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829251" w14:textId="4F14FDA8" w:rsidR="00B642E7" w:rsidRPr="00A73869" w:rsidRDefault="005A1E88" w:rsidP="00B642E7">
      <w:pPr>
        <w:bidi w:val="0"/>
        <w:spacing w:before="100" w:beforeAutospacing="1" w:after="100" w:afterAutospacing="1"/>
        <w:rPr>
          <w:rFonts w:ascii="Sakkal Majalla" w:hAnsi="Sakkal Majalla" w:cs="Sakkal Majalla"/>
          <w:b/>
          <w:bCs/>
          <w:noProof/>
          <w:sz w:val="28"/>
          <w:szCs w:val="28"/>
          <w:rtl/>
          <w:lang w:val="ar-AE" w:bidi="ar-AE"/>
        </w:rPr>
      </w:pPr>
      <w:r w:rsidRPr="00A73869">
        <w:rPr>
          <w:rFonts w:ascii="Sakkal Majalla" w:hAnsi="Sakkal Majalla" w:cs="Sakkal Majalla"/>
          <w:b/>
          <w:bCs/>
          <w:noProof/>
          <w:sz w:val="28"/>
          <w:szCs w:val="28"/>
          <w:rtl/>
          <w:lang w:val="ar-AE" w:bidi="ar-AE"/>
        </w:rPr>
        <w:drawing>
          <wp:anchor distT="0" distB="0" distL="114300" distR="114300" simplePos="0" relativeHeight="252048384" behindDoc="1" locked="0" layoutInCell="1" allowOverlap="1" wp14:anchorId="7353F1D1" wp14:editId="4CB488BE">
            <wp:simplePos x="0" y="0"/>
            <wp:positionH relativeFrom="column">
              <wp:posOffset>-1032427</wp:posOffset>
            </wp:positionH>
            <wp:positionV relativeFrom="paragraph">
              <wp:posOffset>-1318260</wp:posOffset>
            </wp:positionV>
            <wp:extent cx="7725244" cy="10100806"/>
            <wp:effectExtent l="0" t="0" r="9525" b="0"/>
            <wp:wrapNone/>
            <wp:docPr id="1909083896" name="Picture 19" descr="A white paper with black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9083896" name="Picture 19" descr="A white paper with black text"/>
                    <pic:cNvPicPr/>
                  </pic:nvPicPr>
                  <pic:blipFill>
                    <a:blip r:embed="rId8">
                      <a:extLst>
                        <a:ext uri="{28A0092B-C50C-407E-A947-70E740481C1C}">
                          <a14:useLocalDpi xmlns:a14="http://schemas.microsoft.com/office/drawing/2010/main" val="0"/>
                        </a:ext>
                      </a:extLst>
                    </a:blip>
                    <a:stretch>
                      <a:fillRect/>
                    </a:stretch>
                  </pic:blipFill>
                  <pic:spPr>
                    <a:xfrm>
                      <a:off x="0" y="0"/>
                      <a:ext cx="7725244" cy="10100806"/>
                    </a:xfrm>
                    <a:prstGeom prst="rect">
                      <a:avLst/>
                    </a:prstGeom>
                  </pic:spPr>
                </pic:pic>
              </a:graphicData>
            </a:graphic>
            <wp14:sizeRelH relativeFrom="margin">
              <wp14:pctWidth>0</wp14:pctWidth>
            </wp14:sizeRelH>
            <wp14:sizeRelV relativeFrom="margin">
              <wp14:pctHeight>0</wp14:pctHeight>
            </wp14:sizeRelV>
          </wp:anchor>
        </w:drawing>
      </w:r>
    </w:p>
    <w:p w14:paraId="5B340915" w14:textId="4DFDC569" w:rsidR="00B642E7" w:rsidRPr="00A73869" w:rsidRDefault="00B642E7" w:rsidP="00B642E7">
      <w:pPr>
        <w:bidi w:val="0"/>
        <w:spacing w:before="100" w:beforeAutospacing="1" w:after="100" w:afterAutospacing="1"/>
        <w:rPr>
          <w:rFonts w:ascii="Sakkal Majalla" w:hAnsi="Sakkal Majalla" w:cs="Sakkal Majalla"/>
          <w:b/>
          <w:bCs/>
          <w:noProof/>
          <w:sz w:val="28"/>
          <w:szCs w:val="28"/>
          <w:rtl/>
          <w:lang w:val="ar-AE" w:bidi="ar-AE"/>
        </w:rPr>
      </w:pPr>
    </w:p>
    <w:p w14:paraId="0CB02820" w14:textId="01E90277" w:rsidR="00B642E7" w:rsidRPr="00A73869" w:rsidRDefault="00B642E7" w:rsidP="00B642E7">
      <w:pPr>
        <w:bidi w:val="0"/>
        <w:spacing w:before="100" w:beforeAutospacing="1" w:after="100" w:afterAutospacing="1"/>
        <w:rPr>
          <w:rFonts w:ascii="Sakkal Majalla" w:hAnsi="Sakkal Majalla" w:cs="Sakkal Majalla"/>
          <w:b/>
          <w:bCs/>
          <w:noProof/>
          <w:sz w:val="28"/>
          <w:szCs w:val="28"/>
          <w:rtl/>
          <w:lang w:val="ar-AE" w:bidi="ar-AE"/>
        </w:rPr>
      </w:pPr>
    </w:p>
    <w:p w14:paraId="634B9711" w14:textId="33ADE70D" w:rsidR="00B642E7" w:rsidRPr="00A73869" w:rsidRDefault="00B642E7" w:rsidP="00B642E7">
      <w:pPr>
        <w:bidi w:val="0"/>
        <w:spacing w:before="100" w:beforeAutospacing="1" w:after="100" w:afterAutospacing="1"/>
        <w:rPr>
          <w:rFonts w:ascii="Sakkal Majalla" w:hAnsi="Sakkal Majalla" w:cs="Sakkal Majalla"/>
          <w:b/>
          <w:bCs/>
          <w:noProof/>
          <w:sz w:val="28"/>
          <w:szCs w:val="28"/>
          <w:rtl/>
          <w:lang w:val="ar-AE" w:bidi="ar-AE"/>
        </w:rPr>
      </w:pPr>
    </w:p>
    <w:p w14:paraId="28DCEE43" w14:textId="29115901" w:rsidR="00B642E7" w:rsidRPr="00A73869" w:rsidRDefault="00B642E7" w:rsidP="00B642E7">
      <w:pPr>
        <w:bidi w:val="0"/>
        <w:spacing w:before="100" w:beforeAutospacing="1" w:after="100" w:afterAutospacing="1"/>
        <w:rPr>
          <w:rFonts w:ascii="Sakkal Majalla" w:hAnsi="Sakkal Majalla" w:cs="Sakkal Majalla"/>
          <w:b/>
          <w:bCs/>
          <w:noProof/>
          <w:sz w:val="28"/>
          <w:szCs w:val="28"/>
          <w:rtl/>
          <w:lang w:val="ar-AE" w:bidi="ar-AE"/>
        </w:rPr>
      </w:pPr>
    </w:p>
    <w:p w14:paraId="188F493C" w14:textId="3AF92EB6" w:rsidR="00B642E7" w:rsidRPr="00A73869" w:rsidRDefault="00B642E7" w:rsidP="00B642E7">
      <w:pPr>
        <w:bidi w:val="0"/>
        <w:spacing w:before="100" w:beforeAutospacing="1" w:after="100" w:afterAutospacing="1"/>
        <w:rPr>
          <w:rFonts w:ascii="Sakkal Majalla" w:hAnsi="Sakkal Majalla" w:cs="Sakkal Majalla"/>
          <w:b/>
          <w:bCs/>
          <w:noProof/>
          <w:sz w:val="28"/>
          <w:szCs w:val="28"/>
          <w:rtl/>
          <w:lang w:val="ar-AE" w:bidi="ar-AE"/>
        </w:rPr>
      </w:pPr>
    </w:p>
    <w:p w14:paraId="34365AFF" w14:textId="28298920" w:rsidR="00B642E7" w:rsidRPr="00A73869" w:rsidRDefault="00B642E7" w:rsidP="00B642E7">
      <w:pPr>
        <w:bidi w:val="0"/>
        <w:spacing w:before="100" w:beforeAutospacing="1" w:after="100" w:afterAutospacing="1"/>
        <w:rPr>
          <w:rFonts w:ascii="Sakkal Majalla" w:hAnsi="Sakkal Majalla" w:cs="Sakkal Majalla"/>
          <w:b/>
          <w:bCs/>
          <w:noProof/>
          <w:sz w:val="28"/>
          <w:szCs w:val="28"/>
          <w:rtl/>
          <w:lang w:val="ar-AE" w:bidi="ar-AE"/>
        </w:rPr>
      </w:pPr>
    </w:p>
    <w:p w14:paraId="55DFD75B" w14:textId="77777777" w:rsidR="00B642E7" w:rsidRPr="00A73869" w:rsidRDefault="00B642E7" w:rsidP="00B642E7">
      <w:pPr>
        <w:bidi w:val="0"/>
        <w:spacing w:before="100" w:beforeAutospacing="1" w:after="100" w:afterAutospacing="1"/>
        <w:rPr>
          <w:rFonts w:ascii="Sakkal Majalla" w:hAnsi="Sakkal Majalla" w:cs="Sakkal Majalla"/>
          <w:b/>
          <w:bCs/>
          <w:noProof/>
          <w:sz w:val="28"/>
          <w:szCs w:val="28"/>
          <w:rtl/>
          <w:lang w:val="ar-AE" w:bidi="ar-AE"/>
        </w:rPr>
      </w:pPr>
    </w:p>
    <w:p w14:paraId="786F32B5" w14:textId="661EE20B" w:rsidR="00B642E7" w:rsidRPr="00A73869" w:rsidRDefault="00B642E7" w:rsidP="00B642E7">
      <w:pPr>
        <w:bidi w:val="0"/>
        <w:spacing w:before="100" w:beforeAutospacing="1" w:after="100" w:afterAutospacing="1"/>
        <w:rPr>
          <w:rFonts w:ascii="Sakkal Majalla" w:hAnsi="Sakkal Majalla" w:cs="Sakkal Majalla"/>
          <w:b/>
          <w:bCs/>
          <w:noProof/>
          <w:sz w:val="28"/>
          <w:szCs w:val="28"/>
          <w:rtl/>
          <w:lang w:val="ar-AE" w:bidi="ar-AE"/>
        </w:rPr>
      </w:pPr>
    </w:p>
    <w:p w14:paraId="62B3CC75" w14:textId="34297F54" w:rsidR="00B642E7" w:rsidRPr="00A73869" w:rsidRDefault="00B642E7" w:rsidP="00B642E7">
      <w:pPr>
        <w:bidi w:val="0"/>
        <w:spacing w:before="100" w:beforeAutospacing="1" w:after="100" w:afterAutospacing="1"/>
        <w:rPr>
          <w:rFonts w:ascii="Sakkal Majalla" w:hAnsi="Sakkal Majalla" w:cs="Sakkal Majalla"/>
          <w:b/>
          <w:bCs/>
          <w:noProof/>
          <w:sz w:val="28"/>
          <w:szCs w:val="28"/>
          <w:rtl/>
          <w:lang w:val="ar-AE" w:bidi="ar-AE"/>
        </w:rPr>
      </w:pPr>
    </w:p>
    <w:p w14:paraId="6903A14D" w14:textId="201F5CF2" w:rsidR="00B642E7" w:rsidRPr="00A73869" w:rsidRDefault="00B642E7" w:rsidP="00B642E7">
      <w:pPr>
        <w:bidi w:val="0"/>
        <w:spacing w:before="100" w:beforeAutospacing="1" w:after="100" w:afterAutospacing="1"/>
        <w:rPr>
          <w:rFonts w:ascii="Sakkal Majalla" w:hAnsi="Sakkal Majalla" w:cs="Sakkal Majalla"/>
          <w:b/>
          <w:bCs/>
          <w:noProof/>
          <w:sz w:val="28"/>
          <w:szCs w:val="28"/>
          <w:rtl/>
          <w:lang w:val="ar-AE" w:bidi="ar-AE"/>
        </w:rPr>
      </w:pPr>
    </w:p>
    <w:p w14:paraId="569ACD41" w14:textId="77777777" w:rsidR="00B642E7" w:rsidRPr="00A73869" w:rsidRDefault="00B642E7" w:rsidP="00B642E7">
      <w:pPr>
        <w:bidi w:val="0"/>
        <w:spacing w:before="100" w:beforeAutospacing="1" w:after="100" w:afterAutospacing="1"/>
        <w:rPr>
          <w:rFonts w:ascii="Sakkal Majalla" w:hAnsi="Sakkal Majalla" w:cs="Sakkal Majalla"/>
          <w:b/>
          <w:bCs/>
          <w:noProof/>
          <w:sz w:val="28"/>
          <w:szCs w:val="28"/>
          <w:rtl/>
          <w:lang w:val="ar-AE" w:bidi="ar-AE"/>
        </w:rPr>
      </w:pPr>
    </w:p>
    <w:p w14:paraId="09675AE5" w14:textId="77777777" w:rsidR="00B642E7" w:rsidRPr="00A73869" w:rsidRDefault="00B642E7" w:rsidP="00B642E7">
      <w:pPr>
        <w:bidi w:val="0"/>
        <w:spacing w:before="100" w:beforeAutospacing="1" w:after="100" w:afterAutospacing="1"/>
        <w:rPr>
          <w:rFonts w:ascii="Sakkal Majalla" w:hAnsi="Sakkal Majalla" w:cs="Sakkal Majalla"/>
          <w:b/>
          <w:bCs/>
          <w:noProof/>
          <w:sz w:val="28"/>
          <w:szCs w:val="28"/>
          <w:rtl/>
          <w:lang w:val="ar-AE" w:bidi="ar-AE"/>
        </w:rPr>
      </w:pPr>
    </w:p>
    <w:p w14:paraId="48FACBDB" w14:textId="77777777" w:rsidR="00B642E7" w:rsidRPr="00A73869" w:rsidRDefault="00B642E7" w:rsidP="00B642E7">
      <w:pPr>
        <w:bidi w:val="0"/>
        <w:spacing w:before="100" w:beforeAutospacing="1" w:after="100" w:afterAutospacing="1"/>
        <w:rPr>
          <w:rFonts w:ascii="Sakkal Majalla" w:hAnsi="Sakkal Majalla" w:cs="Sakkal Majalla"/>
          <w:b/>
          <w:bCs/>
          <w:noProof/>
          <w:sz w:val="28"/>
          <w:szCs w:val="28"/>
          <w:rtl/>
          <w:lang w:val="ar-AE" w:bidi="ar-AE"/>
        </w:rPr>
      </w:pPr>
    </w:p>
    <w:p w14:paraId="2D9568F1" w14:textId="77777777" w:rsidR="00B642E7" w:rsidRPr="00A73869" w:rsidRDefault="00B642E7" w:rsidP="00B642E7">
      <w:pPr>
        <w:bidi w:val="0"/>
        <w:spacing w:before="100" w:beforeAutospacing="1" w:after="100" w:afterAutospacing="1"/>
        <w:rPr>
          <w:rFonts w:ascii="Sakkal Majalla" w:hAnsi="Sakkal Majalla" w:cs="Sakkal Majalla"/>
          <w:b/>
          <w:bCs/>
          <w:noProof/>
          <w:sz w:val="28"/>
          <w:szCs w:val="28"/>
          <w:rtl/>
          <w:lang w:val="ar-AE" w:bidi="ar-AE"/>
        </w:rPr>
      </w:pPr>
    </w:p>
    <w:p w14:paraId="6E13EE9D" w14:textId="77777777" w:rsidR="00B642E7" w:rsidRPr="00A73869" w:rsidRDefault="00B642E7" w:rsidP="00B642E7">
      <w:pPr>
        <w:bidi w:val="0"/>
        <w:spacing w:before="100" w:beforeAutospacing="1" w:after="100" w:afterAutospacing="1"/>
        <w:rPr>
          <w:rFonts w:ascii="Sakkal Majalla" w:hAnsi="Sakkal Majalla" w:cs="Sakkal Majalla"/>
          <w:b/>
          <w:bCs/>
          <w:noProof/>
          <w:sz w:val="28"/>
          <w:szCs w:val="28"/>
          <w:rtl/>
          <w:lang w:val="ar-AE" w:bidi="ar-AE"/>
        </w:rPr>
      </w:pPr>
    </w:p>
    <w:p w14:paraId="484135EC" w14:textId="4A854482" w:rsidR="00B642E7" w:rsidRPr="00A73869" w:rsidRDefault="00B642E7" w:rsidP="00B642E7">
      <w:pPr>
        <w:bidi w:val="0"/>
        <w:spacing w:before="100" w:beforeAutospacing="1" w:after="100" w:afterAutospacing="1"/>
        <w:rPr>
          <w:rFonts w:ascii="Sakkal Majalla" w:hAnsi="Sakkal Majalla" w:cs="Sakkal Majalla"/>
          <w:b/>
          <w:bCs/>
          <w:noProof/>
          <w:sz w:val="28"/>
          <w:szCs w:val="28"/>
          <w:lang w:val="ar-AE" w:bidi="ar-AE"/>
        </w:rPr>
      </w:pPr>
    </w:p>
    <w:p w14:paraId="49945E08" w14:textId="4EB9C82D" w:rsidR="00654082" w:rsidRPr="00A73869" w:rsidRDefault="0071285D" w:rsidP="00B642E7">
      <w:pPr>
        <w:bidi w:val="0"/>
        <w:spacing w:before="100" w:beforeAutospacing="1" w:after="100" w:afterAutospacing="1"/>
        <w:rPr>
          <w:sz w:val="28"/>
          <w:szCs w:val="28"/>
          <w:rtl/>
          <w:lang w:val="en-AE" w:eastAsia="en-AE"/>
        </w:rPr>
      </w:pPr>
      <w:r w:rsidRPr="00A73869">
        <w:rPr>
          <w:sz w:val="28"/>
          <w:szCs w:val="28"/>
          <w:lang w:val="en-AE" w:eastAsia="en-AE"/>
        </w:rPr>
        <w:t xml:space="preserve"> </w:t>
      </w:r>
    </w:p>
    <w:p w14:paraId="5BE82BA1" w14:textId="01EFB727" w:rsidR="008E7E4E" w:rsidRPr="00A73869" w:rsidRDefault="008E7E4E" w:rsidP="00CF3322">
      <w:pPr>
        <w:spacing w:after="240" w:line="460" w:lineRule="exact"/>
        <w:jc w:val="center"/>
        <w:rPr>
          <w:rFonts w:ascii="Sakkal Majalla" w:hAnsi="Sakkal Majalla" w:cs="Sakkal Majalla"/>
          <w:b/>
          <w:bCs/>
          <w:sz w:val="28"/>
          <w:szCs w:val="28"/>
          <w:rtl/>
          <w:lang w:bidi="ar-AE"/>
        </w:rPr>
      </w:pPr>
      <w:r w:rsidRPr="00A73869">
        <w:rPr>
          <w:rFonts w:ascii="Sakkal Majalla" w:hAnsi="Sakkal Majalla" w:cs="Sakkal Majalla" w:hint="cs"/>
          <w:b/>
          <w:bCs/>
          <w:sz w:val="28"/>
          <w:szCs w:val="28"/>
          <w:rtl/>
          <w:lang w:bidi="ar-AE"/>
        </w:rPr>
        <w:lastRenderedPageBreak/>
        <w:t>السنة</w:t>
      </w:r>
      <w:r w:rsidRPr="00A73869">
        <w:rPr>
          <w:rFonts w:ascii="Sakkal Majalla" w:hAnsi="Sakkal Majalla" w:cs="Sakkal Majalla"/>
          <w:b/>
          <w:bCs/>
          <w:sz w:val="28"/>
          <w:szCs w:val="28"/>
          <w:lang w:bidi="ar-AE"/>
        </w:rPr>
        <w:t xml:space="preserve"> </w:t>
      </w:r>
      <w:r w:rsidR="00F46CCB" w:rsidRPr="00A73869">
        <w:rPr>
          <w:rFonts w:ascii="Sakkal Majalla" w:hAnsi="Sakkal Majalla" w:cs="Sakkal Majalla" w:hint="cs"/>
          <w:b/>
          <w:bCs/>
          <w:sz w:val="28"/>
          <w:szCs w:val="28"/>
          <w:rtl/>
          <w:lang w:bidi="ar-AE"/>
        </w:rPr>
        <w:t>ا</w:t>
      </w:r>
      <w:r w:rsidR="007222A8" w:rsidRPr="00A73869">
        <w:rPr>
          <w:rFonts w:ascii="Sakkal Majalla" w:hAnsi="Sakkal Majalla" w:cs="Sakkal Majalla" w:hint="cs"/>
          <w:b/>
          <w:bCs/>
          <w:sz w:val="28"/>
          <w:szCs w:val="28"/>
          <w:rtl/>
          <w:lang w:bidi="ar-AE"/>
        </w:rPr>
        <w:t>لخامسة</w:t>
      </w:r>
      <w:r w:rsidR="00F46CCB" w:rsidRPr="00A73869">
        <w:rPr>
          <w:rFonts w:ascii="Sakkal Majalla" w:hAnsi="Sakkal Majalla" w:cs="Sakkal Majalla" w:hint="cs"/>
          <w:b/>
          <w:bCs/>
          <w:sz w:val="28"/>
          <w:szCs w:val="28"/>
          <w:rtl/>
          <w:lang w:bidi="ar-AE"/>
        </w:rPr>
        <w:t xml:space="preserve"> </w:t>
      </w:r>
      <w:r w:rsidRPr="00A73869">
        <w:rPr>
          <w:rFonts w:ascii="Sakkal Majalla" w:hAnsi="Sakkal Majalla" w:cs="Sakkal Majalla"/>
          <w:b/>
          <w:bCs/>
          <w:sz w:val="28"/>
          <w:szCs w:val="28"/>
          <w:rtl/>
          <w:lang w:bidi="ar-AE"/>
        </w:rPr>
        <w:t>والثلاثون – الع</w:t>
      </w:r>
      <w:r w:rsidR="006B31C2" w:rsidRPr="00A73869">
        <w:rPr>
          <w:rFonts w:ascii="Sakkal Majalla" w:hAnsi="Sakkal Majalla" w:cs="Sakkal Majalla" w:hint="cs"/>
          <w:b/>
          <w:bCs/>
          <w:sz w:val="28"/>
          <w:szCs w:val="28"/>
          <w:rtl/>
          <w:lang w:bidi="ar-AE"/>
        </w:rPr>
        <w:t xml:space="preserve">دد </w:t>
      </w:r>
      <w:r w:rsidR="000134DF" w:rsidRPr="00A73869">
        <w:rPr>
          <w:rFonts w:ascii="Sakkal Majalla" w:hAnsi="Sakkal Majalla" w:cs="Sakkal Majalla" w:hint="cs"/>
          <w:b/>
          <w:bCs/>
          <w:sz w:val="28"/>
          <w:szCs w:val="28"/>
          <w:rtl/>
          <w:lang w:bidi="ar-AE"/>
        </w:rPr>
        <w:t>الثا</w:t>
      </w:r>
      <w:r w:rsidR="000346D0" w:rsidRPr="00A73869">
        <w:rPr>
          <w:rFonts w:ascii="Sakkal Majalla" w:hAnsi="Sakkal Majalla" w:cs="Sakkal Majalla" w:hint="cs"/>
          <w:b/>
          <w:bCs/>
          <w:sz w:val="28"/>
          <w:szCs w:val="28"/>
          <w:rtl/>
          <w:lang w:bidi="ar-AE"/>
        </w:rPr>
        <w:t>لث</w:t>
      </w:r>
      <w:r w:rsidRPr="00A73869">
        <w:rPr>
          <w:rFonts w:ascii="Sakkal Majalla" w:hAnsi="Sakkal Majalla" w:cs="Sakkal Majalla"/>
          <w:b/>
          <w:bCs/>
          <w:sz w:val="28"/>
          <w:szCs w:val="28"/>
          <w:rtl/>
          <w:lang w:bidi="ar-AE"/>
        </w:rPr>
        <w:t xml:space="preserve"> </w:t>
      </w:r>
      <w:r w:rsidR="009271EA" w:rsidRPr="00A73869">
        <w:rPr>
          <w:rFonts w:ascii="Sakkal Majalla" w:hAnsi="Sakkal Majalla" w:cs="Sakkal Majalla" w:hint="cs"/>
          <w:b/>
          <w:bCs/>
          <w:sz w:val="28"/>
          <w:szCs w:val="28"/>
          <w:rtl/>
          <w:lang w:bidi="ar-AE"/>
        </w:rPr>
        <w:t xml:space="preserve">– </w:t>
      </w:r>
      <w:r w:rsidR="00220DC1" w:rsidRPr="00A73869">
        <w:rPr>
          <w:rFonts w:ascii="Sakkal Majalla" w:hAnsi="Sakkal Majalla" w:cs="Sakkal Majalla" w:hint="cs"/>
          <w:b/>
          <w:bCs/>
          <w:sz w:val="28"/>
          <w:szCs w:val="28"/>
          <w:rtl/>
          <w:lang w:bidi="ar-AE"/>
        </w:rPr>
        <w:t>6</w:t>
      </w:r>
      <w:r w:rsidR="00F46CCB" w:rsidRPr="00A73869">
        <w:rPr>
          <w:rFonts w:ascii="Sakkal Majalla" w:hAnsi="Sakkal Majalla" w:cs="Sakkal Majalla" w:hint="cs"/>
          <w:b/>
          <w:bCs/>
          <w:sz w:val="28"/>
          <w:szCs w:val="28"/>
          <w:rtl/>
          <w:lang w:bidi="ar-AE"/>
        </w:rPr>
        <w:t xml:space="preserve"> </w:t>
      </w:r>
      <w:r w:rsidR="00220DC1" w:rsidRPr="00A73869">
        <w:rPr>
          <w:rFonts w:ascii="Sakkal Majalla" w:hAnsi="Sakkal Majalla" w:cs="Sakkal Majalla" w:hint="cs"/>
          <w:b/>
          <w:bCs/>
          <w:sz w:val="28"/>
          <w:szCs w:val="28"/>
          <w:rtl/>
          <w:lang w:bidi="ar-AE"/>
        </w:rPr>
        <w:t>مُحرم</w:t>
      </w:r>
      <w:r w:rsidR="00F46CCB" w:rsidRPr="00A73869">
        <w:rPr>
          <w:rFonts w:ascii="Sakkal Majalla" w:hAnsi="Sakkal Majalla" w:cs="Sakkal Majalla" w:hint="cs"/>
          <w:b/>
          <w:bCs/>
          <w:sz w:val="28"/>
          <w:szCs w:val="28"/>
          <w:rtl/>
          <w:lang w:bidi="ar-AE"/>
        </w:rPr>
        <w:t xml:space="preserve"> 144</w:t>
      </w:r>
      <w:r w:rsidR="00220DC1" w:rsidRPr="00A73869">
        <w:rPr>
          <w:rFonts w:ascii="Sakkal Majalla" w:hAnsi="Sakkal Majalla" w:cs="Sakkal Majalla" w:hint="cs"/>
          <w:b/>
          <w:bCs/>
          <w:sz w:val="28"/>
          <w:szCs w:val="28"/>
          <w:rtl/>
          <w:lang w:bidi="ar-AE"/>
        </w:rPr>
        <w:t>7</w:t>
      </w:r>
      <w:r w:rsidR="00F46CCB" w:rsidRPr="00A73869">
        <w:rPr>
          <w:rFonts w:ascii="Sakkal Majalla" w:hAnsi="Sakkal Majalla" w:cs="Sakkal Majalla" w:hint="cs"/>
          <w:b/>
          <w:bCs/>
          <w:sz w:val="28"/>
          <w:szCs w:val="28"/>
          <w:rtl/>
          <w:lang w:bidi="ar-AE"/>
        </w:rPr>
        <w:t xml:space="preserve">ه </w:t>
      </w:r>
      <w:r w:rsidR="00F46CCB" w:rsidRPr="00A73869">
        <w:rPr>
          <w:rFonts w:ascii="Sakkal Majalla" w:hAnsi="Sakkal Majalla" w:cs="Sakkal Majalla"/>
          <w:b/>
          <w:bCs/>
          <w:sz w:val="28"/>
          <w:szCs w:val="28"/>
          <w:rtl/>
          <w:lang w:bidi="ar-AE"/>
        </w:rPr>
        <w:t>–</w:t>
      </w:r>
      <w:r w:rsidR="00F46CCB" w:rsidRPr="00A73869">
        <w:rPr>
          <w:rFonts w:ascii="Sakkal Majalla" w:hAnsi="Sakkal Majalla" w:cs="Sakkal Majalla" w:hint="cs"/>
          <w:b/>
          <w:bCs/>
          <w:sz w:val="28"/>
          <w:szCs w:val="28"/>
          <w:rtl/>
          <w:lang w:bidi="ar-AE"/>
        </w:rPr>
        <w:t xml:space="preserve"> </w:t>
      </w:r>
      <w:r w:rsidR="000134DF" w:rsidRPr="00A73869">
        <w:rPr>
          <w:rFonts w:ascii="Sakkal Majalla" w:hAnsi="Sakkal Majalla" w:cs="Sakkal Majalla" w:hint="cs"/>
          <w:b/>
          <w:bCs/>
          <w:sz w:val="28"/>
          <w:szCs w:val="28"/>
          <w:rtl/>
          <w:lang w:bidi="ar-AE"/>
        </w:rPr>
        <w:t>1</w:t>
      </w:r>
      <w:r w:rsidR="00220DC1" w:rsidRPr="00A73869">
        <w:rPr>
          <w:rFonts w:ascii="Sakkal Majalla" w:hAnsi="Sakkal Majalla" w:cs="Sakkal Majalla" w:hint="cs"/>
          <w:b/>
          <w:bCs/>
          <w:sz w:val="28"/>
          <w:szCs w:val="28"/>
          <w:rtl/>
          <w:lang w:bidi="ar-AE"/>
        </w:rPr>
        <w:t>يوليو</w:t>
      </w:r>
      <w:r w:rsidR="000F1E86" w:rsidRPr="00A73869">
        <w:rPr>
          <w:rFonts w:ascii="Sakkal Majalla" w:hAnsi="Sakkal Majalla" w:cs="Sakkal Majalla" w:hint="cs"/>
          <w:b/>
          <w:bCs/>
          <w:sz w:val="28"/>
          <w:szCs w:val="28"/>
          <w:rtl/>
          <w:lang w:bidi="ar-AE"/>
        </w:rPr>
        <w:t xml:space="preserve"> 2025</w:t>
      </w:r>
      <w:r w:rsidR="00F46CCB" w:rsidRPr="00A73869">
        <w:rPr>
          <w:rFonts w:ascii="Sakkal Majalla" w:hAnsi="Sakkal Majalla" w:cs="Sakkal Majalla" w:hint="cs"/>
          <w:b/>
          <w:bCs/>
          <w:sz w:val="28"/>
          <w:szCs w:val="28"/>
          <w:rtl/>
          <w:lang w:bidi="ar-AE"/>
        </w:rPr>
        <w:t>م</w:t>
      </w:r>
    </w:p>
    <w:tbl>
      <w:tblPr>
        <w:bidiVisual/>
        <w:tblW w:w="100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1E0" w:firstRow="1" w:lastRow="1" w:firstColumn="1" w:lastColumn="1" w:noHBand="0" w:noVBand="0"/>
      </w:tblPr>
      <w:tblGrid>
        <w:gridCol w:w="449"/>
        <w:gridCol w:w="8638"/>
        <w:gridCol w:w="993"/>
      </w:tblGrid>
      <w:tr w:rsidR="008E7E4E" w:rsidRPr="00A73869" w14:paraId="3387B7B3" w14:textId="77777777" w:rsidTr="00B858E4">
        <w:trPr>
          <w:trHeight w:val="423"/>
          <w:tblHeader/>
          <w:jc w:val="center"/>
        </w:trPr>
        <w:tc>
          <w:tcPr>
            <w:tcW w:w="449" w:type="dxa"/>
            <w:tcBorders>
              <w:top w:val="single" w:sz="4" w:space="0" w:color="auto"/>
              <w:left w:val="single" w:sz="4" w:space="0" w:color="auto"/>
              <w:bottom w:val="single" w:sz="4" w:space="0" w:color="auto"/>
              <w:right w:val="single" w:sz="4" w:space="0" w:color="auto"/>
            </w:tcBorders>
            <w:vAlign w:val="center"/>
            <w:hideMark/>
          </w:tcPr>
          <w:p w14:paraId="74DE9E58" w14:textId="77777777" w:rsidR="008E7E4E" w:rsidRPr="00A73869" w:rsidRDefault="008E7E4E" w:rsidP="00225391">
            <w:pPr>
              <w:spacing w:after="120" w:line="400" w:lineRule="exact"/>
              <w:jc w:val="center"/>
              <w:rPr>
                <w:rFonts w:ascii="Sakkal Majalla" w:hAnsi="Sakkal Majalla" w:cs="Sakkal Majalla"/>
                <w:b/>
                <w:bCs/>
                <w:sz w:val="28"/>
                <w:szCs w:val="28"/>
                <w:lang w:bidi="ar-AE"/>
              </w:rPr>
            </w:pPr>
            <w:r w:rsidRPr="00A73869">
              <w:rPr>
                <w:rFonts w:ascii="Sakkal Majalla" w:hAnsi="Sakkal Majalla" w:cs="Sakkal Majalla"/>
                <w:b/>
                <w:bCs/>
                <w:sz w:val="28"/>
                <w:szCs w:val="28"/>
                <w:rtl/>
                <w:lang w:bidi="ar-AE"/>
              </w:rPr>
              <w:t>م</w:t>
            </w:r>
          </w:p>
        </w:tc>
        <w:tc>
          <w:tcPr>
            <w:tcW w:w="8638" w:type="dxa"/>
            <w:tcBorders>
              <w:top w:val="single" w:sz="4" w:space="0" w:color="auto"/>
              <w:left w:val="single" w:sz="4" w:space="0" w:color="auto"/>
              <w:bottom w:val="single" w:sz="4" w:space="0" w:color="auto"/>
              <w:right w:val="single" w:sz="4" w:space="0" w:color="auto"/>
            </w:tcBorders>
            <w:hideMark/>
          </w:tcPr>
          <w:p w14:paraId="1B6D9486" w14:textId="0262E2E5" w:rsidR="008E7E4E" w:rsidRPr="00A73869" w:rsidRDefault="008E7E4E" w:rsidP="00225391">
            <w:pPr>
              <w:spacing w:line="252" w:lineRule="auto"/>
              <w:jc w:val="center"/>
              <w:rPr>
                <w:rFonts w:ascii="Sakkal Majalla" w:hAnsi="Sakkal Majalla" w:cs="Sakkal Majalla"/>
                <w:b/>
                <w:bCs/>
                <w:sz w:val="28"/>
                <w:szCs w:val="28"/>
                <w:lang w:bidi="ar-AE"/>
              </w:rPr>
            </w:pPr>
            <w:r w:rsidRPr="00A73869">
              <w:rPr>
                <w:rFonts w:ascii="Sakkal Majalla" w:hAnsi="Sakkal Majalla" w:cs="Sakkal Majalla"/>
                <w:b/>
                <w:bCs/>
                <w:sz w:val="28"/>
                <w:szCs w:val="28"/>
                <w:rtl/>
                <w:lang w:bidi="ar-AE"/>
              </w:rPr>
              <w:t>البـــــــــــــــــــــــــــــــــــــــــــــــــــــــــــــــــــيان</w:t>
            </w:r>
          </w:p>
        </w:tc>
        <w:tc>
          <w:tcPr>
            <w:tcW w:w="993" w:type="dxa"/>
            <w:tcBorders>
              <w:top w:val="single" w:sz="4" w:space="0" w:color="auto"/>
              <w:left w:val="single" w:sz="4" w:space="0" w:color="auto"/>
              <w:bottom w:val="single" w:sz="4" w:space="0" w:color="auto"/>
              <w:right w:val="single" w:sz="4" w:space="0" w:color="auto"/>
            </w:tcBorders>
            <w:hideMark/>
          </w:tcPr>
          <w:p w14:paraId="55E7AA93" w14:textId="77777777" w:rsidR="008E7E4E" w:rsidRPr="00A73869" w:rsidRDefault="008E7E4E" w:rsidP="00225391">
            <w:pPr>
              <w:spacing w:after="120" w:line="400" w:lineRule="exact"/>
              <w:jc w:val="center"/>
              <w:rPr>
                <w:rFonts w:ascii="Sakkal Majalla" w:hAnsi="Sakkal Majalla" w:cs="Sakkal Majalla"/>
                <w:b/>
                <w:bCs/>
                <w:sz w:val="28"/>
                <w:szCs w:val="28"/>
                <w:lang w:bidi="ar-AE"/>
              </w:rPr>
            </w:pPr>
            <w:r w:rsidRPr="00003265">
              <w:rPr>
                <w:rFonts w:ascii="Sakkal Majalla" w:hAnsi="Sakkal Majalla" w:cs="Sakkal Majalla"/>
                <w:b/>
                <w:bCs/>
                <w:sz w:val="28"/>
                <w:szCs w:val="28"/>
                <w:rtl/>
                <w:lang w:bidi="ar-AE"/>
              </w:rPr>
              <w:t>الصفحة</w:t>
            </w:r>
          </w:p>
        </w:tc>
      </w:tr>
      <w:tr w:rsidR="008E7E4E" w:rsidRPr="00A73869" w14:paraId="09316AB5" w14:textId="77777777" w:rsidTr="00225391">
        <w:trPr>
          <w:trHeight w:val="468"/>
          <w:jc w:val="center"/>
        </w:trPr>
        <w:tc>
          <w:tcPr>
            <w:tcW w:w="10080" w:type="dxa"/>
            <w:gridSpan w:val="3"/>
            <w:tcBorders>
              <w:top w:val="single" w:sz="4" w:space="0" w:color="auto"/>
              <w:left w:val="single" w:sz="4" w:space="0" w:color="auto"/>
              <w:bottom w:val="single" w:sz="4" w:space="0" w:color="auto"/>
              <w:right w:val="single" w:sz="4" w:space="0" w:color="auto"/>
            </w:tcBorders>
            <w:vAlign w:val="center"/>
            <w:hideMark/>
          </w:tcPr>
          <w:p w14:paraId="789F0FE3" w14:textId="76C3621E" w:rsidR="008E7E4E" w:rsidRPr="00A73869" w:rsidRDefault="006F06D7" w:rsidP="00225391">
            <w:pPr>
              <w:spacing w:after="120" w:line="400" w:lineRule="exact"/>
              <w:jc w:val="center"/>
              <w:rPr>
                <w:rFonts w:ascii="Sakkal Majalla" w:hAnsi="Sakkal Majalla" w:cs="Sakkal Majalla"/>
                <w:b/>
                <w:bCs/>
                <w:sz w:val="28"/>
                <w:szCs w:val="28"/>
                <w:lang w:bidi="ar-AE"/>
              </w:rPr>
            </w:pPr>
            <w:r w:rsidRPr="00A73869">
              <w:rPr>
                <w:rFonts w:ascii="Sakkal Majalla" w:hAnsi="Sakkal Majalla" w:cs="Sakkal Majalla" w:hint="cs"/>
                <w:b/>
                <w:bCs/>
                <w:sz w:val="28"/>
                <w:szCs w:val="28"/>
                <w:rtl/>
                <w:lang w:bidi="ar-AE"/>
              </w:rPr>
              <w:t>قانون</w:t>
            </w:r>
          </w:p>
        </w:tc>
      </w:tr>
      <w:tr w:rsidR="008E7E4E" w:rsidRPr="00A73869" w14:paraId="67A3E3DF" w14:textId="77777777" w:rsidTr="00B858E4">
        <w:trPr>
          <w:trHeight w:val="423"/>
          <w:jc w:val="center"/>
        </w:trPr>
        <w:tc>
          <w:tcPr>
            <w:tcW w:w="449" w:type="dxa"/>
            <w:tcBorders>
              <w:top w:val="single" w:sz="4" w:space="0" w:color="auto"/>
              <w:left w:val="single" w:sz="4" w:space="0" w:color="auto"/>
              <w:bottom w:val="single" w:sz="4" w:space="0" w:color="auto"/>
              <w:right w:val="single" w:sz="4" w:space="0" w:color="auto"/>
            </w:tcBorders>
            <w:vAlign w:val="center"/>
            <w:hideMark/>
          </w:tcPr>
          <w:p w14:paraId="47D76351" w14:textId="77777777" w:rsidR="008E7E4E" w:rsidRPr="00A73869" w:rsidRDefault="008E7E4E" w:rsidP="00225391">
            <w:pPr>
              <w:spacing w:after="120" w:line="400" w:lineRule="exact"/>
              <w:jc w:val="center"/>
              <w:rPr>
                <w:rFonts w:ascii="Sakkal Majalla" w:hAnsi="Sakkal Majalla" w:cs="Sakkal Majalla"/>
                <w:b/>
                <w:bCs/>
                <w:sz w:val="28"/>
                <w:szCs w:val="28"/>
                <w:rtl/>
                <w:lang w:bidi="ar-AE"/>
              </w:rPr>
            </w:pPr>
            <w:r w:rsidRPr="00A73869">
              <w:rPr>
                <w:rFonts w:ascii="Sakkal Majalla" w:hAnsi="Sakkal Majalla" w:cs="Sakkal Majalla"/>
                <w:b/>
                <w:bCs/>
                <w:sz w:val="28"/>
                <w:szCs w:val="28"/>
                <w:rtl/>
                <w:lang w:bidi="ar-AE"/>
              </w:rPr>
              <w:t>1</w:t>
            </w:r>
          </w:p>
        </w:tc>
        <w:tc>
          <w:tcPr>
            <w:tcW w:w="8638" w:type="dxa"/>
            <w:tcBorders>
              <w:top w:val="single" w:sz="4" w:space="0" w:color="auto"/>
              <w:left w:val="single" w:sz="4" w:space="0" w:color="auto"/>
              <w:bottom w:val="single" w:sz="4" w:space="0" w:color="auto"/>
              <w:right w:val="single" w:sz="4" w:space="0" w:color="auto"/>
            </w:tcBorders>
            <w:hideMark/>
          </w:tcPr>
          <w:p w14:paraId="2D09F1CB" w14:textId="50EE0E68" w:rsidR="008E7E4E" w:rsidRPr="00A73869" w:rsidRDefault="000E1805" w:rsidP="003F7AB4">
            <w:pPr>
              <w:tabs>
                <w:tab w:val="right" w:pos="7560"/>
              </w:tabs>
              <w:jc w:val="lowKashida"/>
              <w:rPr>
                <w:rFonts w:ascii="Sakkal Majalla" w:hAnsi="Sakkal Majalla" w:cs="Sakkal Majalla"/>
                <w:b/>
                <w:bCs/>
                <w:sz w:val="28"/>
                <w:szCs w:val="28"/>
                <w:rtl/>
                <w:lang w:bidi="ar-AE"/>
              </w:rPr>
            </w:pPr>
            <w:r w:rsidRPr="00A73869">
              <w:rPr>
                <w:rFonts w:ascii="Sakkal Majalla" w:hAnsi="Sakkal Majalla" w:cs="Sakkal Majalla" w:hint="cs"/>
                <w:b/>
                <w:bCs/>
                <w:sz w:val="28"/>
                <w:szCs w:val="28"/>
                <w:rtl/>
                <w:lang w:bidi="ar-AE"/>
              </w:rPr>
              <w:t>قانون رقم (7) لسنة 2025م بشأن تنظيم ال</w:t>
            </w:r>
            <w:r w:rsidR="006D6141" w:rsidRPr="00A73869">
              <w:rPr>
                <w:rFonts w:ascii="Sakkal Majalla" w:hAnsi="Sakkal Majalla" w:cs="Sakkal Majalla" w:hint="cs"/>
                <w:b/>
                <w:bCs/>
                <w:sz w:val="28"/>
                <w:szCs w:val="28"/>
                <w:rtl/>
                <w:lang w:bidi="ar-AE"/>
              </w:rPr>
              <w:t>سلطة</w:t>
            </w:r>
            <w:r w:rsidRPr="00A73869">
              <w:rPr>
                <w:rFonts w:ascii="Sakkal Majalla" w:hAnsi="Sakkal Majalla" w:cs="Sakkal Majalla" w:hint="cs"/>
                <w:b/>
                <w:bCs/>
                <w:sz w:val="28"/>
                <w:szCs w:val="28"/>
                <w:rtl/>
                <w:lang w:bidi="ar-AE"/>
              </w:rPr>
              <w:t xml:space="preserve"> القضائية في إمارة الشارقة</w:t>
            </w:r>
          </w:p>
        </w:tc>
        <w:tc>
          <w:tcPr>
            <w:tcW w:w="993" w:type="dxa"/>
            <w:tcBorders>
              <w:top w:val="single" w:sz="4" w:space="0" w:color="auto"/>
              <w:left w:val="single" w:sz="4" w:space="0" w:color="auto"/>
              <w:bottom w:val="single" w:sz="4" w:space="0" w:color="auto"/>
              <w:right w:val="single" w:sz="4" w:space="0" w:color="auto"/>
            </w:tcBorders>
            <w:vAlign w:val="center"/>
            <w:hideMark/>
          </w:tcPr>
          <w:p w14:paraId="718DCAA4" w14:textId="2F1724F0" w:rsidR="008E7E4E" w:rsidRPr="00A73869" w:rsidRDefault="00003265" w:rsidP="00225391">
            <w:pPr>
              <w:spacing w:after="120" w:line="400" w:lineRule="exact"/>
              <w:jc w:val="center"/>
              <w:rPr>
                <w:rFonts w:ascii="Sakkal Majalla" w:hAnsi="Sakkal Majalla" w:cs="Sakkal Majalla"/>
                <w:b/>
                <w:bCs/>
                <w:sz w:val="28"/>
                <w:szCs w:val="28"/>
                <w:rtl/>
                <w:lang w:bidi="ar-AE"/>
              </w:rPr>
            </w:pPr>
            <w:r>
              <w:rPr>
                <w:rFonts w:ascii="Sakkal Majalla" w:hAnsi="Sakkal Majalla" w:cs="Sakkal Majalla" w:hint="cs"/>
                <w:b/>
                <w:bCs/>
                <w:sz w:val="28"/>
                <w:szCs w:val="28"/>
                <w:rtl/>
                <w:lang w:bidi="ar-AE"/>
              </w:rPr>
              <w:t>6</w:t>
            </w:r>
          </w:p>
        </w:tc>
      </w:tr>
      <w:tr w:rsidR="007D53DE" w:rsidRPr="00A73869" w14:paraId="4A25D42C" w14:textId="77777777" w:rsidTr="000A6201">
        <w:trPr>
          <w:trHeight w:val="423"/>
          <w:jc w:val="center"/>
        </w:trPr>
        <w:tc>
          <w:tcPr>
            <w:tcW w:w="10080" w:type="dxa"/>
            <w:gridSpan w:val="3"/>
            <w:tcBorders>
              <w:top w:val="single" w:sz="4" w:space="0" w:color="auto"/>
              <w:left w:val="single" w:sz="4" w:space="0" w:color="auto"/>
              <w:bottom w:val="single" w:sz="4" w:space="0" w:color="auto"/>
              <w:right w:val="single" w:sz="4" w:space="0" w:color="auto"/>
            </w:tcBorders>
            <w:vAlign w:val="center"/>
          </w:tcPr>
          <w:p w14:paraId="3F08A81A" w14:textId="27E6B086" w:rsidR="007D53DE" w:rsidRPr="00A73869" w:rsidRDefault="007D53DE" w:rsidP="00A02407">
            <w:pPr>
              <w:spacing w:after="120" w:line="400" w:lineRule="exact"/>
              <w:jc w:val="center"/>
              <w:rPr>
                <w:rFonts w:ascii="Sakkal Majalla" w:hAnsi="Sakkal Majalla" w:cs="Sakkal Majalla"/>
                <w:b/>
                <w:bCs/>
                <w:sz w:val="28"/>
                <w:szCs w:val="28"/>
                <w:rtl/>
                <w:lang w:bidi="ar-AE"/>
              </w:rPr>
            </w:pPr>
            <w:r w:rsidRPr="00A73869">
              <w:rPr>
                <w:rFonts w:ascii="Sakkal Majalla" w:hAnsi="Sakkal Majalla" w:cs="Sakkal Majalla" w:hint="cs"/>
                <w:b/>
                <w:bCs/>
                <w:sz w:val="28"/>
                <w:szCs w:val="28"/>
                <w:rtl/>
                <w:lang w:bidi="ar-AE"/>
              </w:rPr>
              <w:t>مرسوم بقانون</w:t>
            </w:r>
          </w:p>
        </w:tc>
      </w:tr>
      <w:tr w:rsidR="00551DBF" w:rsidRPr="00A73869" w14:paraId="61EA5DCA" w14:textId="77777777" w:rsidTr="00B858E4">
        <w:trPr>
          <w:trHeight w:val="423"/>
          <w:jc w:val="center"/>
        </w:trPr>
        <w:tc>
          <w:tcPr>
            <w:tcW w:w="449" w:type="dxa"/>
            <w:tcBorders>
              <w:top w:val="single" w:sz="4" w:space="0" w:color="auto"/>
              <w:left w:val="single" w:sz="4" w:space="0" w:color="auto"/>
              <w:bottom w:val="single" w:sz="4" w:space="0" w:color="auto"/>
              <w:right w:val="single" w:sz="4" w:space="0" w:color="auto"/>
            </w:tcBorders>
            <w:vAlign w:val="center"/>
          </w:tcPr>
          <w:p w14:paraId="1569CA3D" w14:textId="77777777" w:rsidR="00551DBF" w:rsidRPr="00A73869" w:rsidRDefault="000A531B" w:rsidP="00225391">
            <w:pPr>
              <w:spacing w:after="120" w:line="400" w:lineRule="exact"/>
              <w:jc w:val="center"/>
              <w:rPr>
                <w:rFonts w:ascii="Sakkal Majalla" w:hAnsi="Sakkal Majalla" w:cs="Sakkal Majalla"/>
                <w:b/>
                <w:bCs/>
                <w:sz w:val="28"/>
                <w:szCs w:val="28"/>
                <w:rtl/>
                <w:lang w:bidi="ar-AE"/>
              </w:rPr>
            </w:pPr>
            <w:r w:rsidRPr="00A73869">
              <w:rPr>
                <w:rFonts w:ascii="Sakkal Majalla" w:hAnsi="Sakkal Majalla" w:cs="Sakkal Majalla" w:hint="cs"/>
                <w:b/>
                <w:bCs/>
                <w:sz w:val="28"/>
                <w:szCs w:val="28"/>
                <w:rtl/>
                <w:lang w:bidi="ar-AE"/>
              </w:rPr>
              <w:t>2</w:t>
            </w:r>
          </w:p>
        </w:tc>
        <w:tc>
          <w:tcPr>
            <w:tcW w:w="8638" w:type="dxa"/>
            <w:tcBorders>
              <w:top w:val="single" w:sz="4" w:space="0" w:color="auto"/>
              <w:left w:val="single" w:sz="4" w:space="0" w:color="auto"/>
              <w:bottom w:val="single" w:sz="4" w:space="0" w:color="auto"/>
              <w:right w:val="single" w:sz="4" w:space="0" w:color="auto"/>
            </w:tcBorders>
          </w:tcPr>
          <w:p w14:paraId="1680530A" w14:textId="01D30162" w:rsidR="00551DBF" w:rsidRPr="00A73869" w:rsidRDefault="007D53DE" w:rsidP="000F1D53">
            <w:pPr>
              <w:spacing w:line="276" w:lineRule="auto"/>
              <w:rPr>
                <w:rFonts w:ascii="Sakkal Majalla" w:eastAsiaTheme="minorHAnsi" w:hAnsi="Sakkal Majalla" w:cs="Sakkal Majalla"/>
                <w:b/>
                <w:bCs/>
                <w:sz w:val="28"/>
                <w:szCs w:val="28"/>
                <w:rtl/>
              </w:rPr>
            </w:pPr>
            <w:r w:rsidRPr="00A73869">
              <w:rPr>
                <w:rFonts w:ascii="Sakkal Majalla" w:eastAsiaTheme="minorHAnsi" w:hAnsi="Sakkal Majalla" w:cs="Sakkal Majalla" w:hint="cs"/>
                <w:b/>
                <w:bCs/>
                <w:sz w:val="28"/>
                <w:szCs w:val="28"/>
                <w:rtl/>
              </w:rPr>
              <w:t xml:space="preserve">مرسوم بقانون رقم (1) لسنة 2025م بتعديل بعض أحكام </w:t>
            </w:r>
            <w:r w:rsidR="00935108" w:rsidRPr="00A73869">
              <w:rPr>
                <w:rFonts w:ascii="Sakkal Majalla" w:eastAsiaTheme="minorHAnsi" w:hAnsi="Sakkal Majalla" w:cs="Sakkal Majalla" w:hint="cs"/>
                <w:b/>
                <w:bCs/>
                <w:sz w:val="28"/>
                <w:szCs w:val="28"/>
                <w:rtl/>
              </w:rPr>
              <w:t>القانون رقم (2) لسنة 2023م بشأن تنظيم أكاديمية الشارقة للنقل البحري</w:t>
            </w:r>
          </w:p>
        </w:tc>
        <w:tc>
          <w:tcPr>
            <w:tcW w:w="993" w:type="dxa"/>
            <w:tcBorders>
              <w:top w:val="single" w:sz="4" w:space="0" w:color="auto"/>
              <w:left w:val="single" w:sz="4" w:space="0" w:color="auto"/>
              <w:bottom w:val="single" w:sz="4" w:space="0" w:color="auto"/>
              <w:right w:val="single" w:sz="4" w:space="0" w:color="auto"/>
            </w:tcBorders>
            <w:vAlign w:val="center"/>
          </w:tcPr>
          <w:p w14:paraId="53FE680B" w14:textId="21DA79E5" w:rsidR="00551DBF" w:rsidRPr="00A73869" w:rsidRDefault="00003265" w:rsidP="00A02407">
            <w:pPr>
              <w:spacing w:after="120" w:line="400" w:lineRule="exact"/>
              <w:jc w:val="center"/>
              <w:rPr>
                <w:rFonts w:ascii="Sakkal Majalla" w:hAnsi="Sakkal Majalla" w:cs="Sakkal Majalla"/>
                <w:b/>
                <w:bCs/>
                <w:sz w:val="28"/>
                <w:szCs w:val="28"/>
                <w:rtl/>
                <w:lang w:bidi="ar-AE"/>
              </w:rPr>
            </w:pPr>
            <w:r>
              <w:rPr>
                <w:rFonts w:ascii="Sakkal Majalla" w:hAnsi="Sakkal Majalla" w:cs="Sakkal Majalla" w:hint="cs"/>
                <w:b/>
                <w:bCs/>
                <w:sz w:val="28"/>
                <w:szCs w:val="28"/>
                <w:rtl/>
                <w:lang w:bidi="ar-AE"/>
              </w:rPr>
              <w:t>39</w:t>
            </w:r>
          </w:p>
        </w:tc>
      </w:tr>
      <w:tr w:rsidR="00935108" w:rsidRPr="00A73869" w14:paraId="1B35101D" w14:textId="77777777" w:rsidTr="00B858E4">
        <w:trPr>
          <w:trHeight w:val="423"/>
          <w:jc w:val="center"/>
        </w:trPr>
        <w:tc>
          <w:tcPr>
            <w:tcW w:w="449" w:type="dxa"/>
            <w:tcBorders>
              <w:top w:val="single" w:sz="4" w:space="0" w:color="auto"/>
              <w:left w:val="single" w:sz="4" w:space="0" w:color="auto"/>
              <w:bottom w:val="single" w:sz="4" w:space="0" w:color="auto"/>
              <w:right w:val="single" w:sz="4" w:space="0" w:color="auto"/>
            </w:tcBorders>
            <w:vAlign w:val="center"/>
          </w:tcPr>
          <w:p w14:paraId="3611FA59" w14:textId="5DB7F9D5" w:rsidR="00935108" w:rsidRPr="00A73869" w:rsidRDefault="00935108" w:rsidP="00225391">
            <w:pPr>
              <w:spacing w:after="120" w:line="400" w:lineRule="exact"/>
              <w:jc w:val="center"/>
              <w:rPr>
                <w:rFonts w:ascii="Sakkal Majalla" w:hAnsi="Sakkal Majalla" w:cs="Sakkal Majalla"/>
                <w:b/>
                <w:bCs/>
                <w:sz w:val="28"/>
                <w:szCs w:val="28"/>
                <w:rtl/>
                <w:lang w:bidi="ar-AE"/>
              </w:rPr>
            </w:pPr>
            <w:r w:rsidRPr="00A73869">
              <w:rPr>
                <w:rFonts w:ascii="Sakkal Majalla" w:hAnsi="Sakkal Majalla" w:cs="Sakkal Majalla" w:hint="cs"/>
                <w:b/>
                <w:bCs/>
                <w:sz w:val="28"/>
                <w:szCs w:val="28"/>
                <w:rtl/>
                <w:lang w:bidi="ar-AE"/>
              </w:rPr>
              <w:t>3</w:t>
            </w:r>
          </w:p>
        </w:tc>
        <w:tc>
          <w:tcPr>
            <w:tcW w:w="8638" w:type="dxa"/>
            <w:tcBorders>
              <w:top w:val="single" w:sz="4" w:space="0" w:color="auto"/>
              <w:left w:val="single" w:sz="4" w:space="0" w:color="auto"/>
              <w:bottom w:val="single" w:sz="4" w:space="0" w:color="auto"/>
              <w:right w:val="single" w:sz="4" w:space="0" w:color="auto"/>
            </w:tcBorders>
          </w:tcPr>
          <w:p w14:paraId="6ABDEBC4" w14:textId="771B3399" w:rsidR="00935108" w:rsidRPr="00A73869" w:rsidRDefault="00935108" w:rsidP="000F1D53">
            <w:pPr>
              <w:spacing w:line="276" w:lineRule="auto"/>
              <w:rPr>
                <w:rFonts w:ascii="Sakkal Majalla" w:eastAsiaTheme="minorHAnsi" w:hAnsi="Sakkal Majalla" w:cs="Sakkal Majalla"/>
                <w:b/>
                <w:bCs/>
                <w:sz w:val="28"/>
                <w:szCs w:val="28"/>
                <w:rtl/>
              </w:rPr>
            </w:pPr>
            <w:r w:rsidRPr="00A73869">
              <w:rPr>
                <w:rFonts w:ascii="Sakkal Majalla" w:eastAsiaTheme="minorHAnsi" w:hAnsi="Sakkal Majalla" w:cs="Sakkal Majalla" w:hint="cs"/>
                <w:b/>
                <w:bCs/>
                <w:sz w:val="28"/>
                <w:szCs w:val="28"/>
                <w:rtl/>
              </w:rPr>
              <w:t>مرسوم بقانون رقم (2) لسنة 2025م بشأن الموارد البشرية لإمارة الشارقة</w:t>
            </w:r>
          </w:p>
        </w:tc>
        <w:tc>
          <w:tcPr>
            <w:tcW w:w="993" w:type="dxa"/>
            <w:tcBorders>
              <w:top w:val="single" w:sz="4" w:space="0" w:color="auto"/>
              <w:left w:val="single" w:sz="4" w:space="0" w:color="auto"/>
              <w:bottom w:val="single" w:sz="4" w:space="0" w:color="auto"/>
              <w:right w:val="single" w:sz="4" w:space="0" w:color="auto"/>
            </w:tcBorders>
            <w:vAlign w:val="center"/>
          </w:tcPr>
          <w:p w14:paraId="130AAA54" w14:textId="1F34C9D4" w:rsidR="00935108" w:rsidRPr="00A73869" w:rsidRDefault="00003265" w:rsidP="00A02407">
            <w:pPr>
              <w:spacing w:after="120" w:line="400" w:lineRule="exact"/>
              <w:jc w:val="center"/>
              <w:rPr>
                <w:rFonts w:ascii="Sakkal Majalla" w:hAnsi="Sakkal Majalla" w:cs="Sakkal Majalla"/>
                <w:b/>
                <w:bCs/>
                <w:sz w:val="28"/>
                <w:szCs w:val="28"/>
                <w:rtl/>
                <w:lang w:bidi="ar-AE"/>
              </w:rPr>
            </w:pPr>
            <w:r>
              <w:rPr>
                <w:rFonts w:ascii="Sakkal Majalla" w:hAnsi="Sakkal Majalla" w:cs="Sakkal Majalla" w:hint="cs"/>
                <w:b/>
                <w:bCs/>
                <w:sz w:val="28"/>
                <w:szCs w:val="28"/>
                <w:rtl/>
                <w:lang w:bidi="ar-AE"/>
              </w:rPr>
              <w:t>42</w:t>
            </w:r>
          </w:p>
        </w:tc>
      </w:tr>
      <w:tr w:rsidR="008E7E4E" w:rsidRPr="00A73869" w14:paraId="6A65C5F2" w14:textId="77777777" w:rsidTr="00225391">
        <w:trPr>
          <w:trHeight w:val="361"/>
          <w:jc w:val="center"/>
        </w:trPr>
        <w:tc>
          <w:tcPr>
            <w:tcW w:w="10080" w:type="dxa"/>
            <w:gridSpan w:val="3"/>
            <w:tcBorders>
              <w:top w:val="single" w:sz="4" w:space="0" w:color="auto"/>
              <w:left w:val="single" w:sz="4" w:space="0" w:color="auto"/>
              <w:bottom w:val="single" w:sz="4" w:space="0" w:color="auto"/>
              <w:right w:val="single" w:sz="4" w:space="0" w:color="auto"/>
            </w:tcBorders>
            <w:vAlign w:val="center"/>
            <w:hideMark/>
          </w:tcPr>
          <w:p w14:paraId="4DFC7D75" w14:textId="5F9C132D" w:rsidR="008E7E4E" w:rsidRPr="00A73869" w:rsidRDefault="006F06D7" w:rsidP="00225391">
            <w:pPr>
              <w:spacing w:line="380" w:lineRule="exact"/>
              <w:jc w:val="center"/>
              <w:rPr>
                <w:rFonts w:ascii="Sakkal Majalla" w:hAnsi="Sakkal Majalla" w:cs="Sakkal Majalla"/>
                <w:b/>
                <w:bCs/>
                <w:sz w:val="28"/>
                <w:szCs w:val="28"/>
                <w:rtl/>
                <w:lang w:bidi="ar-AE"/>
              </w:rPr>
            </w:pPr>
            <w:r w:rsidRPr="00A73869">
              <w:rPr>
                <w:rFonts w:ascii="Sakkal Majalla" w:hAnsi="Sakkal Majalla" w:cs="Sakkal Majalla" w:hint="cs"/>
                <w:b/>
                <w:bCs/>
                <w:sz w:val="28"/>
                <w:szCs w:val="28"/>
                <w:rtl/>
                <w:lang w:bidi="ar-AE"/>
              </w:rPr>
              <w:t xml:space="preserve">مرسوم أميري </w:t>
            </w:r>
          </w:p>
        </w:tc>
      </w:tr>
      <w:tr w:rsidR="008E7E4E" w:rsidRPr="00A73869" w14:paraId="6C0326F9" w14:textId="77777777" w:rsidTr="00B858E4">
        <w:trPr>
          <w:trHeight w:val="361"/>
          <w:jc w:val="center"/>
        </w:trPr>
        <w:tc>
          <w:tcPr>
            <w:tcW w:w="449" w:type="dxa"/>
            <w:tcBorders>
              <w:top w:val="single" w:sz="4" w:space="0" w:color="auto"/>
              <w:left w:val="single" w:sz="4" w:space="0" w:color="auto"/>
              <w:bottom w:val="single" w:sz="4" w:space="0" w:color="auto"/>
              <w:right w:val="single" w:sz="4" w:space="0" w:color="auto"/>
            </w:tcBorders>
            <w:vAlign w:val="center"/>
            <w:hideMark/>
          </w:tcPr>
          <w:p w14:paraId="5D67C9F3" w14:textId="6ED31DF2" w:rsidR="008E7E4E" w:rsidRPr="00A73869" w:rsidRDefault="00935108" w:rsidP="00225391">
            <w:pPr>
              <w:spacing w:line="380" w:lineRule="exact"/>
              <w:jc w:val="center"/>
              <w:rPr>
                <w:rFonts w:ascii="Sakkal Majalla" w:hAnsi="Sakkal Majalla" w:cs="Sakkal Majalla"/>
                <w:b/>
                <w:bCs/>
                <w:sz w:val="28"/>
                <w:szCs w:val="28"/>
                <w:rtl/>
                <w:lang w:bidi="ar-AE"/>
              </w:rPr>
            </w:pPr>
            <w:r w:rsidRPr="00A73869">
              <w:rPr>
                <w:rFonts w:ascii="Sakkal Majalla" w:hAnsi="Sakkal Majalla" w:cs="Sakkal Majalla" w:hint="cs"/>
                <w:b/>
                <w:bCs/>
                <w:sz w:val="28"/>
                <w:szCs w:val="28"/>
                <w:rtl/>
                <w:lang w:bidi="ar-AE"/>
              </w:rPr>
              <w:t>4</w:t>
            </w:r>
          </w:p>
        </w:tc>
        <w:tc>
          <w:tcPr>
            <w:tcW w:w="8638" w:type="dxa"/>
            <w:tcBorders>
              <w:top w:val="single" w:sz="4" w:space="0" w:color="auto"/>
              <w:left w:val="single" w:sz="4" w:space="0" w:color="auto"/>
              <w:bottom w:val="single" w:sz="4" w:space="0" w:color="auto"/>
              <w:right w:val="single" w:sz="4" w:space="0" w:color="auto"/>
            </w:tcBorders>
            <w:hideMark/>
          </w:tcPr>
          <w:p w14:paraId="71BB64D6" w14:textId="005E929F" w:rsidR="008E7E4E" w:rsidRPr="00A73869" w:rsidRDefault="000E1805" w:rsidP="0063568D">
            <w:pPr>
              <w:pStyle w:val="Heading1"/>
              <w:spacing w:line="240" w:lineRule="auto"/>
              <w:rPr>
                <w:rFonts w:ascii="Sakkal Majalla" w:hAnsi="Sakkal Majalla" w:cs="Sakkal Majalla"/>
                <w:b/>
                <w:bCs/>
                <w:sz w:val="28"/>
                <w:szCs w:val="28"/>
              </w:rPr>
            </w:pPr>
            <w:r w:rsidRPr="00A73869">
              <w:rPr>
                <w:rFonts w:ascii="Sakkal Majalla" w:hAnsi="Sakkal Majalla" w:cs="Sakkal Majalla" w:hint="cs"/>
                <w:b/>
                <w:bCs/>
                <w:sz w:val="28"/>
                <w:szCs w:val="28"/>
                <w:rtl/>
              </w:rPr>
              <w:t>مرسوم اميري رقم (12) لسنة 2025م بشأن إحالة موظف إلى التقاعد</w:t>
            </w:r>
          </w:p>
        </w:tc>
        <w:tc>
          <w:tcPr>
            <w:tcW w:w="993" w:type="dxa"/>
            <w:tcBorders>
              <w:top w:val="single" w:sz="4" w:space="0" w:color="auto"/>
              <w:left w:val="single" w:sz="4" w:space="0" w:color="auto"/>
              <w:bottom w:val="single" w:sz="4" w:space="0" w:color="auto"/>
              <w:right w:val="single" w:sz="4" w:space="0" w:color="auto"/>
            </w:tcBorders>
            <w:vAlign w:val="center"/>
            <w:hideMark/>
          </w:tcPr>
          <w:p w14:paraId="3D1865B8" w14:textId="0380E15D" w:rsidR="008E7E4E" w:rsidRPr="00A73869" w:rsidRDefault="00003265" w:rsidP="00225391">
            <w:pPr>
              <w:spacing w:line="380" w:lineRule="exact"/>
              <w:jc w:val="center"/>
              <w:rPr>
                <w:rFonts w:ascii="Sakkal Majalla" w:hAnsi="Sakkal Majalla" w:cs="Sakkal Majalla"/>
                <w:b/>
                <w:bCs/>
                <w:sz w:val="28"/>
                <w:szCs w:val="28"/>
                <w:rtl/>
                <w:lang w:bidi="ar-AE"/>
              </w:rPr>
            </w:pPr>
            <w:r>
              <w:rPr>
                <w:rFonts w:ascii="Sakkal Majalla" w:hAnsi="Sakkal Majalla" w:cs="Sakkal Majalla" w:hint="cs"/>
                <w:b/>
                <w:bCs/>
                <w:sz w:val="28"/>
                <w:szCs w:val="28"/>
                <w:rtl/>
                <w:lang w:bidi="ar-AE"/>
              </w:rPr>
              <w:t>61</w:t>
            </w:r>
          </w:p>
        </w:tc>
      </w:tr>
      <w:tr w:rsidR="00920EDD" w:rsidRPr="00A73869" w14:paraId="542A5728" w14:textId="77777777" w:rsidTr="00B858E4">
        <w:trPr>
          <w:trHeight w:val="361"/>
          <w:jc w:val="center"/>
        </w:trPr>
        <w:tc>
          <w:tcPr>
            <w:tcW w:w="449" w:type="dxa"/>
            <w:tcBorders>
              <w:top w:val="single" w:sz="4" w:space="0" w:color="auto"/>
              <w:left w:val="single" w:sz="4" w:space="0" w:color="auto"/>
              <w:bottom w:val="single" w:sz="4" w:space="0" w:color="auto"/>
              <w:right w:val="single" w:sz="4" w:space="0" w:color="auto"/>
            </w:tcBorders>
            <w:vAlign w:val="center"/>
          </w:tcPr>
          <w:p w14:paraId="3D8711F4" w14:textId="4AF29AFE" w:rsidR="00920EDD" w:rsidRPr="00A73869" w:rsidRDefault="00935108" w:rsidP="00225391">
            <w:pPr>
              <w:spacing w:line="380" w:lineRule="exact"/>
              <w:jc w:val="center"/>
              <w:rPr>
                <w:rFonts w:ascii="Sakkal Majalla" w:hAnsi="Sakkal Majalla" w:cs="Sakkal Majalla"/>
                <w:b/>
                <w:bCs/>
                <w:sz w:val="28"/>
                <w:szCs w:val="28"/>
                <w:rtl/>
                <w:lang w:bidi="ar-AE"/>
              </w:rPr>
            </w:pPr>
            <w:r w:rsidRPr="00A73869">
              <w:rPr>
                <w:rFonts w:ascii="Sakkal Majalla" w:hAnsi="Sakkal Majalla" w:cs="Sakkal Majalla" w:hint="cs"/>
                <w:b/>
                <w:bCs/>
                <w:sz w:val="28"/>
                <w:szCs w:val="28"/>
                <w:rtl/>
                <w:lang w:bidi="ar-AE"/>
              </w:rPr>
              <w:t>5</w:t>
            </w:r>
          </w:p>
        </w:tc>
        <w:tc>
          <w:tcPr>
            <w:tcW w:w="8638" w:type="dxa"/>
            <w:tcBorders>
              <w:top w:val="single" w:sz="4" w:space="0" w:color="auto"/>
              <w:left w:val="single" w:sz="4" w:space="0" w:color="auto"/>
              <w:bottom w:val="single" w:sz="4" w:space="0" w:color="auto"/>
              <w:right w:val="single" w:sz="4" w:space="0" w:color="auto"/>
            </w:tcBorders>
          </w:tcPr>
          <w:p w14:paraId="01C881C1" w14:textId="485AA724" w:rsidR="00920EDD" w:rsidRPr="00A73869" w:rsidRDefault="00973BEE" w:rsidP="00125C2D">
            <w:pPr>
              <w:pStyle w:val="Heading1"/>
              <w:spacing w:line="240" w:lineRule="auto"/>
              <w:rPr>
                <w:rFonts w:ascii="Sakkal Majalla" w:hAnsi="Sakkal Majalla" w:cs="Sakkal Majalla"/>
                <w:b/>
                <w:bCs/>
                <w:sz w:val="28"/>
                <w:szCs w:val="28"/>
                <w:rtl/>
                <w:lang w:bidi="ar-AE"/>
              </w:rPr>
            </w:pPr>
            <w:r w:rsidRPr="00A73869">
              <w:rPr>
                <w:rFonts w:ascii="Sakkal Majalla" w:hAnsi="Sakkal Majalla" w:cs="Sakkal Majalla" w:hint="cs"/>
                <w:b/>
                <w:bCs/>
                <w:sz w:val="28"/>
                <w:szCs w:val="28"/>
                <w:rtl/>
                <w:lang w:bidi="ar-AE"/>
              </w:rPr>
              <w:t>مرسوم اميري رقم (13) لسنة 2025م بشأن إحالة موظفة إلى التقاعد</w:t>
            </w:r>
          </w:p>
        </w:tc>
        <w:tc>
          <w:tcPr>
            <w:tcW w:w="993" w:type="dxa"/>
            <w:tcBorders>
              <w:top w:val="single" w:sz="4" w:space="0" w:color="auto"/>
              <w:left w:val="single" w:sz="4" w:space="0" w:color="auto"/>
              <w:bottom w:val="single" w:sz="4" w:space="0" w:color="auto"/>
              <w:right w:val="single" w:sz="4" w:space="0" w:color="auto"/>
            </w:tcBorders>
            <w:vAlign w:val="center"/>
          </w:tcPr>
          <w:p w14:paraId="042680DD" w14:textId="2DAB375B" w:rsidR="00920EDD" w:rsidRPr="00A73869" w:rsidRDefault="00003265" w:rsidP="00225391">
            <w:pPr>
              <w:spacing w:line="380" w:lineRule="exact"/>
              <w:jc w:val="center"/>
              <w:rPr>
                <w:rFonts w:ascii="Sakkal Majalla" w:hAnsi="Sakkal Majalla" w:cs="Sakkal Majalla"/>
                <w:b/>
                <w:bCs/>
                <w:sz w:val="28"/>
                <w:szCs w:val="28"/>
                <w:lang w:bidi="ar-AE"/>
              </w:rPr>
            </w:pPr>
            <w:r>
              <w:rPr>
                <w:rFonts w:ascii="Sakkal Majalla" w:hAnsi="Sakkal Majalla" w:cs="Sakkal Majalla" w:hint="cs"/>
                <w:b/>
                <w:bCs/>
                <w:sz w:val="28"/>
                <w:szCs w:val="28"/>
                <w:rtl/>
                <w:lang w:bidi="ar-AE"/>
              </w:rPr>
              <w:t>63</w:t>
            </w:r>
          </w:p>
        </w:tc>
      </w:tr>
      <w:tr w:rsidR="00F6587A" w:rsidRPr="00A73869" w14:paraId="41F1C6DE" w14:textId="77777777" w:rsidTr="00B858E4">
        <w:trPr>
          <w:trHeight w:val="361"/>
          <w:jc w:val="center"/>
        </w:trPr>
        <w:tc>
          <w:tcPr>
            <w:tcW w:w="449" w:type="dxa"/>
            <w:tcBorders>
              <w:top w:val="single" w:sz="4" w:space="0" w:color="auto"/>
              <w:left w:val="single" w:sz="4" w:space="0" w:color="auto"/>
              <w:bottom w:val="single" w:sz="4" w:space="0" w:color="auto"/>
              <w:right w:val="single" w:sz="4" w:space="0" w:color="auto"/>
            </w:tcBorders>
            <w:vAlign w:val="center"/>
          </w:tcPr>
          <w:p w14:paraId="552F6FFC" w14:textId="671423B6" w:rsidR="00F6587A" w:rsidRPr="00A73869" w:rsidRDefault="00935108" w:rsidP="00225391">
            <w:pPr>
              <w:spacing w:line="380" w:lineRule="exact"/>
              <w:jc w:val="center"/>
              <w:rPr>
                <w:rFonts w:ascii="Sakkal Majalla" w:hAnsi="Sakkal Majalla" w:cs="Sakkal Majalla"/>
                <w:b/>
                <w:bCs/>
                <w:sz w:val="28"/>
                <w:szCs w:val="28"/>
                <w:rtl/>
                <w:lang w:bidi="ar-AE"/>
              </w:rPr>
            </w:pPr>
            <w:r w:rsidRPr="00A73869">
              <w:rPr>
                <w:rFonts w:ascii="Sakkal Majalla" w:hAnsi="Sakkal Majalla" w:cs="Sakkal Majalla" w:hint="cs"/>
                <w:b/>
                <w:bCs/>
                <w:sz w:val="28"/>
                <w:szCs w:val="28"/>
                <w:rtl/>
                <w:lang w:bidi="ar-AE"/>
              </w:rPr>
              <w:t>6</w:t>
            </w:r>
          </w:p>
        </w:tc>
        <w:tc>
          <w:tcPr>
            <w:tcW w:w="8638" w:type="dxa"/>
            <w:tcBorders>
              <w:top w:val="single" w:sz="4" w:space="0" w:color="auto"/>
              <w:left w:val="single" w:sz="4" w:space="0" w:color="auto"/>
              <w:bottom w:val="single" w:sz="4" w:space="0" w:color="auto"/>
              <w:right w:val="single" w:sz="4" w:space="0" w:color="auto"/>
            </w:tcBorders>
          </w:tcPr>
          <w:p w14:paraId="17E7E8AC" w14:textId="41E5AE1D" w:rsidR="00F6587A" w:rsidRPr="00A73869" w:rsidRDefault="00973BEE" w:rsidP="00125C2D">
            <w:pPr>
              <w:pStyle w:val="Heading1"/>
              <w:spacing w:line="240" w:lineRule="auto"/>
              <w:rPr>
                <w:rFonts w:ascii="Sakkal Majalla" w:hAnsi="Sakkal Majalla" w:cs="Sakkal Majalla"/>
                <w:b/>
                <w:bCs/>
                <w:sz w:val="28"/>
                <w:szCs w:val="28"/>
                <w:rtl/>
                <w:lang w:bidi="ar-AE"/>
              </w:rPr>
            </w:pPr>
            <w:r w:rsidRPr="00A73869">
              <w:rPr>
                <w:rFonts w:ascii="Sakkal Majalla" w:hAnsi="Sakkal Majalla" w:cs="Sakkal Majalla" w:hint="cs"/>
                <w:b/>
                <w:bCs/>
                <w:sz w:val="28"/>
                <w:szCs w:val="28"/>
                <w:rtl/>
                <w:lang w:bidi="ar-AE"/>
              </w:rPr>
              <w:t xml:space="preserve">مرسوم أميري رقم (14) لسنة 2025م </w:t>
            </w:r>
            <w:r w:rsidR="003A19ED" w:rsidRPr="00A73869">
              <w:rPr>
                <w:rFonts w:ascii="Sakkal Majalla" w:hAnsi="Sakkal Majalla" w:cs="Sakkal Majalla" w:hint="cs"/>
                <w:b/>
                <w:bCs/>
                <w:sz w:val="28"/>
                <w:szCs w:val="28"/>
                <w:rtl/>
                <w:lang w:bidi="ar-AE"/>
              </w:rPr>
              <w:t>بشأن</w:t>
            </w:r>
            <w:r w:rsidRPr="00A73869">
              <w:rPr>
                <w:rFonts w:ascii="Sakkal Majalla" w:hAnsi="Sakkal Majalla" w:cs="Sakkal Majalla" w:hint="cs"/>
                <w:b/>
                <w:bCs/>
                <w:sz w:val="28"/>
                <w:szCs w:val="28"/>
                <w:rtl/>
                <w:lang w:bidi="ar-AE"/>
              </w:rPr>
              <w:t xml:space="preserve"> إنشاء وتنظيم مجلس الشارقة للتعليم العالي والبحث العلمي</w:t>
            </w:r>
          </w:p>
        </w:tc>
        <w:tc>
          <w:tcPr>
            <w:tcW w:w="993" w:type="dxa"/>
            <w:tcBorders>
              <w:top w:val="single" w:sz="4" w:space="0" w:color="auto"/>
              <w:left w:val="single" w:sz="4" w:space="0" w:color="auto"/>
              <w:bottom w:val="single" w:sz="4" w:space="0" w:color="auto"/>
              <w:right w:val="single" w:sz="4" w:space="0" w:color="auto"/>
            </w:tcBorders>
            <w:vAlign w:val="center"/>
          </w:tcPr>
          <w:p w14:paraId="36D5C4F5" w14:textId="2EF1D336" w:rsidR="00F6587A" w:rsidRPr="00A73869" w:rsidRDefault="00003265" w:rsidP="00225391">
            <w:pPr>
              <w:spacing w:line="380" w:lineRule="exact"/>
              <w:jc w:val="center"/>
              <w:rPr>
                <w:rFonts w:ascii="Sakkal Majalla" w:hAnsi="Sakkal Majalla" w:cs="Sakkal Majalla"/>
                <w:b/>
                <w:bCs/>
                <w:sz w:val="28"/>
                <w:szCs w:val="28"/>
                <w:lang w:bidi="ar-AE"/>
              </w:rPr>
            </w:pPr>
            <w:r>
              <w:rPr>
                <w:rFonts w:ascii="Sakkal Majalla" w:hAnsi="Sakkal Majalla" w:cs="Sakkal Majalla" w:hint="cs"/>
                <w:b/>
                <w:bCs/>
                <w:sz w:val="28"/>
                <w:szCs w:val="28"/>
                <w:rtl/>
                <w:lang w:bidi="ar-AE"/>
              </w:rPr>
              <w:t>65</w:t>
            </w:r>
          </w:p>
        </w:tc>
      </w:tr>
      <w:tr w:rsidR="00B62DA5" w:rsidRPr="00A73869" w14:paraId="362422A9" w14:textId="77777777" w:rsidTr="00B858E4">
        <w:trPr>
          <w:trHeight w:val="361"/>
          <w:jc w:val="center"/>
        </w:trPr>
        <w:tc>
          <w:tcPr>
            <w:tcW w:w="449" w:type="dxa"/>
            <w:tcBorders>
              <w:top w:val="single" w:sz="4" w:space="0" w:color="auto"/>
              <w:left w:val="single" w:sz="4" w:space="0" w:color="auto"/>
              <w:bottom w:val="single" w:sz="4" w:space="0" w:color="auto"/>
              <w:right w:val="single" w:sz="4" w:space="0" w:color="auto"/>
            </w:tcBorders>
            <w:vAlign w:val="center"/>
          </w:tcPr>
          <w:p w14:paraId="3D707390" w14:textId="5A9FFD29" w:rsidR="00B62DA5" w:rsidRPr="00A73869" w:rsidRDefault="00935108" w:rsidP="00225391">
            <w:pPr>
              <w:spacing w:line="380" w:lineRule="exact"/>
              <w:jc w:val="center"/>
              <w:rPr>
                <w:rFonts w:ascii="Sakkal Majalla" w:hAnsi="Sakkal Majalla" w:cs="Sakkal Majalla"/>
                <w:b/>
                <w:bCs/>
                <w:sz w:val="28"/>
                <w:szCs w:val="28"/>
                <w:rtl/>
                <w:lang w:bidi="ar-AE"/>
              </w:rPr>
            </w:pPr>
            <w:r w:rsidRPr="00A73869">
              <w:rPr>
                <w:rFonts w:ascii="Sakkal Majalla" w:hAnsi="Sakkal Majalla" w:cs="Sakkal Majalla" w:hint="cs"/>
                <w:b/>
                <w:bCs/>
                <w:sz w:val="28"/>
                <w:szCs w:val="28"/>
                <w:rtl/>
                <w:lang w:bidi="ar-AE"/>
              </w:rPr>
              <w:t>7</w:t>
            </w:r>
          </w:p>
        </w:tc>
        <w:tc>
          <w:tcPr>
            <w:tcW w:w="8638" w:type="dxa"/>
            <w:tcBorders>
              <w:top w:val="single" w:sz="4" w:space="0" w:color="auto"/>
              <w:left w:val="single" w:sz="4" w:space="0" w:color="auto"/>
              <w:bottom w:val="single" w:sz="4" w:space="0" w:color="auto"/>
              <w:right w:val="single" w:sz="4" w:space="0" w:color="auto"/>
            </w:tcBorders>
          </w:tcPr>
          <w:p w14:paraId="1E0E2964" w14:textId="0668BE65" w:rsidR="008D5EC3" w:rsidRPr="00A73869" w:rsidRDefault="00437FA2" w:rsidP="008D5EC3">
            <w:pPr>
              <w:pStyle w:val="Heading1"/>
              <w:spacing w:line="240" w:lineRule="auto"/>
              <w:rPr>
                <w:rFonts w:ascii="Sakkal Majalla" w:hAnsi="Sakkal Majalla" w:cs="Sakkal Majalla"/>
                <w:b/>
                <w:bCs/>
                <w:sz w:val="28"/>
                <w:szCs w:val="28"/>
                <w:rtl/>
                <w:lang w:bidi="ar-AE"/>
              </w:rPr>
            </w:pPr>
            <w:r w:rsidRPr="00A73869">
              <w:rPr>
                <w:rFonts w:ascii="Sakkal Majalla" w:hAnsi="Sakkal Majalla" w:cs="Sakkal Majalla" w:hint="cs"/>
                <w:b/>
                <w:bCs/>
                <w:sz w:val="28"/>
                <w:szCs w:val="28"/>
                <w:rtl/>
                <w:lang w:bidi="ar-AE"/>
              </w:rPr>
              <w:t>مرسوم أميري رقم (15) لسنة 2025م بشأن تشكيل مجلس الشارقة للتعليم العالي والبحث العلمي</w:t>
            </w:r>
          </w:p>
        </w:tc>
        <w:tc>
          <w:tcPr>
            <w:tcW w:w="993" w:type="dxa"/>
            <w:tcBorders>
              <w:top w:val="single" w:sz="4" w:space="0" w:color="auto"/>
              <w:left w:val="single" w:sz="4" w:space="0" w:color="auto"/>
              <w:bottom w:val="single" w:sz="4" w:space="0" w:color="auto"/>
              <w:right w:val="single" w:sz="4" w:space="0" w:color="auto"/>
            </w:tcBorders>
            <w:vAlign w:val="center"/>
          </w:tcPr>
          <w:p w14:paraId="20569F25" w14:textId="5FACAC19" w:rsidR="00B62DA5" w:rsidRPr="00A73869" w:rsidRDefault="00003265" w:rsidP="00225391">
            <w:pPr>
              <w:spacing w:line="380" w:lineRule="exact"/>
              <w:jc w:val="center"/>
              <w:rPr>
                <w:rFonts w:ascii="Sakkal Majalla" w:hAnsi="Sakkal Majalla" w:cs="Sakkal Majalla"/>
                <w:b/>
                <w:bCs/>
                <w:sz w:val="28"/>
                <w:szCs w:val="28"/>
                <w:rtl/>
                <w:lang w:bidi="ar-AE"/>
              </w:rPr>
            </w:pPr>
            <w:r>
              <w:rPr>
                <w:rFonts w:ascii="Sakkal Majalla" w:hAnsi="Sakkal Majalla" w:cs="Sakkal Majalla" w:hint="cs"/>
                <w:b/>
                <w:bCs/>
                <w:sz w:val="28"/>
                <w:szCs w:val="28"/>
                <w:rtl/>
                <w:lang w:bidi="ar-AE"/>
              </w:rPr>
              <w:t>70</w:t>
            </w:r>
          </w:p>
        </w:tc>
      </w:tr>
      <w:tr w:rsidR="00B62DA5" w:rsidRPr="00A73869" w14:paraId="21BE0A3B" w14:textId="77777777" w:rsidTr="00B858E4">
        <w:trPr>
          <w:trHeight w:val="361"/>
          <w:jc w:val="center"/>
        </w:trPr>
        <w:tc>
          <w:tcPr>
            <w:tcW w:w="449" w:type="dxa"/>
            <w:tcBorders>
              <w:top w:val="single" w:sz="4" w:space="0" w:color="auto"/>
              <w:left w:val="single" w:sz="4" w:space="0" w:color="auto"/>
              <w:bottom w:val="single" w:sz="4" w:space="0" w:color="auto"/>
              <w:right w:val="single" w:sz="4" w:space="0" w:color="auto"/>
            </w:tcBorders>
            <w:vAlign w:val="center"/>
          </w:tcPr>
          <w:p w14:paraId="5BEF10CE" w14:textId="4E126779" w:rsidR="00B62DA5" w:rsidRPr="00A73869" w:rsidRDefault="00935108" w:rsidP="00225391">
            <w:pPr>
              <w:spacing w:line="380" w:lineRule="exact"/>
              <w:jc w:val="center"/>
              <w:rPr>
                <w:rFonts w:ascii="Sakkal Majalla" w:hAnsi="Sakkal Majalla" w:cs="Sakkal Majalla"/>
                <w:b/>
                <w:bCs/>
                <w:sz w:val="28"/>
                <w:szCs w:val="28"/>
                <w:rtl/>
                <w:lang w:bidi="ar-AE"/>
              </w:rPr>
            </w:pPr>
            <w:r w:rsidRPr="00A73869">
              <w:rPr>
                <w:rFonts w:ascii="Sakkal Majalla" w:hAnsi="Sakkal Majalla" w:cs="Sakkal Majalla" w:hint="cs"/>
                <w:b/>
                <w:bCs/>
                <w:sz w:val="28"/>
                <w:szCs w:val="28"/>
                <w:rtl/>
                <w:lang w:bidi="ar-AE"/>
              </w:rPr>
              <w:t>8</w:t>
            </w:r>
          </w:p>
        </w:tc>
        <w:tc>
          <w:tcPr>
            <w:tcW w:w="8638" w:type="dxa"/>
            <w:tcBorders>
              <w:top w:val="single" w:sz="4" w:space="0" w:color="auto"/>
              <w:left w:val="single" w:sz="4" w:space="0" w:color="auto"/>
              <w:bottom w:val="single" w:sz="4" w:space="0" w:color="auto"/>
              <w:right w:val="single" w:sz="4" w:space="0" w:color="auto"/>
            </w:tcBorders>
          </w:tcPr>
          <w:p w14:paraId="7D6485AD" w14:textId="0E7C5E16" w:rsidR="00B62DA5" w:rsidRPr="00A73869" w:rsidRDefault="00437FA2" w:rsidP="00125C2D">
            <w:pPr>
              <w:pStyle w:val="Heading1"/>
              <w:spacing w:line="240" w:lineRule="auto"/>
              <w:rPr>
                <w:rFonts w:ascii="Sakkal Majalla" w:hAnsi="Sakkal Majalla" w:cs="Sakkal Majalla"/>
                <w:b/>
                <w:bCs/>
                <w:sz w:val="28"/>
                <w:szCs w:val="28"/>
                <w:rtl/>
                <w:lang w:bidi="ar-AE"/>
              </w:rPr>
            </w:pPr>
            <w:r w:rsidRPr="00A73869">
              <w:rPr>
                <w:rFonts w:ascii="Sakkal Majalla" w:hAnsi="Sakkal Majalla" w:cs="Sakkal Majalla" w:hint="cs"/>
                <w:b/>
                <w:bCs/>
                <w:sz w:val="28"/>
                <w:szCs w:val="28"/>
                <w:rtl/>
                <w:lang w:bidi="ar-AE"/>
              </w:rPr>
              <w:t>مرسوم أميري رقم (16) لسنة 2025م بشأن تشكيل مجلس ضاحية الرقة في مدينة الشارقة</w:t>
            </w:r>
          </w:p>
        </w:tc>
        <w:tc>
          <w:tcPr>
            <w:tcW w:w="993" w:type="dxa"/>
            <w:tcBorders>
              <w:top w:val="single" w:sz="4" w:space="0" w:color="auto"/>
              <w:left w:val="single" w:sz="4" w:space="0" w:color="auto"/>
              <w:bottom w:val="single" w:sz="4" w:space="0" w:color="auto"/>
              <w:right w:val="single" w:sz="4" w:space="0" w:color="auto"/>
            </w:tcBorders>
            <w:vAlign w:val="center"/>
          </w:tcPr>
          <w:p w14:paraId="14692BB2" w14:textId="53FD576A" w:rsidR="00B62DA5" w:rsidRPr="00A73869" w:rsidRDefault="00003265" w:rsidP="00225391">
            <w:pPr>
              <w:spacing w:line="380" w:lineRule="exact"/>
              <w:jc w:val="center"/>
              <w:rPr>
                <w:rFonts w:ascii="Sakkal Majalla" w:hAnsi="Sakkal Majalla" w:cs="Sakkal Majalla"/>
                <w:b/>
                <w:bCs/>
                <w:sz w:val="28"/>
                <w:szCs w:val="28"/>
                <w:rtl/>
                <w:lang w:bidi="ar-AE"/>
              </w:rPr>
            </w:pPr>
            <w:r>
              <w:rPr>
                <w:rFonts w:ascii="Sakkal Majalla" w:hAnsi="Sakkal Majalla" w:cs="Sakkal Majalla" w:hint="cs"/>
                <w:b/>
                <w:bCs/>
                <w:sz w:val="28"/>
                <w:szCs w:val="28"/>
                <w:rtl/>
                <w:lang w:bidi="ar-AE"/>
              </w:rPr>
              <w:t>74</w:t>
            </w:r>
          </w:p>
        </w:tc>
      </w:tr>
      <w:tr w:rsidR="00B62DA5" w:rsidRPr="00A73869" w14:paraId="7B522FFA" w14:textId="77777777" w:rsidTr="00B858E4">
        <w:trPr>
          <w:trHeight w:val="361"/>
          <w:jc w:val="center"/>
        </w:trPr>
        <w:tc>
          <w:tcPr>
            <w:tcW w:w="449" w:type="dxa"/>
            <w:tcBorders>
              <w:top w:val="single" w:sz="4" w:space="0" w:color="auto"/>
              <w:left w:val="single" w:sz="4" w:space="0" w:color="auto"/>
              <w:bottom w:val="single" w:sz="4" w:space="0" w:color="auto"/>
              <w:right w:val="single" w:sz="4" w:space="0" w:color="auto"/>
            </w:tcBorders>
            <w:vAlign w:val="center"/>
          </w:tcPr>
          <w:p w14:paraId="499599B3" w14:textId="4B20C6CA" w:rsidR="00B62DA5" w:rsidRPr="00A73869" w:rsidRDefault="00935108" w:rsidP="00225391">
            <w:pPr>
              <w:spacing w:line="380" w:lineRule="exact"/>
              <w:jc w:val="center"/>
              <w:rPr>
                <w:rFonts w:ascii="Sakkal Majalla" w:hAnsi="Sakkal Majalla" w:cs="Sakkal Majalla"/>
                <w:b/>
                <w:bCs/>
                <w:sz w:val="28"/>
                <w:szCs w:val="28"/>
                <w:rtl/>
                <w:lang w:bidi="ar-AE"/>
              </w:rPr>
            </w:pPr>
            <w:r w:rsidRPr="00A73869">
              <w:rPr>
                <w:rFonts w:ascii="Sakkal Majalla" w:hAnsi="Sakkal Majalla" w:cs="Sakkal Majalla" w:hint="cs"/>
                <w:b/>
                <w:bCs/>
                <w:sz w:val="28"/>
                <w:szCs w:val="28"/>
                <w:rtl/>
                <w:lang w:bidi="ar-AE"/>
              </w:rPr>
              <w:t>9</w:t>
            </w:r>
          </w:p>
        </w:tc>
        <w:tc>
          <w:tcPr>
            <w:tcW w:w="8638" w:type="dxa"/>
            <w:tcBorders>
              <w:top w:val="single" w:sz="4" w:space="0" w:color="auto"/>
              <w:left w:val="single" w:sz="4" w:space="0" w:color="auto"/>
              <w:bottom w:val="single" w:sz="4" w:space="0" w:color="auto"/>
              <w:right w:val="single" w:sz="4" w:space="0" w:color="auto"/>
            </w:tcBorders>
          </w:tcPr>
          <w:p w14:paraId="0B36477D" w14:textId="0C277D22" w:rsidR="00B62DA5" w:rsidRPr="00A73869" w:rsidRDefault="00437FA2" w:rsidP="00125C2D">
            <w:pPr>
              <w:pStyle w:val="Heading1"/>
              <w:spacing w:line="240" w:lineRule="auto"/>
              <w:rPr>
                <w:rFonts w:ascii="Sakkal Majalla" w:hAnsi="Sakkal Majalla" w:cs="Sakkal Majalla"/>
                <w:b/>
                <w:bCs/>
                <w:sz w:val="28"/>
                <w:szCs w:val="28"/>
                <w:lang w:bidi="ar-AE"/>
              </w:rPr>
            </w:pPr>
            <w:r w:rsidRPr="00A73869">
              <w:rPr>
                <w:rFonts w:ascii="Sakkal Majalla" w:hAnsi="Sakkal Majalla" w:cs="Sakkal Majalla" w:hint="cs"/>
                <w:b/>
                <w:bCs/>
                <w:sz w:val="28"/>
                <w:szCs w:val="28"/>
                <w:rtl/>
                <w:lang w:bidi="ar-AE"/>
              </w:rPr>
              <w:t>مرسوم أميري رقم (17) لسنة 2025م بشأن تشكيل مجلس ضاحية الفريش في مدينة كلباء</w:t>
            </w:r>
          </w:p>
        </w:tc>
        <w:tc>
          <w:tcPr>
            <w:tcW w:w="993" w:type="dxa"/>
            <w:tcBorders>
              <w:top w:val="single" w:sz="4" w:space="0" w:color="auto"/>
              <w:left w:val="single" w:sz="4" w:space="0" w:color="auto"/>
              <w:bottom w:val="single" w:sz="4" w:space="0" w:color="auto"/>
              <w:right w:val="single" w:sz="4" w:space="0" w:color="auto"/>
            </w:tcBorders>
            <w:vAlign w:val="center"/>
          </w:tcPr>
          <w:p w14:paraId="3C61499F" w14:textId="1E6E2DCC" w:rsidR="00B62DA5" w:rsidRPr="00A73869" w:rsidRDefault="00003265" w:rsidP="00225391">
            <w:pPr>
              <w:spacing w:line="380" w:lineRule="exact"/>
              <w:jc w:val="center"/>
              <w:rPr>
                <w:rFonts w:ascii="Sakkal Majalla" w:hAnsi="Sakkal Majalla" w:cs="Sakkal Majalla"/>
                <w:b/>
                <w:bCs/>
                <w:sz w:val="28"/>
                <w:szCs w:val="28"/>
                <w:rtl/>
                <w:lang w:bidi="ar-AE"/>
              </w:rPr>
            </w:pPr>
            <w:r>
              <w:rPr>
                <w:rFonts w:ascii="Sakkal Majalla" w:hAnsi="Sakkal Majalla" w:cs="Sakkal Majalla" w:hint="cs"/>
                <w:b/>
                <w:bCs/>
                <w:sz w:val="28"/>
                <w:szCs w:val="28"/>
                <w:rtl/>
                <w:lang w:bidi="ar-AE"/>
              </w:rPr>
              <w:t>77</w:t>
            </w:r>
          </w:p>
        </w:tc>
      </w:tr>
      <w:tr w:rsidR="00437FA2" w:rsidRPr="00A73869" w14:paraId="43CCCADD" w14:textId="77777777" w:rsidTr="00B858E4">
        <w:trPr>
          <w:trHeight w:val="361"/>
          <w:jc w:val="center"/>
        </w:trPr>
        <w:tc>
          <w:tcPr>
            <w:tcW w:w="449" w:type="dxa"/>
            <w:tcBorders>
              <w:top w:val="single" w:sz="4" w:space="0" w:color="auto"/>
              <w:left w:val="single" w:sz="4" w:space="0" w:color="auto"/>
              <w:bottom w:val="single" w:sz="4" w:space="0" w:color="auto"/>
              <w:right w:val="single" w:sz="4" w:space="0" w:color="auto"/>
            </w:tcBorders>
            <w:vAlign w:val="center"/>
          </w:tcPr>
          <w:p w14:paraId="6527DFFA" w14:textId="3B83D19C" w:rsidR="00437FA2" w:rsidRPr="00A73869" w:rsidRDefault="00935108" w:rsidP="00225391">
            <w:pPr>
              <w:spacing w:line="380" w:lineRule="exact"/>
              <w:jc w:val="center"/>
              <w:rPr>
                <w:rFonts w:ascii="Sakkal Majalla" w:hAnsi="Sakkal Majalla" w:cs="Sakkal Majalla"/>
                <w:b/>
                <w:bCs/>
                <w:sz w:val="28"/>
                <w:szCs w:val="28"/>
                <w:lang w:bidi="ar-AE"/>
              </w:rPr>
            </w:pPr>
            <w:r w:rsidRPr="00A73869">
              <w:rPr>
                <w:rFonts w:ascii="Sakkal Majalla" w:hAnsi="Sakkal Majalla" w:cs="Sakkal Majalla" w:hint="cs"/>
                <w:b/>
                <w:bCs/>
                <w:sz w:val="28"/>
                <w:szCs w:val="28"/>
                <w:rtl/>
                <w:lang w:bidi="ar-AE"/>
              </w:rPr>
              <w:t>10</w:t>
            </w:r>
          </w:p>
        </w:tc>
        <w:tc>
          <w:tcPr>
            <w:tcW w:w="8638" w:type="dxa"/>
            <w:tcBorders>
              <w:top w:val="single" w:sz="4" w:space="0" w:color="auto"/>
              <w:left w:val="single" w:sz="4" w:space="0" w:color="auto"/>
              <w:bottom w:val="single" w:sz="4" w:space="0" w:color="auto"/>
              <w:right w:val="single" w:sz="4" w:space="0" w:color="auto"/>
            </w:tcBorders>
          </w:tcPr>
          <w:p w14:paraId="45C856E2" w14:textId="1E946BBC" w:rsidR="00437FA2" w:rsidRPr="00A73869" w:rsidRDefault="00437FA2" w:rsidP="00125C2D">
            <w:pPr>
              <w:pStyle w:val="Heading1"/>
              <w:spacing w:line="240" w:lineRule="auto"/>
              <w:rPr>
                <w:rFonts w:ascii="Sakkal Majalla" w:hAnsi="Sakkal Majalla" w:cs="Sakkal Majalla"/>
                <w:b/>
                <w:bCs/>
                <w:sz w:val="28"/>
                <w:szCs w:val="28"/>
                <w:rtl/>
                <w:lang w:bidi="ar-AE"/>
              </w:rPr>
            </w:pPr>
            <w:r w:rsidRPr="00A73869">
              <w:rPr>
                <w:rFonts w:ascii="Sakkal Majalla" w:hAnsi="Sakkal Majalla" w:cs="Sakkal Majalla" w:hint="cs"/>
                <w:b/>
                <w:bCs/>
                <w:sz w:val="28"/>
                <w:szCs w:val="28"/>
                <w:rtl/>
                <w:lang w:bidi="ar-AE"/>
              </w:rPr>
              <w:t>مرسوم أميري رقم (18) لسنة 2025م بشأن ترقية في القيادة العامة للحرس الأميري</w:t>
            </w:r>
          </w:p>
        </w:tc>
        <w:tc>
          <w:tcPr>
            <w:tcW w:w="993" w:type="dxa"/>
            <w:tcBorders>
              <w:top w:val="single" w:sz="4" w:space="0" w:color="auto"/>
              <w:left w:val="single" w:sz="4" w:space="0" w:color="auto"/>
              <w:bottom w:val="single" w:sz="4" w:space="0" w:color="auto"/>
              <w:right w:val="single" w:sz="4" w:space="0" w:color="auto"/>
            </w:tcBorders>
            <w:vAlign w:val="center"/>
          </w:tcPr>
          <w:p w14:paraId="31B9E682" w14:textId="36F5D998" w:rsidR="00437FA2" w:rsidRPr="00A73869" w:rsidRDefault="00003265" w:rsidP="00225391">
            <w:pPr>
              <w:spacing w:line="380" w:lineRule="exact"/>
              <w:jc w:val="center"/>
              <w:rPr>
                <w:rFonts w:ascii="Sakkal Majalla" w:hAnsi="Sakkal Majalla" w:cs="Sakkal Majalla"/>
                <w:b/>
                <w:bCs/>
                <w:sz w:val="28"/>
                <w:szCs w:val="28"/>
                <w:rtl/>
                <w:lang w:bidi="ar-AE"/>
              </w:rPr>
            </w:pPr>
            <w:r>
              <w:rPr>
                <w:rFonts w:ascii="Sakkal Majalla" w:hAnsi="Sakkal Majalla" w:cs="Sakkal Majalla" w:hint="cs"/>
                <w:b/>
                <w:bCs/>
                <w:sz w:val="28"/>
                <w:szCs w:val="28"/>
                <w:rtl/>
                <w:lang w:bidi="ar-AE"/>
              </w:rPr>
              <w:t>80</w:t>
            </w:r>
          </w:p>
        </w:tc>
      </w:tr>
      <w:tr w:rsidR="00437FA2" w:rsidRPr="00A73869" w14:paraId="33D62ED8" w14:textId="77777777" w:rsidTr="00B858E4">
        <w:trPr>
          <w:trHeight w:val="361"/>
          <w:jc w:val="center"/>
        </w:trPr>
        <w:tc>
          <w:tcPr>
            <w:tcW w:w="449" w:type="dxa"/>
            <w:tcBorders>
              <w:top w:val="single" w:sz="4" w:space="0" w:color="auto"/>
              <w:left w:val="single" w:sz="4" w:space="0" w:color="auto"/>
              <w:bottom w:val="single" w:sz="4" w:space="0" w:color="auto"/>
              <w:right w:val="single" w:sz="4" w:space="0" w:color="auto"/>
            </w:tcBorders>
            <w:vAlign w:val="center"/>
          </w:tcPr>
          <w:p w14:paraId="0FA5CA78" w14:textId="10DDFA9B" w:rsidR="00437FA2" w:rsidRPr="00A73869" w:rsidRDefault="00935108" w:rsidP="00225391">
            <w:pPr>
              <w:spacing w:line="380" w:lineRule="exact"/>
              <w:jc w:val="center"/>
              <w:rPr>
                <w:rFonts w:ascii="Sakkal Majalla" w:hAnsi="Sakkal Majalla" w:cs="Sakkal Majalla"/>
                <w:b/>
                <w:bCs/>
                <w:sz w:val="28"/>
                <w:szCs w:val="28"/>
                <w:lang w:bidi="ar-AE"/>
              </w:rPr>
            </w:pPr>
            <w:r w:rsidRPr="00A73869">
              <w:rPr>
                <w:rFonts w:ascii="Sakkal Majalla" w:hAnsi="Sakkal Majalla" w:cs="Sakkal Majalla" w:hint="cs"/>
                <w:b/>
                <w:bCs/>
                <w:sz w:val="28"/>
                <w:szCs w:val="28"/>
                <w:rtl/>
                <w:lang w:bidi="ar-AE"/>
              </w:rPr>
              <w:t>11</w:t>
            </w:r>
          </w:p>
        </w:tc>
        <w:tc>
          <w:tcPr>
            <w:tcW w:w="8638" w:type="dxa"/>
            <w:tcBorders>
              <w:top w:val="single" w:sz="4" w:space="0" w:color="auto"/>
              <w:left w:val="single" w:sz="4" w:space="0" w:color="auto"/>
              <w:bottom w:val="single" w:sz="4" w:space="0" w:color="auto"/>
              <w:right w:val="single" w:sz="4" w:space="0" w:color="auto"/>
            </w:tcBorders>
          </w:tcPr>
          <w:p w14:paraId="66551CD5" w14:textId="2D2E47E2" w:rsidR="00437FA2" w:rsidRPr="00A73869" w:rsidRDefault="00437FA2" w:rsidP="00125C2D">
            <w:pPr>
              <w:pStyle w:val="Heading1"/>
              <w:spacing w:line="240" w:lineRule="auto"/>
              <w:rPr>
                <w:rFonts w:ascii="Sakkal Majalla" w:hAnsi="Sakkal Majalla" w:cs="Sakkal Majalla"/>
                <w:b/>
                <w:bCs/>
                <w:sz w:val="28"/>
                <w:szCs w:val="28"/>
                <w:rtl/>
                <w:lang w:bidi="ar-AE"/>
              </w:rPr>
            </w:pPr>
            <w:r w:rsidRPr="00A73869">
              <w:rPr>
                <w:rFonts w:ascii="Sakkal Majalla" w:hAnsi="Sakkal Majalla" w:cs="Sakkal Majalla" w:hint="cs"/>
                <w:b/>
                <w:bCs/>
                <w:sz w:val="28"/>
                <w:szCs w:val="28"/>
                <w:rtl/>
                <w:lang w:bidi="ar-AE"/>
              </w:rPr>
              <w:t>مرسوم أميري رقم (19) لسنة 2025م بشأن استبدال عضو بمجلس إدارة مجمع الشارقة للبحوث والتكنولوجيا والابتكار "هيئة منطقة حرة"</w:t>
            </w:r>
          </w:p>
        </w:tc>
        <w:tc>
          <w:tcPr>
            <w:tcW w:w="993" w:type="dxa"/>
            <w:tcBorders>
              <w:top w:val="single" w:sz="4" w:space="0" w:color="auto"/>
              <w:left w:val="single" w:sz="4" w:space="0" w:color="auto"/>
              <w:bottom w:val="single" w:sz="4" w:space="0" w:color="auto"/>
              <w:right w:val="single" w:sz="4" w:space="0" w:color="auto"/>
            </w:tcBorders>
            <w:vAlign w:val="center"/>
          </w:tcPr>
          <w:p w14:paraId="6A3FFCE8" w14:textId="4DB60B0E" w:rsidR="00437FA2" w:rsidRPr="00A73869" w:rsidRDefault="00003265" w:rsidP="00225391">
            <w:pPr>
              <w:spacing w:line="380" w:lineRule="exact"/>
              <w:jc w:val="center"/>
              <w:rPr>
                <w:rFonts w:ascii="Sakkal Majalla" w:hAnsi="Sakkal Majalla" w:cs="Sakkal Majalla"/>
                <w:b/>
                <w:bCs/>
                <w:sz w:val="28"/>
                <w:szCs w:val="28"/>
                <w:rtl/>
                <w:lang w:bidi="ar-AE"/>
              </w:rPr>
            </w:pPr>
            <w:r>
              <w:rPr>
                <w:rFonts w:ascii="Sakkal Majalla" w:hAnsi="Sakkal Majalla" w:cs="Sakkal Majalla" w:hint="cs"/>
                <w:b/>
                <w:bCs/>
                <w:sz w:val="28"/>
                <w:szCs w:val="28"/>
                <w:rtl/>
                <w:lang w:bidi="ar-AE"/>
              </w:rPr>
              <w:t>82</w:t>
            </w:r>
          </w:p>
        </w:tc>
      </w:tr>
      <w:tr w:rsidR="00437FA2" w:rsidRPr="00A73869" w14:paraId="3CF54CD9" w14:textId="77777777" w:rsidTr="00B858E4">
        <w:trPr>
          <w:trHeight w:val="361"/>
          <w:jc w:val="center"/>
        </w:trPr>
        <w:tc>
          <w:tcPr>
            <w:tcW w:w="449" w:type="dxa"/>
            <w:tcBorders>
              <w:top w:val="single" w:sz="4" w:space="0" w:color="auto"/>
              <w:left w:val="single" w:sz="4" w:space="0" w:color="auto"/>
              <w:bottom w:val="single" w:sz="4" w:space="0" w:color="auto"/>
              <w:right w:val="single" w:sz="4" w:space="0" w:color="auto"/>
            </w:tcBorders>
            <w:vAlign w:val="center"/>
          </w:tcPr>
          <w:p w14:paraId="528BD5BC" w14:textId="75D08AB1" w:rsidR="00437FA2" w:rsidRPr="00A73869" w:rsidRDefault="009A199B" w:rsidP="00225391">
            <w:pPr>
              <w:spacing w:line="380" w:lineRule="exact"/>
              <w:jc w:val="center"/>
              <w:rPr>
                <w:rFonts w:ascii="Sakkal Majalla" w:hAnsi="Sakkal Majalla" w:cs="Sakkal Majalla"/>
                <w:b/>
                <w:bCs/>
                <w:sz w:val="28"/>
                <w:szCs w:val="28"/>
                <w:lang w:bidi="ar-AE"/>
              </w:rPr>
            </w:pPr>
            <w:r w:rsidRPr="00A73869">
              <w:rPr>
                <w:rFonts w:ascii="Sakkal Majalla" w:hAnsi="Sakkal Majalla" w:cs="Sakkal Majalla" w:hint="cs"/>
                <w:b/>
                <w:bCs/>
                <w:sz w:val="28"/>
                <w:szCs w:val="28"/>
                <w:rtl/>
                <w:lang w:bidi="ar-AE"/>
              </w:rPr>
              <w:t>1</w:t>
            </w:r>
            <w:r w:rsidR="00935108" w:rsidRPr="00A73869">
              <w:rPr>
                <w:rFonts w:ascii="Sakkal Majalla" w:hAnsi="Sakkal Majalla" w:cs="Sakkal Majalla" w:hint="cs"/>
                <w:b/>
                <w:bCs/>
                <w:sz w:val="28"/>
                <w:szCs w:val="28"/>
                <w:rtl/>
                <w:lang w:bidi="ar-AE"/>
              </w:rPr>
              <w:t>2</w:t>
            </w:r>
          </w:p>
        </w:tc>
        <w:tc>
          <w:tcPr>
            <w:tcW w:w="8638" w:type="dxa"/>
            <w:tcBorders>
              <w:top w:val="single" w:sz="4" w:space="0" w:color="auto"/>
              <w:left w:val="single" w:sz="4" w:space="0" w:color="auto"/>
              <w:bottom w:val="single" w:sz="4" w:space="0" w:color="auto"/>
              <w:right w:val="single" w:sz="4" w:space="0" w:color="auto"/>
            </w:tcBorders>
          </w:tcPr>
          <w:p w14:paraId="5993773F" w14:textId="0E4040CC" w:rsidR="00437FA2" w:rsidRPr="00A73869" w:rsidRDefault="00437FA2" w:rsidP="00125C2D">
            <w:pPr>
              <w:pStyle w:val="Heading1"/>
              <w:spacing w:line="240" w:lineRule="auto"/>
              <w:rPr>
                <w:rFonts w:ascii="Sakkal Majalla" w:hAnsi="Sakkal Majalla" w:cs="Sakkal Majalla"/>
                <w:b/>
                <w:bCs/>
                <w:sz w:val="28"/>
                <w:szCs w:val="28"/>
                <w:rtl/>
                <w:lang w:bidi="ar-AE"/>
              </w:rPr>
            </w:pPr>
            <w:r w:rsidRPr="00A73869">
              <w:rPr>
                <w:rFonts w:ascii="Sakkal Majalla" w:hAnsi="Sakkal Majalla" w:cs="Sakkal Majalla" w:hint="cs"/>
                <w:b/>
                <w:bCs/>
                <w:sz w:val="28"/>
                <w:szCs w:val="28"/>
                <w:rtl/>
                <w:lang w:bidi="ar-AE"/>
              </w:rPr>
              <w:t>مرسوم اميري رقم (20) لسنة 2025م بشأن فض دور الانعقاد العادي الثاني من الفصل التشريعي الحادي عشر للمجلس الاستشاري لإمارة الشارقة</w:t>
            </w:r>
          </w:p>
        </w:tc>
        <w:tc>
          <w:tcPr>
            <w:tcW w:w="993" w:type="dxa"/>
            <w:tcBorders>
              <w:top w:val="single" w:sz="4" w:space="0" w:color="auto"/>
              <w:left w:val="single" w:sz="4" w:space="0" w:color="auto"/>
              <w:bottom w:val="single" w:sz="4" w:space="0" w:color="auto"/>
              <w:right w:val="single" w:sz="4" w:space="0" w:color="auto"/>
            </w:tcBorders>
            <w:vAlign w:val="center"/>
          </w:tcPr>
          <w:p w14:paraId="09527F96" w14:textId="47B19618" w:rsidR="00437FA2" w:rsidRPr="00A73869" w:rsidRDefault="00003265" w:rsidP="00225391">
            <w:pPr>
              <w:spacing w:line="380" w:lineRule="exact"/>
              <w:jc w:val="center"/>
              <w:rPr>
                <w:rFonts w:ascii="Sakkal Majalla" w:hAnsi="Sakkal Majalla" w:cs="Sakkal Majalla"/>
                <w:b/>
                <w:bCs/>
                <w:sz w:val="28"/>
                <w:szCs w:val="28"/>
                <w:rtl/>
                <w:lang w:bidi="ar-AE"/>
              </w:rPr>
            </w:pPr>
            <w:r>
              <w:rPr>
                <w:rFonts w:ascii="Sakkal Majalla" w:hAnsi="Sakkal Majalla" w:cs="Sakkal Majalla" w:hint="cs"/>
                <w:b/>
                <w:bCs/>
                <w:sz w:val="28"/>
                <w:szCs w:val="28"/>
                <w:rtl/>
                <w:lang w:bidi="ar-AE"/>
              </w:rPr>
              <w:t>84</w:t>
            </w:r>
          </w:p>
        </w:tc>
      </w:tr>
      <w:tr w:rsidR="00437FA2" w:rsidRPr="00A73869" w14:paraId="21AE32FB" w14:textId="77777777" w:rsidTr="00B858E4">
        <w:trPr>
          <w:trHeight w:val="361"/>
          <w:jc w:val="center"/>
        </w:trPr>
        <w:tc>
          <w:tcPr>
            <w:tcW w:w="449" w:type="dxa"/>
            <w:tcBorders>
              <w:top w:val="single" w:sz="4" w:space="0" w:color="auto"/>
              <w:left w:val="single" w:sz="4" w:space="0" w:color="auto"/>
              <w:bottom w:val="single" w:sz="4" w:space="0" w:color="auto"/>
              <w:right w:val="single" w:sz="4" w:space="0" w:color="auto"/>
            </w:tcBorders>
            <w:vAlign w:val="center"/>
          </w:tcPr>
          <w:p w14:paraId="06A0EBE0" w14:textId="429F52F4" w:rsidR="00437FA2" w:rsidRPr="00A73869" w:rsidRDefault="009A199B" w:rsidP="00225391">
            <w:pPr>
              <w:spacing w:line="380" w:lineRule="exact"/>
              <w:jc w:val="center"/>
              <w:rPr>
                <w:rFonts w:ascii="Sakkal Majalla" w:hAnsi="Sakkal Majalla" w:cs="Sakkal Majalla"/>
                <w:b/>
                <w:bCs/>
                <w:sz w:val="28"/>
                <w:szCs w:val="28"/>
                <w:lang w:bidi="ar-AE"/>
              </w:rPr>
            </w:pPr>
            <w:r w:rsidRPr="00A73869">
              <w:rPr>
                <w:rFonts w:ascii="Sakkal Majalla" w:hAnsi="Sakkal Majalla" w:cs="Sakkal Majalla" w:hint="cs"/>
                <w:b/>
                <w:bCs/>
                <w:sz w:val="28"/>
                <w:szCs w:val="28"/>
                <w:rtl/>
                <w:lang w:bidi="ar-AE"/>
              </w:rPr>
              <w:t>1</w:t>
            </w:r>
            <w:r w:rsidR="00935108" w:rsidRPr="00A73869">
              <w:rPr>
                <w:rFonts w:ascii="Sakkal Majalla" w:hAnsi="Sakkal Majalla" w:cs="Sakkal Majalla" w:hint="cs"/>
                <w:b/>
                <w:bCs/>
                <w:sz w:val="28"/>
                <w:szCs w:val="28"/>
                <w:rtl/>
                <w:lang w:bidi="ar-AE"/>
              </w:rPr>
              <w:t>3</w:t>
            </w:r>
          </w:p>
        </w:tc>
        <w:tc>
          <w:tcPr>
            <w:tcW w:w="8638" w:type="dxa"/>
            <w:tcBorders>
              <w:top w:val="single" w:sz="4" w:space="0" w:color="auto"/>
              <w:left w:val="single" w:sz="4" w:space="0" w:color="auto"/>
              <w:bottom w:val="single" w:sz="4" w:space="0" w:color="auto"/>
              <w:right w:val="single" w:sz="4" w:space="0" w:color="auto"/>
            </w:tcBorders>
          </w:tcPr>
          <w:p w14:paraId="6685AABE" w14:textId="1BE8B462" w:rsidR="00437FA2" w:rsidRPr="00A73869" w:rsidRDefault="00437FA2" w:rsidP="00125C2D">
            <w:pPr>
              <w:pStyle w:val="Heading1"/>
              <w:spacing w:line="240" w:lineRule="auto"/>
              <w:rPr>
                <w:rFonts w:ascii="Sakkal Majalla" w:hAnsi="Sakkal Majalla" w:cs="Sakkal Majalla"/>
                <w:b/>
                <w:bCs/>
                <w:sz w:val="28"/>
                <w:szCs w:val="28"/>
                <w:rtl/>
                <w:lang w:bidi="ar-AE"/>
              </w:rPr>
            </w:pPr>
            <w:r w:rsidRPr="00A73869">
              <w:rPr>
                <w:rFonts w:ascii="Sakkal Majalla" w:hAnsi="Sakkal Majalla" w:cs="Sakkal Majalla" w:hint="cs"/>
                <w:b/>
                <w:bCs/>
                <w:sz w:val="28"/>
                <w:szCs w:val="28"/>
                <w:rtl/>
                <w:lang w:bidi="ar-AE"/>
              </w:rPr>
              <w:t>مرسوم أميري رقم (21) لسنة 2025م بشأن نقل وتعيين مدير لفرع مؤسسة الشارقة للقرآن الكريم والسنة النبوية</w:t>
            </w:r>
          </w:p>
        </w:tc>
        <w:tc>
          <w:tcPr>
            <w:tcW w:w="993" w:type="dxa"/>
            <w:tcBorders>
              <w:top w:val="single" w:sz="4" w:space="0" w:color="auto"/>
              <w:left w:val="single" w:sz="4" w:space="0" w:color="auto"/>
              <w:bottom w:val="single" w:sz="4" w:space="0" w:color="auto"/>
              <w:right w:val="single" w:sz="4" w:space="0" w:color="auto"/>
            </w:tcBorders>
            <w:vAlign w:val="center"/>
          </w:tcPr>
          <w:p w14:paraId="30F427F8" w14:textId="33DAD11A" w:rsidR="00437FA2" w:rsidRPr="00A73869" w:rsidRDefault="00003265" w:rsidP="00225391">
            <w:pPr>
              <w:spacing w:line="380" w:lineRule="exact"/>
              <w:jc w:val="center"/>
              <w:rPr>
                <w:rFonts w:ascii="Sakkal Majalla" w:hAnsi="Sakkal Majalla" w:cs="Sakkal Majalla"/>
                <w:b/>
                <w:bCs/>
                <w:sz w:val="28"/>
                <w:szCs w:val="28"/>
                <w:rtl/>
                <w:lang w:bidi="ar-AE"/>
              </w:rPr>
            </w:pPr>
            <w:r>
              <w:rPr>
                <w:rFonts w:ascii="Sakkal Majalla" w:hAnsi="Sakkal Majalla" w:cs="Sakkal Majalla" w:hint="cs"/>
                <w:b/>
                <w:bCs/>
                <w:sz w:val="28"/>
                <w:szCs w:val="28"/>
                <w:rtl/>
                <w:lang w:bidi="ar-AE"/>
              </w:rPr>
              <w:t>86</w:t>
            </w:r>
          </w:p>
        </w:tc>
      </w:tr>
      <w:tr w:rsidR="00437FA2" w:rsidRPr="00A73869" w14:paraId="718441DB" w14:textId="77777777" w:rsidTr="00B858E4">
        <w:trPr>
          <w:trHeight w:val="361"/>
          <w:jc w:val="center"/>
        </w:trPr>
        <w:tc>
          <w:tcPr>
            <w:tcW w:w="449" w:type="dxa"/>
            <w:tcBorders>
              <w:top w:val="single" w:sz="4" w:space="0" w:color="auto"/>
              <w:left w:val="single" w:sz="4" w:space="0" w:color="auto"/>
              <w:bottom w:val="single" w:sz="4" w:space="0" w:color="auto"/>
              <w:right w:val="single" w:sz="4" w:space="0" w:color="auto"/>
            </w:tcBorders>
            <w:vAlign w:val="center"/>
          </w:tcPr>
          <w:p w14:paraId="57B836BE" w14:textId="0A9BA452" w:rsidR="00437FA2" w:rsidRPr="00A73869" w:rsidRDefault="00935108" w:rsidP="00225391">
            <w:pPr>
              <w:spacing w:line="380" w:lineRule="exact"/>
              <w:jc w:val="center"/>
              <w:rPr>
                <w:rFonts w:ascii="Sakkal Majalla" w:hAnsi="Sakkal Majalla" w:cs="Sakkal Majalla"/>
                <w:b/>
                <w:bCs/>
                <w:sz w:val="28"/>
                <w:szCs w:val="28"/>
                <w:lang w:bidi="ar-AE"/>
              </w:rPr>
            </w:pPr>
            <w:r w:rsidRPr="00A73869">
              <w:rPr>
                <w:rFonts w:ascii="Sakkal Majalla" w:hAnsi="Sakkal Majalla" w:cs="Sakkal Majalla" w:hint="cs"/>
                <w:b/>
                <w:bCs/>
                <w:sz w:val="28"/>
                <w:szCs w:val="28"/>
                <w:rtl/>
                <w:lang w:bidi="ar-AE"/>
              </w:rPr>
              <w:t>14</w:t>
            </w:r>
          </w:p>
        </w:tc>
        <w:tc>
          <w:tcPr>
            <w:tcW w:w="8638" w:type="dxa"/>
            <w:tcBorders>
              <w:top w:val="single" w:sz="4" w:space="0" w:color="auto"/>
              <w:left w:val="single" w:sz="4" w:space="0" w:color="auto"/>
              <w:bottom w:val="single" w:sz="4" w:space="0" w:color="auto"/>
              <w:right w:val="single" w:sz="4" w:space="0" w:color="auto"/>
            </w:tcBorders>
          </w:tcPr>
          <w:p w14:paraId="51190937" w14:textId="7964650F" w:rsidR="00437FA2" w:rsidRPr="00A73869" w:rsidRDefault="009A199B" w:rsidP="00125C2D">
            <w:pPr>
              <w:pStyle w:val="Heading1"/>
              <w:spacing w:line="240" w:lineRule="auto"/>
              <w:rPr>
                <w:rFonts w:ascii="Sakkal Majalla" w:hAnsi="Sakkal Majalla" w:cs="Sakkal Majalla"/>
                <w:b/>
                <w:bCs/>
                <w:sz w:val="28"/>
                <w:szCs w:val="28"/>
                <w:rtl/>
                <w:lang w:bidi="ar-AE"/>
              </w:rPr>
            </w:pPr>
            <w:r w:rsidRPr="00A73869">
              <w:rPr>
                <w:rFonts w:ascii="Sakkal Majalla" w:hAnsi="Sakkal Majalla" w:cs="Sakkal Majalla" w:hint="cs"/>
                <w:b/>
                <w:bCs/>
                <w:sz w:val="28"/>
                <w:szCs w:val="28"/>
                <w:rtl/>
                <w:lang w:bidi="ar-AE"/>
              </w:rPr>
              <w:t>مرسوم أميري رقم (22) لسنة 2025م بشأن ترقية ضباط وإحالتهم إلى التقاعد</w:t>
            </w:r>
          </w:p>
        </w:tc>
        <w:tc>
          <w:tcPr>
            <w:tcW w:w="993" w:type="dxa"/>
            <w:tcBorders>
              <w:top w:val="single" w:sz="4" w:space="0" w:color="auto"/>
              <w:left w:val="single" w:sz="4" w:space="0" w:color="auto"/>
              <w:bottom w:val="single" w:sz="4" w:space="0" w:color="auto"/>
              <w:right w:val="single" w:sz="4" w:space="0" w:color="auto"/>
            </w:tcBorders>
            <w:vAlign w:val="center"/>
          </w:tcPr>
          <w:p w14:paraId="488355ED" w14:textId="1C8BAD40" w:rsidR="00437FA2" w:rsidRPr="00A73869" w:rsidRDefault="00003265" w:rsidP="00225391">
            <w:pPr>
              <w:spacing w:line="380" w:lineRule="exact"/>
              <w:jc w:val="center"/>
              <w:rPr>
                <w:rFonts w:ascii="Sakkal Majalla" w:hAnsi="Sakkal Majalla" w:cs="Sakkal Majalla"/>
                <w:b/>
                <w:bCs/>
                <w:sz w:val="28"/>
                <w:szCs w:val="28"/>
                <w:rtl/>
                <w:lang w:bidi="ar-AE"/>
              </w:rPr>
            </w:pPr>
            <w:r>
              <w:rPr>
                <w:rFonts w:ascii="Sakkal Majalla" w:hAnsi="Sakkal Majalla" w:cs="Sakkal Majalla" w:hint="cs"/>
                <w:b/>
                <w:bCs/>
                <w:sz w:val="28"/>
                <w:szCs w:val="28"/>
                <w:rtl/>
                <w:lang w:bidi="ar-AE"/>
              </w:rPr>
              <w:t>88</w:t>
            </w:r>
          </w:p>
        </w:tc>
      </w:tr>
      <w:tr w:rsidR="00437FA2" w:rsidRPr="00A73869" w14:paraId="30DFA10D" w14:textId="77777777" w:rsidTr="00B858E4">
        <w:trPr>
          <w:trHeight w:val="361"/>
          <w:jc w:val="center"/>
        </w:trPr>
        <w:tc>
          <w:tcPr>
            <w:tcW w:w="449" w:type="dxa"/>
            <w:tcBorders>
              <w:top w:val="single" w:sz="4" w:space="0" w:color="auto"/>
              <w:left w:val="single" w:sz="4" w:space="0" w:color="auto"/>
              <w:bottom w:val="single" w:sz="4" w:space="0" w:color="auto"/>
              <w:right w:val="single" w:sz="4" w:space="0" w:color="auto"/>
            </w:tcBorders>
            <w:vAlign w:val="center"/>
          </w:tcPr>
          <w:p w14:paraId="7A142B40" w14:textId="717DBEED" w:rsidR="00437FA2" w:rsidRPr="00A73869" w:rsidRDefault="00935108" w:rsidP="00225391">
            <w:pPr>
              <w:spacing w:line="380" w:lineRule="exact"/>
              <w:jc w:val="center"/>
              <w:rPr>
                <w:rFonts w:ascii="Sakkal Majalla" w:hAnsi="Sakkal Majalla" w:cs="Sakkal Majalla"/>
                <w:b/>
                <w:bCs/>
                <w:sz w:val="28"/>
                <w:szCs w:val="28"/>
                <w:lang w:bidi="ar-AE"/>
              </w:rPr>
            </w:pPr>
            <w:r w:rsidRPr="00A73869">
              <w:rPr>
                <w:rFonts w:ascii="Sakkal Majalla" w:hAnsi="Sakkal Majalla" w:cs="Sakkal Majalla" w:hint="cs"/>
                <w:b/>
                <w:bCs/>
                <w:sz w:val="28"/>
                <w:szCs w:val="28"/>
                <w:rtl/>
                <w:lang w:bidi="ar-AE"/>
              </w:rPr>
              <w:t>15</w:t>
            </w:r>
          </w:p>
        </w:tc>
        <w:tc>
          <w:tcPr>
            <w:tcW w:w="8638" w:type="dxa"/>
            <w:tcBorders>
              <w:top w:val="single" w:sz="4" w:space="0" w:color="auto"/>
              <w:left w:val="single" w:sz="4" w:space="0" w:color="auto"/>
              <w:bottom w:val="single" w:sz="4" w:space="0" w:color="auto"/>
              <w:right w:val="single" w:sz="4" w:space="0" w:color="auto"/>
            </w:tcBorders>
          </w:tcPr>
          <w:p w14:paraId="72CC2ECF" w14:textId="755C784D" w:rsidR="00437FA2" w:rsidRPr="00A73869" w:rsidRDefault="009A199B" w:rsidP="00125C2D">
            <w:pPr>
              <w:pStyle w:val="Heading1"/>
              <w:spacing w:line="240" w:lineRule="auto"/>
              <w:rPr>
                <w:rFonts w:ascii="Sakkal Majalla" w:hAnsi="Sakkal Majalla" w:cs="Sakkal Majalla"/>
                <w:b/>
                <w:bCs/>
                <w:sz w:val="28"/>
                <w:szCs w:val="28"/>
                <w:rtl/>
                <w:lang w:bidi="ar-AE"/>
              </w:rPr>
            </w:pPr>
            <w:r w:rsidRPr="00A73869">
              <w:rPr>
                <w:rFonts w:ascii="Sakkal Majalla" w:hAnsi="Sakkal Majalla" w:cs="Sakkal Majalla" w:hint="cs"/>
                <w:b/>
                <w:bCs/>
                <w:sz w:val="28"/>
                <w:szCs w:val="28"/>
                <w:rtl/>
                <w:lang w:bidi="ar-AE"/>
              </w:rPr>
              <w:t>مرسوم أميري رقم (23) لسنة 2025م بشأن إحالة ضباط إلى التقاعد</w:t>
            </w:r>
          </w:p>
        </w:tc>
        <w:tc>
          <w:tcPr>
            <w:tcW w:w="993" w:type="dxa"/>
            <w:tcBorders>
              <w:top w:val="single" w:sz="4" w:space="0" w:color="auto"/>
              <w:left w:val="single" w:sz="4" w:space="0" w:color="auto"/>
              <w:bottom w:val="single" w:sz="4" w:space="0" w:color="auto"/>
              <w:right w:val="single" w:sz="4" w:space="0" w:color="auto"/>
            </w:tcBorders>
            <w:vAlign w:val="center"/>
          </w:tcPr>
          <w:p w14:paraId="1E2C9F15" w14:textId="60DA379D" w:rsidR="00437FA2" w:rsidRPr="00A73869" w:rsidRDefault="00003265" w:rsidP="00225391">
            <w:pPr>
              <w:spacing w:line="380" w:lineRule="exact"/>
              <w:jc w:val="center"/>
              <w:rPr>
                <w:rFonts w:ascii="Sakkal Majalla" w:hAnsi="Sakkal Majalla" w:cs="Sakkal Majalla"/>
                <w:b/>
                <w:bCs/>
                <w:sz w:val="28"/>
                <w:szCs w:val="28"/>
                <w:rtl/>
                <w:lang w:bidi="ar-AE"/>
              </w:rPr>
            </w:pPr>
            <w:r>
              <w:rPr>
                <w:rFonts w:ascii="Sakkal Majalla" w:hAnsi="Sakkal Majalla" w:cs="Sakkal Majalla" w:hint="cs"/>
                <w:b/>
                <w:bCs/>
                <w:sz w:val="28"/>
                <w:szCs w:val="28"/>
                <w:rtl/>
                <w:lang w:bidi="ar-AE"/>
              </w:rPr>
              <w:t>90</w:t>
            </w:r>
          </w:p>
        </w:tc>
      </w:tr>
      <w:tr w:rsidR="009A199B" w:rsidRPr="00A73869" w14:paraId="43EDD50E" w14:textId="77777777" w:rsidTr="00B858E4">
        <w:trPr>
          <w:trHeight w:val="361"/>
          <w:jc w:val="center"/>
        </w:trPr>
        <w:tc>
          <w:tcPr>
            <w:tcW w:w="449" w:type="dxa"/>
            <w:tcBorders>
              <w:top w:val="single" w:sz="4" w:space="0" w:color="auto"/>
              <w:left w:val="single" w:sz="4" w:space="0" w:color="auto"/>
              <w:bottom w:val="single" w:sz="4" w:space="0" w:color="auto"/>
              <w:right w:val="single" w:sz="4" w:space="0" w:color="auto"/>
            </w:tcBorders>
            <w:vAlign w:val="center"/>
          </w:tcPr>
          <w:p w14:paraId="35160300" w14:textId="0279BD4D" w:rsidR="009A199B" w:rsidRPr="00A73869" w:rsidRDefault="00935108" w:rsidP="00225391">
            <w:pPr>
              <w:spacing w:line="380" w:lineRule="exact"/>
              <w:jc w:val="center"/>
              <w:rPr>
                <w:rFonts w:ascii="Sakkal Majalla" w:hAnsi="Sakkal Majalla" w:cs="Sakkal Majalla"/>
                <w:b/>
                <w:bCs/>
                <w:sz w:val="28"/>
                <w:szCs w:val="28"/>
                <w:rtl/>
                <w:lang w:bidi="ar-AE"/>
              </w:rPr>
            </w:pPr>
            <w:r w:rsidRPr="00A73869">
              <w:rPr>
                <w:rFonts w:ascii="Sakkal Majalla" w:hAnsi="Sakkal Majalla" w:cs="Sakkal Majalla" w:hint="cs"/>
                <w:b/>
                <w:bCs/>
                <w:sz w:val="28"/>
                <w:szCs w:val="28"/>
                <w:rtl/>
                <w:lang w:bidi="ar-AE"/>
              </w:rPr>
              <w:t>16</w:t>
            </w:r>
          </w:p>
        </w:tc>
        <w:tc>
          <w:tcPr>
            <w:tcW w:w="8638" w:type="dxa"/>
            <w:tcBorders>
              <w:top w:val="single" w:sz="4" w:space="0" w:color="auto"/>
              <w:left w:val="single" w:sz="4" w:space="0" w:color="auto"/>
              <w:bottom w:val="single" w:sz="4" w:space="0" w:color="auto"/>
              <w:right w:val="single" w:sz="4" w:space="0" w:color="auto"/>
            </w:tcBorders>
          </w:tcPr>
          <w:p w14:paraId="287DEDD8" w14:textId="2E90A74E" w:rsidR="009A199B" w:rsidRPr="00A73869" w:rsidRDefault="009A199B" w:rsidP="00125C2D">
            <w:pPr>
              <w:pStyle w:val="Heading1"/>
              <w:spacing w:line="240" w:lineRule="auto"/>
              <w:rPr>
                <w:rFonts w:ascii="Sakkal Majalla" w:hAnsi="Sakkal Majalla" w:cs="Sakkal Majalla"/>
                <w:b/>
                <w:bCs/>
                <w:sz w:val="28"/>
                <w:szCs w:val="28"/>
                <w:rtl/>
                <w:lang w:bidi="ar-AE"/>
              </w:rPr>
            </w:pPr>
            <w:r w:rsidRPr="00A73869">
              <w:rPr>
                <w:rFonts w:ascii="Sakkal Majalla" w:hAnsi="Sakkal Majalla" w:cs="Sakkal Majalla" w:hint="cs"/>
                <w:b/>
                <w:bCs/>
                <w:sz w:val="28"/>
                <w:szCs w:val="28"/>
                <w:rtl/>
                <w:lang w:bidi="ar-AE"/>
              </w:rPr>
              <w:t>مرسوم أميري رقم (24) لسنة 2025م بشأن ترقية ضباط في القيادة العامة لشرطة الشارقة</w:t>
            </w:r>
          </w:p>
        </w:tc>
        <w:tc>
          <w:tcPr>
            <w:tcW w:w="993" w:type="dxa"/>
            <w:tcBorders>
              <w:top w:val="single" w:sz="4" w:space="0" w:color="auto"/>
              <w:left w:val="single" w:sz="4" w:space="0" w:color="auto"/>
              <w:bottom w:val="single" w:sz="4" w:space="0" w:color="auto"/>
              <w:right w:val="single" w:sz="4" w:space="0" w:color="auto"/>
            </w:tcBorders>
            <w:vAlign w:val="center"/>
          </w:tcPr>
          <w:p w14:paraId="021A3EF4" w14:textId="10050A7A" w:rsidR="009A199B" w:rsidRPr="00A73869" w:rsidRDefault="00003265" w:rsidP="00225391">
            <w:pPr>
              <w:spacing w:line="380" w:lineRule="exact"/>
              <w:jc w:val="center"/>
              <w:rPr>
                <w:rFonts w:ascii="Sakkal Majalla" w:hAnsi="Sakkal Majalla" w:cs="Sakkal Majalla"/>
                <w:b/>
                <w:bCs/>
                <w:sz w:val="28"/>
                <w:szCs w:val="28"/>
                <w:rtl/>
                <w:lang w:bidi="ar-AE"/>
              </w:rPr>
            </w:pPr>
            <w:r>
              <w:rPr>
                <w:rFonts w:ascii="Sakkal Majalla" w:hAnsi="Sakkal Majalla" w:cs="Sakkal Majalla" w:hint="cs"/>
                <w:b/>
                <w:bCs/>
                <w:sz w:val="28"/>
                <w:szCs w:val="28"/>
                <w:rtl/>
                <w:lang w:bidi="ar-AE"/>
              </w:rPr>
              <w:t>92</w:t>
            </w:r>
          </w:p>
        </w:tc>
      </w:tr>
      <w:tr w:rsidR="009A199B" w:rsidRPr="00A73869" w14:paraId="013349EE" w14:textId="77777777" w:rsidTr="00B858E4">
        <w:trPr>
          <w:trHeight w:val="361"/>
          <w:jc w:val="center"/>
        </w:trPr>
        <w:tc>
          <w:tcPr>
            <w:tcW w:w="449" w:type="dxa"/>
            <w:tcBorders>
              <w:top w:val="single" w:sz="4" w:space="0" w:color="auto"/>
              <w:left w:val="single" w:sz="4" w:space="0" w:color="auto"/>
              <w:bottom w:val="single" w:sz="4" w:space="0" w:color="auto"/>
              <w:right w:val="single" w:sz="4" w:space="0" w:color="auto"/>
            </w:tcBorders>
            <w:vAlign w:val="center"/>
          </w:tcPr>
          <w:p w14:paraId="6AB4337F" w14:textId="636E808D" w:rsidR="009A199B" w:rsidRPr="00A73869" w:rsidRDefault="009A199B" w:rsidP="00225391">
            <w:pPr>
              <w:spacing w:line="380" w:lineRule="exact"/>
              <w:jc w:val="center"/>
              <w:rPr>
                <w:rFonts w:ascii="Sakkal Majalla" w:hAnsi="Sakkal Majalla" w:cs="Sakkal Majalla"/>
                <w:b/>
                <w:bCs/>
                <w:sz w:val="28"/>
                <w:szCs w:val="28"/>
                <w:rtl/>
                <w:lang w:bidi="ar-AE"/>
              </w:rPr>
            </w:pPr>
            <w:r w:rsidRPr="00A73869">
              <w:rPr>
                <w:rFonts w:ascii="Sakkal Majalla" w:hAnsi="Sakkal Majalla" w:cs="Sakkal Majalla" w:hint="cs"/>
                <w:b/>
                <w:bCs/>
                <w:sz w:val="28"/>
                <w:szCs w:val="28"/>
                <w:rtl/>
                <w:lang w:bidi="ar-AE"/>
              </w:rPr>
              <w:t>1</w:t>
            </w:r>
            <w:r w:rsidR="00935108" w:rsidRPr="00A73869">
              <w:rPr>
                <w:rFonts w:ascii="Sakkal Majalla" w:hAnsi="Sakkal Majalla" w:cs="Sakkal Majalla" w:hint="cs"/>
                <w:b/>
                <w:bCs/>
                <w:sz w:val="28"/>
                <w:szCs w:val="28"/>
                <w:rtl/>
                <w:lang w:bidi="ar-AE"/>
              </w:rPr>
              <w:t>7</w:t>
            </w:r>
          </w:p>
        </w:tc>
        <w:tc>
          <w:tcPr>
            <w:tcW w:w="8638" w:type="dxa"/>
            <w:tcBorders>
              <w:top w:val="single" w:sz="4" w:space="0" w:color="auto"/>
              <w:left w:val="single" w:sz="4" w:space="0" w:color="auto"/>
              <w:bottom w:val="single" w:sz="4" w:space="0" w:color="auto"/>
              <w:right w:val="single" w:sz="4" w:space="0" w:color="auto"/>
            </w:tcBorders>
          </w:tcPr>
          <w:p w14:paraId="1E287FC2" w14:textId="1D2E2DFA" w:rsidR="009A199B" w:rsidRPr="00A73869" w:rsidRDefault="009A199B" w:rsidP="00125C2D">
            <w:pPr>
              <w:pStyle w:val="Heading1"/>
              <w:spacing w:line="240" w:lineRule="auto"/>
              <w:rPr>
                <w:rFonts w:ascii="Sakkal Majalla" w:hAnsi="Sakkal Majalla" w:cs="Sakkal Majalla"/>
                <w:b/>
                <w:bCs/>
                <w:sz w:val="28"/>
                <w:szCs w:val="28"/>
                <w:rtl/>
                <w:lang w:bidi="ar-AE"/>
              </w:rPr>
            </w:pPr>
            <w:r w:rsidRPr="00A73869">
              <w:rPr>
                <w:rFonts w:ascii="Sakkal Majalla" w:hAnsi="Sakkal Majalla" w:cs="Sakkal Majalla" w:hint="cs"/>
                <w:b/>
                <w:bCs/>
                <w:sz w:val="28"/>
                <w:szCs w:val="28"/>
                <w:rtl/>
                <w:lang w:bidi="ar-AE"/>
              </w:rPr>
              <w:t>مرسوم أميري رقم (25) لسنة 2025م بشأن ترقية ضباط في هيئة الشارقة للدفاع المدني</w:t>
            </w:r>
          </w:p>
        </w:tc>
        <w:tc>
          <w:tcPr>
            <w:tcW w:w="993" w:type="dxa"/>
            <w:tcBorders>
              <w:top w:val="single" w:sz="4" w:space="0" w:color="auto"/>
              <w:left w:val="single" w:sz="4" w:space="0" w:color="auto"/>
              <w:bottom w:val="single" w:sz="4" w:space="0" w:color="auto"/>
              <w:right w:val="single" w:sz="4" w:space="0" w:color="auto"/>
            </w:tcBorders>
            <w:vAlign w:val="center"/>
          </w:tcPr>
          <w:p w14:paraId="12B9E92E" w14:textId="51B1E505" w:rsidR="009A199B" w:rsidRPr="00A73869" w:rsidRDefault="00003265" w:rsidP="00225391">
            <w:pPr>
              <w:spacing w:line="380" w:lineRule="exact"/>
              <w:jc w:val="center"/>
              <w:rPr>
                <w:rFonts w:ascii="Sakkal Majalla" w:hAnsi="Sakkal Majalla" w:cs="Sakkal Majalla"/>
                <w:b/>
                <w:bCs/>
                <w:sz w:val="28"/>
                <w:szCs w:val="28"/>
                <w:rtl/>
                <w:lang w:bidi="ar-AE"/>
              </w:rPr>
            </w:pPr>
            <w:r>
              <w:rPr>
                <w:rFonts w:ascii="Sakkal Majalla" w:hAnsi="Sakkal Majalla" w:cs="Sakkal Majalla" w:hint="cs"/>
                <w:b/>
                <w:bCs/>
                <w:sz w:val="28"/>
                <w:szCs w:val="28"/>
                <w:rtl/>
                <w:lang w:bidi="ar-AE"/>
              </w:rPr>
              <w:t>94</w:t>
            </w:r>
          </w:p>
        </w:tc>
      </w:tr>
      <w:tr w:rsidR="009A199B" w:rsidRPr="00A73869" w14:paraId="1E862284" w14:textId="77777777" w:rsidTr="00B858E4">
        <w:trPr>
          <w:trHeight w:val="361"/>
          <w:jc w:val="center"/>
        </w:trPr>
        <w:tc>
          <w:tcPr>
            <w:tcW w:w="449" w:type="dxa"/>
            <w:tcBorders>
              <w:top w:val="single" w:sz="4" w:space="0" w:color="auto"/>
              <w:left w:val="single" w:sz="4" w:space="0" w:color="auto"/>
              <w:bottom w:val="single" w:sz="4" w:space="0" w:color="auto"/>
              <w:right w:val="single" w:sz="4" w:space="0" w:color="auto"/>
            </w:tcBorders>
            <w:vAlign w:val="center"/>
          </w:tcPr>
          <w:p w14:paraId="5F4FD3CD" w14:textId="29533652" w:rsidR="009A199B" w:rsidRPr="00A73869" w:rsidRDefault="009A199B" w:rsidP="00225391">
            <w:pPr>
              <w:spacing w:line="380" w:lineRule="exact"/>
              <w:jc w:val="center"/>
              <w:rPr>
                <w:rFonts w:ascii="Sakkal Majalla" w:hAnsi="Sakkal Majalla" w:cs="Sakkal Majalla"/>
                <w:b/>
                <w:bCs/>
                <w:sz w:val="28"/>
                <w:szCs w:val="28"/>
                <w:rtl/>
                <w:lang w:bidi="ar-AE"/>
              </w:rPr>
            </w:pPr>
            <w:r w:rsidRPr="00A73869">
              <w:rPr>
                <w:rFonts w:ascii="Sakkal Majalla" w:hAnsi="Sakkal Majalla" w:cs="Sakkal Majalla" w:hint="cs"/>
                <w:b/>
                <w:bCs/>
                <w:sz w:val="28"/>
                <w:szCs w:val="28"/>
                <w:rtl/>
                <w:lang w:bidi="ar-AE"/>
              </w:rPr>
              <w:t>1</w:t>
            </w:r>
            <w:r w:rsidR="00935108" w:rsidRPr="00A73869">
              <w:rPr>
                <w:rFonts w:ascii="Sakkal Majalla" w:hAnsi="Sakkal Majalla" w:cs="Sakkal Majalla" w:hint="cs"/>
                <w:b/>
                <w:bCs/>
                <w:sz w:val="28"/>
                <w:szCs w:val="28"/>
                <w:rtl/>
                <w:lang w:bidi="ar-AE"/>
              </w:rPr>
              <w:t>8</w:t>
            </w:r>
          </w:p>
        </w:tc>
        <w:tc>
          <w:tcPr>
            <w:tcW w:w="8638" w:type="dxa"/>
            <w:tcBorders>
              <w:top w:val="single" w:sz="4" w:space="0" w:color="auto"/>
              <w:left w:val="single" w:sz="4" w:space="0" w:color="auto"/>
              <w:bottom w:val="single" w:sz="4" w:space="0" w:color="auto"/>
              <w:right w:val="single" w:sz="4" w:space="0" w:color="auto"/>
            </w:tcBorders>
          </w:tcPr>
          <w:p w14:paraId="147D36B1" w14:textId="1270012A" w:rsidR="009A199B" w:rsidRPr="00A73869" w:rsidRDefault="009A199B" w:rsidP="00125C2D">
            <w:pPr>
              <w:pStyle w:val="Heading1"/>
              <w:spacing w:line="240" w:lineRule="auto"/>
              <w:rPr>
                <w:rFonts w:ascii="Sakkal Majalla" w:hAnsi="Sakkal Majalla" w:cs="Sakkal Majalla"/>
                <w:b/>
                <w:bCs/>
                <w:sz w:val="28"/>
                <w:szCs w:val="28"/>
                <w:rtl/>
                <w:lang w:bidi="ar-AE"/>
              </w:rPr>
            </w:pPr>
            <w:r w:rsidRPr="00A73869">
              <w:rPr>
                <w:rFonts w:ascii="Sakkal Majalla" w:hAnsi="Sakkal Majalla" w:cs="Sakkal Majalla" w:hint="cs"/>
                <w:b/>
                <w:bCs/>
                <w:sz w:val="28"/>
                <w:szCs w:val="28"/>
                <w:rtl/>
                <w:lang w:bidi="ar-AE"/>
              </w:rPr>
              <w:t>مرسوم أميري رقم (26) لسنة 2025م بشأن تعيين مدير عام لهيئة الشارقة للدفاع المدني</w:t>
            </w:r>
          </w:p>
        </w:tc>
        <w:tc>
          <w:tcPr>
            <w:tcW w:w="993" w:type="dxa"/>
            <w:tcBorders>
              <w:top w:val="single" w:sz="4" w:space="0" w:color="auto"/>
              <w:left w:val="single" w:sz="4" w:space="0" w:color="auto"/>
              <w:bottom w:val="single" w:sz="4" w:space="0" w:color="auto"/>
              <w:right w:val="single" w:sz="4" w:space="0" w:color="auto"/>
            </w:tcBorders>
            <w:vAlign w:val="center"/>
          </w:tcPr>
          <w:p w14:paraId="22A7E843" w14:textId="4CA97CC0" w:rsidR="009A199B" w:rsidRPr="00A73869" w:rsidRDefault="00003265" w:rsidP="00225391">
            <w:pPr>
              <w:spacing w:line="380" w:lineRule="exact"/>
              <w:jc w:val="center"/>
              <w:rPr>
                <w:rFonts w:ascii="Sakkal Majalla" w:hAnsi="Sakkal Majalla" w:cs="Sakkal Majalla"/>
                <w:b/>
                <w:bCs/>
                <w:sz w:val="28"/>
                <w:szCs w:val="28"/>
                <w:rtl/>
                <w:lang w:bidi="ar-AE"/>
              </w:rPr>
            </w:pPr>
            <w:r>
              <w:rPr>
                <w:rFonts w:ascii="Sakkal Majalla" w:hAnsi="Sakkal Majalla" w:cs="Sakkal Majalla" w:hint="cs"/>
                <w:b/>
                <w:bCs/>
                <w:sz w:val="28"/>
                <w:szCs w:val="28"/>
                <w:rtl/>
                <w:lang w:bidi="ar-AE"/>
              </w:rPr>
              <w:t>96</w:t>
            </w:r>
          </w:p>
        </w:tc>
      </w:tr>
      <w:tr w:rsidR="009A199B" w:rsidRPr="00A73869" w14:paraId="64ADDC19" w14:textId="77777777" w:rsidTr="00B858E4">
        <w:trPr>
          <w:trHeight w:val="361"/>
          <w:jc w:val="center"/>
        </w:trPr>
        <w:tc>
          <w:tcPr>
            <w:tcW w:w="449" w:type="dxa"/>
            <w:tcBorders>
              <w:top w:val="single" w:sz="4" w:space="0" w:color="auto"/>
              <w:left w:val="single" w:sz="4" w:space="0" w:color="auto"/>
              <w:bottom w:val="single" w:sz="4" w:space="0" w:color="auto"/>
              <w:right w:val="single" w:sz="4" w:space="0" w:color="auto"/>
            </w:tcBorders>
            <w:vAlign w:val="center"/>
          </w:tcPr>
          <w:p w14:paraId="1D585BA8" w14:textId="57254C42" w:rsidR="009A199B" w:rsidRPr="00A73869" w:rsidRDefault="009A199B" w:rsidP="00225391">
            <w:pPr>
              <w:spacing w:line="380" w:lineRule="exact"/>
              <w:jc w:val="center"/>
              <w:rPr>
                <w:rFonts w:ascii="Sakkal Majalla" w:hAnsi="Sakkal Majalla" w:cs="Sakkal Majalla"/>
                <w:b/>
                <w:bCs/>
                <w:sz w:val="28"/>
                <w:szCs w:val="28"/>
                <w:rtl/>
                <w:lang w:bidi="ar-AE"/>
              </w:rPr>
            </w:pPr>
            <w:r w:rsidRPr="00A73869">
              <w:rPr>
                <w:rFonts w:ascii="Sakkal Majalla" w:hAnsi="Sakkal Majalla" w:cs="Sakkal Majalla" w:hint="cs"/>
                <w:b/>
                <w:bCs/>
                <w:sz w:val="28"/>
                <w:szCs w:val="28"/>
                <w:rtl/>
                <w:lang w:bidi="ar-AE"/>
              </w:rPr>
              <w:t>1</w:t>
            </w:r>
            <w:r w:rsidR="00935108" w:rsidRPr="00A73869">
              <w:rPr>
                <w:rFonts w:ascii="Sakkal Majalla" w:hAnsi="Sakkal Majalla" w:cs="Sakkal Majalla" w:hint="cs"/>
                <w:b/>
                <w:bCs/>
                <w:sz w:val="28"/>
                <w:szCs w:val="28"/>
                <w:rtl/>
                <w:lang w:bidi="ar-AE"/>
              </w:rPr>
              <w:t>9</w:t>
            </w:r>
          </w:p>
        </w:tc>
        <w:tc>
          <w:tcPr>
            <w:tcW w:w="8638" w:type="dxa"/>
            <w:tcBorders>
              <w:top w:val="single" w:sz="4" w:space="0" w:color="auto"/>
              <w:left w:val="single" w:sz="4" w:space="0" w:color="auto"/>
              <w:bottom w:val="single" w:sz="4" w:space="0" w:color="auto"/>
              <w:right w:val="single" w:sz="4" w:space="0" w:color="auto"/>
            </w:tcBorders>
          </w:tcPr>
          <w:p w14:paraId="61C0ECA8" w14:textId="24F1E1BD" w:rsidR="009A199B" w:rsidRPr="00A73869" w:rsidRDefault="009A199B" w:rsidP="00125C2D">
            <w:pPr>
              <w:pStyle w:val="Heading1"/>
              <w:spacing w:line="240" w:lineRule="auto"/>
              <w:rPr>
                <w:rFonts w:ascii="Sakkal Majalla" w:hAnsi="Sakkal Majalla" w:cs="Sakkal Majalla"/>
                <w:b/>
                <w:bCs/>
                <w:sz w:val="28"/>
                <w:szCs w:val="28"/>
                <w:rtl/>
                <w:lang w:bidi="ar-AE"/>
              </w:rPr>
            </w:pPr>
            <w:r w:rsidRPr="00A73869">
              <w:rPr>
                <w:rFonts w:ascii="Sakkal Majalla" w:hAnsi="Sakkal Majalla" w:cs="Sakkal Majalla" w:hint="cs"/>
                <w:b/>
                <w:bCs/>
                <w:sz w:val="28"/>
                <w:szCs w:val="28"/>
                <w:rtl/>
                <w:lang w:bidi="ar-AE"/>
              </w:rPr>
              <w:t>مرسوم أميري رقم (27) لسنة 2025م بشأن تعيين مدير عام لهيئة الشارقة للدفاع المدني</w:t>
            </w:r>
          </w:p>
        </w:tc>
        <w:tc>
          <w:tcPr>
            <w:tcW w:w="993" w:type="dxa"/>
            <w:tcBorders>
              <w:top w:val="single" w:sz="4" w:space="0" w:color="auto"/>
              <w:left w:val="single" w:sz="4" w:space="0" w:color="auto"/>
              <w:bottom w:val="single" w:sz="4" w:space="0" w:color="auto"/>
              <w:right w:val="single" w:sz="4" w:space="0" w:color="auto"/>
            </w:tcBorders>
            <w:vAlign w:val="center"/>
          </w:tcPr>
          <w:p w14:paraId="4143E4D0" w14:textId="7D32893F" w:rsidR="009A199B" w:rsidRPr="00A73869" w:rsidRDefault="00003265" w:rsidP="00225391">
            <w:pPr>
              <w:spacing w:line="380" w:lineRule="exact"/>
              <w:jc w:val="center"/>
              <w:rPr>
                <w:rFonts w:ascii="Sakkal Majalla" w:hAnsi="Sakkal Majalla" w:cs="Sakkal Majalla"/>
                <w:b/>
                <w:bCs/>
                <w:sz w:val="28"/>
                <w:szCs w:val="28"/>
                <w:rtl/>
                <w:lang w:bidi="ar-AE"/>
              </w:rPr>
            </w:pPr>
            <w:r>
              <w:rPr>
                <w:rFonts w:ascii="Sakkal Majalla" w:hAnsi="Sakkal Majalla" w:cs="Sakkal Majalla" w:hint="cs"/>
                <w:b/>
                <w:bCs/>
                <w:sz w:val="28"/>
                <w:szCs w:val="28"/>
                <w:rtl/>
                <w:lang w:bidi="ar-AE"/>
              </w:rPr>
              <w:t>98</w:t>
            </w:r>
          </w:p>
        </w:tc>
      </w:tr>
      <w:tr w:rsidR="009A199B" w:rsidRPr="00A73869" w14:paraId="0CEB44A9" w14:textId="77777777" w:rsidTr="00B858E4">
        <w:trPr>
          <w:trHeight w:val="361"/>
          <w:jc w:val="center"/>
        </w:trPr>
        <w:tc>
          <w:tcPr>
            <w:tcW w:w="449" w:type="dxa"/>
            <w:tcBorders>
              <w:top w:val="single" w:sz="4" w:space="0" w:color="auto"/>
              <w:left w:val="single" w:sz="4" w:space="0" w:color="auto"/>
              <w:bottom w:val="single" w:sz="4" w:space="0" w:color="auto"/>
              <w:right w:val="single" w:sz="4" w:space="0" w:color="auto"/>
            </w:tcBorders>
            <w:vAlign w:val="center"/>
          </w:tcPr>
          <w:p w14:paraId="3BBC6605" w14:textId="666A4A01" w:rsidR="009A199B" w:rsidRPr="00A73869" w:rsidRDefault="00935108" w:rsidP="00225391">
            <w:pPr>
              <w:spacing w:line="380" w:lineRule="exact"/>
              <w:jc w:val="center"/>
              <w:rPr>
                <w:rFonts w:ascii="Sakkal Majalla" w:hAnsi="Sakkal Majalla" w:cs="Sakkal Majalla"/>
                <w:b/>
                <w:bCs/>
                <w:sz w:val="28"/>
                <w:szCs w:val="28"/>
                <w:rtl/>
                <w:lang w:bidi="ar-AE"/>
              </w:rPr>
            </w:pPr>
            <w:r w:rsidRPr="00A73869">
              <w:rPr>
                <w:rFonts w:ascii="Sakkal Majalla" w:hAnsi="Sakkal Majalla" w:cs="Sakkal Majalla" w:hint="cs"/>
                <w:b/>
                <w:bCs/>
                <w:sz w:val="28"/>
                <w:szCs w:val="28"/>
                <w:rtl/>
                <w:lang w:bidi="ar-AE"/>
              </w:rPr>
              <w:lastRenderedPageBreak/>
              <w:t>20</w:t>
            </w:r>
          </w:p>
        </w:tc>
        <w:tc>
          <w:tcPr>
            <w:tcW w:w="8638" w:type="dxa"/>
            <w:tcBorders>
              <w:top w:val="single" w:sz="4" w:space="0" w:color="auto"/>
              <w:left w:val="single" w:sz="4" w:space="0" w:color="auto"/>
              <w:bottom w:val="single" w:sz="4" w:space="0" w:color="auto"/>
              <w:right w:val="single" w:sz="4" w:space="0" w:color="auto"/>
            </w:tcBorders>
          </w:tcPr>
          <w:p w14:paraId="45A28FC1" w14:textId="36EDAA9F" w:rsidR="009A199B" w:rsidRPr="00A73869" w:rsidRDefault="009A199B" w:rsidP="00125C2D">
            <w:pPr>
              <w:pStyle w:val="Heading1"/>
              <w:spacing w:line="240" w:lineRule="auto"/>
              <w:rPr>
                <w:rFonts w:ascii="Sakkal Majalla" w:hAnsi="Sakkal Majalla" w:cs="Sakkal Majalla"/>
                <w:b/>
                <w:bCs/>
                <w:sz w:val="28"/>
                <w:szCs w:val="28"/>
                <w:rtl/>
                <w:lang w:bidi="ar-AE"/>
              </w:rPr>
            </w:pPr>
            <w:r w:rsidRPr="00A73869">
              <w:rPr>
                <w:rFonts w:ascii="Sakkal Majalla" w:hAnsi="Sakkal Majalla" w:cs="Sakkal Majalla" w:hint="cs"/>
                <w:b/>
                <w:bCs/>
                <w:sz w:val="28"/>
                <w:szCs w:val="28"/>
                <w:rtl/>
                <w:lang w:bidi="ar-AE"/>
              </w:rPr>
              <w:t>مرسوم أميري رقم (28) لسنة 2025م بشأن ترقية ضباط في أكاديمية الشارقة للعلوم الشرطية</w:t>
            </w:r>
          </w:p>
        </w:tc>
        <w:tc>
          <w:tcPr>
            <w:tcW w:w="993" w:type="dxa"/>
            <w:tcBorders>
              <w:top w:val="single" w:sz="4" w:space="0" w:color="auto"/>
              <w:left w:val="single" w:sz="4" w:space="0" w:color="auto"/>
              <w:bottom w:val="single" w:sz="4" w:space="0" w:color="auto"/>
              <w:right w:val="single" w:sz="4" w:space="0" w:color="auto"/>
            </w:tcBorders>
            <w:vAlign w:val="center"/>
          </w:tcPr>
          <w:p w14:paraId="0871B2F6" w14:textId="5315DD76" w:rsidR="009A199B" w:rsidRPr="00A73869" w:rsidRDefault="00003265" w:rsidP="00225391">
            <w:pPr>
              <w:spacing w:line="380" w:lineRule="exact"/>
              <w:jc w:val="center"/>
              <w:rPr>
                <w:rFonts w:ascii="Sakkal Majalla" w:hAnsi="Sakkal Majalla" w:cs="Sakkal Majalla"/>
                <w:b/>
                <w:bCs/>
                <w:sz w:val="28"/>
                <w:szCs w:val="28"/>
                <w:rtl/>
                <w:lang w:bidi="ar-AE"/>
              </w:rPr>
            </w:pPr>
            <w:r>
              <w:rPr>
                <w:rFonts w:ascii="Sakkal Majalla" w:hAnsi="Sakkal Majalla" w:cs="Sakkal Majalla" w:hint="cs"/>
                <w:b/>
                <w:bCs/>
                <w:sz w:val="28"/>
                <w:szCs w:val="28"/>
                <w:rtl/>
                <w:lang w:bidi="ar-AE"/>
              </w:rPr>
              <w:t>100</w:t>
            </w:r>
          </w:p>
        </w:tc>
      </w:tr>
      <w:tr w:rsidR="009A199B" w:rsidRPr="00A73869" w14:paraId="6D6A260C" w14:textId="77777777" w:rsidTr="00B858E4">
        <w:trPr>
          <w:trHeight w:val="361"/>
          <w:jc w:val="center"/>
        </w:trPr>
        <w:tc>
          <w:tcPr>
            <w:tcW w:w="449" w:type="dxa"/>
            <w:tcBorders>
              <w:top w:val="single" w:sz="4" w:space="0" w:color="auto"/>
              <w:left w:val="single" w:sz="4" w:space="0" w:color="auto"/>
              <w:bottom w:val="single" w:sz="4" w:space="0" w:color="auto"/>
              <w:right w:val="single" w:sz="4" w:space="0" w:color="auto"/>
            </w:tcBorders>
            <w:vAlign w:val="center"/>
          </w:tcPr>
          <w:p w14:paraId="3C5A7661" w14:textId="77C39574" w:rsidR="009A199B" w:rsidRPr="00A73869" w:rsidRDefault="009A199B" w:rsidP="00225391">
            <w:pPr>
              <w:spacing w:line="380" w:lineRule="exact"/>
              <w:jc w:val="center"/>
              <w:rPr>
                <w:rFonts w:ascii="Sakkal Majalla" w:hAnsi="Sakkal Majalla" w:cs="Sakkal Majalla"/>
                <w:b/>
                <w:bCs/>
                <w:sz w:val="28"/>
                <w:szCs w:val="28"/>
                <w:rtl/>
                <w:lang w:bidi="ar-AE"/>
              </w:rPr>
            </w:pPr>
            <w:r w:rsidRPr="00A73869">
              <w:rPr>
                <w:rFonts w:ascii="Sakkal Majalla" w:hAnsi="Sakkal Majalla" w:cs="Sakkal Majalla" w:hint="cs"/>
                <w:b/>
                <w:bCs/>
                <w:sz w:val="28"/>
                <w:szCs w:val="28"/>
                <w:rtl/>
                <w:lang w:bidi="ar-AE"/>
              </w:rPr>
              <w:t>2</w:t>
            </w:r>
            <w:r w:rsidR="00935108" w:rsidRPr="00A73869">
              <w:rPr>
                <w:rFonts w:ascii="Sakkal Majalla" w:hAnsi="Sakkal Majalla" w:cs="Sakkal Majalla" w:hint="cs"/>
                <w:b/>
                <w:bCs/>
                <w:sz w:val="28"/>
                <w:szCs w:val="28"/>
                <w:rtl/>
                <w:lang w:bidi="ar-AE"/>
              </w:rPr>
              <w:t>1</w:t>
            </w:r>
          </w:p>
        </w:tc>
        <w:tc>
          <w:tcPr>
            <w:tcW w:w="8638" w:type="dxa"/>
            <w:tcBorders>
              <w:top w:val="single" w:sz="4" w:space="0" w:color="auto"/>
              <w:left w:val="single" w:sz="4" w:space="0" w:color="auto"/>
              <w:bottom w:val="single" w:sz="4" w:space="0" w:color="auto"/>
              <w:right w:val="single" w:sz="4" w:space="0" w:color="auto"/>
            </w:tcBorders>
          </w:tcPr>
          <w:p w14:paraId="757C4BB7" w14:textId="56742E06" w:rsidR="009A199B" w:rsidRPr="00A73869" w:rsidRDefault="009A199B" w:rsidP="00125C2D">
            <w:pPr>
              <w:pStyle w:val="Heading1"/>
              <w:spacing w:line="240" w:lineRule="auto"/>
              <w:rPr>
                <w:rFonts w:ascii="Sakkal Majalla" w:hAnsi="Sakkal Majalla" w:cs="Sakkal Majalla"/>
                <w:b/>
                <w:bCs/>
                <w:sz w:val="28"/>
                <w:szCs w:val="28"/>
                <w:rtl/>
                <w:lang w:bidi="ar-AE"/>
              </w:rPr>
            </w:pPr>
            <w:r w:rsidRPr="00A73869">
              <w:rPr>
                <w:rFonts w:ascii="Sakkal Majalla" w:hAnsi="Sakkal Majalla" w:cs="Sakkal Majalla" w:hint="cs"/>
                <w:b/>
                <w:bCs/>
                <w:sz w:val="28"/>
                <w:szCs w:val="28"/>
                <w:rtl/>
                <w:lang w:bidi="ar-AE"/>
              </w:rPr>
              <w:t>مرسوم أميري رقم (29) لسنة 2025م بشأن نقل وترقية وتعيين أمين عام لمجلس الشارقة للتعليم العالي والبحث العلمي</w:t>
            </w:r>
          </w:p>
        </w:tc>
        <w:tc>
          <w:tcPr>
            <w:tcW w:w="993" w:type="dxa"/>
            <w:tcBorders>
              <w:top w:val="single" w:sz="4" w:space="0" w:color="auto"/>
              <w:left w:val="single" w:sz="4" w:space="0" w:color="auto"/>
              <w:bottom w:val="single" w:sz="4" w:space="0" w:color="auto"/>
              <w:right w:val="single" w:sz="4" w:space="0" w:color="auto"/>
            </w:tcBorders>
            <w:vAlign w:val="center"/>
          </w:tcPr>
          <w:p w14:paraId="3C719B93" w14:textId="382FA3FD" w:rsidR="009A199B" w:rsidRPr="00A73869" w:rsidRDefault="00003265" w:rsidP="00225391">
            <w:pPr>
              <w:spacing w:line="380" w:lineRule="exact"/>
              <w:jc w:val="center"/>
              <w:rPr>
                <w:rFonts w:ascii="Sakkal Majalla" w:hAnsi="Sakkal Majalla" w:cs="Sakkal Majalla"/>
                <w:b/>
                <w:bCs/>
                <w:sz w:val="28"/>
                <w:szCs w:val="28"/>
                <w:rtl/>
                <w:lang w:bidi="ar-AE"/>
              </w:rPr>
            </w:pPr>
            <w:r>
              <w:rPr>
                <w:rFonts w:ascii="Sakkal Majalla" w:hAnsi="Sakkal Majalla" w:cs="Sakkal Majalla" w:hint="cs"/>
                <w:b/>
                <w:bCs/>
                <w:sz w:val="28"/>
                <w:szCs w:val="28"/>
                <w:rtl/>
                <w:lang w:bidi="ar-AE"/>
              </w:rPr>
              <w:t>102</w:t>
            </w:r>
          </w:p>
        </w:tc>
      </w:tr>
      <w:tr w:rsidR="00466D1B" w:rsidRPr="00A73869" w14:paraId="2F3A7D86" w14:textId="77777777" w:rsidTr="00B858E4">
        <w:trPr>
          <w:trHeight w:val="361"/>
          <w:jc w:val="center"/>
        </w:trPr>
        <w:tc>
          <w:tcPr>
            <w:tcW w:w="449" w:type="dxa"/>
            <w:tcBorders>
              <w:top w:val="single" w:sz="4" w:space="0" w:color="auto"/>
              <w:left w:val="single" w:sz="4" w:space="0" w:color="auto"/>
              <w:bottom w:val="single" w:sz="4" w:space="0" w:color="auto"/>
              <w:right w:val="single" w:sz="4" w:space="0" w:color="auto"/>
            </w:tcBorders>
            <w:vAlign w:val="center"/>
          </w:tcPr>
          <w:p w14:paraId="513BE71B" w14:textId="4EA16C6C" w:rsidR="00466D1B" w:rsidRPr="00A73869" w:rsidRDefault="00E92883" w:rsidP="00225391">
            <w:pPr>
              <w:spacing w:line="380" w:lineRule="exact"/>
              <w:jc w:val="center"/>
              <w:rPr>
                <w:rFonts w:ascii="Sakkal Majalla" w:hAnsi="Sakkal Majalla" w:cs="Sakkal Majalla"/>
                <w:b/>
                <w:bCs/>
                <w:sz w:val="28"/>
                <w:szCs w:val="28"/>
                <w:rtl/>
                <w:lang w:bidi="ar-AE"/>
              </w:rPr>
            </w:pPr>
            <w:r w:rsidRPr="00A73869">
              <w:rPr>
                <w:rFonts w:ascii="Sakkal Majalla" w:hAnsi="Sakkal Majalla" w:cs="Sakkal Majalla" w:hint="cs"/>
                <w:b/>
                <w:bCs/>
                <w:sz w:val="28"/>
                <w:szCs w:val="28"/>
                <w:rtl/>
                <w:lang w:bidi="ar-AE"/>
              </w:rPr>
              <w:t>22</w:t>
            </w:r>
          </w:p>
        </w:tc>
        <w:tc>
          <w:tcPr>
            <w:tcW w:w="8638" w:type="dxa"/>
            <w:tcBorders>
              <w:top w:val="single" w:sz="4" w:space="0" w:color="auto"/>
              <w:left w:val="single" w:sz="4" w:space="0" w:color="auto"/>
              <w:bottom w:val="single" w:sz="4" w:space="0" w:color="auto"/>
              <w:right w:val="single" w:sz="4" w:space="0" w:color="auto"/>
            </w:tcBorders>
          </w:tcPr>
          <w:p w14:paraId="021DCAF5" w14:textId="3ABC98E3" w:rsidR="00466D1B" w:rsidRPr="00A73869" w:rsidRDefault="00466D1B" w:rsidP="00125C2D">
            <w:pPr>
              <w:pStyle w:val="Heading1"/>
              <w:spacing w:line="240" w:lineRule="auto"/>
              <w:rPr>
                <w:rFonts w:ascii="Sakkal Majalla" w:hAnsi="Sakkal Majalla" w:cs="Sakkal Majalla"/>
                <w:b/>
                <w:bCs/>
                <w:sz w:val="28"/>
                <w:szCs w:val="28"/>
                <w:rtl/>
                <w:lang w:bidi="ar-AE"/>
              </w:rPr>
            </w:pPr>
            <w:r w:rsidRPr="00A73869">
              <w:rPr>
                <w:rFonts w:ascii="Sakkal Majalla" w:hAnsi="Sakkal Majalla" w:cs="Sakkal Majalla" w:hint="cs"/>
                <w:b/>
                <w:bCs/>
                <w:sz w:val="28"/>
                <w:szCs w:val="28"/>
                <w:rtl/>
                <w:lang w:bidi="ar-AE"/>
              </w:rPr>
              <w:t>مرسوم أميري رقم (30) لسنة 2025م بشأن إحالة ضابط في القيادة العامة لشرطة الشارقة إلى التقاعد</w:t>
            </w:r>
          </w:p>
        </w:tc>
        <w:tc>
          <w:tcPr>
            <w:tcW w:w="993" w:type="dxa"/>
            <w:tcBorders>
              <w:top w:val="single" w:sz="4" w:space="0" w:color="auto"/>
              <w:left w:val="single" w:sz="4" w:space="0" w:color="auto"/>
              <w:bottom w:val="single" w:sz="4" w:space="0" w:color="auto"/>
              <w:right w:val="single" w:sz="4" w:space="0" w:color="auto"/>
            </w:tcBorders>
            <w:vAlign w:val="center"/>
          </w:tcPr>
          <w:p w14:paraId="4BFFCBCE" w14:textId="543F461A" w:rsidR="00466D1B" w:rsidRPr="00A73869" w:rsidRDefault="00003265" w:rsidP="00225391">
            <w:pPr>
              <w:spacing w:line="380" w:lineRule="exact"/>
              <w:jc w:val="center"/>
              <w:rPr>
                <w:rFonts w:ascii="Sakkal Majalla" w:hAnsi="Sakkal Majalla" w:cs="Sakkal Majalla"/>
                <w:b/>
                <w:bCs/>
                <w:sz w:val="28"/>
                <w:szCs w:val="28"/>
                <w:rtl/>
                <w:lang w:bidi="ar-AE"/>
              </w:rPr>
            </w:pPr>
            <w:r>
              <w:rPr>
                <w:rFonts w:ascii="Sakkal Majalla" w:hAnsi="Sakkal Majalla" w:cs="Sakkal Majalla" w:hint="cs"/>
                <w:b/>
                <w:bCs/>
                <w:sz w:val="28"/>
                <w:szCs w:val="28"/>
                <w:rtl/>
                <w:lang w:bidi="ar-AE"/>
              </w:rPr>
              <w:t>104</w:t>
            </w:r>
          </w:p>
        </w:tc>
      </w:tr>
      <w:tr w:rsidR="00466D1B" w:rsidRPr="00A73869" w14:paraId="32A2038A" w14:textId="77777777" w:rsidTr="00B858E4">
        <w:trPr>
          <w:trHeight w:val="361"/>
          <w:jc w:val="center"/>
        </w:trPr>
        <w:tc>
          <w:tcPr>
            <w:tcW w:w="449" w:type="dxa"/>
            <w:tcBorders>
              <w:top w:val="single" w:sz="4" w:space="0" w:color="auto"/>
              <w:left w:val="single" w:sz="4" w:space="0" w:color="auto"/>
              <w:bottom w:val="single" w:sz="4" w:space="0" w:color="auto"/>
              <w:right w:val="single" w:sz="4" w:space="0" w:color="auto"/>
            </w:tcBorders>
            <w:vAlign w:val="center"/>
          </w:tcPr>
          <w:p w14:paraId="32E22AB6" w14:textId="41887A48" w:rsidR="00466D1B" w:rsidRPr="00A73869" w:rsidRDefault="00E92883" w:rsidP="00225391">
            <w:pPr>
              <w:spacing w:line="380" w:lineRule="exact"/>
              <w:jc w:val="center"/>
              <w:rPr>
                <w:rFonts w:ascii="Sakkal Majalla" w:hAnsi="Sakkal Majalla" w:cs="Sakkal Majalla"/>
                <w:b/>
                <w:bCs/>
                <w:sz w:val="28"/>
                <w:szCs w:val="28"/>
                <w:rtl/>
                <w:lang w:bidi="ar-AE"/>
              </w:rPr>
            </w:pPr>
            <w:r w:rsidRPr="00A73869">
              <w:rPr>
                <w:rFonts w:ascii="Sakkal Majalla" w:hAnsi="Sakkal Majalla" w:cs="Sakkal Majalla" w:hint="cs"/>
                <w:b/>
                <w:bCs/>
                <w:sz w:val="28"/>
                <w:szCs w:val="28"/>
                <w:rtl/>
                <w:lang w:bidi="ar-AE"/>
              </w:rPr>
              <w:t>23</w:t>
            </w:r>
          </w:p>
        </w:tc>
        <w:tc>
          <w:tcPr>
            <w:tcW w:w="8638" w:type="dxa"/>
            <w:tcBorders>
              <w:top w:val="single" w:sz="4" w:space="0" w:color="auto"/>
              <w:left w:val="single" w:sz="4" w:space="0" w:color="auto"/>
              <w:bottom w:val="single" w:sz="4" w:space="0" w:color="auto"/>
              <w:right w:val="single" w:sz="4" w:space="0" w:color="auto"/>
            </w:tcBorders>
          </w:tcPr>
          <w:p w14:paraId="298D4915" w14:textId="4D23F718" w:rsidR="00466D1B" w:rsidRPr="00A73869" w:rsidRDefault="00466D1B" w:rsidP="00125C2D">
            <w:pPr>
              <w:pStyle w:val="Heading1"/>
              <w:spacing w:line="240" w:lineRule="auto"/>
              <w:rPr>
                <w:rFonts w:ascii="Sakkal Majalla" w:hAnsi="Sakkal Majalla" w:cs="Sakkal Majalla"/>
                <w:b/>
                <w:bCs/>
                <w:sz w:val="28"/>
                <w:szCs w:val="28"/>
                <w:rtl/>
                <w:lang w:bidi="ar-AE"/>
              </w:rPr>
            </w:pPr>
            <w:r w:rsidRPr="00A73869">
              <w:rPr>
                <w:rFonts w:ascii="Sakkal Majalla" w:hAnsi="Sakkal Majalla" w:cs="Sakkal Majalla" w:hint="cs"/>
                <w:b/>
                <w:bCs/>
                <w:sz w:val="28"/>
                <w:szCs w:val="28"/>
                <w:rtl/>
                <w:lang w:bidi="ar-AE"/>
              </w:rPr>
              <w:t>مرسوم أميري رقم (31) لسنة 2025م بشأن إحالة موظف إلى التقاعد</w:t>
            </w:r>
          </w:p>
        </w:tc>
        <w:tc>
          <w:tcPr>
            <w:tcW w:w="993" w:type="dxa"/>
            <w:tcBorders>
              <w:top w:val="single" w:sz="4" w:space="0" w:color="auto"/>
              <w:left w:val="single" w:sz="4" w:space="0" w:color="auto"/>
              <w:bottom w:val="single" w:sz="4" w:space="0" w:color="auto"/>
              <w:right w:val="single" w:sz="4" w:space="0" w:color="auto"/>
            </w:tcBorders>
            <w:vAlign w:val="center"/>
          </w:tcPr>
          <w:p w14:paraId="2C39709D" w14:textId="3430ED91" w:rsidR="00466D1B" w:rsidRPr="00A73869" w:rsidRDefault="00003265" w:rsidP="00225391">
            <w:pPr>
              <w:spacing w:line="380" w:lineRule="exact"/>
              <w:jc w:val="center"/>
              <w:rPr>
                <w:rFonts w:ascii="Sakkal Majalla" w:hAnsi="Sakkal Majalla" w:cs="Sakkal Majalla"/>
                <w:b/>
                <w:bCs/>
                <w:sz w:val="28"/>
                <w:szCs w:val="28"/>
                <w:rtl/>
                <w:lang w:bidi="ar-AE"/>
              </w:rPr>
            </w:pPr>
            <w:r>
              <w:rPr>
                <w:rFonts w:ascii="Sakkal Majalla" w:hAnsi="Sakkal Majalla" w:cs="Sakkal Majalla" w:hint="cs"/>
                <w:b/>
                <w:bCs/>
                <w:sz w:val="28"/>
                <w:szCs w:val="28"/>
                <w:rtl/>
                <w:lang w:bidi="ar-AE"/>
              </w:rPr>
              <w:t>106</w:t>
            </w:r>
          </w:p>
        </w:tc>
      </w:tr>
      <w:tr w:rsidR="00466D1B" w:rsidRPr="00A73869" w14:paraId="238A7378" w14:textId="77777777" w:rsidTr="00B858E4">
        <w:trPr>
          <w:trHeight w:val="361"/>
          <w:jc w:val="center"/>
        </w:trPr>
        <w:tc>
          <w:tcPr>
            <w:tcW w:w="449" w:type="dxa"/>
            <w:tcBorders>
              <w:top w:val="single" w:sz="4" w:space="0" w:color="auto"/>
              <w:left w:val="single" w:sz="4" w:space="0" w:color="auto"/>
              <w:bottom w:val="single" w:sz="4" w:space="0" w:color="auto"/>
              <w:right w:val="single" w:sz="4" w:space="0" w:color="auto"/>
            </w:tcBorders>
            <w:vAlign w:val="center"/>
          </w:tcPr>
          <w:p w14:paraId="1B9875E5" w14:textId="30B68F00" w:rsidR="00466D1B" w:rsidRPr="00A73869" w:rsidRDefault="00E92883" w:rsidP="00225391">
            <w:pPr>
              <w:spacing w:line="380" w:lineRule="exact"/>
              <w:jc w:val="center"/>
              <w:rPr>
                <w:rFonts w:ascii="Sakkal Majalla" w:hAnsi="Sakkal Majalla" w:cs="Sakkal Majalla"/>
                <w:b/>
                <w:bCs/>
                <w:sz w:val="28"/>
                <w:szCs w:val="28"/>
                <w:rtl/>
                <w:lang w:bidi="ar-AE"/>
              </w:rPr>
            </w:pPr>
            <w:r w:rsidRPr="00A73869">
              <w:rPr>
                <w:rFonts w:ascii="Sakkal Majalla" w:hAnsi="Sakkal Majalla" w:cs="Sakkal Majalla" w:hint="cs"/>
                <w:b/>
                <w:bCs/>
                <w:sz w:val="28"/>
                <w:szCs w:val="28"/>
                <w:rtl/>
                <w:lang w:bidi="ar-AE"/>
              </w:rPr>
              <w:t>24</w:t>
            </w:r>
          </w:p>
        </w:tc>
        <w:tc>
          <w:tcPr>
            <w:tcW w:w="8638" w:type="dxa"/>
            <w:tcBorders>
              <w:top w:val="single" w:sz="4" w:space="0" w:color="auto"/>
              <w:left w:val="single" w:sz="4" w:space="0" w:color="auto"/>
              <w:bottom w:val="single" w:sz="4" w:space="0" w:color="auto"/>
              <w:right w:val="single" w:sz="4" w:space="0" w:color="auto"/>
            </w:tcBorders>
          </w:tcPr>
          <w:p w14:paraId="42EF8F09" w14:textId="3609C7A2" w:rsidR="00466D1B" w:rsidRPr="00A73869" w:rsidRDefault="00466D1B" w:rsidP="00125C2D">
            <w:pPr>
              <w:pStyle w:val="Heading1"/>
              <w:spacing w:line="240" w:lineRule="auto"/>
              <w:rPr>
                <w:rFonts w:ascii="Sakkal Majalla" w:hAnsi="Sakkal Majalla" w:cs="Sakkal Majalla"/>
                <w:b/>
                <w:bCs/>
                <w:sz w:val="28"/>
                <w:szCs w:val="28"/>
                <w:rtl/>
                <w:lang w:bidi="ar-AE"/>
              </w:rPr>
            </w:pPr>
            <w:r w:rsidRPr="00A73869">
              <w:rPr>
                <w:rFonts w:ascii="Sakkal Majalla" w:hAnsi="Sakkal Majalla" w:cs="Sakkal Majalla" w:hint="cs"/>
                <w:b/>
                <w:bCs/>
                <w:sz w:val="28"/>
                <w:szCs w:val="28"/>
                <w:rtl/>
                <w:lang w:bidi="ar-AE"/>
              </w:rPr>
              <w:t>مرسوم أميري رقم (32) لسنة 2025م بشأن إحالة موظف إلى التقاعد</w:t>
            </w:r>
          </w:p>
        </w:tc>
        <w:tc>
          <w:tcPr>
            <w:tcW w:w="993" w:type="dxa"/>
            <w:tcBorders>
              <w:top w:val="single" w:sz="4" w:space="0" w:color="auto"/>
              <w:left w:val="single" w:sz="4" w:space="0" w:color="auto"/>
              <w:bottom w:val="single" w:sz="4" w:space="0" w:color="auto"/>
              <w:right w:val="single" w:sz="4" w:space="0" w:color="auto"/>
            </w:tcBorders>
            <w:vAlign w:val="center"/>
          </w:tcPr>
          <w:p w14:paraId="7B4F12A0" w14:textId="130B3BA4" w:rsidR="00466D1B" w:rsidRPr="00A73869" w:rsidRDefault="00003265" w:rsidP="00225391">
            <w:pPr>
              <w:spacing w:line="380" w:lineRule="exact"/>
              <w:jc w:val="center"/>
              <w:rPr>
                <w:rFonts w:ascii="Sakkal Majalla" w:hAnsi="Sakkal Majalla" w:cs="Sakkal Majalla"/>
                <w:b/>
                <w:bCs/>
                <w:sz w:val="28"/>
                <w:szCs w:val="28"/>
                <w:rtl/>
                <w:lang w:bidi="ar-AE"/>
              </w:rPr>
            </w:pPr>
            <w:r>
              <w:rPr>
                <w:rFonts w:ascii="Sakkal Majalla" w:hAnsi="Sakkal Majalla" w:cs="Sakkal Majalla" w:hint="cs"/>
                <w:b/>
                <w:bCs/>
                <w:sz w:val="28"/>
                <w:szCs w:val="28"/>
                <w:rtl/>
                <w:lang w:bidi="ar-AE"/>
              </w:rPr>
              <w:t>108</w:t>
            </w:r>
          </w:p>
        </w:tc>
      </w:tr>
      <w:tr w:rsidR="00DB6D81" w:rsidRPr="00A73869" w14:paraId="6020B2BF" w14:textId="77777777" w:rsidTr="004062D1">
        <w:trPr>
          <w:trHeight w:val="361"/>
          <w:jc w:val="center"/>
        </w:trPr>
        <w:tc>
          <w:tcPr>
            <w:tcW w:w="10080" w:type="dxa"/>
            <w:gridSpan w:val="3"/>
            <w:tcBorders>
              <w:top w:val="single" w:sz="4" w:space="0" w:color="auto"/>
              <w:left w:val="single" w:sz="4" w:space="0" w:color="auto"/>
              <w:bottom w:val="single" w:sz="4" w:space="0" w:color="auto"/>
              <w:right w:val="single" w:sz="4" w:space="0" w:color="auto"/>
            </w:tcBorders>
            <w:vAlign w:val="center"/>
          </w:tcPr>
          <w:p w14:paraId="4F35DB08" w14:textId="35E40302" w:rsidR="00DB6D81" w:rsidRPr="00A73869" w:rsidRDefault="00DB6D81" w:rsidP="00225391">
            <w:pPr>
              <w:spacing w:line="380" w:lineRule="exact"/>
              <w:jc w:val="center"/>
              <w:rPr>
                <w:rFonts w:ascii="Sakkal Majalla" w:hAnsi="Sakkal Majalla" w:cs="Sakkal Majalla"/>
                <w:b/>
                <w:bCs/>
                <w:sz w:val="28"/>
                <w:szCs w:val="28"/>
                <w:lang w:bidi="ar-AE"/>
              </w:rPr>
            </w:pPr>
            <w:r w:rsidRPr="00A73869">
              <w:rPr>
                <w:rFonts w:ascii="Sakkal Majalla" w:hAnsi="Sakkal Majalla" w:cs="Sakkal Majalla" w:hint="cs"/>
                <w:b/>
                <w:bCs/>
                <w:sz w:val="28"/>
                <w:szCs w:val="28"/>
                <w:rtl/>
                <w:lang w:bidi="ar-AE"/>
              </w:rPr>
              <w:t>قرار إداري</w:t>
            </w:r>
          </w:p>
        </w:tc>
      </w:tr>
      <w:tr w:rsidR="00DB6D81" w:rsidRPr="00A73869" w14:paraId="0308C743" w14:textId="77777777" w:rsidTr="00B858E4">
        <w:trPr>
          <w:trHeight w:val="361"/>
          <w:jc w:val="center"/>
        </w:trPr>
        <w:tc>
          <w:tcPr>
            <w:tcW w:w="449" w:type="dxa"/>
            <w:tcBorders>
              <w:top w:val="single" w:sz="4" w:space="0" w:color="auto"/>
              <w:left w:val="single" w:sz="4" w:space="0" w:color="auto"/>
              <w:bottom w:val="single" w:sz="4" w:space="0" w:color="auto"/>
              <w:right w:val="single" w:sz="4" w:space="0" w:color="auto"/>
            </w:tcBorders>
            <w:vAlign w:val="center"/>
          </w:tcPr>
          <w:p w14:paraId="72558E8F" w14:textId="0D5378AA" w:rsidR="00DB6D81" w:rsidRPr="00A73869" w:rsidRDefault="009A199B" w:rsidP="00225391">
            <w:pPr>
              <w:spacing w:line="380" w:lineRule="exact"/>
              <w:jc w:val="center"/>
              <w:rPr>
                <w:rFonts w:ascii="Sakkal Majalla" w:hAnsi="Sakkal Majalla" w:cs="Sakkal Majalla"/>
                <w:b/>
                <w:bCs/>
                <w:sz w:val="28"/>
                <w:szCs w:val="28"/>
                <w:rtl/>
                <w:lang w:bidi="ar-AE"/>
              </w:rPr>
            </w:pPr>
            <w:r w:rsidRPr="00A73869">
              <w:rPr>
                <w:rFonts w:ascii="Sakkal Majalla" w:hAnsi="Sakkal Majalla" w:cs="Sakkal Majalla" w:hint="cs"/>
                <w:b/>
                <w:bCs/>
                <w:sz w:val="28"/>
                <w:szCs w:val="28"/>
                <w:rtl/>
                <w:lang w:bidi="ar-AE"/>
              </w:rPr>
              <w:t>2</w:t>
            </w:r>
            <w:r w:rsidR="00E92883" w:rsidRPr="00A73869">
              <w:rPr>
                <w:rFonts w:ascii="Sakkal Majalla" w:hAnsi="Sakkal Majalla" w:cs="Sakkal Majalla" w:hint="cs"/>
                <w:b/>
                <w:bCs/>
                <w:sz w:val="28"/>
                <w:szCs w:val="28"/>
                <w:rtl/>
                <w:lang w:bidi="ar-AE"/>
              </w:rPr>
              <w:t>5</w:t>
            </w:r>
          </w:p>
        </w:tc>
        <w:tc>
          <w:tcPr>
            <w:tcW w:w="8638" w:type="dxa"/>
            <w:tcBorders>
              <w:top w:val="single" w:sz="4" w:space="0" w:color="auto"/>
              <w:left w:val="single" w:sz="4" w:space="0" w:color="auto"/>
              <w:bottom w:val="single" w:sz="4" w:space="0" w:color="auto"/>
              <w:right w:val="single" w:sz="4" w:space="0" w:color="auto"/>
            </w:tcBorders>
          </w:tcPr>
          <w:p w14:paraId="574AE821" w14:textId="68B18AA0" w:rsidR="00DB6D81" w:rsidRPr="00A73869" w:rsidRDefault="00437FA2" w:rsidP="00125C2D">
            <w:pPr>
              <w:pStyle w:val="Heading1"/>
              <w:spacing w:line="240" w:lineRule="auto"/>
              <w:rPr>
                <w:rFonts w:ascii="Sakkal Majalla" w:hAnsi="Sakkal Majalla" w:cs="Sakkal Majalla"/>
                <w:b/>
                <w:bCs/>
                <w:sz w:val="28"/>
                <w:szCs w:val="28"/>
                <w:rtl/>
                <w:lang w:bidi="ar-AE"/>
              </w:rPr>
            </w:pPr>
            <w:r w:rsidRPr="00A73869">
              <w:rPr>
                <w:rFonts w:ascii="Sakkal Majalla" w:hAnsi="Sakkal Majalla" w:cs="Sakkal Majalla" w:hint="cs"/>
                <w:b/>
                <w:bCs/>
                <w:sz w:val="28"/>
                <w:szCs w:val="28"/>
                <w:rtl/>
                <w:lang w:bidi="ar-AE"/>
              </w:rPr>
              <w:t xml:space="preserve">قرار إداري رقم (2) لسنة 025م بشأن </w:t>
            </w:r>
            <w:r w:rsidR="00ED2D9F" w:rsidRPr="00A73869">
              <w:rPr>
                <w:rFonts w:ascii="Sakkal Majalla" w:hAnsi="Sakkal Majalla" w:cs="Sakkal Majalla" w:hint="cs"/>
                <w:b/>
                <w:bCs/>
                <w:sz w:val="28"/>
                <w:szCs w:val="28"/>
                <w:rtl/>
                <w:lang w:bidi="ar-AE"/>
              </w:rPr>
              <w:t>تشكيل اللجنة التنفيذية الدائمة لمجلس الشارقة للتعليم العالي والبحث العلمي</w:t>
            </w:r>
          </w:p>
        </w:tc>
        <w:tc>
          <w:tcPr>
            <w:tcW w:w="993" w:type="dxa"/>
            <w:tcBorders>
              <w:top w:val="single" w:sz="4" w:space="0" w:color="auto"/>
              <w:left w:val="single" w:sz="4" w:space="0" w:color="auto"/>
              <w:bottom w:val="single" w:sz="4" w:space="0" w:color="auto"/>
              <w:right w:val="single" w:sz="4" w:space="0" w:color="auto"/>
            </w:tcBorders>
            <w:vAlign w:val="center"/>
          </w:tcPr>
          <w:p w14:paraId="6FB80E48" w14:textId="35DE9E3D" w:rsidR="00DB6D81" w:rsidRPr="00A73869" w:rsidRDefault="00003265" w:rsidP="00225391">
            <w:pPr>
              <w:spacing w:line="380" w:lineRule="exact"/>
              <w:jc w:val="center"/>
              <w:rPr>
                <w:rFonts w:ascii="Sakkal Majalla" w:hAnsi="Sakkal Majalla" w:cs="Sakkal Majalla"/>
                <w:b/>
                <w:bCs/>
                <w:sz w:val="28"/>
                <w:szCs w:val="28"/>
                <w:lang w:bidi="ar-AE"/>
              </w:rPr>
            </w:pPr>
            <w:r>
              <w:rPr>
                <w:rFonts w:ascii="Sakkal Majalla" w:hAnsi="Sakkal Majalla" w:cs="Sakkal Majalla" w:hint="cs"/>
                <w:b/>
                <w:bCs/>
                <w:sz w:val="28"/>
                <w:szCs w:val="28"/>
                <w:rtl/>
                <w:lang w:bidi="ar-AE"/>
              </w:rPr>
              <w:t>111</w:t>
            </w:r>
          </w:p>
        </w:tc>
      </w:tr>
      <w:tr w:rsidR="00ED2D9F" w:rsidRPr="00A73869" w14:paraId="2624AC28" w14:textId="77777777" w:rsidTr="00B858E4">
        <w:trPr>
          <w:trHeight w:val="361"/>
          <w:jc w:val="center"/>
        </w:trPr>
        <w:tc>
          <w:tcPr>
            <w:tcW w:w="449" w:type="dxa"/>
            <w:tcBorders>
              <w:top w:val="single" w:sz="4" w:space="0" w:color="auto"/>
              <w:left w:val="single" w:sz="4" w:space="0" w:color="auto"/>
              <w:bottom w:val="single" w:sz="4" w:space="0" w:color="auto"/>
              <w:right w:val="single" w:sz="4" w:space="0" w:color="auto"/>
            </w:tcBorders>
            <w:vAlign w:val="center"/>
          </w:tcPr>
          <w:p w14:paraId="0CB274F8" w14:textId="3EE07632" w:rsidR="00ED2D9F" w:rsidRPr="00A73869" w:rsidRDefault="009A199B" w:rsidP="00225391">
            <w:pPr>
              <w:spacing w:line="380" w:lineRule="exact"/>
              <w:jc w:val="center"/>
              <w:rPr>
                <w:rFonts w:ascii="Sakkal Majalla" w:hAnsi="Sakkal Majalla" w:cs="Sakkal Majalla"/>
                <w:b/>
                <w:bCs/>
                <w:sz w:val="28"/>
                <w:szCs w:val="28"/>
                <w:lang w:bidi="ar-AE"/>
              </w:rPr>
            </w:pPr>
            <w:r w:rsidRPr="00A73869">
              <w:rPr>
                <w:rFonts w:ascii="Sakkal Majalla" w:hAnsi="Sakkal Majalla" w:cs="Sakkal Majalla" w:hint="cs"/>
                <w:b/>
                <w:bCs/>
                <w:sz w:val="28"/>
                <w:szCs w:val="28"/>
                <w:rtl/>
                <w:lang w:bidi="ar-AE"/>
              </w:rPr>
              <w:t>2</w:t>
            </w:r>
            <w:r w:rsidR="00E92883" w:rsidRPr="00A73869">
              <w:rPr>
                <w:rFonts w:ascii="Sakkal Majalla" w:hAnsi="Sakkal Majalla" w:cs="Sakkal Majalla" w:hint="cs"/>
                <w:b/>
                <w:bCs/>
                <w:sz w:val="28"/>
                <w:szCs w:val="28"/>
                <w:rtl/>
                <w:lang w:bidi="ar-AE"/>
              </w:rPr>
              <w:t>6</w:t>
            </w:r>
          </w:p>
        </w:tc>
        <w:tc>
          <w:tcPr>
            <w:tcW w:w="8638" w:type="dxa"/>
            <w:tcBorders>
              <w:top w:val="single" w:sz="4" w:space="0" w:color="auto"/>
              <w:left w:val="single" w:sz="4" w:space="0" w:color="auto"/>
              <w:bottom w:val="single" w:sz="4" w:space="0" w:color="auto"/>
              <w:right w:val="single" w:sz="4" w:space="0" w:color="auto"/>
            </w:tcBorders>
          </w:tcPr>
          <w:p w14:paraId="353DF2BC" w14:textId="7E28F071" w:rsidR="00ED2D9F" w:rsidRPr="00A73869" w:rsidRDefault="00ED2D9F" w:rsidP="00125C2D">
            <w:pPr>
              <w:pStyle w:val="Heading1"/>
              <w:spacing w:line="240" w:lineRule="auto"/>
              <w:rPr>
                <w:rFonts w:ascii="Sakkal Majalla" w:hAnsi="Sakkal Majalla" w:cs="Sakkal Majalla"/>
                <w:b/>
                <w:bCs/>
                <w:sz w:val="28"/>
                <w:szCs w:val="28"/>
                <w:rtl/>
                <w:lang w:bidi="ar-AE"/>
              </w:rPr>
            </w:pPr>
            <w:r w:rsidRPr="00A73869">
              <w:rPr>
                <w:rFonts w:ascii="Sakkal Majalla" w:hAnsi="Sakkal Majalla" w:cs="Sakkal Majalla" w:hint="cs"/>
                <w:b/>
                <w:bCs/>
                <w:sz w:val="28"/>
                <w:szCs w:val="28"/>
                <w:rtl/>
                <w:lang w:bidi="ar-AE"/>
              </w:rPr>
              <w:t xml:space="preserve">قرار إداري رقم (3) لسنة 2025م </w:t>
            </w:r>
            <w:r w:rsidR="003A19ED" w:rsidRPr="00A73869">
              <w:rPr>
                <w:rFonts w:ascii="Sakkal Majalla" w:hAnsi="Sakkal Majalla" w:cs="Sakkal Majalla" w:hint="cs"/>
                <w:b/>
                <w:bCs/>
                <w:sz w:val="28"/>
                <w:szCs w:val="28"/>
                <w:rtl/>
                <w:lang w:bidi="ar-AE"/>
              </w:rPr>
              <w:t>بشأن</w:t>
            </w:r>
            <w:r w:rsidRPr="00A73869">
              <w:rPr>
                <w:rFonts w:ascii="Sakkal Majalla" w:hAnsi="Sakkal Majalla" w:cs="Sakkal Majalla" w:hint="cs"/>
                <w:b/>
                <w:bCs/>
                <w:sz w:val="28"/>
                <w:szCs w:val="28"/>
                <w:rtl/>
                <w:lang w:bidi="ar-AE"/>
              </w:rPr>
              <w:t xml:space="preserve"> تشكيل مجلس إدارة نادي البطائح الرياضي الثقافي</w:t>
            </w:r>
          </w:p>
        </w:tc>
        <w:tc>
          <w:tcPr>
            <w:tcW w:w="993" w:type="dxa"/>
            <w:tcBorders>
              <w:top w:val="single" w:sz="4" w:space="0" w:color="auto"/>
              <w:left w:val="single" w:sz="4" w:space="0" w:color="auto"/>
              <w:bottom w:val="single" w:sz="4" w:space="0" w:color="auto"/>
              <w:right w:val="single" w:sz="4" w:space="0" w:color="auto"/>
            </w:tcBorders>
            <w:vAlign w:val="center"/>
          </w:tcPr>
          <w:p w14:paraId="2495E952" w14:textId="25397BCF" w:rsidR="00ED2D9F" w:rsidRPr="00A73869" w:rsidRDefault="00003265" w:rsidP="00225391">
            <w:pPr>
              <w:spacing w:line="380" w:lineRule="exact"/>
              <w:jc w:val="center"/>
              <w:rPr>
                <w:rFonts w:ascii="Sakkal Majalla" w:hAnsi="Sakkal Majalla" w:cs="Sakkal Majalla"/>
                <w:b/>
                <w:bCs/>
                <w:sz w:val="28"/>
                <w:szCs w:val="28"/>
                <w:lang w:bidi="ar-AE"/>
              </w:rPr>
            </w:pPr>
            <w:r>
              <w:rPr>
                <w:rFonts w:ascii="Sakkal Majalla" w:hAnsi="Sakkal Majalla" w:cs="Sakkal Majalla" w:hint="cs"/>
                <w:b/>
                <w:bCs/>
                <w:sz w:val="28"/>
                <w:szCs w:val="28"/>
                <w:rtl/>
                <w:lang w:bidi="ar-AE"/>
              </w:rPr>
              <w:t>114</w:t>
            </w:r>
          </w:p>
        </w:tc>
      </w:tr>
      <w:tr w:rsidR="00ED2D9F" w:rsidRPr="00A73869" w14:paraId="69508389" w14:textId="77777777" w:rsidTr="00B858E4">
        <w:trPr>
          <w:trHeight w:val="361"/>
          <w:jc w:val="center"/>
        </w:trPr>
        <w:tc>
          <w:tcPr>
            <w:tcW w:w="449" w:type="dxa"/>
            <w:tcBorders>
              <w:top w:val="single" w:sz="4" w:space="0" w:color="auto"/>
              <w:left w:val="single" w:sz="4" w:space="0" w:color="auto"/>
              <w:bottom w:val="single" w:sz="4" w:space="0" w:color="auto"/>
              <w:right w:val="single" w:sz="4" w:space="0" w:color="auto"/>
            </w:tcBorders>
            <w:vAlign w:val="center"/>
          </w:tcPr>
          <w:p w14:paraId="2E790497" w14:textId="160F53B6" w:rsidR="00ED2D9F" w:rsidRPr="00A73869" w:rsidRDefault="009A199B" w:rsidP="00225391">
            <w:pPr>
              <w:spacing w:line="380" w:lineRule="exact"/>
              <w:jc w:val="center"/>
              <w:rPr>
                <w:rFonts w:ascii="Sakkal Majalla" w:hAnsi="Sakkal Majalla" w:cs="Sakkal Majalla"/>
                <w:b/>
                <w:bCs/>
                <w:sz w:val="28"/>
                <w:szCs w:val="28"/>
                <w:lang w:bidi="ar-AE"/>
              </w:rPr>
            </w:pPr>
            <w:r w:rsidRPr="00A73869">
              <w:rPr>
                <w:rFonts w:ascii="Sakkal Majalla" w:hAnsi="Sakkal Majalla" w:cs="Sakkal Majalla" w:hint="cs"/>
                <w:b/>
                <w:bCs/>
                <w:sz w:val="28"/>
                <w:szCs w:val="28"/>
                <w:rtl/>
                <w:lang w:bidi="ar-AE"/>
              </w:rPr>
              <w:t>2</w:t>
            </w:r>
            <w:r w:rsidR="00E92883" w:rsidRPr="00A73869">
              <w:rPr>
                <w:rFonts w:ascii="Sakkal Majalla" w:hAnsi="Sakkal Majalla" w:cs="Sakkal Majalla" w:hint="cs"/>
                <w:b/>
                <w:bCs/>
                <w:sz w:val="28"/>
                <w:szCs w:val="28"/>
                <w:rtl/>
                <w:lang w:bidi="ar-AE"/>
              </w:rPr>
              <w:t>7</w:t>
            </w:r>
          </w:p>
        </w:tc>
        <w:tc>
          <w:tcPr>
            <w:tcW w:w="8638" w:type="dxa"/>
            <w:tcBorders>
              <w:top w:val="single" w:sz="4" w:space="0" w:color="auto"/>
              <w:left w:val="single" w:sz="4" w:space="0" w:color="auto"/>
              <w:bottom w:val="single" w:sz="4" w:space="0" w:color="auto"/>
              <w:right w:val="single" w:sz="4" w:space="0" w:color="auto"/>
            </w:tcBorders>
          </w:tcPr>
          <w:p w14:paraId="73B1EF71" w14:textId="20104B59" w:rsidR="00ED2D9F" w:rsidRPr="00A73869" w:rsidRDefault="00ED2D9F" w:rsidP="00125C2D">
            <w:pPr>
              <w:pStyle w:val="Heading1"/>
              <w:spacing w:line="240" w:lineRule="auto"/>
              <w:rPr>
                <w:rFonts w:ascii="Sakkal Majalla" w:hAnsi="Sakkal Majalla" w:cs="Sakkal Majalla"/>
                <w:b/>
                <w:bCs/>
                <w:sz w:val="28"/>
                <w:szCs w:val="28"/>
                <w:rtl/>
                <w:lang w:bidi="ar-AE"/>
              </w:rPr>
            </w:pPr>
            <w:r w:rsidRPr="00A73869">
              <w:rPr>
                <w:rFonts w:ascii="Sakkal Majalla" w:hAnsi="Sakkal Majalla" w:cs="Sakkal Majalla" w:hint="cs"/>
                <w:b/>
                <w:bCs/>
                <w:sz w:val="28"/>
                <w:szCs w:val="28"/>
                <w:rtl/>
                <w:lang w:bidi="ar-AE"/>
              </w:rPr>
              <w:t xml:space="preserve">قرار إداري رقم (4) لسنة 2025م </w:t>
            </w:r>
            <w:r w:rsidR="003A19ED" w:rsidRPr="00A73869">
              <w:rPr>
                <w:rFonts w:ascii="Sakkal Majalla" w:hAnsi="Sakkal Majalla" w:cs="Sakkal Majalla" w:hint="cs"/>
                <w:b/>
                <w:bCs/>
                <w:sz w:val="28"/>
                <w:szCs w:val="28"/>
                <w:rtl/>
                <w:lang w:bidi="ar-AE"/>
              </w:rPr>
              <w:t>بشأن</w:t>
            </w:r>
            <w:r w:rsidRPr="00A73869">
              <w:rPr>
                <w:rFonts w:ascii="Sakkal Majalla" w:hAnsi="Sakkal Majalla" w:cs="Sakkal Majalla" w:hint="cs"/>
                <w:b/>
                <w:bCs/>
                <w:sz w:val="28"/>
                <w:szCs w:val="28"/>
                <w:rtl/>
                <w:lang w:bidi="ar-AE"/>
              </w:rPr>
              <w:t xml:space="preserve"> تشكيل مجلس إدارة شركة نادي البطائح لكرة القدم</w:t>
            </w:r>
          </w:p>
        </w:tc>
        <w:tc>
          <w:tcPr>
            <w:tcW w:w="993" w:type="dxa"/>
            <w:tcBorders>
              <w:top w:val="single" w:sz="4" w:space="0" w:color="auto"/>
              <w:left w:val="single" w:sz="4" w:space="0" w:color="auto"/>
              <w:bottom w:val="single" w:sz="4" w:space="0" w:color="auto"/>
              <w:right w:val="single" w:sz="4" w:space="0" w:color="auto"/>
            </w:tcBorders>
            <w:vAlign w:val="center"/>
          </w:tcPr>
          <w:p w14:paraId="0C3BB30C" w14:textId="6C085A03" w:rsidR="00ED2D9F" w:rsidRPr="00A73869" w:rsidRDefault="00003265" w:rsidP="00225391">
            <w:pPr>
              <w:spacing w:line="380" w:lineRule="exact"/>
              <w:jc w:val="center"/>
              <w:rPr>
                <w:rFonts w:ascii="Sakkal Majalla" w:hAnsi="Sakkal Majalla" w:cs="Sakkal Majalla"/>
                <w:b/>
                <w:bCs/>
                <w:sz w:val="28"/>
                <w:szCs w:val="28"/>
                <w:lang w:bidi="ar-AE"/>
              </w:rPr>
            </w:pPr>
            <w:r>
              <w:rPr>
                <w:rFonts w:ascii="Sakkal Majalla" w:hAnsi="Sakkal Majalla" w:cs="Sakkal Majalla" w:hint="cs"/>
                <w:b/>
                <w:bCs/>
                <w:sz w:val="28"/>
                <w:szCs w:val="28"/>
                <w:rtl/>
                <w:lang w:bidi="ar-AE"/>
              </w:rPr>
              <w:t>117</w:t>
            </w:r>
          </w:p>
        </w:tc>
      </w:tr>
      <w:tr w:rsidR="005806AC" w:rsidRPr="00A73869" w14:paraId="7BAE4D30" w14:textId="77777777" w:rsidTr="00B858E4">
        <w:trPr>
          <w:trHeight w:val="361"/>
          <w:jc w:val="center"/>
        </w:trPr>
        <w:tc>
          <w:tcPr>
            <w:tcW w:w="449" w:type="dxa"/>
            <w:tcBorders>
              <w:top w:val="single" w:sz="4" w:space="0" w:color="auto"/>
              <w:left w:val="single" w:sz="4" w:space="0" w:color="auto"/>
              <w:bottom w:val="single" w:sz="4" w:space="0" w:color="auto"/>
              <w:right w:val="single" w:sz="4" w:space="0" w:color="auto"/>
            </w:tcBorders>
            <w:vAlign w:val="center"/>
          </w:tcPr>
          <w:p w14:paraId="653A9D16" w14:textId="2D4C9492" w:rsidR="005806AC" w:rsidRPr="00A73869" w:rsidRDefault="005806AC" w:rsidP="00225391">
            <w:pPr>
              <w:spacing w:line="380" w:lineRule="exact"/>
              <w:jc w:val="center"/>
              <w:rPr>
                <w:rFonts w:ascii="Sakkal Majalla" w:hAnsi="Sakkal Majalla" w:cs="Sakkal Majalla"/>
                <w:b/>
                <w:bCs/>
                <w:sz w:val="28"/>
                <w:szCs w:val="28"/>
                <w:rtl/>
                <w:lang w:bidi="ar-AE"/>
              </w:rPr>
            </w:pPr>
            <w:r w:rsidRPr="00A73869">
              <w:rPr>
                <w:rFonts w:ascii="Sakkal Majalla" w:hAnsi="Sakkal Majalla" w:cs="Sakkal Majalla" w:hint="cs"/>
                <w:b/>
                <w:bCs/>
                <w:sz w:val="28"/>
                <w:szCs w:val="28"/>
                <w:rtl/>
                <w:lang w:bidi="ar-AE"/>
              </w:rPr>
              <w:t>28</w:t>
            </w:r>
          </w:p>
        </w:tc>
        <w:tc>
          <w:tcPr>
            <w:tcW w:w="8638" w:type="dxa"/>
            <w:tcBorders>
              <w:top w:val="single" w:sz="4" w:space="0" w:color="auto"/>
              <w:left w:val="single" w:sz="4" w:space="0" w:color="auto"/>
              <w:bottom w:val="single" w:sz="4" w:space="0" w:color="auto"/>
              <w:right w:val="single" w:sz="4" w:space="0" w:color="auto"/>
            </w:tcBorders>
          </w:tcPr>
          <w:p w14:paraId="14A94E4E" w14:textId="37A39383" w:rsidR="005806AC" w:rsidRPr="00A73869" w:rsidRDefault="005806AC" w:rsidP="00125C2D">
            <w:pPr>
              <w:pStyle w:val="Heading1"/>
              <w:spacing w:line="240" w:lineRule="auto"/>
              <w:rPr>
                <w:rFonts w:ascii="Sakkal Majalla" w:hAnsi="Sakkal Majalla" w:cs="Sakkal Majalla"/>
                <w:b/>
                <w:bCs/>
                <w:sz w:val="28"/>
                <w:szCs w:val="28"/>
                <w:rtl/>
                <w:lang w:bidi="ar-AE"/>
              </w:rPr>
            </w:pPr>
            <w:r w:rsidRPr="00A73869">
              <w:rPr>
                <w:rFonts w:ascii="Sakkal Majalla" w:hAnsi="Sakkal Majalla" w:cs="Sakkal Majalla" w:hint="cs"/>
                <w:b/>
                <w:bCs/>
                <w:sz w:val="28"/>
                <w:szCs w:val="28"/>
                <w:rtl/>
                <w:lang w:bidi="ar-AE"/>
              </w:rPr>
              <w:t xml:space="preserve">قرار إداري رقم (5) لسنة 2025م بشأن </w:t>
            </w:r>
            <w:r w:rsidR="0020179F" w:rsidRPr="00A73869">
              <w:rPr>
                <w:rFonts w:ascii="Sakkal Majalla" w:hAnsi="Sakkal Majalla" w:cs="Sakkal Majalla" w:hint="cs"/>
                <w:b/>
                <w:bCs/>
                <w:sz w:val="28"/>
                <w:szCs w:val="28"/>
                <w:rtl/>
                <w:lang w:bidi="ar-AE"/>
              </w:rPr>
              <w:t>اعتماد حدود موقع الفاية المرشح على لائحة التراث العالمي لليونسكو</w:t>
            </w:r>
          </w:p>
        </w:tc>
        <w:tc>
          <w:tcPr>
            <w:tcW w:w="993" w:type="dxa"/>
            <w:tcBorders>
              <w:top w:val="single" w:sz="4" w:space="0" w:color="auto"/>
              <w:left w:val="single" w:sz="4" w:space="0" w:color="auto"/>
              <w:bottom w:val="single" w:sz="4" w:space="0" w:color="auto"/>
              <w:right w:val="single" w:sz="4" w:space="0" w:color="auto"/>
            </w:tcBorders>
            <w:vAlign w:val="center"/>
          </w:tcPr>
          <w:p w14:paraId="3E2DBCBC" w14:textId="600B010F" w:rsidR="005806AC" w:rsidRPr="00A73869" w:rsidRDefault="00003265" w:rsidP="00225391">
            <w:pPr>
              <w:spacing w:line="380" w:lineRule="exact"/>
              <w:jc w:val="center"/>
              <w:rPr>
                <w:rFonts w:ascii="Sakkal Majalla" w:hAnsi="Sakkal Majalla" w:cs="Sakkal Majalla"/>
                <w:b/>
                <w:bCs/>
                <w:sz w:val="28"/>
                <w:szCs w:val="28"/>
                <w:lang w:bidi="ar-AE"/>
              </w:rPr>
            </w:pPr>
            <w:r>
              <w:rPr>
                <w:rFonts w:ascii="Sakkal Majalla" w:hAnsi="Sakkal Majalla" w:cs="Sakkal Majalla" w:hint="cs"/>
                <w:b/>
                <w:bCs/>
                <w:sz w:val="28"/>
                <w:szCs w:val="28"/>
                <w:rtl/>
                <w:lang w:bidi="ar-AE"/>
              </w:rPr>
              <w:t>120</w:t>
            </w:r>
          </w:p>
        </w:tc>
      </w:tr>
      <w:tr w:rsidR="002C356C" w:rsidRPr="00A73869" w14:paraId="6BDD58DE" w14:textId="77777777" w:rsidTr="002C356C">
        <w:trPr>
          <w:trHeight w:val="544"/>
          <w:jc w:val="center"/>
        </w:trPr>
        <w:tc>
          <w:tcPr>
            <w:tcW w:w="10080" w:type="dxa"/>
            <w:gridSpan w:val="3"/>
            <w:tcBorders>
              <w:top w:val="single" w:sz="4" w:space="0" w:color="auto"/>
              <w:left w:val="single" w:sz="4" w:space="0" w:color="auto"/>
              <w:right w:val="single" w:sz="4" w:space="0" w:color="auto"/>
            </w:tcBorders>
            <w:vAlign w:val="center"/>
            <w:hideMark/>
          </w:tcPr>
          <w:p w14:paraId="4FFB0436" w14:textId="2666E408" w:rsidR="002C356C" w:rsidRPr="00A73869" w:rsidRDefault="00B858E4" w:rsidP="00225391">
            <w:pPr>
              <w:spacing w:line="380" w:lineRule="exact"/>
              <w:jc w:val="center"/>
              <w:rPr>
                <w:rFonts w:ascii="Sakkal Majalla" w:hAnsi="Sakkal Majalla" w:cs="Sakkal Majalla"/>
                <w:b/>
                <w:bCs/>
                <w:sz w:val="28"/>
                <w:szCs w:val="28"/>
                <w:rtl/>
                <w:lang w:bidi="ar-AE"/>
              </w:rPr>
            </w:pPr>
            <w:r w:rsidRPr="00A73869">
              <w:rPr>
                <w:rFonts w:ascii="Sakkal Majalla" w:hAnsi="Sakkal Majalla" w:cs="Sakkal Majalla" w:hint="cs"/>
                <w:b/>
                <w:bCs/>
                <w:sz w:val="28"/>
                <w:szCs w:val="28"/>
                <w:rtl/>
                <w:lang w:bidi="ar-AE"/>
              </w:rPr>
              <w:t>قرار المجلس التنفيذي</w:t>
            </w:r>
          </w:p>
        </w:tc>
      </w:tr>
      <w:tr w:rsidR="006370FE" w:rsidRPr="00A73869" w14:paraId="2805B402" w14:textId="77777777" w:rsidTr="00B858E4">
        <w:trPr>
          <w:trHeight w:val="361"/>
          <w:jc w:val="center"/>
        </w:trPr>
        <w:tc>
          <w:tcPr>
            <w:tcW w:w="449" w:type="dxa"/>
            <w:tcBorders>
              <w:top w:val="single" w:sz="4" w:space="0" w:color="auto"/>
              <w:left w:val="single" w:sz="4" w:space="0" w:color="auto"/>
              <w:bottom w:val="single" w:sz="4" w:space="0" w:color="auto"/>
              <w:right w:val="single" w:sz="4" w:space="0" w:color="auto"/>
            </w:tcBorders>
            <w:vAlign w:val="center"/>
            <w:hideMark/>
          </w:tcPr>
          <w:p w14:paraId="25A720E8" w14:textId="662A5E43" w:rsidR="006370FE" w:rsidRPr="00A73869" w:rsidRDefault="00935108" w:rsidP="006370FE">
            <w:pPr>
              <w:spacing w:line="380" w:lineRule="exact"/>
              <w:jc w:val="center"/>
              <w:rPr>
                <w:rFonts w:ascii="Sakkal Majalla" w:hAnsi="Sakkal Majalla" w:cs="Sakkal Majalla"/>
                <w:b/>
                <w:bCs/>
                <w:sz w:val="28"/>
                <w:szCs w:val="28"/>
                <w:rtl/>
                <w:lang w:bidi="ar-AE"/>
              </w:rPr>
            </w:pPr>
            <w:r w:rsidRPr="00A73869">
              <w:rPr>
                <w:rFonts w:ascii="Sakkal Majalla" w:hAnsi="Sakkal Majalla" w:cs="Sakkal Majalla" w:hint="cs"/>
                <w:b/>
                <w:bCs/>
                <w:sz w:val="28"/>
                <w:szCs w:val="28"/>
                <w:rtl/>
                <w:lang w:bidi="ar-AE"/>
              </w:rPr>
              <w:t>2</w:t>
            </w:r>
            <w:r w:rsidR="0020179F" w:rsidRPr="00A73869">
              <w:rPr>
                <w:rFonts w:ascii="Sakkal Majalla" w:hAnsi="Sakkal Majalla" w:cs="Sakkal Majalla" w:hint="cs"/>
                <w:b/>
                <w:bCs/>
                <w:sz w:val="28"/>
                <w:szCs w:val="28"/>
                <w:rtl/>
                <w:lang w:bidi="ar-AE"/>
              </w:rPr>
              <w:t>9</w:t>
            </w:r>
          </w:p>
        </w:tc>
        <w:tc>
          <w:tcPr>
            <w:tcW w:w="8638" w:type="dxa"/>
            <w:tcBorders>
              <w:top w:val="single" w:sz="4" w:space="0" w:color="auto"/>
              <w:left w:val="single" w:sz="4" w:space="0" w:color="auto"/>
              <w:bottom w:val="single" w:sz="4" w:space="0" w:color="auto"/>
              <w:right w:val="single" w:sz="4" w:space="0" w:color="auto"/>
            </w:tcBorders>
            <w:hideMark/>
          </w:tcPr>
          <w:p w14:paraId="17A61942" w14:textId="24AFD7F8" w:rsidR="006370FE" w:rsidRPr="00A73869" w:rsidRDefault="00ED2D9F" w:rsidP="006370FE">
            <w:pPr>
              <w:spacing w:line="276" w:lineRule="auto"/>
              <w:jc w:val="lowKashida"/>
              <w:rPr>
                <w:rFonts w:ascii="Sakkal Majalla" w:hAnsi="Sakkal Majalla" w:cs="Sakkal Majalla"/>
                <w:b/>
                <w:bCs/>
                <w:sz w:val="28"/>
                <w:szCs w:val="28"/>
                <w:lang w:bidi="ar-AE"/>
              </w:rPr>
            </w:pPr>
            <w:r w:rsidRPr="00A73869">
              <w:rPr>
                <w:rFonts w:ascii="Sakkal Majalla" w:hAnsi="Sakkal Majalla" w:cs="Sakkal Majalla" w:hint="cs"/>
                <w:b/>
                <w:bCs/>
                <w:sz w:val="28"/>
                <w:szCs w:val="28"/>
                <w:rtl/>
                <w:lang w:bidi="ar-AE"/>
              </w:rPr>
              <w:t>قرار المجلس التنفيذي رقم (14) لسنة 2025م بتعديل قرار المجلس التنفيذي رقم (37) لسنة 2024م بشأن تنظيم مشاريع التطوير العقاري في إمارة الشارقة</w:t>
            </w:r>
          </w:p>
        </w:tc>
        <w:tc>
          <w:tcPr>
            <w:tcW w:w="993" w:type="dxa"/>
            <w:tcBorders>
              <w:top w:val="single" w:sz="4" w:space="0" w:color="auto"/>
              <w:left w:val="single" w:sz="4" w:space="0" w:color="auto"/>
              <w:bottom w:val="single" w:sz="4" w:space="0" w:color="auto"/>
              <w:right w:val="single" w:sz="4" w:space="0" w:color="auto"/>
            </w:tcBorders>
            <w:vAlign w:val="center"/>
            <w:hideMark/>
          </w:tcPr>
          <w:p w14:paraId="5A23BC90" w14:textId="53D8BB1E" w:rsidR="006370FE" w:rsidRPr="00A73869" w:rsidRDefault="00003265" w:rsidP="006370FE">
            <w:pPr>
              <w:spacing w:line="380" w:lineRule="exact"/>
              <w:jc w:val="center"/>
              <w:rPr>
                <w:rFonts w:ascii="Sakkal Majalla" w:hAnsi="Sakkal Majalla" w:cs="Sakkal Majalla"/>
                <w:b/>
                <w:bCs/>
                <w:sz w:val="28"/>
                <w:szCs w:val="28"/>
                <w:rtl/>
                <w:lang w:bidi="ar-AE"/>
              </w:rPr>
            </w:pPr>
            <w:r>
              <w:rPr>
                <w:rFonts w:ascii="Sakkal Majalla" w:hAnsi="Sakkal Majalla" w:cs="Sakkal Majalla" w:hint="cs"/>
                <w:b/>
                <w:bCs/>
                <w:sz w:val="28"/>
                <w:szCs w:val="28"/>
                <w:rtl/>
                <w:lang w:bidi="ar-AE"/>
              </w:rPr>
              <w:t>123</w:t>
            </w:r>
          </w:p>
        </w:tc>
      </w:tr>
      <w:tr w:rsidR="006370FE" w:rsidRPr="00A73869" w14:paraId="4A64EAAC" w14:textId="77777777" w:rsidTr="00B858E4">
        <w:trPr>
          <w:trHeight w:val="499"/>
          <w:jc w:val="center"/>
        </w:trPr>
        <w:tc>
          <w:tcPr>
            <w:tcW w:w="449" w:type="dxa"/>
            <w:tcBorders>
              <w:top w:val="single" w:sz="4" w:space="0" w:color="auto"/>
              <w:left w:val="single" w:sz="4" w:space="0" w:color="auto"/>
              <w:bottom w:val="single" w:sz="4" w:space="0" w:color="auto"/>
              <w:right w:val="single" w:sz="4" w:space="0" w:color="auto"/>
            </w:tcBorders>
            <w:vAlign w:val="center"/>
            <w:hideMark/>
          </w:tcPr>
          <w:p w14:paraId="7DD78671" w14:textId="50B232EE" w:rsidR="006370FE" w:rsidRPr="00A73869" w:rsidRDefault="0020179F" w:rsidP="006370FE">
            <w:pPr>
              <w:spacing w:line="380" w:lineRule="exact"/>
              <w:jc w:val="center"/>
              <w:rPr>
                <w:rFonts w:ascii="Sakkal Majalla" w:hAnsi="Sakkal Majalla" w:cs="Sakkal Majalla"/>
                <w:b/>
                <w:bCs/>
                <w:sz w:val="28"/>
                <w:szCs w:val="28"/>
                <w:rtl/>
                <w:lang w:bidi="ar-AE"/>
              </w:rPr>
            </w:pPr>
            <w:r w:rsidRPr="00A73869">
              <w:rPr>
                <w:rFonts w:ascii="Sakkal Majalla" w:hAnsi="Sakkal Majalla" w:cs="Sakkal Majalla" w:hint="cs"/>
                <w:b/>
                <w:bCs/>
                <w:sz w:val="28"/>
                <w:szCs w:val="28"/>
                <w:rtl/>
                <w:lang w:bidi="ar-AE"/>
              </w:rPr>
              <w:t>30</w:t>
            </w:r>
          </w:p>
        </w:tc>
        <w:tc>
          <w:tcPr>
            <w:tcW w:w="8638" w:type="dxa"/>
            <w:tcBorders>
              <w:top w:val="single" w:sz="4" w:space="0" w:color="auto"/>
              <w:left w:val="single" w:sz="4" w:space="0" w:color="auto"/>
              <w:bottom w:val="single" w:sz="4" w:space="0" w:color="auto"/>
              <w:right w:val="single" w:sz="4" w:space="0" w:color="auto"/>
            </w:tcBorders>
            <w:hideMark/>
          </w:tcPr>
          <w:p w14:paraId="31ABE642" w14:textId="47248143" w:rsidR="006370FE" w:rsidRPr="00A73869" w:rsidRDefault="00ED2D9F" w:rsidP="007222A8">
            <w:pPr>
              <w:spacing w:line="276" w:lineRule="auto"/>
              <w:jc w:val="lowKashida"/>
              <w:rPr>
                <w:rFonts w:ascii="Sakkal Majalla" w:hAnsi="Sakkal Majalla" w:cs="Sakkal Majalla"/>
                <w:b/>
                <w:bCs/>
                <w:sz w:val="28"/>
                <w:szCs w:val="28"/>
                <w:rtl/>
                <w:lang w:bidi="ar-AE"/>
              </w:rPr>
            </w:pPr>
            <w:r w:rsidRPr="00A73869">
              <w:rPr>
                <w:rFonts w:ascii="Sakkal Majalla" w:hAnsi="Sakkal Majalla" w:cs="Sakkal Majalla" w:hint="cs"/>
                <w:b/>
                <w:bCs/>
                <w:sz w:val="28"/>
                <w:szCs w:val="28"/>
                <w:rtl/>
                <w:lang w:bidi="ar-AE"/>
              </w:rPr>
              <w:t xml:space="preserve">قرار المجلس التنفيذي رقم </w:t>
            </w:r>
            <w:r w:rsidR="00C36BD3" w:rsidRPr="00A73869">
              <w:rPr>
                <w:rFonts w:ascii="Sakkal Majalla" w:hAnsi="Sakkal Majalla" w:cs="Sakkal Majalla" w:hint="cs"/>
                <w:b/>
                <w:bCs/>
                <w:sz w:val="28"/>
                <w:szCs w:val="28"/>
                <w:rtl/>
                <w:lang w:bidi="ar-AE"/>
              </w:rPr>
              <w:t>(15)</w:t>
            </w:r>
            <w:r w:rsidRPr="00A73869">
              <w:rPr>
                <w:rFonts w:ascii="Sakkal Majalla" w:hAnsi="Sakkal Majalla" w:cs="Sakkal Majalla" w:hint="cs"/>
                <w:b/>
                <w:bCs/>
                <w:sz w:val="28"/>
                <w:szCs w:val="28"/>
                <w:rtl/>
                <w:lang w:bidi="ar-AE"/>
              </w:rPr>
              <w:t xml:space="preserve"> لسنة 2025م بتعديل قرار المجلس التنفيذي رقم (12) لسنة 2021م للقانون رقم (6) لسنة 2015م </w:t>
            </w:r>
            <w:r w:rsidR="00C36BD3" w:rsidRPr="00A73869">
              <w:rPr>
                <w:rFonts w:ascii="Sakkal Majalla" w:hAnsi="Sakkal Majalla" w:cs="Sakkal Majalla" w:hint="cs"/>
                <w:b/>
                <w:bCs/>
                <w:sz w:val="28"/>
                <w:szCs w:val="28"/>
                <w:rtl/>
                <w:lang w:bidi="ar-AE"/>
              </w:rPr>
              <w:t>بشأن</w:t>
            </w:r>
            <w:r w:rsidRPr="00A73869">
              <w:rPr>
                <w:rFonts w:ascii="Sakkal Majalla" w:hAnsi="Sakkal Majalla" w:cs="Sakkal Majalla" w:hint="cs"/>
                <w:b/>
                <w:bCs/>
                <w:sz w:val="28"/>
                <w:szCs w:val="28"/>
                <w:rtl/>
                <w:lang w:bidi="ar-AE"/>
              </w:rPr>
              <w:t xml:space="preserve"> الموارد الب</w:t>
            </w:r>
            <w:r w:rsidR="00C36BD3" w:rsidRPr="00A73869">
              <w:rPr>
                <w:rFonts w:ascii="Sakkal Majalla" w:hAnsi="Sakkal Majalla" w:cs="Sakkal Majalla" w:hint="cs"/>
                <w:b/>
                <w:bCs/>
                <w:sz w:val="28"/>
                <w:szCs w:val="28"/>
                <w:rtl/>
                <w:lang w:bidi="ar-AE"/>
              </w:rPr>
              <w:t>شرية لإمارة الشارقة</w:t>
            </w:r>
          </w:p>
        </w:tc>
        <w:tc>
          <w:tcPr>
            <w:tcW w:w="993" w:type="dxa"/>
            <w:tcBorders>
              <w:top w:val="single" w:sz="4" w:space="0" w:color="auto"/>
              <w:left w:val="single" w:sz="4" w:space="0" w:color="auto"/>
              <w:bottom w:val="single" w:sz="4" w:space="0" w:color="auto"/>
              <w:right w:val="single" w:sz="4" w:space="0" w:color="auto"/>
            </w:tcBorders>
            <w:vAlign w:val="center"/>
            <w:hideMark/>
          </w:tcPr>
          <w:p w14:paraId="7BC4DD26" w14:textId="43AC969D" w:rsidR="006370FE" w:rsidRPr="00A73869" w:rsidRDefault="00003265" w:rsidP="006370FE">
            <w:pPr>
              <w:spacing w:line="380" w:lineRule="exact"/>
              <w:jc w:val="center"/>
              <w:rPr>
                <w:rFonts w:ascii="Sakkal Majalla" w:hAnsi="Sakkal Majalla" w:cs="Sakkal Majalla"/>
                <w:b/>
                <w:bCs/>
                <w:sz w:val="28"/>
                <w:szCs w:val="28"/>
                <w:rtl/>
                <w:lang w:bidi="ar-AE"/>
              </w:rPr>
            </w:pPr>
            <w:r>
              <w:rPr>
                <w:rFonts w:ascii="Sakkal Majalla" w:hAnsi="Sakkal Majalla" w:cs="Sakkal Majalla" w:hint="cs"/>
                <w:b/>
                <w:bCs/>
                <w:sz w:val="28"/>
                <w:szCs w:val="28"/>
                <w:rtl/>
                <w:lang w:bidi="ar-AE"/>
              </w:rPr>
              <w:t>125</w:t>
            </w:r>
          </w:p>
        </w:tc>
      </w:tr>
      <w:tr w:rsidR="00214BFE" w:rsidRPr="00A73869" w14:paraId="3F78D38F" w14:textId="77777777" w:rsidTr="00B858E4">
        <w:trPr>
          <w:trHeight w:val="499"/>
          <w:jc w:val="center"/>
        </w:trPr>
        <w:tc>
          <w:tcPr>
            <w:tcW w:w="449" w:type="dxa"/>
            <w:tcBorders>
              <w:top w:val="single" w:sz="4" w:space="0" w:color="auto"/>
              <w:left w:val="single" w:sz="4" w:space="0" w:color="auto"/>
              <w:bottom w:val="single" w:sz="4" w:space="0" w:color="auto"/>
              <w:right w:val="single" w:sz="4" w:space="0" w:color="auto"/>
            </w:tcBorders>
            <w:vAlign w:val="center"/>
          </w:tcPr>
          <w:p w14:paraId="7C867190" w14:textId="697C8220" w:rsidR="00214BFE" w:rsidRPr="00A73869" w:rsidRDefault="00E92883" w:rsidP="006370FE">
            <w:pPr>
              <w:spacing w:line="380" w:lineRule="exact"/>
              <w:jc w:val="center"/>
              <w:rPr>
                <w:rFonts w:ascii="Sakkal Majalla" w:hAnsi="Sakkal Majalla" w:cs="Sakkal Majalla"/>
                <w:b/>
                <w:bCs/>
                <w:sz w:val="28"/>
                <w:szCs w:val="28"/>
                <w:rtl/>
                <w:lang w:bidi="ar-AE"/>
              </w:rPr>
            </w:pPr>
            <w:r w:rsidRPr="00A73869">
              <w:rPr>
                <w:rFonts w:ascii="Sakkal Majalla" w:hAnsi="Sakkal Majalla" w:cs="Sakkal Majalla" w:hint="cs"/>
                <w:b/>
                <w:bCs/>
                <w:sz w:val="28"/>
                <w:szCs w:val="28"/>
                <w:rtl/>
                <w:lang w:bidi="ar-AE"/>
              </w:rPr>
              <w:t>3</w:t>
            </w:r>
            <w:r w:rsidR="0020179F" w:rsidRPr="00A73869">
              <w:rPr>
                <w:rFonts w:ascii="Sakkal Majalla" w:hAnsi="Sakkal Majalla" w:cs="Sakkal Majalla" w:hint="cs"/>
                <w:b/>
                <w:bCs/>
                <w:sz w:val="28"/>
                <w:szCs w:val="28"/>
                <w:rtl/>
                <w:lang w:bidi="ar-AE"/>
              </w:rPr>
              <w:t>1</w:t>
            </w:r>
          </w:p>
        </w:tc>
        <w:tc>
          <w:tcPr>
            <w:tcW w:w="8638" w:type="dxa"/>
            <w:tcBorders>
              <w:top w:val="single" w:sz="4" w:space="0" w:color="auto"/>
              <w:left w:val="single" w:sz="4" w:space="0" w:color="auto"/>
              <w:bottom w:val="single" w:sz="4" w:space="0" w:color="auto"/>
              <w:right w:val="single" w:sz="4" w:space="0" w:color="auto"/>
            </w:tcBorders>
          </w:tcPr>
          <w:p w14:paraId="4CBFA988" w14:textId="4C0700BD" w:rsidR="00214BFE" w:rsidRPr="00A73869" w:rsidRDefault="00C36BD3" w:rsidP="007222A8">
            <w:pPr>
              <w:spacing w:line="276" w:lineRule="auto"/>
              <w:jc w:val="lowKashida"/>
              <w:rPr>
                <w:rFonts w:ascii="Sakkal Majalla" w:hAnsi="Sakkal Majalla" w:cs="Sakkal Majalla"/>
                <w:b/>
                <w:bCs/>
                <w:sz w:val="28"/>
                <w:szCs w:val="28"/>
                <w:rtl/>
                <w:lang w:bidi="ar-AE"/>
              </w:rPr>
            </w:pPr>
            <w:r w:rsidRPr="00A73869">
              <w:rPr>
                <w:rFonts w:ascii="Sakkal Majalla" w:hAnsi="Sakkal Majalla" w:cs="Sakkal Majalla" w:hint="cs"/>
                <w:b/>
                <w:bCs/>
                <w:sz w:val="28"/>
                <w:szCs w:val="28"/>
                <w:rtl/>
                <w:lang w:bidi="ar-AE"/>
              </w:rPr>
              <w:t>قرار المجلس التنفيذي رقم (16) لسنة 2025م بشأن اللائحة التنفيذية للقانون رقم (2) لسنة 2021م بشأن الموارد البشرية للعسكريين في الهيئات النظامية في إمارة الشارقة</w:t>
            </w:r>
          </w:p>
        </w:tc>
        <w:tc>
          <w:tcPr>
            <w:tcW w:w="993" w:type="dxa"/>
            <w:tcBorders>
              <w:top w:val="single" w:sz="4" w:space="0" w:color="auto"/>
              <w:left w:val="single" w:sz="4" w:space="0" w:color="auto"/>
              <w:bottom w:val="single" w:sz="4" w:space="0" w:color="auto"/>
              <w:right w:val="single" w:sz="4" w:space="0" w:color="auto"/>
            </w:tcBorders>
            <w:vAlign w:val="center"/>
          </w:tcPr>
          <w:p w14:paraId="6FD7A8EF" w14:textId="7D5F9A73" w:rsidR="00214BFE" w:rsidRPr="00A73869" w:rsidRDefault="00003265" w:rsidP="006370FE">
            <w:pPr>
              <w:spacing w:line="380" w:lineRule="exact"/>
              <w:jc w:val="center"/>
              <w:rPr>
                <w:rFonts w:ascii="Sakkal Majalla" w:hAnsi="Sakkal Majalla" w:cs="Sakkal Majalla"/>
                <w:b/>
                <w:bCs/>
                <w:sz w:val="28"/>
                <w:szCs w:val="28"/>
                <w:rtl/>
                <w:lang w:bidi="ar-AE"/>
              </w:rPr>
            </w:pPr>
            <w:r>
              <w:rPr>
                <w:rFonts w:ascii="Sakkal Majalla" w:hAnsi="Sakkal Majalla" w:cs="Sakkal Majalla" w:hint="cs"/>
                <w:b/>
                <w:bCs/>
                <w:sz w:val="28"/>
                <w:szCs w:val="28"/>
                <w:rtl/>
                <w:lang w:bidi="ar-AE"/>
              </w:rPr>
              <w:t>128</w:t>
            </w:r>
          </w:p>
        </w:tc>
      </w:tr>
      <w:tr w:rsidR="00ED5ECF" w:rsidRPr="00A73869" w14:paraId="3A4BFD67" w14:textId="77777777" w:rsidTr="00B858E4">
        <w:trPr>
          <w:trHeight w:val="499"/>
          <w:jc w:val="center"/>
        </w:trPr>
        <w:tc>
          <w:tcPr>
            <w:tcW w:w="449" w:type="dxa"/>
            <w:tcBorders>
              <w:top w:val="single" w:sz="4" w:space="0" w:color="auto"/>
              <w:left w:val="single" w:sz="4" w:space="0" w:color="auto"/>
              <w:bottom w:val="single" w:sz="4" w:space="0" w:color="auto"/>
              <w:right w:val="single" w:sz="4" w:space="0" w:color="auto"/>
            </w:tcBorders>
            <w:vAlign w:val="center"/>
          </w:tcPr>
          <w:p w14:paraId="45A55158" w14:textId="4C516370" w:rsidR="00ED5ECF" w:rsidRPr="00A73869" w:rsidRDefault="00E92883" w:rsidP="006370FE">
            <w:pPr>
              <w:spacing w:line="380" w:lineRule="exact"/>
              <w:jc w:val="center"/>
              <w:rPr>
                <w:rFonts w:ascii="Sakkal Majalla" w:hAnsi="Sakkal Majalla" w:cs="Sakkal Majalla"/>
                <w:b/>
                <w:bCs/>
                <w:sz w:val="28"/>
                <w:szCs w:val="28"/>
                <w:rtl/>
                <w:lang w:bidi="ar-AE"/>
              </w:rPr>
            </w:pPr>
            <w:r w:rsidRPr="00A73869">
              <w:rPr>
                <w:rFonts w:ascii="Sakkal Majalla" w:hAnsi="Sakkal Majalla" w:cs="Sakkal Majalla" w:hint="cs"/>
                <w:b/>
                <w:bCs/>
                <w:sz w:val="28"/>
                <w:szCs w:val="28"/>
                <w:rtl/>
                <w:lang w:bidi="ar-AE"/>
              </w:rPr>
              <w:t>3</w:t>
            </w:r>
            <w:r w:rsidR="0020179F" w:rsidRPr="00A73869">
              <w:rPr>
                <w:rFonts w:ascii="Sakkal Majalla" w:hAnsi="Sakkal Majalla" w:cs="Sakkal Majalla" w:hint="cs"/>
                <w:b/>
                <w:bCs/>
                <w:sz w:val="28"/>
                <w:szCs w:val="28"/>
                <w:rtl/>
                <w:lang w:bidi="ar-AE"/>
              </w:rPr>
              <w:t>2</w:t>
            </w:r>
          </w:p>
        </w:tc>
        <w:tc>
          <w:tcPr>
            <w:tcW w:w="8638" w:type="dxa"/>
            <w:tcBorders>
              <w:top w:val="single" w:sz="4" w:space="0" w:color="auto"/>
              <w:left w:val="single" w:sz="4" w:space="0" w:color="auto"/>
              <w:bottom w:val="single" w:sz="4" w:space="0" w:color="auto"/>
              <w:right w:val="single" w:sz="4" w:space="0" w:color="auto"/>
            </w:tcBorders>
          </w:tcPr>
          <w:p w14:paraId="722E7D06" w14:textId="5E4563AF" w:rsidR="00ED5ECF" w:rsidRPr="00A73869" w:rsidRDefault="00C36BD3" w:rsidP="007222A8">
            <w:pPr>
              <w:spacing w:line="276" w:lineRule="auto"/>
              <w:jc w:val="lowKashida"/>
              <w:rPr>
                <w:rFonts w:ascii="Sakkal Majalla" w:hAnsi="Sakkal Majalla" w:cs="Sakkal Majalla"/>
                <w:b/>
                <w:bCs/>
                <w:sz w:val="28"/>
                <w:szCs w:val="28"/>
                <w:rtl/>
                <w:lang w:bidi="ar-AE"/>
              </w:rPr>
            </w:pPr>
            <w:r w:rsidRPr="00A73869">
              <w:rPr>
                <w:rFonts w:ascii="Sakkal Majalla" w:hAnsi="Sakkal Majalla" w:cs="Sakkal Majalla" w:hint="cs"/>
                <w:b/>
                <w:bCs/>
                <w:sz w:val="28"/>
                <w:szCs w:val="28"/>
                <w:rtl/>
                <w:lang w:bidi="ar-AE"/>
              </w:rPr>
              <w:t>قرار المجلس التنفيذي رقم (17) لسنة 2025م بشأن ترقية وتعيين مدير لدائرة الخدمات الاجتماعية في إمارة الشارقة</w:t>
            </w:r>
          </w:p>
        </w:tc>
        <w:tc>
          <w:tcPr>
            <w:tcW w:w="993" w:type="dxa"/>
            <w:tcBorders>
              <w:top w:val="single" w:sz="4" w:space="0" w:color="auto"/>
              <w:left w:val="single" w:sz="4" w:space="0" w:color="auto"/>
              <w:bottom w:val="single" w:sz="4" w:space="0" w:color="auto"/>
              <w:right w:val="single" w:sz="4" w:space="0" w:color="auto"/>
            </w:tcBorders>
            <w:vAlign w:val="center"/>
          </w:tcPr>
          <w:p w14:paraId="7C7F4A22" w14:textId="218F274A" w:rsidR="00ED5ECF" w:rsidRPr="00A73869" w:rsidRDefault="00003265" w:rsidP="006370FE">
            <w:pPr>
              <w:spacing w:line="380" w:lineRule="exact"/>
              <w:jc w:val="center"/>
              <w:rPr>
                <w:rFonts w:ascii="Sakkal Majalla" w:hAnsi="Sakkal Majalla" w:cs="Sakkal Majalla"/>
                <w:b/>
                <w:bCs/>
                <w:sz w:val="28"/>
                <w:szCs w:val="28"/>
                <w:lang w:bidi="ar-AE"/>
              </w:rPr>
            </w:pPr>
            <w:r>
              <w:rPr>
                <w:rFonts w:ascii="Sakkal Majalla" w:hAnsi="Sakkal Majalla" w:cs="Sakkal Majalla" w:hint="cs"/>
                <w:b/>
                <w:bCs/>
                <w:sz w:val="28"/>
                <w:szCs w:val="28"/>
                <w:rtl/>
                <w:lang w:bidi="ar-AE"/>
              </w:rPr>
              <w:t>311</w:t>
            </w:r>
          </w:p>
        </w:tc>
      </w:tr>
      <w:tr w:rsidR="00130114" w:rsidRPr="00A73869" w14:paraId="22134A27" w14:textId="77777777" w:rsidTr="00B858E4">
        <w:trPr>
          <w:trHeight w:val="499"/>
          <w:jc w:val="center"/>
        </w:trPr>
        <w:tc>
          <w:tcPr>
            <w:tcW w:w="449" w:type="dxa"/>
            <w:tcBorders>
              <w:top w:val="single" w:sz="4" w:space="0" w:color="auto"/>
              <w:left w:val="single" w:sz="4" w:space="0" w:color="auto"/>
              <w:bottom w:val="single" w:sz="4" w:space="0" w:color="auto"/>
              <w:right w:val="single" w:sz="4" w:space="0" w:color="auto"/>
            </w:tcBorders>
            <w:vAlign w:val="center"/>
          </w:tcPr>
          <w:p w14:paraId="756B7E58" w14:textId="37BB3B10" w:rsidR="00130114" w:rsidRPr="00A73869" w:rsidRDefault="00E92883" w:rsidP="006370FE">
            <w:pPr>
              <w:spacing w:line="380" w:lineRule="exact"/>
              <w:jc w:val="center"/>
              <w:rPr>
                <w:rFonts w:ascii="Sakkal Majalla" w:hAnsi="Sakkal Majalla" w:cs="Sakkal Majalla"/>
                <w:b/>
                <w:bCs/>
                <w:sz w:val="28"/>
                <w:szCs w:val="28"/>
                <w:lang w:bidi="ar-AE"/>
              </w:rPr>
            </w:pPr>
            <w:r w:rsidRPr="00A73869">
              <w:rPr>
                <w:rFonts w:ascii="Sakkal Majalla" w:hAnsi="Sakkal Majalla" w:cs="Sakkal Majalla" w:hint="cs"/>
                <w:b/>
                <w:bCs/>
                <w:sz w:val="28"/>
                <w:szCs w:val="28"/>
                <w:rtl/>
                <w:lang w:bidi="ar-AE"/>
              </w:rPr>
              <w:t>3</w:t>
            </w:r>
            <w:r w:rsidR="0020179F" w:rsidRPr="00A73869">
              <w:rPr>
                <w:rFonts w:ascii="Sakkal Majalla" w:hAnsi="Sakkal Majalla" w:cs="Sakkal Majalla" w:hint="cs"/>
                <w:b/>
                <w:bCs/>
                <w:sz w:val="28"/>
                <w:szCs w:val="28"/>
                <w:rtl/>
                <w:lang w:bidi="ar-AE"/>
              </w:rPr>
              <w:t>3</w:t>
            </w:r>
          </w:p>
        </w:tc>
        <w:tc>
          <w:tcPr>
            <w:tcW w:w="8638" w:type="dxa"/>
            <w:tcBorders>
              <w:top w:val="single" w:sz="4" w:space="0" w:color="auto"/>
              <w:left w:val="single" w:sz="4" w:space="0" w:color="auto"/>
              <w:bottom w:val="single" w:sz="4" w:space="0" w:color="auto"/>
              <w:right w:val="single" w:sz="4" w:space="0" w:color="auto"/>
            </w:tcBorders>
          </w:tcPr>
          <w:p w14:paraId="37DAFF17" w14:textId="5CDC00B2" w:rsidR="00130114" w:rsidRPr="00A73869" w:rsidRDefault="00C36BD3" w:rsidP="007222A8">
            <w:pPr>
              <w:spacing w:line="276" w:lineRule="auto"/>
              <w:jc w:val="lowKashida"/>
              <w:rPr>
                <w:rFonts w:ascii="Sakkal Majalla" w:hAnsi="Sakkal Majalla" w:cs="Sakkal Majalla"/>
                <w:b/>
                <w:bCs/>
                <w:sz w:val="28"/>
                <w:szCs w:val="28"/>
                <w:rtl/>
                <w:lang w:bidi="ar-AE"/>
              </w:rPr>
            </w:pPr>
            <w:r w:rsidRPr="00A73869">
              <w:rPr>
                <w:rFonts w:ascii="Sakkal Majalla" w:hAnsi="Sakkal Majalla" w:cs="Sakkal Majalla" w:hint="cs"/>
                <w:b/>
                <w:bCs/>
                <w:sz w:val="28"/>
                <w:szCs w:val="28"/>
                <w:rtl/>
                <w:lang w:bidi="ar-AE"/>
              </w:rPr>
              <w:t>قرار المجلس التنفيذي رقم (18) لسنة 2025م بشأن تنظيم الوساطة (السمسرة) في سوق الحراج للسيارات في إمارة الشارقة</w:t>
            </w:r>
          </w:p>
        </w:tc>
        <w:tc>
          <w:tcPr>
            <w:tcW w:w="993" w:type="dxa"/>
            <w:tcBorders>
              <w:top w:val="single" w:sz="4" w:space="0" w:color="auto"/>
              <w:left w:val="single" w:sz="4" w:space="0" w:color="auto"/>
              <w:bottom w:val="single" w:sz="4" w:space="0" w:color="auto"/>
              <w:right w:val="single" w:sz="4" w:space="0" w:color="auto"/>
            </w:tcBorders>
            <w:vAlign w:val="center"/>
          </w:tcPr>
          <w:p w14:paraId="6778D86A" w14:textId="7C1DA06B" w:rsidR="00130114" w:rsidRPr="00A73869" w:rsidRDefault="00003265" w:rsidP="006370FE">
            <w:pPr>
              <w:spacing w:line="380" w:lineRule="exact"/>
              <w:jc w:val="center"/>
              <w:rPr>
                <w:rFonts w:ascii="Sakkal Majalla" w:hAnsi="Sakkal Majalla" w:cs="Sakkal Majalla"/>
                <w:b/>
                <w:bCs/>
                <w:sz w:val="28"/>
                <w:szCs w:val="28"/>
                <w:lang w:bidi="ar-AE"/>
              </w:rPr>
            </w:pPr>
            <w:r>
              <w:rPr>
                <w:rFonts w:ascii="Sakkal Majalla" w:hAnsi="Sakkal Majalla" w:cs="Sakkal Majalla" w:hint="cs"/>
                <w:b/>
                <w:bCs/>
                <w:sz w:val="28"/>
                <w:szCs w:val="28"/>
                <w:rtl/>
                <w:lang w:bidi="ar-AE"/>
              </w:rPr>
              <w:t>313</w:t>
            </w:r>
          </w:p>
        </w:tc>
      </w:tr>
      <w:tr w:rsidR="00297EAF" w:rsidRPr="00A73869" w14:paraId="1D86FDAE" w14:textId="77777777" w:rsidTr="00B858E4">
        <w:trPr>
          <w:trHeight w:val="499"/>
          <w:jc w:val="center"/>
        </w:trPr>
        <w:tc>
          <w:tcPr>
            <w:tcW w:w="449" w:type="dxa"/>
            <w:tcBorders>
              <w:top w:val="single" w:sz="4" w:space="0" w:color="auto"/>
              <w:left w:val="single" w:sz="4" w:space="0" w:color="auto"/>
              <w:bottom w:val="single" w:sz="4" w:space="0" w:color="auto"/>
              <w:right w:val="single" w:sz="4" w:space="0" w:color="auto"/>
            </w:tcBorders>
            <w:vAlign w:val="center"/>
          </w:tcPr>
          <w:p w14:paraId="07B98757" w14:textId="34D94B7F" w:rsidR="00297EAF" w:rsidRPr="00A73869" w:rsidRDefault="00297EAF" w:rsidP="006370FE">
            <w:pPr>
              <w:spacing w:line="380" w:lineRule="exact"/>
              <w:jc w:val="center"/>
              <w:rPr>
                <w:rFonts w:ascii="Sakkal Majalla" w:hAnsi="Sakkal Majalla" w:cs="Sakkal Majalla"/>
                <w:b/>
                <w:bCs/>
                <w:sz w:val="28"/>
                <w:szCs w:val="28"/>
                <w:rtl/>
                <w:lang w:bidi="ar-AE"/>
              </w:rPr>
            </w:pPr>
            <w:r w:rsidRPr="00A73869">
              <w:rPr>
                <w:rFonts w:ascii="Sakkal Majalla" w:hAnsi="Sakkal Majalla" w:cs="Sakkal Majalla" w:hint="cs"/>
                <w:b/>
                <w:bCs/>
                <w:sz w:val="28"/>
                <w:szCs w:val="28"/>
                <w:rtl/>
                <w:lang w:bidi="ar-AE"/>
              </w:rPr>
              <w:t>3</w:t>
            </w:r>
            <w:r w:rsidR="0020179F" w:rsidRPr="00A73869">
              <w:rPr>
                <w:rFonts w:ascii="Sakkal Majalla" w:hAnsi="Sakkal Majalla" w:cs="Sakkal Majalla" w:hint="cs"/>
                <w:b/>
                <w:bCs/>
                <w:sz w:val="28"/>
                <w:szCs w:val="28"/>
                <w:rtl/>
                <w:lang w:bidi="ar-AE"/>
              </w:rPr>
              <w:t>4</w:t>
            </w:r>
          </w:p>
        </w:tc>
        <w:tc>
          <w:tcPr>
            <w:tcW w:w="8638" w:type="dxa"/>
            <w:tcBorders>
              <w:top w:val="single" w:sz="4" w:space="0" w:color="auto"/>
              <w:left w:val="single" w:sz="4" w:space="0" w:color="auto"/>
              <w:bottom w:val="single" w:sz="4" w:space="0" w:color="auto"/>
              <w:right w:val="single" w:sz="4" w:space="0" w:color="auto"/>
            </w:tcBorders>
          </w:tcPr>
          <w:p w14:paraId="7389D232" w14:textId="3C11A099" w:rsidR="00297EAF" w:rsidRPr="00A73869" w:rsidRDefault="00297EAF" w:rsidP="007222A8">
            <w:pPr>
              <w:spacing w:line="276" w:lineRule="auto"/>
              <w:jc w:val="lowKashida"/>
              <w:rPr>
                <w:rFonts w:ascii="Sakkal Majalla" w:hAnsi="Sakkal Majalla" w:cs="Sakkal Majalla"/>
                <w:b/>
                <w:bCs/>
                <w:sz w:val="28"/>
                <w:szCs w:val="28"/>
                <w:rtl/>
                <w:lang w:bidi="ar-AE"/>
              </w:rPr>
            </w:pPr>
            <w:r w:rsidRPr="00A73869">
              <w:rPr>
                <w:rFonts w:ascii="Sakkal Majalla" w:hAnsi="Sakkal Majalla" w:cs="Sakkal Majalla" w:hint="cs"/>
                <w:b/>
                <w:bCs/>
                <w:sz w:val="28"/>
                <w:szCs w:val="28"/>
                <w:rtl/>
                <w:lang w:bidi="ar-AE"/>
              </w:rPr>
              <w:t>قرار المجلس التنفيذي رقم (19) لسنة 2025م بشأن تمديد إعارة نائب مدير المركز الإقليمي لحفظ التراث في الوطن العربي (إيكروم-الشارقة)</w:t>
            </w:r>
          </w:p>
        </w:tc>
        <w:tc>
          <w:tcPr>
            <w:tcW w:w="993" w:type="dxa"/>
            <w:tcBorders>
              <w:top w:val="single" w:sz="4" w:space="0" w:color="auto"/>
              <w:left w:val="single" w:sz="4" w:space="0" w:color="auto"/>
              <w:bottom w:val="single" w:sz="4" w:space="0" w:color="auto"/>
              <w:right w:val="single" w:sz="4" w:space="0" w:color="auto"/>
            </w:tcBorders>
            <w:vAlign w:val="center"/>
          </w:tcPr>
          <w:p w14:paraId="0951ADD8" w14:textId="5FF6424F" w:rsidR="00297EAF" w:rsidRPr="00A73869" w:rsidRDefault="00003265" w:rsidP="006370FE">
            <w:pPr>
              <w:spacing w:line="380" w:lineRule="exact"/>
              <w:jc w:val="center"/>
              <w:rPr>
                <w:rFonts w:ascii="Sakkal Majalla" w:hAnsi="Sakkal Majalla" w:cs="Sakkal Majalla"/>
                <w:b/>
                <w:bCs/>
                <w:sz w:val="28"/>
                <w:szCs w:val="28"/>
                <w:lang w:bidi="ar-AE"/>
              </w:rPr>
            </w:pPr>
            <w:r>
              <w:rPr>
                <w:rFonts w:ascii="Sakkal Majalla" w:hAnsi="Sakkal Majalla" w:cs="Sakkal Majalla" w:hint="cs"/>
                <w:b/>
                <w:bCs/>
                <w:sz w:val="28"/>
                <w:szCs w:val="28"/>
                <w:rtl/>
                <w:lang w:bidi="ar-AE"/>
              </w:rPr>
              <w:t>316</w:t>
            </w:r>
          </w:p>
        </w:tc>
      </w:tr>
      <w:tr w:rsidR="00EB6AB7" w:rsidRPr="00A73869" w14:paraId="237AD03B" w14:textId="77777777" w:rsidTr="00B858E4">
        <w:trPr>
          <w:trHeight w:val="499"/>
          <w:jc w:val="center"/>
        </w:trPr>
        <w:tc>
          <w:tcPr>
            <w:tcW w:w="449" w:type="dxa"/>
            <w:tcBorders>
              <w:top w:val="single" w:sz="4" w:space="0" w:color="auto"/>
              <w:left w:val="single" w:sz="4" w:space="0" w:color="auto"/>
              <w:bottom w:val="single" w:sz="4" w:space="0" w:color="auto"/>
              <w:right w:val="single" w:sz="4" w:space="0" w:color="auto"/>
            </w:tcBorders>
            <w:vAlign w:val="center"/>
          </w:tcPr>
          <w:p w14:paraId="3ECCC2E6" w14:textId="7036CAA8" w:rsidR="00EB6AB7" w:rsidRPr="00A73869" w:rsidRDefault="00EB6AB7" w:rsidP="006370FE">
            <w:pPr>
              <w:spacing w:line="380" w:lineRule="exact"/>
              <w:jc w:val="center"/>
              <w:rPr>
                <w:rFonts w:ascii="Sakkal Majalla" w:hAnsi="Sakkal Majalla" w:cs="Sakkal Majalla"/>
                <w:b/>
                <w:bCs/>
                <w:sz w:val="28"/>
                <w:szCs w:val="28"/>
                <w:rtl/>
                <w:lang w:bidi="ar-AE"/>
              </w:rPr>
            </w:pPr>
            <w:r>
              <w:rPr>
                <w:rFonts w:ascii="Sakkal Majalla" w:hAnsi="Sakkal Majalla" w:cs="Sakkal Majalla" w:hint="cs"/>
                <w:b/>
                <w:bCs/>
                <w:sz w:val="28"/>
                <w:szCs w:val="28"/>
                <w:rtl/>
                <w:lang w:bidi="ar-AE"/>
              </w:rPr>
              <w:t>35</w:t>
            </w:r>
          </w:p>
        </w:tc>
        <w:tc>
          <w:tcPr>
            <w:tcW w:w="8638" w:type="dxa"/>
            <w:tcBorders>
              <w:top w:val="single" w:sz="4" w:space="0" w:color="auto"/>
              <w:left w:val="single" w:sz="4" w:space="0" w:color="auto"/>
              <w:bottom w:val="single" w:sz="4" w:space="0" w:color="auto"/>
              <w:right w:val="single" w:sz="4" w:space="0" w:color="auto"/>
            </w:tcBorders>
          </w:tcPr>
          <w:p w14:paraId="505DBAE9" w14:textId="38600791" w:rsidR="00EB6AB7" w:rsidRPr="00A73869" w:rsidRDefault="00EB6AB7" w:rsidP="007222A8">
            <w:pPr>
              <w:spacing w:line="276" w:lineRule="auto"/>
              <w:jc w:val="lowKashida"/>
              <w:rPr>
                <w:rFonts w:ascii="Sakkal Majalla" w:hAnsi="Sakkal Majalla" w:cs="Sakkal Majalla"/>
                <w:b/>
                <w:bCs/>
                <w:sz w:val="28"/>
                <w:szCs w:val="28"/>
                <w:rtl/>
                <w:lang w:bidi="ar-AE"/>
              </w:rPr>
            </w:pPr>
            <w:r w:rsidRPr="00A73869">
              <w:rPr>
                <w:rFonts w:ascii="Sakkal Majalla" w:hAnsi="Sakkal Majalla" w:cs="Sakkal Majalla" w:hint="cs"/>
                <w:b/>
                <w:bCs/>
                <w:sz w:val="28"/>
                <w:szCs w:val="28"/>
                <w:rtl/>
                <w:lang w:bidi="ar-AE"/>
              </w:rPr>
              <w:t>قرار المجلس التنفيذي رقم (</w:t>
            </w:r>
            <w:r>
              <w:rPr>
                <w:rFonts w:ascii="Sakkal Majalla" w:hAnsi="Sakkal Majalla" w:cs="Sakkal Majalla" w:hint="cs"/>
                <w:b/>
                <w:bCs/>
                <w:sz w:val="28"/>
                <w:szCs w:val="28"/>
                <w:rtl/>
                <w:lang w:bidi="ar-AE"/>
              </w:rPr>
              <w:t>20</w:t>
            </w:r>
            <w:r w:rsidRPr="00A73869">
              <w:rPr>
                <w:rFonts w:ascii="Sakkal Majalla" w:hAnsi="Sakkal Majalla" w:cs="Sakkal Majalla" w:hint="cs"/>
                <w:b/>
                <w:bCs/>
                <w:sz w:val="28"/>
                <w:szCs w:val="28"/>
                <w:rtl/>
                <w:lang w:bidi="ar-AE"/>
              </w:rPr>
              <w:t>) لسنة 2025م بشأن</w:t>
            </w:r>
            <w:r w:rsidR="00647C8D">
              <w:rPr>
                <w:rFonts w:ascii="Sakkal Majalla" w:hAnsi="Sakkal Majalla" w:cs="Sakkal Majalla" w:hint="cs"/>
                <w:b/>
                <w:bCs/>
                <w:sz w:val="28"/>
                <w:szCs w:val="28"/>
                <w:rtl/>
                <w:lang w:bidi="ar-AE"/>
              </w:rPr>
              <w:t xml:space="preserve"> ترقية وتعيين مدير لهيئة الشارقة للآثار</w:t>
            </w:r>
          </w:p>
        </w:tc>
        <w:tc>
          <w:tcPr>
            <w:tcW w:w="993" w:type="dxa"/>
            <w:tcBorders>
              <w:top w:val="single" w:sz="4" w:space="0" w:color="auto"/>
              <w:left w:val="single" w:sz="4" w:space="0" w:color="auto"/>
              <w:bottom w:val="single" w:sz="4" w:space="0" w:color="auto"/>
              <w:right w:val="single" w:sz="4" w:space="0" w:color="auto"/>
            </w:tcBorders>
            <w:vAlign w:val="center"/>
          </w:tcPr>
          <w:p w14:paraId="36D84FD1" w14:textId="7760C817" w:rsidR="00EB6AB7" w:rsidRDefault="001867E8" w:rsidP="006370FE">
            <w:pPr>
              <w:spacing w:line="380" w:lineRule="exact"/>
              <w:jc w:val="center"/>
              <w:rPr>
                <w:rFonts w:ascii="Sakkal Majalla" w:hAnsi="Sakkal Majalla" w:cs="Sakkal Majalla"/>
                <w:b/>
                <w:bCs/>
                <w:sz w:val="28"/>
                <w:szCs w:val="28"/>
                <w:rtl/>
                <w:lang w:bidi="ar-AE"/>
              </w:rPr>
            </w:pPr>
            <w:r>
              <w:rPr>
                <w:rFonts w:ascii="Sakkal Majalla" w:hAnsi="Sakkal Majalla" w:cs="Sakkal Majalla" w:hint="cs"/>
                <w:b/>
                <w:bCs/>
                <w:sz w:val="28"/>
                <w:szCs w:val="28"/>
                <w:rtl/>
                <w:lang w:bidi="ar-AE"/>
              </w:rPr>
              <w:t>318</w:t>
            </w:r>
          </w:p>
        </w:tc>
      </w:tr>
      <w:tr w:rsidR="00EB6AB7" w:rsidRPr="00A73869" w14:paraId="11E1E468" w14:textId="77777777" w:rsidTr="00B858E4">
        <w:trPr>
          <w:trHeight w:val="499"/>
          <w:jc w:val="center"/>
        </w:trPr>
        <w:tc>
          <w:tcPr>
            <w:tcW w:w="449" w:type="dxa"/>
            <w:tcBorders>
              <w:top w:val="single" w:sz="4" w:space="0" w:color="auto"/>
              <w:left w:val="single" w:sz="4" w:space="0" w:color="auto"/>
              <w:bottom w:val="single" w:sz="4" w:space="0" w:color="auto"/>
              <w:right w:val="single" w:sz="4" w:space="0" w:color="auto"/>
            </w:tcBorders>
            <w:vAlign w:val="center"/>
          </w:tcPr>
          <w:p w14:paraId="1BE1D321" w14:textId="63A6C68C" w:rsidR="00EB6AB7" w:rsidRPr="00A73869" w:rsidRDefault="00EB6AB7" w:rsidP="006370FE">
            <w:pPr>
              <w:spacing w:line="380" w:lineRule="exact"/>
              <w:jc w:val="center"/>
              <w:rPr>
                <w:rFonts w:ascii="Sakkal Majalla" w:hAnsi="Sakkal Majalla" w:cs="Sakkal Majalla"/>
                <w:b/>
                <w:bCs/>
                <w:sz w:val="28"/>
                <w:szCs w:val="28"/>
                <w:rtl/>
                <w:lang w:bidi="ar-AE"/>
              </w:rPr>
            </w:pPr>
            <w:r>
              <w:rPr>
                <w:rFonts w:ascii="Sakkal Majalla" w:hAnsi="Sakkal Majalla" w:cs="Sakkal Majalla" w:hint="cs"/>
                <w:b/>
                <w:bCs/>
                <w:sz w:val="28"/>
                <w:szCs w:val="28"/>
                <w:rtl/>
                <w:lang w:bidi="ar-AE"/>
              </w:rPr>
              <w:lastRenderedPageBreak/>
              <w:t>36</w:t>
            </w:r>
          </w:p>
        </w:tc>
        <w:tc>
          <w:tcPr>
            <w:tcW w:w="8638" w:type="dxa"/>
            <w:tcBorders>
              <w:top w:val="single" w:sz="4" w:space="0" w:color="auto"/>
              <w:left w:val="single" w:sz="4" w:space="0" w:color="auto"/>
              <w:bottom w:val="single" w:sz="4" w:space="0" w:color="auto"/>
              <w:right w:val="single" w:sz="4" w:space="0" w:color="auto"/>
            </w:tcBorders>
          </w:tcPr>
          <w:p w14:paraId="416D6C9C" w14:textId="0678F0E9" w:rsidR="00EB6AB7" w:rsidRPr="00A73869" w:rsidRDefault="00EB6AB7" w:rsidP="007222A8">
            <w:pPr>
              <w:spacing w:line="276" w:lineRule="auto"/>
              <w:jc w:val="lowKashida"/>
              <w:rPr>
                <w:rFonts w:ascii="Sakkal Majalla" w:hAnsi="Sakkal Majalla" w:cs="Sakkal Majalla"/>
                <w:b/>
                <w:bCs/>
                <w:sz w:val="28"/>
                <w:szCs w:val="28"/>
                <w:rtl/>
                <w:lang w:bidi="ar-AE"/>
              </w:rPr>
            </w:pPr>
            <w:r w:rsidRPr="00A73869">
              <w:rPr>
                <w:rFonts w:ascii="Sakkal Majalla" w:hAnsi="Sakkal Majalla" w:cs="Sakkal Majalla" w:hint="cs"/>
                <w:b/>
                <w:bCs/>
                <w:sz w:val="28"/>
                <w:szCs w:val="28"/>
                <w:rtl/>
                <w:lang w:bidi="ar-AE"/>
              </w:rPr>
              <w:t>قرار المجلس التنفيذي رقم (</w:t>
            </w:r>
            <w:r>
              <w:rPr>
                <w:rFonts w:ascii="Sakkal Majalla" w:hAnsi="Sakkal Majalla" w:cs="Sakkal Majalla" w:hint="cs"/>
                <w:b/>
                <w:bCs/>
                <w:sz w:val="28"/>
                <w:szCs w:val="28"/>
                <w:rtl/>
                <w:lang w:bidi="ar-AE"/>
              </w:rPr>
              <w:t>21</w:t>
            </w:r>
            <w:r w:rsidRPr="00A73869">
              <w:rPr>
                <w:rFonts w:ascii="Sakkal Majalla" w:hAnsi="Sakkal Majalla" w:cs="Sakkal Majalla" w:hint="cs"/>
                <w:b/>
                <w:bCs/>
                <w:sz w:val="28"/>
                <w:szCs w:val="28"/>
                <w:rtl/>
                <w:lang w:bidi="ar-AE"/>
              </w:rPr>
              <w:t>) لسنة 2025م بشأن</w:t>
            </w:r>
            <w:r w:rsidR="00647C8D">
              <w:rPr>
                <w:rFonts w:ascii="Sakkal Majalla" w:hAnsi="Sakkal Majalla" w:cs="Sakkal Majalla" w:hint="cs"/>
                <w:b/>
                <w:bCs/>
                <w:sz w:val="28"/>
                <w:szCs w:val="28"/>
                <w:rtl/>
                <w:lang w:bidi="ar-AE"/>
              </w:rPr>
              <w:t xml:space="preserve"> ترقية وتعيين مدير لهيئة الشارقة للمتاحف</w:t>
            </w:r>
          </w:p>
        </w:tc>
        <w:tc>
          <w:tcPr>
            <w:tcW w:w="993" w:type="dxa"/>
            <w:tcBorders>
              <w:top w:val="single" w:sz="4" w:space="0" w:color="auto"/>
              <w:left w:val="single" w:sz="4" w:space="0" w:color="auto"/>
              <w:bottom w:val="single" w:sz="4" w:space="0" w:color="auto"/>
              <w:right w:val="single" w:sz="4" w:space="0" w:color="auto"/>
            </w:tcBorders>
            <w:vAlign w:val="center"/>
          </w:tcPr>
          <w:p w14:paraId="1DEC6B6D" w14:textId="3F11D557" w:rsidR="00EB6AB7" w:rsidRDefault="001867E8" w:rsidP="006370FE">
            <w:pPr>
              <w:spacing w:line="380" w:lineRule="exact"/>
              <w:jc w:val="center"/>
              <w:rPr>
                <w:rFonts w:ascii="Sakkal Majalla" w:hAnsi="Sakkal Majalla" w:cs="Sakkal Majalla"/>
                <w:b/>
                <w:bCs/>
                <w:sz w:val="28"/>
                <w:szCs w:val="28"/>
                <w:rtl/>
                <w:lang w:bidi="ar-AE"/>
              </w:rPr>
            </w:pPr>
            <w:r>
              <w:rPr>
                <w:rFonts w:ascii="Sakkal Majalla" w:hAnsi="Sakkal Majalla" w:cs="Sakkal Majalla" w:hint="cs"/>
                <w:b/>
                <w:bCs/>
                <w:sz w:val="28"/>
                <w:szCs w:val="28"/>
                <w:rtl/>
                <w:lang w:bidi="ar-AE"/>
              </w:rPr>
              <w:t>320</w:t>
            </w:r>
          </w:p>
        </w:tc>
      </w:tr>
      <w:tr w:rsidR="00EB6AB7" w:rsidRPr="00A73869" w14:paraId="3E95FABC" w14:textId="77777777" w:rsidTr="00B858E4">
        <w:trPr>
          <w:trHeight w:val="499"/>
          <w:jc w:val="center"/>
        </w:trPr>
        <w:tc>
          <w:tcPr>
            <w:tcW w:w="449" w:type="dxa"/>
            <w:tcBorders>
              <w:top w:val="single" w:sz="4" w:space="0" w:color="auto"/>
              <w:left w:val="single" w:sz="4" w:space="0" w:color="auto"/>
              <w:bottom w:val="single" w:sz="4" w:space="0" w:color="auto"/>
              <w:right w:val="single" w:sz="4" w:space="0" w:color="auto"/>
            </w:tcBorders>
            <w:vAlign w:val="center"/>
          </w:tcPr>
          <w:p w14:paraId="2D393221" w14:textId="198C8AAB" w:rsidR="00EB6AB7" w:rsidRPr="00A73869" w:rsidRDefault="00EB6AB7" w:rsidP="006370FE">
            <w:pPr>
              <w:spacing w:line="380" w:lineRule="exact"/>
              <w:jc w:val="center"/>
              <w:rPr>
                <w:rFonts w:ascii="Sakkal Majalla" w:hAnsi="Sakkal Majalla" w:cs="Sakkal Majalla"/>
                <w:b/>
                <w:bCs/>
                <w:sz w:val="28"/>
                <w:szCs w:val="28"/>
                <w:rtl/>
                <w:lang w:bidi="ar-AE"/>
              </w:rPr>
            </w:pPr>
            <w:r>
              <w:rPr>
                <w:rFonts w:ascii="Sakkal Majalla" w:hAnsi="Sakkal Majalla" w:cs="Sakkal Majalla" w:hint="cs"/>
                <w:b/>
                <w:bCs/>
                <w:sz w:val="28"/>
                <w:szCs w:val="28"/>
                <w:rtl/>
                <w:lang w:bidi="ar-AE"/>
              </w:rPr>
              <w:t>37</w:t>
            </w:r>
          </w:p>
        </w:tc>
        <w:tc>
          <w:tcPr>
            <w:tcW w:w="8638" w:type="dxa"/>
            <w:tcBorders>
              <w:top w:val="single" w:sz="4" w:space="0" w:color="auto"/>
              <w:left w:val="single" w:sz="4" w:space="0" w:color="auto"/>
              <w:bottom w:val="single" w:sz="4" w:space="0" w:color="auto"/>
              <w:right w:val="single" w:sz="4" w:space="0" w:color="auto"/>
            </w:tcBorders>
          </w:tcPr>
          <w:p w14:paraId="0644F42F" w14:textId="2EF21FEA" w:rsidR="00EB6AB7" w:rsidRPr="00A73869" w:rsidRDefault="00EB6AB7" w:rsidP="007222A8">
            <w:pPr>
              <w:spacing w:line="276" w:lineRule="auto"/>
              <w:jc w:val="lowKashida"/>
              <w:rPr>
                <w:rFonts w:ascii="Sakkal Majalla" w:hAnsi="Sakkal Majalla" w:cs="Sakkal Majalla"/>
                <w:b/>
                <w:bCs/>
                <w:sz w:val="28"/>
                <w:szCs w:val="28"/>
                <w:rtl/>
                <w:lang w:bidi="ar-AE"/>
              </w:rPr>
            </w:pPr>
            <w:r w:rsidRPr="00A73869">
              <w:rPr>
                <w:rFonts w:ascii="Sakkal Majalla" w:hAnsi="Sakkal Majalla" w:cs="Sakkal Majalla" w:hint="cs"/>
                <w:b/>
                <w:bCs/>
                <w:sz w:val="28"/>
                <w:szCs w:val="28"/>
                <w:rtl/>
                <w:lang w:bidi="ar-AE"/>
              </w:rPr>
              <w:t>قرار المجلس التنفيذي رقم (</w:t>
            </w:r>
            <w:r>
              <w:rPr>
                <w:rFonts w:ascii="Sakkal Majalla" w:hAnsi="Sakkal Majalla" w:cs="Sakkal Majalla" w:hint="cs"/>
                <w:b/>
                <w:bCs/>
                <w:sz w:val="28"/>
                <w:szCs w:val="28"/>
                <w:rtl/>
                <w:lang w:bidi="ar-AE"/>
              </w:rPr>
              <w:t>22</w:t>
            </w:r>
            <w:r w:rsidRPr="00A73869">
              <w:rPr>
                <w:rFonts w:ascii="Sakkal Majalla" w:hAnsi="Sakkal Majalla" w:cs="Sakkal Majalla" w:hint="cs"/>
                <w:b/>
                <w:bCs/>
                <w:sz w:val="28"/>
                <w:szCs w:val="28"/>
                <w:rtl/>
                <w:lang w:bidi="ar-AE"/>
              </w:rPr>
              <w:t>) لسنة 2025م بشأن</w:t>
            </w:r>
            <w:r w:rsidR="00647C8D">
              <w:rPr>
                <w:rFonts w:ascii="Sakkal Majalla" w:hAnsi="Sakkal Majalla" w:cs="Sakkal Majalla" w:hint="cs"/>
                <w:b/>
                <w:bCs/>
                <w:sz w:val="28"/>
                <w:szCs w:val="28"/>
                <w:rtl/>
                <w:lang w:bidi="ar-AE"/>
              </w:rPr>
              <w:t xml:space="preserve"> ترقية وتعيين مدير لمعهد الشارقة للتراث</w:t>
            </w:r>
          </w:p>
        </w:tc>
        <w:tc>
          <w:tcPr>
            <w:tcW w:w="993" w:type="dxa"/>
            <w:tcBorders>
              <w:top w:val="single" w:sz="4" w:space="0" w:color="auto"/>
              <w:left w:val="single" w:sz="4" w:space="0" w:color="auto"/>
              <w:bottom w:val="single" w:sz="4" w:space="0" w:color="auto"/>
              <w:right w:val="single" w:sz="4" w:space="0" w:color="auto"/>
            </w:tcBorders>
            <w:vAlign w:val="center"/>
          </w:tcPr>
          <w:p w14:paraId="1E585A89" w14:textId="33D3B7E9" w:rsidR="00EB6AB7" w:rsidRDefault="001867E8" w:rsidP="006370FE">
            <w:pPr>
              <w:spacing w:line="380" w:lineRule="exact"/>
              <w:jc w:val="center"/>
              <w:rPr>
                <w:rFonts w:ascii="Sakkal Majalla" w:hAnsi="Sakkal Majalla" w:cs="Sakkal Majalla"/>
                <w:b/>
                <w:bCs/>
                <w:sz w:val="28"/>
                <w:szCs w:val="28"/>
                <w:rtl/>
                <w:lang w:bidi="ar-AE"/>
              </w:rPr>
            </w:pPr>
            <w:r>
              <w:rPr>
                <w:rFonts w:ascii="Sakkal Majalla" w:hAnsi="Sakkal Majalla" w:cs="Sakkal Majalla" w:hint="cs"/>
                <w:b/>
                <w:bCs/>
                <w:sz w:val="28"/>
                <w:szCs w:val="28"/>
                <w:rtl/>
                <w:lang w:bidi="ar-AE"/>
              </w:rPr>
              <w:t>322</w:t>
            </w:r>
          </w:p>
        </w:tc>
      </w:tr>
      <w:tr w:rsidR="00725072" w:rsidRPr="00A73869" w14:paraId="00258D40" w14:textId="77777777" w:rsidTr="00762E4C">
        <w:trPr>
          <w:trHeight w:val="499"/>
          <w:jc w:val="center"/>
        </w:trPr>
        <w:tc>
          <w:tcPr>
            <w:tcW w:w="10080" w:type="dxa"/>
            <w:gridSpan w:val="3"/>
            <w:tcBorders>
              <w:top w:val="single" w:sz="4" w:space="0" w:color="auto"/>
              <w:left w:val="single" w:sz="4" w:space="0" w:color="auto"/>
              <w:bottom w:val="single" w:sz="4" w:space="0" w:color="auto"/>
              <w:right w:val="single" w:sz="4" w:space="0" w:color="auto"/>
            </w:tcBorders>
            <w:vAlign w:val="center"/>
          </w:tcPr>
          <w:p w14:paraId="0F2B032D" w14:textId="51D5C8AE" w:rsidR="00725072" w:rsidRPr="00A73869" w:rsidRDefault="00725072" w:rsidP="006370FE">
            <w:pPr>
              <w:spacing w:line="380" w:lineRule="exact"/>
              <w:jc w:val="center"/>
              <w:rPr>
                <w:rFonts w:ascii="Sakkal Majalla" w:hAnsi="Sakkal Majalla" w:cs="Sakkal Majalla"/>
                <w:b/>
                <w:bCs/>
                <w:sz w:val="28"/>
                <w:szCs w:val="28"/>
                <w:lang w:bidi="ar-AE"/>
              </w:rPr>
            </w:pPr>
            <w:r w:rsidRPr="00A73869">
              <w:rPr>
                <w:rFonts w:ascii="Sakkal Majalla" w:hAnsi="Sakkal Majalla" w:cs="Sakkal Majalla"/>
                <w:b/>
                <w:bCs/>
                <w:sz w:val="28"/>
                <w:szCs w:val="28"/>
                <w:rtl/>
              </w:rPr>
              <w:t xml:space="preserve">قرار رئيس </w:t>
            </w:r>
            <w:r w:rsidRPr="00A73869">
              <w:rPr>
                <w:rFonts w:ascii="Sakkal Majalla" w:hAnsi="Sakkal Majalla" w:cs="Sakkal Majalla" w:hint="cs"/>
                <w:b/>
                <w:bCs/>
                <w:sz w:val="28"/>
                <w:szCs w:val="28"/>
                <w:rtl/>
                <w:lang w:bidi="ar-AE"/>
              </w:rPr>
              <w:t>مجلس الشارقة للتعليم العالي والبحث العلمي</w:t>
            </w:r>
          </w:p>
        </w:tc>
      </w:tr>
      <w:tr w:rsidR="00725072" w:rsidRPr="00A73869" w14:paraId="7FC44627" w14:textId="77777777" w:rsidTr="00B858E4">
        <w:trPr>
          <w:trHeight w:val="499"/>
          <w:jc w:val="center"/>
        </w:trPr>
        <w:tc>
          <w:tcPr>
            <w:tcW w:w="449" w:type="dxa"/>
            <w:tcBorders>
              <w:top w:val="single" w:sz="4" w:space="0" w:color="auto"/>
              <w:left w:val="single" w:sz="4" w:space="0" w:color="auto"/>
              <w:bottom w:val="single" w:sz="4" w:space="0" w:color="auto"/>
              <w:right w:val="single" w:sz="4" w:space="0" w:color="auto"/>
            </w:tcBorders>
            <w:vAlign w:val="center"/>
          </w:tcPr>
          <w:p w14:paraId="090A18FB" w14:textId="6FCFFDEC" w:rsidR="00725072" w:rsidRPr="00A73869" w:rsidRDefault="00725072" w:rsidP="006370FE">
            <w:pPr>
              <w:spacing w:line="380" w:lineRule="exact"/>
              <w:jc w:val="center"/>
              <w:rPr>
                <w:rFonts w:ascii="Sakkal Majalla" w:hAnsi="Sakkal Majalla" w:cs="Sakkal Majalla"/>
                <w:b/>
                <w:bCs/>
                <w:sz w:val="28"/>
                <w:szCs w:val="28"/>
                <w:rtl/>
                <w:lang w:bidi="ar-AE"/>
              </w:rPr>
            </w:pPr>
            <w:r w:rsidRPr="00A73869">
              <w:rPr>
                <w:rFonts w:ascii="Sakkal Majalla" w:hAnsi="Sakkal Majalla" w:cs="Sakkal Majalla" w:hint="cs"/>
                <w:b/>
                <w:bCs/>
                <w:sz w:val="28"/>
                <w:szCs w:val="28"/>
                <w:rtl/>
                <w:lang w:bidi="ar-AE"/>
              </w:rPr>
              <w:t>3</w:t>
            </w:r>
            <w:r w:rsidR="00EB6AB7">
              <w:rPr>
                <w:rFonts w:ascii="Sakkal Majalla" w:hAnsi="Sakkal Majalla" w:cs="Sakkal Majalla" w:hint="cs"/>
                <w:b/>
                <w:bCs/>
                <w:sz w:val="28"/>
                <w:szCs w:val="28"/>
                <w:rtl/>
                <w:lang w:bidi="ar-AE"/>
              </w:rPr>
              <w:t>8</w:t>
            </w:r>
          </w:p>
        </w:tc>
        <w:tc>
          <w:tcPr>
            <w:tcW w:w="8638" w:type="dxa"/>
            <w:tcBorders>
              <w:top w:val="single" w:sz="4" w:space="0" w:color="auto"/>
              <w:left w:val="single" w:sz="4" w:space="0" w:color="auto"/>
              <w:bottom w:val="single" w:sz="4" w:space="0" w:color="auto"/>
              <w:right w:val="single" w:sz="4" w:space="0" w:color="auto"/>
            </w:tcBorders>
          </w:tcPr>
          <w:p w14:paraId="636D00B7" w14:textId="634007EE" w:rsidR="00725072" w:rsidRPr="00A73869" w:rsidRDefault="00725072" w:rsidP="00725072">
            <w:pPr>
              <w:spacing w:line="276" w:lineRule="auto"/>
              <w:jc w:val="center"/>
              <w:rPr>
                <w:rFonts w:ascii="Sakkal Majalla" w:hAnsi="Sakkal Majalla" w:cs="Sakkal Majalla"/>
                <w:b/>
                <w:bCs/>
                <w:sz w:val="28"/>
                <w:szCs w:val="28"/>
                <w:rtl/>
              </w:rPr>
            </w:pPr>
            <w:r w:rsidRPr="00A73869">
              <w:rPr>
                <w:rFonts w:ascii="Sakkal Majalla" w:hAnsi="Sakkal Majalla" w:cs="Sakkal Majalla" w:hint="cs"/>
                <w:b/>
                <w:bCs/>
                <w:sz w:val="28"/>
                <w:szCs w:val="28"/>
                <w:rtl/>
              </w:rPr>
              <w:t>قرار رئيس مجلس الشارقة للتعليم العالي والبحث العلمي رقم (1) لسنة 2025م بشأن تحديد مهام وصلاحيات أمين عام مجلس الشارقة للتعليم العالي والبحث العلمي</w:t>
            </w:r>
          </w:p>
        </w:tc>
        <w:tc>
          <w:tcPr>
            <w:tcW w:w="993" w:type="dxa"/>
            <w:tcBorders>
              <w:top w:val="single" w:sz="4" w:space="0" w:color="auto"/>
              <w:left w:val="single" w:sz="4" w:space="0" w:color="auto"/>
              <w:bottom w:val="single" w:sz="4" w:space="0" w:color="auto"/>
              <w:right w:val="single" w:sz="4" w:space="0" w:color="auto"/>
            </w:tcBorders>
            <w:vAlign w:val="center"/>
          </w:tcPr>
          <w:p w14:paraId="67C15AC6" w14:textId="26EBEDD5" w:rsidR="00725072" w:rsidRPr="00A73869" w:rsidRDefault="00003265" w:rsidP="006370FE">
            <w:pPr>
              <w:spacing w:line="380" w:lineRule="exact"/>
              <w:jc w:val="center"/>
              <w:rPr>
                <w:rFonts w:ascii="Sakkal Majalla" w:hAnsi="Sakkal Majalla" w:cs="Sakkal Majalla"/>
                <w:b/>
                <w:bCs/>
                <w:sz w:val="28"/>
                <w:szCs w:val="28"/>
                <w:lang w:bidi="ar-AE"/>
              </w:rPr>
            </w:pPr>
            <w:r>
              <w:rPr>
                <w:rFonts w:ascii="Sakkal Majalla" w:hAnsi="Sakkal Majalla" w:cs="Sakkal Majalla" w:hint="cs"/>
                <w:b/>
                <w:bCs/>
                <w:sz w:val="28"/>
                <w:szCs w:val="28"/>
                <w:rtl/>
                <w:lang w:bidi="ar-AE"/>
              </w:rPr>
              <w:t>3</w:t>
            </w:r>
            <w:r w:rsidR="001867E8">
              <w:rPr>
                <w:rFonts w:ascii="Sakkal Majalla" w:hAnsi="Sakkal Majalla" w:cs="Sakkal Majalla" w:hint="cs"/>
                <w:b/>
                <w:bCs/>
                <w:sz w:val="28"/>
                <w:szCs w:val="28"/>
                <w:rtl/>
                <w:lang w:bidi="ar-AE"/>
              </w:rPr>
              <w:t>25</w:t>
            </w:r>
          </w:p>
        </w:tc>
      </w:tr>
      <w:tr w:rsidR="00455565" w:rsidRPr="00A73869" w14:paraId="131AF825" w14:textId="77777777" w:rsidTr="00A53481">
        <w:trPr>
          <w:trHeight w:val="499"/>
          <w:jc w:val="center"/>
        </w:trPr>
        <w:tc>
          <w:tcPr>
            <w:tcW w:w="10080" w:type="dxa"/>
            <w:gridSpan w:val="3"/>
            <w:tcBorders>
              <w:top w:val="single" w:sz="4" w:space="0" w:color="auto"/>
              <w:left w:val="single" w:sz="4" w:space="0" w:color="auto"/>
              <w:bottom w:val="single" w:sz="4" w:space="0" w:color="auto"/>
              <w:right w:val="single" w:sz="4" w:space="0" w:color="auto"/>
            </w:tcBorders>
            <w:vAlign w:val="center"/>
          </w:tcPr>
          <w:p w14:paraId="637ED0BE" w14:textId="7DA5C518" w:rsidR="00455565" w:rsidRPr="00A73869" w:rsidRDefault="00455565" w:rsidP="006370FE">
            <w:pPr>
              <w:spacing w:line="380" w:lineRule="exact"/>
              <w:jc w:val="center"/>
              <w:rPr>
                <w:rFonts w:ascii="Sakkal Majalla" w:hAnsi="Sakkal Majalla" w:cs="Sakkal Majalla"/>
                <w:b/>
                <w:bCs/>
                <w:sz w:val="28"/>
                <w:szCs w:val="28"/>
                <w:lang w:bidi="ar-AE"/>
              </w:rPr>
            </w:pPr>
            <w:r w:rsidRPr="00A73869">
              <w:rPr>
                <w:rFonts w:ascii="Sakkal Majalla" w:hAnsi="Sakkal Majalla" w:cs="Sakkal Majalla" w:hint="cs"/>
                <w:b/>
                <w:bCs/>
                <w:sz w:val="28"/>
                <w:szCs w:val="28"/>
                <w:rtl/>
                <w:lang w:bidi="ar-AE"/>
              </w:rPr>
              <w:t>قرار رئيس جامعة الشارقة</w:t>
            </w:r>
          </w:p>
        </w:tc>
      </w:tr>
      <w:tr w:rsidR="00455565" w:rsidRPr="00A73869" w14:paraId="500AD2C5" w14:textId="77777777" w:rsidTr="00B858E4">
        <w:trPr>
          <w:trHeight w:val="499"/>
          <w:jc w:val="center"/>
        </w:trPr>
        <w:tc>
          <w:tcPr>
            <w:tcW w:w="449" w:type="dxa"/>
            <w:tcBorders>
              <w:top w:val="single" w:sz="4" w:space="0" w:color="auto"/>
              <w:left w:val="single" w:sz="4" w:space="0" w:color="auto"/>
              <w:bottom w:val="single" w:sz="4" w:space="0" w:color="auto"/>
              <w:right w:val="single" w:sz="4" w:space="0" w:color="auto"/>
            </w:tcBorders>
            <w:vAlign w:val="center"/>
          </w:tcPr>
          <w:p w14:paraId="671D5CEB" w14:textId="44F7B350" w:rsidR="00455565" w:rsidRPr="00A73869" w:rsidRDefault="00455565" w:rsidP="006370FE">
            <w:pPr>
              <w:spacing w:line="380" w:lineRule="exact"/>
              <w:jc w:val="center"/>
              <w:rPr>
                <w:rFonts w:ascii="Sakkal Majalla" w:hAnsi="Sakkal Majalla" w:cs="Sakkal Majalla"/>
                <w:b/>
                <w:bCs/>
                <w:sz w:val="28"/>
                <w:szCs w:val="28"/>
                <w:rtl/>
                <w:lang w:bidi="ar-AE"/>
              </w:rPr>
            </w:pPr>
            <w:r w:rsidRPr="00A73869">
              <w:rPr>
                <w:rFonts w:ascii="Sakkal Majalla" w:hAnsi="Sakkal Majalla" w:cs="Sakkal Majalla" w:hint="cs"/>
                <w:b/>
                <w:bCs/>
                <w:sz w:val="28"/>
                <w:szCs w:val="28"/>
                <w:rtl/>
                <w:lang w:bidi="ar-AE"/>
              </w:rPr>
              <w:t>3</w:t>
            </w:r>
            <w:r w:rsidR="00EB6AB7">
              <w:rPr>
                <w:rFonts w:ascii="Sakkal Majalla" w:hAnsi="Sakkal Majalla" w:cs="Sakkal Majalla" w:hint="cs"/>
                <w:b/>
                <w:bCs/>
                <w:sz w:val="28"/>
                <w:szCs w:val="28"/>
                <w:rtl/>
                <w:lang w:bidi="ar-AE"/>
              </w:rPr>
              <w:t>9</w:t>
            </w:r>
          </w:p>
        </w:tc>
        <w:tc>
          <w:tcPr>
            <w:tcW w:w="8638" w:type="dxa"/>
            <w:tcBorders>
              <w:top w:val="single" w:sz="4" w:space="0" w:color="auto"/>
              <w:left w:val="single" w:sz="4" w:space="0" w:color="auto"/>
              <w:bottom w:val="single" w:sz="4" w:space="0" w:color="auto"/>
              <w:right w:val="single" w:sz="4" w:space="0" w:color="auto"/>
            </w:tcBorders>
          </w:tcPr>
          <w:p w14:paraId="6C828107" w14:textId="43A1C936" w:rsidR="00455565" w:rsidRPr="00A73869" w:rsidRDefault="00455565" w:rsidP="00455565">
            <w:pPr>
              <w:spacing w:line="276" w:lineRule="auto"/>
              <w:rPr>
                <w:rFonts w:ascii="Sakkal Majalla" w:hAnsi="Sakkal Majalla" w:cs="Sakkal Majalla"/>
                <w:b/>
                <w:bCs/>
                <w:sz w:val="28"/>
                <w:szCs w:val="28"/>
                <w:rtl/>
              </w:rPr>
            </w:pPr>
            <w:r w:rsidRPr="00A73869">
              <w:rPr>
                <w:rFonts w:ascii="Sakkal Majalla" w:hAnsi="Sakkal Majalla" w:cs="Sakkal Majalla" w:hint="cs"/>
                <w:b/>
                <w:bCs/>
                <w:sz w:val="28"/>
                <w:szCs w:val="28"/>
                <w:rtl/>
              </w:rPr>
              <w:t>قرار رئيس الجامعة رقم (2) لسنة 2025م بشأن تعيين مستشار لرئيس جامعة الشارقة</w:t>
            </w:r>
          </w:p>
        </w:tc>
        <w:tc>
          <w:tcPr>
            <w:tcW w:w="993" w:type="dxa"/>
            <w:tcBorders>
              <w:top w:val="single" w:sz="4" w:space="0" w:color="auto"/>
              <w:left w:val="single" w:sz="4" w:space="0" w:color="auto"/>
              <w:bottom w:val="single" w:sz="4" w:space="0" w:color="auto"/>
              <w:right w:val="single" w:sz="4" w:space="0" w:color="auto"/>
            </w:tcBorders>
            <w:vAlign w:val="center"/>
          </w:tcPr>
          <w:p w14:paraId="659CEBB1" w14:textId="2B7D0DAE" w:rsidR="00455565" w:rsidRPr="00A73869" w:rsidRDefault="00003265" w:rsidP="006370FE">
            <w:pPr>
              <w:spacing w:line="380" w:lineRule="exact"/>
              <w:jc w:val="center"/>
              <w:rPr>
                <w:rFonts w:ascii="Sakkal Majalla" w:hAnsi="Sakkal Majalla" w:cs="Sakkal Majalla"/>
                <w:b/>
                <w:bCs/>
                <w:sz w:val="28"/>
                <w:szCs w:val="28"/>
                <w:lang w:bidi="ar-AE"/>
              </w:rPr>
            </w:pPr>
            <w:r>
              <w:rPr>
                <w:rFonts w:ascii="Sakkal Majalla" w:hAnsi="Sakkal Majalla" w:cs="Sakkal Majalla" w:hint="cs"/>
                <w:b/>
                <w:bCs/>
                <w:sz w:val="28"/>
                <w:szCs w:val="28"/>
                <w:rtl/>
                <w:lang w:bidi="ar-AE"/>
              </w:rPr>
              <w:t>32</w:t>
            </w:r>
            <w:r w:rsidR="001867E8">
              <w:rPr>
                <w:rFonts w:ascii="Sakkal Majalla" w:hAnsi="Sakkal Majalla" w:cs="Sakkal Majalla" w:hint="cs"/>
                <w:b/>
                <w:bCs/>
                <w:sz w:val="28"/>
                <w:szCs w:val="28"/>
                <w:rtl/>
                <w:lang w:bidi="ar-AE"/>
              </w:rPr>
              <w:t>9</w:t>
            </w:r>
          </w:p>
        </w:tc>
      </w:tr>
      <w:tr w:rsidR="00455565" w:rsidRPr="00A73869" w14:paraId="63D8F136" w14:textId="77777777" w:rsidTr="00B858E4">
        <w:trPr>
          <w:trHeight w:val="499"/>
          <w:jc w:val="center"/>
        </w:trPr>
        <w:tc>
          <w:tcPr>
            <w:tcW w:w="449" w:type="dxa"/>
            <w:tcBorders>
              <w:top w:val="single" w:sz="4" w:space="0" w:color="auto"/>
              <w:left w:val="single" w:sz="4" w:space="0" w:color="auto"/>
              <w:bottom w:val="single" w:sz="4" w:space="0" w:color="auto"/>
              <w:right w:val="single" w:sz="4" w:space="0" w:color="auto"/>
            </w:tcBorders>
            <w:vAlign w:val="center"/>
          </w:tcPr>
          <w:p w14:paraId="6B1E41C3" w14:textId="72D9A73E" w:rsidR="00455565" w:rsidRPr="00A73869" w:rsidRDefault="00EB6AB7" w:rsidP="006370FE">
            <w:pPr>
              <w:spacing w:line="380" w:lineRule="exact"/>
              <w:jc w:val="center"/>
              <w:rPr>
                <w:rFonts w:ascii="Sakkal Majalla" w:hAnsi="Sakkal Majalla" w:cs="Sakkal Majalla"/>
                <w:b/>
                <w:bCs/>
                <w:sz w:val="28"/>
                <w:szCs w:val="28"/>
                <w:rtl/>
                <w:lang w:bidi="ar-AE"/>
              </w:rPr>
            </w:pPr>
            <w:r>
              <w:rPr>
                <w:rFonts w:ascii="Sakkal Majalla" w:hAnsi="Sakkal Majalla" w:cs="Sakkal Majalla" w:hint="cs"/>
                <w:b/>
                <w:bCs/>
                <w:sz w:val="28"/>
                <w:szCs w:val="28"/>
                <w:rtl/>
                <w:lang w:bidi="ar-AE"/>
              </w:rPr>
              <w:t>40</w:t>
            </w:r>
          </w:p>
        </w:tc>
        <w:tc>
          <w:tcPr>
            <w:tcW w:w="8638" w:type="dxa"/>
            <w:tcBorders>
              <w:top w:val="single" w:sz="4" w:space="0" w:color="auto"/>
              <w:left w:val="single" w:sz="4" w:space="0" w:color="auto"/>
              <w:bottom w:val="single" w:sz="4" w:space="0" w:color="auto"/>
              <w:right w:val="single" w:sz="4" w:space="0" w:color="auto"/>
            </w:tcBorders>
          </w:tcPr>
          <w:p w14:paraId="02CDD2D3" w14:textId="3B052B22" w:rsidR="00455565" w:rsidRPr="00A73869" w:rsidRDefault="00455565" w:rsidP="00455565">
            <w:pPr>
              <w:tabs>
                <w:tab w:val="left" w:pos="2113"/>
              </w:tabs>
              <w:spacing w:line="276" w:lineRule="auto"/>
              <w:jc w:val="both"/>
              <w:rPr>
                <w:rFonts w:ascii="Sakkal Majalla" w:hAnsi="Sakkal Majalla" w:cs="Sakkal Majalla"/>
                <w:b/>
                <w:bCs/>
                <w:sz w:val="28"/>
                <w:szCs w:val="28"/>
                <w:rtl/>
              </w:rPr>
            </w:pPr>
            <w:r w:rsidRPr="00A73869">
              <w:rPr>
                <w:rFonts w:ascii="Sakkal Majalla" w:hAnsi="Sakkal Majalla" w:cs="Sakkal Majalla" w:hint="cs"/>
                <w:b/>
                <w:bCs/>
                <w:sz w:val="28"/>
                <w:szCs w:val="28"/>
                <w:rtl/>
              </w:rPr>
              <w:t>قرار رئيس الجامعة رقم (3) لسنة 2025م بشأن تعيين مدير لجامعة الشارقة</w:t>
            </w:r>
            <w:r w:rsidRPr="00A73869">
              <w:rPr>
                <w:rFonts w:ascii="Sakkal Majalla" w:hAnsi="Sakkal Majalla" w:cs="Sakkal Majalla"/>
                <w:b/>
                <w:bCs/>
                <w:sz w:val="28"/>
                <w:szCs w:val="28"/>
                <w:rtl/>
              </w:rPr>
              <w:tab/>
            </w:r>
          </w:p>
        </w:tc>
        <w:tc>
          <w:tcPr>
            <w:tcW w:w="993" w:type="dxa"/>
            <w:tcBorders>
              <w:top w:val="single" w:sz="4" w:space="0" w:color="auto"/>
              <w:left w:val="single" w:sz="4" w:space="0" w:color="auto"/>
              <w:bottom w:val="single" w:sz="4" w:space="0" w:color="auto"/>
              <w:right w:val="single" w:sz="4" w:space="0" w:color="auto"/>
            </w:tcBorders>
            <w:vAlign w:val="center"/>
          </w:tcPr>
          <w:p w14:paraId="2D1D9B3B" w14:textId="456E34B9" w:rsidR="00455565" w:rsidRPr="00A73869" w:rsidRDefault="00003265" w:rsidP="006370FE">
            <w:pPr>
              <w:spacing w:line="380" w:lineRule="exact"/>
              <w:jc w:val="center"/>
              <w:rPr>
                <w:rFonts w:ascii="Sakkal Majalla" w:hAnsi="Sakkal Majalla" w:cs="Sakkal Majalla"/>
                <w:b/>
                <w:bCs/>
                <w:sz w:val="28"/>
                <w:szCs w:val="28"/>
                <w:lang w:bidi="ar-AE"/>
              </w:rPr>
            </w:pPr>
            <w:r>
              <w:rPr>
                <w:rFonts w:ascii="Sakkal Majalla" w:hAnsi="Sakkal Majalla" w:cs="Sakkal Majalla" w:hint="cs"/>
                <w:b/>
                <w:bCs/>
                <w:sz w:val="28"/>
                <w:szCs w:val="28"/>
                <w:rtl/>
                <w:lang w:bidi="ar-AE"/>
              </w:rPr>
              <w:t>3</w:t>
            </w:r>
            <w:r w:rsidR="001867E8">
              <w:rPr>
                <w:rFonts w:ascii="Sakkal Majalla" w:hAnsi="Sakkal Majalla" w:cs="Sakkal Majalla" w:hint="cs"/>
                <w:b/>
                <w:bCs/>
                <w:sz w:val="28"/>
                <w:szCs w:val="28"/>
                <w:rtl/>
                <w:lang w:bidi="ar-AE"/>
              </w:rPr>
              <w:t>31</w:t>
            </w:r>
          </w:p>
        </w:tc>
      </w:tr>
    </w:tbl>
    <w:p w14:paraId="198B354A" w14:textId="77777777" w:rsidR="008E7E4E" w:rsidRPr="00A73869" w:rsidRDefault="008E7E4E" w:rsidP="008E7E4E">
      <w:pPr>
        <w:spacing w:line="440" w:lineRule="exact"/>
        <w:jc w:val="center"/>
        <w:rPr>
          <w:sz w:val="28"/>
          <w:szCs w:val="28"/>
          <w:rtl/>
          <w:lang w:bidi="ar-AE"/>
        </w:rPr>
      </w:pPr>
    </w:p>
    <w:p w14:paraId="314A503A" w14:textId="77777777" w:rsidR="009647D5" w:rsidRPr="00A73869" w:rsidRDefault="009647D5" w:rsidP="008E7E4E">
      <w:pPr>
        <w:spacing w:line="440" w:lineRule="exact"/>
        <w:jc w:val="center"/>
        <w:rPr>
          <w:sz w:val="28"/>
          <w:szCs w:val="28"/>
          <w:rtl/>
          <w:lang w:bidi="ar-AE"/>
        </w:rPr>
      </w:pPr>
    </w:p>
    <w:p w14:paraId="62020FAE" w14:textId="2D2D4B91" w:rsidR="009647D5" w:rsidRPr="00A73869" w:rsidRDefault="009647D5" w:rsidP="008E7E4E">
      <w:pPr>
        <w:spacing w:line="440" w:lineRule="exact"/>
        <w:jc w:val="center"/>
        <w:rPr>
          <w:sz w:val="28"/>
          <w:szCs w:val="28"/>
          <w:rtl/>
          <w:lang w:bidi="ar-AE"/>
        </w:rPr>
      </w:pPr>
    </w:p>
    <w:p w14:paraId="6D1C75D6" w14:textId="4ACDE5F8" w:rsidR="009647D5" w:rsidRPr="00A73869" w:rsidRDefault="009647D5" w:rsidP="008E7E4E">
      <w:pPr>
        <w:spacing w:line="440" w:lineRule="exact"/>
        <w:jc w:val="center"/>
        <w:rPr>
          <w:sz w:val="28"/>
          <w:szCs w:val="28"/>
          <w:rtl/>
          <w:lang w:bidi="ar-AE"/>
        </w:rPr>
      </w:pPr>
    </w:p>
    <w:p w14:paraId="1FE10CED" w14:textId="6259DC12" w:rsidR="009647D5" w:rsidRPr="00A73869" w:rsidRDefault="009647D5" w:rsidP="008E7E4E">
      <w:pPr>
        <w:spacing w:line="440" w:lineRule="exact"/>
        <w:jc w:val="center"/>
        <w:rPr>
          <w:sz w:val="28"/>
          <w:szCs w:val="28"/>
          <w:rtl/>
          <w:lang w:bidi="ar-AE"/>
        </w:rPr>
      </w:pPr>
    </w:p>
    <w:p w14:paraId="49CBCD1F" w14:textId="4D7A4FEE" w:rsidR="009647D5" w:rsidRPr="00A73869" w:rsidRDefault="009647D5" w:rsidP="008E7E4E">
      <w:pPr>
        <w:spacing w:line="440" w:lineRule="exact"/>
        <w:jc w:val="center"/>
        <w:rPr>
          <w:sz w:val="28"/>
          <w:szCs w:val="28"/>
          <w:lang w:bidi="ar-AE"/>
        </w:rPr>
      </w:pPr>
    </w:p>
    <w:p w14:paraId="55F1BC90" w14:textId="77777777" w:rsidR="00130114" w:rsidRPr="00A73869" w:rsidRDefault="00130114" w:rsidP="008E7E4E">
      <w:pPr>
        <w:spacing w:line="440" w:lineRule="exact"/>
        <w:jc w:val="center"/>
        <w:rPr>
          <w:sz w:val="28"/>
          <w:szCs w:val="28"/>
          <w:lang w:bidi="ar-AE"/>
        </w:rPr>
      </w:pPr>
    </w:p>
    <w:p w14:paraId="4AE2CBEF" w14:textId="77777777" w:rsidR="00130114" w:rsidRPr="00A73869" w:rsidRDefault="00130114" w:rsidP="008E7E4E">
      <w:pPr>
        <w:spacing w:line="440" w:lineRule="exact"/>
        <w:jc w:val="center"/>
        <w:rPr>
          <w:sz w:val="28"/>
          <w:szCs w:val="28"/>
          <w:lang w:bidi="ar-AE"/>
        </w:rPr>
      </w:pPr>
    </w:p>
    <w:p w14:paraId="4D22F479" w14:textId="77777777" w:rsidR="00130114" w:rsidRPr="00A73869" w:rsidRDefault="00130114" w:rsidP="008E7E4E">
      <w:pPr>
        <w:spacing w:line="440" w:lineRule="exact"/>
        <w:jc w:val="center"/>
        <w:rPr>
          <w:sz w:val="28"/>
          <w:szCs w:val="28"/>
          <w:lang w:bidi="ar-AE"/>
        </w:rPr>
      </w:pPr>
    </w:p>
    <w:p w14:paraId="79BCE159" w14:textId="77777777" w:rsidR="00130114" w:rsidRPr="00A73869" w:rsidRDefault="00130114" w:rsidP="008E7E4E">
      <w:pPr>
        <w:spacing w:line="440" w:lineRule="exact"/>
        <w:jc w:val="center"/>
        <w:rPr>
          <w:sz w:val="28"/>
          <w:szCs w:val="28"/>
          <w:lang w:bidi="ar-AE"/>
        </w:rPr>
      </w:pPr>
    </w:p>
    <w:p w14:paraId="3FDDE32D" w14:textId="77777777" w:rsidR="00130114" w:rsidRPr="00A73869" w:rsidRDefault="00130114" w:rsidP="008E7E4E">
      <w:pPr>
        <w:spacing w:line="440" w:lineRule="exact"/>
        <w:jc w:val="center"/>
        <w:rPr>
          <w:sz w:val="28"/>
          <w:szCs w:val="28"/>
          <w:lang w:bidi="ar-AE"/>
        </w:rPr>
      </w:pPr>
    </w:p>
    <w:p w14:paraId="2C5418D4" w14:textId="77777777" w:rsidR="00130114" w:rsidRPr="00A73869" w:rsidRDefault="00130114" w:rsidP="008E7E4E">
      <w:pPr>
        <w:spacing w:line="440" w:lineRule="exact"/>
        <w:jc w:val="center"/>
        <w:rPr>
          <w:sz w:val="28"/>
          <w:szCs w:val="28"/>
          <w:lang w:bidi="ar-AE"/>
        </w:rPr>
      </w:pPr>
    </w:p>
    <w:p w14:paraId="613D7347" w14:textId="77777777" w:rsidR="00130114" w:rsidRPr="00A73869" w:rsidRDefault="00130114" w:rsidP="008E7E4E">
      <w:pPr>
        <w:spacing w:line="440" w:lineRule="exact"/>
        <w:jc w:val="center"/>
        <w:rPr>
          <w:sz w:val="28"/>
          <w:szCs w:val="28"/>
          <w:lang w:bidi="ar-AE"/>
        </w:rPr>
      </w:pPr>
    </w:p>
    <w:p w14:paraId="769AC767" w14:textId="77777777" w:rsidR="00130114" w:rsidRPr="00A73869" w:rsidRDefault="00130114" w:rsidP="008E7E4E">
      <w:pPr>
        <w:spacing w:line="440" w:lineRule="exact"/>
        <w:jc w:val="center"/>
        <w:rPr>
          <w:sz w:val="28"/>
          <w:szCs w:val="28"/>
          <w:lang w:bidi="ar-AE"/>
        </w:rPr>
      </w:pPr>
    </w:p>
    <w:p w14:paraId="0B4D0CF6" w14:textId="77777777" w:rsidR="00130114" w:rsidRPr="00A73869" w:rsidRDefault="00130114" w:rsidP="008E7E4E">
      <w:pPr>
        <w:spacing w:line="440" w:lineRule="exact"/>
        <w:jc w:val="center"/>
        <w:rPr>
          <w:sz w:val="28"/>
          <w:szCs w:val="28"/>
          <w:lang w:bidi="ar-AE"/>
        </w:rPr>
      </w:pPr>
    </w:p>
    <w:p w14:paraId="0E8F7922" w14:textId="77777777" w:rsidR="00130114" w:rsidRPr="00A73869" w:rsidRDefault="00130114" w:rsidP="008E7E4E">
      <w:pPr>
        <w:spacing w:line="440" w:lineRule="exact"/>
        <w:jc w:val="center"/>
        <w:rPr>
          <w:sz w:val="28"/>
          <w:szCs w:val="28"/>
          <w:lang w:bidi="ar-AE"/>
        </w:rPr>
      </w:pPr>
    </w:p>
    <w:p w14:paraId="37E2A9A0" w14:textId="77777777" w:rsidR="00130114" w:rsidRPr="00A73869" w:rsidRDefault="00130114" w:rsidP="008E7E4E">
      <w:pPr>
        <w:spacing w:line="440" w:lineRule="exact"/>
        <w:jc w:val="center"/>
        <w:rPr>
          <w:sz w:val="28"/>
          <w:szCs w:val="28"/>
          <w:lang w:bidi="ar-AE"/>
        </w:rPr>
      </w:pPr>
    </w:p>
    <w:p w14:paraId="3E6C4438" w14:textId="77777777" w:rsidR="00130114" w:rsidRPr="00A73869" w:rsidRDefault="00130114" w:rsidP="008E7E4E">
      <w:pPr>
        <w:spacing w:line="440" w:lineRule="exact"/>
        <w:jc w:val="center"/>
        <w:rPr>
          <w:sz w:val="28"/>
          <w:szCs w:val="28"/>
          <w:lang w:bidi="ar-AE"/>
        </w:rPr>
      </w:pPr>
    </w:p>
    <w:p w14:paraId="48488ED2" w14:textId="77777777" w:rsidR="00130114" w:rsidRPr="00A73869" w:rsidRDefault="00130114" w:rsidP="008E7E4E">
      <w:pPr>
        <w:spacing w:line="440" w:lineRule="exact"/>
        <w:jc w:val="center"/>
        <w:rPr>
          <w:sz w:val="28"/>
          <w:szCs w:val="28"/>
          <w:lang w:bidi="ar-AE"/>
        </w:rPr>
      </w:pPr>
    </w:p>
    <w:p w14:paraId="52CEA407" w14:textId="77777777" w:rsidR="00130114" w:rsidRPr="00A73869" w:rsidRDefault="00130114" w:rsidP="008E7E4E">
      <w:pPr>
        <w:spacing w:line="440" w:lineRule="exact"/>
        <w:jc w:val="center"/>
        <w:rPr>
          <w:sz w:val="28"/>
          <w:szCs w:val="28"/>
          <w:lang w:bidi="ar-AE"/>
        </w:rPr>
      </w:pPr>
    </w:p>
    <w:p w14:paraId="64B5DF4D" w14:textId="77777777" w:rsidR="00130114" w:rsidRPr="00A73869" w:rsidRDefault="00130114" w:rsidP="008E7E4E">
      <w:pPr>
        <w:spacing w:line="440" w:lineRule="exact"/>
        <w:jc w:val="center"/>
        <w:rPr>
          <w:sz w:val="28"/>
          <w:szCs w:val="28"/>
          <w:rtl/>
          <w:lang w:bidi="ar-AE"/>
        </w:rPr>
      </w:pPr>
    </w:p>
    <w:p w14:paraId="0C8805D1" w14:textId="06CA198B" w:rsidR="008E7E4E" w:rsidRPr="00A73869" w:rsidRDefault="008E7E4E" w:rsidP="008E7E4E">
      <w:pPr>
        <w:rPr>
          <w:rFonts w:ascii="Sakkal Majalla" w:hAnsi="Sakkal Majalla" w:cs="Sakkal Majalla"/>
          <w:sz w:val="28"/>
          <w:szCs w:val="28"/>
          <w:rtl/>
          <w:lang w:bidi="ar-AE"/>
        </w:rPr>
      </w:pPr>
    </w:p>
    <w:p w14:paraId="5953E3AA" w14:textId="4504360D" w:rsidR="008E7E4E" w:rsidRPr="00A73869" w:rsidRDefault="008E7E4E" w:rsidP="008E7E4E">
      <w:pPr>
        <w:rPr>
          <w:rFonts w:ascii="Sakkal Majalla" w:hAnsi="Sakkal Majalla" w:cs="Sakkal Majalla"/>
          <w:sz w:val="28"/>
          <w:szCs w:val="28"/>
          <w:rtl/>
          <w:lang w:bidi="ar-AE"/>
        </w:rPr>
      </w:pPr>
    </w:p>
    <w:p w14:paraId="0251C834" w14:textId="217006B0" w:rsidR="008E7E4E" w:rsidRPr="00A73869" w:rsidRDefault="008E7E4E" w:rsidP="008E7E4E">
      <w:pPr>
        <w:rPr>
          <w:rFonts w:ascii="Sakkal Majalla" w:hAnsi="Sakkal Majalla" w:cs="Sakkal Majalla"/>
          <w:sz w:val="28"/>
          <w:szCs w:val="28"/>
          <w:rtl/>
          <w:lang w:bidi="ar-AE"/>
        </w:rPr>
      </w:pPr>
    </w:p>
    <w:p w14:paraId="167A2565" w14:textId="415B35E1" w:rsidR="008E7E4E" w:rsidRPr="00A73869" w:rsidRDefault="008E7E4E" w:rsidP="008E7E4E">
      <w:pPr>
        <w:rPr>
          <w:rFonts w:ascii="Sakkal Majalla" w:hAnsi="Sakkal Majalla" w:cs="Sakkal Majalla"/>
          <w:sz w:val="28"/>
          <w:szCs w:val="28"/>
          <w:rtl/>
          <w:lang w:bidi="ar-AE"/>
        </w:rPr>
      </w:pPr>
    </w:p>
    <w:p w14:paraId="66F95780" w14:textId="0C3BC2F7" w:rsidR="008E7E4E" w:rsidRPr="00A73869" w:rsidRDefault="008E7E4E" w:rsidP="008E7E4E">
      <w:pPr>
        <w:rPr>
          <w:rFonts w:ascii="Sakkal Majalla" w:hAnsi="Sakkal Majalla" w:cs="Sakkal Majalla"/>
          <w:sz w:val="28"/>
          <w:szCs w:val="28"/>
          <w:rtl/>
          <w:lang w:bidi="ar-AE"/>
        </w:rPr>
      </w:pPr>
    </w:p>
    <w:p w14:paraId="069EC91B" w14:textId="1CAD22C5" w:rsidR="008E7E4E" w:rsidRPr="00A73869" w:rsidRDefault="008E7E4E" w:rsidP="008E7E4E">
      <w:pPr>
        <w:rPr>
          <w:rFonts w:ascii="Sakkal Majalla" w:hAnsi="Sakkal Majalla" w:cs="Sakkal Majalla"/>
          <w:sz w:val="28"/>
          <w:szCs w:val="28"/>
          <w:lang w:bidi="ar-AE"/>
        </w:rPr>
      </w:pPr>
    </w:p>
    <w:p w14:paraId="1495D11A" w14:textId="16DAFBA4" w:rsidR="008E7E4E" w:rsidRPr="00A73869" w:rsidRDefault="008E7E4E" w:rsidP="008E7E4E">
      <w:pPr>
        <w:rPr>
          <w:rFonts w:ascii="Sakkal Majalla" w:hAnsi="Sakkal Majalla" w:cs="Sakkal Majalla"/>
          <w:sz w:val="28"/>
          <w:szCs w:val="28"/>
          <w:lang w:bidi="ar-AE"/>
        </w:rPr>
      </w:pPr>
    </w:p>
    <w:p w14:paraId="51A4C2B7" w14:textId="3F22F8AD" w:rsidR="00F01047" w:rsidRPr="00A73869" w:rsidRDefault="00F01047" w:rsidP="008E7E4E">
      <w:pPr>
        <w:rPr>
          <w:rFonts w:ascii="Sakkal Majalla" w:hAnsi="Sakkal Majalla" w:cs="Sakkal Majalla"/>
          <w:sz w:val="28"/>
          <w:szCs w:val="28"/>
          <w:rtl/>
          <w:lang w:bidi="ar-AE"/>
        </w:rPr>
      </w:pPr>
    </w:p>
    <w:p w14:paraId="38CECCAF" w14:textId="58C18E4F" w:rsidR="00F01047" w:rsidRPr="00A73869" w:rsidRDefault="00F01047">
      <w:pPr>
        <w:bidi w:val="0"/>
        <w:spacing w:after="160" w:line="259" w:lineRule="auto"/>
        <w:rPr>
          <w:rFonts w:ascii="Sakkal Majalla" w:hAnsi="Sakkal Majalla" w:cs="Sakkal Majalla"/>
          <w:sz w:val="28"/>
          <w:szCs w:val="28"/>
          <w:rtl/>
          <w:lang w:bidi="ar-AE"/>
        </w:rPr>
      </w:pPr>
    </w:p>
    <w:p w14:paraId="67395B78" w14:textId="3C17020E" w:rsidR="008E7E4E" w:rsidRPr="00A73869" w:rsidRDefault="00466D1B" w:rsidP="009271EA">
      <w:pPr>
        <w:bidi w:val="0"/>
        <w:spacing w:after="160" w:line="259" w:lineRule="auto"/>
        <w:rPr>
          <w:rFonts w:ascii="Sakkal Majalla" w:hAnsi="Sakkal Majalla" w:cs="Sakkal Majalla"/>
          <w:sz w:val="28"/>
          <w:szCs w:val="28"/>
          <w:rtl/>
          <w:lang w:bidi="ar-AE"/>
        </w:rPr>
      </w:pPr>
      <w:r w:rsidRPr="00A73869">
        <w:rPr>
          <w:noProof/>
          <w:sz w:val="28"/>
          <w:szCs w:val="28"/>
        </w:rPr>
        <mc:AlternateContent>
          <mc:Choice Requires="wps">
            <w:drawing>
              <wp:anchor distT="0" distB="0" distL="114300" distR="114300" simplePos="0" relativeHeight="251803648" behindDoc="1" locked="0" layoutInCell="1" allowOverlap="1" wp14:anchorId="6579BC1C" wp14:editId="348C6051">
                <wp:simplePos x="0" y="0"/>
                <wp:positionH relativeFrom="margin">
                  <wp:posOffset>1524718</wp:posOffset>
                </wp:positionH>
                <wp:positionV relativeFrom="margin">
                  <wp:posOffset>2906146</wp:posOffset>
                </wp:positionV>
                <wp:extent cx="2771775" cy="1270635"/>
                <wp:effectExtent l="19050" t="19050" r="47625" b="43815"/>
                <wp:wrapSquare wrapText="bothSides"/>
                <wp:docPr id="15" name="Rounded 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2771775" cy="1270635"/>
                        </a:xfrm>
                        <a:prstGeom prst="roundRect">
                          <a:avLst>
                            <a:gd name="adj" fmla="val 16667"/>
                          </a:avLst>
                        </a:prstGeom>
                        <a:solidFill>
                          <a:srgbClr val="FFFFFF"/>
                        </a:solidFill>
                        <a:ln w="57150" cmpd="thickThin" algn="ctr">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05844C9F" w14:textId="3D02E416" w:rsidR="009271EA" w:rsidRDefault="009271EA" w:rsidP="009271EA">
                            <w:pPr>
                              <w:spacing w:before="600" w:line="480" w:lineRule="exact"/>
                              <w:jc w:val="center"/>
                              <w:rPr>
                                <w:rFonts w:ascii="Sakkal Majalla" w:hAnsi="Sakkal Majalla" w:cs="Sakkal Majalla"/>
                                <w:b/>
                                <w:bCs/>
                                <w:sz w:val="72"/>
                                <w:szCs w:val="72"/>
                                <w:lang w:bidi="ar-AE"/>
                              </w:rPr>
                            </w:pPr>
                            <w:r>
                              <w:rPr>
                                <w:rFonts w:ascii="Sakkal Majalla" w:hAnsi="Sakkal Majalla" w:cs="Sakkal Majalla" w:hint="cs"/>
                                <w:b/>
                                <w:bCs/>
                                <w:sz w:val="72"/>
                                <w:szCs w:val="72"/>
                                <w:rtl/>
                                <w:lang w:bidi="ar-AE"/>
                              </w:rPr>
                              <w:t>قانون</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579BC1C" id="Rounded Rectangle 4" o:spid="_x0000_s1026" style="position:absolute;margin-left:120.05pt;margin-top:228.85pt;width:218.25pt;height:100.05pt;flip:y;z-index:-251512832;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" strokeweight="4.5pt">
                <v:stroke linestyle="thickThin"/>
                <v:textbox>
                  <w:txbxContent>
                    <w:p w14:paraId="05844C9F" w14:textId="3D02E416" w:rsidR="009271EA" w:rsidRDefault="009271EA" w:rsidP="009271EA">
                      <w:pPr>
                        <w:spacing w:before="600" w:line="480" w:lineRule="exact"/>
                        <w:jc w:val="center"/>
                        <w:rPr>
                          <w:rFonts w:ascii="Sakkal Majalla" w:hAnsi="Sakkal Majalla" w:cs="Sakkal Majalla"/>
                          <w:b/>
                          <w:bCs/>
                          <w:sz w:val="72"/>
                          <w:szCs w:val="72"/>
                          <w:lang w:bidi="ar-AE"/>
                        </w:rPr>
                      </w:pPr>
                      <w:r>
                        <w:rPr>
                          <w:rFonts w:ascii="Sakkal Majalla" w:hAnsi="Sakkal Majalla" w:cs="Sakkal Majalla" w:hint="cs"/>
                          <w:b/>
                          <w:bCs/>
                          <w:sz w:val="72"/>
                          <w:szCs w:val="72"/>
                          <w:rtl/>
                          <w:lang w:bidi="ar-AE"/>
                        </w:rPr>
                        <w:t>قانون</w:t>
                      </w:r>
                    </w:p>
                  </w:txbxContent>
                </v:textbox>
                <w10:wrap type="square" anchorx="margin" anchory="margin"/>
              </v:roundrect>
            </w:pict>
          </mc:Fallback>
        </mc:AlternateContent>
      </w:r>
    </w:p>
    <w:p w14:paraId="568E1945" w14:textId="2C9BBD10" w:rsidR="00677105" w:rsidRPr="00A73869" w:rsidRDefault="00677105" w:rsidP="009271EA">
      <w:pPr>
        <w:jc w:val="center"/>
        <w:rPr>
          <w:rFonts w:ascii="Sakkal Majalla" w:hAnsi="Sakkal Majalla" w:cs="Sakkal Majalla"/>
          <w:b/>
          <w:bCs/>
          <w:sz w:val="28"/>
          <w:szCs w:val="28"/>
          <w:rtl/>
        </w:rPr>
      </w:pPr>
    </w:p>
    <w:p w14:paraId="18161B31" w14:textId="77777777" w:rsidR="00AA04E9" w:rsidRPr="00A73869" w:rsidRDefault="00AA04E9" w:rsidP="009271EA">
      <w:pPr>
        <w:jc w:val="center"/>
        <w:rPr>
          <w:rFonts w:ascii="Sakkal Majalla" w:hAnsi="Sakkal Majalla" w:cs="Sakkal Majalla"/>
          <w:b/>
          <w:bCs/>
          <w:sz w:val="28"/>
          <w:szCs w:val="28"/>
          <w:rtl/>
        </w:rPr>
      </w:pPr>
    </w:p>
    <w:p w14:paraId="4C9358B9" w14:textId="77777777" w:rsidR="00AA04E9" w:rsidRPr="00A73869" w:rsidRDefault="00AA04E9" w:rsidP="009271EA">
      <w:pPr>
        <w:jc w:val="center"/>
        <w:rPr>
          <w:rFonts w:ascii="Sakkal Majalla" w:hAnsi="Sakkal Majalla" w:cs="Sakkal Majalla"/>
          <w:b/>
          <w:bCs/>
          <w:sz w:val="28"/>
          <w:szCs w:val="28"/>
          <w:rtl/>
        </w:rPr>
      </w:pPr>
    </w:p>
    <w:p w14:paraId="6ADF0EA3" w14:textId="341F9EAC" w:rsidR="00677105" w:rsidRPr="00A73869" w:rsidRDefault="00677105" w:rsidP="009271EA">
      <w:pPr>
        <w:jc w:val="center"/>
        <w:rPr>
          <w:rFonts w:ascii="Sakkal Majalla" w:hAnsi="Sakkal Majalla" w:cs="Sakkal Majalla"/>
          <w:b/>
          <w:bCs/>
          <w:sz w:val="28"/>
          <w:szCs w:val="28"/>
          <w:rtl/>
        </w:rPr>
      </w:pPr>
    </w:p>
    <w:p w14:paraId="61B4655C" w14:textId="27844169" w:rsidR="009647D5" w:rsidRPr="00A73869" w:rsidRDefault="009647D5" w:rsidP="009271EA">
      <w:pPr>
        <w:jc w:val="center"/>
        <w:rPr>
          <w:rFonts w:ascii="Sakkal Majalla" w:hAnsi="Sakkal Majalla" w:cs="Sakkal Majalla"/>
          <w:b/>
          <w:bCs/>
          <w:sz w:val="28"/>
          <w:szCs w:val="28"/>
          <w:rtl/>
        </w:rPr>
      </w:pPr>
    </w:p>
    <w:p w14:paraId="2AD6813C" w14:textId="503BEDC0" w:rsidR="009647D5" w:rsidRPr="00A73869" w:rsidRDefault="009647D5" w:rsidP="009271EA">
      <w:pPr>
        <w:jc w:val="center"/>
        <w:rPr>
          <w:rFonts w:ascii="Sakkal Majalla" w:hAnsi="Sakkal Majalla" w:cs="Sakkal Majalla"/>
          <w:b/>
          <w:bCs/>
          <w:sz w:val="28"/>
          <w:szCs w:val="28"/>
          <w:rtl/>
        </w:rPr>
      </w:pPr>
    </w:p>
    <w:p w14:paraId="6B53C92A" w14:textId="54B6EBD8" w:rsidR="009647D5" w:rsidRPr="00A73869" w:rsidRDefault="009647D5" w:rsidP="009271EA">
      <w:pPr>
        <w:jc w:val="center"/>
        <w:rPr>
          <w:rFonts w:ascii="Sakkal Majalla" w:hAnsi="Sakkal Majalla" w:cs="Sakkal Majalla"/>
          <w:b/>
          <w:bCs/>
          <w:sz w:val="28"/>
          <w:szCs w:val="28"/>
          <w:rtl/>
        </w:rPr>
      </w:pPr>
    </w:p>
    <w:p w14:paraId="643475C4" w14:textId="1F554CC5" w:rsidR="009647D5" w:rsidRPr="00A73869" w:rsidRDefault="009647D5" w:rsidP="009271EA">
      <w:pPr>
        <w:jc w:val="center"/>
        <w:rPr>
          <w:rFonts w:ascii="Sakkal Majalla" w:hAnsi="Sakkal Majalla" w:cs="Sakkal Majalla"/>
          <w:b/>
          <w:bCs/>
          <w:sz w:val="28"/>
          <w:szCs w:val="28"/>
          <w:rtl/>
        </w:rPr>
      </w:pPr>
    </w:p>
    <w:p w14:paraId="73B08408" w14:textId="0C679795" w:rsidR="009647D5" w:rsidRPr="00A73869" w:rsidRDefault="009647D5" w:rsidP="009271EA">
      <w:pPr>
        <w:jc w:val="center"/>
        <w:rPr>
          <w:rFonts w:ascii="Sakkal Majalla" w:hAnsi="Sakkal Majalla" w:cs="Sakkal Majalla"/>
          <w:b/>
          <w:bCs/>
          <w:sz w:val="28"/>
          <w:szCs w:val="28"/>
          <w:rtl/>
        </w:rPr>
      </w:pPr>
    </w:p>
    <w:p w14:paraId="2C47A0D2" w14:textId="35285DEB" w:rsidR="009647D5" w:rsidRPr="00A73869" w:rsidRDefault="009647D5" w:rsidP="009271EA">
      <w:pPr>
        <w:jc w:val="center"/>
        <w:rPr>
          <w:rFonts w:ascii="Sakkal Majalla" w:hAnsi="Sakkal Majalla" w:cs="Sakkal Majalla"/>
          <w:b/>
          <w:bCs/>
          <w:sz w:val="28"/>
          <w:szCs w:val="28"/>
          <w:rtl/>
        </w:rPr>
      </w:pPr>
    </w:p>
    <w:p w14:paraId="133E52F7" w14:textId="6AC36BE0" w:rsidR="009647D5" w:rsidRPr="00A73869" w:rsidRDefault="009647D5" w:rsidP="009271EA">
      <w:pPr>
        <w:jc w:val="center"/>
        <w:rPr>
          <w:rFonts w:ascii="Sakkal Majalla" w:hAnsi="Sakkal Majalla" w:cs="Sakkal Majalla"/>
          <w:b/>
          <w:bCs/>
          <w:sz w:val="28"/>
          <w:szCs w:val="28"/>
          <w:rtl/>
        </w:rPr>
      </w:pPr>
    </w:p>
    <w:p w14:paraId="2C0865EF" w14:textId="05408627" w:rsidR="009647D5" w:rsidRPr="00A73869" w:rsidRDefault="009647D5" w:rsidP="009271EA">
      <w:pPr>
        <w:jc w:val="center"/>
        <w:rPr>
          <w:rFonts w:ascii="Sakkal Majalla" w:hAnsi="Sakkal Majalla" w:cs="Sakkal Majalla"/>
          <w:b/>
          <w:bCs/>
          <w:sz w:val="28"/>
          <w:szCs w:val="28"/>
          <w:rtl/>
        </w:rPr>
      </w:pPr>
    </w:p>
    <w:p w14:paraId="51C02264" w14:textId="55BA0389" w:rsidR="009647D5" w:rsidRPr="00A73869" w:rsidRDefault="009647D5" w:rsidP="009271EA">
      <w:pPr>
        <w:jc w:val="center"/>
        <w:rPr>
          <w:rFonts w:ascii="Sakkal Majalla" w:hAnsi="Sakkal Majalla" w:cs="Sakkal Majalla"/>
          <w:b/>
          <w:bCs/>
          <w:sz w:val="28"/>
          <w:szCs w:val="28"/>
          <w:rtl/>
        </w:rPr>
      </w:pPr>
    </w:p>
    <w:p w14:paraId="7DF40743" w14:textId="6DA7451E" w:rsidR="009647D5" w:rsidRPr="00A73869" w:rsidRDefault="009647D5" w:rsidP="009271EA">
      <w:pPr>
        <w:jc w:val="center"/>
        <w:rPr>
          <w:rFonts w:ascii="Sakkal Majalla" w:hAnsi="Sakkal Majalla" w:cs="Sakkal Majalla"/>
          <w:b/>
          <w:bCs/>
          <w:sz w:val="28"/>
          <w:szCs w:val="28"/>
          <w:rtl/>
        </w:rPr>
      </w:pPr>
    </w:p>
    <w:p w14:paraId="24BDE773" w14:textId="454F2151" w:rsidR="009647D5" w:rsidRPr="00A73869" w:rsidRDefault="009647D5" w:rsidP="009271EA">
      <w:pPr>
        <w:jc w:val="center"/>
        <w:rPr>
          <w:rFonts w:ascii="Sakkal Majalla" w:hAnsi="Sakkal Majalla" w:cs="Sakkal Majalla"/>
          <w:b/>
          <w:bCs/>
          <w:sz w:val="28"/>
          <w:szCs w:val="28"/>
          <w:rtl/>
        </w:rPr>
      </w:pPr>
    </w:p>
    <w:p w14:paraId="4EB942E5" w14:textId="1155D576" w:rsidR="009647D5" w:rsidRPr="00A73869" w:rsidRDefault="009647D5" w:rsidP="009271EA">
      <w:pPr>
        <w:jc w:val="center"/>
        <w:rPr>
          <w:rFonts w:ascii="Sakkal Majalla" w:hAnsi="Sakkal Majalla" w:cs="Sakkal Majalla"/>
          <w:b/>
          <w:bCs/>
          <w:sz w:val="28"/>
          <w:szCs w:val="28"/>
          <w:rtl/>
        </w:rPr>
      </w:pPr>
    </w:p>
    <w:p w14:paraId="4D48E685" w14:textId="1DE4B01C" w:rsidR="009647D5" w:rsidRPr="00A73869" w:rsidRDefault="009647D5" w:rsidP="009271EA">
      <w:pPr>
        <w:jc w:val="center"/>
        <w:rPr>
          <w:rFonts w:ascii="Sakkal Majalla" w:hAnsi="Sakkal Majalla" w:cs="Sakkal Majalla"/>
          <w:b/>
          <w:bCs/>
          <w:sz w:val="28"/>
          <w:szCs w:val="28"/>
          <w:rtl/>
        </w:rPr>
      </w:pPr>
    </w:p>
    <w:p w14:paraId="6E0F2A31" w14:textId="66DE82FD" w:rsidR="009647D5" w:rsidRPr="00A73869" w:rsidRDefault="009647D5" w:rsidP="009271EA">
      <w:pPr>
        <w:jc w:val="center"/>
        <w:rPr>
          <w:rFonts w:ascii="Sakkal Majalla" w:hAnsi="Sakkal Majalla" w:cs="Sakkal Majalla"/>
          <w:b/>
          <w:bCs/>
          <w:sz w:val="28"/>
          <w:szCs w:val="28"/>
          <w:rtl/>
        </w:rPr>
      </w:pPr>
    </w:p>
    <w:p w14:paraId="6673EC34" w14:textId="49AE2998" w:rsidR="009647D5" w:rsidRPr="00A73869" w:rsidRDefault="009647D5" w:rsidP="009271EA">
      <w:pPr>
        <w:jc w:val="center"/>
        <w:rPr>
          <w:rFonts w:ascii="Sakkal Majalla" w:hAnsi="Sakkal Majalla" w:cs="Sakkal Majalla"/>
          <w:b/>
          <w:bCs/>
          <w:sz w:val="28"/>
          <w:szCs w:val="28"/>
          <w:rtl/>
        </w:rPr>
      </w:pPr>
    </w:p>
    <w:p w14:paraId="209EE54D" w14:textId="417D8ED8" w:rsidR="009647D5" w:rsidRPr="00A73869" w:rsidRDefault="009647D5" w:rsidP="009271EA">
      <w:pPr>
        <w:jc w:val="center"/>
        <w:rPr>
          <w:rFonts w:ascii="Sakkal Majalla" w:hAnsi="Sakkal Majalla" w:cs="Sakkal Majalla"/>
          <w:b/>
          <w:bCs/>
          <w:sz w:val="28"/>
          <w:szCs w:val="28"/>
          <w:rtl/>
        </w:rPr>
      </w:pPr>
    </w:p>
    <w:p w14:paraId="53F51621" w14:textId="77777777" w:rsidR="009647D5" w:rsidRPr="00A73869" w:rsidRDefault="009647D5" w:rsidP="009271EA">
      <w:pPr>
        <w:jc w:val="center"/>
        <w:rPr>
          <w:rFonts w:ascii="Sakkal Majalla" w:hAnsi="Sakkal Majalla" w:cs="Sakkal Majalla"/>
          <w:b/>
          <w:bCs/>
          <w:sz w:val="28"/>
          <w:szCs w:val="28"/>
          <w:rtl/>
        </w:rPr>
      </w:pPr>
    </w:p>
    <w:p w14:paraId="0288565B" w14:textId="5FE8A7A6" w:rsidR="007750ED" w:rsidRPr="00A73869" w:rsidRDefault="007750ED" w:rsidP="007750ED">
      <w:pPr>
        <w:rPr>
          <w:rFonts w:ascii="Sakkal Majalla" w:hAnsi="Sakkal Majalla" w:cs="Sakkal Majalla"/>
          <w:b/>
          <w:bCs/>
          <w:sz w:val="28"/>
          <w:szCs w:val="28"/>
          <w:rtl/>
        </w:rPr>
      </w:pPr>
    </w:p>
    <w:p w14:paraId="27F5207E" w14:textId="119349C7" w:rsidR="00677105" w:rsidRPr="00A73869" w:rsidRDefault="007750ED" w:rsidP="0018761A">
      <w:pPr>
        <w:bidi w:val="0"/>
        <w:spacing w:after="160" w:line="259" w:lineRule="auto"/>
        <w:rPr>
          <w:rFonts w:ascii="Sakkal Majalla" w:hAnsi="Sakkal Majalla" w:cs="Sakkal Majalla"/>
          <w:b/>
          <w:bCs/>
          <w:sz w:val="28"/>
          <w:szCs w:val="28"/>
          <w:rtl/>
        </w:rPr>
      </w:pPr>
      <w:r w:rsidRPr="00A73869">
        <w:rPr>
          <w:noProof/>
          <w:sz w:val="28"/>
          <w:szCs w:val="28"/>
        </w:rPr>
        <mc:AlternateContent>
          <mc:Choice Requires="wps">
            <w:drawing>
              <wp:anchor distT="0" distB="0" distL="114300" distR="114300" simplePos="0" relativeHeight="251659264" behindDoc="1" locked="0" layoutInCell="1" allowOverlap="1" wp14:anchorId="7235859D" wp14:editId="58C02753">
                <wp:simplePos x="0" y="0"/>
                <wp:positionH relativeFrom="margin">
                  <wp:posOffset>1359728</wp:posOffset>
                </wp:positionH>
                <wp:positionV relativeFrom="margin">
                  <wp:posOffset>3181902</wp:posOffset>
                </wp:positionV>
                <wp:extent cx="3076575" cy="1117600"/>
                <wp:effectExtent l="19050" t="19050" r="47625" b="44450"/>
                <wp:wrapSquare wrapText="bothSides"/>
                <wp:docPr id="4" name="Rounded 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3076575" cy="1117600"/>
                        </a:xfrm>
                        <a:prstGeom prst="roundRect">
                          <a:avLst>
                            <a:gd name="adj" fmla="val 16667"/>
                          </a:avLst>
                        </a:prstGeom>
                        <a:solidFill>
                          <a:srgbClr val="FFFFFF"/>
                        </a:solidFill>
                        <a:ln w="57150" cmpd="thickThin" algn="ctr">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79E064B4" w14:textId="77777777" w:rsidR="00625852" w:rsidRPr="00860027" w:rsidRDefault="00625852" w:rsidP="00625852">
                            <w:pPr>
                              <w:spacing w:line="276" w:lineRule="auto"/>
                              <w:ind w:left="8" w:firstLine="8"/>
                              <w:jc w:val="center"/>
                              <w:rPr>
                                <w:rFonts w:ascii="Sakkal Majalla" w:hAnsi="Sakkal Majalla" w:cs="Sakkal Majalla"/>
                                <w:b/>
                                <w:bCs/>
                                <w:sz w:val="28"/>
                                <w:szCs w:val="28"/>
                                <w:rtl/>
                              </w:rPr>
                            </w:pPr>
                            <w:r w:rsidRPr="00860027">
                              <w:rPr>
                                <w:rFonts w:ascii="Sakkal Majalla" w:hAnsi="Sakkal Majalla" w:cs="Sakkal Majalla"/>
                                <w:b/>
                                <w:bCs/>
                                <w:sz w:val="28"/>
                                <w:szCs w:val="28"/>
                                <w:rtl/>
                              </w:rPr>
                              <w:t>قانون رقم (</w:t>
                            </w:r>
                            <w:r>
                              <w:rPr>
                                <w:rFonts w:ascii="Sakkal Majalla" w:hAnsi="Sakkal Majalla" w:cs="Sakkal Majalla" w:hint="cs"/>
                                <w:b/>
                                <w:bCs/>
                                <w:sz w:val="28"/>
                                <w:szCs w:val="28"/>
                                <w:rtl/>
                              </w:rPr>
                              <w:t>7</w:t>
                            </w:r>
                            <w:r w:rsidRPr="00860027">
                              <w:rPr>
                                <w:rFonts w:ascii="Sakkal Majalla" w:hAnsi="Sakkal Majalla" w:cs="Sakkal Majalla"/>
                                <w:b/>
                                <w:bCs/>
                                <w:sz w:val="28"/>
                                <w:szCs w:val="28"/>
                                <w:rtl/>
                              </w:rPr>
                              <w:t xml:space="preserve">) لسنة </w:t>
                            </w:r>
                            <w:r w:rsidRPr="00860027">
                              <w:rPr>
                                <w:rFonts w:ascii="Sakkal Majalla" w:hAnsi="Sakkal Majalla" w:cs="Sakkal Majalla"/>
                                <w:b/>
                                <w:bCs/>
                                <w:sz w:val="28"/>
                                <w:szCs w:val="28"/>
                              </w:rPr>
                              <w:t>2025</w:t>
                            </w:r>
                            <w:r w:rsidRPr="00860027">
                              <w:rPr>
                                <w:rFonts w:ascii="Sakkal Majalla" w:hAnsi="Sakkal Majalla" w:cs="Sakkal Majalla"/>
                                <w:b/>
                                <w:bCs/>
                                <w:sz w:val="28"/>
                                <w:szCs w:val="28"/>
                                <w:rtl/>
                                <w:lang w:bidi="ar-AE"/>
                              </w:rPr>
                              <w:t>م</w:t>
                            </w:r>
                            <w:r w:rsidRPr="00860027">
                              <w:rPr>
                                <w:rFonts w:ascii="Sakkal Majalla" w:hAnsi="Sakkal Majalla" w:cs="Sakkal Majalla"/>
                                <w:b/>
                                <w:bCs/>
                                <w:sz w:val="28"/>
                                <w:szCs w:val="28"/>
                                <w:rtl/>
                              </w:rPr>
                              <w:t xml:space="preserve"> </w:t>
                            </w:r>
                          </w:p>
                          <w:p w14:paraId="30844128" w14:textId="77777777" w:rsidR="00625852" w:rsidRPr="00860027" w:rsidRDefault="00625852" w:rsidP="00625852">
                            <w:pPr>
                              <w:spacing w:line="276" w:lineRule="auto"/>
                              <w:ind w:left="8" w:firstLine="8"/>
                              <w:jc w:val="center"/>
                              <w:rPr>
                                <w:rFonts w:ascii="Sakkal Majalla" w:hAnsi="Sakkal Majalla" w:cs="Sakkal Majalla"/>
                                <w:b/>
                                <w:bCs/>
                                <w:sz w:val="28"/>
                                <w:szCs w:val="28"/>
                                <w:rtl/>
                              </w:rPr>
                            </w:pPr>
                            <w:r w:rsidRPr="00860027">
                              <w:rPr>
                                <w:rFonts w:ascii="Sakkal Majalla" w:hAnsi="Sakkal Majalla" w:cs="Sakkal Majalla"/>
                                <w:b/>
                                <w:bCs/>
                                <w:sz w:val="28"/>
                                <w:szCs w:val="28"/>
                                <w:rtl/>
                              </w:rPr>
                              <w:t xml:space="preserve">بشأن </w:t>
                            </w:r>
                          </w:p>
                          <w:p w14:paraId="5CC4676F" w14:textId="5A11203B" w:rsidR="00625852" w:rsidRPr="00860027" w:rsidRDefault="00625852" w:rsidP="00625852">
                            <w:pPr>
                              <w:spacing w:line="276" w:lineRule="auto"/>
                              <w:ind w:left="8" w:firstLine="8"/>
                              <w:jc w:val="center"/>
                              <w:rPr>
                                <w:rFonts w:ascii="Sakkal Majalla" w:hAnsi="Sakkal Majalla" w:cs="Sakkal Majalla"/>
                                <w:b/>
                                <w:bCs/>
                                <w:sz w:val="28"/>
                                <w:szCs w:val="28"/>
                                <w:rtl/>
                              </w:rPr>
                            </w:pPr>
                            <w:r w:rsidRPr="00860027">
                              <w:rPr>
                                <w:rFonts w:ascii="Sakkal Majalla" w:hAnsi="Sakkal Majalla" w:cs="Sakkal Majalla"/>
                                <w:b/>
                                <w:bCs/>
                                <w:sz w:val="28"/>
                                <w:szCs w:val="28"/>
                                <w:rtl/>
                              </w:rPr>
                              <w:t>تنظيم ال</w:t>
                            </w:r>
                            <w:r w:rsidR="006D6141">
                              <w:rPr>
                                <w:rFonts w:ascii="Sakkal Majalla" w:hAnsi="Sakkal Majalla" w:cs="Sakkal Majalla" w:hint="cs"/>
                                <w:b/>
                                <w:bCs/>
                                <w:sz w:val="28"/>
                                <w:szCs w:val="28"/>
                                <w:rtl/>
                              </w:rPr>
                              <w:t xml:space="preserve">سلطة </w:t>
                            </w:r>
                            <w:r w:rsidRPr="00860027">
                              <w:rPr>
                                <w:rFonts w:ascii="Sakkal Majalla" w:hAnsi="Sakkal Majalla" w:cs="Sakkal Majalla"/>
                                <w:b/>
                                <w:bCs/>
                                <w:sz w:val="28"/>
                                <w:szCs w:val="28"/>
                                <w:rtl/>
                              </w:rPr>
                              <w:t>القضائية في إمارة الشارقة</w:t>
                            </w:r>
                          </w:p>
                          <w:p w14:paraId="4C73AE44" w14:textId="5BA89B22" w:rsidR="005F7188" w:rsidRPr="0072160F" w:rsidRDefault="005F7188" w:rsidP="008E7E4E">
                            <w:pPr>
                              <w:spacing w:before="600" w:line="480" w:lineRule="exact"/>
                              <w:jc w:val="center"/>
                              <w:rPr>
                                <w:rFonts w:ascii="Sakkal Majalla" w:hAnsi="Sakkal Majalla" w:cs="Sakkal Majalla"/>
                                <w:b/>
                                <w:bCs/>
                                <w:sz w:val="72"/>
                                <w:szCs w:val="7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235859D" id="_x0000_s1027" style="position:absolute;margin-left:107.05pt;margin-top:250.55pt;width:242.25pt;height:88pt;flip:y;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" strokeweight="4.5pt">
                <v:stroke linestyle="thickThin"/>
                <v:textbox>
                  <w:txbxContent>
                    <w:p w14:paraId="79E064B4" w14:textId="77777777" w:rsidR="00625852" w:rsidRPr="00860027" w:rsidRDefault="00625852" w:rsidP="00625852">
                      <w:pPr>
                        <w:spacing w:line="276" w:lineRule="auto"/>
                        <w:ind w:left="8" w:firstLine="8"/>
                        <w:jc w:val="center"/>
                        <w:rPr>
                          <w:rFonts w:ascii="Sakkal Majalla" w:hAnsi="Sakkal Majalla" w:cs="Sakkal Majalla"/>
                          <w:b/>
                          <w:bCs/>
                          <w:sz w:val="28"/>
                          <w:szCs w:val="28"/>
                          <w:rtl/>
                        </w:rPr>
                      </w:pPr>
                      <w:r w:rsidRPr="00860027">
                        <w:rPr>
                          <w:rFonts w:ascii="Sakkal Majalla" w:hAnsi="Sakkal Majalla" w:cs="Sakkal Majalla"/>
                          <w:b/>
                          <w:bCs/>
                          <w:sz w:val="28"/>
                          <w:szCs w:val="28"/>
                          <w:rtl/>
                        </w:rPr>
                        <w:t>قانون رقم (</w:t>
                      </w:r>
                      <w:r>
                        <w:rPr>
                          <w:rFonts w:ascii="Sakkal Majalla" w:hAnsi="Sakkal Majalla" w:cs="Sakkal Majalla" w:hint="cs"/>
                          <w:b/>
                          <w:bCs/>
                          <w:sz w:val="28"/>
                          <w:szCs w:val="28"/>
                          <w:rtl/>
                        </w:rPr>
                        <w:t>7</w:t>
                      </w:r>
                      <w:r w:rsidRPr="00860027">
                        <w:rPr>
                          <w:rFonts w:ascii="Sakkal Majalla" w:hAnsi="Sakkal Majalla" w:cs="Sakkal Majalla"/>
                          <w:b/>
                          <w:bCs/>
                          <w:sz w:val="28"/>
                          <w:szCs w:val="28"/>
                          <w:rtl/>
                        </w:rPr>
                        <w:t xml:space="preserve">) لسنة </w:t>
                      </w:r>
                      <w:r w:rsidRPr="00860027">
                        <w:rPr>
                          <w:rFonts w:ascii="Sakkal Majalla" w:hAnsi="Sakkal Majalla" w:cs="Sakkal Majalla"/>
                          <w:b/>
                          <w:bCs/>
                          <w:sz w:val="28"/>
                          <w:szCs w:val="28"/>
                        </w:rPr>
                        <w:t>2025</w:t>
                      </w:r>
                      <w:r w:rsidRPr="00860027">
                        <w:rPr>
                          <w:rFonts w:ascii="Sakkal Majalla" w:hAnsi="Sakkal Majalla" w:cs="Sakkal Majalla"/>
                          <w:b/>
                          <w:bCs/>
                          <w:sz w:val="28"/>
                          <w:szCs w:val="28"/>
                          <w:rtl/>
                          <w:lang w:bidi="ar-AE"/>
                        </w:rPr>
                        <w:t>م</w:t>
                      </w:r>
                      <w:r w:rsidRPr="00860027">
                        <w:rPr>
                          <w:rFonts w:ascii="Sakkal Majalla" w:hAnsi="Sakkal Majalla" w:cs="Sakkal Majalla"/>
                          <w:b/>
                          <w:bCs/>
                          <w:sz w:val="28"/>
                          <w:szCs w:val="28"/>
                          <w:rtl/>
                        </w:rPr>
                        <w:t xml:space="preserve"> </w:t>
                      </w:r>
                    </w:p>
                    <w:p w14:paraId="30844128" w14:textId="77777777" w:rsidR="00625852" w:rsidRPr="00860027" w:rsidRDefault="00625852" w:rsidP="00625852">
                      <w:pPr>
                        <w:spacing w:line="276" w:lineRule="auto"/>
                        <w:ind w:left="8" w:firstLine="8"/>
                        <w:jc w:val="center"/>
                        <w:rPr>
                          <w:rFonts w:ascii="Sakkal Majalla" w:hAnsi="Sakkal Majalla" w:cs="Sakkal Majalla"/>
                          <w:b/>
                          <w:bCs/>
                          <w:sz w:val="28"/>
                          <w:szCs w:val="28"/>
                          <w:rtl/>
                        </w:rPr>
                      </w:pPr>
                      <w:r w:rsidRPr="00860027">
                        <w:rPr>
                          <w:rFonts w:ascii="Sakkal Majalla" w:hAnsi="Sakkal Majalla" w:cs="Sakkal Majalla"/>
                          <w:b/>
                          <w:bCs/>
                          <w:sz w:val="28"/>
                          <w:szCs w:val="28"/>
                          <w:rtl/>
                        </w:rPr>
                        <w:t xml:space="preserve">بشأن </w:t>
                      </w:r>
                    </w:p>
                    <w:p w14:paraId="5CC4676F" w14:textId="5A11203B" w:rsidR="00625852" w:rsidRPr="00860027" w:rsidRDefault="00625852" w:rsidP="00625852">
                      <w:pPr>
                        <w:spacing w:line="276" w:lineRule="auto"/>
                        <w:ind w:left="8" w:firstLine="8"/>
                        <w:jc w:val="center"/>
                        <w:rPr>
                          <w:rFonts w:ascii="Sakkal Majalla" w:hAnsi="Sakkal Majalla" w:cs="Sakkal Majalla"/>
                          <w:b/>
                          <w:bCs/>
                          <w:sz w:val="28"/>
                          <w:szCs w:val="28"/>
                          <w:rtl/>
                        </w:rPr>
                      </w:pPr>
                      <w:r w:rsidRPr="00860027">
                        <w:rPr>
                          <w:rFonts w:ascii="Sakkal Majalla" w:hAnsi="Sakkal Majalla" w:cs="Sakkal Majalla"/>
                          <w:b/>
                          <w:bCs/>
                          <w:sz w:val="28"/>
                          <w:szCs w:val="28"/>
                          <w:rtl/>
                        </w:rPr>
                        <w:t>تنظيم ال</w:t>
                      </w:r>
                      <w:r w:rsidR="006D6141">
                        <w:rPr>
                          <w:rFonts w:ascii="Sakkal Majalla" w:hAnsi="Sakkal Majalla" w:cs="Sakkal Majalla" w:hint="cs"/>
                          <w:b/>
                          <w:bCs/>
                          <w:sz w:val="28"/>
                          <w:szCs w:val="28"/>
                          <w:rtl/>
                        </w:rPr>
                        <w:t xml:space="preserve">سلطة </w:t>
                      </w:r>
                      <w:r w:rsidRPr="00860027">
                        <w:rPr>
                          <w:rFonts w:ascii="Sakkal Majalla" w:hAnsi="Sakkal Majalla" w:cs="Sakkal Majalla"/>
                          <w:b/>
                          <w:bCs/>
                          <w:sz w:val="28"/>
                          <w:szCs w:val="28"/>
                          <w:rtl/>
                        </w:rPr>
                        <w:t>القضائية في إمارة الشارقة</w:t>
                      </w:r>
                    </w:p>
                    <w:p w14:paraId="4C73AE44" w14:textId="5BA89B22" w:rsidR="005F7188" w:rsidRPr="0072160F" w:rsidRDefault="005F7188" w:rsidP="008E7E4E">
                      <w:pPr>
                        <w:spacing w:before="600" w:line="480" w:lineRule="exact"/>
                        <w:jc w:val="center"/>
                        <w:rPr>
                          <w:rFonts w:ascii="Sakkal Majalla" w:hAnsi="Sakkal Majalla" w:cs="Sakkal Majalla"/>
                          <w:b/>
                          <w:bCs/>
                          <w:sz w:val="72"/>
                          <w:szCs w:val="72"/>
                        </w:rPr>
                      </w:pPr>
                    </w:p>
                  </w:txbxContent>
                </v:textbox>
                <w10:wrap type="square" anchorx="margin" anchory="margin"/>
              </v:roundrect>
            </w:pict>
          </mc:Fallback>
        </mc:AlternateContent>
      </w:r>
      <w:r w:rsidRPr="00A73869">
        <w:rPr>
          <w:rFonts w:ascii="Sakkal Majalla" w:hAnsi="Sakkal Majalla" w:cs="Sakkal Majalla"/>
          <w:b/>
          <w:bCs/>
          <w:sz w:val="28"/>
          <w:szCs w:val="28"/>
          <w:rtl/>
        </w:rPr>
        <w:br w:type="page"/>
      </w:r>
    </w:p>
    <w:p w14:paraId="78A75E71" w14:textId="2869B169" w:rsidR="00677105" w:rsidRPr="00A73869" w:rsidRDefault="00677105" w:rsidP="00935108">
      <w:pPr>
        <w:rPr>
          <w:rFonts w:ascii="Sakkal Majalla" w:hAnsi="Sakkal Majalla" w:cs="Sakkal Majalla"/>
          <w:b/>
          <w:bCs/>
          <w:sz w:val="28"/>
          <w:szCs w:val="28"/>
          <w:rtl/>
        </w:rPr>
      </w:pPr>
    </w:p>
    <w:p w14:paraId="62BB1D62" w14:textId="77777777" w:rsidR="00625852" w:rsidRPr="00A73869" w:rsidRDefault="00625852" w:rsidP="00625852">
      <w:pPr>
        <w:spacing w:line="276" w:lineRule="auto"/>
        <w:ind w:left="8" w:firstLine="8"/>
        <w:jc w:val="center"/>
        <w:rPr>
          <w:rFonts w:ascii="Sakkal Majalla" w:hAnsi="Sakkal Majalla" w:cs="Sakkal Majalla"/>
          <w:b/>
          <w:bCs/>
          <w:sz w:val="28"/>
          <w:szCs w:val="28"/>
          <w:rtl/>
        </w:rPr>
      </w:pPr>
      <w:r w:rsidRPr="00A73869">
        <w:rPr>
          <w:rFonts w:ascii="Sakkal Majalla" w:hAnsi="Sakkal Majalla" w:cs="Sakkal Majalla"/>
          <w:b/>
          <w:bCs/>
          <w:sz w:val="28"/>
          <w:szCs w:val="28"/>
          <w:rtl/>
        </w:rPr>
        <w:t>قانون رقم (</w:t>
      </w:r>
      <w:r w:rsidRPr="00A73869">
        <w:rPr>
          <w:rFonts w:ascii="Sakkal Majalla" w:hAnsi="Sakkal Majalla" w:cs="Sakkal Majalla" w:hint="cs"/>
          <w:b/>
          <w:bCs/>
          <w:sz w:val="28"/>
          <w:szCs w:val="28"/>
          <w:rtl/>
        </w:rPr>
        <w:t>7</w:t>
      </w:r>
      <w:r w:rsidRPr="00A73869">
        <w:rPr>
          <w:rFonts w:ascii="Sakkal Majalla" w:hAnsi="Sakkal Majalla" w:cs="Sakkal Majalla"/>
          <w:b/>
          <w:bCs/>
          <w:sz w:val="28"/>
          <w:szCs w:val="28"/>
          <w:rtl/>
        </w:rPr>
        <w:t xml:space="preserve">) لسنة </w:t>
      </w:r>
      <w:r w:rsidRPr="00A73869">
        <w:rPr>
          <w:rFonts w:ascii="Sakkal Majalla" w:hAnsi="Sakkal Majalla" w:cs="Sakkal Majalla"/>
          <w:b/>
          <w:bCs/>
          <w:sz w:val="28"/>
          <w:szCs w:val="28"/>
        </w:rPr>
        <w:t>2025</w:t>
      </w:r>
      <w:r w:rsidRPr="00A73869">
        <w:rPr>
          <w:rFonts w:ascii="Sakkal Majalla" w:hAnsi="Sakkal Majalla" w:cs="Sakkal Majalla"/>
          <w:b/>
          <w:bCs/>
          <w:sz w:val="28"/>
          <w:szCs w:val="28"/>
          <w:rtl/>
          <w:lang w:bidi="ar-AE"/>
        </w:rPr>
        <w:t>م</w:t>
      </w:r>
      <w:r w:rsidRPr="00A73869">
        <w:rPr>
          <w:rFonts w:ascii="Sakkal Majalla" w:hAnsi="Sakkal Majalla" w:cs="Sakkal Majalla"/>
          <w:b/>
          <w:bCs/>
          <w:sz w:val="28"/>
          <w:szCs w:val="28"/>
          <w:rtl/>
        </w:rPr>
        <w:t xml:space="preserve"> </w:t>
      </w:r>
    </w:p>
    <w:p w14:paraId="3F632480" w14:textId="77777777" w:rsidR="00625852" w:rsidRPr="00A73869" w:rsidRDefault="00625852" w:rsidP="00625852">
      <w:pPr>
        <w:spacing w:line="276" w:lineRule="auto"/>
        <w:ind w:left="8" w:firstLine="8"/>
        <w:jc w:val="center"/>
        <w:rPr>
          <w:rFonts w:ascii="Sakkal Majalla" w:hAnsi="Sakkal Majalla" w:cs="Sakkal Majalla"/>
          <w:b/>
          <w:bCs/>
          <w:sz w:val="28"/>
          <w:szCs w:val="28"/>
          <w:rtl/>
        </w:rPr>
      </w:pPr>
      <w:r w:rsidRPr="00A73869">
        <w:rPr>
          <w:rFonts w:ascii="Sakkal Majalla" w:hAnsi="Sakkal Majalla" w:cs="Sakkal Majalla"/>
          <w:b/>
          <w:bCs/>
          <w:sz w:val="28"/>
          <w:szCs w:val="28"/>
          <w:rtl/>
        </w:rPr>
        <w:t xml:space="preserve">بشأن </w:t>
      </w:r>
    </w:p>
    <w:p w14:paraId="1E5DB0E9" w14:textId="48F47BAF" w:rsidR="006D6141" w:rsidRPr="00A73869" w:rsidRDefault="00625852" w:rsidP="006D6141">
      <w:pPr>
        <w:spacing w:line="276" w:lineRule="auto"/>
        <w:ind w:left="8" w:firstLine="8"/>
        <w:jc w:val="center"/>
        <w:rPr>
          <w:rFonts w:ascii="Sakkal Majalla" w:hAnsi="Sakkal Majalla" w:cs="Sakkal Majalla"/>
          <w:b/>
          <w:bCs/>
          <w:sz w:val="28"/>
          <w:szCs w:val="28"/>
          <w:rtl/>
        </w:rPr>
      </w:pPr>
      <w:r w:rsidRPr="00A73869">
        <w:rPr>
          <w:rFonts w:ascii="Sakkal Majalla" w:hAnsi="Sakkal Majalla" w:cs="Sakkal Majalla"/>
          <w:b/>
          <w:bCs/>
          <w:sz w:val="28"/>
          <w:szCs w:val="28"/>
          <w:rtl/>
        </w:rPr>
        <w:t>تنظيم ال</w:t>
      </w:r>
      <w:r w:rsidR="006D6141" w:rsidRPr="00A73869">
        <w:rPr>
          <w:rFonts w:ascii="Sakkal Majalla" w:hAnsi="Sakkal Majalla" w:cs="Sakkal Majalla" w:hint="cs"/>
          <w:b/>
          <w:bCs/>
          <w:sz w:val="28"/>
          <w:szCs w:val="28"/>
          <w:rtl/>
        </w:rPr>
        <w:t>سلطة</w:t>
      </w:r>
      <w:r w:rsidRPr="00A73869">
        <w:rPr>
          <w:rFonts w:ascii="Sakkal Majalla" w:hAnsi="Sakkal Majalla" w:cs="Sakkal Majalla"/>
          <w:b/>
          <w:bCs/>
          <w:sz w:val="28"/>
          <w:szCs w:val="28"/>
          <w:rtl/>
        </w:rPr>
        <w:t xml:space="preserve"> القضائية في إمارة الشارقة</w:t>
      </w:r>
    </w:p>
    <w:p w14:paraId="0B589E88" w14:textId="77777777" w:rsidR="006D6141" w:rsidRPr="00A73869" w:rsidRDefault="006D6141" w:rsidP="006D6141">
      <w:pPr>
        <w:tabs>
          <w:tab w:val="right" w:pos="-425"/>
        </w:tabs>
        <w:jc w:val="lowKashida"/>
        <w:rPr>
          <w:rFonts w:ascii="Sakkal Majalla" w:eastAsia="Calibri" w:hAnsi="Sakkal Majalla" w:cs="Sakkal Majalla"/>
          <w:sz w:val="28"/>
          <w:szCs w:val="28"/>
        </w:rPr>
      </w:pPr>
      <w:r w:rsidRPr="00A73869">
        <w:rPr>
          <w:rFonts w:ascii="Sakkal Majalla" w:eastAsia="Calibri" w:hAnsi="Sakkal Majalla" w:cs="Sakkal Majalla"/>
          <w:sz w:val="28"/>
          <w:szCs w:val="28"/>
          <w:rtl/>
        </w:rPr>
        <w:t xml:space="preserve">نحن سلطان بن محمد القاسمي حاكم إمارة الشارقة، </w:t>
      </w:r>
    </w:p>
    <w:p w14:paraId="61C6909C" w14:textId="77777777" w:rsidR="006D6141" w:rsidRPr="00A73869" w:rsidRDefault="006D6141" w:rsidP="006D6141">
      <w:pPr>
        <w:rPr>
          <w:rFonts w:ascii="Sakkal Majalla" w:eastAsia="Calibri" w:hAnsi="Sakkal Majalla" w:cs="Sakkal Majalla"/>
          <w:sz w:val="28"/>
          <w:szCs w:val="28"/>
          <w:rtl/>
        </w:rPr>
      </w:pPr>
      <w:r w:rsidRPr="00A73869">
        <w:rPr>
          <w:rFonts w:ascii="Sakkal Majalla" w:eastAsia="Calibri" w:hAnsi="Sakkal Majalla" w:cs="Sakkal Majalla"/>
          <w:sz w:val="28"/>
          <w:szCs w:val="28"/>
          <w:rtl/>
        </w:rPr>
        <w:t>بعد الاطلاع على دستور</w:t>
      </w:r>
      <w:r w:rsidRPr="00A73869">
        <w:rPr>
          <w:rFonts w:ascii="Sakkal Majalla" w:eastAsia="Calibri" w:hAnsi="Sakkal Majalla" w:cs="Sakkal Majalla"/>
          <w:sz w:val="28"/>
          <w:szCs w:val="28"/>
        </w:rPr>
        <w:t xml:space="preserve"> </w:t>
      </w:r>
      <w:r w:rsidRPr="00A73869">
        <w:rPr>
          <w:rFonts w:ascii="Sakkal Majalla" w:eastAsia="Calibri" w:hAnsi="Sakkal Majalla" w:cs="Sakkal Majalla"/>
          <w:sz w:val="28"/>
          <w:szCs w:val="28"/>
          <w:rtl/>
        </w:rPr>
        <w:t>دولة الإمارات العربية المتحدة،</w:t>
      </w:r>
    </w:p>
    <w:p w14:paraId="19A69C46" w14:textId="77777777" w:rsidR="006D6141" w:rsidRPr="00A73869" w:rsidRDefault="006D6141" w:rsidP="006D6141">
      <w:pPr>
        <w:rPr>
          <w:rFonts w:ascii="Sakkal Majalla" w:eastAsia="Calibri" w:hAnsi="Sakkal Majalla" w:cs="Sakkal Majalla"/>
          <w:sz w:val="28"/>
          <w:szCs w:val="28"/>
          <w:rtl/>
        </w:rPr>
      </w:pPr>
      <w:r w:rsidRPr="00A73869">
        <w:rPr>
          <w:rFonts w:ascii="Sakkal Majalla" w:eastAsia="Calibri" w:hAnsi="Sakkal Majalla" w:cs="Sakkal Majalla"/>
          <w:sz w:val="28"/>
          <w:szCs w:val="28"/>
          <w:rtl/>
        </w:rPr>
        <w:t>والقانون الاتحادي رقم (10) لسنة 2019م بشأن تنظيم العلاقات القضائية بين السلطات القضائية الاتحادية والمحلية</w:t>
      </w:r>
    </w:p>
    <w:p w14:paraId="27C5D69D" w14:textId="77777777" w:rsidR="006D6141" w:rsidRPr="00A73869" w:rsidRDefault="006D6141" w:rsidP="006D6141">
      <w:pPr>
        <w:rPr>
          <w:rFonts w:ascii="Sakkal Majalla" w:eastAsia="Calibri" w:hAnsi="Sakkal Majalla" w:cs="Sakkal Majalla"/>
          <w:sz w:val="28"/>
          <w:szCs w:val="28"/>
          <w:rtl/>
        </w:rPr>
      </w:pPr>
      <w:r w:rsidRPr="00A73869">
        <w:rPr>
          <w:rFonts w:ascii="Sakkal Majalla" w:eastAsia="Calibri" w:hAnsi="Sakkal Majalla" w:cs="Sakkal Majalla"/>
          <w:sz w:val="28"/>
          <w:szCs w:val="28"/>
          <w:rtl/>
        </w:rPr>
        <w:t>والمرسوم بقانون اتحادي رقم (38) لسنة 2022م بإصدار قانون الإجراءات الجزائية وتعديلاته،</w:t>
      </w:r>
    </w:p>
    <w:p w14:paraId="6BC70CD0" w14:textId="77777777" w:rsidR="006D6141" w:rsidRPr="00A73869" w:rsidRDefault="006D6141" w:rsidP="006D6141">
      <w:pPr>
        <w:rPr>
          <w:rFonts w:ascii="Sakkal Majalla" w:eastAsia="Calibri" w:hAnsi="Sakkal Majalla" w:cs="Sakkal Majalla"/>
          <w:sz w:val="28"/>
          <w:szCs w:val="28"/>
          <w:rtl/>
        </w:rPr>
      </w:pPr>
      <w:r w:rsidRPr="00A73869">
        <w:rPr>
          <w:rFonts w:ascii="Sakkal Majalla" w:eastAsia="Calibri" w:hAnsi="Sakkal Majalla" w:cs="Sakkal Majalla"/>
          <w:sz w:val="28"/>
          <w:szCs w:val="28"/>
          <w:rtl/>
        </w:rPr>
        <w:t>والمرسوم بقانون اتحادي رقم (42) لسنة 2022م بإصدار قانون الإجراءات المدنية،</w:t>
      </w:r>
    </w:p>
    <w:p w14:paraId="4E438837" w14:textId="77777777" w:rsidR="006D6141" w:rsidRPr="00A73869" w:rsidRDefault="006D6141" w:rsidP="006D6141">
      <w:pPr>
        <w:rPr>
          <w:rFonts w:ascii="Sakkal Majalla" w:eastAsia="Calibri" w:hAnsi="Sakkal Majalla" w:cs="Sakkal Majalla"/>
          <w:sz w:val="28"/>
          <w:szCs w:val="28"/>
          <w:rtl/>
        </w:rPr>
      </w:pPr>
      <w:r w:rsidRPr="00A73869">
        <w:rPr>
          <w:rFonts w:ascii="Sakkal Majalla" w:eastAsia="Calibri" w:hAnsi="Sakkal Majalla" w:cs="Sakkal Majalla"/>
          <w:sz w:val="28"/>
          <w:szCs w:val="28"/>
          <w:rtl/>
        </w:rPr>
        <w:t>والقانون رقم (2) لسنة 1999م بشأن إنشاء المجلس التنفيذي لإمارة الشارقة ولائحـــــــته الداخلية وتعديلاته،</w:t>
      </w:r>
    </w:p>
    <w:p w14:paraId="0FCD7B2D" w14:textId="77777777" w:rsidR="006D6141" w:rsidRPr="00A73869" w:rsidRDefault="006D6141" w:rsidP="006D6141">
      <w:pPr>
        <w:jc w:val="both"/>
        <w:rPr>
          <w:rFonts w:ascii="Sakkal Majalla" w:eastAsia="Calibri" w:hAnsi="Sakkal Majalla" w:cs="Sakkal Majalla"/>
          <w:sz w:val="28"/>
          <w:szCs w:val="28"/>
          <w:rtl/>
        </w:rPr>
      </w:pPr>
      <w:r w:rsidRPr="00A73869">
        <w:rPr>
          <w:rFonts w:ascii="Sakkal Majalla" w:eastAsia="Calibri" w:hAnsi="Sakkal Majalla" w:cs="Sakkal Majalla"/>
          <w:sz w:val="28"/>
          <w:szCs w:val="28"/>
          <w:rtl/>
        </w:rPr>
        <w:t>والقانون رقم (3) لسنة 1999م بشأن إنشاء المجلس الاستشاري لإمارة الشارقة ولائحـــته الداخلية وتعديلاتهما،</w:t>
      </w:r>
    </w:p>
    <w:p w14:paraId="58FB34FA" w14:textId="77777777" w:rsidR="006D6141" w:rsidRPr="00A73869" w:rsidRDefault="006D6141" w:rsidP="006D6141">
      <w:pPr>
        <w:jc w:val="both"/>
        <w:rPr>
          <w:rFonts w:ascii="Sakkal Majalla" w:eastAsia="Calibri" w:hAnsi="Sakkal Majalla" w:cs="Sakkal Majalla"/>
          <w:sz w:val="28"/>
          <w:szCs w:val="28"/>
          <w:rtl/>
        </w:rPr>
      </w:pPr>
      <w:r w:rsidRPr="00A73869">
        <w:rPr>
          <w:rFonts w:ascii="Sakkal Majalla" w:eastAsia="Calibri" w:hAnsi="Sakkal Majalla" w:cs="Sakkal Majalla"/>
          <w:sz w:val="28"/>
          <w:szCs w:val="28"/>
          <w:rtl/>
        </w:rPr>
        <w:t>والقانون رقم (6) لسنة 2015م بشأن الموارد البشرية لإمارة الشارقة ولائحته التنفيذية وتعديلاتهما،</w:t>
      </w:r>
    </w:p>
    <w:p w14:paraId="382C4D89" w14:textId="77777777" w:rsidR="006D6141" w:rsidRPr="00A73869" w:rsidRDefault="006D6141" w:rsidP="006D6141">
      <w:pPr>
        <w:jc w:val="both"/>
        <w:rPr>
          <w:rFonts w:ascii="Sakkal Majalla" w:eastAsia="Calibri" w:hAnsi="Sakkal Majalla" w:cs="Sakkal Majalla"/>
          <w:sz w:val="28"/>
          <w:szCs w:val="28"/>
          <w:rtl/>
        </w:rPr>
      </w:pPr>
      <w:r w:rsidRPr="00A73869">
        <w:rPr>
          <w:rFonts w:ascii="Sakkal Majalla" w:eastAsia="Calibri" w:hAnsi="Sakkal Majalla" w:cs="Sakkal Majalla"/>
          <w:sz w:val="28"/>
          <w:szCs w:val="28"/>
          <w:rtl/>
        </w:rPr>
        <w:t>والقانون رقم (4) لسنة 2017م بشأن النظام المالي لحكومة الشارقة ولائحته التنفيذية،</w:t>
      </w:r>
    </w:p>
    <w:p w14:paraId="16A75E22" w14:textId="77777777" w:rsidR="006D6141" w:rsidRPr="00A73869" w:rsidRDefault="006D6141" w:rsidP="006D6141">
      <w:pPr>
        <w:jc w:val="both"/>
        <w:rPr>
          <w:rFonts w:ascii="Sakkal Majalla" w:eastAsia="Calibri" w:hAnsi="Sakkal Majalla" w:cs="Sakkal Majalla"/>
          <w:sz w:val="28"/>
          <w:szCs w:val="28"/>
          <w:rtl/>
        </w:rPr>
      </w:pPr>
      <w:r w:rsidRPr="00A73869">
        <w:rPr>
          <w:rFonts w:ascii="Sakkal Majalla" w:eastAsia="Calibri" w:hAnsi="Sakkal Majalla" w:cs="Sakkal Majalla"/>
          <w:sz w:val="28"/>
          <w:szCs w:val="28"/>
          <w:rtl/>
        </w:rPr>
        <w:t>والقانون رقم (5) لسنة 2018م بشأن الضمان الاجتماعي في إمارة الشارقة وتعديلاته،</w:t>
      </w:r>
    </w:p>
    <w:p w14:paraId="2DD2FE44" w14:textId="77777777" w:rsidR="006D6141" w:rsidRPr="00A73869" w:rsidRDefault="006D6141" w:rsidP="006D6141">
      <w:pPr>
        <w:jc w:val="both"/>
        <w:rPr>
          <w:rFonts w:ascii="Sakkal Majalla" w:eastAsia="Calibri" w:hAnsi="Sakkal Majalla" w:cs="Sakkal Majalla"/>
          <w:sz w:val="28"/>
          <w:szCs w:val="28"/>
          <w:rtl/>
        </w:rPr>
      </w:pPr>
      <w:r w:rsidRPr="00A73869">
        <w:rPr>
          <w:rFonts w:ascii="Sakkal Majalla" w:eastAsia="Calibri" w:hAnsi="Sakkal Majalla" w:cs="Sakkal Majalla"/>
          <w:sz w:val="28"/>
          <w:szCs w:val="28"/>
          <w:rtl/>
        </w:rPr>
        <w:t xml:space="preserve">والمرسوم بقانون رقم (6) لسنة 2020م بشأن إنشاء وتنظيم الدائرة القانونية لحكومة الشارقة، </w:t>
      </w:r>
    </w:p>
    <w:p w14:paraId="12714E39" w14:textId="77777777" w:rsidR="006D6141" w:rsidRPr="00A73869" w:rsidRDefault="006D6141" w:rsidP="006D6141">
      <w:pPr>
        <w:jc w:val="both"/>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rPr>
        <w:t>والمرسوم الأميري رقم (70) لسنة 2024م بشأن إنشاء مجلس القضاء في إمارة الشارقة،</w:t>
      </w:r>
    </w:p>
    <w:p w14:paraId="1FD29A2E" w14:textId="77777777" w:rsidR="006D6141" w:rsidRPr="00A73869" w:rsidRDefault="006D6141" w:rsidP="006D6141">
      <w:pPr>
        <w:jc w:val="both"/>
        <w:rPr>
          <w:rFonts w:ascii="Sakkal Majalla" w:eastAsia="Calibri" w:hAnsi="Sakkal Majalla" w:cs="Sakkal Majalla"/>
          <w:sz w:val="28"/>
          <w:szCs w:val="28"/>
          <w:rtl/>
        </w:rPr>
      </w:pPr>
      <w:r w:rsidRPr="00A73869">
        <w:rPr>
          <w:rFonts w:ascii="Sakkal Majalla" w:eastAsia="Calibri" w:hAnsi="Sakkal Majalla" w:cs="Sakkal Majalla"/>
          <w:sz w:val="28"/>
          <w:szCs w:val="28"/>
          <w:rtl/>
        </w:rPr>
        <w:t>والمرسوم الأميري رقم (71) لسنة 2024م بشأن إنشاء دائرة القضاء في إمارة الشارقة،</w:t>
      </w:r>
    </w:p>
    <w:p w14:paraId="6D719666" w14:textId="77777777" w:rsidR="006D6141" w:rsidRPr="00A73869" w:rsidRDefault="006D6141" w:rsidP="006D6141">
      <w:pPr>
        <w:jc w:val="both"/>
        <w:rPr>
          <w:rFonts w:ascii="Sakkal Majalla" w:eastAsia="Calibri" w:hAnsi="Sakkal Majalla" w:cs="Sakkal Majalla"/>
          <w:sz w:val="28"/>
          <w:szCs w:val="28"/>
        </w:rPr>
      </w:pPr>
      <w:r w:rsidRPr="00A73869">
        <w:rPr>
          <w:rFonts w:ascii="Sakkal Majalla" w:eastAsia="Calibri" w:hAnsi="Sakkal Majalla" w:cs="Sakkal Majalla"/>
          <w:sz w:val="28"/>
          <w:szCs w:val="28"/>
          <w:rtl/>
        </w:rPr>
        <w:t>والمرسوم الأميري رقم (72) لسنة 2024م بشأن إنشاء النيابة العامة في إمارة الشارقة،</w:t>
      </w:r>
    </w:p>
    <w:p w14:paraId="39A3B008" w14:textId="77777777" w:rsidR="006D6141" w:rsidRPr="00A73869" w:rsidRDefault="006D6141" w:rsidP="006D6141">
      <w:pPr>
        <w:jc w:val="both"/>
        <w:rPr>
          <w:rFonts w:ascii="Sakkal Majalla" w:eastAsia="Calibri" w:hAnsi="Sakkal Majalla" w:cs="Sakkal Majalla"/>
          <w:sz w:val="28"/>
          <w:szCs w:val="28"/>
          <w:rtl/>
        </w:rPr>
      </w:pPr>
      <w:r w:rsidRPr="00A73869">
        <w:rPr>
          <w:rFonts w:ascii="Sakkal Majalla" w:eastAsia="Calibri" w:hAnsi="Sakkal Majalla" w:cs="Sakkal Majalla"/>
          <w:sz w:val="28"/>
          <w:szCs w:val="28"/>
          <w:rtl/>
        </w:rPr>
        <w:t>وبناءً على موافقة المجلس التنفيذي والمجلس الاستشاري لإمارة الشارقة،</w:t>
      </w:r>
    </w:p>
    <w:p w14:paraId="57A4E8D0" w14:textId="77777777" w:rsidR="006D6141" w:rsidRPr="00A73869" w:rsidRDefault="006D6141" w:rsidP="006D6141">
      <w:pPr>
        <w:jc w:val="both"/>
        <w:rPr>
          <w:rFonts w:ascii="Sakkal Majalla" w:eastAsia="Calibri" w:hAnsi="Sakkal Majalla" w:cs="Sakkal Majalla"/>
          <w:sz w:val="28"/>
          <w:szCs w:val="28"/>
          <w:rtl/>
        </w:rPr>
      </w:pPr>
      <w:r w:rsidRPr="00A73869">
        <w:rPr>
          <w:rFonts w:ascii="Sakkal Majalla" w:eastAsia="Calibri" w:hAnsi="Sakkal Majalla" w:cs="Sakkal Majalla"/>
          <w:sz w:val="28"/>
          <w:szCs w:val="28"/>
          <w:rtl/>
        </w:rPr>
        <w:t>ولما تقتضيه المصلحة العامة،</w:t>
      </w:r>
    </w:p>
    <w:p w14:paraId="6C845F75" w14:textId="77777777" w:rsidR="006D6141" w:rsidRPr="00A73869" w:rsidRDefault="006D6141" w:rsidP="006D6141">
      <w:pPr>
        <w:spacing w:before="240"/>
        <w:rPr>
          <w:rFonts w:ascii="Sakkal Majalla" w:eastAsia="Calibri" w:hAnsi="Sakkal Majalla" w:cs="Sakkal Majalla"/>
          <w:b/>
          <w:bCs/>
          <w:sz w:val="28"/>
          <w:szCs w:val="28"/>
          <w:rtl/>
        </w:rPr>
      </w:pPr>
      <w:r w:rsidRPr="00A73869">
        <w:rPr>
          <w:rFonts w:ascii="Sakkal Majalla" w:eastAsia="Calibri" w:hAnsi="Sakkal Majalla" w:cs="Sakkal Majalla"/>
          <w:b/>
          <w:bCs/>
          <w:sz w:val="28"/>
          <w:szCs w:val="28"/>
          <w:rtl/>
        </w:rPr>
        <w:t>أصدرنا القانون الآتي:</w:t>
      </w:r>
    </w:p>
    <w:p w14:paraId="2D4EFAEC" w14:textId="77777777" w:rsidR="006D6141" w:rsidRPr="00A73869" w:rsidRDefault="006D6141" w:rsidP="006D6141">
      <w:pPr>
        <w:jc w:val="both"/>
        <w:rPr>
          <w:rFonts w:ascii="Sakkal Majalla" w:eastAsia="Calibri" w:hAnsi="Sakkal Majalla" w:cs="Sakkal Majalla"/>
          <w:sz w:val="28"/>
          <w:szCs w:val="28"/>
          <w:rtl/>
        </w:rPr>
      </w:pPr>
    </w:p>
    <w:p w14:paraId="49FD0D78" w14:textId="77777777" w:rsidR="006D6141" w:rsidRPr="00A73869" w:rsidRDefault="006D6141" w:rsidP="006D6141">
      <w:pPr>
        <w:tabs>
          <w:tab w:val="right" w:pos="-425"/>
        </w:tabs>
        <w:jc w:val="lowKashida"/>
        <w:rPr>
          <w:rFonts w:ascii="Sakkal Majalla" w:eastAsia="Calibri" w:hAnsi="Sakkal Majalla" w:cs="Sakkal Majalla"/>
          <w:sz w:val="28"/>
          <w:szCs w:val="28"/>
          <w:rtl/>
        </w:rPr>
      </w:pPr>
    </w:p>
    <w:p w14:paraId="0BFA975A" w14:textId="77777777" w:rsidR="006D6141" w:rsidRPr="00A73869" w:rsidRDefault="006D6141" w:rsidP="006D6141">
      <w:pPr>
        <w:ind w:left="-100" w:right="-284"/>
        <w:jc w:val="center"/>
        <w:rPr>
          <w:rFonts w:ascii="Sakkal Majalla" w:hAnsi="Sakkal Majalla" w:cs="Sakkal Majalla"/>
          <w:b/>
          <w:bCs/>
          <w:sz w:val="28"/>
          <w:szCs w:val="28"/>
          <w:rtl/>
          <w:lang w:bidi="ar-AE"/>
        </w:rPr>
      </w:pPr>
      <w:r w:rsidRPr="00A73869">
        <w:rPr>
          <w:rFonts w:ascii="Sakkal Majalla" w:hAnsi="Sakkal Majalla" w:cs="Sakkal Majalla"/>
          <w:b/>
          <w:bCs/>
          <w:sz w:val="28"/>
          <w:szCs w:val="28"/>
          <w:rtl/>
          <w:lang w:bidi="ar-AE"/>
        </w:rPr>
        <w:t>الباب الأول: الأحكام العامة</w:t>
      </w:r>
    </w:p>
    <w:p w14:paraId="278D1A9C" w14:textId="77777777" w:rsidR="006D6141" w:rsidRPr="00A73869" w:rsidRDefault="006D6141" w:rsidP="006D6141">
      <w:pPr>
        <w:ind w:left="-100" w:right="-284"/>
        <w:jc w:val="center"/>
        <w:rPr>
          <w:rFonts w:ascii="Sakkal Majalla" w:hAnsi="Sakkal Majalla" w:cs="Sakkal Majalla"/>
          <w:b/>
          <w:bCs/>
          <w:sz w:val="28"/>
          <w:szCs w:val="28"/>
          <w:rtl/>
          <w:lang w:bidi="ar-AE"/>
        </w:rPr>
      </w:pPr>
      <w:r w:rsidRPr="00A73869">
        <w:rPr>
          <w:rFonts w:ascii="Sakkal Majalla" w:hAnsi="Sakkal Majalla" w:cs="Sakkal Majalla"/>
          <w:b/>
          <w:bCs/>
          <w:sz w:val="28"/>
          <w:szCs w:val="28"/>
          <w:rtl/>
          <w:lang w:bidi="ar-AE"/>
        </w:rPr>
        <w:t>الفصل الأول</w:t>
      </w:r>
    </w:p>
    <w:p w14:paraId="6B428E03" w14:textId="77777777" w:rsidR="006D6141" w:rsidRPr="00A73869" w:rsidRDefault="006D6141" w:rsidP="006D6141">
      <w:pPr>
        <w:ind w:left="-100" w:right="-284"/>
        <w:jc w:val="center"/>
        <w:rPr>
          <w:rFonts w:ascii="Sakkal Majalla" w:hAnsi="Sakkal Majalla" w:cs="Sakkal Majalla"/>
          <w:b/>
          <w:bCs/>
          <w:sz w:val="28"/>
          <w:szCs w:val="28"/>
          <w:rtl/>
          <w:lang w:bidi="ar-AE"/>
        </w:rPr>
      </w:pPr>
      <w:r w:rsidRPr="00A73869">
        <w:rPr>
          <w:rFonts w:ascii="Sakkal Majalla" w:hAnsi="Sakkal Majalla" w:cs="Sakkal Majalla"/>
          <w:b/>
          <w:bCs/>
          <w:sz w:val="28"/>
          <w:szCs w:val="28"/>
          <w:rtl/>
          <w:lang w:bidi="ar-AE"/>
        </w:rPr>
        <w:t>التعريفات</w:t>
      </w:r>
    </w:p>
    <w:p w14:paraId="734F03E5" w14:textId="77777777" w:rsidR="006D6141" w:rsidRPr="00A73869" w:rsidRDefault="006D6141" w:rsidP="006D6141">
      <w:pPr>
        <w:ind w:left="-100" w:right="-284"/>
        <w:jc w:val="center"/>
        <w:rPr>
          <w:rFonts w:ascii="Sakkal Majalla" w:hAnsi="Sakkal Majalla" w:cs="Sakkal Majalla"/>
          <w:b/>
          <w:bCs/>
          <w:sz w:val="28"/>
          <w:szCs w:val="28"/>
          <w:rtl/>
          <w:lang w:bidi="ar-AE"/>
        </w:rPr>
      </w:pPr>
      <w:r w:rsidRPr="00A73869">
        <w:rPr>
          <w:rFonts w:ascii="Sakkal Majalla" w:hAnsi="Sakkal Majalla" w:cs="Sakkal Majalla"/>
          <w:b/>
          <w:bCs/>
          <w:sz w:val="28"/>
          <w:szCs w:val="28"/>
          <w:rtl/>
          <w:lang w:bidi="ar-AE"/>
        </w:rPr>
        <w:t>المادة (1)</w:t>
      </w:r>
    </w:p>
    <w:p w14:paraId="39555D4E" w14:textId="77777777" w:rsidR="006D6141" w:rsidRPr="00A73869" w:rsidRDefault="006D6141" w:rsidP="006D6141">
      <w:pPr>
        <w:pStyle w:val="BodyText"/>
        <w:spacing w:line="276" w:lineRule="auto"/>
        <w:rPr>
          <w:rFonts w:ascii="Sakkal Majalla" w:hAnsi="Sakkal Majalla" w:cs="Sakkal Majalla"/>
          <w:sz w:val="28"/>
          <w:szCs w:val="28"/>
          <w:rtl/>
        </w:rPr>
      </w:pPr>
      <w:r w:rsidRPr="00A73869">
        <w:rPr>
          <w:rFonts w:ascii="Sakkal Majalla" w:hAnsi="Sakkal Majalla" w:cs="Sakkal Majalla"/>
          <w:sz w:val="28"/>
          <w:szCs w:val="28"/>
          <w:rtl/>
        </w:rPr>
        <w:t>في تطبيق أحكام هذا القانون يكون للكلمات والعبارات التالية المعاني المُبينة قرين كل منها ما لم يقضِ سياق النص خلاف ذلك:</w:t>
      </w:r>
    </w:p>
    <w:tbl>
      <w:tblPr>
        <w:tblStyle w:val="TableGri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50"/>
        <w:gridCol w:w="5381"/>
        <w:gridCol w:w="285"/>
      </w:tblGrid>
      <w:tr w:rsidR="006D6141" w:rsidRPr="00A73869" w14:paraId="7BCE3973" w14:textId="77777777" w:rsidTr="00505992">
        <w:trPr>
          <w:trHeight w:val="364"/>
        </w:trPr>
        <w:tc>
          <w:tcPr>
            <w:tcW w:w="2250" w:type="dxa"/>
          </w:tcPr>
          <w:p w14:paraId="1AE94F95" w14:textId="77777777" w:rsidR="006D6141" w:rsidRPr="00A73869" w:rsidRDefault="006D6141" w:rsidP="00505992">
            <w:pPr>
              <w:pStyle w:val="BodyText"/>
              <w:spacing w:line="276" w:lineRule="auto"/>
              <w:rPr>
                <w:rFonts w:ascii="Sakkal Majalla" w:hAnsi="Sakkal Majalla" w:cs="Sakkal Majalla"/>
                <w:b/>
                <w:bCs/>
                <w:sz w:val="28"/>
                <w:szCs w:val="28"/>
                <w:rtl/>
              </w:rPr>
            </w:pPr>
            <w:r w:rsidRPr="00A73869">
              <w:rPr>
                <w:rFonts w:ascii="Sakkal Majalla" w:hAnsi="Sakkal Majalla" w:cs="Sakkal Majalla"/>
                <w:b/>
                <w:bCs/>
                <w:sz w:val="28"/>
                <w:szCs w:val="28"/>
                <w:rtl/>
              </w:rPr>
              <w:lastRenderedPageBreak/>
              <w:t>الدولة:</w:t>
            </w:r>
          </w:p>
        </w:tc>
        <w:tc>
          <w:tcPr>
            <w:tcW w:w="5666" w:type="dxa"/>
            <w:gridSpan w:val="2"/>
          </w:tcPr>
          <w:p w14:paraId="039EBD3B" w14:textId="77777777" w:rsidR="006D6141" w:rsidRPr="00A73869" w:rsidRDefault="006D6141" w:rsidP="00505992">
            <w:pPr>
              <w:jc w:val="lowKashida"/>
              <w:rPr>
                <w:rFonts w:ascii="Sakkal Majalla" w:hAnsi="Sakkal Majalla" w:cs="Sakkal Majalla"/>
                <w:sz w:val="28"/>
                <w:szCs w:val="28"/>
                <w:rtl/>
              </w:rPr>
            </w:pPr>
            <w:r w:rsidRPr="00A73869">
              <w:rPr>
                <w:rFonts w:ascii="Sakkal Majalla" w:hAnsi="Sakkal Majalla" w:cs="Sakkal Majalla"/>
                <w:sz w:val="28"/>
                <w:szCs w:val="28"/>
                <w:rtl/>
              </w:rPr>
              <w:t>دولة الإمارات العربية المتحدة.</w:t>
            </w:r>
          </w:p>
        </w:tc>
      </w:tr>
      <w:tr w:rsidR="006D6141" w:rsidRPr="00A73869" w14:paraId="02DC7629" w14:textId="77777777" w:rsidTr="00505992">
        <w:trPr>
          <w:trHeight w:val="328"/>
        </w:trPr>
        <w:tc>
          <w:tcPr>
            <w:tcW w:w="2250" w:type="dxa"/>
          </w:tcPr>
          <w:p w14:paraId="317EF9BF" w14:textId="77777777" w:rsidR="006D6141" w:rsidRPr="00A73869" w:rsidRDefault="006D6141" w:rsidP="00505992">
            <w:pPr>
              <w:pStyle w:val="BodyText"/>
              <w:spacing w:line="276" w:lineRule="auto"/>
              <w:rPr>
                <w:rFonts w:ascii="Sakkal Majalla" w:hAnsi="Sakkal Majalla" w:cs="Sakkal Majalla"/>
                <w:sz w:val="28"/>
                <w:szCs w:val="28"/>
                <w:rtl/>
              </w:rPr>
            </w:pPr>
            <w:r w:rsidRPr="00A73869">
              <w:rPr>
                <w:rFonts w:ascii="Sakkal Majalla" w:hAnsi="Sakkal Majalla" w:cs="Sakkal Majalla"/>
                <w:b/>
                <w:bCs/>
                <w:sz w:val="28"/>
                <w:szCs w:val="28"/>
                <w:rtl/>
              </w:rPr>
              <w:t>الإمـــارة</w:t>
            </w:r>
            <w:r w:rsidRPr="00A73869">
              <w:rPr>
                <w:rFonts w:ascii="Sakkal Majalla" w:hAnsi="Sakkal Majalla" w:cs="Sakkal Majalla"/>
                <w:sz w:val="28"/>
                <w:szCs w:val="28"/>
                <w:rtl/>
              </w:rPr>
              <w:t>:</w:t>
            </w:r>
          </w:p>
        </w:tc>
        <w:tc>
          <w:tcPr>
            <w:tcW w:w="5666" w:type="dxa"/>
            <w:gridSpan w:val="2"/>
          </w:tcPr>
          <w:p w14:paraId="6F3FEFB9" w14:textId="77777777" w:rsidR="006D6141" w:rsidRPr="00A73869" w:rsidRDefault="006D6141" w:rsidP="00505992">
            <w:pPr>
              <w:jc w:val="lowKashida"/>
              <w:rPr>
                <w:rFonts w:ascii="Sakkal Majalla" w:hAnsi="Sakkal Majalla" w:cs="Sakkal Majalla"/>
                <w:sz w:val="28"/>
                <w:szCs w:val="28"/>
                <w:rtl/>
              </w:rPr>
            </w:pPr>
            <w:r w:rsidRPr="00A73869">
              <w:rPr>
                <w:rFonts w:ascii="Sakkal Majalla" w:hAnsi="Sakkal Majalla" w:cs="Sakkal Majalla"/>
                <w:sz w:val="28"/>
                <w:szCs w:val="28"/>
                <w:rtl/>
              </w:rPr>
              <w:t xml:space="preserve">إمارة الشارقة. </w:t>
            </w:r>
          </w:p>
        </w:tc>
      </w:tr>
      <w:tr w:rsidR="006D6141" w:rsidRPr="00A73869" w14:paraId="61BCE036" w14:textId="77777777" w:rsidTr="00505992">
        <w:trPr>
          <w:trHeight w:val="292"/>
        </w:trPr>
        <w:tc>
          <w:tcPr>
            <w:tcW w:w="2250" w:type="dxa"/>
          </w:tcPr>
          <w:p w14:paraId="5EADB060" w14:textId="77777777" w:rsidR="006D6141" w:rsidRPr="00A73869" w:rsidRDefault="006D6141" w:rsidP="00505992">
            <w:pPr>
              <w:pStyle w:val="BodyText"/>
              <w:spacing w:line="276" w:lineRule="auto"/>
              <w:rPr>
                <w:rFonts w:ascii="Sakkal Majalla" w:hAnsi="Sakkal Majalla" w:cs="Sakkal Majalla"/>
                <w:b/>
                <w:bCs/>
                <w:sz w:val="28"/>
                <w:szCs w:val="28"/>
                <w:rtl/>
              </w:rPr>
            </w:pPr>
            <w:r w:rsidRPr="00A73869">
              <w:rPr>
                <w:rFonts w:ascii="Sakkal Majalla" w:hAnsi="Sakkal Majalla" w:cs="Sakkal Majalla"/>
                <w:b/>
                <w:bCs/>
                <w:sz w:val="28"/>
                <w:szCs w:val="28"/>
                <w:rtl/>
              </w:rPr>
              <w:t>الحاكم:</w:t>
            </w:r>
          </w:p>
        </w:tc>
        <w:tc>
          <w:tcPr>
            <w:tcW w:w="5666" w:type="dxa"/>
            <w:gridSpan w:val="2"/>
          </w:tcPr>
          <w:p w14:paraId="48543688" w14:textId="77777777" w:rsidR="006D6141" w:rsidRPr="00A73869" w:rsidRDefault="006D6141" w:rsidP="00505992">
            <w:pPr>
              <w:jc w:val="lowKashida"/>
              <w:rPr>
                <w:rFonts w:ascii="Sakkal Majalla" w:hAnsi="Sakkal Majalla" w:cs="Sakkal Majalla"/>
                <w:sz w:val="28"/>
                <w:szCs w:val="28"/>
                <w:rtl/>
              </w:rPr>
            </w:pPr>
            <w:r w:rsidRPr="00A73869">
              <w:rPr>
                <w:rFonts w:ascii="Sakkal Majalla" w:hAnsi="Sakkal Majalla" w:cs="Sakkal Majalla"/>
                <w:sz w:val="28"/>
                <w:szCs w:val="28"/>
                <w:rtl/>
              </w:rPr>
              <w:t>حاكم الإمارة.</w:t>
            </w:r>
          </w:p>
        </w:tc>
      </w:tr>
      <w:tr w:rsidR="006D6141" w:rsidRPr="00A73869" w14:paraId="7E3CD4AF" w14:textId="77777777" w:rsidTr="00505992">
        <w:trPr>
          <w:trHeight w:val="398"/>
        </w:trPr>
        <w:tc>
          <w:tcPr>
            <w:tcW w:w="2250" w:type="dxa"/>
          </w:tcPr>
          <w:p w14:paraId="25F26B88" w14:textId="77777777" w:rsidR="006D6141" w:rsidRPr="00A73869" w:rsidRDefault="006D6141" w:rsidP="00505992">
            <w:pPr>
              <w:pStyle w:val="BodyText"/>
              <w:spacing w:line="276" w:lineRule="auto"/>
              <w:rPr>
                <w:rFonts w:ascii="Sakkal Majalla" w:hAnsi="Sakkal Majalla" w:cs="Sakkal Majalla"/>
                <w:b/>
                <w:bCs/>
                <w:sz w:val="28"/>
                <w:szCs w:val="28"/>
                <w:rtl/>
              </w:rPr>
            </w:pPr>
            <w:r w:rsidRPr="00A73869">
              <w:rPr>
                <w:rFonts w:ascii="Sakkal Majalla" w:hAnsi="Sakkal Majalla" w:cs="Sakkal Majalla"/>
                <w:b/>
                <w:bCs/>
                <w:sz w:val="28"/>
                <w:szCs w:val="28"/>
                <w:rtl/>
              </w:rPr>
              <w:t>المجلس التنفيذي:</w:t>
            </w:r>
          </w:p>
        </w:tc>
        <w:tc>
          <w:tcPr>
            <w:tcW w:w="5666" w:type="dxa"/>
            <w:gridSpan w:val="2"/>
          </w:tcPr>
          <w:p w14:paraId="60141A2B" w14:textId="77777777" w:rsidR="006D6141" w:rsidRPr="00A73869" w:rsidRDefault="006D6141" w:rsidP="00505992">
            <w:pPr>
              <w:jc w:val="lowKashida"/>
              <w:rPr>
                <w:rFonts w:ascii="Sakkal Majalla" w:hAnsi="Sakkal Majalla" w:cs="Sakkal Majalla"/>
                <w:sz w:val="28"/>
                <w:szCs w:val="28"/>
                <w:rtl/>
              </w:rPr>
            </w:pPr>
            <w:r w:rsidRPr="00A73869">
              <w:rPr>
                <w:rFonts w:ascii="Sakkal Majalla" w:hAnsi="Sakkal Majalla" w:cs="Sakkal Majalla"/>
                <w:sz w:val="28"/>
                <w:szCs w:val="28"/>
                <w:rtl/>
              </w:rPr>
              <w:t>المجلس التنفيذي للإمارة.</w:t>
            </w:r>
          </w:p>
        </w:tc>
      </w:tr>
      <w:tr w:rsidR="006D6141" w:rsidRPr="00A73869" w14:paraId="700C3DD6" w14:textId="77777777" w:rsidTr="00505992">
        <w:trPr>
          <w:trHeight w:val="219"/>
        </w:trPr>
        <w:tc>
          <w:tcPr>
            <w:tcW w:w="2250" w:type="dxa"/>
          </w:tcPr>
          <w:p w14:paraId="7EB84172" w14:textId="77777777" w:rsidR="006D6141" w:rsidRPr="00A73869" w:rsidRDefault="006D6141" w:rsidP="00505992">
            <w:pPr>
              <w:pStyle w:val="BodyText"/>
              <w:spacing w:line="276" w:lineRule="auto"/>
              <w:rPr>
                <w:rFonts w:ascii="Sakkal Majalla" w:hAnsi="Sakkal Majalla" w:cs="Sakkal Majalla"/>
                <w:b/>
                <w:bCs/>
                <w:sz w:val="28"/>
                <w:szCs w:val="28"/>
                <w:rtl/>
              </w:rPr>
            </w:pPr>
            <w:r w:rsidRPr="00A73869">
              <w:rPr>
                <w:rFonts w:ascii="Sakkal Majalla" w:hAnsi="Sakkal Majalla" w:cs="Sakkal Majalla"/>
                <w:b/>
                <w:bCs/>
                <w:sz w:val="28"/>
                <w:szCs w:val="28"/>
                <w:rtl/>
              </w:rPr>
              <w:t>المجـلس:</w:t>
            </w:r>
          </w:p>
        </w:tc>
        <w:tc>
          <w:tcPr>
            <w:tcW w:w="5666" w:type="dxa"/>
            <w:gridSpan w:val="2"/>
          </w:tcPr>
          <w:p w14:paraId="7DB3A6A0" w14:textId="77777777" w:rsidR="006D6141" w:rsidRPr="00A73869" w:rsidRDefault="006D6141" w:rsidP="00505992">
            <w:pPr>
              <w:jc w:val="lowKashida"/>
              <w:rPr>
                <w:rFonts w:ascii="Sakkal Majalla" w:hAnsi="Sakkal Majalla" w:cs="Sakkal Majalla"/>
                <w:sz w:val="28"/>
                <w:szCs w:val="28"/>
                <w:rtl/>
              </w:rPr>
            </w:pPr>
            <w:r w:rsidRPr="00A73869">
              <w:rPr>
                <w:rFonts w:ascii="Sakkal Majalla" w:hAnsi="Sakkal Majalla" w:cs="Sakkal Majalla"/>
                <w:sz w:val="28"/>
                <w:szCs w:val="28"/>
                <w:rtl/>
              </w:rPr>
              <w:t>مجلس القضاء في الإمارة.</w:t>
            </w:r>
          </w:p>
        </w:tc>
      </w:tr>
      <w:tr w:rsidR="006D6141" w:rsidRPr="00A73869" w14:paraId="4CB5B29D" w14:textId="77777777" w:rsidTr="00505992">
        <w:trPr>
          <w:gridAfter w:val="1"/>
          <w:wAfter w:w="285" w:type="dxa"/>
          <w:trHeight w:val="325"/>
        </w:trPr>
        <w:tc>
          <w:tcPr>
            <w:tcW w:w="2250" w:type="dxa"/>
          </w:tcPr>
          <w:p w14:paraId="20AD225F" w14:textId="77777777" w:rsidR="006D6141" w:rsidRPr="00A73869" w:rsidRDefault="006D6141" w:rsidP="00505992">
            <w:pPr>
              <w:pStyle w:val="BodyText"/>
              <w:spacing w:line="276" w:lineRule="auto"/>
              <w:rPr>
                <w:rFonts w:ascii="Sakkal Majalla" w:hAnsi="Sakkal Majalla" w:cs="Sakkal Majalla"/>
                <w:b/>
                <w:bCs/>
                <w:sz w:val="28"/>
                <w:szCs w:val="28"/>
                <w:rtl/>
              </w:rPr>
            </w:pPr>
            <w:r w:rsidRPr="00A73869">
              <w:rPr>
                <w:rFonts w:ascii="Sakkal Majalla" w:hAnsi="Sakkal Majalla" w:cs="Sakkal Majalla"/>
                <w:b/>
                <w:bCs/>
                <w:sz w:val="28"/>
                <w:szCs w:val="28"/>
                <w:rtl/>
              </w:rPr>
              <w:t>رئيس المجلس:</w:t>
            </w:r>
          </w:p>
        </w:tc>
        <w:tc>
          <w:tcPr>
            <w:tcW w:w="5381" w:type="dxa"/>
          </w:tcPr>
          <w:p w14:paraId="2D0C5215" w14:textId="77777777" w:rsidR="006D6141" w:rsidRPr="00A73869" w:rsidRDefault="006D6141" w:rsidP="00505992">
            <w:pPr>
              <w:jc w:val="lowKashida"/>
              <w:rPr>
                <w:rFonts w:ascii="Sakkal Majalla" w:hAnsi="Sakkal Majalla" w:cs="Sakkal Majalla"/>
                <w:sz w:val="28"/>
                <w:szCs w:val="28"/>
                <w:rtl/>
              </w:rPr>
            </w:pPr>
            <w:r w:rsidRPr="00A73869">
              <w:rPr>
                <w:rFonts w:ascii="Sakkal Majalla" w:hAnsi="Sakkal Majalla" w:cs="Sakkal Majalla"/>
                <w:sz w:val="28"/>
                <w:szCs w:val="28"/>
                <w:rtl/>
              </w:rPr>
              <w:t>رئيس مجلس القضاء.</w:t>
            </w:r>
          </w:p>
        </w:tc>
      </w:tr>
      <w:tr w:rsidR="006D6141" w:rsidRPr="00A73869" w14:paraId="1B1C5D1A" w14:textId="77777777" w:rsidTr="00505992">
        <w:trPr>
          <w:gridAfter w:val="1"/>
          <w:wAfter w:w="285" w:type="dxa"/>
          <w:trHeight w:val="302"/>
        </w:trPr>
        <w:tc>
          <w:tcPr>
            <w:tcW w:w="2250" w:type="dxa"/>
          </w:tcPr>
          <w:p w14:paraId="719219B5" w14:textId="77777777" w:rsidR="006D6141" w:rsidRPr="00A73869" w:rsidRDefault="006D6141" w:rsidP="00505992">
            <w:pPr>
              <w:pStyle w:val="BodyText"/>
              <w:spacing w:line="276" w:lineRule="auto"/>
              <w:rPr>
                <w:rFonts w:ascii="Sakkal Majalla" w:hAnsi="Sakkal Majalla" w:cs="Sakkal Majalla"/>
                <w:b/>
                <w:bCs/>
                <w:sz w:val="28"/>
                <w:szCs w:val="28"/>
              </w:rPr>
            </w:pPr>
            <w:r w:rsidRPr="00A73869">
              <w:rPr>
                <w:rFonts w:ascii="Sakkal Majalla" w:hAnsi="Sakkal Majalla" w:cs="Sakkal Majalla"/>
                <w:b/>
                <w:bCs/>
                <w:sz w:val="28"/>
                <w:szCs w:val="28"/>
                <w:rtl/>
              </w:rPr>
              <w:t>الأمانة العامة:</w:t>
            </w:r>
          </w:p>
        </w:tc>
        <w:tc>
          <w:tcPr>
            <w:tcW w:w="5381" w:type="dxa"/>
          </w:tcPr>
          <w:p w14:paraId="0CF12B72" w14:textId="77777777" w:rsidR="006D6141" w:rsidRPr="00A73869" w:rsidRDefault="006D6141" w:rsidP="00505992">
            <w:pPr>
              <w:jc w:val="lowKashida"/>
              <w:rPr>
                <w:rFonts w:ascii="Sakkal Majalla" w:hAnsi="Sakkal Majalla" w:cs="Sakkal Majalla"/>
                <w:sz w:val="28"/>
                <w:szCs w:val="28"/>
              </w:rPr>
            </w:pPr>
            <w:r w:rsidRPr="00A73869">
              <w:rPr>
                <w:rFonts w:ascii="Sakkal Majalla" w:hAnsi="Sakkal Majalla" w:cs="Sakkal Majalla"/>
                <w:sz w:val="28"/>
                <w:szCs w:val="28"/>
                <w:rtl/>
              </w:rPr>
              <w:t>الأمانة العامة للمجلس.</w:t>
            </w:r>
          </w:p>
        </w:tc>
      </w:tr>
      <w:tr w:rsidR="006D6141" w:rsidRPr="00A73869" w14:paraId="04E445DC" w14:textId="77777777" w:rsidTr="00505992">
        <w:trPr>
          <w:gridAfter w:val="1"/>
          <w:wAfter w:w="285" w:type="dxa"/>
          <w:trHeight w:val="68"/>
        </w:trPr>
        <w:tc>
          <w:tcPr>
            <w:tcW w:w="2250" w:type="dxa"/>
          </w:tcPr>
          <w:p w14:paraId="2A2C7A20" w14:textId="77777777" w:rsidR="006D6141" w:rsidRPr="00A73869" w:rsidRDefault="006D6141" w:rsidP="00505992">
            <w:pPr>
              <w:pStyle w:val="BodyText"/>
              <w:spacing w:line="276" w:lineRule="auto"/>
              <w:rPr>
                <w:rFonts w:ascii="Sakkal Majalla" w:hAnsi="Sakkal Majalla" w:cs="Sakkal Majalla"/>
                <w:b/>
                <w:bCs/>
                <w:sz w:val="28"/>
                <w:szCs w:val="28"/>
                <w:rtl/>
                <w:lang w:bidi="ar-AE"/>
              </w:rPr>
            </w:pPr>
            <w:r w:rsidRPr="00A73869">
              <w:rPr>
                <w:rFonts w:ascii="Sakkal Majalla" w:hAnsi="Sakkal Majalla" w:cs="Sakkal Majalla"/>
                <w:b/>
                <w:bCs/>
                <w:sz w:val="28"/>
                <w:szCs w:val="28"/>
                <w:rtl/>
                <w:lang w:bidi="ar-AE"/>
              </w:rPr>
              <w:t>السلطة القضائية:</w:t>
            </w:r>
          </w:p>
        </w:tc>
        <w:tc>
          <w:tcPr>
            <w:tcW w:w="5381" w:type="dxa"/>
          </w:tcPr>
          <w:p w14:paraId="0755E2A3" w14:textId="77777777" w:rsidR="006D6141" w:rsidRPr="00A73869" w:rsidRDefault="006D6141" w:rsidP="00505992">
            <w:pPr>
              <w:jc w:val="lowKashida"/>
              <w:rPr>
                <w:rFonts w:ascii="Sakkal Majalla" w:hAnsi="Sakkal Majalla" w:cs="Sakkal Majalla"/>
                <w:sz w:val="28"/>
                <w:szCs w:val="28"/>
                <w:rtl/>
              </w:rPr>
            </w:pPr>
            <w:r w:rsidRPr="00A73869">
              <w:rPr>
                <w:rFonts w:ascii="Sakkal Majalla" w:hAnsi="Sakkal Majalla" w:cs="Sakkal Majalla"/>
                <w:sz w:val="28"/>
                <w:szCs w:val="28"/>
                <w:rtl/>
              </w:rPr>
              <w:t>المحاكم والنيابة العامة ودائرة التفتيش القضائي.</w:t>
            </w:r>
          </w:p>
        </w:tc>
      </w:tr>
      <w:tr w:rsidR="006D6141" w:rsidRPr="00A73869" w14:paraId="53CA5745" w14:textId="77777777" w:rsidTr="00505992">
        <w:trPr>
          <w:gridAfter w:val="1"/>
          <w:wAfter w:w="285" w:type="dxa"/>
          <w:trHeight w:val="68"/>
        </w:trPr>
        <w:tc>
          <w:tcPr>
            <w:tcW w:w="2250" w:type="dxa"/>
          </w:tcPr>
          <w:p w14:paraId="4458B6B4" w14:textId="77777777" w:rsidR="006D6141" w:rsidRPr="00A73869" w:rsidRDefault="006D6141" w:rsidP="00505992">
            <w:pPr>
              <w:pStyle w:val="BodyText"/>
              <w:spacing w:line="276" w:lineRule="auto"/>
              <w:rPr>
                <w:rFonts w:ascii="Sakkal Majalla" w:hAnsi="Sakkal Majalla" w:cs="Sakkal Majalla"/>
                <w:b/>
                <w:bCs/>
                <w:sz w:val="28"/>
                <w:szCs w:val="28"/>
                <w:rtl/>
              </w:rPr>
            </w:pPr>
            <w:r w:rsidRPr="00A73869">
              <w:rPr>
                <w:rFonts w:ascii="Sakkal Majalla" w:hAnsi="Sakkal Majalla" w:cs="Sakkal Majalla"/>
                <w:b/>
                <w:bCs/>
                <w:sz w:val="28"/>
                <w:szCs w:val="28"/>
                <w:rtl/>
              </w:rPr>
              <w:t>عضو السلطة القضائية:</w:t>
            </w:r>
          </w:p>
        </w:tc>
        <w:tc>
          <w:tcPr>
            <w:tcW w:w="5381" w:type="dxa"/>
          </w:tcPr>
          <w:p w14:paraId="1A65F08F" w14:textId="77777777" w:rsidR="006D6141" w:rsidRPr="00A73869" w:rsidRDefault="006D6141" w:rsidP="00505992">
            <w:pPr>
              <w:jc w:val="lowKashida"/>
              <w:rPr>
                <w:rFonts w:ascii="Sakkal Majalla" w:hAnsi="Sakkal Majalla" w:cs="Sakkal Majalla"/>
                <w:sz w:val="28"/>
                <w:szCs w:val="28"/>
                <w:rtl/>
              </w:rPr>
            </w:pPr>
            <w:r w:rsidRPr="00A73869">
              <w:rPr>
                <w:rFonts w:ascii="Sakkal Majalla" w:hAnsi="Sakkal Majalla" w:cs="Sakkal Majalla"/>
                <w:sz w:val="28"/>
                <w:szCs w:val="28"/>
                <w:rtl/>
              </w:rPr>
              <w:t>القاضي وعضو النيابة العامة والمفتش القضائي.</w:t>
            </w:r>
          </w:p>
        </w:tc>
      </w:tr>
      <w:tr w:rsidR="006D6141" w:rsidRPr="00A73869" w14:paraId="42D56A8C" w14:textId="77777777" w:rsidTr="00505992">
        <w:trPr>
          <w:gridAfter w:val="1"/>
          <w:wAfter w:w="285" w:type="dxa"/>
          <w:trHeight w:val="68"/>
        </w:trPr>
        <w:tc>
          <w:tcPr>
            <w:tcW w:w="2250" w:type="dxa"/>
          </w:tcPr>
          <w:p w14:paraId="1482CA2F" w14:textId="77777777" w:rsidR="006D6141" w:rsidRPr="00A73869" w:rsidRDefault="006D6141" w:rsidP="00505992">
            <w:pPr>
              <w:pStyle w:val="BodyText"/>
              <w:spacing w:line="276" w:lineRule="auto"/>
              <w:rPr>
                <w:rFonts w:ascii="Sakkal Majalla" w:hAnsi="Sakkal Majalla" w:cs="Sakkal Majalla"/>
                <w:b/>
                <w:bCs/>
                <w:sz w:val="28"/>
                <w:szCs w:val="28"/>
                <w:rtl/>
                <w:lang w:bidi="ar-AE"/>
              </w:rPr>
            </w:pPr>
            <w:r w:rsidRPr="00A73869">
              <w:rPr>
                <w:rFonts w:ascii="Sakkal Majalla" w:hAnsi="Sakkal Majalla" w:cs="Sakkal Majalla"/>
                <w:b/>
                <w:bCs/>
                <w:sz w:val="28"/>
                <w:szCs w:val="28"/>
                <w:rtl/>
                <w:lang w:bidi="ar-AE"/>
              </w:rPr>
              <w:t xml:space="preserve">السنة القضائية:  </w:t>
            </w:r>
          </w:p>
        </w:tc>
        <w:tc>
          <w:tcPr>
            <w:tcW w:w="5381" w:type="dxa"/>
          </w:tcPr>
          <w:p w14:paraId="789337ED" w14:textId="77777777" w:rsidR="006D6141" w:rsidRPr="00A73869" w:rsidRDefault="006D6141" w:rsidP="00505992">
            <w:pPr>
              <w:jc w:val="lowKashida"/>
              <w:rPr>
                <w:rFonts w:ascii="Sakkal Majalla" w:hAnsi="Sakkal Majalla" w:cs="Sakkal Majalla"/>
                <w:sz w:val="28"/>
                <w:szCs w:val="28"/>
                <w:rtl/>
              </w:rPr>
            </w:pPr>
            <w:r w:rsidRPr="00A73869">
              <w:rPr>
                <w:rFonts w:ascii="Sakkal Majalla" w:hAnsi="Sakkal Majalla" w:cs="Sakkal Majalla"/>
                <w:sz w:val="28"/>
                <w:szCs w:val="28"/>
                <w:rtl/>
              </w:rPr>
              <w:t>تبدأ في الأول من أكتوبر من كل سنة وتنتهي في نهاية شهر يونيو من السنة التي تليها.</w:t>
            </w:r>
          </w:p>
        </w:tc>
      </w:tr>
    </w:tbl>
    <w:p w14:paraId="1065429F" w14:textId="77777777" w:rsidR="006D6141" w:rsidRPr="00A73869" w:rsidRDefault="006D6141" w:rsidP="006D6141">
      <w:pPr>
        <w:ind w:left="-102" w:right="-284"/>
        <w:jc w:val="center"/>
        <w:rPr>
          <w:rFonts w:ascii="Sakkal Majalla" w:hAnsi="Sakkal Majalla" w:cs="Sakkal Majalla"/>
          <w:b/>
          <w:bCs/>
          <w:sz w:val="28"/>
          <w:szCs w:val="28"/>
          <w:lang w:bidi="ar-AE"/>
        </w:rPr>
      </w:pPr>
    </w:p>
    <w:p w14:paraId="17B9855C" w14:textId="77777777" w:rsidR="006D6141" w:rsidRPr="00A73869" w:rsidRDefault="006D6141" w:rsidP="006D6141">
      <w:pPr>
        <w:ind w:left="-100" w:right="-284"/>
        <w:jc w:val="center"/>
        <w:rPr>
          <w:rFonts w:ascii="Sakkal Majalla" w:hAnsi="Sakkal Majalla" w:cs="Sakkal Majalla"/>
          <w:b/>
          <w:bCs/>
          <w:sz w:val="28"/>
          <w:szCs w:val="28"/>
          <w:rtl/>
          <w:lang w:bidi="ar-AE"/>
        </w:rPr>
      </w:pPr>
      <w:r w:rsidRPr="00A73869">
        <w:rPr>
          <w:rFonts w:ascii="Sakkal Majalla" w:hAnsi="Sakkal Majalla" w:cs="Sakkal Majalla"/>
          <w:b/>
          <w:bCs/>
          <w:sz w:val="28"/>
          <w:szCs w:val="28"/>
          <w:rtl/>
          <w:lang w:bidi="ar-AE"/>
        </w:rPr>
        <w:t>الفصل الثاني</w:t>
      </w:r>
    </w:p>
    <w:p w14:paraId="433DEBB8" w14:textId="77777777" w:rsidR="006D6141" w:rsidRPr="00A73869" w:rsidRDefault="006D6141" w:rsidP="006D6141">
      <w:pPr>
        <w:ind w:left="-100" w:right="-284"/>
        <w:jc w:val="center"/>
        <w:rPr>
          <w:rFonts w:ascii="Sakkal Majalla" w:hAnsi="Sakkal Majalla" w:cs="Sakkal Majalla"/>
          <w:b/>
          <w:bCs/>
          <w:sz w:val="28"/>
          <w:szCs w:val="28"/>
          <w:rtl/>
          <w:lang w:bidi="ar-AE"/>
        </w:rPr>
      </w:pPr>
      <w:r w:rsidRPr="00A73869">
        <w:rPr>
          <w:rFonts w:ascii="Sakkal Majalla" w:hAnsi="Sakkal Majalla" w:cs="Sakkal Majalla"/>
          <w:b/>
          <w:bCs/>
          <w:sz w:val="28"/>
          <w:szCs w:val="28"/>
          <w:rtl/>
          <w:lang w:bidi="ar-AE"/>
        </w:rPr>
        <w:t>المبادئ القضائية</w:t>
      </w:r>
    </w:p>
    <w:p w14:paraId="3988CEC1" w14:textId="77777777" w:rsidR="006D6141" w:rsidRPr="00A73869" w:rsidRDefault="006D6141" w:rsidP="006D6141">
      <w:pPr>
        <w:ind w:left="-100" w:right="-284"/>
        <w:jc w:val="center"/>
        <w:rPr>
          <w:rFonts w:ascii="Sakkal Majalla" w:hAnsi="Sakkal Majalla" w:cs="Sakkal Majalla"/>
          <w:b/>
          <w:bCs/>
          <w:sz w:val="28"/>
          <w:szCs w:val="28"/>
          <w:rtl/>
          <w:lang w:bidi="ar-AE"/>
        </w:rPr>
      </w:pPr>
      <w:r w:rsidRPr="00A73869">
        <w:rPr>
          <w:rFonts w:ascii="Sakkal Majalla" w:hAnsi="Sakkal Majalla" w:cs="Sakkal Majalla"/>
          <w:b/>
          <w:bCs/>
          <w:sz w:val="28"/>
          <w:szCs w:val="28"/>
          <w:rtl/>
          <w:lang w:bidi="ar-AE"/>
        </w:rPr>
        <w:t>المادة (</w:t>
      </w:r>
      <w:r w:rsidRPr="00A73869">
        <w:rPr>
          <w:rFonts w:ascii="Sakkal Majalla" w:hAnsi="Sakkal Majalla" w:cs="Sakkal Majalla"/>
          <w:b/>
          <w:bCs/>
          <w:sz w:val="28"/>
          <w:szCs w:val="28"/>
          <w:lang w:bidi="ar-AE"/>
        </w:rPr>
        <w:t>2</w:t>
      </w:r>
      <w:r w:rsidRPr="00A73869">
        <w:rPr>
          <w:rFonts w:ascii="Sakkal Majalla" w:hAnsi="Sakkal Majalla" w:cs="Sakkal Majalla"/>
          <w:b/>
          <w:bCs/>
          <w:sz w:val="28"/>
          <w:szCs w:val="28"/>
          <w:rtl/>
          <w:lang w:bidi="ar-AE"/>
        </w:rPr>
        <w:t>)</w:t>
      </w:r>
    </w:p>
    <w:p w14:paraId="5070A4F1" w14:textId="77777777" w:rsidR="006D6141" w:rsidRPr="00A73869" w:rsidRDefault="006D6141">
      <w:pPr>
        <w:pStyle w:val="ListParagraph"/>
        <w:numPr>
          <w:ilvl w:val="0"/>
          <w:numId w:val="304"/>
        </w:numPr>
        <w:tabs>
          <w:tab w:val="right" w:pos="-425"/>
        </w:tabs>
        <w:spacing w:line="276" w:lineRule="auto"/>
        <w:jc w:val="lowKashida"/>
        <w:rPr>
          <w:rFonts w:ascii="Sakkal Majalla" w:eastAsia="Calibri" w:hAnsi="Sakkal Majalla" w:cs="Sakkal Majalla"/>
          <w:sz w:val="28"/>
          <w:szCs w:val="28"/>
        </w:rPr>
      </w:pPr>
      <w:r w:rsidRPr="00A73869">
        <w:rPr>
          <w:rFonts w:ascii="Sakkal Majalla" w:eastAsia="Calibri" w:hAnsi="Sakkal Majalla" w:cs="Sakkal Majalla"/>
          <w:sz w:val="28"/>
          <w:szCs w:val="28"/>
          <w:rtl/>
        </w:rPr>
        <w:t>القضاء عنوان لإحقاق الحق، يعمل على ضمان حق التقاضي العادل لجميع الأشخاص، ويحظر إتيان أي فعل يخل بهذا المبدأ</w:t>
      </w:r>
      <w:r w:rsidRPr="00A73869">
        <w:rPr>
          <w:rFonts w:ascii="Sakkal Majalla" w:eastAsia="Calibri" w:hAnsi="Sakkal Majalla" w:cs="Sakkal Majalla"/>
          <w:sz w:val="28"/>
          <w:szCs w:val="28"/>
        </w:rPr>
        <w:t>.</w:t>
      </w:r>
      <w:r w:rsidRPr="00A73869">
        <w:rPr>
          <w:rFonts w:ascii="Sakkal Majalla" w:eastAsia="Calibri" w:hAnsi="Sakkal Majalla" w:cs="Sakkal Majalla"/>
          <w:sz w:val="28"/>
          <w:szCs w:val="28"/>
          <w:rtl/>
        </w:rPr>
        <w:t xml:space="preserve">  </w:t>
      </w:r>
    </w:p>
    <w:p w14:paraId="0C74A1CC" w14:textId="77777777" w:rsidR="006D6141" w:rsidRPr="00A73869" w:rsidRDefault="006D6141">
      <w:pPr>
        <w:pStyle w:val="ListParagraph"/>
        <w:numPr>
          <w:ilvl w:val="0"/>
          <w:numId w:val="304"/>
        </w:numPr>
        <w:tabs>
          <w:tab w:val="right" w:pos="-425"/>
        </w:tabs>
        <w:spacing w:line="276" w:lineRule="auto"/>
        <w:jc w:val="lowKashida"/>
        <w:rPr>
          <w:rFonts w:ascii="Sakkal Majalla" w:eastAsia="Calibri" w:hAnsi="Sakkal Majalla" w:cs="Sakkal Majalla"/>
          <w:sz w:val="28"/>
          <w:szCs w:val="28"/>
        </w:rPr>
      </w:pPr>
      <w:r w:rsidRPr="00A73869">
        <w:rPr>
          <w:rFonts w:ascii="Sakkal Majalla" w:eastAsia="Calibri" w:hAnsi="Sakkal Majalla" w:cs="Sakkal Majalla"/>
          <w:sz w:val="28"/>
          <w:szCs w:val="28"/>
          <w:rtl/>
        </w:rPr>
        <w:t>التقاضي حق مصون ومكفول للجميع، ولكل شخص الحق في أن يُعامل معاملة عادلة في الإجراءات القضائية، كما أن المتقاضين متساوون أمام القضاء دون تمييز</w:t>
      </w:r>
      <w:r w:rsidRPr="00A73869">
        <w:rPr>
          <w:rFonts w:ascii="Sakkal Majalla" w:eastAsia="Calibri" w:hAnsi="Sakkal Majalla" w:cs="Sakkal Majalla"/>
          <w:sz w:val="28"/>
          <w:szCs w:val="28"/>
        </w:rPr>
        <w:t>.</w:t>
      </w:r>
    </w:p>
    <w:p w14:paraId="716FC654" w14:textId="77777777" w:rsidR="006D6141" w:rsidRPr="00A73869" w:rsidRDefault="006D6141">
      <w:pPr>
        <w:pStyle w:val="ListParagraph"/>
        <w:numPr>
          <w:ilvl w:val="0"/>
          <w:numId w:val="304"/>
        </w:numPr>
        <w:tabs>
          <w:tab w:val="right" w:pos="-425"/>
        </w:tabs>
        <w:spacing w:line="276" w:lineRule="auto"/>
        <w:jc w:val="lowKashida"/>
        <w:rPr>
          <w:rFonts w:ascii="Sakkal Majalla" w:eastAsia="Calibri" w:hAnsi="Sakkal Majalla" w:cs="Sakkal Majalla"/>
          <w:sz w:val="28"/>
          <w:szCs w:val="28"/>
        </w:rPr>
      </w:pPr>
      <w:r w:rsidRPr="00A73869">
        <w:rPr>
          <w:rFonts w:ascii="Sakkal Majalla" w:eastAsia="Calibri" w:hAnsi="Sakkal Majalla" w:cs="Sakkal Majalla"/>
          <w:sz w:val="28"/>
          <w:szCs w:val="28"/>
          <w:rtl/>
        </w:rPr>
        <w:t>القضاة مستقلون في أداء مهامهم، لا سُلطان عليهم في مزاولتهم لواجباتهم لغير أحكام الدستور والقانون، ولا يجوز المساس باستقلال القضاء</w:t>
      </w:r>
      <w:r w:rsidRPr="00A73869">
        <w:rPr>
          <w:rFonts w:ascii="Sakkal Majalla" w:eastAsia="Calibri" w:hAnsi="Sakkal Majalla" w:cs="Sakkal Majalla"/>
          <w:sz w:val="28"/>
          <w:szCs w:val="28"/>
        </w:rPr>
        <w:t>.</w:t>
      </w:r>
    </w:p>
    <w:p w14:paraId="68187FB2" w14:textId="77777777" w:rsidR="006D6141" w:rsidRPr="00A73869" w:rsidRDefault="006D6141">
      <w:pPr>
        <w:pStyle w:val="ListParagraph"/>
        <w:numPr>
          <w:ilvl w:val="0"/>
          <w:numId w:val="304"/>
        </w:numPr>
        <w:tabs>
          <w:tab w:val="right" w:pos="-425"/>
        </w:tabs>
        <w:spacing w:line="276" w:lineRule="auto"/>
        <w:jc w:val="lowKashida"/>
        <w:rPr>
          <w:rFonts w:ascii="Sakkal Majalla" w:eastAsia="Calibri" w:hAnsi="Sakkal Majalla" w:cs="Sakkal Majalla"/>
          <w:sz w:val="28"/>
          <w:szCs w:val="28"/>
        </w:rPr>
      </w:pPr>
      <w:r w:rsidRPr="00A73869">
        <w:rPr>
          <w:rFonts w:ascii="Sakkal Majalla" w:eastAsia="Calibri" w:hAnsi="Sakkal Majalla" w:cs="Sakkal Majalla"/>
          <w:sz w:val="28"/>
          <w:szCs w:val="28"/>
          <w:rtl/>
        </w:rPr>
        <w:t xml:space="preserve"> شرف ونزاهة أعضاء السلطة القضائية وضمائرهم وتجردهم ضمان للحقوق والحريات.</w:t>
      </w:r>
    </w:p>
    <w:p w14:paraId="0EE7C12F" w14:textId="77777777" w:rsidR="006D6141" w:rsidRPr="00A73869" w:rsidRDefault="006D6141">
      <w:pPr>
        <w:pStyle w:val="ListParagraph"/>
        <w:numPr>
          <w:ilvl w:val="0"/>
          <w:numId w:val="304"/>
        </w:numPr>
        <w:tabs>
          <w:tab w:val="right" w:pos="-425"/>
        </w:tabs>
        <w:spacing w:line="276" w:lineRule="auto"/>
        <w:jc w:val="lowKashida"/>
        <w:rPr>
          <w:rFonts w:ascii="Sakkal Majalla" w:eastAsia="Calibri" w:hAnsi="Sakkal Majalla" w:cs="Sakkal Majalla"/>
          <w:sz w:val="28"/>
          <w:szCs w:val="28"/>
        </w:rPr>
      </w:pPr>
      <w:r w:rsidRPr="00A73869">
        <w:rPr>
          <w:rFonts w:ascii="Sakkal Majalla" w:eastAsia="Calibri" w:hAnsi="Sakkal Majalla" w:cs="Sakkal Majalla"/>
          <w:sz w:val="28"/>
          <w:szCs w:val="28"/>
          <w:rtl/>
        </w:rPr>
        <w:t>حق الدفاع مكفول للمتقاضين في جميع مراحل التحقيق والمحاكمة.</w:t>
      </w:r>
    </w:p>
    <w:p w14:paraId="6BEAE2AA" w14:textId="77777777" w:rsidR="006D6141" w:rsidRPr="00A73869" w:rsidRDefault="006D6141" w:rsidP="006D6141">
      <w:pPr>
        <w:tabs>
          <w:tab w:val="right" w:pos="-425"/>
        </w:tabs>
        <w:jc w:val="lowKashida"/>
        <w:rPr>
          <w:rFonts w:ascii="Sakkal Majalla" w:eastAsia="Calibri" w:hAnsi="Sakkal Majalla" w:cs="Sakkal Majalla"/>
          <w:sz w:val="28"/>
          <w:szCs w:val="28"/>
          <w:rtl/>
        </w:rPr>
      </w:pPr>
    </w:p>
    <w:p w14:paraId="2D06959C" w14:textId="77777777" w:rsidR="006D6141" w:rsidRPr="00A73869" w:rsidRDefault="006D6141" w:rsidP="006D6141">
      <w:pPr>
        <w:tabs>
          <w:tab w:val="right" w:pos="-425"/>
        </w:tabs>
        <w:jc w:val="lowKashida"/>
        <w:rPr>
          <w:rFonts w:ascii="Sakkal Majalla" w:eastAsia="Calibri" w:hAnsi="Sakkal Majalla" w:cs="Sakkal Majalla"/>
          <w:sz w:val="28"/>
          <w:szCs w:val="28"/>
          <w:rtl/>
        </w:rPr>
      </w:pPr>
    </w:p>
    <w:p w14:paraId="2FDD62F8" w14:textId="77777777" w:rsidR="00A73869" w:rsidRPr="00A73869" w:rsidRDefault="00A73869" w:rsidP="006D6141">
      <w:pPr>
        <w:tabs>
          <w:tab w:val="right" w:pos="-425"/>
        </w:tabs>
        <w:jc w:val="lowKashida"/>
        <w:rPr>
          <w:rFonts w:ascii="Sakkal Majalla" w:eastAsia="Calibri" w:hAnsi="Sakkal Majalla" w:cs="Sakkal Majalla"/>
          <w:sz w:val="28"/>
          <w:szCs w:val="28"/>
          <w:rtl/>
        </w:rPr>
      </w:pPr>
    </w:p>
    <w:p w14:paraId="087BDF3B" w14:textId="77777777" w:rsidR="00A73869" w:rsidRPr="00A73869" w:rsidRDefault="00A73869" w:rsidP="006D6141">
      <w:pPr>
        <w:tabs>
          <w:tab w:val="right" w:pos="-425"/>
        </w:tabs>
        <w:jc w:val="lowKashida"/>
        <w:rPr>
          <w:rFonts w:ascii="Sakkal Majalla" w:eastAsia="Calibri" w:hAnsi="Sakkal Majalla" w:cs="Sakkal Majalla"/>
          <w:sz w:val="28"/>
          <w:szCs w:val="28"/>
          <w:rtl/>
        </w:rPr>
      </w:pPr>
    </w:p>
    <w:p w14:paraId="2224B82A" w14:textId="77777777" w:rsidR="00A73869" w:rsidRPr="00A73869" w:rsidRDefault="00A73869" w:rsidP="006D6141">
      <w:pPr>
        <w:tabs>
          <w:tab w:val="right" w:pos="-425"/>
        </w:tabs>
        <w:jc w:val="lowKashida"/>
        <w:rPr>
          <w:rFonts w:ascii="Sakkal Majalla" w:eastAsia="Calibri" w:hAnsi="Sakkal Majalla" w:cs="Sakkal Majalla"/>
          <w:sz w:val="28"/>
          <w:szCs w:val="28"/>
          <w:rtl/>
        </w:rPr>
      </w:pPr>
    </w:p>
    <w:p w14:paraId="70A65344" w14:textId="77777777" w:rsidR="006D6141" w:rsidRPr="00A73869" w:rsidRDefault="006D6141" w:rsidP="006D6141">
      <w:pPr>
        <w:ind w:left="-100" w:right="-284"/>
        <w:jc w:val="center"/>
        <w:rPr>
          <w:rFonts w:ascii="Sakkal Majalla" w:hAnsi="Sakkal Majalla" w:cs="Sakkal Majalla"/>
          <w:b/>
          <w:bCs/>
          <w:sz w:val="28"/>
          <w:szCs w:val="28"/>
          <w:rtl/>
          <w:lang w:bidi="ar-AE"/>
        </w:rPr>
      </w:pPr>
      <w:r w:rsidRPr="00A73869">
        <w:rPr>
          <w:rFonts w:ascii="Sakkal Majalla" w:hAnsi="Sakkal Majalla" w:cs="Sakkal Majalla"/>
          <w:b/>
          <w:bCs/>
          <w:sz w:val="28"/>
          <w:szCs w:val="28"/>
          <w:rtl/>
          <w:lang w:bidi="ar-AE"/>
        </w:rPr>
        <w:lastRenderedPageBreak/>
        <w:t>الباب الثاني: مجلس القضاء</w:t>
      </w:r>
    </w:p>
    <w:p w14:paraId="37D5507D" w14:textId="77777777" w:rsidR="006D6141" w:rsidRPr="00A73869" w:rsidRDefault="006D6141" w:rsidP="006D6141">
      <w:pPr>
        <w:ind w:left="-100" w:right="-284"/>
        <w:jc w:val="center"/>
        <w:rPr>
          <w:rFonts w:ascii="Sakkal Majalla" w:hAnsi="Sakkal Majalla" w:cs="Sakkal Majalla"/>
          <w:b/>
          <w:bCs/>
          <w:sz w:val="28"/>
          <w:szCs w:val="28"/>
          <w:rtl/>
          <w:lang w:bidi="ar-AE"/>
        </w:rPr>
      </w:pPr>
      <w:r w:rsidRPr="00A73869">
        <w:rPr>
          <w:rFonts w:ascii="Sakkal Majalla" w:hAnsi="Sakkal Majalla" w:cs="Sakkal Majalla"/>
          <w:b/>
          <w:bCs/>
          <w:sz w:val="28"/>
          <w:szCs w:val="28"/>
          <w:rtl/>
          <w:lang w:bidi="ar-AE"/>
        </w:rPr>
        <w:t>الفصل الأول</w:t>
      </w:r>
    </w:p>
    <w:p w14:paraId="0D7D9DC2" w14:textId="77777777" w:rsidR="006D6141" w:rsidRPr="00A73869" w:rsidRDefault="006D6141" w:rsidP="006D6141">
      <w:pPr>
        <w:ind w:left="-100" w:right="-284"/>
        <w:jc w:val="center"/>
        <w:rPr>
          <w:rFonts w:ascii="Sakkal Majalla" w:hAnsi="Sakkal Majalla" w:cs="Sakkal Majalla"/>
          <w:b/>
          <w:bCs/>
          <w:sz w:val="28"/>
          <w:szCs w:val="28"/>
          <w:rtl/>
          <w:lang w:bidi="ar-AE"/>
        </w:rPr>
      </w:pPr>
      <w:r w:rsidRPr="00A73869">
        <w:rPr>
          <w:rFonts w:ascii="Sakkal Majalla" w:hAnsi="Sakkal Majalla" w:cs="Sakkal Majalla"/>
          <w:b/>
          <w:bCs/>
          <w:sz w:val="28"/>
          <w:szCs w:val="28"/>
          <w:rtl/>
          <w:lang w:bidi="ar-AE"/>
        </w:rPr>
        <w:t xml:space="preserve">تشكيل المجلس </w:t>
      </w:r>
    </w:p>
    <w:p w14:paraId="2719E6DB" w14:textId="77777777" w:rsidR="006D6141" w:rsidRPr="00A73869" w:rsidRDefault="006D6141" w:rsidP="006D6141">
      <w:pPr>
        <w:ind w:left="-100" w:right="-284"/>
        <w:jc w:val="center"/>
        <w:rPr>
          <w:rFonts w:ascii="Sakkal Majalla" w:hAnsi="Sakkal Majalla" w:cs="Sakkal Majalla"/>
          <w:b/>
          <w:bCs/>
          <w:sz w:val="28"/>
          <w:szCs w:val="28"/>
          <w:rtl/>
          <w:lang w:bidi="ar-AE"/>
        </w:rPr>
      </w:pPr>
      <w:r w:rsidRPr="00A73869">
        <w:rPr>
          <w:rFonts w:ascii="Sakkal Majalla" w:hAnsi="Sakkal Majalla" w:cs="Sakkal Majalla"/>
          <w:b/>
          <w:bCs/>
          <w:sz w:val="28"/>
          <w:szCs w:val="28"/>
          <w:rtl/>
          <w:lang w:bidi="ar-AE"/>
        </w:rPr>
        <w:t>المادة (3)</w:t>
      </w:r>
    </w:p>
    <w:p w14:paraId="27BA2F0F" w14:textId="77777777" w:rsidR="006D6141" w:rsidRPr="00A73869" w:rsidRDefault="006D6141">
      <w:pPr>
        <w:pStyle w:val="ListParagraph"/>
        <w:numPr>
          <w:ilvl w:val="0"/>
          <w:numId w:val="305"/>
        </w:numPr>
        <w:tabs>
          <w:tab w:val="right" w:pos="-425"/>
        </w:tabs>
        <w:spacing w:line="276" w:lineRule="auto"/>
        <w:ind w:left="423"/>
        <w:jc w:val="lowKashida"/>
        <w:rPr>
          <w:rFonts w:ascii="Sakkal Majalla" w:eastAsia="Calibri" w:hAnsi="Sakkal Majalla" w:cs="Sakkal Majalla"/>
          <w:sz w:val="28"/>
          <w:szCs w:val="28"/>
          <w:rtl/>
        </w:rPr>
      </w:pPr>
      <w:r w:rsidRPr="00A73869">
        <w:rPr>
          <w:rFonts w:ascii="Sakkal Majalla" w:eastAsia="Calibri" w:hAnsi="Sakkal Majalla" w:cs="Sakkal Majalla"/>
          <w:sz w:val="28"/>
          <w:szCs w:val="28"/>
          <w:rtl/>
        </w:rPr>
        <w:t xml:space="preserve">يُشكّل المجلس من رئيس وعضوية كل من: </w:t>
      </w:r>
    </w:p>
    <w:p w14:paraId="2CAC2193" w14:textId="77777777" w:rsidR="006D6141" w:rsidRPr="00A73869" w:rsidRDefault="006D6141">
      <w:pPr>
        <w:pStyle w:val="ListParagraph"/>
        <w:numPr>
          <w:ilvl w:val="0"/>
          <w:numId w:val="306"/>
        </w:numPr>
        <w:tabs>
          <w:tab w:val="right" w:pos="-425"/>
        </w:tabs>
        <w:spacing w:line="276" w:lineRule="auto"/>
        <w:ind w:left="706"/>
        <w:jc w:val="lowKashida"/>
        <w:rPr>
          <w:rFonts w:ascii="Sakkal Majalla" w:eastAsia="Calibri" w:hAnsi="Sakkal Majalla" w:cs="Sakkal Majalla"/>
          <w:sz w:val="28"/>
          <w:szCs w:val="28"/>
        </w:rPr>
      </w:pPr>
      <w:r w:rsidRPr="00A73869">
        <w:rPr>
          <w:rFonts w:ascii="Sakkal Majalla" w:eastAsia="Calibri" w:hAnsi="Sakkal Majalla" w:cs="Sakkal Majalla"/>
          <w:sz w:val="28"/>
          <w:szCs w:val="28"/>
          <w:rtl/>
        </w:rPr>
        <w:t>رئيس دائرة القضاء.</w:t>
      </w:r>
    </w:p>
    <w:p w14:paraId="6290D70C" w14:textId="77777777" w:rsidR="006D6141" w:rsidRPr="00A73869" w:rsidRDefault="006D6141">
      <w:pPr>
        <w:pStyle w:val="ListParagraph"/>
        <w:numPr>
          <w:ilvl w:val="0"/>
          <w:numId w:val="306"/>
        </w:numPr>
        <w:tabs>
          <w:tab w:val="right" w:pos="-425"/>
        </w:tabs>
        <w:spacing w:line="276" w:lineRule="auto"/>
        <w:ind w:left="706"/>
        <w:jc w:val="lowKashida"/>
        <w:rPr>
          <w:rFonts w:ascii="Sakkal Majalla" w:eastAsia="Calibri" w:hAnsi="Sakkal Majalla" w:cs="Sakkal Majalla"/>
          <w:sz w:val="28"/>
          <w:szCs w:val="28"/>
        </w:rPr>
      </w:pPr>
      <w:r w:rsidRPr="00A73869">
        <w:rPr>
          <w:rFonts w:ascii="Sakkal Majalla" w:eastAsia="Calibri" w:hAnsi="Sakkal Majalla" w:cs="Sakkal Majalla"/>
          <w:sz w:val="28"/>
          <w:szCs w:val="28"/>
          <w:rtl/>
        </w:rPr>
        <w:t>رئيس الدائرة القانونية لحكومة الشارقة.</w:t>
      </w:r>
    </w:p>
    <w:p w14:paraId="6996CE9C" w14:textId="77777777" w:rsidR="006D6141" w:rsidRPr="00A73869" w:rsidRDefault="006D6141">
      <w:pPr>
        <w:pStyle w:val="ListParagraph"/>
        <w:numPr>
          <w:ilvl w:val="0"/>
          <w:numId w:val="306"/>
        </w:numPr>
        <w:tabs>
          <w:tab w:val="right" w:pos="-425"/>
        </w:tabs>
        <w:spacing w:line="276" w:lineRule="auto"/>
        <w:ind w:left="706"/>
        <w:jc w:val="lowKashida"/>
        <w:rPr>
          <w:rFonts w:ascii="Sakkal Majalla" w:eastAsia="Calibri" w:hAnsi="Sakkal Majalla" w:cs="Sakkal Majalla"/>
          <w:sz w:val="28"/>
          <w:szCs w:val="28"/>
          <w:rtl/>
        </w:rPr>
      </w:pPr>
      <w:r w:rsidRPr="00A73869">
        <w:rPr>
          <w:rFonts w:ascii="Sakkal Majalla" w:eastAsia="Calibri" w:hAnsi="Sakkal Majalla" w:cs="Sakkal Majalla"/>
          <w:sz w:val="28"/>
          <w:szCs w:val="28"/>
          <w:rtl/>
        </w:rPr>
        <w:t>رئيس محكمة النقض.</w:t>
      </w:r>
    </w:p>
    <w:p w14:paraId="59811C0C" w14:textId="77777777" w:rsidR="006D6141" w:rsidRPr="00A73869" w:rsidRDefault="006D6141">
      <w:pPr>
        <w:pStyle w:val="ListParagraph"/>
        <w:numPr>
          <w:ilvl w:val="0"/>
          <w:numId w:val="306"/>
        </w:numPr>
        <w:tabs>
          <w:tab w:val="right" w:pos="-425"/>
        </w:tabs>
        <w:spacing w:line="276" w:lineRule="auto"/>
        <w:ind w:left="706"/>
        <w:jc w:val="lowKashida"/>
        <w:rPr>
          <w:rFonts w:ascii="Sakkal Majalla" w:eastAsia="Calibri" w:hAnsi="Sakkal Majalla" w:cs="Sakkal Majalla"/>
          <w:sz w:val="28"/>
          <w:szCs w:val="28"/>
          <w:rtl/>
        </w:rPr>
      </w:pPr>
      <w:r w:rsidRPr="00A73869">
        <w:rPr>
          <w:rFonts w:ascii="Sakkal Majalla" w:eastAsia="Calibri" w:hAnsi="Sakkal Majalla" w:cs="Sakkal Majalla"/>
          <w:sz w:val="28"/>
          <w:szCs w:val="28"/>
          <w:rtl/>
        </w:rPr>
        <w:t>النائب العام.</w:t>
      </w:r>
    </w:p>
    <w:p w14:paraId="491DEF58" w14:textId="77777777" w:rsidR="006D6141" w:rsidRPr="00A73869" w:rsidRDefault="006D6141">
      <w:pPr>
        <w:pStyle w:val="ListParagraph"/>
        <w:numPr>
          <w:ilvl w:val="0"/>
          <w:numId w:val="306"/>
        </w:numPr>
        <w:tabs>
          <w:tab w:val="right" w:pos="-425"/>
        </w:tabs>
        <w:spacing w:line="276" w:lineRule="auto"/>
        <w:ind w:left="706"/>
        <w:jc w:val="lowKashida"/>
        <w:rPr>
          <w:rFonts w:ascii="Sakkal Majalla" w:eastAsia="Calibri" w:hAnsi="Sakkal Majalla" w:cs="Sakkal Majalla"/>
          <w:sz w:val="28"/>
          <w:szCs w:val="28"/>
          <w:rtl/>
        </w:rPr>
      </w:pPr>
      <w:r w:rsidRPr="00A73869">
        <w:rPr>
          <w:rFonts w:ascii="Sakkal Majalla" w:eastAsia="Calibri" w:hAnsi="Sakkal Majalla" w:cs="Sakkal Majalla"/>
          <w:sz w:val="28"/>
          <w:szCs w:val="28"/>
          <w:rtl/>
        </w:rPr>
        <w:t>رئيس دائرة التفتيش القضائي.</w:t>
      </w:r>
    </w:p>
    <w:p w14:paraId="1C73EDE5" w14:textId="77777777" w:rsidR="006D6141" w:rsidRPr="00A73869" w:rsidRDefault="006D6141">
      <w:pPr>
        <w:pStyle w:val="ListParagraph"/>
        <w:numPr>
          <w:ilvl w:val="0"/>
          <w:numId w:val="306"/>
        </w:numPr>
        <w:tabs>
          <w:tab w:val="right" w:pos="-425"/>
        </w:tabs>
        <w:spacing w:line="276" w:lineRule="auto"/>
        <w:ind w:left="706"/>
        <w:jc w:val="lowKashida"/>
        <w:rPr>
          <w:rFonts w:ascii="Sakkal Majalla" w:eastAsia="Calibri" w:hAnsi="Sakkal Majalla" w:cs="Sakkal Majalla"/>
          <w:sz w:val="28"/>
          <w:szCs w:val="28"/>
        </w:rPr>
      </w:pPr>
      <w:r w:rsidRPr="00A73869">
        <w:rPr>
          <w:rFonts w:ascii="Sakkal Majalla" w:eastAsia="Calibri" w:hAnsi="Sakkal Majalla" w:cs="Sakkal Majalla"/>
          <w:sz w:val="28"/>
          <w:szCs w:val="28"/>
          <w:rtl/>
        </w:rPr>
        <w:t>رئيس المحاكم الاستئنافية.</w:t>
      </w:r>
    </w:p>
    <w:p w14:paraId="267A2563" w14:textId="77777777" w:rsidR="006D6141" w:rsidRPr="00A73869" w:rsidRDefault="006D6141">
      <w:pPr>
        <w:pStyle w:val="ListParagraph"/>
        <w:numPr>
          <w:ilvl w:val="0"/>
          <w:numId w:val="306"/>
        </w:numPr>
        <w:tabs>
          <w:tab w:val="right" w:pos="-425"/>
        </w:tabs>
        <w:spacing w:line="276" w:lineRule="auto"/>
        <w:ind w:left="706"/>
        <w:jc w:val="lowKashida"/>
        <w:rPr>
          <w:rFonts w:ascii="Sakkal Majalla" w:eastAsia="Calibri" w:hAnsi="Sakkal Majalla" w:cs="Sakkal Majalla"/>
          <w:sz w:val="28"/>
          <w:szCs w:val="28"/>
        </w:rPr>
      </w:pPr>
      <w:r w:rsidRPr="00A73869">
        <w:rPr>
          <w:rFonts w:ascii="Sakkal Majalla" w:eastAsia="Calibri" w:hAnsi="Sakkal Majalla" w:cs="Sakkal Majalla"/>
          <w:sz w:val="28"/>
          <w:szCs w:val="28"/>
          <w:rtl/>
        </w:rPr>
        <w:t xml:space="preserve"> رئيس المحاكم الابتدائية.</w:t>
      </w:r>
    </w:p>
    <w:p w14:paraId="36F90D79" w14:textId="77777777" w:rsidR="006D6141" w:rsidRPr="00A73869" w:rsidRDefault="006D6141">
      <w:pPr>
        <w:pStyle w:val="ListParagraph"/>
        <w:numPr>
          <w:ilvl w:val="0"/>
          <w:numId w:val="305"/>
        </w:numPr>
        <w:tabs>
          <w:tab w:val="right" w:pos="-425"/>
        </w:tabs>
        <w:ind w:left="423"/>
        <w:jc w:val="lowKashida"/>
        <w:rPr>
          <w:rFonts w:ascii="Sakkal Majalla" w:eastAsia="Calibri" w:hAnsi="Sakkal Majalla" w:cs="Sakkal Majalla"/>
          <w:sz w:val="28"/>
          <w:szCs w:val="28"/>
          <w:rtl/>
        </w:rPr>
      </w:pPr>
      <w:r w:rsidRPr="00A73869">
        <w:rPr>
          <w:rFonts w:ascii="Sakkal Majalla" w:eastAsia="Calibri" w:hAnsi="Sakkal Majalla" w:cs="Sakkal Majalla"/>
          <w:sz w:val="28"/>
          <w:szCs w:val="28"/>
          <w:rtl/>
        </w:rPr>
        <w:t>يصدر بتسمية أعضاء المجلس مرسوم أميري</w:t>
      </w:r>
      <w:r w:rsidRPr="00A73869">
        <w:rPr>
          <w:rFonts w:ascii="Sakkal Majalla" w:eastAsia="Calibri" w:hAnsi="Sakkal Majalla" w:cs="Sakkal Majalla" w:hint="cs"/>
          <w:sz w:val="28"/>
          <w:szCs w:val="28"/>
          <w:rtl/>
        </w:rPr>
        <w:t xml:space="preserve"> يُحدد من بين أعضائه نائباً للرئيس.</w:t>
      </w:r>
    </w:p>
    <w:p w14:paraId="0B86B1E1" w14:textId="77777777" w:rsidR="006D6141" w:rsidRPr="00A73869" w:rsidRDefault="006D6141" w:rsidP="006D6141">
      <w:pPr>
        <w:ind w:left="-102" w:right="-284"/>
        <w:jc w:val="center"/>
        <w:rPr>
          <w:rFonts w:ascii="Sakkal Majalla" w:hAnsi="Sakkal Majalla" w:cs="Sakkal Majalla"/>
          <w:b/>
          <w:bCs/>
          <w:sz w:val="28"/>
          <w:szCs w:val="28"/>
          <w:rtl/>
        </w:rPr>
      </w:pPr>
    </w:p>
    <w:p w14:paraId="4962ACD3" w14:textId="77777777" w:rsidR="006D6141" w:rsidRPr="00A73869" w:rsidRDefault="006D6141" w:rsidP="006D6141">
      <w:pPr>
        <w:ind w:left="-100" w:right="-284"/>
        <w:jc w:val="center"/>
        <w:rPr>
          <w:rFonts w:ascii="Sakkal Majalla" w:hAnsi="Sakkal Majalla" w:cs="Sakkal Majalla"/>
          <w:b/>
          <w:bCs/>
          <w:sz w:val="28"/>
          <w:szCs w:val="28"/>
          <w:rtl/>
          <w:lang w:bidi="ar-AE"/>
        </w:rPr>
      </w:pPr>
      <w:r w:rsidRPr="00A73869">
        <w:rPr>
          <w:rFonts w:ascii="Sakkal Majalla" w:hAnsi="Sakkal Majalla" w:cs="Sakkal Majalla"/>
          <w:b/>
          <w:bCs/>
          <w:sz w:val="28"/>
          <w:szCs w:val="28"/>
          <w:rtl/>
          <w:lang w:bidi="ar-AE"/>
        </w:rPr>
        <w:t>الفصل الثاني</w:t>
      </w:r>
    </w:p>
    <w:p w14:paraId="698CFB4F" w14:textId="77777777" w:rsidR="006D6141" w:rsidRPr="00A73869" w:rsidRDefault="006D6141" w:rsidP="006D6141">
      <w:pPr>
        <w:ind w:left="-100" w:right="-284"/>
        <w:jc w:val="center"/>
        <w:rPr>
          <w:rFonts w:ascii="Sakkal Majalla" w:hAnsi="Sakkal Majalla" w:cs="Sakkal Majalla"/>
          <w:b/>
          <w:bCs/>
          <w:sz w:val="28"/>
          <w:szCs w:val="28"/>
          <w:rtl/>
          <w:lang w:bidi="ar-AE"/>
        </w:rPr>
      </w:pPr>
      <w:r w:rsidRPr="00A73869">
        <w:rPr>
          <w:rFonts w:ascii="Sakkal Majalla" w:hAnsi="Sakkal Majalla" w:cs="Sakkal Majalla"/>
          <w:b/>
          <w:bCs/>
          <w:sz w:val="28"/>
          <w:szCs w:val="28"/>
          <w:rtl/>
          <w:lang w:bidi="ar-AE"/>
        </w:rPr>
        <w:t>أهداف واختصاصات المجلس</w:t>
      </w:r>
    </w:p>
    <w:p w14:paraId="6091EBAD" w14:textId="77777777" w:rsidR="006D6141" w:rsidRPr="00A73869" w:rsidRDefault="006D6141" w:rsidP="006D6141">
      <w:pPr>
        <w:ind w:left="-100" w:right="-284"/>
        <w:jc w:val="center"/>
        <w:rPr>
          <w:rFonts w:ascii="Sakkal Majalla" w:hAnsi="Sakkal Majalla" w:cs="Sakkal Majalla"/>
          <w:b/>
          <w:bCs/>
          <w:sz w:val="28"/>
          <w:szCs w:val="28"/>
          <w:rtl/>
          <w:lang w:bidi="ar-AE"/>
        </w:rPr>
      </w:pPr>
      <w:r w:rsidRPr="00A73869">
        <w:rPr>
          <w:rFonts w:ascii="Sakkal Majalla" w:hAnsi="Sakkal Majalla" w:cs="Sakkal Majalla"/>
          <w:b/>
          <w:bCs/>
          <w:sz w:val="28"/>
          <w:szCs w:val="28"/>
          <w:rtl/>
          <w:lang w:bidi="ar-AE"/>
        </w:rPr>
        <w:t>المادة (4)</w:t>
      </w:r>
    </w:p>
    <w:p w14:paraId="590B2DDA" w14:textId="77777777" w:rsidR="006D6141" w:rsidRPr="00A73869" w:rsidRDefault="006D6141" w:rsidP="006D6141">
      <w:pPr>
        <w:tabs>
          <w:tab w:val="right" w:pos="-425"/>
        </w:tabs>
        <w:jc w:val="lowKashida"/>
        <w:rPr>
          <w:rFonts w:ascii="Sakkal Majalla" w:eastAsia="Calibri" w:hAnsi="Sakkal Majalla" w:cs="Sakkal Majalla"/>
          <w:sz w:val="28"/>
          <w:szCs w:val="28"/>
          <w:rtl/>
        </w:rPr>
      </w:pPr>
      <w:bookmarkStart w:id="0" w:name="_Hlk181861147"/>
      <w:r w:rsidRPr="00A73869">
        <w:rPr>
          <w:rFonts w:ascii="Sakkal Majalla" w:eastAsia="Calibri" w:hAnsi="Sakkal Majalla" w:cs="Sakkal Majalla"/>
          <w:sz w:val="28"/>
          <w:szCs w:val="28"/>
          <w:rtl/>
        </w:rPr>
        <w:t>يهدف المجلس إلى تحقيق ما يلي:</w:t>
      </w:r>
    </w:p>
    <w:p w14:paraId="1CEAF484" w14:textId="77777777" w:rsidR="006D6141" w:rsidRPr="00A73869" w:rsidRDefault="006D6141">
      <w:pPr>
        <w:pStyle w:val="ListParagraph"/>
        <w:numPr>
          <w:ilvl w:val="0"/>
          <w:numId w:val="307"/>
        </w:numPr>
        <w:tabs>
          <w:tab w:val="right" w:pos="-425"/>
        </w:tabs>
        <w:spacing w:line="276" w:lineRule="auto"/>
        <w:jc w:val="lowKashida"/>
        <w:rPr>
          <w:rFonts w:ascii="Sakkal Majalla" w:eastAsia="Calibri" w:hAnsi="Sakkal Majalla" w:cs="Sakkal Majalla"/>
          <w:sz w:val="28"/>
          <w:szCs w:val="28"/>
        </w:rPr>
      </w:pPr>
      <w:r w:rsidRPr="00A73869">
        <w:rPr>
          <w:rFonts w:ascii="Sakkal Majalla" w:eastAsia="Calibri" w:hAnsi="Sakkal Majalla" w:cs="Sakkal Majalla"/>
          <w:sz w:val="28"/>
          <w:szCs w:val="28"/>
          <w:rtl/>
        </w:rPr>
        <w:t>ضمان استقلال القضاء ونزاهته وحياده.</w:t>
      </w:r>
    </w:p>
    <w:p w14:paraId="7CB32A24" w14:textId="77777777" w:rsidR="006D6141" w:rsidRPr="00A73869" w:rsidRDefault="006D6141">
      <w:pPr>
        <w:pStyle w:val="ListParagraph"/>
        <w:numPr>
          <w:ilvl w:val="0"/>
          <w:numId w:val="307"/>
        </w:numPr>
        <w:tabs>
          <w:tab w:val="right" w:pos="-425"/>
        </w:tabs>
        <w:spacing w:line="276" w:lineRule="auto"/>
        <w:jc w:val="lowKashida"/>
        <w:rPr>
          <w:rFonts w:ascii="Sakkal Majalla" w:eastAsia="Calibri" w:hAnsi="Sakkal Majalla" w:cs="Sakkal Majalla"/>
          <w:sz w:val="28"/>
          <w:szCs w:val="28"/>
        </w:rPr>
      </w:pPr>
      <w:r w:rsidRPr="00A73869">
        <w:rPr>
          <w:rFonts w:ascii="Sakkal Majalla" w:eastAsia="Calibri" w:hAnsi="Sakkal Majalla" w:cs="Sakkal Majalla"/>
          <w:sz w:val="28"/>
          <w:szCs w:val="28"/>
          <w:rtl/>
        </w:rPr>
        <w:t>تنفيذ رؤية واستراتيجية الإمارة المتعلقة بتطوير المنظومة القضائية.</w:t>
      </w:r>
    </w:p>
    <w:p w14:paraId="00649E25" w14:textId="77777777" w:rsidR="006D6141" w:rsidRPr="00A73869" w:rsidRDefault="006D6141">
      <w:pPr>
        <w:pStyle w:val="ListParagraph"/>
        <w:numPr>
          <w:ilvl w:val="0"/>
          <w:numId w:val="307"/>
        </w:numPr>
        <w:tabs>
          <w:tab w:val="right" w:pos="-425"/>
        </w:tabs>
        <w:spacing w:line="276" w:lineRule="auto"/>
        <w:jc w:val="lowKashida"/>
        <w:rPr>
          <w:rFonts w:ascii="Sakkal Majalla" w:eastAsia="Calibri" w:hAnsi="Sakkal Majalla" w:cs="Sakkal Majalla"/>
          <w:sz w:val="28"/>
          <w:szCs w:val="28"/>
        </w:rPr>
      </w:pPr>
      <w:r w:rsidRPr="00A73869">
        <w:rPr>
          <w:rFonts w:ascii="Sakkal Majalla" w:eastAsia="Calibri" w:hAnsi="Sakkal Majalla" w:cs="Sakkal Majalla"/>
          <w:sz w:val="28"/>
          <w:szCs w:val="28"/>
          <w:rtl/>
        </w:rPr>
        <w:t>ترسيخ أخلاقيات العمل القضائي.</w:t>
      </w:r>
    </w:p>
    <w:p w14:paraId="2F1396AF" w14:textId="77777777" w:rsidR="006D6141" w:rsidRPr="00A73869" w:rsidRDefault="006D6141">
      <w:pPr>
        <w:pStyle w:val="ListParagraph"/>
        <w:numPr>
          <w:ilvl w:val="0"/>
          <w:numId w:val="307"/>
        </w:numPr>
        <w:tabs>
          <w:tab w:val="right" w:pos="-425"/>
        </w:tabs>
        <w:spacing w:line="276" w:lineRule="auto"/>
        <w:jc w:val="lowKashida"/>
        <w:rPr>
          <w:rFonts w:ascii="Sakkal Majalla" w:eastAsia="Calibri" w:hAnsi="Sakkal Majalla" w:cs="Sakkal Majalla"/>
          <w:sz w:val="28"/>
          <w:szCs w:val="28"/>
        </w:rPr>
      </w:pPr>
      <w:r w:rsidRPr="00A73869">
        <w:rPr>
          <w:rFonts w:ascii="Sakkal Majalla" w:eastAsia="Calibri" w:hAnsi="Sakkal Majalla" w:cs="Sakkal Majalla"/>
          <w:sz w:val="28"/>
          <w:szCs w:val="28"/>
          <w:rtl/>
        </w:rPr>
        <w:t>تعزيز مبادئ العدالة وسيادة القانون.</w:t>
      </w:r>
    </w:p>
    <w:p w14:paraId="1D88759E" w14:textId="77777777" w:rsidR="006D6141" w:rsidRPr="00A73869" w:rsidRDefault="006D6141">
      <w:pPr>
        <w:pStyle w:val="ListParagraph"/>
        <w:numPr>
          <w:ilvl w:val="0"/>
          <w:numId w:val="307"/>
        </w:numPr>
        <w:tabs>
          <w:tab w:val="right" w:pos="-425"/>
        </w:tabs>
        <w:spacing w:line="276" w:lineRule="auto"/>
        <w:jc w:val="lowKashida"/>
        <w:rPr>
          <w:rFonts w:ascii="Sakkal Majalla" w:eastAsia="Calibri" w:hAnsi="Sakkal Majalla" w:cs="Sakkal Majalla"/>
          <w:sz w:val="28"/>
          <w:szCs w:val="28"/>
        </w:rPr>
      </w:pPr>
      <w:r w:rsidRPr="00A73869">
        <w:rPr>
          <w:rFonts w:ascii="Sakkal Majalla" w:eastAsia="Calibri" w:hAnsi="Sakkal Majalla" w:cs="Sakkal Majalla"/>
          <w:sz w:val="28"/>
          <w:szCs w:val="28"/>
          <w:rtl/>
        </w:rPr>
        <w:t xml:space="preserve">قياس كفاءة النظام القضائي في الإمارة وفقاً للمؤشرات القضائية العالمية المعتمدة. </w:t>
      </w:r>
    </w:p>
    <w:p w14:paraId="1714FF8C" w14:textId="77777777" w:rsidR="006D6141" w:rsidRPr="00A73869" w:rsidRDefault="006D6141">
      <w:pPr>
        <w:pStyle w:val="ListParagraph"/>
        <w:numPr>
          <w:ilvl w:val="0"/>
          <w:numId w:val="307"/>
        </w:numPr>
        <w:tabs>
          <w:tab w:val="right" w:pos="-425"/>
        </w:tabs>
        <w:spacing w:line="276" w:lineRule="auto"/>
        <w:jc w:val="lowKashida"/>
        <w:rPr>
          <w:rFonts w:ascii="Sakkal Majalla" w:eastAsia="Calibri" w:hAnsi="Sakkal Majalla" w:cs="Sakkal Majalla"/>
          <w:sz w:val="28"/>
          <w:szCs w:val="28"/>
        </w:rPr>
      </w:pPr>
      <w:r w:rsidRPr="00A73869">
        <w:rPr>
          <w:rFonts w:ascii="Sakkal Majalla" w:eastAsia="Calibri" w:hAnsi="Sakkal Majalla" w:cs="Sakkal Majalla"/>
          <w:sz w:val="28"/>
          <w:szCs w:val="28"/>
          <w:rtl/>
        </w:rPr>
        <w:t>المساهمة في تحقيق التنمية في مختلف القطاعات في الإمارة من خلال توفير قضاء نزيه ومتطور.</w:t>
      </w:r>
      <w:bookmarkEnd w:id="0"/>
    </w:p>
    <w:p w14:paraId="1B9C6CD6" w14:textId="77777777" w:rsidR="006D6141" w:rsidRPr="00A73869" w:rsidRDefault="006D6141" w:rsidP="006D6141">
      <w:pPr>
        <w:ind w:left="-100" w:right="-284"/>
        <w:jc w:val="center"/>
        <w:rPr>
          <w:rFonts w:ascii="Sakkal Majalla" w:hAnsi="Sakkal Majalla" w:cs="Sakkal Majalla"/>
          <w:b/>
          <w:bCs/>
          <w:sz w:val="28"/>
          <w:szCs w:val="28"/>
          <w:rtl/>
          <w:lang w:bidi="ar-AE"/>
        </w:rPr>
      </w:pPr>
    </w:p>
    <w:p w14:paraId="5B081273" w14:textId="77777777" w:rsidR="006D6141" w:rsidRPr="00A73869" w:rsidRDefault="006D6141" w:rsidP="006D6141">
      <w:pPr>
        <w:ind w:left="-100" w:right="-284"/>
        <w:jc w:val="center"/>
        <w:rPr>
          <w:rFonts w:ascii="Sakkal Majalla" w:hAnsi="Sakkal Majalla" w:cs="Sakkal Majalla"/>
          <w:b/>
          <w:bCs/>
          <w:sz w:val="28"/>
          <w:szCs w:val="28"/>
          <w:rtl/>
          <w:lang w:bidi="ar-AE"/>
        </w:rPr>
      </w:pPr>
      <w:r w:rsidRPr="00A73869">
        <w:rPr>
          <w:rFonts w:ascii="Sakkal Majalla" w:hAnsi="Sakkal Majalla" w:cs="Sakkal Majalla"/>
          <w:b/>
          <w:bCs/>
          <w:sz w:val="28"/>
          <w:szCs w:val="28"/>
          <w:rtl/>
          <w:lang w:bidi="ar-AE"/>
        </w:rPr>
        <w:t>المادة (5)</w:t>
      </w:r>
    </w:p>
    <w:p w14:paraId="5FB8B545" w14:textId="77777777" w:rsidR="006D6141" w:rsidRPr="00A73869" w:rsidRDefault="006D6141" w:rsidP="006D6141">
      <w:pPr>
        <w:tabs>
          <w:tab w:val="right" w:pos="-425"/>
        </w:tabs>
        <w:jc w:val="lowKashida"/>
        <w:rPr>
          <w:rFonts w:ascii="Sakkal Majalla" w:eastAsia="Calibri" w:hAnsi="Sakkal Majalla" w:cs="Sakkal Majalla"/>
          <w:sz w:val="28"/>
          <w:szCs w:val="28"/>
        </w:rPr>
      </w:pPr>
      <w:r w:rsidRPr="00A73869">
        <w:rPr>
          <w:rFonts w:ascii="Sakkal Majalla" w:eastAsia="Calibri" w:hAnsi="Sakkal Majalla" w:cs="Sakkal Majalla"/>
          <w:sz w:val="28"/>
          <w:szCs w:val="28"/>
          <w:rtl/>
        </w:rPr>
        <w:t>للمجلس في سبيل تحقيق أهدافه ممارسة الاختصاصات الآتية:</w:t>
      </w:r>
    </w:p>
    <w:p w14:paraId="4C0EFCB2" w14:textId="77777777" w:rsidR="006D6141" w:rsidRPr="00A73869" w:rsidRDefault="006D6141">
      <w:pPr>
        <w:pStyle w:val="ListParagraph"/>
        <w:numPr>
          <w:ilvl w:val="0"/>
          <w:numId w:val="308"/>
        </w:numPr>
        <w:tabs>
          <w:tab w:val="right" w:pos="-425"/>
        </w:tabs>
        <w:spacing w:line="276" w:lineRule="auto"/>
        <w:jc w:val="lowKashida"/>
        <w:rPr>
          <w:rFonts w:ascii="Sakkal Majalla" w:eastAsia="Calibri" w:hAnsi="Sakkal Majalla" w:cs="Sakkal Majalla"/>
          <w:sz w:val="28"/>
          <w:szCs w:val="28"/>
        </w:rPr>
      </w:pPr>
      <w:r w:rsidRPr="00A73869">
        <w:rPr>
          <w:rFonts w:ascii="Sakkal Majalla" w:eastAsia="Calibri" w:hAnsi="Sakkal Majalla" w:cs="Sakkal Majalla"/>
          <w:sz w:val="28"/>
          <w:szCs w:val="28"/>
          <w:rtl/>
        </w:rPr>
        <w:t xml:space="preserve">رسم السياسات العامة ووضع الخطط الاستراتيجية والبرامج والمشروعات المتعلقة بعمل المجلس وعرضها على    </w:t>
      </w:r>
      <w:r w:rsidRPr="00A73869">
        <w:rPr>
          <w:rFonts w:ascii="Sakkal Majalla" w:hAnsi="Sakkal Majalla" w:cs="Sakkal Majalla"/>
          <w:sz w:val="28"/>
          <w:szCs w:val="28"/>
          <w:rtl/>
          <w:lang w:bidi="ar-AE"/>
        </w:rPr>
        <w:t>رئيس المجلس</w:t>
      </w:r>
      <w:r w:rsidRPr="00A73869">
        <w:rPr>
          <w:rFonts w:ascii="Sakkal Majalla" w:eastAsia="Calibri" w:hAnsi="Sakkal Majalla" w:cs="Sakkal Majalla"/>
          <w:sz w:val="28"/>
          <w:szCs w:val="28"/>
          <w:rtl/>
        </w:rPr>
        <w:t xml:space="preserve"> ليقرر ما يراه مناسباً بشأنها.</w:t>
      </w:r>
    </w:p>
    <w:p w14:paraId="76011054" w14:textId="77777777" w:rsidR="006D6141" w:rsidRPr="00A73869" w:rsidRDefault="006D6141">
      <w:pPr>
        <w:pStyle w:val="ListParagraph"/>
        <w:numPr>
          <w:ilvl w:val="0"/>
          <w:numId w:val="308"/>
        </w:numPr>
        <w:tabs>
          <w:tab w:val="right" w:pos="-425"/>
        </w:tabs>
        <w:spacing w:line="276" w:lineRule="auto"/>
        <w:jc w:val="lowKashida"/>
        <w:rPr>
          <w:rFonts w:ascii="Sakkal Majalla" w:eastAsia="Calibri" w:hAnsi="Sakkal Majalla" w:cs="Sakkal Majalla"/>
          <w:sz w:val="28"/>
          <w:szCs w:val="28"/>
        </w:rPr>
      </w:pPr>
      <w:r w:rsidRPr="00A73869">
        <w:rPr>
          <w:rFonts w:ascii="Sakkal Majalla" w:eastAsia="Calibri" w:hAnsi="Sakkal Majalla" w:cs="Sakkal Majalla"/>
          <w:sz w:val="28"/>
          <w:szCs w:val="28"/>
          <w:rtl/>
        </w:rPr>
        <w:lastRenderedPageBreak/>
        <w:t xml:space="preserve">اقتراح وإعداد وإبداء الرأي في التشريعات والأنظمة المتعلقة بعمل المجلس والسلطة القضائية. </w:t>
      </w:r>
    </w:p>
    <w:p w14:paraId="21DC544A" w14:textId="77777777" w:rsidR="006D6141" w:rsidRPr="00A73869" w:rsidRDefault="006D6141">
      <w:pPr>
        <w:pStyle w:val="ListParagraph"/>
        <w:numPr>
          <w:ilvl w:val="0"/>
          <w:numId w:val="308"/>
        </w:numPr>
        <w:tabs>
          <w:tab w:val="right" w:pos="-425"/>
        </w:tabs>
        <w:spacing w:line="276" w:lineRule="auto"/>
        <w:jc w:val="lowKashida"/>
        <w:rPr>
          <w:rFonts w:ascii="Sakkal Majalla" w:eastAsia="Calibri" w:hAnsi="Sakkal Majalla" w:cs="Sakkal Majalla"/>
          <w:sz w:val="28"/>
          <w:szCs w:val="28"/>
        </w:rPr>
      </w:pPr>
      <w:r w:rsidRPr="00A73869">
        <w:rPr>
          <w:rFonts w:ascii="Sakkal Majalla" w:eastAsia="Calibri" w:hAnsi="Sakkal Majalla" w:cs="Sakkal Majalla"/>
          <w:sz w:val="28"/>
          <w:szCs w:val="28"/>
          <w:rtl/>
        </w:rPr>
        <w:t xml:space="preserve">تنظيم عمل السلطة القضائية في الإمارة والإشراف على شؤونها والأجهزة المعاونة لها، وعلى حسن سير العمل فيها. </w:t>
      </w:r>
    </w:p>
    <w:p w14:paraId="1C9A5268" w14:textId="77777777" w:rsidR="006D6141" w:rsidRPr="00A73869" w:rsidRDefault="006D6141">
      <w:pPr>
        <w:pStyle w:val="ListParagraph"/>
        <w:numPr>
          <w:ilvl w:val="0"/>
          <w:numId w:val="308"/>
        </w:numPr>
        <w:tabs>
          <w:tab w:val="right" w:pos="-425"/>
        </w:tabs>
        <w:spacing w:line="276" w:lineRule="auto"/>
        <w:jc w:val="lowKashida"/>
        <w:rPr>
          <w:rFonts w:ascii="Sakkal Majalla" w:eastAsia="Calibri" w:hAnsi="Sakkal Majalla" w:cs="Sakkal Majalla"/>
          <w:sz w:val="28"/>
          <w:szCs w:val="28"/>
        </w:rPr>
      </w:pPr>
      <w:r w:rsidRPr="00A73869">
        <w:rPr>
          <w:rFonts w:ascii="Sakkal Majalla" w:eastAsia="Calibri" w:hAnsi="Sakkal Majalla" w:cs="Sakkal Majalla"/>
          <w:sz w:val="28"/>
          <w:szCs w:val="28"/>
          <w:rtl/>
        </w:rPr>
        <w:t>تنظيم العدالة التصالحية وإصدار الأنظمة والقرارات الخاصة بها التي تهدف إلى إنهاء الدعوى صلحاً.</w:t>
      </w:r>
    </w:p>
    <w:p w14:paraId="67582A1C" w14:textId="77777777" w:rsidR="006D6141" w:rsidRPr="00A73869" w:rsidRDefault="006D6141">
      <w:pPr>
        <w:pStyle w:val="ListParagraph"/>
        <w:numPr>
          <w:ilvl w:val="0"/>
          <w:numId w:val="308"/>
        </w:numPr>
        <w:tabs>
          <w:tab w:val="right" w:pos="-425"/>
        </w:tabs>
        <w:spacing w:line="276" w:lineRule="auto"/>
        <w:jc w:val="lowKashida"/>
        <w:rPr>
          <w:rFonts w:ascii="Sakkal Majalla" w:eastAsia="Calibri" w:hAnsi="Sakkal Majalla" w:cs="Sakkal Majalla"/>
          <w:sz w:val="28"/>
          <w:szCs w:val="28"/>
        </w:rPr>
      </w:pPr>
      <w:r w:rsidRPr="00A73869">
        <w:rPr>
          <w:rFonts w:ascii="Sakkal Majalla" w:eastAsia="Calibri" w:hAnsi="Sakkal Majalla" w:cs="Sakkal Majalla"/>
          <w:sz w:val="28"/>
          <w:szCs w:val="28"/>
          <w:rtl/>
        </w:rPr>
        <w:t>النظر والبت في المسائل الآتية:</w:t>
      </w:r>
    </w:p>
    <w:p w14:paraId="3C545534" w14:textId="77777777" w:rsidR="006D6141" w:rsidRPr="00A73869" w:rsidRDefault="006D6141">
      <w:pPr>
        <w:pStyle w:val="ListParagraph"/>
        <w:numPr>
          <w:ilvl w:val="0"/>
          <w:numId w:val="309"/>
        </w:numPr>
        <w:tabs>
          <w:tab w:val="right" w:pos="-425"/>
        </w:tabs>
        <w:spacing w:line="276" w:lineRule="auto"/>
        <w:jc w:val="lowKashida"/>
        <w:rPr>
          <w:rFonts w:ascii="Sakkal Majalla" w:eastAsia="Calibri" w:hAnsi="Sakkal Majalla" w:cs="Sakkal Majalla"/>
          <w:sz w:val="28"/>
          <w:szCs w:val="28"/>
        </w:rPr>
      </w:pPr>
      <w:r w:rsidRPr="00A73869">
        <w:rPr>
          <w:rFonts w:ascii="Sakkal Majalla" w:eastAsia="Calibri" w:hAnsi="Sakkal Majalla" w:cs="Sakkal Majalla"/>
          <w:sz w:val="28"/>
          <w:szCs w:val="28"/>
          <w:rtl/>
        </w:rPr>
        <w:t>تقارير دائرة التفتيش القضائي المرفوعة إليه بشأن أعضاء السلطة القضائية.</w:t>
      </w:r>
    </w:p>
    <w:p w14:paraId="0A558E5A" w14:textId="77777777" w:rsidR="006D6141" w:rsidRPr="00A73869" w:rsidRDefault="006D6141">
      <w:pPr>
        <w:pStyle w:val="ListParagraph"/>
        <w:numPr>
          <w:ilvl w:val="0"/>
          <w:numId w:val="309"/>
        </w:numPr>
        <w:tabs>
          <w:tab w:val="right" w:pos="-425"/>
        </w:tabs>
        <w:spacing w:line="276" w:lineRule="auto"/>
        <w:jc w:val="lowKashida"/>
        <w:rPr>
          <w:rFonts w:ascii="Sakkal Majalla" w:eastAsia="Calibri" w:hAnsi="Sakkal Majalla" w:cs="Sakkal Majalla"/>
          <w:sz w:val="28"/>
          <w:szCs w:val="28"/>
        </w:rPr>
      </w:pPr>
      <w:r w:rsidRPr="00A73869">
        <w:rPr>
          <w:rFonts w:ascii="Sakkal Majalla" w:eastAsia="Calibri" w:hAnsi="Sakkal Majalla" w:cs="Sakkal Majalla"/>
          <w:sz w:val="28"/>
          <w:szCs w:val="28"/>
          <w:rtl/>
        </w:rPr>
        <w:t>المسائل المتعلقة بالسلطة القضائية في الإمارة وفق التشريعات النافذة، والطلبات المقدمة إليها من أعضاء السلطة القضائية.</w:t>
      </w:r>
    </w:p>
    <w:p w14:paraId="0F42B9BC" w14:textId="77777777" w:rsidR="006D6141" w:rsidRPr="00A73869" w:rsidRDefault="006D6141">
      <w:pPr>
        <w:pStyle w:val="ListParagraph"/>
        <w:numPr>
          <w:ilvl w:val="0"/>
          <w:numId w:val="310"/>
        </w:numPr>
        <w:tabs>
          <w:tab w:val="right" w:pos="-425"/>
        </w:tabs>
        <w:spacing w:line="276" w:lineRule="auto"/>
        <w:jc w:val="lowKashida"/>
        <w:rPr>
          <w:rFonts w:ascii="Sakkal Majalla" w:eastAsia="Calibri" w:hAnsi="Sakkal Majalla" w:cs="Sakkal Majalla"/>
          <w:sz w:val="28"/>
          <w:szCs w:val="28"/>
        </w:rPr>
      </w:pPr>
      <w:r w:rsidRPr="00A73869">
        <w:rPr>
          <w:rFonts w:ascii="Sakkal Majalla" w:eastAsia="Calibri" w:hAnsi="Sakkal Majalla" w:cs="Sakkal Majalla"/>
          <w:sz w:val="28"/>
          <w:szCs w:val="28"/>
          <w:rtl/>
        </w:rPr>
        <w:t>تعيين أعضاء السلطة القضائية أو إنهاء خدمتهم أو إحالتهم للتقاعد وفقاً لأحكام هذا القانون.</w:t>
      </w:r>
    </w:p>
    <w:p w14:paraId="0DDC2D21" w14:textId="77777777" w:rsidR="006D6141" w:rsidRPr="00A73869" w:rsidRDefault="006D6141">
      <w:pPr>
        <w:pStyle w:val="ListParagraph"/>
        <w:numPr>
          <w:ilvl w:val="0"/>
          <w:numId w:val="311"/>
        </w:numPr>
        <w:tabs>
          <w:tab w:val="right" w:pos="-425"/>
        </w:tabs>
        <w:spacing w:line="276" w:lineRule="auto"/>
        <w:jc w:val="lowKashida"/>
        <w:rPr>
          <w:rFonts w:ascii="Sakkal Majalla" w:eastAsia="Calibri" w:hAnsi="Sakkal Majalla" w:cs="Sakkal Majalla"/>
          <w:sz w:val="28"/>
          <w:szCs w:val="28"/>
        </w:rPr>
      </w:pPr>
      <w:r w:rsidRPr="00A73869">
        <w:rPr>
          <w:rFonts w:ascii="Sakkal Majalla" w:eastAsia="Calibri" w:hAnsi="Sakkal Majalla" w:cs="Sakkal Majalla"/>
          <w:sz w:val="28"/>
          <w:szCs w:val="28"/>
          <w:rtl/>
        </w:rPr>
        <w:t>ترقيات أعضاء السلطة القضائية ونقلهم وندبهم وإعارتهم وفقاً لأحكام هذا القانون.</w:t>
      </w:r>
    </w:p>
    <w:p w14:paraId="52BBF792" w14:textId="77777777" w:rsidR="006D6141" w:rsidRPr="00A73869" w:rsidRDefault="006D6141" w:rsidP="006D6141">
      <w:pPr>
        <w:tabs>
          <w:tab w:val="right" w:pos="-425"/>
        </w:tabs>
        <w:ind w:left="360"/>
        <w:jc w:val="lowKashida"/>
        <w:rPr>
          <w:rFonts w:ascii="Sakkal Majalla" w:eastAsia="Calibri" w:hAnsi="Sakkal Majalla" w:cs="Sakkal Majalla"/>
          <w:sz w:val="28"/>
          <w:szCs w:val="28"/>
        </w:rPr>
      </w:pPr>
      <w:r w:rsidRPr="00A73869">
        <w:rPr>
          <w:rFonts w:ascii="Sakkal Majalla" w:eastAsia="Calibri" w:hAnsi="Sakkal Majalla" w:cs="Sakkal Majalla"/>
          <w:sz w:val="28"/>
          <w:szCs w:val="28"/>
          <w:rtl/>
        </w:rPr>
        <w:t xml:space="preserve">ه-   التظلمات والطلبات المتعلقة بشؤون أعضاء السلطة القضائية، ويكون قرار المجلس بشأن هذه التظلمات نهائياً. </w:t>
      </w:r>
    </w:p>
    <w:p w14:paraId="101578CE" w14:textId="77777777" w:rsidR="006D6141" w:rsidRPr="00A73869" w:rsidRDefault="006D6141">
      <w:pPr>
        <w:pStyle w:val="ListParagraph"/>
        <w:numPr>
          <w:ilvl w:val="0"/>
          <w:numId w:val="308"/>
        </w:numPr>
        <w:tabs>
          <w:tab w:val="right" w:pos="-425"/>
        </w:tabs>
        <w:spacing w:line="276" w:lineRule="auto"/>
        <w:jc w:val="lowKashida"/>
        <w:rPr>
          <w:rFonts w:ascii="Sakkal Majalla" w:eastAsia="Calibri" w:hAnsi="Sakkal Majalla" w:cs="Sakkal Majalla"/>
          <w:sz w:val="28"/>
          <w:szCs w:val="28"/>
        </w:rPr>
      </w:pPr>
      <w:r w:rsidRPr="00A73869">
        <w:rPr>
          <w:rFonts w:ascii="Sakkal Majalla" w:eastAsia="Calibri" w:hAnsi="Sakkal Majalla" w:cs="Sakkal Majalla"/>
          <w:sz w:val="28"/>
          <w:szCs w:val="28"/>
          <w:rtl/>
        </w:rPr>
        <w:t xml:space="preserve">وضع الضوابط الخاصة </w:t>
      </w:r>
      <w:r w:rsidRPr="00A73869">
        <w:rPr>
          <w:rFonts w:ascii="Sakkal Majalla" w:hAnsi="Sakkal Majalla" w:cs="Sakkal Majalla"/>
          <w:sz w:val="28"/>
          <w:szCs w:val="28"/>
          <w:rtl/>
          <w:lang w:bidi="ar-AE"/>
        </w:rPr>
        <w:t>بترشيح</w:t>
      </w:r>
      <w:r w:rsidRPr="00A73869">
        <w:rPr>
          <w:rFonts w:ascii="Sakkal Majalla" w:eastAsia="Calibri" w:hAnsi="Sakkal Majalla" w:cs="Sakkal Majalla"/>
          <w:sz w:val="28"/>
          <w:szCs w:val="28"/>
          <w:rtl/>
        </w:rPr>
        <w:t xml:space="preserve"> وتدريب أعضاء السلطة القضائية وتأهيلهم بما في ذلك البعثات والمؤتمرات الدولية وآلية تنفيذها بما يضمن الارتقاء بأدائهم القضائي.</w:t>
      </w:r>
    </w:p>
    <w:p w14:paraId="22C8255E" w14:textId="77777777" w:rsidR="006D6141" w:rsidRPr="00A73869" w:rsidRDefault="006D6141">
      <w:pPr>
        <w:pStyle w:val="ListParagraph"/>
        <w:numPr>
          <w:ilvl w:val="0"/>
          <w:numId w:val="308"/>
        </w:numPr>
        <w:tabs>
          <w:tab w:val="right" w:pos="-425"/>
        </w:tabs>
        <w:spacing w:line="276" w:lineRule="auto"/>
        <w:jc w:val="lowKashida"/>
        <w:rPr>
          <w:rFonts w:ascii="Sakkal Majalla" w:eastAsia="Calibri" w:hAnsi="Sakkal Majalla" w:cs="Sakkal Majalla"/>
          <w:sz w:val="28"/>
          <w:szCs w:val="28"/>
        </w:rPr>
      </w:pPr>
      <w:r w:rsidRPr="00A73869">
        <w:rPr>
          <w:rFonts w:ascii="Sakkal Majalla" w:eastAsia="Calibri" w:hAnsi="Sakkal Majalla" w:cs="Sakkal Majalla"/>
          <w:sz w:val="28"/>
          <w:szCs w:val="28"/>
          <w:rtl/>
        </w:rPr>
        <w:t xml:space="preserve">   تعهيد وخصخصة الخدمات القضائية والعدلية وإصدار القرارات واللوائح الخاصة بها وتحديد رسومها.</w:t>
      </w:r>
    </w:p>
    <w:p w14:paraId="734E5944" w14:textId="77777777" w:rsidR="006D6141" w:rsidRPr="00A73869" w:rsidRDefault="006D6141">
      <w:pPr>
        <w:pStyle w:val="ListParagraph"/>
        <w:numPr>
          <w:ilvl w:val="0"/>
          <w:numId w:val="308"/>
        </w:numPr>
        <w:tabs>
          <w:tab w:val="right" w:pos="-425"/>
        </w:tabs>
        <w:spacing w:line="276" w:lineRule="auto"/>
        <w:jc w:val="lowKashida"/>
        <w:rPr>
          <w:rFonts w:ascii="Sakkal Majalla" w:eastAsia="Calibri" w:hAnsi="Sakkal Majalla" w:cs="Sakkal Majalla"/>
          <w:sz w:val="28"/>
          <w:szCs w:val="28"/>
        </w:rPr>
      </w:pPr>
      <w:r w:rsidRPr="00A73869">
        <w:rPr>
          <w:rFonts w:ascii="Sakkal Majalla" w:eastAsia="Calibri" w:hAnsi="Sakkal Majalla" w:cs="Sakkal Majalla"/>
          <w:sz w:val="28"/>
          <w:szCs w:val="28"/>
          <w:rtl/>
        </w:rPr>
        <w:t>إقرار مشروع الموازنة السنوية الخاصة بالمجلس ودائرة القضاء ورفعها إلى الحاكم لاعتمادها وفقاً للإجراءات المتبعة في هذا الشأن.</w:t>
      </w:r>
    </w:p>
    <w:p w14:paraId="1FC388E8" w14:textId="77777777" w:rsidR="006D6141" w:rsidRPr="00A73869" w:rsidRDefault="006D6141">
      <w:pPr>
        <w:pStyle w:val="ListParagraph"/>
        <w:numPr>
          <w:ilvl w:val="0"/>
          <w:numId w:val="308"/>
        </w:numPr>
        <w:tabs>
          <w:tab w:val="right" w:pos="-425"/>
        </w:tabs>
        <w:spacing w:line="276" w:lineRule="auto"/>
        <w:jc w:val="lowKashida"/>
        <w:rPr>
          <w:rFonts w:ascii="Sakkal Majalla" w:eastAsia="Calibri" w:hAnsi="Sakkal Majalla" w:cs="Sakkal Majalla"/>
          <w:sz w:val="28"/>
          <w:szCs w:val="28"/>
        </w:rPr>
      </w:pPr>
      <w:r w:rsidRPr="00A73869">
        <w:rPr>
          <w:rFonts w:ascii="Sakkal Majalla" w:eastAsia="Calibri" w:hAnsi="Sakkal Majalla" w:cs="Sakkal Majalla"/>
          <w:sz w:val="28"/>
          <w:szCs w:val="28"/>
          <w:rtl/>
        </w:rPr>
        <w:t>إعداد تقرير شامل في نهاية كل سنة قضائية بالإنجازات والمعوقات والاقتراحات الخاصة بشؤون السلطة القضائية ورفعه إلى الحاكم.</w:t>
      </w:r>
    </w:p>
    <w:p w14:paraId="2B67E1DB" w14:textId="77777777" w:rsidR="006D6141" w:rsidRPr="00A73869" w:rsidRDefault="006D6141">
      <w:pPr>
        <w:pStyle w:val="ListParagraph"/>
        <w:numPr>
          <w:ilvl w:val="0"/>
          <w:numId w:val="308"/>
        </w:numPr>
        <w:tabs>
          <w:tab w:val="right" w:pos="-425"/>
        </w:tabs>
        <w:spacing w:line="276" w:lineRule="auto"/>
        <w:jc w:val="lowKashida"/>
        <w:rPr>
          <w:rFonts w:ascii="Sakkal Majalla" w:eastAsia="Calibri" w:hAnsi="Sakkal Majalla" w:cs="Sakkal Majalla"/>
          <w:sz w:val="28"/>
          <w:szCs w:val="28"/>
        </w:rPr>
      </w:pPr>
      <w:r w:rsidRPr="00A73869">
        <w:rPr>
          <w:rFonts w:ascii="Sakkal Majalla" w:eastAsia="Calibri" w:hAnsi="Sakkal Majalla" w:cs="Sakkal Majalla"/>
          <w:sz w:val="28"/>
          <w:szCs w:val="28"/>
          <w:rtl/>
        </w:rPr>
        <w:t>اعتماد العقود والاتفاقيات ومذكرات التفاهم والشراكات بناءً على اقتراح رئيس دائرة القضاء والنائب العام ورئيس دائرة التفتيش كلٌّ حسب اختصاصه.</w:t>
      </w:r>
    </w:p>
    <w:p w14:paraId="4B506387" w14:textId="77777777" w:rsidR="006D6141" w:rsidRPr="00A73869" w:rsidRDefault="006D6141">
      <w:pPr>
        <w:pStyle w:val="ListParagraph"/>
        <w:numPr>
          <w:ilvl w:val="0"/>
          <w:numId w:val="308"/>
        </w:numPr>
        <w:tabs>
          <w:tab w:val="right" w:pos="-425"/>
        </w:tabs>
        <w:spacing w:line="276" w:lineRule="auto"/>
        <w:jc w:val="lowKashida"/>
        <w:rPr>
          <w:rFonts w:ascii="Sakkal Majalla" w:eastAsia="Calibri" w:hAnsi="Sakkal Majalla" w:cs="Sakkal Majalla"/>
          <w:sz w:val="28"/>
          <w:szCs w:val="28"/>
        </w:rPr>
      </w:pPr>
      <w:r w:rsidRPr="00A73869">
        <w:rPr>
          <w:rFonts w:ascii="Sakkal Majalla" w:eastAsia="Calibri" w:hAnsi="Sakkal Majalla" w:cs="Sakkal Majalla"/>
          <w:sz w:val="28"/>
          <w:szCs w:val="28"/>
          <w:rtl/>
        </w:rPr>
        <w:t xml:space="preserve">تشكيل اللجان الدائمة أو المؤقتة وفرق العمل من بين أعضاء المجلس لمعاونته في تحقيق اختصاصاته، ويُحدد </w:t>
      </w:r>
      <w:r w:rsidRPr="00A73869">
        <w:rPr>
          <w:rFonts w:ascii="Sakkal Majalla" w:hAnsi="Sakkal Majalla" w:cs="Sakkal Majalla"/>
          <w:sz w:val="28"/>
          <w:szCs w:val="28"/>
          <w:rtl/>
          <w:lang w:bidi="ar-AE"/>
        </w:rPr>
        <w:t>رئيس المجلس</w:t>
      </w:r>
      <w:r w:rsidRPr="00A73869">
        <w:rPr>
          <w:rFonts w:ascii="Sakkal Majalla" w:eastAsia="Calibri" w:hAnsi="Sakkal Majalla" w:cs="Sakkal Majalla"/>
          <w:sz w:val="28"/>
          <w:szCs w:val="28"/>
          <w:rtl/>
        </w:rPr>
        <w:t xml:space="preserve"> مهام ونظام عمل تلك اللجان.</w:t>
      </w:r>
    </w:p>
    <w:p w14:paraId="66070B21" w14:textId="77777777" w:rsidR="006D6141" w:rsidRPr="00A73869" w:rsidRDefault="006D6141">
      <w:pPr>
        <w:pStyle w:val="ListParagraph"/>
        <w:numPr>
          <w:ilvl w:val="0"/>
          <w:numId w:val="308"/>
        </w:numPr>
        <w:tabs>
          <w:tab w:val="right" w:pos="-425"/>
        </w:tabs>
        <w:spacing w:line="276" w:lineRule="auto"/>
        <w:jc w:val="lowKashida"/>
        <w:rPr>
          <w:rFonts w:ascii="Sakkal Majalla" w:eastAsia="Calibri" w:hAnsi="Sakkal Majalla" w:cs="Sakkal Majalla"/>
          <w:sz w:val="28"/>
          <w:szCs w:val="28"/>
        </w:rPr>
      </w:pPr>
      <w:r w:rsidRPr="00A73869">
        <w:rPr>
          <w:rFonts w:ascii="Sakkal Majalla" w:eastAsia="Calibri" w:hAnsi="Sakkal Majalla" w:cs="Sakkal Majalla"/>
          <w:sz w:val="28"/>
          <w:szCs w:val="28"/>
          <w:rtl/>
        </w:rPr>
        <w:t>الاستعانة بالجهات المختصة للحصول على الدعم الإداري والفني، ويجوز له الاستعانة بالخبراء والاستشاريين وبيوت الخبرة ذات الاختصاص في كل ما يتعلق بأعماله، والتعاون مع الجهات الأخرى في الموضوعات التي تدخل ضمن أهدافه.</w:t>
      </w:r>
    </w:p>
    <w:p w14:paraId="3742F011" w14:textId="77777777" w:rsidR="006D6141" w:rsidRPr="00A73869" w:rsidRDefault="006D6141">
      <w:pPr>
        <w:pStyle w:val="ListParagraph"/>
        <w:numPr>
          <w:ilvl w:val="0"/>
          <w:numId w:val="308"/>
        </w:numPr>
        <w:tabs>
          <w:tab w:val="right" w:pos="-425"/>
        </w:tabs>
        <w:spacing w:line="276" w:lineRule="auto"/>
        <w:jc w:val="lowKashida"/>
        <w:rPr>
          <w:rFonts w:ascii="Sakkal Majalla" w:eastAsia="Calibri" w:hAnsi="Sakkal Majalla" w:cs="Sakkal Majalla"/>
          <w:sz w:val="28"/>
          <w:szCs w:val="28"/>
        </w:rPr>
      </w:pPr>
      <w:r w:rsidRPr="00A73869">
        <w:rPr>
          <w:rFonts w:ascii="Sakkal Majalla" w:eastAsia="Calibri" w:hAnsi="Sakkal Majalla" w:cs="Sakkal Majalla"/>
          <w:sz w:val="28"/>
          <w:szCs w:val="28"/>
          <w:rtl/>
        </w:rPr>
        <w:t xml:space="preserve">إصدار مدونة للسلوك القضائي، والمبادئ والالتزامات والتوجيهات التي تحكم أعضاء السلطة القضائية. </w:t>
      </w:r>
    </w:p>
    <w:p w14:paraId="1E00986A" w14:textId="77777777" w:rsidR="006D6141" w:rsidRPr="00A73869" w:rsidRDefault="006D6141">
      <w:pPr>
        <w:pStyle w:val="ListParagraph"/>
        <w:numPr>
          <w:ilvl w:val="0"/>
          <w:numId w:val="308"/>
        </w:numPr>
        <w:tabs>
          <w:tab w:val="right" w:pos="-425"/>
        </w:tabs>
        <w:spacing w:line="276" w:lineRule="auto"/>
        <w:jc w:val="lowKashida"/>
        <w:rPr>
          <w:rFonts w:ascii="Sakkal Majalla" w:eastAsia="Calibri" w:hAnsi="Sakkal Majalla" w:cs="Sakkal Majalla"/>
          <w:sz w:val="28"/>
          <w:szCs w:val="28"/>
          <w:rtl/>
        </w:rPr>
      </w:pPr>
      <w:r w:rsidRPr="00A73869">
        <w:rPr>
          <w:rFonts w:ascii="Sakkal Majalla" w:eastAsia="Calibri" w:hAnsi="Sakkal Majalla" w:cs="Sakkal Majalla"/>
          <w:sz w:val="28"/>
          <w:szCs w:val="28"/>
          <w:rtl/>
        </w:rPr>
        <w:t>أي اختصاصات أخرى يُكلّف بها من الحاكم.</w:t>
      </w:r>
    </w:p>
    <w:p w14:paraId="17E3E4FD" w14:textId="77777777" w:rsidR="006D6141" w:rsidRPr="00A73869" w:rsidRDefault="006D6141" w:rsidP="006D6141">
      <w:pPr>
        <w:ind w:left="-100" w:right="-284"/>
        <w:jc w:val="center"/>
        <w:rPr>
          <w:rFonts w:ascii="Sakkal Majalla" w:hAnsi="Sakkal Majalla" w:cs="Sakkal Majalla"/>
          <w:b/>
          <w:bCs/>
          <w:sz w:val="28"/>
          <w:szCs w:val="28"/>
          <w:rtl/>
        </w:rPr>
      </w:pPr>
    </w:p>
    <w:p w14:paraId="1CD48685" w14:textId="77777777" w:rsidR="006D6141" w:rsidRPr="00A73869" w:rsidRDefault="006D6141" w:rsidP="006D6141">
      <w:pPr>
        <w:ind w:left="-100" w:right="-284"/>
        <w:jc w:val="center"/>
        <w:rPr>
          <w:rFonts w:ascii="Sakkal Majalla" w:hAnsi="Sakkal Majalla" w:cs="Sakkal Majalla"/>
          <w:b/>
          <w:bCs/>
          <w:sz w:val="28"/>
          <w:szCs w:val="28"/>
          <w:rtl/>
          <w:lang w:bidi="ar-AE"/>
        </w:rPr>
      </w:pPr>
      <w:r w:rsidRPr="00A73869">
        <w:rPr>
          <w:rFonts w:ascii="Sakkal Majalla" w:hAnsi="Sakkal Majalla" w:cs="Sakkal Majalla"/>
          <w:b/>
          <w:bCs/>
          <w:sz w:val="28"/>
          <w:szCs w:val="28"/>
          <w:rtl/>
          <w:lang w:bidi="ar-AE"/>
        </w:rPr>
        <w:t>الفصل الثالث</w:t>
      </w:r>
    </w:p>
    <w:p w14:paraId="2039502B" w14:textId="77777777" w:rsidR="006D6141" w:rsidRPr="00A73869" w:rsidRDefault="006D6141" w:rsidP="006D6141">
      <w:pPr>
        <w:ind w:left="-100" w:right="-284"/>
        <w:jc w:val="center"/>
        <w:rPr>
          <w:rFonts w:ascii="Sakkal Majalla" w:hAnsi="Sakkal Majalla" w:cs="Sakkal Majalla"/>
          <w:b/>
          <w:bCs/>
          <w:sz w:val="28"/>
          <w:szCs w:val="28"/>
          <w:rtl/>
          <w:lang w:bidi="ar-AE"/>
        </w:rPr>
      </w:pPr>
      <w:r w:rsidRPr="00A73869">
        <w:rPr>
          <w:rFonts w:ascii="Sakkal Majalla" w:hAnsi="Sakkal Majalla" w:cs="Sakkal Majalla"/>
          <w:b/>
          <w:bCs/>
          <w:sz w:val="28"/>
          <w:szCs w:val="28"/>
          <w:rtl/>
          <w:lang w:bidi="ar-AE"/>
        </w:rPr>
        <w:t xml:space="preserve">اجتماعات المجلس </w:t>
      </w:r>
    </w:p>
    <w:p w14:paraId="51C54FC5" w14:textId="77777777" w:rsidR="006D6141" w:rsidRPr="00A73869" w:rsidRDefault="006D6141" w:rsidP="006D6141">
      <w:pPr>
        <w:ind w:left="-100" w:right="-284"/>
        <w:jc w:val="center"/>
        <w:rPr>
          <w:rFonts w:ascii="Sakkal Majalla" w:hAnsi="Sakkal Majalla" w:cs="Sakkal Majalla"/>
          <w:b/>
          <w:bCs/>
          <w:sz w:val="28"/>
          <w:szCs w:val="28"/>
          <w:rtl/>
          <w:lang w:bidi="ar-AE"/>
        </w:rPr>
      </w:pPr>
      <w:r w:rsidRPr="00A73869">
        <w:rPr>
          <w:rFonts w:ascii="Sakkal Majalla" w:hAnsi="Sakkal Majalla" w:cs="Sakkal Majalla"/>
          <w:b/>
          <w:bCs/>
          <w:sz w:val="28"/>
          <w:szCs w:val="28"/>
          <w:rtl/>
          <w:lang w:bidi="ar-AE"/>
        </w:rPr>
        <w:t>الأمانة العامة</w:t>
      </w:r>
    </w:p>
    <w:p w14:paraId="199223B7" w14:textId="77777777" w:rsidR="006D6141" w:rsidRPr="00A73869" w:rsidRDefault="006D6141" w:rsidP="006D6141">
      <w:pPr>
        <w:ind w:left="-100" w:right="-284"/>
        <w:jc w:val="center"/>
        <w:rPr>
          <w:rFonts w:ascii="Sakkal Majalla" w:hAnsi="Sakkal Majalla" w:cs="Sakkal Majalla"/>
          <w:b/>
          <w:bCs/>
          <w:sz w:val="28"/>
          <w:szCs w:val="28"/>
          <w:rtl/>
          <w:lang w:bidi="ar-AE"/>
        </w:rPr>
      </w:pPr>
      <w:r w:rsidRPr="00A73869">
        <w:rPr>
          <w:rFonts w:ascii="Sakkal Majalla" w:hAnsi="Sakkal Majalla" w:cs="Sakkal Majalla"/>
          <w:b/>
          <w:bCs/>
          <w:sz w:val="28"/>
          <w:szCs w:val="28"/>
          <w:rtl/>
          <w:lang w:bidi="ar-AE"/>
        </w:rPr>
        <w:t>المادة (6)</w:t>
      </w:r>
    </w:p>
    <w:p w14:paraId="1670F395" w14:textId="77777777" w:rsidR="006D6141" w:rsidRPr="00A73869" w:rsidRDefault="006D6141">
      <w:pPr>
        <w:pStyle w:val="ListParagraph"/>
        <w:numPr>
          <w:ilvl w:val="0"/>
          <w:numId w:val="312"/>
        </w:numPr>
        <w:tabs>
          <w:tab w:val="right" w:pos="-425"/>
        </w:tabs>
        <w:spacing w:line="276" w:lineRule="auto"/>
        <w:jc w:val="lowKashida"/>
        <w:rPr>
          <w:rFonts w:ascii="Sakkal Majalla" w:eastAsia="Calibri" w:hAnsi="Sakkal Majalla" w:cs="Sakkal Majalla"/>
          <w:sz w:val="28"/>
          <w:szCs w:val="28"/>
        </w:rPr>
      </w:pPr>
      <w:r w:rsidRPr="00A73869">
        <w:rPr>
          <w:rFonts w:ascii="Sakkal Majalla" w:eastAsia="Calibri" w:hAnsi="Sakkal Majalla" w:cs="Sakkal Majalla"/>
          <w:sz w:val="28"/>
          <w:szCs w:val="28"/>
          <w:rtl/>
        </w:rPr>
        <w:t>يعقد المجلس اجتماعاته في مقره، أو في أي مكان آخر يحدده رئيس المجلس أو نائبه -في حال غياب رئيس المجلس - بحسب الأحوال، ويجوز عقد اجتماعاته عن بعد من خلال تقنيات الاتصال الحديثة، على ألا تقل اجتماعاته عن (4) اجتماعات سنوياً أو كلما دعت الحاجة إلى ذلك.</w:t>
      </w:r>
    </w:p>
    <w:p w14:paraId="063D5547" w14:textId="77777777" w:rsidR="006D6141" w:rsidRPr="00A73869" w:rsidRDefault="006D6141">
      <w:pPr>
        <w:pStyle w:val="ListParagraph"/>
        <w:numPr>
          <w:ilvl w:val="0"/>
          <w:numId w:val="312"/>
        </w:numPr>
        <w:tabs>
          <w:tab w:val="right" w:pos="-425"/>
        </w:tabs>
        <w:spacing w:line="276" w:lineRule="auto"/>
        <w:jc w:val="lowKashida"/>
        <w:rPr>
          <w:rFonts w:ascii="Sakkal Majalla" w:eastAsia="Calibri" w:hAnsi="Sakkal Majalla" w:cs="Sakkal Majalla"/>
          <w:sz w:val="28"/>
          <w:szCs w:val="28"/>
        </w:rPr>
      </w:pPr>
      <w:r w:rsidRPr="00A73869">
        <w:rPr>
          <w:rFonts w:ascii="Sakkal Majalla" w:eastAsia="Calibri" w:hAnsi="Sakkal Majalla" w:cs="Sakkal Majalla"/>
          <w:sz w:val="28"/>
          <w:szCs w:val="28"/>
          <w:rtl/>
        </w:rPr>
        <w:t>يجتمع المجلس</w:t>
      </w:r>
      <w:r w:rsidRPr="00A73869">
        <w:rPr>
          <w:rFonts w:ascii="Sakkal Majalla" w:eastAsia="Calibri" w:hAnsi="Sakkal Majalla" w:cs="Sakkal Majalla" w:hint="cs"/>
          <w:sz w:val="28"/>
          <w:szCs w:val="28"/>
          <w:rtl/>
        </w:rPr>
        <w:t xml:space="preserve"> بدعوة من الرئيس أو نائبه -في حال غياب الرئيس-</w:t>
      </w:r>
      <w:r w:rsidRPr="00A73869">
        <w:rPr>
          <w:rFonts w:ascii="Sakkal Majalla" w:eastAsia="Calibri" w:hAnsi="Sakkal Majalla" w:cs="Sakkal Majalla"/>
          <w:sz w:val="28"/>
          <w:szCs w:val="28"/>
          <w:rtl/>
        </w:rPr>
        <w:t xml:space="preserve"> ، ويجب أن تكون الدعوة إلى اجتماعاته مصحوبة بجدول أعمال الاجتماع وما يلزم من وثائق</w:t>
      </w:r>
      <w:r w:rsidRPr="00A73869">
        <w:rPr>
          <w:rFonts w:ascii="Sakkal Majalla" w:eastAsia="Calibri" w:hAnsi="Sakkal Majalla" w:cs="Sakkal Majalla"/>
          <w:sz w:val="28"/>
          <w:szCs w:val="28"/>
        </w:rPr>
        <w:t>.</w:t>
      </w:r>
    </w:p>
    <w:p w14:paraId="79FD3678" w14:textId="77777777" w:rsidR="006D6141" w:rsidRPr="00A73869" w:rsidRDefault="006D6141">
      <w:pPr>
        <w:pStyle w:val="ListParagraph"/>
        <w:numPr>
          <w:ilvl w:val="0"/>
          <w:numId w:val="312"/>
        </w:numPr>
        <w:tabs>
          <w:tab w:val="right" w:pos="-425"/>
        </w:tabs>
        <w:spacing w:line="276" w:lineRule="auto"/>
        <w:jc w:val="lowKashida"/>
        <w:rPr>
          <w:rFonts w:ascii="Sakkal Majalla" w:eastAsia="Calibri" w:hAnsi="Sakkal Majalla" w:cs="Sakkal Majalla"/>
          <w:sz w:val="28"/>
          <w:szCs w:val="28"/>
        </w:rPr>
      </w:pPr>
      <w:r w:rsidRPr="00A73869">
        <w:rPr>
          <w:rFonts w:ascii="Sakkal Majalla" w:eastAsia="Calibri" w:hAnsi="Sakkal Majalla" w:cs="Sakkal Majalla"/>
          <w:sz w:val="28"/>
          <w:szCs w:val="28"/>
          <w:rtl/>
        </w:rPr>
        <w:t>لا يكون انعقاد المجلس صحيحاً إلا بحضور أغلبية أعضائه، على أن يكون من بينهم رئيس المجلس أو نائبه، وتصدر قرارات المجلس بأغلبية أصوات الأعضاء الحاضرين، وعند تساوي الأصوات يرجح الجانب الذي منه رئيس الاجتماع</w:t>
      </w:r>
      <w:r w:rsidRPr="00A73869">
        <w:rPr>
          <w:rFonts w:ascii="Sakkal Majalla" w:eastAsia="Calibri" w:hAnsi="Sakkal Majalla" w:cs="Sakkal Majalla"/>
          <w:sz w:val="28"/>
          <w:szCs w:val="28"/>
        </w:rPr>
        <w:t>.</w:t>
      </w:r>
    </w:p>
    <w:p w14:paraId="021F83D9" w14:textId="77777777" w:rsidR="006D6141" w:rsidRPr="00A73869" w:rsidRDefault="006D6141">
      <w:pPr>
        <w:pStyle w:val="ListParagraph"/>
        <w:numPr>
          <w:ilvl w:val="0"/>
          <w:numId w:val="312"/>
        </w:numPr>
        <w:tabs>
          <w:tab w:val="right" w:pos="-425"/>
        </w:tabs>
        <w:spacing w:line="276" w:lineRule="auto"/>
        <w:jc w:val="lowKashida"/>
        <w:rPr>
          <w:rFonts w:ascii="Sakkal Majalla" w:eastAsia="Calibri" w:hAnsi="Sakkal Majalla" w:cs="Sakkal Majalla"/>
          <w:sz w:val="28"/>
          <w:szCs w:val="28"/>
        </w:rPr>
      </w:pPr>
      <w:r w:rsidRPr="00A73869">
        <w:rPr>
          <w:rFonts w:ascii="Sakkal Majalla" w:eastAsia="Calibri" w:hAnsi="Sakkal Majalla" w:cs="Sakkal Majalla"/>
          <w:sz w:val="28"/>
          <w:szCs w:val="28"/>
          <w:rtl/>
        </w:rPr>
        <w:t>تكون مداولات المجلس سرية، ويجوز لرئيس المجلس أن يقرر نشر ما يراه مناسباً من نتائج اجتماعات المجلس</w:t>
      </w:r>
      <w:r w:rsidRPr="00A73869">
        <w:rPr>
          <w:rFonts w:ascii="Sakkal Majalla" w:eastAsia="Calibri" w:hAnsi="Sakkal Majalla" w:cs="Sakkal Majalla"/>
          <w:sz w:val="28"/>
          <w:szCs w:val="28"/>
        </w:rPr>
        <w:t>.</w:t>
      </w:r>
    </w:p>
    <w:p w14:paraId="0E11BED4" w14:textId="77777777" w:rsidR="006D6141" w:rsidRPr="00A73869" w:rsidRDefault="006D6141">
      <w:pPr>
        <w:pStyle w:val="ListParagraph"/>
        <w:numPr>
          <w:ilvl w:val="0"/>
          <w:numId w:val="312"/>
        </w:numPr>
        <w:tabs>
          <w:tab w:val="right" w:pos="-425"/>
        </w:tabs>
        <w:spacing w:line="276" w:lineRule="auto"/>
        <w:jc w:val="lowKashida"/>
        <w:rPr>
          <w:rFonts w:ascii="Sakkal Majalla" w:eastAsia="Calibri" w:hAnsi="Sakkal Majalla" w:cs="Sakkal Majalla"/>
          <w:sz w:val="28"/>
          <w:szCs w:val="28"/>
        </w:rPr>
      </w:pPr>
      <w:r w:rsidRPr="00A73869">
        <w:rPr>
          <w:rFonts w:ascii="Sakkal Majalla" w:eastAsia="Calibri" w:hAnsi="Sakkal Majalla" w:cs="Sakkal Majalla"/>
          <w:sz w:val="28"/>
          <w:szCs w:val="28"/>
          <w:rtl/>
        </w:rPr>
        <w:t>يجوز للمجلس في سبيل قيامه بالمهام والصلاحيات المنوطة به بموجب هذا القانون والقرارات الصادرة بموجبه أن يدعو لحضور اجتماعاته من يراه مناسباً من ذوي الخبرة والاختصاص، دون أن يكون لهم صوت معدود في مداولات المجلس</w:t>
      </w:r>
      <w:r w:rsidRPr="00A73869">
        <w:rPr>
          <w:rFonts w:ascii="Sakkal Majalla" w:eastAsia="Calibri" w:hAnsi="Sakkal Majalla" w:cs="Sakkal Majalla"/>
          <w:sz w:val="28"/>
          <w:szCs w:val="28"/>
        </w:rPr>
        <w:t>.</w:t>
      </w:r>
    </w:p>
    <w:p w14:paraId="59D277D3" w14:textId="77777777" w:rsidR="006D6141" w:rsidRPr="00A73869" w:rsidRDefault="006D6141">
      <w:pPr>
        <w:pStyle w:val="ListParagraph"/>
        <w:numPr>
          <w:ilvl w:val="0"/>
          <w:numId w:val="312"/>
        </w:numPr>
        <w:tabs>
          <w:tab w:val="right" w:pos="-425"/>
        </w:tabs>
        <w:spacing w:line="276" w:lineRule="auto"/>
        <w:jc w:val="lowKashida"/>
        <w:rPr>
          <w:rFonts w:ascii="Sakkal Majalla" w:eastAsia="Calibri" w:hAnsi="Sakkal Majalla" w:cs="Sakkal Majalla"/>
          <w:sz w:val="28"/>
          <w:szCs w:val="28"/>
          <w:rtl/>
        </w:rPr>
      </w:pPr>
      <w:r w:rsidRPr="00A73869">
        <w:rPr>
          <w:rFonts w:ascii="Sakkal Majalla" w:eastAsia="Calibri" w:hAnsi="Sakkal Majalla" w:cs="Sakkal Majalla"/>
          <w:sz w:val="28"/>
          <w:szCs w:val="28"/>
          <w:rtl/>
        </w:rPr>
        <w:t>تُصرف لأعضاء المجلس مكافأة شهرية يُحددها رئيس المجلس.</w:t>
      </w:r>
    </w:p>
    <w:p w14:paraId="7A4BBBF4" w14:textId="77777777" w:rsidR="006D6141" w:rsidRPr="00A73869" w:rsidRDefault="006D6141" w:rsidP="006D6141">
      <w:pPr>
        <w:pStyle w:val="ListParagraph"/>
        <w:tabs>
          <w:tab w:val="right" w:pos="-425"/>
        </w:tabs>
        <w:spacing w:line="276" w:lineRule="auto"/>
        <w:ind w:left="357"/>
        <w:jc w:val="lowKashida"/>
        <w:rPr>
          <w:rFonts w:ascii="Sakkal Majalla" w:eastAsia="Calibri" w:hAnsi="Sakkal Majalla" w:cs="Sakkal Majalla"/>
          <w:sz w:val="28"/>
          <w:szCs w:val="28"/>
        </w:rPr>
      </w:pPr>
    </w:p>
    <w:p w14:paraId="46768BD5" w14:textId="77777777" w:rsidR="006D6141" w:rsidRPr="00A73869" w:rsidRDefault="006D6141" w:rsidP="006D6141">
      <w:pPr>
        <w:ind w:left="-100" w:right="-284"/>
        <w:jc w:val="center"/>
        <w:rPr>
          <w:rFonts w:ascii="Sakkal Majalla" w:hAnsi="Sakkal Majalla" w:cs="Sakkal Majalla"/>
          <w:b/>
          <w:bCs/>
          <w:sz w:val="28"/>
          <w:szCs w:val="28"/>
          <w:rtl/>
          <w:lang w:bidi="ar-AE"/>
        </w:rPr>
      </w:pPr>
      <w:r w:rsidRPr="00A73869">
        <w:rPr>
          <w:rFonts w:ascii="Sakkal Majalla" w:hAnsi="Sakkal Majalla" w:cs="Sakkal Majalla"/>
          <w:b/>
          <w:bCs/>
          <w:sz w:val="28"/>
          <w:szCs w:val="28"/>
          <w:rtl/>
          <w:lang w:bidi="ar-AE"/>
        </w:rPr>
        <w:t>المادة (</w:t>
      </w:r>
      <w:r w:rsidRPr="00A73869">
        <w:rPr>
          <w:rFonts w:ascii="Sakkal Majalla" w:hAnsi="Sakkal Majalla" w:cs="Sakkal Majalla"/>
          <w:b/>
          <w:bCs/>
          <w:sz w:val="28"/>
          <w:szCs w:val="28"/>
          <w:lang w:bidi="ar-AE"/>
        </w:rPr>
        <w:t>7</w:t>
      </w:r>
      <w:r w:rsidRPr="00A73869">
        <w:rPr>
          <w:rFonts w:ascii="Sakkal Majalla" w:hAnsi="Sakkal Majalla" w:cs="Sakkal Majalla"/>
          <w:b/>
          <w:bCs/>
          <w:sz w:val="28"/>
          <w:szCs w:val="28"/>
          <w:rtl/>
          <w:lang w:bidi="ar-AE"/>
        </w:rPr>
        <w:t>)</w:t>
      </w:r>
    </w:p>
    <w:p w14:paraId="4CDF3E86" w14:textId="77777777" w:rsidR="006D6141" w:rsidRPr="00A73869" w:rsidRDefault="006D6141">
      <w:pPr>
        <w:pStyle w:val="ListParagraph"/>
        <w:numPr>
          <w:ilvl w:val="0"/>
          <w:numId w:val="313"/>
        </w:numPr>
        <w:tabs>
          <w:tab w:val="right" w:pos="-425"/>
        </w:tabs>
        <w:spacing w:line="276" w:lineRule="auto"/>
        <w:jc w:val="lowKashida"/>
        <w:rPr>
          <w:rFonts w:ascii="Sakkal Majalla" w:eastAsia="Calibri" w:hAnsi="Sakkal Majalla" w:cs="Sakkal Majalla"/>
          <w:sz w:val="28"/>
          <w:szCs w:val="28"/>
        </w:rPr>
      </w:pPr>
      <w:bookmarkStart w:id="1" w:name="_Hlk181861487"/>
      <w:r w:rsidRPr="00A73869">
        <w:rPr>
          <w:rFonts w:ascii="Sakkal Majalla" w:eastAsia="Calibri" w:hAnsi="Sakkal Majalla" w:cs="Sakkal Majalla"/>
          <w:sz w:val="28"/>
          <w:szCs w:val="28"/>
          <w:rtl/>
        </w:rPr>
        <w:t>للمجلس أمانة عامة، تتولى تنظيم وتنسيق مهام المجلس بما يكفل تحقيق أهدافه ومتابعة ما يصدر عنه من قرارات حتى تمام تنفيذها.</w:t>
      </w:r>
    </w:p>
    <w:p w14:paraId="2B6E73D9" w14:textId="77777777" w:rsidR="006D6141" w:rsidRPr="00A73869" w:rsidRDefault="006D6141">
      <w:pPr>
        <w:pStyle w:val="ListParagraph"/>
        <w:numPr>
          <w:ilvl w:val="0"/>
          <w:numId w:val="313"/>
        </w:numPr>
        <w:tabs>
          <w:tab w:val="right" w:pos="-425"/>
        </w:tabs>
        <w:spacing w:line="276" w:lineRule="auto"/>
        <w:jc w:val="lowKashida"/>
        <w:rPr>
          <w:rFonts w:ascii="Sakkal Majalla" w:eastAsia="Calibri" w:hAnsi="Sakkal Majalla" w:cs="Sakkal Majalla"/>
          <w:sz w:val="28"/>
          <w:szCs w:val="28"/>
        </w:rPr>
      </w:pPr>
      <w:r w:rsidRPr="00A73869">
        <w:rPr>
          <w:rFonts w:ascii="Sakkal Majalla" w:eastAsia="Calibri" w:hAnsi="Sakkal Majalla" w:cs="Sakkal Majalla"/>
          <w:sz w:val="28"/>
          <w:szCs w:val="28"/>
          <w:rtl/>
        </w:rPr>
        <w:t>للأمانة العامة أمين عام يعين بمرسوم أميري ويُحدد المرسوم درجته الوظيفية، ويُعاونه في ذلك عدد كافٍ من الموظفين الإداريين والفنيين ويكون له السلطات والصلاحيات اللازمة لتحقيق أهداف الأمانة العامة</w:t>
      </w:r>
      <w:bookmarkEnd w:id="1"/>
      <w:r w:rsidRPr="00A73869">
        <w:rPr>
          <w:rFonts w:ascii="Sakkal Majalla" w:eastAsia="Calibri" w:hAnsi="Sakkal Majalla" w:cs="Sakkal Majalla"/>
          <w:sz w:val="28"/>
          <w:szCs w:val="28"/>
          <w:rtl/>
        </w:rPr>
        <w:t>، وتُحدد اختصاصاته بقرار من المجلس.</w:t>
      </w:r>
    </w:p>
    <w:p w14:paraId="475F0527" w14:textId="77777777" w:rsidR="006D6141" w:rsidRPr="00A73869" w:rsidRDefault="006D6141" w:rsidP="006D6141">
      <w:pPr>
        <w:tabs>
          <w:tab w:val="right" w:pos="-425"/>
        </w:tabs>
        <w:jc w:val="lowKashida"/>
        <w:rPr>
          <w:rFonts w:ascii="Sakkal Majalla" w:eastAsia="Calibri" w:hAnsi="Sakkal Majalla" w:cs="Sakkal Majalla"/>
          <w:sz w:val="28"/>
          <w:szCs w:val="28"/>
          <w:rtl/>
        </w:rPr>
      </w:pPr>
    </w:p>
    <w:p w14:paraId="777524B0" w14:textId="77777777" w:rsidR="00A73869" w:rsidRPr="00A73869" w:rsidRDefault="00A73869" w:rsidP="006D6141">
      <w:pPr>
        <w:tabs>
          <w:tab w:val="right" w:pos="-425"/>
        </w:tabs>
        <w:jc w:val="lowKashida"/>
        <w:rPr>
          <w:rFonts w:ascii="Sakkal Majalla" w:eastAsia="Calibri" w:hAnsi="Sakkal Majalla" w:cs="Sakkal Majalla"/>
          <w:sz w:val="28"/>
          <w:szCs w:val="28"/>
          <w:rtl/>
        </w:rPr>
      </w:pPr>
    </w:p>
    <w:p w14:paraId="23558149" w14:textId="77777777" w:rsidR="006D6141" w:rsidRPr="00A73869" w:rsidRDefault="006D6141" w:rsidP="006D6141">
      <w:pPr>
        <w:tabs>
          <w:tab w:val="right" w:pos="-425"/>
        </w:tabs>
        <w:jc w:val="lowKashida"/>
        <w:rPr>
          <w:rFonts w:ascii="Sakkal Majalla" w:eastAsia="Calibri" w:hAnsi="Sakkal Majalla" w:cs="Sakkal Majalla"/>
          <w:sz w:val="28"/>
          <w:szCs w:val="28"/>
          <w:rtl/>
        </w:rPr>
      </w:pPr>
    </w:p>
    <w:p w14:paraId="224D9860" w14:textId="77777777" w:rsidR="006D6141" w:rsidRPr="00A73869" w:rsidRDefault="006D6141" w:rsidP="006D6141">
      <w:pPr>
        <w:ind w:left="-100" w:right="-284"/>
        <w:jc w:val="center"/>
        <w:rPr>
          <w:rFonts w:ascii="Sakkal Majalla" w:hAnsi="Sakkal Majalla" w:cs="Sakkal Majalla"/>
          <w:b/>
          <w:bCs/>
          <w:sz w:val="28"/>
          <w:szCs w:val="28"/>
          <w:rtl/>
          <w:lang w:bidi="ar-AE"/>
        </w:rPr>
      </w:pPr>
      <w:r w:rsidRPr="00A73869">
        <w:rPr>
          <w:rFonts w:ascii="Sakkal Majalla" w:hAnsi="Sakkal Majalla" w:cs="Sakkal Majalla"/>
          <w:b/>
          <w:bCs/>
          <w:sz w:val="28"/>
          <w:szCs w:val="28"/>
          <w:rtl/>
          <w:lang w:bidi="ar-AE"/>
        </w:rPr>
        <w:lastRenderedPageBreak/>
        <w:t xml:space="preserve">الباب الثالث: دائرة القضاء </w:t>
      </w:r>
    </w:p>
    <w:p w14:paraId="15DB5FF6" w14:textId="77777777" w:rsidR="006D6141" w:rsidRPr="00A73869" w:rsidRDefault="006D6141" w:rsidP="006D6141">
      <w:pPr>
        <w:ind w:left="-100" w:right="-284"/>
        <w:jc w:val="center"/>
        <w:rPr>
          <w:rFonts w:ascii="Sakkal Majalla" w:hAnsi="Sakkal Majalla" w:cs="Sakkal Majalla"/>
          <w:b/>
          <w:bCs/>
          <w:sz w:val="28"/>
          <w:szCs w:val="28"/>
          <w:rtl/>
          <w:lang w:bidi="ar-AE"/>
        </w:rPr>
      </w:pPr>
      <w:r w:rsidRPr="00A73869">
        <w:rPr>
          <w:rFonts w:ascii="Sakkal Majalla" w:hAnsi="Sakkal Majalla" w:cs="Sakkal Majalla"/>
          <w:b/>
          <w:bCs/>
          <w:sz w:val="28"/>
          <w:szCs w:val="28"/>
          <w:rtl/>
          <w:lang w:bidi="ar-AE"/>
        </w:rPr>
        <w:t>الفصل الأول</w:t>
      </w:r>
    </w:p>
    <w:p w14:paraId="1BFD25FA" w14:textId="77777777" w:rsidR="006D6141" w:rsidRPr="00A73869" w:rsidRDefault="006D6141" w:rsidP="006D6141">
      <w:pPr>
        <w:ind w:left="-100" w:right="-284"/>
        <w:jc w:val="center"/>
        <w:rPr>
          <w:rFonts w:ascii="Sakkal Majalla" w:hAnsi="Sakkal Majalla" w:cs="Sakkal Majalla"/>
          <w:b/>
          <w:bCs/>
          <w:sz w:val="28"/>
          <w:szCs w:val="28"/>
          <w:rtl/>
          <w:lang w:bidi="ar-AE"/>
        </w:rPr>
      </w:pPr>
      <w:r w:rsidRPr="00A73869">
        <w:rPr>
          <w:rFonts w:ascii="Sakkal Majalla" w:hAnsi="Sakkal Majalla" w:cs="Sakkal Majalla"/>
          <w:b/>
          <w:bCs/>
          <w:sz w:val="28"/>
          <w:szCs w:val="28"/>
          <w:rtl/>
          <w:lang w:bidi="ar-AE"/>
        </w:rPr>
        <w:t>أهداف دائرة القضاء واختصاصاتها</w:t>
      </w:r>
    </w:p>
    <w:p w14:paraId="59A6B7D8" w14:textId="77777777" w:rsidR="006D6141" w:rsidRPr="00A73869" w:rsidRDefault="006D6141" w:rsidP="006D6141">
      <w:pPr>
        <w:ind w:left="-100" w:right="-284"/>
        <w:jc w:val="center"/>
        <w:rPr>
          <w:rFonts w:ascii="Sakkal Majalla" w:hAnsi="Sakkal Majalla" w:cs="Sakkal Majalla"/>
          <w:b/>
          <w:bCs/>
          <w:sz w:val="28"/>
          <w:szCs w:val="28"/>
          <w:rtl/>
          <w:lang w:bidi="ar-AE"/>
        </w:rPr>
      </w:pPr>
      <w:r w:rsidRPr="00A73869">
        <w:rPr>
          <w:rFonts w:ascii="Sakkal Majalla" w:hAnsi="Sakkal Majalla" w:cs="Sakkal Majalla"/>
          <w:b/>
          <w:bCs/>
          <w:sz w:val="28"/>
          <w:szCs w:val="28"/>
          <w:rtl/>
          <w:lang w:bidi="ar-AE"/>
        </w:rPr>
        <w:t>المادة (8)</w:t>
      </w:r>
    </w:p>
    <w:p w14:paraId="6BE7B301" w14:textId="77777777" w:rsidR="006D6141" w:rsidRPr="00A73869" w:rsidRDefault="006D6141" w:rsidP="006D6141">
      <w:pPr>
        <w:tabs>
          <w:tab w:val="right" w:pos="-425"/>
        </w:tabs>
        <w:jc w:val="lowKashida"/>
        <w:rPr>
          <w:rFonts w:ascii="Sakkal Majalla" w:eastAsia="Calibri" w:hAnsi="Sakkal Majalla" w:cs="Sakkal Majalla"/>
          <w:sz w:val="28"/>
          <w:szCs w:val="28"/>
          <w:rtl/>
        </w:rPr>
      </w:pPr>
      <w:r w:rsidRPr="00A73869">
        <w:rPr>
          <w:rFonts w:ascii="Sakkal Majalla" w:eastAsia="Calibri" w:hAnsi="Sakkal Majalla" w:cs="Sakkal Majalla"/>
          <w:sz w:val="28"/>
          <w:szCs w:val="28"/>
          <w:rtl/>
        </w:rPr>
        <w:t>تهدف دائرة القضاء إلى تحقيق ما يلي:</w:t>
      </w:r>
    </w:p>
    <w:p w14:paraId="32CB2FE4" w14:textId="77777777" w:rsidR="006D6141" w:rsidRPr="00A73869" w:rsidRDefault="006D6141">
      <w:pPr>
        <w:pStyle w:val="ListParagraph"/>
        <w:numPr>
          <w:ilvl w:val="0"/>
          <w:numId w:val="314"/>
        </w:numPr>
        <w:tabs>
          <w:tab w:val="right" w:pos="-425"/>
        </w:tabs>
        <w:spacing w:line="276" w:lineRule="auto"/>
        <w:jc w:val="lowKashida"/>
        <w:rPr>
          <w:rFonts w:ascii="Sakkal Majalla" w:eastAsia="Calibri" w:hAnsi="Sakkal Majalla" w:cs="Sakkal Majalla"/>
          <w:sz w:val="28"/>
          <w:szCs w:val="28"/>
          <w:rtl/>
        </w:rPr>
      </w:pPr>
      <w:r w:rsidRPr="00A73869">
        <w:rPr>
          <w:rFonts w:ascii="Sakkal Majalla" w:eastAsia="Calibri" w:hAnsi="Sakkal Majalla" w:cs="Sakkal Majalla"/>
          <w:sz w:val="28"/>
          <w:szCs w:val="28"/>
          <w:rtl/>
        </w:rPr>
        <w:t>ترسيخ مبادئ العدالة والمساواة وسيادة القانون.</w:t>
      </w:r>
    </w:p>
    <w:p w14:paraId="37F9017D" w14:textId="77777777" w:rsidR="006D6141" w:rsidRPr="00A73869" w:rsidRDefault="006D6141">
      <w:pPr>
        <w:pStyle w:val="ListParagraph"/>
        <w:numPr>
          <w:ilvl w:val="0"/>
          <w:numId w:val="314"/>
        </w:numPr>
        <w:tabs>
          <w:tab w:val="right" w:pos="-425"/>
        </w:tabs>
        <w:spacing w:line="276" w:lineRule="auto"/>
        <w:jc w:val="lowKashida"/>
        <w:rPr>
          <w:rFonts w:ascii="Sakkal Majalla" w:eastAsia="Calibri" w:hAnsi="Sakkal Majalla" w:cs="Sakkal Majalla"/>
          <w:sz w:val="28"/>
          <w:szCs w:val="28"/>
        </w:rPr>
      </w:pPr>
      <w:r w:rsidRPr="00A73869">
        <w:rPr>
          <w:rFonts w:ascii="Sakkal Majalla" w:eastAsia="Calibri" w:hAnsi="Sakkal Majalla" w:cs="Sakkal Majalla"/>
          <w:sz w:val="28"/>
          <w:szCs w:val="28"/>
          <w:rtl/>
        </w:rPr>
        <w:t>المساهمة في تحقيق التنمية في الإمارة من خلال توفير قضاء عادل ونزيه.</w:t>
      </w:r>
    </w:p>
    <w:p w14:paraId="66BAF312" w14:textId="77777777" w:rsidR="006D6141" w:rsidRPr="00A73869" w:rsidRDefault="006D6141">
      <w:pPr>
        <w:pStyle w:val="ListParagraph"/>
        <w:numPr>
          <w:ilvl w:val="0"/>
          <w:numId w:val="314"/>
        </w:numPr>
        <w:tabs>
          <w:tab w:val="right" w:pos="-425"/>
        </w:tabs>
        <w:spacing w:line="276" w:lineRule="auto"/>
        <w:jc w:val="lowKashida"/>
        <w:rPr>
          <w:rFonts w:ascii="Sakkal Majalla" w:eastAsia="Calibri" w:hAnsi="Sakkal Majalla" w:cs="Sakkal Majalla"/>
          <w:sz w:val="28"/>
          <w:szCs w:val="28"/>
          <w:rtl/>
        </w:rPr>
      </w:pPr>
      <w:r w:rsidRPr="00A73869">
        <w:rPr>
          <w:rFonts w:ascii="Sakkal Majalla" w:eastAsia="Calibri" w:hAnsi="Sakkal Majalla" w:cs="Sakkal Majalla"/>
          <w:sz w:val="28"/>
          <w:szCs w:val="28"/>
          <w:rtl/>
        </w:rPr>
        <w:t>تنفيذ رؤية الإمارة وأهدافها الاستراتيجية المتعلقة بتطوير القضاء والخدمات القضائية.</w:t>
      </w:r>
    </w:p>
    <w:p w14:paraId="2D0BF180" w14:textId="77777777" w:rsidR="006D6141" w:rsidRPr="00A73869" w:rsidRDefault="006D6141" w:rsidP="006D6141">
      <w:pPr>
        <w:ind w:left="-100" w:right="-284"/>
        <w:jc w:val="center"/>
        <w:rPr>
          <w:rFonts w:ascii="Sakkal Majalla" w:hAnsi="Sakkal Majalla" w:cs="Sakkal Majalla"/>
          <w:b/>
          <w:bCs/>
          <w:sz w:val="28"/>
          <w:szCs w:val="28"/>
          <w:rtl/>
          <w:lang w:bidi="ar-AE"/>
        </w:rPr>
      </w:pPr>
    </w:p>
    <w:p w14:paraId="3E3C8DEC" w14:textId="77777777" w:rsidR="006D6141" w:rsidRPr="00A73869" w:rsidRDefault="006D6141" w:rsidP="006D6141">
      <w:pPr>
        <w:ind w:left="-100" w:right="-284"/>
        <w:jc w:val="center"/>
        <w:rPr>
          <w:rFonts w:ascii="Sakkal Majalla" w:hAnsi="Sakkal Majalla" w:cs="Sakkal Majalla"/>
          <w:b/>
          <w:bCs/>
          <w:sz w:val="28"/>
          <w:szCs w:val="28"/>
          <w:rtl/>
          <w:lang w:bidi="ar-AE"/>
        </w:rPr>
      </w:pPr>
      <w:r w:rsidRPr="00A73869">
        <w:rPr>
          <w:rFonts w:ascii="Sakkal Majalla" w:hAnsi="Sakkal Majalla" w:cs="Sakkal Majalla"/>
          <w:b/>
          <w:bCs/>
          <w:sz w:val="28"/>
          <w:szCs w:val="28"/>
          <w:rtl/>
          <w:lang w:bidi="ar-AE"/>
        </w:rPr>
        <w:t>المادة (9)</w:t>
      </w:r>
    </w:p>
    <w:p w14:paraId="341D6915" w14:textId="77777777" w:rsidR="006D6141" w:rsidRPr="00A73869" w:rsidRDefault="006D6141" w:rsidP="006D6141">
      <w:pPr>
        <w:tabs>
          <w:tab w:val="right" w:pos="-425"/>
        </w:tabs>
        <w:jc w:val="lowKashida"/>
        <w:rPr>
          <w:rFonts w:ascii="Sakkal Majalla" w:eastAsia="Calibri" w:hAnsi="Sakkal Majalla" w:cs="Sakkal Majalla"/>
          <w:sz w:val="28"/>
          <w:szCs w:val="28"/>
          <w:rtl/>
        </w:rPr>
      </w:pPr>
      <w:r w:rsidRPr="00A73869">
        <w:rPr>
          <w:rFonts w:ascii="Sakkal Majalla" w:eastAsia="Calibri" w:hAnsi="Sakkal Majalla" w:cs="Sakkal Majalla"/>
          <w:sz w:val="28"/>
          <w:szCs w:val="28"/>
          <w:rtl/>
        </w:rPr>
        <w:t>دون المساس باستقلالية القضاء، لدائرة القضاء في سبيل تحقيق أهدافها ممارسة الاختصاصات الآتية:</w:t>
      </w:r>
    </w:p>
    <w:p w14:paraId="67551601" w14:textId="77777777" w:rsidR="006D6141" w:rsidRPr="00A73869" w:rsidRDefault="006D6141">
      <w:pPr>
        <w:pStyle w:val="ListParagraph"/>
        <w:numPr>
          <w:ilvl w:val="0"/>
          <w:numId w:val="315"/>
        </w:numPr>
        <w:tabs>
          <w:tab w:val="right" w:pos="-425"/>
        </w:tabs>
        <w:spacing w:line="276" w:lineRule="auto"/>
        <w:ind w:left="423"/>
        <w:jc w:val="lowKashida"/>
        <w:rPr>
          <w:rFonts w:ascii="Sakkal Majalla" w:eastAsia="Calibri" w:hAnsi="Sakkal Majalla" w:cs="Sakkal Majalla"/>
          <w:sz w:val="28"/>
          <w:szCs w:val="28"/>
        </w:rPr>
      </w:pPr>
      <w:r w:rsidRPr="00A73869">
        <w:rPr>
          <w:rFonts w:ascii="Sakkal Majalla" w:eastAsia="Calibri" w:hAnsi="Sakkal Majalla" w:cs="Sakkal Majalla"/>
          <w:sz w:val="28"/>
          <w:szCs w:val="28"/>
          <w:rtl/>
        </w:rPr>
        <w:t>رسم السياسة العامة ووضع الخطط الاستراتيجية للدائرة وعرضها على المجلس ليُقرر ما يراه مناسباً بشأنها.</w:t>
      </w:r>
    </w:p>
    <w:p w14:paraId="463A1A3A" w14:textId="77777777" w:rsidR="006D6141" w:rsidRPr="00A73869" w:rsidRDefault="006D6141">
      <w:pPr>
        <w:pStyle w:val="ListParagraph"/>
        <w:numPr>
          <w:ilvl w:val="0"/>
          <w:numId w:val="315"/>
        </w:numPr>
        <w:tabs>
          <w:tab w:val="right" w:pos="-425"/>
        </w:tabs>
        <w:spacing w:line="276" w:lineRule="auto"/>
        <w:ind w:left="423"/>
        <w:jc w:val="lowKashida"/>
        <w:rPr>
          <w:rFonts w:ascii="Sakkal Majalla" w:eastAsia="Calibri" w:hAnsi="Sakkal Majalla" w:cs="Sakkal Majalla"/>
          <w:sz w:val="28"/>
          <w:szCs w:val="28"/>
        </w:rPr>
      </w:pPr>
      <w:r w:rsidRPr="00A73869">
        <w:rPr>
          <w:rFonts w:ascii="Sakkal Majalla" w:eastAsia="Calibri" w:hAnsi="Sakkal Majalla" w:cs="Sakkal Majalla"/>
          <w:sz w:val="28"/>
          <w:szCs w:val="28"/>
          <w:rtl/>
        </w:rPr>
        <w:t>اقتراح التشريعات والأنظمة اللازمة المتعلقة بعمل الدائرة وعرضها على المجلس ليقرر ما يراه مناسباً بشأنها.</w:t>
      </w:r>
    </w:p>
    <w:p w14:paraId="3E0CF232" w14:textId="77777777" w:rsidR="006D6141" w:rsidRPr="00A73869" w:rsidRDefault="006D6141">
      <w:pPr>
        <w:pStyle w:val="ListParagraph"/>
        <w:numPr>
          <w:ilvl w:val="0"/>
          <w:numId w:val="315"/>
        </w:numPr>
        <w:tabs>
          <w:tab w:val="right" w:pos="-425"/>
        </w:tabs>
        <w:spacing w:line="276" w:lineRule="auto"/>
        <w:ind w:left="423"/>
        <w:jc w:val="lowKashida"/>
        <w:rPr>
          <w:rFonts w:ascii="Sakkal Majalla" w:eastAsia="Calibri" w:hAnsi="Sakkal Majalla" w:cs="Sakkal Majalla"/>
          <w:sz w:val="28"/>
          <w:szCs w:val="28"/>
        </w:rPr>
      </w:pPr>
      <w:r w:rsidRPr="00A73869">
        <w:rPr>
          <w:rFonts w:ascii="Sakkal Majalla" w:eastAsia="Calibri" w:hAnsi="Sakkal Majalla" w:cs="Sakkal Majalla"/>
          <w:sz w:val="28"/>
          <w:szCs w:val="28"/>
          <w:rtl/>
        </w:rPr>
        <w:t>إبرام العقود والاتفاقيات ومذكرات التفاهم والشراكات بعد موافقة المجلس.</w:t>
      </w:r>
    </w:p>
    <w:p w14:paraId="11B43AD0" w14:textId="77777777" w:rsidR="006D6141" w:rsidRPr="00A73869" w:rsidRDefault="006D6141">
      <w:pPr>
        <w:pStyle w:val="ListParagraph"/>
        <w:numPr>
          <w:ilvl w:val="0"/>
          <w:numId w:val="315"/>
        </w:numPr>
        <w:tabs>
          <w:tab w:val="right" w:pos="-425"/>
        </w:tabs>
        <w:spacing w:line="276" w:lineRule="auto"/>
        <w:ind w:left="423"/>
        <w:jc w:val="lowKashida"/>
        <w:rPr>
          <w:rFonts w:ascii="Sakkal Majalla" w:eastAsia="Calibri" w:hAnsi="Sakkal Majalla" w:cs="Sakkal Majalla"/>
          <w:sz w:val="28"/>
          <w:szCs w:val="28"/>
        </w:rPr>
      </w:pPr>
      <w:r w:rsidRPr="00A73869">
        <w:rPr>
          <w:rFonts w:ascii="Sakkal Majalla" w:eastAsia="Calibri" w:hAnsi="Sakkal Majalla" w:cs="Sakkal Majalla"/>
          <w:sz w:val="28"/>
          <w:szCs w:val="28"/>
          <w:rtl/>
        </w:rPr>
        <w:t>الاستعانة بالخبراء والاستشاريين وبيوت الخبرة في كل ما يتعلق بأعمال الدائرة، ويجوز لها الاستعانة بالجهات المعنية للحصول على الدعم الإداري والفني.</w:t>
      </w:r>
    </w:p>
    <w:p w14:paraId="4A40FE73" w14:textId="77777777" w:rsidR="006D6141" w:rsidRPr="00A73869" w:rsidRDefault="006D6141">
      <w:pPr>
        <w:pStyle w:val="ListParagraph"/>
        <w:numPr>
          <w:ilvl w:val="0"/>
          <w:numId w:val="315"/>
        </w:numPr>
        <w:tabs>
          <w:tab w:val="right" w:pos="-425"/>
        </w:tabs>
        <w:spacing w:line="276" w:lineRule="auto"/>
        <w:ind w:left="423"/>
        <w:jc w:val="lowKashida"/>
        <w:rPr>
          <w:rFonts w:ascii="Sakkal Majalla" w:eastAsia="Calibri" w:hAnsi="Sakkal Majalla" w:cs="Sakkal Majalla"/>
          <w:sz w:val="28"/>
          <w:szCs w:val="28"/>
        </w:rPr>
      </w:pPr>
      <w:r w:rsidRPr="00A73869">
        <w:rPr>
          <w:rFonts w:ascii="Sakkal Majalla" w:eastAsia="Calibri" w:hAnsi="Sakkal Majalla" w:cs="Sakkal Majalla"/>
          <w:sz w:val="28"/>
          <w:szCs w:val="28"/>
          <w:rtl/>
        </w:rPr>
        <w:t>اقتراح الرسوم مقابل الخدمات التي تقدمها الدائرة والسلطة القضائية وتحصيلها بعد إقرارها من المجلس واعتمادها من المجلس التنفيذي.</w:t>
      </w:r>
    </w:p>
    <w:p w14:paraId="3A6E6728" w14:textId="77777777" w:rsidR="006D6141" w:rsidRPr="00A73869" w:rsidRDefault="006D6141">
      <w:pPr>
        <w:pStyle w:val="ListParagraph"/>
        <w:numPr>
          <w:ilvl w:val="0"/>
          <w:numId w:val="315"/>
        </w:numPr>
        <w:tabs>
          <w:tab w:val="right" w:pos="-425"/>
        </w:tabs>
        <w:spacing w:line="276" w:lineRule="auto"/>
        <w:ind w:left="423"/>
        <w:jc w:val="lowKashida"/>
        <w:rPr>
          <w:rFonts w:ascii="Sakkal Majalla" w:eastAsia="Calibri" w:hAnsi="Sakkal Majalla" w:cs="Sakkal Majalla"/>
          <w:sz w:val="28"/>
          <w:szCs w:val="28"/>
        </w:rPr>
      </w:pPr>
      <w:r w:rsidRPr="00A73869">
        <w:rPr>
          <w:rFonts w:ascii="Sakkal Majalla" w:eastAsia="Calibri" w:hAnsi="Sakkal Majalla" w:cs="Sakkal Majalla"/>
          <w:sz w:val="28"/>
          <w:szCs w:val="28"/>
          <w:rtl/>
        </w:rPr>
        <w:t>تقديم الدعم الإداري والمالي للمحاكم والنيابة العامة وتنظيم الخدمات القضائية.</w:t>
      </w:r>
    </w:p>
    <w:p w14:paraId="38783A28" w14:textId="77777777" w:rsidR="006D6141" w:rsidRPr="00A73869" w:rsidRDefault="006D6141">
      <w:pPr>
        <w:pStyle w:val="ListParagraph"/>
        <w:numPr>
          <w:ilvl w:val="0"/>
          <w:numId w:val="315"/>
        </w:numPr>
        <w:tabs>
          <w:tab w:val="right" w:pos="-425"/>
        </w:tabs>
        <w:spacing w:line="276" w:lineRule="auto"/>
        <w:ind w:left="423"/>
        <w:jc w:val="lowKashida"/>
        <w:rPr>
          <w:rFonts w:ascii="Sakkal Majalla" w:eastAsia="Calibri" w:hAnsi="Sakkal Majalla" w:cs="Sakkal Majalla"/>
          <w:sz w:val="28"/>
          <w:szCs w:val="28"/>
        </w:rPr>
      </w:pPr>
      <w:r w:rsidRPr="00A73869">
        <w:rPr>
          <w:rFonts w:ascii="Sakkal Majalla" w:eastAsia="Calibri" w:hAnsi="Sakkal Majalla" w:cs="Sakkal Majalla"/>
          <w:sz w:val="28"/>
          <w:szCs w:val="28"/>
          <w:rtl/>
        </w:rPr>
        <w:t>تأهيل وتدريب أعضاء السلطة القضائية وأعوانهم وأعضاء قضايا الحكومة ومأموري الضبط القضائي والمحامين والخبراء وموظفي الدائرة كلٌّ حسب اختصاصه.</w:t>
      </w:r>
    </w:p>
    <w:p w14:paraId="775BD516" w14:textId="77777777" w:rsidR="006D6141" w:rsidRPr="00A73869" w:rsidRDefault="006D6141">
      <w:pPr>
        <w:pStyle w:val="ListParagraph"/>
        <w:numPr>
          <w:ilvl w:val="0"/>
          <w:numId w:val="315"/>
        </w:numPr>
        <w:tabs>
          <w:tab w:val="right" w:pos="-425"/>
        </w:tabs>
        <w:spacing w:line="276" w:lineRule="auto"/>
        <w:ind w:left="423"/>
        <w:jc w:val="lowKashida"/>
        <w:rPr>
          <w:rFonts w:ascii="Sakkal Majalla" w:eastAsia="Calibri" w:hAnsi="Sakkal Majalla" w:cs="Sakkal Majalla"/>
          <w:sz w:val="28"/>
          <w:szCs w:val="28"/>
        </w:rPr>
      </w:pPr>
      <w:r w:rsidRPr="00A73869">
        <w:rPr>
          <w:rFonts w:ascii="Sakkal Majalla" w:eastAsia="Calibri" w:hAnsi="Sakkal Majalla" w:cs="Sakkal Majalla"/>
          <w:sz w:val="28"/>
          <w:szCs w:val="28"/>
          <w:rtl/>
        </w:rPr>
        <w:t xml:space="preserve">توفير الدعم التقني وتطبيق الأنظمة الرقمية والذكية على الخدمات والعمليات القضائية والعدلية التي تُقدمها الدائرة والسلطة القضائية. </w:t>
      </w:r>
    </w:p>
    <w:p w14:paraId="190AB4EA" w14:textId="77777777" w:rsidR="006D6141" w:rsidRPr="00A73869" w:rsidRDefault="006D6141">
      <w:pPr>
        <w:pStyle w:val="ListParagraph"/>
        <w:numPr>
          <w:ilvl w:val="0"/>
          <w:numId w:val="315"/>
        </w:numPr>
        <w:tabs>
          <w:tab w:val="right" w:pos="-425"/>
        </w:tabs>
        <w:spacing w:line="276" w:lineRule="auto"/>
        <w:ind w:left="423"/>
        <w:jc w:val="lowKashida"/>
        <w:rPr>
          <w:rFonts w:ascii="Sakkal Majalla" w:eastAsia="Calibri" w:hAnsi="Sakkal Majalla" w:cs="Sakkal Majalla"/>
          <w:sz w:val="28"/>
          <w:szCs w:val="28"/>
        </w:rPr>
      </w:pPr>
      <w:r w:rsidRPr="00A73869">
        <w:rPr>
          <w:rFonts w:ascii="Sakkal Majalla" w:eastAsia="Calibri" w:hAnsi="Sakkal Majalla" w:cs="Sakkal Majalla"/>
          <w:sz w:val="28"/>
          <w:szCs w:val="28"/>
          <w:rtl/>
        </w:rPr>
        <w:t xml:space="preserve">تمثيل الإمارة في المنظمات والاجتماعات والمؤتمرات والندوات المتعلقة باختصاص الدائرة على المستوى المحلي والإقليمي. </w:t>
      </w:r>
    </w:p>
    <w:p w14:paraId="4ACB3BAA" w14:textId="77777777" w:rsidR="006D6141" w:rsidRPr="00A73869" w:rsidRDefault="006D6141">
      <w:pPr>
        <w:pStyle w:val="ListParagraph"/>
        <w:numPr>
          <w:ilvl w:val="0"/>
          <w:numId w:val="315"/>
        </w:numPr>
        <w:tabs>
          <w:tab w:val="right" w:pos="-425"/>
        </w:tabs>
        <w:spacing w:line="276" w:lineRule="auto"/>
        <w:ind w:left="423"/>
        <w:jc w:val="lowKashida"/>
        <w:rPr>
          <w:rFonts w:ascii="Sakkal Majalla" w:eastAsia="Calibri" w:hAnsi="Sakkal Majalla" w:cs="Sakkal Majalla"/>
          <w:sz w:val="28"/>
          <w:szCs w:val="28"/>
        </w:rPr>
      </w:pPr>
      <w:r w:rsidRPr="00A73869">
        <w:rPr>
          <w:rFonts w:ascii="Sakkal Majalla" w:eastAsia="Calibri" w:hAnsi="Sakkal Majalla" w:cs="Sakkal Majalla"/>
          <w:sz w:val="28"/>
          <w:szCs w:val="28"/>
          <w:rtl/>
        </w:rPr>
        <w:t>تنظيم الإدارات التالية ومتابعة أعمالها والإشراف عليها:</w:t>
      </w:r>
    </w:p>
    <w:p w14:paraId="71BCCD9C" w14:textId="77777777" w:rsidR="006D6141" w:rsidRPr="00A73869" w:rsidRDefault="006D6141">
      <w:pPr>
        <w:pStyle w:val="ListParagraph"/>
        <w:numPr>
          <w:ilvl w:val="0"/>
          <w:numId w:val="316"/>
        </w:numPr>
        <w:tabs>
          <w:tab w:val="right" w:pos="-425"/>
        </w:tabs>
        <w:spacing w:line="276" w:lineRule="auto"/>
        <w:jc w:val="lowKashida"/>
        <w:rPr>
          <w:rFonts w:ascii="Sakkal Majalla" w:eastAsia="Calibri" w:hAnsi="Sakkal Majalla" w:cs="Sakkal Majalla"/>
          <w:sz w:val="28"/>
          <w:szCs w:val="28"/>
        </w:rPr>
      </w:pPr>
      <w:r w:rsidRPr="00A73869">
        <w:rPr>
          <w:rFonts w:ascii="Sakkal Majalla" w:eastAsia="Calibri" w:hAnsi="Sakkal Majalla" w:cs="Sakkal Majalla"/>
          <w:sz w:val="28"/>
          <w:szCs w:val="28"/>
          <w:rtl/>
        </w:rPr>
        <w:t xml:space="preserve">إدارة قضايا الحكومة.  </w:t>
      </w:r>
    </w:p>
    <w:p w14:paraId="7328C63D" w14:textId="77777777" w:rsidR="006D6141" w:rsidRPr="00A73869" w:rsidRDefault="006D6141">
      <w:pPr>
        <w:pStyle w:val="ListParagraph"/>
        <w:numPr>
          <w:ilvl w:val="0"/>
          <w:numId w:val="316"/>
        </w:numPr>
        <w:tabs>
          <w:tab w:val="right" w:pos="-425"/>
        </w:tabs>
        <w:spacing w:line="276" w:lineRule="auto"/>
        <w:jc w:val="lowKashida"/>
        <w:rPr>
          <w:rFonts w:ascii="Sakkal Majalla" w:eastAsia="Calibri" w:hAnsi="Sakkal Majalla" w:cs="Sakkal Majalla"/>
          <w:sz w:val="28"/>
          <w:szCs w:val="28"/>
        </w:rPr>
      </w:pPr>
      <w:r w:rsidRPr="00A73869">
        <w:rPr>
          <w:rFonts w:ascii="Sakkal Majalla" w:eastAsia="Calibri" w:hAnsi="Sakkal Majalla" w:cs="Sakkal Majalla"/>
          <w:sz w:val="28"/>
          <w:szCs w:val="28"/>
          <w:rtl/>
        </w:rPr>
        <w:t xml:space="preserve">إدارة أموال القصر والغائبين. </w:t>
      </w:r>
    </w:p>
    <w:p w14:paraId="7E4A1A00" w14:textId="77777777" w:rsidR="006D6141" w:rsidRPr="00A73869" w:rsidRDefault="006D6141">
      <w:pPr>
        <w:pStyle w:val="ListParagraph"/>
        <w:numPr>
          <w:ilvl w:val="0"/>
          <w:numId w:val="316"/>
        </w:numPr>
        <w:tabs>
          <w:tab w:val="right" w:pos="-425"/>
        </w:tabs>
        <w:spacing w:line="276" w:lineRule="auto"/>
        <w:jc w:val="lowKashida"/>
        <w:rPr>
          <w:rFonts w:ascii="Sakkal Majalla" w:eastAsia="Calibri" w:hAnsi="Sakkal Majalla" w:cs="Sakkal Majalla"/>
          <w:sz w:val="28"/>
          <w:szCs w:val="28"/>
          <w:rtl/>
        </w:rPr>
      </w:pPr>
      <w:r w:rsidRPr="00A73869">
        <w:rPr>
          <w:rFonts w:ascii="Sakkal Majalla" w:eastAsia="Calibri" w:hAnsi="Sakkal Majalla" w:cs="Sakkal Majalla"/>
          <w:sz w:val="28"/>
          <w:szCs w:val="28"/>
          <w:rtl/>
        </w:rPr>
        <w:lastRenderedPageBreak/>
        <w:t xml:space="preserve">إدارة الطب الشرعي. </w:t>
      </w:r>
    </w:p>
    <w:p w14:paraId="7BD47E56" w14:textId="77777777" w:rsidR="006D6141" w:rsidRPr="00A73869" w:rsidRDefault="006D6141">
      <w:pPr>
        <w:pStyle w:val="ListParagraph"/>
        <w:numPr>
          <w:ilvl w:val="0"/>
          <w:numId w:val="316"/>
        </w:numPr>
        <w:tabs>
          <w:tab w:val="right" w:pos="-425"/>
        </w:tabs>
        <w:spacing w:line="276" w:lineRule="auto"/>
        <w:jc w:val="lowKashida"/>
        <w:rPr>
          <w:rFonts w:ascii="Sakkal Majalla" w:eastAsia="Calibri" w:hAnsi="Sakkal Majalla" w:cs="Sakkal Majalla"/>
          <w:sz w:val="28"/>
          <w:szCs w:val="28"/>
          <w:rtl/>
        </w:rPr>
      </w:pPr>
      <w:r w:rsidRPr="00A73869">
        <w:rPr>
          <w:rFonts w:ascii="Sakkal Majalla" w:eastAsia="Calibri" w:hAnsi="Sakkal Majalla" w:cs="Sakkal Majalla"/>
          <w:sz w:val="28"/>
          <w:szCs w:val="28"/>
          <w:rtl/>
        </w:rPr>
        <w:t>إدارة شؤون المحامين ومكاتب الاستشارات القانونية.</w:t>
      </w:r>
    </w:p>
    <w:p w14:paraId="21FFB1B0" w14:textId="77777777" w:rsidR="006D6141" w:rsidRPr="00A73869" w:rsidRDefault="006D6141">
      <w:pPr>
        <w:pStyle w:val="ListParagraph"/>
        <w:numPr>
          <w:ilvl w:val="0"/>
          <w:numId w:val="316"/>
        </w:numPr>
        <w:tabs>
          <w:tab w:val="right" w:pos="-425"/>
        </w:tabs>
        <w:spacing w:line="276" w:lineRule="auto"/>
        <w:jc w:val="lowKashida"/>
        <w:rPr>
          <w:rFonts w:ascii="Sakkal Majalla" w:eastAsia="Calibri" w:hAnsi="Sakkal Majalla" w:cs="Sakkal Majalla"/>
          <w:sz w:val="28"/>
          <w:szCs w:val="28"/>
          <w:rtl/>
        </w:rPr>
      </w:pPr>
      <w:r w:rsidRPr="00A73869">
        <w:rPr>
          <w:rFonts w:ascii="Sakkal Majalla" w:eastAsia="Calibri" w:hAnsi="Sakkal Majalla" w:cs="Sakkal Majalla"/>
          <w:sz w:val="28"/>
          <w:szCs w:val="28"/>
          <w:rtl/>
        </w:rPr>
        <w:t>إدارة الخبراء والمترجمين.</w:t>
      </w:r>
    </w:p>
    <w:p w14:paraId="69507DEF" w14:textId="77777777" w:rsidR="006D6141" w:rsidRPr="00A73869" w:rsidRDefault="006D6141">
      <w:pPr>
        <w:pStyle w:val="ListParagraph"/>
        <w:numPr>
          <w:ilvl w:val="0"/>
          <w:numId w:val="316"/>
        </w:numPr>
        <w:tabs>
          <w:tab w:val="right" w:pos="-425"/>
        </w:tabs>
        <w:spacing w:line="276" w:lineRule="auto"/>
        <w:jc w:val="lowKashida"/>
        <w:rPr>
          <w:rFonts w:ascii="Sakkal Majalla" w:eastAsia="Calibri" w:hAnsi="Sakkal Majalla" w:cs="Sakkal Majalla"/>
          <w:sz w:val="28"/>
          <w:szCs w:val="28"/>
          <w:rtl/>
        </w:rPr>
      </w:pPr>
      <w:r w:rsidRPr="00A73869">
        <w:rPr>
          <w:rFonts w:ascii="Sakkal Majalla" w:eastAsia="Calibri" w:hAnsi="Sakkal Majalla" w:cs="Sakkal Majalla"/>
          <w:sz w:val="28"/>
          <w:szCs w:val="28"/>
          <w:rtl/>
        </w:rPr>
        <w:t>إدارة الكاتب العدل والتوثيقات والتصديقات.</w:t>
      </w:r>
    </w:p>
    <w:p w14:paraId="4FFC213A" w14:textId="77777777" w:rsidR="006D6141" w:rsidRPr="00A73869" w:rsidRDefault="006D6141">
      <w:pPr>
        <w:pStyle w:val="ListParagraph"/>
        <w:numPr>
          <w:ilvl w:val="0"/>
          <w:numId w:val="316"/>
        </w:numPr>
        <w:tabs>
          <w:tab w:val="right" w:pos="-425"/>
        </w:tabs>
        <w:spacing w:line="276" w:lineRule="auto"/>
        <w:jc w:val="lowKashida"/>
        <w:rPr>
          <w:rFonts w:ascii="Sakkal Majalla" w:eastAsia="Calibri" w:hAnsi="Sakkal Majalla" w:cs="Sakkal Majalla"/>
          <w:sz w:val="28"/>
          <w:szCs w:val="28"/>
          <w:rtl/>
        </w:rPr>
      </w:pPr>
      <w:r w:rsidRPr="00A73869">
        <w:rPr>
          <w:rFonts w:ascii="Sakkal Majalla" w:eastAsia="Calibri" w:hAnsi="Sakkal Majalla" w:cs="Sakkal Majalla"/>
          <w:sz w:val="28"/>
          <w:szCs w:val="28"/>
          <w:rtl/>
        </w:rPr>
        <w:t>إدارة التعاون الدولي.</w:t>
      </w:r>
    </w:p>
    <w:p w14:paraId="16937B06" w14:textId="77777777" w:rsidR="006D6141" w:rsidRPr="00A73869" w:rsidRDefault="006D6141">
      <w:pPr>
        <w:pStyle w:val="ListParagraph"/>
        <w:numPr>
          <w:ilvl w:val="0"/>
          <w:numId w:val="316"/>
        </w:numPr>
        <w:tabs>
          <w:tab w:val="right" w:pos="-425"/>
        </w:tabs>
        <w:spacing w:line="276" w:lineRule="auto"/>
        <w:jc w:val="lowKashida"/>
        <w:rPr>
          <w:rFonts w:ascii="Sakkal Majalla" w:eastAsia="Calibri" w:hAnsi="Sakkal Majalla" w:cs="Sakkal Majalla"/>
          <w:sz w:val="28"/>
          <w:szCs w:val="28"/>
          <w:rtl/>
        </w:rPr>
      </w:pPr>
      <w:r w:rsidRPr="00A73869">
        <w:rPr>
          <w:rFonts w:ascii="Sakkal Majalla" w:eastAsia="Calibri" w:hAnsi="Sakkal Majalla" w:cs="Sakkal Majalla"/>
          <w:sz w:val="28"/>
          <w:szCs w:val="28"/>
          <w:rtl/>
        </w:rPr>
        <w:t>معهد الشارقة للعلوم القضائية.</w:t>
      </w:r>
    </w:p>
    <w:p w14:paraId="32E35D90" w14:textId="77777777" w:rsidR="006D6141" w:rsidRPr="00A73869" w:rsidRDefault="006D6141">
      <w:pPr>
        <w:pStyle w:val="ListParagraph"/>
        <w:numPr>
          <w:ilvl w:val="0"/>
          <w:numId w:val="316"/>
        </w:numPr>
        <w:tabs>
          <w:tab w:val="right" w:pos="-425"/>
        </w:tabs>
        <w:spacing w:line="276" w:lineRule="auto"/>
        <w:jc w:val="lowKashida"/>
        <w:rPr>
          <w:rFonts w:ascii="Sakkal Majalla" w:eastAsia="Calibri" w:hAnsi="Sakkal Majalla" w:cs="Sakkal Majalla"/>
          <w:sz w:val="28"/>
          <w:szCs w:val="28"/>
        </w:rPr>
      </w:pPr>
      <w:r w:rsidRPr="00A73869">
        <w:rPr>
          <w:rFonts w:ascii="Sakkal Majalla" w:eastAsia="Calibri" w:hAnsi="Sakkal Majalla" w:cs="Sakkal Majalla"/>
          <w:sz w:val="28"/>
          <w:szCs w:val="28"/>
          <w:rtl/>
        </w:rPr>
        <w:t>مركز المنازعات الإيجارية في الإمارة.</w:t>
      </w:r>
    </w:p>
    <w:p w14:paraId="5789229F" w14:textId="77777777" w:rsidR="006D6141" w:rsidRPr="00A73869" w:rsidRDefault="006D6141">
      <w:pPr>
        <w:pStyle w:val="ListParagraph"/>
        <w:numPr>
          <w:ilvl w:val="0"/>
          <w:numId w:val="315"/>
        </w:numPr>
        <w:tabs>
          <w:tab w:val="right" w:pos="-425"/>
        </w:tabs>
        <w:spacing w:line="276" w:lineRule="auto"/>
        <w:ind w:left="423"/>
        <w:jc w:val="lowKashida"/>
        <w:rPr>
          <w:rFonts w:ascii="Sakkal Majalla" w:eastAsia="Calibri" w:hAnsi="Sakkal Majalla" w:cs="Sakkal Majalla"/>
          <w:sz w:val="28"/>
          <w:szCs w:val="28"/>
        </w:rPr>
      </w:pPr>
      <w:r w:rsidRPr="00A73869">
        <w:rPr>
          <w:rFonts w:ascii="Sakkal Majalla" w:eastAsia="Calibri" w:hAnsi="Sakkal Majalla" w:cs="Sakkal Majalla" w:hint="cs"/>
          <w:sz w:val="28"/>
          <w:szCs w:val="28"/>
          <w:rtl/>
        </w:rPr>
        <w:t xml:space="preserve"> </w:t>
      </w:r>
      <w:r w:rsidRPr="00A73869">
        <w:rPr>
          <w:rFonts w:ascii="Sakkal Majalla" w:eastAsia="Calibri" w:hAnsi="Sakkal Majalla" w:cs="Sakkal Majalla"/>
          <w:sz w:val="28"/>
          <w:szCs w:val="28"/>
          <w:rtl/>
        </w:rPr>
        <w:t>أي اختصاصات أخرى تُكلّف بها من  الحاكم أو المجلس التنفيذي أو المجلس.</w:t>
      </w:r>
    </w:p>
    <w:p w14:paraId="43020846" w14:textId="77777777" w:rsidR="006D6141" w:rsidRPr="00A73869" w:rsidRDefault="006D6141" w:rsidP="006D6141">
      <w:pPr>
        <w:ind w:left="-100" w:right="-284"/>
        <w:jc w:val="center"/>
        <w:rPr>
          <w:rFonts w:ascii="Sakkal Majalla" w:hAnsi="Sakkal Majalla" w:cs="Sakkal Majalla"/>
          <w:b/>
          <w:bCs/>
          <w:sz w:val="28"/>
          <w:szCs w:val="28"/>
          <w:rtl/>
          <w:lang w:bidi="ar-AE"/>
        </w:rPr>
      </w:pPr>
    </w:p>
    <w:p w14:paraId="40044F74" w14:textId="77777777" w:rsidR="006D6141" w:rsidRPr="00A73869" w:rsidRDefault="006D6141" w:rsidP="006D6141">
      <w:pPr>
        <w:ind w:left="-100" w:right="-284"/>
        <w:jc w:val="center"/>
        <w:rPr>
          <w:rFonts w:ascii="Sakkal Majalla" w:hAnsi="Sakkal Majalla" w:cs="Sakkal Majalla"/>
          <w:b/>
          <w:bCs/>
          <w:sz w:val="28"/>
          <w:szCs w:val="28"/>
          <w:rtl/>
          <w:lang w:bidi="ar-AE"/>
        </w:rPr>
      </w:pPr>
      <w:r w:rsidRPr="00A73869">
        <w:rPr>
          <w:rFonts w:ascii="Sakkal Majalla" w:hAnsi="Sakkal Majalla" w:cs="Sakkal Majalla"/>
          <w:b/>
          <w:bCs/>
          <w:sz w:val="28"/>
          <w:szCs w:val="28"/>
          <w:rtl/>
          <w:lang w:bidi="ar-AE"/>
        </w:rPr>
        <w:t>الفصل الثاني</w:t>
      </w:r>
    </w:p>
    <w:p w14:paraId="0068EFCF" w14:textId="77777777" w:rsidR="006D6141" w:rsidRPr="00A73869" w:rsidRDefault="006D6141" w:rsidP="006D6141">
      <w:pPr>
        <w:ind w:left="-100" w:right="-284"/>
        <w:jc w:val="center"/>
        <w:rPr>
          <w:rFonts w:ascii="Sakkal Majalla" w:hAnsi="Sakkal Majalla" w:cs="Sakkal Majalla"/>
          <w:b/>
          <w:bCs/>
          <w:sz w:val="28"/>
          <w:szCs w:val="28"/>
          <w:rtl/>
          <w:lang w:bidi="ar-AE"/>
        </w:rPr>
      </w:pPr>
      <w:r w:rsidRPr="00A73869">
        <w:rPr>
          <w:rFonts w:ascii="Sakkal Majalla" w:hAnsi="Sakkal Majalla" w:cs="Sakkal Majalla"/>
          <w:b/>
          <w:bCs/>
          <w:sz w:val="28"/>
          <w:szCs w:val="28"/>
          <w:rtl/>
          <w:lang w:bidi="ar-AE"/>
        </w:rPr>
        <w:t xml:space="preserve">مقر دائرة القضاء وإدارتها </w:t>
      </w:r>
    </w:p>
    <w:p w14:paraId="54C4836F" w14:textId="77777777" w:rsidR="006D6141" w:rsidRPr="00A73869" w:rsidRDefault="006D6141" w:rsidP="006D6141">
      <w:pPr>
        <w:ind w:left="-100" w:right="-284"/>
        <w:jc w:val="center"/>
        <w:rPr>
          <w:rFonts w:ascii="Sakkal Majalla" w:hAnsi="Sakkal Majalla" w:cs="Sakkal Majalla"/>
          <w:b/>
          <w:bCs/>
          <w:sz w:val="28"/>
          <w:szCs w:val="28"/>
          <w:rtl/>
          <w:lang w:bidi="ar-AE"/>
        </w:rPr>
      </w:pPr>
      <w:r w:rsidRPr="00A73869">
        <w:rPr>
          <w:rFonts w:ascii="Sakkal Majalla" w:hAnsi="Sakkal Majalla" w:cs="Sakkal Majalla"/>
          <w:b/>
          <w:bCs/>
          <w:sz w:val="28"/>
          <w:szCs w:val="28"/>
          <w:rtl/>
          <w:lang w:bidi="ar-AE"/>
        </w:rPr>
        <w:t>المادة (10)</w:t>
      </w:r>
    </w:p>
    <w:p w14:paraId="11F30BC0" w14:textId="77777777" w:rsidR="006D6141" w:rsidRPr="00A73869" w:rsidRDefault="006D6141" w:rsidP="006D6141">
      <w:pPr>
        <w:tabs>
          <w:tab w:val="right" w:pos="-425"/>
        </w:tabs>
        <w:jc w:val="lowKashida"/>
        <w:rPr>
          <w:rFonts w:ascii="Sakkal Majalla" w:eastAsia="Calibri" w:hAnsi="Sakkal Majalla" w:cs="Sakkal Majalla"/>
          <w:sz w:val="28"/>
          <w:szCs w:val="28"/>
          <w:rtl/>
        </w:rPr>
      </w:pPr>
      <w:r w:rsidRPr="00A73869">
        <w:rPr>
          <w:rFonts w:ascii="Sakkal Majalla" w:eastAsia="Calibri" w:hAnsi="Sakkal Majalla" w:cs="Sakkal Majalla"/>
          <w:sz w:val="28"/>
          <w:szCs w:val="28"/>
          <w:rtl/>
        </w:rPr>
        <w:t>يكون المقر الرئيس لدائرة القضاء في مدينة الشارقة، ويجوز بقرار من المجلس إنشاء فروع لها في باقي مدن ومناطق الإمارة.</w:t>
      </w:r>
    </w:p>
    <w:p w14:paraId="34167F1F" w14:textId="77777777" w:rsidR="006D6141" w:rsidRPr="00A73869" w:rsidRDefault="006D6141" w:rsidP="006D6141">
      <w:pPr>
        <w:ind w:left="-100" w:right="-284"/>
        <w:jc w:val="center"/>
        <w:rPr>
          <w:rFonts w:ascii="Sakkal Majalla" w:hAnsi="Sakkal Majalla" w:cs="Sakkal Majalla"/>
          <w:b/>
          <w:bCs/>
          <w:sz w:val="28"/>
          <w:szCs w:val="28"/>
          <w:rtl/>
          <w:lang w:bidi="ar-AE"/>
        </w:rPr>
      </w:pPr>
    </w:p>
    <w:p w14:paraId="5E178ED8" w14:textId="77777777" w:rsidR="006D6141" w:rsidRPr="00A73869" w:rsidRDefault="006D6141" w:rsidP="006D6141">
      <w:pPr>
        <w:ind w:left="-100" w:right="-284"/>
        <w:jc w:val="center"/>
        <w:rPr>
          <w:rFonts w:ascii="Sakkal Majalla" w:hAnsi="Sakkal Majalla" w:cs="Sakkal Majalla"/>
          <w:b/>
          <w:bCs/>
          <w:sz w:val="28"/>
          <w:szCs w:val="28"/>
          <w:rtl/>
          <w:lang w:bidi="ar-AE"/>
        </w:rPr>
      </w:pPr>
      <w:r w:rsidRPr="00A73869">
        <w:rPr>
          <w:rFonts w:ascii="Sakkal Majalla" w:hAnsi="Sakkal Majalla" w:cs="Sakkal Majalla"/>
          <w:b/>
          <w:bCs/>
          <w:sz w:val="28"/>
          <w:szCs w:val="28"/>
          <w:rtl/>
          <w:lang w:bidi="ar-AE"/>
        </w:rPr>
        <w:t xml:space="preserve">المادة (11) </w:t>
      </w:r>
    </w:p>
    <w:p w14:paraId="48CFD25B" w14:textId="77777777" w:rsidR="006D6141" w:rsidRPr="00A73869" w:rsidRDefault="006D6141" w:rsidP="006D6141">
      <w:pPr>
        <w:tabs>
          <w:tab w:val="right" w:pos="-425"/>
        </w:tabs>
        <w:jc w:val="lowKashida"/>
        <w:rPr>
          <w:rFonts w:ascii="Sakkal Majalla" w:eastAsia="Calibri" w:hAnsi="Sakkal Majalla" w:cs="Sakkal Majalla"/>
          <w:sz w:val="28"/>
          <w:szCs w:val="28"/>
          <w:rtl/>
        </w:rPr>
      </w:pPr>
      <w:r w:rsidRPr="00A73869">
        <w:rPr>
          <w:rFonts w:ascii="Sakkal Majalla" w:eastAsia="Calibri" w:hAnsi="Sakkal Majalla" w:cs="Sakkal Majalla"/>
          <w:sz w:val="28"/>
          <w:szCs w:val="28"/>
          <w:rtl/>
        </w:rPr>
        <w:t>يتولى إدارة دائرة القضاء رئيس يصدر بتعيينه مرسوم أميري، يُعاونه عدد كافٍ من الموظفين والخبراء والمستشارين وفقاً لهيكلها التنظيمي، ويكون له السلطات والصلاحيات اللازمة لإدارة شؤون الدائرة واتخاذ القرارات اللازمة لتحقيق أهدافها، وله بوجه خاص ما يلي:</w:t>
      </w:r>
    </w:p>
    <w:p w14:paraId="67C5B763" w14:textId="77777777" w:rsidR="006D6141" w:rsidRPr="00A73869" w:rsidRDefault="006D6141">
      <w:pPr>
        <w:pStyle w:val="ListParagraph"/>
        <w:numPr>
          <w:ilvl w:val="0"/>
          <w:numId w:val="317"/>
        </w:numPr>
        <w:tabs>
          <w:tab w:val="right" w:pos="-425"/>
        </w:tabs>
        <w:spacing w:line="276" w:lineRule="auto"/>
        <w:jc w:val="lowKashida"/>
        <w:rPr>
          <w:rFonts w:ascii="Sakkal Majalla" w:eastAsia="Calibri" w:hAnsi="Sakkal Majalla" w:cs="Sakkal Majalla"/>
          <w:sz w:val="28"/>
          <w:szCs w:val="28"/>
        </w:rPr>
      </w:pPr>
      <w:r w:rsidRPr="00A73869">
        <w:rPr>
          <w:rFonts w:ascii="Sakkal Majalla" w:eastAsia="Calibri" w:hAnsi="Sakkal Majalla" w:cs="Sakkal Majalla"/>
          <w:sz w:val="28"/>
          <w:szCs w:val="28"/>
          <w:rtl/>
        </w:rPr>
        <w:t>اقتراح السياسة العامة والخطط الاستراتيجية اللازمة لتحقيق أهداف الدائرة وعرضها على المجلس لاعتمادها أو اتخاذ اللازم بشأنها.</w:t>
      </w:r>
    </w:p>
    <w:p w14:paraId="27193200" w14:textId="77777777" w:rsidR="006D6141" w:rsidRPr="00A73869" w:rsidRDefault="006D6141">
      <w:pPr>
        <w:pStyle w:val="ListParagraph"/>
        <w:numPr>
          <w:ilvl w:val="0"/>
          <w:numId w:val="317"/>
        </w:numPr>
        <w:tabs>
          <w:tab w:val="right" w:pos="-425"/>
        </w:tabs>
        <w:spacing w:line="276" w:lineRule="auto"/>
        <w:jc w:val="lowKashida"/>
        <w:rPr>
          <w:rFonts w:ascii="Sakkal Majalla" w:eastAsia="Calibri" w:hAnsi="Sakkal Majalla" w:cs="Sakkal Majalla"/>
          <w:sz w:val="28"/>
          <w:szCs w:val="28"/>
        </w:rPr>
      </w:pPr>
      <w:r w:rsidRPr="00A73869">
        <w:rPr>
          <w:rFonts w:ascii="Sakkal Majalla" w:eastAsia="Calibri" w:hAnsi="Sakkal Majalla" w:cs="Sakkal Majalla"/>
          <w:sz w:val="28"/>
          <w:szCs w:val="28"/>
          <w:rtl/>
        </w:rPr>
        <w:t>الإشراف على سير العمل في الدائرة وفق التشريعات والأنظمة السارية وإصدار القرارات الإدارية ومتابعة تنفيذها.</w:t>
      </w:r>
    </w:p>
    <w:p w14:paraId="0C9FE619" w14:textId="77777777" w:rsidR="006D6141" w:rsidRPr="00A73869" w:rsidRDefault="006D6141">
      <w:pPr>
        <w:pStyle w:val="ListParagraph"/>
        <w:numPr>
          <w:ilvl w:val="0"/>
          <w:numId w:val="317"/>
        </w:numPr>
        <w:tabs>
          <w:tab w:val="right" w:pos="-425"/>
        </w:tabs>
        <w:spacing w:line="276" w:lineRule="auto"/>
        <w:jc w:val="lowKashida"/>
        <w:rPr>
          <w:rFonts w:ascii="Sakkal Majalla" w:eastAsia="Calibri" w:hAnsi="Sakkal Majalla" w:cs="Sakkal Majalla"/>
          <w:sz w:val="28"/>
          <w:szCs w:val="28"/>
        </w:rPr>
      </w:pPr>
      <w:r w:rsidRPr="00A73869">
        <w:rPr>
          <w:rFonts w:ascii="Sakkal Majalla" w:eastAsia="Calibri" w:hAnsi="Sakkal Majalla" w:cs="Sakkal Majalla"/>
          <w:sz w:val="28"/>
          <w:szCs w:val="28"/>
          <w:rtl/>
        </w:rPr>
        <w:t>إعداد الموازنة السنوية والحساب الختامي للدائرة وعرضهما على المجلس لاتخاذ اللازم بشأنهما.</w:t>
      </w:r>
    </w:p>
    <w:p w14:paraId="6D4AF41E" w14:textId="77777777" w:rsidR="006D6141" w:rsidRPr="00A73869" w:rsidRDefault="006D6141">
      <w:pPr>
        <w:pStyle w:val="ListParagraph"/>
        <w:numPr>
          <w:ilvl w:val="0"/>
          <w:numId w:val="317"/>
        </w:numPr>
        <w:tabs>
          <w:tab w:val="right" w:pos="-425"/>
        </w:tabs>
        <w:spacing w:line="276" w:lineRule="auto"/>
        <w:jc w:val="lowKashida"/>
        <w:rPr>
          <w:rFonts w:ascii="Sakkal Majalla" w:eastAsia="Calibri" w:hAnsi="Sakkal Majalla" w:cs="Sakkal Majalla"/>
          <w:sz w:val="28"/>
          <w:szCs w:val="28"/>
        </w:rPr>
      </w:pPr>
      <w:r w:rsidRPr="00A73869">
        <w:rPr>
          <w:rFonts w:ascii="Sakkal Majalla" w:eastAsia="Calibri" w:hAnsi="Sakkal Majalla" w:cs="Sakkal Majalla"/>
          <w:sz w:val="28"/>
          <w:szCs w:val="28"/>
          <w:rtl/>
        </w:rPr>
        <w:t xml:space="preserve">الإشراف على آلية الصرف من ميزانية الدائرة.  </w:t>
      </w:r>
    </w:p>
    <w:p w14:paraId="6F841516" w14:textId="77777777" w:rsidR="006D6141" w:rsidRPr="00A73869" w:rsidRDefault="006D6141">
      <w:pPr>
        <w:pStyle w:val="ListParagraph"/>
        <w:numPr>
          <w:ilvl w:val="0"/>
          <w:numId w:val="317"/>
        </w:numPr>
        <w:tabs>
          <w:tab w:val="right" w:pos="-425"/>
        </w:tabs>
        <w:spacing w:line="276" w:lineRule="auto"/>
        <w:jc w:val="lowKashida"/>
        <w:rPr>
          <w:rFonts w:ascii="Sakkal Majalla" w:eastAsia="Calibri" w:hAnsi="Sakkal Majalla" w:cs="Sakkal Majalla"/>
          <w:sz w:val="28"/>
          <w:szCs w:val="28"/>
        </w:rPr>
      </w:pPr>
      <w:r w:rsidRPr="00A73869">
        <w:rPr>
          <w:rFonts w:ascii="Sakkal Majalla" w:eastAsia="Calibri" w:hAnsi="Sakkal Majalla" w:cs="Sakkal Majalla"/>
          <w:sz w:val="28"/>
          <w:szCs w:val="28"/>
          <w:rtl/>
        </w:rPr>
        <w:t xml:space="preserve">تشكيل اللجان الدائمة والمؤقتة وفرق العمل التابعة للدائرة وتحديد اختصاصاتها ونظام عملها. </w:t>
      </w:r>
    </w:p>
    <w:p w14:paraId="3929E64D" w14:textId="77777777" w:rsidR="006D6141" w:rsidRPr="00A73869" w:rsidRDefault="006D6141">
      <w:pPr>
        <w:pStyle w:val="ListParagraph"/>
        <w:numPr>
          <w:ilvl w:val="0"/>
          <w:numId w:val="317"/>
        </w:numPr>
        <w:tabs>
          <w:tab w:val="right" w:pos="-425"/>
        </w:tabs>
        <w:spacing w:line="276" w:lineRule="auto"/>
        <w:jc w:val="lowKashida"/>
        <w:rPr>
          <w:rFonts w:ascii="Sakkal Majalla" w:eastAsia="Calibri" w:hAnsi="Sakkal Majalla" w:cs="Sakkal Majalla"/>
          <w:sz w:val="28"/>
          <w:szCs w:val="28"/>
        </w:rPr>
      </w:pPr>
      <w:r w:rsidRPr="00A73869">
        <w:rPr>
          <w:rFonts w:ascii="Sakkal Majalla" w:eastAsia="Calibri" w:hAnsi="Sakkal Majalla" w:cs="Sakkal Majalla"/>
          <w:sz w:val="28"/>
          <w:szCs w:val="28"/>
          <w:rtl/>
        </w:rPr>
        <w:t>تمثيل الدائرة في إبرام العقود والاتفاقيات ومذكرات التفاهم والشراكات بعد اعتمادها من المجلس.</w:t>
      </w:r>
    </w:p>
    <w:p w14:paraId="1774F4D0" w14:textId="77777777" w:rsidR="006D6141" w:rsidRPr="00A73869" w:rsidRDefault="006D6141">
      <w:pPr>
        <w:pStyle w:val="ListParagraph"/>
        <w:numPr>
          <w:ilvl w:val="0"/>
          <w:numId w:val="317"/>
        </w:numPr>
        <w:tabs>
          <w:tab w:val="right" w:pos="-425"/>
        </w:tabs>
        <w:spacing w:line="276" w:lineRule="auto"/>
        <w:jc w:val="lowKashida"/>
        <w:rPr>
          <w:rFonts w:ascii="Sakkal Majalla" w:eastAsia="Calibri" w:hAnsi="Sakkal Majalla" w:cs="Sakkal Majalla"/>
          <w:sz w:val="28"/>
          <w:szCs w:val="28"/>
        </w:rPr>
      </w:pPr>
      <w:r w:rsidRPr="00A73869">
        <w:rPr>
          <w:rFonts w:ascii="Sakkal Majalla" w:eastAsia="Calibri" w:hAnsi="Sakkal Majalla" w:cs="Sakkal Majalla"/>
          <w:sz w:val="28"/>
          <w:szCs w:val="28"/>
          <w:rtl/>
        </w:rPr>
        <w:t>تمثيل الدائرة في علاقاتها مع الآخرين وأمام كافة الجهات الحكومية الاتحادية والمحلية والخاصة.</w:t>
      </w:r>
    </w:p>
    <w:p w14:paraId="7CE0850F" w14:textId="77777777" w:rsidR="006D6141" w:rsidRPr="00A73869" w:rsidRDefault="006D6141">
      <w:pPr>
        <w:pStyle w:val="ListParagraph"/>
        <w:numPr>
          <w:ilvl w:val="0"/>
          <w:numId w:val="317"/>
        </w:numPr>
        <w:tabs>
          <w:tab w:val="right" w:pos="-425"/>
        </w:tabs>
        <w:spacing w:line="276" w:lineRule="auto"/>
        <w:jc w:val="lowKashida"/>
        <w:rPr>
          <w:rFonts w:ascii="Sakkal Majalla" w:eastAsia="Calibri" w:hAnsi="Sakkal Majalla" w:cs="Sakkal Majalla"/>
          <w:sz w:val="28"/>
          <w:szCs w:val="28"/>
        </w:rPr>
      </w:pPr>
      <w:r w:rsidRPr="00A73869">
        <w:rPr>
          <w:rFonts w:ascii="Sakkal Majalla" w:eastAsia="Calibri" w:hAnsi="Sakkal Majalla" w:cs="Sakkal Majalla"/>
          <w:sz w:val="28"/>
          <w:szCs w:val="28"/>
          <w:rtl/>
        </w:rPr>
        <w:t xml:space="preserve">رفع تقارير دورية للمجلس عن نشاطات الدائرة وسير العمل فيها. </w:t>
      </w:r>
    </w:p>
    <w:p w14:paraId="4C5D84D0" w14:textId="77777777" w:rsidR="006D6141" w:rsidRPr="00A73869" w:rsidRDefault="006D6141">
      <w:pPr>
        <w:pStyle w:val="ListParagraph"/>
        <w:numPr>
          <w:ilvl w:val="0"/>
          <w:numId w:val="317"/>
        </w:numPr>
        <w:tabs>
          <w:tab w:val="right" w:pos="-425"/>
        </w:tabs>
        <w:spacing w:line="276" w:lineRule="auto"/>
        <w:jc w:val="lowKashida"/>
        <w:rPr>
          <w:rFonts w:ascii="Sakkal Majalla" w:eastAsia="Calibri" w:hAnsi="Sakkal Majalla" w:cs="Sakkal Majalla"/>
          <w:sz w:val="28"/>
          <w:szCs w:val="28"/>
        </w:rPr>
      </w:pPr>
      <w:r w:rsidRPr="00A73869">
        <w:rPr>
          <w:rFonts w:ascii="Sakkal Majalla" w:eastAsia="Calibri" w:hAnsi="Sakkal Majalla" w:cs="Sakkal Majalla"/>
          <w:sz w:val="28"/>
          <w:szCs w:val="28"/>
          <w:rtl/>
        </w:rPr>
        <w:lastRenderedPageBreak/>
        <w:t>تفويض بعض سلطاته أو اختصاصاته لكبار الموظفين في الدائرة وفقاً للتشريعات السارية في الإمارة.</w:t>
      </w:r>
    </w:p>
    <w:p w14:paraId="3ABCFCD9" w14:textId="77777777" w:rsidR="006D6141" w:rsidRPr="00A73869" w:rsidRDefault="006D6141">
      <w:pPr>
        <w:pStyle w:val="ListParagraph"/>
        <w:numPr>
          <w:ilvl w:val="0"/>
          <w:numId w:val="317"/>
        </w:numPr>
        <w:tabs>
          <w:tab w:val="right" w:pos="-425"/>
        </w:tabs>
        <w:spacing w:line="276" w:lineRule="auto"/>
        <w:jc w:val="lowKashida"/>
        <w:rPr>
          <w:rFonts w:ascii="Sakkal Majalla" w:eastAsia="Calibri" w:hAnsi="Sakkal Majalla" w:cs="Sakkal Majalla"/>
          <w:sz w:val="28"/>
          <w:szCs w:val="28"/>
          <w:rtl/>
        </w:rPr>
      </w:pPr>
      <w:r w:rsidRPr="00A73869">
        <w:rPr>
          <w:rFonts w:ascii="Sakkal Majalla" w:eastAsia="Calibri" w:hAnsi="Sakkal Majalla" w:cs="Sakkal Majalla"/>
          <w:sz w:val="28"/>
          <w:szCs w:val="28"/>
          <w:rtl/>
        </w:rPr>
        <w:t>أي مهام أو اختصاصات أخرى يُكلّف بها من الحاكم أو المجلس.</w:t>
      </w:r>
    </w:p>
    <w:p w14:paraId="7F3CF023" w14:textId="77777777" w:rsidR="006D6141" w:rsidRPr="00A73869" w:rsidRDefault="006D6141" w:rsidP="006D6141">
      <w:pPr>
        <w:ind w:left="-102" w:right="-284"/>
        <w:jc w:val="center"/>
        <w:rPr>
          <w:rFonts w:ascii="Sakkal Majalla" w:hAnsi="Sakkal Majalla" w:cs="Sakkal Majalla"/>
          <w:b/>
          <w:bCs/>
          <w:sz w:val="28"/>
          <w:szCs w:val="28"/>
          <w:rtl/>
          <w:lang w:bidi="ar-AE"/>
        </w:rPr>
      </w:pPr>
    </w:p>
    <w:p w14:paraId="5FD570B7" w14:textId="77777777" w:rsidR="006D6141" w:rsidRPr="00A73869" w:rsidRDefault="006D6141" w:rsidP="006D6141">
      <w:pPr>
        <w:ind w:left="-100" w:right="-284"/>
        <w:jc w:val="center"/>
        <w:rPr>
          <w:rFonts w:ascii="Sakkal Majalla" w:hAnsi="Sakkal Majalla" w:cs="Sakkal Majalla"/>
          <w:b/>
          <w:bCs/>
          <w:sz w:val="28"/>
          <w:szCs w:val="28"/>
          <w:rtl/>
          <w:lang w:bidi="ar-AE"/>
        </w:rPr>
      </w:pPr>
      <w:r w:rsidRPr="00A73869">
        <w:rPr>
          <w:rFonts w:ascii="Sakkal Majalla" w:hAnsi="Sakkal Majalla" w:cs="Sakkal Majalla"/>
          <w:b/>
          <w:bCs/>
          <w:sz w:val="28"/>
          <w:szCs w:val="28"/>
          <w:rtl/>
          <w:lang w:bidi="ar-AE"/>
        </w:rPr>
        <w:t>الفصل الثالث</w:t>
      </w:r>
    </w:p>
    <w:p w14:paraId="1A51FC04" w14:textId="77777777" w:rsidR="006D6141" w:rsidRPr="00A73869" w:rsidRDefault="006D6141" w:rsidP="006D6141">
      <w:pPr>
        <w:ind w:left="-100" w:right="-284"/>
        <w:jc w:val="center"/>
        <w:rPr>
          <w:rFonts w:ascii="Sakkal Majalla" w:hAnsi="Sakkal Majalla" w:cs="Sakkal Majalla"/>
          <w:b/>
          <w:bCs/>
          <w:sz w:val="28"/>
          <w:szCs w:val="28"/>
          <w:rtl/>
          <w:lang w:bidi="ar-AE"/>
        </w:rPr>
      </w:pPr>
      <w:r w:rsidRPr="00A73869">
        <w:rPr>
          <w:rFonts w:ascii="Sakkal Majalla" w:hAnsi="Sakkal Majalla" w:cs="Sakkal Majalla"/>
          <w:b/>
          <w:bCs/>
          <w:sz w:val="28"/>
          <w:szCs w:val="28"/>
          <w:rtl/>
          <w:lang w:bidi="ar-AE"/>
        </w:rPr>
        <w:t>الموارد المالية والإعفاء من الرسوم</w:t>
      </w:r>
    </w:p>
    <w:p w14:paraId="563DEFA2" w14:textId="77777777" w:rsidR="006D6141" w:rsidRPr="00A73869" w:rsidRDefault="006D6141" w:rsidP="006D6141">
      <w:pPr>
        <w:ind w:left="-100" w:right="-284"/>
        <w:jc w:val="center"/>
        <w:rPr>
          <w:rFonts w:ascii="Sakkal Majalla" w:hAnsi="Sakkal Majalla" w:cs="Sakkal Majalla"/>
          <w:b/>
          <w:bCs/>
          <w:sz w:val="28"/>
          <w:szCs w:val="28"/>
          <w:rtl/>
          <w:lang w:bidi="ar-AE"/>
        </w:rPr>
      </w:pPr>
      <w:r w:rsidRPr="00A73869">
        <w:rPr>
          <w:rFonts w:ascii="Sakkal Majalla" w:hAnsi="Sakkal Majalla" w:cs="Sakkal Majalla"/>
          <w:b/>
          <w:bCs/>
          <w:sz w:val="28"/>
          <w:szCs w:val="28"/>
          <w:rtl/>
          <w:lang w:bidi="ar-AE"/>
        </w:rPr>
        <w:t>المادة (12)</w:t>
      </w:r>
    </w:p>
    <w:p w14:paraId="211EECF3" w14:textId="77777777" w:rsidR="006D6141" w:rsidRPr="00A73869" w:rsidRDefault="006D6141" w:rsidP="006D6141">
      <w:pPr>
        <w:tabs>
          <w:tab w:val="right" w:pos="-425"/>
        </w:tabs>
        <w:jc w:val="lowKashida"/>
        <w:rPr>
          <w:rFonts w:ascii="Sakkal Majalla" w:eastAsia="Calibri" w:hAnsi="Sakkal Majalla" w:cs="Sakkal Majalla"/>
          <w:sz w:val="28"/>
          <w:szCs w:val="28"/>
          <w:rtl/>
        </w:rPr>
      </w:pPr>
      <w:r w:rsidRPr="00A73869">
        <w:rPr>
          <w:rFonts w:ascii="Sakkal Majalla" w:eastAsia="Calibri" w:hAnsi="Sakkal Majalla" w:cs="Sakkal Majalla"/>
          <w:sz w:val="28"/>
          <w:szCs w:val="28"/>
          <w:rtl/>
        </w:rPr>
        <w:t>تتكون الموارد المالية لدائرة القضاء من:</w:t>
      </w:r>
    </w:p>
    <w:p w14:paraId="3A74EA9D" w14:textId="77777777" w:rsidR="006D6141" w:rsidRPr="00A73869" w:rsidRDefault="006D6141">
      <w:pPr>
        <w:pStyle w:val="ListParagraph"/>
        <w:numPr>
          <w:ilvl w:val="0"/>
          <w:numId w:val="318"/>
        </w:numPr>
        <w:tabs>
          <w:tab w:val="right" w:pos="-425"/>
        </w:tabs>
        <w:spacing w:line="276" w:lineRule="auto"/>
        <w:jc w:val="lowKashida"/>
        <w:rPr>
          <w:rFonts w:ascii="Sakkal Majalla" w:eastAsia="Calibri" w:hAnsi="Sakkal Majalla" w:cs="Sakkal Majalla"/>
          <w:sz w:val="28"/>
          <w:szCs w:val="28"/>
        </w:rPr>
      </w:pPr>
      <w:r w:rsidRPr="00A73869">
        <w:rPr>
          <w:rFonts w:ascii="Sakkal Majalla" w:eastAsia="Calibri" w:hAnsi="Sakkal Majalla" w:cs="Sakkal Majalla"/>
          <w:sz w:val="28"/>
          <w:szCs w:val="28"/>
          <w:rtl/>
        </w:rPr>
        <w:t>المخصصات الحكومية.</w:t>
      </w:r>
    </w:p>
    <w:p w14:paraId="325955B0" w14:textId="77777777" w:rsidR="006D6141" w:rsidRPr="00A73869" w:rsidRDefault="006D6141">
      <w:pPr>
        <w:pStyle w:val="ListParagraph"/>
        <w:numPr>
          <w:ilvl w:val="0"/>
          <w:numId w:val="318"/>
        </w:numPr>
        <w:tabs>
          <w:tab w:val="right" w:pos="-425"/>
        </w:tabs>
        <w:spacing w:line="276" w:lineRule="auto"/>
        <w:jc w:val="lowKashida"/>
        <w:rPr>
          <w:rFonts w:ascii="Sakkal Majalla" w:eastAsia="Calibri" w:hAnsi="Sakkal Majalla" w:cs="Sakkal Majalla"/>
          <w:sz w:val="28"/>
          <w:szCs w:val="28"/>
        </w:rPr>
      </w:pPr>
      <w:r w:rsidRPr="00A73869">
        <w:rPr>
          <w:rFonts w:ascii="Sakkal Majalla" w:eastAsia="Calibri" w:hAnsi="Sakkal Majalla" w:cs="Sakkal Majalla"/>
          <w:sz w:val="28"/>
          <w:szCs w:val="28"/>
          <w:rtl/>
        </w:rPr>
        <w:t>الإيرادات الذاتية للدائرة نتيجة ممارسة اختصاصاتها.</w:t>
      </w:r>
    </w:p>
    <w:p w14:paraId="283913CF" w14:textId="77777777" w:rsidR="006D6141" w:rsidRPr="00A73869" w:rsidRDefault="006D6141">
      <w:pPr>
        <w:pStyle w:val="ListParagraph"/>
        <w:numPr>
          <w:ilvl w:val="0"/>
          <w:numId w:val="318"/>
        </w:numPr>
        <w:tabs>
          <w:tab w:val="right" w:pos="-425"/>
        </w:tabs>
        <w:spacing w:line="276" w:lineRule="auto"/>
        <w:jc w:val="lowKashida"/>
        <w:rPr>
          <w:rFonts w:ascii="Sakkal Majalla" w:eastAsia="Calibri" w:hAnsi="Sakkal Majalla" w:cs="Sakkal Majalla"/>
          <w:sz w:val="28"/>
          <w:szCs w:val="28"/>
          <w:rtl/>
        </w:rPr>
      </w:pPr>
      <w:r w:rsidRPr="00A73869">
        <w:rPr>
          <w:rFonts w:ascii="Sakkal Majalla" w:eastAsia="Calibri" w:hAnsi="Sakkal Majalla" w:cs="Sakkal Majalla"/>
          <w:sz w:val="28"/>
          <w:szCs w:val="28"/>
          <w:rtl/>
        </w:rPr>
        <w:t>أي موارد أخرى يوافق عليها الحاكم أو المجلس.</w:t>
      </w:r>
    </w:p>
    <w:p w14:paraId="30B9C1FE" w14:textId="77777777" w:rsidR="006D6141" w:rsidRPr="00A73869" w:rsidRDefault="006D6141" w:rsidP="006D6141">
      <w:pPr>
        <w:ind w:left="-102" w:right="-284"/>
        <w:jc w:val="center"/>
        <w:rPr>
          <w:rFonts w:ascii="Sakkal Majalla" w:hAnsi="Sakkal Majalla" w:cs="Sakkal Majalla"/>
          <w:b/>
          <w:bCs/>
          <w:sz w:val="28"/>
          <w:szCs w:val="28"/>
          <w:rtl/>
          <w:lang w:bidi="ar-AE"/>
        </w:rPr>
      </w:pPr>
    </w:p>
    <w:p w14:paraId="61540649" w14:textId="77777777" w:rsidR="006D6141" w:rsidRPr="00A73869" w:rsidRDefault="006D6141" w:rsidP="006D6141">
      <w:pPr>
        <w:ind w:left="-100" w:right="-284"/>
        <w:jc w:val="center"/>
        <w:rPr>
          <w:rFonts w:ascii="Sakkal Majalla" w:hAnsi="Sakkal Majalla" w:cs="Sakkal Majalla"/>
          <w:b/>
          <w:bCs/>
          <w:sz w:val="28"/>
          <w:szCs w:val="28"/>
          <w:rtl/>
          <w:lang w:bidi="ar-AE"/>
        </w:rPr>
      </w:pPr>
      <w:r w:rsidRPr="00A73869">
        <w:rPr>
          <w:rFonts w:ascii="Sakkal Majalla" w:hAnsi="Sakkal Majalla" w:cs="Sakkal Majalla"/>
          <w:b/>
          <w:bCs/>
          <w:sz w:val="28"/>
          <w:szCs w:val="28"/>
          <w:rtl/>
          <w:lang w:bidi="ar-AE"/>
        </w:rPr>
        <w:t>المادة (13)</w:t>
      </w:r>
    </w:p>
    <w:p w14:paraId="6F8216A1" w14:textId="77777777" w:rsidR="006D6141" w:rsidRPr="00A73869" w:rsidRDefault="006D6141" w:rsidP="006D6141">
      <w:pPr>
        <w:tabs>
          <w:tab w:val="right" w:pos="-425"/>
        </w:tabs>
        <w:jc w:val="lowKashida"/>
        <w:rPr>
          <w:rFonts w:ascii="Sakkal Majalla" w:eastAsia="Calibri" w:hAnsi="Sakkal Majalla" w:cs="Sakkal Majalla"/>
          <w:sz w:val="28"/>
          <w:szCs w:val="28"/>
          <w:rtl/>
        </w:rPr>
      </w:pPr>
      <w:r w:rsidRPr="00A73869">
        <w:rPr>
          <w:rFonts w:ascii="Sakkal Majalla" w:eastAsia="Calibri" w:hAnsi="Sakkal Majalla" w:cs="Sakkal Majalla"/>
          <w:sz w:val="28"/>
          <w:szCs w:val="28"/>
          <w:rtl/>
        </w:rPr>
        <w:t>تُعفى دائرة القضاء من جميع الضرائب والرسوم الحكومية المحلية بكافة أشكالها وأنواعها باستثناء الرسوم الاستهلاكية.</w:t>
      </w:r>
    </w:p>
    <w:p w14:paraId="6CAAFED8" w14:textId="77777777" w:rsidR="006D6141" w:rsidRPr="00A73869" w:rsidRDefault="006D6141" w:rsidP="006D6141">
      <w:pPr>
        <w:tabs>
          <w:tab w:val="right" w:pos="-425"/>
        </w:tabs>
        <w:jc w:val="lowKashida"/>
        <w:rPr>
          <w:rFonts w:ascii="Sakkal Majalla" w:eastAsia="Calibri" w:hAnsi="Sakkal Majalla" w:cs="Sakkal Majalla"/>
          <w:sz w:val="28"/>
          <w:szCs w:val="28"/>
          <w:rtl/>
        </w:rPr>
      </w:pPr>
    </w:p>
    <w:p w14:paraId="76FF9515" w14:textId="77777777" w:rsidR="006D6141" w:rsidRPr="00A73869" w:rsidRDefault="006D6141" w:rsidP="006D6141">
      <w:pPr>
        <w:ind w:left="-100" w:right="-284"/>
        <w:jc w:val="center"/>
        <w:rPr>
          <w:rFonts w:ascii="Sakkal Majalla" w:hAnsi="Sakkal Majalla" w:cs="Sakkal Majalla"/>
          <w:b/>
          <w:bCs/>
          <w:sz w:val="28"/>
          <w:szCs w:val="28"/>
          <w:rtl/>
          <w:lang w:bidi="ar-AE"/>
        </w:rPr>
      </w:pPr>
      <w:r w:rsidRPr="00A73869">
        <w:rPr>
          <w:rFonts w:ascii="Sakkal Majalla" w:hAnsi="Sakkal Majalla" w:cs="Sakkal Majalla"/>
          <w:b/>
          <w:bCs/>
          <w:sz w:val="28"/>
          <w:szCs w:val="28"/>
          <w:rtl/>
          <w:lang w:bidi="ar-AE"/>
        </w:rPr>
        <w:t>الباب الرابع: المحاكم</w:t>
      </w:r>
    </w:p>
    <w:p w14:paraId="46074722" w14:textId="77777777" w:rsidR="006D6141" w:rsidRPr="00A73869" w:rsidRDefault="006D6141" w:rsidP="006D6141">
      <w:pPr>
        <w:ind w:left="-100" w:right="-284"/>
        <w:jc w:val="center"/>
        <w:rPr>
          <w:rFonts w:ascii="Sakkal Majalla" w:hAnsi="Sakkal Majalla" w:cs="Sakkal Majalla"/>
          <w:b/>
          <w:bCs/>
          <w:sz w:val="28"/>
          <w:szCs w:val="28"/>
          <w:rtl/>
          <w:lang w:bidi="ar-AE"/>
        </w:rPr>
      </w:pPr>
      <w:r w:rsidRPr="00A73869">
        <w:rPr>
          <w:rFonts w:ascii="Sakkal Majalla" w:hAnsi="Sakkal Majalla" w:cs="Sakkal Majalla"/>
          <w:b/>
          <w:bCs/>
          <w:sz w:val="28"/>
          <w:szCs w:val="28"/>
          <w:rtl/>
          <w:lang w:bidi="ar-AE"/>
        </w:rPr>
        <w:t>الفصل الأول</w:t>
      </w:r>
    </w:p>
    <w:p w14:paraId="2040AA9C" w14:textId="77777777" w:rsidR="006D6141" w:rsidRPr="00A73869" w:rsidRDefault="006D6141" w:rsidP="006D6141">
      <w:pPr>
        <w:ind w:left="-100" w:right="-284"/>
        <w:jc w:val="center"/>
        <w:rPr>
          <w:rFonts w:ascii="Sakkal Majalla" w:hAnsi="Sakkal Majalla" w:cs="Sakkal Majalla"/>
          <w:b/>
          <w:bCs/>
          <w:sz w:val="28"/>
          <w:szCs w:val="28"/>
          <w:rtl/>
          <w:lang w:bidi="ar-AE"/>
        </w:rPr>
      </w:pPr>
      <w:r w:rsidRPr="00A73869">
        <w:rPr>
          <w:rFonts w:ascii="Sakkal Majalla" w:hAnsi="Sakkal Majalla" w:cs="Sakkal Majalla"/>
          <w:b/>
          <w:bCs/>
          <w:sz w:val="28"/>
          <w:szCs w:val="28"/>
          <w:rtl/>
          <w:lang w:bidi="ar-AE"/>
        </w:rPr>
        <w:t>تنظيم المحاكم</w:t>
      </w:r>
    </w:p>
    <w:p w14:paraId="6BDDF28B" w14:textId="77777777" w:rsidR="006D6141" w:rsidRPr="00A73869" w:rsidRDefault="006D6141" w:rsidP="006D6141">
      <w:pPr>
        <w:ind w:left="-100" w:right="-284"/>
        <w:jc w:val="center"/>
        <w:rPr>
          <w:rFonts w:ascii="Sakkal Majalla" w:hAnsi="Sakkal Majalla" w:cs="Sakkal Majalla"/>
          <w:b/>
          <w:bCs/>
          <w:sz w:val="28"/>
          <w:szCs w:val="28"/>
          <w:rtl/>
          <w:lang w:bidi="ar-AE"/>
        </w:rPr>
      </w:pPr>
      <w:r w:rsidRPr="00A73869">
        <w:rPr>
          <w:rFonts w:ascii="Sakkal Majalla" w:hAnsi="Sakkal Majalla" w:cs="Sakkal Majalla"/>
          <w:b/>
          <w:bCs/>
          <w:sz w:val="28"/>
          <w:szCs w:val="28"/>
          <w:rtl/>
          <w:lang w:bidi="ar-AE"/>
        </w:rPr>
        <w:t xml:space="preserve">المادة (14) </w:t>
      </w:r>
    </w:p>
    <w:p w14:paraId="3CAEB076" w14:textId="77777777" w:rsidR="006D6141" w:rsidRPr="00A73869" w:rsidRDefault="006D6141" w:rsidP="006D6141">
      <w:pPr>
        <w:tabs>
          <w:tab w:val="right" w:pos="-425"/>
        </w:tabs>
        <w:jc w:val="lowKashida"/>
        <w:rPr>
          <w:rFonts w:ascii="Sakkal Majalla" w:eastAsia="Calibri" w:hAnsi="Sakkal Majalla" w:cs="Sakkal Majalla"/>
          <w:sz w:val="28"/>
          <w:szCs w:val="28"/>
          <w:rtl/>
        </w:rPr>
      </w:pPr>
      <w:r w:rsidRPr="00A73869">
        <w:rPr>
          <w:rFonts w:ascii="Sakkal Majalla" w:eastAsia="Calibri" w:hAnsi="Sakkal Majalla" w:cs="Sakkal Majalla" w:hint="cs"/>
          <w:sz w:val="28"/>
          <w:szCs w:val="28"/>
          <w:rtl/>
        </w:rPr>
        <w:t>تتبع المحاكم المجلس، و</w:t>
      </w:r>
      <w:r w:rsidRPr="00A73869">
        <w:rPr>
          <w:rFonts w:ascii="Sakkal Majalla" w:eastAsia="Calibri" w:hAnsi="Sakkal Majalla" w:cs="Sakkal Majalla"/>
          <w:sz w:val="28"/>
          <w:szCs w:val="28"/>
          <w:rtl/>
        </w:rPr>
        <w:t>تتكون من:</w:t>
      </w:r>
    </w:p>
    <w:p w14:paraId="14B48359" w14:textId="77777777" w:rsidR="006D6141" w:rsidRPr="00A73869" w:rsidRDefault="006D6141">
      <w:pPr>
        <w:pStyle w:val="ListParagraph"/>
        <w:numPr>
          <w:ilvl w:val="0"/>
          <w:numId w:val="319"/>
        </w:numPr>
        <w:tabs>
          <w:tab w:val="right" w:pos="-425"/>
        </w:tabs>
        <w:spacing w:line="276" w:lineRule="auto"/>
        <w:ind w:left="423"/>
        <w:jc w:val="lowKashida"/>
        <w:rPr>
          <w:rFonts w:ascii="Sakkal Majalla" w:eastAsia="Calibri" w:hAnsi="Sakkal Majalla" w:cs="Sakkal Majalla"/>
          <w:sz w:val="28"/>
          <w:szCs w:val="28"/>
        </w:rPr>
      </w:pPr>
      <w:r w:rsidRPr="00A73869">
        <w:rPr>
          <w:rFonts w:ascii="Sakkal Majalla" w:eastAsia="Calibri" w:hAnsi="Sakkal Majalla" w:cs="Sakkal Majalla"/>
          <w:sz w:val="28"/>
          <w:szCs w:val="28"/>
          <w:rtl/>
        </w:rPr>
        <w:t>محكمة النقض.</w:t>
      </w:r>
    </w:p>
    <w:p w14:paraId="6C1FB70F" w14:textId="77777777" w:rsidR="006D6141" w:rsidRPr="00A73869" w:rsidRDefault="006D6141">
      <w:pPr>
        <w:pStyle w:val="ListParagraph"/>
        <w:numPr>
          <w:ilvl w:val="0"/>
          <w:numId w:val="319"/>
        </w:numPr>
        <w:tabs>
          <w:tab w:val="right" w:pos="-425"/>
        </w:tabs>
        <w:spacing w:line="276" w:lineRule="auto"/>
        <w:ind w:left="423"/>
        <w:jc w:val="lowKashida"/>
        <w:rPr>
          <w:rFonts w:ascii="Sakkal Majalla" w:eastAsia="Calibri" w:hAnsi="Sakkal Majalla" w:cs="Sakkal Majalla"/>
          <w:sz w:val="28"/>
          <w:szCs w:val="28"/>
        </w:rPr>
      </w:pPr>
      <w:r w:rsidRPr="00A73869">
        <w:rPr>
          <w:rFonts w:ascii="Sakkal Majalla" w:eastAsia="Calibri" w:hAnsi="Sakkal Majalla" w:cs="Sakkal Majalla"/>
          <w:sz w:val="28"/>
          <w:szCs w:val="28"/>
          <w:rtl/>
        </w:rPr>
        <w:t>المحاكم الاستئنافية.</w:t>
      </w:r>
    </w:p>
    <w:p w14:paraId="17BEB077" w14:textId="77777777" w:rsidR="006D6141" w:rsidRPr="00A73869" w:rsidRDefault="006D6141">
      <w:pPr>
        <w:pStyle w:val="ListParagraph"/>
        <w:numPr>
          <w:ilvl w:val="0"/>
          <w:numId w:val="319"/>
        </w:numPr>
        <w:tabs>
          <w:tab w:val="right" w:pos="-425"/>
        </w:tabs>
        <w:spacing w:line="276" w:lineRule="auto"/>
        <w:ind w:left="423"/>
        <w:jc w:val="lowKashida"/>
        <w:rPr>
          <w:rFonts w:ascii="Sakkal Majalla" w:eastAsia="Calibri" w:hAnsi="Sakkal Majalla" w:cs="Sakkal Majalla"/>
          <w:sz w:val="28"/>
          <w:szCs w:val="28"/>
        </w:rPr>
      </w:pPr>
      <w:r w:rsidRPr="00A73869">
        <w:rPr>
          <w:rFonts w:ascii="Sakkal Majalla" w:eastAsia="Calibri" w:hAnsi="Sakkal Majalla" w:cs="Sakkal Majalla"/>
          <w:sz w:val="28"/>
          <w:szCs w:val="28"/>
          <w:rtl/>
        </w:rPr>
        <w:t>المحاكم الابتدائية.</w:t>
      </w:r>
    </w:p>
    <w:p w14:paraId="09847C02" w14:textId="77777777" w:rsidR="006D6141" w:rsidRPr="00A73869" w:rsidRDefault="006D6141" w:rsidP="006D6141">
      <w:pPr>
        <w:pStyle w:val="ListParagraph"/>
        <w:tabs>
          <w:tab w:val="right" w:pos="-425"/>
        </w:tabs>
        <w:spacing w:line="276" w:lineRule="auto"/>
        <w:ind w:left="423"/>
        <w:jc w:val="lowKashida"/>
        <w:rPr>
          <w:rFonts w:ascii="Sakkal Majalla" w:eastAsia="Calibri" w:hAnsi="Sakkal Majalla" w:cs="Sakkal Majalla"/>
          <w:sz w:val="28"/>
          <w:szCs w:val="28"/>
        </w:rPr>
      </w:pPr>
    </w:p>
    <w:p w14:paraId="3A9603BC" w14:textId="77777777" w:rsidR="006D6141" w:rsidRPr="00A73869" w:rsidRDefault="006D6141" w:rsidP="006D6141">
      <w:pPr>
        <w:ind w:left="-100" w:right="-284"/>
        <w:jc w:val="center"/>
        <w:rPr>
          <w:rFonts w:ascii="Sakkal Majalla" w:hAnsi="Sakkal Majalla" w:cs="Sakkal Majalla"/>
          <w:b/>
          <w:bCs/>
          <w:sz w:val="28"/>
          <w:szCs w:val="28"/>
          <w:rtl/>
          <w:lang w:bidi="ar-AE"/>
        </w:rPr>
      </w:pPr>
      <w:r w:rsidRPr="00A73869">
        <w:rPr>
          <w:rFonts w:ascii="Sakkal Majalla" w:hAnsi="Sakkal Majalla" w:cs="Sakkal Majalla"/>
          <w:b/>
          <w:bCs/>
          <w:sz w:val="28"/>
          <w:szCs w:val="28"/>
          <w:rtl/>
          <w:lang w:bidi="ar-AE"/>
        </w:rPr>
        <w:t>المادة (15)</w:t>
      </w:r>
    </w:p>
    <w:p w14:paraId="281A272E" w14:textId="77777777" w:rsidR="006D6141" w:rsidRPr="00A73869" w:rsidRDefault="006D6141">
      <w:pPr>
        <w:pStyle w:val="ListParagraph"/>
        <w:numPr>
          <w:ilvl w:val="0"/>
          <w:numId w:val="320"/>
        </w:numPr>
        <w:tabs>
          <w:tab w:val="right" w:pos="-425"/>
        </w:tabs>
        <w:spacing w:line="276" w:lineRule="auto"/>
        <w:jc w:val="lowKashida"/>
        <w:rPr>
          <w:rFonts w:ascii="Sakkal Majalla" w:eastAsia="Calibri" w:hAnsi="Sakkal Majalla" w:cs="Sakkal Majalla"/>
          <w:sz w:val="28"/>
          <w:szCs w:val="28"/>
        </w:rPr>
      </w:pPr>
      <w:r w:rsidRPr="00A73869">
        <w:rPr>
          <w:rFonts w:ascii="Sakkal Majalla" w:eastAsia="Calibri" w:hAnsi="Sakkal Majalla" w:cs="Sakkal Majalla"/>
          <w:sz w:val="28"/>
          <w:szCs w:val="28"/>
          <w:rtl/>
        </w:rPr>
        <w:t>تختص المحاكم بالفصل في جميع المنازعات والجرائم التي تدخل في نطاق اختصاصها وفقاً لأحكام التشريعات النافذة</w:t>
      </w:r>
      <w:r w:rsidRPr="00A73869">
        <w:rPr>
          <w:rFonts w:ascii="Sakkal Majalla" w:eastAsia="Calibri" w:hAnsi="Sakkal Majalla" w:cs="Sakkal Majalla"/>
          <w:sz w:val="28"/>
          <w:szCs w:val="28"/>
        </w:rPr>
        <w:t>.</w:t>
      </w:r>
      <w:bookmarkStart w:id="2" w:name="_Hlk183904933"/>
    </w:p>
    <w:p w14:paraId="0E5DC80F" w14:textId="77777777" w:rsidR="006D6141" w:rsidRPr="00A73869" w:rsidRDefault="006D6141">
      <w:pPr>
        <w:pStyle w:val="ListParagraph"/>
        <w:numPr>
          <w:ilvl w:val="0"/>
          <w:numId w:val="320"/>
        </w:numPr>
        <w:tabs>
          <w:tab w:val="right" w:pos="-425"/>
        </w:tabs>
        <w:spacing w:line="276" w:lineRule="auto"/>
        <w:jc w:val="lowKashida"/>
        <w:rPr>
          <w:rFonts w:ascii="Sakkal Majalla" w:eastAsia="Calibri" w:hAnsi="Sakkal Majalla" w:cs="Sakkal Majalla"/>
          <w:sz w:val="28"/>
          <w:szCs w:val="28"/>
        </w:rPr>
      </w:pPr>
      <w:r w:rsidRPr="00A73869">
        <w:rPr>
          <w:rFonts w:ascii="Sakkal Majalla" w:eastAsia="Calibri" w:hAnsi="Sakkal Majalla" w:cs="Sakkal Majalla"/>
          <w:sz w:val="28"/>
          <w:szCs w:val="28"/>
          <w:rtl/>
        </w:rPr>
        <w:t>تُشكّل كل محكمة من رئيس وعدد كافٍ من القضاة والإداريين ويكون رئيس المحكمة هو المشرف على قضاتها إدارياً ويرأس موظفيها</w:t>
      </w:r>
      <w:bookmarkEnd w:id="2"/>
      <w:r w:rsidRPr="00A73869">
        <w:rPr>
          <w:rFonts w:ascii="Sakkal Majalla" w:eastAsia="Calibri" w:hAnsi="Sakkal Majalla" w:cs="Sakkal Majalla"/>
          <w:sz w:val="28"/>
          <w:szCs w:val="28"/>
          <w:rtl/>
        </w:rPr>
        <w:t>.</w:t>
      </w:r>
    </w:p>
    <w:p w14:paraId="3ED0B1B4" w14:textId="77777777" w:rsidR="006D6141" w:rsidRPr="00A73869" w:rsidRDefault="006D6141" w:rsidP="006D6141">
      <w:pPr>
        <w:pStyle w:val="ListParagraph"/>
        <w:tabs>
          <w:tab w:val="right" w:pos="-425"/>
        </w:tabs>
        <w:spacing w:line="276" w:lineRule="auto"/>
        <w:ind w:left="360"/>
        <w:jc w:val="lowKashida"/>
        <w:rPr>
          <w:rFonts w:ascii="Sakkal Majalla" w:eastAsia="Calibri" w:hAnsi="Sakkal Majalla" w:cs="Sakkal Majalla"/>
          <w:sz w:val="28"/>
          <w:szCs w:val="28"/>
          <w:rtl/>
        </w:rPr>
      </w:pPr>
    </w:p>
    <w:p w14:paraId="673E2074" w14:textId="77777777" w:rsidR="006D6141" w:rsidRPr="00A73869" w:rsidRDefault="006D6141" w:rsidP="006D6141">
      <w:pPr>
        <w:ind w:left="-100" w:right="-284"/>
        <w:jc w:val="center"/>
        <w:rPr>
          <w:rFonts w:ascii="Sakkal Majalla" w:hAnsi="Sakkal Majalla" w:cs="Sakkal Majalla"/>
          <w:b/>
          <w:bCs/>
          <w:sz w:val="28"/>
          <w:szCs w:val="28"/>
          <w:rtl/>
          <w:lang w:bidi="ar-AE"/>
        </w:rPr>
      </w:pPr>
      <w:r w:rsidRPr="00A73869">
        <w:rPr>
          <w:rFonts w:ascii="Sakkal Majalla" w:hAnsi="Sakkal Majalla" w:cs="Sakkal Majalla"/>
          <w:b/>
          <w:bCs/>
          <w:sz w:val="28"/>
          <w:szCs w:val="28"/>
          <w:rtl/>
          <w:lang w:bidi="ar-AE"/>
        </w:rPr>
        <w:t>المادة (16)</w:t>
      </w:r>
    </w:p>
    <w:p w14:paraId="556FE8B7" w14:textId="77777777" w:rsidR="006D6141" w:rsidRPr="00A73869" w:rsidRDefault="006D6141">
      <w:pPr>
        <w:pStyle w:val="ListParagraph"/>
        <w:numPr>
          <w:ilvl w:val="0"/>
          <w:numId w:val="321"/>
        </w:numPr>
        <w:tabs>
          <w:tab w:val="right" w:pos="-425"/>
        </w:tabs>
        <w:spacing w:line="276" w:lineRule="auto"/>
        <w:jc w:val="lowKashida"/>
        <w:rPr>
          <w:rFonts w:ascii="Sakkal Majalla" w:eastAsia="Calibri" w:hAnsi="Sakkal Majalla" w:cs="Sakkal Majalla"/>
          <w:sz w:val="28"/>
          <w:szCs w:val="28"/>
        </w:rPr>
      </w:pPr>
      <w:r w:rsidRPr="00A73869">
        <w:rPr>
          <w:rFonts w:ascii="Sakkal Majalla" w:eastAsia="Calibri" w:hAnsi="Sakkal Majalla" w:cs="Sakkal Majalla"/>
          <w:sz w:val="28"/>
          <w:szCs w:val="28"/>
          <w:rtl/>
        </w:rPr>
        <w:t>لا يجوز أن تعقد المحاكم جلساتها خارج مقارها الأساسية إلا بقرار من المجلس</w:t>
      </w:r>
      <w:r w:rsidRPr="00A73869">
        <w:rPr>
          <w:rFonts w:ascii="Sakkal Majalla" w:eastAsia="Calibri" w:hAnsi="Sakkal Majalla" w:cs="Sakkal Majalla"/>
          <w:sz w:val="28"/>
          <w:szCs w:val="28"/>
        </w:rPr>
        <w:t>.</w:t>
      </w:r>
    </w:p>
    <w:p w14:paraId="413FA7DF" w14:textId="77777777" w:rsidR="006D6141" w:rsidRPr="00A73869" w:rsidRDefault="006D6141">
      <w:pPr>
        <w:pStyle w:val="ListParagraph"/>
        <w:numPr>
          <w:ilvl w:val="0"/>
          <w:numId w:val="321"/>
        </w:numPr>
        <w:tabs>
          <w:tab w:val="right" w:pos="-425"/>
        </w:tabs>
        <w:spacing w:line="276" w:lineRule="auto"/>
        <w:jc w:val="lowKashida"/>
        <w:rPr>
          <w:rFonts w:ascii="Sakkal Majalla" w:eastAsia="Calibri" w:hAnsi="Sakkal Majalla" w:cs="Sakkal Majalla"/>
          <w:sz w:val="28"/>
          <w:szCs w:val="28"/>
          <w:rtl/>
        </w:rPr>
      </w:pPr>
      <w:r w:rsidRPr="00A73869">
        <w:rPr>
          <w:rFonts w:ascii="Sakkal Majalla" w:eastAsia="Calibri" w:hAnsi="Sakkal Majalla" w:cs="Sakkal Majalla"/>
          <w:sz w:val="28"/>
          <w:szCs w:val="28"/>
          <w:rtl/>
        </w:rPr>
        <w:t>يجوز للمحاكم عقد جلساتها عن بعد من خلال استخدام تقنيات الاتصال الحديثة وفقاً للضوابط التي يحددها المجلس.</w:t>
      </w:r>
    </w:p>
    <w:p w14:paraId="4217E55C" w14:textId="77777777" w:rsidR="006D6141" w:rsidRPr="00A73869" w:rsidRDefault="006D6141" w:rsidP="006D6141">
      <w:pPr>
        <w:ind w:left="-100" w:right="-284"/>
        <w:jc w:val="center"/>
        <w:rPr>
          <w:rFonts w:ascii="Sakkal Majalla" w:hAnsi="Sakkal Majalla" w:cs="Sakkal Majalla"/>
          <w:b/>
          <w:bCs/>
          <w:sz w:val="28"/>
          <w:szCs w:val="28"/>
          <w:rtl/>
          <w:lang w:bidi="ar-AE"/>
        </w:rPr>
      </w:pPr>
      <w:r w:rsidRPr="00A73869">
        <w:rPr>
          <w:rFonts w:ascii="Sakkal Majalla" w:hAnsi="Sakkal Majalla" w:cs="Sakkal Majalla"/>
          <w:b/>
          <w:bCs/>
          <w:sz w:val="28"/>
          <w:szCs w:val="28"/>
          <w:rtl/>
          <w:lang w:bidi="ar-AE"/>
        </w:rPr>
        <w:t xml:space="preserve">الفصل الثاني </w:t>
      </w:r>
    </w:p>
    <w:p w14:paraId="29C6E1F9" w14:textId="77777777" w:rsidR="006D6141" w:rsidRPr="00A73869" w:rsidRDefault="006D6141" w:rsidP="006D6141">
      <w:pPr>
        <w:ind w:left="-100" w:right="-284"/>
        <w:jc w:val="center"/>
        <w:rPr>
          <w:rFonts w:ascii="Sakkal Majalla" w:hAnsi="Sakkal Majalla" w:cs="Sakkal Majalla"/>
          <w:b/>
          <w:bCs/>
          <w:sz w:val="28"/>
          <w:szCs w:val="28"/>
          <w:rtl/>
          <w:lang w:bidi="ar-AE"/>
        </w:rPr>
      </w:pPr>
      <w:r w:rsidRPr="00A73869">
        <w:rPr>
          <w:rFonts w:ascii="Sakkal Majalla" w:hAnsi="Sakkal Majalla" w:cs="Sakkal Majalla"/>
          <w:b/>
          <w:bCs/>
          <w:sz w:val="28"/>
          <w:szCs w:val="28"/>
          <w:rtl/>
          <w:lang w:bidi="ar-AE"/>
        </w:rPr>
        <w:t>محكمة النقض</w:t>
      </w:r>
    </w:p>
    <w:p w14:paraId="4DD7E858" w14:textId="77777777" w:rsidR="006D6141" w:rsidRPr="00A73869" w:rsidRDefault="006D6141" w:rsidP="006D6141">
      <w:pPr>
        <w:ind w:left="-100" w:right="-284"/>
        <w:jc w:val="center"/>
        <w:rPr>
          <w:rFonts w:ascii="Sakkal Majalla" w:hAnsi="Sakkal Majalla" w:cs="Sakkal Majalla"/>
          <w:b/>
          <w:bCs/>
          <w:sz w:val="28"/>
          <w:szCs w:val="28"/>
          <w:rtl/>
          <w:lang w:bidi="ar-AE"/>
        </w:rPr>
      </w:pPr>
      <w:r w:rsidRPr="00A73869">
        <w:rPr>
          <w:rFonts w:ascii="Sakkal Majalla" w:hAnsi="Sakkal Majalla" w:cs="Sakkal Majalla"/>
          <w:b/>
          <w:bCs/>
          <w:sz w:val="28"/>
          <w:szCs w:val="28"/>
          <w:rtl/>
          <w:lang w:bidi="ar-AE"/>
        </w:rPr>
        <w:t>المادة (17)</w:t>
      </w:r>
    </w:p>
    <w:p w14:paraId="6EF95E78" w14:textId="77777777" w:rsidR="006D6141" w:rsidRPr="00A73869" w:rsidRDefault="006D6141">
      <w:pPr>
        <w:pStyle w:val="ListParagraph"/>
        <w:numPr>
          <w:ilvl w:val="0"/>
          <w:numId w:val="322"/>
        </w:numPr>
        <w:tabs>
          <w:tab w:val="right" w:pos="-425"/>
        </w:tabs>
        <w:spacing w:line="276" w:lineRule="auto"/>
        <w:jc w:val="lowKashida"/>
        <w:rPr>
          <w:rFonts w:ascii="Sakkal Majalla" w:eastAsia="Calibri" w:hAnsi="Sakkal Majalla" w:cs="Sakkal Majalla"/>
          <w:sz w:val="28"/>
          <w:szCs w:val="28"/>
        </w:rPr>
      </w:pPr>
      <w:r w:rsidRPr="00A73869">
        <w:rPr>
          <w:rFonts w:ascii="Sakkal Majalla" w:eastAsia="Calibri" w:hAnsi="Sakkal Majalla" w:cs="Sakkal Majalla"/>
          <w:sz w:val="28"/>
          <w:szCs w:val="28"/>
          <w:rtl/>
        </w:rPr>
        <w:t>محكمة النقض هيئة قضائية مستقلة وهي الهيئة القضائية العُليا في الإمارة ومقرها مدينة الشارقة، ويجوز لها أن تعقد جلساتها استثناءً عند الاقتضاء في أي مدينة في الإمارة.</w:t>
      </w:r>
    </w:p>
    <w:p w14:paraId="6FAA0E03" w14:textId="77777777" w:rsidR="006D6141" w:rsidRPr="00A73869" w:rsidRDefault="006D6141">
      <w:pPr>
        <w:pStyle w:val="ListParagraph"/>
        <w:numPr>
          <w:ilvl w:val="0"/>
          <w:numId w:val="322"/>
        </w:numPr>
        <w:tabs>
          <w:tab w:val="right" w:pos="-425"/>
        </w:tabs>
        <w:spacing w:line="276" w:lineRule="auto"/>
        <w:jc w:val="lowKashida"/>
        <w:rPr>
          <w:rFonts w:ascii="Sakkal Majalla" w:eastAsia="Calibri" w:hAnsi="Sakkal Majalla" w:cs="Sakkal Majalla"/>
          <w:sz w:val="28"/>
          <w:szCs w:val="28"/>
          <w:rtl/>
        </w:rPr>
      </w:pPr>
      <w:r w:rsidRPr="00A73869">
        <w:rPr>
          <w:rFonts w:ascii="Sakkal Majalla" w:eastAsia="Calibri" w:hAnsi="Sakkal Majalla" w:cs="Sakkal Majalla"/>
          <w:sz w:val="28"/>
          <w:szCs w:val="28"/>
          <w:rtl/>
        </w:rPr>
        <w:t>تُشكّل محكمة النقض من رئيس ونائب للرئيس وعدد كافٍ من القضاة يتم تعيينهم بمرسوم أميري، ويحل نائب الرئيس محل رئيس المحكمة عند غيابه لأي سببٍ كان، وتكون بها مجموعة دوائر قضائية للنظر في الطلبات والطُّعون المُقدّمة إليها وفقاً لأحكام هذا القانون.</w:t>
      </w:r>
    </w:p>
    <w:p w14:paraId="69E882FF" w14:textId="77777777" w:rsidR="006D6141" w:rsidRPr="00A73869" w:rsidRDefault="006D6141">
      <w:pPr>
        <w:pStyle w:val="ListParagraph"/>
        <w:numPr>
          <w:ilvl w:val="0"/>
          <w:numId w:val="322"/>
        </w:numPr>
        <w:tabs>
          <w:tab w:val="right" w:pos="-425"/>
        </w:tabs>
        <w:spacing w:line="276" w:lineRule="auto"/>
        <w:jc w:val="lowKashida"/>
        <w:rPr>
          <w:rFonts w:ascii="Sakkal Majalla" w:eastAsia="Calibri" w:hAnsi="Sakkal Majalla" w:cs="Sakkal Majalla"/>
          <w:sz w:val="28"/>
          <w:szCs w:val="28"/>
        </w:rPr>
      </w:pPr>
      <w:r w:rsidRPr="00A73869">
        <w:rPr>
          <w:rFonts w:ascii="Sakkal Majalla" w:eastAsia="Calibri" w:hAnsi="Sakkal Majalla" w:cs="Sakkal Majalla"/>
          <w:sz w:val="28"/>
          <w:szCs w:val="28"/>
          <w:rtl/>
        </w:rPr>
        <w:t>يصدر بإنشاء الدوائر المُشار إليها في البند (2) من هذه المادة وتشكيلها وتحديد اختصاصاتها قرار من رئيس محكمة النقض بعد موافقة الجمعية العمومية، على ألا يقل عدد القضاة في كل دائرة عن (3) قضاة.</w:t>
      </w:r>
    </w:p>
    <w:p w14:paraId="17F65EDC" w14:textId="77777777" w:rsidR="006D6141" w:rsidRPr="00A73869" w:rsidRDefault="006D6141">
      <w:pPr>
        <w:pStyle w:val="ListParagraph"/>
        <w:numPr>
          <w:ilvl w:val="0"/>
          <w:numId w:val="322"/>
        </w:numPr>
        <w:tabs>
          <w:tab w:val="right" w:pos="-425"/>
        </w:tabs>
        <w:spacing w:line="276" w:lineRule="auto"/>
        <w:jc w:val="lowKashida"/>
        <w:rPr>
          <w:rFonts w:ascii="Sakkal Majalla" w:eastAsia="Calibri" w:hAnsi="Sakkal Majalla" w:cs="Sakkal Majalla"/>
          <w:sz w:val="28"/>
          <w:szCs w:val="28"/>
        </w:rPr>
      </w:pPr>
      <w:r w:rsidRPr="00A73869">
        <w:rPr>
          <w:rFonts w:ascii="Sakkal Majalla" w:eastAsia="Calibri" w:hAnsi="Sakkal Majalla" w:cs="Sakkal Majalla"/>
          <w:sz w:val="28"/>
          <w:szCs w:val="28"/>
          <w:rtl/>
        </w:rPr>
        <w:t>تختص محكمة النقض بالآتي:</w:t>
      </w:r>
    </w:p>
    <w:p w14:paraId="61A1D8D0" w14:textId="77777777" w:rsidR="006D6141" w:rsidRPr="00A73869" w:rsidRDefault="006D6141">
      <w:pPr>
        <w:pStyle w:val="ListParagraph"/>
        <w:numPr>
          <w:ilvl w:val="0"/>
          <w:numId w:val="323"/>
        </w:numPr>
        <w:tabs>
          <w:tab w:val="right" w:pos="-425"/>
        </w:tabs>
        <w:spacing w:line="276" w:lineRule="auto"/>
        <w:jc w:val="lowKashida"/>
        <w:rPr>
          <w:rFonts w:ascii="Sakkal Majalla" w:eastAsia="Calibri" w:hAnsi="Sakkal Majalla" w:cs="Sakkal Majalla"/>
          <w:sz w:val="28"/>
          <w:szCs w:val="28"/>
        </w:rPr>
      </w:pPr>
      <w:r w:rsidRPr="00A73869">
        <w:rPr>
          <w:rFonts w:ascii="Sakkal Majalla" w:eastAsia="Calibri" w:hAnsi="Sakkal Majalla" w:cs="Sakkal Majalla"/>
          <w:sz w:val="28"/>
          <w:szCs w:val="28"/>
          <w:rtl/>
        </w:rPr>
        <w:t>الفصل في الطعون على الأحكام الصادرة من المحاكم الاستئنافية وغيرها في الحالات التي يجيز القانون الطعن فيها بالنقض.</w:t>
      </w:r>
    </w:p>
    <w:p w14:paraId="19079AED" w14:textId="77777777" w:rsidR="006D6141" w:rsidRPr="00A73869" w:rsidRDefault="006D6141">
      <w:pPr>
        <w:pStyle w:val="ListParagraph"/>
        <w:numPr>
          <w:ilvl w:val="0"/>
          <w:numId w:val="323"/>
        </w:numPr>
        <w:tabs>
          <w:tab w:val="right" w:pos="-425"/>
        </w:tabs>
        <w:spacing w:line="276" w:lineRule="auto"/>
        <w:jc w:val="lowKashida"/>
        <w:rPr>
          <w:rFonts w:ascii="Sakkal Majalla" w:eastAsia="Calibri" w:hAnsi="Sakkal Majalla" w:cs="Sakkal Majalla"/>
          <w:sz w:val="28"/>
          <w:szCs w:val="28"/>
        </w:rPr>
      </w:pPr>
      <w:r w:rsidRPr="00A73869">
        <w:rPr>
          <w:rFonts w:ascii="Sakkal Majalla" w:eastAsia="Calibri" w:hAnsi="Sakkal Majalla" w:cs="Sakkal Majalla"/>
          <w:sz w:val="28"/>
          <w:szCs w:val="28"/>
          <w:rtl/>
        </w:rPr>
        <w:t>البت في مسائل تنازع الاختصاص بين الهيئات القضائية في الإمارة.</w:t>
      </w:r>
    </w:p>
    <w:p w14:paraId="53CF3722" w14:textId="77777777" w:rsidR="006D6141" w:rsidRPr="00A73869" w:rsidRDefault="006D6141">
      <w:pPr>
        <w:pStyle w:val="ListParagraph"/>
        <w:numPr>
          <w:ilvl w:val="0"/>
          <w:numId w:val="323"/>
        </w:numPr>
        <w:tabs>
          <w:tab w:val="right" w:pos="-425"/>
        </w:tabs>
        <w:spacing w:line="276" w:lineRule="auto"/>
        <w:jc w:val="lowKashida"/>
        <w:rPr>
          <w:rFonts w:ascii="Sakkal Majalla" w:eastAsia="Calibri" w:hAnsi="Sakkal Majalla" w:cs="Sakkal Majalla"/>
          <w:sz w:val="28"/>
          <w:szCs w:val="28"/>
        </w:rPr>
      </w:pPr>
      <w:r w:rsidRPr="00A73869">
        <w:rPr>
          <w:rFonts w:ascii="Sakkal Majalla" w:eastAsia="Calibri" w:hAnsi="Sakkal Majalla" w:cs="Sakkal Majalla"/>
          <w:sz w:val="28"/>
          <w:szCs w:val="28"/>
          <w:rtl/>
        </w:rPr>
        <w:t>توحيد المبادئ والاجتهادات القضائية وضمان تطبيق صحيح القانون.</w:t>
      </w:r>
    </w:p>
    <w:p w14:paraId="4F8306AA" w14:textId="77777777" w:rsidR="006D6141" w:rsidRPr="00A73869" w:rsidRDefault="006D6141">
      <w:pPr>
        <w:pStyle w:val="ListParagraph"/>
        <w:numPr>
          <w:ilvl w:val="0"/>
          <w:numId w:val="323"/>
        </w:numPr>
        <w:tabs>
          <w:tab w:val="right" w:pos="-425"/>
        </w:tabs>
        <w:spacing w:line="276" w:lineRule="auto"/>
        <w:jc w:val="lowKashida"/>
        <w:rPr>
          <w:rFonts w:ascii="Sakkal Majalla" w:eastAsia="Calibri" w:hAnsi="Sakkal Majalla" w:cs="Sakkal Majalla"/>
          <w:sz w:val="28"/>
          <w:szCs w:val="28"/>
        </w:rPr>
      </w:pPr>
      <w:r w:rsidRPr="00A73869">
        <w:rPr>
          <w:rFonts w:ascii="Sakkal Majalla" w:eastAsia="Calibri" w:hAnsi="Sakkal Majalla" w:cs="Sakkal Majalla" w:hint="cs"/>
          <w:sz w:val="28"/>
          <w:szCs w:val="28"/>
          <w:rtl/>
        </w:rPr>
        <w:t>مساءلة أعضاء المجلس التنفيذي أو رؤساء الدوائر الحكومية المحلية ومن في حكمهم في الإمارة بناءً على إحالة المجلس التنفيذي أو من يفوضه، وذلك فيما يقع منهم خلال أدائهم لوظائفهم الرسمية.</w:t>
      </w:r>
    </w:p>
    <w:p w14:paraId="70A39680" w14:textId="77777777" w:rsidR="006D6141" w:rsidRPr="00A73869" w:rsidRDefault="006D6141">
      <w:pPr>
        <w:pStyle w:val="ListParagraph"/>
        <w:numPr>
          <w:ilvl w:val="0"/>
          <w:numId w:val="323"/>
        </w:numPr>
        <w:tabs>
          <w:tab w:val="right" w:pos="-425"/>
        </w:tabs>
        <w:spacing w:line="276" w:lineRule="auto"/>
        <w:jc w:val="lowKashida"/>
        <w:rPr>
          <w:rFonts w:ascii="Sakkal Majalla" w:eastAsia="Calibri" w:hAnsi="Sakkal Majalla" w:cs="Sakkal Majalla"/>
          <w:sz w:val="28"/>
          <w:szCs w:val="28"/>
        </w:rPr>
      </w:pPr>
      <w:r w:rsidRPr="00A73869">
        <w:rPr>
          <w:rFonts w:ascii="Sakkal Majalla" w:eastAsia="Calibri" w:hAnsi="Sakkal Majalla" w:cs="Sakkal Majalla"/>
          <w:sz w:val="28"/>
          <w:szCs w:val="28"/>
          <w:rtl/>
        </w:rPr>
        <w:t>الفصل في سبب الطعن في حالة الطعن المرفوع من النائب العام لمصلحة القانون وفقاً لأحكام قانون الإجراءات المدنية الاتحادي.</w:t>
      </w:r>
    </w:p>
    <w:p w14:paraId="4ED1982C" w14:textId="77777777" w:rsidR="006D6141" w:rsidRPr="00A73869" w:rsidRDefault="006D6141">
      <w:pPr>
        <w:pStyle w:val="ListParagraph"/>
        <w:numPr>
          <w:ilvl w:val="0"/>
          <w:numId w:val="323"/>
        </w:numPr>
        <w:tabs>
          <w:tab w:val="right" w:pos="-425"/>
        </w:tabs>
        <w:spacing w:line="276" w:lineRule="auto"/>
        <w:jc w:val="lowKashida"/>
        <w:rPr>
          <w:rFonts w:ascii="Sakkal Majalla" w:eastAsia="Calibri" w:hAnsi="Sakkal Majalla" w:cs="Sakkal Majalla"/>
          <w:sz w:val="28"/>
          <w:szCs w:val="28"/>
        </w:rPr>
      </w:pPr>
      <w:r w:rsidRPr="00A73869">
        <w:rPr>
          <w:rFonts w:ascii="Sakkal Majalla" w:eastAsia="Calibri" w:hAnsi="Sakkal Majalla" w:cs="Sakkal Majalla"/>
          <w:sz w:val="28"/>
          <w:szCs w:val="28"/>
          <w:rtl/>
        </w:rPr>
        <w:t>نظر الطعون التي تُقيد بعد سريان هذا القانون.</w:t>
      </w:r>
    </w:p>
    <w:p w14:paraId="59C7AA92" w14:textId="77777777" w:rsidR="006D6141" w:rsidRPr="00A73869" w:rsidRDefault="006D6141" w:rsidP="006D6141">
      <w:pPr>
        <w:pStyle w:val="ListParagraph"/>
        <w:tabs>
          <w:tab w:val="right" w:pos="-425"/>
        </w:tabs>
        <w:spacing w:line="276" w:lineRule="auto"/>
        <w:jc w:val="lowKashida"/>
        <w:rPr>
          <w:rFonts w:ascii="Sakkal Majalla" w:eastAsia="Calibri" w:hAnsi="Sakkal Majalla" w:cs="Sakkal Majalla"/>
          <w:b/>
          <w:bCs/>
          <w:color w:val="FF0000"/>
          <w:sz w:val="28"/>
          <w:szCs w:val="28"/>
          <w:u w:val="single"/>
          <w:rtl/>
        </w:rPr>
      </w:pPr>
    </w:p>
    <w:p w14:paraId="71337195" w14:textId="77777777" w:rsidR="00A73869" w:rsidRPr="00A73869" w:rsidRDefault="00A73869" w:rsidP="006D6141">
      <w:pPr>
        <w:pStyle w:val="ListParagraph"/>
        <w:tabs>
          <w:tab w:val="right" w:pos="-425"/>
        </w:tabs>
        <w:spacing w:line="276" w:lineRule="auto"/>
        <w:jc w:val="lowKashida"/>
        <w:rPr>
          <w:rFonts w:ascii="Sakkal Majalla" w:eastAsia="Calibri" w:hAnsi="Sakkal Majalla" w:cs="Sakkal Majalla"/>
          <w:b/>
          <w:bCs/>
          <w:color w:val="FF0000"/>
          <w:sz w:val="28"/>
          <w:szCs w:val="28"/>
          <w:u w:val="single"/>
          <w:rtl/>
        </w:rPr>
      </w:pPr>
    </w:p>
    <w:p w14:paraId="5BE79408" w14:textId="77777777" w:rsidR="006D6141" w:rsidRPr="00A73869" w:rsidRDefault="006D6141" w:rsidP="006D6141">
      <w:pPr>
        <w:ind w:left="-100" w:right="-284"/>
        <w:jc w:val="center"/>
        <w:rPr>
          <w:rFonts w:ascii="Sakkal Majalla" w:hAnsi="Sakkal Majalla" w:cs="Sakkal Majalla"/>
          <w:b/>
          <w:bCs/>
          <w:sz w:val="28"/>
          <w:szCs w:val="28"/>
          <w:rtl/>
          <w:lang w:bidi="ar-AE"/>
        </w:rPr>
      </w:pPr>
      <w:r w:rsidRPr="00A73869">
        <w:rPr>
          <w:rFonts w:ascii="Sakkal Majalla" w:hAnsi="Sakkal Majalla" w:cs="Sakkal Majalla"/>
          <w:b/>
          <w:bCs/>
          <w:sz w:val="28"/>
          <w:szCs w:val="28"/>
          <w:rtl/>
          <w:lang w:bidi="ar-AE"/>
        </w:rPr>
        <w:lastRenderedPageBreak/>
        <w:t>المادة (18)</w:t>
      </w:r>
    </w:p>
    <w:p w14:paraId="5E26CD72" w14:textId="77777777" w:rsidR="006D6141" w:rsidRPr="00A73869" w:rsidRDefault="006D6141">
      <w:pPr>
        <w:pStyle w:val="ListParagraph"/>
        <w:numPr>
          <w:ilvl w:val="0"/>
          <w:numId w:val="324"/>
        </w:numPr>
        <w:tabs>
          <w:tab w:val="right" w:pos="-425"/>
        </w:tabs>
        <w:spacing w:line="276" w:lineRule="auto"/>
        <w:jc w:val="lowKashida"/>
        <w:rPr>
          <w:rFonts w:ascii="Sakkal Majalla" w:eastAsia="Calibri" w:hAnsi="Sakkal Majalla" w:cs="Sakkal Majalla"/>
          <w:sz w:val="28"/>
          <w:szCs w:val="28"/>
        </w:rPr>
      </w:pPr>
      <w:bookmarkStart w:id="3" w:name="_Hlk183905365"/>
      <w:r w:rsidRPr="00A73869">
        <w:rPr>
          <w:rFonts w:ascii="Sakkal Majalla" w:eastAsia="Calibri" w:hAnsi="Sakkal Majalla" w:cs="Sakkal Majalla"/>
          <w:sz w:val="28"/>
          <w:szCs w:val="28"/>
          <w:rtl/>
        </w:rPr>
        <w:t>لمحكمة النقض هيئة مفوضين تتولى تحضير الدعوى وتهيئتها للمرافعة وإعداد تقرير بالرأي القانوني فيها، فيما يُحال إليها من رئيس المحكمة.</w:t>
      </w:r>
    </w:p>
    <w:p w14:paraId="11A486C1" w14:textId="77777777" w:rsidR="006D6141" w:rsidRPr="00A73869" w:rsidRDefault="006D6141">
      <w:pPr>
        <w:pStyle w:val="ListParagraph"/>
        <w:numPr>
          <w:ilvl w:val="0"/>
          <w:numId w:val="324"/>
        </w:numPr>
        <w:tabs>
          <w:tab w:val="right" w:pos="-425"/>
        </w:tabs>
        <w:spacing w:line="276" w:lineRule="auto"/>
        <w:jc w:val="lowKashida"/>
        <w:rPr>
          <w:rFonts w:ascii="Sakkal Majalla" w:eastAsia="Calibri" w:hAnsi="Sakkal Majalla" w:cs="Sakkal Majalla"/>
          <w:sz w:val="28"/>
          <w:szCs w:val="28"/>
        </w:rPr>
      </w:pPr>
      <w:r w:rsidRPr="00A73869">
        <w:rPr>
          <w:rFonts w:ascii="Sakkal Majalla" w:eastAsia="Calibri" w:hAnsi="Sakkal Majalla" w:cs="Sakkal Majalla"/>
          <w:sz w:val="28"/>
          <w:szCs w:val="28"/>
        </w:rPr>
        <w:t xml:space="preserve"> </w:t>
      </w:r>
      <w:r w:rsidRPr="00A73869">
        <w:rPr>
          <w:rFonts w:ascii="Sakkal Majalla" w:eastAsia="Calibri" w:hAnsi="Sakkal Majalla" w:cs="Sakkal Majalla"/>
          <w:sz w:val="28"/>
          <w:szCs w:val="28"/>
          <w:rtl/>
        </w:rPr>
        <w:t>تؤلف هيئة المفوضين من رئيس يتولى الإشراف على أعمالها ونائب للرئيس وعدد كافٍ من القضاة</w:t>
      </w:r>
      <w:r w:rsidRPr="00A73869">
        <w:rPr>
          <w:rFonts w:ascii="Sakkal Majalla" w:eastAsia="Calibri" w:hAnsi="Sakkal Majalla" w:cs="Sakkal Majalla"/>
          <w:sz w:val="28"/>
          <w:szCs w:val="28"/>
        </w:rPr>
        <w:t>.</w:t>
      </w:r>
      <w:r w:rsidRPr="00A73869">
        <w:rPr>
          <w:rFonts w:ascii="Sakkal Majalla" w:eastAsia="Calibri" w:hAnsi="Sakkal Majalla" w:cs="Sakkal Majalla"/>
          <w:sz w:val="28"/>
          <w:szCs w:val="28"/>
          <w:rtl/>
        </w:rPr>
        <w:t xml:space="preserve"> </w:t>
      </w:r>
    </w:p>
    <w:p w14:paraId="6FD242A6" w14:textId="77777777" w:rsidR="006D6141" w:rsidRPr="00A73869" w:rsidRDefault="006D6141">
      <w:pPr>
        <w:pStyle w:val="ListParagraph"/>
        <w:numPr>
          <w:ilvl w:val="0"/>
          <w:numId w:val="324"/>
        </w:numPr>
        <w:tabs>
          <w:tab w:val="right" w:pos="-425"/>
        </w:tabs>
        <w:spacing w:line="276" w:lineRule="auto"/>
        <w:jc w:val="lowKashida"/>
        <w:rPr>
          <w:rFonts w:ascii="Sakkal Majalla" w:eastAsia="Calibri" w:hAnsi="Sakkal Majalla" w:cs="Sakkal Majalla"/>
          <w:sz w:val="28"/>
          <w:szCs w:val="28"/>
        </w:rPr>
      </w:pPr>
      <w:r w:rsidRPr="00A73869">
        <w:rPr>
          <w:rFonts w:ascii="Sakkal Majalla" w:eastAsia="Calibri" w:hAnsi="Sakkal Majalla" w:cs="Sakkal Majalla"/>
          <w:sz w:val="28"/>
          <w:szCs w:val="28"/>
        </w:rPr>
        <w:t xml:space="preserve"> </w:t>
      </w:r>
      <w:r w:rsidRPr="00A73869">
        <w:rPr>
          <w:rFonts w:ascii="Sakkal Majalla" w:eastAsia="Calibri" w:hAnsi="Sakkal Majalla" w:cs="Sakkal Majalla"/>
          <w:sz w:val="28"/>
          <w:szCs w:val="28"/>
          <w:rtl/>
        </w:rPr>
        <w:t>يحل محل رئيس هيئة المفوضين عند غيابه نائب الرئيس</w:t>
      </w:r>
      <w:r w:rsidRPr="00A73869">
        <w:rPr>
          <w:rFonts w:ascii="Sakkal Majalla" w:eastAsia="Calibri" w:hAnsi="Sakkal Majalla" w:cs="Sakkal Majalla"/>
          <w:sz w:val="28"/>
          <w:szCs w:val="28"/>
        </w:rPr>
        <w:t>.</w:t>
      </w:r>
    </w:p>
    <w:p w14:paraId="7053BE68" w14:textId="77777777" w:rsidR="006D6141" w:rsidRPr="00A73869" w:rsidRDefault="006D6141">
      <w:pPr>
        <w:pStyle w:val="ListParagraph"/>
        <w:numPr>
          <w:ilvl w:val="0"/>
          <w:numId w:val="324"/>
        </w:numPr>
        <w:tabs>
          <w:tab w:val="right" w:pos="-425"/>
        </w:tabs>
        <w:spacing w:line="276" w:lineRule="auto"/>
        <w:jc w:val="lowKashida"/>
        <w:rPr>
          <w:rFonts w:ascii="Sakkal Majalla" w:eastAsia="Calibri" w:hAnsi="Sakkal Majalla" w:cs="Sakkal Majalla"/>
          <w:sz w:val="28"/>
          <w:szCs w:val="28"/>
        </w:rPr>
      </w:pPr>
      <w:r w:rsidRPr="00A73869">
        <w:rPr>
          <w:rFonts w:ascii="Sakkal Majalla" w:eastAsia="Calibri" w:hAnsi="Sakkal Majalla" w:cs="Sakkal Majalla"/>
          <w:sz w:val="28"/>
          <w:szCs w:val="28"/>
          <w:rtl/>
        </w:rPr>
        <w:t>يصدر رئيس محكمة النقض بعد موافقة المجلس قراراً بتنظيم العمل في هيئة المفوضين</w:t>
      </w:r>
      <w:r w:rsidRPr="00A73869">
        <w:rPr>
          <w:rFonts w:ascii="Sakkal Majalla" w:eastAsia="Calibri" w:hAnsi="Sakkal Majalla" w:cs="Sakkal Majalla"/>
          <w:sz w:val="28"/>
          <w:szCs w:val="28"/>
        </w:rPr>
        <w:t>.</w:t>
      </w:r>
      <w:bookmarkEnd w:id="3"/>
    </w:p>
    <w:p w14:paraId="57BC8F65" w14:textId="77777777" w:rsidR="006D6141" w:rsidRPr="00A73869" w:rsidRDefault="006D6141" w:rsidP="006D6141">
      <w:pPr>
        <w:pStyle w:val="ListParagraph"/>
        <w:tabs>
          <w:tab w:val="right" w:pos="-425"/>
        </w:tabs>
        <w:spacing w:line="276" w:lineRule="auto"/>
        <w:ind w:left="360"/>
        <w:jc w:val="lowKashida"/>
        <w:rPr>
          <w:rFonts w:ascii="Sakkal Majalla" w:eastAsia="Calibri" w:hAnsi="Sakkal Majalla" w:cs="Sakkal Majalla"/>
          <w:sz w:val="28"/>
          <w:szCs w:val="28"/>
          <w:rtl/>
        </w:rPr>
      </w:pPr>
    </w:p>
    <w:p w14:paraId="77D5FA04" w14:textId="77777777" w:rsidR="006D6141" w:rsidRPr="00A73869" w:rsidRDefault="006D6141" w:rsidP="006D6141">
      <w:pPr>
        <w:ind w:left="-100" w:right="-284"/>
        <w:jc w:val="center"/>
        <w:rPr>
          <w:rFonts w:ascii="Sakkal Majalla" w:hAnsi="Sakkal Majalla" w:cs="Sakkal Majalla"/>
          <w:b/>
          <w:bCs/>
          <w:sz w:val="28"/>
          <w:szCs w:val="28"/>
          <w:rtl/>
          <w:lang w:bidi="ar-AE"/>
        </w:rPr>
      </w:pPr>
      <w:r w:rsidRPr="00A73869">
        <w:rPr>
          <w:rFonts w:ascii="Sakkal Majalla" w:hAnsi="Sakkal Majalla" w:cs="Sakkal Majalla"/>
          <w:b/>
          <w:bCs/>
          <w:sz w:val="28"/>
          <w:szCs w:val="28"/>
          <w:rtl/>
          <w:lang w:bidi="ar-AE"/>
        </w:rPr>
        <w:t>المادة (19)</w:t>
      </w:r>
    </w:p>
    <w:p w14:paraId="66E573F8" w14:textId="77777777" w:rsidR="006D6141" w:rsidRPr="00A73869" w:rsidRDefault="006D6141">
      <w:pPr>
        <w:pStyle w:val="ListParagraph"/>
        <w:numPr>
          <w:ilvl w:val="0"/>
          <w:numId w:val="325"/>
        </w:numPr>
        <w:tabs>
          <w:tab w:val="right" w:pos="-425"/>
        </w:tabs>
        <w:spacing w:line="276" w:lineRule="auto"/>
        <w:jc w:val="lowKashida"/>
        <w:rPr>
          <w:rFonts w:ascii="Sakkal Majalla" w:eastAsia="Calibri" w:hAnsi="Sakkal Majalla" w:cs="Sakkal Majalla"/>
          <w:sz w:val="28"/>
          <w:szCs w:val="28"/>
        </w:rPr>
      </w:pPr>
      <w:r w:rsidRPr="00A73869">
        <w:rPr>
          <w:rFonts w:ascii="Sakkal Majalla" w:eastAsia="Calibri" w:hAnsi="Sakkal Majalla" w:cs="Sakkal Majalla"/>
          <w:sz w:val="28"/>
          <w:szCs w:val="28"/>
          <w:rtl/>
        </w:rPr>
        <w:t>يُشترط فيمن يُعيّن رئيساً لهيئة المفوضين ذات الشروط المقررة لتعيين أعضاء المحكمة</w:t>
      </w:r>
      <w:r w:rsidRPr="00A73869">
        <w:rPr>
          <w:rFonts w:ascii="Sakkal Majalla" w:eastAsia="Calibri" w:hAnsi="Sakkal Majalla" w:cs="Sakkal Majalla"/>
          <w:sz w:val="28"/>
          <w:szCs w:val="28"/>
        </w:rPr>
        <w:t>.</w:t>
      </w:r>
    </w:p>
    <w:p w14:paraId="0B9EEF80" w14:textId="77777777" w:rsidR="006D6141" w:rsidRPr="00A73869" w:rsidRDefault="006D6141">
      <w:pPr>
        <w:pStyle w:val="ListParagraph"/>
        <w:numPr>
          <w:ilvl w:val="0"/>
          <w:numId w:val="325"/>
        </w:numPr>
        <w:tabs>
          <w:tab w:val="right" w:pos="-425"/>
        </w:tabs>
        <w:spacing w:line="276" w:lineRule="auto"/>
        <w:jc w:val="lowKashida"/>
        <w:rPr>
          <w:rFonts w:ascii="Sakkal Majalla" w:eastAsia="Calibri" w:hAnsi="Sakkal Majalla" w:cs="Sakkal Majalla"/>
          <w:sz w:val="28"/>
          <w:szCs w:val="28"/>
        </w:rPr>
      </w:pPr>
      <w:r w:rsidRPr="00A73869">
        <w:rPr>
          <w:rFonts w:ascii="Sakkal Majalla" w:eastAsia="Calibri" w:hAnsi="Sakkal Majalla" w:cs="Sakkal Majalla"/>
          <w:sz w:val="28"/>
          <w:szCs w:val="28"/>
        </w:rPr>
        <w:t xml:space="preserve"> </w:t>
      </w:r>
      <w:r w:rsidRPr="00A73869">
        <w:rPr>
          <w:rFonts w:ascii="Sakkal Majalla" w:eastAsia="Calibri" w:hAnsi="Sakkal Majalla" w:cs="Sakkal Majalla"/>
          <w:sz w:val="28"/>
          <w:szCs w:val="28"/>
          <w:rtl/>
        </w:rPr>
        <w:t>يُشترط فيمن يُعيّن من أعضاء هيئة المفوضين ذات الشروط المقررة لتعيين القضاة وفقاً لأحكام هذا القانون.</w:t>
      </w:r>
    </w:p>
    <w:p w14:paraId="6B56C562" w14:textId="77777777" w:rsidR="006D6141" w:rsidRPr="00A73869" w:rsidRDefault="006D6141">
      <w:pPr>
        <w:pStyle w:val="ListParagraph"/>
        <w:numPr>
          <w:ilvl w:val="0"/>
          <w:numId w:val="325"/>
        </w:numPr>
        <w:tabs>
          <w:tab w:val="right" w:pos="-425"/>
        </w:tabs>
        <w:spacing w:line="276" w:lineRule="auto"/>
        <w:jc w:val="lowKashida"/>
        <w:rPr>
          <w:rFonts w:ascii="Sakkal Majalla" w:eastAsia="Calibri" w:hAnsi="Sakkal Majalla" w:cs="Sakkal Majalla"/>
          <w:sz w:val="28"/>
          <w:szCs w:val="28"/>
        </w:rPr>
      </w:pPr>
      <w:r w:rsidRPr="00A73869">
        <w:rPr>
          <w:rFonts w:ascii="Sakkal Majalla" w:eastAsia="Calibri" w:hAnsi="Sakkal Majalla" w:cs="Sakkal Majalla"/>
          <w:sz w:val="28"/>
          <w:szCs w:val="28"/>
        </w:rPr>
        <w:t xml:space="preserve"> </w:t>
      </w:r>
      <w:r w:rsidRPr="00A73869">
        <w:rPr>
          <w:rFonts w:ascii="Sakkal Majalla" w:eastAsia="Calibri" w:hAnsi="Sakkal Majalla" w:cs="Sakkal Majalla"/>
          <w:sz w:val="28"/>
          <w:szCs w:val="28"/>
          <w:rtl/>
        </w:rPr>
        <w:t>يُعيّن رئيس وأعضاء الهيئة بمرسوم أميري بناءً على اقتراح رئيس محكمة النقض وموافقة المجلس، ويجوز شغل هذه الوظيفة من قضاة محاكم الإمارة عن طريق النقل أو الندب، ويكون شغل الوظيفة في هذه الحالة بقرار يصدر عن رئيس المجلس بناءً على ترشيح من رئيس محكمة النقض</w:t>
      </w:r>
      <w:r w:rsidRPr="00A73869">
        <w:rPr>
          <w:rFonts w:ascii="Sakkal Majalla" w:eastAsia="Calibri" w:hAnsi="Sakkal Majalla" w:cs="Sakkal Majalla"/>
          <w:sz w:val="28"/>
          <w:szCs w:val="28"/>
        </w:rPr>
        <w:t>.</w:t>
      </w:r>
    </w:p>
    <w:p w14:paraId="7ADF302B" w14:textId="77777777" w:rsidR="006D6141" w:rsidRPr="00A73869" w:rsidRDefault="006D6141">
      <w:pPr>
        <w:pStyle w:val="ListParagraph"/>
        <w:numPr>
          <w:ilvl w:val="0"/>
          <w:numId w:val="325"/>
        </w:numPr>
        <w:tabs>
          <w:tab w:val="right" w:pos="-425"/>
        </w:tabs>
        <w:spacing w:line="276" w:lineRule="auto"/>
        <w:jc w:val="lowKashida"/>
        <w:rPr>
          <w:rFonts w:ascii="Sakkal Majalla" w:eastAsia="Calibri" w:hAnsi="Sakkal Majalla" w:cs="Sakkal Majalla"/>
          <w:sz w:val="28"/>
          <w:szCs w:val="28"/>
        </w:rPr>
      </w:pPr>
      <w:r w:rsidRPr="00A73869">
        <w:rPr>
          <w:rFonts w:ascii="Sakkal Majalla" w:eastAsia="Calibri" w:hAnsi="Sakkal Majalla" w:cs="Sakkal Majalla"/>
          <w:sz w:val="28"/>
          <w:szCs w:val="28"/>
          <w:rtl/>
        </w:rPr>
        <w:t>يؤدي رئيس وأعضاء هيئة المفوضين قبل مباشرة أعمالهم اليمين الآتية: "أقسم بالله العظيم أن أحترم الدستور والقانون، وأن أؤدي عملي بالأمانة والصدق"، ويكون أداء اليمين أمام رئيس محكمة النقض</w:t>
      </w:r>
      <w:r w:rsidRPr="00A73869">
        <w:rPr>
          <w:rFonts w:ascii="Sakkal Majalla" w:eastAsia="Calibri" w:hAnsi="Sakkal Majalla" w:cs="Sakkal Majalla"/>
          <w:sz w:val="28"/>
          <w:szCs w:val="28"/>
        </w:rPr>
        <w:t>.</w:t>
      </w:r>
    </w:p>
    <w:p w14:paraId="5F47CD4B" w14:textId="77777777" w:rsidR="006D6141" w:rsidRPr="00A73869" w:rsidRDefault="006D6141" w:rsidP="006D6141">
      <w:pPr>
        <w:pStyle w:val="ListParagraph"/>
        <w:tabs>
          <w:tab w:val="right" w:pos="-425"/>
        </w:tabs>
        <w:spacing w:line="276" w:lineRule="auto"/>
        <w:ind w:left="360"/>
        <w:jc w:val="lowKashida"/>
        <w:rPr>
          <w:rFonts w:ascii="Sakkal Majalla" w:eastAsia="Calibri" w:hAnsi="Sakkal Majalla" w:cs="Sakkal Majalla"/>
          <w:sz w:val="28"/>
          <w:szCs w:val="28"/>
        </w:rPr>
      </w:pPr>
    </w:p>
    <w:p w14:paraId="609B90D5" w14:textId="77777777" w:rsidR="006D6141" w:rsidRPr="00A73869" w:rsidRDefault="006D6141" w:rsidP="006D6141">
      <w:pPr>
        <w:ind w:left="-100" w:right="-284"/>
        <w:jc w:val="center"/>
        <w:rPr>
          <w:rFonts w:ascii="Sakkal Majalla" w:hAnsi="Sakkal Majalla" w:cs="Sakkal Majalla"/>
          <w:b/>
          <w:bCs/>
          <w:sz w:val="28"/>
          <w:szCs w:val="28"/>
          <w:rtl/>
          <w:lang w:bidi="ar-AE"/>
        </w:rPr>
      </w:pPr>
      <w:r w:rsidRPr="00A73869">
        <w:rPr>
          <w:rFonts w:ascii="Sakkal Majalla" w:hAnsi="Sakkal Majalla" w:cs="Sakkal Majalla"/>
          <w:b/>
          <w:bCs/>
          <w:sz w:val="28"/>
          <w:szCs w:val="28"/>
          <w:rtl/>
          <w:lang w:bidi="ar-AE"/>
        </w:rPr>
        <w:t>المادة (20)</w:t>
      </w:r>
    </w:p>
    <w:p w14:paraId="4B102C5F" w14:textId="77777777" w:rsidR="006D6141" w:rsidRPr="00A73869" w:rsidRDefault="006D6141">
      <w:pPr>
        <w:pStyle w:val="ListParagraph"/>
        <w:numPr>
          <w:ilvl w:val="0"/>
          <w:numId w:val="326"/>
        </w:numPr>
        <w:tabs>
          <w:tab w:val="right" w:pos="-425"/>
        </w:tabs>
        <w:spacing w:line="276" w:lineRule="auto"/>
        <w:jc w:val="lowKashida"/>
        <w:rPr>
          <w:rFonts w:ascii="Sakkal Majalla" w:eastAsia="Calibri" w:hAnsi="Sakkal Majalla" w:cs="Sakkal Majalla"/>
          <w:sz w:val="28"/>
          <w:szCs w:val="28"/>
        </w:rPr>
      </w:pPr>
      <w:r w:rsidRPr="00A73869">
        <w:rPr>
          <w:rFonts w:ascii="Sakkal Majalla" w:eastAsia="Calibri" w:hAnsi="Sakkal Majalla" w:cs="Sakkal Majalla"/>
          <w:sz w:val="28"/>
          <w:szCs w:val="28"/>
          <w:rtl/>
        </w:rPr>
        <w:t>يكون لمحكمة النقض مكتب فني يؤلف من رئيس وعدد كافٍ من الأعضاء.</w:t>
      </w:r>
    </w:p>
    <w:p w14:paraId="46830F0E" w14:textId="77777777" w:rsidR="006D6141" w:rsidRPr="00A73869" w:rsidRDefault="006D6141">
      <w:pPr>
        <w:pStyle w:val="ListParagraph"/>
        <w:numPr>
          <w:ilvl w:val="0"/>
          <w:numId w:val="326"/>
        </w:numPr>
        <w:tabs>
          <w:tab w:val="right" w:pos="-425"/>
        </w:tabs>
        <w:spacing w:line="276" w:lineRule="auto"/>
        <w:jc w:val="lowKashida"/>
        <w:rPr>
          <w:rFonts w:ascii="Sakkal Majalla" w:eastAsia="Calibri" w:hAnsi="Sakkal Majalla" w:cs="Sakkal Majalla"/>
          <w:sz w:val="28"/>
          <w:szCs w:val="28"/>
        </w:rPr>
      </w:pPr>
      <w:r w:rsidRPr="00A73869">
        <w:rPr>
          <w:rFonts w:ascii="Sakkal Majalla" w:eastAsia="Calibri" w:hAnsi="Sakkal Majalla" w:cs="Sakkal Majalla"/>
          <w:sz w:val="28"/>
          <w:szCs w:val="28"/>
          <w:rtl/>
        </w:rPr>
        <w:t>يكون شغل وظيفة رئيس وأعضاء المكتب الفني عن طريق النقل أو الندب من قضاة محاكم الإمارة بموجب قرار يصدر عن رئيس المجلس بناءً على ترشيح من رئيس محكمة النقض.</w:t>
      </w:r>
    </w:p>
    <w:p w14:paraId="2CE55E0F" w14:textId="77777777" w:rsidR="006D6141" w:rsidRPr="00A73869" w:rsidRDefault="006D6141" w:rsidP="006D6141">
      <w:pPr>
        <w:pStyle w:val="ListParagraph"/>
        <w:tabs>
          <w:tab w:val="right" w:pos="-425"/>
        </w:tabs>
        <w:spacing w:line="276" w:lineRule="auto"/>
        <w:ind w:left="360"/>
        <w:jc w:val="lowKashida"/>
        <w:rPr>
          <w:rFonts w:ascii="Sakkal Majalla" w:eastAsia="Calibri" w:hAnsi="Sakkal Majalla" w:cs="Sakkal Majalla"/>
          <w:sz w:val="28"/>
          <w:szCs w:val="28"/>
          <w:rtl/>
        </w:rPr>
      </w:pPr>
    </w:p>
    <w:p w14:paraId="76563459" w14:textId="77777777" w:rsidR="006D6141" w:rsidRPr="00A73869" w:rsidRDefault="006D6141" w:rsidP="006D6141">
      <w:pPr>
        <w:ind w:left="-100" w:right="-284"/>
        <w:jc w:val="center"/>
        <w:rPr>
          <w:rFonts w:ascii="Sakkal Majalla" w:hAnsi="Sakkal Majalla" w:cs="Sakkal Majalla"/>
          <w:b/>
          <w:bCs/>
          <w:sz w:val="28"/>
          <w:szCs w:val="28"/>
          <w:rtl/>
          <w:lang w:bidi="ar-AE"/>
        </w:rPr>
      </w:pPr>
      <w:r w:rsidRPr="00A73869">
        <w:rPr>
          <w:rFonts w:ascii="Sakkal Majalla" w:hAnsi="Sakkal Majalla" w:cs="Sakkal Majalla"/>
          <w:b/>
          <w:bCs/>
          <w:sz w:val="28"/>
          <w:szCs w:val="28"/>
          <w:rtl/>
          <w:lang w:bidi="ar-AE"/>
        </w:rPr>
        <w:t>المادة (21)</w:t>
      </w:r>
    </w:p>
    <w:p w14:paraId="64231E6F" w14:textId="77777777" w:rsidR="006D6141" w:rsidRPr="00A73869" w:rsidRDefault="006D6141" w:rsidP="006D6141">
      <w:pPr>
        <w:tabs>
          <w:tab w:val="right" w:pos="-425"/>
        </w:tabs>
        <w:jc w:val="lowKashida"/>
        <w:rPr>
          <w:rFonts w:ascii="Sakkal Majalla" w:eastAsia="Calibri" w:hAnsi="Sakkal Majalla" w:cs="Sakkal Majalla"/>
          <w:sz w:val="28"/>
          <w:szCs w:val="28"/>
          <w:rtl/>
        </w:rPr>
      </w:pPr>
      <w:r w:rsidRPr="00A73869">
        <w:rPr>
          <w:rFonts w:ascii="Sakkal Majalla" w:eastAsia="Calibri" w:hAnsi="Sakkal Majalla" w:cs="Sakkal Majalla"/>
          <w:sz w:val="28"/>
          <w:szCs w:val="28"/>
          <w:rtl/>
        </w:rPr>
        <w:t>يتولى المكتب الفني الاختصاصات الآتية:</w:t>
      </w:r>
    </w:p>
    <w:p w14:paraId="32537BF1" w14:textId="77777777" w:rsidR="006D6141" w:rsidRPr="00A73869" w:rsidRDefault="006D6141">
      <w:pPr>
        <w:pStyle w:val="ListParagraph"/>
        <w:numPr>
          <w:ilvl w:val="0"/>
          <w:numId w:val="327"/>
        </w:numPr>
        <w:tabs>
          <w:tab w:val="right" w:pos="-425"/>
        </w:tabs>
        <w:spacing w:line="276" w:lineRule="auto"/>
        <w:jc w:val="lowKashida"/>
        <w:rPr>
          <w:rFonts w:ascii="Sakkal Majalla" w:eastAsia="Calibri" w:hAnsi="Sakkal Majalla" w:cs="Sakkal Majalla"/>
          <w:sz w:val="28"/>
          <w:szCs w:val="28"/>
          <w:rtl/>
        </w:rPr>
      </w:pPr>
      <w:r w:rsidRPr="00A73869">
        <w:rPr>
          <w:rFonts w:ascii="Sakkal Majalla" w:eastAsia="Calibri" w:hAnsi="Sakkal Majalla" w:cs="Sakkal Majalla"/>
          <w:sz w:val="28"/>
          <w:szCs w:val="28"/>
          <w:rtl/>
        </w:rPr>
        <w:t>استخلاص المبادئ القانونية والقواعد القضائية التي تقرها محكمة النقض فيما تصدره من أحكام وتبويبها وفهرستها.</w:t>
      </w:r>
    </w:p>
    <w:p w14:paraId="47C68A71" w14:textId="77777777" w:rsidR="006D6141" w:rsidRPr="00A73869" w:rsidRDefault="006D6141">
      <w:pPr>
        <w:pStyle w:val="ListParagraph"/>
        <w:numPr>
          <w:ilvl w:val="0"/>
          <w:numId w:val="327"/>
        </w:numPr>
        <w:tabs>
          <w:tab w:val="right" w:pos="-425"/>
        </w:tabs>
        <w:spacing w:line="276" w:lineRule="auto"/>
        <w:jc w:val="lowKashida"/>
        <w:rPr>
          <w:rFonts w:ascii="Sakkal Majalla" w:eastAsia="Calibri" w:hAnsi="Sakkal Majalla" w:cs="Sakkal Majalla"/>
          <w:sz w:val="28"/>
          <w:szCs w:val="28"/>
          <w:rtl/>
        </w:rPr>
      </w:pPr>
      <w:r w:rsidRPr="00A73869">
        <w:rPr>
          <w:rFonts w:ascii="Sakkal Majalla" w:eastAsia="Calibri" w:hAnsi="Sakkal Majalla" w:cs="Sakkal Majalla"/>
          <w:sz w:val="28"/>
          <w:szCs w:val="28"/>
          <w:rtl/>
        </w:rPr>
        <w:t>الإشراف على نشر الأحكام القضائية.</w:t>
      </w:r>
    </w:p>
    <w:p w14:paraId="26B9EC3E" w14:textId="77777777" w:rsidR="006D6141" w:rsidRPr="00A73869" w:rsidRDefault="006D6141">
      <w:pPr>
        <w:pStyle w:val="ListParagraph"/>
        <w:numPr>
          <w:ilvl w:val="0"/>
          <w:numId w:val="327"/>
        </w:numPr>
        <w:tabs>
          <w:tab w:val="right" w:pos="-425"/>
        </w:tabs>
        <w:spacing w:line="276" w:lineRule="auto"/>
        <w:jc w:val="lowKashida"/>
        <w:rPr>
          <w:rFonts w:ascii="Sakkal Majalla" w:eastAsia="Calibri" w:hAnsi="Sakkal Majalla" w:cs="Sakkal Majalla"/>
          <w:sz w:val="28"/>
          <w:szCs w:val="28"/>
          <w:rtl/>
        </w:rPr>
      </w:pPr>
      <w:r w:rsidRPr="00A73869">
        <w:rPr>
          <w:rFonts w:ascii="Sakkal Majalla" w:eastAsia="Calibri" w:hAnsi="Sakkal Majalla" w:cs="Sakkal Majalla"/>
          <w:sz w:val="28"/>
          <w:szCs w:val="28"/>
          <w:rtl/>
        </w:rPr>
        <w:t>إعداد البحوث الفنية التي يطلبها رئيس محكمة النقض أو إحدى دوائرها.</w:t>
      </w:r>
    </w:p>
    <w:p w14:paraId="45A8BC2C" w14:textId="77777777" w:rsidR="006D6141" w:rsidRPr="00A73869" w:rsidRDefault="006D6141">
      <w:pPr>
        <w:pStyle w:val="ListParagraph"/>
        <w:numPr>
          <w:ilvl w:val="0"/>
          <w:numId w:val="327"/>
        </w:numPr>
        <w:tabs>
          <w:tab w:val="right" w:pos="-425"/>
        </w:tabs>
        <w:spacing w:line="276" w:lineRule="auto"/>
        <w:jc w:val="lowKashida"/>
        <w:rPr>
          <w:rFonts w:ascii="Sakkal Majalla" w:eastAsia="Calibri" w:hAnsi="Sakkal Majalla" w:cs="Sakkal Majalla"/>
          <w:sz w:val="28"/>
          <w:szCs w:val="28"/>
        </w:rPr>
      </w:pPr>
      <w:r w:rsidRPr="00A73869">
        <w:rPr>
          <w:rFonts w:ascii="Sakkal Majalla" w:eastAsia="Calibri" w:hAnsi="Sakkal Majalla" w:cs="Sakkal Majalla"/>
          <w:sz w:val="28"/>
          <w:szCs w:val="28"/>
          <w:rtl/>
        </w:rPr>
        <w:t>الإشراف على جداول محكمة النقض وقيد القضايا والطعون والطلبات بها.</w:t>
      </w:r>
    </w:p>
    <w:p w14:paraId="7547BFEB" w14:textId="77777777" w:rsidR="006D6141" w:rsidRPr="00A73869" w:rsidRDefault="006D6141">
      <w:pPr>
        <w:pStyle w:val="ListParagraph"/>
        <w:numPr>
          <w:ilvl w:val="0"/>
          <w:numId w:val="327"/>
        </w:numPr>
        <w:tabs>
          <w:tab w:val="right" w:pos="-425"/>
        </w:tabs>
        <w:spacing w:line="276" w:lineRule="auto"/>
        <w:jc w:val="lowKashida"/>
        <w:rPr>
          <w:rFonts w:ascii="Sakkal Majalla" w:eastAsia="Calibri" w:hAnsi="Sakkal Majalla" w:cs="Sakkal Majalla"/>
          <w:sz w:val="28"/>
          <w:szCs w:val="28"/>
        </w:rPr>
      </w:pPr>
      <w:r w:rsidRPr="00A73869">
        <w:rPr>
          <w:rFonts w:ascii="Sakkal Majalla" w:eastAsia="Calibri" w:hAnsi="Sakkal Majalla" w:cs="Sakkal Majalla"/>
          <w:sz w:val="28"/>
          <w:szCs w:val="28"/>
          <w:rtl/>
        </w:rPr>
        <w:lastRenderedPageBreak/>
        <w:t>عرض الطعون المتماثلة والمرتبطة أو التي يحتاج الفصل فيها إلى تقرير مبدأ قانوني واحد على رئيس المحكمة لنظرها أمام دائرة واحدة.</w:t>
      </w:r>
    </w:p>
    <w:p w14:paraId="5C9A95B4" w14:textId="77777777" w:rsidR="006D6141" w:rsidRPr="00A73869" w:rsidRDefault="006D6141">
      <w:pPr>
        <w:pStyle w:val="ListParagraph"/>
        <w:numPr>
          <w:ilvl w:val="0"/>
          <w:numId w:val="327"/>
        </w:numPr>
        <w:tabs>
          <w:tab w:val="right" w:pos="-425"/>
        </w:tabs>
        <w:spacing w:line="276" w:lineRule="auto"/>
        <w:jc w:val="lowKashida"/>
        <w:rPr>
          <w:rFonts w:ascii="Sakkal Majalla" w:eastAsia="Calibri" w:hAnsi="Sakkal Majalla" w:cs="Sakkal Majalla"/>
          <w:sz w:val="28"/>
          <w:szCs w:val="28"/>
          <w:rtl/>
        </w:rPr>
      </w:pPr>
      <w:r w:rsidRPr="00A73869">
        <w:rPr>
          <w:rFonts w:ascii="Sakkal Majalla" w:eastAsia="Calibri" w:hAnsi="Sakkal Majalla" w:cs="Sakkal Majalla"/>
          <w:sz w:val="28"/>
          <w:szCs w:val="28"/>
          <w:rtl/>
        </w:rPr>
        <w:t>سائر المسائل التي يحيلها إليه رئيس محكمة النقض.</w:t>
      </w:r>
    </w:p>
    <w:p w14:paraId="316DF3A2" w14:textId="77777777" w:rsidR="006D6141" w:rsidRPr="00A73869" w:rsidRDefault="006D6141" w:rsidP="006D6141">
      <w:pPr>
        <w:ind w:left="-100" w:right="-284"/>
        <w:jc w:val="center"/>
        <w:rPr>
          <w:rFonts w:ascii="Sakkal Majalla" w:hAnsi="Sakkal Majalla" w:cs="Sakkal Majalla"/>
          <w:b/>
          <w:bCs/>
          <w:sz w:val="28"/>
          <w:szCs w:val="28"/>
          <w:rtl/>
          <w:lang w:bidi="ar-AE"/>
        </w:rPr>
      </w:pPr>
      <w:r w:rsidRPr="00A73869">
        <w:rPr>
          <w:rFonts w:ascii="Sakkal Majalla" w:hAnsi="Sakkal Majalla" w:cs="Sakkal Majalla"/>
          <w:b/>
          <w:bCs/>
          <w:sz w:val="28"/>
          <w:szCs w:val="28"/>
          <w:rtl/>
          <w:lang w:bidi="ar-AE"/>
        </w:rPr>
        <w:t>الفصل الثالث</w:t>
      </w:r>
    </w:p>
    <w:p w14:paraId="62284E23" w14:textId="77777777" w:rsidR="006D6141" w:rsidRPr="00A73869" w:rsidRDefault="006D6141" w:rsidP="006D6141">
      <w:pPr>
        <w:ind w:left="-100" w:right="-284"/>
        <w:jc w:val="center"/>
        <w:rPr>
          <w:rFonts w:ascii="Sakkal Majalla" w:hAnsi="Sakkal Majalla" w:cs="Sakkal Majalla"/>
          <w:b/>
          <w:bCs/>
          <w:sz w:val="28"/>
          <w:szCs w:val="28"/>
          <w:rtl/>
          <w:lang w:bidi="ar-AE"/>
        </w:rPr>
      </w:pPr>
      <w:r w:rsidRPr="00A73869">
        <w:rPr>
          <w:rFonts w:ascii="Sakkal Majalla" w:hAnsi="Sakkal Majalla" w:cs="Sakkal Majalla"/>
          <w:b/>
          <w:bCs/>
          <w:sz w:val="28"/>
          <w:szCs w:val="28"/>
          <w:rtl/>
          <w:lang w:bidi="ar-AE"/>
        </w:rPr>
        <w:t>المحاكم الاستئنافية</w:t>
      </w:r>
    </w:p>
    <w:p w14:paraId="3F4A8F13" w14:textId="77777777" w:rsidR="006D6141" w:rsidRPr="00A73869" w:rsidRDefault="006D6141" w:rsidP="006D6141">
      <w:pPr>
        <w:ind w:left="-100" w:right="-284"/>
        <w:jc w:val="center"/>
        <w:rPr>
          <w:rFonts w:ascii="Sakkal Majalla" w:hAnsi="Sakkal Majalla" w:cs="Sakkal Majalla"/>
          <w:b/>
          <w:bCs/>
          <w:sz w:val="28"/>
          <w:szCs w:val="28"/>
          <w:rtl/>
          <w:lang w:bidi="ar-AE"/>
        </w:rPr>
      </w:pPr>
      <w:r w:rsidRPr="00A73869">
        <w:rPr>
          <w:rFonts w:ascii="Sakkal Majalla" w:hAnsi="Sakkal Majalla" w:cs="Sakkal Majalla"/>
          <w:b/>
          <w:bCs/>
          <w:sz w:val="28"/>
          <w:szCs w:val="28"/>
          <w:rtl/>
          <w:lang w:bidi="ar-AE"/>
        </w:rPr>
        <w:t>المادة (22)</w:t>
      </w:r>
    </w:p>
    <w:p w14:paraId="2A5F9722" w14:textId="77777777" w:rsidR="006D6141" w:rsidRPr="00A73869" w:rsidRDefault="006D6141">
      <w:pPr>
        <w:pStyle w:val="ListParagraph"/>
        <w:numPr>
          <w:ilvl w:val="0"/>
          <w:numId w:val="328"/>
        </w:numPr>
        <w:tabs>
          <w:tab w:val="right" w:pos="-425"/>
        </w:tabs>
        <w:spacing w:line="276" w:lineRule="auto"/>
        <w:jc w:val="lowKashida"/>
        <w:rPr>
          <w:rFonts w:ascii="Sakkal Majalla" w:eastAsia="Calibri" w:hAnsi="Sakkal Majalla" w:cs="Sakkal Majalla"/>
          <w:sz w:val="28"/>
          <w:szCs w:val="28"/>
        </w:rPr>
      </w:pPr>
      <w:r w:rsidRPr="00A73869">
        <w:rPr>
          <w:rFonts w:ascii="Sakkal Majalla" w:eastAsia="Calibri" w:hAnsi="Sakkal Majalla" w:cs="Sakkal Majalla"/>
          <w:sz w:val="28"/>
          <w:szCs w:val="28"/>
          <w:rtl/>
        </w:rPr>
        <w:t>يكون مقر محكمة الاستئناف الرئيس بمدينة الشارقة، ويجوز بقرار من المجلس أن يكون لها مقار أو دوائر أو إنشاء محاكم في مدن الإمارة، ويصدر قرار من رئيس المحاكم الاستئنافية بتكليف من ينوب عنه لإدارتها من أحد قضاتها بعد أخذ موافقة المجلس.</w:t>
      </w:r>
    </w:p>
    <w:p w14:paraId="3035B4EA" w14:textId="77777777" w:rsidR="006D6141" w:rsidRPr="00A73869" w:rsidRDefault="006D6141">
      <w:pPr>
        <w:pStyle w:val="ListParagraph"/>
        <w:numPr>
          <w:ilvl w:val="0"/>
          <w:numId w:val="328"/>
        </w:numPr>
        <w:tabs>
          <w:tab w:val="right" w:pos="-425"/>
        </w:tabs>
        <w:spacing w:line="276" w:lineRule="auto"/>
        <w:jc w:val="lowKashida"/>
        <w:rPr>
          <w:rFonts w:ascii="Sakkal Majalla" w:eastAsia="Calibri" w:hAnsi="Sakkal Majalla" w:cs="Sakkal Majalla"/>
          <w:sz w:val="28"/>
          <w:szCs w:val="28"/>
          <w:rtl/>
        </w:rPr>
      </w:pPr>
      <w:r w:rsidRPr="00A73869">
        <w:rPr>
          <w:rFonts w:ascii="Sakkal Majalla" w:eastAsia="Calibri" w:hAnsi="Sakkal Majalla" w:cs="Sakkal Majalla"/>
          <w:sz w:val="28"/>
          <w:szCs w:val="28"/>
          <w:rtl/>
        </w:rPr>
        <w:t xml:space="preserve">تُشكّل المحكمة الاستئنافية من رئيس وعدد كافٍ من القضاة يشكلون مجموعة دوائر قضائية لنظر الطلبات والطعون المقدمة إليها على ألا يقل عدد القضاة في كل دائرة عن ثلاثة قضاة، ويرأس الدائرة رئيس المحكمة أو أحد قضاتها، ويتولى </w:t>
      </w:r>
      <w:r w:rsidRPr="00A73869">
        <w:rPr>
          <w:rFonts w:ascii="Sakkal Majalla" w:eastAsia="Calibri" w:hAnsi="Sakkal Majalla" w:cs="Sakkal Majalla" w:hint="cs"/>
          <w:sz w:val="28"/>
          <w:szCs w:val="28"/>
          <w:rtl/>
        </w:rPr>
        <w:t xml:space="preserve">رئيس المحكمة </w:t>
      </w:r>
      <w:r w:rsidRPr="00A73869">
        <w:rPr>
          <w:rFonts w:ascii="Sakkal Majalla" w:eastAsia="Calibri" w:hAnsi="Sakkal Majalla" w:cs="Sakkal Majalla"/>
          <w:sz w:val="28"/>
          <w:szCs w:val="28"/>
          <w:rtl/>
        </w:rPr>
        <w:t>الإشراف على المحكمة ويكون له نائباً من بين قضاتها يختاره رئيسها.</w:t>
      </w:r>
    </w:p>
    <w:p w14:paraId="176A4C61" w14:textId="77777777" w:rsidR="006D6141" w:rsidRPr="00A73869" w:rsidRDefault="006D6141">
      <w:pPr>
        <w:pStyle w:val="ListParagraph"/>
        <w:numPr>
          <w:ilvl w:val="0"/>
          <w:numId w:val="328"/>
        </w:numPr>
        <w:tabs>
          <w:tab w:val="right" w:pos="-425"/>
        </w:tabs>
        <w:spacing w:line="276" w:lineRule="auto"/>
        <w:jc w:val="lowKashida"/>
        <w:rPr>
          <w:rFonts w:ascii="Sakkal Majalla" w:eastAsia="Calibri" w:hAnsi="Sakkal Majalla" w:cs="Sakkal Majalla"/>
          <w:sz w:val="28"/>
          <w:szCs w:val="28"/>
        </w:rPr>
      </w:pPr>
      <w:r w:rsidRPr="00A73869">
        <w:rPr>
          <w:rFonts w:ascii="Sakkal Majalla" w:eastAsia="Calibri" w:hAnsi="Sakkal Majalla" w:cs="Sakkal Majalla"/>
          <w:sz w:val="28"/>
          <w:szCs w:val="28"/>
          <w:rtl/>
        </w:rPr>
        <w:t>يكون تشكيل الدوائر وتوزيع القضاة عليها بقرار من الجمعية العمومية بناءً على اقتراح رئيس المحكمة الاستئنافية وإخطار رئيس دائرة التفتيش القضائي.</w:t>
      </w:r>
    </w:p>
    <w:p w14:paraId="6400D0C5" w14:textId="77777777" w:rsidR="006D6141" w:rsidRPr="00A73869" w:rsidRDefault="006D6141">
      <w:pPr>
        <w:pStyle w:val="ListParagraph"/>
        <w:numPr>
          <w:ilvl w:val="0"/>
          <w:numId w:val="328"/>
        </w:numPr>
        <w:tabs>
          <w:tab w:val="right" w:pos="-425"/>
        </w:tabs>
        <w:spacing w:line="276" w:lineRule="auto"/>
        <w:jc w:val="lowKashida"/>
        <w:rPr>
          <w:rFonts w:ascii="Sakkal Majalla" w:eastAsia="Calibri" w:hAnsi="Sakkal Majalla" w:cs="Sakkal Majalla"/>
          <w:sz w:val="28"/>
          <w:szCs w:val="28"/>
        </w:rPr>
      </w:pPr>
      <w:r w:rsidRPr="00A73869">
        <w:rPr>
          <w:rFonts w:ascii="Sakkal Majalla" w:eastAsia="Calibri" w:hAnsi="Sakkal Majalla" w:cs="Sakkal Majalla"/>
          <w:sz w:val="28"/>
          <w:szCs w:val="28"/>
          <w:rtl/>
        </w:rPr>
        <w:t>تختص المحاكم الاستئنافية بالنظر في طعون الاستئناف التي ترفع على الأحكام الصادرة من المحاكم الابتدائية، كما تنظر فيما تختص به من منازعات وفقاً لأحكام التشريعات النافذة.</w:t>
      </w:r>
    </w:p>
    <w:p w14:paraId="0E5603DD" w14:textId="77777777" w:rsidR="006D6141" w:rsidRPr="00A73869" w:rsidRDefault="006D6141" w:rsidP="006D6141">
      <w:pPr>
        <w:ind w:left="-100" w:right="-284"/>
        <w:jc w:val="center"/>
        <w:rPr>
          <w:rFonts w:ascii="Sakkal Majalla" w:hAnsi="Sakkal Majalla" w:cs="Sakkal Majalla"/>
          <w:b/>
          <w:bCs/>
          <w:sz w:val="28"/>
          <w:szCs w:val="28"/>
          <w:rtl/>
          <w:lang w:bidi="ar-AE"/>
        </w:rPr>
      </w:pPr>
    </w:p>
    <w:p w14:paraId="14DEF726" w14:textId="77777777" w:rsidR="006D6141" w:rsidRPr="00A73869" w:rsidRDefault="006D6141" w:rsidP="006D6141">
      <w:pPr>
        <w:ind w:left="-100" w:right="-284"/>
        <w:jc w:val="center"/>
        <w:rPr>
          <w:rFonts w:ascii="Sakkal Majalla" w:hAnsi="Sakkal Majalla" w:cs="Sakkal Majalla"/>
          <w:b/>
          <w:bCs/>
          <w:sz w:val="28"/>
          <w:szCs w:val="28"/>
          <w:rtl/>
          <w:lang w:bidi="ar-AE"/>
        </w:rPr>
      </w:pPr>
      <w:r w:rsidRPr="00A73869">
        <w:rPr>
          <w:rFonts w:ascii="Sakkal Majalla" w:hAnsi="Sakkal Majalla" w:cs="Sakkal Majalla"/>
          <w:b/>
          <w:bCs/>
          <w:sz w:val="28"/>
          <w:szCs w:val="28"/>
          <w:rtl/>
          <w:lang w:bidi="ar-AE"/>
        </w:rPr>
        <w:t>الفصل الرابع</w:t>
      </w:r>
    </w:p>
    <w:p w14:paraId="48BC39AE" w14:textId="77777777" w:rsidR="006D6141" w:rsidRPr="00A73869" w:rsidRDefault="006D6141" w:rsidP="006D6141">
      <w:pPr>
        <w:ind w:left="-100" w:right="-284"/>
        <w:jc w:val="center"/>
        <w:rPr>
          <w:rFonts w:ascii="Sakkal Majalla" w:hAnsi="Sakkal Majalla" w:cs="Sakkal Majalla"/>
          <w:b/>
          <w:bCs/>
          <w:sz w:val="28"/>
          <w:szCs w:val="28"/>
          <w:rtl/>
          <w:lang w:bidi="ar-AE"/>
        </w:rPr>
      </w:pPr>
      <w:r w:rsidRPr="00A73869">
        <w:rPr>
          <w:rFonts w:ascii="Sakkal Majalla" w:hAnsi="Sakkal Majalla" w:cs="Sakkal Majalla"/>
          <w:b/>
          <w:bCs/>
          <w:sz w:val="28"/>
          <w:szCs w:val="28"/>
          <w:rtl/>
          <w:lang w:bidi="ar-AE"/>
        </w:rPr>
        <w:t>المحاكم الابتدائية</w:t>
      </w:r>
    </w:p>
    <w:p w14:paraId="77FDAFFC" w14:textId="77777777" w:rsidR="006D6141" w:rsidRPr="00A73869" w:rsidRDefault="006D6141" w:rsidP="006D6141">
      <w:pPr>
        <w:ind w:left="-100" w:right="-284"/>
        <w:jc w:val="center"/>
        <w:rPr>
          <w:rFonts w:ascii="Sakkal Majalla" w:hAnsi="Sakkal Majalla" w:cs="Sakkal Majalla"/>
          <w:b/>
          <w:bCs/>
          <w:sz w:val="28"/>
          <w:szCs w:val="28"/>
          <w:rtl/>
          <w:lang w:bidi="ar-AE"/>
        </w:rPr>
      </w:pPr>
      <w:r w:rsidRPr="00A73869">
        <w:rPr>
          <w:rFonts w:ascii="Sakkal Majalla" w:hAnsi="Sakkal Majalla" w:cs="Sakkal Majalla"/>
          <w:b/>
          <w:bCs/>
          <w:sz w:val="28"/>
          <w:szCs w:val="28"/>
          <w:rtl/>
          <w:lang w:bidi="ar-AE"/>
        </w:rPr>
        <w:t>المادة (23)</w:t>
      </w:r>
    </w:p>
    <w:p w14:paraId="5A554657" w14:textId="77777777" w:rsidR="006D6141" w:rsidRPr="00A73869" w:rsidRDefault="006D6141">
      <w:pPr>
        <w:pStyle w:val="ListParagraph"/>
        <w:numPr>
          <w:ilvl w:val="0"/>
          <w:numId w:val="374"/>
        </w:numPr>
        <w:tabs>
          <w:tab w:val="right" w:pos="-425"/>
        </w:tabs>
        <w:spacing w:line="276" w:lineRule="auto"/>
        <w:jc w:val="lowKashida"/>
        <w:rPr>
          <w:rFonts w:ascii="Sakkal Majalla" w:eastAsia="Calibri" w:hAnsi="Sakkal Majalla" w:cs="Sakkal Majalla"/>
          <w:sz w:val="28"/>
          <w:szCs w:val="28"/>
        </w:rPr>
      </w:pPr>
      <w:r w:rsidRPr="00A73869">
        <w:rPr>
          <w:rFonts w:ascii="Sakkal Majalla" w:eastAsia="Calibri" w:hAnsi="Sakkal Majalla" w:cs="Sakkal Majalla"/>
          <w:sz w:val="28"/>
          <w:szCs w:val="28"/>
          <w:rtl/>
        </w:rPr>
        <w:t>يكون مقر المحكمة الابتدائية الرئيس بمدينة الشارقة، ويجوز بقرار من المجلس أن يكون لها مقار أو دوائر في مناطق أخرى، ويجوز للمجلس إنشاء محاكم ابتدائية في مدن الإمارة وتعيين رئيساً لها وتتبع إدارياً لرئيس المحاكم الابتدائية، وتصدر الأحكام من قاضٍ واحد ما لم تنص التشريعات النافذة على خلاف ذلك، ويجوز بقرار من المجلس تشكيل دائرة أو أكثر من (3) قضاة لنظر نوع أو أكثر من الدعاوى.</w:t>
      </w:r>
    </w:p>
    <w:p w14:paraId="147851BF" w14:textId="77777777" w:rsidR="006D6141" w:rsidRPr="00A73869" w:rsidRDefault="006D6141">
      <w:pPr>
        <w:pStyle w:val="ListParagraph"/>
        <w:numPr>
          <w:ilvl w:val="0"/>
          <w:numId w:val="374"/>
        </w:numPr>
        <w:tabs>
          <w:tab w:val="right" w:pos="-425"/>
        </w:tabs>
        <w:spacing w:line="276" w:lineRule="auto"/>
        <w:jc w:val="lowKashida"/>
        <w:rPr>
          <w:rFonts w:ascii="Sakkal Majalla" w:eastAsia="Calibri" w:hAnsi="Sakkal Majalla" w:cs="Sakkal Majalla"/>
          <w:sz w:val="28"/>
          <w:szCs w:val="28"/>
        </w:rPr>
      </w:pPr>
      <w:r w:rsidRPr="00A73869">
        <w:rPr>
          <w:rFonts w:ascii="Sakkal Majalla" w:eastAsia="Calibri" w:hAnsi="Sakkal Majalla" w:cs="Sakkal Majalla"/>
          <w:sz w:val="28"/>
          <w:szCs w:val="28"/>
          <w:rtl/>
        </w:rPr>
        <w:t>تُشكّل المحكمة الابتدائية من رئيس وعدد كافٍ من القضاة، يُشكّلون مجموعة دوائر قضائية لنظر الطلبات والدعاوى المقدمة إليها، ويرأس الدائرة رئيس المحكمة أو أحد قضاتها، ويتولى رئيس المحكمة الإشراف على المحكمة ويكون له نائباً من بين قضاتها يختاره رئيسها.</w:t>
      </w:r>
    </w:p>
    <w:p w14:paraId="66E4D391" w14:textId="77777777" w:rsidR="006D6141" w:rsidRPr="00A73869" w:rsidRDefault="006D6141">
      <w:pPr>
        <w:pStyle w:val="ListParagraph"/>
        <w:numPr>
          <w:ilvl w:val="0"/>
          <w:numId w:val="374"/>
        </w:numPr>
        <w:tabs>
          <w:tab w:val="right" w:pos="-425"/>
        </w:tabs>
        <w:spacing w:line="276" w:lineRule="auto"/>
        <w:jc w:val="lowKashida"/>
        <w:rPr>
          <w:rFonts w:ascii="Sakkal Majalla" w:eastAsia="Calibri" w:hAnsi="Sakkal Majalla" w:cs="Sakkal Majalla"/>
          <w:sz w:val="28"/>
          <w:szCs w:val="28"/>
        </w:rPr>
      </w:pPr>
      <w:r w:rsidRPr="00A73869">
        <w:rPr>
          <w:rFonts w:ascii="Sakkal Majalla" w:eastAsia="Calibri" w:hAnsi="Sakkal Majalla" w:cs="Sakkal Majalla"/>
          <w:sz w:val="28"/>
          <w:szCs w:val="28"/>
          <w:rtl/>
        </w:rPr>
        <w:lastRenderedPageBreak/>
        <w:t>يكون تشكيل الدوائر وتوزيع القضاة عليها بقرار من الجمعية العمومية بناءً على اقتراح رئيس المحكمة الابتدائية وإخطار رئيس دائرة التفتيش القضائي</w:t>
      </w:r>
      <w:r w:rsidRPr="00A73869">
        <w:rPr>
          <w:rFonts w:ascii="Sakkal Majalla" w:eastAsia="Calibri" w:hAnsi="Sakkal Majalla" w:cs="Sakkal Majalla"/>
          <w:sz w:val="28"/>
          <w:szCs w:val="28"/>
        </w:rPr>
        <w:t>.</w:t>
      </w:r>
    </w:p>
    <w:p w14:paraId="739550F1" w14:textId="77777777" w:rsidR="006D6141" w:rsidRPr="00A73869" w:rsidRDefault="006D6141" w:rsidP="006D6141">
      <w:pPr>
        <w:pStyle w:val="ListParagraph"/>
        <w:tabs>
          <w:tab w:val="right" w:pos="-425"/>
        </w:tabs>
        <w:spacing w:line="276" w:lineRule="auto"/>
        <w:ind w:left="360"/>
        <w:jc w:val="lowKashida"/>
        <w:rPr>
          <w:rFonts w:ascii="Sakkal Majalla" w:eastAsia="Calibri" w:hAnsi="Sakkal Majalla" w:cs="Sakkal Majalla"/>
          <w:sz w:val="28"/>
          <w:szCs w:val="28"/>
          <w:rtl/>
        </w:rPr>
      </w:pPr>
    </w:p>
    <w:p w14:paraId="424F23A3" w14:textId="77777777" w:rsidR="006D6141" w:rsidRPr="00A73869" w:rsidRDefault="006D6141" w:rsidP="006D6141">
      <w:pPr>
        <w:pStyle w:val="ListParagraph"/>
        <w:tabs>
          <w:tab w:val="right" w:pos="-425"/>
        </w:tabs>
        <w:spacing w:line="276" w:lineRule="auto"/>
        <w:ind w:left="360"/>
        <w:jc w:val="lowKashida"/>
        <w:rPr>
          <w:rFonts w:ascii="Sakkal Majalla" w:eastAsia="Calibri" w:hAnsi="Sakkal Majalla" w:cs="Sakkal Majalla"/>
          <w:sz w:val="28"/>
          <w:szCs w:val="28"/>
          <w:rtl/>
        </w:rPr>
      </w:pPr>
    </w:p>
    <w:p w14:paraId="7117083E" w14:textId="77777777" w:rsidR="006D6141" w:rsidRPr="00A73869" w:rsidRDefault="006D6141" w:rsidP="006D6141">
      <w:pPr>
        <w:ind w:left="-100" w:right="-284"/>
        <w:jc w:val="center"/>
        <w:rPr>
          <w:rFonts w:ascii="Sakkal Majalla" w:hAnsi="Sakkal Majalla" w:cs="Sakkal Majalla"/>
          <w:b/>
          <w:bCs/>
          <w:sz w:val="28"/>
          <w:szCs w:val="28"/>
          <w:rtl/>
          <w:lang w:bidi="ar-AE"/>
        </w:rPr>
      </w:pPr>
      <w:r w:rsidRPr="00A73869">
        <w:rPr>
          <w:rFonts w:ascii="Sakkal Majalla" w:hAnsi="Sakkal Majalla" w:cs="Sakkal Majalla"/>
          <w:b/>
          <w:bCs/>
          <w:sz w:val="28"/>
          <w:szCs w:val="28"/>
          <w:rtl/>
          <w:lang w:bidi="ar-AE"/>
        </w:rPr>
        <w:t>الفصل الخامس</w:t>
      </w:r>
    </w:p>
    <w:p w14:paraId="1BA41F2C" w14:textId="77777777" w:rsidR="006D6141" w:rsidRPr="00A73869" w:rsidRDefault="006D6141" w:rsidP="006D6141">
      <w:pPr>
        <w:ind w:left="-100" w:right="-284"/>
        <w:jc w:val="center"/>
        <w:rPr>
          <w:rFonts w:ascii="Sakkal Majalla" w:hAnsi="Sakkal Majalla" w:cs="Sakkal Majalla"/>
          <w:b/>
          <w:bCs/>
          <w:sz w:val="28"/>
          <w:szCs w:val="28"/>
          <w:rtl/>
          <w:lang w:bidi="ar-AE"/>
        </w:rPr>
      </w:pPr>
      <w:r w:rsidRPr="00A73869">
        <w:rPr>
          <w:rFonts w:ascii="Sakkal Majalla" w:hAnsi="Sakkal Majalla" w:cs="Sakkal Majalla"/>
          <w:b/>
          <w:bCs/>
          <w:sz w:val="28"/>
          <w:szCs w:val="28"/>
          <w:rtl/>
          <w:lang w:bidi="ar-AE"/>
        </w:rPr>
        <w:t>المحاكم المتخصصة</w:t>
      </w:r>
    </w:p>
    <w:p w14:paraId="024C9D26" w14:textId="77777777" w:rsidR="006D6141" w:rsidRPr="00A73869" w:rsidRDefault="006D6141" w:rsidP="006D6141">
      <w:pPr>
        <w:ind w:left="-100" w:right="-284"/>
        <w:jc w:val="center"/>
        <w:rPr>
          <w:rFonts w:ascii="Sakkal Majalla" w:hAnsi="Sakkal Majalla" w:cs="Sakkal Majalla"/>
          <w:b/>
          <w:bCs/>
          <w:sz w:val="28"/>
          <w:szCs w:val="28"/>
          <w:rtl/>
          <w:lang w:bidi="ar-AE"/>
        </w:rPr>
      </w:pPr>
      <w:r w:rsidRPr="00A73869">
        <w:rPr>
          <w:rFonts w:ascii="Sakkal Majalla" w:hAnsi="Sakkal Majalla" w:cs="Sakkal Majalla"/>
          <w:b/>
          <w:bCs/>
          <w:sz w:val="28"/>
          <w:szCs w:val="28"/>
          <w:rtl/>
          <w:lang w:bidi="ar-AE"/>
        </w:rPr>
        <w:t>المادة (24)</w:t>
      </w:r>
    </w:p>
    <w:p w14:paraId="50357D31" w14:textId="77777777" w:rsidR="006D6141" w:rsidRPr="00A73869" w:rsidRDefault="006D6141">
      <w:pPr>
        <w:pStyle w:val="ListParagraph"/>
        <w:numPr>
          <w:ilvl w:val="0"/>
          <w:numId w:val="329"/>
        </w:numPr>
        <w:tabs>
          <w:tab w:val="right" w:pos="-425"/>
        </w:tabs>
        <w:spacing w:line="276" w:lineRule="auto"/>
        <w:jc w:val="lowKashida"/>
        <w:rPr>
          <w:rFonts w:ascii="Sakkal Majalla" w:eastAsia="Calibri" w:hAnsi="Sakkal Majalla" w:cs="Sakkal Majalla"/>
          <w:sz w:val="28"/>
          <w:szCs w:val="28"/>
        </w:rPr>
      </w:pPr>
      <w:r w:rsidRPr="00A73869">
        <w:rPr>
          <w:rFonts w:ascii="Sakkal Majalla" w:eastAsia="Calibri" w:hAnsi="Sakkal Majalla" w:cs="Sakkal Majalla"/>
          <w:sz w:val="28"/>
          <w:szCs w:val="28"/>
          <w:rtl/>
        </w:rPr>
        <w:t>يجوز بقرار من المجلس إنشاء محكمة متخصصة ويكون لها رئيس ونائب للرئيس يعينون بقرار من رئيس المجلس، ويحل النائب محل الرئيس عند غيابه.</w:t>
      </w:r>
    </w:p>
    <w:p w14:paraId="2F109819" w14:textId="77777777" w:rsidR="006D6141" w:rsidRPr="00A73869" w:rsidRDefault="006D6141">
      <w:pPr>
        <w:pStyle w:val="ListParagraph"/>
        <w:numPr>
          <w:ilvl w:val="0"/>
          <w:numId w:val="329"/>
        </w:numPr>
        <w:tabs>
          <w:tab w:val="right" w:pos="-425"/>
        </w:tabs>
        <w:spacing w:line="276" w:lineRule="auto"/>
        <w:jc w:val="lowKashida"/>
        <w:rPr>
          <w:rFonts w:ascii="Sakkal Majalla" w:eastAsia="Calibri" w:hAnsi="Sakkal Majalla" w:cs="Sakkal Majalla"/>
          <w:sz w:val="28"/>
          <w:szCs w:val="28"/>
          <w:rtl/>
        </w:rPr>
      </w:pPr>
      <w:r w:rsidRPr="00A73869">
        <w:rPr>
          <w:rFonts w:ascii="Sakkal Majalla" w:eastAsia="Calibri" w:hAnsi="Sakkal Majalla" w:cs="Sakkal Majalla"/>
          <w:sz w:val="28"/>
          <w:szCs w:val="28"/>
          <w:rtl/>
        </w:rPr>
        <w:t>يجوز أن تتكون المحكمة المتخصصة من دوائر ابتدائية، ودوائر استئنافية، يصدر بتشكليها وتحديد اختصاصاتها قرار من رئيس المجلس.</w:t>
      </w:r>
    </w:p>
    <w:p w14:paraId="2AA7B2A7" w14:textId="77777777" w:rsidR="006D6141" w:rsidRPr="00A73869" w:rsidRDefault="006D6141" w:rsidP="006D6141">
      <w:pPr>
        <w:ind w:left="-100" w:right="-284"/>
        <w:jc w:val="center"/>
        <w:rPr>
          <w:rFonts w:ascii="Sakkal Majalla" w:hAnsi="Sakkal Majalla" w:cs="Sakkal Majalla"/>
          <w:b/>
          <w:bCs/>
          <w:sz w:val="28"/>
          <w:szCs w:val="28"/>
          <w:rtl/>
          <w:lang w:bidi="ar-AE"/>
        </w:rPr>
      </w:pPr>
    </w:p>
    <w:p w14:paraId="7E7D73A6" w14:textId="77777777" w:rsidR="006D6141" w:rsidRPr="00A73869" w:rsidRDefault="006D6141" w:rsidP="006D6141">
      <w:pPr>
        <w:ind w:left="-100" w:right="-284"/>
        <w:jc w:val="center"/>
        <w:rPr>
          <w:rFonts w:ascii="Sakkal Majalla" w:hAnsi="Sakkal Majalla" w:cs="Sakkal Majalla"/>
          <w:b/>
          <w:bCs/>
          <w:sz w:val="28"/>
          <w:szCs w:val="28"/>
          <w:rtl/>
          <w:lang w:bidi="ar-AE"/>
        </w:rPr>
      </w:pPr>
      <w:r w:rsidRPr="00A73869">
        <w:rPr>
          <w:rFonts w:ascii="Sakkal Majalla" w:hAnsi="Sakkal Majalla" w:cs="Sakkal Majalla"/>
          <w:b/>
          <w:bCs/>
          <w:sz w:val="28"/>
          <w:szCs w:val="28"/>
          <w:rtl/>
          <w:lang w:bidi="ar-AE"/>
        </w:rPr>
        <w:t>الفصل السادس</w:t>
      </w:r>
    </w:p>
    <w:p w14:paraId="2DCAB658" w14:textId="77777777" w:rsidR="006D6141" w:rsidRPr="00A73869" w:rsidRDefault="006D6141" w:rsidP="006D6141">
      <w:pPr>
        <w:ind w:left="-100" w:right="-284"/>
        <w:jc w:val="center"/>
        <w:rPr>
          <w:rFonts w:ascii="Sakkal Majalla" w:hAnsi="Sakkal Majalla" w:cs="Sakkal Majalla"/>
          <w:b/>
          <w:bCs/>
          <w:sz w:val="28"/>
          <w:szCs w:val="28"/>
          <w:lang w:bidi="ar-AE"/>
        </w:rPr>
      </w:pPr>
      <w:r w:rsidRPr="00A73869">
        <w:rPr>
          <w:rFonts w:ascii="Sakkal Majalla" w:hAnsi="Sakkal Majalla" w:cs="Sakkal Majalla"/>
          <w:b/>
          <w:bCs/>
          <w:sz w:val="28"/>
          <w:szCs w:val="28"/>
          <w:rtl/>
          <w:lang w:bidi="ar-AE"/>
        </w:rPr>
        <w:t xml:space="preserve">الجمعيات العمومية للمحاكم واللجان المؤقتة </w:t>
      </w:r>
    </w:p>
    <w:p w14:paraId="54C21E5E" w14:textId="77777777" w:rsidR="006D6141" w:rsidRPr="00A73869" w:rsidRDefault="006D6141" w:rsidP="006D6141">
      <w:pPr>
        <w:ind w:left="-100" w:right="-284"/>
        <w:jc w:val="center"/>
        <w:rPr>
          <w:rFonts w:ascii="Sakkal Majalla" w:hAnsi="Sakkal Majalla" w:cs="Sakkal Majalla"/>
          <w:b/>
          <w:bCs/>
          <w:sz w:val="28"/>
          <w:szCs w:val="28"/>
          <w:lang w:bidi="ar-AE"/>
        </w:rPr>
      </w:pPr>
      <w:r w:rsidRPr="00A73869">
        <w:rPr>
          <w:rFonts w:ascii="Sakkal Majalla" w:hAnsi="Sakkal Majalla" w:cs="Sakkal Majalla"/>
          <w:b/>
          <w:bCs/>
          <w:sz w:val="28"/>
          <w:szCs w:val="28"/>
          <w:rtl/>
          <w:lang w:bidi="ar-AE"/>
        </w:rPr>
        <w:t>المادة (25)</w:t>
      </w:r>
    </w:p>
    <w:p w14:paraId="3613D22B" w14:textId="77777777" w:rsidR="006D6141" w:rsidRPr="00A73869" w:rsidRDefault="006D6141">
      <w:pPr>
        <w:pStyle w:val="ListParagraph"/>
        <w:numPr>
          <w:ilvl w:val="0"/>
          <w:numId w:val="330"/>
        </w:numPr>
        <w:tabs>
          <w:tab w:val="right" w:pos="-425"/>
        </w:tabs>
        <w:spacing w:line="276" w:lineRule="auto"/>
        <w:jc w:val="lowKashida"/>
        <w:rPr>
          <w:rFonts w:ascii="Sakkal Majalla" w:eastAsia="Calibri" w:hAnsi="Sakkal Majalla" w:cs="Sakkal Majalla"/>
          <w:sz w:val="28"/>
          <w:szCs w:val="28"/>
        </w:rPr>
      </w:pPr>
      <w:r w:rsidRPr="00A73869">
        <w:rPr>
          <w:rFonts w:ascii="Sakkal Majalla" w:eastAsia="Calibri" w:hAnsi="Sakkal Majalla" w:cs="Sakkal Majalla"/>
          <w:sz w:val="28"/>
          <w:szCs w:val="28"/>
          <w:rtl/>
        </w:rPr>
        <w:t>لكل محكمة جمعية عمومية، وتجتمع بدعوة من رئيس المحكمة أو نائبه أو بناءً على طلب ثلث عدد أعضائها على الأقل، للنظر في الأمور الآتية:</w:t>
      </w:r>
    </w:p>
    <w:p w14:paraId="3172832E" w14:textId="77777777" w:rsidR="006D6141" w:rsidRPr="00A73869" w:rsidRDefault="006D6141">
      <w:pPr>
        <w:pStyle w:val="ListParagraph"/>
        <w:numPr>
          <w:ilvl w:val="0"/>
          <w:numId w:val="331"/>
        </w:numPr>
        <w:tabs>
          <w:tab w:val="right" w:pos="-425"/>
        </w:tabs>
        <w:spacing w:line="276" w:lineRule="auto"/>
        <w:jc w:val="lowKashida"/>
        <w:rPr>
          <w:rFonts w:ascii="Sakkal Majalla" w:eastAsia="Calibri" w:hAnsi="Sakkal Majalla" w:cs="Sakkal Majalla"/>
          <w:sz w:val="28"/>
          <w:szCs w:val="28"/>
          <w:rtl/>
        </w:rPr>
      </w:pPr>
      <w:r w:rsidRPr="00A73869">
        <w:rPr>
          <w:rFonts w:ascii="Sakkal Majalla" w:eastAsia="Calibri" w:hAnsi="Sakkal Majalla" w:cs="Sakkal Majalla"/>
          <w:sz w:val="28"/>
          <w:szCs w:val="28"/>
          <w:rtl/>
        </w:rPr>
        <w:t>تشكيل الدوائر.</w:t>
      </w:r>
    </w:p>
    <w:p w14:paraId="111F4119" w14:textId="77777777" w:rsidR="006D6141" w:rsidRPr="00A73869" w:rsidRDefault="006D6141">
      <w:pPr>
        <w:pStyle w:val="ListParagraph"/>
        <w:numPr>
          <w:ilvl w:val="0"/>
          <w:numId w:val="331"/>
        </w:numPr>
        <w:tabs>
          <w:tab w:val="right" w:pos="-425"/>
        </w:tabs>
        <w:spacing w:line="276" w:lineRule="auto"/>
        <w:jc w:val="lowKashida"/>
        <w:rPr>
          <w:rFonts w:ascii="Sakkal Majalla" w:eastAsia="Calibri" w:hAnsi="Sakkal Majalla" w:cs="Sakkal Majalla"/>
          <w:sz w:val="28"/>
          <w:szCs w:val="28"/>
        </w:rPr>
      </w:pPr>
      <w:r w:rsidRPr="00A73869">
        <w:rPr>
          <w:rFonts w:ascii="Sakkal Majalla" w:eastAsia="Calibri" w:hAnsi="Sakkal Majalla" w:cs="Sakkal Majalla"/>
          <w:sz w:val="28"/>
          <w:szCs w:val="28"/>
          <w:rtl/>
        </w:rPr>
        <w:t>توزيع القضايا على الدوائر المختلفة.</w:t>
      </w:r>
    </w:p>
    <w:p w14:paraId="77111733" w14:textId="77777777" w:rsidR="006D6141" w:rsidRPr="00A73869" w:rsidRDefault="006D6141">
      <w:pPr>
        <w:pStyle w:val="ListParagraph"/>
        <w:numPr>
          <w:ilvl w:val="0"/>
          <w:numId w:val="332"/>
        </w:numPr>
        <w:tabs>
          <w:tab w:val="right" w:pos="-425"/>
        </w:tabs>
        <w:spacing w:line="276" w:lineRule="auto"/>
        <w:jc w:val="lowKashida"/>
        <w:rPr>
          <w:rFonts w:ascii="Sakkal Majalla" w:eastAsia="Calibri" w:hAnsi="Sakkal Majalla" w:cs="Sakkal Majalla"/>
          <w:sz w:val="28"/>
          <w:szCs w:val="28"/>
        </w:rPr>
      </w:pPr>
      <w:r w:rsidRPr="00A73869">
        <w:rPr>
          <w:rFonts w:ascii="Sakkal Majalla" w:eastAsia="Calibri" w:hAnsi="Sakkal Majalla" w:cs="Sakkal Majalla"/>
          <w:sz w:val="28"/>
          <w:szCs w:val="28"/>
          <w:rtl/>
        </w:rPr>
        <w:t>تحديد عدد الجلسات ومواعيد انعقادها.</w:t>
      </w:r>
    </w:p>
    <w:p w14:paraId="65B3E56E" w14:textId="77777777" w:rsidR="006D6141" w:rsidRPr="00A73869" w:rsidRDefault="006D6141">
      <w:pPr>
        <w:pStyle w:val="ListParagraph"/>
        <w:numPr>
          <w:ilvl w:val="0"/>
          <w:numId w:val="333"/>
        </w:numPr>
        <w:tabs>
          <w:tab w:val="right" w:pos="-425"/>
        </w:tabs>
        <w:spacing w:line="276" w:lineRule="auto"/>
        <w:jc w:val="lowKashida"/>
        <w:rPr>
          <w:rFonts w:ascii="Sakkal Majalla" w:eastAsia="Calibri" w:hAnsi="Sakkal Majalla" w:cs="Sakkal Majalla"/>
          <w:sz w:val="28"/>
          <w:szCs w:val="28"/>
        </w:rPr>
      </w:pPr>
      <w:r w:rsidRPr="00A73869">
        <w:rPr>
          <w:rFonts w:ascii="Sakkal Majalla" w:eastAsia="Calibri" w:hAnsi="Sakkal Majalla" w:cs="Sakkal Majalla"/>
          <w:sz w:val="28"/>
          <w:szCs w:val="28"/>
          <w:rtl/>
        </w:rPr>
        <w:t>تنظيم العمل خلال الإجازات السنوية للقضاة.</w:t>
      </w:r>
    </w:p>
    <w:p w14:paraId="41758800" w14:textId="77777777" w:rsidR="006D6141" w:rsidRPr="00A73869" w:rsidRDefault="006D6141" w:rsidP="006D6141">
      <w:pPr>
        <w:tabs>
          <w:tab w:val="right" w:pos="-425"/>
        </w:tabs>
        <w:ind w:left="360"/>
        <w:jc w:val="lowKashida"/>
        <w:rPr>
          <w:rFonts w:ascii="Sakkal Majalla" w:eastAsia="Calibri" w:hAnsi="Sakkal Majalla" w:cs="Sakkal Majalla"/>
          <w:sz w:val="28"/>
          <w:szCs w:val="28"/>
        </w:rPr>
      </w:pPr>
      <w:r w:rsidRPr="00A73869">
        <w:rPr>
          <w:rFonts w:ascii="Sakkal Majalla" w:eastAsia="Calibri" w:hAnsi="Sakkal Majalla" w:cs="Sakkal Majalla"/>
          <w:sz w:val="28"/>
          <w:szCs w:val="28"/>
          <w:rtl/>
        </w:rPr>
        <w:t>هـ-   أي مسائل أخرى تسند إليها بقرار من المجلس.</w:t>
      </w:r>
    </w:p>
    <w:p w14:paraId="54EF3613" w14:textId="77777777" w:rsidR="006D6141" w:rsidRPr="00A73869" w:rsidRDefault="006D6141">
      <w:pPr>
        <w:pStyle w:val="ListParagraph"/>
        <w:numPr>
          <w:ilvl w:val="0"/>
          <w:numId w:val="330"/>
        </w:numPr>
        <w:tabs>
          <w:tab w:val="right" w:pos="-425"/>
        </w:tabs>
        <w:spacing w:line="276" w:lineRule="auto"/>
        <w:jc w:val="lowKashida"/>
        <w:rPr>
          <w:rFonts w:ascii="Sakkal Majalla" w:eastAsia="Calibri" w:hAnsi="Sakkal Majalla" w:cs="Sakkal Majalla"/>
          <w:sz w:val="28"/>
          <w:szCs w:val="28"/>
        </w:rPr>
      </w:pPr>
      <w:r w:rsidRPr="00A73869">
        <w:rPr>
          <w:rFonts w:ascii="Sakkal Majalla" w:eastAsia="Calibri" w:hAnsi="Sakkal Majalla" w:cs="Sakkal Majalla"/>
          <w:sz w:val="28"/>
          <w:szCs w:val="28"/>
          <w:rtl/>
        </w:rPr>
        <w:t>يجوز للجمعية العمومية أن تفوض رئيس المحكمة في بعض اختصاصاتها.</w:t>
      </w:r>
    </w:p>
    <w:p w14:paraId="77FA5B14" w14:textId="77777777" w:rsidR="006D6141" w:rsidRPr="00A73869" w:rsidRDefault="006D6141">
      <w:pPr>
        <w:pStyle w:val="ListParagraph"/>
        <w:numPr>
          <w:ilvl w:val="0"/>
          <w:numId w:val="330"/>
        </w:numPr>
        <w:tabs>
          <w:tab w:val="right" w:pos="-425"/>
        </w:tabs>
        <w:spacing w:line="276" w:lineRule="auto"/>
        <w:jc w:val="lowKashida"/>
        <w:rPr>
          <w:rFonts w:ascii="Sakkal Majalla" w:eastAsia="Calibri" w:hAnsi="Sakkal Majalla" w:cs="Sakkal Majalla"/>
          <w:sz w:val="28"/>
          <w:szCs w:val="28"/>
          <w:rtl/>
        </w:rPr>
      </w:pPr>
      <w:r w:rsidRPr="00A73869">
        <w:rPr>
          <w:rFonts w:ascii="Sakkal Majalla" w:eastAsia="Calibri" w:hAnsi="Sakkal Majalla" w:cs="Sakkal Majalla"/>
          <w:sz w:val="28"/>
          <w:szCs w:val="28"/>
          <w:rtl/>
        </w:rPr>
        <w:t>يجوز دعوة النيابة العامة لحضور اجتماع الجمعية العمومية، ويكون لممثلها إبداء الرأي فيما يتصل بأعمال النيابة العامة.</w:t>
      </w:r>
    </w:p>
    <w:p w14:paraId="5A8508D9" w14:textId="77777777" w:rsidR="006D6141" w:rsidRPr="00A73869" w:rsidRDefault="006D6141" w:rsidP="006D6141">
      <w:pPr>
        <w:ind w:left="-100" w:right="-284"/>
        <w:jc w:val="center"/>
        <w:rPr>
          <w:rFonts w:ascii="Sakkal Majalla" w:hAnsi="Sakkal Majalla" w:cs="Sakkal Majalla"/>
          <w:b/>
          <w:bCs/>
          <w:sz w:val="28"/>
          <w:szCs w:val="28"/>
          <w:rtl/>
          <w:lang w:bidi="ar-AE"/>
        </w:rPr>
      </w:pPr>
    </w:p>
    <w:p w14:paraId="60A7E6A8" w14:textId="77777777" w:rsidR="00A73869" w:rsidRPr="00A73869" w:rsidRDefault="00A73869" w:rsidP="006D6141">
      <w:pPr>
        <w:ind w:left="-100" w:right="-284"/>
        <w:jc w:val="center"/>
        <w:rPr>
          <w:rFonts w:ascii="Sakkal Majalla" w:hAnsi="Sakkal Majalla" w:cs="Sakkal Majalla"/>
          <w:b/>
          <w:bCs/>
          <w:sz w:val="28"/>
          <w:szCs w:val="28"/>
          <w:rtl/>
          <w:lang w:bidi="ar-AE"/>
        </w:rPr>
      </w:pPr>
    </w:p>
    <w:p w14:paraId="107295F4" w14:textId="77777777" w:rsidR="00A73869" w:rsidRPr="00A73869" w:rsidRDefault="00A73869" w:rsidP="006D6141">
      <w:pPr>
        <w:ind w:left="-100" w:right="-284"/>
        <w:jc w:val="center"/>
        <w:rPr>
          <w:rFonts w:ascii="Sakkal Majalla" w:hAnsi="Sakkal Majalla" w:cs="Sakkal Majalla"/>
          <w:b/>
          <w:bCs/>
          <w:sz w:val="28"/>
          <w:szCs w:val="28"/>
          <w:rtl/>
          <w:lang w:bidi="ar-AE"/>
        </w:rPr>
      </w:pPr>
    </w:p>
    <w:p w14:paraId="3CB14CF7" w14:textId="77777777" w:rsidR="006D6141" w:rsidRPr="00A73869" w:rsidRDefault="006D6141" w:rsidP="006D6141">
      <w:pPr>
        <w:ind w:left="-100" w:right="-284"/>
        <w:jc w:val="center"/>
        <w:rPr>
          <w:rFonts w:ascii="Sakkal Majalla" w:hAnsi="Sakkal Majalla" w:cs="Sakkal Majalla"/>
          <w:b/>
          <w:bCs/>
          <w:sz w:val="28"/>
          <w:szCs w:val="28"/>
          <w:rtl/>
          <w:lang w:bidi="ar-AE"/>
        </w:rPr>
      </w:pPr>
      <w:r w:rsidRPr="00A73869">
        <w:rPr>
          <w:rFonts w:ascii="Sakkal Majalla" w:hAnsi="Sakkal Majalla" w:cs="Sakkal Majalla"/>
          <w:b/>
          <w:bCs/>
          <w:sz w:val="28"/>
          <w:szCs w:val="28"/>
          <w:rtl/>
          <w:lang w:bidi="ar-AE"/>
        </w:rPr>
        <w:lastRenderedPageBreak/>
        <w:t>المادة (26)</w:t>
      </w:r>
    </w:p>
    <w:p w14:paraId="78E27B4A" w14:textId="77777777" w:rsidR="006D6141" w:rsidRPr="00A73869" w:rsidRDefault="006D6141" w:rsidP="006D6141">
      <w:pPr>
        <w:tabs>
          <w:tab w:val="right" w:pos="-425"/>
        </w:tabs>
        <w:jc w:val="lowKashida"/>
        <w:rPr>
          <w:rFonts w:ascii="Sakkal Majalla" w:eastAsia="Calibri" w:hAnsi="Sakkal Majalla" w:cs="Sakkal Majalla"/>
          <w:sz w:val="28"/>
          <w:szCs w:val="28"/>
          <w:rtl/>
        </w:rPr>
      </w:pPr>
      <w:r w:rsidRPr="00A73869">
        <w:rPr>
          <w:rFonts w:ascii="Sakkal Majalla" w:eastAsia="Calibri" w:hAnsi="Sakkal Majalla" w:cs="Sakkal Majalla"/>
          <w:sz w:val="28"/>
          <w:szCs w:val="28"/>
          <w:rtl/>
        </w:rPr>
        <w:t>تتألف الجمعية العمومية لكل محكمة من جميع أعضائها، ويرأس الجمعية رئيس المحكمة وعند غيابه يحل محله نائبه، ولا يكون انعقادها صحيحاً إلا بحضور أكثر من نصف عدد أعضائها، فإذا لم يتوافر هذا النصاب جاز انعقاد الجمعية بعد ساعة من الميعاد المحدد إذا حضره ثلث عدد أعضائها على الأقل، وفي حـــالـة عــدم توافر هـذا النصــــاب يعـاد دعوة الجمعيــة العمومية لتجتمع خلال أسبوع، ويكون انعقادها صحيحاً أياً كان عدد الحاضرين، ويجوز عقد اجتماعاتها عن بعد من خلال تقنيات الاتصال الحديثة.</w:t>
      </w:r>
    </w:p>
    <w:p w14:paraId="23A0C4BD" w14:textId="77777777" w:rsidR="006D6141" w:rsidRPr="00A73869" w:rsidRDefault="006D6141" w:rsidP="006D6141">
      <w:pPr>
        <w:ind w:left="-100" w:right="-284"/>
        <w:jc w:val="center"/>
        <w:rPr>
          <w:rFonts w:ascii="Sakkal Majalla" w:hAnsi="Sakkal Majalla" w:cs="Sakkal Majalla"/>
          <w:b/>
          <w:bCs/>
          <w:sz w:val="28"/>
          <w:szCs w:val="28"/>
          <w:rtl/>
          <w:lang w:bidi="ar-AE"/>
        </w:rPr>
      </w:pPr>
      <w:r w:rsidRPr="00A73869">
        <w:rPr>
          <w:rFonts w:ascii="Sakkal Majalla" w:hAnsi="Sakkal Majalla" w:cs="Sakkal Majalla"/>
          <w:b/>
          <w:bCs/>
          <w:sz w:val="28"/>
          <w:szCs w:val="28"/>
          <w:rtl/>
          <w:lang w:bidi="ar-AE"/>
        </w:rPr>
        <w:t>المادة (27)</w:t>
      </w:r>
    </w:p>
    <w:p w14:paraId="69A84E11" w14:textId="77777777" w:rsidR="006D6141" w:rsidRPr="00A73869" w:rsidRDefault="006D6141">
      <w:pPr>
        <w:pStyle w:val="ListParagraph"/>
        <w:numPr>
          <w:ilvl w:val="0"/>
          <w:numId w:val="334"/>
        </w:numPr>
        <w:tabs>
          <w:tab w:val="right" w:pos="-425"/>
        </w:tabs>
        <w:spacing w:line="276" w:lineRule="auto"/>
        <w:jc w:val="lowKashida"/>
        <w:rPr>
          <w:rFonts w:ascii="Sakkal Majalla" w:eastAsia="Calibri" w:hAnsi="Sakkal Majalla" w:cs="Sakkal Majalla"/>
          <w:sz w:val="28"/>
          <w:szCs w:val="28"/>
        </w:rPr>
      </w:pPr>
      <w:r w:rsidRPr="00A73869">
        <w:rPr>
          <w:rFonts w:ascii="Sakkal Majalla" w:eastAsia="Calibri" w:hAnsi="Sakkal Majalla" w:cs="Sakkal Majalla"/>
          <w:sz w:val="28"/>
          <w:szCs w:val="28"/>
          <w:rtl/>
        </w:rPr>
        <w:t>تصدر قرارات الجمعية العمومية بأغلبية أصوات الأعضاء الحاضرين، وعند تساوي الأصوات يرجح الجانب الذي فيه رئيس الجلسة.</w:t>
      </w:r>
    </w:p>
    <w:p w14:paraId="78C7BFFC" w14:textId="77777777" w:rsidR="006D6141" w:rsidRPr="00A73869" w:rsidRDefault="006D6141">
      <w:pPr>
        <w:pStyle w:val="ListParagraph"/>
        <w:numPr>
          <w:ilvl w:val="0"/>
          <w:numId w:val="334"/>
        </w:numPr>
        <w:tabs>
          <w:tab w:val="right" w:pos="-425"/>
        </w:tabs>
        <w:spacing w:line="276" w:lineRule="auto"/>
        <w:jc w:val="lowKashida"/>
        <w:rPr>
          <w:rFonts w:ascii="Sakkal Majalla" w:eastAsia="Calibri" w:hAnsi="Sakkal Majalla" w:cs="Sakkal Majalla"/>
          <w:sz w:val="28"/>
          <w:szCs w:val="28"/>
          <w:rtl/>
        </w:rPr>
      </w:pPr>
      <w:r w:rsidRPr="00A73869">
        <w:rPr>
          <w:rFonts w:ascii="Sakkal Majalla" w:eastAsia="Calibri" w:hAnsi="Sakkal Majalla" w:cs="Sakkal Majalla"/>
          <w:sz w:val="28"/>
          <w:szCs w:val="28"/>
          <w:rtl/>
        </w:rPr>
        <w:t>تُدوّن محاضر الجمعية العمومية في محضر يوقعه رئيس المحكمة أو من ينوب عنه، ويُخطر رئيس دائرة التفتيش بقراراتها.</w:t>
      </w:r>
    </w:p>
    <w:p w14:paraId="221D1046" w14:textId="77777777" w:rsidR="006D6141" w:rsidRPr="00A73869" w:rsidRDefault="006D6141" w:rsidP="006D6141">
      <w:pPr>
        <w:ind w:left="-100" w:right="-284"/>
        <w:jc w:val="center"/>
        <w:rPr>
          <w:rFonts w:ascii="Sakkal Majalla" w:hAnsi="Sakkal Majalla" w:cs="Sakkal Majalla"/>
          <w:b/>
          <w:bCs/>
          <w:sz w:val="28"/>
          <w:szCs w:val="28"/>
          <w:rtl/>
          <w:lang w:bidi="ar-AE"/>
        </w:rPr>
      </w:pPr>
    </w:p>
    <w:p w14:paraId="50060C4B" w14:textId="77777777" w:rsidR="006D6141" w:rsidRPr="00A73869" w:rsidRDefault="006D6141" w:rsidP="006D6141">
      <w:pPr>
        <w:ind w:left="-100" w:right="-284"/>
        <w:jc w:val="center"/>
        <w:rPr>
          <w:rFonts w:ascii="Sakkal Majalla" w:hAnsi="Sakkal Majalla" w:cs="Sakkal Majalla"/>
          <w:b/>
          <w:bCs/>
          <w:sz w:val="28"/>
          <w:szCs w:val="28"/>
          <w:rtl/>
          <w:lang w:bidi="ar-AE"/>
        </w:rPr>
      </w:pPr>
      <w:r w:rsidRPr="00A73869">
        <w:rPr>
          <w:rFonts w:ascii="Sakkal Majalla" w:hAnsi="Sakkal Majalla" w:cs="Sakkal Majalla"/>
          <w:b/>
          <w:bCs/>
          <w:sz w:val="28"/>
          <w:szCs w:val="28"/>
          <w:rtl/>
          <w:lang w:bidi="ar-AE"/>
        </w:rPr>
        <w:t>المادة (28)</w:t>
      </w:r>
    </w:p>
    <w:p w14:paraId="1312824C" w14:textId="77777777" w:rsidR="006D6141" w:rsidRPr="00A73869" w:rsidRDefault="006D6141" w:rsidP="006D6141">
      <w:pPr>
        <w:tabs>
          <w:tab w:val="right" w:pos="-425"/>
        </w:tabs>
        <w:jc w:val="lowKashida"/>
        <w:rPr>
          <w:rFonts w:ascii="Sakkal Majalla" w:eastAsia="Calibri" w:hAnsi="Sakkal Majalla" w:cs="Sakkal Majalla"/>
          <w:sz w:val="28"/>
          <w:szCs w:val="28"/>
          <w:rtl/>
        </w:rPr>
      </w:pPr>
      <w:r w:rsidRPr="00A73869">
        <w:rPr>
          <w:rFonts w:ascii="Sakkal Majalla" w:eastAsia="Calibri" w:hAnsi="Sakkal Majalla" w:cs="Sakkal Majalla"/>
          <w:sz w:val="28"/>
          <w:szCs w:val="28"/>
          <w:rtl/>
        </w:rPr>
        <w:t>تُشكّل الجمعية العمومية في كل محكمة لجنة تسمى "لجنة الشؤون الوقتية" برئاسة رئيس المحكمة أو من يقوم مقامه وعضوية أقدم اثنين من أعضائها، وتتولى اللجنة اختصاصات الجمعية العمومية في المسائل المستعجلة عند تعذر دعوتها للانعقاد.</w:t>
      </w:r>
    </w:p>
    <w:p w14:paraId="481D6A69" w14:textId="77777777" w:rsidR="006D6141" w:rsidRPr="00A73869" w:rsidRDefault="006D6141" w:rsidP="006D6141">
      <w:pPr>
        <w:ind w:left="-100" w:right="-284"/>
        <w:jc w:val="center"/>
        <w:rPr>
          <w:rFonts w:ascii="Sakkal Majalla" w:hAnsi="Sakkal Majalla" w:cs="Sakkal Majalla"/>
          <w:b/>
          <w:bCs/>
          <w:sz w:val="28"/>
          <w:szCs w:val="28"/>
          <w:rtl/>
          <w:lang w:bidi="ar-AE"/>
        </w:rPr>
      </w:pPr>
    </w:p>
    <w:p w14:paraId="2B881EF4" w14:textId="77777777" w:rsidR="006D6141" w:rsidRPr="00A73869" w:rsidRDefault="006D6141" w:rsidP="006D6141">
      <w:pPr>
        <w:ind w:left="-100" w:right="-284"/>
        <w:jc w:val="center"/>
        <w:rPr>
          <w:rFonts w:ascii="Sakkal Majalla" w:hAnsi="Sakkal Majalla" w:cs="Sakkal Majalla"/>
          <w:b/>
          <w:bCs/>
          <w:sz w:val="28"/>
          <w:szCs w:val="28"/>
          <w:rtl/>
          <w:lang w:bidi="ar-AE"/>
        </w:rPr>
      </w:pPr>
      <w:r w:rsidRPr="00A73869">
        <w:rPr>
          <w:rFonts w:ascii="Sakkal Majalla" w:hAnsi="Sakkal Majalla" w:cs="Sakkal Majalla"/>
          <w:b/>
          <w:bCs/>
          <w:sz w:val="28"/>
          <w:szCs w:val="28"/>
          <w:rtl/>
          <w:lang w:bidi="ar-AE"/>
        </w:rPr>
        <w:t>المادة (29)</w:t>
      </w:r>
    </w:p>
    <w:p w14:paraId="20184432" w14:textId="77777777" w:rsidR="006D6141" w:rsidRPr="00A73869" w:rsidRDefault="006D6141" w:rsidP="006D6141">
      <w:pPr>
        <w:tabs>
          <w:tab w:val="right" w:pos="-425"/>
        </w:tabs>
        <w:jc w:val="lowKashida"/>
        <w:rPr>
          <w:rFonts w:ascii="Sakkal Majalla" w:eastAsia="Calibri" w:hAnsi="Sakkal Majalla" w:cs="Sakkal Majalla"/>
          <w:sz w:val="28"/>
          <w:szCs w:val="28"/>
          <w:rtl/>
        </w:rPr>
      </w:pPr>
      <w:r w:rsidRPr="00A73869">
        <w:rPr>
          <w:rFonts w:ascii="Sakkal Majalla" w:eastAsia="Calibri" w:hAnsi="Sakkal Majalla" w:cs="Sakkal Majalla"/>
          <w:sz w:val="28"/>
          <w:szCs w:val="28"/>
          <w:rtl/>
        </w:rPr>
        <w:t>تُبلّغ قرارات الجمعيات العمومية ولجنة الشؤون الوقتية للمجلس خلال (4) أيام عمل من تاريخ صدورها، وللمجلس حق الاعتراض على تلك القرارات وإعادتها للجمعيات العمومية واللجنة لإعادة النظر فيها، وللمجلس بعد ذلك اتخاذ ما يراه مناسباً بشأن تلك القرارات، ويكون قرار المجلس نهائياً.</w:t>
      </w:r>
    </w:p>
    <w:p w14:paraId="5DFCE590" w14:textId="77777777" w:rsidR="006D6141" w:rsidRPr="00A73869" w:rsidRDefault="006D6141" w:rsidP="006D6141">
      <w:pPr>
        <w:ind w:left="-100" w:right="-284"/>
        <w:jc w:val="center"/>
        <w:rPr>
          <w:rFonts w:ascii="Sakkal Majalla" w:hAnsi="Sakkal Majalla" w:cs="Sakkal Majalla"/>
          <w:b/>
          <w:bCs/>
          <w:sz w:val="28"/>
          <w:szCs w:val="28"/>
          <w:rtl/>
          <w:lang w:bidi="ar-AE"/>
        </w:rPr>
      </w:pPr>
    </w:p>
    <w:p w14:paraId="49FFB661" w14:textId="77777777" w:rsidR="006D6141" w:rsidRPr="00A73869" w:rsidRDefault="006D6141" w:rsidP="006D6141">
      <w:pPr>
        <w:ind w:left="-100" w:right="-284"/>
        <w:jc w:val="center"/>
        <w:rPr>
          <w:rFonts w:ascii="Sakkal Majalla" w:hAnsi="Sakkal Majalla" w:cs="Sakkal Majalla"/>
          <w:b/>
          <w:bCs/>
          <w:sz w:val="28"/>
          <w:szCs w:val="28"/>
          <w:rtl/>
          <w:lang w:bidi="ar-AE"/>
        </w:rPr>
      </w:pPr>
      <w:r w:rsidRPr="00A73869">
        <w:rPr>
          <w:rFonts w:ascii="Sakkal Majalla" w:hAnsi="Sakkal Majalla" w:cs="Sakkal Majalla"/>
          <w:b/>
          <w:bCs/>
          <w:sz w:val="28"/>
          <w:szCs w:val="28"/>
          <w:rtl/>
          <w:lang w:bidi="ar-AE"/>
        </w:rPr>
        <w:t>الفصل السابع</w:t>
      </w:r>
    </w:p>
    <w:p w14:paraId="720484BF" w14:textId="77777777" w:rsidR="006D6141" w:rsidRPr="00A73869" w:rsidRDefault="006D6141" w:rsidP="006D6141">
      <w:pPr>
        <w:ind w:left="-100" w:right="-284"/>
        <w:jc w:val="center"/>
        <w:rPr>
          <w:rFonts w:ascii="Sakkal Majalla" w:hAnsi="Sakkal Majalla" w:cs="Sakkal Majalla"/>
          <w:b/>
          <w:bCs/>
          <w:sz w:val="28"/>
          <w:szCs w:val="28"/>
          <w:rtl/>
          <w:lang w:bidi="ar-AE"/>
        </w:rPr>
      </w:pPr>
      <w:r w:rsidRPr="00A73869">
        <w:rPr>
          <w:rFonts w:ascii="Sakkal Majalla" w:hAnsi="Sakkal Majalla" w:cs="Sakkal Majalla"/>
          <w:b/>
          <w:bCs/>
          <w:sz w:val="28"/>
          <w:szCs w:val="28"/>
          <w:rtl/>
          <w:lang w:bidi="ar-AE"/>
        </w:rPr>
        <w:t>اللجان والدوائر القضائية الخاصة</w:t>
      </w:r>
    </w:p>
    <w:p w14:paraId="3265879A" w14:textId="77777777" w:rsidR="006D6141" w:rsidRPr="00A73869" w:rsidRDefault="006D6141" w:rsidP="006D6141">
      <w:pPr>
        <w:ind w:left="-100" w:right="-284"/>
        <w:jc w:val="center"/>
        <w:rPr>
          <w:rFonts w:ascii="Sakkal Majalla" w:hAnsi="Sakkal Majalla" w:cs="Sakkal Majalla"/>
          <w:b/>
          <w:bCs/>
          <w:sz w:val="28"/>
          <w:szCs w:val="28"/>
          <w:rtl/>
          <w:lang w:bidi="ar-AE"/>
        </w:rPr>
      </w:pPr>
      <w:r w:rsidRPr="00A73869">
        <w:rPr>
          <w:rFonts w:ascii="Sakkal Majalla" w:hAnsi="Sakkal Majalla" w:cs="Sakkal Majalla"/>
          <w:b/>
          <w:bCs/>
          <w:sz w:val="28"/>
          <w:szCs w:val="28"/>
          <w:rtl/>
          <w:lang w:bidi="ar-AE"/>
        </w:rPr>
        <w:t>المادة (30)</w:t>
      </w:r>
    </w:p>
    <w:p w14:paraId="7C0FEE4B" w14:textId="77777777" w:rsidR="006D6141" w:rsidRPr="00A73869" w:rsidRDefault="006D6141" w:rsidP="006D6141">
      <w:pPr>
        <w:tabs>
          <w:tab w:val="right" w:pos="-425"/>
        </w:tabs>
        <w:jc w:val="lowKashida"/>
        <w:rPr>
          <w:rFonts w:ascii="Sakkal Majalla" w:eastAsia="Calibri" w:hAnsi="Sakkal Majalla" w:cs="Sakkal Majalla"/>
          <w:sz w:val="28"/>
          <w:szCs w:val="28"/>
          <w:rtl/>
        </w:rPr>
      </w:pPr>
      <w:r w:rsidRPr="00A73869">
        <w:rPr>
          <w:rFonts w:ascii="Sakkal Majalla" w:eastAsia="Calibri" w:hAnsi="Sakkal Majalla" w:cs="Sakkal Majalla"/>
          <w:sz w:val="28"/>
          <w:szCs w:val="28"/>
          <w:rtl/>
        </w:rPr>
        <w:t>تشكّل اللجان والدوائر القضائية الخاصة بقرار من رئيس المجلس، للنظر والفصل في أي نزاعات أو دعاوى معينة، على أن يتضمن القرار الصادر بتشكيل اللجنة أو الدائرة القضائية تحديد اختصاصاتها وطرق الطعن في القرارات والأحكام الصادرة عنها.</w:t>
      </w:r>
    </w:p>
    <w:p w14:paraId="79715CC8" w14:textId="77777777" w:rsidR="00A73869" w:rsidRPr="00A73869" w:rsidRDefault="00A73869" w:rsidP="006D6141">
      <w:pPr>
        <w:tabs>
          <w:tab w:val="right" w:pos="-425"/>
        </w:tabs>
        <w:jc w:val="lowKashida"/>
        <w:rPr>
          <w:rFonts w:ascii="Sakkal Majalla" w:eastAsia="Calibri" w:hAnsi="Sakkal Majalla" w:cs="Sakkal Majalla"/>
          <w:sz w:val="28"/>
          <w:szCs w:val="28"/>
          <w:rtl/>
        </w:rPr>
      </w:pPr>
    </w:p>
    <w:p w14:paraId="099B3CD8" w14:textId="77777777" w:rsidR="00A73869" w:rsidRPr="00A73869" w:rsidRDefault="00A73869" w:rsidP="006D6141">
      <w:pPr>
        <w:tabs>
          <w:tab w:val="right" w:pos="-425"/>
        </w:tabs>
        <w:jc w:val="lowKashida"/>
        <w:rPr>
          <w:rFonts w:ascii="Sakkal Majalla" w:eastAsia="Calibri" w:hAnsi="Sakkal Majalla" w:cs="Sakkal Majalla"/>
          <w:sz w:val="28"/>
          <w:szCs w:val="28"/>
          <w:rtl/>
        </w:rPr>
      </w:pPr>
    </w:p>
    <w:p w14:paraId="0A359ACD" w14:textId="77777777" w:rsidR="006D6141" w:rsidRPr="00A73869" w:rsidRDefault="006D6141" w:rsidP="006D6141">
      <w:pPr>
        <w:ind w:left="-100" w:right="-284"/>
        <w:jc w:val="center"/>
        <w:rPr>
          <w:rFonts w:ascii="Sakkal Majalla" w:hAnsi="Sakkal Majalla" w:cs="Sakkal Majalla"/>
          <w:b/>
          <w:bCs/>
          <w:sz w:val="28"/>
          <w:szCs w:val="28"/>
          <w:rtl/>
          <w:lang w:bidi="ar-AE"/>
        </w:rPr>
      </w:pPr>
      <w:r w:rsidRPr="00A73869">
        <w:rPr>
          <w:rFonts w:ascii="Sakkal Majalla" w:hAnsi="Sakkal Majalla" w:cs="Sakkal Majalla"/>
          <w:b/>
          <w:bCs/>
          <w:sz w:val="28"/>
          <w:szCs w:val="28"/>
          <w:rtl/>
          <w:lang w:bidi="ar-AE"/>
        </w:rPr>
        <w:lastRenderedPageBreak/>
        <w:t>المادة (31)</w:t>
      </w:r>
    </w:p>
    <w:p w14:paraId="45805F26" w14:textId="77777777" w:rsidR="006D6141" w:rsidRPr="00A73869" w:rsidRDefault="006D6141">
      <w:pPr>
        <w:pStyle w:val="ListParagraph"/>
        <w:numPr>
          <w:ilvl w:val="0"/>
          <w:numId w:val="335"/>
        </w:numPr>
        <w:tabs>
          <w:tab w:val="right" w:pos="-425"/>
        </w:tabs>
        <w:spacing w:line="276" w:lineRule="auto"/>
        <w:jc w:val="lowKashida"/>
        <w:rPr>
          <w:rFonts w:ascii="Sakkal Majalla" w:eastAsia="Calibri" w:hAnsi="Sakkal Majalla" w:cs="Sakkal Majalla"/>
          <w:sz w:val="28"/>
          <w:szCs w:val="28"/>
        </w:rPr>
      </w:pPr>
      <w:r w:rsidRPr="00A73869">
        <w:rPr>
          <w:rFonts w:ascii="Sakkal Majalla" w:eastAsia="Calibri" w:hAnsi="Sakkal Majalla" w:cs="Sakkal Majalla"/>
          <w:sz w:val="28"/>
          <w:szCs w:val="28"/>
          <w:rtl/>
        </w:rPr>
        <w:t>تصدر الأحكام من المحاكم باسم الحاكم وتنفذ باسمه، طبقاً للأوضاع والإجراءات والصيغ التي ينظمها القانون، ولا ينفذ الحكم الصادر بالإعدام إلا إذا اقترن بتصديق الحاكم.</w:t>
      </w:r>
    </w:p>
    <w:p w14:paraId="68CF02E1" w14:textId="77777777" w:rsidR="006D6141" w:rsidRPr="00A73869" w:rsidRDefault="006D6141">
      <w:pPr>
        <w:pStyle w:val="ListParagraph"/>
        <w:numPr>
          <w:ilvl w:val="0"/>
          <w:numId w:val="335"/>
        </w:numPr>
        <w:tabs>
          <w:tab w:val="right" w:pos="-425"/>
        </w:tabs>
        <w:spacing w:line="276" w:lineRule="auto"/>
        <w:jc w:val="lowKashida"/>
        <w:rPr>
          <w:rFonts w:ascii="Sakkal Majalla" w:eastAsia="Calibri" w:hAnsi="Sakkal Majalla" w:cs="Sakkal Majalla"/>
          <w:sz w:val="28"/>
          <w:szCs w:val="28"/>
        </w:rPr>
      </w:pPr>
      <w:r w:rsidRPr="00A73869">
        <w:rPr>
          <w:rFonts w:ascii="Sakkal Majalla" w:eastAsia="Calibri" w:hAnsi="Sakkal Majalla" w:cs="Sakkal Majalla"/>
          <w:sz w:val="28"/>
          <w:szCs w:val="28"/>
          <w:rtl/>
        </w:rPr>
        <w:t>للحاكم منح العفو أو تخفيف العقوبة أو إيقاف تنفيذ أي حكم أو أمر جزائي، وإيقاف الإجراءات التنفيذية أو تأجيلها.</w:t>
      </w:r>
    </w:p>
    <w:p w14:paraId="68AE55EA" w14:textId="77777777" w:rsidR="006D6141" w:rsidRPr="00A73869" w:rsidRDefault="006D6141" w:rsidP="006D6141">
      <w:pPr>
        <w:tabs>
          <w:tab w:val="right" w:pos="-425"/>
        </w:tabs>
        <w:jc w:val="lowKashida"/>
        <w:rPr>
          <w:rFonts w:ascii="Sakkal Majalla" w:eastAsia="Calibri" w:hAnsi="Sakkal Majalla" w:cs="Sakkal Majalla"/>
          <w:sz w:val="28"/>
          <w:szCs w:val="28"/>
          <w:rtl/>
        </w:rPr>
      </w:pPr>
    </w:p>
    <w:p w14:paraId="0322EC98" w14:textId="77777777" w:rsidR="006D6141" w:rsidRPr="00A73869" w:rsidRDefault="006D6141" w:rsidP="006D6141">
      <w:pPr>
        <w:ind w:left="-100" w:right="-284"/>
        <w:jc w:val="center"/>
        <w:rPr>
          <w:rFonts w:ascii="Sakkal Majalla" w:hAnsi="Sakkal Majalla" w:cs="Sakkal Majalla"/>
          <w:b/>
          <w:bCs/>
          <w:sz w:val="28"/>
          <w:szCs w:val="28"/>
          <w:rtl/>
          <w:lang w:bidi="ar-AE"/>
        </w:rPr>
      </w:pPr>
      <w:r w:rsidRPr="00A73869">
        <w:rPr>
          <w:rFonts w:ascii="Sakkal Majalla" w:hAnsi="Sakkal Majalla" w:cs="Sakkal Majalla"/>
          <w:b/>
          <w:bCs/>
          <w:sz w:val="28"/>
          <w:szCs w:val="28"/>
          <w:rtl/>
          <w:lang w:bidi="ar-AE"/>
        </w:rPr>
        <w:t>الباب الخامس: النيابة العامة</w:t>
      </w:r>
    </w:p>
    <w:p w14:paraId="6DDB3CFC" w14:textId="77777777" w:rsidR="006D6141" w:rsidRPr="00A73869" w:rsidRDefault="006D6141" w:rsidP="006D6141">
      <w:pPr>
        <w:ind w:left="-100" w:right="-284"/>
        <w:jc w:val="center"/>
        <w:rPr>
          <w:rFonts w:ascii="Sakkal Majalla" w:hAnsi="Sakkal Majalla" w:cs="Sakkal Majalla"/>
          <w:b/>
          <w:bCs/>
          <w:sz w:val="28"/>
          <w:szCs w:val="28"/>
          <w:rtl/>
          <w:lang w:bidi="ar-AE"/>
        </w:rPr>
      </w:pPr>
      <w:r w:rsidRPr="00A73869">
        <w:rPr>
          <w:rFonts w:ascii="Sakkal Majalla" w:hAnsi="Sakkal Majalla" w:cs="Sakkal Majalla"/>
          <w:b/>
          <w:bCs/>
          <w:sz w:val="28"/>
          <w:szCs w:val="28"/>
          <w:rtl/>
          <w:lang w:bidi="ar-AE"/>
        </w:rPr>
        <w:t>الفصل الأول</w:t>
      </w:r>
    </w:p>
    <w:p w14:paraId="0EBF917A" w14:textId="77777777" w:rsidR="006D6141" w:rsidRPr="00A73869" w:rsidRDefault="006D6141" w:rsidP="006D6141">
      <w:pPr>
        <w:ind w:left="-100" w:right="-284"/>
        <w:jc w:val="center"/>
        <w:rPr>
          <w:rFonts w:ascii="Sakkal Majalla" w:hAnsi="Sakkal Majalla" w:cs="Sakkal Majalla"/>
          <w:b/>
          <w:bCs/>
          <w:sz w:val="28"/>
          <w:szCs w:val="28"/>
          <w:lang w:bidi="ar-AE"/>
        </w:rPr>
      </w:pPr>
      <w:r w:rsidRPr="00A73869">
        <w:rPr>
          <w:rFonts w:ascii="Sakkal Majalla" w:hAnsi="Sakkal Majalla" w:cs="Sakkal Majalla"/>
          <w:b/>
          <w:bCs/>
          <w:sz w:val="28"/>
          <w:szCs w:val="28"/>
          <w:rtl/>
          <w:lang w:bidi="ar-AE"/>
        </w:rPr>
        <w:t>تشكيل وتنظيم النيابة العامة</w:t>
      </w:r>
    </w:p>
    <w:p w14:paraId="663CBE86" w14:textId="77777777" w:rsidR="006D6141" w:rsidRPr="00A73869" w:rsidRDefault="006D6141" w:rsidP="006D6141">
      <w:pPr>
        <w:ind w:left="-100" w:right="-284"/>
        <w:jc w:val="center"/>
        <w:rPr>
          <w:rFonts w:ascii="Sakkal Majalla" w:hAnsi="Sakkal Majalla" w:cs="Sakkal Majalla"/>
          <w:b/>
          <w:bCs/>
          <w:sz w:val="28"/>
          <w:szCs w:val="28"/>
          <w:rtl/>
          <w:lang w:bidi="ar-AE"/>
        </w:rPr>
      </w:pPr>
      <w:r w:rsidRPr="00A73869">
        <w:rPr>
          <w:rFonts w:ascii="Sakkal Majalla" w:hAnsi="Sakkal Majalla" w:cs="Sakkal Majalla"/>
          <w:b/>
          <w:bCs/>
          <w:sz w:val="28"/>
          <w:szCs w:val="28"/>
          <w:rtl/>
          <w:lang w:bidi="ar-AE"/>
        </w:rPr>
        <w:t>المادة (32)</w:t>
      </w:r>
    </w:p>
    <w:p w14:paraId="43660647" w14:textId="77777777" w:rsidR="006D6141" w:rsidRPr="00A73869" w:rsidRDefault="006D6141" w:rsidP="006D6141">
      <w:pPr>
        <w:tabs>
          <w:tab w:val="right" w:pos="-425"/>
        </w:tabs>
        <w:jc w:val="lowKashida"/>
        <w:rPr>
          <w:rFonts w:ascii="Sakkal Majalla" w:eastAsia="Calibri" w:hAnsi="Sakkal Majalla" w:cs="Sakkal Majalla"/>
          <w:sz w:val="28"/>
          <w:szCs w:val="28"/>
          <w:rtl/>
        </w:rPr>
      </w:pPr>
      <w:r w:rsidRPr="00A73869">
        <w:rPr>
          <w:rFonts w:ascii="Sakkal Majalla" w:eastAsia="Calibri" w:hAnsi="Sakkal Majalla" w:cs="Sakkal Majalla"/>
          <w:sz w:val="28"/>
          <w:szCs w:val="28"/>
          <w:rtl/>
        </w:rPr>
        <w:t>تتبع النيابة العامة المجلس، ويرأسها نائب عام يُعيّن بمرسوم أميري ويعاونه مساعد نائب عام وعدد من المحامين العامين الأُوّل والمحامين العامين ورؤساء النيابة العامة ورؤساء النيابة العامة المساعدين والوكلاء الأُوّل والوكلاء ومساعديهم، ويصدر بتعيينهم مراسيم أميرية أو قرارات من المجلس -وفقاً لأحكام هذا القانون-، وفي حال غياب النائب العام أو خلو منصبه لأي سبب كان يتولى النائب العام المساعد جميع اختصاصاته.</w:t>
      </w:r>
    </w:p>
    <w:p w14:paraId="3C0BA557" w14:textId="77777777" w:rsidR="006D6141" w:rsidRPr="00A73869" w:rsidRDefault="006D6141" w:rsidP="006D6141">
      <w:pPr>
        <w:ind w:left="-100" w:right="-284"/>
        <w:jc w:val="center"/>
        <w:rPr>
          <w:rFonts w:ascii="Sakkal Majalla" w:hAnsi="Sakkal Majalla" w:cs="Sakkal Majalla"/>
          <w:b/>
          <w:bCs/>
          <w:sz w:val="28"/>
          <w:szCs w:val="28"/>
          <w:rtl/>
          <w:lang w:bidi="ar-AE"/>
        </w:rPr>
      </w:pPr>
    </w:p>
    <w:p w14:paraId="25D2C264" w14:textId="77777777" w:rsidR="006D6141" w:rsidRPr="00A73869" w:rsidRDefault="006D6141" w:rsidP="006D6141">
      <w:pPr>
        <w:ind w:left="-100" w:right="-284"/>
        <w:jc w:val="center"/>
        <w:rPr>
          <w:rFonts w:ascii="Sakkal Majalla" w:hAnsi="Sakkal Majalla" w:cs="Sakkal Majalla"/>
          <w:b/>
          <w:bCs/>
          <w:sz w:val="28"/>
          <w:szCs w:val="28"/>
          <w:rtl/>
          <w:lang w:bidi="ar-AE"/>
        </w:rPr>
      </w:pPr>
      <w:r w:rsidRPr="00A73869">
        <w:rPr>
          <w:rFonts w:ascii="Sakkal Majalla" w:hAnsi="Sakkal Majalla" w:cs="Sakkal Majalla"/>
          <w:b/>
          <w:bCs/>
          <w:sz w:val="28"/>
          <w:szCs w:val="28"/>
          <w:rtl/>
          <w:lang w:bidi="ar-AE"/>
        </w:rPr>
        <w:t>المادة (33)</w:t>
      </w:r>
    </w:p>
    <w:p w14:paraId="21782A41" w14:textId="77777777" w:rsidR="006D6141" w:rsidRPr="00A73869" w:rsidRDefault="006D6141">
      <w:pPr>
        <w:pStyle w:val="ListParagraph"/>
        <w:numPr>
          <w:ilvl w:val="0"/>
          <w:numId w:val="336"/>
        </w:numPr>
        <w:tabs>
          <w:tab w:val="right" w:pos="-425"/>
        </w:tabs>
        <w:spacing w:line="276" w:lineRule="auto"/>
        <w:jc w:val="lowKashida"/>
        <w:rPr>
          <w:rFonts w:ascii="Sakkal Majalla" w:eastAsia="Calibri" w:hAnsi="Sakkal Majalla" w:cs="Sakkal Majalla"/>
          <w:sz w:val="28"/>
          <w:szCs w:val="28"/>
        </w:rPr>
      </w:pPr>
      <w:r w:rsidRPr="00A73869">
        <w:rPr>
          <w:rFonts w:ascii="Sakkal Majalla" w:eastAsia="Calibri" w:hAnsi="Sakkal Majalla" w:cs="Sakkal Majalla"/>
          <w:sz w:val="28"/>
          <w:szCs w:val="28"/>
          <w:rtl/>
        </w:rPr>
        <w:t>يتبع أعضاء النيابة العامة رؤساءهم بترتيب درجاتهم للنائب العام وينوبون عنه في ممارسة وظائفهم.</w:t>
      </w:r>
    </w:p>
    <w:p w14:paraId="19F9D4BC" w14:textId="77777777" w:rsidR="006D6141" w:rsidRPr="00A73869" w:rsidRDefault="006D6141">
      <w:pPr>
        <w:pStyle w:val="ListParagraph"/>
        <w:numPr>
          <w:ilvl w:val="0"/>
          <w:numId w:val="336"/>
        </w:numPr>
        <w:tabs>
          <w:tab w:val="right" w:pos="-425"/>
        </w:tabs>
        <w:spacing w:line="276" w:lineRule="auto"/>
        <w:jc w:val="lowKashida"/>
        <w:rPr>
          <w:rFonts w:ascii="Sakkal Majalla" w:eastAsia="Calibri" w:hAnsi="Sakkal Majalla" w:cs="Sakkal Majalla"/>
          <w:sz w:val="28"/>
          <w:szCs w:val="28"/>
          <w:rtl/>
        </w:rPr>
      </w:pPr>
      <w:r w:rsidRPr="00A73869">
        <w:rPr>
          <w:rFonts w:ascii="Sakkal Majalla" w:eastAsia="Calibri" w:hAnsi="Sakkal Majalla" w:cs="Sakkal Majalla"/>
          <w:sz w:val="28"/>
          <w:szCs w:val="28"/>
          <w:rtl/>
        </w:rPr>
        <w:t>للنائب العام التوجيه والرقابة والإشراف على جميع أعضاء النيابة العامة بمختلف درجاتهم.</w:t>
      </w:r>
    </w:p>
    <w:p w14:paraId="2062F0F6" w14:textId="77777777" w:rsidR="006D6141" w:rsidRPr="00A73869" w:rsidRDefault="006D6141" w:rsidP="006D6141">
      <w:pPr>
        <w:ind w:left="-100" w:right="-284"/>
        <w:jc w:val="center"/>
        <w:rPr>
          <w:rFonts w:ascii="Sakkal Majalla" w:hAnsi="Sakkal Majalla" w:cs="Sakkal Majalla"/>
          <w:b/>
          <w:bCs/>
          <w:sz w:val="28"/>
          <w:szCs w:val="28"/>
          <w:rtl/>
          <w:lang w:bidi="ar-AE"/>
        </w:rPr>
      </w:pPr>
    </w:p>
    <w:p w14:paraId="0EC2DDD8" w14:textId="77777777" w:rsidR="006D6141" w:rsidRPr="00A73869" w:rsidRDefault="006D6141" w:rsidP="006D6141">
      <w:pPr>
        <w:ind w:left="-100" w:right="-284"/>
        <w:jc w:val="center"/>
        <w:rPr>
          <w:rFonts w:ascii="Sakkal Majalla" w:hAnsi="Sakkal Majalla" w:cs="Sakkal Majalla"/>
          <w:b/>
          <w:bCs/>
          <w:sz w:val="28"/>
          <w:szCs w:val="28"/>
          <w:rtl/>
          <w:lang w:bidi="ar-AE"/>
        </w:rPr>
      </w:pPr>
      <w:r w:rsidRPr="00A73869">
        <w:rPr>
          <w:rFonts w:ascii="Sakkal Majalla" w:hAnsi="Sakkal Majalla" w:cs="Sakkal Majalla"/>
          <w:b/>
          <w:bCs/>
          <w:sz w:val="28"/>
          <w:szCs w:val="28"/>
          <w:rtl/>
          <w:lang w:bidi="ar-AE"/>
        </w:rPr>
        <w:t>المادة (34)</w:t>
      </w:r>
    </w:p>
    <w:p w14:paraId="64C55E17" w14:textId="77777777" w:rsidR="006D6141" w:rsidRPr="00A73869" w:rsidRDefault="006D6141" w:rsidP="006D6141">
      <w:pPr>
        <w:tabs>
          <w:tab w:val="right" w:pos="-425"/>
        </w:tabs>
        <w:jc w:val="lowKashida"/>
        <w:rPr>
          <w:rFonts w:ascii="Sakkal Majalla" w:eastAsia="Calibri" w:hAnsi="Sakkal Majalla" w:cs="Sakkal Majalla"/>
          <w:sz w:val="28"/>
          <w:szCs w:val="28"/>
          <w:rtl/>
        </w:rPr>
      </w:pPr>
      <w:r w:rsidRPr="00A73869">
        <w:rPr>
          <w:rFonts w:ascii="Sakkal Majalla" w:eastAsia="Calibri" w:hAnsi="Sakkal Majalla" w:cs="Sakkal Majalla"/>
          <w:sz w:val="28"/>
          <w:szCs w:val="28"/>
          <w:rtl/>
        </w:rPr>
        <w:t>النيابة العامة لا تتجزأ بوصفها سلطة تحقيق أو اتهام في الإمارة، ويحل أي عضو من أعضائها محل الآخر ويتم ما بدأه من إجراءات، وذلك مع مراعاة قواعد الاختصاص.</w:t>
      </w:r>
    </w:p>
    <w:p w14:paraId="02B78229" w14:textId="77777777" w:rsidR="006D6141" w:rsidRPr="00A73869" w:rsidRDefault="006D6141" w:rsidP="006D6141">
      <w:pPr>
        <w:ind w:left="-100" w:right="-284"/>
        <w:jc w:val="center"/>
        <w:rPr>
          <w:rFonts w:ascii="Sakkal Majalla" w:hAnsi="Sakkal Majalla" w:cs="Sakkal Majalla"/>
          <w:b/>
          <w:bCs/>
          <w:sz w:val="28"/>
          <w:szCs w:val="28"/>
          <w:rtl/>
          <w:lang w:bidi="ar-AE"/>
        </w:rPr>
      </w:pPr>
    </w:p>
    <w:p w14:paraId="5508FE4A" w14:textId="77777777" w:rsidR="006D6141" w:rsidRPr="00A73869" w:rsidRDefault="006D6141" w:rsidP="006D6141">
      <w:pPr>
        <w:ind w:left="-100" w:right="-284"/>
        <w:jc w:val="center"/>
        <w:rPr>
          <w:rFonts w:ascii="Sakkal Majalla" w:hAnsi="Sakkal Majalla" w:cs="Sakkal Majalla"/>
          <w:b/>
          <w:bCs/>
          <w:sz w:val="28"/>
          <w:szCs w:val="28"/>
          <w:rtl/>
          <w:lang w:bidi="ar-AE"/>
        </w:rPr>
      </w:pPr>
      <w:r w:rsidRPr="00A73869">
        <w:rPr>
          <w:rFonts w:ascii="Sakkal Majalla" w:hAnsi="Sakkal Majalla" w:cs="Sakkal Majalla"/>
          <w:b/>
          <w:bCs/>
          <w:sz w:val="28"/>
          <w:szCs w:val="28"/>
          <w:rtl/>
          <w:lang w:bidi="ar-AE"/>
        </w:rPr>
        <w:t>المادة (35)</w:t>
      </w:r>
    </w:p>
    <w:p w14:paraId="55103AD8" w14:textId="77777777" w:rsidR="006D6141" w:rsidRPr="00A73869" w:rsidRDefault="006D6141">
      <w:pPr>
        <w:pStyle w:val="ListParagraph"/>
        <w:numPr>
          <w:ilvl w:val="0"/>
          <w:numId w:val="337"/>
        </w:numPr>
        <w:tabs>
          <w:tab w:val="right" w:pos="-425"/>
        </w:tabs>
        <w:spacing w:line="276" w:lineRule="auto"/>
        <w:jc w:val="lowKashida"/>
        <w:rPr>
          <w:rFonts w:ascii="Sakkal Majalla" w:eastAsia="Calibri" w:hAnsi="Sakkal Majalla" w:cs="Sakkal Majalla"/>
          <w:sz w:val="28"/>
          <w:szCs w:val="28"/>
        </w:rPr>
      </w:pPr>
      <w:r w:rsidRPr="00A73869">
        <w:rPr>
          <w:rFonts w:ascii="Sakkal Majalla" w:eastAsia="Calibri" w:hAnsi="Sakkal Majalla" w:cs="Sakkal Majalla"/>
          <w:sz w:val="28"/>
          <w:szCs w:val="28"/>
          <w:rtl/>
        </w:rPr>
        <w:t>يكون بدائرة كل محكمة استئناف نيابة كلية يرأسها عضو نيابة بدرجة محامي عام على الأقل يُعاونه عدد كافٍ من أعضاء النيابة تحت إشراف ورقابة النائب العام.</w:t>
      </w:r>
    </w:p>
    <w:p w14:paraId="6AAE58C4" w14:textId="77777777" w:rsidR="006D6141" w:rsidRPr="00A73869" w:rsidRDefault="006D6141">
      <w:pPr>
        <w:pStyle w:val="ListParagraph"/>
        <w:numPr>
          <w:ilvl w:val="0"/>
          <w:numId w:val="337"/>
        </w:numPr>
        <w:tabs>
          <w:tab w:val="right" w:pos="-425"/>
        </w:tabs>
        <w:spacing w:line="276" w:lineRule="auto"/>
        <w:jc w:val="lowKashida"/>
        <w:rPr>
          <w:rFonts w:ascii="Sakkal Majalla" w:eastAsia="Calibri" w:hAnsi="Sakkal Majalla" w:cs="Sakkal Majalla"/>
          <w:sz w:val="28"/>
          <w:szCs w:val="28"/>
        </w:rPr>
      </w:pPr>
      <w:r w:rsidRPr="00A73869">
        <w:rPr>
          <w:rFonts w:ascii="Sakkal Majalla" w:eastAsia="Calibri" w:hAnsi="Sakkal Majalla" w:cs="Sakkal Majalla"/>
          <w:sz w:val="28"/>
          <w:szCs w:val="28"/>
          <w:rtl/>
        </w:rPr>
        <w:t xml:space="preserve"> يكون بدائرة كل محكمة ابتدائية نيابة كلية يرأسها عضو نيابة بدرجة رئيس نيابة على الأقل يُعاونه عدد كافٍ من أعضاء النيابة تحت إشراف ورقابة النائب العام.  </w:t>
      </w:r>
    </w:p>
    <w:p w14:paraId="3D905169" w14:textId="77777777" w:rsidR="006D6141" w:rsidRPr="00A73869" w:rsidRDefault="006D6141" w:rsidP="006D6141">
      <w:pPr>
        <w:ind w:left="-100" w:right="-284"/>
        <w:jc w:val="center"/>
        <w:rPr>
          <w:rFonts w:ascii="Sakkal Majalla" w:hAnsi="Sakkal Majalla" w:cs="Sakkal Majalla"/>
          <w:b/>
          <w:bCs/>
          <w:sz w:val="28"/>
          <w:szCs w:val="28"/>
          <w:rtl/>
          <w:lang w:bidi="ar-AE"/>
        </w:rPr>
      </w:pPr>
    </w:p>
    <w:p w14:paraId="64900CCC" w14:textId="77777777" w:rsidR="006D6141" w:rsidRPr="00A73869" w:rsidRDefault="006D6141" w:rsidP="006D6141">
      <w:pPr>
        <w:ind w:left="-100" w:right="-284"/>
        <w:jc w:val="center"/>
        <w:rPr>
          <w:rFonts w:ascii="Sakkal Majalla" w:hAnsi="Sakkal Majalla" w:cs="Sakkal Majalla"/>
          <w:b/>
          <w:bCs/>
          <w:sz w:val="28"/>
          <w:szCs w:val="28"/>
          <w:rtl/>
          <w:lang w:bidi="ar-AE"/>
        </w:rPr>
      </w:pPr>
      <w:r w:rsidRPr="00A73869">
        <w:rPr>
          <w:rFonts w:ascii="Sakkal Majalla" w:hAnsi="Sakkal Majalla" w:cs="Sakkal Majalla"/>
          <w:b/>
          <w:bCs/>
          <w:sz w:val="28"/>
          <w:szCs w:val="28"/>
          <w:rtl/>
          <w:lang w:bidi="ar-AE"/>
        </w:rPr>
        <w:lastRenderedPageBreak/>
        <w:t>المادة (36)</w:t>
      </w:r>
    </w:p>
    <w:p w14:paraId="0547DE48" w14:textId="77777777" w:rsidR="006D6141" w:rsidRPr="00A73869" w:rsidRDefault="006D6141">
      <w:pPr>
        <w:pStyle w:val="ListParagraph"/>
        <w:numPr>
          <w:ilvl w:val="0"/>
          <w:numId w:val="338"/>
        </w:numPr>
        <w:tabs>
          <w:tab w:val="right" w:pos="-425"/>
        </w:tabs>
        <w:spacing w:line="276" w:lineRule="auto"/>
        <w:jc w:val="lowKashida"/>
        <w:rPr>
          <w:rFonts w:ascii="Sakkal Majalla" w:eastAsia="Calibri" w:hAnsi="Sakkal Majalla" w:cs="Sakkal Majalla"/>
          <w:sz w:val="28"/>
          <w:szCs w:val="28"/>
        </w:rPr>
      </w:pPr>
      <w:r w:rsidRPr="00A73869">
        <w:rPr>
          <w:rFonts w:ascii="Sakkal Majalla" w:eastAsia="Calibri" w:hAnsi="Sakkal Majalla" w:cs="Sakkal Majalla"/>
          <w:sz w:val="28"/>
          <w:szCs w:val="28"/>
          <w:rtl/>
        </w:rPr>
        <w:t>يكون إنشاء النيابات وتحديد مقر عمل ودوائر اختصاص أعضاء النيابة العامة بقرار من المجلس بناءً على اقتراح النائب العام.</w:t>
      </w:r>
    </w:p>
    <w:p w14:paraId="31272069" w14:textId="77777777" w:rsidR="006D6141" w:rsidRPr="00A73869" w:rsidRDefault="006D6141">
      <w:pPr>
        <w:pStyle w:val="ListParagraph"/>
        <w:numPr>
          <w:ilvl w:val="0"/>
          <w:numId w:val="338"/>
        </w:numPr>
        <w:tabs>
          <w:tab w:val="right" w:pos="-425"/>
        </w:tabs>
        <w:spacing w:line="276" w:lineRule="auto"/>
        <w:jc w:val="lowKashida"/>
        <w:rPr>
          <w:rFonts w:ascii="Sakkal Majalla" w:eastAsia="Calibri" w:hAnsi="Sakkal Majalla" w:cs="Sakkal Majalla"/>
          <w:sz w:val="28"/>
          <w:szCs w:val="28"/>
          <w:rtl/>
        </w:rPr>
      </w:pPr>
      <w:r w:rsidRPr="00A73869">
        <w:rPr>
          <w:rFonts w:ascii="Sakkal Majalla" w:eastAsia="Calibri" w:hAnsi="Sakkal Majalla" w:cs="Sakkal Majalla"/>
          <w:sz w:val="28"/>
          <w:szCs w:val="28"/>
          <w:rtl/>
        </w:rPr>
        <w:t>يُحدد النائب العام أو من يفوضه نظام المناوبات لأعضاء النيابة العامة بما يتناسب مع متطلبات العمل.</w:t>
      </w:r>
    </w:p>
    <w:p w14:paraId="45133516" w14:textId="77777777" w:rsidR="006D6141" w:rsidRPr="00A73869" w:rsidRDefault="006D6141" w:rsidP="006D6141">
      <w:pPr>
        <w:ind w:left="-100" w:right="-284"/>
        <w:jc w:val="center"/>
        <w:rPr>
          <w:rFonts w:ascii="Sakkal Majalla" w:hAnsi="Sakkal Majalla" w:cs="Sakkal Majalla"/>
          <w:b/>
          <w:bCs/>
          <w:sz w:val="28"/>
          <w:szCs w:val="28"/>
          <w:rtl/>
          <w:lang w:bidi="ar-AE"/>
        </w:rPr>
      </w:pPr>
    </w:p>
    <w:p w14:paraId="0CE857C6" w14:textId="77777777" w:rsidR="006D6141" w:rsidRPr="00A73869" w:rsidRDefault="006D6141" w:rsidP="006D6141">
      <w:pPr>
        <w:ind w:left="-100" w:right="-284"/>
        <w:jc w:val="center"/>
        <w:rPr>
          <w:rFonts w:ascii="Sakkal Majalla" w:hAnsi="Sakkal Majalla" w:cs="Sakkal Majalla"/>
          <w:b/>
          <w:bCs/>
          <w:sz w:val="28"/>
          <w:szCs w:val="28"/>
          <w:rtl/>
          <w:lang w:bidi="ar-AE"/>
        </w:rPr>
      </w:pPr>
      <w:r w:rsidRPr="00A73869">
        <w:rPr>
          <w:rFonts w:ascii="Sakkal Majalla" w:hAnsi="Sakkal Majalla" w:cs="Sakkal Majalla"/>
          <w:b/>
          <w:bCs/>
          <w:sz w:val="28"/>
          <w:szCs w:val="28"/>
          <w:rtl/>
          <w:lang w:bidi="ar-AE"/>
        </w:rPr>
        <w:t>المادة (37)</w:t>
      </w:r>
    </w:p>
    <w:p w14:paraId="487C050C" w14:textId="77777777" w:rsidR="006D6141" w:rsidRPr="00A73869" w:rsidRDefault="006D6141" w:rsidP="006D6141">
      <w:pPr>
        <w:tabs>
          <w:tab w:val="right" w:pos="-425"/>
        </w:tabs>
        <w:jc w:val="lowKashida"/>
        <w:rPr>
          <w:rFonts w:ascii="Sakkal Majalla" w:eastAsia="Calibri" w:hAnsi="Sakkal Majalla" w:cs="Sakkal Majalla"/>
          <w:sz w:val="28"/>
          <w:szCs w:val="28"/>
          <w:rtl/>
        </w:rPr>
      </w:pPr>
      <w:r w:rsidRPr="00A73869">
        <w:rPr>
          <w:rFonts w:ascii="Sakkal Majalla" w:eastAsia="Calibri" w:hAnsi="Sakkal Majalla" w:cs="Sakkal Majalla"/>
          <w:sz w:val="28"/>
          <w:szCs w:val="28"/>
          <w:rtl/>
        </w:rPr>
        <w:t>تُنشأ في النيابة العامة نيابات متخصصة بناءً على اقتراح النائب العام ويصدر بها قرار من المجلس، ويتم تحديد اختصاصاتها وتوزيع أعضاء النيابة العامة عليها بقرار من النائب العام.</w:t>
      </w:r>
    </w:p>
    <w:p w14:paraId="58DA6716" w14:textId="77777777" w:rsidR="006D6141" w:rsidRPr="00A73869" w:rsidRDefault="006D6141" w:rsidP="006D6141">
      <w:pPr>
        <w:tabs>
          <w:tab w:val="right" w:pos="-425"/>
        </w:tabs>
        <w:jc w:val="lowKashida"/>
        <w:rPr>
          <w:rFonts w:ascii="Sakkal Majalla" w:eastAsia="Calibri" w:hAnsi="Sakkal Majalla" w:cs="Sakkal Majalla"/>
          <w:sz w:val="28"/>
          <w:szCs w:val="28"/>
          <w:rtl/>
        </w:rPr>
      </w:pPr>
    </w:p>
    <w:p w14:paraId="4DB1AD01" w14:textId="77777777" w:rsidR="006D6141" w:rsidRPr="00A73869" w:rsidRDefault="006D6141" w:rsidP="006D6141">
      <w:pPr>
        <w:ind w:left="-100" w:right="-284"/>
        <w:jc w:val="center"/>
        <w:rPr>
          <w:rFonts w:ascii="Sakkal Majalla" w:hAnsi="Sakkal Majalla" w:cs="Sakkal Majalla"/>
          <w:b/>
          <w:bCs/>
          <w:sz w:val="28"/>
          <w:szCs w:val="28"/>
          <w:rtl/>
          <w:lang w:bidi="ar-AE"/>
        </w:rPr>
      </w:pPr>
      <w:r w:rsidRPr="00A73869">
        <w:rPr>
          <w:rFonts w:ascii="Sakkal Majalla" w:hAnsi="Sakkal Majalla" w:cs="Sakkal Majalla"/>
          <w:b/>
          <w:bCs/>
          <w:sz w:val="28"/>
          <w:szCs w:val="28"/>
          <w:rtl/>
          <w:lang w:bidi="ar-AE"/>
        </w:rPr>
        <w:t xml:space="preserve">الفصل الثاني </w:t>
      </w:r>
    </w:p>
    <w:p w14:paraId="3446DC6D" w14:textId="77777777" w:rsidR="006D6141" w:rsidRPr="00A73869" w:rsidRDefault="006D6141" w:rsidP="006D6141">
      <w:pPr>
        <w:ind w:left="-100" w:right="-284"/>
        <w:jc w:val="center"/>
        <w:rPr>
          <w:rFonts w:ascii="Sakkal Majalla" w:hAnsi="Sakkal Majalla" w:cs="Sakkal Majalla"/>
          <w:b/>
          <w:bCs/>
          <w:sz w:val="28"/>
          <w:szCs w:val="28"/>
          <w:rtl/>
          <w:lang w:bidi="ar-AE"/>
        </w:rPr>
      </w:pPr>
      <w:r w:rsidRPr="00A73869">
        <w:rPr>
          <w:rFonts w:ascii="Sakkal Majalla" w:hAnsi="Sakkal Majalla" w:cs="Sakkal Majalla"/>
          <w:b/>
          <w:bCs/>
          <w:sz w:val="28"/>
          <w:szCs w:val="28"/>
          <w:rtl/>
          <w:lang w:bidi="ar-AE"/>
        </w:rPr>
        <w:t xml:space="preserve">اختصاصات النيابة العامة </w:t>
      </w:r>
    </w:p>
    <w:p w14:paraId="1D830C01" w14:textId="77777777" w:rsidR="006D6141" w:rsidRPr="00A73869" w:rsidRDefault="006D6141" w:rsidP="006D6141">
      <w:pPr>
        <w:ind w:left="-100" w:right="-284"/>
        <w:jc w:val="center"/>
        <w:rPr>
          <w:rFonts w:ascii="Sakkal Majalla" w:hAnsi="Sakkal Majalla" w:cs="Sakkal Majalla"/>
          <w:b/>
          <w:bCs/>
          <w:sz w:val="28"/>
          <w:szCs w:val="28"/>
          <w:rtl/>
          <w:lang w:bidi="ar-AE"/>
        </w:rPr>
      </w:pPr>
      <w:r w:rsidRPr="00A73869">
        <w:rPr>
          <w:rFonts w:ascii="Sakkal Majalla" w:hAnsi="Sakkal Majalla" w:cs="Sakkal Majalla"/>
          <w:b/>
          <w:bCs/>
          <w:sz w:val="28"/>
          <w:szCs w:val="28"/>
          <w:rtl/>
          <w:lang w:bidi="ar-AE"/>
        </w:rPr>
        <w:t>المادة (</w:t>
      </w:r>
      <w:r w:rsidRPr="00A73869">
        <w:rPr>
          <w:rFonts w:ascii="Sakkal Majalla" w:hAnsi="Sakkal Majalla" w:cs="Sakkal Majalla"/>
          <w:b/>
          <w:bCs/>
          <w:sz w:val="28"/>
          <w:szCs w:val="28"/>
          <w:lang w:bidi="ar-AE"/>
        </w:rPr>
        <w:t>38</w:t>
      </w:r>
      <w:r w:rsidRPr="00A73869">
        <w:rPr>
          <w:rFonts w:ascii="Sakkal Majalla" w:hAnsi="Sakkal Majalla" w:cs="Sakkal Majalla"/>
          <w:b/>
          <w:bCs/>
          <w:sz w:val="28"/>
          <w:szCs w:val="28"/>
          <w:rtl/>
          <w:lang w:bidi="ar-AE"/>
        </w:rPr>
        <w:t>)</w:t>
      </w:r>
    </w:p>
    <w:p w14:paraId="47704400" w14:textId="77777777" w:rsidR="006D6141" w:rsidRPr="00A73869" w:rsidRDefault="006D6141" w:rsidP="006D6141">
      <w:pPr>
        <w:tabs>
          <w:tab w:val="right" w:pos="-425"/>
        </w:tabs>
        <w:jc w:val="lowKashida"/>
        <w:rPr>
          <w:rFonts w:ascii="Sakkal Majalla" w:eastAsia="Calibri" w:hAnsi="Sakkal Majalla" w:cs="Sakkal Majalla"/>
          <w:sz w:val="28"/>
          <w:szCs w:val="28"/>
        </w:rPr>
      </w:pPr>
      <w:r w:rsidRPr="00A73869">
        <w:rPr>
          <w:rFonts w:ascii="Sakkal Majalla" w:eastAsia="Calibri" w:hAnsi="Sakkal Majalla" w:cs="Sakkal Majalla"/>
          <w:sz w:val="28"/>
          <w:szCs w:val="28"/>
          <w:rtl/>
        </w:rPr>
        <w:t>تتولى النيابة العامة ممارسة سلطتي التحقيق والاتهام ومباشرة الدعوى الجزائية واتخاذ جميع الإجراءات والتدابير المتعلقة بهما ويكون لها بوجه خاص ما يلي:</w:t>
      </w:r>
    </w:p>
    <w:p w14:paraId="38ED9256" w14:textId="77777777" w:rsidR="006D6141" w:rsidRPr="00A73869" w:rsidRDefault="006D6141">
      <w:pPr>
        <w:pStyle w:val="ListParagraph"/>
        <w:numPr>
          <w:ilvl w:val="0"/>
          <w:numId w:val="339"/>
        </w:numPr>
        <w:tabs>
          <w:tab w:val="right" w:pos="-425"/>
        </w:tabs>
        <w:spacing w:line="276" w:lineRule="auto"/>
        <w:jc w:val="lowKashida"/>
        <w:rPr>
          <w:rFonts w:ascii="Sakkal Majalla" w:eastAsia="Calibri" w:hAnsi="Sakkal Majalla" w:cs="Sakkal Majalla"/>
          <w:sz w:val="28"/>
          <w:szCs w:val="28"/>
        </w:rPr>
      </w:pPr>
      <w:r w:rsidRPr="00A73869">
        <w:rPr>
          <w:rFonts w:ascii="Sakkal Majalla" w:eastAsia="Calibri" w:hAnsi="Sakkal Majalla" w:cs="Sakkal Majalla"/>
          <w:sz w:val="28"/>
          <w:szCs w:val="28"/>
          <w:rtl/>
        </w:rPr>
        <w:t>تحريك الدعاوى الجزائية ومباشرتها أمام المحاكم والطعن في الأحكام التي تصدر فيها.</w:t>
      </w:r>
    </w:p>
    <w:p w14:paraId="0D13BB05" w14:textId="77777777" w:rsidR="006D6141" w:rsidRPr="00A73869" w:rsidRDefault="006D6141">
      <w:pPr>
        <w:pStyle w:val="ListParagraph"/>
        <w:numPr>
          <w:ilvl w:val="0"/>
          <w:numId w:val="339"/>
        </w:numPr>
        <w:tabs>
          <w:tab w:val="right" w:pos="-425"/>
        </w:tabs>
        <w:spacing w:line="276" w:lineRule="auto"/>
        <w:jc w:val="lowKashida"/>
        <w:rPr>
          <w:rFonts w:ascii="Sakkal Majalla" w:eastAsia="Calibri" w:hAnsi="Sakkal Majalla" w:cs="Sakkal Majalla"/>
          <w:sz w:val="28"/>
          <w:szCs w:val="28"/>
        </w:rPr>
      </w:pPr>
      <w:r w:rsidRPr="00A73869">
        <w:rPr>
          <w:rFonts w:ascii="Sakkal Majalla" w:eastAsia="Calibri" w:hAnsi="Sakkal Majalla" w:cs="Sakkal Majalla"/>
          <w:sz w:val="28"/>
          <w:szCs w:val="28"/>
          <w:rtl/>
        </w:rPr>
        <w:t>التحقيق في الجرائم الجزائية ويجوز لها أن تندب مأموري الضبط القضائي ويكون لمأموري الضبط القضائي فيما يتعلق بمباشرة ما يندبون لهُ من أعمال تابعين للنيابة العامة وخاضعين لإشرافها.</w:t>
      </w:r>
    </w:p>
    <w:p w14:paraId="48FA771F" w14:textId="77777777" w:rsidR="006D6141" w:rsidRPr="00A73869" w:rsidRDefault="006D6141">
      <w:pPr>
        <w:pStyle w:val="ListParagraph"/>
        <w:numPr>
          <w:ilvl w:val="0"/>
          <w:numId w:val="339"/>
        </w:numPr>
        <w:tabs>
          <w:tab w:val="right" w:pos="-425"/>
        </w:tabs>
        <w:spacing w:line="276" w:lineRule="auto"/>
        <w:jc w:val="lowKashida"/>
        <w:rPr>
          <w:rFonts w:ascii="Sakkal Majalla" w:eastAsia="Calibri" w:hAnsi="Sakkal Majalla" w:cs="Sakkal Majalla"/>
          <w:sz w:val="28"/>
          <w:szCs w:val="28"/>
        </w:rPr>
      </w:pPr>
      <w:r w:rsidRPr="00A73869">
        <w:rPr>
          <w:rFonts w:ascii="Sakkal Majalla" w:eastAsia="Calibri" w:hAnsi="Sakkal Majalla" w:cs="Sakkal Majalla"/>
          <w:sz w:val="28"/>
          <w:szCs w:val="28"/>
          <w:rtl/>
        </w:rPr>
        <w:t>طلب إشهار إفلاس التجار والتحقيق في وقائع الإفلاس بالتقصير أو بالتدليس واتخاذ إجراءات تحريك الدعاوى الجزائية فيها.</w:t>
      </w:r>
    </w:p>
    <w:p w14:paraId="4BB8C4F7" w14:textId="77777777" w:rsidR="006D6141" w:rsidRPr="00A73869" w:rsidRDefault="006D6141">
      <w:pPr>
        <w:pStyle w:val="ListParagraph"/>
        <w:numPr>
          <w:ilvl w:val="0"/>
          <w:numId w:val="339"/>
        </w:numPr>
        <w:tabs>
          <w:tab w:val="right" w:pos="-425"/>
        </w:tabs>
        <w:spacing w:line="276" w:lineRule="auto"/>
        <w:jc w:val="lowKashida"/>
        <w:rPr>
          <w:rFonts w:ascii="Sakkal Majalla" w:eastAsia="Calibri" w:hAnsi="Sakkal Majalla" w:cs="Sakkal Majalla"/>
          <w:sz w:val="28"/>
          <w:szCs w:val="28"/>
        </w:rPr>
      </w:pPr>
      <w:r w:rsidRPr="00A73869">
        <w:rPr>
          <w:rFonts w:ascii="Sakkal Majalla" w:eastAsia="Calibri" w:hAnsi="Sakkal Majalla" w:cs="Sakkal Majalla"/>
          <w:sz w:val="28"/>
          <w:szCs w:val="28"/>
          <w:rtl/>
        </w:rPr>
        <w:t>التحقيق في طلبات سلب الولاية أو الحد منها أو وقفها أو ردها وطلبات تعيين وتثبيت الأوصياء وطلبات الحجر وإثبات الغيبة وغيرها من الأمور المتعلقة بعديمي الأهلية وناقصيها والغائبين والحمل المستكن.</w:t>
      </w:r>
    </w:p>
    <w:p w14:paraId="0A69165E" w14:textId="77777777" w:rsidR="006D6141" w:rsidRPr="00A73869" w:rsidRDefault="006D6141">
      <w:pPr>
        <w:pStyle w:val="ListParagraph"/>
        <w:numPr>
          <w:ilvl w:val="0"/>
          <w:numId w:val="339"/>
        </w:numPr>
        <w:tabs>
          <w:tab w:val="right" w:pos="-425"/>
        </w:tabs>
        <w:spacing w:line="276" w:lineRule="auto"/>
        <w:jc w:val="lowKashida"/>
        <w:rPr>
          <w:rFonts w:ascii="Sakkal Majalla" w:eastAsia="Calibri" w:hAnsi="Sakkal Majalla" w:cs="Sakkal Majalla"/>
          <w:sz w:val="28"/>
          <w:szCs w:val="28"/>
        </w:rPr>
      </w:pPr>
      <w:r w:rsidRPr="00A73869">
        <w:rPr>
          <w:rFonts w:ascii="Sakkal Majalla" w:eastAsia="Calibri" w:hAnsi="Sakkal Majalla" w:cs="Sakkal Majalla"/>
          <w:sz w:val="28"/>
          <w:szCs w:val="28"/>
          <w:rtl/>
        </w:rPr>
        <w:t>الرقابة على الدور المخصصة للأحداث ومراكز الإيداع والتأهيل والمؤسسات العقابية وغيرها من أماكن الحجز والتوقيف والسجون وغيرها من الأماكن التي تنفذ فيها تلك الأحكام بالتنسيق والتعاون مع الجهات المختصة وذلك بعمل زيارات دورية مفاجئة لها والاطلاع على دفاترها وسجلاتها وأنظمتها الإلكترونية وأوامر القبض والحبس وتلقي شكاوى المحبوسين والتحقيق فيها واتخاذ ما تراه مناسباً بشأنها.</w:t>
      </w:r>
    </w:p>
    <w:p w14:paraId="7C8BD76E" w14:textId="77777777" w:rsidR="006D6141" w:rsidRPr="00A73869" w:rsidRDefault="006D6141">
      <w:pPr>
        <w:pStyle w:val="ListParagraph"/>
        <w:numPr>
          <w:ilvl w:val="0"/>
          <w:numId w:val="339"/>
        </w:numPr>
        <w:tabs>
          <w:tab w:val="right" w:pos="-425"/>
        </w:tabs>
        <w:spacing w:line="276" w:lineRule="auto"/>
        <w:jc w:val="lowKashida"/>
        <w:rPr>
          <w:rFonts w:ascii="Sakkal Majalla" w:eastAsia="Calibri" w:hAnsi="Sakkal Majalla" w:cs="Sakkal Majalla"/>
          <w:sz w:val="28"/>
          <w:szCs w:val="28"/>
        </w:rPr>
      </w:pPr>
      <w:r w:rsidRPr="00A73869">
        <w:rPr>
          <w:rFonts w:ascii="Sakkal Majalla" w:eastAsia="Calibri" w:hAnsi="Sakkal Majalla" w:cs="Sakkal Majalla"/>
          <w:sz w:val="28"/>
          <w:szCs w:val="28"/>
          <w:rtl/>
        </w:rPr>
        <w:t xml:space="preserve">تلقي طلبات المعنيين بشأن الإيداع في المراكز العلاجية ومراكز علاج الإدمان واتخاذ ما تراه مناسباً بالتنسـيق مع الجهات المختصـــــــة في الإمارة. </w:t>
      </w:r>
    </w:p>
    <w:p w14:paraId="1BD49B83" w14:textId="77777777" w:rsidR="006D6141" w:rsidRPr="00A73869" w:rsidRDefault="006D6141">
      <w:pPr>
        <w:pStyle w:val="ListParagraph"/>
        <w:numPr>
          <w:ilvl w:val="0"/>
          <w:numId w:val="339"/>
        </w:numPr>
        <w:tabs>
          <w:tab w:val="right" w:pos="-425"/>
        </w:tabs>
        <w:spacing w:line="276" w:lineRule="auto"/>
        <w:jc w:val="lowKashida"/>
        <w:rPr>
          <w:rFonts w:ascii="Sakkal Majalla" w:eastAsia="Calibri" w:hAnsi="Sakkal Majalla" w:cs="Sakkal Majalla"/>
          <w:sz w:val="28"/>
          <w:szCs w:val="28"/>
          <w:rtl/>
        </w:rPr>
      </w:pPr>
      <w:r w:rsidRPr="00A73869">
        <w:rPr>
          <w:rFonts w:ascii="Sakkal Majalla" w:eastAsia="Calibri" w:hAnsi="Sakkal Majalla" w:cs="Sakkal Majalla"/>
          <w:sz w:val="28"/>
          <w:szCs w:val="28"/>
          <w:rtl/>
        </w:rPr>
        <w:t>أي اختصاصات أخرى تُكلف بها من المجلس في حدود هذا القانون.</w:t>
      </w:r>
    </w:p>
    <w:p w14:paraId="465EB081" w14:textId="77777777" w:rsidR="006D6141" w:rsidRPr="00A73869" w:rsidRDefault="006D6141" w:rsidP="006D6141">
      <w:pPr>
        <w:ind w:left="-100" w:right="-284"/>
        <w:jc w:val="center"/>
        <w:rPr>
          <w:rFonts w:ascii="Sakkal Majalla" w:eastAsia="Calibri" w:hAnsi="Sakkal Majalla" w:cs="Sakkal Majalla"/>
          <w:sz w:val="28"/>
          <w:szCs w:val="28"/>
          <w:rtl/>
        </w:rPr>
      </w:pPr>
    </w:p>
    <w:p w14:paraId="05B18512" w14:textId="77777777" w:rsidR="00A73869" w:rsidRPr="00A73869" w:rsidRDefault="00A73869" w:rsidP="006D6141">
      <w:pPr>
        <w:ind w:left="-100" w:right="-284"/>
        <w:jc w:val="center"/>
        <w:rPr>
          <w:rFonts w:ascii="Sakkal Majalla" w:hAnsi="Sakkal Majalla" w:cs="Sakkal Majalla"/>
          <w:b/>
          <w:bCs/>
          <w:sz w:val="28"/>
          <w:szCs w:val="28"/>
          <w:rtl/>
          <w:lang w:bidi="ar-AE"/>
        </w:rPr>
      </w:pPr>
    </w:p>
    <w:p w14:paraId="39A61C61" w14:textId="7DDF9705" w:rsidR="006D6141" w:rsidRPr="00A73869" w:rsidRDefault="006D6141" w:rsidP="006D6141">
      <w:pPr>
        <w:ind w:left="-100" w:right="-284"/>
        <w:jc w:val="center"/>
        <w:rPr>
          <w:rFonts w:ascii="Sakkal Majalla" w:hAnsi="Sakkal Majalla" w:cs="Sakkal Majalla"/>
          <w:b/>
          <w:bCs/>
          <w:sz w:val="28"/>
          <w:szCs w:val="28"/>
          <w:rtl/>
          <w:lang w:bidi="ar-AE"/>
        </w:rPr>
      </w:pPr>
      <w:r w:rsidRPr="00A73869">
        <w:rPr>
          <w:rFonts w:ascii="Sakkal Majalla" w:hAnsi="Sakkal Majalla" w:cs="Sakkal Majalla"/>
          <w:b/>
          <w:bCs/>
          <w:sz w:val="28"/>
          <w:szCs w:val="28"/>
          <w:rtl/>
          <w:lang w:bidi="ar-AE"/>
        </w:rPr>
        <w:t>الفصل الثالث</w:t>
      </w:r>
    </w:p>
    <w:p w14:paraId="349B9513" w14:textId="77777777" w:rsidR="006D6141" w:rsidRPr="00A73869" w:rsidRDefault="006D6141" w:rsidP="006D6141">
      <w:pPr>
        <w:ind w:left="-100" w:right="-284"/>
        <w:jc w:val="center"/>
        <w:rPr>
          <w:rFonts w:ascii="Sakkal Majalla" w:hAnsi="Sakkal Majalla" w:cs="Sakkal Majalla"/>
          <w:b/>
          <w:bCs/>
          <w:sz w:val="28"/>
          <w:szCs w:val="28"/>
          <w:rtl/>
          <w:lang w:bidi="ar-AE"/>
        </w:rPr>
      </w:pPr>
      <w:r w:rsidRPr="00A73869">
        <w:rPr>
          <w:rFonts w:ascii="Sakkal Majalla" w:hAnsi="Sakkal Majalla" w:cs="Sakkal Majalla"/>
          <w:b/>
          <w:bCs/>
          <w:sz w:val="28"/>
          <w:szCs w:val="28"/>
          <w:rtl/>
          <w:lang w:bidi="ar-AE"/>
        </w:rPr>
        <w:t xml:space="preserve">مأموري الضبط القضائي </w:t>
      </w:r>
    </w:p>
    <w:p w14:paraId="4FB2B997" w14:textId="77777777" w:rsidR="006D6141" w:rsidRPr="00A73869" w:rsidRDefault="006D6141" w:rsidP="006D6141">
      <w:pPr>
        <w:ind w:left="-100" w:right="-284"/>
        <w:jc w:val="center"/>
        <w:rPr>
          <w:rFonts w:ascii="Sakkal Majalla" w:hAnsi="Sakkal Majalla" w:cs="Sakkal Majalla"/>
          <w:b/>
          <w:bCs/>
          <w:sz w:val="28"/>
          <w:szCs w:val="28"/>
          <w:rtl/>
          <w:lang w:bidi="ar-AE"/>
        </w:rPr>
      </w:pPr>
      <w:r w:rsidRPr="00A73869">
        <w:rPr>
          <w:rFonts w:ascii="Sakkal Majalla" w:hAnsi="Sakkal Majalla" w:cs="Sakkal Majalla"/>
          <w:b/>
          <w:bCs/>
          <w:sz w:val="28"/>
          <w:szCs w:val="28"/>
          <w:rtl/>
          <w:lang w:bidi="ar-AE"/>
        </w:rPr>
        <w:t>المادة (</w:t>
      </w:r>
      <w:r w:rsidRPr="00A73869">
        <w:rPr>
          <w:rFonts w:ascii="Sakkal Majalla" w:hAnsi="Sakkal Majalla" w:cs="Sakkal Majalla"/>
          <w:b/>
          <w:bCs/>
          <w:sz w:val="28"/>
          <w:szCs w:val="28"/>
          <w:lang w:bidi="ar-AE"/>
        </w:rPr>
        <w:t>39</w:t>
      </w:r>
      <w:r w:rsidRPr="00A73869">
        <w:rPr>
          <w:rFonts w:ascii="Sakkal Majalla" w:hAnsi="Sakkal Majalla" w:cs="Sakkal Majalla"/>
          <w:b/>
          <w:bCs/>
          <w:sz w:val="28"/>
          <w:szCs w:val="28"/>
          <w:rtl/>
          <w:lang w:bidi="ar-AE"/>
        </w:rPr>
        <w:t>)</w:t>
      </w:r>
    </w:p>
    <w:p w14:paraId="1686BED5" w14:textId="77777777" w:rsidR="006D6141" w:rsidRPr="00A73869" w:rsidRDefault="006D6141">
      <w:pPr>
        <w:pStyle w:val="ListParagraph"/>
        <w:numPr>
          <w:ilvl w:val="0"/>
          <w:numId w:val="340"/>
        </w:numPr>
        <w:tabs>
          <w:tab w:val="right" w:pos="-425"/>
        </w:tabs>
        <w:spacing w:line="276" w:lineRule="auto"/>
        <w:jc w:val="lowKashida"/>
        <w:rPr>
          <w:rFonts w:ascii="Sakkal Majalla" w:eastAsia="Calibri" w:hAnsi="Sakkal Majalla" w:cs="Sakkal Majalla"/>
          <w:sz w:val="28"/>
          <w:szCs w:val="28"/>
        </w:rPr>
      </w:pPr>
      <w:r w:rsidRPr="00A73869">
        <w:rPr>
          <w:rFonts w:ascii="Sakkal Majalla" w:eastAsia="Calibri" w:hAnsi="Sakkal Majalla" w:cs="Sakkal Majalla"/>
          <w:sz w:val="28"/>
          <w:szCs w:val="28"/>
          <w:rtl/>
        </w:rPr>
        <w:t>يصدر رئيس المجلس بناءً على عرض النائب العام وفقاً لطلب الجهة الحكومية في الإمارة قراراً بتحديد موظفي تلك الجهة ممن لهم صفة مأموري الضبط القضائي، وذلك وفق التشريعات المحلية التي تنص على جواز منح هذه الصفة لموظفي أي من الجهات الحكومية.</w:t>
      </w:r>
    </w:p>
    <w:p w14:paraId="4A53B736" w14:textId="77777777" w:rsidR="006D6141" w:rsidRPr="00A73869" w:rsidRDefault="006D6141">
      <w:pPr>
        <w:pStyle w:val="ListParagraph"/>
        <w:numPr>
          <w:ilvl w:val="0"/>
          <w:numId w:val="340"/>
        </w:numPr>
        <w:tabs>
          <w:tab w:val="right" w:pos="-425"/>
        </w:tabs>
        <w:spacing w:line="276" w:lineRule="auto"/>
        <w:jc w:val="lowKashida"/>
        <w:rPr>
          <w:rFonts w:ascii="Sakkal Majalla" w:eastAsia="Calibri" w:hAnsi="Sakkal Majalla" w:cs="Sakkal Majalla"/>
          <w:sz w:val="28"/>
          <w:szCs w:val="28"/>
          <w:rtl/>
        </w:rPr>
      </w:pPr>
      <w:r w:rsidRPr="00A73869">
        <w:rPr>
          <w:rFonts w:ascii="Sakkal Majalla" w:eastAsia="Calibri" w:hAnsi="Sakkal Majalla" w:cs="Sakkal Majalla"/>
          <w:sz w:val="28"/>
          <w:szCs w:val="28"/>
          <w:rtl/>
        </w:rPr>
        <w:t>يتبع مأمورو الضبط القضائي النائب العام ويشرف عليهم فيما يقومون به من أعمال تقصي الجرائم والبحث عن مرتكبيها وجمع الأدلة اللازمة للتحقيق والاتهام وغير ذلك مما يدخل ضمن وظائفهم.</w:t>
      </w:r>
    </w:p>
    <w:p w14:paraId="08A8778D" w14:textId="77777777" w:rsidR="006D6141" w:rsidRPr="00A73869" w:rsidRDefault="006D6141" w:rsidP="006D6141">
      <w:pPr>
        <w:ind w:left="-100" w:right="-284"/>
        <w:jc w:val="center"/>
        <w:rPr>
          <w:rFonts w:ascii="Sakkal Majalla" w:hAnsi="Sakkal Majalla" w:cs="Sakkal Majalla"/>
          <w:b/>
          <w:bCs/>
          <w:sz w:val="28"/>
          <w:szCs w:val="28"/>
          <w:rtl/>
          <w:lang w:bidi="ar-AE"/>
        </w:rPr>
      </w:pPr>
    </w:p>
    <w:p w14:paraId="41FF0309" w14:textId="77777777" w:rsidR="006D6141" w:rsidRPr="00A73869" w:rsidRDefault="006D6141" w:rsidP="006D6141">
      <w:pPr>
        <w:ind w:left="-100" w:right="-284"/>
        <w:jc w:val="center"/>
        <w:rPr>
          <w:rFonts w:ascii="Sakkal Majalla" w:hAnsi="Sakkal Majalla" w:cs="Sakkal Majalla"/>
          <w:b/>
          <w:bCs/>
          <w:sz w:val="28"/>
          <w:szCs w:val="28"/>
          <w:rtl/>
          <w:lang w:bidi="ar-AE"/>
        </w:rPr>
      </w:pPr>
      <w:r w:rsidRPr="00A73869">
        <w:rPr>
          <w:rFonts w:ascii="Sakkal Majalla" w:hAnsi="Sakkal Majalla" w:cs="Sakkal Majalla"/>
          <w:b/>
          <w:bCs/>
          <w:sz w:val="28"/>
          <w:szCs w:val="28"/>
          <w:rtl/>
          <w:lang w:bidi="ar-AE"/>
        </w:rPr>
        <w:t>الباب السادس: أعضاء السلطة القضائية</w:t>
      </w:r>
    </w:p>
    <w:p w14:paraId="6F244D8D" w14:textId="77777777" w:rsidR="006D6141" w:rsidRPr="00A73869" w:rsidRDefault="006D6141" w:rsidP="006D6141">
      <w:pPr>
        <w:ind w:left="-100" w:right="-284"/>
        <w:jc w:val="center"/>
        <w:rPr>
          <w:rFonts w:ascii="Sakkal Majalla" w:hAnsi="Sakkal Majalla" w:cs="Sakkal Majalla"/>
          <w:b/>
          <w:bCs/>
          <w:sz w:val="28"/>
          <w:szCs w:val="28"/>
          <w:rtl/>
          <w:lang w:bidi="ar-AE"/>
        </w:rPr>
      </w:pPr>
      <w:r w:rsidRPr="00A73869">
        <w:rPr>
          <w:rFonts w:ascii="Sakkal Majalla" w:hAnsi="Sakkal Majalla" w:cs="Sakkal Majalla"/>
          <w:b/>
          <w:bCs/>
          <w:sz w:val="28"/>
          <w:szCs w:val="28"/>
          <w:rtl/>
          <w:lang w:bidi="ar-AE"/>
        </w:rPr>
        <w:t>الفصل الأول</w:t>
      </w:r>
    </w:p>
    <w:p w14:paraId="5EC01FE5" w14:textId="77777777" w:rsidR="006D6141" w:rsidRPr="00A73869" w:rsidRDefault="006D6141" w:rsidP="006D6141">
      <w:pPr>
        <w:ind w:left="-100" w:right="-284"/>
        <w:jc w:val="center"/>
        <w:rPr>
          <w:rFonts w:ascii="Sakkal Majalla" w:hAnsi="Sakkal Majalla" w:cs="Sakkal Majalla"/>
          <w:b/>
          <w:bCs/>
          <w:sz w:val="28"/>
          <w:szCs w:val="28"/>
          <w:rtl/>
          <w:lang w:bidi="ar-AE"/>
        </w:rPr>
      </w:pPr>
      <w:r w:rsidRPr="00A73869">
        <w:rPr>
          <w:rFonts w:ascii="Sakkal Majalla" w:hAnsi="Sakkal Majalla" w:cs="Sakkal Majalla"/>
          <w:b/>
          <w:bCs/>
          <w:sz w:val="28"/>
          <w:szCs w:val="28"/>
          <w:rtl/>
          <w:lang w:bidi="ar-AE"/>
        </w:rPr>
        <w:t xml:space="preserve">  التعيين والدرجات الوظيفية </w:t>
      </w:r>
    </w:p>
    <w:p w14:paraId="0B946FD5" w14:textId="77777777" w:rsidR="006D6141" w:rsidRPr="00A73869" w:rsidRDefault="006D6141" w:rsidP="006D6141">
      <w:pPr>
        <w:ind w:left="-100" w:right="-284"/>
        <w:jc w:val="center"/>
        <w:rPr>
          <w:rFonts w:ascii="Sakkal Majalla" w:hAnsi="Sakkal Majalla" w:cs="Sakkal Majalla"/>
          <w:b/>
          <w:bCs/>
          <w:sz w:val="28"/>
          <w:szCs w:val="28"/>
          <w:rtl/>
          <w:lang w:bidi="ar-AE"/>
        </w:rPr>
      </w:pPr>
      <w:r w:rsidRPr="00A73869">
        <w:rPr>
          <w:rFonts w:ascii="Sakkal Majalla" w:hAnsi="Sakkal Majalla" w:cs="Sakkal Majalla"/>
          <w:b/>
          <w:bCs/>
          <w:sz w:val="28"/>
          <w:szCs w:val="28"/>
          <w:rtl/>
          <w:lang w:bidi="ar-AE"/>
        </w:rPr>
        <w:t>المادة (</w:t>
      </w:r>
      <w:r w:rsidRPr="00A73869">
        <w:rPr>
          <w:rFonts w:ascii="Sakkal Majalla" w:hAnsi="Sakkal Majalla" w:cs="Sakkal Majalla"/>
          <w:b/>
          <w:bCs/>
          <w:sz w:val="28"/>
          <w:szCs w:val="28"/>
          <w:lang w:bidi="ar-AE"/>
        </w:rPr>
        <w:t>40</w:t>
      </w:r>
      <w:r w:rsidRPr="00A73869">
        <w:rPr>
          <w:rFonts w:ascii="Sakkal Majalla" w:hAnsi="Sakkal Majalla" w:cs="Sakkal Majalla"/>
          <w:b/>
          <w:bCs/>
          <w:sz w:val="28"/>
          <w:szCs w:val="28"/>
          <w:rtl/>
          <w:lang w:bidi="ar-AE"/>
        </w:rPr>
        <w:t xml:space="preserve">) </w:t>
      </w:r>
    </w:p>
    <w:p w14:paraId="5892F779" w14:textId="77777777" w:rsidR="006D6141" w:rsidRPr="00A73869" w:rsidRDefault="006D6141">
      <w:pPr>
        <w:pStyle w:val="ListParagraph"/>
        <w:numPr>
          <w:ilvl w:val="0"/>
          <w:numId w:val="341"/>
        </w:numPr>
        <w:tabs>
          <w:tab w:val="right" w:pos="-425"/>
        </w:tabs>
        <w:spacing w:line="276" w:lineRule="auto"/>
        <w:jc w:val="lowKashida"/>
        <w:rPr>
          <w:rFonts w:ascii="Sakkal Majalla" w:eastAsia="Calibri" w:hAnsi="Sakkal Majalla" w:cs="Sakkal Majalla"/>
          <w:sz w:val="28"/>
          <w:szCs w:val="28"/>
          <w:rtl/>
        </w:rPr>
      </w:pPr>
      <w:r w:rsidRPr="00A73869">
        <w:rPr>
          <w:rFonts w:ascii="Sakkal Majalla" w:eastAsia="Calibri" w:hAnsi="Sakkal Majalla" w:cs="Sakkal Majalla"/>
          <w:sz w:val="28"/>
          <w:szCs w:val="28"/>
          <w:rtl/>
        </w:rPr>
        <w:t>يشترط فيمن يتولى القضاء في المحاكم، أو يعين في النيابة العامة الشروط الآتية:</w:t>
      </w:r>
    </w:p>
    <w:p w14:paraId="192CC689" w14:textId="77777777" w:rsidR="006D6141" w:rsidRPr="00A73869" w:rsidRDefault="006D6141">
      <w:pPr>
        <w:pStyle w:val="ListParagraph"/>
        <w:numPr>
          <w:ilvl w:val="0"/>
          <w:numId w:val="342"/>
        </w:numPr>
        <w:tabs>
          <w:tab w:val="right" w:pos="-425"/>
        </w:tabs>
        <w:spacing w:line="276" w:lineRule="auto"/>
        <w:jc w:val="lowKashida"/>
        <w:rPr>
          <w:rFonts w:ascii="Sakkal Majalla" w:eastAsia="Calibri" w:hAnsi="Sakkal Majalla" w:cs="Sakkal Majalla"/>
          <w:sz w:val="28"/>
          <w:szCs w:val="28"/>
        </w:rPr>
      </w:pPr>
      <w:r w:rsidRPr="00A73869">
        <w:rPr>
          <w:rFonts w:ascii="Sakkal Majalla" w:eastAsia="Calibri" w:hAnsi="Sakkal Majalla" w:cs="Sakkal Majalla"/>
          <w:sz w:val="28"/>
          <w:szCs w:val="28"/>
          <w:rtl/>
        </w:rPr>
        <w:t>أن يكون مسلماً كامل الأهلية.</w:t>
      </w:r>
    </w:p>
    <w:p w14:paraId="65C9269F" w14:textId="77777777" w:rsidR="006D6141" w:rsidRPr="00A73869" w:rsidRDefault="006D6141">
      <w:pPr>
        <w:pStyle w:val="ListParagraph"/>
        <w:numPr>
          <w:ilvl w:val="0"/>
          <w:numId w:val="342"/>
        </w:numPr>
        <w:tabs>
          <w:tab w:val="right" w:pos="-425"/>
        </w:tabs>
        <w:spacing w:line="276" w:lineRule="auto"/>
        <w:jc w:val="lowKashida"/>
        <w:rPr>
          <w:rFonts w:ascii="Sakkal Majalla" w:eastAsia="Calibri" w:hAnsi="Sakkal Majalla" w:cs="Sakkal Majalla"/>
          <w:sz w:val="28"/>
          <w:szCs w:val="28"/>
        </w:rPr>
      </w:pPr>
      <w:r w:rsidRPr="00A73869">
        <w:rPr>
          <w:rFonts w:ascii="Sakkal Majalla" w:eastAsia="Calibri" w:hAnsi="Sakkal Majalla" w:cs="Sakkal Majalla"/>
          <w:sz w:val="28"/>
          <w:szCs w:val="28"/>
          <w:rtl/>
        </w:rPr>
        <w:t>أن يكون من مواطني الدولة.</w:t>
      </w:r>
    </w:p>
    <w:p w14:paraId="70DB8C15" w14:textId="77777777" w:rsidR="006D6141" w:rsidRPr="00A73869" w:rsidRDefault="006D6141" w:rsidP="006D6141">
      <w:pPr>
        <w:tabs>
          <w:tab w:val="right" w:pos="-425"/>
        </w:tabs>
        <w:ind w:left="360"/>
        <w:jc w:val="lowKashida"/>
        <w:rPr>
          <w:rFonts w:ascii="Sakkal Majalla" w:eastAsia="Calibri" w:hAnsi="Sakkal Majalla" w:cs="Sakkal Majalla"/>
          <w:sz w:val="28"/>
          <w:szCs w:val="28"/>
          <w:rtl/>
        </w:rPr>
      </w:pPr>
      <w:r w:rsidRPr="00A73869">
        <w:rPr>
          <w:rFonts w:ascii="Sakkal Majalla" w:eastAsia="Calibri" w:hAnsi="Sakkal Majalla" w:cs="Sakkal Majalla"/>
          <w:sz w:val="28"/>
          <w:szCs w:val="28"/>
          <w:rtl/>
        </w:rPr>
        <w:t>ج-   ألا يقل عمره عن (25) خمس وعشرين سنة بالنسبة إلى قضاة المحاكم الابتدائية، و(30) ثلاثين سنة بالنسبة إلى الرؤساء بالمحاكم الابتدائية ونوابهم، و(35) خمس وثلاثين سنة بالنسبة إلى قضاة المحاكم الاستئنافية، و(40) أربعين سنة بالنسبة إلى قضاة محكمة النقض والرؤساء بالمحاكم الاستئنافية ونوابهم ووظيفة النائب العام والنائب العام المساعد والمحامين العامين الأول والمحامين العامين، و(21) إحدى وعشرين سنة بالنسبة لباقي أعضاء النيابة العامة.</w:t>
      </w:r>
    </w:p>
    <w:p w14:paraId="3199F82B" w14:textId="77777777" w:rsidR="006D6141" w:rsidRPr="00A73869" w:rsidRDefault="006D6141" w:rsidP="006D6141">
      <w:pPr>
        <w:tabs>
          <w:tab w:val="right" w:pos="-425"/>
        </w:tabs>
        <w:ind w:left="360"/>
        <w:jc w:val="lowKashida"/>
        <w:rPr>
          <w:rFonts w:ascii="Sakkal Majalla" w:eastAsia="Calibri" w:hAnsi="Sakkal Majalla" w:cs="Sakkal Majalla"/>
          <w:sz w:val="28"/>
          <w:szCs w:val="28"/>
          <w:rtl/>
        </w:rPr>
      </w:pPr>
      <w:r w:rsidRPr="00A73869">
        <w:rPr>
          <w:rFonts w:ascii="Sakkal Majalla" w:eastAsia="Calibri" w:hAnsi="Sakkal Majalla" w:cs="Sakkal Majalla"/>
          <w:sz w:val="28"/>
          <w:szCs w:val="28"/>
          <w:rtl/>
        </w:rPr>
        <w:t>د-   أن يكون حاصل على الشهادة الجامعية في القانون أو الشريعة والقانون</w:t>
      </w:r>
      <w:r w:rsidRPr="00A73869">
        <w:rPr>
          <w:rFonts w:ascii="Sakkal Majalla" w:eastAsia="Calibri" w:hAnsi="Sakkal Majalla" w:cs="Sakkal Majalla" w:hint="cs"/>
          <w:sz w:val="28"/>
          <w:szCs w:val="28"/>
          <w:rtl/>
        </w:rPr>
        <w:t xml:space="preserve"> أو الشريعة الإسلامية</w:t>
      </w:r>
      <w:r w:rsidRPr="00A73869">
        <w:rPr>
          <w:rFonts w:ascii="Sakkal Majalla" w:eastAsia="Calibri" w:hAnsi="Sakkal Majalla" w:cs="Sakkal Majalla"/>
          <w:sz w:val="28"/>
          <w:szCs w:val="28"/>
          <w:rtl/>
        </w:rPr>
        <w:t xml:space="preserve"> من إحدى المؤسسات التعليمية المعترف بها من الجهة الحكومية الاتحادية أو الجهة الحكومية المحلية المعنية في الإمارة، سواء كانت الشهادة من داخل الدولة أو خارجها. </w:t>
      </w:r>
    </w:p>
    <w:p w14:paraId="7AD24AE1" w14:textId="77777777" w:rsidR="006D6141" w:rsidRPr="00A73869" w:rsidRDefault="006D6141" w:rsidP="006D6141">
      <w:pPr>
        <w:tabs>
          <w:tab w:val="right" w:pos="-425"/>
        </w:tabs>
        <w:ind w:left="360"/>
        <w:jc w:val="lowKashida"/>
        <w:rPr>
          <w:rFonts w:ascii="Sakkal Majalla" w:eastAsia="Calibri" w:hAnsi="Sakkal Majalla" w:cs="Sakkal Majalla"/>
          <w:sz w:val="28"/>
          <w:szCs w:val="28"/>
          <w:rtl/>
        </w:rPr>
      </w:pPr>
      <w:r w:rsidRPr="00A73869">
        <w:rPr>
          <w:rFonts w:ascii="Sakkal Majalla" w:eastAsia="Calibri" w:hAnsi="Sakkal Majalla" w:cs="Sakkal Majalla"/>
          <w:sz w:val="28"/>
          <w:szCs w:val="28"/>
          <w:rtl/>
        </w:rPr>
        <w:t>ه-  أن يكون محمود السيرة وحسن السمعة، ولم يسبق الحكم عليه من إحدى المحاكم أو مجالس المساءلة لأمر مخل بالشرف أو الأمانة ولو كان قد رد إليه اعتباره أو محي الجزاء الموقع عليه.</w:t>
      </w:r>
    </w:p>
    <w:p w14:paraId="708FA1F5" w14:textId="77777777" w:rsidR="006D6141" w:rsidRPr="00A73869" w:rsidRDefault="006D6141" w:rsidP="006D6141">
      <w:pPr>
        <w:tabs>
          <w:tab w:val="right" w:pos="-425"/>
        </w:tabs>
        <w:ind w:left="360"/>
        <w:jc w:val="lowKashida"/>
        <w:rPr>
          <w:rFonts w:ascii="Sakkal Majalla" w:eastAsia="Calibri" w:hAnsi="Sakkal Majalla" w:cs="Sakkal Majalla"/>
          <w:sz w:val="28"/>
          <w:szCs w:val="28"/>
          <w:rtl/>
        </w:rPr>
      </w:pPr>
      <w:r w:rsidRPr="00A73869">
        <w:rPr>
          <w:rFonts w:ascii="Sakkal Majalla" w:eastAsia="Calibri" w:hAnsi="Sakkal Majalla" w:cs="Sakkal Majalla"/>
          <w:sz w:val="28"/>
          <w:szCs w:val="28"/>
          <w:rtl/>
        </w:rPr>
        <w:t>و-  أن يجتاز الاختبارات والدورات التدريبية المقررة.</w:t>
      </w:r>
    </w:p>
    <w:p w14:paraId="51451689" w14:textId="77777777" w:rsidR="006D6141" w:rsidRPr="00A73869" w:rsidRDefault="006D6141" w:rsidP="006D6141">
      <w:pPr>
        <w:tabs>
          <w:tab w:val="right" w:pos="-425"/>
        </w:tabs>
        <w:ind w:left="360"/>
        <w:jc w:val="lowKashida"/>
        <w:rPr>
          <w:rFonts w:ascii="Sakkal Majalla" w:eastAsia="Calibri" w:hAnsi="Sakkal Majalla" w:cs="Sakkal Majalla"/>
          <w:sz w:val="28"/>
          <w:szCs w:val="28"/>
          <w:rtl/>
        </w:rPr>
      </w:pPr>
      <w:r w:rsidRPr="00A73869">
        <w:rPr>
          <w:rFonts w:ascii="Sakkal Majalla" w:eastAsia="Calibri" w:hAnsi="Sakkal Majalla" w:cs="Sakkal Majalla"/>
          <w:sz w:val="28"/>
          <w:szCs w:val="28"/>
          <w:rtl/>
        </w:rPr>
        <w:t>ز-  أن يكون لائقاً صحياً بشكل يُمكّنه من القيام بواجباته الوظيفية.</w:t>
      </w:r>
    </w:p>
    <w:p w14:paraId="627E5A36" w14:textId="77777777" w:rsidR="006D6141" w:rsidRPr="00A73869" w:rsidRDefault="006D6141">
      <w:pPr>
        <w:pStyle w:val="ListParagraph"/>
        <w:numPr>
          <w:ilvl w:val="0"/>
          <w:numId w:val="332"/>
        </w:numPr>
        <w:tabs>
          <w:tab w:val="right" w:pos="-425"/>
        </w:tabs>
        <w:spacing w:line="276" w:lineRule="auto"/>
        <w:jc w:val="lowKashida"/>
        <w:rPr>
          <w:rFonts w:ascii="Sakkal Majalla" w:eastAsia="Calibri" w:hAnsi="Sakkal Majalla" w:cs="Sakkal Majalla"/>
          <w:sz w:val="28"/>
          <w:szCs w:val="28"/>
        </w:rPr>
      </w:pPr>
      <w:r w:rsidRPr="00A73869">
        <w:rPr>
          <w:rFonts w:ascii="Sakkal Majalla" w:eastAsia="Calibri" w:hAnsi="Sakkal Majalla" w:cs="Sakkal Majalla"/>
          <w:sz w:val="28"/>
          <w:szCs w:val="28"/>
          <w:rtl/>
        </w:rPr>
        <w:lastRenderedPageBreak/>
        <w:t xml:space="preserve">أن يجتاز بنجاح المقابلات الشخصية. </w:t>
      </w:r>
    </w:p>
    <w:p w14:paraId="2457BEA8" w14:textId="77777777" w:rsidR="006D6141" w:rsidRPr="00A73869" w:rsidRDefault="006D6141">
      <w:pPr>
        <w:pStyle w:val="ListParagraph"/>
        <w:numPr>
          <w:ilvl w:val="0"/>
          <w:numId w:val="341"/>
        </w:numPr>
        <w:tabs>
          <w:tab w:val="right" w:pos="-425"/>
        </w:tabs>
        <w:spacing w:line="276" w:lineRule="auto"/>
        <w:jc w:val="lowKashida"/>
        <w:rPr>
          <w:rFonts w:ascii="Sakkal Majalla" w:eastAsia="Calibri" w:hAnsi="Sakkal Majalla" w:cs="Sakkal Majalla"/>
          <w:sz w:val="28"/>
          <w:szCs w:val="28"/>
          <w:rtl/>
        </w:rPr>
      </w:pPr>
      <w:r w:rsidRPr="00A73869">
        <w:rPr>
          <w:rFonts w:ascii="Sakkal Majalla" w:eastAsia="Calibri" w:hAnsi="Sakkal Majalla" w:cs="Sakkal Majalla"/>
          <w:sz w:val="28"/>
          <w:szCs w:val="28"/>
          <w:rtl/>
        </w:rPr>
        <w:t>يجوز بقرار من المجلس إضافة أو استثناء شرط أو أكثر من الشروط المحددة في هذه المادة.</w:t>
      </w:r>
    </w:p>
    <w:p w14:paraId="553A023B" w14:textId="77777777" w:rsidR="006D6141" w:rsidRPr="00A73869" w:rsidRDefault="006D6141" w:rsidP="006D6141">
      <w:pPr>
        <w:ind w:left="-102" w:right="-284"/>
        <w:jc w:val="center"/>
        <w:rPr>
          <w:rFonts w:ascii="Sakkal Majalla" w:hAnsi="Sakkal Majalla" w:cs="Sakkal Majalla"/>
          <w:b/>
          <w:bCs/>
          <w:sz w:val="28"/>
          <w:szCs w:val="28"/>
          <w:rtl/>
          <w:lang w:bidi="ar-AE"/>
        </w:rPr>
      </w:pPr>
    </w:p>
    <w:p w14:paraId="2D746B0D" w14:textId="77777777" w:rsidR="006D6141" w:rsidRPr="00A73869" w:rsidRDefault="006D6141" w:rsidP="006D6141">
      <w:pPr>
        <w:ind w:left="-100" w:right="-284"/>
        <w:jc w:val="center"/>
        <w:rPr>
          <w:rFonts w:ascii="Sakkal Majalla" w:hAnsi="Sakkal Majalla" w:cs="Sakkal Majalla"/>
          <w:b/>
          <w:bCs/>
          <w:sz w:val="28"/>
          <w:szCs w:val="28"/>
          <w:lang w:bidi="ar-AE"/>
        </w:rPr>
      </w:pPr>
      <w:r w:rsidRPr="00A73869">
        <w:rPr>
          <w:rFonts w:ascii="Sakkal Majalla" w:hAnsi="Sakkal Majalla" w:cs="Sakkal Majalla"/>
          <w:b/>
          <w:bCs/>
          <w:sz w:val="28"/>
          <w:szCs w:val="28"/>
          <w:rtl/>
          <w:lang w:bidi="ar-AE"/>
        </w:rPr>
        <w:t>المادة (</w:t>
      </w:r>
      <w:r w:rsidRPr="00A73869">
        <w:rPr>
          <w:rFonts w:ascii="Sakkal Majalla" w:hAnsi="Sakkal Majalla" w:cs="Sakkal Majalla"/>
          <w:b/>
          <w:bCs/>
          <w:sz w:val="28"/>
          <w:szCs w:val="28"/>
          <w:lang w:bidi="ar-AE"/>
        </w:rPr>
        <w:t>41</w:t>
      </w:r>
      <w:r w:rsidRPr="00A73869">
        <w:rPr>
          <w:rFonts w:ascii="Sakkal Majalla" w:hAnsi="Sakkal Majalla" w:cs="Sakkal Majalla"/>
          <w:b/>
          <w:bCs/>
          <w:sz w:val="28"/>
          <w:szCs w:val="28"/>
          <w:rtl/>
          <w:lang w:bidi="ar-AE"/>
        </w:rPr>
        <w:t>)</w:t>
      </w:r>
    </w:p>
    <w:p w14:paraId="663B8E7D" w14:textId="77777777" w:rsidR="006D6141" w:rsidRPr="00A73869" w:rsidRDefault="006D6141" w:rsidP="006D6141">
      <w:pPr>
        <w:tabs>
          <w:tab w:val="right" w:pos="-425"/>
        </w:tabs>
        <w:jc w:val="lowKashida"/>
        <w:rPr>
          <w:rFonts w:ascii="Sakkal Majalla" w:eastAsia="Calibri" w:hAnsi="Sakkal Majalla" w:cs="Sakkal Majalla"/>
          <w:sz w:val="28"/>
          <w:szCs w:val="28"/>
          <w:rtl/>
        </w:rPr>
      </w:pPr>
      <w:r w:rsidRPr="00A73869">
        <w:rPr>
          <w:rFonts w:ascii="Sakkal Majalla" w:eastAsia="Calibri" w:hAnsi="Sakkal Majalla" w:cs="Sakkal Majalla"/>
          <w:sz w:val="28"/>
          <w:szCs w:val="28"/>
          <w:rtl/>
        </w:rPr>
        <w:t xml:space="preserve">تُحدد الدرجات والمسميات الوظيفية لأعضاء السلطة القضائية المواطنين وغير المواطنين لدى المحاكم والنيابة العامة ودائرة التفتيش القضائي وفقاً للجداول المرفقة بهذا القانون. </w:t>
      </w:r>
    </w:p>
    <w:p w14:paraId="15D6372A" w14:textId="77777777" w:rsidR="006D6141" w:rsidRPr="00A73869" w:rsidRDefault="006D6141" w:rsidP="006D6141">
      <w:pPr>
        <w:ind w:left="-100" w:right="-284"/>
        <w:jc w:val="center"/>
        <w:rPr>
          <w:rFonts w:ascii="Sakkal Majalla" w:hAnsi="Sakkal Majalla" w:cs="Sakkal Majalla"/>
          <w:b/>
          <w:bCs/>
          <w:sz w:val="28"/>
          <w:szCs w:val="28"/>
          <w:rtl/>
          <w:lang w:bidi="ar-AE"/>
        </w:rPr>
      </w:pPr>
      <w:r w:rsidRPr="00A73869">
        <w:rPr>
          <w:rFonts w:ascii="Sakkal Majalla" w:hAnsi="Sakkal Majalla" w:cs="Sakkal Majalla"/>
          <w:b/>
          <w:bCs/>
          <w:sz w:val="28"/>
          <w:szCs w:val="28"/>
          <w:rtl/>
          <w:lang w:bidi="ar-AE"/>
        </w:rPr>
        <w:t>المادة (</w:t>
      </w:r>
      <w:r w:rsidRPr="00A73869">
        <w:rPr>
          <w:rFonts w:ascii="Sakkal Majalla" w:hAnsi="Sakkal Majalla" w:cs="Sakkal Majalla"/>
          <w:b/>
          <w:bCs/>
          <w:sz w:val="28"/>
          <w:szCs w:val="28"/>
          <w:lang w:bidi="ar-AE"/>
        </w:rPr>
        <w:t>42</w:t>
      </w:r>
      <w:r w:rsidRPr="00A73869">
        <w:rPr>
          <w:rFonts w:ascii="Sakkal Majalla" w:hAnsi="Sakkal Majalla" w:cs="Sakkal Majalla"/>
          <w:b/>
          <w:bCs/>
          <w:sz w:val="28"/>
          <w:szCs w:val="28"/>
          <w:rtl/>
          <w:lang w:bidi="ar-AE"/>
        </w:rPr>
        <w:t>)</w:t>
      </w:r>
    </w:p>
    <w:p w14:paraId="560F135C" w14:textId="77777777" w:rsidR="006D6141" w:rsidRPr="00A73869" w:rsidRDefault="006D6141">
      <w:pPr>
        <w:pStyle w:val="ListParagraph"/>
        <w:numPr>
          <w:ilvl w:val="0"/>
          <w:numId w:val="343"/>
        </w:numPr>
        <w:tabs>
          <w:tab w:val="right" w:pos="-425"/>
        </w:tabs>
        <w:spacing w:line="276" w:lineRule="auto"/>
        <w:jc w:val="lowKashida"/>
        <w:rPr>
          <w:rFonts w:ascii="Sakkal Majalla" w:eastAsia="Calibri" w:hAnsi="Sakkal Majalla" w:cs="Sakkal Majalla"/>
          <w:sz w:val="28"/>
          <w:szCs w:val="28"/>
          <w:rtl/>
        </w:rPr>
      </w:pPr>
      <w:r w:rsidRPr="00A73869">
        <w:rPr>
          <w:rFonts w:ascii="Sakkal Majalla" w:hAnsi="Sakkal Majalla" w:cs="Sakkal Majalla"/>
          <w:sz w:val="28"/>
          <w:szCs w:val="28"/>
          <w:rtl/>
        </w:rPr>
        <w:t xml:space="preserve"> </w:t>
      </w:r>
      <w:r w:rsidRPr="00A73869">
        <w:rPr>
          <w:rFonts w:ascii="Sakkal Majalla" w:eastAsia="Calibri" w:hAnsi="Sakkal Majalla" w:cs="Sakkal Majalla"/>
          <w:sz w:val="28"/>
          <w:szCs w:val="28"/>
          <w:rtl/>
        </w:rPr>
        <w:t>مع مراعاة حكم المادة (</w:t>
      </w:r>
      <w:r w:rsidRPr="00A73869">
        <w:rPr>
          <w:rFonts w:ascii="Sakkal Majalla" w:eastAsia="Calibri" w:hAnsi="Sakkal Majalla" w:cs="Sakkal Majalla"/>
          <w:sz w:val="28"/>
          <w:szCs w:val="28"/>
        </w:rPr>
        <w:t>40</w:t>
      </w:r>
      <w:r w:rsidRPr="00A73869">
        <w:rPr>
          <w:rFonts w:ascii="Sakkal Majalla" w:eastAsia="Calibri" w:hAnsi="Sakkal Majalla" w:cs="Sakkal Majalla"/>
          <w:sz w:val="28"/>
          <w:szCs w:val="28"/>
          <w:rtl/>
        </w:rPr>
        <w:t xml:space="preserve">) من هذا القانون، يجوز أن يتولى القضاء في المحاكم أو أن يُعيّن في النيابة العامة، كل من أمضى في الأعمال القضائية أو القانونية بإحدى المحاكم أو ما يقابلها من وظائف النيابة العامة أو دوائر الفتوى والتشريع أو  في تدريس </w:t>
      </w:r>
      <w:r w:rsidRPr="00A73869">
        <w:rPr>
          <w:rFonts w:ascii="Sakkal Majalla" w:hAnsi="Sakkal Majalla" w:cs="Sakkal Majalla"/>
          <w:sz w:val="28"/>
          <w:szCs w:val="28"/>
          <w:rtl/>
        </w:rPr>
        <w:t xml:space="preserve">الشريعة الإسلامية </w:t>
      </w:r>
      <w:r w:rsidRPr="00A73869">
        <w:rPr>
          <w:rFonts w:ascii="Sakkal Majalla" w:hAnsi="Sakkal Majalla" w:cs="Sakkal Majalla" w:hint="cs"/>
          <w:sz w:val="28"/>
          <w:szCs w:val="28"/>
          <w:rtl/>
        </w:rPr>
        <w:t xml:space="preserve">أو </w:t>
      </w:r>
      <w:r w:rsidRPr="00A73869">
        <w:rPr>
          <w:rFonts w:ascii="Sakkal Majalla" w:eastAsia="Calibri" w:hAnsi="Sakkal Majalla" w:cs="Sakkal Majalla"/>
          <w:sz w:val="28"/>
          <w:szCs w:val="28"/>
          <w:rtl/>
        </w:rPr>
        <w:t>القانون في إحدى الجامعات أو المعاهد العُليا المعترف بها في الدولة أو في مهنة المحاماة أو غير ذلك من الأعمال القانونية التي تعتبر نظيراً للعمل في القضاء والنيابة العامة وفقاً لما يحدده المجلس، مدداً لا تقل عن المدد الآتية:</w:t>
      </w:r>
    </w:p>
    <w:p w14:paraId="1B6686BE" w14:textId="77777777" w:rsidR="006D6141" w:rsidRPr="00A73869" w:rsidRDefault="006D6141">
      <w:pPr>
        <w:pStyle w:val="ListParagraph"/>
        <w:numPr>
          <w:ilvl w:val="0"/>
          <w:numId w:val="344"/>
        </w:numPr>
        <w:tabs>
          <w:tab w:val="right" w:pos="-425"/>
        </w:tabs>
        <w:spacing w:line="276" w:lineRule="auto"/>
        <w:jc w:val="lowKashida"/>
        <w:rPr>
          <w:rFonts w:ascii="Sakkal Majalla" w:eastAsia="Calibri" w:hAnsi="Sakkal Majalla" w:cs="Sakkal Majalla"/>
          <w:sz w:val="28"/>
          <w:szCs w:val="28"/>
        </w:rPr>
      </w:pPr>
      <w:r w:rsidRPr="00A73869">
        <w:rPr>
          <w:rFonts w:ascii="Sakkal Majalla" w:eastAsia="Calibri" w:hAnsi="Sakkal Majalla" w:cs="Sakkal Majalla"/>
          <w:sz w:val="28"/>
          <w:szCs w:val="28"/>
          <w:rtl/>
        </w:rPr>
        <w:t>قضاة النقض الأول وقضاة النقض، ووظيفة النائب العام المساعد، والمحامين العامين الأول، (20) سنة.</w:t>
      </w:r>
    </w:p>
    <w:p w14:paraId="474BE417" w14:textId="77777777" w:rsidR="006D6141" w:rsidRPr="00A73869" w:rsidRDefault="006D6141">
      <w:pPr>
        <w:pStyle w:val="ListParagraph"/>
        <w:numPr>
          <w:ilvl w:val="0"/>
          <w:numId w:val="344"/>
        </w:numPr>
        <w:tabs>
          <w:tab w:val="right" w:pos="-425"/>
        </w:tabs>
        <w:spacing w:line="276" w:lineRule="auto"/>
        <w:jc w:val="lowKashida"/>
        <w:rPr>
          <w:rFonts w:ascii="Sakkal Majalla" w:eastAsia="Calibri" w:hAnsi="Sakkal Majalla" w:cs="Sakkal Majalla"/>
          <w:sz w:val="28"/>
          <w:szCs w:val="28"/>
        </w:rPr>
      </w:pPr>
      <w:r w:rsidRPr="00A73869">
        <w:rPr>
          <w:rFonts w:ascii="Sakkal Majalla" w:eastAsia="Calibri" w:hAnsi="Sakkal Majalla" w:cs="Sakkal Majalla"/>
          <w:sz w:val="28"/>
          <w:szCs w:val="28"/>
          <w:rtl/>
        </w:rPr>
        <w:t>قضاة الاستئناف الأول وقضاة الاستئناف، والمحامين العامين ووظائف الرؤساء بالنيابة، (14) سنة.</w:t>
      </w:r>
    </w:p>
    <w:p w14:paraId="457A219E" w14:textId="77777777" w:rsidR="006D6141" w:rsidRPr="00A73869" w:rsidRDefault="006D6141" w:rsidP="006D6141">
      <w:pPr>
        <w:tabs>
          <w:tab w:val="right" w:pos="-425"/>
        </w:tabs>
        <w:ind w:left="360"/>
        <w:jc w:val="lowKashida"/>
        <w:rPr>
          <w:rFonts w:ascii="Sakkal Majalla" w:eastAsia="Calibri" w:hAnsi="Sakkal Majalla" w:cs="Sakkal Majalla"/>
          <w:sz w:val="28"/>
          <w:szCs w:val="28"/>
          <w:rtl/>
        </w:rPr>
      </w:pPr>
      <w:r w:rsidRPr="00A73869">
        <w:rPr>
          <w:rFonts w:ascii="Sakkal Majalla" w:eastAsia="Calibri" w:hAnsi="Sakkal Majalla" w:cs="Sakkal Majalla"/>
          <w:sz w:val="28"/>
          <w:szCs w:val="28"/>
          <w:rtl/>
        </w:rPr>
        <w:t>ج-   قضاة الابتدائي الأول ورؤساء نيابة مساعدين، (10) سنوات.</w:t>
      </w:r>
    </w:p>
    <w:p w14:paraId="79688D60" w14:textId="77777777" w:rsidR="006D6141" w:rsidRPr="00A73869" w:rsidRDefault="006D6141" w:rsidP="006D6141">
      <w:pPr>
        <w:tabs>
          <w:tab w:val="right" w:pos="-425"/>
        </w:tabs>
        <w:ind w:left="360"/>
        <w:jc w:val="lowKashida"/>
        <w:rPr>
          <w:rFonts w:ascii="Sakkal Majalla" w:eastAsia="Calibri" w:hAnsi="Sakkal Majalla" w:cs="Sakkal Majalla"/>
          <w:sz w:val="28"/>
          <w:szCs w:val="28"/>
          <w:rtl/>
        </w:rPr>
      </w:pPr>
      <w:r w:rsidRPr="00A73869">
        <w:rPr>
          <w:rFonts w:ascii="Sakkal Majalla" w:eastAsia="Calibri" w:hAnsi="Sakkal Majalla" w:cs="Sakkal Majalla"/>
          <w:sz w:val="28"/>
          <w:szCs w:val="28"/>
          <w:rtl/>
        </w:rPr>
        <w:t>د-    قضاة الابتدائي (أ) ووكلاء نيابة عامة أول، (9) سنوات.</w:t>
      </w:r>
    </w:p>
    <w:p w14:paraId="3B049A0E" w14:textId="77777777" w:rsidR="006D6141" w:rsidRPr="00A73869" w:rsidRDefault="006D6141" w:rsidP="006D6141">
      <w:pPr>
        <w:tabs>
          <w:tab w:val="right" w:pos="-425"/>
        </w:tabs>
        <w:ind w:left="360"/>
        <w:jc w:val="lowKashida"/>
        <w:rPr>
          <w:rFonts w:ascii="Sakkal Majalla" w:eastAsia="Calibri" w:hAnsi="Sakkal Majalla" w:cs="Sakkal Majalla"/>
          <w:sz w:val="28"/>
          <w:szCs w:val="28"/>
          <w:rtl/>
        </w:rPr>
      </w:pPr>
      <w:r w:rsidRPr="00A73869">
        <w:rPr>
          <w:rFonts w:ascii="Sakkal Majalla" w:eastAsia="Calibri" w:hAnsi="Sakkal Majalla" w:cs="Sakkal Majalla"/>
          <w:sz w:val="28"/>
          <w:szCs w:val="28"/>
          <w:rtl/>
        </w:rPr>
        <w:t>ه-   قضاة الابتدائي (ب) ووكلاء نيابة عامة، (6) سنوات.</w:t>
      </w:r>
    </w:p>
    <w:p w14:paraId="3A96E06E" w14:textId="77777777" w:rsidR="006D6141" w:rsidRPr="00A73869" w:rsidRDefault="006D6141" w:rsidP="006D6141">
      <w:pPr>
        <w:tabs>
          <w:tab w:val="right" w:pos="-425"/>
        </w:tabs>
        <w:ind w:left="360"/>
        <w:jc w:val="lowKashida"/>
        <w:rPr>
          <w:rFonts w:ascii="Sakkal Majalla" w:eastAsia="Calibri" w:hAnsi="Sakkal Majalla" w:cs="Sakkal Majalla"/>
          <w:sz w:val="28"/>
          <w:szCs w:val="28"/>
          <w:rtl/>
        </w:rPr>
      </w:pPr>
      <w:r w:rsidRPr="00A73869">
        <w:rPr>
          <w:rFonts w:ascii="Sakkal Majalla" w:eastAsia="Calibri" w:hAnsi="Sakkal Majalla" w:cs="Sakkal Majalla"/>
          <w:sz w:val="28"/>
          <w:szCs w:val="28"/>
          <w:rtl/>
        </w:rPr>
        <w:t>و-   قضاة مساعدين ووكلاء نيابة مساعدين، (3) سنوات.</w:t>
      </w:r>
    </w:p>
    <w:p w14:paraId="492CB187" w14:textId="77777777" w:rsidR="006D6141" w:rsidRPr="00A73869" w:rsidRDefault="006D6141">
      <w:pPr>
        <w:pStyle w:val="ListParagraph"/>
        <w:numPr>
          <w:ilvl w:val="0"/>
          <w:numId w:val="343"/>
        </w:numPr>
        <w:tabs>
          <w:tab w:val="right" w:pos="-425"/>
        </w:tabs>
        <w:spacing w:line="276" w:lineRule="auto"/>
        <w:jc w:val="lowKashida"/>
        <w:rPr>
          <w:rFonts w:ascii="Sakkal Majalla" w:eastAsia="Calibri" w:hAnsi="Sakkal Majalla" w:cs="Sakkal Majalla"/>
          <w:sz w:val="28"/>
          <w:szCs w:val="28"/>
          <w:rtl/>
        </w:rPr>
      </w:pPr>
      <w:r w:rsidRPr="00A73869">
        <w:rPr>
          <w:rFonts w:ascii="Sakkal Majalla" w:eastAsia="Calibri" w:hAnsi="Sakkal Majalla" w:cs="Sakkal Majalla"/>
          <w:sz w:val="28"/>
          <w:szCs w:val="28"/>
          <w:rtl/>
        </w:rPr>
        <w:t>يجوز للمجلس الاستثناء من المُدد المشار إليها في هذه المادة</w:t>
      </w:r>
      <w:r w:rsidRPr="00A73869">
        <w:rPr>
          <w:rFonts w:ascii="Sakkal Majalla" w:eastAsia="Calibri" w:hAnsi="Sakkal Majalla" w:cs="Sakkal Majalla"/>
          <w:sz w:val="28"/>
          <w:szCs w:val="28"/>
        </w:rPr>
        <w:t>.</w:t>
      </w:r>
    </w:p>
    <w:p w14:paraId="52A37284" w14:textId="77777777" w:rsidR="006D6141" w:rsidRPr="00A73869" w:rsidRDefault="006D6141" w:rsidP="006D6141">
      <w:pPr>
        <w:ind w:left="-102" w:right="-284"/>
        <w:jc w:val="center"/>
        <w:rPr>
          <w:rFonts w:ascii="Sakkal Majalla" w:hAnsi="Sakkal Majalla" w:cs="Sakkal Majalla"/>
          <w:b/>
          <w:bCs/>
          <w:sz w:val="28"/>
          <w:szCs w:val="28"/>
          <w:rtl/>
          <w:lang w:bidi="ar-AE"/>
        </w:rPr>
      </w:pPr>
      <w:r w:rsidRPr="00A73869">
        <w:rPr>
          <w:rFonts w:ascii="Sakkal Majalla" w:hAnsi="Sakkal Majalla" w:cs="Sakkal Majalla" w:hint="cs"/>
          <w:b/>
          <w:bCs/>
          <w:sz w:val="28"/>
          <w:szCs w:val="28"/>
          <w:rtl/>
          <w:lang w:bidi="ar-AE"/>
        </w:rPr>
        <w:t xml:space="preserve"> </w:t>
      </w:r>
    </w:p>
    <w:p w14:paraId="636D1010" w14:textId="77777777" w:rsidR="006D6141" w:rsidRPr="00A73869" w:rsidRDefault="006D6141" w:rsidP="006D6141">
      <w:pPr>
        <w:ind w:left="-100" w:right="-284"/>
        <w:jc w:val="center"/>
        <w:rPr>
          <w:rFonts w:ascii="Sakkal Majalla" w:hAnsi="Sakkal Majalla" w:cs="Sakkal Majalla"/>
          <w:b/>
          <w:bCs/>
          <w:sz w:val="28"/>
          <w:szCs w:val="28"/>
          <w:rtl/>
          <w:lang w:bidi="ar-AE"/>
        </w:rPr>
      </w:pPr>
      <w:r w:rsidRPr="00A73869">
        <w:rPr>
          <w:rFonts w:ascii="Sakkal Majalla" w:hAnsi="Sakkal Majalla" w:cs="Sakkal Majalla"/>
          <w:b/>
          <w:bCs/>
          <w:sz w:val="28"/>
          <w:szCs w:val="28"/>
          <w:rtl/>
          <w:lang w:bidi="ar-AE"/>
        </w:rPr>
        <w:t>المادة (</w:t>
      </w:r>
      <w:r w:rsidRPr="00A73869">
        <w:rPr>
          <w:rFonts w:ascii="Sakkal Majalla" w:hAnsi="Sakkal Majalla" w:cs="Sakkal Majalla"/>
          <w:b/>
          <w:bCs/>
          <w:sz w:val="28"/>
          <w:szCs w:val="28"/>
          <w:lang w:bidi="ar-AE"/>
        </w:rPr>
        <w:t>43</w:t>
      </w:r>
      <w:r w:rsidRPr="00A73869">
        <w:rPr>
          <w:rFonts w:ascii="Sakkal Majalla" w:hAnsi="Sakkal Majalla" w:cs="Sakkal Majalla"/>
          <w:b/>
          <w:bCs/>
          <w:sz w:val="28"/>
          <w:szCs w:val="28"/>
          <w:rtl/>
          <w:lang w:bidi="ar-AE"/>
        </w:rPr>
        <w:t>)</w:t>
      </w:r>
    </w:p>
    <w:p w14:paraId="6A0E150B" w14:textId="77777777" w:rsidR="006D6141" w:rsidRPr="00A73869" w:rsidRDefault="006D6141">
      <w:pPr>
        <w:pStyle w:val="ListParagraph"/>
        <w:numPr>
          <w:ilvl w:val="0"/>
          <w:numId w:val="345"/>
        </w:numPr>
        <w:tabs>
          <w:tab w:val="right" w:pos="-425"/>
        </w:tabs>
        <w:spacing w:line="276" w:lineRule="auto"/>
        <w:jc w:val="lowKashida"/>
        <w:rPr>
          <w:rFonts w:ascii="Sakkal Majalla" w:eastAsia="Calibri" w:hAnsi="Sakkal Majalla" w:cs="Sakkal Majalla"/>
          <w:sz w:val="28"/>
          <w:szCs w:val="28"/>
        </w:rPr>
      </w:pPr>
      <w:r w:rsidRPr="00A73869">
        <w:rPr>
          <w:rFonts w:ascii="Sakkal Majalla" w:eastAsia="Calibri" w:hAnsi="Sakkal Majalla" w:cs="Sakkal Majalla"/>
          <w:sz w:val="28"/>
          <w:szCs w:val="28"/>
          <w:rtl/>
        </w:rPr>
        <w:t>يعين عضو السلطة القضائية بمنصب رئيس محكمة النقض، أو رئيس المحاكم الاستئنافية، أو رئيس المحاكم الابتدائية أو النائب العام أو رئيس دائرة التفتيش بمرسوم أميري.</w:t>
      </w:r>
    </w:p>
    <w:p w14:paraId="394A4207" w14:textId="77777777" w:rsidR="006D6141" w:rsidRPr="00A73869" w:rsidRDefault="006D6141">
      <w:pPr>
        <w:pStyle w:val="ListParagraph"/>
        <w:numPr>
          <w:ilvl w:val="0"/>
          <w:numId w:val="345"/>
        </w:numPr>
        <w:tabs>
          <w:tab w:val="right" w:pos="-425"/>
        </w:tabs>
        <w:spacing w:line="276" w:lineRule="auto"/>
        <w:jc w:val="lowKashida"/>
        <w:rPr>
          <w:rFonts w:ascii="Sakkal Majalla" w:eastAsia="Calibri" w:hAnsi="Sakkal Majalla" w:cs="Sakkal Majalla"/>
          <w:sz w:val="28"/>
          <w:szCs w:val="28"/>
          <w:rtl/>
        </w:rPr>
      </w:pPr>
      <w:r w:rsidRPr="00A73869">
        <w:rPr>
          <w:rFonts w:ascii="Sakkal Majalla" w:eastAsia="Calibri" w:hAnsi="Sakkal Majalla" w:cs="Sakkal Majalla"/>
          <w:sz w:val="28"/>
          <w:szCs w:val="28"/>
          <w:rtl/>
        </w:rPr>
        <w:t>يعين عضو السلطة القضائية بمرسوم أميري بناءً على توصية المجلس، وفقاً لأحكام هذا القانون.</w:t>
      </w:r>
    </w:p>
    <w:p w14:paraId="70D3EA1F" w14:textId="77777777" w:rsidR="006D6141" w:rsidRPr="00A73869" w:rsidRDefault="006D6141" w:rsidP="006D6141">
      <w:pPr>
        <w:ind w:left="-100" w:right="-284"/>
        <w:jc w:val="center"/>
        <w:rPr>
          <w:rFonts w:ascii="Sakkal Majalla" w:hAnsi="Sakkal Majalla" w:cs="Sakkal Majalla"/>
          <w:b/>
          <w:bCs/>
          <w:sz w:val="28"/>
          <w:szCs w:val="28"/>
          <w:rtl/>
          <w:lang w:bidi="ar-AE"/>
        </w:rPr>
      </w:pPr>
    </w:p>
    <w:p w14:paraId="0CC99077" w14:textId="77777777" w:rsidR="006D6141" w:rsidRPr="00A73869" w:rsidRDefault="006D6141" w:rsidP="006D6141">
      <w:pPr>
        <w:ind w:left="-100" w:right="-284"/>
        <w:jc w:val="center"/>
        <w:rPr>
          <w:rFonts w:ascii="Sakkal Majalla" w:hAnsi="Sakkal Majalla" w:cs="Sakkal Majalla"/>
          <w:b/>
          <w:bCs/>
          <w:sz w:val="28"/>
          <w:szCs w:val="28"/>
          <w:rtl/>
          <w:lang w:bidi="ar-AE"/>
        </w:rPr>
      </w:pPr>
      <w:r w:rsidRPr="00A73869">
        <w:rPr>
          <w:rFonts w:ascii="Sakkal Majalla" w:hAnsi="Sakkal Majalla" w:cs="Sakkal Majalla"/>
          <w:b/>
          <w:bCs/>
          <w:sz w:val="28"/>
          <w:szCs w:val="28"/>
          <w:rtl/>
          <w:lang w:bidi="ar-AE"/>
        </w:rPr>
        <w:t>المادة (</w:t>
      </w:r>
      <w:r w:rsidRPr="00A73869">
        <w:rPr>
          <w:rFonts w:ascii="Sakkal Majalla" w:hAnsi="Sakkal Majalla" w:cs="Sakkal Majalla"/>
          <w:b/>
          <w:bCs/>
          <w:sz w:val="28"/>
          <w:szCs w:val="28"/>
          <w:lang w:bidi="ar-AE"/>
        </w:rPr>
        <w:t>44</w:t>
      </w:r>
      <w:r w:rsidRPr="00A73869">
        <w:rPr>
          <w:rFonts w:ascii="Sakkal Majalla" w:hAnsi="Sakkal Majalla" w:cs="Sakkal Majalla"/>
          <w:b/>
          <w:bCs/>
          <w:sz w:val="28"/>
          <w:szCs w:val="28"/>
          <w:rtl/>
          <w:lang w:bidi="ar-AE"/>
        </w:rPr>
        <w:t>)</w:t>
      </w:r>
    </w:p>
    <w:p w14:paraId="2BB7D99B" w14:textId="77777777" w:rsidR="006D6141" w:rsidRPr="00A73869" w:rsidRDefault="006D6141" w:rsidP="006D6141">
      <w:pPr>
        <w:tabs>
          <w:tab w:val="right" w:pos="-425"/>
        </w:tabs>
        <w:jc w:val="lowKashida"/>
        <w:rPr>
          <w:rFonts w:ascii="Sakkal Majalla" w:eastAsia="Calibri" w:hAnsi="Sakkal Majalla" w:cs="Sakkal Majalla"/>
          <w:sz w:val="28"/>
          <w:szCs w:val="28"/>
          <w:rtl/>
        </w:rPr>
      </w:pPr>
      <w:r w:rsidRPr="00A73869">
        <w:rPr>
          <w:rFonts w:ascii="Sakkal Majalla" w:eastAsia="Calibri" w:hAnsi="Sakkal Majalla" w:cs="Sakkal Majalla"/>
          <w:sz w:val="28"/>
          <w:szCs w:val="28"/>
          <w:rtl/>
        </w:rPr>
        <w:t>يجوز بقرار من رئيس المجلس تعيين قضاة مساعدين ووكلاء نيابة مساعدين بعد اجتياز الدورات التدريبية للقيام ببعض الأعمال التي يصدر بتحديدها قرار من المجلس.</w:t>
      </w:r>
    </w:p>
    <w:p w14:paraId="07550226" w14:textId="77777777" w:rsidR="00A73869" w:rsidRPr="00A73869" w:rsidRDefault="00A73869" w:rsidP="00A73869">
      <w:pPr>
        <w:ind w:right="-284"/>
        <w:rPr>
          <w:rFonts w:ascii="Sakkal Majalla" w:hAnsi="Sakkal Majalla" w:cs="Sakkal Majalla"/>
          <w:b/>
          <w:bCs/>
          <w:sz w:val="28"/>
          <w:szCs w:val="28"/>
          <w:rtl/>
          <w:lang w:bidi="ar-AE"/>
        </w:rPr>
      </w:pPr>
    </w:p>
    <w:p w14:paraId="47834AAD" w14:textId="77777777" w:rsidR="006D6141" w:rsidRPr="00A73869" w:rsidRDefault="006D6141" w:rsidP="006D6141">
      <w:pPr>
        <w:ind w:left="-100" w:right="-284"/>
        <w:jc w:val="center"/>
        <w:rPr>
          <w:rFonts w:ascii="Sakkal Majalla" w:hAnsi="Sakkal Majalla" w:cs="Sakkal Majalla"/>
          <w:b/>
          <w:bCs/>
          <w:sz w:val="28"/>
          <w:szCs w:val="28"/>
          <w:rtl/>
          <w:lang w:bidi="ar-AE"/>
        </w:rPr>
      </w:pPr>
      <w:r w:rsidRPr="00A73869">
        <w:rPr>
          <w:rFonts w:ascii="Sakkal Majalla" w:hAnsi="Sakkal Majalla" w:cs="Sakkal Majalla"/>
          <w:b/>
          <w:bCs/>
          <w:sz w:val="28"/>
          <w:szCs w:val="28"/>
          <w:rtl/>
          <w:lang w:bidi="ar-AE"/>
        </w:rPr>
        <w:lastRenderedPageBreak/>
        <w:t>المادة (</w:t>
      </w:r>
      <w:r w:rsidRPr="00A73869">
        <w:rPr>
          <w:rFonts w:ascii="Sakkal Majalla" w:hAnsi="Sakkal Majalla" w:cs="Sakkal Majalla"/>
          <w:b/>
          <w:bCs/>
          <w:sz w:val="28"/>
          <w:szCs w:val="28"/>
          <w:lang w:bidi="ar-AE"/>
        </w:rPr>
        <w:t>45</w:t>
      </w:r>
      <w:r w:rsidRPr="00A73869">
        <w:rPr>
          <w:rFonts w:ascii="Sakkal Majalla" w:hAnsi="Sakkal Majalla" w:cs="Sakkal Majalla"/>
          <w:b/>
          <w:bCs/>
          <w:sz w:val="28"/>
          <w:szCs w:val="28"/>
          <w:rtl/>
          <w:lang w:bidi="ar-AE"/>
        </w:rPr>
        <w:t>)</w:t>
      </w:r>
    </w:p>
    <w:p w14:paraId="024725E6" w14:textId="6A24AF54" w:rsidR="006D6141" w:rsidRPr="00A73869" w:rsidRDefault="006D6141" w:rsidP="00A73869">
      <w:pPr>
        <w:tabs>
          <w:tab w:val="right" w:pos="-425"/>
        </w:tabs>
        <w:jc w:val="lowKashida"/>
        <w:rPr>
          <w:rFonts w:ascii="Sakkal Majalla" w:eastAsia="Calibri" w:hAnsi="Sakkal Majalla" w:cs="Sakkal Majalla"/>
          <w:sz w:val="28"/>
          <w:szCs w:val="28"/>
          <w:rtl/>
        </w:rPr>
      </w:pPr>
      <w:r w:rsidRPr="00A73869">
        <w:rPr>
          <w:rFonts w:ascii="Sakkal Majalla" w:eastAsia="Calibri" w:hAnsi="Sakkal Majalla" w:cs="Sakkal Majalla"/>
          <w:sz w:val="28"/>
          <w:szCs w:val="28"/>
          <w:rtl/>
        </w:rPr>
        <w:t>بمراعاة الشروط المنصوص عليها في المادة (</w:t>
      </w:r>
      <w:r w:rsidRPr="00A73869">
        <w:rPr>
          <w:rFonts w:ascii="Sakkal Majalla" w:eastAsia="Calibri" w:hAnsi="Sakkal Majalla" w:cs="Sakkal Majalla"/>
          <w:sz w:val="28"/>
          <w:szCs w:val="28"/>
        </w:rPr>
        <w:t>40</w:t>
      </w:r>
      <w:r w:rsidRPr="00A73869">
        <w:rPr>
          <w:rFonts w:ascii="Sakkal Majalla" w:eastAsia="Calibri" w:hAnsi="Sakkal Majalla" w:cs="Sakkal Majalla"/>
          <w:sz w:val="28"/>
          <w:szCs w:val="28"/>
          <w:rtl/>
        </w:rPr>
        <w:t>) من هذا القانون، يجوز إعادة تعيين أعضاء السلطة القضائية الذين تركوا العمل في القضاء أو النيابة العامة، وتُحدد أقدميتهم طبقاً للمادة (50) من هذا القانون.</w:t>
      </w:r>
    </w:p>
    <w:p w14:paraId="7E85A372" w14:textId="77777777" w:rsidR="006D6141" w:rsidRPr="00A73869" w:rsidRDefault="006D6141" w:rsidP="006D6141">
      <w:pPr>
        <w:ind w:left="-100" w:right="-284"/>
        <w:jc w:val="center"/>
        <w:rPr>
          <w:rFonts w:ascii="Sakkal Majalla" w:hAnsi="Sakkal Majalla" w:cs="Sakkal Majalla"/>
          <w:b/>
          <w:bCs/>
          <w:sz w:val="28"/>
          <w:szCs w:val="28"/>
          <w:rtl/>
          <w:lang w:bidi="ar-AE"/>
        </w:rPr>
      </w:pPr>
    </w:p>
    <w:p w14:paraId="67DC43C6" w14:textId="77777777" w:rsidR="006D6141" w:rsidRPr="00A73869" w:rsidRDefault="006D6141" w:rsidP="006D6141">
      <w:pPr>
        <w:ind w:left="-100" w:right="-284"/>
        <w:jc w:val="center"/>
        <w:rPr>
          <w:rFonts w:ascii="Sakkal Majalla" w:hAnsi="Sakkal Majalla" w:cs="Sakkal Majalla"/>
          <w:b/>
          <w:bCs/>
          <w:sz w:val="28"/>
          <w:szCs w:val="28"/>
          <w:rtl/>
          <w:lang w:bidi="ar-AE"/>
        </w:rPr>
      </w:pPr>
      <w:r w:rsidRPr="00A73869">
        <w:rPr>
          <w:rFonts w:ascii="Sakkal Majalla" w:hAnsi="Sakkal Majalla" w:cs="Sakkal Majalla"/>
          <w:b/>
          <w:bCs/>
          <w:sz w:val="28"/>
          <w:szCs w:val="28"/>
          <w:rtl/>
          <w:lang w:bidi="ar-AE"/>
        </w:rPr>
        <w:t>المادة (</w:t>
      </w:r>
      <w:r w:rsidRPr="00A73869">
        <w:rPr>
          <w:rFonts w:ascii="Sakkal Majalla" w:hAnsi="Sakkal Majalla" w:cs="Sakkal Majalla"/>
          <w:b/>
          <w:bCs/>
          <w:sz w:val="28"/>
          <w:szCs w:val="28"/>
          <w:lang w:bidi="ar-AE"/>
        </w:rPr>
        <w:t>46</w:t>
      </w:r>
      <w:r w:rsidRPr="00A73869">
        <w:rPr>
          <w:rFonts w:ascii="Sakkal Majalla" w:hAnsi="Sakkal Majalla" w:cs="Sakkal Majalla"/>
          <w:b/>
          <w:bCs/>
          <w:sz w:val="28"/>
          <w:szCs w:val="28"/>
          <w:rtl/>
          <w:lang w:bidi="ar-AE"/>
        </w:rPr>
        <w:t>)</w:t>
      </w:r>
    </w:p>
    <w:p w14:paraId="08210156" w14:textId="77777777" w:rsidR="006D6141" w:rsidRPr="00A73869" w:rsidRDefault="006D6141">
      <w:pPr>
        <w:pStyle w:val="ListParagraph"/>
        <w:numPr>
          <w:ilvl w:val="0"/>
          <w:numId w:val="346"/>
        </w:numPr>
        <w:tabs>
          <w:tab w:val="right" w:pos="-425"/>
        </w:tabs>
        <w:spacing w:line="276" w:lineRule="auto"/>
        <w:jc w:val="lowKashida"/>
        <w:rPr>
          <w:rFonts w:ascii="Sakkal Majalla" w:eastAsia="Calibri" w:hAnsi="Sakkal Majalla" w:cs="Sakkal Majalla"/>
          <w:sz w:val="28"/>
          <w:szCs w:val="28"/>
          <w:rtl/>
        </w:rPr>
      </w:pPr>
      <w:r w:rsidRPr="00A73869">
        <w:rPr>
          <w:rFonts w:ascii="Sakkal Majalla" w:eastAsia="Calibri" w:hAnsi="Sakkal Majalla" w:cs="Sakkal Majalla"/>
          <w:sz w:val="28"/>
          <w:szCs w:val="28"/>
          <w:rtl/>
        </w:rPr>
        <w:t>يؤدي القضاة قبل مباشرة ولايتهم يميناً بالصيغة الآتية:</w:t>
      </w:r>
    </w:p>
    <w:p w14:paraId="753D0420" w14:textId="77777777" w:rsidR="006D6141" w:rsidRPr="00A73869" w:rsidRDefault="006D6141" w:rsidP="006D6141">
      <w:pPr>
        <w:pStyle w:val="ListParagraph"/>
        <w:tabs>
          <w:tab w:val="right" w:pos="-425"/>
        </w:tabs>
        <w:spacing w:line="276" w:lineRule="auto"/>
        <w:ind w:left="360"/>
        <w:jc w:val="lowKashida"/>
        <w:rPr>
          <w:rFonts w:ascii="Sakkal Majalla" w:eastAsia="Calibri" w:hAnsi="Sakkal Majalla" w:cs="Sakkal Majalla"/>
          <w:sz w:val="28"/>
          <w:szCs w:val="28"/>
          <w:rtl/>
        </w:rPr>
      </w:pPr>
      <w:r w:rsidRPr="00A73869">
        <w:rPr>
          <w:rFonts w:ascii="Sakkal Majalla" w:eastAsia="Calibri" w:hAnsi="Sakkal Majalla" w:cs="Sakkal Majalla"/>
          <w:sz w:val="28"/>
          <w:szCs w:val="28"/>
          <w:rtl/>
        </w:rPr>
        <w:t>"أقسم بالله العظيم أن أحكم بالعدل وأن أؤدي واجبات وظيفتي بالأمانة والصدق دون خشية أو محاباة وأن أخلص لدستور دولة الإمارات العربية المتحدة وقوانينها".</w:t>
      </w:r>
    </w:p>
    <w:p w14:paraId="40D42F32" w14:textId="77777777" w:rsidR="006D6141" w:rsidRPr="00A73869" w:rsidRDefault="006D6141">
      <w:pPr>
        <w:pStyle w:val="ListParagraph"/>
        <w:numPr>
          <w:ilvl w:val="0"/>
          <w:numId w:val="346"/>
        </w:numPr>
        <w:tabs>
          <w:tab w:val="right" w:pos="-425"/>
        </w:tabs>
        <w:spacing w:line="276" w:lineRule="auto"/>
        <w:jc w:val="lowKashida"/>
        <w:rPr>
          <w:rFonts w:ascii="Sakkal Majalla" w:eastAsia="Calibri" w:hAnsi="Sakkal Majalla" w:cs="Sakkal Majalla"/>
          <w:sz w:val="28"/>
          <w:szCs w:val="28"/>
          <w:rtl/>
        </w:rPr>
      </w:pPr>
      <w:r w:rsidRPr="00A73869">
        <w:rPr>
          <w:rFonts w:ascii="Sakkal Majalla" w:eastAsia="Calibri" w:hAnsi="Sakkal Majalla" w:cs="Sakkal Majalla"/>
          <w:sz w:val="28"/>
          <w:szCs w:val="28"/>
          <w:rtl/>
        </w:rPr>
        <w:t>يؤدي أعضاء النيابة العامة قبل مباشرة وظائفهم يميناً بالصيغة الآتية:</w:t>
      </w:r>
    </w:p>
    <w:p w14:paraId="27235679" w14:textId="77777777" w:rsidR="006D6141" w:rsidRPr="00A73869" w:rsidRDefault="006D6141" w:rsidP="006D6141">
      <w:pPr>
        <w:pStyle w:val="ListParagraph"/>
        <w:tabs>
          <w:tab w:val="right" w:pos="-425"/>
        </w:tabs>
        <w:spacing w:line="276" w:lineRule="auto"/>
        <w:ind w:left="360"/>
        <w:jc w:val="lowKashida"/>
        <w:rPr>
          <w:rFonts w:ascii="Sakkal Majalla" w:eastAsia="Calibri" w:hAnsi="Sakkal Majalla" w:cs="Sakkal Majalla"/>
          <w:sz w:val="28"/>
          <w:szCs w:val="28"/>
          <w:rtl/>
        </w:rPr>
      </w:pPr>
      <w:r w:rsidRPr="00A73869">
        <w:rPr>
          <w:rFonts w:ascii="Sakkal Majalla" w:eastAsia="Calibri" w:hAnsi="Sakkal Majalla" w:cs="Sakkal Majalla"/>
          <w:sz w:val="28"/>
          <w:szCs w:val="28"/>
          <w:rtl/>
        </w:rPr>
        <w:t>"أقسم بالله العظيم أن أؤدي عملي بالأمانة والصدق وأن أراعي العدل دون خشية أو محاباة وأن أخلص لدستور دولة الإمارات العربية المتحدة وقوانينها".</w:t>
      </w:r>
    </w:p>
    <w:p w14:paraId="11B93A79" w14:textId="77777777" w:rsidR="006D6141" w:rsidRPr="00A73869" w:rsidRDefault="006D6141">
      <w:pPr>
        <w:pStyle w:val="ListParagraph"/>
        <w:numPr>
          <w:ilvl w:val="0"/>
          <w:numId w:val="346"/>
        </w:numPr>
        <w:tabs>
          <w:tab w:val="right" w:pos="-425"/>
        </w:tabs>
        <w:spacing w:line="276" w:lineRule="auto"/>
        <w:jc w:val="lowKashida"/>
        <w:rPr>
          <w:rFonts w:ascii="Sakkal Majalla" w:eastAsia="Calibri" w:hAnsi="Sakkal Majalla" w:cs="Sakkal Majalla"/>
          <w:sz w:val="28"/>
          <w:szCs w:val="28"/>
        </w:rPr>
      </w:pPr>
      <w:r w:rsidRPr="00A73869">
        <w:rPr>
          <w:rFonts w:ascii="Sakkal Majalla" w:eastAsia="Calibri" w:hAnsi="Sakkal Majalla" w:cs="Sakkal Majalla"/>
          <w:sz w:val="28"/>
          <w:szCs w:val="28"/>
          <w:rtl/>
        </w:rPr>
        <w:t>يكون أداء اليمين أمام الحاكم أو أحد نوابه.</w:t>
      </w:r>
    </w:p>
    <w:p w14:paraId="7B9C430F" w14:textId="75AB376B" w:rsidR="006D6141" w:rsidRPr="00A73869" w:rsidRDefault="006D6141" w:rsidP="00A73869">
      <w:pPr>
        <w:pStyle w:val="ListParagraph"/>
        <w:numPr>
          <w:ilvl w:val="0"/>
          <w:numId w:val="346"/>
        </w:numPr>
        <w:tabs>
          <w:tab w:val="right" w:pos="-425"/>
        </w:tabs>
        <w:spacing w:line="276" w:lineRule="auto"/>
        <w:jc w:val="lowKashida"/>
        <w:rPr>
          <w:rFonts w:ascii="Sakkal Majalla" w:eastAsia="Calibri" w:hAnsi="Sakkal Majalla" w:cs="Sakkal Majalla"/>
          <w:sz w:val="28"/>
          <w:szCs w:val="28"/>
          <w:rtl/>
        </w:rPr>
      </w:pPr>
      <w:r w:rsidRPr="00A73869">
        <w:rPr>
          <w:rFonts w:ascii="Sakkal Majalla" w:eastAsia="Calibri" w:hAnsi="Sakkal Majalla" w:cs="Sakkal Majalla"/>
          <w:sz w:val="28"/>
          <w:szCs w:val="28"/>
          <w:rtl/>
        </w:rPr>
        <w:t>لا يتكرر أداء اليمين عند الترقية أو عند النقل بين القضاء والنيابة العامة.</w:t>
      </w:r>
    </w:p>
    <w:p w14:paraId="34C58E69" w14:textId="4479F4F0" w:rsidR="006D6141" w:rsidRPr="00A73869" w:rsidRDefault="006D6141" w:rsidP="00A73869">
      <w:pPr>
        <w:spacing w:before="240"/>
        <w:ind w:left="-100" w:right="-284"/>
        <w:jc w:val="center"/>
        <w:rPr>
          <w:rFonts w:ascii="Sakkal Majalla" w:hAnsi="Sakkal Majalla" w:cs="Sakkal Majalla"/>
          <w:b/>
          <w:bCs/>
          <w:sz w:val="28"/>
          <w:szCs w:val="28"/>
          <w:rtl/>
          <w:lang w:bidi="ar-AE"/>
        </w:rPr>
      </w:pPr>
      <w:r w:rsidRPr="00A73869">
        <w:rPr>
          <w:rFonts w:ascii="Sakkal Majalla" w:hAnsi="Sakkal Majalla" w:cs="Sakkal Majalla"/>
          <w:b/>
          <w:bCs/>
          <w:sz w:val="28"/>
          <w:szCs w:val="28"/>
          <w:rtl/>
          <w:lang w:bidi="ar-AE"/>
        </w:rPr>
        <w:t>الفصل الثاني</w:t>
      </w:r>
    </w:p>
    <w:p w14:paraId="19F524A5" w14:textId="77777777" w:rsidR="006D6141" w:rsidRPr="00A73869" w:rsidRDefault="006D6141" w:rsidP="006D6141">
      <w:pPr>
        <w:ind w:left="-100" w:right="-284"/>
        <w:jc w:val="center"/>
        <w:rPr>
          <w:rFonts w:ascii="Sakkal Majalla" w:hAnsi="Sakkal Majalla" w:cs="Sakkal Majalla"/>
          <w:b/>
          <w:bCs/>
          <w:sz w:val="28"/>
          <w:szCs w:val="28"/>
          <w:rtl/>
          <w:lang w:bidi="ar-AE"/>
        </w:rPr>
      </w:pPr>
      <w:r w:rsidRPr="00A73869">
        <w:rPr>
          <w:rFonts w:ascii="Sakkal Majalla" w:hAnsi="Sakkal Majalla" w:cs="Sakkal Majalla"/>
          <w:b/>
          <w:bCs/>
          <w:sz w:val="28"/>
          <w:szCs w:val="28"/>
          <w:rtl/>
          <w:lang w:bidi="ar-AE"/>
        </w:rPr>
        <w:t>التدريب والترقية</w:t>
      </w:r>
    </w:p>
    <w:p w14:paraId="6C8B80E4" w14:textId="77777777" w:rsidR="006D6141" w:rsidRPr="00A73869" w:rsidRDefault="006D6141" w:rsidP="006D6141">
      <w:pPr>
        <w:ind w:left="-100" w:right="-284"/>
        <w:jc w:val="center"/>
        <w:rPr>
          <w:rFonts w:ascii="Sakkal Majalla" w:hAnsi="Sakkal Majalla" w:cs="Sakkal Majalla"/>
          <w:b/>
          <w:bCs/>
          <w:sz w:val="28"/>
          <w:szCs w:val="28"/>
          <w:rtl/>
          <w:lang w:bidi="ar-AE"/>
        </w:rPr>
      </w:pPr>
      <w:r w:rsidRPr="00A73869">
        <w:rPr>
          <w:rFonts w:ascii="Sakkal Majalla" w:hAnsi="Sakkal Majalla" w:cs="Sakkal Majalla"/>
          <w:b/>
          <w:bCs/>
          <w:sz w:val="28"/>
          <w:szCs w:val="28"/>
          <w:rtl/>
          <w:lang w:bidi="ar-AE"/>
        </w:rPr>
        <w:t>المادة (47)</w:t>
      </w:r>
    </w:p>
    <w:p w14:paraId="3EDC9873" w14:textId="77777777" w:rsidR="006D6141" w:rsidRPr="00A73869" w:rsidRDefault="006D6141">
      <w:pPr>
        <w:pStyle w:val="ListParagraph"/>
        <w:numPr>
          <w:ilvl w:val="0"/>
          <w:numId w:val="347"/>
        </w:numPr>
        <w:tabs>
          <w:tab w:val="right" w:pos="-425"/>
        </w:tabs>
        <w:spacing w:line="276" w:lineRule="auto"/>
        <w:jc w:val="lowKashida"/>
        <w:rPr>
          <w:rFonts w:ascii="Sakkal Majalla" w:eastAsia="Calibri" w:hAnsi="Sakkal Majalla" w:cs="Sakkal Majalla"/>
          <w:sz w:val="28"/>
          <w:szCs w:val="28"/>
        </w:rPr>
      </w:pPr>
      <w:r w:rsidRPr="00A73869">
        <w:rPr>
          <w:rFonts w:ascii="Sakkal Majalla" w:eastAsia="Calibri" w:hAnsi="Sakkal Majalla" w:cs="Sakkal Majalla"/>
          <w:sz w:val="28"/>
          <w:szCs w:val="28"/>
          <w:rtl/>
        </w:rPr>
        <w:t>يعتبر التدريب والتأهيل المستمر أمراً لازماً لترقية عضو السلطة القضائية وتدرجه في الوظائف القضائية.</w:t>
      </w:r>
    </w:p>
    <w:p w14:paraId="2FD143BA" w14:textId="77777777" w:rsidR="006D6141" w:rsidRPr="00A73869" w:rsidRDefault="006D6141">
      <w:pPr>
        <w:pStyle w:val="ListParagraph"/>
        <w:numPr>
          <w:ilvl w:val="0"/>
          <w:numId w:val="347"/>
        </w:numPr>
        <w:tabs>
          <w:tab w:val="right" w:pos="-425"/>
        </w:tabs>
        <w:spacing w:line="276" w:lineRule="auto"/>
        <w:jc w:val="lowKashida"/>
        <w:rPr>
          <w:rFonts w:ascii="Sakkal Majalla" w:eastAsia="Calibri" w:hAnsi="Sakkal Majalla" w:cs="Sakkal Majalla"/>
          <w:sz w:val="28"/>
          <w:szCs w:val="28"/>
        </w:rPr>
      </w:pPr>
      <w:r w:rsidRPr="00A73869">
        <w:rPr>
          <w:rFonts w:ascii="Sakkal Majalla" w:eastAsia="Calibri" w:hAnsi="Sakkal Majalla" w:cs="Sakkal Majalla"/>
          <w:sz w:val="28"/>
          <w:szCs w:val="28"/>
          <w:rtl/>
        </w:rPr>
        <w:t>تحدد المحكمة المعنية والنيابة العامة بحسب الأحوال، البرامج التدريبية والتأهيلية لعضو السلطة القضائية.</w:t>
      </w:r>
    </w:p>
    <w:p w14:paraId="0A200925" w14:textId="77777777" w:rsidR="006D6141" w:rsidRPr="00A73869" w:rsidRDefault="006D6141">
      <w:pPr>
        <w:pStyle w:val="ListParagraph"/>
        <w:numPr>
          <w:ilvl w:val="0"/>
          <w:numId w:val="347"/>
        </w:numPr>
        <w:tabs>
          <w:tab w:val="right" w:pos="-425"/>
        </w:tabs>
        <w:spacing w:line="276" w:lineRule="auto"/>
        <w:jc w:val="lowKashida"/>
        <w:rPr>
          <w:rFonts w:ascii="Sakkal Majalla" w:eastAsia="Calibri" w:hAnsi="Sakkal Majalla" w:cs="Sakkal Majalla"/>
          <w:sz w:val="28"/>
          <w:szCs w:val="28"/>
        </w:rPr>
      </w:pPr>
      <w:r w:rsidRPr="00A73869">
        <w:rPr>
          <w:rFonts w:ascii="Sakkal Majalla" w:eastAsia="Calibri" w:hAnsi="Sakkal Majalla" w:cs="Sakkal Majalla"/>
          <w:sz w:val="28"/>
          <w:szCs w:val="28"/>
          <w:rtl/>
        </w:rPr>
        <w:t>لدائرة التفتيش طلب إخضاع عضو السلطة القضائية للتدريب والتأهيل بناءً على نتائج تقرير التفتيش القضائي.</w:t>
      </w:r>
    </w:p>
    <w:p w14:paraId="73BA833E" w14:textId="357FE3F6" w:rsidR="00A73869" w:rsidRPr="00A73869" w:rsidRDefault="006D6141" w:rsidP="00A73869">
      <w:pPr>
        <w:pStyle w:val="ListParagraph"/>
        <w:numPr>
          <w:ilvl w:val="0"/>
          <w:numId w:val="347"/>
        </w:numPr>
        <w:tabs>
          <w:tab w:val="right" w:pos="-425"/>
        </w:tabs>
        <w:spacing w:line="276" w:lineRule="auto"/>
        <w:jc w:val="lowKashida"/>
        <w:rPr>
          <w:rFonts w:ascii="Sakkal Majalla" w:eastAsia="Calibri" w:hAnsi="Sakkal Majalla" w:cs="Sakkal Majalla"/>
          <w:sz w:val="28"/>
          <w:szCs w:val="28"/>
          <w:rtl/>
        </w:rPr>
      </w:pPr>
      <w:r w:rsidRPr="00A73869">
        <w:rPr>
          <w:rFonts w:ascii="Sakkal Majalla" w:eastAsia="Calibri" w:hAnsi="Sakkal Majalla" w:cs="Sakkal Majalla"/>
          <w:sz w:val="28"/>
          <w:szCs w:val="28"/>
          <w:rtl/>
        </w:rPr>
        <w:t xml:space="preserve"> يعتمد المجلس الخطة السنوية للبرامج التدريبية والتأهيلية لأعضاء السلطة القضائية</w:t>
      </w:r>
      <w:r w:rsidRPr="00A73869">
        <w:rPr>
          <w:rFonts w:ascii="Sakkal Majalla" w:eastAsia="Calibri" w:hAnsi="Sakkal Majalla" w:cs="Sakkal Majalla"/>
          <w:sz w:val="28"/>
          <w:szCs w:val="28"/>
        </w:rPr>
        <w:t>.</w:t>
      </w:r>
    </w:p>
    <w:p w14:paraId="00EADF9C" w14:textId="77777777" w:rsidR="00A73869" w:rsidRDefault="00A73869" w:rsidP="006D6141">
      <w:pPr>
        <w:ind w:left="-100" w:right="-284"/>
        <w:jc w:val="center"/>
        <w:rPr>
          <w:rFonts w:ascii="Sakkal Majalla" w:hAnsi="Sakkal Majalla" w:cs="Sakkal Majalla"/>
          <w:b/>
          <w:bCs/>
          <w:sz w:val="28"/>
          <w:szCs w:val="28"/>
          <w:rtl/>
          <w:lang w:bidi="ar-AE"/>
        </w:rPr>
      </w:pPr>
    </w:p>
    <w:p w14:paraId="4F82DD63" w14:textId="77777777" w:rsidR="00A73869" w:rsidRDefault="00A73869" w:rsidP="006D6141">
      <w:pPr>
        <w:ind w:left="-100" w:right="-284"/>
        <w:jc w:val="center"/>
        <w:rPr>
          <w:rFonts w:ascii="Sakkal Majalla" w:hAnsi="Sakkal Majalla" w:cs="Sakkal Majalla"/>
          <w:b/>
          <w:bCs/>
          <w:sz w:val="28"/>
          <w:szCs w:val="28"/>
          <w:rtl/>
          <w:lang w:bidi="ar-AE"/>
        </w:rPr>
      </w:pPr>
    </w:p>
    <w:p w14:paraId="7DE34B17" w14:textId="77777777" w:rsidR="00A73869" w:rsidRDefault="00A73869" w:rsidP="006D6141">
      <w:pPr>
        <w:ind w:left="-100" w:right="-284"/>
        <w:jc w:val="center"/>
        <w:rPr>
          <w:rFonts w:ascii="Sakkal Majalla" w:hAnsi="Sakkal Majalla" w:cs="Sakkal Majalla"/>
          <w:b/>
          <w:bCs/>
          <w:sz w:val="28"/>
          <w:szCs w:val="28"/>
          <w:rtl/>
          <w:lang w:bidi="ar-AE"/>
        </w:rPr>
      </w:pPr>
    </w:p>
    <w:p w14:paraId="7CA5C3A4" w14:textId="77777777" w:rsidR="00A73869" w:rsidRDefault="00A73869" w:rsidP="006D6141">
      <w:pPr>
        <w:ind w:left="-100" w:right="-284"/>
        <w:jc w:val="center"/>
        <w:rPr>
          <w:rFonts w:ascii="Sakkal Majalla" w:hAnsi="Sakkal Majalla" w:cs="Sakkal Majalla"/>
          <w:b/>
          <w:bCs/>
          <w:sz w:val="28"/>
          <w:szCs w:val="28"/>
          <w:rtl/>
          <w:lang w:bidi="ar-AE"/>
        </w:rPr>
      </w:pPr>
    </w:p>
    <w:p w14:paraId="45BDC37A" w14:textId="77777777" w:rsidR="00A73869" w:rsidRDefault="00A73869" w:rsidP="006D6141">
      <w:pPr>
        <w:ind w:left="-100" w:right="-284"/>
        <w:jc w:val="center"/>
        <w:rPr>
          <w:rFonts w:ascii="Sakkal Majalla" w:hAnsi="Sakkal Majalla" w:cs="Sakkal Majalla"/>
          <w:b/>
          <w:bCs/>
          <w:sz w:val="28"/>
          <w:szCs w:val="28"/>
          <w:rtl/>
          <w:lang w:bidi="ar-AE"/>
        </w:rPr>
      </w:pPr>
    </w:p>
    <w:p w14:paraId="6DA55D14" w14:textId="77777777" w:rsidR="00A73869" w:rsidRDefault="00A73869" w:rsidP="006D6141">
      <w:pPr>
        <w:ind w:left="-100" w:right="-284"/>
        <w:jc w:val="center"/>
        <w:rPr>
          <w:rFonts w:ascii="Sakkal Majalla" w:hAnsi="Sakkal Majalla" w:cs="Sakkal Majalla"/>
          <w:b/>
          <w:bCs/>
          <w:sz w:val="28"/>
          <w:szCs w:val="28"/>
          <w:rtl/>
          <w:lang w:bidi="ar-AE"/>
        </w:rPr>
      </w:pPr>
    </w:p>
    <w:p w14:paraId="5F08382F" w14:textId="77777777" w:rsidR="00A73869" w:rsidRDefault="00A73869" w:rsidP="006D6141">
      <w:pPr>
        <w:ind w:left="-100" w:right="-284"/>
        <w:jc w:val="center"/>
        <w:rPr>
          <w:rFonts w:ascii="Sakkal Majalla" w:hAnsi="Sakkal Majalla" w:cs="Sakkal Majalla"/>
          <w:b/>
          <w:bCs/>
          <w:sz w:val="28"/>
          <w:szCs w:val="28"/>
          <w:rtl/>
          <w:lang w:bidi="ar-AE"/>
        </w:rPr>
      </w:pPr>
    </w:p>
    <w:p w14:paraId="5F214B3E" w14:textId="77777777" w:rsidR="00A73869" w:rsidRDefault="00A73869" w:rsidP="006D6141">
      <w:pPr>
        <w:ind w:left="-100" w:right="-284"/>
        <w:jc w:val="center"/>
        <w:rPr>
          <w:rFonts w:ascii="Sakkal Majalla" w:hAnsi="Sakkal Majalla" w:cs="Sakkal Majalla"/>
          <w:b/>
          <w:bCs/>
          <w:sz w:val="28"/>
          <w:szCs w:val="28"/>
          <w:rtl/>
          <w:lang w:bidi="ar-AE"/>
        </w:rPr>
      </w:pPr>
    </w:p>
    <w:p w14:paraId="793113BA" w14:textId="77777777" w:rsidR="00A73869" w:rsidRDefault="00A73869" w:rsidP="006D6141">
      <w:pPr>
        <w:ind w:left="-100" w:right="-284"/>
        <w:jc w:val="center"/>
        <w:rPr>
          <w:rFonts w:ascii="Sakkal Majalla" w:hAnsi="Sakkal Majalla" w:cs="Sakkal Majalla"/>
          <w:b/>
          <w:bCs/>
          <w:sz w:val="28"/>
          <w:szCs w:val="28"/>
          <w:rtl/>
          <w:lang w:bidi="ar-AE"/>
        </w:rPr>
      </w:pPr>
    </w:p>
    <w:p w14:paraId="484031FB" w14:textId="6ACEB2D7" w:rsidR="006D6141" w:rsidRPr="00A73869" w:rsidRDefault="006D6141" w:rsidP="006D6141">
      <w:pPr>
        <w:ind w:left="-100" w:right="-284"/>
        <w:jc w:val="center"/>
        <w:rPr>
          <w:rFonts w:ascii="Sakkal Majalla" w:hAnsi="Sakkal Majalla" w:cs="Sakkal Majalla"/>
          <w:b/>
          <w:bCs/>
          <w:sz w:val="28"/>
          <w:szCs w:val="28"/>
          <w:rtl/>
          <w:lang w:bidi="ar-AE"/>
        </w:rPr>
      </w:pPr>
      <w:r w:rsidRPr="00A73869">
        <w:rPr>
          <w:rFonts w:ascii="Sakkal Majalla" w:hAnsi="Sakkal Majalla" w:cs="Sakkal Majalla"/>
          <w:b/>
          <w:bCs/>
          <w:sz w:val="28"/>
          <w:szCs w:val="28"/>
          <w:rtl/>
          <w:lang w:bidi="ar-AE"/>
        </w:rPr>
        <w:lastRenderedPageBreak/>
        <w:t>المادة (48)</w:t>
      </w:r>
    </w:p>
    <w:p w14:paraId="61CA58B3" w14:textId="77777777" w:rsidR="006D6141" w:rsidRPr="00A73869" w:rsidRDefault="006D6141">
      <w:pPr>
        <w:pStyle w:val="ListParagraph"/>
        <w:framePr w:hSpace="180" w:wrap="around" w:vAnchor="text" w:hAnchor="text" w:xAlign="center" w:y="1"/>
        <w:numPr>
          <w:ilvl w:val="0"/>
          <w:numId w:val="375"/>
        </w:numPr>
        <w:spacing w:after="160"/>
        <w:ind w:left="431"/>
        <w:suppressOverlap/>
        <w:jc w:val="lowKashida"/>
        <w:rPr>
          <w:rFonts w:ascii="Sakkal Majalla" w:eastAsia="Aptos" w:hAnsi="Sakkal Majalla" w:cs="Sakkal Majalla"/>
          <w:sz w:val="28"/>
          <w:szCs w:val="28"/>
        </w:rPr>
      </w:pPr>
      <w:r w:rsidRPr="00A73869">
        <w:rPr>
          <w:rFonts w:ascii="Sakkal Majalla" w:eastAsia="Aptos" w:hAnsi="Sakkal Majalla" w:cs="Sakkal Majalla"/>
          <w:sz w:val="28"/>
          <w:szCs w:val="28"/>
          <w:rtl/>
        </w:rPr>
        <w:t xml:space="preserve">تتم ترقية عضو السلطة القضائية إلى الدرجة الأعلى التي تلي درجته مباشرة </w:t>
      </w:r>
      <w:r w:rsidRPr="00A73869">
        <w:rPr>
          <w:rFonts w:ascii="Sakkal Majalla" w:eastAsia="Aptos" w:hAnsi="Sakkal Majalla" w:cs="Sakkal Majalla" w:hint="cs"/>
          <w:sz w:val="28"/>
          <w:szCs w:val="28"/>
          <w:rtl/>
        </w:rPr>
        <w:t>بقرار من الرئيس بعد اعتماد المجلس</w:t>
      </w:r>
      <w:r w:rsidRPr="00A73869">
        <w:rPr>
          <w:rFonts w:ascii="Sakkal Majalla" w:eastAsia="Aptos" w:hAnsi="Sakkal Majalla" w:cs="Sakkal Majalla"/>
          <w:sz w:val="28"/>
          <w:szCs w:val="28"/>
          <w:rtl/>
        </w:rPr>
        <w:t>.</w:t>
      </w:r>
    </w:p>
    <w:p w14:paraId="2AB9C829" w14:textId="77777777" w:rsidR="006D6141" w:rsidRPr="00A73869" w:rsidRDefault="006D6141">
      <w:pPr>
        <w:pStyle w:val="ListParagraph"/>
        <w:framePr w:hSpace="180" w:wrap="around" w:vAnchor="text" w:hAnchor="text" w:xAlign="center" w:y="1"/>
        <w:numPr>
          <w:ilvl w:val="0"/>
          <w:numId w:val="375"/>
        </w:numPr>
        <w:spacing w:after="160"/>
        <w:ind w:left="431"/>
        <w:suppressOverlap/>
        <w:jc w:val="lowKashida"/>
        <w:rPr>
          <w:rFonts w:ascii="Sakkal Majalla" w:eastAsia="Aptos" w:hAnsi="Sakkal Majalla" w:cs="Sakkal Majalla"/>
          <w:sz w:val="28"/>
          <w:szCs w:val="28"/>
        </w:rPr>
      </w:pPr>
      <w:r w:rsidRPr="00A73869">
        <w:rPr>
          <w:rFonts w:ascii="Sakkal Majalla" w:eastAsia="Aptos" w:hAnsi="Sakkal Majalla" w:cs="Sakkal Majalla"/>
          <w:sz w:val="28"/>
          <w:szCs w:val="28"/>
          <w:rtl/>
        </w:rPr>
        <w:t>يتم النظر في ترقية أعضاء السلطة القضائية مرة واحدة في السنة</w:t>
      </w:r>
      <w:r w:rsidRPr="00A73869">
        <w:rPr>
          <w:rFonts w:ascii="Sakkal Majalla" w:eastAsia="Aptos" w:hAnsi="Sakkal Majalla" w:cs="Sakkal Majalla" w:hint="cs"/>
          <w:sz w:val="28"/>
          <w:szCs w:val="28"/>
          <w:rtl/>
        </w:rPr>
        <w:t xml:space="preserve"> القضائية</w:t>
      </w:r>
      <w:r w:rsidRPr="00A73869">
        <w:rPr>
          <w:rFonts w:ascii="Sakkal Majalla" w:eastAsia="Aptos" w:hAnsi="Sakkal Majalla" w:cs="Sakkal Majalla"/>
          <w:sz w:val="28"/>
          <w:szCs w:val="28"/>
          <w:rtl/>
        </w:rPr>
        <w:t>، وفي الموعد الذي يحدده المجلس، ويجوز للمجلس استثناء النظر في ترقية أعضاء السلطة القضائية في غير الموعد المحدد</w:t>
      </w:r>
      <w:r w:rsidRPr="00A73869">
        <w:rPr>
          <w:rFonts w:ascii="Sakkal Majalla" w:eastAsia="Aptos" w:hAnsi="Sakkal Majalla" w:cs="Sakkal Majalla"/>
          <w:sz w:val="28"/>
          <w:szCs w:val="28"/>
        </w:rPr>
        <w:t xml:space="preserve">. </w:t>
      </w:r>
    </w:p>
    <w:p w14:paraId="34408D69" w14:textId="77777777" w:rsidR="006D6141" w:rsidRPr="00A73869" w:rsidRDefault="006D6141">
      <w:pPr>
        <w:pStyle w:val="ListParagraph"/>
        <w:framePr w:hSpace="180" w:wrap="around" w:vAnchor="text" w:hAnchor="text" w:xAlign="center" w:y="1"/>
        <w:numPr>
          <w:ilvl w:val="0"/>
          <w:numId w:val="375"/>
        </w:numPr>
        <w:spacing w:after="160"/>
        <w:ind w:left="431"/>
        <w:suppressOverlap/>
        <w:jc w:val="lowKashida"/>
        <w:rPr>
          <w:rFonts w:ascii="Sakkal Majalla" w:eastAsia="Aptos" w:hAnsi="Sakkal Majalla" w:cs="Sakkal Majalla"/>
          <w:sz w:val="28"/>
          <w:szCs w:val="28"/>
          <w:rtl/>
        </w:rPr>
      </w:pPr>
      <w:r w:rsidRPr="00A73869">
        <w:rPr>
          <w:rFonts w:ascii="Sakkal Majalla" w:eastAsia="Aptos" w:hAnsi="Sakkal Majalla" w:cs="Sakkal Majalla"/>
          <w:sz w:val="28"/>
          <w:szCs w:val="28"/>
          <w:rtl/>
        </w:rPr>
        <w:t>يجوز ترقية عضو السلطة القضائية إلى الدرجة الأعلى متى استوفى الشروط والمتطلبات التي يحددها المجلس بموجب قرار يصدر عنه في هذا الشأن، على أن يستوفي الحد الأدنى للبقاء في الدرجة، وألا يقل تقديره عن درجة كفاءة جيد جدا</w:t>
      </w:r>
      <w:r w:rsidRPr="00A73869">
        <w:rPr>
          <w:rFonts w:ascii="Sakkal Majalla" w:eastAsia="Aptos" w:hAnsi="Sakkal Majalla" w:cs="Sakkal Majalla" w:hint="cs"/>
          <w:sz w:val="28"/>
          <w:szCs w:val="28"/>
          <w:rtl/>
        </w:rPr>
        <w:t>ً</w:t>
      </w:r>
      <w:r w:rsidRPr="00A73869">
        <w:rPr>
          <w:rFonts w:ascii="Sakkal Majalla" w:eastAsia="Aptos" w:hAnsi="Sakkal Majalla" w:cs="Sakkal Majalla"/>
          <w:sz w:val="28"/>
          <w:szCs w:val="28"/>
          <w:rtl/>
        </w:rPr>
        <w:t>، وعند التساوي في الكفاءة تراعى الأقدمية، وللمجلس استثناء أي عضو سلطة قضائية من شرط الحد الأدنى للبقاء في الدرجة</w:t>
      </w:r>
      <w:r w:rsidRPr="00A73869">
        <w:rPr>
          <w:rFonts w:ascii="Sakkal Majalla" w:eastAsia="Aptos" w:hAnsi="Sakkal Majalla" w:cs="Sakkal Majalla"/>
          <w:sz w:val="28"/>
          <w:szCs w:val="28"/>
        </w:rPr>
        <w:t>.</w:t>
      </w:r>
    </w:p>
    <w:p w14:paraId="3FE578BD" w14:textId="77777777" w:rsidR="006D6141" w:rsidRPr="00A73869" w:rsidRDefault="006D6141" w:rsidP="006D6141">
      <w:pPr>
        <w:ind w:left="-100" w:right="-284"/>
        <w:jc w:val="center"/>
        <w:rPr>
          <w:rFonts w:ascii="Sakkal Majalla" w:hAnsi="Sakkal Majalla" w:cs="Sakkal Majalla"/>
          <w:b/>
          <w:bCs/>
          <w:sz w:val="28"/>
          <w:szCs w:val="28"/>
          <w:rtl/>
          <w:lang w:bidi="ar-AE"/>
        </w:rPr>
      </w:pPr>
    </w:p>
    <w:p w14:paraId="6155B776" w14:textId="77777777" w:rsidR="006D6141" w:rsidRPr="00A73869" w:rsidRDefault="006D6141" w:rsidP="006D6141">
      <w:pPr>
        <w:ind w:left="-100" w:right="-284"/>
        <w:jc w:val="center"/>
        <w:rPr>
          <w:rFonts w:ascii="Sakkal Majalla" w:hAnsi="Sakkal Majalla" w:cs="Sakkal Majalla"/>
          <w:b/>
          <w:bCs/>
          <w:sz w:val="28"/>
          <w:szCs w:val="28"/>
          <w:rtl/>
          <w:lang w:bidi="ar-AE"/>
        </w:rPr>
      </w:pPr>
      <w:r w:rsidRPr="00A73869">
        <w:rPr>
          <w:rFonts w:ascii="Sakkal Majalla" w:hAnsi="Sakkal Majalla" w:cs="Sakkal Majalla"/>
          <w:b/>
          <w:bCs/>
          <w:sz w:val="28"/>
          <w:szCs w:val="28"/>
          <w:rtl/>
          <w:lang w:bidi="ar-AE"/>
        </w:rPr>
        <w:t>المادة (49)</w:t>
      </w:r>
    </w:p>
    <w:p w14:paraId="306C0AAD" w14:textId="77777777" w:rsidR="006D6141" w:rsidRPr="00A73869" w:rsidRDefault="006D6141">
      <w:pPr>
        <w:pStyle w:val="ListParagraph"/>
        <w:numPr>
          <w:ilvl w:val="0"/>
          <w:numId w:val="376"/>
        </w:numPr>
        <w:tabs>
          <w:tab w:val="right" w:pos="-425"/>
        </w:tabs>
        <w:ind w:left="423"/>
        <w:jc w:val="lowKashida"/>
        <w:rPr>
          <w:rFonts w:ascii="Sakkal Majalla" w:eastAsia="Calibri" w:hAnsi="Sakkal Majalla" w:cs="Sakkal Majalla"/>
          <w:sz w:val="28"/>
          <w:szCs w:val="28"/>
          <w:rtl/>
        </w:rPr>
      </w:pPr>
      <w:r w:rsidRPr="00A73869">
        <w:rPr>
          <w:rFonts w:ascii="Sakkal Majalla" w:eastAsia="Calibri" w:hAnsi="Sakkal Majalla" w:cs="Sakkal Majalla"/>
          <w:sz w:val="28"/>
          <w:szCs w:val="28"/>
          <w:rtl/>
        </w:rPr>
        <w:t>يجوز تخطي عضو السلطة القضائية في الترقية في أي من الحالات الآتية:</w:t>
      </w:r>
    </w:p>
    <w:p w14:paraId="3BE25C66" w14:textId="77777777" w:rsidR="006D6141" w:rsidRPr="00A73869" w:rsidRDefault="006D6141">
      <w:pPr>
        <w:pStyle w:val="ListParagraph"/>
        <w:numPr>
          <w:ilvl w:val="0"/>
          <w:numId w:val="348"/>
        </w:numPr>
        <w:tabs>
          <w:tab w:val="right" w:pos="-425"/>
        </w:tabs>
        <w:spacing w:line="276" w:lineRule="auto"/>
        <w:jc w:val="lowKashida"/>
        <w:rPr>
          <w:rFonts w:ascii="Sakkal Majalla" w:eastAsia="Calibri" w:hAnsi="Sakkal Majalla" w:cs="Sakkal Majalla"/>
          <w:sz w:val="28"/>
          <w:szCs w:val="28"/>
        </w:rPr>
      </w:pPr>
      <w:r w:rsidRPr="00A73869">
        <w:rPr>
          <w:rFonts w:ascii="Sakkal Majalla" w:eastAsia="Calibri" w:hAnsi="Sakkal Majalla" w:cs="Sakkal Majalla"/>
          <w:sz w:val="28"/>
          <w:szCs w:val="28"/>
          <w:rtl/>
        </w:rPr>
        <w:t>إذا وقع عليه أي من الجزاءات المشار إليها في البنود (1) و (2) و(3) من المادة (72) من هذا القانون.</w:t>
      </w:r>
    </w:p>
    <w:p w14:paraId="75FF8ED1" w14:textId="77777777" w:rsidR="006D6141" w:rsidRPr="00A73869" w:rsidRDefault="006D6141">
      <w:pPr>
        <w:pStyle w:val="ListParagraph"/>
        <w:numPr>
          <w:ilvl w:val="0"/>
          <w:numId w:val="348"/>
        </w:numPr>
        <w:tabs>
          <w:tab w:val="right" w:pos="-425"/>
        </w:tabs>
        <w:spacing w:line="276" w:lineRule="auto"/>
        <w:jc w:val="lowKashida"/>
        <w:rPr>
          <w:rFonts w:ascii="Sakkal Majalla" w:eastAsia="Calibri" w:hAnsi="Sakkal Majalla" w:cs="Sakkal Majalla"/>
          <w:sz w:val="28"/>
          <w:szCs w:val="28"/>
          <w:rtl/>
        </w:rPr>
      </w:pPr>
      <w:r w:rsidRPr="00A73869">
        <w:rPr>
          <w:rFonts w:ascii="Sakkal Majalla" w:eastAsia="Calibri" w:hAnsi="Sakkal Majalla" w:cs="Sakkal Majalla"/>
          <w:sz w:val="28"/>
          <w:szCs w:val="28"/>
          <w:rtl/>
        </w:rPr>
        <w:t>إذا لم يجتز الدورات التدريبية المقررة.</w:t>
      </w:r>
    </w:p>
    <w:p w14:paraId="6816D8FE" w14:textId="77777777" w:rsidR="006D6141" w:rsidRPr="00A73869" w:rsidRDefault="006D6141">
      <w:pPr>
        <w:pStyle w:val="ListParagraph"/>
        <w:numPr>
          <w:ilvl w:val="0"/>
          <w:numId w:val="376"/>
        </w:numPr>
        <w:tabs>
          <w:tab w:val="right" w:pos="-425"/>
          <w:tab w:val="right" w:pos="423"/>
        </w:tabs>
        <w:ind w:left="423"/>
        <w:jc w:val="lowKashida"/>
        <w:rPr>
          <w:rFonts w:ascii="Sakkal Majalla" w:eastAsia="Calibri" w:hAnsi="Sakkal Majalla" w:cs="Sakkal Majalla"/>
          <w:sz w:val="28"/>
          <w:szCs w:val="28"/>
          <w:rtl/>
        </w:rPr>
      </w:pPr>
      <w:r w:rsidRPr="00A73869">
        <w:rPr>
          <w:rFonts w:ascii="Sakkal Majalla" w:eastAsia="Calibri" w:hAnsi="Sakkal Majalla" w:cs="Sakkal Majalla"/>
          <w:sz w:val="28"/>
          <w:szCs w:val="28"/>
          <w:rtl/>
        </w:rPr>
        <w:t>يجب إخطار عضو السلطة القضائية كتابياً بقرار تخطيه، ولعضو السلطة القضائية التظلم لدى المجلس من عدم ترقيته خلال (30) يوماً من اليوم التالي لتاريخ إخطاره، ويكون قرار المجلس الصادر بشأن هذا التظلم نهائياً.</w:t>
      </w:r>
    </w:p>
    <w:p w14:paraId="4F8F65DC" w14:textId="77777777" w:rsidR="006D6141" w:rsidRPr="00A73869" w:rsidRDefault="006D6141" w:rsidP="006D6141">
      <w:pPr>
        <w:ind w:left="-102" w:right="-284"/>
        <w:jc w:val="center"/>
        <w:rPr>
          <w:rFonts w:ascii="Sakkal Majalla" w:hAnsi="Sakkal Majalla" w:cs="Sakkal Majalla"/>
          <w:b/>
          <w:bCs/>
          <w:sz w:val="28"/>
          <w:szCs w:val="28"/>
          <w:rtl/>
          <w:lang w:bidi="ar-AE"/>
        </w:rPr>
      </w:pPr>
    </w:p>
    <w:p w14:paraId="4B437DBE" w14:textId="77777777" w:rsidR="006D6141" w:rsidRPr="00A73869" w:rsidRDefault="006D6141" w:rsidP="006D6141">
      <w:pPr>
        <w:ind w:left="-100" w:right="-284"/>
        <w:jc w:val="center"/>
        <w:rPr>
          <w:rFonts w:ascii="Sakkal Majalla" w:hAnsi="Sakkal Majalla" w:cs="Sakkal Majalla"/>
          <w:b/>
          <w:bCs/>
          <w:sz w:val="28"/>
          <w:szCs w:val="28"/>
          <w:rtl/>
          <w:lang w:bidi="ar-AE"/>
        </w:rPr>
      </w:pPr>
      <w:r w:rsidRPr="00A73869">
        <w:rPr>
          <w:rFonts w:ascii="Sakkal Majalla" w:hAnsi="Sakkal Majalla" w:cs="Sakkal Majalla"/>
          <w:b/>
          <w:bCs/>
          <w:sz w:val="28"/>
          <w:szCs w:val="28"/>
          <w:rtl/>
          <w:lang w:bidi="ar-AE"/>
        </w:rPr>
        <w:t>المادة (50)</w:t>
      </w:r>
    </w:p>
    <w:p w14:paraId="773BAD2C" w14:textId="77777777" w:rsidR="006D6141" w:rsidRPr="00A73869" w:rsidRDefault="006D6141">
      <w:pPr>
        <w:pStyle w:val="ListParagraph"/>
        <w:numPr>
          <w:ilvl w:val="0"/>
          <w:numId w:val="349"/>
        </w:numPr>
        <w:tabs>
          <w:tab w:val="right" w:pos="-425"/>
        </w:tabs>
        <w:spacing w:line="276" w:lineRule="auto"/>
        <w:jc w:val="lowKashida"/>
        <w:rPr>
          <w:rFonts w:ascii="Sakkal Majalla" w:eastAsia="Calibri" w:hAnsi="Sakkal Majalla" w:cs="Sakkal Majalla"/>
          <w:sz w:val="28"/>
          <w:szCs w:val="28"/>
        </w:rPr>
      </w:pPr>
      <w:r w:rsidRPr="00A73869">
        <w:rPr>
          <w:rFonts w:ascii="Sakkal Majalla" w:eastAsia="Calibri" w:hAnsi="Sakkal Majalla" w:cs="Sakkal Majalla"/>
          <w:sz w:val="28"/>
          <w:szCs w:val="28"/>
          <w:rtl/>
        </w:rPr>
        <w:t>تكون أقدمية أعضاء السلطة القضائية من تاريخ تعيينهم أو ترقيتهم.</w:t>
      </w:r>
      <w:r w:rsidRPr="00A73869">
        <w:rPr>
          <w:rFonts w:ascii="Sakkal Majalla" w:eastAsia="Calibri" w:hAnsi="Sakkal Majalla" w:cs="Sakkal Majalla"/>
          <w:sz w:val="28"/>
          <w:szCs w:val="28"/>
        </w:rPr>
        <w:t xml:space="preserve"> </w:t>
      </w:r>
    </w:p>
    <w:p w14:paraId="476F784E" w14:textId="77777777" w:rsidR="006D6141" w:rsidRPr="00A73869" w:rsidRDefault="006D6141">
      <w:pPr>
        <w:pStyle w:val="ListParagraph"/>
        <w:numPr>
          <w:ilvl w:val="0"/>
          <w:numId w:val="349"/>
        </w:numPr>
        <w:tabs>
          <w:tab w:val="right" w:pos="-425"/>
        </w:tabs>
        <w:spacing w:line="276" w:lineRule="auto"/>
        <w:jc w:val="lowKashida"/>
        <w:rPr>
          <w:rFonts w:ascii="Sakkal Majalla" w:eastAsia="Calibri" w:hAnsi="Sakkal Majalla" w:cs="Sakkal Majalla"/>
          <w:sz w:val="28"/>
          <w:szCs w:val="28"/>
        </w:rPr>
      </w:pPr>
      <w:r w:rsidRPr="00A73869">
        <w:rPr>
          <w:rFonts w:ascii="Sakkal Majalla" w:eastAsia="Calibri" w:hAnsi="Sakkal Majalla" w:cs="Sakkal Majalla"/>
          <w:sz w:val="28"/>
          <w:szCs w:val="28"/>
          <w:rtl/>
        </w:rPr>
        <w:t>في حال تم تعيين أو ترقية أكثر من عضو في السلطة القضائية في مرسوم أميري واحد أو قرار واحد كانت الأقدمية بينهم بحسب ترتيبهم في المرسوم أو القرار.</w:t>
      </w:r>
      <w:r w:rsidRPr="00A73869">
        <w:rPr>
          <w:rFonts w:ascii="Sakkal Majalla" w:eastAsia="Calibri" w:hAnsi="Sakkal Majalla" w:cs="Sakkal Majalla"/>
          <w:sz w:val="28"/>
          <w:szCs w:val="28"/>
        </w:rPr>
        <w:t xml:space="preserve"> </w:t>
      </w:r>
    </w:p>
    <w:p w14:paraId="1A6723FA" w14:textId="77777777" w:rsidR="006D6141" w:rsidRPr="00A73869" w:rsidRDefault="006D6141">
      <w:pPr>
        <w:pStyle w:val="ListParagraph"/>
        <w:numPr>
          <w:ilvl w:val="0"/>
          <w:numId w:val="349"/>
        </w:numPr>
        <w:tabs>
          <w:tab w:val="right" w:pos="-425"/>
        </w:tabs>
        <w:spacing w:line="276" w:lineRule="auto"/>
        <w:jc w:val="lowKashida"/>
        <w:rPr>
          <w:rFonts w:ascii="Sakkal Majalla" w:eastAsia="Calibri" w:hAnsi="Sakkal Majalla" w:cs="Sakkal Majalla"/>
          <w:sz w:val="28"/>
          <w:szCs w:val="28"/>
          <w:rtl/>
        </w:rPr>
      </w:pPr>
      <w:r w:rsidRPr="00A73869">
        <w:rPr>
          <w:rFonts w:ascii="Sakkal Majalla" w:eastAsia="Calibri" w:hAnsi="Sakkal Majalla" w:cs="Sakkal Majalla"/>
          <w:sz w:val="28"/>
          <w:szCs w:val="28"/>
          <w:rtl/>
        </w:rPr>
        <w:t>تُعتبر أقدمية القضاة عند نقلهم لشغل وظائف في النيابة العامة المماثلة لدرجاتهم من تاريخ شغلهم للدرجة التي كانوا عليها قبل النقل، ويسري ذات الحكم على حالات نقل أعضاء النيابة العامة للقضاء.</w:t>
      </w:r>
    </w:p>
    <w:p w14:paraId="01DBE6EB" w14:textId="77777777" w:rsidR="006D6141" w:rsidRPr="00A73869" w:rsidRDefault="006D6141" w:rsidP="006D6141">
      <w:pPr>
        <w:ind w:right="-284"/>
        <w:rPr>
          <w:rFonts w:ascii="Sakkal Majalla" w:hAnsi="Sakkal Majalla" w:cs="Sakkal Majalla"/>
          <w:b/>
          <w:bCs/>
          <w:sz w:val="28"/>
          <w:szCs w:val="28"/>
          <w:rtl/>
          <w:lang w:bidi="ar-AE"/>
        </w:rPr>
      </w:pPr>
    </w:p>
    <w:p w14:paraId="6C368894" w14:textId="77777777" w:rsidR="006D6141" w:rsidRPr="00A73869" w:rsidRDefault="006D6141" w:rsidP="006D6141">
      <w:pPr>
        <w:ind w:left="-100" w:right="-284"/>
        <w:jc w:val="center"/>
        <w:rPr>
          <w:rFonts w:ascii="Sakkal Majalla" w:hAnsi="Sakkal Majalla" w:cs="Sakkal Majalla"/>
          <w:b/>
          <w:bCs/>
          <w:sz w:val="28"/>
          <w:szCs w:val="28"/>
          <w:rtl/>
          <w:lang w:bidi="ar-AE"/>
        </w:rPr>
      </w:pPr>
      <w:r w:rsidRPr="00A73869">
        <w:rPr>
          <w:rFonts w:ascii="Sakkal Majalla" w:hAnsi="Sakkal Majalla" w:cs="Sakkal Majalla"/>
          <w:b/>
          <w:bCs/>
          <w:sz w:val="28"/>
          <w:szCs w:val="28"/>
          <w:rtl/>
          <w:lang w:bidi="ar-AE"/>
        </w:rPr>
        <w:t>الفصل الثالث</w:t>
      </w:r>
    </w:p>
    <w:p w14:paraId="0322935A" w14:textId="77777777" w:rsidR="006D6141" w:rsidRPr="00A73869" w:rsidRDefault="006D6141" w:rsidP="006D6141">
      <w:pPr>
        <w:ind w:left="-100" w:right="-284"/>
        <w:jc w:val="center"/>
        <w:rPr>
          <w:rFonts w:ascii="Sakkal Majalla" w:hAnsi="Sakkal Majalla" w:cs="Sakkal Majalla"/>
          <w:b/>
          <w:bCs/>
          <w:sz w:val="28"/>
          <w:szCs w:val="28"/>
          <w:rtl/>
          <w:lang w:bidi="ar-AE"/>
        </w:rPr>
      </w:pPr>
      <w:r w:rsidRPr="00A73869">
        <w:rPr>
          <w:rFonts w:ascii="Sakkal Majalla" w:hAnsi="Sakkal Majalla" w:cs="Sakkal Majalla"/>
          <w:b/>
          <w:bCs/>
          <w:sz w:val="28"/>
          <w:szCs w:val="28"/>
          <w:rtl/>
          <w:lang w:bidi="ar-AE"/>
        </w:rPr>
        <w:t>الإجازات</w:t>
      </w:r>
    </w:p>
    <w:p w14:paraId="607B985E" w14:textId="77777777" w:rsidR="006D6141" w:rsidRPr="00A73869" w:rsidRDefault="006D6141" w:rsidP="006D6141">
      <w:pPr>
        <w:ind w:left="-100" w:right="-284"/>
        <w:jc w:val="center"/>
        <w:rPr>
          <w:rFonts w:ascii="Sakkal Majalla" w:hAnsi="Sakkal Majalla" w:cs="Sakkal Majalla"/>
          <w:b/>
          <w:bCs/>
          <w:sz w:val="28"/>
          <w:szCs w:val="28"/>
          <w:rtl/>
          <w:lang w:bidi="ar-AE"/>
        </w:rPr>
      </w:pPr>
      <w:r w:rsidRPr="00A73869">
        <w:rPr>
          <w:rFonts w:ascii="Sakkal Majalla" w:hAnsi="Sakkal Majalla" w:cs="Sakkal Majalla"/>
          <w:b/>
          <w:bCs/>
          <w:sz w:val="28"/>
          <w:szCs w:val="28"/>
          <w:rtl/>
          <w:lang w:bidi="ar-AE"/>
        </w:rPr>
        <w:t xml:space="preserve"> المادة (51)</w:t>
      </w:r>
    </w:p>
    <w:p w14:paraId="5FB46FAC" w14:textId="7181A55C" w:rsidR="006D6141" w:rsidRPr="00A73869" w:rsidRDefault="006D6141" w:rsidP="00A73869">
      <w:pPr>
        <w:tabs>
          <w:tab w:val="right" w:pos="-425"/>
        </w:tabs>
        <w:jc w:val="lowKashida"/>
        <w:rPr>
          <w:rFonts w:ascii="Sakkal Majalla" w:eastAsia="Calibri" w:hAnsi="Sakkal Majalla" w:cs="Sakkal Majalla"/>
          <w:sz w:val="28"/>
          <w:szCs w:val="28"/>
          <w:rtl/>
        </w:rPr>
      </w:pPr>
      <w:r w:rsidRPr="00A73869">
        <w:rPr>
          <w:rFonts w:ascii="Sakkal Majalla" w:eastAsia="Calibri" w:hAnsi="Sakkal Majalla" w:cs="Sakkal Majalla"/>
          <w:sz w:val="28"/>
          <w:szCs w:val="28"/>
          <w:rtl/>
        </w:rPr>
        <w:t>يصدر</w:t>
      </w:r>
      <w:r w:rsidRPr="00A73869">
        <w:rPr>
          <w:rFonts w:ascii="Sakkal Majalla" w:eastAsia="Calibri" w:hAnsi="Sakkal Majalla" w:cs="Sakkal Majalla"/>
          <w:sz w:val="28"/>
          <w:szCs w:val="28"/>
        </w:rPr>
        <w:t xml:space="preserve"> </w:t>
      </w:r>
      <w:r w:rsidRPr="00A73869">
        <w:rPr>
          <w:rFonts w:ascii="Sakkal Majalla" w:eastAsia="Calibri" w:hAnsi="Sakkal Majalla" w:cs="Sakkal Majalla"/>
          <w:sz w:val="28"/>
          <w:szCs w:val="28"/>
          <w:rtl/>
        </w:rPr>
        <w:t>قرار من المجلس ينظم أنواع الإجازات المستحقة لأعضاء السلطة القضائية ومددها والأحكام المتعلقة بكل نوع منها، على ألا تتجاوز مدة الإجازة السنوية (60) يوم</w:t>
      </w:r>
      <w:r w:rsidRPr="00A73869">
        <w:rPr>
          <w:rFonts w:ascii="Sakkal Majalla" w:eastAsia="Calibri" w:hAnsi="Sakkal Majalla" w:cs="Sakkal Majalla"/>
          <w:sz w:val="28"/>
          <w:szCs w:val="28"/>
        </w:rPr>
        <w:t>.</w:t>
      </w:r>
    </w:p>
    <w:p w14:paraId="282D0B01" w14:textId="77777777" w:rsidR="006D6141" w:rsidRPr="00A73869" w:rsidRDefault="006D6141" w:rsidP="006D6141">
      <w:pPr>
        <w:ind w:left="-100" w:right="-284"/>
        <w:jc w:val="center"/>
        <w:rPr>
          <w:rFonts w:ascii="Sakkal Majalla" w:hAnsi="Sakkal Majalla" w:cs="Sakkal Majalla"/>
          <w:b/>
          <w:bCs/>
          <w:sz w:val="28"/>
          <w:szCs w:val="28"/>
          <w:rtl/>
          <w:lang w:bidi="ar-AE"/>
        </w:rPr>
      </w:pPr>
      <w:r w:rsidRPr="00A73869">
        <w:rPr>
          <w:rFonts w:ascii="Sakkal Majalla" w:hAnsi="Sakkal Majalla" w:cs="Sakkal Majalla"/>
          <w:b/>
          <w:bCs/>
          <w:sz w:val="28"/>
          <w:szCs w:val="28"/>
          <w:rtl/>
          <w:lang w:bidi="ar-AE"/>
        </w:rPr>
        <w:lastRenderedPageBreak/>
        <w:t xml:space="preserve">الفصل الرابع </w:t>
      </w:r>
    </w:p>
    <w:p w14:paraId="630BEB6B" w14:textId="77777777" w:rsidR="006D6141" w:rsidRPr="00A73869" w:rsidRDefault="006D6141" w:rsidP="006D6141">
      <w:pPr>
        <w:ind w:left="-100" w:right="-284"/>
        <w:jc w:val="center"/>
        <w:rPr>
          <w:rFonts w:ascii="Sakkal Majalla" w:hAnsi="Sakkal Majalla" w:cs="Sakkal Majalla"/>
          <w:b/>
          <w:bCs/>
          <w:sz w:val="28"/>
          <w:szCs w:val="28"/>
          <w:rtl/>
          <w:lang w:bidi="ar-AE"/>
        </w:rPr>
      </w:pPr>
      <w:r w:rsidRPr="00A73869">
        <w:rPr>
          <w:rFonts w:ascii="Sakkal Majalla" w:hAnsi="Sakkal Majalla" w:cs="Sakkal Majalla"/>
          <w:b/>
          <w:bCs/>
          <w:sz w:val="28"/>
          <w:szCs w:val="28"/>
          <w:rtl/>
          <w:lang w:bidi="ar-AE"/>
        </w:rPr>
        <w:t>النقل والندب والإعارة</w:t>
      </w:r>
    </w:p>
    <w:p w14:paraId="5B5361B4" w14:textId="77777777" w:rsidR="006D6141" w:rsidRPr="00A73869" w:rsidRDefault="006D6141" w:rsidP="006D6141">
      <w:pPr>
        <w:ind w:left="-100" w:right="-284"/>
        <w:jc w:val="center"/>
        <w:rPr>
          <w:rFonts w:ascii="Sakkal Majalla" w:hAnsi="Sakkal Majalla" w:cs="Sakkal Majalla"/>
          <w:b/>
          <w:bCs/>
          <w:sz w:val="28"/>
          <w:szCs w:val="28"/>
          <w:rtl/>
          <w:lang w:bidi="ar-AE"/>
        </w:rPr>
      </w:pPr>
      <w:r w:rsidRPr="00A73869">
        <w:rPr>
          <w:rFonts w:ascii="Sakkal Majalla" w:hAnsi="Sakkal Majalla" w:cs="Sakkal Majalla"/>
          <w:b/>
          <w:bCs/>
          <w:sz w:val="28"/>
          <w:szCs w:val="28"/>
          <w:rtl/>
          <w:lang w:bidi="ar-AE"/>
        </w:rPr>
        <w:t>المادة (52)</w:t>
      </w:r>
    </w:p>
    <w:p w14:paraId="28D81D92" w14:textId="77777777" w:rsidR="006D6141" w:rsidRPr="00A73869" w:rsidRDefault="006D6141" w:rsidP="006D6141">
      <w:pPr>
        <w:tabs>
          <w:tab w:val="right" w:pos="-425"/>
        </w:tabs>
        <w:jc w:val="lowKashida"/>
        <w:rPr>
          <w:rFonts w:ascii="Sakkal Majalla" w:eastAsia="Calibri" w:hAnsi="Sakkal Majalla" w:cs="Sakkal Majalla"/>
          <w:sz w:val="28"/>
          <w:szCs w:val="28"/>
          <w:rtl/>
        </w:rPr>
      </w:pPr>
      <w:r w:rsidRPr="00A73869">
        <w:rPr>
          <w:rFonts w:ascii="Sakkal Majalla" w:eastAsia="Calibri" w:hAnsi="Sakkal Majalla" w:cs="Sakkal Majalla"/>
          <w:sz w:val="28"/>
          <w:szCs w:val="28"/>
          <w:rtl/>
        </w:rPr>
        <w:t>لا يجوز نقل عضو السلطة القضائية أو ندبه أو إعارته إلا في الأحوال والأحكام المبينة في هذا القانون.</w:t>
      </w:r>
    </w:p>
    <w:p w14:paraId="05F32217" w14:textId="77777777" w:rsidR="006D6141" w:rsidRPr="00A73869" w:rsidRDefault="006D6141" w:rsidP="006D6141">
      <w:pPr>
        <w:tabs>
          <w:tab w:val="right" w:pos="-425"/>
        </w:tabs>
        <w:jc w:val="lowKashida"/>
        <w:rPr>
          <w:rFonts w:ascii="Sakkal Majalla" w:eastAsia="Calibri" w:hAnsi="Sakkal Majalla" w:cs="Sakkal Majalla"/>
          <w:sz w:val="28"/>
          <w:szCs w:val="28"/>
          <w:rtl/>
        </w:rPr>
      </w:pPr>
    </w:p>
    <w:p w14:paraId="5B6F7ABC" w14:textId="77777777" w:rsidR="006D6141" w:rsidRPr="00A73869" w:rsidRDefault="006D6141" w:rsidP="006D6141">
      <w:pPr>
        <w:ind w:left="-100" w:right="-284"/>
        <w:jc w:val="center"/>
        <w:rPr>
          <w:rFonts w:ascii="Sakkal Majalla" w:hAnsi="Sakkal Majalla" w:cs="Sakkal Majalla"/>
          <w:b/>
          <w:bCs/>
          <w:sz w:val="28"/>
          <w:szCs w:val="28"/>
          <w:rtl/>
          <w:lang w:bidi="ar-AE"/>
        </w:rPr>
      </w:pPr>
      <w:r w:rsidRPr="00A73869">
        <w:rPr>
          <w:rFonts w:ascii="Sakkal Majalla" w:hAnsi="Sakkal Majalla" w:cs="Sakkal Majalla"/>
          <w:b/>
          <w:bCs/>
          <w:sz w:val="28"/>
          <w:szCs w:val="28"/>
          <w:rtl/>
          <w:lang w:bidi="ar-AE"/>
        </w:rPr>
        <w:t>المادة (53)</w:t>
      </w:r>
    </w:p>
    <w:p w14:paraId="5EC468D8" w14:textId="77777777" w:rsidR="006D6141" w:rsidRPr="00A73869" w:rsidRDefault="006D6141">
      <w:pPr>
        <w:pStyle w:val="ListParagraph"/>
        <w:numPr>
          <w:ilvl w:val="0"/>
          <w:numId w:val="350"/>
        </w:numPr>
        <w:tabs>
          <w:tab w:val="right" w:pos="-425"/>
        </w:tabs>
        <w:spacing w:line="276" w:lineRule="auto"/>
        <w:jc w:val="lowKashida"/>
        <w:rPr>
          <w:rFonts w:ascii="Sakkal Majalla" w:eastAsia="Calibri" w:hAnsi="Sakkal Majalla" w:cs="Sakkal Majalla"/>
          <w:sz w:val="28"/>
          <w:szCs w:val="28"/>
          <w:rtl/>
        </w:rPr>
      </w:pPr>
      <w:r w:rsidRPr="00A73869">
        <w:rPr>
          <w:rFonts w:ascii="Sakkal Majalla" w:eastAsia="Calibri" w:hAnsi="Sakkal Majalla" w:cs="Sakkal Majalla"/>
          <w:sz w:val="28"/>
          <w:szCs w:val="28"/>
          <w:rtl/>
        </w:rPr>
        <w:t>لا يجوز نقل أعضاء السلطة القضائية لغير العمل القضائي أو العمل في النيابة العامة إلا بموافقتهم وبقرار يصدر عن المجلس.</w:t>
      </w:r>
    </w:p>
    <w:p w14:paraId="2FF70B8C" w14:textId="77777777" w:rsidR="006D6141" w:rsidRPr="00A73869" w:rsidRDefault="006D6141">
      <w:pPr>
        <w:pStyle w:val="ListParagraph"/>
        <w:numPr>
          <w:ilvl w:val="0"/>
          <w:numId w:val="350"/>
        </w:numPr>
        <w:tabs>
          <w:tab w:val="right" w:pos="-425"/>
        </w:tabs>
        <w:spacing w:line="276" w:lineRule="auto"/>
        <w:jc w:val="lowKashida"/>
        <w:rPr>
          <w:rFonts w:ascii="Sakkal Majalla" w:eastAsia="Calibri" w:hAnsi="Sakkal Majalla" w:cs="Sakkal Majalla"/>
          <w:sz w:val="28"/>
          <w:szCs w:val="28"/>
        </w:rPr>
      </w:pPr>
      <w:r w:rsidRPr="00A73869">
        <w:rPr>
          <w:rFonts w:ascii="Sakkal Majalla" w:eastAsia="Calibri" w:hAnsi="Sakkal Majalla" w:cs="Sakkal Majalla"/>
          <w:sz w:val="28"/>
          <w:szCs w:val="28"/>
          <w:rtl/>
        </w:rPr>
        <w:t>يكون نقل أعضاء النيابة العامة إلى القضاء بقرار من المجلس بناء على توصية النائب العام بالتنسيق مع رئيس دائرة التفتيش القضائي، وفي جميع الأحوال يجوز نقل عضو النيابة العامة إلى القضاء متى أمضى في العمل في النيابة العامة (6) سنوات.</w:t>
      </w:r>
    </w:p>
    <w:p w14:paraId="3382D4F9" w14:textId="77777777" w:rsidR="006D6141" w:rsidRPr="00A73869" w:rsidRDefault="006D6141">
      <w:pPr>
        <w:pStyle w:val="ListParagraph"/>
        <w:numPr>
          <w:ilvl w:val="0"/>
          <w:numId w:val="350"/>
        </w:numPr>
        <w:tabs>
          <w:tab w:val="right" w:pos="-425"/>
        </w:tabs>
        <w:spacing w:line="276" w:lineRule="auto"/>
        <w:jc w:val="lowKashida"/>
        <w:rPr>
          <w:rFonts w:ascii="Sakkal Majalla" w:eastAsia="Calibri" w:hAnsi="Sakkal Majalla" w:cs="Sakkal Majalla"/>
          <w:sz w:val="28"/>
          <w:szCs w:val="28"/>
        </w:rPr>
      </w:pPr>
      <w:r w:rsidRPr="00A73869">
        <w:rPr>
          <w:rFonts w:ascii="Sakkal Majalla" w:eastAsia="Calibri" w:hAnsi="Sakkal Majalla" w:cs="Sakkal Majalla"/>
          <w:sz w:val="28"/>
          <w:szCs w:val="28"/>
          <w:rtl/>
        </w:rPr>
        <w:t>يكون نقل أعضاء النيابة العامة من نيابة إلى أخرى بقرار من النائب العام.</w:t>
      </w:r>
    </w:p>
    <w:p w14:paraId="3D312980" w14:textId="77777777" w:rsidR="006D6141" w:rsidRPr="00A73869" w:rsidRDefault="006D6141" w:rsidP="006D6141">
      <w:pPr>
        <w:pStyle w:val="ListParagraph"/>
        <w:tabs>
          <w:tab w:val="right" w:pos="-425"/>
        </w:tabs>
        <w:spacing w:line="276" w:lineRule="auto"/>
        <w:ind w:left="360"/>
        <w:jc w:val="lowKashida"/>
        <w:rPr>
          <w:rFonts w:ascii="Sakkal Majalla" w:eastAsia="Calibri" w:hAnsi="Sakkal Majalla" w:cs="Sakkal Majalla"/>
          <w:sz w:val="28"/>
          <w:szCs w:val="28"/>
          <w:rtl/>
        </w:rPr>
      </w:pPr>
    </w:p>
    <w:p w14:paraId="2211F38F" w14:textId="77777777" w:rsidR="006D6141" w:rsidRPr="00A73869" w:rsidRDefault="006D6141" w:rsidP="006D6141">
      <w:pPr>
        <w:ind w:left="-100" w:right="-284"/>
        <w:jc w:val="center"/>
        <w:rPr>
          <w:rFonts w:ascii="Sakkal Majalla" w:hAnsi="Sakkal Majalla" w:cs="Sakkal Majalla"/>
          <w:b/>
          <w:bCs/>
          <w:sz w:val="28"/>
          <w:szCs w:val="28"/>
          <w:rtl/>
          <w:lang w:bidi="ar-AE"/>
        </w:rPr>
      </w:pPr>
      <w:r w:rsidRPr="00A73869">
        <w:rPr>
          <w:rFonts w:ascii="Sakkal Majalla" w:hAnsi="Sakkal Majalla" w:cs="Sakkal Majalla"/>
          <w:b/>
          <w:bCs/>
          <w:sz w:val="28"/>
          <w:szCs w:val="28"/>
          <w:rtl/>
          <w:lang w:bidi="ar-AE"/>
        </w:rPr>
        <w:t>المادة (54)</w:t>
      </w:r>
    </w:p>
    <w:p w14:paraId="25B9898C" w14:textId="77777777" w:rsidR="006D6141" w:rsidRPr="00A73869" w:rsidRDefault="006D6141" w:rsidP="006D6141">
      <w:pPr>
        <w:tabs>
          <w:tab w:val="right" w:pos="-425"/>
        </w:tabs>
        <w:jc w:val="lowKashida"/>
        <w:rPr>
          <w:rFonts w:ascii="Sakkal Majalla" w:eastAsia="Calibri" w:hAnsi="Sakkal Majalla" w:cs="Sakkal Majalla"/>
          <w:sz w:val="28"/>
          <w:szCs w:val="28"/>
          <w:rtl/>
        </w:rPr>
      </w:pPr>
      <w:r w:rsidRPr="00A73869">
        <w:rPr>
          <w:rFonts w:ascii="Sakkal Majalla" w:eastAsia="Calibri" w:hAnsi="Sakkal Majalla" w:cs="Sakkal Majalla"/>
          <w:sz w:val="28"/>
          <w:szCs w:val="28"/>
          <w:rtl/>
        </w:rPr>
        <w:t>في غير حالة الضرورة تجري تنقلات أعضاء السلطة القضائية مرة واحدة كل سنة، وذلك قبل بدء السنة القضائية.</w:t>
      </w:r>
    </w:p>
    <w:p w14:paraId="59DE761B" w14:textId="77777777" w:rsidR="006D6141" w:rsidRPr="00A73869" w:rsidRDefault="006D6141" w:rsidP="006D6141">
      <w:pPr>
        <w:ind w:left="-100" w:right="-284"/>
        <w:jc w:val="center"/>
        <w:rPr>
          <w:rFonts w:ascii="Sakkal Majalla" w:hAnsi="Sakkal Majalla" w:cs="Sakkal Majalla"/>
          <w:b/>
          <w:bCs/>
          <w:sz w:val="28"/>
          <w:szCs w:val="28"/>
          <w:rtl/>
          <w:lang w:bidi="ar-AE"/>
        </w:rPr>
      </w:pPr>
    </w:p>
    <w:p w14:paraId="4665D721" w14:textId="77777777" w:rsidR="006D6141" w:rsidRPr="00A73869" w:rsidRDefault="006D6141" w:rsidP="006D6141">
      <w:pPr>
        <w:ind w:left="-100" w:right="-284"/>
        <w:jc w:val="center"/>
        <w:rPr>
          <w:rFonts w:ascii="Sakkal Majalla" w:hAnsi="Sakkal Majalla" w:cs="Sakkal Majalla"/>
          <w:b/>
          <w:bCs/>
          <w:sz w:val="28"/>
          <w:szCs w:val="28"/>
          <w:lang w:bidi="ar-AE"/>
        </w:rPr>
      </w:pPr>
      <w:r w:rsidRPr="00A73869">
        <w:rPr>
          <w:rFonts w:ascii="Sakkal Majalla" w:hAnsi="Sakkal Majalla" w:cs="Sakkal Majalla"/>
          <w:b/>
          <w:bCs/>
          <w:sz w:val="28"/>
          <w:szCs w:val="28"/>
          <w:rtl/>
          <w:lang w:bidi="ar-AE"/>
        </w:rPr>
        <w:t>المادة (55)</w:t>
      </w:r>
    </w:p>
    <w:p w14:paraId="4BFAE75A" w14:textId="77777777" w:rsidR="006D6141" w:rsidRPr="00A73869" w:rsidRDefault="006D6141">
      <w:pPr>
        <w:pStyle w:val="ListParagraph"/>
        <w:numPr>
          <w:ilvl w:val="0"/>
          <w:numId w:val="351"/>
        </w:numPr>
        <w:tabs>
          <w:tab w:val="right" w:pos="-425"/>
        </w:tabs>
        <w:spacing w:line="276" w:lineRule="auto"/>
        <w:jc w:val="lowKashida"/>
        <w:rPr>
          <w:rFonts w:ascii="Sakkal Majalla" w:eastAsia="Calibri" w:hAnsi="Sakkal Majalla" w:cs="Sakkal Majalla"/>
          <w:sz w:val="28"/>
          <w:szCs w:val="28"/>
          <w:rtl/>
        </w:rPr>
      </w:pPr>
      <w:r w:rsidRPr="00A73869">
        <w:rPr>
          <w:rFonts w:ascii="Sakkal Majalla" w:eastAsia="Calibri" w:hAnsi="Sakkal Majalla" w:cs="Sakkal Majalla"/>
          <w:sz w:val="28"/>
          <w:szCs w:val="28"/>
          <w:rtl/>
        </w:rPr>
        <w:t>يجوز ندب عضو السلطة القضائية جزئياً أو كلياً للقيام بأعمال قضائية أو قانونية داخل أو خارج السلطة القضائية بالإضافة إلى مهام وظيفته الأصلية أو للقيام بمهام الوظيفة المنتدب إليها فقط.</w:t>
      </w:r>
      <w:r w:rsidRPr="00A73869">
        <w:rPr>
          <w:rFonts w:ascii="Sakkal Majalla" w:eastAsia="Calibri" w:hAnsi="Sakkal Majalla" w:cs="Sakkal Majalla"/>
          <w:sz w:val="28"/>
          <w:szCs w:val="28"/>
        </w:rPr>
        <w:t xml:space="preserve"> </w:t>
      </w:r>
    </w:p>
    <w:p w14:paraId="738A43C8" w14:textId="77777777" w:rsidR="006D6141" w:rsidRPr="00A73869" w:rsidRDefault="006D6141">
      <w:pPr>
        <w:pStyle w:val="ListParagraph"/>
        <w:numPr>
          <w:ilvl w:val="0"/>
          <w:numId w:val="351"/>
        </w:numPr>
        <w:tabs>
          <w:tab w:val="right" w:pos="-425"/>
        </w:tabs>
        <w:spacing w:line="276" w:lineRule="auto"/>
        <w:jc w:val="lowKashida"/>
        <w:rPr>
          <w:rFonts w:ascii="Sakkal Majalla" w:eastAsia="Calibri" w:hAnsi="Sakkal Majalla" w:cs="Sakkal Majalla"/>
          <w:sz w:val="28"/>
          <w:szCs w:val="28"/>
        </w:rPr>
      </w:pPr>
      <w:r w:rsidRPr="00A73869">
        <w:rPr>
          <w:rFonts w:ascii="Sakkal Majalla" w:eastAsia="Calibri" w:hAnsi="Sakkal Majalla" w:cs="Sakkal Majalla"/>
          <w:sz w:val="28"/>
          <w:szCs w:val="28"/>
          <w:rtl/>
        </w:rPr>
        <w:t xml:space="preserve">يكون الندب داخل السلطة القضائية بقرار من رئيس محكمة النقض أو رئيس المحاكم الاستئنافية أو رئيس المحاكم الابتدائية التي يتبع لها القاضي، أو بقرار من النائب العام بالنسبة لأعضاء النيابة العامة، أو بقرار من رئيس دائرة التفتيش بالنسبة للمفتش القضائي. </w:t>
      </w:r>
    </w:p>
    <w:p w14:paraId="1A573290" w14:textId="77777777" w:rsidR="006D6141" w:rsidRPr="00A73869" w:rsidRDefault="006D6141">
      <w:pPr>
        <w:pStyle w:val="ListParagraph"/>
        <w:numPr>
          <w:ilvl w:val="0"/>
          <w:numId w:val="351"/>
        </w:numPr>
        <w:tabs>
          <w:tab w:val="right" w:pos="-425"/>
        </w:tabs>
        <w:spacing w:line="276" w:lineRule="auto"/>
        <w:jc w:val="lowKashida"/>
        <w:rPr>
          <w:rFonts w:ascii="Sakkal Majalla" w:eastAsia="Calibri" w:hAnsi="Sakkal Majalla" w:cs="Sakkal Majalla"/>
          <w:sz w:val="28"/>
          <w:szCs w:val="28"/>
        </w:rPr>
      </w:pPr>
      <w:r w:rsidRPr="00A73869">
        <w:rPr>
          <w:rFonts w:ascii="Sakkal Majalla" w:eastAsia="Calibri" w:hAnsi="Sakkal Majalla" w:cs="Sakkal Majalla"/>
          <w:sz w:val="28"/>
          <w:szCs w:val="28"/>
          <w:rtl/>
        </w:rPr>
        <w:t xml:space="preserve">لرئيس المحكمة المختص والنائب العام ندب أحد أعضائها في حالة الضرورة للعمل في دائرة أخرى لمدة لا تزيد عن </w:t>
      </w:r>
      <w:r w:rsidRPr="00A73869">
        <w:rPr>
          <w:rFonts w:ascii="Sakkal Majalla" w:eastAsia="Calibri" w:hAnsi="Sakkal Majalla" w:cs="Sakkal Majalla" w:hint="cs"/>
          <w:sz w:val="28"/>
          <w:szCs w:val="28"/>
          <w:rtl/>
          <w:lang w:bidi="ar-AE"/>
        </w:rPr>
        <w:t>(6)</w:t>
      </w:r>
      <w:r w:rsidRPr="00A73869">
        <w:rPr>
          <w:rFonts w:ascii="Sakkal Majalla" w:eastAsia="Calibri" w:hAnsi="Sakkal Majalla" w:cs="Sakkal Majalla"/>
          <w:sz w:val="28"/>
          <w:szCs w:val="28"/>
          <w:rtl/>
        </w:rPr>
        <w:t>أشهر.</w:t>
      </w:r>
    </w:p>
    <w:p w14:paraId="1E3B8F2A" w14:textId="77777777" w:rsidR="006D6141" w:rsidRPr="00A73869" w:rsidRDefault="006D6141">
      <w:pPr>
        <w:pStyle w:val="ListParagraph"/>
        <w:numPr>
          <w:ilvl w:val="0"/>
          <w:numId w:val="351"/>
        </w:numPr>
        <w:tabs>
          <w:tab w:val="right" w:pos="-425"/>
        </w:tabs>
        <w:spacing w:line="276" w:lineRule="auto"/>
        <w:jc w:val="lowKashida"/>
        <w:rPr>
          <w:rFonts w:ascii="Sakkal Majalla" w:eastAsia="Calibri" w:hAnsi="Sakkal Majalla" w:cs="Sakkal Majalla"/>
          <w:sz w:val="28"/>
          <w:szCs w:val="28"/>
        </w:rPr>
      </w:pPr>
      <w:r w:rsidRPr="00A73869">
        <w:rPr>
          <w:rFonts w:ascii="Sakkal Majalla" w:eastAsia="Calibri" w:hAnsi="Sakkal Majalla" w:cs="Sakkal Majalla"/>
          <w:sz w:val="28"/>
          <w:szCs w:val="28"/>
          <w:rtl/>
        </w:rPr>
        <w:t>يكون الندب من محكمة لأخرى أو من المحكمة الابتدائية إلى محكمة الاستئناف بقرار من المجلس بناء على طلب دائرة التفتيش القضائي، وللدائرة صلاحية الندب لمدة لا تتجاوز (3) ثلاثة أشهر دون عرضها على المجلس.</w:t>
      </w:r>
    </w:p>
    <w:p w14:paraId="6DEFF15B" w14:textId="77777777" w:rsidR="006D6141" w:rsidRPr="00A73869" w:rsidRDefault="006D6141">
      <w:pPr>
        <w:pStyle w:val="ListParagraph"/>
        <w:numPr>
          <w:ilvl w:val="0"/>
          <w:numId w:val="351"/>
        </w:numPr>
        <w:tabs>
          <w:tab w:val="right" w:pos="-425"/>
        </w:tabs>
        <w:spacing w:line="276" w:lineRule="auto"/>
        <w:jc w:val="lowKashida"/>
        <w:rPr>
          <w:rFonts w:ascii="Sakkal Majalla" w:eastAsia="Calibri" w:hAnsi="Sakkal Majalla" w:cs="Sakkal Majalla"/>
          <w:sz w:val="28"/>
          <w:szCs w:val="28"/>
        </w:rPr>
      </w:pPr>
      <w:r w:rsidRPr="00A73869">
        <w:rPr>
          <w:rFonts w:ascii="Sakkal Majalla" w:eastAsia="Calibri" w:hAnsi="Sakkal Majalla" w:cs="Sakkal Majalla"/>
          <w:sz w:val="28"/>
          <w:szCs w:val="28"/>
          <w:rtl/>
        </w:rPr>
        <w:t xml:space="preserve"> يجوز ندب عضو السلطة القضائية للقيام بأعمال غير قضائية أو قانونية.</w:t>
      </w:r>
    </w:p>
    <w:p w14:paraId="290B2B9E" w14:textId="77777777" w:rsidR="006D6141" w:rsidRPr="00A73869" w:rsidRDefault="006D6141">
      <w:pPr>
        <w:pStyle w:val="ListParagraph"/>
        <w:numPr>
          <w:ilvl w:val="0"/>
          <w:numId w:val="351"/>
        </w:numPr>
        <w:tabs>
          <w:tab w:val="right" w:pos="-425"/>
        </w:tabs>
        <w:spacing w:line="276" w:lineRule="auto"/>
        <w:jc w:val="lowKashida"/>
        <w:rPr>
          <w:rFonts w:ascii="Sakkal Majalla" w:eastAsia="Calibri" w:hAnsi="Sakkal Majalla" w:cs="Sakkal Majalla"/>
          <w:sz w:val="28"/>
          <w:szCs w:val="28"/>
          <w:rtl/>
        </w:rPr>
      </w:pPr>
      <w:r w:rsidRPr="00A73869">
        <w:rPr>
          <w:rFonts w:ascii="Sakkal Majalla" w:eastAsia="Calibri" w:hAnsi="Sakkal Majalla" w:cs="Sakkal Majalla"/>
          <w:sz w:val="28"/>
          <w:szCs w:val="28"/>
          <w:rtl/>
        </w:rPr>
        <w:lastRenderedPageBreak/>
        <w:t>يكون ندب عضو السلطة القضائية للعمل خارج السلطة القضائية بقرار من المجلس، وتُحدد مدة الندب في القرار الصادر عن المجلس.</w:t>
      </w:r>
    </w:p>
    <w:p w14:paraId="2C95141B" w14:textId="77777777" w:rsidR="006D6141" w:rsidRPr="00A73869" w:rsidRDefault="006D6141" w:rsidP="006D6141">
      <w:pPr>
        <w:ind w:left="-100" w:right="-284"/>
        <w:jc w:val="center"/>
        <w:rPr>
          <w:rFonts w:ascii="Sakkal Majalla" w:hAnsi="Sakkal Majalla" w:cs="Sakkal Majalla"/>
          <w:b/>
          <w:bCs/>
          <w:sz w:val="28"/>
          <w:szCs w:val="28"/>
          <w:rtl/>
          <w:lang w:bidi="ar-AE"/>
        </w:rPr>
      </w:pPr>
    </w:p>
    <w:p w14:paraId="6E312320" w14:textId="77777777" w:rsidR="006D6141" w:rsidRPr="00A73869" w:rsidRDefault="006D6141" w:rsidP="006D6141">
      <w:pPr>
        <w:ind w:left="-100" w:right="-284"/>
        <w:jc w:val="center"/>
        <w:rPr>
          <w:rFonts w:ascii="Sakkal Majalla" w:hAnsi="Sakkal Majalla" w:cs="Sakkal Majalla"/>
          <w:b/>
          <w:bCs/>
          <w:sz w:val="28"/>
          <w:szCs w:val="28"/>
          <w:rtl/>
          <w:lang w:bidi="ar-AE"/>
        </w:rPr>
      </w:pPr>
      <w:r w:rsidRPr="00A73869">
        <w:rPr>
          <w:rFonts w:ascii="Sakkal Majalla" w:hAnsi="Sakkal Majalla" w:cs="Sakkal Majalla"/>
          <w:b/>
          <w:bCs/>
          <w:sz w:val="28"/>
          <w:szCs w:val="28"/>
          <w:rtl/>
          <w:lang w:bidi="ar-AE"/>
        </w:rPr>
        <w:t>المادة (56)</w:t>
      </w:r>
    </w:p>
    <w:p w14:paraId="6E1D823A" w14:textId="77777777" w:rsidR="006D6141" w:rsidRPr="00A73869" w:rsidRDefault="006D6141">
      <w:pPr>
        <w:pStyle w:val="ListParagraph"/>
        <w:numPr>
          <w:ilvl w:val="0"/>
          <w:numId w:val="352"/>
        </w:numPr>
        <w:tabs>
          <w:tab w:val="right" w:pos="-425"/>
        </w:tabs>
        <w:spacing w:line="276" w:lineRule="auto"/>
        <w:jc w:val="lowKashida"/>
        <w:rPr>
          <w:rFonts w:ascii="Sakkal Majalla" w:eastAsia="Calibri" w:hAnsi="Sakkal Majalla" w:cs="Sakkal Majalla"/>
          <w:sz w:val="28"/>
          <w:szCs w:val="28"/>
          <w:rtl/>
        </w:rPr>
      </w:pPr>
      <w:r w:rsidRPr="00A73869">
        <w:rPr>
          <w:rFonts w:ascii="Sakkal Majalla" w:eastAsia="Calibri" w:hAnsi="Sakkal Majalla" w:cs="Sakkal Majalla"/>
          <w:sz w:val="28"/>
          <w:szCs w:val="28"/>
          <w:rtl/>
        </w:rPr>
        <w:t>يجوز إعارة عضو السلطة القضائية للعمل خارج السلطة القضائية وذلك بقرار من المجلس بعد موافقة عضو السلطة القضائية.</w:t>
      </w:r>
    </w:p>
    <w:p w14:paraId="7D19D1CB" w14:textId="77777777" w:rsidR="006D6141" w:rsidRPr="00A73869" w:rsidRDefault="006D6141">
      <w:pPr>
        <w:pStyle w:val="ListParagraph"/>
        <w:numPr>
          <w:ilvl w:val="0"/>
          <w:numId w:val="352"/>
        </w:numPr>
        <w:tabs>
          <w:tab w:val="right" w:pos="-425"/>
        </w:tabs>
        <w:spacing w:line="276" w:lineRule="auto"/>
        <w:jc w:val="lowKashida"/>
        <w:rPr>
          <w:rFonts w:ascii="Sakkal Majalla" w:eastAsia="Calibri" w:hAnsi="Sakkal Majalla" w:cs="Sakkal Majalla"/>
          <w:sz w:val="28"/>
          <w:szCs w:val="28"/>
        </w:rPr>
      </w:pPr>
      <w:r w:rsidRPr="00A73869">
        <w:rPr>
          <w:rFonts w:ascii="Sakkal Majalla" w:eastAsia="Calibri" w:hAnsi="Sakkal Majalla" w:cs="Sakkal Majalla"/>
          <w:sz w:val="28"/>
          <w:szCs w:val="28"/>
          <w:rtl/>
        </w:rPr>
        <w:t>تكون إعارة عضو السلطة القضائية للعمل لدى إحدى الجهات الحكومية المحلية أو الاتحادية أو الشركات التي تسهم فيها أي من تلك الجهات الحكومية بنسبة في رأسمالها أو المؤسسات التي تمتلكها، وكذلك إلى الحكومات الأجنبية أو المنظمات أو الهيئات الدولية والإقليمية.</w:t>
      </w:r>
    </w:p>
    <w:p w14:paraId="62925A25" w14:textId="77777777" w:rsidR="006D6141" w:rsidRPr="00A73869" w:rsidRDefault="006D6141">
      <w:pPr>
        <w:pStyle w:val="ListParagraph"/>
        <w:numPr>
          <w:ilvl w:val="0"/>
          <w:numId w:val="352"/>
        </w:numPr>
        <w:tabs>
          <w:tab w:val="right" w:pos="-425"/>
        </w:tabs>
        <w:spacing w:line="276" w:lineRule="auto"/>
        <w:jc w:val="lowKashida"/>
        <w:rPr>
          <w:rFonts w:ascii="Sakkal Majalla" w:eastAsia="Calibri" w:hAnsi="Sakkal Majalla" w:cs="Sakkal Majalla"/>
          <w:sz w:val="28"/>
          <w:szCs w:val="28"/>
        </w:rPr>
      </w:pPr>
      <w:r w:rsidRPr="00A73869">
        <w:rPr>
          <w:rFonts w:ascii="Sakkal Majalla" w:eastAsia="Calibri" w:hAnsi="Sakkal Majalla" w:cs="Sakkal Majalla"/>
          <w:sz w:val="28"/>
          <w:szCs w:val="28"/>
          <w:rtl/>
        </w:rPr>
        <w:t>لا يجوز أن تزيد مدة إعارة عضو السلطة القضائية على (5) سنوات متصلة، إلا إذا تمت إعارته للقيام بأعمال قضائية.</w:t>
      </w:r>
    </w:p>
    <w:p w14:paraId="239931F5" w14:textId="77777777" w:rsidR="006D6141" w:rsidRPr="00A73869" w:rsidRDefault="006D6141">
      <w:pPr>
        <w:pStyle w:val="ListParagraph"/>
        <w:numPr>
          <w:ilvl w:val="0"/>
          <w:numId w:val="352"/>
        </w:numPr>
        <w:tabs>
          <w:tab w:val="right" w:pos="-425"/>
        </w:tabs>
        <w:spacing w:line="276" w:lineRule="auto"/>
        <w:jc w:val="lowKashida"/>
        <w:rPr>
          <w:rFonts w:ascii="Sakkal Majalla" w:eastAsia="Calibri" w:hAnsi="Sakkal Majalla" w:cs="Sakkal Majalla"/>
          <w:sz w:val="28"/>
          <w:szCs w:val="28"/>
        </w:rPr>
      </w:pPr>
      <w:r w:rsidRPr="00A73869">
        <w:rPr>
          <w:rFonts w:ascii="Sakkal Majalla" w:eastAsia="Calibri" w:hAnsi="Sakkal Majalla" w:cs="Sakkal Majalla"/>
          <w:sz w:val="28"/>
          <w:szCs w:val="28"/>
          <w:rtl/>
        </w:rPr>
        <w:t xml:space="preserve">يجوز للمجلس مد مدة الإعارة لمدة مماثلة إذا اقتضت المصلحة العامة ذلك. </w:t>
      </w:r>
    </w:p>
    <w:p w14:paraId="471E48CA" w14:textId="77777777" w:rsidR="006D6141" w:rsidRPr="00A73869" w:rsidRDefault="006D6141">
      <w:pPr>
        <w:pStyle w:val="ListParagraph"/>
        <w:numPr>
          <w:ilvl w:val="0"/>
          <w:numId w:val="352"/>
        </w:numPr>
        <w:tabs>
          <w:tab w:val="right" w:pos="-425"/>
        </w:tabs>
        <w:spacing w:line="276" w:lineRule="auto"/>
        <w:jc w:val="lowKashida"/>
        <w:rPr>
          <w:rFonts w:ascii="Sakkal Majalla" w:eastAsia="Calibri" w:hAnsi="Sakkal Majalla" w:cs="Sakkal Majalla"/>
          <w:sz w:val="28"/>
          <w:szCs w:val="28"/>
          <w:rtl/>
        </w:rPr>
      </w:pPr>
      <w:r w:rsidRPr="00A73869">
        <w:rPr>
          <w:rFonts w:ascii="Sakkal Majalla" w:eastAsia="Calibri" w:hAnsi="Sakkal Majalla" w:cs="Sakkal Majalla"/>
          <w:sz w:val="28"/>
          <w:szCs w:val="28"/>
          <w:rtl/>
        </w:rPr>
        <w:t>تحتسب مدة الإعارة ضمن مدة خدمة عضو السلطة القضائية، ولا تؤثر هذه المدة على أقدميته ولا على ترقيته.</w:t>
      </w:r>
    </w:p>
    <w:p w14:paraId="6FDB3D7B" w14:textId="77777777" w:rsidR="006D6141" w:rsidRPr="00A73869" w:rsidRDefault="006D6141" w:rsidP="006D6141">
      <w:pPr>
        <w:ind w:left="-100" w:right="-284"/>
        <w:jc w:val="center"/>
        <w:rPr>
          <w:rFonts w:ascii="Sakkal Majalla" w:hAnsi="Sakkal Majalla" w:cs="Sakkal Majalla"/>
          <w:b/>
          <w:bCs/>
          <w:sz w:val="28"/>
          <w:szCs w:val="28"/>
          <w:rtl/>
          <w:lang w:bidi="ar-AE"/>
        </w:rPr>
      </w:pPr>
    </w:p>
    <w:p w14:paraId="48D27831" w14:textId="77777777" w:rsidR="006D6141" w:rsidRPr="00A73869" w:rsidRDefault="006D6141" w:rsidP="006D6141">
      <w:pPr>
        <w:ind w:left="-100" w:right="-284"/>
        <w:jc w:val="center"/>
        <w:rPr>
          <w:rFonts w:ascii="Sakkal Majalla" w:hAnsi="Sakkal Majalla" w:cs="Sakkal Majalla"/>
          <w:b/>
          <w:bCs/>
          <w:sz w:val="28"/>
          <w:szCs w:val="28"/>
          <w:rtl/>
          <w:lang w:bidi="ar-AE"/>
        </w:rPr>
      </w:pPr>
      <w:r w:rsidRPr="00A73869">
        <w:rPr>
          <w:rFonts w:ascii="Sakkal Majalla" w:hAnsi="Sakkal Majalla" w:cs="Sakkal Majalla"/>
          <w:b/>
          <w:bCs/>
          <w:sz w:val="28"/>
          <w:szCs w:val="28"/>
          <w:rtl/>
          <w:lang w:bidi="ar-AE"/>
        </w:rPr>
        <w:t>الفصل الخامس</w:t>
      </w:r>
    </w:p>
    <w:p w14:paraId="4D59C7D7" w14:textId="77777777" w:rsidR="006D6141" w:rsidRPr="00A73869" w:rsidRDefault="006D6141" w:rsidP="006D6141">
      <w:pPr>
        <w:ind w:left="-100" w:right="-284"/>
        <w:jc w:val="center"/>
        <w:rPr>
          <w:rFonts w:ascii="Sakkal Majalla" w:hAnsi="Sakkal Majalla" w:cs="Sakkal Majalla"/>
          <w:b/>
          <w:bCs/>
          <w:sz w:val="28"/>
          <w:szCs w:val="28"/>
          <w:rtl/>
          <w:lang w:bidi="ar-AE"/>
        </w:rPr>
      </w:pPr>
      <w:r w:rsidRPr="00A73869">
        <w:rPr>
          <w:rFonts w:ascii="Sakkal Majalla" w:hAnsi="Sakkal Majalla" w:cs="Sakkal Majalla"/>
          <w:b/>
          <w:bCs/>
          <w:sz w:val="28"/>
          <w:szCs w:val="28"/>
          <w:rtl/>
          <w:lang w:bidi="ar-AE"/>
        </w:rPr>
        <w:t xml:space="preserve"> الرواتب والامتيازات والمعاشات </w:t>
      </w:r>
    </w:p>
    <w:p w14:paraId="08546D5C" w14:textId="77777777" w:rsidR="006D6141" w:rsidRPr="00A73869" w:rsidRDefault="006D6141" w:rsidP="006D6141">
      <w:pPr>
        <w:ind w:left="-100" w:right="-284"/>
        <w:jc w:val="center"/>
        <w:rPr>
          <w:rFonts w:ascii="Sakkal Majalla" w:hAnsi="Sakkal Majalla" w:cs="Sakkal Majalla"/>
          <w:b/>
          <w:bCs/>
          <w:sz w:val="28"/>
          <w:szCs w:val="28"/>
          <w:rtl/>
          <w:lang w:bidi="ar-AE"/>
        </w:rPr>
      </w:pPr>
      <w:r w:rsidRPr="00A73869">
        <w:rPr>
          <w:rFonts w:ascii="Sakkal Majalla" w:hAnsi="Sakkal Majalla" w:cs="Sakkal Majalla"/>
          <w:b/>
          <w:bCs/>
          <w:sz w:val="28"/>
          <w:szCs w:val="28"/>
          <w:rtl/>
          <w:lang w:bidi="ar-AE"/>
        </w:rPr>
        <w:t>المادة (57)</w:t>
      </w:r>
    </w:p>
    <w:p w14:paraId="29F40544" w14:textId="77777777" w:rsidR="006D6141" w:rsidRPr="00A73869" w:rsidRDefault="006D6141" w:rsidP="006D6141">
      <w:pPr>
        <w:tabs>
          <w:tab w:val="right" w:pos="-425"/>
        </w:tabs>
        <w:jc w:val="lowKashida"/>
        <w:rPr>
          <w:rFonts w:ascii="Sakkal Majalla" w:eastAsia="Calibri" w:hAnsi="Sakkal Majalla" w:cs="Sakkal Majalla"/>
          <w:sz w:val="28"/>
          <w:szCs w:val="28"/>
          <w:rtl/>
        </w:rPr>
      </w:pPr>
      <w:r w:rsidRPr="00A73869">
        <w:rPr>
          <w:rFonts w:ascii="Sakkal Majalla" w:eastAsia="Calibri" w:hAnsi="Sakkal Majalla" w:cs="Sakkal Majalla"/>
          <w:sz w:val="28"/>
          <w:szCs w:val="28"/>
          <w:rtl/>
        </w:rPr>
        <w:t>تُحدد رواتب وبدلات وعلاوات ومخصصات أعضاء السلطة القضائية من المواطنين وغير المواطنين ونظام معاشات التقاعد ومكافآت نهاية الخدمة بمرسوم أميري.</w:t>
      </w:r>
    </w:p>
    <w:p w14:paraId="117AC6F1" w14:textId="77777777" w:rsidR="006D6141" w:rsidRPr="00A73869" w:rsidRDefault="006D6141" w:rsidP="006D6141">
      <w:pPr>
        <w:ind w:left="-100" w:right="-284"/>
        <w:jc w:val="center"/>
        <w:rPr>
          <w:rFonts w:ascii="Sakkal Majalla" w:hAnsi="Sakkal Majalla" w:cs="Sakkal Majalla"/>
          <w:b/>
          <w:bCs/>
          <w:sz w:val="28"/>
          <w:szCs w:val="28"/>
          <w:rtl/>
          <w:lang w:bidi="ar-AE"/>
        </w:rPr>
      </w:pPr>
    </w:p>
    <w:p w14:paraId="2E2EB8BC" w14:textId="77777777" w:rsidR="006D6141" w:rsidRPr="00A73869" w:rsidRDefault="006D6141" w:rsidP="006D6141">
      <w:pPr>
        <w:ind w:left="-100" w:right="-284"/>
        <w:jc w:val="center"/>
        <w:rPr>
          <w:rFonts w:ascii="Sakkal Majalla" w:hAnsi="Sakkal Majalla" w:cs="Sakkal Majalla"/>
          <w:b/>
          <w:bCs/>
          <w:sz w:val="28"/>
          <w:szCs w:val="28"/>
          <w:rtl/>
          <w:lang w:bidi="ar-AE"/>
        </w:rPr>
      </w:pPr>
      <w:r w:rsidRPr="00A73869">
        <w:rPr>
          <w:rFonts w:ascii="Sakkal Majalla" w:hAnsi="Sakkal Majalla" w:cs="Sakkal Majalla"/>
          <w:b/>
          <w:bCs/>
          <w:sz w:val="28"/>
          <w:szCs w:val="28"/>
          <w:rtl/>
          <w:lang w:bidi="ar-AE"/>
        </w:rPr>
        <w:t>المادة (58)</w:t>
      </w:r>
    </w:p>
    <w:p w14:paraId="5171CC14" w14:textId="77777777" w:rsidR="006D6141" w:rsidRPr="00A73869" w:rsidRDefault="006D6141">
      <w:pPr>
        <w:pStyle w:val="ListParagraph"/>
        <w:numPr>
          <w:ilvl w:val="0"/>
          <w:numId w:val="353"/>
        </w:numPr>
        <w:tabs>
          <w:tab w:val="right" w:pos="-425"/>
        </w:tabs>
        <w:spacing w:line="276" w:lineRule="auto"/>
        <w:jc w:val="lowKashida"/>
        <w:rPr>
          <w:rFonts w:ascii="Sakkal Majalla" w:eastAsia="Calibri" w:hAnsi="Sakkal Majalla" w:cs="Sakkal Majalla"/>
          <w:sz w:val="28"/>
          <w:szCs w:val="28"/>
        </w:rPr>
      </w:pPr>
      <w:r w:rsidRPr="00A73869">
        <w:rPr>
          <w:rFonts w:ascii="Sakkal Majalla" w:eastAsia="Calibri" w:hAnsi="Sakkal Majalla" w:cs="Sakkal Majalla"/>
          <w:sz w:val="28"/>
          <w:szCs w:val="28"/>
          <w:rtl/>
        </w:rPr>
        <w:t>لا يجوز أن يقرر لأي من أعضاء السلطة القضائية مرتباً بصفة شخصية أو أن يعامل معاملة استثنائية بأي صورة.</w:t>
      </w:r>
    </w:p>
    <w:p w14:paraId="15AEF58F" w14:textId="77777777" w:rsidR="006D6141" w:rsidRPr="00A73869" w:rsidRDefault="006D6141">
      <w:pPr>
        <w:pStyle w:val="ListParagraph"/>
        <w:numPr>
          <w:ilvl w:val="0"/>
          <w:numId w:val="353"/>
        </w:numPr>
        <w:tabs>
          <w:tab w:val="right" w:pos="-425"/>
        </w:tabs>
        <w:spacing w:line="276" w:lineRule="auto"/>
        <w:jc w:val="lowKashida"/>
        <w:rPr>
          <w:rFonts w:ascii="Sakkal Majalla" w:eastAsia="Calibri" w:hAnsi="Sakkal Majalla" w:cs="Sakkal Majalla"/>
          <w:sz w:val="28"/>
          <w:szCs w:val="28"/>
          <w:rtl/>
        </w:rPr>
      </w:pPr>
      <w:r w:rsidRPr="00A73869">
        <w:rPr>
          <w:rFonts w:ascii="Sakkal Majalla" w:eastAsia="Calibri" w:hAnsi="Sakkal Majalla" w:cs="Sakkal Majalla"/>
          <w:sz w:val="28"/>
          <w:szCs w:val="28"/>
          <w:rtl/>
        </w:rPr>
        <w:t>للمجلس استحداث نظام حوافز لأعضاء السلطة القضائية مرتبط بمؤشرات القياس ولا يعد ذلك إخلالاً بما ورد في البند (1) من هذه المادة.</w:t>
      </w:r>
    </w:p>
    <w:p w14:paraId="740F1DB4" w14:textId="77777777" w:rsidR="006D6141" w:rsidRPr="00A73869" w:rsidRDefault="006D6141" w:rsidP="006D6141">
      <w:pPr>
        <w:ind w:left="-100" w:right="-284"/>
        <w:jc w:val="center"/>
        <w:rPr>
          <w:rFonts w:ascii="Sakkal Majalla" w:hAnsi="Sakkal Majalla" w:cs="Sakkal Majalla"/>
          <w:b/>
          <w:bCs/>
          <w:sz w:val="28"/>
          <w:szCs w:val="28"/>
          <w:rtl/>
          <w:lang w:bidi="ar-AE"/>
        </w:rPr>
      </w:pPr>
    </w:p>
    <w:p w14:paraId="02F3696C" w14:textId="77777777" w:rsidR="006D6141" w:rsidRPr="00A73869" w:rsidRDefault="006D6141" w:rsidP="006D6141">
      <w:pPr>
        <w:ind w:left="-100" w:right="-284"/>
        <w:jc w:val="center"/>
        <w:rPr>
          <w:rFonts w:ascii="Sakkal Majalla" w:hAnsi="Sakkal Majalla" w:cs="Sakkal Majalla"/>
          <w:b/>
          <w:bCs/>
          <w:sz w:val="28"/>
          <w:szCs w:val="28"/>
          <w:rtl/>
          <w:lang w:bidi="ar-AE"/>
        </w:rPr>
      </w:pPr>
      <w:r w:rsidRPr="00A73869">
        <w:rPr>
          <w:rFonts w:ascii="Sakkal Majalla" w:hAnsi="Sakkal Majalla" w:cs="Sakkal Majalla"/>
          <w:b/>
          <w:bCs/>
          <w:sz w:val="28"/>
          <w:szCs w:val="28"/>
          <w:rtl/>
          <w:lang w:bidi="ar-AE"/>
        </w:rPr>
        <w:t>المادة (59)</w:t>
      </w:r>
    </w:p>
    <w:p w14:paraId="197032D5" w14:textId="5549D955" w:rsidR="006D6141" w:rsidRPr="00A73869" w:rsidRDefault="006D6141" w:rsidP="00A73869">
      <w:pPr>
        <w:tabs>
          <w:tab w:val="right" w:pos="-425"/>
        </w:tabs>
        <w:jc w:val="lowKashida"/>
        <w:rPr>
          <w:rFonts w:ascii="Sakkal Majalla" w:eastAsia="Calibri" w:hAnsi="Sakkal Majalla" w:cs="Sakkal Majalla"/>
          <w:sz w:val="28"/>
          <w:szCs w:val="28"/>
          <w:rtl/>
        </w:rPr>
      </w:pPr>
      <w:r w:rsidRPr="00A73869">
        <w:rPr>
          <w:rFonts w:ascii="Sakkal Majalla" w:eastAsia="Calibri" w:hAnsi="Sakkal Majalla" w:cs="Sakkal Majalla"/>
          <w:sz w:val="28"/>
          <w:szCs w:val="28"/>
          <w:rtl/>
        </w:rPr>
        <w:t>يستحق عضو السلطة القضائية وأفراد عائلته المستحقين الرعاية الصحية، وفقاً لسياسة التأمين الصحي التي يعتمدها المجلس.</w:t>
      </w:r>
    </w:p>
    <w:p w14:paraId="005AC556" w14:textId="77777777" w:rsidR="006D6141" w:rsidRPr="00A73869" w:rsidRDefault="006D6141" w:rsidP="006D6141">
      <w:pPr>
        <w:ind w:left="-100" w:right="-284"/>
        <w:jc w:val="center"/>
        <w:rPr>
          <w:rFonts w:ascii="Sakkal Majalla" w:hAnsi="Sakkal Majalla" w:cs="Sakkal Majalla"/>
          <w:b/>
          <w:bCs/>
          <w:sz w:val="28"/>
          <w:szCs w:val="28"/>
          <w:rtl/>
          <w:lang w:bidi="ar-AE"/>
        </w:rPr>
      </w:pPr>
      <w:r w:rsidRPr="00A73869">
        <w:rPr>
          <w:rFonts w:ascii="Sakkal Majalla" w:hAnsi="Sakkal Majalla" w:cs="Sakkal Majalla"/>
          <w:b/>
          <w:bCs/>
          <w:sz w:val="28"/>
          <w:szCs w:val="28"/>
          <w:rtl/>
          <w:lang w:bidi="ar-AE"/>
        </w:rPr>
        <w:lastRenderedPageBreak/>
        <w:t>الفصل السادس</w:t>
      </w:r>
    </w:p>
    <w:p w14:paraId="3551314F" w14:textId="77777777" w:rsidR="006D6141" w:rsidRPr="00A73869" w:rsidRDefault="006D6141" w:rsidP="006D6141">
      <w:pPr>
        <w:ind w:left="-100" w:right="-284"/>
        <w:jc w:val="center"/>
        <w:rPr>
          <w:rFonts w:ascii="Sakkal Majalla" w:hAnsi="Sakkal Majalla" w:cs="Sakkal Majalla"/>
          <w:b/>
          <w:bCs/>
          <w:sz w:val="28"/>
          <w:szCs w:val="28"/>
          <w:rtl/>
          <w:lang w:bidi="ar-AE"/>
        </w:rPr>
      </w:pPr>
      <w:r w:rsidRPr="00A73869">
        <w:rPr>
          <w:rFonts w:ascii="Sakkal Majalla" w:hAnsi="Sakkal Majalla" w:cs="Sakkal Majalla"/>
          <w:b/>
          <w:bCs/>
          <w:sz w:val="28"/>
          <w:szCs w:val="28"/>
          <w:rtl/>
          <w:lang w:bidi="ar-AE"/>
        </w:rPr>
        <w:t xml:space="preserve">انتهاء ولاية أعضاء السلطة القضائية </w:t>
      </w:r>
    </w:p>
    <w:p w14:paraId="06DD7EF8" w14:textId="77777777" w:rsidR="006D6141" w:rsidRPr="00A73869" w:rsidRDefault="006D6141" w:rsidP="006D6141">
      <w:pPr>
        <w:ind w:left="-100" w:right="-284"/>
        <w:jc w:val="center"/>
        <w:rPr>
          <w:rFonts w:ascii="Sakkal Majalla" w:hAnsi="Sakkal Majalla" w:cs="Sakkal Majalla"/>
          <w:b/>
          <w:bCs/>
          <w:sz w:val="28"/>
          <w:szCs w:val="28"/>
          <w:rtl/>
          <w:lang w:bidi="ar-AE"/>
        </w:rPr>
      </w:pPr>
      <w:r w:rsidRPr="00A73869">
        <w:rPr>
          <w:rFonts w:ascii="Sakkal Majalla" w:hAnsi="Sakkal Majalla" w:cs="Sakkal Majalla"/>
          <w:b/>
          <w:bCs/>
          <w:sz w:val="28"/>
          <w:szCs w:val="28"/>
          <w:rtl/>
          <w:lang w:bidi="ar-AE"/>
        </w:rPr>
        <w:t>المادة (60)</w:t>
      </w:r>
    </w:p>
    <w:p w14:paraId="7A5C94BB" w14:textId="77777777" w:rsidR="006D6141" w:rsidRPr="00A73869" w:rsidRDefault="006D6141" w:rsidP="006D6141">
      <w:pPr>
        <w:tabs>
          <w:tab w:val="right" w:pos="-425"/>
        </w:tabs>
        <w:jc w:val="lowKashida"/>
        <w:rPr>
          <w:rFonts w:ascii="Sakkal Majalla" w:eastAsia="Calibri" w:hAnsi="Sakkal Majalla" w:cs="Sakkal Majalla"/>
          <w:sz w:val="28"/>
          <w:szCs w:val="28"/>
          <w:rtl/>
        </w:rPr>
      </w:pPr>
      <w:r w:rsidRPr="00A73869">
        <w:rPr>
          <w:rFonts w:ascii="Sakkal Majalla" w:eastAsia="Calibri" w:hAnsi="Sakkal Majalla" w:cs="Sakkal Majalla"/>
          <w:sz w:val="28"/>
          <w:szCs w:val="28"/>
          <w:rtl/>
        </w:rPr>
        <w:t>أعضاء السلطة القضائية لا تنتهي ولايتهم إلا لأحد الأسباب الآتية:</w:t>
      </w:r>
    </w:p>
    <w:p w14:paraId="4CC2C351" w14:textId="77777777" w:rsidR="006D6141" w:rsidRPr="00A73869" w:rsidRDefault="006D6141">
      <w:pPr>
        <w:pStyle w:val="ListParagraph"/>
        <w:numPr>
          <w:ilvl w:val="0"/>
          <w:numId w:val="354"/>
        </w:numPr>
        <w:tabs>
          <w:tab w:val="right" w:pos="-425"/>
        </w:tabs>
        <w:spacing w:line="276" w:lineRule="auto"/>
        <w:jc w:val="lowKashida"/>
        <w:rPr>
          <w:rFonts w:ascii="Sakkal Majalla" w:eastAsia="Calibri" w:hAnsi="Sakkal Majalla" w:cs="Sakkal Majalla"/>
          <w:sz w:val="28"/>
          <w:szCs w:val="28"/>
          <w:rtl/>
        </w:rPr>
      </w:pPr>
      <w:r w:rsidRPr="00A73869">
        <w:rPr>
          <w:rFonts w:ascii="Sakkal Majalla" w:eastAsia="Calibri" w:hAnsi="Sakkal Majalla" w:cs="Sakkal Majalla"/>
          <w:sz w:val="28"/>
          <w:szCs w:val="28"/>
          <w:rtl/>
        </w:rPr>
        <w:t>الوفاة.</w:t>
      </w:r>
    </w:p>
    <w:p w14:paraId="66CBDE27" w14:textId="77777777" w:rsidR="006D6141" w:rsidRPr="00A73869" w:rsidRDefault="006D6141">
      <w:pPr>
        <w:pStyle w:val="ListParagraph"/>
        <w:numPr>
          <w:ilvl w:val="0"/>
          <w:numId w:val="354"/>
        </w:numPr>
        <w:tabs>
          <w:tab w:val="right" w:pos="-425"/>
        </w:tabs>
        <w:spacing w:line="276" w:lineRule="auto"/>
        <w:jc w:val="lowKashida"/>
        <w:rPr>
          <w:rFonts w:ascii="Sakkal Majalla" w:eastAsia="Calibri" w:hAnsi="Sakkal Majalla" w:cs="Sakkal Majalla"/>
          <w:sz w:val="28"/>
          <w:szCs w:val="28"/>
          <w:rtl/>
        </w:rPr>
      </w:pPr>
      <w:r w:rsidRPr="00A73869">
        <w:rPr>
          <w:rFonts w:ascii="Sakkal Majalla" w:eastAsia="Calibri" w:hAnsi="Sakkal Majalla" w:cs="Sakkal Majalla"/>
          <w:sz w:val="28"/>
          <w:szCs w:val="28"/>
          <w:rtl/>
        </w:rPr>
        <w:t>الاستقالة.</w:t>
      </w:r>
    </w:p>
    <w:p w14:paraId="3616754E" w14:textId="77777777" w:rsidR="006D6141" w:rsidRPr="00A73869" w:rsidRDefault="006D6141">
      <w:pPr>
        <w:pStyle w:val="ListParagraph"/>
        <w:numPr>
          <w:ilvl w:val="0"/>
          <w:numId w:val="354"/>
        </w:numPr>
        <w:tabs>
          <w:tab w:val="right" w:pos="-425"/>
        </w:tabs>
        <w:spacing w:line="276" w:lineRule="auto"/>
        <w:jc w:val="lowKashida"/>
        <w:rPr>
          <w:rFonts w:ascii="Sakkal Majalla" w:eastAsia="Calibri" w:hAnsi="Sakkal Majalla" w:cs="Sakkal Majalla"/>
          <w:sz w:val="28"/>
          <w:szCs w:val="28"/>
          <w:rtl/>
        </w:rPr>
      </w:pPr>
      <w:r w:rsidRPr="00A73869">
        <w:rPr>
          <w:rFonts w:ascii="Sakkal Majalla" w:eastAsia="Calibri" w:hAnsi="Sakkal Majalla" w:cs="Sakkal Majalla"/>
          <w:sz w:val="28"/>
          <w:szCs w:val="28"/>
          <w:rtl/>
        </w:rPr>
        <w:t>الإحالة إلى التقاعد بمرسوم أميري قبل بلوغ السن القانوني، وفقا لأحكام هذا القانون.</w:t>
      </w:r>
    </w:p>
    <w:p w14:paraId="169F03D6" w14:textId="77777777" w:rsidR="006D6141" w:rsidRPr="00A73869" w:rsidRDefault="006D6141">
      <w:pPr>
        <w:pStyle w:val="ListParagraph"/>
        <w:numPr>
          <w:ilvl w:val="0"/>
          <w:numId w:val="354"/>
        </w:numPr>
        <w:tabs>
          <w:tab w:val="right" w:pos="-425"/>
        </w:tabs>
        <w:spacing w:line="276" w:lineRule="auto"/>
        <w:jc w:val="lowKashida"/>
        <w:rPr>
          <w:rFonts w:ascii="Sakkal Majalla" w:eastAsia="Calibri" w:hAnsi="Sakkal Majalla" w:cs="Sakkal Majalla"/>
          <w:sz w:val="28"/>
          <w:szCs w:val="28"/>
          <w:rtl/>
        </w:rPr>
      </w:pPr>
      <w:r w:rsidRPr="00A73869">
        <w:rPr>
          <w:rFonts w:ascii="Sakkal Majalla" w:eastAsia="Calibri" w:hAnsi="Sakkal Majalla" w:cs="Sakkal Majalla"/>
          <w:sz w:val="28"/>
          <w:szCs w:val="28"/>
          <w:rtl/>
        </w:rPr>
        <w:t>بلوغ سن الإحالة إلى التقاعد.</w:t>
      </w:r>
    </w:p>
    <w:p w14:paraId="6D62DBB1" w14:textId="77777777" w:rsidR="006D6141" w:rsidRPr="00A73869" w:rsidRDefault="006D6141">
      <w:pPr>
        <w:pStyle w:val="ListParagraph"/>
        <w:numPr>
          <w:ilvl w:val="0"/>
          <w:numId w:val="354"/>
        </w:numPr>
        <w:tabs>
          <w:tab w:val="right" w:pos="-425"/>
        </w:tabs>
        <w:spacing w:line="276" w:lineRule="auto"/>
        <w:jc w:val="lowKashida"/>
        <w:rPr>
          <w:rFonts w:ascii="Sakkal Majalla" w:eastAsia="Calibri" w:hAnsi="Sakkal Majalla" w:cs="Sakkal Majalla"/>
          <w:sz w:val="28"/>
          <w:szCs w:val="28"/>
          <w:rtl/>
        </w:rPr>
      </w:pPr>
      <w:r w:rsidRPr="00A73869">
        <w:rPr>
          <w:rFonts w:ascii="Sakkal Majalla" w:eastAsia="Calibri" w:hAnsi="Sakkal Majalla" w:cs="Sakkal Majalla"/>
          <w:sz w:val="28"/>
          <w:szCs w:val="28"/>
          <w:rtl/>
        </w:rPr>
        <w:t>ثبوت عجزهم عن القيام بمهام وظائفهم لأسباب صحية، ويثبت العجز بقرار من الهيئة الطبية المختصة.</w:t>
      </w:r>
    </w:p>
    <w:p w14:paraId="049302ED" w14:textId="77777777" w:rsidR="006D6141" w:rsidRPr="00A73869" w:rsidRDefault="006D6141">
      <w:pPr>
        <w:pStyle w:val="ListParagraph"/>
        <w:numPr>
          <w:ilvl w:val="0"/>
          <w:numId w:val="354"/>
        </w:numPr>
        <w:tabs>
          <w:tab w:val="right" w:pos="-425"/>
        </w:tabs>
        <w:spacing w:line="276" w:lineRule="auto"/>
        <w:jc w:val="lowKashida"/>
        <w:rPr>
          <w:rFonts w:ascii="Sakkal Majalla" w:eastAsia="Calibri" w:hAnsi="Sakkal Majalla" w:cs="Sakkal Majalla"/>
          <w:sz w:val="28"/>
          <w:szCs w:val="28"/>
        </w:rPr>
      </w:pPr>
      <w:r w:rsidRPr="00A73869">
        <w:rPr>
          <w:rFonts w:ascii="Sakkal Majalla" w:eastAsia="Calibri" w:hAnsi="Sakkal Majalla" w:cs="Sakkal Majalla"/>
          <w:sz w:val="28"/>
          <w:szCs w:val="28"/>
          <w:rtl/>
        </w:rPr>
        <w:t>الفصل بناءً على الأسباب ووفقا للإجراءات المنصوص عليها في هذا القانون.</w:t>
      </w:r>
    </w:p>
    <w:p w14:paraId="16E3E7B0" w14:textId="77777777" w:rsidR="006D6141" w:rsidRPr="00A73869" w:rsidRDefault="006D6141">
      <w:pPr>
        <w:pStyle w:val="ListParagraph"/>
        <w:numPr>
          <w:ilvl w:val="0"/>
          <w:numId w:val="354"/>
        </w:numPr>
        <w:tabs>
          <w:tab w:val="right" w:pos="-425"/>
        </w:tabs>
        <w:spacing w:line="276" w:lineRule="auto"/>
        <w:jc w:val="lowKashida"/>
        <w:rPr>
          <w:rFonts w:ascii="Sakkal Majalla" w:eastAsia="Calibri" w:hAnsi="Sakkal Majalla" w:cs="Sakkal Majalla"/>
          <w:sz w:val="28"/>
          <w:szCs w:val="28"/>
        </w:rPr>
      </w:pPr>
      <w:r w:rsidRPr="00A73869">
        <w:rPr>
          <w:rFonts w:ascii="Sakkal Majalla" w:eastAsia="Calibri" w:hAnsi="Sakkal Majalla" w:cs="Sakkal Majalla"/>
          <w:sz w:val="28"/>
          <w:szCs w:val="28"/>
          <w:rtl/>
        </w:rPr>
        <w:t>انتهاء مدة عقود المتعاقدين منهم أو مدة إعارة المعارين، ويكون إنهاء العقد أو الإعارة قبل نهاية المدة وفق التشريعات النافذة، بقرار من المجلس.</w:t>
      </w:r>
    </w:p>
    <w:p w14:paraId="403BF725" w14:textId="77777777" w:rsidR="006D6141" w:rsidRPr="00A73869" w:rsidRDefault="006D6141">
      <w:pPr>
        <w:pStyle w:val="ListParagraph"/>
        <w:numPr>
          <w:ilvl w:val="0"/>
          <w:numId w:val="354"/>
        </w:numPr>
        <w:tabs>
          <w:tab w:val="right" w:pos="-425"/>
        </w:tabs>
        <w:spacing w:line="276" w:lineRule="auto"/>
        <w:jc w:val="lowKashida"/>
        <w:rPr>
          <w:rFonts w:ascii="Sakkal Majalla" w:eastAsia="Calibri" w:hAnsi="Sakkal Majalla" w:cs="Sakkal Majalla"/>
          <w:sz w:val="28"/>
          <w:szCs w:val="28"/>
          <w:rtl/>
        </w:rPr>
      </w:pPr>
      <w:r w:rsidRPr="00A73869">
        <w:rPr>
          <w:rFonts w:ascii="Sakkal Majalla" w:eastAsia="Calibri" w:hAnsi="Sakkal Majalla" w:cs="Sakkal Majalla"/>
          <w:sz w:val="28"/>
          <w:szCs w:val="28"/>
          <w:rtl/>
        </w:rPr>
        <w:t>إسناد مناصب أخرى غير قضائية لهم بموافقتهم أو نقلهم إلى وظيفة غير قضائية بناءً على حكم مجلس المساءلة.</w:t>
      </w:r>
    </w:p>
    <w:p w14:paraId="578526B9" w14:textId="77777777" w:rsidR="006D6141" w:rsidRPr="00A73869" w:rsidRDefault="006D6141" w:rsidP="006D6141">
      <w:pPr>
        <w:ind w:left="-100" w:right="-284"/>
        <w:jc w:val="center"/>
        <w:rPr>
          <w:rFonts w:ascii="Sakkal Majalla" w:hAnsi="Sakkal Majalla" w:cs="Sakkal Majalla"/>
          <w:b/>
          <w:bCs/>
          <w:sz w:val="28"/>
          <w:szCs w:val="28"/>
          <w:rtl/>
          <w:lang w:bidi="ar-AE"/>
        </w:rPr>
      </w:pPr>
    </w:p>
    <w:p w14:paraId="2A2B70B5" w14:textId="77777777" w:rsidR="006D6141" w:rsidRPr="00A73869" w:rsidRDefault="006D6141" w:rsidP="006D6141">
      <w:pPr>
        <w:ind w:left="-100" w:right="-284"/>
        <w:jc w:val="center"/>
        <w:rPr>
          <w:rFonts w:ascii="Sakkal Majalla" w:hAnsi="Sakkal Majalla" w:cs="Sakkal Majalla"/>
          <w:b/>
          <w:bCs/>
          <w:sz w:val="28"/>
          <w:szCs w:val="28"/>
          <w:rtl/>
          <w:lang w:bidi="ar-AE"/>
        </w:rPr>
      </w:pPr>
      <w:r w:rsidRPr="00A73869">
        <w:rPr>
          <w:rFonts w:ascii="Sakkal Majalla" w:hAnsi="Sakkal Majalla" w:cs="Sakkal Majalla"/>
          <w:b/>
          <w:bCs/>
          <w:sz w:val="28"/>
          <w:szCs w:val="28"/>
          <w:rtl/>
          <w:lang w:bidi="ar-AE"/>
        </w:rPr>
        <w:t>المادة (61)</w:t>
      </w:r>
    </w:p>
    <w:p w14:paraId="5F8FA000" w14:textId="77777777" w:rsidR="006D6141" w:rsidRPr="00A73869" w:rsidRDefault="006D6141" w:rsidP="006D6141">
      <w:pPr>
        <w:tabs>
          <w:tab w:val="right" w:pos="-425"/>
        </w:tabs>
        <w:jc w:val="lowKashida"/>
        <w:rPr>
          <w:rFonts w:ascii="Sakkal Majalla" w:eastAsia="Calibri" w:hAnsi="Sakkal Majalla" w:cs="Sakkal Majalla"/>
          <w:sz w:val="28"/>
          <w:szCs w:val="28"/>
          <w:rtl/>
        </w:rPr>
      </w:pPr>
      <w:r w:rsidRPr="00A73869">
        <w:rPr>
          <w:rFonts w:ascii="Sakkal Majalla" w:eastAsia="Calibri" w:hAnsi="Sakkal Majalla" w:cs="Sakkal Majalla"/>
          <w:sz w:val="28"/>
          <w:szCs w:val="28"/>
          <w:rtl/>
        </w:rPr>
        <w:t>يجوز للمجلس في حالة انتهاء ولاية عضو السلطة القضائية بسبب الوفاة أن يرفع توصية إلى الحاكم بزيادة مدة خدمته الفعلية المحسوبة في التقاعد أو المكافأة مدة إضافية بصفة استثنائية على ألا تجاوز هذه المدة الإضافية مدة الخدمة أو المدة الباقية لبلوغ السن المقررة للإحالة إلى التقاعد، أو انتهاء مدة العقد، أو الإعارة أو إنهائها بحسب الأحوال أي المدتين أزيد.</w:t>
      </w:r>
    </w:p>
    <w:p w14:paraId="23FA0E72" w14:textId="77777777" w:rsidR="006D6141" w:rsidRPr="00A73869" w:rsidRDefault="006D6141" w:rsidP="006D6141">
      <w:pPr>
        <w:ind w:left="-100" w:right="-284"/>
        <w:jc w:val="center"/>
        <w:rPr>
          <w:rFonts w:ascii="Sakkal Majalla" w:hAnsi="Sakkal Majalla" w:cs="Sakkal Majalla"/>
          <w:b/>
          <w:bCs/>
          <w:sz w:val="28"/>
          <w:szCs w:val="28"/>
          <w:rtl/>
          <w:lang w:bidi="ar-AE"/>
        </w:rPr>
      </w:pPr>
    </w:p>
    <w:p w14:paraId="4B08FB36" w14:textId="77777777" w:rsidR="006D6141" w:rsidRPr="00A73869" w:rsidRDefault="006D6141" w:rsidP="006D6141">
      <w:pPr>
        <w:ind w:left="-100" w:right="-284"/>
        <w:jc w:val="center"/>
        <w:rPr>
          <w:rFonts w:ascii="Sakkal Majalla" w:hAnsi="Sakkal Majalla" w:cs="Sakkal Majalla"/>
          <w:b/>
          <w:bCs/>
          <w:sz w:val="28"/>
          <w:szCs w:val="28"/>
          <w:rtl/>
          <w:lang w:bidi="ar-AE"/>
        </w:rPr>
      </w:pPr>
      <w:r w:rsidRPr="00A73869">
        <w:rPr>
          <w:rFonts w:ascii="Sakkal Majalla" w:hAnsi="Sakkal Majalla" w:cs="Sakkal Majalla"/>
          <w:b/>
          <w:bCs/>
          <w:sz w:val="28"/>
          <w:szCs w:val="28"/>
          <w:rtl/>
          <w:lang w:bidi="ar-AE"/>
        </w:rPr>
        <w:t>المادة (62)</w:t>
      </w:r>
    </w:p>
    <w:p w14:paraId="606E3C8F" w14:textId="15B1C14C" w:rsidR="006D6141" w:rsidRPr="00A73869" w:rsidRDefault="006D6141" w:rsidP="00A73869">
      <w:pPr>
        <w:tabs>
          <w:tab w:val="right" w:pos="-425"/>
        </w:tabs>
        <w:jc w:val="lowKashida"/>
        <w:rPr>
          <w:rFonts w:ascii="Sakkal Majalla" w:eastAsia="Calibri" w:hAnsi="Sakkal Majalla" w:cs="Sakkal Majalla"/>
          <w:sz w:val="28"/>
          <w:szCs w:val="28"/>
          <w:rtl/>
        </w:rPr>
      </w:pPr>
      <w:r w:rsidRPr="00A73869">
        <w:rPr>
          <w:rFonts w:ascii="Sakkal Majalla" w:eastAsia="Calibri" w:hAnsi="Sakkal Majalla" w:cs="Sakkal Majalla"/>
          <w:sz w:val="28"/>
          <w:szCs w:val="28"/>
          <w:rtl/>
        </w:rPr>
        <w:t>تعتبر استقالة عضو السلطة القضائية مقبولة بعد شهر من تاريخ تقديمها إلى المجلس إذا كانت غير مقترنة بقيد أو معلقة على شرط، وللمجلس قبول الاستقالة قبل انقضاء هذه المدة.</w:t>
      </w:r>
    </w:p>
    <w:p w14:paraId="001622B4" w14:textId="77777777" w:rsidR="006D6141" w:rsidRPr="00A73869" w:rsidRDefault="006D6141" w:rsidP="006D6141">
      <w:pPr>
        <w:ind w:left="-100" w:right="-284"/>
        <w:jc w:val="center"/>
        <w:rPr>
          <w:rFonts w:ascii="Sakkal Majalla" w:hAnsi="Sakkal Majalla" w:cs="Sakkal Majalla"/>
          <w:b/>
          <w:bCs/>
          <w:sz w:val="28"/>
          <w:szCs w:val="28"/>
          <w:rtl/>
          <w:lang w:bidi="ar-AE"/>
        </w:rPr>
      </w:pPr>
    </w:p>
    <w:p w14:paraId="6C3E0451" w14:textId="77777777" w:rsidR="006D6141" w:rsidRPr="00A73869" w:rsidRDefault="006D6141" w:rsidP="006D6141">
      <w:pPr>
        <w:ind w:left="-100" w:right="-284"/>
        <w:jc w:val="center"/>
        <w:rPr>
          <w:rFonts w:ascii="Sakkal Majalla" w:hAnsi="Sakkal Majalla" w:cs="Sakkal Majalla"/>
          <w:b/>
          <w:bCs/>
          <w:sz w:val="28"/>
          <w:szCs w:val="28"/>
          <w:rtl/>
          <w:lang w:bidi="ar-AE"/>
        </w:rPr>
      </w:pPr>
      <w:r w:rsidRPr="00A73869">
        <w:rPr>
          <w:rFonts w:ascii="Sakkal Majalla" w:hAnsi="Sakkal Majalla" w:cs="Sakkal Majalla"/>
          <w:b/>
          <w:bCs/>
          <w:sz w:val="28"/>
          <w:szCs w:val="28"/>
          <w:rtl/>
          <w:lang w:bidi="ar-AE"/>
        </w:rPr>
        <w:t>المادة (63)</w:t>
      </w:r>
    </w:p>
    <w:p w14:paraId="223888B9" w14:textId="77777777" w:rsidR="006D6141" w:rsidRPr="00A73869" w:rsidRDefault="006D6141">
      <w:pPr>
        <w:pStyle w:val="ListParagraph"/>
        <w:numPr>
          <w:ilvl w:val="0"/>
          <w:numId w:val="355"/>
        </w:numPr>
        <w:tabs>
          <w:tab w:val="right" w:pos="-425"/>
        </w:tabs>
        <w:spacing w:line="276" w:lineRule="auto"/>
        <w:jc w:val="lowKashida"/>
        <w:rPr>
          <w:rFonts w:ascii="Sakkal Majalla" w:eastAsia="Calibri" w:hAnsi="Sakkal Majalla" w:cs="Sakkal Majalla"/>
          <w:sz w:val="28"/>
          <w:szCs w:val="28"/>
          <w:rtl/>
        </w:rPr>
      </w:pPr>
      <w:r w:rsidRPr="00A73869">
        <w:rPr>
          <w:rFonts w:ascii="Sakkal Majalla" w:eastAsia="Calibri" w:hAnsi="Sakkal Majalla" w:cs="Sakkal Majalla"/>
          <w:sz w:val="28"/>
          <w:szCs w:val="28"/>
          <w:rtl/>
        </w:rPr>
        <w:t>يكون السن القانوني للإحالة إلى التقاعد لأعضاء السلطة القضائية ببلوغهم (65) سنة، ومع ذلك إذا كان بلوغهم هذا السن خلال السنة القضائية فيبقون في الخدمة إلى نهايتها.</w:t>
      </w:r>
    </w:p>
    <w:p w14:paraId="6DE1D4AE" w14:textId="77777777" w:rsidR="006D6141" w:rsidRPr="00A73869" w:rsidRDefault="006D6141">
      <w:pPr>
        <w:pStyle w:val="ListParagraph"/>
        <w:numPr>
          <w:ilvl w:val="0"/>
          <w:numId w:val="355"/>
        </w:numPr>
        <w:tabs>
          <w:tab w:val="right" w:pos="-425"/>
        </w:tabs>
        <w:spacing w:line="276" w:lineRule="auto"/>
        <w:jc w:val="lowKashida"/>
        <w:rPr>
          <w:rFonts w:ascii="Sakkal Majalla" w:eastAsia="Calibri" w:hAnsi="Sakkal Majalla" w:cs="Sakkal Majalla"/>
          <w:sz w:val="28"/>
          <w:szCs w:val="28"/>
        </w:rPr>
      </w:pPr>
      <w:r w:rsidRPr="00A73869">
        <w:rPr>
          <w:rFonts w:ascii="Sakkal Majalla" w:eastAsia="Calibri" w:hAnsi="Sakkal Majalla" w:cs="Sakkal Majalla"/>
          <w:sz w:val="28"/>
          <w:szCs w:val="28"/>
          <w:rtl/>
        </w:rPr>
        <w:lastRenderedPageBreak/>
        <w:t>يجوز عند الاقتضاء مد خدمة أعضاء السلطة القضائية إلى ما بعد بلوغهم سن الإحالة إلى التقاعد لمدة أو لمدد لا يجاوز مجموعها (10) سنوات بحيث لا تقل كل مدة عن سنة قضائية، ويكون مد الخدمة بقرار من رئيس المجلس بناءً على توصية من المجلس.</w:t>
      </w:r>
    </w:p>
    <w:p w14:paraId="0BA90F40" w14:textId="77777777" w:rsidR="006D6141" w:rsidRPr="00A73869" w:rsidRDefault="006D6141">
      <w:pPr>
        <w:pStyle w:val="ListParagraph"/>
        <w:numPr>
          <w:ilvl w:val="0"/>
          <w:numId w:val="355"/>
        </w:numPr>
        <w:tabs>
          <w:tab w:val="right" w:pos="-425"/>
        </w:tabs>
        <w:spacing w:line="276" w:lineRule="auto"/>
        <w:jc w:val="lowKashida"/>
        <w:rPr>
          <w:rFonts w:ascii="Sakkal Majalla" w:eastAsia="Calibri" w:hAnsi="Sakkal Majalla" w:cs="Sakkal Majalla"/>
          <w:sz w:val="28"/>
          <w:szCs w:val="28"/>
          <w:rtl/>
        </w:rPr>
      </w:pPr>
      <w:r w:rsidRPr="00A73869">
        <w:rPr>
          <w:rFonts w:ascii="Sakkal Majalla" w:eastAsia="Calibri" w:hAnsi="Sakkal Majalla" w:cs="Sakkal Majalla"/>
          <w:sz w:val="28"/>
          <w:szCs w:val="28"/>
          <w:rtl/>
        </w:rPr>
        <w:t>يجوز إحالة أعضاء السلطة القضائية</w:t>
      </w:r>
      <w:r w:rsidRPr="00A73869">
        <w:rPr>
          <w:rFonts w:ascii="Sakkal Majalla" w:eastAsia="Calibri" w:hAnsi="Sakkal Majalla" w:cs="Sakkal Majalla"/>
          <w:color w:val="FF0000"/>
          <w:sz w:val="28"/>
          <w:szCs w:val="28"/>
        </w:rPr>
        <w:t xml:space="preserve"> </w:t>
      </w:r>
      <w:r w:rsidRPr="00A73869">
        <w:rPr>
          <w:rFonts w:ascii="Sakkal Majalla" w:eastAsia="Calibri" w:hAnsi="Sakkal Majalla" w:cs="Sakkal Majalla"/>
          <w:sz w:val="28"/>
          <w:szCs w:val="28"/>
          <w:rtl/>
        </w:rPr>
        <w:t>إلى التقاعد بعد إتمامهم مدة (30) سنة خدمة بالعمل، وتكون الإحالة للتقاعد بمرسوم أميري بناءً على توصية المجلس.</w:t>
      </w:r>
    </w:p>
    <w:p w14:paraId="6FBABD6C" w14:textId="77777777" w:rsidR="006D6141" w:rsidRPr="00A73869" w:rsidRDefault="006D6141" w:rsidP="006D6141">
      <w:pPr>
        <w:ind w:left="-102" w:right="-284"/>
        <w:jc w:val="center"/>
        <w:rPr>
          <w:rFonts w:ascii="Sakkal Majalla" w:hAnsi="Sakkal Majalla" w:cs="Sakkal Majalla"/>
          <w:b/>
          <w:bCs/>
          <w:sz w:val="28"/>
          <w:szCs w:val="28"/>
          <w:rtl/>
          <w:lang w:bidi="ar-AE"/>
        </w:rPr>
      </w:pPr>
    </w:p>
    <w:p w14:paraId="64322E80" w14:textId="77777777" w:rsidR="006D6141" w:rsidRPr="00A73869" w:rsidRDefault="006D6141" w:rsidP="00A73869">
      <w:pPr>
        <w:ind w:right="-284"/>
        <w:rPr>
          <w:rFonts w:ascii="Sakkal Majalla" w:hAnsi="Sakkal Majalla" w:cs="Sakkal Majalla"/>
          <w:b/>
          <w:bCs/>
          <w:sz w:val="28"/>
          <w:szCs w:val="28"/>
          <w:rtl/>
          <w:lang w:bidi="ar-AE"/>
        </w:rPr>
      </w:pPr>
    </w:p>
    <w:p w14:paraId="742EBF29" w14:textId="77777777" w:rsidR="006D6141" w:rsidRPr="00A73869" w:rsidRDefault="006D6141" w:rsidP="006D6141">
      <w:pPr>
        <w:ind w:left="-100" w:right="-284"/>
        <w:jc w:val="center"/>
        <w:rPr>
          <w:rFonts w:ascii="Sakkal Majalla" w:hAnsi="Sakkal Majalla" w:cs="Sakkal Majalla"/>
          <w:b/>
          <w:bCs/>
          <w:sz w:val="28"/>
          <w:szCs w:val="28"/>
          <w:rtl/>
          <w:lang w:bidi="ar-AE"/>
        </w:rPr>
      </w:pPr>
      <w:r w:rsidRPr="00A73869">
        <w:rPr>
          <w:rFonts w:ascii="Sakkal Majalla" w:hAnsi="Sakkal Majalla" w:cs="Sakkal Majalla"/>
          <w:b/>
          <w:bCs/>
          <w:sz w:val="28"/>
          <w:szCs w:val="28"/>
          <w:rtl/>
          <w:lang w:bidi="ar-AE"/>
        </w:rPr>
        <w:t xml:space="preserve">الفصل السابع </w:t>
      </w:r>
    </w:p>
    <w:p w14:paraId="40687FDB" w14:textId="77777777" w:rsidR="006D6141" w:rsidRPr="00A73869" w:rsidRDefault="006D6141" w:rsidP="006D6141">
      <w:pPr>
        <w:ind w:left="-100" w:right="-284"/>
        <w:jc w:val="center"/>
        <w:rPr>
          <w:rFonts w:ascii="Sakkal Majalla" w:hAnsi="Sakkal Majalla" w:cs="Sakkal Majalla"/>
          <w:b/>
          <w:bCs/>
          <w:sz w:val="28"/>
          <w:szCs w:val="28"/>
          <w:rtl/>
          <w:lang w:bidi="ar-AE"/>
        </w:rPr>
      </w:pPr>
      <w:r w:rsidRPr="00A73869">
        <w:rPr>
          <w:rFonts w:ascii="Sakkal Majalla" w:hAnsi="Sakkal Majalla" w:cs="Sakkal Majalla"/>
          <w:b/>
          <w:bCs/>
          <w:sz w:val="28"/>
          <w:szCs w:val="28"/>
          <w:rtl/>
          <w:lang w:bidi="ar-AE"/>
        </w:rPr>
        <w:t>واجبات عضو السلطة القضائية</w:t>
      </w:r>
    </w:p>
    <w:p w14:paraId="03FDC70F" w14:textId="77777777" w:rsidR="006D6141" w:rsidRPr="00A73869" w:rsidRDefault="006D6141" w:rsidP="006D6141">
      <w:pPr>
        <w:ind w:left="-100" w:right="-284"/>
        <w:jc w:val="center"/>
        <w:rPr>
          <w:rFonts w:ascii="Sakkal Majalla" w:hAnsi="Sakkal Majalla" w:cs="Sakkal Majalla"/>
          <w:b/>
          <w:bCs/>
          <w:sz w:val="28"/>
          <w:szCs w:val="28"/>
          <w:rtl/>
          <w:lang w:bidi="ar-AE"/>
        </w:rPr>
      </w:pPr>
      <w:r w:rsidRPr="00A73869">
        <w:rPr>
          <w:rFonts w:ascii="Sakkal Majalla" w:hAnsi="Sakkal Majalla" w:cs="Sakkal Majalla"/>
          <w:b/>
          <w:bCs/>
          <w:sz w:val="28"/>
          <w:szCs w:val="28"/>
          <w:rtl/>
          <w:lang w:bidi="ar-AE"/>
        </w:rPr>
        <w:t>المادة (64)</w:t>
      </w:r>
    </w:p>
    <w:p w14:paraId="39CA3D67" w14:textId="77777777" w:rsidR="006D6141" w:rsidRPr="00A73869" w:rsidRDefault="006D6141">
      <w:pPr>
        <w:pStyle w:val="ListParagraph"/>
        <w:numPr>
          <w:ilvl w:val="0"/>
          <w:numId w:val="356"/>
        </w:numPr>
        <w:tabs>
          <w:tab w:val="right" w:pos="-425"/>
        </w:tabs>
        <w:spacing w:line="276" w:lineRule="auto"/>
        <w:jc w:val="lowKashida"/>
        <w:rPr>
          <w:rFonts w:ascii="Sakkal Majalla" w:eastAsia="Calibri" w:hAnsi="Sakkal Majalla" w:cs="Sakkal Majalla"/>
          <w:sz w:val="28"/>
          <w:szCs w:val="28"/>
        </w:rPr>
      </w:pPr>
      <w:r w:rsidRPr="00A73869">
        <w:rPr>
          <w:rFonts w:ascii="Sakkal Majalla" w:eastAsia="Calibri" w:hAnsi="Sakkal Majalla" w:cs="Sakkal Majalla"/>
          <w:sz w:val="28"/>
          <w:szCs w:val="28"/>
          <w:rtl/>
        </w:rPr>
        <w:t xml:space="preserve">على عضو السلطة القضائية الالتزام بالقيام بواجباته الوظيفية، والمحافظة على شرف مهنته، وألا يسلك سلوكاً يحط من قدرها، وأن يكون عفيفاً وقوراً ملتزماً بكل ما يحفظ كرامته ويصون سمعته، ويجب عليه على وجه الخصوص الالتزام بما يلي: </w:t>
      </w:r>
    </w:p>
    <w:p w14:paraId="1EA25FAD" w14:textId="77777777" w:rsidR="006D6141" w:rsidRPr="00A73869" w:rsidRDefault="006D6141">
      <w:pPr>
        <w:pStyle w:val="ListParagraph"/>
        <w:numPr>
          <w:ilvl w:val="0"/>
          <w:numId w:val="357"/>
        </w:numPr>
        <w:tabs>
          <w:tab w:val="right" w:pos="-425"/>
        </w:tabs>
        <w:spacing w:line="276" w:lineRule="auto"/>
        <w:jc w:val="lowKashida"/>
        <w:rPr>
          <w:rFonts w:ascii="Sakkal Majalla" w:eastAsia="Calibri" w:hAnsi="Sakkal Majalla" w:cs="Sakkal Majalla"/>
          <w:sz w:val="28"/>
          <w:szCs w:val="28"/>
        </w:rPr>
      </w:pPr>
      <w:r w:rsidRPr="00A73869">
        <w:rPr>
          <w:rFonts w:ascii="Sakkal Majalla" w:eastAsia="Calibri" w:hAnsi="Sakkal Majalla" w:cs="Sakkal Majalla"/>
          <w:sz w:val="28"/>
          <w:szCs w:val="28"/>
          <w:rtl/>
        </w:rPr>
        <w:t>أن يؤدي عمله بإخلاص وتفان، وأن يتوخى في ذلك العدالة والنزاهة والمساواة في المعاملة بين الخصوم.</w:t>
      </w:r>
    </w:p>
    <w:p w14:paraId="563D3FB8" w14:textId="77777777" w:rsidR="006D6141" w:rsidRPr="00A73869" w:rsidRDefault="006D6141">
      <w:pPr>
        <w:pStyle w:val="ListParagraph"/>
        <w:numPr>
          <w:ilvl w:val="0"/>
          <w:numId w:val="357"/>
        </w:numPr>
        <w:tabs>
          <w:tab w:val="right" w:pos="-425"/>
        </w:tabs>
        <w:spacing w:line="276" w:lineRule="auto"/>
        <w:jc w:val="lowKashida"/>
        <w:rPr>
          <w:rFonts w:ascii="Sakkal Majalla" w:eastAsia="Calibri" w:hAnsi="Sakkal Majalla" w:cs="Sakkal Majalla"/>
          <w:sz w:val="28"/>
          <w:szCs w:val="28"/>
        </w:rPr>
      </w:pPr>
      <w:r w:rsidRPr="00A73869">
        <w:rPr>
          <w:rFonts w:ascii="Sakkal Majalla" w:eastAsia="Calibri" w:hAnsi="Sakkal Majalla" w:cs="Sakkal Majalla"/>
          <w:sz w:val="28"/>
          <w:szCs w:val="28"/>
          <w:rtl/>
        </w:rPr>
        <w:t>أن يتجنب استغلال سلطته،</w:t>
      </w:r>
      <w:r w:rsidRPr="00A73869">
        <w:rPr>
          <w:rFonts w:ascii="Sakkal Majalla" w:eastAsia="Calibri" w:hAnsi="Sakkal Majalla" w:cs="Sakkal Majalla"/>
          <w:sz w:val="28"/>
          <w:szCs w:val="28"/>
        </w:rPr>
        <w:t xml:space="preserve"> </w:t>
      </w:r>
      <w:r w:rsidRPr="00A73869">
        <w:rPr>
          <w:rFonts w:ascii="Sakkal Majalla" w:eastAsia="Calibri" w:hAnsi="Sakkal Majalla" w:cs="Sakkal Majalla"/>
          <w:sz w:val="28"/>
          <w:szCs w:val="28"/>
          <w:rtl/>
        </w:rPr>
        <w:t>أو نفوذه لجلب منفعة، أو دفع ضرر لنفسه، أو لأي من أفراد عائلته.</w:t>
      </w:r>
    </w:p>
    <w:p w14:paraId="06C267D0" w14:textId="77777777" w:rsidR="006D6141" w:rsidRPr="00A73869" w:rsidRDefault="006D6141" w:rsidP="006D6141">
      <w:pPr>
        <w:tabs>
          <w:tab w:val="right" w:pos="-425"/>
        </w:tabs>
        <w:ind w:left="360"/>
        <w:jc w:val="lowKashida"/>
        <w:rPr>
          <w:rFonts w:ascii="Sakkal Majalla" w:eastAsia="Calibri" w:hAnsi="Sakkal Majalla" w:cs="Sakkal Majalla"/>
          <w:sz w:val="28"/>
          <w:szCs w:val="28"/>
          <w:rtl/>
        </w:rPr>
      </w:pPr>
      <w:r w:rsidRPr="00A73869">
        <w:rPr>
          <w:rFonts w:ascii="Sakkal Majalla" w:eastAsia="Calibri" w:hAnsi="Sakkal Majalla" w:cs="Sakkal Majalla"/>
          <w:sz w:val="28"/>
          <w:szCs w:val="28"/>
          <w:rtl/>
        </w:rPr>
        <w:t>ج-   ألا يقبل أو يأذن لأي من أفراد عائلته بتلقي أي هدية من الخصوم أو ذويهم أو وكلائهم.</w:t>
      </w:r>
    </w:p>
    <w:p w14:paraId="6B15549A" w14:textId="77777777" w:rsidR="006D6141" w:rsidRPr="00A73869" w:rsidRDefault="006D6141" w:rsidP="006D6141">
      <w:pPr>
        <w:tabs>
          <w:tab w:val="right" w:pos="-425"/>
        </w:tabs>
        <w:ind w:left="360"/>
        <w:jc w:val="lowKashida"/>
        <w:rPr>
          <w:rFonts w:ascii="Sakkal Majalla" w:eastAsia="Calibri" w:hAnsi="Sakkal Majalla" w:cs="Sakkal Majalla"/>
          <w:sz w:val="28"/>
          <w:szCs w:val="28"/>
          <w:rtl/>
        </w:rPr>
      </w:pPr>
      <w:r w:rsidRPr="00A73869">
        <w:rPr>
          <w:rFonts w:ascii="Sakkal Majalla" w:eastAsia="Calibri" w:hAnsi="Sakkal Majalla" w:cs="Sakkal Majalla"/>
          <w:sz w:val="28"/>
          <w:szCs w:val="28"/>
          <w:rtl/>
        </w:rPr>
        <w:t>د-    ألا يشتري باسمه أو باسم أي من أفراد عائلته أو بأي اسم مستعار محل الحق المتنازع عليه أمام المحاكم.</w:t>
      </w:r>
    </w:p>
    <w:p w14:paraId="2C5B8112" w14:textId="77777777" w:rsidR="006D6141" w:rsidRPr="00A73869" w:rsidRDefault="006D6141" w:rsidP="006D6141">
      <w:pPr>
        <w:tabs>
          <w:tab w:val="right" w:pos="-425"/>
        </w:tabs>
        <w:ind w:left="360"/>
        <w:jc w:val="lowKashida"/>
        <w:rPr>
          <w:rFonts w:ascii="Sakkal Majalla" w:eastAsia="Calibri" w:hAnsi="Sakkal Majalla" w:cs="Sakkal Majalla"/>
          <w:sz w:val="28"/>
          <w:szCs w:val="28"/>
          <w:rtl/>
        </w:rPr>
      </w:pPr>
      <w:r w:rsidRPr="00A73869">
        <w:rPr>
          <w:rFonts w:ascii="Sakkal Majalla" w:eastAsia="Calibri" w:hAnsi="Sakkal Majalla" w:cs="Sakkal Majalla"/>
          <w:sz w:val="28"/>
          <w:szCs w:val="28"/>
          <w:rtl/>
        </w:rPr>
        <w:t>ه-   ألا يفشي أي معلومات سرية اطلع عليها بسبب وظيفته أو بمناسبتها ولو بعد انتهاء خدمته إلا في الأحوال المقررة قانوناً.</w:t>
      </w:r>
    </w:p>
    <w:p w14:paraId="4D736362" w14:textId="77777777" w:rsidR="006D6141" w:rsidRPr="00A73869" w:rsidRDefault="006D6141" w:rsidP="006D6141">
      <w:pPr>
        <w:tabs>
          <w:tab w:val="right" w:pos="-425"/>
        </w:tabs>
        <w:ind w:left="360"/>
        <w:jc w:val="lowKashida"/>
        <w:rPr>
          <w:rFonts w:ascii="Sakkal Majalla" w:eastAsia="Calibri" w:hAnsi="Sakkal Majalla" w:cs="Sakkal Majalla"/>
          <w:sz w:val="28"/>
          <w:szCs w:val="28"/>
          <w:rtl/>
        </w:rPr>
      </w:pPr>
      <w:r w:rsidRPr="00A73869">
        <w:rPr>
          <w:rFonts w:ascii="Sakkal Majalla" w:eastAsia="Calibri" w:hAnsi="Sakkal Majalla" w:cs="Sakkal Majalla"/>
          <w:sz w:val="28"/>
          <w:szCs w:val="28"/>
          <w:rtl/>
        </w:rPr>
        <w:t>و-  ألا ينظر في أي نزاع له مصلحة فيه أو أي من أقاربه حتى الدرجة الرابعة أو سبق له النظر أو الإدلاء بالرأي أو الترافع أو الوكالة إلى أي طرف في النزاع.</w:t>
      </w:r>
    </w:p>
    <w:p w14:paraId="5EB88A41" w14:textId="77777777" w:rsidR="006D6141" w:rsidRPr="00A73869" w:rsidRDefault="006D6141" w:rsidP="006D6141">
      <w:pPr>
        <w:tabs>
          <w:tab w:val="right" w:pos="-425"/>
        </w:tabs>
        <w:ind w:left="360"/>
        <w:jc w:val="lowKashida"/>
        <w:rPr>
          <w:rFonts w:ascii="Sakkal Majalla" w:eastAsia="Calibri" w:hAnsi="Sakkal Majalla" w:cs="Sakkal Majalla"/>
          <w:sz w:val="28"/>
          <w:szCs w:val="28"/>
        </w:rPr>
      </w:pPr>
      <w:r w:rsidRPr="00A73869">
        <w:rPr>
          <w:rFonts w:ascii="Sakkal Majalla" w:eastAsia="Calibri" w:hAnsi="Sakkal Majalla" w:cs="Sakkal Majalla"/>
          <w:sz w:val="28"/>
          <w:szCs w:val="28"/>
          <w:rtl/>
        </w:rPr>
        <w:t xml:space="preserve"> ز-   أن يرتدي أثناء العمل الزي الرسمي إن وجد أو الزي اللائق.</w:t>
      </w:r>
    </w:p>
    <w:p w14:paraId="689CCFC7" w14:textId="77777777" w:rsidR="006D6141" w:rsidRPr="00A73869" w:rsidRDefault="006D6141" w:rsidP="006D6141">
      <w:pPr>
        <w:tabs>
          <w:tab w:val="right" w:pos="-425"/>
        </w:tabs>
        <w:jc w:val="lowKashida"/>
        <w:rPr>
          <w:rFonts w:ascii="Sakkal Majalla" w:eastAsia="Calibri" w:hAnsi="Sakkal Majalla" w:cs="Sakkal Majalla"/>
          <w:sz w:val="28"/>
          <w:szCs w:val="28"/>
          <w:rtl/>
        </w:rPr>
      </w:pPr>
      <w:r w:rsidRPr="00A73869">
        <w:rPr>
          <w:rFonts w:ascii="Sakkal Majalla" w:eastAsia="Calibri" w:hAnsi="Sakkal Majalla" w:cs="Sakkal Majalla"/>
          <w:sz w:val="28"/>
          <w:szCs w:val="28"/>
          <w:rtl/>
        </w:rPr>
        <w:t xml:space="preserve">         ح-   المحافظة على واجبات وأخلاقيات عضو السلطة القضائية.</w:t>
      </w:r>
    </w:p>
    <w:p w14:paraId="62DC0246" w14:textId="77777777" w:rsidR="006D6141" w:rsidRPr="00A73869" w:rsidRDefault="006D6141">
      <w:pPr>
        <w:pStyle w:val="ListParagraph"/>
        <w:numPr>
          <w:ilvl w:val="0"/>
          <w:numId w:val="356"/>
        </w:numPr>
        <w:tabs>
          <w:tab w:val="right" w:pos="-425"/>
        </w:tabs>
        <w:spacing w:before="240" w:line="276" w:lineRule="auto"/>
        <w:jc w:val="lowKashida"/>
        <w:rPr>
          <w:rFonts w:ascii="Sakkal Majalla" w:eastAsia="Calibri" w:hAnsi="Sakkal Majalla" w:cs="Sakkal Majalla"/>
          <w:sz w:val="28"/>
          <w:szCs w:val="28"/>
          <w:rtl/>
        </w:rPr>
      </w:pPr>
      <w:r w:rsidRPr="00A73869">
        <w:rPr>
          <w:rFonts w:ascii="Sakkal Majalla" w:eastAsia="Calibri" w:hAnsi="Sakkal Majalla" w:cs="Sakkal Majalla"/>
          <w:sz w:val="28"/>
          <w:szCs w:val="28"/>
          <w:rtl/>
        </w:rPr>
        <w:t>يُحظر على عضو السلطة القضائية ما يلي:</w:t>
      </w:r>
    </w:p>
    <w:p w14:paraId="2D50105F" w14:textId="77777777" w:rsidR="006D6141" w:rsidRPr="00A73869" w:rsidRDefault="006D6141">
      <w:pPr>
        <w:pStyle w:val="ListParagraph"/>
        <w:numPr>
          <w:ilvl w:val="0"/>
          <w:numId w:val="358"/>
        </w:numPr>
        <w:tabs>
          <w:tab w:val="right" w:pos="-425"/>
        </w:tabs>
        <w:spacing w:line="276" w:lineRule="auto"/>
        <w:jc w:val="lowKashida"/>
        <w:rPr>
          <w:rFonts w:ascii="Sakkal Majalla" w:eastAsia="Calibri" w:hAnsi="Sakkal Majalla" w:cs="Sakkal Majalla"/>
          <w:sz w:val="28"/>
          <w:szCs w:val="28"/>
        </w:rPr>
      </w:pPr>
      <w:r w:rsidRPr="00A73869">
        <w:rPr>
          <w:rFonts w:ascii="Sakkal Majalla" w:eastAsia="Calibri" w:hAnsi="Sakkal Majalla" w:cs="Sakkal Majalla"/>
          <w:sz w:val="28"/>
          <w:szCs w:val="28"/>
          <w:rtl/>
        </w:rPr>
        <w:t>المشاركة في مجالس إدارات الجمعيات والمؤسسات ذات النفع العام أو الهيئات الإقليمية إلا بموافقة المجلس.</w:t>
      </w:r>
    </w:p>
    <w:p w14:paraId="7390D74A" w14:textId="77777777" w:rsidR="006D6141" w:rsidRPr="00A73869" w:rsidRDefault="006D6141">
      <w:pPr>
        <w:pStyle w:val="ListParagraph"/>
        <w:numPr>
          <w:ilvl w:val="0"/>
          <w:numId w:val="358"/>
        </w:numPr>
        <w:tabs>
          <w:tab w:val="right" w:pos="-425"/>
        </w:tabs>
        <w:spacing w:line="276" w:lineRule="auto"/>
        <w:jc w:val="lowKashida"/>
        <w:rPr>
          <w:rFonts w:ascii="Sakkal Majalla" w:eastAsia="Calibri" w:hAnsi="Sakkal Majalla" w:cs="Sakkal Majalla"/>
          <w:sz w:val="28"/>
          <w:szCs w:val="28"/>
        </w:rPr>
      </w:pPr>
      <w:r w:rsidRPr="00A73869">
        <w:rPr>
          <w:rFonts w:ascii="Sakkal Majalla" w:eastAsia="Calibri" w:hAnsi="Sakkal Majalla" w:cs="Sakkal Majalla"/>
          <w:sz w:val="28"/>
          <w:szCs w:val="28"/>
          <w:rtl/>
        </w:rPr>
        <w:t xml:space="preserve">المشاركة في المؤتمرات والندوات وورش العمل والتدريس في الجامعات والمعاهد والكليات والانضمام إلى المجالس العلمية والإدارية إلا بموافقة المجلس. </w:t>
      </w:r>
    </w:p>
    <w:p w14:paraId="16A0165D" w14:textId="77777777" w:rsidR="006D6141" w:rsidRPr="00A73869" w:rsidRDefault="006D6141" w:rsidP="006D6141">
      <w:pPr>
        <w:tabs>
          <w:tab w:val="right" w:pos="-425"/>
        </w:tabs>
        <w:ind w:left="360"/>
        <w:jc w:val="lowKashida"/>
        <w:rPr>
          <w:rFonts w:ascii="Sakkal Majalla" w:eastAsia="Calibri" w:hAnsi="Sakkal Majalla" w:cs="Sakkal Majalla"/>
          <w:sz w:val="28"/>
          <w:szCs w:val="28"/>
          <w:rtl/>
        </w:rPr>
      </w:pPr>
      <w:r w:rsidRPr="00A73869">
        <w:rPr>
          <w:rFonts w:ascii="Sakkal Majalla" w:eastAsia="Calibri" w:hAnsi="Sakkal Majalla" w:cs="Sakkal Majalla"/>
          <w:sz w:val="28"/>
          <w:szCs w:val="28"/>
          <w:rtl/>
        </w:rPr>
        <w:lastRenderedPageBreak/>
        <w:t>ج-   إجراء أية مقابلات في وسائل الإعلام والتواصل الاجتماعي دون الحصول على موافقة المجلس.</w:t>
      </w:r>
    </w:p>
    <w:p w14:paraId="1686B798" w14:textId="77777777" w:rsidR="006D6141" w:rsidRPr="00A73869" w:rsidRDefault="006D6141" w:rsidP="006D6141">
      <w:pPr>
        <w:tabs>
          <w:tab w:val="right" w:pos="-425"/>
        </w:tabs>
        <w:ind w:left="360"/>
        <w:jc w:val="lowKashida"/>
        <w:rPr>
          <w:rFonts w:ascii="Sakkal Majalla" w:eastAsia="Calibri" w:hAnsi="Sakkal Majalla" w:cs="Sakkal Majalla"/>
          <w:sz w:val="28"/>
          <w:szCs w:val="28"/>
          <w:rtl/>
        </w:rPr>
      </w:pPr>
      <w:r w:rsidRPr="00A73869">
        <w:rPr>
          <w:rFonts w:ascii="Sakkal Majalla" w:eastAsia="Calibri" w:hAnsi="Sakkal Majalla" w:cs="Sakkal Majalla"/>
          <w:sz w:val="28"/>
          <w:szCs w:val="28"/>
          <w:rtl/>
        </w:rPr>
        <w:t>د-   الجمع بين وظيفته ومزاولة الأعمال التجارية أو عضوية مجلس إدارة أي شركة أو مؤسسة خاصة أو أي مهنة أخرى أو عمل لا يتفق مع استقلال وكرامة القضاء سواء بأجر أو بدون أجر.</w:t>
      </w:r>
    </w:p>
    <w:p w14:paraId="493DF279" w14:textId="77777777" w:rsidR="006D6141" w:rsidRPr="00A73869" w:rsidRDefault="006D6141" w:rsidP="006D6141">
      <w:pPr>
        <w:tabs>
          <w:tab w:val="right" w:pos="-425"/>
        </w:tabs>
        <w:ind w:left="360"/>
        <w:jc w:val="lowKashida"/>
        <w:rPr>
          <w:rFonts w:ascii="Sakkal Majalla" w:eastAsia="Calibri" w:hAnsi="Sakkal Majalla" w:cs="Sakkal Majalla"/>
          <w:sz w:val="28"/>
          <w:szCs w:val="28"/>
          <w:rtl/>
        </w:rPr>
      </w:pPr>
      <w:r w:rsidRPr="00A73869">
        <w:rPr>
          <w:rFonts w:ascii="Sakkal Majalla" w:eastAsia="Calibri" w:hAnsi="Sakkal Majalla" w:cs="Sakkal Majalla"/>
          <w:sz w:val="28"/>
          <w:szCs w:val="28"/>
          <w:rtl/>
        </w:rPr>
        <w:t>ه-   الاشتغال بالعمل السياسي أو إبداء الآراء في المسائل السياسية، أو الترشح في انتخابات عامة طول مدة خدمته.</w:t>
      </w:r>
    </w:p>
    <w:p w14:paraId="688BE4E5" w14:textId="77777777" w:rsidR="006D6141" w:rsidRPr="00A73869" w:rsidRDefault="006D6141" w:rsidP="006D6141">
      <w:pPr>
        <w:tabs>
          <w:tab w:val="right" w:pos="-425"/>
        </w:tabs>
        <w:ind w:left="360"/>
        <w:jc w:val="lowKashida"/>
        <w:rPr>
          <w:rFonts w:ascii="Sakkal Majalla" w:eastAsia="Calibri" w:hAnsi="Sakkal Majalla" w:cs="Sakkal Majalla"/>
          <w:sz w:val="28"/>
          <w:szCs w:val="28"/>
          <w:rtl/>
        </w:rPr>
      </w:pPr>
      <w:r w:rsidRPr="00A73869">
        <w:rPr>
          <w:rFonts w:ascii="Sakkal Majalla" w:eastAsia="Calibri" w:hAnsi="Sakkal Majalla" w:cs="Sakkal Majalla"/>
          <w:sz w:val="28"/>
          <w:szCs w:val="28"/>
          <w:rtl/>
        </w:rPr>
        <w:t>و-    الاشتغال بالعمل الرياضي أو المشاركة في لجان التحكيم الرياضي أو الترشح إلى منصب رياضي، طول مدة خدمته.</w:t>
      </w:r>
    </w:p>
    <w:p w14:paraId="59D91655" w14:textId="77777777" w:rsidR="006D6141" w:rsidRPr="00A73869" w:rsidRDefault="006D6141" w:rsidP="006D6141">
      <w:pPr>
        <w:tabs>
          <w:tab w:val="right" w:pos="-425"/>
        </w:tabs>
        <w:ind w:left="360"/>
        <w:jc w:val="lowKashida"/>
        <w:rPr>
          <w:rFonts w:ascii="Sakkal Majalla" w:eastAsia="Calibri" w:hAnsi="Sakkal Majalla" w:cs="Sakkal Majalla"/>
          <w:sz w:val="28"/>
          <w:szCs w:val="28"/>
          <w:rtl/>
        </w:rPr>
      </w:pPr>
      <w:r w:rsidRPr="00A73869">
        <w:rPr>
          <w:rFonts w:ascii="Sakkal Majalla" w:eastAsia="Calibri" w:hAnsi="Sakkal Majalla" w:cs="Sakkal Majalla"/>
          <w:sz w:val="28"/>
          <w:szCs w:val="28"/>
          <w:rtl/>
        </w:rPr>
        <w:t>ز-   إبداء الرأي في المنازعات المعروضة عليه إلى أي جهة كانت.</w:t>
      </w:r>
    </w:p>
    <w:p w14:paraId="783A9F5B" w14:textId="77777777" w:rsidR="006D6141" w:rsidRPr="00A73869" w:rsidRDefault="006D6141" w:rsidP="006D6141">
      <w:pPr>
        <w:tabs>
          <w:tab w:val="right" w:pos="-425"/>
        </w:tabs>
        <w:ind w:left="360"/>
        <w:jc w:val="lowKashida"/>
        <w:rPr>
          <w:rFonts w:ascii="Sakkal Majalla" w:eastAsia="Calibri" w:hAnsi="Sakkal Majalla" w:cs="Sakkal Majalla"/>
          <w:sz w:val="28"/>
          <w:szCs w:val="28"/>
          <w:rtl/>
        </w:rPr>
      </w:pPr>
      <w:r w:rsidRPr="00A73869">
        <w:rPr>
          <w:rFonts w:ascii="Sakkal Majalla" w:eastAsia="Calibri" w:hAnsi="Sakkal Majalla" w:cs="Sakkal Majalla"/>
          <w:sz w:val="28"/>
          <w:szCs w:val="28"/>
          <w:rtl/>
        </w:rPr>
        <w:t xml:space="preserve">ح-   التغيب أو الانقطاع عن عمله قبل إخطار رئيسه المباشر بذلك. </w:t>
      </w:r>
    </w:p>
    <w:p w14:paraId="7C005626" w14:textId="77777777" w:rsidR="006D6141" w:rsidRPr="00A73869" w:rsidRDefault="006D6141" w:rsidP="006D6141">
      <w:pPr>
        <w:tabs>
          <w:tab w:val="right" w:pos="-425"/>
        </w:tabs>
        <w:ind w:left="360"/>
        <w:jc w:val="lowKashida"/>
        <w:rPr>
          <w:rFonts w:ascii="Sakkal Majalla" w:eastAsia="Calibri" w:hAnsi="Sakkal Majalla" w:cs="Sakkal Majalla"/>
          <w:sz w:val="28"/>
          <w:szCs w:val="28"/>
          <w:rtl/>
        </w:rPr>
      </w:pPr>
      <w:r w:rsidRPr="00A73869">
        <w:rPr>
          <w:rFonts w:ascii="Sakkal Majalla" w:eastAsia="Calibri" w:hAnsi="Sakkal Majalla" w:cs="Sakkal Majalla"/>
          <w:sz w:val="28"/>
          <w:szCs w:val="28"/>
          <w:rtl/>
        </w:rPr>
        <w:t>ط-   العمل محكماً بأجر أو بدون أجر في أي نزاع من غير موافقة المجلس.</w:t>
      </w:r>
    </w:p>
    <w:p w14:paraId="33F5E5D1" w14:textId="77777777" w:rsidR="006D6141" w:rsidRPr="00A73869" w:rsidRDefault="006D6141" w:rsidP="006D6141">
      <w:pPr>
        <w:ind w:left="-100" w:right="-284"/>
        <w:jc w:val="center"/>
        <w:rPr>
          <w:rFonts w:ascii="Sakkal Majalla" w:hAnsi="Sakkal Majalla" w:cs="Sakkal Majalla"/>
          <w:b/>
          <w:bCs/>
          <w:sz w:val="28"/>
          <w:szCs w:val="28"/>
          <w:rtl/>
          <w:lang w:bidi="ar-AE"/>
        </w:rPr>
      </w:pPr>
    </w:p>
    <w:p w14:paraId="7B7E600F" w14:textId="77777777" w:rsidR="006D6141" w:rsidRPr="00A73869" w:rsidRDefault="006D6141" w:rsidP="006D6141">
      <w:pPr>
        <w:ind w:left="-100" w:right="-284"/>
        <w:jc w:val="center"/>
        <w:rPr>
          <w:rFonts w:ascii="Sakkal Majalla" w:hAnsi="Sakkal Majalla" w:cs="Sakkal Majalla"/>
          <w:b/>
          <w:bCs/>
          <w:sz w:val="28"/>
          <w:szCs w:val="28"/>
          <w:rtl/>
          <w:lang w:bidi="ar-AE"/>
        </w:rPr>
      </w:pPr>
      <w:r w:rsidRPr="00A73869">
        <w:rPr>
          <w:rFonts w:ascii="Sakkal Majalla" w:hAnsi="Sakkal Majalla" w:cs="Sakkal Majalla"/>
          <w:b/>
          <w:bCs/>
          <w:sz w:val="28"/>
          <w:szCs w:val="28"/>
          <w:rtl/>
          <w:lang w:bidi="ar-AE"/>
        </w:rPr>
        <w:t xml:space="preserve">الفصل الثامن </w:t>
      </w:r>
    </w:p>
    <w:p w14:paraId="3A38172F" w14:textId="77777777" w:rsidR="006D6141" w:rsidRPr="00A73869" w:rsidRDefault="006D6141" w:rsidP="006D6141">
      <w:pPr>
        <w:ind w:left="-100" w:right="-284"/>
        <w:jc w:val="center"/>
        <w:rPr>
          <w:rFonts w:ascii="Sakkal Majalla" w:hAnsi="Sakkal Majalla" w:cs="Sakkal Majalla"/>
          <w:b/>
          <w:bCs/>
          <w:sz w:val="28"/>
          <w:szCs w:val="28"/>
          <w:rtl/>
          <w:lang w:bidi="ar-AE"/>
        </w:rPr>
      </w:pPr>
      <w:r w:rsidRPr="00A73869">
        <w:rPr>
          <w:rFonts w:ascii="Sakkal Majalla" w:hAnsi="Sakkal Majalla" w:cs="Sakkal Majalla"/>
          <w:b/>
          <w:bCs/>
          <w:sz w:val="28"/>
          <w:szCs w:val="28"/>
          <w:rtl/>
          <w:lang w:bidi="ar-AE"/>
        </w:rPr>
        <w:t>مساءلة أعضاء السلطة القضائية</w:t>
      </w:r>
    </w:p>
    <w:p w14:paraId="14DE4A1B" w14:textId="77777777" w:rsidR="006D6141" w:rsidRPr="00A73869" w:rsidRDefault="006D6141" w:rsidP="006D6141">
      <w:pPr>
        <w:ind w:left="-100" w:right="-284"/>
        <w:jc w:val="center"/>
        <w:rPr>
          <w:rFonts w:ascii="Sakkal Majalla" w:hAnsi="Sakkal Majalla" w:cs="Sakkal Majalla"/>
          <w:b/>
          <w:bCs/>
          <w:sz w:val="28"/>
          <w:szCs w:val="28"/>
          <w:rtl/>
          <w:lang w:bidi="ar-AE"/>
        </w:rPr>
      </w:pPr>
      <w:r w:rsidRPr="00A73869">
        <w:rPr>
          <w:rFonts w:ascii="Sakkal Majalla" w:hAnsi="Sakkal Majalla" w:cs="Sakkal Majalla"/>
          <w:b/>
          <w:bCs/>
          <w:sz w:val="28"/>
          <w:szCs w:val="28"/>
          <w:rtl/>
          <w:lang w:bidi="ar-AE"/>
        </w:rPr>
        <w:t>المادة (65)</w:t>
      </w:r>
    </w:p>
    <w:p w14:paraId="2ECDB418" w14:textId="77777777" w:rsidR="006D6141" w:rsidRPr="00A73869" w:rsidRDefault="006D6141">
      <w:pPr>
        <w:pStyle w:val="ListParagraph"/>
        <w:numPr>
          <w:ilvl w:val="0"/>
          <w:numId w:val="359"/>
        </w:numPr>
        <w:tabs>
          <w:tab w:val="right" w:pos="-425"/>
        </w:tabs>
        <w:spacing w:line="276" w:lineRule="auto"/>
        <w:jc w:val="lowKashida"/>
        <w:rPr>
          <w:rFonts w:ascii="Sakkal Majalla" w:eastAsia="Calibri" w:hAnsi="Sakkal Majalla" w:cs="Sakkal Majalla"/>
          <w:sz w:val="28"/>
          <w:szCs w:val="28"/>
          <w:rtl/>
        </w:rPr>
      </w:pPr>
      <w:r w:rsidRPr="00A73869">
        <w:rPr>
          <w:rFonts w:ascii="Sakkal Majalla" w:eastAsia="Calibri" w:hAnsi="Sakkal Majalla" w:cs="Sakkal Majalla"/>
          <w:sz w:val="28"/>
          <w:szCs w:val="28"/>
          <w:rtl/>
        </w:rPr>
        <w:t>للمجلس من تلقاء نفسه أو بناءً على طلب من رئيس دائرة التفتيش القضائي، حق تنبيه القاضي إلى ما يقع منه مخالفاً لواجباته أو مقتضيات وظيفته، وذلك بعد سماع أقواله، ويكون التنبيه كتابة.</w:t>
      </w:r>
    </w:p>
    <w:p w14:paraId="2482BEBC" w14:textId="77777777" w:rsidR="006D6141" w:rsidRPr="00A73869" w:rsidRDefault="006D6141">
      <w:pPr>
        <w:pStyle w:val="ListParagraph"/>
        <w:numPr>
          <w:ilvl w:val="0"/>
          <w:numId w:val="359"/>
        </w:numPr>
        <w:tabs>
          <w:tab w:val="right" w:pos="-425"/>
        </w:tabs>
        <w:spacing w:line="276" w:lineRule="auto"/>
        <w:jc w:val="lowKashida"/>
        <w:rPr>
          <w:rFonts w:ascii="Sakkal Majalla" w:eastAsia="Calibri" w:hAnsi="Sakkal Majalla" w:cs="Sakkal Majalla"/>
          <w:sz w:val="28"/>
          <w:szCs w:val="28"/>
          <w:rtl/>
        </w:rPr>
      </w:pPr>
      <w:r w:rsidRPr="00A73869">
        <w:rPr>
          <w:rFonts w:ascii="Sakkal Majalla" w:eastAsia="Calibri" w:hAnsi="Sakkal Majalla" w:cs="Sakkal Majalla"/>
          <w:sz w:val="28"/>
          <w:szCs w:val="28"/>
          <w:rtl/>
        </w:rPr>
        <w:t>للقاضي التظلم من التنبيه كتابةً أمام المجلس خلال (15) يوماً من تاريخ إخطاره، ويكون قرار المجلس في التظلم نهائياً، وإذا تكررت المخالفة أو استمرت بعد صيرورة التنبيه نهائياً رفعت دعوى المساءلة على القاضي.</w:t>
      </w:r>
    </w:p>
    <w:p w14:paraId="46DBE6BF" w14:textId="77777777" w:rsidR="006D6141" w:rsidRPr="00A73869" w:rsidRDefault="006D6141">
      <w:pPr>
        <w:pStyle w:val="ListParagraph"/>
        <w:numPr>
          <w:ilvl w:val="0"/>
          <w:numId w:val="359"/>
        </w:numPr>
        <w:tabs>
          <w:tab w:val="right" w:pos="-425"/>
        </w:tabs>
        <w:spacing w:line="276" w:lineRule="auto"/>
        <w:jc w:val="lowKashida"/>
        <w:rPr>
          <w:rFonts w:ascii="Sakkal Majalla" w:eastAsia="Calibri" w:hAnsi="Sakkal Majalla" w:cs="Sakkal Majalla"/>
          <w:sz w:val="28"/>
          <w:szCs w:val="28"/>
        </w:rPr>
      </w:pPr>
      <w:r w:rsidRPr="00A73869">
        <w:rPr>
          <w:rFonts w:ascii="Sakkal Majalla" w:eastAsia="Calibri" w:hAnsi="Sakkal Majalla" w:cs="Sakkal Majalla"/>
          <w:sz w:val="28"/>
          <w:szCs w:val="28"/>
          <w:rtl/>
        </w:rPr>
        <w:t>للنائب العام أن يوجه تنبيهاً كتابياً لعضو النيابة الذي يخل بواجبات وظيفته وذلك بعد سماع أقواله، ولعضو النيابة العامة أن يتظلم من التنبيه الموجه إليه كتابةً إلى المجلس وذلك خلال (15) يوماً من تاريخ إخطاره، ويكون قرار المجلس بشأنه نهائياً.</w:t>
      </w:r>
    </w:p>
    <w:p w14:paraId="7D300CEB" w14:textId="77777777" w:rsidR="006D6141" w:rsidRPr="00A73869" w:rsidRDefault="006D6141">
      <w:pPr>
        <w:pStyle w:val="ListParagraph"/>
        <w:numPr>
          <w:ilvl w:val="0"/>
          <w:numId w:val="355"/>
        </w:numPr>
        <w:tabs>
          <w:tab w:val="right" w:pos="-425"/>
        </w:tabs>
        <w:spacing w:line="276" w:lineRule="auto"/>
        <w:jc w:val="lowKashida"/>
        <w:rPr>
          <w:rFonts w:ascii="Sakkal Majalla" w:eastAsia="Calibri" w:hAnsi="Sakkal Majalla" w:cs="Sakkal Majalla"/>
          <w:sz w:val="28"/>
          <w:szCs w:val="28"/>
          <w:rtl/>
        </w:rPr>
      </w:pPr>
      <w:r w:rsidRPr="00A73869">
        <w:rPr>
          <w:rFonts w:ascii="Sakkal Majalla" w:eastAsia="Calibri" w:hAnsi="Sakkal Majalla" w:cs="Sakkal Majalla"/>
          <w:sz w:val="28"/>
          <w:szCs w:val="28"/>
          <w:rtl/>
        </w:rPr>
        <w:t>إذا تكررت المخالفة أو استمرت بعد صيرورة التنبيه نهائياً اتخذت في شأن عضو النيابة العامة الإجراءات المنصوص عليها في المادة (67) من هذا القانون بحسب ما يقدره المجلس.</w:t>
      </w:r>
    </w:p>
    <w:p w14:paraId="376C83EA" w14:textId="77777777" w:rsidR="006D6141" w:rsidRPr="00A73869" w:rsidRDefault="006D6141" w:rsidP="006D6141">
      <w:pPr>
        <w:ind w:left="-100" w:right="-284"/>
        <w:jc w:val="center"/>
        <w:rPr>
          <w:rFonts w:ascii="Sakkal Majalla" w:hAnsi="Sakkal Majalla" w:cs="Sakkal Majalla"/>
          <w:b/>
          <w:bCs/>
          <w:sz w:val="28"/>
          <w:szCs w:val="28"/>
          <w:rtl/>
          <w:lang w:bidi="ar-AE"/>
        </w:rPr>
      </w:pPr>
    </w:p>
    <w:p w14:paraId="590D7B40" w14:textId="77777777" w:rsidR="006D6141" w:rsidRPr="00A73869" w:rsidRDefault="006D6141" w:rsidP="006D6141">
      <w:pPr>
        <w:ind w:left="-100" w:right="-284"/>
        <w:jc w:val="center"/>
        <w:rPr>
          <w:rFonts w:ascii="Sakkal Majalla" w:hAnsi="Sakkal Majalla" w:cs="Sakkal Majalla"/>
          <w:b/>
          <w:bCs/>
          <w:sz w:val="28"/>
          <w:szCs w:val="28"/>
          <w:rtl/>
          <w:lang w:bidi="ar-AE"/>
        </w:rPr>
      </w:pPr>
      <w:r w:rsidRPr="00A73869">
        <w:rPr>
          <w:rFonts w:ascii="Sakkal Majalla" w:hAnsi="Sakkal Majalla" w:cs="Sakkal Majalla"/>
          <w:b/>
          <w:bCs/>
          <w:sz w:val="28"/>
          <w:szCs w:val="28"/>
          <w:rtl/>
          <w:lang w:bidi="ar-AE"/>
        </w:rPr>
        <w:t>المادة (66)</w:t>
      </w:r>
    </w:p>
    <w:p w14:paraId="753E3EE2" w14:textId="77777777" w:rsidR="006D6141" w:rsidRPr="00A73869" w:rsidRDefault="006D6141">
      <w:pPr>
        <w:pStyle w:val="ListParagraph"/>
        <w:numPr>
          <w:ilvl w:val="0"/>
          <w:numId w:val="360"/>
        </w:numPr>
        <w:tabs>
          <w:tab w:val="right" w:pos="-425"/>
        </w:tabs>
        <w:spacing w:line="276" w:lineRule="auto"/>
        <w:jc w:val="lowKashida"/>
        <w:rPr>
          <w:rFonts w:ascii="Sakkal Majalla" w:eastAsia="Calibri" w:hAnsi="Sakkal Majalla" w:cs="Sakkal Majalla"/>
          <w:sz w:val="28"/>
          <w:szCs w:val="28"/>
        </w:rPr>
      </w:pPr>
      <w:r w:rsidRPr="00A73869">
        <w:rPr>
          <w:rFonts w:ascii="Sakkal Majalla" w:eastAsia="Calibri" w:hAnsi="Sakkal Majalla" w:cs="Sakkal Majalla"/>
          <w:sz w:val="28"/>
          <w:szCs w:val="28"/>
          <w:rtl/>
        </w:rPr>
        <w:t>يصدر بتشكيل مجلس المساءلة ونظام عمله قرار من المجلس، على أن يشكل من (3) قضاة من محكمة النقض برئاسة أقدمهم ما لم يرَ المجلس غير ذلك.</w:t>
      </w:r>
    </w:p>
    <w:p w14:paraId="6FFF4EDF" w14:textId="77777777" w:rsidR="006D6141" w:rsidRPr="00A73869" w:rsidRDefault="006D6141">
      <w:pPr>
        <w:pStyle w:val="ListParagraph"/>
        <w:numPr>
          <w:ilvl w:val="0"/>
          <w:numId w:val="360"/>
        </w:numPr>
        <w:tabs>
          <w:tab w:val="right" w:pos="-425"/>
        </w:tabs>
        <w:spacing w:line="276" w:lineRule="auto"/>
        <w:jc w:val="lowKashida"/>
        <w:rPr>
          <w:rFonts w:ascii="Sakkal Majalla" w:eastAsia="Calibri" w:hAnsi="Sakkal Majalla" w:cs="Sakkal Majalla"/>
          <w:sz w:val="28"/>
          <w:szCs w:val="28"/>
        </w:rPr>
      </w:pPr>
      <w:r w:rsidRPr="00A73869">
        <w:rPr>
          <w:rFonts w:ascii="Sakkal Majalla" w:eastAsia="Calibri" w:hAnsi="Sakkal Majalla" w:cs="Sakkal Majalla"/>
          <w:sz w:val="28"/>
          <w:szCs w:val="28"/>
          <w:rtl/>
        </w:rPr>
        <w:t>تكون مساءلة أعضاء السلطة القضائية من اختصاص مجلس المساءلة.</w:t>
      </w:r>
    </w:p>
    <w:p w14:paraId="3081BB12" w14:textId="77777777" w:rsidR="006D6141" w:rsidRPr="00A73869" w:rsidRDefault="006D6141">
      <w:pPr>
        <w:pStyle w:val="ListParagraph"/>
        <w:numPr>
          <w:ilvl w:val="0"/>
          <w:numId w:val="360"/>
        </w:numPr>
        <w:tabs>
          <w:tab w:val="right" w:pos="-425"/>
        </w:tabs>
        <w:spacing w:line="276" w:lineRule="auto"/>
        <w:jc w:val="lowKashida"/>
        <w:rPr>
          <w:rFonts w:ascii="Sakkal Majalla" w:eastAsia="Calibri" w:hAnsi="Sakkal Majalla" w:cs="Sakkal Majalla"/>
          <w:sz w:val="28"/>
          <w:szCs w:val="28"/>
        </w:rPr>
      </w:pPr>
      <w:r w:rsidRPr="00A73869">
        <w:rPr>
          <w:rFonts w:ascii="Sakkal Majalla" w:eastAsia="Calibri" w:hAnsi="Sakkal Majalla" w:cs="Sakkal Majalla"/>
          <w:sz w:val="28"/>
          <w:szCs w:val="28"/>
          <w:rtl/>
        </w:rPr>
        <w:t>يصدر مجلس المساءلة قراراته بالأغلبية</w:t>
      </w:r>
      <w:r w:rsidRPr="00A73869">
        <w:rPr>
          <w:rFonts w:ascii="Sakkal Majalla" w:eastAsia="Calibri" w:hAnsi="Sakkal Majalla" w:cs="Sakkal Majalla"/>
          <w:sz w:val="28"/>
          <w:szCs w:val="28"/>
        </w:rPr>
        <w:t>.</w:t>
      </w:r>
    </w:p>
    <w:p w14:paraId="7BF27754" w14:textId="77777777" w:rsidR="006D6141" w:rsidRPr="00A73869" w:rsidRDefault="006D6141">
      <w:pPr>
        <w:pStyle w:val="ListParagraph"/>
        <w:numPr>
          <w:ilvl w:val="0"/>
          <w:numId w:val="360"/>
        </w:numPr>
        <w:tabs>
          <w:tab w:val="right" w:pos="-425"/>
        </w:tabs>
        <w:spacing w:line="276" w:lineRule="auto"/>
        <w:jc w:val="lowKashida"/>
        <w:rPr>
          <w:rFonts w:ascii="Sakkal Majalla" w:eastAsia="Calibri" w:hAnsi="Sakkal Majalla" w:cs="Sakkal Majalla"/>
          <w:sz w:val="28"/>
          <w:szCs w:val="28"/>
          <w:rtl/>
        </w:rPr>
      </w:pPr>
      <w:r w:rsidRPr="00A73869">
        <w:rPr>
          <w:rFonts w:ascii="Sakkal Majalla" w:eastAsia="Calibri" w:hAnsi="Sakkal Majalla" w:cs="Sakkal Majalla"/>
          <w:sz w:val="28"/>
          <w:szCs w:val="28"/>
          <w:rtl/>
        </w:rPr>
        <w:lastRenderedPageBreak/>
        <w:t>يجوز التظلم من قرارات مجلس المساءلة أمام المجلس خلال (10) أيام عمل من تاريخ صدورها أو إعلان صاحب الشأن بها، ولا يوقف التظلم تنفيذ القرار، وللمجلس بقرار مسبب تعديل الجزاء، ويصدر المجلس قرارا بإجراءات التظلم وأحكام نظره والبت فيه، ويكون قرار المجلس بالبت في التظلم غير قابل للطعن عليه بأي طريق من طرق الطعن.</w:t>
      </w:r>
    </w:p>
    <w:p w14:paraId="1FD8D0E5" w14:textId="77777777" w:rsidR="006D6141" w:rsidRPr="00A73869" w:rsidRDefault="006D6141" w:rsidP="006D6141">
      <w:pPr>
        <w:ind w:left="-100" w:right="-284"/>
        <w:jc w:val="center"/>
        <w:rPr>
          <w:rFonts w:ascii="Sakkal Majalla" w:hAnsi="Sakkal Majalla" w:cs="Sakkal Majalla"/>
          <w:b/>
          <w:bCs/>
          <w:sz w:val="28"/>
          <w:szCs w:val="28"/>
          <w:rtl/>
          <w:lang w:bidi="ar-AE"/>
        </w:rPr>
      </w:pPr>
    </w:p>
    <w:p w14:paraId="5BD2B2F0" w14:textId="77777777" w:rsidR="006D6141" w:rsidRPr="00A73869" w:rsidRDefault="006D6141" w:rsidP="006D6141">
      <w:pPr>
        <w:ind w:left="-100" w:right="-284"/>
        <w:jc w:val="center"/>
        <w:rPr>
          <w:rFonts w:ascii="Sakkal Majalla" w:hAnsi="Sakkal Majalla" w:cs="Sakkal Majalla"/>
          <w:b/>
          <w:bCs/>
          <w:sz w:val="28"/>
          <w:szCs w:val="28"/>
          <w:rtl/>
          <w:lang w:bidi="ar-AE"/>
        </w:rPr>
      </w:pPr>
      <w:r w:rsidRPr="00A73869">
        <w:rPr>
          <w:rFonts w:ascii="Sakkal Majalla" w:hAnsi="Sakkal Majalla" w:cs="Sakkal Majalla"/>
          <w:b/>
          <w:bCs/>
          <w:sz w:val="28"/>
          <w:szCs w:val="28"/>
          <w:rtl/>
          <w:lang w:bidi="ar-AE"/>
        </w:rPr>
        <w:t xml:space="preserve">المادة (67) </w:t>
      </w:r>
    </w:p>
    <w:p w14:paraId="3D27818C" w14:textId="77777777" w:rsidR="006D6141" w:rsidRPr="00A73869" w:rsidRDefault="006D6141">
      <w:pPr>
        <w:pStyle w:val="ListParagraph"/>
        <w:numPr>
          <w:ilvl w:val="0"/>
          <w:numId w:val="361"/>
        </w:numPr>
        <w:tabs>
          <w:tab w:val="right" w:pos="-425"/>
        </w:tabs>
        <w:spacing w:line="276" w:lineRule="auto"/>
        <w:jc w:val="lowKashida"/>
        <w:rPr>
          <w:rFonts w:ascii="Sakkal Majalla" w:eastAsia="Calibri" w:hAnsi="Sakkal Majalla" w:cs="Sakkal Majalla"/>
          <w:sz w:val="28"/>
          <w:szCs w:val="28"/>
          <w:rtl/>
        </w:rPr>
      </w:pPr>
      <w:r w:rsidRPr="00A73869">
        <w:rPr>
          <w:rFonts w:ascii="Sakkal Majalla" w:eastAsia="Calibri" w:hAnsi="Sakkal Majalla" w:cs="Sakkal Majalla"/>
          <w:sz w:val="28"/>
          <w:szCs w:val="28"/>
          <w:rtl/>
        </w:rPr>
        <w:t xml:space="preserve">ترفع دعوى المساءلة أمام مجلس المساءلة من رئيس دائرة التفتيش القضائي أو النائب العام بحسب الأحوال بعد موافقة المجلس، بصحيفة تشتمل على المخالفات والأدلة المؤيدة لها. </w:t>
      </w:r>
    </w:p>
    <w:p w14:paraId="2FA1A1F7" w14:textId="77777777" w:rsidR="006D6141" w:rsidRPr="00A73869" w:rsidRDefault="006D6141">
      <w:pPr>
        <w:pStyle w:val="ListParagraph"/>
        <w:numPr>
          <w:ilvl w:val="0"/>
          <w:numId w:val="361"/>
        </w:numPr>
        <w:tabs>
          <w:tab w:val="right" w:pos="-425"/>
        </w:tabs>
        <w:spacing w:line="276" w:lineRule="auto"/>
        <w:jc w:val="lowKashida"/>
        <w:rPr>
          <w:rFonts w:ascii="Sakkal Majalla" w:eastAsia="Calibri" w:hAnsi="Sakkal Majalla" w:cs="Sakkal Majalla"/>
          <w:sz w:val="28"/>
          <w:szCs w:val="28"/>
        </w:rPr>
      </w:pPr>
      <w:r w:rsidRPr="00A73869">
        <w:rPr>
          <w:rFonts w:ascii="Sakkal Majalla" w:eastAsia="Calibri" w:hAnsi="Sakkal Majalla" w:cs="Sakkal Majalla"/>
          <w:sz w:val="28"/>
          <w:szCs w:val="28"/>
          <w:rtl/>
        </w:rPr>
        <w:t xml:space="preserve">يجب أن يسبق طلب إقامة دعوى المساءلة تحقيق يتولاه أحد القضاة يندبه المجلس لهذا الغرض، ولا يجوز لمن تولى التحقيق أن يجلس للفصل في دعوى المساءلة. </w:t>
      </w:r>
    </w:p>
    <w:p w14:paraId="66CF4CDB" w14:textId="77777777" w:rsidR="006D6141" w:rsidRPr="00A73869" w:rsidRDefault="006D6141">
      <w:pPr>
        <w:pStyle w:val="ListParagraph"/>
        <w:numPr>
          <w:ilvl w:val="0"/>
          <w:numId w:val="361"/>
        </w:numPr>
        <w:tabs>
          <w:tab w:val="right" w:pos="-425"/>
        </w:tabs>
        <w:spacing w:line="276" w:lineRule="auto"/>
        <w:jc w:val="lowKashida"/>
        <w:rPr>
          <w:rFonts w:ascii="Sakkal Majalla" w:eastAsia="Calibri" w:hAnsi="Sakkal Majalla" w:cs="Sakkal Majalla"/>
          <w:sz w:val="28"/>
          <w:szCs w:val="28"/>
          <w:rtl/>
        </w:rPr>
      </w:pPr>
      <w:r w:rsidRPr="00A73869">
        <w:rPr>
          <w:rFonts w:ascii="Sakkal Majalla" w:eastAsia="Calibri" w:hAnsi="Sakkal Majalla" w:cs="Sakkal Majalla"/>
          <w:sz w:val="28"/>
          <w:szCs w:val="28"/>
          <w:rtl/>
        </w:rPr>
        <w:t>يجوز لمجلس المساءلة أن يجري ما يراه لازماً من التحقيقات وله أن يندب أحد أعضائه للقيام بذلك، ويكون لمجلس المساءلة والعضو المنتدب للتحقيق السلطات المخولة للمحاكم في هذا الصدد.</w:t>
      </w:r>
    </w:p>
    <w:p w14:paraId="39C45C61" w14:textId="77777777" w:rsidR="006D6141" w:rsidRPr="00A73869" w:rsidRDefault="006D6141" w:rsidP="006D6141">
      <w:pPr>
        <w:ind w:left="-100" w:right="-284"/>
        <w:jc w:val="center"/>
        <w:rPr>
          <w:rFonts w:ascii="Sakkal Majalla" w:hAnsi="Sakkal Majalla" w:cs="Sakkal Majalla"/>
          <w:b/>
          <w:bCs/>
          <w:sz w:val="28"/>
          <w:szCs w:val="28"/>
          <w:rtl/>
          <w:lang w:bidi="ar-AE"/>
        </w:rPr>
      </w:pPr>
    </w:p>
    <w:p w14:paraId="3D18C184" w14:textId="77777777" w:rsidR="006D6141" w:rsidRPr="00A73869" w:rsidRDefault="006D6141" w:rsidP="006D6141">
      <w:pPr>
        <w:ind w:left="-100" w:right="-284"/>
        <w:jc w:val="center"/>
        <w:rPr>
          <w:rFonts w:ascii="Sakkal Majalla" w:hAnsi="Sakkal Majalla" w:cs="Sakkal Majalla"/>
          <w:b/>
          <w:bCs/>
          <w:sz w:val="28"/>
          <w:szCs w:val="28"/>
          <w:rtl/>
          <w:lang w:bidi="ar-AE"/>
        </w:rPr>
      </w:pPr>
      <w:r w:rsidRPr="00A73869">
        <w:rPr>
          <w:rFonts w:ascii="Sakkal Majalla" w:hAnsi="Sakkal Majalla" w:cs="Sakkal Majalla"/>
          <w:b/>
          <w:bCs/>
          <w:sz w:val="28"/>
          <w:szCs w:val="28"/>
          <w:rtl/>
          <w:lang w:bidi="ar-AE"/>
        </w:rPr>
        <w:t>المادة (68)</w:t>
      </w:r>
    </w:p>
    <w:p w14:paraId="79C4BB58" w14:textId="77777777" w:rsidR="006D6141" w:rsidRPr="00A73869" w:rsidRDefault="006D6141">
      <w:pPr>
        <w:pStyle w:val="ListParagraph"/>
        <w:numPr>
          <w:ilvl w:val="0"/>
          <w:numId w:val="362"/>
        </w:numPr>
        <w:tabs>
          <w:tab w:val="right" w:pos="-425"/>
        </w:tabs>
        <w:spacing w:line="276" w:lineRule="auto"/>
        <w:jc w:val="lowKashida"/>
        <w:rPr>
          <w:rFonts w:ascii="Sakkal Majalla" w:eastAsia="Calibri" w:hAnsi="Sakkal Majalla" w:cs="Sakkal Majalla"/>
          <w:sz w:val="28"/>
          <w:szCs w:val="28"/>
          <w:rtl/>
        </w:rPr>
      </w:pPr>
      <w:r w:rsidRPr="00A73869">
        <w:rPr>
          <w:rFonts w:ascii="Sakkal Majalla" w:eastAsia="Calibri" w:hAnsi="Sakkal Majalla" w:cs="Sakkal Majalla"/>
          <w:sz w:val="28"/>
          <w:szCs w:val="28"/>
          <w:rtl/>
        </w:rPr>
        <w:t xml:space="preserve">إذا رأى مجلس المساءلة وجهاً للسير في إجراءات المحاكمة عن جميع المخالفات أو بعضها كُلّف عضو السلطة القضائية بالحضور أمامه بميعاد أسبوع على الأقل بناءً على قرار من رئيس مجلس المساءلة. </w:t>
      </w:r>
    </w:p>
    <w:p w14:paraId="0B54095F" w14:textId="77777777" w:rsidR="006D6141" w:rsidRPr="00A73869" w:rsidRDefault="006D6141">
      <w:pPr>
        <w:pStyle w:val="ListParagraph"/>
        <w:numPr>
          <w:ilvl w:val="0"/>
          <w:numId w:val="362"/>
        </w:numPr>
        <w:tabs>
          <w:tab w:val="right" w:pos="-425"/>
        </w:tabs>
        <w:spacing w:line="276" w:lineRule="auto"/>
        <w:jc w:val="lowKashida"/>
        <w:rPr>
          <w:rFonts w:ascii="Sakkal Majalla" w:eastAsia="Calibri" w:hAnsi="Sakkal Majalla" w:cs="Sakkal Majalla"/>
          <w:sz w:val="28"/>
          <w:szCs w:val="28"/>
        </w:rPr>
      </w:pPr>
      <w:r w:rsidRPr="00A73869">
        <w:rPr>
          <w:rFonts w:ascii="Sakkal Majalla" w:eastAsia="Calibri" w:hAnsi="Sakkal Majalla" w:cs="Sakkal Majalla"/>
          <w:sz w:val="28"/>
          <w:szCs w:val="28"/>
          <w:rtl/>
        </w:rPr>
        <w:t xml:space="preserve">يجب أن يشتمل التكليف بالحضور على بيان كاف لموضوع الدعوى وأدلة الاتهام، ويجوز لمجلس المساءلة عند تقريره السير في إجراءات المحاكمة أن يأمر بوقف عضو السلطة القضائية عن مباشرة أعمال وظيفته.  </w:t>
      </w:r>
    </w:p>
    <w:p w14:paraId="31F8324B" w14:textId="77777777" w:rsidR="006D6141" w:rsidRPr="00A73869" w:rsidRDefault="006D6141">
      <w:pPr>
        <w:pStyle w:val="ListParagraph"/>
        <w:numPr>
          <w:ilvl w:val="0"/>
          <w:numId w:val="362"/>
        </w:numPr>
        <w:tabs>
          <w:tab w:val="right" w:pos="-425"/>
        </w:tabs>
        <w:spacing w:line="276" w:lineRule="auto"/>
        <w:jc w:val="lowKashida"/>
        <w:rPr>
          <w:rFonts w:ascii="Sakkal Majalla" w:eastAsia="Calibri" w:hAnsi="Sakkal Majalla" w:cs="Sakkal Majalla"/>
          <w:sz w:val="28"/>
          <w:szCs w:val="28"/>
        </w:rPr>
      </w:pPr>
      <w:r w:rsidRPr="00A73869">
        <w:rPr>
          <w:rFonts w:ascii="Sakkal Majalla" w:eastAsia="Calibri" w:hAnsi="Sakkal Majalla" w:cs="Sakkal Majalla"/>
          <w:sz w:val="28"/>
          <w:szCs w:val="28"/>
          <w:rtl/>
        </w:rPr>
        <w:t xml:space="preserve">لا يترتب على الوقف حرمان عضو السلطة القضائية من مرتبه إلا إذا قرر مجلس المساءلة حرمانه منه كله أو بعضه. </w:t>
      </w:r>
    </w:p>
    <w:p w14:paraId="19AE243E" w14:textId="77777777" w:rsidR="006D6141" w:rsidRPr="00A73869" w:rsidRDefault="006D6141">
      <w:pPr>
        <w:pStyle w:val="ListParagraph"/>
        <w:numPr>
          <w:ilvl w:val="0"/>
          <w:numId w:val="362"/>
        </w:numPr>
        <w:tabs>
          <w:tab w:val="right" w:pos="-425"/>
        </w:tabs>
        <w:spacing w:line="276" w:lineRule="auto"/>
        <w:jc w:val="lowKashida"/>
        <w:rPr>
          <w:rFonts w:ascii="Sakkal Majalla" w:eastAsia="Calibri" w:hAnsi="Sakkal Majalla" w:cs="Sakkal Majalla"/>
          <w:sz w:val="28"/>
          <w:szCs w:val="28"/>
          <w:rtl/>
        </w:rPr>
      </w:pPr>
      <w:r w:rsidRPr="00A73869">
        <w:rPr>
          <w:rFonts w:ascii="Sakkal Majalla" w:eastAsia="Calibri" w:hAnsi="Sakkal Majalla" w:cs="Sakkal Majalla"/>
          <w:sz w:val="28"/>
          <w:szCs w:val="28"/>
          <w:rtl/>
        </w:rPr>
        <w:t>يجوز لمجلس المساءلة إعادة النظر في قرار الوقف أو الحرمان من المرتب في أي وقت سواء من تلقاء نفسه أو بناءً على طلب عضو السلطة القضائية.</w:t>
      </w:r>
    </w:p>
    <w:p w14:paraId="48B10C74" w14:textId="77777777" w:rsidR="006D6141" w:rsidRPr="00A73869" w:rsidRDefault="006D6141" w:rsidP="006D6141">
      <w:pPr>
        <w:ind w:left="-100" w:right="-284"/>
        <w:jc w:val="center"/>
        <w:rPr>
          <w:rFonts w:ascii="Sakkal Majalla" w:hAnsi="Sakkal Majalla" w:cs="Sakkal Majalla"/>
          <w:b/>
          <w:bCs/>
          <w:sz w:val="28"/>
          <w:szCs w:val="28"/>
          <w:rtl/>
          <w:lang w:bidi="ar-AE"/>
        </w:rPr>
      </w:pPr>
    </w:p>
    <w:p w14:paraId="4B37A53E" w14:textId="77777777" w:rsidR="006D6141" w:rsidRPr="00A73869" w:rsidRDefault="006D6141" w:rsidP="006D6141">
      <w:pPr>
        <w:ind w:left="-100" w:right="-284"/>
        <w:jc w:val="center"/>
        <w:rPr>
          <w:rFonts w:ascii="Sakkal Majalla" w:hAnsi="Sakkal Majalla" w:cs="Sakkal Majalla"/>
          <w:b/>
          <w:bCs/>
          <w:sz w:val="28"/>
          <w:szCs w:val="28"/>
          <w:rtl/>
          <w:lang w:bidi="ar-AE"/>
        </w:rPr>
      </w:pPr>
      <w:r w:rsidRPr="00A73869">
        <w:rPr>
          <w:rFonts w:ascii="Sakkal Majalla" w:hAnsi="Sakkal Majalla" w:cs="Sakkal Majalla"/>
          <w:b/>
          <w:bCs/>
          <w:sz w:val="28"/>
          <w:szCs w:val="28"/>
          <w:rtl/>
          <w:lang w:bidi="ar-AE"/>
        </w:rPr>
        <w:t>المادة (69)</w:t>
      </w:r>
    </w:p>
    <w:p w14:paraId="30CB12F7" w14:textId="77777777" w:rsidR="006D6141" w:rsidRPr="00A73869" w:rsidRDefault="006D6141" w:rsidP="006D6141">
      <w:pPr>
        <w:tabs>
          <w:tab w:val="right" w:pos="-425"/>
        </w:tabs>
        <w:jc w:val="lowKashida"/>
        <w:rPr>
          <w:rFonts w:ascii="Sakkal Majalla" w:eastAsia="Calibri" w:hAnsi="Sakkal Majalla" w:cs="Sakkal Majalla"/>
          <w:sz w:val="28"/>
          <w:szCs w:val="28"/>
          <w:rtl/>
        </w:rPr>
      </w:pPr>
      <w:r w:rsidRPr="00A73869">
        <w:rPr>
          <w:rFonts w:ascii="Sakkal Majalla" w:eastAsia="Calibri" w:hAnsi="Sakkal Majalla" w:cs="Sakkal Majalla"/>
          <w:sz w:val="28"/>
          <w:szCs w:val="28"/>
          <w:rtl/>
        </w:rPr>
        <w:t>تنقضي دعوى المساءلة باستقالة عضو السلطة القضائية أو بوفاته ولا تأثير لدعوى المساءلة على الدعوى الجزائية أو المدنية الناشئة عن الواقعة ذاتها محل المساءلة.</w:t>
      </w:r>
    </w:p>
    <w:p w14:paraId="79A36698" w14:textId="77777777" w:rsidR="006D6141" w:rsidRPr="00A73869" w:rsidRDefault="006D6141" w:rsidP="006D6141">
      <w:pPr>
        <w:ind w:left="-100" w:right="-284"/>
        <w:jc w:val="center"/>
        <w:rPr>
          <w:rFonts w:ascii="Sakkal Majalla" w:hAnsi="Sakkal Majalla" w:cs="Sakkal Majalla"/>
          <w:b/>
          <w:bCs/>
          <w:sz w:val="28"/>
          <w:szCs w:val="28"/>
          <w:rtl/>
          <w:lang w:bidi="ar-AE"/>
        </w:rPr>
      </w:pPr>
    </w:p>
    <w:p w14:paraId="490304C5" w14:textId="77777777" w:rsidR="00A73869" w:rsidRDefault="00A73869" w:rsidP="006D6141">
      <w:pPr>
        <w:ind w:left="-100" w:right="-284"/>
        <w:jc w:val="center"/>
        <w:rPr>
          <w:rFonts w:ascii="Sakkal Majalla" w:hAnsi="Sakkal Majalla" w:cs="Sakkal Majalla"/>
          <w:b/>
          <w:bCs/>
          <w:sz w:val="28"/>
          <w:szCs w:val="28"/>
          <w:rtl/>
          <w:lang w:bidi="ar-AE"/>
        </w:rPr>
      </w:pPr>
    </w:p>
    <w:p w14:paraId="0CA3BF65" w14:textId="5F513249" w:rsidR="006D6141" w:rsidRPr="00A73869" w:rsidRDefault="006D6141" w:rsidP="006D6141">
      <w:pPr>
        <w:ind w:left="-100" w:right="-284"/>
        <w:jc w:val="center"/>
        <w:rPr>
          <w:rFonts w:ascii="Sakkal Majalla" w:hAnsi="Sakkal Majalla" w:cs="Sakkal Majalla"/>
          <w:b/>
          <w:bCs/>
          <w:sz w:val="28"/>
          <w:szCs w:val="28"/>
          <w:rtl/>
          <w:lang w:bidi="ar-AE"/>
        </w:rPr>
      </w:pPr>
      <w:r w:rsidRPr="00A73869">
        <w:rPr>
          <w:rFonts w:ascii="Sakkal Majalla" w:hAnsi="Sakkal Majalla" w:cs="Sakkal Majalla"/>
          <w:b/>
          <w:bCs/>
          <w:sz w:val="28"/>
          <w:szCs w:val="28"/>
          <w:rtl/>
          <w:lang w:bidi="ar-AE"/>
        </w:rPr>
        <w:lastRenderedPageBreak/>
        <w:t>المادة (70)</w:t>
      </w:r>
    </w:p>
    <w:p w14:paraId="00F24802" w14:textId="77777777" w:rsidR="006D6141" w:rsidRPr="00A73869" w:rsidRDefault="006D6141">
      <w:pPr>
        <w:pStyle w:val="ListParagraph"/>
        <w:numPr>
          <w:ilvl w:val="0"/>
          <w:numId w:val="363"/>
        </w:numPr>
        <w:tabs>
          <w:tab w:val="right" w:pos="-425"/>
        </w:tabs>
        <w:spacing w:line="276" w:lineRule="auto"/>
        <w:jc w:val="lowKashida"/>
        <w:rPr>
          <w:rFonts w:ascii="Sakkal Majalla" w:eastAsia="Calibri" w:hAnsi="Sakkal Majalla" w:cs="Sakkal Majalla"/>
          <w:sz w:val="28"/>
          <w:szCs w:val="28"/>
          <w:rtl/>
        </w:rPr>
      </w:pPr>
      <w:r w:rsidRPr="00A73869">
        <w:rPr>
          <w:rFonts w:ascii="Sakkal Majalla" w:eastAsia="Calibri" w:hAnsi="Sakkal Majalla" w:cs="Sakkal Majalla"/>
          <w:sz w:val="28"/>
          <w:szCs w:val="28"/>
          <w:rtl/>
        </w:rPr>
        <w:t>تكون جلسات المساءلة سرية وتمثل النيابة العامة فيها بمن لا تقل درجته عن محام عام، ويحضر عضو السلطة القضائية بشخصه أمام مجلس المساءلة، وله أن يقدم دفاعه كتابةً وأن يستعين بمدافع من أعضاء السلطة القضائية، فإذا لم يحضر عضو السلطة القضائية أو لم ينب أحداً ممن ذكروا جاز الحكم في غيبته بعد التحقق من صحة إعلانه.</w:t>
      </w:r>
    </w:p>
    <w:p w14:paraId="69C11EAF" w14:textId="77777777" w:rsidR="006D6141" w:rsidRPr="00A73869" w:rsidRDefault="006D6141">
      <w:pPr>
        <w:pStyle w:val="ListParagraph"/>
        <w:numPr>
          <w:ilvl w:val="0"/>
          <w:numId w:val="363"/>
        </w:numPr>
        <w:tabs>
          <w:tab w:val="right" w:pos="-425"/>
        </w:tabs>
        <w:spacing w:line="276" w:lineRule="auto"/>
        <w:jc w:val="lowKashida"/>
        <w:rPr>
          <w:rFonts w:ascii="Sakkal Majalla" w:eastAsia="Calibri" w:hAnsi="Sakkal Majalla" w:cs="Sakkal Majalla"/>
          <w:sz w:val="28"/>
          <w:szCs w:val="28"/>
          <w:rtl/>
        </w:rPr>
      </w:pPr>
      <w:r w:rsidRPr="00A73869">
        <w:rPr>
          <w:rFonts w:ascii="Sakkal Majalla" w:eastAsia="Calibri" w:hAnsi="Sakkal Majalla" w:cs="Sakkal Majalla"/>
          <w:sz w:val="28"/>
          <w:szCs w:val="28"/>
          <w:rtl/>
        </w:rPr>
        <w:t xml:space="preserve">يحكم مجلس المساءلة بعد سماع طلبات النيابة العامة ودفاع عضو السلطة القضائية ويكون آخر من يتكلم، ولعضو السلطة القضائية أن يُعارض في الحكم الغيابي خلال (10) أيام التالية لإعلانه لشخصه. </w:t>
      </w:r>
    </w:p>
    <w:p w14:paraId="30C314FD" w14:textId="77777777" w:rsidR="006D6141" w:rsidRPr="00A73869" w:rsidRDefault="006D6141">
      <w:pPr>
        <w:pStyle w:val="ListParagraph"/>
        <w:numPr>
          <w:ilvl w:val="0"/>
          <w:numId w:val="363"/>
        </w:numPr>
        <w:tabs>
          <w:tab w:val="right" w:pos="-425"/>
        </w:tabs>
        <w:spacing w:line="276" w:lineRule="auto"/>
        <w:jc w:val="lowKashida"/>
        <w:rPr>
          <w:rFonts w:ascii="Sakkal Majalla" w:eastAsia="Calibri" w:hAnsi="Sakkal Majalla" w:cs="Sakkal Majalla"/>
          <w:sz w:val="28"/>
          <w:szCs w:val="28"/>
        </w:rPr>
      </w:pPr>
      <w:r w:rsidRPr="00A73869">
        <w:rPr>
          <w:rFonts w:ascii="Sakkal Majalla" w:eastAsia="Calibri" w:hAnsi="Sakkal Majalla" w:cs="Sakkal Majalla"/>
          <w:sz w:val="28"/>
          <w:szCs w:val="28"/>
          <w:rtl/>
        </w:rPr>
        <w:t xml:space="preserve">تكون المعارضة بتقرير يودع لدى أمانة المجلس وتستلزم الحضور في الجلسة التي يحددها رئيس مجلس المساءلة في تقرير المعارضة.  </w:t>
      </w:r>
    </w:p>
    <w:p w14:paraId="4709050D" w14:textId="77777777" w:rsidR="006D6141" w:rsidRPr="00A73869" w:rsidRDefault="006D6141">
      <w:pPr>
        <w:pStyle w:val="ListParagraph"/>
        <w:numPr>
          <w:ilvl w:val="0"/>
          <w:numId w:val="363"/>
        </w:numPr>
        <w:tabs>
          <w:tab w:val="right" w:pos="-425"/>
        </w:tabs>
        <w:spacing w:line="276" w:lineRule="auto"/>
        <w:jc w:val="lowKashida"/>
        <w:rPr>
          <w:rFonts w:ascii="Sakkal Majalla" w:eastAsia="Calibri" w:hAnsi="Sakkal Majalla" w:cs="Sakkal Majalla"/>
          <w:sz w:val="28"/>
          <w:szCs w:val="28"/>
        </w:rPr>
      </w:pPr>
      <w:r w:rsidRPr="00A73869">
        <w:rPr>
          <w:rFonts w:ascii="Sakkal Majalla" w:eastAsia="Calibri" w:hAnsi="Sakkal Majalla" w:cs="Sakkal Majalla"/>
          <w:sz w:val="28"/>
          <w:szCs w:val="28"/>
          <w:rtl/>
        </w:rPr>
        <w:t>يترتب على المعارضة إعادة النظر في دعوى المساءلة بالنسبة إلى عضو السلطة القضائية المعارض ولا يجوز بأي حال أن يضار بناءً على معارضته.</w:t>
      </w:r>
    </w:p>
    <w:p w14:paraId="4013A714" w14:textId="77777777" w:rsidR="006D6141" w:rsidRPr="00A73869" w:rsidRDefault="006D6141">
      <w:pPr>
        <w:pStyle w:val="ListParagraph"/>
        <w:numPr>
          <w:ilvl w:val="0"/>
          <w:numId w:val="363"/>
        </w:numPr>
        <w:tabs>
          <w:tab w:val="right" w:pos="-425"/>
        </w:tabs>
        <w:spacing w:line="276" w:lineRule="auto"/>
        <w:jc w:val="lowKashida"/>
        <w:rPr>
          <w:rFonts w:ascii="Sakkal Majalla" w:eastAsia="Calibri" w:hAnsi="Sakkal Majalla" w:cs="Sakkal Majalla"/>
          <w:sz w:val="28"/>
          <w:szCs w:val="28"/>
          <w:rtl/>
        </w:rPr>
      </w:pPr>
      <w:r w:rsidRPr="00A73869">
        <w:rPr>
          <w:rFonts w:ascii="Sakkal Majalla" w:eastAsia="Calibri" w:hAnsi="Sakkal Majalla" w:cs="Sakkal Majalla"/>
          <w:sz w:val="28"/>
          <w:szCs w:val="28"/>
          <w:rtl/>
        </w:rPr>
        <w:t>إذا لم يحضر عضو السلطة القضائية المعارض في الجلسة المحددة لنظر المعارضة تعتبر المعارضة كأن لم تكن ويكون الحكم غير قابل للطعن.</w:t>
      </w:r>
    </w:p>
    <w:p w14:paraId="4CFD7E8F" w14:textId="77777777" w:rsidR="006D6141" w:rsidRPr="00A73869" w:rsidRDefault="006D6141" w:rsidP="006D6141">
      <w:pPr>
        <w:ind w:left="-100" w:right="-284"/>
        <w:jc w:val="center"/>
        <w:rPr>
          <w:rFonts w:ascii="Sakkal Majalla" w:hAnsi="Sakkal Majalla" w:cs="Sakkal Majalla"/>
          <w:b/>
          <w:bCs/>
          <w:sz w:val="28"/>
          <w:szCs w:val="28"/>
          <w:rtl/>
          <w:lang w:bidi="ar-AE"/>
        </w:rPr>
      </w:pPr>
    </w:p>
    <w:p w14:paraId="33ED1B0D" w14:textId="77777777" w:rsidR="006D6141" w:rsidRPr="00A73869" w:rsidRDefault="006D6141" w:rsidP="006D6141">
      <w:pPr>
        <w:ind w:left="-100" w:right="-284"/>
        <w:jc w:val="center"/>
        <w:rPr>
          <w:rFonts w:ascii="Sakkal Majalla" w:hAnsi="Sakkal Majalla" w:cs="Sakkal Majalla"/>
          <w:b/>
          <w:bCs/>
          <w:sz w:val="28"/>
          <w:szCs w:val="28"/>
          <w:rtl/>
          <w:lang w:bidi="ar-AE"/>
        </w:rPr>
      </w:pPr>
      <w:r w:rsidRPr="00A73869">
        <w:rPr>
          <w:rFonts w:ascii="Sakkal Majalla" w:hAnsi="Sakkal Majalla" w:cs="Sakkal Majalla"/>
          <w:b/>
          <w:bCs/>
          <w:sz w:val="28"/>
          <w:szCs w:val="28"/>
          <w:rtl/>
          <w:lang w:bidi="ar-AE"/>
        </w:rPr>
        <w:t>المادة (71)</w:t>
      </w:r>
    </w:p>
    <w:p w14:paraId="2A33992A" w14:textId="77777777" w:rsidR="006D6141" w:rsidRPr="00A73869" w:rsidRDefault="006D6141" w:rsidP="006D6141">
      <w:pPr>
        <w:tabs>
          <w:tab w:val="right" w:pos="-425"/>
        </w:tabs>
        <w:jc w:val="lowKashida"/>
        <w:rPr>
          <w:rFonts w:ascii="Sakkal Majalla" w:eastAsia="Calibri" w:hAnsi="Sakkal Majalla" w:cs="Sakkal Majalla"/>
          <w:sz w:val="28"/>
          <w:szCs w:val="28"/>
          <w:rtl/>
        </w:rPr>
      </w:pPr>
      <w:r w:rsidRPr="00A73869">
        <w:rPr>
          <w:rFonts w:ascii="Sakkal Majalla" w:eastAsia="Calibri" w:hAnsi="Sakkal Majalla" w:cs="Sakkal Majalla"/>
          <w:sz w:val="28"/>
          <w:szCs w:val="28"/>
          <w:rtl/>
        </w:rPr>
        <w:t>يجب أن يكون الحكم الصادر في دعوى المساءلة مشتملاً على الأسباب التي بُني عليها وأن تُتلى أسبابه عند النطق به في جلسة سرية.</w:t>
      </w:r>
    </w:p>
    <w:p w14:paraId="1887B920" w14:textId="77777777" w:rsidR="006D6141" w:rsidRPr="00A73869" w:rsidRDefault="006D6141" w:rsidP="006D6141">
      <w:pPr>
        <w:tabs>
          <w:tab w:val="right" w:pos="-425"/>
        </w:tabs>
        <w:jc w:val="lowKashida"/>
        <w:rPr>
          <w:rFonts w:ascii="Sakkal Majalla" w:eastAsia="Calibri" w:hAnsi="Sakkal Majalla" w:cs="Sakkal Majalla"/>
          <w:sz w:val="28"/>
          <w:szCs w:val="28"/>
          <w:rtl/>
        </w:rPr>
      </w:pPr>
    </w:p>
    <w:p w14:paraId="29D5C470" w14:textId="77777777" w:rsidR="006D6141" w:rsidRPr="00A73869" w:rsidRDefault="006D6141" w:rsidP="006D6141">
      <w:pPr>
        <w:ind w:left="-100" w:right="-284"/>
        <w:jc w:val="center"/>
        <w:rPr>
          <w:rFonts w:ascii="Sakkal Majalla" w:hAnsi="Sakkal Majalla" w:cs="Sakkal Majalla"/>
          <w:b/>
          <w:bCs/>
          <w:sz w:val="28"/>
          <w:szCs w:val="28"/>
          <w:rtl/>
          <w:lang w:bidi="ar-AE"/>
        </w:rPr>
      </w:pPr>
      <w:r w:rsidRPr="00A73869">
        <w:rPr>
          <w:rFonts w:ascii="Sakkal Majalla" w:hAnsi="Sakkal Majalla" w:cs="Sakkal Majalla"/>
          <w:b/>
          <w:bCs/>
          <w:sz w:val="28"/>
          <w:szCs w:val="28"/>
          <w:rtl/>
          <w:lang w:bidi="ar-AE"/>
        </w:rPr>
        <w:t>المادة (72)</w:t>
      </w:r>
    </w:p>
    <w:p w14:paraId="08DDBEEE" w14:textId="77777777" w:rsidR="006D6141" w:rsidRPr="00A73869" w:rsidRDefault="006D6141" w:rsidP="006D6141">
      <w:pPr>
        <w:tabs>
          <w:tab w:val="right" w:pos="-425"/>
        </w:tabs>
        <w:jc w:val="lowKashida"/>
        <w:rPr>
          <w:rFonts w:ascii="Sakkal Majalla" w:eastAsia="Calibri" w:hAnsi="Sakkal Majalla" w:cs="Sakkal Majalla"/>
          <w:sz w:val="28"/>
          <w:szCs w:val="28"/>
          <w:rtl/>
        </w:rPr>
      </w:pPr>
      <w:r w:rsidRPr="00A73869">
        <w:rPr>
          <w:rFonts w:ascii="Sakkal Majalla" w:eastAsia="Calibri" w:hAnsi="Sakkal Majalla" w:cs="Sakkal Majalla"/>
          <w:sz w:val="28"/>
          <w:szCs w:val="28"/>
          <w:rtl/>
        </w:rPr>
        <w:t>الجزاءات التي يجوز توقيعها على عضو السلطة القضائية بعد مساءلته هي:</w:t>
      </w:r>
    </w:p>
    <w:p w14:paraId="3DF25374" w14:textId="77777777" w:rsidR="006D6141" w:rsidRPr="00A73869" w:rsidRDefault="006D6141">
      <w:pPr>
        <w:pStyle w:val="ListParagraph"/>
        <w:numPr>
          <w:ilvl w:val="0"/>
          <w:numId w:val="364"/>
        </w:numPr>
        <w:tabs>
          <w:tab w:val="right" w:pos="-425"/>
        </w:tabs>
        <w:spacing w:line="276" w:lineRule="auto"/>
        <w:jc w:val="lowKashida"/>
        <w:rPr>
          <w:rFonts w:ascii="Sakkal Majalla" w:eastAsia="Calibri" w:hAnsi="Sakkal Majalla" w:cs="Sakkal Majalla"/>
          <w:sz w:val="28"/>
          <w:szCs w:val="28"/>
          <w:rtl/>
        </w:rPr>
      </w:pPr>
      <w:r w:rsidRPr="00A73869">
        <w:rPr>
          <w:rFonts w:ascii="Sakkal Majalla" w:eastAsia="Calibri" w:hAnsi="Sakkal Majalla" w:cs="Sakkal Majalla"/>
          <w:sz w:val="28"/>
          <w:szCs w:val="28"/>
          <w:rtl/>
        </w:rPr>
        <w:t>التنبيه.</w:t>
      </w:r>
    </w:p>
    <w:p w14:paraId="14785C50" w14:textId="77777777" w:rsidR="006D6141" w:rsidRPr="00A73869" w:rsidRDefault="006D6141">
      <w:pPr>
        <w:pStyle w:val="ListParagraph"/>
        <w:numPr>
          <w:ilvl w:val="0"/>
          <w:numId w:val="364"/>
        </w:numPr>
        <w:tabs>
          <w:tab w:val="right" w:pos="-425"/>
        </w:tabs>
        <w:spacing w:line="276" w:lineRule="auto"/>
        <w:jc w:val="lowKashida"/>
        <w:rPr>
          <w:rFonts w:ascii="Sakkal Majalla" w:eastAsia="Calibri" w:hAnsi="Sakkal Majalla" w:cs="Sakkal Majalla"/>
          <w:sz w:val="28"/>
          <w:szCs w:val="28"/>
          <w:rtl/>
        </w:rPr>
      </w:pPr>
      <w:r w:rsidRPr="00A73869">
        <w:rPr>
          <w:rFonts w:ascii="Sakkal Majalla" w:eastAsia="Calibri" w:hAnsi="Sakkal Majalla" w:cs="Sakkal Majalla"/>
          <w:sz w:val="28"/>
          <w:szCs w:val="28"/>
          <w:rtl/>
        </w:rPr>
        <w:t>الحرمان من العلاوة الدورية.</w:t>
      </w:r>
    </w:p>
    <w:p w14:paraId="687A345D" w14:textId="77777777" w:rsidR="006D6141" w:rsidRPr="00A73869" w:rsidRDefault="006D6141">
      <w:pPr>
        <w:pStyle w:val="ListParagraph"/>
        <w:numPr>
          <w:ilvl w:val="0"/>
          <w:numId w:val="364"/>
        </w:numPr>
        <w:tabs>
          <w:tab w:val="right" w:pos="-425"/>
        </w:tabs>
        <w:spacing w:line="276" w:lineRule="auto"/>
        <w:jc w:val="lowKashida"/>
        <w:rPr>
          <w:rFonts w:ascii="Sakkal Majalla" w:eastAsia="Calibri" w:hAnsi="Sakkal Majalla" w:cs="Sakkal Majalla"/>
          <w:sz w:val="28"/>
          <w:szCs w:val="28"/>
          <w:rtl/>
        </w:rPr>
      </w:pPr>
      <w:r w:rsidRPr="00A73869">
        <w:rPr>
          <w:rFonts w:ascii="Sakkal Majalla" w:eastAsia="Calibri" w:hAnsi="Sakkal Majalla" w:cs="Sakkal Majalla"/>
          <w:sz w:val="28"/>
          <w:szCs w:val="28"/>
          <w:rtl/>
        </w:rPr>
        <w:t>التخطي في الترقية لمرة واحدة.</w:t>
      </w:r>
    </w:p>
    <w:p w14:paraId="3337C2AE" w14:textId="77777777" w:rsidR="006D6141" w:rsidRPr="00A73869" w:rsidRDefault="006D6141">
      <w:pPr>
        <w:pStyle w:val="ListParagraph"/>
        <w:numPr>
          <w:ilvl w:val="0"/>
          <w:numId w:val="364"/>
        </w:numPr>
        <w:tabs>
          <w:tab w:val="right" w:pos="-425"/>
        </w:tabs>
        <w:spacing w:line="276" w:lineRule="auto"/>
        <w:jc w:val="lowKashida"/>
        <w:rPr>
          <w:rFonts w:ascii="Sakkal Majalla" w:eastAsia="Calibri" w:hAnsi="Sakkal Majalla" w:cs="Sakkal Majalla"/>
          <w:sz w:val="28"/>
          <w:szCs w:val="28"/>
        </w:rPr>
      </w:pPr>
      <w:r w:rsidRPr="00A73869">
        <w:rPr>
          <w:rFonts w:ascii="Sakkal Majalla" w:eastAsia="Calibri" w:hAnsi="Sakkal Majalla" w:cs="Sakkal Majalla"/>
          <w:sz w:val="28"/>
          <w:szCs w:val="28"/>
          <w:rtl/>
        </w:rPr>
        <w:t>النقل إلى وظيفة أخرى غير قضائية بدرجة أقل وبمرتب أقل.</w:t>
      </w:r>
    </w:p>
    <w:p w14:paraId="7D346074" w14:textId="77777777" w:rsidR="006D6141" w:rsidRPr="00A73869" w:rsidRDefault="006D6141">
      <w:pPr>
        <w:pStyle w:val="ListParagraph"/>
        <w:numPr>
          <w:ilvl w:val="0"/>
          <w:numId w:val="364"/>
        </w:numPr>
        <w:tabs>
          <w:tab w:val="right" w:pos="-425"/>
        </w:tabs>
        <w:spacing w:line="276" w:lineRule="auto"/>
        <w:jc w:val="lowKashida"/>
        <w:rPr>
          <w:rFonts w:ascii="Sakkal Majalla" w:eastAsia="Calibri" w:hAnsi="Sakkal Majalla" w:cs="Sakkal Majalla"/>
          <w:sz w:val="28"/>
          <w:szCs w:val="28"/>
          <w:rtl/>
        </w:rPr>
      </w:pPr>
      <w:r w:rsidRPr="00A73869">
        <w:rPr>
          <w:rFonts w:ascii="Sakkal Majalla" w:eastAsia="Calibri" w:hAnsi="Sakkal Majalla" w:cs="Sakkal Majalla"/>
          <w:sz w:val="28"/>
          <w:szCs w:val="28"/>
          <w:rtl/>
        </w:rPr>
        <w:t>الفصل من الوظيفة.</w:t>
      </w:r>
    </w:p>
    <w:p w14:paraId="5D653AC6" w14:textId="77777777" w:rsidR="006D6141" w:rsidRPr="00A73869" w:rsidRDefault="006D6141" w:rsidP="006D6141">
      <w:pPr>
        <w:ind w:left="-100" w:right="-284"/>
        <w:jc w:val="center"/>
        <w:rPr>
          <w:rFonts w:ascii="Sakkal Majalla" w:hAnsi="Sakkal Majalla" w:cs="Sakkal Majalla"/>
          <w:b/>
          <w:bCs/>
          <w:sz w:val="28"/>
          <w:szCs w:val="28"/>
          <w:rtl/>
          <w:lang w:bidi="ar-AE"/>
        </w:rPr>
      </w:pPr>
    </w:p>
    <w:p w14:paraId="2577A608" w14:textId="77777777" w:rsidR="00A73869" w:rsidRPr="00A73869" w:rsidRDefault="00A73869" w:rsidP="006D6141">
      <w:pPr>
        <w:ind w:left="-100" w:right="-284"/>
        <w:jc w:val="center"/>
        <w:rPr>
          <w:rFonts w:ascii="Sakkal Majalla" w:hAnsi="Sakkal Majalla" w:cs="Sakkal Majalla"/>
          <w:b/>
          <w:bCs/>
          <w:sz w:val="28"/>
          <w:szCs w:val="28"/>
          <w:rtl/>
          <w:lang w:bidi="ar-AE"/>
        </w:rPr>
      </w:pPr>
    </w:p>
    <w:p w14:paraId="4A6EEB2A" w14:textId="77777777" w:rsidR="00A73869" w:rsidRDefault="00A73869" w:rsidP="006D6141">
      <w:pPr>
        <w:ind w:left="-100" w:right="-284"/>
        <w:jc w:val="center"/>
        <w:rPr>
          <w:rFonts w:ascii="Sakkal Majalla" w:hAnsi="Sakkal Majalla" w:cs="Sakkal Majalla"/>
          <w:b/>
          <w:bCs/>
          <w:sz w:val="28"/>
          <w:szCs w:val="28"/>
          <w:rtl/>
          <w:lang w:bidi="ar-AE"/>
        </w:rPr>
      </w:pPr>
    </w:p>
    <w:p w14:paraId="0F8CA8DB" w14:textId="13DAC2C6" w:rsidR="006D6141" w:rsidRPr="00A73869" w:rsidRDefault="006D6141" w:rsidP="006D6141">
      <w:pPr>
        <w:ind w:left="-100" w:right="-284"/>
        <w:jc w:val="center"/>
        <w:rPr>
          <w:rFonts w:ascii="Sakkal Majalla" w:hAnsi="Sakkal Majalla" w:cs="Sakkal Majalla"/>
          <w:b/>
          <w:bCs/>
          <w:sz w:val="28"/>
          <w:szCs w:val="28"/>
          <w:rtl/>
          <w:lang w:bidi="ar-AE"/>
        </w:rPr>
      </w:pPr>
      <w:r w:rsidRPr="00A73869">
        <w:rPr>
          <w:rFonts w:ascii="Sakkal Majalla" w:hAnsi="Sakkal Majalla" w:cs="Sakkal Majalla"/>
          <w:b/>
          <w:bCs/>
          <w:sz w:val="28"/>
          <w:szCs w:val="28"/>
          <w:rtl/>
          <w:lang w:bidi="ar-AE"/>
        </w:rPr>
        <w:lastRenderedPageBreak/>
        <w:t>المادة (73)</w:t>
      </w:r>
    </w:p>
    <w:p w14:paraId="223694C1" w14:textId="77777777" w:rsidR="006D6141" w:rsidRPr="00A73869" w:rsidRDefault="006D6141">
      <w:pPr>
        <w:pStyle w:val="ListParagraph"/>
        <w:numPr>
          <w:ilvl w:val="0"/>
          <w:numId w:val="365"/>
        </w:numPr>
        <w:tabs>
          <w:tab w:val="right" w:pos="-425"/>
        </w:tabs>
        <w:spacing w:line="276" w:lineRule="auto"/>
        <w:jc w:val="lowKashida"/>
        <w:rPr>
          <w:rFonts w:ascii="Sakkal Majalla" w:eastAsia="Calibri" w:hAnsi="Sakkal Majalla" w:cs="Sakkal Majalla"/>
          <w:sz w:val="28"/>
          <w:szCs w:val="28"/>
        </w:rPr>
      </w:pPr>
      <w:r w:rsidRPr="00A73869">
        <w:rPr>
          <w:rFonts w:ascii="Sakkal Majalla" w:eastAsia="Calibri" w:hAnsi="Sakkal Majalla" w:cs="Sakkal Majalla"/>
          <w:sz w:val="28"/>
          <w:szCs w:val="28"/>
          <w:rtl/>
        </w:rPr>
        <w:t xml:space="preserve">يقوم مجلس المساءلة بإخطار المجلس وعضو السلطة القضائية بمضمون الحكم الصادر ضده خلال (3) أيام عمل من تاريخ صدوره، ويكون الإخطار كتابة. </w:t>
      </w:r>
    </w:p>
    <w:p w14:paraId="22F5769F" w14:textId="77777777" w:rsidR="006D6141" w:rsidRPr="00A73869" w:rsidRDefault="006D6141">
      <w:pPr>
        <w:pStyle w:val="ListParagraph"/>
        <w:numPr>
          <w:ilvl w:val="0"/>
          <w:numId w:val="365"/>
        </w:numPr>
        <w:tabs>
          <w:tab w:val="right" w:pos="-425"/>
        </w:tabs>
        <w:spacing w:line="276" w:lineRule="auto"/>
        <w:jc w:val="lowKashida"/>
        <w:rPr>
          <w:rFonts w:ascii="Sakkal Majalla" w:eastAsia="Calibri" w:hAnsi="Sakkal Majalla" w:cs="Sakkal Majalla"/>
          <w:sz w:val="28"/>
          <w:szCs w:val="28"/>
          <w:rtl/>
        </w:rPr>
      </w:pPr>
      <w:r w:rsidRPr="00A73869">
        <w:rPr>
          <w:rFonts w:ascii="Sakkal Majalla" w:eastAsia="Calibri" w:hAnsi="Sakkal Majalla" w:cs="Sakkal Majalla"/>
          <w:sz w:val="28"/>
          <w:szCs w:val="28"/>
          <w:rtl/>
        </w:rPr>
        <w:t xml:space="preserve">تزول ولاية عضو السلطة القضائية من تاريخ صدور الحكم </w:t>
      </w:r>
      <w:bookmarkStart w:id="4" w:name="_Hlk184643682"/>
      <w:r w:rsidRPr="00A73869">
        <w:rPr>
          <w:rFonts w:ascii="Sakkal Majalla" w:eastAsia="Calibri" w:hAnsi="Sakkal Majalla" w:cs="Sakkal Majalla"/>
          <w:sz w:val="28"/>
          <w:szCs w:val="28"/>
          <w:rtl/>
        </w:rPr>
        <w:t>بفصله أو نقله لوظيفة أخرى غير قضائية.</w:t>
      </w:r>
      <w:bookmarkEnd w:id="4"/>
    </w:p>
    <w:p w14:paraId="3DD488AE" w14:textId="77777777" w:rsidR="006D6141" w:rsidRPr="00A73869" w:rsidRDefault="006D6141" w:rsidP="006D6141">
      <w:pPr>
        <w:ind w:left="-100" w:right="-284"/>
        <w:jc w:val="center"/>
        <w:rPr>
          <w:rFonts w:ascii="Sakkal Majalla" w:hAnsi="Sakkal Majalla" w:cs="Sakkal Majalla"/>
          <w:b/>
          <w:bCs/>
          <w:sz w:val="28"/>
          <w:szCs w:val="28"/>
          <w:rtl/>
          <w:lang w:bidi="ar-AE"/>
        </w:rPr>
      </w:pPr>
    </w:p>
    <w:p w14:paraId="1D8C49AA" w14:textId="77777777" w:rsidR="006D6141" w:rsidRPr="00A73869" w:rsidRDefault="006D6141" w:rsidP="006D6141">
      <w:pPr>
        <w:ind w:left="-100" w:right="-284"/>
        <w:jc w:val="center"/>
        <w:rPr>
          <w:rFonts w:ascii="Sakkal Majalla" w:hAnsi="Sakkal Majalla" w:cs="Sakkal Majalla"/>
          <w:b/>
          <w:bCs/>
          <w:sz w:val="28"/>
          <w:szCs w:val="28"/>
          <w:rtl/>
          <w:lang w:bidi="ar-AE"/>
        </w:rPr>
      </w:pPr>
      <w:r w:rsidRPr="00A73869">
        <w:rPr>
          <w:rFonts w:ascii="Sakkal Majalla" w:hAnsi="Sakkal Majalla" w:cs="Sakkal Majalla"/>
          <w:b/>
          <w:bCs/>
          <w:sz w:val="28"/>
          <w:szCs w:val="28"/>
          <w:rtl/>
          <w:lang w:bidi="ar-AE"/>
        </w:rPr>
        <w:t>المادة (74)</w:t>
      </w:r>
    </w:p>
    <w:p w14:paraId="29F2B90E" w14:textId="77777777" w:rsidR="006D6141" w:rsidRPr="00A73869" w:rsidRDefault="006D6141">
      <w:pPr>
        <w:pStyle w:val="ListParagraph"/>
        <w:numPr>
          <w:ilvl w:val="0"/>
          <w:numId w:val="366"/>
        </w:numPr>
        <w:tabs>
          <w:tab w:val="right" w:pos="-425"/>
        </w:tabs>
        <w:spacing w:line="276" w:lineRule="auto"/>
        <w:jc w:val="lowKashida"/>
        <w:rPr>
          <w:rFonts w:ascii="Sakkal Majalla" w:eastAsia="Calibri" w:hAnsi="Sakkal Majalla" w:cs="Sakkal Majalla"/>
          <w:sz w:val="28"/>
          <w:szCs w:val="28"/>
          <w:rtl/>
        </w:rPr>
      </w:pPr>
      <w:r w:rsidRPr="00A73869">
        <w:rPr>
          <w:rFonts w:ascii="Sakkal Majalla" w:eastAsia="Calibri" w:hAnsi="Sakkal Majalla" w:cs="Sakkal Majalla"/>
          <w:sz w:val="28"/>
          <w:szCs w:val="28"/>
          <w:rtl/>
        </w:rPr>
        <w:t>يصدر مرسوم أميري بتنفيذ الحكم الصادر بالفصل ولا يؤثر الحكم الصادر بالفصل على حقوق عضو السلطة القضائية في المعاش أو المكافأة.</w:t>
      </w:r>
    </w:p>
    <w:p w14:paraId="5FB20DB3" w14:textId="77777777" w:rsidR="006D6141" w:rsidRPr="00A73869" w:rsidRDefault="006D6141">
      <w:pPr>
        <w:pStyle w:val="ListParagraph"/>
        <w:numPr>
          <w:ilvl w:val="0"/>
          <w:numId w:val="366"/>
        </w:numPr>
        <w:tabs>
          <w:tab w:val="right" w:pos="-425"/>
        </w:tabs>
        <w:spacing w:line="276" w:lineRule="auto"/>
        <w:jc w:val="lowKashida"/>
        <w:rPr>
          <w:rFonts w:ascii="Sakkal Majalla" w:eastAsia="Calibri" w:hAnsi="Sakkal Majalla" w:cs="Sakkal Majalla"/>
          <w:sz w:val="28"/>
          <w:szCs w:val="28"/>
          <w:rtl/>
        </w:rPr>
      </w:pPr>
      <w:r w:rsidRPr="00A73869">
        <w:rPr>
          <w:rFonts w:ascii="Sakkal Majalla" w:eastAsia="Calibri" w:hAnsi="Sakkal Majalla" w:cs="Sakkal Majalla"/>
          <w:sz w:val="28"/>
          <w:szCs w:val="28"/>
          <w:rtl/>
        </w:rPr>
        <w:t>في حالة صدور قرار بنقل عضو السلطة القضائية إلى وظيفة أخرى غير قضائية، يتم النقل بقرار من المجلس.</w:t>
      </w:r>
    </w:p>
    <w:p w14:paraId="4CC46E08" w14:textId="77777777" w:rsidR="006D6141" w:rsidRPr="00A73869" w:rsidRDefault="006D6141">
      <w:pPr>
        <w:pStyle w:val="ListParagraph"/>
        <w:numPr>
          <w:ilvl w:val="0"/>
          <w:numId w:val="366"/>
        </w:numPr>
        <w:tabs>
          <w:tab w:val="right" w:pos="-425"/>
        </w:tabs>
        <w:spacing w:line="276" w:lineRule="auto"/>
        <w:jc w:val="lowKashida"/>
        <w:rPr>
          <w:rFonts w:ascii="Sakkal Majalla" w:eastAsia="Calibri" w:hAnsi="Sakkal Majalla" w:cs="Sakkal Majalla"/>
          <w:sz w:val="28"/>
          <w:szCs w:val="28"/>
        </w:rPr>
      </w:pPr>
      <w:r w:rsidRPr="00A73869">
        <w:rPr>
          <w:rFonts w:ascii="Sakkal Majalla" w:eastAsia="Calibri" w:hAnsi="Sakkal Majalla" w:cs="Sakkal Majalla"/>
          <w:sz w:val="28"/>
          <w:szCs w:val="28"/>
          <w:rtl/>
        </w:rPr>
        <w:t>يتولى رئيس المجلس تنفيذ الأحكام الصادرة بالفصل أو النقل إلى وظيفة أخرى غير قضائية من مجلس المساءلة.</w:t>
      </w:r>
    </w:p>
    <w:p w14:paraId="26BE193A" w14:textId="77777777" w:rsidR="006D6141" w:rsidRPr="00A73869" w:rsidRDefault="006D6141">
      <w:pPr>
        <w:pStyle w:val="ListParagraph"/>
        <w:numPr>
          <w:ilvl w:val="0"/>
          <w:numId w:val="366"/>
        </w:numPr>
        <w:tabs>
          <w:tab w:val="right" w:pos="-425"/>
        </w:tabs>
        <w:spacing w:line="276" w:lineRule="auto"/>
        <w:jc w:val="lowKashida"/>
        <w:rPr>
          <w:rFonts w:ascii="Sakkal Majalla" w:eastAsia="Calibri" w:hAnsi="Sakkal Majalla" w:cs="Sakkal Majalla"/>
          <w:sz w:val="28"/>
          <w:szCs w:val="28"/>
          <w:rtl/>
        </w:rPr>
      </w:pPr>
      <w:r w:rsidRPr="00A73869">
        <w:rPr>
          <w:rFonts w:ascii="Sakkal Majalla" w:eastAsia="Calibri" w:hAnsi="Sakkal Majalla" w:cs="Sakkal Majalla"/>
          <w:sz w:val="28"/>
          <w:szCs w:val="28"/>
          <w:rtl/>
        </w:rPr>
        <w:t>تودع جميع الجزاءات الموقعة على عضو السلطة القضائية في ملف وظيفته.</w:t>
      </w:r>
    </w:p>
    <w:p w14:paraId="71270F9D" w14:textId="77777777" w:rsidR="00A73869" w:rsidRDefault="00A73869" w:rsidP="006D6141">
      <w:pPr>
        <w:ind w:left="-100" w:right="-284"/>
        <w:jc w:val="center"/>
        <w:rPr>
          <w:rFonts w:ascii="Sakkal Majalla" w:hAnsi="Sakkal Majalla" w:cs="Sakkal Majalla"/>
          <w:b/>
          <w:bCs/>
          <w:sz w:val="28"/>
          <w:szCs w:val="28"/>
          <w:rtl/>
          <w:lang w:bidi="ar-AE"/>
        </w:rPr>
      </w:pPr>
    </w:p>
    <w:p w14:paraId="65DA8442" w14:textId="1C407DCE" w:rsidR="006D6141" w:rsidRPr="00A73869" w:rsidRDefault="006D6141" w:rsidP="006D6141">
      <w:pPr>
        <w:ind w:left="-100" w:right="-284"/>
        <w:jc w:val="center"/>
        <w:rPr>
          <w:rFonts w:ascii="Sakkal Majalla" w:hAnsi="Sakkal Majalla" w:cs="Sakkal Majalla"/>
          <w:b/>
          <w:bCs/>
          <w:sz w:val="28"/>
          <w:szCs w:val="28"/>
          <w:rtl/>
          <w:lang w:bidi="ar-AE"/>
        </w:rPr>
      </w:pPr>
      <w:r w:rsidRPr="00A73869">
        <w:rPr>
          <w:rFonts w:ascii="Sakkal Majalla" w:hAnsi="Sakkal Majalla" w:cs="Sakkal Majalla"/>
          <w:b/>
          <w:bCs/>
          <w:sz w:val="28"/>
          <w:szCs w:val="28"/>
          <w:rtl/>
          <w:lang w:bidi="ar-AE"/>
        </w:rPr>
        <w:t>المادة (75)</w:t>
      </w:r>
    </w:p>
    <w:p w14:paraId="0B10CF0B" w14:textId="77777777" w:rsidR="006D6141" w:rsidRPr="00A73869" w:rsidRDefault="006D6141">
      <w:pPr>
        <w:pStyle w:val="ListParagraph"/>
        <w:numPr>
          <w:ilvl w:val="0"/>
          <w:numId w:val="367"/>
        </w:numPr>
        <w:tabs>
          <w:tab w:val="right" w:pos="-425"/>
        </w:tabs>
        <w:spacing w:line="276" w:lineRule="auto"/>
        <w:jc w:val="lowKashida"/>
        <w:rPr>
          <w:rFonts w:ascii="Sakkal Majalla" w:eastAsia="Calibri" w:hAnsi="Sakkal Majalla" w:cs="Sakkal Majalla"/>
          <w:sz w:val="28"/>
          <w:szCs w:val="28"/>
          <w:rtl/>
        </w:rPr>
      </w:pPr>
      <w:r w:rsidRPr="00A73869">
        <w:rPr>
          <w:rFonts w:ascii="Sakkal Majalla" w:eastAsia="Calibri" w:hAnsi="Sakkal Majalla" w:cs="Sakkal Majalla"/>
          <w:sz w:val="28"/>
          <w:szCs w:val="28"/>
          <w:rtl/>
        </w:rPr>
        <w:t>يتمتع عضو السلطة القضائية بحصانة وفي غير حالات التلبس لا يجوز استيقافه أو القبض عليه أو تقييد حريته احتياطياً أو تفتيش منزله أو مركبته إلا بعد الحصول على إذن بذلك من المجلس.</w:t>
      </w:r>
    </w:p>
    <w:p w14:paraId="1EE37E2A" w14:textId="77777777" w:rsidR="006D6141" w:rsidRPr="00A73869" w:rsidRDefault="006D6141">
      <w:pPr>
        <w:pStyle w:val="ListParagraph"/>
        <w:numPr>
          <w:ilvl w:val="0"/>
          <w:numId w:val="367"/>
        </w:numPr>
        <w:tabs>
          <w:tab w:val="right" w:pos="-425"/>
        </w:tabs>
        <w:spacing w:line="276" w:lineRule="auto"/>
        <w:jc w:val="lowKashida"/>
        <w:rPr>
          <w:rFonts w:ascii="Sakkal Majalla" w:eastAsia="Calibri" w:hAnsi="Sakkal Majalla" w:cs="Sakkal Majalla"/>
          <w:sz w:val="28"/>
          <w:szCs w:val="28"/>
          <w:rtl/>
        </w:rPr>
      </w:pPr>
      <w:r w:rsidRPr="00A73869">
        <w:rPr>
          <w:rFonts w:ascii="Sakkal Majalla" w:eastAsia="Calibri" w:hAnsi="Sakkal Majalla" w:cs="Sakkal Majalla"/>
          <w:sz w:val="28"/>
          <w:szCs w:val="28"/>
          <w:rtl/>
        </w:rPr>
        <w:t>في حالات التلبس يجب على النائب العام عند القبض على عضو السلطة القضائية وتقييد حريته احتياطياً، أن يرفع الأمر إلى المجلس خلال (24) ساعة التالية، ويجب على المجلس أن يجتمع فور عرض الأمر عليه، ويقرر المجلس بعد سماع أقوال عضو السلطة القضائية إما استمرار تقييد حريته أو الإفراج عنه بكفالة أو بغير كفالة، ويجوز سماع الأقوال في تلك الحالة من خلال وسائل التقنية الحديثة.</w:t>
      </w:r>
    </w:p>
    <w:p w14:paraId="186BC855" w14:textId="77777777" w:rsidR="006D6141" w:rsidRPr="00A73869" w:rsidRDefault="006D6141">
      <w:pPr>
        <w:pStyle w:val="ListParagraph"/>
        <w:numPr>
          <w:ilvl w:val="0"/>
          <w:numId w:val="367"/>
        </w:numPr>
        <w:tabs>
          <w:tab w:val="right" w:pos="-425"/>
        </w:tabs>
        <w:spacing w:line="276" w:lineRule="auto"/>
        <w:jc w:val="lowKashida"/>
        <w:rPr>
          <w:rFonts w:ascii="Sakkal Majalla" w:eastAsia="Calibri" w:hAnsi="Sakkal Majalla" w:cs="Sakkal Majalla"/>
          <w:sz w:val="28"/>
          <w:szCs w:val="28"/>
          <w:rtl/>
        </w:rPr>
      </w:pPr>
      <w:r w:rsidRPr="00A73869">
        <w:rPr>
          <w:rFonts w:ascii="Sakkal Majalla" w:eastAsia="Calibri" w:hAnsi="Sakkal Majalla" w:cs="Sakkal Majalla"/>
          <w:sz w:val="28"/>
          <w:szCs w:val="28"/>
          <w:rtl/>
        </w:rPr>
        <w:t xml:space="preserve">يُحدد المجلس مدة تقييد الحرية في القرار الذي يصدر بذلك أو باستمراره، وتُراعى الإجراءات المشار إليها كلما روعي استمرار تقييد حريته بعد انقضاء المدة التي قررها المجلس. </w:t>
      </w:r>
    </w:p>
    <w:p w14:paraId="79F12BC2" w14:textId="77777777" w:rsidR="006D6141" w:rsidRPr="00A73869" w:rsidRDefault="006D6141">
      <w:pPr>
        <w:pStyle w:val="ListParagraph"/>
        <w:numPr>
          <w:ilvl w:val="0"/>
          <w:numId w:val="367"/>
        </w:numPr>
        <w:tabs>
          <w:tab w:val="right" w:pos="-425"/>
        </w:tabs>
        <w:spacing w:line="276" w:lineRule="auto"/>
        <w:jc w:val="lowKashida"/>
        <w:rPr>
          <w:rFonts w:ascii="Sakkal Majalla" w:eastAsia="Calibri" w:hAnsi="Sakkal Majalla" w:cs="Sakkal Majalla"/>
          <w:sz w:val="28"/>
          <w:szCs w:val="28"/>
        </w:rPr>
      </w:pPr>
      <w:r w:rsidRPr="00A73869">
        <w:rPr>
          <w:rFonts w:ascii="Sakkal Majalla" w:eastAsia="Calibri" w:hAnsi="Sakkal Majalla" w:cs="Sakkal Majalla"/>
          <w:sz w:val="28"/>
          <w:szCs w:val="28"/>
          <w:rtl/>
        </w:rPr>
        <w:t>لا يجوز اتخاذ أي إجراء من إجراءات التحقيق مع عضو السلطة القضائية أو رفع الدعوى الجزائية عليه إلا بإذن من المجلس ويجوز للنائب العام طلب إذن المجلس لأي إجراء من إجراءات التحقيق.</w:t>
      </w:r>
    </w:p>
    <w:p w14:paraId="3428AB3C" w14:textId="77777777" w:rsidR="006D6141" w:rsidRPr="00A73869" w:rsidRDefault="006D6141">
      <w:pPr>
        <w:pStyle w:val="ListParagraph"/>
        <w:numPr>
          <w:ilvl w:val="0"/>
          <w:numId w:val="367"/>
        </w:numPr>
        <w:tabs>
          <w:tab w:val="right" w:pos="-425"/>
        </w:tabs>
        <w:spacing w:line="276" w:lineRule="auto"/>
        <w:jc w:val="lowKashida"/>
        <w:rPr>
          <w:rFonts w:ascii="Sakkal Majalla" w:eastAsia="Calibri" w:hAnsi="Sakkal Majalla" w:cs="Sakkal Majalla"/>
          <w:sz w:val="28"/>
          <w:szCs w:val="28"/>
          <w:rtl/>
        </w:rPr>
      </w:pPr>
      <w:r w:rsidRPr="00A73869">
        <w:rPr>
          <w:rFonts w:ascii="Sakkal Majalla" w:eastAsia="Calibri" w:hAnsi="Sakkal Majalla" w:cs="Sakkal Majalla"/>
          <w:sz w:val="28"/>
          <w:szCs w:val="28"/>
          <w:rtl/>
        </w:rPr>
        <w:t>يجري تقييد حرية أعضاء السلطة القضائية وتنفيذ العقوبات المتعلقة بهم في أماكن مستقلة عن الأماكن المخصصة للمحبوسين الآخرين.</w:t>
      </w:r>
    </w:p>
    <w:p w14:paraId="173DFD15" w14:textId="77777777" w:rsidR="006D6141" w:rsidRPr="00A73869" w:rsidRDefault="006D6141" w:rsidP="006D6141">
      <w:pPr>
        <w:ind w:left="-100" w:right="-284"/>
        <w:jc w:val="center"/>
        <w:rPr>
          <w:rFonts w:ascii="Sakkal Majalla" w:hAnsi="Sakkal Majalla" w:cs="Sakkal Majalla"/>
          <w:b/>
          <w:bCs/>
          <w:sz w:val="28"/>
          <w:szCs w:val="28"/>
          <w:rtl/>
          <w:lang w:bidi="ar-AE"/>
        </w:rPr>
      </w:pPr>
    </w:p>
    <w:p w14:paraId="42340722" w14:textId="77777777" w:rsidR="00A73869" w:rsidRDefault="00A73869" w:rsidP="006D6141">
      <w:pPr>
        <w:ind w:left="-100" w:right="-284"/>
        <w:jc w:val="center"/>
        <w:rPr>
          <w:rFonts w:ascii="Sakkal Majalla" w:hAnsi="Sakkal Majalla" w:cs="Sakkal Majalla"/>
          <w:b/>
          <w:bCs/>
          <w:sz w:val="28"/>
          <w:szCs w:val="28"/>
          <w:rtl/>
          <w:lang w:bidi="ar-AE"/>
        </w:rPr>
      </w:pPr>
    </w:p>
    <w:p w14:paraId="34CF28E7" w14:textId="77777777" w:rsidR="00A73869" w:rsidRDefault="00A73869" w:rsidP="006D6141">
      <w:pPr>
        <w:ind w:left="-100" w:right="-284"/>
        <w:jc w:val="center"/>
        <w:rPr>
          <w:rFonts w:ascii="Sakkal Majalla" w:hAnsi="Sakkal Majalla" w:cs="Sakkal Majalla"/>
          <w:b/>
          <w:bCs/>
          <w:sz w:val="28"/>
          <w:szCs w:val="28"/>
          <w:rtl/>
          <w:lang w:bidi="ar-AE"/>
        </w:rPr>
      </w:pPr>
    </w:p>
    <w:p w14:paraId="4022D1C4" w14:textId="61026AFC" w:rsidR="006D6141" w:rsidRPr="00A73869" w:rsidRDefault="006D6141" w:rsidP="006D6141">
      <w:pPr>
        <w:ind w:left="-100" w:right="-284"/>
        <w:jc w:val="center"/>
        <w:rPr>
          <w:rFonts w:ascii="Sakkal Majalla" w:hAnsi="Sakkal Majalla" w:cs="Sakkal Majalla"/>
          <w:b/>
          <w:bCs/>
          <w:sz w:val="28"/>
          <w:szCs w:val="28"/>
          <w:rtl/>
          <w:lang w:bidi="ar-AE"/>
        </w:rPr>
      </w:pPr>
      <w:r w:rsidRPr="00A73869">
        <w:rPr>
          <w:rFonts w:ascii="Sakkal Majalla" w:hAnsi="Sakkal Majalla" w:cs="Sakkal Majalla"/>
          <w:b/>
          <w:bCs/>
          <w:sz w:val="28"/>
          <w:szCs w:val="28"/>
          <w:rtl/>
          <w:lang w:bidi="ar-AE"/>
        </w:rPr>
        <w:lastRenderedPageBreak/>
        <w:t>المادة (76)</w:t>
      </w:r>
    </w:p>
    <w:p w14:paraId="12D61C74" w14:textId="77777777" w:rsidR="006D6141" w:rsidRPr="00A73869" w:rsidRDefault="006D6141">
      <w:pPr>
        <w:pStyle w:val="ListParagraph"/>
        <w:numPr>
          <w:ilvl w:val="0"/>
          <w:numId w:val="368"/>
        </w:numPr>
        <w:tabs>
          <w:tab w:val="right" w:pos="-425"/>
        </w:tabs>
        <w:spacing w:line="276" w:lineRule="auto"/>
        <w:jc w:val="lowKashida"/>
        <w:rPr>
          <w:rFonts w:ascii="Sakkal Majalla" w:eastAsia="Calibri" w:hAnsi="Sakkal Majalla" w:cs="Sakkal Majalla"/>
          <w:sz w:val="28"/>
          <w:szCs w:val="28"/>
          <w:rtl/>
        </w:rPr>
      </w:pPr>
      <w:r w:rsidRPr="00A73869">
        <w:rPr>
          <w:rFonts w:ascii="Sakkal Majalla" w:eastAsia="Calibri" w:hAnsi="Sakkal Majalla" w:cs="Sakkal Majalla"/>
          <w:sz w:val="28"/>
          <w:szCs w:val="28"/>
          <w:rtl/>
        </w:rPr>
        <w:t>يترتب على تقييد حرية عضو السلطة القضائية بناءً على أمر أو حكم، وقفه عن مباشرة أعمال وظيفته مدة تقييد حريته.</w:t>
      </w:r>
    </w:p>
    <w:p w14:paraId="3B0E5639" w14:textId="77777777" w:rsidR="006D6141" w:rsidRPr="00A73869" w:rsidRDefault="006D6141">
      <w:pPr>
        <w:pStyle w:val="ListParagraph"/>
        <w:numPr>
          <w:ilvl w:val="0"/>
          <w:numId w:val="368"/>
        </w:numPr>
        <w:tabs>
          <w:tab w:val="right" w:pos="-425"/>
        </w:tabs>
        <w:spacing w:line="276" w:lineRule="auto"/>
        <w:jc w:val="lowKashida"/>
        <w:rPr>
          <w:rFonts w:ascii="Sakkal Majalla" w:eastAsia="Calibri" w:hAnsi="Sakkal Majalla" w:cs="Sakkal Majalla"/>
          <w:sz w:val="28"/>
          <w:szCs w:val="28"/>
        </w:rPr>
      </w:pPr>
      <w:r w:rsidRPr="00A73869">
        <w:rPr>
          <w:rFonts w:ascii="Sakkal Majalla" w:eastAsia="Calibri" w:hAnsi="Sakkal Majalla" w:cs="Sakkal Majalla"/>
          <w:sz w:val="28"/>
          <w:szCs w:val="28"/>
          <w:rtl/>
        </w:rPr>
        <w:t>يجوز للمجلس أن يأمر بوقف عضو السلطة القضائية عن عمله أثناء إجراءات التحقيق أو المحاكمة عن جريمة وقعت منه وذلك سواء من تلقاء نفسه أو بناءً على طلب النائب العام أو رئيس دائرة التفتيش القضائي وفقاً لمقتضى الحال.</w:t>
      </w:r>
    </w:p>
    <w:p w14:paraId="300E9882" w14:textId="77777777" w:rsidR="006D6141" w:rsidRPr="00A73869" w:rsidRDefault="006D6141">
      <w:pPr>
        <w:pStyle w:val="ListParagraph"/>
        <w:numPr>
          <w:ilvl w:val="0"/>
          <w:numId w:val="368"/>
        </w:numPr>
        <w:tabs>
          <w:tab w:val="right" w:pos="-425"/>
        </w:tabs>
        <w:spacing w:line="276" w:lineRule="auto"/>
        <w:jc w:val="lowKashida"/>
        <w:rPr>
          <w:rFonts w:ascii="Sakkal Majalla" w:eastAsia="Calibri" w:hAnsi="Sakkal Majalla" w:cs="Sakkal Majalla"/>
          <w:sz w:val="28"/>
          <w:szCs w:val="28"/>
          <w:rtl/>
        </w:rPr>
      </w:pPr>
      <w:r w:rsidRPr="00A73869">
        <w:rPr>
          <w:rFonts w:ascii="Sakkal Majalla" w:eastAsia="Calibri" w:hAnsi="Sakkal Majalla" w:cs="Sakkal Majalla"/>
          <w:sz w:val="28"/>
          <w:szCs w:val="28"/>
          <w:rtl/>
        </w:rPr>
        <w:t>لا يترتب على وقف عضو السلطة القضائية حرمانه من مرتبه خلال فترة الوقف ما لم يقرر المجلس حرمانه منه كله أو بعضه، وللمجلس أن يعيد النظر في أمر الوقف والحرمان من المرتب سواء من تلقاء نفسه أو بناءً على طلب عضو السلطة القضائية.</w:t>
      </w:r>
    </w:p>
    <w:p w14:paraId="3BE83B27" w14:textId="77777777" w:rsidR="006D6141" w:rsidRPr="00A73869" w:rsidRDefault="006D6141" w:rsidP="006D6141">
      <w:pPr>
        <w:ind w:left="-100" w:right="-284"/>
        <w:jc w:val="center"/>
        <w:rPr>
          <w:rFonts w:ascii="Sakkal Majalla" w:hAnsi="Sakkal Majalla" w:cs="Sakkal Majalla"/>
          <w:b/>
          <w:bCs/>
          <w:sz w:val="28"/>
          <w:szCs w:val="28"/>
          <w:rtl/>
          <w:lang w:bidi="ar-AE"/>
        </w:rPr>
      </w:pPr>
    </w:p>
    <w:p w14:paraId="57321338" w14:textId="77777777" w:rsidR="006D6141" w:rsidRPr="00A73869" w:rsidRDefault="006D6141" w:rsidP="006D6141">
      <w:pPr>
        <w:ind w:left="-100" w:right="-284"/>
        <w:jc w:val="center"/>
        <w:rPr>
          <w:rFonts w:ascii="Sakkal Majalla" w:hAnsi="Sakkal Majalla" w:cs="Sakkal Majalla"/>
          <w:b/>
          <w:bCs/>
          <w:sz w:val="28"/>
          <w:szCs w:val="28"/>
          <w:rtl/>
          <w:lang w:bidi="ar-AE"/>
        </w:rPr>
      </w:pPr>
      <w:r w:rsidRPr="00A73869">
        <w:rPr>
          <w:rFonts w:ascii="Sakkal Majalla" w:hAnsi="Sakkal Majalla" w:cs="Sakkal Majalla"/>
          <w:b/>
          <w:bCs/>
          <w:sz w:val="28"/>
          <w:szCs w:val="28"/>
          <w:rtl/>
          <w:lang w:bidi="ar-AE"/>
        </w:rPr>
        <w:t xml:space="preserve">الفصل التاسع </w:t>
      </w:r>
    </w:p>
    <w:p w14:paraId="37183332" w14:textId="77777777" w:rsidR="006D6141" w:rsidRPr="00A73869" w:rsidRDefault="006D6141" w:rsidP="006D6141">
      <w:pPr>
        <w:ind w:left="-100" w:right="-284"/>
        <w:jc w:val="center"/>
        <w:rPr>
          <w:rFonts w:ascii="Sakkal Majalla" w:hAnsi="Sakkal Majalla" w:cs="Sakkal Majalla"/>
          <w:b/>
          <w:bCs/>
          <w:sz w:val="28"/>
          <w:szCs w:val="28"/>
          <w:lang w:bidi="ar-AE"/>
        </w:rPr>
      </w:pPr>
      <w:r w:rsidRPr="00A73869">
        <w:rPr>
          <w:rFonts w:ascii="Sakkal Majalla" w:hAnsi="Sakkal Majalla" w:cs="Sakkal Majalla"/>
          <w:b/>
          <w:bCs/>
          <w:sz w:val="28"/>
          <w:szCs w:val="28"/>
          <w:rtl/>
          <w:lang w:bidi="ar-AE"/>
        </w:rPr>
        <w:t>مخاصمة عضو السلطة القضائية</w:t>
      </w:r>
    </w:p>
    <w:p w14:paraId="3670D590" w14:textId="77777777" w:rsidR="006D6141" w:rsidRPr="00A73869" w:rsidRDefault="006D6141" w:rsidP="006D6141">
      <w:pPr>
        <w:ind w:left="-100" w:right="-284"/>
        <w:jc w:val="center"/>
        <w:rPr>
          <w:rFonts w:ascii="Sakkal Majalla" w:hAnsi="Sakkal Majalla" w:cs="Sakkal Majalla"/>
          <w:b/>
          <w:bCs/>
          <w:sz w:val="28"/>
          <w:szCs w:val="28"/>
          <w:rtl/>
          <w:lang w:bidi="ar-AE"/>
        </w:rPr>
      </w:pPr>
      <w:r w:rsidRPr="00A73869">
        <w:rPr>
          <w:rFonts w:ascii="Sakkal Majalla" w:hAnsi="Sakkal Majalla" w:cs="Sakkal Majalla"/>
          <w:b/>
          <w:bCs/>
          <w:sz w:val="28"/>
          <w:szCs w:val="28"/>
          <w:rtl/>
          <w:lang w:bidi="ar-AE"/>
        </w:rPr>
        <w:t>المادة (77)</w:t>
      </w:r>
    </w:p>
    <w:p w14:paraId="21BDCB55" w14:textId="77777777" w:rsidR="006D6141" w:rsidRPr="00A73869" w:rsidRDefault="006D6141">
      <w:pPr>
        <w:pStyle w:val="ListParagraph"/>
        <w:numPr>
          <w:ilvl w:val="0"/>
          <w:numId w:val="369"/>
        </w:numPr>
        <w:tabs>
          <w:tab w:val="right" w:pos="-425"/>
        </w:tabs>
        <w:spacing w:line="276" w:lineRule="auto"/>
        <w:jc w:val="lowKashida"/>
        <w:rPr>
          <w:rFonts w:ascii="Sakkal Majalla" w:eastAsia="Calibri" w:hAnsi="Sakkal Majalla" w:cs="Sakkal Majalla"/>
          <w:sz w:val="28"/>
          <w:szCs w:val="28"/>
        </w:rPr>
      </w:pPr>
      <w:r w:rsidRPr="00A73869">
        <w:rPr>
          <w:rFonts w:ascii="Sakkal Majalla" w:eastAsia="Calibri" w:hAnsi="Sakkal Majalla" w:cs="Sakkal Majalla"/>
          <w:sz w:val="28"/>
          <w:szCs w:val="28"/>
          <w:rtl/>
        </w:rPr>
        <w:t>استثناءً مما ورد في أي تشريع نافذ لا يجوز قيد أي دعوى، أيا</w:t>
      </w:r>
      <w:r w:rsidRPr="00A73869">
        <w:rPr>
          <w:rFonts w:ascii="Sakkal Majalla" w:eastAsia="Calibri" w:hAnsi="Sakkal Majalla" w:cs="Sakkal Majalla" w:hint="cs"/>
          <w:sz w:val="28"/>
          <w:szCs w:val="28"/>
          <w:rtl/>
        </w:rPr>
        <w:t>ً</w:t>
      </w:r>
      <w:r w:rsidRPr="00A73869">
        <w:rPr>
          <w:rFonts w:ascii="Sakkal Majalla" w:eastAsia="Calibri" w:hAnsi="Sakkal Majalla" w:cs="Sakkal Majalla"/>
          <w:sz w:val="28"/>
          <w:szCs w:val="28"/>
          <w:rtl/>
        </w:rPr>
        <w:t xml:space="preserve"> كان نوعها ضد عضو السلطة القضائية فيما يتعلق بأعمال وظيفته أو بسببها أو أثناء قيامه بها أو ما ينتج عنها، أو ببطلان قرار صادر عن المجلس أو السلطة القضائية إلا بموافقة المجلس بعد تقديم طلب بذلك.</w:t>
      </w:r>
    </w:p>
    <w:p w14:paraId="092E4370" w14:textId="77777777" w:rsidR="006D6141" w:rsidRPr="00A73869" w:rsidRDefault="006D6141">
      <w:pPr>
        <w:pStyle w:val="ListParagraph"/>
        <w:numPr>
          <w:ilvl w:val="0"/>
          <w:numId w:val="369"/>
        </w:numPr>
        <w:tabs>
          <w:tab w:val="right" w:pos="-425"/>
        </w:tabs>
        <w:spacing w:line="276" w:lineRule="auto"/>
        <w:jc w:val="lowKashida"/>
        <w:rPr>
          <w:rFonts w:ascii="Sakkal Majalla" w:eastAsia="Calibri" w:hAnsi="Sakkal Majalla" w:cs="Sakkal Majalla"/>
          <w:sz w:val="28"/>
          <w:szCs w:val="28"/>
        </w:rPr>
      </w:pPr>
      <w:r w:rsidRPr="00A73869">
        <w:rPr>
          <w:rFonts w:ascii="Sakkal Majalla" w:eastAsia="Calibri" w:hAnsi="Sakkal Majalla" w:cs="Sakkal Majalla"/>
          <w:sz w:val="28"/>
          <w:szCs w:val="28"/>
          <w:rtl/>
        </w:rPr>
        <w:t xml:space="preserve">للمجلس  بعد النظر في الطلب سماع أقوال مقدم الطلب ومراجعة النيابة العامة عند الضرورة أو الاطلاع على أية بينة أخرى أن يقرر حفظ الطلب أو يأذن بإقامة الدعوى إذا تأكد من صحته. </w:t>
      </w:r>
    </w:p>
    <w:p w14:paraId="4EDDE512" w14:textId="77777777" w:rsidR="006D6141" w:rsidRPr="00A73869" w:rsidRDefault="006D6141">
      <w:pPr>
        <w:pStyle w:val="ListParagraph"/>
        <w:numPr>
          <w:ilvl w:val="0"/>
          <w:numId w:val="369"/>
        </w:numPr>
        <w:tabs>
          <w:tab w:val="right" w:pos="-425"/>
        </w:tabs>
        <w:spacing w:line="276" w:lineRule="auto"/>
        <w:jc w:val="lowKashida"/>
        <w:rPr>
          <w:rFonts w:ascii="Sakkal Majalla" w:eastAsia="Calibri" w:hAnsi="Sakkal Majalla" w:cs="Sakkal Majalla"/>
          <w:sz w:val="28"/>
          <w:szCs w:val="28"/>
        </w:rPr>
      </w:pPr>
      <w:r w:rsidRPr="00A73869">
        <w:rPr>
          <w:rFonts w:ascii="Sakkal Majalla" w:eastAsia="Calibri" w:hAnsi="Sakkal Majalla" w:cs="Sakkal Majalla"/>
          <w:sz w:val="28"/>
          <w:szCs w:val="28"/>
          <w:rtl/>
        </w:rPr>
        <w:t>إذا قرر المجلس حفظ الطلب فلا يجوز ملاحقة القاضي عن موضوع الطلب ولو بعد انتهاء خدمته.</w:t>
      </w:r>
    </w:p>
    <w:p w14:paraId="31A9C506" w14:textId="77777777" w:rsidR="006D6141" w:rsidRPr="00A73869" w:rsidRDefault="006D6141" w:rsidP="006D6141">
      <w:pPr>
        <w:pStyle w:val="ListParagraph"/>
        <w:tabs>
          <w:tab w:val="right" w:pos="-425"/>
        </w:tabs>
        <w:spacing w:line="276" w:lineRule="auto"/>
        <w:ind w:left="360"/>
        <w:jc w:val="lowKashida"/>
        <w:rPr>
          <w:rFonts w:ascii="Sakkal Majalla" w:eastAsia="Calibri" w:hAnsi="Sakkal Majalla" w:cs="Sakkal Majalla"/>
          <w:sz w:val="28"/>
          <w:szCs w:val="28"/>
          <w:rtl/>
        </w:rPr>
      </w:pPr>
    </w:p>
    <w:p w14:paraId="58F836B8" w14:textId="77777777" w:rsidR="006D6141" w:rsidRPr="00A73869" w:rsidRDefault="006D6141" w:rsidP="006D6141">
      <w:pPr>
        <w:ind w:left="-100" w:right="-284"/>
        <w:jc w:val="center"/>
        <w:rPr>
          <w:rFonts w:ascii="Sakkal Majalla" w:hAnsi="Sakkal Majalla" w:cs="Sakkal Majalla"/>
          <w:b/>
          <w:bCs/>
          <w:sz w:val="28"/>
          <w:szCs w:val="28"/>
          <w:rtl/>
          <w:lang w:bidi="ar-AE"/>
        </w:rPr>
      </w:pPr>
      <w:r w:rsidRPr="00A73869">
        <w:rPr>
          <w:rFonts w:ascii="Sakkal Majalla" w:hAnsi="Sakkal Majalla" w:cs="Sakkal Majalla"/>
          <w:b/>
          <w:bCs/>
          <w:sz w:val="28"/>
          <w:szCs w:val="28"/>
          <w:rtl/>
          <w:lang w:bidi="ar-AE"/>
        </w:rPr>
        <w:t>الباب السابع: التفتيش القضائي</w:t>
      </w:r>
    </w:p>
    <w:p w14:paraId="45580BE2" w14:textId="77777777" w:rsidR="006D6141" w:rsidRPr="00A73869" w:rsidRDefault="006D6141" w:rsidP="006D6141">
      <w:pPr>
        <w:ind w:left="-100" w:right="-284"/>
        <w:jc w:val="center"/>
        <w:rPr>
          <w:rFonts w:ascii="Sakkal Majalla" w:hAnsi="Sakkal Majalla" w:cs="Sakkal Majalla"/>
          <w:b/>
          <w:bCs/>
          <w:sz w:val="28"/>
          <w:szCs w:val="28"/>
          <w:rtl/>
          <w:lang w:bidi="ar-AE"/>
        </w:rPr>
      </w:pPr>
      <w:r w:rsidRPr="00A73869">
        <w:rPr>
          <w:rFonts w:ascii="Sakkal Majalla" w:hAnsi="Sakkal Majalla" w:cs="Sakkal Majalla"/>
          <w:b/>
          <w:bCs/>
          <w:sz w:val="28"/>
          <w:szCs w:val="28"/>
          <w:rtl/>
          <w:lang w:bidi="ar-AE"/>
        </w:rPr>
        <w:t>الفصل الأول</w:t>
      </w:r>
    </w:p>
    <w:p w14:paraId="5DCCAB2D" w14:textId="77777777" w:rsidR="006D6141" w:rsidRPr="00A73869" w:rsidRDefault="006D6141" w:rsidP="006D6141">
      <w:pPr>
        <w:ind w:left="-100" w:right="-284"/>
        <w:jc w:val="center"/>
        <w:rPr>
          <w:rFonts w:ascii="Sakkal Majalla" w:hAnsi="Sakkal Majalla" w:cs="Sakkal Majalla"/>
          <w:b/>
          <w:bCs/>
          <w:sz w:val="28"/>
          <w:szCs w:val="28"/>
          <w:rtl/>
          <w:lang w:bidi="ar-AE"/>
        </w:rPr>
      </w:pPr>
      <w:r w:rsidRPr="00A73869">
        <w:rPr>
          <w:rFonts w:ascii="Sakkal Majalla" w:hAnsi="Sakkal Majalla" w:cs="Sakkal Majalla"/>
          <w:b/>
          <w:bCs/>
          <w:sz w:val="28"/>
          <w:szCs w:val="28"/>
          <w:rtl/>
          <w:lang w:bidi="ar-AE"/>
        </w:rPr>
        <w:t xml:space="preserve"> تنظيم وتشكيل دائرة التفتيش القضائي</w:t>
      </w:r>
    </w:p>
    <w:p w14:paraId="0FCFC188" w14:textId="77777777" w:rsidR="006D6141" w:rsidRPr="00A73869" w:rsidRDefault="006D6141" w:rsidP="006D6141">
      <w:pPr>
        <w:ind w:left="-100" w:right="-284"/>
        <w:jc w:val="center"/>
        <w:rPr>
          <w:rFonts w:ascii="Sakkal Majalla" w:hAnsi="Sakkal Majalla" w:cs="Sakkal Majalla"/>
          <w:b/>
          <w:bCs/>
          <w:sz w:val="28"/>
          <w:szCs w:val="28"/>
          <w:rtl/>
          <w:lang w:bidi="ar-AE"/>
        </w:rPr>
      </w:pPr>
      <w:r w:rsidRPr="00A73869">
        <w:rPr>
          <w:rFonts w:ascii="Sakkal Majalla" w:hAnsi="Sakkal Majalla" w:cs="Sakkal Majalla"/>
          <w:b/>
          <w:bCs/>
          <w:sz w:val="28"/>
          <w:szCs w:val="28"/>
          <w:rtl/>
          <w:lang w:bidi="ar-AE"/>
        </w:rPr>
        <w:t>المادة (78)</w:t>
      </w:r>
    </w:p>
    <w:p w14:paraId="30402C43" w14:textId="77777777" w:rsidR="006D6141" w:rsidRPr="00A73869" w:rsidRDefault="006D6141" w:rsidP="006D6141">
      <w:pPr>
        <w:tabs>
          <w:tab w:val="right" w:pos="-425"/>
        </w:tabs>
        <w:jc w:val="lowKashida"/>
        <w:rPr>
          <w:rFonts w:ascii="Sakkal Majalla" w:eastAsia="Calibri" w:hAnsi="Sakkal Majalla" w:cs="Sakkal Majalla"/>
          <w:sz w:val="28"/>
          <w:szCs w:val="28"/>
          <w:rtl/>
        </w:rPr>
      </w:pPr>
      <w:r w:rsidRPr="00A73869">
        <w:rPr>
          <w:rFonts w:ascii="Sakkal Majalla" w:eastAsia="Calibri" w:hAnsi="Sakkal Majalla" w:cs="Sakkal Majalla"/>
          <w:sz w:val="28"/>
          <w:szCs w:val="28"/>
          <w:rtl/>
        </w:rPr>
        <w:t>تتبع دائرة التفتيش القضائي المجلس، وتُشكل من رئيس ونائب للرئيس وعدد كاف من المفتشين القضائيين الأوائل والمفتشين القضائيين بطرق التعيين أو النقل أو الندب من بين أعضاء السلطة القضائية.</w:t>
      </w:r>
    </w:p>
    <w:p w14:paraId="28EEE679" w14:textId="77777777" w:rsidR="006D6141" w:rsidRPr="00A73869" w:rsidRDefault="006D6141" w:rsidP="006D6141">
      <w:pPr>
        <w:ind w:left="-100" w:right="-284"/>
        <w:jc w:val="center"/>
        <w:rPr>
          <w:rFonts w:ascii="Sakkal Majalla" w:hAnsi="Sakkal Majalla" w:cs="Sakkal Majalla"/>
          <w:b/>
          <w:bCs/>
          <w:sz w:val="28"/>
          <w:szCs w:val="28"/>
          <w:rtl/>
          <w:lang w:bidi="ar-AE"/>
        </w:rPr>
      </w:pPr>
    </w:p>
    <w:p w14:paraId="456BD0B8" w14:textId="77777777" w:rsidR="00A73869" w:rsidRDefault="00A73869" w:rsidP="006D6141">
      <w:pPr>
        <w:ind w:left="-100" w:right="-284"/>
        <w:jc w:val="center"/>
        <w:rPr>
          <w:rFonts w:ascii="Sakkal Majalla" w:hAnsi="Sakkal Majalla" w:cs="Sakkal Majalla"/>
          <w:b/>
          <w:bCs/>
          <w:sz w:val="28"/>
          <w:szCs w:val="28"/>
          <w:rtl/>
          <w:lang w:bidi="ar-AE"/>
        </w:rPr>
      </w:pPr>
    </w:p>
    <w:p w14:paraId="42B89B62" w14:textId="77777777" w:rsidR="00A73869" w:rsidRDefault="00A73869" w:rsidP="006D6141">
      <w:pPr>
        <w:ind w:left="-100" w:right="-284"/>
        <w:jc w:val="center"/>
        <w:rPr>
          <w:rFonts w:ascii="Sakkal Majalla" w:hAnsi="Sakkal Majalla" w:cs="Sakkal Majalla"/>
          <w:b/>
          <w:bCs/>
          <w:sz w:val="28"/>
          <w:szCs w:val="28"/>
          <w:rtl/>
          <w:lang w:bidi="ar-AE"/>
        </w:rPr>
      </w:pPr>
    </w:p>
    <w:p w14:paraId="700C8B84" w14:textId="5432FA49" w:rsidR="006D6141" w:rsidRPr="00A73869" w:rsidRDefault="006D6141" w:rsidP="006D6141">
      <w:pPr>
        <w:ind w:left="-100" w:right="-284"/>
        <w:jc w:val="center"/>
        <w:rPr>
          <w:rFonts w:ascii="Sakkal Majalla" w:hAnsi="Sakkal Majalla" w:cs="Sakkal Majalla"/>
          <w:b/>
          <w:bCs/>
          <w:sz w:val="28"/>
          <w:szCs w:val="28"/>
          <w:rtl/>
          <w:lang w:bidi="ar-AE"/>
        </w:rPr>
      </w:pPr>
      <w:r w:rsidRPr="00A73869">
        <w:rPr>
          <w:rFonts w:ascii="Sakkal Majalla" w:hAnsi="Sakkal Majalla" w:cs="Sakkal Majalla"/>
          <w:b/>
          <w:bCs/>
          <w:sz w:val="28"/>
          <w:szCs w:val="28"/>
          <w:rtl/>
          <w:lang w:bidi="ar-AE"/>
        </w:rPr>
        <w:lastRenderedPageBreak/>
        <w:t>الفصل الثاني</w:t>
      </w:r>
    </w:p>
    <w:p w14:paraId="2C5145CF" w14:textId="77777777" w:rsidR="006D6141" w:rsidRPr="00A73869" w:rsidRDefault="006D6141" w:rsidP="006D6141">
      <w:pPr>
        <w:ind w:left="-100" w:right="-284"/>
        <w:jc w:val="center"/>
        <w:rPr>
          <w:rFonts w:ascii="Sakkal Majalla" w:hAnsi="Sakkal Majalla" w:cs="Sakkal Majalla"/>
          <w:b/>
          <w:bCs/>
          <w:sz w:val="28"/>
          <w:szCs w:val="28"/>
          <w:rtl/>
          <w:lang w:bidi="ar-AE"/>
        </w:rPr>
      </w:pPr>
      <w:r w:rsidRPr="00A73869">
        <w:rPr>
          <w:rFonts w:ascii="Sakkal Majalla" w:hAnsi="Sakkal Majalla" w:cs="Sakkal Majalla"/>
          <w:b/>
          <w:bCs/>
          <w:sz w:val="28"/>
          <w:szCs w:val="28"/>
          <w:rtl/>
          <w:lang w:bidi="ar-AE"/>
        </w:rPr>
        <w:t>اختصاصات دائرة التفتيش القضائي</w:t>
      </w:r>
    </w:p>
    <w:p w14:paraId="44EFDD9B" w14:textId="77777777" w:rsidR="006D6141" w:rsidRPr="00A73869" w:rsidRDefault="006D6141" w:rsidP="006D6141">
      <w:pPr>
        <w:ind w:left="-100" w:right="-284"/>
        <w:jc w:val="center"/>
        <w:rPr>
          <w:rFonts w:ascii="Sakkal Majalla" w:hAnsi="Sakkal Majalla" w:cs="Sakkal Majalla"/>
          <w:b/>
          <w:bCs/>
          <w:sz w:val="28"/>
          <w:szCs w:val="28"/>
          <w:rtl/>
          <w:lang w:bidi="ar-AE"/>
        </w:rPr>
      </w:pPr>
      <w:r w:rsidRPr="00A73869">
        <w:rPr>
          <w:rFonts w:ascii="Sakkal Majalla" w:hAnsi="Sakkal Majalla" w:cs="Sakkal Majalla"/>
          <w:b/>
          <w:bCs/>
          <w:sz w:val="28"/>
          <w:szCs w:val="28"/>
          <w:rtl/>
          <w:lang w:bidi="ar-AE"/>
        </w:rPr>
        <w:t>المادة (79)</w:t>
      </w:r>
    </w:p>
    <w:p w14:paraId="4115611E" w14:textId="77777777" w:rsidR="006D6141" w:rsidRPr="00A73869" w:rsidRDefault="006D6141" w:rsidP="006D6141">
      <w:pPr>
        <w:tabs>
          <w:tab w:val="right" w:pos="-425"/>
        </w:tabs>
        <w:jc w:val="lowKashida"/>
        <w:rPr>
          <w:rFonts w:ascii="Sakkal Majalla" w:eastAsia="Calibri" w:hAnsi="Sakkal Majalla" w:cs="Sakkal Majalla"/>
          <w:sz w:val="28"/>
          <w:szCs w:val="28"/>
        </w:rPr>
      </w:pPr>
      <w:bookmarkStart w:id="5" w:name="_Hlk182490464"/>
      <w:r w:rsidRPr="00A73869">
        <w:rPr>
          <w:rFonts w:ascii="Sakkal Majalla" w:eastAsia="Calibri" w:hAnsi="Sakkal Majalla" w:cs="Sakkal Majalla"/>
          <w:sz w:val="28"/>
          <w:szCs w:val="28"/>
          <w:rtl/>
        </w:rPr>
        <w:t xml:space="preserve">تختص دائرة التفتيش القضائي بالآتي: </w:t>
      </w:r>
    </w:p>
    <w:p w14:paraId="6C3BA59F" w14:textId="77777777" w:rsidR="006D6141" w:rsidRPr="00A73869" w:rsidRDefault="006D6141">
      <w:pPr>
        <w:pStyle w:val="ListParagraph"/>
        <w:numPr>
          <w:ilvl w:val="0"/>
          <w:numId w:val="370"/>
        </w:numPr>
        <w:tabs>
          <w:tab w:val="right" w:pos="-425"/>
        </w:tabs>
        <w:spacing w:line="276" w:lineRule="auto"/>
        <w:jc w:val="lowKashida"/>
        <w:rPr>
          <w:rFonts w:ascii="Sakkal Majalla" w:eastAsia="Calibri" w:hAnsi="Sakkal Majalla" w:cs="Sakkal Majalla"/>
          <w:sz w:val="28"/>
          <w:szCs w:val="28"/>
          <w:rtl/>
        </w:rPr>
      </w:pPr>
      <w:r w:rsidRPr="00A73869">
        <w:rPr>
          <w:rFonts w:ascii="Sakkal Majalla" w:hAnsi="Sakkal Majalla" w:cs="Sakkal Majalla"/>
          <w:color w:val="000000" w:themeColor="text1"/>
          <w:sz w:val="28"/>
          <w:szCs w:val="28"/>
          <w:rtl/>
          <w:lang w:bidi="ar-AE"/>
        </w:rPr>
        <w:t xml:space="preserve"> </w:t>
      </w:r>
      <w:r w:rsidRPr="00A73869">
        <w:rPr>
          <w:rFonts w:ascii="Sakkal Majalla" w:eastAsia="Calibri" w:hAnsi="Sakkal Majalla" w:cs="Sakkal Majalla"/>
          <w:sz w:val="28"/>
          <w:szCs w:val="28"/>
          <w:rtl/>
        </w:rPr>
        <w:t>التفتيش على أعمال رؤساء المحاكم الابتدائية والاستئنافية ونوابهم وقضاتها وعلى النيابة العامة وأعضائها طبقاً للضوابط التي تكفل عدم المساس باستقلال القضاء.</w:t>
      </w:r>
    </w:p>
    <w:p w14:paraId="474DA9EA" w14:textId="77777777" w:rsidR="006D6141" w:rsidRPr="00A73869" w:rsidRDefault="006D6141">
      <w:pPr>
        <w:pStyle w:val="ListParagraph"/>
        <w:numPr>
          <w:ilvl w:val="0"/>
          <w:numId w:val="370"/>
        </w:numPr>
        <w:tabs>
          <w:tab w:val="right" w:pos="-425"/>
        </w:tabs>
        <w:spacing w:line="276" w:lineRule="auto"/>
        <w:jc w:val="lowKashida"/>
        <w:rPr>
          <w:rFonts w:ascii="Sakkal Majalla" w:eastAsia="Calibri" w:hAnsi="Sakkal Majalla" w:cs="Sakkal Majalla"/>
          <w:sz w:val="28"/>
          <w:szCs w:val="28"/>
          <w:rtl/>
        </w:rPr>
      </w:pPr>
      <w:r w:rsidRPr="00A73869">
        <w:rPr>
          <w:rFonts w:ascii="Sakkal Majalla" w:eastAsia="Calibri" w:hAnsi="Sakkal Majalla" w:cs="Sakkal Majalla"/>
          <w:sz w:val="28"/>
          <w:szCs w:val="28"/>
          <w:rtl/>
        </w:rPr>
        <w:t>إجراء تفتيش عام على المحاكم الابتدائية والاستئنافية والنيابة العامة للوقوف على سير العمل فيها ومدى انتظام الأعمال الإدارية والكتابية بها.</w:t>
      </w:r>
    </w:p>
    <w:p w14:paraId="097C583E" w14:textId="77777777" w:rsidR="006D6141" w:rsidRPr="00A73869" w:rsidRDefault="006D6141">
      <w:pPr>
        <w:pStyle w:val="ListParagraph"/>
        <w:numPr>
          <w:ilvl w:val="0"/>
          <w:numId w:val="370"/>
        </w:numPr>
        <w:tabs>
          <w:tab w:val="right" w:pos="-425"/>
        </w:tabs>
        <w:spacing w:line="276" w:lineRule="auto"/>
        <w:jc w:val="lowKashida"/>
        <w:rPr>
          <w:rFonts w:ascii="Sakkal Majalla" w:eastAsia="Calibri" w:hAnsi="Sakkal Majalla" w:cs="Sakkal Majalla"/>
          <w:sz w:val="28"/>
          <w:szCs w:val="28"/>
        </w:rPr>
      </w:pPr>
      <w:r w:rsidRPr="00A73869">
        <w:rPr>
          <w:rFonts w:ascii="Sakkal Majalla" w:eastAsia="Calibri" w:hAnsi="Sakkal Majalla" w:cs="Sakkal Majalla"/>
          <w:sz w:val="28"/>
          <w:szCs w:val="28"/>
          <w:rtl/>
        </w:rPr>
        <w:t>فحص وتحقيق الشكاوى التي تقدم ضد قضاة ورؤساء المحاكم الابتدائية والاستئنافية ونوابهم وأعضاء النيابة العامة المتعلقة بأعمال وظائفهم وواجباتهم أو بأمورهم المسلكية.</w:t>
      </w:r>
    </w:p>
    <w:p w14:paraId="0251FB06" w14:textId="77777777" w:rsidR="006D6141" w:rsidRPr="00A73869" w:rsidRDefault="006D6141">
      <w:pPr>
        <w:pStyle w:val="ListParagraph"/>
        <w:numPr>
          <w:ilvl w:val="0"/>
          <w:numId w:val="370"/>
        </w:numPr>
        <w:tabs>
          <w:tab w:val="right" w:pos="-425"/>
        </w:tabs>
        <w:spacing w:line="276" w:lineRule="auto"/>
        <w:jc w:val="lowKashida"/>
        <w:rPr>
          <w:rFonts w:ascii="Sakkal Majalla" w:eastAsia="Calibri" w:hAnsi="Sakkal Majalla" w:cs="Sakkal Majalla"/>
          <w:sz w:val="28"/>
          <w:szCs w:val="28"/>
          <w:rtl/>
        </w:rPr>
      </w:pPr>
      <w:r w:rsidRPr="00A73869">
        <w:rPr>
          <w:rFonts w:ascii="Sakkal Majalla" w:eastAsia="Calibri" w:hAnsi="Sakkal Majalla" w:cs="Sakkal Majalla"/>
          <w:sz w:val="28"/>
          <w:szCs w:val="28"/>
          <w:rtl/>
        </w:rPr>
        <w:t>إحالة ما تراه من الأمور المتعلقة بالتفتيش على أعمال أعضاء السلطة القضائية إلى المجلس وفقاً لنظام التفتيش الصادر من المجلس.</w:t>
      </w:r>
      <w:bookmarkEnd w:id="5"/>
    </w:p>
    <w:p w14:paraId="1E17C702" w14:textId="77777777" w:rsidR="006D6141" w:rsidRPr="00A73869" w:rsidRDefault="006D6141" w:rsidP="006D6141">
      <w:pPr>
        <w:ind w:left="-100" w:right="-284"/>
        <w:jc w:val="center"/>
        <w:rPr>
          <w:rFonts w:ascii="Sakkal Majalla" w:hAnsi="Sakkal Majalla" w:cs="Sakkal Majalla"/>
          <w:b/>
          <w:bCs/>
          <w:sz w:val="28"/>
          <w:szCs w:val="28"/>
          <w:rtl/>
          <w:lang w:bidi="ar-AE"/>
        </w:rPr>
      </w:pPr>
    </w:p>
    <w:p w14:paraId="113A698E" w14:textId="77777777" w:rsidR="006D6141" w:rsidRPr="00A73869" w:rsidRDefault="006D6141" w:rsidP="006D6141">
      <w:pPr>
        <w:ind w:left="-100" w:right="-284"/>
        <w:jc w:val="center"/>
        <w:rPr>
          <w:rFonts w:ascii="Sakkal Majalla" w:hAnsi="Sakkal Majalla" w:cs="Sakkal Majalla"/>
          <w:b/>
          <w:bCs/>
          <w:sz w:val="28"/>
          <w:szCs w:val="28"/>
          <w:rtl/>
          <w:lang w:bidi="ar-AE"/>
        </w:rPr>
      </w:pPr>
      <w:r w:rsidRPr="00A73869">
        <w:rPr>
          <w:rFonts w:ascii="Sakkal Majalla" w:hAnsi="Sakkal Majalla" w:cs="Sakkal Majalla"/>
          <w:b/>
          <w:bCs/>
          <w:sz w:val="28"/>
          <w:szCs w:val="28"/>
          <w:rtl/>
          <w:lang w:bidi="ar-AE"/>
        </w:rPr>
        <w:t>الباب الثامن: أعوان السلطة القضائية</w:t>
      </w:r>
    </w:p>
    <w:p w14:paraId="08F01E31" w14:textId="77777777" w:rsidR="006D6141" w:rsidRPr="00A73869" w:rsidRDefault="006D6141" w:rsidP="006D6141">
      <w:pPr>
        <w:ind w:left="-100" w:right="-284"/>
        <w:jc w:val="center"/>
        <w:rPr>
          <w:rFonts w:ascii="Sakkal Majalla" w:hAnsi="Sakkal Majalla" w:cs="Sakkal Majalla"/>
          <w:b/>
          <w:bCs/>
          <w:sz w:val="28"/>
          <w:szCs w:val="28"/>
          <w:rtl/>
          <w:lang w:bidi="ar-AE"/>
        </w:rPr>
      </w:pPr>
      <w:r w:rsidRPr="00A73869">
        <w:rPr>
          <w:rFonts w:ascii="Sakkal Majalla" w:hAnsi="Sakkal Majalla" w:cs="Sakkal Majalla"/>
          <w:b/>
          <w:bCs/>
          <w:sz w:val="28"/>
          <w:szCs w:val="28"/>
          <w:rtl/>
          <w:lang w:bidi="ar-AE"/>
        </w:rPr>
        <w:t>الفصل الأول</w:t>
      </w:r>
    </w:p>
    <w:p w14:paraId="7EC2FAB7" w14:textId="77777777" w:rsidR="006D6141" w:rsidRPr="00A73869" w:rsidRDefault="006D6141" w:rsidP="006D6141">
      <w:pPr>
        <w:ind w:left="-100" w:right="-284"/>
        <w:jc w:val="center"/>
        <w:rPr>
          <w:rFonts w:ascii="Sakkal Majalla" w:hAnsi="Sakkal Majalla" w:cs="Sakkal Majalla"/>
          <w:b/>
          <w:bCs/>
          <w:sz w:val="28"/>
          <w:szCs w:val="28"/>
          <w:lang w:bidi="ar-AE"/>
        </w:rPr>
      </w:pPr>
      <w:r w:rsidRPr="00A73869">
        <w:rPr>
          <w:rFonts w:ascii="Sakkal Majalla" w:hAnsi="Sakkal Majalla" w:cs="Sakkal Majalla"/>
          <w:b/>
          <w:bCs/>
          <w:sz w:val="28"/>
          <w:szCs w:val="28"/>
          <w:rtl/>
          <w:lang w:bidi="ar-AE"/>
        </w:rPr>
        <w:t>تعيين أعوان السلطة القضائية وتنظيم شؤونهم</w:t>
      </w:r>
    </w:p>
    <w:p w14:paraId="1919322C" w14:textId="77777777" w:rsidR="006D6141" w:rsidRPr="00A73869" w:rsidRDefault="006D6141" w:rsidP="006D6141">
      <w:pPr>
        <w:ind w:left="-100" w:right="-284"/>
        <w:jc w:val="center"/>
        <w:rPr>
          <w:rFonts w:ascii="Sakkal Majalla" w:hAnsi="Sakkal Majalla" w:cs="Sakkal Majalla"/>
          <w:b/>
          <w:bCs/>
          <w:sz w:val="28"/>
          <w:szCs w:val="28"/>
          <w:rtl/>
          <w:lang w:bidi="ar-AE"/>
        </w:rPr>
      </w:pPr>
      <w:r w:rsidRPr="00A73869">
        <w:rPr>
          <w:rFonts w:ascii="Sakkal Majalla" w:hAnsi="Sakkal Majalla" w:cs="Sakkal Majalla"/>
          <w:b/>
          <w:bCs/>
          <w:sz w:val="28"/>
          <w:szCs w:val="28"/>
          <w:rtl/>
          <w:lang w:bidi="ar-AE"/>
        </w:rPr>
        <w:t>المادة (80)</w:t>
      </w:r>
    </w:p>
    <w:p w14:paraId="76A686D7" w14:textId="77777777" w:rsidR="006D6141" w:rsidRPr="00A73869" w:rsidRDefault="006D6141">
      <w:pPr>
        <w:pStyle w:val="ListParagraph"/>
        <w:numPr>
          <w:ilvl w:val="0"/>
          <w:numId w:val="371"/>
        </w:numPr>
        <w:tabs>
          <w:tab w:val="right" w:pos="-425"/>
        </w:tabs>
        <w:spacing w:line="276" w:lineRule="auto"/>
        <w:jc w:val="lowKashida"/>
        <w:rPr>
          <w:rFonts w:ascii="Sakkal Majalla" w:eastAsia="Calibri" w:hAnsi="Sakkal Majalla" w:cs="Sakkal Majalla"/>
          <w:sz w:val="28"/>
          <w:szCs w:val="28"/>
        </w:rPr>
      </w:pPr>
      <w:r w:rsidRPr="00A73869">
        <w:rPr>
          <w:rFonts w:ascii="Sakkal Majalla" w:eastAsia="Calibri" w:hAnsi="Sakkal Majalla" w:cs="Sakkal Majalla"/>
          <w:sz w:val="28"/>
          <w:szCs w:val="28"/>
          <w:rtl/>
        </w:rPr>
        <w:t>يكون في كل محكمة ونيابة عدد كافٍ من المحضرين وأمناء السر والمترجمين والكتبة والموظفين الإداريين للقيام بالأعمال الكتابية والإدارية اللازمة.</w:t>
      </w:r>
    </w:p>
    <w:p w14:paraId="6D8FE388" w14:textId="77777777" w:rsidR="006D6141" w:rsidRPr="00A73869" w:rsidRDefault="006D6141">
      <w:pPr>
        <w:pStyle w:val="ListParagraph"/>
        <w:numPr>
          <w:ilvl w:val="0"/>
          <w:numId w:val="371"/>
        </w:numPr>
        <w:tabs>
          <w:tab w:val="right" w:pos="-425"/>
        </w:tabs>
        <w:spacing w:line="276" w:lineRule="auto"/>
        <w:jc w:val="lowKashida"/>
        <w:rPr>
          <w:rFonts w:ascii="Sakkal Majalla" w:eastAsia="Calibri" w:hAnsi="Sakkal Majalla" w:cs="Sakkal Majalla"/>
          <w:sz w:val="28"/>
          <w:szCs w:val="28"/>
          <w:rtl/>
        </w:rPr>
      </w:pPr>
      <w:r w:rsidRPr="00A73869">
        <w:rPr>
          <w:rFonts w:ascii="Sakkal Majalla" w:eastAsia="Calibri" w:hAnsi="Sakkal Majalla" w:cs="Sakkal Majalla"/>
          <w:sz w:val="28"/>
          <w:szCs w:val="28"/>
          <w:rtl/>
        </w:rPr>
        <w:t>ويكون توزيع العمل بينهم بقرار يصدر من رئيس المحكمة أو من رئيس النيابة العامة حسب الأحوال.</w:t>
      </w:r>
    </w:p>
    <w:p w14:paraId="4418DB4E" w14:textId="77777777" w:rsidR="006D6141" w:rsidRPr="00A73869" w:rsidRDefault="006D6141" w:rsidP="006D6141">
      <w:pPr>
        <w:ind w:left="-100" w:right="-284"/>
        <w:jc w:val="center"/>
        <w:rPr>
          <w:rFonts w:ascii="Sakkal Majalla" w:hAnsi="Sakkal Majalla" w:cs="Sakkal Majalla"/>
          <w:b/>
          <w:bCs/>
          <w:sz w:val="28"/>
          <w:szCs w:val="28"/>
          <w:rtl/>
          <w:lang w:bidi="ar-AE"/>
        </w:rPr>
      </w:pPr>
    </w:p>
    <w:p w14:paraId="08A225C4" w14:textId="77777777" w:rsidR="006D6141" w:rsidRPr="00A73869" w:rsidRDefault="006D6141" w:rsidP="006D6141">
      <w:pPr>
        <w:ind w:left="-100" w:right="-284"/>
        <w:jc w:val="center"/>
        <w:rPr>
          <w:rFonts w:ascii="Sakkal Majalla" w:hAnsi="Sakkal Majalla" w:cs="Sakkal Majalla"/>
          <w:b/>
          <w:bCs/>
          <w:sz w:val="28"/>
          <w:szCs w:val="28"/>
          <w:rtl/>
          <w:lang w:bidi="ar-AE"/>
        </w:rPr>
      </w:pPr>
      <w:r w:rsidRPr="00A73869">
        <w:rPr>
          <w:rFonts w:ascii="Sakkal Majalla" w:hAnsi="Sakkal Majalla" w:cs="Sakkal Majalla"/>
          <w:b/>
          <w:bCs/>
          <w:sz w:val="28"/>
          <w:szCs w:val="28"/>
          <w:rtl/>
          <w:lang w:bidi="ar-AE"/>
        </w:rPr>
        <w:t>المادة (81)</w:t>
      </w:r>
    </w:p>
    <w:p w14:paraId="4F8F8F4B" w14:textId="77777777" w:rsidR="006D6141" w:rsidRPr="00A73869" w:rsidRDefault="006D6141" w:rsidP="006D6141">
      <w:pPr>
        <w:tabs>
          <w:tab w:val="right" w:pos="-425"/>
        </w:tabs>
        <w:jc w:val="lowKashida"/>
        <w:rPr>
          <w:rFonts w:ascii="Sakkal Majalla" w:eastAsia="Calibri" w:hAnsi="Sakkal Majalla" w:cs="Sakkal Majalla"/>
          <w:sz w:val="28"/>
          <w:szCs w:val="28"/>
          <w:rtl/>
        </w:rPr>
      </w:pPr>
      <w:r w:rsidRPr="00A73869">
        <w:rPr>
          <w:rFonts w:ascii="Sakkal Majalla" w:eastAsia="Calibri" w:hAnsi="Sakkal Majalla" w:cs="Sakkal Majalla"/>
          <w:sz w:val="28"/>
          <w:szCs w:val="28"/>
          <w:rtl/>
        </w:rPr>
        <w:t xml:space="preserve">تتولى دائرة القضاء كل ما يتعلق بتعيين وترقية وعلاوات أعوان السلطة القضائية وموظفي المحاكم والنيابة العامة، وتسري عليهم أحكام التشريعات الخاصة بالموارد البشرية بالإمارة. </w:t>
      </w:r>
    </w:p>
    <w:p w14:paraId="517907D6" w14:textId="77777777" w:rsidR="006D6141" w:rsidRPr="00A73869" w:rsidRDefault="006D6141" w:rsidP="006D6141">
      <w:pPr>
        <w:ind w:left="-100" w:right="-284"/>
        <w:jc w:val="center"/>
        <w:rPr>
          <w:rFonts w:ascii="Sakkal Majalla" w:hAnsi="Sakkal Majalla" w:cs="Sakkal Majalla"/>
          <w:b/>
          <w:bCs/>
          <w:sz w:val="28"/>
          <w:szCs w:val="28"/>
          <w:rtl/>
          <w:lang w:bidi="ar-AE"/>
        </w:rPr>
      </w:pPr>
    </w:p>
    <w:p w14:paraId="2B2E838C" w14:textId="77777777" w:rsidR="006D6141" w:rsidRPr="00A73869" w:rsidRDefault="006D6141" w:rsidP="006D6141">
      <w:pPr>
        <w:ind w:left="-100" w:right="-284"/>
        <w:jc w:val="center"/>
        <w:rPr>
          <w:rFonts w:ascii="Sakkal Majalla" w:hAnsi="Sakkal Majalla" w:cs="Sakkal Majalla"/>
          <w:b/>
          <w:bCs/>
          <w:sz w:val="28"/>
          <w:szCs w:val="28"/>
          <w:rtl/>
          <w:lang w:bidi="ar-AE"/>
        </w:rPr>
      </w:pPr>
      <w:r w:rsidRPr="00A73869">
        <w:rPr>
          <w:rFonts w:ascii="Sakkal Majalla" w:hAnsi="Sakkal Majalla" w:cs="Sakkal Majalla"/>
          <w:b/>
          <w:bCs/>
          <w:sz w:val="28"/>
          <w:szCs w:val="28"/>
          <w:rtl/>
          <w:lang w:bidi="ar-AE"/>
        </w:rPr>
        <w:t>المادة (82)</w:t>
      </w:r>
    </w:p>
    <w:p w14:paraId="0A0BCE0C" w14:textId="3F2DE8C6" w:rsidR="00A73869" w:rsidRPr="00A73869" w:rsidRDefault="006D6141" w:rsidP="00A73869">
      <w:pPr>
        <w:tabs>
          <w:tab w:val="right" w:pos="-425"/>
        </w:tabs>
        <w:jc w:val="lowKashida"/>
        <w:rPr>
          <w:rFonts w:ascii="Sakkal Majalla" w:eastAsia="Calibri" w:hAnsi="Sakkal Majalla" w:cs="Sakkal Majalla"/>
          <w:sz w:val="28"/>
          <w:szCs w:val="28"/>
          <w:rtl/>
        </w:rPr>
      </w:pPr>
      <w:r w:rsidRPr="00A73869">
        <w:rPr>
          <w:rFonts w:ascii="Sakkal Majalla" w:eastAsia="Calibri" w:hAnsi="Sakkal Majalla" w:cs="Sakkal Majalla"/>
          <w:sz w:val="28"/>
          <w:szCs w:val="28"/>
          <w:rtl/>
        </w:rPr>
        <w:t>يؤدي الأعوان والموظفون الإداريون يميناً أمام رئيس دائرة القضاء أو من يفوضه، أو أمام النائب العام أو من يفوضه بأن يؤدوا أعمالهم بالأمانة والصدق وعدم إفشاء سر المداولات وأسرار التحقيق والمستندات المعروضة عليهم، أو أية أسرار أخرى يطّلعون عليها أثناء أو بمناسبة ممارسة مهام وظائفهم.</w:t>
      </w:r>
    </w:p>
    <w:p w14:paraId="6E1B2796" w14:textId="77777777" w:rsidR="006D6141" w:rsidRPr="00A73869" w:rsidRDefault="006D6141" w:rsidP="006D6141">
      <w:pPr>
        <w:ind w:left="-100" w:right="-284"/>
        <w:jc w:val="center"/>
        <w:rPr>
          <w:rFonts w:ascii="Sakkal Majalla" w:hAnsi="Sakkal Majalla" w:cs="Sakkal Majalla"/>
          <w:b/>
          <w:bCs/>
          <w:sz w:val="28"/>
          <w:szCs w:val="28"/>
          <w:rtl/>
          <w:lang w:bidi="ar-AE"/>
        </w:rPr>
      </w:pPr>
      <w:r w:rsidRPr="00A73869">
        <w:rPr>
          <w:rFonts w:ascii="Sakkal Majalla" w:hAnsi="Sakkal Majalla" w:cs="Sakkal Majalla"/>
          <w:b/>
          <w:bCs/>
          <w:sz w:val="28"/>
          <w:szCs w:val="28"/>
          <w:rtl/>
          <w:lang w:bidi="ar-AE"/>
        </w:rPr>
        <w:lastRenderedPageBreak/>
        <w:t>الفصل الثاني</w:t>
      </w:r>
    </w:p>
    <w:p w14:paraId="22CA9C41" w14:textId="77777777" w:rsidR="006D6141" w:rsidRPr="00A73869" w:rsidRDefault="006D6141" w:rsidP="006D6141">
      <w:pPr>
        <w:ind w:left="-100" w:right="-284"/>
        <w:jc w:val="center"/>
        <w:rPr>
          <w:rFonts w:ascii="Sakkal Majalla" w:hAnsi="Sakkal Majalla" w:cs="Sakkal Majalla"/>
          <w:b/>
          <w:bCs/>
          <w:sz w:val="28"/>
          <w:szCs w:val="28"/>
          <w:rtl/>
          <w:lang w:bidi="ar-AE"/>
        </w:rPr>
      </w:pPr>
      <w:r w:rsidRPr="00A73869">
        <w:rPr>
          <w:rFonts w:ascii="Sakkal Majalla" w:hAnsi="Sakkal Majalla" w:cs="Sakkal Majalla"/>
          <w:b/>
          <w:bCs/>
          <w:sz w:val="28"/>
          <w:szCs w:val="28"/>
          <w:rtl/>
          <w:lang w:bidi="ar-AE"/>
        </w:rPr>
        <w:t xml:space="preserve">  المحظورات والتأديب </w:t>
      </w:r>
    </w:p>
    <w:p w14:paraId="51D93FB5" w14:textId="77777777" w:rsidR="006D6141" w:rsidRPr="00A73869" w:rsidRDefault="006D6141" w:rsidP="006D6141">
      <w:pPr>
        <w:ind w:left="-100" w:right="-284"/>
        <w:jc w:val="center"/>
        <w:rPr>
          <w:rFonts w:ascii="Sakkal Majalla" w:hAnsi="Sakkal Majalla" w:cs="Sakkal Majalla"/>
          <w:b/>
          <w:bCs/>
          <w:sz w:val="28"/>
          <w:szCs w:val="28"/>
          <w:rtl/>
          <w:lang w:bidi="ar-AE"/>
        </w:rPr>
      </w:pPr>
      <w:r w:rsidRPr="00A73869">
        <w:rPr>
          <w:rFonts w:ascii="Sakkal Majalla" w:hAnsi="Sakkal Majalla" w:cs="Sakkal Majalla"/>
          <w:b/>
          <w:bCs/>
          <w:sz w:val="28"/>
          <w:szCs w:val="28"/>
          <w:rtl/>
          <w:lang w:bidi="ar-AE"/>
        </w:rPr>
        <w:t>المادة (83)</w:t>
      </w:r>
    </w:p>
    <w:p w14:paraId="166DD148" w14:textId="77777777" w:rsidR="006D6141" w:rsidRPr="00A73869" w:rsidRDefault="006D6141" w:rsidP="006D6141">
      <w:pPr>
        <w:tabs>
          <w:tab w:val="right" w:pos="-425"/>
        </w:tabs>
        <w:jc w:val="lowKashida"/>
        <w:rPr>
          <w:rFonts w:ascii="Sakkal Majalla" w:eastAsia="Calibri" w:hAnsi="Sakkal Majalla" w:cs="Sakkal Majalla"/>
          <w:sz w:val="28"/>
          <w:szCs w:val="28"/>
          <w:rtl/>
        </w:rPr>
      </w:pPr>
      <w:r w:rsidRPr="00A73869">
        <w:rPr>
          <w:rFonts w:ascii="Sakkal Majalla" w:eastAsia="Calibri" w:hAnsi="Sakkal Majalla" w:cs="Sakkal Majalla"/>
          <w:sz w:val="28"/>
          <w:szCs w:val="28"/>
          <w:rtl/>
        </w:rPr>
        <w:t>لا يجوز لأعوان السلطة القضائية وموظفي المحاكم والنيابة العامة أن يباشروا عملاً يدخل في حدود وظائفهم في الدعاوى الخاصة بهم أو بأزواجهم أو أقاربهم أو أصهارهم إلى الدرجة الرابعة، أو أن يخلوا بواجبات وظيفتهم أو أن يأتوا ما من شأنه أن يقلل من الثقة اللازم توافرها في الأعمال القضائية.</w:t>
      </w:r>
    </w:p>
    <w:p w14:paraId="0E02786C" w14:textId="77777777" w:rsidR="006D6141" w:rsidRPr="00A73869" w:rsidRDefault="006D6141" w:rsidP="006D6141">
      <w:pPr>
        <w:ind w:left="-100" w:right="-284"/>
        <w:jc w:val="center"/>
        <w:rPr>
          <w:rFonts w:ascii="Sakkal Majalla" w:hAnsi="Sakkal Majalla" w:cs="Sakkal Majalla"/>
          <w:sz w:val="28"/>
          <w:szCs w:val="28"/>
          <w:rtl/>
          <w:lang w:bidi="ar-AE"/>
        </w:rPr>
      </w:pPr>
    </w:p>
    <w:p w14:paraId="0FD282BB" w14:textId="77777777" w:rsidR="006D6141" w:rsidRPr="00A73869" w:rsidRDefault="006D6141" w:rsidP="006D6141">
      <w:pPr>
        <w:ind w:left="-100" w:right="-284"/>
        <w:jc w:val="center"/>
        <w:rPr>
          <w:rFonts w:ascii="Sakkal Majalla" w:hAnsi="Sakkal Majalla" w:cs="Sakkal Majalla"/>
          <w:sz w:val="28"/>
          <w:szCs w:val="28"/>
          <w:rtl/>
          <w:lang w:bidi="ar-AE"/>
        </w:rPr>
      </w:pPr>
    </w:p>
    <w:p w14:paraId="19EDFBF4" w14:textId="77777777" w:rsidR="006D6141" w:rsidRPr="00A73869" w:rsidRDefault="006D6141" w:rsidP="006D6141">
      <w:pPr>
        <w:ind w:left="-100" w:right="-284"/>
        <w:jc w:val="center"/>
        <w:rPr>
          <w:rFonts w:ascii="Sakkal Majalla" w:hAnsi="Sakkal Majalla" w:cs="Sakkal Majalla"/>
          <w:b/>
          <w:bCs/>
          <w:sz w:val="28"/>
          <w:szCs w:val="28"/>
          <w:rtl/>
          <w:lang w:bidi="ar-AE"/>
        </w:rPr>
      </w:pPr>
      <w:r w:rsidRPr="00A73869">
        <w:rPr>
          <w:rFonts w:ascii="Sakkal Majalla" w:hAnsi="Sakkal Majalla" w:cs="Sakkal Majalla"/>
          <w:b/>
          <w:bCs/>
          <w:sz w:val="28"/>
          <w:szCs w:val="28"/>
          <w:rtl/>
          <w:lang w:bidi="ar-AE"/>
        </w:rPr>
        <w:t>المادة (84)</w:t>
      </w:r>
    </w:p>
    <w:p w14:paraId="59E78612" w14:textId="77777777" w:rsidR="006D6141" w:rsidRPr="00A73869" w:rsidRDefault="006D6141">
      <w:pPr>
        <w:pStyle w:val="ListParagraph"/>
        <w:numPr>
          <w:ilvl w:val="0"/>
          <w:numId w:val="372"/>
        </w:numPr>
        <w:tabs>
          <w:tab w:val="right" w:pos="-425"/>
        </w:tabs>
        <w:spacing w:line="276" w:lineRule="auto"/>
        <w:jc w:val="lowKashida"/>
        <w:rPr>
          <w:rFonts w:ascii="Sakkal Majalla" w:eastAsia="Calibri" w:hAnsi="Sakkal Majalla" w:cs="Sakkal Majalla"/>
          <w:sz w:val="28"/>
          <w:szCs w:val="28"/>
        </w:rPr>
      </w:pPr>
      <w:r w:rsidRPr="00A73869">
        <w:rPr>
          <w:rFonts w:ascii="Sakkal Majalla" w:eastAsia="Calibri" w:hAnsi="Sakkal Majalla" w:cs="Sakkal Majalla"/>
          <w:sz w:val="28"/>
          <w:szCs w:val="28"/>
          <w:rtl/>
        </w:rPr>
        <w:t>يكون تأديب أعوان السلطة القضائية أمام لجنة تأديب تُشكل برئاسة قاض وعضوية وكيل نيابة وأحد موظفي دائرة القضاء لا تقل درجته عن درجة المحال إلى التأديب.</w:t>
      </w:r>
    </w:p>
    <w:p w14:paraId="220F56DA" w14:textId="77777777" w:rsidR="006D6141" w:rsidRPr="00A73869" w:rsidRDefault="006D6141">
      <w:pPr>
        <w:pStyle w:val="ListParagraph"/>
        <w:numPr>
          <w:ilvl w:val="0"/>
          <w:numId w:val="372"/>
        </w:numPr>
        <w:tabs>
          <w:tab w:val="right" w:pos="-425"/>
        </w:tabs>
        <w:spacing w:line="276" w:lineRule="auto"/>
        <w:jc w:val="lowKashida"/>
        <w:rPr>
          <w:rFonts w:ascii="Sakkal Majalla" w:eastAsia="Calibri" w:hAnsi="Sakkal Majalla" w:cs="Sakkal Majalla"/>
          <w:sz w:val="28"/>
          <w:szCs w:val="28"/>
        </w:rPr>
      </w:pPr>
      <w:r w:rsidRPr="00A73869">
        <w:rPr>
          <w:rFonts w:ascii="Sakkal Majalla" w:eastAsia="Calibri" w:hAnsi="Sakkal Majalla" w:cs="Sakkal Majalla"/>
          <w:sz w:val="28"/>
          <w:szCs w:val="28"/>
          <w:rtl/>
        </w:rPr>
        <w:t>يصدر المجلس قراراً بتشكيل لجنة تأديب أو أكثر.</w:t>
      </w:r>
    </w:p>
    <w:p w14:paraId="4183BBC4" w14:textId="77777777" w:rsidR="006D6141" w:rsidRPr="00A73869" w:rsidRDefault="006D6141">
      <w:pPr>
        <w:pStyle w:val="ListParagraph"/>
        <w:numPr>
          <w:ilvl w:val="0"/>
          <w:numId w:val="372"/>
        </w:numPr>
        <w:tabs>
          <w:tab w:val="right" w:pos="-425"/>
        </w:tabs>
        <w:spacing w:line="276" w:lineRule="auto"/>
        <w:jc w:val="lowKashida"/>
        <w:rPr>
          <w:rFonts w:ascii="Sakkal Majalla" w:eastAsia="Calibri" w:hAnsi="Sakkal Majalla" w:cs="Sakkal Majalla"/>
          <w:sz w:val="28"/>
          <w:szCs w:val="28"/>
        </w:rPr>
      </w:pPr>
      <w:r w:rsidRPr="00A73869">
        <w:rPr>
          <w:rFonts w:ascii="Sakkal Majalla" w:eastAsia="Calibri" w:hAnsi="Sakkal Majalla" w:cs="Sakkal Majalla"/>
          <w:sz w:val="28"/>
          <w:szCs w:val="28"/>
          <w:rtl/>
        </w:rPr>
        <w:t>للجنة توقيع الجزاءات التأديبية المنصوص عليها في التشريعات الخاصة بالموارد البشرية في الإمارة.</w:t>
      </w:r>
    </w:p>
    <w:p w14:paraId="75C72E7C" w14:textId="77777777" w:rsidR="006D6141" w:rsidRPr="00A73869" w:rsidRDefault="006D6141">
      <w:pPr>
        <w:pStyle w:val="ListParagraph"/>
        <w:numPr>
          <w:ilvl w:val="0"/>
          <w:numId w:val="372"/>
        </w:numPr>
        <w:tabs>
          <w:tab w:val="right" w:pos="-425"/>
        </w:tabs>
        <w:spacing w:line="276" w:lineRule="auto"/>
        <w:jc w:val="lowKashida"/>
        <w:rPr>
          <w:rFonts w:ascii="Sakkal Majalla" w:eastAsia="Calibri" w:hAnsi="Sakkal Majalla" w:cs="Sakkal Majalla"/>
          <w:sz w:val="28"/>
          <w:szCs w:val="28"/>
        </w:rPr>
      </w:pPr>
      <w:r w:rsidRPr="00A73869">
        <w:rPr>
          <w:rFonts w:ascii="Sakkal Majalla" w:eastAsia="Calibri" w:hAnsi="Sakkal Majalla" w:cs="Sakkal Majalla"/>
          <w:sz w:val="28"/>
          <w:szCs w:val="28"/>
          <w:rtl/>
        </w:rPr>
        <w:t xml:space="preserve">لرؤساء المحاكم ولأعضاء النيابة العامة ممن لا تقل درجتهم عن رئيس نيابة وفي حدود اختصاصهم سلطة توقيع الإنذار بالنسبة لأعوان وموظفي المحاكم والنيابة العامة. </w:t>
      </w:r>
    </w:p>
    <w:p w14:paraId="754F348B" w14:textId="77777777" w:rsidR="006D6141" w:rsidRPr="00A73869" w:rsidRDefault="006D6141">
      <w:pPr>
        <w:pStyle w:val="ListParagraph"/>
        <w:numPr>
          <w:ilvl w:val="0"/>
          <w:numId w:val="372"/>
        </w:numPr>
        <w:tabs>
          <w:tab w:val="right" w:pos="-425"/>
        </w:tabs>
        <w:spacing w:line="276" w:lineRule="auto"/>
        <w:jc w:val="lowKashida"/>
        <w:rPr>
          <w:rFonts w:ascii="Sakkal Majalla" w:eastAsia="Calibri" w:hAnsi="Sakkal Majalla" w:cs="Sakkal Majalla"/>
          <w:sz w:val="28"/>
          <w:szCs w:val="28"/>
          <w:rtl/>
        </w:rPr>
      </w:pPr>
      <w:r w:rsidRPr="00A73869">
        <w:rPr>
          <w:rFonts w:ascii="Sakkal Majalla" w:eastAsia="Calibri" w:hAnsi="Sakkal Majalla" w:cs="Sakkal Majalla"/>
          <w:sz w:val="28"/>
          <w:szCs w:val="28"/>
          <w:rtl/>
        </w:rPr>
        <w:t>يجوز التظلم من القرار الصادر من لجنة التأديب أمام رئيس دائرة القضاء أو من يفوضه، ويكون قراره في التظلم نهائياً.</w:t>
      </w:r>
    </w:p>
    <w:p w14:paraId="7A9FAF1B" w14:textId="77777777" w:rsidR="006D6141" w:rsidRPr="00A73869" w:rsidRDefault="006D6141" w:rsidP="006D6141">
      <w:pPr>
        <w:ind w:left="-100" w:right="-284"/>
        <w:jc w:val="center"/>
        <w:rPr>
          <w:rFonts w:ascii="Sakkal Majalla" w:hAnsi="Sakkal Majalla" w:cs="Sakkal Majalla"/>
          <w:b/>
          <w:bCs/>
          <w:sz w:val="28"/>
          <w:szCs w:val="28"/>
          <w:rtl/>
          <w:lang w:bidi="ar-AE"/>
        </w:rPr>
      </w:pPr>
    </w:p>
    <w:p w14:paraId="5B0D8D54" w14:textId="77777777" w:rsidR="006D6141" w:rsidRPr="00A73869" w:rsidRDefault="006D6141" w:rsidP="006D6141">
      <w:pPr>
        <w:ind w:left="-100" w:right="-284"/>
        <w:jc w:val="center"/>
        <w:rPr>
          <w:rFonts w:ascii="Sakkal Majalla" w:hAnsi="Sakkal Majalla" w:cs="Sakkal Majalla"/>
          <w:b/>
          <w:bCs/>
          <w:sz w:val="28"/>
          <w:szCs w:val="28"/>
          <w:rtl/>
          <w:lang w:bidi="ar-AE"/>
        </w:rPr>
      </w:pPr>
      <w:r w:rsidRPr="00A73869">
        <w:rPr>
          <w:rFonts w:ascii="Sakkal Majalla" w:hAnsi="Sakkal Majalla" w:cs="Sakkal Majalla"/>
          <w:b/>
          <w:bCs/>
          <w:sz w:val="28"/>
          <w:szCs w:val="28"/>
          <w:rtl/>
          <w:lang w:bidi="ar-AE"/>
        </w:rPr>
        <w:t>الباب التاسع: الأحكام الختامية</w:t>
      </w:r>
    </w:p>
    <w:p w14:paraId="31F3A65C" w14:textId="77777777" w:rsidR="006D6141" w:rsidRPr="00A73869" w:rsidRDefault="006D6141" w:rsidP="006D6141">
      <w:pPr>
        <w:ind w:left="-100" w:right="-284"/>
        <w:jc w:val="center"/>
        <w:rPr>
          <w:rFonts w:ascii="Sakkal Majalla" w:hAnsi="Sakkal Majalla" w:cs="Sakkal Majalla"/>
          <w:b/>
          <w:bCs/>
          <w:sz w:val="28"/>
          <w:szCs w:val="28"/>
          <w:rtl/>
          <w:lang w:bidi="ar-AE"/>
        </w:rPr>
      </w:pPr>
      <w:r w:rsidRPr="00A73869">
        <w:rPr>
          <w:rFonts w:ascii="Sakkal Majalla" w:hAnsi="Sakkal Majalla" w:cs="Sakkal Majalla"/>
          <w:b/>
          <w:bCs/>
          <w:sz w:val="28"/>
          <w:szCs w:val="28"/>
          <w:rtl/>
          <w:lang w:bidi="ar-AE"/>
        </w:rPr>
        <w:t xml:space="preserve">الفصل الأول </w:t>
      </w:r>
    </w:p>
    <w:p w14:paraId="6B41DEE7" w14:textId="77777777" w:rsidR="006D6141" w:rsidRPr="00A73869" w:rsidRDefault="006D6141" w:rsidP="006D6141">
      <w:pPr>
        <w:ind w:left="-100" w:right="-284"/>
        <w:jc w:val="center"/>
        <w:rPr>
          <w:rFonts w:ascii="Sakkal Majalla" w:hAnsi="Sakkal Majalla" w:cs="Sakkal Majalla"/>
          <w:b/>
          <w:bCs/>
          <w:sz w:val="28"/>
          <w:szCs w:val="28"/>
          <w:rtl/>
          <w:lang w:bidi="ar-AE"/>
        </w:rPr>
      </w:pPr>
      <w:r w:rsidRPr="00A73869">
        <w:rPr>
          <w:rFonts w:ascii="Sakkal Majalla" w:hAnsi="Sakkal Majalla" w:cs="Sakkal Majalla"/>
          <w:b/>
          <w:bCs/>
          <w:sz w:val="28"/>
          <w:szCs w:val="28"/>
          <w:rtl/>
          <w:lang w:bidi="ar-AE"/>
        </w:rPr>
        <w:t>القرارات التنظيمية والتنفيذية</w:t>
      </w:r>
    </w:p>
    <w:p w14:paraId="591128B2" w14:textId="77777777" w:rsidR="006D6141" w:rsidRPr="00A73869" w:rsidRDefault="006D6141" w:rsidP="006D6141">
      <w:pPr>
        <w:ind w:left="-100" w:right="-284"/>
        <w:jc w:val="center"/>
        <w:rPr>
          <w:rFonts w:ascii="Sakkal Majalla" w:hAnsi="Sakkal Majalla" w:cs="Sakkal Majalla"/>
          <w:b/>
          <w:bCs/>
          <w:sz w:val="28"/>
          <w:szCs w:val="28"/>
          <w:rtl/>
          <w:lang w:bidi="ar-AE"/>
        </w:rPr>
      </w:pPr>
      <w:r w:rsidRPr="00A73869">
        <w:rPr>
          <w:rFonts w:ascii="Sakkal Majalla" w:hAnsi="Sakkal Majalla" w:cs="Sakkal Majalla"/>
          <w:b/>
          <w:bCs/>
          <w:sz w:val="28"/>
          <w:szCs w:val="28"/>
          <w:rtl/>
          <w:lang w:bidi="ar-AE"/>
        </w:rPr>
        <w:t>المادة (85)</w:t>
      </w:r>
    </w:p>
    <w:p w14:paraId="02531A59" w14:textId="77777777" w:rsidR="006D6141" w:rsidRPr="00A73869" w:rsidRDefault="006D6141" w:rsidP="006D6141">
      <w:pPr>
        <w:tabs>
          <w:tab w:val="right" w:pos="-425"/>
        </w:tabs>
        <w:jc w:val="lowKashida"/>
        <w:rPr>
          <w:rFonts w:ascii="Sakkal Majalla" w:eastAsia="Calibri" w:hAnsi="Sakkal Majalla" w:cs="Sakkal Majalla"/>
          <w:sz w:val="28"/>
          <w:szCs w:val="28"/>
          <w:rtl/>
        </w:rPr>
      </w:pPr>
      <w:r w:rsidRPr="00A73869">
        <w:rPr>
          <w:rFonts w:ascii="Sakkal Majalla" w:eastAsia="Calibri" w:hAnsi="Sakkal Majalla" w:cs="Sakkal Majalla"/>
          <w:sz w:val="28"/>
          <w:szCs w:val="28"/>
          <w:rtl/>
        </w:rPr>
        <w:t>بناءً على عرض رئيس دائرة القضاء وموافقة المجلس التنفيذي واعتماد المجلس يصدر الهيكل التنظيمي للدائرة بمرسوم أميري.</w:t>
      </w:r>
    </w:p>
    <w:p w14:paraId="4926681A" w14:textId="77777777" w:rsidR="006D6141" w:rsidRPr="00A73869" w:rsidRDefault="006D6141" w:rsidP="006D6141">
      <w:pPr>
        <w:ind w:left="-100" w:right="-284"/>
        <w:jc w:val="center"/>
        <w:rPr>
          <w:rFonts w:ascii="Sakkal Majalla" w:hAnsi="Sakkal Majalla" w:cs="Sakkal Majalla"/>
          <w:b/>
          <w:bCs/>
          <w:sz w:val="28"/>
          <w:szCs w:val="28"/>
          <w:rtl/>
          <w:lang w:bidi="ar-AE"/>
        </w:rPr>
      </w:pPr>
    </w:p>
    <w:p w14:paraId="617487E2" w14:textId="77777777" w:rsidR="006D6141" w:rsidRPr="00A73869" w:rsidRDefault="006D6141" w:rsidP="006D6141">
      <w:pPr>
        <w:ind w:left="-100" w:right="-284"/>
        <w:jc w:val="center"/>
        <w:rPr>
          <w:rFonts w:ascii="Sakkal Majalla" w:hAnsi="Sakkal Majalla" w:cs="Sakkal Majalla"/>
          <w:b/>
          <w:bCs/>
          <w:sz w:val="28"/>
          <w:szCs w:val="28"/>
          <w:rtl/>
          <w:lang w:bidi="ar-AE"/>
        </w:rPr>
      </w:pPr>
      <w:r w:rsidRPr="00A73869">
        <w:rPr>
          <w:rFonts w:ascii="Sakkal Majalla" w:hAnsi="Sakkal Majalla" w:cs="Sakkal Majalla"/>
          <w:b/>
          <w:bCs/>
          <w:sz w:val="28"/>
          <w:szCs w:val="28"/>
          <w:rtl/>
          <w:lang w:bidi="ar-AE"/>
        </w:rPr>
        <w:t>المادة (86)</w:t>
      </w:r>
    </w:p>
    <w:p w14:paraId="4E8DE329" w14:textId="77777777" w:rsidR="006D6141" w:rsidRPr="00A73869" w:rsidRDefault="006D6141" w:rsidP="006D6141">
      <w:pPr>
        <w:tabs>
          <w:tab w:val="right" w:pos="-425"/>
        </w:tabs>
        <w:jc w:val="lowKashida"/>
        <w:rPr>
          <w:rFonts w:ascii="Sakkal Majalla" w:eastAsia="Calibri" w:hAnsi="Sakkal Majalla" w:cs="Sakkal Majalla"/>
          <w:sz w:val="28"/>
          <w:szCs w:val="28"/>
          <w:rtl/>
        </w:rPr>
      </w:pPr>
      <w:r w:rsidRPr="00A73869">
        <w:rPr>
          <w:rFonts w:ascii="Sakkal Majalla" w:eastAsia="Calibri" w:hAnsi="Sakkal Majalla" w:cs="Sakkal Majalla"/>
          <w:sz w:val="28"/>
          <w:szCs w:val="28"/>
          <w:rtl/>
        </w:rPr>
        <w:t>يصدر بقرار من المجلس ما يلي:</w:t>
      </w:r>
    </w:p>
    <w:p w14:paraId="3450719D" w14:textId="77777777" w:rsidR="006D6141" w:rsidRPr="00A73869" w:rsidRDefault="006D6141">
      <w:pPr>
        <w:pStyle w:val="ListParagraph"/>
        <w:numPr>
          <w:ilvl w:val="0"/>
          <w:numId w:val="373"/>
        </w:numPr>
        <w:tabs>
          <w:tab w:val="right" w:pos="-425"/>
        </w:tabs>
        <w:spacing w:line="276" w:lineRule="auto"/>
        <w:jc w:val="lowKashida"/>
        <w:rPr>
          <w:rFonts w:ascii="Sakkal Majalla" w:eastAsia="Calibri" w:hAnsi="Sakkal Majalla" w:cs="Sakkal Majalla"/>
          <w:sz w:val="28"/>
          <w:szCs w:val="28"/>
        </w:rPr>
      </w:pPr>
      <w:r w:rsidRPr="00A73869">
        <w:rPr>
          <w:rFonts w:ascii="Sakkal Majalla" w:eastAsia="Calibri" w:hAnsi="Sakkal Majalla" w:cs="Sakkal Majalla"/>
          <w:sz w:val="28"/>
          <w:szCs w:val="28"/>
          <w:rtl/>
        </w:rPr>
        <w:t>القرارات واللوائح اللازمة لتنفيذ أحكام هذا القانون.</w:t>
      </w:r>
    </w:p>
    <w:p w14:paraId="0D236616" w14:textId="77777777" w:rsidR="006D6141" w:rsidRPr="00A73869" w:rsidRDefault="006D6141">
      <w:pPr>
        <w:pStyle w:val="ListParagraph"/>
        <w:numPr>
          <w:ilvl w:val="0"/>
          <w:numId w:val="373"/>
        </w:numPr>
        <w:tabs>
          <w:tab w:val="right" w:pos="-425"/>
        </w:tabs>
        <w:spacing w:line="276" w:lineRule="auto"/>
        <w:jc w:val="lowKashida"/>
        <w:rPr>
          <w:rFonts w:ascii="Sakkal Majalla" w:eastAsia="Calibri" w:hAnsi="Sakkal Majalla" w:cs="Sakkal Majalla"/>
          <w:sz w:val="28"/>
          <w:szCs w:val="28"/>
        </w:rPr>
      </w:pPr>
      <w:r w:rsidRPr="00A73869">
        <w:rPr>
          <w:rFonts w:ascii="Sakkal Majalla" w:eastAsia="Calibri" w:hAnsi="Sakkal Majalla" w:cs="Sakkal Majalla"/>
          <w:sz w:val="28"/>
          <w:szCs w:val="28"/>
          <w:rtl/>
        </w:rPr>
        <w:t>لائحة إجراءات محكمة النقض.</w:t>
      </w:r>
    </w:p>
    <w:p w14:paraId="22100980" w14:textId="77777777" w:rsidR="006D6141" w:rsidRPr="00A73869" w:rsidRDefault="006D6141">
      <w:pPr>
        <w:pStyle w:val="ListParagraph"/>
        <w:numPr>
          <w:ilvl w:val="0"/>
          <w:numId w:val="373"/>
        </w:numPr>
        <w:tabs>
          <w:tab w:val="right" w:pos="-425"/>
        </w:tabs>
        <w:spacing w:line="276" w:lineRule="auto"/>
        <w:jc w:val="lowKashida"/>
        <w:rPr>
          <w:rFonts w:ascii="Sakkal Majalla" w:eastAsia="Calibri" w:hAnsi="Sakkal Majalla" w:cs="Sakkal Majalla"/>
          <w:sz w:val="28"/>
          <w:szCs w:val="28"/>
        </w:rPr>
      </w:pPr>
      <w:r w:rsidRPr="00A73869">
        <w:rPr>
          <w:rFonts w:ascii="Sakkal Majalla" w:eastAsia="Calibri" w:hAnsi="Sakkal Majalla" w:cs="Sakkal Majalla"/>
          <w:sz w:val="28"/>
          <w:szCs w:val="28"/>
          <w:rtl/>
        </w:rPr>
        <w:lastRenderedPageBreak/>
        <w:t xml:space="preserve">لائحة التفتيش القضائي بناءً على عرض رئيس دائرة التفتيش القضائي. </w:t>
      </w:r>
    </w:p>
    <w:p w14:paraId="5C492D1E" w14:textId="77777777" w:rsidR="006D6141" w:rsidRPr="00A73869" w:rsidRDefault="006D6141">
      <w:pPr>
        <w:pStyle w:val="ListParagraph"/>
        <w:numPr>
          <w:ilvl w:val="0"/>
          <w:numId w:val="373"/>
        </w:numPr>
        <w:tabs>
          <w:tab w:val="right" w:pos="-425"/>
        </w:tabs>
        <w:spacing w:line="276" w:lineRule="auto"/>
        <w:jc w:val="lowKashida"/>
        <w:rPr>
          <w:rFonts w:ascii="Sakkal Majalla" w:eastAsia="Calibri" w:hAnsi="Sakkal Majalla" w:cs="Sakkal Majalla"/>
          <w:sz w:val="28"/>
          <w:szCs w:val="28"/>
        </w:rPr>
      </w:pPr>
      <w:r w:rsidRPr="00A73869">
        <w:rPr>
          <w:rFonts w:ascii="Sakkal Majalla" w:eastAsia="Calibri" w:hAnsi="Sakkal Majalla" w:cs="Sakkal Majalla"/>
          <w:sz w:val="28"/>
          <w:szCs w:val="28"/>
          <w:rtl/>
        </w:rPr>
        <w:t>لائحة للسلوك القضائي والمبادئ والالتزامات التي تحكم عمل أعضاء السلطة القضائية.</w:t>
      </w:r>
    </w:p>
    <w:p w14:paraId="7E54CBE2" w14:textId="77777777" w:rsidR="006D6141" w:rsidRPr="00A73869" w:rsidRDefault="006D6141">
      <w:pPr>
        <w:pStyle w:val="ListParagraph"/>
        <w:numPr>
          <w:ilvl w:val="0"/>
          <w:numId w:val="373"/>
        </w:numPr>
        <w:tabs>
          <w:tab w:val="right" w:pos="-425"/>
        </w:tabs>
        <w:spacing w:line="276" w:lineRule="auto"/>
        <w:jc w:val="lowKashida"/>
        <w:rPr>
          <w:rFonts w:ascii="Sakkal Majalla" w:eastAsia="Calibri" w:hAnsi="Sakkal Majalla" w:cs="Sakkal Majalla"/>
          <w:sz w:val="28"/>
          <w:szCs w:val="28"/>
        </w:rPr>
      </w:pPr>
      <w:r w:rsidRPr="00A73869">
        <w:rPr>
          <w:rFonts w:ascii="Sakkal Majalla" w:eastAsia="Calibri" w:hAnsi="Sakkal Majalla" w:cs="Sakkal Majalla"/>
          <w:sz w:val="28"/>
          <w:szCs w:val="28"/>
          <w:rtl/>
        </w:rPr>
        <w:t xml:space="preserve">لائحة بتنظيم عمل المجلس وأمانته العامة. </w:t>
      </w:r>
    </w:p>
    <w:p w14:paraId="308DFF30" w14:textId="05E6CB4B" w:rsidR="006D6141" w:rsidRPr="00A73869" w:rsidRDefault="006D6141" w:rsidP="00A73869">
      <w:pPr>
        <w:pStyle w:val="ListParagraph"/>
        <w:numPr>
          <w:ilvl w:val="0"/>
          <w:numId w:val="373"/>
        </w:numPr>
        <w:tabs>
          <w:tab w:val="right" w:pos="-425"/>
        </w:tabs>
        <w:spacing w:line="276" w:lineRule="auto"/>
        <w:jc w:val="lowKashida"/>
        <w:rPr>
          <w:rFonts w:ascii="Sakkal Majalla" w:eastAsia="Calibri" w:hAnsi="Sakkal Majalla" w:cs="Sakkal Majalla"/>
          <w:sz w:val="28"/>
          <w:szCs w:val="28"/>
          <w:rtl/>
        </w:rPr>
      </w:pPr>
      <w:r w:rsidRPr="00A73869">
        <w:rPr>
          <w:rFonts w:ascii="Sakkal Majalla" w:eastAsia="Calibri" w:hAnsi="Sakkal Majalla" w:cs="Sakkal Majalla"/>
          <w:sz w:val="28"/>
          <w:szCs w:val="28"/>
          <w:rtl/>
        </w:rPr>
        <w:t xml:space="preserve">الهياكل التنظيمية للمحاكم ودائرة التفتيش القضائي والنيابة العامة والأمانة العامة. </w:t>
      </w:r>
    </w:p>
    <w:p w14:paraId="1CA87AAC" w14:textId="77777777" w:rsidR="006D6141" w:rsidRPr="00A73869" w:rsidRDefault="006D6141" w:rsidP="006D6141">
      <w:pPr>
        <w:ind w:left="-100" w:right="-284"/>
        <w:jc w:val="center"/>
        <w:rPr>
          <w:rFonts w:ascii="Sakkal Majalla" w:hAnsi="Sakkal Majalla" w:cs="Sakkal Majalla"/>
          <w:b/>
          <w:bCs/>
          <w:sz w:val="28"/>
          <w:szCs w:val="28"/>
          <w:rtl/>
          <w:lang w:bidi="ar-AE"/>
        </w:rPr>
      </w:pPr>
    </w:p>
    <w:p w14:paraId="0676D388" w14:textId="77777777" w:rsidR="006D6141" w:rsidRPr="00A73869" w:rsidRDefault="006D6141" w:rsidP="006D6141">
      <w:pPr>
        <w:ind w:left="-100" w:right="-284"/>
        <w:jc w:val="center"/>
        <w:rPr>
          <w:rFonts w:ascii="Sakkal Majalla" w:hAnsi="Sakkal Majalla" w:cs="Sakkal Majalla"/>
          <w:b/>
          <w:bCs/>
          <w:sz w:val="28"/>
          <w:szCs w:val="28"/>
          <w:rtl/>
          <w:lang w:bidi="ar-AE"/>
        </w:rPr>
      </w:pPr>
      <w:r w:rsidRPr="00A73869">
        <w:rPr>
          <w:rFonts w:ascii="Sakkal Majalla" w:hAnsi="Sakkal Majalla" w:cs="Sakkal Majalla"/>
          <w:b/>
          <w:bCs/>
          <w:sz w:val="28"/>
          <w:szCs w:val="28"/>
          <w:rtl/>
          <w:lang w:bidi="ar-AE"/>
        </w:rPr>
        <w:t>الفصل الثاني</w:t>
      </w:r>
    </w:p>
    <w:p w14:paraId="179DC0FB" w14:textId="77777777" w:rsidR="006D6141" w:rsidRPr="00A73869" w:rsidRDefault="006D6141" w:rsidP="006D6141">
      <w:pPr>
        <w:ind w:left="-100" w:right="-284"/>
        <w:jc w:val="center"/>
        <w:rPr>
          <w:rFonts w:ascii="Sakkal Majalla" w:hAnsi="Sakkal Majalla" w:cs="Sakkal Majalla"/>
          <w:b/>
          <w:bCs/>
          <w:sz w:val="28"/>
          <w:szCs w:val="28"/>
          <w:rtl/>
          <w:lang w:bidi="ar-AE"/>
        </w:rPr>
      </w:pPr>
      <w:r w:rsidRPr="00A73869">
        <w:rPr>
          <w:rFonts w:ascii="Sakkal Majalla" w:hAnsi="Sakkal Majalla" w:cs="Sakkal Majalla"/>
          <w:b/>
          <w:bCs/>
          <w:sz w:val="28"/>
          <w:szCs w:val="28"/>
          <w:rtl/>
          <w:lang w:bidi="ar-AE"/>
        </w:rPr>
        <w:t>الأحكام الختامية</w:t>
      </w:r>
    </w:p>
    <w:p w14:paraId="1A0115FB" w14:textId="77777777" w:rsidR="006D6141" w:rsidRPr="00A73869" w:rsidRDefault="006D6141" w:rsidP="006D6141">
      <w:pPr>
        <w:ind w:left="-100" w:right="-284"/>
        <w:jc w:val="center"/>
        <w:rPr>
          <w:rFonts w:ascii="Sakkal Majalla" w:hAnsi="Sakkal Majalla" w:cs="Sakkal Majalla"/>
          <w:b/>
          <w:bCs/>
          <w:sz w:val="28"/>
          <w:szCs w:val="28"/>
          <w:rtl/>
          <w:lang w:bidi="ar-AE"/>
        </w:rPr>
      </w:pPr>
      <w:r w:rsidRPr="00A73869">
        <w:rPr>
          <w:rFonts w:ascii="Sakkal Majalla" w:hAnsi="Sakkal Majalla" w:cs="Sakkal Majalla"/>
          <w:b/>
          <w:bCs/>
          <w:sz w:val="28"/>
          <w:szCs w:val="28"/>
          <w:rtl/>
          <w:lang w:bidi="ar-AE"/>
        </w:rPr>
        <w:t>المادة (87)</w:t>
      </w:r>
    </w:p>
    <w:p w14:paraId="36B50BE3" w14:textId="77777777" w:rsidR="006D6141" w:rsidRPr="00A73869" w:rsidRDefault="006D6141" w:rsidP="006D6141">
      <w:pPr>
        <w:tabs>
          <w:tab w:val="right" w:pos="-425"/>
        </w:tabs>
        <w:jc w:val="lowKashida"/>
        <w:rPr>
          <w:rFonts w:ascii="Sakkal Majalla" w:eastAsia="Calibri" w:hAnsi="Sakkal Majalla" w:cs="Sakkal Majalla"/>
          <w:sz w:val="28"/>
          <w:szCs w:val="28"/>
          <w:rtl/>
        </w:rPr>
      </w:pPr>
      <w:r w:rsidRPr="00A73869">
        <w:rPr>
          <w:rFonts w:ascii="Sakkal Majalla" w:eastAsia="Calibri" w:hAnsi="Sakkal Majalla" w:cs="Sakkal Majalla"/>
          <w:sz w:val="28"/>
          <w:szCs w:val="28"/>
          <w:rtl/>
        </w:rPr>
        <w:t>لرئيس المجلس الإشراف العام على الخدمات الخاصة بإدارة عمل السلطة القضائية بما يكفل أداء رسالتها على وجه يحقق سير العدالة، وذلك بغير المساس باستقلال القضاء.</w:t>
      </w:r>
    </w:p>
    <w:p w14:paraId="5A95C4CD" w14:textId="77777777" w:rsidR="006D6141" w:rsidRPr="00A73869" w:rsidRDefault="006D6141" w:rsidP="006D6141">
      <w:pPr>
        <w:ind w:left="-100" w:right="-284"/>
        <w:jc w:val="center"/>
        <w:rPr>
          <w:rFonts w:ascii="Sakkal Majalla" w:hAnsi="Sakkal Majalla" w:cs="Sakkal Majalla"/>
          <w:b/>
          <w:bCs/>
          <w:color w:val="FF0000"/>
          <w:sz w:val="28"/>
          <w:szCs w:val="28"/>
          <w:u w:val="single"/>
          <w:rtl/>
          <w:lang w:bidi="ar-AE"/>
        </w:rPr>
      </w:pPr>
    </w:p>
    <w:p w14:paraId="3EABD54C" w14:textId="77777777" w:rsidR="006D6141" w:rsidRPr="00A73869" w:rsidRDefault="006D6141" w:rsidP="006D6141">
      <w:pPr>
        <w:ind w:left="-100" w:right="-284"/>
        <w:jc w:val="center"/>
        <w:rPr>
          <w:rFonts w:ascii="Sakkal Majalla" w:hAnsi="Sakkal Majalla" w:cs="Sakkal Majalla"/>
          <w:b/>
          <w:bCs/>
          <w:sz w:val="28"/>
          <w:szCs w:val="28"/>
          <w:rtl/>
          <w:lang w:bidi="ar-AE"/>
        </w:rPr>
      </w:pPr>
      <w:r w:rsidRPr="00A73869">
        <w:rPr>
          <w:rFonts w:ascii="Sakkal Majalla" w:hAnsi="Sakkal Majalla" w:cs="Sakkal Majalla"/>
          <w:b/>
          <w:bCs/>
          <w:sz w:val="28"/>
          <w:szCs w:val="28"/>
          <w:rtl/>
          <w:lang w:bidi="ar-AE"/>
        </w:rPr>
        <w:t>المادة (</w:t>
      </w:r>
      <w:r w:rsidRPr="00A73869">
        <w:rPr>
          <w:rFonts w:ascii="Sakkal Majalla" w:hAnsi="Sakkal Majalla" w:cs="Sakkal Majalla" w:hint="cs"/>
          <w:b/>
          <w:bCs/>
          <w:sz w:val="28"/>
          <w:szCs w:val="28"/>
          <w:rtl/>
          <w:lang w:bidi="ar-AE"/>
        </w:rPr>
        <w:t>88</w:t>
      </w:r>
      <w:r w:rsidRPr="00A73869">
        <w:rPr>
          <w:rFonts w:ascii="Sakkal Majalla" w:hAnsi="Sakkal Majalla" w:cs="Sakkal Majalla"/>
          <w:b/>
          <w:bCs/>
          <w:sz w:val="28"/>
          <w:szCs w:val="28"/>
          <w:rtl/>
          <w:lang w:bidi="ar-AE"/>
        </w:rPr>
        <w:t>)</w:t>
      </w:r>
    </w:p>
    <w:p w14:paraId="6122A2DE" w14:textId="77777777" w:rsidR="006D6141" w:rsidRPr="00A73869" w:rsidRDefault="006D6141" w:rsidP="006D6141">
      <w:pPr>
        <w:tabs>
          <w:tab w:val="right" w:pos="-425"/>
        </w:tabs>
        <w:jc w:val="lowKashida"/>
        <w:rPr>
          <w:rFonts w:ascii="Sakkal Majalla" w:eastAsia="Calibri" w:hAnsi="Sakkal Majalla" w:cs="Sakkal Majalla"/>
          <w:sz w:val="28"/>
          <w:szCs w:val="28"/>
          <w:rtl/>
        </w:rPr>
      </w:pPr>
      <w:r w:rsidRPr="00A73869">
        <w:rPr>
          <w:rFonts w:ascii="Sakkal Majalla" w:eastAsia="Calibri" w:hAnsi="Sakkal Majalla" w:cs="Sakkal Majalla"/>
          <w:sz w:val="28"/>
          <w:szCs w:val="28"/>
          <w:rtl/>
        </w:rPr>
        <w:t>يستمر العمل بكافة الأنظمة واللوائح والقرارات المعمول بها إلى أن تُعدّل أو تُلغى بموجب هذا القانون أو القرارات الصادرة بشأنه.</w:t>
      </w:r>
    </w:p>
    <w:p w14:paraId="08CF0BD3" w14:textId="77777777" w:rsidR="006D6141" w:rsidRPr="00A73869" w:rsidRDefault="006D6141" w:rsidP="006D6141">
      <w:pPr>
        <w:tabs>
          <w:tab w:val="right" w:pos="-425"/>
        </w:tabs>
        <w:jc w:val="lowKashida"/>
        <w:rPr>
          <w:rFonts w:ascii="Sakkal Majalla" w:eastAsia="Calibri" w:hAnsi="Sakkal Majalla" w:cs="Sakkal Majalla"/>
          <w:sz w:val="28"/>
          <w:szCs w:val="28"/>
          <w:rtl/>
        </w:rPr>
      </w:pPr>
    </w:p>
    <w:p w14:paraId="0A0543B8" w14:textId="77777777" w:rsidR="006D6141" w:rsidRPr="00A73869" w:rsidRDefault="006D6141" w:rsidP="006D6141">
      <w:pPr>
        <w:ind w:left="-100" w:right="-284"/>
        <w:jc w:val="center"/>
        <w:rPr>
          <w:rFonts w:ascii="Sakkal Majalla" w:hAnsi="Sakkal Majalla" w:cs="Sakkal Majalla"/>
          <w:b/>
          <w:bCs/>
          <w:sz w:val="28"/>
          <w:szCs w:val="28"/>
          <w:lang w:bidi="ar-AE"/>
        </w:rPr>
      </w:pPr>
      <w:r w:rsidRPr="00A73869">
        <w:rPr>
          <w:rFonts w:ascii="Sakkal Majalla" w:hAnsi="Sakkal Majalla" w:cs="Sakkal Majalla"/>
          <w:b/>
          <w:bCs/>
          <w:sz w:val="28"/>
          <w:szCs w:val="28"/>
          <w:rtl/>
          <w:lang w:bidi="ar-AE"/>
        </w:rPr>
        <w:t>المادة (</w:t>
      </w:r>
      <w:r w:rsidRPr="00A73869">
        <w:rPr>
          <w:rFonts w:ascii="Sakkal Majalla" w:hAnsi="Sakkal Majalla" w:cs="Sakkal Majalla" w:hint="cs"/>
          <w:b/>
          <w:bCs/>
          <w:sz w:val="28"/>
          <w:szCs w:val="28"/>
          <w:rtl/>
          <w:lang w:bidi="ar-AE"/>
        </w:rPr>
        <w:t>89</w:t>
      </w:r>
      <w:r w:rsidRPr="00A73869">
        <w:rPr>
          <w:rFonts w:ascii="Sakkal Majalla" w:hAnsi="Sakkal Majalla" w:cs="Sakkal Majalla"/>
          <w:b/>
          <w:bCs/>
          <w:sz w:val="28"/>
          <w:szCs w:val="28"/>
          <w:rtl/>
          <w:lang w:bidi="ar-AE"/>
        </w:rPr>
        <w:t>)</w:t>
      </w:r>
    </w:p>
    <w:p w14:paraId="0703A7D0" w14:textId="77777777" w:rsidR="006D6141" w:rsidRPr="00A73869" w:rsidRDefault="006D6141" w:rsidP="006D6141">
      <w:pPr>
        <w:tabs>
          <w:tab w:val="right" w:pos="-425"/>
        </w:tabs>
        <w:jc w:val="lowKashida"/>
        <w:rPr>
          <w:rFonts w:ascii="Sakkal Majalla" w:eastAsia="Calibri" w:hAnsi="Sakkal Majalla" w:cs="Sakkal Majalla"/>
          <w:sz w:val="28"/>
          <w:szCs w:val="28"/>
          <w:rtl/>
        </w:rPr>
      </w:pPr>
      <w:r w:rsidRPr="00A73869">
        <w:rPr>
          <w:rFonts w:ascii="Sakkal Majalla" w:eastAsia="Calibri" w:hAnsi="Sakkal Majalla" w:cs="Sakkal Majalla"/>
          <w:sz w:val="28"/>
          <w:szCs w:val="28"/>
          <w:rtl/>
        </w:rPr>
        <w:t xml:space="preserve">يُعمل بهذا القانون من تاريخ </w:t>
      </w:r>
      <w:r w:rsidRPr="00A73869">
        <w:rPr>
          <w:rFonts w:ascii="Sakkal Majalla" w:eastAsia="Calibri" w:hAnsi="Sakkal Majalla" w:cs="Sakkal Majalla" w:hint="cs"/>
          <w:sz w:val="28"/>
          <w:szCs w:val="28"/>
          <w:rtl/>
        </w:rPr>
        <w:t xml:space="preserve">01 يونيو 2025م </w:t>
      </w:r>
      <w:r w:rsidRPr="00A73869">
        <w:rPr>
          <w:rFonts w:ascii="Sakkal Majalla" w:eastAsia="Calibri" w:hAnsi="Sakkal Majalla" w:cs="Sakkal Majalla"/>
          <w:sz w:val="28"/>
          <w:szCs w:val="28"/>
          <w:rtl/>
        </w:rPr>
        <w:t>، وعلى الجهات المعنية تنفيذه كلٌّ فيما يخصه، ويُنشر في الجريدة الرسمية.</w:t>
      </w:r>
    </w:p>
    <w:p w14:paraId="3249925B" w14:textId="77777777" w:rsidR="006D6141" w:rsidRPr="00A73869" w:rsidRDefault="006D6141" w:rsidP="006D6141">
      <w:pPr>
        <w:tabs>
          <w:tab w:val="right" w:pos="-425"/>
        </w:tabs>
        <w:jc w:val="lowKashida"/>
        <w:rPr>
          <w:rFonts w:ascii="Sakkal Majalla" w:eastAsia="Calibri" w:hAnsi="Sakkal Majalla" w:cs="Sakkal Majalla"/>
          <w:b/>
          <w:bCs/>
          <w:sz w:val="28"/>
          <w:szCs w:val="28"/>
          <w:rtl/>
        </w:rPr>
      </w:pPr>
    </w:p>
    <w:p w14:paraId="4B8084F3" w14:textId="77777777" w:rsidR="006D6141" w:rsidRPr="00A73869" w:rsidRDefault="006D6141" w:rsidP="006D6141">
      <w:pPr>
        <w:tabs>
          <w:tab w:val="right" w:pos="-425"/>
        </w:tabs>
        <w:jc w:val="lowKashida"/>
        <w:rPr>
          <w:rFonts w:ascii="Sakkal Majalla" w:eastAsia="Calibri" w:hAnsi="Sakkal Majalla" w:cs="Sakkal Majalla"/>
          <w:b/>
          <w:bCs/>
          <w:sz w:val="28"/>
          <w:szCs w:val="28"/>
          <w:rtl/>
        </w:rPr>
      </w:pPr>
      <w:r w:rsidRPr="00A73869">
        <w:rPr>
          <w:rFonts w:ascii="Sakkal Majalla" w:eastAsia="Calibri" w:hAnsi="Sakkal Majalla" w:cs="Sakkal Majalla"/>
          <w:b/>
          <w:bCs/>
          <w:sz w:val="28"/>
          <w:szCs w:val="28"/>
          <w:rtl/>
        </w:rPr>
        <w:t>صدر عنا بتاريخ:</w:t>
      </w:r>
    </w:p>
    <w:p w14:paraId="1C793A97" w14:textId="77777777" w:rsidR="006D6141" w:rsidRPr="00A73869" w:rsidRDefault="006D6141" w:rsidP="006D6141">
      <w:pPr>
        <w:tabs>
          <w:tab w:val="center" w:pos="1805"/>
        </w:tabs>
        <w:jc w:val="both"/>
        <w:rPr>
          <w:rFonts w:ascii="Sakkal Majalla" w:eastAsia="Calibri" w:hAnsi="Sakkal Majalla" w:cs="Sakkal Majalla"/>
          <w:b/>
          <w:bCs/>
          <w:sz w:val="28"/>
          <w:szCs w:val="28"/>
          <w:rtl/>
        </w:rPr>
      </w:pPr>
      <w:r w:rsidRPr="00A73869">
        <w:rPr>
          <w:rFonts w:ascii="Sakkal Majalla" w:eastAsia="Calibri" w:hAnsi="Sakkal Majalla" w:cs="Sakkal Majalla" w:hint="cs"/>
          <w:b/>
          <w:bCs/>
          <w:sz w:val="28"/>
          <w:szCs w:val="28"/>
          <w:rtl/>
        </w:rPr>
        <w:t>الثلاثـــــــاء: 08 ذو القعدة 1446ه</w:t>
      </w:r>
    </w:p>
    <w:p w14:paraId="71C9844D" w14:textId="77777777" w:rsidR="006D6141" w:rsidRPr="00A73869" w:rsidRDefault="006D6141" w:rsidP="006D6141">
      <w:pPr>
        <w:tabs>
          <w:tab w:val="center" w:pos="1805"/>
        </w:tabs>
        <w:jc w:val="both"/>
        <w:rPr>
          <w:rFonts w:ascii="Sakkal Majalla" w:eastAsia="Calibri" w:hAnsi="Sakkal Majalla" w:cs="Sakkal Majalla"/>
          <w:b/>
          <w:bCs/>
          <w:sz w:val="28"/>
          <w:szCs w:val="28"/>
          <w:rtl/>
        </w:rPr>
      </w:pPr>
      <w:r w:rsidRPr="00A73869">
        <w:rPr>
          <w:rFonts w:ascii="Sakkal Majalla" w:eastAsia="Calibri" w:hAnsi="Sakkal Majalla" w:cs="Sakkal Majalla" w:hint="cs"/>
          <w:b/>
          <w:bCs/>
          <w:sz w:val="28"/>
          <w:szCs w:val="28"/>
          <w:rtl/>
        </w:rPr>
        <w:t>الموافق: 06 مــــــــــايـــــــو 2025م</w:t>
      </w:r>
    </w:p>
    <w:p w14:paraId="5AE568D2" w14:textId="77777777" w:rsidR="006D6141" w:rsidRPr="00A73869" w:rsidRDefault="006D6141" w:rsidP="006D6141">
      <w:pPr>
        <w:tabs>
          <w:tab w:val="center" w:pos="1805"/>
        </w:tabs>
        <w:jc w:val="both"/>
        <w:rPr>
          <w:rFonts w:ascii="Sakkal Majalla" w:eastAsia="Calibri" w:hAnsi="Sakkal Majalla" w:cs="Sakkal Majalla"/>
          <w:b/>
          <w:bCs/>
          <w:sz w:val="28"/>
          <w:szCs w:val="28"/>
          <w:rtl/>
        </w:rPr>
      </w:pPr>
    </w:p>
    <w:p w14:paraId="2DF31B07" w14:textId="77777777" w:rsidR="006D6141" w:rsidRPr="00A73869" w:rsidRDefault="006D6141" w:rsidP="006D6141">
      <w:pPr>
        <w:tabs>
          <w:tab w:val="center" w:pos="1805"/>
        </w:tabs>
        <w:jc w:val="both"/>
        <w:rPr>
          <w:rFonts w:ascii="Sakkal Majalla" w:eastAsia="Calibri" w:hAnsi="Sakkal Majalla" w:cs="Sakkal Majalla"/>
          <w:b/>
          <w:bCs/>
          <w:sz w:val="28"/>
          <w:szCs w:val="28"/>
          <w:rtl/>
        </w:rPr>
      </w:pPr>
    </w:p>
    <w:p w14:paraId="6260B41B" w14:textId="77777777" w:rsidR="006D6141" w:rsidRPr="00A73869" w:rsidRDefault="006D6141" w:rsidP="006D6141">
      <w:pPr>
        <w:bidi w:val="0"/>
        <w:ind w:left="-142"/>
        <w:rPr>
          <w:rFonts w:ascii="Sakkal Majalla" w:eastAsia="Calibri" w:hAnsi="Sakkal Majalla" w:cs="Sakkal Majalla"/>
          <w:b/>
          <w:bCs/>
          <w:sz w:val="28"/>
          <w:szCs w:val="28"/>
          <w:rtl/>
        </w:rPr>
      </w:pPr>
      <w:r w:rsidRPr="00A73869">
        <w:rPr>
          <w:rFonts w:ascii="Sakkal Majalla" w:eastAsia="Calibri" w:hAnsi="Sakkal Majalla" w:cs="Sakkal Majalla"/>
          <w:b/>
          <w:bCs/>
          <w:sz w:val="28"/>
          <w:szCs w:val="28"/>
          <w:rtl/>
        </w:rPr>
        <w:t>ســـلطان بن محمد القاسمي</w:t>
      </w:r>
    </w:p>
    <w:p w14:paraId="32EA6479" w14:textId="77777777" w:rsidR="006D6141" w:rsidRPr="00A73869" w:rsidRDefault="006D6141" w:rsidP="006D6141">
      <w:pPr>
        <w:bidi w:val="0"/>
        <w:ind w:left="-142"/>
        <w:rPr>
          <w:rFonts w:ascii="Sakkal Majalla" w:eastAsia="Calibri" w:hAnsi="Sakkal Majalla" w:cs="Sakkal Majalla"/>
          <w:b/>
          <w:bCs/>
          <w:sz w:val="28"/>
          <w:szCs w:val="28"/>
        </w:rPr>
      </w:pPr>
      <w:r w:rsidRPr="00A73869">
        <w:rPr>
          <w:rFonts w:ascii="Sakkal Majalla" w:eastAsia="Calibri" w:hAnsi="Sakkal Majalla" w:cs="Sakkal Majalla"/>
          <w:b/>
          <w:bCs/>
          <w:sz w:val="28"/>
          <w:szCs w:val="28"/>
          <w:rtl/>
        </w:rPr>
        <w:t>حــــــــــــــــــاكم إمــــــــــــــــــارة الشـــــــــــــارقـــة</w:t>
      </w:r>
    </w:p>
    <w:p w14:paraId="651D48AD" w14:textId="77777777" w:rsidR="006D6141" w:rsidRPr="00A73869" w:rsidRDefault="006D6141" w:rsidP="006D6141">
      <w:pPr>
        <w:rPr>
          <w:rFonts w:ascii="Sakkal Majalla" w:hAnsi="Sakkal Majalla" w:cs="Sakkal Majalla"/>
          <w:sz w:val="28"/>
          <w:szCs w:val="28"/>
        </w:rPr>
      </w:pPr>
    </w:p>
    <w:p w14:paraId="2F7A0312" w14:textId="77777777" w:rsidR="006D6141" w:rsidRPr="00A73869" w:rsidRDefault="006D6141" w:rsidP="006D6141">
      <w:pPr>
        <w:jc w:val="both"/>
        <w:rPr>
          <w:rFonts w:ascii="Sakkal Majalla" w:hAnsi="Sakkal Majalla" w:cs="Sakkal Majalla"/>
          <w:b/>
          <w:bCs/>
          <w:sz w:val="28"/>
          <w:szCs w:val="28"/>
          <w:u w:val="single"/>
          <w:rtl/>
        </w:rPr>
      </w:pPr>
    </w:p>
    <w:p w14:paraId="76D4846E" w14:textId="77777777" w:rsidR="006D6141" w:rsidRPr="00A73869" w:rsidRDefault="006D6141" w:rsidP="006D6141">
      <w:pPr>
        <w:jc w:val="both"/>
        <w:rPr>
          <w:rFonts w:ascii="Sakkal Majalla" w:hAnsi="Sakkal Majalla" w:cs="Sakkal Majalla"/>
          <w:b/>
          <w:bCs/>
          <w:sz w:val="28"/>
          <w:szCs w:val="28"/>
          <w:u w:val="single"/>
          <w:rtl/>
        </w:rPr>
      </w:pPr>
    </w:p>
    <w:p w14:paraId="271C18E8" w14:textId="77777777" w:rsidR="00625852" w:rsidRPr="00A73869" w:rsidRDefault="00625852" w:rsidP="006D6141">
      <w:pPr>
        <w:spacing w:line="276" w:lineRule="auto"/>
        <w:rPr>
          <w:rFonts w:ascii="Sakkal Majalla" w:hAnsi="Sakkal Majalla" w:cs="Sakkal Majalla"/>
          <w:b/>
          <w:bCs/>
          <w:sz w:val="28"/>
          <w:szCs w:val="28"/>
          <w:rtl/>
          <w:lang w:bidi="ar-AE"/>
        </w:rPr>
      </w:pPr>
    </w:p>
    <w:p w14:paraId="6868FEBF" w14:textId="77777777" w:rsidR="00466D1B" w:rsidRPr="00A73869" w:rsidRDefault="00466D1B" w:rsidP="00625852">
      <w:pPr>
        <w:spacing w:line="276" w:lineRule="auto"/>
        <w:jc w:val="center"/>
        <w:rPr>
          <w:rFonts w:ascii="Sakkal Majalla" w:hAnsi="Sakkal Majalla" w:cs="Sakkal Majalla"/>
          <w:b/>
          <w:bCs/>
          <w:sz w:val="28"/>
          <w:szCs w:val="28"/>
          <w:rtl/>
          <w:lang w:bidi="ar-AE"/>
        </w:rPr>
      </w:pPr>
    </w:p>
    <w:p w14:paraId="231D0E35" w14:textId="77777777" w:rsidR="00466D1B" w:rsidRPr="00A73869" w:rsidRDefault="00466D1B" w:rsidP="00625852">
      <w:pPr>
        <w:spacing w:line="276" w:lineRule="auto"/>
        <w:jc w:val="center"/>
        <w:rPr>
          <w:rFonts w:ascii="Sakkal Majalla" w:hAnsi="Sakkal Majalla" w:cs="Sakkal Majalla"/>
          <w:b/>
          <w:bCs/>
          <w:sz w:val="28"/>
          <w:szCs w:val="28"/>
          <w:rtl/>
          <w:lang w:bidi="ar-AE"/>
        </w:rPr>
      </w:pPr>
    </w:p>
    <w:p w14:paraId="7BAA4CA2" w14:textId="77777777" w:rsidR="00466D1B" w:rsidRPr="00A73869" w:rsidRDefault="00466D1B" w:rsidP="00625852">
      <w:pPr>
        <w:spacing w:line="276" w:lineRule="auto"/>
        <w:jc w:val="center"/>
        <w:rPr>
          <w:rFonts w:ascii="Sakkal Majalla" w:hAnsi="Sakkal Majalla" w:cs="Sakkal Majalla"/>
          <w:b/>
          <w:bCs/>
          <w:sz w:val="28"/>
          <w:szCs w:val="28"/>
          <w:rtl/>
          <w:lang w:bidi="ar-AE"/>
        </w:rPr>
      </w:pPr>
    </w:p>
    <w:p w14:paraId="068826C0" w14:textId="77777777" w:rsidR="00466D1B" w:rsidRPr="00A73869" w:rsidRDefault="00466D1B" w:rsidP="00625852">
      <w:pPr>
        <w:spacing w:line="276" w:lineRule="auto"/>
        <w:jc w:val="center"/>
        <w:rPr>
          <w:rFonts w:ascii="Sakkal Majalla" w:hAnsi="Sakkal Majalla" w:cs="Sakkal Majalla"/>
          <w:b/>
          <w:bCs/>
          <w:sz w:val="28"/>
          <w:szCs w:val="28"/>
          <w:rtl/>
          <w:lang w:bidi="ar-AE"/>
        </w:rPr>
      </w:pPr>
    </w:p>
    <w:p w14:paraId="6343C7BD" w14:textId="77777777" w:rsidR="00625852" w:rsidRPr="00A73869" w:rsidRDefault="00625852" w:rsidP="00625852">
      <w:pPr>
        <w:spacing w:line="276" w:lineRule="auto"/>
        <w:jc w:val="lowKashida"/>
        <w:rPr>
          <w:rFonts w:ascii="Sakkal Majalla" w:hAnsi="Sakkal Majalla" w:cs="Sakkal Majalla"/>
          <w:sz w:val="28"/>
          <w:szCs w:val="28"/>
          <w:lang w:bidi="ar-AE"/>
        </w:rPr>
      </w:pPr>
    </w:p>
    <w:p w14:paraId="3D465E19" w14:textId="77777777" w:rsidR="00625852" w:rsidRPr="00A73869" w:rsidRDefault="00625852" w:rsidP="00625852">
      <w:pPr>
        <w:spacing w:line="276" w:lineRule="auto"/>
        <w:jc w:val="lowKashida"/>
        <w:rPr>
          <w:rFonts w:ascii="Sakkal Majalla" w:hAnsi="Sakkal Majalla" w:cs="Sakkal Majalla"/>
          <w:sz w:val="28"/>
          <w:szCs w:val="28"/>
          <w:lang w:bidi="ar-AE"/>
        </w:rPr>
      </w:pPr>
    </w:p>
    <w:p w14:paraId="07086A11" w14:textId="77777777" w:rsidR="00625852" w:rsidRPr="00A73869" w:rsidRDefault="00625852" w:rsidP="00625852">
      <w:pPr>
        <w:spacing w:line="276" w:lineRule="auto"/>
        <w:jc w:val="center"/>
        <w:rPr>
          <w:rFonts w:ascii="Sakkal Majalla" w:hAnsi="Sakkal Majalla" w:cs="Sakkal Majalla"/>
          <w:b/>
          <w:bCs/>
          <w:sz w:val="28"/>
          <w:szCs w:val="28"/>
          <w:rtl/>
          <w:lang w:bidi="ar-AE"/>
        </w:rPr>
      </w:pPr>
    </w:p>
    <w:p w14:paraId="370F93F6" w14:textId="77777777" w:rsidR="00625852" w:rsidRPr="00A73869" w:rsidRDefault="00625852" w:rsidP="00625852">
      <w:pPr>
        <w:spacing w:line="276" w:lineRule="auto"/>
        <w:rPr>
          <w:rFonts w:ascii="Sakkal Majalla" w:hAnsi="Sakkal Majalla" w:cs="Sakkal Majalla"/>
          <w:sz w:val="28"/>
          <w:szCs w:val="28"/>
          <w:lang w:bidi="ar-AE"/>
        </w:rPr>
      </w:pPr>
    </w:p>
    <w:p w14:paraId="32D6D1FC" w14:textId="77777777" w:rsidR="00625852" w:rsidRPr="00A73869" w:rsidRDefault="00625852" w:rsidP="00625852">
      <w:pPr>
        <w:spacing w:line="276" w:lineRule="auto"/>
        <w:jc w:val="lowKashida"/>
        <w:rPr>
          <w:rFonts w:ascii="Sakkal Majalla" w:hAnsi="Sakkal Majalla" w:cs="Sakkal Majalla"/>
          <w:sz w:val="28"/>
          <w:szCs w:val="28"/>
          <w:lang w:bidi="ar-AE"/>
        </w:rPr>
      </w:pPr>
    </w:p>
    <w:p w14:paraId="36DA00C7" w14:textId="164426D5" w:rsidR="00625852" w:rsidRPr="00A73869" w:rsidRDefault="00A73869" w:rsidP="00625852">
      <w:pPr>
        <w:spacing w:line="276" w:lineRule="auto"/>
        <w:rPr>
          <w:rFonts w:ascii="Sakkal Majalla" w:hAnsi="Sakkal Majalla" w:cs="Sakkal Majalla"/>
          <w:sz w:val="28"/>
          <w:szCs w:val="28"/>
          <w:lang w:bidi="ar-AE"/>
        </w:rPr>
      </w:pPr>
      <w:r w:rsidRPr="00A73869">
        <w:rPr>
          <w:noProof/>
          <w:sz w:val="28"/>
          <w:szCs w:val="28"/>
        </w:rPr>
        <mc:AlternateContent>
          <mc:Choice Requires="wps">
            <w:drawing>
              <wp:anchor distT="0" distB="0" distL="114300" distR="114300" simplePos="0" relativeHeight="252091392" behindDoc="1" locked="0" layoutInCell="1" allowOverlap="1" wp14:anchorId="7F8D56D9" wp14:editId="53F28421">
                <wp:simplePos x="0" y="0"/>
                <wp:positionH relativeFrom="margin">
                  <wp:posOffset>1207963</wp:posOffset>
                </wp:positionH>
                <wp:positionV relativeFrom="margin">
                  <wp:posOffset>2893116</wp:posOffset>
                </wp:positionV>
                <wp:extent cx="3124200" cy="1177925"/>
                <wp:effectExtent l="19050" t="19050" r="38100" b="41275"/>
                <wp:wrapSquare wrapText="bothSides"/>
                <wp:docPr id="723574734" name="Rounded 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24200" cy="1177925"/>
                        </a:xfrm>
                        <a:prstGeom prst="roundRect">
                          <a:avLst>
                            <a:gd name="adj" fmla="val 16667"/>
                          </a:avLst>
                        </a:prstGeom>
                        <a:solidFill>
                          <a:srgbClr val="FFFFFF"/>
                        </a:solidFill>
                        <a:ln w="57150" cmpd="thickThin" algn="ctr">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6A9DFB66" w14:textId="66B3562C" w:rsidR="00BC00B7" w:rsidRPr="009271EA" w:rsidRDefault="00BC00B7" w:rsidP="00BC00B7">
                            <w:pPr>
                              <w:jc w:val="center"/>
                              <w:rPr>
                                <w:rFonts w:ascii="Sakkal Majalla" w:eastAsiaTheme="minorHAnsi" w:hAnsi="Sakkal Majalla" w:cs="Sakkal Majalla"/>
                                <w:b/>
                                <w:bCs/>
                                <w:sz w:val="72"/>
                                <w:szCs w:val="72"/>
                                <w:lang w:bidi="ar-AE"/>
                              </w:rPr>
                            </w:pPr>
                            <w:r w:rsidRPr="009271EA">
                              <w:rPr>
                                <w:rFonts w:ascii="Sakkal Majalla" w:eastAsiaTheme="minorHAnsi" w:hAnsi="Sakkal Majalla" w:cs="Sakkal Majalla" w:hint="cs"/>
                                <w:b/>
                                <w:bCs/>
                                <w:sz w:val="72"/>
                                <w:szCs w:val="72"/>
                                <w:rtl/>
                                <w:lang w:bidi="ar-AE"/>
                              </w:rPr>
                              <w:t xml:space="preserve">مرسوم </w:t>
                            </w:r>
                            <w:r>
                              <w:rPr>
                                <w:rFonts w:ascii="Sakkal Majalla" w:eastAsiaTheme="minorHAnsi" w:hAnsi="Sakkal Majalla" w:cs="Sakkal Majalla" w:hint="cs"/>
                                <w:b/>
                                <w:bCs/>
                                <w:sz w:val="72"/>
                                <w:szCs w:val="72"/>
                                <w:rtl/>
                                <w:lang w:bidi="ar-AE"/>
                              </w:rPr>
                              <w:t>بقانون</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F8D56D9" id="Rounded Rectangle 10" o:spid="_x0000_s1028" style="position:absolute;left:0;text-align:left;margin-left:95.1pt;margin-top:227.8pt;width:246pt;height:92.75pt;z-index:-251225088;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" strokeweight="4.5pt">
                <v:stroke linestyle="thickThin"/>
                <v:textbox>
                  <w:txbxContent>
                    <w:p w14:paraId="6A9DFB66" w14:textId="66B3562C" w:rsidR="00BC00B7" w:rsidRPr="009271EA" w:rsidRDefault="00BC00B7" w:rsidP="00BC00B7">
                      <w:pPr>
                        <w:jc w:val="center"/>
                        <w:rPr>
                          <w:rFonts w:ascii="Sakkal Majalla" w:eastAsiaTheme="minorHAnsi" w:hAnsi="Sakkal Majalla" w:cs="Sakkal Majalla"/>
                          <w:b/>
                          <w:bCs/>
                          <w:sz w:val="72"/>
                          <w:szCs w:val="72"/>
                          <w:lang w:bidi="ar-AE"/>
                        </w:rPr>
                      </w:pPr>
                      <w:r w:rsidRPr="009271EA">
                        <w:rPr>
                          <w:rFonts w:ascii="Sakkal Majalla" w:eastAsiaTheme="minorHAnsi" w:hAnsi="Sakkal Majalla" w:cs="Sakkal Majalla" w:hint="cs"/>
                          <w:b/>
                          <w:bCs/>
                          <w:sz w:val="72"/>
                          <w:szCs w:val="72"/>
                          <w:rtl/>
                          <w:lang w:bidi="ar-AE"/>
                        </w:rPr>
                        <w:t xml:space="preserve">مرسوم </w:t>
                      </w:r>
                      <w:r>
                        <w:rPr>
                          <w:rFonts w:ascii="Sakkal Majalla" w:eastAsiaTheme="minorHAnsi" w:hAnsi="Sakkal Majalla" w:cs="Sakkal Majalla" w:hint="cs"/>
                          <w:b/>
                          <w:bCs/>
                          <w:sz w:val="72"/>
                          <w:szCs w:val="72"/>
                          <w:rtl/>
                          <w:lang w:bidi="ar-AE"/>
                        </w:rPr>
                        <w:t>بقانون</w:t>
                      </w:r>
                    </w:p>
                  </w:txbxContent>
                </v:textbox>
                <w10:wrap type="square" anchorx="margin" anchory="margin"/>
              </v:roundrect>
            </w:pict>
          </mc:Fallback>
        </mc:AlternateContent>
      </w:r>
    </w:p>
    <w:p w14:paraId="58E32B43" w14:textId="77777777" w:rsidR="00625852" w:rsidRPr="00A73869" w:rsidRDefault="00625852" w:rsidP="00625852">
      <w:pPr>
        <w:spacing w:line="276" w:lineRule="auto"/>
        <w:rPr>
          <w:rFonts w:ascii="Sakkal Majalla" w:hAnsi="Sakkal Majalla" w:cs="Sakkal Majalla"/>
          <w:sz w:val="28"/>
          <w:szCs w:val="28"/>
          <w:lang w:bidi="ar-AE"/>
        </w:rPr>
      </w:pPr>
    </w:p>
    <w:p w14:paraId="058B4426" w14:textId="6EBCEBB9" w:rsidR="00677105" w:rsidRPr="00A73869" w:rsidRDefault="00677105" w:rsidP="00CD2987">
      <w:pPr>
        <w:rPr>
          <w:rFonts w:ascii="Sakkal Majalla" w:hAnsi="Sakkal Majalla" w:cs="Sakkal Majalla"/>
          <w:b/>
          <w:bCs/>
          <w:sz w:val="28"/>
          <w:szCs w:val="28"/>
          <w:rtl/>
        </w:rPr>
      </w:pPr>
    </w:p>
    <w:p w14:paraId="1285A09F" w14:textId="33D67048" w:rsidR="002B5BE9" w:rsidRPr="00A73869" w:rsidRDefault="002B5BE9" w:rsidP="00540893">
      <w:pPr>
        <w:rPr>
          <w:rFonts w:ascii="Sakkal Majalla" w:hAnsi="Sakkal Majalla" w:cs="Sakkal Majalla"/>
          <w:b/>
          <w:bCs/>
          <w:sz w:val="28"/>
          <w:szCs w:val="28"/>
          <w:rtl/>
        </w:rPr>
      </w:pPr>
    </w:p>
    <w:p w14:paraId="090D27E7" w14:textId="77777777" w:rsidR="00AA04E9" w:rsidRPr="00A73869" w:rsidRDefault="00AA04E9" w:rsidP="00540893">
      <w:pPr>
        <w:rPr>
          <w:rFonts w:ascii="Sakkal Majalla" w:hAnsi="Sakkal Majalla" w:cs="Sakkal Majalla"/>
          <w:b/>
          <w:bCs/>
          <w:sz w:val="28"/>
          <w:szCs w:val="28"/>
          <w:rtl/>
        </w:rPr>
      </w:pPr>
    </w:p>
    <w:p w14:paraId="6D6529DC" w14:textId="77777777" w:rsidR="00AA04E9" w:rsidRPr="00A73869" w:rsidRDefault="00AA04E9" w:rsidP="00540893">
      <w:pPr>
        <w:rPr>
          <w:rFonts w:ascii="Sakkal Majalla" w:hAnsi="Sakkal Majalla" w:cs="Sakkal Majalla"/>
          <w:b/>
          <w:bCs/>
          <w:sz w:val="28"/>
          <w:szCs w:val="28"/>
          <w:rtl/>
        </w:rPr>
      </w:pPr>
    </w:p>
    <w:p w14:paraId="743C14ED" w14:textId="77777777" w:rsidR="00AA04E9" w:rsidRPr="00A73869" w:rsidRDefault="00AA04E9" w:rsidP="00540893">
      <w:pPr>
        <w:rPr>
          <w:rFonts w:ascii="Sakkal Majalla" w:hAnsi="Sakkal Majalla" w:cs="Sakkal Majalla"/>
          <w:b/>
          <w:bCs/>
          <w:sz w:val="28"/>
          <w:szCs w:val="28"/>
        </w:rPr>
      </w:pPr>
    </w:p>
    <w:p w14:paraId="725C0835" w14:textId="77777777" w:rsidR="00130114" w:rsidRPr="00A73869" w:rsidRDefault="00130114" w:rsidP="00540893">
      <w:pPr>
        <w:rPr>
          <w:rFonts w:ascii="Sakkal Majalla" w:hAnsi="Sakkal Majalla" w:cs="Sakkal Majalla"/>
          <w:b/>
          <w:bCs/>
          <w:sz w:val="28"/>
          <w:szCs w:val="28"/>
        </w:rPr>
      </w:pPr>
    </w:p>
    <w:p w14:paraId="3D298330" w14:textId="77777777" w:rsidR="00130114" w:rsidRPr="00A73869" w:rsidRDefault="00130114" w:rsidP="00540893">
      <w:pPr>
        <w:rPr>
          <w:rFonts w:ascii="Sakkal Majalla" w:hAnsi="Sakkal Majalla" w:cs="Sakkal Majalla"/>
          <w:b/>
          <w:bCs/>
          <w:sz w:val="28"/>
          <w:szCs w:val="28"/>
        </w:rPr>
      </w:pPr>
    </w:p>
    <w:p w14:paraId="5006155B" w14:textId="77777777" w:rsidR="00130114" w:rsidRPr="00A73869" w:rsidRDefault="00130114" w:rsidP="00540893">
      <w:pPr>
        <w:rPr>
          <w:rFonts w:ascii="Sakkal Majalla" w:hAnsi="Sakkal Majalla" w:cs="Sakkal Majalla"/>
          <w:b/>
          <w:bCs/>
          <w:sz w:val="28"/>
          <w:szCs w:val="28"/>
        </w:rPr>
      </w:pPr>
    </w:p>
    <w:p w14:paraId="6229F372" w14:textId="77777777" w:rsidR="00130114" w:rsidRPr="00A73869" w:rsidRDefault="00130114" w:rsidP="00540893">
      <w:pPr>
        <w:rPr>
          <w:rFonts w:ascii="Sakkal Majalla" w:hAnsi="Sakkal Majalla" w:cs="Sakkal Majalla"/>
          <w:b/>
          <w:bCs/>
          <w:sz w:val="28"/>
          <w:szCs w:val="28"/>
        </w:rPr>
      </w:pPr>
    </w:p>
    <w:p w14:paraId="4134115A" w14:textId="77777777" w:rsidR="00130114" w:rsidRPr="00A73869" w:rsidRDefault="00130114" w:rsidP="00540893">
      <w:pPr>
        <w:rPr>
          <w:rFonts w:ascii="Sakkal Majalla" w:hAnsi="Sakkal Majalla" w:cs="Sakkal Majalla"/>
          <w:b/>
          <w:bCs/>
          <w:sz w:val="28"/>
          <w:szCs w:val="28"/>
        </w:rPr>
      </w:pPr>
    </w:p>
    <w:p w14:paraId="2CAE7E69" w14:textId="77777777" w:rsidR="00130114" w:rsidRPr="00A73869" w:rsidRDefault="00130114" w:rsidP="00540893">
      <w:pPr>
        <w:rPr>
          <w:rFonts w:ascii="Sakkal Majalla" w:hAnsi="Sakkal Majalla" w:cs="Sakkal Majalla"/>
          <w:b/>
          <w:bCs/>
          <w:sz w:val="28"/>
          <w:szCs w:val="28"/>
        </w:rPr>
      </w:pPr>
    </w:p>
    <w:p w14:paraId="1A5DFF61" w14:textId="77777777" w:rsidR="00130114" w:rsidRPr="00A73869" w:rsidRDefault="00130114" w:rsidP="00540893">
      <w:pPr>
        <w:rPr>
          <w:rFonts w:ascii="Sakkal Majalla" w:hAnsi="Sakkal Majalla" w:cs="Sakkal Majalla"/>
          <w:b/>
          <w:bCs/>
          <w:sz w:val="28"/>
          <w:szCs w:val="28"/>
          <w:rtl/>
        </w:rPr>
      </w:pPr>
    </w:p>
    <w:p w14:paraId="2136203D" w14:textId="42F91EFE" w:rsidR="001529F7" w:rsidRPr="00A73869" w:rsidRDefault="001529F7" w:rsidP="00540893">
      <w:pPr>
        <w:rPr>
          <w:rFonts w:ascii="Sakkal Majalla" w:hAnsi="Sakkal Majalla" w:cs="Sakkal Majalla"/>
          <w:b/>
          <w:bCs/>
          <w:sz w:val="28"/>
          <w:szCs w:val="28"/>
          <w:rtl/>
        </w:rPr>
      </w:pPr>
    </w:p>
    <w:p w14:paraId="68420986" w14:textId="77777777" w:rsidR="0072160F" w:rsidRPr="00A73869" w:rsidRDefault="0072160F" w:rsidP="0072160F">
      <w:pPr>
        <w:jc w:val="both"/>
        <w:rPr>
          <w:rFonts w:ascii="Sakkal Majalla" w:hAnsi="Sakkal Majalla" w:cs="Sakkal Majalla"/>
          <w:noProof/>
          <w:sz w:val="28"/>
          <w:szCs w:val="28"/>
          <w:rtl/>
        </w:rPr>
      </w:pPr>
    </w:p>
    <w:p w14:paraId="48744859" w14:textId="77777777" w:rsidR="0072160F" w:rsidRPr="00A73869" w:rsidRDefault="0072160F" w:rsidP="0072160F">
      <w:pPr>
        <w:jc w:val="both"/>
        <w:rPr>
          <w:rFonts w:ascii="Sakkal Majalla" w:hAnsi="Sakkal Majalla" w:cs="Sakkal Majalla"/>
          <w:noProof/>
          <w:sz w:val="28"/>
          <w:szCs w:val="28"/>
          <w:rtl/>
        </w:rPr>
      </w:pPr>
    </w:p>
    <w:p w14:paraId="164B105C" w14:textId="2F0B4036" w:rsidR="002A06FE" w:rsidRPr="00A73869" w:rsidRDefault="002A06FE" w:rsidP="00A46B7B">
      <w:pPr>
        <w:ind w:left="8" w:firstLine="8"/>
        <w:jc w:val="center"/>
        <w:rPr>
          <w:rFonts w:ascii="Sakkal Majalla" w:hAnsi="Sakkal Majalla" w:cs="Sakkal Majalla"/>
          <w:b/>
          <w:bCs/>
          <w:sz w:val="28"/>
          <w:szCs w:val="28"/>
          <w:rtl/>
        </w:rPr>
      </w:pPr>
    </w:p>
    <w:p w14:paraId="105EE635" w14:textId="5EB9BAE7" w:rsidR="008E7E4E" w:rsidRPr="00A73869" w:rsidRDefault="008E7E4E" w:rsidP="008E7E4E">
      <w:pPr>
        <w:rPr>
          <w:rFonts w:ascii="Sakkal Majalla" w:hAnsi="Sakkal Majalla" w:cs="Sakkal Majalla"/>
          <w:b/>
          <w:bCs/>
          <w:sz w:val="28"/>
          <w:szCs w:val="28"/>
          <w:rtl/>
        </w:rPr>
      </w:pPr>
    </w:p>
    <w:p w14:paraId="5995CB54" w14:textId="3B500661" w:rsidR="002B6F2D" w:rsidRPr="00A73869" w:rsidRDefault="002B6F2D" w:rsidP="008E7E4E">
      <w:pPr>
        <w:rPr>
          <w:rFonts w:ascii="Sakkal Majalla" w:hAnsi="Sakkal Majalla" w:cs="Sakkal Majalla"/>
          <w:b/>
          <w:bCs/>
          <w:sz w:val="28"/>
          <w:szCs w:val="28"/>
          <w:rtl/>
        </w:rPr>
      </w:pPr>
    </w:p>
    <w:p w14:paraId="1BD84EB7" w14:textId="7FE054C5" w:rsidR="002B6F2D" w:rsidRPr="00A73869" w:rsidRDefault="002B6F2D" w:rsidP="008E7E4E">
      <w:pPr>
        <w:rPr>
          <w:rFonts w:ascii="Sakkal Majalla" w:hAnsi="Sakkal Majalla" w:cs="Sakkal Majalla"/>
          <w:b/>
          <w:bCs/>
          <w:sz w:val="28"/>
          <w:szCs w:val="28"/>
          <w:rtl/>
        </w:rPr>
      </w:pPr>
    </w:p>
    <w:p w14:paraId="3253556E" w14:textId="784EB2A9" w:rsidR="002B6F2D" w:rsidRPr="00A73869" w:rsidRDefault="002B6F2D" w:rsidP="008E7E4E">
      <w:pPr>
        <w:rPr>
          <w:rFonts w:ascii="Sakkal Majalla" w:hAnsi="Sakkal Majalla" w:cs="Sakkal Majalla"/>
          <w:b/>
          <w:bCs/>
          <w:sz w:val="28"/>
          <w:szCs w:val="28"/>
          <w:rtl/>
        </w:rPr>
      </w:pPr>
    </w:p>
    <w:p w14:paraId="4144834E" w14:textId="77777777" w:rsidR="002B6F2D" w:rsidRPr="00A73869" w:rsidRDefault="002B6F2D" w:rsidP="008E7E4E">
      <w:pPr>
        <w:rPr>
          <w:rFonts w:ascii="Sakkal Majalla" w:hAnsi="Sakkal Majalla" w:cs="Sakkal Majalla"/>
          <w:b/>
          <w:bCs/>
          <w:sz w:val="28"/>
          <w:szCs w:val="28"/>
          <w:rtl/>
        </w:rPr>
      </w:pPr>
    </w:p>
    <w:p w14:paraId="2560AB06" w14:textId="77777777" w:rsidR="002B6F2D" w:rsidRPr="00A73869" w:rsidRDefault="002B6F2D" w:rsidP="008E7E4E">
      <w:pPr>
        <w:rPr>
          <w:rFonts w:ascii="Sakkal Majalla" w:hAnsi="Sakkal Majalla" w:cs="Sakkal Majalla"/>
          <w:b/>
          <w:bCs/>
          <w:sz w:val="28"/>
          <w:szCs w:val="28"/>
          <w:rtl/>
        </w:rPr>
      </w:pPr>
    </w:p>
    <w:p w14:paraId="45331A2E" w14:textId="77777777" w:rsidR="002B6F2D" w:rsidRPr="00A73869" w:rsidRDefault="002B6F2D" w:rsidP="008E7E4E">
      <w:pPr>
        <w:rPr>
          <w:rFonts w:ascii="Sakkal Majalla" w:hAnsi="Sakkal Majalla" w:cs="Sakkal Majalla"/>
          <w:b/>
          <w:bCs/>
          <w:sz w:val="28"/>
          <w:szCs w:val="28"/>
          <w:rtl/>
        </w:rPr>
      </w:pPr>
    </w:p>
    <w:p w14:paraId="532FB5C6" w14:textId="353D3B3F" w:rsidR="00BC00B7" w:rsidRPr="00A73869" w:rsidRDefault="00BC00B7" w:rsidP="008E7E4E">
      <w:pPr>
        <w:rPr>
          <w:rFonts w:ascii="Sakkal Majalla" w:hAnsi="Sakkal Majalla" w:cs="Sakkal Majalla"/>
          <w:b/>
          <w:bCs/>
          <w:sz w:val="28"/>
          <w:szCs w:val="28"/>
          <w:rtl/>
        </w:rPr>
      </w:pPr>
    </w:p>
    <w:p w14:paraId="0916C019" w14:textId="1A1CB30D" w:rsidR="00BC00B7" w:rsidRPr="00A73869" w:rsidRDefault="00A73869">
      <w:pPr>
        <w:bidi w:val="0"/>
        <w:spacing w:after="160" w:line="259" w:lineRule="auto"/>
        <w:rPr>
          <w:rFonts w:ascii="Sakkal Majalla" w:hAnsi="Sakkal Majalla" w:cs="Sakkal Majalla"/>
          <w:b/>
          <w:bCs/>
          <w:sz w:val="28"/>
          <w:szCs w:val="28"/>
          <w:rtl/>
        </w:rPr>
      </w:pPr>
      <w:r w:rsidRPr="00A73869">
        <w:rPr>
          <w:noProof/>
          <w:sz w:val="28"/>
          <w:szCs w:val="28"/>
        </w:rPr>
        <mc:AlternateContent>
          <mc:Choice Requires="wps">
            <w:drawing>
              <wp:anchor distT="0" distB="0" distL="114300" distR="114300" simplePos="0" relativeHeight="252093440" behindDoc="1" locked="0" layoutInCell="1" allowOverlap="1" wp14:anchorId="6755C50D" wp14:editId="11B6427A">
                <wp:simplePos x="0" y="0"/>
                <wp:positionH relativeFrom="margin">
                  <wp:posOffset>1129665</wp:posOffset>
                </wp:positionH>
                <wp:positionV relativeFrom="margin">
                  <wp:posOffset>3271989</wp:posOffset>
                </wp:positionV>
                <wp:extent cx="3124200" cy="1515110"/>
                <wp:effectExtent l="19050" t="19050" r="38100" b="46990"/>
                <wp:wrapSquare wrapText="bothSides"/>
                <wp:docPr id="919882046" name="Rounded 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24200" cy="1515110"/>
                        </a:xfrm>
                        <a:prstGeom prst="roundRect">
                          <a:avLst>
                            <a:gd name="adj" fmla="val 16667"/>
                          </a:avLst>
                        </a:prstGeom>
                        <a:solidFill>
                          <a:srgbClr val="FFFFFF"/>
                        </a:solidFill>
                        <a:ln w="57150" cmpd="thickThin" algn="ctr">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2D7E83D6" w14:textId="77777777" w:rsidR="00BC00B7" w:rsidRPr="00DF5704" w:rsidRDefault="00BC00B7" w:rsidP="00BC00B7">
                            <w:pPr>
                              <w:spacing w:line="276" w:lineRule="auto"/>
                              <w:ind w:left="8" w:firstLine="8"/>
                              <w:jc w:val="center"/>
                              <w:rPr>
                                <w:rFonts w:ascii="Sakkal Majalla" w:hAnsi="Sakkal Majalla" w:cs="Sakkal Majalla"/>
                                <w:b/>
                                <w:bCs/>
                                <w:color w:val="000000" w:themeColor="text1"/>
                                <w:sz w:val="28"/>
                                <w:szCs w:val="28"/>
                                <w:rtl/>
                              </w:rPr>
                            </w:pPr>
                            <w:r w:rsidRPr="00DF5704">
                              <w:rPr>
                                <w:rFonts w:ascii="Sakkal Majalla" w:hAnsi="Sakkal Majalla" w:cs="Sakkal Majalla" w:hint="cs"/>
                                <w:b/>
                                <w:bCs/>
                                <w:color w:val="000000" w:themeColor="text1"/>
                                <w:sz w:val="28"/>
                                <w:szCs w:val="28"/>
                                <w:rtl/>
                              </w:rPr>
                              <w:t>مرسوم ب</w:t>
                            </w:r>
                            <w:r w:rsidRPr="00DF5704">
                              <w:rPr>
                                <w:rFonts w:ascii="Sakkal Majalla" w:hAnsi="Sakkal Majalla" w:cs="Sakkal Majalla"/>
                                <w:b/>
                                <w:bCs/>
                                <w:color w:val="000000" w:themeColor="text1"/>
                                <w:sz w:val="28"/>
                                <w:szCs w:val="28"/>
                                <w:rtl/>
                              </w:rPr>
                              <w:t>قانون رقم</w:t>
                            </w:r>
                            <w:r w:rsidRPr="00DF5704">
                              <w:rPr>
                                <w:rFonts w:ascii="Sakkal Majalla" w:hAnsi="Sakkal Majalla" w:cs="Sakkal Majalla" w:hint="cs"/>
                                <w:b/>
                                <w:bCs/>
                                <w:color w:val="000000" w:themeColor="text1"/>
                                <w:sz w:val="28"/>
                                <w:szCs w:val="28"/>
                                <w:rtl/>
                                <w:lang w:bidi="ar-AE"/>
                              </w:rPr>
                              <w:t xml:space="preserve"> (1)</w:t>
                            </w:r>
                            <w:r w:rsidRPr="00DF5704">
                              <w:rPr>
                                <w:rFonts w:ascii="Sakkal Majalla" w:hAnsi="Sakkal Majalla" w:cs="Sakkal Majalla"/>
                                <w:b/>
                                <w:bCs/>
                                <w:color w:val="000000" w:themeColor="text1"/>
                                <w:sz w:val="28"/>
                                <w:szCs w:val="28"/>
                                <w:rtl/>
                              </w:rPr>
                              <w:t xml:space="preserve"> لسنة </w:t>
                            </w:r>
                            <w:r w:rsidRPr="00DF5704">
                              <w:rPr>
                                <w:rFonts w:ascii="Sakkal Majalla" w:hAnsi="Sakkal Majalla" w:cs="Sakkal Majalla"/>
                                <w:b/>
                                <w:bCs/>
                                <w:color w:val="000000" w:themeColor="text1"/>
                                <w:sz w:val="28"/>
                                <w:szCs w:val="28"/>
                              </w:rPr>
                              <w:t>2025</w:t>
                            </w:r>
                            <w:r w:rsidRPr="00DF5704">
                              <w:rPr>
                                <w:rFonts w:ascii="Sakkal Majalla" w:hAnsi="Sakkal Majalla" w:cs="Sakkal Majalla"/>
                                <w:b/>
                                <w:bCs/>
                                <w:color w:val="000000" w:themeColor="text1"/>
                                <w:sz w:val="28"/>
                                <w:szCs w:val="28"/>
                                <w:rtl/>
                              </w:rPr>
                              <w:t xml:space="preserve">م </w:t>
                            </w:r>
                          </w:p>
                          <w:p w14:paraId="699461AF" w14:textId="77777777" w:rsidR="00BC00B7" w:rsidRPr="00DF5704" w:rsidRDefault="00BC00B7" w:rsidP="00BC00B7">
                            <w:pPr>
                              <w:spacing w:line="276" w:lineRule="auto"/>
                              <w:ind w:left="8" w:firstLine="8"/>
                              <w:jc w:val="center"/>
                              <w:rPr>
                                <w:rFonts w:ascii="Sakkal Majalla" w:hAnsi="Sakkal Majalla" w:cs="Sakkal Majalla"/>
                                <w:b/>
                                <w:bCs/>
                                <w:color w:val="000000" w:themeColor="text1"/>
                                <w:sz w:val="28"/>
                                <w:szCs w:val="28"/>
                                <w:rtl/>
                              </w:rPr>
                            </w:pPr>
                            <w:r w:rsidRPr="00DF5704">
                              <w:rPr>
                                <w:rFonts w:ascii="Sakkal Majalla" w:hAnsi="Sakkal Majalla" w:cs="Sakkal Majalla" w:hint="cs"/>
                                <w:b/>
                                <w:bCs/>
                                <w:color w:val="000000" w:themeColor="text1"/>
                                <w:sz w:val="28"/>
                                <w:szCs w:val="28"/>
                                <w:rtl/>
                              </w:rPr>
                              <w:t>بتعديل</w:t>
                            </w:r>
                          </w:p>
                          <w:p w14:paraId="7C747892" w14:textId="77777777" w:rsidR="00BC00B7" w:rsidRPr="00DF5704" w:rsidRDefault="00BC00B7" w:rsidP="00BC00B7">
                            <w:pPr>
                              <w:spacing w:line="276" w:lineRule="auto"/>
                              <w:ind w:left="8" w:firstLine="8"/>
                              <w:jc w:val="center"/>
                              <w:rPr>
                                <w:rFonts w:ascii="Sakkal Majalla" w:hAnsi="Sakkal Majalla" w:cs="Sakkal Majalla"/>
                                <w:b/>
                                <w:bCs/>
                                <w:color w:val="000000" w:themeColor="text1"/>
                                <w:sz w:val="28"/>
                                <w:szCs w:val="28"/>
                                <w:rtl/>
                              </w:rPr>
                            </w:pPr>
                            <w:r w:rsidRPr="00DF5704">
                              <w:rPr>
                                <w:rFonts w:ascii="Sakkal Majalla" w:hAnsi="Sakkal Majalla" w:cs="Sakkal Majalla" w:hint="cs"/>
                                <w:b/>
                                <w:bCs/>
                                <w:color w:val="000000" w:themeColor="text1"/>
                                <w:sz w:val="28"/>
                                <w:szCs w:val="28"/>
                                <w:rtl/>
                              </w:rPr>
                              <w:t>بعض أحكام القانون رقم (2) لسنة 2023م بشأن تنظيم أكاديمية الشارقة للنقل البحري</w:t>
                            </w:r>
                          </w:p>
                          <w:p w14:paraId="0CC1ED8D" w14:textId="27F8471B" w:rsidR="00BC00B7" w:rsidRPr="009271EA" w:rsidRDefault="00BC00B7" w:rsidP="00BC00B7">
                            <w:pPr>
                              <w:jc w:val="center"/>
                              <w:rPr>
                                <w:rFonts w:ascii="Sakkal Majalla" w:eastAsiaTheme="minorHAnsi" w:hAnsi="Sakkal Majalla" w:cs="Sakkal Majalla"/>
                                <w:b/>
                                <w:bCs/>
                                <w:sz w:val="72"/>
                                <w:szCs w:val="7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755C50D" id="_x0000_s1029" style="position:absolute;margin-left:88.95pt;margin-top:257.65pt;width:246pt;height:119.3pt;z-index:-251223040;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" strokeweight="4.5pt">
                <v:stroke linestyle="thickThin"/>
                <v:textbox>
                  <w:txbxContent>
                    <w:p w14:paraId="2D7E83D6" w14:textId="77777777" w:rsidR="00BC00B7" w:rsidRPr="00DF5704" w:rsidRDefault="00BC00B7" w:rsidP="00BC00B7">
                      <w:pPr>
                        <w:spacing w:line="276" w:lineRule="auto"/>
                        <w:ind w:left="8" w:firstLine="8"/>
                        <w:jc w:val="center"/>
                        <w:rPr>
                          <w:rFonts w:ascii="Sakkal Majalla" w:hAnsi="Sakkal Majalla" w:cs="Sakkal Majalla"/>
                          <w:b/>
                          <w:bCs/>
                          <w:color w:val="000000" w:themeColor="text1"/>
                          <w:sz w:val="28"/>
                          <w:szCs w:val="28"/>
                          <w:rtl/>
                        </w:rPr>
                      </w:pPr>
                      <w:r w:rsidRPr="00DF5704">
                        <w:rPr>
                          <w:rFonts w:ascii="Sakkal Majalla" w:hAnsi="Sakkal Majalla" w:cs="Sakkal Majalla" w:hint="cs"/>
                          <w:b/>
                          <w:bCs/>
                          <w:color w:val="000000" w:themeColor="text1"/>
                          <w:sz w:val="28"/>
                          <w:szCs w:val="28"/>
                          <w:rtl/>
                        </w:rPr>
                        <w:t>مرسوم ب</w:t>
                      </w:r>
                      <w:r w:rsidRPr="00DF5704">
                        <w:rPr>
                          <w:rFonts w:ascii="Sakkal Majalla" w:hAnsi="Sakkal Majalla" w:cs="Sakkal Majalla"/>
                          <w:b/>
                          <w:bCs/>
                          <w:color w:val="000000" w:themeColor="text1"/>
                          <w:sz w:val="28"/>
                          <w:szCs w:val="28"/>
                          <w:rtl/>
                        </w:rPr>
                        <w:t>قانون رقم</w:t>
                      </w:r>
                      <w:r w:rsidRPr="00DF5704">
                        <w:rPr>
                          <w:rFonts w:ascii="Sakkal Majalla" w:hAnsi="Sakkal Majalla" w:cs="Sakkal Majalla" w:hint="cs"/>
                          <w:b/>
                          <w:bCs/>
                          <w:color w:val="000000" w:themeColor="text1"/>
                          <w:sz w:val="28"/>
                          <w:szCs w:val="28"/>
                          <w:rtl/>
                          <w:lang w:bidi="ar-AE"/>
                        </w:rPr>
                        <w:t xml:space="preserve"> (1)</w:t>
                      </w:r>
                      <w:r w:rsidRPr="00DF5704">
                        <w:rPr>
                          <w:rFonts w:ascii="Sakkal Majalla" w:hAnsi="Sakkal Majalla" w:cs="Sakkal Majalla"/>
                          <w:b/>
                          <w:bCs/>
                          <w:color w:val="000000" w:themeColor="text1"/>
                          <w:sz w:val="28"/>
                          <w:szCs w:val="28"/>
                          <w:rtl/>
                        </w:rPr>
                        <w:t xml:space="preserve"> لسنة </w:t>
                      </w:r>
                      <w:r w:rsidRPr="00DF5704">
                        <w:rPr>
                          <w:rFonts w:ascii="Sakkal Majalla" w:hAnsi="Sakkal Majalla" w:cs="Sakkal Majalla"/>
                          <w:b/>
                          <w:bCs/>
                          <w:color w:val="000000" w:themeColor="text1"/>
                          <w:sz w:val="28"/>
                          <w:szCs w:val="28"/>
                        </w:rPr>
                        <w:t>2025</w:t>
                      </w:r>
                      <w:r w:rsidRPr="00DF5704">
                        <w:rPr>
                          <w:rFonts w:ascii="Sakkal Majalla" w:hAnsi="Sakkal Majalla" w:cs="Sakkal Majalla"/>
                          <w:b/>
                          <w:bCs/>
                          <w:color w:val="000000" w:themeColor="text1"/>
                          <w:sz w:val="28"/>
                          <w:szCs w:val="28"/>
                          <w:rtl/>
                        </w:rPr>
                        <w:t xml:space="preserve">م </w:t>
                      </w:r>
                    </w:p>
                    <w:p w14:paraId="699461AF" w14:textId="77777777" w:rsidR="00BC00B7" w:rsidRPr="00DF5704" w:rsidRDefault="00BC00B7" w:rsidP="00BC00B7">
                      <w:pPr>
                        <w:spacing w:line="276" w:lineRule="auto"/>
                        <w:ind w:left="8" w:firstLine="8"/>
                        <w:jc w:val="center"/>
                        <w:rPr>
                          <w:rFonts w:ascii="Sakkal Majalla" w:hAnsi="Sakkal Majalla" w:cs="Sakkal Majalla"/>
                          <w:b/>
                          <w:bCs/>
                          <w:color w:val="000000" w:themeColor="text1"/>
                          <w:sz w:val="28"/>
                          <w:szCs w:val="28"/>
                          <w:rtl/>
                        </w:rPr>
                      </w:pPr>
                      <w:r w:rsidRPr="00DF5704">
                        <w:rPr>
                          <w:rFonts w:ascii="Sakkal Majalla" w:hAnsi="Sakkal Majalla" w:cs="Sakkal Majalla" w:hint="cs"/>
                          <w:b/>
                          <w:bCs/>
                          <w:color w:val="000000" w:themeColor="text1"/>
                          <w:sz w:val="28"/>
                          <w:szCs w:val="28"/>
                          <w:rtl/>
                        </w:rPr>
                        <w:t>بتعديل</w:t>
                      </w:r>
                    </w:p>
                    <w:p w14:paraId="7C747892" w14:textId="77777777" w:rsidR="00BC00B7" w:rsidRPr="00DF5704" w:rsidRDefault="00BC00B7" w:rsidP="00BC00B7">
                      <w:pPr>
                        <w:spacing w:line="276" w:lineRule="auto"/>
                        <w:ind w:left="8" w:firstLine="8"/>
                        <w:jc w:val="center"/>
                        <w:rPr>
                          <w:rFonts w:ascii="Sakkal Majalla" w:hAnsi="Sakkal Majalla" w:cs="Sakkal Majalla"/>
                          <w:b/>
                          <w:bCs/>
                          <w:color w:val="000000" w:themeColor="text1"/>
                          <w:sz w:val="28"/>
                          <w:szCs w:val="28"/>
                          <w:rtl/>
                        </w:rPr>
                      </w:pPr>
                      <w:r w:rsidRPr="00DF5704">
                        <w:rPr>
                          <w:rFonts w:ascii="Sakkal Majalla" w:hAnsi="Sakkal Majalla" w:cs="Sakkal Majalla" w:hint="cs"/>
                          <w:b/>
                          <w:bCs/>
                          <w:color w:val="000000" w:themeColor="text1"/>
                          <w:sz w:val="28"/>
                          <w:szCs w:val="28"/>
                          <w:rtl/>
                        </w:rPr>
                        <w:t>بعض أحكام القانون رقم (2) لسنة 2023م بشأن تنظيم أكاديمية الشارقة للنقل البحري</w:t>
                      </w:r>
                    </w:p>
                    <w:p w14:paraId="0CC1ED8D" w14:textId="27F8471B" w:rsidR="00BC00B7" w:rsidRPr="009271EA" w:rsidRDefault="00BC00B7" w:rsidP="00BC00B7">
                      <w:pPr>
                        <w:jc w:val="center"/>
                        <w:rPr>
                          <w:rFonts w:ascii="Sakkal Majalla" w:eastAsiaTheme="minorHAnsi" w:hAnsi="Sakkal Majalla" w:cs="Sakkal Majalla"/>
                          <w:b/>
                          <w:bCs/>
                          <w:sz w:val="72"/>
                          <w:szCs w:val="72"/>
                        </w:rPr>
                      </w:pPr>
                    </w:p>
                  </w:txbxContent>
                </v:textbox>
                <w10:wrap type="square" anchorx="margin" anchory="margin"/>
              </v:roundrect>
            </w:pict>
          </mc:Fallback>
        </mc:AlternateContent>
      </w:r>
      <w:r w:rsidR="00BC00B7" w:rsidRPr="00A73869">
        <w:rPr>
          <w:rFonts w:ascii="Sakkal Majalla" w:hAnsi="Sakkal Majalla" w:cs="Sakkal Majalla"/>
          <w:b/>
          <w:bCs/>
          <w:sz w:val="28"/>
          <w:szCs w:val="28"/>
          <w:rtl/>
        </w:rPr>
        <w:br w:type="page"/>
      </w:r>
    </w:p>
    <w:p w14:paraId="41460601" w14:textId="4AD7F3EC" w:rsidR="00BC00B7" w:rsidRPr="00A73869" w:rsidRDefault="00BC00B7">
      <w:pPr>
        <w:bidi w:val="0"/>
        <w:spacing w:after="160" w:line="259" w:lineRule="auto"/>
        <w:rPr>
          <w:rFonts w:ascii="Sakkal Majalla" w:hAnsi="Sakkal Majalla" w:cs="Sakkal Majalla"/>
          <w:b/>
          <w:bCs/>
          <w:sz w:val="28"/>
          <w:szCs w:val="28"/>
          <w:rtl/>
        </w:rPr>
      </w:pPr>
    </w:p>
    <w:p w14:paraId="2DBAF257" w14:textId="0E116512" w:rsidR="00BC00B7" w:rsidRPr="00A73869" w:rsidRDefault="00BC00B7" w:rsidP="00BC00B7">
      <w:pPr>
        <w:spacing w:line="276" w:lineRule="auto"/>
        <w:jc w:val="center"/>
        <w:rPr>
          <w:rFonts w:ascii="Sakkal Majalla" w:hAnsi="Sakkal Majalla" w:cs="Sakkal Majalla"/>
          <w:b/>
          <w:bCs/>
          <w:color w:val="000000" w:themeColor="text1"/>
          <w:sz w:val="28"/>
          <w:szCs w:val="28"/>
          <w:rtl/>
        </w:rPr>
      </w:pPr>
      <w:r w:rsidRPr="00A73869">
        <w:rPr>
          <w:rFonts w:ascii="Sakkal Majalla" w:hAnsi="Sakkal Majalla" w:cs="Sakkal Majalla" w:hint="cs"/>
          <w:b/>
          <w:bCs/>
          <w:color w:val="000000" w:themeColor="text1"/>
          <w:sz w:val="28"/>
          <w:szCs w:val="28"/>
          <w:rtl/>
        </w:rPr>
        <w:t>مرسوم ب</w:t>
      </w:r>
      <w:r w:rsidRPr="00A73869">
        <w:rPr>
          <w:rFonts w:ascii="Sakkal Majalla" w:hAnsi="Sakkal Majalla" w:cs="Sakkal Majalla"/>
          <w:b/>
          <w:bCs/>
          <w:color w:val="000000" w:themeColor="text1"/>
          <w:sz w:val="28"/>
          <w:szCs w:val="28"/>
          <w:rtl/>
        </w:rPr>
        <w:t>قانون رقم</w:t>
      </w:r>
      <w:r w:rsidRPr="00A73869">
        <w:rPr>
          <w:rFonts w:ascii="Sakkal Majalla" w:hAnsi="Sakkal Majalla" w:cs="Sakkal Majalla" w:hint="cs"/>
          <w:b/>
          <w:bCs/>
          <w:color w:val="000000" w:themeColor="text1"/>
          <w:sz w:val="28"/>
          <w:szCs w:val="28"/>
          <w:rtl/>
          <w:lang w:bidi="ar-AE"/>
        </w:rPr>
        <w:t xml:space="preserve"> (1)</w:t>
      </w:r>
      <w:r w:rsidRPr="00A73869">
        <w:rPr>
          <w:rFonts w:ascii="Sakkal Majalla" w:hAnsi="Sakkal Majalla" w:cs="Sakkal Majalla"/>
          <w:b/>
          <w:bCs/>
          <w:color w:val="000000" w:themeColor="text1"/>
          <w:sz w:val="28"/>
          <w:szCs w:val="28"/>
          <w:rtl/>
        </w:rPr>
        <w:t xml:space="preserve"> لسنة </w:t>
      </w:r>
      <w:r w:rsidRPr="00A73869">
        <w:rPr>
          <w:rFonts w:ascii="Sakkal Majalla" w:hAnsi="Sakkal Majalla" w:cs="Sakkal Majalla"/>
          <w:b/>
          <w:bCs/>
          <w:color w:val="000000" w:themeColor="text1"/>
          <w:sz w:val="28"/>
          <w:szCs w:val="28"/>
        </w:rPr>
        <w:t>2025</w:t>
      </w:r>
      <w:r w:rsidRPr="00A73869">
        <w:rPr>
          <w:rFonts w:ascii="Sakkal Majalla" w:hAnsi="Sakkal Majalla" w:cs="Sakkal Majalla"/>
          <w:b/>
          <w:bCs/>
          <w:color w:val="000000" w:themeColor="text1"/>
          <w:sz w:val="28"/>
          <w:szCs w:val="28"/>
          <w:rtl/>
        </w:rPr>
        <w:t>م</w:t>
      </w:r>
    </w:p>
    <w:p w14:paraId="77EFB53D" w14:textId="77777777" w:rsidR="00BC00B7" w:rsidRPr="00A73869" w:rsidRDefault="00BC00B7" w:rsidP="00BC00B7">
      <w:pPr>
        <w:spacing w:line="276" w:lineRule="auto"/>
        <w:ind w:left="8" w:firstLine="8"/>
        <w:jc w:val="center"/>
        <w:rPr>
          <w:rFonts w:ascii="Sakkal Majalla" w:hAnsi="Sakkal Majalla" w:cs="Sakkal Majalla"/>
          <w:b/>
          <w:bCs/>
          <w:color w:val="000000" w:themeColor="text1"/>
          <w:sz w:val="28"/>
          <w:szCs w:val="28"/>
          <w:rtl/>
        </w:rPr>
      </w:pPr>
      <w:r w:rsidRPr="00A73869">
        <w:rPr>
          <w:rFonts w:ascii="Sakkal Majalla" w:hAnsi="Sakkal Majalla" w:cs="Sakkal Majalla" w:hint="cs"/>
          <w:b/>
          <w:bCs/>
          <w:color w:val="000000" w:themeColor="text1"/>
          <w:sz w:val="28"/>
          <w:szCs w:val="28"/>
          <w:rtl/>
        </w:rPr>
        <w:t>بتعديل</w:t>
      </w:r>
    </w:p>
    <w:p w14:paraId="4208E9DC" w14:textId="77777777" w:rsidR="00BC00B7" w:rsidRPr="00A73869" w:rsidRDefault="00BC00B7" w:rsidP="00BC00B7">
      <w:pPr>
        <w:spacing w:line="276" w:lineRule="auto"/>
        <w:ind w:left="8" w:firstLine="8"/>
        <w:jc w:val="center"/>
        <w:rPr>
          <w:rFonts w:ascii="Sakkal Majalla" w:hAnsi="Sakkal Majalla" w:cs="Sakkal Majalla"/>
          <w:b/>
          <w:bCs/>
          <w:color w:val="000000" w:themeColor="text1"/>
          <w:sz w:val="28"/>
          <w:szCs w:val="28"/>
          <w:rtl/>
        </w:rPr>
      </w:pPr>
      <w:r w:rsidRPr="00A73869">
        <w:rPr>
          <w:rFonts w:ascii="Sakkal Majalla" w:hAnsi="Sakkal Majalla" w:cs="Sakkal Majalla" w:hint="cs"/>
          <w:b/>
          <w:bCs/>
          <w:color w:val="000000" w:themeColor="text1"/>
          <w:sz w:val="28"/>
          <w:szCs w:val="28"/>
          <w:rtl/>
        </w:rPr>
        <w:t>بعض أحكام القانون رقم (2) لسنة 2023م بشأن تنظيم أكاديمية الشارقة للنقل البحري</w:t>
      </w:r>
    </w:p>
    <w:p w14:paraId="6B006AC5" w14:textId="77777777" w:rsidR="00BC00B7" w:rsidRPr="00A73869" w:rsidRDefault="00BC00B7" w:rsidP="00BC00B7">
      <w:pPr>
        <w:spacing w:line="276" w:lineRule="auto"/>
        <w:jc w:val="lowKashida"/>
        <w:rPr>
          <w:rFonts w:ascii="Sakkal Majalla" w:hAnsi="Sakkal Majalla" w:cs="Sakkal Majalla"/>
          <w:b/>
          <w:bCs/>
          <w:sz w:val="28"/>
          <w:szCs w:val="28"/>
          <w:rtl/>
        </w:rPr>
      </w:pPr>
    </w:p>
    <w:p w14:paraId="0A0CFD35" w14:textId="77777777" w:rsidR="00BC00B7" w:rsidRPr="00A73869" w:rsidRDefault="00BC00B7" w:rsidP="00BC00B7">
      <w:pPr>
        <w:spacing w:line="276" w:lineRule="auto"/>
        <w:jc w:val="lowKashida"/>
        <w:rPr>
          <w:rFonts w:ascii="Sakkal Majalla" w:eastAsia="Calibri" w:hAnsi="Sakkal Majalla" w:cs="Sakkal Majalla"/>
          <w:color w:val="000000" w:themeColor="text1"/>
          <w:sz w:val="28"/>
          <w:szCs w:val="28"/>
          <w:rtl/>
        </w:rPr>
      </w:pPr>
      <w:r w:rsidRPr="00A73869">
        <w:rPr>
          <w:rFonts w:ascii="Sakkal Majalla" w:eastAsia="Calibri" w:hAnsi="Sakkal Majalla" w:cs="Sakkal Majalla"/>
          <w:color w:val="000000" w:themeColor="text1"/>
          <w:sz w:val="28"/>
          <w:szCs w:val="28"/>
          <w:rtl/>
        </w:rPr>
        <w:t>نحن سلطان بن محمد القاسمي حاكم إمارة الشارقة،</w:t>
      </w:r>
    </w:p>
    <w:p w14:paraId="2F5A94A0" w14:textId="77777777" w:rsidR="00BC00B7" w:rsidRPr="00A73869" w:rsidRDefault="00BC00B7" w:rsidP="00BC00B7">
      <w:pPr>
        <w:spacing w:line="276" w:lineRule="auto"/>
        <w:jc w:val="lowKashida"/>
        <w:rPr>
          <w:rFonts w:ascii="Sakkal Majalla" w:eastAsia="Calibri" w:hAnsi="Sakkal Majalla" w:cs="Sakkal Majalla"/>
          <w:color w:val="000000" w:themeColor="text1"/>
          <w:sz w:val="28"/>
          <w:szCs w:val="28"/>
        </w:rPr>
      </w:pPr>
      <w:r w:rsidRPr="00A73869">
        <w:rPr>
          <w:rFonts w:ascii="Sakkal Majalla" w:eastAsia="Calibri" w:hAnsi="Sakkal Majalla" w:cs="Sakkal Majalla"/>
          <w:color w:val="000000" w:themeColor="text1"/>
          <w:sz w:val="28"/>
          <w:szCs w:val="28"/>
          <w:rtl/>
        </w:rPr>
        <w:t>بعد</w:t>
      </w:r>
      <w:r w:rsidRPr="00A73869">
        <w:rPr>
          <w:rFonts w:ascii="Sakkal Majalla" w:eastAsia="Calibri" w:hAnsi="Sakkal Majalla" w:cs="Sakkal Majalla"/>
          <w:color w:val="000000" w:themeColor="text1"/>
          <w:sz w:val="28"/>
          <w:szCs w:val="28"/>
        </w:rPr>
        <w:t xml:space="preserve"> </w:t>
      </w:r>
      <w:r w:rsidRPr="00A73869">
        <w:rPr>
          <w:rFonts w:ascii="Sakkal Majalla" w:eastAsia="Calibri" w:hAnsi="Sakkal Majalla" w:cs="Sakkal Majalla"/>
          <w:color w:val="000000" w:themeColor="text1"/>
          <w:sz w:val="28"/>
          <w:szCs w:val="28"/>
          <w:rtl/>
        </w:rPr>
        <w:t>الاطلاع</w:t>
      </w:r>
      <w:r w:rsidRPr="00A73869">
        <w:rPr>
          <w:rFonts w:ascii="Sakkal Majalla" w:eastAsia="Calibri" w:hAnsi="Sakkal Majalla" w:cs="Sakkal Majalla"/>
          <w:color w:val="000000" w:themeColor="text1"/>
          <w:sz w:val="28"/>
          <w:szCs w:val="28"/>
        </w:rPr>
        <w:t xml:space="preserve"> </w:t>
      </w:r>
      <w:r w:rsidRPr="00A73869">
        <w:rPr>
          <w:rFonts w:ascii="Sakkal Majalla" w:eastAsia="Calibri" w:hAnsi="Sakkal Majalla" w:cs="Sakkal Majalla"/>
          <w:color w:val="000000" w:themeColor="text1"/>
          <w:sz w:val="28"/>
          <w:szCs w:val="28"/>
          <w:rtl/>
        </w:rPr>
        <w:t>على القانون</w:t>
      </w:r>
      <w:r w:rsidRPr="00A73869">
        <w:rPr>
          <w:rFonts w:ascii="Sakkal Majalla" w:eastAsia="Calibri" w:hAnsi="Sakkal Majalla" w:cs="Sakkal Majalla"/>
          <w:color w:val="000000" w:themeColor="text1"/>
          <w:sz w:val="28"/>
          <w:szCs w:val="28"/>
        </w:rPr>
        <w:t xml:space="preserve"> </w:t>
      </w:r>
      <w:r w:rsidRPr="00A73869">
        <w:rPr>
          <w:rFonts w:ascii="Sakkal Majalla" w:eastAsia="Calibri" w:hAnsi="Sakkal Majalla" w:cs="Sakkal Majalla"/>
          <w:color w:val="000000" w:themeColor="text1"/>
          <w:sz w:val="28"/>
          <w:szCs w:val="28"/>
          <w:rtl/>
        </w:rPr>
        <w:t>رقم</w:t>
      </w:r>
      <w:r w:rsidRPr="00A73869">
        <w:rPr>
          <w:rFonts w:ascii="Sakkal Majalla" w:eastAsia="Calibri" w:hAnsi="Sakkal Majalla" w:cs="Sakkal Majalla"/>
          <w:color w:val="000000" w:themeColor="text1"/>
          <w:sz w:val="28"/>
          <w:szCs w:val="28"/>
        </w:rPr>
        <w:t xml:space="preserve"> (2) </w:t>
      </w:r>
      <w:r w:rsidRPr="00A73869">
        <w:rPr>
          <w:rFonts w:ascii="Sakkal Majalla" w:eastAsia="Calibri" w:hAnsi="Sakkal Majalla" w:cs="Sakkal Majalla"/>
          <w:color w:val="000000" w:themeColor="text1"/>
          <w:sz w:val="28"/>
          <w:szCs w:val="28"/>
          <w:rtl/>
        </w:rPr>
        <w:t>لسنة</w:t>
      </w:r>
      <w:r w:rsidRPr="00A73869">
        <w:rPr>
          <w:rFonts w:ascii="Sakkal Majalla" w:eastAsia="Calibri" w:hAnsi="Sakkal Majalla" w:cs="Sakkal Majalla"/>
          <w:color w:val="000000" w:themeColor="text1"/>
          <w:sz w:val="28"/>
          <w:szCs w:val="28"/>
        </w:rPr>
        <w:t xml:space="preserve"> </w:t>
      </w:r>
      <w:r w:rsidRPr="00A73869">
        <w:rPr>
          <w:rFonts w:ascii="Sakkal Majalla" w:eastAsia="Calibri" w:hAnsi="Sakkal Majalla" w:cs="Sakkal Majalla"/>
          <w:color w:val="000000" w:themeColor="text1"/>
          <w:sz w:val="28"/>
          <w:szCs w:val="28"/>
          <w:rtl/>
        </w:rPr>
        <w:t>1999م</w:t>
      </w:r>
      <w:r w:rsidRPr="00A73869">
        <w:rPr>
          <w:rFonts w:ascii="Sakkal Majalla" w:eastAsia="Calibri" w:hAnsi="Sakkal Majalla" w:cs="Sakkal Majalla"/>
          <w:color w:val="000000" w:themeColor="text1"/>
          <w:sz w:val="28"/>
          <w:szCs w:val="28"/>
        </w:rPr>
        <w:t xml:space="preserve"> </w:t>
      </w:r>
      <w:r w:rsidRPr="00A73869">
        <w:rPr>
          <w:rFonts w:ascii="Sakkal Majalla" w:eastAsia="Calibri" w:hAnsi="Sakkal Majalla" w:cs="Sakkal Majalla"/>
          <w:color w:val="000000" w:themeColor="text1"/>
          <w:sz w:val="28"/>
          <w:szCs w:val="28"/>
          <w:rtl/>
        </w:rPr>
        <w:t>بشأن</w:t>
      </w:r>
      <w:r w:rsidRPr="00A73869">
        <w:rPr>
          <w:rFonts w:ascii="Sakkal Majalla" w:eastAsia="Calibri" w:hAnsi="Sakkal Majalla" w:cs="Sakkal Majalla"/>
          <w:color w:val="000000" w:themeColor="text1"/>
          <w:sz w:val="28"/>
          <w:szCs w:val="28"/>
        </w:rPr>
        <w:t xml:space="preserve"> </w:t>
      </w:r>
      <w:r w:rsidRPr="00A73869">
        <w:rPr>
          <w:rFonts w:ascii="Sakkal Majalla" w:eastAsia="Calibri" w:hAnsi="Sakkal Majalla" w:cs="Sakkal Majalla"/>
          <w:color w:val="000000" w:themeColor="text1"/>
          <w:sz w:val="28"/>
          <w:szCs w:val="28"/>
          <w:rtl/>
        </w:rPr>
        <w:t>إنشاء</w:t>
      </w:r>
      <w:r w:rsidRPr="00A73869">
        <w:rPr>
          <w:rFonts w:ascii="Sakkal Majalla" w:eastAsia="Calibri" w:hAnsi="Sakkal Majalla" w:cs="Sakkal Majalla"/>
          <w:color w:val="000000" w:themeColor="text1"/>
          <w:sz w:val="28"/>
          <w:szCs w:val="28"/>
        </w:rPr>
        <w:t xml:space="preserve"> </w:t>
      </w:r>
      <w:r w:rsidRPr="00A73869">
        <w:rPr>
          <w:rFonts w:ascii="Sakkal Majalla" w:eastAsia="Calibri" w:hAnsi="Sakkal Majalla" w:cs="Sakkal Majalla"/>
          <w:color w:val="000000" w:themeColor="text1"/>
          <w:sz w:val="28"/>
          <w:szCs w:val="28"/>
          <w:rtl/>
        </w:rPr>
        <w:t>المجلس</w:t>
      </w:r>
      <w:r w:rsidRPr="00A73869">
        <w:rPr>
          <w:rFonts w:ascii="Sakkal Majalla" w:eastAsia="Calibri" w:hAnsi="Sakkal Majalla" w:cs="Sakkal Majalla"/>
          <w:color w:val="000000" w:themeColor="text1"/>
          <w:sz w:val="28"/>
          <w:szCs w:val="28"/>
        </w:rPr>
        <w:t xml:space="preserve"> </w:t>
      </w:r>
      <w:r w:rsidRPr="00A73869">
        <w:rPr>
          <w:rFonts w:ascii="Sakkal Majalla" w:eastAsia="Calibri" w:hAnsi="Sakkal Majalla" w:cs="Sakkal Majalla"/>
          <w:color w:val="000000" w:themeColor="text1"/>
          <w:sz w:val="28"/>
          <w:szCs w:val="28"/>
          <w:rtl/>
        </w:rPr>
        <w:t>التنفيذي</w:t>
      </w:r>
      <w:r w:rsidRPr="00A73869">
        <w:rPr>
          <w:rFonts w:ascii="Sakkal Majalla" w:eastAsia="Calibri" w:hAnsi="Sakkal Majalla" w:cs="Sakkal Majalla"/>
          <w:color w:val="000000" w:themeColor="text1"/>
          <w:sz w:val="28"/>
          <w:szCs w:val="28"/>
        </w:rPr>
        <w:t xml:space="preserve"> </w:t>
      </w:r>
      <w:r w:rsidRPr="00A73869">
        <w:rPr>
          <w:rFonts w:ascii="Sakkal Majalla" w:eastAsia="Calibri" w:hAnsi="Sakkal Majalla" w:cs="Sakkal Majalla"/>
          <w:color w:val="000000" w:themeColor="text1"/>
          <w:sz w:val="28"/>
          <w:szCs w:val="28"/>
          <w:rtl/>
        </w:rPr>
        <w:t>لإمارة</w:t>
      </w:r>
      <w:r w:rsidRPr="00A73869">
        <w:rPr>
          <w:rFonts w:ascii="Sakkal Majalla" w:eastAsia="Calibri" w:hAnsi="Sakkal Majalla" w:cs="Sakkal Majalla"/>
          <w:color w:val="000000" w:themeColor="text1"/>
          <w:sz w:val="28"/>
          <w:szCs w:val="28"/>
        </w:rPr>
        <w:t xml:space="preserve"> </w:t>
      </w:r>
      <w:r w:rsidRPr="00A73869">
        <w:rPr>
          <w:rFonts w:ascii="Sakkal Majalla" w:eastAsia="Calibri" w:hAnsi="Sakkal Majalla" w:cs="Sakkal Majalla"/>
          <w:color w:val="000000" w:themeColor="text1"/>
          <w:sz w:val="28"/>
          <w:szCs w:val="28"/>
          <w:rtl/>
        </w:rPr>
        <w:t>الشارقة ولائحته الداخلية وتعديلاته،</w:t>
      </w:r>
    </w:p>
    <w:p w14:paraId="410484B5" w14:textId="77777777" w:rsidR="00BC00B7" w:rsidRPr="00A73869" w:rsidRDefault="00BC00B7" w:rsidP="00BC00B7">
      <w:pPr>
        <w:spacing w:line="276" w:lineRule="auto"/>
        <w:jc w:val="lowKashida"/>
        <w:rPr>
          <w:rFonts w:ascii="Sakkal Majalla" w:eastAsia="Calibri" w:hAnsi="Sakkal Majalla" w:cs="Sakkal Majalla"/>
          <w:color w:val="000000" w:themeColor="text1"/>
          <w:sz w:val="28"/>
          <w:szCs w:val="28"/>
          <w:rtl/>
        </w:rPr>
      </w:pPr>
      <w:r w:rsidRPr="00A73869">
        <w:rPr>
          <w:rFonts w:ascii="Sakkal Majalla" w:eastAsia="Calibri" w:hAnsi="Sakkal Majalla" w:cs="Sakkal Majalla"/>
          <w:color w:val="000000" w:themeColor="text1"/>
          <w:sz w:val="28"/>
          <w:szCs w:val="28"/>
          <w:rtl/>
        </w:rPr>
        <w:t>والقانون</w:t>
      </w:r>
      <w:r w:rsidRPr="00A73869">
        <w:rPr>
          <w:rFonts w:ascii="Sakkal Majalla" w:eastAsia="Calibri" w:hAnsi="Sakkal Majalla" w:cs="Sakkal Majalla"/>
          <w:color w:val="000000" w:themeColor="text1"/>
          <w:sz w:val="28"/>
          <w:szCs w:val="28"/>
        </w:rPr>
        <w:t xml:space="preserve"> </w:t>
      </w:r>
      <w:r w:rsidRPr="00A73869">
        <w:rPr>
          <w:rFonts w:ascii="Sakkal Majalla" w:eastAsia="Calibri" w:hAnsi="Sakkal Majalla" w:cs="Sakkal Majalla"/>
          <w:color w:val="000000" w:themeColor="text1"/>
          <w:sz w:val="28"/>
          <w:szCs w:val="28"/>
          <w:rtl/>
        </w:rPr>
        <w:t>رقم</w:t>
      </w:r>
      <w:r w:rsidRPr="00A73869">
        <w:rPr>
          <w:rFonts w:ascii="Sakkal Majalla" w:eastAsia="Calibri" w:hAnsi="Sakkal Majalla" w:cs="Sakkal Majalla"/>
          <w:color w:val="000000" w:themeColor="text1"/>
          <w:sz w:val="28"/>
          <w:szCs w:val="28"/>
        </w:rPr>
        <w:t xml:space="preserve"> (3) </w:t>
      </w:r>
      <w:r w:rsidRPr="00A73869">
        <w:rPr>
          <w:rFonts w:ascii="Sakkal Majalla" w:eastAsia="Calibri" w:hAnsi="Sakkal Majalla" w:cs="Sakkal Majalla"/>
          <w:color w:val="000000" w:themeColor="text1"/>
          <w:sz w:val="28"/>
          <w:szCs w:val="28"/>
          <w:rtl/>
        </w:rPr>
        <w:t>لسنة</w:t>
      </w:r>
      <w:r w:rsidRPr="00A73869">
        <w:rPr>
          <w:rFonts w:ascii="Sakkal Majalla" w:eastAsia="Calibri" w:hAnsi="Sakkal Majalla" w:cs="Sakkal Majalla"/>
          <w:color w:val="000000" w:themeColor="text1"/>
          <w:sz w:val="28"/>
          <w:szCs w:val="28"/>
        </w:rPr>
        <w:t xml:space="preserve"> </w:t>
      </w:r>
      <w:r w:rsidRPr="00A73869">
        <w:rPr>
          <w:rFonts w:ascii="Sakkal Majalla" w:eastAsia="Calibri" w:hAnsi="Sakkal Majalla" w:cs="Sakkal Majalla"/>
          <w:color w:val="000000" w:themeColor="text1"/>
          <w:sz w:val="28"/>
          <w:szCs w:val="28"/>
          <w:rtl/>
        </w:rPr>
        <w:t>1999م بشأن</w:t>
      </w:r>
      <w:r w:rsidRPr="00A73869">
        <w:rPr>
          <w:rFonts w:ascii="Sakkal Majalla" w:eastAsia="Calibri" w:hAnsi="Sakkal Majalla" w:cs="Sakkal Majalla"/>
          <w:color w:val="000000" w:themeColor="text1"/>
          <w:sz w:val="28"/>
          <w:szCs w:val="28"/>
        </w:rPr>
        <w:t xml:space="preserve"> </w:t>
      </w:r>
      <w:r w:rsidRPr="00A73869">
        <w:rPr>
          <w:rFonts w:ascii="Sakkal Majalla" w:eastAsia="Calibri" w:hAnsi="Sakkal Majalla" w:cs="Sakkal Majalla"/>
          <w:color w:val="000000" w:themeColor="text1"/>
          <w:sz w:val="28"/>
          <w:szCs w:val="28"/>
          <w:rtl/>
        </w:rPr>
        <w:t>إنشاء</w:t>
      </w:r>
      <w:r w:rsidRPr="00A73869">
        <w:rPr>
          <w:rFonts w:ascii="Sakkal Majalla" w:eastAsia="Calibri" w:hAnsi="Sakkal Majalla" w:cs="Sakkal Majalla"/>
          <w:color w:val="000000" w:themeColor="text1"/>
          <w:sz w:val="28"/>
          <w:szCs w:val="28"/>
        </w:rPr>
        <w:t xml:space="preserve"> </w:t>
      </w:r>
      <w:r w:rsidRPr="00A73869">
        <w:rPr>
          <w:rFonts w:ascii="Sakkal Majalla" w:eastAsia="Calibri" w:hAnsi="Sakkal Majalla" w:cs="Sakkal Majalla"/>
          <w:color w:val="000000" w:themeColor="text1"/>
          <w:sz w:val="28"/>
          <w:szCs w:val="28"/>
          <w:rtl/>
        </w:rPr>
        <w:t>المجلس</w:t>
      </w:r>
      <w:r w:rsidRPr="00A73869">
        <w:rPr>
          <w:rFonts w:ascii="Sakkal Majalla" w:eastAsia="Calibri" w:hAnsi="Sakkal Majalla" w:cs="Sakkal Majalla"/>
          <w:color w:val="000000" w:themeColor="text1"/>
          <w:sz w:val="28"/>
          <w:szCs w:val="28"/>
        </w:rPr>
        <w:t xml:space="preserve"> </w:t>
      </w:r>
      <w:r w:rsidRPr="00A73869">
        <w:rPr>
          <w:rFonts w:ascii="Sakkal Majalla" w:eastAsia="Calibri" w:hAnsi="Sakkal Majalla" w:cs="Sakkal Majalla"/>
          <w:color w:val="000000" w:themeColor="text1"/>
          <w:sz w:val="28"/>
          <w:szCs w:val="28"/>
          <w:rtl/>
        </w:rPr>
        <w:t>الاستشاري</w:t>
      </w:r>
      <w:r w:rsidRPr="00A73869">
        <w:rPr>
          <w:rFonts w:ascii="Sakkal Majalla" w:eastAsia="Calibri" w:hAnsi="Sakkal Majalla" w:cs="Sakkal Majalla"/>
          <w:color w:val="000000" w:themeColor="text1"/>
          <w:sz w:val="28"/>
          <w:szCs w:val="28"/>
        </w:rPr>
        <w:t xml:space="preserve"> </w:t>
      </w:r>
      <w:r w:rsidRPr="00A73869">
        <w:rPr>
          <w:rFonts w:ascii="Sakkal Majalla" w:eastAsia="Calibri" w:hAnsi="Sakkal Majalla" w:cs="Sakkal Majalla"/>
          <w:color w:val="000000" w:themeColor="text1"/>
          <w:sz w:val="28"/>
          <w:szCs w:val="28"/>
          <w:rtl/>
        </w:rPr>
        <w:t>لإمارة</w:t>
      </w:r>
      <w:r w:rsidRPr="00A73869">
        <w:rPr>
          <w:rFonts w:ascii="Sakkal Majalla" w:eastAsia="Calibri" w:hAnsi="Sakkal Majalla" w:cs="Sakkal Majalla"/>
          <w:color w:val="000000" w:themeColor="text1"/>
          <w:sz w:val="28"/>
          <w:szCs w:val="28"/>
        </w:rPr>
        <w:t xml:space="preserve"> </w:t>
      </w:r>
      <w:r w:rsidRPr="00A73869">
        <w:rPr>
          <w:rFonts w:ascii="Sakkal Majalla" w:eastAsia="Calibri" w:hAnsi="Sakkal Majalla" w:cs="Sakkal Majalla"/>
          <w:color w:val="000000" w:themeColor="text1"/>
          <w:sz w:val="28"/>
          <w:szCs w:val="28"/>
          <w:rtl/>
        </w:rPr>
        <w:t>الشارقة ولائحته الداخلية وتعديلاته</w:t>
      </w:r>
      <w:r w:rsidRPr="00A73869">
        <w:rPr>
          <w:rFonts w:ascii="Sakkal Majalla" w:eastAsia="Calibri" w:hAnsi="Sakkal Majalla" w:cs="Sakkal Majalla" w:hint="cs"/>
          <w:color w:val="000000" w:themeColor="text1"/>
          <w:sz w:val="28"/>
          <w:szCs w:val="28"/>
          <w:rtl/>
        </w:rPr>
        <w:t>ما</w:t>
      </w:r>
      <w:r w:rsidRPr="00A73869">
        <w:rPr>
          <w:rFonts w:ascii="Sakkal Majalla" w:eastAsia="Calibri" w:hAnsi="Sakkal Majalla" w:cs="Sakkal Majalla"/>
          <w:color w:val="000000" w:themeColor="text1"/>
          <w:sz w:val="28"/>
          <w:szCs w:val="28"/>
          <w:rtl/>
        </w:rPr>
        <w:t>،</w:t>
      </w:r>
    </w:p>
    <w:p w14:paraId="6563F1A3" w14:textId="77777777" w:rsidR="00BC00B7" w:rsidRPr="00A73869" w:rsidRDefault="00BC00B7" w:rsidP="00BC00B7">
      <w:pPr>
        <w:spacing w:line="276" w:lineRule="auto"/>
        <w:jc w:val="lowKashida"/>
        <w:rPr>
          <w:rFonts w:ascii="Sakkal Majalla" w:eastAsia="Calibri" w:hAnsi="Sakkal Majalla" w:cs="Sakkal Majalla"/>
          <w:color w:val="000000" w:themeColor="text1"/>
          <w:sz w:val="28"/>
          <w:szCs w:val="28"/>
        </w:rPr>
      </w:pPr>
      <w:r w:rsidRPr="00A73869">
        <w:rPr>
          <w:rFonts w:ascii="Sakkal Majalla" w:eastAsia="Calibri" w:hAnsi="Sakkal Majalla" w:cs="Sakkal Majalla" w:hint="cs"/>
          <w:color w:val="000000" w:themeColor="text1"/>
          <w:sz w:val="28"/>
          <w:szCs w:val="28"/>
          <w:rtl/>
        </w:rPr>
        <w:t>والقانون رقم (2) لسنة 2023م بشأن تنظيم أكاديمية الشارقة للنقل البحري،</w:t>
      </w:r>
    </w:p>
    <w:p w14:paraId="4639EAE8" w14:textId="77777777" w:rsidR="00BC00B7" w:rsidRPr="00A73869" w:rsidRDefault="00BC00B7" w:rsidP="00BC00B7">
      <w:pPr>
        <w:spacing w:line="276" w:lineRule="auto"/>
        <w:jc w:val="lowKashida"/>
        <w:rPr>
          <w:rFonts w:ascii="Sakkal Majalla" w:eastAsia="Calibri" w:hAnsi="Sakkal Majalla" w:cs="Sakkal Majalla"/>
          <w:color w:val="000000" w:themeColor="text1"/>
          <w:sz w:val="28"/>
          <w:szCs w:val="28"/>
        </w:rPr>
      </w:pPr>
      <w:r w:rsidRPr="00A73869">
        <w:rPr>
          <w:rFonts w:ascii="Sakkal Majalla" w:eastAsia="Calibri" w:hAnsi="Sakkal Majalla" w:cs="Sakkal Majalla"/>
          <w:color w:val="000000" w:themeColor="text1"/>
          <w:sz w:val="28"/>
          <w:szCs w:val="28"/>
          <w:rtl/>
        </w:rPr>
        <w:t>وبناءً على موافقة المجلس التنفيذي لإمارة الشارقة،</w:t>
      </w:r>
      <w:r w:rsidRPr="00A73869">
        <w:rPr>
          <w:rFonts w:ascii="Sakkal Majalla" w:eastAsia="Calibri" w:hAnsi="Sakkal Majalla" w:cs="Sakkal Majalla" w:hint="cs"/>
          <w:color w:val="000000" w:themeColor="text1"/>
          <w:sz w:val="28"/>
          <w:szCs w:val="28"/>
          <w:rtl/>
        </w:rPr>
        <w:t xml:space="preserve"> </w:t>
      </w:r>
      <w:r w:rsidRPr="00A73869">
        <w:rPr>
          <w:rFonts w:ascii="Sakkal Majalla" w:eastAsia="Calibri" w:hAnsi="Sakkal Majalla" w:cs="Sakkal Majalla"/>
          <w:color w:val="000000" w:themeColor="text1"/>
          <w:sz w:val="28"/>
          <w:szCs w:val="28"/>
          <w:rtl/>
        </w:rPr>
        <w:t>ولما تقتضيه المصلحة العامة،</w:t>
      </w:r>
    </w:p>
    <w:p w14:paraId="36F5A750" w14:textId="77777777" w:rsidR="00BC00B7" w:rsidRPr="00A73869" w:rsidRDefault="00BC00B7" w:rsidP="00BC00B7">
      <w:pPr>
        <w:spacing w:before="240" w:line="276" w:lineRule="auto"/>
        <w:jc w:val="both"/>
        <w:rPr>
          <w:rFonts w:ascii="Sakkal Majalla" w:eastAsia="Calibri" w:hAnsi="Sakkal Majalla" w:cs="Sakkal Majalla"/>
          <w:b/>
          <w:bCs/>
          <w:color w:val="000000" w:themeColor="text1"/>
          <w:sz w:val="28"/>
          <w:szCs w:val="28"/>
          <w:rtl/>
          <w:lang w:bidi="ar-AE"/>
        </w:rPr>
      </w:pPr>
      <w:r w:rsidRPr="00A73869">
        <w:rPr>
          <w:rFonts w:ascii="Sakkal Majalla" w:eastAsia="Calibri" w:hAnsi="Sakkal Majalla" w:cs="Sakkal Majalla" w:hint="cs"/>
          <w:b/>
          <w:bCs/>
          <w:color w:val="000000" w:themeColor="text1"/>
          <w:sz w:val="28"/>
          <w:szCs w:val="28"/>
          <w:rtl/>
        </w:rPr>
        <w:t>رسمنا بالقانون</w:t>
      </w:r>
      <w:r w:rsidRPr="00A73869">
        <w:rPr>
          <w:rFonts w:ascii="Sakkal Majalla" w:eastAsia="Calibri" w:hAnsi="Sakkal Majalla" w:cs="Sakkal Majalla"/>
          <w:b/>
          <w:bCs/>
          <w:color w:val="000000" w:themeColor="text1"/>
          <w:sz w:val="28"/>
          <w:szCs w:val="28"/>
        </w:rPr>
        <w:t xml:space="preserve"> </w:t>
      </w:r>
      <w:r w:rsidRPr="00A73869">
        <w:rPr>
          <w:rFonts w:ascii="Sakkal Majalla" w:eastAsia="Calibri" w:hAnsi="Sakkal Majalla" w:cs="Sakkal Majalla"/>
          <w:b/>
          <w:bCs/>
          <w:color w:val="000000" w:themeColor="text1"/>
          <w:sz w:val="28"/>
          <w:szCs w:val="28"/>
          <w:rtl/>
        </w:rPr>
        <w:t>الآتي</w:t>
      </w:r>
      <w:r w:rsidRPr="00A73869">
        <w:rPr>
          <w:rFonts w:ascii="Sakkal Majalla" w:eastAsia="Calibri" w:hAnsi="Sakkal Majalla" w:cs="Sakkal Majalla"/>
          <w:b/>
          <w:bCs/>
          <w:color w:val="000000" w:themeColor="text1"/>
          <w:sz w:val="28"/>
          <w:szCs w:val="28"/>
        </w:rPr>
        <w:t>:</w:t>
      </w:r>
    </w:p>
    <w:p w14:paraId="09208A86" w14:textId="77777777" w:rsidR="00BC00B7" w:rsidRPr="00A73869" w:rsidRDefault="00BC00B7" w:rsidP="00BC00B7">
      <w:pPr>
        <w:spacing w:before="240" w:line="276" w:lineRule="auto"/>
        <w:jc w:val="center"/>
        <w:rPr>
          <w:rFonts w:ascii="Sakkal Majalla" w:hAnsi="Sakkal Majalla" w:cs="Sakkal Majalla"/>
          <w:b/>
          <w:bCs/>
          <w:noProof/>
          <w:color w:val="000000" w:themeColor="text1"/>
          <w:sz w:val="28"/>
          <w:szCs w:val="28"/>
          <w:rtl/>
        </w:rPr>
      </w:pPr>
      <w:r w:rsidRPr="00A73869">
        <w:rPr>
          <w:rFonts w:ascii="Sakkal Majalla" w:hAnsi="Sakkal Majalla" w:cs="Sakkal Majalla" w:hint="cs"/>
          <w:b/>
          <w:bCs/>
          <w:noProof/>
          <w:color w:val="000000" w:themeColor="text1"/>
          <w:sz w:val="28"/>
          <w:szCs w:val="28"/>
          <w:rtl/>
        </w:rPr>
        <w:t>المادة الأولى</w:t>
      </w:r>
    </w:p>
    <w:p w14:paraId="406EDDB8" w14:textId="77777777" w:rsidR="00BC00B7" w:rsidRPr="00A73869" w:rsidRDefault="00BC00B7" w:rsidP="00BC00B7">
      <w:pPr>
        <w:spacing w:line="276" w:lineRule="auto"/>
        <w:jc w:val="lowKashida"/>
        <w:rPr>
          <w:rFonts w:ascii="Sakkal Majalla" w:hAnsi="Sakkal Majalla" w:cs="Sakkal Majalla"/>
          <w:sz w:val="28"/>
          <w:szCs w:val="28"/>
          <w:rtl/>
          <w:lang w:bidi="ar-AE"/>
        </w:rPr>
      </w:pPr>
      <w:r w:rsidRPr="00A73869">
        <w:rPr>
          <w:rFonts w:ascii="Sakkal Majalla" w:hAnsi="Sakkal Majalla" w:cs="Sakkal Majalla" w:hint="cs"/>
          <w:sz w:val="28"/>
          <w:szCs w:val="28"/>
          <w:rtl/>
          <w:lang w:bidi="ar-AE"/>
        </w:rPr>
        <w:t>يُستبدل بنص البند رقم (7) من المادة رقم (11) من القانون رقم (2) لسنة 2023م المُشار إليه النص الآتي:</w:t>
      </w:r>
    </w:p>
    <w:p w14:paraId="783CA7AB" w14:textId="77777777" w:rsidR="00BC00B7" w:rsidRPr="00A73869" w:rsidRDefault="00BC00B7" w:rsidP="00BC00B7">
      <w:pPr>
        <w:spacing w:line="276" w:lineRule="auto"/>
        <w:jc w:val="center"/>
        <w:rPr>
          <w:rFonts w:ascii="Sakkal Majalla" w:hAnsi="Sakkal Majalla" w:cs="Sakkal Majalla"/>
          <w:b/>
          <w:bCs/>
          <w:noProof/>
          <w:color w:val="000000" w:themeColor="text1"/>
          <w:sz w:val="28"/>
          <w:szCs w:val="28"/>
        </w:rPr>
      </w:pPr>
      <w:r w:rsidRPr="00A73869">
        <w:rPr>
          <w:rFonts w:ascii="Sakkal Majalla" w:hAnsi="Sakkal Majalla" w:cs="Sakkal Majalla"/>
          <w:b/>
          <w:bCs/>
          <w:noProof/>
          <w:color w:val="000000" w:themeColor="text1"/>
          <w:sz w:val="28"/>
          <w:szCs w:val="28"/>
          <w:rtl/>
        </w:rPr>
        <w:t>المادة (</w:t>
      </w:r>
      <w:r w:rsidRPr="00A73869">
        <w:rPr>
          <w:rFonts w:ascii="Sakkal Majalla" w:hAnsi="Sakkal Majalla" w:cs="Sakkal Majalla" w:hint="cs"/>
          <w:b/>
          <w:bCs/>
          <w:noProof/>
          <w:color w:val="000000" w:themeColor="text1"/>
          <w:sz w:val="28"/>
          <w:szCs w:val="28"/>
          <w:rtl/>
        </w:rPr>
        <w:t>11</w:t>
      </w:r>
      <w:r w:rsidRPr="00A73869">
        <w:rPr>
          <w:rFonts w:ascii="Sakkal Majalla" w:hAnsi="Sakkal Majalla" w:cs="Sakkal Majalla"/>
          <w:b/>
          <w:bCs/>
          <w:noProof/>
          <w:color w:val="000000" w:themeColor="text1"/>
          <w:sz w:val="28"/>
          <w:szCs w:val="28"/>
          <w:rtl/>
        </w:rPr>
        <w:t>)</w:t>
      </w:r>
    </w:p>
    <w:p w14:paraId="49F9446E" w14:textId="77777777" w:rsidR="00BC00B7" w:rsidRPr="00A73869" w:rsidRDefault="00BC00B7" w:rsidP="00BC00B7">
      <w:pPr>
        <w:spacing w:line="276" w:lineRule="auto"/>
        <w:jc w:val="center"/>
        <w:rPr>
          <w:rFonts w:ascii="Sakkal Majalla" w:hAnsi="Sakkal Majalla" w:cs="Sakkal Majalla"/>
          <w:b/>
          <w:bCs/>
          <w:noProof/>
          <w:color w:val="000000" w:themeColor="text1"/>
          <w:sz w:val="28"/>
          <w:szCs w:val="28"/>
          <w:rtl/>
        </w:rPr>
      </w:pPr>
      <w:r w:rsidRPr="00A73869">
        <w:rPr>
          <w:rFonts w:ascii="Sakkal Majalla" w:hAnsi="Sakkal Majalla" w:cs="Sakkal Majalla"/>
          <w:b/>
          <w:bCs/>
          <w:noProof/>
          <w:color w:val="000000" w:themeColor="text1"/>
          <w:sz w:val="28"/>
          <w:szCs w:val="28"/>
          <w:rtl/>
        </w:rPr>
        <w:t xml:space="preserve"> </w:t>
      </w:r>
      <w:r w:rsidRPr="00A73869">
        <w:rPr>
          <w:rFonts w:ascii="Sakkal Majalla" w:hAnsi="Sakkal Majalla" w:cs="Sakkal Majalla" w:hint="cs"/>
          <w:b/>
          <w:bCs/>
          <w:noProof/>
          <w:color w:val="000000" w:themeColor="text1"/>
          <w:sz w:val="28"/>
          <w:szCs w:val="28"/>
          <w:rtl/>
        </w:rPr>
        <w:t>اختصاصات المدير</w:t>
      </w:r>
    </w:p>
    <w:p w14:paraId="7AC30CCB" w14:textId="77777777" w:rsidR="00BC00B7" w:rsidRPr="00A73869" w:rsidRDefault="00BC00B7">
      <w:pPr>
        <w:pStyle w:val="ListParagraph"/>
        <w:numPr>
          <w:ilvl w:val="0"/>
          <w:numId w:val="9"/>
        </w:numPr>
        <w:spacing w:line="276" w:lineRule="auto"/>
        <w:ind w:left="417" w:hanging="284"/>
        <w:jc w:val="lowKashida"/>
        <w:rPr>
          <w:rFonts w:ascii="Sakkal Majalla" w:eastAsia="Calibri" w:hAnsi="Sakkal Majalla" w:cs="Sakkal Majalla"/>
          <w:color w:val="000000" w:themeColor="text1"/>
          <w:sz w:val="28"/>
          <w:szCs w:val="28"/>
          <w:rtl/>
        </w:rPr>
      </w:pPr>
      <w:r w:rsidRPr="00A73869">
        <w:rPr>
          <w:rFonts w:ascii="Sakkal Majalla" w:eastAsia="Calibri" w:hAnsi="Sakkal Majalla" w:cs="Sakkal Majalla" w:hint="cs"/>
          <w:color w:val="000000" w:themeColor="text1"/>
          <w:sz w:val="28"/>
          <w:szCs w:val="28"/>
          <w:rtl/>
        </w:rPr>
        <w:t xml:space="preserve"> إعداد الموازنة السنوية والحساب الختامي للأكاديمية وفقاً للإجراءات المتبعة في هذا الشأن.</w:t>
      </w:r>
    </w:p>
    <w:p w14:paraId="27CEC9F9" w14:textId="77777777" w:rsidR="00BC00B7" w:rsidRPr="00A73869" w:rsidRDefault="00BC00B7" w:rsidP="00BC00B7">
      <w:pPr>
        <w:spacing w:line="276" w:lineRule="auto"/>
        <w:jc w:val="both"/>
        <w:rPr>
          <w:rFonts w:ascii="Sakkal Majalla" w:eastAsia="Calibri" w:hAnsi="Sakkal Majalla" w:cs="Sakkal Majalla"/>
          <w:color w:val="000000" w:themeColor="text1"/>
          <w:sz w:val="28"/>
          <w:szCs w:val="28"/>
          <w:rtl/>
        </w:rPr>
      </w:pPr>
    </w:p>
    <w:p w14:paraId="4327239B" w14:textId="77777777" w:rsidR="00BC00B7" w:rsidRPr="00A73869" w:rsidRDefault="00BC00B7" w:rsidP="00BC00B7">
      <w:pPr>
        <w:spacing w:before="240" w:line="276" w:lineRule="auto"/>
        <w:jc w:val="center"/>
        <w:rPr>
          <w:rFonts w:ascii="Sakkal Majalla" w:hAnsi="Sakkal Majalla" w:cs="Sakkal Majalla"/>
          <w:b/>
          <w:bCs/>
          <w:noProof/>
          <w:color w:val="000000" w:themeColor="text1"/>
          <w:sz w:val="28"/>
          <w:szCs w:val="28"/>
          <w:rtl/>
        </w:rPr>
      </w:pPr>
      <w:r w:rsidRPr="00A73869">
        <w:rPr>
          <w:rFonts w:ascii="Sakkal Majalla" w:hAnsi="Sakkal Majalla" w:cs="Sakkal Majalla" w:hint="cs"/>
          <w:b/>
          <w:bCs/>
          <w:noProof/>
          <w:color w:val="000000" w:themeColor="text1"/>
          <w:sz w:val="28"/>
          <w:szCs w:val="28"/>
          <w:rtl/>
        </w:rPr>
        <w:t>المادة الثانية</w:t>
      </w:r>
    </w:p>
    <w:p w14:paraId="4F8DDC75" w14:textId="77777777" w:rsidR="00BC00B7" w:rsidRPr="00A73869" w:rsidRDefault="00BC00B7" w:rsidP="00BC00B7">
      <w:pPr>
        <w:spacing w:line="276" w:lineRule="auto"/>
        <w:ind w:left="-8" w:firstLine="8"/>
        <w:jc w:val="lowKashida"/>
        <w:rPr>
          <w:rFonts w:ascii="Sakkal Majalla" w:hAnsi="Sakkal Majalla" w:cs="Sakkal Majalla"/>
          <w:sz w:val="28"/>
          <w:szCs w:val="28"/>
          <w:rtl/>
          <w:lang w:bidi="ar-AE"/>
        </w:rPr>
      </w:pPr>
      <w:r w:rsidRPr="00A73869">
        <w:rPr>
          <w:rFonts w:ascii="Sakkal Majalla" w:hAnsi="Sakkal Majalla" w:cs="Sakkal Majalla" w:hint="cs"/>
          <w:sz w:val="28"/>
          <w:szCs w:val="28"/>
          <w:rtl/>
          <w:lang w:bidi="ar-AE"/>
        </w:rPr>
        <w:t>يُستبدل بنص المادة رقم (13) من القانون رقم (2) لسنة 2023م المُشار إليه النص الآتي:</w:t>
      </w:r>
    </w:p>
    <w:p w14:paraId="104F449B" w14:textId="77777777" w:rsidR="00BC00B7" w:rsidRPr="00A73869" w:rsidRDefault="00BC00B7" w:rsidP="00BC00B7">
      <w:pPr>
        <w:spacing w:line="276" w:lineRule="auto"/>
        <w:jc w:val="center"/>
        <w:rPr>
          <w:rFonts w:ascii="Sakkal Majalla" w:hAnsi="Sakkal Majalla" w:cs="Sakkal Majalla"/>
          <w:b/>
          <w:bCs/>
          <w:noProof/>
          <w:color w:val="000000" w:themeColor="text1"/>
          <w:sz w:val="28"/>
          <w:szCs w:val="28"/>
        </w:rPr>
      </w:pPr>
      <w:r w:rsidRPr="00A73869">
        <w:rPr>
          <w:rFonts w:ascii="Sakkal Majalla" w:hAnsi="Sakkal Majalla" w:cs="Sakkal Majalla" w:hint="cs"/>
          <w:b/>
          <w:bCs/>
          <w:noProof/>
          <w:color w:val="000000" w:themeColor="text1"/>
          <w:sz w:val="28"/>
          <w:szCs w:val="28"/>
          <w:rtl/>
        </w:rPr>
        <w:t>المادة (13)</w:t>
      </w:r>
    </w:p>
    <w:p w14:paraId="4C07A874" w14:textId="77777777" w:rsidR="00BC00B7" w:rsidRPr="00A73869" w:rsidRDefault="00BC00B7" w:rsidP="00BC00B7">
      <w:pPr>
        <w:spacing w:line="276" w:lineRule="auto"/>
        <w:jc w:val="center"/>
        <w:rPr>
          <w:rFonts w:ascii="Sakkal Majalla" w:hAnsi="Sakkal Majalla" w:cs="Sakkal Majalla"/>
          <w:b/>
          <w:bCs/>
          <w:noProof/>
          <w:color w:val="000000" w:themeColor="text1"/>
          <w:sz w:val="28"/>
          <w:szCs w:val="28"/>
          <w:rtl/>
          <w:lang w:bidi="ar-AE"/>
        </w:rPr>
      </w:pPr>
      <w:r w:rsidRPr="00A73869">
        <w:rPr>
          <w:rFonts w:ascii="Sakkal Majalla" w:hAnsi="Sakkal Majalla" w:cs="Sakkal Majalla" w:hint="cs"/>
          <w:b/>
          <w:bCs/>
          <w:noProof/>
          <w:color w:val="000000" w:themeColor="text1"/>
          <w:sz w:val="28"/>
          <w:szCs w:val="28"/>
          <w:rtl/>
          <w:lang w:bidi="ar-AE"/>
        </w:rPr>
        <w:t>الأحكام الختامية</w:t>
      </w:r>
    </w:p>
    <w:p w14:paraId="5CD6422E" w14:textId="77777777" w:rsidR="00BC00B7" w:rsidRPr="00A73869" w:rsidRDefault="00BC00B7">
      <w:pPr>
        <w:pStyle w:val="ListParagraph"/>
        <w:numPr>
          <w:ilvl w:val="0"/>
          <w:numId w:val="8"/>
        </w:numPr>
        <w:spacing w:line="276" w:lineRule="auto"/>
        <w:ind w:left="417" w:hanging="284"/>
        <w:jc w:val="lowKashida"/>
        <w:rPr>
          <w:rFonts w:ascii="Sakkal Majalla" w:hAnsi="Sakkal Majalla" w:cs="Sakkal Majalla"/>
          <w:noProof/>
          <w:color w:val="000000" w:themeColor="text1"/>
          <w:sz w:val="28"/>
          <w:szCs w:val="28"/>
          <w:lang w:bidi="ar-AE"/>
        </w:rPr>
      </w:pPr>
      <w:r w:rsidRPr="00A73869">
        <w:rPr>
          <w:rFonts w:ascii="Sakkal Majalla" w:hAnsi="Sakkal Majalla" w:cs="Sakkal Majalla" w:hint="cs"/>
          <w:noProof/>
          <w:color w:val="000000" w:themeColor="text1"/>
          <w:sz w:val="28"/>
          <w:szCs w:val="28"/>
          <w:rtl/>
          <w:lang w:bidi="ar-AE"/>
        </w:rPr>
        <w:t>تكون للأكاديمية موازنة مستقلة عن موازنة الحكومة يعتمدها الرئيس بناءً على اقتراح المدير وموافقة المجلس.</w:t>
      </w:r>
    </w:p>
    <w:p w14:paraId="22B5C8F6" w14:textId="77777777" w:rsidR="00BC00B7" w:rsidRPr="00A73869" w:rsidRDefault="00BC00B7">
      <w:pPr>
        <w:pStyle w:val="ListParagraph"/>
        <w:numPr>
          <w:ilvl w:val="0"/>
          <w:numId w:val="8"/>
        </w:numPr>
        <w:spacing w:line="276" w:lineRule="auto"/>
        <w:ind w:left="417" w:hanging="284"/>
        <w:jc w:val="lowKashida"/>
        <w:rPr>
          <w:rFonts w:ascii="Sakkal Majalla" w:hAnsi="Sakkal Majalla" w:cs="Sakkal Majalla"/>
          <w:noProof/>
          <w:color w:val="000000" w:themeColor="text1"/>
          <w:sz w:val="28"/>
          <w:szCs w:val="28"/>
          <w:lang w:bidi="ar-AE"/>
        </w:rPr>
      </w:pPr>
      <w:r w:rsidRPr="00A73869">
        <w:rPr>
          <w:rFonts w:ascii="Sakkal Majalla" w:hAnsi="Sakkal Majalla" w:cs="Sakkal Majalla" w:hint="cs"/>
          <w:noProof/>
          <w:color w:val="000000" w:themeColor="text1"/>
          <w:sz w:val="28"/>
          <w:szCs w:val="28"/>
          <w:rtl/>
          <w:lang w:bidi="ar-AE"/>
        </w:rPr>
        <w:t>تبدأ السنة المالية للأكاديمية في الأول من سبتمبر من كل عام، وتنتهي في الحادي والثلاثين من أغسطس من السنة التي تليها</w:t>
      </w:r>
      <w:r w:rsidRPr="00A73869">
        <w:rPr>
          <w:rFonts w:ascii="Sakkal Majalla" w:hAnsi="Sakkal Majalla" w:cs="Sakkal Majalla"/>
          <w:noProof/>
          <w:color w:val="000000" w:themeColor="text1"/>
          <w:sz w:val="28"/>
          <w:szCs w:val="28"/>
          <w:lang w:bidi="ar-AE"/>
        </w:rPr>
        <w:t>.</w:t>
      </w:r>
    </w:p>
    <w:p w14:paraId="083222A4" w14:textId="77777777" w:rsidR="00BC00B7" w:rsidRPr="00A73869" w:rsidRDefault="00BC00B7" w:rsidP="00BC00B7">
      <w:pPr>
        <w:spacing w:line="276" w:lineRule="auto"/>
        <w:rPr>
          <w:rFonts w:ascii="Sakkal Majalla" w:hAnsi="Sakkal Majalla" w:cs="Sakkal Majalla"/>
          <w:b/>
          <w:bCs/>
          <w:noProof/>
          <w:color w:val="000000" w:themeColor="text1"/>
          <w:sz w:val="28"/>
          <w:szCs w:val="28"/>
          <w:rtl/>
        </w:rPr>
      </w:pPr>
    </w:p>
    <w:p w14:paraId="06679AC4" w14:textId="77777777" w:rsidR="00BC00B7" w:rsidRPr="00A73869" w:rsidRDefault="00BC00B7" w:rsidP="00BC00B7">
      <w:pPr>
        <w:spacing w:line="276" w:lineRule="auto"/>
        <w:jc w:val="center"/>
        <w:rPr>
          <w:rFonts w:ascii="Sakkal Majalla" w:hAnsi="Sakkal Majalla" w:cs="Sakkal Majalla"/>
          <w:b/>
          <w:bCs/>
          <w:noProof/>
          <w:color w:val="000000" w:themeColor="text1"/>
          <w:sz w:val="28"/>
          <w:szCs w:val="28"/>
          <w:rtl/>
        </w:rPr>
      </w:pPr>
      <w:r w:rsidRPr="00A73869">
        <w:rPr>
          <w:rFonts w:ascii="Sakkal Majalla" w:hAnsi="Sakkal Majalla" w:cs="Sakkal Majalla" w:hint="cs"/>
          <w:b/>
          <w:bCs/>
          <w:noProof/>
          <w:color w:val="000000" w:themeColor="text1"/>
          <w:sz w:val="28"/>
          <w:szCs w:val="28"/>
          <w:rtl/>
        </w:rPr>
        <w:t>المادة الثالثة</w:t>
      </w:r>
    </w:p>
    <w:p w14:paraId="4FA8F29F" w14:textId="77777777" w:rsidR="00BC00B7" w:rsidRPr="00A73869" w:rsidRDefault="00BC00B7" w:rsidP="00BC00B7">
      <w:pPr>
        <w:spacing w:line="276" w:lineRule="auto"/>
        <w:jc w:val="lowKashida"/>
        <w:rPr>
          <w:rFonts w:ascii="Sakkal Majalla" w:hAnsi="Sakkal Majalla" w:cs="Sakkal Majalla"/>
          <w:noProof/>
          <w:color w:val="000000" w:themeColor="text1"/>
          <w:sz w:val="28"/>
          <w:szCs w:val="28"/>
          <w:rtl/>
        </w:rPr>
      </w:pPr>
      <w:r w:rsidRPr="00A73869">
        <w:rPr>
          <w:rFonts w:ascii="Sakkal Majalla" w:hAnsi="Sakkal Majalla" w:cs="Sakkal Majalla" w:hint="cs"/>
          <w:noProof/>
          <w:color w:val="000000" w:themeColor="text1"/>
          <w:sz w:val="28"/>
          <w:szCs w:val="28"/>
          <w:rtl/>
        </w:rPr>
        <w:t>يُبلّغ المجلس الاستشاري لإمارة الشارقة بهذا المرسوم بقانون فور انعقاده.</w:t>
      </w:r>
    </w:p>
    <w:p w14:paraId="1F70980D" w14:textId="77777777" w:rsidR="00BC00B7" w:rsidRPr="00A73869" w:rsidRDefault="00BC00B7" w:rsidP="00BC00B7">
      <w:pPr>
        <w:spacing w:line="276" w:lineRule="auto"/>
        <w:jc w:val="center"/>
        <w:rPr>
          <w:rFonts w:ascii="Sakkal Majalla" w:hAnsi="Sakkal Majalla" w:cs="Sakkal Majalla"/>
          <w:b/>
          <w:bCs/>
          <w:noProof/>
          <w:color w:val="000000" w:themeColor="text1"/>
          <w:sz w:val="28"/>
          <w:szCs w:val="28"/>
          <w:rtl/>
        </w:rPr>
      </w:pPr>
    </w:p>
    <w:p w14:paraId="3D85FFD7" w14:textId="77777777" w:rsidR="00BC00B7" w:rsidRPr="00A73869" w:rsidRDefault="00BC00B7" w:rsidP="00BC00B7">
      <w:pPr>
        <w:spacing w:line="276" w:lineRule="auto"/>
        <w:jc w:val="center"/>
        <w:rPr>
          <w:rFonts w:ascii="Sakkal Majalla" w:hAnsi="Sakkal Majalla" w:cs="Sakkal Majalla"/>
          <w:b/>
          <w:bCs/>
          <w:noProof/>
          <w:color w:val="000000" w:themeColor="text1"/>
          <w:sz w:val="28"/>
          <w:szCs w:val="28"/>
        </w:rPr>
      </w:pPr>
      <w:r w:rsidRPr="00A73869">
        <w:rPr>
          <w:rFonts w:ascii="Sakkal Majalla" w:hAnsi="Sakkal Majalla" w:cs="Sakkal Majalla" w:hint="cs"/>
          <w:b/>
          <w:bCs/>
          <w:noProof/>
          <w:color w:val="000000" w:themeColor="text1"/>
          <w:sz w:val="28"/>
          <w:szCs w:val="28"/>
          <w:rtl/>
        </w:rPr>
        <w:t>المادة الرابعة</w:t>
      </w:r>
    </w:p>
    <w:p w14:paraId="58B4C221" w14:textId="77777777" w:rsidR="00BC00B7" w:rsidRPr="00A73869" w:rsidRDefault="00BC00B7" w:rsidP="00BC00B7">
      <w:pPr>
        <w:spacing w:line="276" w:lineRule="auto"/>
        <w:jc w:val="lowKashida"/>
        <w:rPr>
          <w:rFonts w:ascii="Sakkal Majalla" w:eastAsia="Calibri" w:hAnsi="Sakkal Majalla" w:cs="Sakkal Majalla"/>
          <w:color w:val="000000" w:themeColor="text1"/>
          <w:sz w:val="28"/>
          <w:szCs w:val="28"/>
          <w:rtl/>
        </w:rPr>
      </w:pPr>
      <w:r w:rsidRPr="00A73869">
        <w:rPr>
          <w:rFonts w:ascii="Sakkal Majalla" w:eastAsia="Calibri" w:hAnsi="Sakkal Majalla" w:cs="Sakkal Majalla"/>
          <w:color w:val="000000" w:themeColor="text1"/>
          <w:sz w:val="28"/>
          <w:szCs w:val="28"/>
          <w:rtl/>
        </w:rPr>
        <w:t>يُعمل</w:t>
      </w:r>
      <w:r w:rsidRPr="00A73869">
        <w:rPr>
          <w:rFonts w:ascii="Sakkal Majalla" w:eastAsia="Calibri" w:hAnsi="Sakkal Majalla" w:cs="Sakkal Majalla"/>
          <w:color w:val="000000" w:themeColor="text1"/>
          <w:sz w:val="28"/>
          <w:szCs w:val="28"/>
        </w:rPr>
        <w:t xml:space="preserve"> </w:t>
      </w:r>
      <w:r w:rsidRPr="00A73869">
        <w:rPr>
          <w:rFonts w:ascii="Sakkal Majalla" w:eastAsia="Calibri" w:hAnsi="Sakkal Majalla" w:cs="Sakkal Majalla"/>
          <w:color w:val="000000" w:themeColor="text1"/>
          <w:sz w:val="28"/>
          <w:szCs w:val="28"/>
          <w:rtl/>
        </w:rPr>
        <w:t>بهذا</w:t>
      </w:r>
      <w:r w:rsidRPr="00A73869">
        <w:rPr>
          <w:rFonts w:ascii="Sakkal Majalla" w:eastAsia="Calibri" w:hAnsi="Sakkal Majalla" w:cs="Sakkal Majalla"/>
          <w:color w:val="000000" w:themeColor="text1"/>
          <w:sz w:val="28"/>
          <w:szCs w:val="28"/>
        </w:rPr>
        <w:t xml:space="preserve"> </w:t>
      </w:r>
      <w:r w:rsidRPr="00A73869">
        <w:rPr>
          <w:rFonts w:ascii="Sakkal Majalla" w:eastAsia="Calibri" w:hAnsi="Sakkal Majalla" w:cs="Sakkal Majalla" w:hint="cs"/>
          <w:color w:val="000000" w:themeColor="text1"/>
          <w:sz w:val="28"/>
          <w:szCs w:val="28"/>
          <w:rtl/>
        </w:rPr>
        <w:t>المرسوم ب</w:t>
      </w:r>
      <w:r w:rsidRPr="00A73869">
        <w:rPr>
          <w:rFonts w:ascii="Sakkal Majalla" w:eastAsia="Calibri" w:hAnsi="Sakkal Majalla" w:cs="Sakkal Majalla"/>
          <w:color w:val="000000" w:themeColor="text1"/>
          <w:sz w:val="28"/>
          <w:szCs w:val="28"/>
          <w:rtl/>
        </w:rPr>
        <w:t>قانون</w:t>
      </w:r>
      <w:r w:rsidRPr="00A73869">
        <w:rPr>
          <w:rFonts w:ascii="Sakkal Majalla" w:eastAsia="Calibri" w:hAnsi="Sakkal Majalla" w:cs="Sakkal Majalla"/>
          <w:color w:val="000000" w:themeColor="text1"/>
          <w:sz w:val="28"/>
          <w:szCs w:val="28"/>
        </w:rPr>
        <w:t xml:space="preserve"> </w:t>
      </w:r>
      <w:r w:rsidRPr="00A73869">
        <w:rPr>
          <w:rFonts w:ascii="Sakkal Majalla" w:eastAsia="Calibri" w:hAnsi="Sakkal Majalla" w:cs="Sakkal Majalla"/>
          <w:color w:val="000000" w:themeColor="text1"/>
          <w:sz w:val="28"/>
          <w:szCs w:val="28"/>
          <w:rtl/>
        </w:rPr>
        <w:t>من</w:t>
      </w:r>
      <w:r w:rsidRPr="00A73869">
        <w:rPr>
          <w:rFonts w:ascii="Sakkal Majalla" w:eastAsia="Calibri" w:hAnsi="Sakkal Majalla" w:cs="Sakkal Majalla"/>
          <w:color w:val="000000" w:themeColor="text1"/>
          <w:sz w:val="28"/>
          <w:szCs w:val="28"/>
        </w:rPr>
        <w:t xml:space="preserve"> </w:t>
      </w:r>
      <w:r w:rsidRPr="00A73869">
        <w:rPr>
          <w:rFonts w:ascii="Sakkal Majalla" w:eastAsia="Calibri" w:hAnsi="Sakkal Majalla" w:cs="Sakkal Majalla"/>
          <w:color w:val="000000" w:themeColor="text1"/>
          <w:sz w:val="28"/>
          <w:szCs w:val="28"/>
          <w:rtl/>
        </w:rPr>
        <w:t>تاريخ</w:t>
      </w:r>
      <w:r w:rsidRPr="00A73869">
        <w:rPr>
          <w:rFonts w:ascii="Sakkal Majalla" w:eastAsia="Calibri" w:hAnsi="Sakkal Majalla" w:cs="Sakkal Majalla"/>
          <w:color w:val="000000" w:themeColor="text1"/>
          <w:sz w:val="28"/>
          <w:szCs w:val="28"/>
        </w:rPr>
        <w:t xml:space="preserve"> </w:t>
      </w:r>
      <w:r w:rsidRPr="00A73869">
        <w:rPr>
          <w:rFonts w:ascii="Sakkal Majalla" w:eastAsia="Calibri" w:hAnsi="Sakkal Majalla" w:cs="Sakkal Majalla"/>
          <w:color w:val="000000" w:themeColor="text1"/>
          <w:sz w:val="28"/>
          <w:szCs w:val="28"/>
          <w:rtl/>
        </w:rPr>
        <w:t xml:space="preserve">صدوره، وعلى الجهات المعنية تنفيذه </w:t>
      </w:r>
      <w:r w:rsidRPr="00A73869">
        <w:rPr>
          <w:rFonts w:ascii="Sakkal Majalla" w:hAnsi="Sakkal Majalla" w:cs="Sakkal Majalla" w:hint="cs"/>
          <w:sz w:val="28"/>
          <w:szCs w:val="28"/>
          <w:rtl/>
          <w:lang w:val="en-AE"/>
        </w:rPr>
        <w:t xml:space="preserve">كلٌ </w:t>
      </w:r>
      <w:r w:rsidRPr="00A73869">
        <w:rPr>
          <w:rFonts w:ascii="Sakkal Majalla" w:eastAsia="Calibri" w:hAnsi="Sakkal Majalla" w:cs="Sakkal Majalla"/>
          <w:color w:val="000000" w:themeColor="text1"/>
          <w:sz w:val="28"/>
          <w:szCs w:val="28"/>
          <w:rtl/>
        </w:rPr>
        <w:t>فيما يخصه، ويُنشر</w:t>
      </w:r>
      <w:r w:rsidRPr="00A73869">
        <w:rPr>
          <w:rFonts w:ascii="Sakkal Majalla" w:eastAsia="Calibri" w:hAnsi="Sakkal Majalla" w:cs="Sakkal Majalla"/>
          <w:color w:val="000000" w:themeColor="text1"/>
          <w:sz w:val="28"/>
          <w:szCs w:val="28"/>
        </w:rPr>
        <w:t xml:space="preserve"> </w:t>
      </w:r>
      <w:r w:rsidRPr="00A73869">
        <w:rPr>
          <w:rFonts w:ascii="Sakkal Majalla" w:eastAsia="Calibri" w:hAnsi="Sakkal Majalla" w:cs="Sakkal Majalla"/>
          <w:color w:val="000000" w:themeColor="text1"/>
          <w:sz w:val="28"/>
          <w:szCs w:val="28"/>
          <w:rtl/>
        </w:rPr>
        <w:t>في الجريدة</w:t>
      </w:r>
      <w:r w:rsidRPr="00A73869">
        <w:rPr>
          <w:rFonts w:ascii="Sakkal Majalla" w:eastAsia="Calibri" w:hAnsi="Sakkal Majalla" w:cs="Sakkal Majalla"/>
          <w:color w:val="000000" w:themeColor="text1"/>
          <w:sz w:val="28"/>
          <w:szCs w:val="28"/>
        </w:rPr>
        <w:t xml:space="preserve"> </w:t>
      </w:r>
      <w:r w:rsidRPr="00A73869">
        <w:rPr>
          <w:rFonts w:ascii="Sakkal Majalla" w:eastAsia="Calibri" w:hAnsi="Sakkal Majalla" w:cs="Sakkal Majalla"/>
          <w:color w:val="000000" w:themeColor="text1"/>
          <w:sz w:val="28"/>
          <w:szCs w:val="28"/>
          <w:rtl/>
        </w:rPr>
        <w:t>الرسمية</w:t>
      </w:r>
      <w:r w:rsidRPr="00A73869">
        <w:rPr>
          <w:rFonts w:ascii="Sakkal Majalla" w:eastAsia="Calibri" w:hAnsi="Sakkal Majalla" w:cs="Sakkal Majalla"/>
          <w:color w:val="000000" w:themeColor="text1"/>
          <w:sz w:val="28"/>
          <w:szCs w:val="28"/>
        </w:rPr>
        <w:t xml:space="preserve">. </w:t>
      </w:r>
    </w:p>
    <w:p w14:paraId="298862D4" w14:textId="77777777" w:rsidR="00BC00B7" w:rsidRPr="00A73869" w:rsidRDefault="00BC00B7" w:rsidP="00BC00B7">
      <w:pPr>
        <w:spacing w:line="276" w:lineRule="auto"/>
        <w:rPr>
          <w:rFonts w:ascii="Sakkal Majalla" w:hAnsi="Sakkal Majalla" w:cs="Sakkal Majalla"/>
          <w:b/>
          <w:bCs/>
          <w:sz w:val="28"/>
          <w:szCs w:val="28"/>
          <w:rtl/>
        </w:rPr>
      </w:pPr>
    </w:p>
    <w:p w14:paraId="704415A3" w14:textId="77777777" w:rsidR="00BC00B7" w:rsidRPr="00A73869" w:rsidRDefault="00BC00B7" w:rsidP="00BC00B7">
      <w:pPr>
        <w:spacing w:line="276" w:lineRule="auto"/>
        <w:jc w:val="lowKashida"/>
        <w:rPr>
          <w:rFonts w:ascii="Sakkal Majalla" w:hAnsi="Sakkal Majalla" w:cs="Sakkal Majalla"/>
          <w:b/>
          <w:bCs/>
          <w:color w:val="000000"/>
          <w:sz w:val="28"/>
          <w:szCs w:val="28"/>
          <w:rtl/>
        </w:rPr>
      </w:pPr>
      <w:r w:rsidRPr="00A73869">
        <w:rPr>
          <w:rFonts w:ascii="Sakkal Majalla" w:hAnsi="Sakkal Majalla" w:cs="Sakkal Majalla" w:hint="cs"/>
          <w:b/>
          <w:bCs/>
          <w:color w:val="000000"/>
          <w:sz w:val="28"/>
          <w:szCs w:val="28"/>
          <w:rtl/>
        </w:rPr>
        <w:t>صدر عنا بتاريخ:</w:t>
      </w:r>
    </w:p>
    <w:p w14:paraId="7EFEF803" w14:textId="77777777" w:rsidR="00BC00B7" w:rsidRPr="00A73869" w:rsidRDefault="00BC00B7" w:rsidP="00BC00B7">
      <w:pPr>
        <w:spacing w:line="276" w:lineRule="auto"/>
        <w:jc w:val="lowKashida"/>
        <w:rPr>
          <w:rFonts w:ascii="Sakkal Majalla" w:hAnsi="Sakkal Majalla" w:cs="Sakkal Majalla"/>
          <w:b/>
          <w:bCs/>
          <w:color w:val="000000"/>
          <w:sz w:val="28"/>
          <w:szCs w:val="28"/>
          <w:rtl/>
        </w:rPr>
      </w:pPr>
      <w:r w:rsidRPr="00A73869">
        <w:rPr>
          <w:rFonts w:ascii="Sakkal Majalla" w:hAnsi="Sakkal Majalla" w:cs="Sakkal Majalla" w:hint="cs"/>
          <w:b/>
          <w:bCs/>
          <w:color w:val="000000"/>
          <w:sz w:val="28"/>
          <w:szCs w:val="28"/>
          <w:rtl/>
        </w:rPr>
        <w:t>الخميس: 23 ذو الحجة 1446ه</w:t>
      </w:r>
    </w:p>
    <w:p w14:paraId="167D7737" w14:textId="77777777" w:rsidR="00BC00B7" w:rsidRPr="00A73869" w:rsidRDefault="00BC00B7" w:rsidP="00BC00B7">
      <w:pPr>
        <w:spacing w:line="276" w:lineRule="auto"/>
        <w:jc w:val="lowKashida"/>
        <w:rPr>
          <w:rFonts w:ascii="Sakkal Majalla" w:hAnsi="Sakkal Majalla" w:cs="Sakkal Majalla"/>
          <w:b/>
          <w:bCs/>
          <w:color w:val="000000"/>
          <w:sz w:val="28"/>
          <w:szCs w:val="28"/>
          <w:rtl/>
        </w:rPr>
      </w:pPr>
      <w:r w:rsidRPr="00A73869">
        <w:rPr>
          <w:rFonts w:ascii="Sakkal Majalla" w:hAnsi="Sakkal Majalla" w:cs="Sakkal Majalla" w:hint="cs"/>
          <w:b/>
          <w:bCs/>
          <w:color w:val="000000"/>
          <w:sz w:val="28"/>
          <w:szCs w:val="28"/>
          <w:rtl/>
        </w:rPr>
        <w:t>الموافـــــق: 19 يونيـــــــــــو 2025م</w:t>
      </w:r>
    </w:p>
    <w:p w14:paraId="665330A6" w14:textId="1305143D" w:rsidR="00BC00B7" w:rsidRPr="00A73869" w:rsidRDefault="00BC00B7" w:rsidP="00BC00B7">
      <w:pPr>
        <w:spacing w:line="276" w:lineRule="auto"/>
        <w:jc w:val="lowKashida"/>
        <w:rPr>
          <w:rFonts w:ascii="Sakkal Majalla" w:hAnsi="Sakkal Majalla" w:cs="Sakkal Majalla"/>
          <w:b/>
          <w:bCs/>
          <w:color w:val="000000"/>
          <w:sz w:val="28"/>
          <w:szCs w:val="28"/>
          <w:rtl/>
        </w:rPr>
      </w:pPr>
    </w:p>
    <w:p w14:paraId="207E4EF0" w14:textId="71884706" w:rsidR="00BC00B7" w:rsidRPr="00A73869" w:rsidRDefault="00BC00B7" w:rsidP="00BC00B7">
      <w:pPr>
        <w:spacing w:line="276" w:lineRule="auto"/>
        <w:jc w:val="lowKashida"/>
        <w:rPr>
          <w:rFonts w:ascii="Sakkal Majalla" w:hAnsi="Sakkal Majalla" w:cs="Sakkal Majalla"/>
          <w:b/>
          <w:bCs/>
          <w:color w:val="000000"/>
          <w:sz w:val="28"/>
          <w:szCs w:val="28"/>
          <w:rtl/>
        </w:rPr>
      </w:pPr>
    </w:p>
    <w:p w14:paraId="28A6FF9E" w14:textId="4F0756A4" w:rsidR="00BC00B7" w:rsidRPr="00A73869" w:rsidRDefault="00BC00B7" w:rsidP="00BC00B7">
      <w:pPr>
        <w:spacing w:line="276" w:lineRule="auto"/>
        <w:jc w:val="right"/>
        <w:rPr>
          <w:rFonts w:ascii="Sakkal Majalla" w:hAnsi="Sakkal Majalla" w:cs="Sakkal Majalla"/>
          <w:b/>
          <w:bCs/>
          <w:sz w:val="28"/>
          <w:szCs w:val="28"/>
          <w:lang w:bidi="ar-AE"/>
        </w:rPr>
      </w:pPr>
      <w:r w:rsidRPr="00A73869">
        <w:rPr>
          <w:rFonts w:ascii="Sakkal Majalla" w:hAnsi="Sakkal Majalla" w:cs="Sakkal Majalla"/>
          <w:b/>
          <w:bCs/>
          <w:sz w:val="28"/>
          <w:szCs w:val="28"/>
          <w:rtl/>
          <w:lang w:bidi="ar-AE"/>
        </w:rPr>
        <w:t xml:space="preserve"> سلطان بن محمد القاسمي </w:t>
      </w:r>
    </w:p>
    <w:p w14:paraId="29A90D3E" w14:textId="4A3969B5" w:rsidR="00BC00B7" w:rsidRPr="00A73869" w:rsidRDefault="00BC00B7" w:rsidP="00BC00B7">
      <w:pPr>
        <w:spacing w:line="276" w:lineRule="auto"/>
        <w:jc w:val="right"/>
        <w:rPr>
          <w:rFonts w:ascii="Sakkal Majalla" w:hAnsi="Sakkal Majalla" w:cs="Sakkal Majalla"/>
          <w:b/>
          <w:bCs/>
          <w:sz w:val="28"/>
          <w:szCs w:val="28"/>
          <w:lang w:bidi="ar-AE"/>
        </w:rPr>
      </w:pPr>
      <w:r w:rsidRPr="00A73869">
        <w:rPr>
          <w:rFonts w:ascii="Sakkal Majalla" w:hAnsi="Sakkal Majalla" w:cs="Sakkal Majalla" w:hint="cs"/>
          <w:b/>
          <w:bCs/>
          <w:sz w:val="28"/>
          <w:szCs w:val="28"/>
          <w:rtl/>
          <w:lang w:bidi="ar-AE"/>
        </w:rPr>
        <w:t xml:space="preserve">                                                                                                         </w:t>
      </w:r>
      <w:r w:rsidRPr="00A73869">
        <w:rPr>
          <w:rFonts w:ascii="Sakkal Majalla" w:hAnsi="Sakkal Majalla" w:cs="Sakkal Majalla"/>
          <w:b/>
          <w:bCs/>
          <w:sz w:val="28"/>
          <w:szCs w:val="28"/>
          <w:rtl/>
          <w:lang w:bidi="ar-AE"/>
        </w:rPr>
        <w:t>حــاكـــــــــم إمـ</w:t>
      </w:r>
      <w:r w:rsidRPr="00A73869">
        <w:rPr>
          <w:rFonts w:ascii="Sakkal Majalla" w:hAnsi="Sakkal Majalla" w:cs="Sakkal Majalla" w:hint="cs"/>
          <w:b/>
          <w:bCs/>
          <w:sz w:val="28"/>
          <w:szCs w:val="28"/>
          <w:rtl/>
          <w:lang w:bidi="ar-AE"/>
        </w:rPr>
        <w:t>ـــــــــــــــــــــ</w:t>
      </w:r>
      <w:r w:rsidRPr="00A73869">
        <w:rPr>
          <w:rFonts w:ascii="Sakkal Majalla" w:hAnsi="Sakkal Majalla" w:cs="Sakkal Majalla"/>
          <w:b/>
          <w:bCs/>
          <w:sz w:val="28"/>
          <w:szCs w:val="28"/>
          <w:rtl/>
          <w:lang w:bidi="ar-AE"/>
        </w:rPr>
        <w:t>ارة الشارق</w:t>
      </w:r>
      <w:r w:rsidRPr="00A73869">
        <w:rPr>
          <w:rFonts w:ascii="Sakkal Majalla" w:hAnsi="Sakkal Majalla" w:cs="Sakkal Majalla" w:hint="cs"/>
          <w:b/>
          <w:bCs/>
          <w:sz w:val="28"/>
          <w:szCs w:val="28"/>
          <w:rtl/>
          <w:lang w:bidi="ar-AE"/>
        </w:rPr>
        <w:t>ــــــــــــــ</w:t>
      </w:r>
      <w:r w:rsidRPr="00A73869">
        <w:rPr>
          <w:rFonts w:ascii="Sakkal Majalla" w:hAnsi="Sakkal Majalla" w:cs="Sakkal Majalla"/>
          <w:b/>
          <w:bCs/>
          <w:sz w:val="28"/>
          <w:szCs w:val="28"/>
          <w:rtl/>
          <w:lang w:bidi="ar-AE"/>
        </w:rPr>
        <w:t>ــــة</w:t>
      </w:r>
      <w:r w:rsidRPr="00A73869">
        <w:rPr>
          <w:rFonts w:ascii="Sakkal Majalla" w:hAnsi="Sakkal Majalla" w:cs="Sakkal Majalla" w:hint="cs"/>
          <w:b/>
          <w:bCs/>
          <w:sz w:val="28"/>
          <w:szCs w:val="28"/>
          <w:rtl/>
          <w:lang w:bidi="ar-AE"/>
        </w:rPr>
        <w:t xml:space="preserve"> </w:t>
      </w:r>
    </w:p>
    <w:p w14:paraId="7A1FB20F" w14:textId="74291A30" w:rsidR="00BC00B7" w:rsidRPr="00A73869" w:rsidRDefault="00BC00B7">
      <w:pPr>
        <w:bidi w:val="0"/>
        <w:spacing w:after="160" w:line="259" w:lineRule="auto"/>
        <w:rPr>
          <w:rFonts w:ascii="Sakkal Majalla" w:hAnsi="Sakkal Majalla" w:cs="Sakkal Majalla"/>
          <w:b/>
          <w:bCs/>
          <w:sz w:val="28"/>
          <w:szCs w:val="28"/>
          <w:rtl/>
        </w:rPr>
      </w:pPr>
    </w:p>
    <w:p w14:paraId="64BB993E" w14:textId="0899C5BE" w:rsidR="00BC00B7" w:rsidRPr="00A73869" w:rsidRDefault="00BC00B7">
      <w:pPr>
        <w:bidi w:val="0"/>
        <w:spacing w:after="160" w:line="259" w:lineRule="auto"/>
        <w:rPr>
          <w:rFonts w:ascii="Sakkal Majalla" w:hAnsi="Sakkal Majalla" w:cs="Sakkal Majalla"/>
          <w:b/>
          <w:bCs/>
          <w:sz w:val="28"/>
          <w:szCs w:val="28"/>
          <w:rtl/>
        </w:rPr>
      </w:pPr>
    </w:p>
    <w:p w14:paraId="166AA92D" w14:textId="14482D76" w:rsidR="00BC00B7" w:rsidRPr="00A73869" w:rsidRDefault="00BC00B7" w:rsidP="00BC00B7">
      <w:pPr>
        <w:bidi w:val="0"/>
        <w:spacing w:after="160" w:line="259" w:lineRule="auto"/>
        <w:rPr>
          <w:rFonts w:ascii="Sakkal Majalla" w:hAnsi="Sakkal Majalla" w:cs="Sakkal Majalla"/>
          <w:b/>
          <w:bCs/>
          <w:sz w:val="28"/>
          <w:szCs w:val="28"/>
          <w:rtl/>
        </w:rPr>
      </w:pPr>
    </w:p>
    <w:p w14:paraId="47436342" w14:textId="47EC76E2" w:rsidR="00BC00B7" w:rsidRPr="00A73869" w:rsidRDefault="00BC00B7" w:rsidP="00BC00B7">
      <w:pPr>
        <w:bidi w:val="0"/>
        <w:spacing w:after="160" w:line="259" w:lineRule="auto"/>
        <w:rPr>
          <w:rFonts w:ascii="Sakkal Majalla" w:hAnsi="Sakkal Majalla" w:cs="Sakkal Majalla"/>
          <w:b/>
          <w:bCs/>
          <w:sz w:val="28"/>
          <w:szCs w:val="28"/>
          <w:rtl/>
        </w:rPr>
      </w:pPr>
    </w:p>
    <w:p w14:paraId="09432CD3" w14:textId="714C66E6" w:rsidR="00BC00B7" w:rsidRPr="00A73869" w:rsidRDefault="00BC00B7">
      <w:pPr>
        <w:bidi w:val="0"/>
        <w:spacing w:after="160" w:line="259" w:lineRule="auto"/>
        <w:rPr>
          <w:rFonts w:ascii="Sakkal Majalla" w:hAnsi="Sakkal Majalla" w:cs="Sakkal Majalla"/>
          <w:b/>
          <w:bCs/>
          <w:sz w:val="28"/>
          <w:szCs w:val="28"/>
          <w:rtl/>
        </w:rPr>
      </w:pPr>
    </w:p>
    <w:p w14:paraId="3CFF9D2A" w14:textId="4A3B4836" w:rsidR="008A6967" w:rsidRPr="00A73869" w:rsidRDefault="008A6967" w:rsidP="008E7E4E">
      <w:pPr>
        <w:rPr>
          <w:rFonts w:ascii="Sakkal Majalla" w:hAnsi="Sakkal Majalla" w:cs="Sakkal Majalla"/>
          <w:b/>
          <w:bCs/>
          <w:sz w:val="28"/>
          <w:szCs w:val="28"/>
          <w:rtl/>
        </w:rPr>
      </w:pPr>
    </w:p>
    <w:p w14:paraId="5F4E1BB4" w14:textId="77777777" w:rsidR="008A6967" w:rsidRPr="00A73869" w:rsidRDefault="008A6967">
      <w:pPr>
        <w:bidi w:val="0"/>
        <w:spacing w:after="160" w:line="259" w:lineRule="auto"/>
        <w:rPr>
          <w:rFonts w:ascii="Sakkal Majalla" w:hAnsi="Sakkal Majalla" w:cs="Sakkal Majalla"/>
          <w:b/>
          <w:bCs/>
          <w:sz w:val="28"/>
          <w:szCs w:val="28"/>
          <w:rtl/>
        </w:rPr>
      </w:pPr>
      <w:r w:rsidRPr="00A73869">
        <w:rPr>
          <w:rFonts w:ascii="Sakkal Majalla" w:hAnsi="Sakkal Majalla" w:cs="Sakkal Majalla"/>
          <w:b/>
          <w:bCs/>
          <w:sz w:val="28"/>
          <w:szCs w:val="28"/>
          <w:rtl/>
        </w:rPr>
        <w:br w:type="page"/>
      </w:r>
    </w:p>
    <w:p w14:paraId="22FC75AE" w14:textId="77777777" w:rsidR="002B6F2D" w:rsidRPr="00A73869" w:rsidRDefault="002B6F2D" w:rsidP="008E7E4E">
      <w:pPr>
        <w:rPr>
          <w:rFonts w:ascii="Sakkal Majalla" w:hAnsi="Sakkal Majalla" w:cs="Sakkal Majalla"/>
          <w:b/>
          <w:bCs/>
          <w:sz w:val="28"/>
          <w:szCs w:val="28"/>
          <w:rtl/>
        </w:rPr>
      </w:pPr>
    </w:p>
    <w:p w14:paraId="614D98C0" w14:textId="470C86DF" w:rsidR="002B6F2D" w:rsidRPr="00A73869" w:rsidRDefault="002B6F2D" w:rsidP="008E7E4E">
      <w:pPr>
        <w:rPr>
          <w:rFonts w:ascii="Sakkal Majalla" w:hAnsi="Sakkal Majalla" w:cs="Sakkal Majalla"/>
          <w:b/>
          <w:bCs/>
          <w:sz w:val="28"/>
          <w:szCs w:val="28"/>
          <w:rtl/>
        </w:rPr>
      </w:pPr>
    </w:p>
    <w:p w14:paraId="3E344B33" w14:textId="7FEC52B3" w:rsidR="002B6F2D" w:rsidRPr="00A73869" w:rsidRDefault="002B6F2D" w:rsidP="008E7E4E">
      <w:pPr>
        <w:rPr>
          <w:rFonts w:ascii="Sakkal Majalla" w:hAnsi="Sakkal Majalla" w:cs="Sakkal Majalla"/>
          <w:b/>
          <w:bCs/>
          <w:sz w:val="28"/>
          <w:szCs w:val="28"/>
          <w:rtl/>
        </w:rPr>
      </w:pPr>
    </w:p>
    <w:p w14:paraId="63FF0D33" w14:textId="621EA04C" w:rsidR="002B6F2D" w:rsidRPr="00A73869" w:rsidRDefault="002B6F2D" w:rsidP="008E7E4E">
      <w:pPr>
        <w:rPr>
          <w:rFonts w:ascii="Sakkal Majalla" w:hAnsi="Sakkal Majalla" w:cs="Sakkal Majalla"/>
          <w:b/>
          <w:bCs/>
          <w:sz w:val="28"/>
          <w:szCs w:val="28"/>
          <w:rtl/>
        </w:rPr>
      </w:pPr>
    </w:p>
    <w:p w14:paraId="7F03E3DA" w14:textId="12BFEF40" w:rsidR="002B6F2D" w:rsidRPr="00A73869" w:rsidRDefault="002B6F2D" w:rsidP="008E7E4E">
      <w:pPr>
        <w:rPr>
          <w:rFonts w:ascii="Sakkal Majalla" w:hAnsi="Sakkal Majalla" w:cs="Sakkal Majalla"/>
          <w:sz w:val="28"/>
          <w:szCs w:val="28"/>
          <w:rtl/>
          <w:lang w:bidi="ar-AE"/>
        </w:rPr>
      </w:pPr>
    </w:p>
    <w:p w14:paraId="23B24025" w14:textId="6EBD7B18" w:rsidR="008E7E4E" w:rsidRPr="00A73869" w:rsidRDefault="008E7E4E" w:rsidP="008E7E4E">
      <w:pPr>
        <w:rPr>
          <w:rFonts w:ascii="Sakkal Majalla" w:hAnsi="Sakkal Majalla" w:cs="Sakkal Majalla"/>
          <w:sz w:val="28"/>
          <w:szCs w:val="28"/>
          <w:rtl/>
          <w:lang w:bidi="ar-AE"/>
        </w:rPr>
      </w:pPr>
    </w:p>
    <w:p w14:paraId="08538A76" w14:textId="698BE5B8" w:rsidR="008E7E4E" w:rsidRPr="00A73869" w:rsidRDefault="008E7E4E" w:rsidP="008E7E4E">
      <w:pPr>
        <w:rPr>
          <w:rFonts w:ascii="Sakkal Majalla" w:hAnsi="Sakkal Majalla" w:cs="Sakkal Majalla"/>
          <w:sz w:val="28"/>
          <w:szCs w:val="28"/>
          <w:rtl/>
          <w:lang w:bidi="ar-AE"/>
        </w:rPr>
      </w:pPr>
    </w:p>
    <w:p w14:paraId="07F37B21" w14:textId="299E0686" w:rsidR="008E7E4E" w:rsidRPr="00A73869" w:rsidRDefault="008E7E4E" w:rsidP="008E7E4E">
      <w:pPr>
        <w:rPr>
          <w:rFonts w:ascii="Sakkal Majalla" w:hAnsi="Sakkal Majalla" w:cs="Sakkal Majalla"/>
          <w:sz w:val="28"/>
          <w:szCs w:val="28"/>
          <w:rtl/>
          <w:lang w:bidi="ar-AE"/>
        </w:rPr>
      </w:pPr>
    </w:p>
    <w:p w14:paraId="22C7658D" w14:textId="3D9CF032" w:rsidR="008E7E4E" w:rsidRPr="00A73869" w:rsidRDefault="008E7E4E" w:rsidP="008E7E4E">
      <w:pPr>
        <w:rPr>
          <w:rFonts w:ascii="Sakkal Majalla" w:hAnsi="Sakkal Majalla" w:cs="Sakkal Majalla"/>
          <w:sz w:val="28"/>
          <w:szCs w:val="28"/>
          <w:rtl/>
          <w:lang w:bidi="ar-AE"/>
        </w:rPr>
      </w:pPr>
    </w:p>
    <w:p w14:paraId="568F8D6A" w14:textId="1FA35177" w:rsidR="008E7E4E" w:rsidRPr="00A73869" w:rsidRDefault="008E7E4E" w:rsidP="008E7E4E">
      <w:pPr>
        <w:rPr>
          <w:sz w:val="28"/>
          <w:szCs w:val="28"/>
        </w:rPr>
      </w:pPr>
    </w:p>
    <w:p w14:paraId="5C310861" w14:textId="0E10294E" w:rsidR="008E7E4E" w:rsidRPr="00A73869" w:rsidRDefault="008E7E4E" w:rsidP="008E7E4E">
      <w:pPr>
        <w:rPr>
          <w:sz w:val="28"/>
          <w:szCs w:val="28"/>
        </w:rPr>
      </w:pPr>
    </w:p>
    <w:p w14:paraId="601B4827" w14:textId="3939186F" w:rsidR="008E7E4E" w:rsidRPr="00A73869" w:rsidRDefault="008E7E4E" w:rsidP="008E7E4E">
      <w:pPr>
        <w:rPr>
          <w:sz w:val="28"/>
          <w:szCs w:val="28"/>
        </w:rPr>
      </w:pPr>
    </w:p>
    <w:p w14:paraId="11ABF4FC" w14:textId="5F0F12E2" w:rsidR="008E7E4E" w:rsidRPr="00A73869" w:rsidRDefault="008E7E4E" w:rsidP="008E7E4E">
      <w:pPr>
        <w:rPr>
          <w:sz w:val="28"/>
          <w:szCs w:val="28"/>
        </w:rPr>
      </w:pPr>
    </w:p>
    <w:p w14:paraId="0CE221D8" w14:textId="6D9D5E60" w:rsidR="008E7E4E" w:rsidRPr="00A73869" w:rsidRDefault="008E7E4E" w:rsidP="008E7E4E">
      <w:pPr>
        <w:rPr>
          <w:sz w:val="28"/>
          <w:szCs w:val="28"/>
        </w:rPr>
      </w:pPr>
    </w:p>
    <w:p w14:paraId="5A391B15" w14:textId="1D0D54CD" w:rsidR="008E7E4E" w:rsidRPr="00A73869" w:rsidRDefault="008A6967" w:rsidP="008E7E4E">
      <w:pPr>
        <w:rPr>
          <w:sz w:val="28"/>
          <w:szCs w:val="28"/>
        </w:rPr>
      </w:pPr>
      <w:r w:rsidRPr="00A73869">
        <w:rPr>
          <w:noProof/>
          <w:sz w:val="28"/>
          <w:szCs w:val="28"/>
        </w:rPr>
        <mc:AlternateContent>
          <mc:Choice Requires="wps">
            <w:drawing>
              <wp:anchor distT="0" distB="0" distL="114300" distR="114300" simplePos="0" relativeHeight="252095488" behindDoc="1" locked="0" layoutInCell="1" allowOverlap="1" wp14:anchorId="6D426C7C" wp14:editId="676AE8C1">
                <wp:simplePos x="0" y="0"/>
                <wp:positionH relativeFrom="margin">
                  <wp:posOffset>1681480</wp:posOffset>
                </wp:positionH>
                <wp:positionV relativeFrom="margin">
                  <wp:posOffset>3311525</wp:posOffset>
                </wp:positionV>
                <wp:extent cx="2302510" cy="1022350"/>
                <wp:effectExtent l="19050" t="19050" r="40640" b="44450"/>
                <wp:wrapSquare wrapText="bothSides"/>
                <wp:docPr id="1574728690" name="Rounded 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02510" cy="1022350"/>
                        </a:xfrm>
                        <a:prstGeom prst="roundRect">
                          <a:avLst>
                            <a:gd name="adj" fmla="val 16667"/>
                          </a:avLst>
                        </a:prstGeom>
                        <a:solidFill>
                          <a:srgbClr val="FFFFFF"/>
                        </a:solidFill>
                        <a:ln w="57150" cmpd="thickThin" algn="ctr">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0DF213E3" w14:textId="77777777" w:rsidR="008A6967" w:rsidRPr="00B937E7" w:rsidRDefault="008A6967" w:rsidP="008A6967">
                            <w:pPr>
                              <w:ind w:left="8" w:firstLine="8"/>
                              <w:jc w:val="center"/>
                              <w:rPr>
                                <w:rFonts w:ascii="Sakkal Majalla" w:hAnsi="Sakkal Majalla" w:cs="Sakkal Majalla"/>
                                <w:b/>
                                <w:bCs/>
                                <w:color w:val="000000" w:themeColor="text1"/>
                                <w:sz w:val="28"/>
                                <w:szCs w:val="28"/>
                                <w:rtl/>
                              </w:rPr>
                            </w:pPr>
                            <w:r w:rsidRPr="00B937E7">
                              <w:rPr>
                                <w:rFonts w:ascii="Sakkal Majalla" w:hAnsi="Sakkal Majalla" w:cs="Sakkal Majalla"/>
                                <w:b/>
                                <w:bCs/>
                                <w:color w:val="000000" w:themeColor="text1"/>
                                <w:sz w:val="28"/>
                                <w:szCs w:val="28"/>
                                <w:rtl/>
                              </w:rPr>
                              <w:t>مرسوم بقانون رقم (</w:t>
                            </w:r>
                            <w:r w:rsidRPr="00B937E7">
                              <w:rPr>
                                <w:rFonts w:ascii="Sakkal Majalla" w:hAnsi="Sakkal Majalla" w:cs="Sakkal Majalla" w:hint="cs"/>
                                <w:b/>
                                <w:bCs/>
                                <w:color w:val="000000" w:themeColor="text1"/>
                                <w:sz w:val="28"/>
                                <w:szCs w:val="28"/>
                                <w:rtl/>
                                <w:lang w:bidi="ar-AE"/>
                              </w:rPr>
                              <w:t>2</w:t>
                            </w:r>
                            <w:r w:rsidRPr="00B937E7">
                              <w:rPr>
                                <w:rFonts w:ascii="Sakkal Majalla" w:hAnsi="Sakkal Majalla" w:cs="Sakkal Majalla"/>
                                <w:b/>
                                <w:bCs/>
                                <w:color w:val="000000" w:themeColor="text1"/>
                                <w:sz w:val="28"/>
                                <w:szCs w:val="28"/>
                                <w:rtl/>
                              </w:rPr>
                              <w:t xml:space="preserve">) لسنة 2025م </w:t>
                            </w:r>
                          </w:p>
                          <w:p w14:paraId="1AF19F65" w14:textId="77777777" w:rsidR="008A6967" w:rsidRPr="00B937E7" w:rsidRDefault="008A6967" w:rsidP="008A6967">
                            <w:pPr>
                              <w:ind w:left="8" w:firstLine="8"/>
                              <w:jc w:val="center"/>
                              <w:rPr>
                                <w:rFonts w:ascii="Sakkal Majalla" w:hAnsi="Sakkal Majalla" w:cs="Sakkal Majalla"/>
                                <w:b/>
                                <w:bCs/>
                                <w:color w:val="000000" w:themeColor="text1"/>
                                <w:sz w:val="28"/>
                                <w:szCs w:val="28"/>
                              </w:rPr>
                            </w:pPr>
                            <w:r w:rsidRPr="00B937E7">
                              <w:rPr>
                                <w:rFonts w:ascii="Sakkal Majalla" w:hAnsi="Sakkal Majalla" w:cs="Sakkal Majalla"/>
                                <w:b/>
                                <w:bCs/>
                                <w:color w:val="000000" w:themeColor="text1"/>
                                <w:sz w:val="28"/>
                                <w:szCs w:val="28"/>
                                <w:rtl/>
                              </w:rPr>
                              <w:t>بشأن</w:t>
                            </w:r>
                          </w:p>
                          <w:p w14:paraId="427C9472" w14:textId="77777777" w:rsidR="008A6967" w:rsidRPr="00B937E7" w:rsidRDefault="008A6967" w:rsidP="008A6967">
                            <w:pPr>
                              <w:ind w:left="8" w:firstLine="8"/>
                              <w:jc w:val="center"/>
                              <w:rPr>
                                <w:rFonts w:ascii="Sakkal Majalla" w:hAnsi="Sakkal Majalla" w:cs="Sakkal Majalla"/>
                                <w:b/>
                                <w:bCs/>
                                <w:color w:val="000000" w:themeColor="text1"/>
                                <w:sz w:val="28"/>
                                <w:szCs w:val="28"/>
                                <w:rtl/>
                              </w:rPr>
                            </w:pPr>
                            <w:r w:rsidRPr="00B937E7">
                              <w:rPr>
                                <w:rFonts w:ascii="Sakkal Majalla" w:hAnsi="Sakkal Majalla" w:cs="Sakkal Majalla"/>
                                <w:b/>
                                <w:bCs/>
                                <w:color w:val="000000" w:themeColor="text1"/>
                                <w:sz w:val="28"/>
                                <w:szCs w:val="28"/>
                                <w:rtl/>
                              </w:rPr>
                              <w:t xml:space="preserve"> الموارد البشرية </w:t>
                            </w:r>
                            <w:r w:rsidRPr="00B937E7">
                              <w:rPr>
                                <w:rFonts w:ascii="Sakkal Majalla" w:hAnsi="Sakkal Majalla" w:cs="Sakkal Majalla" w:hint="cs"/>
                                <w:b/>
                                <w:bCs/>
                                <w:color w:val="000000" w:themeColor="text1"/>
                                <w:sz w:val="28"/>
                                <w:szCs w:val="28"/>
                                <w:rtl/>
                              </w:rPr>
                              <w:t xml:space="preserve">لإمارة </w:t>
                            </w:r>
                            <w:r w:rsidRPr="00B937E7">
                              <w:rPr>
                                <w:rFonts w:ascii="Sakkal Majalla" w:hAnsi="Sakkal Majalla" w:cs="Sakkal Majalla"/>
                                <w:b/>
                                <w:bCs/>
                                <w:color w:val="000000" w:themeColor="text1"/>
                                <w:sz w:val="28"/>
                                <w:szCs w:val="28"/>
                                <w:rtl/>
                              </w:rPr>
                              <w:t xml:space="preserve">الشارقة </w:t>
                            </w:r>
                          </w:p>
                          <w:p w14:paraId="44ADAE50" w14:textId="77777777" w:rsidR="008A6967" w:rsidRPr="009271EA" w:rsidRDefault="008A6967" w:rsidP="008A6967">
                            <w:pPr>
                              <w:jc w:val="center"/>
                              <w:rPr>
                                <w:rFonts w:ascii="Sakkal Majalla" w:eastAsiaTheme="minorHAnsi" w:hAnsi="Sakkal Majalla" w:cs="Sakkal Majalla"/>
                                <w:b/>
                                <w:bCs/>
                                <w:sz w:val="72"/>
                                <w:szCs w:val="7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D426C7C" id="_x0000_s1030" style="position:absolute;left:0;text-align:left;margin-left:132.4pt;margin-top:260.75pt;width:181.3pt;height:80.5pt;z-index:-251220992;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" strokeweight="4.5pt">
                <v:stroke linestyle="thickThin"/>
                <v:textbox>
                  <w:txbxContent>
                    <w:p w14:paraId="0DF213E3" w14:textId="77777777" w:rsidR="008A6967" w:rsidRPr="00B937E7" w:rsidRDefault="008A6967" w:rsidP="008A6967">
                      <w:pPr>
                        <w:ind w:left="8" w:firstLine="8"/>
                        <w:jc w:val="center"/>
                        <w:rPr>
                          <w:rFonts w:ascii="Sakkal Majalla" w:hAnsi="Sakkal Majalla" w:cs="Sakkal Majalla"/>
                          <w:b/>
                          <w:bCs/>
                          <w:color w:val="000000" w:themeColor="text1"/>
                          <w:sz w:val="28"/>
                          <w:szCs w:val="28"/>
                          <w:rtl/>
                        </w:rPr>
                      </w:pPr>
                      <w:r w:rsidRPr="00B937E7">
                        <w:rPr>
                          <w:rFonts w:ascii="Sakkal Majalla" w:hAnsi="Sakkal Majalla" w:cs="Sakkal Majalla"/>
                          <w:b/>
                          <w:bCs/>
                          <w:color w:val="000000" w:themeColor="text1"/>
                          <w:sz w:val="28"/>
                          <w:szCs w:val="28"/>
                          <w:rtl/>
                        </w:rPr>
                        <w:t>مرسوم بقانون رقم (</w:t>
                      </w:r>
                      <w:r w:rsidRPr="00B937E7">
                        <w:rPr>
                          <w:rFonts w:ascii="Sakkal Majalla" w:hAnsi="Sakkal Majalla" w:cs="Sakkal Majalla" w:hint="cs"/>
                          <w:b/>
                          <w:bCs/>
                          <w:color w:val="000000" w:themeColor="text1"/>
                          <w:sz w:val="28"/>
                          <w:szCs w:val="28"/>
                          <w:rtl/>
                          <w:lang w:bidi="ar-AE"/>
                        </w:rPr>
                        <w:t>2</w:t>
                      </w:r>
                      <w:r w:rsidRPr="00B937E7">
                        <w:rPr>
                          <w:rFonts w:ascii="Sakkal Majalla" w:hAnsi="Sakkal Majalla" w:cs="Sakkal Majalla"/>
                          <w:b/>
                          <w:bCs/>
                          <w:color w:val="000000" w:themeColor="text1"/>
                          <w:sz w:val="28"/>
                          <w:szCs w:val="28"/>
                          <w:rtl/>
                        </w:rPr>
                        <w:t xml:space="preserve">) لسنة 2025م </w:t>
                      </w:r>
                    </w:p>
                    <w:p w14:paraId="1AF19F65" w14:textId="77777777" w:rsidR="008A6967" w:rsidRPr="00B937E7" w:rsidRDefault="008A6967" w:rsidP="008A6967">
                      <w:pPr>
                        <w:ind w:left="8" w:firstLine="8"/>
                        <w:jc w:val="center"/>
                        <w:rPr>
                          <w:rFonts w:ascii="Sakkal Majalla" w:hAnsi="Sakkal Majalla" w:cs="Sakkal Majalla"/>
                          <w:b/>
                          <w:bCs/>
                          <w:color w:val="000000" w:themeColor="text1"/>
                          <w:sz w:val="28"/>
                          <w:szCs w:val="28"/>
                        </w:rPr>
                      </w:pPr>
                      <w:r w:rsidRPr="00B937E7">
                        <w:rPr>
                          <w:rFonts w:ascii="Sakkal Majalla" w:hAnsi="Sakkal Majalla" w:cs="Sakkal Majalla"/>
                          <w:b/>
                          <w:bCs/>
                          <w:color w:val="000000" w:themeColor="text1"/>
                          <w:sz w:val="28"/>
                          <w:szCs w:val="28"/>
                          <w:rtl/>
                        </w:rPr>
                        <w:t>بشأن</w:t>
                      </w:r>
                    </w:p>
                    <w:p w14:paraId="427C9472" w14:textId="77777777" w:rsidR="008A6967" w:rsidRPr="00B937E7" w:rsidRDefault="008A6967" w:rsidP="008A6967">
                      <w:pPr>
                        <w:ind w:left="8" w:firstLine="8"/>
                        <w:jc w:val="center"/>
                        <w:rPr>
                          <w:rFonts w:ascii="Sakkal Majalla" w:hAnsi="Sakkal Majalla" w:cs="Sakkal Majalla"/>
                          <w:b/>
                          <w:bCs/>
                          <w:color w:val="000000" w:themeColor="text1"/>
                          <w:sz w:val="28"/>
                          <w:szCs w:val="28"/>
                          <w:rtl/>
                        </w:rPr>
                      </w:pPr>
                      <w:r w:rsidRPr="00B937E7">
                        <w:rPr>
                          <w:rFonts w:ascii="Sakkal Majalla" w:hAnsi="Sakkal Majalla" w:cs="Sakkal Majalla"/>
                          <w:b/>
                          <w:bCs/>
                          <w:color w:val="000000" w:themeColor="text1"/>
                          <w:sz w:val="28"/>
                          <w:szCs w:val="28"/>
                          <w:rtl/>
                        </w:rPr>
                        <w:t xml:space="preserve"> الموارد البشرية </w:t>
                      </w:r>
                      <w:r w:rsidRPr="00B937E7">
                        <w:rPr>
                          <w:rFonts w:ascii="Sakkal Majalla" w:hAnsi="Sakkal Majalla" w:cs="Sakkal Majalla" w:hint="cs"/>
                          <w:b/>
                          <w:bCs/>
                          <w:color w:val="000000" w:themeColor="text1"/>
                          <w:sz w:val="28"/>
                          <w:szCs w:val="28"/>
                          <w:rtl/>
                        </w:rPr>
                        <w:t xml:space="preserve">لإمارة </w:t>
                      </w:r>
                      <w:r w:rsidRPr="00B937E7">
                        <w:rPr>
                          <w:rFonts w:ascii="Sakkal Majalla" w:hAnsi="Sakkal Majalla" w:cs="Sakkal Majalla"/>
                          <w:b/>
                          <w:bCs/>
                          <w:color w:val="000000" w:themeColor="text1"/>
                          <w:sz w:val="28"/>
                          <w:szCs w:val="28"/>
                          <w:rtl/>
                        </w:rPr>
                        <w:t xml:space="preserve">الشارقة </w:t>
                      </w:r>
                    </w:p>
                    <w:p w14:paraId="44ADAE50" w14:textId="77777777" w:rsidR="008A6967" w:rsidRPr="009271EA" w:rsidRDefault="008A6967" w:rsidP="008A6967">
                      <w:pPr>
                        <w:jc w:val="center"/>
                        <w:rPr>
                          <w:rFonts w:ascii="Sakkal Majalla" w:eastAsiaTheme="minorHAnsi" w:hAnsi="Sakkal Majalla" w:cs="Sakkal Majalla"/>
                          <w:b/>
                          <w:bCs/>
                          <w:sz w:val="72"/>
                          <w:szCs w:val="72"/>
                        </w:rPr>
                      </w:pPr>
                    </w:p>
                  </w:txbxContent>
                </v:textbox>
                <w10:wrap type="square" anchorx="margin" anchory="margin"/>
              </v:roundrect>
            </w:pict>
          </mc:Fallback>
        </mc:AlternateContent>
      </w:r>
    </w:p>
    <w:p w14:paraId="5BD0D6A2" w14:textId="015DF1E0" w:rsidR="008E7E4E" w:rsidRPr="00A73869" w:rsidRDefault="008E7E4E" w:rsidP="008E7E4E">
      <w:pPr>
        <w:rPr>
          <w:sz w:val="28"/>
          <w:szCs w:val="28"/>
        </w:rPr>
      </w:pPr>
    </w:p>
    <w:p w14:paraId="75C6F52B" w14:textId="63DEC2DA" w:rsidR="008E7E4E" w:rsidRPr="00A73869" w:rsidRDefault="008E7E4E" w:rsidP="008E7E4E">
      <w:pPr>
        <w:rPr>
          <w:sz w:val="28"/>
          <w:szCs w:val="28"/>
        </w:rPr>
      </w:pPr>
    </w:p>
    <w:p w14:paraId="6CB8572C" w14:textId="373C5657" w:rsidR="008E7E4E" w:rsidRPr="00A73869" w:rsidRDefault="008E7E4E" w:rsidP="008E7E4E">
      <w:pPr>
        <w:rPr>
          <w:sz w:val="28"/>
          <w:szCs w:val="28"/>
        </w:rPr>
      </w:pPr>
    </w:p>
    <w:p w14:paraId="76F52A31" w14:textId="5C229BBF" w:rsidR="008E7E4E" w:rsidRPr="00A73869" w:rsidRDefault="008E7E4E" w:rsidP="008E7E4E">
      <w:pPr>
        <w:rPr>
          <w:sz w:val="28"/>
          <w:szCs w:val="28"/>
        </w:rPr>
      </w:pPr>
    </w:p>
    <w:p w14:paraId="366099B4" w14:textId="41523949" w:rsidR="008E7E4E" w:rsidRPr="00A73869" w:rsidRDefault="008E7E4E" w:rsidP="008E7E4E">
      <w:pPr>
        <w:rPr>
          <w:sz w:val="28"/>
          <w:szCs w:val="28"/>
        </w:rPr>
      </w:pPr>
    </w:p>
    <w:p w14:paraId="32F56AA1" w14:textId="667639F1" w:rsidR="008E7E4E" w:rsidRPr="00A73869" w:rsidRDefault="008E7E4E" w:rsidP="008E7E4E">
      <w:pPr>
        <w:rPr>
          <w:sz w:val="28"/>
          <w:szCs w:val="28"/>
        </w:rPr>
      </w:pPr>
    </w:p>
    <w:p w14:paraId="0C086CF8" w14:textId="4C0B9129" w:rsidR="008E7E4E" w:rsidRPr="00A73869" w:rsidRDefault="008E7E4E" w:rsidP="008E7E4E">
      <w:pPr>
        <w:rPr>
          <w:sz w:val="28"/>
          <w:szCs w:val="28"/>
        </w:rPr>
      </w:pPr>
    </w:p>
    <w:p w14:paraId="53FFA6D7" w14:textId="5B38C275" w:rsidR="002A1942" w:rsidRPr="00A73869" w:rsidRDefault="002A1942" w:rsidP="00FD5515">
      <w:pPr>
        <w:ind w:left="8" w:firstLine="8"/>
        <w:jc w:val="center"/>
        <w:rPr>
          <w:sz w:val="28"/>
          <w:szCs w:val="28"/>
          <w:rtl/>
        </w:rPr>
      </w:pPr>
    </w:p>
    <w:p w14:paraId="1FADEE08" w14:textId="70816EA9" w:rsidR="008A69CB" w:rsidRPr="00A73869" w:rsidRDefault="008A69CB" w:rsidP="00FD5515">
      <w:pPr>
        <w:ind w:left="8" w:firstLine="8"/>
        <w:jc w:val="center"/>
        <w:rPr>
          <w:rFonts w:ascii="Sakkal Majalla" w:hAnsi="Sakkal Majalla" w:cs="Sakkal Majalla"/>
          <w:b/>
          <w:bCs/>
          <w:color w:val="000000" w:themeColor="text1"/>
          <w:sz w:val="28"/>
          <w:szCs w:val="28"/>
          <w:rtl/>
        </w:rPr>
      </w:pPr>
    </w:p>
    <w:p w14:paraId="11B0711B" w14:textId="3C0DFA26" w:rsidR="00F46CCB" w:rsidRPr="00A73869" w:rsidRDefault="00F46CCB" w:rsidP="00B50E3A">
      <w:pPr>
        <w:spacing w:line="276" w:lineRule="auto"/>
        <w:jc w:val="center"/>
        <w:rPr>
          <w:rFonts w:ascii="Sakkal Majalla" w:hAnsi="Sakkal Majalla" w:cs="Sakkal Majalla"/>
          <w:b/>
          <w:bCs/>
          <w:sz w:val="28"/>
          <w:szCs w:val="28"/>
          <w:rtl/>
          <w:lang w:bidi="ar-AE"/>
        </w:rPr>
      </w:pPr>
    </w:p>
    <w:p w14:paraId="1551EA64" w14:textId="05036B53" w:rsidR="008C3D82" w:rsidRPr="00A73869" w:rsidRDefault="008C3D82" w:rsidP="00A64AF1">
      <w:pPr>
        <w:spacing w:line="276" w:lineRule="auto"/>
        <w:jc w:val="center"/>
        <w:rPr>
          <w:rFonts w:ascii="Sakkal Majalla" w:hAnsi="Sakkal Majalla" w:cs="Sakkal Majalla"/>
          <w:b/>
          <w:bCs/>
          <w:sz w:val="28"/>
          <w:szCs w:val="28"/>
          <w:rtl/>
          <w:lang w:bidi="ar-AE"/>
        </w:rPr>
      </w:pPr>
    </w:p>
    <w:p w14:paraId="6F38F91C" w14:textId="203226F1" w:rsidR="008C3D82" w:rsidRPr="00A73869" w:rsidRDefault="008C3D82">
      <w:pPr>
        <w:bidi w:val="0"/>
        <w:spacing w:after="160" w:line="259" w:lineRule="auto"/>
        <w:rPr>
          <w:rFonts w:ascii="Sakkal Majalla" w:hAnsi="Sakkal Majalla" w:cs="Sakkal Majalla"/>
          <w:b/>
          <w:bCs/>
          <w:sz w:val="28"/>
          <w:szCs w:val="28"/>
          <w:rtl/>
          <w:lang w:bidi="ar-AE"/>
        </w:rPr>
      </w:pPr>
      <w:r w:rsidRPr="00A73869">
        <w:rPr>
          <w:rFonts w:ascii="Sakkal Majalla" w:hAnsi="Sakkal Majalla" w:cs="Sakkal Majalla"/>
          <w:b/>
          <w:bCs/>
          <w:sz w:val="28"/>
          <w:szCs w:val="28"/>
          <w:rtl/>
          <w:lang w:bidi="ar-AE"/>
        </w:rPr>
        <w:br w:type="page"/>
      </w:r>
    </w:p>
    <w:p w14:paraId="13374382" w14:textId="5F7A7EEE" w:rsidR="008C3D82" w:rsidRPr="00A73869" w:rsidRDefault="008C3D82" w:rsidP="008C3D82">
      <w:pPr>
        <w:jc w:val="center"/>
        <w:rPr>
          <w:rFonts w:ascii="Sakkal Majalla" w:hAnsi="Sakkal Majalla" w:cs="Sakkal Majalla"/>
          <w:b/>
          <w:bCs/>
          <w:color w:val="000000" w:themeColor="text1"/>
          <w:sz w:val="28"/>
          <w:szCs w:val="28"/>
          <w:rtl/>
        </w:rPr>
      </w:pPr>
      <w:r w:rsidRPr="00A73869">
        <w:rPr>
          <w:rFonts w:ascii="Sakkal Majalla" w:hAnsi="Sakkal Majalla" w:cs="Sakkal Majalla"/>
          <w:b/>
          <w:bCs/>
          <w:color w:val="000000" w:themeColor="text1"/>
          <w:sz w:val="28"/>
          <w:szCs w:val="28"/>
          <w:rtl/>
        </w:rPr>
        <w:lastRenderedPageBreak/>
        <w:t>مرسوم بقانون رقم (</w:t>
      </w:r>
      <w:r w:rsidRPr="00A73869">
        <w:rPr>
          <w:rFonts w:ascii="Sakkal Majalla" w:hAnsi="Sakkal Majalla" w:cs="Sakkal Majalla" w:hint="cs"/>
          <w:b/>
          <w:bCs/>
          <w:color w:val="000000" w:themeColor="text1"/>
          <w:sz w:val="28"/>
          <w:szCs w:val="28"/>
          <w:rtl/>
          <w:lang w:bidi="ar-AE"/>
        </w:rPr>
        <w:t>2</w:t>
      </w:r>
      <w:r w:rsidRPr="00A73869">
        <w:rPr>
          <w:rFonts w:ascii="Sakkal Majalla" w:hAnsi="Sakkal Majalla" w:cs="Sakkal Majalla"/>
          <w:b/>
          <w:bCs/>
          <w:color w:val="000000" w:themeColor="text1"/>
          <w:sz w:val="28"/>
          <w:szCs w:val="28"/>
          <w:rtl/>
        </w:rPr>
        <w:t>) لسنة 2025م</w:t>
      </w:r>
    </w:p>
    <w:p w14:paraId="4A259716" w14:textId="77777777" w:rsidR="008C3D82" w:rsidRPr="00A73869" w:rsidRDefault="008C3D82" w:rsidP="008C3D82">
      <w:pPr>
        <w:ind w:left="8" w:firstLine="8"/>
        <w:jc w:val="center"/>
        <w:rPr>
          <w:rFonts w:ascii="Sakkal Majalla" w:hAnsi="Sakkal Majalla" w:cs="Sakkal Majalla"/>
          <w:b/>
          <w:bCs/>
          <w:color w:val="000000" w:themeColor="text1"/>
          <w:sz w:val="28"/>
          <w:szCs w:val="28"/>
        </w:rPr>
      </w:pPr>
      <w:r w:rsidRPr="00A73869">
        <w:rPr>
          <w:rFonts w:ascii="Sakkal Majalla" w:hAnsi="Sakkal Majalla" w:cs="Sakkal Majalla"/>
          <w:b/>
          <w:bCs/>
          <w:color w:val="000000" w:themeColor="text1"/>
          <w:sz w:val="28"/>
          <w:szCs w:val="28"/>
          <w:rtl/>
        </w:rPr>
        <w:t>بشأن</w:t>
      </w:r>
    </w:p>
    <w:p w14:paraId="1F21FE10" w14:textId="77777777" w:rsidR="008C3D82" w:rsidRPr="00A73869" w:rsidRDefault="008C3D82" w:rsidP="008C3D82">
      <w:pPr>
        <w:ind w:left="8" w:firstLine="8"/>
        <w:jc w:val="center"/>
        <w:rPr>
          <w:rFonts w:ascii="Sakkal Majalla" w:hAnsi="Sakkal Majalla" w:cs="Sakkal Majalla"/>
          <w:b/>
          <w:bCs/>
          <w:color w:val="000000" w:themeColor="text1"/>
          <w:sz w:val="28"/>
          <w:szCs w:val="28"/>
          <w:rtl/>
        </w:rPr>
      </w:pPr>
      <w:r w:rsidRPr="00A73869">
        <w:rPr>
          <w:rFonts w:ascii="Sakkal Majalla" w:hAnsi="Sakkal Majalla" w:cs="Sakkal Majalla"/>
          <w:b/>
          <w:bCs/>
          <w:color w:val="000000" w:themeColor="text1"/>
          <w:sz w:val="28"/>
          <w:szCs w:val="28"/>
          <w:rtl/>
        </w:rPr>
        <w:t xml:space="preserve"> الموارد البشرية </w:t>
      </w:r>
      <w:r w:rsidRPr="00A73869">
        <w:rPr>
          <w:rFonts w:ascii="Sakkal Majalla" w:hAnsi="Sakkal Majalla" w:cs="Sakkal Majalla" w:hint="cs"/>
          <w:b/>
          <w:bCs/>
          <w:color w:val="000000" w:themeColor="text1"/>
          <w:sz w:val="28"/>
          <w:szCs w:val="28"/>
          <w:rtl/>
        </w:rPr>
        <w:t xml:space="preserve">لإمارة </w:t>
      </w:r>
      <w:r w:rsidRPr="00A73869">
        <w:rPr>
          <w:rFonts w:ascii="Sakkal Majalla" w:hAnsi="Sakkal Majalla" w:cs="Sakkal Majalla"/>
          <w:b/>
          <w:bCs/>
          <w:color w:val="000000" w:themeColor="text1"/>
          <w:sz w:val="28"/>
          <w:szCs w:val="28"/>
          <w:rtl/>
        </w:rPr>
        <w:t xml:space="preserve">الشارقة </w:t>
      </w:r>
    </w:p>
    <w:p w14:paraId="761C61D5" w14:textId="77777777" w:rsidR="008C3D82" w:rsidRPr="00A73869" w:rsidRDefault="008C3D82" w:rsidP="008C3D82">
      <w:pPr>
        <w:ind w:left="6" w:firstLine="6"/>
        <w:jc w:val="center"/>
        <w:rPr>
          <w:rFonts w:ascii="Sakkal Majalla" w:hAnsi="Sakkal Majalla" w:cs="Sakkal Majalla"/>
          <w:b/>
          <w:bCs/>
          <w:color w:val="000000" w:themeColor="text1"/>
          <w:sz w:val="28"/>
          <w:szCs w:val="28"/>
          <w:rtl/>
        </w:rPr>
      </w:pPr>
    </w:p>
    <w:p w14:paraId="39E22729" w14:textId="77777777" w:rsidR="008C3D82" w:rsidRPr="00A73869" w:rsidRDefault="008C3D82" w:rsidP="008C3D82">
      <w:pPr>
        <w:jc w:val="both"/>
        <w:rPr>
          <w:rFonts w:ascii="Sakkal Majalla" w:eastAsia="Calibri" w:hAnsi="Sakkal Majalla" w:cs="Sakkal Majalla"/>
          <w:color w:val="000000" w:themeColor="text1"/>
          <w:sz w:val="28"/>
          <w:szCs w:val="28"/>
          <w:rtl/>
          <w:lang w:bidi="ar-AE"/>
        </w:rPr>
      </w:pPr>
      <w:r w:rsidRPr="00A73869">
        <w:rPr>
          <w:rFonts w:ascii="Sakkal Majalla" w:eastAsia="Calibri" w:hAnsi="Sakkal Majalla" w:cs="Sakkal Majalla"/>
          <w:color w:val="000000" w:themeColor="text1"/>
          <w:sz w:val="28"/>
          <w:szCs w:val="28"/>
          <w:rtl/>
        </w:rPr>
        <w:t>نحن سلطان بن محمد القاسمي حاكم إمارة الشارقة</w:t>
      </w:r>
      <w:r w:rsidRPr="00A73869">
        <w:rPr>
          <w:rFonts w:ascii="Sakkal Majalla" w:eastAsia="Calibri" w:hAnsi="Sakkal Majalla" w:cs="Sakkal Majalla" w:hint="cs"/>
          <w:color w:val="000000" w:themeColor="text1"/>
          <w:sz w:val="28"/>
          <w:szCs w:val="28"/>
          <w:rtl/>
          <w:lang w:bidi="ar-AE"/>
        </w:rPr>
        <w:t>،</w:t>
      </w:r>
    </w:p>
    <w:p w14:paraId="34051042" w14:textId="77777777" w:rsidR="008C3D82" w:rsidRPr="00A73869" w:rsidRDefault="008C3D82" w:rsidP="008C3D82">
      <w:pPr>
        <w:jc w:val="both"/>
        <w:rPr>
          <w:rFonts w:ascii="Sakkal Majalla" w:eastAsia="Calibri" w:hAnsi="Sakkal Majalla" w:cs="Sakkal Majalla"/>
          <w:color w:val="000000" w:themeColor="text1"/>
          <w:sz w:val="28"/>
          <w:szCs w:val="28"/>
          <w:rtl/>
        </w:rPr>
      </w:pPr>
      <w:r w:rsidRPr="00A73869">
        <w:rPr>
          <w:rFonts w:ascii="Sakkal Majalla" w:eastAsia="Calibri" w:hAnsi="Sakkal Majalla" w:cs="Sakkal Majalla"/>
          <w:color w:val="000000" w:themeColor="text1"/>
          <w:sz w:val="28"/>
          <w:szCs w:val="28"/>
          <w:rtl/>
        </w:rPr>
        <w:t xml:space="preserve">بعد الاطلاع </w:t>
      </w:r>
      <w:r w:rsidRPr="00A73869">
        <w:rPr>
          <w:rFonts w:ascii="Sakkal Majalla" w:eastAsia="Calibri" w:hAnsi="Sakkal Majalla" w:cs="Sakkal Majalla" w:hint="cs"/>
          <w:color w:val="000000" w:themeColor="text1"/>
          <w:sz w:val="28"/>
          <w:szCs w:val="28"/>
          <w:rtl/>
        </w:rPr>
        <w:t xml:space="preserve">على </w:t>
      </w:r>
      <w:r w:rsidRPr="00A73869">
        <w:rPr>
          <w:rFonts w:ascii="Sakkal Majalla" w:eastAsia="Calibri" w:hAnsi="Sakkal Majalla" w:cs="Sakkal Majalla"/>
          <w:color w:val="000000" w:themeColor="text1"/>
          <w:sz w:val="28"/>
          <w:szCs w:val="28"/>
          <w:rtl/>
        </w:rPr>
        <w:t>القانون رقم (2) لسنة 1999م بشأن إنشاء المجلس التنفيذي لإمارة الشارقة ولائحته الداخلية وتعديلاته،</w:t>
      </w:r>
    </w:p>
    <w:p w14:paraId="414D8EF1" w14:textId="77777777" w:rsidR="008C3D82" w:rsidRPr="00A73869" w:rsidRDefault="008C3D82" w:rsidP="008C3D82">
      <w:pPr>
        <w:jc w:val="both"/>
        <w:rPr>
          <w:rFonts w:ascii="Sakkal Majalla" w:eastAsia="Calibri" w:hAnsi="Sakkal Majalla" w:cs="Sakkal Majalla"/>
          <w:color w:val="000000" w:themeColor="text1"/>
          <w:sz w:val="28"/>
          <w:szCs w:val="28"/>
          <w:rtl/>
        </w:rPr>
      </w:pPr>
      <w:r w:rsidRPr="00A73869">
        <w:rPr>
          <w:rFonts w:ascii="Sakkal Majalla" w:eastAsia="Calibri" w:hAnsi="Sakkal Majalla" w:cs="Sakkal Majalla"/>
          <w:color w:val="000000" w:themeColor="text1"/>
          <w:sz w:val="28"/>
          <w:szCs w:val="28"/>
          <w:rtl/>
        </w:rPr>
        <w:t>والقانون رقم (3) لسنة 1999م بشأن إنشاء المجلس الاستشاري لإمارة الشارقة ولائحته الداخلية وتعديلاتهما،</w:t>
      </w:r>
    </w:p>
    <w:p w14:paraId="57717AA8" w14:textId="77777777" w:rsidR="008C3D82" w:rsidRPr="00A73869" w:rsidRDefault="008C3D82" w:rsidP="008C3D82">
      <w:pPr>
        <w:jc w:val="both"/>
        <w:rPr>
          <w:rFonts w:ascii="Sakkal Majalla" w:eastAsia="Calibri" w:hAnsi="Sakkal Majalla" w:cs="Sakkal Majalla"/>
          <w:color w:val="000000" w:themeColor="text1"/>
          <w:sz w:val="28"/>
          <w:szCs w:val="28"/>
          <w:rtl/>
        </w:rPr>
      </w:pPr>
      <w:r w:rsidRPr="00A73869">
        <w:rPr>
          <w:rFonts w:ascii="Sakkal Majalla" w:eastAsia="Calibri" w:hAnsi="Sakkal Majalla" w:cs="Sakkal Majalla"/>
          <w:color w:val="000000" w:themeColor="text1"/>
          <w:sz w:val="28"/>
          <w:szCs w:val="28"/>
          <w:rtl/>
        </w:rPr>
        <w:t>والقانون رقم (1) لسنة 2012م بشأن تنظيم أهداف وصلاحيات واختصاصات دائرة الموارد البشرية في إمارة الشارقة،</w:t>
      </w:r>
    </w:p>
    <w:p w14:paraId="377B6755" w14:textId="77777777" w:rsidR="008C3D82" w:rsidRPr="00A73869" w:rsidRDefault="008C3D82" w:rsidP="008C3D82">
      <w:pPr>
        <w:jc w:val="both"/>
        <w:rPr>
          <w:rFonts w:ascii="Sakkal Majalla" w:eastAsia="Calibri" w:hAnsi="Sakkal Majalla" w:cs="Sakkal Majalla"/>
          <w:color w:val="000000" w:themeColor="text1"/>
          <w:sz w:val="28"/>
          <w:szCs w:val="28"/>
          <w:rtl/>
        </w:rPr>
      </w:pPr>
      <w:r w:rsidRPr="00A73869">
        <w:rPr>
          <w:rFonts w:ascii="Sakkal Majalla" w:eastAsia="Calibri" w:hAnsi="Sakkal Majalla" w:cs="Sakkal Majalla"/>
          <w:color w:val="000000" w:themeColor="text1"/>
          <w:sz w:val="28"/>
          <w:szCs w:val="28"/>
          <w:rtl/>
        </w:rPr>
        <w:t>والقانون رقم (6) لسنة 2015م بشأن الموارد البشرية لإمارة الشارقة ولائحته التنفيذية وتعديلاتهما،</w:t>
      </w:r>
    </w:p>
    <w:p w14:paraId="1437FBBA" w14:textId="77777777" w:rsidR="008C3D82" w:rsidRPr="00A73869" w:rsidRDefault="008C3D82" w:rsidP="008C3D82">
      <w:pPr>
        <w:jc w:val="both"/>
        <w:rPr>
          <w:rFonts w:ascii="Sakkal Majalla" w:eastAsia="Calibri" w:hAnsi="Sakkal Majalla" w:cs="Sakkal Majalla"/>
          <w:color w:val="000000" w:themeColor="text1"/>
          <w:sz w:val="28"/>
          <w:szCs w:val="28"/>
          <w:rtl/>
        </w:rPr>
      </w:pPr>
      <w:r w:rsidRPr="00A73869">
        <w:rPr>
          <w:rFonts w:ascii="Sakkal Majalla" w:eastAsia="Calibri" w:hAnsi="Sakkal Majalla" w:cs="Sakkal Majalla"/>
          <w:color w:val="000000" w:themeColor="text1"/>
          <w:sz w:val="28"/>
          <w:szCs w:val="28"/>
          <w:rtl/>
        </w:rPr>
        <w:t>والقانون رقم (5) لسنة 2018م بشأن الضمان الاجتماعي في إمارة الشارقة وتعديلاته،</w:t>
      </w:r>
    </w:p>
    <w:p w14:paraId="42C0CBDD" w14:textId="77777777" w:rsidR="008C3D82" w:rsidRPr="00A73869" w:rsidRDefault="008C3D82" w:rsidP="008C3D82">
      <w:pPr>
        <w:jc w:val="both"/>
        <w:rPr>
          <w:rFonts w:ascii="Sakkal Majalla" w:eastAsia="Calibri" w:hAnsi="Sakkal Majalla" w:cs="Sakkal Majalla"/>
          <w:color w:val="000000" w:themeColor="text1"/>
          <w:sz w:val="28"/>
          <w:szCs w:val="28"/>
          <w:rtl/>
        </w:rPr>
      </w:pPr>
      <w:r w:rsidRPr="00A73869">
        <w:rPr>
          <w:rFonts w:ascii="Sakkal Majalla" w:eastAsia="Calibri" w:hAnsi="Sakkal Majalla" w:cs="Sakkal Majalla"/>
          <w:color w:val="000000" w:themeColor="text1"/>
          <w:sz w:val="28"/>
          <w:szCs w:val="28"/>
          <w:rtl/>
        </w:rPr>
        <w:t>والمرسوم الأميري رقم (1) لسنة 2015م بشأن تنظيم عمل اللجان في إمارة الشارقة،</w:t>
      </w:r>
    </w:p>
    <w:p w14:paraId="7959A716" w14:textId="77777777" w:rsidR="008C3D82" w:rsidRPr="00A73869" w:rsidRDefault="008C3D82" w:rsidP="008C3D82">
      <w:pPr>
        <w:jc w:val="both"/>
        <w:rPr>
          <w:rFonts w:ascii="Sakkal Majalla" w:eastAsia="Calibri" w:hAnsi="Sakkal Majalla" w:cs="Sakkal Majalla"/>
          <w:color w:val="000000" w:themeColor="text1"/>
          <w:sz w:val="28"/>
          <w:szCs w:val="28"/>
          <w:rtl/>
        </w:rPr>
      </w:pPr>
      <w:r w:rsidRPr="00A73869">
        <w:rPr>
          <w:rFonts w:ascii="Sakkal Majalla" w:eastAsia="Calibri" w:hAnsi="Sakkal Majalla" w:cs="Sakkal Majalla"/>
          <w:color w:val="000000" w:themeColor="text1"/>
          <w:sz w:val="28"/>
          <w:szCs w:val="28"/>
          <w:rtl/>
        </w:rPr>
        <w:t>وبناءً على موافقة المجلس التنفيذي، ولما تقتضيه المصلحة العامة.</w:t>
      </w:r>
    </w:p>
    <w:p w14:paraId="7F6BF3F8" w14:textId="77777777" w:rsidR="008C3D82" w:rsidRPr="00A73869" w:rsidRDefault="008C3D82" w:rsidP="008C3D82">
      <w:pPr>
        <w:jc w:val="both"/>
        <w:rPr>
          <w:rFonts w:ascii="Sakkal Majalla" w:eastAsia="Calibri" w:hAnsi="Sakkal Majalla" w:cs="Sakkal Majalla"/>
          <w:b/>
          <w:bCs/>
          <w:color w:val="000000" w:themeColor="text1"/>
          <w:sz w:val="28"/>
          <w:szCs w:val="28"/>
        </w:rPr>
      </w:pPr>
    </w:p>
    <w:p w14:paraId="6B7B7065" w14:textId="77777777" w:rsidR="008C3D82" w:rsidRPr="00A73869" w:rsidRDefault="008C3D82" w:rsidP="008C3D82">
      <w:pPr>
        <w:jc w:val="both"/>
        <w:rPr>
          <w:rFonts w:ascii="Sakkal Majalla" w:eastAsia="Calibri" w:hAnsi="Sakkal Majalla" w:cs="Sakkal Majalla"/>
          <w:b/>
          <w:bCs/>
          <w:color w:val="000000" w:themeColor="text1"/>
          <w:sz w:val="28"/>
          <w:szCs w:val="28"/>
          <w:rtl/>
        </w:rPr>
      </w:pPr>
      <w:r w:rsidRPr="00A73869">
        <w:rPr>
          <w:rFonts w:ascii="Sakkal Majalla" w:eastAsia="Calibri" w:hAnsi="Sakkal Majalla" w:cs="Sakkal Majalla"/>
          <w:b/>
          <w:bCs/>
          <w:color w:val="000000" w:themeColor="text1"/>
          <w:sz w:val="28"/>
          <w:szCs w:val="28"/>
          <w:rtl/>
        </w:rPr>
        <w:t>رسمنا بالقانون الآتي:</w:t>
      </w:r>
    </w:p>
    <w:p w14:paraId="7993C3E8" w14:textId="77777777" w:rsidR="008C3D82" w:rsidRPr="00A73869" w:rsidRDefault="008C3D82" w:rsidP="008C3D82">
      <w:pPr>
        <w:tabs>
          <w:tab w:val="right" w:pos="-425"/>
        </w:tabs>
        <w:jc w:val="lowKashida"/>
        <w:rPr>
          <w:rFonts w:ascii="Sakkal Majalla" w:eastAsia="Calibri" w:hAnsi="Sakkal Majalla" w:cs="Sakkal Majalla"/>
          <w:color w:val="000000" w:themeColor="text1"/>
          <w:sz w:val="28"/>
          <w:szCs w:val="28"/>
          <w:rtl/>
        </w:rPr>
      </w:pPr>
    </w:p>
    <w:p w14:paraId="34CF86CE" w14:textId="77777777" w:rsidR="008C3D82" w:rsidRPr="00A73869" w:rsidRDefault="008C3D82" w:rsidP="008C3D82">
      <w:pPr>
        <w:ind w:left="-100" w:right="-284"/>
        <w:jc w:val="center"/>
        <w:rPr>
          <w:rFonts w:ascii="Sakkal Majalla" w:hAnsi="Sakkal Majalla" w:cs="Sakkal Majalla"/>
          <w:b/>
          <w:bCs/>
          <w:color w:val="000000" w:themeColor="text1"/>
          <w:sz w:val="28"/>
          <w:szCs w:val="28"/>
          <w:rtl/>
          <w:lang w:bidi="ar-AE"/>
        </w:rPr>
      </w:pPr>
      <w:r w:rsidRPr="00A73869">
        <w:rPr>
          <w:rFonts w:ascii="Sakkal Majalla" w:hAnsi="Sakkal Majalla" w:cs="Sakkal Majalla"/>
          <w:b/>
          <w:bCs/>
          <w:color w:val="000000" w:themeColor="text1"/>
          <w:sz w:val="28"/>
          <w:szCs w:val="28"/>
          <w:rtl/>
          <w:lang w:bidi="ar-AE"/>
        </w:rPr>
        <w:t>المادة (1)</w:t>
      </w:r>
    </w:p>
    <w:p w14:paraId="1873597E" w14:textId="77777777" w:rsidR="008C3D82" w:rsidRPr="00A73869" w:rsidRDefault="008C3D82" w:rsidP="008C3D82">
      <w:pPr>
        <w:ind w:left="-100" w:right="-284"/>
        <w:jc w:val="center"/>
        <w:rPr>
          <w:rFonts w:ascii="Sakkal Majalla" w:hAnsi="Sakkal Majalla" w:cs="Sakkal Majalla"/>
          <w:b/>
          <w:bCs/>
          <w:color w:val="000000" w:themeColor="text1"/>
          <w:sz w:val="28"/>
          <w:szCs w:val="28"/>
          <w:rtl/>
          <w:lang w:bidi="ar-AE"/>
        </w:rPr>
      </w:pPr>
      <w:r w:rsidRPr="00A73869">
        <w:rPr>
          <w:rFonts w:ascii="Sakkal Majalla" w:hAnsi="Sakkal Majalla" w:cs="Sakkal Majalla"/>
          <w:b/>
          <w:bCs/>
          <w:color w:val="000000" w:themeColor="text1"/>
          <w:sz w:val="28"/>
          <w:szCs w:val="28"/>
          <w:rtl/>
          <w:lang w:bidi="ar-AE"/>
        </w:rPr>
        <w:t>التعريفات</w:t>
      </w:r>
    </w:p>
    <w:p w14:paraId="1C3CE349" w14:textId="77777777" w:rsidR="008C3D82" w:rsidRPr="00A73869" w:rsidRDefault="008C3D82" w:rsidP="008C3D82">
      <w:pPr>
        <w:pStyle w:val="BodyText"/>
        <w:spacing w:line="276" w:lineRule="auto"/>
        <w:rPr>
          <w:rFonts w:ascii="Sakkal Majalla" w:hAnsi="Sakkal Majalla" w:cs="Sakkal Majalla"/>
          <w:color w:val="000000" w:themeColor="text1"/>
          <w:sz w:val="28"/>
          <w:szCs w:val="28"/>
          <w:rtl/>
        </w:rPr>
      </w:pPr>
      <w:r w:rsidRPr="00A73869">
        <w:rPr>
          <w:rFonts w:ascii="Sakkal Majalla" w:hAnsi="Sakkal Majalla" w:cs="Sakkal Majalla"/>
          <w:color w:val="000000" w:themeColor="text1"/>
          <w:sz w:val="28"/>
          <w:szCs w:val="28"/>
          <w:rtl/>
        </w:rPr>
        <w:t>في تطبيق أحكام هذا المرسوم بقانون يُقصد بالكلمات والعبارات التالية المعاني المبينة قرين كل منها ما لم يقضِ سياق النص خلاف ذلك:</w:t>
      </w:r>
    </w:p>
    <w:tbl>
      <w:tblPr>
        <w:tblStyle w:val="TableGri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50"/>
        <w:gridCol w:w="5381"/>
        <w:gridCol w:w="285"/>
      </w:tblGrid>
      <w:tr w:rsidR="008C3D82" w:rsidRPr="00A73869" w14:paraId="5A66ABFE" w14:textId="77777777" w:rsidTr="005C1B94">
        <w:trPr>
          <w:trHeight w:val="364"/>
        </w:trPr>
        <w:tc>
          <w:tcPr>
            <w:tcW w:w="2250" w:type="dxa"/>
          </w:tcPr>
          <w:p w14:paraId="66E816F2" w14:textId="77777777" w:rsidR="008C3D82" w:rsidRPr="00A73869" w:rsidRDefault="008C3D82" w:rsidP="005C1B94">
            <w:pPr>
              <w:pStyle w:val="BodyText"/>
              <w:spacing w:line="276" w:lineRule="auto"/>
              <w:rPr>
                <w:rFonts w:ascii="Sakkal Majalla" w:hAnsi="Sakkal Majalla" w:cs="Sakkal Majalla"/>
                <w:b/>
                <w:bCs/>
                <w:color w:val="000000" w:themeColor="text1"/>
                <w:sz w:val="28"/>
                <w:szCs w:val="28"/>
                <w:rtl/>
              </w:rPr>
            </w:pPr>
            <w:r w:rsidRPr="00A73869">
              <w:rPr>
                <w:rFonts w:ascii="Sakkal Majalla" w:hAnsi="Sakkal Majalla" w:cs="Sakkal Majalla"/>
                <w:b/>
                <w:bCs/>
                <w:color w:val="000000" w:themeColor="text1"/>
                <w:sz w:val="28"/>
                <w:szCs w:val="28"/>
                <w:rtl/>
              </w:rPr>
              <w:t>الدولة:</w:t>
            </w:r>
          </w:p>
        </w:tc>
        <w:tc>
          <w:tcPr>
            <w:tcW w:w="5666" w:type="dxa"/>
            <w:gridSpan w:val="2"/>
          </w:tcPr>
          <w:p w14:paraId="70C5414A" w14:textId="77777777" w:rsidR="008C3D82" w:rsidRPr="00A73869" w:rsidRDefault="008C3D82" w:rsidP="005C1B94">
            <w:pPr>
              <w:jc w:val="lowKashida"/>
              <w:rPr>
                <w:rFonts w:ascii="Sakkal Majalla" w:hAnsi="Sakkal Majalla" w:cs="Sakkal Majalla"/>
                <w:color w:val="000000" w:themeColor="text1"/>
                <w:sz w:val="28"/>
                <w:szCs w:val="28"/>
                <w:rtl/>
              </w:rPr>
            </w:pPr>
            <w:r w:rsidRPr="00A73869">
              <w:rPr>
                <w:rFonts w:ascii="Sakkal Majalla" w:hAnsi="Sakkal Majalla" w:cs="Sakkal Majalla"/>
                <w:color w:val="000000" w:themeColor="text1"/>
                <w:sz w:val="28"/>
                <w:szCs w:val="28"/>
                <w:rtl/>
              </w:rPr>
              <w:t>دولة الإمارات العربية المتحدة.</w:t>
            </w:r>
          </w:p>
        </w:tc>
      </w:tr>
      <w:tr w:rsidR="008C3D82" w:rsidRPr="00A73869" w14:paraId="57168405" w14:textId="77777777" w:rsidTr="005C1B94">
        <w:trPr>
          <w:trHeight w:val="328"/>
        </w:trPr>
        <w:tc>
          <w:tcPr>
            <w:tcW w:w="2250" w:type="dxa"/>
          </w:tcPr>
          <w:p w14:paraId="2FE10FB5" w14:textId="77777777" w:rsidR="008C3D82" w:rsidRPr="00A73869" w:rsidRDefault="008C3D82" w:rsidP="005C1B94">
            <w:pPr>
              <w:pStyle w:val="BodyText"/>
              <w:spacing w:line="276" w:lineRule="auto"/>
              <w:rPr>
                <w:rFonts w:ascii="Sakkal Majalla" w:hAnsi="Sakkal Majalla" w:cs="Sakkal Majalla"/>
                <w:color w:val="000000" w:themeColor="text1"/>
                <w:sz w:val="28"/>
                <w:szCs w:val="28"/>
                <w:rtl/>
              </w:rPr>
            </w:pPr>
            <w:r w:rsidRPr="00A73869">
              <w:rPr>
                <w:rFonts w:ascii="Sakkal Majalla" w:hAnsi="Sakkal Majalla" w:cs="Sakkal Majalla"/>
                <w:b/>
                <w:bCs/>
                <w:color w:val="000000" w:themeColor="text1"/>
                <w:sz w:val="28"/>
                <w:szCs w:val="28"/>
                <w:rtl/>
              </w:rPr>
              <w:t>الإمـــارة</w:t>
            </w:r>
            <w:r w:rsidRPr="00A73869">
              <w:rPr>
                <w:rFonts w:ascii="Sakkal Majalla" w:hAnsi="Sakkal Majalla" w:cs="Sakkal Majalla"/>
                <w:color w:val="000000" w:themeColor="text1"/>
                <w:sz w:val="28"/>
                <w:szCs w:val="28"/>
                <w:rtl/>
              </w:rPr>
              <w:t>:</w:t>
            </w:r>
          </w:p>
        </w:tc>
        <w:tc>
          <w:tcPr>
            <w:tcW w:w="5666" w:type="dxa"/>
            <w:gridSpan w:val="2"/>
          </w:tcPr>
          <w:p w14:paraId="682463D3" w14:textId="77777777" w:rsidR="008C3D82" w:rsidRPr="00A73869" w:rsidRDefault="008C3D82" w:rsidP="005C1B94">
            <w:pPr>
              <w:jc w:val="lowKashida"/>
              <w:rPr>
                <w:rFonts w:ascii="Sakkal Majalla" w:hAnsi="Sakkal Majalla" w:cs="Sakkal Majalla"/>
                <w:color w:val="000000" w:themeColor="text1"/>
                <w:sz w:val="28"/>
                <w:szCs w:val="28"/>
                <w:rtl/>
              </w:rPr>
            </w:pPr>
            <w:r w:rsidRPr="00A73869">
              <w:rPr>
                <w:rFonts w:ascii="Sakkal Majalla" w:hAnsi="Sakkal Majalla" w:cs="Sakkal Majalla"/>
                <w:color w:val="000000" w:themeColor="text1"/>
                <w:sz w:val="28"/>
                <w:szCs w:val="28"/>
                <w:rtl/>
              </w:rPr>
              <w:t xml:space="preserve">إمارة الشارقة. </w:t>
            </w:r>
          </w:p>
        </w:tc>
      </w:tr>
      <w:tr w:rsidR="008C3D82" w:rsidRPr="00A73869" w14:paraId="653FB09E" w14:textId="77777777" w:rsidTr="005C1B94">
        <w:trPr>
          <w:trHeight w:val="292"/>
        </w:trPr>
        <w:tc>
          <w:tcPr>
            <w:tcW w:w="2250" w:type="dxa"/>
          </w:tcPr>
          <w:p w14:paraId="15D3A303" w14:textId="77777777" w:rsidR="008C3D82" w:rsidRPr="00A73869" w:rsidRDefault="008C3D82" w:rsidP="005C1B94">
            <w:pPr>
              <w:pStyle w:val="BodyText"/>
              <w:spacing w:line="276" w:lineRule="auto"/>
              <w:rPr>
                <w:rFonts w:ascii="Sakkal Majalla" w:hAnsi="Sakkal Majalla" w:cs="Sakkal Majalla"/>
                <w:b/>
                <w:bCs/>
                <w:color w:val="000000" w:themeColor="text1"/>
                <w:sz w:val="28"/>
                <w:szCs w:val="28"/>
                <w:rtl/>
              </w:rPr>
            </w:pPr>
            <w:r w:rsidRPr="00A73869">
              <w:rPr>
                <w:rFonts w:ascii="Sakkal Majalla" w:hAnsi="Sakkal Majalla" w:cs="Sakkal Majalla"/>
                <w:b/>
                <w:bCs/>
                <w:color w:val="000000" w:themeColor="text1"/>
                <w:sz w:val="28"/>
                <w:szCs w:val="28"/>
                <w:rtl/>
              </w:rPr>
              <w:t>الحاكم:</w:t>
            </w:r>
          </w:p>
        </w:tc>
        <w:tc>
          <w:tcPr>
            <w:tcW w:w="5666" w:type="dxa"/>
            <w:gridSpan w:val="2"/>
          </w:tcPr>
          <w:p w14:paraId="732172D8" w14:textId="77777777" w:rsidR="008C3D82" w:rsidRPr="00A73869" w:rsidRDefault="008C3D82" w:rsidP="005C1B94">
            <w:pPr>
              <w:jc w:val="lowKashida"/>
              <w:rPr>
                <w:rFonts w:ascii="Sakkal Majalla" w:hAnsi="Sakkal Majalla" w:cs="Sakkal Majalla"/>
                <w:color w:val="000000" w:themeColor="text1"/>
                <w:sz w:val="28"/>
                <w:szCs w:val="28"/>
                <w:rtl/>
              </w:rPr>
            </w:pPr>
            <w:r w:rsidRPr="00A73869">
              <w:rPr>
                <w:rFonts w:ascii="Sakkal Majalla" w:hAnsi="Sakkal Majalla" w:cs="Sakkal Majalla"/>
                <w:color w:val="000000" w:themeColor="text1"/>
                <w:sz w:val="28"/>
                <w:szCs w:val="28"/>
                <w:rtl/>
              </w:rPr>
              <w:t>حاكم الإمارة.</w:t>
            </w:r>
          </w:p>
        </w:tc>
      </w:tr>
      <w:tr w:rsidR="008C3D82" w:rsidRPr="00A73869" w14:paraId="54D2C9A7" w14:textId="77777777" w:rsidTr="005C1B94">
        <w:trPr>
          <w:trHeight w:val="292"/>
        </w:trPr>
        <w:tc>
          <w:tcPr>
            <w:tcW w:w="2250" w:type="dxa"/>
          </w:tcPr>
          <w:p w14:paraId="576789D2" w14:textId="77777777" w:rsidR="008C3D82" w:rsidRPr="00A73869" w:rsidRDefault="008C3D82" w:rsidP="005C1B94">
            <w:pPr>
              <w:pStyle w:val="BodyText"/>
              <w:spacing w:line="276" w:lineRule="auto"/>
              <w:rPr>
                <w:rFonts w:ascii="Sakkal Majalla" w:hAnsi="Sakkal Majalla" w:cs="Sakkal Majalla"/>
                <w:b/>
                <w:bCs/>
                <w:color w:val="000000" w:themeColor="text1"/>
                <w:sz w:val="28"/>
                <w:szCs w:val="28"/>
                <w:rtl/>
              </w:rPr>
            </w:pPr>
            <w:r w:rsidRPr="00A73869">
              <w:rPr>
                <w:rFonts w:ascii="Sakkal Majalla" w:hAnsi="Sakkal Majalla" w:cs="Sakkal Majalla"/>
                <w:b/>
                <w:bCs/>
                <w:color w:val="000000" w:themeColor="text1"/>
                <w:sz w:val="28"/>
                <w:szCs w:val="28"/>
                <w:rtl/>
              </w:rPr>
              <w:t>الحكومة:</w:t>
            </w:r>
          </w:p>
        </w:tc>
        <w:tc>
          <w:tcPr>
            <w:tcW w:w="5666" w:type="dxa"/>
            <w:gridSpan w:val="2"/>
          </w:tcPr>
          <w:p w14:paraId="3A1F10C3" w14:textId="77777777" w:rsidR="008C3D82" w:rsidRPr="00A73869" w:rsidRDefault="008C3D82" w:rsidP="005C1B94">
            <w:pPr>
              <w:jc w:val="lowKashida"/>
              <w:rPr>
                <w:rFonts w:ascii="Sakkal Majalla" w:hAnsi="Sakkal Majalla" w:cs="Sakkal Majalla"/>
                <w:color w:val="000000" w:themeColor="text1"/>
                <w:sz w:val="28"/>
                <w:szCs w:val="28"/>
                <w:rtl/>
              </w:rPr>
            </w:pPr>
            <w:r w:rsidRPr="00A73869">
              <w:rPr>
                <w:rFonts w:ascii="Sakkal Majalla" w:hAnsi="Sakkal Majalla" w:cs="Sakkal Majalla"/>
                <w:color w:val="000000" w:themeColor="text1"/>
                <w:sz w:val="28"/>
                <w:szCs w:val="28"/>
                <w:rtl/>
              </w:rPr>
              <w:t>حكومة الإمارة.</w:t>
            </w:r>
          </w:p>
        </w:tc>
      </w:tr>
      <w:tr w:rsidR="008C3D82" w:rsidRPr="00A73869" w14:paraId="6F3CF546" w14:textId="77777777" w:rsidTr="005C1B94">
        <w:trPr>
          <w:trHeight w:val="398"/>
        </w:trPr>
        <w:tc>
          <w:tcPr>
            <w:tcW w:w="2250" w:type="dxa"/>
          </w:tcPr>
          <w:p w14:paraId="358EEA14" w14:textId="77777777" w:rsidR="008C3D82" w:rsidRPr="00A73869" w:rsidRDefault="008C3D82" w:rsidP="005C1B94">
            <w:pPr>
              <w:pStyle w:val="BodyText"/>
              <w:spacing w:line="276" w:lineRule="auto"/>
              <w:rPr>
                <w:rFonts w:ascii="Sakkal Majalla" w:hAnsi="Sakkal Majalla" w:cs="Sakkal Majalla"/>
                <w:b/>
                <w:bCs/>
                <w:color w:val="000000" w:themeColor="text1"/>
                <w:sz w:val="28"/>
                <w:szCs w:val="28"/>
                <w:rtl/>
              </w:rPr>
            </w:pPr>
            <w:r w:rsidRPr="00A73869">
              <w:rPr>
                <w:rFonts w:ascii="Sakkal Majalla" w:hAnsi="Sakkal Majalla" w:cs="Sakkal Majalla"/>
                <w:b/>
                <w:bCs/>
                <w:color w:val="000000" w:themeColor="text1"/>
                <w:sz w:val="28"/>
                <w:szCs w:val="28"/>
                <w:rtl/>
              </w:rPr>
              <w:t>المجلس:</w:t>
            </w:r>
          </w:p>
        </w:tc>
        <w:tc>
          <w:tcPr>
            <w:tcW w:w="5666" w:type="dxa"/>
            <w:gridSpan w:val="2"/>
          </w:tcPr>
          <w:p w14:paraId="46B6D602" w14:textId="77777777" w:rsidR="008C3D82" w:rsidRPr="00A73869" w:rsidRDefault="008C3D82" w:rsidP="005C1B94">
            <w:pPr>
              <w:jc w:val="lowKashida"/>
              <w:rPr>
                <w:rFonts w:ascii="Sakkal Majalla" w:hAnsi="Sakkal Majalla" w:cs="Sakkal Majalla"/>
                <w:color w:val="000000" w:themeColor="text1"/>
                <w:sz w:val="28"/>
                <w:szCs w:val="28"/>
                <w:rtl/>
              </w:rPr>
            </w:pPr>
            <w:r w:rsidRPr="00A73869">
              <w:rPr>
                <w:rFonts w:ascii="Sakkal Majalla" w:hAnsi="Sakkal Majalla" w:cs="Sakkal Majalla"/>
                <w:color w:val="000000" w:themeColor="text1"/>
                <w:sz w:val="28"/>
                <w:szCs w:val="28"/>
                <w:rtl/>
              </w:rPr>
              <w:t>المجلس التنفيذي للإمارة.</w:t>
            </w:r>
          </w:p>
        </w:tc>
      </w:tr>
      <w:tr w:rsidR="008C3D82" w:rsidRPr="00A73869" w14:paraId="23EEB786" w14:textId="77777777" w:rsidTr="005C1B94">
        <w:trPr>
          <w:gridAfter w:val="1"/>
          <w:wAfter w:w="285" w:type="dxa"/>
          <w:trHeight w:val="325"/>
        </w:trPr>
        <w:tc>
          <w:tcPr>
            <w:tcW w:w="2250" w:type="dxa"/>
          </w:tcPr>
          <w:p w14:paraId="109A6383" w14:textId="77777777" w:rsidR="008C3D82" w:rsidRPr="00A73869" w:rsidRDefault="008C3D82" w:rsidP="005C1B94">
            <w:pPr>
              <w:pStyle w:val="BodyText"/>
              <w:spacing w:line="276" w:lineRule="auto"/>
              <w:rPr>
                <w:rFonts w:ascii="Sakkal Majalla" w:hAnsi="Sakkal Majalla" w:cs="Sakkal Majalla"/>
                <w:b/>
                <w:bCs/>
                <w:color w:val="000000" w:themeColor="text1"/>
                <w:sz w:val="28"/>
                <w:szCs w:val="28"/>
                <w:rtl/>
              </w:rPr>
            </w:pPr>
            <w:r w:rsidRPr="00A73869">
              <w:rPr>
                <w:rFonts w:ascii="Sakkal Majalla" w:hAnsi="Sakkal Majalla" w:cs="Sakkal Majalla"/>
                <w:b/>
                <w:bCs/>
                <w:color w:val="000000" w:themeColor="text1"/>
                <w:sz w:val="28"/>
                <w:szCs w:val="28"/>
                <w:rtl/>
              </w:rPr>
              <w:t>الجهات الحكومية:</w:t>
            </w:r>
          </w:p>
        </w:tc>
        <w:tc>
          <w:tcPr>
            <w:tcW w:w="5381" w:type="dxa"/>
          </w:tcPr>
          <w:p w14:paraId="0DE84D6B" w14:textId="77777777" w:rsidR="008C3D82" w:rsidRPr="00A73869" w:rsidRDefault="008C3D82" w:rsidP="005C1B94">
            <w:pPr>
              <w:jc w:val="lowKashida"/>
              <w:rPr>
                <w:rFonts w:ascii="Sakkal Majalla" w:hAnsi="Sakkal Majalla" w:cs="Sakkal Majalla"/>
                <w:color w:val="000000" w:themeColor="text1"/>
                <w:sz w:val="28"/>
                <w:szCs w:val="28"/>
                <w:rtl/>
              </w:rPr>
            </w:pPr>
            <w:r w:rsidRPr="00A73869">
              <w:rPr>
                <w:rFonts w:ascii="Sakkal Majalla" w:hAnsi="Sakkal Majalla" w:cs="Sakkal Majalla"/>
                <w:color w:val="000000" w:themeColor="text1"/>
                <w:sz w:val="28"/>
                <w:szCs w:val="28"/>
                <w:rtl/>
              </w:rPr>
              <w:t>الدوائر والهيئات والمؤسسات والجهات التابعة للحكومة.</w:t>
            </w:r>
          </w:p>
        </w:tc>
      </w:tr>
      <w:tr w:rsidR="008C3D82" w:rsidRPr="00A73869" w14:paraId="0B846439" w14:textId="77777777" w:rsidTr="005C1B94">
        <w:trPr>
          <w:gridAfter w:val="1"/>
          <w:wAfter w:w="285" w:type="dxa"/>
          <w:trHeight w:val="302"/>
        </w:trPr>
        <w:tc>
          <w:tcPr>
            <w:tcW w:w="2250" w:type="dxa"/>
          </w:tcPr>
          <w:p w14:paraId="18034542" w14:textId="77777777" w:rsidR="008C3D82" w:rsidRPr="00A73869" w:rsidRDefault="008C3D82" w:rsidP="005C1B94">
            <w:pPr>
              <w:pStyle w:val="BodyText"/>
              <w:spacing w:line="276" w:lineRule="auto"/>
              <w:rPr>
                <w:rFonts w:ascii="Sakkal Majalla" w:hAnsi="Sakkal Majalla" w:cs="Sakkal Majalla"/>
                <w:b/>
                <w:bCs/>
                <w:color w:val="000000" w:themeColor="text1"/>
                <w:sz w:val="28"/>
                <w:szCs w:val="28"/>
              </w:rPr>
            </w:pPr>
            <w:r w:rsidRPr="00A73869">
              <w:rPr>
                <w:rFonts w:ascii="Sakkal Majalla" w:hAnsi="Sakkal Majalla" w:cs="Sakkal Majalla"/>
                <w:b/>
                <w:bCs/>
                <w:color w:val="000000" w:themeColor="text1"/>
                <w:sz w:val="28"/>
                <w:szCs w:val="28"/>
                <w:rtl/>
              </w:rPr>
              <w:t>الدائرة:</w:t>
            </w:r>
          </w:p>
        </w:tc>
        <w:tc>
          <w:tcPr>
            <w:tcW w:w="5381" w:type="dxa"/>
          </w:tcPr>
          <w:p w14:paraId="5084A395" w14:textId="77777777" w:rsidR="008C3D82" w:rsidRPr="00A73869" w:rsidRDefault="008C3D82" w:rsidP="005C1B94">
            <w:pPr>
              <w:jc w:val="lowKashida"/>
              <w:rPr>
                <w:rFonts w:ascii="Sakkal Majalla" w:hAnsi="Sakkal Majalla" w:cs="Sakkal Majalla"/>
                <w:color w:val="000000" w:themeColor="text1"/>
                <w:sz w:val="28"/>
                <w:szCs w:val="28"/>
              </w:rPr>
            </w:pPr>
            <w:r w:rsidRPr="00A73869">
              <w:rPr>
                <w:rFonts w:ascii="Sakkal Majalla" w:hAnsi="Sakkal Majalla" w:cs="Sakkal Majalla"/>
                <w:color w:val="000000" w:themeColor="text1"/>
                <w:sz w:val="28"/>
                <w:szCs w:val="28"/>
                <w:rtl/>
              </w:rPr>
              <w:t>دائرة الموارد البشرية في الإمارة.</w:t>
            </w:r>
          </w:p>
        </w:tc>
      </w:tr>
      <w:tr w:rsidR="008C3D82" w:rsidRPr="00A73869" w14:paraId="3611D27E" w14:textId="77777777" w:rsidTr="005C1B94">
        <w:trPr>
          <w:gridAfter w:val="1"/>
          <w:wAfter w:w="285" w:type="dxa"/>
          <w:trHeight w:val="68"/>
        </w:trPr>
        <w:tc>
          <w:tcPr>
            <w:tcW w:w="2250" w:type="dxa"/>
          </w:tcPr>
          <w:p w14:paraId="7105910E" w14:textId="77777777" w:rsidR="008C3D82" w:rsidRPr="00A73869" w:rsidRDefault="008C3D82" w:rsidP="005C1B94">
            <w:pPr>
              <w:pStyle w:val="BodyText"/>
              <w:spacing w:line="276" w:lineRule="auto"/>
              <w:rPr>
                <w:rFonts w:ascii="Sakkal Majalla" w:hAnsi="Sakkal Majalla" w:cs="Sakkal Majalla"/>
                <w:b/>
                <w:bCs/>
                <w:color w:val="000000" w:themeColor="text1"/>
                <w:sz w:val="28"/>
                <w:szCs w:val="28"/>
                <w:rtl/>
                <w:lang w:bidi="ar-AE"/>
              </w:rPr>
            </w:pPr>
            <w:r w:rsidRPr="00A73869">
              <w:rPr>
                <w:rFonts w:ascii="Sakkal Majalla" w:hAnsi="Sakkal Majalla" w:cs="Sakkal Majalla"/>
                <w:b/>
                <w:bCs/>
                <w:color w:val="000000" w:themeColor="text1"/>
                <w:sz w:val="28"/>
                <w:szCs w:val="28"/>
                <w:rtl/>
                <w:lang w:bidi="ar-AE"/>
              </w:rPr>
              <w:t>الرئيس:</w:t>
            </w:r>
          </w:p>
        </w:tc>
        <w:tc>
          <w:tcPr>
            <w:tcW w:w="5381" w:type="dxa"/>
          </w:tcPr>
          <w:p w14:paraId="7D9AC8AF" w14:textId="77777777" w:rsidR="008C3D82" w:rsidRPr="00A73869" w:rsidRDefault="008C3D82" w:rsidP="005C1B94">
            <w:pPr>
              <w:jc w:val="lowKashida"/>
              <w:rPr>
                <w:rFonts w:ascii="Sakkal Majalla" w:hAnsi="Sakkal Majalla" w:cs="Sakkal Majalla"/>
                <w:color w:val="000000" w:themeColor="text1"/>
                <w:sz w:val="28"/>
                <w:szCs w:val="28"/>
                <w:rtl/>
              </w:rPr>
            </w:pPr>
            <w:r w:rsidRPr="00A73869">
              <w:rPr>
                <w:rFonts w:ascii="Sakkal Majalla" w:hAnsi="Sakkal Majalla" w:cs="Sakkal Majalla"/>
                <w:color w:val="000000" w:themeColor="text1"/>
                <w:sz w:val="28"/>
                <w:szCs w:val="28"/>
                <w:rtl/>
              </w:rPr>
              <w:t>رئيس الجهة الحكومية أو رئيس مجلس الإدارة.</w:t>
            </w:r>
          </w:p>
        </w:tc>
      </w:tr>
      <w:tr w:rsidR="008C3D82" w:rsidRPr="00A73869" w14:paraId="15659D04" w14:textId="77777777" w:rsidTr="005C1B94">
        <w:trPr>
          <w:gridAfter w:val="1"/>
          <w:wAfter w:w="285" w:type="dxa"/>
          <w:trHeight w:val="68"/>
        </w:trPr>
        <w:tc>
          <w:tcPr>
            <w:tcW w:w="2250" w:type="dxa"/>
          </w:tcPr>
          <w:p w14:paraId="64C4FB6C" w14:textId="77777777" w:rsidR="008C3D82" w:rsidRPr="00A73869" w:rsidRDefault="008C3D82" w:rsidP="005C1B94">
            <w:pPr>
              <w:pStyle w:val="BodyText"/>
              <w:spacing w:line="276" w:lineRule="auto"/>
              <w:rPr>
                <w:rFonts w:ascii="Sakkal Majalla" w:hAnsi="Sakkal Majalla" w:cs="Sakkal Majalla"/>
                <w:b/>
                <w:bCs/>
                <w:color w:val="000000" w:themeColor="text1"/>
                <w:sz w:val="28"/>
                <w:szCs w:val="28"/>
                <w:rtl/>
              </w:rPr>
            </w:pPr>
            <w:r w:rsidRPr="00A73869">
              <w:rPr>
                <w:rFonts w:ascii="Sakkal Majalla" w:hAnsi="Sakkal Majalla" w:cs="Sakkal Majalla"/>
                <w:b/>
                <w:bCs/>
                <w:color w:val="000000" w:themeColor="text1"/>
                <w:sz w:val="28"/>
                <w:szCs w:val="28"/>
                <w:rtl/>
              </w:rPr>
              <w:t>المدير:</w:t>
            </w:r>
          </w:p>
        </w:tc>
        <w:tc>
          <w:tcPr>
            <w:tcW w:w="5381" w:type="dxa"/>
          </w:tcPr>
          <w:p w14:paraId="73EE3B4B" w14:textId="77777777" w:rsidR="008C3D82" w:rsidRPr="00A73869" w:rsidRDefault="008C3D82" w:rsidP="005C1B94">
            <w:pPr>
              <w:jc w:val="lowKashida"/>
              <w:rPr>
                <w:rFonts w:ascii="Sakkal Majalla" w:hAnsi="Sakkal Majalla" w:cs="Sakkal Majalla"/>
                <w:color w:val="000000" w:themeColor="text1"/>
                <w:sz w:val="28"/>
                <w:szCs w:val="28"/>
                <w:rtl/>
              </w:rPr>
            </w:pPr>
            <w:r w:rsidRPr="00A73869">
              <w:rPr>
                <w:rFonts w:ascii="Sakkal Majalla" w:hAnsi="Sakkal Majalla" w:cs="Sakkal Majalla"/>
                <w:color w:val="000000" w:themeColor="text1"/>
                <w:sz w:val="28"/>
                <w:szCs w:val="28"/>
                <w:rtl/>
              </w:rPr>
              <w:t>مدير عام أو مدير الجهة الحكومية.</w:t>
            </w:r>
          </w:p>
        </w:tc>
      </w:tr>
      <w:tr w:rsidR="008C3D82" w:rsidRPr="00A73869" w14:paraId="7D8A51F7" w14:textId="77777777" w:rsidTr="005C1B94">
        <w:trPr>
          <w:gridAfter w:val="1"/>
          <w:wAfter w:w="285" w:type="dxa"/>
          <w:trHeight w:val="68"/>
        </w:trPr>
        <w:tc>
          <w:tcPr>
            <w:tcW w:w="2250" w:type="dxa"/>
          </w:tcPr>
          <w:p w14:paraId="7645642A" w14:textId="77777777" w:rsidR="008C3D82" w:rsidRPr="00A73869" w:rsidRDefault="008C3D82" w:rsidP="005C1B94">
            <w:pPr>
              <w:pStyle w:val="BodyText"/>
              <w:spacing w:line="276" w:lineRule="auto"/>
              <w:rPr>
                <w:rFonts w:ascii="Sakkal Majalla" w:hAnsi="Sakkal Majalla" w:cs="Sakkal Majalla"/>
                <w:b/>
                <w:bCs/>
                <w:color w:val="000000" w:themeColor="text1"/>
                <w:sz w:val="28"/>
                <w:szCs w:val="28"/>
                <w:rtl/>
                <w:lang w:bidi="ar-AE"/>
              </w:rPr>
            </w:pPr>
            <w:r w:rsidRPr="00A73869">
              <w:rPr>
                <w:rFonts w:ascii="Sakkal Majalla" w:hAnsi="Sakkal Majalla" w:cs="Sakkal Majalla"/>
                <w:b/>
                <w:bCs/>
                <w:color w:val="000000" w:themeColor="text1"/>
                <w:sz w:val="28"/>
                <w:szCs w:val="28"/>
                <w:rtl/>
                <w:lang w:bidi="ar-AE"/>
              </w:rPr>
              <w:lastRenderedPageBreak/>
              <w:t>السلطة المختصة:</w:t>
            </w:r>
          </w:p>
        </w:tc>
        <w:tc>
          <w:tcPr>
            <w:tcW w:w="5381" w:type="dxa"/>
          </w:tcPr>
          <w:p w14:paraId="5F20848F" w14:textId="77777777" w:rsidR="008C3D82" w:rsidRPr="00A73869" w:rsidRDefault="008C3D82" w:rsidP="005C1B94">
            <w:pPr>
              <w:jc w:val="lowKashida"/>
              <w:rPr>
                <w:rFonts w:ascii="Sakkal Majalla" w:hAnsi="Sakkal Majalla" w:cs="Sakkal Majalla"/>
                <w:color w:val="000000" w:themeColor="text1"/>
                <w:sz w:val="28"/>
                <w:szCs w:val="28"/>
                <w:rtl/>
              </w:rPr>
            </w:pPr>
            <w:r w:rsidRPr="00A73869">
              <w:rPr>
                <w:rFonts w:ascii="Sakkal Majalla" w:hAnsi="Sakkal Majalla" w:cs="Sakkal Majalla"/>
                <w:color w:val="000000" w:themeColor="text1"/>
                <w:sz w:val="28"/>
                <w:szCs w:val="28"/>
                <w:rtl/>
              </w:rPr>
              <w:t>السلطة المناط بها تنفيذ أحكام هذا المرسوم بقانون، كل فيما يخصه.</w:t>
            </w:r>
          </w:p>
        </w:tc>
      </w:tr>
      <w:tr w:rsidR="008C3D82" w:rsidRPr="00A73869" w14:paraId="5856B24E" w14:textId="77777777" w:rsidTr="005C1B94">
        <w:trPr>
          <w:gridAfter w:val="1"/>
          <w:wAfter w:w="285" w:type="dxa"/>
          <w:trHeight w:val="68"/>
        </w:trPr>
        <w:tc>
          <w:tcPr>
            <w:tcW w:w="2250" w:type="dxa"/>
          </w:tcPr>
          <w:p w14:paraId="3E775FC6" w14:textId="77777777" w:rsidR="008C3D82" w:rsidRPr="00A73869" w:rsidRDefault="008C3D82" w:rsidP="005C1B94">
            <w:pPr>
              <w:pStyle w:val="BodyText"/>
              <w:spacing w:line="276" w:lineRule="auto"/>
              <w:rPr>
                <w:rFonts w:ascii="Sakkal Majalla" w:hAnsi="Sakkal Majalla" w:cs="Sakkal Majalla"/>
                <w:b/>
                <w:bCs/>
                <w:color w:val="000000" w:themeColor="text1"/>
                <w:sz w:val="28"/>
                <w:szCs w:val="28"/>
                <w:rtl/>
                <w:lang w:bidi="ar-AE"/>
              </w:rPr>
            </w:pPr>
            <w:r w:rsidRPr="00A73869">
              <w:rPr>
                <w:rFonts w:ascii="Sakkal Majalla" w:hAnsi="Sakkal Majalla" w:cs="Sakkal Majalla"/>
                <w:b/>
                <w:bCs/>
                <w:color w:val="000000" w:themeColor="text1"/>
                <w:sz w:val="28"/>
                <w:szCs w:val="28"/>
                <w:rtl/>
                <w:lang w:bidi="ar-AE"/>
              </w:rPr>
              <w:t>الموظف:</w:t>
            </w:r>
          </w:p>
        </w:tc>
        <w:tc>
          <w:tcPr>
            <w:tcW w:w="5381" w:type="dxa"/>
          </w:tcPr>
          <w:p w14:paraId="04A21044" w14:textId="77777777" w:rsidR="008C3D82" w:rsidRPr="00A73869" w:rsidRDefault="008C3D82" w:rsidP="005C1B94">
            <w:pPr>
              <w:jc w:val="lowKashida"/>
              <w:rPr>
                <w:rFonts w:ascii="Sakkal Majalla" w:hAnsi="Sakkal Majalla" w:cs="Sakkal Majalla"/>
                <w:color w:val="000000" w:themeColor="text1"/>
                <w:sz w:val="28"/>
                <w:szCs w:val="28"/>
                <w:rtl/>
              </w:rPr>
            </w:pPr>
            <w:r w:rsidRPr="00A73869">
              <w:rPr>
                <w:rFonts w:ascii="Sakkal Majalla" w:hAnsi="Sakkal Majalla" w:cs="Sakkal Majalla"/>
                <w:color w:val="000000" w:themeColor="text1"/>
                <w:sz w:val="28"/>
                <w:szCs w:val="28"/>
                <w:rtl/>
              </w:rPr>
              <w:t>كل من يشغل إحدى الوظائف الواردة بالميزانية.</w:t>
            </w:r>
          </w:p>
        </w:tc>
      </w:tr>
      <w:tr w:rsidR="008C3D82" w:rsidRPr="00A73869" w14:paraId="2418DB6E" w14:textId="77777777" w:rsidTr="005C1B94">
        <w:trPr>
          <w:gridAfter w:val="1"/>
          <w:wAfter w:w="285" w:type="dxa"/>
          <w:trHeight w:val="68"/>
        </w:trPr>
        <w:tc>
          <w:tcPr>
            <w:tcW w:w="2250" w:type="dxa"/>
          </w:tcPr>
          <w:p w14:paraId="11033D9E" w14:textId="77777777" w:rsidR="008C3D82" w:rsidRPr="00A73869" w:rsidRDefault="008C3D82" w:rsidP="005C1B94">
            <w:pPr>
              <w:pStyle w:val="BodyText"/>
              <w:spacing w:line="276" w:lineRule="auto"/>
              <w:rPr>
                <w:rFonts w:ascii="Sakkal Majalla" w:hAnsi="Sakkal Majalla" w:cs="Sakkal Majalla"/>
                <w:b/>
                <w:bCs/>
                <w:color w:val="000000" w:themeColor="text1"/>
                <w:sz w:val="28"/>
                <w:szCs w:val="28"/>
                <w:rtl/>
                <w:lang w:bidi="ar-AE"/>
              </w:rPr>
            </w:pPr>
            <w:r w:rsidRPr="00A73869">
              <w:rPr>
                <w:rFonts w:ascii="Sakkal Majalla" w:hAnsi="Sakkal Majalla" w:cs="Sakkal Majalla"/>
                <w:b/>
                <w:bCs/>
                <w:color w:val="000000" w:themeColor="text1"/>
                <w:sz w:val="28"/>
                <w:szCs w:val="28"/>
                <w:rtl/>
                <w:lang w:bidi="ar-AE"/>
              </w:rPr>
              <w:t>المواطن:</w:t>
            </w:r>
          </w:p>
        </w:tc>
        <w:tc>
          <w:tcPr>
            <w:tcW w:w="5381" w:type="dxa"/>
          </w:tcPr>
          <w:p w14:paraId="445FA3B9" w14:textId="77777777" w:rsidR="008C3D82" w:rsidRPr="00A73869" w:rsidRDefault="008C3D82" w:rsidP="005C1B94">
            <w:pPr>
              <w:jc w:val="lowKashida"/>
              <w:rPr>
                <w:rFonts w:ascii="Sakkal Majalla" w:hAnsi="Sakkal Majalla" w:cs="Sakkal Majalla"/>
                <w:color w:val="000000" w:themeColor="text1"/>
                <w:sz w:val="28"/>
                <w:szCs w:val="28"/>
                <w:rtl/>
              </w:rPr>
            </w:pPr>
            <w:r w:rsidRPr="00A73869">
              <w:rPr>
                <w:rFonts w:ascii="Sakkal Majalla" w:hAnsi="Sakkal Majalla" w:cs="Sakkal Majalla"/>
                <w:color w:val="000000" w:themeColor="text1"/>
                <w:sz w:val="28"/>
                <w:szCs w:val="28"/>
                <w:rtl/>
              </w:rPr>
              <w:t>كل من يحمل جنسية الدولة وفقاً للقانون رقم (17) لسنة 1972م بشأن الجنسية وجوازات السفر وتعديلاته.</w:t>
            </w:r>
          </w:p>
        </w:tc>
      </w:tr>
      <w:tr w:rsidR="008C3D82" w:rsidRPr="00A73869" w14:paraId="7D8F3CDF" w14:textId="77777777" w:rsidTr="005C1B94">
        <w:trPr>
          <w:gridAfter w:val="1"/>
          <w:wAfter w:w="285" w:type="dxa"/>
          <w:trHeight w:val="68"/>
        </w:trPr>
        <w:tc>
          <w:tcPr>
            <w:tcW w:w="2250" w:type="dxa"/>
          </w:tcPr>
          <w:p w14:paraId="68A6E207" w14:textId="77777777" w:rsidR="008C3D82" w:rsidRPr="00A73869" w:rsidRDefault="008C3D82" w:rsidP="005C1B94">
            <w:pPr>
              <w:pStyle w:val="BodyText"/>
              <w:spacing w:line="276" w:lineRule="auto"/>
              <w:rPr>
                <w:rFonts w:ascii="Sakkal Majalla" w:hAnsi="Sakkal Majalla" w:cs="Sakkal Majalla"/>
                <w:b/>
                <w:bCs/>
                <w:color w:val="000000" w:themeColor="text1"/>
                <w:sz w:val="28"/>
                <w:szCs w:val="28"/>
                <w:rtl/>
                <w:lang w:bidi="ar-AE"/>
              </w:rPr>
            </w:pPr>
            <w:r w:rsidRPr="00A73869">
              <w:rPr>
                <w:rFonts w:ascii="Sakkal Majalla" w:hAnsi="Sakkal Majalla" w:cs="Sakkal Majalla"/>
                <w:b/>
                <w:bCs/>
                <w:color w:val="000000" w:themeColor="text1"/>
                <w:sz w:val="28"/>
                <w:szCs w:val="28"/>
                <w:rtl/>
                <w:lang w:bidi="ar-AE"/>
              </w:rPr>
              <w:t>الجدول:</w:t>
            </w:r>
          </w:p>
        </w:tc>
        <w:tc>
          <w:tcPr>
            <w:tcW w:w="5381" w:type="dxa"/>
          </w:tcPr>
          <w:p w14:paraId="653A02ED" w14:textId="77777777" w:rsidR="008C3D82" w:rsidRPr="00A73869" w:rsidRDefault="008C3D82" w:rsidP="005C1B94">
            <w:pPr>
              <w:jc w:val="lowKashida"/>
              <w:rPr>
                <w:rFonts w:ascii="Sakkal Majalla" w:hAnsi="Sakkal Majalla" w:cs="Sakkal Majalla"/>
                <w:color w:val="000000" w:themeColor="text1"/>
                <w:sz w:val="28"/>
                <w:szCs w:val="28"/>
                <w:rtl/>
              </w:rPr>
            </w:pPr>
            <w:r w:rsidRPr="00A73869">
              <w:rPr>
                <w:rFonts w:ascii="Sakkal Majalla" w:hAnsi="Sakkal Majalla" w:cs="Sakkal Majalla"/>
                <w:color w:val="000000" w:themeColor="text1"/>
                <w:sz w:val="28"/>
                <w:szCs w:val="28"/>
                <w:rtl/>
              </w:rPr>
              <w:t>جداول الدرجات والوظائف المرافقة لهذا المرسوم بقانون أو اللائحة أو التي يصدر بها قرار من المجلس.</w:t>
            </w:r>
          </w:p>
        </w:tc>
      </w:tr>
      <w:tr w:rsidR="008C3D82" w:rsidRPr="00A73869" w14:paraId="69758732" w14:textId="77777777" w:rsidTr="005C1B94">
        <w:trPr>
          <w:gridAfter w:val="1"/>
          <w:wAfter w:w="285" w:type="dxa"/>
          <w:trHeight w:val="68"/>
        </w:trPr>
        <w:tc>
          <w:tcPr>
            <w:tcW w:w="2250" w:type="dxa"/>
          </w:tcPr>
          <w:p w14:paraId="7B1F4419" w14:textId="77777777" w:rsidR="008C3D82" w:rsidRPr="00A73869" w:rsidRDefault="008C3D82" w:rsidP="005C1B94">
            <w:pPr>
              <w:pStyle w:val="BodyText"/>
              <w:spacing w:line="276" w:lineRule="auto"/>
              <w:rPr>
                <w:rFonts w:ascii="Sakkal Majalla" w:hAnsi="Sakkal Majalla" w:cs="Sakkal Majalla"/>
                <w:b/>
                <w:bCs/>
                <w:color w:val="000000" w:themeColor="text1"/>
                <w:sz w:val="28"/>
                <w:szCs w:val="28"/>
                <w:rtl/>
                <w:lang w:bidi="ar-AE"/>
              </w:rPr>
            </w:pPr>
            <w:r w:rsidRPr="00A73869">
              <w:rPr>
                <w:rFonts w:ascii="Sakkal Majalla" w:hAnsi="Sakkal Majalla" w:cs="Sakkal Majalla"/>
                <w:b/>
                <w:bCs/>
                <w:color w:val="000000" w:themeColor="text1"/>
                <w:sz w:val="28"/>
                <w:szCs w:val="28"/>
                <w:rtl/>
                <w:lang w:bidi="ar-AE"/>
              </w:rPr>
              <w:t>الراتب الأساسي:</w:t>
            </w:r>
          </w:p>
        </w:tc>
        <w:tc>
          <w:tcPr>
            <w:tcW w:w="5381" w:type="dxa"/>
          </w:tcPr>
          <w:p w14:paraId="7984747B" w14:textId="77777777" w:rsidR="008C3D82" w:rsidRPr="00A73869" w:rsidRDefault="008C3D82" w:rsidP="005C1B94">
            <w:pPr>
              <w:jc w:val="lowKashida"/>
              <w:rPr>
                <w:rFonts w:ascii="Sakkal Majalla" w:hAnsi="Sakkal Majalla" w:cs="Sakkal Majalla"/>
                <w:color w:val="000000" w:themeColor="text1"/>
                <w:sz w:val="28"/>
                <w:szCs w:val="28"/>
                <w:rtl/>
              </w:rPr>
            </w:pPr>
            <w:r w:rsidRPr="00A73869">
              <w:rPr>
                <w:rFonts w:ascii="Sakkal Majalla" w:hAnsi="Sakkal Majalla" w:cs="Sakkal Majalla"/>
                <w:color w:val="000000" w:themeColor="text1"/>
                <w:sz w:val="28"/>
                <w:szCs w:val="28"/>
                <w:rtl/>
              </w:rPr>
              <w:t>المبلغ الموضح قرين كل درجة بالجدول.</w:t>
            </w:r>
          </w:p>
        </w:tc>
      </w:tr>
      <w:tr w:rsidR="008C3D82" w:rsidRPr="00A73869" w14:paraId="6118FC4B" w14:textId="77777777" w:rsidTr="005C1B94">
        <w:trPr>
          <w:gridAfter w:val="1"/>
          <w:wAfter w:w="285" w:type="dxa"/>
          <w:trHeight w:val="68"/>
        </w:trPr>
        <w:tc>
          <w:tcPr>
            <w:tcW w:w="2250" w:type="dxa"/>
          </w:tcPr>
          <w:p w14:paraId="5CD07463" w14:textId="77777777" w:rsidR="008C3D82" w:rsidRPr="00A73869" w:rsidRDefault="008C3D82" w:rsidP="005C1B94">
            <w:pPr>
              <w:pStyle w:val="BodyText"/>
              <w:spacing w:line="276" w:lineRule="auto"/>
              <w:rPr>
                <w:rFonts w:ascii="Sakkal Majalla" w:hAnsi="Sakkal Majalla" w:cs="Sakkal Majalla"/>
                <w:b/>
                <w:bCs/>
                <w:color w:val="000000" w:themeColor="text1"/>
                <w:sz w:val="28"/>
                <w:szCs w:val="28"/>
                <w:rtl/>
                <w:lang w:bidi="ar-AE"/>
              </w:rPr>
            </w:pPr>
            <w:r w:rsidRPr="00A73869">
              <w:rPr>
                <w:rFonts w:ascii="Sakkal Majalla" w:hAnsi="Sakkal Majalla" w:cs="Sakkal Majalla"/>
                <w:b/>
                <w:bCs/>
                <w:color w:val="000000" w:themeColor="text1"/>
                <w:sz w:val="28"/>
                <w:szCs w:val="28"/>
                <w:rtl/>
                <w:lang w:bidi="ar-AE"/>
              </w:rPr>
              <w:t>الراتب الشامل:</w:t>
            </w:r>
          </w:p>
        </w:tc>
        <w:tc>
          <w:tcPr>
            <w:tcW w:w="5381" w:type="dxa"/>
          </w:tcPr>
          <w:p w14:paraId="440DD108" w14:textId="77777777" w:rsidR="008C3D82" w:rsidRPr="00A73869" w:rsidRDefault="008C3D82" w:rsidP="005C1B94">
            <w:pPr>
              <w:jc w:val="lowKashida"/>
              <w:rPr>
                <w:rFonts w:ascii="Sakkal Majalla" w:hAnsi="Sakkal Majalla" w:cs="Sakkal Majalla"/>
                <w:color w:val="000000" w:themeColor="text1"/>
                <w:sz w:val="28"/>
                <w:szCs w:val="28"/>
                <w:rtl/>
              </w:rPr>
            </w:pPr>
            <w:r w:rsidRPr="00A73869">
              <w:rPr>
                <w:rFonts w:ascii="Sakkal Majalla" w:hAnsi="Sakkal Majalla" w:cs="Sakkal Majalla"/>
                <w:color w:val="000000" w:themeColor="text1"/>
                <w:sz w:val="28"/>
                <w:szCs w:val="28"/>
                <w:rtl/>
              </w:rPr>
              <w:t>الراتب الأساسي مضافاً إليه العلاوات والبدلات المقررة وفقاً لأحكام هذا المرسوم بقانون واللائحة.</w:t>
            </w:r>
          </w:p>
        </w:tc>
      </w:tr>
      <w:tr w:rsidR="008C3D82" w:rsidRPr="00A73869" w14:paraId="7B56FB39" w14:textId="77777777" w:rsidTr="005C1B94">
        <w:trPr>
          <w:gridAfter w:val="1"/>
          <w:wAfter w:w="285" w:type="dxa"/>
          <w:trHeight w:val="68"/>
        </w:trPr>
        <w:tc>
          <w:tcPr>
            <w:tcW w:w="2250" w:type="dxa"/>
          </w:tcPr>
          <w:p w14:paraId="1693A1AA" w14:textId="77777777" w:rsidR="008C3D82" w:rsidRPr="00A73869" w:rsidRDefault="008C3D82" w:rsidP="005C1B94">
            <w:pPr>
              <w:pStyle w:val="BodyText"/>
              <w:spacing w:line="276" w:lineRule="auto"/>
              <w:rPr>
                <w:rFonts w:ascii="Sakkal Majalla" w:hAnsi="Sakkal Majalla" w:cs="Sakkal Majalla"/>
                <w:b/>
                <w:bCs/>
                <w:color w:val="000000" w:themeColor="text1"/>
                <w:sz w:val="28"/>
                <w:szCs w:val="28"/>
                <w:rtl/>
                <w:lang w:bidi="ar-AE"/>
              </w:rPr>
            </w:pPr>
            <w:r w:rsidRPr="00A73869">
              <w:rPr>
                <w:rFonts w:ascii="Sakkal Majalla" w:hAnsi="Sakkal Majalla" w:cs="Sakkal Majalla"/>
                <w:b/>
                <w:bCs/>
                <w:color w:val="000000" w:themeColor="text1"/>
                <w:sz w:val="28"/>
                <w:szCs w:val="28"/>
                <w:rtl/>
                <w:lang w:bidi="ar-AE"/>
              </w:rPr>
              <w:t>الراتب:</w:t>
            </w:r>
          </w:p>
        </w:tc>
        <w:tc>
          <w:tcPr>
            <w:tcW w:w="5381" w:type="dxa"/>
          </w:tcPr>
          <w:p w14:paraId="38ADB71F" w14:textId="77777777" w:rsidR="008C3D82" w:rsidRPr="00A73869" w:rsidRDefault="008C3D82" w:rsidP="005C1B94">
            <w:pPr>
              <w:jc w:val="lowKashida"/>
              <w:rPr>
                <w:rFonts w:ascii="Sakkal Majalla" w:hAnsi="Sakkal Majalla" w:cs="Sakkal Majalla"/>
                <w:color w:val="000000" w:themeColor="text1"/>
                <w:sz w:val="28"/>
                <w:szCs w:val="28"/>
                <w:rtl/>
              </w:rPr>
            </w:pPr>
            <w:r w:rsidRPr="00A73869">
              <w:rPr>
                <w:rFonts w:ascii="Sakkal Majalla" w:hAnsi="Sakkal Majalla" w:cs="Sakkal Majalla"/>
                <w:color w:val="000000" w:themeColor="text1"/>
                <w:sz w:val="28"/>
                <w:szCs w:val="28"/>
                <w:rtl/>
              </w:rPr>
              <w:t>الراتب الأساسي مضافاً إليه علاوة غلاء معيشة وتكون النسبة بينهما بواقع (3) إلى (1) للموظف المواطن، أما بالنسبة للموظف غير المواطن فهو المبلغ الموضح قرين كل درجة بالجدول أو بعقود التعيين وما يطرأ عليه من زيادات.</w:t>
            </w:r>
          </w:p>
        </w:tc>
      </w:tr>
      <w:tr w:rsidR="008C3D82" w:rsidRPr="00A73869" w14:paraId="3F2E0105" w14:textId="77777777" w:rsidTr="005C1B94">
        <w:trPr>
          <w:gridAfter w:val="1"/>
          <w:wAfter w:w="285" w:type="dxa"/>
          <w:trHeight w:val="68"/>
        </w:trPr>
        <w:tc>
          <w:tcPr>
            <w:tcW w:w="2250" w:type="dxa"/>
          </w:tcPr>
          <w:p w14:paraId="52F0A72D" w14:textId="77777777" w:rsidR="008C3D82" w:rsidRPr="00A73869" w:rsidRDefault="008C3D82" w:rsidP="005C1B94">
            <w:pPr>
              <w:pStyle w:val="BodyText"/>
              <w:spacing w:line="276" w:lineRule="auto"/>
              <w:rPr>
                <w:rFonts w:ascii="Sakkal Majalla" w:hAnsi="Sakkal Majalla" w:cs="Sakkal Majalla"/>
                <w:b/>
                <w:bCs/>
                <w:color w:val="000000" w:themeColor="text1"/>
                <w:sz w:val="28"/>
                <w:szCs w:val="28"/>
                <w:rtl/>
                <w:lang w:bidi="ar-AE"/>
              </w:rPr>
            </w:pPr>
            <w:r w:rsidRPr="00A73869">
              <w:rPr>
                <w:rFonts w:ascii="Sakkal Majalla" w:hAnsi="Sakkal Majalla" w:cs="Sakkal Majalla"/>
                <w:b/>
                <w:bCs/>
                <w:color w:val="000000" w:themeColor="text1"/>
                <w:sz w:val="28"/>
                <w:szCs w:val="28"/>
                <w:rtl/>
                <w:lang w:bidi="ar-AE"/>
              </w:rPr>
              <w:t>ميزانية الوظائف:</w:t>
            </w:r>
          </w:p>
        </w:tc>
        <w:tc>
          <w:tcPr>
            <w:tcW w:w="5381" w:type="dxa"/>
          </w:tcPr>
          <w:p w14:paraId="754A51B8" w14:textId="77777777" w:rsidR="008C3D82" w:rsidRPr="00A73869" w:rsidRDefault="008C3D82" w:rsidP="005C1B94">
            <w:pPr>
              <w:jc w:val="lowKashida"/>
              <w:rPr>
                <w:rFonts w:ascii="Sakkal Majalla" w:hAnsi="Sakkal Majalla" w:cs="Sakkal Majalla"/>
                <w:color w:val="000000" w:themeColor="text1"/>
                <w:sz w:val="28"/>
                <w:szCs w:val="28"/>
                <w:rtl/>
              </w:rPr>
            </w:pPr>
            <w:r w:rsidRPr="00A73869">
              <w:rPr>
                <w:rFonts w:ascii="Sakkal Majalla" w:hAnsi="Sakkal Majalla" w:cs="Sakkal Majalla"/>
                <w:color w:val="000000" w:themeColor="text1"/>
                <w:sz w:val="28"/>
                <w:szCs w:val="28"/>
                <w:rtl/>
              </w:rPr>
              <w:t>الميزانية المعتمدة للوظائف والدرجات المقررة للموظفين وامتيازاتهم.</w:t>
            </w:r>
          </w:p>
        </w:tc>
      </w:tr>
      <w:tr w:rsidR="008C3D82" w:rsidRPr="00A73869" w14:paraId="46E0AE78" w14:textId="77777777" w:rsidTr="005C1B94">
        <w:trPr>
          <w:gridAfter w:val="1"/>
          <w:wAfter w:w="285" w:type="dxa"/>
          <w:trHeight w:val="68"/>
        </w:trPr>
        <w:tc>
          <w:tcPr>
            <w:tcW w:w="2250" w:type="dxa"/>
          </w:tcPr>
          <w:p w14:paraId="62E9FC59" w14:textId="77777777" w:rsidR="008C3D82" w:rsidRPr="00A73869" w:rsidRDefault="008C3D82" w:rsidP="005C1B94">
            <w:pPr>
              <w:pStyle w:val="BodyText"/>
              <w:spacing w:line="276" w:lineRule="auto"/>
              <w:rPr>
                <w:rFonts w:ascii="Sakkal Majalla" w:hAnsi="Sakkal Majalla" w:cs="Sakkal Majalla"/>
                <w:b/>
                <w:bCs/>
                <w:color w:val="000000" w:themeColor="text1"/>
                <w:sz w:val="28"/>
                <w:szCs w:val="28"/>
                <w:rtl/>
                <w:lang w:bidi="ar-AE"/>
              </w:rPr>
            </w:pPr>
            <w:r w:rsidRPr="00A73869">
              <w:rPr>
                <w:rFonts w:ascii="Sakkal Majalla" w:hAnsi="Sakkal Majalla" w:cs="Sakkal Majalla"/>
                <w:b/>
                <w:bCs/>
                <w:color w:val="000000" w:themeColor="text1"/>
                <w:sz w:val="28"/>
                <w:szCs w:val="28"/>
                <w:rtl/>
                <w:lang w:bidi="ar-AE"/>
              </w:rPr>
              <w:t>الشهر:</w:t>
            </w:r>
          </w:p>
        </w:tc>
        <w:tc>
          <w:tcPr>
            <w:tcW w:w="5381" w:type="dxa"/>
          </w:tcPr>
          <w:p w14:paraId="4582D2E0" w14:textId="77777777" w:rsidR="008C3D82" w:rsidRPr="00A73869" w:rsidRDefault="008C3D82" w:rsidP="005C1B94">
            <w:pPr>
              <w:jc w:val="lowKashida"/>
              <w:rPr>
                <w:rFonts w:ascii="Sakkal Majalla" w:hAnsi="Sakkal Majalla" w:cs="Sakkal Majalla"/>
                <w:color w:val="000000" w:themeColor="text1"/>
                <w:sz w:val="28"/>
                <w:szCs w:val="28"/>
                <w:rtl/>
              </w:rPr>
            </w:pPr>
            <w:r w:rsidRPr="00A73869">
              <w:rPr>
                <w:rFonts w:ascii="Sakkal Majalla" w:hAnsi="Sakkal Majalla" w:cs="Sakkal Majalla"/>
                <w:color w:val="000000" w:themeColor="text1"/>
                <w:sz w:val="28"/>
                <w:szCs w:val="28"/>
                <w:rtl/>
              </w:rPr>
              <w:t>وحدة زمنية مقدارها (30) يوماً.</w:t>
            </w:r>
          </w:p>
        </w:tc>
      </w:tr>
      <w:tr w:rsidR="008C3D82" w:rsidRPr="00A73869" w14:paraId="0DA48B6E" w14:textId="77777777" w:rsidTr="005C1B94">
        <w:trPr>
          <w:gridAfter w:val="1"/>
          <w:wAfter w:w="285" w:type="dxa"/>
          <w:trHeight w:val="68"/>
        </w:trPr>
        <w:tc>
          <w:tcPr>
            <w:tcW w:w="2250" w:type="dxa"/>
          </w:tcPr>
          <w:p w14:paraId="34921C4B" w14:textId="77777777" w:rsidR="008C3D82" w:rsidRPr="00A73869" w:rsidRDefault="008C3D82" w:rsidP="005C1B94">
            <w:pPr>
              <w:pStyle w:val="BodyText"/>
              <w:spacing w:line="276" w:lineRule="auto"/>
              <w:rPr>
                <w:rFonts w:ascii="Sakkal Majalla" w:hAnsi="Sakkal Majalla" w:cs="Sakkal Majalla"/>
                <w:b/>
                <w:bCs/>
                <w:color w:val="000000" w:themeColor="text1"/>
                <w:sz w:val="28"/>
                <w:szCs w:val="28"/>
                <w:rtl/>
                <w:lang w:bidi="ar-AE"/>
              </w:rPr>
            </w:pPr>
            <w:r w:rsidRPr="00A73869">
              <w:rPr>
                <w:rFonts w:ascii="Sakkal Majalla" w:hAnsi="Sakkal Majalla" w:cs="Sakkal Majalla"/>
                <w:b/>
                <w:bCs/>
                <w:color w:val="000000" w:themeColor="text1"/>
                <w:sz w:val="28"/>
                <w:szCs w:val="28"/>
                <w:rtl/>
                <w:lang w:bidi="ar-AE"/>
              </w:rPr>
              <w:t>السنة:</w:t>
            </w:r>
          </w:p>
        </w:tc>
        <w:tc>
          <w:tcPr>
            <w:tcW w:w="5381" w:type="dxa"/>
          </w:tcPr>
          <w:p w14:paraId="645435E5" w14:textId="77777777" w:rsidR="008C3D82" w:rsidRPr="00A73869" w:rsidRDefault="008C3D82" w:rsidP="005C1B94">
            <w:pPr>
              <w:jc w:val="lowKashida"/>
              <w:rPr>
                <w:rFonts w:ascii="Sakkal Majalla" w:hAnsi="Sakkal Majalla" w:cs="Sakkal Majalla"/>
                <w:color w:val="000000" w:themeColor="text1"/>
                <w:sz w:val="28"/>
                <w:szCs w:val="28"/>
                <w:rtl/>
              </w:rPr>
            </w:pPr>
            <w:r w:rsidRPr="00A73869">
              <w:rPr>
                <w:rFonts w:ascii="Sakkal Majalla" w:hAnsi="Sakkal Majalla" w:cs="Sakkal Majalla"/>
                <w:color w:val="000000" w:themeColor="text1"/>
                <w:sz w:val="28"/>
                <w:szCs w:val="28"/>
                <w:rtl/>
              </w:rPr>
              <w:t>السنة الوظيفية وتبلغ مدتها (12) شهراً.</w:t>
            </w:r>
          </w:p>
        </w:tc>
      </w:tr>
      <w:tr w:rsidR="008C3D82" w:rsidRPr="00A73869" w14:paraId="5F48DCB7" w14:textId="77777777" w:rsidTr="005C1B94">
        <w:trPr>
          <w:gridAfter w:val="1"/>
          <w:wAfter w:w="285" w:type="dxa"/>
          <w:trHeight w:val="68"/>
        </w:trPr>
        <w:tc>
          <w:tcPr>
            <w:tcW w:w="2250" w:type="dxa"/>
          </w:tcPr>
          <w:p w14:paraId="7C85AA63" w14:textId="77777777" w:rsidR="008C3D82" w:rsidRPr="00A73869" w:rsidRDefault="008C3D82" w:rsidP="005C1B94">
            <w:pPr>
              <w:pStyle w:val="BodyText"/>
              <w:spacing w:line="276" w:lineRule="auto"/>
              <w:rPr>
                <w:rFonts w:ascii="Sakkal Majalla" w:hAnsi="Sakkal Majalla" w:cs="Sakkal Majalla"/>
                <w:b/>
                <w:bCs/>
                <w:color w:val="000000" w:themeColor="text1"/>
                <w:sz w:val="28"/>
                <w:szCs w:val="28"/>
                <w:rtl/>
                <w:lang w:bidi="ar-AE"/>
              </w:rPr>
            </w:pPr>
            <w:r w:rsidRPr="00A73869">
              <w:rPr>
                <w:rFonts w:ascii="Sakkal Majalla" w:hAnsi="Sakkal Majalla" w:cs="Sakkal Majalla"/>
                <w:b/>
                <w:bCs/>
                <w:color w:val="000000" w:themeColor="text1"/>
                <w:sz w:val="28"/>
                <w:szCs w:val="28"/>
                <w:rtl/>
                <w:lang w:bidi="ar-AE"/>
              </w:rPr>
              <w:t>يوم عمل:</w:t>
            </w:r>
          </w:p>
        </w:tc>
        <w:tc>
          <w:tcPr>
            <w:tcW w:w="5381" w:type="dxa"/>
          </w:tcPr>
          <w:p w14:paraId="2EE69758" w14:textId="77777777" w:rsidR="008C3D82" w:rsidRPr="00A73869" w:rsidRDefault="008C3D82" w:rsidP="005C1B94">
            <w:pPr>
              <w:jc w:val="lowKashida"/>
              <w:rPr>
                <w:rFonts w:ascii="Sakkal Majalla" w:hAnsi="Sakkal Majalla" w:cs="Sakkal Majalla"/>
                <w:color w:val="000000" w:themeColor="text1"/>
                <w:sz w:val="28"/>
                <w:szCs w:val="28"/>
                <w:rtl/>
              </w:rPr>
            </w:pPr>
            <w:r w:rsidRPr="00A73869">
              <w:rPr>
                <w:rFonts w:ascii="Sakkal Majalla" w:hAnsi="Sakkal Majalla" w:cs="Sakkal Majalla"/>
                <w:color w:val="000000" w:themeColor="text1"/>
                <w:sz w:val="28"/>
                <w:szCs w:val="28"/>
                <w:rtl/>
              </w:rPr>
              <w:t>يوم العمل الرسمي الذي تحدده القرارات المنفذة لهذا المرسوم بقانون.</w:t>
            </w:r>
          </w:p>
        </w:tc>
      </w:tr>
      <w:tr w:rsidR="008C3D82" w:rsidRPr="00A73869" w14:paraId="0BC695BF" w14:textId="77777777" w:rsidTr="005C1B94">
        <w:trPr>
          <w:gridAfter w:val="1"/>
          <w:wAfter w:w="285" w:type="dxa"/>
          <w:trHeight w:val="68"/>
        </w:trPr>
        <w:tc>
          <w:tcPr>
            <w:tcW w:w="2250" w:type="dxa"/>
          </w:tcPr>
          <w:p w14:paraId="094838D8" w14:textId="77777777" w:rsidR="008C3D82" w:rsidRPr="00A73869" w:rsidRDefault="008C3D82" w:rsidP="005C1B94">
            <w:pPr>
              <w:pStyle w:val="BodyText"/>
              <w:spacing w:line="276" w:lineRule="auto"/>
              <w:rPr>
                <w:rFonts w:ascii="Sakkal Majalla" w:hAnsi="Sakkal Majalla" w:cs="Sakkal Majalla"/>
                <w:b/>
                <w:bCs/>
                <w:color w:val="000000" w:themeColor="text1"/>
                <w:sz w:val="28"/>
                <w:szCs w:val="28"/>
                <w:rtl/>
                <w:lang w:bidi="ar-AE"/>
              </w:rPr>
            </w:pPr>
            <w:r w:rsidRPr="00A73869">
              <w:rPr>
                <w:rFonts w:ascii="Sakkal Majalla" w:hAnsi="Sakkal Majalla" w:cs="Sakkal Majalla"/>
                <w:b/>
                <w:bCs/>
                <w:color w:val="000000" w:themeColor="text1"/>
                <w:sz w:val="28"/>
                <w:szCs w:val="28"/>
                <w:rtl/>
                <w:lang w:bidi="ar-AE"/>
              </w:rPr>
              <w:t>اللائحة:</w:t>
            </w:r>
          </w:p>
        </w:tc>
        <w:tc>
          <w:tcPr>
            <w:tcW w:w="5381" w:type="dxa"/>
          </w:tcPr>
          <w:p w14:paraId="32B95A36" w14:textId="77777777" w:rsidR="008C3D82" w:rsidRPr="00A73869" w:rsidRDefault="008C3D82" w:rsidP="005C1B94">
            <w:pPr>
              <w:jc w:val="lowKashida"/>
              <w:rPr>
                <w:rFonts w:ascii="Sakkal Majalla" w:hAnsi="Sakkal Majalla" w:cs="Sakkal Majalla"/>
                <w:color w:val="000000" w:themeColor="text1"/>
                <w:sz w:val="28"/>
                <w:szCs w:val="28"/>
                <w:rtl/>
              </w:rPr>
            </w:pPr>
            <w:r w:rsidRPr="00A73869">
              <w:rPr>
                <w:rFonts w:ascii="Sakkal Majalla" w:hAnsi="Sakkal Majalla" w:cs="Sakkal Majalla"/>
                <w:color w:val="000000" w:themeColor="text1"/>
                <w:sz w:val="28"/>
                <w:szCs w:val="28"/>
                <w:rtl/>
              </w:rPr>
              <w:t>اللائحة التنفيذية لهذا المرسوم بقانون.</w:t>
            </w:r>
          </w:p>
        </w:tc>
      </w:tr>
    </w:tbl>
    <w:p w14:paraId="5C6B88D7" w14:textId="77777777" w:rsidR="008C3D82" w:rsidRPr="00A73869" w:rsidRDefault="008C3D82" w:rsidP="008C3D82">
      <w:pPr>
        <w:rPr>
          <w:rFonts w:ascii="Sakkal Majalla" w:eastAsia="Calibri" w:hAnsi="Sakkal Majalla" w:cs="Sakkal Majalla"/>
          <w:b/>
          <w:bCs/>
          <w:color w:val="000000" w:themeColor="text1"/>
          <w:sz w:val="28"/>
          <w:szCs w:val="28"/>
          <w:rtl/>
        </w:rPr>
      </w:pPr>
    </w:p>
    <w:p w14:paraId="246D92BF" w14:textId="77777777" w:rsidR="008C3D82" w:rsidRPr="00A73869" w:rsidRDefault="008C3D82" w:rsidP="008C3D82">
      <w:pPr>
        <w:jc w:val="center"/>
        <w:rPr>
          <w:rFonts w:ascii="Sakkal Majalla" w:eastAsia="Calibri" w:hAnsi="Sakkal Majalla" w:cs="Sakkal Majalla"/>
          <w:b/>
          <w:bCs/>
          <w:color w:val="000000" w:themeColor="text1"/>
          <w:sz w:val="28"/>
          <w:szCs w:val="28"/>
          <w:rtl/>
        </w:rPr>
      </w:pPr>
      <w:r w:rsidRPr="00A73869">
        <w:rPr>
          <w:rFonts w:ascii="Sakkal Majalla" w:eastAsia="Calibri" w:hAnsi="Sakkal Majalla" w:cs="Sakkal Majalla"/>
          <w:b/>
          <w:bCs/>
          <w:color w:val="000000" w:themeColor="text1"/>
          <w:sz w:val="28"/>
          <w:szCs w:val="28"/>
          <w:rtl/>
        </w:rPr>
        <w:t>المادة (2)</w:t>
      </w:r>
    </w:p>
    <w:p w14:paraId="1AA37FC8" w14:textId="77777777" w:rsidR="008C3D82" w:rsidRPr="00A73869" w:rsidRDefault="008C3D82" w:rsidP="008C3D82">
      <w:pPr>
        <w:jc w:val="center"/>
        <w:rPr>
          <w:rFonts w:ascii="Sakkal Majalla" w:eastAsia="Calibri" w:hAnsi="Sakkal Majalla" w:cs="Sakkal Majalla"/>
          <w:b/>
          <w:bCs/>
          <w:color w:val="000000" w:themeColor="text1"/>
          <w:sz w:val="28"/>
          <w:szCs w:val="28"/>
          <w:rtl/>
        </w:rPr>
      </w:pPr>
      <w:r w:rsidRPr="00A73869">
        <w:rPr>
          <w:rFonts w:ascii="Sakkal Majalla" w:eastAsia="Calibri" w:hAnsi="Sakkal Majalla" w:cs="Sakkal Majalla"/>
          <w:b/>
          <w:bCs/>
          <w:color w:val="000000" w:themeColor="text1"/>
          <w:sz w:val="28"/>
          <w:szCs w:val="28"/>
          <w:rtl/>
        </w:rPr>
        <w:t>نطاق التطبيق</w:t>
      </w:r>
    </w:p>
    <w:p w14:paraId="0D69DFB2" w14:textId="77777777" w:rsidR="008C3D82" w:rsidRPr="00A73869" w:rsidRDefault="008C3D82" w:rsidP="008C3D82">
      <w:pPr>
        <w:tabs>
          <w:tab w:val="right" w:pos="-425"/>
        </w:tabs>
        <w:jc w:val="lowKashida"/>
        <w:rPr>
          <w:rFonts w:ascii="Sakkal Majalla" w:eastAsia="Calibri" w:hAnsi="Sakkal Majalla" w:cs="Sakkal Majalla"/>
          <w:color w:val="000000" w:themeColor="text1"/>
          <w:sz w:val="28"/>
          <w:szCs w:val="28"/>
          <w:rtl/>
          <w:lang w:bidi="ar-AE"/>
        </w:rPr>
      </w:pPr>
      <w:r w:rsidRPr="00A73869">
        <w:rPr>
          <w:rFonts w:ascii="Sakkal Majalla" w:eastAsia="Calibri" w:hAnsi="Sakkal Majalla" w:cs="Sakkal Majalla"/>
          <w:color w:val="000000" w:themeColor="text1"/>
          <w:sz w:val="28"/>
          <w:szCs w:val="28"/>
          <w:rtl/>
          <w:lang w:bidi="ar-AE"/>
        </w:rPr>
        <w:t xml:space="preserve">تطبق أحكام هذا المرسوم بقانون على الموظف بالجهات الحكومية </w:t>
      </w:r>
      <w:r w:rsidRPr="00A73869">
        <w:rPr>
          <w:rFonts w:ascii="Sakkal Majalla" w:eastAsia="Calibri" w:hAnsi="Sakkal Majalla" w:cs="Sakkal Majalla"/>
          <w:color w:val="000000" w:themeColor="text1"/>
          <w:sz w:val="28"/>
          <w:szCs w:val="28"/>
          <w:rtl/>
        </w:rPr>
        <w:t xml:space="preserve">بما في ذلك الجهات التي نصت تشريعات إنشائها على وجود لوائح موارد بشرية مستقلة لها إلى حين </w:t>
      </w:r>
      <w:r w:rsidRPr="00A73869">
        <w:rPr>
          <w:rFonts w:ascii="Sakkal Majalla" w:eastAsia="Calibri" w:hAnsi="Sakkal Majalla" w:cs="Sakkal Majalla" w:hint="cs"/>
          <w:color w:val="000000" w:themeColor="text1"/>
          <w:sz w:val="28"/>
          <w:szCs w:val="28"/>
          <w:rtl/>
        </w:rPr>
        <w:t>الانتهاء</w:t>
      </w:r>
      <w:r w:rsidRPr="00A73869">
        <w:rPr>
          <w:rFonts w:ascii="Sakkal Majalla" w:eastAsia="Calibri" w:hAnsi="Sakkal Majalla" w:cs="Sakkal Majalla"/>
          <w:color w:val="000000" w:themeColor="text1"/>
          <w:sz w:val="28"/>
          <w:szCs w:val="28"/>
          <w:rtl/>
        </w:rPr>
        <w:t xml:space="preserve"> من إصدارها، </w:t>
      </w:r>
      <w:r w:rsidRPr="00A73869">
        <w:rPr>
          <w:rFonts w:ascii="Sakkal Majalla" w:eastAsia="Calibri" w:hAnsi="Sakkal Majalla" w:cs="Sakkal Majalla"/>
          <w:color w:val="000000" w:themeColor="text1"/>
          <w:sz w:val="28"/>
          <w:szCs w:val="28"/>
          <w:rtl/>
          <w:lang w:bidi="ar-AE"/>
        </w:rPr>
        <w:t>وفي جميع الأحوال تلتزم الجهات بتوفير البيانات المتضمنة الأجور والرواتب وكافة الإجراءات الخاصة بالموارد البشرية للدائرة من خلال الربط مع الأنظمة الإلكترونية المعتمدة.</w:t>
      </w:r>
    </w:p>
    <w:p w14:paraId="4344F1D6" w14:textId="77777777" w:rsidR="0099284A" w:rsidRPr="00A73869" w:rsidRDefault="0099284A" w:rsidP="008C3D82">
      <w:pPr>
        <w:tabs>
          <w:tab w:val="right" w:pos="-425"/>
        </w:tabs>
        <w:jc w:val="lowKashida"/>
        <w:rPr>
          <w:rFonts w:ascii="Sakkal Majalla" w:eastAsia="Calibri" w:hAnsi="Sakkal Majalla" w:cs="Sakkal Majalla"/>
          <w:color w:val="000000" w:themeColor="text1"/>
          <w:sz w:val="28"/>
          <w:szCs w:val="28"/>
          <w:rtl/>
          <w:lang w:bidi="ar-AE"/>
        </w:rPr>
      </w:pPr>
    </w:p>
    <w:p w14:paraId="2AC0E52D" w14:textId="77777777" w:rsidR="0099284A" w:rsidRPr="00A73869" w:rsidRDefault="0099284A" w:rsidP="008C3D82">
      <w:pPr>
        <w:tabs>
          <w:tab w:val="right" w:pos="-425"/>
        </w:tabs>
        <w:jc w:val="lowKashida"/>
        <w:rPr>
          <w:rFonts w:ascii="Sakkal Majalla" w:eastAsia="Calibri" w:hAnsi="Sakkal Majalla" w:cs="Sakkal Majalla"/>
          <w:color w:val="000000" w:themeColor="text1"/>
          <w:sz w:val="28"/>
          <w:szCs w:val="28"/>
          <w:rtl/>
        </w:rPr>
      </w:pPr>
    </w:p>
    <w:p w14:paraId="31B76072" w14:textId="77777777" w:rsidR="008C3D82" w:rsidRPr="00A73869" w:rsidRDefault="008C3D82" w:rsidP="008C3D82">
      <w:pPr>
        <w:jc w:val="center"/>
        <w:rPr>
          <w:rFonts w:ascii="Sakkal Majalla" w:hAnsi="Sakkal Majalla" w:cs="Sakkal Majalla"/>
          <w:b/>
          <w:bCs/>
          <w:color w:val="000000" w:themeColor="text1"/>
          <w:sz w:val="28"/>
          <w:szCs w:val="28"/>
          <w:rtl/>
        </w:rPr>
      </w:pPr>
    </w:p>
    <w:p w14:paraId="62FBB267" w14:textId="77777777" w:rsidR="008C3D82" w:rsidRPr="00A73869" w:rsidRDefault="008C3D82" w:rsidP="008C3D82">
      <w:pPr>
        <w:jc w:val="center"/>
        <w:rPr>
          <w:rFonts w:ascii="Sakkal Majalla" w:hAnsi="Sakkal Majalla" w:cs="Sakkal Majalla"/>
          <w:color w:val="000000" w:themeColor="text1"/>
          <w:sz w:val="28"/>
          <w:szCs w:val="28"/>
          <w:rtl/>
        </w:rPr>
      </w:pPr>
      <w:r w:rsidRPr="00A73869">
        <w:rPr>
          <w:rFonts w:ascii="Sakkal Majalla" w:hAnsi="Sakkal Majalla" w:cs="Sakkal Majalla"/>
          <w:b/>
          <w:bCs/>
          <w:color w:val="000000" w:themeColor="text1"/>
          <w:sz w:val="28"/>
          <w:szCs w:val="28"/>
          <w:rtl/>
        </w:rPr>
        <w:lastRenderedPageBreak/>
        <w:t>المادة (3)</w:t>
      </w:r>
    </w:p>
    <w:p w14:paraId="6CF81413" w14:textId="77777777" w:rsidR="008C3D82" w:rsidRPr="00A73869" w:rsidRDefault="008C3D82" w:rsidP="008C3D82">
      <w:pPr>
        <w:jc w:val="center"/>
        <w:rPr>
          <w:rFonts w:ascii="Sakkal Majalla" w:hAnsi="Sakkal Majalla" w:cs="Sakkal Majalla"/>
          <w:color w:val="000000" w:themeColor="text1"/>
          <w:sz w:val="28"/>
          <w:szCs w:val="28"/>
          <w:rtl/>
        </w:rPr>
      </w:pPr>
      <w:r w:rsidRPr="00A73869">
        <w:rPr>
          <w:rFonts w:ascii="Sakkal Majalla" w:hAnsi="Sakkal Majalla" w:cs="Sakkal Majalla"/>
          <w:b/>
          <w:bCs/>
          <w:color w:val="000000" w:themeColor="text1"/>
          <w:sz w:val="28"/>
          <w:szCs w:val="28"/>
          <w:rtl/>
        </w:rPr>
        <w:t>الهيكل التنظيمي</w:t>
      </w:r>
    </w:p>
    <w:p w14:paraId="04270402" w14:textId="77777777" w:rsidR="008C3D82" w:rsidRPr="00A73869" w:rsidRDefault="008C3D82" w:rsidP="008C3D82">
      <w:pPr>
        <w:jc w:val="lowKashida"/>
        <w:rPr>
          <w:rFonts w:ascii="Sakkal Majalla" w:hAnsi="Sakkal Majalla" w:cs="Sakkal Majalla"/>
          <w:color w:val="000000" w:themeColor="text1"/>
          <w:sz w:val="28"/>
          <w:szCs w:val="28"/>
          <w:rtl/>
        </w:rPr>
      </w:pPr>
      <w:r w:rsidRPr="00A73869">
        <w:rPr>
          <w:rFonts w:ascii="Sakkal Majalla" w:hAnsi="Sakkal Majalla" w:cs="Sakkal Majalla"/>
          <w:color w:val="000000" w:themeColor="text1"/>
          <w:sz w:val="28"/>
          <w:szCs w:val="28"/>
          <w:rtl/>
        </w:rPr>
        <w:t>بناءً على اقتراح الجهة الحكومية وإقرار المجلس، تصدر الهياكل التنظيمية للجهات الحكومية بمرسوم أميري.</w:t>
      </w:r>
    </w:p>
    <w:p w14:paraId="67D171CD" w14:textId="77777777" w:rsidR="008C3D82" w:rsidRPr="00A73869" w:rsidRDefault="008C3D82" w:rsidP="008C3D82">
      <w:pPr>
        <w:ind w:left="-102" w:right="-284"/>
        <w:rPr>
          <w:rFonts w:ascii="Sakkal Majalla" w:hAnsi="Sakkal Majalla" w:cs="Sakkal Majalla"/>
          <w:color w:val="000000" w:themeColor="text1"/>
          <w:sz w:val="28"/>
          <w:szCs w:val="28"/>
          <w:rtl/>
        </w:rPr>
      </w:pPr>
    </w:p>
    <w:p w14:paraId="6907C4B3" w14:textId="77777777" w:rsidR="008C3D82" w:rsidRPr="00A73869" w:rsidRDefault="008C3D82" w:rsidP="008C3D82">
      <w:pPr>
        <w:jc w:val="center"/>
        <w:rPr>
          <w:rFonts w:ascii="Sakkal Majalla" w:hAnsi="Sakkal Majalla" w:cs="Sakkal Majalla"/>
          <w:b/>
          <w:bCs/>
          <w:color w:val="000000" w:themeColor="text1"/>
          <w:sz w:val="28"/>
          <w:szCs w:val="28"/>
          <w:rtl/>
        </w:rPr>
      </w:pPr>
      <w:r w:rsidRPr="00A73869">
        <w:rPr>
          <w:rFonts w:ascii="Sakkal Majalla" w:hAnsi="Sakkal Majalla" w:cs="Sakkal Majalla"/>
          <w:b/>
          <w:bCs/>
          <w:color w:val="000000" w:themeColor="text1"/>
          <w:sz w:val="28"/>
          <w:szCs w:val="28"/>
          <w:rtl/>
        </w:rPr>
        <w:t>المادة (4)</w:t>
      </w:r>
    </w:p>
    <w:p w14:paraId="6A11F133" w14:textId="77777777" w:rsidR="008C3D82" w:rsidRPr="00A73869" w:rsidRDefault="008C3D82" w:rsidP="008C3D82">
      <w:pPr>
        <w:jc w:val="center"/>
        <w:rPr>
          <w:rFonts w:ascii="Sakkal Majalla" w:hAnsi="Sakkal Majalla" w:cs="Sakkal Majalla"/>
          <w:b/>
          <w:bCs/>
          <w:color w:val="000000" w:themeColor="text1"/>
          <w:sz w:val="28"/>
          <w:szCs w:val="28"/>
          <w:rtl/>
        </w:rPr>
      </w:pPr>
      <w:r w:rsidRPr="00A73869">
        <w:rPr>
          <w:rFonts w:ascii="Sakkal Majalla" w:hAnsi="Sakkal Majalla" w:cs="Sakkal Majalla"/>
          <w:b/>
          <w:bCs/>
          <w:color w:val="000000" w:themeColor="text1"/>
          <w:sz w:val="28"/>
          <w:szCs w:val="28"/>
          <w:rtl/>
        </w:rPr>
        <w:t>نظام توصيف وتصنيف الوظائف</w:t>
      </w:r>
    </w:p>
    <w:p w14:paraId="4D5F1A20" w14:textId="77777777" w:rsidR="008C3D82" w:rsidRPr="00A73869" w:rsidRDefault="008C3D82" w:rsidP="008C3D82">
      <w:pPr>
        <w:tabs>
          <w:tab w:val="right" w:pos="-425"/>
        </w:tabs>
        <w:jc w:val="lowKashida"/>
        <w:rPr>
          <w:rFonts w:ascii="Sakkal Majalla" w:hAnsi="Sakkal Majalla" w:cs="Sakkal Majalla"/>
          <w:color w:val="000000" w:themeColor="text1"/>
          <w:sz w:val="28"/>
          <w:szCs w:val="28"/>
          <w:rtl/>
        </w:rPr>
      </w:pPr>
      <w:r w:rsidRPr="00A73869">
        <w:rPr>
          <w:rFonts w:ascii="Sakkal Majalla" w:hAnsi="Sakkal Majalla" w:cs="Sakkal Majalla"/>
          <w:color w:val="000000" w:themeColor="text1"/>
          <w:sz w:val="28"/>
          <w:szCs w:val="28"/>
          <w:rtl/>
        </w:rPr>
        <w:t>يصدر بقرار من المجلس نظام توصيف وتصنيف الوظائف.</w:t>
      </w:r>
    </w:p>
    <w:p w14:paraId="547A2D58" w14:textId="77777777" w:rsidR="008C3D82" w:rsidRPr="00A73869" w:rsidRDefault="008C3D82" w:rsidP="008C3D82">
      <w:pPr>
        <w:jc w:val="center"/>
        <w:rPr>
          <w:rFonts w:ascii="Sakkal Majalla" w:hAnsi="Sakkal Majalla" w:cs="Sakkal Majalla"/>
          <w:b/>
          <w:bCs/>
          <w:color w:val="000000" w:themeColor="text1"/>
          <w:sz w:val="28"/>
          <w:szCs w:val="28"/>
          <w:rtl/>
        </w:rPr>
      </w:pPr>
    </w:p>
    <w:p w14:paraId="6E2A5C23" w14:textId="77777777" w:rsidR="008C3D82" w:rsidRPr="00A73869" w:rsidRDefault="008C3D82" w:rsidP="008C3D82">
      <w:pPr>
        <w:jc w:val="center"/>
        <w:rPr>
          <w:rFonts w:ascii="Sakkal Majalla" w:hAnsi="Sakkal Majalla" w:cs="Sakkal Majalla"/>
          <w:b/>
          <w:bCs/>
          <w:color w:val="000000" w:themeColor="text1"/>
          <w:sz w:val="28"/>
          <w:szCs w:val="28"/>
          <w:rtl/>
        </w:rPr>
      </w:pPr>
      <w:r w:rsidRPr="00A73869">
        <w:rPr>
          <w:rFonts w:ascii="Sakkal Majalla" w:hAnsi="Sakkal Majalla" w:cs="Sakkal Majalla"/>
          <w:b/>
          <w:bCs/>
          <w:color w:val="000000" w:themeColor="text1"/>
          <w:sz w:val="28"/>
          <w:szCs w:val="28"/>
          <w:rtl/>
        </w:rPr>
        <w:t>المادة (5)</w:t>
      </w:r>
    </w:p>
    <w:p w14:paraId="6A1D9C61" w14:textId="77777777" w:rsidR="008C3D82" w:rsidRPr="00A73869" w:rsidRDefault="008C3D82" w:rsidP="008C3D82">
      <w:pPr>
        <w:jc w:val="center"/>
        <w:rPr>
          <w:rFonts w:ascii="Sakkal Majalla" w:hAnsi="Sakkal Majalla" w:cs="Sakkal Majalla"/>
          <w:color w:val="000000" w:themeColor="text1"/>
          <w:sz w:val="28"/>
          <w:szCs w:val="28"/>
          <w:rtl/>
        </w:rPr>
      </w:pPr>
      <w:r w:rsidRPr="00A73869">
        <w:rPr>
          <w:rFonts w:ascii="Sakkal Majalla" w:hAnsi="Sakkal Majalla" w:cs="Sakkal Majalla"/>
          <w:b/>
          <w:bCs/>
          <w:color w:val="000000" w:themeColor="text1"/>
          <w:sz w:val="28"/>
          <w:szCs w:val="28"/>
          <w:rtl/>
        </w:rPr>
        <w:t>التعيين</w:t>
      </w:r>
    </w:p>
    <w:p w14:paraId="0D052436" w14:textId="77777777" w:rsidR="008C3D82" w:rsidRPr="00A73869" w:rsidRDefault="008C3D82" w:rsidP="008C3D82">
      <w:pPr>
        <w:tabs>
          <w:tab w:val="right" w:pos="-425"/>
        </w:tabs>
        <w:jc w:val="lowKashida"/>
        <w:rPr>
          <w:rFonts w:ascii="Sakkal Majalla" w:hAnsi="Sakkal Majalla" w:cs="Sakkal Majalla"/>
          <w:color w:val="000000" w:themeColor="text1"/>
          <w:sz w:val="28"/>
          <w:szCs w:val="28"/>
          <w:rtl/>
        </w:rPr>
      </w:pPr>
      <w:r w:rsidRPr="00A73869">
        <w:rPr>
          <w:rFonts w:ascii="Sakkal Majalla" w:hAnsi="Sakkal Majalla" w:cs="Sakkal Majalla"/>
          <w:color w:val="000000" w:themeColor="text1"/>
          <w:sz w:val="28"/>
          <w:szCs w:val="28"/>
          <w:rtl/>
        </w:rPr>
        <w:t>يكون للمواطنين وأبناء المواطنات أولوية التعيين في الجهات الحكومية، ويجوز تعيين غير المواطنين بعقود وفقا</w:t>
      </w:r>
      <w:r w:rsidRPr="00A73869">
        <w:rPr>
          <w:rFonts w:ascii="Sakkal Majalla" w:hAnsi="Sakkal Majalla" w:cs="Sakkal Majalla" w:hint="cs"/>
          <w:color w:val="000000" w:themeColor="text1"/>
          <w:sz w:val="28"/>
          <w:szCs w:val="28"/>
          <w:rtl/>
        </w:rPr>
        <w:t>ً</w:t>
      </w:r>
      <w:r w:rsidRPr="00A73869">
        <w:rPr>
          <w:rFonts w:ascii="Sakkal Majalla" w:hAnsi="Sakkal Majalla" w:cs="Sakkal Majalla"/>
          <w:color w:val="000000" w:themeColor="text1"/>
          <w:sz w:val="28"/>
          <w:szCs w:val="28"/>
          <w:rtl/>
        </w:rPr>
        <w:t xml:space="preserve"> لما تنظمه اللائحة.</w:t>
      </w:r>
    </w:p>
    <w:p w14:paraId="194ADF78" w14:textId="77777777" w:rsidR="008C3D82" w:rsidRPr="00A73869" w:rsidRDefault="008C3D82" w:rsidP="008C3D82">
      <w:pPr>
        <w:tabs>
          <w:tab w:val="right" w:pos="-425"/>
        </w:tabs>
        <w:jc w:val="lowKashida"/>
        <w:rPr>
          <w:rFonts w:ascii="Sakkal Majalla" w:hAnsi="Sakkal Majalla" w:cs="Sakkal Majalla"/>
          <w:color w:val="000000" w:themeColor="text1"/>
          <w:sz w:val="28"/>
          <w:szCs w:val="28"/>
          <w:rtl/>
        </w:rPr>
      </w:pPr>
    </w:p>
    <w:p w14:paraId="686BCCBE" w14:textId="77777777" w:rsidR="008C3D82" w:rsidRPr="00A73869" w:rsidRDefault="008C3D82" w:rsidP="008C3D82">
      <w:pPr>
        <w:jc w:val="center"/>
        <w:rPr>
          <w:rFonts w:ascii="Sakkal Majalla" w:hAnsi="Sakkal Majalla" w:cs="Sakkal Majalla"/>
          <w:b/>
          <w:bCs/>
          <w:color w:val="000000" w:themeColor="text1"/>
          <w:sz w:val="28"/>
          <w:szCs w:val="28"/>
          <w:rtl/>
        </w:rPr>
      </w:pPr>
      <w:r w:rsidRPr="00A73869">
        <w:rPr>
          <w:rFonts w:ascii="Sakkal Majalla" w:hAnsi="Sakkal Majalla" w:cs="Sakkal Majalla"/>
          <w:b/>
          <w:bCs/>
          <w:color w:val="000000" w:themeColor="text1"/>
          <w:sz w:val="28"/>
          <w:szCs w:val="28"/>
          <w:rtl/>
        </w:rPr>
        <w:t>المادة (6)</w:t>
      </w:r>
    </w:p>
    <w:p w14:paraId="0A9A802D" w14:textId="77777777" w:rsidR="008C3D82" w:rsidRPr="00A73869" w:rsidRDefault="008C3D82" w:rsidP="008C3D82">
      <w:pPr>
        <w:jc w:val="center"/>
        <w:rPr>
          <w:rFonts w:ascii="Sakkal Majalla" w:hAnsi="Sakkal Majalla" w:cs="Sakkal Majalla"/>
          <w:b/>
          <w:bCs/>
          <w:color w:val="000000" w:themeColor="text1"/>
          <w:sz w:val="28"/>
          <w:szCs w:val="28"/>
          <w:rtl/>
        </w:rPr>
      </w:pPr>
      <w:r w:rsidRPr="00A73869">
        <w:rPr>
          <w:rFonts w:ascii="Sakkal Majalla" w:hAnsi="Sakkal Majalla" w:cs="Sakkal Majalla"/>
          <w:b/>
          <w:bCs/>
          <w:color w:val="000000" w:themeColor="text1"/>
          <w:sz w:val="28"/>
          <w:szCs w:val="28"/>
          <w:rtl/>
        </w:rPr>
        <w:t>صلاحية التعيين</w:t>
      </w:r>
    </w:p>
    <w:p w14:paraId="6433E815" w14:textId="77777777" w:rsidR="008C3D82" w:rsidRPr="00A73869" w:rsidRDefault="008C3D82">
      <w:pPr>
        <w:pStyle w:val="ListParagraph"/>
        <w:numPr>
          <w:ilvl w:val="0"/>
          <w:numId w:val="10"/>
        </w:numPr>
        <w:spacing w:line="276" w:lineRule="auto"/>
        <w:ind w:left="423"/>
        <w:jc w:val="lowKashida"/>
        <w:rPr>
          <w:rFonts w:ascii="Sakkal Majalla" w:hAnsi="Sakkal Majalla" w:cs="Sakkal Majalla"/>
          <w:color w:val="000000" w:themeColor="text1"/>
          <w:sz w:val="28"/>
          <w:szCs w:val="28"/>
          <w:rtl/>
        </w:rPr>
      </w:pPr>
      <w:r w:rsidRPr="00A73869">
        <w:rPr>
          <w:rFonts w:ascii="Sakkal Majalla" w:hAnsi="Sakkal Majalla" w:cs="Sakkal Majalla"/>
          <w:color w:val="000000" w:themeColor="text1"/>
          <w:sz w:val="28"/>
          <w:szCs w:val="28"/>
          <w:rtl/>
        </w:rPr>
        <w:t>تكون صلاحية التعيين في الوظائف بالجهات الحكومية، على النحو الآتي:</w:t>
      </w:r>
    </w:p>
    <w:p w14:paraId="365B4E23" w14:textId="77777777" w:rsidR="008C3D82" w:rsidRPr="00A73869" w:rsidRDefault="008C3D82">
      <w:pPr>
        <w:pStyle w:val="ListParagraph"/>
        <w:numPr>
          <w:ilvl w:val="0"/>
          <w:numId w:val="11"/>
        </w:numPr>
        <w:spacing w:line="276" w:lineRule="auto"/>
        <w:ind w:left="848"/>
        <w:jc w:val="lowKashida"/>
        <w:rPr>
          <w:rFonts w:ascii="Sakkal Majalla" w:hAnsi="Sakkal Majalla" w:cs="Sakkal Majalla"/>
          <w:color w:val="000000" w:themeColor="text1"/>
          <w:sz w:val="28"/>
          <w:szCs w:val="28"/>
          <w:rtl/>
        </w:rPr>
      </w:pPr>
      <w:r w:rsidRPr="00A73869">
        <w:rPr>
          <w:rFonts w:ascii="Sakkal Majalla" w:hAnsi="Sakkal Majalla" w:cs="Sakkal Majalla"/>
          <w:color w:val="000000" w:themeColor="text1"/>
          <w:sz w:val="28"/>
          <w:szCs w:val="28"/>
          <w:rtl/>
        </w:rPr>
        <w:t>الرئيس والمدير العام بمرسوم أميري.</w:t>
      </w:r>
    </w:p>
    <w:p w14:paraId="67D16CC1" w14:textId="77777777" w:rsidR="008C3D82" w:rsidRPr="00A73869" w:rsidRDefault="008C3D82">
      <w:pPr>
        <w:pStyle w:val="ListParagraph"/>
        <w:numPr>
          <w:ilvl w:val="0"/>
          <w:numId w:val="11"/>
        </w:numPr>
        <w:spacing w:line="276" w:lineRule="auto"/>
        <w:ind w:left="848"/>
        <w:jc w:val="lowKashida"/>
        <w:rPr>
          <w:rFonts w:ascii="Sakkal Majalla" w:hAnsi="Sakkal Majalla" w:cs="Sakkal Majalla"/>
          <w:color w:val="000000" w:themeColor="text1"/>
          <w:sz w:val="28"/>
          <w:szCs w:val="28"/>
        </w:rPr>
      </w:pPr>
      <w:r w:rsidRPr="00A73869">
        <w:rPr>
          <w:rFonts w:ascii="Sakkal Majalla" w:hAnsi="Sakkal Majalla" w:cs="Sakkal Majalla"/>
          <w:color w:val="000000" w:themeColor="text1"/>
          <w:sz w:val="28"/>
          <w:szCs w:val="28"/>
          <w:rtl/>
        </w:rPr>
        <w:t>مدير الجهة الحكومية بقرار من المجلس.</w:t>
      </w:r>
    </w:p>
    <w:p w14:paraId="6846125C" w14:textId="77777777" w:rsidR="008C3D82" w:rsidRPr="00A73869" w:rsidRDefault="008C3D82">
      <w:pPr>
        <w:pStyle w:val="ListParagraph"/>
        <w:numPr>
          <w:ilvl w:val="0"/>
          <w:numId w:val="11"/>
        </w:numPr>
        <w:spacing w:line="276" w:lineRule="auto"/>
        <w:ind w:left="848"/>
        <w:jc w:val="lowKashida"/>
        <w:rPr>
          <w:rFonts w:ascii="Sakkal Majalla" w:hAnsi="Sakkal Majalla" w:cs="Sakkal Majalla"/>
          <w:color w:val="000000" w:themeColor="text1"/>
          <w:sz w:val="28"/>
          <w:szCs w:val="28"/>
        </w:rPr>
      </w:pPr>
      <w:r w:rsidRPr="00A73869">
        <w:rPr>
          <w:rFonts w:ascii="Sakkal Majalla" w:hAnsi="Sakkal Majalla" w:cs="Sakkal Majalla"/>
          <w:color w:val="000000" w:themeColor="text1"/>
          <w:sz w:val="28"/>
          <w:szCs w:val="28"/>
          <w:rtl/>
          <w:lang w:eastAsia="ar-SA"/>
        </w:rPr>
        <w:t>وظائف الدرجات من الثانية وحتى الدرجة الخاصة (أ) بنظام الوظائف العامة، والدرجات من الثالثة وحتى الدرجة الخاصة بنظام وظائف المهندسين وذوي العقود الخاصة بناءً على توصية الجهة الحكومية وموافقة الدائرة ويتم التعيين بقرار من الرئيس أو المدير.</w:t>
      </w:r>
    </w:p>
    <w:p w14:paraId="633B42FD" w14:textId="77777777" w:rsidR="008C3D82" w:rsidRPr="00A73869" w:rsidRDefault="008C3D82">
      <w:pPr>
        <w:pStyle w:val="ListParagraph"/>
        <w:numPr>
          <w:ilvl w:val="0"/>
          <w:numId w:val="10"/>
        </w:numPr>
        <w:tabs>
          <w:tab w:val="right" w:pos="-425"/>
        </w:tabs>
        <w:spacing w:line="276" w:lineRule="auto"/>
        <w:ind w:left="423"/>
        <w:jc w:val="lowKashida"/>
        <w:rPr>
          <w:rFonts w:ascii="Sakkal Majalla" w:hAnsi="Sakkal Majalla" w:cs="Sakkal Majalla"/>
          <w:color w:val="000000" w:themeColor="text1"/>
          <w:sz w:val="28"/>
          <w:szCs w:val="28"/>
          <w:rtl/>
          <w:lang w:eastAsia="ar-SA"/>
        </w:rPr>
      </w:pPr>
      <w:r w:rsidRPr="00A73869">
        <w:rPr>
          <w:rFonts w:ascii="Sakkal Majalla" w:hAnsi="Sakkal Majalla" w:cs="Sakkal Majalla"/>
          <w:color w:val="000000" w:themeColor="text1"/>
          <w:sz w:val="28"/>
          <w:szCs w:val="28"/>
          <w:rtl/>
        </w:rPr>
        <w:t>فيما</w:t>
      </w:r>
      <w:r w:rsidRPr="00A73869">
        <w:rPr>
          <w:rFonts w:ascii="Sakkal Majalla" w:hAnsi="Sakkal Majalla" w:cs="Sakkal Majalla"/>
          <w:color w:val="000000" w:themeColor="text1"/>
          <w:sz w:val="28"/>
          <w:szCs w:val="28"/>
          <w:rtl/>
          <w:lang w:eastAsia="ar-SA"/>
        </w:rPr>
        <w:t xml:space="preserve"> عدا ما ذكر في البند</w:t>
      </w:r>
      <w:r w:rsidRPr="00A73869">
        <w:rPr>
          <w:rFonts w:ascii="Sakkal Majalla" w:hAnsi="Sakkal Majalla" w:cs="Sakkal Majalla" w:hint="cs"/>
          <w:color w:val="000000" w:themeColor="text1"/>
          <w:sz w:val="28"/>
          <w:szCs w:val="28"/>
          <w:rtl/>
          <w:lang w:eastAsia="ar-SA"/>
        </w:rPr>
        <w:t xml:space="preserve"> رقم</w:t>
      </w:r>
      <w:r w:rsidRPr="00A73869">
        <w:rPr>
          <w:rFonts w:ascii="Sakkal Majalla" w:hAnsi="Sakkal Majalla" w:cs="Sakkal Majalla"/>
          <w:color w:val="000000" w:themeColor="text1"/>
          <w:sz w:val="28"/>
          <w:szCs w:val="28"/>
          <w:rtl/>
          <w:lang w:eastAsia="ar-SA"/>
        </w:rPr>
        <w:t xml:space="preserve"> (1) من هذه المادة يكون التعيين بقرار من الرئيس أو المدير بعد عرض طلب التعيين على الدائرة للتأكد من استيفاء شروط التعيين والحصول على الموافقة المبدئية.</w:t>
      </w:r>
    </w:p>
    <w:p w14:paraId="7385CF81" w14:textId="77777777" w:rsidR="008C3D82" w:rsidRPr="00A73869" w:rsidRDefault="008C3D82" w:rsidP="008C3D82">
      <w:pPr>
        <w:jc w:val="center"/>
        <w:rPr>
          <w:rFonts w:ascii="Sakkal Majalla" w:hAnsi="Sakkal Majalla" w:cs="Sakkal Majalla"/>
          <w:b/>
          <w:bCs/>
          <w:color w:val="000000" w:themeColor="text1"/>
          <w:sz w:val="28"/>
          <w:szCs w:val="28"/>
          <w:rtl/>
        </w:rPr>
      </w:pPr>
    </w:p>
    <w:p w14:paraId="6F7681C5" w14:textId="77777777" w:rsidR="008C3D82" w:rsidRPr="00A73869" w:rsidRDefault="008C3D82" w:rsidP="008C3D82">
      <w:pPr>
        <w:jc w:val="center"/>
        <w:rPr>
          <w:rFonts w:ascii="Sakkal Majalla" w:hAnsi="Sakkal Majalla" w:cs="Sakkal Majalla"/>
          <w:b/>
          <w:bCs/>
          <w:color w:val="000000" w:themeColor="text1"/>
          <w:sz w:val="28"/>
          <w:szCs w:val="28"/>
          <w:rtl/>
        </w:rPr>
      </w:pPr>
      <w:r w:rsidRPr="00A73869">
        <w:rPr>
          <w:rFonts w:ascii="Sakkal Majalla" w:hAnsi="Sakkal Majalla" w:cs="Sakkal Majalla"/>
          <w:b/>
          <w:bCs/>
          <w:color w:val="000000" w:themeColor="text1"/>
          <w:sz w:val="28"/>
          <w:szCs w:val="28"/>
          <w:rtl/>
        </w:rPr>
        <w:t>المادة (7)</w:t>
      </w:r>
    </w:p>
    <w:p w14:paraId="305D50CA" w14:textId="77777777" w:rsidR="008C3D82" w:rsidRPr="00A73869" w:rsidRDefault="008C3D82" w:rsidP="008C3D82">
      <w:pPr>
        <w:jc w:val="center"/>
        <w:rPr>
          <w:rFonts w:ascii="Sakkal Majalla" w:hAnsi="Sakkal Majalla" w:cs="Sakkal Majalla"/>
          <w:b/>
          <w:bCs/>
          <w:color w:val="000000" w:themeColor="text1"/>
          <w:sz w:val="28"/>
          <w:szCs w:val="28"/>
          <w:rtl/>
        </w:rPr>
      </w:pPr>
      <w:r w:rsidRPr="00A73869">
        <w:rPr>
          <w:rFonts w:ascii="Sakkal Majalla" w:hAnsi="Sakkal Majalla" w:cs="Sakkal Majalla"/>
          <w:b/>
          <w:bCs/>
          <w:color w:val="000000" w:themeColor="text1"/>
          <w:sz w:val="28"/>
          <w:szCs w:val="28"/>
          <w:rtl/>
        </w:rPr>
        <w:t>شروط وضوابط التعيين</w:t>
      </w:r>
    </w:p>
    <w:p w14:paraId="06F1105B" w14:textId="77777777" w:rsidR="008C3D82" w:rsidRPr="00A73869" w:rsidRDefault="008C3D82">
      <w:pPr>
        <w:pStyle w:val="ListParagraph"/>
        <w:numPr>
          <w:ilvl w:val="0"/>
          <w:numId w:val="12"/>
        </w:numPr>
        <w:spacing w:line="276" w:lineRule="auto"/>
        <w:ind w:left="423"/>
        <w:jc w:val="lowKashida"/>
        <w:rPr>
          <w:rFonts w:ascii="Sakkal Majalla" w:hAnsi="Sakkal Majalla" w:cs="Sakkal Majalla"/>
          <w:color w:val="000000" w:themeColor="text1"/>
          <w:sz w:val="28"/>
          <w:szCs w:val="28"/>
        </w:rPr>
      </w:pPr>
      <w:r w:rsidRPr="00A73869">
        <w:rPr>
          <w:rFonts w:ascii="Sakkal Majalla" w:hAnsi="Sakkal Majalla" w:cs="Sakkal Majalla"/>
          <w:color w:val="000000" w:themeColor="text1"/>
          <w:sz w:val="28"/>
          <w:szCs w:val="28"/>
          <w:rtl/>
        </w:rPr>
        <w:t>تُحدد اللائحة شروط وضوابط التعيين على أي من الأنظمة المنصوص عليها في المادة رقم (</w:t>
      </w:r>
      <w:r w:rsidRPr="00A73869">
        <w:rPr>
          <w:rFonts w:ascii="Sakkal Majalla" w:hAnsi="Sakkal Majalla" w:cs="Sakkal Majalla" w:hint="cs"/>
          <w:color w:val="000000" w:themeColor="text1"/>
          <w:sz w:val="28"/>
          <w:szCs w:val="28"/>
          <w:rtl/>
        </w:rPr>
        <w:t>10</w:t>
      </w:r>
      <w:r w:rsidRPr="00A73869">
        <w:rPr>
          <w:rFonts w:ascii="Sakkal Majalla" w:hAnsi="Sakkal Majalla" w:cs="Sakkal Majalla"/>
          <w:color w:val="000000" w:themeColor="text1"/>
          <w:sz w:val="28"/>
          <w:szCs w:val="28"/>
          <w:rtl/>
        </w:rPr>
        <w:t xml:space="preserve">) من هذا المرسوم </w:t>
      </w:r>
      <w:r w:rsidRPr="00A73869">
        <w:rPr>
          <w:rFonts w:ascii="Sakkal Majalla" w:hAnsi="Sakkal Majalla" w:cs="Sakkal Majalla"/>
          <w:color w:val="000000" w:themeColor="text1"/>
          <w:sz w:val="28"/>
          <w:szCs w:val="28"/>
          <w:shd w:val="clear" w:color="auto" w:fill="FFFFFF" w:themeFill="background1"/>
          <w:rtl/>
        </w:rPr>
        <w:t>بقانون</w:t>
      </w:r>
      <w:r w:rsidRPr="00A73869">
        <w:rPr>
          <w:rFonts w:ascii="Sakkal Majalla" w:hAnsi="Sakkal Majalla" w:cs="Sakkal Majalla"/>
          <w:color w:val="000000" w:themeColor="text1"/>
          <w:sz w:val="28"/>
          <w:szCs w:val="28"/>
          <w:rtl/>
        </w:rPr>
        <w:t>.</w:t>
      </w:r>
    </w:p>
    <w:p w14:paraId="2A2B22F4" w14:textId="1B24BC27" w:rsidR="0099284A" w:rsidRPr="00A73869" w:rsidRDefault="008C3D82" w:rsidP="00A73869">
      <w:pPr>
        <w:pStyle w:val="ListParagraph"/>
        <w:numPr>
          <w:ilvl w:val="0"/>
          <w:numId w:val="12"/>
        </w:numPr>
        <w:spacing w:line="276" w:lineRule="auto"/>
        <w:ind w:left="423"/>
        <w:jc w:val="lowKashida"/>
        <w:rPr>
          <w:rFonts w:ascii="Sakkal Majalla" w:hAnsi="Sakkal Majalla" w:cs="Sakkal Majalla"/>
          <w:color w:val="000000" w:themeColor="text1"/>
          <w:sz w:val="28"/>
          <w:szCs w:val="28"/>
          <w:rtl/>
        </w:rPr>
      </w:pPr>
      <w:r w:rsidRPr="00A73869">
        <w:rPr>
          <w:rFonts w:ascii="Sakkal Majalla" w:hAnsi="Sakkal Majalla" w:cs="Sakkal Majalla"/>
          <w:color w:val="000000" w:themeColor="text1"/>
          <w:sz w:val="28"/>
          <w:szCs w:val="28"/>
          <w:rtl/>
        </w:rPr>
        <w:t>يجوز للمجلس الاستثناء من بعض شروط التعيين الواردة في البند</w:t>
      </w:r>
      <w:r w:rsidRPr="00A73869">
        <w:rPr>
          <w:rFonts w:ascii="Sakkal Majalla" w:hAnsi="Sakkal Majalla" w:cs="Sakkal Majalla" w:hint="cs"/>
          <w:color w:val="000000" w:themeColor="text1"/>
          <w:sz w:val="28"/>
          <w:szCs w:val="28"/>
          <w:rtl/>
        </w:rPr>
        <w:t xml:space="preserve"> رقم</w:t>
      </w:r>
      <w:r w:rsidRPr="00A73869">
        <w:rPr>
          <w:rFonts w:ascii="Sakkal Majalla" w:hAnsi="Sakkal Majalla" w:cs="Sakkal Majalla"/>
          <w:color w:val="000000" w:themeColor="text1"/>
          <w:sz w:val="28"/>
          <w:szCs w:val="28"/>
          <w:rtl/>
        </w:rPr>
        <w:t xml:space="preserve"> (1) من هذه المادة بناءً على اقتراح الدائرة.</w:t>
      </w:r>
    </w:p>
    <w:p w14:paraId="2EF19C2D" w14:textId="4524A718" w:rsidR="008C3D82" w:rsidRPr="00A73869" w:rsidRDefault="008C3D82" w:rsidP="008C3D82">
      <w:pPr>
        <w:jc w:val="center"/>
        <w:rPr>
          <w:rFonts w:ascii="Sakkal Majalla" w:hAnsi="Sakkal Majalla" w:cs="Sakkal Majalla"/>
          <w:b/>
          <w:bCs/>
          <w:color w:val="000000" w:themeColor="text1"/>
          <w:sz w:val="28"/>
          <w:szCs w:val="28"/>
          <w:rtl/>
        </w:rPr>
      </w:pPr>
      <w:r w:rsidRPr="00A73869">
        <w:rPr>
          <w:rFonts w:ascii="Sakkal Majalla" w:hAnsi="Sakkal Majalla" w:cs="Sakkal Majalla"/>
          <w:b/>
          <w:bCs/>
          <w:color w:val="000000" w:themeColor="text1"/>
          <w:sz w:val="28"/>
          <w:szCs w:val="28"/>
          <w:rtl/>
        </w:rPr>
        <w:lastRenderedPageBreak/>
        <w:t>المادة (8)</w:t>
      </w:r>
    </w:p>
    <w:p w14:paraId="06012F36" w14:textId="77777777" w:rsidR="008C3D82" w:rsidRPr="00A73869" w:rsidRDefault="008C3D82" w:rsidP="008C3D82">
      <w:pPr>
        <w:jc w:val="center"/>
        <w:rPr>
          <w:rFonts w:ascii="Sakkal Majalla" w:hAnsi="Sakkal Majalla" w:cs="Sakkal Majalla"/>
          <w:b/>
          <w:bCs/>
          <w:color w:val="000000" w:themeColor="text1"/>
          <w:sz w:val="28"/>
          <w:szCs w:val="28"/>
          <w:rtl/>
        </w:rPr>
      </w:pPr>
      <w:r w:rsidRPr="00A73869">
        <w:rPr>
          <w:rFonts w:ascii="Sakkal Majalla" w:hAnsi="Sakkal Majalla" w:cs="Sakkal Majalla"/>
          <w:b/>
          <w:bCs/>
          <w:color w:val="000000" w:themeColor="text1"/>
          <w:sz w:val="28"/>
          <w:szCs w:val="28"/>
          <w:rtl/>
        </w:rPr>
        <w:t>مخالفة شروط التعيين</w:t>
      </w:r>
    </w:p>
    <w:p w14:paraId="767CDB51" w14:textId="77777777" w:rsidR="008C3D82" w:rsidRPr="00A73869" w:rsidRDefault="008C3D82" w:rsidP="008C3D82">
      <w:pPr>
        <w:tabs>
          <w:tab w:val="right" w:pos="-425"/>
        </w:tabs>
        <w:jc w:val="lowKashida"/>
        <w:rPr>
          <w:rFonts w:ascii="Sakkal Majalla" w:eastAsia="Calibri" w:hAnsi="Sakkal Majalla" w:cs="Sakkal Majalla"/>
          <w:color w:val="000000" w:themeColor="text1"/>
          <w:sz w:val="28"/>
          <w:szCs w:val="28"/>
          <w:rtl/>
        </w:rPr>
      </w:pPr>
      <w:r w:rsidRPr="00A73869">
        <w:rPr>
          <w:rFonts w:ascii="Sakkal Majalla" w:hAnsi="Sakkal Majalla" w:cs="Sakkal Majalla"/>
          <w:color w:val="000000" w:themeColor="text1"/>
          <w:sz w:val="28"/>
          <w:szCs w:val="28"/>
          <w:rtl/>
        </w:rPr>
        <w:t>مع عدم الإخلال بمسؤولية الموظف المدنية والجنائية، يعتبر قرار تعيين الموظف كأن لم يكن، إذا ثبت تقديمه بيانات مخالفة لأي من شروط التعيين، ولو كانت سابقة على صدور هذا المرسوم بقانون.</w:t>
      </w:r>
    </w:p>
    <w:p w14:paraId="2EF6B52D" w14:textId="77777777" w:rsidR="008C3D82" w:rsidRPr="00A73869" w:rsidRDefault="008C3D82" w:rsidP="008C3D82">
      <w:pPr>
        <w:tabs>
          <w:tab w:val="right" w:pos="-425"/>
        </w:tabs>
        <w:rPr>
          <w:rFonts w:ascii="Sakkal Majalla" w:eastAsia="Calibri" w:hAnsi="Sakkal Majalla" w:cs="Sakkal Majalla"/>
          <w:color w:val="000000" w:themeColor="text1"/>
          <w:sz w:val="28"/>
          <w:szCs w:val="28"/>
          <w:rtl/>
        </w:rPr>
      </w:pPr>
    </w:p>
    <w:p w14:paraId="499157D6" w14:textId="77777777" w:rsidR="008C3D82" w:rsidRPr="00A73869" w:rsidRDefault="008C3D82" w:rsidP="008C3D82">
      <w:pPr>
        <w:jc w:val="center"/>
        <w:rPr>
          <w:rFonts w:ascii="Sakkal Majalla" w:hAnsi="Sakkal Majalla" w:cs="Sakkal Majalla"/>
          <w:b/>
          <w:bCs/>
          <w:color w:val="000000" w:themeColor="text1"/>
          <w:sz w:val="28"/>
          <w:szCs w:val="28"/>
          <w:rtl/>
        </w:rPr>
      </w:pPr>
      <w:r w:rsidRPr="00A73869">
        <w:rPr>
          <w:rFonts w:ascii="Sakkal Majalla" w:hAnsi="Sakkal Majalla" w:cs="Sakkal Majalla"/>
          <w:b/>
          <w:bCs/>
          <w:color w:val="000000" w:themeColor="text1"/>
          <w:sz w:val="28"/>
          <w:szCs w:val="28"/>
          <w:rtl/>
        </w:rPr>
        <w:t>المادة (9)</w:t>
      </w:r>
    </w:p>
    <w:p w14:paraId="67E39A6F" w14:textId="77777777" w:rsidR="008C3D82" w:rsidRPr="00A73869" w:rsidRDefault="008C3D82" w:rsidP="008C3D82">
      <w:pPr>
        <w:jc w:val="center"/>
        <w:rPr>
          <w:rFonts w:ascii="Sakkal Majalla" w:hAnsi="Sakkal Majalla" w:cs="Sakkal Majalla"/>
          <w:b/>
          <w:bCs/>
          <w:color w:val="000000" w:themeColor="text1"/>
          <w:sz w:val="28"/>
          <w:szCs w:val="28"/>
          <w:rtl/>
        </w:rPr>
      </w:pPr>
      <w:r w:rsidRPr="00A73869">
        <w:rPr>
          <w:rFonts w:ascii="Sakkal Majalla" w:hAnsi="Sakkal Majalla" w:cs="Sakkal Majalla"/>
          <w:b/>
          <w:bCs/>
          <w:color w:val="000000" w:themeColor="text1"/>
          <w:sz w:val="28"/>
          <w:szCs w:val="28"/>
          <w:rtl/>
        </w:rPr>
        <w:t>فترة الاختبار</w:t>
      </w:r>
    </w:p>
    <w:p w14:paraId="21A89188" w14:textId="77777777" w:rsidR="008C3D82" w:rsidRPr="00A73869" w:rsidRDefault="008C3D82" w:rsidP="008C3D82">
      <w:pPr>
        <w:tabs>
          <w:tab w:val="right" w:pos="-425"/>
        </w:tabs>
        <w:jc w:val="lowKashida"/>
        <w:rPr>
          <w:rFonts w:ascii="Sakkal Majalla" w:hAnsi="Sakkal Majalla" w:cs="Sakkal Majalla"/>
          <w:color w:val="000000" w:themeColor="text1"/>
          <w:sz w:val="28"/>
          <w:szCs w:val="28"/>
          <w:rtl/>
        </w:rPr>
      </w:pPr>
      <w:r w:rsidRPr="00A73869">
        <w:rPr>
          <w:rFonts w:ascii="Sakkal Majalla" w:hAnsi="Sakkal Majalla" w:cs="Sakkal Majalla"/>
          <w:color w:val="000000" w:themeColor="text1"/>
          <w:sz w:val="28"/>
          <w:szCs w:val="28"/>
          <w:rtl/>
        </w:rPr>
        <w:t>فيما عدا المعينين بنظام الوظائف الخاصة ونظام العقد الخاص ونظام العقد المؤقت، يخضع الموظف عند تعيينه لفترة اختبار على أن يثبت في الوظيفة في حال اجتيازها وتُحدد اللائحة الضوابط الخاصة بفترة الاختبار.</w:t>
      </w:r>
    </w:p>
    <w:p w14:paraId="5AE3D5E3" w14:textId="77777777" w:rsidR="008C3D82" w:rsidRPr="00A73869" w:rsidRDefault="008C3D82" w:rsidP="008C3D82">
      <w:pPr>
        <w:tabs>
          <w:tab w:val="right" w:pos="-425"/>
        </w:tabs>
        <w:rPr>
          <w:rFonts w:ascii="Sakkal Majalla" w:hAnsi="Sakkal Majalla" w:cs="Sakkal Majalla"/>
          <w:color w:val="000000" w:themeColor="text1"/>
          <w:sz w:val="28"/>
          <w:szCs w:val="28"/>
          <w:rtl/>
        </w:rPr>
      </w:pPr>
    </w:p>
    <w:p w14:paraId="71914A3E" w14:textId="77777777" w:rsidR="008C3D82" w:rsidRPr="00A73869" w:rsidRDefault="008C3D82" w:rsidP="008C3D82">
      <w:pPr>
        <w:jc w:val="center"/>
        <w:rPr>
          <w:rFonts w:ascii="Sakkal Majalla" w:hAnsi="Sakkal Majalla" w:cs="Sakkal Majalla"/>
          <w:b/>
          <w:bCs/>
          <w:color w:val="000000" w:themeColor="text1"/>
          <w:sz w:val="28"/>
          <w:szCs w:val="28"/>
          <w:rtl/>
        </w:rPr>
      </w:pPr>
      <w:r w:rsidRPr="00A73869">
        <w:rPr>
          <w:rFonts w:ascii="Sakkal Majalla" w:hAnsi="Sakkal Majalla" w:cs="Sakkal Majalla"/>
          <w:b/>
          <w:bCs/>
          <w:color w:val="000000" w:themeColor="text1"/>
          <w:sz w:val="28"/>
          <w:szCs w:val="28"/>
          <w:rtl/>
        </w:rPr>
        <w:t>المادة (10)</w:t>
      </w:r>
    </w:p>
    <w:p w14:paraId="6DDA1220" w14:textId="77777777" w:rsidR="008C3D82" w:rsidRPr="00A73869" w:rsidRDefault="008C3D82" w:rsidP="008C3D82">
      <w:pPr>
        <w:jc w:val="center"/>
        <w:rPr>
          <w:rFonts w:ascii="Sakkal Majalla" w:hAnsi="Sakkal Majalla" w:cs="Sakkal Majalla"/>
          <w:b/>
          <w:bCs/>
          <w:color w:val="000000" w:themeColor="text1"/>
          <w:sz w:val="28"/>
          <w:szCs w:val="28"/>
          <w:rtl/>
        </w:rPr>
      </w:pPr>
      <w:r w:rsidRPr="00A73869">
        <w:rPr>
          <w:rFonts w:ascii="Sakkal Majalla" w:hAnsi="Sakkal Majalla" w:cs="Sakkal Majalla"/>
          <w:b/>
          <w:bCs/>
          <w:color w:val="000000" w:themeColor="text1"/>
          <w:sz w:val="28"/>
          <w:szCs w:val="28"/>
          <w:rtl/>
        </w:rPr>
        <w:t>أنظمة التوظيف</w:t>
      </w:r>
    </w:p>
    <w:p w14:paraId="61F63B27" w14:textId="77777777" w:rsidR="008C3D82" w:rsidRPr="00A73869" w:rsidRDefault="008C3D82">
      <w:pPr>
        <w:pStyle w:val="ListParagraph"/>
        <w:numPr>
          <w:ilvl w:val="0"/>
          <w:numId w:val="13"/>
        </w:numPr>
        <w:spacing w:line="276" w:lineRule="auto"/>
        <w:ind w:left="281" w:hanging="288"/>
        <w:jc w:val="lowKashida"/>
        <w:rPr>
          <w:rFonts w:ascii="Sakkal Majalla" w:hAnsi="Sakkal Majalla" w:cs="Sakkal Majalla"/>
          <w:color w:val="000000" w:themeColor="text1"/>
          <w:sz w:val="28"/>
          <w:szCs w:val="28"/>
          <w:rtl/>
        </w:rPr>
      </w:pPr>
      <w:r w:rsidRPr="00A73869">
        <w:rPr>
          <w:rFonts w:ascii="Sakkal Majalla" w:hAnsi="Sakkal Majalla" w:cs="Sakkal Majalla"/>
          <w:color w:val="000000" w:themeColor="text1"/>
          <w:sz w:val="28"/>
          <w:szCs w:val="28"/>
          <w:rtl/>
        </w:rPr>
        <w:t>يكون شغل الوظائف الشاغرة أو المستحدثة وفقا</w:t>
      </w:r>
      <w:r w:rsidRPr="00A73869">
        <w:rPr>
          <w:rFonts w:ascii="Sakkal Majalla" w:hAnsi="Sakkal Majalla" w:cs="Sakkal Majalla" w:hint="cs"/>
          <w:color w:val="000000" w:themeColor="text1"/>
          <w:sz w:val="28"/>
          <w:szCs w:val="28"/>
          <w:rtl/>
        </w:rPr>
        <w:t>ً</w:t>
      </w:r>
      <w:r w:rsidRPr="00A73869">
        <w:rPr>
          <w:rFonts w:ascii="Sakkal Majalla" w:hAnsi="Sakkal Majalla" w:cs="Sakkal Majalla"/>
          <w:color w:val="000000" w:themeColor="text1"/>
          <w:sz w:val="28"/>
          <w:szCs w:val="28"/>
          <w:rtl/>
        </w:rPr>
        <w:t xml:space="preserve"> للأنظمة الآتية:</w:t>
      </w:r>
    </w:p>
    <w:p w14:paraId="3E4825CE" w14:textId="77777777" w:rsidR="008C3D82" w:rsidRPr="00A73869" w:rsidRDefault="008C3D82">
      <w:pPr>
        <w:pStyle w:val="ListParagraph"/>
        <w:numPr>
          <w:ilvl w:val="0"/>
          <w:numId w:val="14"/>
        </w:numPr>
        <w:spacing w:line="276" w:lineRule="auto"/>
        <w:ind w:left="790" w:hanging="283"/>
        <w:jc w:val="lowKashida"/>
        <w:rPr>
          <w:rFonts w:ascii="Sakkal Majalla" w:hAnsi="Sakkal Majalla" w:cs="Sakkal Majalla"/>
          <w:color w:val="000000" w:themeColor="text1"/>
          <w:sz w:val="28"/>
          <w:szCs w:val="28"/>
          <w:rtl/>
        </w:rPr>
      </w:pPr>
      <w:r w:rsidRPr="00A73869">
        <w:rPr>
          <w:rFonts w:ascii="Sakkal Majalla" w:hAnsi="Sakkal Majalla" w:cs="Sakkal Majalla"/>
          <w:color w:val="000000" w:themeColor="text1"/>
          <w:sz w:val="28"/>
          <w:szCs w:val="28"/>
          <w:rtl/>
        </w:rPr>
        <w:t>نظام الوظائف الخاصة.</w:t>
      </w:r>
    </w:p>
    <w:p w14:paraId="70DF131E" w14:textId="77777777" w:rsidR="008C3D82" w:rsidRPr="00A73869" w:rsidRDefault="008C3D82">
      <w:pPr>
        <w:pStyle w:val="ListParagraph"/>
        <w:numPr>
          <w:ilvl w:val="0"/>
          <w:numId w:val="14"/>
        </w:numPr>
        <w:spacing w:line="276" w:lineRule="auto"/>
        <w:ind w:left="790" w:hanging="283"/>
        <w:jc w:val="lowKashida"/>
        <w:rPr>
          <w:rFonts w:ascii="Sakkal Majalla" w:hAnsi="Sakkal Majalla" w:cs="Sakkal Majalla"/>
          <w:color w:val="000000" w:themeColor="text1"/>
          <w:sz w:val="28"/>
          <w:szCs w:val="28"/>
          <w:rtl/>
        </w:rPr>
      </w:pPr>
      <w:r w:rsidRPr="00A73869">
        <w:rPr>
          <w:rFonts w:ascii="Sakkal Majalla" w:hAnsi="Sakkal Majalla" w:cs="Sakkal Majalla"/>
          <w:color w:val="000000" w:themeColor="text1"/>
          <w:sz w:val="28"/>
          <w:szCs w:val="28"/>
          <w:rtl/>
        </w:rPr>
        <w:t>نظام الوظائف العامة.</w:t>
      </w:r>
    </w:p>
    <w:p w14:paraId="38ED6A73" w14:textId="77777777" w:rsidR="008C3D82" w:rsidRPr="00A73869" w:rsidRDefault="008C3D82">
      <w:pPr>
        <w:pStyle w:val="ListParagraph"/>
        <w:numPr>
          <w:ilvl w:val="0"/>
          <w:numId w:val="14"/>
        </w:numPr>
        <w:spacing w:line="276" w:lineRule="auto"/>
        <w:ind w:left="790" w:hanging="283"/>
        <w:jc w:val="lowKashida"/>
        <w:rPr>
          <w:rFonts w:ascii="Sakkal Majalla" w:hAnsi="Sakkal Majalla" w:cs="Sakkal Majalla"/>
          <w:color w:val="000000" w:themeColor="text1"/>
          <w:sz w:val="28"/>
          <w:szCs w:val="28"/>
          <w:rtl/>
        </w:rPr>
      </w:pPr>
      <w:r w:rsidRPr="00A73869">
        <w:rPr>
          <w:rFonts w:ascii="Sakkal Majalla" w:hAnsi="Sakkal Majalla" w:cs="Sakkal Majalla"/>
          <w:color w:val="000000" w:themeColor="text1"/>
          <w:sz w:val="28"/>
          <w:szCs w:val="28"/>
          <w:rtl/>
        </w:rPr>
        <w:t>نظام وظائف المهندسين.</w:t>
      </w:r>
    </w:p>
    <w:p w14:paraId="07197DB2" w14:textId="77777777" w:rsidR="008C3D82" w:rsidRPr="00A73869" w:rsidRDefault="008C3D82">
      <w:pPr>
        <w:pStyle w:val="ListParagraph"/>
        <w:numPr>
          <w:ilvl w:val="0"/>
          <w:numId w:val="14"/>
        </w:numPr>
        <w:spacing w:line="276" w:lineRule="auto"/>
        <w:ind w:left="790" w:hanging="283"/>
        <w:jc w:val="lowKashida"/>
        <w:rPr>
          <w:rFonts w:ascii="Sakkal Majalla" w:hAnsi="Sakkal Majalla" w:cs="Sakkal Majalla"/>
          <w:color w:val="000000" w:themeColor="text1"/>
          <w:sz w:val="28"/>
          <w:szCs w:val="28"/>
          <w:rtl/>
        </w:rPr>
      </w:pPr>
      <w:r w:rsidRPr="00A73869">
        <w:rPr>
          <w:rFonts w:ascii="Sakkal Majalla" w:hAnsi="Sakkal Majalla" w:cs="Sakkal Majalla"/>
          <w:color w:val="000000" w:themeColor="text1"/>
          <w:sz w:val="28"/>
          <w:szCs w:val="28"/>
          <w:rtl/>
        </w:rPr>
        <w:t>نظام وظائف الأئمة والمؤذنين.</w:t>
      </w:r>
    </w:p>
    <w:p w14:paraId="77F7C6D0" w14:textId="77777777" w:rsidR="008C3D82" w:rsidRPr="00A73869" w:rsidRDefault="008C3D82">
      <w:pPr>
        <w:pStyle w:val="ListParagraph"/>
        <w:numPr>
          <w:ilvl w:val="0"/>
          <w:numId w:val="14"/>
        </w:numPr>
        <w:spacing w:line="276" w:lineRule="auto"/>
        <w:ind w:left="790" w:hanging="283"/>
        <w:jc w:val="lowKashida"/>
        <w:rPr>
          <w:rFonts w:ascii="Sakkal Majalla" w:hAnsi="Sakkal Majalla" w:cs="Sakkal Majalla"/>
          <w:color w:val="000000" w:themeColor="text1"/>
          <w:sz w:val="28"/>
          <w:szCs w:val="28"/>
        </w:rPr>
      </w:pPr>
      <w:r w:rsidRPr="00A73869">
        <w:rPr>
          <w:rFonts w:ascii="Sakkal Majalla" w:hAnsi="Sakkal Majalla" w:cs="Sakkal Majalla"/>
          <w:color w:val="000000" w:themeColor="text1"/>
          <w:sz w:val="28"/>
          <w:szCs w:val="28"/>
          <w:rtl/>
        </w:rPr>
        <w:t>نظام وظائف الأطباء والصيادلة وفنيي الطب.</w:t>
      </w:r>
    </w:p>
    <w:p w14:paraId="77931FC2" w14:textId="77777777" w:rsidR="008C3D82" w:rsidRPr="00A73869" w:rsidRDefault="008C3D82">
      <w:pPr>
        <w:pStyle w:val="ListParagraph"/>
        <w:numPr>
          <w:ilvl w:val="0"/>
          <w:numId w:val="14"/>
        </w:numPr>
        <w:spacing w:line="276" w:lineRule="auto"/>
        <w:ind w:left="790" w:hanging="283"/>
        <w:jc w:val="lowKashida"/>
        <w:rPr>
          <w:rFonts w:ascii="Sakkal Majalla" w:hAnsi="Sakkal Majalla" w:cs="Sakkal Majalla"/>
          <w:color w:val="000000" w:themeColor="text1"/>
          <w:sz w:val="28"/>
          <w:szCs w:val="28"/>
          <w:rtl/>
        </w:rPr>
      </w:pPr>
      <w:r w:rsidRPr="00A73869">
        <w:rPr>
          <w:rFonts w:ascii="Sakkal Majalla" w:hAnsi="Sakkal Majalla" w:cs="Sakkal Majalla" w:hint="cs"/>
          <w:color w:val="000000" w:themeColor="text1"/>
          <w:sz w:val="28"/>
          <w:szCs w:val="28"/>
          <w:rtl/>
        </w:rPr>
        <w:t>نظام وظائف الأطباء البيطريين.</w:t>
      </w:r>
    </w:p>
    <w:p w14:paraId="62363B9A" w14:textId="77777777" w:rsidR="008C3D82" w:rsidRPr="00A73869" w:rsidRDefault="008C3D82">
      <w:pPr>
        <w:pStyle w:val="ListParagraph"/>
        <w:numPr>
          <w:ilvl w:val="0"/>
          <w:numId w:val="14"/>
        </w:numPr>
        <w:spacing w:line="276" w:lineRule="auto"/>
        <w:ind w:left="790" w:hanging="283"/>
        <w:jc w:val="lowKashida"/>
        <w:rPr>
          <w:rFonts w:ascii="Sakkal Majalla" w:hAnsi="Sakkal Majalla" w:cs="Sakkal Majalla"/>
          <w:color w:val="000000" w:themeColor="text1"/>
          <w:sz w:val="28"/>
          <w:szCs w:val="28"/>
          <w:rtl/>
        </w:rPr>
      </w:pPr>
      <w:r w:rsidRPr="00A73869">
        <w:rPr>
          <w:rFonts w:ascii="Sakkal Majalla" w:hAnsi="Sakkal Majalla" w:cs="Sakkal Majalla"/>
          <w:color w:val="000000" w:themeColor="text1"/>
          <w:sz w:val="28"/>
          <w:szCs w:val="28"/>
          <w:rtl/>
        </w:rPr>
        <w:t>نظام العقد الخاص.</w:t>
      </w:r>
    </w:p>
    <w:p w14:paraId="559972F6" w14:textId="77777777" w:rsidR="008C3D82" w:rsidRPr="00A73869" w:rsidRDefault="008C3D82">
      <w:pPr>
        <w:pStyle w:val="ListParagraph"/>
        <w:numPr>
          <w:ilvl w:val="0"/>
          <w:numId w:val="14"/>
        </w:numPr>
        <w:spacing w:line="276" w:lineRule="auto"/>
        <w:ind w:left="790" w:hanging="283"/>
        <w:jc w:val="lowKashida"/>
        <w:rPr>
          <w:rFonts w:ascii="Sakkal Majalla" w:hAnsi="Sakkal Majalla" w:cs="Sakkal Majalla"/>
          <w:color w:val="000000" w:themeColor="text1"/>
          <w:sz w:val="28"/>
          <w:szCs w:val="28"/>
          <w:rtl/>
        </w:rPr>
      </w:pPr>
      <w:r w:rsidRPr="00A73869">
        <w:rPr>
          <w:rFonts w:ascii="Sakkal Majalla" w:hAnsi="Sakkal Majalla" w:cs="Sakkal Majalla"/>
          <w:color w:val="000000" w:themeColor="text1"/>
          <w:sz w:val="28"/>
          <w:szCs w:val="28"/>
          <w:rtl/>
        </w:rPr>
        <w:t>نظام المكافأة الشهرية.</w:t>
      </w:r>
    </w:p>
    <w:p w14:paraId="7ADC3668" w14:textId="77777777" w:rsidR="008C3D82" w:rsidRPr="00A73869" w:rsidRDefault="008C3D82">
      <w:pPr>
        <w:pStyle w:val="ListParagraph"/>
        <w:numPr>
          <w:ilvl w:val="0"/>
          <w:numId w:val="14"/>
        </w:numPr>
        <w:spacing w:line="276" w:lineRule="auto"/>
        <w:ind w:left="790" w:hanging="283"/>
        <w:jc w:val="lowKashida"/>
        <w:rPr>
          <w:rFonts w:ascii="Sakkal Majalla" w:hAnsi="Sakkal Majalla" w:cs="Sakkal Majalla"/>
          <w:color w:val="000000" w:themeColor="text1"/>
          <w:sz w:val="28"/>
          <w:szCs w:val="28"/>
        </w:rPr>
      </w:pPr>
      <w:r w:rsidRPr="00A73869">
        <w:rPr>
          <w:rFonts w:ascii="Sakkal Majalla" w:hAnsi="Sakkal Majalla" w:cs="Sakkal Majalla"/>
          <w:color w:val="000000" w:themeColor="text1"/>
          <w:sz w:val="28"/>
          <w:szCs w:val="28"/>
          <w:rtl/>
        </w:rPr>
        <w:t>نظام العقد المؤقت.</w:t>
      </w:r>
    </w:p>
    <w:p w14:paraId="6D203B53" w14:textId="77777777" w:rsidR="008C3D82" w:rsidRPr="00A73869" w:rsidRDefault="008C3D82">
      <w:pPr>
        <w:pStyle w:val="ListParagraph"/>
        <w:numPr>
          <w:ilvl w:val="0"/>
          <w:numId w:val="14"/>
        </w:numPr>
        <w:spacing w:line="276" w:lineRule="auto"/>
        <w:ind w:left="790" w:hanging="283"/>
        <w:jc w:val="lowKashida"/>
        <w:rPr>
          <w:rFonts w:ascii="Sakkal Majalla" w:hAnsi="Sakkal Majalla" w:cs="Sakkal Majalla"/>
          <w:color w:val="000000" w:themeColor="text1"/>
          <w:sz w:val="28"/>
          <w:szCs w:val="28"/>
          <w:rtl/>
        </w:rPr>
      </w:pPr>
      <w:r w:rsidRPr="00A73869">
        <w:rPr>
          <w:rFonts w:ascii="Sakkal Majalla" w:hAnsi="Sakkal Majalla" w:cs="Sakkal Majalla"/>
          <w:color w:val="000000" w:themeColor="text1"/>
          <w:sz w:val="28"/>
          <w:szCs w:val="28"/>
          <w:rtl/>
        </w:rPr>
        <w:t>نظام الدوام الجزئي.</w:t>
      </w:r>
    </w:p>
    <w:p w14:paraId="0890CFA0" w14:textId="77777777" w:rsidR="008C3D82" w:rsidRPr="00A73869" w:rsidRDefault="008C3D82">
      <w:pPr>
        <w:pStyle w:val="ListParagraph"/>
        <w:numPr>
          <w:ilvl w:val="0"/>
          <w:numId w:val="13"/>
        </w:numPr>
        <w:tabs>
          <w:tab w:val="right" w:pos="-425"/>
        </w:tabs>
        <w:spacing w:line="276" w:lineRule="auto"/>
        <w:ind w:left="423"/>
        <w:rPr>
          <w:rFonts w:ascii="Sakkal Majalla" w:hAnsi="Sakkal Majalla" w:cs="Sakkal Majalla"/>
          <w:color w:val="000000" w:themeColor="text1"/>
          <w:sz w:val="28"/>
          <w:szCs w:val="28"/>
          <w:rtl/>
        </w:rPr>
      </w:pPr>
      <w:r w:rsidRPr="00A73869">
        <w:rPr>
          <w:rFonts w:ascii="Sakkal Majalla" w:hAnsi="Sakkal Majalla" w:cs="Sakkal Majalla"/>
          <w:color w:val="000000" w:themeColor="text1"/>
          <w:sz w:val="28"/>
          <w:szCs w:val="28"/>
          <w:rtl/>
        </w:rPr>
        <w:t>للمجلس استحداث أنظمة تعيين أخرى، وتُحدد اللائحة الإجراءات والضوابط والشروط والأحكام والجداول الخاصة بكل نظام.</w:t>
      </w:r>
    </w:p>
    <w:p w14:paraId="3679D2F7" w14:textId="77777777" w:rsidR="008C3D82" w:rsidRPr="00A73869" w:rsidRDefault="008C3D82" w:rsidP="008C3D82">
      <w:pPr>
        <w:rPr>
          <w:rFonts w:ascii="Sakkal Majalla" w:hAnsi="Sakkal Majalla" w:cs="Sakkal Majalla"/>
          <w:b/>
          <w:bCs/>
          <w:color w:val="000000" w:themeColor="text1"/>
          <w:sz w:val="28"/>
          <w:szCs w:val="28"/>
          <w:rtl/>
        </w:rPr>
      </w:pPr>
    </w:p>
    <w:p w14:paraId="7A9F1D27" w14:textId="77777777" w:rsidR="008C3D82" w:rsidRPr="00A73869" w:rsidRDefault="008C3D82" w:rsidP="008C3D82">
      <w:pPr>
        <w:jc w:val="center"/>
        <w:rPr>
          <w:rFonts w:ascii="Sakkal Majalla" w:hAnsi="Sakkal Majalla" w:cs="Sakkal Majalla"/>
          <w:b/>
          <w:bCs/>
          <w:color w:val="000000" w:themeColor="text1"/>
          <w:sz w:val="28"/>
          <w:szCs w:val="28"/>
          <w:rtl/>
        </w:rPr>
      </w:pPr>
    </w:p>
    <w:p w14:paraId="23001D48" w14:textId="77777777" w:rsidR="0099284A" w:rsidRPr="00A73869" w:rsidRDefault="0099284A" w:rsidP="008C3D82">
      <w:pPr>
        <w:jc w:val="center"/>
        <w:rPr>
          <w:rFonts w:ascii="Sakkal Majalla" w:hAnsi="Sakkal Majalla" w:cs="Sakkal Majalla"/>
          <w:b/>
          <w:bCs/>
          <w:color w:val="000000" w:themeColor="text1"/>
          <w:sz w:val="28"/>
          <w:szCs w:val="28"/>
          <w:rtl/>
        </w:rPr>
      </w:pPr>
    </w:p>
    <w:p w14:paraId="452E4FB0" w14:textId="77777777" w:rsidR="008C3D82" w:rsidRPr="00A73869" w:rsidRDefault="008C3D82" w:rsidP="008C3D82">
      <w:pPr>
        <w:jc w:val="center"/>
        <w:rPr>
          <w:rFonts w:ascii="Sakkal Majalla" w:hAnsi="Sakkal Majalla" w:cs="Sakkal Majalla"/>
          <w:b/>
          <w:bCs/>
          <w:color w:val="000000" w:themeColor="text1"/>
          <w:sz w:val="28"/>
          <w:szCs w:val="28"/>
          <w:rtl/>
        </w:rPr>
      </w:pPr>
    </w:p>
    <w:p w14:paraId="1CB3E9C8" w14:textId="77777777" w:rsidR="008C3D82" w:rsidRPr="00A73869" w:rsidRDefault="008C3D82" w:rsidP="008C3D82">
      <w:pPr>
        <w:jc w:val="center"/>
        <w:rPr>
          <w:rFonts w:ascii="Sakkal Majalla" w:hAnsi="Sakkal Majalla" w:cs="Sakkal Majalla"/>
          <w:b/>
          <w:bCs/>
          <w:color w:val="000000" w:themeColor="text1"/>
          <w:sz w:val="28"/>
          <w:szCs w:val="28"/>
          <w:rtl/>
        </w:rPr>
      </w:pPr>
    </w:p>
    <w:p w14:paraId="3D1C6523" w14:textId="77777777" w:rsidR="008C3D82" w:rsidRPr="00A73869" w:rsidRDefault="008C3D82" w:rsidP="008C3D82">
      <w:pPr>
        <w:jc w:val="center"/>
        <w:rPr>
          <w:rFonts w:ascii="Sakkal Majalla" w:hAnsi="Sakkal Majalla" w:cs="Sakkal Majalla"/>
          <w:b/>
          <w:bCs/>
          <w:color w:val="000000" w:themeColor="text1"/>
          <w:sz w:val="28"/>
          <w:szCs w:val="28"/>
          <w:rtl/>
        </w:rPr>
      </w:pPr>
      <w:r w:rsidRPr="00A73869">
        <w:rPr>
          <w:rFonts w:ascii="Sakkal Majalla" w:hAnsi="Sakkal Majalla" w:cs="Sakkal Majalla"/>
          <w:b/>
          <w:bCs/>
          <w:color w:val="000000" w:themeColor="text1"/>
          <w:sz w:val="28"/>
          <w:szCs w:val="28"/>
          <w:rtl/>
        </w:rPr>
        <w:t>المادة (11)</w:t>
      </w:r>
    </w:p>
    <w:p w14:paraId="0560D47F" w14:textId="77777777" w:rsidR="008C3D82" w:rsidRPr="00A73869" w:rsidRDefault="008C3D82" w:rsidP="008C3D82">
      <w:pPr>
        <w:jc w:val="center"/>
        <w:rPr>
          <w:rFonts w:ascii="Sakkal Majalla" w:hAnsi="Sakkal Majalla" w:cs="Sakkal Majalla"/>
          <w:b/>
          <w:bCs/>
          <w:color w:val="000000" w:themeColor="text1"/>
          <w:sz w:val="28"/>
          <w:szCs w:val="28"/>
          <w:rtl/>
        </w:rPr>
      </w:pPr>
      <w:r w:rsidRPr="00A73869">
        <w:rPr>
          <w:rFonts w:ascii="Sakkal Majalla" w:hAnsi="Sakkal Majalla" w:cs="Sakkal Majalla"/>
          <w:b/>
          <w:bCs/>
          <w:color w:val="000000" w:themeColor="text1"/>
          <w:sz w:val="28"/>
          <w:szCs w:val="28"/>
          <w:rtl/>
        </w:rPr>
        <w:t>تدريب وتأهيل الموظف</w:t>
      </w:r>
    </w:p>
    <w:p w14:paraId="6EC4CB60" w14:textId="77777777" w:rsidR="008C3D82" w:rsidRPr="00A73869" w:rsidRDefault="008C3D82" w:rsidP="008C3D82">
      <w:pPr>
        <w:tabs>
          <w:tab w:val="right" w:pos="-425"/>
        </w:tabs>
        <w:jc w:val="lowKashida"/>
        <w:rPr>
          <w:rFonts w:ascii="Sakkal Majalla" w:hAnsi="Sakkal Majalla" w:cs="Sakkal Majalla"/>
          <w:color w:val="000000" w:themeColor="text1"/>
          <w:sz w:val="28"/>
          <w:szCs w:val="28"/>
          <w:rtl/>
        </w:rPr>
      </w:pPr>
      <w:r w:rsidRPr="00A73869">
        <w:rPr>
          <w:rFonts w:ascii="Sakkal Majalla" w:hAnsi="Sakkal Majalla" w:cs="Sakkal Majalla"/>
          <w:color w:val="000000" w:themeColor="text1"/>
          <w:sz w:val="28"/>
          <w:szCs w:val="28"/>
          <w:rtl/>
        </w:rPr>
        <w:t>يجب على الجهات الحكومية أن تضع خططا</w:t>
      </w:r>
      <w:r w:rsidRPr="00A73869">
        <w:rPr>
          <w:rFonts w:ascii="Sakkal Majalla" w:hAnsi="Sakkal Majalla" w:cs="Sakkal Majalla" w:hint="cs"/>
          <w:color w:val="000000" w:themeColor="text1"/>
          <w:sz w:val="28"/>
          <w:szCs w:val="28"/>
          <w:rtl/>
        </w:rPr>
        <w:t>ً</w:t>
      </w:r>
      <w:r w:rsidRPr="00A73869">
        <w:rPr>
          <w:rFonts w:ascii="Sakkal Majalla" w:hAnsi="Sakkal Majalla" w:cs="Sakkal Majalla"/>
          <w:color w:val="000000" w:themeColor="text1"/>
          <w:sz w:val="28"/>
          <w:szCs w:val="28"/>
          <w:rtl/>
        </w:rPr>
        <w:t xml:space="preserve"> سنوية لتدريب وتأهيل موظفيهم بجميع مستوياتهم الوظيفية بهدف رفع كفاءاتهم في مجال الوظيفة، بالتنسيق مع الدائرة.</w:t>
      </w:r>
    </w:p>
    <w:p w14:paraId="0EBB0768" w14:textId="77777777" w:rsidR="008C3D82" w:rsidRPr="00A73869" w:rsidRDefault="008C3D82" w:rsidP="008C3D82">
      <w:pPr>
        <w:jc w:val="center"/>
        <w:rPr>
          <w:rFonts w:ascii="Sakkal Majalla" w:hAnsi="Sakkal Majalla" w:cs="Sakkal Majalla"/>
          <w:b/>
          <w:bCs/>
          <w:color w:val="000000" w:themeColor="text1"/>
          <w:sz w:val="28"/>
          <w:szCs w:val="28"/>
          <w:rtl/>
        </w:rPr>
      </w:pPr>
    </w:p>
    <w:p w14:paraId="3817D90E" w14:textId="77777777" w:rsidR="008C3D82" w:rsidRPr="00A73869" w:rsidRDefault="008C3D82" w:rsidP="008C3D82">
      <w:pPr>
        <w:jc w:val="center"/>
        <w:rPr>
          <w:rFonts w:ascii="Sakkal Majalla" w:hAnsi="Sakkal Majalla" w:cs="Sakkal Majalla"/>
          <w:b/>
          <w:bCs/>
          <w:color w:val="000000" w:themeColor="text1"/>
          <w:sz w:val="28"/>
          <w:szCs w:val="28"/>
          <w:rtl/>
        </w:rPr>
      </w:pPr>
      <w:r w:rsidRPr="00A73869">
        <w:rPr>
          <w:rFonts w:ascii="Sakkal Majalla" w:hAnsi="Sakkal Majalla" w:cs="Sakkal Majalla"/>
          <w:b/>
          <w:bCs/>
          <w:color w:val="000000" w:themeColor="text1"/>
          <w:sz w:val="28"/>
          <w:szCs w:val="28"/>
          <w:rtl/>
        </w:rPr>
        <w:t>المادة (12)</w:t>
      </w:r>
    </w:p>
    <w:p w14:paraId="05EEB160" w14:textId="77777777" w:rsidR="008C3D82" w:rsidRPr="00A73869" w:rsidRDefault="008C3D82" w:rsidP="008C3D82">
      <w:pPr>
        <w:jc w:val="center"/>
        <w:rPr>
          <w:rFonts w:ascii="Sakkal Majalla" w:hAnsi="Sakkal Majalla" w:cs="Sakkal Majalla"/>
          <w:b/>
          <w:bCs/>
          <w:color w:val="000000" w:themeColor="text1"/>
          <w:sz w:val="28"/>
          <w:szCs w:val="28"/>
          <w:rtl/>
        </w:rPr>
      </w:pPr>
      <w:r w:rsidRPr="00A73869">
        <w:rPr>
          <w:rFonts w:ascii="Sakkal Majalla" w:hAnsi="Sakkal Majalla" w:cs="Sakkal Majalla"/>
          <w:b/>
          <w:bCs/>
          <w:color w:val="000000" w:themeColor="text1"/>
          <w:sz w:val="28"/>
          <w:szCs w:val="28"/>
          <w:rtl/>
        </w:rPr>
        <w:t>تقييم أداء الموظف</w:t>
      </w:r>
    </w:p>
    <w:p w14:paraId="311767B3" w14:textId="77777777" w:rsidR="008C3D82" w:rsidRPr="00A73869" w:rsidRDefault="008C3D82">
      <w:pPr>
        <w:pStyle w:val="ListParagraph"/>
        <w:numPr>
          <w:ilvl w:val="1"/>
          <w:numId w:val="14"/>
        </w:numPr>
        <w:spacing w:line="276" w:lineRule="auto"/>
        <w:ind w:left="423"/>
        <w:jc w:val="lowKashida"/>
        <w:rPr>
          <w:rFonts w:ascii="Sakkal Majalla" w:hAnsi="Sakkal Majalla" w:cs="Sakkal Majalla"/>
          <w:color w:val="000000" w:themeColor="text1"/>
          <w:sz w:val="28"/>
          <w:szCs w:val="28"/>
        </w:rPr>
      </w:pPr>
      <w:r w:rsidRPr="00A73869">
        <w:rPr>
          <w:rFonts w:ascii="Sakkal Majalla" w:hAnsi="Sakkal Majalla" w:cs="Sakkal Majalla"/>
          <w:color w:val="000000" w:themeColor="text1"/>
          <w:sz w:val="28"/>
          <w:szCs w:val="28"/>
          <w:rtl/>
        </w:rPr>
        <w:t>يكون تقييم أداء الموظف وفقا</w:t>
      </w:r>
      <w:r w:rsidRPr="00A73869">
        <w:rPr>
          <w:rFonts w:ascii="Sakkal Majalla" w:hAnsi="Sakkal Majalla" w:cs="Sakkal Majalla" w:hint="cs"/>
          <w:color w:val="000000" w:themeColor="text1"/>
          <w:sz w:val="28"/>
          <w:szCs w:val="28"/>
          <w:rtl/>
        </w:rPr>
        <w:t>ً</w:t>
      </w:r>
      <w:r w:rsidRPr="00A73869">
        <w:rPr>
          <w:rFonts w:ascii="Sakkal Majalla" w:hAnsi="Sakkal Majalla" w:cs="Sakkal Majalla"/>
          <w:color w:val="000000" w:themeColor="text1"/>
          <w:sz w:val="28"/>
          <w:szCs w:val="28"/>
          <w:rtl/>
        </w:rPr>
        <w:t xml:space="preserve"> للنظام الذي تُحدده اللائحة، على أن يتضمن أسس ومعايير ومستويات قياس أداء الموظف.</w:t>
      </w:r>
    </w:p>
    <w:p w14:paraId="69F1FDDD" w14:textId="77777777" w:rsidR="008C3D82" w:rsidRPr="00A73869" w:rsidRDefault="008C3D82">
      <w:pPr>
        <w:pStyle w:val="ListParagraph"/>
        <w:numPr>
          <w:ilvl w:val="1"/>
          <w:numId w:val="14"/>
        </w:numPr>
        <w:spacing w:line="276" w:lineRule="auto"/>
        <w:ind w:left="423"/>
        <w:jc w:val="lowKashida"/>
        <w:rPr>
          <w:rFonts w:ascii="Sakkal Majalla" w:hAnsi="Sakkal Majalla" w:cs="Sakkal Majalla"/>
          <w:color w:val="000000" w:themeColor="text1"/>
          <w:sz w:val="28"/>
          <w:szCs w:val="28"/>
        </w:rPr>
      </w:pPr>
      <w:r w:rsidRPr="00A73869">
        <w:rPr>
          <w:rFonts w:ascii="Sakkal Majalla" w:hAnsi="Sakkal Majalla" w:cs="Sakkal Majalla"/>
          <w:color w:val="000000" w:themeColor="text1"/>
          <w:sz w:val="28"/>
          <w:szCs w:val="28"/>
          <w:rtl/>
        </w:rPr>
        <w:t>يُقَيّم أداء الموظف الخاضع لأحكام هذا المرسوم بقانون عن عمله ومدى انضباط سلوكه الوظيفي من قبل مسؤوله المباشر في الجهات الحكومية ويعرض التقييم على الدائرة لاتخاذ اللازم وفقا</w:t>
      </w:r>
      <w:r w:rsidRPr="00A73869">
        <w:rPr>
          <w:rFonts w:ascii="Sakkal Majalla" w:hAnsi="Sakkal Majalla" w:cs="Sakkal Majalla" w:hint="cs"/>
          <w:color w:val="000000" w:themeColor="text1"/>
          <w:sz w:val="28"/>
          <w:szCs w:val="28"/>
          <w:rtl/>
        </w:rPr>
        <w:t>ً</w:t>
      </w:r>
      <w:r w:rsidRPr="00A73869">
        <w:rPr>
          <w:rFonts w:ascii="Sakkal Majalla" w:hAnsi="Sakkal Majalla" w:cs="Sakkal Majalla"/>
          <w:color w:val="000000" w:themeColor="text1"/>
          <w:sz w:val="28"/>
          <w:szCs w:val="28"/>
          <w:rtl/>
        </w:rPr>
        <w:t xml:space="preserve"> للائحة.</w:t>
      </w:r>
    </w:p>
    <w:p w14:paraId="03A4FE33" w14:textId="77777777" w:rsidR="008C3D82" w:rsidRPr="00A73869" w:rsidRDefault="008C3D82">
      <w:pPr>
        <w:pStyle w:val="ListParagraph"/>
        <w:numPr>
          <w:ilvl w:val="1"/>
          <w:numId w:val="14"/>
        </w:numPr>
        <w:spacing w:line="276" w:lineRule="auto"/>
        <w:ind w:left="423"/>
        <w:jc w:val="lowKashida"/>
        <w:rPr>
          <w:rFonts w:ascii="Sakkal Majalla" w:hAnsi="Sakkal Majalla" w:cs="Sakkal Majalla"/>
          <w:color w:val="000000" w:themeColor="text1"/>
          <w:sz w:val="28"/>
          <w:szCs w:val="28"/>
        </w:rPr>
      </w:pPr>
      <w:r w:rsidRPr="00A73869">
        <w:rPr>
          <w:rFonts w:ascii="Sakkal Majalla" w:hAnsi="Sakkal Majalla" w:cs="Sakkal Majalla"/>
          <w:color w:val="000000" w:themeColor="text1"/>
          <w:sz w:val="28"/>
          <w:szCs w:val="28"/>
          <w:rtl/>
        </w:rPr>
        <w:t>يُخطر الموظف بتقييم الأداء المُقدم عنه وله الحق في التظلم من التقييم وفق الإجراءات التي تُحددها اللائحة.</w:t>
      </w:r>
    </w:p>
    <w:p w14:paraId="6BB8A81E" w14:textId="77777777" w:rsidR="008C3D82" w:rsidRPr="00A73869" w:rsidRDefault="008C3D82">
      <w:pPr>
        <w:pStyle w:val="ListParagraph"/>
        <w:numPr>
          <w:ilvl w:val="1"/>
          <w:numId w:val="14"/>
        </w:numPr>
        <w:spacing w:line="276" w:lineRule="auto"/>
        <w:ind w:left="423"/>
        <w:jc w:val="lowKashida"/>
        <w:rPr>
          <w:rFonts w:ascii="Sakkal Majalla" w:hAnsi="Sakkal Majalla" w:cs="Sakkal Majalla"/>
          <w:color w:val="000000" w:themeColor="text1"/>
          <w:sz w:val="28"/>
          <w:szCs w:val="28"/>
          <w:rtl/>
        </w:rPr>
      </w:pPr>
      <w:r w:rsidRPr="00A73869">
        <w:rPr>
          <w:rFonts w:ascii="Sakkal Majalla" w:hAnsi="Sakkal Majalla" w:cs="Sakkal Majalla"/>
          <w:color w:val="000000" w:themeColor="text1"/>
          <w:sz w:val="28"/>
          <w:szCs w:val="28"/>
          <w:rtl/>
        </w:rPr>
        <w:t xml:space="preserve">تُحدد اللائحة الحالات التي من شأنها منح الموظف </w:t>
      </w:r>
      <w:r w:rsidRPr="00A73869">
        <w:rPr>
          <w:rFonts w:ascii="Sakkal Majalla" w:hAnsi="Sakkal Majalla" w:cs="Sakkal Majalla" w:hint="cs"/>
          <w:color w:val="000000" w:themeColor="text1"/>
          <w:sz w:val="28"/>
          <w:szCs w:val="28"/>
          <w:rtl/>
        </w:rPr>
        <w:t>امتيازات</w:t>
      </w:r>
      <w:r w:rsidRPr="00A73869">
        <w:rPr>
          <w:rFonts w:ascii="Sakkal Majalla" w:hAnsi="Sakkal Majalla" w:cs="Sakkal Majalla"/>
          <w:color w:val="000000" w:themeColor="text1"/>
          <w:sz w:val="28"/>
          <w:szCs w:val="28"/>
          <w:rtl/>
        </w:rPr>
        <w:t xml:space="preserve"> أو الحرمان منها على أن يكون ذلك طبقاً </w:t>
      </w:r>
      <w:r w:rsidRPr="00A73869">
        <w:rPr>
          <w:rFonts w:ascii="Sakkal Majalla" w:hAnsi="Sakkal Majalla" w:cs="Sakkal Majalla"/>
          <w:color w:val="000000" w:themeColor="text1"/>
          <w:sz w:val="28"/>
          <w:szCs w:val="28"/>
          <w:rtl/>
          <w:lang w:bidi="ar-AE"/>
        </w:rPr>
        <w:t>للدليل</w:t>
      </w:r>
      <w:r w:rsidRPr="00A73869">
        <w:rPr>
          <w:rFonts w:ascii="Sakkal Majalla" w:hAnsi="Sakkal Majalla" w:cs="Sakkal Majalla"/>
          <w:color w:val="000000" w:themeColor="text1"/>
          <w:sz w:val="28"/>
          <w:szCs w:val="28"/>
          <w:rtl/>
        </w:rPr>
        <w:t xml:space="preserve"> الخاص ب</w:t>
      </w:r>
      <w:r w:rsidRPr="00A73869">
        <w:rPr>
          <w:rFonts w:ascii="Sakkal Majalla" w:hAnsi="Sakkal Majalla" w:cs="Sakkal Majalla"/>
          <w:color w:val="000000" w:themeColor="text1"/>
          <w:sz w:val="28"/>
          <w:szCs w:val="28"/>
          <w:rtl/>
          <w:lang w:bidi="ar-AE"/>
        </w:rPr>
        <w:t xml:space="preserve">نظام إدارة الأداء المُعتمد </w:t>
      </w:r>
      <w:r w:rsidRPr="00A73869">
        <w:rPr>
          <w:rFonts w:ascii="Sakkal Majalla" w:hAnsi="Sakkal Majalla" w:cs="Sakkal Majalla"/>
          <w:color w:val="000000" w:themeColor="text1"/>
          <w:sz w:val="28"/>
          <w:szCs w:val="28"/>
          <w:rtl/>
        </w:rPr>
        <w:t>في الحكومة.</w:t>
      </w:r>
    </w:p>
    <w:p w14:paraId="26166C94" w14:textId="77777777" w:rsidR="008C3D82" w:rsidRPr="00A73869" w:rsidRDefault="008C3D82" w:rsidP="008C3D82">
      <w:pPr>
        <w:jc w:val="center"/>
        <w:rPr>
          <w:rFonts w:ascii="Sakkal Majalla" w:hAnsi="Sakkal Majalla" w:cs="Sakkal Majalla"/>
          <w:b/>
          <w:bCs/>
          <w:color w:val="000000" w:themeColor="text1"/>
          <w:sz w:val="28"/>
          <w:szCs w:val="28"/>
          <w:rtl/>
        </w:rPr>
      </w:pPr>
    </w:p>
    <w:p w14:paraId="45502FF9" w14:textId="77777777" w:rsidR="008C3D82" w:rsidRPr="00A73869" w:rsidRDefault="008C3D82" w:rsidP="008C3D82">
      <w:pPr>
        <w:jc w:val="center"/>
        <w:rPr>
          <w:rFonts w:ascii="Sakkal Majalla" w:hAnsi="Sakkal Majalla" w:cs="Sakkal Majalla"/>
          <w:b/>
          <w:bCs/>
          <w:color w:val="000000" w:themeColor="text1"/>
          <w:sz w:val="28"/>
          <w:szCs w:val="28"/>
          <w:rtl/>
        </w:rPr>
      </w:pPr>
      <w:r w:rsidRPr="00A73869">
        <w:rPr>
          <w:rFonts w:ascii="Sakkal Majalla" w:hAnsi="Sakkal Majalla" w:cs="Sakkal Majalla"/>
          <w:b/>
          <w:bCs/>
          <w:color w:val="000000" w:themeColor="text1"/>
          <w:sz w:val="28"/>
          <w:szCs w:val="28"/>
          <w:rtl/>
        </w:rPr>
        <w:t>المادة (13)</w:t>
      </w:r>
    </w:p>
    <w:p w14:paraId="304D44DD" w14:textId="77777777" w:rsidR="008C3D82" w:rsidRPr="00A73869" w:rsidRDefault="008C3D82" w:rsidP="008C3D82">
      <w:pPr>
        <w:jc w:val="center"/>
        <w:rPr>
          <w:rFonts w:ascii="Sakkal Majalla" w:hAnsi="Sakkal Majalla" w:cs="Sakkal Majalla"/>
          <w:b/>
          <w:bCs/>
          <w:color w:val="000000" w:themeColor="text1"/>
          <w:sz w:val="28"/>
          <w:szCs w:val="28"/>
          <w:rtl/>
        </w:rPr>
      </w:pPr>
      <w:r w:rsidRPr="00A73869">
        <w:rPr>
          <w:rFonts w:ascii="Sakkal Majalla" w:hAnsi="Sakkal Majalla" w:cs="Sakkal Majalla"/>
          <w:b/>
          <w:bCs/>
          <w:color w:val="000000" w:themeColor="text1"/>
          <w:sz w:val="28"/>
          <w:szCs w:val="28"/>
          <w:rtl/>
        </w:rPr>
        <w:t>اللجنة العليا للموارد البشرية</w:t>
      </w:r>
    </w:p>
    <w:p w14:paraId="1F57B139" w14:textId="77777777" w:rsidR="008C3D82" w:rsidRPr="00A73869" w:rsidRDefault="008C3D82">
      <w:pPr>
        <w:pStyle w:val="ListParagraph"/>
        <w:numPr>
          <w:ilvl w:val="0"/>
          <w:numId w:val="15"/>
        </w:numPr>
        <w:spacing w:line="276" w:lineRule="auto"/>
        <w:ind w:left="648"/>
        <w:jc w:val="lowKashida"/>
        <w:rPr>
          <w:rFonts w:ascii="Sakkal Majalla" w:hAnsi="Sakkal Majalla" w:cs="Sakkal Majalla"/>
          <w:color w:val="000000" w:themeColor="text1"/>
          <w:sz w:val="28"/>
          <w:szCs w:val="28"/>
        </w:rPr>
      </w:pPr>
      <w:r w:rsidRPr="00A73869">
        <w:rPr>
          <w:rFonts w:ascii="Sakkal Majalla" w:hAnsi="Sakkal Majalla" w:cs="Sakkal Majalla"/>
          <w:color w:val="000000" w:themeColor="text1"/>
          <w:sz w:val="28"/>
          <w:szCs w:val="28"/>
          <w:rtl/>
        </w:rPr>
        <w:t xml:space="preserve">تُنشأ </w:t>
      </w:r>
      <w:r w:rsidRPr="00A73869">
        <w:rPr>
          <w:rFonts w:ascii="Sakkal Majalla" w:hAnsi="Sakkal Majalla" w:cs="Sakkal Majalla" w:hint="cs"/>
          <w:color w:val="000000" w:themeColor="text1"/>
          <w:sz w:val="28"/>
          <w:szCs w:val="28"/>
          <w:rtl/>
        </w:rPr>
        <w:t xml:space="preserve">في </w:t>
      </w:r>
      <w:r w:rsidRPr="00A73869">
        <w:rPr>
          <w:rFonts w:ascii="Sakkal Majalla" w:hAnsi="Sakkal Majalla" w:cs="Sakkal Majalla"/>
          <w:color w:val="000000" w:themeColor="text1"/>
          <w:sz w:val="28"/>
          <w:szCs w:val="28"/>
          <w:rtl/>
        </w:rPr>
        <w:t>الإمارة لجنة دائمة تتبع المجلس تُسمى "</w:t>
      </w:r>
      <w:r w:rsidRPr="00A73869">
        <w:rPr>
          <w:rFonts w:ascii="Sakkal Majalla" w:hAnsi="Sakkal Majalla" w:cs="Sakkal Majalla"/>
          <w:b/>
          <w:bCs/>
          <w:color w:val="000000" w:themeColor="text1"/>
          <w:sz w:val="28"/>
          <w:szCs w:val="28"/>
          <w:rtl/>
        </w:rPr>
        <w:t>اللجنة العليا للموارد البشرية</w:t>
      </w:r>
      <w:r w:rsidRPr="00A73869">
        <w:rPr>
          <w:rFonts w:ascii="Sakkal Majalla" w:hAnsi="Sakkal Majalla" w:cs="Sakkal Majalla"/>
          <w:color w:val="000000" w:themeColor="text1"/>
          <w:sz w:val="28"/>
          <w:szCs w:val="28"/>
          <w:rtl/>
        </w:rPr>
        <w:t>" ويصدر بتشكيلها، ومدة عضويتها، وآلية عملها، قرار من المجلس بناء</w:t>
      </w:r>
      <w:r w:rsidRPr="00A73869">
        <w:rPr>
          <w:rFonts w:ascii="Sakkal Majalla" w:hAnsi="Sakkal Majalla" w:cs="Sakkal Majalla" w:hint="cs"/>
          <w:color w:val="000000" w:themeColor="text1"/>
          <w:sz w:val="28"/>
          <w:szCs w:val="28"/>
          <w:rtl/>
        </w:rPr>
        <w:t>ً</w:t>
      </w:r>
      <w:r w:rsidRPr="00A73869">
        <w:rPr>
          <w:rFonts w:ascii="Sakkal Majalla" w:hAnsi="Sakkal Majalla" w:cs="Sakkal Majalla"/>
          <w:color w:val="000000" w:themeColor="text1"/>
          <w:sz w:val="28"/>
          <w:szCs w:val="28"/>
          <w:rtl/>
        </w:rPr>
        <w:t xml:space="preserve"> على عرض الدائرة.</w:t>
      </w:r>
    </w:p>
    <w:p w14:paraId="02369082" w14:textId="77777777" w:rsidR="008C3D82" w:rsidRPr="00A73869" w:rsidRDefault="008C3D82">
      <w:pPr>
        <w:pStyle w:val="ListParagraph"/>
        <w:numPr>
          <w:ilvl w:val="0"/>
          <w:numId w:val="15"/>
        </w:numPr>
        <w:spacing w:line="276" w:lineRule="auto"/>
        <w:ind w:left="648"/>
        <w:jc w:val="lowKashida"/>
        <w:rPr>
          <w:rFonts w:ascii="Sakkal Majalla" w:hAnsi="Sakkal Majalla" w:cs="Sakkal Majalla"/>
          <w:color w:val="000000" w:themeColor="text1"/>
          <w:sz w:val="28"/>
          <w:szCs w:val="28"/>
          <w:rtl/>
        </w:rPr>
      </w:pPr>
      <w:r w:rsidRPr="00A73869">
        <w:rPr>
          <w:rFonts w:ascii="Sakkal Majalla" w:hAnsi="Sakkal Majalla" w:cs="Sakkal Majalla"/>
          <w:color w:val="000000" w:themeColor="text1"/>
          <w:sz w:val="28"/>
          <w:szCs w:val="28"/>
          <w:rtl/>
        </w:rPr>
        <w:t>تختص اللجنة بما يلي:</w:t>
      </w:r>
    </w:p>
    <w:p w14:paraId="02527291" w14:textId="77777777" w:rsidR="008C3D82" w:rsidRPr="00A73869" w:rsidRDefault="008C3D82">
      <w:pPr>
        <w:pStyle w:val="ListParagraph"/>
        <w:numPr>
          <w:ilvl w:val="0"/>
          <w:numId w:val="16"/>
        </w:numPr>
        <w:spacing w:line="276" w:lineRule="auto"/>
        <w:ind w:left="880"/>
        <w:jc w:val="lowKashida"/>
        <w:rPr>
          <w:rFonts w:ascii="Sakkal Majalla" w:hAnsi="Sakkal Majalla" w:cs="Sakkal Majalla"/>
          <w:color w:val="000000" w:themeColor="text1"/>
          <w:sz w:val="28"/>
          <w:szCs w:val="28"/>
        </w:rPr>
      </w:pPr>
      <w:r w:rsidRPr="00A73869">
        <w:rPr>
          <w:rFonts w:ascii="Sakkal Majalla" w:hAnsi="Sakkal Majalla" w:cs="Sakkal Majalla"/>
          <w:color w:val="000000" w:themeColor="text1"/>
          <w:sz w:val="28"/>
          <w:szCs w:val="28"/>
          <w:rtl/>
        </w:rPr>
        <w:t>دراسة التشريعات المتعلقة بالموارد البشرية، والمساهمة في تفسيرها، والمحالة إليها من المجلس أو الدائرة، ومن ثم عرضها على المجلس.</w:t>
      </w:r>
    </w:p>
    <w:p w14:paraId="3001E604" w14:textId="77777777" w:rsidR="008C3D82" w:rsidRPr="00A73869" w:rsidRDefault="008C3D82">
      <w:pPr>
        <w:pStyle w:val="ListParagraph"/>
        <w:numPr>
          <w:ilvl w:val="0"/>
          <w:numId w:val="16"/>
        </w:numPr>
        <w:spacing w:line="276" w:lineRule="auto"/>
        <w:ind w:left="880"/>
        <w:jc w:val="lowKashida"/>
        <w:rPr>
          <w:rFonts w:ascii="Sakkal Majalla" w:hAnsi="Sakkal Majalla" w:cs="Sakkal Majalla"/>
          <w:color w:val="000000" w:themeColor="text1"/>
          <w:sz w:val="28"/>
          <w:szCs w:val="28"/>
          <w:rtl/>
        </w:rPr>
      </w:pPr>
      <w:r w:rsidRPr="00A73869">
        <w:rPr>
          <w:rFonts w:ascii="Sakkal Majalla" w:hAnsi="Sakkal Majalla" w:cs="Sakkal Majalla"/>
          <w:color w:val="000000" w:themeColor="text1"/>
          <w:sz w:val="28"/>
          <w:szCs w:val="28"/>
          <w:rtl/>
        </w:rPr>
        <w:t xml:space="preserve">إبداء الرأي </w:t>
      </w:r>
      <w:r w:rsidRPr="00A73869">
        <w:rPr>
          <w:rFonts w:ascii="Sakkal Majalla" w:hAnsi="Sakkal Majalla" w:cs="Sakkal Majalla" w:hint="cs"/>
          <w:color w:val="000000" w:themeColor="text1"/>
          <w:sz w:val="28"/>
          <w:szCs w:val="28"/>
          <w:rtl/>
        </w:rPr>
        <w:t>فيما</w:t>
      </w:r>
      <w:r w:rsidRPr="00A73869">
        <w:rPr>
          <w:rFonts w:ascii="Sakkal Majalla" w:hAnsi="Sakkal Majalla" w:cs="Sakkal Majalla"/>
          <w:color w:val="000000" w:themeColor="text1"/>
          <w:sz w:val="28"/>
          <w:szCs w:val="28"/>
          <w:rtl/>
        </w:rPr>
        <w:t xml:space="preserve"> يحال إليها من الحاكم أو المجلس أو الدائرة.</w:t>
      </w:r>
    </w:p>
    <w:p w14:paraId="53E200E9" w14:textId="77777777" w:rsidR="008C3D82" w:rsidRPr="00A73869" w:rsidRDefault="008C3D82">
      <w:pPr>
        <w:pStyle w:val="ListParagraph"/>
        <w:numPr>
          <w:ilvl w:val="0"/>
          <w:numId w:val="16"/>
        </w:numPr>
        <w:spacing w:line="276" w:lineRule="auto"/>
        <w:ind w:left="880"/>
        <w:jc w:val="lowKashida"/>
        <w:rPr>
          <w:rFonts w:ascii="Sakkal Majalla" w:hAnsi="Sakkal Majalla" w:cs="Sakkal Majalla"/>
          <w:color w:val="000000" w:themeColor="text1"/>
          <w:sz w:val="28"/>
          <w:szCs w:val="28"/>
          <w:rtl/>
        </w:rPr>
      </w:pPr>
      <w:r w:rsidRPr="00A73869">
        <w:rPr>
          <w:rFonts w:ascii="Sakkal Majalla" w:hAnsi="Sakkal Majalla" w:cs="Sakkal Majalla"/>
          <w:color w:val="000000" w:themeColor="text1"/>
          <w:sz w:val="28"/>
          <w:szCs w:val="28"/>
          <w:rtl/>
        </w:rPr>
        <w:t>النظر والبت في التظلمات والشكاوى المقدمة إليها من الموظفين، ورفع التوصيات التي تراها إلى المجلس بعد استيفاء شروط التظلم المقررة في اللائحة.</w:t>
      </w:r>
    </w:p>
    <w:p w14:paraId="2049DE90" w14:textId="77777777" w:rsidR="008C3D82" w:rsidRPr="00A73869" w:rsidRDefault="008C3D82">
      <w:pPr>
        <w:pStyle w:val="ListParagraph"/>
        <w:numPr>
          <w:ilvl w:val="0"/>
          <w:numId w:val="16"/>
        </w:numPr>
        <w:spacing w:line="276" w:lineRule="auto"/>
        <w:ind w:left="880"/>
        <w:jc w:val="lowKashida"/>
        <w:rPr>
          <w:rFonts w:ascii="Sakkal Majalla" w:hAnsi="Sakkal Majalla" w:cs="Sakkal Majalla"/>
          <w:color w:val="000000" w:themeColor="text1"/>
          <w:sz w:val="28"/>
          <w:szCs w:val="28"/>
        </w:rPr>
      </w:pPr>
      <w:r w:rsidRPr="00A73869">
        <w:rPr>
          <w:rFonts w:ascii="Sakkal Majalla" w:hAnsi="Sakkal Majalla" w:cs="Sakkal Majalla"/>
          <w:color w:val="000000" w:themeColor="text1"/>
          <w:sz w:val="28"/>
          <w:szCs w:val="28"/>
          <w:rtl/>
        </w:rPr>
        <w:t>أي اختصاصات أخرى تُكلف بها من المجلس.</w:t>
      </w:r>
    </w:p>
    <w:p w14:paraId="570FF895" w14:textId="60B26591" w:rsidR="008C3D82" w:rsidRPr="00A73869" w:rsidRDefault="008C3D82" w:rsidP="00A73869">
      <w:pPr>
        <w:pStyle w:val="ListParagraph"/>
        <w:numPr>
          <w:ilvl w:val="0"/>
          <w:numId w:val="15"/>
        </w:numPr>
        <w:spacing w:line="276" w:lineRule="auto"/>
        <w:ind w:left="648"/>
        <w:jc w:val="lowKashida"/>
        <w:rPr>
          <w:rFonts w:ascii="Sakkal Majalla" w:hAnsi="Sakkal Majalla" w:cs="Sakkal Majalla"/>
          <w:color w:val="000000" w:themeColor="text1"/>
          <w:sz w:val="28"/>
          <w:szCs w:val="28"/>
          <w:rtl/>
        </w:rPr>
      </w:pPr>
      <w:r w:rsidRPr="00A73869">
        <w:rPr>
          <w:rFonts w:ascii="Sakkal Majalla" w:hAnsi="Sakkal Majalla" w:cs="Sakkal Majalla"/>
          <w:color w:val="000000" w:themeColor="text1"/>
          <w:sz w:val="28"/>
          <w:szCs w:val="28"/>
          <w:rtl/>
        </w:rPr>
        <w:t>للجنة أن تستعين بمن تراه من ذوي الخبرة في الموضوعات التي تبحثها، دون أن يكون له صوت معدود.</w:t>
      </w:r>
    </w:p>
    <w:p w14:paraId="1AC06058" w14:textId="77777777" w:rsidR="008C3D82" w:rsidRPr="00A73869" w:rsidRDefault="008C3D82" w:rsidP="008C3D82">
      <w:pPr>
        <w:jc w:val="center"/>
        <w:rPr>
          <w:rFonts w:ascii="Sakkal Majalla" w:hAnsi="Sakkal Majalla" w:cs="Sakkal Majalla"/>
          <w:b/>
          <w:bCs/>
          <w:color w:val="000000" w:themeColor="text1"/>
          <w:sz w:val="28"/>
          <w:szCs w:val="28"/>
          <w:rtl/>
        </w:rPr>
      </w:pPr>
      <w:r w:rsidRPr="00A73869">
        <w:rPr>
          <w:rFonts w:ascii="Sakkal Majalla" w:hAnsi="Sakkal Majalla" w:cs="Sakkal Majalla" w:hint="cs"/>
          <w:b/>
          <w:bCs/>
          <w:color w:val="000000" w:themeColor="text1"/>
          <w:sz w:val="28"/>
          <w:szCs w:val="28"/>
          <w:rtl/>
        </w:rPr>
        <w:lastRenderedPageBreak/>
        <w:t>المادة (14)</w:t>
      </w:r>
    </w:p>
    <w:p w14:paraId="613CDF3E" w14:textId="77777777" w:rsidR="008C3D82" w:rsidRPr="00A73869" w:rsidRDefault="008C3D82" w:rsidP="008C3D82">
      <w:pPr>
        <w:jc w:val="center"/>
        <w:rPr>
          <w:rFonts w:ascii="Sakkal Majalla" w:hAnsi="Sakkal Majalla" w:cs="Sakkal Majalla"/>
          <w:b/>
          <w:bCs/>
          <w:color w:val="000000" w:themeColor="text1"/>
          <w:sz w:val="28"/>
          <w:szCs w:val="28"/>
          <w:rtl/>
        </w:rPr>
      </w:pPr>
      <w:r w:rsidRPr="00A73869">
        <w:rPr>
          <w:rFonts w:ascii="Sakkal Majalla" w:hAnsi="Sakkal Majalla" w:cs="Sakkal Majalla" w:hint="cs"/>
          <w:b/>
          <w:bCs/>
          <w:color w:val="000000" w:themeColor="text1"/>
          <w:sz w:val="28"/>
          <w:szCs w:val="28"/>
          <w:rtl/>
        </w:rPr>
        <w:t>اللجنة الطبية الحكومية</w:t>
      </w:r>
    </w:p>
    <w:p w14:paraId="774D2E1A" w14:textId="77777777" w:rsidR="008C3D82" w:rsidRPr="00A73869" w:rsidRDefault="008C3D82" w:rsidP="008C3D82">
      <w:pPr>
        <w:jc w:val="lowKashida"/>
        <w:rPr>
          <w:rFonts w:ascii="Sakkal Majalla" w:hAnsi="Sakkal Majalla" w:cs="Sakkal Majalla"/>
          <w:color w:val="000000" w:themeColor="text1"/>
          <w:sz w:val="28"/>
          <w:szCs w:val="28"/>
          <w:rtl/>
        </w:rPr>
      </w:pPr>
      <w:r w:rsidRPr="00A73869">
        <w:rPr>
          <w:rFonts w:ascii="Sakkal Majalla" w:hAnsi="Sakkal Majalla" w:cs="Sakkal Majalla"/>
          <w:color w:val="000000" w:themeColor="text1"/>
          <w:sz w:val="28"/>
          <w:szCs w:val="28"/>
          <w:rtl/>
        </w:rPr>
        <w:t xml:space="preserve">تُنشأ </w:t>
      </w:r>
      <w:r w:rsidRPr="00A73869">
        <w:rPr>
          <w:rFonts w:ascii="Sakkal Majalla" w:hAnsi="Sakkal Majalla" w:cs="Sakkal Majalla" w:hint="cs"/>
          <w:color w:val="000000" w:themeColor="text1"/>
          <w:sz w:val="28"/>
          <w:szCs w:val="28"/>
          <w:rtl/>
        </w:rPr>
        <w:t xml:space="preserve">في </w:t>
      </w:r>
      <w:r w:rsidRPr="00A73869">
        <w:rPr>
          <w:rFonts w:ascii="Sakkal Majalla" w:hAnsi="Sakkal Majalla" w:cs="Sakkal Majalla"/>
          <w:color w:val="000000" w:themeColor="text1"/>
          <w:sz w:val="28"/>
          <w:szCs w:val="28"/>
          <w:rtl/>
        </w:rPr>
        <w:t xml:space="preserve">الإمارة لجنة دائمة تتبع </w:t>
      </w:r>
      <w:r w:rsidRPr="00A73869">
        <w:rPr>
          <w:rFonts w:ascii="Sakkal Majalla" w:hAnsi="Sakkal Majalla" w:cs="Sakkal Majalla" w:hint="cs"/>
          <w:color w:val="000000" w:themeColor="text1"/>
          <w:sz w:val="28"/>
          <w:szCs w:val="28"/>
          <w:rtl/>
        </w:rPr>
        <w:t>هيئة الشارقة الصحية وتعمل تحت إشرافها</w:t>
      </w:r>
      <w:r w:rsidRPr="00A73869">
        <w:rPr>
          <w:rFonts w:ascii="Sakkal Majalla" w:hAnsi="Sakkal Majalla" w:cs="Sakkal Majalla"/>
          <w:color w:val="000000" w:themeColor="text1"/>
          <w:sz w:val="28"/>
          <w:szCs w:val="28"/>
          <w:rtl/>
        </w:rPr>
        <w:t xml:space="preserve"> تُسمى "</w:t>
      </w:r>
      <w:r w:rsidRPr="00A73869">
        <w:rPr>
          <w:rFonts w:ascii="Sakkal Majalla" w:hAnsi="Sakkal Majalla" w:cs="Sakkal Majalla" w:hint="cs"/>
          <w:b/>
          <w:bCs/>
          <w:color w:val="000000" w:themeColor="text1"/>
          <w:sz w:val="28"/>
          <w:szCs w:val="28"/>
          <w:rtl/>
        </w:rPr>
        <w:t>اللجنة الطبية</w:t>
      </w:r>
      <w:r w:rsidRPr="00A73869">
        <w:rPr>
          <w:rFonts w:ascii="Sakkal Majalla" w:hAnsi="Sakkal Majalla" w:cs="Sakkal Majalla"/>
          <w:color w:val="000000" w:themeColor="text1"/>
          <w:sz w:val="28"/>
          <w:szCs w:val="28"/>
          <w:rtl/>
        </w:rPr>
        <w:t xml:space="preserve">" ويصدر بتشكيلها، </w:t>
      </w:r>
      <w:r w:rsidRPr="00A73869">
        <w:rPr>
          <w:rFonts w:ascii="Sakkal Majalla" w:hAnsi="Sakkal Majalla" w:cs="Sakkal Majalla" w:hint="cs"/>
          <w:color w:val="000000" w:themeColor="text1"/>
          <w:sz w:val="28"/>
          <w:szCs w:val="28"/>
          <w:rtl/>
        </w:rPr>
        <w:t>وتحديد اختصاصاتها</w:t>
      </w:r>
      <w:r w:rsidRPr="00A73869">
        <w:rPr>
          <w:rFonts w:ascii="Sakkal Majalla" w:hAnsi="Sakkal Majalla" w:cs="Sakkal Majalla"/>
          <w:color w:val="000000" w:themeColor="text1"/>
          <w:sz w:val="28"/>
          <w:szCs w:val="28"/>
          <w:rtl/>
        </w:rPr>
        <w:t>، وآلية عملها، قرار من المجلس بناء</w:t>
      </w:r>
      <w:r w:rsidRPr="00A73869">
        <w:rPr>
          <w:rFonts w:ascii="Sakkal Majalla" w:hAnsi="Sakkal Majalla" w:cs="Sakkal Majalla" w:hint="cs"/>
          <w:color w:val="000000" w:themeColor="text1"/>
          <w:sz w:val="28"/>
          <w:szCs w:val="28"/>
          <w:rtl/>
        </w:rPr>
        <w:t>ً</w:t>
      </w:r>
      <w:r w:rsidRPr="00A73869">
        <w:rPr>
          <w:rFonts w:ascii="Sakkal Majalla" w:hAnsi="Sakkal Majalla" w:cs="Sakkal Majalla"/>
          <w:color w:val="000000" w:themeColor="text1"/>
          <w:sz w:val="28"/>
          <w:szCs w:val="28"/>
          <w:rtl/>
        </w:rPr>
        <w:t xml:space="preserve"> على عرض </w:t>
      </w:r>
      <w:r w:rsidRPr="00A73869">
        <w:rPr>
          <w:rFonts w:ascii="Sakkal Majalla" w:hAnsi="Sakkal Majalla" w:cs="Sakkal Majalla" w:hint="cs"/>
          <w:color w:val="000000" w:themeColor="text1"/>
          <w:sz w:val="28"/>
          <w:szCs w:val="28"/>
          <w:rtl/>
        </w:rPr>
        <w:t>الهيئة.</w:t>
      </w:r>
    </w:p>
    <w:p w14:paraId="66EEA0D1" w14:textId="77777777" w:rsidR="008C3D82" w:rsidRPr="00A73869" w:rsidRDefault="008C3D82" w:rsidP="008C3D82">
      <w:pPr>
        <w:jc w:val="center"/>
        <w:rPr>
          <w:rFonts w:ascii="Sakkal Majalla" w:hAnsi="Sakkal Majalla" w:cs="Sakkal Majalla"/>
          <w:b/>
          <w:bCs/>
          <w:color w:val="000000" w:themeColor="text1"/>
          <w:sz w:val="28"/>
          <w:szCs w:val="28"/>
          <w:rtl/>
        </w:rPr>
      </w:pPr>
    </w:p>
    <w:p w14:paraId="6B9C580D" w14:textId="77777777" w:rsidR="008C3D82" w:rsidRPr="00A73869" w:rsidRDefault="008C3D82" w:rsidP="008C3D82">
      <w:pPr>
        <w:jc w:val="center"/>
        <w:rPr>
          <w:rFonts w:ascii="Sakkal Majalla" w:hAnsi="Sakkal Majalla" w:cs="Sakkal Majalla"/>
          <w:b/>
          <w:bCs/>
          <w:color w:val="000000" w:themeColor="text1"/>
          <w:sz w:val="28"/>
          <w:szCs w:val="28"/>
          <w:rtl/>
        </w:rPr>
      </w:pPr>
      <w:r w:rsidRPr="00A73869">
        <w:rPr>
          <w:rFonts w:ascii="Sakkal Majalla" w:hAnsi="Sakkal Majalla" w:cs="Sakkal Majalla"/>
          <w:b/>
          <w:bCs/>
          <w:color w:val="000000" w:themeColor="text1"/>
          <w:sz w:val="28"/>
          <w:szCs w:val="28"/>
          <w:rtl/>
        </w:rPr>
        <w:t>المادة (</w:t>
      </w:r>
      <w:r w:rsidRPr="00A73869">
        <w:rPr>
          <w:rFonts w:ascii="Sakkal Majalla" w:hAnsi="Sakkal Majalla" w:cs="Sakkal Majalla" w:hint="cs"/>
          <w:b/>
          <w:bCs/>
          <w:color w:val="000000" w:themeColor="text1"/>
          <w:sz w:val="28"/>
          <w:szCs w:val="28"/>
          <w:rtl/>
        </w:rPr>
        <w:t>15</w:t>
      </w:r>
      <w:r w:rsidRPr="00A73869">
        <w:rPr>
          <w:rFonts w:ascii="Sakkal Majalla" w:hAnsi="Sakkal Majalla" w:cs="Sakkal Majalla"/>
          <w:b/>
          <w:bCs/>
          <w:color w:val="000000" w:themeColor="text1"/>
          <w:sz w:val="28"/>
          <w:szCs w:val="28"/>
          <w:rtl/>
        </w:rPr>
        <w:t>)</w:t>
      </w:r>
    </w:p>
    <w:p w14:paraId="67EADAAA" w14:textId="77777777" w:rsidR="008C3D82" w:rsidRPr="00A73869" w:rsidRDefault="008C3D82" w:rsidP="008C3D82">
      <w:pPr>
        <w:jc w:val="center"/>
        <w:rPr>
          <w:rFonts w:ascii="Sakkal Majalla" w:hAnsi="Sakkal Majalla" w:cs="Sakkal Majalla"/>
          <w:b/>
          <w:bCs/>
          <w:color w:val="000000" w:themeColor="text1"/>
          <w:sz w:val="28"/>
          <w:szCs w:val="28"/>
          <w:rtl/>
          <w:lang w:bidi="ar-AE"/>
        </w:rPr>
      </w:pPr>
      <w:r w:rsidRPr="00A73869">
        <w:rPr>
          <w:rFonts w:ascii="Sakkal Majalla" w:hAnsi="Sakkal Majalla" w:cs="Sakkal Majalla"/>
          <w:b/>
          <w:bCs/>
          <w:color w:val="000000" w:themeColor="text1"/>
          <w:sz w:val="28"/>
          <w:szCs w:val="28"/>
          <w:rtl/>
        </w:rPr>
        <w:t>لجان التحقيق والانضباط</w:t>
      </w:r>
      <w:r w:rsidRPr="00A73869">
        <w:rPr>
          <w:rFonts w:ascii="Sakkal Majalla" w:hAnsi="Sakkal Majalla" w:cs="Sakkal Majalla" w:hint="cs"/>
          <w:b/>
          <w:bCs/>
          <w:color w:val="000000" w:themeColor="text1"/>
          <w:sz w:val="28"/>
          <w:szCs w:val="28"/>
          <w:rtl/>
          <w:lang w:bidi="ar-AE"/>
        </w:rPr>
        <w:t xml:space="preserve"> الوظيفي</w:t>
      </w:r>
    </w:p>
    <w:p w14:paraId="37D393FC" w14:textId="77777777" w:rsidR="008C3D82" w:rsidRPr="00A73869" w:rsidRDefault="008C3D82" w:rsidP="008C3D82">
      <w:pPr>
        <w:jc w:val="lowKashida"/>
        <w:rPr>
          <w:rFonts w:ascii="Sakkal Majalla" w:hAnsi="Sakkal Majalla" w:cs="Sakkal Majalla"/>
          <w:color w:val="000000" w:themeColor="text1"/>
          <w:sz w:val="28"/>
          <w:szCs w:val="28"/>
          <w:rtl/>
        </w:rPr>
      </w:pPr>
      <w:r w:rsidRPr="00A73869">
        <w:rPr>
          <w:rFonts w:ascii="Sakkal Majalla" w:hAnsi="Sakkal Majalla" w:cs="Sakkal Majalla"/>
          <w:color w:val="000000" w:themeColor="text1"/>
          <w:sz w:val="28"/>
          <w:szCs w:val="28"/>
          <w:rtl/>
        </w:rPr>
        <w:t>تُنشأ في كل جهة حكومية بقرار من الرئيس أو المدير لجان إدارية تختص بالنظر والتوصية في المخالفات الوظيفية المعروضة عليها و</w:t>
      </w:r>
      <w:r w:rsidRPr="00A73869">
        <w:rPr>
          <w:rFonts w:ascii="Sakkal Majalla" w:hAnsi="Sakkal Majalla" w:cs="Sakkal Majalla" w:hint="cs"/>
          <w:color w:val="000000" w:themeColor="text1"/>
          <w:sz w:val="28"/>
          <w:szCs w:val="28"/>
          <w:rtl/>
        </w:rPr>
        <w:t xml:space="preserve">ذلك </w:t>
      </w:r>
      <w:r w:rsidRPr="00A73869">
        <w:rPr>
          <w:rFonts w:ascii="Sakkal Majalla" w:hAnsi="Sakkal Majalla" w:cs="Sakkal Majalla"/>
          <w:color w:val="000000" w:themeColor="text1"/>
          <w:sz w:val="28"/>
          <w:szCs w:val="28"/>
          <w:rtl/>
        </w:rPr>
        <w:t>وفقا</w:t>
      </w:r>
      <w:r w:rsidRPr="00A73869">
        <w:rPr>
          <w:rFonts w:ascii="Sakkal Majalla" w:hAnsi="Sakkal Majalla" w:cs="Sakkal Majalla" w:hint="cs"/>
          <w:color w:val="000000" w:themeColor="text1"/>
          <w:sz w:val="28"/>
          <w:szCs w:val="28"/>
          <w:rtl/>
        </w:rPr>
        <w:t>ً</w:t>
      </w:r>
      <w:r w:rsidRPr="00A73869">
        <w:rPr>
          <w:rFonts w:ascii="Sakkal Majalla" w:hAnsi="Sakkal Majalla" w:cs="Sakkal Majalla"/>
          <w:color w:val="000000" w:themeColor="text1"/>
          <w:sz w:val="28"/>
          <w:szCs w:val="28"/>
          <w:rtl/>
        </w:rPr>
        <w:t xml:space="preserve"> لما تنظمه اللائحة، وهي كالآتي:</w:t>
      </w:r>
    </w:p>
    <w:p w14:paraId="4AE0F76C" w14:textId="77777777" w:rsidR="008C3D82" w:rsidRPr="00A73869" w:rsidRDefault="008C3D82">
      <w:pPr>
        <w:pStyle w:val="ListParagraph"/>
        <w:numPr>
          <w:ilvl w:val="0"/>
          <w:numId w:val="17"/>
        </w:numPr>
        <w:spacing w:line="276" w:lineRule="auto"/>
        <w:ind w:left="648"/>
        <w:jc w:val="lowKashida"/>
        <w:rPr>
          <w:rFonts w:ascii="Sakkal Majalla" w:hAnsi="Sakkal Majalla" w:cs="Sakkal Majalla"/>
          <w:color w:val="000000" w:themeColor="text1"/>
          <w:sz w:val="28"/>
          <w:szCs w:val="28"/>
        </w:rPr>
      </w:pPr>
      <w:r w:rsidRPr="00A73869">
        <w:rPr>
          <w:rFonts w:ascii="Sakkal Majalla" w:hAnsi="Sakkal Majalla" w:cs="Sakkal Majalla"/>
          <w:color w:val="000000" w:themeColor="text1"/>
          <w:sz w:val="28"/>
          <w:szCs w:val="28"/>
          <w:rtl/>
        </w:rPr>
        <w:t>لجنة التحقيق.</w:t>
      </w:r>
    </w:p>
    <w:p w14:paraId="3380D203" w14:textId="77777777" w:rsidR="008C3D82" w:rsidRPr="00A73869" w:rsidRDefault="008C3D82">
      <w:pPr>
        <w:pStyle w:val="ListParagraph"/>
        <w:numPr>
          <w:ilvl w:val="0"/>
          <w:numId w:val="17"/>
        </w:numPr>
        <w:spacing w:line="276" w:lineRule="auto"/>
        <w:ind w:left="648"/>
        <w:jc w:val="lowKashida"/>
        <w:rPr>
          <w:rFonts w:ascii="Sakkal Majalla" w:hAnsi="Sakkal Majalla" w:cs="Sakkal Majalla"/>
          <w:color w:val="000000" w:themeColor="text1"/>
          <w:sz w:val="28"/>
          <w:szCs w:val="28"/>
          <w:rtl/>
        </w:rPr>
      </w:pPr>
      <w:r w:rsidRPr="00A73869">
        <w:rPr>
          <w:rFonts w:ascii="Sakkal Majalla" w:hAnsi="Sakkal Majalla" w:cs="Sakkal Majalla"/>
          <w:color w:val="000000" w:themeColor="text1"/>
          <w:sz w:val="28"/>
          <w:szCs w:val="28"/>
          <w:rtl/>
        </w:rPr>
        <w:t>لجنة الانضباط الوظيفي.</w:t>
      </w:r>
    </w:p>
    <w:p w14:paraId="70058684" w14:textId="77777777" w:rsidR="008C3D82" w:rsidRPr="00A73869" w:rsidRDefault="008C3D82" w:rsidP="008C3D82">
      <w:pPr>
        <w:jc w:val="center"/>
        <w:rPr>
          <w:rFonts w:ascii="Sakkal Majalla" w:hAnsi="Sakkal Majalla" w:cs="Sakkal Majalla"/>
          <w:b/>
          <w:bCs/>
          <w:color w:val="000000" w:themeColor="text1"/>
          <w:sz w:val="28"/>
          <w:szCs w:val="28"/>
          <w:rtl/>
        </w:rPr>
      </w:pPr>
    </w:p>
    <w:p w14:paraId="1F067675" w14:textId="77777777" w:rsidR="008C3D82" w:rsidRPr="00A73869" w:rsidRDefault="008C3D82" w:rsidP="008C3D82">
      <w:pPr>
        <w:jc w:val="center"/>
        <w:rPr>
          <w:rFonts w:ascii="Sakkal Majalla" w:hAnsi="Sakkal Majalla" w:cs="Sakkal Majalla"/>
          <w:b/>
          <w:bCs/>
          <w:color w:val="000000" w:themeColor="text1"/>
          <w:sz w:val="28"/>
          <w:szCs w:val="28"/>
          <w:rtl/>
        </w:rPr>
      </w:pPr>
      <w:r w:rsidRPr="00A73869">
        <w:rPr>
          <w:rFonts w:ascii="Sakkal Majalla" w:hAnsi="Sakkal Majalla" w:cs="Sakkal Majalla"/>
          <w:b/>
          <w:bCs/>
          <w:color w:val="000000" w:themeColor="text1"/>
          <w:sz w:val="28"/>
          <w:szCs w:val="28"/>
          <w:rtl/>
        </w:rPr>
        <w:t>المادة (</w:t>
      </w:r>
      <w:r w:rsidRPr="00A73869">
        <w:rPr>
          <w:rFonts w:ascii="Sakkal Majalla" w:hAnsi="Sakkal Majalla" w:cs="Sakkal Majalla" w:hint="cs"/>
          <w:b/>
          <w:bCs/>
          <w:color w:val="000000" w:themeColor="text1"/>
          <w:sz w:val="28"/>
          <w:szCs w:val="28"/>
          <w:rtl/>
        </w:rPr>
        <w:t>16</w:t>
      </w:r>
      <w:r w:rsidRPr="00A73869">
        <w:rPr>
          <w:rFonts w:ascii="Sakkal Majalla" w:hAnsi="Sakkal Majalla" w:cs="Sakkal Majalla"/>
          <w:b/>
          <w:bCs/>
          <w:color w:val="000000" w:themeColor="text1"/>
          <w:sz w:val="28"/>
          <w:szCs w:val="28"/>
          <w:rtl/>
        </w:rPr>
        <w:t>)</w:t>
      </w:r>
    </w:p>
    <w:p w14:paraId="55FB2DC2" w14:textId="77777777" w:rsidR="008C3D82" w:rsidRPr="00A73869" w:rsidRDefault="008C3D82" w:rsidP="008C3D82">
      <w:pPr>
        <w:jc w:val="center"/>
        <w:rPr>
          <w:rFonts w:ascii="Sakkal Majalla" w:hAnsi="Sakkal Majalla" w:cs="Sakkal Majalla"/>
          <w:b/>
          <w:bCs/>
          <w:color w:val="000000" w:themeColor="text1"/>
          <w:sz w:val="28"/>
          <w:szCs w:val="28"/>
          <w:rtl/>
        </w:rPr>
      </w:pPr>
      <w:r w:rsidRPr="00A73869">
        <w:rPr>
          <w:rFonts w:ascii="Sakkal Majalla" w:hAnsi="Sakkal Majalla" w:cs="Sakkal Majalla"/>
          <w:b/>
          <w:bCs/>
          <w:color w:val="000000" w:themeColor="text1"/>
          <w:sz w:val="28"/>
          <w:szCs w:val="28"/>
          <w:rtl/>
        </w:rPr>
        <w:t>لجنة التظلمات والشكاوى</w:t>
      </w:r>
    </w:p>
    <w:p w14:paraId="201761B7" w14:textId="77777777" w:rsidR="008C3D82" w:rsidRPr="00A73869" w:rsidRDefault="008C3D82" w:rsidP="008C3D82">
      <w:pPr>
        <w:jc w:val="lowKashida"/>
        <w:rPr>
          <w:rFonts w:ascii="Sakkal Majalla" w:hAnsi="Sakkal Majalla" w:cs="Sakkal Majalla"/>
          <w:strike/>
          <w:color w:val="000000" w:themeColor="text1"/>
          <w:sz w:val="28"/>
          <w:szCs w:val="28"/>
          <w:rtl/>
        </w:rPr>
      </w:pPr>
      <w:r w:rsidRPr="00A73869">
        <w:rPr>
          <w:rFonts w:ascii="Sakkal Majalla" w:hAnsi="Sakkal Majalla" w:cs="Sakkal Majalla"/>
          <w:color w:val="000000" w:themeColor="text1"/>
          <w:sz w:val="28"/>
          <w:szCs w:val="28"/>
          <w:rtl/>
        </w:rPr>
        <w:t>تُنشأ في كل جهة حكومية بقرار من الرئيس أو المدير لجنة تسمى "</w:t>
      </w:r>
      <w:r w:rsidRPr="00A73869">
        <w:rPr>
          <w:rFonts w:ascii="Sakkal Majalla" w:hAnsi="Sakkal Majalla" w:cs="Sakkal Majalla"/>
          <w:b/>
          <w:bCs/>
          <w:color w:val="000000" w:themeColor="text1"/>
          <w:sz w:val="28"/>
          <w:szCs w:val="28"/>
          <w:rtl/>
        </w:rPr>
        <w:t>لجنة التظلمات والشكاوى</w:t>
      </w:r>
      <w:r w:rsidRPr="00A73869">
        <w:rPr>
          <w:rFonts w:ascii="Sakkal Majalla" w:hAnsi="Sakkal Majalla" w:cs="Sakkal Majalla"/>
          <w:color w:val="000000" w:themeColor="text1"/>
          <w:sz w:val="28"/>
          <w:szCs w:val="28"/>
          <w:rtl/>
        </w:rPr>
        <w:t>"، تختص بنظر تظلمات وشكاوى موظفي تلك الجهة، و</w:t>
      </w:r>
      <w:r w:rsidRPr="00A73869">
        <w:rPr>
          <w:rFonts w:ascii="Sakkal Majalla" w:hAnsi="Sakkal Majalla" w:cs="Sakkal Majalla" w:hint="cs"/>
          <w:color w:val="000000" w:themeColor="text1"/>
          <w:sz w:val="28"/>
          <w:szCs w:val="28"/>
          <w:rtl/>
        </w:rPr>
        <w:t>ذلك و</w:t>
      </w:r>
      <w:r w:rsidRPr="00A73869">
        <w:rPr>
          <w:rFonts w:ascii="Sakkal Majalla" w:hAnsi="Sakkal Majalla" w:cs="Sakkal Majalla"/>
          <w:color w:val="000000" w:themeColor="text1"/>
          <w:sz w:val="28"/>
          <w:szCs w:val="28"/>
          <w:rtl/>
        </w:rPr>
        <w:t>فقا</w:t>
      </w:r>
      <w:r w:rsidRPr="00A73869">
        <w:rPr>
          <w:rFonts w:ascii="Sakkal Majalla" w:hAnsi="Sakkal Majalla" w:cs="Sakkal Majalla" w:hint="cs"/>
          <w:color w:val="000000" w:themeColor="text1"/>
          <w:sz w:val="28"/>
          <w:szCs w:val="28"/>
          <w:rtl/>
        </w:rPr>
        <w:t>ً</w:t>
      </w:r>
      <w:r w:rsidRPr="00A73869">
        <w:rPr>
          <w:rFonts w:ascii="Sakkal Majalla" w:hAnsi="Sakkal Majalla" w:cs="Sakkal Majalla"/>
          <w:color w:val="000000" w:themeColor="text1"/>
          <w:sz w:val="28"/>
          <w:szCs w:val="28"/>
          <w:rtl/>
        </w:rPr>
        <w:t xml:space="preserve"> لما تنظمه اللائحة.</w:t>
      </w:r>
    </w:p>
    <w:p w14:paraId="3C0C7515" w14:textId="77777777" w:rsidR="008C3D82" w:rsidRPr="00A73869" w:rsidRDefault="008C3D82" w:rsidP="008C3D82">
      <w:pPr>
        <w:jc w:val="center"/>
        <w:rPr>
          <w:rFonts w:ascii="Sakkal Majalla" w:hAnsi="Sakkal Majalla" w:cs="Sakkal Majalla"/>
          <w:b/>
          <w:bCs/>
          <w:color w:val="000000" w:themeColor="text1"/>
          <w:sz w:val="28"/>
          <w:szCs w:val="28"/>
          <w:rtl/>
        </w:rPr>
      </w:pPr>
    </w:p>
    <w:p w14:paraId="44F48B08" w14:textId="77777777" w:rsidR="008C3D82" w:rsidRPr="00A73869" w:rsidRDefault="008C3D82" w:rsidP="008C3D82">
      <w:pPr>
        <w:jc w:val="center"/>
        <w:rPr>
          <w:rFonts w:ascii="Sakkal Majalla" w:hAnsi="Sakkal Majalla" w:cs="Sakkal Majalla"/>
          <w:b/>
          <w:bCs/>
          <w:color w:val="000000" w:themeColor="text1"/>
          <w:sz w:val="28"/>
          <w:szCs w:val="28"/>
          <w:rtl/>
        </w:rPr>
      </w:pPr>
      <w:r w:rsidRPr="00A73869">
        <w:rPr>
          <w:rFonts w:ascii="Sakkal Majalla" w:hAnsi="Sakkal Majalla" w:cs="Sakkal Majalla"/>
          <w:b/>
          <w:bCs/>
          <w:color w:val="000000" w:themeColor="text1"/>
          <w:sz w:val="28"/>
          <w:szCs w:val="28"/>
          <w:rtl/>
        </w:rPr>
        <w:t>المادة (</w:t>
      </w:r>
      <w:r w:rsidRPr="00A73869">
        <w:rPr>
          <w:rFonts w:ascii="Sakkal Majalla" w:hAnsi="Sakkal Majalla" w:cs="Sakkal Majalla" w:hint="cs"/>
          <w:b/>
          <w:bCs/>
          <w:color w:val="000000" w:themeColor="text1"/>
          <w:sz w:val="28"/>
          <w:szCs w:val="28"/>
          <w:rtl/>
        </w:rPr>
        <w:t>17</w:t>
      </w:r>
      <w:r w:rsidRPr="00A73869">
        <w:rPr>
          <w:rFonts w:ascii="Sakkal Majalla" w:hAnsi="Sakkal Majalla" w:cs="Sakkal Majalla"/>
          <w:b/>
          <w:bCs/>
          <w:color w:val="000000" w:themeColor="text1"/>
          <w:sz w:val="28"/>
          <w:szCs w:val="28"/>
          <w:rtl/>
        </w:rPr>
        <w:t>)</w:t>
      </w:r>
    </w:p>
    <w:p w14:paraId="74869B07" w14:textId="77777777" w:rsidR="008C3D82" w:rsidRPr="00A73869" w:rsidRDefault="008C3D82" w:rsidP="008C3D82">
      <w:pPr>
        <w:jc w:val="center"/>
        <w:rPr>
          <w:rFonts w:ascii="Sakkal Majalla" w:hAnsi="Sakkal Majalla" w:cs="Sakkal Majalla"/>
          <w:b/>
          <w:bCs/>
          <w:color w:val="000000" w:themeColor="text1"/>
          <w:sz w:val="28"/>
          <w:szCs w:val="28"/>
          <w:rtl/>
        </w:rPr>
      </w:pPr>
      <w:r w:rsidRPr="00A73869">
        <w:rPr>
          <w:rFonts w:ascii="Sakkal Majalla" w:hAnsi="Sakkal Majalla" w:cs="Sakkal Majalla"/>
          <w:b/>
          <w:bCs/>
          <w:color w:val="000000" w:themeColor="text1"/>
          <w:sz w:val="28"/>
          <w:szCs w:val="28"/>
          <w:rtl/>
          <w:lang w:eastAsia="ar-SA"/>
        </w:rPr>
        <w:t>لجنة الطوارئ والأزمات</w:t>
      </w:r>
    </w:p>
    <w:p w14:paraId="6AF655AC" w14:textId="77777777" w:rsidR="008C3D82" w:rsidRPr="00A73869" w:rsidRDefault="008C3D82" w:rsidP="008C3D82">
      <w:pPr>
        <w:jc w:val="lowKashida"/>
        <w:rPr>
          <w:rFonts w:ascii="Sakkal Majalla" w:hAnsi="Sakkal Majalla" w:cs="Sakkal Majalla"/>
          <w:color w:val="000000" w:themeColor="text1"/>
          <w:sz w:val="28"/>
          <w:szCs w:val="28"/>
          <w:rtl/>
        </w:rPr>
      </w:pPr>
      <w:r w:rsidRPr="00A73869">
        <w:rPr>
          <w:rFonts w:ascii="Sakkal Majalla" w:hAnsi="Sakkal Majalla" w:cs="Sakkal Majalla"/>
          <w:color w:val="000000" w:themeColor="text1"/>
          <w:sz w:val="28"/>
          <w:szCs w:val="28"/>
          <w:rtl/>
          <w:lang w:eastAsia="ar-SA"/>
        </w:rPr>
        <w:t xml:space="preserve">تُنشأ في كل جهة حكومية بقرار من الرئيس أو المدير لجنة تُسمى " </w:t>
      </w:r>
      <w:r w:rsidRPr="00A73869">
        <w:rPr>
          <w:rFonts w:ascii="Sakkal Majalla" w:hAnsi="Sakkal Majalla" w:cs="Sakkal Majalla"/>
          <w:b/>
          <w:bCs/>
          <w:color w:val="000000" w:themeColor="text1"/>
          <w:sz w:val="28"/>
          <w:szCs w:val="28"/>
          <w:rtl/>
          <w:lang w:eastAsia="ar-SA"/>
        </w:rPr>
        <w:t>لجنة الطوارئ والأزمات</w:t>
      </w:r>
      <w:r w:rsidRPr="00A73869">
        <w:rPr>
          <w:rFonts w:ascii="Sakkal Majalla" w:hAnsi="Sakkal Majalla" w:cs="Sakkal Majalla"/>
          <w:color w:val="000000" w:themeColor="text1"/>
          <w:sz w:val="28"/>
          <w:szCs w:val="28"/>
          <w:rtl/>
          <w:lang w:eastAsia="ar-SA"/>
        </w:rPr>
        <w:t>" تختص بتطوير قدرات الموظفين والإشراف على إمكانياتهم ومتابعتها لمواجهة أي طارئ أو أزمة أو كارثة وما في حكمها لضمان استدامة واستمرارية الأعمال في الجهة الحكومية</w:t>
      </w:r>
      <w:r w:rsidRPr="00A73869">
        <w:rPr>
          <w:rFonts w:ascii="Sakkal Majalla" w:hAnsi="Sakkal Majalla" w:cs="Sakkal Majalla"/>
          <w:color w:val="000000" w:themeColor="text1"/>
          <w:sz w:val="28"/>
          <w:szCs w:val="28"/>
          <w:rtl/>
        </w:rPr>
        <w:t>، وذلك وفقا</w:t>
      </w:r>
      <w:r w:rsidRPr="00A73869">
        <w:rPr>
          <w:rFonts w:ascii="Sakkal Majalla" w:hAnsi="Sakkal Majalla" w:cs="Sakkal Majalla" w:hint="cs"/>
          <w:color w:val="000000" w:themeColor="text1"/>
          <w:sz w:val="28"/>
          <w:szCs w:val="28"/>
          <w:rtl/>
        </w:rPr>
        <w:t>ً</w:t>
      </w:r>
      <w:r w:rsidRPr="00A73869">
        <w:rPr>
          <w:rFonts w:ascii="Sakkal Majalla" w:hAnsi="Sakkal Majalla" w:cs="Sakkal Majalla"/>
          <w:color w:val="000000" w:themeColor="text1"/>
          <w:sz w:val="28"/>
          <w:szCs w:val="28"/>
          <w:rtl/>
        </w:rPr>
        <w:t xml:space="preserve"> لما تنظمه اللائحة.</w:t>
      </w:r>
    </w:p>
    <w:p w14:paraId="0741AAB0" w14:textId="77777777" w:rsidR="008C3D82" w:rsidRPr="00A73869" w:rsidRDefault="008C3D82" w:rsidP="008C3D82">
      <w:pPr>
        <w:jc w:val="center"/>
        <w:rPr>
          <w:rFonts w:ascii="Sakkal Majalla" w:hAnsi="Sakkal Majalla" w:cs="Sakkal Majalla"/>
          <w:b/>
          <w:bCs/>
          <w:color w:val="000000" w:themeColor="text1"/>
          <w:sz w:val="28"/>
          <w:szCs w:val="28"/>
          <w:rtl/>
        </w:rPr>
      </w:pPr>
    </w:p>
    <w:p w14:paraId="7D3DD782" w14:textId="77777777" w:rsidR="008C3D82" w:rsidRPr="00A73869" w:rsidRDefault="008C3D82" w:rsidP="008C3D82">
      <w:pPr>
        <w:jc w:val="center"/>
        <w:rPr>
          <w:rFonts w:ascii="Sakkal Majalla" w:hAnsi="Sakkal Majalla" w:cs="Sakkal Majalla"/>
          <w:b/>
          <w:bCs/>
          <w:color w:val="000000" w:themeColor="text1"/>
          <w:sz w:val="28"/>
          <w:szCs w:val="28"/>
          <w:rtl/>
        </w:rPr>
      </w:pPr>
      <w:r w:rsidRPr="00A73869">
        <w:rPr>
          <w:rFonts w:ascii="Sakkal Majalla" w:hAnsi="Sakkal Majalla" w:cs="Sakkal Majalla"/>
          <w:b/>
          <w:bCs/>
          <w:color w:val="000000" w:themeColor="text1"/>
          <w:sz w:val="28"/>
          <w:szCs w:val="28"/>
          <w:rtl/>
        </w:rPr>
        <w:t>المادة (</w:t>
      </w:r>
      <w:r w:rsidRPr="00A73869">
        <w:rPr>
          <w:rFonts w:ascii="Sakkal Majalla" w:hAnsi="Sakkal Majalla" w:cs="Sakkal Majalla" w:hint="cs"/>
          <w:b/>
          <w:bCs/>
          <w:color w:val="000000" w:themeColor="text1"/>
          <w:sz w:val="28"/>
          <w:szCs w:val="28"/>
          <w:rtl/>
        </w:rPr>
        <w:t>18</w:t>
      </w:r>
      <w:r w:rsidRPr="00A73869">
        <w:rPr>
          <w:rFonts w:ascii="Sakkal Majalla" w:hAnsi="Sakkal Majalla" w:cs="Sakkal Majalla"/>
          <w:b/>
          <w:bCs/>
          <w:color w:val="000000" w:themeColor="text1"/>
          <w:sz w:val="28"/>
          <w:szCs w:val="28"/>
          <w:rtl/>
        </w:rPr>
        <w:t>)</w:t>
      </w:r>
    </w:p>
    <w:p w14:paraId="4881918F" w14:textId="77777777" w:rsidR="008C3D82" w:rsidRPr="00A73869" w:rsidRDefault="008C3D82" w:rsidP="008C3D82">
      <w:pPr>
        <w:jc w:val="center"/>
        <w:rPr>
          <w:rFonts w:ascii="Sakkal Majalla" w:hAnsi="Sakkal Majalla" w:cs="Sakkal Majalla"/>
          <w:b/>
          <w:bCs/>
          <w:color w:val="000000" w:themeColor="text1"/>
          <w:sz w:val="28"/>
          <w:szCs w:val="28"/>
          <w:rtl/>
        </w:rPr>
      </w:pPr>
      <w:r w:rsidRPr="00A73869">
        <w:rPr>
          <w:rFonts w:ascii="Sakkal Majalla" w:hAnsi="Sakkal Majalla" w:cs="Sakkal Majalla"/>
          <w:b/>
          <w:bCs/>
          <w:color w:val="000000" w:themeColor="text1"/>
          <w:sz w:val="28"/>
          <w:szCs w:val="28"/>
          <w:rtl/>
        </w:rPr>
        <w:t>العلاوات</w:t>
      </w:r>
    </w:p>
    <w:p w14:paraId="2DB9F431" w14:textId="77777777" w:rsidR="008C3D82" w:rsidRPr="00A73869" w:rsidRDefault="008C3D82">
      <w:pPr>
        <w:pStyle w:val="ListParagraph"/>
        <w:numPr>
          <w:ilvl w:val="0"/>
          <w:numId w:val="18"/>
        </w:numPr>
        <w:spacing w:line="276" w:lineRule="auto"/>
        <w:ind w:left="423"/>
        <w:jc w:val="lowKashida"/>
        <w:rPr>
          <w:rFonts w:ascii="Sakkal Majalla" w:hAnsi="Sakkal Majalla" w:cs="Sakkal Majalla"/>
          <w:strike/>
          <w:color w:val="000000" w:themeColor="text1"/>
          <w:sz w:val="28"/>
          <w:szCs w:val="28"/>
        </w:rPr>
      </w:pPr>
      <w:r w:rsidRPr="00A73869">
        <w:rPr>
          <w:rFonts w:ascii="Sakkal Majalla" w:hAnsi="Sakkal Majalla" w:cs="Sakkal Majalla"/>
          <w:color w:val="000000" w:themeColor="text1"/>
          <w:sz w:val="28"/>
          <w:szCs w:val="28"/>
          <w:rtl/>
        </w:rPr>
        <w:t>يستحق الموظف علاوته الدورية بناءً على مستوى تقييم أدائه السنوي وطبقا</w:t>
      </w:r>
      <w:r w:rsidRPr="00A73869">
        <w:rPr>
          <w:rFonts w:ascii="Sakkal Majalla" w:hAnsi="Sakkal Majalla" w:cs="Sakkal Majalla" w:hint="cs"/>
          <w:color w:val="000000" w:themeColor="text1"/>
          <w:sz w:val="28"/>
          <w:szCs w:val="28"/>
          <w:rtl/>
        </w:rPr>
        <w:t>ً</w:t>
      </w:r>
      <w:r w:rsidRPr="00A73869">
        <w:rPr>
          <w:rFonts w:ascii="Sakkal Majalla" w:hAnsi="Sakkal Majalla" w:cs="Sakkal Majalla"/>
          <w:color w:val="000000" w:themeColor="text1"/>
          <w:sz w:val="28"/>
          <w:szCs w:val="28"/>
          <w:rtl/>
        </w:rPr>
        <w:t xml:space="preserve"> للدرجات أو الفئات المقررة بالجدول بعد مرور سنة من تاريخ تعيينه، أو من تاريخ آخر علاوة دورية استحقت له.</w:t>
      </w:r>
    </w:p>
    <w:p w14:paraId="51D9BC17" w14:textId="77777777" w:rsidR="008C3D82" w:rsidRPr="00A73869" w:rsidRDefault="008C3D82">
      <w:pPr>
        <w:pStyle w:val="ListParagraph"/>
        <w:numPr>
          <w:ilvl w:val="0"/>
          <w:numId w:val="18"/>
        </w:numPr>
        <w:spacing w:line="276" w:lineRule="auto"/>
        <w:ind w:left="423"/>
        <w:jc w:val="lowKashida"/>
        <w:rPr>
          <w:rFonts w:ascii="Sakkal Majalla" w:hAnsi="Sakkal Majalla" w:cs="Sakkal Majalla"/>
          <w:color w:val="000000" w:themeColor="text1"/>
          <w:sz w:val="28"/>
          <w:szCs w:val="28"/>
        </w:rPr>
      </w:pPr>
      <w:r w:rsidRPr="00A73869">
        <w:rPr>
          <w:rFonts w:ascii="Sakkal Majalla" w:hAnsi="Sakkal Majalla" w:cs="Sakkal Majalla"/>
          <w:color w:val="000000" w:themeColor="text1"/>
          <w:sz w:val="28"/>
          <w:szCs w:val="28"/>
          <w:rtl/>
        </w:rPr>
        <w:t xml:space="preserve">يجوز للسلطة المختصة منح الموظف المتميز علاوة تشجيعية. </w:t>
      </w:r>
    </w:p>
    <w:p w14:paraId="2911925A" w14:textId="77777777" w:rsidR="008C3D82" w:rsidRPr="00A73869" w:rsidRDefault="008C3D82">
      <w:pPr>
        <w:pStyle w:val="ListParagraph"/>
        <w:numPr>
          <w:ilvl w:val="0"/>
          <w:numId w:val="18"/>
        </w:numPr>
        <w:spacing w:line="276" w:lineRule="auto"/>
        <w:ind w:left="423"/>
        <w:jc w:val="lowKashida"/>
        <w:rPr>
          <w:rFonts w:ascii="Sakkal Majalla" w:hAnsi="Sakkal Majalla" w:cs="Sakkal Majalla"/>
          <w:color w:val="000000" w:themeColor="text1"/>
          <w:sz w:val="28"/>
          <w:szCs w:val="28"/>
        </w:rPr>
      </w:pPr>
      <w:r w:rsidRPr="00A73869">
        <w:rPr>
          <w:rFonts w:ascii="Sakkal Majalla" w:hAnsi="Sakkal Majalla" w:cs="Sakkal Majalla"/>
          <w:color w:val="000000" w:themeColor="text1"/>
          <w:sz w:val="28"/>
          <w:szCs w:val="28"/>
          <w:rtl/>
        </w:rPr>
        <w:t xml:space="preserve">يستحق الموظف المواطن علاوة اجتماعية وفق الدرجات المبينة بجدول وظائف المواطنين الواردة باللائحة وتُصرف له </w:t>
      </w:r>
      <w:r w:rsidRPr="00A73869">
        <w:rPr>
          <w:rFonts w:ascii="Sakkal Majalla" w:hAnsi="Sakkal Majalla" w:cs="Sakkal Majalla" w:hint="cs"/>
          <w:color w:val="000000" w:themeColor="text1"/>
          <w:sz w:val="28"/>
          <w:szCs w:val="28"/>
          <w:rtl/>
        </w:rPr>
        <w:t>ابتداءً</w:t>
      </w:r>
      <w:r w:rsidRPr="00A73869">
        <w:rPr>
          <w:rFonts w:ascii="Sakkal Majalla" w:hAnsi="Sakkal Majalla" w:cs="Sakkal Majalla"/>
          <w:color w:val="000000" w:themeColor="text1"/>
          <w:sz w:val="28"/>
          <w:szCs w:val="28"/>
          <w:rtl/>
        </w:rPr>
        <w:t xml:space="preserve"> من تاريخ التعيين.</w:t>
      </w:r>
    </w:p>
    <w:p w14:paraId="222851ED" w14:textId="77777777" w:rsidR="008C3D82" w:rsidRPr="00A73869" w:rsidRDefault="008C3D82">
      <w:pPr>
        <w:pStyle w:val="ListParagraph"/>
        <w:numPr>
          <w:ilvl w:val="0"/>
          <w:numId w:val="18"/>
        </w:numPr>
        <w:spacing w:line="276" w:lineRule="auto"/>
        <w:ind w:left="423"/>
        <w:jc w:val="lowKashida"/>
        <w:rPr>
          <w:rFonts w:ascii="Sakkal Majalla" w:hAnsi="Sakkal Majalla" w:cs="Sakkal Majalla"/>
          <w:color w:val="000000" w:themeColor="text1"/>
          <w:sz w:val="28"/>
          <w:szCs w:val="28"/>
        </w:rPr>
      </w:pPr>
      <w:r w:rsidRPr="00A73869">
        <w:rPr>
          <w:rFonts w:ascii="Sakkal Majalla" w:hAnsi="Sakkal Majalla" w:cs="Sakkal Majalla"/>
          <w:color w:val="000000" w:themeColor="text1"/>
          <w:sz w:val="28"/>
          <w:szCs w:val="28"/>
          <w:rtl/>
        </w:rPr>
        <w:lastRenderedPageBreak/>
        <w:t>يستحق الموظف المواطن علاوة أبناء وفقا</w:t>
      </w:r>
      <w:r w:rsidRPr="00A73869">
        <w:rPr>
          <w:rFonts w:ascii="Sakkal Majalla" w:hAnsi="Sakkal Majalla" w:cs="Sakkal Majalla" w:hint="cs"/>
          <w:color w:val="000000" w:themeColor="text1"/>
          <w:sz w:val="28"/>
          <w:szCs w:val="28"/>
          <w:rtl/>
        </w:rPr>
        <w:t>ً</w:t>
      </w:r>
      <w:r w:rsidRPr="00A73869">
        <w:rPr>
          <w:rFonts w:ascii="Sakkal Majalla" w:hAnsi="Sakkal Majalla" w:cs="Sakkal Majalla"/>
          <w:color w:val="000000" w:themeColor="text1"/>
          <w:sz w:val="28"/>
          <w:szCs w:val="28"/>
          <w:rtl/>
        </w:rPr>
        <w:t xml:space="preserve"> لما هو محدد بجدول وظائف المواطنين دون حد أقصى لعدد الأبناء </w:t>
      </w:r>
    </w:p>
    <w:p w14:paraId="7FDBB2A8" w14:textId="77777777" w:rsidR="008C3D82" w:rsidRPr="00A73869" w:rsidRDefault="008C3D82">
      <w:pPr>
        <w:pStyle w:val="ListParagraph"/>
        <w:numPr>
          <w:ilvl w:val="0"/>
          <w:numId w:val="18"/>
        </w:numPr>
        <w:spacing w:line="276" w:lineRule="auto"/>
        <w:ind w:left="423"/>
        <w:jc w:val="lowKashida"/>
        <w:rPr>
          <w:rFonts w:ascii="Sakkal Majalla" w:hAnsi="Sakkal Majalla" w:cs="Sakkal Majalla"/>
          <w:color w:val="000000" w:themeColor="text1"/>
          <w:sz w:val="28"/>
          <w:szCs w:val="28"/>
        </w:rPr>
      </w:pPr>
      <w:r w:rsidRPr="00A73869">
        <w:rPr>
          <w:rFonts w:ascii="Sakkal Majalla" w:hAnsi="Sakkal Majalla" w:cs="Sakkal Majalla"/>
          <w:color w:val="000000" w:themeColor="text1"/>
          <w:sz w:val="28"/>
          <w:szCs w:val="28"/>
          <w:rtl/>
        </w:rPr>
        <w:t xml:space="preserve">تستحق الموظفة المواطنة علاوة الأبناء وتُحدد اللائحة الحالات والضوابط والإجراءات اللازمة لصرفها. </w:t>
      </w:r>
    </w:p>
    <w:p w14:paraId="2A61D4C3" w14:textId="77777777" w:rsidR="008C3D82" w:rsidRPr="00A73869" w:rsidRDefault="008C3D82">
      <w:pPr>
        <w:pStyle w:val="ListParagraph"/>
        <w:numPr>
          <w:ilvl w:val="0"/>
          <w:numId w:val="18"/>
        </w:numPr>
        <w:spacing w:line="276" w:lineRule="auto"/>
        <w:ind w:left="423"/>
        <w:jc w:val="lowKashida"/>
        <w:rPr>
          <w:rFonts w:ascii="Sakkal Majalla" w:hAnsi="Sakkal Majalla" w:cs="Sakkal Majalla"/>
          <w:color w:val="000000" w:themeColor="text1"/>
          <w:sz w:val="28"/>
          <w:szCs w:val="28"/>
        </w:rPr>
      </w:pPr>
      <w:r w:rsidRPr="00A73869">
        <w:rPr>
          <w:rFonts w:ascii="Sakkal Majalla" w:hAnsi="Sakkal Majalla" w:cs="Sakkal Majalla"/>
          <w:color w:val="000000" w:themeColor="text1"/>
          <w:sz w:val="28"/>
          <w:szCs w:val="28"/>
          <w:rtl/>
        </w:rPr>
        <w:t>يُمنح الموظف المواطن الحاصل على درجة الماجستير أو الدكتوراه علاوة شهرية للدرجة العلمية.</w:t>
      </w:r>
    </w:p>
    <w:p w14:paraId="062C0EE4" w14:textId="77777777" w:rsidR="008C3D82" w:rsidRPr="00A73869" w:rsidRDefault="008C3D82">
      <w:pPr>
        <w:pStyle w:val="ListParagraph"/>
        <w:numPr>
          <w:ilvl w:val="0"/>
          <w:numId w:val="18"/>
        </w:numPr>
        <w:spacing w:line="276" w:lineRule="auto"/>
        <w:ind w:left="423"/>
        <w:jc w:val="lowKashida"/>
        <w:rPr>
          <w:rFonts w:ascii="Sakkal Majalla" w:hAnsi="Sakkal Majalla" w:cs="Sakkal Majalla"/>
          <w:color w:val="000000" w:themeColor="text1"/>
          <w:sz w:val="28"/>
          <w:szCs w:val="28"/>
          <w:rtl/>
        </w:rPr>
      </w:pPr>
      <w:r w:rsidRPr="00A73869">
        <w:rPr>
          <w:rFonts w:ascii="Sakkal Majalla" w:hAnsi="Sakkal Majalla" w:cs="Sakkal Majalla"/>
          <w:color w:val="000000" w:themeColor="text1"/>
          <w:sz w:val="28"/>
          <w:szCs w:val="28"/>
          <w:rtl/>
        </w:rPr>
        <w:t>تنظم اللائحة العلاوات التي تُمنح للموظف بمختلف نظم التعيين.</w:t>
      </w:r>
    </w:p>
    <w:p w14:paraId="6343F055" w14:textId="77777777" w:rsidR="008C3D82" w:rsidRPr="00A73869" w:rsidRDefault="008C3D82" w:rsidP="008C3D82">
      <w:pPr>
        <w:jc w:val="center"/>
        <w:rPr>
          <w:rFonts w:ascii="Sakkal Majalla" w:hAnsi="Sakkal Majalla" w:cs="Sakkal Majalla"/>
          <w:b/>
          <w:bCs/>
          <w:color w:val="000000" w:themeColor="text1"/>
          <w:sz w:val="28"/>
          <w:szCs w:val="28"/>
          <w:rtl/>
        </w:rPr>
      </w:pPr>
    </w:p>
    <w:p w14:paraId="4067CCDD" w14:textId="77777777" w:rsidR="008C3D82" w:rsidRPr="00A73869" w:rsidRDefault="008C3D82" w:rsidP="008C3D82">
      <w:pPr>
        <w:jc w:val="center"/>
        <w:rPr>
          <w:rFonts w:ascii="Sakkal Majalla" w:hAnsi="Sakkal Majalla" w:cs="Sakkal Majalla"/>
          <w:b/>
          <w:bCs/>
          <w:color w:val="000000" w:themeColor="text1"/>
          <w:sz w:val="28"/>
          <w:szCs w:val="28"/>
          <w:rtl/>
        </w:rPr>
      </w:pPr>
      <w:r w:rsidRPr="00A73869">
        <w:rPr>
          <w:rFonts w:ascii="Sakkal Majalla" w:hAnsi="Sakkal Majalla" w:cs="Sakkal Majalla"/>
          <w:b/>
          <w:bCs/>
          <w:color w:val="000000" w:themeColor="text1"/>
          <w:sz w:val="28"/>
          <w:szCs w:val="28"/>
          <w:rtl/>
        </w:rPr>
        <w:t>المادة (</w:t>
      </w:r>
      <w:r w:rsidRPr="00A73869">
        <w:rPr>
          <w:rFonts w:ascii="Sakkal Majalla" w:hAnsi="Sakkal Majalla" w:cs="Sakkal Majalla" w:hint="cs"/>
          <w:b/>
          <w:bCs/>
          <w:color w:val="000000" w:themeColor="text1"/>
          <w:sz w:val="28"/>
          <w:szCs w:val="28"/>
          <w:rtl/>
        </w:rPr>
        <w:t>19</w:t>
      </w:r>
      <w:r w:rsidRPr="00A73869">
        <w:rPr>
          <w:rFonts w:ascii="Sakkal Majalla" w:hAnsi="Sakkal Majalla" w:cs="Sakkal Majalla"/>
          <w:b/>
          <w:bCs/>
          <w:color w:val="000000" w:themeColor="text1"/>
          <w:sz w:val="28"/>
          <w:szCs w:val="28"/>
          <w:rtl/>
        </w:rPr>
        <w:t>)</w:t>
      </w:r>
    </w:p>
    <w:p w14:paraId="692B07E9" w14:textId="77777777" w:rsidR="008C3D82" w:rsidRPr="00A73869" w:rsidRDefault="008C3D82" w:rsidP="008C3D82">
      <w:pPr>
        <w:jc w:val="center"/>
        <w:rPr>
          <w:rFonts w:ascii="Sakkal Majalla" w:hAnsi="Sakkal Majalla" w:cs="Sakkal Majalla"/>
          <w:b/>
          <w:bCs/>
          <w:color w:val="000000" w:themeColor="text1"/>
          <w:sz w:val="28"/>
          <w:szCs w:val="28"/>
          <w:rtl/>
        </w:rPr>
      </w:pPr>
      <w:r w:rsidRPr="00A73869">
        <w:rPr>
          <w:rFonts w:ascii="Sakkal Majalla" w:hAnsi="Sakkal Majalla" w:cs="Sakkal Majalla"/>
          <w:b/>
          <w:bCs/>
          <w:color w:val="000000" w:themeColor="text1"/>
          <w:sz w:val="28"/>
          <w:szCs w:val="28"/>
          <w:rtl/>
        </w:rPr>
        <w:t>الإيفاد في مهام رسمية أو دورات تدريبية</w:t>
      </w:r>
    </w:p>
    <w:p w14:paraId="32DB5661" w14:textId="77777777" w:rsidR="008C3D82" w:rsidRPr="00A73869" w:rsidRDefault="008C3D82" w:rsidP="008C3D82">
      <w:pPr>
        <w:jc w:val="lowKashida"/>
        <w:rPr>
          <w:rFonts w:ascii="Sakkal Majalla" w:hAnsi="Sakkal Majalla" w:cs="Sakkal Majalla"/>
          <w:color w:val="000000" w:themeColor="text1"/>
          <w:sz w:val="28"/>
          <w:szCs w:val="28"/>
          <w:rtl/>
        </w:rPr>
      </w:pPr>
      <w:r w:rsidRPr="00A73869">
        <w:rPr>
          <w:rFonts w:ascii="Sakkal Majalla" w:hAnsi="Sakkal Majalla" w:cs="Sakkal Majalla"/>
          <w:color w:val="000000" w:themeColor="text1"/>
          <w:sz w:val="28"/>
          <w:szCs w:val="28"/>
          <w:rtl/>
        </w:rPr>
        <w:t>يجوز إيفاد الموظف في مهام رسمية أو دورات تدريبية داخل الدولة أو خارجها، وتُحدد اللائحة الإجراءات والبدلات والمزايا المقررة للإيفاد.</w:t>
      </w:r>
    </w:p>
    <w:p w14:paraId="238D8DD3" w14:textId="77777777" w:rsidR="008C3D82" w:rsidRPr="00A73869" w:rsidRDefault="008C3D82" w:rsidP="008C3D82">
      <w:pPr>
        <w:jc w:val="center"/>
        <w:rPr>
          <w:rFonts w:ascii="Sakkal Majalla" w:hAnsi="Sakkal Majalla" w:cs="Sakkal Majalla"/>
          <w:b/>
          <w:bCs/>
          <w:color w:val="000000" w:themeColor="text1"/>
          <w:sz w:val="28"/>
          <w:szCs w:val="28"/>
          <w:rtl/>
        </w:rPr>
      </w:pPr>
    </w:p>
    <w:p w14:paraId="08868F2E" w14:textId="77777777" w:rsidR="008C3D82" w:rsidRPr="00A73869" w:rsidRDefault="008C3D82" w:rsidP="008C3D82">
      <w:pPr>
        <w:jc w:val="center"/>
        <w:rPr>
          <w:rFonts w:ascii="Sakkal Majalla" w:hAnsi="Sakkal Majalla" w:cs="Sakkal Majalla"/>
          <w:b/>
          <w:bCs/>
          <w:color w:val="000000" w:themeColor="text1"/>
          <w:sz w:val="28"/>
          <w:szCs w:val="28"/>
          <w:rtl/>
        </w:rPr>
      </w:pPr>
      <w:r w:rsidRPr="00A73869">
        <w:rPr>
          <w:rFonts w:ascii="Sakkal Majalla" w:hAnsi="Sakkal Majalla" w:cs="Sakkal Majalla"/>
          <w:b/>
          <w:bCs/>
          <w:color w:val="000000" w:themeColor="text1"/>
          <w:sz w:val="28"/>
          <w:szCs w:val="28"/>
          <w:rtl/>
        </w:rPr>
        <w:t>المادة (</w:t>
      </w:r>
      <w:r w:rsidRPr="00A73869">
        <w:rPr>
          <w:rFonts w:ascii="Sakkal Majalla" w:hAnsi="Sakkal Majalla" w:cs="Sakkal Majalla" w:hint="cs"/>
          <w:b/>
          <w:bCs/>
          <w:color w:val="000000" w:themeColor="text1"/>
          <w:sz w:val="28"/>
          <w:szCs w:val="28"/>
          <w:rtl/>
        </w:rPr>
        <w:t>20</w:t>
      </w:r>
      <w:r w:rsidRPr="00A73869">
        <w:rPr>
          <w:rFonts w:ascii="Sakkal Majalla" w:hAnsi="Sakkal Majalla" w:cs="Sakkal Majalla"/>
          <w:b/>
          <w:bCs/>
          <w:color w:val="000000" w:themeColor="text1"/>
          <w:sz w:val="28"/>
          <w:szCs w:val="28"/>
          <w:rtl/>
        </w:rPr>
        <w:t>)</w:t>
      </w:r>
    </w:p>
    <w:p w14:paraId="2D2F7BAE" w14:textId="77777777" w:rsidR="008C3D82" w:rsidRPr="00A73869" w:rsidRDefault="008C3D82" w:rsidP="008C3D82">
      <w:pPr>
        <w:jc w:val="center"/>
        <w:rPr>
          <w:rFonts w:ascii="Sakkal Majalla" w:hAnsi="Sakkal Majalla" w:cs="Sakkal Majalla"/>
          <w:b/>
          <w:bCs/>
          <w:color w:val="000000" w:themeColor="text1"/>
          <w:sz w:val="28"/>
          <w:szCs w:val="28"/>
          <w:rtl/>
        </w:rPr>
      </w:pPr>
      <w:r w:rsidRPr="00A73869">
        <w:rPr>
          <w:rFonts w:ascii="Sakkal Majalla" w:hAnsi="Sakkal Majalla" w:cs="Sakkal Majalla"/>
          <w:b/>
          <w:bCs/>
          <w:color w:val="000000" w:themeColor="text1"/>
          <w:sz w:val="28"/>
          <w:szCs w:val="28"/>
          <w:rtl/>
        </w:rPr>
        <w:t>الترقيات</w:t>
      </w:r>
    </w:p>
    <w:p w14:paraId="11A87CE2" w14:textId="77777777" w:rsidR="008C3D82" w:rsidRPr="00A73869" w:rsidRDefault="008C3D82">
      <w:pPr>
        <w:pStyle w:val="ListParagraph"/>
        <w:numPr>
          <w:ilvl w:val="0"/>
          <w:numId w:val="19"/>
        </w:numPr>
        <w:spacing w:line="276" w:lineRule="auto"/>
        <w:ind w:left="648"/>
        <w:jc w:val="lowKashida"/>
        <w:rPr>
          <w:rFonts w:ascii="Sakkal Majalla" w:hAnsi="Sakkal Majalla" w:cs="Sakkal Majalla"/>
          <w:color w:val="000000" w:themeColor="text1"/>
          <w:sz w:val="28"/>
          <w:szCs w:val="28"/>
        </w:rPr>
      </w:pPr>
      <w:r w:rsidRPr="00A73869">
        <w:rPr>
          <w:rFonts w:ascii="Sakkal Majalla" w:hAnsi="Sakkal Majalla" w:cs="Sakkal Majalla"/>
          <w:color w:val="000000" w:themeColor="text1"/>
          <w:sz w:val="28"/>
          <w:szCs w:val="28"/>
          <w:rtl/>
        </w:rPr>
        <w:t>يجوز ترقية الموظف ترقية مالية أو ترقية وظيفية بموافقة السلطة المختصة بالتعيين، ويجوز ترقية الموظف المواطن ترقية وظيفية إلى درجتين ولمرة واحدة طوال مدة الخدمة، وتُحدد اللائحة شروط وضوابط منح هذه الترقيات.</w:t>
      </w:r>
    </w:p>
    <w:p w14:paraId="07CBA633" w14:textId="77777777" w:rsidR="008C3D82" w:rsidRPr="00A73869" w:rsidRDefault="008C3D82">
      <w:pPr>
        <w:pStyle w:val="ListParagraph"/>
        <w:numPr>
          <w:ilvl w:val="0"/>
          <w:numId w:val="19"/>
        </w:numPr>
        <w:spacing w:line="276" w:lineRule="auto"/>
        <w:ind w:left="648"/>
        <w:jc w:val="lowKashida"/>
        <w:rPr>
          <w:rFonts w:ascii="Sakkal Majalla" w:hAnsi="Sakkal Majalla" w:cs="Sakkal Majalla"/>
          <w:strike/>
          <w:color w:val="000000" w:themeColor="text1"/>
          <w:sz w:val="28"/>
          <w:szCs w:val="28"/>
        </w:rPr>
      </w:pPr>
      <w:r w:rsidRPr="00A73869">
        <w:rPr>
          <w:rFonts w:ascii="Sakkal Majalla" w:eastAsia="Calibri" w:hAnsi="Sakkal Majalla" w:cs="Sakkal Majalla"/>
          <w:color w:val="000000" w:themeColor="text1"/>
          <w:sz w:val="28"/>
          <w:szCs w:val="28"/>
          <w:rtl/>
          <w:lang w:eastAsia="ar-SA"/>
        </w:rPr>
        <w:t>يجوز للسلطة المختصة بعد موافقة الدائرة منح الموظف المواطن على الدرجة الخاصة (أ) والدرجة الخاصة (ب) والدرجة الأولى بنظام الوظائف العامة للمواطنين، والدرجة الرابعة فما فوق بنظام وظائف المهندسين ترقية مالية استثنائية، كما يجوز للمجلس الموافقة على ترقية العاملين بنظام الوظائف الخاصة ترقية مالية استثنائية، وتُحدد اللائحة نسبة وشروط وضوابط منحها.</w:t>
      </w:r>
    </w:p>
    <w:p w14:paraId="2AB39991" w14:textId="77777777" w:rsidR="008C3D82" w:rsidRPr="00A73869" w:rsidRDefault="008C3D82">
      <w:pPr>
        <w:pStyle w:val="ListParagraph"/>
        <w:numPr>
          <w:ilvl w:val="0"/>
          <w:numId w:val="19"/>
        </w:numPr>
        <w:spacing w:line="276" w:lineRule="auto"/>
        <w:ind w:left="648"/>
        <w:jc w:val="lowKashida"/>
        <w:rPr>
          <w:rFonts w:ascii="Sakkal Majalla" w:hAnsi="Sakkal Majalla" w:cs="Sakkal Majalla"/>
          <w:color w:val="000000" w:themeColor="text1"/>
          <w:sz w:val="28"/>
          <w:szCs w:val="28"/>
        </w:rPr>
      </w:pPr>
      <w:r w:rsidRPr="00A73869">
        <w:rPr>
          <w:rFonts w:ascii="Sakkal Majalla" w:hAnsi="Sakkal Majalla" w:cs="Sakkal Majalla"/>
          <w:color w:val="000000" w:themeColor="text1"/>
          <w:sz w:val="28"/>
          <w:szCs w:val="28"/>
          <w:rtl/>
        </w:rPr>
        <w:t>يُصرف الأثر المالي لكافة الترقيات من أول الشهر التالي لتاريخ صدور قرار الترقية.</w:t>
      </w:r>
    </w:p>
    <w:p w14:paraId="47171B81" w14:textId="77777777" w:rsidR="008C3D82" w:rsidRPr="00A73869" w:rsidRDefault="008C3D82">
      <w:pPr>
        <w:pStyle w:val="ListParagraph"/>
        <w:numPr>
          <w:ilvl w:val="0"/>
          <w:numId w:val="19"/>
        </w:numPr>
        <w:spacing w:line="276" w:lineRule="auto"/>
        <w:ind w:left="648"/>
        <w:jc w:val="lowKashida"/>
        <w:rPr>
          <w:rFonts w:ascii="Sakkal Majalla" w:hAnsi="Sakkal Majalla" w:cs="Sakkal Majalla"/>
          <w:color w:val="000000" w:themeColor="text1"/>
          <w:sz w:val="28"/>
          <w:szCs w:val="28"/>
          <w:rtl/>
        </w:rPr>
      </w:pPr>
      <w:r w:rsidRPr="00A73869">
        <w:rPr>
          <w:rFonts w:ascii="Sakkal Majalla" w:hAnsi="Sakkal Majalla" w:cs="Sakkal Majalla"/>
          <w:color w:val="000000" w:themeColor="text1"/>
          <w:sz w:val="28"/>
          <w:szCs w:val="28"/>
          <w:rtl/>
        </w:rPr>
        <w:t>لا تغير الترقية من موعد استحقاق العلاوة الدورية، وإذا تصادف استحقاقهما في تاريخ واحد، منحت الترقية أولاً ثم العلاوة الدورية.</w:t>
      </w:r>
    </w:p>
    <w:p w14:paraId="5C86F6CF" w14:textId="77777777" w:rsidR="008C3D82" w:rsidRPr="00A73869" w:rsidRDefault="008C3D82" w:rsidP="008C3D82">
      <w:pPr>
        <w:jc w:val="center"/>
        <w:rPr>
          <w:rFonts w:ascii="Sakkal Majalla" w:hAnsi="Sakkal Majalla" w:cs="Sakkal Majalla"/>
          <w:b/>
          <w:bCs/>
          <w:color w:val="000000" w:themeColor="text1"/>
          <w:sz w:val="28"/>
          <w:szCs w:val="28"/>
          <w:rtl/>
        </w:rPr>
      </w:pPr>
    </w:p>
    <w:p w14:paraId="40B73FF6" w14:textId="77777777" w:rsidR="008C3D82" w:rsidRPr="00A73869" w:rsidRDefault="008C3D82" w:rsidP="008C3D82">
      <w:pPr>
        <w:jc w:val="center"/>
        <w:rPr>
          <w:rFonts w:ascii="Sakkal Majalla" w:hAnsi="Sakkal Majalla" w:cs="Sakkal Majalla"/>
          <w:b/>
          <w:bCs/>
          <w:color w:val="000000" w:themeColor="text1"/>
          <w:sz w:val="28"/>
          <w:szCs w:val="28"/>
          <w:rtl/>
        </w:rPr>
      </w:pPr>
      <w:r w:rsidRPr="00A73869">
        <w:rPr>
          <w:rFonts w:ascii="Sakkal Majalla" w:hAnsi="Sakkal Majalla" w:cs="Sakkal Majalla"/>
          <w:b/>
          <w:bCs/>
          <w:color w:val="000000" w:themeColor="text1"/>
          <w:sz w:val="28"/>
          <w:szCs w:val="28"/>
          <w:rtl/>
        </w:rPr>
        <w:t>المادة (</w:t>
      </w:r>
      <w:r w:rsidRPr="00A73869">
        <w:rPr>
          <w:rFonts w:ascii="Sakkal Majalla" w:hAnsi="Sakkal Majalla" w:cs="Sakkal Majalla" w:hint="cs"/>
          <w:b/>
          <w:bCs/>
          <w:color w:val="000000" w:themeColor="text1"/>
          <w:sz w:val="28"/>
          <w:szCs w:val="28"/>
          <w:rtl/>
        </w:rPr>
        <w:t>21</w:t>
      </w:r>
      <w:r w:rsidRPr="00A73869">
        <w:rPr>
          <w:rFonts w:ascii="Sakkal Majalla" w:hAnsi="Sakkal Majalla" w:cs="Sakkal Majalla"/>
          <w:b/>
          <w:bCs/>
          <w:color w:val="000000" w:themeColor="text1"/>
          <w:sz w:val="28"/>
          <w:szCs w:val="28"/>
          <w:rtl/>
        </w:rPr>
        <w:t>)</w:t>
      </w:r>
    </w:p>
    <w:p w14:paraId="511D9543" w14:textId="77777777" w:rsidR="008C3D82" w:rsidRPr="00A73869" w:rsidRDefault="008C3D82" w:rsidP="008C3D82">
      <w:pPr>
        <w:jc w:val="center"/>
        <w:rPr>
          <w:rFonts w:ascii="Sakkal Majalla" w:hAnsi="Sakkal Majalla" w:cs="Sakkal Majalla"/>
          <w:b/>
          <w:bCs/>
          <w:color w:val="000000" w:themeColor="text1"/>
          <w:sz w:val="28"/>
          <w:szCs w:val="28"/>
          <w:rtl/>
        </w:rPr>
      </w:pPr>
      <w:r w:rsidRPr="00A73869">
        <w:rPr>
          <w:rFonts w:ascii="Sakkal Majalla" w:hAnsi="Sakkal Majalla" w:cs="Sakkal Majalla"/>
          <w:b/>
          <w:bCs/>
          <w:color w:val="000000" w:themeColor="text1"/>
          <w:sz w:val="28"/>
          <w:szCs w:val="28"/>
          <w:rtl/>
        </w:rPr>
        <w:t>تسوية الوضع</w:t>
      </w:r>
    </w:p>
    <w:p w14:paraId="76F3FD75" w14:textId="77777777" w:rsidR="008C3D82" w:rsidRPr="00A73869" w:rsidRDefault="008C3D82" w:rsidP="008C3D82">
      <w:pPr>
        <w:jc w:val="lowKashida"/>
        <w:rPr>
          <w:rFonts w:ascii="Sakkal Majalla" w:hAnsi="Sakkal Majalla" w:cs="Sakkal Majalla"/>
          <w:color w:val="000000" w:themeColor="text1"/>
          <w:sz w:val="28"/>
          <w:szCs w:val="28"/>
          <w:rtl/>
        </w:rPr>
      </w:pPr>
      <w:r w:rsidRPr="00A73869">
        <w:rPr>
          <w:rFonts w:ascii="Sakkal Majalla" w:hAnsi="Sakkal Majalla" w:cs="Sakkal Majalla"/>
          <w:color w:val="000000" w:themeColor="text1"/>
          <w:sz w:val="28"/>
          <w:szCs w:val="28"/>
          <w:rtl/>
        </w:rPr>
        <w:t>يُسوّى وضع الموظف المواطن الذي يحصل على مؤهل علمي أثناء الخدمة وذلك وفقا</w:t>
      </w:r>
      <w:r w:rsidRPr="00A73869">
        <w:rPr>
          <w:rFonts w:ascii="Sakkal Majalla" w:hAnsi="Sakkal Majalla" w:cs="Sakkal Majalla" w:hint="cs"/>
          <w:color w:val="000000" w:themeColor="text1"/>
          <w:sz w:val="28"/>
          <w:szCs w:val="28"/>
          <w:rtl/>
        </w:rPr>
        <w:t>ً</w:t>
      </w:r>
      <w:r w:rsidRPr="00A73869">
        <w:rPr>
          <w:rFonts w:ascii="Sakkal Majalla" w:hAnsi="Sakkal Majalla" w:cs="Sakkal Majalla"/>
          <w:color w:val="000000" w:themeColor="text1"/>
          <w:sz w:val="28"/>
          <w:szCs w:val="28"/>
          <w:rtl/>
        </w:rPr>
        <w:t xml:space="preserve"> لما تنظمه اللائحة.</w:t>
      </w:r>
    </w:p>
    <w:p w14:paraId="14E5E3A5" w14:textId="77777777" w:rsidR="00A73869" w:rsidRDefault="00A73869" w:rsidP="008C3D82">
      <w:pPr>
        <w:jc w:val="center"/>
        <w:rPr>
          <w:rFonts w:ascii="Sakkal Majalla" w:hAnsi="Sakkal Majalla" w:cs="Sakkal Majalla"/>
          <w:b/>
          <w:bCs/>
          <w:color w:val="000000" w:themeColor="text1"/>
          <w:sz w:val="28"/>
          <w:szCs w:val="28"/>
          <w:rtl/>
        </w:rPr>
      </w:pPr>
    </w:p>
    <w:p w14:paraId="050DA222" w14:textId="77777777" w:rsidR="00A73869" w:rsidRDefault="00A73869" w:rsidP="008C3D82">
      <w:pPr>
        <w:jc w:val="center"/>
        <w:rPr>
          <w:rFonts w:ascii="Sakkal Majalla" w:hAnsi="Sakkal Majalla" w:cs="Sakkal Majalla"/>
          <w:b/>
          <w:bCs/>
          <w:color w:val="000000" w:themeColor="text1"/>
          <w:sz w:val="28"/>
          <w:szCs w:val="28"/>
          <w:rtl/>
        </w:rPr>
      </w:pPr>
    </w:p>
    <w:p w14:paraId="79365D27" w14:textId="77777777" w:rsidR="00A73869" w:rsidRDefault="00A73869" w:rsidP="008C3D82">
      <w:pPr>
        <w:jc w:val="center"/>
        <w:rPr>
          <w:rFonts w:ascii="Sakkal Majalla" w:hAnsi="Sakkal Majalla" w:cs="Sakkal Majalla"/>
          <w:b/>
          <w:bCs/>
          <w:color w:val="000000" w:themeColor="text1"/>
          <w:sz w:val="28"/>
          <w:szCs w:val="28"/>
          <w:rtl/>
        </w:rPr>
      </w:pPr>
    </w:p>
    <w:p w14:paraId="094F74B5" w14:textId="77119963" w:rsidR="008C3D82" w:rsidRPr="00A73869" w:rsidRDefault="008C3D82" w:rsidP="008C3D82">
      <w:pPr>
        <w:jc w:val="center"/>
        <w:rPr>
          <w:rFonts w:ascii="Sakkal Majalla" w:hAnsi="Sakkal Majalla" w:cs="Sakkal Majalla"/>
          <w:b/>
          <w:bCs/>
          <w:color w:val="000000" w:themeColor="text1"/>
          <w:sz w:val="28"/>
          <w:szCs w:val="28"/>
          <w:rtl/>
        </w:rPr>
      </w:pPr>
      <w:r w:rsidRPr="00A73869">
        <w:rPr>
          <w:rFonts w:ascii="Sakkal Majalla" w:hAnsi="Sakkal Majalla" w:cs="Sakkal Majalla"/>
          <w:b/>
          <w:bCs/>
          <w:color w:val="000000" w:themeColor="text1"/>
          <w:sz w:val="28"/>
          <w:szCs w:val="28"/>
          <w:rtl/>
        </w:rPr>
        <w:lastRenderedPageBreak/>
        <w:t>المادة (</w:t>
      </w:r>
      <w:r w:rsidRPr="00A73869">
        <w:rPr>
          <w:rFonts w:ascii="Sakkal Majalla" w:hAnsi="Sakkal Majalla" w:cs="Sakkal Majalla" w:hint="cs"/>
          <w:b/>
          <w:bCs/>
          <w:color w:val="000000" w:themeColor="text1"/>
          <w:sz w:val="28"/>
          <w:szCs w:val="28"/>
          <w:rtl/>
        </w:rPr>
        <w:t>22</w:t>
      </w:r>
      <w:r w:rsidRPr="00A73869">
        <w:rPr>
          <w:rFonts w:ascii="Sakkal Majalla" w:hAnsi="Sakkal Majalla" w:cs="Sakkal Majalla"/>
          <w:b/>
          <w:bCs/>
          <w:color w:val="000000" w:themeColor="text1"/>
          <w:sz w:val="28"/>
          <w:szCs w:val="28"/>
          <w:rtl/>
        </w:rPr>
        <w:t>)</w:t>
      </w:r>
    </w:p>
    <w:p w14:paraId="483CF954" w14:textId="77777777" w:rsidR="008C3D82" w:rsidRPr="00A73869" w:rsidRDefault="008C3D82" w:rsidP="008C3D82">
      <w:pPr>
        <w:jc w:val="center"/>
        <w:rPr>
          <w:rFonts w:ascii="Sakkal Majalla" w:hAnsi="Sakkal Majalla" w:cs="Sakkal Majalla"/>
          <w:b/>
          <w:bCs/>
          <w:color w:val="000000" w:themeColor="text1"/>
          <w:sz w:val="28"/>
          <w:szCs w:val="28"/>
          <w:rtl/>
        </w:rPr>
      </w:pPr>
      <w:r w:rsidRPr="00A73869">
        <w:rPr>
          <w:rFonts w:ascii="Sakkal Majalla" w:hAnsi="Sakkal Majalla" w:cs="Sakkal Majalla"/>
          <w:b/>
          <w:bCs/>
          <w:color w:val="000000" w:themeColor="text1"/>
          <w:sz w:val="28"/>
          <w:szCs w:val="28"/>
          <w:rtl/>
        </w:rPr>
        <w:t xml:space="preserve"> مواعيد العمل</w:t>
      </w:r>
    </w:p>
    <w:p w14:paraId="6635E07B" w14:textId="77777777" w:rsidR="008C3D82" w:rsidRPr="00A73869" w:rsidRDefault="008C3D82" w:rsidP="008C3D82">
      <w:pPr>
        <w:jc w:val="lowKashida"/>
        <w:rPr>
          <w:rFonts w:ascii="Sakkal Majalla" w:hAnsi="Sakkal Majalla" w:cs="Sakkal Majalla"/>
          <w:color w:val="000000" w:themeColor="text1"/>
          <w:sz w:val="28"/>
          <w:szCs w:val="28"/>
          <w:rtl/>
        </w:rPr>
      </w:pPr>
      <w:r w:rsidRPr="00A73869">
        <w:rPr>
          <w:rFonts w:ascii="Sakkal Majalla" w:hAnsi="Sakkal Majalla" w:cs="Sakkal Majalla"/>
          <w:color w:val="000000" w:themeColor="text1"/>
          <w:sz w:val="28"/>
          <w:szCs w:val="28"/>
          <w:rtl/>
        </w:rPr>
        <w:t>تُحدد اللائحة أيام العمل ومواعيده وكذلك نظام العمل عن بعد عند الضرورة، ولا يجوز للموظف أن ينقطع عن عمله إلا في حدود الإجازات المرخص له بها وفقا</w:t>
      </w:r>
      <w:r w:rsidRPr="00A73869">
        <w:rPr>
          <w:rFonts w:ascii="Sakkal Majalla" w:hAnsi="Sakkal Majalla" w:cs="Sakkal Majalla" w:hint="cs"/>
          <w:color w:val="000000" w:themeColor="text1"/>
          <w:sz w:val="28"/>
          <w:szCs w:val="28"/>
          <w:rtl/>
        </w:rPr>
        <w:t>ً</w:t>
      </w:r>
      <w:r w:rsidRPr="00A73869">
        <w:rPr>
          <w:rFonts w:ascii="Sakkal Majalla" w:hAnsi="Sakkal Majalla" w:cs="Sakkal Majalla"/>
          <w:color w:val="000000" w:themeColor="text1"/>
          <w:sz w:val="28"/>
          <w:szCs w:val="28"/>
          <w:rtl/>
        </w:rPr>
        <w:t xml:space="preserve"> لأحكام هذا المرسوم بقانون.</w:t>
      </w:r>
    </w:p>
    <w:p w14:paraId="25088C03" w14:textId="77777777" w:rsidR="0099284A" w:rsidRPr="00A73869" w:rsidRDefault="0099284A" w:rsidP="008C3D82">
      <w:pPr>
        <w:jc w:val="center"/>
        <w:rPr>
          <w:rFonts w:ascii="Sakkal Majalla" w:hAnsi="Sakkal Majalla" w:cs="Sakkal Majalla"/>
          <w:b/>
          <w:bCs/>
          <w:color w:val="000000" w:themeColor="text1"/>
          <w:sz w:val="28"/>
          <w:szCs w:val="28"/>
          <w:rtl/>
        </w:rPr>
      </w:pPr>
    </w:p>
    <w:p w14:paraId="3BF1CE23" w14:textId="567015FE" w:rsidR="008C3D82" w:rsidRPr="00A73869" w:rsidRDefault="008C3D82" w:rsidP="008C3D82">
      <w:pPr>
        <w:jc w:val="center"/>
        <w:rPr>
          <w:rFonts w:ascii="Sakkal Majalla" w:hAnsi="Sakkal Majalla" w:cs="Sakkal Majalla"/>
          <w:b/>
          <w:bCs/>
          <w:color w:val="000000" w:themeColor="text1"/>
          <w:sz w:val="28"/>
          <w:szCs w:val="28"/>
          <w:rtl/>
        </w:rPr>
      </w:pPr>
      <w:r w:rsidRPr="00A73869">
        <w:rPr>
          <w:rFonts w:ascii="Sakkal Majalla" w:hAnsi="Sakkal Majalla" w:cs="Sakkal Majalla"/>
          <w:b/>
          <w:bCs/>
          <w:color w:val="000000" w:themeColor="text1"/>
          <w:sz w:val="28"/>
          <w:szCs w:val="28"/>
          <w:rtl/>
        </w:rPr>
        <w:t>المادة (</w:t>
      </w:r>
      <w:r w:rsidRPr="00A73869">
        <w:rPr>
          <w:rFonts w:ascii="Sakkal Majalla" w:hAnsi="Sakkal Majalla" w:cs="Sakkal Majalla" w:hint="cs"/>
          <w:b/>
          <w:bCs/>
          <w:color w:val="000000" w:themeColor="text1"/>
          <w:sz w:val="28"/>
          <w:szCs w:val="28"/>
          <w:rtl/>
        </w:rPr>
        <w:t>23</w:t>
      </w:r>
      <w:r w:rsidRPr="00A73869">
        <w:rPr>
          <w:rFonts w:ascii="Sakkal Majalla" w:hAnsi="Sakkal Majalla" w:cs="Sakkal Majalla"/>
          <w:b/>
          <w:bCs/>
          <w:color w:val="000000" w:themeColor="text1"/>
          <w:sz w:val="28"/>
          <w:szCs w:val="28"/>
          <w:rtl/>
        </w:rPr>
        <w:t>)</w:t>
      </w:r>
    </w:p>
    <w:p w14:paraId="467DED6E" w14:textId="77777777" w:rsidR="008C3D82" w:rsidRPr="00A73869" w:rsidRDefault="008C3D82" w:rsidP="008C3D82">
      <w:pPr>
        <w:jc w:val="center"/>
        <w:rPr>
          <w:rFonts w:ascii="Sakkal Majalla" w:hAnsi="Sakkal Majalla" w:cs="Sakkal Majalla"/>
          <w:b/>
          <w:bCs/>
          <w:color w:val="000000" w:themeColor="text1"/>
          <w:sz w:val="28"/>
          <w:szCs w:val="28"/>
        </w:rPr>
      </w:pPr>
      <w:r w:rsidRPr="00A73869">
        <w:rPr>
          <w:rFonts w:ascii="Sakkal Majalla" w:hAnsi="Sakkal Majalla" w:cs="Sakkal Majalla"/>
          <w:b/>
          <w:bCs/>
          <w:color w:val="000000" w:themeColor="text1"/>
          <w:sz w:val="28"/>
          <w:szCs w:val="28"/>
          <w:rtl/>
        </w:rPr>
        <w:t>الإجازات</w:t>
      </w:r>
    </w:p>
    <w:p w14:paraId="680A7132" w14:textId="77777777" w:rsidR="008C3D82" w:rsidRPr="00A73869" w:rsidRDefault="008C3D82">
      <w:pPr>
        <w:pStyle w:val="ListParagraph"/>
        <w:numPr>
          <w:ilvl w:val="0"/>
          <w:numId w:val="20"/>
        </w:numPr>
        <w:spacing w:line="276" w:lineRule="auto"/>
        <w:ind w:left="423"/>
        <w:jc w:val="lowKashida"/>
        <w:rPr>
          <w:rFonts w:ascii="Sakkal Majalla" w:hAnsi="Sakkal Majalla" w:cs="Sakkal Majalla"/>
          <w:color w:val="000000" w:themeColor="text1"/>
          <w:sz w:val="28"/>
          <w:szCs w:val="28"/>
          <w:rtl/>
        </w:rPr>
      </w:pPr>
      <w:r w:rsidRPr="00A73869">
        <w:rPr>
          <w:rFonts w:ascii="Sakkal Majalla" w:hAnsi="Sakkal Majalla" w:cs="Sakkal Majalla"/>
          <w:color w:val="000000" w:themeColor="text1"/>
          <w:sz w:val="28"/>
          <w:szCs w:val="28"/>
          <w:rtl/>
        </w:rPr>
        <w:t>يُمنح الموظف الإجازات الآتية:</w:t>
      </w:r>
    </w:p>
    <w:p w14:paraId="73A57C01" w14:textId="77777777" w:rsidR="008C3D82" w:rsidRPr="00A73869" w:rsidRDefault="008C3D82">
      <w:pPr>
        <w:pStyle w:val="ListParagraph"/>
        <w:numPr>
          <w:ilvl w:val="0"/>
          <w:numId w:val="21"/>
        </w:numPr>
        <w:spacing w:line="276" w:lineRule="auto"/>
        <w:ind w:left="880"/>
        <w:jc w:val="lowKashida"/>
        <w:rPr>
          <w:rFonts w:ascii="Sakkal Majalla" w:hAnsi="Sakkal Majalla" w:cs="Sakkal Majalla"/>
          <w:color w:val="000000" w:themeColor="text1"/>
          <w:sz w:val="28"/>
          <w:szCs w:val="28"/>
          <w:rtl/>
        </w:rPr>
      </w:pPr>
      <w:r w:rsidRPr="00A73869">
        <w:rPr>
          <w:rFonts w:ascii="Sakkal Majalla" w:hAnsi="Sakkal Majalla" w:cs="Sakkal Majalla"/>
          <w:color w:val="000000" w:themeColor="text1"/>
          <w:sz w:val="28"/>
          <w:szCs w:val="28"/>
          <w:rtl/>
        </w:rPr>
        <w:t>إجازة دورية.</w:t>
      </w:r>
    </w:p>
    <w:p w14:paraId="2E932155" w14:textId="77777777" w:rsidR="008C3D82" w:rsidRPr="00A73869" w:rsidRDefault="008C3D82">
      <w:pPr>
        <w:pStyle w:val="ListParagraph"/>
        <w:numPr>
          <w:ilvl w:val="0"/>
          <w:numId w:val="21"/>
        </w:numPr>
        <w:spacing w:line="276" w:lineRule="auto"/>
        <w:ind w:left="880"/>
        <w:jc w:val="lowKashida"/>
        <w:rPr>
          <w:rFonts w:ascii="Sakkal Majalla" w:hAnsi="Sakkal Majalla" w:cs="Sakkal Majalla"/>
          <w:color w:val="000000" w:themeColor="text1"/>
          <w:sz w:val="28"/>
          <w:szCs w:val="28"/>
          <w:rtl/>
        </w:rPr>
      </w:pPr>
      <w:r w:rsidRPr="00A73869">
        <w:rPr>
          <w:rFonts w:ascii="Sakkal Majalla" w:hAnsi="Sakkal Majalla" w:cs="Sakkal Majalla"/>
          <w:color w:val="000000" w:themeColor="text1"/>
          <w:sz w:val="28"/>
          <w:szCs w:val="28"/>
          <w:rtl/>
        </w:rPr>
        <w:t>إجازة مرضية.</w:t>
      </w:r>
    </w:p>
    <w:p w14:paraId="5D72942B" w14:textId="77777777" w:rsidR="008C3D82" w:rsidRPr="00A73869" w:rsidRDefault="008C3D82">
      <w:pPr>
        <w:pStyle w:val="ListParagraph"/>
        <w:numPr>
          <w:ilvl w:val="0"/>
          <w:numId w:val="21"/>
        </w:numPr>
        <w:spacing w:line="276" w:lineRule="auto"/>
        <w:ind w:left="880"/>
        <w:jc w:val="lowKashida"/>
        <w:rPr>
          <w:rFonts w:ascii="Sakkal Majalla" w:hAnsi="Sakkal Majalla" w:cs="Sakkal Majalla"/>
          <w:color w:val="000000" w:themeColor="text1"/>
          <w:sz w:val="28"/>
          <w:szCs w:val="28"/>
        </w:rPr>
      </w:pPr>
      <w:r w:rsidRPr="00A73869">
        <w:rPr>
          <w:rFonts w:ascii="Sakkal Majalla" w:hAnsi="Sakkal Majalla" w:cs="Sakkal Majalla"/>
          <w:color w:val="000000" w:themeColor="text1"/>
          <w:sz w:val="28"/>
          <w:szCs w:val="28"/>
          <w:rtl/>
        </w:rPr>
        <w:t>إجازة مرافق للعلاج داخل الدولة أو خارجها.</w:t>
      </w:r>
    </w:p>
    <w:p w14:paraId="0FAB0ABE" w14:textId="77777777" w:rsidR="008C3D82" w:rsidRPr="00A73869" w:rsidRDefault="008C3D82">
      <w:pPr>
        <w:pStyle w:val="ListParagraph"/>
        <w:numPr>
          <w:ilvl w:val="0"/>
          <w:numId w:val="21"/>
        </w:numPr>
        <w:spacing w:line="276" w:lineRule="auto"/>
        <w:ind w:left="880"/>
        <w:jc w:val="lowKashida"/>
        <w:rPr>
          <w:rFonts w:ascii="Sakkal Majalla" w:hAnsi="Sakkal Majalla" w:cs="Sakkal Majalla"/>
          <w:color w:val="000000" w:themeColor="text1"/>
          <w:sz w:val="28"/>
          <w:szCs w:val="28"/>
          <w:rtl/>
        </w:rPr>
      </w:pPr>
      <w:r w:rsidRPr="00A73869">
        <w:rPr>
          <w:rFonts w:ascii="Sakkal Majalla" w:hAnsi="Sakkal Majalla" w:cs="Sakkal Majalla"/>
          <w:color w:val="000000" w:themeColor="text1"/>
          <w:sz w:val="28"/>
          <w:szCs w:val="28"/>
          <w:rtl/>
        </w:rPr>
        <w:t>إجازة زواج.</w:t>
      </w:r>
    </w:p>
    <w:p w14:paraId="2FC7DBB0" w14:textId="77777777" w:rsidR="008C3D82" w:rsidRPr="00A73869" w:rsidRDefault="008C3D82">
      <w:pPr>
        <w:pStyle w:val="ListParagraph"/>
        <w:numPr>
          <w:ilvl w:val="0"/>
          <w:numId w:val="21"/>
        </w:numPr>
        <w:spacing w:line="276" w:lineRule="auto"/>
        <w:ind w:left="880"/>
        <w:jc w:val="lowKashida"/>
        <w:rPr>
          <w:rFonts w:ascii="Sakkal Majalla" w:hAnsi="Sakkal Majalla" w:cs="Sakkal Majalla"/>
          <w:color w:val="000000" w:themeColor="text1"/>
          <w:sz w:val="28"/>
          <w:szCs w:val="28"/>
        </w:rPr>
      </w:pPr>
      <w:r w:rsidRPr="00A73869">
        <w:rPr>
          <w:rFonts w:ascii="Sakkal Majalla" w:hAnsi="Sakkal Majalla" w:cs="Sakkal Majalla"/>
          <w:color w:val="000000" w:themeColor="text1"/>
          <w:sz w:val="28"/>
          <w:szCs w:val="28"/>
          <w:rtl/>
        </w:rPr>
        <w:t>إجازة وضع.</w:t>
      </w:r>
    </w:p>
    <w:p w14:paraId="2143BF6A" w14:textId="77777777" w:rsidR="008C3D82" w:rsidRPr="00A73869" w:rsidRDefault="008C3D82">
      <w:pPr>
        <w:pStyle w:val="ListParagraph"/>
        <w:numPr>
          <w:ilvl w:val="0"/>
          <w:numId w:val="21"/>
        </w:numPr>
        <w:spacing w:line="276" w:lineRule="auto"/>
        <w:ind w:left="880"/>
        <w:jc w:val="lowKashida"/>
        <w:rPr>
          <w:rFonts w:ascii="Sakkal Majalla" w:hAnsi="Sakkal Majalla" w:cs="Sakkal Majalla"/>
          <w:color w:val="000000" w:themeColor="text1"/>
          <w:sz w:val="28"/>
          <w:szCs w:val="28"/>
          <w:rtl/>
        </w:rPr>
      </w:pPr>
      <w:r w:rsidRPr="00A73869">
        <w:rPr>
          <w:rFonts w:ascii="Sakkal Majalla" w:hAnsi="Sakkal Majalla" w:cs="Sakkal Majalla"/>
          <w:color w:val="000000" w:themeColor="text1"/>
          <w:sz w:val="28"/>
          <w:szCs w:val="28"/>
          <w:rtl/>
          <w:lang w:bidi="ar-AE"/>
        </w:rPr>
        <w:t>إجازة رعاية.</w:t>
      </w:r>
    </w:p>
    <w:p w14:paraId="3F12FC22" w14:textId="77777777" w:rsidR="008C3D82" w:rsidRPr="00A73869" w:rsidRDefault="008C3D82">
      <w:pPr>
        <w:pStyle w:val="ListParagraph"/>
        <w:numPr>
          <w:ilvl w:val="0"/>
          <w:numId w:val="21"/>
        </w:numPr>
        <w:spacing w:line="276" w:lineRule="auto"/>
        <w:ind w:left="880"/>
        <w:jc w:val="lowKashida"/>
        <w:rPr>
          <w:rFonts w:ascii="Sakkal Majalla" w:hAnsi="Sakkal Majalla" w:cs="Sakkal Majalla"/>
          <w:color w:val="000000" w:themeColor="text1"/>
          <w:sz w:val="28"/>
          <w:szCs w:val="28"/>
          <w:rtl/>
        </w:rPr>
      </w:pPr>
      <w:r w:rsidRPr="00A73869">
        <w:rPr>
          <w:rFonts w:ascii="Sakkal Majalla" w:hAnsi="Sakkal Majalla" w:cs="Sakkal Majalla"/>
          <w:color w:val="000000" w:themeColor="text1"/>
          <w:sz w:val="28"/>
          <w:szCs w:val="28"/>
          <w:rtl/>
        </w:rPr>
        <w:t>إجازة حج.</w:t>
      </w:r>
    </w:p>
    <w:p w14:paraId="565F67C9" w14:textId="77777777" w:rsidR="008C3D82" w:rsidRPr="00A73869" w:rsidRDefault="008C3D82">
      <w:pPr>
        <w:pStyle w:val="ListParagraph"/>
        <w:numPr>
          <w:ilvl w:val="0"/>
          <w:numId w:val="21"/>
        </w:numPr>
        <w:spacing w:line="276" w:lineRule="auto"/>
        <w:ind w:left="880"/>
        <w:jc w:val="lowKashida"/>
        <w:rPr>
          <w:rFonts w:ascii="Sakkal Majalla" w:hAnsi="Sakkal Majalla" w:cs="Sakkal Majalla"/>
          <w:color w:val="000000" w:themeColor="text1"/>
          <w:sz w:val="28"/>
          <w:szCs w:val="28"/>
          <w:rtl/>
        </w:rPr>
      </w:pPr>
      <w:r w:rsidRPr="00A73869">
        <w:rPr>
          <w:rFonts w:ascii="Sakkal Majalla" w:hAnsi="Sakkal Majalla" w:cs="Sakkal Majalla"/>
          <w:color w:val="000000" w:themeColor="text1"/>
          <w:sz w:val="28"/>
          <w:szCs w:val="28"/>
          <w:rtl/>
        </w:rPr>
        <w:t>إجازة حداد.</w:t>
      </w:r>
    </w:p>
    <w:p w14:paraId="251D7625" w14:textId="77777777" w:rsidR="008C3D82" w:rsidRPr="00A73869" w:rsidRDefault="008C3D82">
      <w:pPr>
        <w:pStyle w:val="ListParagraph"/>
        <w:numPr>
          <w:ilvl w:val="0"/>
          <w:numId w:val="21"/>
        </w:numPr>
        <w:spacing w:line="276" w:lineRule="auto"/>
        <w:ind w:left="880"/>
        <w:jc w:val="lowKashida"/>
        <w:rPr>
          <w:rFonts w:ascii="Sakkal Majalla" w:hAnsi="Sakkal Majalla" w:cs="Sakkal Majalla"/>
          <w:color w:val="000000" w:themeColor="text1"/>
          <w:sz w:val="28"/>
          <w:szCs w:val="28"/>
          <w:rtl/>
        </w:rPr>
      </w:pPr>
      <w:r w:rsidRPr="00A73869">
        <w:rPr>
          <w:rFonts w:ascii="Sakkal Majalla" w:hAnsi="Sakkal Majalla" w:cs="Sakkal Majalla"/>
          <w:color w:val="000000" w:themeColor="text1"/>
          <w:sz w:val="28"/>
          <w:szCs w:val="28"/>
          <w:rtl/>
        </w:rPr>
        <w:t>إجازة عدة.</w:t>
      </w:r>
    </w:p>
    <w:p w14:paraId="764A2109" w14:textId="77777777" w:rsidR="008C3D82" w:rsidRPr="00A73869" w:rsidRDefault="008C3D82">
      <w:pPr>
        <w:pStyle w:val="ListParagraph"/>
        <w:numPr>
          <w:ilvl w:val="0"/>
          <w:numId w:val="21"/>
        </w:numPr>
        <w:spacing w:line="276" w:lineRule="auto"/>
        <w:ind w:left="880"/>
        <w:jc w:val="lowKashida"/>
        <w:rPr>
          <w:rFonts w:ascii="Sakkal Majalla" w:hAnsi="Sakkal Majalla" w:cs="Sakkal Majalla"/>
          <w:color w:val="000000" w:themeColor="text1"/>
          <w:sz w:val="28"/>
          <w:szCs w:val="28"/>
          <w:rtl/>
        </w:rPr>
      </w:pPr>
      <w:r w:rsidRPr="00A73869">
        <w:rPr>
          <w:rFonts w:ascii="Sakkal Majalla" w:hAnsi="Sakkal Majalla" w:cs="Sakkal Majalla"/>
          <w:color w:val="000000" w:themeColor="text1"/>
          <w:sz w:val="28"/>
          <w:szCs w:val="28"/>
          <w:rtl/>
        </w:rPr>
        <w:t>إجازة دراسية.</w:t>
      </w:r>
    </w:p>
    <w:p w14:paraId="14E24DEF" w14:textId="77777777" w:rsidR="008C3D82" w:rsidRPr="00A73869" w:rsidRDefault="008C3D82">
      <w:pPr>
        <w:pStyle w:val="ListParagraph"/>
        <w:numPr>
          <w:ilvl w:val="0"/>
          <w:numId w:val="21"/>
        </w:numPr>
        <w:spacing w:line="276" w:lineRule="auto"/>
        <w:ind w:left="880"/>
        <w:jc w:val="lowKashida"/>
        <w:rPr>
          <w:rFonts w:ascii="Sakkal Majalla" w:hAnsi="Sakkal Majalla" w:cs="Sakkal Majalla"/>
          <w:color w:val="000000" w:themeColor="text1"/>
          <w:sz w:val="28"/>
          <w:szCs w:val="28"/>
          <w:rtl/>
        </w:rPr>
      </w:pPr>
      <w:r w:rsidRPr="00A73869">
        <w:rPr>
          <w:rFonts w:ascii="Sakkal Majalla" w:hAnsi="Sakkal Majalla" w:cs="Sakkal Majalla"/>
          <w:color w:val="000000" w:themeColor="text1"/>
          <w:sz w:val="28"/>
          <w:szCs w:val="28"/>
          <w:rtl/>
        </w:rPr>
        <w:t>إجازة بدون راتب شامل.</w:t>
      </w:r>
    </w:p>
    <w:p w14:paraId="48D48072" w14:textId="77777777" w:rsidR="008C3D82" w:rsidRPr="00A73869" w:rsidRDefault="008C3D82">
      <w:pPr>
        <w:pStyle w:val="ListParagraph"/>
        <w:numPr>
          <w:ilvl w:val="0"/>
          <w:numId w:val="21"/>
        </w:numPr>
        <w:spacing w:line="276" w:lineRule="auto"/>
        <w:ind w:left="880"/>
        <w:jc w:val="lowKashida"/>
        <w:rPr>
          <w:rFonts w:ascii="Sakkal Majalla" w:hAnsi="Sakkal Majalla" w:cs="Sakkal Majalla"/>
          <w:color w:val="000000" w:themeColor="text1"/>
          <w:sz w:val="28"/>
          <w:szCs w:val="28"/>
          <w:rtl/>
        </w:rPr>
      </w:pPr>
      <w:r w:rsidRPr="00A73869">
        <w:rPr>
          <w:rFonts w:ascii="Sakkal Majalla" w:hAnsi="Sakkal Majalla" w:cs="Sakkal Majalla"/>
          <w:color w:val="000000" w:themeColor="text1"/>
          <w:sz w:val="28"/>
          <w:szCs w:val="28"/>
          <w:rtl/>
        </w:rPr>
        <w:t>إجازة الأبوة.</w:t>
      </w:r>
    </w:p>
    <w:p w14:paraId="1B507F37" w14:textId="77777777" w:rsidR="008C3D82" w:rsidRPr="00A73869" w:rsidRDefault="008C3D82">
      <w:pPr>
        <w:pStyle w:val="ListParagraph"/>
        <w:numPr>
          <w:ilvl w:val="0"/>
          <w:numId w:val="21"/>
        </w:numPr>
        <w:spacing w:line="276" w:lineRule="auto"/>
        <w:ind w:left="880"/>
        <w:jc w:val="lowKashida"/>
        <w:rPr>
          <w:rFonts w:ascii="Sakkal Majalla" w:hAnsi="Sakkal Majalla" w:cs="Sakkal Majalla"/>
          <w:color w:val="000000" w:themeColor="text1"/>
          <w:sz w:val="28"/>
          <w:szCs w:val="28"/>
        </w:rPr>
      </w:pPr>
      <w:r w:rsidRPr="00A73869">
        <w:rPr>
          <w:rFonts w:ascii="Sakkal Majalla" w:hAnsi="Sakkal Majalla" w:cs="Sakkal Majalla"/>
          <w:color w:val="000000" w:themeColor="text1"/>
          <w:sz w:val="28"/>
          <w:szCs w:val="28"/>
          <w:rtl/>
        </w:rPr>
        <w:t>الإجازات الاستثنائية.</w:t>
      </w:r>
    </w:p>
    <w:p w14:paraId="7A2D26BC" w14:textId="77777777" w:rsidR="008C3D82" w:rsidRPr="00A73869" w:rsidRDefault="008C3D82">
      <w:pPr>
        <w:pStyle w:val="ListParagraph"/>
        <w:numPr>
          <w:ilvl w:val="0"/>
          <w:numId w:val="20"/>
        </w:numPr>
        <w:spacing w:line="276" w:lineRule="auto"/>
        <w:ind w:left="423"/>
        <w:jc w:val="lowKashida"/>
        <w:rPr>
          <w:rFonts w:ascii="Sakkal Majalla" w:hAnsi="Sakkal Majalla" w:cs="Sakkal Majalla"/>
          <w:color w:val="000000" w:themeColor="text1"/>
          <w:sz w:val="28"/>
          <w:szCs w:val="28"/>
        </w:rPr>
      </w:pPr>
      <w:r w:rsidRPr="00A73869">
        <w:rPr>
          <w:rFonts w:ascii="Sakkal Majalla" w:hAnsi="Sakkal Majalla" w:cs="Sakkal Majalla"/>
          <w:color w:val="000000" w:themeColor="text1"/>
          <w:sz w:val="28"/>
          <w:szCs w:val="28"/>
          <w:rtl/>
          <w:lang w:bidi="ar-AE"/>
        </w:rPr>
        <w:t>تُحدد اللائحة مُدد وإجراءات وشروط ومتطلبات منح الإجازات المنصوص عليها في البند رقم (1) من هذه المادة.</w:t>
      </w:r>
    </w:p>
    <w:p w14:paraId="3133FE9F" w14:textId="77777777" w:rsidR="008C3D82" w:rsidRPr="00A73869" w:rsidRDefault="008C3D82" w:rsidP="008C3D82">
      <w:pPr>
        <w:ind w:left="360"/>
        <w:jc w:val="lowKashida"/>
        <w:rPr>
          <w:rFonts w:ascii="Sakkal Majalla" w:hAnsi="Sakkal Majalla" w:cs="Sakkal Majalla"/>
          <w:color w:val="000000" w:themeColor="text1"/>
          <w:sz w:val="28"/>
          <w:szCs w:val="28"/>
          <w:rtl/>
        </w:rPr>
      </w:pPr>
    </w:p>
    <w:p w14:paraId="32BBEB36" w14:textId="77777777" w:rsidR="008C3D82" w:rsidRPr="00A73869" w:rsidRDefault="008C3D82" w:rsidP="008C3D82">
      <w:pPr>
        <w:jc w:val="center"/>
        <w:rPr>
          <w:rFonts w:ascii="Sakkal Majalla" w:hAnsi="Sakkal Majalla" w:cs="Sakkal Majalla"/>
          <w:b/>
          <w:bCs/>
          <w:color w:val="000000" w:themeColor="text1"/>
          <w:sz w:val="28"/>
          <w:szCs w:val="28"/>
          <w:rtl/>
        </w:rPr>
      </w:pPr>
      <w:r w:rsidRPr="00A73869">
        <w:rPr>
          <w:rFonts w:ascii="Sakkal Majalla" w:hAnsi="Sakkal Majalla" w:cs="Sakkal Majalla"/>
          <w:b/>
          <w:bCs/>
          <w:color w:val="000000" w:themeColor="text1"/>
          <w:sz w:val="28"/>
          <w:szCs w:val="28"/>
          <w:rtl/>
        </w:rPr>
        <w:t>المادة (</w:t>
      </w:r>
      <w:r w:rsidRPr="00A73869">
        <w:rPr>
          <w:rFonts w:ascii="Sakkal Majalla" w:hAnsi="Sakkal Majalla" w:cs="Sakkal Majalla" w:hint="cs"/>
          <w:b/>
          <w:bCs/>
          <w:color w:val="000000" w:themeColor="text1"/>
          <w:sz w:val="28"/>
          <w:szCs w:val="28"/>
          <w:rtl/>
        </w:rPr>
        <w:t>24</w:t>
      </w:r>
      <w:r w:rsidRPr="00A73869">
        <w:rPr>
          <w:rFonts w:ascii="Sakkal Majalla" w:hAnsi="Sakkal Majalla" w:cs="Sakkal Majalla"/>
          <w:b/>
          <w:bCs/>
          <w:color w:val="000000" w:themeColor="text1"/>
          <w:sz w:val="28"/>
          <w:szCs w:val="28"/>
          <w:rtl/>
        </w:rPr>
        <w:t>)</w:t>
      </w:r>
    </w:p>
    <w:p w14:paraId="6E3B3B19" w14:textId="77777777" w:rsidR="008C3D82" w:rsidRPr="00A73869" w:rsidRDefault="008C3D82" w:rsidP="008C3D82">
      <w:pPr>
        <w:jc w:val="center"/>
        <w:rPr>
          <w:rFonts w:ascii="Sakkal Majalla" w:hAnsi="Sakkal Majalla" w:cs="Sakkal Majalla"/>
          <w:b/>
          <w:bCs/>
          <w:color w:val="000000" w:themeColor="text1"/>
          <w:sz w:val="28"/>
          <w:szCs w:val="28"/>
          <w:rtl/>
        </w:rPr>
      </w:pPr>
      <w:r w:rsidRPr="00A73869">
        <w:rPr>
          <w:rFonts w:ascii="Sakkal Majalla" w:hAnsi="Sakkal Majalla" w:cs="Sakkal Majalla"/>
          <w:b/>
          <w:bCs/>
          <w:color w:val="000000" w:themeColor="text1"/>
          <w:sz w:val="28"/>
          <w:szCs w:val="28"/>
          <w:rtl/>
        </w:rPr>
        <w:t>الإجازة الدورية</w:t>
      </w:r>
    </w:p>
    <w:p w14:paraId="71572F08" w14:textId="77777777" w:rsidR="008C3D82" w:rsidRPr="00A73869" w:rsidRDefault="008C3D82" w:rsidP="008C3D82">
      <w:pPr>
        <w:jc w:val="lowKashida"/>
        <w:rPr>
          <w:rFonts w:ascii="Sakkal Majalla" w:hAnsi="Sakkal Majalla" w:cs="Sakkal Majalla"/>
          <w:color w:val="000000" w:themeColor="text1"/>
          <w:sz w:val="28"/>
          <w:szCs w:val="28"/>
          <w:rtl/>
          <w:lang w:bidi="ar-AE"/>
        </w:rPr>
      </w:pPr>
      <w:r w:rsidRPr="00A73869">
        <w:rPr>
          <w:rFonts w:ascii="Sakkal Majalla" w:hAnsi="Sakkal Majalla" w:cs="Sakkal Majalla"/>
          <w:color w:val="000000" w:themeColor="text1"/>
          <w:sz w:val="28"/>
          <w:szCs w:val="28"/>
          <w:rtl/>
          <w:lang w:bidi="ar-AE"/>
        </w:rPr>
        <w:t xml:space="preserve">يجب على الموظف أن </w:t>
      </w:r>
      <w:r w:rsidRPr="00A73869">
        <w:rPr>
          <w:rFonts w:ascii="Sakkal Majalla" w:hAnsi="Sakkal Majalla" w:cs="Sakkal Majalla" w:hint="cs"/>
          <w:color w:val="000000" w:themeColor="text1"/>
          <w:sz w:val="28"/>
          <w:szCs w:val="28"/>
          <w:rtl/>
          <w:lang w:bidi="ar-AE"/>
        </w:rPr>
        <w:t xml:space="preserve">يستنفد </w:t>
      </w:r>
      <w:r w:rsidRPr="00A73869">
        <w:rPr>
          <w:rFonts w:ascii="Sakkal Majalla" w:hAnsi="Sakkal Majalla" w:cs="Sakkal Majalla"/>
          <w:color w:val="000000" w:themeColor="text1"/>
          <w:sz w:val="28"/>
          <w:szCs w:val="28"/>
          <w:rtl/>
          <w:lang w:bidi="ar-AE"/>
        </w:rPr>
        <w:t xml:space="preserve">الإجازة الدورية المستحقة له خلال السنة سواء متصلة أو مجزأة وإلا سقط حقه في الاحتفاظ بها، فإذا لم تسمح ظروف العمل للموظف </w:t>
      </w:r>
      <w:r w:rsidRPr="00A73869">
        <w:rPr>
          <w:rFonts w:ascii="Sakkal Majalla" w:hAnsi="Sakkal Majalla" w:cs="Sakkal Majalla" w:hint="cs"/>
          <w:color w:val="000000" w:themeColor="text1"/>
          <w:sz w:val="28"/>
          <w:szCs w:val="28"/>
          <w:rtl/>
          <w:lang w:bidi="ar-AE"/>
        </w:rPr>
        <w:t>باستنفاد</w:t>
      </w:r>
      <w:r w:rsidRPr="00A73869">
        <w:rPr>
          <w:rFonts w:ascii="Sakkal Majalla" w:hAnsi="Sakkal Majalla" w:cs="Sakkal Majalla"/>
          <w:color w:val="000000" w:themeColor="text1"/>
          <w:sz w:val="28"/>
          <w:szCs w:val="28"/>
          <w:rtl/>
          <w:lang w:bidi="ar-AE"/>
        </w:rPr>
        <w:t xml:space="preserve"> كامل الإجازة الدورية المستحقة له أو بجزء منها</w:t>
      </w:r>
      <w:r w:rsidRPr="00A73869">
        <w:rPr>
          <w:rFonts w:ascii="Sakkal Majalla" w:hAnsi="Sakkal Majalla" w:cs="Sakkal Majalla"/>
          <w:color w:val="000000" w:themeColor="text1"/>
          <w:sz w:val="28"/>
          <w:szCs w:val="28"/>
          <w:lang w:bidi="ar-AE"/>
        </w:rPr>
        <w:t xml:space="preserve"> </w:t>
      </w:r>
      <w:r w:rsidRPr="00A73869">
        <w:rPr>
          <w:rFonts w:ascii="Sakkal Majalla" w:hAnsi="Sakkal Majalla" w:cs="Sakkal Majalla"/>
          <w:color w:val="000000" w:themeColor="text1"/>
          <w:sz w:val="28"/>
          <w:szCs w:val="28"/>
          <w:rtl/>
          <w:lang w:bidi="ar-AE"/>
        </w:rPr>
        <w:t xml:space="preserve">يُصرف عنها بدل نقدي </w:t>
      </w:r>
      <w:r w:rsidRPr="00A73869">
        <w:rPr>
          <w:rFonts w:ascii="Sakkal Majalla" w:hAnsi="Sakkal Majalla" w:cs="Sakkal Majalla"/>
          <w:color w:val="000000" w:themeColor="text1"/>
          <w:sz w:val="28"/>
          <w:szCs w:val="28"/>
          <w:rtl/>
        </w:rPr>
        <w:t>وفقا</w:t>
      </w:r>
      <w:r w:rsidRPr="00A73869">
        <w:rPr>
          <w:rFonts w:ascii="Sakkal Majalla" w:hAnsi="Sakkal Majalla" w:cs="Sakkal Majalla" w:hint="cs"/>
          <w:color w:val="000000" w:themeColor="text1"/>
          <w:sz w:val="28"/>
          <w:szCs w:val="28"/>
          <w:rtl/>
        </w:rPr>
        <w:t>ً</w:t>
      </w:r>
      <w:r w:rsidRPr="00A73869">
        <w:rPr>
          <w:rFonts w:ascii="Sakkal Majalla" w:hAnsi="Sakkal Majalla" w:cs="Sakkal Majalla"/>
          <w:color w:val="000000" w:themeColor="text1"/>
          <w:sz w:val="28"/>
          <w:szCs w:val="28"/>
          <w:rtl/>
        </w:rPr>
        <w:t xml:space="preserve"> لما تنظمه اللائحة، </w:t>
      </w:r>
      <w:r w:rsidRPr="00A73869">
        <w:rPr>
          <w:rFonts w:ascii="Sakkal Majalla" w:hAnsi="Sakkal Majalla" w:cs="Sakkal Majalla"/>
          <w:color w:val="000000" w:themeColor="text1"/>
          <w:sz w:val="28"/>
          <w:szCs w:val="28"/>
          <w:rtl/>
          <w:lang w:bidi="ar-AE"/>
        </w:rPr>
        <w:t>مع مراعاة الحالات الاستثنائية المُحددة في اللائحة.</w:t>
      </w:r>
    </w:p>
    <w:p w14:paraId="38B436F9" w14:textId="77777777" w:rsidR="008C3D82" w:rsidRPr="00A73869" w:rsidRDefault="008C3D82" w:rsidP="008C3D82">
      <w:pPr>
        <w:jc w:val="center"/>
        <w:rPr>
          <w:rFonts w:ascii="Sakkal Majalla" w:hAnsi="Sakkal Majalla" w:cs="Sakkal Majalla"/>
          <w:b/>
          <w:bCs/>
          <w:color w:val="000000" w:themeColor="text1"/>
          <w:sz w:val="28"/>
          <w:szCs w:val="28"/>
          <w:rtl/>
        </w:rPr>
      </w:pPr>
    </w:p>
    <w:p w14:paraId="74ADCC0A" w14:textId="77777777" w:rsidR="008C3D82" w:rsidRPr="00A73869" w:rsidRDefault="008C3D82" w:rsidP="008C3D82">
      <w:pPr>
        <w:jc w:val="center"/>
        <w:rPr>
          <w:rFonts w:ascii="Sakkal Majalla" w:hAnsi="Sakkal Majalla" w:cs="Sakkal Majalla"/>
          <w:b/>
          <w:bCs/>
          <w:color w:val="000000" w:themeColor="text1"/>
          <w:sz w:val="28"/>
          <w:szCs w:val="28"/>
          <w:rtl/>
        </w:rPr>
      </w:pPr>
      <w:r w:rsidRPr="00A73869">
        <w:rPr>
          <w:rFonts w:ascii="Sakkal Majalla" w:hAnsi="Sakkal Majalla" w:cs="Sakkal Majalla"/>
          <w:b/>
          <w:bCs/>
          <w:color w:val="000000" w:themeColor="text1"/>
          <w:sz w:val="28"/>
          <w:szCs w:val="28"/>
          <w:rtl/>
        </w:rPr>
        <w:lastRenderedPageBreak/>
        <w:t>المادة (</w:t>
      </w:r>
      <w:r w:rsidRPr="00A73869">
        <w:rPr>
          <w:rFonts w:ascii="Sakkal Majalla" w:hAnsi="Sakkal Majalla" w:cs="Sakkal Majalla" w:hint="cs"/>
          <w:b/>
          <w:bCs/>
          <w:color w:val="000000" w:themeColor="text1"/>
          <w:sz w:val="28"/>
          <w:szCs w:val="28"/>
          <w:rtl/>
        </w:rPr>
        <w:t>25</w:t>
      </w:r>
      <w:r w:rsidRPr="00A73869">
        <w:rPr>
          <w:rFonts w:ascii="Sakkal Majalla" w:hAnsi="Sakkal Majalla" w:cs="Sakkal Majalla"/>
          <w:b/>
          <w:bCs/>
          <w:color w:val="000000" w:themeColor="text1"/>
          <w:sz w:val="28"/>
          <w:szCs w:val="28"/>
          <w:rtl/>
        </w:rPr>
        <w:t>)</w:t>
      </w:r>
    </w:p>
    <w:p w14:paraId="4A7996D1" w14:textId="77777777" w:rsidR="008C3D82" w:rsidRPr="00A73869" w:rsidRDefault="008C3D82" w:rsidP="008C3D82">
      <w:pPr>
        <w:jc w:val="center"/>
        <w:rPr>
          <w:rFonts w:ascii="Sakkal Majalla" w:hAnsi="Sakkal Majalla" w:cs="Sakkal Majalla"/>
          <w:b/>
          <w:bCs/>
          <w:color w:val="000000" w:themeColor="text1"/>
          <w:sz w:val="28"/>
          <w:szCs w:val="28"/>
          <w:rtl/>
        </w:rPr>
      </w:pPr>
      <w:r w:rsidRPr="00A73869">
        <w:rPr>
          <w:rFonts w:ascii="Sakkal Majalla" w:hAnsi="Sakkal Majalla" w:cs="Sakkal Majalla"/>
          <w:b/>
          <w:bCs/>
          <w:color w:val="000000" w:themeColor="text1"/>
          <w:sz w:val="28"/>
          <w:szCs w:val="28"/>
          <w:rtl/>
        </w:rPr>
        <w:t>الانقطاع عن العمل</w:t>
      </w:r>
    </w:p>
    <w:p w14:paraId="359B9B14" w14:textId="77777777" w:rsidR="008C3D82" w:rsidRPr="00A73869" w:rsidRDefault="008C3D82">
      <w:pPr>
        <w:pStyle w:val="ListParagraph"/>
        <w:numPr>
          <w:ilvl w:val="0"/>
          <w:numId w:val="22"/>
        </w:numPr>
        <w:spacing w:line="276" w:lineRule="auto"/>
        <w:ind w:left="423"/>
        <w:jc w:val="lowKashida"/>
        <w:rPr>
          <w:rFonts w:ascii="Sakkal Majalla" w:hAnsi="Sakkal Majalla" w:cs="Sakkal Majalla"/>
          <w:color w:val="000000" w:themeColor="text1"/>
          <w:sz w:val="28"/>
          <w:szCs w:val="28"/>
        </w:rPr>
      </w:pPr>
      <w:bookmarkStart w:id="6" w:name="_Hlk200453556"/>
      <w:r w:rsidRPr="00A73869">
        <w:rPr>
          <w:rFonts w:ascii="Sakkal Majalla" w:hAnsi="Sakkal Majalla" w:cs="Sakkal Majalla"/>
          <w:color w:val="000000" w:themeColor="text1"/>
          <w:sz w:val="28"/>
          <w:szCs w:val="28"/>
          <w:rtl/>
        </w:rPr>
        <w:t xml:space="preserve">الموظف الذي ينقطع عن عمله، أو لا يباشر عمله فور انتهاء إجازته، خلال مدة لا تقل </w:t>
      </w:r>
      <w:bookmarkStart w:id="7" w:name="_Hlk200459777"/>
      <w:r w:rsidRPr="00A73869">
        <w:rPr>
          <w:rFonts w:ascii="Sakkal Majalla" w:hAnsi="Sakkal Majalla" w:cs="Sakkal Majalla"/>
          <w:color w:val="000000" w:themeColor="text1"/>
          <w:sz w:val="28"/>
          <w:szCs w:val="28"/>
          <w:rtl/>
        </w:rPr>
        <w:t>عن (9) أيام عمل متصلة</w:t>
      </w:r>
      <w:bookmarkEnd w:id="7"/>
      <w:r w:rsidRPr="00A73869">
        <w:rPr>
          <w:rFonts w:ascii="Sakkal Majalla" w:hAnsi="Sakkal Majalla" w:cs="Sakkal Majalla"/>
          <w:color w:val="000000" w:themeColor="text1"/>
          <w:sz w:val="28"/>
          <w:szCs w:val="28"/>
          <w:rtl/>
        </w:rPr>
        <w:t>، يجوز إنهاء خدمته اعتبارا</w:t>
      </w:r>
      <w:r w:rsidRPr="00A73869">
        <w:rPr>
          <w:rFonts w:ascii="Sakkal Majalla" w:hAnsi="Sakkal Majalla" w:cs="Sakkal Majalla" w:hint="cs"/>
          <w:color w:val="000000" w:themeColor="text1"/>
          <w:sz w:val="28"/>
          <w:szCs w:val="28"/>
          <w:rtl/>
        </w:rPr>
        <w:t>ً</w:t>
      </w:r>
      <w:r w:rsidRPr="00A73869">
        <w:rPr>
          <w:rFonts w:ascii="Sakkal Majalla" w:hAnsi="Sakkal Majalla" w:cs="Sakkal Majalla"/>
          <w:color w:val="000000" w:themeColor="text1"/>
          <w:sz w:val="28"/>
          <w:szCs w:val="28"/>
          <w:rtl/>
        </w:rPr>
        <w:t xml:space="preserve"> من تاريخ الانقطاع، ما لم يبدِ أسبابا</w:t>
      </w:r>
      <w:r w:rsidRPr="00A73869">
        <w:rPr>
          <w:rFonts w:ascii="Sakkal Majalla" w:hAnsi="Sakkal Majalla" w:cs="Sakkal Majalla" w:hint="cs"/>
          <w:color w:val="000000" w:themeColor="text1"/>
          <w:sz w:val="28"/>
          <w:szCs w:val="28"/>
          <w:rtl/>
        </w:rPr>
        <w:t>ً</w:t>
      </w:r>
      <w:r w:rsidRPr="00A73869">
        <w:rPr>
          <w:rFonts w:ascii="Sakkal Majalla" w:hAnsi="Sakkal Majalla" w:cs="Sakkal Majalla"/>
          <w:color w:val="000000" w:themeColor="text1"/>
          <w:sz w:val="28"/>
          <w:szCs w:val="28"/>
          <w:rtl/>
        </w:rPr>
        <w:t xml:space="preserve"> تقبلها السلطة المختصة.</w:t>
      </w:r>
      <w:bookmarkEnd w:id="6"/>
    </w:p>
    <w:p w14:paraId="2D992F39" w14:textId="77777777" w:rsidR="008C3D82" w:rsidRPr="00A73869" w:rsidRDefault="008C3D82">
      <w:pPr>
        <w:pStyle w:val="ListParagraph"/>
        <w:numPr>
          <w:ilvl w:val="0"/>
          <w:numId w:val="22"/>
        </w:numPr>
        <w:spacing w:line="276" w:lineRule="auto"/>
        <w:ind w:left="423"/>
        <w:jc w:val="lowKashida"/>
        <w:rPr>
          <w:rFonts w:ascii="Sakkal Majalla" w:hAnsi="Sakkal Majalla" w:cs="Sakkal Majalla"/>
          <w:color w:val="000000" w:themeColor="text1"/>
          <w:sz w:val="28"/>
          <w:szCs w:val="28"/>
        </w:rPr>
      </w:pPr>
      <w:r w:rsidRPr="00A73869">
        <w:rPr>
          <w:rFonts w:ascii="Sakkal Majalla" w:hAnsi="Sakkal Majalla" w:cs="Sakkal Majalla"/>
          <w:color w:val="000000" w:themeColor="text1"/>
          <w:sz w:val="28"/>
          <w:szCs w:val="28"/>
          <w:rtl/>
        </w:rPr>
        <w:t>يجوز إنهاء خدمة الموظف الذي ينقطع عن عمله (</w:t>
      </w:r>
      <w:r w:rsidRPr="00A73869">
        <w:rPr>
          <w:rFonts w:ascii="Sakkal Majalla" w:hAnsi="Sakkal Majalla" w:cs="Sakkal Majalla" w:hint="cs"/>
          <w:color w:val="000000" w:themeColor="text1"/>
          <w:sz w:val="28"/>
          <w:szCs w:val="28"/>
          <w:rtl/>
        </w:rPr>
        <w:t>16</w:t>
      </w:r>
      <w:r w:rsidRPr="00A73869">
        <w:rPr>
          <w:rFonts w:ascii="Sakkal Majalla" w:hAnsi="Sakkal Majalla" w:cs="Sakkal Majalla"/>
          <w:color w:val="000000" w:themeColor="text1"/>
          <w:sz w:val="28"/>
          <w:szCs w:val="28"/>
          <w:rtl/>
        </w:rPr>
        <w:t>) يوم</w:t>
      </w:r>
      <w:r w:rsidRPr="00A73869">
        <w:rPr>
          <w:rFonts w:ascii="Sakkal Majalla" w:hAnsi="Sakkal Majalla" w:cs="Sakkal Majalla" w:hint="cs"/>
          <w:color w:val="000000" w:themeColor="text1"/>
          <w:sz w:val="28"/>
          <w:szCs w:val="28"/>
          <w:rtl/>
        </w:rPr>
        <w:t xml:space="preserve"> عمل</w:t>
      </w:r>
      <w:r w:rsidRPr="00A73869">
        <w:rPr>
          <w:rFonts w:ascii="Sakkal Majalla" w:hAnsi="Sakkal Majalla" w:cs="Sakkal Majalla"/>
          <w:color w:val="000000" w:themeColor="text1"/>
          <w:sz w:val="28"/>
          <w:szCs w:val="28"/>
          <w:rtl/>
        </w:rPr>
        <w:t xml:space="preserve"> متقطعة خلال السنة</w:t>
      </w:r>
      <w:r w:rsidRPr="00A73869">
        <w:rPr>
          <w:rFonts w:ascii="Sakkal Majalla" w:hAnsi="Sakkal Majalla" w:cs="Sakkal Majalla"/>
          <w:color w:val="000000" w:themeColor="text1"/>
          <w:sz w:val="28"/>
          <w:szCs w:val="28"/>
          <w:rtl/>
          <w:lang w:bidi="ar-AE"/>
        </w:rPr>
        <w:t xml:space="preserve"> </w:t>
      </w:r>
      <w:r w:rsidRPr="00A73869">
        <w:rPr>
          <w:rFonts w:ascii="Sakkal Majalla" w:hAnsi="Sakkal Majalla" w:cs="Sakkal Majalla"/>
          <w:color w:val="000000" w:themeColor="text1"/>
          <w:sz w:val="28"/>
          <w:szCs w:val="28"/>
          <w:rtl/>
        </w:rPr>
        <w:t>بدون عذر تقبله السلطة المختصة.</w:t>
      </w:r>
    </w:p>
    <w:p w14:paraId="68B57931" w14:textId="77777777" w:rsidR="008C3D82" w:rsidRPr="00A73869" w:rsidRDefault="008C3D82">
      <w:pPr>
        <w:pStyle w:val="ListParagraph"/>
        <w:numPr>
          <w:ilvl w:val="0"/>
          <w:numId w:val="22"/>
        </w:numPr>
        <w:spacing w:line="276" w:lineRule="auto"/>
        <w:ind w:left="423"/>
        <w:jc w:val="lowKashida"/>
        <w:rPr>
          <w:rFonts w:ascii="Sakkal Majalla" w:hAnsi="Sakkal Majalla" w:cs="Sakkal Majalla"/>
          <w:color w:val="000000" w:themeColor="text1"/>
          <w:sz w:val="28"/>
          <w:szCs w:val="28"/>
        </w:rPr>
      </w:pPr>
      <w:r w:rsidRPr="00A73869">
        <w:rPr>
          <w:rFonts w:ascii="Sakkal Majalla" w:hAnsi="Sakkal Majalla" w:cs="Sakkal Majalla"/>
          <w:color w:val="000000" w:themeColor="text1"/>
          <w:sz w:val="28"/>
          <w:szCs w:val="28"/>
          <w:rtl/>
        </w:rPr>
        <w:t>تُنظم اللائحة ضوابط الانقطاع عن العمل المنصوص عليه في هذه المادة.</w:t>
      </w:r>
    </w:p>
    <w:p w14:paraId="14F744B0" w14:textId="77777777" w:rsidR="008C3D82" w:rsidRPr="00A73869" w:rsidRDefault="008C3D82" w:rsidP="008C3D82">
      <w:pPr>
        <w:pStyle w:val="ListParagraph"/>
        <w:spacing w:line="276" w:lineRule="auto"/>
        <w:ind w:left="648"/>
        <w:jc w:val="lowKashida"/>
        <w:rPr>
          <w:rFonts w:ascii="Sakkal Majalla" w:hAnsi="Sakkal Majalla" w:cs="Sakkal Majalla"/>
          <w:color w:val="000000" w:themeColor="text1"/>
          <w:sz w:val="28"/>
          <w:szCs w:val="28"/>
          <w:rtl/>
        </w:rPr>
      </w:pPr>
    </w:p>
    <w:p w14:paraId="6D12DF63" w14:textId="77777777" w:rsidR="008C3D82" w:rsidRPr="00A73869" w:rsidRDefault="008C3D82" w:rsidP="008C3D82">
      <w:pPr>
        <w:jc w:val="center"/>
        <w:rPr>
          <w:rFonts w:ascii="Sakkal Majalla" w:hAnsi="Sakkal Majalla" w:cs="Sakkal Majalla"/>
          <w:b/>
          <w:bCs/>
          <w:color w:val="000000" w:themeColor="text1"/>
          <w:sz w:val="28"/>
          <w:szCs w:val="28"/>
          <w:rtl/>
        </w:rPr>
      </w:pPr>
      <w:r w:rsidRPr="00A73869">
        <w:rPr>
          <w:rFonts w:ascii="Sakkal Majalla" w:hAnsi="Sakkal Majalla" w:cs="Sakkal Majalla"/>
          <w:b/>
          <w:bCs/>
          <w:color w:val="000000" w:themeColor="text1"/>
          <w:sz w:val="28"/>
          <w:szCs w:val="28"/>
          <w:rtl/>
        </w:rPr>
        <w:t>المادة (</w:t>
      </w:r>
      <w:r w:rsidRPr="00A73869">
        <w:rPr>
          <w:rFonts w:ascii="Sakkal Majalla" w:hAnsi="Sakkal Majalla" w:cs="Sakkal Majalla" w:hint="cs"/>
          <w:b/>
          <w:bCs/>
          <w:color w:val="000000" w:themeColor="text1"/>
          <w:sz w:val="28"/>
          <w:szCs w:val="28"/>
          <w:rtl/>
        </w:rPr>
        <w:t>26</w:t>
      </w:r>
      <w:r w:rsidRPr="00A73869">
        <w:rPr>
          <w:rFonts w:ascii="Sakkal Majalla" w:hAnsi="Sakkal Majalla" w:cs="Sakkal Majalla"/>
          <w:b/>
          <w:bCs/>
          <w:color w:val="000000" w:themeColor="text1"/>
          <w:sz w:val="28"/>
          <w:szCs w:val="28"/>
          <w:rtl/>
        </w:rPr>
        <w:t>)</w:t>
      </w:r>
    </w:p>
    <w:p w14:paraId="0810D5CD" w14:textId="77777777" w:rsidR="008C3D82" w:rsidRPr="00A73869" w:rsidRDefault="008C3D82" w:rsidP="008C3D82">
      <w:pPr>
        <w:jc w:val="center"/>
        <w:rPr>
          <w:rFonts w:ascii="Sakkal Majalla" w:hAnsi="Sakkal Majalla" w:cs="Sakkal Majalla"/>
          <w:b/>
          <w:bCs/>
          <w:color w:val="000000" w:themeColor="text1"/>
          <w:sz w:val="28"/>
          <w:szCs w:val="28"/>
          <w:rtl/>
        </w:rPr>
      </w:pPr>
      <w:r w:rsidRPr="00A73869">
        <w:rPr>
          <w:rFonts w:ascii="Sakkal Majalla" w:hAnsi="Sakkal Majalla" w:cs="Sakkal Majalla"/>
          <w:b/>
          <w:bCs/>
          <w:color w:val="000000" w:themeColor="text1"/>
          <w:sz w:val="28"/>
          <w:szCs w:val="28"/>
          <w:rtl/>
        </w:rPr>
        <w:t>النقل</w:t>
      </w:r>
    </w:p>
    <w:p w14:paraId="08E6BE44" w14:textId="77777777" w:rsidR="008C3D82" w:rsidRPr="00A73869" w:rsidRDefault="008C3D82" w:rsidP="008C3D82">
      <w:pPr>
        <w:jc w:val="lowKashida"/>
        <w:rPr>
          <w:rFonts w:ascii="Sakkal Majalla" w:hAnsi="Sakkal Majalla" w:cs="Sakkal Majalla"/>
          <w:color w:val="000000" w:themeColor="text1"/>
          <w:sz w:val="28"/>
          <w:szCs w:val="28"/>
          <w:rtl/>
        </w:rPr>
      </w:pPr>
      <w:r w:rsidRPr="00A73869">
        <w:rPr>
          <w:rFonts w:ascii="Sakkal Majalla" w:hAnsi="Sakkal Majalla" w:cs="Sakkal Majalla"/>
          <w:color w:val="000000" w:themeColor="text1"/>
          <w:sz w:val="28"/>
          <w:szCs w:val="28"/>
          <w:rtl/>
        </w:rPr>
        <w:t>يجوز نقل الموظف داخل الجهة الحكومية التي يعمل بها، كما يجوز نقله إلى جهة أخرى أو أي جهة حكومية داخل الدولة بموافقة السلطة المختصة في كل منهما، وذلك وفقا</w:t>
      </w:r>
      <w:r w:rsidRPr="00A73869">
        <w:rPr>
          <w:rFonts w:ascii="Sakkal Majalla" w:hAnsi="Sakkal Majalla" w:cs="Sakkal Majalla" w:hint="cs"/>
          <w:color w:val="000000" w:themeColor="text1"/>
          <w:sz w:val="28"/>
          <w:szCs w:val="28"/>
          <w:rtl/>
        </w:rPr>
        <w:t>ً</w:t>
      </w:r>
      <w:r w:rsidRPr="00A73869">
        <w:rPr>
          <w:rFonts w:ascii="Sakkal Majalla" w:hAnsi="Sakkal Majalla" w:cs="Sakkal Majalla"/>
          <w:color w:val="000000" w:themeColor="text1"/>
          <w:sz w:val="28"/>
          <w:szCs w:val="28"/>
          <w:rtl/>
        </w:rPr>
        <w:t xml:space="preserve"> لما تنظمه اللائحة.</w:t>
      </w:r>
    </w:p>
    <w:p w14:paraId="171DF14D" w14:textId="77777777" w:rsidR="008C3D82" w:rsidRPr="00A73869" w:rsidRDefault="008C3D82" w:rsidP="008C3D82">
      <w:pPr>
        <w:jc w:val="center"/>
        <w:rPr>
          <w:rFonts w:ascii="Sakkal Majalla" w:hAnsi="Sakkal Majalla" w:cs="Sakkal Majalla"/>
          <w:b/>
          <w:bCs/>
          <w:color w:val="000000" w:themeColor="text1"/>
          <w:sz w:val="28"/>
          <w:szCs w:val="28"/>
          <w:rtl/>
        </w:rPr>
      </w:pPr>
    </w:p>
    <w:p w14:paraId="72BECC18" w14:textId="77777777" w:rsidR="008C3D82" w:rsidRPr="00A73869" w:rsidRDefault="008C3D82" w:rsidP="008C3D82">
      <w:pPr>
        <w:jc w:val="center"/>
        <w:rPr>
          <w:rFonts w:ascii="Sakkal Majalla" w:hAnsi="Sakkal Majalla" w:cs="Sakkal Majalla"/>
          <w:b/>
          <w:bCs/>
          <w:color w:val="000000" w:themeColor="text1"/>
          <w:sz w:val="28"/>
          <w:szCs w:val="28"/>
          <w:rtl/>
        </w:rPr>
      </w:pPr>
      <w:r w:rsidRPr="00A73869">
        <w:rPr>
          <w:rFonts w:ascii="Sakkal Majalla" w:hAnsi="Sakkal Majalla" w:cs="Sakkal Majalla"/>
          <w:b/>
          <w:bCs/>
          <w:color w:val="000000" w:themeColor="text1"/>
          <w:sz w:val="28"/>
          <w:szCs w:val="28"/>
          <w:rtl/>
        </w:rPr>
        <w:t>المادة (</w:t>
      </w:r>
      <w:r w:rsidRPr="00A73869">
        <w:rPr>
          <w:rFonts w:ascii="Sakkal Majalla" w:hAnsi="Sakkal Majalla" w:cs="Sakkal Majalla" w:hint="cs"/>
          <w:b/>
          <w:bCs/>
          <w:color w:val="000000" w:themeColor="text1"/>
          <w:sz w:val="28"/>
          <w:szCs w:val="28"/>
          <w:rtl/>
        </w:rPr>
        <w:t>27</w:t>
      </w:r>
      <w:r w:rsidRPr="00A73869">
        <w:rPr>
          <w:rFonts w:ascii="Sakkal Majalla" w:hAnsi="Sakkal Majalla" w:cs="Sakkal Majalla"/>
          <w:b/>
          <w:bCs/>
          <w:color w:val="000000" w:themeColor="text1"/>
          <w:sz w:val="28"/>
          <w:szCs w:val="28"/>
          <w:rtl/>
        </w:rPr>
        <w:t>)</w:t>
      </w:r>
    </w:p>
    <w:p w14:paraId="1CA8AC9B" w14:textId="77777777" w:rsidR="008C3D82" w:rsidRPr="00A73869" w:rsidRDefault="008C3D82" w:rsidP="008C3D82">
      <w:pPr>
        <w:jc w:val="center"/>
        <w:rPr>
          <w:rFonts w:ascii="Sakkal Majalla" w:hAnsi="Sakkal Majalla" w:cs="Sakkal Majalla"/>
          <w:b/>
          <w:bCs/>
          <w:color w:val="000000" w:themeColor="text1"/>
          <w:sz w:val="28"/>
          <w:szCs w:val="28"/>
          <w:rtl/>
        </w:rPr>
      </w:pPr>
      <w:r w:rsidRPr="00A73869">
        <w:rPr>
          <w:rFonts w:ascii="Sakkal Majalla" w:hAnsi="Sakkal Majalla" w:cs="Sakkal Majalla"/>
          <w:b/>
          <w:bCs/>
          <w:color w:val="000000" w:themeColor="text1"/>
          <w:sz w:val="28"/>
          <w:szCs w:val="28"/>
          <w:rtl/>
        </w:rPr>
        <w:t>الندب</w:t>
      </w:r>
    </w:p>
    <w:p w14:paraId="0DF281C4" w14:textId="77777777" w:rsidR="008C3D82" w:rsidRPr="00A73869" w:rsidRDefault="008C3D82" w:rsidP="008C3D82">
      <w:pPr>
        <w:jc w:val="lowKashida"/>
        <w:rPr>
          <w:rFonts w:ascii="Sakkal Majalla" w:hAnsi="Sakkal Majalla" w:cs="Sakkal Majalla"/>
          <w:color w:val="000000" w:themeColor="text1"/>
          <w:sz w:val="28"/>
          <w:szCs w:val="28"/>
          <w:rtl/>
        </w:rPr>
      </w:pPr>
      <w:r w:rsidRPr="00A73869">
        <w:rPr>
          <w:rFonts w:ascii="Sakkal Majalla" w:hAnsi="Sakkal Majalla" w:cs="Sakkal Majalla"/>
          <w:color w:val="000000" w:themeColor="text1"/>
          <w:sz w:val="28"/>
          <w:szCs w:val="28"/>
          <w:rtl/>
        </w:rPr>
        <w:t>يجوز ندب الموظف للقيام بأعمال وظيفة أخرى شاغرة، أو مستحدثة أو غاب عنها شاغلها داخل الجهات الحكومية أو الحكومة، وذلك وفقا</w:t>
      </w:r>
      <w:r w:rsidRPr="00A73869">
        <w:rPr>
          <w:rFonts w:ascii="Sakkal Majalla" w:hAnsi="Sakkal Majalla" w:cs="Sakkal Majalla" w:hint="cs"/>
          <w:color w:val="000000" w:themeColor="text1"/>
          <w:sz w:val="28"/>
          <w:szCs w:val="28"/>
          <w:rtl/>
        </w:rPr>
        <w:t>ً</w:t>
      </w:r>
      <w:r w:rsidRPr="00A73869">
        <w:rPr>
          <w:rFonts w:ascii="Sakkal Majalla" w:hAnsi="Sakkal Majalla" w:cs="Sakkal Majalla"/>
          <w:color w:val="000000" w:themeColor="text1"/>
          <w:sz w:val="28"/>
          <w:szCs w:val="28"/>
          <w:rtl/>
        </w:rPr>
        <w:t xml:space="preserve"> لما تنظمه اللائحة.</w:t>
      </w:r>
    </w:p>
    <w:p w14:paraId="2B68EC4F" w14:textId="77777777" w:rsidR="008C3D82" w:rsidRPr="00A73869" w:rsidRDefault="008C3D82" w:rsidP="008C3D82">
      <w:pPr>
        <w:jc w:val="center"/>
        <w:rPr>
          <w:rFonts w:ascii="Sakkal Majalla" w:hAnsi="Sakkal Majalla" w:cs="Sakkal Majalla"/>
          <w:b/>
          <w:bCs/>
          <w:color w:val="000000" w:themeColor="text1"/>
          <w:sz w:val="28"/>
          <w:szCs w:val="28"/>
          <w:rtl/>
        </w:rPr>
      </w:pPr>
    </w:p>
    <w:p w14:paraId="733E5DB3" w14:textId="77777777" w:rsidR="008C3D82" w:rsidRPr="00A73869" w:rsidRDefault="008C3D82" w:rsidP="008C3D82">
      <w:pPr>
        <w:jc w:val="center"/>
        <w:rPr>
          <w:rFonts w:ascii="Sakkal Majalla" w:hAnsi="Sakkal Majalla" w:cs="Sakkal Majalla"/>
          <w:b/>
          <w:bCs/>
          <w:color w:val="000000" w:themeColor="text1"/>
          <w:sz w:val="28"/>
          <w:szCs w:val="28"/>
          <w:rtl/>
        </w:rPr>
      </w:pPr>
      <w:r w:rsidRPr="00A73869">
        <w:rPr>
          <w:rFonts w:ascii="Sakkal Majalla" w:hAnsi="Sakkal Majalla" w:cs="Sakkal Majalla"/>
          <w:b/>
          <w:bCs/>
          <w:color w:val="000000" w:themeColor="text1"/>
          <w:sz w:val="28"/>
          <w:szCs w:val="28"/>
          <w:rtl/>
        </w:rPr>
        <w:t>المادة (</w:t>
      </w:r>
      <w:r w:rsidRPr="00A73869">
        <w:rPr>
          <w:rFonts w:ascii="Sakkal Majalla" w:hAnsi="Sakkal Majalla" w:cs="Sakkal Majalla" w:hint="cs"/>
          <w:b/>
          <w:bCs/>
          <w:color w:val="000000" w:themeColor="text1"/>
          <w:sz w:val="28"/>
          <w:szCs w:val="28"/>
          <w:rtl/>
        </w:rPr>
        <w:t>28</w:t>
      </w:r>
      <w:r w:rsidRPr="00A73869">
        <w:rPr>
          <w:rFonts w:ascii="Sakkal Majalla" w:hAnsi="Sakkal Majalla" w:cs="Sakkal Majalla"/>
          <w:b/>
          <w:bCs/>
          <w:color w:val="000000" w:themeColor="text1"/>
          <w:sz w:val="28"/>
          <w:szCs w:val="28"/>
          <w:rtl/>
        </w:rPr>
        <w:t>)</w:t>
      </w:r>
    </w:p>
    <w:p w14:paraId="3A9D9569" w14:textId="77777777" w:rsidR="008C3D82" w:rsidRPr="00A73869" w:rsidRDefault="008C3D82" w:rsidP="008C3D82">
      <w:pPr>
        <w:jc w:val="center"/>
        <w:rPr>
          <w:rFonts w:ascii="Sakkal Majalla" w:hAnsi="Sakkal Majalla" w:cs="Sakkal Majalla"/>
          <w:b/>
          <w:bCs/>
          <w:color w:val="000000" w:themeColor="text1"/>
          <w:sz w:val="28"/>
          <w:szCs w:val="28"/>
          <w:rtl/>
        </w:rPr>
      </w:pPr>
      <w:r w:rsidRPr="00A73869">
        <w:rPr>
          <w:rFonts w:ascii="Sakkal Majalla" w:hAnsi="Sakkal Majalla" w:cs="Sakkal Majalla"/>
          <w:b/>
          <w:bCs/>
          <w:color w:val="000000" w:themeColor="text1"/>
          <w:sz w:val="28"/>
          <w:szCs w:val="28"/>
          <w:rtl/>
        </w:rPr>
        <w:t>الإعارة</w:t>
      </w:r>
    </w:p>
    <w:p w14:paraId="4A79C0E0" w14:textId="77777777" w:rsidR="008C3D82" w:rsidRPr="00A73869" w:rsidRDefault="008C3D82" w:rsidP="008C3D82">
      <w:pPr>
        <w:jc w:val="lowKashida"/>
        <w:rPr>
          <w:rFonts w:ascii="Sakkal Majalla" w:hAnsi="Sakkal Majalla" w:cs="Sakkal Majalla"/>
          <w:color w:val="000000" w:themeColor="text1"/>
          <w:sz w:val="28"/>
          <w:szCs w:val="28"/>
          <w:rtl/>
          <w:lang w:bidi="ar-AE"/>
        </w:rPr>
      </w:pPr>
      <w:r w:rsidRPr="00A73869">
        <w:rPr>
          <w:rFonts w:ascii="Sakkal Majalla" w:hAnsi="Sakkal Majalla" w:cs="Sakkal Majalla"/>
          <w:color w:val="000000" w:themeColor="text1"/>
          <w:sz w:val="28"/>
          <w:szCs w:val="28"/>
          <w:rtl/>
          <w:lang w:bidi="ar-AE"/>
        </w:rPr>
        <w:t xml:space="preserve">يجوز إعارة الموظف للعمل </w:t>
      </w:r>
      <w:r w:rsidRPr="00A73869">
        <w:rPr>
          <w:rFonts w:ascii="Sakkal Majalla" w:hAnsi="Sakkal Majalla" w:cs="Sakkal Majalla"/>
          <w:color w:val="000000" w:themeColor="text1"/>
          <w:sz w:val="28"/>
          <w:szCs w:val="28"/>
          <w:rtl/>
        </w:rPr>
        <w:t>إلى جهة أخرى أو أي جهة حكومية داخل الدولة، و</w:t>
      </w:r>
      <w:r w:rsidRPr="00A73869">
        <w:rPr>
          <w:rFonts w:ascii="Sakkal Majalla" w:hAnsi="Sakkal Majalla" w:cs="Sakkal Majalla"/>
          <w:color w:val="000000" w:themeColor="text1"/>
          <w:sz w:val="28"/>
          <w:szCs w:val="28"/>
          <w:rtl/>
          <w:lang w:bidi="ar-AE"/>
        </w:rPr>
        <w:t>تُحدد اللائحة الشروط والضوابط</w:t>
      </w:r>
      <w:r w:rsidRPr="00A73869">
        <w:rPr>
          <w:rFonts w:ascii="Sakkal Majalla" w:hAnsi="Sakkal Majalla" w:cs="Sakkal Majalla"/>
          <w:b/>
          <w:bCs/>
          <w:color w:val="000000" w:themeColor="text1"/>
          <w:sz w:val="28"/>
          <w:szCs w:val="28"/>
          <w:rtl/>
          <w:lang w:bidi="ar-AE"/>
        </w:rPr>
        <w:t xml:space="preserve"> </w:t>
      </w:r>
      <w:r w:rsidRPr="00A73869">
        <w:rPr>
          <w:rFonts w:ascii="Sakkal Majalla" w:hAnsi="Sakkal Majalla" w:cs="Sakkal Majalla"/>
          <w:color w:val="000000" w:themeColor="text1"/>
          <w:sz w:val="28"/>
          <w:szCs w:val="28"/>
          <w:rtl/>
          <w:lang w:bidi="ar-AE"/>
        </w:rPr>
        <w:t>الخاصة بالإعارة.</w:t>
      </w:r>
    </w:p>
    <w:p w14:paraId="3BE92226" w14:textId="77777777" w:rsidR="008C3D82" w:rsidRPr="00A73869" w:rsidRDefault="008C3D82" w:rsidP="008C3D82">
      <w:pPr>
        <w:jc w:val="center"/>
        <w:rPr>
          <w:rFonts w:ascii="Sakkal Majalla" w:hAnsi="Sakkal Majalla" w:cs="Sakkal Majalla"/>
          <w:b/>
          <w:bCs/>
          <w:color w:val="000000" w:themeColor="text1"/>
          <w:sz w:val="28"/>
          <w:szCs w:val="28"/>
          <w:rtl/>
        </w:rPr>
      </w:pPr>
    </w:p>
    <w:p w14:paraId="79CFDE4C" w14:textId="77777777" w:rsidR="008C3D82" w:rsidRPr="00A73869" w:rsidRDefault="008C3D82" w:rsidP="008C3D82">
      <w:pPr>
        <w:jc w:val="center"/>
        <w:rPr>
          <w:rFonts w:ascii="Sakkal Majalla" w:hAnsi="Sakkal Majalla" w:cs="Sakkal Majalla"/>
          <w:b/>
          <w:bCs/>
          <w:color w:val="000000" w:themeColor="text1"/>
          <w:sz w:val="28"/>
          <w:szCs w:val="28"/>
          <w:rtl/>
        </w:rPr>
      </w:pPr>
      <w:r w:rsidRPr="00A73869">
        <w:rPr>
          <w:rFonts w:ascii="Sakkal Majalla" w:hAnsi="Sakkal Majalla" w:cs="Sakkal Majalla"/>
          <w:b/>
          <w:bCs/>
          <w:color w:val="000000" w:themeColor="text1"/>
          <w:sz w:val="28"/>
          <w:szCs w:val="28"/>
          <w:rtl/>
        </w:rPr>
        <w:t>المادة (</w:t>
      </w:r>
      <w:r w:rsidRPr="00A73869">
        <w:rPr>
          <w:rFonts w:ascii="Sakkal Majalla" w:hAnsi="Sakkal Majalla" w:cs="Sakkal Majalla" w:hint="cs"/>
          <w:b/>
          <w:bCs/>
          <w:color w:val="000000" w:themeColor="text1"/>
          <w:sz w:val="28"/>
          <w:szCs w:val="28"/>
          <w:rtl/>
        </w:rPr>
        <w:t>29</w:t>
      </w:r>
      <w:r w:rsidRPr="00A73869">
        <w:rPr>
          <w:rFonts w:ascii="Sakkal Majalla" w:hAnsi="Sakkal Majalla" w:cs="Sakkal Majalla"/>
          <w:b/>
          <w:bCs/>
          <w:color w:val="000000" w:themeColor="text1"/>
          <w:sz w:val="28"/>
          <w:szCs w:val="28"/>
          <w:rtl/>
        </w:rPr>
        <w:t>)</w:t>
      </w:r>
    </w:p>
    <w:p w14:paraId="3690094A" w14:textId="77777777" w:rsidR="008C3D82" w:rsidRPr="00A73869" w:rsidRDefault="008C3D82" w:rsidP="008C3D82">
      <w:pPr>
        <w:jc w:val="center"/>
        <w:rPr>
          <w:rFonts w:ascii="Sakkal Majalla" w:hAnsi="Sakkal Majalla" w:cs="Sakkal Majalla"/>
          <w:b/>
          <w:bCs/>
          <w:color w:val="000000" w:themeColor="text1"/>
          <w:sz w:val="28"/>
          <w:szCs w:val="28"/>
        </w:rPr>
      </w:pPr>
      <w:r w:rsidRPr="00A73869">
        <w:rPr>
          <w:rFonts w:ascii="Sakkal Majalla" w:hAnsi="Sakkal Majalla" w:cs="Sakkal Majalla"/>
          <w:b/>
          <w:bCs/>
          <w:color w:val="000000" w:themeColor="text1"/>
          <w:sz w:val="28"/>
          <w:szCs w:val="28"/>
          <w:rtl/>
        </w:rPr>
        <w:t>العمل الإضافي</w:t>
      </w:r>
    </w:p>
    <w:p w14:paraId="4EC12324" w14:textId="77777777" w:rsidR="008C3D82" w:rsidRPr="00A73869" w:rsidRDefault="008C3D82" w:rsidP="008C3D82">
      <w:pPr>
        <w:jc w:val="lowKashida"/>
        <w:rPr>
          <w:rFonts w:ascii="Sakkal Majalla" w:hAnsi="Sakkal Majalla" w:cs="Sakkal Majalla"/>
          <w:color w:val="000000" w:themeColor="text1"/>
          <w:sz w:val="28"/>
          <w:szCs w:val="28"/>
          <w:rtl/>
        </w:rPr>
      </w:pPr>
      <w:r w:rsidRPr="00A73869">
        <w:rPr>
          <w:rFonts w:ascii="Sakkal Majalla" w:hAnsi="Sakkal Majalla" w:cs="Sakkal Majalla"/>
          <w:color w:val="000000" w:themeColor="text1"/>
          <w:sz w:val="28"/>
          <w:szCs w:val="28"/>
          <w:rtl/>
        </w:rPr>
        <w:t xml:space="preserve">يجوز للسلطة المختصة إذا اقتضت الحاجة تكليف الموظف بالعمل لمدة زمنية تزيد عن الساعات المقررة للدوام الرسمي، أو أثناء العطلة الأسبوعية أو الرسمية، مقابل </w:t>
      </w:r>
      <w:r w:rsidRPr="00A73869">
        <w:rPr>
          <w:rFonts w:ascii="Sakkal Majalla" w:hAnsi="Sakkal Majalla" w:cs="Sakkal Majalla" w:hint="cs"/>
          <w:color w:val="000000" w:themeColor="text1"/>
          <w:sz w:val="28"/>
          <w:szCs w:val="28"/>
          <w:rtl/>
        </w:rPr>
        <w:t xml:space="preserve">أجراً </w:t>
      </w:r>
      <w:r w:rsidRPr="00A73869">
        <w:rPr>
          <w:rFonts w:ascii="Sakkal Majalla" w:hAnsi="Sakkal Majalla" w:cs="Sakkal Majalla"/>
          <w:color w:val="000000" w:themeColor="text1"/>
          <w:sz w:val="28"/>
          <w:szCs w:val="28"/>
          <w:rtl/>
        </w:rPr>
        <w:t>إضافياً أو أياماً مساوية لها وذلك وفقا</w:t>
      </w:r>
      <w:r w:rsidRPr="00A73869">
        <w:rPr>
          <w:rFonts w:ascii="Sakkal Majalla" w:hAnsi="Sakkal Majalla" w:cs="Sakkal Majalla" w:hint="cs"/>
          <w:color w:val="000000" w:themeColor="text1"/>
          <w:sz w:val="28"/>
          <w:szCs w:val="28"/>
          <w:rtl/>
        </w:rPr>
        <w:t>ً</w:t>
      </w:r>
      <w:r w:rsidRPr="00A73869">
        <w:rPr>
          <w:rFonts w:ascii="Sakkal Majalla" w:hAnsi="Sakkal Majalla" w:cs="Sakkal Majalla"/>
          <w:color w:val="000000" w:themeColor="text1"/>
          <w:sz w:val="28"/>
          <w:szCs w:val="28"/>
          <w:rtl/>
        </w:rPr>
        <w:t xml:space="preserve"> لما تنظمه اللائحة.</w:t>
      </w:r>
    </w:p>
    <w:p w14:paraId="626DEBF3" w14:textId="77777777" w:rsidR="008C3D82" w:rsidRPr="00A73869" w:rsidRDefault="008C3D82" w:rsidP="008C3D82">
      <w:pPr>
        <w:jc w:val="center"/>
        <w:rPr>
          <w:rFonts w:ascii="Sakkal Majalla" w:hAnsi="Sakkal Majalla" w:cs="Sakkal Majalla"/>
          <w:b/>
          <w:bCs/>
          <w:color w:val="000000" w:themeColor="text1"/>
          <w:sz w:val="28"/>
          <w:szCs w:val="28"/>
          <w:rtl/>
        </w:rPr>
      </w:pPr>
    </w:p>
    <w:p w14:paraId="6D531727" w14:textId="77777777" w:rsidR="00A73869" w:rsidRDefault="00A73869" w:rsidP="008C3D82">
      <w:pPr>
        <w:jc w:val="center"/>
        <w:rPr>
          <w:rFonts w:ascii="Sakkal Majalla" w:hAnsi="Sakkal Majalla" w:cs="Sakkal Majalla"/>
          <w:b/>
          <w:bCs/>
          <w:color w:val="000000" w:themeColor="text1"/>
          <w:sz w:val="28"/>
          <w:szCs w:val="28"/>
          <w:rtl/>
        </w:rPr>
      </w:pPr>
    </w:p>
    <w:p w14:paraId="148931D8" w14:textId="77777777" w:rsidR="00A73869" w:rsidRDefault="00A73869" w:rsidP="008C3D82">
      <w:pPr>
        <w:jc w:val="center"/>
        <w:rPr>
          <w:rFonts w:ascii="Sakkal Majalla" w:hAnsi="Sakkal Majalla" w:cs="Sakkal Majalla"/>
          <w:b/>
          <w:bCs/>
          <w:color w:val="000000" w:themeColor="text1"/>
          <w:sz w:val="28"/>
          <w:szCs w:val="28"/>
          <w:rtl/>
        </w:rPr>
      </w:pPr>
    </w:p>
    <w:p w14:paraId="2E01BB3F" w14:textId="27AC3565" w:rsidR="008C3D82" w:rsidRPr="00A73869" w:rsidRDefault="008C3D82" w:rsidP="008C3D82">
      <w:pPr>
        <w:jc w:val="center"/>
        <w:rPr>
          <w:rFonts w:ascii="Sakkal Majalla" w:hAnsi="Sakkal Majalla" w:cs="Sakkal Majalla"/>
          <w:b/>
          <w:bCs/>
          <w:color w:val="000000" w:themeColor="text1"/>
          <w:sz w:val="28"/>
          <w:szCs w:val="28"/>
          <w:rtl/>
        </w:rPr>
      </w:pPr>
      <w:r w:rsidRPr="00A73869">
        <w:rPr>
          <w:rFonts w:ascii="Sakkal Majalla" w:hAnsi="Sakkal Majalla" w:cs="Sakkal Majalla"/>
          <w:b/>
          <w:bCs/>
          <w:color w:val="000000" w:themeColor="text1"/>
          <w:sz w:val="28"/>
          <w:szCs w:val="28"/>
          <w:rtl/>
        </w:rPr>
        <w:lastRenderedPageBreak/>
        <w:t>المادة (</w:t>
      </w:r>
      <w:r w:rsidRPr="00A73869">
        <w:rPr>
          <w:rFonts w:ascii="Sakkal Majalla" w:hAnsi="Sakkal Majalla" w:cs="Sakkal Majalla" w:hint="cs"/>
          <w:b/>
          <w:bCs/>
          <w:color w:val="000000" w:themeColor="text1"/>
          <w:sz w:val="28"/>
          <w:szCs w:val="28"/>
          <w:rtl/>
        </w:rPr>
        <w:t>30</w:t>
      </w:r>
      <w:r w:rsidRPr="00A73869">
        <w:rPr>
          <w:rFonts w:ascii="Sakkal Majalla" w:hAnsi="Sakkal Majalla" w:cs="Sakkal Majalla"/>
          <w:b/>
          <w:bCs/>
          <w:color w:val="000000" w:themeColor="text1"/>
          <w:sz w:val="28"/>
          <w:szCs w:val="28"/>
          <w:rtl/>
        </w:rPr>
        <w:t>)</w:t>
      </w:r>
    </w:p>
    <w:p w14:paraId="13791DEE" w14:textId="77777777" w:rsidR="008C3D82" w:rsidRPr="00A73869" w:rsidRDefault="008C3D82" w:rsidP="008C3D82">
      <w:pPr>
        <w:jc w:val="center"/>
        <w:rPr>
          <w:rFonts w:ascii="Sakkal Majalla" w:hAnsi="Sakkal Majalla" w:cs="Sakkal Majalla"/>
          <w:b/>
          <w:bCs/>
          <w:color w:val="000000" w:themeColor="text1"/>
          <w:sz w:val="28"/>
          <w:szCs w:val="28"/>
        </w:rPr>
      </w:pPr>
      <w:r w:rsidRPr="00A73869">
        <w:rPr>
          <w:rFonts w:ascii="Sakkal Majalla" w:hAnsi="Sakkal Majalla" w:cs="Sakkal Majalla"/>
          <w:b/>
          <w:bCs/>
          <w:color w:val="000000" w:themeColor="text1"/>
          <w:sz w:val="28"/>
          <w:szCs w:val="28"/>
          <w:rtl/>
        </w:rPr>
        <w:t>نظام الانضباط الوظيفي وسلوكيات العمل</w:t>
      </w:r>
    </w:p>
    <w:p w14:paraId="29E19046" w14:textId="6E49F040" w:rsidR="00466D1B" w:rsidRPr="00A73869" w:rsidRDefault="008C3D82" w:rsidP="00A73869">
      <w:pPr>
        <w:jc w:val="lowKashida"/>
        <w:rPr>
          <w:rFonts w:ascii="Sakkal Majalla" w:hAnsi="Sakkal Majalla" w:cs="Sakkal Majalla"/>
          <w:color w:val="000000" w:themeColor="text1"/>
          <w:sz w:val="28"/>
          <w:szCs w:val="28"/>
          <w:rtl/>
        </w:rPr>
      </w:pPr>
      <w:r w:rsidRPr="00A73869">
        <w:rPr>
          <w:rFonts w:ascii="Sakkal Majalla" w:hAnsi="Sakkal Majalla" w:cs="Sakkal Majalla"/>
          <w:color w:val="000000" w:themeColor="text1"/>
          <w:sz w:val="28"/>
          <w:szCs w:val="28"/>
          <w:rtl/>
        </w:rPr>
        <w:t>تنظم اللائحة نظام الانضباط الوظيفي وسلوكيات العمل الذي يتضمن حقوق وواجبات الموظف، والإجراءات التي تنظم سلوكه الوظيفي الكفيلة بتحقيق معايير التميز والجودة.</w:t>
      </w:r>
    </w:p>
    <w:p w14:paraId="51BF208C" w14:textId="77777777" w:rsidR="00466D1B" w:rsidRPr="00A73869" w:rsidRDefault="00466D1B" w:rsidP="008C3D82">
      <w:pPr>
        <w:jc w:val="center"/>
        <w:rPr>
          <w:rFonts w:ascii="Sakkal Majalla" w:hAnsi="Sakkal Majalla" w:cs="Sakkal Majalla"/>
          <w:b/>
          <w:bCs/>
          <w:color w:val="000000" w:themeColor="text1"/>
          <w:sz w:val="28"/>
          <w:szCs w:val="28"/>
          <w:rtl/>
        </w:rPr>
      </w:pPr>
    </w:p>
    <w:p w14:paraId="35AE27A7" w14:textId="77777777" w:rsidR="008C3D82" w:rsidRPr="00A73869" w:rsidRDefault="008C3D82" w:rsidP="008C3D82">
      <w:pPr>
        <w:jc w:val="center"/>
        <w:rPr>
          <w:rFonts w:ascii="Sakkal Majalla" w:hAnsi="Sakkal Majalla" w:cs="Sakkal Majalla"/>
          <w:b/>
          <w:bCs/>
          <w:color w:val="000000" w:themeColor="text1"/>
          <w:sz w:val="28"/>
          <w:szCs w:val="28"/>
          <w:rtl/>
        </w:rPr>
      </w:pPr>
      <w:r w:rsidRPr="00A73869">
        <w:rPr>
          <w:rFonts w:ascii="Sakkal Majalla" w:hAnsi="Sakkal Majalla" w:cs="Sakkal Majalla"/>
          <w:b/>
          <w:bCs/>
          <w:color w:val="000000" w:themeColor="text1"/>
          <w:sz w:val="28"/>
          <w:szCs w:val="28"/>
          <w:rtl/>
        </w:rPr>
        <w:t>المادة (</w:t>
      </w:r>
      <w:r w:rsidRPr="00A73869">
        <w:rPr>
          <w:rFonts w:ascii="Sakkal Majalla" w:hAnsi="Sakkal Majalla" w:cs="Sakkal Majalla" w:hint="cs"/>
          <w:b/>
          <w:bCs/>
          <w:color w:val="000000" w:themeColor="text1"/>
          <w:sz w:val="28"/>
          <w:szCs w:val="28"/>
          <w:rtl/>
        </w:rPr>
        <w:t>31</w:t>
      </w:r>
      <w:r w:rsidRPr="00A73869">
        <w:rPr>
          <w:rFonts w:ascii="Sakkal Majalla" w:hAnsi="Sakkal Majalla" w:cs="Sakkal Majalla"/>
          <w:b/>
          <w:bCs/>
          <w:color w:val="000000" w:themeColor="text1"/>
          <w:sz w:val="28"/>
          <w:szCs w:val="28"/>
          <w:rtl/>
        </w:rPr>
        <w:t>)</w:t>
      </w:r>
    </w:p>
    <w:p w14:paraId="753407E8" w14:textId="77777777" w:rsidR="008C3D82" w:rsidRPr="00A73869" w:rsidRDefault="008C3D82" w:rsidP="008C3D82">
      <w:pPr>
        <w:jc w:val="center"/>
        <w:rPr>
          <w:rFonts w:ascii="Sakkal Majalla" w:hAnsi="Sakkal Majalla" w:cs="Sakkal Majalla"/>
          <w:b/>
          <w:bCs/>
          <w:color w:val="000000" w:themeColor="text1"/>
          <w:sz w:val="28"/>
          <w:szCs w:val="28"/>
          <w:rtl/>
        </w:rPr>
      </w:pPr>
      <w:r w:rsidRPr="00A73869">
        <w:rPr>
          <w:rFonts w:ascii="Sakkal Majalla" w:hAnsi="Sakkal Majalla" w:cs="Sakkal Majalla" w:hint="cs"/>
          <w:b/>
          <w:bCs/>
          <w:color w:val="000000" w:themeColor="text1"/>
          <w:sz w:val="28"/>
          <w:szCs w:val="28"/>
          <w:rtl/>
        </w:rPr>
        <w:t xml:space="preserve">الضمانات والمسؤولية في </w:t>
      </w:r>
      <w:r w:rsidRPr="00A73869">
        <w:rPr>
          <w:rFonts w:ascii="Sakkal Majalla" w:hAnsi="Sakkal Majalla" w:cs="Sakkal Majalla"/>
          <w:b/>
          <w:bCs/>
          <w:color w:val="000000" w:themeColor="text1"/>
          <w:sz w:val="28"/>
          <w:szCs w:val="28"/>
          <w:rtl/>
        </w:rPr>
        <w:t>المخالفات الإدارية</w:t>
      </w:r>
    </w:p>
    <w:p w14:paraId="6820521B" w14:textId="77777777" w:rsidR="008C3D82" w:rsidRPr="00A73869" w:rsidRDefault="008C3D82">
      <w:pPr>
        <w:pStyle w:val="ListParagraph"/>
        <w:numPr>
          <w:ilvl w:val="1"/>
          <w:numId w:val="22"/>
        </w:numPr>
        <w:spacing w:line="276" w:lineRule="auto"/>
        <w:ind w:left="423" w:hanging="358"/>
        <w:jc w:val="lowKashida"/>
        <w:rPr>
          <w:rFonts w:ascii="Sakkal Majalla" w:hAnsi="Sakkal Majalla" w:cs="Sakkal Majalla"/>
          <w:color w:val="000000" w:themeColor="text1"/>
          <w:sz w:val="28"/>
          <w:szCs w:val="28"/>
        </w:rPr>
      </w:pPr>
      <w:r w:rsidRPr="00A73869">
        <w:rPr>
          <w:rFonts w:ascii="Sakkal Majalla" w:hAnsi="Sakkal Majalla" w:cs="Sakkal Majalla"/>
          <w:color w:val="000000" w:themeColor="text1"/>
          <w:sz w:val="28"/>
          <w:szCs w:val="28"/>
          <w:rtl/>
        </w:rPr>
        <w:t>لا يجوز توقيع جزاء على الموظف المخالف إلا بعد اتخاذ الإجراءات المنصوص عليها في هذا المرسوم بقانون واللائحة.</w:t>
      </w:r>
    </w:p>
    <w:p w14:paraId="3AFAB558" w14:textId="77777777" w:rsidR="008C3D82" w:rsidRPr="00A73869" w:rsidRDefault="008C3D82">
      <w:pPr>
        <w:pStyle w:val="ListParagraph"/>
        <w:numPr>
          <w:ilvl w:val="1"/>
          <w:numId w:val="22"/>
        </w:numPr>
        <w:spacing w:line="276" w:lineRule="auto"/>
        <w:ind w:left="423" w:hanging="358"/>
        <w:jc w:val="lowKashida"/>
        <w:rPr>
          <w:rFonts w:ascii="Sakkal Majalla" w:hAnsi="Sakkal Majalla" w:cs="Sakkal Majalla"/>
          <w:color w:val="000000" w:themeColor="text1"/>
          <w:sz w:val="28"/>
          <w:szCs w:val="28"/>
          <w:rtl/>
        </w:rPr>
      </w:pPr>
      <w:r w:rsidRPr="00A73869">
        <w:rPr>
          <w:rFonts w:ascii="Sakkal Majalla" w:hAnsi="Sakkal Majalla" w:cs="Sakkal Majalla"/>
          <w:color w:val="000000" w:themeColor="text1"/>
          <w:sz w:val="28"/>
          <w:szCs w:val="28"/>
          <w:rtl/>
        </w:rPr>
        <w:t xml:space="preserve">دون الإخلال بالمسؤولية المدنية أو الجزائية يُجازى </w:t>
      </w:r>
      <w:r w:rsidRPr="00A73869">
        <w:rPr>
          <w:rFonts w:ascii="Sakkal Majalla" w:hAnsi="Sakkal Majalla" w:cs="Sakkal Majalla" w:hint="cs"/>
          <w:color w:val="000000" w:themeColor="text1"/>
          <w:sz w:val="28"/>
          <w:szCs w:val="28"/>
          <w:rtl/>
        </w:rPr>
        <w:t xml:space="preserve">إدارياً </w:t>
      </w:r>
      <w:r w:rsidRPr="00A73869">
        <w:rPr>
          <w:rFonts w:ascii="Sakkal Majalla" w:hAnsi="Sakkal Majalla" w:cs="Sakkal Majalla"/>
          <w:color w:val="000000" w:themeColor="text1"/>
          <w:sz w:val="28"/>
          <w:szCs w:val="28"/>
          <w:rtl/>
        </w:rPr>
        <w:t xml:space="preserve">كل موظف يُخالف الواجبات أو يرتكب المحظورات المنصوص عليها في هذا المرسوم بقانون واللائحة، ولا يُعفى الموظف من الجزاء إلا إذا ثبت أن ارتكابه للمخالفة المتصلة بالوظيفة كان </w:t>
      </w:r>
      <w:r w:rsidRPr="00A73869">
        <w:rPr>
          <w:rFonts w:ascii="Sakkal Majalla" w:hAnsi="Sakkal Majalla" w:cs="Sakkal Majalla" w:hint="cs"/>
          <w:color w:val="000000" w:themeColor="text1"/>
          <w:sz w:val="28"/>
          <w:szCs w:val="28"/>
          <w:rtl/>
        </w:rPr>
        <w:t xml:space="preserve">تنفيذاً </w:t>
      </w:r>
      <w:r w:rsidRPr="00A73869">
        <w:rPr>
          <w:rFonts w:ascii="Sakkal Majalla" w:hAnsi="Sakkal Majalla" w:cs="Sakkal Majalla"/>
          <w:color w:val="000000" w:themeColor="text1"/>
          <w:sz w:val="28"/>
          <w:szCs w:val="28"/>
          <w:rtl/>
        </w:rPr>
        <w:t>لأمر كتابي صادر من رئيسه.</w:t>
      </w:r>
    </w:p>
    <w:p w14:paraId="3F0BBB26" w14:textId="77777777" w:rsidR="008C3D82" w:rsidRPr="00A73869" w:rsidRDefault="008C3D82" w:rsidP="008C3D82">
      <w:pPr>
        <w:rPr>
          <w:rFonts w:ascii="Sakkal Majalla" w:hAnsi="Sakkal Majalla" w:cs="Sakkal Majalla"/>
          <w:b/>
          <w:bCs/>
          <w:color w:val="000000" w:themeColor="text1"/>
          <w:sz w:val="16"/>
          <w:szCs w:val="16"/>
          <w:rtl/>
        </w:rPr>
      </w:pPr>
    </w:p>
    <w:p w14:paraId="401773E7" w14:textId="77777777" w:rsidR="008C3D82" w:rsidRPr="00A73869" w:rsidRDefault="008C3D82" w:rsidP="008C3D82">
      <w:pPr>
        <w:jc w:val="center"/>
        <w:rPr>
          <w:rFonts w:ascii="Sakkal Majalla" w:hAnsi="Sakkal Majalla" w:cs="Sakkal Majalla"/>
          <w:b/>
          <w:bCs/>
          <w:color w:val="000000" w:themeColor="text1"/>
          <w:sz w:val="28"/>
          <w:szCs w:val="28"/>
          <w:rtl/>
        </w:rPr>
      </w:pPr>
      <w:r w:rsidRPr="00A73869">
        <w:rPr>
          <w:rFonts w:ascii="Sakkal Majalla" w:hAnsi="Sakkal Majalla" w:cs="Sakkal Majalla"/>
          <w:b/>
          <w:bCs/>
          <w:color w:val="000000" w:themeColor="text1"/>
          <w:sz w:val="28"/>
          <w:szCs w:val="28"/>
          <w:rtl/>
        </w:rPr>
        <w:t>المادة (</w:t>
      </w:r>
      <w:r w:rsidRPr="00A73869">
        <w:rPr>
          <w:rFonts w:ascii="Sakkal Majalla" w:hAnsi="Sakkal Majalla" w:cs="Sakkal Majalla" w:hint="cs"/>
          <w:b/>
          <w:bCs/>
          <w:color w:val="000000" w:themeColor="text1"/>
          <w:sz w:val="28"/>
          <w:szCs w:val="28"/>
          <w:rtl/>
        </w:rPr>
        <w:t>32</w:t>
      </w:r>
      <w:r w:rsidRPr="00A73869">
        <w:rPr>
          <w:rFonts w:ascii="Sakkal Majalla" w:hAnsi="Sakkal Majalla" w:cs="Sakkal Majalla"/>
          <w:b/>
          <w:bCs/>
          <w:color w:val="000000" w:themeColor="text1"/>
          <w:sz w:val="28"/>
          <w:szCs w:val="28"/>
          <w:rtl/>
        </w:rPr>
        <w:t>)</w:t>
      </w:r>
    </w:p>
    <w:p w14:paraId="5EC62940" w14:textId="77777777" w:rsidR="008C3D82" w:rsidRPr="00A73869" w:rsidRDefault="008C3D82" w:rsidP="008C3D82">
      <w:pPr>
        <w:jc w:val="center"/>
        <w:rPr>
          <w:rFonts w:ascii="Sakkal Majalla" w:hAnsi="Sakkal Majalla" w:cs="Sakkal Majalla"/>
          <w:b/>
          <w:bCs/>
          <w:color w:val="000000" w:themeColor="text1"/>
          <w:sz w:val="28"/>
          <w:szCs w:val="28"/>
        </w:rPr>
      </w:pPr>
      <w:r w:rsidRPr="00A73869">
        <w:rPr>
          <w:rFonts w:ascii="Sakkal Majalla" w:hAnsi="Sakkal Majalla" w:cs="Sakkal Majalla"/>
          <w:b/>
          <w:bCs/>
          <w:color w:val="000000" w:themeColor="text1"/>
          <w:sz w:val="28"/>
          <w:szCs w:val="28"/>
          <w:rtl/>
        </w:rPr>
        <w:t>التحقيق وإجراءاته</w:t>
      </w:r>
    </w:p>
    <w:p w14:paraId="73296F43" w14:textId="77777777" w:rsidR="008C3D82" w:rsidRPr="00A73869" w:rsidRDefault="008C3D82">
      <w:pPr>
        <w:pStyle w:val="ListParagraph"/>
        <w:numPr>
          <w:ilvl w:val="0"/>
          <w:numId w:val="23"/>
        </w:numPr>
        <w:spacing w:line="276" w:lineRule="auto"/>
        <w:ind w:left="423" w:hanging="358"/>
        <w:jc w:val="lowKashida"/>
        <w:rPr>
          <w:rFonts w:ascii="Sakkal Majalla" w:hAnsi="Sakkal Majalla" w:cs="Sakkal Majalla"/>
          <w:color w:val="000000" w:themeColor="text1"/>
          <w:sz w:val="28"/>
          <w:szCs w:val="28"/>
        </w:rPr>
      </w:pPr>
      <w:bookmarkStart w:id="8" w:name="_Hlk200456183"/>
      <w:r w:rsidRPr="00A73869">
        <w:rPr>
          <w:rFonts w:ascii="Sakkal Majalla" w:hAnsi="Sakkal Majalla" w:cs="Sakkal Majalla"/>
          <w:color w:val="000000" w:themeColor="text1"/>
          <w:sz w:val="28"/>
          <w:szCs w:val="28"/>
          <w:rtl/>
        </w:rPr>
        <w:t>السلطة المختصة بالإحالة إلى التحقيق هي التي تختص بتوقيع إحدى الجزاءات المنصوص عليها في اللائحة، وتُحدد اللائحة إجراءات وصلاحيات الإحالة والمخالفات والجزاءات المطبقة على الموظف</w:t>
      </w:r>
      <w:bookmarkEnd w:id="8"/>
      <w:r w:rsidRPr="00A73869">
        <w:rPr>
          <w:rFonts w:ascii="Sakkal Majalla" w:hAnsi="Sakkal Majalla" w:cs="Sakkal Majalla"/>
          <w:color w:val="000000" w:themeColor="text1"/>
          <w:sz w:val="28"/>
          <w:szCs w:val="28"/>
          <w:rtl/>
        </w:rPr>
        <w:t>.</w:t>
      </w:r>
    </w:p>
    <w:p w14:paraId="179E5694" w14:textId="77777777" w:rsidR="008C3D82" w:rsidRPr="00A73869" w:rsidRDefault="008C3D82">
      <w:pPr>
        <w:pStyle w:val="ListParagraph"/>
        <w:numPr>
          <w:ilvl w:val="0"/>
          <w:numId w:val="23"/>
        </w:numPr>
        <w:spacing w:line="276" w:lineRule="auto"/>
        <w:ind w:left="423" w:hanging="358"/>
        <w:jc w:val="lowKashida"/>
        <w:rPr>
          <w:rFonts w:ascii="Sakkal Majalla" w:hAnsi="Sakkal Majalla" w:cs="Sakkal Majalla"/>
          <w:color w:val="000000" w:themeColor="text1"/>
          <w:sz w:val="28"/>
          <w:szCs w:val="28"/>
        </w:rPr>
      </w:pPr>
      <w:r w:rsidRPr="00A73869">
        <w:rPr>
          <w:rFonts w:ascii="Sakkal Majalla" w:hAnsi="Sakkal Majalla" w:cs="Sakkal Majalla"/>
          <w:color w:val="000000" w:themeColor="text1"/>
          <w:sz w:val="28"/>
          <w:szCs w:val="28"/>
          <w:rtl/>
        </w:rPr>
        <w:t xml:space="preserve">يجوز للسلطة المختصة </w:t>
      </w:r>
      <w:r w:rsidRPr="00A73869">
        <w:rPr>
          <w:rFonts w:ascii="Sakkal Majalla" w:hAnsi="Sakkal Majalla" w:cs="Sakkal Majalla" w:hint="cs"/>
          <w:color w:val="000000" w:themeColor="text1"/>
          <w:sz w:val="28"/>
          <w:szCs w:val="28"/>
          <w:rtl/>
        </w:rPr>
        <w:t>أن توقف</w:t>
      </w:r>
      <w:r w:rsidRPr="00A73869">
        <w:rPr>
          <w:rFonts w:ascii="Sakkal Majalla" w:hAnsi="Sakkal Majalla" w:cs="Sakkal Majalla"/>
          <w:color w:val="000000" w:themeColor="text1"/>
          <w:sz w:val="28"/>
          <w:szCs w:val="28"/>
          <w:rtl/>
        </w:rPr>
        <w:t xml:space="preserve"> الموظف عن عمله إدارياً إذا اقتضت مصلحة التحقيق ذلك، تمهيداً لإحالته إلى لجنة التحقيق أو لجنة الانضباط الوظيفي، وذلك وفق</w:t>
      </w:r>
      <w:r w:rsidRPr="00A73869">
        <w:rPr>
          <w:rFonts w:ascii="Sakkal Majalla" w:hAnsi="Sakkal Majalla" w:cs="Sakkal Majalla" w:hint="cs"/>
          <w:color w:val="000000" w:themeColor="text1"/>
          <w:sz w:val="28"/>
          <w:szCs w:val="28"/>
          <w:rtl/>
        </w:rPr>
        <w:t>اً</w:t>
      </w:r>
      <w:r w:rsidRPr="00A73869">
        <w:rPr>
          <w:rFonts w:ascii="Sakkal Majalla" w:hAnsi="Sakkal Majalla" w:cs="Sakkal Majalla"/>
          <w:color w:val="000000" w:themeColor="text1"/>
          <w:sz w:val="28"/>
          <w:szCs w:val="28"/>
          <w:rtl/>
        </w:rPr>
        <w:t xml:space="preserve"> لما تنظمه اللائحة.</w:t>
      </w:r>
    </w:p>
    <w:p w14:paraId="306C1B59" w14:textId="77777777" w:rsidR="008C3D82" w:rsidRPr="00A73869" w:rsidRDefault="008C3D82">
      <w:pPr>
        <w:pStyle w:val="ListParagraph"/>
        <w:numPr>
          <w:ilvl w:val="0"/>
          <w:numId w:val="23"/>
        </w:numPr>
        <w:spacing w:line="276" w:lineRule="auto"/>
        <w:ind w:left="423" w:hanging="358"/>
        <w:jc w:val="lowKashida"/>
        <w:rPr>
          <w:rFonts w:ascii="Sakkal Majalla" w:hAnsi="Sakkal Majalla" w:cs="Sakkal Majalla"/>
          <w:color w:val="000000" w:themeColor="text1"/>
          <w:sz w:val="28"/>
          <w:szCs w:val="28"/>
        </w:rPr>
      </w:pPr>
      <w:r w:rsidRPr="00A73869">
        <w:rPr>
          <w:rFonts w:ascii="Sakkal Majalla" w:hAnsi="Sakkal Majalla" w:cs="Sakkal Majalla"/>
          <w:color w:val="000000" w:themeColor="text1"/>
          <w:sz w:val="28"/>
          <w:szCs w:val="28"/>
          <w:rtl/>
        </w:rPr>
        <w:t xml:space="preserve">يترتب على </w:t>
      </w:r>
      <w:r w:rsidRPr="00A73869">
        <w:rPr>
          <w:rFonts w:ascii="Sakkal Majalla" w:hAnsi="Sakkal Majalla" w:cs="Sakkal Majalla" w:hint="cs"/>
          <w:color w:val="000000" w:themeColor="text1"/>
          <w:sz w:val="28"/>
          <w:szCs w:val="28"/>
          <w:rtl/>
        </w:rPr>
        <w:t xml:space="preserve">إيقاف </w:t>
      </w:r>
      <w:r w:rsidRPr="00A73869">
        <w:rPr>
          <w:rFonts w:ascii="Sakkal Majalla" w:hAnsi="Sakkal Majalla" w:cs="Sakkal Majalla"/>
          <w:color w:val="000000" w:themeColor="text1"/>
          <w:sz w:val="28"/>
          <w:szCs w:val="28"/>
          <w:rtl/>
        </w:rPr>
        <w:t>الموظف عن عمله إدارياً وقف صرف نصف راتبه الشامل اعتباراً من تاريخ الوقف، فإذا انتهى التحقيق إلى الحفظ أو عدم ثبوت ارتكابه للمخالفة أو عوقب بعقوبة الإنذار، صرف إليه ما تم إيقافه من راتبه الشامل، وإذا ثبتت إدانة الموظف لا يتم استرجاع نصف الراتب الشامل الذي صرف له عن فترة الوقف.</w:t>
      </w:r>
    </w:p>
    <w:p w14:paraId="3E61E5EC" w14:textId="77777777" w:rsidR="008C3D82" w:rsidRPr="00A73869" w:rsidRDefault="008C3D82">
      <w:pPr>
        <w:pStyle w:val="ListParagraph"/>
        <w:numPr>
          <w:ilvl w:val="0"/>
          <w:numId w:val="23"/>
        </w:numPr>
        <w:spacing w:line="276" w:lineRule="auto"/>
        <w:ind w:left="423" w:hanging="358"/>
        <w:jc w:val="lowKashida"/>
        <w:rPr>
          <w:rFonts w:ascii="Sakkal Majalla" w:hAnsi="Sakkal Majalla" w:cs="Sakkal Majalla"/>
          <w:color w:val="000000" w:themeColor="text1"/>
          <w:sz w:val="28"/>
          <w:szCs w:val="28"/>
        </w:rPr>
      </w:pPr>
      <w:r w:rsidRPr="00A73869">
        <w:rPr>
          <w:rFonts w:ascii="Sakkal Majalla" w:hAnsi="Sakkal Majalla" w:cs="Sakkal Majalla"/>
          <w:color w:val="000000" w:themeColor="text1"/>
          <w:sz w:val="28"/>
          <w:szCs w:val="28"/>
          <w:rtl/>
        </w:rPr>
        <w:t>لا تحول استقالة الموظف دون السير في إجراءات التحقيق معه، ولا يجوز قبول استقالته إذا كان قد أحيل إلى لجنة التحقيق أو لجنة الانضباط الوظيفي أو إلى الجهات القضائية المختصة، وينظر في الطلب بعد انتهاء التحقيق، أو صدور حكم قضائي كما لا يحول التحقيق دون إقامة الدعوى المدنية أو الجزائية المترتبة على ذات المخالفة المنسوبة للموظف.</w:t>
      </w:r>
    </w:p>
    <w:p w14:paraId="3D4BFD45" w14:textId="65A64612" w:rsidR="008C3D82" w:rsidRPr="00A73869" w:rsidRDefault="008C3D82" w:rsidP="00A73869">
      <w:pPr>
        <w:pStyle w:val="ListParagraph"/>
        <w:numPr>
          <w:ilvl w:val="0"/>
          <w:numId w:val="23"/>
        </w:numPr>
        <w:spacing w:line="276" w:lineRule="auto"/>
        <w:ind w:left="423" w:hanging="358"/>
        <w:jc w:val="lowKashida"/>
        <w:rPr>
          <w:rFonts w:ascii="Sakkal Majalla" w:hAnsi="Sakkal Majalla" w:cs="Sakkal Majalla"/>
          <w:color w:val="000000" w:themeColor="text1"/>
          <w:sz w:val="28"/>
          <w:szCs w:val="28"/>
          <w:rtl/>
        </w:rPr>
      </w:pPr>
      <w:r w:rsidRPr="00A73869">
        <w:rPr>
          <w:rFonts w:ascii="Sakkal Majalla" w:hAnsi="Sakkal Majalla" w:cs="Sakkal Majalla"/>
          <w:color w:val="000000" w:themeColor="text1"/>
          <w:sz w:val="28"/>
          <w:szCs w:val="28"/>
          <w:rtl/>
        </w:rPr>
        <w:t>للجنة الانضباط الوظيفي أن تُباشر التحقيق بنفسها، ويكون للجنة السلطات المخولة لجهات التحقيق، من حيث جمع الأدلة بما في ذلك سماع الشهود بعد حلف اليمين إذا لزم الأمر، وتسري على الشهود الأحكام الخاصة بمن يؤدي الشهادة أمام الجهات القضائية المختصة.</w:t>
      </w:r>
    </w:p>
    <w:p w14:paraId="27400321" w14:textId="77777777" w:rsidR="008C3D82" w:rsidRPr="00A73869" w:rsidRDefault="008C3D82" w:rsidP="008C3D82">
      <w:pPr>
        <w:jc w:val="center"/>
        <w:rPr>
          <w:rFonts w:ascii="Sakkal Majalla" w:hAnsi="Sakkal Majalla" w:cs="Sakkal Majalla"/>
          <w:b/>
          <w:bCs/>
          <w:color w:val="000000" w:themeColor="text1"/>
          <w:sz w:val="28"/>
          <w:szCs w:val="28"/>
          <w:rtl/>
        </w:rPr>
      </w:pPr>
      <w:r w:rsidRPr="00A73869">
        <w:rPr>
          <w:rFonts w:ascii="Sakkal Majalla" w:hAnsi="Sakkal Majalla" w:cs="Sakkal Majalla"/>
          <w:b/>
          <w:bCs/>
          <w:color w:val="000000" w:themeColor="text1"/>
          <w:sz w:val="28"/>
          <w:szCs w:val="28"/>
          <w:rtl/>
        </w:rPr>
        <w:lastRenderedPageBreak/>
        <w:t>المادة (</w:t>
      </w:r>
      <w:r w:rsidRPr="00A73869">
        <w:rPr>
          <w:rFonts w:ascii="Sakkal Majalla" w:hAnsi="Sakkal Majalla" w:cs="Sakkal Majalla" w:hint="cs"/>
          <w:b/>
          <w:bCs/>
          <w:color w:val="000000" w:themeColor="text1"/>
          <w:sz w:val="28"/>
          <w:szCs w:val="28"/>
          <w:rtl/>
        </w:rPr>
        <w:t>33</w:t>
      </w:r>
      <w:r w:rsidRPr="00A73869">
        <w:rPr>
          <w:rFonts w:ascii="Sakkal Majalla" w:hAnsi="Sakkal Majalla" w:cs="Sakkal Majalla"/>
          <w:b/>
          <w:bCs/>
          <w:color w:val="000000" w:themeColor="text1"/>
          <w:sz w:val="28"/>
          <w:szCs w:val="28"/>
          <w:rtl/>
        </w:rPr>
        <w:t>)</w:t>
      </w:r>
    </w:p>
    <w:p w14:paraId="5DC4D244" w14:textId="77777777" w:rsidR="008C3D82" w:rsidRPr="00A73869" w:rsidRDefault="008C3D82" w:rsidP="008C3D82">
      <w:pPr>
        <w:jc w:val="center"/>
        <w:rPr>
          <w:rFonts w:ascii="Sakkal Majalla" w:hAnsi="Sakkal Majalla" w:cs="Sakkal Majalla"/>
          <w:b/>
          <w:bCs/>
          <w:color w:val="000000" w:themeColor="text1"/>
          <w:sz w:val="28"/>
          <w:szCs w:val="28"/>
          <w:rtl/>
        </w:rPr>
      </w:pPr>
      <w:r w:rsidRPr="00A73869">
        <w:rPr>
          <w:rFonts w:ascii="Sakkal Majalla" w:hAnsi="Sakkal Majalla" w:cs="Sakkal Majalla"/>
          <w:b/>
          <w:bCs/>
          <w:color w:val="000000" w:themeColor="text1"/>
          <w:sz w:val="28"/>
          <w:szCs w:val="28"/>
          <w:rtl/>
        </w:rPr>
        <w:t>الجزاءات الإدارية</w:t>
      </w:r>
    </w:p>
    <w:p w14:paraId="62C36D44" w14:textId="77777777" w:rsidR="008C3D82" w:rsidRPr="00A73869" w:rsidRDefault="008C3D82">
      <w:pPr>
        <w:pStyle w:val="ListParagraph"/>
        <w:numPr>
          <w:ilvl w:val="0"/>
          <w:numId w:val="24"/>
        </w:numPr>
        <w:spacing w:line="276" w:lineRule="auto"/>
        <w:ind w:left="423" w:hanging="353"/>
        <w:jc w:val="lowKashida"/>
        <w:rPr>
          <w:rFonts w:ascii="Sakkal Majalla" w:hAnsi="Sakkal Majalla" w:cs="Sakkal Majalla"/>
          <w:color w:val="000000" w:themeColor="text1"/>
          <w:sz w:val="28"/>
          <w:szCs w:val="28"/>
          <w:rtl/>
        </w:rPr>
      </w:pPr>
      <w:r w:rsidRPr="00A73869">
        <w:rPr>
          <w:rFonts w:ascii="Sakkal Majalla" w:hAnsi="Sakkal Majalla" w:cs="Sakkal Majalla"/>
          <w:color w:val="000000" w:themeColor="text1"/>
          <w:sz w:val="28"/>
          <w:szCs w:val="28"/>
          <w:rtl/>
          <w:lang w:bidi="ar-AE"/>
        </w:rPr>
        <w:t>يجوز للسلطة المختصة بناءً على توصية لجنة الانضباط الوظيفي، وبعد أخذ موافقة الدائرة توقيع الجزاءات الإدارية التالية على الموظف وفقاً للضوابط المحددة في اللائحة:</w:t>
      </w:r>
    </w:p>
    <w:p w14:paraId="7E43BF7D" w14:textId="77777777" w:rsidR="008C3D82" w:rsidRPr="00A73869" w:rsidRDefault="008C3D82">
      <w:pPr>
        <w:pStyle w:val="ListParagraph"/>
        <w:numPr>
          <w:ilvl w:val="0"/>
          <w:numId w:val="25"/>
        </w:numPr>
        <w:spacing w:line="276" w:lineRule="auto"/>
        <w:ind w:left="848"/>
        <w:jc w:val="lowKashida"/>
        <w:rPr>
          <w:rFonts w:ascii="Sakkal Majalla" w:hAnsi="Sakkal Majalla" w:cs="Sakkal Majalla"/>
          <w:color w:val="000000" w:themeColor="text1"/>
          <w:sz w:val="28"/>
          <w:szCs w:val="28"/>
          <w:rtl/>
        </w:rPr>
      </w:pPr>
      <w:r w:rsidRPr="00A73869">
        <w:rPr>
          <w:rFonts w:ascii="Sakkal Majalla" w:hAnsi="Sakkal Majalla" w:cs="Sakkal Majalla"/>
          <w:color w:val="000000" w:themeColor="text1"/>
          <w:sz w:val="28"/>
          <w:szCs w:val="28"/>
          <w:rtl/>
        </w:rPr>
        <w:t>إنذار كتابي.</w:t>
      </w:r>
    </w:p>
    <w:p w14:paraId="08160CEF" w14:textId="77777777" w:rsidR="008C3D82" w:rsidRPr="00A73869" w:rsidRDefault="008C3D82">
      <w:pPr>
        <w:pStyle w:val="ListParagraph"/>
        <w:numPr>
          <w:ilvl w:val="0"/>
          <w:numId w:val="25"/>
        </w:numPr>
        <w:spacing w:line="276" w:lineRule="auto"/>
        <w:ind w:left="848"/>
        <w:jc w:val="lowKashida"/>
        <w:rPr>
          <w:rFonts w:ascii="Sakkal Majalla" w:hAnsi="Sakkal Majalla" w:cs="Sakkal Majalla"/>
          <w:color w:val="000000" w:themeColor="text1"/>
          <w:sz w:val="28"/>
          <w:szCs w:val="28"/>
          <w:rtl/>
        </w:rPr>
      </w:pPr>
      <w:r w:rsidRPr="00A73869">
        <w:rPr>
          <w:rFonts w:ascii="Sakkal Majalla" w:hAnsi="Sakkal Majalla" w:cs="Sakkal Majalla"/>
          <w:color w:val="000000" w:themeColor="text1"/>
          <w:sz w:val="28"/>
          <w:szCs w:val="28"/>
          <w:rtl/>
        </w:rPr>
        <w:t>الخصم من الراتب الأساسي لمدة لا تزيد عن (5) أيام في المخالفة الواحدة، وبما لا يجاوز (30) يوم</w:t>
      </w:r>
      <w:r w:rsidRPr="00A73869">
        <w:rPr>
          <w:rFonts w:ascii="Sakkal Majalla" w:hAnsi="Sakkal Majalla" w:cs="Sakkal Majalla" w:hint="cs"/>
          <w:color w:val="000000" w:themeColor="text1"/>
          <w:sz w:val="28"/>
          <w:szCs w:val="28"/>
          <w:rtl/>
        </w:rPr>
        <w:t>اً</w:t>
      </w:r>
      <w:r w:rsidRPr="00A73869">
        <w:rPr>
          <w:rFonts w:ascii="Sakkal Majalla" w:hAnsi="Sakkal Majalla" w:cs="Sakkal Majalla"/>
          <w:color w:val="000000" w:themeColor="text1"/>
          <w:sz w:val="28"/>
          <w:szCs w:val="28"/>
          <w:rtl/>
        </w:rPr>
        <w:t xml:space="preserve"> في السنة.</w:t>
      </w:r>
    </w:p>
    <w:p w14:paraId="50FADD4D" w14:textId="77777777" w:rsidR="008C3D82" w:rsidRPr="00A73869" w:rsidRDefault="008C3D82">
      <w:pPr>
        <w:pStyle w:val="ListParagraph"/>
        <w:numPr>
          <w:ilvl w:val="0"/>
          <w:numId w:val="25"/>
        </w:numPr>
        <w:spacing w:line="276" w:lineRule="auto"/>
        <w:ind w:left="848"/>
        <w:jc w:val="lowKashida"/>
        <w:rPr>
          <w:rFonts w:ascii="Sakkal Majalla" w:hAnsi="Sakkal Majalla" w:cs="Sakkal Majalla"/>
          <w:color w:val="000000" w:themeColor="text1"/>
          <w:sz w:val="28"/>
          <w:szCs w:val="28"/>
          <w:rtl/>
        </w:rPr>
      </w:pPr>
      <w:r w:rsidRPr="00A73869">
        <w:rPr>
          <w:rFonts w:ascii="Sakkal Majalla" w:hAnsi="Sakkal Majalla" w:cs="Sakkal Majalla"/>
          <w:color w:val="000000" w:themeColor="text1"/>
          <w:sz w:val="28"/>
          <w:szCs w:val="28"/>
          <w:rtl/>
        </w:rPr>
        <w:t>الخصم من الراتب الأساسي لمدة لا تزيد على (15) يوم</w:t>
      </w:r>
      <w:r w:rsidRPr="00A73869">
        <w:rPr>
          <w:rFonts w:ascii="Sakkal Majalla" w:hAnsi="Sakkal Majalla" w:cs="Sakkal Majalla" w:hint="cs"/>
          <w:color w:val="000000" w:themeColor="text1"/>
          <w:sz w:val="28"/>
          <w:szCs w:val="28"/>
          <w:rtl/>
        </w:rPr>
        <w:t>اً</w:t>
      </w:r>
      <w:r w:rsidRPr="00A73869">
        <w:rPr>
          <w:rFonts w:ascii="Sakkal Majalla" w:hAnsi="Sakkal Majalla" w:cs="Sakkal Majalla"/>
          <w:color w:val="000000" w:themeColor="text1"/>
          <w:sz w:val="28"/>
          <w:szCs w:val="28"/>
          <w:rtl/>
        </w:rPr>
        <w:t xml:space="preserve"> في المخالفة الواحدة، وبما لا يجاوز (60) يوم</w:t>
      </w:r>
      <w:r w:rsidRPr="00A73869">
        <w:rPr>
          <w:rFonts w:ascii="Sakkal Majalla" w:hAnsi="Sakkal Majalla" w:cs="Sakkal Majalla" w:hint="cs"/>
          <w:color w:val="000000" w:themeColor="text1"/>
          <w:sz w:val="28"/>
          <w:szCs w:val="28"/>
          <w:rtl/>
        </w:rPr>
        <w:t xml:space="preserve">اً </w:t>
      </w:r>
      <w:r w:rsidRPr="00A73869">
        <w:rPr>
          <w:rFonts w:ascii="Sakkal Majalla" w:hAnsi="Sakkal Majalla" w:cs="Sakkal Majalla"/>
          <w:color w:val="000000" w:themeColor="text1"/>
          <w:sz w:val="28"/>
          <w:szCs w:val="28"/>
          <w:rtl/>
        </w:rPr>
        <w:t>خلال السنة.</w:t>
      </w:r>
    </w:p>
    <w:p w14:paraId="4308C0D1" w14:textId="77777777" w:rsidR="008C3D82" w:rsidRPr="00A73869" w:rsidRDefault="008C3D82">
      <w:pPr>
        <w:pStyle w:val="ListParagraph"/>
        <w:numPr>
          <w:ilvl w:val="0"/>
          <w:numId w:val="25"/>
        </w:numPr>
        <w:spacing w:line="276" w:lineRule="auto"/>
        <w:ind w:left="848"/>
        <w:jc w:val="lowKashida"/>
        <w:rPr>
          <w:rFonts w:ascii="Sakkal Majalla" w:hAnsi="Sakkal Majalla" w:cs="Sakkal Majalla"/>
          <w:color w:val="000000" w:themeColor="text1"/>
          <w:sz w:val="28"/>
          <w:szCs w:val="28"/>
          <w:rtl/>
        </w:rPr>
      </w:pPr>
      <w:r w:rsidRPr="00A73869">
        <w:rPr>
          <w:rFonts w:ascii="Sakkal Majalla" w:hAnsi="Sakkal Majalla" w:cs="Sakkal Majalla"/>
          <w:color w:val="000000" w:themeColor="text1"/>
          <w:sz w:val="28"/>
          <w:szCs w:val="28"/>
          <w:rtl/>
        </w:rPr>
        <w:t>خصم نصف الراتب الشامل أو الوقف عن العمل بدون راتب شامل، لمدة لا تجاوز (3) أشهر خلال السنة.</w:t>
      </w:r>
    </w:p>
    <w:p w14:paraId="41D9F6B4" w14:textId="77777777" w:rsidR="008C3D82" w:rsidRPr="00A73869" w:rsidRDefault="008C3D82">
      <w:pPr>
        <w:pStyle w:val="ListParagraph"/>
        <w:numPr>
          <w:ilvl w:val="0"/>
          <w:numId w:val="25"/>
        </w:numPr>
        <w:spacing w:line="276" w:lineRule="auto"/>
        <w:ind w:left="848"/>
        <w:jc w:val="lowKashida"/>
        <w:rPr>
          <w:rFonts w:ascii="Sakkal Majalla" w:hAnsi="Sakkal Majalla" w:cs="Sakkal Majalla"/>
          <w:color w:val="000000" w:themeColor="text1"/>
          <w:sz w:val="28"/>
          <w:szCs w:val="28"/>
          <w:rtl/>
        </w:rPr>
      </w:pPr>
      <w:r w:rsidRPr="00A73869">
        <w:rPr>
          <w:rFonts w:ascii="Sakkal Majalla" w:hAnsi="Sakkal Majalla" w:cs="Sakkal Majalla"/>
          <w:color w:val="000000" w:themeColor="text1"/>
          <w:sz w:val="28"/>
          <w:szCs w:val="28"/>
          <w:rtl/>
        </w:rPr>
        <w:t>الحرمان من العلاوة الدورية.</w:t>
      </w:r>
    </w:p>
    <w:p w14:paraId="61DA3CFE" w14:textId="77777777" w:rsidR="008C3D82" w:rsidRPr="00A73869" w:rsidRDefault="008C3D82">
      <w:pPr>
        <w:pStyle w:val="ListParagraph"/>
        <w:numPr>
          <w:ilvl w:val="0"/>
          <w:numId w:val="25"/>
        </w:numPr>
        <w:spacing w:line="276" w:lineRule="auto"/>
        <w:ind w:left="848"/>
        <w:jc w:val="lowKashida"/>
        <w:rPr>
          <w:rFonts w:ascii="Sakkal Majalla" w:hAnsi="Sakkal Majalla" w:cs="Sakkal Majalla"/>
          <w:color w:val="000000" w:themeColor="text1"/>
          <w:sz w:val="28"/>
          <w:szCs w:val="28"/>
          <w:rtl/>
        </w:rPr>
      </w:pPr>
      <w:r w:rsidRPr="00A73869">
        <w:rPr>
          <w:rFonts w:ascii="Sakkal Majalla" w:hAnsi="Sakkal Majalla" w:cs="Sakkal Majalla"/>
          <w:color w:val="000000" w:themeColor="text1"/>
          <w:sz w:val="28"/>
          <w:szCs w:val="28"/>
          <w:rtl/>
        </w:rPr>
        <w:t>خفض الراتب بحد أقصى (7) علاوات أو بداية مربوط الدرجة أيهما أقل.</w:t>
      </w:r>
    </w:p>
    <w:p w14:paraId="0C62C1CE" w14:textId="77777777" w:rsidR="008C3D82" w:rsidRPr="00A73869" w:rsidRDefault="008C3D82">
      <w:pPr>
        <w:pStyle w:val="ListParagraph"/>
        <w:numPr>
          <w:ilvl w:val="0"/>
          <w:numId w:val="25"/>
        </w:numPr>
        <w:spacing w:line="276" w:lineRule="auto"/>
        <w:ind w:left="848"/>
        <w:jc w:val="lowKashida"/>
        <w:rPr>
          <w:rFonts w:ascii="Sakkal Majalla" w:hAnsi="Sakkal Majalla" w:cs="Sakkal Majalla"/>
          <w:color w:val="000000" w:themeColor="text1"/>
          <w:sz w:val="28"/>
          <w:szCs w:val="28"/>
          <w:rtl/>
        </w:rPr>
      </w:pPr>
      <w:r w:rsidRPr="00A73869">
        <w:rPr>
          <w:rFonts w:ascii="Sakkal Majalla" w:hAnsi="Sakkal Majalla" w:cs="Sakkal Majalla"/>
          <w:color w:val="000000" w:themeColor="text1"/>
          <w:sz w:val="28"/>
          <w:szCs w:val="28"/>
          <w:rtl/>
        </w:rPr>
        <w:t>خفض الدرجة والراتب في حدود درجة واحدة و (3) علاوات فقط.</w:t>
      </w:r>
    </w:p>
    <w:p w14:paraId="43B1B408" w14:textId="77777777" w:rsidR="008C3D82" w:rsidRPr="00A73869" w:rsidRDefault="008C3D82">
      <w:pPr>
        <w:pStyle w:val="ListParagraph"/>
        <w:numPr>
          <w:ilvl w:val="0"/>
          <w:numId w:val="25"/>
        </w:numPr>
        <w:spacing w:line="276" w:lineRule="auto"/>
        <w:ind w:left="848"/>
        <w:jc w:val="lowKashida"/>
        <w:rPr>
          <w:rFonts w:ascii="Sakkal Majalla" w:hAnsi="Sakkal Majalla" w:cs="Sakkal Majalla"/>
          <w:color w:val="000000" w:themeColor="text1"/>
          <w:sz w:val="28"/>
          <w:szCs w:val="28"/>
        </w:rPr>
      </w:pPr>
      <w:r w:rsidRPr="00A73869">
        <w:rPr>
          <w:rFonts w:ascii="Sakkal Majalla" w:hAnsi="Sakkal Majalla" w:cs="Sakkal Majalla"/>
          <w:color w:val="000000" w:themeColor="text1"/>
          <w:sz w:val="28"/>
          <w:szCs w:val="28"/>
          <w:rtl/>
        </w:rPr>
        <w:t>الفصل من الوظيفة مع حفظ الحق في المعاش، أو المكافأة، أو الحرمان من أيهما في حدود (25%)، كحد أقصى.</w:t>
      </w:r>
    </w:p>
    <w:p w14:paraId="13547997" w14:textId="77777777" w:rsidR="008C3D82" w:rsidRPr="00A73869" w:rsidRDefault="008C3D82">
      <w:pPr>
        <w:numPr>
          <w:ilvl w:val="0"/>
          <w:numId w:val="25"/>
        </w:numPr>
        <w:spacing w:after="200" w:line="276" w:lineRule="auto"/>
        <w:ind w:left="848" w:right="176"/>
        <w:jc w:val="lowKashida"/>
        <w:rPr>
          <w:rFonts w:ascii="Sakkal Majalla" w:hAnsi="Sakkal Majalla" w:cs="Sakkal Majalla"/>
          <w:b/>
          <w:bCs/>
          <w:color w:val="000000" w:themeColor="text1"/>
          <w:sz w:val="28"/>
          <w:szCs w:val="28"/>
        </w:rPr>
      </w:pPr>
      <w:r w:rsidRPr="00A73869">
        <w:rPr>
          <w:rFonts w:ascii="Sakkal Majalla" w:hAnsi="Sakkal Majalla" w:cs="Sakkal Majalla"/>
          <w:color w:val="000000" w:themeColor="text1"/>
          <w:sz w:val="28"/>
          <w:szCs w:val="28"/>
          <w:rtl/>
        </w:rPr>
        <w:t>تخفيض المستوى الوظيفي.</w:t>
      </w:r>
    </w:p>
    <w:p w14:paraId="2AC951CD" w14:textId="77777777" w:rsidR="008C3D82" w:rsidRPr="00A73869" w:rsidRDefault="008C3D82">
      <w:pPr>
        <w:pStyle w:val="ListParagraph"/>
        <w:numPr>
          <w:ilvl w:val="0"/>
          <w:numId w:val="24"/>
        </w:numPr>
        <w:spacing w:line="276" w:lineRule="auto"/>
        <w:ind w:left="423"/>
        <w:jc w:val="lowKashida"/>
        <w:rPr>
          <w:rFonts w:ascii="Sakkal Majalla" w:hAnsi="Sakkal Majalla" w:cs="Sakkal Majalla"/>
          <w:color w:val="000000" w:themeColor="text1"/>
          <w:sz w:val="28"/>
          <w:szCs w:val="28"/>
          <w:rtl/>
        </w:rPr>
      </w:pPr>
      <w:r w:rsidRPr="00A73869">
        <w:rPr>
          <w:rFonts w:ascii="Sakkal Majalla" w:hAnsi="Sakkal Majalla" w:cs="Sakkal Majalla"/>
          <w:color w:val="000000" w:themeColor="text1"/>
          <w:sz w:val="28"/>
          <w:szCs w:val="28"/>
          <w:rtl/>
        </w:rPr>
        <w:t xml:space="preserve">استثناءً من البند رقم (1) </w:t>
      </w:r>
      <w:r w:rsidRPr="00A73869">
        <w:rPr>
          <w:rFonts w:ascii="Sakkal Majalla" w:hAnsi="Sakkal Majalla" w:cs="Sakkal Majalla" w:hint="cs"/>
          <w:color w:val="000000" w:themeColor="text1"/>
          <w:sz w:val="28"/>
          <w:szCs w:val="28"/>
          <w:rtl/>
        </w:rPr>
        <w:t>من المادة (31) من هذا المرسوم بقانون،</w:t>
      </w:r>
      <w:r w:rsidRPr="00A73869">
        <w:rPr>
          <w:rFonts w:ascii="Sakkal Majalla" w:hAnsi="Sakkal Majalla" w:cs="Sakkal Majalla"/>
          <w:color w:val="000000" w:themeColor="text1"/>
          <w:sz w:val="28"/>
          <w:szCs w:val="28"/>
          <w:rtl/>
        </w:rPr>
        <w:t xml:space="preserve"> للرئيس أو المدير توقيع الجزاءات المنصوص عليها في الفقرات (أ</w:t>
      </w:r>
      <w:r w:rsidRPr="00A73869">
        <w:rPr>
          <w:rFonts w:ascii="Sakkal Majalla" w:hAnsi="Sakkal Majalla" w:cs="Sakkal Majalla" w:hint="cs"/>
          <w:color w:val="000000" w:themeColor="text1"/>
          <w:sz w:val="28"/>
          <w:szCs w:val="28"/>
          <w:rtl/>
        </w:rPr>
        <w:t>) و(ب</w:t>
      </w:r>
      <w:r w:rsidRPr="00A73869">
        <w:rPr>
          <w:rFonts w:ascii="Sakkal Majalla" w:hAnsi="Sakkal Majalla" w:cs="Sakkal Majalla"/>
          <w:color w:val="000000" w:themeColor="text1"/>
          <w:sz w:val="28"/>
          <w:szCs w:val="28"/>
          <w:rtl/>
        </w:rPr>
        <w:t>)</w:t>
      </w:r>
      <w:r w:rsidRPr="00A73869">
        <w:rPr>
          <w:rFonts w:ascii="Sakkal Majalla" w:hAnsi="Sakkal Majalla" w:cs="Sakkal Majalla" w:hint="cs"/>
          <w:color w:val="000000" w:themeColor="text1"/>
          <w:sz w:val="28"/>
          <w:szCs w:val="28"/>
          <w:rtl/>
        </w:rPr>
        <w:t xml:space="preserve"> من هذه المادة</w:t>
      </w:r>
      <w:r w:rsidRPr="00A73869">
        <w:rPr>
          <w:rFonts w:ascii="Sakkal Majalla" w:hAnsi="Sakkal Majalla" w:cs="Sakkal Majalla"/>
          <w:color w:val="000000" w:themeColor="text1"/>
          <w:sz w:val="28"/>
          <w:szCs w:val="28"/>
          <w:rtl/>
        </w:rPr>
        <w:t>، ويكون قراره في هذا الشأن مسبب</w:t>
      </w:r>
      <w:r w:rsidRPr="00A73869">
        <w:rPr>
          <w:rFonts w:ascii="Sakkal Majalla" w:hAnsi="Sakkal Majalla" w:cs="Sakkal Majalla" w:hint="cs"/>
          <w:color w:val="000000" w:themeColor="text1"/>
          <w:sz w:val="28"/>
          <w:szCs w:val="28"/>
          <w:rtl/>
        </w:rPr>
        <w:t>اً</w:t>
      </w:r>
      <w:r w:rsidRPr="00A73869">
        <w:rPr>
          <w:rFonts w:ascii="Sakkal Majalla" w:hAnsi="Sakkal Majalla" w:cs="Sakkal Majalla"/>
          <w:color w:val="000000" w:themeColor="text1"/>
          <w:sz w:val="28"/>
          <w:szCs w:val="28"/>
          <w:rtl/>
        </w:rPr>
        <w:t>.</w:t>
      </w:r>
    </w:p>
    <w:p w14:paraId="0853E4F1" w14:textId="77777777" w:rsidR="008C3D82" w:rsidRPr="00A73869" w:rsidRDefault="008C3D82" w:rsidP="008C3D82">
      <w:pPr>
        <w:jc w:val="center"/>
        <w:rPr>
          <w:rFonts w:ascii="Sakkal Majalla" w:hAnsi="Sakkal Majalla" w:cs="Sakkal Majalla"/>
          <w:b/>
          <w:bCs/>
          <w:color w:val="000000" w:themeColor="text1"/>
          <w:sz w:val="28"/>
          <w:szCs w:val="28"/>
          <w:rtl/>
        </w:rPr>
      </w:pPr>
    </w:p>
    <w:p w14:paraId="15829F43" w14:textId="77777777" w:rsidR="008C3D82" w:rsidRPr="00A73869" w:rsidRDefault="008C3D82" w:rsidP="008C3D82">
      <w:pPr>
        <w:jc w:val="center"/>
        <w:rPr>
          <w:rFonts w:ascii="Sakkal Majalla" w:hAnsi="Sakkal Majalla" w:cs="Sakkal Majalla"/>
          <w:b/>
          <w:bCs/>
          <w:color w:val="000000" w:themeColor="text1"/>
          <w:sz w:val="28"/>
          <w:szCs w:val="28"/>
          <w:rtl/>
        </w:rPr>
      </w:pPr>
      <w:r w:rsidRPr="00A73869">
        <w:rPr>
          <w:rFonts w:ascii="Sakkal Majalla" w:hAnsi="Sakkal Majalla" w:cs="Sakkal Majalla"/>
          <w:b/>
          <w:bCs/>
          <w:color w:val="000000" w:themeColor="text1"/>
          <w:sz w:val="28"/>
          <w:szCs w:val="28"/>
          <w:rtl/>
        </w:rPr>
        <w:t>المادة (</w:t>
      </w:r>
      <w:r w:rsidRPr="00A73869">
        <w:rPr>
          <w:rFonts w:ascii="Sakkal Majalla" w:hAnsi="Sakkal Majalla" w:cs="Sakkal Majalla" w:hint="cs"/>
          <w:b/>
          <w:bCs/>
          <w:color w:val="000000" w:themeColor="text1"/>
          <w:sz w:val="28"/>
          <w:szCs w:val="28"/>
          <w:rtl/>
        </w:rPr>
        <w:t>34</w:t>
      </w:r>
      <w:r w:rsidRPr="00A73869">
        <w:rPr>
          <w:rFonts w:ascii="Sakkal Majalla" w:hAnsi="Sakkal Majalla" w:cs="Sakkal Majalla"/>
          <w:b/>
          <w:bCs/>
          <w:color w:val="000000" w:themeColor="text1"/>
          <w:sz w:val="28"/>
          <w:szCs w:val="28"/>
          <w:rtl/>
        </w:rPr>
        <w:t>)</w:t>
      </w:r>
    </w:p>
    <w:p w14:paraId="4F24792C" w14:textId="77777777" w:rsidR="008C3D82" w:rsidRPr="00A73869" w:rsidRDefault="008C3D82" w:rsidP="008C3D82">
      <w:pPr>
        <w:jc w:val="center"/>
        <w:rPr>
          <w:rFonts w:ascii="Sakkal Majalla" w:hAnsi="Sakkal Majalla" w:cs="Sakkal Majalla"/>
          <w:b/>
          <w:bCs/>
          <w:color w:val="000000" w:themeColor="text1"/>
          <w:sz w:val="28"/>
          <w:szCs w:val="28"/>
          <w:rtl/>
        </w:rPr>
      </w:pPr>
      <w:r w:rsidRPr="00A73869">
        <w:rPr>
          <w:rFonts w:ascii="Sakkal Majalla" w:hAnsi="Sakkal Majalla" w:cs="Sakkal Majalla"/>
          <w:b/>
          <w:bCs/>
          <w:color w:val="000000" w:themeColor="text1"/>
          <w:sz w:val="28"/>
          <w:szCs w:val="28"/>
          <w:rtl/>
        </w:rPr>
        <w:t>وقف الموظف عن العمل</w:t>
      </w:r>
    </w:p>
    <w:p w14:paraId="454970CA" w14:textId="77777777" w:rsidR="008C3D82" w:rsidRPr="00A73869" w:rsidRDefault="008C3D82">
      <w:pPr>
        <w:pStyle w:val="ListParagraph"/>
        <w:numPr>
          <w:ilvl w:val="0"/>
          <w:numId w:val="26"/>
        </w:numPr>
        <w:spacing w:line="276" w:lineRule="auto"/>
        <w:ind w:left="423"/>
        <w:jc w:val="lowKashida"/>
        <w:rPr>
          <w:rFonts w:ascii="Sakkal Majalla" w:hAnsi="Sakkal Majalla" w:cs="Sakkal Majalla"/>
          <w:color w:val="000000" w:themeColor="text1"/>
          <w:sz w:val="28"/>
          <w:szCs w:val="28"/>
          <w:rtl/>
        </w:rPr>
      </w:pPr>
      <w:r w:rsidRPr="00A73869">
        <w:rPr>
          <w:rFonts w:ascii="Sakkal Majalla" w:hAnsi="Sakkal Majalla" w:cs="Sakkal Majalla"/>
          <w:color w:val="000000" w:themeColor="text1"/>
          <w:sz w:val="28"/>
          <w:szCs w:val="28"/>
          <w:rtl/>
        </w:rPr>
        <w:t>يوقف الموظف عن العمل بقرار من الرئيس أو المدير في الحالات الآتية:</w:t>
      </w:r>
    </w:p>
    <w:p w14:paraId="2D78CD20" w14:textId="77777777" w:rsidR="008C3D82" w:rsidRPr="00A73869" w:rsidRDefault="008C3D82">
      <w:pPr>
        <w:pStyle w:val="ListParagraph"/>
        <w:numPr>
          <w:ilvl w:val="0"/>
          <w:numId w:val="27"/>
        </w:numPr>
        <w:spacing w:line="276" w:lineRule="auto"/>
        <w:ind w:left="706"/>
        <w:jc w:val="lowKashida"/>
        <w:rPr>
          <w:rFonts w:ascii="Sakkal Majalla" w:hAnsi="Sakkal Majalla" w:cs="Sakkal Majalla"/>
          <w:color w:val="000000" w:themeColor="text1"/>
          <w:sz w:val="28"/>
          <w:szCs w:val="28"/>
        </w:rPr>
      </w:pPr>
      <w:r w:rsidRPr="00A73869">
        <w:rPr>
          <w:rFonts w:ascii="Sakkal Majalla" w:hAnsi="Sakkal Majalla" w:cs="Sakkal Majalla"/>
          <w:color w:val="000000" w:themeColor="text1"/>
          <w:sz w:val="28"/>
          <w:szCs w:val="28"/>
          <w:rtl/>
        </w:rPr>
        <w:t xml:space="preserve">إذا حُبس احتياطياً في واقعة منسوبة إليه لا تتعلق بالوظيفة أو بسببها، ويوقف صرف نصف راتبه الشامل، على أن يعاد الموظف إلى وظيفته ويصرف له ما سبق </w:t>
      </w:r>
      <w:r w:rsidRPr="00A73869">
        <w:rPr>
          <w:rFonts w:ascii="Sakkal Majalla" w:hAnsi="Sakkal Majalla" w:cs="Sakkal Majalla" w:hint="cs"/>
          <w:color w:val="000000" w:themeColor="text1"/>
          <w:sz w:val="28"/>
          <w:szCs w:val="28"/>
          <w:rtl/>
        </w:rPr>
        <w:t xml:space="preserve">إيقافه </w:t>
      </w:r>
      <w:r w:rsidRPr="00A73869">
        <w:rPr>
          <w:rFonts w:ascii="Sakkal Majalla" w:hAnsi="Sakkal Majalla" w:cs="Sakkal Majalla"/>
          <w:color w:val="000000" w:themeColor="text1"/>
          <w:sz w:val="28"/>
          <w:szCs w:val="28"/>
          <w:rtl/>
        </w:rPr>
        <w:t>من راتبه الشامل، في حال قررت السلطة القضائية المختصة حفظ التحقيق أو عدم إقامة الدعوى الجزائية أو براءة الموظف من التهمة المنسوبة إليه وإلا حرم منه.</w:t>
      </w:r>
    </w:p>
    <w:p w14:paraId="0E621301" w14:textId="77777777" w:rsidR="008C3D82" w:rsidRPr="00A73869" w:rsidRDefault="008C3D82">
      <w:pPr>
        <w:pStyle w:val="ListParagraph"/>
        <w:numPr>
          <w:ilvl w:val="0"/>
          <w:numId w:val="27"/>
        </w:numPr>
        <w:spacing w:line="276" w:lineRule="auto"/>
        <w:ind w:left="706"/>
        <w:jc w:val="lowKashida"/>
        <w:rPr>
          <w:rFonts w:ascii="Sakkal Majalla" w:hAnsi="Sakkal Majalla" w:cs="Sakkal Majalla"/>
          <w:color w:val="000000" w:themeColor="text1"/>
          <w:sz w:val="28"/>
          <w:szCs w:val="28"/>
        </w:rPr>
      </w:pPr>
      <w:r w:rsidRPr="00A73869">
        <w:rPr>
          <w:rFonts w:ascii="Sakkal Majalla" w:hAnsi="Sakkal Majalla" w:cs="Sakkal Majalla"/>
          <w:color w:val="000000" w:themeColor="text1"/>
          <w:sz w:val="28"/>
          <w:szCs w:val="28"/>
          <w:rtl/>
        </w:rPr>
        <w:lastRenderedPageBreak/>
        <w:t xml:space="preserve">إذا أحيل للقضاء في جريمة تتعلق بالوظيفة أو بسببها، ويوقف صرف راتبه الشامل، على أن يعاد الموظف إلى وظيفته ويصرف له ما سبق </w:t>
      </w:r>
      <w:r w:rsidRPr="00A73869">
        <w:rPr>
          <w:rFonts w:ascii="Sakkal Majalla" w:hAnsi="Sakkal Majalla" w:cs="Sakkal Majalla" w:hint="cs"/>
          <w:color w:val="000000" w:themeColor="text1"/>
          <w:sz w:val="28"/>
          <w:szCs w:val="28"/>
          <w:rtl/>
        </w:rPr>
        <w:t xml:space="preserve">إيقافه </w:t>
      </w:r>
      <w:r w:rsidRPr="00A73869">
        <w:rPr>
          <w:rFonts w:ascii="Sakkal Majalla" w:hAnsi="Sakkal Majalla" w:cs="Sakkal Majalla"/>
          <w:color w:val="000000" w:themeColor="text1"/>
          <w:sz w:val="28"/>
          <w:szCs w:val="28"/>
          <w:rtl/>
        </w:rPr>
        <w:t>من راتبه الشامل، في حال قررت السلطة القضائية المختصة حفظ التحقيق أو عدم إقامة الدعوى الجزائية أو براءة الموظف من التهمة المنسوبة إليه وإلا حرم منه، على ان لا يحول ذلك دون مساءلته إدارياً.</w:t>
      </w:r>
    </w:p>
    <w:p w14:paraId="637FC0B0" w14:textId="77777777" w:rsidR="008C3D82" w:rsidRPr="00A73869" w:rsidRDefault="008C3D82">
      <w:pPr>
        <w:pStyle w:val="ListParagraph"/>
        <w:numPr>
          <w:ilvl w:val="0"/>
          <w:numId w:val="26"/>
        </w:numPr>
        <w:spacing w:before="240" w:line="276" w:lineRule="auto"/>
        <w:ind w:left="423"/>
        <w:jc w:val="lowKashida"/>
        <w:rPr>
          <w:rFonts w:ascii="Sakkal Majalla" w:hAnsi="Sakkal Majalla" w:cs="Sakkal Majalla"/>
          <w:color w:val="000000" w:themeColor="text1"/>
          <w:sz w:val="28"/>
          <w:szCs w:val="28"/>
        </w:rPr>
      </w:pPr>
      <w:r w:rsidRPr="00A73869">
        <w:rPr>
          <w:rFonts w:ascii="Sakkal Majalla" w:hAnsi="Sakkal Majalla" w:cs="Sakkal Majalla"/>
          <w:color w:val="000000" w:themeColor="text1"/>
          <w:sz w:val="28"/>
          <w:szCs w:val="28"/>
          <w:rtl/>
        </w:rPr>
        <w:t>كل موظف يُحبس أو يُ</w:t>
      </w:r>
      <w:r w:rsidRPr="00A73869">
        <w:rPr>
          <w:rFonts w:ascii="Sakkal Majalla" w:hAnsi="Sakkal Majalla" w:cs="Sakkal Majalla" w:hint="cs"/>
          <w:color w:val="000000" w:themeColor="text1"/>
          <w:sz w:val="28"/>
          <w:szCs w:val="28"/>
          <w:rtl/>
        </w:rPr>
        <w:t>س</w:t>
      </w:r>
      <w:r w:rsidRPr="00A73869">
        <w:rPr>
          <w:rFonts w:ascii="Sakkal Majalla" w:hAnsi="Sakkal Majalla" w:cs="Sakkal Majalla"/>
          <w:color w:val="000000" w:themeColor="text1"/>
          <w:sz w:val="28"/>
          <w:szCs w:val="28"/>
          <w:rtl/>
        </w:rPr>
        <w:t>جن تنفيذا</w:t>
      </w:r>
      <w:r w:rsidRPr="00A73869">
        <w:rPr>
          <w:rFonts w:ascii="Sakkal Majalla" w:hAnsi="Sakkal Majalla" w:cs="Sakkal Majalla" w:hint="cs"/>
          <w:color w:val="000000" w:themeColor="text1"/>
          <w:sz w:val="28"/>
          <w:szCs w:val="28"/>
          <w:rtl/>
        </w:rPr>
        <w:t>ً</w:t>
      </w:r>
      <w:r w:rsidRPr="00A73869">
        <w:rPr>
          <w:rFonts w:ascii="Sakkal Majalla" w:hAnsi="Sakkal Majalla" w:cs="Sakkal Majalla"/>
          <w:color w:val="000000" w:themeColor="text1"/>
          <w:sz w:val="28"/>
          <w:szCs w:val="28"/>
          <w:rtl/>
        </w:rPr>
        <w:t xml:space="preserve"> لحكم قضائي في جناية أو جنحة غير مخلة بالشرف أو الأمانة، يوقف عن عمله بقرار من الرئيس أو المدير، ويحرم من راتبه الشامل طوال مدة حبسه أو سجنه، ويجوز للسلطة المختصة إنهاء خدمته إذا تجاوزت مدة الحبس (3) أشهر اعتبارا</w:t>
      </w:r>
      <w:r w:rsidRPr="00A73869">
        <w:rPr>
          <w:rFonts w:ascii="Sakkal Majalla" w:hAnsi="Sakkal Majalla" w:cs="Sakkal Majalla" w:hint="cs"/>
          <w:color w:val="000000" w:themeColor="text1"/>
          <w:sz w:val="28"/>
          <w:szCs w:val="28"/>
          <w:rtl/>
        </w:rPr>
        <w:t>ً</w:t>
      </w:r>
      <w:r w:rsidRPr="00A73869">
        <w:rPr>
          <w:rFonts w:ascii="Sakkal Majalla" w:hAnsi="Sakkal Majalla" w:cs="Sakkal Majalla"/>
          <w:color w:val="000000" w:themeColor="text1"/>
          <w:sz w:val="28"/>
          <w:szCs w:val="28"/>
          <w:rtl/>
        </w:rPr>
        <w:t xml:space="preserve"> من تاريخ الحبس بناءً على توصية لجنة الانضباط الوظيفي.</w:t>
      </w:r>
    </w:p>
    <w:p w14:paraId="37100A09" w14:textId="77777777" w:rsidR="008C3D82" w:rsidRPr="00A73869" w:rsidRDefault="008C3D82">
      <w:pPr>
        <w:pStyle w:val="ListParagraph"/>
        <w:numPr>
          <w:ilvl w:val="0"/>
          <w:numId w:val="26"/>
        </w:numPr>
        <w:spacing w:before="240" w:line="276" w:lineRule="auto"/>
        <w:ind w:left="423"/>
        <w:jc w:val="lowKashida"/>
        <w:rPr>
          <w:rFonts w:ascii="Sakkal Majalla" w:hAnsi="Sakkal Majalla" w:cs="Sakkal Majalla"/>
          <w:color w:val="000000" w:themeColor="text1"/>
          <w:sz w:val="28"/>
          <w:szCs w:val="28"/>
        </w:rPr>
      </w:pPr>
      <w:r w:rsidRPr="00A73869">
        <w:rPr>
          <w:rFonts w:ascii="Sakkal Majalla" w:hAnsi="Sakkal Majalla" w:cs="Sakkal Majalla"/>
          <w:color w:val="000000" w:themeColor="text1"/>
          <w:sz w:val="28"/>
          <w:szCs w:val="28"/>
          <w:rtl/>
        </w:rPr>
        <w:t>كل موظف ي</w:t>
      </w:r>
      <w:r w:rsidRPr="00A73869">
        <w:rPr>
          <w:rFonts w:ascii="Sakkal Majalla" w:hAnsi="Sakkal Majalla" w:cs="Sakkal Majalla" w:hint="cs"/>
          <w:color w:val="000000" w:themeColor="text1"/>
          <w:sz w:val="28"/>
          <w:szCs w:val="28"/>
          <w:rtl/>
        </w:rPr>
        <w:t>ُ</w:t>
      </w:r>
      <w:r w:rsidRPr="00A73869">
        <w:rPr>
          <w:rFonts w:ascii="Sakkal Majalla" w:hAnsi="Sakkal Majalla" w:cs="Sakkal Majalla"/>
          <w:color w:val="000000" w:themeColor="text1"/>
          <w:sz w:val="28"/>
          <w:szCs w:val="28"/>
          <w:rtl/>
        </w:rPr>
        <w:t>حبس أو يُسجن تنفيذا</w:t>
      </w:r>
      <w:r w:rsidRPr="00A73869">
        <w:rPr>
          <w:rFonts w:ascii="Sakkal Majalla" w:hAnsi="Sakkal Majalla" w:cs="Sakkal Majalla" w:hint="cs"/>
          <w:color w:val="000000" w:themeColor="text1"/>
          <w:sz w:val="28"/>
          <w:szCs w:val="28"/>
          <w:rtl/>
        </w:rPr>
        <w:t>ً</w:t>
      </w:r>
      <w:r w:rsidRPr="00A73869">
        <w:rPr>
          <w:rFonts w:ascii="Sakkal Majalla" w:hAnsi="Sakkal Majalla" w:cs="Sakkal Majalla"/>
          <w:color w:val="000000" w:themeColor="text1"/>
          <w:sz w:val="28"/>
          <w:szCs w:val="28"/>
          <w:rtl/>
        </w:rPr>
        <w:t xml:space="preserve"> لحكم قضائي في دعوى مدنية يوقف عن عمله ويحرم من راتبه الشامل طوال مدة حبسه أو سجنه، ويجوز للرئيس أو المدير إنهاء خدمته إذا زادت مدة الحبس عن (3) أشهر.</w:t>
      </w:r>
    </w:p>
    <w:p w14:paraId="7D5DDCE6" w14:textId="77777777" w:rsidR="008C3D82" w:rsidRPr="00A73869" w:rsidRDefault="008C3D82">
      <w:pPr>
        <w:pStyle w:val="ListParagraph"/>
        <w:numPr>
          <w:ilvl w:val="0"/>
          <w:numId w:val="26"/>
        </w:numPr>
        <w:spacing w:before="240" w:line="276" w:lineRule="auto"/>
        <w:ind w:left="423"/>
        <w:jc w:val="lowKashida"/>
        <w:rPr>
          <w:rFonts w:ascii="Sakkal Majalla" w:hAnsi="Sakkal Majalla" w:cs="Sakkal Majalla"/>
          <w:color w:val="000000" w:themeColor="text1"/>
          <w:sz w:val="28"/>
          <w:szCs w:val="28"/>
          <w:rtl/>
        </w:rPr>
      </w:pPr>
      <w:r w:rsidRPr="00A73869">
        <w:rPr>
          <w:rFonts w:ascii="Sakkal Majalla" w:hAnsi="Sakkal Majalla" w:cs="Sakkal Majalla"/>
          <w:color w:val="000000" w:themeColor="text1"/>
          <w:sz w:val="28"/>
          <w:szCs w:val="28"/>
          <w:rtl/>
        </w:rPr>
        <w:t>مع مراعاة ما ورد في هذه المادة لا يُصرف للموظف ما سبق خصمه من رواتب في حال إعادته إلى العمل.</w:t>
      </w:r>
    </w:p>
    <w:p w14:paraId="14F05766" w14:textId="77777777" w:rsidR="008C3D82" w:rsidRPr="00A73869" w:rsidRDefault="008C3D82" w:rsidP="008C3D82">
      <w:pPr>
        <w:jc w:val="center"/>
        <w:rPr>
          <w:rFonts w:ascii="Sakkal Majalla" w:hAnsi="Sakkal Majalla" w:cs="Sakkal Majalla"/>
          <w:b/>
          <w:bCs/>
          <w:color w:val="000000" w:themeColor="text1"/>
          <w:sz w:val="28"/>
          <w:szCs w:val="28"/>
          <w:rtl/>
        </w:rPr>
      </w:pPr>
    </w:p>
    <w:p w14:paraId="635590A3" w14:textId="77777777" w:rsidR="008C3D82" w:rsidRPr="00A73869" w:rsidRDefault="008C3D82" w:rsidP="008C3D82">
      <w:pPr>
        <w:jc w:val="center"/>
        <w:rPr>
          <w:rFonts w:ascii="Sakkal Majalla" w:hAnsi="Sakkal Majalla" w:cs="Sakkal Majalla"/>
          <w:b/>
          <w:bCs/>
          <w:color w:val="000000" w:themeColor="text1"/>
          <w:sz w:val="28"/>
          <w:szCs w:val="28"/>
          <w:rtl/>
        </w:rPr>
      </w:pPr>
      <w:r w:rsidRPr="00A73869">
        <w:rPr>
          <w:rFonts w:ascii="Sakkal Majalla" w:hAnsi="Sakkal Majalla" w:cs="Sakkal Majalla"/>
          <w:b/>
          <w:bCs/>
          <w:color w:val="000000" w:themeColor="text1"/>
          <w:sz w:val="28"/>
          <w:szCs w:val="28"/>
          <w:rtl/>
        </w:rPr>
        <w:t>المادة (</w:t>
      </w:r>
      <w:r w:rsidRPr="00A73869">
        <w:rPr>
          <w:rFonts w:ascii="Sakkal Majalla" w:hAnsi="Sakkal Majalla" w:cs="Sakkal Majalla" w:hint="cs"/>
          <w:b/>
          <w:bCs/>
          <w:color w:val="000000" w:themeColor="text1"/>
          <w:sz w:val="28"/>
          <w:szCs w:val="28"/>
          <w:rtl/>
        </w:rPr>
        <w:t>35</w:t>
      </w:r>
      <w:r w:rsidRPr="00A73869">
        <w:rPr>
          <w:rFonts w:ascii="Sakkal Majalla" w:hAnsi="Sakkal Majalla" w:cs="Sakkal Majalla"/>
          <w:b/>
          <w:bCs/>
          <w:color w:val="000000" w:themeColor="text1"/>
          <w:sz w:val="28"/>
          <w:szCs w:val="28"/>
          <w:rtl/>
        </w:rPr>
        <w:t>)</w:t>
      </w:r>
    </w:p>
    <w:p w14:paraId="649A99F9" w14:textId="77777777" w:rsidR="008C3D82" w:rsidRPr="00A73869" w:rsidRDefault="008C3D82" w:rsidP="008C3D82">
      <w:pPr>
        <w:jc w:val="center"/>
        <w:rPr>
          <w:rFonts w:ascii="Sakkal Majalla" w:hAnsi="Sakkal Majalla" w:cs="Sakkal Majalla"/>
          <w:b/>
          <w:bCs/>
          <w:color w:val="000000" w:themeColor="text1"/>
          <w:sz w:val="28"/>
          <w:szCs w:val="28"/>
          <w:rtl/>
        </w:rPr>
      </w:pPr>
      <w:r w:rsidRPr="00A73869">
        <w:rPr>
          <w:rFonts w:ascii="Sakkal Majalla" w:hAnsi="Sakkal Majalla" w:cs="Sakkal Majalla"/>
          <w:b/>
          <w:bCs/>
          <w:color w:val="000000" w:themeColor="text1"/>
          <w:sz w:val="28"/>
          <w:szCs w:val="28"/>
          <w:rtl/>
        </w:rPr>
        <w:t>وقف العلاوة الدورية أو الترقية</w:t>
      </w:r>
    </w:p>
    <w:p w14:paraId="1A11E0B7" w14:textId="77777777" w:rsidR="008C3D82" w:rsidRPr="00A73869" w:rsidRDefault="008C3D82" w:rsidP="008C3D82">
      <w:pPr>
        <w:jc w:val="lowKashida"/>
        <w:rPr>
          <w:rFonts w:ascii="Sakkal Majalla" w:hAnsi="Sakkal Majalla" w:cs="Sakkal Majalla"/>
          <w:color w:val="000000" w:themeColor="text1"/>
          <w:sz w:val="28"/>
          <w:szCs w:val="28"/>
          <w:rtl/>
        </w:rPr>
      </w:pPr>
      <w:r w:rsidRPr="00A73869">
        <w:rPr>
          <w:rFonts w:ascii="Sakkal Majalla" w:hAnsi="Sakkal Majalla" w:cs="Sakkal Majalla"/>
          <w:color w:val="000000" w:themeColor="text1"/>
          <w:sz w:val="28"/>
          <w:szCs w:val="28"/>
          <w:rtl/>
        </w:rPr>
        <w:t>يُوقف إجراء العلاوة الدورية أو الترقية إذا حلت أي منهما أثناء مدة الإيقاف عن العمل أو أثناء إجراءات التحقيق، ويتم تنفيذ إجراء العلاوة الدورية أو الترقية وفقا</w:t>
      </w:r>
      <w:r w:rsidRPr="00A73869">
        <w:rPr>
          <w:rFonts w:ascii="Sakkal Majalla" w:hAnsi="Sakkal Majalla" w:cs="Sakkal Majalla" w:hint="cs"/>
          <w:color w:val="000000" w:themeColor="text1"/>
          <w:sz w:val="28"/>
          <w:szCs w:val="28"/>
          <w:rtl/>
        </w:rPr>
        <w:t>ً</w:t>
      </w:r>
      <w:r w:rsidRPr="00A73869">
        <w:rPr>
          <w:rFonts w:ascii="Sakkal Majalla" w:hAnsi="Sakkal Majalla" w:cs="Sakkal Majalla"/>
          <w:color w:val="000000" w:themeColor="text1"/>
          <w:sz w:val="28"/>
          <w:szCs w:val="28"/>
          <w:rtl/>
        </w:rPr>
        <w:t xml:space="preserve"> لما تنظمه اللائحة.</w:t>
      </w:r>
    </w:p>
    <w:p w14:paraId="3AE69E9A" w14:textId="77777777" w:rsidR="008C3D82" w:rsidRPr="00A73869" w:rsidRDefault="008C3D82" w:rsidP="008C3D82">
      <w:pPr>
        <w:jc w:val="center"/>
        <w:rPr>
          <w:rFonts w:ascii="Sakkal Majalla" w:hAnsi="Sakkal Majalla" w:cs="Sakkal Majalla"/>
          <w:b/>
          <w:bCs/>
          <w:color w:val="000000" w:themeColor="text1"/>
          <w:sz w:val="28"/>
          <w:szCs w:val="28"/>
          <w:rtl/>
        </w:rPr>
      </w:pPr>
    </w:p>
    <w:p w14:paraId="3C5F56C8" w14:textId="77777777" w:rsidR="008C3D82" w:rsidRPr="00A73869" w:rsidRDefault="008C3D82" w:rsidP="008C3D82">
      <w:pPr>
        <w:jc w:val="center"/>
        <w:rPr>
          <w:rFonts w:ascii="Sakkal Majalla" w:hAnsi="Sakkal Majalla" w:cs="Sakkal Majalla"/>
          <w:b/>
          <w:bCs/>
          <w:color w:val="000000" w:themeColor="text1"/>
          <w:sz w:val="28"/>
          <w:szCs w:val="28"/>
          <w:rtl/>
        </w:rPr>
      </w:pPr>
      <w:r w:rsidRPr="00A73869">
        <w:rPr>
          <w:rFonts w:ascii="Sakkal Majalla" w:hAnsi="Sakkal Majalla" w:cs="Sakkal Majalla"/>
          <w:b/>
          <w:bCs/>
          <w:color w:val="000000" w:themeColor="text1"/>
          <w:sz w:val="28"/>
          <w:szCs w:val="28"/>
          <w:rtl/>
        </w:rPr>
        <w:t>المادة (</w:t>
      </w:r>
      <w:r w:rsidRPr="00A73869">
        <w:rPr>
          <w:rFonts w:ascii="Sakkal Majalla" w:hAnsi="Sakkal Majalla" w:cs="Sakkal Majalla" w:hint="cs"/>
          <w:b/>
          <w:bCs/>
          <w:color w:val="000000" w:themeColor="text1"/>
          <w:sz w:val="28"/>
          <w:szCs w:val="28"/>
          <w:rtl/>
        </w:rPr>
        <w:t>36</w:t>
      </w:r>
      <w:r w:rsidRPr="00A73869">
        <w:rPr>
          <w:rFonts w:ascii="Sakkal Majalla" w:hAnsi="Sakkal Majalla" w:cs="Sakkal Majalla"/>
          <w:b/>
          <w:bCs/>
          <w:color w:val="000000" w:themeColor="text1"/>
          <w:sz w:val="28"/>
          <w:szCs w:val="28"/>
          <w:rtl/>
        </w:rPr>
        <w:t>)</w:t>
      </w:r>
    </w:p>
    <w:p w14:paraId="30911285" w14:textId="77777777" w:rsidR="008C3D82" w:rsidRPr="00A73869" w:rsidRDefault="008C3D82" w:rsidP="008C3D82">
      <w:pPr>
        <w:jc w:val="center"/>
        <w:rPr>
          <w:rFonts w:ascii="Sakkal Majalla" w:hAnsi="Sakkal Majalla" w:cs="Sakkal Majalla"/>
          <w:b/>
          <w:bCs/>
          <w:color w:val="000000" w:themeColor="text1"/>
          <w:sz w:val="28"/>
          <w:szCs w:val="28"/>
        </w:rPr>
      </w:pPr>
      <w:r w:rsidRPr="00A73869">
        <w:rPr>
          <w:rFonts w:ascii="Sakkal Majalla" w:hAnsi="Sakkal Majalla" w:cs="Sakkal Majalla"/>
          <w:b/>
          <w:bCs/>
          <w:color w:val="000000" w:themeColor="text1"/>
          <w:sz w:val="28"/>
          <w:szCs w:val="28"/>
          <w:rtl/>
        </w:rPr>
        <w:t xml:space="preserve">سقوط المخالفة </w:t>
      </w:r>
    </w:p>
    <w:p w14:paraId="48804651" w14:textId="77777777" w:rsidR="008C3D82" w:rsidRPr="00A73869" w:rsidRDefault="008C3D82" w:rsidP="008C3D82">
      <w:pPr>
        <w:jc w:val="lowKashida"/>
        <w:rPr>
          <w:rFonts w:ascii="Sakkal Majalla" w:hAnsi="Sakkal Majalla" w:cs="Sakkal Majalla"/>
          <w:color w:val="000000" w:themeColor="text1"/>
          <w:sz w:val="28"/>
          <w:szCs w:val="28"/>
          <w:rtl/>
        </w:rPr>
      </w:pPr>
      <w:r w:rsidRPr="00A73869">
        <w:rPr>
          <w:rFonts w:ascii="Sakkal Majalla" w:hAnsi="Sakkal Majalla" w:cs="Sakkal Majalla"/>
          <w:color w:val="000000" w:themeColor="text1"/>
          <w:sz w:val="28"/>
          <w:szCs w:val="28"/>
          <w:rtl/>
        </w:rPr>
        <w:t>تسقط المخالفة الوظيفية لأحد الأسباب الآتية:</w:t>
      </w:r>
    </w:p>
    <w:p w14:paraId="7C166EA2" w14:textId="77777777" w:rsidR="008C3D82" w:rsidRPr="00A73869" w:rsidRDefault="008C3D82">
      <w:pPr>
        <w:pStyle w:val="ListParagraph"/>
        <w:numPr>
          <w:ilvl w:val="0"/>
          <w:numId w:val="28"/>
        </w:numPr>
        <w:spacing w:line="276" w:lineRule="auto"/>
        <w:ind w:left="423" w:hanging="284"/>
        <w:jc w:val="lowKashida"/>
        <w:rPr>
          <w:rFonts w:ascii="Sakkal Majalla" w:hAnsi="Sakkal Majalla" w:cs="Sakkal Majalla"/>
          <w:color w:val="000000" w:themeColor="text1"/>
          <w:sz w:val="28"/>
          <w:szCs w:val="28"/>
        </w:rPr>
      </w:pPr>
      <w:r w:rsidRPr="00A73869">
        <w:rPr>
          <w:rFonts w:ascii="Sakkal Majalla" w:hAnsi="Sakkal Majalla" w:cs="Sakkal Majalla"/>
          <w:color w:val="000000" w:themeColor="text1"/>
          <w:sz w:val="28"/>
          <w:szCs w:val="28"/>
          <w:rtl/>
        </w:rPr>
        <w:t>وفاة الموظف.</w:t>
      </w:r>
    </w:p>
    <w:p w14:paraId="039F3B8F" w14:textId="77777777" w:rsidR="008C3D82" w:rsidRPr="00A73869" w:rsidRDefault="008C3D82">
      <w:pPr>
        <w:pStyle w:val="ListParagraph"/>
        <w:numPr>
          <w:ilvl w:val="0"/>
          <w:numId w:val="28"/>
        </w:numPr>
        <w:spacing w:line="276" w:lineRule="auto"/>
        <w:ind w:left="423" w:hanging="284"/>
        <w:jc w:val="lowKashida"/>
        <w:rPr>
          <w:rFonts w:ascii="Sakkal Majalla" w:hAnsi="Sakkal Majalla" w:cs="Sakkal Majalla"/>
          <w:color w:val="000000" w:themeColor="text1"/>
          <w:sz w:val="28"/>
          <w:szCs w:val="28"/>
          <w:lang w:bidi="ar-AE"/>
        </w:rPr>
      </w:pPr>
      <w:r w:rsidRPr="00A73869">
        <w:rPr>
          <w:rFonts w:ascii="Sakkal Majalla" w:hAnsi="Sakkal Majalla" w:cs="Sakkal Majalla"/>
          <w:color w:val="000000" w:themeColor="text1"/>
          <w:sz w:val="28"/>
          <w:szCs w:val="28"/>
          <w:rtl/>
        </w:rPr>
        <w:t>انقضاء سنتين من تاريخ ارتكابها في حال لم يتم اكتشاف المخالفة</w:t>
      </w:r>
      <w:r w:rsidRPr="00A73869">
        <w:rPr>
          <w:rFonts w:ascii="Sakkal Majalla" w:hAnsi="Sakkal Majalla" w:cs="Sakkal Majalla" w:hint="cs"/>
          <w:color w:val="000000" w:themeColor="text1"/>
          <w:sz w:val="28"/>
          <w:szCs w:val="28"/>
          <w:rtl/>
        </w:rPr>
        <w:t>،</w:t>
      </w:r>
      <w:r w:rsidRPr="00A73869">
        <w:rPr>
          <w:rFonts w:ascii="Sakkal Majalla" w:hAnsi="Sakkal Majalla" w:cs="Sakkal Majalla"/>
          <w:color w:val="000000" w:themeColor="text1"/>
          <w:sz w:val="28"/>
          <w:szCs w:val="28"/>
          <w:rtl/>
        </w:rPr>
        <w:t xml:space="preserve"> وفي حال اتخاذ السلطة المختصة بالجهة الحكومية أي إجراء بشأن المخالفة خلال مدة سنتين تسري المدة المحددة في البند رقم (5) من هذه المادة، وإذا تعددت المخالفات التي ارتكبها الموظف تحسب المدة لكل مخالفة على حدة، وأما في حال </w:t>
      </w:r>
      <w:r w:rsidRPr="00A73869">
        <w:rPr>
          <w:rFonts w:ascii="Sakkal Majalla" w:eastAsia="Calibri" w:hAnsi="Sakkal Majalla" w:cs="Sakkal Majalla"/>
          <w:color w:val="000000" w:themeColor="text1"/>
          <w:sz w:val="28"/>
          <w:szCs w:val="28"/>
          <w:rtl/>
          <w:lang w:bidi="ar-AE"/>
        </w:rPr>
        <w:t>تعدد الموظفين المنسوب إليهم ارتكاب نفس المخالفة فإن انقطاع المدة بالنسبة لأحدهم يترتب عليه انقطاعها بالنسبة للباقين.</w:t>
      </w:r>
    </w:p>
    <w:p w14:paraId="0EBC966C" w14:textId="77777777" w:rsidR="008C3D82" w:rsidRPr="00A73869" w:rsidRDefault="008C3D82">
      <w:pPr>
        <w:pStyle w:val="ListParagraph"/>
        <w:numPr>
          <w:ilvl w:val="0"/>
          <w:numId w:val="28"/>
        </w:numPr>
        <w:spacing w:line="276" w:lineRule="auto"/>
        <w:ind w:left="423" w:hanging="284"/>
        <w:jc w:val="lowKashida"/>
        <w:rPr>
          <w:rFonts w:ascii="Sakkal Majalla" w:hAnsi="Sakkal Majalla" w:cs="Sakkal Majalla"/>
          <w:color w:val="000000" w:themeColor="text1"/>
          <w:sz w:val="28"/>
          <w:szCs w:val="28"/>
          <w:lang w:bidi="ar-AE"/>
        </w:rPr>
      </w:pPr>
      <w:r w:rsidRPr="00A73869">
        <w:rPr>
          <w:rFonts w:ascii="Sakkal Majalla" w:hAnsi="Sakkal Majalla" w:cs="Sakkal Majalla"/>
          <w:color w:val="000000" w:themeColor="text1"/>
          <w:sz w:val="28"/>
          <w:szCs w:val="28"/>
          <w:rtl/>
          <w:lang w:bidi="ar-AE"/>
        </w:rPr>
        <w:t xml:space="preserve">في حال اتخاذ السلطة المختصة الإجراءات طبقاً للبند </w:t>
      </w:r>
      <w:r w:rsidRPr="00A73869">
        <w:rPr>
          <w:rFonts w:ascii="Sakkal Majalla" w:hAnsi="Sakkal Majalla" w:cs="Sakkal Majalla"/>
          <w:color w:val="000000" w:themeColor="text1"/>
          <w:sz w:val="28"/>
          <w:szCs w:val="28"/>
          <w:lang w:bidi="ar-AE"/>
        </w:rPr>
        <w:t xml:space="preserve">(2) </w:t>
      </w:r>
      <w:r w:rsidRPr="00A73869">
        <w:rPr>
          <w:rFonts w:ascii="Sakkal Majalla" w:hAnsi="Sakkal Majalla" w:cs="Sakkal Majalla"/>
          <w:color w:val="000000" w:themeColor="text1"/>
          <w:sz w:val="28"/>
          <w:szCs w:val="28"/>
          <w:rtl/>
          <w:lang w:bidi="ar-AE"/>
        </w:rPr>
        <w:t>من هذه المادة وقررت السلطة المختصة حفظ التحقيق مؤقتاً، تسقط المخالفة في حال انقضاء مدة سنتين من تاريخ قرار الحفظ المؤقت دون اتخاذ أي إجراء بشأنها</w:t>
      </w:r>
      <w:r w:rsidRPr="00A73869">
        <w:rPr>
          <w:rFonts w:ascii="Sakkal Majalla" w:hAnsi="Sakkal Majalla" w:cs="Sakkal Majalla"/>
          <w:color w:val="000000" w:themeColor="text1"/>
          <w:sz w:val="28"/>
          <w:szCs w:val="28"/>
          <w:lang w:bidi="ar-AE"/>
        </w:rPr>
        <w:t>.</w:t>
      </w:r>
    </w:p>
    <w:p w14:paraId="73E36CEC" w14:textId="77777777" w:rsidR="008C3D82" w:rsidRPr="00A73869" w:rsidRDefault="008C3D82">
      <w:pPr>
        <w:pStyle w:val="ListParagraph"/>
        <w:numPr>
          <w:ilvl w:val="0"/>
          <w:numId w:val="28"/>
        </w:numPr>
        <w:spacing w:line="276" w:lineRule="auto"/>
        <w:ind w:left="423" w:hanging="284"/>
        <w:jc w:val="lowKashida"/>
        <w:rPr>
          <w:rFonts w:ascii="Sakkal Majalla" w:hAnsi="Sakkal Majalla" w:cs="Sakkal Majalla"/>
          <w:color w:val="000000" w:themeColor="text1"/>
          <w:sz w:val="28"/>
          <w:szCs w:val="28"/>
          <w:lang w:bidi="ar-AE"/>
        </w:rPr>
      </w:pPr>
      <w:r w:rsidRPr="00A73869">
        <w:rPr>
          <w:rFonts w:ascii="Sakkal Majalla" w:hAnsi="Sakkal Majalla" w:cs="Sakkal Majalla"/>
          <w:color w:val="000000" w:themeColor="text1"/>
          <w:sz w:val="28"/>
          <w:szCs w:val="28"/>
          <w:rtl/>
          <w:lang w:bidi="ar-AE"/>
        </w:rPr>
        <w:lastRenderedPageBreak/>
        <w:t>إصابة الموظف بعجز يتعذر معه اتخاذ إجراءات التحقيق معه وفقاً لما تقرره اللجنة الطبية المختصة.</w:t>
      </w:r>
    </w:p>
    <w:p w14:paraId="76D682B5" w14:textId="77777777" w:rsidR="008C3D82" w:rsidRPr="00A73869" w:rsidRDefault="008C3D82">
      <w:pPr>
        <w:pStyle w:val="ListParagraph"/>
        <w:numPr>
          <w:ilvl w:val="0"/>
          <w:numId w:val="28"/>
        </w:numPr>
        <w:spacing w:line="276" w:lineRule="auto"/>
        <w:ind w:left="423" w:hanging="284"/>
        <w:jc w:val="lowKashida"/>
        <w:rPr>
          <w:rFonts w:ascii="Sakkal Majalla" w:hAnsi="Sakkal Majalla" w:cs="Sakkal Majalla"/>
          <w:color w:val="000000" w:themeColor="text1"/>
          <w:sz w:val="28"/>
          <w:szCs w:val="28"/>
          <w:rtl/>
          <w:lang w:bidi="ar-AE"/>
        </w:rPr>
      </w:pPr>
      <w:r w:rsidRPr="00A73869">
        <w:rPr>
          <w:rFonts w:ascii="Sakkal Majalla" w:hAnsi="Sakkal Majalla" w:cs="Sakkal Majalla"/>
          <w:color w:val="000000" w:themeColor="text1"/>
          <w:sz w:val="28"/>
          <w:szCs w:val="28"/>
          <w:rtl/>
          <w:lang w:bidi="ar-AE"/>
        </w:rPr>
        <w:t>عدم اتخاذ السلطة المختصة للإجراءات المنصوص عليها في اللائحة خلال مدة أقصاها (10) أيام عمل من تاريخ اكتشاف المخالفة.</w:t>
      </w:r>
    </w:p>
    <w:p w14:paraId="61BA2FEE" w14:textId="77777777" w:rsidR="0099284A" w:rsidRPr="00A73869" w:rsidRDefault="0099284A" w:rsidP="00A73869">
      <w:pPr>
        <w:rPr>
          <w:rFonts w:ascii="Sakkal Majalla" w:hAnsi="Sakkal Majalla" w:cs="Sakkal Majalla"/>
          <w:b/>
          <w:bCs/>
          <w:color w:val="000000" w:themeColor="text1"/>
          <w:sz w:val="28"/>
          <w:szCs w:val="28"/>
          <w:rtl/>
        </w:rPr>
      </w:pPr>
    </w:p>
    <w:p w14:paraId="14C84028" w14:textId="77777777" w:rsidR="008C3D82" w:rsidRPr="00A73869" w:rsidRDefault="008C3D82" w:rsidP="008C3D82">
      <w:pPr>
        <w:jc w:val="center"/>
        <w:rPr>
          <w:rFonts w:ascii="Sakkal Majalla" w:hAnsi="Sakkal Majalla" w:cs="Sakkal Majalla"/>
          <w:b/>
          <w:bCs/>
          <w:color w:val="000000" w:themeColor="text1"/>
          <w:sz w:val="28"/>
          <w:szCs w:val="28"/>
          <w:rtl/>
        </w:rPr>
      </w:pPr>
      <w:r w:rsidRPr="00A73869">
        <w:rPr>
          <w:rFonts w:ascii="Sakkal Majalla" w:hAnsi="Sakkal Majalla" w:cs="Sakkal Majalla"/>
          <w:b/>
          <w:bCs/>
          <w:color w:val="000000" w:themeColor="text1"/>
          <w:sz w:val="28"/>
          <w:szCs w:val="28"/>
          <w:rtl/>
        </w:rPr>
        <w:t>المادة (</w:t>
      </w:r>
      <w:r w:rsidRPr="00A73869">
        <w:rPr>
          <w:rFonts w:ascii="Sakkal Majalla" w:hAnsi="Sakkal Majalla" w:cs="Sakkal Majalla" w:hint="cs"/>
          <w:b/>
          <w:bCs/>
          <w:color w:val="000000" w:themeColor="text1"/>
          <w:sz w:val="28"/>
          <w:szCs w:val="28"/>
          <w:rtl/>
        </w:rPr>
        <w:t>37</w:t>
      </w:r>
      <w:r w:rsidRPr="00A73869">
        <w:rPr>
          <w:rFonts w:ascii="Sakkal Majalla" w:hAnsi="Sakkal Majalla" w:cs="Sakkal Majalla"/>
          <w:b/>
          <w:bCs/>
          <w:color w:val="000000" w:themeColor="text1"/>
          <w:sz w:val="28"/>
          <w:szCs w:val="28"/>
          <w:rtl/>
        </w:rPr>
        <w:t>)</w:t>
      </w:r>
    </w:p>
    <w:p w14:paraId="6151E831" w14:textId="77777777" w:rsidR="008C3D82" w:rsidRPr="00A73869" w:rsidRDefault="008C3D82" w:rsidP="008C3D82">
      <w:pPr>
        <w:jc w:val="center"/>
        <w:rPr>
          <w:rFonts w:ascii="Sakkal Majalla" w:hAnsi="Sakkal Majalla" w:cs="Sakkal Majalla"/>
          <w:b/>
          <w:bCs/>
          <w:color w:val="000000" w:themeColor="text1"/>
          <w:sz w:val="28"/>
          <w:szCs w:val="28"/>
        </w:rPr>
      </w:pPr>
      <w:r w:rsidRPr="00A73869">
        <w:rPr>
          <w:rFonts w:ascii="Sakkal Majalla" w:hAnsi="Sakkal Majalla" w:cs="Sakkal Majalla"/>
          <w:b/>
          <w:bCs/>
          <w:color w:val="000000" w:themeColor="text1"/>
          <w:sz w:val="28"/>
          <w:szCs w:val="28"/>
          <w:rtl/>
        </w:rPr>
        <w:t>تظلم الموظف</w:t>
      </w:r>
    </w:p>
    <w:p w14:paraId="1E457958" w14:textId="77777777" w:rsidR="008C3D82" w:rsidRPr="00A73869" w:rsidRDefault="008C3D82" w:rsidP="008C3D82">
      <w:pPr>
        <w:jc w:val="lowKashida"/>
        <w:rPr>
          <w:rFonts w:ascii="Sakkal Majalla" w:hAnsi="Sakkal Majalla" w:cs="Sakkal Majalla"/>
          <w:color w:val="000000" w:themeColor="text1"/>
          <w:sz w:val="28"/>
          <w:szCs w:val="28"/>
          <w:rtl/>
        </w:rPr>
      </w:pPr>
      <w:r w:rsidRPr="00A73869">
        <w:rPr>
          <w:rFonts w:ascii="Sakkal Majalla" w:hAnsi="Sakkal Majalla" w:cs="Sakkal Majalla"/>
          <w:color w:val="000000" w:themeColor="text1"/>
          <w:sz w:val="28"/>
          <w:szCs w:val="28"/>
          <w:rtl/>
        </w:rPr>
        <w:t xml:space="preserve">يجوز للموظف التظلم من القرار الصادر بتوقيع الجزاء الإداري بحقه بطلب يقدم إلى لجنة التظلمات والشكاوى في </w:t>
      </w:r>
      <w:r w:rsidRPr="00A73869">
        <w:rPr>
          <w:rFonts w:ascii="Sakkal Majalla" w:hAnsi="Sakkal Majalla" w:cs="Sakkal Majalla" w:hint="cs"/>
          <w:color w:val="000000" w:themeColor="text1"/>
          <w:sz w:val="28"/>
          <w:szCs w:val="28"/>
          <w:rtl/>
        </w:rPr>
        <w:t>الجهة</w:t>
      </w:r>
      <w:r w:rsidRPr="00A73869">
        <w:rPr>
          <w:rFonts w:ascii="Sakkal Majalla" w:hAnsi="Sakkal Majalla" w:cs="Sakkal Majalla"/>
          <w:color w:val="000000" w:themeColor="text1"/>
          <w:sz w:val="28"/>
          <w:szCs w:val="28"/>
          <w:rtl/>
        </w:rPr>
        <w:t xml:space="preserve"> الحكومية</w:t>
      </w:r>
      <w:r w:rsidRPr="00A73869">
        <w:rPr>
          <w:rFonts w:ascii="Sakkal Majalla" w:hAnsi="Sakkal Majalla" w:cs="Sakkal Majalla" w:hint="cs"/>
          <w:color w:val="000000" w:themeColor="text1"/>
          <w:sz w:val="28"/>
          <w:szCs w:val="28"/>
          <w:rtl/>
        </w:rPr>
        <w:t xml:space="preserve"> التي يعمل بها</w:t>
      </w:r>
      <w:r w:rsidRPr="00A73869">
        <w:rPr>
          <w:rFonts w:ascii="Sakkal Majalla" w:hAnsi="Sakkal Majalla" w:cs="Sakkal Majalla"/>
          <w:color w:val="000000" w:themeColor="text1"/>
          <w:sz w:val="28"/>
          <w:szCs w:val="28"/>
          <w:rtl/>
        </w:rPr>
        <w:t>، وللموظف الاعتراض على قرارها أمام اللجنة العليا للموارد البشرية وتبين اللائحة مدد وإجراءات التظلم.</w:t>
      </w:r>
    </w:p>
    <w:p w14:paraId="21717B14" w14:textId="77777777" w:rsidR="008C3D82" w:rsidRPr="00A73869" w:rsidRDefault="008C3D82" w:rsidP="00A73869">
      <w:pPr>
        <w:rPr>
          <w:rFonts w:ascii="Sakkal Majalla" w:hAnsi="Sakkal Majalla" w:cs="Sakkal Majalla"/>
          <w:b/>
          <w:bCs/>
          <w:color w:val="000000" w:themeColor="text1"/>
          <w:sz w:val="28"/>
          <w:szCs w:val="28"/>
          <w:rtl/>
        </w:rPr>
      </w:pPr>
    </w:p>
    <w:p w14:paraId="198B7AFF" w14:textId="77777777" w:rsidR="008C3D82" w:rsidRPr="00A73869" w:rsidRDefault="008C3D82" w:rsidP="008C3D82">
      <w:pPr>
        <w:jc w:val="center"/>
        <w:rPr>
          <w:rFonts w:ascii="Sakkal Majalla" w:hAnsi="Sakkal Majalla" w:cs="Sakkal Majalla"/>
          <w:b/>
          <w:bCs/>
          <w:color w:val="000000" w:themeColor="text1"/>
          <w:sz w:val="28"/>
          <w:szCs w:val="28"/>
          <w:rtl/>
        </w:rPr>
      </w:pPr>
      <w:r w:rsidRPr="00A73869">
        <w:rPr>
          <w:rFonts w:ascii="Sakkal Majalla" w:hAnsi="Sakkal Majalla" w:cs="Sakkal Majalla"/>
          <w:b/>
          <w:bCs/>
          <w:color w:val="000000" w:themeColor="text1"/>
          <w:sz w:val="28"/>
          <w:szCs w:val="28"/>
          <w:rtl/>
        </w:rPr>
        <w:t>المادة (</w:t>
      </w:r>
      <w:r w:rsidRPr="00A73869">
        <w:rPr>
          <w:rFonts w:ascii="Sakkal Majalla" w:hAnsi="Sakkal Majalla" w:cs="Sakkal Majalla" w:hint="cs"/>
          <w:b/>
          <w:bCs/>
          <w:color w:val="000000" w:themeColor="text1"/>
          <w:sz w:val="28"/>
          <w:szCs w:val="28"/>
          <w:rtl/>
        </w:rPr>
        <w:t>38</w:t>
      </w:r>
      <w:r w:rsidRPr="00A73869">
        <w:rPr>
          <w:rFonts w:ascii="Sakkal Majalla" w:hAnsi="Sakkal Majalla" w:cs="Sakkal Majalla"/>
          <w:b/>
          <w:bCs/>
          <w:color w:val="000000" w:themeColor="text1"/>
          <w:sz w:val="28"/>
          <w:szCs w:val="28"/>
          <w:rtl/>
        </w:rPr>
        <w:t>)</w:t>
      </w:r>
    </w:p>
    <w:p w14:paraId="16FA3C1E" w14:textId="77777777" w:rsidR="008C3D82" w:rsidRPr="00A73869" w:rsidRDefault="008C3D82" w:rsidP="008C3D82">
      <w:pPr>
        <w:jc w:val="center"/>
        <w:rPr>
          <w:rFonts w:ascii="Sakkal Majalla" w:hAnsi="Sakkal Majalla" w:cs="Sakkal Majalla"/>
          <w:b/>
          <w:bCs/>
          <w:color w:val="000000" w:themeColor="text1"/>
          <w:sz w:val="28"/>
          <w:szCs w:val="28"/>
        </w:rPr>
      </w:pPr>
      <w:r w:rsidRPr="00A73869">
        <w:rPr>
          <w:rFonts w:ascii="Sakkal Majalla" w:hAnsi="Sakkal Majalla" w:cs="Sakkal Majalla"/>
          <w:b/>
          <w:bCs/>
          <w:color w:val="000000" w:themeColor="text1"/>
          <w:sz w:val="28"/>
          <w:szCs w:val="28"/>
          <w:rtl/>
        </w:rPr>
        <w:t>إلغاء الجزاء الإداري</w:t>
      </w:r>
    </w:p>
    <w:p w14:paraId="18E0F636" w14:textId="77777777" w:rsidR="008C3D82" w:rsidRPr="00A73869" w:rsidRDefault="008C3D82" w:rsidP="008C3D82">
      <w:pPr>
        <w:jc w:val="lowKashida"/>
        <w:rPr>
          <w:rFonts w:ascii="Sakkal Majalla" w:hAnsi="Sakkal Majalla" w:cs="Sakkal Majalla"/>
          <w:strike/>
          <w:color w:val="000000" w:themeColor="text1"/>
          <w:sz w:val="28"/>
          <w:szCs w:val="28"/>
        </w:rPr>
      </w:pPr>
      <w:bookmarkStart w:id="9" w:name="_Hlk200371440"/>
      <w:r w:rsidRPr="00A73869">
        <w:rPr>
          <w:rFonts w:ascii="Sakkal Majalla" w:hAnsi="Sakkal Majalla" w:cs="Sakkal Majalla"/>
          <w:color w:val="000000" w:themeColor="text1"/>
          <w:sz w:val="28"/>
          <w:szCs w:val="28"/>
          <w:rtl/>
        </w:rPr>
        <w:t xml:space="preserve">يُلغى الأثر المترتب على الجزاءات الإدارية الموقعة على الموظف وتعتبر كأن لم تكن بانقضاء المدد التي تُحددها اللائحة. </w:t>
      </w:r>
    </w:p>
    <w:bookmarkEnd w:id="9"/>
    <w:p w14:paraId="095228A6" w14:textId="77777777" w:rsidR="008C3D82" w:rsidRPr="00A73869" w:rsidRDefault="008C3D82" w:rsidP="008C3D82">
      <w:pPr>
        <w:rPr>
          <w:rFonts w:ascii="Sakkal Majalla" w:hAnsi="Sakkal Majalla" w:cs="Sakkal Majalla"/>
          <w:b/>
          <w:bCs/>
          <w:color w:val="000000" w:themeColor="text1"/>
          <w:sz w:val="28"/>
          <w:szCs w:val="28"/>
          <w:rtl/>
        </w:rPr>
      </w:pPr>
    </w:p>
    <w:p w14:paraId="2FEE102B" w14:textId="77777777" w:rsidR="008C3D82" w:rsidRPr="00A73869" w:rsidRDefault="008C3D82" w:rsidP="008C3D82">
      <w:pPr>
        <w:jc w:val="center"/>
        <w:rPr>
          <w:rFonts w:ascii="Sakkal Majalla" w:hAnsi="Sakkal Majalla" w:cs="Sakkal Majalla"/>
          <w:b/>
          <w:bCs/>
          <w:color w:val="000000" w:themeColor="text1"/>
          <w:sz w:val="28"/>
          <w:szCs w:val="28"/>
          <w:rtl/>
        </w:rPr>
      </w:pPr>
      <w:r w:rsidRPr="00A73869">
        <w:rPr>
          <w:rFonts w:ascii="Sakkal Majalla" w:hAnsi="Sakkal Majalla" w:cs="Sakkal Majalla"/>
          <w:b/>
          <w:bCs/>
          <w:color w:val="000000" w:themeColor="text1"/>
          <w:sz w:val="28"/>
          <w:szCs w:val="28"/>
          <w:rtl/>
        </w:rPr>
        <w:t>المادة (</w:t>
      </w:r>
      <w:r w:rsidRPr="00A73869">
        <w:rPr>
          <w:rFonts w:ascii="Sakkal Majalla" w:hAnsi="Sakkal Majalla" w:cs="Sakkal Majalla" w:hint="cs"/>
          <w:b/>
          <w:bCs/>
          <w:color w:val="000000" w:themeColor="text1"/>
          <w:sz w:val="28"/>
          <w:szCs w:val="28"/>
          <w:rtl/>
        </w:rPr>
        <w:t>39</w:t>
      </w:r>
      <w:r w:rsidRPr="00A73869">
        <w:rPr>
          <w:rFonts w:ascii="Sakkal Majalla" w:hAnsi="Sakkal Majalla" w:cs="Sakkal Majalla"/>
          <w:b/>
          <w:bCs/>
          <w:color w:val="000000" w:themeColor="text1"/>
          <w:sz w:val="28"/>
          <w:szCs w:val="28"/>
          <w:rtl/>
        </w:rPr>
        <w:t>)</w:t>
      </w:r>
    </w:p>
    <w:p w14:paraId="5AEF0D5F" w14:textId="77777777" w:rsidR="008C3D82" w:rsidRPr="00A73869" w:rsidRDefault="008C3D82" w:rsidP="008C3D82">
      <w:pPr>
        <w:jc w:val="center"/>
        <w:rPr>
          <w:rFonts w:ascii="Sakkal Majalla" w:hAnsi="Sakkal Majalla" w:cs="Sakkal Majalla"/>
          <w:b/>
          <w:bCs/>
          <w:color w:val="000000" w:themeColor="text1"/>
          <w:sz w:val="28"/>
          <w:szCs w:val="28"/>
        </w:rPr>
      </w:pPr>
      <w:r w:rsidRPr="00A73869">
        <w:rPr>
          <w:rFonts w:ascii="Sakkal Majalla" w:hAnsi="Sakkal Majalla" w:cs="Sakkal Majalla"/>
          <w:b/>
          <w:bCs/>
          <w:color w:val="000000" w:themeColor="text1"/>
          <w:sz w:val="28"/>
          <w:szCs w:val="28"/>
          <w:rtl/>
        </w:rPr>
        <w:t>انتهاء خدمة الموظف</w:t>
      </w:r>
    </w:p>
    <w:p w14:paraId="1FE0E7DB" w14:textId="77777777" w:rsidR="008C3D82" w:rsidRPr="00A73869" w:rsidRDefault="008C3D82" w:rsidP="008C3D82">
      <w:pPr>
        <w:jc w:val="lowKashida"/>
        <w:rPr>
          <w:rFonts w:ascii="Sakkal Majalla" w:hAnsi="Sakkal Majalla" w:cs="Sakkal Majalla"/>
          <w:color w:val="000000" w:themeColor="text1"/>
          <w:sz w:val="28"/>
          <w:szCs w:val="28"/>
          <w:rtl/>
        </w:rPr>
      </w:pPr>
      <w:r w:rsidRPr="00A73869">
        <w:rPr>
          <w:rFonts w:ascii="Sakkal Majalla" w:hAnsi="Sakkal Majalla" w:cs="Sakkal Majalla"/>
          <w:color w:val="000000" w:themeColor="text1"/>
          <w:sz w:val="28"/>
          <w:szCs w:val="28"/>
          <w:rtl/>
        </w:rPr>
        <w:t>تنتهي خدمة الموظف لأحد الأسباب الآتية:</w:t>
      </w:r>
    </w:p>
    <w:p w14:paraId="122B7715" w14:textId="77777777" w:rsidR="008C3D82" w:rsidRPr="00A73869" w:rsidRDefault="008C3D82">
      <w:pPr>
        <w:pStyle w:val="ListParagraph"/>
        <w:numPr>
          <w:ilvl w:val="0"/>
          <w:numId w:val="29"/>
        </w:numPr>
        <w:spacing w:line="276" w:lineRule="auto"/>
        <w:ind w:left="346" w:hanging="317"/>
        <w:jc w:val="lowKashida"/>
        <w:rPr>
          <w:rFonts w:ascii="Sakkal Majalla" w:hAnsi="Sakkal Majalla" w:cs="Sakkal Majalla"/>
          <w:color w:val="000000" w:themeColor="text1"/>
          <w:sz w:val="28"/>
          <w:szCs w:val="28"/>
        </w:rPr>
      </w:pPr>
      <w:r w:rsidRPr="00A73869">
        <w:rPr>
          <w:rFonts w:ascii="Sakkal Majalla" w:hAnsi="Sakkal Majalla" w:cs="Sakkal Majalla"/>
          <w:color w:val="000000" w:themeColor="text1"/>
          <w:sz w:val="28"/>
          <w:szCs w:val="28"/>
          <w:rtl/>
        </w:rPr>
        <w:t>صدور مرسوم أميري.</w:t>
      </w:r>
    </w:p>
    <w:p w14:paraId="28840EC9" w14:textId="77777777" w:rsidR="008C3D82" w:rsidRPr="00A73869" w:rsidRDefault="008C3D82">
      <w:pPr>
        <w:pStyle w:val="ListParagraph"/>
        <w:numPr>
          <w:ilvl w:val="0"/>
          <w:numId w:val="29"/>
        </w:numPr>
        <w:spacing w:line="276" w:lineRule="auto"/>
        <w:ind w:left="346" w:hanging="317"/>
        <w:jc w:val="lowKashida"/>
        <w:rPr>
          <w:rFonts w:ascii="Sakkal Majalla" w:hAnsi="Sakkal Majalla" w:cs="Sakkal Majalla"/>
          <w:color w:val="000000" w:themeColor="text1"/>
          <w:sz w:val="28"/>
          <w:szCs w:val="28"/>
        </w:rPr>
      </w:pPr>
      <w:r w:rsidRPr="00A73869">
        <w:rPr>
          <w:rFonts w:ascii="Sakkal Majalla" w:hAnsi="Sakkal Majalla" w:cs="Sakkal Majalla"/>
          <w:color w:val="000000" w:themeColor="text1"/>
          <w:sz w:val="28"/>
          <w:szCs w:val="28"/>
          <w:rtl/>
        </w:rPr>
        <w:t>الإقالة بقرار من المجلس.</w:t>
      </w:r>
    </w:p>
    <w:p w14:paraId="6D380AA9" w14:textId="77777777" w:rsidR="008C3D82" w:rsidRPr="00A73869" w:rsidRDefault="008C3D82">
      <w:pPr>
        <w:pStyle w:val="ListParagraph"/>
        <w:numPr>
          <w:ilvl w:val="0"/>
          <w:numId w:val="29"/>
        </w:numPr>
        <w:spacing w:line="276" w:lineRule="auto"/>
        <w:ind w:left="346" w:hanging="317"/>
        <w:jc w:val="lowKashida"/>
        <w:rPr>
          <w:rFonts w:ascii="Sakkal Majalla" w:hAnsi="Sakkal Majalla" w:cs="Sakkal Majalla"/>
          <w:color w:val="000000" w:themeColor="text1"/>
          <w:sz w:val="28"/>
          <w:szCs w:val="28"/>
        </w:rPr>
      </w:pPr>
      <w:r w:rsidRPr="00A73869">
        <w:rPr>
          <w:rFonts w:ascii="Sakkal Majalla" w:hAnsi="Sakkal Majalla" w:cs="Sakkal Majalla"/>
          <w:color w:val="000000" w:themeColor="text1"/>
          <w:sz w:val="28"/>
          <w:szCs w:val="28"/>
          <w:rtl/>
        </w:rPr>
        <w:t>سحب جنسية الدولة أو إسقاطها.</w:t>
      </w:r>
    </w:p>
    <w:p w14:paraId="19FDE6D7" w14:textId="77777777" w:rsidR="008C3D82" w:rsidRPr="00A73869" w:rsidRDefault="008C3D82">
      <w:pPr>
        <w:pStyle w:val="ListParagraph"/>
        <w:numPr>
          <w:ilvl w:val="0"/>
          <w:numId w:val="29"/>
        </w:numPr>
        <w:spacing w:line="276" w:lineRule="auto"/>
        <w:ind w:left="346" w:hanging="317"/>
        <w:jc w:val="lowKashida"/>
        <w:rPr>
          <w:rFonts w:ascii="Sakkal Majalla" w:hAnsi="Sakkal Majalla" w:cs="Sakkal Majalla"/>
          <w:color w:val="000000" w:themeColor="text1"/>
          <w:sz w:val="28"/>
          <w:szCs w:val="28"/>
        </w:rPr>
      </w:pPr>
      <w:r w:rsidRPr="00A73869">
        <w:rPr>
          <w:rFonts w:ascii="Sakkal Majalla" w:hAnsi="Sakkal Majalla" w:cs="Sakkal Majalla"/>
          <w:color w:val="000000" w:themeColor="text1"/>
          <w:sz w:val="28"/>
          <w:szCs w:val="28"/>
          <w:rtl/>
        </w:rPr>
        <w:t>بلوغ سن الإحالة إلى التقاعد بالنسبة للموظف المواطن أو سن الستين بالنسبة للموظف غير المواطن ما لم يتم تمديد خدمته.</w:t>
      </w:r>
    </w:p>
    <w:p w14:paraId="3C8D79E2" w14:textId="77777777" w:rsidR="008C3D82" w:rsidRPr="00A73869" w:rsidRDefault="008C3D82">
      <w:pPr>
        <w:pStyle w:val="ListParagraph"/>
        <w:numPr>
          <w:ilvl w:val="0"/>
          <w:numId w:val="29"/>
        </w:numPr>
        <w:spacing w:line="276" w:lineRule="auto"/>
        <w:ind w:left="346" w:hanging="317"/>
        <w:jc w:val="lowKashida"/>
        <w:rPr>
          <w:rFonts w:ascii="Sakkal Majalla" w:hAnsi="Sakkal Majalla" w:cs="Sakkal Majalla"/>
          <w:color w:val="000000" w:themeColor="text1"/>
          <w:sz w:val="28"/>
          <w:szCs w:val="28"/>
        </w:rPr>
      </w:pPr>
      <w:r w:rsidRPr="00A73869">
        <w:rPr>
          <w:rFonts w:ascii="Sakkal Majalla" w:hAnsi="Sakkal Majalla" w:cs="Sakkal Majalla"/>
          <w:color w:val="000000" w:themeColor="text1"/>
          <w:sz w:val="28"/>
          <w:szCs w:val="28"/>
          <w:rtl/>
        </w:rPr>
        <w:t>عدم اللياقة الصحية.</w:t>
      </w:r>
    </w:p>
    <w:p w14:paraId="1A899A49" w14:textId="77777777" w:rsidR="008C3D82" w:rsidRPr="00A73869" w:rsidRDefault="008C3D82">
      <w:pPr>
        <w:pStyle w:val="ListParagraph"/>
        <w:numPr>
          <w:ilvl w:val="0"/>
          <w:numId w:val="29"/>
        </w:numPr>
        <w:spacing w:line="276" w:lineRule="auto"/>
        <w:ind w:left="346" w:hanging="317"/>
        <w:jc w:val="lowKashida"/>
        <w:rPr>
          <w:rFonts w:ascii="Sakkal Majalla" w:hAnsi="Sakkal Majalla" w:cs="Sakkal Majalla"/>
          <w:color w:val="000000" w:themeColor="text1"/>
          <w:sz w:val="28"/>
          <w:szCs w:val="28"/>
        </w:rPr>
      </w:pPr>
      <w:r w:rsidRPr="00A73869">
        <w:rPr>
          <w:rFonts w:ascii="Sakkal Majalla" w:hAnsi="Sakkal Majalla" w:cs="Sakkal Majalla"/>
          <w:color w:val="000000" w:themeColor="text1"/>
          <w:sz w:val="28"/>
          <w:szCs w:val="28"/>
          <w:rtl/>
        </w:rPr>
        <w:t>عدم الكفاءة الوظيفية.</w:t>
      </w:r>
    </w:p>
    <w:p w14:paraId="2BF0AB6D" w14:textId="77777777" w:rsidR="008C3D82" w:rsidRPr="00A73869" w:rsidRDefault="008C3D82">
      <w:pPr>
        <w:pStyle w:val="ListParagraph"/>
        <w:numPr>
          <w:ilvl w:val="0"/>
          <w:numId w:val="29"/>
        </w:numPr>
        <w:spacing w:line="276" w:lineRule="auto"/>
        <w:ind w:left="346" w:hanging="317"/>
        <w:jc w:val="lowKashida"/>
        <w:rPr>
          <w:rFonts w:ascii="Sakkal Majalla" w:hAnsi="Sakkal Majalla" w:cs="Sakkal Majalla"/>
          <w:color w:val="000000" w:themeColor="text1"/>
          <w:sz w:val="28"/>
          <w:szCs w:val="28"/>
        </w:rPr>
      </w:pPr>
      <w:r w:rsidRPr="00A73869">
        <w:rPr>
          <w:rFonts w:ascii="Sakkal Majalla" w:hAnsi="Sakkal Majalla" w:cs="Sakkal Majalla"/>
          <w:color w:val="000000" w:themeColor="text1"/>
          <w:sz w:val="28"/>
          <w:szCs w:val="28"/>
          <w:rtl/>
        </w:rPr>
        <w:t>الاستقالة.</w:t>
      </w:r>
    </w:p>
    <w:p w14:paraId="4AED4452" w14:textId="77777777" w:rsidR="008C3D82" w:rsidRPr="00A73869" w:rsidRDefault="008C3D82">
      <w:pPr>
        <w:pStyle w:val="ListParagraph"/>
        <w:numPr>
          <w:ilvl w:val="0"/>
          <w:numId w:val="29"/>
        </w:numPr>
        <w:spacing w:line="276" w:lineRule="auto"/>
        <w:ind w:left="346" w:hanging="317"/>
        <w:jc w:val="lowKashida"/>
        <w:rPr>
          <w:rFonts w:ascii="Sakkal Majalla" w:hAnsi="Sakkal Majalla" w:cs="Sakkal Majalla"/>
          <w:color w:val="000000" w:themeColor="text1"/>
          <w:sz w:val="28"/>
          <w:szCs w:val="28"/>
        </w:rPr>
      </w:pPr>
      <w:r w:rsidRPr="00A73869">
        <w:rPr>
          <w:rFonts w:ascii="Sakkal Majalla" w:hAnsi="Sakkal Majalla" w:cs="Sakkal Majalla"/>
          <w:color w:val="000000" w:themeColor="text1"/>
          <w:sz w:val="28"/>
          <w:szCs w:val="28"/>
          <w:rtl/>
        </w:rPr>
        <w:t>الوفاة.</w:t>
      </w:r>
    </w:p>
    <w:p w14:paraId="0B62E1D2" w14:textId="77777777" w:rsidR="008C3D82" w:rsidRPr="00A73869" w:rsidRDefault="008C3D82">
      <w:pPr>
        <w:pStyle w:val="ListParagraph"/>
        <w:numPr>
          <w:ilvl w:val="0"/>
          <w:numId w:val="29"/>
        </w:numPr>
        <w:spacing w:line="276" w:lineRule="auto"/>
        <w:ind w:left="346" w:hanging="317"/>
        <w:jc w:val="lowKashida"/>
        <w:rPr>
          <w:rFonts w:ascii="Sakkal Majalla" w:hAnsi="Sakkal Majalla" w:cs="Sakkal Majalla"/>
          <w:color w:val="000000" w:themeColor="text1"/>
          <w:sz w:val="28"/>
          <w:szCs w:val="28"/>
        </w:rPr>
      </w:pPr>
      <w:r w:rsidRPr="00A73869">
        <w:rPr>
          <w:rFonts w:ascii="Sakkal Majalla" w:hAnsi="Sakkal Majalla" w:cs="Sakkal Majalla"/>
          <w:color w:val="000000" w:themeColor="text1"/>
          <w:sz w:val="28"/>
          <w:szCs w:val="28"/>
          <w:rtl/>
        </w:rPr>
        <w:t>انتهاء مدة التعاقد أو إنهائها قبل انتهاء مدتها من السلطة المختصة.</w:t>
      </w:r>
      <w:bookmarkStart w:id="10" w:name="_Hlk200460301"/>
    </w:p>
    <w:p w14:paraId="6B7DFB92" w14:textId="77777777" w:rsidR="008C3D82" w:rsidRPr="00A73869" w:rsidRDefault="008C3D82">
      <w:pPr>
        <w:pStyle w:val="ListParagraph"/>
        <w:numPr>
          <w:ilvl w:val="0"/>
          <w:numId w:val="29"/>
        </w:numPr>
        <w:spacing w:line="276" w:lineRule="auto"/>
        <w:ind w:left="346" w:hanging="317"/>
        <w:jc w:val="lowKashida"/>
        <w:rPr>
          <w:rFonts w:ascii="Sakkal Majalla" w:hAnsi="Sakkal Majalla" w:cs="Sakkal Majalla"/>
          <w:color w:val="000000" w:themeColor="text1"/>
          <w:sz w:val="28"/>
          <w:szCs w:val="28"/>
        </w:rPr>
      </w:pPr>
      <w:r w:rsidRPr="00A73869">
        <w:rPr>
          <w:rFonts w:ascii="Sakkal Majalla" w:hAnsi="Sakkal Majalla" w:cs="Sakkal Majalla"/>
          <w:color w:val="000000" w:themeColor="text1"/>
          <w:sz w:val="28"/>
          <w:szCs w:val="28"/>
          <w:rtl/>
        </w:rPr>
        <w:t>الانقطاع عن العمل بدون عذر مقبول، لمدة (9) أيام عمل متصلة أو (16) يوم عمل منفصلة خلال السنة.</w:t>
      </w:r>
      <w:bookmarkEnd w:id="10"/>
    </w:p>
    <w:p w14:paraId="5B28F86A" w14:textId="77777777" w:rsidR="008C3D82" w:rsidRPr="00A73869" w:rsidRDefault="008C3D82">
      <w:pPr>
        <w:pStyle w:val="ListParagraph"/>
        <w:numPr>
          <w:ilvl w:val="0"/>
          <w:numId w:val="29"/>
        </w:numPr>
        <w:spacing w:line="276" w:lineRule="auto"/>
        <w:ind w:left="346" w:hanging="317"/>
        <w:jc w:val="lowKashida"/>
        <w:rPr>
          <w:rFonts w:ascii="Sakkal Majalla" w:hAnsi="Sakkal Majalla" w:cs="Sakkal Majalla"/>
          <w:color w:val="000000" w:themeColor="text1"/>
          <w:sz w:val="28"/>
          <w:szCs w:val="28"/>
        </w:rPr>
      </w:pPr>
      <w:r w:rsidRPr="00A73869">
        <w:rPr>
          <w:rFonts w:ascii="Sakkal Majalla" w:hAnsi="Sakkal Majalla" w:cs="Sakkal Majalla"/>
          <w:color w:val="000000" w:themeColor="text1"/>
          <w:sz w:val="28"/>
          <w:szCs w:val="28"/>
          <w:rtl/>
        </w:rPr>
        <w:lastRenderedPageBreak/>
        <w:t>الفصل من الخدمة كجزاء إداري أو العزل بحكم قضائي</w:t>
      </w:r>
      <w:r w:rsidRPr="00A73869">
        <w:rPr>
          <w:rFonts w:ascii="Sakkal Majalla" w:hAnsi="Sakkal Majalla" w:cs="Sakkal Majalla"/>
          <w:color w:val="000000" w:themeColor="text1"/>
          <w:sz w:val="28"/>
          <w:szCs w:val="28"/>
        </w:rPr>
        <w:t xml:space="preserve"> </w:t>
      </w:r>
      <w:r w:rsidRPr="00A73869">
        <w:rPr>
          <w:rFonts w:ascii="Sakkal Majalla" w:hAnsi="Sakkal Majalla" w:cs="Sakkal Majalla"/>
          <w:color w:val="000000" w:themeColor="text1"/>
          <w:sz w:val="28"/>
          <w:szCs w:val="28"/>
          <w:rtl/>
          <w:lang w:bidi="ar-AE"/>
        </w:rPr>
        <w:t xml:space="preserve">أو </w:t>
      </w:r>
      <w:r w:rsidRPr="00A73869">
        <w:rPr>
          <w:rFonts w:ascii="Sakkal Majalla" w:hAnsi="Sakkal Majalla" w:cs="Sakkal Majalla"/>
          <w:color w:val="000000" w:themeColor="text1"/>
          <w:sz w:val="28"/>
          <w:szCs w:val="28"/>
          <w:rtl/>
        </w:rPr>
        <w:t xml:space="preserve">صدور قرار من السلطات المختصة بإبعاد الموظف </w:t>
      </w:r>
      <w:r w:rsidRPr="00A73869">
        <w:rPr>
          <w:rFonts w:ascii="Sakkal Majalla" w:hAnsi="Sakkal Majalla" w:cs="Sakkal Majalla" w:hint="cs"/>
          <w:color w:val="000000" w:themeColor="text1"/>
          <w:sz w:val="28"/>
          <w:szCs w:val="28"/>
          <w:rtl/>
        </w:rPr>
        <w:t>غير المواطن</w:t>
      </w:r>
      <w:r w:rsidRPr="00A73869">
        <w:rPr>
          <w:rFonts w:ascii="Sakkal Majalla" w:hAnsi="Sakkal Majalla" w:cs="Sakkal Majalla"/>
          <w:color w:val="000000" w:themeColor="text1"/>
          <w:sz w:val="28"/>
          <w:szCs w:val="28"/>
          <w:rtl/>
        </w:rPr>
        <w:t>.</w:t>
      </w:r>
    </w:p>
    <w:p w14:paraId="4DCED565" w14:textId="77777777" w:rsidR="008C3D82" w:rsidRPr="00A73869" w:rsidRDefault="008C3D82">
      <w:pPr>
        <w:pStyle w:val="ListParagraph"/>
        <w:numPr>
          <w:ilvl w:val="0"/>
          <w:numId w:val="29"/>
        </w:numPr>
        <w:spacing w:line="276" w:lineRule="auto"/>
        <w:ind w:left="346" w:hanging="317"/>
        <w:jc w:val="lowKashida"/>
        <w:rPr>
          <w:rFonts w:ascii="Sakkal Majalla" w:hAnsi="Sakkal Majalla" w:cs="Sakkal Majalla"/>
          <w:color w:val="000000" w:themeColor="text1"/>
          <w:sz w:val="28"/>
          <w:szCs w:val="28"/>
        </w:rPr>
      </w:pPr>
      <w:r w:rsidRPr="00A73869">
        <w:rPr>
          <w:rFonts w:ascii="Sakkal Majalla" w:hAnsi="Sakkal Majalla" w:cs="Sakkal Majalla"/>
          <w:color w:val="000000" w:themeColor="text1"/>
          <w:sz w:val="28"/>
          <w:szCs w:val="28"/>
          <w:rtl/>
        </w:rPr>
        <w:t>الحكم النهائي بعقوبة مقيدة للحرية في جناية أو جنحة مخلة بالشرف أو الأمانة، ويكون الفصل جوازياً للسلطة المختصة إذا كان الحكم مع وقف تنفيذ العقوبة.</w:t>
      </w:r>
    </w:p>
    <w:p w14:paraId="12DD6A32" w14:textId="77777777" w:rsidR="008C3D82" w:rsidRPr="00A73869" w:rsidRDefault="008C3D82">
      <w:pPr>
        <w:pStyle w:val="ListParagraph"/>
        <w:numPr>
          <w:ilvl w:val="0"/>
          <w:numId w:val="29"/>
        </w:numPr>
        <w:spacing w:line="276" w:lineRule="auto"/>
        <w:ind w:left="346" w:hanging="317"/>
        <w:jc w:val="lowKashida"/>
        <w:rPr>
          <w:rFonts w:ascii="Sakkal Majalla" w:hAnsi="Sakkal Majalla" w:cs="Sakkal Majalla"/>
          <w:color w:val="000000" w:themeColor="text1"/>
          <w:sz w:val="28"/>
          <w:szCs w:val="28"/>
        </w:rPr>
      </w:pPr>
      <w:r w:rsidRPr="00A73869">
        <w:rPr>
          <w:rFonts w:ascii="Sakkal Majalla" w:hAnsi="Sakkal Majalla" w:cs="Sakkal Majalla"/>
          <w:color w:val="000000" w:themeColor="text1"/>
          <w:sz w:val="28"/>
          <w:szCs w:val="28"/>
          <w:rtl/>
        </w:rPr>
        <w:t>الإحلال وفقا</w:t>
      </w:r>
      <w:r w:rsidRPr="00A73869">
        <w:rPr>
          <w:rFonts w:ascii="Sakkal Majalla" w:hAnsi="Sakkal Majalla" w:cs="Sakkal Majalla" w:hint="cs"/>
          <w:color w:val="000000" w:themeColor="text1"/>
          <w:sz w:val="28"/>
          <w:szCs w:val="28"/>
          <w:rtl/>
        </w:rPr>
        <w:t>ً</w:t>
      </w:r>
      <w:r w:rsidRPr="00A73869">
        <w:rPr>
          <w:rFonts w:ascii="Sakkal Majalla" w:hAnsi="Sakkal Majalla" w:cs="Sakkal Majalla"/>
          <w:color w:val="000000" w:themeColor="text1"/>
          <w:sz w:val="28"/>
          <w:szCs w:val="28"/>
          <w:rtl/>
        </w:rPr>
        <w:t xml:space="preserve"> لخطط توطين الوظائف، على أن ي</w:t>
      </w:r>
      <w:r w:rsidRPr="00A73869">
        <w:rPr>
          <w:rFonts w:ascii="Sakkal Majalla" w:hAnsi="Sakkal Majalla" w:cs="Sakkal Majalla" w:hint="cs"/>
          <w:color w:val="000000" w:themeColor="text1"/>
          <w:sz w:val="28"/>
          <w:szCs w:val="28"/>
          <w:rtl/>
        </w:rPr>
        <w:t>ُ</w:t>
      </w:r>
      <w:r w:rsidRPr="00A73869">
        <w:rPr>
          <w:rFonts w:ascii="Sakkal Majalla" w:hAnsi="Sakkal Majalla" w:cs="Sakkal Majalla"/>
          <w:color w:val="000000" w:themeColor="text1"/>
          <w:sz w:val="28"/>
          <w:szCs w:val="28"/>
          <w:rtl/>
        </w:rPr>
        <w:t>عطى الموظف مهلة شهرين قبل إنهاء خدماته.</w:t>
      </w:r>
    </w:p>
    <w:p w14:paraId="533FC639" w14:textId="77777777" w:rsidR="008C3D82" w:rsidRPr="00A73869" w:rsidRDefault="008C3D82">
      <w:pPr>
        <w:pStyle w:val="ListParagraph"/>
        <w:numPr>
          <w:ilvl w:val="0"/>
          <w:numId w:val="29"/>
        </w:numPr>
        <w:spacing w:line="276" w:lineRule="auto"/>
        <w:ind w:left="346" w:hanging="317"/>
        <w:jc w:val="lowKashida"/>
        <w:rPr>
          <w:rFonts w:ascii="Sakkal Majalla" w:hAnsi="Sakkal Majalla" w:cs="Sakkal Majalla"/>
          <w:color w:val="000000" w:themeColor="text1"/>
          <w:sz w:val="28"/>
          <w:szCs w:val="28"/>
          <w:rtl/>
        </w:rPr>
      </w:pPr>
      <w:r w:rsidRPr="00A73869">
        <w:rPr>
          <w:rFonts w:ascii="Sakkal Majalla" w:hAnsi="Sakkal Majalla" w:cs="Sakkal Majalla"/>
          <w:color w:val="000000" w:themeColor="text1"/>
          <w:sz w:val="28"/>
          <w:szCs w:val="28"/>
          <w:rtl/>
        </w:rPr>
        <w:t>إعادة الهيكلة.</w:t>
      </w:r>
    </w:p>
    <w:p w14:paraId="50A44C2D" w14:textId="77777777" w:rsidR="008C3D82" w:rsidRPr="00A73869" w:rsidRDefault="008C3D82" w:rsidP="008C3D82">
      <w:pPr>
        <w:jc w:val="center"/>
        <w:rPr>
          <w:rFonts w:ascii="Sakkal Majalla" w:hAnsi="Sakkal Majalla" w:cs="Sakkal Majalla"/>
          <w:b/>
          <w:bCs/>
          <w:color w:val="000000" w:themeColor="text1"/>
          <w:sz w:val="28"/>
          <w:szCs w:val="28"/>
          <w:rtl/>
        </w:rPr>
      </w:pPr>
      <w:r w:rsidRPr="00A73869">
        <w:rPr>
          <w:rFonts w:ascii="Sakkal Majalla" w:hAnsi="Sakkal Majalla" w:cs="Sakkal Majalla"/>
          <w:b/>
          <w:bCs/>
          <w:color w:val="000000" w:themeColor="text1"/>
          <w:sz w:val="28"/>
          <w:szCs w:val="28"/>
          <w:rtl/>
        </w:rPr>
        <w:t>المادة (</w:t>
      </w:r>
      <w:r w:rsidRPr="00A73869">
        <w:rPr>
          <w:rFonts w:ascii="Sakkal Majalla" w:hAnsi="Sakkal Majalla" w:cs="Sakkal Majalla" w:hint="cs"/>
          <w:b/>
          <w:bCs/>
          <w:color w:val="000000" w:themeColor="text1"/>
          <w:sz w:val="28"/>
          <w:szCs w:val="28"/>
          <w:rtl/>
        </w:rPr>
        <w:t>40</w:t>
      </w:r>
      <w:r w:rsidRPr="00A73869">
        <w:rPr>
          <w:rFonts w:ascii="Sakkal Majalla" w:hAnsi="Sakkal Majalla" w:cs="Sakkal Majalla"/>
          <w:b/>
          <w:bCs/>
          <w:color w:val="000000" w:themeColor="text1"/>
          <w:sz w:val="28"/>
          <w:szCs w:val="28"/>
          <w:rtl/>
        </w:rPr>
        <w:t>)</w:t>
      </w:r>
    </w:p>
    <w:p w14:paraId="4A0B4186" w14:textId="77777777" w:rsidR="008C3D82" w:rsidRPr="00A73869" w:rsidRDefault="008C3D82" w:rsidP="008C3D82">
      <w:pPr>
        <w:jc w:val="center"/>
        <w:rPr>
          <w:rFonts w:ascii="Sakkal Majalla" w:hAnsi="Sakkal Majalla" w:cs="Sakkal Majalla"/>
          <w:b/>
          <w:bCs/>
          <w:color w:val="000000" w:themeColor="text1"/>
          <w:sz w:val="28"/>
          <w:szCs w:val="28"/>
        </w:rPr>
      </w:pPr>
      <w:r w:rsidRPr="00A73869">
        <w:rPr>
          <w:rFonts w:ascii="Sakkal Majalla" w:hAnsi="Sakkal Majalla" w:cs="Sakkal Majalla"/>
          <w:b/>
          <w:bCs/>
          <w:color w:val="000000" w:themeColor="text1"/>
          <w:sz w:val="28"/>
          <w:szCs w:val="28"/>
          <w:rtl/>
        </w:rPr>
        <w:t>قرار</w:t>
      </w:r>
      <w:r w:rsidRPr="00A73869">
        <w:rPr>
          <w:rFonts w:ascii="Sakkal Majalla" w:hAnsi="Sakkal Majalla" w:cs="Sakkal Majalla" w:hint="cs"/>
          <w:b/>
          <w:bCs/>
          <w:color w:val="000000" w:themeColor="text1"/>
          <w:sz w:val="28"/>
          <w:szCs w:val="28"/>
          <w:rtl/>
        </w:rPr>
        <w:t xml:space="preserve"> </w:t>
      </w:r>
      <w:r w:rsidRPr="00A73869">
        <w:rPr>
          <w:rFonts w:ascii="Sakkal Majalla" w:hAnsi="Sakkal Majalla" w:cs="Sakkal Majalla"/>
          <w:b/>
          <w:bCs/>
          <w:color w:val="000000" w:themeColor="text1"/>
          <w:sz w:val="28"/>
          <w:szCs w:val="28"/>
          <w:rtl/>
        </w:rPr>
        <w:t>إنهاء خدمة الموظف</w:t>
      </w:r>
    </w:p>
    <w:p w14:paraId="2CDD9017" w14:textId="77777777" w:rsidR="008C3D82" w:rsidRPr="00A73869" w:rsidRDefault="008C3D82" w:rsidP="008C3D82">
      <w:pPr>
        <w:jc w:val="lowKashida"/>
        <w:rPr>
          <w:rFonts w:ascii="Sakkal Majalla" w:hAnsi="Sakkal Majalla" w:cs="Sakkal Majalla"/>
          <w:color w:val="000000" w:themeColor="text1"/>
          <w:sz w:val="28"/>
          <w:szCs w:val="28"/>
          <w:rtl/>
        </w:rPr>
      </w:pPr>
      <w:r w:rsidRPr="00A73869">
        <w:rPr>
          <w:rFonts w:ascii="Sakkal Majalla" w:hAnsi="Sakkal Majalla" w:cs="Sakkal Majalla"/>
          <w:color w:val="000000" w:themeColor="text1"/>
          <w:sz w:val="28"/>
          <w:szCs w:val="28"/>
          <w:rtl/>
        </w:rPr>
        <w:t>يصدر قرار إنهاء الخدمة من السلطة المختصة بالتعيين</w:t>
      </w:r>
      <w:r w:rsidRPr="00A73869">
        <w:rPr>
          <w:rFonts w:ascii="Sakkal Majalla" w:hAnsi="Sakkal Majalla" w:cs="Sakkal Majalla" w:hint="cs"/>
          <w:color w:val="000000" w:themeColor="text1"/>
          <w:sz w:val="28"/>
          <w:szCs w:val="28"/>
          <w:rtl/>
        </w:rPr>
        <w:t>،</w:t>
      </w:r>
      <w:r w:rsidRPr="00A73869">
        <w:rPr>
          <w:rFonts w:ascii="Sakkal Majalla" w:hAnsi="Sakkal Majalla" w:cs="Sakkal Majalla"/>
          <w:color w:val="000000" w:themeColor="text1"/>
          <w:sz w:val="28"/>
          <w:szCs w:val="28"/>
          <w:rtl/>
        </w:rPr>
        <w:t xml:space="preserve"> وت</w:t>
      </w:r>
      <w:r w:rsidRPr="00A73869">
        <w:rPr>
          <w:rFonts w:ascii="Sakkal Majalla" w:hAnsi="Sakkal Majalla" w:cs="Sakkal Majalla" w:hint="cs"/>
          <w:color w:val="000000" w:themeColor="text1"/>
          <w:sz w:val="28"/>
          <w:szCs w:val="28"/>
          <w:rtl/>
        </w:rPr>
        <w:t>ُ</w:t>
      </w:r>
      <w:r w:rsidRPr="00A73869">
        <w:rPr>
          <w:rFonts w:ascii="Sakkal Majalla" w:hAnsi="Sakkal Majalla" w:cs="Sakkal Majalla"/>
          <w:color w:val="000000" w:themeColor="text1"/>
          <w:sz w:val="28"/>
          <w:szCs w:val="28"/>
          <w:rtl/>
        </w:rPr>
        <w:t>وض</w:t>
      </w:r>
      <w:r w:rsidRPr="00A73869">
        <w:rPr>
          <w:rFonts w:ascii="Sakkal Majalla" w:hAnsi="Sakkal Majalla" w:cs="Sakkal Majalla" w:hint="cs"/>
          <w:color w:val="000000" w:themeColor="text1"/>
          <w:sz w:val="28"/>
          <w:szCs w:val="28"/>
          <w:rtl/>
        </w:rPr>
        <w:t>ّ</w:t>
      </w:r>
      <w:r w:rsidRPr="00A73869">
        <w:rPr>
          <w:rFonts w:ascii="Sakkal Majalla" w:hAnsi="Sakkal Majalla" w:cs="Sakkal Majalla"/>
          <w:color w:val="000000" w:themeColor="text1"/>
          <w:sz w:val="28"/>
          <w:szCs w:val="28"/>
          <w:rtl/>
        </w:rPr>
        <w:t>ح اللائحة الضوابط والإجراءات الواجب اتباعها في حالة إنهاء خدمة الموظف.</w:t>
      </w:r>
    </w:p>
    <w:p w14:paraId="4AED9719" w14:textId="77777777" w:rsidR="008C3D82" w:rsidRPr="00A73869" w:rsidRDefault="008C3D82" w:rsidP="008C3D82">
      <w:pPr>
        <w:jc w:val="center"/>
        <w:rPr>
          <w:rFonts w:ascii="Sakkal Majalla" w:hAnsi="Sakkal Majalla" w:cs="Sakkal Majalla"/>
          <w:b/>
          <w:bCs/>
          <w:color w:val="000000" w:themeColor="text1"/>
          <w:sz w:val="28"/>
          <w:szCs w:val="28"/>
          <w:rtl/>
        </w:rPr>
      </w:pPr>
    </w:p>
    <w:p w14:paraId="17CA84A2" w14:textId="77777777" w:rsidR="008C3D82" w:rsidRPr="00A73869" w:rsidRDefault="008C3D82" w:rsidP="008C3D82">
      <w:pPr>
        <w:jc w:val="center"/>
        <w:rPr>
          <w:rFonts w:ascii="Sakkal Majalla" w:hAnsi="Sakkal Majalla" w:cs="Sakkal Majalla"/>
          <w:b/>
          <w:bCs/>
          <w:color w:val="000000" w:themeColor="text1"/>
          <w:sz w:val="28"/>
          <w:szCs w:val="28"/>
          <w:rtl/>
        </w:rPr>
      </w:pPr>
      <w:r w:rsidRPr="00A73869">
        <w:rPr>
          <w:rFonts w:ascii="Sakkal Majalla" w:hAnsi="Sakkal Majalla" w:cs="Sakkal Majalla"/>
          <w:b/>
          <w:bCs/>
          <w:color w:val="000000" w:themeColor="text1"/>
          <w:sz w:val="28"/>
          <w:szCs w:val="28"/>
          <w:rtl/>
        </w:rPr>
        <w:t>المادة (</w:t>
      </w:r>
      <w:r w:rsidRPr="00A73869">
        <w:rPr>
          <w:rFonts w:ascii="Sakkal Majalla" w:hAnsi="Sakkal Majalla" w:cs="Sakkal Majalla" w:hint="cs"/>
          <w:b/>
          <w:bCs/>
          <w:color w:val="000000" w:themeColor="text1"/>
          <w:sz w:val="28"/>
          <w:szCs w:val="28"/>
          <w:rtl/>
        </w:rPr>
        <w:t>41</w:t>
      </w:r>
      <w:r w:rsidRPr="00A73869">
        <w:rPr>
          <w:rFonts w:ascii="Sakkal Majalla" w:hAnsi="Sakkal Majalla" w:cs="Sakkal Majalla"/>
          <w:b/>
          <w:bCs/>
          <w:color w:val="000000" w:themeColor="text1"/>
          <w:sz w:val="28"/>
          <w:szCs w:val="28"/>
          <w:rtl/>
        </w:rPr>
        <w:t>)</w:t>
      </w:r>
    </w:p>
    <w:p w14:paraId="4F4EF991" w14:textId="77777777" w:rsidR="008C3D82" w:rsidRPr="00A73869" w:rsidRDefault="008C3D82" w:rsidP="008C3D82">
      <w:pPr>
        <w:jc w:val="center"/>
        <w:rPr>
          <w:rFonts w:ascii="Sakkal Majalla" w:hAnsi="Sakkal Majalla" w:cs="Sakkal Majalla"/>
          <w:b/>
          <w:bCs/>
          <w:color w:val="000000" w:themeColor="text1"/>
          <w:sz w:val="28"/>
          <w:szCs w:val="28"/>
        </w:rPr>
      </w:pPr>
      <w:r w:rsidRPr="00A73869">
        <w:rPr>
          <w:rFonts w:ascii="Sakkal Majalla" w:hAnsi="Sakkal Majalla" w:cs="Sakkal Majalla"/>
          <w:b/>
          <w:bCs/>
          <w:color w:val="000000" w:themeColor="text1"/>
          <w:sz w:val="28"/>
          <w:szCs w:val="28"/>
          <w:rtl/>
        </w:rPr>
        <w:t>منحة الوفاة</w:t>
      </w:r>
    </w:p>
    <w:p w14:paraId="23C90ACA" w14:textId="77777777" w:rsidR="008C3D82" w:rsidRPr="00A73869" w:rsidRDefault="008C3D82" w:rsidP="008C3D82">
      <w:pPr>
        <w:jc w:val="lowKashida"/>
        <w:rPr>
          <w:rFonts w:ascii="Sakkal Majalla" w:hAnsi="Sakkal Majalla" w:cs="Sakkal Majalla"/>
          <w:color w:val="000000" w:themeColor="text1"/>
          <w:sz w:val="28"/>
          <w:szCs w:val="28"/>
          <w:rtl/>
        </w:rPr>
      </w:pPr>
      <w:r w:rsidRPr="00A73869">
        <w:rPr>
          <w:rFonts w:ascii="Sakkal Majalla" w:hAnsi="Sakkal Majalla" w:cs="Sakkal Majalla"/>
          <w:color w:val="000000" w:themeColor="text1"/>
          <w:sz w:val="28"/>
          <w:szCs w:val="28"/>
          <w:rtl/>
        </w:rPr>
        <w:t xml:space="preserve">في غير حالات الانتحار، إذا توفى الموظف </w:t>
      </w:r>
      <w:r w:rsidRPr="00A73869">
        <w:rPr>
          <w:rFonts w:ascii="Sakkal Majalla" w:hAnsi="Sakkal Majalla" w:cs="Sakkal Majalla" w:hint="cs"/>
          <w:color w:val="000000" w:themeColor="text1"/>
          <w:sz w:val="28"/>
          <w:szCs w:val="28"/>
          <w:rtl/>
        </w:rPr>
        <w:t>أثناء</w:t>
      </w:r>
      <w:r w:rsidRPr="00A73869">
        <w:rPr>
          <w:rFonts w:ascii="Sakkal Majalla" w:hAnsi="Sakkal Majalla" w:cs="Sakkal Majalla"/>
          <w:color w:val="000000" w:themeColor="text1"/>
          <w:sz w:val="28"/>
          <w:szCs w:val="28"/>
          <w:rtl/>
        </w:rPr>
        <w:t xml:space="preserve"> الخدمة تصرف </w:t>
      </w:r>
      <w:r w:rsidRPr="00A73869">
        <w:rPr>
          <w:rFonts w:ascii="Sakkal Majalla" w:hAnsi="Sakkal Majalla" w:cs="Sakkal Majalla" w:hint="cs"/>
          <w:color w:val="000000" w:themeColor="text1"/>
          <w:sz w:val="28"/>
          <w:szCs w:val="28"/>
          <w:rtl/>
        </w:rPr>
        <w:t>الجهة</w:t>
      </w:r>
      <w:r w:rsidRPr="00A73869">
        <w:rPr>
          <w:rFonts w:ascii="Sakkal Majalla" w:hAnsi="Sakkal Majalla" w:cs="Sakkal Majalla"/>
          <w:color w:val="000000" w:themeColor="text1"/>
          <w:sz w:val="28"/>
          <w:szCs w:val="28"/>
          <w:rtl/>
        </w:rPr>
        <w:t xml:space="preserve"> الحكومية</w:t>
      </w:r>
      <w:r w:rsidRPr="00A73869">
        <w:rPr>
          <w:rFonts w:ascii="Sakkal Majalla" w:hAnsi="Sakkal Majalla" w:cs="Sakkal Majalla" w:hint="cs"/>
          <w:color w:val="000000" w:themeColor="text1"/>
          <w:sz w:val="28"/>
          <w:szCs w:val="28"/>
          <w:rtl/>
        </w:rPr>
        <w:t xml:space="preserve"> التي كان يعمل بها الموظف</w:t>
      </w:r>
      <w:r w:rsidRPr="00A73869">
        <w:rPr>
          <w:rFonts w:ascii="Sakkal Majalla" w:hAnsi="Sakkal Majalla" w:cs="Sakkal Majalla"/>
          <w:color w:val="000000" w:themeColor="text1"/>
          <w:sz w:val="28"/>
          <w:szCs w:val="28"/>
          <w:rtl/>
        </w:rPr>
        <w:t xml:space="preserve"> راتبه الشامل عن شهر الوفاة وثلاثة الأشهر التالية دفعة واحدة لمن كان يعولهم الموظف وقت وفاته</w:t>
      </w:r>
      <w:r w:rsidRPr="00A73869">
        <w:rPr>
          <w:rFonts w:ascii="Sakkal Majalla" w:hAnsi="Sakkal Majalla" w:cs="Sakkal Majalla" w:hint="cs"/>
          <w:color w:val="000000" w:themeColor="text1"/>
          <w:sz w:val="28"/>
          <w:szCs w:val="28"/>
          <w:rtl/>
        </w:rPr>
        <w:t>،</w:t>
      </w:r>
      <w:r w:rsidRPr="00A73869">
        <w:rPr>
          <w:rFonts w:ascii="Sakkal Majalla" w:hAnsi="Sakkal Majalla" w:cs="Sakkal Majalla"/>
          <w:color w:val="000000" w:themeColor="text1"/>
          <w:sz w:val="28"/>
          <w:szCs w:val="28"/>
          <w:rtl/>
        </w:rPr>
        <w:t xml:space="preserve"> وإذا لم يوجد أحد منهم يوزع على ورثته الشرعيين بمعرفة المحكمة المختصة</w:t>
      </w:r>
      <w:r w:rsidRPr="00A73869">
        <w:rPr>
          <w:rFonts w:ascii="Sakkal Majalla" w:hAnsi="Sakkal Majalla" w:cs="Sakkal Majalla" w:hint="cs"/>
          <w:color w:val="000000" w:themeColor="text1"/>
          <w:sz w:val="28"/>
          <w:szCs w:val="28"/>
          <w:rtl/>
        </w:rPr>
        <w:t>،</w:t>
      </w:r>
      <w:r w:rsidRPr="00A73869">
        <w:rPr>
          <w:rFonts w:ascii="Sakkal Majalla" w:hAnsi="Sakkal Majalla" w:cs="Sakkal Majalla"/>
          <w:color w:val="000000" w:themeColor="text1"/>
          <w:sz w:val="28"/>
          <w:szCs w:val="28"/>
          <w:rtl/>
        </w:rPr>
        <w:t xml:space="preserve"> وتعتبر هذه المبالغ منحة لا ترد ولا يجوز خصمها من</w:t>
      </w:r>
      <w:r w:rsidRPr="00A73869">
        <w:rPr>
          <w:rFonts w:ascii="Sakkal Majalla" w:hAnsi="Sakkal Majalla" w:cs="Sakkal Majalla" w:hint="cs"/>
          <w:color w:val="000000" w:themeColor="text1"/>
          <w:sz w:val="28"/>
          <w:szCs w:val="28"/>
          <w:rtl/>
        </w:rPr>
        <w:t xml:space="preserve"> معاش التقاعد</w:t>
      </w:r>
      <w:r w:rsidRPr="00A73869">
        <w:rPr>
          <w:rFonts w:ascii="Sakkal Majalla" w:hAnsi="Sakkal Majalla" w:cs="Sakkal Majalla"/>
          <w:color w:val="000000" w:themeColor="text1"/>
          <w:sz w:val="28"/>
          <w:szCs w:val="28"/>
          <w:rtl/>
        </w:rPr>
        <w:t xml:space="preserve"> أو المكافأة المستحقة للموظف أو ورثته بمقتضى قوانين أو نظم أخرى</w:t>
      </w:r>
      <w:r w:rsidRPr="00A73869">
        <w:rPr>
          <w:rFonts w:ascii="Sakkal Majalla" w:hAnsi="Sakkal Majalla" w:cs="Sakkal Majalla" w:hint="cs"/>
          <w:color w:val="000000" w:themeColor="text1"/>
          <w:sz w:val="28"/>
          <w:szCs w:val="28"/>
          <w:rtl/>
        </w:rPr>
        <w:t>،</w:t>
      </w:r>
      <w:r w:rsidRPr="00A73869">
        <w:rPr>
          <w:rFonts w:ascii="Sakkal Majalla" w:hAnsi="Sakkal Majalla" w:cs="Sakkal Majalla"/>
          <w:color w:val="000000" w:themeColor="text1"/>
          <w:sz w:val="28"/>
          <w:szCs w:val="28"/>
          <w:rtl/>
        </w:rPr>
        <w:t xml:space="preserve"> وت</w:t>
      </w:r>
      <w:r w:rsidRPr="00A73869">
        <w:rPr>
          <w:rFonts w:ascii="Sakkal Majalla" w:hAnsi="Sakkal Majalla" w:cs="Sakkal Majalla" w:hint="cs"/>
          <w:color w:val="000000" w:themeColor="text1"/>
          <w:sz w:val="28"/>
          <w:szCs w:val="28"/>
          <w:rtl/>
        </w:rPr>
        <w:t>ُ</w:t>
      </w:r>
      <w:r w:rsidRPr="00A73869">
        <w:rPr>
          <w:rFonts w:ascii="Sakkal Majalla" w:hAnsi="Sakkal Majalla" w:cs="Sakkal Majalla"/>
          <w:color w:val="000000" w:themeColor="text1"/>
          <w:sz w:val="28"/>
          <w:szCs w:val="28"/>
          <w:rtl/>
        </w:rPr>
        <w:t xml:space="preserve">عفى هذه المنحة من الضرائب والرسوم بكافة أنواعها أو </w:t>
      </w:r>
      <w:r w:rsidRPr="00A73869">
        <w:rPr>
          <w:rFonts w:ascii="Sakkal Majalla" w:hAnsi="Sakkal Majalla" w:cs="Sakkal Majalla" w:hint="cs"/>
          <w:color w:val="000000" w:themeColor="text1"/>
          <w:sz w:val="28"/>
          <w:szCs w:val="28"/>
          <w:rtl/>
        </w:rPr>
        <w:t xml:space="preserve">أي </w:t>
      </w:r>
      <w:r w:rsidRPr="00A73869">
        <w:rPr>
          <w:rFonts w:ascii="Sakkal Majalla" w:hAnsi="Sakkal Majalla" w:cs="Sakkal Majalla"/>
          <w:color w:val="000000" w:themeColor="text1"/>
          <w:sz w:val="28"/>
          <w:szCs w:val="28"/>
          <w:rtl/>
        </w:rPr>
        <w:t>التزامات حكومية أخرى ولا يجوز الحجز عليها.</w:t>
      </w:r>
    </w:p>
    <w:p w14:paraId="72AFBC6C" w14:textId="77777777" w:rsidR="008C3D82" w:rsidRPr="00A73869" w:rsidRDefault="008C3D82" w:rsidP="008C3D82">
      <w:pPr>
        <w:rPr>
          <w:rFonts w:ascii="Sakkal Majalla" w:hAnsi="Sakkal Majalla" w:cs="Sakkal Majalla"/>
          <w:b/>
          <w:bCs/>
          <w:color w:val="000000" w:themeColor="text1"/>
          <w:sz w:val="28"/>
          <w:szCs w:val="28"/>
          <w:rtl/>
        </w:rPr>
      </w:pPr>
    </w:p>
    <w:p w14:paraId="5ADC81A8" w14:textId="77777777" w:rsidR="008C3D82" w:rsidRPr="00A73869" w:rsidRDefault="008C3D82" w:rsidP="008C3D82">
      <w:pPr>
        <w:jc w:val="center"/>
        <w:rPr>
          <w:rFonts w:ascii="Sakkal Majalla" w:hAnsi="Sakkal Majalla" w:cs="Sakkal Majalla"/>
          <w:b/>
          <w:bCs/>
          <w:color w:val="000000" w:themeColor="text1"/>
          <w:sz w:val="28"/>
          <w:szCs w:val="28"/>
        </w:rPr>
      </w:pPr>
      <w:r w:rsidRPr="00A73869">
        <w:rPr>
          <w:rFonts w:ascii="Sakkal Majalla" w:hAnsi="Sakkal Majalla" w:cs="Sakkal Majalla"/>
          <w:b/>
          <w:bCs/>
          <w:color w:val="000000" w:themeColor="text1"/>
          <w:sz w:val="28"/>
          <w:szCs w:val="28"/>
          <w:rtl/>
        </w:rPr>
        <w:t>المادة (</w:t>
      </w:r>
      <w:r w:rsidRPr="00A73869">
        <w:rPr>
          <w:rFonts w:ascii="Sakkal Majalla" w:hAnsi="Sakkal Majalla" w:cs="Sakkal Majalla" w:hint="cs"/>
          <w:b/>
          <w:bCs/>
          <w:color w:val="000000" w:themeColor="text1"/>
          <w:sz w:val="28"/>
          <w:szCs w:val="28"/>
          <w:rtl/>
        </w:rPr>
        <w:t>42</w:t>
      </w:r>
      <w:r w:rsidRPr="00A73869">
        <w:rPr>
          <w:rFonts w:ascii="Sakkal Majalla" w:hAnsi="Sakkal Majalla" w:cs="Sakkal Majalla"/>
          <w:b/>
          <w:bCs/>
          <w:color w:val="000000" w:themeColor="text1"/>
          <w:sz w:val="28"/>
          <w:szCs w:val="28"/>
          <w:rtl/>
        </w:rPr>
        <w:t>)</w:t>
      </w:r>
    </w:p>
    <w:p w14:paraId="5866DEC6" w14:textId="77777777" w:rsidR="008C3D82" w:rsidRPr="00A73869" w:rsidRDefault="008C3D82" w:rsidP="008C3D82">
      <w:pPr>
        <w:jc w:val="center"/>
        <w:rPr>
          <w:rFonts w:ascii="Sakkal Majalla" w:hAnsi="Sakkal Majalla" w:cs="Sakkal Majalla"/>
          <w:b/>
          <w:bCs/>
          <w:color w:val="000000" w:themeColor="text1"/>
          <w:sz w:val="28"/>
          <w:szCs w:val="28"/>
          <w:rtl/>
        </w:rPr>
      </w:pPr>
      <w:r w:rsidRPr="00A73869">
        <w:rPr>
          <w:rFonts w:ascii="Sakkal Majalla" w:hAnsi="Sakkal Majalla" w:cs="Sakkal Majalla"/>
          <w:b/>
          <w:bCs/>
          <w:color w:val="000000" w:themeColor="text1"/>
          <w:sz w:val="28"/>
          <w:szCs w:val="28"/>
          <w:rtl/>
        </w:rPr>
        <w:t>مستحقات نهاية الخدمة</w:t>
      </w:r>
    </w:p>
    <w:p w14:paraId="7D7D3C79" w14:textId="77777777" w:rsidR="008C3D82" w:rsidRPr="00A73869" w:rsidRDefault="008C3D82" w:rsidP="008C3D82">
      <w:pPr>
        <w:jc w:val="lowKashida"/>
        <w:rPr>
          <w:rFonts w:ascii="Sakkal Majalla" w:hAnsi="Sakkal Majalla" w:cs="Sakkal Majalla"/>
          <w:color w:val="000000" w:themeColor="text1"/>
          <w:sz w:val="28"/>
          <w:szCs w:val="28"/>
          <w:rtl/>
        </w:rPr>
      </w:pPr>
      <w:r w:rsidRPr="00A73869">
        <w:rPr>
          <w:rFonts w:ascii="Sakkal Majalla" w:hAnsi="Sakkal Majalla" w:cs="Sakkal Majalla"/>
          <w:color w:val="000000" w:themeColor="text1"/>
          <w:sz w:val="28"/>
          <w:szCs w:val="28"/>
          <w:rtl/>
        </w:rPr>
        <w:t>تُحسب مستحقات نهاية الخدمة للموظف وفقاً لما يلي:</w:t>
      </w:r>
    </w:p>
    <w:p w14:paraId="4885F966" w14:textId="77777777" w:rsidR="008C3D82" w:rsidRPr="00A73869" w:rsidRDefault="008C3D82">
      <w:pPr>
        <w:pStyle w:val="ListParagraph"/>
        <w:numPr>
          <w:ilvl w:val="0"/>
          <w:numId w:val="30"/>
        </w:numPr>
        <w:spacing w:line="276" w:lineRule="auto"/>
        <w:ind w:left="648"/>
        <w:jc w:val="lowKashida"/>
        <w:rPr>
          <w:rFonts w:ascii="Sakkal Majalla" w:hAnsi="Sakkal Majalla" w:cs="Sakkal Majalla"/>
          <w:color w:val="000000" w:themeColor="text1"/>
          <w:sz w:val="28"/>
          <w:szCs w:val="28"/>
        </w:rPr>
      </w:pPr>
      <w:r w:rsidRPr="00A73869">
        <w:rPr>
          <w:rFonts w:ascii="Sakkal Majalla" w:hAnsi="Sakkal Majalla" w:cs="Sakkal Majalla"/>
          <w:color w:val="000000" w:themeColor="text1"/>
          <w:sz w:val="28"/>
          <w:szCs w:val="28"/>
          <w:rtl/>
        </w:rPr>
        <w:t>الموظف المواطن تحسب مستحقاته وفقاً لقانون الضمان الاجتماعي في إمارة الشارقة.</w:t>
      </w:r>
    </w:p>
    <w:p w14:paraId="56BD993E" w14:textId="77777777" w:rsidR="008C3D82" w:rsidRPr="00A73869" w:rsidRDefault="008C3D82">
      <w:pPr>
        <w:pStyle w:val="ListParagraph"/>
        <w:numPr>
          <w:ilvl w:val="0"/>
          <w:numId w:val="30"/>
        </w:numPr>
        <w:spacing w:line="276" w:lineRule="auto"/>
        <w:ind w:left="648"/>
        <w:jc w:val="lowKashida"/>
        <w:rPr>
          <w:rFonts w:ascii="Sakkal Majalla" w:hAnsi="Sakkal Majalla" w:cs="Sakkal Majalla"/>
          <w:color w:val="000000" w:themeColor="text1"/>
          <w:sz w:val="28"/>
          <w:szCs w:val="28"/>
          <w:rtl/>
        </w:rPr>
      </w:pPr>
      <w:r w:rsidRPr="00A73869">
        <w:rPr>
          <w:rFonts w:ascii="Sakkal Majalla" w:hAnsi="Sakkal Majalla" w:cs="Sakkal Majalla"/>
          <w:color w:val="000000" w:themeColor="text1"/>
          <w:sz w:val="28"/>
          <w:szCs w:val="28"/>
          <w:rtl/>
        </w:rPr>
        <w:t>الموظف غير المواطن تُحدد اللائحة أحكام احتساب مكافأة نهاية الخدمة.</w:t>
      </w:r>
    </w:p>
    <w:p w14:paraId="42ACBB89" w14:textId="77777777" w:rsidR="008C3D82" w:rsidRPr="00A73869" w:rsidRDefault="008C3D82" w:rsidP="008C3D82">
      <w:pPr>
        <w:jc w:val="center"/>
        <w:rPr>
          <w:rFonts w:ascii="Sakkal Majalla" w:hAnsi="Sakkal Majalla" w:cs="Sakkal Majalla"/>
          <w:b/>
          <w:bCs/>
          <w:color w:val="000000" w:themeColor="text1"/>
          <w:sz w:val="28"/>
          <w:szCs w:val="28"/>
          <w:rtl/>
        </w:rPr>
      </w:pPr>
    </w:p>
    <w:p w14:paraId="77A352B4" w14:textId="77777777" w:rsidR="008C3D82" w:rsidRPr="00A73869" w:rsidRDefault="008C3D82" w:rsidP="008C3D82">
      <w:pPr>
        <w:jc w:val="center"/>
        <w:rPr>
          <w:rFonts w:ascii="Sakkal Majalla" w:hAnsi="Sakkal Majalla" w:cs="Sakkal Majalla"/>
          <w:b/>
          <w:bCs/>
          <w:color w:val="000000" w:themeColor="text1"/>
          <w:sz w:val="28"/>
          <w:szCs w:val="28"/>
          <w:rtl/>
        </w:rPr>
      </w:pPr>
      <w:r w:rsidRPr="00A73869">
        <w:rPr>
          <w:rFonts w:ascii="Sakkal Majalla" w:hAnsi="Sakkal Majalla" w:cs="Sakkal Majalla"/>
          <w:b/>
          <w:bCs/>
          <w:color w:val="000000" w:themeColor="text1"/>
          <w:sz w:val="28"/>
          <w:szCs w:val="28"/>
          <w:rtl/>
        </w:rPr>
        <w:t>المادة (</w:t>
      </w:r>
      <w:r w:rsidRPr="00A73869">
        <w:rPr>
          <w:rFonts w:ascii="Sakkal Majalla" w:hAnsi="Sakkal Majalla" w:cs="Sakkal Majalla" w:hint="cs"/>
          <w:b/>
          <w:bCs/>
          <w:color w:val="000000" w:themeColor="text1"/>
          <w:sz w:val="28"/>
          <w:szCs w:val="28"/>
          <w:rtl/>
        </w:rPr>
        <w:t>43</w:t>
      </w:r>
      <w:r w:rsidRPr="00A73869">
        <w:rPr>
          <w:rFonts w:ascii="Sakkal Majalla" w:hAnsi="Sakkal Majalla" w:cs="Sakkal Majalla"/>
          <w:b/>
          <w:bCs/>
          <w:color w:val="000000" w:themeColor="text1"/>
          <w:sz w:val="28"/>
          <w:szCs w:val="28"/>
          <w:rtl/>
        </w:rPr>
        <w:t>)</w:t>
      </w:r>
    </w:p>
    <w:p w14:paraId="4FA8BEB9" w14:textId="77777777" w:rsidR="008C3D82" w:rsidRPr="00A73869" w:rsidRDefault="008C3D82" w:rsidP="008C3D82">
      <w:pPr>
        <w:jc w:val="center"/>
        <w:rPr>
          <w:rFonts w:ascii="Sakkal Majalla" w:hAnsi="Sakkal Majalla" w:cs="Sakkal Majalla"/>
          <w:b/>
          <w:bCs/>
          <w:color w:val="000000" w:themeColor="text1"/>
          <w:sz w:val="28"/>
          <w:szCs w:val="28"/>
        </w:rPr>
      </w:pPr>
      <w:r w:rsidRPr="00A73869">
        <w:rPr>
          <w:rFonts w:ascii="Sakkal Majalla" w:hAnsi="Sakkal Majalla" w:cs="Sakkal Majalla"/>
          <w:b/>
          <w:bCs/>
          <w:color w:val="000000" w:themeColor="text1"/>
          <w:sz w:val="28"/>
          <w:szCs w:val="28"/>
          <w:rtl/>
        </w:rPr>
        <w:t>الاستقطاع من مكافأة نهاية الخدمة أو المعاش التقاعدي</w:t>
      </w:r>
    </w:p>
    <w:p w14:paraId="17A99873" w14:textId="77777777" w:rsidR="008C3D82" w:rsidRPr="00A73869" w:rsidRDefault="008C3D82" w:rsidP="008C3D82">
      <w:pPr>
        <w:jc w:val="lowKashida"/>
        <w:rPr>
          <w:rFonts w:ascii="Sakkal Majalla" w:hAnsi="Sakkal Majalla" w:cs="Sakkal Majalla"/>
          <w:strike/>
          <w:color w:val="000000" w:themeColor="text1"/>
          <w:sz w:val="28"/>
          <w:szCs w:val="28"/>
          <w:rtl/>
        </w:rPr>
      </w:pPr>
      <w:bookmarkStart w:id="11" w:name="_Hlk200371819"/>
      <w:r w:rsidRPr="00A73869">
        <w:rPr>
          <w:rFonts w:ascii="Sakkal Majalla" w:hAnsi="Sakkal Majalla" w:cs="Sakkal Majalla"/>
          <w:color w:val="000000" w:themeColor="text1"/>
          <w:sz w:val="28"/>
          <w:szCs w:val="28"/>
          <w:rtl/>
        </w:rPr>
        <w:t>الموظف الذي تنهى خدمته بالانقطاع عن العمل تخصم (25%) من مكافأة نهاية الخدمة أو (25%) من المعاش التقاعدي المستحق وبحسب المدد المحددة في قانون الضمان الاجتماعي.</w:t>
      </w:r>
      <w:bookmarkEnd w:id="11"/>
    </w:p>
    <w:p w14:paraId="604A3410" w14:textId="77777777" w:rsidR="008C3D82" w:rsidRPr="00A73869" w:rsidRDefault="008C3D82" w:rsidP="008C3D82">
      <w:pPr>
        <w:jc w:val="center"/>
        <w:rPr>
          <w:rFonts w:ascii="Sakkal Majalla" w:hAnsi="Sakkal Majalla" w:cs="Sakkal Majalla"/>
          <w:b/>
          <w:bCs/>
          <w:color w:val="000000" w:themeColor="text1"/>
          <w:sz w:val="28"/>
          <w:szCs w:val="28"/>
          <w:rtl/>
        </w:rPr>
      </w:pPr>
    </w:p>
    <w:p w14:paraId="19BC442C" w14:textId="77777777" w:rsidR="008C3D82" w:rsidRPr="00A73869" w:rsidRDefault="008C3D82" w:rsidP="008C3D82">
      <w:pPr>
        <w:jc w:val="center"/>
        <w:rPr>
          <w:rFonts w:ascii="Sakkal Majalla" w:hAnsi="Sakkal Majalla" w:cs="Sakkal Majalla"/>
          <w:b/>
          <w:bCs/>
          <w:color w:val="000000" w:themeColor="text1"/>
          <w:sz w:val="28"/>
          <w:szCs w:val="28"/>
          <w:rtl/>
        </w:rPr>
      </w:pPr>
      <w:r w:rsidRPr="00A73869">
        <w:rPr>
          <w:rFonts w:ascii="Sakkal Majalla" w:hAnsi="Sakkal Majalla" w:cs="Sakkal Majalla"/>
          <w:b/>
          <w:bCs/>
          <w:color w:val="000000" w:themeColor="text1"/>
          <w:sz w:val="28"/>
          <w:szCs w:val="28"/>
          <w:rtl/>
        </w:rPr>
        <w:lastRenderedPageBreak/>
        <w:t>المادة (</w:t>
      </w:r>
      <w:r w:rsidRPr="00A73869">
        <w:rPr>
          <w:rFonts w:ascii="Sakkal Majalla" w:hAnsi="Sakkal Majalla" w:cs="Sakkal Majalla" w:hint="cs"/>
          <w:b/>
          <w:bCs/>
          <w:color w:val="000000" w:themeColor="text1"/>
          <w:sz w:val="28"/>
          <w:szCs w:val="28"/>
          <w:rtl/>
        </w:rPr>
        <w:t>44</w:t>
      </w:r>
      <w:r w:rsidRPr="00A73869">
        <w:rPr>
          <w:rFonts w:ascii="Sakkal Majalla" w:hAnsi="Sakkal Majalla" w:cs="Sakkal Majalla"/>
          <w:b/>
          <w:bCs/>
          <w:color w:val="000000" w:themeColor="text1"/>
          <w:sz w:val="28"/>
          <w:szCs w:val="28"/>
          <w:rtl/>
        </w:rPr>
        <w:t>)</w:t>
      </w:r>
    </w:p>
    <w:p w14:paraId="66901736" w14:textId="77777777" w:rsidR="008C3D82" w:rsidRPr="00A73869" w:rsidRDefault="008C3D82" w:rsidP="008C3D82">
      <w:pPr>
        <w:jc w:val="center"/>
        <w:rPr>
          <w:rFonts w:ascii="Sakkal Majalla" w:hAnsi="Sakkal Majalla" w:cs="Sakkal Majalla"/>
          <w:b/>
          <w:bCs/>
          <w:color w:val="000000" w:themeColor="text1"/>
          <w:sz w:val="28"/>
          <w:szCs w:val="28"/>
        </w:rPr>
      </w:pPr>
      <w:r w:rsidRPr="00A73869">
        <w:rPr>
          <w:rFonts w:ascii="Sakkal Majalla" w:hAnsi="Sakkal Majalla" w:cs="Sakkal Majalla" w:hint="cs"/>
          <w:b/>
          <w:bCs/>
          <w:color w:val="000000" w:themeColor="text1"/>
          <w:sz w:val="28"/>
          <w:szCs w:val="28"/>
          <w:rtl/>
        </w:rPr>
        <w:t xml:space="preserve">المسؤولية عن تقديم أو الامتناع عن تقديم البيانات </w:t>
      </w:r>
    </w:p>
    <w:p w14:paraId="40D75A8B" w14:textId="77777777" w:rsidR="008C3D82" w:rsidRPr="00A73869" w:rsidRDefault="008C3D82" w:rsidP="008C3D82">
      <w:pPr>
        <w:jc w:val="lowKashida"/>
        <w:rPr>
          <w:rFonts w:ascii="Sakkal Majalla" w:hAnsi="Sakkal Majalla" w:cs="Sakkal Majalla"/>
          <w:color w:val="000000" w:themeColor="text1"/>
          <w:sz w:val="28"/>
          <w:szCs w:val="28"/>
          <w:rtl/>
        </w:rPr>
      </w:pPr>
      <w:r w:rsidRPr="00A73869">
        <w:rPr>
          <w:rFonts w:ascii="Sakkal Majalla" w:hAnsi="Sakkal Majalla" w:cs="Sakkal Majalla"/>
          <w:color w:val="000000" w:themeColor="text1"/>
          <w:sz w:val="28"/>
          <w:szCs w:val="28"/>
          <w:rtl/>
        </w:rPr>
        <w:t>مع عدم الإخلال بالمسؤولية الجنائية</w:t>
      </w:r>
      <w:r w:rsidRPr="00A73869">
        <w:rPr>
          <w:rFonts w:ascii="Sakkal Majalla" w:hAnsi="Sakkal Majalla" w:cs="Sakkal Majalla" w:hint="cs"/>
          <w:color w:val="000000" w:themeColor="text1"/>
          <w:sz w:val="28"/>
          <w:szCs w:val="28"/>
          <w:rtl/>
        </w:rPr>
        <w:t>،</w:t>
      </w:r>
      <w:r w:rsidRPr="00A73869">
        <w:rPr>
          <w:rFonts w:ascii="Sakkal Majalla" w:hAnsi="Sakkal Majalla" w:cs="Sakkal Majalla"/>
          <w:color w:val="000000" w:themeColor="text1"/>
          <w:sz w:val="28"/>
          <w:szCs w:val="28"/>
          <w:rtl/>
        </w:rPr>
        <w:t xml:space="preserve"> ي</w:t>
      </w:r>
      <w:r w:rsidRPr="00A73869">
        <w:rPr>
          <w:rFonts w:ascii="Sakkal Majalla" w:hAnsi="Sakkal Majalla" w:cs="Sakkal Majalla" w:hint="cs"/>
          <w:color w:val="000000" w:themeColor="text1"/>
          <w:sz w:val="28"/>
          <w:szCs w:val="28"/>
          <w:rtl/>
        </w:rPr>
        <w:t>ُ</w:t>
      </w:r>
      <w:r w:rsidRPr="00A73869">
        <w:rPr>
          <w:rFonts w:ascii="Sakkal Majalla" w:hAnsi="Sakkal Majalla" w:cs="Sakkal Majalla"/>
          <w:color w:val="000000" w:themeColor="text1"/>
          <w:sz w:val="28"/>
          <w:szCs w:val="28"/>
          <w:rtl/>
        </w:rPr>
        <w:t>جازى وفقا</w:t>
      </w:r>
      <w:r w:rsidRPr="00A73869">
        <w:rPr>
          <w:rFonts w:ascii="Sakkal Majalla" w:hAnsi="Sakkal Majalla" w:cs="Sakkal Majalla" w:hint="cs"/>
          <w:color w:val="000000" w:themeColor="text1"/>
          <w:sz w:val="28"/>
          <w:szCs w:val="28"/>
          <w:rtl/>
        </w:rPr>
        <w:t>ً</w:t>
      </w:r>
      <w:r w:rsidRPr="00A73869">
        <w:rPr>
          <w:rFonts w:ascii="Sakkal Majalla" w:hAnsi="Sakkal Majalla" w:cs="Sakkal Majalla"/>
          <w:color w:val="000000" w:themeColor="text1"/>
          <w:sz w:val="28"/>
          <w:szCs w:val="28"/>
          <w:rtl/>
        </w:rPr>
        <w:t xml:space="preserve"> للائحة كل من يقدم بيانات أو معلومات غير صحيحة، أو يمتنع عن تقديم البيانات المطلوبة منه بموجب أحكام هذا المرسوم بقانون واللائحة، ويسترد منه ما يكون قد صرف إليه بدون وجه حق.</w:t>
      </w:r>
    </w:p>
    <w:p w14:paraId="53D10CF4" w14:textId="77777777" w:rsidR="0099284A" w:rsidRPr="00A73869" w:rsidRDefault="0099284A" w:rsidP="00A73869">
      <w:pPr>
        <w:rPr>
          <w:rFonts w:ascii="Sakkal Majalla" w:hAnsi="Sakkal Majalla" w:cs="Sakkal Majalla"/>
          <w:b/>
          <w:bCs/>
          <w:color w:val="000000" w:themeColor="text1"/>
          <w:sz w:val="28"/>
          <w:szCs w:val="28"/>
          <w:rtl/>
        </w:rPr>
      </w:pPr>
    </w:p>
    <w:p w14:paraId="0252B930" w14:textId="77777777" w:rsidR="008C3D82" w:rsidRPr="00A73869" w:rsidRDefault="008C3D82" w:rsidP="008C3D82">
      <w:pPr>
        <w:jc w:val="center"/>
        <w:rPr>
          <w:rFonts w:ascii="Sakkal Majalla" w:hAnsi="Sakkal Majalla" w:cs="Sakkal Majalla"/>
          <w:b/>
          <w:bCs/>
          <w:color w:val="000000" w:themeColor="text1"/>
          <w:sz w:val="28"/>
          <w:szCs w:val="28"/>
          <w:rtl/>
        </w:rPr>
      </w:pPr>
      <w:r w:rsidRPr="00A73869">
        <w:rPr>
          <w:rFonts w:ascii="Sakkal Majalla" w:hAnsi="Sakkal Majalla" w:cs="Sakkal Majalla"/>
          <w:b/>
          <w:bCs/>
          <w:color w:val="000000" w:themeColor="text1"/>
          <w:sz w:val="28"/>
          <w:szCs w:val="28"/>
          <w:rtl/>
        </w:rPr>
        <w:t>المادة (</w:t>
      </w:r>
      <w:r w:rsidRPr="00A73869">
        <w:rPr>
          <w:rFonts w:ascii="Sakkal Majalla" w:hAnsi="Sakkal Majalla" w:cs="Sakkal Majalla" w:hint="cs"/>
          <w:b/>
          <w:bCs/>
          <w:color w:val="000000" w:themeColor="text1"/>
          <w:sz w:val="28"/>
          <w:szCs w:val="28"/>
          <w:rtl/>
        </w:rPr>
        <w:t>45</w:t>
      </w:r>
      <w:r w:rsidRPr="00A73869">
        <w:rPr>
          <w:rFonts w:ascii="Sakkal Majalla" w:hAnsi="Sakkal Majalla" w:cs="Sakkal Majalla"/>
          <w:b/>
          <w:bCs/>
          <w:color w:val="000000" w:themeColor="text1"/>
          <w:sz w:val="28"/>
          <w:szCs w:val="28"/>
          <w:rtl/>
        </w:rPr>
        <w:t>)</w:t>
      </w:r>
    </w:p>
    <w:p w14:paraId="3A970802" w14:textId="77777777" w:rsidR="008C3D82" w:rsidRPr="00A73869" w:rsidRDefault="008C3D82" w:rsidP="008C3D82">
      <w:pPr>
        <w:jc w:val="center"/>
        <w:rPr>
          <w:rFonts w:ascii="Sakkal Majalla" w:hAnsi="Sakkal Majalla" w:cs="Sakkal Majalla"/>
          <w:b/>
          <w:bCs/>
          <w:color w:val="000000" w:themeColor="text1"/>
          <w:sz w:val="28"/>
          <w:szCs w:val="28"/>
        </w:rPr>
      </w:pPr>
      <w:r w:rsidRPr="00A73869">
        <w:rPr>
          <w:rFonts w:ascii="Sakkal Majalla" w:hAnsi="Sakkal Majalla" w:cs="Sakkal Majalla"/>
          <w:b/>
          <w:bCs/>
          <w:color w:val="000000" w:themeColor="text1"/>
          <w:sz w:val="28"/>
          <w:szCs w:val="28"/>
          <w:rtl/>
        </w:rPr>
        <w:t>إشراك الموظف في صندوق الشارقة للضمان الاجتماعي</w:t>
      </w:r>
    </w:p>
    <w:p w14:paraId="4F1AF697" w14:textId="77777777" w:rsidR="008C3D82" w:rsidRPr="00A73869" w:rsidRDefault="008C3D82" w:rsidP="008C3D82">
      <w:pPr>
        <w:jc w:val="lowKashida"/>
        <w:rPr>
          <w:rFonts w:ascii="Sakkal Majalla" w:hAnsi="Sakkal Majalla" w:cs="Sakkal Majalla"/>
          <w:strike/>
          <w:color w:val="000000" w:themeColor="text1"/>
          <w:sz w:val="28"/>
          <w:szCs w:val="28"/>
          <w:rtl/>
        </w:rPr>
      </w:pPr>
      <w:r w:rsidRPr="00A73869">
        <w:rPr>
          <w:rFonts w:ascii="Sakkal Majalla" w:hAnsi="Sakkal Majalla" w:cs="Sakkal Majalla"/>
          <w:color w:val="000000" w:themeColor="text1"/>
          <w:sz w:val="28"/>
          <w:szCs w:val="28"/>
          <w:rtl/>
        </w:rPr>
        <w:t xml:space="preserve">يجب على الجهات الحكومية إشراك الموظف المواطن في نظام صندوق الشارقة للضمان الاجتماعي، واستقطاع الاشتراكات الشهرية لتحويلها إليها </w:t>
      </w:r>
      <w:bookmarkStart w:id="12" w:name="_Hlk200372067"/>
      <w:r w:rsidRPr="00A73869">
        <w:rPr>
          <w:rFonts w:ascii="Sakkal Majalla" w:hAnsi="Sakkal Majalla" w:cs="Sakkal Majalla"/>
          <w:color w:val="000000" w:themeColor="text1"/>
          <w:sz w:val="28"/>
          <w:szCs w:val="28"/>
          <w:rtl/>
        </w:rPr>
        <w:t>بحسب نظام التعيين المحدد في اللائحة.</w:t>
      </w:r>
      <w:bookmarkEnd w:id="12"/>
    </w:p>
    <w:p w14:paraId="5872E2BC" w14:textId="77777777" w:rsidR="008C3D82" w:rsidRPr="00A73869" w:rsidRDefault="008C3D82" w:rsidP="008C3D82">
      <w:pPr>
        <w:jc w:val="center"/>
        <w:rPr>
          <w:rFonts w:ascii="Sakkal Majalla" w:hAnsi="Sakkal Majalla" w:cs="Sakkal Majalla"/>
          <w:b/>
          <w:bCs/>
          <w:color w:val="000000" w:themeColor="text1"/>
          <w:sz w:val="28"/>
          <w:szCs w:val="28"/>
          <w:rtl/>
        </w:rPr>
      </w:pPr>
    </w:p>
    <w:p w14:paraId="4A712502" w14:textId="77777777" w:rsidR="008C3D82" w:rsidRPr="00A73869" w:rsidRDefault="008C3D82" w:rsidP="008C3D82">
      <w:pPr>
        <w:jc w:val="center"/>
        <w:rPr>
          <w:rFonts w:ascii="Sakkal Majalla" w:hAnsi="Sakkal Majalla" w:cs="Sakkal Majalla"/>
          <w:b/>
          <w:bCs/>
          <w:color w:val="000000" w:themeColor="text1"/>
          <w:sz w:val="28"/>
          <w:szCs w:val="28"/>
          <w:rtl/>
        </w:rPr>
      </w:pPr>
      <w:r w:rsidRPr="00A73869">
        <w:rPr>
          <w:rFonts w:ascii="Sakkal Majalla" w:hAnsi="Sakkal Majalla" w:cs="Sakkal Majalla"/>
          <w:b/>
          <w:bCs/>
          <w:color w:val="000000" w:themeColor="text1"/>
          <w:sz w:val="28"/>
          <w:szCs w:val="28"/>
          <w:rtl/>
        </w:rPr>
        <w:t>المادة (</w:t>
      </w:r>
      <w:r w:rsidRPr="00A73869">
        <w:rPr>
          <w:rFonts w:ascii="Sakkal Majalla" w:hAnsi="Sakkal Majalla" w:cs="Sakkal Majalla" w:hint="cs"/>
          <w:b/>
          <w:bCs/>
          <w:color w:val="000000" w:themeColor="text1"/>
          <w:sz w:val="28"/>
          <w:szCs w:val="28"/>
          <w:rtl/>
        </w:rPr>
        <w:t>46</w:t>
      </w:r>
      <w:r w:rsidRPr="00A73869">
        <w:rPr>
          <w:rFonts w:ascii="Sakkal Majalla" w:hAnsi="Sakkal Majalla" w:cs="Sakkal Majalla"/>
          <w:b/>
          <w:bCs/>
          <w:color w:val="000000" w:themeColor="text1"/>
          <w:sz w:val="28"/>
          <w:szCs w:val="28"/>
          <w:rtl/>
        </w:rPr>
        <w:t>)</w:t>
      </w:r>
    </w:p>
    <w:p w14:paraId="71A587FA" w14:textId="77777777" w:rsidR="008C3D82" w:rsidRPr="00A73869" w:rsidRDefault="008C3D82" w:rsidP="008C3D82">
      <w:pPr>
        <w:jc w:val="center"/>
        <w:rPr>
          <w:rFonts w:ascii="Sakkal Majalla" w:hAnsi="Sakkal Majalla" w:cs="Sakkal Majalla"/>
          <w:b/>
          <w:bCs/>
          <w:color w:val="000000" w:themeColor="text1"/>
          <w:sz w:val="28"/>
          <w:szCs w:val="28"/>
        </w:rPr>
      </w:pPr>
      <w:r w:rsidRPr="00A73869">
        <w:rPr>
          <w:rFonts w:ascii="Sakkal Majalla" w:hAnsi="Sakkal Majalla" w:cs="Sakkal Majalla"/>
          <w:b/>
          <w:bCs/>
          <w:color w:val="000000" w:themeColor="text1"/>
          <w:sz w:val="28"/>
          <w:szCs w:val="28"/>
          <w:rtl/>
        </w:rPr>
        <w:t>الخصم أو الحجز على مستحقات الموظف</w:t>
      </w:r>
    </w:p>
    <w:p w14:paraId="765E823F" w14:textId="77777777" w:rsidR="008C3D82" w:rsidRPr="00A73869" w:rsidRDefault="008C3D82">
      <w:pPr>
        <w:pStyle w:val="ListParagraph"/>
        <w:numPr>
          <w:ilvl w:val="0"/>
          <w:numId w:val="31"/>
        </w:numPr>
        <w:spacing w:line="276" w:lineRule="auto"/>
        <w:ind w:left="281" w:hanging="288"/>
        <w:jc w:val="lowKashida"/>
        <w:rPr>
          <w:rFonts w:ascii="Sakkal Majalla" w:hAnsi="Sakkal Majalla" w:cs="Sakkal Majalla"/>
          <w:color w:val="000000" w:themeColor="text1"/>
          <w:sz w:val="28"/>
          <w:szCs w:val="28"/>
          <w:rtl/>
        </w:rPr>
      </w:pPr>
      <w:r w:rsidRPr="00A73869">
        <w:rPr>
          <w:rFonts w:ascii="Sakkal Majalla" w:hAnsi="Sakkal Majalla" w:cs="Sakkal Majalla"/>
          <w:color w:val="000000" w:themeColor="text1"/>
          <w:sz w:val="28"/>
          <w:szCs w:val="28"/>
          <w:rtl/>
        </w:rPr>
        <w:t xml:space="preserve">لا يجوز خصم المبالغ المستحقة على الموظف أو الحجز عليها أثناء الخدمة </w:t>
      </w:r>
      <w:r w:rsidRPr="00A73869">
        <w:rPr>
          <w:rFonts w:ascii="Sakkal Majalla" w:hAnsi="Sakkal Majalla" w:cs="Sakkal Majalla" w:hint="cs"/>
          <w:color w:val="000000" w:themeColor="text1"/>
          <w:sz w:val="28"/>
          <w:szCs w:val="28"/>
          <w:rtl/>
        </w:rPr>
        <w:t xml:space="preserve">بأي </w:t>
      </w:r>
      <w:r w:rsidRPr="00A73869">
        <w:rPr>
          <w:rFonts w:ascii="Sakkal Majalla" w:hAnsi="Sakkal Majalla" w:cs="Sakkal Majalla"/>
          <w:color w:val="000000" w:themeColor="text1"/>
          <w:sz w:val="28"/>
          <w:szCs w:val="28"/>
          <w:rtl/>
        </w:rPr>
        <w:t>صفة كانت، إلا في الحالات الآتية:</w:t>
      </w:r>
    </w:p>
    <w:p w14:paraId="22B7919E" w14:textId="77777777" w:rsidR="008C3D82" w:rsidRPr="00A73869" w:rsidRDefault="008C3D82">
      <w:pPr>
        <w:pStyle w:val="ListParagraph"/>
        <w:numPr>
          <w:ilvl w:val="3"/>
          <w:numId w:val="14"/>
        </w:numPr>
        <w:spacing w:line="276" w:lineRule="auto"/>
        <w:ind w:left="790"/>
        <w:jc w:val="lowKashida"/>
        <w:rPr>
          <w:rFonts w:ascii="Sakkal Majalla" w:hAnsi="Sakkal Majalla" w:cs="Sakkal Majalla"/>
          <w:color w:val="000000" w:themeColor="text1"/>
          <w:sz w:val="28"/>
          <w:szCs w:val="28"/>
        </w:rPr>
      </w:pPr>
      <w:r w:rsidRPr="00A73869">
        <w:rPr>
          <w:rFonts w:ascii="Sakkal Majalla" w:hAnsi="Sakkal Majalla" w:cs="Sakkal Majalla"/>
          <w:color w:val="000000" w:themeColor="text1"/>
          <w:sz w:val="28"/>
          <w:szCs w:val="28"/>
          <w:rtl/>
        </w:rPr>
        <w:t>لاسترداد ما صرف له بدون وجه حق من الحكومة.</w:t>
      </w:r>
    </w:p>
    <w:p w14:paraId="775A0F12" w14:textId="77777777" w:rsidR="008C3D82" w:rsidRPr="00A73869" w:rsidRDefault="008C3D82">
      <w:pPr>
        <w:pStyle w:val="ListParagraph"/>
        <w:numPr>
          <w:ilvl w:val="3"/>
          <w:numId w:val="14"/>
        </w:numPr>
        <w:spacing w:line="276" w:lineRule="auto"/>
        <w:ind w:left="790"/>
        <w:jc w:val="lowKashida"/>
        <w:rPr>
          <w:rFonts w:ascii="Sakkal Majalla" w:hAnsi="Sakkal Majalla" w:cs="Sakkal Majalla"/>
          <w:color w:val="000000" w:themeColor="text1"/>
          <w:sz w:val="28"/>
          <w:szCs w:val="28"/>
        </w:rPr>
      </w:pPr>
      <w:r w:rsidRPr="00A73869">
        <w:rPr>
          <w:rFonts w:ascii="Sakkal Majalla" w:hAnsi="Sakkal Majalla" w:cs="Sakkal Majalla"/>
          <w:color w:val="000000" w:themeColor="text1"/>
          <w:sz w:val="28"/>
          <w:szCs w:val="28"/>
          <w:rtl/>
        </w:rPr>
        <w:t>لسداد ما يكون مطلوباً منه للجهات الحكومية أو للحكومة.</w:t>
      </w:r>
    </w:p>
    <w:p w14:paraId="550119FA" w14:textId="77777777" w:rsidR="008C3D82" w:rsidRPr="00A73869" w:rsidRDefault="008C3D82">
      <w:pPr>
        <w:pStyle w:val="ListParagraph"/>
        <w:numPr>
          <w:ilvl w:val="3"/>
          <w:numId w:val="14"/>
        </w:numPr>
        <w:spacing w:line="276" w:lineRule="auto"/>
        <w:ind w:left="790"/>
        <w:jc w:val="lowKashida"/>
        <w:rPr>
          <w:rFonts w:ascii="Sakkal Majalla" w:hAnsi="Sakkal Majalla" w:cs="Sakkal Majalla"/>
          <w:color w:val="000000" w:themeColor="text1"/>
          <w:sz w:val="28"/>
          <w:szCs w:val="28"/>
        </w:rPr>
      </w:pPr>
      <w:r w:rsidRPr="00A73869">
        <w:rPr>
          <w:rFonts w:ascii="Sakkal Majalla" w:hAnsi="Sakkal Majalla" w:cs="Sakkal Majalla"/>
          <w:color w:val="000000" w:themeColor="text1"/>
          <w:sz w:val="28"/>
          <w:szCs w:val="28"/>
          <w:rtl/>
        </w:rPr>
        <w:t>تنفيذاً لحكم قضائي.</w:t>
      </w:r>
    </w:p>
    <w:p w14:paraId="264E7027" w14:textId="77777777" w:rsidR="008C3D82" w:rsidRPr="00A73869" w:rsidRDefault="008C3D82">
      <w:pPr>
        <w:pStyle w:val="ListParagraph"/>
        <w:numPr>
          <w:ilvl w:val="0"/>
          <w:numId w:val="31"/>
        </w:numPr>
        <w:spacing w:line="276" w:lineRule="auto"/>
        <w:ind w:left="281" w:hanging="288"/>
        <w:jc w:val="lowKashida"/>
        <w:rPr>
          <w:rFonts w:ascii="Sakkal Majalla" w:hAnsi="Sakkal Majalla" w:cs="Sakkal Majalla"/>
          <w:color w:val="000000" w:themeColor="text1"/>
          <w:sz w:val="28"/>
          <w:szCs w:val="28"/>
        </w:rPr>
      </w:pPr>
      <w:r w:rsidRPr="00A73869">
        <w:rPr>
          <w:rFonts w:ascii="Sakkal Majalla" w:hAnsi="Sakkal Majalla" w:cs="Sakkal Majalla"/>
          <w:color w:val="000000" w:themeColor="text1"/>
          <w:sz w:val="28"/>
          <w:szCs w:val="28"/>
          <w:rtl/>
        </w:rPr>
        <w:t>وفي جميع الأحوال لا يجوز الخصم أو الحجز على ما نسبته (25%) من الراتب الشامل شهرياً، مالم يوافق الموظف كتابة على ذلك أو كان تنفيذاً لحكم قضائي.</w:t>
      </w:r>
    </w:p>
    <w:p w14:paraId="2A3143F6" w14:textId="77777777" w:rsidR="008C3D82" w:rsidRPr="00A73869" w:rsidRDefault="008C3D82">
      <w:pPr>
        <w:pStyle w:val="ListParagraph"/>
        <w:numPr>
          <w:ilvl w:val="0"/>
          <w:numId w:val="31"/>
        </w:numPr>
        <w:spacing w:line="276" w:lineRule="auto"/>
        <w:ind w:left="281" w:hanging="288"/>
        <w:jc w:val="lowKashida"/>
        <w:rPr>
          <w:rFonts w:ascii="Sakkal Majalla" w:hAnsi="Sakkal Majalla" w:cs="Sakkal Majalla"/>
          <w:color w:val="000000" w:themeColor="text1"/>
          <w:sz w:val="28"/>
          <w:szCs w:val="28"/>
        </w:rPr>
      </w:pPr>
      <w:r w:rsidRPr="00A73869">
        <w:rPr>
          <w:rFonts w:ascii="Sakkal Majalla" w:hAnsi="Sakkal Majalla" w:cs="Sakkal Majalla"/>
          <w:color w:val="000000" w:themeColor="text1"/>
          <w:sz w:val="28"/>
          <w:szCs w:val="28"/>
          <w:rtl/>
        </w:rPr>
        <w:t xml:space="preserve"> تخصم من مستحقات نهاية الخدمة أو معاش التقاعد أو المكافأة </w:t>
      </w:r>
      <w:r w:rsidRPr="00A73869">
        <w:rPr>
          <w:rFonts w:ascii="Sakkal Majalla" w:hAnsi="Sakkal Majalla" w:cs="Sakkal Majalla" w:hint="cs"/>
          <w:color w:val="000000" w:themeColor="text1"/>
          <w:sz w:val="28"/>
          <w:szCs w:val="28"/>
          <w:rtl/>
        </w:rPr>
        <w:t>أي</w:t>
      </w:r>
      <w:r w:rsidRPr="00A73869">
        <w:rPr>
          <w:rFonts w:ascii="Sakkal Majalla" w:hAnsi="Sakkal Majalla" w:cs="Sakkal Majalla"/>
          <w:color w:val="000000" w:themeColor="text1"/>
          <w:sz w:val="28"/>
          <w:szCs w:val="28"/>
          <w:rtl/>
        </w:rPr>
        <w:t xml:space="preserve"> مبالغ يكون الموظف ملزماً بسدادها للجهات الحكومية أو بحكم قضائي لأي جهة أخرى تابعة للحكومة.</w:t>
      </w:r>
    </w:p>
    <w:p w14:paraId="3F090C42" w14:textId="77777777" w:rsidR="008C3D82" w:rsidRPr="00A73869" w:rsidRDefault="008C3D82" w:rsidP="008C3D82">
      <w:pPr>
        <w:rPr>
          <w:color w:val="000000" w:themeColor="text1"/>
          <w:sz w:val="28"/>
          <w:szCs w:val="28"/>
          <w:rtl/>
        </w:rPr>
      </w:pPr>
    </w:p>
    <w:p w14:paraId="59281C49" w14:textId="77777777" w:rsidR="008C3D82" w:rsidRPr="00A73869" w:rsidRDefault="008C3D82" w:rsidP="008C3D82">
      <w:pPr>
        <w:jc w:val="center"/>
        <w:rPr>
          <w:rFonts w:ascii="Sakkal Majalla" w:hAnsi="Sakkal Majalla" w:cs="Sakkal Majalla"/>
          <w:b/>
          <w:bCs/>
          <w:color w:val="000000" w:themeColor="text1"/>
          <w:sz w:val="28"/>
          <w:szCs w:val="28"/>
          <w:rtl/>
        </w:rPr>
      </w:pPr>
      <w:r w:rsidRPr="00A73869">
        <w:rPr>
          <w:rFonts w:ascii="Sakkal Majalla" w:hAnsi="Sakkal Majalla" w:cs="Sakkal Majalla"/>
          <w:b/>
          <w:bCs/>
          <w:color w:val="000000" w:themeColor="text1"/>
          <w:sz w:val="28"/>
          <w:szCs w:val="28"/>
          <w:rtl/>
        </w:rPr>
        <w:t>المادة (</w:t>
      </w:r>
      <w:r w:rsidRPr="00A73869">
        <w:rPr>
          <w:rFonts w:ascii="Sakkal Majalla" w:hAnsi="Sakkal Majalla" w:cs="Sakkal Majalla" w:hint="cs"/>
          <w:b/>
          <w:bCs/>
          <w:color w:val="000000" w:themeColor="text1"/>
          <w:sz w:val="28"/>
          <w:szCs w:val="28"/>
          <w:rtl/>
        </w:rPr>
        <w:t>47</w:t>
      </w:r>
      <w:r w:rsidRPr="00A73869">
        <w:rPr>
          <w:rFonts w:ascii="Sakkal Majalla" w:hAnsi="Sakkal Majalla" w:cs="Sakkal Majalla"/>
          <w:b/>
          <w:bCs/>
          <w:color w:val="000000" w:themeColor="text1"/>
          <w:sz w:val="28"/>
          <w:szCs w:val="28"/>
          <w:rtl/>
        </w:rPr>
        <w:t>)</w:t>
      </w:r>
    </w:p>
    <w:p w14:paraId="72D21454" w14:textId="77777777" w:rsidR="008C3D82" w:rsidRPr="00A73869" w:rsidRDefault="008C3D82" w:rsidP="008C3D82">
      <w:pPr>
        <w:jc w:val="center"/>
        <w:rPr>
          <w:rFonts w:ascii="Sakkal Majalla" w:hAnsi="Sakkal Majalla" w:cs="Sakkal Majalla"/>
          <w:b/>
          <w:bCs/>
          <w:color w:val="000000" w:themeColor="text1"/>
          <w:sz w:val="28"/>
          <w:szCs w:val="28"/>
        </w:rPr>
      </w:pPr>
      <w:r w:rsidRPr="00A73869">
        <w:rPr>
          <w:rFonts w:ascii="Sakkal Majalla" w:hAnsi="Sakkal Majalla" w:cs="Sakkal Majalla"/>
          <w:b/>
          <w:bCs/>
          <w:color w:val="000000" w:themeColor="text1"/>
          <w:sz w:val="28"/>
          <w:szCs w:val="28"/>
          <w:rtl/>
        </w:rPr>
        <w:t>صلاحية التفويض</w:t>
      </w:r>
    </w:p>
    <w:p w14:paraId="0062C55E" w14:textId="77777777" w:rsidR="008C3D82" w:rsidRPr="00A73869" w:rsidRDefault="008C3D82" w:rsidP="008C3D82">
      <w:pPr>
        <w:jc w:val="lowKashida"/>
        <w:rPr>
          <w:rFonts w:ascii="Sakkal Majalla" w:hAnsi="Sakkal Majalla" w:cs="Sakkal Majalla"/>
          <w:color w:val="000000" w:themeColor="text1"/>
          <w:sz w:val="28"/>
          <w:szCs w:val="28"/>
          <w:rtl/>
        </w:rPr>
      </w:pPr>
      <w:r w:rsidRPr="00A73869">
        <w:rPr>
          <w:rFonts w:ascii="Sakkal Majalla" w:hAnsi="Sakkal Majalla" w:cs="Sakkal Majalla"/>
          <w:color w:val="000000" w:themeColor="text1"/>
          <w:sz w:val="28"/>
          <w:szCs w:val="28"/>
          <w:rtl/>
        </w:rPr>
        <w:t>يجوز للرئيس أو المدير التفويض والتخويل في الاختصاصات والصلاحيات وفقا</w:t>
      </w:r>
      <w:r w:rsidRPr="00A73869">
        <w:rPr>
          <w:rFonts w:ascii="Sakkal Majalla" w:hAnsi="Sakkal Majalla" w:cs="Sakkal Majalla" w:hint="cs"/>
          <w:color w:val="000000" w:themeColor="text1"/>
          <w:sz w:val="28"/>
          <w:szCs w:val="28"/>
          <w:rtl/>
        </w:rPr>
        <w:t>ً</w:t>
      </w:r>
      <w:r w:rsidRPr="00A73869">
        <w:rPr>
          <w:rFonts w:ascii="Sakkal Majalla" w:hAnsi="Sakkal Majalla" w:cs="Sakkal Majalla"/>
          <w:color w:val="000000" w:themeColor="text1"/>
          <w:sz w:val="28"/>
          <w:szCs w:val="28"/>
          <w:rtl/>
        </w:rPr>
        <w:t xml:space="preserve"> للإجراءات والضوابط التي ت</w:t>
      </w:r>
      <w:r w:rsidRPr="00A73869">
        <w:rPr>
          <w:rFonts w:ascii="Sakkal Majalla" w:hAnsi="Sakkal Majalla" w:cs="Sakkal Majalla" w:hint="cs"/>
          <w:color w:val="000000" w:themeColor="text1"/>
          <w:sz w:val="28"/>
          <w:szCs w:val="28"/>
          <w:rtl/>
        </w:rPr>
        <w:t>ُ</w:t>
      </w:r>
      <w:r w:rsidRPr="00A73869">
        <w:rPr>
          <w:rFonts w:ascii="Sakkal Majalla" w:hAnsi="Sakkal Majalla" w:cs="Sakkal Majalla"/>
          <w:color w:val="000000" w:themeColor="text1"/>
          <w:sz w:val="28"/>
          <w:szCs w:val="28"/>
          <w:rtl/>
        </w:rPr>
        <w:t>حددها اللائحة.</w:t>
      </w:r>
    </w:p>
    <w:p w14:paraId="683A5B85" w14:textId="77777777" w:rsidR="008C3D82" w:rsidRDefault="008C3D82" w:rsidP="008C3D82">
      <w:pPr>
        <w:jc w:val="center"/>
        <w:rPr>
          <w:rFonts w:ascii="Sakkal Majalla" w:hAnsi="Sakkal Majalla" w:cs="Sakkal Majalla"/>
          <w:b/>
          <w:bCs/>
          <w:color w:val="000000" w:themeColor="text1"/>
          <w:sz w:val="28"/>
          <w:szCs w:val="28"/>
          <w:rtl/>
        </w:rPr>
      </w:pPr>
    </w:p>
    <w:p w14:paraId="5E0E77BB" w14:textId="77777777" w:rsidR="00A73869" w:rsidRDefault="00A73869" w:rsidP="008C3D82">
      <w:pPr>
        <w:jc w:val="center"/>
        <w:rPr>
          <w:rFonts w:ascii="Sakkal Majalla" w:hAnsi="Sakkal Majalla" w:cs="Sakkal Majalla"/>
          <w:b/>
          <w:bCs/>
          <w:color w:val="000000" w:themeColor="text1"/>
          <w:sz w:val="28"/>
          <w:szCs w:val="28"/>
          <w:rtl/>
        </w:rPr>
      </w:pPr>
    </w:p>
    <w:p w14:paraId="5F58D5CB" w14:textId="77777777" w:rsidR="00A73869" w:rsidRDefault="00A73869" w:rsidP="008C3D82">
      <w:pPr>
        <w:jc w:val="center"/>
        <w:rPr>
          <w:rFonts w:ascii="Sakkal Majalla" w:hAnsi="Sakkal Majalla" w:cs="Sakkal Majalla"/>
          <w:b/>
          <w:bCs/>
          <w:color w:val="000000" w:themeColor="text1"/>
          <w:sz w:val="28"/>
          <w:szCs w:val="28"/>
          <w:rtl/>
        </w:rPr>
      </w:pPr>
    </w:p>
    <w:p w14:paraId="42F15BFA" w14:textId="77777777" w:rsidR="00A73869" w:rsidRPr="00A73869" w:rsidRDefault="00A73869" w:rsidP="008C3D82">
      <w:pPr>
        <w:jc w:val="center"/>
        <w:rPr>
          <w:rFonts w:ascii="Sakkal Majalla" w:hAnsi="Sakkal Majalla" w:cs="Sakkal Majalla"/>
          <w:b/>
          <w:bCs/>
          <w:color w:val="000000" w:themeColor="text1"/>
          <w:sz w:val="28"/>
          <w:szCs w:val="28"/>
          <w:rtl/>
        </w:rPr>
      </w:pPr>
    </w:p>
    <w:p w14:paraId="21D5FC40" w14:textId="77777777" w:rsidR="008C3D82" w:rsidRPr="00A73869" w:rsidRDefault="008C3D82" w:rsidP="008C3D82">
      <w:pPr>
        <w:jc w:val="center"/>
        <w:rPr>
          <w:rFonts w:ascii="Sakkal Majalla" w:hAnsi="Sakkal Majalla" w:cs="Sakkal Majalla"/>
          <w:b/>
          <w:bCs/>
          <w:color w:val="000000" w:themeColor="text1"/>
          <w:sz w:val="28"/>
          <w:szCs w:val="28"/>
          <w:rtl/>
        </w:rPr>
      </w:pPr>
      <w:r w:rsidRPr="00A73869">
        <w:rPr>
          <w:rFonts w:ascii="Sakkal Majalla" w:hAnsi="Sakkal Majalla" w:cs="Sakkal Majalla"/>
          <w:b/>
          <w:bCs/>
          <w:color w:val="000000" w:themeColor="text1"/>
          <w:sz w:val="28"/>
          <w:szCs w:val="28"/>
          <w:rtl/>
        </w:rPr>
        <w:lastRenderedPageBreak/>
        <w:t>المادة (</w:t>
      </w:r>
      <w:r w:rsidRPr="00A73869">
        <w:rPr>
          <w:rFonts w:ascii="Sakkal Majalla" w:hAnsi="Sakkal Majalla" w:cs="Sakkal Majalla" w:hint="cs"/>
          <w:b/>
          <w:bCs/>
          <w:color w:val="000000" w:themeColor="text1"/>
          <w:sz w:val="28"/>
          <w:szCs w:val="28"/>
          <w:rtl/>
        </w:rPr>
        <w:t>48</w:t>
      </w:r>
      <w:r w:rsidRPr="00A73869">
        <w:rPr>
          <w:rFonts w:ascii="Sakkal Majalla" w:hAnsi="Sakkal Majalla" w:cs="Sakkal Majalla"/>
          <w:b/>
          <w:bCs/>
          <w:color w:val="000000" w:themeColor="text1"/>
          <w:sz w:val="28"/>
          <w:szCs w:val="28"/>
          <w:rtl/>
        </w:rPr>
        <w:t>)</w:t>
      </w:r>
    </w:p>
    <w:p w14:paraId="293AD993" w14:textId="77777777" w:rsidR="008C3D82" w:rsidRPr="00A73869" w:rsidRDefault="008C3D82" w:rsidP="008C3D82">
      <w:pPr>
        <w:jc w:val="center"/>
        <w:rPr>
          <w:rFonts w:ascii="Sakkal Majalla" w:hAnsi="Sakkal Majalla" w:cs="Sakkal Majalla"/>
          <w:b/>
          <w:bCs/>
          <w:color w:val="000000" w:themeColor="text1"/>
          <w:sz w:val="28"/>
          <w:szCs w:val="28"/>
        </w:rPr>
      </w:pPr>
      <w:r w:rsidRPr="00A73869">
        <w:rPr>
          <w:rFonts w:ascii="Sakkal Majalla" w:hAnsi="Sakkal Majalla" w:cs="Sakkal Majalla"/>
          <w:b/>
          <w:bCs/>
          <w:color w:val="000000" w:themeColor="text1"/>
          <w:sz w:val="28"/>
          <w:szCs w:val="28"/>
          <w:rtl/>
        </w:rPr>
        <w:t>الأحكام الختامية</w:t>
      </w:r>
    </w:p>
    <w:p w14:paraId="51B9AA54" w14:textId="77777777" w:rsidR="008C3D82" w:rsidRPr="00A73869" w:rsidRDefault="008C3D82">
      <w:pPr>
        <w:pStyle w:val="ListParagraph"/>
        <w:numPr>
          <w:ilvl w:val="0"/>
          <w:numId w:val="32"/>
        </w:numPr>
        <w:spacing w:line="276" w:lineRule="auto"/>
        <w:ind w:left="423"/>
        <w:jc w:val="lowKashida"/>
        <w:rPr>
          <w:rFonts w:ascii="Sakkal Majalla" w:hAnsi="Sakkal Majalla" w:cs="Sakkal Majalla"/>
          <w:color w:val="000000" w:themeColor="text1"/>
          <w:sz w:val="28"/>
          <w:szCs w:val="28"/>
        </w:rPr>
      </w:pPr>
      <w:r w:rsidRPr="00A73869">
        <w:rPr>
          <w:rFonts w:ascii="Sakkal Majalla" w:hAnsi="Sakkal Majalla" w:cs="Sakkal Majalla"/>
          <w:color w:val="000000" w:themeColor="text1"/>
          <w:sz w:val="28"/>
          <w:szCs w:val="28"/>
          <w:rtl/>
        </w:rPr>
        <w:t>يحتفظ الموظف لدى الجهات الحكومية بحقوقه المكتسبة قبل تاريخ نفاذ هذا المرسوم بقانون، وذلك وفقاً لما تنظمه اللائحة.</w:t>
      </w:r>
    </w:p>
    <w:p w14:paraId="5AC82EC2" w14:textId="77777777" w:rsidR="008C3D82" w:rsidRPr="00A73869" w:rsidRDefault="008C3D82">
      <w:pPr>
        <w:pStyle w:val="ListParagraph"/>
        <w:numPr>
          <w:ilvl w:val="0"/>
          <w:numId w:val="32"/>
        </w:numPr>
        <w:spacing w:line="276" w:lineRule="auto"/>
        <w:ind w:left="423"/>
        <w:jc w:val="lowKashida"/>
        <w:rPr>
          <w:rFonts w:ascii="Sakkal Majalla" w:hAnsi="Sakkal Majalla" w:cs="Sakkal Majalla"/>
          <w:color w:val="000000" w:themeColor="text1"/>
          <w:sz w:val="28"/>
          <w:szCs w:val="28"/>
        </w:rPr>
      </w:pPr>
      <w:r w:rsidRPr="00A73869">
        <w:rPr>
          <w:rFonts w:ascii="Sakkal Majalla" w:hAnsi="Sakkal Majalla" w:cs="Sakkal Majalla"/>
          <w:color w:val="000000" w:themeColor="text1"/>
          <w:sz w:val="28"/>
          <w:szCs w:val="28"/>
          <w:rtl/>
        </w:rPr>
        <w:t>لا تسمع دعوى المطالبة بالحقوق المالية الناشئة عن هذا المرسوم بقانون بانقضاء (5) سنوات من تاريخ الاستحقاق، ولا يسري الميعاد المشار إليه كلما وجد مانع يقبله الرئيس أو المدير وعلى المستحق أن يطالب بحقه.</w:t>
      </w:r>
    </w:p>
    <w:p w14:paraId="4CB6A4F0" w14:textId="77777777" w:rsidR="008C3D82" w:rsidRPr="00A73869" w:rsidRDefault="008C3D82">
      <w:pPr>
        <w:pStyle w:val="ListParagraph"/>
        <w:numPr>
          <w:ilvl w:val="0"/>
          <w:numId w:val="32"/>
        </w:numPr>
        <w:spacing w:line="276" w:lineRule="auto"/>
        <w:ind w:left="423"/>
        <w:jc w:val="lowKashida"/>
        <w:rPr>
          <w:rFonts w:ascii="Sakkal Majalla" w:hAnsi="Sakkal Majalla" w:cs="Sakkal Majalla"/>
          <w:color w:val="000000" w:themeColor="text1"/>
          <w:sz w:val="28"/>
          <w:szCs w:val="28"/>
          <w:rtl/>
        </w:rPr>
      </w:pPr>
      <w:r w:rsidRPr="00A73869">
        <w:rPr>
          <w:rFonts w:ascii="Sakkal Majalla" w:hAnsi="Sakkal Majalla" w:cs="Sakkal Majalla"/>
          <w:color w:val="000000" w:themeColor="text1"/>
          <w:sz w:val="28"/>
          <w:szCs w:val="28"/>
          <w:rtl/>
        </w:rPr>
        <w:t>لا تسمع الدعوى المتعلقة بالطعن في المراسيم الأميرية الصادرة بإنهاء خدمة الموظف.</w:t>
      </w:r>
    </w:p>
    <w:p w14:paraId="15E26A93" w14:textId="77777777" w:rsidR="008C3D82" w:rsidRPr="00A73869" w:rsidRDefault="008C3D82">
      <w:pPr>
        <w:pStyle w:val="ListParagraph"/>
        <w:numPr>
          <w:ilvl w:val="0"/>
          <w:numId w:val="32"/>
        </w:numPr>
        <w:spacing w:line="276" w:lineRule="auto"/>
        <w:ind w:left="423"/>
        <w:jc w:val="lowKashida"/>
        <w:rPr>
          <w:rFonts w:ascii="Sakkal Majalla" w:hAnsi="Sakkal Majalla" w:cs="Sakkal Majalla"/>
          <w:color w:val="000000" w:themeColor="text1"/>
          <w:sz w:val="28"/>
          <w:szCs w:val="28"/>
        </w:rPr>
      </w:pPr>
      <w:r w:rsidRPr="00A73869">
        <w:rPr>
          <w:rFonts w:ascii="Sakkal Majalla" w:hAnsi="Sakkal Majalla" w:cs="Sakkal Majalla"/>
          <w:color w:val="000000" w:themeColor="text1"/>
          <w:sz w:val="28"/>
          <w:szCs w:val="28"/>
          <w:rtl/>
        </w:rPr>
        <w:t xml:space="preserve">لا تسمع الدعوى المتعلقة بالقرارات الإدارية الصادرة بالتطبيق لأحكام هذا المرسوم بقانون بعد انقضاء مدة </w:t>
      </w:r>
      <w:r w:rsidRPr="00A73869">
        <w:rPr>
          <w:rFonts w:ascii="Sakkal Majalla" w:hAnsi="Sakkal Majalla" w:cs="Sakkal Majalla" w:hint="cs"/>
          <w:color w:val="000000" w:themeColor="text1"/>
          <w:sz w:val="28"/>
          <w:szCs w:val="28"/>
          <w:rtl/>
        </w:rPr>
        <w:t>(60)</w:t>
      </w:r>
      <w:r w:rsidRPr="00A73869">
        <w:rPr>
          <w:rFonts w:ascii="Sakkal Majalla" w:hAnsi="Sakkal Majalla" w:cs="Sakkal Majalla"/>
          <w:color w:val="000000" w:themeColor="text1"/>
          <w:sz w:val="28"/>
          <w:szCs w:val="28"/>
          <w:rtl/>
        </w:rPr>
        <w:t xml:space="preserve"> يوما</w:t>
      </w:r>
      <w:r w:rsidRPr="00A73869">
        <w:rPr>
          <w:rFonts w:ascii="Sakkal Majalla" w:hAnsi="Sakkal Majalla" w:cs="Sakkal Majalla" w:hint="cs"/>
          <w:color w:val="000000" w:themeColor="text1"/>
          <w:sz w:val="28"/>
          <w:szCs w:val="28"/>
          <w:rtl/>
        </w:rPr>
        <w:t>ً</w:t>
      </w:r>
      <w:r w:rsidRPr="00A73869">
        <w:rPr>
          <w:rFonts w:ascii="Sakkal Majalla" w:hAnsi="Sakkal Majalla" w:cs="Sakkal Majalla"/>
          <w:color w:val="000000" w:themeColor="text1"/>
          <w:sz w:val="28"/>
          <w:szCs w:val="28"/>
          <w:rtl/>
        </w:rPr>
        <w:t xml:space="preserve"> من تاريخ العلم اليقيني بالقرار.</w:t>
      </w:r>
    </w:p>
    <w:p w14:paraId="2A1F45A5" w14:textId="77777777" w:rsidR="008C3D82" w:rsidRPr="00A73869" w:rsidRDefault="008C3D82">
      <w:pPr>
        <w:pStyle w:val="ListParagraph"/>
        <w:numPr>
          <w:ilvl w:val="0"/>
          <w:numId w:val="32"/>
        </w:numPr>
        <w:spacing w:line="276" w:lineRule="auto"/>
        <w:ind w:left="423"/>
        <w:jc w:val="lowKashida"/>
        <w:rPr>
          <w:rFonts w:ascii="Sakkal Majalla" w:hAnsi="Sakkal Majalla" w:cs="Sakkal Majalla"/>
          <w:color w:val="000000" w:themeColor="text1"/>
          <w:sz w:val="28"/>
          <w:szCs w:val="28"/>
        </w:rPr>
      </w:pPr>
      <w:r w:rsidRPr="00A73869">
        <w:rPr>
          <w:rFonts w:ascii="Sakkal Majalla" w:hAnsi="Sakkal Majalla" w:cs="Sakkal Majalla"/>
          <w:color w:val="000000" w:themeColor="text1"/>
          <w:sz w:val="28"/>
          <w:szCs w:val="28"/>
          <w:rtl/>
        </w:rPr>
        <w:t>يستحق الموظف الذي يحصل على جنسية الدولة والموظف من أبناء المواطنات المزايا المقررة للمواطنين بموجب هذا المرسوم بقانون وتُحدد اللائحة الإجراءات الخاصة بذلك.</w:t>
      </w:r>
    </w:p>
    <w:p w14:paraId="4BACDBB8" w14:textId="77777777" w:rsidR="008C3D82" w:rsidRPr="00A73869" w:rsidRDefault="008C3D82" w:rsidP="008C3D82">
      <w:pPr>
        <w:jc w:val="center"/>
        <w:rPr>
          <w:rFonts w:ascii="Sakkal Majalla" w:hAnsi="Sakkal Majalla" w:cs="Sakkal Majalla"/>
          <w:b/>
          <w:bCs/>
          <w:color w:val="000000" w:themeColor="text1"/>
          <w:sz w:val="28"/>
          <w:szCs w:val="28"/>
          <w:rtl/>
        </w:rPr>
      </w:pPr>
    </w:p>
    <w:p w14:paraId="4175F790" w14:textId="77777777" w:rsidR="008C3D82" w:rsidRPr="00A73869" w:rsidRDefault="008C3D82" w:rsidP="008C3D82">
      <w:pPr>
        <w:jc w:val="center"/>
        <w:rPr>
          <w:rFonts w:ascii="Sakkal Majalla" w:hAnsi="Sakkal Majalla" w:cs="Sakkal Majalla"/>
          <w:b/>
          <w:bCs/>
          <w:color w:val="000000" w:themeColor="text1"/>
          <w:sz w:val="28"/>
          <w:szCs w:val="28"/>
          <w:rtl/>
        </w:rPr>
      </w:pPr>
      <w:r w:rsidRPr="00A73869">
        <w:rPr>
          <w:rFonts w:ascii="Sakkal Majalla" w:hAnsi="Sakkal Majalla" w:cs="Sakkal Majalla"/>
          <w:b/>
          <w:bCs/>
          <w:color w:val="000000" w:themeColor="text1"/>
          <w:sz w:val="28"/>
          <w:szCs w:val="28"/>
          <w:rtl/>
        </w:rPr>
        <w:t>المادة (</w:t>
      </w:r>
      <w:r w:rsidRPr="00A73869">
        <w:rPr>
          <w:rFonts w:ascii="Sakkal Majalla" w:hAnsi="Sakkal Majalla" w:cs="Sakkal Majalla" w:hint="cs"/>
          <w:b/>
          <w:bCs/>
          <w:color w:val="000000" w:themeColor="text1"/>
          <w:sz w:val="28"/>
          <w:szCs w:val="28"/>
          <w:rtl/>
        </w:rPr>
        <w:t>49</w:t>
      </w:r>
      <w:r w:rsidRPr="00A73869">
        <w:rPr>
          <w:rFonts w:ascii="Sakkal Majalla" w:hAnsi="Sakkal Majalla" w:cs="Sakkal Majalla"/>
          <w:b/>
          <w:bCs/>
          <w:color w:val="000000" w:themeColor="text1"/>
          <w:sz w:val="28"/>
          <w:szCs w:val="28"/>
          <w:rtl/>
        </w:rPr>
        <w:t>)</w:t>
      </w:r>
    </w:p>
    <w:p w14:paraId="65A7215B" w14:textId="77777777" w:rsidR="008C3D82" w:rsidRPr="00A73869" w:rsidRDefault="008C3D82" w:rsidP="008C3D82">
      <w:pPr>
        <w:jc w:val="center"/>
        <w:rPr>
          <w:rFonts w:ascii="Sakkal Majalla" w:hAnsi="Sakkal Majalla" w:cs="Sakkal Majalla"/>
          <w:b/>
          <w:bCs/>
          <w:color w:val="000000" w:themeColor="text1"/>
          <w:sz w:val="28"/>
          <w:szCs w:val="28"/>
        </w:rPr>
      </w:pPr>
      <w:r w:rsidRPr="00A73869">
        <w:rPr>
          <w:rFonts w:ascii="Sakkal Majalla" w:hAnsi="Sakkal Majalla" w:cs="Sakkal Majalla"/>
          <w:b/>
          <w:bCs/>
          <w:color w:val="000000" w:themeColor="text1"/>
          <w:sz w:val="28"/>
          <w:szCs w:val="28"/>
          <w:rtl/>
        </w:rPr>
        <w:t>القرارات التنفيذية</w:t>
      </w:r>
    </w:p>
    <w:p w14:paraId="57B79C4A" w14:textId="77777777" w:rsidR="008C3D82" w:rsidRPr="00A73869" w:rsidRDefault="008C3D82">
      <w:pPr>
        <w:pStyle w:val="ListParagraph"/>
        <w:numPr>
          <w:ilvl w:val="0"/>
          <w:numId w:val="33"/>
        </w:numPr>
        <w:spacing w:line="276" w:lineRule="auto"/>
        <w:ind w:left="423" w:hanging="372"/>
        <w:jc w:val="lowKashida"/>
        <w:rPr>
          <w:rFonts w:ascii="Sakkal Majalla" w:hAnsi="Sakkal Majalla" w:cs="Sakkal Majalla"/>
          <w:color w:val="000000" w:themeColor="text1"/>
          <w:sz w:val="28"/>
          <w:szCs w:val="28"/>
        </w:rPr>
      </w:pPr>
      <w:r w:rsidRPr="00A73869">
        <w:rPr>
          <w:rFonts w:ascii="Sakkal Majalla" w:hAnsi="Sakkal Majalla" w:cs="Sakkal Majalla"/>
          <w:color w:val="000000" w:themeColor="text1"/>
          <w:sz w:val="28"/>
          <w:szCs w:val="28"/>
          <w:rtl/>
        </w:rPr>
        <w:t>يصدر المجلس بقرار منه اللائحة التنفيذية لهذا المرسوم بقانون والقرارات المنفذة لأحكامه</w:t>
      </w:r>
      <w:r w:rsidRPr="00A73869">
        <w:rPr>
          <w:rFonts w:ascii="Sakkal Majalla" w:hAnsi="Sakkal Majalla" w:cs="Sakkal Majalla" w:hint="cs"/>
          <w:color w:val="000000" w:themeColor="text1"/>
          <w:sz w:val="28"/>
          <w:szCs w:val="28"/>
          <w:rtl/>
        </w:rPr>
        <w:t>،</w:t>
      </w:r>
      <w:r w:rsidRPr="00A73869">
        <w:rPr>
          <w:rFonts w:ascii="Sakkal Majalla" w:hAnsi="Sakkal Majalla" w:cs="Sakkal Majalla"/>
          <w:color w:val="000000" w:themeColor="text1"/>
          <w:sz w:val="28"/>
          <w:szCs w:val="28"/>
          <w:rtl/>
        </w:rPr>
        <w:t xml:space="preserve"> كما يصدر المجلس جداول الدرجات المالية والرواتب والمؤهلات والخبرات العملية المتعلقة بتطبيق هذا المرسوم بقانون وتلحق باللائحة، وللمجلس تعديل هذه الجداول أو إصدار جداول جديدة بناءً على عرض الدائرة.</w:t>
      </w:r>
    </w:p>
    <w:p w14:paraId="39F3A2DE" w14:textId="77777777" w:rsidR="008C3D82" w:rsidRPr="00A73869" w:rsidRDefault="008C3D82">
      <w:pPr>
        <w:pStyle w:val="ListParagraph"/>
        <w:numPr>
          <w:ilvl w:val="0"/>
          <w:numId w:val="33"/>
        </w:numPr>
        <w:spacing w:line="276" w:lineRule="auto"/>
        <w:ind w:left="423" w:hanging="372"/>
        <w:jc w:val="lowKashida"/>
        <w:rPr>
          <w:rFonts w:ascii="Sakkal Majalla" w:hAnsi="Sakkal Majalla" w:cs="Sakkal Majalla"/>
          <w:color w:val="000000" w:themeColor="text1"/>
          <w:sz w:val="28"/>
          <w:szCs w:val="28"/>
          <w:rtl/>
        </w:rPr>
      </w:pPr>
      <w:r w:rsidRPr="00A73869">
        <w:rPr>
          <w:rFonts w:ascii="Sakkal Majalla" w:hAnsi="Sakkal Majalla" w:cs="Sakkal Majalla"/>
          <w:color w:val="000000" w:themeColor="text1"/>
          <w:sz w:val="28"/>
          <w:szCs w:val="28"/>
          <w:rtl/>
        </w:rPr>
        <w:t>يصدر بقرارات من المجلس بناءً على عرض الدائرة الموضوعات التي لم يرد فيها نص في هذا المرسوم بقانون أو اللائحة بما لا يتعارض مع أحكامهما.</w:t>
      </w:r>
    </w:p>
    <w:p w14:paraId="52BBEC46" w14:textId="77777777" w:rsidR="008C3D82" w:rsidRPr="00A73869" w:rsidRDefault="008C3D82" w:rsidP="008C3D82">
      <w:pPr>
        <w:rPr>
          <w:rFonts w:ascii="Sakkal Majalla" w:hAnsi="Sakkal Majalla" w:cs="Sakkal Majalla"/>
          <w:b/>
          <w:bCs/>
          <w:color w:val="000000" w:themeColor="text1"/>
          <w:sz w:val="28"/>
          <w:szCs w:val="28"/>
          <w:rtl/>
        </w:rPr>
      </w:pPr>
    </w:p>
    <w:p w14:paraId="0E641A2A" w14:textId="77777777" w:rsidR="008C3D82" w:rsidRPr="00A73869" w:rsidRDefault="008C3D82" w:rsidP="008C3D82">
      <w:pPr>
        <w:jc w:val="center"/>
        <w:rPr>
          <w:rFonts w:ascii="Sakkal Majalla" w:hAnsi="Sakkal Majalla" w:cs="Sakkal Majalla"/>
          <w:b/>
          <w:bCs/>
          <w:color w:val="000000" w:themeColor="text1"/>
          <w:sz w:val="28"/>
          <w:szCs w:val="28"/>
          <w:rtl/>
        </w:rPr>
      </w:pPr>
      <w:r w:rsidRPr="00A73869">
        <w:rPr>
          <w:rFonts w:ascii="Sakkal Majalla" w:hAnsi="Sakkal Majalla" w:cs="Sakkal Majalla"/>
          <w:b/>
          <w:bCs/>
          <w:color w:val="000000" w:themeColor="text1"/>
          <w:sz w:val="28"/>
          <w:szCs w:val="28"/>
          <w:rtl/>
        </w:rPr>
        <w:t>المادة (</w:t>
      </w:r>
      <w:r w:rsidRPr="00A73869">
        <w:rPr>
          <w:rFonts w:ascii="Sakkal Majalla" w:hAnsi="Sakkal Majalla" w:cs="Sakkal Majalla" w:hint="cs"/>
          <w:b/>
          <w:bCs/>
          <w:color w:val="000000" w:themeColor="text1"/>
          <w:sz w:val="28"/>
          <w:szCs w:val="28"/>
          <w:rtl/>
        </w:rPr>
        <w:t>50</w:t>
      </w:r>
      <w:r w:rsidRPr="00A73869">
        <w:rPr>
          <w:rFonts w:ascii="Sakkal Majalla" w:hAnsi="Sakkal Majalla" w:cs="Sakkal Majalla"/>
          <w:b/>
          <w:bCs/>
          <w:color w:val="000000" w:themeColor="text1"/>
          <w:sz w:val="28"/>
          <w:szCs w:val="28"/>
          <w:rtl/>
        </w:rPr>
        <w:t>)</w:t>
      </w:r>
    </w:p>
    <w:p w14:paraId="314C83D7" w14:textId="77777777" w:rsidR="008C3D82" w:rsidRPr="00A73869" w:rsidRDefault="008C3D82" w:rsidP="008C3D82">
      <w:pPr>
        <w:jc w:val="center"/>
        <w:rPr>
          <w:rFonts w:ascii="Sakkal Majalla" w:hAnsi="Sakkal Majalla" w:cs="Sakkal Majalla"/>
          <w:b/>
          <w:bCs/>
          <w:color w:val="000000" w:themeColor="text1"/>
          <w:sz w:val="28"/>
          <w:szCs w:val="28"/>
          <w:rtl/>
        </w:rPr>
      </w:pPr>
      <w:r w:rsidRPr="00A73869">
        <w:rPr>
          <w:rFonts w:ascii="Sakkal Majalla" w:hAnsi="Sakkal Majalla" w:cs="Sakkal Majalla"/>
          <w:b/>
          <w:bCs/>
          <w:color w:val="000000" w:themeColor="text1"/>
          <w:sz w:val="28"/>
          <w:szCs w:val="28"/>
          <w:rtl/>
        </w:rPr>
        <w:t>الإلغاء</w:t>
      </w:r>
    </w:p>
    <w:p w14:paraId="5F6AACFD" w14:textId="77777777" w:rsidR="008C3D82" w:rsidRPr="00A73869" w:rsidRDefault="008C3D82" w:rsidP="008C3D82">
      <w:pPr>
        <w:rPr>
          <w:rFonts w:ascii="Sakkal Majalla" w:hAnsi="Sakkal Majalla" w:cs="Sakkal Majalla"/>
          <w:b/>
          <w:bCs/>
          <w:color w:val="000000" w:themeColor="text1"/>
          <w:sz w:val="28"/>
          <w:szCs w:val="28"/>
          <w:rtl/>
        </w:rPr>
      </w:pPr>
      <w:r w:rsidRPr="00A73869">
        <w:rPr>
          <w:rFonts w:ascii="Sakkal Majalla" w:hAnsi="Sakkal Majalla" w:cs="Sakkal Majalla"/>
          <w:color w:val="000000" w:themeColor="text1"/>
          <w:sz w:val="28"/>
          <w:szCs w:val="28"/>
          <w:rtl/>
        </w:rPr>
        <w:t>يُلغى القانون رقم (6) لسنة 2015م المُشار إليه، على أن يستمر العمل بكافة الأنظمة واللوائح والقرارات المنفذة له بما لا يتعارض مع أحكام هذا المرسوم بقانون إلى حين صدور القرارات والأنظمة واللوائح التي تحل محلها.</w:t>
      </w:r>
    </w:p>
    <w:p w14:paraId="1A7B569B" w14:textId="77777777" w:rsidR="008C3D82" w:rsidRPr="00A73869" w:rsidRDefault="008C3D82" w:rsidP="008C3D82">
      <w:pPr>
        <w:jc w:val="center"/>
        <w:rPr>
          <w:rFonts w:ascii="Sakkal Majalla" w:hAnsi="Sakkal Majalla" w:cs="Sakkal Majalla"/>
          <w:b/>
          <w:bCs/>
          <w:color w:val="000000" w:themeColor="text1"/>
          <w:sz w:val="28"/>
          <w:szCs w:val="28"/>
          <w:rtl/>
        </w:rPr>
      </w:pPr>
    </w:p>
    <w:p w14:paraId="08B632FB" w14:textId="77777777" w:rsidR="008C3D82" w:rsidRPr="00A73869" w:rsidRDefault="008C3D82" w:rsidP="008C3D82">
      <w:pPr>
        <w:jc w:val="center"/>
        <w:rPr>
          <w:rFonts w:ascii="Sakkal Majalla" w:hAnsi="Sakkal Majalla" w:cs="Sakkal Majalla"/>
          <w:b/>
          <w:bCs/>
          <w:color w:val="000000" w:themeColor="text1"/>
          <w:sz w:val="28"/>
          <w:szCs w:val="28"/>
          <w:rtl/>
        </w:rPr>
      </w:pPr>
      <w:r w:rsidRPr="00A73869">
        <w:rPr>
          <w:rFonts w:ascii="Sakkal Majalla" w:hAnsi="Sakkal Majalla" w:cs="Sakkal Majalla"/>
          <w:b/>
          <w:bCs/>
          <w:color w:val="000000" w:themeColor="text1"/>
          <w:sz w:val="28"/>
          <w:szCs w:val="28"/>
          <w:rtl/>
        </w:rPr>
        <w:t>المادة (</w:t>
      </w:r>
      <w:r w:rsidRPr="00A73869">
        <w:rPr>
          <w:rFonts w:ascii="Sakkal Majalla" w:hAnsi="Sakkal Majalla" w:cs="Sakkal Majalla" w:hint="cs"/>
          <w:b/>
          <w:bCs/>
          <w:color w:val="000000" w:themeColor="text1"/>
          <w:sz w:val="28"/>
          <w:szCs w:val="28"/>
          <w:rtl/>
        </w:rPr>
        <w:t>51</w:t>
      </w:r>
      <w:r w:rsidRPr="00A73869">
        <w:rPr>
          <w:rFonts w:ascii="Sakkal Majalla" w:hAnsi="Sakkal Majalla" w:cs="Sakkal Majalla"/>
          <w:b/>
          <w:bCs/>
          <w:color w:val="000000" w:themeColor="text1"/>
          <w:sz w:val="28"/>
          <w:szCs w:val="28"/>
          <w:rtl/>
        </w:rPr>
        <w:t>)</w:t>
      </w:r>
    </w:p>
    <w:p w14:paraId="50CE8346" w14:textId="77777777" w:rsidR="008C3D82" w:rsidRPr="00A73869" w:rsidRDefault="008C3D82" w:rsidP="008C3D82">
      <w:pPr>
        <w:jc w:val="center"/>
        <w:rPr>
          <w:rFonts w:ascii="Sakkal Majalla" w:hAnsi="Sakkal Majalla" w:cs="Sakkal Majalla"/>
          <w:b/>
          <w:bCs/>
          <w:color w:val="000000" w:themeColor="text1"/>
          <w:sz w:val="28"/>
          <w:szCs w:val="28"/>
          <w:rtl/>
        </w:rPr>
      </w:pPr>
      <w:r w:rsidRPr="00A73869">
        <w:rPr>
          <w:rFonts w:ascii="Sakkal Majalla" w:hAnsi="Sakkal Majalla" w:cs="Sakkal Majalla"/>
          <w:b/>
          <w:bCs/>
          <w:color w:val="000000" w:themeColor="text1"/>
          <w:sz w:val="28"/>
          <w:szCs w:val="28"/>
          <w:rtl/>
        </w:rPr>
        <w:t>تبليغ المجلس الاستشاري</w:t>
      </w:r>
    </w:p>
    <w:p w14:paraId="1D8F0832" w14:textId="77777777" w:rsidR="008C3D82" w:rsidRPr="00A73869" w:rsidRDefault="008C3D82" w:rsidP="008C3D82">
      <w:pPr>
        <w:jc w:val="lowKashida"/>
        <w:rPr>
          <w:rFonts w:ascii="Sakkal Majalla" w:hAnsi="Sakkal Majalla" w:cs="Sakkal Majalla"/>
          <w:color w:val="000000" w:themeColor="text1"/>
          <w:sz w:val="28"/>
          <w:szCs w:val="28"/>
          <w:rtl/>
        </w:rPr>
      </w:pPr>
      <w:r w:rsidRPr="00A73869">
        <w:rPr>
          <w:rFonts w:ascii="Sakkal Majalla" w:hAnsi="Sakkal Majalla" w:cs="Sakkal Majalla"/>
          <w:color w:val="000000" w:themeColor="text1"/>
          <w:sz w:val="28"/>
          <w:szCs w:val="28"/>
          <w:rtl/>
        </w:rPr>
        <w:t>يُبلغ المجلس الاستشاري لإمارة الشارقة بهذا المرسوم بقانون فور انعقاده.</w:t>
      </w:r>
    </w:p>
    <w:p w14:paraId="133A31FF" w14:textId="77777777" w:rsidR="008C3D82" w:rsidRPr="00A73869" w:rsidRDefault="008C3D82" w:rsidP="008C3D82">
      <w:pPr>
        <w:jc w:val="center"/>
        <w:rPr>
          <w:rFonts w:ascii="Sakkal Majalla" w:hAnsi="Sakkal Majalla" w:cs="Sakkal Majalla"/>
          <w:b/>
          <w:bCs/>
          <w:color w:val="000000" w:themeColor="text1"/>
          <w:sz w:val="28"/>
          <w:szCs w:val="28"/>
          <w:rtl/>
        </w:rPr>
      </w:pPr>
    </w:p>
    <w:p w14:paraId="3A9CB038" w14:textId="77777777" w:rsidR="008C3D82" w:rsidRPr="00A73869" w:rsidRDefault="008C3D82" w:rsidP="008C3D82">
      <w:pPr>
        <w:jc w:val="center"/>
        <w:rPr>
          <w:rFonts w:ascii="Sakkal Majalla" w:hAnsi="Sakkal Majalla" w:cs="Sakkal Majalla"/>
          <w:b/>
          <w:bCs/>
          <w:color w:val="000000" w:themeColor="text1"/>
          <w:sz w:val="28"/>
          <w:szCs w:val="28"/>
          <w:rtl/>
        </w:rPr>
      </w:pPr>
      <w:r w:rsidRPr="00A73869">
        <w:rPr>
          <w:rFonts w:ascii="Sakkal Majalla" w:hAnsi="Sakkal Majalla" w:cs="Sakkal Majalla"/>
          <w:b/>
          <w:bCs/>
          <w:color w:val="000000" w:themeColor="text1"/>
          <w:sz w:val="28"/>
          <w:szCs w:val="28"/>
          <w:rtl/>
        </w:rPr>
        <w:lastRenderedPageBreak/>
        <w:t>المادة (</w:t>
      </w:r>
      <w:r w:rsidRPr="00A73869">
        <w:rPr>
          <w:rFonts w:ascii="Sakkal Majalla" w:hAnsi="Sakkal Majalla" w:cs="Sakkal Majalla" w:hint="cs"/>
          <w:b/>
          <w:bCs/>
          <w:color w:val="000000" w:themeColor="text1"/>
          <w:sz w:val="28"/>
          <w:szCs w:val="28"/>
          <w:rtl/>
        </w:rPr>
        <w:t>52</w:t>
      </w:r>
      <w:r w:rsidRPr="00A73869">
        <w:rPr>
          <w:rFonts w:ascii="Sakkal Majalla" w:hAnsi="Sakkal Majalla" w:cs="Sakkal Majalla"/>
          <w:b/>
          <w:bCs/>
          <w:color w:val="000000" w:themeColor="text1"/>
          <w:sz w:val="28"/>
          <w:szCs w:val="28"/>
          <w:rtl/>
        </w:rPr>
        <w:t>)</w:t>
      </w:r>
    </w:p>
    <w:p w14:paraId="2821311B" w14:textId="77777777" w:rsidR="008C3D82" w:rsidRPr="00A73869" w:rsidRDefault="008C3D82" w:rsidP="008C3D82">
      <w:pPr>
        <w:jc w:val="center"/>
        <w:rPr>
          <w:rFonts w:ascii="Sakkal Majalla" w:hAnsi="Sakkal Majalla" w:cs="Sakkal Majalla"/>
          <w:b/>
          <w:bCs/>
          <w:color w:val="000000" w:themeColor="text1"/>
          <w:sz w:val="28"/>
          <w:szCs w:val="28"/>
        </w:rPr>
      </w:pPr>
      <w:r w:rsidRPr="00A73869">
        <w:rPr>
          <w:rFonts w:ascii="Sakkal Majalla" w:hAnsi="Sakkal Majalla" w:cs="Sakkal Majalla"/>
          <w:b/>
          <w:bCs/>
          <w:color w:val="000000" w:themeColor="text1"/>
          <w:sz w:val="28"/>
          <w:szCs w:val="28"/>
          <w:rtl/>
        </w:rPr>
        <w:t>النفاذ والنشر</w:t>
      </w:r>
    </w:p>
    <w:p w14:paraId="1C65ADB4" w14:textId="77777777" w:rsidR="008C3D82" w:rsidRPr="00A73869" w:rsidRDefault="008C3D82" w:rsidP="008C3D82">
      <w:pPr>
        <w:jc w:val="lowKashida"/>
        <w:rPr>
          <w:rFonts w:ascii="Sakkal Majalla" w:hAnsi="Sakkal Majalla" w:cs="Sakkal Majalla"/>
          <w:color w:val="000000" w:themeColor="text1"/>
          <w:sz w:val="28"/>
          <w:szCs w:val="28"/>
          <w:rtl/>
        </w:rPr>
      </w:pPr>
      <w:r w:rsidRPr="00A73869">
        <w:rPr>
          <w:rFonts w:ascii="Sakkal Majalla" w:hAnsi="Sakkal Majalla" w:cs="Sakkal Majalla"/>
          <w:color w:val="000000" w:themeColor="text1"/>
          <w:sz w:val="28"/>
          <w:szCs w:val="28"/>
          <w:rtl/>
        </w:rPr>
        <w:t xml:space="preserve">يُعمل بهذا المرسوم بقانون </w:t>
      </w:r>
      <w:r w:rsidRPr="00A73869">
        <w:rPr>
          <w:rFonts w:ascii="Sakkal Majalla" w:hAnsi="Sakkal Majalla" w:cs="Sakkal Majalla" w:hint="cs"/>
          <w:color w:val="000000" w:themeColor="text1"/>
          <w:sz w:val="28"/>
          <w:szCs w:val="28"/>
          <w:rtl/>
        </w:rPr>
        <w:t xml:space="preserve">من تاريخ صدوره، </w:t>
      </w:r>
      <w:r w:rsidRPr="00A73869">
        <w:rPr>
          <w:rFonts w:ascii="Sakkal Majalla" w:hAnsi="Sakkal Majalla" w:cs="Sakkal Majalla"/>
          <w:color w:val="000000" w:themeColor="text1"/>
          <w:sz w:val="28"/>
          <w:szCs w:val="28"/>
          <w:rtl/>
        </w:rPr>
        <w:t>وعلى الجهات المعنية تنفيذه كل</w:t>
      </w:r>
      <w:r w:rsidRPr="00A73869">
        <w:rPr>
          <w:rFonts w:ascii="Sakkal Majalla" w:hAnsi="Sakkal Majalla" w:cs="Sakkal Majalla" w:hint="cs"/>
          <w:color w:val="000000" w:themeColor="text1"/>
          <w:sz w:val="28"/>
          <w:szCs w:val="28"/>
          <w:rtl/>
        </w:rPr>
        <w:t>ٌّ</w:t>
      </w:r>
      <w:r w:rsidRPr="00A73869">
        <w:rPr>
          <w:rFonts w:ascii="Sakkal Majalla" w:hAnsi="Sakkal Majalla" w:cs="Sakkal Majalla"/>
          <w:color w:val="000000" w:themeColor="text1"/>
          <w:sz w:val="28"/>
          <w:szCs w:val="28"/>
          <w:rtl/>
        </w:rPr>
        <w:t xml:space="preserve"> فيما يخصه، ويُنشر في الجريدة الرسمية.</w:t>
      </w:r>
    </w:p>
    <w:p w14:paraId="03C5A484" w14:textId="77777777" w:rsidR="008C3D82" w:rsidRPr="00A73869" w:rsidRDefault="008C3D82" w:rsidP="008C3D82">
      <w:pPr>
        <w:tabs>
          <w:tab w:val="right" w:pos="-425"/>
        </w:tabs>
        <w:jc w:val="lowKashida"/>
        <w:rPr>
          <w:rFonts w:ascii="Sakkal Majalla" w:eastAsia="Calibri" w:hAnsi="Sakkal Majalla" w:cs="Sakkal Majalla"/>
          <w:b/>
          <w:bCs/>
          <w:color w:val="000000" w:themeColor="text1"/>
          <w:sz w:val="28"/>
          <w:szCs w:val="28"/>
          <w:rtl/>
        </w:rPr>
      </w:pPr>
    </w:p>
    <w:p w14:paraId="5045126D" w14:textId="77777777" w:rsidR="008C3D82" w:rsidRPr="00A73869" w:rsidRDefault="008C3D82" w:rsidP="008C3D82">
      <w:pPr>
        <w:tabs>
          <w:tab w:val="right" w:pos="-425"/>
        </w:tabs>
        <w:jc w:val="lowKashida"/>
        <w:rPr>
          <w:rFonts w:ascii="Sakkal Majalla" w:eastAsia="Calibri" w:hAnsi="Sakkal Majalla" w:cs="Sakkal Majalla"/>
          <w:b/>
          <w:bCs/>
          <w:color w:val="000000" w:themeColor="text1"/>
          <w:sz w:val="28"/>
          <w:szCs w:val="28"/>
          <w:rtl/>
        </w:rPr>
      </w:pPr>
      <w:r w:rsidRPr="00A73869">
        <w:rPr>
          <w:rFonts w:ascii="Sakkal Majalla" w:eastAsia="Calibri" w:hAnsi="Sakkal Majalla" w:cs="Sakkal Majalla"/>
          <w:b/>
          <w:bCs/>
          <w:color w:val="000000" w:themeColor="text1"/>
          <w:sz w:val="28"/>
          <w:szCs w:val="28"/>
          <w:rtl/>
        </w:rPr>
        <w:t>صدر عنا بتاريخ:</w:t>
      </w:r>
    </w:p>
    <w:p w14:paraId="04E0BB77" w14:textId="77777777" w:rsidR="008C3D82" w:rsidRPr="00A73869" w:rsidRDefault="008C3D82" w:rsidP="008C3D82">
      <w:pPr>
        <w:jc w:val="lowKashida"/>
        <w:rPr>
          <w:rFonts w:ascii="Sakkal Majalla" w:hAnsi="Sakkal Majalla" w:cs="Sakkal Majalla"/>
          <w:b/>
          <w:bCs/>
          <w:color w:val="000000" w:themeColor="text1"/>
          <w:sz w:val="28"/>
          <w:szCs w:val="28"/>
          <w:rtl/>
        </w:rPr>
      </w:pPr>
      <w:bookmarkStart w:id="13" w:name="_Hlk180567637"/>
      <w:r w:rsidRPr="00A73869">
        <w:rPr>
          <w:rFonts w:ascii="Sakkal Majalla" w:hAnsi="Sakkal Majalla" w:cs="Sakkal Majalla" w:hint="cs"/>
          <w:b/>
          <w:bCs/>
          <w:color w:val="000000" w:themeColor="text1"/>
          <w:sz w:val="28"/>
          <w:szCs w:val="28"/>
          <w:rtl/>
        </w:rPr>
        <w:t>الخميس: 23 ذو الحجة 1446ه</w:t>
      </w:r>
    </w:p>
    <w:p w14:paraId="3C846BDE" w14:textId="77777777" w:rsidR="008C3D82" w:rsidRPr="00A73869" w:rsidRDefault="008C3D82" w:rsidP="008C3D82">
      <w:pPr>
        <w:jc w:val="lowKashida"/>
        <w:rPr>
          <w:rFonts w:ascii="Sakkal Majalla" w:hAnsi="Sakkal Majalla" w:cs="Sakkal Majalla"/>
          <w:b/>
          <w:bCs/>
          <w:color w:val="000000" w:themeColor="text1"/>
          <w:sz w:val="28"/>
          <w:szCs w:val="28"/>
          <w:rtl/>
        </w:rPr>
      </w:pPr>
      <w:r w:rsidRPr="00A73869">
        <w:rPr>
          <w:rFonts w:ascii="Sakkal Majalla" w:hAnsi="Sakkal Majalla" w:cs="Sakkal Majalla" w:hint="cs"/>
          <w:b/>
          <w:bCs/>
          <w:color w:val="000000" w:themeColor="text1"/>
          <w:sz w:val="28"/>
          <w:szCs w:val="28"/>
          <w:rtl/>
        </w:rPr>
        <w:t>الموافـــــق: 19 يونيـــــــــــو 2025م</w:t>
      </w:r>
    </w:p>
    <w:p w14:paraId="3F2B00DC" w14:textId="77777777" w:rsidR="008C3D82" w:rsidRPr="00A73869" w:rsidRDefault="008C3D82" w:rsidP="008C3D82">
      <w:pPr>
        <w:tabs>
          <w:tab w:val="center" w:pos="1805"/>
        </w:tabs>
        <w:jc w:val="both"/>
        <w:rPr>
          <w:rFonts w:ascii="Sakkal Majalla" w:eastAsia="Calibri" w:hAnsi="Sakkal Majalla" w:cs="Sakkal Majalla"/>
          <w:b/>
          <w:bCs/>
          <w:color w:val="000000" w:themeColor="text1"/>
          <w:sz w:val="28"/>
          <w:szCs w:val="28"/>
          <w:rtl/>
        </w:rPr>
      </w:pPr>
    </w:p>
    <w:bookmarkEnd w:id="13"/>
    <w:p w14:paraId="6FCCD042" w14:textId="77777777" w:rsidR="008C3D82" w:rsidRPr="00A73869" w:rsidRDefault="008C3D82" w:rsidP="008C3D82">
      <w:pPr>
        <w:bidi w:val="0"/>
        <w:ind w:left="-142"/>
        <w:rPr>
          <w:rFonts w:ascii="Sakkal Majalla" w:eastAsia="Calibri" w:hAnsi="Sakkal Majalla" w:cs="Sakkal Majalla"/>
          <w:b/>
          <w:bCs/>
          <w:color w:val="000000" w:themeColor="text1"/>
          <w:sz w:val="28"/>
          <w:szCs w:val="28"/>
          <w:rtl/>
        </w:rPr>
      </w:pPr>
      <w:r w:rsidRPr="00A73869">
        <w:rPr>
          <w:rFonts w:ascii="Sakkal Majalla" w:eastAsia="Calibri" w:hAnsi="Sakkal Majalla" w:cs="Sakkal Majalla"/>
          <w:b/>
          <w:bCs/>
          <w:color w:val="000000" w:themeColor="text1"/>
          <w:sz w:val="28"/>
          <w:szCs w:val="28"/>
          <w:rtl/>
        </w:rPr>
        <w:t>ســـلطان بن محمد القاسمي</w:t>
      </w:r>
    </w:p>
    <w:p w14:paraId="1F5E7A1A" w14:textId="20990C90" w:rsidR="003D5534" w:rsidRPr="00A73869" w:rsidRDefault="008C3D82" w:rsidP="008C3D82">
      <w:pPr>
        <w:bidi w:val="0"/>
        <w:ind w:left="-142"/>
        <w:rPr>
          <w:rFonts w:ascii="Sakkal Majalla" w:eastAsia="Calibri" w:hAnsi="Sakkal Majalla" w:cs="Sakkal Majalla"/>
          <w:b/>
          <w:bCs/>
          <w:color w:val="000000" w:themeColor="text1"/>
          <w:sz w:val="28"/>
          <w:szCs w:val="28"/>
          <w:rtl/>
        </w:rPr>
      </w:pPr>
      <w:r w:rsidRPr="00A73869">
        <w:rPr>
          <w:rFonts w:ascii="Sakkal Majalla" w:eastAsia="Calibri" w:hAnsi="Sakkal Majalla" w:cs="Sakkal Majalla"/>
          <w:b/>
          <w:bCs/>
          <w:color w:val="000000" w:themeColor="text1"/>
          <w:sz w:val="28"/>
          <w:szCs w:val="28"/>
          <w:rtl/>
        </w:rPr>
        <w:t>حــــــــــــــــــاكم إمــــــــــــــــــارة الشـــــــــــــارقـــة</w:t>
      </w:r>
    </w:p>
    <w:p w14:paraId="2A83A118" w14:textId="393AB8D0" w:rsidR="00A73869" w:rsidRDefault="003D5534">
      <w:pPr>
        <w:bidi w:val="0"/>
        <w:spacing w:after="160" w:line="259" w:lineRule="auto"/>
        <w:rPr>
          <w:rFonts w:ascii="Sakkal Majalla" w:eastAsia="Calibri" w:hAnsi="Sakkal Majalla" w:cs="Sakkal Majalla"/>
          <w:b/>
          <w:bCs/>
          <w:color w:val="000000" w:themeColor="text1"/>
          <w:sz w:val="28"/>
          <w:szCs w:val="28"/>
          <w:rtl/>
        </w:rPr>
      </w:pPr>
      <w:r w:rsidRPr="00A73869">
        <w:rPr>
          <w:rFonts w:ascii="Sakkal Majalla" w:eastAsia="Calibri" w:hAnsi="Sakkal Majalla" w:cs="Sakkal Majalla"/>
          <w:b/>
          <w:bCs/>
          <w:color w:val="000000" w:themeColor="text1"/>
          <w:sz w:val="28"/>
          <w:szCs w:val="28"/>
          <w:rtl/>
        </w:rPr>
        <w:br w:type="page"/>
      </w:r>
    </w:p>
    <w:p w14:paraId="6D1A48CF" w14:textId="1CD0D41D" w:rsidR="00A73869" w:rsidRDefault="00A73869">
      <w:pPr>
        <w:bidi w:val="0"/>
        <w:spacing w:after="160" w:line="259" w:lineRule="auto"/>
        <w:rPr>
          <w:rFonts w:ascii="Sakkal Majalla" w:eastAsia="Calibri" w:hAnsi="Sakkal Majalla" w:cs="Sakkal Majalla"/>
          <w:b/>
          <w:bCs/>
          <w:color w:val="000000" w:themeColor="text1"/>
          <w:sz w:val="28"/>
          <w:szCs w:val="28"/>
          <w:rtl/>
        </w:rPr>
      </w:pPr>
      <w:r w:rsidRPr="00A73869">
        <w:rPr>
          <w:noProof/>
          <w:sz w:val="28"/>
          <w:szCs w:val="28"/>
        </w:rPr>
        <w:lastRenderedPageBreak/>
        <mc:AlternateContent>
          <mc:Choice Requires="wps">
            <w:drawing>
              <wp:anchor distT="0" distB="0" distL="114300" distR="114300" simplePos="0" relativeHeight="252052480" behindDoc="1" locked="0" layoutInCell="1" allowOverlap="1" wp14:anchorId="58DE58FF" wp14:editId="3D8B1BA8">
                <wp:simplePos x="0" y="0"/>
                <wp:positionH relativeFrom="margin">
                  <wp:posOffset>1260475</wp:posOffset>
                </wp:positionH>
                <wp:positionV relativeFrom="margin">
                  <wp:posOffset>3495675</wp:posOffset>
                </wp:positionV>
                <wp:extent cx="3124200" cy="1177925"/>
                <wp:effectExtent l="19050" t="19050" r="38100" b="41275"/>
                <wp:wrapSquare wrapText="bothSides"/>
                <wp:docPr id="23" name="Rounded 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24200" cy="1177925"/>
                        </a:xfrm>
                        <a:prstGeom prst="roundRect">
                          <a:avLst>
                            <a:gd name="adj" fmla="val 16667"/>
                          </a:avLst>
                        </a:prstGeom>
                        <a:solidFill>
                          <a:srgbClr val="FFFFFF"/>
                        </a:solidFill>
                        <a:ln w="57150" cmpd="thickThin" algn="ctr">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6247E033" w14:textId="77777777" w:rsidR="00A64AF1" w:rsidRPr="009271EA" w:rsidRDefault="00A64AF1" w:rsidP="00A64AF1">
                            <w:pPr>
                              <w:jc w:val="center"/>
                              <w:rPr>
                                <w:rFonts w:ascii="Sakkal Majalla" w:eastAsiaTheme="minorHAnsi" w:hAnsi="Sakkal Majalla" w:cs="Sakkal Majalla"/>
                                <w:b/>
                                <w:bCs/>
                                <w:sz w:val="72"/>
                                <w:szCs w:val="72"/>
                                <w:lang w:bidi="ar-AE"/>
                              </w:rPr>
                            </w:pPr>
                            <w:r w:rsidRPr="009271EA">
                              <w:rPr>
                                <w:rFonts w:ascii="Sakkal Majalla" w:eastAsiaTheme="minorHAnsi" w:hAnsi="Sakkal Majalla" w:cs="Sakkal Majalla" w:hint="cs"/>
                                <w:b/>
                                <w:bCs/>
                                <w:sz w:val="72"/>
                                <w:szCs w:val="72"/>
                                <w:rtl/>
                                <w:lang w:bidi="ar-AE"/>
                              </w:rPr>
                              <w:t xml:space="preserve">مرسوم أميري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8DE58FF" id="_x0000_s1031" style="position:absolute;margin-left:99.25pt;margin-top:275.25pt;width:246pt;height:92.75pt;z-index:-251264000;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" strokeweight="4.5pt">
                <v:stroke linestyle="thickThin"/>
                <v:textbox>
                  <w:txbxContent>
                    <w:p w14:paraId="6247E033" w14:textId="77777777" w:rsidR="00A64AF1" w:rsidRPr="009271EA" w:rsidRDefault="00A64AF1" w:rsidP="00A64AF1">
                      <w:pPr>
                        <w:jc w:val="center"/>
                        <w:rPr>
                          <w:rFonts w:ascii="Sakkal Majalla" w:eastAsiaTheme="minorHAnsi" w:hAnsi="Sakkal Majalla" w:cs="Sakkal Majalla"/>
                          <w:b/>
                          <w:bCs/>
                          <w:sz w:val="72"/>
                          <w:szCs w:val="72"/>
                          <w:lang w:bidi="ar-AE"/>
                        </w:rPr>
                      </w:pPr>
                      <w:r w:rsidRPr="009271EA">
                        <w:rPr>
                          <w:rFonts w:ascii="Sakkal Majalla" w:eastAsiaTheme="minorHAnsi" w:hAnsi="Sakkal Majalla" w:cs="Sakkal Majalla" w:hint="cs"/>
                          <w:b/>
                          <w:bCs/>
                          <w:sz w:val="72"/>
                          <w:szCs w:val="72"/>
                          <w:rtl/>
                          <w:lang w:bidi="ar-AE"/>
                        </w:rPr>
                        <w:t xml:space="preserve">مرسوم أميري </w:t>
                      </w:r>
                    </w:p>
                  </w:txbxContent>
                </v:textbox>
                <w10:wrap type="square" anchorx="margin" anchory="margin"/>
              </v:roundrect>
            </w:pict>
          </mc:Fallback>
        </mc:AlternateContent>
      </w:r>
      <w:r>
        <w:rPr>
          <w:rFonts w:ascii="Sakkal Majalla" w:eastAsia="Calibri" w:hAnsi="Sakkal Majalla" w:cs="Sakkal Majalla"/>
          <w:b/>
          <w:bCs/>
          <w:color w:val="000000" w:themeColor="text1"/>
          <w:sz w:val="28"/>
          <w:szCs w:val="28"/>
          <w:rtl/>
        </w:rPr>
        <w:br w:type="page"/>
      </w:r>
    </w:p>
    <w:p w14:paraId="05A62C1E" w14:textId="77777777" w:rsidR="003D5534" w:rsidRPr="00A73869" w:rsidRDefault="003D5534">
      <w:pPr>
        <w:bidi w:val="0"/>
        <w:spacing w:after="160" w:line="259" w:lineRule="auto"/>
        <w:rPr>
          <w:rFonts w:ascii="Sakkal Majalla" w:eastAsia="Calibri" w:hAnsi="Sakkal Majalla" w:cs="Sakkal Majalla"/>
          <w:b/>
          <w:bCs/>
          <w:color w:val="000000" w:themeColor="text1"/>
          <w:sz w:val="28"/>
          <w:szCs w:val="28"/>
          <w:rtl/>
        </w:rPr>
      </w:pPr>
    </w:p>
    <w:p w14:paraId="7679254E" w14:textId="4D7EE522" w:rsidR="008C3D82" w:rsidRPr="00A73869" w:rsidRDefault="008C3D82" w:rsidP="008C3D82">
      <w:pPr>
        <w:bidi w:val="0"/>
        <w:ind w:left="-142"/>
        <w:rPr>
          <w:rFonts w:ascii="Sakkal Majalla" w:eastAsia="Calibri" w:hAnsi="Sakkal Majalla" w:cs="Sakkal Majalla"/>
          <w:b/>
          <w:bCs/>
          <w:color w:val="000000" w:themeColor="text1"/>
          <w:sz w:val="28"/>
          <w:szCs w:val="28"/>
          <w:rtl/>
        </w:rPr>
      </w:pPr>
    </w:p>
    <w:p w14:paraId="3F0CAD0A" w14:textId="49884668" w:rsidR="008C3D82" w:rsidRPr="00A73869" w:rsidRDefault="008C3D82" w:rsidP="008C3D82">
      <w:pPr>
        <w:bidi w:val="0"/>
        <w:spacing w:after="160" w:line="259" w:lineRule="auto"/>
        <w:jc w:val="right"/>
        <w:rPr>
          <w:rFonts w:ascii="Sakkal Majalla" w:hAnsi="Sakkal Majalla" w:cs="Sakkal Majalla"/>
          <w:b/>
          <w:bCs/>
          <w:sz w:val="28"/>
          <w:szCs w:val="28"/>
          <w:rtl/>
          <w:lang w:bidi="ar-AE"/>
        </w:rPr>
      </w:pPr>
    </w:p>
    <w:p w14:paraId="26B8F23F" w14:textId="77777777" w:rsidR="008C3D82" w:rsidRPr="00A73869" w:rsidRDefault="008C3D82">
      <w:pPr>
        <w:bidi w:val="0"/>
        <w:spacing w:after="160" w:line="259" w:lineRule="auto"/>
        <w:rPr>
          <w:rFonts w:ascii="Sakkal Majalla" w:hAnsi="Sakkal Majalla" w:cs="Sakkal Majalla"/>
          <w:b/>
          <w:bCs/>
          <w:sz w:val="28"/>
          <w:szCs w:val="28"/>
          <w:rtl/>
          <w:lang w:bidi="ar-AE"/>
        </w:rPr>
      </w:pPr>
    </w:p>
    <w:p w14:paraId="09B878EA" w14:textId="77777777" w:rsidR="00A64AF1" w:rsidRPr="00A73869" w:rsidRDefault="00A64AF1" w:rsidP="00A64AF1">
      <w:pPr>
        <w:spacing w:line="276" w:lineRule="auto"/>
        <w:jc w:val="center"/>
        <w:rPr>
          <w:rFonts w:ascii="Sakkal Majalla" w:hAnsi="Sakkal Majalla" w:cs="Sakkal Majalla"/>
          <w:b/>
          <w:bCs/>
          <w:sz w:val="28"/>
          <w:szCs w:val="28"/>
          <w:rtl/>
          <w:lang w:bidi="ar-AE"/>
        </w:rPr>
      </w:pPr>
    </w:p>
    <w:p w14:paraId="5FDC1FC3" w14:textId="47E655B4" w:rsidR="00A64AF1" w:rsidRPr="00A73869" w:rsidRDefault="00A64AF1" w:rsidP="00A64AF1">
      <w:pPr>
        <w:spacing w:line="276" w:lineRule="auto"/>
        <w:jc w:val="center"/>
        <w:rPr>
          <w:rFonts w:ascii="Sakkal Majalla" w:hAnsi="Sakkal Majalla" w:cs="Sakkal Majalla"/>
          <w:b/>
          <w:bCs/>
          <w:sz w:val="28"/>
          <w:szCs w:val="28"/>
          <w:rtl/>
          <w:lang w:bidi="ar-AE"/>
        </w:rPr>
      </w:pPr>
    </w:p>
    <w:p w14:paraId="2170CA44" w14:textId="6F5874C5" w:rsidR="00A64AF1" w:rsidRPr="00A73869" w:rsidRDefault="00A64AF1" w:rsidP="00A64AF1">
      <w:pPr>
        <w:spacing w:line="276" w:lineRule="auto"/>
        <w:jc w:val="center"/>
        <w:rPr>
          <w:rFonts w:ascii="Sakkal Majalla" w:hAnsi="Sakkal Majalla" w:cs="Sakkal Majalla"/>
          <w:b/>
          <w:bCs/>
          <w:sz w:val="28"/>
          <w:szCs w:val="28"/>
          <w:rtl/>
          <w:lang w:bidi="ar-AE"/>
        </w:rPr>
      </w:pPr>
    </w:p>
    <w:p w14:paraId="168DF1A2" w14:textId="11EB1E0B" w:rsidR="00A64AF1" w:rsidRPr="00A73869" w:rsidRDefault="00A64AF1" w:rsidP="00A64AF1">
      <w:pPr>
        <w:spacing w:line="276" w:lineRule="auto"/>
        <w:jc w:val="center"/>
        <w:rPr>
          <w:rFonts w:ascii="Sakkal Majalla" w:hAnsi="Sakkal Majalla" w:cs="Sakkal Majalla"/>
          <w:b/>
          <w:bCs/>
          <w:sz w:val="28"/>
          <w:szCs w:val="28"/>
          <w:rtl/>
          <w:lang w:bidi="ar-AE"/>
        </w:rPr>
      </w:pPr>
    </w:p>
    <w:p w14:paraId="4664D7C5" w14:textId="1FC566DD" w:rsidR="00A64AF1" w:rsidRPr="00A73869" w:rsidRDefault="00A64AF1" w:rsidP="00A64AF1">
      <w:pPr>
        <w:spacing w:line="276" w:lineRule="auto"/>
        <w:jc w:val="center"/>
        <w:rPr>
          <w:rFonts w:ascii="Sakkal Majalla" w:hAnsi="Sakkal Majalla" w:cs="Sakkal Majalla"/>
          <w:b/>
          <w:bCs/>
          <w:sz w:val="28"/>
          <w:szCs w:val="28"/>
          <w:rtl/>
          <w:lang w:bidi="ar-AE"/>
        </w:rPr>
      </w:pPr>
    </w:p>
    <w:p w14:paraId="65BEEB3A" w14:textId="7307DEA2" w:rsidR="00A64AF1" w:rsidRPr="00A73869" w:rsidRDefault="00740EE5" w:rsidP="00A64AF1">
      <w:pPr>
        <w:spacing w:line="276" w:lineRule="auto"/>
        <w:jc w:val="center"/>
        <w:rPr>
          <w:rFonts w:ascii="Sakkal Majalla" w:hAnsi="Sakkal Majalla" w:cs="Sakkal Majalla"/>
          <w:b/>
          <w:bCs/>
          <w:sz w:val="28"/>
          <w:szCs w:val="28"/>
          <w:rtl/>
          <w:lang w:bidi="ar-AE"/>
        </w:rPr>
      </w:pPr>
      <w:r w:rsidRPr="00A73869">
        <w:rPr>
          <w:noProof/>
          <w:sz w:val="28"/>
          <w:szCs w:val="28"/>
        </w:rPr>
        <mc:AlternateContent>
          <mc:Choice Requires="wps">
            <w:drawing>
              <wp:anchor distT="0" distB="0" distL="114300" distR="114300" simplePos="0" relativeHeight="252011520" behindDoc="1" locked="0" layoutInCell="1" allowOverlap="1" wp14:anchorId="5F0CD3A9" wp14:editId="6C6584CF">
                <wp:simplePos x="0" y="0"/>
                <wp:positionH relativeFrom="margin">
                  <wp:posOffset>1021715</wp:posOffset>
                </wp:positionH>
                <wp:positionV relativeFrom="page">
                  <wp:posOffset>4235122</wp:posOffset>
                </wp:positionV>
                <wp:extent cx="3524250" cy="1333500"/>
                <wp:effectExtent l="19050" t="19050" r="38100" b="38100"/>
                <wp:wrapSquare wrapText="bothSides"/>
                <wp:docPr id="86248080" name="Rounded 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3524250" cy="1333500"/>
                        </a:xfrm>
                        <a:prstGeom prst="roundRect">
                          <a:avLst>
                            <a:gd name="adj" fmla="val 16667"/>
                          </a:avLst>
                        </a:prstGeom>
                        <a:solidFill>
                          <a:srgbClr val="FFFFFF"/>
                        </a:solidFill>
                        <a:ln w="57150" cmpd="thickThin" algn="ctr">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61C53455" w14:textId="77777777" w:rsidR="00A64AF1" w:rsidRPr="00D440FB" w:rsidRDefault="00A64AF1" w:rsidP="00A64AF1">
                            <w:pPr>
                              <w:spacing w:line="276" w:lineRule="auto"/>
                              <w:jc w:val="center"/>
                              <w:rPr>
                                <w:rFonts w:ascii="Sakkal Majalla" w:hAnsi="Sakkal Majalla" w:cs="Sakkal Majalla"/>
                                <w:b/>
                                <w:bCs/>
                                <w:sz w:val="30"/>
                                <w:szCs w:val="30"/>
                                <w:lang w:bidi="ar-AE"/>
                              </w:rPr>
                            </w:pPr>
                            <w:r w:rsidRPr="00D440FB">
                              <w:rPr>
                                <w:rFonts w:ascii="Sakkal Majalla" w:hAnsi="Sakkal Majalla" w:cs="Sakkal Majalla"/>
                                <w:b/>
                                <w:bCs/>
                                <w:sz w:val="30"/>
                                <w:szCs w:val="30"/>
                                <w:rtl/>
                                <w:lang w:bidi="ar-AE"/>
                              </w:rPr>
                              <w:t xml:space="preserve">مرسوم أميري رقم </w:t>
                            </w:r>
                            <w:r>
                              <w:rPr>
                                <w:rFonts w:ascii="Sakkal Majalla" w:hAnsi="Sakkal Majalla" w:cs="Sakkal Majalla" w:hint="cs"/>
                                <w:b/>
                                <w:bCs/>
                                <w:sz w:val="30"/>
                                <w:szCs w:val="30"/>
                                <w:rtl/>
                                <w:lang w:bidi="ar-AE"/>
                              </w:rPr>
                              <w:t>(12)</w:t>
                            </w:r>
                            <w:r w:rsidRPr="00D440FB">
                              <w:rPr>
                                <w:rFonts w:ascii="Sakkal Majalla" w:hAnsi="Sakkal Majalla" w:cs="Sakkal Majalla"/>
                                <w:b/>
                                <w:bCs/>
                                <w:sz w:val="30"/>
                                <w:szCs w:val="30"/>
                                <w:rtl/>
                                <w:lang w:bidi="ar-AE"/>
                              </w:rPr>
                              <w:t xml:space="preserve"> لسنة </w:t>
                            </w:r>
                            <w:r w:rsidRPr="00D440FB">
                              <w:rPr>
                                <w:rFonts w:ascii="Sakkal Majalla" w:hAnsi="Sakkal Majalla" w:cs="Sakkal Majalla" w:hint="cs"/>
                                <w:b/>
                                <w:bCs/>
                                <w:sz w:val="30"/>
                                <w:szCs w:val="30"/>
                                <w:rtl/>
                                <w:lang w:bidi="ar-AE"/>
                              </w:rPr>
                              <w:t>2025م</w:t>
                            </w:r>
                          </w:p>
                          <w:p w14:paraId="65759D55" w14:textId="77777777" w:rsidR="00A64AF1" w:rsidRPr="00D440FB" w:rsidRDefault="00A64AF1" w:rsidP="00A64AF1">
                            <w:pPr>
                              <w:spacing w:line="276" w:lineRule="auto"/>
                              <w:jc w:val="center"/>
                              <w:rPr>
                                <w:rFonts w:ascii="Sakkal Majalla" w:hAnsi="Sakkal Majalla" w:cs="Sakkal Majalla"/>
                                <w:b/>
                                <w:bCs/>
                                <w:sz w:val="30"/>
                                <w:szCs w:val="30"/>
                                <w:lang w:bidi="ar-AE"/>
                              </w:rPr>
                            </w:pPr>
                            <w:r w:rsidRPr="00D440FB">
                              <w:rPr>
                                <w:rFonts w:ascii="Sakkal Majalla" w:hAnsi="Sakkal Majalla" w:cs="Sakkal Majalla"/>
                                <w:b/>
                                <w:bCs/>
                                <w:sz w:val="30"/>
                                <w:szCs w:val="30"/>
                                <w:rtl/>
                                <w:lang w:bidi="ar-AE"/>
                              </w:rPr>
                              <w:t>بشأن</w:t>
                            </w:r>
                          </w:p>
                          <w:p w14:paraId="6C21BAC4" w14:textId="77777777" w:rsidR="00A64AF1" w:rsidRPr="00D440FB" w:rsidRDefault="00A64AF1" w:rsidP="00A64AF1">
                            <w:pPr>
                              <w:spacing w:line="276" w:lineRule="auto"/>
                              <w:jc w:val="center"/>
                              <w:rPr>
                                <w:rFonts w:ascii="Sakkal Majalla" w:hAnsi="Sakkal Majalla" w:cs="Sakkal Majalla"/>
                                <w:b/>
                                <w:bCs/>
                                <w:sz w:val="30"/>
                                <w:szCs w:val="30"/>
                                <w:rtl/>
                                <w:lang w:bidi="ar-AE"/>
                              </w:rPr>
                            </w:pPr>
                            <w:r w:rsidRPr="00D440FB">
                              <w:rPr>
                                <w:rFonts w:ascii="Sakkal Majalla" w:hAnsi="Sakkal Majalla" w:cs="Sakkal Majalla"/>
                                <w:b/>
                                <w:bCs/>
                                <w:sz w:val="30"/>
                                <w:szCs w:val="30"/>
                                <w:rtl/>
                                <w:lang w:bidi="ar-AE"/>
                              </w:rPr>
                              <w:t xml:space="preserve">إحالة </w:t>
                            </w:r>
                            <w:r w:rsidRPr="00D440FB">
                              <w:rPr>
                                <w:rFonts w:ascii="Sakkal Majalla" w:hAnsi="Sakkal Majalla" w:cs="Sakkal Majalla" w:hint="cs"/>
                                <w:b/>
                                <w:bCs/>
                                <w:sz w:val="30"/>
                                <w:szCs w:val="30"/>
                                <w:rtl/>
                                <w:lang w:bidi="ar-AE"/>
                              </w:rPr>
                              <w:t>موظف إلى</w:t>
                            </w:r>
                            <w:r w:rsidRPr="00D440FB">
                              <w:rPr>
                                <w:rFonts w:ascii="Sakkal Majalla" w:hAnsi="Sakkal Majalla" w:cs="Sakkal Majalla"/>
                                <w:b/>
                                <w:bCs/>
                                <w:sz w:val="30"/>
                                <w:szCs w:val="30"/>
                                <w:rtl/>
                                <w:lang w:bidi="ar-AE"/>
                              </w:rPr>
                              <w:t xml:space="preserve"> التقاعد</w:t>
                            </w:r>
                          </w:p>
                          <w:p w14:paraId="08E6B74C" w14:textId="77777777" w:rsidR="002B6F2D" w:rsidRPr="00A46B7B" w:rsidRDefault="002B6F2D" w:rsidP="002B6F2D">
                            <w:pPr>
                              <w:spacing w:before="600" w:line="480" w:lineRule="exact"/>
                              <w:jc w:val="center"/>
                              <w:rPr>
                                <w:rFonts w:ascii="Sakkal Majalla" w:hAnsi="Sakkal Majalla" w:cs="Sakkal Majalla"/>
                                <w:b/>
                                <w:bCs/>
                                <w:sz w:val="72"/>
                                <w:szCs w:val="7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F0CD3A9" id="_x0000_s1032" style="position:absolute;left:0;text-align:left;margin-left:80.45pt;margin-top:333.45pt;width:277.5pt;height:105pt;flip:y;z-index:-251304960;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" strokeweight="4.5pt">
                <v:stroke linestyle="thickThin"/>
                <v:textbox>
                  <w:txbxContent>
                    <w:p w14:paraId="61C53455" w14:textId="77777777" w:rsidR="00A64AF1" w:rsidRPr="00D440FB" w:rsidRDefault="00A64AF1" w:rsidP="00A64AF1">
                      <w:pPr>
                        <w:spacing w:line="276" w:lineRule="auto"/>
                        <w:jc w:val="center"/>
                        <w:rPr>
                          <w:rFonts w:ascii="Sakkal Majalla" w:hAnsi="Sakkal Majalla" w:cs="Sakkal Majalla"/>
                          <w:b/>
                          <w:bCs/>
                          <w:sz w:val="30"/>
                          <w:szCs w:val="30"/>
                          <w:lang w:bidi="ar-AE"/>
                        </w:rPr>
                      </w:pPr>
                      <w:r w:rsidRPr="00D440FB">
                        <w:rPr>
                          <w:rFonts w:ascii="Sakkal Majalla" w:hAnsi="Sakkal Majalla" w:cs="Sakkal Majalla"/>
                          <w:b/>
                          <w:bCs/>
                          <w:sz w:val="30"/>
                          <w:szCs w:val="30"/>
                          <w:rtl/>
                          <w:lang w:bidi="ar-AE"/>
                        </w:rPr>
                        <w:t xml:space="preserve">مرسوم أميري رقم </w:t>
                      </w:r>
                      <w:r>
                        <w:rPr>
                          <w:rFonts w:ascii="Sakkal Majalla" w:hAnsi="Sakkal Majalla" w:cs="Sakkal Majalla" w:hint="cs"/>
                          <w:b/>
                          <w:bCs/>
                          <w:sz w:val="30"/>
                          <w:szCs w:val="30"/>
                          <w:rtl/>
                          <w:lang w:bidi="ar-AE"/>
                        </w:rPr>
                        <w:t>(12)</w:t>
                      </w:r>
                      <w:r w:rsidRPr="00D440FB">
                        <w:rPr>
                          <w:rFonts w:ascii="Sakkal Majalla" w:hAnsi="Sakkal Majalla" w:cs="Sakkal Majalla"/>
                          <w:b/>
                          <w:bCs/>
                          <w:sz w:val="30"/>
                          <w:szCs w:val="30"/>
                          <w:rtl/>
                          <w:lang w:bidi="ar-AE"/>
                        </w:rPr>
                        <w:t xml:space="preserve"> لسنة </w:t>
                      </w:r>
                      <w:r w:rsidRPr="00D440FB">
                        <w:rPr>
                          <w:rFonts w:ascii="Sakkal Majalla" w:hAnsi="Sakkal Majalla" w:cs="Sakkal Majalla" w:hint="cs"/>
                          <w:b/>
                          <w:bCs/>
                          <w:sz w:val="30"/>
                          <w:szCs w:val="30"/>
                          <w:rtl/>
                          <w:lang w:bidi="ar-AE"/>
                        </w:rPr>
                        <w:t>2025م</w:t>
                      </w:r>
                    </w:p>
                    <w:p w14:paraId="65759D55" w14:textId="77777777" w:rsidR="00A64AF1" w:rsidRPr="00D440FB" w:rsidRDefault="00A64AF1" w:rsidP="00A64AF1">
                      <w:pPr>
                        <w:spacing w:line="276" w:lineRule="auto"/>
                        <w:jc w:val="center"/>
                        <w:rPr>
                          <w:rFonts w:ascii="Sakkal Majalla" w:hAnsi="Sakkal Majalla" w:cs="Sakkal Majalla"/>
                          <w:b/>
                          <w:bCs/>
                          <w:sz w:val="30"/>
                          <w:szCs w:val="30"/>
                          <w:lang w:bidi="ar-AE"/>
                        </w:rPr>
                      </w:pPr>
                      <w:r w:rsidRPr="00D440FB">
                        <w:rPr>
                          <w:rFonts w:ascii="Sakkal Majalla" w:hAnsi="Sakkal Majalla" w:cs="Sakkal Majalla"/>
                          <w:b/>
                          <w:bCs/>
                          <w:sz w:val="30"/>
                          <w:szCs w:val="30"/>
                          <w:rtl/>
                          <w:lang w:bidi="ar-AE"/>
                        </w:rPr>
                        <w:t>بشأن</w:t>
                      </w:r>
                    </w:p>
                    <w:p w14:paraId="6C21BAC4" w14:textId="77777777" w:rsidR="00A64AF1" w:rsidRPr="00D440FB" w:rsidRDefault="00A64AF1" w:rsidP="00A64AF1">
                      <w:pPr>
                        <w:spacing w:line="276" w:lineRule="auto"/>
                        <w:jc w:val="center"/>
                        <w:rPr>
                          <w:rFonts w:ascii="Sakkal Majalla" w:hAnsi="Sakkal Majalla" w:cs="Sakkal Majalla"/>
                          <w:b/>
                          <w:bCs/>
                          <w:sz w:val="30"/>
                          <w:szCs w:val="30"/>
                          <w:rtl/>
                          <w:lang w:bidi="ar-AE"/>
                        </w:rPr>
                      </w:pPr>
                      <w:r w:rsidRPr="00D440FB">
                        <w:rPr>
                          <w:rFonts w:ascii="Sakkal Majalla" w:hAnsi="Sakkal Majalla" w:cs="Sakkal Majalla"/>
                          <w:b/>
                          <w:bCs/>
                          <w:sz w:val="30"/>
                          <w:szCs w:val="30"/>
                          <w:rtl/>
                          <w:lang w:bidi="ar-AE"/>
                        </w:rPr>
                        <w:t xml:space="preserve">إحالة </w:t>
                      </w:r>
                      <w:r w:rsidRPr="00D440FB">
                        <w:rPr>
                          <w:rFonts w:ascii="Sakkal Majalla" w:hAnsi="Sakkal Majalla" w:cs="Sakkal Majalla" w:hint="cs"/>
                          <w:b/>
                          <w:bCs/>
                          <w:sz w:val="30"/>
                          <w:szCs w:val="30"/>
                          <w:rtl/>
                          <w:lang w:bidi="ar-AE"/>
                        </w:rPr>
                        <w:t>موظف إلى</w:t>
                      </w:r>
                      <w:r w:rsidRPr="00D440FB">
                        <w:rPr>
                          <w:rFonts w:ascii="Sakkal Majalla" w:hAnsi="Sakkal Majalla" w:cs="Sakkal Majalla"/>
                          <w:b/>
                          <w:bCs/>
                          <w:sz w:val="30"/>
                          <w:szCs w:val="30"/>
                          <w:rtl/>
                          <w:lang w:bidi="ar-AE"/>
                        </w:rPr>
                        <w:t xml:space="preserve"> التقاعد</w:t>
                      </w:r>
                    </w:p>
                    <w:p w14:paraId="08E6B74C" w14:textId="77777777" w:rsidR="002B6F2D" w:rsidRPr="00A46B7B" w:rsidRDefault="002B6F2D" w:rsidP="002B6F2D">
                      <w:pPr>
                        <w:spacing w:before="600" w:line="480" w:lineRule="exact"/>
                        <w:jc w:val="center"/>
                        <w:rPr>
                          <w:rFonts w:ascii="Sakkal Majalla" w:hAnsi="Sakkal Majalla" w:cs="Sakkal Majalla"/>
                          <w:b/>
                          <w:bCs/>
                          <w:sz w:val="72"/>
                          <w:szCs w:val="72"/>
                        </w:rPr>
                      </w:pPr>
                    </w:p>
                  </w:txbxContent>
                </v:textbox>
                <w10:wrap type="square" anchorx="margin" anchory="page"/>
              </v:roundrect>
            </w:pict>
          </mc:Fallback>
        </mc:AlternateContent>
      </w:r>
    </w:p>
    <w:p w14:paraId="50E155EF" w14:textId="19C07B5E" w:rsidR="00A64AF1" w:rsidRPr="00A73869" w:rsidRDefault="00A64AF1" w:rsidP="00A64AF1">
      <w:pPr>
        <w:spacing w:line="276" w:lineRule="auto"/>
        <w:jc w:val="center"/>
        <w:rPr>
          <w:rFonts w:ascii="Sakkal Majalla" w:hAnsi="Sakkal Majalla" w:cs="Sakkal Majalla"/>
          <w:b/>
          <w:bCs/>
          <w:sz w:val="28"/>
          <w:szCs w:val="28"/>
          <w:rtl/>
          <w:lang w:bidi="ar-AE"/>
        </w:rPr>
      </w:pPr>
    </w:p>
    <w:p w14:paraId="7FD066FE" w14:textId="5073BF48" w:rsidR="00A64AF1" w:rsidRPr="00A73869" w:rsidRDefault="00A64AF1" w:rsidP="00A64AF1">
      <w:pPr>
        <w:spacing w:line="276" w:lineRule="auto"/>
        <w:jc w:val="center"/>
        <w:rPr>
          <w:rFonts w:ascii="Sakkal Majalla" w:hAnsi="Sakkal Majalla" w:cs="Sakkal Majalla"/>
          <w:b/>
          <w:bCs/>
          <w:sz w:val="28"/>
          <w:szCs w:val="28"/>
          <w:rtl/>
          <w:lang w:bidi="ar-AE"/>
        </w:rPr>
      </w:pPr>
    </w:p>
    <w:p w14:paraId="5E6A9D8D" w14:textId="39282A6F" w:rsidR="00A64AF1" w:rsidRPr="00A73869" w:rsidRDefault="00A64AF1" w:rsidP="00A64AF1">
      <w:pPr>
        <w:spacing w:line="276" w:lineRule="auto"/>
        <w:jc w:val="center"/>
        <w:rPr>
          <w:rFonts w:ascii="Sakkal Majalla" w:hAnsi="Sakkal Majalla" w:cs="Sakkal Majalla"/>
          <w:b/>
          <w:bCs/>
          <w:sz w:val="28"/>
          <w:szCs w:val="28"/>
          <w:rtl/>
          <w:lang w:bidi="ar-AE"/>
        </w:rPr>
      </w:pPr>
    </w:p>
    <w:p w14:paraId="0018FF85" w14:textId="1073D03F" w:rsidR="00A64AF1" w:rsidRPr="00A73869" w:rsidRDefault="00A64AF1" w:rsidP="00A64AF1">
      <w:pPr>
        <w:spacing w:line="276" w:lineRule="auto"/>
        <w:jc w:val="center"/>
        <w:rPr>
          <w:rFonts w:ascii="Sakkal Majalla" w:hAnsi="Sakkal Majalla" w:cs="Sakkal Majalla"/>
          <w:b/>
          <w:bCs/>
          <w:sz w:val="28"/>
          <w:szCs w:val="28"/>
          <w:rtl/>
          <w:lang w:bidi="ar-AE"/>
        </w:rPr>
      </w:pPr>
    </w:p>
    <w:p w14:paraId="13BB54DC" w14:textId="77777777" w:rsidR="00A64AF1" w:rsidRPr="00A73869" w:rsidRDefault="00A64AF1" w:rsidP="00A64AF1">
      <w:pPr>
        <w:spacing w:line="276" w:lineRule="auto"/>
        <w:jc w:val="center"/>
        <w:rPr>
          <w:rFonts w:ascii="Sakkal Majalla" w:hAnsi="Sakkal Majalla" w:cs="Sakkal Majalla"/>
          <w:b/>
          <w:bCs/>
          <w:sz w:val="28"/>
          <w:szCs w:val="28"/>
          <w:rtl/>
          <w:lang w:bidi="ar-AE"/>
        </w:rPr>
      </w:pPr>
    </w:p>
    <w:p w14:paraId="37E67C78" w14:textId="77777777" w:rsidR="00A64AF1" w:rsidRPr="00A73869" w:rsidRDefault="00A64AF1" w:rsidP="00A64AF1">
      <w:pPr>
        <w:spacing w:line="276" w:lineRule="auto"/>
        <w:jc w:val="center"/>
        <w:rPr>
          <w:rFonts w:ascii="Sakkal Majalla" w:hAnsi="Sakkal Majalla" w:cs="Sakkal Majalla"/>
          <w:b/>
          <w:bCs/>
          <w:sz w:val="28"/>
          <w:szCs w:val="28"/>
          <w:rtl/>
          <w:lang w:bidi="ar-AE"/>
        </w:rPr>
      </w:pPr>
    </w:p>
    <w:p w14:paraId="1BCB217B" w14:textId="77777777" w:rsidR="00A64AF1" w:rsidRPr="00A73869" w:rsidRDefault="00A64AF1" w:rsidP="00A64AF1">
      <w:pPr>
        <w:spacing w:line="276" w:lineRule="auto"/>
        <w:jc w:val="center"/>
        <w:rPr>
          <w:rFonts w:ascii="Sakkal Majalla" w:hAnsi="Sakkal Majalla" w:cs="Sakkal Majalla"/>
          <w:b/>
          <w:bCs/>
          <w:sz w:val="28"/>
          <w:szCs w:val="28"/>
          <w:rtl/>
          <w:lang w:bidi="ar-AE"/>
        </w:rPr>
      </w:pPr>
    </w:p>
    <w:p w14:paraId="7DD7F319" w14:textId="77777777" w:rsidR="00A64AF1" w:rsidRPr="00A73869" w:rsidRDefault="00A64AF1" w:rsidP="00A64AF1">
      <w:pPr>
        <w:spacing w:line="276" w:lineRule="auto"/>
        <w:jc w:val="center"/>
        <w:rPr>
          <w:rFonts w:ascii="Sakkal Majalla" w:hAnsi="Sakkal Majalla" w:cs="Sakkal Majalla"/>
          <w:b/>
          <w:bCs/>
          <w:sz w:val="28"/>
          <w:szCs w:val="28"/>
          <w:rtl/>
          <w:lang w:bidi="ar-AE"/>
        </w:rPr>
      </w:pPr>
    </w:p>
    <w:p w14:paraId="7448899C" w14:textId="77777777" w:rsidR="00A64AF1" w:rsidRPr="00A73869" w:rsidRDefault="00A64AF1" w:rsidP="00A64AF1">
      <w:pPr>
        <w:spacing w:line="276" w:lineRule="auto"/>
        <w:jc w:val="center"/>
        <w:rPr>
          <w:rFonts w:ascii="Sakkal Majalla" w:hAnsi="Sakkal Majalla" w:cs="Sakkal Majalla"/>
          <w:b/>
          <w:bCs/>
          <w:sz w:val="28"/>
          <w:szCs w:val="28"/>
          <w:rtl/>
          <w:lang w:bidi="ar-AE"/>
        </w:rPr>
      </w:pPr>
    </w:p>
    <w:p w14:paraId="70086552" w14:textId="77777777" w:rsidR="00A64AF1" w:rsidRPr="00A73869" w:rsidRDefault="00A64AF1" w:rsidP="00A64AF1">
      <w:pPr>
        <w:spacing w:line="276" w:lineRule="auto"/>
        <w:jc w:val="center"/>
        <w:rPr>
          <w:rFonts w:ascii="Sakkal Majalla" w:hAnsi="Sakkal Majalla" w:cs="Sakkal Majalla"/>
          <w:b/>
          <w:bCs/>
          <w:sz w:val="28"/>
          <w:szCs w:val="28"/>
          <w:rtl/>
          <w:lang w:bidi="ar-AE"/>
        </w:rPr>
      </w:pPr>
    </w:p>
    <w:p w14:paraId="385DD43A" w14:textId="77777777" w:rsidR="00A64AF1" w:rsidRPr="00A73869" w:rsidRDefault="00A64AF1" w:rsidP="00A64AF1">
      <w:pPr>
        <w:spacing w:line="276" w:lineRule="auto"/>
        <w:jc w:val="center"/>
        <w:rPr>
          <w:rFonts w:ascii="Sakkal Majalla" w:hAnsi="Sakkal Majalla" w:cs="Sakkal Majalla"/>
          <w:b/>
          <w:bCs/>
          <w:sz w:val="28"/>
          <w:szCs w:val="28"/>
          <w:rtl/>
          <w:lang w:bidi="ar-AE"/>
        </w:rPr>
      </w:pPr>
    </w:p>
    <w:p w14:paraId="54921624" w14:textId="77777777" w:rsidR="00A64AF1" w:rsidRPr="00A73869" w:rsidRDefault="00A64AF1" w:rsidP="00A64AF1">
      <w:pPr>
        <w:spacing w:line="276" w:lineRule="auto"/>
        <w:jc w:val="center"/>
        <w:rPr>
          <w:rFonts w:ascii="Sakkal Majalla" w:hAnsi="Sakkal Majalla" w:cs="Sakkal Majalla"/>
          <w:b/>
          <w:bCs/>
          <w:sz w:val="28"/>
          <w:szCs w:val="28"/>
          <w:rtl/>
          <w:lang w:bidi="ar-AE"/>
        </w:rPr>
      </w:pPr>
    </w:p>
    <w:p w14:paraId="4F7D5CFD" w14:textId="77777777" w:rsidR="00A64AF1" w:rsidRPr="00A73869" w:rsidRDefault="00A64AF1" w:rsidP="00A64AF1">
      <w:pPr>
        <w:spacing w:line="276" w:lineRule="auto"/>
        <w:jc w:val="center"/>
        <w:rPr>
          <w:rFonts w:ascii="Sakkal Majalla" w:hAnsi="Sakkal Majalla" w:cs="Sakkal Majalla"/>
          <w:b/>
          <w:bCs/>
          <w:sz w:val="28"/>
          <w:szCs w:val="28"/>
          <w:rtl/>
          <w:lang w:bidi="ar-AE"/>
        </w:rPr>
      </w:pPr>
    </w:p>
    <w:p w14:paraId="1EE2F610" w14:textId="77777777" w:rsidR="00A64AF1" w:rsidRPr="00A73869" w:rsidRDefault="00A64AF1" w:rsidP="00A64AF1">
      <w:pPr>
        <w:spacing w:line="276" w:lineRule="auto"/>
        <w:jc w:val="center"/>
        <w:rPr>
          <w:rFonts w:ascii="Sakkal Majalla" w:hAnsi="Sakkal Majalla" w:cs="Sakkal Majalla"/>
          <w:b/>
          <w:bCs/>
          <w:sz w:val="28"/>
          <w:szCs w:val="28"/>
          <w:rtl/>
          <w:lang w:bidi="ar-AE"/>
        </w:rPr>
      </w:pPr>
    </w:p>
    <w:p w14:paraId="0AE0F81B" w14:textId="77777777" w:rsidR="00A64AF1" w:rsidRPr="00A73869" w:rsidRDefault="00A64AF1" w:rsidP="00A64AF1">
      <w:pPr>
        <w:spacing w:line="276" w:lineRule="auto"/>
        <w:jc w:val="center"/>
        <w:rPr>
          <w:rFonts w:ascii="Sakkal Majalla" w:hAnsi="Sakkal Majalla" w:cs="Sakkal Majalla"/>
          <w:b/>
          <w:bCs/>
          <w:sz w:val="28"/>
          <w:szCs w:val="28"/>
          <w:rtl/>
          <w:lang w:bidi="ar-AE"/>
        </w:rPr>
      </w:pPr>
    </w:p>
    <w:p w14:paraId="1E44E38D" w14:textId="77777777" w:rsidR="00A64AF1" w:rsidRPr="00A73869" w:rsidRDefault="00A64AF1" w:rsidP="003D5534">
      <w:pPr>
        <w:spacing w:line="276" w:lineRule="auto"/>
        <w:rPr>
          <w:rFonts w:ascii="Sakkal Majalla" w:hAnsi="Sakkal Majalla" w:cs="Sakkal Majalla"/>
          <w:b/>
          <w:bCs/>
          <w:sz w:val="28"/>
          <w:szCs w:val="28"/>
          <w:rtl/>
          <w:lang w:bidi="ar-AE"/>
        </w:rPr>
      </w:pPr>
    </w:p>
    <w:p w14:paraId="27E047C2" w14:textId="5369D608" w:rsidR="00A64AF1" w:rsidRPr="00A73869" w:rsidRDefault="00A64AF1" w:rsidP="00A64AF1">
      <w:pPr>
        <w:spacing w:line="276" w:lineRule="auto"/>
        <w:jc w:val="center"/>
        <w:rPr>
          <w:rFonts w:ascii="Sakkal Majalla" w:hAnsi="Sakkal Majalla" w:cs="Sakkal Majalla"/>
          <w:b/>
          <w:bCs/>
          <w:sz w:val="28"/>
          <w:szCs w:val="28"/>
          <w:lang w:bidi="ar-AE"/>
        </w:rPr>
      </w:pPr>
      <w:r w:rsidRPr="00A73869">
        <w:rPr>
          <w:rFonts w:ascii="Sakkal Majalla" w:hAnsi="Sakkal Majalla" w:cs="Sakkal Majalla"/>
          <w:b/>
          <w:bCs/>
          <w:sz w:val="28"/>
          <w:szCs w:val="28"/>
          <w:rtl/>
          <w:lang w:bidi="ar-AE"/>
        </w:rPr>
        <w:lastRenderedPageBreak/>
        <w:t xml:space="preserve">مرسوم أميري رقم </w:t>
      </w:r>
      <w:r w:rsidRPr="00A73869">
        <w:rPr>
          <w:rFonts w:ascii="Sakkal Majalla" w:hAnsi="Sakkal Majalla" w:cs="Sakkal Majalla" w:hint="cs"/>
          <w:b/>
          <w:bCs/>
          <w:sz w:val="28"/>
          <w:szCs w:val="28"/>
          <w:rtl/>
          <w:lang w:bidi="ar-AE"/>
        </w:rPr>
        <w:t>(12)</w:t>
      </w:r>
      <w:r w:rsidRPr="00A73869">
        <w:rPr>
          <w:rFonts w:ascii="Sakkal Majalla" w:hAnsi="Sakkal Majalla" w:cs="Sakkal Majalla"/>
          <w:b/>
          <w:bCs/>
          <w:sz w:val="28"/>
          <w:szCs w:val="28"/>
          <w:rtl/>
          <w:lang w:bidi="ar-AE"/>
        </w:rPr>
        <w:t xml:space="preserve"> لسنة </w:t>
      </w:r>
      <w:r w:rsidRPr="00A73869">
        <w:rPr>
          <w:rFonts w:ascii="Sakkal Majalla" w:hAnsi="Sakkal Majalla" w:cs="Sakkal Majalla" w:hint="cs"/>
          <w:b/>
          <w:bCs/>
          <w:sz w:val="28"/>
          <w:szCs w:val="28"/>
          <w:rtl/>
          <w:lang w:bidi="ar-AE"/>
        </w:rPr>
        <w:t>2025م</w:t>
      </w:r>
    </w:p>
    <w:p w14:paraId="622DAACD" w14:textId="77777777" w:rsidR="00A64AF1" w:rsidRPr="00A73869" w:rsidRDefault="00A64AF1" w:rsidP="00A64AF1">
      <w:pPr>
        <w:spacing w:line="276" w:lineRule="auto"/>
        <w:jc w:val="center"/>
        <w:rPr>
          <w:rFonts w:ascii="Sakkal Majalla" w:hAnsi="Sakkal Majalla" w:cs="Sakkal Majalla"/>
          <w:b/>
          <w:bCs/>
          <w:sz w:val="28"/>
          <w:szCs w:val="28"/>
          <w:lang w:bidi="ar-AE"/>
        </w:rPr>
      </w:pPr>
      <w:r w:rsidRPr="00A73869">
        <w:rPr>
          <w:rFonts w:ascii="Sakkal Majalla" w:hAnsi="Sakkal Majalla" w:cs="Sakkal Majalla"/>
          <w:b/>
          <w:bCs/>
          <w:sz w:val="28"/>
          <w:szCs w:val="28"/>
          <w:rtl/>
          <w:lang w:bidi="ar-AE"/>
        </w:rPr>
        <w:t>بشأن</w:t>
      </w:r>
    </w:p>
    <w:p w14:paraId="0CFE65B3" w14:textId="77777777" w:rsidR="00A64AF1" w:rsidRPr="00A73869" w:rsidRDefault="00A64AF1" w:rsidP="00A64AF1">
      <w:pPr>
        <w:spacing w:line="276" w:lineRule="auto"/>
        <w:jc w:val="center"/>
        <w:rPr>
          <w:rFonts w:ascii="Sakkal Majalla" w:hAnsi="Sakkal Majalla" w:cs="Sakkal Majalla"/>
          <w:b/>
          <w:bCs/>
          <w:sz w:val="28"/>
          <w:szCs w:val="28"/>
          <w:rtl/>
          <w:lang w:bidi="ar-AE"/>
        </w:rPr>
      </w:pPr>
      <w:r w:rsidRPr="00A73869">
        <w:rPr>
          <w:rFonts w:ascii="Sakkal Majalla" w:hAnsi="Sakkal Majalla" w:cs="Sakkal Majalla"/>
          <w:b/>
          <w:bCs/>
          <w:sz w:val="28"/>
          <w:szCs w:val="28"/>
          <w:rtl/>
          <w:lang w:bidi="ar-AE"/>
        </w:rPr>
        <w:t xml:space="preserve">إحالة </w:t>
      </w:r>
      <w:r w:rsidRPr="00A73869">
        <w:rPr>
          <w:rFonts w:ascii="Sakkal Majalla" w:hAnsi="Sakkal Majalla" w:cs="Sakkal Majalla" w:hint="cs"/>
          <w:b/>
          <w:bCs/>
          <w:sz w:val="28"/>
          <w:szCs w:val="28"/>
          <w:rtl/>
          <w:lang w:bidi="ar-AE"/>
        </w:rPr>
        <w:t>موظف إلى</w:t>
      </w:r>
      <w:r w:rsidRPr="00A73869">
        <w:rPr>
          <w:rFonts w:ascii="Sakkal Majalla" w:hAnsi="Sakkal Majalla" w:cs="Sakkal Majalla"/>
          <w:b/>
          <w:bCs/>
          <w:sz w:val="28"/>
          <w:szCs w:val="28"/>
          <w:rtl/>
          <w:lang w:bidi="ar-AE"/>
        </w:rPr>
        <w:t xml:space="preserve"> التقاعد</w:t>
      </w:r>
    </w:p>
    <w:p w14:paraId="169034BC" w14:textId="77777777" w:rsidR="00A64AF1" w:rsidRPr="00A73869" w:rsidRDefault="00A64AF1" w:rsidP="00A64AF1">
      <w:pPr>
        <w:jc w:val="lowKashida"/>
        <w:rPr>
          <w:rFonts w:ascii="Sakkal Majalla" w:hAnsi="Sakkal Majalla" w:cs="Sakkal Majalla"/>
          <w:b/>
          <w:bCs/>
          <w:sz w:val="28"/>
          <w:szCs w:val="28"/>
          <w:rtl/>
          <w:lang w:bidi="ar-AE"/>
        </w:rPr>
      </w:pPr>
    </w:p>
    <w:p w14:paraId="3543C652" w14:textId="77777777" w:rsidR="00A64AF1" w:rsidRPr="00A73869" w:rsidRDefault="00A64AF1" w:rsidP="00A64AF1">
      <w:pPr>
        <w:spacing w:line="276" w:lineRule="auto"/>
        <w:jc w:val="lowKashida"/>
        <w:rPr>
          <w:rFonts w:ascii="Sakkal Majalla" w:hAnsi="Sakkal Majalla" w:cs="Sakkal Majalla"/>
          <w:sz w:val="28"/>
          <w:szCs w:val="28"/>
          <w:rtl/>
        </w:rPr>
      </w:pPr>
      <w:r w:rsidRPr="00A73869">
        <w:rPr>
          <w:rFonts w:ascii="Sakkal Majalla" w:hAnsi="Sakkal Majalla" w:cs="Sakkal Majalla"/>
          <w:sz w:val="28"/>
          <w:szCs w:val="28"/>
          <w:rtl/>
        </w:rPr>
        <w:t>نحن سلطان بن محمد القاسمي حاكم إمارة الشارقة،</w:t>
      </w:r>
    </w:p>
    <w:p w14:paraId="041C1035" w14:textId="77777777" w:rsidR="00A64AF1" w:rsidRPr="00A73869" w:rsidRDefault="00A64AF1" w:rsidP="00A64AF1">
      <w:pPr>
        <w:spacing w:line="276" w:lineRule="auto"/>
        <w:jc w:val="lowKashida"/>
        <w:rPr>
          <w:rFonts w:ascii="Sakkal Majalla" w:hAnsi="Sakkal Majalla" w:cs="Sakkal Majalla"/>
          <w:sz w:val="28"/>
          <w:szCs w:val="28"/>
          <w:rtl/>
        </w:rPr>
      </w:pPr>
      <w:r w:rsidRPr="00A73869">
        <w:rPr>
          <w:rFonts w:ascii="Sakkal Majalla" w:hAnsi="Sakkal Majalla" w:cs="Sakkal Majalla"/>
          <w:sz w:val="28"/>
          <w:szCs w:val="28"/>
          <w:rtl/>
        </w:rPr>
        <w:t>بعد الاطلاع على القانون رقم (2) لسنة 1999م بشأن إنشاء المجلس التنفيذي لإمارة الشارقة ولائحته الداخلية وتعديلاته،</w:t>
      </w:r>
    </w:p>
    <w:p w14:paraId="43A6819E" w14:textId="77777777" w:rsidR="00A64AF1" w:rsidRPr="00A73869" w:rsidRDefault="00A64AF1" w:rsidP="00A64AF1">
      <w:pPr>
        <w:spacing w:line="276" w:lineRule="auto"/>
        <w:jc w:val="lowKashida"/>
        <w:rPr>
          <w:rFonts w:ascii="Sakkal Majalla" w:hAnsi="Sakkal Majalla" w:cs="Sakkal Majalla"/>
          <w:sz w:val="28"/>
          <w:szCs w:val="28"/>
          <w:rtl/>
        </w:rPr>
      </w:pPr>
      <w:r w:rsidRPr="00A73869">
        <w:rPr>
          <w:rFonts w:ascii="Sakkal Majalla" w:hAnsi="Sakkal Majalla" w:cs="Sakkal Majalla"/>
          <w:sz w:val="28"/>
          <w:szCs w:val="28"/>
          <w:rtl/>
        </w:rPr>
        <w:t>والقانون رقم (6) لسنة 2015م بشأن الموارد البشرية لإمارة الشارقة ولائحته التنفيذية وتعديلاته</w:t>
      </w:r>
      <w:r w:rsidRPr="00A73869">
        <w:rPr>
          <w:rFonts w:ascii="Sakkal Majalla" w:hAnsi="Sakkal Majalla" w:cs="Sakkal Majalla"/>
          <w:sz w:val="28"/>
          <w:szCs w:val="28"/>
          <w:rtl/>
          <w:lang w:bidi="ar-AE"/>
        </w:rPr>
        <w:t>ما</w:t>
      </w:r>
      <w:r w:rsidRPr="00A73869">
        <w:rPr>
          <w:rFonts w:ascii="Sakkal Majalla" w:hAnsi="Sakkal Majalla" w:cs="Sakkal Majalla"/>
          <w:sz w:val="28"/>
          <w:szCs w:val="28"/>
          <w:rtl/>
        </w:rPr>
        <w:t xml:space="preserve">، </w:t>
      </w:r>
    </w:p>
    <w:p w14:paraId="65C7655C" w14:textId="77777777" w:rsidR="00A64AF1" w:rsidRPr="00A73869" w:rsidRDefault="00A64AF1" w:rsidP="00A64AF1">
      <w:pPr>
        <w:spacing w:line="276" w:lineRule="auto"/>
        <w:jc w:val="lowKashida"/>
        <w:rPr>
          <w:rFonts w:ascii="Sakkal Majalla" w:hAnsi="Sakkal Majalla" w:cs="Sakkal Majalla"/>
          <w:sz w:val="28"/>
          <w:szCs w:val="28"/>
          <w:rtl/>
        </w:rPr>
      </w:pPr>
      <w:r w:rsidRPr="00A73869">
        <w:rPr>
          <w:rFonts w:ascii="Sakkal Majalla" w:hAnsi="Sakkal Majalla" w:cs="Sakkal Majalla"/>
          <w:sz w:val="28"/>
          <w:szCs w:val="28"/>
          <w:rtl/>
        </w:rPr>
        <w:t>والقانون رقم (5) لسنة 2018م بشأن الضمان الاجتماعي في إمارة الشارقة وتعديلاته،</w:t>
      </w:r>
    </w:p>
    <w:p w14:paraId="2D8867E5" w14:textId="77777777" w:rsidR="00A64AF1" w:rsidRPr="00A73869" w:rsidRDefault="00A64AF1" w:rsidP="00A64AF1">
      <w:pPr>
        <w:spacing w:line="276" w:lineRule="auto"/>
        <w:jc w:val="lowKashida"/>
        <w:rPr>
          <w:rFonts w:ascii="Sakkal Majalla" w:hAnsi="Sakkal Majalla" w:cs="Sakkal Majalla"/>
          <w:sz w:val="28"/>
          <w:szCs w:val="28"/>
          <w:rtl/>
        </w:rPr>
      </w:pPr>
      <w:r w:rsidRPr="00A73869">
        <w:rPr>
          <w:rFonts w:ascii="Sakkal Majalla" w:hAnsi="Sakkal Majalla" w:cs="Sakkal Majalla" w:hint="cs"/>
          <w:sz w:val="28"/>
          <w:szCs w:val="28"/>
          <w:rtl/>
        </w:rPr>
        <w:t>والمرسوم بقانون رقم (4) لسنة 2023م بشأن تنظيم جامعة كلباء ولائحته التنفيذية،</w:t>
      </w:r>
    </w:p>
    <w:p w14:paraId="65067E20" w14:textId="77777777" w:rsidR="00A64AF1" w:rsidRPr="00A73869" w:rsidRDefault="00A64AF1" w:rsidP="00A64AF1">
      <w:pPr>
        <w:spacing w:line="276" w:lineRule="auto"/>
        <w:jc w:val="lowKashida"/>
        <w:rPr>
          <w:rFonts w:ascii="Sakkal Majalla" w:hAnsi="Sakkal Majalla" w:cs="Sakkal Majalla"/>
          <w:sz w:val="28"/>
          <w:szCs w:val="28"/>
          <w:rtl/>
        </w:rPr>
      </w:pPr>
      <w:r w:rsidRPr="00A73869">
        <w:rPr>
          <w:rFonts w:ascii="Sakkal Majalla" w:hAnsi="Sakkal Majalla" w:cs="Sakkal Majalla"/>
          <w:sz w:val="28"/>
          <w:szCs w:val="28"/>
          <w:rtl/>
        </w:rPr>
        <w:t>وبناءً على ما تقتضيه المصلحة العامة،</w:t>
      </w:r>
    </w:p>
    <w:p w14:paraId="32FE4E09" w14:textId="7E175771" w:rsidR="00A64AF1" w:rsidRPr="00A73869" w:rsidRDefault="00A64AF1" w:rsidP="00A64AF1">
      <w:pPr>
        <w:rPr>
          <w:rFonts w:ascii="Sakkal Majalla" w:hAnsi="Sakkal Majalla" w:cs="Sakkal Majalla"/>
          <w:b/>
          <w:bCs/>
          <w:sz w:val="28"/>
          <w:szCs w:val="28"/>
          <w:rtl/>
          <w:lang w:bidi="ar-AE"/>
        </w:rPr>
      </w:pPr>
      <w:r w:rsidRPr="00A73869">
        <w:rPr>
          <w:rFonts w:ascii="Sakkal Majalla" w:hAnsi="Sakkal Majalla" w:cs="Sakkal Majalla"/>
          <w:b/>
          <w:bCs/>
          <w:sz w:val="28"/>
          <w:szCs w:val="28"/>
          <w:rtl/>
          <w:lang w:bidi="ar-AE"/>
        </w:rPr>
        <w:t>رسمنا بما هو آت:</w:t>
      </w:r>
    </w:p>
    <w:p w14:paraId="61047912" w14:textId="77777777" w:rsidR="00A64AF1" w:rsidRPr="00A73869" w:rsidRDefault="00A64AF1" w:rsidP="00A64AF1">
      <w:pPr>
        <w:spacing w:line="276" w:lineRule="auto"/>
        <w:jc w:val="center"/>
        <w:rPr>
          <w:rFonts w:ascii="Sakkal Majalla" w:hAnsi="Sakkal Majalla" w:cs="Sakkal Majalla"/>
          <w:b/>
          <w:bCs/>
          <w:sz w:val="28"/>
          <w:szCs w:val="28"/>
          <w:rtl/>
        </w:rPr>
      </w:pPr>
      <w:r w:rsidRPr="00A73869">
        <w:rPr>
          <w:rFonts w:ascii="Sakkal Majalla" w:hAnsi="Sakkal Majalla" w:cs="Sakkal Majalla"/>
          <w:b/>
          <w:bCs/>
          <w:sz w:val="28"/>
          <w:szCs w:val="28"/>
          <w:rtl/>
          <w:lang w:bidi="ar-AE"/>
        </w:rPr>
        <w:t>المادة (1)</w:t>
      </w:r>
    </w:p>
    <w:p w14:paraId="03A5A486" w14:textId="77777777" w:rsidR="00A64AF1" w:rsidRPr="00A73869" w:rsidRDefault="00A64AF1" w:rsidP="00A64AF1">
      <w:pPr>
        <w:spacing w:line="276" w:lineRule="auto"/>
        <w:ind w:right="90"/>
        <w:jc w:val="lowKashida"/>
        <w:rPr>
          <w:rFonts w:ascii="Sakkal Majalla" w:hAnsi="Sakkal Majalla" w:cs="Sakkal Majalla"/>
          <w:sz w:val="28"/>
          <w:szCs w:val="28"/>
          <w:rtl/>
        </w:rPr>
      </w:pPr>
      <w:r w:rsidRPr="00A73869">
        <w:rPr>
          <w:rFonts w:ascii="Sakkal Majalla" w:hAnsi="Sakkal Majalla" w:cs="Sakkal Majalla" w:hint="cs"/>
          <w:sz w:val="28"/>
          <w:szCs w:val="28"/>
          <w:rtl/>
        </w:rPr>
        <w:t>يُ</w:t>
      </w:r>
      <w:r w:rsidRPr="00A73869">
        <w:rPr>
          <w:rFonts w:ascii="Sakkal Majalla" w:hAnsi="Sakkal Majalla" w:cs="Sakkal Majalla"/>
          <w:sz w:val="28"/>
          <w:szCs w:val="28"/>
          <w:rtl/>
        </w:rPr>
        <w:t xml:space="preserve">حال </w:t>
      </w:r>
      <w:r w:rsidRPr="00A73869">
        <w:rPr>
          <w:rFonts w:ascii="Sakkal Majalla" w:hAnsi="Sakkal Majalla" w:cs="Sakkal Majalla" w:hint="cs"/>
          <w:sz w:val="28"/>
          <w:szCs w:val="28"/>
          <w:rtl/>
        </w:rPr>
        <w:t>السيد/ علي عبيد الزعابي -مساعد مدير جامعة كلباء لشؤون المجتمع والعلاقات العامة والإعلام- بجامعة كلباء</w:t>
      </w:r>
      <w:r w:rsidRPr="00A73869">
        <w:rPr>
          <w:rFonts w:ascii="Sakkal Majalla" w:hAnsi="Sakkal Majalla" w:cs="Sakkal Majalla"/>
          <w:sz w:val="28"/>
          <w:szCs w:val="28"/>
          <w:rtl/>
        </w:rPr>
        <w:t xml:space="preserve"> إلى التقاعد</w:t>
      </w:r>
      <w:r w:rsidRPr="00A73869">
        <w:rPr>
          <w:rFonts w:ascii="Sakkal Majalla" w:hAnsi="Sakkal Majalla" w:cs="Sakkal Majalla" w:hint="cs"/>
          <w:sz w:val="28"/>
          <w:szCs w:val="28"/>
          <w:rtl/>
        </w:rPr>
        <w:t xml:space="preserve">، </w:t>
      </w:r>
      <w:r w:rsidRPr="00A73869">
        <w:rPr>
          <w:rFonts w:ascii="Sakkal Majalla" w:hAnsi="Sakkal Majalla" w:cs="Sakkal Majalla"/>
          <w:sz w:val="28"/>
          <w:szCs w:val="28"/>
          <w:rtl/>
        </w:rPr>
        <w:t>وذلك اعتباراً من تاريخ</w:t>
      </w:r>
      <w:r w:rsidRPr="00A73869">
        <w:rPr>
          <w:rFonts w:ascii="Sakkal Majalla" w:hAnsi="Sakkal Majalla" w:cs="Sakkal Majalla" w:hint="cs"/>
          <w:sz w:val="28"/>
          <w:szCs w:val="28"/>
          <w:rtl/>
        </w:rPr>
        <w:t xml:space="preserve"> صدور</w:t>
      </w:r>
      <w:r w:rsidRPr="00A73869">
        <w:rPr>
          <w:rFonts w:ascii="Sakkal Majalla" w:hAnsi="Sakkal Majalla" w:cs="Sakkal Majalla"/>
          <w:sz w:val="28"/>
          <w:szCs w:val="28"/>
          <w:rtl/>
        </w:rPr>
        <w:t xml:space="preserve"> هذا المرسوم.</w:t>
      </w:r>
    </w:p>
    <w:p w14:paraId="04A55B43" w14:textId="77777777" w:rsidR="00A64AF1" w:rsidRPr="00A73869" w:rsidRDefault="00A64AF1" w:rsidP="00A64AF1">
      <w:pPr>
        <w:spacing w:line="276" w:lineRule="auto"/>
        <w:jc w:val="lowKashida"/>
        <w:rPr>
          <w:rFonts w:ascii="Sakkal Majalla" w:hAnsi="Sakkal Majalla" w:cs="Sakkal Majalla"/>
          <w:sz w:val="28"/>
          <w:szCs w:val="28"/>
          <w:rtl/>
        </w:rPr>
      </w:pPr>
    </w:p>
    <w:p w14:paraId="56AABDC1" w14:textId="77777777" w:rsidR="00A64AF1" w:rsidRPr="00A73869" w:rsidRDefault="00A64AF1" w:rsidP="00A64AF1">
      <w:pPr>
        <w:spacing w:line="276" w:lineRule="auto"/>
        <w:jc w:val="center"/>
        <w:rPr>
          <w:rFonts w:ascii="Sakkal Majalla" w:hAnsi="Sakkal Majalla" w:cs="Sakkal Majalla"/>
          <w:b/>
          <w:bCs/>
          <w:sz w:val="28"/>
          <w:szCs w:val="28"/>
          <w:rtl/>
          <w:lang w:bidi="ar-AE"/>
        </w:rPr>
      </w:pPr>
      <w:r w:rsidRPr="00A73869">
        <w:rPr>
          <w:rFonts w:ascii="Sakkal Majalla" w:hAnsi="Sakkal Majalla" w:cs="Sakkal Majalla"/>
          <w:b/>
          <w:bCs/>
          <w:sz w:val="28"/>
          <w:szCs w:val="28"/>
          <w:rtl/>
          <w:lang w:bidi="ar-AE"/>
        </w:rPr>
        <w:t>المادة (2)</w:t>
      </w:r>
    </w:p>
    <w:p w14:paraId="6F3E7997" w14:textId="77777777" w:rsidR="00A64AF1" w:rsidRPr="00A73869" w:rsidRDefault="00A64AF1" w:rsidP="00A64AF1">
      <w:pPr>
        <w:spacing w:line="276" w:lineRule="auto"/>
        <w:jc w:val="lowKashida"/>
        <w:rPr>
          <w:rFonts w:ascii="Sakkal Majalla" w:hAnsi="Sakkal Majalla" w:cs="Sakkal Majalla"/>
          <w:sz w:val="28"/>
          <w:szCs w:val="28"/>
          <w:rtl/>
          <w:lang w:bidi="ar-AE"/>
        </w:rPr>
      </w:pPr>
      <w:r w:rsidRPr="00A73869">
        <w:rPr>
          <w:rFonts w:ascii="Sakkal Majalla" w:hAnsi="Sakkal Majalla" w:cs="Sakkal Majalla"/>
          <w:sz w:val="28"/>
          <w:szCs w:val="28"/>
          <w:rtl/>
          <w:lang w:bidi="ar-AE"/>
        </w:rPr>
        <w:t>يُعمل بهذا المرسوم من تاريخ صدوره، وعلى الجهات المعنية تنفيذه كلٌّ فيما يخصه، ويُنشر في الجريدة الرسمية.</w:t>
      </w:r>
    </w:p>
    <w:p w14:paraId="4ACB85F3" w14:textId="77777777" w:rsidR="00A64AF1" w:rsidRPr="00A73869" w:rsidRDefault="00A64AF1" w:rsidP="00A64AF1">
      <w:pPr>
        <w:spacing w:line="276" w:lineRule="auto"/>
        <w:jc w:val="lowKashida"/>
        <w:rPr>
          <w:rFonts w:ascii="Sakkal Majalla" w:hAnsi="Sakkal Majalla" w:cs="Sakkal Majalla"/>
          <w:sz w:val="28"/>
          <w:szCs w:val="28"/>
          <w:rtl/>
          <w:lang w:bidi="ar-AE"/>
        </w:rPr>
      </w:pPr>
    </w:p>
    <w:p w14:paraId="7CDE8AEC" w14:textId="77777777" w:rsidR="00A64AF1" w:rsidRPr="00A73869" w:rsidRDefault="00A64AF1" w:rsidP="00A64AF1">
      <w:pPr>
        <w:spacing w:line="276" w:lineRule="auto"/>
        <w:jc w:val="lowKashida"/>
        <w:rPr>
          <w:rFonts w:ascii="Sakkal Majalla" w:hAnsi="Sakkal Majalla" w:cs="Sakkal Majalla"/>
          <w:sz w:val="28"/>
          <w:szCs w:val="28"/>
          <w:rtl/>
          <w:lang w:bidi="ar-AE"/>
        </w:rPr>
      </w:pPr>
      <w:r w:rsidRPr="00A73869">
        <w:rPr>
          <w:rFonts w:ascii="Sakkal Majalla" w:hAnsi="Sakkal Majalla" w:cs="Sakkal Majalla"/>
          <w:b/>
          <w:bCs/>
          <w:sz w:val="28"/>
          <w:szCs w:val="28"/>
          <w:rtl/>
          <w:lang w:bidi="ar-AE"/>
        </w:rPr>
        <w:t>صدر عنا بتاريخ:</w:t>
      </w:r>
    </w:p>
    <w:p w14:paraId="0084832A" w14:textId="77777777" w:rsidR="00A64AF1" w:rsidRPr="00A73869" w:rsidRDefault="00A64AF1" w:rsidP="00A64AF1">
      <w:pPr>
        <w:spacing w:line="276" w:lineRule="auto"/>
        <w:rPr>
          <w:rFonts w:ascii="Sakkal Majalla" w:hAnsi="Sakkal Majalla" w:cs="Sakkal Majalla"/>
          <w:b/>
          <w:bCs/>
          <w:sz w:val="28"/>
          <w:szCs w:val="28"/>
          <w:rtl/>
          <w:lang w:bidi="ar-AE"/>
        </w:rPr>
      </w:pPr>
      <w:r w:rsidRPr="00A73869">
        <w:rPr>
          <w:rFonts w:ascii="Sakkal Majalla" w:hAnsi="Sakkal Majalla" w:cs="Sakkal Majalla" w:hint="cs"/>
          <w:b/>
          <w:bCs/>
          <w:sz w:val="28"/>
          <w:szCs w:val="28"/>
          <w:rtl/>
          <w:lang w:bidi="ar-AE"/>
        </w:rPr>
        <w:t>الأربعاء: 09 ذو القعدة 1446ه</w:t>
      </w:r>
    </w:p>
    <w:p w14:paraId="76A88672" w14:textId="77777777" w:rsidR="00A64AF1" w:rsidRPr="00A73869" w:rsidRDefault="00A64AF1" w:rsidP="00A64AF1">
      <w:pPr>
        <w:spacing w:line="276" w:lineRule="auto"/>
        <w:rPr>
          <w:rFonts w:ascii="Sakkal Majalla" w:hAnsi="Sakkal Majalla" w:cs="Sakkal Majalla"/>
          <w:b/>
          <w:bCs/>
          <w:sz w:val="28"/>
          <w:szCs w:val="28"/>
          <w:rtl/>
          <w:lang w:bidi="ar-AE"/>
        </w:rPr>
      </w:pPr>
      <w:r w:rsidRPr="00A73869">
        <w:rPr>
          <w:rFonts w:ascii="Sakkal Majalla" w:hAnsi="Sakkal Majalla" w:cs="Sakkal Majalla" w:hint="cs"/>
          <w:b/>
          <w:bCs/>
          <w:sz w:val="28"/>
          <w:szCs w:val="28"/>
          <w:rtl/>
          <w:lang w:bidi="ar-AE"/>
        </w:rPr>
        <w:t>الموافق: 07 مايـــــــو 2025م</w:t>
      </w:r>
    </w:p>
    <w:p w14:paraId="79E59353" w14:textId="77777777" w:rsidR="00A64AF1" w:rsidRPr="00A73869" w:rsidRDefault="00A64AF1" w:rsidP="00A64AF1">
      <w:pPr>
        <w:rPr>
          <w:rFonts w:ascii="Sakkal Majalla" w:hAnsi="Sakkal Majalla" w:cs="Sakkal Majalla"/>
          <w:b/>
          <w:bCs/>
          <w:sz w:val="28"/>
          <w:szCs w:val="28"/>
          <w:rtl/>
          <w:lang w:bidi="ar-AE"/>
        </w:rPr>
      </w:pPr>
    </w:p>
    <w:p w14:paraId="7751CAFD" w14:textId="77777777" w:rsidR="00A64AF1" w:rsidRPr="00A73869" w:rsidRDefault="00A64AF1" w:rsidP="00A64AF1">
      <w:pPr>
        <w:spacing w:line="276" w:lineRule="auto"/>
        <w:jc w:val="right"/>
        <w:rPr>
          <w:rFonts w:ascii="Sakkal Majalla" w:hAnsi="Sakkal Majalla" w:cs="Sakkal Majalla"/>
          <w:b/>
          <w:bCs/>
          <w:sz w:val="28"/>
          <w:szCs w:val="28"/>
          <w:rtl/>
        </w:rPr>
      </w:pPr>
      <w:r w:rsidRPr="00A73869">
        <w:rPr>
          <w:rFonts w:ascii="Sakkal Majalla" w:hAnsi="Sakkal Majalla" w:cs="Sakkal Majalla"/>
          <w:b/>
          <w:bCs/>
          <w:sz w:val="28"/>
          <w:szCs w:val="28"/>
          <w:rtl/>
        </w:rPr>
        <w:t>سلطان بن محمد القاسمي</w:t>
      </w:r>
    </w:p>
    <w:p w14:paraId="17E54539" w14:textId="77777777" w:rsidR="00A64AF1" w:rsidRPr="00A73869" w:rsidRDefault="00A64AF1" w:rsidP="00A64AF1">
      <w:pPr>
        <w:spacing w:line="276" w:lineRule="auto"/>
        <w:jc w:val="right"/>
        <w:rPr>
          <w:rFonts w:ascii="Sakkal Majalla" w:hAnsi="Sakkal Majalla" w:cs="Sakkal Majalla"/>
          <w:b/>
          <w:bCs/>
          <w:sz w:val="28"/>
          <w:szCs w:val="28"/>
        </w:rPr>
      </w:pPr>
      <w:r w:rsidRPr="00A73869">
        <w:rPr>
          <w:rFonts w:ascii="Sakkal Majalla" w:hAnsi="Sakkal Majalla" w:cs="Sakkal Majalla"/>
          <w:b/>
          <w:bCs/>
          <w:sz w:val="28"/>
          <w:szCs w:val="28"/>
          <w:rtl/>
        </w:rPr>
        <w:t>حاكـــــــــــــــــــــم إمــــــــــــــــــارة الشــــــــــــارقة</w:t>
      </w:r>
    </w:p>
    <w:p w14:paraId="54D7EAB4" w14:textId="72A64C80" w:rsidR="003F7AB4" w:rsidRPr="00A73869" w:rsidRDefault="003F7AB4" w:rsidP="003F7AB4">
      <w:pPr>
        <w:spacing w:after="160" w:line="276" w:lineRule="auto"/>
        <w:ind w:left="288"/>
        <w:contextualSpacing/>
        <w:jc w:val="lowKashida"/>
        <w:rPr>
          <w:rFonts w:ascii="Sakkal Majalla" w:hAnsi="Sakkal Majalla" w:cs="Sakkal Majalla"/>
          <w:sz w:val="28"/>
          <w:szCs w:val="28"/>
          <w:lang w:bidi="ar-AE"/>
        </w:rPr>
      </w:pPr>
    </w:p>
    <w:p w14:paraId="5C2A1CF1" w14:textId="77777777" w:rsidR="00130114" w:rsidRPr="00A73869" w:rsidRDefault="00130114" w:rsidP="003F7AB4">
      <w:pPr>
        <w:spacing w:after="160" w:line="276" w:lineRule="auto"/>
        <w:ind w:left="288"/>
        <w:contextualSpacing/>
        <w:jc w:val="lowKashida"/>
        <w:rPr>
          <w:rFonts w:ascii="Sakkal Majalla" w:hAnsi="Sakkal Majalla" w:cs="Sakkal Majalla"/>
          <w:sz w:val="28"/>
          <w:szCs w:val="28"/>
          <w:lang w:bidi="ar-AE"/>
        </w:rPr>
      </w:pPr>
    </w:p>
    <w:p w14:paraId="17C74AF4" w14:textId="77777777" w:rsidR="00130114" w:rsidRPr="00A73869" w:rsidRDefault="00130114" w:rsidP="003F7AB4">
      <w:pPr>
        <w:spacing w:after="160" w:line="276" w:lineRule="auto"/>
        <w:ind w:left="288"/>
        <w:contextualSpacing/>
        <w:jc w:val="lowKashida"/>
        <w:rPr>
          <w:rFonts w:ascii="Sakkal Majalla" w:hAnsi="Sakkal Majalla" w:cs="Sakkal Majalla"/>
          <w:sz w:val="28"/>
          <w:szCs w:val="28"/>
          <w:lang w:bidi="ar-AE"/>
        </w:rPr>
      </w:pPr>
    </w:p>
    <w:p w14:paraId="4EC2A33A" w14:textId="77777777" w:rsidR="00130114" w:rsidRPr="00A73869" w:rsidRDefault="00130114" w:rsidP="003F7AB4">
      <w:pPr>
        <w:spacing w:after="160" w:line="276" w:lineRule="auto"/>
        <w:ind w:left="288"/>
        <w:contextualSpacing/>
        <w:jc w:val="lowKashida"/>
        <w:rPr>
          <w:rFonts w:ascii="Sakkal Majalla" w:hAnsi="Sakkal Majalla" w:cs="Sakkal Majalla"/>
          <w:sz w:val="28"/>
          <w:szCs w:val="28"/>
          <w:lang w:bidi="ar-AE"/>
        </w:rPr>
      </w:pPr>
    </w:p>
    <w:p w14:paraId="49D322E3" w14:textId="11D2CA9C" w:rsidR="00130114" w:rsidRPr="00A73869" w:rsidRDefault="00130114" w:rsidP="003F7AB4">
      <w:pPr>
        <w:spacing w:after="160" w:line="276" w:lineRule="auto"/>
        <w:ind w:left="288"/>
        <w:contextualSpacing/>
        <w:jc w:val="lowKashida"/>
        <w:rPr>
          <w:rFonts w:ascii="Sakkal Majalla" w:hAnsi="Sakkal Majalla" w:cs="Sakkal Majalla"/>
          <w:sz w:val="28"/>
          <w:szCs w:val="28"/>
          <w:lang w:bidi="ar-AE"/>
        </w:rPr>
      </w:pPr>
    </w:p>
    <w:p w14:paraId="58656F9D" w14:textId="1B5D24AE" w:rsidR="00401A75" w:rsidRPr="00A73869" w:rsidRDefault="00401A75" w:rsidP="00401A75">
      <w:pPr>
        <w:tabs>
          <w:tab w:val="center" w:pos="1805"/>
        </w:tabs>
        <w:jc w:val="both"/>
        <w:rPr>
          <w:rFonts w:ascii="Sakkal Majalla" w:eastAsia="Calibri" w:hAnsi="Sakkal Majalla" w:cs="Sakkal Majalla"/>
          <w:b/>
          <w:bCs/>
          <w:sz w:val="28"/>
          <w:szCs w:val="28"/>
          <w:rtl/>
        </w:rPr>
      </w:pPr>
    </w:p>
    <w:p w14:paraId="4677B5D2" w14:textId="46A4D91E" w:rsidR="00401A75" w:rsidRPr="00A73869" w:rsidRDefault="00401A75" w:rsidP="00401A75">
      <w:pPr>
        <w:tabs>
          <w:tab w:val="center" w:pos="1805"/>
        </w:tabs>
        <w:jc w:val="both"/>
        <w:rPr>
          <w:rFonts w:ascii="Sakkal Majalla" w:eastAsia="Calibri" w:hAnsi="Sakkal Majalla" w:cs="Sakkal Majalla"/>
          <w:b/>
          <w:bCs/>
          <w:sz w:val="28"/>
          <w:szCs w:val="28"/>
          <w:rtl/>
        </w:rPr>
      </w:pPr>
    </w:p>
    <w:p w14:paraId="0B07C3DC" w14:textId="3C9DB289" w:rsidR="00A46B7B" w:rsidRPr="00A73869" w:rsidRDefault="00A46B7B" w:rsidP="00A46B7B">
      <w:pPr>
        <w:rPr>
          <w:rFonts w:ascii="Sakkal Majalla" w:hAnsi="Sakkal Majalla" w:cs="Sakkal Majalla"/>
          <w:b/>
          <w:bCs/>
          <w:sz w:val="28"/>
          <w:szCs w:val="28"/>
          <w:rtl/>
        </w:rPr>
      </w:pPr>
    </w:p>
    <w:p w14:paraId="1431EEE4" w14:textId="29760257" w:rsidR="002B6F2D" w:rsidRPr="00A73869" w:rsidRDefault="002B6F2D" w:rsidP="00A46B7B">
      <w:pPr>
        <w:rPr>
          <w:rFonts w:ascii="Sakkal Majalla" w:hAnsi="Sakkal Majalla" w:cs="Sakkal Majalla"/>
          <w:b/>
          <w:bCs/>
          <w:sz w:val="28"/>
          <w:szCs w:val="28"/>
          <w:rtl/>
        </w:rPr>
      </w:pPr>
    </w:p>
    <w:p w14:paraId="39B2495F" w14:textId="03127714" w:rsidR="002B6F2D" w:rsidRPr="00A73869" w:rsidRDefault="002B6F2D" w:rsidP="00A46B7B">
      <w:pPr>
        <w:rPr>
          <w:rFonts w:ascii="Sakkal Majalla" w:hAnsi="Sakkal Majalla" w:cs="Sakkal Majalla"/>
          <w:b/>
          <w:bCs/>
          <w:sz w:val="28"/>
          <w:szCs w:val="28"/>
          <w:rtl/>
        </w:rPr>
      </w:pPr>
    </w:p>
    <w:p w14:paraId="5BD3ABDA" w14:textId="2F449F2B" w:rsidR="002B6F2D" w:rsidRPr="00A73869" w:rsidRDefault="00740EE5" w:rsidP="00A46B7B">
      <w:pPr>
        <w:rPr>
          <w:rFonts w:ascii="Sakkal Majalla" w:hAnsi="Sakkal Majalla" w:cs="Sakkal Majalla"/>
          <w:b/>
          <w:bCs/>
          <w:sz w:val="28"/>
          <w:szCs w:val="28"/>
          <w:rtl/>
        </w:rPr>
      </w:pPr>
      <w:r w:rsidRPr="00A73869">
        <w:rPr>
          <w:noProof/>
          <w:sz w:val="28"/>
          <w:szCs w:val="28"/>
        </w:rPr>
        <mc:AlternateContent>
          <mc:Choice Requires="wps">
            <w:drawing>
              <wp:anchor distT="0" distB="0" distL="114300" distR="114300" simplePos="0" relativeHeight="252050432" behindDoc="1" locked="0" layoutInCell="1" allowOverlap="1" wp14:anchorId="75E308CE" wp14:editId="2C5AB0B4">
                <wp:simplePos x="0" y="0"/>
                <wp:positionH relativeFrom="margin">
                  <wp:posOffset>1187625</wp:posOffset>
                </wp:positionH>
                <wp:positionV relativeFrom="page">
                  <wp:posOffset>4339897</wp:posOffset>
                </wp:positionV>
                <wp:extent cx="3524250" cy="1333500"/>
                <wp:effectExtent l="19050" t="19050" r="38100" b="38100"/>
                <wp:wrapSquare wrapText="bothSides"/>
                <wp:docPr id="1171920911" name="Rounded 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3524250" cy="1333500"/>
                        </a:xfrm>
                        <a:prstGeom prst="roundRect">
                          <a:avLst>
                            <a:gd name="adj" fmla="val 16667"/>
                          </a:avLst>
                        </a:prstGeom>
                        <a:solidFill>
                          <a:srgbClr val="FFFFFF"/>
                        </a:solidFill>
                        <a:ln w="57150" cmpd="thickThin" algn="ctr">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7A95E971" w14:textId="77777777" w:rsidR="00A64AF1" w:rsidRPr="001A4125" w:rsidRDefault="00A64AF1" w:rsidP="00A64AF1">
                            <w:pPr>
                              <w:spacing w:line="276" w:lineRule="auto"/>
                              <w:jc w:val="center"/>
                              <w:rPr>
                                <w:rFonts w:ascii="Sakkal Majalla" w:hAnsi="Sakkal Majalla" w:cs="Sakkal Majalla"/>
                                <w:b/>
                                <w:bCs/>
                                <w:sz w:val="30"/>
                                <w:szCs w:val="30"/>
                                <w:lang w:bidi="ar-AE"/>
                              </w:rPr>
                            </w:pPr>
                            <w:r w:rsidRPr="001A4125">
                              <w:rPr>
                                <w:rFonts w:ascii="Sakkal Majalla" w:hAnsi="Sakkal Majalla" w:cs="Sakkal Majalla"/>
                                <w:b/>
                                <w:bCs/>
                                <w:sz w:val="30"/>
                                <w:szCs w:val="30"/>
                                <w:rtl/>
                                <w:lang w:bidi="ar-AE"/>
                              </w:rPr>
                              <w:t xml:space="preserve">مرسوم أميري رقم </w:t>
                            </w:r>
                            <w:r>
                              <w:rPr>
                                <w:rFonts w:ascii="Sakkal Majalla" w:hAnsi="Sakkal Majalla" w:cs="Sakkal Majalla" w:hint="cs"/>
                                <w:b/>
                                <w:bCs/>
                                <w:sz w:val="30"/>
                                <w:szCs w:val="30"/>
                                <w:rtl/>
                                <w:lang w:bidi="ar-AE"/>
                              </w:rPr>
                              <w:t xml:space="preserve">(13) </w:t>
                            </w:r>
                            <w:r w:rsidRPr="001A4125">
                              <w:rPr>
                                <w:rFonts w:ascii="Sakkal Majalla" w:hAnsi="Sakkal Majalla" w:cs="Sakkal Majalla"/>
                                <w:b/>
                                <w:bCs/>
                                <w:sz w:val="30"/>
                                <w:szCs w:val="30"/>
                                <w:rtl/>
                                <w:lang w:bidi="ar-AE"/>
                              </w:rPr>
                              <w:t xml:space="preserve">لسنة </w:t>
                            </w:r>
                            <w:r w:rsidRPr="001A4125">
                              <w:rPr>
                                <w:rFonts w:ascii="Sakkal Majalla" w:hAnsi="Sakkal Majalla" w:cs="Sakkal Majalla" w:hint="cs"/>
                                <w:b/>
                                <w:bCs/>
                                <w:sz w:val="30"/>
                                <w:szCs w:val="30"/>
                                <w:rtl/>
                                <w:lang w:bidi="ar-AE"/>
                              </w:rPr>
                              <w:t>2025م</w:t>
                            </w:r>
                          </w:p>
                          <w:p w14:paraId="64299899" w14:textId="77777777" w:rsidR="00A64AF1" w:rsidRPr="001A4125" w:rsidRDefault="00A64AF1" w:rsidP="00A64AF1">
                            <w:pPr>
                              <w:spacing w:line="276" w:lineRule="auto"/>
                              <w:jc w:val="center"/>
                              <w:rPr>
                                <w:rFonts w:ascii="Sakkal Majalla" w:hAnsi="Sakkal Majalla" w:cs="Sakkal Majalla"/>
                                <w:b/>
                                <w:bCs/>
                                <w:sz w:val="30"/>
                                <w:szCs w:val="30"/>
                                <w:lang w:bidi="ar-AE"/>
                              </w:rPr>
                            </w:pPr>
                            <w:r w:rsidRPr="001A4125">
                              <w:rPr>
                                <w:rFonts w:ascii="Sakkal Majalla" w:hAnsi="Sakkal Majalla" w:cs="Sakkal Majalla"/>
                                <w:b/>
                                <w:bCs/>
                                <w:sz w:val="30"/>
                                <w:szCs w:val="30"/>
                                <w:rtl/>
                                <w:lang w:bidi="ar-AE"/>
                              </w:rPr>
                              <w:t>بشأن</w:t>
                            </w:r>
                          </w:p>
                          <w:p w14:paraId="2AD00BDC" w14:textId="77777777" w:rsidR="00A64AF1" w:rsidRPr="001A4125" w:rsidRDefault="00A64AF1" w:rsidP="00A64AF1">
                            <w:pPr>
                              <w:spacing w:line="276" w:lineRule="auto"/>
                              <w:jc w:val="center"/>
                              <w:rPr>
                                <w:rFonts w:ascii="Sakkal Majalla" w:hAnsi="Sakkal Majalla" w:cs="Sakkal Majalla"/>
                                <w:b/>
                                <w:bCs/>
                                <w:sz w:val="30"/>
                                <w:szCs w:val="30"/>
                                <w:rtl/>
                                <w:lang w:bidi="ar-AE"/>
                              </w:rPr>
                            </w:pPr>
                            <w:r w:rsidRPr="001A4125">
                              <w:rPr>
                                <w:rFonts w:ascii="Sakkal Majalla" w:hAnsi="Sakkal Majalla" w:cs="Sakkal Majalla"/>
                                <w:b/>
                                <w:bCs/>
                                <w:sz w:val="30"/>
                                <w:szCs w:val="30"/>
                                <w:rtl/>
                                <w:lang w:bidi="ar-AE"/>
                              </w:rPr>
                              <w:t xml:space="preserve">إحالة </w:t>
                            </w:r>
                            <w:r w:rsidRPr="001A4125">
                              <w:rPr>
                                <w:rFonts w:ascii="Sakkal Majalla" w:hAnsi="Sakkal Majalla" w:cs="Sakkal Majalla" w:hint="cs"/>
                                <w:b/>
                                <w:bCs/>
                                <w:sz w:val="30"/>
                                <w:szCs w:val="30"/>
                                <w:rtl/>
                                <w:lang w:bidi="ar-AE"/>
                              </w:rPr>
                              <w:t>موظفة إلى</w:t>
                            </w:r>
                            <w:r w:rsidRPr="001A4125">
                              <w:rPr>
                                <w:rFonts w:ascii="Sakkal Majalla" w:hAnsi="Sakkal Majalla" w:cs="Sakkal Majalla"/>
                                <w:b/>
                                <w:bCs/>
                                <w:sz w:val="30"/>
                                <w:szCs w:val="30"/>
                                <w:rtl/>
                                <w:lang w:bidi="ar-AE"/>
                              </w:rPr>
                              <w:t xml:space="preserve"> التقاعد</w:t>
                            </w:r>
                          </w:p>
                          <w:p w14:paraId="73133416" w14:textId="77777777" w:rsidR="00A64AF1" w:rsidRPr="00A46B7B" w:rsidRDefault="00A64AF1" w:rsidP="00A64AF1">
                            <w:pPr>
                              <w:spacing w:before="600" w:line="480" w:lineRule="exact"/>
                              <w:jc w:val="center"/>
                              <w:rPr>
                                <w:rFonts w:ascii="Sakkal Majalla" w:hAnsi="Sakkal Majalla" w:cs="Sakkal Majalla"/>
                                <w:b/>
                                <w:bCs/>
                                <w:sz w:val="72"/>
                                <w:szCs w:val="7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5E308CE" id="_x0000_s1033" style="position:absolute;left:0;text-align:left;margin-left:93.5pt;margin-top:341.7pt;width:277.5pt;height:105pt;flip:y;z-index:-251266048;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" strokeweight="4.5pt">
                <v:stroke linestyle="thickThin"/>
                <v:textbox>
                  <w:txbxContent>
                    <w:p w14:paraId="7A95E971" w14:textId="77777777" w:rsidR="00A64AF1" w:rsidRPr="001A4125" w:rsidRDefault="00A64AF1" w:rsidP="00A64AF1">
                      <w:pPr>
                        <w:spacing w:line="276" w:lineRule="auto"/>
                        <w:jc w:val="center"/>
                        <w:rPr>
                          <w:rFonts w:ascii="Sakkal Majalla" w:hAnsi="Sakkal Majalla" w:cs="Sakkal Majalla"/>
                          <w:b/>
                          <w:bCs/>
                          <w:sz w:val="30"/>
                          <w:szCs w:val="30"/>
                          <w:lang w:bidi="ar-AE"/>
                        </w:rPr>
                      </w:pPr>
                      <w:r w:rsidRPr="001A4125">
                        <w:rPr>
                          <w:rFonts w:ascii="Sakkal Majalla" w:hAnsi="Sakkal Majalla" w:cs="Sakkal Majalla"/>
                          <w:b/>
                          <w:bCs/>
                          <w:sz w:val="30"/>
                          <w:szCs w:val="30"/>
                          <w:rtl/>
                          <w:lang w:bidi="ar-AE"/>
                        </w:rPr>
                        <w:t xml:space="preserve">مرسوم أميري رقم </w:t>
                      </w:r>
                      <w:r>
                        <w:rPr>
                          <w:rFonts w:ascii="Sakkal Majalla" w:hAnsi="Sakkal Majalla" w:cs="Sakkal Majalla" w:hint="cs"/>
                          <w:b/>
                          <w:bCs/>
                          <w:sz w:val="30"/>
                          <w:szCs w:val="30"/>
                          <w:rtl/>
                          <w:lang w:bidi="ar-AE"/>
                        </w:rPr>
                        <w:t xml:space="preserve">(13) </w:t>
                      </w:r>
                      <w:r w:rsidRPr="001A4125">
                        <w:rPr>
                          <w:rFonts w:ascii="Sakkal Majalla" w:hAnsi="Sakkal Majalla" w:cs="Sakkal Majalla"/>
                          <w:b/>
                          <w:bCs/>
                          <w:sz w:val="30"/>
                          <w:szCs w:val="30"/>
                          <w:rtl/>
                          <w:lang w:bidi="ar-AE"/>
                        </w:rPr>
                        <w:t xml:space="preserve">لسنة </w:t>
                      </w:r>
                      <w:r w:rsidRPr="001A4125">
                        <w:rPr>
                          <w:rFonts w:ascii="Sakkal Majalla" w:hAnsi="Sakkal Majalla" w:cs="Sakkal Majalla" w:hint="cs"/>
                          <w:b/>
                          <w:bCs/>
                          <w:sz w:val="30"/>
                          <w:szCs w:val="30"/>
                          <w:rtl/>
                          <w:lang w:bidi="ar-AE"/>
                        </w:rPr>
                        <w:t>2025م</w:t>
                      </w:r>
                    </w:p>
                    <w:p w14:paraId="64299899" w14:textId="77777777" w:rsidR="00A64AF1" w:rsidRPr="001A4125" w:rsidRDefault="00A64AF1" w:rsidP="00A64AF1">
                      <w:pPr>
                        <w:spacing w:line="276" w:lineRule="auto"/>
                        <w:jc w:val="center"/>
                        <w:rPr>
                          <w:rFonts w:ascii="Sakkal Majalla" w:hAnsi="Sakkal Majalla" w:cs="Sakkal Majalla"/>
                          <w:b/>
                          <w:bCs/>
                          <w:sz w:val="30"/>
                          <w:szCs w:val="30"/>
                          <w:lang w:bidi="ar-AE"/>
                        </w:rPr>
                      </w:pPr>
                      <w:r w:rsidRPr="001A4125">
                        <w:rPr>
                          <w:rFonts w:ascii="Sakkal Majalla" w:hAnsi="Sakkal Majalla" w:cs="Sakkal Majalla"/>
                          <w:b/>
                          <w:bCs/>
                          <w:sz w:val="30"/>
                          <w:szCs w:val="30"/>
                          <w:rtl/>
                          <w:lang w:bidi="ar-AE"/>
                        </w:rPr>
                        <w:t>بشأن</w:t>
                      </w:r>
                    </w:p>
                    <w:p w14:paraId="2AD00BDC" w14:textId="77777777" w:rsidR="00A64AF1" w:rsidRPr="001A4125" w:rsidRDefault="00A64AF1" w:rsidP="00A64AF1">
                      <w:pPr>
                        <w:spacing w:line="276" w:lineRule="auto"/>
                        <w:jc w:val="center"/>
                        <w:rPr>
                          <w:rFonts w:ascii="Sakkal Majalla" w:hAnsi="Sakkal Majalla" w:cs="Sakkal Majalla"/>
                          <w:b/>
                          <w:bCs/>
                          <w:sz w:val="30"/>
                          <w:szCs w:val="30"/>
                          <w:rtl/>
                          <w:lang w:bidi="ar-AE"/>
                        </w:rPr>
                      </w:pPr>
                      <w:r w:rsidRPr="001A4125">
                        <w:rPr>
                          <w:rFonts w:ascii="Sakkal Majalla" w:hAnsi="Sakkal Majalla" w:cs="Sakkal Majalla"/>
                          <w:b/>
                          <w:bCs/>
                          <w:sz w:val="30"/>
                          <w:szCs w:val="30"/>
                          <w:rtl/>
                          <w:lang w:bidi="ar-AE"/>
                        </w:rPr>
                        <w:t xml:space="preserve">إحالة </w:t>
                      </w:r>
                      <w:r w:rsidRPr="001A4125">
                        <w:rPr>
                          <w:rFonts w:ascii="Sakkal Majalla" w:hAnsi="Sakkal Majalla" w:cs="Sakkal Majalla" w:hint="cs"/>
                          <w:b/>
                          <w:bCs/>
                          <w:sz w:val="30"/>
                          <w:szCs w:val="30"/>
                          <w:rtl/>
                          <w:lang w:bidi="ar-AE"/>
                        </w:rPr>
                        <w:t>موظفة إلى</w:t>
                      </w:r>
                      <w:r w:rsidRPr="001A4125">
                        <w:rPr>
                          <w:rFonts w:ascii="Sakkal Majalla" w:hAnsi="Sakkal Majalla" w:cs="Sakkal Majalla"/>
                          <w:b/>
                          <w:bCs/>
                          <w:sz w:val="30"/>
                          <w:szCs w:val="30"/>
                          <w:rtl/>
                          <w:lang w:bidi="ar-AE"/>
                        </w:rPr>
                        <w:t xml:space="preserve"> التقاعد</w:t>
                      </w:r>
                    </w:p>
                    <w:p w14:paraId="73133416" w14:textId="77777777" w:rsidR="00A64AF1" w:rsidRPr="00A46B7B" w:rsidRDefault="00A64AF1" w:rsidP="00A64AF1">
                      <w:pPr>
                        <w:spacing w:before="600" w:line="480" w:lineRule="exact"/>
                        <w:jc w:val="center"/>
                        <w:rPr>
                          <w:rFonts w:ascii="Sakkal Majalla" w:hAnsi="Sakkal Majalla" w:cs="Sakkal Majalla"/>
                          <w:b/>
                          <w:bCs/>
                          <w:sz w:val="72"/>
                          <w:szCs w:val="72"/>
                        </w:rPr>
                      </w:pPr>
                    </w:p>
                  </w:txbxContent>
                </v:textbox>
                <w10:wrap type="square" anchorx="margin" anchory="page"/>
              </v:roundrect>
            </w:pict>
          </mc:Fallback>
        </mc:AlternateContent>
      </w:r>
    </w:p>
    <w:p w14:paraId="2FE27DA6" w14:textId="77777777" w:rsidR="002B6F2D" w:rsidRPr="00A73869" w:rsidRDefault="002B6F2D" w:rsidP="00A46B7B">
      <w:pPr>
        <w:rPr>
          <w:rFonts w:ascii="Sakkal Majalla" w:hAnsi="Sakkal Majalla" w:cs="Sakkal Majalla"/>
          <w:b/>
          <w:bCs/>
          <w:sz w:val="28"/>
          <w:szCs w:val="28"/>
          <w:rtl/>
        </w:rPr>
      </w:pPr>
    </w:p>
    <w:p w14:paraId="7D754D8A" w14:textId="77777777" w:rsidR="00210839" w:rsidRPr="00A73869" w:rsidRDefault="00210839" w:rsidP="00FB4C3D">
      <w:pPr>
        <w:spacing w:line="276" w:lineRule="auto"/>
        <w:rPr>
          <w:rFonts w:ascii="Sakkal Majalla" w:hAnsi="Sakkal Majalla" w:cs="Sakkal Majalla"/>
          <w:b/>
          <w:bCs/>
          <w:sz w:val="28"/>
          <w:szCs w:val="28"/>
          <w:rtl/>
          <w:lang w:bidi="ar-AE"/>
        </w:rPr>
      </w:pPr>
    </w:p>
    <w:p w14:paraId="2FD7D570" w14:textId="77777777" w:rsidR="002B6F2D" w:rsidRPr="00A73869" w:rsidRDefault="002B6F2D" w:rsidP="00210839">
      <w:pPr>
        <w:spacing w:line="276" w:lineRule="auto"/>
        <w:rPr>
          <w:rFonts w:ascii="Sakkal Majalla" w:hAnsi="Sakkal Majalla" w:cs="Sakkal Majalla"/>
          <w:b/>
          <w:bCs/>
          <w:sz w:val="28"/>
          <w:szCs w:val="28"/>
          <w:rtl/>
          <w:lang w:bidi="ar-AE"/>
        </w:rPr>
      </w:pPr>
    </w:p>
    <w:p w14:paraId="2E2F6926" w14:textId="018993B8" w:rsidR="002B6F2D" w:rsidRPr="00A73869" w:rsidRDefault="002B6F2D" w:rsidP="00210839">
      <w:pPr>
        <w:spacing w:line="276" w:lineRule="auto"/>
        <w:rPr>
          <w:rFonts w:ascii="Sakkal Majalla" w:hAnsi="Sakkal Majalla" w:cs="Sakkal Majalla"/>
          <w:b/>
          <w:bCs/>
          <w:sz w:val="28"/>
          <w:szCs w:val="28"/>
          <w:rtl/>
          <w:lang w:bidi="ar-AE"/>
        </w:rPr>
      </w:pPr>
    </w:p>
    <w:p w14:paraId="49629CB8" w14:textId="77777777" w:rsidR="002B6F2D" w:rsidRPr="00A73869" w:rsidRDefault="002B6F2D" w:rsidP="00210839">
      <w:pPr>
        <w:spacing w:line="276" w:lineRule="auto"/>
        <w:rPr>
          <w:rFonts w:ascii="Sakkal Majalla" w:hAnsi="Sakkal Majalla" w:cs="Sakkal Majalla"/>
          <w:b/>
          <w:bCs/>
          <w:sz w:val="28"/>
          <w:szCs w:val="28"/>
          <w:rtl/>
          <w:lang w:bidi="ar-AE"/>
        </w:rPr>
      </w:pPr>
    </w:p>
    <w:p w14:paraId="4B4B22A8" w14:textId="77777777" w:rsidR="002B6F2D" w:rsidRPr="00A73869" w:rsidRDefault="002B6F2D" w:rsidP="00210839">
      <w:pPr>
        <w:spacing w:line="276" w:lineRule="auto"/>
        <w:rPr>
          <w:rFonts w:ascii="Sakkal Majalla" w:hAnsi="Sakkal Majalla" w:cs="Sakkal Majalla"/>
          <w:b/>
          <w:bCs/>
          <w:sz w:val="28"/>
          <w:szCs w:val="28"/>
          <w:rtl/>
          <w:lang w:bidi="ar-AE"/>
        </w:rPr>
      </w:pPr>
    </w:p>
    <w:p w14:paraId="1081621E" w14:textId="77777777" w:rsidR="002B6F2D" w:rsidRPr="00A73869" w:rsidRDefault="002B6F2D" w:rsidP="00210839">
      <w:pPr>
        <w:spacing w:line="276" w:lineRule="auto"/>
        <w:rPr>
          <w:rFonts w:ascii="Sakkal Majalla" w:hAnsi="Sakkal Majalla" w:cs="Sakkal Majalla"/>
          <w:b/>
          <w:bCs/>
          <w:sz w:val="28"/>
          <w:szCs w:val="28"/>
          <w:rtl/>
          <w:lang w:bidi="ar-AE"/>
        </w:rPr>
      </w:pPr>
    </w:p>
    <w:p w14:paraId="19962F71" w14:textId="77777777" w:rsidR="002B6F2D" w:rsidRPr="00A73869" w:rsidRDefault="002B6F2D" w:rsidP="00210839">
      <w:pPr>
        <w:spacing w:line="276" w:lineRule="auto"/>
        <w:rPr>
          <w:rFonts w:ascii="Sakkal Majalla" w:hAnsi="Sakkal Majalla" w:cs="Sakkal Majalla"/>
          <w:b/>
          <w:bCs/>
          <w:sz w:val="28"/>
          <w:szCs w:val="28"/>
          <w:rtl/>
          <w:lang w:bidi="ar-AE"/>
        </w:rPr>
      </w:pPr>
    </w:p>
    <w:p w14:paraId="665D6D62" w14:textId="77777777" w:rsidR="002B6F2D" w:rsidRPr="00A73869" w:rsidRDefault="002B6F2D" w:rsidP="00210839">
      <w:pPr>
        <w:spacing w:line="276" w:lineRule="auto"/>
        <w:rPr>
          <w:rFonts w:ascii="Sakkal Majalla" w:hAnsi="Sakkal Majalla" w:cs="Sakkal Majalla"/>
          <w:b/>
          <w:bCs/>
          <w:sz w:val="28"/>
          <w:szCs w:val="28"/>
          <w:rtl/>
          <w:lang w:bidi="ar-AE"/>
        </w:rPr>
      </w:pPr>
    </w:p>
    <w:p w14:paraId="370B91EE" w14:textId="77777777" w:rsidR="002B6F2D" w:rsidRPr="00A73869" w:rsidRDefault="002B6F2D" w:rsidP="00210839">
      <w:pPr>
        <w:spacing w:line="276" w:lineRule="auto"/>
        <w:rPr>
          <w:rFonts w:ascii="Sakkal Majalla" w:hAnsi="Sakkal Majalla" w:cs="Sakkal Majalla"/>
          <w:b/>
          <w:bCs/>
          <w:sz w:val="28"/>
          <w:szCs w:val="28"/>
          <w:rtl/>
          <w:lang w:bidi="ar-AE"/>
        </w:rPr>
      </w:pPr>
    </w:p>
    <w:p w14:paraId="63264D01" w14:textId="18E44E2B" w:rsidR="00210839" w:rsidRPr="00A73869" w:rsidRDefault="00210839" w:rsidP="00210839">
      <w:pPr>
        <w:spacing w:line="276" w:lineRule="auto"/>
        <w:rPr>
          <w:rFonts w:ascii="Sakkal Majalla" w:hAnsi="Sakkal Majalla" w:cs="Sakkal Majalla"/>
          <w:b/>
          <w:bCs/>
          <w:sz w:val="28"/>
          <w:szCs w:val="28"/>
          <w:rtl/>
          <w:lang w:bidi="ar-AE"/>
        </w:rPr>
      </w:pPr>
    </w:p>
    <w:p w14:paraId="726812A7" w14:textId="6870320B" w:rsidR="00210839" w:rsidRPr="00A73869" w:rsidRDefault="00210839" w:rsidP="00210839">
      <w:pPr>
        <w:spacing w:line="276" w:lineRule="auto"/>
        <w:rPr>
          <w:rFonts w:ascii="Sakkal Majalla" w:hAnsi="Sakkal Majalla" w:cs="Sakkal Majalla"/>
          <w:b/>
          <w:bCs/>
          <w:sz w:val="28"/>
          <w:szCs w:val="28"/>
          <w:rtl/>
          <w:lang w:bidi="ar-AE"/>
        </w:rPr>
      </w:pPr>
    </w:p>
    <w:p w14:paraId="061533DC" w14:textId="1E2C0C69" w:rsidR="00210839" w:rsidRPr="00A73869" w:rsidRDefault="00210839" w:rsidP="00FB4C3D">
      <w:pPr>
        <w:rPr>
          <w:rFonts w:ascii="Sakkal Majalla" w:hAnsi="Sakkal Majalla" w:cs="Sakkal Majalla"/>
          <w:b/>
          <w:bCs/>
          <w:sz w:val="28"/>
          <w:szCs w:val="28"/>
          <w:rtl/>
          <w:lang w:eastAsia="ar-SA"/>
        </w:rPr>
      </w:pPr>
    </w:p>
    <w:p w14:paraId="3D109CD7" w14:textId="77777777" w:rsidR="00210839" w:rsidRPr="00A73869" w:rsidRDefault="00210839" w:rsidP="00CC322A">
      <w:pPr>
        <w:jc w:val="center"/>
        <w:rPr>
          <w:rFonts w:ascii="Sakkal Majalla" w:hAnsi="Sakkal Majalla" w:cs="Sakkal Majalla"/>
          <w:b/>
          <w:bCs/>
          <w:sz w:val="28"/>
          <w:szCs w:val="28"/>
          <w:rtl/>
          <w:lang w:eastAsia="ar-SA"/>
        </w:rPr>
      </w:pPr>
    </w:p>
    <w:p w14:paraId="4110E3D5" w14:textId="309049AE" w:rsidR="00210839" w:rsidRDefault="00210839" w:rsidP="00CC322A">
      <w:pPr>
        <w:jc w:val="center"/>
        <w:rPr>
          <w:rFonts w:ascii="Sakkal Majalla" w:hAnsi="Sakkal Majalla" w:cs="Sakkal Majalla"/>
          <w:b/>
          <w:bCs/>
          <w:sz w:val="28"/>
          <w:szCs w:val="28"/>
          <w:rtl/>
          <w:lang w:eastAsia="ar-SA"/>
        </w:rPr>
      </w:pPr>
    </w:p>
    <w:p w14:paraId="47BBD5AA" w14:textId="77777777" w:rsidR="00A73869" w:rsidRDefault="00A73869" w:rsidP="00CC322A">
      <w:pPr>
        <w:jc w:val="center"/>
        <w:rPr>
          <w:rFonts w:ascii="Sakkal Majalla" w:hAnsi="Sakkal Majalla" w:cs="Sakkal Majalla"/>
          <w:b/>
          <w:bCs/>
          <w:sz w:val="28"/>
          <w:szCs w:val="28"/>
          <w:rtl/>
          <w:lang w:eastAsia="ar-SA"/>
        </w:rPr>
      </w:pPr>
    </w:p>
    <w:p w14:paraId="14000D88" w14:textId="77777777" w:rsidR="00A73869" w:rsidRDefault="00A73869" w:rsidP="00CC322A">
      <w:pPr>
        <w:jc w:val="center"/>
        <w:rPr>
          <w:rFonts w:ascii="Sakkal Majalla" w:hAnsi="Sakkal Majalla" w:cs="Sakkal Majalla"/>
          <w:b/>
          <w:bCs/>
          <w:sz w:val="28"/>
          <w:szCs w:val="28"/>
          <w:rtl/>
          <w:lang w:eastAsia="ar-SA"/>
        </w:rPr>
      </w:pPr>
    </w:p>
    <w:p w14:paraId="4F77ECA7" w14:textId="77777777" w:rsidR="00A73869" w:rsidRPr="00A73869" w:rsidRDefault="00A73869" w:rsidP="00CC322A">
      <w:pPr>
        <w:jc w:val="center"/>
        <w:rPr>
          <w:rFonts w:ascii="Sakkal Majalla" w:hAnsi="Sakkal Majalla" w:cs="Sakkal Majalla"/>
          <w:b/>
          <w:bCs/>
          <w:sz w:val="28"/>
          <w:szCs w:val="28"/>
          <w:rtl/>
          <w:lang w:eastAsia="ar-SA"/>
        </w:rPr>
      </w:pPr>
    </w:p>
    <w:p w14:paraId="0A02C6EF" w14:textId="0597E686" w:rsidR="00210839" w:rsidRPr="00A73869" w:rsidRDefault="00210839" w:rsidP="00CC322A">
      <w:pPr>
        <w:jc w:val="center"/>
        <w:rPr>
          <w:rFonts w:ascii="Sakkal Majalla" w:hAnsi="Sakkal Majalla" w:cs="Sakkal Majalla"/>
          <w:b/>
          <w:bCs/>
          <w:sz w:val="28"/>
          <w:szCs w:val="28"/>
          <w:rtl/>
          <w:lang w:eastAsia="ar-SA"/>
        </w:rPr>
      </w:pPr>
    </w:p>
    <w:p w14:paraId="521340FD" w14:textId="0D297719" w:rsidR="00210839" w:rsidRPr="00A73869" w:rsidRDefault="00210839" w:rsidP="00CC322A">
      <w:pPr>
        <w:jc w:val="center"/>
        <w:rPr>
          <w:rFonts w:ascii="Sakkal Majalla" w:hAnsi="Sakkal Majalla" w:cs="Sakkal Majalla"/>
          <w:b/>
          <w:bCs/>
          <w:sz w:val="28"/>
          <w:szCs w:val="28"/>
          <w:rtl/>
          <w:lang w:eastAsia="ar-SA"/>
        </w:rPr>
      </w:pPr>
    </w:p>
    <w:p w14:paraId="0066ECC2" w14:textId="77777777" w:rsidR="00A64AF1" w:rsidRPr="00A73869" w:rsidRDefault="00A64AF1" w:rsidP="00A64AF1">
      <w:pPr>
        <w:spacing w:line="276" w:lineRule="auto"/>
        <w:jc w:val="center"/>
        <w:rPr>
          <w:rFonts w:ascii="Sakkal Majalla" w:hAnsi="Sakkal Majalla" w:cs="Sakkal Majalla"/>
          <w:b/>
          <w:bCs/>
          <w:sz w:val="28"/>
          <w:szCs w:val="28"/>
          <w:lang w:bidi="ar-AE"/>
        </w:rPr>
      </w:pPr>
      <w:r w:rsidRPr="00A73869">
        <w:rPr>
          <w:rFonts w:ascii="Sakkal Majalla" w:hAnsi="Sakkal Majalla" w:cs="Sakkal Majalla"/>
          <w:b/>
          <w:bCs/>
          <w:sz w:val="28"/>
          <w:szCs w:val="28"/>
          <w:rtl/>
          <w:lang w:bidi="ar-AE"/>
        </w:rPr>
        <w:lastRenderedPageBreak/>
        <w:t xml:space="preserve">مرسوم أميري رقم </w:t>
      </w:r>
      <w:r w:rsidRPr="00A73869">
        <w:rPr>
          <w:rFonts w:ascii="Sakkal Majalla" w:hAnsi="Sakkal Majalla" w:cs="Sakkal Majalla" w:hint="cs"/>
          <w:b/>
          <w:bCs/>
          <w:sz w:val="28"/>
          <w:szCs w:val="28"/>
          <w:rtl/>
          <w:lang w:bidi="ar-AE"/>
        </w:rPr>
        <w:t xml:space="preserve">(13) </w:t>
      </w:r>
      <w:r w:rsidRPr="00A73869">
        <w:rPr>
          <w:rFonts w:ascii="Sakkal Majalla" w:hAnsi="Sakkal Majalla" w:cs="Sakkal Majalla"/>
          <w:b/>
          <w:bCs/>
          <w:sz w:val="28"/>
          <w:szCs w:val="28"/>
          <w:rtl/>
          <w:lang w:bidi="ar-AE"/>
        </w:rPr>
        <w:t xml:space="preserve">لسنة </w:t>
      </w:r>
      <w:r w:rsidRPr="00A73869">
        <w:rPr>
          <w:rFonts w:ascii="Sakkal Majalla" w:hAnsi="Sakkal Majalla" w:cs="Sakkal Majalla" w:hint="cs"/>
          <w:b/>
          <w:bCs/>
          <w:sz w:val="28"/>
          <w:szCs w:val="28"/>
          <w:rtl/>
          <w:lang w:bidi="ar-AE"/>
        </w:rPr>
        <w:t>2025م</w:t>
      </w:r>
    </w:p>
    <w:p w14:paraId="079571C6" w14:textId="77777777" w:rsidR="00A64AF1" w:rsidRPr="00A73869" w:rsidRDefault="00A64AF1" w:rsidP="00A64AF1">
      <w:pPr>
        <w:spacing w:line="276" w:lineRule="auto"/>
        <w:jc w:val="center"/>
        <w:rPr>
          <w:rFonts w:ascii="Sakkal Majalla" w:hAnsi="Sakkal Majalla" w:cs="Sakkal Majalla"/>
          <w:b/>
          <w:bCs/>
          <w:sz w:val="28"/>
          <w:szCs w:val="28"/>
          <w:lang w:bidi="ar-AE"/>
        </w:rPr>
      </w:pPr>
      <w:r w:rsidRPr="00A73869">
        <w:rPr>
          <w:rFonts w:ascii="Sakkal Majalla" w:hAnsi="Sakkal Majalla" w:cs="Sakkal Majalla"/>
          <w:b/>
          <w:bCs/>
          <w:sz w:val="28"/>
          <w:szCs w:val="28"/>
          <w:rtl/>
          <w:lang w:bidi="ar-AE"/>
        </w:rPr>
        <w:t>بشأن</w:t>
      </w:r>
    </w:p>
    <w:p w14:paraId="0B3A5B40" w14:textId="77777777" w:rsidR="00A64AF1" w:rsidRPr="00A73869" w:rsidRDefault="00A64AF1" w:rsidP="00A64AF1">
      <w:pPr>
        <w:spacing w:line="276" w:lineRule="auto"/>
        <w:jc w:val="center"/>
        <w:rPr>
          <w:rFonts w:ascii="Sakkal Majalla" w:hAnsi="Sakkal Majalla" w:cs="Sakkal Majalla"/>
          <w:b/>
          <w:bCs/>
          <w:sz w:val="28"/>
          <w:szCs w:val="28"/>
          <w:rtl/>
          <w:lang w:bidi="ar-AE"/>
        </w:rPr>
      </w:pPr>
      <w:r w:rsidRPr="00A73869">
        <w:rPr>
          <w:rFonts w:ascii="Sakkal Majalla" w:hAnsi="Sakkal Majalla" w:cs="Sakkal Majalla"/>
          <w:b/>
          <w:bCs/>
          <w:sz w:val="28"/>
          <w:szCs w:val="28"/>
          <w:rtl/>
          <w:lang w:bidi="ar-AE"/>
        </w:rPr>
        <w:t xml:space="preserve">إحالة </w:t>
      </w:r>
      <w:r w:rsidRPr="00A73869">
        <w:rPr>
          <w:rFonts w:ascii="Sakkal Majalla" w:hAnsi="Sakkal Majalla" w:cs="Sakkal Majalla" w:hint="cs"/>
          <w:b/>
          <w:bCs/>
          <w:sz w:val="28"/>
          <w:szCs w:val="28"/>
          <w:rtl/>
          <w:lang w:bidi="ar-AE"/>
        </w:rPr>
        <w:t>موظفة إلى</w:t>
      </w:r>
      <w:r w:rsidRPr="00A73869">
        <w:rPr>
          <w:rFonts w:ascii="Sakkal Majalla" w:hAnsi="Sakkal Majalla" w:cs="Sakkal Majalla"/>
          <w:b/>
          <w:bCs/>
          <w:sz w:val="28"/>
          <w:szCs w:val="28"/>
          <w:rtl/>
          <w:lang w:bidi="ar-AE"/>
        </w:rPr>
        <w:t xml:space="preserve"> التقاعد</w:t>
      </w:r>
    </w:p>
    <w:p w14:paraId="58CB6F72" w14:textId="77777777" w:rsidR="00A64AF1" w:rsidRPr="00A73869" w:rsidRDefault="00A64AF1" w:rsidP="00A64AF1">
      <w:pPr>
        <w:jc w:val="lowKashida"/>
        <w:rPr>
          <w:rFonts w:ascii="Sakkal Majalla" w:hAnsi="Sakkal Majalla" w:cs="Sakkal Majalla"/>
          <w:b/>
          <w:bCs/>
          <w:sz w:val="28"/>
          <w:szCs w:val="28"/>
          <w:rtl/>
          <w:lang w:bidi="ar-AE"/>
        </w:rPr>
      </w:pPr>
    </w:p>
    <w:p w14:paraId="0F7F44C2" w14:textId="77777777" w:rsidR="00A64AF1" w:rsidRPr="00A73869" w:rsidRDefault="00A64AF1" w:rsidP="00A64AF1">
      <w:pPr>
        <w:spacing w:line="276" w:lineRule="auto"/>
        <w:jc w:val="lowKashida"/>
        <w:rPr>
          <w:rFonts w:ascii="Sakkal Majalla" w:hAnsi="Sakkal Majalla" w:cs="Sakkal Majalla"/>
          <w:sz w:val="28"/>
          <w:szCs w:val="28"/>
          <w:rtl/>
        </w:rPr>
      </w:pPr>
      <w:r w:rsidRPr="00A73869">
        <w:rPr>
          <w:rFonts w:ascii="Sakkal Majalla" w:hAnsi="Sakkal Majalla" w:cs="Sakkal Majalla"/>
          <w:sz w:val="28"/>
          <w:szCs w:val="28"/>
          <w:rtl/>
        </w:rPr>
        <w:t>نحن سلطان بن محمد القاسمي حاكم إمارة الشارقة،</w:t>
      </w:r>
    </w:p>
    <w:p w14:paraId="207D78FB" w14:textId="77777777" w:rsidR="00A64AF1" w:rsidRPr="00A73869" w:rsidRDefault="00A64AF1" w:rsidP="00A64AF1">
      <w:pPr>
        <w:spacing w:line="276" w:lineRule="auto"/>
        <w:jc w:val="lowKashida"/>
        <w:rPr>
          <w:rFonts w:ascii="Sakkal Majalla" w:hAnsi="Sakkal Majalla" w:cs="Sakkal Majalla"/>
          <w:sz w:val="28"/>
          <w:szCs w:val="28"/>
          <w:rtl/>
        </w:rPr>
      </w:pPr>
      <w:r w:rsidRPr="00A73869">
        <w:rPr>
          <w:rFonts w:ascii="Sakkal Majalla" w:hAnsi="Sakkal Majalla" w:cs="Sakkal Majalla"/>
          <w:sz w:val="28"/>
          <w:szCs w:val="28"/>
          <w:rtl/>
        </w:rPr>
        <w:t>بعد الاطلاع على القانون رقم (2) لسنة 1999م بشأن إنشاء المجلس التنفيذي لإمارة الشارقة ولائحته الداخلية وتعديلاته،</w:t>
      </w:r>
    </w:p>
    <w:p w14:paraId="0896F8FF" w14:textId="77777777" w:rsidR="00A64AF1" w:rsidRPr="00A73869" w:rsidRDefault="00A64AF1" w:rsidP="00A64AF1">
      <w:pPr>
        <w:spacing w:line="276" w:lineRule="auto"/>
        <w:jc w:val="lowKashida"/>
        <w:rPr>
          <w:rFonts w:ascii="Sakkal Majalla" w:hAnsi="Sakkal Majalla" w:cs="Sakkal Majalla"/>
          <w:sz w:val="28"/>
          <w:szCs w:val="28"/>
          <w:rtl/>
        </w:rPr>
      </w:pPr>
      <w:r w:rsidRPr="00A73869">
        <w:rPr>
          <w:rFonts w:ascii="Sakkal Majalla" w:hAnsi="Sakkal Majalla" w:cs="Sakkal Majalla"/>
          <w:sz w:val="28"/>
          <w:szCs w:val="28"/>
          <w:rtl/>
        </w:rPr>
        <w:t>والقانون رقم (6) لسنة 2015م بشأن الموارد البشرية لإمارة الشارقة ولائحته التنفيذية وتعديلاته</w:t>
      </w:r>
      <w:r w:rsidRPr="00A73869">
        <w:rPr>
          <w:rFonts w:ascii="Sakkal Majalla" w:hAnsi="Sakkal Majalla" w:cs="Sakkal Majalla"/>
          <w:sz w:val="28"/>
          <w:szCs w:val="28"/>
          <w:rtl/>
          <w:lang w:bidi="ar-AE"/>
        </w:rPr>
        <w:t>ما</w:t>
      </w:r>
      <w:r w:rsidRPr="00A73869">
        <w:rPr>
          <w:rFonts w:ascii="Sakkal Majalla" w:hAnsi="Sakkal Majalla" w:cs="Sakkal Majalla"/>
          <w:sz w:val="28"/>
          <w:szCs w:val="28"/>
          <w:rtl/>
        </w:rPr>
        <w:t xml:space="preserve">، </w:t>
      </w:r>
    </w:p>
    <w:p w14:paraId="22DB10E0" w14:textId="77777777" w:rsidR="00A64AF1" w:rsidRPr="00A73869" w:rsidRDefault="00A64AF1" w:rsidP="00A64AF1">
      <w:pPr>
        <w:spacing w:line="276" w:lineRule="auto"/>
        <w:jc w:val="lowKashida"/>
        <w:rPr>
          <w:rFonts w:ascii="Sakkal Majalla" w:hAnsi="Sakkal Majalla" w:cs="Sakkal Majalla"/>
          <w:sz w:val="28"/>
          <w:szCs w:val="28"/>
          <w:rtl/>
        </w:rPr>
      </w:pPr>
      <w:r w:rsidRPr="00A73869">
        <w:rPr>
          <w:rFonts w:ascii="Sakkal Majalla" w:hAnsi="Sakkal Majalla" w:cs="Sakkal Majalla"/>
          <w:sz w:val="28"/>
          <w:szCs w:val="28"/>
          <w:rtl/>
        </w:rPr>
        <w:t>والقانون رقم (5) لسنة 2018م بشأن الضمان الاجتماعي في إمارة الشارقة وتعديلاته،</w:t>
      </w:r>
    </w:p>
    <w:p w14:paraId="49232ABB" w14:textId="77777777" w:rsidR="00A64AF1" w:rsidRPr="00A73869" w:rsidRDefault="00A64AF1" w:rsidP="00A64AF1">
      <w:pPr>
        <w:spacing w:line="276" w:lineRule="auto"/>
        <w:jc w:val="lowKashida"/>
        <w:rPr>
          <w:rFonts w:ascii="Sakkal Majalla" w:hAnsi="Sakkal Majalla" w:cs="Sakkal Majalla"/>
          <w:sz w:val="28"/>
          <w:szCs w:val="28"/>
          <w:rtl/>
        </w:rPr>
      </w:pPr>
      <w:r w:rsidRPr="00A73869">
        <w:rPr>
          <w:rFonts w:ascii="Sakkal Majalla" w:hAnsi="Sakkal Majalla" w:cs="Sakkal Majalla" w:hint="cs"/>
          <w:sz w:val="28"/>
          <w:szCs w:val="28"/>
          <w:rtl/>
        </w:rPr>
        <w:t>والقانون رقم (4) لسنة 2021م بشأن تنظيم أكاديمية الشارقة للتعليم،</w:t>
      </w:r>
    </w:p>
    <w:p w14:paraId="652B1B1A" w14:textId="77777777" w:rsidR="00A64AF1" w:rsidRPr="00A73869" w:rsidRDefault="00A64AF1" w:rsidP="00A64AF1">
      <w:pPr>
        <w:spacing w:line="276" w:lineRule="auto"/>
        <w:jc w:val="lowKashida"/>
        <w:rPr>
          <w:rFonts w:ascii="Sakkal Majalla" w:hAnsi="Sakkal Majalla" w:cs="Sakkal Majalla"/>
          <w:sz w:val="28"/>
          <w:szCs w:val="28"/>
          <w:rtl/>
        </w:rPr>
      </w:pPr>
      <w:r w:rsidRPr="00A73869">
        <w:rPr>
          <w:rFonts w:ascii="Sakkal Majalla" w:hAnsi="Sakkal Majalla" w:cs="Sakkal Majalla"/>
          <w:sz w:val="28"/>
          <w:szCs w:val="28"/>
          <w:rtl/>
        </w:rPr>
        <w:t>وبناءً على ما تقتضيه المصلحة العامة،</w:t>
      </w:r>
    </w:p>
    <w:p w14:paraId="56E06F11" w14:textId="379A28B7" w:rsidR="00A64AF1" w:rsidRPr="00A73869" w:rsidRDefault="00A64AF1" w:rsidP="00A64AF1">
      <w:pPr>
        <w:rPr>
          <w:rFonts w:ascii="Sakkal Majalla" w:hAnsi="Sakkal Majalla" w:cs="Sakkal Majalla"/>
          <w:b/>
          <w:bCs/>
          <w:sz w:val="28"/>
          <w:szCs w:val="28"/>
          <w:rtl/>
          <w:lang w:bidi="ar-AE"/>
        </w:rPr>
      </w:pPr>
      <w:r w:rsidRPr="00A73869">
        <w:rPr>
          <w:rFonts w:ascii="Sakkal Majalla" w:hAnsi="Sakkal Majalla" w:cs="Sakkal Majalla"/>
          <w:b/>
          <w:bCs/>
          <w:sz w:val="28"/>
          <w:szCs w:val="28"/>
          <w:rtl/>
          <w:lang w:bidi="ar-AE"/>
        </w:rPr>
        <w:t>رسمنا بما هو آت:</w:t>
      </w:r>
    </w:p>
    <w:p w14:paraId="7B11B26B" w14:textId="77777777" w:rsidR="00A64AF1" w:rsidRPr="00A73869" w:rsidRDefault="00A64AF1" w:rsidP="00A64AF1">
      <w:pPr>
        <w:spacing w:line="276" w:lineRule="auto"/>
        <w:jc w:val="center"/>
        <w:rPr>
          <w:rFonts w:ascii="Sakkal Majalla" w:hAnsi="Sakkal Majalla" w:cs="Sakkal Majalla"/>
          <w:b/>
          <w:bCs/>
          <w:sz w:val="28"/>
          <w:szCs w:val="28"/>
          <w:rtl/>
        </w:rPr>
      </w:pPr>
      <w:r w:rsidRPr="00A73869">
        <w:rPr>
          <w:rFonts w:ascii="Sakkal Majalla" w:hAnsi="Sakkal Majalla" w:cs="Sakkal Majalla"/>
          <w:b/>
          <w:bCs/>
          <w:sz w:val="28"/>
          <w:szCs w:val="28"/>
          <w:rtl/>
          <w:lang w:bidi="ar-AE"/>
        </w:rPr>
        <w:t>المادة (1)</w:t>
      </w:r>
    </w:p>
    <w:p w14:paraId="70F6AB81" w14:textId="77777777" w:rsidR="00A64AF1" w:rsidRPr="00A73869" w:rsidRDefault="00A64AF1" w:rsidP="00A64AF1">
      <w:pPr>
        <w:spacing w:line="276" w:lineRule="auto"/>
        <w:ind w:right="90"/>
        <w:jc w:val="lowKashida"/>
        <w:rPr>
          <w:rFonts w:ascii="Sakkal Majalla" w:hAnsi="Sakkal Majalla" w:cs="Sakkal Majalla"/>
          <w:sz w:val="28"/>
          <w:szCs w:val="28"/>
          <w:rtl/>
        </w:rPr>
      </w:pPr>
      <w:r w:rsidRPr="00A73869">
        <w:rPr>
          <w:rFonts w:ascii="Sakkal Majalla" w:hAnsi="Sakkal Majalla" w:cs="Sakkal Majalla" w:hint="cs"/>
          <w:sz w:val="28"/>
          <w:szCs w:val="28"/>
          <w:rtl/>
        </w:rPr>
        <w:t>تُ</w:t>
      </w:r>
      <w:r w:rsidRPr="00A73869">
        <w:rPr>
          <w:rFonts w:ascii="Sakkal Majalla" w:hAnsi="Sakkal Majalla" w:cs="Sakkal Majalla"/>
          <w:sz w:val="28"/>
          <w:szCs w:val="28"/>
          <w:rtl/>
        </w:rPr>
        <w:t xml:space="preserve">حال </w:t>
      </w:r>
      <w:r w:rsidRPr="00A73869">
        <w:rPr>
          <w:rFonts w:ascii="Sakkal Majalla" w:hAnsi="Sakkal Majalla" w:cs="Sakkal Majalla" w:hint="cs"/>
          <w:sz w:val="28"/>
          <w:szCs w:val="28"/>
          <w:rtl/>
          <w:lang w:bidi="ar-AE"/>
        </w:rPr>
        <w:t>السيدة</w:t>
      </w:r>
      <w:r w:rsidRPr="00A73869">
        <w:rPr>
          <w:rFonts w:ascii="Sakkal Majalla" w:hAnsi="Sakkal Majalla" w:cs="Sakkal Majalla" w:hint="cs"/>
          <w:sz w:val="28"/>
          <w:szCs w:val="28"/>
          <w:rtl/>
        </w:rPr>
        <w:t>/ مثيلة حمد حمود حمد الكتبي -</w:t>
      </w:r>
      <w:r w:rsidRPr="00A73869">
        <w:rPr>
          <w:rFonts w:ascii="Sakkal Majalla" w:hAnsi="Sakkal Majalla" w:cs="Sakkal Majalla"/>
          <w:sz w:val="28"/>
          <w:szCs w:val="28"/>
        </w:rPr>
        <w:t xml:space="preserve"> </w:t>
      </w:r>
      <w:r w:rsidRPr="00A73869">
        <w:rPr>
          <w:rFonts w:ascii="Sakkal Majalla" w:hAnsi="Sakkal Majalla" w:cs="Sakkal Majalla" w:hint="cs"/>
          <w:sz w:val="28"/>
          <w:szCs w:val="28"/>
          <w:rtl/>
        </w:rPr>
        <w:t xml:space="preserve">مديرة حضانة </w:t>
      </w:r>
      <w:r w:rsidRPr="00A73869">
        <w:rPr>
          <w:rFonts w:ascii="Sakkal Majalla" w:hAnsi="Sakkal Majalla" w:cs="Sakkal Majalla"/>
          <w:sz w:val="28"/>
          <w:szCs w:val="28"/>
        </w:rPr>
        <w:t>-</w:t>
      </w:r>
      <w:r w:rsidRPr="00A73869">
        <w:rPr>
          <w:rFonts w:ascii="Sakkal Majalla" w:hAnsi="Sakkal Majalla" w:cs="Sakkal Majalla" w:hint="cs"/>
          <w:sz w:val="28"/>
          <w:szCs w:val="28"/>
          <w:rtl/>
        </w:rPr>
        <w:t xml:space="preserve"> بأكاديمية الشارقة للتعليم</w:t>
      </w:r>
      <w:r w:rsidRPr="00A73869">
        <w:rPr>
          <w:rFonts w:ascii="Sakkal Majalla" w:hAnsi="Sakkal Majalla" w:cs="Sakkal Majalla"/>
          <w:sz w:val="28"/>
          <w:szCs w:val="28"/>
          <w:rtl/>
        </w:rPr>
        <w:t xml:space="preserve"> إلى التقاعد</w:t>
      </w:r>
      <w:r w:rsidRPr="00A73869">
        <w:rPr>
          <w:rFonts w:ascii="Sakkal Majalla" w:hAnsi="Sakkal Majalla" w:cs="Sakkal Majalla" w:hint="cs"/>
          <w:sz w:val="28"/>
          <w:szCs w:val="28"/>
          <w:rtl/>
        </w:rPr>
        <w:t xml:space="preserve">، </w:t>
      </w:r>
      <w:r w:rsidRPr="00A73869">
        <w:rPr>
          <w:rFonts w:ascii="Sakkal Majalla" w:hAnsi="Sakkal Majalla" w:cs="Sakkal Majalla"/>
          <w:sz w:val="28"/>
          <w:szCs w:val="28"/>
          <w:rtl/>
        </w:rPr>
        <w:t>وذلك اعتباراً من تاريخ</w:t>
      </w:r>
      <w:r w:rsidRPr="00A73869">
        <w:rPr>
          <w:rFonts w:ascii="Sakkal Majalla" w:hAnsi="Sakkal Majalla" w:cs="Sakkal Majalla" w:hint="cs"/>
          <w:sz w:val="28"/>
          <w:szCs w:val="28"/>
          <w:rtl/>
        </w:rPr>
        <w:t xml:space="preserve"> صدور</w:t>
      </w:r>
      <w:r w:rsidRPr="00A73869">
        <w:rPr>
          <w:rFonts w:ascii="Sakkal Majalla" w:hAnsi="Sakkal Majalla" w:cs="Sakkal Majalla"/>
          <w:sz w:val="28"/>
          <w:szCs w:val="28"/>
          <w:rtl/>
        </w:rPr>
        <w:t xml:space="preserve"> هذا المرسوم.</w:t>
      </w:r>
    </w:p>
    <w:p w14:paraId="421E5EC9" w14:textId="77777777" w:rsidR="00A64AF1" w:rsidRPr="00A73869" w:rsidRDefault="00A64AF1" w:rsidP="00A64AF1">
      <w:pPr>
        <w:spacing w:line="276" w:lineRule="auto"/>
        <w:jc w:val="lowKashida"/>
        <w:rPr>
          <w:rFonts w:ascii="Sakkal Majalla" w:hAnsi="Sakkal Majalla" w:cs="Sakkal Majalla"/>
          <w:sz w:val="28"/>
          <w:szCs w:val="28"/>
          <w:rtl/>
        </w:rPr>
      </w:pPr>
    </w:p>
    <w:p w14:paraId="222726A7" w14:textId="77777777" w:rsidR="00A64AF1" w:rsidRPr="00A73869" w:rsidRDefault="00A64AF1" w:rsidP="00A64AF1">
      <w:pPr>
        <w:spacing w:line="276" w:lineRule="auto"/>
        <w:jc w:val="center"/>
        <w:rPr>
          <w:rFonts w:ascii="Sakkal Majalla" w:hAnsi="Sakkal Majalla" w:cs="Sakkal Majalla"/>
          <w:b/>
          <w:bCs/>
          <w:sz w:val="28"/>
          <w:szCs w:val="28"/>
          <w:rtl/>
          <w:lang w:bidi="ar-AE"/>
        </w:rPr>
      </w:pPr>
      <w:r w:rsidRPr="00A73869">
        <w:rPr>
          <w:rFonts w:ascii="Sakkal Majalla" w:hAnsi="Sakkal Majalla" w:cs="Sakkal Majalla"/>
          <w:b/>
          <w:bCs/>
          <w:sz w:val="28"/>
          <w:szCs w:val="28"/>
          <w:rtl/>
          <w:lang w:bidi="ar-AE"/>
        </w:rPr>
        <w:t>المادة (2)</w:t>
      </w:r>
    </w:p>
    <w:p w14:paraId="5302A225" w14:textId="77777777" w:rsidR="00A64AF1" w:rsidRPr="00A73869" w:rsidRDefault="00A64AF1" w:rsidP="00A64AF1">
      <w:pPr>
        <w:spacing w:line="276" w:lineRule="auto"/>
        <w:jc w:val="lowKashida"/>
        <w:rPr>
          <w:rFonts w:ascii="Sakkal Majalla" w:hAnsi="Sakkal Majalla" w:cs="Sakkal Majalla"/>
          <w:sz w:val="28"/>
          <w:szCs w:val="28"/>
          <w:rtl/>
          <w:lang w:bidi="ar-AE"/>
        </w:rPr>
      </w:pPr>
      <w:r w:rsidRPr="00A73869">
        <w:rPr>
          <w:rFonts w:ascii="Sakkal Majalla" w:hAnsi="Sakkal Majalla" w:cs="Sakkal Majalla"/>
          <w:sz w:val="28"/>
          <w:szCs w:val="28"/>
          <w:rtl/>
          <w:lang w:bidi="ar-AE"/>
        </w:rPr>
        <w:t>يُعمل بهذا المرسوم من تاريخ صدوره، وعلى الجهات المعنية تنفيذه كلٌّ فيما يخصه، ويُنشر في الجريدة الرسمية.</w:t>
      </w:r>
    </w:p>
    <w:p w14:paraId="2713383D" w14:textId="77777777" w:rsidR="00A64AF1" w:rsidRPr="00A73869" w:rsidRDefault="00A64AF1" w:rsidP="00A64AF1">
      <w:pPr>
        <w:spacing w:line="276" w:lineRule="auto"/>
        <w:jc w:val="lowKashida"/>
        <w:rPr>
          <w:rFonts w:ascii="Sakkal Majalla" w:hAnsi="Sakkal Majalla" w:cs="Sakkal Majalla"/>
          <w:sz w:val="28"/>
          <w:szCs w:val="28"/>
          <w:rtl/>
          <w:lang w:bidi="ar-AE"/>
        </w:rPr>
      </w:pPr>
    </w:p>
    <w:p w14:paraId="27614AFD" w14:textId="77777777" w:rsidR="00A64AF1" w:rsidRPr="00A73869" w:rsidRDefault="00A64AF1" w:rsidP="00A64AF1">
      <w:pPr>
        <w:spacing w:line="276" w:lineRule="auto"/>
        <w:jc w:val="lowKashida"/>
        <w:rPr>
          <w:rFonts w:ascii="Sakkal Majalla" w:hAnsi="Sakkal Majalla" w:cs="Sakkal Majalla"/>
          <w:sz w:val="28"/>
          <w:szCs w:val="28"/>
          <w:rtl/>
          <w:lang w:bidi="ar-AE"/>
        </w:rPr>
      </w:pPr>
      <w:r w:rsidRPr="00A73869">
        <w:rPr>
          <w:rFonts w:ascii="Sakkal Majalla" w:hAnsi="Sakkal Majalla" w:cs="Sakkal Majalla"/>
          <w:b/>
          <w:bCs/>
          <w:sz w:val="28"/>
          <w:szCs w:val="28"/>
          <w:rtl/>
          <w:lang w:bidi="ar-AE"/>
        </w:rPr>
        <w:t>صدر عنا بتاريخ:</w:t>
      </w:r>
    </w:p>
    <w:p w14:paraId="5A8682AE" w14:textId="77777777" w:rsidR="00A64AF1" w:rsidRPr="00A73869" w:rsidRDefault="00A64AF1" w:rsidP="00A64AF1">
      <w:pPr>
        <w:spacing w:line="276" w:lineRule="auto"/>
        <w:rPr>
          <w:rFonts w:ascii="Sakkal Majalla" w:hAnsi="Sakkal Majalla" w:cs="Sakkal Majalla"/>
          <w:b/>
          <w:bCs/>
          <w:sz w:val="28"/>
          <w:szCs w:val="28"/>
          <w:rtl/>
          <w:lang w:bidi="ar-AE"/>
        </w:rPr>
      </w:pPr>
      <w:r w:rsidRPr="00A73869">
        <w:rPr>
          <w:rFonts w:ascii="Sakkal Majalla" w:hAnsi="Sakkal Majalla" w:cs="Sakkal Majalla" w:hint="cs"/>
          <w:b/>
          <w:bCs/>
          <w:sz w:val="28"/>
          <w:szCs w:val="28"/>
          <w:rtl/>
          <w:lang w:bidi="ar-AE"/>
        </w:rPr>
        <w:t>الأربعاء: 09 ذو القعدة 1446ه</w:t>
      </w:r>
    </w:p>
    <w:p w14:paraId="755044F2" w14:textId="77777777" w:rsidR="00A64AF1" w:rsidRPr="00A73869" w:rsidRDefault="00A64AF1" w:rsidP="00A64AF1">
      <w:pPr>
        <w:spacing w:line="276" w:lineRule="auto"/>
        <w:rPr>
          <w:rFonts w:ascii="Sakkal Majalla" w:hAnsi="Sakkal Majalla" w:cs="Sakkal Majalla"/>
          <w:b/>
          <w:bCs/>
          <w:sz w:val="28"/>
          <w:szCs w:val="28"/>
          <w:rtl/>
          <w:lang w:bidi="ar-AE"/>
        </w:rPr>
      </w:pPr>
      <w:r w:rsidRPr="00A73869">
        <w:rPr>
          <w:rFonts w:ascii="Sakkal Majalla" w:hAnsi="Sakkal Majalla" w:cs="Sakkal Majalla" w:hint="cs"/>
          <w:b/>
          <w:bCs/>
          <w:sz w:val="28"/>
          <w:szCs w:val="28"/>
          <w:rtl/>
          <w:lang w:bidi="ar-AE"/>
        </w:rPr>
        <w:t>الموافق: 07 مايـــــــو 2025م</w:t>
      </w:r>
    </w:p>
    <w:p w14:paraId="6209D987" w14:textId="77777777" w:rsidR="00A64AF1" w:rsidRPr="00A73869" w:rsidRDefault="00A64AF1" w:rsidP="00A64AF1">
      <w:pPr>
        <w:rPr>
          <w:rFonts w:ascii="Sakkal Majalla" w:hAnsi="Sakkal Majalla" w:cs="Sakkal Majalla"/>
          <w:b/>
          <w:bCs/>
          <w:sz w:val="28"/>
          <w:szCs w:val="28"/>
          <w:rtl/>
          <w:lang w:bidi="ar-AE"/>
        </w:rPr>
      </w:pPr>
    </w:p>
    <w:p w14:paraId="2EEB07A1" w14:textId="77777777" w:rsidR="00A64AF1" w:rsidRPr="00A73869" w:rsidRDefault="00A64AF1" w:rsidP="00A64AF1">
      <w:pPr>
        <w:spacing w:line="276" w:lineRule="auto"/>
        <w:jc w:val="right"/>
        <w:rPr>
          <w:rFonts w:ascii="Sakkal Majalla" w:hAnsi="Sakkal Majalla" w:cs="Sakkal Majalla"/>
          <w:b/>
          <w:bCs/>
          <w:sz w:val="28"/>
          <w:szCs w:val="28"/>
          <w:rtl/>
        </w:rPr>
      </w:pPr>
      <w:r w:rsidRPr="00A73869">
        <w:rPr>
          <w:rFonts w:ascii="Sakkal Majalla" w:hAnsi="Sakkal Majalla" w:cs="Sakkal Majalla"/>
          <w:b/>
          <w:bCs/>
          <w:sz w:val="28"/>
          <w:szCs w:val="28"/>
          <w:rtl/>
        </w:rPr>
        <w:t>سلطان بن محمد القاسمي</w:t>
      </w:r>
    </w:p>
    <w:p w14:paraId="0990816F" w14:textId="77777777" w:rsidR="00A64AF1" w:rsidRPr="00A73869" w:rsidRDefault="00A64AF1" w:rsidP="00A64AF1">
      <w:pPr>
        <w:spacing w:line="276" w:lineRule="auto"/>
        <w:jc w:val="right"/>
        <w:rPr>
          <w:rFonts w:ascii="Sakkal Majalla" w:hAnsi="Sakkal Majalla" w:cs="Sakkal Majalla"/>
          <w:b/>
          <w:bCs/>
          <w:sz w:val="28"/>
          <w:szCs w:val="28"/>
        </w:rPr>
      </w:pPr>
      <w:r w:rsidRPr="00A73869">
        <w:rPr>
          <w:rFonts w:ascii="Sakkal Majalla" w:hAnsi="Sakkal Majalla" w:cs="Sakkal Majalla"/>
          <w:b/>
          <w:bCs/>
          <w:sz w:val="28"/>
          <w:szCs w:val="28"/>
          <w:rtl/>
        </w:rPr>
        <w:t>حاكـــــــــــــــــــــم إمــــــــــــــــــارة الشــــــــــــارقة</w:t>
      </w:r>
    </w:p>
    <w:p w14:paraId="6D9BE667" w14:textId="287ED432" w:rsidR="00210839" w:rsidRPr="00A73869" w:rsidRDefault="00210839" w:rsidP="00CC322A">
      <w:pPr>
        <w:jc w:val="center"/>
        <w:rPr>
          <w:rFonts w:ascii="Sakkal Majalla" w:hAnsi="Sakkal Majalla" w:cs="Sakkal Majalla"/>
          <w:b/>
          <w:bCs/>
          <w:sz w:val="28"/>
          <w:szCs w:val="28"/>
          <w:rtl/>
          <w:lang w:eastAsia="ar-SA"/>
        </w:rPr>
      </w:pPr>
    </w:p>
    <w:p w14:paraId="6B4BBAFF" w14:textId="289386EE" w:rsidR="00210839" w:rsidRPr="00A73869" w:rsidRDefault="00210839" w:rsidP="00CC322A">
      <w:pPr>
        <w:jc w:val="center"/>
        <w:rPr>
          <w:rFonts w:ascii="Sakkal Majalla" w:hAnsi="Sakkal Majalla" w:cs="Sakkal Majalla"/>
          <w:b/>
          <w:bCs/>
          <w:sz w:val="28"/>
          <w:szCs w:val="28"/>
          <w:rtl/>
          <w:lang w:eastAsia="ar-SA"/>
        </w:rPr>
      </w:pPr>
    </w:p>
    <w:p w14:paraId="7E880BFE" w14:textId="4DCED9CB" w:rsidR="00210839" w:rsidRPr="00A73869" w:rsidRDefault="00210839" w:rsidP="00CC322A">
      <w:pPr>
        <w:jc w:val="center"/>
        <w:rPr>
          <w:rFonts w:ascii="Sakkal Majalla" w:hAnsi="Sakkal Majalla" w:cs="Sakkal Majalla"/>
          <w:b/>
          <w:bCs/>
          <w:sz w:val="28"/>
          <w:szCs w:val="28"/>
          <w:rtl/>
          <w:lang w:eastAsia="ar-SA"/>
        </w:rPr>
      </w:pPr>
    </w:p>
    <w:p w14:paraId="0C9748B1" w14:textId="186E2F03" w:rsidR="00210839" w:rsidRPr="00A73869" w:rsidRDefault="00210839" w:rsidP="00CC322A">
      <w:pPr>
        <w:jc w:val="center"/>
        <w:rPr>
          <w:rFonts w:ascii="Sakkal Majalla" w:hAnsi="Sakkal Majalla" w:cs="Sakkal Majalla"/>
          <w:b/>
          <w:bCs/>
          <w:sz w:val="28"/>
          <w:szCs w:val="28"/>
          <w:rtl/>
          <w:lang w:eastAsia="ar-SA"/>
        </w:rPr>
      </w:pPr>
    </w:p>
    <w:p w14:paraId="1725F194" w14:textId="4350C697" w:rsidR="00210839" w:rsidRPr="00A73869" w:rsidRDefault="00210839" w:rsidP="00CC322A">
      <w:pPr>
        <w:jc w:val="center"/>
        <w:rPr>
          <w:rFonts w:ascii="Sakkal Majalla" w:hAnsi="Sakkal Majalla" w:cs="Sakkal Majalla"/>
          <w:b/>
          <w:bCs/>
          <w:sz w:val="28"/>
          <w:szCs w:val="28"/>
          <w:rtl/>
          <w:lang w:eastAsia="ar-SA"/>
        </w:rPr>
      </w:pPr>
    </w:p>
    <w:p w14:paraId="240CE49E" w14:textId="08B22A5A" w:rsidR="00210839" w:rsidRPr="00A73869" w:rsidRDefault="00210839" w:rsidP="00CC322A">
      <w:pPr>
        <w:jc w:val="center"/>
        <w:rPr>
          <w:rFonts w:ascii="Sakkal Majalla" w:hAnsi="Sakkal Majalla" w:cs="Sakkal Majalla"/>
          <w:b/>
          <w:bCs/>
          <w:sz w:val="28"/>
          <w:szCs w:val="28"/>
          <w:rtl/>
          <w:lang w:eastAsia="ar-SA"/>
        </w:rPr>
      </w:pPr>
    </w:p>
    <w:p w14:paraId="51C534A4" w14:textId="07B6B9C8" w:rsidR="00CC322A" w:rsidRPr="00A73869" w:rsidRDefault="00CC322A" w:rsidP="00CC322A">
      <w:pPr>
        <w:jc w:val="center"/>
        <w:rPr>
          <w:rFonts w:ascii="Sakkal Majalla" w:hAnsi="Sakkal Majalla" w:cs="Sakkal Majalla"/>
          <w:b/>
          <w:bCs/>
          <w:sz w:val="28"/>
          <w:szCs w:val="28"/>
          <w:rtl/>
          <w:lang w:eastAsia="ar-SA"/>
        </w:rPr>
      </w:pPr>
    </w:p>
    <w:p w14:paraId="2567470E" w14:textId="6131A499" w:rsidR="003F7AB4" w:rsidRPr="00A73869" w:rsidRDefault="003F7AB4" w:rsidP="003F7AB4">
      <w:pPr>
        <w:rPr>
          <w:rFonts w:ascii="Sakkal Majalla" w:eastAsiaTheme="minorHAnsi" w:hAnsi="Sakkal Majalla" w:cs="Sakkal Majalla"/>
          <w:b/>
          <w:bCs/>
          <w:sz w:val="28"/>
          <w:szCs w:val="28"/>
          <w:lang w:bidi="ar-AE"/>
        </w:rPr>
      </w:pPr>
    </w:p>
    <w:p w14:paraId="061DB28A" w14:textId="68E23267" w:rsidR="003F7AB4" w:rsidRPr="00A73869" w:rsidRDefault="003F7AB4" w:rsidP="003F7AB4">
      <w:pPr>
        <w:spacing w:line="256" w:lineRule="auto"/>
        <w:rPr>
          <w:rFonts w:ascii="Sakkal Majalla" w:eastAsiaTheme="minorHAnsi" w:hAnsi="Sakkal Majalla" w:cs="Sakkal Majalla"/>
          <w:b/>
          <w:bCs/>
          <w:color w:val="D9D9D9" w:themeColor="background1" w:themeShade="D9"/>
          <w:sz w:val="28"/>
          <w:szCs w:val="28"/>
          <w:rtl/>
          <w:lang w:bidi="ar-AE"/>
        </w:rPr>
      </w:pPr>
    </w:p>
    <w:p w14:paraId="3A2B259B" w14:textId="62DF669C" w:rsidR="00CC322A" w:rsidRPr="00A73869" w:rsidRDefault="00CC322A" w:rsidP="003D18D6">
      <w:pPr>
        <w:bidi w:val="0"/>
        <w:spacing w:after="160" w:line="259" w:lineRule="auto"/>
        <w:jc w:val="right"/>
        <w:rPr>
          <w:sz w:val="28"/>
          <w:szCs w:val="28"/>
          <w:rtl/>
        </w:rPr>
      </w:pPr>
    </w:p>
    <w:p w14:paraId="159A9CDE" w14:textId="0F27669A" w:rsidR="00CC322A" w:rsidRPr="00A73869" w:rsidRDefault="00740EE5" w:rsidP="00CC322A">
      <w:pPr>
        <w:bidi w:val="0"/>
        <w:spacing w:after="160" w:line="259" w:lineRule="auto"/>
        <w:jc w:val="right"/>
        <w:rPr>
          <w:sz w:val="28"/>
          <w:szCs w:val="28"/>
          <w:rtl/>
        </w:rPr>
      </w:pPr>
      <w:r w:rsidRPr="00A73869">
        <w:rPr>
          <w:noProof/>
          <w:sz w:val="28"/>
          <w:szCs w:val="28"/>
        </w:rPr>
        <mc:AlternateContent>
          <mc:Choice Requires="wps">
            <w:drawing>
              <wp:anchor distT="0" distB="0" distL="114300" distR="114300" simplePos="0" relativeHeight="252054528" behindDoc="1" locked="0" layoutInCell="1" allowOverlap="1" wp14:anchorId="7A42D55D" wp14:editId="13C656D6">
                <wp:simplePos x="0" y="0"/>
                <wp:positionH relativeFrom="margin">
                  <wp:posOffset>1054735</wp:posOffset>
                </wp:positionH>
                <wp:positionV relativeFrom="page">
                  <wp:posOffset>3938795</wp:posOffset>
                </wp:positionV>
                <wp:extent cx="3524250" cy="1524000"/>
                <wp:effectExtent l="19050" t="19050" r="38100" b="38100"/>
                <wp:wrapSquare wrapText="bothSides"/>
                <wp:docPr id="1247848690" name="Rounded 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3524250" cy="1524000"/>
                        </a:xfrm>
                        <a:prstGeom prst="roundRect">
                          <a:avLst>
                            <a:gd name="adj" fmla="val 16667"/>
                          </a:avLst>
                        </a:prstGeom>
                        <a:solidFill>
                          <a:srgbClr val="FFFFFF"/>
                        </a:solidFill>
                        <a:ln w="57150" cmpd="thickThin" algn="ctr">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0CEF42C1" w14:textId="2AD7F653" w:rsidR="00A64AF1" w:rsidRPr="0009797E" w:rsidRDefault="00A64AF1" w:rsidP="00A64AF1">
                            <w:pPr>
                              <w:spacing w:line="276" w:lineRule="auto"/>
                              <w:jc w:val="center"/>
                              <w:rPr>
                                <w:rFonts w:ascii="Sakkal Majalla" w:hAnsi="Sakkal Majalla" w:cs="Sakkal Majalla"/>
                                <w:b/>
                                <w:bCs/>
                                <w:sz w:val="30"/>
                                <w:szCs w:val="30"/>
                                <w:rtl/>
                              </w:rPr>
                            </w:pPr>
                            <w:r w:rsidRPr="0009797E">
                              <w:rPr>
                                <w:rFonts w:ascii="Sakkal Majalla" w:hAnsi="Sakkal Majalla" w:cs="Sakkal Majalla"/>
                                <w:b/>
                                <w:bCs/>
                                <w:sz w:val="30"/>
                                <w:szCs w:val="30"/>
                                <w:rtl/>
                              </w:rPr>
                              <w:t>مرسوم أميري رقم</w:t>
                            </w:r>
                            <w:r w:rsidRPr="0009797E">
                              <w:rPr>
                                <w:rFonts w:ascii="Sakkal Majalla" w:hAnsi="Sakkal Majalla" w:cs="Sakkal Majalla"/>
                                <w:b/>
                                <w:bCs/>
                                <w:sz w:val="30"/>
                                <w:szCs w:val="30"/>
                              </w:rPr>
                              <w:t xml:space="preserve"> </w:t>
                            </w:r>
                            <w:r w:rsidRPr="0009797E">
                              <w:rPr>
                                <w:rFonts w:ascii="Sakkal Majalla" w:hAnsi="Sakkal Majalla" w:cs="Sakkal Majalla" w:hint="cs"/>
                                <w:b/>
                                <w:bCs/>
                                <w:sz w:val="30"/>
                                <w:szCs w:val="30"/>
                                <w:rtl/>
                              </w:rPr>
                              <w:t xml:space="preserve">(14) </w:t>
                            </w:r>
                            <w:r w:rsidRPr="0009797E">
                              <w:rPr>
                                <w:rFonts w:ascii="Sakkal Majalla" w:hAnsi="Sakkal Majalla" w:cs="Sakkal Majalla"/>
                                <w:b/>
                                <w:bCs/>
                                <w:sz w:val="30"/>
                                <w:szCs w:val="30"/>
                                <w:rtl/>
                                <w:lang w:val="en-AE"/>
                              </w:rPr>
                              <w:t>لسنة</w:t>
                            </w:r>
                            <w:r w:rsidRPr="0009797E">
                              <w:rPr>
                                <w:rFonts w:ascii="Sakkal Majalla" w:hAnsi="Sakkal Majalla" w:cs="Sakkal Majalla"/>
                                <w:b/>
                                <w:bCs/>
                                <w:sz w:val="30"/>
                                <w:szCs w:val="30"/>
                                <w:rtl/>
                              </w:rPr>
                              <w:t xml:space="preserve"> 2025</w:t>
                            </w:r>
                            <w:r w:rsidRPr="0009797E">
                              <w:rPr>
                                <w:rFonts w:ascii="Sakkal Majalla" w:hAnsi="Sakkal Majalla" w:cs="Sakkal Majalla" w:hint="cs"/>
                                <w:b/>
                                <w:bCs/>
                                <w:sz w:val="30"/>
                                <w:szCs w:val="30"/>
                                <w:rtl/>
                              </w:rPr>
                              <w:t>م</w:t>
                            </w:r>
                            <w:r w:rsidRPr="0009797E">
                              <w:rPr>
                                <w:rFonts w:ascii="Sakkal Majalla" w:hAnsi="Sakkal Majalla" w:cs="Sakkal Majalla"/>
                                <w:b/>
                                <w:bCs/>
                                <w:sz w:val="30"/>
                                <w:szCs w:val="30"/>
                                <w:lang w:val="en-AE"/>
                              </w:rPr>
                              <w:br/>
                            </w:r>
                            <w:r w:rsidRPr="0009797E">
                              <w:rPr>
                                <w:rFonts w:ascii="Sakkal Majalla" w:hAnsi="Sakkal Majalla" w:cs="Sakkal Majalla"/>
                                <w:b/>
                                <w:bCs/>
                                <w:sz w:val="30"/>
                                <w:szCs w:val="30"/>
                                <w:rtl/>
                              </w:rPr>
                              <w:t>بشأن</w:t>
                            </w:r>
                          </w:p>
                          <w:p w14:paraId="51E08B34" w14:textId="77777777" w:rsidR="00A64AF1" w:rsidRPr="0009797E" w:rsidRDefault="00A64AF1" w:rsidP="00A64AF1">
                            <w:pPr>
                              <w:spacing w:line="276" w:lineRule="auto"/>
                              <w:jc w:val="center"/>
                              <w:rPr>
                                <w:rFonts w:ascii="Sakkal Majalla" w:hAnsi="Sakkal Majalla" w:cs="Sakkal Majalla"/>
                                <w:b/>
                                <w:bCs/>
                                <w:sz w:val="30"/>
                                <w:szCs w:val="30"/>
                                <w:rtl/>
                              </w:rPr>
                            </w:pPr>
                            <w:r w:rsidRPr="0009797E">
                              <w:rPr>
                                <w:rFonts w:ascii="Sakkal Majalla" w:hAnsi="Sakkal Majalla" w:cs="Sakkal Majalla"/>
                                <w:b/>
                                <w:bCs/>
                                <w:sz w:val="30"/>
                                <w:szCs w:val="30"/>
                                <w:rtl/>
                              </w:rPr>
                              <w:t>إنشاء وتنظيم مجلس الشارقة للتعليم العالي والبحث العلمي</w:t>
                            </w:r>
                          </w:p>
                          <w:p w14:paraId="7686E23D" w14:textId="77777777" w:rsidR="00A64AF1" w:rsidRPr="00A46B7B" w:rsidRDefault="00A64AF1" w:rsidP="00A64AF1">
                            <w:pPr>
                              <w:spacing w:before="600" w:line="480" w:lineRule="exact"/>
                              <w:jc w:val="center"/>
                              <w:rPr>
                                <w:rFonts w:ascii="Sakkal Majalla" w:hAnsi="Sakkal Majalla" w:cs="Sakkal Majalla"/>
                                <w:b/>
                                <w:bCs/>
                                <w:sz w:val="72"/>
                                <w:szCs w:val="7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A42D55D" id="_x0000_s1034" style="position:absolute;left:0;text-align:left;margin-left:83.05pt;margin-top:310.15pt;width:277.5pt;height:120pt;flip:y;z-index:-251261952;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" strokeweight="4.5pt">
                <v:stroke linestyle="thickThin"/>
                <v:textbox>
                  <w:txbxContent>
                    <w:p w14:paraId="0CEF42C1" w14:textId="2AD7F653" w:rsidR="00A64AF1" w:rsidRPr="0009797E" w:rsidRDefault="00A64AF1" w:rsidP="00A64AF1">
                      <w:pPr>
                        <w:spacing w:line="276" w:lineRule="auto"/>
                        <w:jc w:val="center"/>
                        <w:rPr>
                          <w:rFonts w:ascii="Sakkal Majalla" w:hAnsi="Sakkal Majalla" w:cs="Sakkal Majalla"/>
                          <w:b/>
                          <w:bCs/>
                          <w:sz w:val="30"/>
                          <w:szCs w:val="30"/>
                          <w:rtl/>
                        </w:rPr>
                      </w:pPr>
                      <w:r w:rsidRPr="0009797E">
                        <w:rPr>
                          <w:rFonts w:ascii="Sakkal Majalla" w:hAnsi="Sakkal Majalla" w:cs="Sakkal Majalla"/>
                          <w:b/>
                          <w:bCs/>
                          <w:sz w:val="30"/>
                          <w:szCs w:val="30"/>
                          <w:rtl/>
                        </w:rPr>
                        <w:t>مرسوم أميري رقم</w:t>
                      </w:r>
                      <w:r w:rsidRPr="0009797E">
                        <w:rPr>
                          <w:rFonts w:ascii="Sakkal Majalla" w:hAnsi="Sakkal Majalla" w:cs="Sakkal Majalla"/>
                          <w:b/>
                          <w:bCs/>
                          <w:sz w:val="30"/>
                          <w:szCs w:val="30"/>
                        </w:rPr>
                        <w:t xml:space="preserve"> </w:t>
                      </w:r>
                      <w:r w:rsidRPr="0009797E">
                        <w:rPr>
                          <w:rFonts w:ascii="Sakkal Majalla" w:hAnsi="Sakkal Majalla" w:cs="Sakkal Majalla" w:hint="cs"/>
                          <w:b/>
                          <w:bCs/>
                          <w:sz w:val="30"/>
                          <w:szCs w:val="30"/>
                          <w:rtl/>
                        </w:rPr>
                        <w:t xml:space="preserve">(14) </w:t>
                      </w:r>
                      <w:r w:rsidRPr="0009797E">
                        <w:rPr>
                          <w:rFonts w:ascii="Sakkal Majalla" w:hAnsi="Sakkal Majalla" w:cs="Sakkal Majalla"/>
                          <w:b/>
                          <w:bCs/>
                          <w:sz w:val="30"/>
                          <w:szCs w:val="30"/>
                          <w:rtl/>
                          <w:lang w:val="en-AE"/>
                        </w:rPr>
                        <w:t>لسنة</w:t>
                      </w:r>
                      <w:r w:rsidRPr="0009797E">
                        <w:rPr>
                          <w:rFonts w:ascii="Sakkal Majalla" w:hAnsi="Sakkal Majalla" w:cs="Sakkal Majalla"/>
                          <w:b/>
                          <w:bCs/>
                          <w:sz w:val="30"/>
                          <w:szCs w:val="30"/>
                          <w:rtl/>
                        </w:rPr>
                        <w:t xml:space="preserve"> 2025</w:t>
                      </w:r>
                      <w:r w:rsidRPr="0009797E">
                        <w:rPr>
                          <w:rFonts w:ascii="Sakkal Majalla" w:hAnsi="Sakkal Majalla" w:cs="Sakkal Majalla" w:hint="cs"/>
                          <w:b/>
                          <w:bCs/>
                          <w:sz w:val="30"/>
                          <w:szCs w:val="30"/>
                          <w:rtl/>
                        </w:rPr>
                        <w:t>م</w:t>
                      </w:r>
                      <w:r w:rsidRPr="0009797E">
                        <w:rPr>
                          <w:rFonts w:ascii="Sakkal Majalla" w:hAnsi="Sakkal Majalla" w:cs="Sakkal Majalla"/>
                          <w:b/>
                          <w:bCs/>
                          <w:sz w:val="30"/>
                          <w:szCs w:val="30"/>
                          <w:lang w:val="en-AE"/>
                        </w:rPr>
                        <w:br/>
                      </w:r>
                      <w:r w:rsidRPr="0009797E">
                        <w:rPr>
                          <w:rFonts w:ascii="Sakkal Majalla" w:hAnsi="Sakkal Majalla" w:cs="Sakkal Majalla"/>
                          <w:b/>
                          <w:bCs/>
                          <w:sz w:val="30"/>
                          <w:szCs w:val="30"/>
                          <w:rtl/>
                        </w:rPr>
                        <w:t>بشأن</w:t>
                      </w:r>
                    </w:p>
                    <w:p w14:paraId="51E08B34" w14:textId="77777777" w:rsidR="00A64AF1" w:rsidRPr="0009797E" w:rsidRDefault="00A64AF1" w:rsidP="00A64AF1">
                      <w:pPr>
                        <w:spacing w:line="276" w:lineRule="auto"/>
                        <w:jc w:val="center"/>
                        <w:rPr>
                          <w:rFonts w:ascii="Sakkal Majalla" w:hAnsi="Sakkal Majalla" w:cs="Sakkal Majalla"/>
                          <w:b/>
                          <w:bCs/>
                          <w:sz w:val="30"/>
                          <w:szCs w:val="30"/>
                          <w:rtl/>
                        </w:rPr>
                      </w:pPr>
                      <w:r w:rsidRPr="0009797E">
                        <w:rPr>
                          <w:rFonts w:ascii="Sakkal Majalla" w:hAnsi="Sakkal Majalla" w:cs="Sakkal Majalla"/>
                          <w:b/>
                          <w:bCs/>
                          <w:sz w:val="30"/>
                          <w:szCs w:val="30"/>
                          <w:rtl/>
                        </w:rPr>
                        <w:t>إنشاء وتنظيم مجلس الشارقة للتعليم العالي والبحث العلمي</w:t>
                      </w:r>
                    </w:p>
                    <w:p w14:paraId="7686E23D" w14:textId="77777777" w:rsidR="00A64AF1" w:rsidRPr="00A46B7B" w:rsidRDefault="00A64AF1" w:rsidP="00A64AF1">
                      <w:pPr>
                        <w:spacing w:before="600" w:line="480" w:lineRule="exact"/>
                        <w:jc w:val="center"/>
                        <w:rPr>
                          <w:rFonts w:ascii="Sakkal Majalla" w:hAnsi="Sakkal Majalla" w:cs="Sakkal Majalla"/>
                          <w:b/>
                          <w:bCs/>
                          <w:sz w:val="72"/>
                          <w:szCs w:val="72"/>
                        </w:rPr>
                      </w:pPr>
                    </w:p>
                  </w:txbxContent>
                </v:textbox>
                <w10:wrap type="square" anchorx="margin" anchory="page"/>
              </v:roundrect>
            </w:pict>
          </mc:Fallback>
        </mc:AlternateContent>
      </w:r>
    </w:p>
    <w:p w14:paraId="4D618E95" w14:textId="1CF3C1BC" w:rsidR="00CC322A" w:rsidRPr="00A73869" w:rsidRDefault="00CC322A" w:rsidP="00CC322A">
      <w:pPr>
        <w:bidi w:val="0"/>
        <w:spacing w:after="160" w:line="259" w:lineRule="auto"/>
        <w:jc w:val="right"/>
        <w:rPr>
          <w:sz w:val="28"/>
          <w:szCs w:val="28"/>
          <w:rtl/>
        </w:rPr>
      </w:pPr>
    </w:p>
    <w:p w14:paraId="678C047B" w14:textId="06268776" w:rsidR="00CC322A" w:rsidRPr="00A73869" w:rsidRDefault="00CC322A" w:rsidP="00CC322A">
      <w:pPr>
        <w:bidi w:val="0"/>
        <w:spacing w:after="160" w:line="259" w:lineRule="auto"/>
        <w:jc w:val="right"/>
        <w:rPr>
          <w:sz w:val="28"/>
          <w:szCs w:val="28"/>
          <w:rtl/>
        </w:rPr>
      </w:pPr>
    </w:p>
    <w:p w14:paraId="461EE3AA" w14:textId="52CE27B1" w:rsidR="00CC322A" w:rsidRPr="00A73869" w:rsidRDefault="00CC322A" w:rsidP="00CC322A">
      <w:pPr>
        <w:bidi w:val="0"/>
        <w:spacing w:after="160" w:line="259" w:lineRule="auto"/>
        <w:jc w:val="right"/>
        <w:rPr>
          <w:sz w:val="28"/>
          <w:szCs w:val="28"/>
        </w:rPr>
      </w:pPr>
    </w:p>
    <w:p w14:paraId="4F080060" w14:textId="7AA3479F" w:rsidR="008E4429" w:rsidRPr="00A73869" w:rsidRDefault="008E4429" w:rsidP="002A06FE">
      <w:pPr>
        <w:bidi w:val="0"/>
        <w:spacing w:after="160" w:line="259" w:lineRule="auto"/>
        <w:rPr>
          <w:sz w:val="28"/>
          <w:szCs w:val="28"/>
          <w:rtl/>
        </w:rPr>
      </w:pPr>
      <w:bookmarkStart w:id="14" w:name="_Hlk170295202"/>
    </w:p>
    <w:p w14:paraId="2749446E" w14:textId="77777777" w:rsidR="002B6F2D" w:rsidRPr="00A73869" w:rsidRDefault="002B6F2D" w:rsidP="002B6F2D">
      <w:pPr>
        <w:bidi w:val="0"/>
        <w:spacing w:after="160" w:line="259" w:lineRule="auto"/>
        <w:rPr>
          <w:sz w:val="28"/>
          <w:szCs w:val="28"/>
          <w:rtl/>
        </w:rPr>
      </w:pPr>
    </w:p>
    <w:p w14:paraId="7A8236C5" w14:textId="77777777" w:rsidR="002B6F2D" w:rsidRPr="00A73869" w:rsidRDefault="002B6F2D" w:rsidP="002B6F2D">
      <w:pPr>
        <w:bidi w:val="0"/>
        <w:spacing w:after="160" w:line="259" w:lineRule="auto"/>
        <w:rPr>
          <w:sz w:val="28"/>
          <w:szCs w:val="28"/>
          <w:rtl/>
        </w:rPr>
      </w:pPr>
    </w:p>
    <w:p w14:paraId="675518CA" w14:textId="77777777" w:rsidR="002B6F2D" w:rsidRPr="00A73869" w:rsidRDefault="002B6F2D" w:rsidP="002B6F2D">
      <w:pPr>
        <w:bidi w:val="0"/>
        <w:spacing w:after="160" w:line="259" w:lineRule="auto"/>
        <w:rPr>
          <w:sz w:val="28"/>
          <w:szCs w:val="28"/>
          <w:rtl/>
        </w:rPr>
      </w:pPr>
    </w:p>
    <w:p w14:paraId="3F42DBF6" w14:textId="77777777" w:rsidR="002B6F2D" w:rsidRPr="00A73869" w:rsidRDefault="002B6F2D" w:rsidP="002B6F2D">
      <w:pPr>
        <w:bidi w:val="0"/>
        <w:spacing w:after="160" w:line="259" w:lineRule="auto"/>
        <w:rPr>
          <w:sz w:val="28"/>
          <w:szCs w:val="28"/>
          <w:rtl/>
        </w:rPr>
      </w:pPr>
    </w:p>
    <w:p w14:paraId="4AB762B3" w14:textId="77777777" w:rsidR="002B6F2D" w:rsidRPr="00A73869" w:rsidRDefault="002B6F2D" w:rsidP="002B6F2D">
      <w:pPr>
        <w:bidi w:val="0"/>
        <w:spacing w:after="160" w:line="259" w:lineRule="auto"/>
        <w:rPr>
          <w:sz w:val="28"/>
          <w:szCs w:val="28"/>
          <w:rtl/>
        </w:rPr>
      </w:pPr>
    </w:p>
    <w:p w14:paraId="08728FF2" w14:textId="77777777" w:rsidR="002B6F2D" w:rsidRPr="00A73869" w:rsidRDefault="002B6F2D" w:rsidP="002B6F2D">
      <w:pPr>
        <w:bidi w:val="0"/>
        <w:spacing w:after="160" w:line="259" w:lineRule="auto"/>
        <w:rPr>
          <w:sz w:val="28"/>
          <w:szCs w:val="28"/>
          <w:rtl/>
        </w:rPr>
      </w:pPr>
    </w:p>
    <w:p w14:paraId="28CF7C16" w14:textId="77777777" w:rsidR="002B6F2D" w:rsidRPr="00A73869" w:rsidRDefault="002B6F2D" w:rsidP="002B6F2D">
      <w:pPr>
        <w:bidi w:val="0"/>
        <w:spacing w:after="160" w:line="259" w:lineRule="auto"/>
        <w:rPr>
          <w:sz w:val="28"/>
          <w:szCs w:val="28"/>
          <w:rtl/>
        </w:rPr>
      </w:pPr>
    </w:p>
    <w:p w14:paraId="0FCC2EC8" w14:textId="77777777" w:rsidR="002B6F2D" w:rsidRPr="00A73869" w:rsidRDefault="002B6F2D" w:rsidP="002B6F2D">
      <w:pPr>
        <w:bidi w:val="0"/>
        <w:spacing w:after="160" w:line="259" w:lineRule="auto"/>
        <w:rPr>
          <w:sz w:val="28"/>
          <w:szCs w:val="28"/>
          <w:rtl/>
        </w:rPr>
      </w:pPr>
    </w:p>
    <w:p w14:paraId="493AA32D" w14:textId="33701A7E" w:rsidR="002B6F2D" w:rsidRPr="00A73869" w:rsidRDefault="002B6F2D" w:rsidP="002B6F2D">
      <w:pPr>
        <w:bidi w:val="0"/>
        <w:spacing w:after="160" w:line="259" w:lineRule="auto"/>
        <w:rPr>
          <w:sz w:val="28"/>
          <w:szCs w:val="28"/>
          <w:rtl/>
        </w:rPr>
      </w:pPr>
    </w:p>
    <w:p w14:paraId="3E6E49C4" w14:textId="7DBC627B" w:rsidR="002B6F2D" w:rsidRPr="00A73869" w:rsidRDefault="002B6F2D" w:rsidP="002B6F2D">
      <w:pPr>
        <w:bidi w:val="0"/>
        <w:spacing w:after="160" w:line="259" w:lineRule="auto"/>
        <w:rPr>
          <w:sz w:val="28"/>
          <w:szCs w:val="28"/>
          <w:rtl/>
        </w:rPr>
      </w:pPr>
    </w:p>
    <w:p w14:paraId="272928B8" w14:textId="7807CC40" w:rsidR="002B6F2D" w:rsidRPr="00A73869" w:rsidRDefault="002B6F2D" w:rsidP="002B6F2D">
      <w:pPr>
        <w:bidi w:val="0"/>
        <w:spacing w:after="160" w:line="259" w:lineRule="auto"/>
        <w:rPr>
          <w:sz w:val="28"/>
          <w:szCs w:val="28"/>
          <w:rtl/>
        </w:rPr>
      </w:pPr>
    </w:p>
    <w:p w14:paraId="70554AA9" w14:textId="77777777" w:rsidR="002B6F2D" w:rsidRPr="00A73869" w:rsidRDefault="002B6F2D" w:rsidP="002B6F2D">
      <w:pPr>
        <w:bidi w:val="0"/>
        <w:spacing w:after="160" w:line="259" w:lineRule="auto"/>
        <w:rPr>
          <w:sz w:val="28"/>
          <w:szCs w:val="28"/>
          <w:rtl/>
        </w:rPr>
      </w:pPr>
    </w:p>
    <w:p w14:paraId="07A20FDA" w14:textId="53A565A9" w:rsidR="002B6F2D" w:rsidRPr="00A73869" w:rsidRDefault="002B6F2D" w:rsidP="002B6F2D">
      <w:pPr>
        <w:bidi w:val="0"/>
        <w:spacing w:after="160" w:line="259" w:lineRule="auto"/>
        <w:rPr>
          <w:sz w:val="28"/>
          <w:szCs w:val="28"/>
          <w:rtl/>
        </w:rPr>
      </w:pPr>
    </w:p>
    <w:p w14:paraId="0B3FA127" w14:textId="77777777" w:rsidR="002B6F2D" w:rsidRPr="00A73869" w:rsidRDefault="002B6F2D" w:rsidP="002B6F2D">
      <w:pPr>
        <w:bidi w:val="0"/>
        <w:spacing w:after="160" w:line="259" w:lineRule="auto"/>
        <w:rPr>
          <w:sz w:val="28"/>
          <w:szCs w:val="28"/>
          <w:rtl/>
        </w:rPr>
      </w:pPr>
    </w:p>
    <w:p w14:paraId="152CB3DD" w14:textId="335C1178" w:rsidR="00A64AF1" w:rsidRPr="00A73869" w:rsidRDefault="00A64AF1" w:rsidP="00A64AF1">
      <w:pPr>
        <w:spacing w:line="276" w:lineRule="auto"/>
        <w:jc w:val="center"/>
        <w:rPr>
          <w:rFonts w:ascii="Sakkal Majalla" w:hAnsi="Sakkal Majalla" w:cs="Sakkal Majalla"/>
          <w:b/>
          <w:bCs/>
          <w:sz w:val="28"/>
          <w:szCs w:val="28"/>
          <w:rtl/>
        </w:rPr>
      </w:pPr>
      <w:r w:rsidRPr="00A73869">
        <w:rPr>
          <w:rFonts w:ascii="Sakkal Majalla" w:hAnsi="Sakkal Majalla" w:cs="Sakkal Majalla"/>
          <w:b/>
          <w:bCs/>
          <w:sz w:val="28"/>
          <w:szCs w:val="28"/>
          <w:rtl/>
        </w:rPr>
        <w:t>مرسوم أميري رقم</w:t>
      </w:r>
      <w:r w:rsidRPr="00A73869">
        <w:rPr>
          <w:rFonts w:ascii="Sakkal Majalla" w:hAnsi="Sakkal Majalla" w:cs="Sakkal Majalla"/>
          <w:b/>
          <w:bCs/>
          <w:sz w:val="28"/>
          <w:szCs w:val="28"/>
        </w:rPr>
        <w:t xml:space="preserve"> </w:t>
      </w:r>
      <w:r w:rsidRPr="00A73869">
        <w:rPr>
          <w:rFonts w:ascii="Sakkal Majalla" w:hAnsi="Sakkal Majalla" w:cs="Sakkal Majalla" w:hint="cs"/>
          <w:b/>
          <w:bCs/>
          <w:sz w:val="28"/>
          <w:szCs w:val="28"/>
          <w:rtl/>
        </w:rPr>
        <w:t xml:space="preserve">(14) </w:t>
      </w:r>
      <w:r w:rsidRPr="00A73869">
        <w:rPr>
          <w:rFonts w:ascii="Sakkal Majalla" w:hAnsi="Sakkal Majalla" w:cs="Sakkal Majalla"/>
          <w:b/>
          <w:bCs/>
          <w:sz w:val="28"/>
          <w:szCs w:val="28"/>
          <w:rtl/>
          <w:lang w:val="en-AE"/>
        </w:rPr>
        <w:t>لسنة</w:t>
      </w:r>
      <w:r w:rsidRPr="00A73869">
        <w:rPr>
          <w:rFonts w:ascii="Sakkal Majalla" w:hAnsi="Sakkal Majalla" w:cs="Sakkal Majalla"/>
          <w:b/>
          <w:bCs/>
          <w:sz w:val="28"/>
          <w:szCs w:val="28"/>
          <w:rtl/>
        </w:rPr>
        <w:t xml:space="preserve"> 2025</w:t>
      </w:r>
      <w:r w:rsidRPr="00A73869">
        <w:rPr>
          <w:rFonts w:ascii="Sakkal Majalla" w:hAnsi="Sakkal Majalla" w:cs="Sakkal Majalla" w:hint="cs"/>
          <w:b/>
          <w:bCs/>
          <w:sz w:val="28"/>
          <w:szCs w:val="28"/>
          <w:rtl/>
        </w:rPr>
        <w:t>م</w:t>
      </w:r>
      <w:r w:rsidRPr="00A73869">
        <w:rPr>
          <w:rFonts w:ascii="Sakkal Majalla" w:hAnsi="Sakkal Majalla" w:cs="Sakkal Majalla"/>
          <w:b/>
          <w:bCs/>
          <w:sz w:val="28"/>
          <w:szCs w:val="28"/>
          <w:lang w:val="en-AE"/>
        </w:rPr>
        <w:br/>
      </w:r>
      <w:r w:rsidRPr="00A73869">
        <w:rPr>
          <w:rFonts w:ascii="Sakkal Majalla" w:hAnsi="Sakkal Majalla" w:cs="Sakkal Majalla"/>
          <w:b/>
          <w:bCs/>
          <w:sz w:val="28"/>
          <w:szCs w:val="28"/>
          <w:rtl/>
        </w:rPr>
        <w:t>بشأن</w:t>
      </w:r>
    </w:p>
    <w:p w14:paraId="6EFCDC94" w14:textId="77777777" w:rsidR="00A64AF1" w:rsidRPr="00A73869" w:rsidRDefault="00A64AF1" w:rsidP="00A64AF1">
      <w:pPr>
        <w:spacing w:line="276" w:lineRule="auto"/>
        <w:jc w:val="center"/>
        <w:rPr>
          <w:rFonts w:ascii="Sakkal Majalla" w:hAnsi="Sakkal Majalla" w:cs="Sakkal Majalla"/>
          <w:b/>
          <w:bCs/>
          <w:sz w:val="28"/>
          <w:szCs w:val="28"/>
          <w:rtl/>
        </w:rPr>
      </w:pPr>
      <w:r w:rsidRPr="00A73869">
        <w:rPr>
          <w:rFonts w:ascii="Sakkal Majalla" w:hAnsi="Sakkal Majalla" w:cs="Sakkal Majalla"/>
          <w:b/>
          <w:bCs/>
          <w:sz w:val="28"/>
          <w:szCs w:val="28"/>
          <w:rtl/>
        </w:rPr>
        <w:t>إنشاء وتنظيم مجلس الشارقة للتعليم العالي والبحث العلمي</w:t>
      </w:r>
    </w:p>
    <w:p w14:paraId="75A71BEA" w14:textId="77777777" w:rsidR="00A64AF1" w:rsidRPr="00A73869" w:rsidRDefault="00A64AF1" w:rsidP="00A64AF1">
      <w:pPr>
        <w:spacing w:line="276" w:lineRule="auto"/>
        <w:rPr>
          <w:rFonts w:ascii="Sakkal Majalla" w:hAnsi="Sakkal Majalla" w:cs="Sakkal Majalla"/>
          <w:sz w:val="28"/>
          <w:szCs w:val="28"/>
          <w:lang w:val="en-AE"/>
        </w:rPr>
      </w:pPr>
    </w:p>
    <w:p w14:paraId="26E6CD7B" w14:textId="77777777" w:rsidR="00A64AF1" w:rsidRPr="00A73869" w:rsidRDefault="00A64AF1" w:rsidP="00A64AF1">
      <w:pPr>
        <w:spacing w:line="276" w:lineRule="auto"/>
        <w:rPr>
          <w:rFonts w:ascii="Sakkal Majalla" w:hAnsi="Sakkal Majalla" w:cs="Sakkal Majalla"/>
          <w:sz w:val="28"/>
          <w:szCs w:val="28"/>
          <w:lang w:val="en-AE"/>
        </w:rPr>
      </w:pPr>
      <w:r w:rsidRPr="00A73869">
        <w:rPr>
          <w:rFonts w:ascii="Sakkal Majalla" w:hAnsi="Sakkal Majalla" w:cs="Sakkal Majalla"/>
          <w:sz w:val="28"/>
          <w:szCs w:val="28"/>
          <w:rtl/>
        </w:rPr>
        <w:t>نحن سلطان بن محمد القاسمي، حاكم إمارة الشارقة،</w:t>
      </w:r>
    </w:p>
    <w:p w14:paraId="7F65A9B1" w14:textId="77777777" w:rsidR="00A64AF1" w:rsidRPr="00A73869" w:rsidRDefault="00A64AF1" w:rsidP="00A64AF1">
      <w:pPr>
        <w:spacing w:line="276" w:lineRule="auto"/>
        <w:rPr>
          <w:rFonts w:ascii="Sakkal Majalla" w:hAnsi="Sakkal Majalla" w:cs="Sakkal Majalla"/>
          <w:sz w:val="28"/>
          <w:szCs w:val="28"/>
          <w:rtl/>
        </w:rPr>
      </w:pPr>
      <w:r w:rsidRPr="00A73869">
        <w:rPr>
          <w:rFonts w:ascii="Sakkal Majalla" w:hAnsi="Sakkal Majalla" w:cs="Sakkal Majalla"/>
          <w:sz w:val="28"/>
          <w:szCs w:val="28"/>
          <w:rtl/>
        </w:rPr>
        <w:t xml:space="preserve">بعد الاطلاع على </w:t>
      </w:r>
      <w:r w:rsidRPr="00A73869">
        <w:rPr>
          <w:rFonts w:ascii="Sakkal Majalla" w:hAnsi="Sakkal Majalla" w:cs="Sakkal Majalla" w:hint="cs"/>
          <w:sz w:val="28"/>
          <w:szCs w:val="28"/>
          <w:rtl/>
        </w:rPr>
        <w:t>المرسوم بقانون اتحادي رقم (48) لسنة2021م بشأن التعليم العالي،</w:t>
      </w:r>
    </w:p>
    <w:p w14:paraId="7A2BEC79" w14:textId="77777777" w:rsidR="00A64AF1" w:rsidRPr="00A73869" w:rsidRDefault="00A64AF1" w:rsidP="00A64AF1">
      <w:pPr>
        <w:spacing w:line="276" w:lineRule="auto"/>
        <w:rPr>
          <w:rFonts w:ascii="Sakkal Majalla" w:hAnsi="Sakkal Majalla" w:cs="Sakkal Majalla"/>
          <w:sz w:val="28"/>
          <w:szCs w:val="28"/>
          <w:lang w:val="en-AE"/>
        </w:rPr>
      </w:pPr>
      <w:r w:rsidRPr="00A73869">
        <w:rPr>
          <w:rFonts w:ascii="Sakkal Majalla" w:hAnsi="Sakkal Majalla" w:cs="Sakkal Majalla" w:hint="cs"/>
          <w:sz w:val="28"/>
          <w:szCs w:val="28"/>
          <w:rtl/>
        </w:rPr>
        <w:t>و</w:t>
      </w:r>
      <w:r w:rsidRPr="00A73869">
        <w:rPr>
          <w:rFonts w:ascii="Sakkal Majalla" w:hAnsi="Sakkal Majalla" w:cs="Sakkal Majalla"/>
          <w:sz w:val="28"/>
          <w:szCs w:val="28"/>
          <w:rtl/>
        </w:rPr>
        <w:t>القانون رقم (2) لسنة 1999م بشأن إنشاء المجلس التنفيذي لإمارة الشارقة ولائحته الداخلية وتعديلاته،</w:t>
      </w:r>
    </w:p>
    <w:p w14:paraId="021BE3DC" w14:textId="77777777" w:rsidR="00A64AF1" w:rsidRPr="00A73869" w:rsidRDefault="00A64AF1" w:rsidP="00A64AF1">
      <w:pPr>
        <w:spacing w:line="276" w:lineRule="auto"/>
        <w:rPr>
          <w:rFonts w:ascii="Sakkal Majalla" w:hAnsi="Sakkal Majalla" w:cs="Sakkal Majalla"/>
          <w:sz w:val="28"/>
          <w:szCs w:val="28"/>
          <w:lang w:val="en-AE"/>
        </w:rPr>
      </w:pPr>
      <w:r w:rsidRPr="00A73869">
        <w:rPr>
          <w:rFonts w:ascii="Sakkal Majalla" w:hAnsi="Sakkal Majalla" w:cs="Sakkal Majalla" w:hint="cs"/>
          <w:sz w:val="28"/>
          <w:szCs w:val="28"/>
          <w:rtl/>
        </w:rPr>
        <w:t xml:space="preserve">وإيماناً منا بأهمية </w:t>
      </w:r>
      <w:r w:rsidRPr="00A73869">
        <w:rPr>
          <w:rFonts w:ascii="Sakkal Majalla" w:hAnsi="Sakkal Majalla" w:cs="Sakkal Majalla"/>
          <w:sz w:val="28"/>
          <w:szCs w:val="28"/>
          <w:rtl/>
        </w:rPr>
        <w:t xml:space="preserve">تطوير منظومة التعليم العالي والبحث العلمي في </w:t>
      </w:r>
      <w:r w:rsidRPr="00A73869">
        <w:rPr>
          <w:rFonts w:ascii="Sakkal Majalla" w:hAnsi="Sakkal Majalla" w:cs="Sakkal Majalla" w:hint="cs"/>
          <w:sz w:val="28"/>
          <w:szCs w:val="28"/>
          <w:rtl/>
        </w:rPr>
        <w:t>إمارة الشارقة</w:t>
      </w:r>
      <w:r w:rsidRPr="00A73869">
        <w:rPr>
          <w:rFonts w:ascii="Sakkal Majalla" w:hAnsi="Sakkal Majalla" w:cs="Sakkal Majalla"/>
          <w:sz w:val="28"/>
          <w:szCs w:val="28"/>
          <w:rtl/>
        </w:rPr>
        <w:t>، ورفع تنافسية مؤسسات التعليم العالي وتمكينها من تحقيق التكامل والجودة في الأداء الأكاديمي والإداري</w:t>
      </w:r>
      <w:r w:rsidRPr="00A73869">
        <w:rPr>
          <w:rFonts w:ascii="Sakkal Majalla" w:hAnsi="Sakkal Majalla" w:cs="Sakkal Majalla" w:hint="cs"/>
          <w:sz w:val="28"/>
          <w:szCs w:val="28"/>
          <w:rtl/>
        </w:rPr>
        <w:t>،</w:t>
      </w:r>
    </w:p>
    <w:p w14:paraId="030112D1" w14:textId="77777777" w:rsidR="00A64AF1" w:rsidRPr="00A73869" w:rsidRDefault="00A64AF1" w:rsidP="00A64AF1">
      <w:pPr>
        <w:spacing w:line="276" w:lineRule="auto"/>
        <w:rPr>
          <w:rFonts w:ascii="Sakkal Majalla" w:hAnsi="Sakkal Majalla" w:cs="Sakkal Majalla"/>
          <w:sz w:val="28"/>
          <w:szCs w:val="28"/>
          <w:rtl/>
        </w:rPr>
      </w:pPr>
      <w:r w:rsidRPr="00A73869">
        <w:rPr>
          <w:rFonts w:ascii="Sakkal Majalla" w:hAnsi="Sakkal Majalla" w:cs="Sakkal Majalla" w:hint="cs"/>
          <w:sz w:val="28"/>
          <w:szCs w:val="28"/>
          <w:rtl/>
        </w:rPr>
        <w:t xml:space="preserve">وبناءً على </w:t>
      </w:r>
      <w:r w:rsidRPr="00A73869">
        <w:rPr>
          <w:rFonts w:ascii="Sakkal Majalla" w:hAnsi="Sakkal Majalla" w:cs="Sakkal Majalla"/>
          <w:sz w:val="28"/>
          <w:szCs w:val="28"/>
          <w:rtl/>
        </w:rPr>
        <w:t>ما تقتضيه المصلحة العامة</w:t>
      </w:r>
      <w:r w:rsidRPr="00A73869">
        <w:rPr>
          <w:rFonts w:ascii="Sakkal Majalla" w:hAnsi="Sakkal Majalla" w:cs="Sakkal Majalla" w:hint="cs"/>
          <w:sz w:val="28"/>
          <w:szCs w:val="28"/>
          <w:rtl/>
        </w:rPr>
        <w:t>،</w:t>
      </w:r>
      <w:r w:rsidRPr="00A73869">
        <w:rPr>
          <w:rFonts w:ascii="Sakkal Majalla" w:hAnsi="Sakkal Majalla" w:cs="Sakkal Majalla"/>
          <w:sz w:val="28"/>
          <w:szCs w:val="28"/>
          <w:rtl/>
        </w:rPr>
        <w:t xml:space="preserve"> </w:t>
      </w:r>
    </w:p>
    <w:p w14:paraId="5B3B8FA1" w14:textId="77777777" w:rsidR="00A64AF1" w:rsidRPr="00A73869" w:rsidRDefault="00A64AF1" w:rsidP="00A64AF1">
      <w:pPr>
        <w:spacing w:before="240" w:line="276" w:lineRule="auto"/>
        <w:rPr>
          <w:rFonts w:ascii="Sakkal Majalla" w:hAnsi="Sakkal Majalla" w:cs="Sakkal Majalla"/>
          <w:b/>
          <w:bCs/>
          <w:sz w:val="28"/>
          <w:szCs w:val="28"/>
          <w:lang w:val="en-AE"/>
        </w:rPr>
      </w:pPr>
      <w:r w:rsidRPr="00A73869">
        <w:rPr>
          <w:rFonts w:ascii="Sakkal Majalla" w:hAnsi="Sakkal Majalla" w:cs="Sakkal Majalla"/>
          <w:b/>
          <w:bCs/>
          <w:sz w:val="28"/>
          <w:szCs w:val="28"/>
          <w:rtl/>
        </w:rPr>
        <w:t>رسمنا بما هو آت</w:t>
      </w:r>
      <w:r w:rsidRPr="00A73869">
        <w:rPr>
          <w:rFonts w:ascii="Sakkal Majalla" w:hAnsi="Sakkal Majalla" w:cs="Sakkal Majalla"/>
          <w:b/>
          <w:bCs/>
          <w:sz w:val="28"/>
          <w:szCs w:val="28"/>
          <w:lang w:val="en-AE"/>
        </w:rPr>
        <w:t>:</w:t>
      </w:r>
    </w:p>
    <w:p w14:paraId="1701EAB4" w14:textId="77777777" w:rsidR="00A64AF1" w:rsidRPr="00A73869" w:rsidRDefault="00A64AF1" w:rsidP="00A64AF1">
      <w:pPr>
        <w:spacing w:line="276" w:lineRule="auto"/>
        <w:jc w:val="center"/>
        <w:rPr>
          <w:rFonts w:ascii="Sakkal Majalla" w:hAnsi="Sakkal Majalla" w:cs="Sakkal Majalla"/>
          <w:b/>
          <w:bCs/>
          <w:sz w:val="28"/>
          <w:szCs w:val="28"/>
          <w:rtl/>
        </w:rPr>
      </w:pPr>
      <w:r w:rsidRPr="00A73869">
        <w:rPr>
          <w:rFonts w:ascii="Sakkal Majalla" w:hAnsi="Sakkal Majalla" w:cs="Sakkal Majalla"/>
          <w:b/>
          <w:bCs/>
          <w:sz w:val="28"/>
          <w:szCs w:val="28"/>
          <w:rtl/>
        </w:rPr>
        <w:t>المادة (1)</w:t>
      </w:r>
    </w:p>
    <w:p w14:paraId="3F95B7B5" w14:textId="77777777" w:rsidR="00A64AF1" w:rsidRPr="00A73869" w:rsidRDefault="00A64AF1" w:rsidP="00A64AF1">
      <w:pPr>
        <w:spacing w:line="276" w:lineRule="auto"/>
        <w:jc w:val="center"/>
        <w:rPr>
          <w:rFonts w:ascii="Sakkal Majalla" w:hAnsi="Sakkal Majalla" w:cs="Sakkal Majalla"/>
          <w:b/>
          <w:bCs/>
          <w:sz w:val="28"/>
          <w:szCs w:val="28"/>
          <w:rtl/>
        </w:rPr>
      </w:pPr>
      <w:r w:rsidRPr="00A73869">
        <w:rPr>
          <w:rFonts w:ascii="Sakkal Majalla" w:hAnsi="Sakkal Majalla" w:cs="Sakkal Majalla"/>
          <w:b/>
          <w:bCs/>
          <w:sz w:val="28"/>
          <w:szCs w:val="28"/>
          <w:rtl/>
        </w:rPr>
        <w:t>التعريفات</w:t>
      </w:r>
    </w:p>
    <w:p w14:paraId="6DB57D0F" w14:textId="77777777" w:rsidR="00A64AF1" w:rsidRPr="00A73869" w:rsidRDefault="00A64AF1" w:rsidP="00A64AF1">
      <w:pPr>
        <w:spacing w:line="276" w:lineRule="auto"/>
        <w:rPr>
          <w:rFonts w:ascii="Sakkal Majalla" w:hAnsi="Sakkal Majalla" w:cs="Sakkal Majalla"/>
          <w:sz w:val="28"/>
          <w:szCs w:val="28"/>
          <w:rtl/>
        </w:rPr>
      </w:pPr>
      <w:r w:rsidRPr="00A73869">
        <w:rPr>
          <w:rFonts w:ascii="Sakkal Majalla" w:hAnsi="Sakkal Majalla" w:cs="Sakkal Majalla"/>
          <w:sz w:val="28"/>
          <w:szCs w:val="28"/>
          <w:rtl/>
        </w:rPr>
        <w:t>في تطبيق أحكام هذا المرسوم يُقصد بالكلمات والعبارات التالية المعاني المُبينة قرين كل منها ما لم يقضِ سياق النص خلاف ذلك</w:t>
      </w:r>
      <w:r w:rsidRPr="00A73869">
        <w:rPr>
          <w:rFonts w:ascii="Sakkal Majalla" w:hAnsi="Sakkal Majalla" w:cs="Sakkal Majalla"/>
          <w:sz w:val="28"/>
          <w:szCs w:val="28"/>
        </w:rPr>
        <w:t>:</w:t>
      </w:r>
    </w:p>
    <w:tbl>
      <w:tblPr>
        <w:tblStyle w:val="TableGri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13"/>
        <w:gridCol w:w="7325"/>
      </w:tblGrid>
      <w:tr w:rsidR="00A64AF1" w:rsidRPr="00A73869" w14:paraId="6BC9895A" w14:textId="77777777" w:rsidTr="00122622">
        <w:tc>
          <w:tcPr>
            <w:tcW w:w="1560" w:type="dxa"/>
          </w:tcPr>
          <w:p w14:paraId="668B8E46" w14:textId="77777777" w:rsidR="00A64AF1" w:rsidRPr="00A73869" w:rsidRDefault="00A64AF1" w:rsidP="00122622">
            <w:pPr>
              <w:spacing w:line="276" w:lineRule="auto"/>
              <w:jc w:val="lowKashida"/>
              <w:rPr>
                <w:rFonts w:ascii="Sakkal Majalla" w:hAnsi="Sakkal Majalla" w:cs="Sakkal Majalla"/>
                <w:b/>
                <w:bCs/>
                <w:sz w:val="28"/>
                <w:szCs w:val="28"/>
                <w:rtl/>
              </w:rPr>
            </w:pPr>
            <w:r w:rsidRPr="00A73869">
              <w:rPr>
                <w:rFonts w:ascii="Sakkal Majalla" w:hAnsi="Sakkal Majalla" w:cs="Sakkal Majalla" w:hint="cs"/>
                <w:b/>
                <w:bCs/>
                <w:sz w:val="28"/>
                <w:szCs w:val="28"/>
                <w:rtl/>
              </w:rPr>
              <w:t>الدولة:</w:t>
            </w:r>
          </w:p>
        </w:tc>
        <w:tc>
          <w:tcPr>
            <w:tcW w:w="7790" w:type="dxa"/>
          </w:tcPr>
          <w:p w14:paraId="12DE0DF1" w14:textId="77777777" w:rsidR="00A64AF1" w:rsidRPr="00A73869" w:rsidRDefault="00A64AF1" w:rsidP="00122622">
            <w:pPr>
              <w:spacing w:line="276" w:lineRule="auto"/>
              <w:jc w:val="lowKashida"/>
              <w:rPr>
                <w:rFonts w:ascii="Sakkal Majalla" w:hAnsi="Sakkal Majalla" w:cs="Sakkal Majalla"/>
                <w:sz w:val="28"/>
                <w:szCs w:val="28"/>
                <w:rtl/>
              </w:rPr>
            </w:pPr>
            <w:r w:rsidRPr="00A73869">
              <w:rPr>
                <w:rFonts w:ascii="Sakkal Majalla" w:hAnsi="Sakkal Majalla" w:cs="Sakkal Majalla" w:hint="cs"/>
                <w:sz w:val="28"/>
                <w:szCs w:val="28"/>
                <w:rtl/>
              </w:rPr>
              <w:t>دولة الإمارات العربية المتحدة.</w:t>
            </w:r>
          </w:p>
        </w:tc>
      </w:tr>
      <w:tr w:rsidR="00A64AF1" w:rsidRPr="00A73869" w14:paraId="5F0B73C8" w14:textId="77777777" w:rsidTr="00122622">
        <w:tc>
          <w:tcPr>
            <w:tcW w:w="1560" w:type="dxa"/>
          </w:tcPr>
          <w:p w14:paraId="2DA72161" w14:textId="77777777" w:rsidR="00A64AF1" w:rsidRPr="00A73869" w:rsidRDefault="00A64AF1" w:rsidP="00122622">
            <w:pPr>
              <w:spacing w:line="276" w:lineRule="auto"/>
              <w:jc w:val="lowKashida"/>
              <w:rPr>
                <w:rFonts w:ascii="Sakkal Majalla" w:hAnsi="Sakkal Majalla" w:cs="Sakkal Majalla"/>
                <w:b/>
                <w:bCs/>
                <w:sz w:val="28"/>
                <w:szCs w:val="28"/>
                <w:rtl/>
              </w:rPr>
            </w:pPr>
            <w:r w:rsidRPr="00A73869">
              <w:rPr>
                <w:rFonts w:ascii="Sakkal Majalla" w:hAnsi="Sakkal Majalla" w:cs="Sakkal Majalla" w:hint="cs"/>
                <w:b/>
                <w:bCs/>
                <w:sz w:val="28"/>
                <w:szCs w:val="28"/>
                <w:rtl/>
              </w:rPr>
              <w:t>الإمارة:</w:t>
            </w:r>
          </w:p>
        </w:tc>
        <w:tc>
          <w:tcPr>
            <w:tcW w:w="7790" w:type="dxa"/>
          </w:tcPr>
          <w:p w14:paraId="7FB85E6D" w14:textId="77777777" w:rsidR="00A64AF1" w:rsidRPr="00A73869" w:rsidRDefault="00A64AF1" w:rsidP="00122622">
            <w:pPr>
              <w:spacing w:line="276" w:lineRule="auto"/>
              <w:jc w:val="lowKashida"/>
              <w:rPr>
                <w:rFonts w:ascii="Sakkal Majalla" w:hAnsi="Sakkal Majalla" w:cs="Sakkal Majalla"/>
                <w:sz w:val="28"/>
                <w:szCs w:val="28"/>
                <w:rtl/>
              </w:rPr>
            </w:pPr>
            <w:r w:rsidRPr="00A73869">
              <w:rPr>
                <w:rFonts w:ascii="Sakkal Majalla" w:hAnsi="Sakkal Majalla" w:cs="Sakkal Majalla" w:hint="cs"/>
                <w:sz w:val="28"/>
                <w:szCs w:val="28"/>
                <w:rtl/>
              </w:rPr>
              <w:t>إمارة الشارقة.</w:t>
            </w:r>
          </w:p>
        </w:tc>
      </w:tr>
      <w:tr w:rsidR="00A64AF1" w:rsidRPr="00A73869" w14:paraId="6F3048E8" w14:textId="77777777" w:rsidTr="00122622">
        <w:tc>
          <w:tcPr>
            <w:tcW w:w="1560" w:type="dxa"/>
          </w:tcPr>
          <w:p w14:paraId="5565A6FB" w14:textId="77777777" w:rsidR="00A64AF1" w:rsidRPr="00A73869" w:rsidRDefault="00A64AF1" w:rsidP="00122622">
            <w:pPr>
              <w:spacing w:line="276" w:lineRule="auto"/>
              <w:jc w:val="lowKashida"/>
              <w:rPr>
                <w:rFonts w:ascii="Sakkal Majalla" w:hAnsi="Sakkal Majalla" w:cs="Sakkal Majalla"/>
                <w:b/>
                <w:bCs/>
                <w:sz w:val="28"/>
                <w:szCs w:val="28"/>
                <w:rtl/>
              </w:rPr>
            </w:pPr>
            <w:r w:rsidRPr="00A73869">
              <w:rPr>
                <w:rFonts w:ascii="Sakkal Majalla" w:hAnsi="Sakkal Majalla" w:cs="Sakkal Majalla" w:hint="cs"/>
                <w:b/>
                <w:bCs/>
                <w:sz w:val="28"/>
                <w:szCs w:val="28"/>
                <w:rtl/>
              </w:rPr>
              <w:t>الحاكم:</w:t>
            </w:r>
          </w:p>
        </w:tc>
        <w:tc>
          <w:tcPr>
            <w:tcW w:w="7790" w:type="dxa"/>
          </w:tcPr>
          <w:p w14:paraId="37C3D788" w14:textId="77777777" w:rsidR="00A64AF1" w:rsidRPr="00A73869" w:rsidRDefault="00A64AF1" w:rsidP="00122622">
            <w:pPr>
              <w:spacing w:line="276" w:lineRule="auto"/>
              <w:jc w:val="lowKashida"/>
              <w:rPr>
                <w:rFonts w:ascii="Sakkal Majalla" w:hAnsi="Sakkal Majalla" w:cs="Sakkal Majalla"/>
                <w:sz w:val="28"/>
                <w:szCs w:val="28"/>
                <w:rtl/>
              </w:rPr>
            </w:pPr>
            <w:r w:rsidRPr="00A73869">
              <w:rPr>
                <w:rFonts w:ascii="Sakkal Majalla" w:hAnsi="Sakkal Majalla" w:cs="Sakkal Majalla" w:hint="cs"/>
                <w:sz w:val="28"/>
                <w:szCs w:val="28"/>
                <w:rtl/>
              </w:rPr>
              <w:t>حاكم الإمارة.</w:t>
            </w:r>
          </w:p>
        </w:tc>
      </w:tr>
      <w:tr w:rsidR="00A64AF1" w:rsidRPr="00A73869" w14:paraId="045D5EBE" w14:textId="77777777" w:rsidTr="00122622">
        <w:tc>
          <w:tcPr>
            <w:tcW w:w="1560" w:type="dxa"/>
          </w:tcPr>
          <w:p w14:paraId="2A69D795" w14:textId="77777777" w:rsidR="00A64AF1" w:rsidRPr="00A73869" w:rsidRDefault="00A64AF1" w:rsidP="00122622">
            <w:pPr>
              <w:spacing w:line="276" w:lineRule="auto"/>
              <w:jc w:val="lowKashida"/>
              <w:rPr>
                <w:rFonts w:ascii="Sakkal Majalla" w:hAnsi="Sakkal Majalla" w:cs="Sakkal Majalla"/>
                <w:b/>
                <w:bCs/>
                <w:sz w:val="28"/>
                <w:szCs w:val="28"/>
                <w:rtl/>
              </w:rPr>
            </w:pPr>
            <w:r w:rsidRPr="00A73869">
              <w:rPr>
                <w:rFonts w:ascii="Sakkal Majalla" w:hAnsi="Sakkal Majalla" w:cs="Sakkal Majalla"/>
                <w:b/>
                <w:bCs/>
                <w:sz w:val="28"/>
                <w:szCs w:val="28"/>
                <w:rtl/>
                <w:lang w:bidi="ar-SY"/>
              </w:rPr>
              <w:t>التعليم العالي:</w:t>
            </w:r>
          </w:p>
        </w:tc>
        <w:tc>
          <w:tcPr>
            <w:tcW w:w="7790" w:type="dxa"/>
          </w:tcPr>
          <w:p w14:paraId="398026CD" w14:textId="77777777" w:rsidR="00A64AF1" w:rsidRPr="00A73869" w:rsidRDefault="00A64AF1" w:rsidP="00122622">
            <w:pPr>
              <w:spacing w:line="276" w:lineRule="auto"/>
              <w:jc w:val="lowKashida"/>
              <w:rPr>
                <w:rFonts w:ascii="Sakkal Majalla" w:hAnsi="Sakkal Majalla" w:cs="Sakkal Majalla"/>
                <w:sz w:val="28"/>
                <w:szCs w:val="28"/>
                <w:rtl/>
              </w:rPr>
            </w:pPr>
            <w:r w:rsidRPr="00A73869">
              <w:rPr>
                <w:rFonts w:ascii="Sakkal Majalla" w:hAnsi="Sakkal Majalla" w:cs="Sakkal Majalla"/>
                <w:sz w:val="28"/>
                <w:szCs w:val="28"/>
                <w:rtl/>
                <w:lang w:bidi="ar-SY"/>
              </w:rPr>
              <w:t>كل دراسة لا تقل مدتها عن سـنة، بعد الحصول على شهادة الثانوية العامة أو ما يعادلها، تهدف إلى منح درجة جامعية</w:t>
            </w:r>
            <w:r w:rsidRPr="00A73869">
              <w:rPr>
                <w:rFonts w:ascii="Sakkal Majalla" w:hAnsi="Sakkal Majalla" w:cs="Sakkal Majalla" w:hint="cs"/>
                <w:sz w:val="28"/>
                <w:szCs w:val="28"/>
                <w:rtl/>
                <w:lang w:bidi="ar-SY"/>
              </w:rPr>
              <w:t>.</w:t>
            </w:r>
          </w:p>
        </w:tc>
      </w:tr>
      <w:tr w:rsidR="00A64AF1" w:rsidRPr="00A73869" w14:paraId="3BEC08E8" w14:textId="77777777" w:rsidTr="00122622">
        <w:tc>
          <w:tcPr>
            <w:tcW w:w="1560" w:type="dxa"/>
          </w:tcPr>
          <w:p w14:paraId="0D085174" w14:textId="77777777" w:rsidR="00A64AF1" w:rsidRPr="00A73869" w:rsidRDefault="00A64AF1" w:rsidP="00122622">
            <w:pPr>
              <w:spacing w:line="276" w:lineRule="auto"/>
              <w:jc w:val="lowKashida"/>
              <w:rPr>
                <w:rFonts w:ascii="Sakkal Majalla" w:hAnsi="Sakkal Majalla" w:cs="Sakkal Majalla"/>
                <w:b/>
                <w:bCs/>
                <w:sz w:val="28"/>
                <w:szCs w:val="28"/>
                <w:rtl/>
              </w:rPr>
            </w:pPr>
            <w:r w:rsidRPr="00A73869">
              <w:rPr>
                <w:rFonts w:ascii="Sakkal Majalla" w:hAnsi="Sakkal Majalla" w:cs="Sakkal Majalla" w:hint="cs"/>
                <w:b/>
                <w:bCs/>
                <w:sz w:val="28"/>
                <w:szCs w:val="28"/>
                <w:rtl/>
              </w:rPr>
              <w:t>المجلس:</w:t>
            </w:r>
          </w:p>
        </w:tc>
        <w:tc>
          <w:tcPr>
            <w:tcW w:w="7790" w:type="dxa"/>
          </w:tcPr>
          <w:p w14:paraId="13298BFC" w14:textId="77777777" w:rsidR="00A64AF1" w:rsidRPr="00A73869" w:rsidRDefault="00A64AF1" w:rsidP="00122622">
            <w:pPr>
              <w:spacing w:line="276" w:lineRule="auto"/>
              <w:jc w:val="lowKashida"/>
              <w:rPr>
                <w:rFonts w:ascii="Sakkal Majalla" w:hAnsi="Sakkal Majalla" w:cs="Sakkal Majalla"/>
                <w:sz w:val="28"/>
                <w:szCs w:val="28"/>
                <w:rtl/>
              </w:rPr>
            </w:pPr>
            <w:r w:rsidRPr="00A73869">
              <w:rPr>
                <w:rFonts w:ascii="Sakkal Majalla" w:hAnsi="Sakkal Majalla" w:cs="Sakkal Majalla"/>
                <w:sz w:val="28"/>
                <w:szCs w:val="28"/>
                <w:rtl/>
              </w:rPr>
              <w:t>مجلس الشارقة للتعليم العالي والبحث العلمي</w:t>
            </w:r>
            <w:r w:rsidRPr="00A73869">
              <w:rPr>
                <w:rFonts w:ascii="Sakkal Majalla" w:hAnsi="Sakkal Majalla" w:cs="Sakkal Majalla" w:hint="cs"/>
                <w:sz w:val="28"/>
                <w:szCs w:val="28"/>
                <w:rtl/>
              </w:rPr>
              <w:t>.</w:t>
            </w:r>
          </w:p>
        </w:tc>
      </w:tr>
      <w:tr w:rsidR="00A64AF1" w:rsidRPr="00A73869" w14:paraId="280EACD1" w14:textId="77777777" w:rsidTr="00122622">
        <w:tc>
          <w:tcPr>
            <w:tcW w:w="1560" w:type="dxa"/>
          </w:tcPr>
          <w:p w14:paraId="691E7542" w14:textId="77777777" w:rsidR="00A64AF1" w:rsidRPr="00A73869" w:rsidRDefault="00A64AF1" w:rsidP="00122622">
            <w:pPr>
              <w:spacing w:line="276" w:lineRule="auto"/>
              <w:jc w:val="lowKashida"/>
              <w:rPr>
                <w:rFonts w:ascii="Sakkal Majalla" w:hAnsi="Sakkal Majalla" w:cs="Sakkal Majalla"/>
                <w:b/>
                <w:bCs/>
                <w:sz w:val="28"/>
                <w:szCs w:val="28"/>
                <w:rtl/>
              </w:rPr>
            </w:pPr>
            <w:r w:rsidRPr="00A73869">
              <w:rPr>
                <w:rFonts w:ascii="Sakkal Majalla" w:hAnsi="Sakkal Majalla" w:cs="Sakkal Majalla" w:hint="cs"/>
                <w:b/>
                <w:bCs/>
                <w:sz w:val="28"/>
                <w:szCs w:val="28"/>
                <w:rtl/>
              </w:rPr>
              <w:t>الرئيس:</w:t>
            </w:r>
          </w:p>
        </w:tc>
        <w:tc>
          <w:tcPr>
            <w:tcW w:w="7790" w:type="dxa"/>
          </w:tcPr>
          <w:p w14:paraId="50856208" w14:textId="77777777" w:rsidR="00A64AF1" w:rsidRPr="00A73869" w:rsidRDefault="00A64AF1" w:rsidP="00122622">
            <w:pPr>
              <w:spacing w:line="276" w:lineRule="auto"/>
              <w:jc w:val="lowKashida"/>
              <w:rPr>
                <w:rFonts w:ascii="Sakkal Majalla" w:hAnsi="Sakkal Majalla" w:cs="Sakkal Majalla"/>
                <w:sz w:val="28"/>
                <w:szCs w:val="28"/>
                <w:rtl/>
              </w:rPr>
            </w:pPr>
            <w:r w:rsidRPr="00A73869">
              <w:rPr>
                <w:rFonts w:ascii="Sakkal Majalla" w:hAnsi="Sakkal Majalla" w:cs="Sakkal Majalla" w:hint="cs"/>
                <w:sz w:val="28"/>
                <w:szCs w:val="28"/>
                <w:rtl/>
              </w:rPr>
              <w:t>رئيس المجلس.</w:t>
            </w:r>
          </w:p>
        </w:tc>
      </w:tr>
    </w:tbl>
    <w:p w14:paraId="56089495" w14:textId="77777777" w:rsidR="00A64AF1" w:rsidRPr="00A73869" w:rsidRDefault="00A64AF1" w:rsidP="00A64AF1">
      <w:pPr>
        <w:spacing w:line="276" w:lineRule="auto"/>
        <w:rPr>
          <w:rFonts w:ascii="Sakkal Majalla" w:hAnsi="Sakkal Majalla" w:cs="Sakkal Majalla"/>
          <w:sz w:val="28"/>
          <w:szCs w:val="28"/>
        </w:rPr>
      </w:pPr>
    </w:p>
    <w:p w14:paraId="2238FCFC" w14:textId="77777777" w:rsidR="00A64AF1" w:rsidRPr="00A73869" w:rsidRDefault="00A64AF1" w:rsidP="00A64AF1">
      <w:pPr>
        <w:spacing w:line="276" w:lineRule="auto"/>
        <w:rPr>
          <w:rFonts w:ascii="Sakkal Majalla" w:hAnsi="Sakkal Majalla" w:cs="Sakkal Majalla"/>
          <w:sz w:val="28"/>
          <w:szCs w:val="28"/>
          <w:rtl/>
        </w:rPr>
      </w:pPr>
    </w:p>
    <w:p w14:paraId="7F4E15C0" w14:textId="77777777" w:rsidR="00A64AF1" w:rsidRPr="00A73869" w:rsidRDefault="00A64AF1" w:rsidP="00A64AF1">
      <w:pPr>
        <w:spacing w:line="276" w:lineRule="auto"/>
        <w:rPr>
          <w:rFonts w:ascii="Sakkal Majalla" w:hAnsi="Sakkal Majalla" w:cs="Sakkal Majalla"/>
          <w:sz w:val="28"/>
          <w:szCs w:val="28"/>
          <w:rtl/>
        </w:rPr>
      </w:pPr>
    </w:p>
    <w:p w14:paraId="71A56E84" w14:textId="77777777" w:rsidR="00A64AF1" w:rsidRPr="00A73869" w:rsidRDefault="00A64AF1" w:rsidP="00A64AF1">
      <w:pPr>
        <w:spacing w:line="276" w:lineRule="auto"/>
        <w:jc w:val="center"/>
        <w:rPr>
          <w:rFonts w:ascii="Sakkal Majalla" w:hAnsi="Sakkal Majalla" w:cs="Sakkal Majalla"/>
          <w:b/>
          <w:bCs/>
          <w:sz w:val="28"/>
          <w:szCs w:val="28"/>
          <w:rtl/>
        </w:rPr>
      </w:pPr>
      <w:r w:rsidRPr="00A73869">
        <w:rPr>
          <w:rFonts w:ascii="Sakkal Majalla" w:hAnsi="Sakkal Majalla" w:cs="Sakkal Majalla"/>
          <w:b/>
          <w:bCs/>
          <w:sz w:val="28"/>
          <w:szCs w:val="28"/>
          <w:rtl/>
        </w:rPr>
        <w:lastRenderedPageBreak/>
        <w:t>المادة (2)</w:t>
      </w:r>
    </w:p>
    <w:p w14:paraId="728DC33F" w14:textId="77777777" w:rsidR="00A64AF1" w:rsidRPr="00A73869" w:rsidRDefault="00A64AF1" w:rsidP="00A64AF1">
      <w:pPr>
        <w:spacing w:line="276" w:lineRule="auto"/>
        <w:jc w:val="center"/>
        <w:rPr>
          <w:rFonts w:ascii="Sakkal Majalla" w:hAnsi="Sakkal Majalla" w:cs="Sakkal Majalla"/>
          <w:b/>
          <w:bCs/>
          <w:sz w:val="28"/>
          <w:szCs w:val="28"/>
          <w:rtl/>
        </w:rPr>
      </w:pPr>
      <w:r w:rsidRPr="00A73869">
        <w:rPr>
          <w:rFonts w:ascii="Sakkal Majalla" w:hAnsi="Sakkal Majalla" w:cs="Sakkal Majalla"/>
          <w:b/>
          <w:bCs/>
          <w:sz w:val="28"/>
          <w:szCs w:val="28"/>
          <w:rtl/>
        </w:rPr>
        <w:t>إنشاء المجلس</w:t>
      </w:r>
    </w:p>
    <w:p w14:paraId="43884D7C" w14:textId="77777777" w:rsidR="00A64AF1" w:rsidRPr="00A73869" w:rsidRDefault="00A64AF1" w:rsidP="00A64AF1">
      <w:pPr>
        <w:spacing w:line="276" w:lineRule="auto"/>
        <w:jc w:val="center"/>
        <w:rPr>
          <w:rFonts w:ascii="Sakkal Majalla" w:hAnsi="Sakkal Majalla" w:cs="Sakkal Majalla"/>
          <w:sz w:val="28"/>
          <w:szCs w:val="28"/>
          <w:rtl/>
        </w:rPr>
      </w:pPr>
      <w:r w:rsidRPr="00A73869">
        <w:rPr>
          <w:rFonts w:ascii="Sakkal Majalla" w:hAnsi="Sakkal Majalla" w:cs="Sakkal Majalla"/>
          <w:sz w:val="28"/>
          <w:szCs w:val="28"/>
          <w:rtl/>
        </w:rPr>
        <w:t>يُنشأ بموجب هذا المرسوم</w:t>
      </w:r>
      <w:r w:rsidRPr="00A73869">
        <w:rPr>
          <w:rFonts w:ascii="Sakkal Majalla" w:hAnsi="Sakkal Majalla" w:cs="Sakkal Majalla" w:hint="cs"/>
          <w:sz w:val="28"/>
          <w:szCs w:val="28"/>
          <w:rtl/>
        </w:rPr>
        <w:t xml:space="preserve"> مجلس</w:t>
      </w:r>
      <w:r w:rsidRPr="00A73869">
        <w:rPr>
          <w:rFonts w:ascii="Sakkal Majalla" w:hAnsi="Sakkal Majalla" w:cs="Sakkal Majalla" w:hint="cs"/>
          <w:sz w:val="28"/>
          <w:szCs w:val="28"/>
          <w:rtl/>
          <w:lang w:bidi="ar-AE"/>
        </w:rPr>
        <w:t xml:space="preserve"> استشاري</w:t>
      </w:r>
      <w:r w:rsidRPr="00A73869">
        <w:rPr>
          <w:rFonts w:ascii="Sakkal Majalla" w:hAnsi="Sakkal Majalla" w:cs="Sakkal Majalla"/>
          <w:sz w:val="28"/>
          <w:szCs w:val="28"/>
          <w:rtl/>
        </w:rPr>
        <w:t xml:space="preserve"> </w:t>
      </w:r>
      <w:r w:rsidRPr="00A73869">
        <w:rPr>
          <w:rFonts w:ascii="Sakkal Majalla" w:hAnsi="Sakkal Majalla" w:cs="Sakkal Majalla" w:hint="cs"/>
          <w:sz w:val="28"/>
          <w:szCs w:val="28"/>
          <w:rtl/>
        </w:rPr>
        <w:t xml:space="preserve">معني بتنظيم وتطوير قطاع التعليم العالي والبحث العلمي </w:t>
      </w:r>
      <w:r w:rsidRPr="00A73869">
        <w:rPr>
          <w:rFonts w:ascii="Sakkal Majalla" w:hAnsi="Sakkal Majalla" w:cs="Sakkal Majalla"/>
          <w:sz w:val="28"/>
          <w:szCs w:val="28"/>
          <w:rtl/>
        </w:rPr>
        <w:t>في الإمارة يُسمى</w:t>
      </w:r>
      <w:r w:rsidRPr="00A73869">
        <w:rPr>
          <w:rFonts w:ascii="Sakkal Majalla" w:hAnsi="Sakkal Majalla" w:cs="Sakkal Majalla" w:hint="cs"/>
          <w:sz w:val="28"/>
          <w:szCs w:val="28"/>
          <w:rtl/>
        </w:rPr>
        <w:t>:</w:t>
      </w:r>
    </w:p>
    <w:p w14:paraId="5F1162CA" w14:textId="77777777" w:rsidR="00A64AF1" w:rsidRPr="00A73869" w:rsidRDefault="00A64AF1" w:rsidP="00A64AF1">
      <w:pPr>
        <w:spacing w:line="276" w:lineRule="auto"/>
        <w:jc w:val="center"/>
        <w:rPr>
          <w:rFonts w:ascii="Sakkal Majalla" w:hAnsi="Sakkal Majalla" w:cs="Sakkal Majalla"/>
          <w:sz w:val="28"/>
          <w:szCs w:val="28"/>
          <w:rtl/>
        </w:rPr>
      </w:pPr>
      <w:r w:rsidRPr="00A73869">
        <w:rPr>
          <w:rFonts w:ascii="Sakkal Majalla" w:hAnsi="Sakkal Majalla" w:cs="Sakkal Majalla"/>
          <w:sz w:val="28"/>
          <w:szCs w:val="28"/>
          <w:rtl/>
        </w:rPr>
        <w:t>"</w:t>
      </w:r>
      <w:r w:rsidRPr="00A73869">
        <w:rPr>
          <w:rFonts w:ascii="Sakkal Majalla" w:hAnsi="Sakkal Majalla" w:cs="Sakkal Majalla"/>
          <w:b/>
          <w:bCs/>
          <w:sz w:val="28"/>
          <w:szCs w:val="28"/>
          <w:rtl/>
        </w:rPr>
        <w:t>مجلس الشارقة للتعليم العالي والبحث ال</w:t>
      </w:r>
      <w:r w:rsidRPr="00A73869">
        <w:rPr>
          <w:rFonts w:ascii="Sakkal Majalla" w:hAnsi="Sakkal Majalla" w:cs="Sakkal Majalla" w:hint="cs"/>
          <w:b/>
          <w:bCs/>
          <w:sz w:val="28"/>
          <w:szCs w:val="28"/>
          <w:rtl/>
        </w:rPr>
        <w:t>ع</w:t>
      </w:r>
      <w:r w:rsidRPr="00A73869">
        <w:rPr>
          <w:rFonts w:ascii="Sakkal Majalla" w:hAnsi="Sakkal Majalla" w:cs="Sakkal Majalla"/>
          <w:b/>
          <w:bCs/>
          <w:sz w:val="28"/>
          <w:szCs w:val="28"/>
          <w:rtl/>
        </w:rPr>
        <w:t>لمي</w:t>
      </w:r>
      <w:r w:rsidRPr="00A73869">
        <w:rPr>
          <w:rFonts w:ascii="Sakkal Majalla" w:hAnsi="Sakkal Majalla" w:cs="Sakkal Majalla"/>
          <w:sz w:val="28"/>
          <w:szCs w:val="28"/>
          <w:rtl/>
        </w:rPr>
        <w:t>"</w:t>
      </w:r>
    </w:p>
    <w:p w14:paraId="3907C9EE" w14:textId="77777777" w:rsidR="00A64AF1" w:rsidRPr="00A73869" w:rsidRDefault="00A64AF1" w:rsidP="00A64AF1">
      <w:pPr>
        <w:spacing w:line="276" w:lineRule="auto"/>
        <w:jc w:val="lowKashida"/>
        <w:rPr>
          <w:rFonts w:ascii="Sakkal Majalla" w:hAnsi="Sakkal Majalla" w:cs="Sakkal Majalla"/>
          <w:strike/>
          <w:sz w:val="28"/>
          <w:szCs w:val="28"/>
          <w:lang w:val="en-AE"/>
        </w:rPr>
      </w:pPr>
      <w:r w:rsidRPr="00A73869">
        <w:rPr>
          <w:rFonts w:ascii="Sakkal Majalla" w:hAnsi="Sakkal Majalla" w:cs="Sakkal Majalla" w:hint="cs"/>
          <w:sz w:val="28"/>
          <w:szCs w:val="28"/>
          <w:rtl/>
        </w:rPr>
        <w:t xml:space="preserve">يكون المجلس هيئة استشارية تتمتع </w:t>
      </w:r>
      <w:r w:rsidRPr="00A73869">
        <w:rPr>
          <w:rFonts w:ascii="Sakkal Majalla" w:hAnsi="Sakkal Majalla" w:cs="Sakkal Majalla"/>
          <w:sz w:val="28"/>
          <w:szCs w:val="28"/>
          <w:rtl/>
        </w:rPr>
        <w:t>بالشخصية الاعتبارية والأهلية الكاملة لإجراء التصرفات القانونية اللازمة لتحقيق أهدافه وممارسة اختصاصاته، ويكون له الاستقلال المالي والإداري</w:t>
      </w:r>
      <w:r w:rsidRPr="00A73869">
        <w:rPr>
          <w:rFonts w:ascii="Sakkal Majalla" w:hAnsi="Sakkal Majalla" w:cs="Sakkal Majalla" w:hint="cs"/>
          <w:sz w:val="28"/>
          <w:szCs w:val="28"/>
          <w:rtl/>
        </w:rPr>
        <w:t xml:space="preserve">. </w:t>
      </w:r>
    </w:p>
    <w:p w14:paraId="7ADA9489" w14:textId="77777777" w:rsidR="00A64AF1" w:rsidRPr="00A73869" w:rsidRDefault="00A64AF1" w:rsidP="00A64AF1">
      <w:pPr>
        <w:rPr>
          <w:rFonts w:ascii="Sakkal Majalla" w:hAnsi="Sakkal Majalla" w:cs="Sakkal Majalla"/>
          <w:sz w:val="28"/>
          <w:szCs w:val="28"/>
          <w:rtl/>
        </w:rPr>
      </w:pPr>
    </w:p>
    <w:p w14:paraId="2E814D3F" w14:textId="77777777" w:rsidR="00A64AF1" w:rsidRPr="00A73869" w:rsidRDefault="00A64AF1" w:rsidP="00A64AF1">
      <w:pPr>
        <w:spacing w:line="276" w:lineRule="auto"/>
        <w:jc w:val="center"/>
        <w:rPr>
          <w:rFonts w:ascii="Sakkal Majalla" w:hAnsi="Sakkal Majalla" w:cs="Sakkal Majalla"/>
          <w:b/>
          <w:bCs/>
          <w:sz w:val="28"/>
          <w:szCs w:val="28"/>
          <w:rtl/>
        </w:rPr>
      </w:pPr>
      <w:r w:rsidRPr="00A73869">
        <w:rPr>
          <w:rFonts w:ascii="Sakkal Majalla" w:hAnsi="Sakkal Majalla" w:cs="Sakkal Majalla"/>
          <w:b/>
          <w:bCs/>
          <w:sz w:val="28"/>
          <w:szCs w:val="28"/>
          <w:rtl/>
        </w:rPr>
        <w:t>المادة (</w:t>
      </w:r>
      <w:r w:rsidRPr="00A73869">
        <w:rPr>
          <w:rFonts w:ascii="Sakkal Majalla" w:hAnsi="Sakkal Majalla" w:cs="Sakkal Majalla" w:hint="cs"/>
          <w:b/>
          <w:bCs/>
          <w:sz w:val="28"/>
          <w:szCs w:val="28"/>
          <w:rtl/>
        </w:rPr>
        <w:t>3</w:t>
      </w:r>
      <w:r w:rsidRPr="00A73869">
        <w:rPr>
          <w:rFonts w:ascii="Sakkal Majalla" w:hAnsi="Sakkal Majalla" w:cs="Sakkal Majalla"/>
          <w:b/>
          <w:bCs/>
          <w:sz w:val="28"/>
          <w:szCs w:val="28"/>
          <w:rtl/>
        </w:rPr>
        <w:t>)</w:t>
      </w:r>
    </w:p>
    <w:p w14:paraId="317D3EEE" w14:textId="77777777" w:rsidR="00A64AF1" w:rsidRPr="00A73869" w:rsidRDefault="00A64AF1" w:rsidP="00A64AF1">
      <w:pPr>
        <w:spacing w:line="276" w:lineRule="auto"/>
        <w:jc w:val="center"/>
        <w:rPr>
          <w:rFonts w:ascii="Sakkal Majalla" w:hAnsi="Sakkal Majalla" w:cs="Sakkal Majalla"/>
          <w:b/>
          <w:bCs/>
          <w:sz w:val="28"/>
          <w:szCs w:val="28"/>
          <w:rtl/>
        </w:rPr>
      </w:pPr>
      <w:r w:rsidRPr="00A73869">
        <w:rPr>
          <w:rFonts w:ascii="Sakkal Majalla" w:hAnsi="Sakkal Majalla" w:cs="Sakkal Majalla" w:hint="cs"/>
          <w:b/>
          <w:bCs/>
          <w:sz w:val="28"/>
          <w:szCs w:val="28"/>
          <w:rtl/>
        </w:rPr>
        <w:t>المسمى باللغة الإنجليزية</w:t>
      </w:r>
    </w:p>
    <w:p w14:paraId="2CE41085" w14:textId="77777777" w:rsidR="00A64AF1" w:rsidRPr="00A73869" w:rsidRDefault="00A64AF1" w:rsidP="00A64AF1">
      <w:pPr>
        <w:spacing w:line="276" w:lineRule="auto"/>
        <w:jc w:val="center"/>
        <w:rPr>
          <w:rFonts w:ascii="Sakkal Majalla" w:hAnsi="Sakkal Majalla" w:cs="Sakkal Majalla"/>
          <w:sz w:val="28"/>
          <w:szCs w:val="28"/>
          <w:lang w:val="en-AE"/>
        </w:rPr>
      </w:pPr>
      <w:r w:rsidRPr="00A73869">
        <w:rPr>
          <w:rFonts w:ascii="Sakkal Majalla" w:hAnsi="Sakkal Majalla" w:cs="Sakkal Majalla"/>
          <w:sz w:val="28"/>
          <w:szCs w:val="28"/>
          <w:rtl/>
        </w:rPr>
        <w:t xml:space="preserve">يُعتمد مسمى </w:t>
      </w:r>
      <w:r w:rsidRPr="00A73869">
        <w:rPr>
          <w:rFonts w:ascii="Sakkal Majalla" w:hAnsi="Sakkal Majalla" w:cs="Sakkal Majalla" w:hint="cs"/>
          <w:sz w:val="28"/>
          <w:szCs w:val="28"/>
          <w:rtl/>
        </w:rPr>
        <w:t>المجلس</w:t>
      </w:r>
      <w:r w:rsidRPr="00A73869">
        <w:rPr>
          <w:rFonts w:ascii="Sakkal Majalla" w:hAnsi="Sakkal Majalla" w:cs="Sakkal Majalla"/>
          <w:sz w:val="28"/>
          <w:szCs w:val="28"/>
          <w:rtl/>
        </w:rPr>
        <w:t xml:space="preserve"> باللغة الإنجليزية كالتالي:</w:t>
      </w:r>
    </w:p>
    <w:p w14:paraId="445A92E9" w14:textId="77777777" w:rsidR="00A64AF1" w:rsidRPr="00A73869" w:rsidRDefault="00A64AF1" w:rsidP="00A64AF1">
      <w:pPr>
        <w:spacing w:line="276" w:lineRule="auto"/>
        <w:jc w:val="center"/>
        <w:rPr>
          <w:rFonts w:ascii="Sakkal Majalla" w:hAnsi="Sakkal Majalla" w:cs="Sakkal Majalla"/>
          <w:b/>
          <w:bCs/>
          <w:sz w:val="28"/>
          <w:szCs w:val="28"/>
          <w:rtl/>
        </w:rPr>
      </w:pPr>
      <w:r w:rsidRPr="00A73869">
        <w:rPr>
          <w:rFonts w:ascii="Sakkal Majalla" w:hAnsi="Sakkal Majalla" w:cs="Sakkal Majalla"/>
          <w:b/>
          <w:bCs/>
          <w:sz w:val="28"/>
          <w:szCs w:val="28"/>
          <w:lang w:val="en-AE"/>
        </w:rPr>
        <w:t>“Sharjah</w:t>
      </w:r>
      <w:r w:rsidRPr="00A73869">
        <w:rPr>
          <w:rFonts w:ascii="Sakkal Majalla" w:hAnsi="Sakkal Majalla" w:cs="Sakkal Majalla"/>
          <w:b/>
          <w:bCs/>
          <w:sz w:val="28"/>
          <w:szCs w:val="28"/>
        </w:rPr>
        <w:t xml:space="preserve"> Council for Higher Education and Scientific Research”</w:t>
      </w:r>
    </w:p>
    <w:p w14:paraId="61C2D141" w14:textId="77777777" w:rsidR="00A64AF1" w:rsidRPr="00A73869" w:rsidRDefault="00A64AF1" w:rsidP="00A64AF1">
      <w:pPr>
        <w:spacing w:line="276" w:lineRule="auto"/>
        <w:jc w:val="center"/>
        <w:rPr>
          <w:rFonts w:ascii="Sakkal Majalla" w:hAnsi="Sakkal Majalla" w:cs="Sakkal Majalla"/>
          <w:b/>
          <w:bCs/>
          <w:sz w:val="28"/>
          <w:szCs w:val="28"/>
          <w:rtl/>
        </w:rPr>
      </w:pPr>
    </w:p>
    <w:p w14:paraId="09E297F0" w14:textId="77777777" w:rsidR="00A64AF1" w:rsidRPr="00A73869" w:rsidRDefault="00A64AF1" w:rsidP="00A64AF1">
      <w:pPr>
        <w:spacing w:line="276" w:lineRule="auto"/>
        <w:jc w:val="center"/>
        <w:rPr>
          <w:rFonts w:ascii="Sakkal Majalla" w:hAnsi="Sakkal Majalla" w:cs="Sakkal Majalla"/>
          <w:b/>
          <w:bCs/>
          <w:sz w:val="28"/>
          <w:szCs w:val="28"/>
          <w:rtl/>
        </w:rPr>
      </w:pPr>
      <w:r w:rsidRPr="00A73869">
        <w:rPr>
          <w:rFonts w:ascii="Sakkal Majalla" w:hAnsi="Sakkal Majalla" w:cs="Sakkal Majalla" w:hint="cs"/>
          <w:b/>
          <w:bCs/>
          <w:sz w:val="28"/>
          <w:szCs w:val="28"/>
          <w:rtl/>
        </w:rPr>
        <w:t>المادة (4)</w:t>
      </w:r>
    </w:p>
    <w:p w14:paraId="54EB8630" w14:textId="77777777" w:rsidR="00A64AF1" w:rsidRPr="00A73869" w:rsidRDefault="00A64AF1" w:rsidP="00A64AF1">
      <w:pPr>
        <w:spacing w:line="276" w:lineRule="auto"/>
        <w:jc w:val="center"/>
        <w:rPr>
          <w:rFonts w:ascii="Sakkal Majalla" w:hAnsi="Sakkal Majalla" w:cs="Sakkal Majalla"/>
          <w:b/>
          <w:bCs/>
          <w:sz w:val="28"/>
          <w:szCs w:val="28"/>
          <w:rtl/>
        </w:rPr>
      </w:pPr>
      <w:r w:rsidRPr="00A73869">
        <w:rPr>
          <w:rFonts w:ascii="Sakkal Majalla" w:hAnsi="Sakkal Majalla" w:cs="Sakkal Majalla"/>
          <w:b/>
          <w:bCs/>
          <w:sz w:val="28"/>
          <w:szCs w:val="28"/>
          <w:rtl/>
        </w:rPr>
        <w:t>مقر المجلس</w:t>
      </w:r>
    </w:p>
    <w:p w14:paraId="6A87BB86" w14:textId="77777777" w:rsidR="00A64AF1" w:rsidRPr="00A73869" w:rsidRDefault="00A64AF1" w:rsidP="00A64AF1">
      <w:pPr>
        <w:spacing w:line="276" w:lineRule="auto"/>
        <w:jc w:val="lowKashida"/>
        <w:rPr>
          <w:rFonts w:ascii="Sakkal Majalla" w:hAnsi="Sakkal Majalla" w:cs="Sakkal Majalla"/>
          <w:sz w:val="28"/>
          <w:szCs w:val="28"/>
          <w:lang w:val="en-AE"/>
        </w:rPr>
      </w:pPr>
      <w:r w:rsidRPr="00A73869">
        <w:rPr>
          <w:rFonts w:ascii="Sakkal Majalla" w:hAnsi="Sakkal Majalla" w:cs="Sakkal Majalla"/>
          <w:sz w:val="28"/>
          <w:szCs w:val="28"/>
          <w:rtl/>
          <w:lang w:val="en-AE"/>
        </w:rPr>
        <w:t>يكون المقر الرئيس للمجلس في مدينة الشارقة</w:t>
      </w:r>
      <w:r w:rsidRPr="00A73869">
        <w:rPr>
          <w:rFonts w:ascii="Sakkal Majalla" w:hAnsi="Sakkal Majalla" w:cs="Sakkal Majalla" w:hint="cs"/>
          <w:sz w:val="28"/>
          <w:szCs w:val="28"/>
          <w:rtl/>
          <w:lang w:val="en-AE"/>
        </w:rPr>
        <w:t>.</w:t>
      </w:r>
    </w:p>
    <w:p w14:paraId="7431E695" w14:textId="77777777" w:rsidR="00A64AF1" w:rsidRPr="00A73869" w:rsidRDefault="00A64AF1" w:rsidP="00A64AF1">
      <w:pPr>
        <w:rPr>
          <w:rFonts w:ascii="Sakkal Majalla" w:hAnsi="Sakkal Majalla" w:cs="Sakkal Majalla"/>
          <w:sz w:val="28"/>
          <w:szCs w:val="28"/>
          <w:lang w:val="en-AE"/>
        </w:rPr>
      </w:pPr>
    </w:p>
    <w:p w14:paraId="3967D957" w14:textId="77777777" w:rsidR="00A64AF1" w:rsidRPr="00A73869" w:rsidRDefault="00A64AF1" w:rsidP="00A64AF1">
      <w:pPr>
        <w:spacing w:line="276" w:lineRule="auto"/>
        <w:jc w:val="center"/>
        <w:rPr>
          <w:rFonts w:ascii="Sakkal Majalla" w:hAnsi="Sakkal Majalla" w:cs="Sakkal Majalla"/>
          <w:b/>
          <w:bCs/>
          <w:sz w:val="28"/>
          <w:szCs w:val="28"/>
          <w:rtl/>
        </w:rPr>
      </w:pPr>
      <w:r w:rsidRPr="00A73869">
        <w:rPr>
          <w:rFonts w:ascii="Sakkal Majalla" w:hAnsi="Sakkal Majalla" w:cs="Sakkal Majalla"/>
          <w:b/>
          <w:bCs/>
          <w:sz w:val="28"/>
          <w:szCs w:val="28"/>
          <w:rtl/>
        </w:rPr>
        <w:t>المادة (</w:t>
      </w:r>
      <w:r w:rsidRPr="00A73869">
        <w:rPr>
          <w:rFonts w:ascii="Sakkal Majalla" w:hAnsi="Sakkal Majalla" w:cs="Sakkal Majalla"/>
          <w:b/>
          <w:bCs/>
          <w:sz w:val="28"/>
          <w:szCs w:val="28"/>
        </w:rPr>
        <w:t>5</w:t>
      </w:r>
      <w:r w:rsidRPr="00A73869">
        <w:rPr>
          <w:rFonts w:ascii="Sakkal Majalla" w:hAnsi="Sakkal Majalla" w:cs="Sakkal Majalla"/>
          <w:b/>
          <w:bCs/>
          <w:sz w:val="28"/>
          <w:szCs w:val="28"/>
          <w:rtl/>
        </w:rPr>
        <w:t>)</w:t>
      </w:r>
    </w:p>
    <w:p w14:paraId="6009B825" w14:textId="77777777" w:rsidR="00A64AF1" w:rsidRPr="00A73869" w:rsidRDefault="00A64AF1" w:rsidP="00A64AF1">
      <w:pPr>
        <w:spacing w:line="276" w:lineRule="auto"/>
        <w:jc w:val="center"/>
        <w:rPr>
          <w:rFonts w:ascii="Sakkal Majalla" w:hAnsi="Sakkal Majalla" w:cs="Sakkal Majalla"/>
          <w:b/>
          <w:bCs/>
          <w:sz w:val="28"/>
          <w:szCs w:val="28"/>
          <w:rtl/>
        </w:rPr>
      </w:pPr>
      <w:r w:rsidRPr="00A73869">
        <w:rPr>
          <w:rFonts w:ascii="Sakkal Majalla" w:hAnsi="Sakkal Majalla" w:cs="Sakkal Majalla"/>
          <w:b/>
          <w:bCs/>
          <w:sz w:val="28"/>
          <w:szCs w:val="28"/>
          <w:rtl/>
        </w:rPr>
        <w:t>أهداف المجلس</w:t>
      </w:r>
    </w:p>
    <w:p w14:paraId="6FEA3F9A" w14:textId="77777777" w:rsidR="00A64AF1" w:rsidRPr="00A73869" w:rsidRDefault="00A64AF1" w:rsidP="00A64AF1">
      <w:pPr>
        <w:spacing w:line="276" w:lineRule="auto"/>
        <w:rPr>
          <w:rFonts w:ascii="Sakkal Majalla" w:hAnsi="Sakkal Majalla" w:cs="Sakkal Majalla"/>
          <w:sz w:val="28"/>
          <w:szCs w:val="28"/>
          <w:lang w:val="en-AE"/>
        </w:rPr>
      </w:pPr>
      <w:r w:rsidRPr="00A73869">
        <w:rPr>
          <w:rFonts w:ascii="Sakkal Majalla" w:hAnsi="Sakkal Majalla" w:cs="Sakkal Majalla"/>
          <w:sz w:val="28"/>
          <w:szCs w:val="28"/>
          <w:rtl/>
        </w:rPr>
        <w:t xml:space="preserve">يهدف المجلس إلى تحقيق </w:t>
      </w:r>
      <w:r w:rsidRPr="00A73869">
        <w:rPr>
          <w:rFonts w:ascii="Sakkal Majalla" w:hAnsi="Sakkal Majalla" w:cs="Sakkal Majalla" w:hint="cs"/>
          <w:sz w:val="28"/>
          <w:szCs w:val="28"/>
          <w:rtl/>
        </w:rPr>
        <w:t>ما يلي</w:t>
      </w:r>
      <w:r w:rsidRPr="00A73869">
        <w:rPr>
          <w:rFonts w:ascii="Sakkal Majalla" w:hAnsi="Sakkal Majalla" w:cs="Sakkal Majalla"/>
          <w:sz w:val="28"/>
          <w:szCs w:val="28"/>
          <w:lang w:val="en-AE"/>
        </w:rPr>
        <w:t>:</w:t>
      </w:r>
    </w:p>
    <w:p w14:paraId="0896E0D3" w14:textId="77777777" w:rsidR="00A64AF1" w:rsidRPr="00A73869" w:rsidRDefault="00A64AF1">
      <w:pPr>
        <w:numPr>
          <w:ilvl w:val="0"/>
          <w:numId w:val="1"/>
        </w:numPr>
        <w:spacing w:line="276" w:lineRule="auto"/>
        <w:rPr>
          <w:rFonts w:ascii="Sakkal Majalla" w:hAnsi="Sakkal Majalla" w:cs="Sakkal Majalla"/>
          <w:sz w:val="28"/>
          <w:szCs w:val="28"/>
          <w:lang w:val="en-AE"/>
        </w:rPr>
      </w:pPr>
      <w:r w:rsidRPr="00A73869">
        <w:rPr>
          <w:rFonts w:ascii="Sakkal Majalla" w:hAnsi="Sakkal Majalla" w:cs="Sakkal Majalla"/>
          <w:sz w:val="28"/>
          <w:szCs w:val="28"/>
          <w:rtl/>
        </w:rPr>
        <w:t>ضمان جودة الأداء الأكاديمي والإداري في مؤسسات التعليم العالي</w:t>
      </w:r>
      <w:r w:rsidRPr="00A73869">
        <w:rPr>
          <w:rFonts w:ascii="Sakkal Majalla" w:hAnsi="Sakkal Majalla" w:cs="Sakkal Majalla" w:hint="cs"/>
          <w:sz w:val="28"/>
          <w:szCs w:val="28"/>
          <w:rtl/>
          <w:lang w:val="en-AE"/>
        </w:rPr>
        <w:t xml:space="preserve"> في الإمارة.</w:t>
      </w:r>
    </w:p>
    <w:p w14:paraId="1F3BA518" w14:textId="77777777" w:rsidR="00A64AF1" w:rsidRPr="00A73869" w:rsidRDefault="00A64AF1">
      <w:pPr>
        <w:numPr>
          <w:ilvl w:val="0"/>
          <w:numId w:val="1"/>
        </w:numPr>
        <w:spacing w:line="276" w:lineRule="auto"/>
        <w:rPr>
          <w:rFonts w:ascii="Sakkal Majalla" w:hAnsi="Sakkal Majalla" w:cs="Sakkal Majalla"/>
          <w:sz w:val="28"/>
          <w:szCs w:val="28"/>
          <w:lang w:val="en-AE"/>
        </w:rPr>
      </w:pPr>
      <w:r w:rsidRPr="00A73869">
        <w:rPr>
          <w:rFonts w:ascii="Sakkal Majalla" w:hAnsi="Sakkal Majalla" w:cs="Sakkal Majalla"/>
          <w:sz w:val="28"/>
          <w:szCs w:val="28"/>
          <w:rtl/>
        </w:rPr>
        <w:t>تمكين</w:t>
      </w:r>
      <w:r w:rsidRPr="00A73869">
        <w:rPr>
          <w:rFonts w:ascii="Sakkal Majalla" w:hAnsi="Sakkal Majalla" w:cs="Sakkal Majalla" w:hint="cs"/>
          <w:sz w:val="28"/>
          <w:szCs w:val="28"/>
          <w:rtl/>
        </w:rPr>
        <w:t xml:space="preserve"> ودعم</w:t>
      </w:r>
      <w:r w:rsidRPr="00A73869">
        <w:rPr>
          <w:rFonts w:ascii="Sakkal Majalla" w:hAnsi="Sakkal Majalla" w:cs="Sakkal Majalla"/>
          <w:sz w:val="28"/>
          <w:szCs w:val="28"/>
          <w:rtl/>
        </w:rPr>
        <w:t xml:space="preserve"> مؤسسات التعليم العالي من تحقيق التميز والاعتماد الأكاديمي المحلي والدولي</w:t>
      </w:r>
      <w:r w:rsidRPr="00A73869">
        <w:rPr>
          <w:rFonts w:ascii="Sakkal Majalla" w:hAnsi="Sakkal Majalla" w:cs="Sakkal Majalla"/>
          <w:sz w:val="28"/>
          <w:szCs w:val="28"/>
          <w:lang w:val="en-AE"/>
        </w:rPr>
        <w:t>.</w:t>
      </w:r>
    </w:p>
    <w:p w14:paraId="4E39442A" w14:textId="77777777" w:rsidR="00A64AF1" w:rsidRPr="00A73869" w:rsidRDefault="00A64AF1">
      <w:pPr>
        <w:numPr>
          <w:ilvl w:val="0"/>
          <w:numId w:val="1"/>
        </w:numPr>
        <w:spacing w:line="276" w:lineRule="auto"/>
        <w:rPr>
          <w:rFonts w:ascii="Sakkal Majalla" w:hAnsi="Sakkal Majalla" w:cs="Sakkal Majalla"/>
          <w:sz w:val="28"/>
          <w:szCs w:val="28"/>
          <w:lang w:val="en-AE"/>
        </w:rPr>
      </w:pPr>
      <w:r w:rsidRPr="00A73869">
        <w:rPr>
          <w:rFonts w:ascii="Sakkal Majalla" w:hAnsi="Sakkal Majalla" w:cs="Sakkal Majalla"/>
          <w:sz w:val="28"/>
          <w:szCs w:val="28"/>
          <w:rtl/>
        </w:rPr>
        <w:t>المواءمة بين مخرجات التعليم واحتياجات سوق العمل وتطلعات الدولة</w:t>
      </w:r>
      <w:r w:rsidRPr="00A73869">
        <w:rPr>
          <w:rFonts w:ascii="Sakkal Majalla" w:hAnsi="Sakkal Majalla" w:cs="Sakkal Majalla" w:hint="cs"/>
          <w:sz w:val="28"/>
          <w:szCs w:val="28"/>
          <w:rtl/>
        </w:rPr>
        <w:t xml:space="preserve"> والإمارة</w:t>
      </w:r>
      <w:r w:rsidRPr="00A73869">
        <w:rPr>
          <w:rFonts w:ascii="Sakkal Majalla" w:hAnsi="Sakkal Majalla" w:cs="Sakkal Majalla"/>
          <w:sz w:val="28"/>
          <w:szCs w:val="28"/>
          <w:rtl/>
        </w:rPr>
        <w:t xml:space="preserve"> المستقبلية</w:t>
      </w:r>
      <w:r w:rsidRPr="00A73869">
        <w:rPr>
          <w:rFonts w:ascii="Sakkal Majalla" w:hAnsi="Sakkal Majalla" w:cs="Sakkal Majalla"/>
          <w:sz w:val="28"/>
          <w:szCs w:val="28"/>
          <w:lang w:val="en-AE"/>
        </w:rPr>
        <w:t>.</w:t>
      </w:r>
    </w:p>
    <w:p w14:paraId="05F8CCD0" w14:textId="77777777" w:rsidR="00A64AF1" w:rsidRPr="00A73869" w:rsidRDefault="00A64AF1">
      <w:pPr>
        <w:numPr>
          <w:ilvl w:val="0"/>
          <w:numId w:val="1"/>
        </w:numPr>
        <w:spacing w:line="276" w:lineRule="auto"/>
        <w:rPr>
          <w:rFonts w:ascii="Sakkal Majalla" w:hAnsi="Sakkal Majalla" w:cs="Sakkal Majalla"/>
          <w:sz w:val="28"/>
          <w:szCs w:val="28"/>
          <w:lang w:val="en-AE"/>
        </w:rPr>
      </w:pPr>
      <w:r w:rsidRPr="00A73869">
        <w:rPr>
          <w:rFonts w:ascii="Sakkal Majalla" w:hAnsi="Sakkal Majalla" w:cs="Sakkal Majalla"/>
          <w:sz w:val="28"/>
          <w:szCs w:val="28"/>
          <w:rtl/>
        </w:rPr>
        <w:t>دعم البحوث العلمية والابتكار وتطوير البيئة البحثية في الإمارة</w:t>
      </w:r>
      <w:r w:rsidRPr="00A73869">
        <w:rPr>
          <w:rFonts w:ascii="Sakkal Majalla" w:hAnsi="Sakkal Majalla" w:cs="Sakkal Majalla"/>
          <w:sz w:val="28"/>
          <w:szCs w:val="28"/>
          <w:lang w:val="en-AE"/>
        </w:rPr>
        <w:t>.</w:t>
      </w:r>
    </w:p>
    <w:p w14:paraId="34D5FAF7" w14:textId="77777777" w:rsidR="00A64AF1" w:rsidRPr="00A73869" w:rsidRDefault="00A64AF1">
      <w:pPr>
        <w:numPr>
          <w:ilvl w:val="0"/>
          <w:numId w:val="1"/>
        </w:numPr>
        <w:spacing w:line="276" w:lineRule="auto"/>
        <w:rPr>
          <w:rFonts w:ascii="Sakkal Majalla" w:hAnsi="Sakkal Majalla" w:cs="Sakkal Majalla"/>
          <w:sz w:val="28"/>
          <w:szCs w:val="28"/>
          <w:lang w:val="en-AE"/>
        </w:rPr>
      </w:pPr>
      <w:r w:rsidRPr="00A73869">
        <w:rPr>
          <w:rFonts w:ascii="Sakkal Majalla" w:hAnsi="Sakkal Majalla" w:cs="Sakkal Majalla" w:hint="cs"/>
          <w:sz w:val="28"/>
          <w:szCs w:val="28"/>
          <w:rtl/>
          <w:lang w:val="en-AE"/>
        </w:rPr>
        <w:t>تعزيز حوكمة وتقويم أداء الجامعات أكاديمياً وإدارياً ومالياً.</w:t>
      </w:r>
    </w:p>
    <w:p w14:paraId="1009A070" w14:textId="77777777" w:rsidR="00A64AF1" w:rsidRPr="00A73869" w:rsidRDefault="00A64AF1" w:rsidP="00A64AF1">
      <w:pPr>
        <w:spacing w:line="276" w:lineRule="auto"/>
        <w:ind w:left="720"/>
        <w:rPr>
          <w:rFonts w:ascii="Sakkal Majalla" w:hAnsi="Sakkal Majalla" w:cs="Sakkal Majalla"/>
          <w:sz w:val="28"/>
          <w:szCs w:val="28"/>
          <w:lang w:val="en-AE"/>
        </w:rPr>
      </w:pPr>
    </w:p>
    <w:p w14:paraId="1ABD6AEF" w14:textId="77777777" w:rsidR="00A73869" w:rsidRDefault="00A73869" w:rsidP="00A64AF1">
      <w:pPr>
        <w:spacing w:line="276" w:lineRule="auto"/>
        <w:jc w:val="center"/>
        <w:rPr>
          <w:rFonts w:ascii="Sakkal Majalla" w:hAnsi="Sakkal Majalla" w:cs="Sakkal Majalla"/>
          <w:b/>
          <w:bCs/>
          <w:sz w:val="28"/>
          <w:szCs w:val="28"/>
          <w:rtl/>
        </w:rPr>
      </w:pPr>
    </w:p>
    <w:p w14:paraId="5C5C9FD5" w14:textId="46BEA499" w:rsidR="00A64AF1" w:rsidRPr="00A73869" w:rsidRDefault="00A64AF1" w:rsidP="00A64AF1">
      <w:pPr>
        <w:spacing w:line="276" w:lineRule="auto"/>
        <w:jc w:val="center"/>
        <w:rPr>
          <w:rFonts w:ascii="Sakkal Majalla" w:hAnsi="Sakkal Majalla" w:cs="Sakkal Majalla"/>
          <w:b/>
          <w:bCs/>
          <w:sz w:val="28"/>
          <w:szCs w:val="28"/>
          <w:rtl/>
        </w:rPr>
      </w:pPr>
      <w:r w:rsidRPr="00A73869">
        <w:rPr>
          <w:rFonts w:ascii="Sakkal Majalla" w:hAnsi="Sakkal Majalla" w:cs="Sakkal Majalla"/>
          <w:b/>
          <w:bCs/>
          <w:sz w:val="28"/>
          <w:szCs w:val="28"/>
          <w:rtl/>
        </w:rPr>
        <w:lastRenderedPageBreak/>
        <w:t>المادة (</w:t>
      </w:r>
      <w:r w:rsidRPr="00A73869">
        <w:rPr>
          <w:rFonts w:ascii="Sakkal Majalla" w:hAnsi="Sakkal Majalla" w:cs="Sakkal Majalla"/>
          <w:b/>
          <w:bCs/>
          <w:sz w:val="28"/>
          <w:szCs w:val="28"/>
        </w:rPr>
        <w:t>6</w:t>
      </w:r>
      <w:r w:rsidRPr="00A73869">
        <w:rPr>
          <w:rFonts w:ascii="Sakkal Majalla" w:hAnsi="Sakkal Majalla" w:cs="Sakkal Majalla"/>
          <w:b/>
          <w:bCs/>
          <w:sz w:val="28"/>
          <w:szCs w:val="28"/>
          <w:rtl/>
        </w:rPr>
        <w:t>)</w:t>
      </w:r>
    </w:p>
    <w:p w14:paraId="686CA297" w14:textId="77777777" w:rsidR="00A64AF1" w:rsidRPr="00A73869" w:rsidRDefault="00A64AF1" w:rsidP="00A64AF1">
      <w:pPr>
        <w:spacing w:line="276" w:lineRule="auto"/>
        <w:jc w:val="center"/>
        <w:rPr>
          <w:rFonts w:ascii="Sakkal Majalla" w:hAnsi="Sakkal Majalla" w:cs="Sakkal Majalla"/>
          <w:b/>
          <w:bCs/>
          <w:sz w:val="28"/>
          <w:szCs w:val="28"/>
          <w:rtl/>
        </w:rPr>
      </w:pPr>
      <w:r w:rsidRPr="00A73869">
        <w:rPr>
          <w:rFonts w:ascii="Sakkal Majalla" w:hAnsi="Sakkal Majalla" w:cs="Sakkal Majalla"/>
          <w:b/>
          <w:bCs/>
          <w:sz w:val="28"/>
          <w:szCs w:val="28"/>
          <w:rtl/>
        </w:rPr>
        <w:t>اختصاصات المجلس</w:t>
      </w:r>
    </w:p>
    <w:p w14:paraId="2AA6707F" w14:textId="77777777" w:rsidR="00A64AF1" w:rsidRPr="00A73869" w:rsidRDefault="00A64AF1" w:rsidP="00A64AF1">
      <w:pPr>
        <w:spacing w:line="276" w:lineRule="auto"/>
        <w:jc w:val="lowKashida"/>
        <w:rPr>
          <w:rFonts w:ascii="Sakkal Majalla" w:hAnsi="Sakkal Majalla" w:cs="Sakkal Majalla"/>
          <w:sz w:val="28"/>
          <w:szCs w:val="28"/>
          <w:lang w:val="en-AE"/>
        </w:rPr>
      </w:pPr>
      <w:r w:rsidRPr="00A73869">
        <w:rPr>
          <w:rFonts w:ascii="Sakkal Majalla" w:hAnsi="Sakkal Majalla" w:cs="Sakkal Majalla" w:hint="cs"/>
          <w:sz w:val="28"/>
          <w:szCs w:val="28"/>
          <w:rtl/>
        </w:rPr>
        <w:t xml:space="preserve">بمراعاة التشريعات الاتحادية والمحلية ذات الصلة، </w:t>
      </w:r>
      <w:r w:rsidRPr="00A73869">
        <w:rPr>
          <w:rFonts w:ascii="Sakkal Majalla" w:hAnsi="Sakkal Majalla" w:cs="Sakkal Majalla"/>
          <w:sz w:val="28"/>
          <w:szCs w:val="28"/>
          <w:rtl/>
        </w:rPr>
        <w:t>يكون للمجلس في سبيل تحقيق أهدافه ممارسة الاختصاصات الآتية</w:t>
      </w:r>
      <w:r w:rsidRPr="00A73869">
        <w:rPr>
          <w:rFonts w:ascii="Sakkal Majalla" w:hAnsi="Sakkal Majalla" w:cs="Sakkal Majalla"/>
          <w:sz w:val="28"/>
          <w:szCs w:val="28"/>
        </w:rPr>
        <w:t>:</w:t>
      </w:r>
    </w:p>
    <w:p w14:paraId="4E36725B" w14:textId="77777777" w:rsidR="00A64AF1" w:rsidRPr="00A73869" w:rsidRDefault="00A64AF1">
      <w:pPr>
        <w:numPr>
          <w:ilvl w:val="0"/>
          <w:numId w:val="2"/>
        </w:numPr>
        <w:spacing w:line="276" w:lineRule="auto"/>
        <w:jc w:val="lowKashida"/>
        <w:rPr>
          <w:rFonts w:ascii="Sakkal Majalla" w:hAnsi="Sakkal Majalla" w:cs="Sakkal Majalla"/>
          <w:sz w:val="28"/>
          <w:szCs w:val="28"/>
          <w:lang w:val="en-AE"/>
        </w:rPr>
      </w:pPr>
      <w:r w:rsidRPr="00A73869">
        <w:rPr>
          <w:rFonts w:ascii="Sakkal Majalla" w:hAnsi="Sakkal Majalla" w:cs="Sakkal Majalla" w:hint="cs"/>
          <w:sz w:val="28"/>
          <w:szCs w:val="28"/>
          <w:rtl/>
        </w:rPr>
        <w:t>رسم</w:t>
      </w:r>
      <w:r w:rsidRPr="00A73869">
        <w:rPr>
          <w:rFonts w:ascii="Sakkal Majalla" w:hAnsi="Sakkal Majalla" w:cs="Sakkal Majalla"/>
          <w:sz w:val="28"/>
          <w:szCs w:val="28"/>
          <w:rtl/>
        </w:rPr>
        <w:t xml:space="preserve"> السياسات العامة والخطط الاستراتيجية للتعليم العالي والبحث العلمي في الإمارة</w:t>
      </w:r>
      <w:r w:rsidRPr="00A73869">
        <w:rPr>
          <w:rFonts w:ascii="Sakkal Majalla" w:hAnsi="Sakkal Majalla" w:cs="Sakkal Majalla" w:hint="cs"/>
          <w:sz w:val="28"/>
          <w:szCs w:val="28"/>
          <w:rtl/>
          <w:lang w:val="en-AE"/>
        </w:rPr>
        <w:t>، والإشراف على تنفيذها بالتعاون مع مؤسسات التعليم العالي في الإمارة.</w:t>
      </w:r>
    </w:p>
    <w:p w14:paraId="19CDEC12" w14:textId="77777777" w:rsidR="00A64AF1" w:rsidRPr="00A73869" w:rsidRDefault="00A64AF1">
      <w:pPr>
        <w:numPr>
          <w:ilvl w:val="0"/>
          <w:numId w:val="2"/>
        </w:numPr>
        <w:spacing w:line="276" w:lineRule="auto"/>
        <w:jc w:val="lowKashida"/>
        <w:rPr>
          <w:rFonts w:ascii="Sakkal Majalla" w:hAnsi="Sakkal Majalla" w:cs="Sakkal Majalla"/>
          <w:sz w:val="28"/>
          <w:szCs w:val="28"/>
          <w:lang w:val="en-AE"/>
        </w:rPr>
      </w:pPr>
      <w:r w:rsidRPr="00A73869">
        <w:rPr>
          <w:rFonts w:ascii="Sakkal Majalla" w:hAnsi="Sakkal Majalla" w:cs="Sakkal Majalla" w:hint="cs"/>
          <w:sz w:val="28"/>
          <w:szCs w:val="28"/>
          <w:rtl/>
        </w:rPr>
        <w:t xml:space="preserve">اعتماد </w:t>
      </w:r>
      <w:r w:rsidRPr="00A73869">
        <w:rPr>
          <w:rFonts w:ascii="Sakkal Majalla" w:hAnsi="Sakkal Majalla" w:cs="Sakkal Majalla"/>
          <w:sz w:val="28"/>
          <w:szCs w:val="28"/>
          <w:rtl/>
        </w:rPr>
        <w:t xml:space="preserve">التشريعات </w:t>
      </w:r>
      <w:r w:rsidRPr="00A73869">
        <w:rPr>
          <w:rFonts w:ascii="Sakkal Majalla" w:hAnsi="Sakkal Majalla" w:cs="Sakkal Majalla" w:hint="cs"/>
          <w:sz w:val="28"/>
          <w:szCs w:val="28"/>
          <w:rtl/>
        </w:rPr>
        <w:t>والسياسات والاستراتيجيات والأنظمة المتعلقة بالتعليم العالي والبحث العلمي في الإمارة</w:t>
      </w:r>
      <w:r w:rsidRPr="00A73869">
        <w:rPr>
          <w:rFonts w:ascii="Sakkal Majalla" w:hAnsi="Sakkal Majalla" w:cs="Sakkal Majalla"/>
          <w:sz w:val="28"/>
          <w:szCs w:val="28"/>
          <w:lang w:val="en-AE"/>
        </w:rPr>
        <w:t>.</w:t>
      </w:r>
    </w:p>
    <w:p w14:paraId="0BE62E4E" w14:textId="77777777" w:rsidR="00A64AF1" w:rsidRPr="00A73869" w:rsidRDefault="00A64AF1">
      <w:pPr>
        <w:numPr>
          <w:ilvl w:val="0"/>
          <w:numId w:val="2"/>
        </w:numPr>
        <w:spacing w:line="276" w:lineRule="auto"/>
        <w:jc w:val="lowKashida"/>
        <w:rPr>
          <w:rFonts w:ascii="Sakkal Majalla" w:hAnsi="Sakkal Majalla" w:cs="Sakkal Majalla"/>
          <w:sz w:val="28"/>
          <w:szCs w:val="28"/>
          <w:lang w:val="en-AE"/>
        </w:rPr>
      </w:pPr>
      <w:r w:rsidRPr="00A73869">
        <w:rPr>
          <w:rFonts w:ascii="Sakkal Majalla" w:hAnsi="Sakkal Majalla" w:cs="Sakkal Majalla" w:hint="cs"/>
          <w:sz w:val="28"/>
          <w:szCs w:val="28"/>
          <w:rtl/>
        </w:rPr>
        <w:t>الموافقة على إنشاء</w:t>
      </w:r>
      <w:r w:rsidRPr="00A73869">
        <w:rPr>
          <w:rFonts w:ascii="Sakkal Majalla" w:hAnsi="Sakkal Majalla" w:cs="Sakkal Majalla"/>
          <w:sz w:val="28"/>
          <w:szCs w:val="28"/>
          <w:rtl/>
        </w:rPr>
        <w:t xml:space="preserve"> أو دمج أو إغلاق مؤسسات التعليم العالي في الإمارة</w:t>
      </w:r>
      <w:r w:rsidRPr="00A73869">
        <w:rPr>
          <w:rFonts w:ascii="Sakkal Majalla" w:hAnsi="Sakkal Majalla" w:cs="Sakkal Majalla"/>
          <w:sz w:val="28"/>
          <w:szCs w:val="28"/>
          <w:lang w:val="en-AE"/>
        </w:rPr>
        <w:t>.</w:t>
      </w:r>
    </w:p>
    <w:p w14:paraId="188B2FEB" w14:textId="77777777" w:rsidR="00A64AF1" w:rsidRPr="00A73869" w:rsidRDefault="00A64AF1">
      <w:pPr>
        <w:numPr>
          <w:ilvl w:val="0"/>
          <w:numId w:val="2"/>
        </w:numPr>
        <w:spacing w:line="276" w:lineRule="auto"/>
        <w:jc w:val="lowKashida"/>
        <w:rPr>
          <w:rFonts w:ascii="Sakkal Majalla" w:hAnsi="Sakkal Majalla" w:cs="Sakkal Majalla"/>
          <w:sz w:val="28"/>
          <w:szCs w:val="28"/>
          <w:lang w:val="en-AE"/>
        </w:rPr>
      </w:pPr>
      <w:r w:rsidRPr="00A73869">
        <w:rPr>
          <w:rFonts w:ascii="Sakkal Majalla" w:hAnsi="Sakkal Majalla" w:cs="Sakkal Majalla" w:hint="cs"/>
          <w:sz w:val="28"/>
          <w:szCs w:val="28"/>
          <w:rtl/>
        </w:rPr>
        <w:t>دراسة وتحليل احتياجات سوق العمل والتوجهات المستقبلية وموائمتها مع البرامج المطروحة في مؤسسات التعليم العالي في الإمارة.</w:t>
      </w:r>
    </w:p>
    <w:p w14:paraId="2EBA0C16" w14:textId="77777777" w:rsidR="00A64AF1" w:rsidRPr="00A73869" w:rsidRDefault="00A64AF1">
      <w:pPr>
        <w:numPr>
          <w:ilvl w:val="0"/>
          <w:numId w:val="2"/>
        </w:numPr>
        <w:tabs>
          <w:tab w:val="clear" w:pos="720"/>
        </w:tabs>
        <w:spacing w:line="276" w:lineRule="auto"/>
        <w:jc w:val="lowKashida"/>
        <w:rPr>
          <w:rFonts w:ascii="Sakkal Majalla" w:hAnsi="Sakkal Majalla" w:cs="Sakkal Majalla"/>
          <w:sz w:val="28"/>
          <w:szCs w:val="28"/>
        </w:rPr>
      </w:pPr>
      <w:r w:rsidRPr="00A73869">
        <w:rPr>
          <w:rFonts w:ascii="Sakkal Majalla" w:hAnsi="Sakkal Majalla" w:cs="Sakkal Majalla"/>
          <w:sz w:val="28"/>
          <w:szCs w:val="28"/>
          <w:rtl/>
          <w:lang w:bidi="ar-AE"/>
        </w:rPr>
        <w:t xml:space="preserve">ضمان جودة التعليم </w:t>
      </w:r>
      <w:r w:rsidRPr="00A73869">
        <w:rPr>
          <w:rFonts w:ascii="Sakkal Majalla" w:hAnsi="Sakkal Majalla" w:cs="Sakkal Majalla" w:hint="cs"/>
          <w:sz w:val="28"/>
          <w:szCs w:val="28"/>
          <w:rtl/>
          <w:lang w:bidi="ar-AE"/>
        </w:rPr>
        <w:t>و</w:t>
      </w:r>
      <w:r w:rsidRPr="00A73869">
        <w:rPr>
          <w:rFonts w:ascii="Sakkal Majalla" w:hAnsi="Sakkal Majalla" w:cs="Sakkal Majalla"/>
          <w:sz w:val="28"/>
          <w:szCs w:val="28"/>
          <w:rtl/>
          <w:lang w:bidi="ar-AE"/>
        </w:rPr>
        <w:t xml:space="preserve">البحث </w:t>
      </w:r>
      <w:r w:rsidRPr="00A73869">
        <w:rPr>
          <w:rFonts w:ascii="Sakkal Majalla" w:hAnsi="Sakkal Majalla" w:cs="Sakkal Majalla" w:hint="cs"/>
          <w:sz w:val="28"/>
          <w:szCs w:val="28"/>
          <w:rtl/>
          <w:lang w:bidi="ar-AE"/>
        </w:rPr>
        <w:t xml:space="preserve">العلمي </w:t>
      </w:r>
      <w:r w:rsidRPr="00A73869">
        <w:rPr>
          <w:rFonts w:ascii="Sakkal Majalla" w:hAnsi="Sakkal Majalla" w:cs="Sakkal Majalla"/>
          <w:sz w:val="28"/>
          <w:szCs w:val="28"/>
          <w:rtl/>
          <w:lang w:bidi="ar-AE"/>
        </w:rPr>
        <w:t xml:space="preserve">والابتكار في السياسات والإجراءات في مؤسسات التعليم العالي </w:t>
      </w:r>
      <w:r w:rsidRPr="00A73869">
        <w:rPr>
          <w:rFonts w:ascii="Sakkal Majalla" w:hAnsi="Sakkal Majalla" w:cs="Sakkal Majalla" w:hint="cs"/>
          <w:sz w:val="28"/>
          <w:szCs w:val="28"/>
          <w:rtl/>
          <w:lang w:bidi="ar-AE"/>
        </w:rPr>
        <w:t>في الإمارة.</w:t>
      </w:r>
    </w:p>
    <w:p w14:paraId="326E66EF" w14:textId="77777777" w:rsidR="00A64AF1" w:rsidRPr="00A73869" w:rsidRDefault="00A64AF1">
      <w:pPr>
        <w:numPr>
          <w:ilvl w:val="0"/>
          <w:numId w:val="2"/>
        </w:numPr>
        <w:tabs>
          <w:tab w:val="clear" w:pos="720"/>
        </w:tabs>
        <w:spacing w:line="276" w:lineRule="auto"/>
        <w:jc w:val="lowKashida"/>
        <w:rPr>
          <w:rFonts w:ascii="Sakkal Majalla" w:hAnsi="Sakkal Majalla" w:cs="Sakkal Majalla"/>
          <w:sz w:val="28"/>
          <w:szCs w:val="28"/>
        </w:rPr>
      </w:pPr>
      <w:r w:rsidRPr="00A73869">
        <w:rPr>
          <w:rFonts w:ascii="Sakkal Majalla" w:hAnsi="Sakkal Majalla" w:cs="Sakkal Majalla" w:hint="cs"/>
          <w:sz w:val="28"/>
          <w:szCs w:val="28"/>
          <w:rtl/>
        </w:rPr>
        <w:t>دعم</w:t>
      </w:r>
      <w:r w:rsidRPr="00A73869">
        <w:rPr>
          <w:rFonts w:ascii="Sakkal Majalla" w:hAnsi="Sakkal Majalla" w:cs="Sakkal Majalla"/>
          <w:sz w:val="28"/>
          <w:szCs w:val="28"/>
          <w:rtl/>
        </w:rPr>
        <w:t xml:space="preserve"> </w:t>
      </w:r>
      <w:r w:rsidRPr="00A73869">
        <w:rPr>
          <w:rFonts w:ascii="Sakkal Majalla" w:hAnsi="Sakkal Majalla" w:cs="Sakkal Majalla"/>
          <w:sz w:val="28"/>
          <w:szCs w:val="28"/>
          <w:rtl/>
          <w:lang w:bidi="ar-AE"/>
        </w:rPr>
        <w:t xml:space="preserve">مؤسسات التعليم العالي </w:t>
      </w:r>
      <w:r w:rsidRPr="00A73869">
        <w:rPr>
          <w:rFonts w:ascii="Sakkal Majalla" w:hAnsi="Sakkal Majalla" w:cs="Sakkal Majalla" w:hint="cs"/>
          <w:sz w:val="28"/>
          <w:szCs w:val="28"/>
          <w:rtl/>
          <w:lang w:bidi="ar-AE"/>
        </w:rPr>
        <w:t xml:space="preserve">في الإمارة </w:t>
      </w:r>
      <w:r w:rsidRPr="00A73869">
        <w:rPr>
          <w:rFonts w:ascii="Sakkal Majalla" w:hAnsi="Sakkal Majalla" w:cs="Sakkal Majalla"/>
          <w:sz w:val="28"/>
          <w:szCs w:val="28"/>
          <w:rtl/>
        </w:rPr>
        <w:t>لتطبيق نظام قياس</w:t>
      </w:r>
      <w:r w:rsidRPr="00A73869">
        <w:rPr>
          <w:rFonts w:ascii="Sakkal Majalla" w:hAnsi="Sakkal Majalla" w:cs="Sakkal Majalla"/>
          <w:sz w:val="28"/>
          <w:szCs w:val="28"/>
          <w:rtl/>
          <w:lang w:bidi="ar-AE"/>
        </w:rPr>
        <w:t xml:space="preserve"> مؤشرات الأداء وبناء قواعد بيانات لتلبية متطلبات التصنيفات العالمية والاعتمادات الدولية.</w:t>
      </w:r>
    </w:p>
    <w:p w14:paraId="506FA87A" w14:textId="77777777" w:rsidR="00A64AF1" w:rsidRPr="00A73869" w:rsidRDefault="00A64AF1">
      <w:pPr>
        <w:numPr>
          <w:ilvl w:val="0"/>
          <w:numId w:val="2"/>
        </w:numPr>
        <w:tabs>
          <w:tab w:val="clear" w:pos="720"/>
        </w:tabs>
        <w:spacing w:line="276" w:lineRule="auto"/>
        <w:jc w:val="lowKashida"/>
        <w:rPr>
          <w:rFonts w:ascii="Sakkal Majalla" w:hAnsi="Sakkal Majalla" w:cs="Sakkal Majalla"/>
          <w:sz w:val="28"/>
          <w:szCs w:val="28"/>
        </w:rPr>
      </w:pPr>
      <w:r w:rsidRPr="00A73869">
        <w:rPr>
          <w:rFonts w:ascii="Sakkal Majalla" w:hAnsi="Sakkal Majalla" w:cs="Sakkal Majalla"/>
          <w:sz w:val="28"/>
          <w:szCs w:val="28"/>
          <w:rtl/>
          <w:lang w:bidi="ar-AE"/>
        </w:rPr>
        <w:t>التنسيق بين مؤسسات التعليم العالي</w:t>
      </w:r>
      <w:r w:rsidRPr="00A73869">
        <w:rPr>
          <w:rFonts w:ascii="Sakkal Majalla" w:hAnsi="Sakkal Majalla" w:cs="Sakkal Majalla" w:hint="cs"/>
          <w:sz w:val="28"/>
          <w:szCs w:val="28"/>
          <w:rtl/>
          <w:lang w:bidi="ar-AE"/>
        </w:rPr>
        <w:t xml:space="preserve"> في الإمارة</w:t>
      </w:r>
      <w:r w:rsidRPr="00A73869">
        <w:rPr>
          <w:rFonts w:ascii="Sakkal Majalla" w:hAnsi="Sakkal Majalla" w:cs="Sakkal Majalla"/>
          <w:sz w:val="28"/>
          <w:szCs w:val="28"/>
          <w:rtl/>
          <w:lang w:bidi="ar-AE"/>
        </w:rPr>
        <w:t xml:space="preserve"> بشأن شروط ومعايير قبول الطلبة في مختلف البرامج الأكاديمية. </w:t>
      </w:r>
    </w:p>
    <w:p w14:paraId="669F3F5D" w14:textId="77777777" w:rsidR="00A64AF1" w:rsidRPr="00A73869" w:rsidRDefault="00A64AF1">
      <w:pPr>
        <w:numPr>
          <w:ilvl w:val="0"/>
          <w:numId w:val="2"/>
        </w:numPr>
        <w:spacing w:line="276" w:lineRule="auto"/>
        <w:contextualSpacing/>
        <w:jc w:val="lowKashida"/>
        <w:rPr>
          <w:rFonts w:ascii="Sakkal Majalla" w:eastAsia="Aptos" w:hAnsi="Sakkal Majalla" w:cs="Sakkal Majalla"/>
          <w:sz w:val="28"/>
          <w:szCs w:val="28"/>
          <w:lang w:bidi="ar-AE"/>
        </w:rPr>
      </w:pPr>
      <w:r w:rsidRPr="00A73869">
        <w:rPr>
          <w:rFonts w:ascii="Sakkal Majalla" w:eastAsia="Aptos" w:hAnsi="Sakkal Majalla" w:cs="Sakkal Majalla" w:hint="cs"/>
          <w:sz w:val="28"/>
          <w:szCs w:val="28"/>
          <w:rtl/>
          <w:lang w:bidi="ar-AE"/>
        </w:rPr>
        <w:t xml:space="preserve">ضمان تطبيق </w:t>
      </w:r>
      <w:r w:rsidRPr="00A73869">
        <w:rPr>
          <w:rFonts w:ascii="Sakkal Majalla" w:eastAsia="Aptos" w:hAnsi="Sakkal Majalla" w:cs="Sakkal Majalla"/>
          <w:sz w:val="28"/>
          <w:szCs w:val="28"/>
          <w:rtl/>
          <w:lang w:bidi="ar-AE"/>
        </w:rPr>
        <w:t xml:space="preserve">أفضل الممارسات </w:t>
      </w:r>
      <w:r w:rsidRPr="00A73869">
        <w:rPr>
          <w:rFonts w:ascii="Sakkal Majalla" w:eastAsia="Aptos" w:hAnsi="Sakkal Majalla" w:cs="Sakkal Majalla" w:hint="cs"/>
          <w:sz w:val="28"/>
          <w:szCs w:val="28"/>
          <w:rtl/>
          <w:lang w:bidi="ar-AE"/>
        </w:rPr>
        <w:t>بشأن ال</w:t>
      </w:r>
      <w:r w:rsidRPr="00A73869">
        <w:rPr>
          <w:rFonts w:ascii="Sakkal Majalla" w:eastAsia="Aptos" w:hAnsi="Sakkal Majalla" w:cs="Sakkal Majalla"/>
          <w:sz w:val="28"/>
          <w:szCs w:val="28"/>
          <w:rtl/>
          <w:lang w:bidi="ar-AE"/>
        </w:rPr>
        <w:t>إجراءات و</w:t>
      </w:r>
      <w:r w:rsidRPr="00A73869">
        <w:rPr>
          <w:rFonts w:ascii="Sakkal Majalla" w:eastAsia="Aptos" w:hAnsi="Sakkal Majalla" w:cs="Sakkal Majalla" w:hint="cs"/>
          <w:sz w:val="28"/>
          <w:szCs w:val="28"/>
          <w:rtl/>
          <w:lang w:bidi="ar-AE"/>
        </w:rPr>
        <w:t>ال</w:t>
      </w:r>
      <w:r w:rsidRPr="00A73869">
        <w:rPr>
          <w:rFonts w:ascii="Sakkal Majalla" w:eastAsia="Aptos" w:hAnsi="Sakkal Majalla" w:cs="Sakkal Majalla"/>
          <w:sz w:val="28"/>
          <w:szCs w:val="28"/>
          <w:rtl/>
          <w:lang w:bidi="ar-AE"/>
        </w:rPr>
        <w:t xml:space="preserve">سياسات واللوائح الأكاديمية </w:t>
      </w:r>
      <w:r w:rsidRPr="00A73869">
        <w:rPr>
          <w:rFonts w:ascii="Sakkal Majalla" w:eastAsia="Aptos" w:hAnsi="Sakkal Majalla" w:cs="Sakkal Majalla" w:hint="cs"/>
          <w:sz w:val="28"/>
          <w:szCs w:val="28"/>
          <w:rtl/>
          <w:lang w:bidi="ar-AE"/>
        </w:rPr>
        <w:t>و</w:t>
      </w:r>
      <w:r w:rsidRPr="00A73869">
        <w:rPr>
          <w:rFonts w:ascii="Sakkal Majalla" w:eastAsia="Aptos" w:hAnsi="Sakkal Majalla" w:cs="Sakkal Majalla"/>
          <w:sz w:val="28"/>
          <w:szCs w:val="28"/>
          <w:rtl/>
          <w:lang w:bidi="ar-AE"/>
        </w:rPr>
        <w:t>المالية والإدارية في مؤسسات التعليم العالي</w:t>
      </w:r>
      <w:r w:rsidRPr="00A73869">
        <w:rPr>
          <w:rFonts w:ascii="Sakkal Majalla" w:hAnsi="Sakkal Majalla" w:cs="Sakkal Majalla" w:hint="cs"/>
          <w:sz w:val="28"/>
          <w:szCs w:val="28"/>
          <w:rtl/>
          <w:lang w:bidi="ar-AE"/>
        </w:rPr>
        <w:t xml:space="preserve"> في الإمارة</w:t>
      </w:r>
      <w:r w:rsidRPr="00A73869">
        <w:rPr>
          <w:rFonts w:ascii="Sakkal Majalla" w:eastAsia="Aptos" w:hAnsi="Sakkal Majalla" w:cs="Sakkal Majalla"/>
          <w:sz w:val="28"/>
          <w:szCs w:val="28"/>
          <w:rtl/>
          <w:lang w:bidi="ar-AE"/>
        </w:rPr>
        <w:t xml:space="preserve">. </w:t>
      </w:r>
      <w:r w:rsidRPr="00A73869">
        <w:rPr>
          <w:rFonts w:ascii="Sakkal Majalla" w:eastAsia="Aptos" w:hAnsi="Sakkal Majalla" w:cs="Sakkal Majalla" w:hint="cs"/>
          <w:sz w:val="28"/>
          <w:szCs w:val="28"/>
          <w:rtl/>
          <w:lang w:bidi="ar-AE"/>
        </w:rPr>
        <w:t xml:space="preserve"> </w:t>
      </w:r>
    </w:p>
    <w:p w14:paraId="064EB3F9" w14:textId="77777777" w:rsidR="00A64AF1" w:rsidRPr="00A73869" w:rsidRDefault="00A64AF1">
      <w:pPr>
        <w:numPr>
          <w:ilvl w:val="0"/>
          <w:numId w:val="2"/>
        </w:numPr>
        <w:spacing w:line="276" w:lineRule="auto"/>
        <w:contextualSpacing/>
        <w:jc w:val="lowKashida"/>
        <w:rPr>
          <w:rFonts w:ascii="Sakkal Majalla" w:eastAsia="Aptos" w:hAnsi="Sakkal Majalla" w:cs="Sakkal Majalla"/>
          <w:sz w:val="28"/>
          <w:szCs w:val="28"/>
          <w:lang w:bidi="ar-AE"/>
        </w:rPr>
      </w:pPr>
      <w:r w:rsidRPr="00A73869">
        <w:rPr>
          <w:rFonts w:ascii="Sakkal Majalla" w:eastAsia="Aptos" w:hAnsi="Sakkal Majalla" w:cs="Sakkal Majalla" w:hint="cs"/>
          <w:sz w:val="28"/>
          <w:szCs w:val="28"/>
          <w:rtl/>
          <w:lang w:bidi="ar-AE"/>
        </w:rPr>
        <w:t>دعم وتعزيز البحث العلمي والابتكار والمراكز البحثية التخصصية في مؤسسات التعليم العالي في الإمارة.</w:t>
      </w:r>
    </w:p>
    <w:p w14:paraId="145AFB20" w14:textId="77777777" w:rsidR="00A64AF1" w:rsidRPr="00A73869" w:rsidRDefault="00A64AF1">
      <w:pPr>
        <w:pStyle w:val="ListParagraph"/>
        <w:numPr>
          <w:ilvl w:val="0"/>
          <w:numId w:val="2"/>
        </w:numPr>
        <w:spacing w:after="160" w:line="276" w:lineRule="auto"/>
        <w:jc w:val="lowKashida"/>
        <w:rPr>
          <w:rFonts w:ascii="Sakkal Majalla" w:eastAsia="Aptos" w:hAnsi="Sakkal Majalla" w:cs="Sakkal Majalla"/>
          <w:sz w:val="28"/>
          <w:szCs w:val="28"/>
          <w:lang w:bidi="ar-AE"/>
        </w:rPr>
      </w:pPr>
      <w:r w:rsidRPr="00A73869">
        <w:rPr>
          <w:rFonts w:ascii="Sakkal Majalla" w:eastAsia="Arial Unicode MS" w:hAnsi="Sakkal Majalla" w:cs="Sakkal Majalla"/>
          <w:sz w:val="28"/>
          <w:szCs w:val="28"/>
          <w:rtl/>
        </w:rPr>
        <w:t>التنسيق مع الجهات الحكومية</w:t>
      </w:r>
      <w:r w:rsidRPr="00A73869">
        <w:rPr>
          <w:rFonts w:ascii="Sakkal Majalla" w:eastAsia="Arial Unicode MS" w:hAnsi="Sakkal Majalla" w:cs="Sakkal Majalla" w:hint="cs"/>
          <w:sz w:val="28"/>
          <w:szCs w:val="28"/>
          <w:rtl/>
        </w:rPr>
        <w:t xml:space="preserve"> الاتحادية والمحلية</w:t>
      </w:r>
      <w:r w:rsidRPr="00A73869">
        <w:rPr>
          <w:rFonts w:ascii="Sakkal Majalla" w:eastAsia="Arial Unicode MS" w:hAnsi="Sakkal Majalla" w:cs="Sakkal Majalla"/>
          <w:sz w:val="28"/>
          <w:szCs w:val="28"/>
          <w:rtl/>
        </w:rPr>
        <w:t xml:space="preserve"> والهيئات الدولية في كل ما يتعلق </w:t>
      </w:r>
      <w:r w:rsidRPr="00A73869">
        <w:rPr>
          <w:rFonts w:ascii="Sakkal Majalla" w:eastAsia="Arial Unicode MS" w:hAnsi="Sakkal Majalla" w:cs="Sakkal Majalla" w:hint="cs"/>
          <w:sz w:val="28"/>
          <w:szCs w:val="28"/>
          <w:rtl/>
        </w:rPr>
        <w:t>بالتعليم العالي</w:t>
      </w:r>
      <w:r w:rsidRPr="00A73869">
        <w:rPr>
          <w:rFonts w:ascii="Sakkal Majalla" w:eastAsia="Arial Unicode MS" w:hAnsi="Sakkal Majalla" w:cs="Sakkal Majalla"/>
          <w:sz w:val="28"/>
          <w:szCs w:val="28"/>
          <w:rtl/>
        </w:rPr>
        <w:t xml:space="preserve"> والبحث العلمي</w:t>
      </w:r>
      <w:r w:rsidRPr="00A73869">
        <w:rPr>
          <w:rFonts w:ascii="Sakkal Majalla" w:hAnsi="Sakkal Majalla" w:cs="Sakkal Majalla" w:hint="cs"/>
          <w:sz w:val="28"/>
          <w:szCs w:val="28"/>
          <w:rtl/>
          <w:lang w:bidi="ar-AE"/>
        </w:rPr>
        <w:t xml:space="preserve"> في الإمارة</w:t>
      </w:r>
      <w:r w:rsidRPr="00A73869">
        <w:rPr>
          <w:rFonts w:ascii="Sakkal Majalla" w:eastAsia="Arial Unicode MS" w:hAnsi="Sakkal Majalla" w:cs="Sakkal Majalla"/>
          <w:sz w:val="28"/>
          <w:szCs w:val="28"/>
          <w:rtl/>
        </w:rPr>
        <w:t>.</w:t>
      </w:r>
      <w:r w:rsidRPr="00A73869">
        <w:rPr>
          <w:rFonts w:ascii="Sakkal Majalla" w:eastAsia="Arial Unicode MS" w:hAnsi="Sakkal Majalla" w:cs="Sakkal Majalla" w:hint="cs"/>
          <w:sz w:val="28"/>
          <w:szCs w:val="28"/>
          <w:rtl/>
        </w:rPr>
        <w:t xml:space="preserve"> </w:t>
      </w:r>
    </w:p>
    <w:p w14:paraId="0160BFCA" w14:textId="77777777" w:rsidR="00A64AF1" w:rsidRPr="00A73869" w:rsidRDefault="00A64AF1">
      <w:pPr>
        <w:pStyle w:val="ListParagraph"/>
        <w:numPr>
          <w:ilvl w:val="0"/>
          <w:numId w:val="2"/>
        </w:numPr>
        <w:spacing w:after="160" w:line="276" w:lineRule="auto"/>
        <w:jc w:val="lowKashida"/>
        <w:rPr>
          <w:rFonts w:ascii="Sakkal Majalla" w:eastAsia="Aptos" w:hAnsi="Sakkal Majalla" w:cs="Sakkal Majalla"/>
          <w:sz w:val="28"/>
          <w:szCs w:val="28"/>
          <w:lang w:bidi="ar-AE"/>
        </w:rPr>
      </w:pPr>
      <w:r w:rsidRPr="00A73869">
        <w:rPr>
          <w:rFonts w:ascii="Sakkal Majalla" w:hAnsi="Sakkal Majalla" w:cs="Sakkal Majalla" w:hint="cs"/>
          <w:sz w:val="28"/>
          <w:szCs w:val="28"/>
          <w:rtl/>
          <w:lang w:val="en-AE" w:eastAsia="en-AE"/>
        </w:rPr>
        <w:t xml:space="preserve">اعتماد العقود </w:t>
      </w:r>
      <w:r w:rsidRPr="00A73869">
        <w:rPr>
          <w:rFonts w:ascii="Sakkal Majalla" w:hAnsi="Sakkal Majalla" w:cs="Sakkal Majalla"/>
          <w:sz w:val="28"/>
          <w:szCs w:val="28"/>
          <w:rtl/>
          <w:lang w:val="en-AE" w:eastAsia="en-AE"/>
        </w:rPr>
        <w:t>والاتفاقيات ومذكرات التفاهم والشراكات</w:t>
      </w:r>
      <w:r w:rsidRPr="00A73869">
        <w:rPr>
          <w:rFonts w:ascii="Sakkal Majalla" w:hAnsi="Sakkal Majalla" w:cs="Sakkal Majalla" w:hint="cs"/>
          <w:sz w:val="28"/>
          <w:szCs w:val="28"/>
          <w:rtl/>
          <w:lang w:val="en-AE" w:eastAsia="en-AE"/>
        </w:rPr>
        <w:t xml:space="preserve"> بين المجلس والأطراف الخارجية.</w:t>
      </w:r>
    </w:p>
    <w:p w14:paraId="77AA4E98" w14:textId="77777777" w:rsidR="00A64AF1" w:rsidRPr="00A73869" w:rsidRDefault="00A64AF1">
      <w:pPr>
        <w:pStyle w:val="ListParagraph"/>
        <w:numPr>
          <w:ilvl w:val="0"/>
          <w:numId w:val="2"/>
        </w:numPr>
        <w:spacing w:after="160" w:line="276" w:lineRule="auto"/>
        <w:jc w:val="lowKashida"/>
        <w:rPr>
          <w:rFonts w:ascii="Sakkal Majalla" w:eastAsia="Aptos" w:hAnsi="Sakkal Majalla" w:cs="Sakkal Majalla"/>
          <w:sz w:val="28"/>
          <w:szCs w:val="28"/>
          <w:lang w:bidi="ar-AE"/>
        </w:rPr>
      </w:pPr>
      <w:r w:rsidRPr="00A73869">
        <w:rPr>
          <w:rFonts w:ascii="Sakkal Majalla" w:hAnsi="Sakkal Majalla" w:cs="Sakkal Majalla" w:hint="cs"/>
          <w:sz w:val="28"/>
          <w:szCs w:val="28"/>
          <w:rtl/>
          <w:lang w:val="en-AE" w:eastAsia="en-AE"/>
        </w:rPr>
        <w:t>تشكيل اللجان الدائمة أو المؤقتة وفرق العمل من بين أعضاء المجلس لمعاونته في تحقيق اختصاصاته.</w:t>
      </w:r>
    </w:p>
    <w:p w14:paraId="0492FEF7" w14:textId="059E88CE" w:rsidR="00A64AF1" w:rsidRPr="00A73869" w:rsidRDefault="00A64AF1">
      <w:pPr>
        <w:pStyle w:val="ListParagraph"/>
        <w:numPr>
          <w:ilvl w:val="0"/>
          <w:numId w:val="2"/>
        </w:numPr>
        <w:spacing w:line="276" w:lineRule="auto"/>
        <w:jc w:val="both"/>
        <w:rPr>
          <w:rFonts w:ascii="Sakkal Majalla" w:eastAsia="Aptos" w:hAnsi="Sakkal Majalla" w:cs="Sakkal Majalla"/>
          <w:sz w:val="28"/>
          <w:szCs w:val="28"/>
          <w:lang w:bidi="ar-AE"/>
        </w:rPr>
      </w:pPr>
      <w:r w:rsidRPr="00A73869">
        <w:rPr>
          <w:rFonts w:ascii="Sakkal Majalla" w:eastAsia="Arial Unicode MS" w:hAnsi="Sakkal Majalla" w:cs="Sakkal Majalla" w:hint="cs"/>
          <w:sz w:val="28"/>
          <w:szCs w:val="28"/>
          <w:rtl/>
        </w:rPr>
        <w:t>أي اختصاصات أخرى يُكلف بها المجلس من الحاكم.</w:t>
      </w:r>
      <w:r w:rsidRPr="00A73869">
        <w:rPr>
          <w:rFonts w:ascii="Sakkal Majalla" w:eastAsia="Arial Unicode MS" w:hAnsi="Sakkal Majalla" w:cs="Sakkal Majalla"/>
          <w:sz w:val="28"/>
          <w:szCs w:val="28"/>
          <w:rtl/>
        </w:rPr>
        <w:t xml:space="preserve"> </w:t>
      </w:r>
      <w:r w:rsidRPr="00A73869">
        <w:rPr>
          <w:rFonts w:ascii="Sakkal Majalla" w:eastAsia="Arial Unicode MS" w:hAnsi="Sakkal Majalla" w:cs="Sakkal Majalla" w:hint="cs"/>
          <w:sz w:val="28"/>
          <w:szCs w:val="28"/>
          <w:rtl/>
        </w:rPr>
        <w:t xml:space="preserve"> </w:t>
      </w:r>
    </w:p>
    <w:p w14:paraId="1D83B00A" w14:textId="77777777" w:rsidR="00A73869" w:rsidRDefault="00A73869" w:rsidP="00A64AF1">
      <w:pPr>
        <w:spacing w:line="276" w:lineRule="auto"/>
        <w:jc w:val="center"/>
        <w:rPr>
          <w:rFonts w:ascii="Sakkal Majalla" w:hAnsi="Sakkal Majalla" w:cs="Sakkal Majalla"/>
          <w:b/>
          <w:bCs/>
          <w:sz w:val="28"/>
          <w:szCs w:val="28"/>
          <w:rtl/>
        </w:rPr>
      </w:pPr>
    </w:p>
    <w:p w14:paraId="44428B40" w14:textId="77777777" w:rsidR="00A73869" w:rsidRDefault="00A73869" w:rsidP="00A64AF1">
      <w:pPr>
        <w:spacing w:line="276" w:lineRule="auto"/>
        <w:jc w:val="center"/>
        <w:rPr>
          <w:rFonts w:ascii="Sakkal Majalla" w:hAnsi="Sakkal Majalla" w:cs="Sakkal Majalla"/>
          <w:b/>
          <w:bCs/>
          <w:sz w:val="28"/>
          <w:szCs w:val="28"/>
          <w:rtl/>
        </w:rPr>
      </w:pPr>
    </w:p>
    <w:p w14:paraId="377C15C4" w14:textId="77777777" w:rsidR="00A73869" w:rsidRDefault="00A73869" w:rsidP="00A64AF1">
      <w:pPr>
        <w:spacing w:line="276" w:lineRule="auto"/>
        <w:jc w:val="center"/>
        <w:rPr>
          <w:rFonts w:ascii="Sakkal Majalla" w:hAnsi="Sakkal Majalla" w:cs="Sakkal Majalla"/>
          <w:b/>
          <w:bCs/>
          <w:sz w:val="28"/>
          <w:szCs w:val="28"/>
          <w:rtl/>
        </w:rPr>
      </w:pPr>
    </w:p>
    <w:p w14:paraId="164C060D" w14:textId="47E5019F" w:rsidR="00A64AF1" w:rsidRPr="00A73869" w:rsidRDefault="00A64AF1" w:rsidP="00A64AF1">
      <w:pPr>
        <w:spacing w:line="276" w:lineRule="auto"/>
        <w:jc w:val="center"/>
        <w:rPr>
          <w:rFonts w:ascii="Sakkal Majalla" w:hAnsi="Sakkal Majalla" w:cs="Sakkal Majalla"/>
          <w:b/>
          <w:bCs/>
          <w:sz w:val="28"/>
          <w:szCs w:val="28"/>
          <w:rtl/>
        </w:rPr>
      </w:pPr>
      <w:r w:rsidRPr="00A73869">
        <w:rPr>
          <w:rFonts w:ascii="Sakkal Majalla" w:hAnsi="Sakkal Majalla" w:cs="Sakkal Majalla"/>
          <w:b/>
          <w:bCs/>
          <w:sz w:val="28"/>
          <w:szCs w:val="28"/>
          <w:rtl/>
        </w:rPr>
        <w:lastRenderedPageBreak/>
        <w:t>المادة (</w:t>
      </w:r>
      <w:r w:rsidRPr="00A73869">
        <w:rPr>
          <w:rFonts w:ascii="Sakkal Majalla" w:hAnsi="Sakkal Majalla" w:cs="Sakkal Majalla"/>
          <w:b/>
          <w:bCs/>
          <w:sz w:val="28"/>
          <w:szCs w:val="28"/>
        </w:rPr>
        <w:t>7</w:t>
      </w:r>
      <w:r w:rsidRPr="00A73869">
        <w:rPr>
          <w:rFonts w:ascii="Sakkal Majalla" w:hAnsi="Sakkal Majalla" w:cs="Sakkal Majalla"/>
          <w:b/>
          <w:bCs/>
          <w:sz w:val="28"/>
          <w:szCs w:val="28"/>
          <w:rtl/>
        </w:rPr>
        <w:t>)</w:t>
      </w:r>
    </w:p>
    <w:p w14:paraId="7D90DCA9" w14:textId="77777777" w:rsidR="00A64AF1" w:rsidRPr="00A73869" w:rsidRDefault="00A64AF1" w:rsidP="00A64AF1">
      <w:pPr>
        <w:spacing w:line="276" w:lineRule="auto"/>
        <w:jc w:val="center"/>
        <w:rPr>
          <w:rFonts w:ascii="Sakkal Majalla" w:hAnsi="Sakkal Majalla" w:cs="Sakkal Majalla"/>
          <w:b/>
          <w:bCs/>
          <w:sz w:val="28"/>
          <w:szCs w:val="28"/>
          <w:rtl/>
        </w:rPr>
      </w:pPr>
      <w:r w:rsidRPr="00A73869">
        <w:rPr>
          <w:rFonts w:ascii="Sakkal Majalla" w:hAnsi="Sakkal Majalla" w:cs="Sakkal Majalla" w:hint="cs"/>
          <w:b/>
          <w:bCs/>
          <w:sz w:val="28"/>
          <w:szCs w:val="28"/>
          <w:rtl/>
        </w:rPr>
        <w:t>تشكيل المجلس</w:t>
      </w:r>
    </w:p>
    <w:p w14:paraId="57568DA3" w14:textId="6E17050E" w:rsidR="00A64AF1" w:rsidRPr="00A73869" w:rsidRDefault="00A64AF1" w:rsidP="00A64AF1">
      <w:pPr>
        <w:spacing w:line="276" w:lineRule="auto"/>
        <w:jc w:val="lowKashida"/>
        <w:rPr>
          <w:rFonts w:ascii="Sakkal Majalla" w:hAnsi="Sakkal Majalla" w:cs="Sakkal Majalla"/>
          <w:sz w:val="28"/>
          <w:szCs w:val="28"/>
          <w:rtl/>
        </w:rPr>
      </w:pPr>
      <w:r w:rsidRPr="00A73869">
        <w:rPr>
          <w:rFonts w:ascii="Sakkal Majalla" w:hAnsi="Sakkal Majalla" w:cs="Sakkal Majalla" w:hint="cs"/>
          <w:sz w:val="28"/>
          <w:szCs w:val="28"/>
          <w:rtl/>
        </w:rPr>
        <w:t>يُشكّل المجلس بمرسوم أميري ويضم في عضويته رؤساء ومدراء وممثلي الجامعات والأكاديميات ومؤسسات</w:t>
      </w:r>
      <w:r w:rsidRPr="00A73869">
        <w:rPr>
          <w:rFonts w:ascii="Sakkal Majalla" w:hAnsi="Sakkal Majalla" w:cs="Sakkal Majalla"/>
          <w:sz w:val="28"/>
          <w:szCs w:val="28"/>
          <w:rtl/>
        </w:rPr>
        <w:t xml:space="preserve"> التعليم العالي</w:t>
      </w:r>
      <w:r w:rsidRPr="00A73869">
        <w:rPr>
          <w:rFonts w:ascii="Sakkal Majalla" w:hAnsi="Sakkal Majalla" w:cs="Sakkal Majalla" w:hint="cs"/>
          <w:sz w:val="28"/>
          <w:szCs w:val="28"/>
          <w:rtl/>
        </w:rPr>
        <w:t xml:space="preserve"> المملوكة لحكومة الإمارة والأكاديميين من ذوي الخبرة والاختصاص.</w:t>
      </w:r>
    </w:p>
    <w:p w14:paraId="13EE3380" w14:textId="77777777" w:rsidR="00A73869" w:rsidRDefault="00A73869" w:rsidP="00A64AF1">
      <w:pPr>
        <w:spacing w:line="276" w:lineRule="auto"/>
        <w:jc w:val="center"/>
        <w:rPr>
          <w:rFonts w:ascii="Sakkal Majalla" w:hAnsi="Sakkal Majalla" w:cs="Sakkal Majalla"/>
          <w:b/>
          <w:bCs/>
          <w:sz w:val="28"/>
          <w:szCs w:val="28"/>
          <w:rtl/>
        </w:rPr>
      </w:pPr>
    </w:p>
    <w:p w14:paraId="2E847F62" w14:textId="2E5BD459" w:rsidR="00A64AF1" w:rsidRPr="00A73869" w:rsidRDefault="00A64AF1" w:rsidP="00A64AF1">
      <w:pPr>
        <w:spacing w:line="276" w:lineRule="auto"/>
        <w:jc w:val="center"/>
        <w:rPr>
          <w:rFonts w:ascii="Sakkal Majalla" w:hAnsi="Sakkal Majalla" w:cs="Sakkal Majalla"/>
          <w:b/>
          <w:bCs/>
          <w:sz w:val="28"/>
          <w:szCs w:val="28"/>
          <w:rtl/>
        </w:rPr>
      </w:pPr>
      <w:r w:rsidRPr="00A73869">
        <w:rPr>
          <w:rFonts w:ascii="Sakkal Majalla" w:hAnsi="Sakkal Majalla" w:cs="Sakkal Majalla" w:hint="cs"/>
          <w:b/>
          <w:bCs/>
          <w:sz w:val="28"/>
          <w:szCs w:val="28"/>
          <w:rtl/>
        </w:rPr>
        <w:t>المادة (8)</w:t>
      </w:r>
    </w:p>
    <w:p w14:paraId="2C178BEC" w14:textId="77777777" w:rsidR="00A64AF1" w:rsidRPr="00A73869" w:rsidRDefault="00A64AF1" w:rsidP="00A64AF1">
      <w:pPr>
        <w:spacing w:line="276" w:lineRule="auto"/>
        <w:jc w:val="center"/>
        <w:rPr>
          <w:rFonts w:ascii="Sakkal Majalla" w:hAnsi="Sakkal Majalla" w:cs="Sakkal Majalla"/>
          <w:b/>
          <w:bCs/>
          <w:sz w:val="28"/>
          <w:szCs w:val="28"/>
          <w:rtl/>
        </w:rPr>
      </w:pPr>
      <w:r w:rsidRPr="00A73869">
        <w:rPr>
          <w:rFonts w:ascii="Sakkal Majalla" w:hAnsi="Sakkal Majalla" w:cs="Sakkal Majalla" w:hint="cs"/>
          <w:b/>
          <w:bCs/>
          <w:sz w:val="28"/>
          <w:szCs w:val="28"/>
          <w:rtl/>
        </w:rPr>
        <w:t>اللجنة التنفيذية</w:t>
      </w:r>
    </w:p>
    <w:p w14:paraId="58A9DA0C" w14:textId="2DF2FF2F" w:rsidR="00A64AF1" w:rsidRPr="00A73869" w:rsidRDefault="00A64AF1" w:rsidP="00A64AF1">
      <w:pPr>
        <w:spacing w:line="276" w:lineRule="auto"/>
        <w:jc w:val="lowKashida"/>
        <w:rPr>
          <w:rFonts w:ascii="Sakkal Majalla" w:hAnsi="Sakkal Majalla" w:cs="Sakkal Majalla"/>
          <w:sz w:val="28"/>
          <w:szCs w:val="28"/>
          <w:rtl/>
        </w:rPr>
      </w:pPr>
      <w:r w:rsidRPr="00A73869">
        <w:rPr>
          <w:rFonts w:ascii="Sakkal Majalla" w:hAnsi="Sakkal Majalla" w:cs="Sakkal Majalla" w:hint="cs"/>
          <w:sz w:val="28"/>
          <w:szCs w:val="28"/>
          <w:rtl/>
        </w:rPr>
        <w:t>يكون للمجلس لجنة تنفيذية عُليا دائمة تشكل بقرار من الحاكم، وتضم في عضويتها من يختارهم الرئيس من أعضاء المجلس لعضويتها ويُحدد القرار من يشغل مهام مقرر اللجنة واختصاصات اللجنة.</w:t>
      </w:r>
    </w:p>
    <w:p w14:paraId="40BA4668" w14:textId="77777777" w:rsidR="00A73869" w:rsidRDefault="00A73869" w:rsidP="00A64AF1">
      <w:pPr>
        <w:spacing w:line="276" w:lineRule="auto"/>
        <w:jc w:val="center"/>
        <w:rPr>
          <w:rFonts w:ascii="Sakkal Majalla" w:hAnsi="Sakkal Majalla" w:cs="Sakkal Majalla"/>
          <w:b/>
          <w:bCs/>
          <w:sz w:val="28"/>
          <w:szCs w:val="28"/>
          <w:rtl/>
        </w:rPr>
      </w:pPr>
    </w:p>
    <w:p w14:paraId="071EE9CF" w14:textId="343A6ED2" w:rsidR="00A64AF1" w:rsidRPr="00A73869" w:rsidRDefault="00A64AF1" w:rsidP="00A64AF1">
      <w:pPr>
        <w:spacing w:line="276" w:lineRule="auto"/>
        <w:jc w:val="center"/>
        <w:rPr>
          <w:rFonts w:ascii="Sakkal Majalla" w:hAnsi="Sakkal Majalla" w:cs="Sakkal Majalla"/>
          <w:b/>
          <w:bCs/>
          <w:sz w:val="28"/>
          <w:szCs w:val="28"/>
          <w:rtl/>
        </w:rPr>
      </w:pPr>
      <w:r w:rsidRPr="00A73869">
        <w:rPr>
          <w:rFonts w:ascii="Sakkal Majalla" w:hAnsi="Sakkal Majalla" w:cs="Sakkal Majalla"/>
          <w:b/>
          <w:bCs/>
          <w:sz w:val="28"/>
          <w:szCs w:val="28"/>
          <w:rtl/>
        </w:rPr>
        <w:t>المادة (</w:t>
      </w:r>
      <w:r w:rsidRPr="00A73869">
        <w:rPr>
          <w:rFonts w:ascii="Sakkal Majalla" w:hAnsi="Sakkal Majalla" w:cs="Sakkal Majalla" w:hint="cs"/>
          <w:b/>
          <w:bCs/>
          <w:sz w:val="28"/>
          <w:szCs w:val="28"/>
          <w:rtl/>
        </w:rPr>
        <w:t>9</w:t>
      </w:r>
      <w:r w:rsidRPr="00A73869">
        <w:rPr>
          <w:rFonts w:ascii="Sakkal Majalla" w:hAnsi="Sakkal Majalla" w:cs="Sakkal Majalla"/>
          <w:b/>
          <w:bCs/>
          <w:sz w:val="28"/>
          <w:szCs w:val="28"/>
          <w:rtl/>
        </w:rPr>
        <w:t>)</w:t>
      </w:r>
    </w:p>
    <w:p w14:paraId="47FC6FCF" w14:textId="77777777" w:rsidR="00A64AF1" w:rsidRPr="00A73869" w:rsidRDefault="00A64AF1" w:rsidP="00A64AF1">
      <w:pPr>
        <w:spacing w:line="276" w:lineRule="auto"/>
        <w:jc w:val="center"/>
        <w:rPr>
          <w:rFonts w:ascii="Sakkal Majalla" w:hAnsi="Sakkal Majalla" w:cs="Sakkal Majalla"/>
          <w:b/>
          <w:bCs/>
          <w:sz w:val="28"/>
          <w:szCs w:val="28"/>
          <w:rtl/>
        </w:rPr>
      </w:pPr>
      <w:r w:rsidRPr="00A73869">
        <w:rPr>
          <w:rFonts w:ascii="Sakkal Majalla" w:hAnsi="Sakkal Majalla" w:cs="Sakkal Majalla" w:hint="cs"/>
          <w:b/>
          <w:bCs/>
          <w:sz w:val="28"/>
          <w:szCs w:val="28"/>
          <w:rtl/>
        </w:rPr>
        <w:t>القرارات الداخلية</w:t>
      </w:r>
    </w:p>
    <w:p w14:paraId="2FC5EC3F" w14:textId="1DF90895" w:rsidR="00A64AF1" w:rsidRPr="00A73869" w:rsidRDefault="00A64AF1" w:rsidP="00A64AF1">
      <w:pPr>
        <w:spacing w:line="276" w:lineRule="auto"/>
        <w:rPr>
          <w:rFonts w:ascii="Sakkal Majalla" w:hAnsi="Sakkal Majalla" w:cs="Sakkal Majalla"/>
          <w:sz w:val="28"/>
          <w:szCs w:val="28"/>
          <w:rtl/>
          <w:lang w:val="en-AE"/>
        </w:rPr>
      </w:pPr>
      <w:r w:rsidRPr="00A73869">
        <w:rPr>
          <w:rFonts w:ascii="Sakkal Majalla" w:hAnsi="Sakkal Majalla" w:cs="Sakkal Majalla"/>
          <w:sz w:val="28"/>
          <w:szCs w:val="28"/>
          <w:rtl/>
        </w:rPr>
        <w:t xml:space="preserve">يصدر المجلس اللوائح التنفيذية والأنظمة والقرارات </w:t>
      </w:r>
      <w:r w:rsidRPr="00A73869">
        <w:rPr>
          <w:rFonts w:ascii="Sakkal Majalla" w:hAnsi="Sakkal Majalla" w:cs="Sakkal Majalla" w:hint="cs"/>
          <w:sz w:val="28"/>
          <w:szCs w:val="28"/>
          <w:rtl/>
        </w:rPr>
        <w:t xml:space="preserve">والأدلة </w:t>
      </w:r>
      <w:r w:rsidRPr="00A73869">
        <w:rPr>
          <w:rFonts w:ascii="Sakkal Majalla" w:hAnsi="Sakkal Majalla" w:cs="Sakkal Majalla"/>
          <w:sz w:val="28"/>
          <w:szCs w:val="28"/>
          <w:rtl/>
        </w:rPr>
        <w:t xml:space="preserve">اللازمة لتنظيم عمله وتحديد آليات الاعتماد والمتابعة والتقييم، بما لا يتعارض مع القوانين والتشريعات </w:t>
      </w:r>
      <w:r w:rsidRPr="00A73869">
        <w:rPr>
          <w:rFonts w:ascii="Sakkal Majalla" w:hAnsi="Sakkal Majalla" w:cs="Sakkal Majalla" w:hint="cs"/>
          <w:sz w:val="28"/>
          <w:szCs w:val="28"/>
          <w:rtl/>
        </w:rPr>
        <w:t>النافذة</w:t>
      </w:r>
      <w:r w:rsidRPr="00A73869">
        <w:rPr>
          <w:rFonts w:ascii="Sakkal Majalla" w:hAnsi="Sakkal Majalla" w:cs="Sakkal Majalla"/>
          <w:sz w:val="28"/>
          <w:szCs w:val="28"/>
          <w:rtl/>
        </w:rPr>
        <w:t xml:space="preserve"> في </w:t>
      </w:r>
      <w:r w:rsidRPr="00A73869">
        <w:rPr>
          <w:rFonts w:ascii="Sakkal Majalla" w:hAnsi="Sakkal Majalla" w:cs="Sakkal Majalla" w:hint="cs"/>
          <w:sz w:val="28"/>
          <w:szCs w:val="28"/>
          <w:rtl/>
        </w:rPr>
        <w:t>الإمارة</w:t>
      </w:r>
      <w:r w:rsidRPr="00A73869">
        <w:rPr>
          <w:rFonts w:ascii="Sakkal Majalla" w:hAnsi="Sakkal Majalla" w:cs="Sakkal Majalla"/>
          <w:sz w:val="28"/>
          <w:szCs w:val="28"/>
          <w:lang w:val="en-AE"/>
        </w:rPr>
        <w:t>.</w:t>
      </w:r>
    </w:p>
    <w:p w14:paraId="3CA3084D" w14:textId="77777777" w:rsidR="00A73869" w:rsidRDefault="00A73869" w:rsidP="00A64AF1">
      <w:pPr>
        <w:spacing w:line="276" w:lineRule="auto"/>
        <w:jc w:val="center"/>
        <w:rPr>
          <w:rFonts w:ascii="Sakkal Majalla" w:hAnsi="Sakkal Majalla" w:cs="Sakkal Majalla"/>
          <w:b/>
          <w:bCs/>
          <w:sz w:val="28"/>
          <w:szCs w:val="28"/>
          <w:rtl/>
        </w:rPr>
      </w:pPr>
    </w:p>
    <w:p w14:paraId="5705090C" w14:textId="452BCEA2" w:rsidR="00A64AF1" w:rsidRPr="00A73869" w:rsidRDefault="00A64AF1" w:rsidP="00A64AF1">
      <w:pPr>
        <w:spacing w:line="276" w:lineRule="auto"/>
        <w:jc w:val="center"/>
        <w:rPr>
          <w:rFonts w:ascii="Sakkal Majalla" w:hAnsi="Sakkal Majalla" w:cs="Sakkal Majalla"/>
          <w:b/>
          <w:bCs/>
          <w:sz w:val="28"/>
          <w:szCs w:val="28"/>
          <w:rtl/>
        </w:rPr>
      </w:pPr>
      <w:r w:rsidRPr="00A73869">
        <w:rPr>
          <w:rFonts w:ascii="Sakkal Majalla" w:hAnsi="Sakkal Majalla" w:cs="Sakkal Majalla"/>
          <w:b/>
          <w:bCs/>
          <w:sz w:val="28"/>
          <w:szCs w:val="28"/>
          <w:rtl/>
        </w:rPr>
        <w:t>المادة (</w:t>
      </w:r>
      <w:r w:rsidRPr="00A73869">
        <w:rPr>
          <w:rFonts w:ascii="Sakkal Majalla" w:hAnsi="Sakkal Majalla" w:cs="Sakkal Majalla" w:hint="cs"/>
          <w:b/>
          <w:bCs/>
          <w:sz w:val="28"/>
          <w:szCs w:val="28"/>
          <w:rtl/>
        </w:rPr>
        <w:t>10</w:t>
      </w:r>
      <w:r w:rsidRPr="00A73869">
        <w:rPr>
          <w:rFonts w:ascii="Sakkal Majalla" w:hAnsi="Sakkal Majalla" w:cs="Sakkal Majalla"/>
          <w:b/>
          <w:bCs/>
          <w:sz w:val="28"/>
          <w:szCs w:val="28"/>
          <w:rtl/>
        </w:rPr>
        <w:t>)</w:t>
      </w:r>
    </w:p>
    <w:p w14:paraId="7738FB3B" w14:textId="77777777" w:rsidR="00A64AF1" w:rsidRPr="00A73869" w:rsidRDefault="00A64AF1" w:rsidP="00A64AF1">
      <w:pPr>
        <w:spacing w:line="276" w:lineRule="auto"/>
        <w:jc w:val="center"/>
        <w:rPr>
          <w:rFonts w:ascii="Sakkal Majalla" w:hAnsi="Sakkal Majalla" w:cs="Sakkal Majalla"/>
          <w:b/>
          <w:bCs/>
          <w:sz w:val="28"/>
          <w:szCs w:val="28"/>
          <w:rtl/>
        </w:rPr>
      </w:pPr>
      <w:r w:rsidRPr="00A73869">
        <w:rPr>
          <w:rFonts w:ascii="Sakkal Majalla" w:hAnsi="Sakkal Majalla" w:cs="Sakkal Majalla" w:hint="cs"/>
          <w:b/>
          <w:bCs/>
          <w:sz w:val="28"/>
          <w:szCs w:val="28"/>
          <w:rtl/>
        </w:rPr>
        <w:t>النفاذ والنشر</w:t>
      </w:r>
    </w:p>
    <w:p w14:paraId="600AF986" w14:textId="77777777" w:rsidR="00A64AF1" w:rsidRPr="00A73869" w:rsidRDefault="00A64AF1" w:rsidP="00A64AF1">
      <w:pPr>
        <w:spacing w:line="276" w:lineRule="auto"/>
        <w:jc w:val="lowKashida"/>
        <w:rPr>
          <w:rFonts w:ascii="Sakkal Majalla" w:hAnsi="Sakkal Majalla" w:cs="Sakkal Majalla"/>
          <w:sz w:val="28"/>
          <w:szCs w:val="28"/>
          <w:rtl/>
          <w:lang w:val="en-AE"/>
        </w:rPr>
      </w:pPr>
      <w:r w:rsidRPr="00A73869">
        <w:rPr>
          <w:rFonts w:ascii="Sakkal Majalla" w:hAnsi="Sakkal Majalla" w:cs="Sakkal Majalla"/>
          <w:sz w:val="28"/>
          <w:szCs w:val="28"/>
          <w:rtl/>
        </w:rPr>
        <w:t>يُعمل بهذا المرسوم من تاريخ صدوره</w:t>
      </w:r>
      <w:r w:rsidRPr="00A73869">
        <w:rPr>
          <w:rFonts w:ascii="Sakkal Majalla" w:hAnsi="Sakkal Majalla" w:cs="Sakkal Majalla" w:hint="cs"/>
          <w:sz w:val="28"/>
          <w:szCs w:val="28"/>
          <w:rtl/>
          <w:lang w:val="en-AE"/>
        </w:rPr>
        <w:t>، وعلى الجهات المعنية تنفيذه كلٌ فيما يخصه، ويُنشر في الجريدة الرسمية.</w:t>
      </w:r>
    </w:p>
    <w:p w14:paraId="20136385" w14:textId="77777777" w:rsidR="00A64AF1" w:rsidRPr="00A73869" w:rsidRDefault="00A64AF1" w:rsidP="00A64AF1">
      <w:pPr>
        <w:spacing w:line="276" w:lineRule="auto"/>
        <w:jc w:val="lowKashida"/>
        <w:rPr>
          <w:rFonts w:ascii="Sakkal Majalla" w:hAnsi="Sakkal Majalla" w:cs="Sakkal Majalla"/>
          <w:sz w:val="28"/>
          <w:szCs w:val="28"/>
          <w:rtl/>
          <w:lang w:val="en-AE"/>
        </w:rPr>
      </w:pPr>
    </w:p>
    <w:p w14:paraId="22DDB6FE" w14:textId="77777777" w:rsidR="00A64AF1" w:rsidRPr="00A73869" w:rsidRDefault="00A64AF1" w:rsidP="00A64AF1">
      <w:pPr>
        <w:spacing w:line="276" w:lineRule="auto"/>
        <w:jc w:val="lowKashida"/>
        <w:rPr>
          <w:rFonts w:ascii="Sakkal Majalla" w:hAnsi="Sakkal Majalla" w:cs="Sakkal Majalla"/>
          <w:b/>
          <w:bCs/>
          <w:sz w:val="28"/>
          <w:szCs w:val="28"/>
          <w:rtl/>
          <w:lang w:val="en-AE"/>
        </w:rPr>
      </w:pPr>
      <w:r w:rsidRPr="00A73869">
        <w:rPr>
          <w:rFonts w:ascii="Sakkal Majalla" w:hAnsi="Sakkal Majalla" w:cs="Sakkal Majalla" w:hint="cs"/>
          <w:b/>
          <w:bCs/>
          <w:sz w:val="28"/>
          <w:szCs w:val="28"/>
          <w:rtl/>
          <w:lang w:val="en-AE"/>
        </w:rPr>
        <w:t>صدر عنا بتاريخ:</w:t>
      </w:r>
    </w:p>
    <w:p w14:paraId="2EC1E14D" w14:textId="77777777" w:rsidR="00A64AF1" w:rsidRPr="00A73869" w:rsidRDefault="00A64AF1" w:rsidP="00A64AF1">
      <w:pPr>
        <w:spacing w:line="276" w:lineRule="auto"/>
        <w:rPr>
          <w:rFonts w:ascii="Sakkal Majalla" w:hAnsi="Sakkal Majalla" w:cs="Sakkal Majalla"/>
          <w:b/>
          <w:bCs/>
          <w:sz w:val="28"/>
          <w:szCs w:val="28"/>
          <w:rtl/>
          <w:lang w:bidi="ar-AE"/>
        </w:rPr>
      </w:pPr>
      <w:r w:rsidRPr="00A73869">
        <w:rPr>
          <w:rFonts w:ascii="Sakkal Majalla" w:hAnsi="Sakkal Majalla" w:cs="Sakkal Majalla" w:hint="cs"/>
          <w:b/>
          <w:bCs/>
          <w:sz w:val="28"/>
          <w:szCs w:val="28"/>
          <w:rtl/>
          <w:lang w:bidi="ar-AE"/>
        </w:rPr>
        <w:t>الأربعــــــاء: 16 ذو القعدة 1446ه</w:t>
      </w:r>
    </w:p>
    <w:p w14:paraId="48531148" w14:textId="5E347854" w:rsidR="00A64AF1" w:rsidRPr="00A73869" w:rsidRDefault="00A64AF1" w:rsidP="00A64AF1">
      <w:pPr>
        <w:spacing w:line="276" w:lineRule="auto"/>
        <w:rPr>
          <w:rFonts w:ascii="Sakkal Majalla" w:hAnsi="Sakkal Majalla" w:cs="Sakkal Majalla"/>
          <w:b/>
          <w:bCs/>
          <w:sz w:val="28"/>
          <w:szCs w:val="28"/>
          <w:rtl/>
          <w:lang w:bidi="ar-AE"/>
        </w:rPr>
      </w:pPr>
      <w:r w:rsidRPr="00A73869">
        <w:rPr>
          <w:rFonts w:ascii="Sakkal Majalla" w:hAnsi="Sakkal Majalla" w:cs="Sakkal Majalla" w:hint="cs"/>
          <w:b/>
          <w:bCs/>
          <w:sz w:val="28"/>
          <w:szCs w:val="28"/>
          <w:rtl/>
          <w:lang w:bidi="ar-AE"/>
        </w:rPr>
        <w:t>الموافق: 14 مايـــــــــــــو 2025م</w:t>
      </w:r>
    </w:p>
    <w:p w14:paraId="7CBA625A" w14:textId="77777777" w:rsidR="00A64AF1" w:rsidRPr="00A73869" w:rsidRDefault="00A64AF1" w:rsidP="00A64AF1">
      <w:pPr>
        <w:spacing w:line="276" w:lineRule="auto"/>
        <w:jc w:val="right"/>
        <w:rPr>
          <w:rFonts w:ascii="Sakkal Majalla" w:hAnsi="Sakkal Majalla" w:cs="Sakkal Majalla"/>
          <w:b/>
          <w:bCs/>
          <w:sz w:val="28"/>
          <w:szCs w:val="28"/>
          <w:rtl/>
          <w:lang w:val="en-AE"/>
        </w:rPr>
      </w:pPr>
      <w:r w:rsidRPr="00A73869">
        <w:rPr>
          <w:rFonts w:ascii="Sakkal Majalla" w:hAnsi="Sakkal Majalla" w:cs="Sakkal Majalla" w:hint="cs"/>
          <w:b/>
          <w:bCs/>
          <w:sz w:val="28"/>
          <w:szCs w:val="28"/>
          <w:rtl/>
          <w:lang w:val="en-AE"/>
        </w:rPr>
        <w:t>سلطان بن محمد القاسمي</w:t>
      </w:r>
    </w:p>
    <w:p w14:paraId="35CAC322" w14:textId="43645FC2" w:rsidR="00A64AF1" w:rsidRPr="00A73869" w:rsidRDefault="00A64AF1" w:rsidP="00A64AF1">
      <w:pPr>
        <w:spacing w:line="276" w:lineRule="auto"/>
        <w:jc w:val="right"/>
        <w:rPr>
          <w:rFonts w:ascii="Sakkal Majalla" w:hAnsi="Sakkal Majalla" w:cs="Sakkal Majalla"/>
          <w:b/>
          <w:bCs/>
          <w:sz w:val="28"/>
          <w:szCs w:val="28"/>
          <w:rtl/>
          <w:lang w:val="en-AE"/>
        </w:rPr>
      </w:pPr>
      <w:r w:rsidRPr="00A73869">
        <w:rPr>
          <w:rFonts w:ascii="Sakkal Majalla" w:hAnsi="Sakkal Majalla" w:cs="Sakkal Majalla" w:hint="cs"/>
          <w:b/>
          <w:bCs/>
          <w:sz w:val="28"/>
          <w:szCs w:val="28"/>
          <w:rtl/>
          <w:lang w:val="en-AE"/>
        </w:rPr>
        <w:t xml:space="preserve"> حــاكـــــــــــــــــم إمـــــــــــــــارة الشـــــــــــــــارقة</w:t>
      </w:r>
    </w:p>
    <w:p w14:paraId="3EACD03C" w14:textId="01F46DB8" w:rsidR="00A64AF1" w:rsidRPr="00A73869" w:rsidRDefault="00A64AF1" w:rsidP="00A64AF1">
      <w:pPr>
        <w:spacing w:line="276" w:lineRule="auto"/>
        <w:jc w:val="right"/>
        <w:rPr>
          <w:rFonts w:ascii="Sakkal Majalla" w:hAnsi="Sakkal Majalla" w:cs="Sakkal Majalla"/>
          <w:sz w:val="28"/>
          <w:szCs w:val="28"/>
          <w:lang w:val="en-AE"/>
        </w:rPr>
      </w:pPr>
      <w:r w:rsidRPr="00A73869">
        <w:rPr>
          <w:rFonts w:ascii="Sakkal Majalla" w:hAnsi="Sakkal Majalla" w:cs="Sakkal Majalla"/>
          <w:b/>
          <w:bCs/>
          <w:sz w:val="28"/>
          <w:szCs w:val="28"/>
          <w:lang w:val="en-AE"/>
        </w:rPr>
        <w:br/>
      </w:r>
    </w:p>
    <w:p w14:paraId="1D624A1E" w14:textId="5C4DE9A3" w:rsidR="002B6F2D" w:rsidRPr="00A73869" w:rsidRDefault="002B6F2D" w:rsidP="002B6F2D">
      <w:pPr>
        <w:bidi w:val="0"/>
        <w:spacing w:after="160" w:line="259" w:lineRule="auto"/>
        <w:rPr>
          <w:sz w:val="28"/>
          <w:szCs w:val="28"/>
          <w:rtl/>
        </w:rPr>
      </w:pPr>
    </w:p>
    <w:p w14:paraId="5A7CCB8A" w14:textId="732CC1A1" w:rsidR="002B6F2D" w:rsidRPr="00A73869" w:rsidRDefault="002B6F2D" w:rsidP="002B6F2D">
      <w:pPr>
        <w:bidi w:val="0"/>
        <w:spacing w:after="160" w:line="259" w:lineRule="auto"/>
        <w:rPr>
          <w:sz w:val="28"/>
          <w:szCs w:val="28"/>
          <w:rtl/>
        </w:rPr>
      </w:pPr>
    </w:p>
    <w:p w14:paraId="16BFA80A" w14:textId="77777777" w:rsidR="002B6F2D" w:rsidRPr="00A73869" w:rsidRDefault="002B6F2D" w:rsidP="002B6F2D">
      <w:pPr>
        <w:bidi w:val="0"/>
        <w:spacing w:after="160" w:line="259" w:lineRule="auto"/>
        <w:rPr>
          <w:sz w:val="28"/>
          <w:szCs w:val="28"/>
          <w:rtl/>
        </w:rPr>
      </w:pPr>
    </w:p>
    <w:p w14:paraId="424250D3" w14:textId="2F62C7C4" w:rsidR="002B6F2D" w:rsidRPr="00A73869" w:rsidRDefault="002B6F2D" w:rsidP="002B6F2D">
      <w:pPr>
        <w:bidi w:val="0"/>
        <w:spacing w:after="160" w:line="259" w:lineRule="auto"/>
        <w:rPr>
          <w:sz w:val="28"/>
          <w:szCs w:val="28"/>
          <w:rtl/>
        </w:rPr>
      </w:pPr>
    </w:p>
    <w:p w14:paraId="3CAB98CE" w14:textId="77777777" w:rsidR="002B6F2D" w:rsidRPr="00A73869" w:rsidRDefault="002B6F2D" w:rsidP="002B6F2D">
      <w:pPr>
        <w:bidi w:val="0"/>
        <w:spacing w:after="160" w:line="259" w:lineRule="auto"/>
        <w:rPr>
          <w:sz w:val="28"/>
          <w:szCs w:val="28"/>
          <w:rtl/>
        </w:rPr>
      </w:pPr>
    </w:p>
    <w:p w14:paraId="2DB03809" w14:textId="1F3BE9AB" w:rsidR="002B6F2D" w:rsidRPr="00A73869" w:rsidRDefault="002B6F2D" w:rsidP="002B6F2D">
      <w:pPr>
        <w:bidi w:val="0"/>
        <w:spacing w:after="160" w:line="259" w:lineRule="auto"/>
        <w:rPr>
          <w:sz w:val="28"/>
          <w:szCs w:val="28"/>
          <w:rtl/>
        </w:rPr>
      </w:pPr>
    </w:p>
    <w:p w14:paraId="487485E4" w14:textId="58800A6E" w:rsidR="002B6F2D" w:rsidRPr="00A73869" w:rsidRDefault="00740EE5" w:rsidP="002B6F2D">
      <w:pPr>
        <w:bidi w:val="0"/>
        <w:spacing w:after="160" w:line="259" w:lineRule="auto"/>
        <w:rPr>
          <w:sz w:val="28"/>
          <w:szCs w:val="28"/>
          <w:rtl/>
        </w:rPr>
      </w:pPr>
      <w:r w:rsidRPr="00A73869">
        <w:rPr>
          <w:noProof/>
          <w:sz w:val="28"/>
          <w:szCs w:val="28"/>
        </w:rPr>
        <mc:AlternateContent>
          <mc:Choice Requires="wps">
            <w:drawing>
              <wp:anchor distT="0" distB="0" distL="114300" distR="114300" simplePos="0" relativeHeight="252056576" behindDoc="1" locked="0" layoutInCell="1" allowOverlap="1" wp14:anchorId="7C2F8BE6" wp14:editId="497523FB">
                <wp:simplePos x="0" y="0"/>
                <wp:positionH relativeFrom="margin">
                  <wp:posOffset>916305</wp:posOffset>
                </wp:positionH>
                <wp:positionV relativeFrom="page">
                  <wp:posOffset>3815715</wp:posOffset>
                </wp:positionV>
                <wp:extent cx="3524250" cy="1228725"/>
                <wp:effectExtent l="19050" t="19050" r="38100" b="47625"/>
                <wp:wrapSquare wrapText="bothSides"/>
                <wp:docPr id="1850792741" name="Rounded 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3524250" cy="1228725"/>
                        </a:xfrm>
                        <a:prstGeom prst="roundRect">
                          <a:avLst>
                            <a:gd name="adj" fmla="val 16667"/>
                          </a:avLst>
                        </a:prstGeom>
                        <a:solidFill>
                          <a:srgbClr val="FFFFFF"/>
                        </a:solidFill>
                        <a:ln w="57150" cmpd="thickThin" algn="ctr">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08C061D6" w14:textId="24EBBF48" w:rsidR="009A4C51" w:rsidRPr="009D5BEE" w:rsidRDefault="009A4C51" w:rsidP="009A4C51">
                            <w:pPr>
                              <w:spacing w:line="276" w:lineRule="auto"/>
                              <w:jc w:val="center"/>
                              <w:rPr>
                                <w:rFonts w:ascii="Sakkal Majalla" w:hAnsi="Sakkal Majalla" w:cs="Sakkal Majalla"/>
                                <w:b/>
                                <w:bCs/>
                                <w:sz w:val="30"/>
                                <w:szCs w:val="30"/>
                                <w:rtl/>
                              </w:rPr>
                            </w:pPr>
                            <w:r w:rsidRPr="009D5BEE">
                              <w:rPr>
                                <w:rFonts w:ascii="Sakkal Majalla" w:hAnsi="Sakkal Majalla" w:cs="Sakkal Majalla" w:hint="cs"/>
                                <w:b/>
                                <w:bCs/>
                                <w:sz w:val="30"/>
                                <w:szCs w:val="30"/>
                                <w:rtl/>
                                <w:lang w:bidi="ar-AE"/>
                              </w:rPr>
                              <w:t>مرسوم أميري</w:t>
                            </w:r>
                            <w:r w:rsidRPr="009D5BEE">
                              <w:rPr>
                                <w:rFonts w:ascii="Sakkal Majalla" w:hAnsi="Sakkal Majalla" w:cs="Sakkal Majalla"/>
                                <w:b/>
                                <w:bCs/>
                                <w:sz w:val="30"/>
                                <w:szCs w:val="30"/>
                                <w:rtl/>
                              </w:rPr>
                              <w:t xml:space="preserve"> </w:t>
                            </w:r>
                            <w:r w:rsidRPr="009D5BEE">
                              <w:rPr>
                                <w:rFonts w:ascii="Sakkal Majalla" w:hAnsi="Sakkal Majalla" w:cs="Sakkal Majalla" w:hint="cs"/>
                                <w:b/>
                                <w:bCs/>
                                <w:sz w:val="30"/>
                                <w:szCs w:val="30"/>
                                <w:rtl/>
                              </w:rPr>
                              <w:t>رقم</w:t>
                            </w:r>
                            <w:r w:rsidRPr="009D5BEE">
                              <w:rPr>
                                <w:rFonts w:ascii="Sakkal Majalla" w:hAnsi="Sakkal Majalla" w:cs="Sakkal Majalla"/>
                                <w:b/>
                                <w:bCs/>
                                <w:sz w:val="30"/>
                                <w:szCs w:val="30"/>
                                <w:lang w:val="en-AE"/>
                              </w:rPr>
                              <w:t xml:space="preserve"> </w:t>
                            </w:r>
                            <w:r>
                              <w:rPr>
                                <w:rFonts w:ascii="Sakkal Majalla" w:hAnsi="Sakkal Majalla" w:cs="Sakkal Majalla" w:hint="cs"/>
                                <w:b/>
                                <w:bCs/>
                                <w:sz w:val="30"/>
                                <w:szCs w:val="30"/>
                                <w:rtl/>
                                <w:lang w:val="en-AE"/>
                              </w:rPr>
                              <w:t>(15)</w:t>
                            </w:r>
                            <w:r w:rsidRPr="009D5BEE">
                              <w:rPr>
                                <w:rFonts w:ascii="Sakkal Majalla" w:hAnsi="Sakkal Majalla" w:cs="Sakkal Majalla"/>
                                <w:b/>
                                <w:bCs/>
                                <w:sz w:val="30"/>
                                <w:szCs w:val="30"/>
                                <w:lang w:val="en-AE"/>
                              </w:rPr>
                              <w:t xml:space="preserve"> </w:t>
                            </w:r>
                            <w:r w:rsidRPr="009D5BEE">
                              <w:rPr>
                                <w:rFonts w:ascii="Sakkal Majalla" w:hAnsi="Sakkal Majalla" w:cs="Sakkal Majalla"/>
                                <w:b/>
                                <w:bCs/>
                                <w:sz w:val="30"/>
                                <w:szCs w:val="30"/>
                                <w:rtl/>
                              </w:rPr>
                              <w:t xml:space="preserve">لسنة </w:t>
                            </w:r>
                            <w:r w:rsidRPr="009D5BEE">
                              <w:rPr>
                                <w:rFonts w:ascii="Sakkal Majalla" w:hAnsi="Sakkal Majalla" w:cs="Sakkal Majalla" w:hint="cs"/>
                                <w:b/>
                                <w:bCs/>
                                <w:sz w:val="30"/>
                                <w:szCs w:val="30"/>
                                <w:rtl/>
                              </w:rPr>
                              <w:t>2025م</w:t>
                            </w:r>
                          </w:p>
                          <w:p w14:paraId="577614A6" w14:textId="77777777" w:rsidR="009A4C51" w:rsidRPr="009D5BEE" w:rsidRDefault="009A4C51" w:rsidP="009A4C51">
                            <w:pPr>
                              <w:spacing w:line="276" w:lineRule="auto"/>
                              <w:jc w:val="center"/>
                              <w:rPr>
                                <w:rFonts w:ascii="Sakkal Majalla" w:hAnsi="Sakkal Majalla" w:cs="Sakkal Majalla"/>
                                <w:b/>
                                <w:bCs/>
                                <w:sz w:val="30"/>
                                <w:szCs w:val="30"/>
                                <w:rtl/>
                              </w:rPr>
                            </w:pPr>
                            <w:r w:rsidRPr="009D5BEE">
                              <w:rPr>
                                <w:rFonts w:ascii="Sakkal Majalla" w:hAnsi="Sakkal Majalla" w:cs="Sakkal Majalla"/>
                                <w:b/>
                                <w:bCs/>
                                <w:sz w:val="30"/>
                                <w:szCs w:val="30"/>
                                <w:rtl/>
                              </w:rPr>
                              <w:t>بشأن</w:t>
                            </w:r>
                          </w:p>
                          <w:p w14:paraId="68031033" w14:textId="77777777" w:rsidR="009A4C51" w:rsidRPr="009D5BEE" w:rsidRDefault="009A4C51" w:rsidP="009A4C51">
                            <w:pPr>
                              <w:spacing w:line="276" w:lineRule="auto"/>
                              <w:jc w:val="center"/>
                              <w:rPr>
                                <w:rFonts w:ascii="Sakkal Majalla" w:hAnsi="Sakkal Majalla" w:cs="Sakkal Majalla"/>
                                <w:b/>
                                <w:bCs/>
                                <w:sz w:val="30"/>
                                <w:szCs w:val="30"/>
                                <w:lang w:val="en-AE"/>
                              </w:rPr>
                            </w:pPr>
                            <w:r w:rsidRPr="009D5BEE">
                              <w:rPr>
                                <w:rFonts w:ascii="Sakkal Majalla" w:hAnsi="Sakkal Majalla" w:cs="Sakkal Majalla"/>
                                <w:b/>
                                <w:bCs/>
                                <w:sz w:val="30"/>
                                <w:szCs w:val="30"/>
                                <w:rtl/>
                              </w:rPr>
                              <w:t>تشكيل مجلس الشارقة للتعليم العالي والبحث العلمي</w:t>
                            </w:r>
                          </w:p>
                          <w:p w14:paraId="70A89FE1" w14:textId="77777777" w:rsidR="009A4C51" w:rsidRPr="009A4C51" w:rsidRDefault="009A4C51" w:rsidP="009A4C51">
                            <w:pPr>
                              <w:spacing w:before="600" w:line="480" w:lineRule="exact"/>
                              <w:jc w:val="center"/>
                              <w:rPr>
                                <w:rFonts w:ascii="Sakkal Majalla" w:hAnsi="Sakkal Majalla" w:cs="Sakkal Majalla"/>
                                <w:b/>
                                <w:bCs/>
                                <w:sz w:val="72"/>
                                <w:szCs w:val="72"/>
                                <w:lang w:val="en-AE"/>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C2F8BE6" id="_x0000_s1035" style="position:absolute;margin-left:72.15pt;margin-top:300.45pt;width:277.5pt;height:96.75pt;flip:y;z-index:-25125990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" strokeweight="4.5pt">
                <v:stroke linestyle="thickThin"/>
                <v:textbox>
                  <w:txbxContent>
                    <w:p w14:paraId="08C061D6" w14:textId="24EBBF48" w:rsidR="009A4C51" w:rsidRPr="009D5BEE" w:rsidRDefault="009A4C51" w:rsidP="009A4C51">
                      <w:pPr>
                        <w:spacing w:line="276" w:lineRule="auto"/>
                        <w:jc w:val="center"/>
                        <w:rPr>
                          <w:rFonts w:ascii="Sakkal Majalla" w:hAnsi="Sakkal Majalla" w:cs="Sakkal Majalla"/>
                          <w:b/>
                          <w:bCs/>
                          <w:sz w:val="30"/>
                          <w:szCs w:val="30"/>
                          <w:rtl/>
                        </w:rPr>
                      </w:pPr>
                      <w:r w:rsidRPr="009D5BEE">
                        <w:rPr>
                          <w:rFonts w:ascii="Sakkal Majalla" w:hAnsi="Sakkal Majalla" w:cs="Sakkal Majalla" w:hint="cs"/>
                          <w:b/>
                          <w:bCs/>
                          <w:sz w:val="30"/>
                          <w:szCs w:val="30"/>
                          <w:rtl/>
                          <w:lang w:bidi="ar-AE"/>
                        </w:rPr>
                        <w:t>مرسوم أميري</w:t>
                      </w:r>
                      <w:r w:rsidRPr="009D5BEE">
                        <w:rPr>
                          <w:rFonts w:ascii="Sakkal Majalla" w:hAnsi="Sakkal Majalla" w:cs="Sakkal Majalla"/>
                          <w:b/>
                          <w:bCs/>
                          <w:sz w:val="30"/>
                          <w:szCs w:val="30"/>
                          <w:rtl/>
                        </w:rPr>
                        <w:t xml:space="preserve"> </w:t>
                      </w:r>
                      <w:r w:rsidRPr="009D5BEE">
                        <w:rPr>
                          <w:rFonts w:ascii="Sakkal Majalla" w:hAnsi="Sakkal Majalla" w:cs="Sakkal Majalla" w:hint="cs"/>
                          <w:b/>
                          <w:bCs/>
                          <w:sz w:val="30"/>
                          <w:szCs w:val="30"/>
                          <w:rtl/>
                        </w:rPr>
                        <w:t>رقم</w:t>
                      </w:r>
                      <w:r w:rsidRPr="009D5BEE">
                        <w:rPr>
                          <w:rFonts w:ascii="Sakkal Majalla" w:hAnsi="Sakkal Majalla" w:cs="Sakkal Majalla"/>
                          <w:b/>
                          <w:bCs/>
                          <w:sz w:val="30"/>
                          <w:szCs w:val="30"/>
                          <w:lang w:val="en-AE"/>
                        </w:rPr>
                        <w:t xml:space="preserve"> </w:t>
                      </w:r>
                      <w:r>
                        <w:rPr>
                          <w:rFonts w:ascii="Sakkal Majalla" w:hAnsi="Sakkal Majalla" w:cs="Sakkal Majalla" w:hint="cs"/>
                          <w:b/>
                          <w:bCs/>
                          <w:sz w:val="30"/>
                          <w:szCs w:val="30"/>
                          <w:rtl/>
                          <w:lang w:val="en-AE"/>
                        </w:rPr>
                        <w:t>(15)</w:t>
                      </w:r>
                      <w:r w:rsidRPr="009D5BEE">
                        <w:rPr>
                          <w:rFonts w:ascii="Sakkal Majalla" w:hAnsi="Sakkal Majalla" w:cs="Sakkal Majalla"/>
                          <w:b/>
                          <w:bCs/>
                          <w:sz w:val="30"/>
                          <w:szCs w:val="30"/>
                          <w:lang w:val="en-AE"/>
                        </w:rPr>
                        <w:t xml:space="preserve"> </w:t>
                      </w:r>
                      <w:r w:rsidRPr="009D5BEE">
                        <w:rPr>
                          <w:rFonts w:ascii="Sakkal Majalla" w:hAnsi="Sakkal Majalla" w:cs="Sakkal Majalla"/>
                          <w:b/>
                          <w:bCs/>
                          <w:sz w:val="30"/>
                          <w:szCs w:val="30"/>
                          <w:rtl/>
                        </w:rPr>
                        <w:t xml:space="preserve">لسنة </w:t>
                      </w:r>
                      <w:r w:rsidRPr="009D5BEE">
                        <w:rPr>
                          <w:rFonts w:ascii="Sakkal Majalla" w:hAnsi="Sakkal Majalla" w:cs="Sakkal Majalla" w:hint="cs"/>
                          <w:b/>
                          <w:bCs/>
                          <w:sz w:val="30"/>
                          <w:szCs w:val="30"/>
                          <w:rtl/>
                        </w:rPr>
                        <w:t>2025م</w:t>
                      </w:r>
                    </w:p>
                    <w:p w14:paraId="577614A6" w14:textId="77777777" w:rsidR="009A4C51" w:rsidRPr="009D5BEE" w:rsidRDefault="009A4C51" w:rsidP="009A4C51">
                      <w:pPr>
                        <w:spacing w:line="276" w:lineRule="auto"/>
                        <w:jc w:val="center"/>
                        <w:rPr>
                          <w:rFonts w:ascii="Sakkal Majalla" w:hAnsi="Sakkal Majalla" w:cs="Sakkal Majalla"/>
                          <w:b/>
                          <w:bCs/>
                          <w:sz w:val="30"/>
                          <w:szCs w:val="30"/>
                          <w:rtl/>
                        </w:rPr>
                      </w:pPr>
                      <w:r w:rsidRPr="009D5BEE">
                        <w:rPr>
                          <w:rFonts w:ascii="Sakkal Majalla" w:hAnsi="Sakkal Majalla" w:cs="Sakkal Majalla"/>
                          <w:b/>
                          <w:bCs/>
                          <w:sz w:val="30"/>
                          <w:szCs w:val="30"/>
                          <w:rtl/>
                        </w:rPr>
                        <w:t>بشأن</w:t>
                      </w:r>
                    </w:p>
                    <w:p w14:paraId="68031033" w14:textId="77777777" w:rsidR="009A4C51" w:rsidRPr="009D5BEE" w:rsidRDefault="009A4C51" w:rsidP="009A4C51">
                      <w:pPr>
                        <w:spacing w:line="276" w:lineRule="auto"/>
                        <w:jc w:val="center"/>
                        <w:rPr>
                          <w:rFonts w:ascii="Sakkal Majalla" w:hAnsi="Sakkal Majalla" w:cs="Sakkal Majalla"/>
                          <w:b/>
                          <w:bCs/>
                          <w:sz w:val="30"/>
                          <w:szCs w:val="30"/>
                          <w:lang w:val="en-AE"/>
                        </w:rPr>
                      </w:pPr>
                      <w:r w:rsidRPr="009D5BEE">
                        <w:rPr>
                          <w:rFonts w:ascii="Sakkal Majalla" w:hAnsi="Sakkal Majalla" w:cs="Sakkal Majalla"/>
                          <w:b/>
                          <w:bCs/>
                          <w:sz w:val="30"/>
                          <w:szCs w:val="30"/>
                          <w:rtl/>
                        </w:rPr>
                        <w:t>تشكيل مجلس الشارقة للتعليم العالي والبحث العلمي</w:t>
                      </w:r>
                    </w:p>
                    <w:p w14:paraId="70A89FE1" w14:textId="77777777" w:rsidR="009A4C51" w:rsidRPr="009A4C51" w:rsidRDefault="009A4C51" w:rsidP="009A4C51">
                      <w:pPr>
                        <w:spacing w:before="600" w:line="480" w:lineRule="exact"/>
                        <w:jc w:val="center"/>
                        <w:rPr>
                          <w:rFonts w:ascii="Sakkal Majalla" w:hAnsi="Sakkal Majalla" w:cs="Sakkal Majalla"/>
                          <w:b/>
                          <w:bCs/>
                          <w:sz w:val="72"/>
                          <w:szCs w:val="72"/>
                          <w:lang w:val="en-AE"/>
                        </w:rPr>
                      </w:pPr>
                    </w:p>
                  </w:txbxContent>
                </v:textbox>
                <w10:wrap type="square" anchorx="margin" anchory="page"/>
              </v:roundrect>
            </w:pict>
          </mc:Fallback>
        </mc:AlternateContent>
      </w:r>
    </w:p>
    <w:p w14:paraId="1B12EC33" w14:textId="0C5893B7" w:rsidR="002B6F2D" w:rsidRPr="00A73869" w:rsidRDefault="002B6F2D" w:rsidP="002B6F2D">
      <w:pPr>
        <w:bidi w:val="0"/>
        <w:spacing w:after="160" w:line="259" w:lineRule="auto"/>
        <w:rPr>
          <w:sz w:val="28"/>
          <w:szCs w:val="28"/>
          <w:rtl/>
        </w:rPr>
      </w:pPr>
    </w:p>
    <w:p w14:paraId="47867A48" w14:textId="78D41274" w:rsidR="002B6F2D" w:rsidRPr="00A73869" w:rsidRDefault="002B6F2D" w:rsidP="002B6F2D">
      <w:pPr>
        <w:bidi w:val="0"/>
        <w:spacing w:after="160" w:line="259" w:lineRule="auto"/>
        <w:rPr>
          <w:sz w:val="28"/>
          <w:szCs w:val="28"/>
          <w:rtl/>
        </w:rPr>
      </w:pPr>
    </w:p>
    <w:p w14:paraId="6B5B2C8A" w14:textId="776A98CA" w:rsidR="002B6F2D" w:rsidRPr="00A73869" w:rsidRDefault="002B6F2D" w:rsidP="002B6F2D">
      <w:pPr>
        <w:bidi w:val="0"/>
        <w:spacing w:after="160" w:line="259" w:lineRule="auto"/>
        <w:rPr>
          <w:sz w:val="28"/>
          <w:szCs w:val="28"/>
          <w:rtl/>
        </w:rPr>
      </w:pPr>
    </w:p>
    <w:p w14:paraId="14456D6C" w14:textId="0D6921CE" w:rsidR="002B6F2D" w:rsidRPr="00A73869" w:rsidRDefault="002B6F2D" w:rsidP="002B6F2D">
      <w:pPr>
        <w:bidi w:val="0"/>
        <w:spacing w:after="160" w:line="259" w:lineRule="auto"/>
        <w:rPr>
          <w:sz w:val="28"/>
          <w:szCs w:val="28"/>
          <w:rtl/>
        </w:rPr>
      </w:pPr>
    </w:p>
    <w:p w14:paraId="22623ED7" w14:textId="77777777" w:rsidR="00125B64" w:rsidRPr="00A73869" w:rsidRDefault="00125B64" w:rsidP="00125B64">
      <w:pPr>
        <w:jc w:val="lowKashida"/>
        <w:rPr>
          <w:rFonts w:ascii="Sakkal Majalla" w:hAnsi="Sakkal Majalla" w:cs="Sakkal Majalla"/>
          <w:b/>
          <w:bCs/>
          <w:sz w:val="28"/>
          <w:szCs w:val="28"/>
          <w:rtl/>
          <w:lang w:bidi="ar-AE"/>
        </w:rPr>
      </w:pPr>
    </w:p>
    <w:p w14:paraId="0DC1CD39" w14:textId="77777777" w:rsidR="00125B64" w:rsidRPr="00A73869" w:rsidRDefault="00125B64" w:rsidP="00125B64">
      <w:pPr>
        <w:spacing w:line="276" w:lineRule="auto"/>
        <w:rPr>
          <w:rFonts w:ascii="Sakkal Majalla" w:hAnsi="Sakkal Majalla" w:cs="Sakkal Majalla"/>
          <w:sz w:val="28"/>
          <w:szCs w:val="28"/>
          <w:rtl/>
          <w:lang w:bidi="ar-AE"/>
        </w:rPr>
      </w:pPr>
    </w:p>
    <w:p w14:paraId="5EEAB9E1" w14:textId="77777777" w:rsidR="00125B64" w:rsidRPr="00A73869" w:rsidRDefault="00125B64" w:rsidP="00125B64">
      <w:pPr>
        <w:spacing w:line="276" w:lineRule="auto"/>
        <w:jc w:val="right"/>
        <w:rPr>
          <w:rFonts w:ascii="Sakkal Majalla" w:hAnsi="Sakkal Majalla" w:cs="Sakkal Majalla"/>
          <w:sz w:val="28"/>
          <w:szCs w:val="28"/>
          <w:rtl/>
          <w:lang w:bidi="ar-AE"/>
        </w:rPr>
      </w:pPr>
    </w:p>
    <w:p w14:paraId="375DD93B" w14:textId="77777777" w:rsidR="002A06FE" w:rsidRPr="00A73869" w:rsidRDefault="002A06FE" w:rsidP="003350C5">
      <w:pPr>
        <w:jc w:val="lowKashida"/>
        <w:rPr>
          <w:rFonts w:ascii="Sakkal Majalla" w:hAnsi="Sakkal Majalla" w:cs="Sakkal Majalla"/>
          <w:sz w:val="28"/>
          <w:szCs w:val="28"/>
          <w:rtl/>
          <w:lang w:bidi="ar-AE"/>
        </w:rPr>
      </w:pPr>
    </w:p>
    <w:p w14:paraId="297DA313" w14:textId="77777777" w:rsidR="003350C5" w:rsidRPr="00A73869" w:rsidRDefault="003350C5" w:rsidP="003350C5">
      <w:pPr>
        <w:jc w:val="lowKashida"/>
        <w:rPr>
          <w:rFonts w:ascii="Sakkal Majalla" w:hAnsi="Sakkal Majalla" w:cs="Sakkal Majalla"/>
          <w:sz w:val="28"/>
          <w:szCs w:val="28"/>
          <w:rtl/>
          <w:lang w:bidi="ar-AE"/>
        </w:rPr>
      </w:pPr>
    </w:p>
    <w:p w14:paraId="7D284D61" w14:textId="64AB14E4" w:rsidR="00E06573" w:rsidRPr="00A73869" w:rsidRDefault="00E06573" w:rsidP="003350C5">
      <w:pPr>
        <w:spacing w:line="276" w:lineRule="auto"/>
        <w:rPr>
          <w:rFonts w:ascii="Sakkal Majalla" w:hAnsi="Sakkal Majalla" w:cs="Sakkal Majalla"/>
          <w:b/>
          <w:bCs/>
          <w:sz w:val="28"/>
          <w:szCs w:val="28"/>
          <w:lang w:bidi="ar-AE"/>
        </w:rPr>
      </w:pPr>
    </w:p>
    <w:p w14:paraId="0395EA6F" w14:textId="3EF9A634" w:rsidR="00E06573" w:rsidRPr="00A73869" w:rsidRDefault="00E06573" w:rsidP="007922DE">
      <w:pPr>
        <w:spacing w:line="276" w:lineRule="auto"/>
        <w:jc w:val="center"/>
        <w:rPr>
          <w:rFonts w:ascii="Sakkal Majalla" w:hAnsi="Sakkal Majalla" w:cs="Sakkal Majalla"/>
          <w:b/>
          <w:bCs/>
          <w:sz w:val="28"/>
          <w:szCs w:val="28"/>
          <w:lang w:bidi="ar-AE"/>
        </w:rPr>
      </w:pPr>
    </w:p>
    <w:p w14:paraId="62D151B0" w14:textId="4B9EC78E" w:rsidR="00E06573" w:rsidRPr="00A73869" w:rsidRDefault="00E06573" w:rsidP="007922DE">
      <w:pPr>
        <w:spacing w:line="276" w:lineRule="auto"/>
        <w:jc w:val="center"/>
        <w:rPr>
          <w:rFonts w:ascii="Sakkal Majalla" w:hAnsi="Sakkal Majalla" w:cs="Sakkal Majalla"/>
          <w:b/>
          <w:bCs/>
          <w:sz w:val="28"/>
          <w:szCs w:val="28"/>
          <w:lang w:bidi="ar-AE"/>
        </w:rPr>
      </w:pPr>
    </w:p>
    <w:p w14:paraId="5B5EB6EF" w14:textId="7EEAFA06" w:rsidR="00E06573" w:rsidRPr="00A73869" w:rsidRDefault="00E06573" w:rsidP="007922DE">
      <w:pPr>
        <w:spacing w:line="276" w:lineRule="auto"/>
        <w:jc w:val="center"/>
        <w:rPr>
          <w:rFonts w:ascii="Sakkal Majalla" w:hAnsi="Sakkal Majalla" w:cs="Sakkal Majalla"/>
          <w:b/>
          <w:bCs/>
          <w:sz w:val="28"/>
          <w:szCs w:val="28"/>
          <w:lang w:bidi="ar-AE"/>
        </w:rPr>
      </w:pPr>
    </w:p>
    <w:p w14:paraId="2BE16FDE" w14:textId="40784C4F" w:rsidR="00E06573" w:rsidRPr="00A73869" w:rsidRDefault="00E06573" w:rsidP="007922DE">
      <w:pPr>
        <w:spacing w:line="276" w:lineRule="auto"/>
        <w:jc w:val="center"/>
        <w:rPr>
          <w:rFonts w:ascii="Sakkal Majalla" w:hAnsi="Sakkal Majalla" w:cs="Sakkal Majalla"/>
          <w:b/>
          <w:bCs/>
          <w:sz w:val="28"/>
          <w:szCs w:val="28"/>
          <w:lang w:bidi="ar-AE"/>
        </w:rPr>
      </w:pPr>
    </w:p>
    <w:p w14:paraId="041A1EAF" w14:textId="54DED430" w:rsidR="00E06573" w:rsidRPr="00A73869" w:rsidRDefault="00E06573" w:rsidP="007922DE">
      <w:pPr>
        <w:spacing w:line="276" w:lineRule="auto"/>
        <w:jc w:val="center"/>
        <w:rPr>
          <w:rFonts w:ascii="Sakkal Majalla" w:hAnsi="Sakkal Majalla" w:cs="Sakkal Majalla"/>
          <w:b/>
          <w:bCs/>
          <w:sz w:val="28"/>
          <w:szCs w:val="28"/>
          <w:lang w:bidi="ar-AE"/>
        </w:rPr>
      </w:pPr>
    </w:p>
    <w:p w14:paraId="244488A7" w14:textId="1D6AD9F8" w:rsidR="00E06573" w:rsidRPr="00A73869" w:rsidRDefault="00E06573" w:rsidP="007922DE">
      <w:pPr>
        <w:spacing w:line="276" w:lineRule="auto"/>
        <w:jc w:val="center"/>
        <w:rPr>
          <w:rFonts w:ascii="Sakkal Majalla" w:hAnsi="Sakkal Majalla" w:cs="Sakkal Majalla"/>
          <w:b/>
          <w:bCs/>
          <w:sz w:val="28"/>
          <w:szCs w:val="28"/>
          <w:lang w:bidi="ar-AE"/>
        </w:rPr>
      </w:pPr>
    </w:p>
    <w:p w14:paraId="213CB632" w14:textId="6083BAF2" w:rsidR="00E06573" w:rsidRPr="00A73869" w:rsidRDefault="00E06573" w:rsidP="007922DE">
      <w:pPr>
        <w:spacing w:line="276" w:lineRule="auto"/>
        <w:jc w:val="center"/>
        <w:rPr>
          <w:rFonts w:ascii="Sakkal Majalla" w:hAnsi="Sakkal Majalla" w:cs="Sakkal Majalla"/>
          <w:b/>
          <w:bCs/>
          <w:sz w:val="28"/>
          <w:szCs w:val="28"/>
          <w:lang w:bidi="ar-AE"/>
        </w:rPr>
      </w:pPr>
    </w:p>
    <w:p w14:paraId="7F9B1F26" w14:textId="77777777" w:rsidR="00A73869" w:rsidRDefault="00A73869" w:rsidP="009A4C51">
      <w:pPr>
        <w:spacing w:line="276" w:lineRule="auto"/>
        <w:jc w:val="center"/>
        <w:rPr>
          <w:rFonts w:ascii="Sakkal Majalla" w:hAnsi="Sakkal Majalla" w:cs="Sakkal Majalla"/>
          <w:b/>
          <w:bCs/>
          <w:sz w:val="28"/>
          <w:szCs w:val="28"/>
          <w:rtl/>
          <w:lang w:bidi="ar-AE"/>
        </w:rPr>
      </w:pPr>
    </w:p>
    <w:p w14:paraId="0EE69FFE" w14:textId="77777777" w:rsidR="00A73869" w:rsidRDefault="00A73869" w:rsidP="009A4C51">
      <w:pPr>
        <w:spacing w:line="276" w:lineRule="auto"/>
        <w:jc w:val="center"/>
        <w:rPr>
          <w:rFonts w:ascii="Sakkal Majalla" w:hAnsi="Sakkal Majalla" w:cs="Sakkal Majalla"/>
          <w:b/>
          <w:bCs/>
          <w:sz w:val="28"/>
          <w:szCs w:val="28"/>
          <w:rtl/>
          <w:lang w:bidi="ar-AE"/>
        </w:rPr>
      </w:pPr>
    </w:p>
    <w:p w14:paraId="20779D97" w14:textId="77777777" w:rsidR="00A73869" w:rsidRDefault="00A73869" w:rsidP="009A4C51">
      <w:pPr>
        <w:spacing w:line="276" w:lineRule="auto"/>
        <w:jc w:val="center"/>
        <w:rPr>
          <w:rFonts w:ascii="Sakkal Majalla" w:hAnsi="Sakkal Majalla" w:cs="Sakkal Majalla"/>
          <w:b/>
          <w:bCs/>
          <w:sz w:val="28"/>
          <w:szCs w:val="28"/>
          <w:rtl/>
          <w:lang w:bidi="ar-AE"/>
        </w:rPr>
      </w:pPr>
    </w:p>
    <w:p w14:paraId="1FF86FDD" w14:textId="40949DD4" w:rsidR="009A4C51" w:rsidRPr="00A73869" w:rsidRDefault="009A4C51" w:rsidP="009A4C51">
      <w:pPr>
        <w:spacing w:line="276" w:lineRule="auto"/>
        <w:jc w:val="center"/>
        <w:rPr>
          <w:rFonts w:ascii="Sakkal Majalla" w:hAnsi="Sakkal Majalla" w:cs="Sakkal Majalla"/>
          <w:b/>
          <w:bCs/>
          <w:sz w:val="28"/>
          <w:szCs w:val="28"/>
          <w:rtl/>
        </w:rPr>
      </w:pPr>
      <w:r w:rsidRPr="00A73869">
        <w:rPr>
          <w:rFonts w:ascii="Sakkal Majalla" w:hAnsi="Sakkal Majalla" w:cs="Sakkal Majalla" w:hint="cs"/>
          <w:b/>
          <w:bCs/>
          <w:sz w:val="28"/>
          <w:szCs w:val="28"/>
          <w:rtl/>
          <w:lang w:bidi="ar-AE"/>
        </w:rPr>
        <w:lastRenderedPageBreak/>
        <w:t>مرسوم أميري</w:t>
      </w:r>
      <w:r w:rsidRPr="00A73869">
        <w:rPr>
          <w:rFonts w:ascii="Sakkal Majalla" w:hAnsi="Sakkal Majalla" w:cs="Sakkal Majalla"/>
          <w:b/>
          <w:bCs/>
          <w:sz w:val="28"/>
          <w:szCs w:val="28"/>
          <w:rtl/>
        </w:rPr>
        <w:t xml:space="preserve"> </w:t>
      </w:r>
      <w:r w:rsidRPr="00A73869">
        <w:rPr>
          <w:rFonts w:ascii="Sakkal Majalla" w:hAnsi="Sakkal Majalla" w:cs="Sakkal Majalla" w:hint="cs"/>
          <w:b/>
          <w:bCs/>
          <w:sz w:val="28"/>
          <w:szCs w:val="28"/>
          <w:rtl/>
        </w:rPr>
        <w:t xml:space="preserve">رقم </w:t>
      </w:r>
      <w:r w:rsidRPr="00A73869">
        <w:rPr>
          <w:rFonts w:ascii="Sakkal Majalla" w:hAnsi="Sakkal Majalla" w:cs="Sakkal Majalla" w:hint="cs"/>
          <w:b/>
          <w:bCs/>
          <w:sz w:val="28"/>
          <w:szCs w:val="28"/>
          <w:rtl/>
          <w:lang w:val="en-AE"/>
        </w:rPr>
        <w:t>(15)</w:t>
      </w:r>
      <w:r w:rsidRPr="00A73869">
        <w:rPr>
          <w:rFonts w:ascii="Sakkal Majalla" w:hAnsi="Sakkal Majalla" w:cs="Sakkal Majalla"/>
          <w:b/>
          <w:bCs/>
          <w:sz w:val="28"/>
          <w:szCs w:val="28"/>
          <w:lang w:val="en-AE"/>
        </w:rPr>
        <w:t xml:space="preserve"> </w:t>
      </w:r>
      <w:r w:rsidRPr="00A73869">
        <w:rPr>
          <w:rFonts w:ascii="Sakkal Majalla" w:hAnsi="Sakkal Majalla" w:cs="Sakkal Majalla"/>
          <w:b/>
          <w:bCs/>
          <w:sz w:val="28"/>
          <w:szCs w:val="28"/>
          <w:rtl/>
        </w:rPr>
        <w:t xml:space="preserve">لسنة </w:t>
      </w:r>
      <w:r w:rsidRPr="00A73869">
        <w:rPr>
          <w:rFonts w:ascii="Sakkal Majalla" w:hAnsi="Sakkal Majalla" w:cs="Sakkal Majalla" w:hint="cs"/>
          <w:b/>
          <w:bCs/>
          <w:sz w:val="28"/>
          <w:szCs w:val="28"/>
          <w:rtl/>
        </w:rPr>
        <w:t>2025م</w:t>
      </w:r>
    </w:p>
    <w:p w14:paraId="18E834F3" w14:textId="77777777" w:rsidR="009A4C51" w:rsidRPr="00A73869" w:rsidRDefault="009A4C51" w:rsidP="009A4C51">
      <w:pPr>
        <w:spacing w:line="276" w:lineRule="auto"/>
        <w:jc w:val="center"/>
        <w:rPr>
          <w:rFonts w:ascii="Sakkal Majalla" w:hAnsi="Sakkal Majalla" w:cs="Sakkal Majalla"/>
          <w:b/>
          <w:bCs/>
          <w:sz w:val="28"/>
          <w:szCs w:val="28"/>
          <w:rtl/>
        </w:rPr>
      </w:pPr>
      <w:r w:rsidRPr="00A73869">
        <w:rPr>
          <w:rFonts w:ascii="Sakkal Majalla" w:hAnsi="Sakkal Majalla" w:cs="Sakkal Majalla"/>
          <w:b/>
          <w:bCs/>
          <w:sz w:val="28"/>
          <w:szCs w:val="28"/>
          <w:rtl/>
        </w:rPr>
        <w:t>بشأن</w:t>
      </w:r>
    </w:p>
    <w:p w14:paraId="1F440294" w14:textId="77777777" w:rsidR="009A4C51" w:rsidRPr="00A73869" w:rsidRDefault="009A4C51" w:rsidP="009A4C51">
      <w:pPr>
        <w:spacing w:line="276" w:lineRule="auto"/>
        <w:jc w:val="center"/>
        <w:rPr>
          <w:rFonts w:ascii="Sakkal Majalla" w:hAnsi="Sakkal Majalla" w:cs="Sakkal Majalla"/>
          <w:b/>
          <w:bCs/>
          <w:sz w:val="28"/>
          <w:szCs w:val="28"/>
          <w:lang w:val="en-AE"/>
        </w:rPr>
      </w:pPr>
      <w:r w:rsidRPr="00A73869">
        <w:rPr>
          <w:rFonts w:ascii="Sakkal Majalla" w:hAnsi="Sakkal Majalla" w:cs="Sakkal Majalla"/>
          <w:b/>
          <w:bCs/>
          <w:sz w:val="28"/>
          <w:szCs w:val="28"/>
          <w:rtl/>
        </w:rPr>
        <w:t>تشكيل مجلس الشارقة للتعليم العالي والبحث العلمي</w:t>
      </w:r>
    </w:p>
    <w:p w14:paraId="0F23B95E" w14:textId="77777777" w:rsidR="009A4C51" w:rsidRPr="00A73869" w:rsidRDefault="009A4C51" w:rsidP="009A4C51">
      <w:pPr>
        <w:spacing w:line="276" w:lineRule="auto"/>
        <w:jc w:val="lowKashida"/>
        <w:rPr>
          <w:rFonts w:ascii="Sakkal Majalla" w:hAnsi="Sakkal Majalla" w:cs="Sakkal Majalla"/>
          <w:sz w:val="28"/>
          <w:szCs w:val="28"/>
          <w:rtl/>
        </w:rPr>
      </w:pPr>
    </w:p>
    <w:p w14:paraId="688AF734" w14:textId="77777777" w:rsidR="009A4C51" w:rsidRPr="00A73869" w:rsidRDefault="009A4C51" w:rsidP="009A4C51">
      <w:pPr>
        <w:spacing w:line="276" w:lineRule="auto"/>
        <w:jc w:val="lowKashida"/>
        <w:rPr>
          <w:rFonts w:ascii="Sakkal Majalla" w:hAnsi="Sakkal Majalla" w:cs="Sakkal Majalla"/>
          <w:sz w:val="28"/>
          <w:szCs w:val="28"/>
          <w:lang w:val="en-AE"/>
        </w:rPr>
      </w:pPr>
      <w:r w:rsidRPr="00A73869">
        <w:rPr>
          <w:rFonts w:ascii="Sakkal Majalla" w:hAnsi="Sakkal Majalla" w:cs="Sakkal Majalla"/>
          <w:sz w:val="28"/>
          <w:szCs w:val="28"/>
          <w:rtl/>
        </w:rPr>
        <w:t>نحن سلطان بن محمد القاسمي، حاكم إمارة الشارقة،</w:t>
      </w:r>
    </w:p>
    <w:p w14:paraId="363A7E9A" w14:textId="77777777" w:rsidR="009A4C51" w:rsidRPr="00A73869" w:rsidRDefault="009A4C51" w:rsidP="009A4C51">
      <w:pPr>
        <w:spacing w:line="276" w:lineRule="auto"/>
        <w:jc w:val="lowKashida"/>
        <w:rPr>
          <w:rFonts w:ascii="Sakkal Majalla" w:hAnsi="Sakkal Majalla" w:cs="Sakkal Majalla"/>
          <w:sz w:val="28"/>
          <w:szCs w:val="28"/>
          <w:rtl/>
        </w:rPr>
      </w:pPr>
      <w:r w:rsidRPr="00A73869">
        <w:rPr>
          <w:rFonts w:ascii="Sakkal Majalla" w:hAnsi="Sakkal Majalla" w:cs="Sakkal Majalla"/>
          <w:sz w:val="28"/>
          <w:szCs w:val="28"/>
          <w:rtl/>
        </w:rPr>
        <w:t>بعد الاطلاع على القانون رقم (2) لسنة 1999م بشأن إنشاء المجلس التنفيذي لإمارة الشارقة ولائحته الداخلية وتعديلاته،</w:t>
      </w:r>
    </w:p>
    <w:p w14:paraId="7D17A552" w14:textId="77777777" w:rsidR="009A4C51" w:rsidRPr="00A73869" w:rsidRDefault="009A4C51" w:rsidP="009A4C51">
      <w:pPr>
        <w:spacing w:line="276" w:lineRule="auto"/>
        <w:jc w:val="lowKashida"/>
        <w:rPr>
          <w:rFonts w:ascii="Sakkal Majalla" w:hAnsi="Sakkal Majalla" w:cs="Sakkal Majalla"/>
          <w:sz w:val="28"/>
          <w:szCs w:val="28"/>
          <w:lang w:val="en-AE"/>
        </w:rPr>
      </w:pPr>
      <w:r w:rsidRPr="00A73869">
        <w:rPr>
          <w:rFonts w:ascii="Sakkal Majalla" w:hAnsi="Sakkal Majalla" w:cs="Sakkal Majalla" w:hint="cs"/>
          <w:sz w:val="28"/>
          <w:szCs w:val="28"/>
          <w:rtl/>
        </w:rPr>
        <w:t>والمرسوم</w:t>
      </w:r>
      <w:r w:rsidRPr="00A73869">
        <w:rPr>
          <w:rFonts w:ascii="Sakkal Majalla" w:hAnsi="Sakkal Majalla" w:cs="Sakkal Majalla"/>
          <w:sz w:val="28"/>
          <w:szCs w:val="28"/>
          <w:rtl/>
        </w:rPr>
        <w:t xml:space="preserve"> الأميري ر</w:t>
      </w:r>
      <w:r w:rsidRPr="00A73869">
        <w:rPr>
          <w:rFonts w:ascii="Sakkal Majalla" w:hAnsi="Sakkal Majalla" w:cs="Sakkal Majalla" w:hint="cs"/>
          <w:sz w:val="28"/>
          <w:szCs w:val="28"/>
          <w:rtl/>
        </w:rPr>
        <w:t>قم (14)</w:t>
      </w:r>
      <w:r w:rsidRPr="00A73869">
        <w:rPr>
          <w:rFonts w:ascii="Sakkal Majalla" w:hAnsi="Sakkal Majalla" w:cs="Sakkal Majalla"/>
          <w:sz w:val="28"/>
          <w:szCs w:val="28"/>
          <w:lang w:val="en-AE"/>
        </w:rPr>
        <w:t xml:space="preserve"> </w:t>
      </w:r>
      <w:r w:rsidRPr="00A73869">
        <w:rPr>
          <w:rFonts w:ascii="Sakkal Majalla" w:hAnsi="Sakkal Majalla" w:cs="Sakkal Majalla"/>
          <w:sz w:val="28"/>
          <w:szCs w:val="28"/>
          <w:rtl/>
        </w:rPr>
        <w:t>لسنة 2025</w:t>
      </w:r>
      <w:r w:rsidRPr="00A73869">
        <w:rPr>
          <w:rFonts w:ascii="Sakkal Majalla" w:hAnsi="Sakkal Majalla" w:cs="Sakkal Majalla" w:hint="cs"/>
          <w:sz w:val="28"/>
          <w:szCs w:val="28"/>
          <w:rtl/>
        </w:rPr>
        <w:t>م</w:t>
      </w:r>
      <w:r w:rsidRPr="00A73869">
        <w:rPr>
          <w:rFonts w:ascii="Sakkal Majalla" w:hAnsi="Sakkal Majalla" w:cs="Sakkal Majalla"/>
          <w:sz w:val="28"/>
          <w:szCs w:val="28"/>
          <w:rtl/>
        </w:rPr>
        <w:t xml:space="preserve"> بشأن إنشاء وتنظيم مجلس الشارقة للتعليم العالي والبحث العلمي،</w:t>
      </w:r>
    </w:p>
    <w:p w14:paraId="0F2E30A8" w14:textId="77777777" w:rsidR="009A4C51" w:rsidRPr="00A73869" w:rsidRDefault="009A4C51" w:rsidP="009A4C51">
      <w:pPr>
        <w:spacing w:line="276" w:lineRule="auto"/>
        <w:jc w:val="lowKashida"/>
        <w:rPr>
          <w:rFonts w:ascii="Sakkal Majalla" w:hAnsi="Sakkal Majalla" w:cs="Sakkal Majalla"/>
          <w:sz w:val="28"/>
          <w:szCs w:val="28"/>
          <w:lang w:val="en-AE"/>
        </w:rPr>
      </w:pPr>
      <w:r w:rsidRPr="00A73869">
        <w:rPr>
          <w:rFonts w:ascii="Sakkal Majalla" w:hAnsi="Sakkal Majalla" w:cs="Sakkal Majalla"/>
          <w:sz w:val="28"/>
          <w:szCs w:val="28"/>
          <w:rtl/>
        </w:rPr>
        <w:t>وبناءً على ما تقتضيه المصلحة العامة،</w:t>
      </w:r>
    </w:p>
    <w:p w14:paraId="7A0D45DD" w14:textId="77777777" w:rsidR="009A4C51" w:rsidRPr="00A73869" w:rsidRDefault="009A4C51" w:rsidP="009A4C51">
      <w:pPr>
        <w:spacing w:before="240" w:line="276" w:lineRule="auto"/>
        <w:jc w:val="lowKashida"/>
        <w:rPr>
          <w:rFonts w:ascii="Sakkal Majalla" w:hAnsi="Sakkal Majalla" w:cs="Sakkal Majalla"/>
          <w:b/>
          <w:bCs/>
          <w:sz w:val="28"/>
          <w:szCs w:val="28"/>
          <w:lang w:val="en-AE"/>
        </w:rPr>
      </w:pPr>
      <w:r w:rsidRPr="00A73869">
        <w:rPr>
          <w:rFonts w:ascii="Sakkal Majalla" w:hAnsi="Sakkal Majalla" w:cs="Sakkal Majalla" w:hint="cs"/>
          <w:b/>
          <w:bCs/>
          <w:sz w:val="28"/>
          <w:szCs w:val="28"/>
          <w:rtl/>
        </w:rPr>
        <w:t>رسمنا بما هو آت</w:t>
      </w:r>
      <w:r w:rsidRPr="00A73869">
        <w:rPr>
          <w:rFonts w:ascii="Sakkal Majalla" w:hAnsi="Sakkal Majalla" w:cs="Sakkal Majalla"/>
          <w:b/>
          <w:bCs/>
          <w:sz w:val="28"/>
          <w:szCs w:val="28"/>
          <w:rtl/>
        </w:rPr>
        <w:t>:</w:t>
      </w:r>
    </w:p>
    <w:p w14:paraId="6A3E2F43" w14:textId="77777777" w:rsidR="009A4C51" w:rsidRPr="00A73869" w:rsidRDefault="009A4C51" w:rsidP="009A4C51">
      <w:pPr>
        <w:spacing w:line="276" w:lineRule="auto"/>
        <w:jc w:val="center"/>
        <w:rPr>
          <w:rFonts w:ascii="Sakkal Majalla" w:hAnsi="Sakkal Majalla" w:cs="Sakkal Majalla"/>
          <w:b/>
          <w:bCs/>
          <w:sz w:val="28"/>
          <w:szCs w:val="28"/>
          <w:rtl/>
          <w:lang w:val="en-AE"/>
        </w:rPr>
      </w:pPr>
      <w:r w:rsidRPr="00A73869">
        <w:rPr>
          <w:rFonts w:ascii="Sakkal Majalla" w:hAnsi="Sakkal Majalla" w:cs="Sakkal Majalla"/>
          <w:b/>
          <w:bCs/>
          <w:sz w:val="28"/>
          <w:szCs w:val="28"/>
          <w:rtl/>
        </w:rPr>
        <w:t>المادة</w:t>
      </w:r>
      <w:r w:rsidRPr="00A73869">
        <w:rPr>
          <w:rFonts w:ascii="Sakkal Majalla" w:hAnsi="Sakkal Majalla" w:cs="Sakkal Majalla" w:hint="cs"/>
          <w:b/>
          <w:bCs/>
          <w:sz w:val="28"/>
          <w:szCs w:val="28"/>
          <w:rtl/>
          <w:lang w:bidi="ar-AE"/>
        </w:rPr>
        <w:t xml:space="preserve"> </w:t>
      </w:r>
      <w:r w:rsidRPr="00A73869">
        <w:rPr>
          <w:rFonts w:ascii="Sakkal Majalla" w:hAnsi="Sakkal Majalla" w:cs="Sakkal Majalla"/>
          <w:b/>
          <w:bCs/>
          <w:sz w:val="28"/>
          <w:szCs w:val="28"/>
          <w:lang w:val="en-AE"/>
        </w:rPr>
        <w:t xml:space="preserve"> (1)</w:t>
      </w:r>
      <w:r w:rsidRPr="00A73869">
        <w:rPr>
          <w:rFonts w:ascii="Sakkal Majalla" w:hAnsi="Sakkal Majalla" w:cs="Sakkal Majalla" w:hint="cs"/>
          <w:b/>
          <w:bCs/>
          <w:sz w:val="28"/>
          <w:szCs w:val="28"/>
          <w:rtl/>
          <w:lang w:val="en-AE"/>
        </w:rPr>
        <w:t xml:space="preserve">  </w:t>
      </w:r>
    </w:p>
    <w:p w14:paraId="6EA80078" w14:textId="77777777" w:rsidR="009A4C51" w:rsidRPr="00A73869" w:rsidRDefault="009A4C51" w:rsidP="009A4C51">
      <w:pPr>
        <w:spacing w:line="276" w:lineRule="auto"/>
        <w:jc w:val="lowKashida"/>
        <w:rPr>
          <w:rFonts w:ascii="Sakkal Majalla" w:hAnsi="Sakkal Majalla" w:cs="Sakkal Majalla"/>
          <w:sz w:val="28"/>
          <w:szCs w:val="28"/>
          <w:rtl/>
          <w:lang w:val="en-AE"/>
        </w:rPr>
      </w:pPr>
      <w:r w:rsidRPr="00A73869">
        <w:rPr>
          <w:rFonts w:ascii="Sakkal Majalla" w:hAnsi="Sakkal Majalla" w:cs="Sakkal Majalla"/>
          <w:sz w:val="28"/>
          <w:szCs w:val="28"/>
          <w:rtl/>
        </w:rPr>
        <w:t>يُشكَّل مجلس الشارقة للتعليم العالي والبحث العلمي</w:t>
      </w:r>
      <w:r w:rsidRPr="00A73869">
        <w:rPr>
          <w:rFonts w:ascii="Sakkal Majalla" w:hAnsi="Sakkal Majalla" w:cs="Sakkal Majalla" w:hint="cs"/>
          <w:sz w:val="28"/>
          <w:szCs w:val="28"/>
          <w:rtl/>
        </w:rPr>
        <w:t xml:space="preserve"> في دورته الأولى</w:t>
      </w:r>
      <w:r w:rsidRPr="00A73869">
        <w:rPr>
          <w:rFonts w:ascii="Sakkal Majalla" w:hAnsi="Sakkal Majalla" w:cs="Sakkal Majalla"/>
          <w:sz w:val="28"/>
          <w:szCs w:val="28"/>
          <w:rtl/>
        </w:rPr>
        <w:t xml:space="preserve"> </w:t>
      </w:r>
      <w:r w:rsidRPr="00A73869">
        <w:rPr>
          <w:rFonts w:ascii="Sakkal Majalla" w:hAnsi="Sakkal Majalla" w:cs="Sakkal Majalla" w:hint="cs"/>
          <w:b/>
          <w:bCs/>
          <w:sz w:val="28"/>
          <w:szCs w:val="28"/>
          <w:rtl/>
        </w:rPr>
        <w:t>برئاستنا</w:t>
      </w:r>
      <w:r w:rsidRPr="00A73869">
        <w:rPr>
          <w:rFonts w:ascii="Sakkal Majalla" w:hAnsi="Sakkal Majalla" w:cs="Sakkal Majalla" w:hint="cs"/>
          <w:sz w:val="28"/>
          <w:szCs w:val="28"/>
          <w:rtl/>
        </w:rPr>
        <w:t>،</w:t>
      </w:r>
      <w:r w:rsidRPr="00A73869">
        <w:rPr>
          <w:rFonts w:ascii="Sakkal Majalla" w:hAnsi="Sakkal Majalla" w:cs="Sakkal Majalla"/>
          <w:sz w:val="28"/>
          <w:szCs w:val="28"/>
          <w:rtl/>
        </w:rPr>
        <w:t xml:space="preserve"> وعضوية كل من</w:t>
      </w:r>
      <w:r w:rsidRPr="00A73869">
        <w:rPr>
          <w:rFonts w:ascii="Sakkal Majalla" w:hAnsi="Sakkal Majalla" w:cs="Sakkal Majalla" w:hint="cs"/>
          <w:sz w:val="28"/>
          <w:szCs w:val="28"/>
          <w:rtl/>
          <w:lang w:val="en-AE"/>
        </w:rPr>
        <w:t>:</w:t>
      </w:r>
    </w:p>
    <w:tbl>
      <w:tblPr>
        <w:tblStyle w:val="TableGrid"/>
        <w:bidiVisual/>
        <w:tblW w:w="9840" w:type="dxa"/>
        <w:tblLook w:val="04A0" w:firstRow="1" w:lastRow="0" w:firstColumn="1" w:lastColumn="0" w:noHBand="0" w:noVBand="1"/>
      </w:tblPr>
      <w:tblGrid>
        <w:gridCol w:w="499"/>
        <w:gridCol w:w="4946"/>
        <w:gridCol w:w="4395"/>
      </w:tblGrid>
      <w:tr w:rsidR="009A4C51" w:rsidRPr="00A73869" w14:paraId="6FCC5B22" w14:textId="77777777" w:rsidTr="00122622">
        <w:tc>
          <w:tcPr>
            <w:tcW w:w="499" w:type="dxa"/>
            <w:vAlign w:val="center"/>
          </w:tcPr>
          <w:p w14:paraId="3E26E159" w14:textId="77777777" w:rsidR="009A4C51" w:rsidRPr="00A73869" w:rsidRDefault="009A4C51" w:rsidP="00122622">
            <w:pPr>
              <w:spacing w:line="276" w:lineRule="auto"/>
              <w:jc w:val="center"/>
              <w:rPr>
                <w:rFonts w:ascii="Sakkal Majalla" w:hAnsi="Sakkal Majalla" w:cs="Sakkal Majalla"/>
                <w:sz w:val="28"/>
                <w:szCs w:val="28"/>
                <w:rtl/>
                <w:lang w:val="en-AE"/>
              </w:rPr>
            </w:pPr>
            <w:r w:rsidRPr="00A73869">
              <w:rPr>
                <w:rFonts w:ascii="Sakkal Majalla" w:hAnsi="Sakkal Majalla" w:cs="Sakkal Majalla" w:hint="cs"/>
                <w:sz w:val="28"/>
                <w:szCs w:val="28"/>
                <w:rtl/>
                <w:lang w:val="en-AE"/>
              </w:rPr>
              <w:t>1.</w:t>
            </w:r>
          </w:p>
        </w:tc>
        <w:tc>
          <w:tcPr>
            <w:tcW w:w="4946" w:type="dxa"/>
          </w:tcPr>
          <w:p w14:paraId="749FE095" w14:textId="77777777" w:rsidR="009A4C51" w:rsidRPr="00A73869" w:rsidRDefault="009A4C51" w:rsidP="00122622">
            <w:pPr>
              <w:spacing w:before="240" w:line="276" w:lineRule="auto"/>
              <w:jc w:val="lowKashida"/>
              <w:rPr>
                <w:rFonts w:ascii="Sakkal Majalla" w:hAnsi="Sakkal Majalla" w:cs="Sakkal Majalla"/>
                <w:sz w:val="28"/>
                <w:szCs w:val="28"/>
                <w:rtl/>
                <w:lang w:val="en-AE"/>
              </w:rPr>
            </w:pPr>
            <w:r w:rsidRPr="00A73869">
              <w:rPr>
                <w:rFonts w:ascii="Sakkal Majalla" w:hAnsi="Sakkal Majalla" w:cs="Sakkal Majalla" w:hint="cs"/>
                <w:sz w:val="28"/>
                <w:szCs w:val="28"/>
                <w:rtl/>
                <w:lang w:val="en-AE"/>
              </w:rPr>
              <w:t>سمو الشيخ/ سلطان بن محمد بن سلطان القاسمي</w:t>
            </w:r>
          </w:p>
          <w:p w14:paraId="34779862" w14:textId="77777777" w:rsidR="009A4C51" w:rsidRPr="00A73869" w:rsidRDefault="009A4C51" w:rsidP="00122622">
            <w:pPr>
              <w:spacing w:line="276" w:lineRule="auto"/>
              <w:jc w:val="lowKashida"/>
              <w:rPr>
                <w:rFonts w:ascii="Sakkal Majalla" w:hAnsi="Sakkal Majalla" w:cs="Sakkal Majalla"/>
                <w:sz w:val="28"/>
                <w:szCs w:val="28"/>
                <w:rtl/>
                <w:lang w:val="en-AE" w:bidi="ar-AE"/>
              </w:rPr>
            </w:pPr>
            <w:r w:rsidRPr="00A73869">
              <w:rPr>
                <w:rFonts w:ascii="Sakkal Majalla" w:hAnsi="Sakkal Majalla" w:cs="Sakkal Majalla" w:hint="cs"/>
                <w:sz w:val="28"/>
                <w:szCs w:val="28"/>
                <w:rtl/>
                <w:lang w:val="en-AE"/>
              </w:rPr>
              <w:t>ولي العهد نائب الحاكم رئيس المجلس التنفيذي لإمارة الشارقة</w:t>
            </w:r>
          </w:p>
        </w:tc>
        <w:tc>
          <w:tcPr>
            <w:tcW w:w="4395" w:type="dxa"/>
          </w:tcPr>
          <w:p w14:paraId="6B1DC2F0" w14:textId="77777777" w:rsidR="009A4C51" w:rsidRPr="00A73869" w:rsidRDefault="009A4C51" w:rsidP="00122622">
            <w:pPr>
              <w:spacing w:before="240" w:line="276" w:lineRule="auto"/>
              <w:jc w:val="lowKashida"/>
              <w:rPr>
                <w:rFonts w:ascii="Sakkal Majalla" w:hAnsi="Sakkal Majalla" w:cs="Sakkal Majalla"/>
                <w:sz w:val="28"/>
                <w:szCs w:val="28"/>
                <w:rtl/>
              </w:rPr>
            </w:pPr>
            <w:r w:rsidRPr="00A73869">
              <w:rPr>
                <w:rFonts w:ascii="Sakkal Majalla" w:hAnsi="Sakkal Majalla" w:cs="Sakkal Majalla" w:hint="cs"/>
                <w:sz w:val="28"/>
                <w:szCs w:val="28"/>
                <w:rtl/>
              </w:rPr>
              <w:t xml:space="preserve">رئيس مجلس أكاديمية الشارقة للعلوم الشرطية- نائباً لرئيس </w:t>
            </w:r>
            <w:r w:rsidRPr="00A73869">
              <w:rPr>
                <w:rFonts w:ascii="Sakkal Majalla" w:hAnsi="Sakkal Majalla" w:cs="Sakkal Majalla"/>
                <w:sz w:val="28"/>
                <w:szCs w:val="28"/>
                <w:rtl/>
              </w:rPr>
              <w:t>مجلس الشارقة للتعليم العالي والبحث العلمي</w:t>
            </w:r>
            <w:r w:rsidRPr="00A73869">
              <w:rPr>
                <w:rFonts w:ascii="Sakkal Majalla" w:hAnsi="Sakkal Majalla" w:cs="Sakkal Majalla" w:hint="cs"/>
                <w:sz w:val="28"/>
                <w:szCs w:val="28"/>
                <w:rtl/>
              </w:rPr>
              <w:t xml:space="preserve">. </w:t>
            </w:r>
          </w:p>
        </w:tc>
      </w:tr>
      <w:tr w:rsidR="009A4C51" w:rsidRPr="00A73869" w14:paraId="08C8BE64" w14:textId="77777777" w:rsidTr="00122622">
        <w:tc>
          <w:tcPr>
            <w:tcW w:w="499" w:type="dxa"/>
            <w:vAlign w:val="center"/>
          </w:tcPr>
          <w:p w14:paraId="0DD12190" w14:textId="77777777" w:rsidR="009A4C51" w:rsidRPr="00A73869" w:rsidRDefault="009A4C51" w:rsidP="00122622">
            <w:pPr>
              <w:spacing w:line="276" w:lineRule="auto"/>
              <w:jc w:val="center"/>
              <w:rPr>
                <w:rFonts w:ascii="Sakkal Majalla" w:hAnsi="Sakkal Majalla" w:cs="Sakkal Majalla"/>
                <w:sz w:val="28"/>
                <w:szCs w:val="28"/>
                <w:rtl/>
                <w:lang w:val="en-AE"/>
              </w:rPr>
            </w:pPr>
            <w:r w:rsidRPr="00A73869">
              <w:rPr>
                <w:rFonts w:ascii="Sakkal Majalla" w:hAnsi="Sakkal Majalla" w:cs="Sakkal Majalla" w:hint="cs"/>
                <w:sz w:val="28"/>
                <w:szCs w:val="28"/>
                <w:rtl/>
                <w:lang w:val="en-AE"/>
              </w:rPr>
              <w:t>2.</w:t>
            </w:r>
          </w:p>
        </w:tc>
        <w:tc>
          <w:tcPr>
            <w:tcW w:w="4946" w:type="dxa"/>
          </w:tcPr>
          <w:p w14:paraId="2B014EAE" w14:textId="77777777" w:rsidR="009A4C51" w:rsidRPr="00A73869" w:rsidRDefault="009A4C51" w:rsidP="00122622">
            <w:pPr>
              <w:spacing w:before="240" w:line="276" w:lineRule="auto"/>
              <w:jc w:val="lowKashida"/>
              <w:rPr>
                <w:rFonts w:ascii="Sakkal Majalla" w:hAnsi="Sakkal Majalla" w:cs="Sakkal Majalla"/>
                <w:sz w:val="28"/>
                <w:szCs w:val="28"/>
                <w:rtl/>
                <w:lang w:val="en-AE"/>
              </w:rPr>
            </w:pPr>
            <w:r w:rsidRPr="00A73869">
              <w:rPr>
                <w:rFonts w:ascii="Sakkal Majalla" w:hAnsi="Sakkal Majalla" w:cs="Sakkal Majalla" w:hint="cs"/>
                <w:sz w:val="28"/>
                <w:szCs w:val="28"/>
                <w:rtl/>
                <w:lang w:val="en-AE"/>
              </w:rPr>
              <w:t>سمو الشيخ/ سلطان بن أحمد القاسمي</w:t>
            </w:r>
          </w:p>
          <w:p w14:paraId="6C3439FB" w14:textId="77777777" w:rsidR="009A4C51" w:rsidRPr="00A73869" w:rsidRDefault="009A4C51" w:rsidP="00122622">
            <w:pPr>
              <w:spacing w:line="276" w:lineRule="auto"/>
              <w:jc w:val="lowKashida"/>
              <w:rPr>
                <w:rFonts w:ascii="Sakkal Majalla" w:hAnsi="Sakkal Majalla" w:cs="Sakkal Majalla"/>
                <w:sz w:val="28"/>
                <w:szCs w:val="28"/>
                <w:rtl/>
                <w:lang w:val="en-AE"/>
              </w:rPr>
            </w:pPr>
            <w:r w:rsidRPr="00A73869">
              <w:rPr>
                <w:rFonts w:ascii="Sakkal Majalla" w:hAnsi="Sakkal Majalla" w:cs="Sakkal Majalla" w:hint="cs"/>
                <w:sz w:val="28"/>
                <w:szCs w:val="28"/>
                <w:rtl/>
                <w:lang w:val="en-AE"/>
              </w:rPr>
              <w:t>نائب حاكم الشارقة</w:t>
            </w:r>
          </w:p>
        </w:tc>
        <w:tc>
          <w:tcPr>
            <w:tcW w:w="4395" w:type="dxa"/>
          </w:tcPr>
          <w:p w14:paraId="2AA14B0B" w14:textId="77777777" w:rsidR="009A4C51" w:rsidRPr="00A73869" w:rsidRDefault="009A4C51" w:rsidP="00122622">
            <w:pPr>
              <w:spacing w:before="240" w:line="276" w:lineRule="auto"/>
              <w:jc w:val="lowKashida"/>
              <w:rPr>
                <w:rFonts w:ascii="Sakkal Majalla" w:hAnsi="Sakkal Majalla" w:cs="Sakkal Majalla"/>
                <w:sz w:val="28"/>
                <w:szCs w:val="28"/>
                <w:rtl/>
              </w:rPr>
            </w:pPr>
            <w:r w:rsidRPr="00A73869">
              <w:rPr>
                <w:rFonts w:ascii="Sakkal Majalla" w:hAnsi="Sakkal Majalla" w:cs="Sakkal Majalla" w:hint="cs"/>
                <w:sz w:val="28"/>
                <w:szCs w:val="28"/>
                <w:rtl/>
              </w:rPr>
              <w:t>رئيس جامعة الشارقة.</w:t>
            </w:r>
          </w:p>
        </w:tc>
      </w:tr>
      <w:tr w:rsidR="009A4C51" w:rsidRPr="00A73869" w14:paraId="3EFB2932" w14:textId="77777777" w:rsidTr="00122622">
        <w:tc>
          <w:tcPr>
            <w:tcW w:w="499" w:type="dxa"/>
            <w:vAlign w:val="center"/>
          </w:tcPr>
          <w:p w14:paraId="183CAA31" w14:textId="77777777" w:rsidR="009A4C51" w:rsidRPr="00A73869" w:rsidRDefault="009A4C51" w:rsidP="00122622">
            <w:pPr>
              <w:spacing w:before="240" w:line="276" w:lineRule="auto"/>
              <w:jc w:val="center"/>
              <w:rPr>
                <w:rFonts w:ascii="Sakkal Majalla" w:hAnsi="Sakkal Majalla" w:cs="Sakkal Majalla"/>
                <w:sz w:val="28"/>
                <w:szCs w:val="28"/>
                <w:rtl/>
                <w:lang w:val="en-AE"/>
              </w:rPr>
            </w:pPr>
            <w:r w:rsidRPr="00A73869">
              <w:rPr>
                <w:rFonts w:ascii="Sakkal Majalla" w:hAnsi="Sakkal Majalla" w:cs="Sakkal Majalla" w:hint="cs"/>
                <w:sz w:val="28"/>
                <w:szCs w:val="28"/>
                <w:rtl/>
                <w:lang w:val="en-AE"/>
              </w:rPr>
              <w:t>3.</w:t>
            </w:r>
          </w:p>
        </w:tc>
        <w:tc>
          <w:tcPr>
            <w:tcW w:w="4946" w:type="dxa"/>
          </w:tcPr>
          <w:p w14:paraId="6A59E58D" w14:textId="77777777" w:rsidR="009A4C51" w:rsidRPr="00A73869" w:rsidRDefault="009A4C51" w:rsidP="00122622">
            <w:pPr>
              <w:spacing w:before="240" w:line="276" w:lineRule="auto"/>
              <w:jc w:val="lowKashida"/>
              <w:rPr>
                <w:rFonts w:ascii="Sakkal Majalla" w:hAnsi="Sakkal Majalla" w:cs="Sakkal Majalla"/>
                <w:sz w:val="28"/>
                <w:szCs w:val="28"/>
                <w:rtl/>
                <w:lang w:val="en-AE"/>
              </w:rPr>
            </w:pPr>
            <w:r w:rsidRPr="00A73869">
              <w:rPr>
                <w:rFonts w:ascii="Sakkal Majalla" w:hAnsi="Sakkal Majalla" w:cs="Sakkal Majalla" w:hint="cs"/>
                <w:sz w:val="28"/>
                <w:szCs w:val="28"/>
                <w:rtl/>
                <w:lang w:val="en-AE"/>
              </w:rPr>
              <w:t>الشيخة/ بدور بنت سلطان بن محمد القاسمي</w:t>
            </w:r>
          </w:p>
        </w:tc>
        <w:tc>
          <w:tcPr>
            <w:tcW w:w="4395" w:type="dxa"/>
          </w:tcPr>
          <w:p w14:paraId="15C84491" w14:textId="77777777" w:rsidR="009A4C51" w:rsidRPr="00A73869" w:rsidRDefault="009A4C51" w:rsidP="00122622">
            <w:pPr>
              <w:spacing w:before="240" w:line="276" w:lineRule="auto"/>
              <w:jc w:val="lowKashida"/>
              <w:rPr>
                <w:rFonts w:ascii="Sakkal Majalla" w:hAnsi="Sakkal Majalla" w:cs="Sakkal Majalla"/>
                <w:sz w:val="28"/>
                <w:szCs w:val="28"/>
                <w:rtl/>
              </w:rPr>
            </w:pPr>
            <w:r w:rsidRPr="00A73869">
              <w:rPr>
                <w:rFonts w:ascii="Sakkal Majalla" w:hAnsi="Sakkal Majalla" w:cs="Sakkal Majalla" w:hint="cs"/>
                <w:sz w:val="28"/>
                <w:szCs w:val="28"/>
                <w:rtl/>
              </w:rPr>
              <w:t xml:space="preserve">رئيسة </w:t>
            </w:r>
            <w:r w:rsidRPr="00A73869">
              <w:rPr>
                <w:rFonts w:ascii="Sakkal Majalla" w:hAnsi="Sakkal Majalla" w:cs="Sakkal Majalla"/>
                <w:sz w:val="28"/>
                <w:szCs w:val="28"/>
                <w:rtl/>
              </w:rPr>
              <w:t>الجامعة الأميركية في الشارقة</w:t>
            </w:r>
            <w:r w:rsidRPr="00A73869">
              <w:rPr>
                <w:rFonts w:ascii="Sakkal Majalla" w:hAnsi="Sakkal Majalla" w:cs="Sakkal Majalla" w:hint="cs"/>
                <w:sz w:val="28"/>
                <w:szCs w:val="28"/>
                <w:rtl/>
              </w:rPr>
              <w:t>.</w:t>
            </w:r>
          </w:p>
        </w:tc>
      </w:tr>
      <w:tr w:rsidR="009A4C51" w:rsidRPr="00A73869" w14:paraId="0587F661" w14:textId="77777777" w:rsidTr="00122622">
        <w:tc>
          <w:tcPr>
            <w:tcW w:w="499" w:type="dxa"/>
            <w:vAlign w:val="center"/>
          </w:tcPr>
          <w:p w14:paraId="446837AF" w14:textId="77777777" w:rsidR="009A4C51" w:rsidRPr="00A73869" w:rsidRDefault="009A4C51" w:rsidP="00122622">
            <w:pPr>
              <w:spacing w:before="240" w:line="276" w:lineRule="auto"/>
              <w:jc w:val="center"/>
              <w:rPr>
                <w:rFonts w:ascii="Sakkal Majalla" w:hAnsi="Sakkal Majalla" w:cs="Sakkal Majalla"/>
                <w:sz w:val="28"/>
                <w:szCs w:val="28"/>
                <w:rtl/>
                <w:lang w:val="en-AE"/>
              </w:rPr>
            </w:pPr>
            <w:r w:rsidRPr="00A73869">
              <w:rPr>
                <w:rFonts w:ascii="Sakkal Majalla" w:hAnsi="Sakkal Majalla" w:cs="Sakkal Majalla" w:hint="cs"/>
                <w:sz w:val="28"/>
                <w:szCs w:val="28"/>
                <w:rtl/>
                <w:lang w:val="en-AE"/>
              </w:rPr>
              <w:t>4.</w:t>
            </w:r>
          </w:p>
        </w:tc>
        <w:tc>
          <w:tcPr>
            <w:tcW w:w="4946" w:type="dxa"/>
          </w:tcPr>
          <w:p w14:paraId="6D2D0A37" w14:textId="77777777" w:rsidR="009A4C51" w:rsidRPr="00A73869" w:rsidRDefault="009A4C51" w:rsidP="00122622">
            <w:pPr>
              <w:spacing w:before="240" w:line="276" w:lineRule="auto"/>
              <w:jc w:val="lowKashida"/>
              <w:rPr>
                <w:rFonts w:ascii="Sakkal Majalla" w:hAnsi="Sakkal Majalla" w:cs="Sakkal Majalla"/>
                <w:sz w:val="28"/>
                <w:szCs w:val="28"/>
                <w:rtl/>
                <w:lang w:val="en-AE"/>
              </w:rPr>
            </w:pPr>
            <w:r w:rsidRPr="00A73869">
              <w:rPr>
                <w:rFonts w:ascii="Sakkal Majalla" w:hAnsi="Sakkal Majalla" w:cs="Sakkal Majalla" w:hint="cs"/>
                <w:sz w:val="28"/>
                <w:szCs w:val="28"/>
                <w:rtl/>
                <w:lang w:val="en-AE"/>
              </w:rPr>
              <w:t>الشيخة/ حور بنت سلطان بن محمد القاسمي</w:t>
            </w:r>
          </w:p>
        </w:tc>
        <w:tc>
          <w:tcPr>
            <w:tcW w:w="4395" w:type="dxa"/>
          </w:tcPr>
          <w:p w14:paraId="73EDD16B" w14:textId="77777777" w:rsidR="009A4C51" w:rsidRPr="00A73869" w:rsidRDefault="009A4C51" w:rsidP="00122622">
            <w:pPr>
              <w:spacing w:before="240" w:line="276" w:lineRule="auto"/>
              <w:jc w:val="lowKashida"/>
              <w:rPr>
                <w:rFonts w:ascii="Sakkal Majalla" w:hAnsi="Sakkal Majalla" w:cs="Sakkal Majalla"/>
                <w:sz w:val="28"/>
                <w:szCs w:val="28"/>
                <w:rtl/>
              </w:rPr>
            </w:pPr>
            <w:r w:rsidRPr="00A73869">
              <w:rPr>
                <w:rFonts w:ascii="Sakkal Majalla" w:hAnsi="Sakkal Majalla" w:cs="Sakkal Majalla" w:hint="cs"/>
                <w:sz w:val="28"/>
                <w:szCs w:val="28"/>
                <w:rtl/>
              </w:rPr>
              <w:t>رئيسة جامعة الدراسات العالمية.</w:t>
            </w:r>
          </w:p>
        </w:tc>
      </w:tr>
      <w:tr w:rsidR="009A4C51" w:rsidRPr="00A73869" w14:paraId="0A0586E4" w14:textId="77777777" w:rsidTr="00122622">
        <w:tc>
          <w:tcPr>
            <w:tcW w:w="499" w:type="dxa"/>
            <w:vAlign w:val="center"/>
          </w:tcPr>
          <w:p w14:paraId="4C038822" w14:textId="77777777" w:rsidR="009A4C51" w:rsidRPr="00A73869" w:rsidRDefault="009A4C51" w:rsidP="00122622">
            <w:pPr>
              <w:spacing w:before="240" w:line="276" w:lineRule="auto"/>
              <w:jc w:val="center"/>
              <w:rPr>
                <w:rFonts w:ascii="Sakkal Majalla" w:hAnsi="Sakkal Majalla" w:cs="Sakkal Majalla"/>
                <w:sz w:val="28"/>
                <w:szCs w:val="28"/>
                <w:rtl/>
                <w:lang w:val="en-AE"/>
              </w:rPr>
            </w:pPr>
            <w:r w:rsidRPr="00A73869">
              <w:rPr>
                <w:rFonts w:ascii="Sakkal Majalla" w:hAnsi="Sakkal Majalla" w:cs="Sakkal Majalla" w:hint="cs"/>
                <w:sz w:val="28"/>
                <w:szCs w:val="28"/>
                <w:rtl/>
                <w:lang w:val="en-AE"/>
              </w:rPr>
              <w:t>5.</w:t>
            </w:r>
          </w:p>
        </w:tc>
        <w:tc>
          <w:tcPr>
            <w:tcW w:w="4946" w:type="dxa"/>
          </w:tcPr>
          <w:p w14:paraId="3E8A503A" w14:textId="77777777" w:rsidR="009A4C51" w:rsidRPr="00A73869" w:rsidRDefault="009A4C51" w:rsidP="00122622">
            <w:pPr>
              <w:spacing w:before="240" w:line="276" w:lineRule="auto"/>
              <w:jc w:val="lowKashida"/>
              <w:rPr>
                <w:rFonts w:ascii="Sakkal Majalla" w:hAnsi="Sakkal Majalla" w:cs="Sakkal Majalla"/>
                <w:sz w:val="28"/>
                <w:szCs w:val="28"/>
                <w:rtl/>
                <w:lang w:val="en-AE"/>
              </w:rPr>
            </w:pPr>
            <w:r w:rsidRPr="00A73869">
              <w:rPr>
                <w:rFonts w:ascii="Sakkal Majalla" w:hAnsi="Sakkal Majalla" w:cs="Sakkal Majalla" w:hint="cs"/>
                <w:sz w:val="28"/>
                <w:szCs w:val="28"/>
                <w:rtl/>
                <w:lang w:val="en-AE"/>
              </w:rPr>
              <w:t>الدكتورة/ محدثة يحيى الهاشمي</w:t>
            </w:r>
          </w:p>
        </w:tc>
        <w:tc>
          <w:tcPr>
            <w:tcW w:w="4395" w:type="dxa"/>
          </w:tcPr>
          <w:p w14:paraId="5B348CAC" w14:textId="77777777" w:rsidR="009A4C51" w:rsidRPr="00A73869" w:rsidRDefault="009A4C51" w:rsidP="00122622">
            <w:pPr>
              <w:spacing w:before="240" w:line="276" w:lineRule="auto"/>
              <w:jc w:val="lowKashida"/>
              <w:rPr>
                <w:rFonts w:ascii="Sakkal Majalla" w:hAnsi="Sakkal Majalla" w:cs="Sakkal Majalla"/>
                <w:sz w:val="28"/>
                <w:szCs w:val="28"/>
                <w:rtl/>
              </w:rPr>
            </w:pPr>
            <w:r w:rsidRPr="00A73869">
              <w:rPr>
                <w:rFonts w:ascii="Sakkal Majalla" w:hAnsi="Sakkal Majalla" w:cs="Sakkal Majalla" w:hint="cs"/>
                <w:sz w:val="28"/>
                <w:szCs w:val="28"/>
                <w:rtl/>
              </w:rPr>
              <w:t>رئيس</w:t>
            </w:r>
            <w:r w:rsidRPr="00A73869">
              <w:rPr>
                <w:rFonts w:ascii="Sakkal Majalla" w:hAnsi="Sakkal Majalla" w:cs="Sakkal Majalla"/>
                <w:sz w:val="28"/>
                <w:szCs w:val="28"/>
                <w:rtl/>
              </w:rPr>
              <w:t xml:space="preserve"> أكاديمية</w:t>
            </w:r>
            <w:r w:rsidRPr="00A73869">
              <w:rPr>
                <w:rFonts w:ascii="Sakkal Majalla" w:hAnsi="Sakkal Majalla" w:cs="Sakkal Majalla" w:hint="cs"/>
                <w:sz w:val="28"/>
                <w:szCs w:val="28"/>
                <w:rtl/>
              </w:rPr>
              <w:t xml:space="preserve"> الشارقة ل</w:t>
            </w:r>
            <w:r w:rsidRPr="00A73869">
              <w:rPr>
                <w:rFonts w:ascii="Sakkal Majalla" w:hAnsi="Sakkal Majalla" w:cs="Sakkal Majalla"/>
                <w:sz w:val="28"/>
                <w:szCs w:val="28"/>
                <w:rtl/>
              </w:rPr>
              <w:t>لتعليم</w:t>
            </w:r>
            <w:r w:rsidRPr="00A73869">
              <w:rPr>
                <w:rFonts w:ascii="Sakkal Majalla" w:hAnsi="Sakkal Majalla" w:cs="Sakkal Majalla" w:hint="cs"/>
                <w:sz w:val="28"/>
                <w:szCs w:val="28"/>
                <w:rtl/>
              </w:rPr>
              <w:t>.</w:t>
            </w:r>
          </w:p>
        </w:tc>
      </w:tr>
      <w:tr w:rsidR="009A4C51" w:rsidRPr="00A73869" w14:paraId="264AD27D" w14:textId="77777777" w:rsidTr="00122622">
        <w:tc>
          <w:tcPr>
            <w:tcW w:w="499" w:type="dxa"/>
            <w:vAlign w:val="center"/>
          </w:tcPr>
          <w:p w14:paraId="11149B98" w14:textId="77777777" w:rsidR="009A4C51" w:rsidRPr="00A73869" w:rsidRDefault="009A4C51" w:rsidP="00122622">
            <w:pPr>
              <w:spacing w:before="240" w:line="276" w:lineRule="auto"/>
              <w:jc w:val="center"/>
              <w:rPr>
                <w:rFonts w:ascii="Sakkal Majalla" w:hAnsi="Sakkal Majalla" w:cs="Sakkal Majalla"/>
                <w:sz w:val="28"/>
                <w:szCs w:val="28"/>
                <w:rtl/>
                <w:lang w:val="en-AE"/>
              </w:rPr>
            </w:pPr>
            <w:r w:rsidRPr="00A73869">
              <w:rPr>
                <w:rFonts w:ascii="Sakkal Majalla" w:hAnsi="Sakkal Majalla" w:cs="Sakkal Majalla" w:hint="cs"/>
                <w:sz w:val="28"/>
                <w:szCs w:val="28"/>
                <w:rtl/>
                <w:lang w:val="en-AE"/>
              </w:rPr>
              <w:t>6.</w:t>
            </w:r>
          </w:p>
        </w:tc>
        <w:tc>
          <w:tcPr>
            <w:tcW w:w="4946" w:type="dxa"/>
          </w:tcPr>
          <w:p w14:paraId="5EA1C3A0" w14:textId="77777777" w:rsidR="009A4C51" w:rsidRPr="00A73869" w:rsidRDefault="009A4C51" w:rsidP="00122622">
            <w:pPr>
              <w:spacing w:before="240" w:line="276" w:lineRule="auto"/>
              <w:jc w:val="lowKashida"/>
              <w:rPr>
                <w:rFonts w:ascii="Sakkal Majalla" w:hAnsi="Sakkal Majalla" w:cs="Sakkal Majalla"/>
                <w:sz w:val="28"/>
                <w:szCs w:val="28"/>
                <w:rtl/>
                <w:lang w:val="en-AE"/>
              </w:rPr>
            </w:pPr>
            <w:r w:rsidRPr="00A73869">
              <w:rPr>
                <w:rFonts w:ascii="Sakkal Majalla" w:hAnsi="Sakkal Majalla" w:cs="Sakkal Majalla" w:hint="cs"/>
                <w:sz w:val="28"/>
                <w:szCs w:val="28"/>
                <w:rtl/>
                <w:lang w:val="en-AE"/>
              </w:rPr>
              <w:t>السيد/</w:t>
            </w:r>
            <w:r w:rsidRPr="00A73869">
              <w:rPr>
                <w:rFonts w:ascii="Sakkal Majalla" w:hAnsi="Sakkal Majalla" w:cs="Sakkal Majalla"/>
                <w:sz w:val="28"/>
                <w:szCs w:val="28"/>
                <w:rtl/>
                <w:lang w:val="en-AE"/>
              </w:rPr>
              <w:t>جمال سالم الطريفي</w:t>
            </w:r>
          </w:p>
        </w:tc>
        <w:tc>
          <w:tcPr>
            <w:tcW w:w="4395" w:type="dxa"/>
          </w:tcPr>
          <w:p w14:paraId="7EDAADCF" w14:textId="77777777" w:rsidR="009A4C51" w:rsidRPr="00A73869" w:rsidRDefault="009A4C51" w:rsidP="00122622">
            <w:pPr>
              <w:spacing w:before="240" w:line="276" w:lineRule="auto"/>
              <w:jc w:val="lowKashida"/>
              <w:rPr>
                <w:rFonts w:ascii="Sakkal Majalla" w:hAnsi="Sakkal Majalla" w:cs="Sakkal Majalla"/>
                <w:sz w:val="28"/>
                <w:szCs w:val="28"/>
                <w:rtl/>
              </w:rPr>
            </w:pPr>
            <w:r w:rsidRPr="00A73869">
              <w:rPr>
                <w:rFonts w:ascii="Sakkal Majalla" w:hAnsi="Sakkal Majalla" w:cs="Sakkal Majalla" w:hint="cs"/>
                <w:sz w:val="28"/>
                <w:szCs w:val="28"/>
                <w:rtl/>
              </w:rPr>
              <w:t>رئيس الجامعة القاسمية.</w:t>
            </w:r>
          </w:p>
        </w:tc>
      </w:tr>
      <w:tr w:rsidR="009A4C51" w:rsidRPr="00A73869" w14:paraId="0D698E1F" w14:textId="77777777" w:rsidTr="00122622">
        <w:tc>
          <w:tcPr>
            <w:tcW w:w="499" w:type="dxa"/>
          </w:tcPr>
          <w:p w14:paraId="1F79DBA8" w14:textId="77777777" w:rsidR="009A4C51" w:rsidRPr="00A73869" w:rsidRDefault="009A4C51" w:rsidP="00122622">
            <w:pPr>
              <w:spacing w:before="240" w:line="276" w:lineRule="auto"/>
              <w:jc w:val="center"/>
              <w:rPr>
                <w:rFonts w:ascii="Sakkal Majalla" w:hAnsi="Sakkal Majalla" w:cs="Sakkal Majalla"/>
                <w:sz w:val="28"/>
                <w:szCs w:val="28"/>
                <w:rtl/>
                <w:lang w:val="en-AE"/>
              </w:rPr>
            </w:pPr>
            <w:r w:rsidRPr="00A73869">
              <w:rPr>
                <w:rFonts w:ascii="Sakkal Majalla" w:hAnsi="Sakkal Majalla" w:cs="Sakkal Majalla" w:hint="cs"/>
                <w:sz w:val="28"/>
                <w:szCs w:val="28"/>
                <w:rtl/>
                <w:lang w:val="en-AE"/>
              </w:rPr>
              <w:t>7.</w:t>
            </w:r>
          </w:p>
        </w:tc>
        <w:tc>
          <w:tcPr>
            <w:tcW w:w="4946" w:type="dxa"/>
          </w:tcPr>
          <w:p w14:paraId="20EC7222" w14:textId="77777777" w:rsidR="009A4C51" w:rsidRPr="00A73869" w:rsidRDefault="009A4C51" w:rsidP="00122622">
            <w:pPr>
              <w:spacing w:before="240" w:line="276" w:lineRule="auto"/>
              <w:jc w:val="lowKashida"/>
              <w:rPr>
                <w:rFonts w:ascii="Sakkal Majalla" w:hAnsi="Sakkal Majalla" w:cs="Sakkal Majalla"/>
                <w:sz w:val="28"/>
                <w:szCs w:val="28"/>
                <w:rtl/>
                <w:lang w:val="en-AE"/>
              </w:rPr>
            </w:pPr>
            <w:r w:rsidRPr="00A73869">
              <w:rPr>
                <w:rFonts w:ascii="Sakkal Majalla" w:hAnsi="Sakkal Majalla" w:cs="Sakkal Majalla" w:hint="cs"/>
                <w:sz w:val="28"/>
                <w:szCs w:val="28"/>
                <w:rtl/>
                <w:lang w:val="en-AE"/>
              </w:rPr>
              <w:t>الأستاذ الدكتور/ حميد مجول النعيمي</w:t>
            </w:r>
          </w:p>
        </w:tc>
        <w:tc>
          <w:tcPr>
            <w:tcW w:w="4395" w:type="dxa"/>
          </w:tcPr>
          <w:p w14:paraId="29E33B60" w14:textId="77777777" w:rsidR="009A4C51" w:rsidRPr="00A73869" w:rsidRDefault="009A4C51" w:rsidP="00122622">
            <w:pPr>
              <w:spacing w:before="240" w:line="276" w:lineRule="auto"/>
              <w:jc w:val="lowKashida"/>
              <w:rPr>
                <w:rFonts w:ascii="Sakkal Majalla" w:hAnsi="Sakkal Majalla" w:cs="Sakkal Majalla"/>
                <w:sz w:val="28"/>
                <w:szCs w:val="28"/>
                <w:rtl/>
              </w:rPr>
            </w:pPr>
            <w:r w:rsidRPr="00A73869">
              <w:rPr>
                <w:rFonts w:ascii="Sakkal Majalla" w:hAnsi="Sakkal Majalla" w:cs="Sakkal Majalla"/>
                <w:sz w:val="28"/>
                <w:szCs w:val="28"/>
                <w:rtl/>
              </w:rPr>
              <w:t>مدير أكاديمية</w:t>
            </w:r>
            <w:r w:rsidRPr="00A73869">
              <w:rPr>
                <w:rFonts w:ascii="Sakkal Majalla" w:hAnsi="Sakkal Majalla" w:cs="Sakkal Majalla" w:hint="cs"/>
                <w:sz w:val="28"/>
                <w:szCs w:val="28"/>
                <w:rtl/>
              </w:rPr>
              <w:t xml:space="preserve"> الشارقة لعلوم وتكنولوجيا</w:t>
            </w:r>
            <w:r w:rsidRPr="00A73869">
              <w:rPr>
                <w:rFonts w:ascii="Sakkal Majalla" w:hAnsi="Sakkal Majalla" w:cs="Sakkal Majalla"/>
                <w:sz w:val="28"/>
                <w:szCs w:val="28"/>
                <w:rtl/>
              </w:rPr>
              <w:t xml:space="preserve"> الفضاء والفلك</w:t>
            </w:r>
            <w:r w:rsidRPr="00A73869">
              <w:rPr>
                <w:rFonts w:ascii="Sakkal Majalla" w:hAnsi="Sakkal Majalla" w:cs="Sakkal Majalla" w:hint="cs"/>
                <w:sz w:val="28"/>
                <w:szCs w:val="28"/>
                <w:rtl/>
              </w:rPr>
              <w:t>.</w:t>
            </w:r>
          </w:p>
        </w:tc>
      </w:tr>
      <w:tr w:rsidR="009A4C51" w:rsidRPr="00A73869" w14:paraId="57E3D16C" w14:textId="77777777" w:rsidTr="00122622">
        <w:tc>
          <w:tcPr>
            <w:tcW w:w="499" w:type="dxa"/>
            <w:vAlign w:val="center"/>
          </w:tcPr>
          <w:p w14:paraId="257DF03D" w14:textId="77777777" w:rsidR="009A4C51" w:rsidRPr="00A73869" w:rsidRDefault="009A4C51" w:rsidP="00122622">
            <w:pPr>
              <w:spacing w:before="240" w:line="276" w:lineRule="auto"/>
              <w:jc w:val="center"/>
              <w:rPr>
                <w:rFonts w:ascii="Sakkal Majalla" w:hAnsi="Sakkal Majalla" w:cs="Sakkal Majalla"/>
                <w:sz w:val="28"/>
                <w:szCs w:val="28"/>
                <w:rtl/>
                <w:lang w:val="en-AE"/>
              </w:rPr>
            </w:pPr>
            <w:r w:rsidRPr="00A73869">
              <w:rPr>
                <w:rFonts w:ascii="Sakkal Majalla" w:hAnsi="Sakkal Majalla" w:cs="Sakkal Majalla" w:hint="cs"/>
                <w:sz w:val="28"/>
                <w:szCs w:val="28"/>
                <w:rtl/>
                <w:lang w:val="en-AE"/>
              </w:rPr>
              <w:lastRenderedPageBreak/>
              <w:t>8.</w:t>
            </w:r>
          </w:p>
        </w:tc>
        <w:tc>
          <w:tcPr>
            <w:tcW w:w="4946" w:type="dxa"/>
          </w:tcPr>
          <w:p w14:paraId="6B7617BE" w14:textId="77777777" w:rsidR="009A4C51" w:rsidRPr="00A73869" w:rsidRDefault="009A4C51" w:rsidP="00122622">
            <w:pPr>
              <w:spacing w:before="240" w:line="276" w:lineRule="auto"/>
              <w:jc w:val="lowKashida"/>
              <w:rPr>
                <w:rFonts w:ascii="Sakkal Majalla" w:hAnsi="Sakkal Majalla" w:cs="Sakkal Majalla"/>
                <w:sz w:val="28"/>
                <w:szCs w:val="28"/>
                <w:rtl/>
                <w:lang w:val="en-AE"/>
              </w:rPr>
            </w:pPr>
            <w:r w:rsidRPr="00A73869">
              <w:rPr>
                <w:rFonts w:ascii="Sakkal Majalla" w:hAnsi="Sakkal Majalla" w:cs="Sakkal Majalla" w:hint="cs"/>
                <w:sz w:val="28"/>
                <w:szCs w:val="28"/>
                <w:rtl/>
                <w:lang w:val="en-AE"/>
              </w:rPr>
              <w:t>الأستاذ الدكتور/ عصام الدين إبراهيم عجمي</w:t>
            </w:r>
          </w:p>
        </w:tc>
        <w:tc>
          <w:tcPr>
            <w:tcW w:w="4395" w:type="dxa"/>
          </w:tcPr>
          <w:p w14:paraId="2C79CE15" w14:textId="77777777" w:rsidR="009A4C51" w:rsidRPr="00A73869" w:rsidRDefault="009A4C51" w:rsidP="00122622">
            <w:pPr>
              <w:spacing w:before="240" w:line="276" w:lineRule="auto"/>
              <w:jc w:val="lowKashida"/>
              <w:rPr>
                <w:rFonts w:ascii="Sakkal Majalla" w:hAnsi="Sakkal Majalla" w:cs="Sakkal Majalla"/>
                <w:sz w:val="28"/>
                <w:szCs w:val="28"/>
                <w:rtl/>
              </w:rPr>
            </w:pPr>
            <w:r w:rsidRPr="00A73869">
              <w:rPr>
                <w:rFonts w:ascii="Sakkal Majalla" w:hAnsi="Sakkal Majalla" w:cs="Sakkal Majalla" w:hint="cs"/>
                <w:sz w:val="28"/>
                <w:szCs w:val="28"/>
                <w:rtl/>
              </w:rPr>
              <w:t>مدير</w:t>
            </w:r>
            <w:r w:rsidRPr="00A73869">
              <w:rPr>
                <w:rFonts w:ascii="Sakkal Majalla" w:hAnsi="Sakkal Majalla" w:cs="Sakkal Majalla"/>
                <w:sz w:val="28"/>
                <w:szCs w:val="28"/>
                <w:rtl/>
              </w:rPr>
              <w:t xml:space="preserve"> جامعة الشارقة</w:t>
            </w:r>
            <w:r w:rsidRPr="00A73869">
              <w:rPr>
                <w:rFonts w:ascii="Sakkal Majalla" w:hAnsi="Sakkal Majalla" w:cs="Sakkal Majalla" w:hint="cs"/>
                <w:sz w:val="28"/>
                <w:szCs w:val="28"/>
                <w:rtl/>
              </w:rPr>
              <w:t>.</w:t>
            </w:r>
          </w:p>
        </w:tc>
      </w:tr>
      <w:tr w:rsidR="009A4C51" w:rsidRPr="00A73869" w14:paraId="514B6FBD" w14:textId="77777777" w:rsidTr="00122622">
        <w:tc>
          <w:tcPr>
            <w:tcW w:w="499" w:type="dxa"/>
            <w:vAlign w:val="center"/>
          </w:tcPr>
          <w:p w14:paraId="59E5F53F" w14:textId="77777777" w:rsidR="009A4C51" w:rsidRPr="00A73869" w:rsidRDefault="009A4C51" w:rsidP="00122622">
            <w:pPr>
              <w:spacing w:before="240" w:line="276" w:lineRule="auto"/>
              <w:jc w:val="center"/>
              <w:rPr>
                <w:rFonts w:ascii="Sakkal Majalla" w:hAnsi="Sakkal Majalla" w:cs="Sakkal Majalla"/>
                <w:sz w:val="28"/>
                <w:szCs w:val="28"/>
                <w:rtl/>
                <w:lang w:val="en-AE"/>
              </w:rPr>
            </w:pPr>
            <w:r w:rsidRPr="00A73869">
              <w:rPr>
                <w:rFonts w:ascii="Sakkal Majalla" w:hAnsi="Sakkal Majalla" w:cs="Sakkal Majalla" w:hint="cs"/>
                <w:sz w:val="28"/>
                <w:szCs w:val="28"/>
                <w:rtl/>
                <w:lang w:val="en-AE"/>
              </w:rPr>
              <w:t>9.</w:t>
            </w:r>
          </w:p>
        </w:tc>
        <w:tc>
          <w:tcPr>
            <w:tcW w:w="4946" w:type="dxa"/>
          </w:tcPr>
          <w:p w14:paraId="65FE69FF" w14:textId="77777777" w:rsidR="009A4C51" w:rsidRPr="00A73869" w:rsidRDefault="009A4C51" w:rsidP="00122622">
            <w:pPr>
              <w:spacing w:before="240" w:line="276" w:lineRule="auto"/>
              <w:jc w:val="lowKashida"/>
              <w:rPr>
                <w:rFonts w:ascii="Sakkal Majalla" w:hAnsi="Sakkal Majalla" w:cs="Sakkal Majalla"/>
                <w:sz w:val="28"/>
                <w:szCs w:val="28"/>
                <w:rtl/>
                <w:lang w:val="en-AE"/>
              </w:rPr>
            </w:pPr>
            <w:r w:rsidRPr="00A73869">
              <w:rPr>
                <w:rFonts w:ascii="Sakkal Majalla" w:hAnsi="Sakkal Majalla" w:cs="Sakkal Majalla" w:hint="cs"/>
                <w:sz w:val="28"/>
                <w:szCs w:val="28"/>
                <w:rtl/>
                <w:lang w:val="en-AE"/>
              </w:rPr>
              <w:t>الأستاذ الدكتور/ تود لورسن</w:t>
            </w:r>
          </w:p>
        </w:tc>
        <w:tc>
          <w:tcPr>
            <w:tcW w:w="4395" w:type="dxa"/>
          </w:tcPr>
          <w:p w14:paraId="6C353BFE" w14:textId="77777777" w:rsidR="009A4C51" w:rsidRPr="00A73869" w:rsidRDefault="009A4C51" w:rsidP="00122622">
            <w:pPr>
              <w:spacing w:before="240" w:line="276" w:lineRule="auto"/>
              <w:jc w:val="lowKashida"/>
              <w:rPr>
                <w:rFonts w:ascii="Sakkal Majalla" w:hAnsi="Sakkal Majalla" w:cs="Sakkal Majalla"/>
                <w:sz w:val="28"/>
                <w:szCs w:val="28"/>
                <w:rtl/>
                <w:lang w:val="en-AE"/>
              </w:rPr>
            </w:pPr>
            <w:r w:rsidRPr="00A73869">
              <w:rPr>
                <w:rFonts w:ascii="Sakkal Majalla" w:hAnsi="Sakkal Majalla" w:cs="Sakkal Majalla"/>
                <w:sz w:val="28"/>
                <w:szCs w:val="28"/>
                <w:rtl/>
              </w:rPr>
              <w:t>مدير الجامعة الأميركية في الشارقة</w:t>
            </w:r>
            <w:r w:rsidRPr="00A73869">
              <w:rPr>
                <w:rFonts w:ascii="Sakkal Majalla" w:hAnsi="Sakkal Majalla" w:cs="Sakkal Majalla" w:hint="cs"/>
                <w:sz w:val="28"/>
                <w:szCs w:val="28"/>
                <w:rtl/>
              </w:rPr>
              <w:t>.</w:t>
            </w:r>
          </w:p>
        </w:tc>
      </w:tr>
      <w:tr w:rsidR="009A4C51" w:rsidRPr="00A73869" w14:paraId="0EDD1C17" w14:textId="77777777" w:rsidTr="00122622">
        <w:tc>
          <w:tcPr>
            <w:tcW w:w="499" w:type="dxa"/>
            <w:vAlign w:val="center"/>
          </w:tcPr>
          <w:p w14:paraId="560A9839" w14:textId="77777777" w:rsidR="009A4C51" w:rsidRPr="00A73869" w:rsidRDefault="009A4C51" w:rsidP="00122622">
            <w:pPr>
              <w:spacing w:before="240" w:line="276" w:lineRule="auto"/>
              <w:jc w:val="center"/>
              <w:rPr>
                <w:rFonts w:ascii="Sakkal Majalla" w:hAnsi="Sakkal Majalla" w:cs="Sakkal Majalla"/>
                <w:sz w:val="28"/>
                <w:szCs w:val="28"/>
                <w:rtl/>
                <w:lang w:val="en-AE"/>
              </w:rPr>
            </w:pPr>
            <w:r w:rsidRPr="00A73869">
              <w:rPr>
                <w:rFonts w:ascii="Sakkal Majalla" w:hAnsi="Sakkal Majalla" w:cs="Sakkal Majalla" w:hint="cs"/>
                <w:sz w:val="28"/>
                <w:szCs w:val="28"/>
                <w:rtl/>
                <w:lang w:val="en-AE"/>
              </w:rPr>
              <w:t>10.</w:t>
            </w:r>
          </w:p>
        </w:tc>
        <w:tc>
          <w:tcPr>
            <w:tcW w:w="4946" w:type="dxa"/>
          </w:tcPr>
          <w:p w14:paraId="6F7EB87E" w14:textId="77777777" w:rsidR="009A4C51" w:rsidRPr="00A73869" w:rsidRDefault="009A4C51" w:rsidP="00122622">
            <w:pPr>
              <w:spacing w:before="240" w:line="276" w:lineRule="auto"/>
              <w:jc w:val="lowKashida"/>
              <w:rPr>
                <w:rFonts w:ascii="Sakkal Majalla" w:hAnsi="Sakkal Majalla" w:cs="Sakkal Majalla"/>
                <w:sz w:val="28"/>
                <w:szCs w:val="28"/>
                <w:rtl/>
                <w:lang w:val="en-AE"/>
              </w:rPr>
            </w:pPr>
            <w:r w:rsidRPr="00A73869">
              <w:rPr>
                <w:rFonts w:ascii="Sakkal Majalla" w:hAnsi="Sakkal Majalla" w:cs="Sakkal Majalla" w:hint="cs"/>
                <w:sz w:val="28"/>
                <w:szCs w:val="28"/>
                <w:rtl/>
                <w:lang w:val="en-AE"/>
              </w:rPr>
              <w:t>الأستاذ الدكتور/</w:t>
            </w:r>
            <w:r w:rsidRPr="00A73869">
              <w:rPr>
                <w:rFonts w:ascii="Sakkal Majalla" w:hAnsi="Sakkal Majalla" w:cs="Sakkal Majalla"/>
                <w:sz w:val="28"/>
                <w:szCs w:val="28"/>
                <w:rtl/>
                <w:lang w:val="en-AE"/>
              </w:rPr>
              <w:t xml:space="preserve"> عـــــــواد الخلف</w:t>
            </w:r>
          </w:p>
        </w:tc>
        <w:tc>
          <w:tcPr>
            <w:tcW w:w="4395" w:type="dxa"/>
          </w:tcPr>
          <w:p w14:paraId="6B78A84A" w14:textId="77777777" w:rsidR="009A4C51" w:rsidRPr="00A73869" w:rsidRDefault="009A4C51" w:rsidP="00122622">
            <w:pPr>
              <w:spacing w:before="240" w:line="276" w:lineRule="auto"/>
              <w:jc w:val="lowKashida"/>
              <w:rPr>
                <w:rFonts w:ascii="Sakkal Majalla" w:hAnsi="Sakkal Majalla" w:cs="Sakkal Majalla"/>
                <w:sz w:val="28"/>
                <w:szCs w:val="28"/>
                <w:rtl/>
                <w:lang w:val="en-AE"/>
              </w:rPr>
            </w:pPr>
            <w:r w:rsidRPr="00A73869">
              <w:rPr>
                <w:rFonts w:ascii="Sakkal Majalla" w:hAnsi="Sakkal Majalla" w:cs="Sakkal Majalla"/>
                <w:sz w:val="28"/>
                <w:szCs w:val="28"/>
                <w:rtl/>
              </w:rPr>
              <w:t xml:space="preserve">مدير </w:t>
            </w:r>
            <w:r w:rsidRPr="00A73869">
              <w:rPr>
                <w:rFonts w:ascii="Sakkal Majalla" w:hAnsi="Sakkal Majalla" w:cs="Sakkal Majalla" w:hint="cs"/>
                <w:sz w:val="28"/>
                <w:szCs w:val="28"/>
                <w:rtl/>
              </w:rPr>
              <w:t>ال</w:t>
            </w:r>
            <w:r w:rsidRPr="00A73869">
              <w:rPr>
                <w:rFonts w:ascii="Sakkal Majalla" w:hAnsi="Sakkal Majalla" w:cs="Sakkal Majalla"/>
                <w:sz w:val="28"/>
                <w:szCs w:val="28"/>
                <w:rtl/>
              </w:rPr>
              <w:t>جامعة القاسمية</w:t>
            </w:r>
            <w:r w:rsidRPr="00A73869">
              <w:rPr>
                <w:rFonts w:ascii="Sakkal Majalla" w:hAnsi="Sakkal Majalla" w:cs="Sakkal Majalla" w:hint="cs"/>
                <w:sz w:val="28"/>
                <w:szCs w:val="28"/>
                <w:rtl/>
              </w:rPr>
              <w:t>.</w:t>
            </w:r>
          </w:p>
        </w:tc>
      </w:tr>
      <w:tr w:rsidR="009A4C51" w:rsidRPr="00A73869" w14:paraId="3247331A" w14:textId="77777777" w:rsidTr="00122622">
        <w:tc>
          <w:tcPr>
            <w:tcW w:w="499" w:type="dxa"/>
            <w:vAlign w:val="center"/>
          </w:tcPr>
          <w:p w14:paraId="538B65E9" w14:textId="77777777" w:rsidR="009A4C51" w:rsidRPr="00A73869" w:rsidRDefault="009A4C51" w:rsidP="00122622">
            <w:pPr>
              <w:spacing w:before="240" w:line="276" w:lineRule="auto"/>
              <w:jc w:val="center"/>
              <w:rPr>
                <w:rFonts w:ascii="Sakkal Majalla" w:hAnsi="Sakkal Majalla" w:cs="Sakkal Majalla"/>
                <w:sz w:val="28"/>
                <w:szCs w:val="28"/>
                <w:rtl/>
                <w:lang w:val="en-AE"/>
              </w:rPr>
            </w:pPr>
            <w:r w:rsidRPr="00A73869">
              <w:rPr>
                <w:rFonts w:ascii="Sakkal Majalla" w:hAnsi="Sakkal Majalla" w:cs="Sakkal Majalla" w:hint="cs"/>
                <w:sz w:val="28"/>
                <w:szCs w:val="28"/>
                <w:rtl/>
                <w:lang w:val="en-AE"/>
              </w:rPr>
              <w:t>11.</w:t>
            </w:r>
          </w:p>
        </w:tc>
        <w:tc>
          <w:tcPr>
            <w:tcW w:w="4946" w:type="dxa"/>
          </w:tcPr>
          <w:p w14:paraId="25D18765" w14:textId="77777777" w:rsidR="009A4C51" w:rsidRPr="00A73869" w:rsidRDefault="009A4C51" w:rsidP="00122622">
            <w:pPr>
              <w:spacing w:before="240" w:line="276" w:lineRule="auto"/>
              <w:jc w:val="lowKashida"/>
              <w:rPr>
                <w:rFonts w:ascii="Sakkal Majalla" w:hAnsi="Sakkal Majalla" w:cs="Sakkal Majalla"/>
                <w:sz w:val="28"/>
                <w:szCs w:val="28"/>
                <w:rtl/>
                <w:lang w:val="en-AE"/>
              </w:rPr>
            </w:pPr>
            <w:r w:rsidRPr="00A73869">
              <w:rPr>
                <w:rFonts w:ascii="Sakkal Majalla" w:hAnsi="Sakkal Majalla" w:cs="Sakkal Majalla" w:hint="cs"/>
                <w:sz w:val="28"/>
                <w:szCs w:val="28"/>
                <w:rtl/>
                <w:lang w:val="en-AE"/>
              </w:rPr>
              <w:t>الأستاذ الدكتور/ علي عبدالله سيف هلال النقبي</w:t>
            </w:r>
          </w:p>
        </w:tc>
        <w:tc>
          <w:tcPr>
            <w:tcW w:w="4395" w:type="dxa"/>
          </w:tcPr>
          <w:p w14:paraId="7243E8CF" w14:textId="77777777" w:rsidR="009A4C51" w:rsidRPr="00A73869" w:rsidRDefault="009A4C51" w:rsidP="00122622">
            <w:pPr>
              <w:spacing w:before="240" w:line="276" w:lineRule="auto"/>
              <w:jc w:val="lowKashida"/>
              <w:rPr>
                <w:rFonts w:ascii="Sakkal Majalla" w:hAnsi="Sakkal Majalla" w:cs="Sakkal Majalla"/>
                <w:sz w:val="28"/>
                <w:szCs w:val="28"/>
                <w:rtl/>
                <w:lang w:val="en-AE"/>
              </w:rPr>
            </w:pPr>
            <w:r w:rsidRPr="00A73869">
              <w:rPr>
                <w:rFonts w:ascii="Sakkal Majalla" w:hAnsi="Sakkal Majalla" w:cs="Sakkal Majalla"/>
                <w:sz w:val="28"/>
                <w:szCs w:val="28"/>
                <w:rtl/>
              </w:rPr>
              <w:t>مدير جامعة خورفكان</w:t>
            </w:r>
            <w:r w:rsidRPr="00A73869">
              <w:rPr>
                <w:rFonts w:ascii="Sakkal Majalla" w:hAnsi="Sakkal Majalla" w:cs="Sakkal Majalla" w:hint="cs"/>
                <w:sz w:val="28"/>
                <w:szCs w:val="28"/>
                <w:rtl/>
              </w:rPr>
              <w:t>.</w:t>
            </w:r>
          </w:p>
        </w:tc>
      </w:tr>
      <w:tr w:rsidR="009A4C51" w:rsidRPr="00A73869" w14:paraId="4E8D6603" w14:textId="77777777" w:rsidTr="00122622">
        <w:tc>
          <w:tcPr>
            <w:tcW w:w="499" w:type="dxa"/>
            <w:vAlign w:val="center"/>
          </w:tcPr>
          <w:p w14:paraId="7080477B" w14:textId="77777777" w:rsidR="009A4C51" w:rsidRPr="00A73869" w:rsidRDefault="009A4C51" w:rsidP="00122622">
            <w:pPr>
              <w:spacing w:before="240" w:line="276" w:lineRule="auto"/>
              <w:jc w:val="center"/>
              <w:rPr>
                <w:rFonts w:ascii="Sakkal Majalla" w:hAnsi="Sakkal Majalla" w:cs="Sakkal Majalla"/>
                <w:sz w:val="28"/>
                <w:szCs w:val="28"/>
                <w:rtl/>
                <w:lang w:val="en-AE"/>
              </w:rPr>
            </w:pPr>
            <w:r w:rsidRPr="00A73869">
              <w:rPr>
                <w:rFonts w:ascii="Sakkal Majalla" w:hAnsi="Sakkal Majalla" w:cs="Sakkal Majalla" w:hint="cs"/>
                <w:sz w:val="28"/>
                <w:szCs w:val="28"/>
                <w:rtl/>
                <w:lang w:val="en-AE"/>
              </w:rPr>
              <w:t>12.</w:t>
            </w:r>
          </w:p>
        </w:tc>
        <w:tc>
          <w:tcPr>
            <w:tcW w:w="4946" w:type="dxa"/>
          </w:tcPr>
          <w:p w14:paraId="04432E20" w14:textId="77777777" w:rsidR="009A4C51" w:rsidRPr="00A73869" w:rsidRDefault="009A4C51" w:rsidP="00122622">
            <w:pPr>
              <w:spacing w:before="240" w:line="276" w:lineRule="auto"/>
              <w:jc w:val="lowKashida"/>
              <w:rPr>
                <w:rFonts w:ascii="Sakkal Majalla" w:hAnsi="Sakkal Majalla" w:cs="Sakkal Majalla"/>
                <w:sz w:val="28"/>
                <w:szCs w:val="28"/>
                <w:rtl/>
                <w:lang w:val="en-AE"/>
              </w:rPr>
            </w:pPr>
            <w:r w:rsidRPr="00A73869">
              <w:rPr>
                <w:rFonts w:ascii="Sakkal Majalla" w:hAnsi="Sakkal Majalla" w:cs="Sakkal Majalla" w:hint="cs"/>
                <w:sz w:val="28"/>
                <w:szCs w:val="28"/>
                <w:rtl/>
                <w:lang w:val="en-AE"/>
              </w:rPr>
              <w:t>الأستاذة الدكتورة/ نجوى محمد داوود الحوسني</w:t>
            </w:r>
          </w:p>
        </w:tc>
        <w:tc>
          <w:tcPr>
            <w:tcW w:w="4395" w:type="dxa"/>
          </w:tcPr>
          <w:p w14:paraId="204D3F98" w14:textId="77777777" w:rsidR="009A4C51" w:rsidRPr="00A73869" w:rsidRDefault="009A4C51" w:rsidP="00122622">
            <w:pPr>
              <w:spacing w:before="240" w:line="276" w:lineRule="auto"/>
              <w:jc w:val="lowKashida"/>
              <w:rPr>
                <w:rFonts w:ascii="Sakkal Majalla" w:hAnsi="Sakkal Majalla" w:cs="Sakkal Majalla"/>
                <w:sz w:val="28"/>
                <w:szCs w:val="28"/>
                <w:rtl/>
                <w:lang w:val="en-AE"/>
              </w:rPr>
            </w:pPr>
            <w:r w:rsidRPr="00A73869">
              <w:rPr>
                <w:rFonts w:ascii="Sakkal Majalla" w:hAnsi="Sakkal Majalla" w:cs="Sakkal Majalla"/>
                <w:sz w:val="28"/>
                <w:szCs w:val="28"/>
                <w:rtl/>
              </w:rPr>
              <w:t>مدير جامعة كلباء</w:t>
            </w:r>
            <w:r w:rsidRPr="00A73869">
              <w:rPr>
                <w:rFonts w:ascii="Sakkal Majalla" w:hAnsi="Sakkal Majalla" w:cs="Sakkal Majalla" w:hint="cs"/>
                <w:sz w:val="28"/>
                <w:szCs w:val="28"/>
                <w:rtl/>
              </w:rPr>
              <w:t>.</w:t>
            </w:r>
          </w:p>
        </w:tc>
      </w:tr>
      <w:tr w:rsidR="009A4C51" w:rsidRPr="00A73869" w14:paraId="416DCCFA" w14:textId="77777777" w:rsidTr="00122622">
        <w:tc>
          <w:tcPr>
            <w:tcW w:w="499" w:type="dxa"/>
            <w:vAlign w:val="center"/>
          </w:tcPr>
          <w:p w14:paraId="218F58FC" w14:textId="77777777" w:rsidR="009A4C51" w:rsidRPr="00A73869" w:rsidRDefault="009A4C51" w:rsidP="00122622">
            <w:pPr>
              <w:spacing w:before="240" w:line="276" w:lineRule="auto"/>
              <w:jc w:val="center"/>
              <w:rPr>
                <w:rFonts w:ascii="Sakkal Majalla" w:hAnsi="Sakkal Majalla" w:cs="Sakkal Majalla"/>
                <w:sz w:val="28"/>
                <w:szCs w:val="28"/>
                <w:rtl/>
                <w:lang w:val="en-AE"/>
              </w:rPr>
            </w:pPr>
            <w:r w:rsidRPr="00A73869">
              <w:rPr>
                <w:rFonts w:ascii="Sakkal Majalla" w:hAnsi="Sakkal Majalla" w:cs="Sakkal Majalla" w:hint="cs"/>
                <w:sz w:val="28"/>
                <w:szCs w:val="28"/>
                <w:rtl/>
                <w:lang w:val="en-AE"/>
              </w:rPr>
              <w:t>13.</w:t>
            </w:r>
          </w:p>
        </w:tc>
        <w:tc>
          <w:tcPr>
            <w:tcW w:w="4946" w:type="dxa"/>
          </w:tcPr>
          <w:p w14:paraId="13557180" w14:textId="77777777" w:rsidR="009A4C51" w:rsidRPr="00A73869" w:rsidRDefault="009A4C51" w:rsidP="00122622">
            <w:pPr>
              <w:spacing w:before="240" w:line="276" w:lineRule="auto"/>
              <w:jc w:val="lowKashida"/>
              <w:rPr>
                <w:rFonts w:ascii="Sakkal Majalla" w:hAnsi="Sakkal Majalla" w:cs="Sakkal Majalla"/>
                <w:sz w:val="28"/>
                <w:szCs w:val="28"/>
                <w:rtl/>
                <w:lang w:val="en-AE"/>
              </w:rPr>
            </w:pPr>
            <w:r w:rsidRPr="00A73869">
              <w:rPr>
                <w:rFonts w:ascii="Sakkal Majalla" w:hAnsi="Sakkal Majalla" w:cs="Sakkal Majalla" w:hint="cs"/>
                <w:sz w:val="28"/>
                <w:szCs w:val="28"/>
                <w:rtl/>
                <w:lang w:val="en-AE"/>
              </w:rPr>
              <w:t>الأستاذة الدكتورة/ عائشة أحمد محمد أبوشليبي</w:t>
            </w:r>
          </w:p>
        </w:tc>
        <w:tc>
          <w:tcPr>
            <w:tcW w:w="4395" w:type="dxa"/>
          </w:tcPr>
          <w:p w14:paraId="4FEFE695" w14:textId="77777777" w:rsidR="009A4C51" w:rsidRPr="00A73869" w:rsidRDefault="009A4C51" w:rsidP="00122622">
            <w:pPr>
              <w:spacing w:before="240" w:line="276" w:lineRule="auto"/>
              <w:jc w:val="lowKashida"/>
              <w:rPr>
                <w:rFonts w:ascii="Sakkal Majalla" w:hAnsi="Sakkal Majalla" w:cs="Sakkal Majalla"/>
                <w:sz w:val="28"/>
                <w:szCs w:val="28"/>
                <w:rtl/>
                <w:lang w:val="en-AE"/>
              </w:rPr>
            </w:pPr>
            <w:r w:rsidRPr="00A73869">
              <w:rPr>
                <w:rFonts w:ascii="Sakkal Majalla" w:hAnsi="Sakkal Majalla" w:cs="Sakkal Majalla"/>
                <w:sz w:val="28"/>
                <w:szCs w:val="28"/>
                <w:rtl/>
              </w:rPr>
              <w:t>مدير جامعة الذيد</w:t>
            </w:r>
            <w:r w:rsidRPr="00A73869">
              <w:rPr>
                <w:rFonts w:ascii="Sakkal Majalla" w:hAnsi="Sakkal Majalla" w:cs="Sakkal Majalla" w:hint="cs"/>
                <w:sz w:val="28"/>
                <w:szCs w:val="28"/>
                <w:rtl/>
              </w:rPr>
              <w:t>.</w:t>
            </w:r>
          </w:p>
        </w:tc>
      </w:tr>
      <w:tr w:rsidR="009A4C51" w:rsidRPr="00A73869" w14:paraId="4D2A84EE" w14:textId="77777777" w:rsidTr="00122622">
        <w:tc>
          <w:tcPr>
            <w:tcW w:w="499" w:type="dxa"/>
            <w:vAlign w:val="center"/>
          </w:tcPr>
          <w:p w14:paraId="2C5D6D69" w14:textId="77777777" w:rsidR="009A4C51" w:rsidRPr="00A73869" w:rsidRDefault="009A4C51" w:rsidP="00122622">
            <w:pPr>
              <w:spacing w:before="240" w:line="276" w:lineRule="auto"/>
              <w:jc w:val="center"/>
              <w:rPr>
                <w:rFonts w:ascii="Sakkal Majalla" w:hAnsi="Sakkal Majalla" w:cs="Sakkal Majalla"/>
                <w:sz w:val="28"/>
                <w:szCs w:val="28"/>
                <w:rtl/>
                <w:lang w:val="en-AE"/>
              </w:rPr>
            </w:pPr>
            <w:r w:rsidRPr="00A73869">
              <w:rPr>
                <w:rFonts w:ascii="Sakkal Majalla" w:hAnsi="Sakkal Majalla" w:cs="Sakkal Majalla" w:hint="cs"/>
                <w:sz w:val="28"/>
                <w:szCs w:val="28"/>
                <w:rtl/>
                <w:lang w:val="en-AE"/>
              </w:rPr>
              <w:t>14.</w:t>
            </w:r>
          </w:p>
        </w:tc>
        <w:tc>
          <w:tcPr>
            <w:tcW w:w="4946" w:type="dxa"/>
          </w:tcPr>
          <w:p w14:paraId="173B1FC7" w14:textId="77777777" w:rsidR="009A4C51" w:rsidRPr="00A73869" w:rsidRDefault="009A4C51" w:rsidP="00122622">
            <w:pPr>
              <w:spacing w:before="240" w:line="276" w:lineRule="auto"/>
              <w:jc w:val="lowKashida"/>
              <w:rPr>
                <w:rFonts w:ascii="Sakkal Majalla" w:hAnsi="Sakkal Majalla" w:cs="Sakkal Majalla"/>
                <w:sz w:val="28"/>
                <w:szCs w:val="28"/>
                <w:rtl/>
                <w:lang w:val="en-AE"/>
              </w:rPr>
            </w:pPr>
            <w:r w:rsidRPr="00A73869">
              <w:rPr>
                <w:rFonts w:ascii="Sakkal Majalla" w:hAnsi="Sakkal Majalla" w:cs="Sakkal Majalla" w:hint="cs"/>
                <w:sz w:val="28"/>
                <w:szCs w:val="28"/>
                <w:rtl/>
                <w:lang w:val="en-AE"/>
              </w:rPr>
              <w:t>الدكتور/ صلاح محمد حسن</w:t>
            </w:r>
          </w:p>
        </w:tc>
        <w:tc>
          <w:tcPr>
            <w:tcW w:w="4395" w:type="dxa"/>
          </w:tcPr>
          <w:p w14:paraId="523EC579" w14:textId="77777777" w:rsidR="009A4C51" w:rsidRPr="00A73869" w:rsidRDefault="009A4C51" w:rsidP="00122622">
            <w:pPr>
              <w:spacing w:before="240" w:line="276" w:lineRule="auto"/>
              <w:jc w:val="lowKashida"/>
              <w:rPr>
                <w:rFonts w:ascii="Sakkal Majalla" w:hAnsi="Sakkal Majalla" w:cs="Sakkal Majalla"/>
                <w:sz w:val="28"/>
                <w:szCs w:val="28"/>
                <w:rtl/>
                <w:lang w:val="en-AE"/>
              </w:rPr>
            </w:pPr>
            <w:r w:rsidRPr="00A73869">
              <w:rPr>
                <w:rFonts w:ascii="Sakkal Majalla" w:hAnsi="Sakkal Majalla" w:cs="Sakkal Majalla"/>
                <w:sz w:val="28"/>
                <w:szCs w:val="28"/>
                <w:rtl/>
              </w:rPr>
              <w:t>مدير جامعة الدراسات العالمية</w:t>
            </w:r>
            <w:r w:rsidRPr="00A73869">
              <w:rPr>
                <w:rFonts w:ascii="Sakkal Majalla" w:hAnsi="Sakkal Majalla" w:cs="Sakkal Majalla" w:hint="cs"/>
                <w:sz w:val="28"/>
                <w:szCs w:val="28"/>
                <w:rtl/>
              </w:rPr>
              <w:t>.</w:t>
            </w:r>
          </w:p>
        </w:tc>
      </w:tr>
      <w:tr w:rsidR="009A4C51" w:rsidRPr="00A73869" w14:paraId="263EFF81" w14:textId="77777777" w:rsidTr="00122622">
        <w:tc>
          <w:tcPr>
            <w:tcW w:w="499" w:type="dxa"/>
            <w:vAlign w:val="center"/>
          </w:tcPr>
          <w:p w14:paraId="733A6D5C" w14:textId="77777777" w:rsidR="009A4C51" w:rsidRPr="00A73869" w:rsidRDefault="009A4C51" w:rsidP="00122622">
            <w:pPr>
              <w:spacing w:before="240" w:line="276" w:lineRule="auto"/>
              <w:jc w:val="center"/>
              <w:rPr>
                <w:rFonts w:ascii="Sakkal Majalla" w:hAnsi="Sakkal Majalla" w:cs="Sakkal Majalla"/>
                <w:sz w:val="28"/>
                <w:szCs w:val="28"/>
                <w:rtl/>
                <w:lang w:val="en-AE"/>
              </w:rPr>
            </w:pPr>
            <w:r w:rsidRPr="00A73869">
              <w:rPr>
                <w:rFonts w:ascii="Sakkal Majalla" w:hAnsi="Sakkal Majalla" w:cs="Sakkal Majalla" w:hint="cs"/>
                <w:sz w:val="28"/>
                <w:szCs w:val="28"/>
                <w:rtl/>
                <w:lang w:val="en-AE"/>
              </w:rPr>
              <w:t>15.</w:t>
            </w:r>
          </w:p>
        </w:tc>
        <w:tc>
          <w:tcPr>
            <w:tcW w:w="4946" w:type="dxa"/>
          </w:tcPr>
          <w:p w14:paraId="23824687" w14:textId="77777777" w:rsidR="009A4C51" w:rsidRPr="00A73869" w:rsidRDefault="009A4C51" w:rsidP="00122622">
            <w:pPr>
              <w:spacing w:before="240" w:line="276" w:lineRule="auto"/>
              <w:jc w:val="lowKashida"/>
              <w:rPr>
                <w:rFonts w:ascii="Sakkal Majalla" w:hAnsi="Sakkal Majalla" w:cs="Sakkal Majalla"/>
                <w:sz w:val="28"/>
                <w:szCs w:val="28"/>
                <w:rtl/>
                <w:lang w:val="en-AE"/>
              </w:rPr>
            </w:pPr>
            <w:r w:rsidRPr="00A73869">
              <w:rPr>
                <w:rFonts w:ascii="Sakkal Majalla" w:hAnsi="Sakkal Majalla" w:cs="Sakkal Majalla"/>
                <w:sz w:val="28"/>
                <w:szCs w:val="28"/>
                <w:rtl/>
                <w:lang w:val="en-AE"/>
              </w:rPr>
              <w:t>العميد الدكتور</w:t>
            </w:r>
            <w:r w:rsidRPr="00A73869">
              <w:rPr>
                <w:rFonts w:ascii="Sakkal Majalla" w:hAnsi="Sakkal Majalla" w:cs="Sakkal Majalla" w:hint="cs"/>
                <w:sz w:val="28"/>
                <w:szCs w:val="28"/>
                <w:rtl/>
                <w:lang w:val="en-AE"/>
              </w:rPr>
              <w:t>/</w:t>
            </w:r>
            <w:r w:rsidRPr="00A73869">
              <w:rPr>
                <w:rFonts w:ascii="Sakkal Majalla" w:hAnsi="Sakkal Majalla" w:cs="Sakkal Majalla"/>
                <w:sz w:val="28"/>
                <w:szCs w:val="28"/>
                <w:rtl/>
                <w:lang w:val="en-AE"/>
              </w:rPr>
              <w:t xml:space="preserve"> محمد خميس العثمني</w:t>
            </w:r>
          </w:p>
        </w:tc>
        <w:tc>
          <w:tcPr>
            <w:tcW w:w="4395" w:type="dxa"/>
          </w:tcPr>
          <w:p w14:paraId="57D8764B" w14:textId="77777777" w:rsidR="009A4C51" w:rsidRPr="00A73869" w:rsidRDefault="009A4C51" w:rsidP="00122622">
            <w:pPr>
              <w:spacing w:before="240" w:line="276" w:lineRule="auto"/>
              <w:jc w:val="lowKashida"/>
              <w:rPr>
                <w:rFonts w:ascii="Sakkal Majalla" w:hAnsi="Sakkal Majalla" w:cs="Sakkal Majalla"/>
                <w:sz w:val="28"/>
                <w:szCs w:val="28"/>
                <w:rtl/>
              </w:rPr>
            </w:pPr>
            <w:r w:rsidRPr="00A73869">
              <w:rPr>
                <w:rFonts w:ascii="Sakkal Majalla" w:hAnsi="Sakkal Majalla" w:cs="Sakkal Majalla" w:hint="cs"/>
                <w:sz w:val="28"/>
                <w:szCs w:val="28"/>
                <w:rtl/>
              </w:rPr>
              <w:t xml:space="preserve">مدير </w:t>
            </w:r>
            <w:r w:rsidRPr="00A73869">
              <w:rPr>
                <w:rFonts w:ascii="Sakkal Majalla" w:hAnsi="Sakkal Majalla" w:cs="Sakkal Majalla"/>
                <w:sz w:val="28"/>
                <w:szCs w:val="28"/>
                <w:rtl/>
              </w:rPr>
              <w:t xml:space="preserve">أكاديمية </w:t>
            </w:r>
            <w:r w:rsidRPr="00A73869">
              <w:rPr>
                <w:rFonts w:ascii="Sakkal Majalla" w:hAnsi="Sakkal Majalla" w:cs="Sakkal Majalla" w:hint="cs"/>
                <w:sz w:val="28"/>
                <w:szCs w:val="28"/>
                <w:rtl/>
              </w:rPr>
              <w:t>الشارقة للعلوم الشرطية.</w:t>
            </w:r>
          </w:p>
        </w:tc>
      </w:tr>
      <w:tr w:rsidR="009A4C51" w:rsidRPr="00A73869" w14:paraId="056B2FF5" w14:textId="77777777" w:rsidTr="00122622">
        <w:tc>
          <w:tcPr>
            <w:tcW w:w="499" w:type="dxa"/>
            <w:vAlign w:val="center"/>
          </w:tcPr>
          <w:p w14:paraId="59DCACB0" w14:textId="77777777" w:rsidR="009A4C51" w:rsidRPr="00A73869" w:rsidRDefault="009A4C51" w:rsidP="00122622">
            <w:pPr>
              <w:spacing w:before="240" w:line="276" w:lineRule="auto"/>
              <w:jc w:val="center"/>
              <w:rPr>
                <w:rFonts w:ascii="Sakkal Majalla" w:hAnsi="Sakkal Majalla" w:cs="Sakkal Majalla"/>
                <w:sz w:val="28"/>
                <w:szCs w:val="28"/>
                <w:rtl/>
                <w:lang w:val="en-AE"/>
              </w:rPr>
            </w:pPr>
            <w:r w:rsidRPr="00A73869">
              <w:rPr>
                <w:rFonts w:ascii="Sakkal Majalla" w:hAnsi="Sakkal Majalla" w:cs="Sakkal Majalla" w:hint="cs"/>
                <w:sz w:val="28"/>
                <w:szCs w:val="28"/>
                <w:rtl/>
                <w:lang w:val="en-AE"/>
              </w:rPr>
              <w:t>16.</w:t>
            </w:r>
          </w:p>
        </w:tc>
        <w:tc>
          <w:tcPr>
            <w:tcW w:w="4946" w:type="dxa"/>
          </w:tcPr>
          <w:p w14:paraId="01D9B7F4" w14:textId="77777777" w:rsidR="009A4C51" w:rsidRPr="00A73869" w:rsidRDefault="009A4C51" w:rsidP="00122622">
            <w:pPr>
              <w:spacing w:before="240" w:line="276" w:lineRule="auto"/>
              <w:jc w:val="lowKashida"/>
              <w:rPr>
                <w:rFonts w:ascii="Sakkal Majalla" w:hAnsi="Sakkal Majalla" w:cs="Sakkal Majalla"/>
                <w:sz w:val="28"/>
                <w:szCs w:val="28"/>
                <w:rtl/>
                <w:lang w:val="en-AE"/>
              </w:rPr>
            </w:pPr>
            <w:r w:rsidRPr="00A73869">
              <w:rPr>
                <w:rFonts w:ascii="Sakkal Majalla" w:hAnsi="Sakkal Majalla" w:cs="Sakkal Majalla" w:hint="cs"/>
                <w:sz w:val="28"/>
                <w:szCs w:val="28"/>
                <w:rtl/>
                <w:lang w:val="en-AE"/>
              </w:rPr>
              <w:t>الدكتور/ هاشم عبدالله بن سرحان الزعابي</w:t>
            </w:r>
          </w:p>
        </w:tc>
        <w:tc>
          <w:tcPr>
            <w:tcW w:w="4395" w:type="dxa"/>
          </w:tcPr>
          <w:p w14:paraId="1872C138" w14:textId="77777777" w:rsidR="009A4C51" w:rsidRPr="00A73869" w:rsidRDefault="009A4C51" w:rsidP="00122622">
            <w:pPr>
              <w:spacing w:before="240" w:line="276" w:lineRule="auto"/>
              <w:jc w:val="lowKashida"/>
              <w:rPr>
                <w:rFonts w:ascii="Sakkal Majalla" w:hAnsi="Sakkal Majalla" w:cs="Sakkal Majalla"/>
                <w:sz w:val="28"/>
                <w:szCs w:val="28"/>
                <w:rtl/>
                <w:lang w:val="en-AE"/>
              </w:rPr>
            </w:pPr>
            <w:r w:rsidRPr="00A73869">
              <w:rPr>
                <w:rFonts w:ascii="Sakkal Majalla" w:hAnsi="Sakkal Majalla" w:cs="Sakkal Majalla"/>
                <w:sz w:val="28"/>
                <w:szCs w:val="28"/>
                <w:rtl/>
              </w:rPr>
              <w:t>مدير أكاديمية</w:t>
            </w:r>
            <w:r w:rsidRPr="00A73869">
              <w:rPr>
                <w:rFonts w:ascii="Sakkal Majalla" w:hAnsi="Sakkal Majalla" w:cs="Sakkal Majalla" w:hint="cs"/>
                <w:sz w:val="28"/>
                <w:szCs w:val="28"/>
                <w:rtl/>
              </w:rPr>
              <w:t xml:space="preserve"> الشارقة</w:t>
            </w:r>
            <w:r w:rsidRPr="00A73869">
              <w:rPr>
                <w:rFonts w:ascii="Sakkal Majalla" w:hAnsi="Sakkal Majalla" w:cs="Sakkal Majalla"/>
                <w:sz w:val="28"/>
                <w:szCs w:val="28"/>
                <w:rtl/>
              </w:rPr>
              <w:t xml:space="preserve"> </w:t>
            </w:r>
            <w:r w:rsidRPr="00A73869">
              <w:rPr>
                <w:rFonts w:ascii="Sakkal Majalla" w:hAnsi="Sakkal Majalla" w:cs="Sakkal Majalla" w:hint="cs"/>
                <w:sz w:val="28"/>
                <w:szCs w:val="28"/>
                <w:rtl/>
              </w:rPr>
              <w:t>ل</w:t>
            </w:r>
            <w:r w:rsidRPr="00A73869">
              <w:rPr>
                <w:rFonts w:ascii="Sakkal Majalla" w:hAnsi="Sakkal Majalla" w:cs="Sakkal Majalla"/>
                <w:sz w:val="28"/>
                <w:szCs w:val="28"/>
                <w:rtl/>
              </w:rPr>
              <w:t>لنقل البحري</w:t>
            </w:r>
            <w:r w:rsidRPr="00A73869">
              <w:rPr>
                <w:rFonts w:ascii="Sakkal Majalla" w:hAnsi="Sakkal Majalla" w:cs="Sakkal Majalla" w:hint="cs"/>
                <w:sz w:val="28"/>
                <w:szCs w:val="28"/>
                <w:rtl/>
              </w:rPr>
              <w:t>.</w:t>
            </w:r>
          </w:p>
        </w:tc>
      </w:tr>
      <w:tr w:rsidR="009A4C51" w:rsidRPr="00A73869" w14:paraId="280B4B48" w14:textId="77777777" w:rsidTr="00122622">
        <w:tc>
          <w:tcPr>
            <w:tcW w:w="499" w:type="dxa"/>
            <w:vAlign w:val="center"/>
          </w:tcPr>
          <w:p w14:paraId="7C1B6D5E" w14:textId="77777777" w:rsidR="009A4C51" w:rsidRPr="00A73869" w:rsidRDefault="009A4C51" w:rsidP="00122622">
            <w:pPr>
              <w:spacing w:before="240" w:line="276" w:lineRule="auto"/>
              <w:jc w:val="center"/>
              <w:rPr>
                <w:rFonts w:ascii="Sakkal Majalla" w:hAnsi="Sakkal Majalla" w:cs="Sakkal Majalla"/>
                <w:sz w:val="28"/>
                <w:szCs w:val="28"/>
                <w:rtl/>
                <w:lang w:val="en-AE"/>
              </w:rPr>
            </w:pPr>
            <w:r w:rsidRPr="00A73869">
              <w:rPr>
                <w:rFonts w:ascii="Sakkal Majalla" w:hAnsi="Sakkal Majalla" w:cs="Sakkal Majalla" w:hint="cs"/>
                <w:sz w:val="28"/>
                <w:szCs w:val="28"/>
                <w:rtl/>
                <w:lang w:val="en-AE"/>
              </w:rPr>
              <w:t>17.</w:t>
            </w:r>
          </w:p>
        </w:tc>
        <w:tc>
          <w:tcPr>
            <w:tcW w:w="4946" w:type="dxa"/>
          </w:tcPr>
          <w:p w14:paraId="433FA529" w14:textId="77777777" w:rsidR="009A4C51" w:rsidRPr="00A73869" w:rsidRDefault="009A4C51" w:rsidP="00122622">
            <w:pPr>
              <w:spacing w:before="240" w:line="276" w:lineRule="auto"/>
              <w:jc w:val="lowKashida"/>
              <w:rPr>
                <w:rFonts w:ascii="Sakkal Majalla" w:hAnsi="Sakkal Majalla" w:cs="Sakkal Majalla"/>
                <w:sz w:val="28"/>
                <w:szCs w:val="28"/>
                <w:rtl/>
                <w:lang w:val="en-AE"/>
              </w:rPr>
            </w:pPr>
            <w:r w:rsidRPr="00A73869">
              <w:rPr>
                <w:rFonts w:ascii="Sakkal Majalla" w:hAnsi="Sakkal Majalla" w:cs="Sakkal Majalla" w:hint="cs"/>
                <w:sz w:val="28"/>
                <w:szCs w:val="28"/>
                <w:rtl/>
                <w:lang w:val="en-AE"/>
              </w:rPr>
              <w:t>الأستاذة الدكتورة/</w:t>
            </w:r>
            <w:r w:rsidRPr="00A73869">
              <w:rPr>
                <w:rFonts w:ascii="Sakkal Majalla" w:hAnsi="Sakkal Majalla" w:cs="Sakkal Majalla"/>
                <w:sz w:val="28"/>
                <w:szCs w:val="28"/>
                <w:rtl/>
                <w:lang w:val="en-AE"/>
              </w:rPr>
              <w:t xml:space="preserve"> بولين تايلور غاي</w:t>
            </w:r>
          </w:p>
        </w:tc>
        <w:tc>
          <w:tcPr>
            <w:tcW w:w="4395" w:type="dxa"/>
          </w:tcPr>
          <w:p w14:paraId="7BAFF307" w14:textId="77777777" w:rsidR="009A4C51" w:rsidRPr="00A73869" w:rsidRDefault="009A4C51" w:rsidP="00122622">
            <w:pPr>
              <w:spacing w:before="240" w:line="276" w:lineRule="auto"/>
              <w:jc w:val="lowKashida"/>
              <w:rPr>
                <w:rFonts w:ascii="Sakkal Majalla" w:hAnsi="Sakkal Majalla" w:cs="Sakkal Majalla"/>
                <w:sz w:val="28"/>
                <w:szCs w:val="28"/>
                <w:rtl/>
                <w:lang w:val="en-AE"/>
              </w:rPr>
            </w:pPr>
            <w:r w:rsidRPr="00A73869">
              <w:rPr>
                <w:rFonts w:ascii="Sakkal Majalla" w:hAnsi="Sakkal Majalla" w:cs="Sakkal Majalla" w:hint="cs"/>
                <w:sz w:val="28"/>
                <w:szCs w:val="28"/>
                <w:rtl/>
                <w:lang w:val="en-AE"/>
              </w:rPr>
              <w:t>مدير أكاديمية الشارقة للتعليم.</w:t>
            </w:r>
          </w:p>
        </w:tc>
      </w:tr>
      <w:tr w:rsidR="009A4C51" w:rsidRPr="00A73869" w14:paraId="393F1657" w14:textId="77777777" w:rsidTr="00122622">
        <w:tc>
          <w:tcPr>
            <w:tcW w:w="499" w:type="dxa"/>
            <w:vAlign w:val="center"/>
          </w:tcPr>
          <w:p w14:paraId="5453C6D2" w14:textId="77777777" w:rsidR="009A4C51" w:rsidRPr="00A73869" w:rsidRDefault="009A4C51" w:rsidP="00122622">
            <w:pPr>
              <w:spacing w:before="240" w:line="276" w:lineRule="auto"/>
              <w:jc w:val="center"/>
              <w:rPr>
                <w:rFonts w:ascii="Sakkal Majalla" w:hAnsi="Sakkal Majalla" w:cs="Sakkal Majalla"/>
                <w:sz w:val="28"/>
                <w:szCs w:val="28"/>
                <w:rtl/>
                <w:lang w:val="en-AE"/>
              </w:rPr>
            </w:pPr>
            <w:r w:rsidRPr="00A73869">
              <w:rPr>
                <w:rFonts w:ascii="Sakkal Majalla" w:hAnsi="Sakkal Majalla" w:cs="Sakkal Majalla" w:hint="cs"/>
                <w:sz w:val="28"/>
                <w:szCs w:val="28"/>
                <w:rtl/>
                <w:lang w:val="en-AE"/>
              </w:rPr>
              <w:t>18.</w:t>
            </w:r>
          </w:p>
        </w:tc>
        <w:tc>
          <w:tcPr>
            <w:tcW w:w="4946" w:type="dxa"/>
          </w:tcPr>
          <w:p w14:paraId="2CFF52F0" w14:textId="77777777" w:rsidR="009A4C51" w:rsidRPr="00A73869" w:rsidRDefault="009A4C51" w:rsidP="00122622">
            <w:pPr>
              <w:spacing w:before="240" w:line="276" w:lineRule="auto"/>
              <w:jc w:val="lowKashida"/>
              <w:rPr>
                <w:rFonts w:ascii="Sakkal Majalla" w:hAnsi="Sakkal Majalla" w:cs="Sakkal Majalla"/>
                <w:sz w:val="28"/>
                <w:szCs w:val="28"/>
                <w:rtl/>
                <w:lang w:val="en-AE"/>
              </w:rPr>
            </w:pPr>
            <w:r w:rsidRPr="00A73869">
              <w:rPr>
                <w:rFonts w:ascii="Sakkal Majalla" w:hAnsi="Sakkal Majalla" w:cs="Sakkal Majalla" w:hint="cs"/>
                <w:sz w:val="28"/>
                <w:szCs w:val="28"/>
                <w:rtl/>
                <w:lang w:val="en-AE"/>
              </w:rPr>
              <w:t xml:space="preserve">الأستاذ </w:t>
            </w:r>
            <w:r w:rsidRPr="00A73869">
              <w:rPr>
                <w:rFonts w:ascii="Sakkal Majalla" w:hAnsi="Sakkal Majalla" w:cs="Sakkal Majalla"/>
                <w:sz w:val="28"/>
                <w:szCs w:val="28"/>
                <w:rtl/>
                <w:lang w:val="en-AE"/>
              </w:rPr>
              <w:t>الدكتور/ بيتر بارلو</w:t>
            </w:r>
          </w:p>
        </w:tc>
        <w:tc>
          <w:tcPr>
            <w:tcW w:w="4395" w:type="dxa"/>
          </w:tcPr>
          <w:p w14:paraId="5A1D8333" w14:textId="77777777" w:rsidR="009A4C51" w:rsidRPr="00A73869" w:rsidRDefault="009A4C51" w:rsidP="00122622">
            <w:pPr>
              <w:spacing w:before="240" w:line="276" w:lineRule="auto"/>
              <w:jc w:val="lowKashida"/>
              <w:rPr>
                <w:rFonts w:ascii="Sakkal Majalla" w:hAnsi="Sakkal Majalla" w:cs="Sakkal Majalla"/>
                <w:sz w:val="28"/>
                <w:szCs w:val="28"/>
                <w:rtl/>
                <w:lang w:val="en-AE"/>
              </w:rPr>
            </w:pPr>
            <w:r w:rsidRPr="00A73869">
              <w:rPr>
                <w:rFonts w:ascii="Sakkal Majalla" w:hAnsi="Sakkal Majalla" w:cs="Sakkal Majalla"/>
                <w:sz w:val="28"/>
                <w:szCs w:val="28"/>
                <w:rtl/>
              </w:rPr>
              <w:t>مدير أكاديمية</w:t>
            </w:r>
            <w:r w:rsidRPr="00A73869">
              <w:rPr>
                <w:rFonts w:ascii="Sakkal Majalla" w:hAnsi="Sakkal Majalla" w:cs="Sakkal Majalla" w:hint="cs"/>
                <w:sz w:val="28"/>
                <w:szCs w:val="28"/>
                <w:rtl/>
              </w:rPr>
              <w:t xml:space="preserve"> الشارقة</w:t>
            </w:r>
            <w:r w:rsidRPr="00A73869">
              <w:rPr>
                <w:rFonts w:ascii="Sakkal Majalla" w:hAnsi="Sakkal Majalla" w:cs="Sakkal Majalla"/>
                <w:sz w:val="28"/>
                <w:szCs w:val="28"/>
                <w:rtl/>
              </w:rPr>
              <w:t xml:space="preserve"> </w:t>
            </w:r>
            <w:r w:rsidRPr="00A73869">
              <w:rPr>
                <w:rFonts w:ascii="Sakkal Majalla" w:hAnsi="Sakkal Majalla" w:cs="Sakkal Majalla" w:hint="cs"/>
                <w:sz w:val="28"/>
                <w:szCs w:val="28"/>
                <w:rtl/>
              </w:rPr>
              <w:t>ل</w:t>
            </w:r>
            <w:r w:rsidRPr="00A73869">
              <w:rPr>
                <w:rFonts w:ascii="Sakkal Majalla" w:hAnsi="Sakkal Majalla" w:cs="Sakkal Majalla"/>
                <w:sz w:val="28"/>
                <w:szCs w:val="28"/>
                <w:rtl/>
              </w:rPr>
              <w:t>لفنون الأدائية</w:t>
            </w:r>
            <w:r w:rsidRPr="00A73869">
              <w:rPr>
                <w:rFonts w:ascii="Sakkal Majalla" w:hAnsi="Sakkal Majalla" w:cs="Sakkal Majalla" w:hint="cs"/>
                <w:sz w:val="28"/>
                <w:szCs w:val="28"/>
                <w:rtl/>
              </w:rPr>
              <w:t>.</w:t>
            </w:r>
          </w:p>
        </w:tc>
      </w:tr>
      <w:tr w:rsidR="009A4C51" w:rsidRPr="00A73869" w14:paraId="3F58823D" w14:textId="77777777" w:rsidTr="00122622">
        <w:tc>
          <w:tcPr>
            <w:tcW w:w="499" w:type="dxa"/>
          </w:tcPr>
          <w:p w14:paraId="4448E724" w14:textId="77777777" w:rsidR="009A4C51" w:rsidRPr="00A73869" w:rsidRDefault="009A4C51" w:rsidP="00122622">
            <w:pPr>
              <w:spacing w:before="240" w:line="276" w:lineRule="auto"/>
              <w:jc w:val="center"/>
              <w:rPr>
                <w:rFonts w:ascii="Sakkal Majalla" w:hAnsi="Sakkal Majalla" w:cs="Sakkal Majalla"/>
                <w:sz w:val="28"/>
                <w:szCs w:val="28"/>
                <w:rtl/>
                <w:lang w:val="en-AE"/>
              </w:rPr>
            </w:pPr>
            <w:r w:rsidRPr="00A73869">
              <w:rPr>
                <w:rFonts w:ascii="Sakkal Majalla" w:hAnsi="Sakkal Majalla" w:cs="Sakkal Majalla" w:hint="cs"/>
                <w:sz w:val="28"/>
                <w:szCs w:val="28"/>
                <w:rtl/>
                <w:lang w:val="en-AE"/>
              </w:rPr>
              <w:t>19.</w:t>
            </w:r>
          </w:p>
        </w:tc>
        <w:tc>
          <w:tcPr>
            <w:tcW w:w="4946" w:type="dxa"/>
          </w:tcPr>
          <w:p w14:paraId="3BD81A42" w14:textId="77777777" w:rsidR="009A4C51" w:rsidRPr="00A73869" w:rsidRDefault="009A4C51" w:rsidP="00122622">
            <w:pPr>
              <w:spacing w:before="240" w:line="276" w:lineRule="auto"/>
              <w:jc w:val="lowKashida"/>
              <w:rPr>
                <w:rFonts w:ascii="Sakkal Majalla" w:hAnsi="Sakkal Majalla" w:cs="Sakkal Majalla"/>
                <w:sz w:val="28"/>
                <w:szCs w:val="28"/>
                <w:rtl/>
                <w:lang w:val="en-AE"/>
              </w:rPr>
            </w:pPr>
            <w:r w:rsidRPr="00A73869">
              <w:rPr>
                <w:rFonts w:ascii="Sakkal Majalla" w:hAnsi="Sakkal Majalla" w:cs="Sakkal Majalla" w:hint="cs"/>
                <w:sz w:val="28"/>
                <w:szCs w:val="28"/>
                <w:rtl/>
                <w:lang w:val="en-AE"/>
              </w:rPr>
              <w:t>الأستاذ الدكتور/ محمد يوسف بني ياس</w:t>
            </w:r>
          </w:p>
        </w:tc>
        <w:tc>
          <w:tcPr>
            <w:tcW w:w="4395" w:type="dxa"/>
          </w:tcPr>
          <w:p w14:paraId="6C742912" w14:textId="77777777" w:rsidR="009A4C51" w:rsidRPr="00A73869" w:rsidRDefault="009A4C51" w:rsidP="00122622">
            <w:pPr>
              <w:spacing w:before="240" w:line="276" w:lineRule="auto"/>
              <w:jc w:val="lowKashida"/>
              <w:rPr>
                <w:rFonts w:ascii="Sakkal Majalla" w:hAnsi="Sakkal Majalla" w:cs="Sakkal Majalla"/>
                <w:sz w:val="28"/>
                <w:szCs w:val="28"/>
                <w:rtl/>
              </w:rPr>
            </w:pPr>
            <w:r w:rsidRPr="00A73869">
              <w:rPr>
                <w:rFonts w:ascii="Sakkal Majalla" w:hAnsi="Sakkal Majalla" w:cs="Sakkal Majalla" w:hint="cs"/>
                <w:sz w:val="28"/>
                <w:szCs w:val="28"/>
                <w:rtl/>
              </w:rPr>
              <w:t>مستشار شؤون التعليم العالي في هيئة الشارقة للتعليم الخاص.</w:t>
            </w:r>
          </w:p>
        </w:tc>
      </w:tr>
      <w:tr w:rsidR="009A4C51" w:rsidRPr="00A73869" w14:paraId="35242FEA" w14:textId="77777777" w:rsidTr="00122622">
        <w:tc>
          <w:tcPr>
            <w:tcW w:w="499" w:type="dxa"/>
          </w:tcPr>
          <w:p w14:paraId="41892AD0" w14:textId="77777777" w:rsidR="009A4C51" w:rsidRPr="00A73869" w:rsidRDefault="009A4C51" w:rsidP="00122622">
            <w:pPr>
              <w:spacing w:before="240" w:line="276" w:lineRule="auto"/>
              <w:jc w:val="center"/>
              <w:rPr>
                <w:rFonts w:ascii="Sakkal Majalla" w:hAnsi="Sakkal Majalla" w:cs="Sakkal Majalla"/>
                <w:sz w:val="28"/>
                <w:szCs w:val="28"/>
                <w:rtl/>
                <w:lang w:val="en-AE"/>
              </w:rPr>
            </w:pPr>
            <w:r w:rsidRPr="00A73869">
              <w:rPr>
                <w:rFonts w:ascii="Sakkal Majalla" w:hAnsi="Sakkal Majalla" w:cs="Sakkal Majalla" w:hint="cs"/>
                <w:sz w:val="28"/>
                <w:szCs w:val="28"/>
                <w:rtl/>
                <w:lang w:val="en-AE"/>
              </w:rPr>
              <w:t>20.</w:t>
            </w:r>
          </w:p>
        </w:tc>
        <w:tc>
          <w:tcPr>
            <w:tcW w:w="4946" w:type="dxa"/>
          </w:tcPr>
          <w:p w14:paraId="463C406F" w14:textId="77777777" w:rsidR="009A4C51" w:rsidRPr="00A73869" w:rsidRDefault="009A4C51" w:rsidP="00122622">
            <w:pPr>
              <w:spacing w:before="240" w:line="276" w:lineRule="auto"/>
              <w:jc w:val="lowKashida"/>
              <w:rPr>
                <w:rFonts w:ascii="Sakkal Majalla" w:hAnsi="Sakkal Majalla" w:cs="Sakkal Majalla"/>
                <w:sz w:val="28"/>
                <w:szCs w:val="28"/>
                <w:rtl/>
                <w:lang w:val="en-AE"/>
              </w:rPr>
            </w:pPr>
            <w:r w:rsidRPr="00A73869">
              <w:rPr>
                <w:rFonts w:ascii="Sakkal Majalla" w:hAnsi="Sakkal Majalla" w:cs="Sakkal Majalla" w:hint="cs"/>
                <w:sz w:val="28"/>
                <w:szCs w:val="28"/>
                <w:rtl/>
                <w:lang w:val="en-AE"/>
              </w:rPr>
              <w:t>المستشار الدكتور/ منصور محمد بن نصّار</w:t>
            </w:r>
          </w:p>
        </w:tc>
        <w:tc>
          <w:tcPr>
            <w:tcW w:w="4395" w:type="dxa"/>
          </w:tcPr>
          <w:p w14:paraId="1080B81F" w14:textId="77777777" w:rsidR="009A4C51" w:rsidRPr="00A73869" w:rsidRDefault="009A4C51" w:rsidP="00122622">
            <w:pPr>
              <w:spacing w:before="240" w:line="276" w:lineRule="auto"/>
              <w:jc w:val="lowKashida"/>
              <w:rPr>
                <w:rFonts w:ascii="Sakkal Majalla" w:hAnsi="Sakkal Majalla" w:cs="Sakkal Majalla"/>
                <w:sz w:val="28"/>
                <w:szCs w:val="28"/>
                <w:rtl/>
              </w:rPr>
            </w:pPr>
            <w:r w:rsidRPr="00A73869">
              <w:rPr>
                <w:rFonts w:ascii="Sakkal Majalla" w:hAnsi="Sakkal Majalla" w:cs="Sakkal Majalla" w:hint="cs"/>
                <w:sz w:val="28"/>
                <w:szCs w:val="28"/>
                <w:rtl/>
              </w:rPr>
              <w:t>المستشار القانوني ورئيس الدائرة القانونية لحكومة الشارقة.</w:t>
            </w:r>
          </w:p>
        </w:tc>
      </w:tr>
    </w:tbl>
    <w:p w14:paraId="484EF5C1" w14:textId="77777777" w:rsidR="009A4C51" w:rsidRPr="00A73869" w:rsidRDefault="009A4C51" w:rsidP="009A4C51">
      <w:pPr>
        <w:spacing w:line="276" w:lineRule="auto"/>
        <w:jc w:val="center"/>
        <w:rPr>
          <w:rFonts w:ascii="Sakkal Majalla" w:hAnsi="Sakkal Majalla" w:cs="Sakkal Majalla"/>
          <w:b/>
          <w:bCs/>
          <w:sz w:val="28"/>
          <w:szCs w:val="28"/>
          <w:rtl/>
        </w:rPr>
      </w:pPr>
    </w:p>
    <w:p w14:paraId="2A6A5BCE" w14:textId="77777777" w:rsidR="00A73869" w:rsidRDefault="00A73869" w:rsidP="009A4C51">
      <w:pPr>
        <w:spacing w:line="276" w:lineRule="auto"/>
        <w:jc w:val="center"/>
        <w:rPr>
          <w:rFonts w:ascii="Sakkal Majalla" w:hAnsi="Sakkal Majalla" w:cs="Sakkal Majalla"/>
          <w:b/>
          <w:bCs/>
          <w:sz w:val="28"/>
          <w:szCs w:val="28"/>
          <w:rtl/>
        </w:rPr>
      </w:pPr>
    </w:p>
    <w:p w14:paraId="2B5A33F1" w14:textId="77777777" w:rsidR="00A73869" w:rsidRDefault="00A73869" w:rsidP="009A4C51">
      <w:pPr>
        <w:spacing w:line="276" w:lineRule="auto"/>
        <w:jc w:val="center"/>
        <w:rPr>
          <w:rFonts w:ascii="Sakkal Majalla" w:hAnsi="Sakkal Majalla" w:cs="Sakkal Majalla"/>
          <w:b/>
          <w:bCs/>
          <w:sz w:val="28"/>
          <w:szCs w:val="28"/>
          <w:rtl/>
        </w:rPr>
      </w:pPr>
    </w:p>
    <w:p w14:paraId="6A908778" w14:textId="77777777" w:rsidR="00A73869" w:rsidRDefault="00A73869" w:rsidP="009A4C51">
      <w:pPr>
        <w:spacing w:line="276" w:lineRule="auto"/>
        <w:jc w:val="center"/>
        <w:rPr>
          <w:rFonts w:ascii="Sakkal Majalla" w:hAnsi="Sakkal Majalla" w:cs="Sakkal Majalla"/>
          <w:b/>
          <w:bCs/>
          <w:sz w:val="28"/>
          <w:szCs w:val="28"/>
          <w:rtl/>
        </w:rPr>
      </w:pPr>
    </w:p>
    <w:p w14:paraId="255822DB" w14:textId="77777777" w:rsidR="00A73869" w:rsidRDefault="00A73869" w:rsidP="009A4C51">
      <w:pPr>
        <w:spacing w:line="276" w:lineRule="auto"/>
        <w:jc w:val="center"/>
        <w:rPr>
          <w:rFonts w:ascii="Sakkal Majalla" w:hAnsi="Sakkal Majalla" w:cs="Sakkal Majalla"/>
          <w:b/>
          <w:bCs/>
          <w:sz w:val="28"/>
          <w:szCs w:val="28"/>
          <w:rtl/>
        </w:rPr>
      </w:pPr>
    </w:p>
    <w:p w14:paraId="1836CD79" w14:textId="45A9FCE8" w:rsidR="009A4C51" w:rsidRPr="00A73869" w:rsidRDefault="009A4C51" w:rsidP="009A4C51">
      <w:pPr>
        <w:spacing w:line="276" w:lineRule="auto"/>
        <w:jc w:val="center"/>
        <w:rPr>
          <w:rFonts w:ascii="Sakkal Majalla" w:hAnsi="Sakkal Majalla" w:cs="Sakkal Majalla"/>
          <w:b/>
          <w:bCs/>
          <w:sz w:val="28"/>
          <w:szCs w:val="28"/>
          <w:rtl/>
          <w:lang w:val="en-AE"/>
        </w:rPr>
      </w:pPr>
      <w:r w:rsidRPr="00A73869">
        <w:rPr>
          <w:rFonts w:ascii="Sakkal Majalla" w:hAnsi="Sakkal Majalla" w:cs="Sakkal Majalla" w:hint="cs"/>
          <w:b/>
          <w:bCs/>
          <w:sz w:val="28"/>
          <w:szCs w:val="28"/>
          <w:rtl/>
        </w:rPr>
        <w:lastRenderedPageBreak/>
        <w:t>المادة (2)</w:t>
      </w:r>
    </w:p>
    <w:p w14:paraId="09756511" w14:textId="77777777" w:rsidR="009A4C51" w:rsidRPr="00A73869" w:rsidRDefault="009A4C51" w:rsidP="009A4C51">
      <w:pPr>
        <w:spacing w:line="276" w:lineRule="auto"/>
        <w:jc w:val="lowKashida"/>
        <w:rPr>
          <w:rFonts w:ascii="Sakkal Majalla" w:hAnsi="Sakkal Majalla" w:cs="Sakkal Majalla"/>
          <w:sz w:val="28"/>
          <w:szCs w:val="28"/>
          <w:lang w:val="en-AE"/>
        </w:rPr>
      </w:pPr>
      <w:r w:rsidRPr="00A73869">
        <w:rPr>
          <w:rFonts w:ascii="Sakkal Majalla" w:hAnsi="Sakkal Majalla" w:cs="Sakkal Majalla"/>
          <w:sz w:val="28"/>
          <w:szCs w:val="28"/>
          <w:rtl/>
        </w:rPr>
        <w:t xml:space="preserve">يُعمل بهذا </w:t>
      </w:r>
      <w:r w:rsidRPr="00A73869">
        <w:rPr>
          <w:rFonts w:ascii="Sakkal Majalla" w:hAnsi="Sakkal Majalla" w:cs="Sakkal Majalla" w:hint="cs"/>
          <w:sz w:val="28"/>
          <w:szCs w:val="28"/>
          <w:rtl/>
        </w:rPr>
        <w:t>المرسوم</w:t>
      </w:r>
      <w:r w:rsidRPr="00A73869">
        <w:rPr>
          <w:rFonts w:ascii="Sakkal Majalla" w:hAnsi="Sakkal Majalla" w:cs="Sakkal Majalla"/>
          <w:sz w:val="28"/>
          <w:szCs w:val="28"/>
          <w:rtl/>
        </w:rPr>
        <w:t xml:space="preserve"> من تاريخ صدوره،</w:t>
      </w:r>
      <w:r w:rsidRPr="00A73869">
        <w:rPr>
          <w:rFonts w:ascii="Sakkal Majalla" w:hAnsi="Sakkal Majalla" w:cs="Sakkal Majalla" w:hint="cs"/>
          <w:sz w:val="28"/>
          <w:szCs w:val="28"/>
          <w:rtl/>
        </w:rPr>
        <w:t xml:space="preserve"> وعلى الجهات المعنية تنفيذه كلٌ فيما يخصه،</w:t>
      </w:r>
      <w:r w:rsidRPr="00A73869">
        <w:rPr>
          <w:rFonts w:ascii="Sakkal Majalla" w:hAnsi="Sakkal Majalla" w:cs="Sakkal Majalla"/>
          <w:sz w:val="28"/>
          <w:szCs w:val="28"/>
          <w:rtl/>
        </w:rPr>
        <w:t xml:space="preserve"> ويُنشر في الجريدة الرسمية</w:t>
      </w:r>
      <w:r w:rsidRPr="00A73869">
        <w:rPr>
          <w:rFonts w:ascii="Sakkal Majalla" w:hAnsi="Sakkal Majalla" w:cs="Sakkal Majalla"/>
          <w:sz w:val="28"/>
          <w:szCs w:val="28"/>
          <w:lang w:val="en-AE"/>
        </w:rPr>
        <w:t>.</w:t>
      </w:r>
    </w:p>
    <w:p w14:paraId="77B2E2F0" w14:textId="77777777" w:rsidR="009A4C51" w:rsidRPr="00A73869" w:rsidRDefault="009A4C51" w:rsidP="009A4C51">
      <w:pPr>
        <w:spacing w:line="276" w:lineRule="auto"/>
        <w:jc w:val="lowKashida"/>
        <w:rPr>
          <w:rFonts w:ascii="Sakkal Majalla" w:hAnsi="Sakkal Majalla" w:cs="Sakkal Majalla"/>
          <w:b/>
          <w:bCs/>
          <w:sz w:val="28"/>
          <w:szCs w:val="28"/>
          <w:rtl/>
          <w:lang w:val="en-AE"/>
        </w:rPr>
      </w:pPr>
    </w:p>
    <w:p w14:paraId="24B90002" w14:textId="77777777" w:rsidR="009A4C51" w:rsidRPr="00A73869" w:rsidRDefault="009A4C51" w:rsidP="009A4C51">
      <w:pPr>
        <w:jc w:val="lowKashida"/>
        <w:rPr>
          <w:rFonts w:ascii="Sakkal Majalla" w:hAnsi="Sakkal Majalla" w:cs="Sakkal Majalla"/>
          <w:b/>
          <w:bCs/>
          <w:sz w:val="28"/>
          <w:szCs w:val="28"/>
          <w:rtl/>
          <w:lang w:val="en-AE"/>
        </w:rPr>
      </w:pPr>
    </w:p>
    <w:p w14:paraId="68421914" w14:textId="77777777" w:rsidR="009A4C51" w:rsidRPr="00A73869" w:rsidRDefault="009A4C51" w:rsidP="009A4C51">
      <w:pPr>
        <w:spacing w:line="276" w:lineRule="auto"/>
        <w:jc w:val="lowKashida"/>
        <w:rPr>
          <w:rFonts w:ascii="Sakkal Majalla" w:hAnsi="Sakkal Majalla" w:cs="Sakkal Majalla"/>
          <w:b/>
          <w:bCs/>
          <w:sz w:val="28"/>
          <w:szCs w:val="28"/>
          <w:rtl/>
          <w:lang w:val="en-AE"/>
        </w:rPr>
      </w:pPr>
      <w:r w:rsidRPr="00A73869">
        <w:rPr>
          <w:rFonts w:ascii="Sakkal Majalla" w:hAnsi="Sakkal Majalla" w:cs="Sakkal Majalla" w:hint="cs"/>
          <w:b/>
          <w:bCs/>
          <w:sz w:val="28"/>
          <w:szCs w:val="28"/>
          <w:rtl/>
          <w:lang w:val="en-AE"/>
        </w:rPr>
        <w:t>صدر عنا بتاريخ:</w:t>
      </w:r>
    </w:p>
    <w:p w14:paraId="4AC8F1A0" w14:textId="77777777" w:rsidR="009A4C51" w:rsidRPr="00A73869" w:rsidRDefault="009A4C51" w:rsidP="009A4C51">
      <w:pPr>
        <w:spacing w:line="276" w:lineRule="auto"/>
        <w:rPr>
          <w:rFonts w:ascii="Sakkal Majalla" w:hAnsi="Sakkal Majalla" w:cs="Sakkal Majalla"/>
          <w:b/>
          <w:bCs/>
          <w:sz w:val="28"/>
          <w:szCs w:val="28"/>
          <w:lang w:bidi="ar-AE"/>
        </w:rPr>
      </w:pPr>
      <w:r w:rsidRPr="00A73869">
        <w:rPr>
          <w:rFonts w:ascii="Sakkal Majalla" w:hAnsi="Sakkal Majalla" w:cs="Sakkal Majalla"/>
          <w:b/>
          <w:bCs/>
          <w:sz w:val="28"/>
          <w:szCs w:val="28"/>
          <w:rtl/>
          <w:lang w:bidi="ar-AE"/>
        </w:rPr>
        <w:t>الأربعــــــاء: 16 ذو القعدة 1446ه</w:t>
      </w:r>
    </w:p>
    <w:p w14:paraId="19EA6D68" w14:textId="77777777" w:rsidR="009A4C51" w:rsidRPr="00A73869" w:rsidRDefault="009A4C51" w:rsidP="009A4C51">
      <w:pPr>
        <w:spacing w:line="276" w:lineRule="auto"/>
        <w:rPr>
          <w:rFonts w:ascii="Sakkal Majalla" w:hAnsi="Sakkal Majalla" w:cs="Sakkal Majalla"/>
          <w:b/>
          <w:bCs/>
          <w:sz w:val="28"/>
          <w:szCs w:val="28"/>
          <w:rtl/>
          <w:lang w:bidi="ar-AE"/>
        </w:rPr>
      </w:pPr>
      <w:r w:rsidRPr="00A73869">
        <w:rPr>
          <w:rFonts w:ascii="Sakkal Majalla" w:hAnsi="Sakkal Majalla" w:cs="Sakkal Majalla"/>
          <w:b/>
          <w:bCs/>
          <w:sz w:val="28"/>
          <w:szCs w:val="28"/>
          <w:rtl/>
          <w:lang w:bidi="ar-AE"/>
        </w:rPr>
        <w:t>الموافق: 14 مايـــــــــــــو 2025م</w:t>
      </w:r>
    </w:p>
    <w:p w14:paraId="5173DFEF" w14:textId="77777777" w:rsidR="009A4C51" w:rsidRPr="00A73869" w:rsidRDefault="009A4C51" w:rsidP="009A4C51">
      <w:pPr>
        <w:spacing w:line="276" w:lineRule="auto"/>
        <w:rPr>
          <w:rFonts w:ascii="Sakkal Majalla" w:hAnsi="Sakkal Majalla" w:cs="Sakkal Majalla"/>
          <w:b/>
          <w:bCs/>
          <w:sz w:val="28"/>
          <w:szCs w:val="28"/>
          <w:rtl/>
          <w:lang w:bidi="ar-AE"/>
        </w:rPr>
      </w:pPr>
    </w:p>
    <w:p w14:paraId="6562B3A8" w14:textId="77777777" w:rsidR="009A4C51" w:rsidRPr="00A73869" w:rsidRDefault="009A4C51" w:rsidP="009A4C51">
      <w:pPr>
        <w:spacing w:line="276" w:lineRule="auto"/>
        <w:rPr>
          <w:rFonts w:ascii="Sakkal Majalla" w:hAnsi="Sakkal Majalla" w:cs="Sakkal Majalla"/>
          <w:b/>
          <w:bCs/>
          <w:sz w:val="28"/>
          <w:szCs w:val="28"/>
          <w:rtl/>
          <w:lang w:bidi="ar-AE"/>
        </w:rPr>
      </w:pPr>
    </w:p>
    <w:p w14:paraId="16931A16" w14:textId="77777777" w:rsidR="009A4C51" w:rsidRPr="00A73869" w:rsidRDefault="009A4C51" w:rsidP="009A4C51">
      <w:pPr>
        <w:spacing w:line="276" w:lineRule="auto"/>
        <w:jc w:val="right"/>
        <w:rPr>
          <w:rFonts w:ascii="Sakkal Majalla" w:hAnsi="Sakkal Majalla" w:cs="Sakkal Majalla"/>
          <w:b/>
          <w:bCs/>
          <w:sz w:val="28"/>
          <w:szCs w:val="28"/>
          <w:rtl/>
          <w:lang w:val="en-AE"/>
        </w:rPr>
      </w:pPr>
      <w:r w:rsidRPr="00A73869">
        <w:rPr>
          <w:rFonts w:ascii="Sakkal Majalla" w:hAnsi="Sakkal Majalla" w:cs="Sakkal Majalla" w:hint="cs"/>
          <w:b/>
          <w:bCs/>
          <w:sz w:val="28"/>
          <w:szCs w:val="28"/>
          <w:rtl/>
          <w:lang w:val="en-AE"/>
        </w:rPr>
        <w:t>سلطان بن محمد القاسمي</w:t>
      </w:r>
    </w:p>
    <w:p w14:paraId="245C809B" w14:textId="77777777" w:rsidR="009A4C51" w:rsidRPr="00A73869" w:rsidRDefault="009A4C51" w:rsidP="009A4C51">
      <w:pPr>
        <w:spacing w:line="276" w:lineRule="auto"/>
        <w:jc w:val="right"/>
        <w:rPr>
          <w:rFonts w:ascii="Sakkal Majalla" w:hAnsi="Sakkal Majalla" w:cs="Sakkal Majalla"/>
          <w:b/>
          <w:bCs/>
          <w:sz w:val="28"/>
          <w:szCs w:val="28"/>
          <w:lang w:val="en-AE"/>
        </w:rPr>
      </w:pPr>
      <w:r w:rsidRPr="00A73869">
        <w:rPr>
          <w:rFonts w:ascii="Sakkal Majalla" w:hAnsi="Sakkal Majalla" w:cs="Sakkal Majalla" w:hint="cs"/>
          <w:b/>
          <w:bCs/>
          <w:sz w:val="28"/>
          <w:szCs w:val="28"/>
          <w:rtl/>
          <w:lang w:val="en-AE"/>
        </w:rPr>
        <w:t>حــــاكـــــــــــم إمـــــــــــــــــارة الشارقـــــــــــــــــــــة</w:t>
      </w:r>
    </w:p>
    <w:p w14:paraId="2626141D" w14:textId="1480140D" w:rsidR="00E06573" w:rsidRPr="00A73869" w:rsidRDefault="00E06573" w:rsidP="007922DE">
      <w:pPr>
        <w:spacing w:line="276" w:lineRule="auto"/>
        <w:jc w:val="center"/>
        <w:rPr>
          <w:rFonts w:ascii="Sakkal Majalla" w:hAnsi="Sakkal Majalla" w:cs="Sakkal Majalla"/>
          <w:b/>
          <w:bCs/>
          <w:sz w:val="28"/>
          <w:szCs w:val="28"/>
          <w:lang w:bidi="ar-AE"/>
        </w:rPr>
      </w:pPr>
    </w:p>
    <w:p w14:paraId="77DAF04A" w14:textId="64363298" w:rsidR="00E06573" w:rsidRPr="00A73869" w:rsidRDefault="00E06573" w:rsidP="007922DE">
      <w:pPr>
        <w:spacing w:line="276" w:lineRule="auto"/>
        <w:jc w:val="center"/>
        <w:rPr>
          <w:rFonts w:ascii="Sakkal Majalla" w:hAnsi="Sakkal Majalla" w:cs="Sakkal Majalla"/>
          <w:b/>
          <w:bCs/>
          <w:sz w:val="28"/>
          <w:szCs w:val="28"/>
          <w:lang w:bidi="ar-AE"/>
        </w:rPr>
      </w:pPr>
    </w:p>
    <w:p w14:paraId="52907CEA" w14:textId="578683EB" w:rsidR="00E06573" w:rsidRPr="00A73869" w:rsidRDefault="00E06573" w:rsidP="007922DE">
      <w:pPr>
        <w:spacing w:line="276" w:lineRule="auto"/>
        <w:jc w:val="center"/>
        <w:rPr>
          <w:rFonts w:ascii="Sakkal Majalla" w:hAnsi="Sakkal Majalla" w:cs="Sakkal Majalla"/>
          <w:b/>
          <w:bCs/>
          <w:sz w:val="28"/>
          <w:szCs w:val="28"/>
          <w:lang w:bidi="ar-AE"/>
        </w:rPr>
      </w:pPr>
    </w:p>
    <w:p w14:paraId="1AE4594B" w14:textId="038318AA" w:rsidR="00E06573" w:rsidRPr="00A73869" w:rsidRDefault="00E06573" w:rsidP="007922DE">
      <w:pPr>
        <w:spacing w:line="276" w:lineRule="auto"/>
        <w:jc w:val="center"/>
        <w:rPr>
          <w:rFonts w:ascii="Sakkal Majalla" w:hAnsi="Sakkal Majalla" w:cs="Sakkal Majalla"/>
          <w:b/>
          <w:bCs/>
          <w:sz w:val="28"/>
          <w:szCs w:val="28"/>
          <w:lang w:bidi="ar-AE"/>
        </w:rPr>
      </w:pPr>
    </w:p>
    <w:p w14:paraId="1A42FE57" w14:textId="035CA5F7" w:rsidR="00E06573" w:rsidRPr="00A73869" w:rsidRDefault="00E06573" w:rsidP="007922DE">
      <w:pPr>
        <w:spacing w:line="276" w:lineRule="auto"/>
        <w:jc w:val="center"/>
        <w:rPr>
          <w:rFonts w:ascii="Sakkal Majalla" w:hAnsi="Sakkal Majalla" w:cs="Sakkal Majalla"/>
          <w:b/>
          <w:bCs/>
          <w:sz w:val="28"/>
          <w:szCs w:val="28"/>
          <w:lang w:bidi="ar-AE"/>
        </w:rPr>
      </w:pPr>
    </w:p>
    <w:p w14:paraId="5BC22C5C" w14:textId="11D079EA" w:rsidR="00E06573" w:rsidRPr="00A73869" w:rsidRDefault="00E06573" w:rsidP="007922DE">
      <w:pPr>
        <w:spacing w:line="276" w:lineRule="auto"/>
        <w:jc w:val="center"/>
        <w:rPr>
          <w:rFonts w:ascii="Sakkal Majalla" w:hAnsi="Sakkal Majalla" w:cs="Sakkal Majalla"/>
          <w:b/>
          <w:bCs/>
          <w:sz w:val="28"/>
          <w:szCs w:val="28"/>
          <w:lang w:bidi="ar-AE"/>
        </w:rPr>
      </w:pPr>
    </w:p>
    <w:p w14:paraId="2411660E" w14:textId="51F2B5E6" w:rsidR="00E06573" w:rsidRPr="00A73869" w:rsidRDefault="00E06573" w:rsidP="007922DE">
      <w:pPr>
        <w:spacing w:line="276" w:lineRule="auto"/>
        <w:jc w:val="center"/>
        <w:rPr>
          <w:rFonts w:ascii="Sakkal Majalla" w:hAnsi="Sakkal Majalla" w:cs="Sakkal Majalla"/>
          <w:b/>
          <w:bCs/>
          <w:sz w:val="28"/>
          <w:szCs w:val="28"/>
          <w:lang w:bidi="ar-AE"/>
        </w:rPr>
      </w:pPr>
    </w:p>
    <w:p w14:paraId="673A270A" w14:textId="059FC991" w:rsidR="00E06573" w:rsidRPr="00A73869" w:rsidRDefault="00E06573" w:rsidP="007922DE">
      <w:pPr>
        <w:spacing w:line="276" w:lineRule="auto"/>
        <w:jc w:val="center"/>
        <w:rPr>
          <w:rFonts w:ascii="Sakkal Majalla" w:hAnsi="Sakkal Majalla" w:cs="Sakkal Majalla"/>
          <w:b/>
          <w:bCs/>
          <w:sz w:val="28"/>
          <w:szCs w:val="28"/>
          <w:lang w:bidi="ar-AE"/>
        </w:rPr>
      </w:pPr>
    </w:p>
    <w:p w14:paraId="2A430AFA" w14:textId="215D9040" w:rsidR="00E06573" w:rsidRPr="00A73869" w:rsidRDefault="00E06573" w:rsidP="007922DE">
      <w:pPr>
        <w:spacing w:line="276" w:lineRule="auto"/>
        <w:jc w:val="center"/>
        <w:rPr>
          <w:rFonts w:ascii="Sakkal Majalla" w:hAnsi="Sakkal Majalla" w:cs="Sakkal Majalla"/>
          <w:b/>
          <w:bCs/>
          <w:sz w:val="28"/>
          <w:szCs w:val="28"/>
          <w:lang w:bidi="ar-AE"/>
        </w:rPr>
      </w:pPr>
    </w:p>
    <w:p w14:paraId="15104910" w14:textId="3566484B" w:rsidR="00E06573" w:rsidRPr="00A73869" w:rsidRDefault="00E06573" w:rsidP="007922DE">
      <w:pPr>
        <w:spacing w:line="276" w:lineRule="auto"/>
        <w:jc w:val="center"/>
        <w:rPr>
          <w:rFonts w:ascii="Sakkal Majalla" w:hAnsi="Sakkal Majalla" w:cs="Sakkal Majalla"/>
          <w:b/>
          <w:bCs/>
          <w:sz w:val="28"/>
          <w:szCs w:val="28"/>
          <w:lang w:bidi="ar-AE"/>
        </w:rPr>
      </w:pPr>
    </w:p>
    <w:p w14:paraId="374E0825" w14:textId="0B164035" w:rsidR="00E06573" w:rsidRPr="00A73869" w:rsidRDefault="00E06573" w:rsidP="007922DE">
      <w:pPr>
        <w:spacing w:line="276" w:lineRule="auto"/>
        <w:jc w:val="center"/>
        <w:rPr>
          <w:rFonts w:ascii="Sakkal Majalla" w:hAnsi="Sakkal Majalla" w:cs="Sakkal Majalla"/>
          <w:b/>
          <w:bCs/>
          <w:sz w:val="28"/>
          <w:szCs w:val="28"/>
          <w:lang w:bidi="ar-AE"/>
        </w:rPr>
      </w:pPr>
    </w:p>
    <w:p w14:paraId="2C6C2F45" w14:textId="245104FE" w:rsidR="00E06573" w:rsidRPr="00A73869" w:rsidRDefault="00E06573" w:rsidP="007922DE">
      <w:pPr>
        <w:spacing w:line="276" w:lineRule="auto"/>
        <w:jc w:val="center"/>
        <w:rPr>
          <w:rFonts w:ascii="Sakkal Majalla" w:hAnsi="Sakkal Majalla" w:cs="Sakkal Majalla"/>
          <w:b/>
          <w:bCs/>
          <w:sz w:val="28"/>
          <w:szCs w:val="28"/>
          <w:lang w:bidi="ar-AE"/>
        </w:rPr>
      </w:pPr>
    </w:p>
    <w:p w14:paraId="30BF76BA" w14:textId="78B2B21B" w:rsidR="00E06573" w:rsidRPr="00A73869" w:rsidRDefault="00E06573" w:rsidP="007922DE">
      <w:pPr>
        <w:spacing w:line="276" w:lineRule="auto"/>
        <w:jc w:val="center"/>
        <w:rPr>
          <w:rFonts w:ascii="Sakkal Majalla" w:hAnsi="Sakkal Majalla" w:cs="Sakkal Majalla"/>
          <w:b/>
          <w:bCs/>
          <w:sz w:val="28"/>
          <w:szCs w:val="28"/>
          <w:rtl/>
          <w:lang w:bidi="ar-AE"/>
        </w:rPr>
      </w:pPr>
    </w:p>
    <w:p w14:paraId="3D937AB4" w14:textId="77777777" w:rsidR="00FB4C3D" w:rsidRPr="00A73869" w:rsidRDefault="00FB4C3D" w:rsidP="007922DE">
      <w:pPr>
        <w:spacing w:line="276" w:lineRule="auto"/>
        <w:jc w:val="center"/>
        <w:rPr>
          <w:rFonts w:ascii="Sakkal Majalla" w:hAnsi="Sakkal Majalla" w:cs="Sakkal Majalla"/>
          <w:b/>
          <w:bCs/>
          <w:sz w:val="28"/>
          <w:szCs w:val="28"/>
          <w:lang w:bidi="ar-AE"/>
        </w:rPr>
      </w:pPr>
    </w:p>
    <w:p w14:paraId="2D009DA4" w14:textId="77777777" w:rsidR="00E06573" w:rsidRPr="00A73869" w:rsidRDefault="00E06573" w:rsidP="007922DE">
      <w:pPr>
        <w:spacing w:line="276" w:lineRule="auto"/>
        <w:jc w:val="center"/>
        <w:rPr>
          <w:rFonts w:ascii="Sakkal Majalla" w:hAnsi="Sakkal Majalla" w:cs="Sakkal Majalla"/>
          <w:b/>
          <w:bCs/>
          <w:sz w:val="28"/>
          <w:szCs w:val="28"/>
          <w:lang w:bidi="ar-AE"/>
        </w:rPr>
      </w:pPr>
    </w:p>
    <w:p w14:paraId="0CA9132F" w14:textId="261F0BD4" w:rsidR="00E06573" w:rsidRPr="00A73869" w:rsidRDefault="00E06573" w:rsidP="00474B28">
      <w:pPr>
        <w:spacing w:line="276" w:lineRule="auto"/>
        <w:rPr>
          <w:rFonts w:ascii="Sakkal Majalla" w:hAnsi="Sakkal Majalla" w:cs="Sakkal Majalla"/>
          <w:b/>
          <w:bCs/>
          <w:sz w:val="28"/>
          <w:szCs w:val="28"/>
          <w:lang w:bidi="ar-AE"/>
        </w:rPr>
      </w:pPr>
    </w:p>
    <w:bookmarkEnd w:id="14"/>
    <w:p w14:paraId="11AE904F" w14:textId="77777777" w:rsidR="000816E5" w:rsidRPr="00A73869" w:rsidRDefault="000816E5" w:rsidP="000816E5">
      <w:pPr>
        <w:jc w:val="lowKashida"/>
        <w:rPr>
          <w:rFonts w:ascii="Sakkal Majalla" w:hAnsi="Sakkal Majalla" w:cs="Sakkal Majalla"/>
          <w:b/>
          <w:bCs/>
          <w:sz w:val="28"/>
          <w:szCs w:val="28"/>
          <w:rtl/>
          <w:lang w:bidi="ar-AE"/>
        </w:rPr>
      </w:pPr>
    </w:p>
    <w:p w14:paraId="4ADAA872" w14:textId="77777777" w:rsidR="000816E5" w:rsidRPr="00A73869" w:rsidRDefault="000816E5" w:rsidP="000816E5">
      <w:pPr>
        <w:rPr>
          <w:rFonts w:ascii="Sakkal Majalla" w:hAnsi="Sakkal Majalla" w:cs="Sakkal Majalla"/>
          <w:b/>
          <w:bCs/>
          <w:sz w:val="28"/>
          <w:szCs w:val="28"/>
          <w:rtl/>
          <w:lang w:bidi="ar-AE"/>
        </w:rPr>
      </w:pPr>
    </w:p>
    <w:p w14:paraId="61E04A36" w14:textId="77777777" w:rsidR="000816E5" w:rsidRPr="00A73869" w:rsidRDefault="000816E5" w:rsidP="000816E5">
      <w:pPr>
        <w:spacing w:line="276" w:lineRule="auto"/>
        <w:jc w:val="lowKashida"/>
        <w:rPr>
          <w:rFonts w:ascii="Sakkal Majalla" w:hAnsi="Sakkal Majalla" w:cs="Sakkal Majalla"/>
          <w:sz w:val="28"/>
          <w:szCs w:val="28"/>
          <w:rtl/>
        </w:rPr>
      </w:pPr>
    </w:p>
    <w:p w14:paraId="0F97B129" w14:textId="77777777" w:rsidR="000816E5" w:rsidRPr="00A73869" w:rsidRDefault="000816E5" w:rsidP="000816E5">
      <w:pPr>
        <w:spacing w:line="276" w:lineRule="auto"/>
        <w:jc w:val="lowKashida"/>
        <w:rPr>
          <w:rFonts w:ascii="Sakkal Majalla" w:hAnsi="Sakkal Majalla" w:cs="Sakkal Majalla"/>
          <w:sz w:val="28"/>
          <w:szCs w:val="28"/>
          <w:rtl/>
          <w:lang w:bidi="ar-AE"/>
        </w:rPr>
      </w:pPr>
    </w:p>
    <w:p w14:paraId="1FEEAC9D" w14:textId="0C236688" w:rsidR="00F6587A" w:rsidRPr="00A73869" w:rsidRDefault="00F6587A">
      <w:pPr>
        <w:bidi w:val="0"/>
        <w:spacing w:after="160" w:line="259" w:lineRule="auto"/>
        <w:rPr>
          <w:rFonts w:ascii="Sakkal Majalla" w:hAnsi="Sakkal Majalla" w:cs="Sakkal Majalla"/>
          <w:b/>
          <w:bCs/>
          <w:sz w:val="28"/>
          <w:szCs w:val="28"/>
          <w:rtl/>
        </w:rPr>
      </w:pPr>
      <w:r w:rsidRPr="00A73869">
        <w:rPr>
          <w:noProof/>
          <w:sz w:val="28"/>
          <w:szCs w:val="28"/>
        </w:rPr>
        <mc:AlternateContent>
          <mc:Choice Requires="wps">
            <w:drawing>
              <wp:anchor distT="0" distB="0" distL="114300" distR="114300" simplePos="0" relativeHeight="252039168" behindDoc="1" locked="0" layoutInCell="1" allowOverlap="1" wp14:anchorId="45212A86" wp14:editId="77C0996A">
                <wp:simplePos x="0" y="0"/>
                <wp:positionH relativeFrom="margin">
                  <wp:posOffset>1434465</wp:posOffset>
                </wp:positionH>
                <wp:positionV relativeFrom="page">
                  <wp:posOffset>4482334</wp:posOffset>
                </wp:positionV>
                <wp:extent cx="2941955" cy="1195070"/>
                <wp:effectExtent l="19050" t="19050" r="29845" b="43180"/>
                <wp:wrapSquare wrapText="bothSides"/>
                <wp:docPr id="1875632876" name="Rounded 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2941955" cy="1195070"/>
                        </a:xfrm>
                        <a:prstGeom prst="roundRect">
                          <a:avLst>
                            <a:gd name="adj" fmla="val 16667"/>
                          </a:avLst>
                        </a:prstGeom>
                        <a:solidFill>
                          <a:srgbClr val="FFFFFF"/>
                        </a:solidFill>
                        <a:ln w="57150" cmpd="thickThin" algn="ctr">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7384BDC7" w14:textId="77777777" w:rsidR="00611844" w:rsidRPr="00517DFF" w:rsidRDefault="00611844" w:rsidP="00611844">
                            <w:pPr>
                              <w:pStyle w:val="Heading1"/>
                              <w:spacing w:line="276" w:lineRule="auto"/>
                              <w:jc w:val="center"/>
                              <w:rPr>
                                <w:rFonts w:ascii="Sakkal Majalla" w:hAnsi="Sakkal Majalla" w:cs="Sakkal Majalla"/>
                                <w:b/>
                                <w:bCs/>
                                <w:color w:val="FF0000"/>
                                <w:sz w:val="30"/>
                                <w:szCs w:val="30"/>
                                <w:rtl/>
                              </w:rPr>
                            </w:pPr>
                            <w:r w:rsidRPr="003503A1">
                              <w:rPr>
                                <w:rFonts w:ascii="Sakkal Majalla" w:hAnsi="Sakkal Majalla" w:cs="Sakkal Majalla"/>
                                <w:b/>
                                <w:bCs/>
                                <w:sz w:val="30"/>
                                <w:szCs w:val="30"/>
                                <w:rtl/>
                              </w:rPr>
                              <w:t xml:space="preserve">مرسوم </w:t>
                            </w:r>
                            <w:r w:rsidRPr="003503A1">
                              <w:rPr>
                                <w:rFonts w:ascii="Sakkal Majalla" w:hAnsi="Sakkal Majalla" w:cs="Sakkal Majalla" w:hint="cs"/>
                                <w:b/>
                                <w:bCs/>
                                <w:sz w:val="30"/>
                                <w:szCs w:val="30"/>
                                <w:rtl/>
                              </w:rPr>
                              <w:t>أميري رقم</w:t>
                            </w:r>
                            <w:r w:rsidRPr="003503A1">
                              <w:rPr>
                                <w:rFonts w:ascii="Sakkal Majalla" w:hAnsi="Sakkal Majalla" w:cs="Sakkal Majalla"/>
                                <w:b/>
                                <w:bCs/>
                                <w:sz w:val="30"/>
                                <w:szCs w:val="30"/>
                                <w:rtl/>
                              </w:rPr>
                              <w:t xml:space="preserve"> </w:t>
                            </w:r>
                            <w:r>
                              <w:rPr>
                                <w:rFonts w:ascii="Sakkal Majalla" w:hAnsi="Sakkal Majalla" w:cs="Sakkal Majalla" w:hint="cs"/>
                                <w:b/>
                                <w:bCs/>
                                <w:sz w:val="30"/>
                                <w:szCs w:val="30"/>
                                <w:rtl/>
                              </w:rPr>
                              <w:t xml:space="preserve">(16) </w:t>
                            </w:r>
                            <w:r w:rsidRPr="00695700">
                              <w:rPr>
                                <w:rFonts w:ascii="Sakkal Majalla" w:hAnsi="Sakkal Majalla" w:cs="Sakkal Majalla"/>
                                <w:b/>
                                <w:bCs/>
                                <w:sz w:val="30"/>
                                <w:szCs w:val="30"/>
                                <w:rtl/>
                              </w:rPr>
                              <w:t xml:space="preserve">لسنة </w:t>
                            </w:r>
                            <w:r>
                              <w:rPr>
                                <w:rFonts w:ascii="Sakkal Majalla" w:hAnsi="Sakkal Majalla" w:cs="Sakkal Majalla" w:hint="cs"/>
                                <w:b/>
                                <w:bCs/>
                                <w:sz w:val="30"/>
                                <w:szCs w:val="30"/>
                                <w:rtl/>
                              </w:rPr>
                              <w:t>2025</w:t>
                            </w:r>
                            <w:r w:rsidRPr="00695700">
                              <w:rPr>
                                <w:rFonts w:ascii="Sakkal Majalla" w:hAnsi="Sakkal Majalla" w:cs="Sakkal Majalla" w:hint="cs"/>
                                <w:b/>
                                <w:bCs/>
                                <w:sz w:val="30"/>
                                <w:szCs w:val="30"/>
                                <w:rtl/>
                              </w:rPr>
                              <w:t>م</w:t>
                            </w:r>
                          </w:p>
                          <w:p w14:paraId="46718217" w14:textId="77777777" w:rsidR="00611844" w:rsidRPr="003503A1" w:rsidRDefault="00611844" w:rsidP="00611844">
                            <w:pPr>
                              <w:pStyle w:val="Heading1"/>
                              <w:spacing w:line="276" w:lineRule="auto"/>
                              <w:jc w:val="center"/>
                              <w:rPr>
                                <w:rFonts w:ascii="Sakkal Majalla" w:hAnsi="Sakkal Majalla" w:cs="Sakkal Majalla"/>
                                <w:b/>
                                <w:bCs/>
                                <w:sz w:val="30"/>
                                <w:szCs w:val="30"/>
                                <w:rtl/>
                              </w:rPr>
                            </w:pPr>
                            <w:r w:rsidRPr="003503A1">
                              <w:rPr>
                                <w:rFonts w:ascii="Sakkal Majalla" w:hAnsi="Sakkal Majalla" w:cs="Sakkal Majalla"/>
                                <w:b/>
                                <w:bCs/>
                                <w:sz w:val="30"/>
                                <w:szCs w:val="30"/>
                                <w:rtl/>
                              </w:rPr>
                              <w:t>بشــــــــأن</w:t>
                            </w:r>
                          </w:p>
                          <w:p w14:paraId="0B987D82" w14:textId="77777777" w:rsidR="00611844" w:rsidRPr="003503A1" w:rsidRDefault="00611844" w:rsidP="00611844">
                            <w:pPr>
                              <w:pStyle w:val="Heading1"/>
                              <w:spacing w:line="276" w:lineRule="auto"/>
                              <w:jc w:val="center"/>
                              <w:rPr>
                                <w:rFonts w:ascii="Sakkal Majalla" w:hAnsi="Sakkal Majalla" w:cs="Sakkal Majalla"/>
                                <w:b/>
                                <w:bCs/>
                                <w:sz w:val="30"/>
                                <w:szCs w:val="30"/>
                                <w:rtl/>
                              </w:rPr>
                            </w:pPr>
                            <w:r w:rsidRPr="003503A1">
                              <w:rPr>
                                <w:rFonts w:ascii="Sakkal Majalla" w:hAnsi="Sakkal Majalla" w:cs="Sakkal Majalla"/>
                                <w:b/>
                                <w:bCs/>
                                <w:sz w:val="30"/>
                                <w:szCs w:val="30"/>
                                <w:rtl/>
                              </w:rPr>
                              <w:t xml:space="preserve">تشكيل مجلس </w:t>
                            </w:r>
                            <w:r>
                              <w:rPr>
                                <w:rFonts w:ascii="Sakkal Majalla" w:hAnsi="Sakkal Majalla" w:cs="Sakkal Majalla" w:hint="cs"/>
                                <w:b/>
                                <w:bCs/>
                                <w:sz w:val="30"/>
                                <w:szCs w:val="30"/>
                                <w:rtl/>
                              </w:rPr>
                              <w:t>ضاحية الرقة في مدينة الشارقة</w:t>
                            </w:r>
                          </w:p>
                          <w:p w14:paraId="43D1D7A2" w14:textId="77777777" w:rsidR="00F6587A" w:rsidRPr="00A46B7B" w:rsidRDefault="00F6587A" w:rsidP="00F6587A">
                            <w:pPr>
                              <w:spacing w:before="600" w:line="480" w:lineRule="exact"/>
                              <w:rPr>
                                <w:rFonts w:ascii="Sakkal Majalla" w:hAnsi="Sakkal Majalla" w:cs="Sakkal Majalla"/>
                                <w:b/>
                                <w:bCs/>
                                <w:sz w:val="72"/>
                                <w:szCs w:val="7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5212A86" id="_x0000_s1036" style="position:absolute;margin-left:112.95pt;margin-top:352.95pt;width:231.65pt;height:94.1pt;flip:y;z-index:-251277312;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" strokeweight="4.5pt">
                <v:stroke linestyle="thickThin"/>
                <v:textbox>
                  <w:txbxContent>
                    <w:p w14:paraId="7384BDC7" w14:textId="77777777" w:rsidR="00611844" w:rsidRPr="00517DFF" w:rsidRDefault="00611844" w:rsidP="00611844">
                      <w:pPr>
                        <w:pStyle w:val="Heading1"/>
                        <w:spacing w:line="276" w:lineRule="auto"/>
                        <w:jc w:val="center"/>
                        <w:rPr>
                          <w:rFonts w:ascii="Sakkal Majalla" w:hAnsi="Sakkal Majalla" w:cs="Sakkal Majalla"/>
                          <w:b/>
                          <w:bCs/>
                          <w:color w:val="FF0000"/>
                          <w:sz w:val="30"/>
                          <w:szCs w:val="30"/>
                          <w:rtl/>
                        </w:rPr>
                      </w:pPr>
                      <w:r w:rsidRPr="003503A1">
                        <w:rPr>
                          <w:rFonts w:ascii="Sakkal Majalla" w:hAnsi="Sakkal Majalla" w:cs="Sakkal Majalla"/>
                          <w:b/>
                          <w:bCs/>
                          <w:sz w:val="30"/>
                          <w:szCs w:val="30"/>
                          <w:rtl/>
                        </w:rPr>
                        <w:t xml:space="preserve">مرسوم </w:t>
                      </w:r>
                      <w:r w:rsidRPr="003503A1">
                        <w:rPr>
                          <w:rFonts w:ascii="Sakkal Majalla" w:hAnsi="Sakkal Majalla" w:cs="Sakkal Majalla" w:hint="cs"/>
                          <w:b/>
                          <w:bCs/>
                          <w:sz w:val="30"/>
                          <w:szCs w:val="30"/>
                          <w:rtl/>
                        </w:rPr>
                        <w:t>أميري رقم</w:t>
                      </w:r>
                      <w:r w:rsidRPr="003503A1">
                        <w:rPr>
                          <w:rFonts w:ascii="Sakkal Majalla" w:hAnsi="Sakkal Majalla" w:cs="Sakkal Majalla"/>
                          <w:b/>
                          <w:bCs/>
                          <w:sz w:val="30"/>
                          <w:szCs w:val="30"/>
                          <w:rtl/>
                        </w:rPr>
                        <w:t xml:space="preserve"> </w:t>
                      </w:r>
                      <w:r>
                        <w:rPr>
                          <w:rFonts w:ascii="Sakkal Majalla" w:hAnsi="Sakkal Majalla" w:cs="Sakkal Majalla" w:hint="cs"/>
                          <w:b/>
                          <w:bCs/>
                          <w:sz w:val="30"/>
                          <w:szCs w:val="30"/>
                          <w:rtl/>
                        </w:rPr>
                        <w:t xml:space="preserve">(16) </w:t>
                      </w:r>
                      <w:r w:rsidRPr="00695700">
                        <w:rPr>
                          <w:rFonts w:ascii="Sakkal Majalla" w:hAnsi="Sakkal Majalla" w:cs="Sakkal Majalla"/>
                          <w:b/>
                          <w:bCs/>
                          <w:sz w:val="30"/>
                          <w:szCs w:val="30"/>
                          <w:rtl/>
                        </w:rPr>
                        <w:t xml:space="preserve">لسنة </w:t>
                      </w:r>
                      <w:r>
                        <w:rPr>
                          <w:rFonts w:ascii="Sakkal Majalla" w:hAnsi="Sakkal Majalla" w:cs="Sakkal Majalla" w:hint="cs"/>
                          <w:b/>
                          <w:bCs/>
                          <w:sz w:val="30"/>
                          <w:szCs w:val="30"/>
                          <w:rtl/>
                        </w:rPr>
                        <w:t>2025</w:t>
                      </w:r>
                      <w:r w:rsidRPr="00695700">
                        <w:rPr>
                          <w:rFonts w:ascii="Sakkal Majalla" w:hAnsi="Sakkal Majalla" w:cs="Sakkal Majalla" w:hint="cs"/>
                          <w:b/>
                          <w:bCs/>
                          <w:sz w:val="30"/>
                          <w:szCs w:val="30"/>
                          <w:rtl/>
                        </w:rPr>
                        <w:t>م</w:t>
                      </w:r>
                    </w:p>
                    <w:p w14:paraId="46718217" w14:textId="77777777" w:rsidR="00611844" w:rsidRPr="003503A1" w:rsidRDefault="00611844" w:rsidP="00611844">
                      <w:pPr>
                        <w:pStyle w:val="Heading1"/>
                        <w:spacing w:line="276" w:lineRule="auto"/>
                        <w:jc w:val="center"/>
                        <w:rPr>
                          <w:rFonts w:ascii="Sakkal Majalla" w:hAnsi="Sakkal Majalla" w:cs="Sakkal Majalla"/>
                          <w:b/>
                          <w:bCs/>
                          <w:sz w:val="30"/>
                          <w:szCs w:val="30"/>
                          <w:rtl/>
                        </w:rPr>
                      </w:pPr>
                      <w:r w:rsidRPr="003503A1">
                        <w:rPr>
                          <w:rFonts w:ascii="Sakkal Majalla" w:hAnsi="Sakkal Majalla" w:cs="Sakkal Majalla"/>
                          <w:b/>
                          <w:bCs/>
                          <w:sz w:val="30"/>
                          <w:szCs w:val="30"/>
                          <w:rtl/>
                        </w:rPr>
                        <w:t>بشــــــــأن</w:t>
                      </w:r>
                    </w:p>
                    <w:p w14:paraId="0B987D82" w14:textId="77777777" w:rsidR="00611844" w:rsidRPr="003503A1" w:rsidRDefault="00611844" w:rsidP="00611844">
                      <w:pPr>
                        <w:pStyle w:val="Heading1"/>
                        <w:spacing w:line="276" w:lineRule="auto"/>
                        <w:jc w:val="center"/>
                        <w:rPr>
                          <w:rFonts w:ascii="Sakkal Majalla" w:hAnsi="Sakkal Majalla" w:cs="Sakkal Majalla"/>
                          <w:b/>
                          <w:bCs/>
                          <w:sz w:val="30"/>
                          <w:szCs w:val="30"/>
                          <w:rtl/>
                        </w:rPr>
                      </w:pPr>
                      <w:r w:rsidRPr="003503A1">
                        <w:rPr>
                          <w:rFonts w:ascii="Sakkal Majalla" w:hAnsi="Sakkal Majalla" w:cs="Sakkal Majalla"/>
                          <w:b/>
                          <w:bCs/>
                          <w:sz w:val="30"/>
                          <w:szCs w:val="30"/>
                          <w:rtl/>
                        </w:rPr>
                        <w:t xml:space="preserve">تشكيل مجلس </w:t>
                      </w:r>
                      <w:r>
                        <w:rPr>
                          <w:rFonts w:ascii="Sakkal Majalla" w:hAnsi="Sakkal Majalla" w:cs="Sakkal Majalla" w:hint="cs"/>
                          <w:b/>
                          <w:bCs/>
                          <w:sz w:val="30"/>
                          <w:szCs w:val="30"/>
                          <w:rtl/>
                        </w:rPr>
                        <w:t>ضاحية الرقة في مدينة الشارقة</w:t>
                      </w:r>
                    </w:p>
                    <w:p w14:paraId="43D1D7A2" w14:textId="77777777" w:rsidR="00F6587A" w:rsidRPr="00A46B7B" w:rsidRDefault="00F6587A" w:rsidP="00F6587A">
                      <w:pPr>
                        <w:spacing w:before="600" w:line="480" w:lineRule="exact"/>
                        <w:rPr>
                          <w:rFonts w:ascii="Sakkal Majalla" w:hAnsi="Sakkal Majalla" w:cs="Sakkal Majalla"/>
                          <w:b/>
                          <w:bCs/>
                          <w:sz w:val="72"/>
                          <w:szCs w:val="72"/>
                        </w:rPr>
                      </w:pPr>
                    </w:p>
                  </w:txbxContent>
                </v:textbox>
                <w10:wrap type="square" anchorx="margin" anchory="page"/>
              </v:roundrect>
            </w:pict>
          </mc:Fallback>
        </mc:AlternateContent>
      </w:r>
      <w:r w:rsidRPr="00A73869">
        <w:rPr>
          <w:rFonts w:ascii="Sakkal Majalla" w:hAnsi="Sakkal Majalla" w:cs="Sakkal Majalla"/>
          <w:b/>
          <w:bCs/>
          <w:sz w:val="28"/>
          <w:szCs w:val="28"/>
          <w:rtl/>
        </w:rPr>
        <w:br w:type="page"/>
      </w:r>
    </w:p>
    <w:p w14:paraId="20C8E05B" w14:textId="77777777" w:rsidR="00611844" w:rsidRPr="00A73869" w:rsidRDefault="00611844" w:rsidP="00611844">
      <w:pPr>
        <w:pStyle w:val="Heading1"/>
        <w:spacing w:line="276" w:lineRule="auto"/>
        <w:jc w:val="center"/>
        <w:rPr>
          <w:rFonts w:ascii="Sakkal Majalla" w:hAnsi="Sakkal Majalla" w:cs="Sakkal Majalla"/>
          <w:b/>
          <w:bCs/>
          <w:color w:val="FF0000"/>
          <w:sz w:val="28"/>
          <w:szCs w:val="28"/>
          <w:rtl/>
        </w:rPr>
      </w:pPr>
      <w:r w:rsidRPr="00A73869">
        <w:rPr>
          <w:rFonts w:ascii="Sakkal Majalla" w:hAnsi="Sakkal Majalla" w:cs="Sakkal Majalla"/>
          <w:b/>
          <w:bCs/>
          <w:sz w:val="28"/>
          <w:szCs w:val="28"/>
          <w:rtl/>
        </w:rPr>
        <w:lastRenderedPageBreak/>
        <w:t xml:space="preserve">مرسوم </w:t>
      </w:r>
      <w:r w:rsidRPr="00A73869">
        <w:rPr>
          <w:rFonts w:ascii="Sakkal Majalla" w:hAnsi="Sakkal Majalla" w:cs="Sakkal Majalla" w:hint="cs"/>
          <w:b/>
          <w:bCs/>
          <w:sz w:val="28"/>
          <w:szCs w:val="28"/>
          <w:rtl/>
        </w:rPr>
        <w:t>أميري رقم</w:t>
      </w:r>
      <w:r w:rsidRPr="00A73869">
        <w:rPr>
          <w:rFonts w:ascii="Sakkal Majalla" w:hAnsi="Sakkal Majalla" w:cs="Sakkal Majalla"/>
          <w:b/>
          <w:bCs/>
          <w:sz w:val="28"/>
          <w:szCs w:val="28"/>
          <w:rtl/>
        </w:rPr>
        <w:t xml:space="preserve"> </w:t>
      </w:r>
      <w:r w:rsidRPr="00A73869">
        <w:rPr>
          <w:rFonts w:ascii="Sakkal Majalla" w:hAnsi="Sakkal Majalla" w:cs="Sakkal Majalla" w:hint="cs"/>
          <w:b/>
          <w:bCs/>
          <w:sz w:val="28"/>
          <w:szCs w:val="28"/>
          <w:rtl/>
        </w:rPr>
        <w:t xml:space="preserve">(16) </w:t>
      </w:r>
      <w:r w:rsidRPr="00A73869">
        <w:rPr>
          <w:rFonts w:ascii="Sakkal Majalla" w:hAnsi="Sakkal Majalla" w:cs="Sakkal Majalla"/>
          <w:b/>
          <w:bCs/>
          <w:sz w:val="28"/>
          <w:szCs w:val="28"/>
          <w:rtl/>
        </w:rPr>
        <w:t xml:space="preserve">لسنة </w:t>
      </w:r>
      <w:r w:rsidRPr="00A73869">
        <w:rPr>
          <w:rFonts w:ascii="Sakkal Majalla" w:hAnsi="Sakkal Majalla" w:cs="Sakkal Majalla" w:hint="cs"/>
          <w:b/>
          <w:bCs/>
          <w:sz w:val="28"/>
          <w:szCs w:val="28"/>
          <w:rtl/>
        </w:rPr>
        <w:t>2025م</w:t>
      </w:r>
    </w:p>
    <w:p w14:paraId="5553D40E" w14:textId="77777777" w:rsidR="00611844" w:rsidRPr="00A73869" w:rsidRDefault="00611844" w:rsidP="00611844">
      <w:pPr>
        <w:pStyle w:val="Heading1"/>
        <w:spacing w:line="276" w:lineRule="auto"/>
        <w:jc w:val="center"/>
        <w:rPr>
          <w:rFonts w:ascii="Sakkal Majalla" w:hAnsi="Sakkal Majalla" w:cs="Sakkal Majalla"/>
          <w:b/>
          <w:bCs/>
          <w:sz w:val="28"/>
          <w:szCs w:val="28"/>
          <w:rtl/>
        </w:rPr>
      </w:pPr>
      <w:r w:rsidRPr="00A73869">
        <w:rPr>
          <w:rFonts w:ascii="Sakkal Majalla" w:hAnsi="Sakkal Majalla" w:cs="Sakkal Majalla"/>
          <w:b/>
          <w:bCs/>
          <w:sz w:val="28"/>
          <w:szCs w:val="28"/>
          <w:rtl/>
        </w:rPr>
        <w:t>بشــــــــأن</w:t>
      </w:r>
    </w:p>
    <w:p w14:paraId="0BFB047E" w14:textId="77777777" w:rsidR="00611844" w:rsidRPr="00A73869" w:rsidRDefault="00611844" w:rsidP="00611844">
      <w:pPr>
        <w:pStyle w:val="Heading1"/>
        <w:spacing w:line="276" w:lineRule="auto"/>
        <w:jc w:val="center"/>
        <w:rPr>
          <w:rFonts w:ascii="Sakkal Majalla" w:hAnsi="Sakkal Majalla" w:cs="Sakkal Majalla"/>
          <w:b/>
          <w:bCs/>
          <w:sz w:val="28"/>
          <w:szCs w:val="28"/>
          <w:rtl/>
        </w:rPr>
      </w:pPr>
      <w:r w:rsidRPr="00A73869">
        <w:rPr>
          <w:rFonts w:ascii="Sakkal Majalla" w:hAnsi="Sakkal Majalla" w:cs="Sakkal Majalla"/>
          <w:b/>
          <w:bCs/>
          <w:sz w:val="28"/>
          <w:szCs w:val="28"/>
          <w:rtl/>
        </w:rPr>
        <w:t xml:space="preserve">تشكيل مجلس </w:t>
      </w:r>
      <w:r w:rsidRPr="00A73869">
        <w:rPr>
          <w:rFonts w:ascii="Sakkal Majalla" w:hAnsi="Sakkal Majalla" w:cs="Sakkal Majalla" w:hint="cs"/>
          <w:b/>
          <w:bCs/>
          <w:sz w:val="28"/>
          <w:szCs w:val="28"/>
          <w:rtl/>
        </w:rPr>
        <w:t>ضاحية الرقة في مدينة الشارقة</w:t>
      </w:r>
    </w:p>
    <w:p w14:paraId="37E7FC5D" w14:textId="77777777" w:rsidR="00611844" w:rsidRPr="00A73869" w:rsidRDefault="00611844" w:rsidP="00611844">
      <w:pPr>
        <w:spacing w:line="276" w:lineRule="auto"/>
        <w:jc w:val="lowKashida"/>
        <w:rPr>
          <w:rFonts w:ascii="Sakkal Majalla" w:hAnsi="Sakkal Majalla" w:cs="Sakkal Majalla"/>
          <w:sz w:val="28"/>
          <w:szCs w:val="28"/>
          <w:rtl/>
        </w:rPr>
      </w:pPr>
    </w:p>
    <w:p w14:paraId="59C9442A" w14:textId="77777777" w:rsidR="00611844" w:rsidRPr="00A73869" w:rsidRDefault="00611844" w:rsidP="00611844">
      <w:pPr>
        <w:spacing w:line="276" w:lineRule="auto"/>
        <w:jc w:val="lowKashida"/>
        <w:rPr>
          <w:rFonts w:ascii="Sakkal Majalla" w:hAnsi="Sakkal Majalla" w:cs="Sakkal Majalla"/>
          <w:sz w:val="28"/>
          <w:szCs w:val="28"/>
          <w:rtl/>
          <w:lang w:eastAsia="ar-SA"/>
        </w:rPr>
      </w:pPr>
      <w:r w:rsidRPr="00A73869">
        <w:rPr>
          <w:rFonts w:ascii="Sakkal Majalla" w:hAnsi="Sakkal Majalla" w:cs="Sakkal Majalla"/>
          <w:sz w:val="28"/>
          <w:szCs w:val="28"/>
          <w:rtl/>
          <w:lang w:eastAsia="ar-SA"/>
        </w:rPr>
        <w:t>نحن سلطان بن محمد القاسمي، حاكم إمارة الشارقة</w:t>
      </w:r>
      <w:r w:rsidRPr="00A73869">
        <w:rPr>
          <w:rFonts w:ascii="Sakkal Majalla" w:hAnsi="Sakkal Majalla" w:cs="Sakkal Majalla" w:hint="cs"/>
          <w:sz w:val="28"/>
          <w:szCs w:val="28"/>
          <w:rtl/>
          <w:lang w:eastAsia="ar-SA"/>
        </w:rPr>
        <w:t>،</w:t>
      </w:r>
    </w:p>
    <w:p w14:paraId="1948EAEF" w14:textId="77777777" w:rsidR="00611844" w:rsidRPr="00A73869" w:rsidRDefault="00611844" w:rsidP="00611844">
      <w:pPr>
        <w:spacing w:line="276" w:lineRule="auto"/>
        <w:ind w:firstLine="8"/>
        <w:jc w:val="lowKashida"/>
        <w:rPr>
          <w:rFonts w:ascii="Sakkal Majalla" w:hAnsi="Sakkal Majalla" w:cs="Sakkal Majalla"/>
          <w:sz w:val="28"/>
          <w:szCs w:val="28"/>
          <w:rtl/>
          <w:lang w:eastAsia="ar-SA"/>
        </w:rPr>
      </w:pPr>
      <w:r w:rsidRPr="00A73869">
        <w:rPr>
          <w:rFonts w:ascii="Sakkal Majalla" w:hAnsi="Sakkal Majalla" w:cs="Sakkal Majalla"/>
          <w:sz w:val="28"/>
          <w:szCs w:val="28"/>
          <w:rtl/>
          <w:lang w:eastAsia="ar-SA"/>
        </w:rPr>
        <w:t>ب</w:t>
      </w:r>
      <w:r w:rsidRPr="00A73869">
        <w:rPr>
          <w:rFonts w:ascii="Sakkal Majalla" w:hAnsi="Sakkal Majalla" w:cs="Sakkal Majalla" w:hint="cs"/>
          <w:sz w:val="28"/>
          <w:szCs w:val="28"/>
          <w:rtl/>
          <w:lang w:eastAsia="ar-SA" w:bidi="ar-AE"/>
        </w:rPr>
        <w:t>ع</w:t>
      </w:r>
      <w:r w:rsidRPr="00A73869">
        <w:rPr>
          <w:rFonts w:ascii="Sakkal Majalla" w:hAnsi="Sakkal Majalla" w:cs="Sakkal Majalla"/>
          <w:sz w:val="28"/>
          <w:szCs w:val="28"/>
          <w:rtl/>
          <w:lang w:eastAsia="ar-SA"/>
        </w:rPr>
        <w:t>د ال</w:t>
      </w:r>
      <w:r w:rsidRPr="00A73869">
        <w:rPr>
          <w:rFonts w:ascii="Sakkal Majalla" w:hAnsi="Sakkal Majalla" w:cs="Sakkal Majalla" w:hint="cs"/>
          <w:sz w:val="28"/>
          <w:szCs w:val="28"/>
          <w:rtl/>
          <w:lang w:eastAsia="ar-SA"/>
        </w:rPr>
        <w:t>ا</w:t>
      </w:r>
      <w:r w:rsidRPr="00A73869">
        <w:rPr>
          <w:rFonts w:ascii="Sakkal Majalla" w:hAnsi="Sakkal Majalla" w:cs="Sakkal Majalla"/>
          <w:sz w:val="28"/>
          <w:szCs w:val="28"/>
          <w:rtl/>
          <w:lang w:eastAsia="ar-SA"/>
        </w:rPr>
        <w:t>طلاع على القانون رقم (2) لسنة 1999م بشأن إنشاء المجلس التنفيذي لإمارة الشارقة ولائحته الداخلية وتعديلاته،</w:t>
      </w:r>
    </w:p>
    <w:p w14:paraId="1D6986FA" w14:textId="77777777" w:rsidR="00611844" w:rsidRPr="00A73869" w:rsidRDefault="00611844" w:rsidP="00611844">
      <w:pPr>
        <w:spacing w:line="276" w:lineRule="auto"/>
        <w:ind w:firstLine="8"/>
        <w:jc w:val="lowKashida"/>
        <w:rPr>
          <w:rFonts w:ascii="Sakkal Majalla" w:hAnsi="Sakkal Majalla" w:cs="Sakkal Majalla"/>
          <w:sz w:val="28"/>
          <w:szCs w:val="28"/>
          <w:rtl/>
          <w:lang w:eastAsia="ar-SA" w:bidi="ar-AE"/>
        </w:rPr>
      </w:pPr>
      <w:r w:rsidRPr="00A73869">
        <w:rPr>
          <w:rFonts w:ascii="Sakkal Majalla" w:hAnsi="Sakkal Majalla" w:cs="Sakkal Majalla" w:hint="cs"/>
          <w:sz w:val="28"/>
          <w:szCs w:val="28"/>
          <w:rtl/>
          <w:lang w:eastAsia="ar-SA"/>
        </w:rPr>
        <w:t>والمرسوم بقانون رقم (5) لسنة 2023م بشأن إعادة تنظيم دائرة شؤون الضواحي في إمارة الشارقة،</w:t>
      </w:r>
    </w:p>
    <w:p w14:paraId="746BE87A" w14:textId="77777777" w:rsidR="00611844" w:rsidRPr="00A73869" w:rsidRDefault="00611844" w:rsidP="00611844">
      <w:pPr>
        <w:spacing w:line="276" w:lineRule="auto"/>
        <w:ind w:firstLine="8"/>
        <w:jc w:val="lowKashida"/>
        <w:rPr>
          <w:rFonts w:ascii="Sakkal Majalla" w:hAnsi="Sakkal Majalla" w:cs="Sakkal Majalla"/>
          <w:sz w:val="28"/>
          <w:szCs w:val="28"/>
          <w:rtl/>
          <w:lang w:eastAsia="ar-SA"/>
        </w:rPr>
      </w:pPr>
      <w:r w:rsidRPr="00A73869">
        <w:rPr>
          <w:rFonts w:ascii="Sakkal Majalla" w:hAnsi="Sakkal Majalla" w:cs="Sakkal Majalla"/>
          <w:sz w:val="28"/>
          <w:szCs w:val="28"/>
          <w:rtl/>
          <w:lang w:eastAsia="ar-SA"/>
        </w:rPr>
        <w:t xml:space="preserve">والمرسوم الأميري رقم (10) لسنة 2011م بشأن </w:t>
      </w:r>
      <w:r w:rsidRPr="00A73869">
        <w:rPr>
          <w:rFonts w:ascii="Sakkal Majalla" w:hAnsi="Sakkal Majalla" w:cs="Sakkal Majalla" w:hint="cs"/>
          <w:sz w:val="28"/>
          <w:szCs w:val="28"/>
          <w:rtl/>
          <w:lang w:eastAsia="ar-SA"/>
        </w:rPr>
        <w:t xml:space="preserve">إنشاء </w:t>
      </w:r>
      <w:r w:rsidRPr="00A73869">
        <w:rPr>
          <w:rFonts w:ascii="Sakkal Majalla" w:hAnsi="Sakkal Majalla" w:cs="Sakkal Majalla"/>
          <w:sz w:val="28"/>
          <w:szCs w:val="28"/>
          <w:rtl/>
          <w:lang w:eastAsia="ar-SA"/>
        </w:rPr>
        <w:t xml:space="preserve">دائرة شؤون الضواحي </w:t>
      </w:r>
      <w:r w:rsidRPr="00A73869">
        <w:rPr>
          <w:rFonts w:ascii="Sakkal Majalla" w:hAnsi="Sakkal Majalla" w:cs="Sakkal Majalla" w:hint="cs"/>
          <w:sz w:val="28"/>
          <w:szCs w:val="28"/>
          <w:rtl/>
          <w:lang w:eastAsia="ar-SA"/>
        </w:rPr>
        <w:t>بإمارة الشارقة،</w:t>
      </w:r>
    </w:p>
    <w:p w14:paraId="6AC29158" w14:textId="77777777" w:rsidR="00611844" w:rsidRPr="00A73869" w:rsidRDefault="00611844" w:rsidP="00611844">
      <w:pPr>
        <w:spacing w:line="276" w:lineRule="auto"/>
        <w:ind w:firstLine="8"/>
        <w:jc w:val="lowKashida"/>
        <w:rPr>
          <w:rFonts w:ascii="Sakkal Majalla" w:hAnsi="Sakkal Majalla" w:cs="Sakkal Majalla"/>
          <w:sz w:val="28"/>
          <w:szCs w:val="28"/>
          <w:rtl/>
          <w:lang w:eastAsia="ar-SA"/>
        </w:rPr>
      </w:pPr>
      <w:r w:rsidRPr="00A73869">
        <w:rPr>
          <w:rFonts w:ascii="Sakkal Majalla" w:hAnsi="Sakkal Majalla" w:cs="Sakkal Majalla" w:hint="cs"/>
          <w:sz w:val="28"/>
          <w:szCs w:val="28"/>
          <w:rtl/>
          <w:lang w:eastAsia="ar-SA"/>
        </w:rPr>
        <w:t>وقرار المجلس التنفيذي رقم (5) لسنة 2024م بشأن اللائحة التنظيمية لعمل مجالس الضواحي في إمارة الشارقة،</w:t>
      </w:r>
    </w:p>
    <w:p w14:paraId="454ED514" w14:textId="77777777" w:rsidR="00611844" w:rsidRPr="00A73869" w:rsidRDefault="00611844" w:rsidP="00611844">
      <w:pPr>
        <w:spacing w:line="276" w:lineRule="auto"/>
        <w:ind w:firstLine="8"/>
        <w:jc w:val="lowKashida"/>
        <w:rPr>
          <w:rFonts w:ascii="Sakkal Majalla" w:hAnsi="Sakkal Majalla" w:cs="Sakkal Majalla"/>
          <w:sz w:val="28"/>
          <w:szCs w:val="28"/>
          <w:rtl/>
          <w:lang w:eastAsia="ar-SA"/>
        </w:rPr>
      </w:pPr>
      <w:r w:rsidRPr="00A73869">
        <w:rPr>
          <w:rFonts w:ascii="Sakkal Majalla" w:hAnsi="Sakkal Majalla" w:cs="Sakkal Majalla"/>
          <w:sz w:val="28"/>
          <w:szCs w:val="28"/>
          <w:rtl/>
          <w:lang w:eastAsia="ar-SA"/>
        </w:rPr>
        <w:t>ولمـا تقتضيـه المصلحـة العـامـة،</w:t>
      </w:r>
    </w:p>
    <w:p w14:paraId="7C51409F" w14:textId="77777777" w:rsidR="00611844" w:rsidRPr="00A73869" w:rsidRDefault="00611844" w:rsidP="00611844">
      <w:pPr>
        <w:ind w:firstLine="8"/>
        <w:jc w:val="lowKashida"/>
        <w:rPr>
          <w:rFonts w:ascii="Sakkal Majalla" w:hAnsi="Sakkal Majalla" w:cs="Sakkal Majalla"/>
          <w:sz w:val="28"/>
          <w:szCs w:val="28"/>
          <w:rtl/>
          <w:lang w:eastAsia="ar-SA"/>
        </w:rPr>
      </w:pPr>
    </w:p>
    <w:p w14:paraId="5429043A" w14:textId="77777777" w:rsidR="00611844" w:rsidRPr="00A73869" w:rsidRDefault="00611844" w:rsidP="00611844">
      <w:pPr>
        <w:pStyle w:val="Heading1"/>
        <w:spacing w:line="240" w:lineRule="auto"/>
        <w:jc w:val="left"/>
        <w:rPr>
          <w:rFonts w:ascii="Sakkal Majalla" w:hAnsi="Sakkal Majalla" w:cs="Sakkal Majalla"/>
          <w:b/>
          <w:bCs/>
          <w:sz w:val="28"/>
          <w:szCs w:val="28"/>
          <w:rtl/>
        </w:rPr>
      </w:pPr>
      <w:r w:rsidRPr="00A73869">
        <w:rPr>
          <w:rFonts w:ascii="Sakkal Majalla" w:hAnsi="Sakkal Majalla" w:cs="Sakkal Majalla" w:hint="cs"/>
          <w:b/>
          <w:bCs/>
          <w:sz w:val="28"/>
          <w:szCs w:val="28"/>
          <w:rtl/>
        </w:rPr>
        <w:t>رسمنا بما هو آت:</w:t>
      </w:r>
    </w:p>
    <w:p w14:paraId="449417A3" w14:textId="77777777" w:rsidR="00611844" w:rsidRPr="00A73869" w:rsidRDefault="00611844" w:rsidP="00611844">
      <w:pPr>
        <w:rPr>
          <w:sz w:val="28"/>
          <w:szCs w:val="28"/>
          <w:rtl/>
        </w:rPr>
      </w:pPr>
    </w:p>
    <w:p w14:paraId="005B97A5" w14:textId="77777777" w:rsidR="00611844" w:rsidRPr="00A73869" w:rsidRDefault="00611844" w:rsidP="00611844">
      <w:pPr>
        <w:rPr>
          <w:sz w:val="28"/>
          <w:szCs w:val="28"/>
          <w:rtl/>
        </w:rPr>
      </w:pPr>
    </w:p>
    <w:p w14:paraId="54D536BC" w14:textId="77777777" w:rsidR="00611844" w:rsidRPr="00A73869" w:rsidRDefault="00611844" w:rsidP="00611844">
      <w:pPr>
        <w:pStyle w:val="Heading1"/>
        <w:ind w:left="360"/>
        <w:jc w:val="center"/>
        <w:rPr>
          <w:rFonts w:ascii="Sakkal Majalla" w:hAnsi="Sakkal Majalla" w:cs="Sakkal Majalla"/>
          <w:b/>
          <w:bCs/>
          <w:sz w:val="28"/>
          <w:szCs w:val="28"/>
          <w:rtl/>
        </w:rPr>
      </w:pPr>
      <w:r w:rsidRPr="00A73869">
        <w:rPr>
          <w:rFonts w:ascii="Sakkal Majalla" w:hAnsi="Sakkal Majalla" w:cs="Sakkal Majalla" w:hint="cs"/>
          <w:b/>
          <w:bCs/>
          <w:sz w:val="28"/>
          <w:szCs w:val="28"/>
          <w:rtl/>
        </w:rPr>
        <w:t>المادة (1)</w:t>
      </w:r>
    </w:p>
    <w:p w14:paraId="12A1A112" w14:textId="77777777" w:rsidR="00611844" w:rsidRPr="00A73869" w:rsidRDefault="00611844" w:rsidP="00611844">
      <w:pPr>
        <w:spacing w:line="276" w:lineRule="auto"/>
        <w:rPr>
          <w:rFonts w:ascii="Sakkal Majalla" w:hAnsi="Sakkal Majalla" w:cs="Sakkal Majalla"/>
          <w:sz w:val="28"/>
          <w:szCs w:val="28"/>
          <w:rtl/>
          <w:lang w:eastAsia="ar-SA"/>
        </w:rPr>
      </w:pPr>
      <w:r w:rsidRPr="00A73869">
        <w:rPr>
          <w:rFonts w:ascii="Sakkal Majalla" w:hAnsi="Sakkal Majalla" w:cs="Sakkal Majalla"/>
          <w:sz w:val="28"/>
          <w:szCs w:val="28"/>
          <w:rtl/>
          <w:lang w:eastAsia="ar-SA"/>
        </w:rPr>
        <w:t xml:space="preserve">يُشكل مجلس </w:t>
      </w:r>
      <w:r w:rsidRPr="00A73869">
        <w:rPr>
          <w:rFonts w:ascii="Sakkal Majalla" w:hAnsi="Sakkal Majalla" w:cs="Sakkal Majalla" w:hint="cs"/>
          <w:sz w:val="28"/>
          <w:szCs w:val="28"/>
          <w:rtl/>
          <w:lang w:eastAsia="ar-SA"/>
        </w:rPr>
        <w:t>ضاحية الرقة في مدينة الشارقة</w:t>
      </w:r>
      <w:r w:rsidRPr="00A73869">
        <w:rPr>
          <w:rFonts w:ascii="Sakkal Majalla" w:hAnsi="Sakkal Majalla" w:cs="Sakkal Majalla"/>
          <w:sz w:val="28"/>
          <w:szCs w:val="28"/>
          <w:rtl/>
          <w:lang w:eastAsia="ar-SA"/>
        </w:rPr>
        <w:t xml:space="preserve"> </w:t>
      </w:r>
      <w:r w:rsidRPr="00A73869">
        <w:rPr>
          <w:rFonts w:ascii="Sakkal Majalla" w:hAnsi="Sakkal Majalla" w:cs="Sakkal Majalla" w:hint="cs"/>
          <w:sz w:val="28"/>
          <w:szCs w:val="28"/>
          <w:rtl/>
          <w:lang w:eastAsia="ar-SA"/>
        </w:rPr>
        <w:t>برئاسة/ حميد محمد العمراني الشامسي وعضوية كل من:</w:t>
      </w:r>
      <w:r w:rsidRPr="00A73869">
        <w:rPr>
          <w:rFonts w:ascii="Sakkal Majalla" w:hAnsi="Sakkal Majalla" w:cs="Sakkal Majalla"/>
          <w:sz w:val="28"/>
          <w:szCs w:val="28"/>
          <w:rtl/>
          <w:lang w:eastAsia="ar-SA"/>
        </w:rPr>
        <w:t xml:space="preserve"> </w:t>
      </w:r>
    </w:p>
    <w:p w14:paraId="5DACD813" w14:textId="77777777" w:rsidR="00611844" w:rsidRPr="00A73869" w:rsidRDefault="00611844">
      <w:pPr>
        <w:pStyle w:val="ListParagraph"/>
        <w:numPr>
          <w:ilvl w:val="0"/>
          <w:numId w:val="3"/>
        </w:numPr>
        <w:spacing w:line="276" w:lineRule="auto"/>
        <w:rPr>
          <w:rFonts w:ascii="Sakkal Majalla" w:hAnsi="Sakkal Majalla" w:cs="Sakkal Majalla"/>
          <w:sz w:val="28"/>
          <w:szCs w:val="28"/>
          <w:lang w:eastAsia="ar-SA"/>
        </w:rPr>
      </w:pPr>
      <w:bookmarkStart w:id="15" w:name="_Hlk182995683"/>
      <w:r w:rsidRPr="00A73869">
        <w:rPr>
          <w:rFonts w:ascii="Sakkal Majalla" w:hAnsi="Sakkal Majalla" w:cs="Sakkal Majalla" w:hint="cs"/>
          <w:sz w:val="28"/>
          <w:szCs w:val="28"/>
          <w:rtl/>
          <w:lang w:eastAsia="ar-SA"/>
        </w:rPr>
        <w:t>عمار سالم القطي النعيمي.</w:t>
      </w:r>
    </w:p>
    <w:p w14:paraId="4AEA3502" w14:textId="77777777" w:rsidR="00611844" w:rsidRPr="00A73869" w:rsidRDefault="00611844">
      <w:pPr>
        <w:pStyle w:val="ListParagraph"/>
        <w:numPr>
          <w:ilvl w:val="0"/>
          <w:numId w:val="3"/>
        </w:numPr>
        <w:spacing w:line="276" w:lineRule="auto"/>
        <w:rPr>
          <w:rFonts w:ascii="Sakkal Majalla" w:hAnsi="Sakkal Majalla" w:cs="Sakkal Majalla"/>
          <w:sz w:val="28"/>
          <w:szCs w:val="28"/>
          <w:lang w:eastAsia="ar-SA"/>
        </w:rPr>
      </w:pPr>
      <w:r w:rsidRPr="00A73869">
        <w:rPr>
          <w:rFonts w:ascii="Sakkal Majalla" w:hAnsi="Sakkal Majalla" w:cs="Sakkal Majalla" w:hint="cs"/>
          <w:sz w:val="28"/>
          <w:szCs w:val="28"/>
          <w:rtl/>
          <w:lang w:eastAsia="ar-SA"/>
        </w:rPr>
        <w:t>علي شريف الحواي.</w:t>
      </w:r>
    </w:p>
    <w:p w14:paraId="16005AFB" w14:textId="77777777" w:rsidR="00611844" w:rsidRPr="00A73869" w:rsidRDefault="00611844">
      <w:pPr>
        <w:pStyle w:val="ListParagraph"/>
        <w:numPr>
          <w:ilvl w:val="0"/>
          <w:numId w:val="3"/>
        </w:numPr>
        <w:spacing w:line="276" w:lineRule="auto"/>
        <w:rPr>
          <w:rFonts w:ascii="Sakkal Majalla" w:hAnsi="Sakkal Majalla" w:cs="Sakkal Majalla"/>
          <w:sz w:val="28"/>
          <w:szCs w:val="28"/>
          <w:lang w:eastAsia="ar-SA"/>
        </w:rPr>
      </w:pPr>
      <w:r w:rsidRPr="00A73869">
        <w:rPr>
          <w:rFonts w:ascii="Sakkal Majalla" w:hAnsi="Sakkal Majalla" w:cs="Sakkal Majalla" w:hint="cs"/>
          <w:sz w:val="28"/>
          <w:szCs w:val="28"/>
          <w:rtl/>
          <w:lang w:eastAsia="ar-SA"/>
        </w:rPr>
        <w:t>مايد خلف سالم العويس.</w:t>
      </w:r>
    </w:p>
    <w:p w14:paraId="26AF0D14" w14:textId="77777777" w:rsidR="00611844" w:rsidRPr="00A73869" w:rsidRDefault="00611844">
      <w:pPr>
        <w:pStyle w:val="ListParagraph"/>
        <w:numPr>
          <w:ilvl w:val="0"/>
          <w:numId w:val="3"/>
        </w:numPr>
        <w:spacing w:line="276" w:lineRule="auto"/>
        <w:rPr>
          <w:rFonts w:ascii="Sakkal Majalla" w:hAnsi="Sakkal Majalla" w:cs="Sakkal Majalla"/>
          <w:sz w:val="28"/>
          <w:szCs w:val="28"/>
          <w:lang w:eastAsia="ar-SA"/>
        </w:rPr>
      </w:pPr>
      <w:r w:rsidRPr="00A73869">
        <w:rPr>
          <w:rFonts w:ascii="Sakkal Majalla" w:hAnsi="Sakkal Majalla" w:cs="Sakkal Majalla" w:hint="cs"/>
          <w:sz w:val="28"/>
          <w:szCs w:val="28"/>
          <w:rtl/>
          <w:lang w:eastAsia="ar-SA"/>
        </w:rPr>
        <w:t>محمد خلفان حريمل الشامسي.</w:t>
      </w:r>
    </w:p>
    <w:p w14:paraId="24956D18" w14:textId="77777777" w:rsidR="00611844" w:rsidRPr="00A73869" w:rsidRDefault="00611844">
      <w:pPr>
        <w:pStyle w:val="ListParagraph"/>
        <w:numPr>
          <w:ilvl w:val="0"/>
          <w:numId w:val="3"/>
        </w:numPr>
        <w:spacing w:line="276" w:lineRule="auto"/>
        <w:rPr>
          <w:rFonts w:ascii="Sakkal Majalla" w:hAnsi="Sakkal Majalla" w:cs="Sakkal Majalla"/>
          <w:sz w:val="28"/>
          <w:szCs w:val="28"/>
          <w:lang w:eastAsia="ar-SA"/>
        </w:rPr>
      </w:pPr>
      <w:r w:rsidRPr="00A73869">
        <w:rPr>
          <w:rFonts w:ascii="Sakkal Majalla" w:hAnsi="Sakkal Majalla" w:cs="Sakkal Majalla" w:hint="cs"/>
          <w:sz w:val="28"/>
          <w:szCs w:val="28"/>
          <w:rtl/>
          <w:lang w:eastAsia="ar-SA"/>
        </w:rPr>
        <w:t>محمد عبيد راشد النعيمي.</w:t>
      </w:r>
    </w:p>
    <w:p w14:paraId="1386E75F" w14:textId="77777777" w:rsidR="00611844" w:rsidRPr="00A73869" w:rsidRDefault="00611844">
      <w:pPr>
        <w:pStyle w:val="ListParagraph"/>
        <w:numPr>
          <w:ilvl w:val="0"/>
          <w:numId w:val="3"/>
        </w:numPr>
        <w:spacing w:line="276" w:lineRule="auto"/>
        <w:rPr>
          <w:rFonts w:ascii="Sakkal Majalla" w:hAnsi="Sakkal Majalla" w:cs="Sakkal Majalla"/>
          <w:sz w:val="28"/>
          <w:szCs w:val="28"/>
          <w:lang w:eastAsia="ar-SA"/>
        </w:rPr>
      </w:pPr>
      <w:r w:rsidRPr="00A73869">
        <w:rPr>
          <w:rFonts w:ascii="Sakkal Majalla" w:hAnsi="Sakkal Majalla" w:cs="Sakkal Majalla" w:hint="cs"/>
          <w:sz w:val="28"/>
          <w:szCs w:val="28"/>
          <w:rtl/>
          <w:lang w:eastAsia="ar-SA"/>
        </w:rPr>
        <w:t>رفيعة راشد غانم ادريس الشامسي.</w:t>
      </w:r>
    </w:p>
    <w:p w14:paraId="3966DD16" w14:textId="77777777" w:rsidR="00611844" w:rsidRPr="00A73869" w:rsidRDefault="00611844">
      <w:pPr>
        <w:pStyle w:val="ListParagraph"/>
        <w:numPr>
          <w:ilvl w:val="0"/>
          <w:numId w:val="3"/>
        </w:numPr>
        <w:spacing w:line="276" w:lineRule="auto"/>
        <w:rPr>
          <w:rFonts w:ascii="Sakkal Majalla" w:hAnsi="Sakkal Majalla" w:cs="Sakkal Majalla"/>
          <w:sz w:val="28"/>
          <w:szCs w:val="28"/>
          <w:lang w:eastAsia="ar-SA"/>
        </w:rPr>
      </w:pPr>
      <w:r w:rsidRPr="00A73869">
        <w:rPr>
          <w:rFonts w:ascii="Sakkal Majalla" w:hAnsi="Sakkal Majalla" w:cs="Sakkal Majalla" w:hint="cs"/>
          <w:sz w:val="28"/>
          <w:szCs w:val="28"/>
          <w:rtl/>
          <w:lang w:eastAsia="ar-SA"/>
        </w:rPr>
        <w:t>فاطمة خلفان عبيد بوسريح العليلي.</w:t>
      </w:r>
    </w:p>
    <w:bookmarkEnd w:id="15"/>
    <w:p w14:paraId="3A3C69F6" w14:textId="77777777" w:rsidR="00611844" w:rsidRPr="00A73869" w:rsidRDefault="00611844" w:rsidP="00611844">
      <w:pPr>
        <w:spacing w:line="360" w:lineRule="auto"/>
        <w:ind w:left="360"/>
        <w:rPr>
          <w:rFonts w:ascii="Sakkal Majalla" w:hAnsi="Sakkal Majalla" w:cs="Sakkal Majalla"/>
          <w:sz w:val="28"/>
          <w:szCs w:val="28"/>
          <w:lang w:eastAsia="ar-SA"/>
        </w:rPr>
      </w:pPr>
    </w:p>
    <w:p w14:paraId="3AB9DB75" w14:textId="77777777" w:rsidR="00611844" w:rsidRPr="00A73869" w:rsidRDefault="00611844" w:rsidP="00611844">
      <w:pPr>
        <w:pStyle w:val="Heading1"/>
        <w:spacing w:line="276" w:lineRule="auto"/>
        <w:ind w:left="360"/>
        <w:jc w:val="center"/>
        <w:rPr>
          <w:rFonts w:ascii="Sakkal Majalla" w:hAnsi="Sakkal Majalla" w:cs="Sakkal Majalla"/>
          <w:b/>
          <w:bCs/>
          <w:sz w:val="28"/>
          <w:szCs w:val="28"/>
          <w:rtl/>
        </w:rPr>
      </w:pPr>
      <w:r w:rsidRPr="00A73869">
        <w:rPr>
          <w:rFonts w:ascii="Sakkal Majalla" w:hAnsi="Sakkal Majalla" w:cs="Sakkal Majalla" w:hint="cs"/>
          <w:b/>
          <w:bCs/>
          <w:sz w:val="28"/>
          <w:szCs w:val="28"/>
          <w:rtl/>
        </w:rPr>
        <w:lastRenderedPageBreak/>
        <w:t>المادة (2)</w:t>
      </w:r>
    </w:p>
    <w:p w14:paraId="7E9962D1" w14:textId="5D70E289" w:rsidR="00A73869" w:rsidRPr="00A73869" w:rsidRDefault="00611844" w:rsidP="00A73869">
      <w:pPr>
        <w:spacing w:line="276" w:lineRule="auto"/>
        <w:jc w:val="lowKashida"/>
        <w:rPr>
          <w:rFonts w:ascii="Sakkal Majalla" w:hAnsi="Sakkal Majalla" w:cs="Sakkal Majalla"/>
          <w:sz w:val="28"/>
          <w:szCs w:val="28"/>
          <w:rtl/>
          <w:lang w:bidi="ar-AE"/>
        </w:rPr>
      </w:pPr>
      <w:r w:rsidRPr="00A73869">
        <w:rPr>
          <w:rFonts w:ascii="Sakkal Majalla" w:hAnsi="Sakkal Majalla" w:cs="Sakkal Majalla"/>
          <w:sz w:val="28"/>
          <w:szCs w:val="28"/>
          <w:rtl/>
        </w:rPr>
        <w:t>ي</w:t>
      </w:r>
      <w:r w:rsidRPr="00A73869">
        <w:rPr>
          <w:rFonts w:ascii="Sakkal Majalla" w:hAnsi="Sakkal Majalla" w:cs="Sakkal Majalla" w:hint="cs"/>
          <w:sz w:val="28"/>
          <w:szCs w:val="28"/>
          <w:rtl/>
        </w:rPr>
        <w:t>نتخب</w:t>
      </w:r>
      <w:r w:rsidRPr="00A73869">
        <w:rPr>
          <w:rFonts w:ascii="Sakkal Majalla" w:hAnsi="Sakkal Majalla" w:cs="Sakkal Majalla"/>
          <w:sz w:val="28"/>
          <w:szCs w:val="28"/>
          <w:rtl/>
        </w:rPr>
        <w:t xml:space="preserve"> المجلس نائباً للرئيس </w:t>
      </w:r>
      <w:r w:rsidRPr="00A73869">
        <w:rPr>
          <w:rFonts w:ascii="Sakkal Majalla" w:hAnsi="Sakkal Majalla" w:cs="Sakkal Majalla" w:hint="cs"/>
          <w:sz w:val="28"/>
          <w:szCs w:val="28"/>
          <w:rtl/>
          <w:lang w:bidi="ar-AE"/>
        </w:rPr>
        <w:t>في أول اجتماع له من بين الأعضاء بالاتفاق أو بالاقتراع السري المباشر وبأغلبية الحاضرين، ويحل نائب الرئيس محل رئيس المجلس في جميع اختصاصاته عند غيابه أو خلو منصبه.</w:t>
      </w:r>
    </w:p>
    <w:p w14:paraId="2F207095" w14:textId="413DE57A" w:rsidR="00611844" w:rsidRPr="00A73869" w:rsidRDefault="00611844" w:rsidP="00611844">
      <w:pPr>
        <w:pStyle w:val="Heading1"/>
        <w:spacing w:line="520" w:lineRule="exact"/>
        <w:ind w:left="360"/>
        <w:jc w:val="center"/>
        <w:rPr>
          <w:rFonts w:ascii="Sakkal Majalla" w:hAnsi="Sakkal Majalla" w:cs="Sakkal Majalla"/>
          <w:b/>
          <w:bCs/>
          <w:sz w:val="28"/>
          <w:szCs w:val="28"/>
          <w:rtl/>
        </w:rPr>
      </w:pPr>
      <w:r w:rsidRPr="00A73869">
        <w:rPr>
          <w:rFonts w:ascii="Sakkal Majalla" w:hAnsi="Sakkal Majalla" w:cs="Sakkal Majalla" w:hint="cs"/>
          <w:b/>
          <w:bCs/>
          <w:sz w:val="28"/>
          <w:szCs w:val="28"/>
          <w:rtl/>
        </w:rPr>
        <w:t>المادة (3)</w:t>
      </w:r>
    </w:p>
    <w:p w14:paraId="3081FF47" w14:textId="4EAF904A" w:rsidR="00611844" w:rsidRPr="00A73869" w:rsidRDefault="00611844" w:rsidP="00A73869">
      <w:pPr>
        <w:spacing w:line="520" w:lineRule="exact"/>
        <w:rPr>
          <w:rFonts w:ascii="Sakkal Majalla" w:hAnsi="Sakkal Majalla" w:cs="Sakkal Majalla"/>
          <w:sz w:val="28"/>
          <w:szCs w:val="28"/>
          <w:rtl/>
          <w:lang w:eastAsia="ar-SA"/>
        </w:rPr>
      </w:pPr>
      <w:r w:rsidRPr="00A73869">
        <w:rPr>
          <w:rFonts w:ascii="Sakkal Majalla" w:hAnsi="Sakkal Majalla" w:cs="Sakkal Majalla" w:hint="cs"/>
          <w:sz w:val="28"/>
          <w:szCs w:val="28"/>
          <w:rtl/>
          <w:lang w:eastAsia="ar-SA"/>
        </w:rPr>
        <w:t xml:space="preserve"> </w:t>
      </w:r>
      <w:r w:rsidRPr="00A73869">
        <w:rPr>
          <w:rFonts w:ascii="Sakkal Majalla" w:hAnsi="Sakkal Majalla" w:cs="Sakkal Majalla"/>
          <w:sz w:val="28"/>
          <w:szCs w:val="28"/>
          <w:rtl/>
          <w:lang w:eastAsia="ar-SA"/>
        </w:rPr>
        <w:t xml:space="preserve">مدة العضوية في </w:t>
      </w:r>
      <w:r w:rsidRPr="00A73869">
        <w:rPr>
          <w:rFonts w:ascii="Sakkal Majalla" w:hAnsi="Sakkal Majalla" w:cs="Sakkal Majalla" w:hint="cs"/>
          <w:sz w:val="28"/>
          <w:szCs w:val="28"/>
          <w:rtl/>
          <w:lang w:eastAsia="ar-SA"/>
        </w:rPr>
        <w:t>م</w:t>
      </w:r>
      <w:r w:rsidRPr="00A73869">
        <w:rPr>
          <w:rFonts w:ascii="Sakkal Majalla" w:hAnsi="Sakkal Majalla" w:cs="Sakkal Majalla"/>
          <w:sz w:val="28"/>
          <w:szCs w:val="28"/>
          <w:rtl/>
          <w:lang w:eastAsia="ar-SA"/>
        </w:rPr>
        <w:t>جلس</w:t>
      </w:r>
      <w:r w:rsidRPr="00A73869">
        <w:rPr>
          <w:rFonts w:ascii="Sakkal Majalla" w:hAnsi="Sakkal Majalla" w:cs="Sakkal Majalla" w:hint="cs"/>
          <w:sz w:val="28"/>
          <w:szCs w:val="28"/>
          <w:rtl/>
          <w:lang w:eastAsia="ar-SA"/>
        </w:rPr>
        <w:t xml:space="preserve"> الضاحية</w:t>
      </w:r>
      <w:r w:rsidRPr="00A73869">
        <w:rPr>
          <w:rFonts w:ascii="Sakkal Majalla" w:hAnsi="Sakkal Majalla" w:cs="Sakkal Majalla"/>
          <w:sz w:val="28"/>
          <w:szCs w:val="28"/>
          <w:rtl/>
          <w:lang w:eastAsia="ar-SA"/>
        </w:rPr>
        <w:t xml:space="preserve"> أربع </w:t>
      </w:r>
      <w:r w:rsidRPr="00A73869">
        <w:rPr>
          <w:rFonts w:ascii="Sakkal Majalla" w:hAnsi="Sakkal Majalla" w:cs="Sakkal Majalla" w:hint="cs"/>
          <w:sz w:val="28"/>
          <w:szCs w:val="28"/>
          <w:rtl/>
          <w:lang w:eastAsia="ar-SA"/>
        </w:rPr>
        <w:t>سنوات تبدأ</w:t>
      </w:r>
      <w:r w:rsidRPr="00A73869">
        <w:rPr>
          <w:rFonts w:ascii="Sakkal Majalla" w:hAnsi="Sakkal Majalla" w:cs="Sakkal Majalla"/>
          <w:sz w:val="28"/>
          <w:szCs w:val="28"/>
          <w:rtl/>
          <w:lang w:eastAsia="ar-SA"/>
        </w:rPr>
        <w:t xml:space="preserve"> من </w:t>
      </w:r>
      <w:r w:rsidRPr="00A73869">
        <w:rPr>
          <w:rFonts w:ascii="Sakkal Majalla" w:hAnsi="Sakkal Majalla" w:cs="Sakkal Majalla" w:hint="cs"/>
          <w:sz w:val="28"/>
          <w:szCs w:val="28"/>
          <w:rtl/>
          <w:lang w:eastAsia="ar-SA"/>
        </w:rPr>
        <w:t>تاريخ تشكيله</w:t>
      </w:r>
      <w:r w:rsidRPr="00A73869">
        <w:rPr>
          <w:rFonts w:ascii="Sakkal Majalla" w:hAnsi="Sakkal Majalla" w:cs="Sakkal Majalla"/>
          <w:sz w:val="28"/>
          <w:szCs w:val="28"/>
          <w:rtl/>
          <w:lang w:eastAsia="ar-SA"/>
        </w:rPr>
        <w:t xml:space="preserve"> ويستمر في تصريف أعماله </w:t>
      </w:r>
      <w:r w:rsidRPr="00A73869">
        <w:rPr>
          <w:rFonts w:ascii="Sakkal Majalla" w:hAnsi="Sakkal Majalla" w:cs="Sakkal Majalla" w:hint="cs"/>
          <w:sz w:val="28"/>
          <w:szCs w:val="28"/>
          <w:rtl/>
          <w:lang w:eastAsia="ar-SA"/>
        </w:rPr>
        <w:t>لدى انتهاء</w:t>
      </w:r>
      <w:r w:rsidRPr="00A73869">
        <w:rPr>
          <w:rFonts w:ascii="Sakkal Majalla" w:hAnsi="Sakkal Majalla" w:cs="Sakkal Majalla"/>
          <w:sz w:val="28"/>
          <w:szCs w:val="28"/>
          <w:rtl/>
          <w:lang w:eastAsia="ar-SA"/>
        </w:rPr>
        <w:t xml:space="preserve"> مدته إلى أن يتم تعيين مجلس جديد ويجوز إعادة تعيين من انتهت مدة عضويتهم</w:t>
      </w:r>
      <w:r w:rsidRPr="00A73869">
        <w:rPr>
          <w:rFonts w:ascii="Sakkal Majalla" w:hAnsi="Sakkal Majalla" w:cs="Sakkal Majalla" w:hint="cs"/>
          <w:sz w:val="28"/>
          <w:szCs w:val="28"/>
          <w:rtl/>
          <w:lang w:eastAsia="ar-SA"/>
        </w:rPr>
        <w:t xml:space="preserve"> لدورة واحدة.</w:t>
      </w:r>
    </w:p>
    <w:p w14:paraId="062B2103" w14:textId="77777777" w:rsidR="00611844" w:rsidRPr="00A73869" w:rsidRDefault="00611844" w:rsidP="00A73869">
      <w:pPr>
        <w:pStyle w:val="Heading1"/>
        <w:spacing w:before="240" w:line="520" w:lineRule="exact"/>
        <w:ind w:left="360"/>
        <w:jc w:val="center"/>
        <w:rPr>
          <w:rFonts w:ascii="Sakkal Majalla" w:hAnsi="Sakkal Majalla" w:cs="Sakkal Majalla"/>
          <w:b/>
          <w:bCs/>
          <w:sz w:val="28"/>
          <w:szCs w:val="28"/>
          <w:rtl/>
        </w:rPr>
      </w:pPr>
      <w:r w:rsidRPr="00A73869">
        <w:rPr>
          <w:rFonts w:ascii="Sakkal Majalla" w:hAnsi="Sakkal Majalla" w:cs="Sakkal Majalla" w:hint="cs"/>
          <w:b/>
          <w:bCs/>
          <w:sz w:val="28"/>
          <w:szCs w:val="28"/>
          <w:rtl/>
        </w:rPr>
        <w:t>المادة (4)</w:t>
      </w:r>
    </w:p>
    <w:p w14:paraId="3F9E17E1" w14:textId="77777777" w:rsidR="00611844" w:rsidRPr="00A73869" w:rsidRDefault="00611844" w:rsidP="00611844">
      <w:pPr>
        <w:spacing w:line="480" w:lineRule="exact"/>
        <w:rPr>
          <w:rFonts w:ascii="Sakkal Majalla" w:hAnsi="Sakkal Majalla" w:cs="Sakkal Majalla"/>
          <w:sz w:val="28"/>
          <w:szCs w:val="28"/>
          <w:rtl/>
          <w:lang w:eastAsia="ar-SA"/>
        </w:rPr>
      </w:pPr>
      <w:r w:rsidRPr="00A73869">
        <w:rPr>
          <w:rFonts w:ascii="Sakkal Majalla" w:hAnsi="Sakkal Majalla" w:cs="Sakkal Majalla"/>
          <w:sz w:val="28"/>
          <w:szCs w:val="28"/>
          <w:rtl/>
          <w:lang w:eastAsia="ar-SA"/>
        </w:rPr>
        <w:t>يُعْمَـل بهذا المرسوم من تاريخ صدوره، وعلى الجهات المعنية كل</w:t>
      </w:r>
      <w:r w:rsidRPr="00A73869">
        <w:rPr>
          <w:rFonts w:ascii="Sakkal Majalla" w:hAnsi="Sakkal Majalla" w:cs="Sakkal Majalla" w:hint="cs"/>
          <w:sz w:val="28"/>
          <w:szCs w:val="28"/>
          <w:rtl/>
          <w:lang w:eastAsia="ar-SA"/>
        </w:rPr>
        <w:t>ٌ</w:t>
      </w:r>
      <w:r w:rsidRPr="00A73869">
        <w:rPr>
          <w:rFonts w:ascii="Sakkal Majalla" w:hAnsi="Sakkal Majalla" w:cs="Sakkal Majalla"/>
          <w:sz w:val="28"/>
          <w:szCs w:val="28"/>
          <w:rtl/>
          <w:lang w:eastAsia="ar-SA"/>
        </w:rPr>
        <w:t xml:space="preserve"> فيما يخصه تنفيذ أحكامه وي</w:t>
      </w:r>
      <w:r w:rsidRPr="00A73869">
        <w:rPr>
          <w:rFonts w:ascii="Sakkal Majalla" w:hAnsi="Sakkal Majalla" w:cs="Sakkal Majalla" w:hint="cs"/>
          <w:sz w:val="28"/>
          <w:szCs w:val="28"/>
          <w:rtl/>
          <w:lang w:eastAsia="ar-SA"/>
        </w:rPr>
        <w:t>ُ</w:t>
      </w:r>
      <w:r w:rsidRPr="00A73869">
        <w:rPr>
          <w:rFonts w:ascii="Sakkal Majalla" w:hAnsi="Sakkal Majalla" w:cs="Sakkal Majalla"/>
          <w:sz w:val="28"/>
          <w:szCs w:val="28"/>
          <w:rtl/>
          <w:lang w:eastAsia="ar-SA"/>
        </w:rPr>
        <w:t>نشر في الجريدة الرسمية.</w:t>
      </w:r>
    </w:p>
    <w:p w14:paraId="2F06D786" w14:textId="77777777" w:rsidR="00611844" w:rsidRPr="00A73869" w:rsidRDefault="00611844" w:rsidP="00611844">
      <w:pPr>
        <w:spacing w:line="480" w:lineRule="exact"/>
        <w:rPr>
          <w:rFonts w:ascii="Sakkal Majalla" w:hAnsi="Sakkal Majalla" w:cs="Sakkal Majalla"/>
          <w:sz w:val="28"/>
          <w:szCs w:val="28"/>
          <w:rtl/>
          <w:lang w:eastAsia="ar-SA"/>
        </w:rPr>
      </w:pPr>
    </w:p>
    <w:p w14:paraId="3486FFC7" w14:textId="77777777" w:rsidR="00611844" w:rsidRPr="00A73869" w:rsidRDefault="00611844" w:rsidP="00611844">
      <w:pPr>
        <w:spacing w:line="480" w:lineRule="exact"/>
        <w:rPr>
          <w:rFonts w:ascii="Sakkal Majalla" w:hAnsi="Sakkal Majalla" w:cs="Sakkal Majalla"/>
          <w:b/>
          <w:bCs/>
          <w:color w:val="000000"/>
          <w:sz w:val="28"/>
          <w:szCs w:val="28"/>
          <w:rtl/>
        </w:rPr>
      </w:pPr>
      <w:r w:rsidRPr="00A73869">
        <w:rPr>
          <w:rFonts w:ascii="Sakkal Majalla" w:hAnsi="Sakkal Majalla" w:cs="Sakkal Majalla"/>
          <w:b/>
          <w:bCs/>
          <w:color w:val="000000"/>
          <w:sz w:val="28"/>
          <w:szCs w:val="28"/>
          <w:rtl/>
        </w:rPr>
        <w:t xml:space="preserve">صدر عنا </w:t>
      </w:r>
      <w:r w:rsidRPr="00A73869">
        <w:rPr>
          <w:rFonts w:ascii="Sakkal Majalla" w:hAnsi="Sakkal Majalla" w:cs="Sakkal Majalla" w:hint="cs"/>
          <w:b/>
          <w:bCs/>
          <w:color w:val="000000"/>
          <w:sz w:val="28"/>
          <w:szCs w:val="28"/>
          <w:rtl/>
        </w:rPr>
        <w:t xml:space="preserve">بتاريخ: </w:t>
      </w:r>
    </w:p>
    <w:p w14:paraId="3A0F55CD" w14:textId="77777777" w:rsidR="00611844" w:rsidRPr="00A73869" w:rsidRDefault="00611844" w:rsidP="00611844">
      <w:pPr>
        <w:spacing w:line="480" w:lineRule="exact"/>
        <w:rPr>
          <w:rFonts w:ascii="Sakkal Majalla" w:hAnsi="Sakkal Majalla" w:cs="Sakkal Majalla"/>
          <w:b/>
          <w:bCs/>
          <w:color w:val="000000"/>
          <w:sz w:val="28"/>
          <w:szCs w:val="28"/>
          <w:rtl/>
        </w:rPr>
      </w:pPr>
      <w:r w:rsidRPr="00A73869">
        <w:rPr>
          <w:rFonts w:ascii="Sakkal Majalla" w:hAnsi="Sakkal Majalla" w:cs="Sakkal Majalla" w:hint="cs"/>
          <w:b/>
          <w:bCs/>
          <w:color w:val="000000"/>
          <w:sz w:val="28"/>
          <w:szCs w:val="28"/>
          <w:rtl/>
          <w:lang w:bidi="ar-AE"/>
        </w:rPr>
        <w:t>الخميس</w:t>
      </w:r>
      <w:r w:rsidRPr="00A73869">
        <w:rPr>
          <w:rFonts w:ascii="Sakkal Majalla" w:hAnsi="Sakkal Majalla" w:cs="Sakkal Majalla" w:hint="cs"/>
          <w:b/>
          <w:bCs/>
          <w:color w:val="000000"/>
          <w:sz w:val="28"/>
          <w:szCs w:val="28"/>
          <w:rtl/>
        </w:rPr>
        <w:t xml:space="preserve">: </w:t>
      </w:r>
      <w:r w:rsidRPr="00A73869">
        <w:rPr>
          <w:rFonts w:ascii="Sakkal Majalla" w:hAnsi="Sakkal Majalla" w:cs="Sakkal Majalla"/>
          <w:b/>
          <w:bCs/>
          <w:color w:val="000000"/>
          <w:sz w:val="28"/>
          <w:szCs w:val="28"/>
        </w:rPr>
        <w:t>17</w:t>
      </w:r>
      <w:r w:rsidRPr="00A73869">
        <w:rPr>
          <w:rFonts w:ascii="Sakkal Majalla" w:hAnsi="Sakkal Majalla" w:cs="Sakkal Majalla" w:hint="cs"/>
          <w:b/>
          <w:bCs/>
          <w:color w:val="000000"/>
          <w:sz w:val="28"/>
          <w:szCs w:val="28"/>
          <w:rtl/>
        </w:rPr>
        <w:t xml:space="preserve"> ذو القعدة 1446ه</w:t>
      </w:r>
    </w:p>
    <w:p w14:paraId="795B7183" w14:textId="77777777" w:rsidR="00611844" w:rsidRPr="00A73869" w:rsidRDefault="00611844" w:rsidP="00611844">
      <w:pPr>
        <w:spacing w:line="480" w:lineRule="exact"/>
        <w:rPr>
          <w:rFonts w:ascii="Sakkal Majalla" w:hAnsi="Sakkal Majalla" w:cs="Sakkal Majalla"/>
          <w:b/>
          <w:bCs/>
          <w:color w:val="000000"/>
          <w:sz w:val="28"/>
          <w:szCs w:val="28"/>
          <w:rtl/>
        </w:rPr>
      </w:pPr>
      <w:r w:rsidRPr="00A73869">
        <w:rPr>
          <w:rFonts w:ascii="Sakkal Majalla" w:hAnsi="Sakkal Majalla" w:cs="Sakkal Majalla" w:hint="cs"/>
          <w:b/>
          <w:bCs/>
          <w:color w:val="000000"/>
          <w:sz w:val="28"/>
          <w:szCs w:val="28"/>
          <w:rtl/>
        </w:rPr>
        <w:t xml:space="preserve">الموافق: </w:t>
      </w:r>
      <w:r w:rsidRPr="00A73869">
        <w:rPr>
          <w:rFonts w:ascii="Sakkal Majalla" w:hAnsi="Sakkal Majalla" w:cs="Sakkal Majalla"/>
          <w:b/>
          <w:bCs/>
          <w:color w:val="000000"/>
          <w:sz w:val="28"/>
          <w:szCs w:val="28"/>
        </w:rPr>
        <w:t>15</w:t>
      </w:r>
      <w:r w:rsidRPr="00A73869">
        <w:rPr>
          <w:rFonts w:ascii="Sakkal Majalla" w:hAnsi="Sakkal Majalla" w:cs="Sakkal Majalla" w:hint="cs"/>
          <w:b/>
          <w:bCs/>
          <w:color w:val="000000"/>
          <w:sz w:val="28"/>
          <w:szCs w:val="28"/>
          <w:rtl/>
        </w:rPr>
        <w:t xml:space="preserve"> مايو 2025م</w:t>
      </w:r>
    </w:p>
    <w:p w14:paraId="441E98D7" w14:textId="77777777" w:rsidR="00611844" w:rsidRPr="00A73869" w:rsidRDefault="00611844" w:rsidP="00611844">
      <w:pPr>
        <w:spacing w:line="480" w:lineRule="exact"/>
        <w:rPr>
          <w:rFonts w:ascii="Sakkal Majalla" w:hAnsi="Sakkal Majalla" w:cs="Sakkal Majalla"/>
          <w:sz w:val="28"/>
          <w:szCs w:val="28"/>
          <w:rtl/>
        </w:rPr>
      </w:pPr>
    </w:p>
    <w:p w14:paraId="64DA3975" w14:textId="77777777" w:rsidR="00611844" w:rsidRPr="00A73869" w:rsidRDefault="00611844" w:rsidP="00611844">
      <w:pPr>
        <w:jc w:val="right"/>
        <w:rPr>
          <w:rFonts w:ascii="Sakkal Majalla" w:hAnsi="Sakkal Majalla" w:cs="Sakkal Majalla"/>
          <w:b/>
          <w:bCs/>
          <w:sz w:val="28"/>
          <w:szCs w:val="28"/>
          <w:rtl/>
          <w:lang w:bidi="ar-AE"/>
        </w:rPr>
      </w:pPr>
      <w:r w:rsidRPr="00A73869">
        <w:rPr>
          <w:rFonts w:ascii="Sakkal Majalla" w:hAnsi="Sakkal Majalla" w:cs="Sakkal Majalla"/>
          <w:b/>
          <w:bCs/>
          <w:sz w:val="28"/>
          <w:szCs w:val="28"/>
          <w:rtl/>
          <w:lang w:bidi="ar-AE"/>
        </w:rPr>
        <w:t>س</w:t>
      </w:r>
      <w:r w:rsidRPr="00A73869">
        <w:rPr>
          <w:rFonts w:ascii="Sakkal Majalla" w:hAnsi="Sakkal Majalla" w:cs="Sakkal Majalla" w:hint="cs"/>
          <w:b/>
          <w:bCs/>
          <w:sz w:val="28"/>
          <w:szCs w:val="28"/>
          <w:rtl/>
          <w:lang w:bidi="ar-AE"/>
        </w:rPr>
        <w:t>ــــــــــ</w:t>
      </w:r>
      <w:r w:rsidRPr="00A73869">
        <w:rPr>
          <w:rFonts w:ascii="Sakkal Majalla" w:hAnsi="Sakkal Majalla" w:cs="Sakkal Majalla"/>
          <w:b/>
          <w:bCs/>
          <w:sz w:val="28"/>
          <w:szCs w:val="28"/>
          <w:rtl/>
          <w:lang w:bidi="ar-AE"/>
        </w:rPr>
        <w:t>لطان بن محمد القاسمي</w:t>
      </w:r>
    </w:p>
    <w:p w14:paraId="22DB370A" w14:textId="77777777" w:rsidR="00611844" w:rsidRPr="00A73869" w:rsidRDefault="00611844" w:rsidP="00611844">
      <w:pPr>
        <w:jc w:val="right"/>
        <w:rPr>
          <w:rFonts w:ascii="Sakkal Majalla" w:hAnsi="Sakkal Majalla" w:cs="Sakkal Majalla"/>
          <w:b/>
          <w:bCs/>
          <w:sz w:val="28"/>
          <w:szCs w:val="28"/>
          <w:lang w:bidi="ar-AE"/>
        </w:rPr>
      </w:pPr>
      <w:r w:rsidRPr="00A73869">
        <w:rPr>
          <w:rFonts w:ascii="Sakkal Majalla" w:hAnsi="Sakkal Majalla" w:cs="Sakkal Majalla"/>
          <w:b/>
          <w:bCs/>
          <w:sz w:val="28"/>
          <w:szCs w:val="28"/>
          <w:rtl/>
          <w:lang w:bidi="ar-AE"/>
        </w:rPr>
        <w:t>حــــــــــــــــــــــــ</w:t>
      </w:r>
      <w:r w:rsidRPr="00A73869">
        <w:rPr>
          <w:rFonts w:ascii="Sakkal Majalla" w:hAnsi="Sakkal Majalla" w:cs="Sakkal Majalla" w:hint="cs"/>
          <w:b/>
          <w:bCs/>
          <w:sz w:val="28"/>
          <w:szCs w:val="28"/>
          <w:rtl/>
          <w:lang w:bidi="ar-AE"/>
        </w:rPr>
        <w:t>ـــــ</w:t>
      </w:r>
      <w:r w:rsidRPr="00A73869">
        <w:rPr>
          <w:rFonts w:ascii="Sakkal Majalla" w:hAnsi="Sakkal Majalla" w:cs="Sakkal Majalla"/>
          <w:b/>
          <w:bCs/>
          <w:sz w:val="28"/>
          <w:szCs w:val="28"/>
          <w:rtl/>
          <w:lang w:bidi="ar-AE"/>
        </w:rPr>
        <w:t>اكم إمـــــــــارة الشـــــــــــــــــــــــــارقة</w:t>
      </w:r>
    </w:p>
    <w:p w14:paraId="1CA3C6CD" w14:textId="77777777" w:rsidR="00F6587A" w:rsidRPr="00A73869" w:rsidRDefault="00F6587A" w:rsidP="00F6587A">
      <w:pPr>
        <w:spacing w:line="276" w:lineRule="auto"/>
        <w:jc w:val="lowKashida"/>
        <w:rPr>
          <w:rFonts w:ascii="Sakkal Majalla" w:hAnsi="Sakkal Majalla" w:cs="Sakkal Majalla"/>
          <w:color w:val="000000" w:themeColor="text1"/>
          <w:sz w:val="28"/>
          <w:szCs w:val="28"/>
          <w:rtl/>
          <w:lang w:bidi="ar-AE"/>
        </w:rPr>
      </w:pPr>
    </w:p>
    <w:p w14:paraId="08D57C7F" w14:textId="77777777" w:rsidR="00F6587A" w:rsidRPr="00A73869" w:rsidRDefault="00F6587A" w:rsidP="00F6587A">
      <w:pPr>
        <w:rPr>
          <w:rFonts w:ascii="Sakkal Majalla" w:hAnsi="Sakkal Majalla" w:cs="Sakkal Majalla"/>
          <w:b/>
          <w:bCs/>
          <w:color w:val="000000" w:themeColor="text1"/>
          <w:sz w:val="28"/>
          <w:szCs w:val="28"/>
          <w:rtl/>
          <w:lang w:bidi="ar-AE"/>
        </w:rPr>
      </w:pPr>
    </w:p>
    <w:p w14:paraId="1DBDA20D" w14:textId="77777777" w:rsidR="00F6587A" w:rsidRPr="00A73869" w:rsidRDefault="00F6587A" w:rsidP="00F6587A">
      <w:pPr>
        <w:jc w:val="center"/>
        <w:rPr>
          <w:rFonts w:ascii="Sakkal Majalla" w:hAnsi="Sakkal Majalla" w:cs="Sakkal Majalla"/>
          <w:b/>
          <w:bCs/>
          <w:color w:val="000000" w:themeColor="text1"/>
          <w:sz w:val="28"/>
          <w:szCs w:val="28"/>
          <w:rtl/>
          <w:lang w:bidi="ar-AE"/>
        </w:rPr>
      </w:pPr>
    </w:p>
    <w:p w14:paraId="08229B8B" w14:textId="77777777" w:rsidR="00F6587A" w:rsidRPr="00A73869" w:rsidRDefault="00F6587A" w:rsidP="00F6587A">
      <w:pPr>
        <w:jc w:val="center"/>
        <w:rPr>
          <w:rFonts w:ascii="Sakkal Majalla" w:hAnsi="Sakkal Majalla" w:cs="Sakkal Majalla"/>
          <w:b/>
          <w:bCs/>
          <w:color w:val="000000" w:themeColor="text1"/>
          <w:sz w:val="28"/>
          <w:szCs w:val="28"/>
          <w:rtl/>
          <w:lang w:bidi="ar-AE"/>
        </w:rPr>
      </w:pPr>
    </w:p>
    <w:p w14:paraId="6F250A3C" w14:textId="77777777" w:rsidR="00F6587A" w:rsidRPr="00A73869" w:rsidRDefault="00F6587A" w:rsidP="00F6587A">
      <w:pPr>
        <w:jc w:val="center"/>
        <w:rPr>
          <w:rFonts w:ascii="Sakkal Majalla" w:hAnsi="Sakkal Majalla" w:cs="Sakkal Majalla"/>
          <w:b/>
          <w:bCs/>
          <w:color w:val="000000" w:themeColor="text1"/>
          <w:sz w:val="28"/>
          <w:szCs w:val="28"/>
          <w:rtl/>
          <w:lang w:bidi="ar-AE"/>
        </w:rPr>
      </w:pPr>
    </w:p>
    <w:p w14:paraId="4F9BDFB4" w14:textId="77777777" w:rsidR="00F6587A" w:rsidRPr="00A73869" w:rsidRDefault="00F6587A" w:rsidP="00F6587A">
      <w:pPr>
        <w:jc w:val="center"/>
        <w:rPr>
          <w:rFonts w:ascii="Sakkal Majalla" w:hAnsi="Sakkal Majalla" w:cs="Sakkal Majalla"/>
          <w:b/>
          <w:bCs/>
          <w:color w:val="000000" w:themeColor="text1"/>
          <w:sz w:val="28"/>
          <w:szCs w:val="28"/>
          <w:rtl/>
          <w:lang w:bidi="ar-AE"/>
        </w:rPr>
      </w:pPr>
    </w:p>
    <w:p w14:paraId="163E7C57" w14:textId="77777777" w:rsidR="00F6587A" w:rsidRPr="00A73869" w:rsidRDefault="00F6587A" w:rsidP="00F6587A">
      <w:pPr>
        <w:rPr>
          <w:rFonts w:ascii="Sakkal Majalla" w:hAnsi="Sakkal Majalla" w:cs="Sakkal Majalla"/>
          <w:b/>
          <w:bCs/>
          <w:color w:val="000000" w:themeColor="text1"/>
          <w:sz w:val="28"/>
          <w:szCs w:val="28"/>
          <w:rtl/>
          <w:lang w:bidi="ar-AE"/>
        </w:rPr>
      </w:pPr>
    </w:p>
    <w:p w14:paraId="7634DEA8" w14:textId="77777777" w:rsidR="00F6587A" w:rsidRPr="00A73869" w:rsidRDefault="00F6587A" w:rsidP="00F6587A">
      <w:pPr>
        <w:jc w:val="center"/>
        <w:rPr>
          <w:rFonts w:ascii="Sakkal Majalla" w:hAnsi="Sakkal Majalla" w:cs="Sakkal Majalla"/>
          <w:b/>
          <w:bCs/>
          <w:color w:val="000000" w:themeColor="text1"/>
          <w:sz w:val="28"/>
          <w:szCs w:val="28"/>
          <w:rtl/>
          <w:lang w:bidi="ar-AE"/>
        </w:rPr>
      </w:pPr>
    </w:p>
    <w:p w14:paraId="4B555EB2" w14:textId="77777777" w:rsidR="00F6587A" w:rsidRPr="00A73869" w:rsidRDefault="00F6587A" w:rsidP="00F6587A">
      <w:pPr>
        <w:jc w:val="center"/>
        <w:rPr>
          <w:rFonts w:ascii="Sakkal Majalla" w:hAnsi="Sakkal Majalla" w:cs="Sakkal Majalla"/>
          <w:b/>
          <w:bCs/>
          <w:color w:val="000000" w:themeColor="text1"/>
          <w:sz w:val="28"/>
          <w:szCs w:val="28"/>
          <w:rtl/>
          <w:lang w:bidi="ar-AE"/>
        </w:rPr>
      </w:pPr>
    </w:p>
    <w:p w14:paraId="744441C9" w14:textId="77777777" w:rsidR="00F6587A" w:rsidRPr="00A73869" w:rsidRDefault="00F6587A" w:rsidP="00F6587A">
      <w:pPr>
        <w:tabs>
          <w:tab w:val="left" w:pos="7575"/>
        </w:tabs>
        <w:spacing w:line="276" w:lineRule="auto"/>
        <w:rPr>
          <w:rFonts w:ascii="Sakkal Majalla" w:hAnsi="Sakkal Majalla" w:cs="Sakkal Majalla"/>
          <w:color w:val="000000" w:themeColor="text1"/>
          <w:sz w:val="28"/>
          <w:szCs w:val="28"/>
        </w:rPr>
      </w:pPr>
    </w:p>
    <w:p w14:paraId="287F93D0" w14:textId="77777777" w:rsidR="00F6587A" w:rsidRPr="00A73869" w:rsidRDefault="00F6587A" w:rsidP="00F6587A">
      <w:pPr>
        <w:rPr>
          <w:rFonts w:ascii="Sakkal Majalla" w:hAnsi="Sakkal Majalla" w:cs="Sakkal Majalla"/>
          <w:b/>
          <w:bCs/>
          <w:color w:val="000000" w:themeColor="text1"/>
          <w:sz w:val="28"/>
          <w:szCs w:val="28"/>
          <w:rtl/>
          <w:lang w:bidi="ar-AE"/>
        </w:rPr>
      </w:pPr>
    </w:p>
    <w:p w14:paraId="45848A3D" w14:textId="77777777" w:rsidR="00F6587A" w:rsidRPr="00A73869" w:rsidRDefault="00F6587A" w:rsidP="00F6587A">
      <w:pPr>
        <w:spacing w:line="360" w:lineRule="auto"/>
        <w:rPr>
          <w:rFonts w:ascii="Sakkal Majalla" w:hAnsi="Sakkal Majalla" w:cs="Sakkal Majalla"/>
          <w:color w:val="000000" w:themeColor="text1"/>
          <w:sz w:val="28"/>
          <w:szCs w:val="28"/>
          <w:rtl/>
          <w:lang w:bidi="ar-AE"/>
        </w:rPr>
      </w:pPr>
    </w:p>
    <w:p w14:paraId="6F162747" w14:textId="4120DAEA" w:rsidR="00980442" w:rsidRPr="00A73869" w:rsidRDefault="00980442" w:rsidP="000816E5">
      <w:pPr>
        <w:spacing w:line="276" w:lineRule="auto"/>
        <w:jc w:val="right"/>
        <w:rPr>
          <w:rFonts w:ascii="Sakkal Majalla" w:hAnsi="Sakkal Majalla" w:cs="Sakkal Majalla"/>
          <w:b/>
          <w:bCs/>
          <w:sz w:val="28"/>
          <w:szCs w:val="28"/>
          <w:rtl/>
        </w:rPr>
      </w:pPr>
    </w:p>
    <w:p w14:paraId="6A8985A2" w14:textId="10B8801C" w:rsidR="00980442" w:rsidRPr="00A73869" w:rsidRDefault="00980442">
      <w:pPr>
        <w:bidi w:val="0"/>
        <w:spacing w:after="160" w:line="259" w:lineRule="auto"/>
        <w:rPr>
          <w:rFonts w:ascii="Sakkal Majalla" w:hAnsi="Sakkal Majalla" w:cs="Sakkal Majalla"/>
          <w:b/>
          <w:bCs/>
          <w:sz w:val="28"/>
          <w:szCs w:val="28"/>
          <w:rtl/>
        </w:rPr>
      </w:pPr>
    </w:p>
    <w:p w14:paraId="03C7D18D" w14:textId="053605E9" w:rsidR="00980442" w:rsidRPr="00A73869" w:rsidRDefault="00980442" w:rsidP="000816E5">
      <w:pPr>
        <w:spacing w:line="276" w:lineRule="auto"/>
        <w:jc w:val="right"/>
        <w:rPr>
          <w:rFonts w:ascii="Sakkal Majalla" w:hAnsi="Sakkal Majalla" w:cs="Sakkal Majalla"/>
          <w:b/>
          <w:bCs/>
          <w:sz w:val="28"/>
          <w:szCs w:val="28"/>
          <w:rtl/>
        </w:rPr>
      </w:pPr>
    </w:p>
    <w:p w14:paraId="048D726C" w14:textId="114FF1EF" w:rsidR="00980442" w:rsidRPr="00A73869" w:rsidRDefault="00D15661">
      <w:pPr>
        <w:bidi w:val="0"/>
        <w:spacing w:after="160" w:line="259" w:lineRule="auto"/>
        <w:rPr>
          <w:rFonts w:ascii="Sakkal Majalla" w:hAnsi="Sakkal Majalla" w:cs="Sakkal Majalla"/>
          <w:b/>
          <w:bCs/>
          <w:sz w:val="28"/>
          <w:szCs w:val="28"/>
          <w:rtl/>
        </w:rPr>
      </w:pPr>
      <w:r w:rsidRPr="00A73869">
        <w:rPr>
          <w:noProof/>
          <w:sz w:val="28"/>
          <w:szCs w:val="28"/>
        </w:rPr>
        <mc:AlternateContent>
          <mc:Choice Requires="wps">
            <w:drawing>
              <wp:anchor distT="0" distB="0" distL="114300" distR="114300" simplePos="0" relativeHeight="252043264" behindDoc="1" locked="0" layoutInCell="1" allowOverlap="1" wp14:anchorId="43012A7A" wp14:editId="538FCD61">
                <wp:simplePos x="0" y="0"/>
                <wp:positionH relativeFrom="margin">
                  <wp:posOffset>1259205</wp:posOffset>
                </wp:positionH>
                <wp:positionV relativeFrom="page">
                  <wp:posOffset>4487085</wp:posOffset>
                </wp:positionV>
                <wp:extent cx="3039745" cy="1203960"/>
                <wp:effectExtent l="19050" t="19050" r="46355" b="34290"/>
                <wp:wrapSquare wrapText="bothSides"/>
                <wp:docPr id="660704416" name="Rounded 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3039745" cy="1203960"/>
                        </a:xfrm>
                        <a:prstGeom prst="roundRect">
                          <a:avLst>
                            <a:gd name="adj" fmla="val 16667"/>
                          </a:avLst>
                        </a:prstGeom>
                        <a:solidFill>
                          <a:srgbClr val="FFFFFF"/>
                        </a:solidFill>
                        <a:ln w="57150" cmpd="thickThin" algn="ctr">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0D47A70E" w14:textId="77777777" w:rsidR="00611844" w:rsidRPr="00517DFF" w:rsidRDefault="00611844" w:rsidP="00611844">
                            <w:pPr>
                              <w:pStyle w:val="Heading1"/>
                              <w:spacing w:line="276" w:lineRule="auto"/>
                              <w:jc w:val="center"/>
                              <w:rPr>
                                <w:rFonts w:ascii="Sakkal Majalla" w:hAnsi="Sakkal Majalla" w:cs="Sakkal Majalla"/>
                                <w:b/>
                                <w:bCs/>
                                <w:color w:val="FF0000"/>
                                <w:sz w:val="30"/>
                                <w:szCs w:val="30"/>
                                <w:rtl/>
                              </w:rPr>
                            </w:pPr>
                            <w:r w:rsidRPr="003503A1">
                              <w:rPr>
                                <w:rFonts w:ascii="Sakkal Majalla" w:hAnsi="Sakkal Majalla" w:cs="Sakkal Majalla"/>
                                <w:b/>
                                <w:bCs/>
                                <w:sz w:val="30"/>
                                <w:szCs w:val="30"/>
                                <w:rtl/>
                              </w:rPr>
                              <w:t xml:space="preserve">مرسوم </w:t>
                            </w:r>
                            <w:r w:rsidRPr="003503A1">
                              <w:rPr>
                                <w:rFonts w:ascii="Sakkal Majalla" w:hAnsi="Sakkal Majalla" w:cs="Sakkal Majalla" w:hint="cs"/>
                                <w:b/>
                                <w:bCs/>
                                <w:sz w:val="30"/>
                                <w:szCs w:val="30"/>
                                <w:rtl/>
                              </w:rPr>
                              <w:t>أميري رقم</w:t>
                            </w:r>
                            <w:r w:rsidRPr="003503A1">
                              <w:rPr>
                                <w:rFonts w:ascii="Sakkal Majalla" w:hAnsi="Sakkal Majalla" w:cs="Sakkal Majalla"/>
                                <w:b/>
                                <w:bCs/>
                                <w:sz w:val="30"/>
                                <w:szCs w:val="30"/>
                                <w:rtl/>
                              </w:rPr>
                              <w:t xml:space="preserve"> </w:t>
                            </w:r>
                            <w:r>
                              <w:rPr>
                                <w:rFonts w:ascii="Sakkal Majalla" w:hAnsi="Sakkal Majalla" w:cs="Sakkal Majalla" w:hint="cs"/>
                                <w:b/>
                                <w:bCs/>
                                <w:sz w:val="30"/>
                                <w:szCs w:val="30"/>
                                <w:rtl/>
                              </w:rPr>
                              <w:t>(17)</w:t>
                            </w:r>
                            <w:r w:rsidRPr="00695700">
                              <w:rPr>
                                <w:rFonts w:ascii="Sakkal Majalla" w:hAnsi="Sakkal Majalla" w:cs="Sakkal Majalla"/>
                                <w:b/>
                                <w:bCs/>
                                <w:sz w:val="30"/>
                                <w:szCs w:val="30"/>
                                <w:rtl/>
                              </w:rPr>
                              <w:t xml:space="preserve"> لسنة </w:t>
                            </w:r>
                            <w:r>
                              <w:rPr>
                                <w:rFonts w:ascii="Sakkal Majalla" w:hAnsi="Sakkal Majalla" w:cs="Sakkal Majalla" w:hint="cs"/>
                                <w:b/>
                                <w:bCs/>
                                <w:sz w:val="30"/>
                                <w:szCs w:val="30"/>
                                <w:rtl/>
                              </w:rPr>
                              <w:t>2025</w:t>
                            </w:r>
                            <w:r w:rsidRPr="00695700">
                              <w:rPr>
                                <w:rFonts w:ascii="Sakkal Majalla" w:hAnsi="Sakkal Majalla" w:cs="Sakkal Majalla" w:hint="cs"/>
                                <w:b/>
                                <w:bCs/>
                                <w:sz w:val="30"/>
                                <w:szCs w:val="30"/>
                                <w:rtl/>
                              </w:rPr>
                              <w:t>م</w:t>
                            </w:r>
                          </w:p>
                          <w:p w14:paraId="10E06F19" w14:textId="77777777" w:rsidR="00611844" w:rsidRPr="003503A1" w:rsidRDefault="00611844" w:rsidP="00611844">
                            <w:pPr>
                              <w:pStyle w:val="Heading1"/>
                              <w:spacing w:line="276" w:lineRule="auto"/>
                              <w:jc w:val="center"/>
                              <w:rPr>
                                <w:rFonts w:ascii="Sakkal Majalla" w:hAnsi="Sakkal Majalla" w:cs="Sakkal Majalla"/>
                                <w:b/>
                                <w:bCs/>
                                <w:sz w:val="30"/>
                                <w:szCs w:val="30"/>
                                <w:rtl/>
                              </w:rPr>
                            </w:pPr>
                            <w:r w:rsidRPr="003503A1">
                              <w:rPr>
                                <w:rFonts w:ascii="Sakkal Majalla" w:hAnsi="Sakkal Majalla" w:cs="Sakkal Majalla"/>
                                <w:b/>
                                <w:bCs/>
                                <w:sz w:val="30"/>
                                <w:szCs w:val="30"/>
                                <w:rtl/>
                              </w:rPr>
                              <w:t>بشــــــــأن</w:t>
                            </w:r>
                          </w:p>
                          <w:p w14:paraId="0D12CF9A" w14:textId="77777777" w:rsidR="00611844" w:rsidRPr="003503A1" w:rsidRDefault="00611844" w:rsidP="00611844">
                            <w:pPr>
                              <w:pStyle w:val="Heading1"/>
                              <w:spacing w:line="276" w:lineRule="auto"/>
                              <w:jc w:val="center"/>
                              <w:rPr>
                                <w:rFonts w:ascii="Sakkal Majalla" w:hAnsi="Sakkal Majalla" w:cs="Sakkal Majalla"/>
                                <w:b/>
                                <w:bCs/>
                                <w:sz w:val="30"/>
                                <w:szCs w:val="30"/>
                                <w:rtl/>
                              </w:rPr>
                            </w:pPr>
                            <w:r w:rsidRPr="003503A1">
                              <w:rPr>
                                <w:rFonts w:ascii="Sakkal Majalla" w:hAnsi="Sakkal Majalla" w:cs="Sakkal Majalla"/>
                                <w:b/>
                                <w:bCs/>
                                <w:sz w:val="30"/>
                                <w:szCs w:val="30"/>
                                <w:rtl/>
                              </w:rPr>
                              <w:t xml:space="preserve">تشكيل مجلس </w:t>
                            </w:r>
                            <w:r>
                              <w:rPr>
                                <w:rFonts w:ascii="Sakkal Majalla" w:hAnsi="Sakkal Majalla" w:cs="Sakkal Majalla" w:hint="cs"/>
                                <w:b/>
                                <w:bCs/>
                                <w:sz w:val="30"/>
                                <w:szCs w:val="30"/>
                                <w:rtl/>
                              </w:rPr>
                              <w:t>ضاحية الفريش في مدينة كلباء</w:t>
                            </w:r>
                          </w:p>
                          <w:p w14:paraId="002DE4B8" w14:textId="77777777" w:rsidR="00D15661" w:rsidRPr="00A46B7B" w:rsidRDefault="00D15661" w:rsidP="00D15661">
                            <w:pPr>
                              <w:spacing w:before="600" w:line="480" w:lineRule="exact"/>
                              <w:rPr>
                                <w:rFonts w:ascii="Sakkal Majalla" w:hAnsi="Sakkal Majalla" w:cs="Sakkal Majalla"/>
                                <w:b/>
                                <w:bCs/>
                                <w:sz w:val="72"/>
                                <w:szCs w:val="7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3012A7A" id="_x0000_s1037" style="position:absolute;margin-left:99.15pt;margin-top:353.3pt;width:239.35pt;height:94.8pt;flip:y;z-index:-251273216;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" strokeweight="4.5pt">
                <v:stroke linestyle="thickThin"/>
                <v:textbox>
                  <w:txbxContent>
                    <w:p w14:paraId="0D47A70E" w14:textId="77777777" w:rsidR="00611844" w:rsidRPr="00517DFF" w:rsidRDefault="00611844" w:rsidP="00611844">
                      <w:pPr>
                        <w:pStyle w:val="Heading1"/>
                        <w:spacing w:line="276" w:lineRule="auto"/>
                        <w:jc w:val="center"/>
                        <w:rPr>
                          <w:rFonts w:ascii="Sakkal Majalla" w:hAnsi="Sakkal Majalla" w:cs="Sakkal Majalla"/>
                          <w:b/>
                          <w:bCs/>
                          <w:color w:val="FF0000"/>
                          <w:sz w:val="30"/>
                          <w:szCs w:val="30"/>
                          <w:rtl/>
                        </w:rPr>
                      </w:pPr>
                      <w:r w:rsidRPr="003503A1">
                        <w:rPr>
                          <w:rFonts w:ascii="Sakkal Majalla" w:hAnsi="Sakkal Majalla" w:cs="Sakkal Majalla"/>
                          <w:b/>
                          <w:bCs/>
                          <w:sz w:val="30"/>
                          <w:szCs w:val="30"/>
                          <w:rtl/>
                        </w:rPr>
                        <w:t xml:space="preserve">مرسوم </w:t>
                      </w:r>
                      <w:r w:rsidRPr="003503A1">
                        <w:rPr>
                          <w:rFonts w:ascii="Sakkal Majalla" w:hAnsi="Sakkal Majalla" w:cs="Sakkal Majalla" w:hint="cs"/>
                          <w:b/>
                          <w:bCs/>
                          <w:sz w:val="30"/>
                          <w:szCs w:val="30"/>
                          <w:rtl/>
                        </w:rPr>
                        <w:t>أميري رقم</w:t>
                      </w:r>
                      <w:r w:rsidRPr="003503A1">
                        <w:rPr>
                          <w:rFonts w:ascii="Sakkal Majalla" w:hAnsi="Sakkal Majalla" w:cs="Sakkal Majalla"/>
                          <w:b/>
                          <w:bCs/>
                          <w:sz w:val="30"/>
                          <w:szCs w:val="30"/>
                          <w:rtl/>
                        </w:rPr>
                        <w:t xml:space="preserve"> </w:t>
                      </w:r>
                      <w:r>
                        <w:rPr>
                          <w:rFonts w:ascii="Sakkal Majalla" w:hAnsi="Sakkal Majalla" w:cs="Sakkal Majalla" w:hint="cs"/>
                          <w:b/>
                          <w:bCs/>
                          <w:sz w:val="30"/>
                          <w:szCs w:val="30"/>
                          <w:rtl/>
                        </w:rPr>
                        <w:t>(17)</w:t>
                      </w:r>
                      <w:r w:rsidRPr="00695700">
                        <w:rPr>
                          <w:rFonts w:ascii="Sakkal Majalla" w:hAnsi="Sakkal Majalla" w:cs="Sakkal Majalla"/>
                          <w:b/>
                          <w:bCs/>
                          <w:sz w:val="30"/>
                          <w:szCs w:val="30"/>
                          <w:rtl/>
                        </w:rPr>
                        <w:t xml:space="preserve"> لسنة </w:t>
                      </w:r>
                      <w:r>
                        <w:rPr>
                          <w:rFonts w:ascii="Sakkal Majalla" w:hAnsi="Sakkal Majalla" w:cs="Sakkal Majalla" w:hint="cs"/>
                          <w:b/>
                          <w:bCs/>
                          <w:sz w:val="30"/>
                          <w:szCs w:val="30"/>
                          <w:rtl/>
                        </w:rPr>
                        <w:t>2025</w:t>
                      </w:r>
                      <w:r w:rsidRPr="00695700">
                        <w:rPr>
                          <w:rFonts w:ascii="Sakkal Majalla" w:hAnsi="Sakkal Majalla" w:cs="Sakkal Majalla" w:hint="cs"/>
                          <w:b/>
                          <w:bCs/>
                          <w:sz w:val="30"/>
                          <w:szCs w:val="30"/>
                          <w:rtl/>
                        </w:rPr>
                        <w:t>م</w:t>
                      </w:r>
                    </w:p>
                    <w:p w14:paraId="10E06F19" w14:textId="77777777" w:rsidR="00611844" w:rsidRPr="003503A1" w:rsidRDefault="00611844" w:rsidP="00611844">
                      <w:pPr>
                        <w:pStyle w:val="Heading1"/>
                        <w:spacing w:line="276" w:lineRule="auto"/>
                        <w:jc w:val="center"/>
                        <w:rPr>
                          <w:rFonts w:ascii="Sakkal Majalla" w:hAnsi="Sakkal Majalla" w:cs="Sakkal Majalla"/>
                          <w:b/>
                          <w:bCs/>
                          <w:sz w:val="30"/>
                          <w:szCs w:val="30"/>
                          <w:rtl/>
                        </w:rPr>
                      </w:pPr>
                      <w:r w:rsidRPr="003503A1">
                        <w:rPr>
                          <w:rFonts w:ascii="Sakkal Majalla" w:hAnsi="Sakkal Majalla" w:cs="Sakkal Majalla"/>
                          <w:b/>
                          <w:bCs/>
                          <w:sz w:val="30"/>
                          <w:szCs w:val="30"/>
                          <w:rtl/>
                        </w:rPr>
                        <w:t>بشــــــــأن</w:t>
                      </w:r>
                    </w:p>
                    <w:p w14:paraId="0D12CF9A" w14:textId="77777777" w:rsidR="00611844" w:rsidRPr="003503A1" w:rsidRDefault="00611844" w:rsidP="00611844">
                      <w:pPr>
                        <w:pStyle w:val="Heading1"/>
                        <w:spacing w:line="276" w:lineRule="auto"/>
                        <w:jc w:val="center"/>
                        <w:rPr>
                          <w:rFonts w:ascii="Sakkal Majalla" w:hAnsi="Sakkal Majalla" w:cs="Sakkal Majalla"/>
                          <w:b/>
                          <w:bCs/>
                          <w:sz w:val="30"/>
                          <w:szCs w:val="30"/>
                          <w:rtl/>
                        </w:rPr>
                      </w:pPr>
                      <w:r w:rsidRPr="003503A1">
                        <w:rPr>
                          <w:rFonts w:ascii="Sakkal Majalla" w:hAnsi="Sakkal Majalla" w:cs="Sakkal Majalla"/>
                          <w:b/>
                          <w:bCs/>
                          <w:sz w:val="30"/>
                          <w:szCs w:val="30"/>
                          <w:rtl/>
                        </w:rPr>
                        <w:t xml:space="preserve">تشكيل مجلس </w:t>
                      </w:r>
                      <w:r>
                        <w:rPr>
                          <w:rFonts w:ascii="Sakkal Majalla" w:hAnsi="Sakkal Majalla" w:cs="Sakkal Majalla" w:hint="cs"/>
                          <w:b/>
                          <w:bCs/>
                          <w:sz w:val="30"/>
                          <w:szCs w:val="30"/>
                          <w:rtl/>
                        </w:rPr>
                        <w:t>ضاحية الفريش في مدينة كلباء</w:t>
                      </w:r>
                    </w:p>
                    <w:p w14:paraId="002DE4B8" w14:textId="77777777" w:rsidR="00D15661" w:rsidRPr="00A46B7B" w:rsidRDefault="00D15661" w:rsidP="00D15661">
                      <w:pPr>
                        <w:spacing w:before="600" w:line="480" w:lineRule="exact"/>
                        <w:rPr>
                          <w:rFonts w:ascii="Sakkal Majalla" w:hAnsi="Sakkal Majalla" w:cs="Sakkal Majalla"/>
                          <w:b/>
                          <w:bCs/>
                          <w:sz w:val="72"/>
                          <w:szCs w:val="72"/>
                        </w:rPr>
                      </w:pPr>
                    </w:p>
                  </w:txbxContent>
                </v:textbox>
                <w10:wrap type="square" anchorx="margin" anchory="page"/>
              </v:roundrect>
            </w:pict>
          </mc:Fallback>
        </mc:AlternateContent>
      </w:r>
      <w:r w:rsidR="00980442" w:rsidRPr="00A73869">
        <w:rPr>
          <w:rFonts w:ascii="Sakkal Majalla" w:hAnsi="Sakkal Majalla" w:cs="Sakkal Majalla"/>
          <w:b/>
          <w:bCs/>
          <w:sz w:val="28"/>
          <w:szCs w:val="28"/>
          <w:rtl/>
        </w:rPr>
        <w:br w:type="page"/>
      </w:r>
    </w:p>
    <w:p w14:paraId="6673D818" w14:textId="076B6822" w:rsidR="00980442" w:rsidRPr="00A73869" w:rsidRDefault="00980442" w:rsidP="000816E5">
      <w:pPr>
        <w:spacing w:line="276" w:lineRule="auto"/>
        <w:jc w:val="right"/>
        <w:rPr>
          <w:rFonts w:ascii="Sakkal Majalla" w:hAnsi="Sakkal Majalla" w:cs="Sakkal Majalla"/>
          <w:b/>
          <w:bCs/>
          <w:sz w:val="28"/>
          <w:szCs w:val="28"/>
          <w:rtl/>
        </w:rPr>
      </w:pPr>
    </w:p>
    <w:p w14:paraId="43F82C01" w14:textId="77777777" w:rsidR="00611844" w:rsidRPr="00A73869" w:rsidRDefault="00611844" w:rsidP="00611844">
      <w:pPr>
        <w:pStyle w:val="Heading1"/>
        <w:spacing w:line="276" w:lineRule="auto"/>
        <w:jc w:val="center"/>
        <w:rPr>
          <w:rFonts w:ascii="Sakkal Majalla" w:hAnsi="Sakkal Majalla" w:cs="Sakkal Majalla"/>
          <w:b/>
          <w:bCs/>
          <w:color w:val="FF0000"/>
          <w:sz w:val="28"/>
          <w:szCs w:val="28"/>
          <w:rtl/>
        </w:rPr>
      </w:pPr>
      <w:r w:rsidRPr="00A73869">
        <w:rPr>
          <w:rFonts w:ascii="Sakkal Majalla" w:hAnsi="Sakkal Majalla" w:cs="Sakkal Majalla"/>
          <w:b/>
          <w:bCs/>
          <w:sz w:val="28"/>
          <w:szCs w:val="28"/>
          <w:rtl/>
        </w:rPr>
        <w:t xml:space="preserve">مرسوم </w:t>
      </w:r>
      <w:r w:rsidRPr="00A73869">
        <w:rPr>
          <w:rFonts w:ascii="Sakkal Majalla" w:hAnsi="Sakkal Majalla" w:cs="Sakkal Majalla" w:hint="cs"/>
          <w:b/>
          <w:bCs/>
          <w:sz w:val="28"/>
          <w:szCs w:val="28"/>
          <w:rtl/>
        </w:rPr>
        <w:t>أميري رقم</w:t>
      </w:r>
      <w:r w:rsidRPr="00A73869">
        <w:rPr>
          <w:rFonts w:ascii="Sakkal Majalla" w:hAnsi="Sakkal Majalla" w:cs="Sakkal Majalla"/>
          <w:b/>
          <w:bCs/>
          <w:sz w:val="28"/>
          <w:szCs w:val="28"/>
          <w:rtl/>
        </w:rPr>
        <w:t xml:space="preserve"> </w:t>
      </w:r>
      <w:r w:rsidRPr="00A73869">
        <w:rPr>
          <w:rFonts w:ascii="Sakkal Majalla" w:hAnsi="Sakkal Majalla" w:cs="Sakkal Majalla" w:hint="cs"/>
          <w:b/>
          <w:bCs/>
          <w:sz w:val="28"/>
          <w:szCs w:val="28"/>
          <w:rtl/>
        </w:rPr>
        <w:t>(17)</w:t>
      </w:r>
      <w:r w:rsidRPr="00A73869">
        <w:rPr>
          <w:rFonts w:ascii="Sakkal Majalla" w:hAnsi="Sakkal Majalla" w:cs="Sakkal Majalla"/>
          <w:b/>
          <w:bCs/>
          <w:sz w:val="28"/>
          <w:szCs w:val="28"/>
          <w:rtl/>
        </w:rPr>
        <w:t xml:space="preserve"> لسنة </w:t>
      </w:r>
      <w:r w:rsidRPr="00A73869">
        <w:rPr>
          <w:rFonts w:ascii="Sakkal Majalla" w:hAnsi="Sakkal Majalla" w:cs="Sakkal Majalla" w:hint="cs"/>
          <w:b/>
          <w:bCs/>
          <w:sz w:val="28"/>
          <w:szCs w:val="28"/>
          <w:rtl/>
        </w:rPr>
        <w:t>2025م</w:t>
      </w:r>
    </w:p>
    <w:p w14:paraId="22BCF8E8" w14:textId="77777777" w:rsidR="00611844" w:rsidRPr="00A73869" w:rsidRDefault="00611844" w:rsidP="00611844">
      <w:pPr>
        <w:pStyle w:val="Heading1"/>
        <w:spacing w:line="276" w:lineRule="auto"/>
        <w:jc w:val="center"/>
        <w:rPr>
          <w:rFonts w:ascii="Sakkal Majalla" w:hAnsi="Sakkal Majalla" w:cs="Sakkal Majalla"/>
          <w:b/>
          <w:bCs/>
          <w:sz w:val="28"/>
          <w:szCs w:val="28"/>
          <w:rtl/>
        </w:rPr>
      </w:pPr>
      <w:r w:rsidRPr="00A73869">
        <w:rPr>
          <w:rFonts w:ascii="Sakkal Majalla" w:hAnsi="Sakkal Majalla" w:cs="Sakkal Majalla"/>
          <w:b/>
          <w:bCs/>
          <w:sz w:val="28"/>
          <w:szCs w:val="28"/>
          <w:rtl/>
        </w:rPr>
        <w:t>بشــــــــأن</w:t>
      </w:r>
    </w:p>
    <w:p w14:paraId="46A5AE41" w14:textId="77777777" w:rsidR="00611844" w:rsidRPr="00A73869" w:rsidRDefault="00611844" w:rsidP="00611844">
      <w:pPr>
        <w:pStyle w:val="Heading1"/>
        <w:spacing w:line="276" w:lineRule="auto"/>
        <w:jc w:val="center"/>
        <w:rPr>
          <w:rFonts w:ascii="Sakkal Majalla" w:hAnsi="Sakkal Majalla" w:cs="Sakkal Majalla"/>
          <w:b/>
          <w:bCs/>
          <w:sz w:val="28"/>
          <w:szCs w:val="28"/>
          <w:rtl/>
        </w:rPr>
      </w:pPr>
      <w:r w:rsidRPr="00A73869">
        <w:rPr>
          <w:rFonts w:ascii="Sakkal Majalla" w:hAnsi="Sakkal Majalla" w:cs="Sakkal Majalla"/>
          <w:b/>
          <w:bCs/>
          <w:sz w:val="28"/>
          <w:szCs w:val="28"/>
          <w:rtl/>
        </w:rPr>
        <w:t xml:space="preserve">تشكيل مجلس </w:t>
      </w:r>
      <w:r w:rsidRPr="00A73869">
        <w:rPr>
          <w:rFonts w:ascii="Sakkal Majalla" w:hAnsi="Sakkal Majalla" w:cs="Sakkal Majalla" w:hint="cs"/>
          <w:b/>
          <w:bCs/>
          <w:sz w:val="28"/>
          <w:szCs w:val="28"/>
          <w:rtl/>
        </w:rPr>
        <w:t>ضاحية الفريش في مدينة كلباء</w:t>
      </w:r>
    </w:p>
    <w:p w14:paraId="5D1AC283" w14:textId="77777777" w:rsidR="00611844" w:rsidRPr="00A73869" w:rsidRDefault="00611844" w:rsidP="00611844">
      <w:pPr>
        <w:spacing w:line="276" w:lineRule="auto"/>
        <w:jc w:val="lowKashida"/>
        <w:rPr>
          <w:rFonts w:ascii="Sakkal Majalla" w:hAnsi="Sakkal Majalla" w:cs="Sakkal Majalla"/>
          <w:sz w:val="28"/>
          <w:szCs w:val="28"/>
          <w:rtl/>
        </w:rPr>
      </w:pPr>
    </w:p>
    <w:p w14:paraId="66A4FFB1" w14:textId="77777777" w:rsidR="00611844" w:rsidRPr="00A73869" w:rsidRDefault="00611844" w:rsidP="00611844">
      <w:pPr>
        <w:spacing w:line="276" w:lineRule="auto"/>
        <w:jc w:val="lowKashida"/>
        <w:rPr>
          <w:rFonts w:ascii="Sakkal Majalla" w:hAnsi="Sakkal Majalla" w:cs="Sakkal Majalla"/>
          <w:sz w:val="28"/>
          <w:szCs w:val="28"/>
          <w:rtl/>
          <w:lang w:eastAsia="ar-SA"/>
        </w:rPr>
      </w:pPr>
      <w:r w:rsidRPr="00A73869">
        <w:rPr>
          <w:rFonts w:ascii="Sakkal Majalla" w:hAnsi="Sakkal Majalla" w:cs="Sakkal Majalla"/>
          <w:sz w:val="28"/>
          <w:szCs w:val="28"/>
          <w:rtl/>
          <w:lang w:eastAsia="ar-SA"/>
        </w:rPr>
        <w:t>نحن سلطان بن محمد القاسمي، حاكم إمارة الشارقة</w:t>
      </w:r>
      <w:r w:rsidRPr="00A73869">
        <w:rPr>
          <w:rFonts w:ascii="Sakkal Majalla" w:hAnsi="Sakkal Majalla" w:cs="Sakkal Majalla" w:hint="cs"/>
          <w:sz w:val="28"/>
          <w:szCs w:val="28"/>
          <w:rtl/>
          <w:lang w:eastAsia="ar-SA"/>
        </w:rPr>
        <w:t>،</w:t>
      </w:r>
    </w:p>
    <w:p w14:paraId="62F21CEA" w14:textId="77777777" w:rsidR="00611844" w:rsidRPr="00A73869" w:rsidRDefault="00611844" w:rsidP="00611844">
      <w:pPr>
        <w:spacing w:line="276" w:lineRule="auto"/>
        <w:ind w:firstLine="8"/>
        <w:jc w:val="lowKashida"/>
        <w:rPr>
          <w:rFonts w:ascii="Sakkal Majalla" w:hAnsi="Sakkal Majalla" w:cs="Sakkal Majalla"/>
          <w:sz w:val="28"/>
          <w:szCs w:val="28"/>
          <w:rtl/>
          <w:lang w:eastAsia="ar-SA"/>
        </w:rPr>
      </w:pPr>
      <w:r w:rsidRPr="00A73869">
        <w:rPr>
          <w:rFonts w:ascii="Sakkal Majalla" w:hAnsi="Sakkal Majalla" w:cs="Sakkal Majalla"/>
          <w:sz w:val="28"/>
          <w:szCs w:val="28"/>
          <w:rtl/>
          <w:lang w:eastAsia="ar-SA"/>
        </w:rPr>
        <w:t>بعد ال</w:t>
      </w:r>
      <w:r w:rsidRPr="00A73869">
        <w:rPr>
          <w:rFonts w:ascii="Sakkal Majalla" w:hAnsi="Sakkal Majalla" w:cs="Sakkal Majalla" w:hint="cs"/>
          <w:sz w:val="28"/>
          <w:szCs w:val="28"/>
          <w:rtl/>
          <w:lang w:eastAsia="ar-SA"/>
        </w:rPr>
        <w:t>ا</w:t>
      </w:r>
      <w:r w:rsidRPr="00A73869">
        <w:rPr>
          <w:rFonts w:ascii="Sakkal Majalla" w:hAnsi="Sakkal Majalla" w:cs="Sakkal Majalla"/>
          <w:sz w:val="28"/>
          <w:szCs w:val="28"/>
          <w:rtl/>
          <w:lang w:eastAsia="ar-SA"/>
        </w:rPr>
        <w:t>طلاع على القانون رقم (2) لسنة 1999م بشأن إنشاء المجلس التنفيذي لإمارة الشارقة ولائحته الداخلية وتعديلاته،</w:t>
      </w:r>
    </w:p>
    <w:p w14:paraId="7D4C2142" w14:textId="77777777" w:rsidR="00611844" w:rsidRPr="00A73869" w:rsidRDefault="00611844" w:rsidP="00611844">
      <w:pPr>
        <w:spacing w:line="276" w:lineRule="auto"/>
        <w:ind w:firstLine="8"/>
        <w:jc w:val="lowKashida"/>
        <w:rPr>
          <w:rFonts w:ascii="Sakkal Majalla" w:hAnsi="Sakkal Majalla" w:cs="Sakkal Majalla"/>
          <w:sz w:val="28"/>
          <w:szCs w:val="28"/>
          <w:rtl/>
          <w:lang w:eastAsia="ar-SA" w:bidi="ar-AE"/>
        </w:rPr>
      </w:pPr>
      <w:r w:rsidRPr="00A73869">
        <w:rPr>
          <w:rFonts w:ascii="Sakkal Majalla" w:hAnsi="Sakkal Majalla" w:cs="Sakkal Majalla" w:hint="cs"/>
          <w:sz w:val="28"/>
          <w:szCs w:val="28"/>
          <w:rtl/>
          <w:lang w:eastAsia="ar-SA"/>
        </w:rPr>
        <w:t>والمرسوم بقانون رقم (5) لسنة 2023م بشأن إعادة تنظيم دائرة شؤون الضواحي في إمارة الشارقة،</w:t>
      </w:r>
    </w:p>
    <w:p w14:paraId="6CA4E286" w14:textId="77777777" w:rsidR="00611844" w:rsidRPr="00A73869" w:rsidRDefault="00611844" w:rsidP="00611844">
      <w:pPr>
        <w:spacing w:line="276" w:lineRule="auto"/>
        <w:ind w:firstLine="8"/>
        <w:jc w:val="lowKashida"/>
        <w:rPr>
          <w:rFonts w:ascii="Sakkal Majalla" w:hAnsi="Sakkal Majalla" w:cs="Sakkal Majalla"/>
          <w:sz w:val="28"/>
          <w:szCs w:val="28"/>
          <w:rtl/>
          <w:lang w:eastAsia="ar-SA"/>
        </w:rPr>
      </w:pPr>
      <w:r w:rsidRPr="00A73869">
        <w:rPr>
          <w:rFonts w:ascii="Sakkal Majalla" w:hAnsi="Sakkal Majalla" w:cs="Sakkal Majalla"/>
          <w:sz w:val="28"/>
          <w:szCs w:val="28"/>
          <w:rtl/>
          <w:lang w:eastAsia="ar-SA"/>
        </w:rPr>
        <w:t xml:space="preserve">والمرسوم الأميري رقم (10) لسنة 2011م بشأن </w:t>
      </w:r>
      <w:r w:rsidRPr="00A73869">
        <w:rPr>
          <w:rFonts w:ascii="Sakkal Majalla" w:hAnsi="Sakkal Majalla" w:cs="Sakkal Majalla" w:hint="cs"/>
          <w:sz w:val="28"/>
          <w:szCs w:val="28"/>
          <w:rtl/>
          <w:lang w:eastAsia="ar-SA"/>
        </w:rPr>
        <w:t xml:space="preserve">إنشاء </w:t>
      </w:r>
      <w:r w:rsidRPr="00A73869">
        <w:rPr>
          <w:rFonts w:ascii="Sakkal Majalla" w:hAnsi="Sakkal Majalla" w:cs="Sakkal Majalla"/>
          <w:sz w:val="28"/>
          <w:szCs w:val="28"/>
          <w:rtl/>
          <w:lang w:eastAsia="ar-SA"/>
        </w:rPr>
        <w:t xml:space="preserve">دائرة شؤون الضواحي </w:t>
      </w:r>
      <w:r w:rsidRPr="00A73869">
        <w:rPr>
          <w:rFonts w:ascii="Sakkal Majalla" w:hAnsi="Sakkal Majalla" w:cs="Sakkal Majalla" w:hint="cs"/>
          <w:sz w:val="28"/>
          <w:szCs w:val="28"/>
          <w:rtl/>
          <w:lang w:eastAsia="ar-SA"/>
        </w:rPr>
        <w:t>بإمارة الشارقة،</w:t>
      </w:r>
    </w:p>
    <w:p w14:paraId="0C933122" w14:textId="77777777" w:rsidR="00611844" w:rsidRPr="00A73869" w:rsidRDefault="00611844" w:rsidP="00611844">
      <w:pPr>
        <w:spacing w:line="276" w:lineRule="auto"/>
        <w:ind w:firstLine="8"/>
        <w:jc w:val="lowKashida"/>
        <w:rPr>
          <w:rFonts w:ascii="Sakkal Majalla" w:hAnsi="Sakkal Majalla" w:cs="Sakkal Majalla"/>
          <w:sz w:val="28"/>
          <w:szCs w:val="28"/>
          <w:rtl/>
          <w:lang w:eastAsia="ar-SA"/>
        </w:rPr>
      </w:pPr>
      <w:r w:rsidRPr="00A73869">
        <w:rPr>
          <w:rFonts w:ascii="Sakkal Majalla" w:hAnsi="Sakkal Majalla" w:cs="Sakkal Majalla" w:hint="cs"/>
          <w:sz w:val="28"/>
          <w:szCs w:val="28"/>
          <w:rtl/>
          <w:lang w:eastAsia="ar-SA"/>
        </w:rPr>
        <w:t>وقرار المجلس التنفيذي رقم (5) لسنة 2024م بشأن اللائحة التنظيمية لعمل مجالس الضواحي في إمارة الشارقة،</w:t>
      </w:r>
    </w:p>
    <w:p w14:paraId="05D0A1F9" w14:textId="77777777" w:rsidR="00611844" w:rsidRPr="00A73869" w:rsidRDefault="00611844" w:rsidP="00611844">
      <w:pPr>
        <w:spacing w:line="276" w:lineRule="auto"/>
        <w:ind w:firstLine="8"/>
        <w:jc w:val="lowKashida"/>
        <w:rPr>
          <w:rFonts w:ascii="Sakkal Majalla" w:hAnsi="Sakkal Majalla" w:cs="Sakkal Majalla"/>
          <w:sz w:val="28"/>
          <w:szCs w:val="28"/>
          <w:rtl/>
          <w:lang w:eastAsia="ar-SA"/>
        </w:rPr>
      </w:pPr>
      <w:r w:rsidRPr="00A73869">
        <w:rPr>
          <w:rFonts w:ascii="Sakkal Majalla" w:hAnsi="Sakkal Majalla" w:cs="Sakkal Majalla"/>
          <w:sz w:val="28"/>
          <w:szCs w:val="28"/>
          <w:rtl/>
          <w:lang w:eastAsia="ar-SA"/>
        </w:rPr>
        <w:t>ولمـا تقتضيـه المصلحـة العـامـة،</w:t>
      </w:r>
    </w:p>
    <w:p w14:paraId="2FE27EE9" w14:textId="77777777" w:rsidR="00611844" w:rsidRPr="00A73869" w:rsidRDefault="00611844" w:rsidP="00611844">
      <w:pPr>
        <w:ind w:firstLine="8"/>
        <w:jc w:val="lowKashida"/>
        <w:rPr>
          <w:rFonts w:ascii="Sakkal Majalla" w:hAnsi="Sakkal Majalla" w:cs="Sakkal Majalla"/>
          <w:sz w:val="28"/>
          <w:szCs w:val="28"/>
          <w:rtl/>
          <w:lang w:eastAsia="ar-SA"/>
        </w:rPr>
      </w:pPr>
    </w:p>
    <w:p w14:paraId="1F2B85FD" w14:textId="77777777" w:rsidR="00611844" w:rsidRPr="00A73869" w:rsidRDefault="00611844" w:rsidP="00611844">
      <w:pPr>
        <w:pStyle w:val="Heading1"/>
        <w:spacing w:line="240" w:lineRule="auto"/>
        <w:jc w:val="left"/>
        <w:rPr>
          <w:rFonts w:ascii="Sakkal Majalla" w:hAnsi="Sakkal Majalla" w:cs="Sakkal Majalla"/>
          <w:b/>
          <w:bCs/>
          <w:sz w:val="28"/>
          <w:szCs w:val="28"/>
          <w:rtl/>
        </w:rPr>
      </w:pPr>
      <w:r w:rsidRPr="00A73869">
        <w:rPr>
          <w:rFonts w:ascii="Sakkal Majalla" w:hAnsi="Sakkal Majalla" w:cs="Sakkal Majalla" w:hint="cs"/>
          <w:b/>
          <w:bCs/>
          <w:sz w:val="28"/>
          <w:szCs w:val="28"/>
          <w:rtl/>
        </w:rPr>
        <w:t>رسمنا بما هو آت:</w:t>
      </w:r>
    </w:p>
    <w:p w14:paraId="63C0107A" w14:textId="77777777" w:rsidR="00611844" w:rsidRPr="00A73869" w:rsidRDefault="00611844" w:rsidP="00611844">
      <w:pPr>
        <w:rPr>
          <w:sz w:val="28"/>
          <w:szCs w:val="28"/>
          <w:rtl/>
        </w:rPr>
      </w:pPr>
    </w:p>
    <w:p w14:paraId="5A4502CB" w14:textId="77777777" w:rsidR="00611844" w:rsidRPr="00A73869" w:rsidRDefault="00611844" w:rsidP="00611844">
      <w:pPr>
        <w:rPr>
          <w:sz w:val="28"/>
          <w:szCs w:val="28"/>
          <w:rtl/>
        </w:rPr>
      </w:pPr>
    </w:p>
    <w:p w14:paraId="248903DC" w14:textId="77777777" w:rsidR="00611844" w:rsidRPr="00A73869" w:rsidRDefault="00611844" w:rsidP="00611844">
      <w:pPr>
        <w:pStyle w:val="Heading1"/>
        <w:ind w:left="360"/>
        <w:jc w:val="center"/>
        <w:rPr>
          <w:rFonts w:ascii="Sakkal Majalla" w:hAnsi="Sakkal Majalla" w:cs="Sakkal Majalla"/>
          <w:b/>
          <w:bCs/>
          <w:sz w:val="28"/>
          <w:szCs w:val="28"/>
          <w:rtl/>
        </w:rPr>
      </w:pPr>
      <w:r w:rsidRPr="00A73869">
        <w:rPr>
          <w:rFonts w:ascii="Sakkal Majalla" w:hAnsi="Sakkal Majalla" w:cs="Sakkal Majalla" w:hint="cs"/>
          <w:b/>
          <w:bCs/>
          <w:sz w:val="28"/>
          <w:szCs w:val="28"/>
          <w:rtl/>
        </w:rPr>
        <w:t>المادة (1)</w:t>
      </w:r>
    </w:p>
    <w:p w14:paraId="3765C7CB" w14:textId="77777777" w:rsidR="00611844" w:rsidRPr="00A73869" w:rsidRDefault="00611844" w:rsidP="00611844">
      <w:pPr>
        <w:spacing w:line="276" w:lineRule="auto"/>
        <w:rPr>
          <w:rFonts w:ascii="Sakkal Majalla" w:hAnsi="Sakkal Majalla" w:cs="Sakkal Majalla"/>
          <w:sz w:val="28"/>
          <w:szCs w:val="28"/>
          <w:rtl/>
          <w:lang w:eastAsia="ar-SA"/>
        </w:rPr>
      </w:pPr>
      <w:r w:rsidRPr="00A73869">
        <w:rPr>
          <w:rFonts w:ascii="Sakkal Majalla" w:hAnsi="Sakkal Majalla" w:cs="Sakkal Majalla"/>
          <w:sz w:val="28"/>
          <w:szCs w:val="28"/>
          <w:rtl/>
          <w:lang w:eastAsia="ar-SA"/>
        </w:rPr>
        <w:t xml:space="preserve">يُشكل مجلس </w:t>
      </w:r>
      <w:r w:rsidRPr="00A73869">
        <w:rPr>
          <w:rFonts w:ascii="Sakkal Majalla" w:hAnsi="Sakkal Majalla" w:cs="Sakkal Majalla" w:hint="cs"/>
          <w:sz w:val="28"/>
          <w:szCs w:val="28"/>
          <w:rtl/>
          <w:lang w:eastAsia="ar-SA"/>
        </w:rPr>
        <w:t>ضاحية الفريش في مدينة كلباء</w:t>
      </w:r>
      <w:r w:rsidRPr="00A73869">
        <w:rPr>
          <w:rFonts w:ascii="Sakkal Majalla" w:hAnsi="Sakkal Majalla" w:cs="Sakkal Majalla"/>
          <w:sz w:val="28"/>
          <w:szCs w:val="28"/>
          <w:rtl/>
          <w:lang w:eastAsia="ar-SA"/>
        </w:rPr>
        <w:t xml:space="preserve"> </w:t>
      </w:r>
      <w:r w:rsidRPr="00A73869">
        <w:rPr>
          <w:rFonts w:ascii="Sakkal Majalla" w:hAnsi="Sakkal Majalla" w:cs="Sakkal Majalla" w:hint="cs"/>
          <w:sz w:val="28"/>
          <w:szCs w:val="28"/>
          <w:rtl/>
          <w:lang w:eastAsia="ar-SA"/>
        </w:rPr>
        <w:t>برئاسة الدكتور/ خالد سيف مطر الزعابي وعضوية كل من:</w:t>
      </w:r>
      <w:r w:rsidRPr="00A73869">
        <w:rPr>
          <w:rFonts w:ascii="Sakkal Majalla" w:hAnsi="Sakkal Majalla" w:cs="Sakkal Majalla"/>
          <w:sz w:val="28"/>
          <w:szCs w:val="28"/>
          <w:rtl/>
          <w:lang w:eastAsia="ar-SA"/>
        </w:rPr>
        <w:t xml:space="preserve"> </w:t>
      </w:r>
    </w:p>
    <w:p w14:paraId="56AE8B6A" w14:textId="77777777" w:rsidR="00611844" w:rsidRPr="00A73869" w:rsidRDefault="00611844">
      <w:pPr>
        <w:pStyle w:val="ListParagraph"/>
        <w:numPr>
          <w:ilvl w:val="0"/>
          <w:numId w:val="4"/>
        </w:numPr>
        <w:spacing w:line="276" w:lineRule="auto"/>
        <w:rPr>
          <w:rFonts w:ascii="Sakkal Majalla" w:hAnsi="Sakkal Majalla" w:cs="Sakkal Majalla"/>
          <w:sz w:val="28"/>
          <w:szCs w:val="28"/>
          <w:lang w:eastAsia="ar-SA"/>
        </w:rPr>
      </w:pPr>
      <w:r w:rsidRPr="00A73869">
        <w:rPr>
          <w:rFonts w:ascii="Sakkal Majalla" w:hAnsi="Sakkal Majalla" w:cs="Sakkal Majalla" w:hint="cs"/>
          <w:sz w:val="28"/>
          <w:szCs w:val="28"/>
          <w:rtl/>
          <w:lang w:eastAsia="ar-SA"/>
        </w:rPr>
        <w:t>خالد عبيد موسى الكعبي.</w:t>
      </w:r>
    </w:p>
    <w:p w14:paraId="01274517" w14:textId="77777777" w:rsidR="00611844" w:rsidRPr="00A73869" w:rsidRDefault="00611844">
      <w:pPr>
        <w:pStyle w:val="ListParagraph"/>
        <w:numPr>
          <w:ilvl w:val="0"/>
          <w:numId w:val="4"/>
        </w:numPr>
        <w:spacing w:line="276" w:lineRule="auto"/>
        <w:rPr>
          <w:rFonts w:ascii="Sakkal Majalla" w:hAnsi="Sakkal Majalla" w:cs="Sakkal Majalla"/>
          <w:sz w:val="28"/>
          <w:szCs w:val="28"/>
          <w:lang w:eastAsia="ar-SA"/>
        </w:rPr>
      </w:pPr>
      <w:r w:rsidRPr="00A73869">
        <w:rPr>
          <w:rFonts w:ascii="Sakkal Majalla" w:hAnsi="Sakkal Majalla" w:cs="Sakkal Majalla" w:hint="cs"/>
          <w:sz w:val="28"/>
          <w:szCs w:val="28"/>
          <w:rtl/>
          <w:lang w:eastAsia="ar-SA"/>
        </w:rPr>
        <w:t>سلطان سهيل حمدان الزعابي.</w:t>
      </w:r>
    </w:p>
    <w:p w14:paraId="5A924631" w14:textId="77777777" w:rsidR="00611844" w:rsidRPr="00A73869" w:rsidRDefault="00611844">
      <w:pPr>
        <w:pStyle w:val="ListParagraph"/>
        <w:numPr>
          <w:ilvl w:val="0"/>
          <w:numId w:val="4"/>
        </w:numPr>
        <w:spacing w:line="276" w:lineRule="auto"/>
        <w:rPr>
          <w:rFonts w:ascii="Sakkal Majalla" w:hAnsi="Sakkal Majalla" w:cs="Sakkal Majalla"/>
          <w:sz w:val="28"/>
          <w:szCs w:val="28"/>
          <w:lang w:eastAsia="ar-SA"/>
        </w:rPr>
      </w:pPr>
      <w:r w:rsidRPr="00A73869">
        <w:rPr>
          <w:rFonts w:ascii="Sakkal Majalla" w:hAnsi="Sakkal Majalla" w:cs="Sakkal Majalla" w:hint="cs"/>
          <w:sz w:val="28"/>
          <w:szCs w:val="28"/>
          <w:rtl/>
          <w:lang w:eastAsia="ar-SA"/>
        </w:rPr>
        <w:t>سعيد محمد سعيد جمعه الغمري.</w:t>
      </w:r>
    </w:p>
    <w:p w14:paraId="389BA08A" w14:textId="77777777" w:rsidR="00611844" w:rsidRPr="00A73869" w:rsidRDefault="00611844">
      <w:pPr>
        <w:pStyle w:val="ListParagraph"/>
        <w:numPr>
          <w:ilvl w:val="0"/>
          <w:numId w:val="4"/>
        </w:numPr>
        <w:spacing w:line="276" w:lineRule="auto"/>
        <w:rPr>
          <w:rFonts w:ascii="Sakkal Majalla" w:hAnsi="Sakkal Majalla" w:cs="Sakkal Majalla"/>
          <w:sz w:val="28"/>
          <w:szCs w:val="28"/>
          <w:lang w:eastAsia="ar-SA"/>
        </w:rPr>
      </w:pPr>
      <w:r w:rsidRPr="00A73869">
        <w:rPr>
          <w:rFonts w:ascii="Sakkal Majalla" w:hAnsi="Sakkal Majalla" w:cs="Sakkal Majalla" w:hint="cs"/>
          <w:sz w:val="28"/>
          <w:szCs w:val="28"/>
          <w:rtl/>
          <w:lang w:eastAsia="ar-SA"/>
        </w:rPr>
        <w:t>عبدالرحمن إبراهيم حسن الدرمكي.</w:t>
      </w:r>
    </w:p>
    <w:p w14:paraId="456AB229" w14:textId="77777777" w:rsidR="00611844" w:rsidRPr="00A73869" w:rsidRDefault="00611844">
      <w:pPr>
        <w:pStyle w:val="ListParagraph"/>
        <w:numPr>
          <w:ilvl w:val="0"/>
          <w:numId w:val="4"/>
        </w:numPr>
        <w:spacing w:line="276" w:lineRule="auto"/>
        <w:rPr>
          <w:rFonts w:ascii="Sakkal Majalla" w:hAnsi="Sakkal Majalla" w:cs="Sakkal Majalla"/>
          <w:sz w:val="28"/>
          <w:szCs w:val="28"/>
          <w:lang w:eastAsia="ar-SA"/>
        </w:rPr>
      </w:pPr>
      <w:r w:rsidRPr="00A73869">
        <w:rPr>
          <w:rFonts w:ascii="Sakkal Majalla" w:hAnsi="Sakkal Majalla" w:cs="Sakkal Majalla" w:hint="cs"/>
          <w:sz w:val="28"/>
          <w:szCs w:val="28"/>
          <w:rtl/>
          <w:lang w:eastAsia="ar-SA"/>
        </w:rPr>
        <w:t>فهد عبدالله اللغاي النقبي.</w:t>
      </w:r>
    </w:p>
    <w:p w14:paraId="2941BB8B" w14:textId="77777777" w:rsidR="00611844" w:rsidRPr="00A73869" w:rsidRDefault="00611844">
      <w:pPr>
        <w:pStyle w:val="ListParagraph"/>
        <w:numPr>
          <w:ilvl w:val="0"/>
          <w:numId w:val="4"/>
        </w:numPr>
        <w:spacing w:line="276" w:lineRule="auto"/>
        <w:rPr>
          <w:rFonts w:ascii="Sakkal Majalla" w:hAnsi="Sakkal Majalla" w:cs="Sakkal Majalla"/>
          <w:sz w:val="28"/>
          <w:szCs w:val="28"/>
          <w:lang w:eastAsia="ar-SA"/>
        </w:rPr>
      </w:pPr>
      <w:r w:rsidRPr="00A73869">
        <w:rPr>
          <w:rFonts w:ascii="Sakkal Majalla" w:hAnsi="Sakkal Majalla" w:cs="Sakkal Majalla" w:hint="cs"/>
          <w:sz w:val="28"/>
          <w:szCs w:val="28"/>
          <w:rtl/>
          <w:lang w:eastAsia="ar-SA"/>
        </w:rPr>
        <w:t>موزة عبدالله محمد حنضل النقبي.</w:t>
      </w:r>
    </w:p>
    <w:p w14:paraId="59C48582" w14:textId="77777777" w:rsidR="00611844" w:rsidRPr="00A73869" w:rsidRDefault="00611844">
      <w:pPr>
        <w:pStyle w:val="ListParagraph"/>
        <w:numPr>
          <w:ilvl w:val="0"/>
          <w:numId w:val="4"/>
        </w:numPr>
        <w:spacing w:line="276" w:lineRule="auto"/>
        <w:rPr>
          <w:rFonts w:ascii="Sakkal Majalla" w:hAnsi="Sakkal Majalla" w:cs="Sakkal Majalla"/>
          <w:sz w:val="28"/>
          <w:szCs w:val="28"/>
          <w:lang w:eastAsia="ar-SA"/>
        </w:rPr>
      </w:pPr>
      <w:r w:rsidRPr="00A73869">
        <w:rPr>
          <w:rFonts w:ascii="Sakkal Majalla" w:hAnsi="Sakkal Majalla" w:cs="Sakkal Majalla" w:hint="cs"/>
          <w:sz w:val="28"/>
          <w:szCs w:val="28"/>
          <w:rtl/>
          <w:lang w:eastAsia="ar-SA"/>
        </w:rPr>
        <w:t>موزة عبدالله مطر الزعابي.</w:t>
      </w:r>
    </w:p>
    <w:p w14:paraId="6342A70A" w14:textId="77777777" w:rsidR="00611844" w:rsidRPr="00A73869" w:rsidRDefault="00611844" w:rsidP="00611844">
      <w:pPr>
        <w:spacing w:line="360" w:lineRule="auto"/>
        <w:ind w:left="360"/>
        <w:rPr>
          <w:rFonts w:ascii="Sakkal Majalla" w:hAnsi="Sakkal Majalla" w:cs="Sakkal Majalla"/>
          <w:sz w:val="28"/>
          <w:szCs w:val="28"/>
          <w:lang w:eastAsia="ar-SA"/>
        </w:rPr>
      </w:pPr>
    </w:p>
    <w:p w14:paraId="0F0F0A2B" w14:textId="77777777" w:rsidR="00611844" w:rsidRPr="00A73869" w:rsidRDefault="00611844" w:rsidP="00611844">
      <w:pPr>
        <w:pStyle w:val="Heading1"/>
        <w:spacing w:line="276" w:lineRule="auto"/>
        <w:ind w:left="360"/>
        <w:jc w:val="center"/>
        <w:rPr>
          <w:rFonts w:ascii="Sakkal Majalla" w:hAnsi="Sakkal Majalla" w:cs="Sakkal Majalla"/>
          <w:b/>
          <w:bCs/>
          <w:sz w:val="28"/>
          <w:szCs w:val="28"/>
          <w:rtl/>
        </w:rPr>
      </w:pPr>
      <w:r w:rsidRPr="00A73869">
        <w:rPr>
          <w:rFonts w:ascii="Sakkal Majalla" w:hAnsi="Sakkal Majalla" w:cs="Sakkal Majalla" w:hint="cs"/>
          <w:b/>
          <w:bCs/>
          <w:sz w:val="28"/>
          <w:szCs w:val="28"/>
          <w:rtl/>
        </w:rPr>
        <w:lastRenderedPageBreak/>
        <w:t>المادة (2)</w:t>
      </w:r>
    </w:p>
    <w:p w14:paraId="4F05DDCD" w14:textId="77777777" w:rsidR="00611844" w:rsidRPr="00A73869" w:rsidRDefault="00611844" w:rsidP="00611844">
      <w:pPr>
        <w:spacing w:line="276" w:lineRule="auto"/>
        <w:jc w:val="lowKashida"/>
        <w:rPr>
          <w:rFonts w:ascii="Sakkal Majalla" w:hAnsi="Sakkal Majalla" w:cs="Sakkal Majalla"/>
          <w:sz w:val="28"/>
          <w:szCs w:val="28"/>
          <w:lang w:bidi="ar-AE"/>
        </w:rPr>
      </w:pPr>
      <w:r w:rsidRPr="00A73869">
        <w:rPr>
          <w:rFonts w:ascii="Sakkal Majalla" w:hAnsi="Sakkal Majalla" w:cs="Sakkal Majalla"/>
          <w:sz w:val="28"/>
          <w:szCs w:val="28"/>
          <w:rtl/>
        </w:rPr>
        <w:t>ي</w:t>
      </w:r>
      <w:r w:rsidRPr="00A73869">
        <w:rPr>
          <w:rFonts w:ascii="Sakkal Majalla" w:hAnsi="Sakkal Majalla" w:cs="Sakkal Majalla" w:hint="cs"/>
          <w:sz w:val="28"/>
          <w:szCs w:val="28"/>
          <w:rtl/>
        </w:rPr>
        <w:t>نتخب</w:t>
      </w:r>
      <w:r w:rsidRPr="00A73869">
        <w:rPr>
          <w:rFonts w:ascii="Sakkal Majalla" w:hAnsi="Sakkal Majalla" w:cs="Sakkal Majalla"/>
          <w:sz w:val="28"/>
          <w:szCs w:val="28"/>
          <w:rtl/>
        </w:rPr>
        <w:t xml:space="preserve"> المجلس نائباً للرئيس </w:t>
      </w:r>
      <w:r w:rsidRPr="00A73869">
        <w:rPr>
          <w:rFonts w:ascii="Sakkal Majalla" w:hAnsi="Sakkal Majalla" w:cs="Sakkal Majalla" w:hint="cs"/>
          <w:sz w:val="28"/>
          <w:szCs w:val="28"/>
          <w:rtl/>
          <w:lang w:bidi="ar-AE"/>
        </w:rPr>
        <w:t>في أول اجتماع له من بين الأعضاء بالاتفاق أو بالاقتراع السري المباشر وبأغلبية الحاضرين، ويحل نائب الرئيس محل رئيس المجلس في جميع اختصاصاته عند غيابه أو خلو منصبه.</w:t>
      </w:r>
    </w:p>
    <w:p w14:paraId="2F1AD492" w14:textId="77777777" w:rsidR="00611844" w:rsidRPr="00A73869" w:rsidRDefault="00611844" w:rsidP="00A73869">
      <w:pPr>
        <w:pStyle w:val="Heading1"/>
        <w:spacing w:before="240" w:line="520" w:lineRule="exact"/>
        <w:ind w:left="360"/>
        <w:jc w:val="center"/>
        <w:rPr>
          <w:rFonts w:ascii="Sakkal Majalla" w:hAnsi="Sakkal Majalla" w:cs="Sakkal Majalla"/>
          <w:b/>
          <w:bCs/>
          <w:sz w:val="28"/>
          <w:szCs w:val="28"/>
          <w:rtl/>
          <w:lang w:bidi="ar-AE"/>
        </w:rPr>
      </w:pPr>
      <w:r w:rsidRPr="00A73869">
        <w:rPr>
          <w:rFonts w:ascii="Sakkal Majalla" w:hAnsi="Sakkal Majalla" w:cs="Sakkal Majalla" w:hint="cs"/>
          <w:b/>
          <w:bCs/>
          <w:sz w:val="28"/>
          <w:szCs w:val="28"/>
          <w:rtl/>
        </w:rPr>
        <w:t>المادة (3)</w:t>
      </w:r>
    </w:p>
    <w:p w14:paraId="11C39488" w14:textId="168C3219" w:rsidR="00611844" w:rsidRPr="00A73869" w:rsidRDefault="00611844" w:rsidP="00A73869">
      <w:pPr>
        <w:spacing w:line="520" w:lineRule="exact"/>
        <w:rPr>
          <w:rFonts w:ascii="Sakkal Majalla" w:hAnsi="Sakkal Majalla" w:cs="Sakkal Majalla"/>
          <w:sz w:val="28"/>
          <w:szCs w:val="28"/>
          <w:rtl/>
          <w:lang w:eastAsia="ar-SA"/>
        </w:rPr>
      </w:pPr>
      <w:r w:rsidRPr="00A73869">
        <w:rPr>
          <w:rFonts w:ascii="Sakkal Majalla" w:hAnsi="Sakkal Majalla" w:cs="Sakkal Majalla" w:hint="cs"/>
          <w:sz w:val="28"/>
          <w:szCs w:val="28"/>
          <w:rtl/>
          <w:lang w:eastAsia="ar-SA"/>
        </w:rPr>
        <w:t xml:space="preserve"> </w:t>
      </w:r>
      <w:r w:rsidRPr="00A73869">
        <w:rPr>
          <w:rFonts w:ascii="Sakkal Majalla" w:hAnsi="Sakkal Majalla" w:cs="Sakkal Majalla"/>
          <w:sz w:val="28"/>
          <w:szCs w:val="28"/>
          <w:rtl/>
          <w:lang w:eastAsia="ar-SA"/>
        </w:rPr>
        <w:t xml:space="preserve">مدة العضوية في </w:t>
      </w:r>
      <w:r w:rsidRPr="00A73869">
        <w:rPr>
          <w:rFonts w:ascii="Sakkal Majalla" w:hAnsi="Sakkal Majalla" w:cs="Sakkal Majalla" w:hint="cs"/>
          <w:sz w:val="28"/>
          <w:szCs w:val="28"/>
          <w:rtl/>
          <w:lang w:eastAsia="ar-SA"/>
        </w:rPr>
        <w:t>م</w:t>
      </w:r>
      <w:r w:rsidRPr="00A73869">
        <w:rPr>
          <w:rFonts w:ascii="Sakkal Majalla" w:hAnsi="Sakkal Majalla" w:cs="Sakkal Majalla"/>
          <w:sz w:val="28"/>
          <w:szCs w:val="28"/>
          <w:rtl/>
          <w:lang w:eastAsia="ar-SA"/>
        </w:rPr>
        <w:t>جلس</w:t>
      </w:r>
      <w:r w:rsidRPr="00A73869">
        <w:rPr>
          <w:rFonts w:ascii="Sakkal Majalla" w:hAnsi="Sakkal Majalla" w:cs="Sakkal Majalla" w:hint="cs"/>
          <w:sz w:val="28"/>
          <w:szCs w:val="28"/>
          <w:rtl/>
          <w:lang w:eastAsia="ar-SA"/>
        </w:rPr>
        <w:t xml:space="preserve"> الضاحية</w:t>
      </w:r>
      <w:r w:rsidRPr="00A73869">
        <w:rPr>
          <w:rFonts w:ascii="Sakkal Majalla" w:hAnsi="Sakkal Majalla" w:cs="Sakkal Majalla"/>
          <w:sz w:val="28"/>
          <w:szCs w:val="28"/>
          <w:rtl/>
          <w:lang w:eastAsia="ar-SA"/>
        </w:rPr>
        <w:t xml:space="preserve"> أربع </w:t>
      </w:r>
      <w:r w:rsidRPr="00A73869">
        <w:rPr>
          <w:rFonts w:ascii="Sakkal Majalla" w:hAnsi="Sakkal Majalla" w:cs="Sakkal Majalla" w:hint="cs"/>
          <w:sz w:val="28"/>
          <w:szCs w:val="28"/>
          <w:rtl/>
          <w:lang w:eastAsia="ar-SA"/>
        </w:rPr>
        <w:t>سنوات تبدأ</w:t>
      </w:r>
      <w:r w:rsidRPr="00A73869">
        <w:rPr>
          <w:rFonts w:ascii="Sakkal Majalla" w:hAnsi="Sakkal Majalla" w:cs="Sakkal Majalla"/>
          <w:sz w:val="28"/>
          <w:szCs w:val="28"/>
          <w:rtl/>
          <w:lang w:eastAsia="ar-SA"/>
        </w:rPr>
        <w:t xml:space="preserve"> من </w:t>
      </w:r>
      <w:r w:rsidRPr="00A73869">
        <w:rPr>
          <w:rFonts w:ascii="Sakkal Majalla" w:hAnsi="Sakkal Majalla" w:cs="Sakkal Majalla" w:hint="cs"/>
          <w:sz w:val="28"/>
          <w:szCs w:val="28"/>
          <w:rtl/>
          <w:lang w:eastAsia="ar-SA"/>
        </w:rPr>
        <w:t>تاريخ تشكيله</w:t>
      </w:r>
      <w:r w:rsidRPr="00A73869">
        <w:rPr>
          <w:rFonts w:ascii="Sakkal Majalla" w:hAnsi="Sakkal Majalla" w:cs="Sakkal Majalla"/>
          <w:sz w:val="28"/>
          <w:szCs w:val="28"/>
          <w:rtl/>
          <w:lang w:eastAsia="ar-SA"/>
        </w:rPr>
        <w:t xml:space="preserve"> ويستمر في تصريف أعماله </w:t>
      </w:r>
      <w:r w:rsidRPr="00A73869">
        <w:rPr>
          <w:rFonts w:ascii="Sakkal Majalla" w:hAnsi="Sakkal Majalla" w:cs="Sakkal Majalla" w:hint="cs"/>
          <w:sz w:val="28"/>
          <w:szCs w:val="28"/>
          <w:rtl/>
          <w:lang w:eastAsia="ar-SA"/>
        </w:rPr>
        <w:t>لدى انتهاء</w:t>
      </w:r>
      <w:r w:rsidRPr="00A73869">
        <w:rPr>
          <w:rFonts w:ascii="Sakkal Majalla" w:hAnsi="Sakkal Majalla" w:cs="Sakkal Majalla"/>
          <w:sz w:val="28"/>
          <w:szCs w:val="28"/>
          <w:rtl/>
          <w:lang w:eastAsia="ar-SA"/>
        </w:rPr>
        <w:t xml:space="preserve"> مدته إلى أن يتم تعيين مجلس جديد ويجوز إعادة تعيين من انتهت مدة عضويتهم</w:t>
      </w:r>
      <w:r w:rsidRPr="00A73869">
        <w:rPr>
          <w:rFonts w:ascii="Sakkal Majalla" w:hAnsi="Sakkal Majalla" w:cs="Sakkal Majalla" w:hint="cs"/>
          <w:sz w:val="28"/>
          <w:szCs w:val="28"/>
          <w:rtl/>
          <w:lang w:eastAsia="ar-SA"/>
        </w:rPr>
        <w:t xml:space="preserve"> لدورة واحدة.</w:t>
      </w:r>
    </w:p>
    <w:p w14:paraId="1725D1EB" w14:textId="77777777" w:rsidR="00611844" w:rsidRPr="00A73869" w:rsidRDefault="00611844" w:rsidP="00A73869">
      <w:pPr>
        <w:pStyle w:val="Heading1"/>
        <w:spacing w:before="240" w:line="520" w:lineRule="exact"/>
        <w:ind w:left="360"/>
        <w:jc w:val="center"/>
        <w:rPr>
          <w:rFonts w:ascii="Sakkal Majalla" w:hAnsi="Sakkal Majalla" w:cs="Sakkal Majalla"/>
          <w:b/>
          <w:bCs/>
          <w:sz w:val="28"/>
          <w:szCs w:val="28"/>
          <w:rtl/>
        </w:rPr>
      </w:pPr>
      <w:r w:rsidRPr="00A73869">
        <w:rPr>
          <w:rFonts w:ascii="Sakkal Majalla" w:hAnsi="Sakkal Majalla" w:cs="Sakkal Majalla" w:hint="cs"/>
          <w:b/>
          <w:bCs/>
          <w:sz w:val="28"/>
          <w:szCs w:val="28"/>
          <w:rtl/>
        </w:rPr>
        <w:t>المادة (4)</w:t>
      </w:r>
    </w:p>
    <w:p w14:paraId="20F2D3CE" w14:textId="77777777" w:rsidR="00611844" w:rsidRPr="00A73869" w:rsidRDefault="00611844" w:rsidP="00611844">
      <w:pPr>
        <w:spacing w:line="480" w:lineRule="exact"/>
        <w:rPr>
          <w:rFonts w:ascii="Sakkal Majalla" w:hAnsi="Sakkal Majalla" w:cs="Sakkal Majalla"/>
          <w:sz w:val="28"/>
          <w:szCs w:val="28"/>
          <w:rtl/>
          <w:lang w:eastAsia="ar-SA"/>
        </w:rPr>
      </w:pPr>
      <w:r w:rsidRPr="00A73869">
        <w:rPr>
          <w:rFonts w:ascii="Sakkal Majalla" w:hAnsi="Sakkal Majalla" w:cs="Sakkal Majalla"/>
          <w:sz w:val="28"/>
          <w:szCs w:val="28"/>
          <w:rtl/>
          <w:lang w:eastAsia="ar-SA"/>
        </w:rPr>
        <w:t>يُعْمَـل بهذا المرسوم من تاريخ صدوره، وعلى الجهات المعنية كل</w:t>
      </w:r>
      <w:r w:rsidRPr="00A73869">
        <w:rPr>
          <w:rFonts w:ascii="Sakkal Majalla" w:hAnsi="Sakkal Majalla" w:cs="Sakkal Majalla" w:hint="cs"/>
          <w:sz w:val="28"/>
          <w:szCs w:val="28"/>
          <w:rtl/>
          <w:lang w:eastAsia="ar-SA"/>
        </w:rPr>
        <w:t>ٌ</w:t>
      </w:r>
      <w:r w:rsidRPr="00A73869">
        <w:rPr>
          <w:rFonts w:ascii="Sakkal Majalla" w:hAnsi="Sakkal Majalla" w:cs="Sakkal Majalla"/>
          <w:sz w:val="28"/>
          <w:szCs w:val="28"/>
          <w:rtl/>
          <w:lang w:eastAsia="ar-SA"/>
        </w:rPr>
        <w:t xml:space="preserve"> فيما يخصه تنفيذ أحكامه وي</w:t>
      </w:r>
      <w:r w:rsidRPr="00A73869">
        <w:rPr>
          <w:rFonts w:ascii="Sakkal Majalla" w:hAnsi="Sakkal Majalla" w:cs="Sakkal Majalla" w:hint="cs"/>
          <w:sz w:val="28"/>
          <w:szCs w:val="28"/>
          <w:rtl/>
          <w:lang w:eastAsia="ar-SA"/>
        </w:rPr>
        <w:t>ُ</w:t>
      </w:r>
      <w:r w:rsidRPr="00A73869">
        <w:rPr>
          <w:rFonts w:ascii="Sakkal Majalla" w:hAnsi="Sakkal Majalla" w:cs="Sakkal Majalla"/>
          <w:sz w:val="28"/>
          <w:szCs w:val="28"/>
          <w:rtl/>
          <w:lang w:eastAsia="ar-SA"/>
        </w:rPr>
        <w:t>نشر في الجريدة الرسمية.</w:t>
      </w:r>
    </w:p>
    <w:p w14:paraId="1EB4387D" w14:textId="77777777" w:rsidR="00611844" w:rsidRPr="00A73869" w:rsidRDefault="00611844" w:rsidP="00611844">
      <w:pPr>
        <w:spacing w:line="480" w:lineRule="exact"/>
        <w:rPr>
          <w:rFonts w:ascii="Sakkal Majalla" w:hAnsi="Sakkal Majalla" w:cs="Sakkal Majalla"/>
          <w:sz w:val="28"/>
          <w:szCs w:val="28"/>
          <w:rtl/>
          <w:lang w:eastAsia="ar-SA"/>
        </w:rPr>
      </w:pPr>
    </w:p>
    <w:p w14:paraId="02E7E529" w14:textId="77777777" w:rsidR="00611844" w:rsidRPr="00A73869" w:rsidRDefault="00611844" w:rsidP="00611844">
      <w:pPr>
        <w:spacing w:line="480" w:lineRule="exact"/>
        <w:rPr>
          <w:rFonts w:ascii="Sakkal Majalla" w:hAnsi="Sakkal Majalla" w:cs="Sakkal Majalla"/>
          <w:b/>
          <w:bCs/>
          <w:color w:val="000000"/>
          <w:sz w:val="28"/>
          <w:szCs w:val="28"/>
          <w:rtl/>
        </w:rPr>
      </w:pPr>
      <w:r w:rsidRPr="00A73869">
        <w:rPr>
          <w:rFonts w:ascii="Sakkal Majalla" w:hAnsi="Sakkal Majalla" w:cs="Sakkal Majalla"/>
          <w:b/>
          <w:bCs/>
          <w:color w:val="000000"/>
          <w:sz w:val="28"/>
          <w:szCs w:val="28"/>
          <w:rtl/>
        </w:rPr>
        <w:t xml:space="preserve">صدر عنا </w:t>
      </w:r>
      <w:r w:rsidRPr="00A73869">
        <w:rPr>
          <w:rFonts w:ascii="Sakkal Majalla" w:hAnsi="Sakkal Majalla" w:cs="Sakkal Majalla" w:hint="cs"/>
          <w:b/>
          <w:bCs/>
          <w:color w:val="000000"/>
          <w:sz w:val="28"/>
          <w:szCs w:val="28"/>
          <w:rtl/>
        </w:rPr>
        <w:t xml:space="preserve">بتاريخ: </w:t>
      </w:r>
    </w:p>
    <w:p w14:paraId="154F0FE4" w14:textId="77777777" w:rsidR="00611844" w:rsidRPr="00A73869" w:rsidRDefault="00611844" w:rsidP="00611844">
      <w:pPr>
        <w:spacing w:line="480" w:lineRule="exact"/>
        <w:rPr>
          <w:rFonts w:ascii="Sakkal Majalla" w:hAnsi="Sakkal Majalla" w:cs="Sakkal Majalla"/>
          <w:b/>
          <w:bCs/>
          <w:color w:val="000000"/>
          <w:sz w:val="28"/>
          <w:szCs w:val="28"/>
          <w:rtl/>
        </w:rPr>
      </w:pPr>
      <w:r w:rsidRPr="00A73869">
        <w:rPr>
          <w:rFonts w:ascii="Sakkal Majalla" w:hAnsi="Sakkal Majalla" w:cs="Sakkal Majalla" w:hint="cs"/>
          <w:b/>
          <w:bCs/>
          <w:color w:val="000000"/>
          <w:sz w:val="28"/>
          <w:szCs w:val="28"/>
          <w:rtl/>
        </w:rPr>
        <w:t>الخميس: 17 ذو القعدة 1446ه</w:t>
      </w:r>
    </w:p>
    <w:p w14:paraId="152167F0" w14:textId="77777777" w:rsidR="00611844" w:rsidRPr="00A73869" w:rsidRDefault="00611844" w:rsidP="00611844">
      <w:pPr>
        <w:spacing w:line="480" w:lineRule="exact"/>
        <w:rPr>
          <w:rFonts w:ascii="Sakkal Majalla" w:hAnsi="Sakkal Majalla" w:cs="Sakkal Majalla"/>
          <w:b/>
          <w:bCs/>
          <w:color w:val="000000"/>
          <w:sz w:val="28"/>
          <w:szCs w:val="28"/>
          <w:rtl/>
        </w:rPr>
      </w:pPr>
      <w:r w:rsidRPr="00A73869">
        <w:rPr>
          <w:rFonts w:ascii="Sakkal Majalla" w:hAnsi="Sakkal Majalla" w:cs="Sakkal Majalla" w:hint="cs"/>
          <w:b/>
          <w:bCs/>
          <w:color w:val="000000"/>
          <w:sz w:val="28"/>
          <w:szCs w:val="28"/>
          <w:rtl/>
        </w:rPr>
        <w:t>الموافق: 15 مايو 2025م</w:t>
      </w:r>
    </w:p>
    <w:p w14:paraId="3D9D1EF4" w14:textId="77777777" w:rsidR="00611844" w:rsidRPr="00A73869" w:rsidRDefault="00611844" w:rsidP="00611844">
      <w:pPr>
        <w:spacing w:line="480" w:lineRule="exact"/>
        <w:rPr>
          <w:rFonts w:ascii="Sakkal Majalla" w:hAnsi="Sakkal Majalla" w:cs="Sakkal Majalla"/>
          <w:sz w:val="28"/>
          <w:szCs w:val="28"/>
          <w:rtl/>
        </w:rPr>
      </w:pPr>
    </w:p>
    <w:p w14:paraId="4FB95C65" w14:textId="77777777" w:rsidR="00611844" w:rsidRPr="00A73869" w:rsidRDefault="00611844" w:rsidP="00611844">
      <w:pPr>
        <w:jc w:val="right"/>
        <w:rPr>
          <w:rFonts w:ascii="Sakkal Majalla" w:hAnsi="Sakkal Majalla" w:cs="Sakkal Majalla"/>
          <w:b/>
          <w:bCs/>
          <w:sz w:val="28"/>
          <w:szCs w:val="28"/>
          <w:rtl/>
          <w:lang w:bidi="ar-AE"/>
        </w:rPr>
      </w:pPr>
      <w:r w:rsidRPr="00A73869">
        <w:rPr>
          <w:rFonts w:ascii="Sakkal Majalla" w:hAnsi="Sakkal Majalla" w:cs="Sakkal Majalla"/>
          <w:b/>
          <w:bCs/>
          <w:sz w:val="28"/>
          <w:szCs w:val="28"/>
          <w:rtl/>
          <w:lang w:bidi="ar-AE"/>
        </w:rPr>
        <w:t>س</w:t>
      </w:r>
      <w:r w:rsidRPr="00A73869">
        <w:rPr>
          <w:rFonts w:ascii="Sakkal Majalla" w:hAnsi="Sakkal Majalla" w:cs="Sakkal Majalla" w:hint="cs"/>
          <w:b/>
          <w:bCs/>
          <w:sz w:val="28"/>
          <w:szCs w:val="28"/>
          <w:rtl/>
          <w:lang w:bidi="ar-AE"/>
        </w:rPr>
        <w:t>ــــــــــ</w:t>
      </w:r>
      <w:r w:rsidRPr="00A73869">
        <w:rPr>
          <w:rFonts w:ascii="Sakkal Majalla" w:hAnsi="Sakkal Majalla" w:cs="Sakkal Majalla"/>
          <w:b/>
          <w:bCs/>
          <w:sz w:val="28"/>
          <w:szCs w:val="28"/>
          <w:rtl/>
          <w:lang w:bidi="ar-AE"/>
        </w:rPr>
        <w:t>لطان بن محمد القاسمي</w:t>
      </w:r>
    </w:p>
    <w:p w14:paraId="151A5BCC" w14:textId="77777777" w:rsidR="00611844" w:rsidRPr="00A73869" w:rsidRDefault="00611844" w:rsidP="00611844">
      <w:pPr>
        <w:jc w:val="right"/>
        <w:rPr>
          <w:rFonts w:ascii="Sakkal Majalla" w:hAnsi="Sakkal Majalla" w:cs="Sakkal Majalla"/>
          <w:b/>
          <w:bCs/>
          <w:sz w:val="28"/>
          <w:szCs w:val="28"/>
          <w:lang w:bidi="ar-AE"/>
        </w:rPr>
      </w:pPr>
      <w:r w:rsidRPr="00A73869">
        <w:rPr>
          <w:rFonts w:ascii="Sakkal Majalla" w:hAnsi="Sakkal Majalla" w:cs="Sakkal Majalla"/>
          <w:b/>
          <w:bCs/>
          <w:sz w:val="28"/>
          <w:szCs w:val="28"/>
          <w:rtl/>
          <w:lang w:bidi="ar-AE"/>
        </w:rPr>
        <w:t>حــــــــــــــــــــــــ</w:t>
      </w:r>
      <w:r w:rsidRPr="00A73869">
        <w:rPr>
          <w:rFonts w:ascii="Sakkal Majalla" w:hAnsi="Sakkal Majalla" w:cs="Sakkal Majalla" w:hint="cs"/>
          <w:b/>
          <w:bCs/>
          <w:sz w:val="28"/>
          <w:szCs w:val="28"/>
          <w:rtl/>
          <w:lang w:bidi="ar-AE"/>
        </w:rPr>
        <w:t>ـــــ</w:t>
      </w:r>
      <w:r w:rsidRPr="00A73869">
        <w:rPr>
          <w:rFonts w:ascii="Sakkal Majalla" w:hAnsi="Sakkal Majalla" w:cs="Sakkal Majalla"/>
          <w:b/>
          <w:bCs/>
          <w:sz w:val="28"/>
          <w:szCs w:val="28"/>
          <w:rtl/>
          <w:lang w:bidi="ar-AE"/>
        </w:rPr>
        <w:t>اكم إمـــــــــارة الشـــــــــــــــــــــــــارقة</w:t>
      </w:r>
    </w:p>
    <w:p w14:paraId="3E86843E" w14:textId="6E8A1FF0" w:rsidR="00980442" w:rsidRPr="00A73869" w:rsidRDefault="00980442" w:rsidP="00611844">
      <w:pPr>
        <w:bidi w:val="0"/>
        <w:spacing w:after="160" w:line="259" w:lineRule="auto"/>
        <w:jc w:val="center"/>
        <w:rPr>
          <w:rFonts w:ascii="Sakkal Majalla" w:hAnsi="Sakkal Majalla" w:cs="Sakkal Majalla"/>
          <w:b/>
          <w:bCs/>
          <w:sz w:val="28"/>
          <w:szCs w:val="28"/>
          <w:rtl/>
        </w:rPr>
      </w:pPr>
      <w:r w:rsidRPr="00A73869">
        <w:rPr>
          <w:rFonts w:ascii="Sakkal Majalla" w:hAnsi="Sakkal Majalla" w:cs="Sakkal Majalla"/>
          <w:b/>
          <w:bCs/>
          <w:sz w:val="28"/>
          <w:szCs w:val="28"/>
          <w:rtl/>
        </w:rPr>
        <w:br w:type="page"/>
      </w:r>
    </w:p>
    <w:p w14:paraId="02F132D0" w14:textId="77777777" w:rsidR="00413E2A" w:rsidRPr="00A73869" w:rsidRDefault="00413E2A" w:rsidP="00413E2A">
      <w:pPr>
        <w:rPr>
          <w:sz w:val="28"/>
          <w:szCs w:val="28"/>
        </w:rPr>
      </w:pPr>
    </w:p>
    <w:p w14:paraId="580BAAE3" w14:textId="77777777" w:rsidR="00F6587A" w:rsidRPr="00A73869" w:rsidRDefault="00F6587A" w:rsidP="000816E5">
      <w:pPr>
        <w:spacing w:line="276" w:lineRule="auto"/>
        <w:jc w:val="right"/>
        <w:rPr>
          <w:rFonts w:ascii="Sakkal Majalla" w:hAnsi="Sakkal Majalla" w:cs="Sakkal Majalla"/>
          <w:b/>
          <w:bCs/>
          <w:sz w:val="28"/>
          <w:szCs w:val="28"/>
        </w:rPr>
      </w:pPr>
    </w:p>
    <w:p w14:paraId="0B89F2E5" w14:textId="31654ABD" w:rsidR="00F6587A" w:rsidRPr="00A73869" w:rsidRDefault="00F6587A">
      <w:pPr>
        <w:bidi w:val="0"/>
        <w:spacing w:after="160" w:line="259" w:lineRule="auto"/>
        <w:rPr>
          <w:rFonts w:ascii="Sakkal Majalla" w:hAnsi="Sakkal Majalla" w:cs="Sakkal Majalla"/>
          <w:b/>
          <w:bCs/>
          <w:sz w:val="28"/>
          <w:szCs w:val="28"/>
          <w:rtl/>
        </w:rPr>
      </w:pPr>
    </w:p>
    <w:p w14:paraId="7332722A" w14:textId="77777777" w:rsidR="00DB6D81" w:rsidRPr="00A73869" w:rsidRDefault="00DB6D81" w:rsidP="000816E5">
      <w:pPr>
        <w:spacing w:line="276" w:lineRule="auto"/>
        <w:jc w:val="right"/>
        <w:rPr>
          <w:rFonts w:ascii="Sakkal Majalla" w:hAnsi="Sakkal Majalla" w:cs="Sakkal Majalla"/>
          <w:b/>
          <w:bCs/>
          <w:sz w:val="28"/>
          <w:szCs w:val="28"/>
          <w:rtl/>
        </w:rPr>
      </w:pPr>
    </w:p>
    <w:p w14:paraId="7CAF6030" w14:textId="22201832" w:rsidR="00131A76" w:rsidRPr="00A73869" w:rsidRDefault="00611844">
      <w:pPr>
        <w:bidi w:val="0"/>
        <w:spacing w:after="160" w:line="259" w:lineRule="auto"/>
        <w:rPr>
          <w:rFonts w:ascii="Sakkal Majalla" w:hAnsi="Sakkal Majalla" w:cs="Sakkal Majalla"/>
          <w:b/>
          <w:bCs/>
          <w:sz w:val="28"/>
          <w:szCs w:val="28"/>
          <w:rtl/>
        </w:rPr>
      </w:pPr>
      <w:r w:rsidRPr="00A73869">
        <w:rPr>
          <w:noProof/>
          <w:sz w:val="28"/>
          <w:szCs w:val="28"/>
        </w:rPr>
        <mc:AlternateContent>
          <mc:Choice Requires="wps">
            <w:drawing>
              <wp:anchor distT="0" distB="0" distL="114300" distR="114300" simplePos="0" relativeHeight="252058624" behindDoc="1" locked="0" layoutInCell="1" allowOverlap="1" wp14:anchorId="444CF421" wp14:editId="7AD15C55">
                <wp:simplePos x="0" y="0"/>
                <wp:positionH relativeFrom="margin">
                  <wp:posOffset>1172692</wp:posOffset>
                </wp:positionH>
                <wp:positionV relativeFrom="margin">
                  <wp:posOffset>2980953</wp:posOffset>
                </wp:positionV>
                <wp:extent cx="3119755" cy="1209675"/>
                <wp:effectExtent l="19050" t="19050" r="42545" b="47625"/>
                <wp:wrapSquare wrapText="bothSides"/>
                <wp:docPr id="1859503855" name="Rounded 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3119755" cy="1209675"/>
                        </a:xfrm>
                        <a:prstGeom prst="roundRect">
                          <a:avLst>
                            <a:gd name="adj" fmla="val 16667"/>
                          </a:avLst>
                        </a:prstGeom>
                        <a:solidFill>
                          <a:srgbClr val="FFFFFF"/>
                        </a:solidFill>
                        <a:ln w="57150" cmpd="thickThin" algn="ctr">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01A8E97E" w14:textId="77777777" w:rsidR="00611844" w:rsidRDefault="00611844" w:rsidP="00611844">
                            <w:pPr>
                              <w:spacing w:line="276" w:lineRule="auto"/>
                              <w:jc w:val="center"/>
                              <w:rPr>
                                <w:rFonts w:ascii="Sakkal Majalla" w:hAnsi="Sakkal Majalla" w:cs="Sakkal Majalla"/>
                                <w:b/>
                                <w:bCs/>
                                <w:sz w:val="30"/>
                                <w:szCs w:val="30"/>
                                <w:lang w:bidi="ar-AE"/>
                              </w:rPr>
                            </w:pPr>
                            <w:bookmarkStart w:id="16" w:name="_Hlk185503923"/>
                            <w:r>
                              <w:rPr>
                                <w:rFonts w:ascii="Sakkal Majalla" w:hAnsi="Sakkal Majalla" w:cs="Sakkal Majalla"/>
                                <w:b/>
                                <w:bCs/>
                                <w:sz w:val="30"/>
                                <w:szCs w:val="30"/>
                                <w:rtl/>
                                <w:lang w:bidi="ar-AE"/>
                              </w:rPr>
                              <w:t xml:space="preserve">مرسوم أميري رقم </w:t>
                            </w:r>
                            <w:r>
                              <w:rPr>
                                <w:rFonts w:ascii="Sakkal Majalla" w:hAnsi="Sakkal Majalla" w:cs="Sakkal Majalla" w:hint="cs"/>
                                <w:b/>
                                <w:bCs/>
                                <w:sz w:val="30"/>
                                <w:szCs w:val="30"/>
                                <w:rtl/>
                                <w:lang w:bidi="ar-AE"/>
                              </w:rPr>
                              <w:t>(18)</w:t>
                            </w:r>
                            <w:r>
                              <w:rPr>
                                <w:rFonts w:ascii="Sakkal Majalla" w:hAnsi="Sakkal Majalla" w:cs="Sakkal Majalla"/>
                                <w:b/>
                                <w:bCs/>
                                <w:sz w:val="30"/>
                                <w:szCs w:val="30"/>
                                <w:rtl/>
                                <w:lang w:bidi="ar-AE"/>
                              </w:rPr>
                              <w:t xml:space="preserve"> لسنة </w:t>
                            </w:r>
                            <w:r>
                              <w:rPr>
                                <w:rFonts w:ascii="Sakkal Majalla" w:hAnsi="Sakkal Majalla" w:cs="Sakkal Majalla" w:hint="cs"/>
                                <w:b/>
                                <w:bCs/>
                                <w:sz w:val="30"/>
                                <w:szCs w:val="30"/>
                                <w:rtl/>
                                <w:lang w:bidi="ar-AE"/>
                              </w:rPr>
                              <w:t>2025م</w:t>
                            </w:r>
                          </w:p>
                          <w:p w14:paraId="4812317B" w14:textId="77777777" w:rsidR="00611844" w:rsidRDefault="00611844" w:rsidP="00611844">
                            <w:pPr>
                              <w:spacing w:line="276" w:lineRule="auto"/>
                              <w:jc w:val="center"/>
                              <w:rPr>
                                <w:rFonts w:ascii="Sakkal Majalla" w:hAnsi="Sakkal Majalla" w:cs="Sakkal Majalla"/>
                                <w:b/>
                                <w:bCs/>
                                <w:sz w:val="30"/>
                                <w:szCs w:val="30"/>
                                <w:rtl/>
                                <w:lang w:bidi="ar-AE"/>
                              </w:rPr>
                            </w:pPr>
                            <w:r>
                              <w:rPr>
                                <w:rFonts w:ascii="Sakkal Majalla" w:hAnsi="Sakkal Majalla" w:cs="Sakkal Majalla"/>
                                <w:b/>
                                <w:bCs/>
                                <w:sz w:val="30"/>
                                <w:szCs w:val="30"/>
                                <w:rtl/>
                                <w:lang w:bidi="ar-AE"/>
                              </w:rPr>
                              <w:t>بشأن</w:t>
                            </w:r>
                          </w:p>
                          <w:p w14:paraId="7D012A0D" w14:textId="77777777" w:rsidR="00611844" w:rsidRDefault="00611844" w:rsidP="00611844">
                            <w:pPr>
                              <w:spacing w:line="276" w:lineRule="auto"/>
                              <w:jc w:val="center"/>
                              <w:rPr>
                                <w:rFonts w:ascii="Sakkal Majalla" w:hAnsi="Sakkal Majalla" w:cs="Sakkal Majalla"/>
                                <w:b/>
                                <w:bCs/>
                                <w:sz w:val="30"/>
                                <w:szCs w:val="30"/>
                                <w:rtl/>
                                <w:lang w:bidi="ar-AE"/>
                              </w:rPr>
                            </w:pPr>
                            <w:r>
                              <w:rPr>
                                <w:rFonts w:ascii="Sakkal Majalla" w:hAnsi="Sakkal Majalla" w:cs="Sakkal Majalla"/>
                                <w:b/>
                                <w:bCs/>
                                <w:sz w:val="30"/>
                                <w:szCs w:val="30"/>
                                <w:rtl/>
                                <w:lang w:bidi="ar-AE"/>
                              </w:rPr>
                              <w:t xml:space="preserve">ترقية ضباط في القيادة العامة </w:t>
                            </w:r>
                            <w:r>
                              <w:rPr>
                                <w:rFonts w:ascii="Sakkal Majalla" w:hAnsi="Sakkal Majalla" w:cs="Sakkal Majalla" w:hint="cs"/>
                                <w:b/>
                                <w:bCs/>
                                <w:sz w:val="30"/>
                                <w:szCs w:val="30"/>
                                <w:rtl/>
                                <w:lang w:bidi="ar-AE"/>
                              </w:rPr>
                              <w:t>للحرس الأميري</w:t>
                            </w:r>
                          </w:p>
                          <w:bookmarkEnd w:id="16"/>
                          <w:p w14:paraId="6DF9C5A4" w14:textId="77777777" w:rsidR="00611844" w:rsidRPr="00A46B7B" w:rsidRDefault="00611844" w:rsidP="00611844">
                            <w:pPr>
                              <w:spacing w:before="600" w:line="480" w:lineRule="exact"/>
                              <w:jc w:val="center"/>
                              <w:rPr>
                                <w:rFonts w:ascii="Sakkal Majalla" w:hAnsi="Sakkal Majalla" w:cs="Sakkal Majalla"/>
                                <w:b/>
                                <w:bCs/>
                                <w:sz w:val="72"/>
                                <w:szCs w:val="72"/>
                                <w:lang w:bidi="ar-AE"/>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44CF421" id="_x0000_s1038" style="position:absolute;margin-left:92.35pt;margin-top:234.7pt;width:245.65pt;height:95.25pt;flip:y;z-index:-251257856;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" strokeweight="4.5pt">
                <v:stroke linestyle="thickThin"/>
                <v:textbox>
                  <w:txbxContent>
                    <w:p w14:paraId="01A8E97E" w14:textId="77777777" w:rsidR="00611844" w:rsidRDefault="00611844" w:rsidP="00611844">
                      <w:pPr>
                        <w:spacing w:line="276" w:lineRule="auto"/>
                        <w:jc w:val="center"/>
                        <w:rPr>
                          <w:rFonts w:ascii="Sakkal Majalla" w:hAnsi="Sakkal Majalla" w:cs="Sakkal Majalla"/>
                          <w:b/>
                          <w:bCs/>
                          <w:sz w:val="30"/>
                          <w:szCs w:val="30"/>
                          <w:lang w:bidi="ar-AE"/>
                        </w:rPr>
                      </w:pPr>
                      <w:bookmarkStart w:id="17" w:name="_Hlk185503923"/>
                      <w:r>
                        <w:rPr>
                          <w:rFonts w:ascii="Sakkal Majalla" w:hAnsi="Sakkal Majalla" w:cs="Sakkal Majalla"/>
                          <w:b/>
                          <w:bCs/>
                          <w:sz w:val="30"/>
                          <w:szCs w:val="30"/>
                          <w:rtl/>
                          <w:lang w:bidi="ar-AE"/>
                        </w:rPr>
                        <w:t xml:space="preserve">مرسوم أميري رقم </w:t>
                      </w:r>
                      <w:r>
                        <w:rPr>
                          <w:rFonts w:ascii="Sakkal Majalla" w:hAnsi="Sakkal Majalla" w:cs="Sakkal Majalla" w:hint="cs"/>
                          <w:b/>
                          <w:bCs/>
                          <w:sz w:val="30"/>
                          <w:szCs w:val="30"/>
                          <w:rtl/>
                          <w:lang w:bidi="ar-AE"/>
                        </w:rPr>
                        <w:t>(18)</w:t>
                      </w:r>
                      <w:r>
                        <w:rPr>
                          <w:rFonts w:ascii="Sakkal Majalla" w:hAnsi="Sakkal Majalla" w:cs="Sakkal Majalla"/>
                          <w:b/>
                          <w:bCs/>
                          <w:sz w:val="30"/>
                          <w:szCs w:val="30"/>
                          <w:rtl/>
                          <w:lang w:bidi="ar-AE"/>
                        </w:rPr>
                        <w:t xml:space="preserve"> لسنة </w:t>
                      </w:r>
                      <w:r>
                        <w:rPr>
                          <w:rFonts w:ascii="Sakkal Majalla" w:hAnsi="Sakkal Majalla" w:cs="Sakkal Majalla" w:hint="cs"/>
                          <w:b/>
                          <w:bCs/>
                          <w:sz w:val="30"/>
                          <w:szCs w:val="30"/>
                          <w:rtl/>
                          <w:lang w:bidi="ar-AE"/>
                        </w:rPr>
                        <w:t>2025م</w:t>
                      </w:r>
                    </w:p>
                    <w:p w14:paraId="4812317B" w14:textId="77777777" w:rsidR="00611844" w:rsidRDefault="00611844" w:rsidP="00611844">
                      <w:pPr>
                        <w:spacing w:line="276" w:lineRule="auto"/>
                        <w:jc w:val="center"/>
                        <w:rPr>
                          <w:rFonts w:ascii="Sakkal Majalla" w:hAnsi="Sakkal Majalla" w:cs="Sakkal Majalla"/>
                          <w:b/>
                          <w:bCs/>
                          <w:sz w:val="30"/>
                          <w:szCs w:val="30"/>
                          <w:rtl/>
                          <w:lang w:bidi="ar-AE"/>
                        </w:rPr>
                      </w:pPr>
                      <w:r>
                        <w:rPr>
                          <w:rFonts w:ascii="Sakkal Majalla" w:hAnsi="Sakkal Majalla" w:cs="Sakkal Majalla"/>
                          <w:b/>
                          <w:bCs/>
                          <w:sz w:val="30"/>
                          <w:szCs w:val="30"/>
                          <w:rtl/>
                          <w:lang w:bidi="ar-AE"/>
                        </w:rPr>
                        <w:t>بشأن</w:t>
                      </w:r>
                    </w:p>
                    <w:p w14:paraId="7D012A0D" w14:textId="77777777" w:rsidR="00611844" w:rsidRDefault="00611844" w:rsidP="00611844">
                      <w:pPr>
                        <w:spacing w:line="276" w:lineRule="auto"/>
                        <w:jc w:val="center"/>
                        <w:rPr>
                          <w:rFonts w:ascii="Sakkal Majalla" w:hAnsi="Sakkal Majalla" w:cs="Sakkal Majalla"/>
                          <w:b/>
                          <w:bCs/>
                          <w:sz w:val="30"/>
                          <w:szCs w:val="30"/>
                          <w:rtl/>
                          <w:lang w:bidi="ar-AE"/>
                        </w:rPr>
                      </w:pPr>
                      <w:r>
                        <w:rPr>
                          <w:rFonts w:ascii="Sakkal Majalla" w:hAnsi="Sakkal Majalla" w:cs="Sakkal Majalla"/>
                          <w:b/>
                          <w:bCs/>
                          <w:sz w:val="30"/>
                          <w:szCs w:val="30"/>
                          <w:rtl/>
                          <w:lang w:bidi="ar-AE"/>
                        </w:rPr>
                        <w:t xml:space="preserve">ترقية ضباط في القيادة العامة </w:t>
                      </w:r>
                      <w:r>
                        <w:rPr>
                          <w:rFonts w:ascii="Sakkal Majalla" w:hAnsi="Sakkal Majalla" w:cs="Sakkal Majalla" w:hint="cs"/>
                          <w:b/>
                          <w:bCs/>
                          <w:sz w:val="30"/>
                          <w:szCs w:val="30"/>
                          <w:rtl/>
                          <w:lang w:bidi="ar-AE"/>
                        </w:rPr>
                        <w:t>للحرس الأميري</w:t>
                      </w:r>
                    </w:p>
                    <w:bookmarkEnd w:id="17"/>
                    <w:p w14:paraId="6DF9C5A4" w14:textId="77777777" w:rsidR="00611844" w:rsidRPr="00A46B7B" w:rsidRDefault="00611844" w:rsidP="00611844">
                      <w:pPr>
                        <w:spacing w:before="600" w:line="480" w:lineRule="exact"/>
                        <w:jc w:val="center"/>
                        <w:rPr>
                          <w:rFonts w:ascii="Sakkal Majalla" w:hAnsi="Sakkal Majalla" w:cs="Sakkal Majalla"/>
                          <w:b/>
                          <w:bCs/>
                          <w:sz w:val="72"/>
                          <w:szCs w:val="72"/>
                          <w:lang w:bidi="ar-AE"/>
                        </w:rPr>
                      </w:pPr>
                    </w:p>
                  </w:txbxContent>
                </v:textbox>
                <w10:wrap type="square" anchorx="margin" anchory="margin"/>
              </v:roundrect>
            </w:pict>
          </mc:Fallback>
        </mc:AlternateContent>
      </w:r>
      <w:r w:rsidR="00DB6D81" w:rsidRPr="00A73869">
        <w:rPr>
          <w:rFonts w:ascii="Sakkal Majalla" w:hAnsi="Sakkal Majalla" w:cs="Sakkal Majalla"/>
          <w:b/>
          <w:bCs/>
          <w:sz w:val="28"/>
          <w:szCs w:val="28"/>
          <w:rtl/>
        </w:rPr>
        <w:br w:type="page"/>
      </w:r>
    </w:p>
    <w:p w14:paraId="2F44FDA9" w14:textId="77777777" w:rsidR="00611844" w:rsidRPr="00A73869" w:rsidRDefault="00611844" w:rsidP="00611844">
      <w:pPr>
        <w:spacing w:line="276" w:lineRule="auto"/>
        <w:jc w:val="center"/>
        <w:rPr>
          <w:rFonts w:ascii="Sakkal Majalla" w:hAnsi="Sakkal Majalla" w:cs="Sakkal Majalla"/>
          <w:b/>
          <w:bCs/>
          <w:sz w:val="28"/>
          <w:szCs w:val="28"/>
          <w:lang w:bidi="ar-AE"/>
        </w:rPr>
      </w:pPr>
      <w:bookmarkStart w:id="18" w:name="_Hlk185504012"/>
      <w:r w:rsidRPr="00A73869">
        <w:rPr>
          <w:rFonts w:ascii="Sakkal Majalla" w:hAnsi="Sakkal Majalla" w:cs="Sakkal Majalla"/>
          <w:b/>
          <w:bCs/>
          <w:sz w:val="28"/>
          <w:szCs w:val="28"/>
          <w:rtl/>
          <w:lang w:bidi="ar-AE"/>
        </w:rPr>
        <w:lastRenderedPageBreak/>
        <w:t xml:space="preserve">مرسوم أميري رقم </w:t>
      </w:r>
      <w:r w:rsidRPr="00A73869">
        <w:rPr>
          <w:rFonts w:ascii="Sakkal Majalla" w:hAnsi="Sakkal Majalla" w:cs="Sakkal Majalla" w:hint="cs"/>
          <w:b/>
          <w:bCs/>
          <w:sz w:val="28"/>
          <w:szCs w:val="28"/>
          <w:rtl/>
          <w:lang w:bidi="ar-AE"/>
        </w:rPr>
        <w:t>(18)</w:t>
      </w:r>
      <w:r w:rsidRPr="00A73869">
        <w:rPr>
          <w:rFonts w:ascii="Sakkal Majalla" w:hAnsi="Sakkal Majalla" w:cs="Sakkal Majalla"/>
          <w:b/>
          <w:bCs/>
          <w:sz w:val="28"/>
          <w:szCs w:val="28"/>
          <w:rtl/>
          <w:lang w:bidi="ar-AE"/>
        </w:rPr>
        <w:t xml:space="preserve"> لسنة </w:t>
      </w:r>
      <w:r w:rsidRPr="00A73869">
        <w:rPr>
          <w:rFonts w:ascii="Sakkal Majalla" w:hAnsi="Sakkal Majalla" w:cs="Sakkal Majalla" w:hint="cs"/>
          <w:b/>
          <w:bCs/>
          <w:sz w:val="28"/>
          <w:szCs w:val="28"/>
          <w:rtl/>
          <w:lang w:bidi="ar-AE"/>
        </w:rPr>
        <w:t>2025م</w:t>
      </w:r>
    </w:p>
    <w:p w14:paraId="04C41976" w14:textId="77777777" w:rsidR="00611844" w:rsidRPr="00A73869" w:rsidRDefault="00611844" w:rsidP="00611844">
      <w:pPr>
        <w:spacing w:line="276" w:lineRule="auto"/>
        <w:jc w:val="center"/>
        <w:rPr>
          <w:rFonts w:ascii="Sakkal Majalla" w:hAnsi="Sakkal Majalla" w:cs="Sakkal Majalla"/>
          <w:b/>
          <w:bCs/>
          <w:sz w:val="28"/>
          <w:szCs w:val="28"/>
          <w:rtl/>
          <w:lang w:bidi="ar-AE"/>
        </w:rPr>
      </w:pPr>
      <w:r w:rsidRPr="00A73869">
        <w:rPr>
          <w:rFonts w:ascii="Sakkal Majalla" w:hAnsi="Sakkal Majalla" w:cs="Sakkal Majalla"/>
          <w:b/>
          <w:bCs/>
          <w:sz w:val="28"/>
          <w:szCs w:val="28"/>
          <w:rtl/>
          <w:lang w:bidi="ar-AE"/>
        </w:rPr>
        <w:t>بشأن</w:t>
      </w:r>
    </w:p>
    <w:p w14:paraId="721167E8" w14:textId="77777777" w:rsidR="00611844" w:rsidRPr="00A73869" w:rsidRDefault="00611844" w:rsidP="00611844">
      <w:pPr>
        <w:spacing w:line="276" w:lineRule="auto"/>
        <w:jc w:val="center"/>
        <w:rPr>
          <w:rFonts w:ascii="Sakkal Majalla" w:hAnsi="Sakkal Majalla" w:cs="Sakkal Majalla"/>
          <w:b/>
          <w:bCs/>
          <w:sz w:val="28"/>
          <w:szCs w:val="28"/>
          <w:rtl/>
          <w:lang w:bidi="ar-AE"/>
        </w:rPr>
      </w:pPr>
      <w:r w:rsidRPr="00A73869">
        <w:rPr>
          <w:rFonts w:ascii="Sakkal Majalla" w:hAnsi="Sakkal Majalla" w:cs="Sakkal Majalla"/>
          <w:b/>
          <w:bCs/>
          <w:sz w:val="28"/>
          <w:szCs w:val="28"/>
          <w:rtl/>
          <w:lang w:bidi="ar-AE"/>
        </w:rPr>
        <w:t xml:space="preserve">ترقية ضباط في القيادة العامة </w:t>
      </w:r>
      <w:r w:rsidRPr="00A73869">
        <w:rPr>
          <w:rFonts w:ascii="Sakkal Majalla" w:hAnsi="Sakkal Majalla" w:cs="Sakkal Majalla" w:hint="cs"/>
          <w:b/>
          <w:bCs/>
          <w:sz w:val="28"/>
          <w:szCs w:val="28"/>
          <w:rtl/>
          <w:lang w:bidi="ar-AE"/>
        </w:rPr>
        <w:t>للحرس الأميري</w:t>
      </w:r>
    </w:p>
    <w:p w14:paraId="20CC1749" w14:textId="77777777" w:rsidR="00611844" w:rsidRPr="00A73869" w:rsidRDefault="00611844" w:rsidP="00611844">
      <w:pPr>
        <w:jc w:val="center"/>
        <w:rPr>
          <w:rFonts w:ascii="Sakkal Majalla" w:hAnsi="Sakkal Majalla" w:cs="Sakkal Majalla"/>
          <w:b/>
          <w:bCs/>
          <w:sz w:val="28"/>
          <w:szCs w:val="28"/>
          <w:rtl/>
          <w:lang w:bidi="ar-AE"/>
        </w:rPr>
      </w:pPr>
    </w:p>
    <w:p w14:paraId="50A6037E" w14:textId="77777777" w:rsidR="00611844" w:rsidRPr="00A73869" w:rsidRDefault="00611844" w:rsidP="00611844">
      <w:pPr>
        <w:spacing w:line="276" w:lineRule="auto"/>
        <w:jc w:val="lowKashida"/>
        <w:rPr>
          <w:rFonts w:ascii="Sakkal Majalla" w:hAnsi="Sakkal Majalla" w:cs="Sakkal Majalla"/>
          <w:b/>
          <w:bCs/>
          <w:sz w:val="28"/>
          <w:szCs w:val="28"/>
          <w:rtl/>
          <w:lang w:bidi="ar-AE"/>
        </w:rPr>
      </w:pPr>
      <w:r w:rsidRPr="00A73869">
        <w:rPr>
          <w:rFonts w:ascii="Sakkal Majalla" w:hAnsi="Sakkal Majalla" w:cs="Sakkal Majalla"/>
          <w:sz w:val="28"/>
          <w:szCs w:val="28"/>
          <w:rtl/>
          <w:lang w:bidi="ar-AE"/>
        </w:rPr>
        <w:t>نحن سلطان بن محمد القاسمي، حاكم إمارة الشارقة،</w:t>
      </w:r>
    </w:p>
    <w:p w14:paraId="0BE0C68D" w14:textId="77777777" w:rsidR="00611844" w:rsidRPr="00A73869" w:rsidRDefault="00611844" w:rsidP="00611844">
      <w:pPr>
        <w:spacing w:line="276" w:lineRule="auto"/>
        <w:jc w:val="lowKashida"/>
        <w:rPr>
          <w:rFonts w:ascii="Sakkal Majalla" w:hAnsi="Sakkal Majalla" w:cs="Sakkal Majalla"/>
          <w:sz w:val="28"/>
          <w:szCs w:val="28"/>
          <w:rtl/>
          <w:lang w:bidi="ar-AE"/>
        </w:rPr>
      </w:pPr>
      <w:r w:rsidRPr="00A73869">
        <w:rPr>
          <w:rFonts w:ascii="Sakkal Majalla" w:hAnsi="Sakkal Majalla" w:cs="Sakkal Majalla"/>
          <w:sz w:val="28"/>
          <w:szCs w:val="28"/>
          <w:rtl/>
          <w:lang w:bidi="ar-AE"/>
        </w:rPr>
        <w:t>بعد الاطلاع على القانون رقم (2) لسنة 1999م بشأن إنشاء المجلس التنفيذي لإمارة الشارقة ولائحته الداخلية وتعديلاته،</w:t>
      </w:r>
    </w:p>
    <w:p w14:paraId="492DD787" w14:textId="77777777" w:rsidR="00611844" w:rsidRPr="00A73869" w:rsidRDefault="00611844" w:rsidP="00611844">
      <w:pPr>
        <w:spacing w:line="276" w:lineRule="auto"/>
        <w:jc w:val="lowKashida"/>
        <w:rPr>
          <w:rFonts w:ascii="Sakkal Majalla" w:hAnsi="Sakkal Majalla" w:cs="Sakkal Majalla"/>
          <w:sz w:val="28"/>
          <w:szCs w:val="28"/>
          <w:rtl/>
          <w:lang w:bidi="ar-AE"/>
        </w:rPr>
      </w:pPr>
      <w:r w:rsidRPr="00A73869">
        <w:rPr>
          <w:rFonts w:ascii="Sakkal Majalla" w:hAnsi="Sakkal Majalla" w:cs="Sakkal Majalla" w:hint="cs"/>
          <w:sz w:val="28"/>
          <w:szCs w:val="28"/>
          <w:rtl/>
          <w:lang w:bidi="ar-AE"/>
        </w:rPr>
        <w:t>و</w:t>
      </w:r>
      <w:r w:rsidRPr="00A73869">
        <w:rPr>
          <w:rFonts w:ascii="Sakkal Majalla" w:hAnsi="Sakkal Majalla" w:cs="Sakkal Majalla"/>
          <w:sz w:val="28"/>
          <w:szCs w:val="28"/>
          <w:rtl/>
          <w:lang w:bidi="ar-AE"/>
        </w:rPr>
        <w:t>القانون رقم (1) لسنة 2021م بشأن إعادة تنظيم قوة الشرطة في إمارة الشارقة</w:t>
      </w:r>
      <w:r w:rsidRPr="00A73869">
        <w:rPr>
          <w:rFonts w:ascii="Sakkal Majalla" w:hAnsi="Sakkal Majalla" w:cs="Sakkal Majalla" w:hint="cs"/>
          <w:sz w:val="28"/>
          <w:szCs w:val="28"/>
          <w:rtl/>
          <w:lang w:bidi="ar-AE"/>
        </w:rPr>
        <w:t xml:space="preserve"> وتعديلاته</w:t>
      </w:r>
      <w:r w:rsidRPr="00A73869">
        <w:rPr>
          <w:rFonts w:ascii="Sakkal Majalla" w:hAnsi="Sakkal Majalla" w:cs="Sakkal Majalla"/>
          <w:sz w:val="28"/>
          <w:szCs w:val="28"/>
          <w:rtl/>
          <w:lang w:bidi="ar-AE"/>
        </w:rPr>
        <w:t>،</w:t>
      </w:r>
    </w:p>
    <w:p w14:paraId="7EB23ABE" w14:textId="77777777" w:rsidR="00611844" w:rsidRPr="00A73869" w:rsidRDefault="00611844" w:rsidP="00611844">
      <w:pPr>
        <w:spacing w:line="276" w:lineRule="auto"/>
        <w:jc w:val="lowKashida"/>
        <w:rPr>
          <w:rFonts w:ascii="Sakkal Majalla" w:hAnsi="Sakkal Majalla" w:cs="Sakkal Majalla"/>
          <w:sz w:val="28"/>
          <w:szCs w:val="28"/>
          <w:rtl/>
          <w:lang w:bidi="ar-AE"/>
        </w:rPr>
      </w:pPr>
      <w:r w:rsidRPr="00A73869">
        <w:rPr>
          <w:rFonts w:ascii="Sakkal Majalla" w:hAnsi="Sakkal Majalla" w:cs="Sakkal Majalla" w:hint="cs"/>
          <w:sz w:val="28"/>
          <w:szCs w:val="28"/>
          <w:rtl/>
          <w:lang w:bidi="ar-AE"/>
        </w:rPr>
        <w:t>و</w:t>
      </w:r>
      <w:r w:rsidRPr="00A73869">
        <w:rPr>
          <w:rFonts w:ascii="Sakkal Majalla" w:hAnsi="Sakkal Majalla" w:cs="Sakkal Majalla"/>
          <w:sz w:val="28"/>
          <w:szCs w:val="28"/>
          <w:rtl/>
          <w:lang w:bidi="ar-AE"/>
        </w:rPr>
        <w:t>القانون رقم (2) لسنة 2021م بشأن الموارد البشرية للعسكريين في الهيئات النظامية في إمارة الشارقة</w:t>
      </w:r>
      <w:r w:rsidRPr="00A73869">
        <w:rPr>
          <w:rFonts w:ascii="Sakkal Majalla" w:hAnsi="Sakkal Majalla" w:cs="Sakkal Majalla" w:hint="cs"/>
          <w:sz w:val="28"/>
          <w:szCs w:val="28"/>
          <w:rtl/>
          <w:lang w:bidi="ar-AE"/>
        </w:rPr>
        <w:t xml:space="preserve"> ولائحته التنفيذية وتعديلاته</w:t>
      </w:r>
      <w:r w:rsidRPr="00A73869">
        <w:rPr>
          <w:rFonts w:ascii="Sakkal Majalla" w:hAnsi="Sakkal Majalla" w:cs="Sakkal Majalla"/>
          <w:sz w:val="28"/>
          <w:szCs w:val="28"/>
          <w:rtl/>
          <w:lang w:bidi="ar-AE"/>
        </w:rPr>
        <w:t>،</w:t>
      </w:r>
    </w:p>
    <w:p w14:paraId="16849006" w14:textId="77777777" w:rsidR="00611844" w:rsidRPr="00A73869" w:rsidRDefault="00611844" w:rsidP="00611844">
      <w:pPr>
        <w:spacing w:line="276" w:lineRule="auto"/>
        <w:jc w:val="lowKashida"/>
        <w:rPr>
          <w:rFonts w:ascii="Sakkal Majalla" w:hAnsi="Sakkal Majalla" w:cs="Sakkal Majalla"/>
          <w:sz w:val="28"/>
          <w:szCs w:val="28"/>
          <w:rtl/>
          <w:lang w:bidi="ar-AE"/>
        </w:rPr>
      </w:pPr>
      <w:r w:rsidRPr="00A73869">
        <w:rPr>
          <w:rFonts w:ascii="Sakkal Majalla" w:hAnsi="Sakkal Majalla" w:cs="Sakkal Majalla" w:hint="cs"/>
          <w:sz w:val="28"/>
          <w:szCs w:val="28"/>
          <w:rtl/>
          <w:lang w:bidi="ar-AE"/>
        </w:rPr>
        <w:t>والمرسوم الأميري رقم (45) لسنة 2022م بشأن إنشاء القيادة العامة للحرس الأميري،</w:t>
      </w:r>
    </w:p>
    <w:p w14:paraId="7695F98A" w14:textId="77777777" w:rsidR="00611844" w:rsidRPr="00A73869" w:rsidRDefault="00611844" w:rsidP="00611844">
      <w:pPr>
        <w:spacing w:line="276" w:lineRule="auto"/>
        <w:jc w:val="lowKashida"/>
        <w:rPr>
          <w:rFonts w:ascii="Sakkal Majalla" w:hAnsi="Sakkal Majalla" w:cs="Sakkal Majalla"/>
          <w:sz w:val="28"/>
          <w:szCs w:val="28"/>
          <w:rtl/>
          <w:lang w:bidi="ar-AE"/>
        </w:rPr>
      </w:pPr>
      <w:r w:rsidRPr="00A73869">
        <w:rPr>
          <w:rFonts w:ascii="Sakkal Majalla" w:hAnsi="Sakkal Majalla" w:cs="Sakkal Majalla"/>
          <w:sz w:val="28"/>
          <w:szCs w:val="28"/>
          <w:rtl/>
          <w:lang w:bidi="ar-AE"/>
        </w:rPr>
        <w:t xml:space="preserve">وبناءً على </w:t>
      </w:r>
      <w:r w:rsidRPr="00A73869">
        <w:rPr>
          <w:rFonts w:ascii="Sakkal Majalla" w:hAnsi="Sakkal Majalla" w:cs="Sakkal Majalla" w:hint="cs"/>
          <w:sz w:val="28"/>
          <w:szCs w:val="28"/>
          <w:rtl/>
          <w:lang w:bidi="ar-AE"/>
        </w:rPr>
        <w:t>عرض قائد عام الحرس الأميري، ولما</w:t>
      </w:r>
      <w:r w:rsidRPr="00A73869">
        <w:rPr>
          <w:rFonts w:ascii="Sakkal Majalla" w:hAnsi="Sakkal Majalla" w:cs="Sakkal Majalla"/>
          <w:sz w:val="28"/>
          <w:szCs w:val="28"/>
          <w:rtl/>
          <w:lang w:bidi="ar-AE"/>
        </w:rPr>
        <w:t xml:space="preserve"> تقتضيه المصلحة العامة،</w:t>
      </w:r>
    </w:p>
    <w:p w14:paraId="72930849" w14:textId="77777777" w:rsidR="00611844" w:rsidRPr="00A73869" w:rsidRDefault="00611844" w:rsidP="00611844">
      <w:pPr>
        <w:spacing w:before="240"/>
        <w:rPr>
          <w:rFonts w:ascii="Sakkal Majalla" w:hAnsi="Sakkal Majalla" w:cs="Sakkal Majalla"/>
          <w:b/>
          <w:bCs/>
          <w:sz w:val="28"/>
          <w:szCs w:val="28"/>
          <w:rtl/>
          <w:lang w:bidi="ar-AE"/>
        </w:rPr>
      </w:pPr>
      <w:r w:rsidRPr="00A73869">
        <w:rPr>
          <w:rFonts w:ascii="Sakkal Majalla" w:hAnsi="Sakkal Majalla" w:cs="Sakkal Majalla"/>
          <w:b/>
          <w:bCs/>
          <w:sz w:val="28"/>
          <w:szCs w:val="28"/>
          <w:rtl/>
          <w:lang w:bidi="ar-AE"/>
        </w:rPr>
        <w:t>رسمنا بما هو آت:</w:t>
      </w:r>
    </w:p>
    <w:p w14:paraId="0DB1BAC1" w14:textId="77777777" w:rsidR="00611844" w:rsidRPr="00A73869" w:rsidRDefault="00611844" w:rsidP="00611844">
      <w:pPr>
        <w:rPr>
          <w:rFonts w:ascii="Sakkal Majalla" w:hAnsi="Sakkal Majalla" w:cs="Sakkal Majalla"/>
          <w:b/>
          <w:bCs/>
          <w:sz w:val="28"/>
          <w:szCs w:val="28"/>
          <w:rtl/>
          <w:lang w:bidi="ar-AE"/>
        </w:rPr>
      </w:pPr>
    </w:p>
    <w:p w14:paraId="765636AE" w14:textId="77777777" w:rsidR="00611844" w:rsidRPr="00A73869" w:rsidRDefault="00611844" w:rsidP="00611844">
      <w:pPr>
        <w:jc w:val="center"/>
        <w:rPr>
          <w:rFonts w:ascii="Sakkal Majalla" w:hAnsi="Sakkal Majalla" w:cs="Sakkal Majalla"/>
          <w:b/>
          <w:bCs/>
          <w:sz w:val="28"/>
          <w:szCs w:val="28"/>
          <w:rtl/>
          <w:lang w:bidi="ar-AE"/>
        </w:rPr>
      </w:pPr>
      <w:r w:rsidRPr="00A73869">
        <w:rPr>
          <w:rFonts w:ascii="Sakkal Majalla" w:hAnsi="Sakkal Majalla" w:cs="Sakkal Majalla"/>
          <w:b/>
          <w:bCs/>
          <w:sz w:val="28"/>
          <w:szCs w:val="28"/>
          <w:rtl/>
          <w:lang w:bidi="ar-AE"/>
        </w:rPr>
        <w:t>المادة (1)</w:t>
      </w:r>
    </w:p>
    <w:p w14:paraId="647CB6BB" w14:textId="77777777" w:rsidR="00611844" w:rsidRPr="00A73869" w:rsidRDefault="00611844" w:rsidP="00611844">
      <w:pPr>
        <w:jc w:val="lowKashida"/>
        <w:rPr>
          <w:rFonts w:ascii="Sakkal Majalla" w:hAnsi="Sakkal Majalla" w:cs="Sakkal Majalla"/>
          <w:sz w:val="28"/>
          <w:szCs w:val="28"/>
          <w:rtl/>
          <w:lang w:bidi="ar-AE"/>
        </w:rPr>
      </w:pPr>
      <w:r w:rsidRPr="00A73869">
        <w:rPr>
          <w:rFonts w:ascii="Sakkal Majalla" w:hAnsi="Sakkal Majalla" w:cs="Sakkal Majalla"/>
          <w:sz w:val="28"/>
          <w:szCs w:val="28"/>
          <w:rtl/>
          <w:lang w:bidi="ar-AE"/>
        </w:rPr>
        <w:t>يُرقّى الضّباط الواردة أسمائهم في الجدول المرفق بهذا المرسوم، وعددهم (</w:t>
      </w:r>
      <w:r w:rsidRPr="00A73869">
        <w:rPr>
          <w:rFonts w:ascii="Sakkal Majalla" w:hAnsi="Sakkal Majalla" w:cs="Sakkal Majalla" w:hint="cs"/>
          <w:sz w:val="28"/>
          <w:szCs w:val="28"/>
          <w:rtl/>
          <w:lang w:bidi="ar-AE"/>
        </w:rPr>
        <w:t>8</w:t>
      </w:r>
      <w:r w:rsidRPr="00A73869">
        <w:rPr>
          <w:rFonts w:ascii="Sakkal Majalla" w:hAnsi="Sakkal Majalla" w:cs="Sakkal Majalla"/>
          <w:sz w:val="28"/>
          <w:szCs w:val="28"/>
          <w:rtl/>
          <w:lang w:bidi="ar-AE"/>
        </w:rPr>
        <w:t xml:space="preserve">) </w:t>
      </w:r>
      <w:r w:rsidRPr="00A73869">
        <w:rPr>
          <w:rFonts w:ascii="Sakkal Majalla" w:hAnsi="Sakkal Majalla" w:cs="Sakkal Majalla" w:hint="cs"/>
          <w:sz w:val="28"/>
          <w:szCs w:val="28"/>
          <w:rtl/>
          <w:lang w:bidi="ar-AE"/>
        </w:rPr>
        <w:t>ضباط</w:t>
      </w:r>
      <w:r w:rsidRPr="00A73869">
        <w:rPr>
          <w:rFonts w:ascii="Sakkal Majalla" w:hAnsi="Sakkal Majalla" w:cs="Sakkal Majalla"/>
          <w:sz w:val="28"/>
          <w:szCs w:val="28"/>
          <w:rtl/>
          <w:lang w:bidi="ar-AE"/>
        </w:rPr>
        <w:t xml:space="preserve"> إلى الرُتب التي تلي رُتبهم الحالية اعتباراً من </w:t>
      </w:r>
      <w:r w:rsidRPr="00A73869">
        <w:rPr>
          <w:rFonts w:ascii="Sakkal Majalla" w:hAnsi="Sakkal Majalla" w:cs="Sakkal Majalla" w:hint="cs"/>
          <w:sz w:val="28"/>
          <w:szCs w:val="28"/>
          <w:rtl/>
          <w:lang w:bidi="ar-AE"/>
        </w:rPr>
        <w:t>تاريخ الاستحقاق المبين قرين كل اسم منهم</w:t>
      </w:r>
      <w:r w:rsidRPr="00A73869">
        <w:rPr>
          <w:rFonts w:ascii="Sakkal Majalla" w:hAnsi="Sakkal Majalla" w:cs="Sakkal Majalla"/>
          <w:sz w:val="28"/>
          <w:szCs w:val="28"/>
          <w:rtl/>
          <w:lang w:bidi="ar-AE"/>
        </w:rPr>
        <w:t>.</w:t>
      </w:r>
    </w:p>
    <w:p w14:paraId="1F7B1826" w14:textId="77777777" w:rsidR="00611844" w:rsidRPr="00A73869" w:rsidRDefault="00611844" w:rsidP="00611844">
      <w:pPr>
        <w:jc w:val="lowKashida"/>
        <w:rPr>
          <w:rFonts w:ascii="Sakkal Majalla" w:hAnsi="Sakkal Majalla" w:cs="Sakkal Majalla"/>
          <w:sz w:val="28"/>
          <w:szCs w:val="28"/>
          <w:rtl/>
          <w:lang w:bidi="ar-AE"/>
        </w:rPr>
      </w:pPr>
    </w:p>
    <w:p w14:paraId="505A3914" w14:textId="77777777" w:rsidR="00611844" w:rsidRPr="00A73869" w:rsidRDefault="00611844" w:rsidP="00611844">
      <w:pPr>
        <w:jc w:val="center"/>
        <w:rPr>
          <w:rFonts w:ascii="Sakkal Majalla" w:hAnsi="Sakkal Majalla" w:cs="Sakkal Majalla"/>
          <w:b/>
          <w:bCs/>
          <w:sz w:val="28"/>
          <w:szCs w:val="28"/>
          <w:rtl/>
          <w:lang w:bidi="ar-AE"/>
        </w:rPr>
      </w:pPr>
      <w:r w:rsidRPr="00A73869">
        <w:rPr>
          <w:rFonts w:ascii="Sakkal Majalla" w:hAnsi="Sakkal Majalla" w:cs="Sakkal Majalla"/>
          <w:b/>
          <w:bCs/>
          <w:sz w:val="28"/>
          <w:szCs w:val="28"/>
          <w:rtl/>
          <w:lang w:bidi="ar-AE"/>
        </w:rPr>
        <w:t>المادة (2)</w:t>
      </w:r>
    </w:p>
    <w:p w14:paraId="304C94D9" w14:textId="77777777" w:rsidR="00611844" w:rsidRPr="00A73869" w:rsidRDefault="00611844" w:rsidP="00611844">
      <w:pPr>
        <w:jc w:val="lowKashida"/>
        <w:rPr>
          <w:rFonts w:ascii="Sakkal Majalla" w:hAnsi="Sakkal Majalla" w:cs="Sakkal Majalla"/>
          <w:b/>
          <w:bCs/>
          <w:sz w:val="28"/>
          <w:szCs w:val="28"/>
          <w:rtl/>
          <w:lang w:bidi="ar-AE"/>
        </w:rPr>
      </w:pPr>
      <w:r w:rsidRPr="00A73869">
        <w:rPr>
          <w:rFonts w:ascii="Sakkal Majalla" w:hAnsi="Sakkal Majalla" w:cs="Sakkal Majalla"/>
          <w:sz w:val="28"/>
          <w:szCs w:val="28"/>
          <w:rtl/>
          <w:lang w:bidi="ar-AE"/>
        </w:rPr>
        <w:t xml:space="preserve">يُعمل بهذا المرسوم من تاريخ صدوره، وعلى الجهات المعنية تنفيذه كلٌّ فيما يخصه، ويُنشر في الجريدة الرسمية. </w:t>
      </w:r>
    </w:p>
    <w:p w14:paraId="04F727D8" w14:textId="77777777" w:rsidR="00611844" w:rsidRPr="00A73869" w:rsidRDefault="00611844" w:rsidP="00611844">
      <w:pPr>
        <w:spacing w:line="276" w:lineRule="auto"/>
        <w:rPr>
          <w:rFonts w:ascii="Sakkal Majalla" w:hAnsi="Sakkal Majalla" w:cs="Sakkal Majalla"/>
          <w:b/>
          <w:bCs/>
          <w:sz w:val="28"/>
          <w:szCs w:val="28"/>
          <w:rtl/>
          <w:lang w:bidi="ar-AE"/>
        </w:rPr>
      </w:pPr>
    </w:p>
    <w:p w14:paraId="18C0493C" w14:textId="77777777" w:rsidR="00611844" w:rsidRPr="00A73869" w:rsidRDefault="00611844" w:rsidP="00611844">
      <w:pPr>
        <w:spacing w:line="276" w:lineRule="auto"/>
        <w:rPr>
          <w:rFonts w:ascii="Sakkal Majalla" w:hAnsi="Sakkal Majalla" w:cs="Sakkal Majalla"/>
          <w:b/>
          <w:bCs/>
          <w:sz w:val="28"/>
          <w:szCs w:val="28"/>
          <w:rtl/>
          <w:lang w:bidi="ar-AE"/>
        </w:rPr>
      </w:pPr>
    </w:p>
    <w:p w14:paraId="23C64C61" w14:textId="77777777" w:rsidR="00611844" w:rsidRPr="00A73869" w:rsidRDefault="00611844" w:rsidP="00611844">
      <w:pPr>
        <w:spacing w:line="276" w:lineRule="auto"/>
        <w:rPr>
          <w:rFonts w:ascii="Sakkal Majalla" w:hAnsi="Sakkal Majalla" w:cs="Sakkal Majalla"/>
          <w:b/>
          <w:bCs/>
          <w:sz w:val="28"/>
          <w:szCs w:val="28"/>
          <w:rtl/>
          <w:lang w:bidi="ar-AE"/>
        </w:rPr>
      </w:pPr>
      <w:r w:rsidRPr="00A73869">
        <w:rPr>
          <w:rFonts w:ascii="Sakkal Majalla" w:hAnsi="Sakkal Majalla" w:cs="Sakkal Majalla"/>
          <w:b/>
          <w:bCs/>
          <w:sz w:val="28"/>
          <w:szCs w:val="28"/>
          <w:rtl/>
          <w:lang w:bidi="ar-AE"/>
        </w:rPr>
        <w:t>صدر عنا بتاريخ:</w:t>
      </w:r>
    </w:p>
    <w:p w14:paraId="096CE6F4" w14:textId="77777777" w:rsidR="00611844" w:rsidRPr="00A73869" w:rsidRDefault="00611844" w:rsidP="00611844">
      <w:pPr>
        <w:spacing w:line="276" w:lineRule="auto"/>
        <w:rPr>
          <w:rFonts w:ascii="Sakkal Majalla" w:hAnsi="Sakkal Majalla" w:cs="Sakkal Majalla"/>
          <w:b/>
          <w:bCs/>
          <w:sz w:val="28"/>
          <w:szCs w:val="28"/>
        </w:rPr>
      </w:pPr>
      <w:r w:rsidRPr="00A73869">
        <w:rPr>
          <w:rFonts w:ascii="Sakkal Majalla" w:hAnsi="Sakkal Majalla" w:cs="Sakkal Majalla" w:hint="cs"/>
          <w:b/>
          <w:bCs/>
          <w:sz w:val="28"/>
          <w:szCs w:val="28"/>
          <w:rtl/>
          <w:lang w:bidi="ar-AE"/>
        </w:rPr>
        <w:t>الاثنين</w:t>
      </w:r>
      <w:r w:rsidRPr="00A73869">
        <w:rPr>
          <w:rFonts w:ascii="Sakkal Majalla" w:hAnsi="Sakkal Majalla" w:cs="Sakkal Majalla"/>
          <w:b/>
          <w:bCs/>
          <w:sz w:val="28"/>
          <w:szCs w:val="28"/>
          <w:rtl/>
        </w:rPr>
        <w:t xml:space="preserve">: </w:t>
      </w:r>
      <w:r w:rsidRPr="00A73869">
        <w:rPr>
          <w:rFonts w:ascii="Sakkal Majalla" w:hAnsi="Sakkal Majalla" w:cs="Sakkal Majalla" w:hint="cs"/>
          <w:b/>
          <w:bCs/>
          <w:sz w:val="28"/>
          <w:szCs w:val="28"/>
          <w:rtl/>
        </w:rPr>
        <w:t>06 ذو الحجة 1446ه</w:t>
      </w:r>
    </w:p>
    <w:p w14:paraId="31E4DD95" w14:textId="77777777" w:rsidR="00611844" w:rsidRPr="00A73869" w:rsidRDefault="00611844" w:rsidP="00611844">
      <w:pPr>
        <w:rPr>
          <w:rFonts w:ascii="Sakkal Majalla" w:hAnsi="Sakkal Majalla" w:cs="Sakkal Majalla"/>
          <w:b/>
          <w:bCs/>
          <w:sz w:val="28"/>
          <w:szCs w:val="28"/>
          <w:rtl/>
        </w:rPr>
      </w:pPr>
      <w:r w:rsidRPr="00A73869">
        <w:rPr>
          <w:rFonts w:ascii="Sakkal Majalla" w:hAnsi="Sakkal Majalla" w:cs="Sakkal Majalla"/>
          <w:b/>
          <w:bCs/>
          <w:sz w:val="28"/>
          <w:szCs w:val="28"/>
          <w:rtl/>
        </w:rPr>
        <w:t xml:space="preserve">الموافق: </w:t>
      </w:r>
      <w:r w:rsidRPr="00A73869">
        <w:rPr>
          <w:rFonts w:ascii="Sakkal Majalla" w:hAnsi="Sakkal Majalla" w:cs="Sakkal Majalla" w:hint="cs"/>
          <w:b/>
          <w:bCs/>
          <w:sz w:val="28"/>
          <w:szCs w:val="28"/>
          <w:rtl/>
        </w:rPr>
        <w:t>02</w:t>
      </w:r>
      <w:r w:rsidRPr="00A73869">
        <w:rPr>
          <w:rFonts w:ascii="Sakkal Majalla" w:hAnsi="Sakkal Majalla" w:cs="Sakkal Majalla"/>
          <w:b/>
          <w:bCs/>
          <w:sz w:val="28"/>
          <w:szCs w:val="28"/>
          <w:rtl/>
        </w:rPr>
        <w:t xml:space="preserve"> </w:t>
      </w:r>
      <w:r w:rsidRPr="00A73869">
        <w:rPr>
          <w:rFonts w:ascii="Sakkal Majalla" w:hAnsi="Sakkal Majalla" w:cs="Sakkal Majalla" w:hint="cs"/>
          <w:b/>
          <w:bCs/>
          <w:sz w:val="28"/>
          <w:szCs w:val="28"/>
          <w:rtl/>
        </w:rPr>
        <w:t>يـــــونـــــــيو 2025م</w:t>
      </w:r>
    </w:p>
    <w:p w14:paraId="341566C9" w14:textId="77777777" w:rsidR="00611844" w:rsidRPr="00A73869" w:rsidRDefault="00611844" w:rsidP="00611844">
      <w:pPr>
        <w:rPr>
          <w:rFonts w:ascii="Sakkal Majalla" w:hAnsi="Sakkal Majalla" w:cs="Sakkal Majalla"/>
          <w:b/>
          <w:bCs/>
          <w:color w:val="D9D9D9" w:themeColor="background1" w:themeShade="D9"/>
          <w:sz w:val="28"/>
          <w:szCs w:val="28"/>
          <w:lang w:bidi="ar-AE"/>
        </w:rPr>
      </w:pPr>
    </w:p>
    <w:p w14:paraId="3414F5B3" w14:textId="77777777" w:rsidR="00611844" w:rsidRPr="00A73869" w:rsidRDefault="00611844" w:rsidP="00611844">
      <w:pPr>
        <w:spacing w:line="276" w:lineRule="auto"/>
        <w:jc w:val="right"/>
        <w:rPr>
          <w:rFonts w:ascii="Sakkal Majalla" w:hAnsi="Sakkal Majalla" w:cs="Sakkal Majalla"/>
          <w:b/>
          <w:bCs/>
          <w:sz w:val="28"/>
          <w:szCs w:val="28"/>
          <w:rtl/>
          <w:lang w:bidi="ar-AE"/>
        </w:rPr>
      </w:pPr>
      <w:r w:rsidRPr="00A73869">
        <w:rPr>
          <w:rFonts w:ascii="Sakkal Majalla" w:hAnsi="Sakkal Majalla" w:cs="Sakkal Majalla"/>
          <w:b/>
          <w:bCs/>
          <w:sz w:val="28"/>
          <w:szCs w:val="28"/>
          <w:rtl/>
          <w:lang w:bidi="ar-AE"/>
        </w:rPr>
        <w:t xml:space="preserve">سلطان بن محمد القاسمي </w:t>
      </w:r>
    </w:p>
    <w:p w14:paraId="2322B536" w14:textId="77777777" w:rsidR="00611844" w:rsidRPr="00A73869" w:rsidRDefault="00611844" w:rsidP="00611844">
      <w:pPr>
        <w:spacing w:line="276" w:lineRule="auto"/>
        <w:jc w:val="right"/>
        <w:rPr>
          <w:rFonts w:ascii="Sakkal Majalla" w:hAnsi="Sakkal Majalla" w:cs="Sakkal Majalla"/>
          <w:b/>
          <w:bCs/>
          <w:sz w:val="28"/>
          <w:szCs w:val="28"/>
          <w:rtl/>
          <w:lang w:bidi="ar-AE"/>
        </w:rPr>
      </w:pPr>
      <w:r w:rsidRPr="00A73869">
        <w:rPr>
          <w:rFonts w:ascii="Sakkal Majalla" w:hAnsi="Sakkal Majalla" w:cs="Sakkal Majalla"/>
          <w:b/>
          <w:bCs/>
          <w:sz w:val="28"/>
          <w:szCs w:val="28"/>
          <w:rtl/>
          <w:lang w:bidi="ar-AE"/>
        </w:rPr>
        <w:t>حــــــــــــاكـــــــــم إمـــــــــــــارة الـــــشــــارقــــة</w:t>
      </w:r>
      <w:bookmarkEnd w:id="18"/>
    </w:p>
    <w:p w14:paraId="4C027F77" w14:textId="77777777" w:rsidR="00611844" w:rsidRPr="00A73869" w:rsidRDefault="00611844" w:rsidP="00611844">
      <w:pPr>
        <w:spacing w:line="276" w:lineRule="auto"/>
        <w:jc w:val="lowKashida"/>
        <w:rPr>
          <w:rFonts w:ascii="Sakkal Majalla" w:hAnsi="Sakkal Majalla" w:cs="Sakkal Majalla"/>
          <w:b/>
          <w:bCs/>
          <w:sz w:val="28"/>
          <w:szCs w:val="28"/>
          <w:rtl/>
          <w:lang w:bidi="ar-AE"/>
        </w:rPr>
      </w:pPr>
    </w:p>
    <w:p w14:paraId="1F6FD859" w14:textId="77777777" w:rsidR="00611844" w:rsidRPr="00A73869" w:rsidRDefault="00611844" w:rsidP="00611844">
      <w:pPr>
        <w:rPr>
          <w:sz w:val="28"/>
          <w:szCs w:val="28"/>
        </w:rPr>
      </w:pPr>
    </w:p>
    <w:p w14:paraId="680E45AD" w14:textId="548E3F6D" w:rsidR="00DB6D81" w:rsidRPr="00A73869" w:rsidRDefault="00611844" w:rsidP="00611844">
      <w:pPr>
        <w:bidi w:val="0"/>
        <w:spacing w:after="160" w:line="259" w:lineRule="auto"/>
        <w:jc w:val="center"/>
        <w:rPr>
          <w:rFonts w:ascii="Sakkal Majalla" w:hAnsi="Sakkal Majalla" w:cs="Sakkal Majalla"/>
          <w:b/>
          <w:bCs/>
          <w:sz w:val="28"/>
          <w:szCs w:val="28"/>
        </w:rPr>
      </w:pPr>
      <w:r w:rsidRPr="00A73869">
        <w:rPr>
          <w:noProof/>
          <w:sz w:val="28"/>
          <w:szCs w:val="28"/>
        </w:rPr>
        <mc:AlternateContent>
          <mc:Choice Requires="wps">
            <w:drawing>
              <wp:anchor distT="0" distB="0" distL="114300" distR="114300" simplePos="0" relativeHeight="252060672" behindDoc="1" locked="0" layoutInCell="1" allowOverlap="1" wp14:anchorId="7024246B" wp14:editId="7E94BBD6">
                <wp:simplePos x="0" y="0"/>
                <wp:positionH relativeFrom="margin">
                  <wp:posOffset>1394460</wp:posOffset>
                </wp:positionH>
                <wp:positionV relativeFrom="margin">
                  <wp:posOffset>2431897</wp:posOffset>
                </wp:positionV>
                <wp:extent cx="3119755" cy="1543050"/>
                <wp:effectExtent l="19050" t="19050" r="42545" b="38100"/>
                <wp:wrapSquare wrapText="bothSides"/>
                <wp:docPr id="879123783" name="Rounded 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3119755" cy="1543050"/>
                        </a:xfrm>
                        <a:prstGeom prst="roundRect">
                          <a:avLst>
                            <a:gd name="adj" fmla="val 16667"/>
                          </a:avLst>
                        </a:prstGeom>
                        <a:solidFill>
                          <a:srgbClr val="FFFFFF"/>
                        </a:solidFill>
                        <a:ln w="57150" cmpd="thickThin" algn="ctr">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76EC7C5C" w14:textId="77777777" w:rsidR="00611844" w:rsidRDefault="00611844" w:rsidP="00611844">
                            <w:pPr>
                              <w:spacing w:line="276" w:lineRule="auto"/>
                              <w:jc w:val="center"/>
                              <w:rPr>
                                <w:rFonts w:ascii="Sakkal Majalla" w:hAnsi="Sakkal Majalla" w:cs="Sakkal Majalla"/>
                                <w:b/>
                                <w:bCs/>
                                <w:sz w:val="28"/>
                                <w:szCs w:val="28"/>
                                <w:rtl/>
                              </w:rPr>
                            </w:pPr>
                            <w:r w:rsidRPr="00D906F2">
                              <w:rPr>
                                <w:rFonts w:ascii="Sakkal Majalla" w:hAnsi="Sakkal Majalla" w:cs="Sakkal Majalla"/>
                                <w:b/>
                                <w:bCs/>
                                <w:sz w:val="28"/>
                                <w:szCs w:val="28"/>
                                <w:rtl/>
                                <w:lang w:bidi="ar-AE"/>
                              </w:rPr>
                              <w:t>مرسوم أميري</w:t>
                            </w:r>
                            <w:r w:rsidRPr="00D906F2">
                              <w:rPr>
                                <w:rFonts w:ascii="Sakkal Majalla" w:hAnsi="Sakkal Majalla" w:cs="Sakkal Majalla"/>
                                <w:b/>
                                <w:bCs/>
                                <w:sz w:val="28"/>
                                <w:szCs w:val="28"/>
                                <w:rtl/>
                              </w:rPr>
                              <w:t xml:space="preserve"> رقم </w:t>
                            </w:r>
                            <w:r>
                              <w:rPr>
                                <w:rFonts w:ascii="Sakkal Majalla" w:hAnsi="Sakkal Majalla" w:cs="Sakkal Majalla" w:hint="cs"/>
                                <w:b/>
                                <w:bCs/>
                                <w:sz w:val="28"/>
                                <w:szCs w:val="28"/>
                                <w:rtl/>
                                <w:lang w:bidi="ar-AE"/>
                              </w:rPr>
                              <w:t>(19)</w:t>
                            </w:r>
                            <w:r w:rsidRPr="00D906F2">
                              <w:rPr>
                                <w:rFonts w:ascii="Sakkal Majalla" w:hAnsi="Sakkal Majalla" w:cs="Sakkal Majalla"/>
                                <w:b/>
                                <w:bCs/>
                                <w:sz w:val="28"/>
                                <w:szCs w:val="28"/>
                                <w:rtl/>
                              </w:rPr>
                              <w:t xml:space="preserve"> لسنة </w:t>
                            </w:r>
                            <w:r w:rsidRPr="00D906F2">
                              <w:rPr>
                                <w:rFonts w:ascii="Sakkal Majalla" w:hAnsi="Sakkal Majalla" w:cs="Sakkal Majalla" w:hint="cs"/>
                                <w:b/>
                                <w:bCs/>
                                <w:sz w:val="28"/>
                                <w:szCs w:val="28"/>
                                <w:rtl/>
                              </w:rPr>
                              <w:t>2025م</w:t>
                            </w:r>
                          </w:p>
                          <w:p w14:paraId="696BD65F" w14:textId="77777777" w:rsidR="00611844" w:rsidRPr="00D906F2" w:rsidRDefault="00611844" w:rsidP="00611844">
                            <w:pPr>
                              <w:spacing w:line="276" w:lineRule="auto"/>
                              <w:jc w:val="center"/>
                              <w:rPr>
                                <w:rFonts w:ascii="Sakkal Majalla" w:hAnsi="Sakkal Majalla" w:cs="Sakkal Majalla"/>
                                <w:b/>
                                <w:bCs/>
                                <w:sz w:val="28"/>
                                <w:szCs w:val="28"/>
                              </w:rPr>
                            </w:pPr>
                            <w:r>
                              <w:rPr>
                                <w:rFonts w:ascii="Sakkal Majalla" w:hAnsi="Sakkal Majalla" w:cs="Sakkal Majalla" w:hint="cs"/>
                                <w:b/>
                                <w:bCs/>
                                <w:sz w:val="28"/>
                                <w:szCs w:val="28"/>
                                <w:rtl/>
                              </w:rPr>
                              <w:t>بشأن</w:t>
                            </w:r>
                          </w:p>
                          <w:p w14:paraId="690BEB94" w14:textId="77777777" w:rsidR="00611844" w:rsidRPr="00D906F2" w:rsidRDefault="00611844" w:rsidP="00611844">
                            <w:pPr>
                              <w:spacing w:line="276" w:lineRule="auto"/>
                              <w:jc w:val="center"/>
                              <w:rPr>
                                <w:rFonts w:ascii="Sakkal Majalla" w:hAnsi="Sakkal Majalla" w:cs="Sakkal Majalla"/>
                                <w:b/>
                                <w:bCs/>
                                <w:sz w:val="28"/>
                                <w:szCs w:val="28"/>
                                <w:rtl/>
                                <w:lang w:bidi="ar-AE"/>
                              </w:rPr>
                            </w:pPr>
                            <w:r>
                              <w:rPr>
                                <w:rFonts w:ascii="Sakkal Majalla" w:hAnsi="Sakkal Majalla" w:cs="Sakkal Majalla" w:hint="cs"/>
                                <w:b/>
                                <w:bCs/>
                                <w:sz w:val="28"/>
                                <w:szCs w:val="28"/>
                                <w:rtl/>
                                <w:lang w:bidi="ar-AE"/>
                              </w:rPr>
                              <w:t>استبدال عضو ب</w:t>
                            </w:r>
                            <w:r w:rsidRPr="00D906F2">
                              <w:rPr>
                                <w:rFonts w:ascii="Sakkal Majalla" w:hAnsi="Sakkal Majalla" w:cs="Sakkal Majalla"/>
                                <w:b/>
                                <w:bCs/>
                                <w:sz w:val="28"/>
                                <w:szCs w:val="28"/>
                                <w:rtl/>
                              </w:rPr>
                              <w:t>مجلس إدارة مجمع الشارقة للبحوث والتكنولوجيا والابتكار "هيئة منطقة حرة"</w:t>
                            </w:r>
                          </w:p>
                          <w:p w14:paraId="75623B6A" w14:textId="77777777" w:rsidR="00611844" w:rsidRPr="00A46B7B" w:rsidRDefault="00611844" w:rsidP="00611844">
                            <w:pPr>
                              <w:spacing w:before="600" w:line="480" w:lineRule="exact"/>
                              <w:jc w:val="center"/>
                              <w:rPr>
                                <w:rFonts w:ascii="Sakkal Majalla" w:hAnsi="Sakkal Majalla" w:cs="Sakkal Majalla"/>
                                <w:b/>
                                <w:bCs/>
                                <w:sz w:val="72"/>
                                <w:szCs w:val="72"/>
                                <w:lang w:bidi="ar-AE"/>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024246B" id="_x0000_s1039" style="position:absolute;left:0;text-align:left;margin-left:109.8pt;margin-top:191.5pt;width:245.65pt;height:121.5pt;flip:y;z-index:-251255808;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" strokeweight="4.5pt">
                <v:stroke linestyle="thickThin"/>
                <v:textbox>
                  <w:txbxContent>
                    <w:p w14:paraId="76EC7C5C" w14:textId="77777777" w:rsidR="00611844" w:rsidRDefault="00611844" w:rsidP="00611844">
                      <w:pPr>
                        <w:spacing w:line="276" w:lineRule="auto"/>
                        <w:jc w:val="center"/>
                        <w:rPr>
                          <w:rFonts w:ascii="Sakkal Majalla" w:hAnsi="Sakkal Majalla" w:cs="Sakkal Majalla"/>
                          <w:b/>
                          <w:bCs/>
                          <w:sz w:val="28"/>
                          <w:szCs w:val="28"/>
                          <w:rtl/>
                        </w:rPr>
                      </w:pPr>
                      <w:r w:rsidRPr="00D906F2">
                        <w:rPr>
                          <w:rFonts w:ascii="Sakkal Majalla" w:hAnsi="Sakkal Majalla" w:cs="Sakkal Majalla"/>
                          <w:b/>
                          <w:bCs/>
                          <w:sz w:val="28"/>
                          <w:szCs w:val="28"/>
                          <w:rtl/>
                          <w:lang w:bidi="ar-AE"/>
                        </w:rPr>
                        <w:t>مرسوم أميري</w:t>
                      </w:r>
                      <w:r w:rsidRPr="00D906F2">
                        <w:rPr>
                          <w:rFonts w:ascii="Sakkal Majalla" w:hAnsi="Sakkal Majalla" w:cs="Sakkal Majalla"/>
                          <w:b/>
                          <w:bCs/>
                          <w:sz w:val="28"/>
                          <w:szCs w:val="28"/>
                          <w:rtl/>
                        </w:rPr>
                        <w:t xml:space="preserve"> رقم </w:t>
                      </w:r>
                      <w:r>
                        <w:rPr>
                          <w:rFonts w:ascii="Sakkal Majalla" w:hAnsi="Sakkal Majalla" w:cs="Sakkal Majalla" w:hint="cs"/>
                          <w:b/>
                          <w:bCs/>
                          <w:sz w:val="28"/>
                          <w:szCs w:val="28"/>
                          <w:rtl/>
                          <w:lang w:bidi="ar-AE"/>
                        </w:rPr>
                        <w:t>(19)</w:t>
                      </w:r>
                      <w:r w:rsidRPr="00D906F2">
                        <w:rPr>
                          <w:rFonts w:ascii="Sakkal Majalla" w:hAnsi="Sakkal Majalla" w:cs="Sakkal Majalla"/>
                          <w:b/>
                          <w:bCs/>
                          <w:sz w:val="28"/>
                          <w:szCs w:val="28"/>
                          <w:rtl/>
                        </w:rPr>
                        <w:t xml:space="preserve"> لسنة </w:t>
                      </w:r>
                      <w:r w:rsidRPr="00D906F2">
                        <w:rPr>
                          <w:rFonts w:ascii="Sakkal Majalla" w:hAnsi="Sakkal Majalla" w:cs="Sakkal Majalla" w:hint="cs"/>
                          <w:b/>
                          <w:bCs/>
                          <w:sz w:val="28"/>
                          <w:szCs w:val="28"/>
                          <w:rtl/>
                        </w:rPr>
                        <w:t>2025م</w:t>
                      </w:r>
                    </w:p>
                    <w:p w14:paraId="696BD65F" w14:textId="77777777" w:rsidR="00611844" w:rsidRPr="00D906F2" w:rsidRDefault="00611844" w:rsidP="00611844">
                      <w:pPr>
                        <w:spacing w:line="276" w:lineRule="auto"/>
                        <w:jc w:val="center"/>
                        <w:rPr>
                          <w:rFonts w:ascii="Sakkal Majalla" w:hAnsi="Sakkal Majalla" w:cs="Sakkal Majalla"/>
                          <w:b/>
                          <w:bCs/>
                          <w:sz w:val="28"/>
                          <w:szCs w:val="28"/>
                        </w:rPr>
                      </w:pPr>
                      <w:r>
                        <w:rPr>
                          <w:rFonts w:ascii="Sakkal Majalla" w:hAnsi="Sakkal Majalla" w:cs="Sakkal Majalla" w:hint="cs"/>
                          <w:b/>
                          <w:bCs/>
                          <w:sz w:val="28"/>
                          <w:szCs w:val="28"/>
                          <w:rtl/>
                        </w:rPr>
                        <w:t>بشأن</w:t>
                      </w:r>
                    </w:p>
                    <w:p w14:paraId="690BEB94" w14:textId="77777777" w:rsidR="00611844" w:rsidRPr="00D906F2" w:rsidRDefault="00611844" w:rsidP="00611844">
                      <w:pPr>
                        <w:spacing w:line="276" w:lineRule="auto"/>
                        <w:jc w:val="center"/>
                        <w:rPr>
                          <w:rFonts w:ascii="Sakkal Majalla" w:hAnsi="Sakkal Majalla" w:cs="Sakkal Majalla"/>
                          <w:b/>
                          <w:bCs/>
                          <w:sz w:val="28"/>
                          <w:szCs w:val="28"/>
                          <w:rtl/>
                          <w:lang w:bidi="ar-AE"/>
                        </w:rPr>
                      </w:pPr>
                      <w:r>
                        <w:rPr>
                          <w:rFonts w:ascii="Sakkal Majalla" w:hAnsi="Sakkal Majalla" w:cs="Sakkal Majalla" w:hint="cs"/>
                          <w:b/>
                          <w:bCs/>
                          <w:sz w:val="28"/>
                          <w:szCs w:val="28"/>
                          <w:rtl/>
                          <w:lang w:bidi="ar-AE"/>
                        </w:rPr>
                        <w:t>استبدال عضو ب</w:t>
                      </w:r>
                      <w:r w:rsidRPr="00D906F2">
                        <w:rPr>
                          <w:rFonts w:ascii="Sakkal Majalla" w:hAnsi="Sakkal Majalla" w:cs="Sakkal Majalla"/>
                          <w:b/>
                          <w:bCs/>
                          <w:sz w:val="28"/>
                          <w:szCs w:val="28"/>
                          <w:rtl/>
                        </w:rPr>
                        <w:t>مجلس إدارة مجمع الشارقة للبحوث والتكنولوجيا والابتكار "هيئة منطقة حرة"</w:t>
                      </w:r>
                    </w:p>
                    <w:p w14:paraId="75623B6A" w14:textId="77777777" w:rsidR="00611844" w:rsidRPr="00A46B7B" w:rsidRDefault="00611844" w:rsidP="00611844">
                      <w:pPr>
                        <w:spacing w:before="600" w:line="480" w:lineRule="exact"/>
                        <w:jc w:val="center"/>
                        <w:rPr>
                          <w:rFonts w:ascii="Sakkal Majalla" w:hAnsi="Sakkal Majalla" w:cs="Sakkal Majalla"/>
                          <w:b/>
                          <w:bCs/>
                          <w:sz w:val="72"/>
                          <w:szCs w:val="72"/>
                          <w:lang w:bidi="ar-AE"/>
                        </w:rPr>
                      </w:pPr>
                    </w:p>
                  </w:txbxContent>
                </v:textbox>
                <w10:wrap type="square" anchorx="margin" anchory="margin"/>
              </v:roundrect>
            </w:pict>
          </mc:Fallback>
        </mc:AlternateContent>
      </w:r>
      <w:r w:rsidR="00131A76" w:rsidRPr="00A73869">
        <w:rPr>
          <w:rFonts w:ascii="Sakkal Majalla" w:hAnsi="Sakkal Majalla" w:cs="Sakkal Majalla"/>
          <w:b/>
          <w:bCs/>
          <w:sz w:val="28"/>
          <w:szCs w:val="28"/>
          <w:rtl/>
        </w:rPr>
        <w:br w:type="page"/>
      </w:r>
    </w:p>
    <w:p w14:paraId="35287754" w14:textId="77777777" w:rsidR="00611844" w:rsidRPr="00A73869" w:rsidRDefault="00611844" w:rsidP="00611844">
      <w:pPr>
        <w:spacing w:line="276" w:lineRule="auto"/>
        <w:jc w:val="center"/>
        <w:rPr>
          <w:rFonts w:ascii="Sakkal Majalla" w:hAnsi="Sakkal Majalla" w:cs="Sakkal Majalla"/>
          <w:b/>
          <w:bCs/>
          <w:sz w:val="28"/>
          <w:szCs w:val="28"/>
          <w:rtl/>
        </w:rPr>
      </w:pPr>
      <w:r w:rsidRPr="00A73869">
        <w:rPr>
          <w:rFonts w:ascii="Sakkal Majalla" w:hAnsi="Sakkal Majalla" w:cs="Sakkal Majalla"/>
          <w:b/>
          <w:bCs/>
          <w:sz w:val="28"/>
          <w:szCs w:val="28"/>
          <w:rtl/>
          <w:lang w:bidi="ar-AE"/>
        </w:rPr>
        <w:lastRenderedPageBreak/>
        <w:t>مرسوم أميري</w:t>
      </w:r>
      <w:r w:rsidRPr="00A73869">
        <w:rPr>
          <w:rFonts w:ascii="Sakkal Majalla" w:hAnsi="Sakkal Majalla" w:cs="Sakkal Majalla"/>
          <w:b/>
          <w:bCs/>
          <w:sz w:val="28"/>
          <w:szCs w:val="28"/>
          <w:rtl/>
        </w:rPr>
        <w:t xml:space="preserve"> رقم </w:t>
      </w:r>
      <w:r w:rsidRPr="00A73869">
        <w:rPr>
          <w:rFonts w:ascii="Sakkal Majalla" w:hAnsi="Sakkal Majalla" w:cs="Sakkal Majalla" w:hint="cs"/>
          <w:b/>
          <w:bCs/>
          <w:sz w:val="28"/>
          <w:szCs w:val="28"/>
          <w:rtl/>
          <w:lang w:bidi="ar-AE"/>
        </w:rPr>
        <w:t>(19)</w:t>
      </w:r>
      <w:r w:rsidRPr="00A73869">
        <w:rPr>
          <w:rFonts w:ascii="Sakkal Majalla" w:hAnsi="Sakkal Majalla" w:cs="Sakkal Majalla"/>
          <w:b/>
          <w:bCs/>
          <w:sz w:val="28"/>
          <w:szCs w:val="28"/>
          <w:rtl/>
        </w:rPr>
        <w:t xml:space="preserve"> لسنة </w:t>
      </w:r>
      <w:r w:rsidRPr="00A73869">
        <w:rPr>
          <w:rFonts w:ascii="Sakkal Majalla" w:hAnsi="Sakkal Majalla" w:cs="Sakkal Majalla" w:hint="cs"/>
          <w:b/>
          <w:bCs/>
          <w:sz w:val="28"/>
          <w:szCs w:val="28"/>
          <w:rtl/>
        </w:rPr>
        <w:t>2025م</w:t>
      </w:r>
    </w:p>
    <w:p w14:paraId="6C769732" w14:textId="77777777" w:rsidR="00611844" w:rsidRPr="00A73869" w:rsidRDefault="00611844" w:rsidP="00611844">
      <w:pPr>
        <w:spacing w:line="276" w:lineRule="auto"/>
        <w:jc w:val="center"/>
        <w:rPr>
          <w:rFonts w:ascii="Sakkal Majalla" w:hAnsi="Sakkal Majalla" w:cs="Sakkal Majalla"/>
          <w:b/>
          <w:bCs/>
          <w:sz w:val="28"/>
          <w:szCs w:val="28"/>
        </w:rPr>
      </w:pPr>
      <w:r w:rsidRPr="00A73869">
        <w:rPr>
          <w:rFonts w:ascii="Sakkal Majalla" w:hAnsi="Sakkal Majalla" w:cs="Sakkal Majalla" w:hint="cs"/>
          <w:b/>
          <w:bCs/>
          <w:sz w:val="28"/>
          <w:szCs w:val="28"/>
          <w:rtl/>
        </w:rPr>
        <w:t>بشأن</w:t>
      </w:r>
    </w:p>
    <w:p w14:paraId="1C935686" w14:textId="77777777" w:rsidR="00611844" w:rsidRPr="00A73869" w:rsidRDefault="00611844" w:rsidP="00611844">
      <w:pPr>
        <w:spacing w:line="276" w:lineRule="auto"/>
        <w:jc w:val="center"/>
        <w:rPr>
          <w:rFonts w:ascii="Sakkal Majalla" w:hAnsi="Sakkal Majalla" w:cs="Sakkal Majalla"/>
          <w:b/>
          <w:bCs/>
          <w:sz w:val="28"/>
          <w:szCs w:val="28"/>
          <w:rtl/>
          <w:lang w:bidi="ar-AE"/>
        </w:rPr>
      </w:pPr>
      <w:r w:rsidRPr="00A73869">
        <w:rPr>
          <w:rFonts w:ascii="Sakkal Majalla" w:hAnsi="Sakkal Majalla" w:cs="Sakkal Majalla" w:hint="cs"/>
          <w:b/>
          <w:bCs/>
          <w:sz w:val="28"/>
          <w:szCs w:val="28"/>
          <w:rtl/>
          <w:lang w:bidi="ar-AE"/>
        </w:rPr>
        <w:t>استبدال عضو ب</w:t>
      </w:r>
      <w:r w:rsidRPr="00A73869">
        <w:rPr>
          <w:rFonts w:ascii="Sakkal Majalla" w:hAnsi="Sakkal Majalla" w:cs="Sakkal Majalla"/>
          <w:b/>
          <w:bCs/>
          <w:sz w:val="28"/>
          <w:szCs w:val="28"/>
          <w:rtl/>
        </w:rPr>
        <w:t>مجلس إدارة مجمع الشارقة للبحوث والتكنولوجيا والابتكار "هيئة منطقة حرة"</w:t>
      </w:r>
    </w:p>
    <w:p w14:paraId="5B6B01CF" w14:textId="77777777" w:rsidR="00611844" w:rsidRPr="00A73869" w:rsidRDefault="00611844" w:rsidP="00611844">
      <w:pPr>
        <w:spacing w:line="276" w:lineRule="auto"/>
        <w:rPr>
          <w:rFonts w:ascii="Sakkal Majalla" w:hAnsi="Sakkal Majalla" w:cs="Sakkal Majalla"/>
          <w:b/>
          <w:bCs/>
          <w:sz w:val="28"/>
          <w:szCs w:val="28"/>
          <w:rtl/>
        </w:rPr>
      </w:pPr>
    </w:p>
    <w:p w14:paraId="333145B5" w14:textId="77777777" w:rsidR="00611844" w:rsidRPr="00A73869" w:rsidRDefault="00611844" w:rsidP="00611844">
      <w:pPr>
        <w:pStyle w:val="Heading4"/>
        <w:bidi/>
        <w:spacing w:before="0" w:after="0" w:line="276" w:lineRule="auto"/>
        <w:jc w:val="lowKashida"/>
        <w:rPr>
          <w:rFonts w:ascii="Sakkal Majalla" w:hAnsi="Sakkal Majalla" w:cs="Sakkal Majalla"/>
          <w:i w:val="0"/>
          <w:iCs w:val="0"/>
          <w:color w:val="auto"/>
          <w:sz w:val="28"/>
          <w:szCs w:val="28"/>
          <w:rtl/>
        </w:rPr>
      </w:pPr>
      <w:r w:rsidRPr="00A73869">
        <w:rPr>
          <w:rFonts w:ascii="Sakkal Majalla" w:hAnsi="Sakkal Majalla" w:cs="Sakkal Majalla"/>
          <w:i w:val="0"/>
          <w:iCs w:val="0"/>
          <w:color w:val="auto"/>
          <w:sz w:val="28"/>
          <w:szCs w:val="28"/>
          <w:rtl/>
        </w:rPr>
        <w:t>نحن سلطان بن محمد القاسمي حاكم إمارة الشارقة،</w:t>
      </w:r>
    </w:p>
    <w:p w14:paraId="044BECA0" w14:textId="77777777" w:rsidR="00611844" w:rsidRPr="00A73869" w:rsidRDefault="00611844" w:rsidP="00611844">
      <w:pPr>
        <w:pStyle w:val="Heading4"/>
        <w:bidi/>
        <w:spacing w:before="0" w:after="0" w:line="276" w:lineRule="auto"/>
        <w:jc w:val="lowKashida"/>
        <w:rPr>
          <w:rFonts w:ascii="Sakkal Majalla" w:hAnsi="Sakkal Majalla" w:cs="Sakkal Majalla"/>
          <w:i w:val="0"/>
          <w:iCs w:val="0"/>
          <w:color w:val="auto"/>
          <w:sz w:val="28"/>
          <w:szCs w:val="28"/>
          <w:rtl/>
        </w:rPr>
      </w:pPr>
      <w:r w:rsidRPr="00A73869">
        <w:rPr>
          <w:rFonts w:ascii="Sakkal Majalla" w:hAnsi="Sakkal Majalla" w:cs="Sakkal Majalla"/>
          <w:i w:val="0"/>
          <w:iCs w:val="0"/>
          <w:color w:val="auto"/>
          <w:sz w:val="28"/>
          <w:szCs w:val="28"/>
          <w:rtl/>
        </w:rPr>
        <w:t>بعد الاطلاع على القانون رقم (2) لسنة 1999م بشأن إنشاء المجلس التنفيذي لإمارة الشارقة ولائحته الداخلية وتعديلاته،</w:t>
      </w:r>
    </w:p>
    <w:p w14:paraId="6FC16E9E" w14:textId="77777777" w:rsidR="00611844" w:rsidRPr="00A73869" w:rsidRDefault="00611844" w:rsidP="00611844">
      <w:pPr>
        <w:pStyle w:val="Heading4"/>
        <w:bidi/>
        <w:spacing w:before="0" w:after="0" w:line="276" w:lineRule="auto"/>
        <w:jc w:val="lowKashida"/>
        <w:rPr>
          <w:rFonts w:ascii="Sakkal Majalla" w:hAnsi="Sakkal Majalla" w:cs="Sakkal Majalla"/>
          <w:i w:val="0"/>
          <w:iCs w:val="0"/>
          <w:color w:val="auto"/>
          <w:sz w:val="28"/>
          <w:szCs w:val="28"/>
          <w:rtl/>
        </w:rPr>
      </w:pPr>
      <w:r w:rsidRPr="00A73869">
        <w:rPr>
          <w:rFonts w:ascii="Sakkal Majalla" w:hAnsi="Sakkal Majalla" w:cs="Sakkal Majalla" w:hint="cs"/>
          <w:i w:val="0"/>
          <w:iCs w:val="0"/>
          <w:color w:val="auto"/>
          <w:sz w:val="28"/>
          <w:szCs w:val="28"/>
          <w:rtl/>
        </w:rPr>
        <w:t>وال</w:t>
      </w:r>
      <w:r w:rsidRPr="00A73869">
        <w:rPr>
          <w:rFonts w:ascii="Sakkal Majalla" w:hAnsi="Sakkal Majalla" w:cs="Sakkal Majalla"/>
          <w:i w:val="0"/>
          <w:iCs w:val="0"/>
          <w:color w:val="auto"/>
          <w:sz w:val="28"/>
          <w:szCs w:val="28"/>
          <w:rtl/>
        </w:rPr>
        <w:t xml:space="preserve">مرسوم </w:t>
      </w:r>
      <w:r w:rsidRPr="00A73869">
        <w:rPr>
          <w:rFonts w:ascii="Sakkal Majalla" w:hAnsi="Sakkal Majalla" w:cs="Sakkal Majalla" w:hint="cs"/>
          <w:i w:val="0"/>
          <w:iCs w:val="0"/>
          <w:color w:val="auto"/>
          <w:sz w:val="28"/>
          <w:szCs w:val="28"/>
          <w:rtl/>
        </w:rPr>
        <w:t>ال</w:t>
      </w:r>
      <w:r w:rsidRPr="00A73869">
        <w:rPr>
          <w:rFonts w:ascii="Sakkal Majalla" w:hAnsi="Sakkal Majalla" w:cs="Sakkal Majalla"/>
          <w:i w:val="0"/>
          <w:iCs w:val="0"/>
          <w:color w:val="auto"/>
          <w:sz w:val="28"/>
          <w:szCs w:val="28"/>
          <w:rtl/>
        </w:rPr>
        <w:t>أميري رقم (47) لسنة 2023م بشأن إعادة تنظيم مجمع الشارقة للبحوث والتكنولوجيا والابتكار "هيئة منطقة حرة"،</w:t>
      </w:r>
    </w:p>
    <w:p w14:paraId="6ABDA1F3" w14:textId="77777777" w:rsidR="00611844" w:rsidRPr="00A73869" w:rsidRDefault="00611844" w:rsidP="00611844">
      <w:pPr>
        <w:pStyle w:val="Heading4"/>
        <w:bidi/>
        <w:spacing w:before="0" w:after="0" w:line="276" w:lineRule="auto"/>
        <w:jc w:val="lowKashida"/>
        <w:rPr>
          <w:rFonts w:ascii="Sakkal Majalla" w:hAnsi="Sakkal Majalla" w:cs="Sakkal Majalla"/>
          <w:i w:val="0"/>
          <w:iCs w:val="0"/>
          <w:color w:val="auto"/>
          <w:sz w:val="28"/>
          <w:szCs w:val="28"/>
          <w:rtl/>
        </w:rPr>
      </w:pPr>
      <w:r w:rsidRPr="00A73869">
        <w:rPr>
          <w:rFonts w:ascii="Sakkal Majalla" w:hAnsi="Sakkal Majalla" w:cs="Sakkal Majalla" w:hint="cs"/>
          <w:i w:val="0"/>
          <w:iCs w:val="0"/>
          <w:color w:val="auto"/>
          <w:sz w:val="28"/>
          <w:szCs w:val="28"/>
          <w:rtl/>
        </w:rPr>
        <w:t xml:space="preserve">والمرسوم الأميري </w:t>
      </w:r>
      <w:r w:rsidRPr="00A73869">
        <w:rPr>
          <w:rFonts w:ascii="Sakkal Majalla" w:hAnsi="Sakkal Majalla" w:cs="Sakkal Majalla"/>
          <w:i w:val="0"/>
          <w:iCs w:val="0"/>
          <w:color w:val="auto"/>
          <w:sz w:val="28"/>
          <w:szCs w:val="28"/>
          <w:rtl/>
        </w:rPr>
        <w:t xml:space="preserve">رقم (48) لسنة 2023م </w:t>
      </w:r>
      <w:r w:rsidRPr="00A73869">
        <w:rPr>
          <w:rFonts w:ascii="Sakkal Majalla" w:hAnsi="Sakkal Majalla" w:cs="Sakkal Majalla" w:hint="cs"/>
          <w:i w:val="0"/>
          <w:iCs w:val="0"/>
          <w:color w:val="auto"/>
          <w:sz w:val="28"/>
          <w:szCs w:val="28"/>
          <w:rtl/>
        </w:rPr>
        <w:t xml:space="preserve">بشأن </w:t>
      </w:r>
      <w:r w:rsidRPr="00A73869">
        <w:rPr>
          <w:rFonts w:ascii="Sakkal Majalla" w:hAnsi="Sakkal Majalla" w:cs="Sakkal Majalla"/>
          <w:i w:val="0"/>
          <w:iCs w:val="0"/>
          <w:color w:val="auto"/>
          <w:sz w:val="28"/>
          <w:szCs w:val="28"/>
          <w:rtl/>
        </w:rPr>
        <w:t>تشكيل مجلس إدارة مجمع الشارقة للبحوث والتكنولوجيا والابتكار "هيئة منطقة حرة"</w:t>
      </w:r>
      <w:r w:rsidRPr="00A73869">
        <w:rPr>
          <w:rFonts w:ascii="Sakkal Majalla" w:hAnsi="Sakkal Majalla" w:cs="Sakkal Majalla" w:hint="cs"/>
          <w:i w:val="0"/>
          <w:iCs w:val="0"/>
          <w:color w:val="auto"/>
          <w:sz w:val="28"/>
          <w:szCs w:val="28"/>
          <w:rtl/>
        </w:rPr>
        <w:t>،</w:t>
      </w:r>
    </w:p>
    <w:p w14:paraId="07FADF8A" w14:textId="77777777" w:rsidR="00611844" w:rsidRPr="00A73869" w:rsidRDefault="00611844" w:rsidP="00611844">
      <w:pPr>
        <w:pStyle w:val="Heading4"/>
        <w:bidi/>
        <w:spacing w:before="0" w:after="0" w:line="276" w:lineRule="auto"/>
        <w:jc w:val="lowKashida"/>
        <w:rPr>
          <w:rFonts w:ascii="Sakkal Majalla" w:hAnsi="Sakkal Majalla" w:cs="Sakkal Majalla"/>
          <w:i w:val="0"/>
          <w:iCs w:val="0"/>
          <w:color w:val="auto"/>
          <w:sz w:val="28"/>
          <w:szCs w:val="28"/>
          <w:rtl/>
        </w:rPr>
      </w:pPr>
      <w:r w:rsidRPr="00A73869">
        <w:rPr>
          <w:rFonts w:ascii="Sakkal Majalla" w:hAnsi="Sakkal Majalla" w:cs="Sakkal Majalla"/>
          <w:i w:val="0"/>
          <w:iCs w:val="0"/>
          <w:color w:val="auto"/>
          <w:sz w:val="28"/>
          <w:szCs w:val="28"/>
          <w:rtl/>
        </w:rPr>
        <w:t>ولما تقتضيه المصلحة العامة،</w:t>
      </w:r>
    </w:p>
    <w:p w14:paraId="3E5E7910" w14:textId="77777777" w:rsidR="00611844" w:rsidRPr="00A73869" w:rsidRDefault="00611844" w:rsidP="00611844">
      <w:pPr>
        <w:spacing w:before="240"/>
        <w:rPr>
          <w:rStyle w:val="Strong"/>
          <w:rFonts w:ascii="Sakkal Majalla" w:hAnsi="Sakkal Majalla" w:cs="Sakkal Majalla"/>
          <w:sz w:val="28"/>
          <w:szCs w:val="28"/>
          <w:shd w:val="clear" w:color="auto" w:fill="FFFFFF"/>
          <w:rtl/>
        </w:rPr>
      </w:pPr>
      <w:r w:rsidRPr="00A73869">
        <w:rPr>
          <w:rStyle w:val="Strong"/>
          <w:rFonts w:ascii="Sakkal Majalla" w:hAnsi="Sakkal Majalla" w:cs="Sakkal Majalla"/>
          <w:sz w:val="28"/>
          <w:szCs w:val="28"/>
          <w:shd w:val="clear" w:color="auto" w:fill="FFFFFF"/>
          <w:rtl/>
        </w:rPr>
        <w:t>رسمنا بما هو آت:</w:t>
      </w:r>
    </w:p>
    <w:p w14:paraId="4957430A" w14:textId="77777777" w:rsidR="00611844" w:rsidRPr="00A73869" w:rsidRDefault="00611844" w:rsidP="00611844">
      <w:pPr>
        <w:tabs>
          <w:tab w:val="right" w:pos="758"/>
        </w:tabs>
        <w:rPr>
          <w:rFonts w:ascii="Sakkal Majalla" w:hAnsi="Sakkal Majalla" w:cs="Sakkal Majalla"/>
          <w:b/>
          <w:bCs/>
          <w:sz w:val="28"/>
          <w:szCs w:val="28"/>
          <w:shd w:val="clear" w:color="auto" w:fill="FFFFFF"/>
          <w:rtl/>
        </w:rPr>
      </w:pPr>
    </w:p>
    <w:p w14:paraId="33B3A383" w14:textId="77777777" w:rsidR="00611844" w:rsidRPr="00A73869" w:rsidRDefault="00611844" w:rsidP="00611844">
      <w:pPr>
        <w:spacing w:line="276" w:lineRule="auto"/>
        <w:jc w:val="center"/>
        <w:rPr>
          <w:rFonts w:ascii="Sakkal Majalla" w:hAnsi="Sakkal Majalla" w:cs="Sakkal Majalla"/>
          <w:b/>
          <w:bCs/>
          <w:sz w:val="28"/>
          <w:szCs w:val="28"/>
          <w:rtl/>
        </w:rPr>
      </w:pPr>
      <w:r w:rsidRPr="00A73869">
        <w:rPr>
          <w:rFonts w:ascii="Sakkal Majalla" w:hAnsi="Sakkal Majalla" w:cs="Sakkal Majalla"/>
          <w:b/>
          <w:bCs/>
          <w:sz w:val="28"/>
          <w:szCs w:val="28"/>
          <w:rtl/>
        </w:rPr>
        <w:t>المادة (1)</w:t>
      </w:r>
    </w:p>
    <w:p w14:paraId="0D949A01" w14:textId="77777777" w:rsidR="00611844" w:rsidRPr="00A73869" w:rsidRDefault="00611844" w:rsidP="00611844">
      <w:pPr>
        <w:spacing w:line="276" w:lineRule="auto"/>
        <w:jc w:val="lowKashida"/>
        <w:rPr>
          <w:rFonts w:ascii="Sakkal Majalla" w:hAnsi="Sakkal Majalla" w:cs="Sakkal Majalla"/>
          <w:sz w:val="28"/>
          <w:szCs w:val="28"/>
          <w:lang w:val="en-AE"/>
        </w:rPr>
      </w:pPr>
      <w:r w:rsidRPr="00A73869">
        <w:rPr>
          <w:rFonts w:ascii="Sakkal Majalla" w:hAnsi="Sakkal Majalla" w:cs="Sakkal Majalla"/>
          <w:sz w:val="28"/>
          <w:szCs w:val="28"/>
          <w:rtl/>
        </w:rPr>
        <w:t xml:space="preserve">يُستبدل عضو مجلس إدارة مجمع الشارقة للبحوث والتكنولوجيا والابتكار "هيئة منطقة حرة " </w:t>
      </w:r>
      <w:r w:rsidRPr="00A73869">
        <w:rPr>
          <w:rFonts w:ascii="Sakkal Majalla" w:hAnsi="Sakkal Majalla" w:cs="Sakkal Majalla" w:hint="cs"/>
          <w:sz w:val="28"/>
          <w:szCs w:val="28"/>
          <w:rtl/>
        </w:rPr>
        <w:t xml:space="preserve">سعادة </w:t>
      </w:r>
      <w:r w:rsidRPr="00A73869">
        <w:rPr>
          <w:rFonts w:ascii="Sakkal Majalla" w:hAnsi="Sakkal Majalla" w:cs="Sakkal Majalla"/>
          <w:sz w:val="28"/>
          <w:szCs w:val="28"/>
          <w:rtl/>
        </w:rPr>
        <w:t xml:space="preserve">الأستاذ الدكتور/ حميد مجول النعيمي، ويحل محله </w:t>
      </w:r>
      <w:r w:rsidRPr="00A73869">
        <w:rPr>
          <w:rFonts w:ascii="Sakkal Majalla" w:hAnsi="Sakkal Majalla" w:cs="Sakkal Majalla" w:hint="cs"/>
          <w:sz w:val="28"/>
          <w:szCs w:val="28"/>
          <w:rtl/>
        </w:rPr>
        <w:t>سعادة الأستاذ الدكتور</w:t>
      </w:r>
      <w:r w:rsidRPr="00A73869">
        <w:rPr>
          <w:rFonts w:ascii="Sakkal Majalla" w:hAnsi="Sakkal Majalla" w:cs="Sakkal Majalla"/>
          <w:sz w:val="28"/>
          <w:szCs w:val="28"/>
          <w:rtl/>
        </w:rPr>
        <w:t xml:space="preserve">/ </w:t>
      </w:r>
      <w:r w:rsidRPr="00A73869">
        <w:rPr>
          <w:rFonts w:ascii="Sakkal Majalla" w:hAnsi="Sakkal Majalla" w:cs="Sakkal Majalla" w:hint="cs"/>
          <w:color w:val="000000" w:themeColor="text1"/>
          <w:sz w:val="28"/>
          <w:szCs w:val="28"/>
          <w:rtl/>
        </w:rPr>
        <w:t>عصام الدين إبراهيم عجمي بصفته مدير جامعة الشارقة</w:t>
      </w:r>
      <w:r w:rsidRPr="00A73869">
        <w:rPr>
          <w:rFonts w:ascii="Sakkal Majalla" w:hAnsi="Sakkal Majalla" w:cs="Sakkal Majalla"/>
          <w:sz w:val="28"/>
          <w:szCs w:val="28"/>
          <w:rtl/>
        </w:rPr>
        <w:t>، ويُكمل العضو الجديد مدة عضوية سلفه</w:t>
      </w:r>
      <w:r w:rsidRPr="00A73869">
        <w:rPr>
          <w:rFonts w:ascii="Sakkal Majalla" w:hAnsi="Sakkal Majalla" w:cs="Sakkal Majalla" w:hint="cs"/>
          <w:sz w:val="28"/>
          <w:szCs w:val="28"/>
          <w:rtl/>
        </w:rPr>
        <w:t xml:space="preserve"> في مجلس الإدارة</w:t>
      </w:r>
      <w:r w:rsidRPr="00A73869">
        <w:rPr>
          <w:rFonts w:ascii="Sakkal Majalla" w:hAnsi="Sakkal Majalla" w:cs="Sakkal Majalla"/>
          <w:sz w:val="28"/>
          <w:szCs w:val="28"/>
          <w:rtl/>
        </w:rPr>
        <w:t>.</w:t>
      </w:r>
    </w:p>
    <w:p w14:paraId="18E4E1CC" w14:textId="77777777" w:rsidR="00611844" w:rsidRPr="00A73869" w:rsidRDefault="00611844" w:rsidP="00611844">
      <w:pPr>
        <w:spacing w:line="276" w:lineRule="auto"/>
        <w:rPr>
          <w:rFonts w:ascii="Sakkal Majalla" w:hAnsi="Sakkal Majalla" w:cs="Sakkal Majalla"/>
          <w:b/>
          <w:bCs/>
          <w:sz w:val="28"/>
          <w:szCs w:val="28"/>
          <w:rtl/>
          <w:lang w:val="en-AE"/>
        </w:rPr>
      </w:pPr>
    </w:p>
    <w:p w14:paraId="1FB702E3" w14:textId="77777777" w:rsidR="00611844" w:rsidRPr="00A73869" w:rsidRDefault="00611844" w:rsidP="00611844">
      <w:pPr>
        <w:spacing w:line="276" w:lineRule="auto"/>
        <w:jc w:val="center"/>
        <w:rPr>
          <w:rFonts w:ascii="Sakkal Majalla" w:hAnsi="Sakkal Majalla" w:cs="Sakkal Majalla"/>
          <w:b/>
          <w:bCs/>
          <w:sz w:val="28"/>
          <w:szCs w:val="28"/>
          <w:rtl/>
        </w:rPr>
      </w:pPr>
      <w:r w:rsidRPr="00A73869">
        <w:rPr>
          <w:rFonts w:ascii="Sakkal Majalla" w:hAnsi="Sakkal Majalla" w:cs="Sakkal Majalla"/>
          <w:b/>
          <w:bCs/>
          <w:sz w:val="28"/>
          <w:szCs w:val="28"/>
          <w:rtl/>
        </w:rPr>
        <w:t>المادة (</w:t>
      </w:r>
      <w:r w:rsidRPr="00A73869">
        <w:rPr>
          <w:rFonts w:ascii="Sakkal Majalla" w:hAnsi="Sakkal Majalla" w:cs="Sakkal Majalla" w:hint="cs"/>
          <w:b/>
          <w:bCs/>
          <w:sz w:val="28"/>
          <w:szCs w:val="28"/>
          <w:rtl/>
        </w:rPr>
        <w:t>2</w:t>
      </w:r>
      <w:r w:rsidRPr="00A73869">
        <w:rPr>
          <w:rFonts w:ascii="Sakkal Majalla" w:hAnsi="Sakkal Majalla" w:cs="Sakkal Majalla"/>
          <w:b/>
          <w:bCs/>
          <w:sz w:val="28"/>
          <w:szCs w:val="28"/>
          <w:rtl/>
        </w:rPr>
        <w:t>)</w:t>
      </w:r>
    </w:p>
    <w:p w14:paraId="4AF685A5" w14:textId="77777777" w:rsidR="00611844" w:rsidRPr="00A73869" w:rsidRDefault="00611844" w:rsidP="00611844">
      <w:pPr>
        <w:spacing w:line="276" w:lineRule="auto"/>
        <w:jc w:val="lowKashida"/>
        <w:rPr>
          <w:rFonts w:ascii="Sakkal Majalla" w:hAnsi="Sakkal Majalla" w:cs="Sakkal Majalla"/>
          <w:sz w:val="28"/>
          <w:szCs w:val="28"/>
          <w:rtl/>
        </w:rPr>
      </w:pPr>
      <w:r w:rsidRPr="00A73869">
        <w:rPr>
          <w:rFonts w:ascii="Sakkal Majalla" w:hAnsi="Sakkal Majalla" w:cs="Sakkal Majalla"/>
          <w:sz w:val="28"/>
          <w:szCs w:val="28"/>
          <w:rtl/>
        </w:rPr>
        <w:t>يُعمل بهذا المرسوم من تاريخ صدوره، وعلى الجهات المعنية تنفيذه كلٌ فيما يخصه، ويُنشر في الجريدة الرسمية.</w:t>
      </w:r>
    </w:p>
    <w:p w14:paraId="6E71FA35" w14:textId="77777777" w:rsidR="00611844" w:rsidRPr="00A73869" w:rsidRDefault="00611844" w:rsidP="00611844">
      <w:pPr>
        <w:spacing w:line="276" w:lineRule="auto"/>
        <w:jc w:val="lowKashida"/>
        <w:rPr>
          <w:rFonts w:ascii="Sakkal Majalla" w:hAnsi="Sakkal Majalla" w:cs="Sakkal Majalla"/>
          <w:b/>
          <w:bCs/>
          <w:sz w:val="28"/>
          <w:szCs w:val="28"/>
          <w:rtl/>
        </w:rPr>
      </w:pPr>
    </w:p>
    <w:p w14:paraId="2598B958" w14:textId="77777777" w:rsidR="00611844" w:rsidRPr="00A73869" w:rsidRDefault="00611844" w:rsidP="00611844">
      <w:pPr>
        <w:spacing w:line="276" w:lineRule="auto"/>
        <w:jc w:val="lowKashida"/>
        <w:rPr>
          <w:rFonts w:ascii="Sakkal Majalla" w:hAnsi="Sakkal Majalla" w:cs="Sakkal Majalla"/>
          <w:b/>
          <w:bCs/>
          <w:sz w:val="28"/>
          <w:szCs w:val="28"/>
          <w:rtl/>
        </w:rPr>
      </w:pPr>
      <w:r w:rsidRPr="00A73869">
        <w:rPr>
          <w:rFonts w:ascii="Sakkal Majalla" w:hAnsi="Sakkal Majalla" w:cs="Sakkal Majalla"/>
          <w:b/>
          <w:bCs/>
          <w:sz w:val="28"/>
          <w:szCs w:val="28"/>
          <w:rtl/>
        </w:rPr>
        <w:t>صدر عنا بتاريخ:</w:t>
      </w:r>
    </w:p>
    <w:p w14:paraId="6F0B22A2" w14:textId="77777777" w:rsidR="00611844" w:rsidRPr="00A73869" w:rsidRDefault="00611844" w:rsidP="00611844">
      <w:pPr>
        <w:spacing w:line="276" w:lineRule="auto"/>
        <w:rPr>
          <w:rFonts w:ascii="Sakkal Majalla" w:hAnsi="Sakkal Majalla" w:cs="Sakkal Majalla"/>
          <w:b/>
          <w:bCs/>
          <w:sz w:val="28"/>
          <w:szCs w:val="28"/>
        </w:rPr>
      </w:pPr>
      <w:r w:rsidRPr="00A73869">
        <w:rPr>
          <w:rFonts w:ascii="Sakkal Majalla" w:hAnsi="Sakkal Majalla" w:cs="Sakkal Majalla" w:hint="cs"/>
          <w:b/>
          <w:bCs/>
          <w:sz w:val="28"/>
          <w:szCs w:val="28"/>
          <w:rtl/>
          <w:lang w:bidi="ar-AE"/>
        </w:rPr>
        <w:t>الاثنين</w:t>
      </w:r>
      <w:r w:rsidRPr="00A73869">
        <w:rPr>
          <w:rFonts w:ascii="Sakkal Majalla" w:hAnsi="Sakkal Majalla" w:cs="Sakkal Majalla"/>
          <w:b/>
          <w:bCs/>
          <w:sz w:val="28"/>
          <w:szCs w:val="28"/>
          <w:rtl/>
        </w:rPr>
        <w:t xml:space="preserve">: </w:t>
      </w:r>
      <w:r w:rsidRPr="00A73869">
        <w:rPr>
          <w:rFonts w:ascii="Sakkal Majalla" w:hAnsi="Sakkal Majalla" w:cs="Sakkal Majalla" w:hint="cs"/>
          <w:b/>
          <w:bCs/>
          <w:sz w:val="28"/>
          <w:szCs w:val="28"/>
          <w:rtl/>
        </w:rPr>
        <w:t>06 ذو الحجة 1446ه</w:t>
      </w:r>
    </w:p>
    <w:p w14:paraId="430D29A9" w14:textId="7328170C" w:rsidR="00611844" w:rsidRPr="00A73869" w:rsidRDefault="00611844" w:rsidP="00611844">
      <w:pPr>
        <w:rPr>
          <w:rFonts w:ascii="Sakkal Majalla" w:hAnsi="Sakkal Majalla" w:cs="Sakkal Majalla"/>
          <w:b/>
          <w:bCs/>
          <w:sz w:val="28"/>
          <w:szCs w:val="28"/>
          <w:rtl/>
        </w:rPr>
      </w:pPr>
      <w:r w:rsidRPr="00A73869">
        <w:rPr>
          <w:rFonts w:ascii="Sakkal Majalla" w:hAnsi="Sakkal Majalla" w:cs="Sakkal Majalla"/>
          <w:b/>
          <w:bCs/>
          <w:sz w:val="28"/>
          <w:szCs w:val="28"/>
          <w:rtl/>
        </w:rPr>
        <w:t xml:space="preserve">الموافق: </w:t>
      </w:r>
      <w:r w:rsidRPr="00A73869">
        <w:rPr>
          <w:rFonts w:ascii="Sakkal Majalla" w:hAnsi="Sakkal Majalla" w:cs="Sakkal Majalla" w:hint="cs"/>
          <w:b/>
          <w:bCs/>
          <w:sz w:val="28"/>
          <w:szCs w:val="28"/>
          <w:rtl/>
        </w:rPr>
        <w:t>02</w:t>
      </w:r>
      <w:r w:rsidRPr="00A73869">
        <w:rPr>
          <w:rFonts w:ascii="Sakkal Majalla" w:hAnsi="Sakkal Majalla" w:cs="Sakkal Majalla"/>
          <w:b/>
          <w:bCs/>
          <w:sz w:val="28"/>
          <w:szCs w:val="28"/>
          <w:rtl/>
        </w:rPr>
        <w:t xml:space="preserve"> </w:t>
      </w:r>
      <w:r w:rsidRPr="00A73869">
        <w:rPr>
          <w:rFonts w:ascii="Sakkal Majalla" w:hAnsi="Sakkal Majalla" w:cs="Sakkal Majalla" w:hint="cs"/>
          <w:b/>
          <w:bCs/>
          <w:sz w:val="28"/>
          <w:szCs w:val="28"/>
          <w:rtl/>
        </w:rPr>
        <w:t>يـــــونـــــــيو 2025م</w:t>
      </w:r>
    </w:p>
    <w:p w14:paraId="6B042124" w14:textId="77777777" w:rsidR="00611844" w:rsidRPr="00A73869" w:rsidRDefault="00611844" w:rsidP="00611844">
      <w:pPr>
        <w:spacing w:line="276" w:lineRule="auto"/>
        <w:jc w:val="right"/>
        <w:rPr>
          <w:rFonts w:ascii="Sakkal Majalla" w:hAnsi="Sakkal Majalla" w:cs="Sakkal Majalla"/>
          <w:b/>
          <w:bCs/>
          <w:sz w:val="28"/>
          <w:szCs w:val="28"/>
        </w:rPr>
      </w:pPr>
      <w:r w:rsidRPr="00A73869">
        <w:rPr>
          <w:rFonts w:ascii="Sakkal Majalla" w:hAnsi="Sakkal Majalla" w:cs="Sakkal Majalla"/>
          <w:b/>
          <w:bCs/>
          <w:sz w:val="28"/>
          <w:szCs w:val="28"/>
          <w:rtl/>
        </w:rPr>
        <w:t>سلطان بن محمد القاسمي</w:t>
      </w:r>
    </w:p>
    <w:p w14:paraId="18785FBC" w14:textId="77777777" w:rsidR="00611844" w:rsidRPr="00A73869" w:rsidRDefault="00611844" w:rsidP="00611844">
      <w:pPr>
        <w:spacing w:line="276" w:lineRule="auto"/>
        <w:jc w:val="right"/>
        <w:rPr>
          <w:rFonts w:ascii="Sakkal Majalla" w:hAnsi="Sakkal Majalla" w:cs="Sakkal Majalla"/>
          <w:sz w:val="28"/>
          <w:szCs w:val="28"/>
        </w:rPr>
      </w:pPr>
      <w:r w:rsidRPr="00A73869">
        <w:rPr>
          <w:rFonts w:ascii="Sakkal Majalla" w:hAnsi="Sakkal Majalla" w:cs="Sakkal Majalla"/>
          <w:b/>
          <w:bCs/>
          <w:sz w:val="28"/>
          <w:szCs w:val="28"/>
          <w:rtl/>
        </w:rPr>
        <w:t>حــــــــــــــــــاكـــــــــــم إمــــــــــارة الـشــــارقــــــة</w:t>
      </w:r>
    </w:p>
    <w:p w14:paraId="18D1CFD9" w14:textId="582A70DE" w:rsidR="00DB6D81" w:rsidRPr="00A73869" w:rsidRDefault="00DB6D81" w:rsidP="00DB6D81">
      <w:pPr>
        <w:jc w:val="lowKashida"/>
        <w:rPr>
          <w:rFonts w:ascii="Sakkal Majalla" w:hAnsi="Sakkal Majalla" w:cs="Sakkal Majalla"/>
          <w:sz w:val="28"/>
          <w:szCs w:val="28"/>
          <w:rtl/>
          <w:lang w:bidi="ar-AE"/>
        </w:rPr>
      </w:pPr>
    </w:p>
    <w:p w14:paraId="1D5A4AA7" w14:textId="5CA2AA0B" w:rsidR="00DB6D81" w:rsidRPr="00A73869" w:rsidRDefault="00DB6D81" w:rsidP="000816E5">
      <w:pPr>
        <w:spacing w:line="276" w:lineRule="auto"/>
        <w:jc w:val="right"/>
        <w:rPr>
          <w:rFonts w:ascii="Sakkal Majalla" w:hAnsi="Sakkal Majalla" w:cs="Sakkal Majalla"/>
          <w:b/>
          <w:bCs/>
          <w:sz w:val="28"/>
          <w:szCs w:val="28"/>
          <w:rtl/>
        </w:rPr>
      </w:pPr>
    </w:p>
    <w:p w14:paraId="6DE3CE76" w14:textId="3491B215" w:rsidR="000816E5" w:rsidRPr="00A73869" w:rsidRDefault="000816E5" w:rsidP="000816E5">
      <w:pPr>
        <w:spacing w:line="276" w:lineRule="auto"/>
        <w:jc w:val="right"/>
        <w:rPr>
          <w:rFonts w:ascii="Sakkal Majalla" w:hAnsi="Sakkal Majalla" w:cs="Sakkal Majalla"/>
          <w:b/>
          <w:bCs/>
          <w:sz w:val="28"/>
          <w:szCs w:val="28"/>
        </w:rPr>
      </w:pPr>
    </w:p>
    <w:p w14:paraId="3185A90A" w14:textId="77ED892A" w:rsidR="007922DE" w:rsidRPr="00A73869" w:rsidRDefault="007922DE" w:rsidP="007922DE">
      <w:pPr>
        <w:bidi w:val="0"/>
        <w:spacing w:after="160" w:line="259" w:lineRule="auto"/>
        <w:rPr>
          <w:rFonts w:ascii="Sakkal Majalla" w:hAnsi="Sakkal Majalla" w:cs="Sakkal Majalla"/>
          <w:sz w:val="28"/>
          <w:szCs w:val="28"/>
          <w:lang w:bidi="ar-AE"/>
        </w:rPr>
      </w:pPr>
    </w:p>
    <w:p w14:paraId="33B8825E" w14:textId="73065721" w:rsidR="007922DE" w:rsidRPr="00A73869" w:rsidRDefault="007922DE" w:rsidP="007922DE">
      <w:pPr>
        <w:bidi w:val="0"/>
        <w:spacing w:after="160" w:line="259" w:lineRule="auto"/>
        <w:rPr>
          <w:rFonts w:ascii="Sakkal Majalla" w:hAnsi="Sakkal Majalla" w:cs="Sakkal Majalla"/>
          <w:sz w:val="28"/>
          <w:szCs w:val="28"/>
          <w:lang w:bidi="ar-AE"/>
        </w:rPr>
      </w:pPr>
    </w:p>
    <w:p w14:paraId="4450ABF6" w14:textId="3B60032A" w:rsidR="007922DE" w:rsidRPr="00A73869" w:rsidRDefault="007922DE" w:rsidP="007922DE">
      <w:pPr>
        <w:bidi w:val="0"/>
        <w:spacing w:after="160" w:line="259" w:lineRule="auto"/>
        <w:rPr>
          <w:rFonts w:ascii="Sakkal Majalla" w:hAnsi="Sakkal Majalla" w:cs="Sakkal Majalla"/>
          <w:sz w:val="28"/>
          <w:szCs w:val="28"/>
          <w:lang w:bidi="ar-AE"/>
        </w:rPr>
      </w:pPr>
    </w:p>
    <w:p w14:paraId="266D23B3" w14:textId="2C94BCAE" w:rsidR="007922DE" w:rsidRPr="00A73869" w:rsidRDefault="007922DE" w:rsidP="007922DE">
      <w:pPr>
        <w:bidi w:val="0"/>
        <w:spacing w:after="160" w:line="259" w:lineRule="auto"/>
        <w:rPr>
          <w:rFonts w:ascii="Sakkal Majalla" w:hAnsi="Sakkal Majalla" w:cs="Sakkal Majalla"/>
          <w:sz w:val="28"/>
          <w:szCs w:val="28"/>
          <w:lang w:bidi="ar-AE"/>
        </w:rPr>
      </w:pPr>
    </w:p>
    <w:p w14:paraId="35FDA076" w14:textId="2BB5E3B4" w:rsidR="007922DE" w:rsidRPr="00A73869" w:rsidRDefault="00740EE5" w:rsidP="007922DE">
      <w:pPr>
        <w:bidi w:val="0"/>
        <w:spacing w:after="160" w:line="259" w:lineRule="auto"/>
        <w:rPr>
          <w:rFonts w:ascii="Sakkal Majalla" w:hAnsi="Sakkal Majalla" w:cs="Sakkal Majalla"/>
          <w:sz w:val="28"/>
          <w:szCs w:val="28"/>
          <w:lang w:bidi="ar-AE"/>
        </w:rPr>
      </w:pPr>
      <w:r w:rsidRPr="00A73869">
        <w:rPr>
          <w:noProof/>
          <w:sz w:val="28"/>
          <w:szCs w:val="28"/>
        </w:rPr>
        <mc:AlternateContent>
          <mc:Choice Requires="wps">
            <w:drawing>
              <wp:anchor distT="0" distB="0" distL="114300" distR="114300" simplePos="0" relativeHeight="252062720" behindDoc="1" locked="0" layoutInCell="1" allowOverlap="1" wp14:anchorId="70C4C5DA" wp14:editId="3D1C41F7">
                <wp:simplePos x="0" y="0"/>
                <wp:positionH relativeFrom="margin">
                  <wp:posOffset>1300940</wp:posOffset>
                </wp:positionH>
                <wp:positionV relativeFrom="page">
                  <wp:posOffset>3790468</wp:posOffset>
                </wp:positionV>
                <wp:extent cx="3119755" cy="1756410"/>
                <wp:effectExtent l="19050" t="19050" r="42545" b="34290"/>
                <wp:wrapSquare wrapText="bothSides"/>
                <wp:docPr id="1600434339" name="Rounded 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3119755" cy="1756410"/>
                        </a:xfrm>
                        <a:prstGeom prst="roundRect">
                          <a:avLst>
                            <a:gd name="adj" fmla="val 16667"/>
                          </a:avLst>
                        </a:prstGeom>
                        <a:solidFill>
                          <a:srgbClr val="FFFFFF"/>
                        </a:solidFill>
                        <a:ln w="57150" cmpd="thickThin" algn="ctr">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319BB8DF" w14:textId="77777777" w:rsidR="00611844" w:rsidRPr="00D80206" w:rsidRDefault="00611844" w:rsidP="00611844">
                            <w:pPr>
                              <w:spacing w:line="276" w:lineRule="auto"/>
                              <w:jc w:val="center"/>
                              <w:rPr>
                                <w:rFonts w:ascii="Sakkal Majalla" w:hAnsi="Sakkal Majalla" w:cs="Sakkal Majalla"/>
                                <w:b/>
                                <w:bCs/>
                                <w:sz w:val="30"/>
                                <w:szCs w:val="30"/>
                                <w:rtl/>
                              </w:rPr>
                            </w:pPr>
                            <w:bookmarkStart w:id="19" w:name="_Hlk170295316"/>
                            <w:r w:rsidRPr="00D80206">
                              <w:rPr>
                                <w:rFonts w:ascii="Sakkal Majalla" w:hAnsi="Sakkal Majalla" w:cs="Sakkal Majalla" w:hint="cs"/>
                                <w:b/>
                                <w:bCs/>
                                <w:sz w:val="30"/>
                                <w:szCs w:val="30"/>
                                <w:rtl/>
                              </w:rPr>
                              <w:t>مرسوم أميري رقم (</w:t>
                            </w:r>
                            <w:r>
                              <w:rPr>
                                <w:rFonts w:ascii="Sakkal Majalla" w:hAnsi="Sakkal Majalla" w:cs="Sakkal Majalla"/>
                                <w:b/>
                                <w:bCs/>
                                <w:sz w:val="30"/>
                                <w:szCs w:val="30"/>
                              </w:rPr>
                              <w:t>20</w:t>
                            </w:r>
                            <w:r w:rsidRPr="00D80206">
                              <w:rPr>
                                <w:rFonts w:ascii="Sakkal Majalla" w:hAnsi="Sakkal Majalla" w:cs="Sakkal Majalla" w:hint="cs"/>
                                <w:b/>
                                <w:bCs/>
                                <w:sz w:val="30"/>
                                <w:szCs w:val="30"/>
                                <w:rtl/>
                              </w:rPr>
                              <w:t xml:space="preserve">) لسنة </w:t>
                            </w:r>
                            <w:r>
                              <w:rPr>
                                <w:rFonts w:ascii="Sakkal Majalla" w:hAnsi="Sakkal Majalla" w:cs="Sakkal Majalla" w:hint="cs"/>
                                <w:b/>
                                <w:bCs/>
                                <w:sz w:val="30"/>
                                <w:szCs w:val="30"/>
                                <w:rtl/>
                              </w:rPr>
                              <w:t>2025م</w:t>
                            </w:r>
                          </w:p>
                          <w:p w14:paraId="3E100AF1" w14:textId="77777777" w:rsidR="00611844" w:rsidRPr="00D80206" w:rsidRDefault="00611844" w:rsidP="00611844">
                            <w:pPr>
                              <w:spacing w:line="276" w:lineRule="auto"/>
                              <w:jc w:val="center"/>
                              <w:rPr>
                                <w:rFonts w:ascii="Sakkal Majalla" w:hAnsi="Sakkal Majalla" w:cs="Sakkal Majalla"/>
                                <w:b/>
                                <w:bCs/>
                                <w:sz w:val="30"/>
                                <w:szCs w:val="30"/>
                                <w:rtl/>
                              </w:rPr>
                            </w:pPr>
                            <w:r w:rsidRPr="00D80206">
                              <w:rPr>
                                <w:rFonts w:ascii="Sakkal Majalla" w:hAnsi="Sakkal Majalla" w:cs="Sakkal Majalla" w:hint="cs"/>
                                <w:b/>
                                <w:bCs/>
                                <w:sz w:val="30"/>
                                <w:szCs w:val="30"/>
                                <w:rtl/>
                              </w:rPr>
                              <w:t>بشأن</w:t>
                            </w:r>
                          </w:p>
                          <w:p w14:paraId="0880A7C8" w14:textId="77777777" w:rsidR="00611844" w:rsidRDefault="00611844" w:rsidP="00611844">
                            <w:pPr>
                              <w:spacing w:line="276" w:lineRule="auto"/>
                              <w:ind w:left="-226"/>
                              <w:jc w:val="center"/>
                              <w:rPr>
                                <w:rFonts w:ascii="Sakkal Majalla" w:hAnsi="Sakkal Majalla" w:cs="Sakkal Majalla"/>
                                <w:b/>
                                <w:bCs/>
                                <w:sz w:val="30"/>
                                <w:szCs w:val="30"/>
                                <w:rtl/>
                              </w:rPr>
                            </w:pPr>
                            <w:r w:rsidRPr="00D80206">
                              <w:rPr>
                                <w:rFonts w:ascii="Sakkal Majalla" w:hAnsi="Sakkal Majalla" w:cs="Sakkal Majalla" w:hint="cs"/>
                                <w:b/>
                                <w:bCs/>
                                <w:sz w:val="30"/>
                                <w:szCs w:val="30"/>
                                <w:rtl/>
                              </w:rPr>
                              <w:t xml:space="preserve">فض دور </w:t>
                            </w:r>
                            <w:r w:rsidRPr="00660E33">
                              <w:rPr>
                                <w:rFonts w:ascii="Sakkal Majalla" w:hAnsi="Sakkal Majalla" w:cs="Sakkal Majalla"/>
                                <w:b/>
                                <w:bCs/>
                                <w:sz w:val="30"/>
                                <w:szCs w:val="30"/>
                                <w:rtl/>
                              </w:rPr>
                              <w:t xml:space="preserve">الانعقاد العادي </w:t>
                            </w:r>
                            <w:r>
                              <w:rPr>
                                <w:rFonts w:ascii="Sakkal Majalla" w:hAnsi="Sakkal Majalla" w:cs="Sakkal Majalla" w:hint="cs"/>
                                <w:b/>
                                <w:bCs/>
                                <w:sz w:val="30"/>
                                <w:szCs w:val="30"/>
                                <w:rtl/>
                              </w:rPr>
                              <w:t xml:space="preserve">الثاني </w:t>
                            </w:r>
                            <w:r w:rsidRPr="00660E33">
                              <w:rPr>
                                <w:rFonts w:ascii="Sakkal Majalla" w:hAnsi="Sakkal Majalla" w:cs="Sakkal Majalla"/>
                                <w:b/>
                                <w:bCs/>
                                <w:sz w:val="30"/>
                                <w:szCs w:val="30"/>
                                <w:rtl/>
                              </w:rPr>
                              <w:t>من الفصل التشريعي ال</w:t>
                            </w:r>
                            <w:r w:rsidRPr="00660E33">
                              <w:rPr>
                                <w:rFonts w:ascii="Sakkal Majalla" w:hAnsi="Sakkal Majalla" w:cs="Sakkal Majalla" w:hint="cs"/>
                                <w:b/>
                                <w:bCs/>
                                <w:sz w:val="30"/>
                                <w:szCs w:val="30"/>
                                <w:rtl/>
                              </w:rPr>
                              <w:t xml:space="preserve">حادي عشر </w:t>
                            </w:r>
                            <w:r w:rsidRPr="00660E33">
                              <w:rPr>
                                <w:rFonts w:ascii="Sakkal Majalla" w:hAnsi="Sakkal Majalla" w:cs="Sakkal Majalla"/>
                                <w:b/>
                                <w:bCs/>
                                <w:sz w:val="30"/>
                                <w:szCs w:val="30"/>
                                <w:rtl/>
                              </w:rPr>
                              <w:t>للمجلس الاستشاري لإمارة</w:t>
                            </w:r>
                            <w:r>
                              <w:rPr>
                                <w:rFonts w:ascii="Sakkal Majalla" w:hAnsi="Sakkal Majalla" w:cs="Sakkal Majalla" w:hint="cs"/>
                                <w:b/>
                                <w:bCs/>
                                <w:sz w:val="30"/>
                                <w:szCs w:val="30"/>
                                <w:rtl/>
                              </w:rPr>
                              <w:t xml:space="preserve"> </w:t>
                            </w:r>
                            <w:r w:rsidRPr="00660E33">
                              <w:rPr>
                                <w:rFonts w:ascii="Sakkal Majalla" w:hAnsi="Sakkal Majalla" w:cs="Sakkal Majalla"/>
                                <w:b/>
                                <w:bCs/>
                                <w:sz w:val="30"/>
                                <w:szCs w:val="30"/>
                                <w:rtl/>
                              </w:rPr>
                              <w:t>الشارقة</w:t>
                            </w:r>
                            <w:bookmarkEnd w:id="19"/>
                          </w:p>
                          <w:p w14:paraId="10D74B59" w14:textId="77777777" w:rsidR="00611844" w:rsidRPr="00A46B7B" w:rsidRDefault="00611844" w:rsidP="00611844">
                            <w:pPr>
                              <w:spacing w:before="600" w:line="480" w:lineRule="exact"/>
                              <w:jc w:val="center"/>
                              <w:rPr>
                                <w:rFonts w:ascii="Sakkal Majalla" w:hAnsi="Sakkal Majalla" w:cs="Sakkal Majalla"/>
                                <w:b/>
                                <w:bCs/>
                                <w:sz w:val="72"/>
                                <w:szCs w:val="7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0C4C5DA" id="_x0000_s1040" style="position:absolute;margin-left:102.45pt;margin-top:298.45pt;width:245.65pt;height:138.3pt;flip:y;z-index:-251253760;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" strokeweight="4.5pt">
                <v:stroke linestyle="thickThin"/>
                <v:textbox>
                  <w:txbxContent>
                    <w:p w14:paraId="319BB8DF" w14:textId="77777777" w:rsidR="00611844" w:rsidRPr="00D80206" w:rsidRDefault="00611844" w:rsidP="00611844">
                      <w:pPr>
                        <w:spacing w:line="276" w:lineRule="auto"/>
                        <w:jc w:val="center"/>
                        <w:rPr>
                          <w:rFonts w:ascii="Sakkal Majalla" w:hAnsi="Sakkal Majalla" w:cs="Sakkal Majalla"/>
                          <w:b/>
                          <w:bCs/>
                          <w:sz w:val="30"/>
                          <w:szCs w:val="30"/>
                          <w:rtl/>
                        </w:rPr>
                      </w:pPr>
                      <w:bookmarkStart w:id="20" w:name="_Hlk170295316"/>
                      <w:r w:rsidRPr="00D80206">
                        <w:rPr>
                          <w:rFonts w:ascii="Sakkal Majalla" w:hAnsi="Sakkal Majalla" w:cs="Sakkal Majalla" w:hint="cs"/>
                          <w:b/>
                          <w:bCs/>
                          <w:sz w:val="30"/>
                          <w:szCs w:val="30"/>
                          <w:rtl/>
                        </w:rPr>
                        <w:t>مرسوم أميري رقم (</w:t>
                      </w:r>
                      <w:r>
                        <w:rPr>
                          <w:rFonts w:ascii="Sakkal Majalla" w:hAnsi="Sakkal Majalla" w:cs="Sakkal Majalla"/>
                          <w:b/>
                          <w:bCs/>
                          <w:sz w:val="30"/>
                          <w:szCs w:val="30"/>
                        </w:rPr>
                        <w:t>20</w:t>
                      </w:r>
                      <w:r w:rsidRPr="00D80206">
                        <w:rPr>
                          <w:rFonts w:ascii="Sakkal Majalla" w:hAnsi="Sakkal Majalla" w:cs="Sakkal Majalla" w:hint="cs"/>
                          <w:b/>
                          <w:bCs/>
                          <w:sz w:val="30"/>
                          <w:szCs w:val="30"/>
                          <w:rtl/>
                        </w:rPr>
                        <w:t xml:space="preserve">) لسنة </w:t>
                      </w:r>
                      <w:r>
                        <w:rPr>
                          <w:rFonts w:ascii="Sakkal Majalla" w:hAnsi="Sakkal Majalla" w:cs="Sakkal Majalla" w:hint="cs"/>
                          <w:b/>
                          <w:bCs/>
                          <w:sz w:val="30"/>
                          <w:szCs w:val="30"/>
                          <w:rtl/>
                        </w:rPr>
                        <w:t>2025م</w:t>
                      </w:r>
                    </w:p>
                    <w:p w14:paraId="3E100AF1" w14:textId="77777777" w:rsidR="00611844" w:rsidRPr="00D80206" w:rsidRDefault="00611844" w:rsidP="00611844">
                      <w:pPr>
                        <w:spacing w:line="276" w:lineRule="auto"/>
                        <w:jc w:val="center"/>
                        <w:rPr>
                          <w:rFonts w:ascii="Sakkal Majalla" w:hAnsi="Sakkal Majalla" w:cs="Sakkal Majalla"/>
                          <w:b/>
                          <w:bCs/>
                          <w:sz w:val="30"/>
                          <w:szCs w:val="30"/>
                          <w:rtl/>
                        </w:rPr>
                      </w:pPr>
                      <w:r w:rsidRPr="00D80206">
                        <w:rPr>
                          <w:rFonts w:ascii="Sakkal Majalla" w:hAnsi="Sakkal Majalla" w:cs="Sakkal Majalla" w:hint="cs"/>
                          <w:b/>
                          <w:bCs/>
                          <w:sz w:val="30"/>
                          <w:szCs w:val="30"/>
                          <w:rtl/>
                        </w:rPr>
                        <w:t>بشأن</w:t>
                      </w:r>
                    </w:p>
                    <w:p w14:paraId="0880A7C8" w14:textId="77777777" w:rsidR="00611844" w:rsidRDefault="00611844" w:rsidP="00611844">
                      <w:pPr>
                        <w:spacing w:line="276" w:lineRule="auto"/>
                        <w:ind w:left="-226"/>
                        <w:jc w:val="center"/>
                        <w:rPr>
                          <w:rFonts w:ascii="Sakkal Majalla" w:hAnsi="Sakkal Majalla" w:cs="Sakkal Majalla"/>
                          <w:b/>
                          <w:bCs/>
                          <w:sz w:val="30"/>
                          <w:szCs w:val="30"/>
                          <w:rtl/>
                        </w:rPr>
                      </w:pPr>
                      <w:r w:rsidRPr="00D80206">
                        <w:rPr>
                          <w:rFonts w:ascii="Sakkal Majalla" w:hAnsi="Sakkal Majalla" w:cs="Sakkal Majalla" w:hint="cs"/>
                          <w:b/>
                          <w:bCs/>
                          <w:sz w:val="30"/>
                          <w:szCs w:val="30"/>
                          <w:rtl/>
                        </w:rPr>
                        <w:t xml:space="preserve">فض دور </w:t>
                      </w:r>
                      <w:r w:rsidRPr="00660E33">
                        <w:rPr>
                          <w:rFonts w:ascii="Sakkal Majalla" w:hAnsi="Sakkal Majalla" w:cs="Sakkal Majalla"/>
                          <w:b/>
                          <w:bCs/>
                          <w:sz w:val="30"/>
                          <w:szCs w:val="30"/>
                          <w:rtl/>
                        </w:rPr>
                        <w:t xml:space="preserve">الانعقاد العادي </w:t>
                      </w:r>
                      <w:r>
                        <w:rPr>
                          <w:rFonts w:ascii="Sakkal Majalla" w:hAnsi="Sakkal Majalla" w:cs="Sakkal Majalla" w:hint="cs"/>
                          <w:b/>
                          <w:bCs/>
                          <w:sz w:val="30"/>
                          <w:szCs w:val="30"/>
                          <w:rtl/>
                        </w:rPr>
                        <w:t xml:space="preserve">الثاني </w:t>
                      </w:r>
                      <w:r w:rsidRPr="00660E33">
                        <w:rPr>
                          <w:rFonts w:ascii="Sakkal Majalla" w:hAnsi="Sakkal Majalla" w:cs="Sakkal Majalla"/>
                          <w:b/>
                          <w:bCs/>
                          <w:sz w:val="30"/>
                          <w:szCs w:val="30"/>
                          <w:rtl/>
                        </w:rPr>
                        <w:t>من الفصل التشريعي ال</w:t>
                      </w:r>
                      <w:r w:rsidRPr="00660E33">
                        <w:rPr>
                          <w:rFonts w:ascii="Sakkal Majalla" w:hAnsi="Sakkal Majalla" w:cs="Sakkal Majalla" w:hint="cs"/>
                          <w:b/>
                          <w:bCs/>
                          <w:sz w:val="30"/>
                          <w:szCs w:val="30"/>
                          <w:rtl/>
                        </w:rPr>
                        <w:t xml:space="preserve">حادي عشر </w:t>
                      </w:r>
                      <w:r w:rsidRPr="00660E33">
                        <w:rPr>
                          <w:rFonts w:ascii="Sakkal Majalla" w:hAnsi="Sakkal Majalla" w:cs="Sakkal Majalla"/>
                          <w:b/>
                          <w:bCs/>
                          <w:sz w:val="30"/>
                          <w:szCs w:val="30"/>
                          <w:rtl/>
                        </w:rPr>
                        <w:t>للمجلس الاستشاري لإمارة</w:t>
                      </w:r>
                      <w:r>
                        <w:rPr>
                          <w:rFonts w:ascii="Sakkal Majalla" w:hAnsi="Sakkal Majalla" w:cs="Sakkal Majalla" w:hint="cs"/>
                          <w:b/>
                          <w:bCs/>
                          <w:sz w:val="30"/>
                          <w:szCs w:val="30"/>
                          <w:rtl/>
                        </w:rPr>
                        <w:t xml:space="preserve"> </w:t>
                      </w:r>
                      <w:r w:rsidRPr="00660E33">
                        <w:rPr>
                          <w:rFonts w:ascii="Sakkal Majalla" w:hAnsi="Sakkal Majalla" w:cs="Sakkal Majalla"/>
                          <w:b/>
                          <w:bCs/>
                          <w:sz w:val="30"/>
                          <w:szCs w:val="30"/>
                          <w:rtl/>
                        </w:rPr>
                        <w:t>الشارقة</w:t>
                      </w:r>
                      <w:bookmarkEnd w:id="20"/>
                    </w:p>
                    <w:p w14:paraId="10D74B59" w14:textId="77777777" w:rsidR="00611844" w:rsidRPr="00A46B7B" w:rsidRDefault="00611844" w:rsidP="00611844">
                      <w:pPr>
                        <w:spacing w:before="600" w:line="480" w:lineRule="exact"/>
                        <w:jc w:val="center"/>
                        <w:rPr>
                          <w:rFonts w:ascii="Sakkal Majalla" w:hAnsi="Sakkal Majalla" w:cs="Sakkal Majalla"/>
                          <w:b/>
                          <w:bCs/>
                          <w:sz w:val="72"/>
                          <w:szCs w:val="72"/>
                        </w:rPr>
                      </w:pPr>
                    </w:p>
                  </w:txbxContent>
                </v:textbox>
                <w10:wrap type="square" anchorx="margin" anchory="page"/>
              </v:roundrect>
            </w:pict>
          </mc:Fallback>
        </mc:AlternateContent>
      </w:r>
    </w:p>
    <w:p w14:paraId="000B40EE" w14:textId="4B7B21BD" w:rsidR="007922DE" w:rsidRPr="00A73869" w:rsidRDefault="007922DE" w:rsidP="007922DE">
      <w:pPr>
        <w:bidi w:val="0"/>
        <w:spacing w:after="160" w:line="259" w:lineRule="auto"/>
        <w:rPr>
          <w:rFonts w:ascii="Sakkal Majalla" w:hAnsi="Sakkal Majalla" w:cs="Sakkal Majalla"/>
          <w:sz w:val="28"/>
          <w:szCs w:val="28"/>
          <w:lang w:bidi="ar-AE"/>
        </w:rPr>
      </w:pPr>
    </w:p>
    <w:p w14:paraId="41E7C360" w14:textId="2A62CF42" w:rsidR="007922DE" w:rsidRPr="00A73869" w:rsidRDefault="007922DE" w:rsidP="007922DE">
      <w:pPr>
        <w:bidi w:val="0"/>
        <w:spacing w:after="160" w:line="259" w:lineRule="auto"/>
        <w:rPr>
          <w:rFonts w:ascii="Sakkal Majalla" w:hAnsi="Sakkal Majalla" w:cs="Sakkal Majalla"/>
          <w:sz w:val="28"/>
          <w:szCs w:val="28"/>
          <w:rtl/>
          <w:lang w:bidi="ar-AE"/>
        </w:rPr>
      </w:pPr>
    </w:p>
    <w:p w14:paraId="70402976" w14:textId="46EECBA2" w:rsidR="00C8044C" w:rsidRPr="00A73869" w:rsidRDefault="00C8044C" w:rsidP="00C8044C">
      <w:pPr>
        <w:rPr>
          <w:sz w:val="28"/>
          <w:szCs w:val="28"/>
        </w:rPr>
      </w:pPr>
    </w:p>
    <w:p w14:paraId="0A6D41CF" w14:textId="647AD5AB" w:rsidR="007922DE" w:rsidRPr="00A73869" w:rsidRDefault="007922DE" w:rsidP="00C8044C">
      <w:pPr>
        <w:rPr>
          <w:sz w:val="28"/>
          <w:szCs w:val="28"/>
        </w:rPr>
      </w:pPr>
    </w:p>
    <w:p w14:paraId="33D58BF1" w14:textId="1BB769F5" w:rsidR="007922DE" w:rsidRPr="00A73869" w:rsidRDefault="007922DE" w:rsidP="00C8044C">
      <w:pPr>
        <w:rPr>
          <w:sz w:val="28"/>
          <w:szCs w:val="28"/>
        </w:rPr>
      </w:pPr>
    </w:p>
    <w:p w14:paraId="5117BDA5" w14:textId="09050E3B" w:rsidR="007922DE" w:rsidRPr="00A73869" w:rsidRDefault="007922DE" w:rsidP="00C8044C">
      <w:pPr>
        <w:rPr>
          <w:sz w:val="28"/>
          <w:szCs w:val="28"/>
        </w:rPr>
      </w:pPr>
    </w:p>
    <w:p w14:paraId="412E7210" w14:textId="571BFDDF" w:rsidR="007922DE" w:rsidRPr="00A73869" w:rsidRDefault="007922DE" w:rsidP="00C8044C">
      <w:pPr>
        <w:rPr>
          <w:sz w:val="28"/>
          <w:szCs w:val="28"/>
        </w:rPr>
      </w:pPr>
    </w:p>
    <w:p w14:paraId="28946240" w14:textId="45C485D4" w:rsidR="00C8044C" w:rsidRPr="00A73869" w:rsidRDefault="00C8044C">
      <w:pPr>
        <w:bidi w:val="0"/>
        <w:spacing w:after="160" w:line="259" w:lineRule="auto"/>
        <w:rPr>
          <w:sz w:val="28"/>
          <w:szCs w:val="28"/>
        </w:rPr>
      </w:pPr>
    </w:p>
    <w:p w14:paraId="6C5908B4" w14:textId="5305542B" w:rsidR="004051DE" w:rsidRPr="00A73869" w:rsidRDefault="004051DE">
      <w:pPr>
        <w:bidi w:val="0"/>
        <w:spacing w:after="160" w:line="259" w:lineRule="auto"/>
        <w:rPr>
          <w:sz w:val="28"/>
          <w:szCs w:val="28"/>
        </w:rPr>
      </w:pPr>
    </w:p>
    <w:p w14:paraId="5D3E91F5" w14:textId="0110FB15" w:rsidR="004051DE" w:rsidRPr="00A73869" w:rsidRDefault="004051DE">
      <w:pPr>
        <w:bidi w:val="0"/>
        <w:spacing w:after="160" w:line="259" w:lineRule="auto"/>
        <w:rPr>
          <w:sz w:val="28"/>
          <w:szCs w:val="28"/>
        </w:rPr>
      </w:pPr>
    </w:p>
    <w:p w14:paraId="0A5FC6EC" w14:textId="56E40BAA" w:rsidR="00E7614F" w:rsidRPr="00A73869" w:rsidRDefault="00E7614F">
      <w:pPr>
        <w:bidi w:val="0"/>
        <w:spacing w:after="160" w:line="259" w:lineRule="auto"/>
        <w:rPr>
          <w:sz w:val="28"/>
          <w:szCs w:val="28"/>
          <w:rtl/>
        </w:rPr>
      </w:pPr>
    </w:p>
    <w:p w14:paraId="4146F837" w14:textId="550A36F4" w:rsidR="00101E5B" w:rsidRPr="00A73869" w:rsidRDefault="00101E5B" w:rsidP="00101E5B">
      <w:pPr>
        <w:rPr>
          <w:sz w:val="28"/>
          <w:szCs w:val="28"/>
        </w:rPr>
      </w:pPr>
    </w:p>
    <w:p w14:paraId="4BB5C886" w14:textId="6A9FF0EA" w:rsidR="0021085A" w:rsidRPr="00A73869" w:rsidRDefault="0021085A" w:rsidP="008E7E4E">
      <w:pPr>
        <w:rPr>
          <w:sz w:val="28"/>
          <w:szCs w:val="28"/>
          <w:rtl/>
        </w:rPr>
      </w:pPr>
    </w:p>
    <w:p w14:paraId="1259B64B" w14:textId="437C469C" w:rsidR="00E7614F" w:rsidRPr="00A73869" w:rsidRDefault="00E7614F" w:rsidP="008E7E4E">
      <w:pPr>
        <w:rPr>
          <w:sz w:val="28"/>
          <w:szCs w:val="28"/>
        </w:rPr>
      </w:pPr>
    </w:p>
    <w:p w14:paraId="38E6F151" w14:textId="151CEAA3" w:rsidR="0021085A" w:rsidRPr="00A73869" w:rsidRDefault="0021085A" w:rsidP="008E7E4E">
      <w:pPr>
        <w:rPr>
          <w:sz w:val="28"/>
          <w:szCs w:val="28"/>
        </w:rPr>
      </w:pPr>
    </w:p>
    <w:p w14:paraId="21DFC812" w14:textId="1B84E02A" w:rsidR="0021085A" w:rsidRPr="00A73869" w:rsidRDefault="0021085A" w:rsidP="008E7E4E">
      <w:pPr>
        <w:rPr>
          <w:sz w:val="28"/>
          <w:szCs w:val="28"/>
        </w:rPr>
      </w:pPr>
    </w:p>
    <w:p w14:paraId="43CE96F7" w14:textId="39CB8BC5" w:rsidR="0021085A" w:rsidRPr="00A73869" w:rsidRDefault="0021085A" w:rsidP="008E7E4E">
      <w:pPr>
        <w:rPr>
          <w:sz w:val="28"/>
          <w:szCs w:val="28"/>
        </w:rPr>
      </w:pPr>
    </w:p>
    <w:p w14:paraId="39478209" w14:textId="79714783" w:rsidR="007922DE" w:rsidRPr="00A73869" w:rsidRDefault="007922DE" w:rsidP="008E7E4E">
      <w:pPr>
        <w:rPr>
          <w:sz w:val="28"/>
          <w:szCs w:val="28"/>
        </w:rPr>
      </w:pPr>
    </w:p>
    <w:p w14:paraId="49AEC217" w14:textId="6F8C149B" w:rsidR="007922DE" w:rsidRPr="00A73869" w:rsidRDefault="007922DE" w:rsidP="008E7E4E">
      <w:pPr>
        <w:rPr>
          <w:sz w:val="28"/>
          <w:szCs w:val="28"/>
        </w:rPr>
      </w:pPr>
    </w:p>
    <w:p w14:paraId="784B02BF" w14:textId="783090F9" w:rsidR="007922DE" w:rsidRPr="00A73869" w:rsidRDefault="007922DE" w:rsidP="008E7E4E">
      <w:pPr>
        <w:rPr>
          <w:sz w:val="28"/>
          <w:szCs w:val="28"/>
        </w:rPr>
      </w:pPr>
    </w:p>
    <w:p w14:paraId="670DFBAA" w14:textId="1E7CA9C9" w:rsidR="007922DE" w:rsidRPr="00A73869" w:rsidRDefault="007922DE" w:rsidP="008E7E4E">
      <w:pPr>
        <w:rPr>
          <w:sz w:val="28"/>
          <w:szCs w:val="28"/>
        </w:rPr>
      </w:pPr>
    </w:p>
    <w:p w14:paraId="10D83084" w14:textId="77777777" w:rsidR="00611844" w:rsidRPr="00A73869" w:rsidRDefault="00611844" w:rsidP="00611844">
      <w:pPr>
        <w:spacing w:line="276" w:lineRule="auto"/>
        <w:jc w:val="center"/>
        <w:rPr>
          <w:rFonts w:ascii="Sakkal Majalla" w:hAnsi="Sakkal Majalla" w:cs="Sakkal Majalla"/>
          <w:b/>
          <w:bCs/>
          <w:sz w:val="28"/>
          <w:szCs w:val="28"/>
          <w:rtl/>
        </w:rPr>
      </w:pPr>
      <w:bookmarkStart w:id="21" w:name="_Hlk170295361"/>
      <w:r w:rsidRPr="00A73869">
        <w:rPr>
          <w:rFonts w:ascii="Sakkal Majalla" w:hAnsi="Sakkal Majalla" w:cs="Sakkal Majalla" w:hint="cs"/>
          <w:b/>
          <w:bCs/>
          <w:sz w:val="28"/>
          <w:szCs w:val="28"/>
          <w:rtl/>
        </w:rPr>
        <w:lastRenderedPageBreak/>
        <w:t>مرسوم أميري رقم (</w:t>
      </w:r>
      <w:r w:rsidRPr="00A73869">
        <w:rPr>
          <w:rFonts w:ascii="Sakkal Majalla" w:hAnsi="Sakkal Majalla" w:cs="Sakkal Majalla"/>
          <w:b/>
          <w:bCs/>
          <w:sz w:val="28"/>
          <w:szCs w:val="28"/>
        </w:rPr>
        <w:t>20</w:t>
      </w:r>
      <w:r w:rsidRPr="00A73869">
        <w:rPr>
          <w:rFonts w:ascii="Sakkal Majalla" w:hAnsi="Sakkal Majalla" w:cs="Sakkal Majalla" w:hint="cs"/>
          <w:b/>
          <w:bCs/>
          <w:sz w:val="28"/>
          <w:szCs w:val="28"/>
          <w:rtl/>
        </w:rPr>
        <w:t>) لسنة 2025م</w:t>
      </w:r>
    </w:p>
    <w:p w14:paraId="50C9FF82" w14:textId="77777777" w:rsidR="00611844" w:rsidRPr="00A73869" w:rsidRDefault="00611844" w:rsidP="00611844">
      <w:pPr>
        <w:spacing w:line="276" w:lineRule="auto"/>
        <w:jc w:val="center"/>
        <w:rPr>
          <w:rFonts w:ascii="Sakkal Majalla" w:hAnsi="Sakkal Majalla" w:cs="Sakkal Majalla"/>
          <w:b/>
          <w:bCs/>
          <w:sz w:val="28"/>
          <w:szCs w:val="28"/>
          <w:rtl/>
        </w:rPr>
      </w:pPr>
      <w:r w:rsidRPr="00A73869">
        <w:rPr>
          <w:rFonts w:ascii="Sakkal Majalla" w:hAnsi="Sakkal Majalla" w:cs="Sakkal Majalla" w:hint="cs"/>
          <w:b/>
          <w:bCs/>
          <w:sz w:val="28"/>
          <w:szCs w:val="28"/>
          <w:rtl/>
        </w:rPr>
        <w:t>بشأن</w:t>
      </w:r>
    </w:p>
    <w:p w14:paraId="705C09F9" w14:textId="77777777" w:rsidR="00611844" w:rsidRPr="00A73869" w:rsidRDefault="00611844" w:rsidP="00611844">
      <w:pPr>
        <w:spacing w:line="276" w:lineRule="auto"/>
        <w:ind w:left="-226"/>
        <w:jc w:val="center"/>
        <w:rPr>
          <w:rFonts w:ascii="Sakkal Majalla" w:hAnsi="Sakkal Majalla" w:cs="Sakkal Majalla"/>
          <w:b/>
          <w:bCs/>
          <w:sz w:val="28"/>
          <w:szCs w:val="28"/>
          <w:rtl/>
        </w:rPr>
      </w:pPr>
      <w:r w:rsidRPr="00A73869">
        <w:rPr>
          <w:rFonts w:ascii="Sakkal Majalla" w:hAnsi="Sakkal Majalla" w:cs="Sakkal Majalla" w:hint="cs"/>
          <w:b/>
          <w:bCs/>
          <w:sz w:val="28"/>
          <w:szCs w:val="28"/>
          <w:rtl/>
        </w:rPr>
        <w:t xml:space="preserve">فض دور </w:t>
      </w:r>
      <w:r w:rsidRPr="00A73869">
        <w:rPr>
          <w:rFonts w:ascii="Sakkal Majalla" w:hAnsi="Sakkal Majalla" w:cs="Sakkal Majalla"/>
          <w:b/>
          <w:bCs/>
          <w:sz w:val="28"/>
          <w:szCs w:val="28"/>
          <w:rtl/>
        </w:rPr>
        <w:t xml:space="preserve">الانعقاد العادي </w:t>
      </w:r>
      <w:r w:rsidRPr="00A73869">
        <w:rPr>
          <w:rFonts w:ascii="Sakkal Majalla" w:hAnsi="Sakkal Majalla" w:cs="Sakkal Majalla" w:hint="cs"/>
          <w:b/>
          <w:bCs/>
          <w:sz w:val="28"/>
          <w:szCs w:val="28"/>
          <w:rtl/>
        </w:rPr>
        <w:t xml:space="preserve">الثاني </w:t>
      </w:r>
      <w:r w:rsidRPr="00A73869">
        <w:rPr>
          <w:rFonts w:ascii="Sakkal Majalla" w:hAnsi="Sakkal Majalla" w:cs="Sakkal Majalla"/>
          <w:b/>
          <w:bCs/>
          <w:sz w:val="28"/>
          <w:szCs w:val="28"/>
          <w:rtl/>
        </w:rPr>
        <w:t>من الفصل التشريعي ال</w:t>
      </w:r>
      <w:r w:rsidRPr="00A73869">
        <w:rPr>
          <w:rFonts w:ascii="Sakkal Majalla" w:hAnsi="Sakkal Majalla" w:cs="Sakkal Majalla" w:hint="cs"/>
          <w:b/>
          <w:bCs/>
          <w:sz w:val="28"/>
          <w:szCs w:val="28"/>
          <w:rtl/>
        </w:rPr>
        <w:t xml:space="preserve">حادي عشر </w:t>
      </w:r>
      <w:r w:rsidRPr="00A73869">
        <w:rPr>
          <w:rFonts w:ascii="Sakkal Majalla" w:hAnsi="Sakkal Majalla" w:cs="Sakkal Majalla"/>
          <w:b/>
          <w:bCs/>
          <w:sz w:val="28"/>
          <w:szCs w:val="28"/>
          <w:rtl/>
        </w:rPr>
        <w:t>للمجلس الاستشاري لإمارة</w:t>
      </w:r>
      <w:r w:rsidRPr="00A73869">
        <w:rPr>
          <w:rFonts w:ascii="Sakkal Majalla" w:hAnsi="Sakkal Majalla" w:cs="Sakkal Majalla" w:hint="cs"/>
          <w:b/>
          <w:bCs/>
          <w:sz w:val="28"/>
          <w:szCs w:val="28"/>
          <w:rtl/>
        </w:rPr>
        <w:t xml:space="preserve"> </w:t>
      </w:r>
      <w:r w:rsidRPr="00A73869">
        <w:rPr>
          <w:rFonts w:ascii="Sakkal Majalla" w:hAnsi="Sakkal Majalla" w:cs="Sakkal Majalla"/>
          <w:b/>
          <w:bCs/>
          <w:sz w:val="28"/>
          <w:szCs w:val="28"/>
          <w:rtl/>
        </w:rPr>
        <w:t>الشارقة</w:t>
      </w:r>
    </w:p>
    <w:p w14:paraId="15F776F1" w14:textId="77777777" w:rsidR="00611844" w:rsidRPr="00A73869" w:rsidRDefault="00611844" w:rsidP="00611844">
      <w:pPr>
        <w:spacing w:line="276" w:lineRule="auto"/>
        <w:ind w:left="-226"/>
        <w:jc w:val="center"/>
        <w:rPr>
          <w:rFonts w:ascii="Sakkal Majalla" w:hAnsi="Sakkal Majalla" w:cs="Sakkal Majalla"/>
          <w:b/>
          <w:bCs/>
          <w:sz w:val="28"/>
          <w:szCs w:val="28"/>
        </w:rPr>
      </w:pPr>
    </w:p>
    <w:p w14:paraId="519ABB2A" w14:textId="77777777" w:rsidR="00611844" w:rsidRPr="00A73869" w:rsidRDefault="00611844" w:rsidP="00611844">
      <w:pPr>
        <w:spacing w:line="276" w:lineRule="auto"/>
        <w:jc w:val="lowKashida"/>
        <w:rPr>
          <w:rFonts w:ascii="Sakkal Majalla" w:hAnsi="Sakkal Majalla" w:cs="Sakkal Majalla"/>
          <w:sz w:val="28"/>
          <w:szCs w:val="28"/>
          <w:rtl/>
        </w:rPr>
      </w:pPr>
      <w:r w:rsidRPr="00A73869">
        <w:rPr>
          <w:rFonts w:ascii="Sakkal Majalla" w:hAnsi="Sakkal Majalla" w:cs="Sakkal Majalla"/>
          <w:sz w:val="28"/>
          <w:szCs w:val="28"/>
          <w:rtl/>
        </w:rPr>
        <w:t>نحن سلطان بن محمد القاسمي</w:t>
      </w:r>
      <w:r w:rsidRPr="00A73869">
        <w:rPr>
          <w:rFonts w:ascii="Sakkal Majalla" w:hAnsi="Sakkal Majalla" w:cs="Sakkal Majalla" w:hint="cs"/>
          <w:sz w:val="28"/>
          <w:szCs w:val="28"/>
          <w:rtl/>
        </w:rPr>
        <w:t>،</w:t>
      </w:r>
      <w:r w:rsidRPr="00A73869">
        <w:rPr>
          <w:rFonts w:ascii="Sakkal Majalla" w:hAnsi="Sakkal Majalla" w:cs="Sakkal Majalla"/>
          <w:sz w:val="28"/>
          <w:szCs w:val="28"/>
          <w:rtl/>
        </w:rPr>
        <w:t xml:space="preserve"> حاكم إمارة الشارقة،</w:t>
      </w:r>
    </w:p>
    <w:p w14:paraId="380B1C44" w14:textId="77777777" w:rsidR="00611844" w:rsidRPr="00A73869" w:rsidRDefault="00611844" w:rsidP="00611844">
      <w:pPr>
        <w:spacing w:line="276" w:lineRule="auto"/>
        <w:jc w:val="lowKashida"/>
        <w:rPr>
          <w:rFonts w:ascii="Sakkal Majalla" w:hAnsi="Sakkal Majalla" w:cs="Sakkal Majalla"/>
          <w:sz w:val="28"/>
          <w:szCs w:val="28"/>
          <w:rtl/>
        </w:rPr>
      </w:pPr>
      <w:r w:rsidRPr="00A73869">
        <w:rPr>
          <w:rFonts w:ascii="Sakkal Majalla" w:hAnsi="Sakkal Majalla" w:cs="Sakkal Majalla"/>
          <w:sz w:val="28"/>
          <w:szCs w:val="28"/>
          <w:rtl/>
        </w:rPr>
        <w:t xml:space="preserve">بعد </w:t>
      </w:r>
      <w:r w:rsidRPr="00A73869">
        <w:rPr>
          <w:rFonts w:ascii="Sakkal Majalla" w:hAnsi="Sakkal Majalla" w:cs="Sakkal Majalla" w:hint="cs"/>
          <w:sz w:val="28"/>
          <w:szCs w:val="28"/>
          <w:rtl/>
        </w:rPr>
        <w:t>الاطلاع</w:t>
      </w:r>
      <w:r w:rsidRPr="00A73869">
        <w:rPr>
          <w:rFonts w:ascii="Sakkal Majalla" w:hAnsi="Sakkal Majalla" w:cs="Sakkal Majalla"/>
          <w:sz w:val="28"/>
          <w:szCs w:val="28"/>
          <w:rtl/>
        </w:rPr>
        <w:t xml:space="preserve"> على القانون رقم (2) لسنة 1999م بشأن إنشاء المجلس التنفيذي لإمارة الشارقة ولائحته الداخلية وتعديلاته، </w:t>
      </w:r>
    </w:p>
    <w:p w14:paraId="1D4826A9" w14:textId="77777777" w:rsidR="00611844" w:rsidRPr="00A73869" w:rsidRDefault="00611844" w:rsidP="00611844">
      <w:pPr>
        <w:spacing w:line="276" w:lineRule="auto"/>
        <w:jc w:val="lowKashida"/>
        <w:rPr>
          <w:rFonts w:ascii="Sakkal Majalla" w:hAnsi="Sakkal Majalla" w:cs="Sakkal Majalla"/>
          <w:sz w:val="28"/>
          <w:szCs w:val="28"/>
          <w:rtl/>
        </w:rPr>
      </w:pPr>
      <w:r w:rsidRPr="00A73869">
        <w:rPr>
          <w:rFonts w:ascii="Sakkal Majalla" w:hAnsi="Sakkal Majalla" w:cs="Sakkal Majalla"/>
          <w:sz w:val="28"/>
          <w:szCs w:val="28"/>
          <w:rtl/>
        </w:rPr>
        <w:t>والقانون رقم (3) لسنة 1999م بشأن إنشاء المجلس الاستشاري لإمارة الشارقة ولائحته الداخلية وتعديلاته</w:t>
      </w:r>
      <w:r w:rsidRPr="00A73869">
        <w:rPr>
          <w:rFonts w:ascii="Sakkal Majalla" w:hAnsi="Sakkal Majalla" w:cs="Sakkal Majalla" w:hint="cs"/>
          <w:sz w:val="28"/>
          <w:szCs w:val="28"/>
          <w:rtl/>
        </w:rPr>
        <w:t>ما</w:t>
      </w:r>
      <w:r w:rsidRPr="00A73869">
        <w:rPr>
          <w:rFonts w:ascii="Sakkal Majalla" w:hAnsi="Sakkal Majalla" w:cs="Sakkal Majalla"/>
          <w:sz w:val="28"/>
          <w:szCs w:val="28"/>
          <w:rtl/>
        </w:rPr>
        <w:t>،</w:t>
      </w:r>
    </w:p>
    <w:p w14:paraId="73FFDF95" w14:textId="77777777" w:rsidR="00611844" w:rsidRPr="00A73869" w:rsidRDefault="00611844" w:rsidP="00611844">
      <w:pPr>
        <w:spacing w:line="276" w:lineRule="auto"/>
        <w:jc w:val="lowKashida"/>
        <w:rPr>
          <w:rFonts w:ascii="Sakkal Majalla" w:hAnsi="Sakkal Majalla" w:cs="Sakkal Majalla"/>
          <w:sz w:val="28"/>
          <w:szCs w:val="28"/>
          <w:rtl/>
        </w:rPr>
      </w:pPr>
      <w:r w:rsidRPr="00A73869">
        <w:rPr>
          <w:rFonts w:ascii="Sakkal Majalla" w:hAnsi="Sakkal Majalla" w:cs="Sakkal Majalla" w:hint="cs"/>
          <w:sz w:val="28"/>
          <w:szCs w:val="28"/>
          <w:rtl/>
        </w:rPr>
        <w:t>وال</w:t>
      </w:r>
      <w:r w:rsidRPr="00A73869">
        <w:rPr>
          <w:rFonts w:ascii="Sakkal Majalla" w:hAnsi="Sakkal Majalla" w:cs="Sakkal Majalla"/>
          <w:sz w:val="28"/>
          <w:szCs w:val="28"/>
          <w:rtl/>
        </w:rPr>
        <w:t xml:space="preserve">مرسوم </w:t>
      </w:r>
      <w:r w:rsidRPr="00A73869">
        <w:rPr>
          <w:rFonts w:ascii="Sakkal Majalla" w:hAnsi="Sakkal Majalla" w:cs="Sakkal Majalla" w:hint="cs"/>
          <w:sz w:val="28"/>
          <w:szCs w:val="28"/>
          <w:rtl/>
        </w:rPr>
        <w:t>ال</w:t>
      </w:r>
      <w:r w:rsidRPr="00A73869">
        <w:rPr>
          <w:rFonts w:ascii="Sakkal Majalla" w:hAnsi="Sakkal Majalla" w:cs="Sakkal Majalla"/>
          <w:sz w:val="28"/>
          <w:szCs w:val="28"/>
          <w:rtl/>
        </w:rPr>
        <w:t>أميري رقم (</w:t>
      </w:r>
      <w:r w:rsidRPr="00A73869">
        <w:rPr>
          <w:rFonts w:ascii="Sakkal Majalla" w:hAnsi="Sakkal Majalla" w:cs="Sakkal Majalla" w:hint="cs"/>
          <w:sz w:val="28"/>
          <w:szCs w:val="28"/>
          <w:rtl/>
        </w:rPr>
        <w:t>56</w:t>
      </w:r>
      <w:r w:rsidRPr="00A73869">
        <w:rPr>
          <w:rFonts w:ascii="Sakkal Majalla" w:hAnsi="Sakkal Majalla" w:cs="Sakkal Majalla"/>
          <w:sz w:val="28"/>
          <w:szCs w:val="28"/>
          <w:rtl/>
        </w:rPr>
        <w:t xml:space="preserve">) لسنة </w:t>
      </w:r>
      <w:r w:rsidRPr="00A73869">
        <w:rPr>
          <w:rFonts w:ascii="Sakkal Majalla" w:hAnsi="Sakkal Majalla" w:cs="Sakkal Majalla" w:hint="cs"/>
          <w:sz w:val="28"/>
          <w:szCs w:val="28"/>
          <w:rtl/>
        </w:rPr>
        <w:t xml:space="preserve">2024م </w:t>
      </w:r>
      <w:r w:rsidRPr="00A73869">
        <w:rPr>
          <w:rFonts w:ascii="Sakkal Majalla" w:hAnsi="Sakkal Majalla" w:cs="Sakkal Majalla"/>
          <w:sz w:val="28"/>
          <w:szCs w:val="28"/>
          <w:rtl/>
        </w:rPr>
        <w:t>بشأن</w:t>
      </w:r>
      <w:r w:rsidRPr="00A73869">
        <w:rPr>
          <w:rFonts w:ascii="Sakkal Majalla" w:hAnsi="Sakkal Majalla" w:cs="Sakkal Majalla" w:hint="cs"/>
          <w:sz w:val="28"/>
          <w:szCs w:val="28"/>
          <w:rtl/>
        </w:rPr>
        <w:t xml:space="preserve"> </w:t>
      </w:r>
      <w:r w:rsidRPr="00A73869">
        <w:rPr>
          <w:rFonts w:ascii="Sakkal Majalla" w:hAnsi="Sakkal Majalla" w:cs="Sakkal Majalla"/>
          <w:sz w:val="28"/>
          <w:szCs w:val="28"/>
          <w:rtl/>
        </w:rPr>
        <w:t xml:space="preserve">دعوة المجلس الاستشاري لإمارة الشارقة للانعقاد لدوره العادي </w:t>
      </w:r>
      <w:r w:rsidRPr="00A73869">
        <w:rPr>
          <w:rFonts w:ascii="Sakkal Majalla" w:hAnsi="Sakkal Majalla" w:cs="Sakkal Majalla" w:hint="cs"/>
          <w:sz w:val="28"/>
          <w:szCs w:val="28"/>
          <w:rtl/>
        </w:rPr>
        <w:t>الثاني</w:t>
      </w:r>
      <w:r w:rsidRPr="00A73869">
        <w:rPr>
          <w:rFonts w:ascii="Sakkal Majalla" w:hAnsi="Sakkal Majalla" w:cs="Sakkal Majalla"/>
          <w:sz w:val="28"/>
          <w:szCs w:val="28"/>
          <w:rtl/>
        </w:rPr>
        <w:t xml:space="preserve"> من الفصل التشريعي الحادي عشر</w:t>
      </w:r>
      <w:r w:rsidRPr="00A73869">
        <w:rPr>
          <w:rFonts w:ascii="Sakkal Majalla" w:hAnsi="Sakkal Majalla" w:cs="Sakkal Majalla" w:hint="cs"/>
          <w:sz w:val="28"/>
          <w:szCs w:val="28"/>
          <w:rtl/>
        </w:rPr>
        <w:t>،</w:t>
      </w:r>
    </w:p>
    <w:p w14:paraId="3A314E31" w14:textId="77777777" w:rsidR="00611844" w:rsidRPr="00A73869" w:rsidRDefault="00611844" w:rsidP="00611844">
      <w:pPr>
        <w:spacing w:line="276" w:lineRule="auto"/>
        <w:jc w:val="lowKashida"/>
        <w:rPr>
          <w:rFonts w:ascii="Sakkal Majalla" w:hAnsi="Sakkal Majalla" w:cs="Sakkal Majalla"/>
          <w:sz w:val="28"/>
          <w:szCs w:val="28"/>
          <w:rtl/>
          <w:lang w:bidi="ar-AE"/>
        </w:rPr>
      </w:pPr>
      <w:r w:rsidRPr="00A73869">
        <w:rPr>
          <w:rFonts w:ascii="Sakkal Majalla" w:hAnsi="Sakkal Majalla" w:cs="Sakkal Majalla"/>
          <w:sz w:val="28"/>
          <w:szCs w:val="28"/>
          <w:rtl/>
        </w:rPr>
        <w:t xml:space="preserve">وبناءً على </w:t>
      </w:r>
      <w:r w:rsidRPr="00A73869">
        <w:rPr>
          <w:rFonts w:ascii="Sakkal Majalla" w:hAnsi="Sakkal Majalla" w:cs="Sakkal Majalla" w:hint="cs"/>
          <w:sz w:val="28"/>
          <w:szCs w:val="28"/>
          <w:rtl/>
          <w:lang w:bidi="ar-AE"/>
        </w:rPr>
        <w:t>عرض</w:t>
      </w:r>
      <w:r w:rsidRPr="00A73869">
        <w:rPr>
          <w:rFonts w:ascii="Sakkal Majalla" w:hAnsi="Sakkal Majalla" w:cs="Sakkal Majalla"/>
          <w:sz w:val="28"/>
          <w:szCs w:val="28"/>
          <w:rtl/>
        </w:rPr>
        <w:t xml:space="preserve"> رئيس المجلس الاستشاري لإمارة الشارقة،</w:t>
      </w:r>
    </w:p>
    <w:p w14:paraId="10917968" w14:textId="77777777" w:rsidR="00611844" w:rsidRPr="00A73869" w:rsidRDefault="00611844" w:rsidP="00611844">
      <w:pPr>
        <w:jc w:val="lowKashida"/>
        <w:rPr>
          <w:rFonts w:ascii="Sakkal Majalla" w:hAnsi="Sakkal Majalla" w:cs="Sakkal Majalla"/>
          <w:sz w:val="28"/>
          <w:szCs w:val="28"/>
          <w:rtl/>
        </w:rPr>
      </w:pPr>
    </w:p>
    <w:p w14:paraId="5855896A" w14:textId="4E95F7EC" w:rsidR="00611844" w:rsidRPr="00A73869" w:rsidRDefault="00611844" w:rsidP="00611844">
      <w:pPr>
        <w:jc w:val="lowKashida"/>
        <w:rPr>
          <w:rFonts w:ascii="Sakkal Majalla" w:hAnsi="Sakkal Majalla" w:cs="Sakkal Majalla"/>
          <w:b/>
          <w:bCs/>
          <w:sz w:val="28"/>
          <w:szCs w:val="28"/>
          <w:rtl/>
        </w:rPr>
      </w:pPr>
      <w:r w:rsidRPr="00A73869">
        <w:rPr>
          <w:rFonts w:ascii="Sakkal Majalla" w:hAnsi="Sakkal Majalla" w:cs="Sakkal Majalla" w:hint="cs"/>
          <w:b/>
          <w:bCs/>
          <w:sz w:val="28"/>
          <w:szCs w:val="28"/>
          <w:rtl/>
        </w:rPr>
        <w:t>رسمنا بما هو آت:</w:t>
      </w:r>
    </w:p>
    <w:p w14:paraId="64857B47" w14:textId="77777777" w:rsidR="00611844" w:rsidRPr="00A73869" w:rsidRDefault="00611844" w:rsidP="00611844">
      <w:pPr>
        <w:jc w:val="center"/>
        <w:rPr>
          <w:rFonts w:ascii="Sakkal Majalla" w:hAnsi="Sakkal Majalla" w:cs="Sakkal Majalla"/>
          <w:b/>
          <w:bCs/>
          <w:sz w:val="28"/>
          <w:szCs w:val="28"/>
          <w:rtl/>
        </w:rPr>
      </w:pPr>
      <w:r w:rsidRPr="00A73869">
        <w:rPr>
          <w:rFonts w:ascii="Sakkal Majalla" w:hAnsi="Sakkal Majalla" w:cs="Sakkal Majalla" w:hint="cs"/>
          <w:b/>
          <w:bCs/>
          <w:sz w:val="28"/>
          <w:szCs w:val="28"/>
          <w:rtl/>
        </w:rPr>
        <w:t>المادة</w:t>
      </w:r>
      <w:r w:rsidRPr="00A73869">
        <w:rPr>
          <w:rFonts w:ascii="Sakkal Majalla" w:hAnsi="Sakkal Majalla" w:cs="Sakkal Majalla"/>
          <w:b/>
          <w:bCs/>
          <w:sz w:val="28"/>
          <w:szCs w:val="28"/>
          <w:rtl/>
        </w:rPr>
        <w:t xml:space="preserve"> (1)</w:t>
      </w:r>
    </w:p>
    <w:p w14:paraId="6FD72F7A" w14:textId="77777777" w:rsidR="00611844" w:rsidRPr="00A73869" w:rsidRDefault="00611844" w:rsidP="00611844">
      <w:pPr>
        <w:spacing w:line="276" w:lineRule="auto"/>
        <w:jc w:val="lowKashida"/>
        <w:rPr>
          <w:rFonts w:ascii="Sakkal Majalla" w:hAnsi="Sakkal Majalla" w:cs="Sakkal Majalla"/>
          <w:sz w:val="28"/>
          <w:szCs w:val="28"/>
          <w:rtl/>
        </w:rPr>
      </w:pPr>
      <w:r w:rsidRPr="00A73869">
        <w:rPr>
          <w:rFonts w:ascii="Sakkal Majalla" w:hAnsi="Sakkal Majalla" w:cs="Sakkal Majalla"/>
          <w:sz w:val="28"/>
          <w:szCs w:val="28"/>
          <w:rtl/>
        </w:rPr>
        <w:t>ي</w:t>
      </w:r>
      <w:r w:rsidRPr="00A73869">
        <w:rPr>
          <w:rFonts w:ascii="Sakkal Majalla" w:hAnsi="Sakkal Majalla" w:cs="Sakkal Majalla" w:hint="cs"/>
          <w:sz w:val="28"/>
          <w:szCs w:val="28"/>
          <w:rtl/>
        </w:rPr>
        <w:t>ُ</w:t>
      </w:r>
      <w:r w:rsidRPr="00A73869">
        <w:rPr>
          <w:rFonts w:ascii="Sakkal Majalla" w:hAnsi="Sakkal Majalla" w:cs="Sakkal Majalla"/>
          <w:sz w:val="28"/>
          <w:szCs w:val="28"/>
          <w:rtl/>
        </w:rPr>
        <w:t xml:space="preserve">فض دور الانعقاد العادي </w:t>
      </w:r>
      <w:r w:rsidRPr="00A73869">
        <w:rPr>
          <w:rFonts w:ascii="Sakkal Majalla" w:hAnsi="Sakkal Majalla" w:cs="Sakkal Majalla" w:hint="cs"/>
          <w:sz w:val="28"/>
          <w:szCs w:val="28"/>
          <w:rtl/>
        </w:rPr>
        <w:t>الثاني</w:t>
      </w:r>
      <w:r w:rsidRPr="00A73869">
        <w:rPr>
          <w:rFonts w:ascii="Sakkal Majalla" w:hAnsi="Sakkal Majalla" w:cs="Sakkal Majalla"/>
          <w:sz w:val="28"/>
          <w:szCs w:val="28"/>
          <w:rtl/>
        </w:rPr>
        <w:t xml:space="preserve"> من الفصل التشريعي ال</w:t>
      </w:r>
      <w:r w:rsidRPr="00A73869">
        <w:rPr>
          <w:rFonts w:ascii="Sakkal Majalla" w:hAnsi="Sakkal Majalla" w:cs="Sakkal Majalla" w:hint="cs"/>
          <w:sz w:val="28"/>
          <w:szCs w:val="28"/>
          <w:rtl/>
        </w:rPr>
        <w:t>حادي عشر</w:t>
      </w:r>
      <w:r w:rsidRPr="00A73869">
        <w:rPr>
          <w:rFonts w:ascii="Sakkal Majalla" w:hAnsi="Sakkal Majalla" w:cs="Sakkal Majalla"/>
          <w:sz w:val="28"/>
          <w:szCs w:val="28"/>
          <w:rtl/>
        </w:rPr>
        <w:t xml:space="preserve"> للمجلس الاستشاري لإمارة الشارقة بعد الانتهاء من نظر جدول أعمال جلسة يوم الخميس</w:t>
      </w:r>
      <w:r w:rsidRPr="00A73869">
        <w:rPr>
          <w:rFonts w:ascii="Sakkal Majalla" w:hAnsi="Sakkal Majalla" w:cs="Sakkal Majalla" w:hint="cs"/>
          <w:sz w:val="28"/>
          <w:szCs w:val="28"/>
          <w:rtl/>
        </w:rPr>
        <w:t xml:space="preserve"> 23 ذو الحجة 1446</w:t>
      </w:r>
      <w:r w:rsidRPr="00A73869">
        <w:rPr>
          <w:rFonts w:ascii="Sakkal Majalla" w:hAnsi="Sakkal Majalla" w:cs="Sakkal Majalla"/>
          <w:sz w:val="28"/>
          <w:szCs w:val="28"/>
          <w:rtl/>
        </w:rPr>
        <w:t xml:space="preserve">هـ الموافق </w:t>
      </w:r>
      <w:r w:rsidRPr="00A73869">
        <w:rPr>
          <w:rFonts w:ascii="Sakkal Majalla" w:hAnsi="Sakkal Majalla" w:cs="Sakkal Majalla" w:hint="cs"/>
          <w:sz w:val="28"/>
          <w:szCs w:val="28"/>
          <w:rtl/>
        </w:rPr>
        <w:t>19 يونيو 2025م.</w:t>
      </w:r>
    </w:p>
    <w:p w14:paraId="2D454F9C" w14:textId="77777777" w:rsidR="00611844" w:rsidRPr="00A73869" w:rsidRDefault="00611844" w:rsidP="00611844">
      <w:pPr>
        <w:spacing w:line="276" w:lineRule="auto"/>
        <w:jc w:val="both"/>
        <w:rPr>
          <w:rFonts w:ascii="Sakkal Majalla" w:hAnsi="Sakkal Majalla" w:cs="Sakkal Majalla"/>
          <w:sz w:val="28"/>
          <w:szCs w:val="28"/>
          <w:rtl/>
        </w:rPr>
      </w:pPr>
    </w:p>
    <w:p w14:paraId="570BE9EA" w14:textId="77777777" w:rsidR="00611844" w:rsidRPr="00A73869" w:rsidRDefault="00611844" w:rsidP="00611844">
      <w:pPr>
        <w:spacing w:line="276" w:lineRule="auto"/>
        <w:jc w:val="center"/>
        <w:rPr>
          <w:rFonts w:ascii="Sakkal Majalla" w:hAnsi="Sakkal Majalla" w:cs="Sakkal Majalla"/>
          <w:b/>
          <w:bCs/>
          <w:sz w:val="28"/>
          <w:szCs w:val="28"/>
          <w:rtl/>
        </w:rPr>
      </w:pPr>
      <w:r w:rsidRPr="00A73869">
        <w:rPr>
          <w:rFonts w:ascii="Sakkal Majalla" w:hAnsi="Sakkal Majalla" w:cs="Sakkal Majalla" w:hint="cs"/>
          <w:b/>
          <w:bCs/>
          <w:sz w:val="28"/>
          <w:szCs w:val="28"/>
          <w:rtl/>
        </w:rPr>
        <w:t>المادة</w:t>
      </w:r>
      <w:r w:rsidRPr="00A73869">
        <w:rPr>
          <w:rFonts w:ascii="Sakkal Majalla" w:hAnsi="Sakkal Majalla" w:cs="Sakkal Majalla"/>
          <w:b/>
          <w:bCs/>
          <w:sz w:val="28"/>
          <w:szCs w:val="28"/>
          <w:rtl/>
        </w:rPr>
        <w:t xml:space="preserve"> (2)</w:t>
      </w:r>
    </w:p>
    <w:p w14:paraId="7F199277" w14:textId="77777777" w:rsidR="00611844" w:rsidRPr="00A73869" w:rsidRDefault="00611844" w:rsidP="00611844">
      <w:pPr>
        <w:spacing w:line="276" w:lineRule="auto"/>
        <w:jc w:val="lowKashida"/>
        <w:rPr>
          <w:rFonts w:ascii="Sakkal Majalla" w:hAnsi="Sakkal Majalla" w:cs="Sakkal Majalla"/>
          <w:sz w:val="28"/>
          <w:szCs w:val="28"/>
          <w:rtl/>
        </w:rPr>
      </w:pPr>
      <w:r w:rsidRPr="00A73869">
        <w:rPr>
          <w:rFonts w:ascii="Sakkal Majalla" w:hAnsi="Sakkal Majalla" w:cs="Sakkal Majalla"/>
          <w:sz w:val="28"/>
          <w:szCs w:val="28"/>
          <w:rtl/>
        </w:rPr>
        <w:t>على رئيس المجلس الاستشاري لإمارة الشارقة تنفيذ هذا المرسوم، وينشر في الجريدة الرسمية.</w:t>
      </w:r>
    </w:p>
    <w:p w14:paraId="1314E4FB" w14:textId="77777777" w:rsidR="00611844" w:rsidRPr="00A73869" w:rsidRDefault="00611844" w:rsidP="00611844">
      <w:pPr>
        <w:spacing w:line="276" w:lineRule="auto"/>
        <w:jc w:val="both"/>
        <w:rPr>
          <w:rFonts w:ascii="Sakkal Majalla" w:hAnsi="Sakkal Majalla" w:cs="Sakkal Majalla"/>
          <w:sz w:val="28"/>
          <w:szCs w:val="28"/>
          <w:rtl/>
        </w:rPr>
      </w:pPr>
    </w:p>
    <w:p w14:paraId="23A12D81" w14:textId="77777777" w:rsidR="00611844" w:rsidRPr="00A73869" w:rsidRDefault="00611844" w:rsidP="00611844">
      <w:pPr>
        <w:spacing w:line="276" w:lineRule="auto"/>
        <w:jc w:val="both"/>
        <w:rPr>
          <w:rFonts w:ascii="Sakkal Majalla" w:hAnsi="Sakkal Majalla" w:cs="Sakkal Majalla"/>
          <w:b/>
          <w:bCs/>
          <w:sz w:val="28"/>
          <w:szCs w:val="28"/>
          <w:rtl/>
        </w:rPr>
      </w:pPr>
      <w:r w:rsidRPr="00A73869">
        <w:rPr>
          <w:rFonts w:ascii="Sakkal Majalla" w:hAnsi="Sakkal Majalla" w:cs="Sakkal Majalla"/>
          <w:b/>
          <w:bCs/>
          <w:sz w:val="28"/>
          <w:szCs w:val="28"/>
          <w:rtl/>
        </w:rPr>
        <w:t>صدر عنا بتاريخ:</w:t>
      </w:r>
    </w:p>
    <w:p w14:paraId="795B69CE" w14:textId="77777777" w:rsidR="00611844" w:rsidRPr="00A73869" w:rsidRDefault="00611844" w:rsidP="00611844">
      <w:pPr>
        <w:spacing w:line="276" w:lineRule="auto"/>
        <w:jc w:val="both"/>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rPr>
        <w:t xml:space="preserve">الأربعاء: </w:t>
      </w:r>
      <w:r w:rsidRPr="00A73869">
        <w:rPr>
          <w:rFonts w:ascii="Sakkal Majalla" w:eastAsia="Calibri" w:hAnsi="Sakkal Majalla" w:cs="Sakkal Majalla" w:hint="cs"/>
          <w:b/>
          <w:bCs/>
          <w:sz w:val="28"/>
          <w:szCs w:val="28"/>
          <w:rtl/>
          <w:lang w:bidi="ar-AE"/>
        </w:rPr>
        <w:t>07 ذو الحجة 1446ه</w:t>
      </w:r>
    </w:p>
    <w:p w14:paraId="42F6E9AA" w14:textId="77777777" w:rsidR="00611844" w:rsidRPr="00A73869" w:rsidRDefault="00611844" w:rsidP="00611844">
      <w:pPr>
        <w:spacing w:line="276" w:lineRule="auto"/>
        <w:jc w:val="both"/>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الموافــق:</w:t>
      </w:r>
      <w:r w:rsidRPr="00A73869">
        <w:rPr>
          <w:rFonts w:ascii="Sakkal Majalla" w:eastAsia="Calibri" w:hAnsi="Sakkal Majalla" w:cs="Sakkal Majalla"/>
          <w:b/>
          <w:bCs/>
          <w:sz w:val="28"/>
          <w:szCs w:val="28"/>
          <w:lang w:bidi="ar-AE"/>
        </w:rPr>
        <w:t xml:space="preserve"> </w:t>
      </w:r>
      <w:r w:rsidRPr="00A73869">
        <w:rPr>
          <w:rFonts w:ascii="Sakkal Majalla" w:eastAsia="Calibri" w:hAnsi="Sakkal Majalla" w:cs="Sakkal Majalla" w:hint="cs"/>
          <w:b/>
          <w:bCs/>
          <w:sz w:val="28"/>
          <w:szCs w:val="28"/>
          <w:rtl/>
          <w:lang w:bidi="ar-AE"/>
        </w:rPr>
        <w:t>04</w:t>
      </w:r>
      <w:r w:rsidRPr="00A73869">
        <w:rPr>
          <w:rFonts w:ascii="Sakkal Majalla" w:eastAsia="Calibri" w:hAnsi="Sakkal Majalla" w:cs="Sakkal Majalla"/>
          <w:b/>
          <w:bCs/>
          <w:sz w:val="28"/>
          <w:szCs w:val="28"/>
          <w:lang w:bidi="ar-AE"/>
        </w:rPr>
        <w:t xml:space="preserve"> </w:t>
      </w:r>
      <w:r w:rsidRPr="00A73869">
        <w:rPr>
          <w:rFonts w:ascii="Sakkal Majalla" w:eastAsia="Calibri" w:hAnsi="Sakkal Majalla" w:cs="Sakkal Majalla" w:hint="cs"/>
          <w:b/>
          <w:bCs/>
          <w:sz w:val="28"/>
          <w:szCs w:val="28"/>
          <w:rtl/>
          <w:lang w:bidi="ar-AE"/>
        </w:rPr>
        <w:t>يـــــــــــــــــــونــــــــــــــيو 2025م</w:t>
      </w:r>
    </w:p>
    <w:p w14:paraId="51BE4250" w14:textId="77777777" w:rsidR="00611844" w:rsidRPr="00A73869" w:rsidRDefault="00611844" w:rsidP="00611844">
      <w:pPr>
        <w:spacing w:line="276" w:lineRule="auto"/>
        <w:jc w:val="both"/>
        <w:rPr>
          <w:rFonts w:ascii="Sakkal Majalla" w:eastAsia="Calibri" w:hAnsi="Sakkal Majalla" w:cs="Sakkal Majalla"/>
          <w:b/>
          <w:bCs/>
          <w:sz w:val="28"/>
          <w:szCs w:val="28"/>
          <w:rtl/>
          <w:lang w:bidi="ar-AE"/>
        </w:rPr>
      </w:pPr>
    </w:p>
    <w:p w14:paraId="0B02CF2F" w14:textId="77777777" w:rsidR="00611844" w:rsidRPr="00A73869" w:rsidRDefault="00611844" w:rsidP="00611844">
      <w:pPr>
        <w:spacing w:line="276" w:lineRule="auto"/>
        <w:jc w:val="right"/>
        <w:rPr>
          <w:rFonts w:ascii="Sakkal Majalla" w:hAnsi="Sakkal Majalla" w:cs="Sakkal Majalla"/>
          <w:b/>
          <w:bCs/>
          <w:sz w:val="28"/>
          <w:szCs w:val="28"/>
          <w:rtl/>
          <w:lang w:bidi="ar-AE"/>
        </w:rPr>
      </w:pPr>
      <w:r w:rsidRPr="00A73869">
        <w:rPr>
          <w:rFonts w:ascii="Sakkal Majalla" w:hAnsi="Sakkal Majalla" w:cs="Sakkal Majalla" w:hint="cs"/>
          <w:b/>
          <w:bCs/>
          <w:sz w:val="28"/>
          <w:szCs w:val="28"/>
          <w:rtl/>
          <w:lang w:bidi="ar-AE"/>
        </w:rPr>
        <w:t>سلطان بن محمد القاسمي</w:t>
      </w:r>
    </w:p>
    <w:p w14:paraId="05D2E291" w14:textId="77777777" w:rsidR="00611844" w:rsidRPr="00A73869" w:rsidRDefault="00611844" w:rsidP="00611844">
      <w:pPr>
        <w:spacing w:line="276" w:lineRule="auto"/>
        <w:jc w:val="right"/>
        <w:rPr>
          <w:rFonts w:ascii="Sakkal Majalla" w:hAnsi="Sakkal Majalla" w:cs="Sakkal Majalla"/>
          <w:b/>
          <w:bCs/>
          <w:sz w:val="28"/>
          <w:szCs w:val="28"/>
          <w:lang w:bidi="ar-AE"/>
        </w:rPr>
      </w:pPr>
      <w:r w:rsidRPr="00A73869">
        <w:rPr>
          <w:rFonts w:ascii="Sakkal Majalla" w:hAnsi="Sakkal Majalla" w:cs="Sakkal Majalla" w:hint="cs"/>
          <w:b/>
          <w:bCs/>
          <w:sz w:val="28"/>
          <w:szCs w:val="28"/>
          <w:rtl/>
          <w:lang w:bidi="ar-AE"/>
        </w:rPr>
        <w:t>حـــــــــــــــــــاكم إمــــــــــــــارة الشــــــــــــــارقــــــة</w:t>
      </w:r>
      <w:bookmarkEnd w:id="21"/>
    </w:p>
    <w:p w14:paraId="2F8A559E" w14:textId="3BB2AC74" w:rsidR="007922DE" w:rsidRPr="00A73869" w:rsidRDefault="007922DE" w:rsidP="008E7E4E">
      <w:pPr>
        <w:rPr>
          <w:sz w:val="28"/>
          <w:szCs w:val="28"/>
        </w:rPr>
      </w:pPr>
    </w:p>
    <w:p w14:paraId="41A62AA3" w14:textId="3BC830AA" w:rsidR="007922DE" w:rsidRPr="00A73869" w:rsidRDefault="007922DE" w:rsidP="008E7E4E">
      <w:pPr>
        <w:rPr>
          <w:sz w:val="28"/>
          <w:szCs w:val="28"/>
        </w:rPr>
      </w:pPr>
    </w:p>
    <w:p w14:paraId="0C71E8B9" w14:textId="14BB754C" w:rsidR="007922DE" w:rsidRPr="00A73869" w:rsidRDefault="007922DE" w:rsidP="008E7E4E">
      <w:pPr>
        <w:rPr>
          <w:sz w:val="28"/>
          <w:szCs w:val="28"/>
        </w:rPr>
      </w:pPr>
    </w:p>
    <w:p w14:paraId="6CFA61BD" w14:textId="6C4AAC99" w:rsidR="007922DE" w:rsidRPr="00A73869" w:rsidRDefault="007922DE" w:rsidP="008E7E4E">
      <w:pPr>
        <w:rPr>
          <w:sz w:val="28"/>
          <w:szCs w:val="28"/>
        </w:rPr>
      </w:pPr>
    </w:p>
    <w:p w14:paraId="60D2AE2C" w14:textId="5AD57D46" w:rsidR="007922DE" w:rsidRPr="00A73869" w:rsidRDefault="007922DE" w:rsidP="008E7E4E">
      <w:pPr>
        <w:rPr>
          <w:sz w:val="28"/>
          <w:szCs w:val="28"/>
        </w:rPr>
      </w:pPr>
    </w:p>
    <w:p w14:paraId="3698332D" w14:textId="6C439F3B" w:rsidR="007922DE" w:rsidRPr="00A73869" w:rsidRDefault="007922DE" w:rsidP="008E7E4E">
      <w:pPr>
        <w:rPr>
          <w:sz w:val="28"/>
          <w:szCs w:val="28"/>
        </w:rPr>
      </w:pPr>
    </w:p>
    <w:p w14:paraId="232E177F" w14:textId="285332F5" w:rsidR="007922DE" w:rsidRPr="00A73869" w:rsidRDefault="007922DE" w:rsidP="008E7E4E">
      <w:pPr>
        <w:rPr>
          <w:sz w:val="28"/>
          <w:szCs w:val="28"/>
        </w:rPr>
      </w:pPr>
    </w:p>
    <w:p w14:paraId="7F7ABE72" w14:textId="2B044194" w:rsidR="007922DE" w:rsidRPr="00A73869" w:rsidRDefault="007922DE" w:rsidP="008E7E4E">
      <w:pPr>
        <w:rPr>
          <w:sz w:val="28"/>
          <w:szCs w:val="28"/>
        </w:rPr>
      </w:pPr>
    </w:p>
    <w:p w14:paraId="65539CDE" w14:textId="6474B1A2" w:rsidR="007922DE" w:rsidRPr="00A73869" w:rsidRDefault="007922DE" w:rsidP="008E7E4E">
      <w:pPr>
        <w:rPr>
          <w:sz w:val="28"/>
          <w:szCs w:val="28"/>
        </w:rPr>
      </w:pPr>
    </w:p>
    <w:p w14:paraId="042DE0A8" w14:textId="2DD347EB" w:rsidR="007922DE" w:rsidRPr="00A73869" w:rsidRDefault="007922DE" w:rsidP="008E7E4E">
      <w:pPr>
        <w:rPr>
          <w:sz w:val="28"/>
          <w:szCs w:val="28"/>
        </w:rPr>
      </w:pPr>
    </w:p>
    <w:p w14:paraId="5FF750D5" w14:textId="167B760C" w:rsidR="007922DE" w:rsidRPr="00A73869" w:rsidRDefault="007922DE" w:rsidP="008E7E4E">
      <w:pPr>
        <w:rPr>
          <w:sz w:val="28"/>
          <w:szCs w:val="28"/>
        </w:rPr>
      </w:pPr>
    </w:p>
    <w:p w14:paraId="42BCEA03" w14:textId="04782391" w:rsidR="007922DE" w:rsidRPr="00A73869" w:rsidRDefault="007922DE" w:rsidP="008E7E4E">
      <w:pPr>
        <w:rPr>
          <w:sz w:val="28"/>
          <w:szCs w:val="28"/>
        </w:rPr>
      </w:pPr>
    </w:p>
    <w:p w14:paraId="5B1E2C41" w14:textId="3F41DE1B" w:rsidR="007922DE" w:rsidRPr="00A73869" w:rsidRDefault="007922DE" w:rsidP="008E7E4E">
      <w:pPr>
        <w:rPr>
          <w:sz w:val="28"/>
          <w:szCs w:val="28"/>
        </w:rPr>
      </w:pPr>
    </w:p>
    <w:p w14:paraId="58D10450" w14:textId="0FAC0631" w:rsidR="007922DE" w:rsidRPr="00A73869" w:rsidRDefault="007922DE" w:rsidP="008E7E4E">
      <w:pPr>
        <w:rPr>
          <w:sz w:val="28"/>
          <w:szCs w:val="28"/>
        </w:rPr>
      </w:pPr>
    </w:p>
    <w:p w14:paraId="2DEC105B" w14:textId="7916B9B7" w:rsidR="007922DE" w:rsidRPr="00A73869" w:rsidRDefault="007922DE" w:rsidP="008E7E4E">
      <w:pPr>
        <w:rPr>
          <w:sz w:val="28"/>
          <w:szCs w:val="28"/>
        </w:rPr>
      </w:pPr>
    </w:p>
    <w:p w14:paraId="24CFAE3A" w14:textId="223E77EE" w:rsidR="007922DE" w:rsidRPr="00A73869" w:rsidRDefault="00740EE5" w:rsidP="008E7E4E">
      <w:pPr>
        <w:rPr>
          <w:sz w:val="28"/>
          <w:szCs w:val="28"/>
        </w:rPr>
      </w:pPr>
      <w:r w:rsidRPr="00A73869">
        <w:rPr>
          <w:noProof/>
          <w:sz w:val="28"/>
          <w:szCs w:val="28"/>
        </w:rPr>
        <mc:AlternateContent>
          <mc:Choice Requires="wps">
            <w:drawing>
              <wp:anchor distT="0" distB="0" distL="114300" distR="114300" simplePos="0" relativeHeight="252023808" behindDoc="1" locked="0" layoutInCell="1" allowOverlap="1" wp14:anchorId="5E1BB770" wp14:editId="06F75B2A">
                <wp:simplePos x="0" y="0"/>
                <wp:positionH relativeFrom="margin">
                  <wp:posOffset>1205865</wp:posOffset>
                </wp:positionH>
                <wp:positionV relativeFrom="page">
                  <wp:posOffset>4051278</wp:posOffset>
                </wp:positionV>
                <wp:extent cx="3119755" cy="1509395"/>
                <wp:effectExtent l="19050" t="19050" r="42545" b="33655"/>
                <wp:wrapSquare wrapText="bothSides"/>
                <wp:docPr id="483929693" name="Rounded 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3119755" cy="1509395"/>
                        </a:xfrm>
                        <a:prstGeom prst="roundRect">
                          <a:avLst>
                            <a:gd name="adj" fmla="val 16667"/>
                          </a:avLst>
                        </a:prstGeom>
                        <a:solidFill>
                          <a:srgbClr val="FFFFFF"/>
                        </a:solidFill>
                        <a:ln w="57150" cmpd="thickThin" algn="ctr">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403F0F3D" w14:textId="77777777" w:rsidR="00BA4059" w:rsidRPr="008343EB" w:rsidRDefault="00BA4059" w:rsidP="00BA4059">
                            <w:pPr>
                              <w:spacing w:line="276" w:lineRule="auto"/>
                              <w:jc w:val="center"/>
                              <w:rPr>
                                <w:rFonts w:ascii="Sakkal Majalla" w:hAnsi="Sakkal Majalla" w:cs="Sakkal Majalla"/>
                                <w:b/>
                                <w:bCs/>
                                <w:sz w:val="28"/>
                                <w:szCs w:val="28"/>
                                <w:lang w:bidi="ar-AE"/>
                              </w:rPr>
                            </w:pPr>
                            <w:r w:rsidRPr="008343EB">
                              <w:rPr>
                                <w:rFonts w:ascii="Sakkal Majalla" w:hAnsi="Sakkal Majalla" w:cs="Sakkal Majalla"/>
                                <w:b/>
                                <w:bCs/>
                                <w:sz w:val="28"/>
                                <w:szCs w:val="28"/>
                                <w:rtl/>
                                <w:lang w:bidi="ar-AE"/>
                              </w:rPr>
                              <w:t xml:space="preserve">مرسوم أميري رقم </w:t>
                            </w:r>
                            <w:r w:rsidRPr="008343EB">
                              <w:rPr>
                                <w:rFonts w:ascii="Sakkal Majalla" w:hAnsi="Sakkal Majalla" w:cs="Sakkal Majalla" w:hint="cs"/>
                                <w:b/>
                                <w:bCs/>
                                <w:sz w:val="28"/>
                                <w:szCs w:val="28"/>
                                <w:rtl/>
                                <w:lang w:bidi="ar-AE"/>
                              </w:rPr>
                              <w:t>(</w:t>
                            </w:r>
                            <w:r>
                              <w:rPr>
                                <w:rFonts w:ascii="Sakkal Majalla" w:hAnsi="Sakkal Majalla" w:cs="Sakkal Majalla" w:hint="cs"/>
                                <w:b/>
                                <w:bCs/>
                                <w:sz w:val="28"/>
                                <w:szCs w:val="28"/>
                                <w:rtl/>
                                <w:lang w:bidi="ar-AE"/>
                              </w:rPr>
                              <w:t>21</w:t>
                            </w:r>
                            <w:r w:rsidRPr="008343EB">
                              <w:rPr>
                                <w:rFonts w:ascii="Sakkal Majalla" w:hAnsi="Sakkal Majalla" w:cs="Sakkal Majalla" w:hint="cs"/>
                                <w:b/>
                                <w:bCs/>
                                <w:sz w:val="28"/>
                                <w:szCs w:val="28"/>
                                <w:rtl/>
                                <w:lang w:bidi="ar-AE"/>
                              </w:rPr>
                              <w:t>)</w:t>
                            </w:r>
                            <w:r w:rsidRPr="008343EB">
                              <w:rPr>
                                <w:rFonts w:ascii="Sakkal Majalla" w:hAnsi="Sakkal Majalla" w:cs="Sakkal Majalla"/>
                                <w:b/>
                                <w:bCs/>
                                <w:sz w:val="28"/>
                                <w:szCs w:val="28"/>
                                <w:rtl/>
                                <w:lang w:bidi="ar-AE"/>
                              </w:rPr>
                              <w:t xml:space="preserve"> لسنة </w:t>
                            </w:r>
                            <w:r>
                              <w:rPr>
                                <w:rFonts w:ascii="Sakkal Majalla" w:hAnsi="Sakkal Majalla" w:cs="Sakkal Majalla" w:hint="cs"/>
                                <w:b/>
                                <w:bCs/>
                                <w:sz w:val="28"/>
                                <w:szCs w:val="28"/>
                                <w:rtl/>
                                <w:lang w:bidi="ar-AE"/>
                              </w:rPr>
                              <w:t>2025م</w:t>
                            </w:r>
                          </w:p>
                          <w:p w14:paraId="4E386084" w14:textId="77777777" w:rsidR="00BA4059" w:rsidRPr="00EC6FD0" w:rsidRDefault="00BA4059" w:rsidP="00BA4059">
                            <w:pPr>
                              <w:spacing w:line="276" w:lineRule="auto"/>
                              <w:jc w:val="center"/>
                              <w:rPr>
                                <w:rFonts w:ascii="Sakkal Majalla" w:hAnsi="Sakkal Majalla" w:cs="Sakkal Majalla"/>
                                <w:b/>
                                <w:bCs/>
                                <w:sz w:val="28"/>
                                <w:szCs w:val="28"/>
                                <w:rtl/>
                                <w:lang w:bidi="ar-AE"/>
                              </w:rPr>
                            </w:pPr>
                            <w:r w:rsidRPr="00EC6FD0">
                              <w:rPr>
                                <w:rFonts w:ascii="Sakkal Majalla" w:hAnsi="Sakkal Majalla" w:cs="Sakkal Majalla" w:hint="cs"/>
                                <w:b/>
                                <w:bCs/>
                                <w:sz w:val="28"/>
                                <w:szCs w:val="28"/>
                                <w:rtl/>
                                <w:lang w:bidi="ar-AE"/>
                              </w:rPr>
                              <w:t>بشأن</w:t>
                            </w:r>
                          </w:p>
                          <w:p w14:paraId="63DB7B1F" w14:textId="77777777" w:rsidR="00BA4059" w:rsidRPr="00EC6FD0" w:rsidRDefault="00BA4059" w:rsidP="00BA4059">
                            <w:pPr>
                              <w:spacing w:line="276" w:lineRule="auto"/>
                              <w:jc w:val="center"/>
                              <w:rPr>
                                <w:rFonts w:ascii="Sakkal Majalla" w:hAnsi="Sakkal Majalla" w:cs="Sakkal Majalla"/>
                                <w:b/>
                                <w:bCs/>
                                <w:sz w:val="12"/>
                                <w:szCs w:val="12"/>
                                <w:rtl/>
                                <w:lang w:bidi="ar-AE"/>
                              </w:rPr>
                            </w:pPr>
                            <w:r>
                              <w:rPr>
                                <w:rFonts w:ascii="Sakkal Majalla" w:hAnsi="Sakkal Majalla" w:cs="Sakkal Majalla" w:hint="cs"/>
                                <w:b/>
                                <w:bCs/>
                                <w:sz w:val="28"/>
                                <w:szCs w:val="28"/>
                                <w:rtl/>
                                <w:lang w:bidi="ar-AE"/>
                              </w:rPr>
                              <w:t>نقل و</w:t>
                            </w:r>
                            <w:r w:rsidRPr="00EC6FD0">
                              <w:rPr>
                                <w:rFonts w:ascii="Sakkal Majalla" w:hAnsi="Sakkal Majalla" w:cs="Sakkal Majalla" w:hint="cs"/>
                                <w:b/>
                                <w:bCs/>
                                <w:sz w:val="28"/>
                                <w:szCs w:val="28"/>
                                <w:rtl/>
                                <w:lang w:bidi="ar-AE"/>
                              </w:rPr>
                              <w:t xml:space="preserve">تعيين </w:t>
                            </w:r>
                            <w:r>
                              <w:rPr>
                                <w:rFonts w:ascii="Sakkal Majalla" w:hAnsi="Sakkal Majalla" w:cs="Sakkal Majalla" w:hint="cs"/>
                                <w:b/>
                                <w:bCs/>
                                <w:sz w:val="28"/>
                                <w:szCs w:val="28"/>
                                <w:rtl/>
                                <w:lang w:bidi="ar-AE"/>
                              </w:rPr>
                              <w:t>مدير لفرع مؤسسة الشارقة للقرآن الكريم والسنة النبوية</w:t>
                            </w:r>
                          </w:p>
                          <w:p w14:paraId="6F553B33" w14:textId="77777777" w:rsidR="002B6F2D" w:rsidRPr="00A46B7B" w:rsidRDefault="002B6F2D" w:rsidP="002B6F2D">
                            <w:pPr>
                              <w:spacing w:before="600" w:line="480" w:lineRule="exact"/>
                              <w:jc w:val="center"/>
                              <w:rPr>
                                <w:rFonts w:ascii="Sakkal Majalla" w:hAnsi="Sakkal Majalla" w:cs="Sakkal Majalla"/>
                                <w:b/>
                                <w:bCs/>
                                <w:sz w:val="72"/>
                                <w:szCs w:val="72"/>
                                <w:lang w:bidi="ar-AE"/>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E1BB770" id="_x0000_s1041" style="position:absolute;left:0;text-align:left;margin-left:94.95pt;margin-top:319pt;width:245.65pt;height:118.85pt;flip:y;z-index:-251292672;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" strokeweight="4.5pt">
                <v:stroke linestyle="thickThin"/>
                <v:textbox>
                  <w:txbxContent>
                    <w:p w14:paraId="403F0F3D" w14:textId="77777777" w:rsidR="00BA4059" w:rsidRPr="008343EB" w:rsidRDefault="00BA4059" w:rsidP="00BA4059">
                      <w:pPr>
                        <w:spacing w:line="276" w:lineRule="auto"/>
                        <w:jc w:val="center"/>
                        <w:rPr>
                          <w:rFonts w:ascii="Sakkal Majalla" w:hAnsi="Sakkal Majalla" w:cs="Sakkal Majalla"/>
                          <w:b/>
                          <w:bCs/>
                          <w:sz w:val="28"/>
                          <w:szCs w:val="28"/>
                          <w:lang w:bidi="ar-AE"/>
                        </w:rPr>
                      </w:pPr>
                      <w:r w:rsidRPr="008343EB">
                        <w:rPr>
                          <w:rFonts w:ascii="Sakkal Majalla" w:hAnsi="Sakkal Majalla" w:cs="Sakkal Majalla"/>
                          <w:b/>
                          <w:bCs/>
                          <w:sz w:val="28"/>
                          <w:szCs w:val="28"/>
                          <w:rtl/>
                          <w:lang w:bidi="ar-AE"/>
                        </w:rPr>
                        <w:t xml:space="preserve">مرسوم أميري رقم </w:t>
                      </w:r>
                      <w:r w:rsidRPr="008343EB">
                        <w:rPr>
                          <w:rFonts w:ascii="Sakkal Majalla" w:hAnsi="Sakkal Majalla" w:cs="Sakkal Majalla" w:hint="cs"/>
                          <w:b/>
                          <w:bCs/>
                          <w:sz w:val="28"/>
                          <w:szCs w:val="28"/>
                          <w:rtl/>
                          <w:lang w:bidi="ar-AE"/>
                        </w:rPr>
                        <w:t>(</w:t>
                      </w:r>
                      <w:r>
                        <w:rPr>
                          <w:rFonts w:ascii="Sakkal Majalla" w:hAnsi="Sakkal Majalla" w:cs="Sakkal Majalla" w:hint="cs"/>
                          <w:b/>
                          <w:bCs/>
                          <w:sz w:val="28"/>
                          <w:szCs w:val="28"/>
                          <w:rtl/>
                          <w:lang w:bidi="ar-AE"/>
                        </w:rPr>
                        <w:t>21</w:t>
                      </w:r>
                      <w:r w:rsidRPr="008343EB">
                        <w:rPr>
                          <w:rFonts w:ascii="Sakkal Majalla" w:hAnsi="Sakkal Majalla" w:cs="Sakkal Majalla" w:hint="cs"/>
                          <w:b/>
                          <w:bCs/>
                          <w:sz w:val="28"/>
                          <w:szCs w:val="28"/>
                          <w:rtl/>
                          <w:lang w:bidi="ar-AE"/>
                        </w:rPr>
                        <w:t>)</w:t>
                      </w:r>
                      <w:r w:rsidRPr="008343EB">
                        <w:rPr>
                          <w:rFonts w:ascii="Sakkal Majalla" w:hAnsi="Sakkal Majalla" w:cs="Sakkal Majalla"/>
                          <w:b/>
                          <w:bCs/>
                          <w:sz w:val="28"/>
                          <w:szCs w:val="28"/>
                          <w:rtl/>
                          <w:lang w:bidi="ar-AE"/>
                        </w:rPr>
                        <w:t xml:space="preserve"> لسنة </w:t>
                      </w:r>
                      <w:r>
                        <w:rPr>
                          <w:rFonts w:ascii="Sakkal Majalla" w:hAnsi="Sakkal Majalla" w:cs="Sakkal Majalla" w:hint="cs"/>
                          <w:b/>
                          <w:bCs/>
                          <w:sz w:val="28"/>
                          <w:szCs w:val="28"/>
                          <w:rtl/>
                          <w:lang w:bidi="ar-AE"/>
                        </w:rPr>
                        <w:t>2025م</w:t>
                      </w:r>
                    </w:p>
                    <w:p w14:paraId="4E386084" w14:textId="77777777" w:rsidR="00BA4059" w:rsidRPr="00EC6FD0" w:rsidRDefault="00BA4059" w:rsidP="00BA4059">
                      <w:pPr>
                        <w:spacing w:line="276" w:lineRule="auto"/>
                        <w:jc w:val="center"/>
                        <w:rPr>
                          <w:rFonts w:ascii="Sakkal Majalla" w:hAnsi="Sakkal Majalla" w:cs="Sakkal Majalla"/>
                          <w:b/>
                          <w:bCs/>
                          <w:sz w:val="28"/>
                          <w:szCs w:val="28"/>
                          <w:rtl/>
                          <w:lang w:bidi="ar-AE"/>
                        </w:rPr>
                      </w:pPr>
                      <w:r w:rsidRPr="00EC6FD0">
                        <w:rPr>
                          <w:rFonts w:ascii="Sakkal Majalla" w:hAnsi="Sakkal Majalla" w:cs="Sakkal Majalla" w:hint="cs"/>
                          <w:b/>
                          <w:bCs/>
                          <w:sz w:val="28"/>
                          <w:szCs w:val="28"/>
                          <w:rtl/>
                          <w:lang w:bidi="ar-AE"/>
                        </w:rPr>
                        <w:t>بشأن</w:t>
                      </w:r>
                    </w:p>
                    <w:p w14:paraId="63DB7B1F" w14:textId="77777777" w:rsidR="00BA4059" w:rsidRPr="00EC6FD0" w:rsidRDefault="00BA4059" w:rsidP="00BA4059">
                      <w:pPr>
                        <w:spacing w:line="276" w:lineRule="auto"/>
                        <w:jc w:val="center"/>
                        <w:rPr>
                          <w:rFonts w:ascii="Sakkal Majalla" w:hAnsi="Sakkal Majalla" w:cs="Sakkal Majalla"/>
                          <w:b/>
                          <w:bCs/>
                          <w:sz w:val="12"/>
                          <w:szCs w:val="12"/>
                          <w:rtl/>
                          <w:lang w:bidi="ar-AE"/>
                        </w:rPr>
                      </w:pPr>
                      <w:r>
                        <w:rPr>
                          <w:rFonts w:ascii="Sakkal Majalla" w:hAnsi="Sakkal Majalla" w:cs="Sakkal Majalla" w:hint="cs"/>
                          <w:b/>
                          <w:bCs/>
                          <w:sz w:val="28"/>
                          <w:szCs w:val="28"/>
                          <w:rtl/>
                          <w:lang w:bidi="ar-AE"/>
                        </w:rPr>
                        <w:t>نقل و</w:t>
                      </w:r>
                      <w:r w:rsidRPr="00EC6FD0">
                        <w:rPr>
                          <w:rFonts w:ascii="Sakkal Majalla" w:hAnsi="Sakkal Majalla" w:cs="Sakkal Majalla" w:hint="cs"/>
                          <w:b/>
                          <w:bCs/>
                          <w:sz w:val="28"/>
                          <w:szCs w:val="28"/>
                          <w:rtl/>
                          <w:lang w:bidi="ar-AE"/>
                        </w:rPr>
                        <w:t xml:space="preserve">تعيين </w:t>
                      </w:r>
                      <w:r>
                        <w:rPr>
                          <w:rFonts w:ascii="Sakkal Majalla" w:hAnsi="Sakkal Majalla" w:cs="Sakkal Majalla" w:hint="cs"/>
                          <w:b/>
                          <w:bCs/>
                          <w:sz w:val="28"/>
                          <w:szCs w:val="28"/>
                          <w:rtl/>
                          <w:lang w:bidi="ar-AE"/>
                        </w:rPr>
                        <w:t>مدير لفرع مؤسسة الشارقة للقرآن الكريم والسنة النبوية</w:t>
                      </w:r>
                    </w:p>
                    <w:p w14:paraId="6F553B33" w14:textId="77777777" w:rsidR="002B6F2D" w:rsidRPr="00A46B7B" w:rsidRDefault="002B6F2D" w:rsidP="002B6F2D">
                      <w:pPr>
                        <w:spacing w:before="600" w:line="480" w:lineRule="exact"/>
                        <w:jc w:val="center"/>
                        <w:rPr>
                          <w:rFonts w:ascii="Sakkal Majalla" w:hAnsi="Sakkal Majalla" w:cs="Sakkal Majalla"/>
                          <w:b/>
                          <w:bCs/>
                          <w:sz w:val="72"/>
                          <w:szCs w:val="72"/>
                          <w:lang w:bidi="ar-AE"/>
                        </w:rPr>
                      </w:pPr>
                    </w:p>
                  </w:txbxContent>
                </v:textbox>
                <w10:wrap type="square" anchorx="margin" anchory="page"/>
              </v:roundrect>
            </w:pict>
          </mc:Fallback>
        </mc:AlternateContent>
      </w:r>
    </w:p>
    <w:p w14:paraId="2B811BD1" w14:textId="4DF22F1D" w:rsidR="007922DE" w:rsidRPr="00A73869" w:rsidRDefault="007922DE" w:rsidP="008E7E4E">
      <w:pPr>
        <w:rPr>
          <w:sz w:val="28"/>
          <w:szCs w:val="28"/>
        </w:rPr>
      </w:pPr>
    </w:p>
    <w:p w14:paraId="255B3498" w14:textId="1ED33A54" w:rsidR="007922DE" w:rsidRPr="00A73869" w:rsidRDefault="007922DE" w:rsidP="008E7E4E">
      <w:pPr>
        <w:rPr>
          <w:sz w:val="28"/>
          <w:szCs w:val="28"/>
        </w:rPr>
      </w:pPr>
    </w:p>
    <w:p w14:paraId="353455A6" w14:textId="02861D05" w:rsidR="007922DE" w:rsidRPr="00A73869" w:rsidRDefault="007922DE" w:rsidP="008E7E4E">
      <w:pPr>
        <w:rPr>
          <w:sz w:val="28"/>
          <w:szCs w:val="28"/>
        </w:rPr>
      </w:pPr>
    </w:p>
    <w:p w14:paraId="666E3E46" w14:textId="1835C5A5" w:rsidR="007922DE" w:rsidRPr="00A73869" w:rsidRDefault="007922DE" w:rsidP="008E7E4E">
      <w:pPr>
        <w:rPr>
          <w:sz w:val="28"/>
          <w:szCs w:val="28"/>
        </w:rPr>
      </w:pPr>
    </w:p>
    <w:p w14:paraId="7EA7B104" w14:textId="4DBB371F" w:rsidR="007922DE" w:rsidRPr="00A73869" w:rsidRDefault="007922DE" w:rsidP="008E7E4E">
      <w:pPr>
        <w:rPr>
          <w:sz w:val="28"/>
          <w:szCs w:val="28"/>
        </w:rPr>
      </w:pPr>
    </w:p>
    <w:p w14:paraId="410CB966" w14:textId="5467B31D" w:rsidR="007922DE" w:rsidRPr="00A73869" w:rsidRDefault="007922DE" w:rsidP="008E7E4E">
      <w:pPr>
        <w:rPr>
          <w:sz w:val="28"/>
          <w:szCs w:val="28"/>
        </w:rPr>
      </w:pPr>
    </w:p>
    <w:p w14:paraId="1EB58400" w14:textId="0E92E6B8" w:rsidR="007922DE" w:rsidRPr="00A73869" w:rsidRDefault="007922DE" w:rsidP="008E7E4E">
      <w:pPr>
        <w:rPr>
          <w:sz w:val="28"/>
          <w:szCs w:val="28"/>
        </w:rPr>
      </w:pPr>
    </w:p>
    <w:p w14:paraId="6E1E2FC8" w14:textId="7320F8E5" w:rsidR="007922DE" w:rsidRPr="00A73869" w:rsidRDefault="007922DE" w:rsidP="008E7E4E">
      <w:pPr>
        <w:rPr>
          <w:sz w:val="28"/>
          <w:szCs w:val="28"/>
        </w:rPr>
      </w:pPr>
    </w:p>
    <w:p w14:paraId="26623250" w14:textId="1EC1304D" w:rsidR="007922DE" w:rsidRPr="00A73869" w:rsidRDefault="007922DE" w:rsidP="008E7E4E">
      <w:pPr>
        <w:rPr>
          <w:sz w:val="28"/>
          <w:szCs w:val="28"/>
        </w:rPr>
      </w:pPr>
    </w:p>
    <w:p w14:paraId="119ADF80" w14:textId="5836E6A7" w:rsidR="007922DE" w:rsidRPr="00A73869" w:rsidRDefault="007922DE" w:rsidP="008E7E4E">
      <w:pPr>
        <w:rPr>
          <w:sz w:val="28"/>
          <w:szCs w:val="28"/>
        </w:rPr>
      </w:pPr>
    </w:p>
    <w:p w14:paraId="3F04CAF1" w14:textId="4D3D847C" w:rsidR="007922DE" w:rsidRPr="00A73869" w:rsidRDefault="007922DE" w:rsidP="008E7E4E">
      <w:pPr>
        <w:rPr>
          <w:sz w:val="28"/>
          <w:szCs w:val="28"/>
        </w:rPr>
      </w:pPr>
    </w:p>
    <w:p w14:paraId="7868FA89" w14:textId="110F072D" w:rsidR="007922DE" w:rsidRPr="00A73869" w:rsidRDefault="007922DE" w:rsidP="008E7E4E">
      <w:pPr>
        <w:rPr>
          <w:sz w:val="28"/>
          <w:szCs w:val="28"/>
        </w:rPr>
      </w:pPr>
    </w:p>
    <w:p w14:paraId="7EC215B9" w14:textId="3D4A9F10" w:rsidR="007922DE" w:rsidRPr="00A73869" w:rsidRDefault="007922DE" w:rsidP="008E7E4E">
      <w:pPr>
        <w:rPr>
          <w:sz w:val="28"/>
          <w:szCs w:val="28"/>
        </w:rPr>
      </w:pPr>
    </w:p>
    <w:p w14:paraId="7C83DF72" w14:textId="127016BB" w:rsidR="007922DE" w:rsidRPr="00A73869" w:rsidRDefault="007922DE" w:rsidP="008E7E4E">
      <w:pPr>
        <w:rPr>
          <w:sz w:val="28"/>
          <w:szCs w:val="28"/>
        </w:rPr>
      </w:pPr>
    </w:p>
    <w:p w14:paraId="68D0E003" w14:textId="3FAFBDB1" w:rsidR="007922DE" w:rsidRPr="00A73869" w:rsidRDefault="007922DE" w:rsidP="008E7E4E">
      <w:pPr>
        <w:rPr>
          <w:sz w:val="28"/>
          <w:szCs w:val="28"/>
        </w:rPr>
      </w:pPr>
    </w:p>
    <w:p w14:paraId="0A569082" w14:textId="35F2714B" w:rsidR="007922DE" w:rsidRPr="00A73869" w:rsidRDefault="007922DE" w:rsidP="008E7E4E">
      <w:pPr>
        <w:rPr>
          <w:sz w:val="28"/>
          <w:szCs w:val="28"/>
        </w:rPr>
      </w:pPr>
    </w:p>
    <w:p w14:paraId="30F10837" w14:textId="29D4E1C6" w:rsidR="007922DE" w:rsidRPr="00A73869" w:rsidRDefault="007922DE" w:rsidP="008E7E4E">
      <w:pPr>
        <w:rPr>
          <w:sz w:val="28"/>
          <w:szCs w:val="28"/>
        </w:rPr>
      </w:pPr>
    </w:p>
    <w:p w14:paraId="66E640D2" w14:textId="5A0CBC35" w:rsidR="007922DE" w:rsidRPr="00A73869" w:rsidRDefault="007922DE" w:rsidP="008E7E4E">
      <w:pPr>
        <w:rPr>
          <w:sz w:val="28"/>
          <w:szCs w:val="28"/>
        </w:rPr>
      </w:pPr>
    </w:p>
    <w:p w14:paraId="16BEA965" w14:textId="05C9A46D" w:rsidR="007922DE" w:rsidRPr="00A73869" w:rsidRDefault="007922DE" w:rsidP="008E7E4E">
      <w:pPr>
        <w:rPr>
          <w:sz w:val="28"/>
          <w:szCs w:val="28"/>
        </w:rPr>
      </w:pPr>
    </w:p>
    <w:p w14:paraId="4DF834EF" w14:textId="4E932542" w:rsidR="007922DE" w:rsidRPr="00A73869" w:rsidRDefault="007922DE" w:rsidP="008E7E4E">
      <w:pPr>
        <w:rPr>
          <w:sz w:val="28"/>
          <w:szCs w:val="28"/>
        </w:rPr>
      </w:pPr>
    </w:p>
    <w:p w14:paraId="7ACD1977" w14:textId="302A212E" w:rsidR="007922DE" w:rsidRPr="00A73869" w:rsidRDefault="007922DE" w:rsidP="008E7E4E">
      <w:pPr>
        <w:rPr>
          <w:sz w:val="28"/>
          <w:szCs w:val="28"/>
        </w:rPr>
      </w:pPr>
    </w:p>
    <w:p w14:paraId="053EA3BB" w14:textId="455AC52B" w:rsidR="007922DE" w:rsidRPr="00A73869" w:rsidRDefault="007922DE" w:rsidP="008E7E4E">
      <w:pPr>
        <w:rPr>
          <w:sz w:val="28"/>
          <w:szCs w:val="28"/>
        </w:rPr>
      </w:pPr>
    </w:p>
    <w:p w14:paraId="23BFAF24" w14:textId="17854135" w:rsidR="00513DC7" w:rsidRPr="00A73869" w:rsidRDefault="00513DC7" w:rsidP="00A73869">
      <w:pPr>
        <w:spacing w:line="276" w:lineRule="auto"/>
        <w:rPr>
          <w:rFonts w:ascii="Sakkal Majalla" w:hAnsi="Sakkal Majalla" w:cs="Sakkal Majalla"/>
          <w:b/>
          <w:bCs/>
          <w:sz w:val="28"/>
          <w:szCs w:val="28"/>
          <w:rtl/>
          <w:lang w:bidi="ar-AE"/>
        </w:rPr>
      </w:pPr>
      <w:r w:rsidRPr="00A73869">
        <w:rPr>
          <w:rFonts w:ascii="Sakkal Majalla" w:hAnsi="Sakkal Majalla" w:cs="Sakkal Majalla"/>
          <w:sz w:val="28"/>
          <w:szCs w:val="28"/>
          <w:rtl/>
          <w:lang w:bidi="ar-AE"/>
        </w:rPr>
        <w:br w:type="page"/>
      </w:r>
    </w:p>
    <w:p w14:paraId="271CB2E0" w14:textId="77777777" w:rsidR="00BA4059" w:rsidRPr="00A73869" w:rsidRDefault="00BA4059" w:rsidP="00BA4059">
      <w:pPr>
        <w:spacing w:line="276" w:lineRule="auto"/>
        <w:jc w:val="center"/>
        <w:rPr>
          <w:rFonts w:ascii="Sakkal Majalla" w:hAnsi="Sakkal Majalla" w:cs="Sakkal Majalla"/>
          <w:b/>
          <w:bCs/>
          <w:sz w:val="28"/>
          <w:szCs w:val="28"/>
          <w:lang w:bidi="ar-AE"/>
        </w:rPr>
      </w:pPr>
      <w:r w:rsidRPr="00A73869">
        <w:rPr>
          <w:rFonts w:ascii="Sakkal Majalla" w:hAnsi="Sakkal Majalla" w:cs="Sakkal Majalla"/>
          <w:b/>
          <w:bCs/>
          <w:sz w:val="28"/>
          <w:szCs w:val="28"/>
          <w:rtl/>
          <w:lang w:bidi="ar-AE"/>
        </w:rPr>
        <w:lastRenderedPageBreak/>
        <w:t xml:space="preserve">مرسوم أميري رقم </w:t>
      </w:r>
      <w:r w:rsidRPr="00A73869">
        <w:rPr>
          <w:rFonts w:ascii="Sakkal Majalla" w:hAnsi="Sakkal Majalla" w:cs="Sakkal Majalla" w:hint="cs"/>
          <w:b/>
          <w:bCs/>
          <w:sz w:val="28"/>
          <w:szCs w:val="28"/>
          <w:rtl/>
          <w:lang w:bidi="ar-AE"/>
        </w:rPr>
        <w:t>(21)</w:t>
      </w:r>
      <w:r w:rsidRPr="00A73869">
        <w:rPr>
          <w:rFonts w:ascii="Sakkal Majalla" w:hAnsi="Sakkal Majalla" w:cs="Sakkal Majalla"/>
          <w:b/>
          <w:bCs/>
          <w:sz w:val="28"/>
          <w:szCs w:val="28"/>
          <w:rtl/>
          <w:lang w:bidi="ar-AE"/>
        </w:rPr>
        <w:t xml:space="preserve"> لسنة </w:t>
      </w:r>
      <w:r w:rsidRPr="00A73869">
        <w:rPr>
          <w:rFonts w:ascii="Sakkal Majalla" w:hAnsi="Sakkal Majalla" w:cs="Sakkal Majalla" w:hint="cs"/>
          <w:b/>
          <w:bCs/>
          <w:sz w:val="28"/>
          <w:szCs w:val="28"/>
          <w:rtl/>
          <w:lang w:bidi="ar-AE"/>
        </w:rPr>
        <w:t>2025م</w:t>
      </w:r>
    </w:p>
    <w:p w14:paraId="1306FC0B" w14:textId="77777777" w:rsidR="00BA4059" w:rsidRPr="00A73869" w:rsidRDefault="00BA4059" w:rsidP="00BA4059">
      <w:pPr>
        <w:spacing w:line="276" w:lineRule="auto"/>
        <w:jc w:val="center"/>
        <w:rPr>
          <w:rFonts w:ascii="Sakkal Majalla" w:hAnsi="Sakkal Majalla" w:cs="Sakkal Majalla"/>
          <w:b/>
          <w:bCs/>
          <w:sz w:val="28"/>
          <w:szCs w:val="28"/>
          <w:rtl/>
          <w:lang w:bidi="ar-AE"/>
        </w:rPr>
      </w:pPr>
      <w:r w:rsidRPr="00A73869">
        <w:rPr>
          <w:rFonts w:ascii="Sakkal Majalla" w:hAnsi="Sakkal Majalla" w:cs="Sakkal Majalla" w:hint="cs"/>
          <w:b/>
          <w:bCs/>
          <w:sz w:val="28"/>
          <w:szCs w:val="28"/>
          <w:rtl/>
          <w:lang w:bidi="ar-AE"/>
        </w:rPr>
        <w:t>بشأن</w:t>
      </w:r>
    </w:p>
    <w:p w14:paraId="0DFFDC1C" w14:textId="77777777" w:rsidR="00BA4059" w:rsidRPr="00A73869" w:rsidRDefault="00BA4059" w:rsidP="00BA4059">
      <w:pPr>
        <w:spacing w:line="276" w:lineRule="auto"/>
        <w:jc w:val="center"/>
        <w:rPr>
          <w:rFonts w:ascii="Sakkal Majalla" w:hAnsi="Sakkal Majalla" w:cs="Sakkal Majalla"/>
          <w:b/>
          <w:bCs/>
          <w:sz w:val="28"/>
          <w:szCs w:val="28"/>
          <w:rtl/>
          <w:lang w:bidi="ar-AE"/>
        </w:rPr>
      </w:pPr>
      <w:r w:rsidRPr="00A73869">
        <w:rPr>
          <w:rFonts w:ascii="Sakkal Majalla" w:hAnsi="Sakkal Majalla" w:cs="Sakkal Majalla" w:hint="cs"/>
          <w:b/>
          <w:bCs/>
          <w:sz w:val="28"/>
          <w:szCs w:val="28"/>
          <w:rtl/>
          <w:lang w:bidi="ar-AE"/>
        </w:rPr>
        <w:t>نقل وتعيين مدير لفرع مؤسسة الشارقة للقرآن الكريم والسنة النبوية</w:t>
      </w:r>
    </w:p>
    <w:p w14:paraId="2BABD4CC" w14:textId="77777777" w:rsidR="00BA4059" w:rsidRPr="00A73869" w:rsidRDefault="00BA4059" w:rsidP="00BA4059">
      <w:pPr>
        <w:jc w:val="lowKashida"/>
        <w:rPr>
          <w:rFonts w:ascii="Sakkal Majalla" w:hAnsi="Sakkal Majalla" w:cs="Sakkal Majalla"/>
          <w:b/>
          <w:bCs/>
          <w:sz w:val="28"/>
          <w:szCs w:val="28"/>
          <w:rtl/>
          <w:lang w:bidi="ar-AE"/>
        </w:rPr>
      </w:pPr>
    </w:p>
    <w:p w14:paraId="7A0F598B" w14:textId="77777777" w:rsidR="00BA4059" w:rsidRPr="00A73869" w:rsidRDefault="00BA4059" w:rsidP="00BA4059">
      <w:pPr>
        <w:spacing w:line="276" w:lineRule="auto"/>
        <w:jc w:val="lowKashida"/>
        <w:rPr>
          <w:rFonts w:ascii="Sakkal Majalla" w:hAnsi="Sakkal Majalla" w:cs="Sakkal Majalla"/>
          <w:sz w:val="28"/>
          <w:szCs w:val="28"/>
          <w:rtl/>
        </w:rPr>
      </w:pPr>
      <w:r w:rsidRPr="00A73869">
        <w:rPr>
          <w:rFonts w:ascii="Sakkal Majalla" w:hAnsi="Sakkal Majalla" w:cs="Sakkal Majalla" w:hint="cs"/>
          <w:sz w:val="28"/>
          <w:szCs w:val="28"/>
          <w:rtl/>
        </w:rPr>
        <w:t>نحن سلطان بن محمد القاسمي، حاكم إمارة الشارقة،</w:t>
      </w:r>
    </w:p>
    <w:p w14:paraId="39EB159E" w14:textId="77777777" w:rsidR="00BA4059" w:rsidRPr="00A73869" w:rsidRDefault="00BA4059" w:rsidP="00BA4059">
      <w:pPr>
        <w:spacing w:line="276" w:lineRule="auto"/>
        <w:jc w:val="lowKashida"/>
        <w:rPr>
          <w:rFonts w:ascii="Sakkal Majalla" w:hAnsi="Sakkal Majalla" w:cs="Sakkal Majalla"/>
          <w:sz w:val="28"/>
          <w:szCs w:val="28"/>
          <w:rtl/>
        </w:rPr>
      </w:pPr>
      <w:r w:rsidRPr="00A73869">
        <w:rPr>
          <w:rFonts w:ascii="Sakkal Majalla" w:hAnsi="Sakkal Majalla" w:cs="Sakkal Majalla"/>
          <w:sz w:val="28"/>
          <w:szCs w:val="28"/>
          <w:rtl/>
        </w:rPr>
        <w:t>بعد ال</w:t>
      </w:r>
      <w:r w:rsidRPr="00A73869">
        <w:rPr>
          <w:rFonts w:ascii="Sakkal Majalla" w:hAnsi="Sakkal Majalla" w:cs="Sakkal Majalla" w:hint="cs"/>
          <w:sz w:val="28"/>
          <w:szCs w:val="28"/>
          <w:rtl/>
        </w:rPr>
        <w:t>ا</w:t>
      </w:r>
      <w:r w:rsidRPr="00A73869">
        <w:rPr>
          <w:rFonts w:ascii="Sakkal Majalla" w:hAnsi="Sakkal Majalla" w:cs="Sakkal Majalla"/>
          <w:sz w:val="28"/>
          <w:szCs w:val="28"/>
          <w:rtl/>
        </w:rPr>
        <w:t>طلاع على القانون رقم (2) لسنة 1999م بشأن إنشاء المجلس التنفيذي لإمارة الشارقة ولائحته الداخلية وتعديلاته،</w:t>
      </w:r>
    </w:p>
    <w:p w14:paraId="0AA92C70" w14:textId="77777777" w:rsidR="00BA4059" w:rsidRPr="00A73869" w:rsidRDefault="00BA4059" w:rsidP="00BA4059">
      <w:pPr>
        <w:spacing w:line="276" w:lineRule="auto"/>
        <w:jc w:val="lowKashida"/>
        <w:rPr>
          <w:rFonts w:ascii="Sakkal Majalla" w:hAnsi="Sakkal Majalla" w:cs="Sakkal Majalla"/>
          <w:sz w:val="28"/>
          <w:szCs w:val="28"/>
          <w:rtl/>
        </w:rPr>
      </w:pPr>
      <w:r w:rsidRPr="00A73869">
        <w:rPr>
          <w:rFonts w:ascii="Sakkal Majalla" w:hAnsi="Sakkal Majalla" w:cs="Sakkal Majalla" w:hint="cs"/>
          <w:sz w:val="28"/>
          <w:szCs w:val="28"/>
          <w:rtl/>
        </w:rPr>
        <w:t>والقانون</w:t>
      </w:r>
      <w:r w:rsidRPr="00A73869">
        <w:rPr>
          <w:rFonts w:ascii="Sakkal Majalla" w:hAnsi="Sakkal Majalla" w:cs="Sakkal Majalla"/>
          <w:sz w:val="28"/>
          <w:szCs w:val="28"/>
          <w:rtl/>
        </w:rPr>
        <w:t xml:space="preserve"> </w:t>
      </w:r>
      <w:r w:rsidRPr="00A73869">
        <w:rPr>
          <w:rFonts w:ascii="Sakkal Majalla" w:hAnsi="Sakkal Majalla" w:cs="Sakkal Majalla" w:hint="cs"/>
          <w:sz w:val="28"/>
          <w:szCs w:val="28"/>
          <w:rtl/>
        </w:rPr>
        <w:t>رقم</w:t>
      </w:r>
      <w:r w:rsidRPr="00A73869">
        <w:rPr>
          <w:rFonts w:ascii="Sakkal Majalla" w:hAnsi="Sakkal Majalla" w:cs="Sakkal Majalla"/>
          <w:sz w:val="28"/>
          <w:szCs w:val="28"/>
          <w:rtl/>
        </w:rPr>
        <w:t xml:space="preserve"> (6) </w:t>
      </w:r>
      <w:r w:rsidRPr="00A73869">
        <w:rPr>
          <w:rFonts w:ascii="Sakkal Majalla" w:hAnsi="Sakkal Majalla" w:cs="Sakkal Majalla" w:hint="cs"/>
          <w:sz w:val="28"/>
          <w:szCs w:val="28"/>
          <w:rtl/>
        </w:rPr>
        <w:t>لسنة</w:t>
      </w:r>
      <w:r w:rsidRPr="00A73869">
        <w:rPr>
          <w:rFonts w:ascii="Sakkal Majalla" w:hAnsi="Sakkal Majalla" w:cs="Sakkal Majalla"/>
          <w:sz w:val="28"/>
          <w:szCs w:val="28"/>
          <w:rtl/>
        </w:rPr>
        <w:t xml:space="preserve"> 2015</w:t>
      </w:r>
      <w:r w:rsidRPr="00A73869">
        <w:rPr>
          <w:rFonts w:ascii="Sakkal Majalla" w:hAnsi="Sakkal Majalla" w:cs="Sakkal Majalla" w:hint="cs"/>
          <w:sz w:val="28"/>
          <w:szCs w:val="28"/>
          <w:rtl/>
        </w:rPr>
        <w:t>م</w:t>
      </w:r>
      <w:r w:rsidRPr="00A73869">
        <w:rPr>
          <w:rFonts w:ascii="Sakkal Majalla" w:hAnsi="Sakkal Majalla" w:cs="Sakkal Majalla"/>
          <w:sz w:val="28"/>
          <w:szCs w:val="28"/>
          <w:rtl/>
        </w:rPr>
        <w:t xml:space="preserve"> </w:t>
      </w:r>
      <w:r w:rsidRPr="00A73869">
        <w:rPr>
          <w:rFonts w:ascii="Sakkal Majalla" w:hAnsi="Sakkal Majalla" w:cs="Sakkal Majalla" w:hint="cs"/>
          <w:sz w:val="28"/>
          <w:szCs w:val="28"/>
          <w:rtl/>
        </w:rPr>
        <w:t>بشأن</w:t>
      </w:r>
      <w:r w:rsidRPr="00A73869">
        <w:rPr>
          <w:rFonts w:ascii="Sakkal Majalla" w:hAnsi="Sakkal Majalla" w:cs="Sakkal Majalla"/>
          <w:sz w:val="28"/>
          <w:szCs w:val="28"/>
          <w:rtl/>
        </w:rPr>
        <w:t xml:space="preserve"> </w:t>
      </w:r>
      <w:r w:rsidRPr="00A73869">
        <w:rPr>
          <w:rFonts w:ascii="Sakkal Majalla" w:hAnsi="Sakkal Majalla" w:cs="Sakkal Majalla" w:hint="cs"/>
          <w:sz w:val="28"/>
          <w:szCs w:val="28"/>
          <w:rtl/>
        </w:rPr>
        <w:t>الموارد</w:t>
      </w:r>
      <w:r w:rsidRPr="00A73869">
        <w:rPr>
          <w:rFonts w:ascii="Sakkal Majalla" w:hAnsi="Sakkal Majalla" w:cs="Sakkal Majalla"/>
          <w:sz w:val="28"/>
          <w:szCs w:val="28"/>
          <w:rtl/>
        </w:rPr>
        <w:t xml:space="preserve"> </w:t>
      </w:r>
      <w:r w:rsidRPr="00A73869">
        <w:rPr>
          <w:rFonts w:ascii="Sakkal Majalla" w:hAnsi="Sakkal Majalla" w:cs="Sakkal Majalla" w:hint="cs"/>
          <w:sz w:val="28"/>
          <w:szCs w:val="28"/>
          <w:rtl/>
        </w:rPr>
        <w:t>البشرية</w:t>
      </w:r>
      <w:r w:rsidRPr="00A73869">
        <w:rPr>
          <w:rFonts w:ascii="Sakkal Majalla" w:hAnsi="Sakkal Majalla" w:cs="Sakkal Majalla"/>
          <w:sz w:val="28"/>
          <w:szCs w:val="28"/>
          <w:rtl/>
        </w:rPr>
        <w:t xml:space="preserve"> </w:t>
      </w:r>
      <w:r w:rsidRPr="00A73869">
        <w:rPr>
          <w:rFonts w:ascii="Sakkal Majalla" w:hAnsi="Sakkal Majalla" w:cs="Sakkal Majalla" w:hint="cs"/>
          <w:sz w:val="28"/>
          <w:szCs w:val="28"/>
          <w:rtl/>
        </w:rPr>
        <w:t>لإمارة</w:t>
      </w:r>
      <w:r w:rsidRPr="00A73869">
        <w:rPr>
          <w:rFonts w:ascii="Sakkal Majalla" w:hAnsi="Sakkal Majalla" w:cs="Sakkal Majalla"/>
          <w:sz w:val="28"/>
          <w:szCs w:val="28"/>
          <w:rtl/>
        </w:rPr>
        <w:t xml:space="preserve"> </w:t>
      </w:r>
      <w:r w:rsidRPr="00A73869">
        <w:rPr>
          <w:rFonts w:ascii="Sakkal Majalla" w:hAnsi="Sakkal Majalla" w:cs="Sakkal Majalla" w:hint="cs"/>
          <w:sz w:val="28"/>
          <w:szCs w:val="28"/>
          <w:rtl/>
        </w:rPr>
        <w:t>الشارقة</w:t>
      </w:r>
      <w:r w:rsidRPr="00A73869">
        <w:rPr>
          <w:rFonts w:ascii="Sakkal Majalla" w:hAnsi="Sakkal Majalla" w:cs="Sakkal Majalla"/>
          <w:sz w:val="28"/>
          <w:szCs w:val="28"/>
          <w:rtl/>
        </w:rPr>
        <w:t xml:space="preserve"> </w:t>
      </w:r>
      <w:r w:rsidRPr="00A73869">
        <w:rPr>
          <w:rFonts w:ascii="Sakkal Majalla" w:hAnsi="Sakkal Majalla" w:cs="Sakkal Majalla" w:hint="cs"/>
          <w:sz w:val="28"/>
          <w:szCs w:val="28"/>
          <w:rtl/>
        </w:rPr>
        <w:t>ولائحته</w:t>
      </w:r>
      <w:r w:rsidRPr="00A73869">
        <w:rPr>
          <w:rFonts w:ascii="Sakkal Majalla" w:hAnsi="Sakkal Majalla" w:cs="Sakkal Majalla"/>
          <w:sz w:val="28"/>
          <w:szCs w:val="28"/>
          <w:rtl/>
        </w:rPr>
        <w:t xml:space="preserve"> </w:t>
      </w:r>
      <w:r w:rsidRPr="00A73869">
        <w:rPr>
          <w:rFonts w:ascii="Sakkal Majalla" w:hAnsi="Sakkal Majalla" w:cs="Sakkal Majalla" w:hint="cs"/>
          <w:sz w:val="28"/>
          <w:szCs w:val="28"/>
          <w:rtl/>
        </w:rPr>
        <w:t>التنفيذية</w:t>
      </w:r>
      <w:r w:rsidRPr="00A73869">
        <w:rPr>
          <w:rFonts w:ascii="Sakkal Majalla" w:hAnsi="Sakkal Majalla" w:cs="Sakkal Majalla"/>
          <w:sz w:val="28"/>
          <w:szCs w:val="28"/>
          <w:rtl/>
        </w:rPr>
        <w:t xml:space="preserve"> </w:t>
      </w:r>
      <w:r w:rsidRPr="00A73869">
        <w:rPr>
          <w:rFonts w:ascii="Sakkal Majalla" w:hAnsi="Sakkal Majalla" w:cs="Sakkal Majalla" w:hint="cs"/>
          <w:sz w:val="28"/>
          <w:szCs w:val="28"/>
          <w:rtl/>
        </w:rPr>
        <w:t xml:space="preserve">وتعديلاتهما، </w:t>
      </w:r>
    </w:p>
    <w:p w14:paraId="171A7698" w14:textId="77777777" w:rsidR="00BA4059" w:rsidRPr="00A73869" w:rsidRDefault="00BA4059" w:rsidP="00BA4059">
      <w:pPr>
        <w:spacing w:line="276" w:lineRule="auto"/>
        <w:jc w:val="lowKashida"/>
        <w:rPr>
          <w:rFonts w:ascii="Sakkal Majalla" w:hAnsi="Sakkal Majalla" w:cs="Sakkal Majalla"/>
          <w:color w:val="000000"/>
          <w:sz w:val="28"/>
          <w:szCs w:val="28"/>
          <w:rtl/>
        </w:rPr>
      </w:pPr>
      <w:r w:rsidRPr="00A73869">
        <w:rPr>
          <w:rFonts w:ascii="Sakkal Majalla" w:hAnsi="Sakkal Majalla" w:cs="Sakkal Majalla" w:hint="cs"/>
          <w:color w:val="000000"/>
          <w:sz w:val="28"/>
          <w:szCs w:val="28"/>
          <w:rtl/>
        </w:rPr>
        <w:t>والقانون رقم (2) لسنة 2018م بشأن تنظيم مؤسسة الشارقة للقرآن الكريم والسنة النبوية وتعديلاته،</w:t>
      </w:r>
    </w:p>
    <w:p w14:paraId="6D4457A5" w14:textId="77777777" w:rsidR="00BA4059" w:rsidRPr="00A73869" w:rsidRDefault="00BA4059" w:rsidP="00BA4059">
      <w:pPr>
        <w:spacing w:line="276" w:lineRule="auto"/>
        <w:jc w:val="lowKashida"/>
        <w:rPr>
          <w:rFonts w:ascii="Sakkal Majalla" w:hAnsi="Sakkal Majalla" w:cs="Sakkal Majalla"/>
          <w:color w:val="000000"/>
          <w:sz w:val="28"/>
          <w:szCs w:val="28"/>
          <w:rtl/>
        </w:rPr>
      </w:pPr>
      <w:r w:rsidRPr="00A73869">
        <w:rPr>
          <w:rFonts w:ascii="Sakkal Majalla" w:hAnsi="Sakkal Majalla" w:cs="Sakkal Majalla" w:hint="cs"/>
          <w:color w:val="000000"/>
          <w:sz w:val="28"/>
          <w:szCs w:val="28"/>
          <w:rtl/>
        </w:rPr>
        <w:t>والقرار الإداري رقم (2) لسنة 2018م بشأن تشكيل مجلس إدارة مؤسسة الشارقة للقرآن الكريم والسنة النبوية،</w:t>
      </w:r>
    </w:p>
    <w:p w14:paraId="71E33825" w14:textId="77777777" w:rsidR="00BA4059" w:rsidRPr="00A73869" w:rsidRDefault="00BA4059" w:rsidP="00BA4059">
      <w:pPr>
        <w:spacing w:line="276" w:lineRule="auto"/>
        <w:jc w:val="lowKashida"/>
        <w:rPr>
          <w:rFonts w:ascii="Sakkal Majalla" w:hAnsi="Sakkal Majalla" w:cs="Sakkal Majalla"/>
          <w:sz w:val="28"/>
          <w:szCs w:val="28"/>
          <w:rtl/>
        </w:rPr>
      </w:pPr>
      <w:r w:rsidRPr="00A73869">
        <w:rPr>
          <w:rFonts w:ascii="Sakkal Majalla" w:hAnsi="Sakkal Majalla" w:cs="Sakkal Majalla" w:hint="cs"/>
          <w:sz w:val="28"/>
          <w:szCs w:val="28"/>
          <w:rtl/>
        </w:rPr>
        <w:t>وبناءً على ما تقتضيه المصلحة العامة،</w:t>
      </w:r>
    </w:p>
    <w:p w14:paraId="34EDD02A" w14:textId="77777777" w:rsidR="00BA4059" w:rsidRPr="00A73869" w:rsidRDefault="00BA4059" w:rsidP="00BA4059">
      <w:pPr>
        <w:spacing w:before="240"/>
        <w:rPr>
          <w:rFonts w:ascii="Sakkal Majalla" w:hAnsi="Sakkal Majalla" w:cs="Sakkal Majalla"/>
          <w:b/>
          <w:bCs/>
          <w:sz w:val="28"/>
          <w:szCs w:val="28"/>
          <w:rtl/>
          <w:lang w:bidi="ar-AE"/>
        </w:rPr>
      </w:pPr>
      <w:r w:rsidRPr="00A73869">
        <w:rPr>
          <w:rFonts w:ascii="Sakkal Majalla" w:hAnsi="Sakkal Majalla" w:cs="Sakkal Majalla" w:hint="cs"/>
          <w:b/>
          <w:bCs/>
          <w:sz w:val="28"/>
          <w:szCs w:val="28"/>
          <w:rtl/>
          <w:lang w:bidi="ar-AE"/>
        </w:rPr>
        <w:t xml:space="preserve">رسمنا بما هو آتِ:  </w:t>
      </w:r>
    </w:p>
    <w:p w14:paraId="2257A451" w14:textId="77777777" w:rsidR="00BA4059" w:rsidRPr="00A73869" w:rsidRDefault="00BA4059" w:rsidP="00BA4059">
      <w:pPr>
        <w:spacing w:line="276" w:lineRule="auto"/>
        <w:jc w:val="center"/>
        <w:rPr>
          <w:rFonts w:ascii="Sakkal Majalla" w:hAnsi="Sakkal Majalla" w:cs="Sakkal Majalla"/>
          <w:b/>
          <w:bCs/>
          <w:sz w:val="28"/>
          <w:szCs w:val="28"/>
          <w:rtl/>
        </w:rPr>
      </w:pPr>
      <w:r w:rsidRPr="00A73869">
        <w:rPr>
          <w:rFonts w:ascii="Sakkal Majalla" w:hAnsi="Sakkal Majalla" w:cs="Sakkal Majalla" w:hint="cs"/>
          <w:b/>
          <w:bCs/>
          <w:sz w:val="28"/>
          <w:szCs w:val="28"/>
          <w:rtl/>
          <w:lang w:bidi="ar-AE"/>
        </w:rPr>
        <w:t>ال</w:t>
      </w:r>
      <w:r w:rsidRPr="00A73869">
        <w:rPr>
          <w:rFonts w:ascii="Sakkal Majalla" w:hAnsi="Sakkal Majalla" w:cs="Sakkal Majalla"/>
          <w:b/>
          <w:bCs/>
          <w:sz w:val="28"/>
          <w:szCs w:val="28"/>
          <w:rtl/>
          <w:lang w:bidi="ar-AE"/>
        </w:rPr>
        <w:t>مادة (1)</w:t>
      </w:r>
    </w:p>
    <w:p w14:paraId="17476EBA" w14:textId="77777777" w:rsidR="00BA4059" w:rsidRPr="00A73869" w:rsidRDefault="00BA4059" w:rsidP="00BA4059">
      <w:pPr>
        <w:spacing w:line="276" w:lineRule="auto"/>
        <w:jc w:val="lowKashida"/>
        <w:rPr>
          <w:rFonts w:ascii="Sakkal Majalla" w:hAnsi="Sakkal Majalla" w:cs="Sakkal Majalla"/>
          <w:sz w:val="28"/>
          <w:szCs w:val="28"/>
          <w:rtl/>
          <w:lang w:bidi="ar-AE"/>
        </w:rPr>
      </w:pPr>
      <w:r w:rsidRPr="00A73869">
        <w:rPr>
          <w:rFonts w:ascii="Sakkal Majalla" w:hAnsi="Sakkal Majalla" w:cs="Sakkal Majalla" w:hint="cs"/>
          <w:sz w:val="28"/>
          <w:szCs w:val="28"/>
          <w:rtl/>
          <w:lang w:bidi="ar-AE"/>
        </w:rPr>
        <w:t>يُنقل السيد/ صالح عبيد سالم بالليث الطنيجي -مدير مركز الذيد الثقافي- من دائرة الثقافة في إمارة الشارقة إلى مؤسسة الشارقة</w:t>
      </w:r>
      <w:r w:rsidRPr="00A73869">
        <w:rPr>
          <w:rFonts w:ascii="Sakkal Majalla" w:hAnsi="Sakkal Majalla" w:cs="Sakkal Majalla" w:hint="cs"/>
          <w:color w:val="000000"/>
          <w:sz w:val="28"/>
          <w:szCs w:val="28"/>
          <w:rtl/>
        </w:rPr>
        <w:t xml:space="preserve"> للقرآن الكريم والسنة النبوية</w:t>
      </w:r>
      <w:r w:rsidRPr="00A73869">
        <w:rPr>
          <w:rFonts w:ascii="Sakkal Majalla" w:hAnsi="Sakkal Majalla" w:cs="Sakkal Majalla" w:hint="cs"/>
          <w:sz w:val="28"/>
          <w:szCs w:val="28"/>
          <w:rtl/>
          <w:lang w:bidi="ar-AE"/>
        </w:rPr>
        <w:t xml:space="preserve"> ويُعيّن مديراً لفرع المؤسسة في مدينة الذيد، ويكون عضواً في مجلس إدارة المؤسسة.</w:t>
      </w:r>
    </w:p>
    <w:p w14:paraId="2A6F8AFF" w14:textId="77777777" w:rsidR="00BA4059" w:rsidRPr="00A73869" w:rsidRDefault="00BA4059" w:rsidP="00BA4059">
      <w:pPr>
        <w:spacing w:line="276" w:lineRule="auto"/>
        <w:jc w:val="lowKashida"/>
        <w:rPr>
          <w:rFonts w:ascii="Sakkal Majalla" w:hAnsi="Sakkal Majalla" w:cs="Sakkal Majalla"/>
          <w:b/>
          <w:bCs/>
          <w:sz w:val="28"/>
          <w:szCs w:val="28"/>
          <w:rtl/>
          <w:lang w:bidi="ar-AE"/>
        </w:rPr>
      </w:pPr>
    </w:p>
    <w:p w14:paraId="14341FAC" w14:textId="77777777" w:rsidR="00BA4059" w:rsidRPr="00A73869" w:rsidRDefault="00BA4059" w:rsidP="00BA4059">
      <w:pPr>
        <w:spacing w:line="276" w:lineRule="auto"/>
        <w:jc w:val="center"/>
        <w:rPr>
          <w:rFonts w:ascii="Sakkal Majalla" w:hAnsi="Sakkal Majalla" w:cs="Sakkal Majalla"/>
          <w:b/>
          <w:bCs/>
          <w:sz w:val="28"/>
          <w:szCs w:val="28"/>
          <w:rtl/>
          <w:lang w:bidi="ar-AE"/>
        </w:rPr>
      </w:pPr>
      <w:r w:rsidRPr="00A73869">
        <w:rPr>
          <w:rFonts w:ascii="Sakkal Majalla" w:hAnsi="Sakkal Majalla" w:cs="Sakkal Majalla" w:hint="cs"/>
          <w:b/>
          <w:bCs/>
          <w:sz w:val="28"/>
          <w:szCs w:val="28"/>
          <w:rtl/>
          <w:lang w:bidi="ar-AE"/>
        </w:rPr>
        <w:t>ال</w:t>
      </w:r>
      <w:r w:rsidRPr="00A73869">
        <w:rPr>
          <w:rFonts w:ascii="Sakkal Majalla" w:hAnsi="Sakkal Majalla" w:cs="Sakkal Majalla"/>
          <w:b/>
          <w:bCs/>
          <w:sz w:val="28"/>
          <w:szCs w:val="28"/>
          <w:rtl/>
          <w:lang w:bidi="ar-AE"/>
        </w:rPr>
        <w:t>مادة (2)</w:t>
      </w:r>
    </w:p>
    <w:p w14:paraId="2EAFC474" w14:textId="77777777" w:rsidR="00BA4059" w:rsidRPr="00A73869" w:rsidRDefault="00BA4059" w:rsidP="00BA4059">
      <w:pPr>
        <w:jc w:val="lowKashida"/>
        <w:rPr>
          <w:rFonts w:ascii="Sakkal Majalla" w:hAnsi="Sakkal Majalla" w:cs="Sakkal Majalla"/>
          <w:sz w:val="28"/>
          <w:szCs w:val="28"/>
          <w:rtl/>
          <w:lang w:bidi="ar-AE"/>
        </w:rPr>
      </w:pPr>
      <w:r w:rsidRPr="00A73869">
        <w:rPr>
          <w:rFonts w:ascii="Sakkal Majalla" w:hAnsi="Sakkal Majalla" w:cs="Sakkal Majalla" w:hint="cs"/>
          <w:sz w:val="28"/>
          <w:szCs w:val="28"/>
          <w:rtl/>
          <w:lang w:bidi="ar-AE"/>
        </w:rPr>
        <w:t>يُعمل بهذا المرسوم من تاريخ صدوره، وعلى الجهات المعنية تنفيذه كلٌّ فيما يخصه، ويُنشر في الجريدة الرسمية.</w:t>
      </w:r>
    </w:p>
    <w:p w14:paraId="195CE517" w14:textId="77777777" w:rsidR="00BA4059" w:rsidRPr="00A73869" w:rsidRDefault="00BA4059" w:rsidP="00BA4059">
      <w:pPr>
        <w:rPr>
          <w:rFonts w:ascii="Sakkal Majalla" w:hAnsi="Sakkal Majalla" w:cs="Sakkal Majalla"/>
          <w:b/>
          <w:bCs/>
          <w:sz w:val="14"/>
          <w:szCs w:val="14"/>
          <w:rtl/>
          <w:lang w:bidi="ar-AE"/>
        </w:rPr>
      </w:pPr>
    </w:p>
    <w:p w14:paraId="1BCD70AF" w14:textId="77777777" w:rsidR="00BA4059" w:rsidRPr="00A73869" w:rsidRDefault="00BA4059" w:rsidP="00BA4059">
      <w:pPr>
        <w:spacing w:line="276" w:lineRule="auto"/>
        <w:jc w:val="lowKashida"/>
        <w:rPr>
          <w:rFonts w:ascii="Sakkal Majalla" w:hAnsi="Sakkal Majalla" w:cs="Sakkal Majalla"/>
          <w:b/>
          <w:bCs/>
          <w:color w:val="000000"/>
          <w:sz w:val="28"/>
          <w:szCs w:val="28"/>
          <w:rtl/>
        </w:rPr>
      </w:pPr>
      <w:r w:rsidRPr="00A73869">
        <w:rPr>
          <w:rFonts w:ascii="Sakkal Majalla" w:hAnsi="Sakkal Majalla" w:cs="Sakkal Majalla" w:hint="cs"/>
          <w:b/>
          <w:bCs/>
          <w:color w:val="000000"/>
          <w:sz w:val="28"/>
          <w:szCs w:val="28"/>
          <w:rtl/>
        </w:rPr>
        <w:t>صدر عنا بتاريخ:</w:t>
      </w:r>
    </w:p>
    <w:p w14:paraId="3368AE6F" w14:textId="77777777" w:rsidR="00BA4059" w:rsidRPr="00A73869" w:rsidRDefault="00BA4059" w:rsidP="00BA4059">
      <w:pPr>
        <w:spacing w:line="276" w:lineRule="auto"/>
        <w:jc w:val="lowKashida"/>
        <w:rPr>
          <w:rFonts w:ascii="Sakkal Majalla" w:hAnsi="Sakkal Majalla" w:cs="Sakkal Majalla"/>
          <w:b/>
          <w:bCs/>
          <w:color w:val="000000"/>
          <w:sz w:val="28"/>
          <w:szCs w:val="28"/>
          <w:rtl/>
        </w:rPr>
      </w:pPr>
      <w:r w:rsidRPr="00A73869">
        <w:rPr>
          <w:rFonts w:ascii="Sakkal Majalla" w:hAnsi="Sakkal Majalla" w:cs="Sakkal Majalla" w:hint="cs"/>
          <w:b/>
          <w:bCs/>
          <w:color w:val="000000"/>
          <w:sz w:val="28"/>
          <w:szCs w:val="28"/>
          <w:rtl/>
        </w:rPr>
        <w:t>الثلاثــــــاء: 14 ذو الحجة 1446ه</w:t>
      </w:r>
    </w:p>
    <w:p w14:paraId="51F8AF64" w14:textId="77777777" w:rsidR="00BA4059" w:rsidRPr="00A73869" w:rsidRDefault="00BA4059" w:rsidP="00BA4059">
      <w:pPr>
        <w:spacing w:line="276" w:lineRule="auto"/>
        <w:jc w:val="lowKashida"/>
        <w:rPr>
          <w:rFonts w:ascii="Sakkal Majalla" w:hAnsi="Sakkal Majalla" w:cs="Sakkal Majalla"/>
          <w:b/>
          <w:bCs/>
          <w:color w:val="000000"/>
          <w:sz w:val="28"/>
          <w:szCs w:val="28"/>
          <w:rtl/>
        </w:rPr>
      </w:pPr>
      <w:r w:rsidRPr="00A73869">
        <w:rPr>
          <w:rFonts w:ascii="Sakkal Majalla" w:hAnsi="Sakkal Majalla" w:cs="Sakkal Majalla" w:hint="cs"/>
          <w:b/>
          <w:bCs/>
          <w:color w:val="000000"/>
          <w:sz w:val="28"/>
          <w:szCs w:val="28"/>
          <w:rtl/>
        </w:rPr>
        <w:t>الموافق: 10 يونيـــــــــــو 2025م</w:t>
      </w:r>
    </w:p>
    <w:p w14:paraId="4C6D6BB7" w14:textId="77777777" w:rsidR="00BA4059" w:rsidRPr="00A73869" w:rsidRDefault="00BA4059" w:rsidP="00BA4059">
      <w:pPr>
        <w:spacing w:line="276" w:lineRule="auto"/>
        <w:jc w:val="lowKashida"/>
        <w:rPr>
          <w:rFonts w:ascii="Sakkal Majalla" w:hAnsi="Sakkal Majalla" w:cs="Sakkal Majalla"/>
          <w:b/>
          <w:bCs/>
          <w:color w:val="000000"/>
          <w:sz w:val="28"/>
          <w:szCs w:val="28"/>
          <w:rtl/>
        </w:rPr>
      </w:pPr>
    </w:p>
    <w:p w14:paraId="1CCA23E6" w14:textId="77777777" w:rsidR="00BA4059" w:rsidRPr="00A73869" w:rsidRDefault="00BA4059" w:rsidP="00BA4059">
      <w:pPr>
        <w:spacing w:line="276" w:lineRule="auto"/>
        <w:jc w:val="lowKashida"/>
        <w:rPr>
          <w:rFonts w:ascii="Sakkal Majalla" w:hAnsi="Sakkal Majalla" w:cs="Sakkal Majalla"/>
          <w:b/>
          <w:bCs/>
          <w:color w:val="000000"/>
          <w:sz w:val="28"/>
          <w:szCs w:val="28"/>
          <w:rtl/>
        </w:rPr>
      </w:pPr>
    </w:p>
    <w:p w14:paraId="11CFEEEC" w14:textId="77777777" w:rsidR="00BA4059" w:rsidRPr="00A73869" w:rsidRDefault="00BA4059" w:rsidP="00BA4059">
      <w:pPr>
        <w:spacing w:line="276" w:lineRule="auto"/>
        <w:jc w:val="right"/>
        <w:rPr>
          <w:rFonts w:ascii="Sakkal Majalla" w:hAnsi="Sakkal Majalla" w:cs="Sakkal Majalla"/>
          <w:b/>
          <w:bCs/>
          <w:sz w:val="28"/>
          <w:szCs w:val="28"/>
          <w:lang w:bidi="ar-AE"/>
        </w:rPr>
      </w:pPr>
      <w:r w:rsidRPr="00A73869">
        <w:rPr>
          <w:rFonts w:ascii="Sakkal Majalla" w:hAnsi="Sakkal Majalla" w:cs="Sakkal Majalla"/>
          <w:b/>
          <w:bCs/>
          <w:sz w:val="28"/>
          <w:szCs w:val="28"/>
          <w:rtl/>
          <w:lang w:bidi="ar-AE"/>
        </w:rPr>
        <w:t xml:space="preserve"> سلطان بن محمد القاسمي </w:t>
      </w:r>
    </w:p>
    <w:p w14:paraId="710D8855" w14:textId="77777777" w:rsidR="00BA4059" w:rsidRPr="00A73869" w:rsidRDefault="00BA4059" w:rsidP="00BA4059">
      <w:pPr>
        <w:spacing w:line="276" w:lineRule="auto"/>
        <w:jc w:val="right"/>
        <w:rPr>
          <w:rFonts w:ascii="Sakkal Majalla" w:hAnsi="Sakkal Majalla" w:cs="Sakkal Majalla"/>
          <w:b/>
          <w:bCs/>
          <w:sz w:val="28"/>
          <w:szCs w:val="28"/>
          <w:lang w:bidi="ar-AE"/>
        </w:rPr>
      </w:pPr>
      <w:r w:rsidRPr="00A73869">
        <w:rPr>
          <w:rFonts w:ascii="Sakkal Majalla" w:hAnsi="Sakkal Majalla" w:cs="Sakkal Majalla" w:hint="cs"/>
          <w:b/>
          <w:bCs/>
          <w:sz w:val="28"/>
          <w:szCs w:val="28"/>
          <w:rtl/>
          <w:lang w:bidi="ar-AE"/>
        </w:rPr>
        <w:t xml:space="preserve">                                                                                                         </w:t>
      </w:r>
      <w:r w:rsidRPr="00A73869">
        <w:rPr>
          <w:rFonts w:ascii="Sakkal Majalla" w:hAnsi="Sakkal Majalla" w:cs="Sakkal Majalla"/>
          <w:b/>
          <w:bCs/>
          <w:sz w:val="28"/>
          <w:szCs w:val="28"/>
          <w:rtl/>
          <w:lang w:bidi="ar-AE"/>
        </w:rPr>
        <w:t>حــاكـــــــــم إمـ</w:t>
      </w:r>
      <w:r w:rsidRPr="00A73869">
        <w:rPr>
          <w:rFonts w:ascii="Sakkal Majalla" w:hAnsi="Sakkal Majalla" w:cs="Sakkal Majalla" w:hint="cs"/>
          <w:b/>
          <w:bCs/>
          <w:sz w:val="28"/>
          <w:szCs w:val="28"/>
          <w:rtl/>
          <w:lang w:bidi="ar-AE"/>
        </w:rPr>
        <w:t>ـــــــــــــــــــــ</w:t>
      </w:r>
      <w:r w:rsidRPr="00A73869">
        <w:rPr>
          <w:rFonts w:ascii="Sakkal Majalla" w:hAnsi="Sakkal Majalla" w:cs="Sakkal Majalla"/>
          <w:b/>
          <w:bCs/>
          <w:sz w:val="28"/>
          <w:szCs w:val="28"/>
          <w:rtl/>
          <w:lang w:bidi="ar-AE"/>
        </w:rPr>
        <w:t>ارة الشارق</w:t>
      </w:r>
      <w:r w:rsidRPr="00A73869">
        <w:rPr>
          <w:rFonts w:ascii="Sakkal Majalla" w:hAnsi="Sakkal Majalla" w:cs="Sakkal Majalla" w:hint="cs"/>
          <w:b/>
          <w:bCs/>
          <w:sz w:val="28"/>
          <w:szCs w:val="28"/>
          <w:rtl/>
          <w:lang w:bidi="ar-AE"/>
        </w:rPr>
        <w:t>ــــــــــــــ</w:t>
      </w:r>
      <w:r w:rsidRPr="00A73869">
        <w:rPr>
          <w:rFonts w:ascii="Sakkal Majalla" w:hAnsi="Sakkal Majalla" w:cs="Sakkal Majalla"/>
          <w:b/>
          <w:bCs/>
          <w:sz w:val="28"/>
          <w:szCs w:val="28"/>
          <w:rtl/>
          <w:lang w:bidi="ar-AE"/>
        </w:rPr>
        <w:t>ــــة</w:t>
      </w:r>
      <w:r w:rsidRPr="00A73869">
        <w:rPr>
          <w:rFonts w:ascii="Sakkal Majalla" w:hAnsi="Sakkal Majalla" w:cs="Sakkal Majalla" w:hint="cs"/>
          <w:b/>
          <w:bCs/>
          <w:sz w:val="28"/>
          <w:szCs w:val="28"/>
          <w:rtl/>
          <w:lang w:bidi="ar-AE"/>
        </w:rPr>
        <w:t xml:space="preserve"> </w:t>
      </w:r>
    </w:p>
    <w:p w14:paraId="0BAEC4BC" w14:textId="2BCF26EA" w:rsidR="00513DC7" w:rsidRPr="00A73869" w:rsidRDefault="00513DC7" w:rsidP="00513DC7">
      <w:pPr>
        <w:spacing w:line="276" w:lineRule="auto"/>
        <w:jc w:val="center"/>
        <w:rPr>
          <w:rFonts w:ascii="Sakkal Majalla" w:hAnsi="Sakkal Majalla" w:cs="Sakkal Majalla"/>
          <w:b/>
          <w:bCs/>
          <w:sz w:val="28"/>
          <w:szCs w:val="28"/>
          <w:rtl/>
          <w:lang w:bidi="ar-AE"/>
        </w:rPr>
      </w:pPr>
    </w:p>
    <w:p w14:paraId="1158A28E" w14:textId="1060E6AC" w:rsidR="007922DE" w:rsidRPr="00A73869" w:rsidRDefault="007922DE" w:rsidP="008E7E4E">
      <w:pPr>
        <w:rPr>
          <w:sz w:val="28"/>
          <w:szCs w:val="28"/>
        </w:rPr>
      </w:pPr>
    </w:p>
    <w:p w14:paraId="707E1A17" w14:textId="40C71D46" w:rsidR="007922DE" w:rsidRPr="00A73869" w:rsidRDefault="007922DE" w:rsidP="008E7E4E">
      <w:pPr>
        <w:rPr>
          <w:sz w:val="28"/>
          <w:szCs w:val="28"/>
        </w:rPr>
      </w:pPr>
    </w:p>
    <w:p w14:paraId="31C38490" w14:textId="34C1647A" w:rsidR="007922DE" w:rsidRPr="00A73869" w:rsidRDefault="007922DE" w:rsidP="008E7E4E">
      <w:pPr>
        <w:rPr>
          <w:sz w:val="28"/>
          <w:szCs w:val="28"/>
        </w:rPr>
      </w:pPr>
    </w:p>
    <w:p w14:paraId="7A385FD4" w14:textId="6D351AEA" w:rsidR="007922DE" w:rsidRPr="00A73869" w:rsidRDefault="007922DE" w:rsidP="008E7E4E">
      <w:pPr>
        <w:rPr>
          <w:sz w:val="28"/>
          <w:szCs w:val="28"/>
        </w:rPr>
      </w:pPr>
    </w:p>
    <w:p w14:paraId="447D3439" w14:textId="16105536" w:rsidR="007922DE" w:rsidRPr="00A73869" w:rsidRDefault="007922DE" w:rsidP="008E7E4E">
      <w:pPr>
        <w:rPr>
          <w:sz w:val="28"/>
          <w:szCs w:val="28"/>
        </w:rPr>
      </w:pPr>
    </w:p>
    <w:p w14:paraId="1E600C54" w14:textId="2FE27F3B" w:rsidR="007922DE" w:rsidRPr="00A73869" w:rsidRDefault="007922DE" w:rsidP="008E7E4E">
      <w:pPr>
        <w:rPr>
          <w:sz w:val="28"/>
          <w:szCs w:val="28"/>
        </w:rPr>
      </w:pPr>
    </w:p>
    <w:p w14:paraId="6ED36106" w14:textId="1BA52538" w:rsidR="007922DE" w:rsidRPr="00A73869" w:rsidRDefault="007922DE" w:rsidP="008E7E4E">
      <w:pPr>
        <w:rPr>
          <w:sz w:val="28"/>
          <w:szCs w:val="28"/>
        </w:rPr>
      </w:pPr>
    </w:p>
    <w:p w14:paraId="6E22D7E7" w14:textId="7C76A592" w:rsidR="007922DE" w:rsidRPr="00A73869" w:rsidRDefault="007922DE" w:rsidP="008E7E4E">
      <w:pPr>
        <w:rPr>
          <w:sz w:val="28"/>
          <w:szCs w:val="28"/>
        </w:rPr>
      </w:pPr>
    </w:p>
    <w:p w14:paraId="24587515" w14:textId="68E49B08" w:rsidR="007922DE" w:rsidRPr="00A73869" w:rsidRDefault="007922DE" w:rsidP="008E7E4E">
      <w:pPr>
        <w:rPr>
          <w:sz w:val="28"/>
          <w:szCs w:val="28"/>
        </w:rPr>
      </w:pPr>
    </w:p>
    <w:p w14:paraId="6F3094B5" w14:textId="7B0680EF" w:rsidR="007922DE" w:rsidRPr="00A73869" w:rsidRDefault="007922DE" w:rsidP="008E7E4E">
      <w:pPr>
        <w:rPr>
          <w:sz w:val="28"/>
          <w:szCs w:val="28"/>
        </w:rPr>
      </w:pPr>
    </w:p>
    <w:p w14:paraId="025CD00D" w14:textId="2E2F61D2" w:rsidR="007922DE" w:rsidRPr="00A73869" w:rsidRDefault="007922DE" w:rsidP="008E7E4E">
      <w:pPr>
        <w:rPr>
          <w:sz w:val="28"/>
          <w:szCs w:val="28"/>
        </w:rPr>
      </w:pPr>
    </w:p>
    <w:p w14:paraId="2AC807BB" w14:textId="3BF9816D" w:rsidR="007922DE" w:rsidRPr="00A73869" w:rsidRDefault="007922DE" w:rsidP="008E7E4E">
      <w:pPr>
        <w:rPr>
          <w:sz w:val="28"/>
          <w:szCs w:val="28"/>
        </w:rPr>
      </w:pPr>
    </w:p>
    <w:p w14:paraId="063C4C48" w14:textId="657AC207" w:rsidR="007922DE" w:rsidRPr="00A73869" w:rsidRDefault="007922DE" w:rsidP="008E7E4E">
      <w:pPr>
        <w:rPr>
          <w:sz w:val="28"/>
          <w:szCs w:val="28"/>
        </w:rPr>
      </w:pPr>
    </w:p>
    <w:p w14:paraId="09E64D9A" w14:textId="3CB2F56A" w:rsidR="007922DE" w:rsidRPr="00A73869" w:rsidRDefault="007922DE" w:rsidP="008E7E4E">
      <w:pPr>
        <w:rPr>
          <w:sz w:val="28"/>
          <w:szCs w:val="28"/>
        </w:rPr>
      </w:pPr>
    </w:p>
    <w:p w14:paraId="042F997B" w14:textId="2F4973C2" w:rsidR="007922DE" w:rsidRPr="00A73869" w:rsidRDefault="007922DE" w:rsidP="008E7E4E">
      <w:pPr>
        <w:rPr>
          <w:sz w:val="28"/>
          <w:szCs w:val="28"/>
        </w:rPr>
      </w:pPr>
    </w:p>
    <w:p w14:paraId="2B0CD72F" w14:textId="2A35B6C9" w:rsidR="007922DE" w:rsidRPr="00A73869" w:rsidRDefault="007922DE" w:rsidP="008E7E4E">
      <w:pPr>
        <w:rPr>
          <w:sz w:val="28"/>
          <w:szCs w:val="28"/>
        </w:rPr>
      </w:pPr>
    </w:p>
    <w:p w14:paraId="167EC0C5" w14:textId="6DE714AD" w:rsidR="007922DE" w:rsidRPr="00A73869" w:rsidRDefault="00740EE5" w:rsidP="008E7E4E">
      <w:pPr>
        <w:rPr>
          <w:sz w:val="28"/>
          <w:szCs w:val="28"/>
        </w:rPr>
      </w:pPr>
      <w:r w:rsidRPr="00A73869">
        <w:rPr>
          <w:noProof/>
          <w:sz w:val="28"/>
          <w:szCs w:val="28"/>
        </w:rPr>
        <mc:AlternateContent>
          <mc:Choice Requires="wps">
            <w:drawing>
              <wp:anchor distT="0" distB="0" distL="114300" distR="114300" simplePos="0" relativeHeight="252064768" behindDoc="1" locked="0" layoutInCell="1" allowOverlap="1" wp14:anchorId="477F000C" wp14:editId="73B1EB07">
                <wp:simplePos x="0" y="0"/>
                <wp:positionH relativeFrom="margin">
                  <wp:posOffset>1657350</wp:posOffset>
                </wp:positionH>
                <wp:positionV relativeFrom="margin">
                  <wp:posOffset>3239989</wp:posOffset>
                </wp:positionV>
                <wp:extent cx="2541270" cy="1181100"/>
                <wp:effectExtent l="19050" t="19050" r="30480" b="38100"/>
                <wp:wrapSquare wrapText="bothSides"/>
                <wp:docPr id="1589098537" name="Rounded 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2541270" cy="1181100"/>
                        </a:xfrm>
                        <a:prstGeom prst="roundRect">
                          <a:avLst>
                            <a:gd name="adj" fmla="val 16667"/>
                          </a:avLst>
                        </a:prstGeom>
                        <a:solidFill>
                          <a:srgbClr val="FFFFFF"/>
                        </a:solidFill>
                        <a:ln w="57150" cmpd="thickThin" algn="ctr">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7CD135F9" w14:textId="77777777" w:rsidR="00BA4059" w:rsidRPr="00190EC5" w:rsidRDefault="00BA4059" w:rsidP="00BA4059">
                            <w:pPr>
                              <w:spacing w:line="276" w:lineRule="auto"/>
                              <w:jc w:val="center"/>
                              <w:rPr>
                                <w:rFonts w:ascii="Sakkal Majalla" w:hAnsi="Sakkal Majalla" w:cs="Sakkal Majalla"/>
                                <w:b/>
                                <w:bCs/>
                                <w:sz w:val="30"/>
                                <w:szCs w:val="30"/>
                                <w:rtl/>
                                <w:lang w:bidi="ar-AE"/>
                              </w:rPr>
                            </w:pPr>
                            <w:bookmarkStart w:id="22" w:name="_Hlk185504288"/>
                            <w:r w:rsidRPr="00190EC5">
                              <w:rPr>
                                <w:rFonts w:ascii="Sakkal Majalla" w:hAnsi="Sakkal Majalla" w:cs="Sakkal Majalla"/>
                                <w:b/>
                                <w:bCs/>
                                <w:sz w:val="30"/>
                                <w:szCs w:val="30"/>
                                <w:rtl/>
                                <w:lang w:bidi="ar-AE"/>
                              </w:rPr>
                              <w:t xml:space="preserve">مرسوم أميري رقم </w:t>
                            </w:r>
                            <w:r w:rsidRPr="00190EC5">
                              <w:rPr>
                                <w:rFonts w:ascii="Sakkal Majalla" w:hAnsi="Sakkal Majalla" w:cs="Sakkal Majalla" w:hint="cs"/>
                                <w:b/>
                                <w:bCs/>
                                <w:sz w:val="30"/>
                                <w:szCs w:val="30"/>
                                <w:rtl/>
                                <w:lang w:bidi="ar-AE"/>
                              </w:rPr>
                              <w:t>(22</w:t>
                            </w:r>
                            <w:r w:rsidRPr="00190EC5">
                              <w:rPr>
                                <w:rFonts w:ascii="Sakkal Majalla" w:hAnsi="Sakkal Majalla" w:cs="Sakkal Majalla"/>
                                <w:b/>
                                <w:bCs/>
                                <w:sz w:val="30"/>
                                <w:szCs w:val="30"/>
                                <w:rtl/>
                                <w:lang w:bidi="ar-AE"/>
                              </w:rPr>
                              <w:t xml:space="preserve">) لسنة </w:t>
                            </w:r>
                            <w:r w:rsidRPr="00190EC5">
                              <w:rPr>
                                <w:rFonts w:ascii="Sakkal Majalla" w:hAnsi="Sakkal Majalla" w:cs="Sakkal Majalla"/>
                                <w:b/>
                                <w:bCs/>
                                <w:sz w:val="30"/>
                                <w:szCs w:val="30"/>
                                <w:lang w:bidi="ar-AE"/>
                              </w:rPr>
                              <w:t>2025</w:t>
                            </w:r>
                            <w:r w:rsidRPr="00190EC5">
                              <w:rPr>
                                <w:rFonts w:ascii="Sakkal Majalla" w:hAnsi="Sakkal Majalla" w:cs="Sakkal Majalla" w:hint="cs"/>
                                <w:b/>
                                <w:bCs/>
                                <w:sz w:val="30"/>
                                <w:szCs w:val="30"/>
                                <w:rtl/>
                                <w:lang w:bidi="ar-AE"/>
                              </w:rPr>
                              <w:t>م</w:t>
                            </w:r>
                          </w:p>
                          <w:p w14:paraId="01109C01" w14:textId="77777777" w:rsidR="00BA4059" w:rsidRPr="00190EC5" w:rsidRDefault="00BA4059" w:rsidP="00BA4059">
                            <w:pPr>
                              <w:spacing w:line="276" w:lineRule="auto"/>
                              <w:jc w:val="center"/>
                              <w:rPr>
                                <w:rFonts w:ascii="Sakkal Majalla" w:hAnsi="Sakkal Majalla" w:cs="Sakkal Majalla"/>
                                <w:b/>
                                <w:bCs/>
                                <w:sz w:val="30"/>
                                <w:szCs w:val="30"/>
                                <w:rtl/>
                                <w:lang w:bidi="ar-AE"/>
                              </w:rPr>
                            </w:pPr>
                            <w:r w:rsidRPr="00190EC5">
                              <w:rPr>
                                <w:rFonts w:ascii="Sakkal Majalla" w:hAnsi="Sakkal Majalla" w:cs="Sakkal Majalla"/>
                                <w:b/>
                                <w:bCs/>
                                <w:sz w:val="30"/>
                                <w:szCs w:val="30"/>
                                <w:rtl/>
                                <w:lang w:bidi="ar-AE"/>
                              </w:rPr>
                              <w:t>بشأن</w:t>
                            </w:r>
                          </w:p>
                          <w:p w14:paraId="753D804B" w14:textId="77777777" w:rsidR="00BA4059" w:rsidRPr="00190EC5" w:rsidRDefault="00BA4059" w:rsidP="00BA4059">
                            <w:pPr>
                              <w:spacing w:line="276" w:lineRule="auto"/>
                              <w:jc w:val="center"/>
                              <w:rPr>
                                <w:rFonts w:ascii="Sakkal Majalla" w:hAnsi="Sakkal Majalla" w:cs="Sakkal Majalla"/>
                                <w:b/>
                                <w:bCs/>
                                <w:sz w:val="30"/>
                                <w:szCs w:val="30"/>
                                <w:rtl/>
                                <w:lang w:bidi="ar-AE"/>
                              </w:rPr>
                            </w:pPr>
                            <w:r w:rsidRPr="00190EC5">
                              <w:rPr>
                                <w:rFonts w:ascii="Sakkal Majalla" w:hAnsi="Sakkal Majalla" w:cs="Sakkal Majalla"/>
                                <w:b/>
                                <w:bCs/>
                                <w:sz w:val="30"/>
                                <w:szCs w:val="30"/>
                                <w:rtl/>
                                <w:lang w:bidi="ar-AE"/>
                              </w:rPr>
                              <w:t xml:space="preserve">ترقية ضباط </w:t>
                            </w:r>
                            <w:r w:rsidRPr="00190EC5">
                              <w:rPr>
                                <w:rFonts w:ascii="Sakkal Majalla" w:hAnsi="Sakkal Majalla" w:cs="Sakkal Majalla" w:hint="cs"/>
                                <w:b/>
                                <w:bCs/>
                                <w:sz w:val="30"/>
                                <w:szCs w:val="30"/>
                                <w:rtl/>
                                <w:lang w:bidi="ar-AE"/>
                              </w:rPr>
                              <w:t xml:space="preserve">وإحالتهم إلى التقاعد </w:t>
                            </w:r>
                          </w:p>
                          <w:bookmarkEnd w:id="22"/>
                          <w:p w14:paraId="4C13D974" w14:textId="77777777" w:rsidR="00BA4059" w:rsidRPr="00A46B7B" w:rsidRDefault="00BA4059" w:rsidP="00BA4059">
                            <w:pPr>
                              <w:spacing w:before="600" w:line="480" w:lineRule="exact"/>
                              <w:jc w:val="center"/>
                              <w:rPr>
                                <w:rFonts w:ascii="Sakkal Majalla" w:hAnsi="Sakkal Majalla" w:cs="Sakkal Majalla"/>
                                <w:b/>
                                <w:bCs/>
                                <w:sz w:val="72"/>
                                <w:szCs w:val="72"/>
                                <w:lang w:bidi="ar-AE"/>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77F000C" id="_x0000_s1042" style="position:absolute;left:0;text-align:left;margin-left:130.5pt;margin-top:255.1pt;width:200.1pt;height:93pt;flip:y;z-index:-251251712;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" strokeweight="4.5pt">
                <v:stroke linestyle="thickThin"/>
                <v:textbox>
                  <w:txbxContent>
                    <w:p w14:paraId="7CD135F9" w14:textId="77777777" w:rsidR="00BA4059" w:rsidRPr="00190EC5" w:rsidRDefault="00BA4059" w:rsidP="00BA4059">
                      <w:pPr>
                        <w:spacing w:line="276" w:lineRule="auto"/>
                        <w:jc w:val="center"/>
                        <w:rPr>
                          <w:rFonts w:ascii="Sakkal Majalla" w:hAnsi="Sakkal Majalla" w:cs="Sakkal Majalla"/>
                          <w:b/>
                          <w:bCs/>
                          <w:sz w:val="30"/>
                          <w:szCs w:val="30"/>
                          <w:rtl/>
                          <w:lang w:bidi="ar-AE"/>
                        </w:rPr>
                      </w:pPr>
                      <w:bookmarkStart w:id="23" w:name="_Hlk185504288"/>
                      <w:r w:rsidRPr="00190EC5">
                        <w:rPr>
                          <w:rFonts w:ascii="Sakkal Majalla" w:hAnsi="Sakkal Majalla" w:cs="Sakkal Majalla"/>
                          <w:b/>
                          <w:bCs/>
                          <w:sz w:val="30"/>
                          <w:szCs w:val="30"/>
                          <w:rtl/>
                          <w:lang w:bidi="ar-AE"/>
                        </w:rPr>
                        <w:t xml:space="preserve">مرسوم أميري رقم </w:t>
                      </w:r>
                      <w:r w:rsidRPr="00190EC5">
                        <w:rPr>
                          <w:rFonts w:ascii="Sakkal Majalla" w:hAnsi="Sakkal Majalla" w:cs="Sakkal Majalla" w:hint="cs"/>
                          <w:b/>
                          <w:bCs/>
                          <w:sz w:val="30"/>
                          <w:szCs w:val="30"/>
                          <w:rtl/>
                          <w:lang w:bidi="ar-AE"/>
                        </w:rPr>
                        <w:t>(22</w:t>
                      </w:r>
                      <w:r w:rsidRPr="00190EC5">
                        <w:rPr>
                          <w:rFonts w:ascii="Sakkal Majalla" w:hAnsi="Sakkal Majalla" w:cs="Sakkal Majalla"/>
                          <w:b/>
                          <w:bCs/>
                          <w:sz w:val="30"/>
                          <w:szCs w:val="30"/>
                          <w:rtl/>
                          <w:lang w:bidi="ar-AE"/>
                        </w:rPr>
                        <w:t xml:space="preserve">) لسنة </w:t>
                      </w:r>
                      <w:r w:rsidRPr="00190EC5">
                        <w:rPr>
                          <w:rFonts w:ascii="Sakkal Majalla" w:hAnsi="Sakkal Majalla" w:cs="Sakkal Majalla"/>
                          <w:b/>
                          <w:bCs/>
                          <w:sz w:val="30"/>
                          <w:szCs w:val="30"/>
                          <w:lang w:bidi="ar-AE"/>
                        </w:rPr>
                        <w:t>2025</w:t>
                      </w:r>
                      <w:r w:rsidRPr="00190EC5">
                        <w:rPr>
                          <w:rFonts w:ascii="Sakkal Majalla" w:hAnsi="Sakkal Majalla" w:cs="Sakkal Majalla" w:hint="cs"/>
                          <w:b/>
                          <w:bCs/>
                          <w:sz w:val="30"/>
                          <w:szCs w:val="30"/>
                          <w:rtl/>
                          <w:lang w:bidi="ar-AE"/>
                        </w:rPr>
                        <w:t>م</w:t>
                      </w:r>
                    </w:p>
                    <w:p w14:paraId="01109C01" w14:textId="77777777" w:rsidR="00BA4059" w:rsidRPr="00190EC5" w:rsidRDefault="00BA4059" w:rsidP="00BA4059">
                      <w:pPr>
                        <w:spacing w:line="276" w:lineRule="auto"/>
                        <w:jc w:val="center"/>
                        <w:rPr>
                          <w:rFonts w:ascii="Sakkal Majalla" w:hAnsi="Sakkal Majalla" w:cs="Sakkal Majalla"/>
                          <w:b/>
                          <w:bCs/>
                          <w:sz w:val="30"/>
                          <w:szCs w:val="30"/>
                          <w:rtl/>
                          <w:lang w:bidi="ar-AE"/>
                        </w:rPr>
                      </w:pPr>
                      <w:r w:rsidRPr="00190EC5">
                        <w:rPr>
                          <w:rFonts w:ascii="Sakkal Majalla" w:hAnsi="Sakkal Majalla" w:cs="Sakkal Majalla"/>
                          <w:b/>
                          <w:bCs/>
                          <w:sz w:val="30"/>
                          <w:szCs w:val="30"/>
                          <w:rtl/>
                          <w:lang w:bidi="ar-AE"/>
                        </w:rPr>
                        <w:t>بشأن</w:t>
                      </w:r>
                    </w:p>
                    <w:p w14:paraId="753D804B" w14:textId="77777777" w:rsidR="00BA4059" w:rsidRPr="00190EC5" w:rsidRDefault="00BA4059" w:rsidP="00BA4059">
                      <w:pPr>
                        <w:spacing w:line="276" w:lineRule="auto"/>
                        <w:jc w:val="center"/>
                        <w:rPr>
                          <w:rFonts w:ascii="Sakkal Majalla" w:hAnsi="Sakkal Majalla" w:cs="Sakkal Majalla"/>
                          <w:b/>
                          <w:bCs/>
                          <w:sz w:val="30"/>
                          <w:szCs w:val="30"/>
                          <w:rtl/>
                          <w:lang w:bidi="ar-AE"/>
                        </w:rPr>
                      </w:pPr>
                      <w:r w:rsidRPr="00190EC5">
                        <w:rPr>
                          <w:rFonts w:ascii="Sakkal Majalla" w:hAnsi="Sakkal Majalla" w:cs="Sakkal Majalla"/>
                          <w:b/>
                          <w:bCs/>
                          <w:sz w:val="30"/>
                          <w:szCs w:val="30"/>
                          <w:rtl/>
                          <w:lang w:bidi="ar-AE"/>
                        </w:rPr>
                        <w:t xml:space="preserve">ترقية ضباط </w:t>
                      </w:r>
                      <w:r w:rsidRPr="00190EC5">
                        <w:rPr>
                          <w:rFonts w:ascii="Sakkal Majalla" w:hAnsi="Sakkal Majalla" w:cs="Sakkal Majalla" w:hint="cs"/>
                          <w:b/>
                          <w:bCs/>
                          <w:sz w:val="30"/>
                          <w:szCs w:val="30"/>
                          <w:rtl/>
                          <w:lang w:bidi="ar-AE"/>
                        </w:rPr>
                        <w:t xml:space="preserve">وإحالتهم إلى التقاعد </w:t>
                      </w:r>
                    </w:p>
                    <w:bookmarkEnd w:id="23"/>
                    <w:p w14:paraId="4C13D974" w14:textId="77777777" w:rsidR="00BA4059" w:rsidRPr="00A46B7B" w:rsidRDefault="00BA4059" w:rsidP="00BA4059">
                      <w:pPr>
                        <w:spacing w:before="600" w:line="480" w:lineRule="exact"/>
                        <w:jc w:val="center"/>
                        <w:rPr>
                          <w:rFonts w:ascii="Sakkal Majalla" w:hAnsi="Sakkal Majalla" w:cs="Sakkal Majalla"/>
                          <w:b/>
                          <w:bCs/>
                          <w:sz w:val="72"/>
                          <w:szCs w:val="72"/>
                          <w:lang w:bidi="ar-AE"/>
                        </w:rPr>
                      </w:pPr>
                    </w:p>
                  </w:txbxContent>
                </v:textbox>
                <w10:wrap type="square" anchorx="margin" anchory="margin"/>
              </v:roundrect>
            </w:pict>
          </mc:Fallback>
        </mc:AlternateContent>
      </w:r>
    </w:p>
    <w:p w14:paraId="3A95F2E0" w14:textId="6583453D" w:rsidR="007922DE" w:rsidRPr="00A73869" w:rsidRDefault="007922DE" w:rsidP="008E7E4E">
      <w:pPr>
        <w:rPr>
          <w:sz w:val="28"/>
          <w:szCs w:val="28"/>
        </w:rPr>
      </w:pPr>
    </w:p>
    <w:p w14:paraId="210DA716" w14:textId="69415F32" w:rsidR="007922DE" w:rsidRPr="00A73869" w:rsidRDefault="007922DE" w:rsidP="008E7E4E">
      <w:pPr>
        <w:rPr>
          <w:sz w:val="28"/>
          <w:szCs w:val="28"/>
        </w:rPr>
      </w:pPr>
    </w:p>
    <w:p w14:paraId="71050CAD" w14:textId="41BB1240" w:rsidR="007922DE" w:rsidRPr="00A73869" w:rsidRDefault="007922DE" w:rsidP="008E7E4E">
      <w:pPr>
        <w:rPr>
          <w:sz w:val="28"/>
          <w:szCs w:val="28"/>
        </w:rPr>
      </w:pPr>
    </w:p>
    <w:p w14:paraId="29479413" w14:textId="313CB376" w:rsidR="007922DE" w:rsidRPr="00A73869" w:rsidRDefault="007922DE" w:rsidP="008E7E4E">
      <w:pPr>
        <w:rPr>
          <w:sz w:val="28"/>
          <w:szCs w:val="28"/>
        </w:rPr>
      </w:pPr>
    </w:p>
    <w:p w14:paraId="71A08A1D" w14:textId="699A7048" w:rsidR="007922DE" w:rsidRPr="00A73869" w:rsidRDefault="007922DE" w:rsidP="008E7E4E">
      <w:pPr>
        <w:rPr>
          <w:sz w:val="28"/>
          <w:szCs w:val="28"/>
        </w:rPr>
      </w:pPr>
    </w:p>
    <w:p w14:paraId="376E8B3B" w14:textId="14075131" w:rsidR="007922DE" w:rsidRPr="00A73869" w:rsidRDefault="007922DE" w:rsidP="008E7E4E">
      <w:pPr>
        <w:rPr>
          <w:sz w:val="28"/>
          <w:szCs w:val="28"/>
        </w:rPr>
      </w:pPr>
    </w:p>
    <w:p w14:paraId="01B15EB8" w14:textId="0796C513" w:rsidR="007922DE" w:rsidRPr="00A73869" w:rsidRDefault="007922DE" w:rsidP="008E7E4E">
      <w:pPr>
        <w:rPr>
          <w:sz w:val="28"/>
          <w:szCs w:val="28"/>
        </w:rPr>
      </w:pPr>
    </w:p>
    <w:p w14:paraId="59DBCD94" w14:textId="5E9AEA3E" w:rsidR="007922DE" w:rsidRPr="00A73869" w:rsidRDefault="007922DE" w:rsidP="008E7E4E">
      <w:pPr>
        <w:rPr>
          <w:sz w:val="28"/>
          <w:szCs w:val="28"/>
        </w:rPr>
      </w:pPr>
    </w:p>
    <w:p w14:paraId="7094F2D0" w14:textId="6B73C38A" w:rsidR="007922DE" w:rsidRPr="00A73869" w:rsidRDefault="007922DE" w:rsidP="008E7E4E">
      <w:pPr>
        <w:rPr>
          <w:sz w:val="28"/>
          <w:szCs w:val="28"/>
        </w:rPr>
      </w:pPr>
    </w:p>
    <w:p w14:paraId="6E290081" w14:textId="75D97292" w:rsidR="007922DE" w:rsidRPr="00A73869" w:rsidRDefault="007922DE" w:rsidP="008E7E4E">
      <w:pPr>
        <w:rPr>
          <w:sz w:val="28"/>
          <w:szCs w:val="28"/>
        </w:rPr>
      </w:pPr>
    </w:p>
    <w:p w14:paraId="04B4697A" w14:textId="710BA7E8" w:rsidR="007922DE" w:rsidRPr="00A73869" w:rsidRDefault="007922DE" w:rsidP="008E7E4E">
      <w:pPr>
        <w:rPr>
          <w:sz w:val="28"/>
          <w:szCs w:val="28"/>
        </w:rPr>
      </w:pPr>
    </w:p>
    <w:p w14:paraId="4927A04A" w14:textId="60D43341" w:rsidR="007922DE" w:rsidRPr="00A73869" w:rsidRDefault="007922DE" w:rsidP="008E7E4E">
      <w:pPr>
        <w:rPr>
          <w:sz w:val="28"/>
          <w:szCs w:val="28"/>
        </w:rPr>
      </w:pPr>
    </w:p>
    <w:p w14:paraId="1238B510" w14:textId="2F6C1374" w:rsidR="007922DE" w:rsidRPr="00A73869" w:rsidRDefault="007922DE" w:rsidP="008E7E4E">
      <w:pPr>
        <w:rPr>
          <w:sz w:val="28"/>
          <w:szCs w:val="28"/>
        </w:rPr>
      </w:pPr>
    </w:p>
    <w:p w14:paraId="65543056" w14:textId="69CF4056" w:rsidR="007922DE" w:rsidRPr="00A73869" w:rsidRDefault="007922DE" w:rsidP="008E7E4E">
      <w:pPr>
        <w:rPr>
          <w:sz w:val="28"/>
          <w:szCs w:val="28"/>
        </w:rPr>
      </w:pPr>
    </w:p>
    <w:p w14:paraId="4EE40F10" w14:textId="7F198F96" w:rsidR="007922DE" w:rsidRPr="00A73869" w:rsidRDefault="007922DE" w:rsidP="008E7E4E">
      <w:pPr>
        <w:rPr>
          <w:sz w:val="28"/>
          <w:szCs w:val="28"/>
        </w:rPr>
      </w:pPr>
    </w:p>
    <w:p w14:paraId="365D091F" w14:textId="122ABAC9" w:rsidR="007922DE" w:rsidRPr="00A73869" w:rsidRDefault="007922DE" w:rsidP="008E7E4E">
      <w:pPr>
        <w:rPr>
          <w:sz w:val="28"/>
          <w:szCs w:val="28"/>
        </w:rPr>
      </w:pPr>
    </w:p>
    <w:p w14:paraId="1F334867" w14:textId="4C112A4C" w:rsidR="007922DE" w:rsidRPr="00A73869" w:rsidRDefault="007922DE" w:rsidP="008E7E4E">
      <w:pPr>
        <w:rPr>
          <w:sz w:val="28"/>
          <w:szCs w:val="28"/>
        </w:rPr>
      </w:pPr>
    </w:p>
    <w:p w14:paraId="3914F45E" w14:textId="3E130662" w:rsidR="007922DE" w:rsidRPr="00A73869" w:rsidRDefault="007922DE" w:rsidP="008E7E4E">
      <w:pPr>
        <w:rPr>
          <w:sz w:val="28"/>
          <w:szCs w:val="28"/>
        </w:rPr>
      </w:pPr>
    </w:p>
    <w:p w14:paraId="64C59D0C" w14:textId="1A1B2AD2" w:rsidR="007922DE" w:rsidRPr="00A73869" w:rsidRDefault="007922DE" w:rsidP="008E7E4E">
      <w:pPr>
        <w:rPr>
          <w:sz w:val="28"/>
          <w:szCs w:val="28"/>
        </w:rPr>
      </w:pPr>
    </w:p>
    <w:p w14:paraId="5EFAA949" w14:textId="77777777" w:rsidR="00BA4059" w:rsidRPr="00A73869" w:rsidRDefault="00BA4059" w:rsidP="00BA4059">
      <w:pPr>
        <w:spacing w:line="276" w:lineRule="auto"/>
        <w:jc w:val="center"/>
        <w:rPr>
          <w:rFonts w:ascii="Sakkal Majalla" w:hAnsi="Sakkal Majalla" w:cs="Sakkal Majalla"/>
          <w:b/>
          <w:bCs/>
          <w:sz w:val="28"/>
          <w:szCs w:val="28"/>
          <w:rtl/>
          <w:lang w:bidi="ar-AE"/>
        </w:rPr>
      </w:pPr>
      <w:bookmarkStart w:id="24" w:name="_Hlk185504300"/>
      <w:r w:rsidRPr="00A73869">
        <w:rPr>
          <w:rFonts w:ascii="Sakkal Majalla" w:hAnsi="Sakkal Majalla" w:cs="Sakkal Majalla"/>
          <w:b/>
          <w:bCs/>
          <w:sz w:val="28"/>
          <w:szCs w:val="28"/>
          <w:rtl/>
          <w:lang w:bidi="ar-AE"/>
        </w:rPr>
        <w:lastRenderedPageBreak/>
        <w:t xml:space="preserve">مرسوم أميري رقم </w:t>
      </w:r>
      <w:r w:rsidRPr="00A73869">
        <w:rPr>
          <w:rFonts w:ascii="Sakkal Majalla" w:hAnsi="Sakkal Majalla" w:cs="Sakkal Majalla" w:hint="cs"/>
          <w:b/>
          <w:bCs/>
          <w:sz w:val="28"/>
          <w:szCs w:val="28"/>
          <w:rtl/>
          <w:lang w:bidi="ar-AE"/>
        </w:rPr>
        <w:t>(22</w:t>
      </w:r>
      <w:r w:rsidRPr="00A73869">
        <w:rPr>
          <w:rFonts w:ascii="Sakkal Majalla" w:hAnsi="Sakkal Majalla" w:cs="Sakkal Majalla"/>
          <w:b/>
          <w:bCs/>
          <w:sz w:val="28"/>
          <w:szCs w:val="28"/>
          <w:rtl/>
          <w:lang w:bidi="ar-AE"/>
        </w:rPr>
        <w:t xml:space="preserve">) لسنة </w:t>
      </w:r>
      <w:r w:rsidRPr="00A73869">
        <w:rPr>
          <w:rFonts w:ascii="Sakkal Majalla" w:hAnsi="Sakkal Majalla" w:cs="Sakkal Majalla"/>
          <w:b/>
          <w:bCs/>
          <w:sz w:val="28"/>
          <w:szCs w:val="28"/>
          <w:lang w:bidi="ar-AE"/>
        </w:rPr>
        <w:t>2025</w:t>
      </w:r>
      <w:r w:rsidRPr="00A73869">
        <w:rPr>
          <w:rFonts w:ascii="Sakkal Majalla" w:hAnsi="Sakkal Majalla" w:cs="Sakkal Majalla" w:hint="cs"/>
          <w:b/>
          <w:bCs/>
          <w:sz w:val="28"/>
          <w:szCs w:val="28"/>
          <w:rtl/>
          <w:lang w:bidi="ar-AE"/>
        </w:rPr>
        <w:t>م</w:t>
      </w:r>
    </w:p>
    <w:p w14:paraId="513D3C05" w14:textId="77777777" w:rsidR="00BA4059" w:rsidRPr="00A73869" w:rsidRDefault="00BA4059" w:rsidP="00BA4059">
      <w:pPr>
        <w:spacing w:line="276" w:lineRule="auto"/>
        <w:jc w:val="center"/>
        <w:rPr>
          <w:rFonts w:ascii="Sakkal Majalla" w:hAnsi="Sakkal Majalla" w:cs="Sakkal Majalla"/>
          <w:b/>
          <w:bCs/>
          <w:sz w:val="28"/>
          <w:szCs w:val="28"/>
          <w:rtl/>
          <w:lang w:bidi="ar-AE"/>
        </w:rPr>
      </w:pPr>
      <w:r w:rsidRPr="00A73869">
        <w:rPr>
          <w:rFonts w:ascii="Sakkal Majalla" w:hAnsi="Sakkal Majalla" w:cs="Sakkal Majalla"/>
          <w:b/>
          <w:bCs/>
          <w:sz w:val="28"/>
          <w:szCs w:val="28"/>
          <w:rtl/>
          <w:lang w:bidi="ar-AE"/>
        </w:rPr>
        <w:t>بشأن</w:t>
      </w:r>
    </w:p>
    <w:p w14:paraId="3534783D" w14:textId="77777777" w:rsidR="00BA4059" w:rsidRPr="00A73869" w:rsidRDefault="00BA4059" w:rsidP="00BA4059">
      <w:pPr>
        <w:spacing w:line="276" w:lineRule="auto"/>
        <w:jc w:val="center"/>
        <w:rPr>
          <w:rFonts w:ascii="Sakkal Majalla" w:hAnsi="Sakkal Majalla" w:cs="Sakkal Majalla"/>
          <w:b/>
          <w:bCs/>
          <w:sz w:val="28"/>
          <w:szCs w:val="28"/>
          <w:rtl/>
          <w:lang w:bidi="ar-AE"/>
        </w:rPr>
      </w:pPr>
      <w:r w:rsidRPr="00A73869">
        <w:rPr>
          <w:rFonts w:ascii="Sakkal Majalla" w:hAnsi="Sakkal Majalla" w:cs="Sakkal Majalla"/>
          <w:b/>
          <w:bCs/>
          <w:sz w:val="28"/>
          <w:szCs w:val="28"/>
          <w:rtl/>
          <w:lang w:bidi="ar-AE"/>
        </w:rPr>
        <w:t xml:space="preserve">ترقية ضباط </w:t>
      </w:r>
      <w:r w:rsidRPr="00A73869">
        <w:rPr>
          <w:rFonts w:ascii="Sakkal Majalla" w:hAnsi="Sakkal Majalla" w:cs="Sakkal Majalla" w:hint="cs"/>
          <w:b/>
          <w:bCs/>
          <w:sz w:val="28"/>
          <w:szCs w:val="28"/>
          <w:rtl/>
          <w:lang w:bidi="ar-AE"/>
        </w:rPr>
        <w:t xml:space="preserve">وإحالتهم إلى التقاعد </w:t>
      </w:r>
    </w:p>
    <w:p w14:paraId="38F58FA2" w14:textId="77777777" w:rsidR="00BA4059" w:rsidRPr="00A73869" w:rsidRDefault="00BA4059" w:rsidP="00BA4059">
      <w:pPr>
        <w:jc w:val="center"/>
        <w:rPr>
          <w:rFonts w:ascii="Sakkal Majalla" w:hAnsi="Sakkal Majalla" w:cs="Sakkal Majalla"/>
          <w:b/>
          <w:bCs/>
          <w:sz w:val="28"/>
          <w:szCs w:val="28"/>
          <w:rtl/>
          <w:lang w:bidi="ar-AE"/>
        </w:rPr>
      </w:pPr>
    </w:p>
    <w:p w14:paraId="3F93FAAA" w14:textId="77777777" w:rsidR="00BA4059" w:rsidRPr="00A73869" w:rsidRDefault="00BA4059" w:rsidP="00BA4059">
      <w:pPr>
        <w:spacing w:line="276" w:lineRule="auto"/>
        <w:jc w:val="lowKashida"/>
        <w:rPr>
          <w:rFonts w:ascii="Sakkal Majalla" w:hAnsi="Sakkal Majalla" w:cs="Sakkal Majalla"/>
          <w:b/>
          <w:bCs/>
          <w:sz w:val="28"/>
          <w:szCs w:val="28"/>
          <w:rtl/>
          <w:lang w:bidi="ar-AE"/>
        </w:rPr>
      </w:pPr>
      <w:r w:rsidRPr="00A73869">
        <w:rPr>
          <w:rFonts w:ascii="Sakkal Majalla" w:hAnsi="Sakkal Majalla" w:cs="Sakkal Majalla"/>
          <w:sz w:val="28"/>
          <w:szCs w:val="28"/>
          <w:rtl/>
          <w:lang w:bidi="ar-AE"/>
        </w:rPr>
        <w:t>نحن سلطان بن محمد القاسمي، حاكم إمارة الشارقة،</w:t>
      </w:r>
    </w:p>
    <w:p w14:paraId="2B042A2B" w14:textId="77777777" w:rsidR="00BA4059" w:rsidRPr="00A73869" w:rsidRDefault="00BA4059" w:rsidP="00BA4059">
      <w:pPr>
        <w:spacing w:line="276" w:lineRule="auto"/>
        <w:jc w:val="lowKashida"/>
        <w:rPr>
          <w:rFonts w:ascii="Sakkal Majalla" w:hAnsi="Sakkal Majalla" w:cs="Sakkal Majalla"/>
          <w:sz w:val="28"/>
          <w:szCs w:val="28"/>
          <w:rtl/>
          <w:lang w:bidi="ar-AE"/>
        </w:rPr>
      </w:pPr>
      <w:r w:rsidRPr="00A73869">
        <w:rPr>
          <w:rFonts w:ascii="Sakkal Majalla" w:hAnsi="Sakkal Majalla" w:cs="Sakkal Majalla"/>
          <w:sz w:val="28"/>
          <w:szCs w:val="28"/>
          <w:rtl/>
          <w:lang w:bidi="ar-AE"/>
        </w:rPr>
        <w:t>بعد الاطلاع على القانون رقم (2) لسنة 1999م بشأن إنشاء المجلس التنفيذي لإمارة الشارقة ولائحته الداخلية وتعديلاته،</w:t>
      </w:r>
    </w:p>
    <w:p w14:paraId="59D2885D" w14:textId="77777777" w:rsidR="00BA4059" w:rsidRPr="00A73869" w:rsidRDefault="00BA4059" w:rsidP="00BA4059">
      <w:pPr>
        <w:spacing w:line="276" w:lineRule="auto"/>
        <w:jc w:val="lowKashida"/>
        <w:rPr>
          <w:rFonts w:ascii="Sakkal Majalla" w:hAnsi="Sakkal Majalla" w:cs="Sakkal Majalla"/>
          <w:sz w:val="28"/>
          <w:szCs w:val="28"/>
          <w:rtl/>
          <w:lang w:bidi="ar-AE"/>
        </w:rPr>
      </w:pPr>
      <w:r w:rsidRPr="00A73869">
        <w:rPr>
          <w:rFonts w:ascii="Sakkal Majalla" w:hAnsi="Sakkal Majalla" w:cs="Sakkal Majalla"/>
          <w:sz w:val="28"/>
          <w:szCs w:val="28"/>
          <w:rtl/>
          <w:lang w:bidi="ar-AE"/>
        </w:rPr>
        <w:t>والقانون رقم (2) لسنة 2020م بشأن تنظيم هيئة الشارقة للدفاع المدني،</w:t>
      </w:r>
    </w:p>
    <w:p w14:paraId="7CC64254" w14:textId="77777777" w:rsidR="00BA4059" w:rsidRPr="00A73869" w:rsidRDefault="00BA4059" w:rsidP="00BA4059">
      <w:pPr>
        <w:spacing w:line="276" w:lineRule="auto"/>
        <w:jc w:val="lowKashida"/>
        <w:rPr>
          <w:rFonts w:ascii="Sakkal Majalla" w:hAnsi="Sakkal Majalla" w:cs="Sakkal Majalla"/>
          <w:sz w:val="28"/>
          <w:szCs w:val="28"/>
          <w:rtl/>
          <w:lang w:bidi="ar-AE"/>
        </w:rPr>
      </w:pPr>
      <w:r w:rsidRPr="00A73869">
        <w:rPr>
          <w:rFonts w:ascii="Sakkal Majalla" w:hAnsi="Sakkal Majalla" w:cs="Sakkal Majalla" w:hint="cs"/>
          <w:sz w:val="28"/>
          <w:szCs w:val="28"/>
          <w:rtl/>
          <w:lang w:bidi="ar-AE"/>
        </w:rPr>
        <w:t>و</w:t>
      </w:r>
      <w:r w:rsidRPr="00A73869">
        <w:rPr>
          <w:rFonts w:ascii="Sakkal Majalla" w:hAnsi="Sakkal Majalla" w:cs="Sakkal Majalla"/>
          <w:sz w:val="28"/>
          <w:szCs w:val="28"/>
          <w:rtl/>
          <w:lang w:bidi="ar-AE"/>
        </w:rPr>
        <w:t>القانون رقم (2) لسنة 2021م بشأن الموارد البشرية للعسكريين في الهيئات النظامية في إمارة الشارقة</w:t>
      </w:r>
      <w:r w:rsidRPr="00A73869">
        <w:rPr>
          <w:rFonts w:ascii="Sakkal Majalla" w:hAnsi="Sakkal Majalla" w:cs="Sakkal Majalla" w:hint="cs"/>
          <w:sz w:val="28"/>
          <w:szCs w:val="28"/>
          <w:rtl/>
          <w:lang w:bidi="ar-AE"/>
        </w:rPr>
        <w:t xml:space="preserve"> ولائحته التنفيذية وتعديلاته</w:t>
      </w:r>
      <w:r w:rsidRPr="00A73869">
        <w:rPr>
          <w:rFonts w:ascii="Sakkal Majalla" w:hAnsi="Sakkal Majalla" w:cs="Sakkal Majalla"/>
          <w:sz w:val="28"/>
          <w:szCs w:val="28"/>
          <w:rtl/>
          <w:lang w:bidi="ar-AE"/>
        </w:rPr>
        <w:t>،</w:t>
      </w:r>
    </w:p>
    <w:p w14:paraId="5CEB9BF5" w14:textId="77777777" w:rsidR="00BA4059" w:rsidRPr="00A73869" w:rsidRDefault="00BA4059" w:rsidP="00BA4059">
      <w:pPr>
        <w:spacing w:line="276" w:lineRule="auto"/>
        <w:jc w:val="lowKashida"/>
        <w:rPr>
          <w:rFonts w:ascii="Sakkal Majalla" w:hAnsi="Sakkal Majalla" w:cs="Sakkal Majalla"/>
          <w:sz w:val="28"/>
          <w:szCs w:val="28"/>
          <w:rtl/>
          <w:lang w:bidi="ar-AE"/>
        </w:rPr>
      </w:pPr>
      <w:r w:rsidRPr="00A73869">
        <w:rPr>
          <w:rFonts w:ascii="Sakkal Majalla" w:hAnsi="Sakkal Majalla" w:cs="Sakkal Majalla" w:hint="cs"/>
          <w:sz w:val="28"/>
          <w:szCs w:val="28"/>
          <w:rtl/>
          <w:lang w:bidi="ar-AE"/>
        </w:rPr>
        <w:t>و</w:t>
      </w:r>
      <w:r w:rsidRPr="00A73869">
        <w:rPr>
          <w:rFonts w:ascii="Sakkal Majalla" w:hAnsi="Sakkal Majalla" w:cs="Sakkal Majalla"/>
          <w:sz w:val="28"/>
          <w:szCs w:val="28"/>
          <w:rtl/>
          <w:lang w:bidi="ar-AE"/>
        </w:rPr>
        <w:t xml:space="preserve">القانون رقم (1) لسنة </w:t>
      </w:r>
      <w:r w:rsidRPr="00A73869">
        <w:rPr>
          <w:rFonts w:ascii="Sakkal Majalla" w:hAnsi="Sakkal Majalla" w:cs="Sakkal Majalla" w:hint="cs"/>
          <w:sz w:val="28"/>
          <w:szCs w:val="28"/>
          <w:rtl/>
          <w:lang w:bidi="ar-AE"/>
        </w:rPr>
        <w:t>2025م</w:t>
      </w:r>
      <w:r w:rsidRPr="00A73869">
        <w:rPr>
          <w:rFonts w:ascii="Sakkal Majalla" w:hAnsi="Sakkal Majalla" w:cs="Sakkal Majalla"/>
          <w:sz w:val="28"/>
          <w:szCs w:val="28"/>
          <w:rtl/>
          <w:lang w:bidi="ar-AE"/>
        </w:rPr>
        <w:t xml:space="preserve"> بشأن إعادة تنظيم قوة الشرطة</w:t>
      </w:r>
      <w:r w:rsidRPr="00A73869">
        <w:rPr>
          <w:rFonts w:ascii="Sakkal Majalla" w:hAnsi="Sakkal Majalla" w:cs="Sakkal Majalla" w:hint="cs"/>
          <w:sz w:val="28"/>
          <w:szCs w:val="28"/>
          <w:rtl/>
          <w:lang w:bidi="ar-AE"/>
        </w:rPr>
        <w:t xml:space="preserve"> والأمن</w:t>
      </w:r>
      <w:r w:rsidRPr="00A73869">
        <w:rPr>
          <w:rFonts w:ascii="Sakkal Majalla" w:hAnsi="Sakkal Majalla" w:cs="Sakkal Majalla"/>
          <w:sz w:val="28"/>
          <w:szCs w:val="28"/>
          <w:rtl/>
          <w:lang w:bidi="ar-AE"/>
        </w:rPr>
        <w:t xml:space="preserve"> في إمارة الشارقة</w:t>
      </w:r>
      <w:r w:rsidRPr="00A73869">
        <w:rPr>
          <w:rFonts w:ascii="Sakkal Majalla" w:hAnsi="Sakkal Majalla" w:cs="Sakkal Majalla" w:hint="cs"/>
          <w:sz w:val="28"/>
          <w:szCs w:val="28"/>
          <w:rtl/>
          <w:lang w:bidi="ar-AE"/>
        </w:rPr>
        <w:t xml:space="preserve"> وتعديلاته</w:t>
      </w:r>
      <w:r w:rsidRPr="00A73869">
        <w:rPr>
          <w:rFonts w:ascii="Sakkal Majalla" w:hAnsi="Sakkal Majalla" w:cs="Sakkal Majalla"/>
          <w:sz w:val="28"/>
          <w:szCs w:val="28"/>
          <w:rtl/>
          <w:lang w:bidi="ar-AE"/>
        </w:rPr>
        <w:t>،</w:t>
      </w:r>
    </w:p>
    <w:p w14:paraId="55CAE131" w14:textId="77777777" w:rsidR="00BA4059" w:rsidRPr="00A73869" w:rsidRDefault="00BA4059" w:rsidP="00BA4059">
      <w:pPr>
        <w:spacing w:line="276" w:lineRule="auto"/>
        <w:jc w:val="lowKashida"/>
        <w:rPr>
          <w:rFonts w:ascii="Sakkal Majalla" w:hAnsi="Sakkal Majalla" w:cs="Sakkal Majalla"/>
          <w:sz w:val="28"/>
          <w:szCs w:val="28"/>
          <w:rtl/>
          <w:lang w:bidi="ar-AE"/>
        </w:rPr>
      </w:pPr>
      <w:r w:rsidRPr="00A73869">
        <w:rPr>
          <w:rFonts w:ascii="Sakkal Majalla" w:hAnsi="Sakkal Majalla" w:cs="Sakkal Majalla" w:hint="cs"/>
          <w:sz w:val="28"/>
          <w:szCs w:val="28"/>
          <w:rtl/>
          <w:lang w:bidi="ar-AE"/>
        </w:rPr>
        <w:t>والمرسوم بقانون رقم (1) لسنة 2023م بشأن القيادة العامة لشرطة الشارقة،</w:t>
      </w:r>
    </w:p>
    <w:p w14:paraId="632DF0D0" w14:textId="77777777" w:rsidR="00BA4059" w:rsidRPr="00A73869" w:rsidRDefault="00BA4059" w:rsidP="00BA4059">
      <w:pPr>
        <w:spacing w:line="276" w:lineRule="auto"/>
        <w:jc w:val="lowKashida"/>
        <w:rPr>
          <w:rFonts w:ascii="Sakkal Majalla" w:hAnsi="Sakkal Majalla" w:cs="Sakkal Majalla"/>
          <w:sz w:val="28"/>
          <w:szCs w:val="28"/>
          <w:rtl/>
          <w:lang w:bidi="ar-AE"/>
        </w:rPr>
      </w:pPr>
      <w:r w:rsidRPr="00A73869">
        <w:rPr>
          <w:rFonts w:ascii="Sakkal Majalla" w:hAnsi="Sakkal Majalla" w:cs="Sakkal Majalla" w:hint="cs"/>
          <w:sz w:val="28"/>
          <w:szCs w:val="28"/>
          <w:rtl/>
          <w:lang w:bidi="ar-AE"/>
        </w:rPr>
        <w:t>ولما</w:t>
      </w:r>
      <w:r w:rsidRPr="00A73869">
        <w:rPr>
          <w:rFonts w:ascii="Sakkal Majalla" w:hAnsi="Sakkal Majalla" w:cs="Sakkal Majalla"/>
          <w:sz w:val="28"/>
          <w:szCs w:val="28"/>
          <w:rtl/>
          <w:lang w:bidi="ar-AE"/>
        </w:rPr>
        <w:t xml:space="preserve"> تقتضيه المصلحة العامة،</w:t>
      </w:r>
    </w:p>
    <w:p w14:paraId="747C377F" w14:textId="77777777" w:rsidR="00BA4059" w:rsidRPr="00A73869" w:rsidRDefault="00BA4059" w:rsidP="00BA4059">
      <w:pPr>
        <w:spacing w:before="240"/>
        <w:rPr>
          <w:rFonts w:ascii="Sakkal Majalla" w:hAnsi="Sakkal Majalla" w:cs="Sakkal Majalla"/>
          <w:b/>
          <w:bCs/>
          <w:sz w:val="28"/>
          <w:szCs w:val="28"/>
          <w:rtl/>
          <w:lang w:bidi="ar-AE"/>
        </w:rPr>
      </w:pPr>
      <w:r w:rsidRPr="00A73869">
        <w:rPr>
          <w:rFonts w:ascii="Sakkal Majalla" w:hAnsi="Sakkal Majalla" w:cs="Sakkal Majalla"/>
          <w:b/>
          <w:bCs/>
          <w:sz w:val="28"/>
          <w:szCs w:val="28"/>
          <w:rtl/>
          <w:lang w:bidi="ar-AE"/>
        </w:rPr>
        <w:t>رسمنا بما هو آت:</w:t>
      </w:r>
    </w:p>
    <w:p w14:paraId="5C69FE78" w14:textId="77777777" w:rsidR="00BA4059" w:rsidRPr="00A73869" w:rsidRDefault="00BA4059" w:rsidP="00BA4059">
      <w:pPr>
        <w:rPr>
          <w:rFonts w:ascii="Sakkal Majalla" w:hAnsi="Sakkal Majalla" w:cs="Sakkal Majalla"/>
          <w:b/>
          <w:bCs/>
          <w:sz w:val="28"/>
          <w:szCs w:val="28"/>
          <w:rtl/>
          <w:lang w:bidi="ar-AE"/>
        </w:rPr>
      </w:pPr>
    </w:p>
    <w:p w14:paraId="69541AD5" w14:textId="77777777" w:rsidR="00BA4059" w:rsidRPr="00A73869" w:rsidRDefault="00BA4059" w:rsidP="00BA4059">
      <w:pPr>
        <w:jc w:val="center"/>
        <w:rPr>
          <w:rFonts w:ascii="Sakkal Majalla" w:hAnsi="Sakkal Majalla" w:cs="Sakkal Majalla"/>
          <w:b/>
          <w:bCs/>
          <w:sz w:val="28"/>
          <w:szCs w:val="28"/>
          <w:rtl/>
          <w:lang w:bidi="ar-AE"/>
        </w:rPr>
      </w:pPr>
      <w:r w:rsidRPr="00A73869">
        <w:rPr>
          <w:rFonts w:ascii="Sakkal Majalla" w:hAnsi="Sakkal Majalla" w:cs="Sakkal Majalla"/>
          <w:b/>
          <w:bCs/>
          <w:sz w:val="28"/>
          <w:szCs w:val="28"/>
          <w:rtl/>
          <w:lang w:bidi="ar-AE"/>
        </w:rPr>
        <w:t>المادة (1)</w:t>
      </w:r>
    </w:p>
    <w:p w14:paraId="5A964408" w14:textId="77777777" w:rsidR="00BA4059" w:rsidRPr="00A73869" w:rsidRDefault="00BA4059" w:rsidP="00BA4059">
      <w:pPr>
        <w:pStyle w:val="NormalWeb"/>
        <w:bidi/>
        <w:spacing w:before="0" w:beforeAutospacing="0" w:after="150" w:afterAutospacing="0"/>
        <w:jc w:val="lowKashida"/>
        <w:rPr>
          <w:rFonts w:ascii="Tahoma" w:hAnsi="Tahoma" w:cs="Tahoma"/>
          <w:sz w:val="28"/>
          <w:szCs w:val="28"/>
        </w:rPr>
      </w:pPr>
      <w:r w:rsidRPr="00A73869">
        <w:rPr>
          <w:rFonts w:ascii="Sakkal Majalla" w:hAnsi="Sakkal Majalla" w:cs="Sakkal Majalla"/>
          <w:sz w:val="28"/>
          <w:szCs w:val="28"/>
          <w:rtl/>
          <w:lang w:bidi="ar-AE"/>
        </w:rPr>
        <w:t>يُرقّى الضّباط الواردة أسمائهم في الجدول المرفق بهذا المرسوم، وعددهم (</w:t>
      </w:r>
      <w:r w:rsidRPr="00A73869">
        <w:rPr>
          <w:rFonts w:ascii="Sakkal Majalla" w:hAnsi="Sakkal Majalla" w:cs="Sakkal Majalla" w:hint="cs"/>
          <w:sz w:val="28"/>
          <w:szCs w:val="28"/>
          <w:rtl/>
          <w:lang w:bidi="ar-AE"/>
        </w:rPr>
        <w:t>11</w:t>
      </w:r>
      <w:r w:rsidRPr="00A73869">
        <w:rPr>
          <w:rFonts w:ascii="Sakkal Majalla" w:hAnsi="Sakkal Majalla" w:cs="Sakkal Majalla"/>
          <w:sz w:val="28"/>
          <w:szCs w:val="28"/>
          <w:rtl/>
          <w:lang w:bidi="ar-AE"/>
        </w:rPr>
        <w:t xml:space="preserve">) </w:t>
      </w:r>
      <w:r w:rsidRPr="00A73869">
        <w:rPr>
          <w:rFonts w:ascii="Sakkal Majalla" w:hAnsi="Sakkal Majalla" w:cs="Sakkal Majalla" w:hint="cs"/>
          <w:sz w:val="28"/>
          <w:szCs w:val="28"/>
          <w:rtl/>
          <w:lang w:bidi="ar-AE"/>
        </w:rPr>
        <w:t>ضابط</w:t>
      </w:r>
      <w:r w:rsidRPr="00A73869">
        <w:rPr>
          <w:rFonts w:ascii="Sakkal Majalla" w:hAnsi="Sakkal Majalla" w:cs="Sakkal Majalla"/>
          <w:sz w:val="28"/>
          <w:szCs w:val="28"/>
          <w:rtl/>
          <w:lang w:bidi="ar-AE"/>
        </w:rPr>
        <w:t xml:space="preserve"> إلى الرُتب التي تلي رُتبهم الحالية اعتباراً من </w:t>
      </w:r>
      <w:r w:rsidRPr="00A73869">
        <w:rPr>
          <w:rFonts w:ascii="Sakkal Majalla" w:hAnsi="Sakkal Majalla" w:cs="Sakkal Majalla" w:hint="cs"/>
          <w:sz w:val="28"/>
          <w:szCs w:val="28"/>
          <w:rtl/>
          <w:lang w:bidi="ar-AE"/>
        </w:rPr>
        <w:t xml:space="preserve">تاريخ الاستحقاق المبين قرين كل اسم منهم، </w:t>
      </w:r>
      <w:r w:rsidRPr="00A73869">
        <w:rPr>
          <w:rFonts w:ascii="Sakkal Majalla" w:hAnsi="Sakkal Majalla" w:cs="Sakkal Majalla"/>
          <w:sz w:val="28"/>
          <w:szCs w:val="28"/>
          <w:rtl/>
          <w:lang w:bidi="ar-AE"/>
        </w:rPr>
        <w:t>ثم يُحال</w:t>
      </w:r>
      <w:r w:rsidRPr="00A73869">
        <w:rPr>
          <w:rFonts w:ascii="Sakkal Majalla" w:hAnsi="Sakkal Majalla" w:cs="Sakkal Majalla" w:hint="cs"/>
          <w:sz w:val="28"/>
          <w:szCs w:val="28"/>
          <w:rtl/>
          <w:lang w:bidi="ar-AE"/>
        </w:rPr>
        <w:t>ون</w:t>
      </w:r>
      <w:r w:rsidRPr="00A73869">
        <w:rPr>
          <w:rFonts w:ascii="Sakkal Majalla" w:hAnsi="Sakkal Majalla" w:cs="Sakkal Majalla"/>
          <w:sz w:val="28"/>
          <w:szCs w:val="28"/>
          <w:rtl/>
          <w:lang w:bidi="ar-AE"/>
        </w:rPr>
        <w:t xml:space="preserve"> إلى التقاعد اعتباراً من تاريخ </w:t>
      </w:r>
      <w:r w:rsidRPr="00A73869">
        <w:rPr>
          <w:rFonts w:ascii="Sakkal Majalla" w:hAnsi="Sakkal Majalla" w:cs="Sakkal Majalla" w:hint="cs"/>
          <w:sz w:val="28"/>
          <w:szCs w:val="28"/>
          <w:rtl/>
          <w:lang w:bidi="ar-AE"/>
        </w:rPr>
        <w:t>صدور هذا المرسوم</w:t>
      </w:r>
      <w:r w:rsidRPr="00A73869">
        <w:rPr>
          <w:rFonts w:ascii="Sakkal Majalla" w:hAnsi="Sakkal Majalla" w:cs="Sakkal Majalla"/>
          <w:sz w:val="28"/>
          <w:szCs w:val="28"/>
          <w:rtl/>
          <w:lang w:bidi="ar-AE"/>
        </w:rPr>
        <w:t>.</w:t>
      </w:r>
    </w:p>
    <w:p w14:paraId="51BCBAE6" w14:textId="77777777" w:rsidR="00BA4059" w:rsidRPr="00A73869" w:rsidRDefault="00BA4059" w:rsidP="00BA4059">
      <w:pPr>
        <w:jc w:val="lowKashida"/>
        <w:rPr>
          <w:rFonts w:ascii="Sakkal Majalla" w:hAnsi="Sakkal Majalla" w:cs="Sakkal Majalla"/>
          <w:sz w:val="28"/>
          <w:szCs w:val="28"/>
          <w:rtl/>
          <w:lang w:bidi="ar-AE"/>
        </w:rPr>
      </w:pPr>
    </w:p>
    <w:p w14:paraId="505AFB25" w14:textId="77777777" w:rsidR="00BA4059" w:rsidRPr="00A73869" w:rsidRDefault="00BA4059" w:rsidP="00BA4059">
      <w:pPr>
        <w:jc w:val="center"/>
        <w:rPr>
          <w:rFonts w:ascii="Sakkal Majalla" w:hAnsi="Sakkal Majalla" w:cs="Sakkal Majalla"/>
          <w:b/>
          <w:bCs/>
          <w:sz w:val="28"/>
          <w:szCs w:val="28"/>
          <w:rtl/>
          <w:lang w:bidi="ar-AE"/>
        </w:rPr>
      </w:pPr>
      <w:r w:rsidRPr="00A73869">
        <w:rPr>
          <w:rFonts w:ascii="Sakkal Majalla" w:hAnsi="Sakkal Majalla" w:cs="Sakkal Majalla"/>
          <w:b/>
          <w:bCs/>
          <w:sz w:val="28"/>
          <w:szCs w:val="28"/>
          <w:rtl/>
          <w:lang w:bidi="ar-AE"/>
        </w:rPr>
        <w:t>المادة (2)</w:t>
      </w:r>
    </w:p>
    <w:p w14:paraId="4D61A25E" w14:textId="77777777" w:rsidR="00BA4059" w:rsidRPr="00A73869" w:rsidRDefault="00BA4059" w:rsidP="00BA4059">
      <w:pPr>
        <w:jc w:val="lowKashida"/>
        <w:rPr>
          <w:rFonts w:ascii="Sakkal Majalla" w:hAnsi="Sakkal Majalla" w:cs="Sakkal Majalla"/>
          <w:b/>
          <w:bCs/>
          <w:sz w:val="28"/>
          <w:szCs w:val="28"/>
          <w:rtl/>
          <w:lang w:bidi="ar-AE"/>
        </w:rPr>
      </w:pPr>
      <w:r w:rsidRPr="00A73869">
        <w:rPr>
          <w:rFonts w:ascii="Sakkal Majalla" w:hAnsi="Sakkal Majalla" w:cs="Sakkal Majalla"/>
          <w:sz w:val="28"/>
          <w:szCs w:val="28"/>
          <w:rtl/>
          <w:lang w:bidi="ar-AE"/>
        </w:rPr>
        <w:t xml:space="preserve">يُعمل بهذا المرسوم من تاريخ صدوره، وعلى الجهات المعنية تنفيذه كلٌّ فيما يخصه، ويُنشر في الجريدة الرسمية. </w:t>
      </w:r>
    </w:p>
    <w:p w14:paraId="359EC784" w14:textId="77777777" w:rsidR="00BA4059" w:rsidRPr="00A73869" w:rsidRDefault="00BA4059" w:rsidP="00BA4059">
      <w:pPr>
        <w:spacing w:line="276" w:lineRule="auto"/>
        <w:rPr>
          <w:rFonts w:ascii="Sakkal Majalla" w:hAnsi="Sakkal Majalla" w:cs="Sakkal Majalla"/>
          <w:b/>
          <w:bCs/>
          <w:sz w:val="28"/>
          <w:szCs w:val="28"/>
          <w:rtl/>
          <w:lang w:bidi="ar-AE"/>
        </w:rPr>
      </w:pPr>
    </w:p>
    <w:p w14:paraId="2758E4DA" w14:textId="77777777" w:rsidR="00BA4059" w:rsidRPr="00A73869" w:rsidRDefault="00BA4059" w:rsidP="00BA4059">
      <w:pPr>
        <w:spacing w:line="276" w:lineRule="auto"/>
        <w:rPr>
          <w:rFonts w:ascii="Sakkal Majalla" w:hAnsi="Sakkal Majalla" w:cs="Sakkal Majalla"/>
          <w:b/>
          <w:bCs/>
          <w:sz w:val="28"/>
          <w:szCs w:val="28"/>
          <w:rtl/>
          <w:lang w:bidi="ar-AE"/>
        </w:rPr>
      </w:pPr>
      <w:r w:rsidRPr="00A73869">
        <w:rPr>
          <w:rFonts w:ascii="Sakkal Majalla" w:hAnsi="Sakkal Majalla" w:cs="Sakkal Majalla"/>
          <w:b/>
          <w:bCs/>
          <w:sz w:val="28"/>
          <w:szCs w:val="28"/>
          <w:rtl/>
          <w:lang w:bidi="ar-AE"/>
        </w:rPr>
        <w:t>صدر عنا بتاريخ:</w:t>
      </w:r>
    </w:p>
    <w:p w14:paraId="18504721" w14:textId="77777777" w:rsidR="00BA4059" w:rsidRPr="00A73869" w:rsidRDefault="00BA4059" w:rsidP="00BA4059">
      <w:pPr>
        <w:spacing w:line="276" w:lineRule="auto"/>
        <w:rPr>
          <w:rFonts w:ascii="Sakkal Majalla" w:hAnsi="Sakkal Majalla" w:cs="Sakkal Majalla"/>
          <w:b/>
          <w:bCs/>
          <w:sz w:val="28"/>
          <w:szCs w:val="28"/>
        </w:rPr>
      </w:pPr>
      <w:r w:rsidRPr="00A73869">
        <w:rPr>
          <w:rFonts w:ascii="Sakkal Majalla" w:hAnsi="Sakkal Majalla" w:cs="Sakkal Majalla" w:hint="cs"/>
          <w:b/>
          <w:bCs/>
          <w:sz w:val="28"/>
          <w:szCs w:val="28"/>
          <w:rtl/>
          <w:lang w:bidi="ar-AE"/>
        </w:rPr>
        <w:t>الثلاثاء</w:t>
      </w:r>
      <w:r w:rsidRPr="00A73869">
        <w:rPr>
          <w:rFonts w:ascii="Sakkal Majalla" w:hAnsi="Sakkal Majalla" w:cs="Sakkal Majalla"/>
          <w:b/>
          <w:bCs/>
          <w:sz w:val="28"/>
          <w:szCs w:val="28"/>
          <w:rtl/>
        </w:rPr>
        <w:t xml:space="preserve">: </w:t>
      </w:r>
      <w:r w:rsidRPr="00A73869">
        <w:rPr>
          <w:rFonts w:ascii="Sakkal Majalla" w:hAnsi="Sakkal Majalla" w:cs="Sakkal Majalla" w:hint="cs"/>
          <w:b/>
          <w:bCs/>
          <w:sz w:val="28"/>
          <w:szCs w:val="28"/>
          <w:rtl/>
        </w:rPr>
        <w:t>14</w:t>
      </w:r>
      <w:r w:rsidRPr="00A73869">
        <w:rPr>
          <w:rFonts w:ascii="Sakkal Majalla" w:hAnsi="Sakkal Majalla" w:cs="Sakkal Majalla"/>
          <w:b/>
          <w:bCs/>
          <w:sz w:val="28"/>
          <w:szCs w:val="28"/>
          <w:rtl/>
        </w:rPr>
        <w:t xml:space="preserve"> </w:t>
      </w:r>
      <w:r w:rsidRPr="00A73869">
        <w:rPr>
          <w:rFonts w:ascii="Sakkal Majalla" w:hAnsi="Sakkal Majalla" w:cs="Sakkal Majalla" w:hint="cs"/>
          <w:b/>
          <w:bCs/>
          <w:sz w:val="28"/>
          <w:szCs w:val="28"/>
          <w:rtl/>
        </w:rPr>
        <w:t>ذو الحجة</w:t>
      </w:r>
      <w:r w:rsidRPr="00A73869">
        <w:rPr>
          <w:rFonts w:ascii="Sakkal Majalla" w:hAnsi="Sakkal Majalla" w:cs="Sakkal Majalla"/>
          <w:b/>
          <w:bCs/>
          <w:sz w:val="28"/>
          <w:szCs w:val="28"/>
          <w:rtl/>
        </w:rPr>
        <w:t xml:space="preserve"> 144</w:t>
      </w:r>
      <w:r w:rsidRPr="00A73869">
        <w:rPr>
          <w:rFonts w:ascii="Sakkal Majalla" w:hAnsi="Sakkal Majalla" w:cs="Sakkal Majalla" w:hint="cs"/>
          <w:b/>
          <w:bCs/>
          <w:sz w:val="28"/>
          <w:szCs w:val="28"/>
          <w:rtl/>
        </w:rPr>
        <w:t>6</w:t>
      </w:r>
      <w:r w:rsidRPr="00A73869">
        <w:rPr>
          <w:rFonts w:ascii="Sakkal Majalla" w:hAnsi="Sakkal Majalla" w:cs="Sakkal Majalla"/>
          <w:b/>
          <w:bCs/>
          <w:sz w:val="28"/>
          <w:szCs w:val="28"/>
          <w:rtl/>
        </w:rPr>
        <w:t>ه</w:t>
      </w:r>
    </w:p>
    <w:p w14:paraId="5AC57ED9" w14:textId="77777777" w:rsidR="00BA4059" w:rsidRPr="00A73869" w:rsidRDefault="00BA4059" w:rsidP="00BA4059">
      <w:pPr>
        <w:rPr>
          <w:rFonts w:ascii="Sakkal Majalla" w:hAnsi="Sakkal Majalla" w:cs="Sakkal Majalla"/>
          <w:b/>
          <w:bCs/>
          <w:sz w:val="28"/>
          <w:szCs w:val="28"/>
          <w:rtl/>
        </w:rPr>
      </w:pPr>
      <w:r w:rsidRPr="00A73869">
        <w:rPr>
          <w:rFonts w:ascii="Sakkal Majalla" w:hAnsi="Sakkal Majalla" w:cs="Sakkal Majalla"/>
          <w:b/>
          <w:bCs/>
          <w:sz w:val="28"/>
          <w:szCs w:val="28"/>
          <w:rtl/>
        </w:rPr>
        <w:t xml:space="preserve">الموافق: </w:t>
      </w:r>
      <w:r w:rsidRPr="00A73869">
        <w:rPr>
          <w:rFonts w:ascii="Sakkal Majalla" w:hAnsi="Sakkal Majalla" w:cs="Sakkal Majalla" w:hint="cs"/>
          <w:b/>
          <w:bCs/>
          <w:sz w:val="28"/>
          <w:szCs w:val="28"/>
          <w:rtl/>
        </w:rPr>
        <w:t>10</w:t>
      </w:r>
      <w:r w:rsidRPr="00A73869">
        <w:rPr>
          <w:rFonts w:ascii="Sakkal Majalla" w:hAnsi="Sakkal Majalla" w:cs="Sakkal Majalla"/>
          <w:b/>
          <w:bCs/>
          <w:sz w:val="28"/>
          <w:szCs w:val="28"/>
          <w:rtl/>
        </w:rPr>
        <w:t xml:space="preserve"> </w:t>
      </w:r>
      <w:r w:rsidRPr="00A73869">
        <w:rPr>
          <w:rFonts w:ascii="Sakkal Majalla" w:hAnsi="Sakkal Majalla" w:cs="Sakkal Majalla" w:hint="cs"/>
          <w:b/>
          <w:bCs/>
          <w:sz w:val="28"/>
          <w:szCs w:val="28"/>
          <w:rtl/>
        </w:rPr>
        <w:t>يــــــــــــــونـــــــــيو</w:t>
      </w:r>
      <w:r w:rsidRPr="00A73869">
        <w:rPr>
          <w:rFonts w:ascii="Sakkal Majalla" w:hAnsi="Sakkal Majalla" w:cs="Sakkal Majalla"/>
          <w:b/>
          <w:bCs/>
          <w:sz w:val="28"/>
          <w:szCs w:val="28"/>
          <w:rtl/>
        </w:rPr>
        <w:t xml:space="preserve"> </w:t>
      </w:r>
      <w:r w:rsidRPr="00A73869">
        <w:rPr>
          <w:rFonts w:ascii="Sakkal Majalla" w:hAnsi="Sakkal Majalla" w:cs="Sakkal Majalla" w:hint="cs"/>
          <w:b/>
          <w:bCs/>
          <w:sz w:val="28"/>
          <w:szCs w:val="28"/>
          <w:rtl/>
        </w:rPr>
        <w:t>2025م</w:t>
      </w:r>
    </w:p>
    <w:p w14:paraId="2FE6F49A" w14:textId="77777777" w:rsidR="00BA4059" w:rsidRPr="00A73869" w:rsidRDefault="00BA4059" w:rsidP="00BA4059">
      <w:pPr>
        <w:spacing w:line="276" w:lineRule="auto"/>
        <w:jc w:val="right"/>
        <w:rPr>
          <w:rFonts w:ascii="Sakkal Majalla" w:hAnsi="Sakkal Majalla" w:cs="Sakkal Majalla"/>
          <w:b/>
          <w:bCs/>
          <w:sz w:val="28"/>
          <w:szCs w:val="28"/>
          <w:rtl/>
          <w:lang w:bidi="ar-AE"/>
        </w:rPr>
      </w:pPr>
      <w:r w:rsidRPr="00A73869">
        <w:rPr>
          <w:rFonts w:ascii="Sakkal Majalla" w:hAnsi="Sakkal Majalla" w:cs="Sakkal Majalla"/>
          <w:b/>
          <w:bCs/>
          <w:sz w:val="28"/>
          <w:szCs w:val="28"/>
          <w:rtl/>
          <w:lang w:bidi="ar-AE"/>
        </w:rPr>
        <w:t xml:space="preserve">سلطان بن محمد القاسمي </w:t>
      </w:r>
    </w:p>
    <w:p w14:paraId="1B368CDC" w14:textId="7416F5F7" w:rsidR="00BA4059" w:rsidRPr="00A73869" w:rsidRDefault="00BA4059" w:rsidP="00BA4059">
      <w:pPr>
        <w:spacing w:line="276" w:lineRule="auto"/>
        <w:jc w:val="right"/>
        <w:rPr>
          <w:rFonts w:ascii="Sakkal Majalla" w:hAnsi="Sakkal Majalla" w:cs="Sakkal Majalla"/>
          <w:b/>
          <w:bCs/>
          <w:sz w:val="28"/>
          <w:szCs w:val="28"/>
          <w:rtl/>
          <w:lang w:bidi="ar-AE"/>
        </w:rPr>
      </w:pPr>
      <w:r w:rsidRPr="00A73869">
        <w:rPr>
          <w:rFonts w:ascii="Sakkal Majalla" w:hAnsi="Sakkal Majalla" w:cs="Sakkal Majalla"/>
          <w:b/>
          <w:bCs/>
          <w:sz w:val="28"/>
          <w:szCs w:val="28"/>
          <w:rtl/>
          <w:lang w:bidi="ar-AE"/>
        </w:rPr>
        <w:t>حــــــــــــاكـــــــــم إمـــــــــــــارة الـــــشــــارقــــة</w:t>
      </w:r>
    </w:p>
    <w:bookmarkEnd w:id="24"/>
    <w:p w14:paraId="469CE0D9" w14:textId="249BD0CA" w:rsidR="007922DE" w:rsidRPr="00A73869" w:rsidRDefault="007922DE" w:rsidP="008E7E4E">
      <w:pPr>
        <w:rPr>
          <w:sz w:val="28"/>
          <w:szCs w:val="28"/>
        </w:rPr>
      </w:pPr>
    </w:p>
    <w:p w14:paraId="1BD93EDD" w14:textId="29317FD7" w:rsidR="007922DE" w:rsidRPr="00A73869" w:rsidRDefault="007922DE" w:rsidP="008E7E4E">
      <w:pPr>
        <w:rPr>
          <w:sz w:val="28"/>
          <w:szCs w:val="28"/>
        </w:rPr>
      </w:pPr>
    </w:p>
    <w:p w14:paraId="2998C37B" w14:textId="67C5B53B" w:rsidR="00D551D5" w:rsidRPr="00A73869" w:rsidRDefault="00D551D5" w:rsidP="002B5BE9">
      <w:pPr>
        <w:spacing w:line="276" w:lineRule="auto"/>
        <w:ind w:hanging="766"/>
        <w:jc w:val="center"/>
        <w:rPr>
          <w:rFonts w:ascii="Sakkal Majalla" w:eastAsia="Calibri" w:hAnsi="Sakkal Majalla" w:cs="Sakkal Majalla"/>
          <w:b/>
          <w:bCs/>
          <w:color w:val="000000" w:themeColor="text1"/>
          <w:sz w:val="28"/>
          <w:szCs w:val="28"/>
          <w:rtl/>
          <w:lang w:bidi="ar-AE"/>
        </w:rPr>
      </w:pPr>
    </w:p>
    <w:p w14:paraId="18BA353F" w14:textId="5CDBA667" w:rsidR="00D551D5" w:rsidRPr="00A73869" w:rsidRDefault="00D551D5" w:rsidP="002B5BE9">
      <w:pPr>
        <w:spacing w:line="276" w:lineRule="auto"/>
        <w:ind w:hanging="766"/>
        <w:jc w:val="center"/>
        <w:rPr>
          <w:rFonts w:ascii="Sakkal Majalla" w:eastAsia="Calibri" w:hAnsi="Sakkal Majalla" w:cs="Sakkal Majalla"/>
          <w:b/>
          <w:bCs/>
          <w:color w:val="000000" w:themeColor="text1"/>
          <w:sz w:val="28"/>
          <w:szCs w:val="28"/>
          <w:rtl/>
          <w:lang w:bidi="ar-AE"/>
        </w:rPr>
      </w:pPr>
    </w:p>
    <w:p w14:paraId="2B81E919" w14:textId="56EC3BE1" w:rsidR="007922DE" w:rsidRPr="00A73869" w:rsidRDefault="007922DE" w:rsidP="008E7E4E">
      <w:pPr>
        <w:rPr>
          <w:sz w:val="28"/>
          <w:szCs w:val="28"/>
        </w:rPr>
      </w:pPr>
    </w:p>
    <w:p w14:paraId="4DCCAF6D" w14:textId="648DCD92" w:rsidR="007922DE" w:rsidRPr="00A73869" w:rsidRDefault="007922DE" w:rsidP="008E7E4E">
      <w:pPr>
        <w:rPr>
          <w:sz w:val="28"/>
          <w:szCs w:val="28"/>
        </w:rPr>
      </w:pPr>
    </w:p>
    <w:p w14:paraId="0E3B0D1F" w14:textId="42AAB1E8" w:rsidR="007922DE" w:rsidRPr="00A73869" w:rsidRDefault="007922DE" w:rsidP="008E7E4E">
      <w:pPr>
        <w:rPr>
          <w:sz w:val="28"/>
          <w:szCs w:val="28"/>
        </w:rPr>
      </w:pPr>
    </w:p>
    <w:p w14:paraId="7B541324" w14:textId="6F3298C5" w:rsidR="007922DE" w:rsidRPr="00A73869" w:rsidRDefault="007922DE" w:rsidP="008E7E4E">
      <w:pPr>
        <w:rPr>
          <w:sz w:val="28"/>
          <w:szCs w:val="28"/>
        </w:rPr>
      </w:pPr>
    </w:p>
    <w:p w14:paraId="3CE2D987" w14:textId="610C1D71" w:rsidR="007922DE" w:rsidRPr="00A73869" w:rsidRDefault="007922DE" w:rsidP="008E7E4E">
      <w:pPr>
        <w:rPr>
          <w:sz w:val="28"/>
          <w:szCs w:val="28"/>
        </w:rPr>
      </w:pPr>
    </w:p>
    <w:p w14:paraId="0F0EEE2E" w14:textId="1C28E435" w:rsidR="007922DE" w:rsidRPr="00A73869" w:rsidRDefault="007922DE" w:rsidP="008E7E4E">
      <w:pPr>
        <w:rPr>
          <w:sz w:val="28"/>
          <w:szCs w:val="28"/>
        </w:rPr>
      </w:pPr>
    </w:p>
    <w:p w14:paraId="471F575B" w14:textId="48FA3EFB" w:rsidR="007922DE" w:rsidRPr="00A73869" w:rsidRDefault="007922DE" w:rsidP="008E7E4E">
      <w:pPr>
        <w:rPr>
          <w:sz w:val="28"/>
          <w:szCs w:val="28"/>
        </w:rPr>
      </w:pPr>
    </w:p>
    <w:p w14:paraId="45C4C776" w14:textId="53D0FCCE" w:rsidR="007922DE" w:rsidRPr="00A73869" w:rsidRDefault="007922DE" w:rsidP="008E7E4E">
      <w:pPr>
        <w:rPr>
          <w:sz w:val="28"/>
          <w:szCs w:val="28"/>
        </w:rPr>
      </w:pPr>
    </w:p>
    <w:p w14:paraId="02FA8E07" w14:textId="0ABB3AF3" w:rsidR="007922DE" w:rsidRPr="00A73869" w:rsidRDefault="007922DE" w:rsidP="008E7E4E">
      <w:pPr>
        <w:rPr>
          <w:sz w:val="28"/>
          <w:szCs w:val="28"/>
        </w:rPr>
      </w:pPr>
    </w:p>
    <w:p w14:paraId="3CB17447" w14:textId="26791584" w:rsidR="007922DE" w:rsidRPr="00A73869" w:rsidRDefault="007922DE" w:rsidP="008E7E4E">
      <w:pPr>
        <w:rPr>
          <w:sz w:val="28"/>
          <w:szCs w:val="28"/>
        </w:rPr>
      </w:pPr>
    </w:p>
    <w:p w14:paraId="22AFB27F" w14:textId="34B54EB1" w:rsidR="007922DE" w:rsidRPr="00A73869" w:rsidRDefault="007922DE" w:rsidP="008E7E4E">
      <w:pPr>
        <w:rPr>
          <w:sz w:val="28"/>
          <w:szCs w:val="28"/>
        </w:rPr>
      </w:pPr>
    </w:p>
    <w:p w14:paraId="6C1A8615" w14:textId="0344FFB5" w:rsidR="007922DE" w:rsidRPr="00A73869" w:rsidRDefault="007922DE" w:rsidP="008E7E4E">
      <w:pPr>
        <w:rPr>
          <w:sz w:val="28"/>
          <w:szCs w:val="28"/>
        </w:rPr>
      </w:pPr>
    </w:p>
    <w:p w14:paraId="452CA56B" w14:textId="2A98AB0E" w:rsidR="007922DE" w:rsidRPr="00A73869" w:rsidRDefault="00740EE5" w:rsidP="008E7E4E">
      <w:pPr>
        <w:rPr>
          <w:sz w:val="28"/>
          <w:szCs w:val="28"/>
        </w:rPr>
      </w:pPr>
      <w:r w:rsidRPr="00A73869">
        <w:rPr>
          <w:noProof/>
          <w:sz w:val="28"/>
          <w:szCs w:val="28"/>
        </w:rPr>
        <mc:AlternateContent>
          <mc:Choice Requires="wps">
            <w:drawing>
              <wp:anchor distT="0" distB="0" distL="114300" distR="114300" simplePos="0" relativeHeight="252066816" behindDoc="1" locked="0" layoutInCell="1" allowOverlap="1" wp14:anchorId="3DDC3E07" wp14:editId="27B2EA9B">
                <wp:simplePos x="0" y="0"/>
                <wp:positionH relativeFrom="margin">
                  <wp:posOffset>1488068</wp:posOffset>
                </wp:positionH>
                <wp:positionV relativeFrom="margin">
                  <wp:posOffset>2930438</wp:posOffset>
                </wp:positionV>
                <wp:extent cx="2541270" cy="1181100"/>
                <wp:effectExtent l="19050" t="19050" r="30480" b="38100"/>
                <wp:wrapSquare wrapText="bothSides"/>
                <wp:docPr id="239167081" name="Rounded 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2541270" cy="1181100"/>
                        </a:xfrm>
                        <a:prstGeom prst="roundRect">
                          <a:avLst>
                            <a:gd name="adj" fmla="val 16667"/>
                          </a:avLst>
                        </a:prstGeom>
                        <a:solidFill>
                          <a:srgbClr val="FFFFFF"/>
                        </a:solidFill>
                        <a:ln w="57150" cmpd="thickThin" algn="ctr">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15495CE2" w14:textId="77777777" w:rsidR="00BA4059" w:rsidRPr="00226603" w:rsidRDefault="00BA4059" w:rsidP="00BA4059">
                            <w:pPr>
                              <w:jc w:val="center"/>
                              <w:rPr>
                                <w:rFonts w:ascii="Sakkal Majalla" w:hAnsi="Sakkal Majalla" w:cs="Sakkal Majalla"/>
                                <w:b/>
                                <w:bCs/>
                                <w:sz w:val="30"/>
                                <w:szCs w:val="30"/>
                                <w:rtl/>
                                <w:lang w:bidi="ar-AE"/>
                              </w:rPr>
                            </w:pPr>
                            <w:r w:rsidRPr="00226603">
                              <w:rPr>
                                <w:rFonts w:ascii="Sakkal Majalla" w:hAnsi="Sakkal Majalla" w:cs="Sakkal Majalla" w:hint="cs"/>
                                <w:b/>
                                <w:bCs/>
                                <w:sz w:val="30"/>
                                <w:szCs w:val="30"/>
                                <w:rtl/>
                                <w:lang w:bidi="ar-AE"/>
                              </w:rPr>
                              <w:t>مرسوم أميري رقم (23) لسنة 2025م</w:t>
                            </w:r>
                          </w:p>
                          <w:p w14:paraId="3A7D0838" w14:textId="77777777" w:rsidR="00BA4059" w:rsidRPr="00226603" w:rsidRDefault="00BA4059" w:rsidP="00BA4059">
                            <w:pPr>
                              <w:jc w:val="center"/>
                              <w:rPr>
                                <w:rFonts w:ascii="Sakkal Majalla" w:hAnsi="Sakkal Majalla" w:cs="Sakkal Majalla"/>
                                <w:b/>
                                <w:bCs/>
                                <w:sz w:val="30"/>
                                <w:szCs w:val="30"/>
                                <w:rtl/>
                                <w:lang w:bidi="ar-AE"/>
                              </w:rPr>
                            </w:pPr>
                            <w:r w:rsidRPr="00226603">
                              <w:rPr>
                                <w:rFonts w:ascii="Sakkal Majalla" w:hAnsi="Sakkal Majalla" w:cs="Sakkal Majalla" w:hint="cs"/>
                                <w:b/>
                                <w:bCs/>
                                <w:sz w:val="30"/>
                                <w:szCs w:val="30"/>
                                <w:rtl/>
                                <w:lang w:bidi="ar-AE"/>
                              </w:rPr>
                              <w:t>بشأن</w:t>
                            </w:r>
                          </w:p>
                          <w:p w14:paraId="69B11612" w14:textId="77777777" w:rsidR="00BA4059" w:rsidRPr="00226603" w:rsidRDefault="00BA4059" w:rsidP="00BA4059">
                            <w:pPr>
                              <w:jc w:val="center"/>
                              <w:rPr>
                                <w:rFonts w:ascii="Sakkal Majalla" w:hAnsi="Sakkal Majalla" w:cs="Sakkal Majalla"/>
                                <w:b/>
                                <w:bCs/>
                                <w:sz w:val="30"/>
                                <w:szCs w:val="30"/>
                                <w:rtl/>
                                <w:lang w:bidi="ar-AE"/>
                              </w:rPr>
                            </w:pPr>
                            <w:r w:rsidRPr="00226603">
                              <w:rPr>
                                <w:rFonts w:ascii="Sakkal Majalla" w:hAnsi="Sakkal Majalla" w:cs="Sakkal Majalla" w:hint="cs"/>
                                <w:b/>
                                <w:bCs/>
                                <w:sz w:val="30"/>
                                <w:szCs w:val="30"/>
                                <w:rtl/>
                                <w:lang w:bidi="ar-AE"/>
                              </w:rPr>
                              <w:t>إحالة ضباط إلى التقاعد</w:t>
                            </w:r>
                          </w:p>
                          <w:p w14:paraId="113E44A4" w14:textId="77777777" w:rsidR="00BA4059" w:rsidRPr="00A46B7B" w:rsidRDefault="00BA4059" w:rsidP="00BA4059">
                            <w:pPr>
                              <w:spacing w:before="600" w:line="480" w:lineRule="exact"/>
                              <w:jc w:val="center"/>
                              <w:rPr>
                                <w:rFonts w:ascii="Sakkal Majalla" w:hAnsi="Sakkal Majalla" w:cs="Sakkal Majalla"/>
                                <w:b/>
                                <w:bCs/>
                                <w:sz w:val="72"/>
                                <w:szCs w:val="72"/>
                                <w:lang w:bidi="ar-AE"/>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DDC3E07" id="_x0000_s1043" style="position:absolute;left:0;text-align:left;margin-left:117.15pt;margin-top:230.75pt;width:200.1pt;height:93pt;flip:y;z-index:-25124966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" strokeweight="4.5pt">
                <v:stroke linestyle="thickThin"/>
                <v:textbox>
                  <w:txbxContent>
                    <w:p w14:paraId="15495CE2" w14:textId="77777777" w:rsidR="00BA4059" w:rsidRPr="00226603" w:rsidRDefault="00BA4059" w:rsidP="00BA4059">
                      <w:pPr>
                        <w:jc w:val="center"/>
                        <w:rPr>
                          <w:rFonts w:ascii="Sakkal Majalla" w:hAnsi="Sakkal Majalla" w:cs="Sakkal Majalla"/>
                          <w:b/>
                          <w:bCs/>
                          <w:sz w:val="30"/>
                          <w:szCs w:val="30"/>
                          <w:rtl/>
                          <w:lang w:bidi="ar-AE"/>
                        </w:rPr>
                      </w:pPr>
                      <w:r w:rsidRPr="00226603">
                        <w:rPr>
                          <w:rFonts w:ascii="Sakkal Majalla" w:hAnsi="Sakkal Majalla" w:cs="Sakkal Majalla" w:hint="cs"/>
                          <w:b/>
                          <w:bCs/>
                          <w:sz w:val="30"/>
                          <w:szCs w:val="30"/>
                          <w:rtl/>
                          <w:lang w:bidi="ar-AE"/>
                        </w:rPr>
                        <w:t>مرسوم أميري رقم (23) لسنة 2025م</w:t>
                      </w:r>
                    </w:p>
                    <w:p w14:paraId="3A7D0838" w14:textId="77777777" w:rsidR="00BA4059" w:rsidRPr="00226603" w:rsidRDefault="00BA4059" w:rsidP="00BA4059">
                      <w:pPr>
                        <w:jc w:val="center"/>
                        <w:rPr>
                          <w:rFonts w:ascii="Sakkal Majalla" w:hAnsi="Sakkal Majalla" w:cs="Sakkal Majalla"/>
                          <w:b/>
                          <w:bCs/>
                          <w:sz w:val="30"/>
                          <w:szCs w:val="30"/>
                          <w:rtl/>
                          <w:lang w:bidi="ar-AE"/>
                        </w:rPr>
                      </w:pPr>
                      <w:r w:rsidRPr="00226603">
                        <w:rPr>
                          <w:rFonts w:ascii="Sakkal Majalla" w:hAnsi="Sakkal Majalla" w:cs="Sakkal Majalla" w:hint="cs"/>
                          <w:b/>
                          <w:bCs/>
                          <w:sz w:val="30"/>
                          <w:szCs w:val="30"/>
                          <w:rtl/>
                          <w:lang w:bidi="ar-AE"/>
                        </w:rPr>
                        <w:t>بشأن</w:t>
                      </w:r>
                    </w:p>
                    <w:p w14:paraId="69B11612" w14:textId="77777777" w:rsidR="00BA4059" w:rsidRPr="00226603" w:rsidRDefault="00BA4059" w:rsidP="00BA4059">
                      <w:pPr>
                        <w:jc w:val="center"/>
                        <w:rPr>
                          <w:rFonts w:ascii="Sakkal Majalla" w:hAnsi="Sakkal Majalla" w:cs="Sakkal Majalla"/>
                          <w:b/>
                          <w:bCs/>
                          <w:sz w:val="30"/>
                          <w:szCs w:val="30"/>
                          <w:rtl/>
                          <w:lang w:bidi="ar-AE"/>
                        </w:rPr>
                      </w:pPr>
                      <w:r w:rsidRPr="00226603">
                        <w:rPr>
                          <w:rFonts w:ascii="Sakkal Majalla" w:hAnsi="Sakkal Majalla" w:cs="Sakkal Majalla" w:hint="cs"/>
                          <w:b/>
                          <w:bCs/>
                          <w:sz w:val="30"/>
                          <w:szCs w:val="30"/>
                          <w:rtl/>
                          <w:lang w:bidi="ar-AE"/>
                        </w:rPr>
                        <w:t>إحالة ضباط إلى التقاعد</w:t>
                      </w:r>
                    </w:p>
                    <w:p w14:paraId="113E44A4" w14:textId="77777777" w:rsidR="00BA4059" w:rsidRPr="00A46B7B" w:rsidRDefault="00BA4059" w:rsidP="00BA4059">
                      <w:pPr>
                        <w:spacing w:before="600" w:line="480" w:lineRule="exact"/>
                        <w:jc w:val="center"/>
                        <w:rPr>
                          <w:rFonts w:ascii="Sakkal Majalla" w:hAnsi="Sakkal Majalla" w:cs="Sakkal Majalla"/>
                          <w:b/>
                          <w:bCs/>
                          <w:sz w:val="72"/>
                          <w:szCs w:val="72"/>
                          <w:lang w:bidi="ar-AE"/>
                        </w:rPr>
                      </w:pPr>
                    </w:p>
                  </w:txbxContent>
                </v:textbox>
                <w10:wrap type="square" anchorx="margin" anchory="margin"/>
              </v:roundrect>
            </w:pict>
          </mc:Fallback>
        </mc:AlternateContent>
      </w:r>
    </w:p>
    <w:p w14:paraId="20780EA0" w14:textId="54BBDB51" w:rsidR="007922DE" w:rsidRPr="00A73869" w:rsidRDefault="007922DE" w:rsidP="008E7E4E">
      <w:pPr>
        <w:rPr>
          <w:sz w:val="28"/>
          <w:szCs w:val="28"/>
        </w:rPr>
      </w:pPr>
    </w:p>
    <w:p w14:paraId="7EF6B77F" w14:textId="1C95847A" w:rsidR="007922DE" w:rsidRPr="00A73869" w:rsidRDefault="007922DE" w:rsidP="008E7E4E">
      <w:pPr>
        <w:rPr>
          <w:sz w:val="28"/>
          <w:szCs w:val="28"/>
        </w:rPr>
      </w:pPr>
    </w:p>
    <w:p w14:paraId="15A647CE" w14:textId="7A9E392F" w:rsidR="007922DE" w:rsidRPr="00A73869" w:rsidRDefault="007922DE" w:rsidP="008E7E4E">
      <w:pPr>
        <w:rPr>
          <w:sz w:val="28"/>
          <w:szCs w:val="28"/>
        </w:rPr>
      </w:pPr>
    </w:p>
    <w:p w14:paraId="2E3824BA" w14:textId="31D17F96" w:rsidR="007922DE" w:rsidRPr="00A73869" w:rsidRDefault="007922DE" w:rsidP="008E7E4E">
      <w:pPr>
        <w:rPr>
          <w:sz w:val="28"/>
          <w:szCs w:val="28"/>
        </w:rPr>
      </w:pPr>
    </w:p>
    <w:p w14:paraId="18689BF9" w14:textId="276DF566" w:rsidR="007922DE" w:rsidRPr="00A73869" w:rsidRDefault="007922DE" w:rsidP="008E7E4E">
      <w:pPr>
        <w:rPr>
          <w:sz w:val="28"/>
          <w:szCs w:val="28"/>
        </w:rPr>
      </w:pPr>
    </w:p>
    <w:p w14:paraId="732A8350" w14:textId="66814891" w:rsidR="007922DE" w:rsidRPr="00A73869" w:rsidRDefault="007922DE" w:rsidP="008E7E4E">
      <w:pPr>
        <w:rPr>
          <w:sz w:val="28"/>
          <w:szCs w:val="28"/>
        </w:rPr>
      </w:pPr>
    </w:p>
    <w:p w14:paraId="3124DF0D" w14:textId="610E382E" w:rsidR="007922DE" w:rsidRPr="00A73869" w:rsidRDefault="007922DE" w:rsidP="008E7E4E">
      <w:pPr>
        <w:rPr>
          <w:sz w:val="28"/>
          <w:szCs w:val="28"/>
        </w:rPr>
      </w:pPr>
    </w:p>
    <w:p w14:paraId="515239A1" w14:textId="5A79C38F" w:rsidR="007922DE" w:rsidRPr="00A73869" w:rsidRDefault="007922DE" w:rsidP="008E7E4E">
      <w:pPr>
        <w:rPr>
          <w:sz w:val="28"/>
          <w:szCs w:val="28"/>
        </w:rPr>
      </w:pPr>
    </w:p>
    <w:p w14:paraId="0C501846" w14:textId="6689EB3E" w:rsidR="007922DE" w:rsidRPr="00A73869" w:rsidRDefault="007922DE" w:rsidP="008E7E4E">
      <w:pPr>
        <w:rPr>
          <w:sz w:val="28"/>
          <w:szCs w:val="28"/>
        </w:rPr>
      </w:pPr>
    </w:p>
    <w:p w14:paraId="183FDEFE" w14:textId="57FEA0F1" w:rsidR="007922DE" w:rsidRPr="00A73869" w:rsidRDefault="007922DE" w:rsidP="008E7E4E">
      <w:pPr>
        <w:rPr>
          <w:sz w:val="28"/>
          <w:szCs w:val="28"/>
        </w:rPr>
      </w:pPr>
    </w:p>
    <w:p w14:paraId="57BD4640" w14:textId="37402D8C" w:rsidR="007922DE" w:rsidRPr="00A73869" w:rsidRDefault="007922DE" w:rsidP="008E7E4E">
      <w:pPr>
        <w:rPr>
          <w:sz w:val="28"/>
          <w:szCs w:val="28"/>
        </w:rPr>
      </w:pPr>
    </w:p>
    <w:p w14:paraId="22277CF1" w14:textId="14D80ED9" w:rsidR="007922DE" w:rsidRPr="00A73869" w:rsidRDefault="007922DE" w:rsidP="008E7E4E">
      <w:pPr>
        <w:rPr>
          <w:sz w:val="28"/>
          <w:szCs w:val="28"/>
        </w:rPr>
      </w:pPr>
    </w:p>
    <w:p w14:paraId="39DCFEDE" w14:textId="7BB55765" w:rsidR="007922DE" w:rsidRPr="00A73869" w:rsidRDefault="007922DE" w:rsidP="008E7E4E">
      <w:pPr>
        <w:rPr>
          <w:sz w:val="28"/>
          <w:szCs w:val="28"/>
        </w:rPr>
      </w:pPr>
    </w:p>
    <w:p w14:paraId="4B87B914" w14:textId="766DF54A" w:rsidR="007922DE" w:rsidRPr="00A73869" w:rsidRDefault="007922DE" w:rsidP="008E7E4E">
      <w:pPr>
        <w:rPr>
          <w:sz w:val="28"/>
          <w:szCs w:val="28"/>
        </w:rPr>
      </w:pPr>
    </w:p>
    <w:p w14:paraId="2D590D5D" w14:textId="2BBEA17D" w:rsidR="007922DE" w:rsidRPr="00A73869" w:rsidRDefault="007922DE" w:rsidP="008E7E4E">
      <w:pPr>
        <w:rPr>
          <w:sz w:val="28"/>
          <w:szCs w:val="28"/>
        </w:rPr>
      </w:pPr>
    </w:p>
    <w:p w14:paraId="79BB8B7C" w14:textId="6945E63F" w:rsidR="007922DE" w:rsidRPr="00A73869" w:rsidRDefault="007922DE" w:rsidP="008E7E4E">
      <w:pPr>
        <w:rPr>
          <w:sz w:val="28"/>
          <w:szCs w:val="28"/>
        </w:rPr>
      </w:pPr>
    </w:p>
    <w:p w14:paraId="62E8FFE0" w14:textId="235B043C" w:rsidR="007922DE" w:rsidRPr="00A73869" w:rsidRDefault="007922DE" w:rsidP="008E7E4E">
      <w:pPr>
        <w:rPr>
          <w:sz w:val="28"/>
          <w:szCs w:val="28"/>
          <w:lang w:bidi="ar-AE"/>
        </w:rPr>
      </w:pPr>
    </w:p>
    <w:p w14:paraId="51EF4D23" w14:textId="15230133" w:rsidR="007922DE" w:rsidRPr="00A73869" w:rsidRDefault="007922DE" w:rsidP="008E7E4E">
      <w:pPr>
        <w:rPr>
          <w:sz w:val="28"/>
          <w:szCs w:val="28"/>
        </w:rPr>
      </w:pPr>
    </w:p>
    <w:p w14:paraId="14436349" w14:textId="11A9F276" w:rsidR="007922DE" w:rsidRPr="00A73869" w:rsidRDefault="007922DE" w:rsidP="008E7E4E">
      <w:pPr>
        <w:rPr>
          <w:sz w:val="28"/>
          <w:szCs w:val="28"/>
        </w:rPr>
      </w:pPr>
    </w:p>
    <w:p w14:paraId="7DF4B809" w14:textId="0C940584" w:rsidR="007922DE" w:rsidRPr="00A73869" w:rsidRDefault="007922DE" w:rsidP="008E7E4E">
      <w:pPr>
        <w:rPr>
          <w:sz w:val="28"/>
          <w:szCs w:val="28"/>
        </w:rPr>
      </w:pPr>
    </w:p>
    <w:p w14:paraId="000B52A5" w14:textId="6E19C965" w:rsidR="007922DE" w:rsidRPr="00A73869" w:rsidRDefault="007922DE" w:rsidP="008E7E4E">
      <w:pPr>
        <w:rPr>
          <w:sz w:val="28"/>
          <w:szCs w:val="28"/>
        </w:rPr>
      </w:pPr>
    </w:p>
    <w:p w14:paraId="2C7856DE" w14:textId="77777777" w:rsidR="00BA4059" w:rsidRPr="00A73869" w:rsidRDefault="00BA4059" w:rsidP="00BA4059">
      <w:pPr>
        <w:jc w:val="center"/>
        <w:rPr>
          <w:rFonts w:ascii="Sakkal Majalla" w:hAnsi="Sakkal Majalla" w:cs="Sakkal Majalla"/>
          <w:b/>
          <w:bCs/>
          <w:sz w:val="28"/>
          <w:szCs w:val="28"/>
          <w:rtl/>
          <w:lang w:bidi="ar-AE"/>
        </w:rPr>
      </w:pPr>
      <w:r w:rsidRPr="00A73869">
        <w:rPr>
          <w:rFonts w:ascii="Sakkal Majalla" w:hAnsi="Sakkal Majalla" w:cs="Sakkal Majalla" w:hint="cs"/>
          <w:b/>
          <w:bCs/>
          <w:sz w:val="28"/>
          <w:szCs w:val="28"/>
          <w:rtl/>
          <w:lang w:bidi="ar-AE"/>
        </w:rPr>
        <w:lastRenderedPageBreak/>
        <w:t>مرسوم أميري رقم (23) لسنة 2025م</w:t>
      </w:r>
    </w:p>
    <w:p w14:paraId="1FA94BDB" w14:textId="77777777" w:rsidR="00BA4059" w:rsidRPr="00A73869" w:rsidRDefault="00BA4059" w:rsidP="00BA4059">
      <w:pPr>
        <w:jc w:val="center"/>
        <w:rPr>
          <w:rFonts w:ascii="Sakkal Majalla" w:hAnsi="Sakkal Majalla" w:cs="Sakkal Majalla"/>
          <w:b/>
          <w:bCs/>
          <w:sz w:val="28"/>
          <w:szCs w:val="28"/>
          <w:rtl/>
          <w:lang w:bidi="ar-AE"/>
        </w:rPr>
      </w:pPr>
      <w:r w:rsidRPr="00A73869">
        <w:rPr>
          <w:rFonts w:ascii="Sakkal Majalla" w:hAnsi="Sakkal Majalla" w:cs="Sakkal Majalla" w:hint="cs"/>
          <w:b/>
          <w:bCs/>
          <w:sz w:val="28"/>
          <w:szCs w:val="28"/>
          <w:rtl/>
          <w:lang w:bidi="ar-AE"/>
        </w:rPr>
        <w:t>بشأن</w:t>
      </w:r>
    </w:p>
    <w:p w14:paraId="3CCFD5CB" w14:textId="77777777" w:rsidR="00BA4059" w:rsidRPr="00A73869" w:rsidRDefault="00BA4059" w:rsidP="00BA4059">
      <w:pPr>
        <w:jc w:val="center"/>
        <w:rPr>
          <w:rFonts w:ascii="Sakkal Majalla" w:hAnsi="Sakkal Majalla" w:cs="Sakkal Majalla"/>
          <w:b/>
          <w:bCs/>
          <w:sz w:val="28"/>
          <w:szCs w:val="28"/>
          <w:rtl/>
          <w:lang w:bidi="ar-AE"/>
        </w:rPr>
      </w:pPr>
      <w:r w:rsidRPr="00A73869">
        <w:rPr>
          <w:rFonts w:ascii="Sakkal Majalla" w:hAnsi="Sakkal Majalla" w:cs="Sakkal Majalla" w:hint="cs"/>
          <w:b/>
          <w:bCs/>
          <w:sz w:val="28"/>
          <w:szCs w:val="28"/>
          <w:rtl/>
          <w:lang w:bidi="ar-AE"/>
        </w:rPr>
        <w:t>إحالة ضباط إلى التقاعد</w:t>
      </w:r>
    </w:p>
    <w:p w14:paraId="0C49A04B" w14:textId="77777777" w:rsidR="00BA4059" w:rsidRPr="00A73869" w:rsidRDefault="00BA4059" w:rsidP="00BA4059">
      <w:pPr>
        <w:jc w:val="lowKashida"/>
        <w:rPr>
          <w:rFonts w:ascii="Sakkal Majalla" w:hAnsi="Sakkal Majalla" w:cs="Sakkal Majalla"/>
          <w:b/>
          <w:bCs/>
          <w:sz w:val="28"/>
          <w:szCs w:val="28"/>
          <w:rtl/>
          <w:lang w:bidi="ar-AE"/>
        </w:rPr>
      </w:pPr>
    </w:p>
    <w:p w14:paraId="7F972506" w14:textId="77777777" w:rsidR="00BA4059" w:rsidRPr="00A73869" w:rsidRDefault="00BA4059" w:rsidP="00BA4059">
      <w:pPr>
        <w:spacing w:line="276" w:lineRule="auto"/>
        <w:jc w:val="lowKashida"/>
        <w:rPr>
          <w:rFonts w:ascii="Sakkal Majalla" w:hAnsi="Sakkal Majalla" w:cs="Sakkal Majalla"/>
          <w:sz w:val="28"/>
          <w:szCs w:val="28"/>
          <w:rtl/>
        </w:rPr>
      </w:pPr>
      <w:r w:rsidRPr="00A73869">
        <w:rPr>
          <w:rFonts w:ascii="Sakkal Majalla" w:hAnsi="Sakkal Majalla" w:cs="Sakkal Majalla" w:hint="cs"/>
          <w:sz w:val="28"/>
          <w:szCs w:val="28"/>
          <w:rtl/>
        </w:rPr>
        <w:t>نحن سلطان بن محمد القاسمي، حاكم إمارة الشارقة،</w:t>
      </w:r>
    </w:p>
    <w:p w14:paraId="647457D4" w14:textId="77777777" w:rsidR="00BA4059" w:rsidRPr="00A73869" w:rsidRDefault="00BA4059" w:rsidP="00BA4059">
      <w:pPr>
        <w:spacing w:line="276" w:lineRule="auto"/>
        <w:jc w:val="lowKashida"/>
        <w:rPr>
          <w:rFonts w:ascii="Sakkal Majalla" w:hAnsi="Sakkal Majalla" w:cs="Sakkal Majalla"/>
          <w:sz w:val="28"/>
          <w:szCs w:val="28"/>
          <w:rtl/>
        </w:rPr>
      </w:pPr>
      <w:r w:rsidRPr="00A73869">
        <w:rPr>
          <w:rFonts w:ascii="Sakkal Majalla" w:hAnsi="Sakkal Majalla" w:cs="Sakkal Majalla"/>
          <w:sz w:val="28"/>
          <w:szCs w:val="28"/>
          <w:rtl/>
        </w:rPr>
        <w:t>بعد ال</w:t>
      </w:r>
      <w:r w:rsidRPr="00A73869">
        <w:rPr>
          <w:rFonts w:ascii="Sakkal Majalla" w:hAnsi="Sakkal Majalla" w:cs="Sakkal Majalla" w:hint="cs"/>
          <w:sz w:val="28"/>
          <w:szCs w:val="28"/>
          <w:rtl/>
        </w:rPr>
        <w:t>ا</w:t>
      </w:r>
      <w:r w:rsidRPr="00A73869">
        <w:rPr>
          <w:rFonts w:ascii="Sakkal Majalla" w:hAnsi="Sakkal Majalla" w:cs="Sakkal Majalla"/>
          <w:sz w:val="28"/>
          <w:szCs w:val="28"/>
          <w:rtl/>
        </w:rPr>
        <w:t>طلاع على القانون رقم (2) لسنة 1999م بشأن إنشاء المجلس التنفيذي لإمارة الشارقة ولائحته الداخلية وتعديلاته،</w:t>
      </w:r>
    </w:p>
    <w:p w14:paraId="5E5A5B92" w14:textId="77777777" w:rsidR="00BA4059" w:rsidRPr="00A73869" w:rsidRDefault="00BA4059" w:rsidP="00BA4059">
      <w:pPr>
        <w:spacing w:line="276" w:lineRule="auto"/>
        <w:jc w:val="lowKashida"/>
        <w:rPr>
          <w:rFonts w:ascii="Sakkal Majalla" w:hAnsi="Sakkal Majalla" w:cs="Sakkal Majalla"/>
          <w:sz w:val="28"/>
          <w:szCs w:val="28"/>
          <w:rtl/>
          <w:lang w:bidi="ar-AE"/>
        </w:rPr>
      </w:pPr>
      <w:r w:rsidRPr="00A73869">
        <w:rPr>
          <w:rFonts w:ascii="Sakkal Majalla" w:hAnsi="Sakkal Majalla" w:cs="Sakkal Majalla" w:hint="cs"/>
          <w:sz w:val="28"/>
          <w:szCs w:val="28"/>
          <w:rtl/>
          <w:lang w:bidi="ar-AE"/>
        </w:rPr>
        <w:t>والقانون رقم (5) لسنة 2014م بشأن إعادة تنظيم أكاديمية الشارقة للعلوم الشرطية وتعديلاته،</w:t>
      </w:r>
    </w:p>
    <w:p w14:paraId="4B77DE09" w14:textId="77777777" w:rsidR="00BA4059" w:rsidRPr="00A73869" w:rsidRDefault="00BA4059" w:rsidP="00BA4059">
      <w:pPr>
        <w:spacing w:line="276" w:lineRule="auto"/>
        <w:jc w:val="lowKashida"/>
        <w:rPr>
          <w:rFonts w:ascii="Sakkal Majalla" w:hAnsi="Sakkal Majalla" w:cs="Sakkal Majalla"/>
          <w:sz w:val="28"/>
          <w:szCs w:val="28"/>
          <w:rtl/>
          <w:lang w:bidi="ar-AE"/>
        </w:rPr>
      </w:pPr>
      <w:r w:rsidRPr="00A73869">
        <w:rPr>
          <w:rFonts w:ascii="Sakkal Majalla" w:hAnsi="Sakkal Majalla" w:cs="Sakkal Majalla" w:hint="cs"/>
          <w:sz w:val="28"/>
          <w:szCs w:val="28"/>
          <w:rtl/>
          <w:lang w:bidi="ar-AE"/>
        </w:rPr>
        <w:t>والقانون رقم (2) لسنة 2020م بشأن تنظيم هيئة الشارقة للدفاع المدني،</w:t>
      </w:r>
    </w:p>
    <w:p w14:paraId="508DCB9F" w14:textId="77777777" w:rsidR="00BA4059" w:rsidRPr="00A73869" w:rsidRDefault="00BA4059" w:rsidP="00BA4059">
      <w:pPr>
        <w:spacing w:line="276" w:lineRule="auto"/>
        <w:jc w:val="lowKashida"/>
        <w:rPr>
          <w:rFonts w:ascii="Sakkal Majalla" w:hAnsi="Sakkal Majalla" w:cs="Sakkal Majalla"/>
          <w:sz w:val="28"/>
          <w:szCs w:val="28"/>
          <w:rtl/>
          <w:lang w:bidi="ar-AE"/>
        </w:rPr>
      </w:pPr>
      <w:r w:rsidRPr="00A73869">
        <w:rPr>
          <w:rFonts w:ascii="Sakkal Majalla" w:hAnsi="Sakkal Majalla" w:cs="Sakkal Majalla" w:hint="cs"/>
          <w:sz w:val="28"/>
          <w:szCs w:val="28"/>
          <w:rtl/>
          <w:lang w:bidi="ar-AE"/>
        </w:rPr>
        <w:t>و</w:t>
      </w:r>
      <w:r w:rsidRPr="00A73869">
        <w:rPr>
          <w:rFonts w:ascii="Sakkal Majalla" w:hAnsi="Sakkal Majalla" w:cs="Sakkal Majalla"/>
          <w:sz w:val="28"/>
          <w:szCs w:val="28"/>
          <w:rtl/>
          <w:lang w:bidi="ar-AE"/>
        </w:rPr>
        <w:t>القانون رقم (2) لسنة 2021م بشأن الموارد البشرية للعسكريين في الهيئات النظامية في إمارة الشارقة</w:t>
      </w:r>
      <w:r w:rsidRPr="00A73869">
        <w:rPr>
          <w:rFonts w:ascii="Sakkal Majalla" w:hAnsi="Sakkal Majalla" w:cs="Sakkal Majalla" w:hint="cs"/>
          <w:sz w:val="28"/>
          <w:szCs w:val="28"/>
          <w:rtl/>
          <w:lang w:bidi="ar-AE"/>
        </w:rPr>
        <w:t xml:space="preserve"> ولائحته التنفيذية وتعديلاته</w:t>
      </w:r>
      <w:r w:rsidRPr="00A73869">
        <w:rPr>
          <w:rFonts w:ascii="Sakkal Majalla" w:hAnsi="Sakkal Majalla" w:cs="Sakkal Majalla"/>
          <w:sz w:val="28"/>
          <w:szCs w:val="28"/>
          <w:rtl/>
          <w:lang w:bidi="ar-AE"/>
        </w:rPr>
        <w:t>،</w:t>
      </w:r>
    </w:p>
    <w:p w14:paraId="6AC9701F" w14:textId="77777777" w:rsidR="00BA4059" w:rsidRPr="00A73869" w:rsidRDefault="00BA4059" w:rsidP="00BA4059">
      <w:pPr>
        <w:spacing w:line="276" w:lineRule="auto"/>
        <w:jc w:val="lowKashida"/>
        <w:rPr>
          <w:rFonts w:ascii="Sakkal Majalla" w:hAnsi="Sakkal Majalla" w:cs="Sakkal Majalla"/>
          <w:sz w:val="28"/>
          <w:szCs w:val="28"/>
          <w:rtl/>
          <w:lang w:bidi="ar-AE"/>
        </w:rPr>
      </w:pPr>
      <w:r w:rsidRPr="00A73869">
        <w:rPr>
          <w:rFonts w:ascii="Sakkal Majalla" w:hAnsi="Sakkal Majalla" w:cs="Sakkal Majalla" w:hint="cs"/>
          <w:sz w:val="28"/>
          <w:szCs w:val="28"/>
          <w:rtl/>
          <w:lang w:bidi="ar-AE"/>
        </w:rPr>
        <w:t>و</w:t>
      </w:r>
      <w:r w:rsidRPr="00A73869">
        <w:rPr>
          <w:rFonts w:ascii="Sakkal Majalla" w:hAnsi="Sakkal Majalla" w:cs="Sakkal Majalla"/>
          <w:sz w:val="28"/>
          <w:szCs w:val="28"/>
          <w:rtl/>
          <w:lang w:bidi="ar-AE"/>
        </w:rPr>
        <w:t xml:space="preserve">القانون رقم (1) لسنة </w:t>
      </w:r>
      <w:r w:rsidRPr="00A73869">
        <w:rPr>
          <w:rFonts w:ascii="Sakkal Majalla" w:hAnsi="Sakkal Majalla" w:cs="Sakkal Majalla" w:hint="cs"/>
          <w:sz w:val="28"/>
          <w:szCs w:val="28"/>
          <w:rtl/>
          <w:lang w:bidi="ar-AE"/>
        </w:rPr>
        <w:t>2025م</w:t>
      </w:r>
      <w:r w:rsidRPr="00A73869">
        <w:rPr>
          <w:rFonts w:ascii="Sakkal Majalla" w:hAnsi="Sakkal Majalla" w:cs="Sakkal Majalla"/>
          <w:sz w:val="28"/>
          <w:szCs w:val="28"/>
          <w:rtl/>
          <w:lang w:bidi="ar-AE"/>
        </w:rPr>
        <w:t xml:space="preserve"> بشأن إعادة تنظيم قوة الشرطة</w:t>
      </w:r>
      <w:r w:rsidRPr="00A73869">
        <w:rPr>
          <w:rFonts w:ascii="Sakkal Majalla" w:hAnsi="Sakkal Majalla" w:cs="Sakkal Majalla" w:hint="cs"/>
          <w:sz w:val="28"/>
          <w:szCs w:val="28"/>
          <w:rtl/>
          <w:lang w:bidi="ar-AE"/>
        </w:rPr>
        <w:t xml:space="preserve"> والأمن</w:t>
      </w:r>
      <w:r w:rsidRPr="00A73869">
        <w:rPr>
          <w:rFonts w:ascii="Sakkal Majalla" w:hAnsi="Sakkal Majalla" w:cs="Sakkal Majalla"/>
          <w:sz w:val="28"/>
          <w:szCs w:val="28"/>
          <w:rtl/>
          <w:lang w:bidi="ar-AE"/>
        </w:rPr>
        <w:t xml:space="preserve"> في إمارة الشارقة</w:t>
      </w:r>
      <w:r w:rsidRPr="00A73869">
        <w:rPr>
          <w:rFonts w:ascii="Sakkal Majalla" w:hAnsi="Sakkal Majalla" w:cs="Sakkal Majalla" w:hint="cs"/>
          <w:sz w:val="28"/>
          <w:szCs w:val="28"/>
          <w:rtl/>
          <w:lang w:bidi="ar-AE"/>
        </w:rPr>
        <w:t xml:space="preserve"> وتعديلاته</w:t>
      </w:r>
      <w:r w:rsidRPr="00A73869">
        <w:rPr>
          <w:rFonts w:ascii="Sakkal Majalla" w:hAnsi="Sakkal Majalla" w:cs="Sakkal Majalla"/>
          <w:sz w:val="28"/>
          <w:szCs w:val="28"/>
          <w:rtl/>
          <w:lang w:bidi="ar-AE"/>
        </w:rPr>
        <w:t>،</w:t>
      </w:r>
    </w:p>
    <w:p w14:paraId="4CDF3B8A" w14:textId="77777777" w:rsidR="00BA4059" w:rsidRPr="00A73869" w:rsidRDefault="00BA4059" w:rsidP="00BA4059">
      <w:pPr>
        <w:spacing w:line="276" w:lineRule="auto"/>
        <w:jc w:val="lowKashida"/>
        <w:rPr>
          <w:rFonts w:ascii="Sakkal Majalla" w:hAnsi="Sakkal Majalla" w:cs="Sakkal Majalla"/>
          <w:sz w:val="28"/>
          <w:szCs w:val="28"/>
          <w:rtl/>
          <w:lang w:bidi="ar-AE"/>
        </w:rPr>
      </w:pPr>
      <w:r w:rsidRPr="00A73869">
        <w:rPr>
          <w:rFonts w:ascii="Sakkal Majalla" w:hAnsi="Sakkal Majalla" w:cs="Sakkal Majalla" w:hint="cs"/>
          <w:sz w:val="28"/>
          <w:szCs w:val="28"/>
          <w:rtl/>
          <w:lang w:bidi="ar-AE"/>
        </w:rPr>
        <w:t>والمرسوم بقانون رقم (1) لسنة 2023م بشأن القيادة العامة لشرطة الشارقة،</w:t>
      </w:r>
    </w:p>
    <w:p w14:paraId="2AFBF4BA" w14:textId="77777777" w:rsidR="00BA4059" w:rsidRPr="00A73869" w:rsidRDefault="00BA4059" w:rsidP="00BA4059">
      <w:pPr>
        <w:spacing w:line="276" w:lineRule="auto"/>
        <w:jc w:val="lowKashida"/>
        <w:rPr>
          <w:rFonts w:ascii="Sakkal Majalla" w:hAnsi="Sakkal Majalla" w:cs="Sakkal Majalla"/>
          <w:sz w:val="28"/>
          <w:szCs w:val="28"/>
          <w:rtl/>
          <w:lang w:bidi="ar-AE"/>
        </w:rPr>
      </w:pPr>
      <w:r w:rsidRPr="00A73869">
        <w:rPr>
          <w:rFonts w:ascii="Sakkal Majalla" w:hAnsi="Sakkal Majalla" w:cs="Sakkal Majalla" w:hint="cs"/>
          <w:sz w:val="28"/>
          <w:szCs w:val="28"/>
          <w:rtl/>
          <w:lang w:bidi="ar-AE"/>
        </w:rPr>
        <w:t>ولما</w:t>
      </w:r>
      <w:r w:rsidRPr="00A73869">
        <w:rPr>
          <w:rFonts w:ascii="Sakkal Majalla" w:hAnsi="Sakkal Majalla" w:cs="Sakkal Majalla"/>
          <w:sz w:val="28"/>
          <w:szCs w:val="28"/>
          <w:rtl/>
          <w:lang w:bidi="ar-AE"/>
        </w:rPr>
        <w:t xml:space="preserve"> تقتضيه المصلحة العامة،</w:t>
      </w:r>
    </w:p>
    <w:p w14:paraId="1EE84403" w14:textId="77777777" w:rsidR="00BA4059" w:rsidRPr="00A73869" w:rsidRDefault="00BA4059" w:rsidP="00BA4059">
      <w:pPr>
        <w:spacing w:line="276" w:lineRule="auto"/>
        <w:jc w:val="lowKashida"/>
        <w:rPr>
          <w:rFonts w:ascii="Sakkal Majalla" w:hAnsi="Sakkal Majalla" w:cs="Sakkal Majalla"/>
          <w:sz w:val="14"/>
          <w:szCs w:val="14"/>
          <w:rtl/>
          <w:lang w:bidi="ar-AE"/>
        </w:rPr>
      </w:pPr>
    </w:p>
    <w:p w14:paraId="4F85E2A8" w14:textId="77777777" w:rsidR="00BA4059" w:rsidRPr="00A73869" w:rsidRDefault="00BA4059" w:rsidP="00BA4059">
      <w:pPr>
        <w:rPr>
          <w:rFonts w:ascii="Sakkal Majalla" w:hAnsi="Sakkal Majalla" w:cs="Sakkal Majalla"/>
          <w:b/>
          <w:bCs/>
          <w:sz w:val="28"/>
          <w:szCs w:val="28"/>
          <w:rtl/>
          <w:lang w:bidi="ar-AE"/>
        </w:rPr>
      </w:pPr>
      <w:r w:rsidRPr="00A73869">
        <w:rPr>
          <w:rFonts w:ascii="Sakkal Majalla" w:hAnsi="Sakkal Majalla" w:cs="Sakkal Majalla" w:hint="cs"/>
          <w:b/>
          <w:bCs/>
          <w:sz w:val="28"/>
          <w:szCs w:val="28"/>
          <w:rtl/>
          <w:lang w:bidi="ar-AE"/>
        </w:rPr>
        <w:t>رسمنا بما هو آت:</w:t>
      </w:r>
    </w:p>
    <w:p w14:paraId="5E553061" w14:textId="77777777" w:rsidR="00BA4059" w:rsidRPr="00A73869" w:rsidRDefault="00BA4059" w:rsidP="00BA4059">
      <w:pPr>
        <w:rPr>
          <w:rFonts w:ascii="Sakkal Majalla" w:hAnsi="Sakkal Majalla" w:cs="Sakkal Majalla"/>
          <w:b/>
          <w:bCs/>
          <w:sz w:val="14"/>
          <w:szCs w:val="14"/>
          <w:rtl/>
          <w:lang w:bidi="ar-AE"/>
        </w:rPr>
      </w:pPr>
    </w:p>
    <w:p w14:paraId="052DE1EB" w14:textId="77777777" w:rsidR="00BA4059" w:rsidRPr="00A73869" w:rsidRDefault="00BA4059" w:rsidP="00BA4059">
      <w:pPr>
        <w:jc w:val="center"/>
        <w:rPr>
          <w:rFonts w:ascii="Sakkal Majalla" w:hAnsi="Sakkal Majalla" w:cs="Sakkal Majalla"/>
          <w:b/>
          <w:bCs/>
          <w:sz w:val="28"/>
          <w:szCs w:val="28"/>
          <w:rtl/>
          <w:lang w:bidi="ar-AE"/>
        </w:rPr>
      </w:pPr>
    </w:p>
    <w:p w14:paraId="4C409E55" w14:textId="77777777" w:rsidR="00BA4059" w:rsidRPr="00A73869" w:rsidRDefault="00BA4059" w:rsidP="00BA4059">
      <w:pPr>
        <w:jc w:val="center"/>
        <w:rPr>
          <w:rFonts w:ascii="Sakkal Majalla" w:hAnsi="Sakkal Majalla" w:cs="Sakkal Majalla"/>
          <w:b/>
          <w:bCs/>
          <w:sz w:val="28"/>
          <w:szCs w:val="28"/>
          <w:rtl/>
        </w:rPr>
      </w:pPr>
      <w:r w:rsidRPr="00A73869">
        <w:rPr>
          <w:rFonts w:ascii="Sakkal Majalla" w:hAnsi="Sakkal Majalla" w:cs="Sakkal Majalla" w:hint="cs"/>
          <w:b/>
          <w:bCs/>
          <w:sz w:val="28"/>
          <w:szCs w:val="28"/>
          <w:rtl/>
          <w:lang w:bidi="ar-AE"/>
        </w:rPr>
        <w:t>ال</w:t>
      </w:r>
      <w:r w:rsidRPr="00A73869">
        <w:rPr>
          <w:rFonts w:ascii="Sakkal Majalla" w:hAnsi="Sakkal Majalla" w:cs="Sakkal Majalla"/>
          <w:b/>
          <w:bCs/>
          <w:sz w:val="28"/>
          <w:szCs w:val="28"/>
          <w:rtl/>
          <w:lang w:bidi="ar-AE"/>
        </w:rPr>
        <w:t>مادة (1)</w:t>
      </w:r>
    </w:p>
    <w:p w14:paraId="6606F1ED" w14:textId="77777777" w:rsidR="00BA4059" w:rsidRPr="00A73869" w:rsidRDefault="00BA4059" w:rsidP="00BA4059">
      <w:pPr>
        <w:jc w:val="lowKashida"/>
        <w:rPr>
          <w:rFonts w:ascii="Sakkal Majalla" w:hAnsi="Sakkal Majalla" w:cs="Sakkal Majalla"/>
          <w:sz w:val="28"/>
          <w:szCs w:val="28"/>
          <w:rtl/>
          <w:lang w:bidi="ar-AE"/>
        </w:rPr>
      </w:pPr>
      <w:r w:rsidRPr="00A73869">
        <w:rPr>
          <w:rFonts w:ascii="Sakkal Majalla" w:hAnsi="Sakkal Majalla" w:cs="Sakkal Majalla" w:hint="cs"/>
          <w:sz w:val="28"/>
          <w:szCs w:val="28"/>
          <w:rtl/>
        </w:rPr>
        <w:t xml:space="preserve">يُحال </w:t>
      </w:r>
      <w:r w:rsidRPr="00A73869">
        <w:rPr>
          <w:rFonts w:ascii="Sakkal Majalla" w:hAnsi="Sakkal Majalla" w:cs="Sakkal Majalla"/>
          <w:sz w:val="28"/>
          <w:szCs w:val="28"/>
          <w:rtl/>
          <w:lang w:bidi="ar-AE"/>
        </w:rPr>
        <w:t xml:space="preserve">الضّباط </w:t>
      </w:r>
      <w:r w:rsidRPr="00A73869">
        <w:rPr>
          <w:rFonts w:ascii="Sakkal Majalla" w:hAnsi="Sakkal Majalla" w:cs="Sakkal Majalla" w:hint="cs"/>
          <w:sz w:val="28"/>
          <w:szCs w:val="28"/>
          <w:rtl/>
          <w:lang w:bidi="ar-AE"/>
        </w:rPr>
        <w:t>ا</w:t>
      </w:r>
      <w:r w:rsidRPr="00A73869">
        <w:rPr>
          <w:rFonts w:ascii="Sakkal Majalla" w:hAnsi="Sakkal Majalla" w:cs="Sakkal Majalla"/>
          <w:sz w:val="28"/>
          <w:szCs w:val="28"/>
          <w:rtl/>
          <w:lang w:bidi="ar-AE"/>
        </w:rPr>
        <w:t>لواردة أسمائهم في الجدول المرفق بهذا المرسوم، وعددهم (</w:t>
      </w:r>
      <w:r w:rsidRPr="00A73869">
        <w:rPr>
          <w:rFonts w:ascii="Sakkal Majalla" w:hAnsi="Sakkal Majalla" w:cs="Sakkal Majalla" w:hint="cs"/>
          <w:sz w:val="28"/>
          <w:szCs w:val="28"/>
          <w:rtl/>
          <w:lang w:bidi="ar-AE"/>
        </w:rPr>
        <w:t>60</w:t>
      </w:r>
      <w:r w:rsidRPr="00A73869">
        <w:rPr>
          <w:rFonts w:ascii="Sakkal Majalla" w:hAnsi="Sakkal Majalla" w:cs="Sakkal Majalla"/>
          <w:sz w:val="28"/>
          <w:szCs w:val="28"/>
          <w:rtl/>
          <w:lang w:bidi="ar-AE"/>
        </w:rPr>
        <w:t>) ضا</w:t>
      </w:r>
      <w:r w:rsidRPr="00A73869">
        <w:rPr>
          <w:rFonts w:ascii="Sakkal Majalla" w:hAnsi="Sakkal Majalla" w:cs="Sakkal Majalla" w:hint="cs"/>
          <w:sz w:val="28"/>
          <w:szCs w:val="28"/>
          <w:rtl/>
          <w:lang w:bidi="ar-AE"/>
        </w:rPr>
        <w:t>ب</w:t>
      </w:r>
      <w:r w:rsidRPr="00A73869">
        <w:rPr>
          <w:rFonts w:ascii="Sakkal Majalla" w:hAnsi="Sakkal Majalla" w:cs="Sakkal Majalla"/>
          <w:sz w:val="28"/>
          <w:szCs w:val="28"/>
          <w:rtl/>
          <w:lang w:bidi="ar-AE"/>
        </w:rPr>
        <w:t>ط</w:t>
      </w:r>
      <w:r w:rsidRPr="00A73869">
        <w:rPr>
          <w:rFonts w:ascii="Sakkal Majalla" w:hAnsi="Sakkal Majalla" w:cs="Sakkal Majalla" w:hint="cs"/>
          <w:sz w:val="28"/>
          <w:szCs w:val="28"/>
          <w:rtl/>
          <w:lang w:bidi="ar-AE"/>
        </w:rPr>
        <w:t xml:space="preserve"> </w:t>
      </w:r>
      <w:r w:rsidRPr="00A73869">
        <w:rPr>
          <w:rFonts w:ascii="Sakkal Majalla" w:hAnsi="Sakkal Majalla" w:cs="Sakkal Majalla" w:hint="cs"/>
          <w:sz w:val="28"/>
          <w:szCs w:val="28"/>
          <w:rtl/>
        </w:rPr>
        <w:t>إلى التقاعد</w:t>
      </w:r>
      <w:r w:rsidRPr="00A73869">
        <w:rPr>
          <w:rFonts w:ascii="Sakkal Majalla" w:hAnsi="Sakkal Majalla" w:cs="Sakkal Majalla" w:hint="cs"/>
          <w:sz w:val="28"/>
          <w:szCs w:val="28"/>
          <w:rtl/>
          <w:lang w:bidi="ar-AE"/>
        </w:rPr>
        <w:t xml:space="preserve"> اعتباراً من تاريخ صدور هذا المرسوم.</w:t>
      </w:r>
    </w:p>
    <w:p w14:paraId="337C0324" w14:textId="77777777" w:rsidR="00BA4059" w:rsidRPr="00A73869" w:rsidRDefault="00BA4059" w:rsidP="00BA4059">
      <w:pPr>
        <w:jc w:val="lowKashida"/>
        <w:rPr>
          <w:rFonts w:ascii="Sakkal Majalla" w:hAnsi="Sakkal Majalla" w:cs="Sakkal Majalla"/>
          <w:sz w:val="16"/>
          <w:szCs w:val="16"/>
          <w:rtl/>
          <w:lang w:bidi="ar-AE"/>
        </w:rPr>
      </w:pPr>
    </w:p>
    <w:p w14:paraId="37914117" w14:textId="77777777" w:rsidR="00BA4059" w:rsidRPr="00A73869" w:rsidRDefault="00BA4059" w:rsidP="00BA4059">
      <w:pPr>
        <w:jc w:val="center"/>
        <w:rPr>
          <w:rFonts w:ascii="Sakkal Majalla" w:hAnsi="Sakkal Majalla" w:cs="Sakkal Majalla"/>
          <w:b/>
          <w:bCs/>
          <w:sz w:val="28"/>
          <w:szCs w:val="28"/>
          <w:rtl/>
          <w:lang w:bidi="ar-AE"/>
        </w:rPr>
      </w:pPr>
      <w:r w:rsidRPr="00A73869">
        <w:rPr>
          <w:rFonts w:ascii="Sakkal Majalla" w:hAnsi="Sakkal Majalla" w:cs="Sakkal Majalla" w:hint="cs"/>
          <w:b/>
          <w:bCs/>
          <w:sz w:val="28"/>
          <w:szCs w:val="28"/>
          <w:rtl/>
          <w:lang w:bidi="ar-AE"/>
        </w:rPr>
        <w:t>ال</w:t>
      </w:r>
      <w:r w:rsidRPr="00A73869">
        <w:rPr>
          <w:rFonts w:ascii="Sakkal Majalla" w:hAnsi="Sakkal Majalla" w:cs="Sakkal Majalla"/>
          <w:b/>
          <w:bCs/>
          <w:sz w:val="28"/>
          <w:szCs w:val="28"/>
          <w:rtl/>
          <w:lang w:bidi="ar-AE"/>
        </w:rPr>
        <w:t>مادة (2)</w:t>
      </w:r>
    </w:p>
    <w:p w14:paraId="5A7ACDFF" w14:textId="77777777" w:rsidR="00BA4059" w:rsidRPr="00A73869" w:rsidRDefault="00BA4059" w:rsidP="00BA4059">
      <w:pPr>
        <w:jc w:val="both"/>
        <w:rPr>
          <w:rFonts w:ascii="Sakkal Majalla" w:hAnsi="Sakkal Majalla" w:cs="Sakkal Majalla"/>
          <w:sz w:val="28"/>
          <w:szCs w:val="28"/>
          <w:rtl/>
          <w:lang w:bidi="ar-AE"/>
        </w:rPr>
      </w:pPr>
      <w:r w:rsidRPr="00A73869">
        <w:rPr>
          <w:rFonts w:ascii="Sakkal Majalla" w:hAnsi="Sakkal Majalla" w:cs="Sakkal Majalla" w:hint="cs"/>
          <w:sz w:val="28"/>
          <w:szCs w:val="28"/>
          <w:rtl/>
          <w:lang w:bidi="ar-AE"/>
        </w:rPr>
        <w:t>يُعمل بهذا المرسوم من تاريخ صدوره، وعلى الجهات المعنية تنفيذه كلٌ فيما يخصه، ويُنشر في الجريدة الرسمية.</w:t>
      </w:r>
    </w:p>
    <w:p w14:paraId="343D83C8" w14:textId="77777777" w:rsidR="00BA4059" w:rsidRPr="00A73869" w:rsidRDefault="00BA4059" w:rsidP="00BA4059">
      <w:pPr>
        <w:spacing w:line="276" w:lineRule="auto"/>
        <w:rPr>
          <w:rFonts w:ascii="Sakkal Majalla" w:hAnsi="Sakkal Majalla" w:cs="Sakkal Majalla"/>
          <w:b/>
          <w:bCs/>
          <w:sz w:val="14"/>
          <w:szCs w:val="14"/>
          <w:rtl/>
          <w:lang w:bidi="ar-AE"/>
        </w:rPr>
      </w:pPr>
    </w:p>
    <w:p w14:paraId="36F568D2" w14:textId="77777777" w:rsidR="00BA4059" w:rsidRPr="00A73869" w:rsidRDefault="00BA4059" w:rsidP="00BA4059">
      <w:pPr>
        <w:spacing w:line="276" w:lineRule="auto"/>
        <w:rPr>
          <w:rFonts w:ascii="Sakkal Majalla" w:hAnsi="Sakkal Majalla" w:cs="Sakkal Majalla"/>
          <w:b/>
          <w:bCs/>
          <w:sz w:val="28"/>
          <w:szCs w:val="28"/>
          <w:rtl/>
          <w:lang w:bidi="ar-AE"/>
        </w:rPr>
      </w:pPr>
      <w:r w:rsidRPr="00A73869">
        <w:rPr>
          <w:rFonts w:ascii="Sakkal Majalla" w:hAnsi="Sakkal Majalla" w:cs="Sakkal Majalla"/>
          <w:b/>
          <w:bCs/>
          <w:sz w:val="28"/>
          <w:szCs w:val="28"/>
          <w:rtl/>
          <w:lang w:bidi="ar-AE"/>
        </w:rPr>
        <w:t>صدر عنا بتاريخ:</w:t>
      </w:r>
    </w:p>
    <w:p w14:paraId="7FC31FF8" w14:textId="77777777" w:rsidR="00BA4059" w:rsidRPr="00A73869" w:rsidRDefault="00BA4059" w:rsidP="00BA4059">
      <w:pPr>
        <w:spacing w:line="276" w:lineRule="auto"/>
        <w:rPr>
          <w:rFonts w:ascii="Sakkal Majalla" w:hAnsi="Sakkal Majalla" w:cs="Sakkal Majalla"/>
          <w:b/>
          <w:bCs/>
          <w:sz w:val="28"/>
          <w:szCs w:val="28"/>
        </w:rPr>
      </w:pPr>
      <w:r w:rsidRPr="00A73869">
        <w:rPr>
          <w:rFonts w:ascii="Sakkal Majalla" w:hAnsi="Sakkal Majalla" w:cs="Sakkal Majalla" w:hint="cs"/>
          <w:b/>
          <w:bCs/>
          <w:sz w:val="28"/>
          <w:szCs w:val="28"/>
          <w:rtl/>
          <w:lang w:bidi="ar-AE"/>
        </w:rPr>
        <w:t>الثلاثاء</w:t>
      </w:r>
      <w:r w:rsidRPr="00A73869">
        <w:rPr>
          <w:rFonts w:ascii="Sakkal Majalla" w:hAnsi="Sakkal Majalla" w:cs="Sakkal Majalla"/>
          <w:b/>
          <w:bCs/>
          <w:sz w:val="28"/>
          <w:szCs w:val="28"/>
          <w:rtl/>
        </w:rPr>
        <w:t xml:space="preserve">: </w:t>
      </w:r>
      <w:r w:rsidRPr="00A73869">
        <w:rPr>
          <w:rFonts w:ascii="Sakkal Majalla" w:hAnsi="Sakkal Majalla" w:cs="Sakkal Majalla" w:hint="cs"/>
          <w:b/>
          <w:bCs/>
          <w:sz w:val="28"/>
          <w:szCs w:val="28"/>
          <w:rtl/>
        </w:rPr>
        <w:t>14</w:t>
      </w:r>
      <w:r w:rsidRPr="00A73869">
        <w:rPr>
          <w:rFonts w:ascii="Sakkal Majalla" w:hAnsi="Sakkal Majalla" w:cs="Sakkal Majalla"/>
          <w:b/>
          <w:bCs/>
          <w:sz w:val="28"/>
          <w:szCs w:val="28"/>
          <w:rtl/>
        </w:rPr>
        <w:t xml:space="preserve"> </w:t>
      </w:r>
      <w:r w:rsidRPr="00A73869">
        <w:rPr>
          <w:rFonts w:ascii="Sakkal Majalla" w:hAnsi="Sakkal Majalla" w:cs="Sakkal Majalla" w:hint="cs"/>
          <w:b/>
          <w:bCs/>
          <w:sz w:val="28"/>
          <w:szCs w:val="28"/>
          <w:rtl/>
        </w:rPr>
        <w:t>ذو الحجة</w:t>
      </w:r>
      <w:r w:rsidRPr="00A73869">
        <w:rPr>
          <w:rFonts w:ascii="Sakkal Majalla" w:hAnsi="Sakkal Majalla" w:cs="Sakkal Majalla"/>
          <w:b/>
          <w:bCs/>
          <w:sz w:val="28"/>
          <w:szCs w:val="28"/>
          <w:rtl/>
        </w:rPr>
        <w:t xml:space="preserve"> 144</w:t>
      </w:r>
      <w:r w:rsidRPr="00A73869">
        <w:rPr>
          <w:rFonts w:ascii="Sakkal Majalla" w:hAnsi="Sakkal Majalla" w:cs="Sakkal Majalla" w:hint="cs"/>
          <w:b/>
          <w:bCs/>
          <w:sz w:val="28"/>
          <w:szCs w:val="28"/>
          <w:rtl/>
        </w:rPr>
        <w:t>6</w:t>
      </w:r>
      <w:r w:rsidRPr="00A73869">
        <w:rPr>
          <w:rFonts w:ascii="Sakkal Majalla" w:hAnsi="Sakkal Majalla" w:cs="Sakkal Majalla"/>
          <w:b/>
          <w:bCs/>
          <w:sz w:val="28"/>
          <w:szCs w:val="28"/>
          <w:rtl/>
        </w:rPr>
        <w:t>ه</w:t>
      </w:r>
    </w:p>
    <w:p w14:paraId="7BAE6B92" w14:textId="77777777" w:rsidR="00BA4059" w:rsidRPr="00A73869" w:rsidRDefault="00BA4059" w:rsidP="00BA4059">
      <w:pPr>
        <w:rPr>
          <w:rFonts w:ascii="Sakkal Majalla" w:hAnsi="Sakkal Majalla" w:cs="Sakkal Majalla"/>
          <w:b/>
          <w:bCs/>
          <w:sz w:val="28"/>
          <w:szCs w:val="28"/>
          <w:rtl/>
        </w:rPr>
      </w:pPr>
      <w:r w:rsidRPr="00A73869">
        <w:rPr>
          <w:rFonts w:ascii="Sakkal Majalla" w:hAnsi="Sakkal Majalla" w:cs="Sakkal Majalla"/>
          <w:b/>
          <w:bCs/>
          <w:sz w:val="28"/>
          <w:szCs w:val="28"/>
          <w:rtl/>
        </w:rPr>
        <w:t xml:space="preserve">الموافق: </w:t>
      </w:r>
      <w:r w:rsidRPr="00A73869">
        <w:rPr>
          <w:rFonts w:ascii="Sakkal Majalla" w:hAnsi="Sakkal Majalla" w:cs="Sakkal Majalla" w:hint="cs"/>
          <w:b/>
          <w:bCs/>
          <w:sz w:val="28"/>
          <w:szCs w:val="28"/>
          <w:rtl/>
        </w:rPr>
        <w:t>10</w:t>
      </w:r>
      <w:r w:rsidRPr="00A73869">
        <w:rPr>
          <w:rFonts w:ascii="Sakkal Majalla" w:hAnsi="Sakkal Majalla" w:cs="Sakkal Majalla"/>
          <w:b/>
          <w:bCs/>
          <w:sz w:val="28"/>
          <w:szCs w:val="28"/>
          <w:rtl/>
        </w:rPr>
        <w:t xml:space="preserve"> </w:t>
      </w:r>
      <w:r w:rsidRPr="00A73869">
        <w:rPr>
          <w:rFonts w:ascii="Sakkal Majalla" w:hAnsi="Sakkal Majalla" w:cs="Sakkal Majalla" w:hint="cs"/>
          <w:b/>
          <w:bCs/>
          <w:sz w:val="28"/>
          <w:szCs w:val="28"/>
          <w:rtl/>
        </w:rPr>
        <w:t>يــــــــــــــونـــــــــيو</w:t>
      </w:r>
      <w:r w:rsidRPr="00A73869">
        <w:rPr>
          <w:rFonts w:ascii="Sakkal Majalla" w:hAnsi="Sakkal Majalla" w:cs="Sakkal Majalla"/>
          <w:b/>
          <w:bCs/>
          <w:sz w:val="28"/>
          <w:szCs w:val="28"/>
          <w:rtl/>
        </w:rPr>
        <w:t xml:space="preserve"> </w:t>
      </w:r>
      <w:r w:rsidRPr="00A73869">
        <w:rPr>
          <w:rFonts w:ascii="Sakkal Majalla" w:hAnsi="Sakkal Majalla" w:cs="Sakkal Majalla" w:hint="cs"/>
          <w:b/>
          <w:bCs/>
          <w:sz w:val="28"/>
          <w:szCs w:val="28"/>
          <w:rtl/>
        </w:rPr>
        <w:t>2025م</w:t>
      </w:r>
    </w:p>
    <w:p w14:paraId="6D61B141" w14:textId="77777777" w:rsidR="00BA4059" w:rsidRPr="00A73869" w:rsidRDefault="00BA4059" w:rsidP="00BA4059">
      <w:pPr>
        <w:spacing w:line="276" w:lineRule="auto"/>
        <w:rPr>
          <w:rFonts w:ascii="Sakkal Majalla" w:hAnsi="Sakkal Majalla" w:cs="Sakkal Majalla"/>
          <w:b/>
          <w:bCs/>
          <w:sz w:val="16"/>
          <w:szCs w:val="16"/>
          <w:rtl/>
          <w:lang w:bidi="ar-AE"/>
        </w:rPr>
      </w:pPr>
    </w:p>
    <w:p w14:paraId="57D9F622" w14:textId="77777777" w:rsidR="00BA4059" w:rsidRPr="00A73869" w:rsidRDefault="00BA4059" w:rsidP="00BA4059">
      <w:pPr>
        <w:spacing w:line="276" w:lineRule="auto"/>
        <w:rPr>
          <w:rFonts w:ascii="Sakkal Majalla" w:hAnsi="Sakkal Majalla" w:cs="Sakkal Majalla"/>
          <w:b/>
          <w:bCs/>
          <w:sz w:val="14"/>
          <w:szCs w:val="14"/>
          <w:rtl/>
          <w:lang w:bidi="ar-AE"/>
        </w:rPr>
      </w:pPr>
    </w:p>
    <w:p w14:paraId="5FC4695D" w14:textId="77777777" w:rsidR="00BA4059" w:rsidRPr="00A73869" w:rsidRDefault="00BA4059" w:rsidP="00BA4059">
      <w:pPr>
        <w:spacing w:line="276" w:lineRule="auto"/>
        <w:jc w:val="right"/>
        <w:rPr>
          <w:rFonts w:ascii="Sakkal Majalla" w:hAnsi="Sakkal Majalla" w:cs="Sakkal Majalla"/>
          <w:b/>
          <w:bCs/>
          <w:sz w:val="28"/>
          <w:szCs w:val="28"/>
          <w:rtl/>
        </w:rPr>
      </w:pPr>
      <w:r w:rsidRPr="00A73869">
        <w:rPr>
          <w:rFonts w:ascii="Sakkal Majalla" w:hAnsi="Sakkal Majalla" w:cs="Sakkal Majalla" w:hint="cs"/>
          <w:b/>
          <w:bCs/>
          <w:sz w:val="28"/>
          <w:szCs w:val="28"/>
          <w:rtl/>
        </w:rPr>
        <w:t>سلــطــــان بن محمد القاســمي</w:t>
      </w:r>
    </w:p>
    <w:p w14:paraId="48F9940C" w14:textId="0C2D4240" w:rsidR="00AB6291" w:rsidRPr="00A73869" w:rsidRDefault="00BA4059" w:rsidP="00A73869">
      <w:pPr>
        <w:spacing w:line="276" w:lineRule="auto"/>
        <w:jc w:val="right"/>
        <w:rPr>
          <w:rFonts w:ascii="Sakkal Majalla" w:hAnsi="Sakkal Majalla" w:cs="Sakkal Majalla"/>
          <w:b/>
          <w:bCs/>
          <w:sz w:val="28"/>
          <w:szCs w:val="28"/>
          <w:rtl/>
        </w:rPr>
      </w:pPr>
      <w:r w:rsidRPr="00A73869">
        <w:rPr>
          <w:rFonts w:ascii="Sakkal Majalla" w:hAnsi="Sakkal Majalla" w:cs="Sakkal Majalla" w:hint="cs"/>
          <w:b/>
          <w:bCs/>
          <w:sz w:val="28"/>
          <w:szCs w:val="28"/>
          <w:rtl/>
        </w:rPr>
        <w:t>حـــــــاكــــــــم إمـــــــــــــــــارة الشـــــــــــــــــــــــارقة</w:t>
      </w:r>
    </w:p>
    <w:p w14:paraId="162459A0" w14:textId="00427DE0" w:rsidR="00AB6291" w:rsidRPr="00A73869" w:rsidRDefault="00AB6291" w:rsidP="008E7E4E">
      <w:pPr>
        <w:rPr>
          <w:sz w:val="28"/>
          <w:szCs w:val="28"/>
        </w:rPr>
      </w:pPr>
    </w:p>
    <w:p w14:paraId="095DB45F" w14:textId="3C9A8F9D" w:rsidR="00AB6291" w:rsidRPr="00A73869" w:rsidRDefault="00AB6291" w:rsidP="008E7E4E">
      <w:pPr>
        <w:rPr>
          <w:sz w:val="28"/>
          <w:szCs w:val="28"/>
          <w:rtl/>
        </w:rPr>
      </w:pPr>
    </w:p>
    <w:p w14:paraId="45DDDA40" w14:textId="4155C4B8" w:rsidR="00AB6291" w:rsidRPr="00A73869" w:rsidRDefault="00AB6291" w:rsidP="008E7E4E">
      <w:pPr>
        <w:rPr>
          <w:sz w:val="28"/>
          <w:szCs w:val="28"/>
          <w:rtl/>
        </w:rPr>
      </w:pPr>
    </w:p>
    <w:p w14:paraId="101A124F" w14:textId="31C5A995" w:rsidR="00AB6291" w:rsidRPr="00A73869" w:rsidRDefault="00AB6291" w:rsidP="008E7E4E">
      <w:pPr>
        <w:rPr>
          <w:sz w:val="28"/>
          <w:szCs w:val="28"/>
          <w:rtl/>
        </w:rPr>
      </w:pPr>
    </w:p>
    <w:p w14:paraId="6B1EBE4A" w14:textId="7C181221" w:rsidR="00AB6291" w:rsidRPr="00A73869" w:rsidRDefault="00AB6291" w:rsidP="008E7E4E">
      <w:pPr>
        <w:rPr>
          <w:sz w:val="28"/>
          <w:szCs w:val="28"/>
          <w:rtl/>
        </w:rPr>
      </w:pPr>
    </w:p>
    <w:p w14:paraId="154D6A9F" w14:textId="1BA06F00" w:rsidR="00AB6291" w:rsidRPr="00A73869" w:rsidRDefault="00AB6291" w:rsidP="008E7E4E">
      <w:pPr>
        <w:rPr>
          <w:sz w:val="28"/>
          <w:szCs w:val="28"/>
          <w:rtl/>
        </w:rPr>
      </w:pPr>
    </w:p>
    <w:p w14:paraId="5CB100D6" w14:textId="7EB52B68" w:rsidR="00AB6291" w:rsidRPr="00A73869" w:rsidRDefault="00AB6291" w:rsidP="008E7E4E">
      <w:pPr>
        <w:rPr>
          <w:sz w:val="28"/>
          <w:szCs w:val="28"/>
          <w:rtl/>
        </w:rPr>
      </w:pPr>
    </w:p>
    <w:p w14:paraId="1B970A8D" w14:textId="37FFF3D5" w:rsidR="00AB6291" w:rsidRPr="00A73869" w:rsidRDefault="00AB6291" w:rsidP="008E7E4E">
      <w:pPr>
        <w:rPr>
          <w:sz w:val="28"/>
          <w:szCs w:val="28"/>
          <w:rtl/>
        </w:rPr>
      </w:pPr>
    </w:p>
    <w:p w14:paraId="1EEDD6AD" w14:textId="79600FA8" w:rsidR="00AB6291" w:rsidRPr="00A73869" w:rsidRDefault="00AB6291" w:rsidP="008E7E4E">
      <w:pPr>
        <w:rPr>
          <w:sz w:val="28"/>
          <w:szCs w:val="28"/>
          <w:rtl/>
        </w:rPr>
      </w:pPr>
    </w:p>
    <w:p w14:paraId="3D9987F4" w14:textId="007CDB91" w:rsidR="00AB6291" w:rsidRPr="00A73869" w:rsidRDefault="00AB6291" w:rsidP="008E7E4E">
      <w:pPr>
        <w:rPr>
          <w:sz w:val="28"/>
          <w:szCs w:val="28"/>
          <w:rtl/>
        </w:rPr>
      </w:pPr>
    </w:p>
    <w:p w14:paraId="41919B05" w14:textId="2F725237" w:rsidR="00AB6291" w:rsidRPr="00A73869" w:rsidRDefault="00AB6291" w:rsidP="008E7E4E">
      <w:pPr>
        <w:rPr>
          <w:sz w:val="28"/>
          <w:szCs w:val="28"/>
          <w:rtl/>
        </w:rPr>
      </w:pPr>
    </w:p>
    <w:p w14:paraId="11F8F8F1" w14:textId="74CF0B91" w:rsidR="00AB6291" w:rsidRPr="00A73869" w:rsidRDefault="00740EE5" w:rsidP="008E7E4E">
      <w:pPr>
        <w:rPr>
          <w:sz w:val="28"/>
          <w:szCs w:val="28"/>
          <w:rtl/>
        </w:rPr>
      </w:pPr>
      <w:r w:rsidRPr="00A73869">
        <w:rPr>
          <w:noProof/>
          <w:sz w:val="28"/>
          <w:szCs w:val="28"/>
        </w:rPr>
        <mc:AlternateContent>
          <mc:Choice Requires="wps">
            <w:drawing>
              <wp:anchor distT="0" distB="0" distL="114300" distR="114300" simplePos="0" relativeHeight="252068864" behindDoc="1" locked="0" layoutInCell="1" allowOverlap="1" wp14:anchorId="36FD56F3" wp14:editId="1D66E8AF">
                <wp:simplePos x="0" y="0"/>
                <wp:positionH relativeFrom="margin">
                  <wp:posOffset>1416685</wp:posOffset>
                </wp:positionH>
                <wp:positionV relativeFrom="margin">
                  <wp:posOffset>2757170</wp:posOffset>
                </wp:positionV>
                <wp:extent cx="2541270" cy="1181100"/>
                <wp:effectExtent l="19050" t="19050" r="30480" b="38100"/>
                <wp:wrapSquare wrapText="bothSides"/>
                <wp:docPr id="327211580" name="Rounded 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2541270" cy="1181100"/>
                        </a:xfrm>
                        <a:prstGeom prst="roundRect">
                          <a:avLst>
                            <a:gd name="adj" fmla="val 16667"/>
                          </a:avLst>
                        </a:prstGeom>
                        <a:solidFill>
                          <a:srgbClr val="FFFFFF"/>
                        </a:solidFill>
                        <a:ln w="57150" cmpd="thickThin" algn="ctr">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4CFB1119" w14:textId="77777777" w:rsidR="00BA4059" w:rsidRDefault="00BA4059" w:rsidP="00BA4059">
                            <w:pPr>
                              <w:spacing w:line="276" w:lineRule="auto"/>
                              <w:jc w:val="center"/>
                              <w:rPr>
                                <w:rFonts w:ascii="Sakkal Majalla" w:hAnsi="Sakkal Majalla" w:cs="Sakkal Majalla"/>
                                <w:b/>
                                <w:bCs/>
                                <w:sz w:val="30"/>
                                <w:szCs w:val="30"/>
                                <w:lang w:bidi="ar-AE"/>
                              </w:rPr>
                            </w:pPr>
                            <w:r>
                              <w:rPr>
                                <w:rFonts w:ascii="Sakkal Majalla" w:hAnsi="Sakkal Majalla" w:cs="Sakkal Majalla"/>
                                <w:b/>
                                <w:bCs/>
                                <w:sz w:val="30"/>
                                <w:szCs w:val="30"/>
                                <w:rtl/>
                                <w:lang w:bidi="ar-AE"/>
                              </w:rPr>
                              <w:t xml:space="preserve">مرسوم أميري رقم </w:t>
                            </w:r>
                            <w:r>
                              <w:rPr>
                                <w:rFonts w:ascii="Sakkal Majalla" w:hAnsi="Sakkal Majalla" w:cs="Sakkal Majalla" w:hint="cs"/>
                                <w:b/>
                                <w:bCs/>
                                <w:sz w:val="30"/>
                                <w:szCs w:val="30"/>
                                <w:rtl/>
                                <w:lang w:bidi="ar-AE"/>
                              </w:rPr>
                              <w:t>(24)</w:t>
                            </w:r>
                            <w:r>
                              <w:rPr>
                                <w:rFonts w:ascii="Sakkal Majalla" w:hAnsi="Sakkal Majalla" w:cs="Sakkal Majalla"/>
                                <w:b/>
                                <w:bCs/>
                                <w:sz w:val="30"/>
                                <w:szCs w:val="30"/>
                                <w:rtl/>
                                <w:lang w:bidi="ar-AE"/>
                              </w:rPr>
                              <w:t xml:space="preserve"> لسنة </w:t>
                            </w:r>
                            <w:r>
                              <w:rPr>
                                <w:rFonts w:ascii="Sakkal Majalla" w:hAnsi="Sakkal Majalla" w:cs="Sakkal Majalla" w:hint="cs"/>
                                <w:b/>
                                <w:bCs/>
                                <w:sz w:val="30"/>
                                <w:szCs w:val="30"/>
                                <w:rtl/>
                                <w:lang w:bidi="ar-AE"/>
                              </w:rPr>
                              <w:t>2025م</w:t>
                            </w:r>
                          </w:p>
                          <w:p w14:paraId="56CBD308" w14:textId="77777777" w:rsidR="00BA4059" w:rsidRDefault="00BA4059" w:rsidP="00BA4059">
                            <w:pPr>
                              <w:spacing w:line="276" w:lineRule="auto"/>
                              <w:jc w:val="center"/>
                              <w:rPr>
                                <w:rFonts w:ascii="Sakkal Majalla" w:hAnsi="Sakkal Majalla" w:cs="Sakkal Majalla"/>
                                <w:b/>
                                <w:bCs/>
                                <w:sz w:val="30"/>
                                <w:szCs w:val="30"/>
                                <w:rtl/>
                                <w:lang w:bidi="ar-AE"/>
                              </w:rPr>
                            </w:pPr>
                            <w:r>
                              <w:rPr>
                                <w:rFonts w:ascii="Sakkal Majalla" w:hAnsi="Sakkal Majalla" w:cs="Sakkal Majalla"/>
                                <w:b/>
                                <w:bCs/>
                                <w:sz w:val="30"/>
                                <w:szCs w:val="30"/>
                                <w:rtl/>
                                <w:lang w:bidi="ar-AE"/>
                              </w:rPr>
                              <w:t>بشأن</w:t>
                            </w:r>
                          </w:p>
                          <w:p w14:paraId="646BC9C6" w14:textId="77777777" w:rsidR="00BA4059" w:rsidRDefault="00BA4059" w:rsidP="00BA4059">
                            <w:pPr>
                              <w:spacing w:line="276" w:lineRule="auto"/>
                              <w:jc w:val="center"/>
                              <w:rPr>
                                <w:rFonts w:ascii="Sakkal Majalla" w:hAnsi="Sakkal Majalla" w:cs="Sakkal Majalla"/>
                                <w:b/>
                                <w:bCs/>
                                <w:sz w:val="30"/>
                                <w:szCs w:val="30"/>
                                <w:rtl/>
                                <w:lang w:bidi="ar-AE"/>
                              </w:rPr>
                            </w:pPr>
                            <w:r>
                              <w:rPr>
                                <w:rFonts w:ascii="Sakkal Majalla" w:hAnsi="Sakkal Majalla" w:cs="Sakkal Majalla"/>
                                <w:b/>
                                <w:bCs/>
                                <w:sz w:val="30"/>
                                <w:szCs w:val="30"/>
                                <w:rtl/>
                                <w:lang w:bidi="ar-AE"/>
                              </w:rPr>
                              <w:t xml:space="preserve">ترقية ضباط في القيادة العامة </w:t>
                            </w:r>
                            <w:r>
                              <w:rPr>
                                <w:rFonts w:ascii="Sakkal Majalla" w:hAnsi="Sakkal Majalla" w:cs="Sakkal Majalla" w:hint="cs"/>
                                <w:b/>
                                <w:bCs/>
                                <w:sz w:val="30"/>
                                <w:szCs w:val="30"/>
                                <w:rtl/>
                                <w:lang w:bidi="ar-AE"/>
                              </w:rPr>
                              <w:t>لشرطة الشارقة</w:t>
                            </w:r>
                          </w:p>
                          <w:p w14:paraId="6329ECF4" w14:textId="77777777" w:rsidR="00BA4059" w:rsidRPr="00A46B7B" w:rsidRDefault="00BA4059" w:rsidP="00BA4059">
                            <w:pPr>
                              <w:spacing w:before="600" w:line="480" w:lineRule="exact"/>
                              <w:jc w:val="center"/>
                              <w:rPr>
                                <w:rFonts w:ascii="Sakkal Majalla" w:hAnsi="Sakkal Majalla" w:cs="Sakkal Majalla"/>
                                <w:b/>
                                <w:bCs/>
                                <w:sz w:val="72"/>
                                <w:szCs w:val="72"/>
                                <w:lang w:bidi="ar-AE"/>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6FD56F3" id="_x0000_s1044" style="position:absolute;left:0;text-align:left;margin-left:111.55pt;margin-top:217.1pt;width:200.1pt;height:93pt;flip:y;z-index:-251247616;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" strokeweight="4.5pt">
                <v:stroke linestyle="thickThin"/>
                <v:textbox>
                  <w:txbxContent>
                    <w:p w14:paraId="4CFB1119" w14:textId="77777777" w:rsidR="00BA4059" w:rsidRDefault="00BA4059" w:rsidP="00BA4059">
                      <w:pPr>
                        <w:spacing w:line="276" w:lineRule="auto"/>
                        <w:jc w:val="center"/>
                        <w:rPr>
                          <w:rFonts w:ascii="Sakkal Majalla" w:hAnsi="Sakkal Majalla" w:cs="Sakkal Majalla"/>
                          <w:b/>
                          <w:bCs/>
                          <w:sz w:val="30"/>
                          <w:szCs w:val="30"/>
                          <w:lang w:bidi="ar-AE"/>
                        </w:rPr>
                      </w:pPr>
                      <w:r>
                        <w:rPr>
                          <w:rFonts w:ascii="Sakkal Majalla" w:hAnsi="Sakkal Majalla" w:cs="Sakkal Majalla"/>
                          <w:b/>
                          <w:bCs/>
                          <w:sz w:val="30"/>
                          <w:szCs w:val="30"/>
                          <w:rtl/>
                          <w:lang w:bidi="ar-AE"/>
                        </w:rPr>
                        <w:t xml:space="preserve">مرسوم أميري رقم </w:t>
                      </w:r>
                      <w:r>
                        <w:rPr>
                          <w:rFonts w:ascii="Sakkal Majalla" w:hAnsi="Sakkal Majalla" w:cs="Sakkal Majalla" w:hint="cs"/>
                          <w:b/>
                          <w:bCs/>
                          <w:sz w:val="30"/>
                          <w:szCs w:val="30"/>
                          <w:rtl/>
                          <w:lang w:bidi="ar-AE"/>
                        </w:rPr>
                        <w:t>(24)</w:t>
                      </w:r>
                      <w:r>
                        <w:rPr>
                          <w:rFonts w:ascii="Sakkal Majalla" w:hAnsi="Sakkal Majalla" w:cs="Sakkal Majalla"/>
                          <w:b/>
                          <w:bCs/>
                          <w:sz w:val="30"/>
                          <w:szCs w:val="30"/>
                          <w:rtl/>
                          <w:lang w:bidi="ar-AE"/>
                        </w:rPr>
                        <w:t xml:space="preserve"> لسنة </w:t>
                      </w:r>
                      <w:r>
                        <w:rPr>
                          <w:rFonts w:ascii="Sakkal Majalla" w:hAnsi="Sakkal Majalla" w:cs="Sakkal Majalla" w:hint="cs"/>
                          <w:b/>
                          <w:bCs/>
                          <w:sz w:val="30"/>
                          <w:szCs w:val="30"/>
                          <w:rtl/>
                          <w:lang w:bidi="ar-AE"/>
                        </w:rPr>
                        <w:t>2025م</w:t>
                      </w:r>
                    </w:p>
                    <w:p w14:paraId="56CBD308" w14:textId="77777777" w:rsidR="00BA4059" w:rsidRDefault="00BA4059" w:rsidP="00BA4059">
                      <w:pPr>
                        <w:spacing w:line="276" w:lineRule="auto"/>
                        <w:jc w:val="center"/>
                        <w:rPr>
                          <w:rFonts w:ascii="Sakkal Majalla" w:hAnsi="Sakkal Majalla" w:cs="Sakkal Majalla"/>
                          <w:b/>
                          <w:bCs/>
                          <w:sz w:val="30"/>
                          <w:szCs w:val="30"/>
                          <w:rtl/>
                          <w:lang w:bidi="ar-AE"/>
                        </w:rPr>
                      </w:pPr>
                      <w:r>
                        <w:rPr>
                          <w:rFonts w:ascii="Sakkal Majalla" w:hAnsi="Sakkal Majalla" w:cs="Sakkal Majalla"/>
                          <w:b/>
                          <w:bCs/>
                          <w:sz w:val="30"/>
                          <w:szCs w:val="30"/>
                          <w:rtl/>
                          <w:lang w:bidi="ar-AE"/>
                        </w:rPr>
                        <w:t>بشأن</w:t>
                      </w:r>
                    </w:p>
                    <w:p w14:paraId="646BC9C6" w14:textId="77777777" w:rsidR="00BA4059" w:rsidRDefault="00BA4059" w:rsidP="00BA4059">
                      <w:pPr>
                        <w:spacing w:line="276" w:lineRule="auto"/>
                        <w:jc w:val="center"/>
                        <w:rPr>
                          <w:rFonts w:ascii="Sakkal Majalla" w:hAnsi="Sakkal Majalla" w:cs="Sakkal Majalla"/>
                          <w:b/>
                          <w:bCs/>
                          <w:sz w:val="30"/>
                          <w:szCs w:val="30"/>
                          <w:rtl/>
                          <w:lang w:bidi="ar-AE"/>
                        </w:rPr>
                      </w:pPr>
                      <w:r>
                        <w:rPr>
                          <w:rFonts w:ascii="Sakkal Majalla" w:hAnsi="Sakkal Majalla" w:cs="Sakkal Majalla"/>
                          <w:b/>
                          <w:bCs/>
                          <w:sz w:val="30"/>
                          <w:szCs w:val="30"/>
                          <w:rtl/>
                          <w:lang w:bidi="ar-AE"/>
                        </w:rPr>
                        <w:t xml:space="preserve">ترقية ضباط في القيادة العامة </w:t>
                      </w:r>
                      <w:r>
                        <w:rPr>
                          <w:rFonts w:ascii="Sakkal Majalla" w:hAnsi="Sakkal Majalla" w:cs="Sakkal Majalla" w:hint="cs"/>
                          <w:b/>
                          <w:bCs/>
                          <w:sz w:val="30"/>
                          <w:szCs w:val="30"/>
                          <w:rtl/>
                          <w:lang w:bidi="ar-AE"/>
                        </w:rPr>
                        <w:t>لشرطة الشارقة</w:t>
                      </w:r>
                    </w:p>
                    <w:p w14:paraId="6329ECF4" w14:textId="77777777" w:rsidR="00BA4059" w:rsidRPr="00A46B7B" w:rsidRDefault="00BA4059" w:rsidP="00BA4059">
                      <w:pPr>
                        <w:spacing w:before="600" w:line="480" w:lineRule="exact"/>
                        <w:jc w:val="center"/>
                        <w:rPr>
                          <w:rFonts w:ascii="Sakkal Majalla" w:hAnsi="Sakkal Majalla" w:cs="Sakkal Majalla"/>
                          <w:b/>
                          <w:bCs/>
                          <w:sz w:val="72"/>
                          <w:szCs w:val="72"/>
                          <w:lang w:bidi="ar-AE"/>
                        </w:rPr>
                      </w:pPr>
                    </w:p>
                  </w:txbxContent>
                </v:textbox>
                <w10:wrap type="square" anchorx="margin" anchory="margin"/>
              </v:roundrect>
            </w:pict>
          </mc:Fallback>
        </mc:AlternateContent>
      </w:r>
    </w:p>
    <w:p w14:paraId="2F28DA4B" w14:textId="4D4B38D3" w:rsidR="00AB6291" w:rsidRPr="00A73869" w:rsidRDefault="00AB6291" w:rsidP="008E7E4E">
      <w:pPr>
        <w:rPr>
          <w:sz w:val="28"/>
          <w:szCs w:val="28"/>
          <w:rtl/>
        </w:rPr>
      </w:pPr>
    </w:p>
    <w:p w14:paraId="59CFDEBA" w14:textId="119BE1AB" w:rsidR="00AB6291" w:rsidRPr="00A73869" w:rsidRDefault="00AB6291" w:rsidP="008E7E4E">
      <w:pPr>
        <w:rPr>
          <w:sz w:val="28"/>
          <w:szCs w:val="28"/>
          <w:rtl/>
        </w:rPr>
      </w:pPr>
    </w:p>
    <w:p w14:paraId="2330DD08" w14:textId="249C4497" w:rsidR="00AB6291" w:rsidRPr="00A73869" w:rsidRDefault="00AB6291" w:rsidP="008E7E4E">
      <w:pPr>
        <w:rPr>
          <w:sz w:val="28"/>
          <w:szCs w:val="28"/>
          <w:rtl/>
        </w:rPr>
      </w:pPr>
    </w:p>
    <w:p w14:paraId="1A000FAD" w14:textId="0F6629E1" w:rsidR="00AB6291" w:rsidRPr="00A73869" w:rsidRDefault="00AB6291" w:rsidP="008E7E4E">
      <w:pPr>
        <w:rPr>
          <w:sz w:val="28"/>
          <w:szCs w:val="28"/>
          <w:rtl/>
        </w:rPr>
      </w:pPr>
    </w:p>
    <w:p w14:paraId="5D6161E5" w14:textId="7BF58121" w:rsidR="00AB6291" w:rsidRPr="00A73869" w:rsidRDefault="00AB6291" w:rsidP="008E7E4E">
      <w:pPr>
        <w:rPr>
          <w:sz w:val="28"/>
          <w:szCs w:val="28"/>
          <w:rtl/>
        </w:rPr>
      </w:pPr>
    </w:p>
    <w:p w14:paraId="1467C142" w14:textId="6B6DB49A" w:rsidR="00AB6291" w:rsidRPr="00A73869" w:rsidRDefault="00AB6291" w:rsidP="008E7E4E">
      <w:pPr>
        <w:rPr>
          <w:sz w:val="28"/>
          <w:szCs w:val="28"/>
          <w:rtl/>
        </w:rPr>
      </w:pPr>
    </w:p>
    <w:p w14:paraId="6AB6578D" w14:textId="434E573E" w:rsidR="00AB6291" w:rsidRPr="00A73869" w:rsidRDefault="00AB6291" w:rsidP="008E7E4E">
      <w:pPr>
        <w:rPr>
          <w:sz w:val="28"/>
          <w:szCs w:val="28"/>
          <w:rtl/>
        </w:rPr>
      </w:pPr>
    </w:p>
    <w:p w14:paraId="56810245" w14:textId="5C075CE0" w:rsidR="00AB6291" w:rsidRPr="00A73869" w:rsidRDefault="00AB6291" w:rsidP="008E7E4E">
      <w:pPr>
        <w:rPr>
          <w:sz w:val="28"/>
          <w:szCs w:val="28"/>
          <w:rtl/>
        </w:rPr>
      </w:pPr>
    </w:p>
    <w:p w14:paraId="0E1B79F4" w14:textId="4F223BAA" w:rsidR="00AB6291" w:rsidRPr="00A73869" w:rsidRDefault="00AB6291" w:rsidP="008E7E4E">
      <w:pPr>
        <w:rPr>
          <w:sz w:val="28"/>
          <w:szCs w:val="28"/>
          <w:rtl/>
        </w:rPr>
      </w:pPr>
    </w:p>
    <w:p w14:paraId="6F57C12C" w14:textId="149A9BB7" w:rsidR="00AB6291" w:rsidRPr="00A73869" w:rsidRDefault="00AB6291" w:rsidP="008E7E4E">
      <w:pPr>
        <w:rPr>
          <w:sz w:val="28"/>
          <w:szCs w:val="28"/>
          <w:rtl/>
        </w:rPr>
      </w:pPr>
    </w:p>
    <w:p w14:paraId="0A547029" w14:textId="1A2A562B" w:rsidR="00AB6291" w:rsidRPr="00A73869" w:rsidRDefault="00AB6291" w:rsidP="008E7E4E">
      <w:pPr>
        <w:rPr>
          <w:sz w:val="28"/>
          <w:szCs w:val="28"/>
          <w:rtl/>
        </w:rPr>
      </w:pPr>
    </w:p>
    <w:p w14:paraId="3E3C2A7D" w14:textId="2536D1A2" w:rsidR="00AB6291" w:rsidRPr="00A73869" w:rsidRDefault="00AB6291" w:rsidP="008E7E4E">
      <w:pPr>
        <w:rPr>
          <w:sz w:val="28"/>
          <w:szCs w:val="28"/>
          <w:rtl/>
        </w:rPr>
      </w:pPr>
    </w:p>
    <w:p w14:paraId="4314ED9F" w14:textId="2DAFEC0A" w:rsidR="00AB6291" w:rsidRPr="00A73869" w:rsidRDefault="00AB6291" w:rsidP="008E7E4E">
      <w:pPr>
        <w:rPr>
          <w:sz w:val="28"/>
          <w:szCs w:val="28"/>
          <w:rtl/>
        </w:rPr>
      </w:pPr>
    </w:p>
    <w:p w14:paraId="5ACDF0A4" w14:textId="38F39514" w:rsidR="00AB6291" w:rsidRPr="00A73869" w:rsidRDefault="00AB6291" w:rsidP="008E7E4E">
      <w:pPr>
        <w:rPr>
          <w:sz w:val="28"/>
          <w:szCs w:val="28"/>
          <w:rtl/>
        </w:rPr>
      </w:pPr>
    </w:p>
    <w:p w14:paraId="6EBEA145" w14:textId="2EE24159" w:rsidR="00AB6291" w:rsidRPr="00A73869" w:rsidRDefault="00AB6291" w:rsidP="008E7E4E">
      <w:pPr>
        <w:rPr>
          <w:sz w:val="28"/>
          <w:szCs w:val="28"/>
          <w:rtl/>
        </w:rPr>
      </w:pPr>
    </w:p>
    <w:p w14:paraId="3644EC93" w14:textId="5C798C67" w:rsidR="00AB6291" w:rsidRPr="00A73869" w:rsidRDefault="00AB6291" w:rsidP="008E7E4E">
      <w:pPr>
        <w:rPr>
          <w:sz w:val="28"/>
          <w:szCs w:val="28"/>
          <w:rtl/>
        </w:rPr>
      </w:pPr>
    </w:p>
    <w:p w14:paraId="349B5B0D" w14:textId="1EEDC8EF" w:rsidR="00AB6291" w:rsidRPr="00A73869" w:rsidRDefault="00AB6291" w:rsidP="008E7E4E">
      <w:pPr>
        <w:rPr>
          <w:sz w:val="28"/>
          <w:szCs w:val="28"/>
          <w:rtl/>
        </w:rPr>
      </w:pPr>
    </w:p>
    <w:p w14:paraId="2DB7B5CC" w14:textId="0AA8640C" w:rsidR="00C84E7C" w:rsidRPr="00A73869" w:rsidRDefault="00C84E7C" w:rsidP="00C84E7C">
      <w:pPr>
        <w:rPr>
          <w:rFonts w:ascii="Sakkal Majalla" w:eastAsia="Calibri" w:hAnsi="Sakkal Majalla" w:cs="Sakkal Majalla"/>
          <w:b/>
          <w:bCs/>
          <w:sz w:val="28"/>
          <w:szCs w:val="28"/>
          <w:rtl/>
          <w:lang w:bidi="ar-AE"/>
        </w:rPr>
      </w:pPr>
    </w:p>
    <w:p w14:paraId="7BC62B72" w14:textId="68E18C5F" w:rsidR="00C84E7C" w:rsidRPr="00A73869" w:rsidRDefault="00C84E7C" w:rsidP="00C84E7C">
      <w:pPr>
        <w:rPr>
          <w:rFonts w:ascii="Sakkal Majalla" w:eastAsia="Calibri" w:hAnsi="Sakkal Majalla" w:cs="Sakkal Majalla"/>
          <w:b/>
          <w:bCs/>
          <w:sz w:val="28"/>
          <w:szCs w:val="28"/>
          <w:rtl/>
          <w:lang w:bidi="ar-AE"/>
        </w:rPr>
      </w:pPr>
    </w:p>
    <w:p w14:paraId="07C5CB8C" w14:textId="385F6821" w:rsidR="00AB6291" w:rsidRPr="00A73869" w:rsidRDefault="00AB6291" w:rsidP="008E7E4E">
      <w:pPr>
        <w:rPr>
          <w:sz w:val="28"/>
          <w:szCs w:val="28"/>
          <w:rtl/>
        </w:rPr>
      </w:pPr>
    </w:p>
    <w:p w14:paraId="0D2CE438" w14:textId="166F3481" w:rsidR="00AB6291" w:rsidRPr="00A73869" w:rsidRDefault="00AB6291" w:rsidP="008E7E4E">
      <w:pPr>
        <w:rPr>
          <w:sz w:val="28"/>
          <w:szCs w:val="28"/>
          <w:rtl/>
        </w:rPr>
      </w:pPr>
    </w:p>
    <w:p w14:paraId="2B6E0D7D" w14:textId="320AF0FB" w:rsidR="00AB6291" w:rsidRPr="00A73869" w:rsidRDefault="00AB6291" w:rsidP="008E7E4E">
      <w:pPr>
        <w:rPr>
          <w:sz w:val="28"/>
          <w:szCs w:val="28"/>
          <w:rtl/>
        </w:rPr>
      </w:pPr>
    </w:p>
    <w:p w14:paraId="303BEF9B" w14:textId="2149F3EA" w:rsidR="00AB6291" w:rsidRPr="00A73869" w:rsidRDefault="00AB6291" w:rsidP="008E7E4E">
      <w:pPr>
        <w:rPr>
          <w:sz w:val="28"/>
          <w:szCs w:val="28"/>
          <w:rtl/>
        </w:rPr>
      </w:pPr>
    </w:p>
    <w:p w14:paraId="40C458B2" w14:textId="275FFDE1" w:rsidR="00AB6291" w:rsidRPr="00A73869" w:rsidRDefault="00AB6291" w:rsidP="008E7E4E">
      <w:pPr>
        <w:rPr>
          <w:sz w:val="28"/>
          <w:szCs w:val="28"/>
          <w:rtl/>
        </w:rPr>
      </w:pPr>
    </w:p>
    <w:p w14:paraId="33A08099" w14:textId="4FC9C198" w:rsidR="00AB6291" w:rsidRPr="00A73869" w:rsidRDefault="00AB6291" w:rsidP="008E7E4E">
      <w:pPr>
        <w:rPr>
          <w:sz w:val="28"/>
          <w:szCs w:val="28"/>
          <w:rtl/>
        </w:rPr>
      </w:pPr>
    </w:p>
    <w:p w14:paraId="09B04392" w14:textId="77777777" w:rsidR="00BA4059" w:rsidRPr="00A73869" w:rsidRDefault="00BA4059" w:rsidP="00BA4059">
      <w:pPr>
        <w:spacing w:line="276" w:lineRule="auto"/>
        <w:jc w:val="center"/>
        <w:rPr>
          <w:rFonts w:ascii="Sakkal Majalla" w:hAnsi="Sakkal Majalla" w:cs="Sakkal Majalla"/>
          <w:b/>
          <w:bCs/>
          <w:sz w:val="28"/>
          <w:szCs w:val="28"/>
          <w:lang w:bidi="ar-AE"/>
        </w:rPr>
      </w:pPr>
      <w:r w:rsidRPr="00A73869">
        <w:rPr>
          <w:rFonts w:ascii="Sakkal Majalla" w:hAnsi="Sakkal Majalla" w:cs="Sakkal Majalla"/>
          <w:b/>
          <w:bCs/>
          <w:sz w:val="28"/>
          <w:szCs w:val="28"/>
          <w:rtl/>
          <w:lang w:bidi="ar-AE"/>
        </w:rPr>
        <w:lastRenderedPageBreak/>
        <w:t xml:space="preserve">مرسوم أميري رقم </w:t>
      </w:r>
      <w:r w:rsidRPr="00A73869">
        <w:rPr>
          <w:rFonts w:ascii="Sakkal Majalla" w:hAnsi="Sakkal Majalla" w:cs="Sakkal Majalla" w:hint="cs"/>
          <w:b/>
          <w:bCs/>
          <w:sz w:val="28"/>
          <w:szCs w:val="28"/>
          <w:rtl/>
          <w:lang w:bidi="ar-AE"/>
        </w:rPr>
        <w:t>(24)</w:t>
      </w:r>
      <w:r w:rsidRPr="00A73869">
        <w:rPr>
          <w:rFonts w:ascii="Sakkal Majalla" w:hAnsi="Sakkal Majalla" w:cs="Sakkal Majalla"/>
          <w:b/>
          <w:bCs/>
          <w:sz w:val="28"/>
          <w:szCs w:val="28"/>
          <w:rtl/>
          <w:lang w:bidi="ar-AE"/>
        </w:rPr>
        <w:t xml:space="preserve"> لسنة </w:t>
      </w:r>
      <w:r w:rsidRPr="00A73869">
        <w:rPr>
          <w:rFonts w:ascii="Sakkal Majalla" w:hAnsi="Sakkal Majalla" w:cs="Sakkal Majalla" w:hint="cs"/>
          <w:b/>
          <w:bCs/>
          <w:sz w:val="28"/>
          <w:szCs w:val="28"/>
          <w:rtl/>
          <w:lang w:bidi="ar-AE"/>
        </w:rPr>
        <w:t>2025م</w:t>
      </w:r>
    </w:p>
    <w:p w14:paraId="4A1CDEB4" w14:textId="77777777" w:rsidR="00BA4059" w:rsidRPr="00A73869" w:rsidRDefault="00BA4059" w:rsidP="00BA4059">
      <w:pPr>
        <w:spacing w:line="276" w:lineRule="auto"/>
        <w:jc w:val="center"/>
        <w:rPr>
          <w:rFonts w:ascii="Sakkal Majalla" w:hAnsi="Sakkal Majalla" w:cs="Sakkal Majalla"/>
          <w:b/>
          <w:bCs/>
          <w:sz w:val="28"/>
          <w:szCs w:val="28"/>
          <w:rtl/>
          <w:lang w:bidi="ar-AE"/>
        </w:rPr>
      </w:pPr>
      <w:r w:rsidRPr="00A73869">
        <w:rPr>
          <w:rFonts w:ascii="Sakkal Majalla" w:hAnsi="Sakkal Majalla" w:cs="Sakkal Majalla"/>
          <w:b/>
          <w:bCs/>
          <w:sz w:val="28"/>
          <w:szCs w:val="28"/>
          <w:rtl/>
          <w:lang w:bidi="ar-AE"/>
        </w:rPr>
        <w:t>بشأن</w:t>
      </w:r>
    </w:p>
    <w:p w14:paraId="50986EBD" w14:textId="77777777" w:rsidR="00BA4059" w:rsidRPr="00A73869" w:rsidRDefault="00BA4059" w:rsidP="00BA4059">
      <w:pPr>
        <w:spacing w:line="276" w:lineRule="auto"/>
        <w:jc w:val="center"/>
        <w:rPr>
          <w:rFonts w:ascii="Sakkal Majalla" w:hAnsi="Sakkal Majalla" w:cs="Sakkal Majalla"/>
          <w:b/>
          <w:bCs/>
          <w:sz w:val="28"/>
          <w:szCs w:val="28"/>
          <w:rtl/>
          <w:lang w:bidi="ar-AE"/>
        </w:rPr>
      </w:pPr>
      <w:r w:rsidRPr="00A73869">
        <w:rPr>
          <w:rFonts w:ascii="Sakkal Majalla" w:hAnsi="Sakkal Majalla" w:cs="Sakkal Majalla"/>
          <w:b/>
          <w:bCs/>
          <w:sz w:val="28"/>
          <w:szCs w:val="28"/>
          <w:rtl/>
          <w:lang w:bidi="ar-AE"/>
        </w:rPr>
        <w:t xml:space="preserve">ترقية ضباط في القيادة العامة </w:t>
      </w:r>
      <w:r w:rsidRPr="00A73869">
        <w:rPr>
          <w:rFonts w:ascii="Sakkal Majalla" w:hAnsi="Sakkal Majalla" w:cs="Sakkal Majalla" w:hint="cs"/>
          <w:b/>
          <w:bCs/>
          <w:sz w:val="28"/>
          <w:szCs w:val="28"/>
          <w:rtl/>
          <w:lang w:bidi="ar-AE"/>
        </w:rPr>
        <w:t>لشرطة الشارقة</w:t>
      </w:r>
    </w:p>
    <w:p w14:paraId="02DD3037" w14:textId="77777777" w:rsidR="00BA4059" w:rsidRPr="00A73869" w:rsidRDefault="00BA4059" w:rsidP="00BA4059">
      <w:pPr>
        <w:jc w:val="center"/>
        <w:rPr>
          <w:rFonts w:ascii="Sakkal Majalla" w:hAnsi="Sakkal Majalla" w:cs="Sakkal Majalla"/>
          <w:b/>
          <w:bCs/>
          <w:sz w:val="28"/>
          <w:szCs w:val="28"/>
          <w:rtl/>
          <w:lang w:bidi="ar-AE"/>
        </w:rPr>
      </w:pPr>
    </w:p>
    <w:p w14:paraId="7A8F6281" w14:textId="77777777" w:rsidR="00BA4059" w:rsidRPr="00A73869" w:rsidRDefault="00BA4059" w:rsidP="00BA4059">
      <w:pPr>
        <w:spacing w:line="276" w:lineRule="auto"/>
        <w:jc w:val="lowKashida"/>
        <w:rPr>
          <w:rFonts w:ascii="Sakkal Majalla" w:hAnsi="Sakkal Majalla" w:cs="Sakkal Majalla"/>
          <w:b/>
          <w:bCs/>
          <w:sz w:val="28"/>
          <w:szCs w:val="28"/>
          <w:rtl/>
          <w:lang w:bidi="ar-AE"/>
        </w:rPr>
      </w:pPr>
      <w:r w:rsidRPr="00A73869">
        <w:rPr>
          <w:rFonts w:ascii="Sakkal Majalla" w:hAnsi="Sakkal Majalla" w:cs="Sakkal Majalla"/>
          <w:sz w:val="28"/>
          <w:szCs w:val="28"/>
          <w:rtl/>
          <w:lang w:bidi="ar-AE"/>
        </w:rPr>
        <w:t>نحن سلطان بن محمد القاسمي، حاكم إمارة الشارقة،</w:t>
      </w:r>
    </w:p>
    <w:p w14:paraId="69C2D55E" w14:textId="77777777" w:rsidR="00BA4059" w:rsidRPr="00A73869" w:rsidRDefault="00BA4059" w:rsidP="00BA4059">
      <w:pPr>
        <w:spacing w:line="276" w:lineRule="auto"/>
        <w:jc w:val="lowKashida"/>
        <w:rPr>
          <w:rFonts w:ascii="Sakkal Majalla" w:hAnsi="Sakkal Majalla" w:cs="Sakkal Majalla"/>
          <w:sz w:val="28"/>
          <w:szCs w:val="28"/>
          <w:rtl/>
          <w:lang w:bidi="ar-AE"/>
        </w:rPr>
      </w:pPr>
      <w:r w:rsidRPr="00A73869">
        <w:rPr>
          <w:rFonts w:ascii="Sakkal Majalla" w:hAnsi="Sakkal Majalla" w:cs="Sakkal Majalla"/>
          <w:sz w:val="28"/>
          <w:szCs w:val="28"/>
          <w:rtl/>
          <w:lang w:bidi="ar-AE"/>
        </w:rPr>
        <w:t>بعد الاطلاع على القانون رقم (2) لسنة 1999م بشأن إنشاء المجلس التنفيذي لإمارة الشارقة ولائحته الداخلية وتعديلاته،</w:t>
      </w:r>
    </w:p>
    <w:p w14:paraId="72805448" w14:textId="77777777" w:rsidR="00BA4059" w:rsidRPr="00A73869" w:rsidRDefault="00BA4059" w:rsidP="00BA4059">
      <w:pPr>
        <w:spacing w:line="276" w:lineRule="auto"/>
        <w:jc w:val="lowKashida"/>
        <w:rPr>
          <w:rFonts w:ascii="Sakkal Majalla" w:hAnsi="Sakkal Majalla" w:cs="Sakkal Majalla"/>
          <w:sz w:val="28"/>
          <w:szCs w:val="28"/>
          <w:rtl/>
          <w:lang w:bidi="ar-AE"/>
        </w:rPr>
      </w:pPr>
      <w:r w:rsidRPr="00A73869">
        <w:rPr>
          <w:rFonts w:ascii="Sakkal Majalla" w:hAnsi="Sakkal Majalla" w:cs="Sakkal Majalla" w:hint="cs"/>
          <w:sz w:val="28"/>
          <w:szCs w:val="28"/>
          <w:rtl/>
          <w:lang w:bidi="ar-AE"/>
        </w:rPr>
        <w:t>و</w:t>
      </w:r>
      <w:r w:rsidRPr="00A73869">
        <w:rPr>
          <w:rFonts w:ascii="Sakkal Majalla" w:hAnsi="Sakkal Majalla" w:cs="Sakkal Majalla"/>
          <w:sz w:val="28"/>
          <w:szCs w:val="28"/>
          <w:rtl/>
          <w:lang w:bidi="ar-AE"/>
        </w:rPr>
        <w:t>القانون رقم (2) لسنة 2021م بشأن الموارد البشرية للعسكريين في الهيئات النظامية في إمارة الشارقة</w:t>
      </w:r>
      <w:r w:rsidRPr="00A73869">
        <w:rPr>
          <w:rFonts w:ascii="Sakkal Majalla" w:hAnsi="Sakkal Majalla" w:cs="Sakkal Majalla" w:hint="cs"/>
          <w:sz w:val="28"/>
          <w:szCs w:val="28"/>
          <w:rtl/>
          <w:lang w:bidi="ar-AE"/>
        </w:rPr>
        <w:t xml:space="preserve"> ولائحته التنفيذية وتعديلاته</w:t>
      </w:r>
      <w:r w:rsidRPr="00A73869">
        <w:rPr>
          <w:rFonts w:ascii="Sakkal Majalla" w:hAnsi="Sakkal Majalla" w:cs="Sakkal Majalla"/>
          <w:sz w:val="28"/>
          <w:szCs w:val="28"/>
          <w:rtl/>
          <w:lang w:bidi="ar-AE"/>
        </w:rPr>
        <w:t>،</w:t>
      </w:r>
    </w:p>
    <w:p w14:paraId="402E45E4" w14:textId="77777777" w:rsidR="00BA4059" w:rsidRPr="00A73869" w:rsidRDefault="00BA4059" w:rsidP="00BA4059">
      <w:pPr>
        <w:spacing w:line="276" w:lineRule="auto"/>
        <w:jc w:val="lowKashida"/>
        <w:rPr>
          <w:rFonts w:ascii="Sakkal Majalla" w:hAnsi="Sakkal Majalla" w:cs="Sakkal Majalla"/>
          <w:sz w:val="28"/>
          <w:szCs w:val="28"/>
          <w:rtl/>
          <w:lang w:bidi="ar-AE"/>
        </w:rPr>
      </w:pPr>
      <w:r w:rsidRPr="00A73869">
        <w:rPr>
          <w:rFonts w:ascii="Sakkal Majalla" w:hAnsi="Sakkal Majalla" w:cs="Sakkal Majalla" w:hint="cs"/>
          <w:sz w:val="28"/>
          <w:szCs w:val="28"/>
          <w:rtl/>
          <w:lang w:bidi="ar-AE"/>
        </w:rPr>
        <w:t>و</w:t>
      </w:r>
      <w:r w:rsidRPr="00A73869">
        <w:rPr>
          <w:rFonts w:ascii="Sakkal Majalla" w:hAnsi="Sakkal Majalla" w:cs="Sakkal Majalla"/>
          <w:sz w:val="28"/>
          <w:szCs w:val="28"/>
          <w:rtl/>
          <w:lang w:bidi="ar-AE"/>
        </w:rPr>
        <w:t xml:space="preserve">القانون رقم (1) لسنة </w:t>
      </w:r>
      <w:r w:rsidRPr="00A73869">
        <w:rPr>
          <w:rFonts w:ascii="Sakkal Majalla" w:hAnsi="Sakkal Majalla" w:cs="Sakkal Majalla" w:hint="cs"/>
          <w:sz w:val="28"/>
          <w:szCs w:val="28"/>
          <w:rtl/>
          <w:lang w:bidi="ar-AE"/>
        </w:rPr>
        <w:t>2025م</w:t>
      </w:r>
      <w:r w:rsidRPr="00A73869">
        <w:rPr>
          <w:rFonts w:ascii="Sakkal Majalla" w:hAnsi="Sakkal Majalla" w:cs="Sakkal Majalla"/>
          <w:sz w:val="28"/>
          <w:szCs w:val="28"/>
          <w:rtl/>
          <w:lang w:bidi="ar-AE"/>
        </w:rPr>
        <w:t xml:space="preserve"> بشأن إعادة تنظيم قوة الشرطة</w:t>
      </w:r>
      <w:r w:rsidRPr="00A73869">
        <w:rPr>
          <w:rFonts w:ascii="Sakkal Majalla" w:hAnsi="Sakkal Majalla" w:cs="Sakkal Majalla" w:hint="cs"/>
          <w:sz w:val="28"/>
          <w:szCs w:val="28"/>
          <w:rtl/>
          <w:lang w:bidi="ar-AE"/>
        </w:rPr>
        <w:t xml:space="preserve"> والأمن</w:t>
      </w:r>
      <w:r w:rsidRPr="00A73869">
        <w:rPr>
          <w:rFonts w:ascii="Sakkal Majalla" w:hAnsi="Sakkal Majalla" w:cs="Sakkal Majalla"/>
          <w:sz w:val="28"/>
          <w:szCs w:val="28"/>
          <w:rtl/>
          <w:lang w:bidi="ar-AE"/>
        </w:rPr>
        <w:t xml:space="preserve"> في إمارة الشارقة</w:t>
      </w:r>
      <w:r w:rsidRPr="00A73869">
        <w:rPr>
          <w:rFonts w:ascii="Sakkal Majalla" w:hAnsi="Sakkal Majalla" w:cs="Sakkal Majalla" w:hint="cs"/>
          <w:sz w:val="28"/>
          <w:szCs w:val="28"/>
          <w:rtl/>
          <w:lang w:bidi="ar-AE"/>
        </w:rPr>
        <w:t xml:space="preserve"> وتعديلاته</w:t>
      </w:r>
      <w:r w:rsidRPr="00A73869">
        <w:rPr>
          <w:rFonts w:ascii="Sakkal Majalla" w:hAnsi="Sakkal Majalla" w:cs="Sakkal Majalla"/>
          <w:sz w:val="28"/>
          <w:szCs w:val="28"/>
          <w:rtl/>
          <w:lang w:bidi="ar-AE"/>
        </w:rPr>
        <w:t>،</w:t>
      </w:r>
    </w:p>
    <w:p w14:paraId="4A3C1FDB" w14:textId="77777777" w:rsidR="00BA4059" w:rsidRPr="00A73869" w:rsidRDefault="00BA4059" w:rsidP="00BA4059">
      <w:pPr>
        <w:spacing w:line="276" w:lineRule="auto"/>
        <w:jc w:val="lowKashida"/>
        <w:rPr>
          <w:rFonts w:ascii="Sakkal Majalla" w:hAnsi="Sakkal Majalla" w:cs="Sakkal Majalla"/>
          <w:sz w:val="28"/>
          <w:szCs w:val="28"/>
          <w:rtl/>
          <w:lang w:bidi="ar-AE"/>
        </w:rPr>
      </w:pPr>
      <w:r w:rsidRPr="00A73869">
        <w:rPr>
          <w:rFonts w:ascii="Sakkal Majalla" w:hAnsi="Sakkal Majalla" w:cs="Sakkal Majalla" w:hint="cs"/>
          <w:sz w:val="28"/>
          <w:szCs w:val="28"/>
          <w:rtl/>
          <w:lang w:bidi="ar-AE"/>
        </w:rPr>
        <w:t>والمرسوم بقانون رقم (1) لسنة 2023م بشأن القيادة العامة لشرطة الشارقة،</w:t>
      </w:r>
    </w:p>
    <w:p w14:paraId="7F9F0133" w14:textId="77777777" w:rsidR="00BA4059" w:rsidRPr="00A73869" w:rsidRDefault="00BA4059" w:rsidP="00BA4059">
      <w:pPr>
        <w:spacing w:line="276" w:lineRule="auto"/>
        <w:jc w:val="lowKashida"/>
        <w:rPr>
          <w:rFonts w:ascii="Sakkal Majalla" w:hAnsi="Sakkal Majalla" w:cs="Sakkal Majalla"/>
          <w:sz w:val="28"/>
          <w:szCs w:val="28"/>
          <w:rtl/>
          <w:lang w:bidi="ar-AE"/>
        </w:rPr>
      </w:pPr>
      <w:r w:rsidRPr="00A73869">
        <w:rPr>
          <w:rFonts w:ascii="Sakkal Majalla" w:hAnsi="Sakkal Majalla" w:cs="Sakkal Majalla" w:hint="cs"/>
          <w:sz w:val="28"/>
          <w:szCs w:val="28"/>
          <w:rtl/>
          <w:lang w:bidi="ar-AE"/>
        </w:rPr>
        <w:t>ولما</w:t>
      </w:r>
      <w:r w:rsidRPr="00A73869">
        <w:rPr>
          <w:rFonts w:ascii="Sakkal Majalla" w:hAnsi="Sakkal Majalla" w:cs="Sakkal Majalla"/>
          <w:sz w:val="28"/>
          <w:szCs w:val="28"/>
          <w:rtl/>
          <w:lang w:bidi="ar-AE"/>
        </w:rPr>
        <w:t xml:space="preserve"> تقتضيه المصلحة العامة،</w:t>
      </w:r>
    </w:p>
    <w:p w14:paraId="11FE1045" w14:textId="77777777" w:rsidR="00BA4059" w:rsidRPr="00A73869" w:rsidRDefault="00BA4059" w:rsidP="00BA4059">
      <w:pPr>
        <w:spacing w:before="240"/>
        <w:rPr>
          <w:rFonts w:ascii="Sakkal Majalla" w:hAnsi="Sakkal Majalla" w:cs="Sakkal Majalla"/>
          <w:b/>
          <w:bCs/>
          <w:sz w:val="28"/>
          <w:szCs w:val="28"/>
          <w:rtl/>
          <w:lang w:bidi="ar-AE"/>
        </w:rPr>
      </w:pPr>
      <w:r w:rsidRPr="00A73869">
        <w:rPr>
          <w:rFonts w:ascii="Sakkal Majalla" w:hAnsi="Sakkal Majalla" w:cs="Sakkal Majalla"/>
          <w:b/>
          <w:bCs/>
          <w:sz w:val="28"/>
          <w:szCs w:val="28"/>
          <w:rtl/>
          <w:lang w:bidi="ar-AE"/>
        </w:rPr>
        <w:t>رسمنا بما هو آت:</w:t>
      </w:r>
    </w:p>
    <w:p w14:paraId="5AC2DB97" w14:textId="77777777" w:rsidR="00BA4059" w:rsidRPr="00A73869" w:rsidRDefault="00BA4059" w:rsidP="00BA4059">
      <w:pPr>
        <w:rPr>
          <w:rFonts w:ascii="Sakkal Majalla" w:hAnsi="Sakkal Majalla" w:cs="Sakkal Majalla"/>
          <w:b/>
          <w:bCs/>
          <w:sz w:val="28"/>
          <w:szCs w:val="28"/>
          <w:rtl/>
          <w:lang w:bidi="ar-AE"/>
        </w:rPr>
      </w:pPr>
    </w:p>
    <w:p w14:paraId="006F165D" w14:textId="77777777" w:rsidR="00BA4059" w:rsidRPr="00A73869" w:rsidRDefault="00BA4059" w:rsidP="00BA4059">
      <w:pPr>
        <w:jc w:val="center"/>
        <w:rPr>
          <w:rFonts w:ascii="Sakkal Majalla" w:hAnsi="Sakkal Majalla" w:cs="Sakkal Majalla"/>
          <w:b/>
          <w:bCs/>
          <w:sz w:val="28"/>
          <w:szCs w:val="28"/>
          <w:rtl/>
          <w:lang w:bidi="ar-AE"/>
        </w:rPr>
      </w:pPr>
      <w:r w:rsidRPr="00A73869">
        <w:rPr>
          <w:rFonts w:ascii="Sakkal Majalla" w:hAnsi="Sakkal Majalla" w:cs="Sakkal Majalla"/>
          <w:b/>
          <w:bCs/>
          <w:sz w:val="28"/>
          <w:szCs w:val="28"/>
          <w:rtl/>
          <w:lang w:bidi="ar-AE"/>
        </w:rPr>
        <w:t>المادة (1)</w:t>
      </w:r>
    </w:p>
    <w:p w14:paraId="40B98D7B" w14:textId="77777777" w:rsidR="00BA4059" w:rsidRPr="00A73869" w:rsidRDefault="00BA4059" w:rsidP="00BA4059">
      <w:pPr>
        <w:jc w:val="lowKashida"/>
        <w:rPr>
          <w:rFonts w:ascii="Sakkal Majalla" w:hAnsi="Sakkal Majalla" w:cs="Sakkal Majalla"/>
          <w:sz w:val="28"/>
          <w:szCs w:val="28"/>
          <w:rtl/>
          <w:lang w:bidi="ar-AE"/>
        </w:rPr>
      </w:pPr>
      <w:r w:rsidRPr="00A73869">
        <w:rPr>
          <w:rFonts w:ascii="Sakkal Majalla" w:hAnsi="Sakkal Majalla" w:cs="Sakkal Majalla"/>
          <w:sz w:val="28"/>
          <w:szCs w:val="28"/>
          <w:rtl/>
          <w:lang w:bidi="ar-AE"/>
        </w:rPr>
        <w:t>يُرقّى الضّباط الواردة أسمائهم في الجدول المرفق بهذا المرسوم، وعددهم (</w:t>
      </w:r>
      <w:r w:rsidRPr="00A73869">
        <w:rPr>
          <w:rFonts w:ascii="Sakkal Majalla" w:hAnsi="Sakkal Majalla" w:cs="Sakkal Majalla" w:hint="cs"/>
          <w:sz w:val="28"/>
          <w:szCs w:val="28"/>
          <w:rtl/>
          <w:lang w:bidi="ar-AE"/>
        </w:rPr>
        <w:t>27</w:t>
      </w:r>
      <w:r w:rsidRPr="00A73869">
        <w:rPr>
          <w:rFonts w:ascii="Sakkal Majalla" w:hAnsi="Sakkal Majalla" w:cs="Sakkal Majalla"/>
          <w:sz w:val="28"/>
          <w:szCs w:val="28"/>
          <w:rtl/>
          <w:lang w:bidi="ar-AE"/>
        </w:rPr>
        <w:t>) ضا</w:t>
      </w:r>
      <w:r w:rsidRPr="00A73869">
        <w:rPr>
          <w:rFonts w:ascii="Sakkal Majalla" w:hAnsi="Sakkal Majalla" w:cs="Sakkal Majalla" w:hint="cs"/>
          <w:sz w:val="28"/>
          <w:szCs w:val="28"/>
          <w:rtl/>
          <w:lang w:bidi="ar-AE"/>
        </w:rPr>
        <w:t>ب</w:t>
      </w:r>
      <w:r w:rsidRPr="00A73869">
        <w:rPr>
          <w:rFonts w:ascii="Sakkal Majalla" w:hAnsi="Sakkal Majalla" w:cs="Sakkal Majalla"/>
          <w:sz w:val="28"/>
          <w:szCs w:val="28"/>
          <w:rtl/>
          <w:lang w:bidi="ar-AE"/>
        </w:rPr>
        <w:t xml:space="preserve">ط إلى الرُتب التي تلي رُتبهم الحالية اعتباراً من </w:t>
      </w:r>
      <w:r w:rsidRPr="00A73869">
        <w:rPr>
          <w:rFonts w:ascii="Sakkal Majalla" w:hAnsi="Sakkal Majalla" w:cs="Sakkal Majalla" w:hint="cs"/>
          <w:sz w:val="28"/>
          <w:szCs w:val="28"/>
          <w:rtl/>
          <w:lang w:bidi="ar-AE"/>
        </w:rPr>
        <w:t>تاريخ الاستحقاق المبين قرين كل اسم منهم</w:t>
      </w:r>
      <w:r w:rsidRPr="00A73869">
        <w:rPr>
          <w:rFonts w:ascii="Sakkal Majalla" w:hAnsi="Sakkal Majalla" w:cs="Sakkal Majalla"/>
          <w:sz w:val="28"/>
          <w:szCs w:val="28"/>
          <w:rtl/>
          <w:lang w:bidi="ar-AE"/>
        </w:rPr>
        <w:t>.</w:t>
      </w:r>
    </w:p>
    <w:p w14:paraId="29757B28" w14:textId="77777777" w:rsidR="00BA4059" w:rsidRPr="00A73869" w:rsidRDefault="00BA4059" w:rsidP="00BA4059">
      <w:pPr>
        <w:jc w:val="lowKashida"/>
        <w:rPr>
          <w:rFonts w:ascii="Sakkal Majalla" w:hAnsi="Sakkal Majalla" w:cs="Sakkal Majalla"/>
          <w:sz w:val="28"/>
          <w:szCs w:val="28"/>
          <w:rtl/>
          <w:lang w:bidi="ar-AE"/>
        </w:rPr>
      </w:pPr>
    </w:p>
    <w:p w14:paraId="1B0279D0" w14:textId="77777777" w:rsidR="00BA4059" w:rsidRPr="00A73869" w:rsidRDefault="00BA4059" w:rsidP="00BA4059">
      <w:pPr>
        <w:jc w:val="center"/>
        <w:rPr>
          <w:rFonts w:ascii="Sakkal Majalla" w:hAnsi="Sakkal Majalla" w:cs="Sakkal Majalla"/>
          <w:b/>
          <w:bCs/>
          <w:sz w:val="28"/>
          <w:szCs w:val="28"/>
          <w:rtl/>
          <w:lang w:bidi="ar-AE"/>
        </w:rPr>
      </w:pPr>
      <w:r w:rsidRPr="00A73869">
        <w:rPr>
          <w:rFonts w:ascii="Sakkal Majalla" w:hAnsi="Sakkal Majalla" w:cs="Sakkal Majalla"/>
          <w:b/>
          <w:bCs/>
          <w:sz w:val="28"/>
          <w:szCs w:val="28"/>
          <w:rtl/>
          <w:lang w:bidi="ar-AE"/>
        </w:rPr>
        <w:t>المادة (2)</w:t>
      </w:r>
    </w:p>
    <w:p w14:paraId="4907D097" w14:textId="77777777" w:rsidR="00BA4059" w:rsidRPr="00A73869" w:rsidRDefault="00BA4059" w:rsidP="00BA4059">
      <w:pPr>
        <w:jc w:val="lowKashida"/>
        <w:rPr>
          <w:rFonts w:ascii="Sakkal Majalla" w:hAnsi="Sakkal Majalla" w:cs="Sakkal Majalla"/>
          <w:b/>
          <w:bCs/>
          <w:sz w:val="28"/>
          <w:szCs w:val="28"/>
          <w:rtl/>
          <w:lang w:bidi="ar-AE"/>
        </w:rPr>
      </w:pPr>
      <w:r w:rsidRPr="00A73869">
        <w:rPr>
          <w:rFonts w:ascii="Sakkal Majalla" w:hAnsi="Sakkal Majalla" w:cs="Sakkal Majalla"/>
          <w:sz w:val="28"/>
          <w:szCs w:val="28"/>
          <w:rtl/>
          <w:lang w:bidi="ar-AE"/>
        </w:rPr>
        <w:t xml:space="preserve">يُعمل بهذا المرسوم من تاريخ صدوره، وعلى الجهات المعنية تنفيذه كلٌّ فيما يخصه، ويُنشر في الجريدة الرسمية. </w:t>
      </w:r>
    </w:p>
    <w:p w14:paraId="4BDA1B41" w14:textId="77777777" w:rsidR="00BA4059" w:rsidRPr="00A73869" w:rsidRDefault="00BA4059" w:rsidP="00BA4059">
      <w:pPr>
        <w:spacing w:line="276" w:lineRule="auto"/>
        <w:rPr>
          <w:rFonts w:ascii="Sakkal Majalla" w:hAnsi="Sakkal Majalla" w:cs="Sakkal Majalla"/>
          <w:b/>
          <w:bCs/>
          <w:sz w:val="28"/>
          <w:szCs w:val="28"/>
          <w:rtl/>
          <w:lang w:bidi="ar-AE"/>
        </w:rPr>
      </w:pPr>
    </w:p>
    <w:p w14:paraId="095463C2" w14:textId="77777777" w:rsidR="00BA4059" w:rsidRPr="00A73869" w:rsidRDefault="00BA4059" w:rsidP="00BA4059">
      <w:pPr>
        <w:spacing w:line="276" w:lineRule="auto"/>
        <w:rPr>
          <w:rFonts w:ascii="Sakkal Majalla" w:hAnsi="Sakkal Majalla" w:cs="Sakkal Majalla"/>
          <w:b/>
          <w:bCs/>
          <w:sz w:val="28"/>
          <w:szCs w:val="28"/>
          <w:rtl/>
          <w:lang w:bidi="ar-AE"/>
        </w:rPr>
      </w:pPr>
    </w:p>
    <w:p w14:paraId="0583C679" w14:textId="77777777" w:rsidR="00BA4059" w:rsidRPr="00A73869" w:rsidRDefault="00BA4059" w:rsidP="00BA4059">
      <w:pPr>
        <w:spacing w:line="276" w:lineRule="auto"/>
        <w:rPr>
          <w:rFonts w:ascii="Sakkal Majalla" w:hAnsi="Sakkal Majalla" w:cs="Sakkal Majalla"/>
          <w:b/>
          <w:bCs/>
          <w:sz w:val="28"/>
          <w:szCs w:val="28"/>
          <w:rtl/>
          <w:lang w:bidi="ar-AE"/>
        </w:rPr>
      </w:pPr>
      <w:r w:rsidRPr="00A73869">
        <w:rPr>
          <w:rFonts w:ascii="Sakkal Majalla" w:hAnsi="Sakkal Majalla" w:cs="Sakkal Majalla"/>
          <w:b/>
          <w:bCs/>
          <w:sz w:val="28"/>
          <w:szCs w:val="28"/>
          <w:rtl/>
          <w:lang w:bidi="ar-AE"/>
        </w:rPr>
        <w:t>صدر عنا بتاريخ:</w:t>
      </w:r>
    </w:p>
    <w:p w14:paraId="2B61BDE4" w14:textId="77777777" w:rsidR="00BA4059" w:rsidRPr="00A73869" w:rsidRDefault="00BA4059" w:rsidP="00BA4059">
      <w:pPr>
        <w:spacing w:line="276" w:lineRule="auto"/>
        <w:rPr>
          <w:rFonts w:ascii="Sakkal Majalla" w:hAnsi="Sakkal Majalla" w:cs="Sakkal Majalla"/>
          <w:b/>
          <w:bCs/>
          <w:sz w:val="28"/>
          <w:szCs w:val="28"/>
        </w:rPr>
      </w:pPr>
      <w:r w:rsidRPr="00A73869">
        <w:rPr>
          <w:rFonts w:ascii="Sakkal Majalla" w:hAnsi="Sakkal Majalla" w:cs="Sakkal Majalla" w:hint="cs"/>
          <w:b/>
          <w:bCs/>
          <w:sz w:val="28"/>
          <w:szCs w:val="28"/>
          <w:rtl/>
          <w:lang w:bidi="ar-AE"/>
        </w:rPr>
        <w:t>الثلاثاء</w:t>
      </w:r>
      <w:r w:rsidRPr="00A73869">
        <w:rPr>
          <w:rFonts w:ascii="Sakkal Majalla" w:hAnsi="Sakkal Majalla" w:cs="Sakkal Majalla"/>
          <w:b/>
          <w:bCs/>
          <w:sz w:val="28"/>
          <w:szCs w:val="28"/>
          <w:rtl/>
        </w:rPr>
        <w:t xml:space="preserve">: </w:t>
      </w:r>
      <w:r w:rsidRPr="00A73869">
        <w:rPr>
          <w:rFonts w:ascii="Sakkal Majalla" w:hAnsi="Sakkal Majalla" w:cs="Sakkal Majalla" w:hint="cs"/>
          <w:b/>
          <w:bCs/>
          <w:sz w:val="28"/>
          <w:szCs w:val="28"/>
          <w:rtl/>
        </w:rPr>
        <w:t>14</w:t>
      </w:r>
      <w:r w:rsidRPr="00A73869">
        <w:rPr>
          <w:rFonts w:ascii="Sakkal Majalla" w:hAnsi="Sakkal Majalla" w:cs="Sakkal Majalla"/>
          <w:b/>
          <w:bCs/>
          <w:sz w:val="28"/>
          <w:szCs w:val="28"/>
          <w:rtl/>
        </w:rPr>
        <w:t xml:space="preserve"> </w:t>
      </w:r>
      <w:r w:rsidRPr="00A73869">
        <w:rPr>
          <w:rFonts w:ascii="Sakkal Majalla" w:hAnsi="Sakkal Majalla" w:cs="Sakkal Majalla" w:hint="cs"/>
          <w:b/>
          <w:bCs/>
          <w:sz w:val="28"/>
          <w:szCs w:val="28"/>
          <w:rtl/>
        </w:rPr>
        <w:t>ذو الحجة</w:t>
      </w:r>
      <w:r w:rsidRPr="00A73869">
        <w:rPr>
          <w:rFonts w:ascii="Sakkal Majalla" w:hAnsi="Sakkal Majalla" w:cs="Sakkal Majalla"/>
          <w:b/>
          <w:bCs/>
          <w:sz w:val="28"/>
          <w:szCs w:val="28"/>
          <w:rtl/>
        </w:rPr>
        <w:t xml:space="preserve"> 144</w:t>
      </w:r>
      <w:r w:rsidRPr="00A73869">
        <w:rPr>
          <w:rFonts w:ascii="Sakkal Majalla" w:hAnsi="Sakkal Majalla" w:cs="Sakkal Majalla" w:hint="cs"/>
          <w:b/>
          <w:bCs/>
          <w:sz w:val="28"/>
          <w:szCs w:val="28"/>
          <w:rtl/>
        </w:rPr>
        <w:t>6</w:t>
      </w:r>
      <w:r w:rsidRPr="00A73869">
        <w:rPr>
          <w:rFonts w:ascii="Sakkal Majalla" w:hAnsi="Sakkal Majalla" w:cs="Sakkal Majalla"/>
          <w:b/>
          <w:bCs/>
          <w:sz w:val="28"/>
          <w:szCs w:val="28"/>
          <w:rtl/>
        </w:rPr>
        <w:t>ه</w:t>
      </w:r>
    </w:p>
    <w:p w14:paraId="5FBE9491" w14:textId="77777777" w:rsidR="00BA4059" w:rsidRPr="00A73869" w:rsidRDefault="00BA4059" w:rsidP="00BA4059">
      <w:pPr>
        <w:rPr>
          <w:rFonts w:ascii="Sakkal Majalla" w:hAnsi="Sakkal Majalla" w:cs="Sakkal Majalla"/>
          <w:b/>
          <w:bCs/>
          <w:sz w:val="28"/>
          <w:szCs w:val="28"/>
        </w:rPr>
      </w:pPr>
      <w:r w:rsidRPr="00A73869">
        <w:rPr>
          <w:rFonts w:ascii="Sakkal Majalla" w:hAnsi="Sakkal Majalla" w:cs="Sakkal Majalla"/>
          <w:b/>
          <w:bCs/>
          <w:sz w:val="28"/>
          <w:szCs w:val="28"/>
          <w:rtl/>
        </w:rPr>
        <w:t xml:space="preserve">الموافق: </w:t>
      </w:r>
      <w:r w:rsidRPr="00A73869">
        <w:rPr>
          <w:rFonts w:ascii="Sakkal Majalla" w:hAnsi="Sakkal Majalla" w:cs="Sakkal Majalla" w:hint="cs"/>
          <w:b/>
          <w:bCs/>
          <w:sz w:val="28"/>
          <w:szCs w:val="28"/>
          <w:rtl/>
        </w:rPr>
        <w:t>10</w:t>
      </w:r>
      <w:r w:rsidRPr="00A73869">
        <w:rPr>
          <w:rFonts w:ascii="Sakkal Majalla" w:hAnsi="Sakkal Majalla" w:cs="Sakkal Majalla"/>
          <w:b/>
          <w:bCs/>
          <w:sz w:val="28"/>
          <w:szCs w:val="28"/>
          <w:rtl/>
        </w:rPr>
        <w:t xml:space="preserve"> </w:t>
      </w:r>
      <w:r w:rsidRPr="00A73869">
        <w:rPr>
          <w:rFonts w:ascii="Sakkal Majalla" w:hAnsi="Sakkal Majalla" w:cs="Sakkal Majalla" w:hint="cs"/>
          <w:b/>
          <w:bCs/>
          <w:sz w:val="28"/>
          <w:szCs w:val="28"/>
          <w:rtl/>
        </w:rPr>
        <w:t>يــــــــــــــونـــــــــيو</w:t>
      </w:r>
      <w:r w:rsidRPr="00A73869">
        <w:rPr>
          <w:rFonts w:ascii="Sakkal Majalla" w:hAnsi="Sakkal Majalla" w:cs="Sakkal Majalla"/>
          <w:b/>
          <w:bCs/>
          <w:sz w:val="28"/>
          <w:szCs w:val="28"/>
          <w:rtl/>
        </w:rPr>
        <w:t xml:space="preserve"> </w:t>
      </w:r>
      <w:r w:rsidRPr="00A73869">
        <w:rPr>
          <w:rFonts w:ascii="Sakkal Majalla" w:hAnsi="Sakkal Majalla" w:cs="Sakkal Majalla" w:hint="cs"/>
          <w:b/>
          <w:bCs/>
          <w:sz w:val="28"/>
          <w:szCs w:val="28"/>
          <w:rtl/>
        </w:rPr>
        <w:t>2025م</w:t>
      </w:r>
    </w:p>
    <w:p w14:paraId="2D56561E" w14:textId="77777777" w:rsidR="00BA4059" w:rsidRPr="00A73869" w:rsidRDefault="00BA4059" w:rsidP="00BA4059">
      <w:pPr>
        <w:rPr>
          <w:rFonts w:ascii="Sakkal Majalla" w:hAnsi="Sakkal Majalla" w:cs="Sakkal Majalla"/>
          <w:b/>
          <w:bCs/>
          <w:color w:val="D9D9D9" w:themeColor="background1" w:themeShade="D9"/>
          <w:sz w:val="28"/>
          <w:szCs w:val="28"/>
          <w:lang w:bidi="ar-AE"/>
        </w:rPr>
      </w:pPr>
    </w:p>
    <w:p w14:paraId="643295C3" w14:textId="77777777" w:rsidR="00BA4059" w:rsidRPr="00A73869" w:rsidRDefault="00BA4059" w:rsidP="00BA4059">
      <w:pPr>
        <w:spacing w:line="276" w:lineRule="auto"/>
        <w:jc w:val="right"/>
        <w:rPr>
          <w:rFonts w:ascii="Sakkal Majalla" w:hAnsi="Sakkal Majalla" w:cs="Sakkal Majalla"/>
          <w:b/>
          <w:bCs/>
          <w:sz w:val="28"/>
          <w:szCs w:val="28"/>
          <w:rtl/>
          <w:lang w:bidi="ar-AE"/>
        </w:rPr>
      </w:pPr>
      <w:r w:rsidRPr="00A73869">
        <w:rPr>
          <w:rFonts w:ascii="Sakkal Majalla" w:hAnsi="Sakkal Majalla" w:cs="Sakkal Majalla"/>
          <w:b/>
          <w:bCs/>
          <w:sz w:val="28"/>
          <w:szCs w:val="28"/>
          <w:rtl/>
          <w:lang w:bidi="ar-AE"/>
        </w:rPr>
        <w:t xml:space="preserve">سلطان بن محمد القاسمي </w:t>
      </w:r>
    </w:p>
    <w:p w14:paraId="03A84404" w14:textId="77777777" w:rsidR="00BA4059" w:rsidRPr="00A73869" w:rsidRDefault="00BA4059" w:rsidP="00BA4059">
      <w:pPr>
        <w:spacing w:line="276" w:lineRule="auto"/>
        <w:jc w:val="right"/>
        <w:rPr>
          <w:rFonts w:ascii="Sakkal Majalla" w:hAnsi="Sakkal Majalla" w:cs="Sakkal Majalla"/>
          <w:b/>
          <w:bCs/>
          <w:sz w:val="28"/>
          <w:szCs w:val="28"/>
          <w:rtl/>
          <w:lang w:bidi="ar-AE"/>
        </w:rPr>
      </w:pPr>
      <w:r w:rsidRPr="00A73869">
        <w:rPr>
          <w:rFonts w:ascii="Sakkal Majalla" w:hAnsi="Sakkal Majalla" w:cs="Sakkal Majalla"/>
          <w:b/>
          <w:bCs/>
          <w:sz w:val="28"/>
          <w:szCs w:val="28"/>
          <w:rtl/>
          <w:lang w:bidi="ar-AE"/>
        </w:rPr>
        <w:t>حــــــــــــاكـــــــــم إمـــــــــــــارة الـــــشــــارقــــة</w:t>
      </w:r>
    </w:p>
    <w:p w14:paraId="4E72A8AC" w14:textId="3088E464" w:rsidR="00AB6291" w:rsidRPr="00A73869" w:rsidRDefault="00AB6291" w:rsidP="008E7E4E">
      <w:pPr>
        <w:rPr>
          <w:sz w:val="28"/>
          <w:szCs w:val="28"/>
          <w:rtl/>
        </w:rPr>
      </w:pPr>
    </w:p>
    <w:p w14:paraId="4BACD5C7" w14:textId="1E6E1FC6" w:rsidR="00AB6291" w:rsidRPr="00A73869" w:rsidRDefault="00AB6291" w:rsidP="008E7E4E">
      <w:pPr>
        <w:rPr>
          <w:sz w:val="28"/>
          <w:szCs w:val="28"/>
          <w:rtl/>
        </w:rPr>
      </w:pPr>
    </w:p>
    <w:p w14:paraId="3FFFECA6" w14:textId="582685A7" w:rsidR="00AB6291" w:rsidRPr="00A73869" w:rsidRDefault="00AB6291" w:rsidP="008E7E4E">
      <w:pPr>
        <w:rPr>
          <w:sz w:val="28"/>
          <w:szCs w:val="28"/>
          <w:rtl/>
        </w:rPr>
      </w:pPr>
    </w:p>
    <w:p w14:paraId="58E24057" w14:textId="5018BD2C" w:rsidR="00AB6291" w:rsidRPr="00A73869" w:rsidRDefault="00AB6291" w:rsidP="008E7E4E">
      <w:pPr>
        <w:rPr>
          <w:sz w:val="28"/>
          <w:szCs w:val="28"/>
          <w:rtl/>
        </w:rPr>
      </w:pPr>
    </w:p>
    <w:p w14:paraId="626E4C4B" w14:textId="787EF452" w:rsidR="00AB6291" w:rsidRPr="00A73869" w:rsidRDefault="00AB6291" w:rsidP="008E7E4E">
      <w:pPr>
        <w:rPr>
          <w:sz w:val="28"/>
          <w:szCs w:val="28"/>
          <w:rtl/>
        </w:rPr>
      </w:pPr>
    </w:p>
    <w:p w14:paraId="74937AC2" w14:textId="0A730E24" w:rsidR="00AB6291" w:rsidRPr="00A73869" w:rsidRDefault="00AB6291" w:rsidP="008E7E4E">
      <w:pPr>
        <w:rPr>
          <w:sz w:val="28"/>
          <w:szCs w:val="28"/>
          <w:rtl/>
        </w:rPr>
      </w:pPr>
    </w:p>
    <w:p w14:paraId="28066CCE" w14:textId="075B0E69" w:rsidR="00AB6291" w:rsidRPr="00A73869" w:rsidRDefault="00AB6291" w:rsidP="008E7E4E">
      <w:pPr>
        <w:rPr>
          <w:sz w:val="28"/>
          <w:szCs w:val="28"/>
          <w:rtl/>
        </w:rPr>
      </w:pPr>
    </w:p>
    <w:p w14:paraId="30C9FFF3" w14:textId="38F89D99" w:rsidR="00AB6291" w:rsidRPr="00A73869" w:rsidRDefault="00AB6291" w:rsidP="008E7E4E">
      <w:pPr>
        <w:rPr>
          <w:sz w:val="28"/>
          <w:szCs w:val="28"/>
          <w:rtl/>
        </w:rPr>
      </w:pPr>
    </w:p>
    <w:p w14:paraId="7CFF5AA9" w14:textId="1D6A8F55" w:rsidR="00AB6291" w:rsidRPr="00A73869" w:rsidRDefault="00AB6291" w:rsidP="008E7E4E">
      <w:pPr>
        <w:rPr>
          <w:sz w:val="28"/>
          <w:szCs w:val="28"/>
          <w:rtl/>
        </w:rPr>
      </w:pPr>
    </w:p>
    <w:p w14:paraId="79AD609A" w14:textId="0779DBA4" w:rsidR="00AB6291" w:rsidRPr="00A73869" w:rsidRDefault="00AB6291" w:rsidP="008E7E4E">
      <w:pPr>
        <w:rPr>
          <w:sz w:val="28"/>
          <w:szCs w:val="28"/>
          <w:rtl/>
        </w:rPr>
      </w:pPr>
    </w:p>
    <w:p w14:paraId="7B1AA811" w14:textId="5F261509" w:rsidR="00AB6291" w:rsidRPr="00A73869" w:rsidRDefault="00AB6291" w:rsidP="008E7E4E">
      <w:pPr>
        <w:rPr>
          <w:sz w:val="28"/>
          <w:szCs w:val="28"/>
          <w:rtl/>
        </w:rPr>
      </w:pPr>
    </w:p>
    <w:p w14:paraId="6A31D992" w14:textId="7BE36946" w:rsidR="00AB6291" w:rsidRPr="00A73869" w:rsidRDefault="00AB6291" w:rsidP="008E7E4E">
      <w:pPr>
        <w:rPr>
          <w:sz w:val="28"/>
          <w:szCs w:val="28"/>
          <w:rtl/>
        </w:rPr>
      </w:pPr>
    </w:p>
    <w:p w14:paraId="35E583B6" w14:textId="15623101" w:rsidR="00AB6291" w:rsidRPr="00A73869" w:rsidRDefault="00AB6291" w:rsidP="008E7E4E">
      <w:pPr>
        <w:rPr>
          <w:sz w:val="28"/>
          <w:szCs w:val="28"/>
          <w:rtl/>
        </w:rPr>
      </w:pPr>
    </w:p>
    <w:p w14:paraId="6A3EA9B9" w14:textId="6724F939" w:rsidR="00AB6291" w:rsidRPr="00A73869" w:rsidRDefault="00AB6291" w:rsidP="008E7E4E">
      <w:pPr>
        <w:rPr>
          <w:sz w:val="28"/>
          <w:szCs w:val="28"/>
          <w:rtl/>
        </w:rPr>
      </w:pPr>
    </w:p>
    <w:p w14:paraId="44284F70" w14:textId="6B36E6F1" w:rsidR="00AB6291" w:rsidRPr="00A73869" w:rsidRDefault="00AB6291" w:rsidP="008E7E4E">
      <w:pPr>
        <w:rPr>
          <w:sz w:val="28"/>
          <w:szCs w:val="28"/>
          <w:rtl/>
        </w:rPr>
      </w:pPr>
    </w:p>
    <w:p w14:paraId="0F1879A5" w14:textId="6A1CB9A8" w:rsidR="00AB6291" w:rsidRPr="00A73869" w:rsidRDefault="00AB6291" w:rsidP="008E7E4E">
      <w:pPr>
        <w:rPr>
          <w:sz w:val="28"/>
          <w:szCs w:val="28"/>
          <w:rtl/>
        </w:rPr>
      </w:pPr>
    </w:p>
    <w:p w14:paraId="36F4059D" w14:textId="0669A5AD" w:rsidR="00AB6291" w:rsidRPr="00A73869" w:rsidRDefault="00AB6291" w:rsidP="008E7E4E">
      <w:pPr>
        <w:rPr>
          <w:sz w:val="28"/>
          <w:szCs w:val="28"/>
          <w:rtl/>
        </w:rPr>
      </w:pPr>
    </w:p>
    <w:p w14:paraId="66E564EC" w14:textId="1C096588" w:rsidR="00AB6291" w:rsidRPr="00A73869" w:rsidRDefault="00740EE5" w:rsidP="008E7E4E">
      <w:pPr>
        <w:rPr>
          <w:sz w:val="28"/>
          <w:szCs w:val="28"/>
          <w:rtl/>
        </w:rPr>
      </w:pPr>
      <w:r w:rsidRPr="00A73869">
        <w:rPr>
          <w:noProof/>
          <w:sz w:val="28"/>
          <w:szCs w:val="28"/>
        </w:rPr>
        <mc:AlternateContent>
          <mc:Choice Requires="wps">
            <w:drawing>
              <wp:anchor distT="0" distB="0" distL="114300" distR="114300" simplePos="0" relativeHeight="252070912" behindDoc="1" locked="0" layoutInCell="1" allowOverlap="1" wp14:anchorId="48B876C6" wp14:editId="123F06D3">
                <wp:simplePos x="0" y="0"/>
                <wp:positionH relativeFrom="margin">
                  <wp:posOffset>1584478</wp:posOffset>
                </wp:positionH>
                <wp:positionV relativeFrom="margin">
                  <wp:posOffset>3088421</wp:posOffset>
                </wp:positionV>
                <wp:extent cx="2541270" cy="1530985"/>
                <wp:effectExtent l="19050" t="19050" r="30480" b="31115"/>
                <wp:wrapSquare wrapText="bothSides"/>
                <wp:docPr id="367450436" name="Rounded 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2541270" cy="1530985"/>
                        </a:xfrm>
                        <a:prstGeom prst="roundRect">
                          <a:avLst>
                            <a:gd name="adj" fmla="val 16667"/>
                          </a:avLst>
                        </a:prstGeom>
                        <a:solidFill>
                          <a:srgbClr val="FFFFFF"/>
                        </a:solidFill>
                        <a:ln w="57150" cmpd="thickThin" algn="ctr">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51BD2E26" w14:textId="77777777" w:rsidR="00272CAD" w:rsidRDefault="00272CAD" w:rsidP="00272CAD">
                            <w:pPr>
                              <w:spacing w:line="276" w:lineRule="auto"/>
                              <w:jc w:val="center"/>
                              <w:rPr>
                                <w:rFonts w:ascii="Sakkal Majalla" w:hAnsi="Sakkal Majalla" w:cs="Sakkal Majalla"/>
                                <w:b/>
                                <w:bCs/>
                                <w:sz w:val="30"/>
                                <w:szCs w:val="30"/>
                                <w:lang w:bidi="ar-AE"/>
                              </w:rPr>
                            </w:pPr>
                            <w:r>
                              <w:rPr>
                                <w:rFonts w:ascii="Sakkal Majalla" w:hAnsi="Sakkal Majalla" w:cs="Sakkal Majalla"/>
                                <w:b/>
                                <w:bCs/>
                                <w:sz w:val="30"/>
                                <w:szCs w:val="30"/>
                                <w:rtl/>
                                <w:lang w:bidi="ar-AE"/>
                              </w:rPr>
                              <w:t xml:space="preserve">مرسوم أميري رقم </w:t>
                            </w:r>
                            <w:r>
                              <w:rPr>
                                <w:rFonts w:ascii="Sakkal Majalla" w:hAnsi="Sakkal Majalla" w:cs="Sakkal Majalla" w:hint="cs"/>
                                <w:b/>
                                <w:bCs/>
                                <w:sz w:val="30"/>
                                <w:szCs w:val="30"/>
                                <w:rtl/>
                                <w:lang w:bidi="ar-AE"/>
                              </w:rPr>
                              <w:t>(25)</w:t>
                            </w:r>
                            <w:r>
                              <w:rPr>
                                <w:rFonts w:ascii="Sakkal Majalla" w:hAnsi="Sakkal Majalla" w:cs="Sakkal Majalla"/>
                                <w:b/>
                                <w:bCs/>
                                <w:sz w:val="30"/>
                                <w:szCs w:val="30"/>
                                <w:rtl/>
                                <w:lang w:bidi="ar-AE"/>
                              </w:rPr>
                              <w:t xml:space="preserve"> لسنة </w:t>
                            </w:r>
                            <w:r>
                              <w:rPr>
                                <w:rFonts w:ascii="Sakkal Majalla" w:hAnsi="Sakkal Majalla" w:cs="Sakkal Majalla" w:hint="cs"/>
                                <w:b/>
                                <w:bCs/>
                                <w:sz w:val="30"/>
                                <w:szCs w:val="30"/>
                                <w:rtl/>
                                <w:lang w:bidi="ar-AE"/>
                              </w:rPr>
                              <w:t>2025م</w:t>
                            </w:r>
                          </w:p>
                          <w:p w14:paraId="61A05739" w14:textId="77777777" w:rsidR="00272CAD" w:rsidRDefault="00272CAD" w:rsidP="00272CAD">
                            <w:pPr>
                              <w:spacing w:line="276" w:lineRule="auto"/>
                              <w:jc w:val="center"/>
                              <w:rPr>
                                <w:rFonts w:ascii="Sakkal Majalla" w:hAnsi="Sakkal Majalla" w:cs="Sakkal Majalla"/>
                                <w:b/>
                                <w:bCs/>
                                <w:sz w:val="30"/>
                                <w:szCs w:val="30"/>
                                <w:rtl/>
                                <w:lang w:bidi="ar-AE"/>
                              </w:rPr>
                            </w:pPr>
                            <w:r>
                              <w:rPr>
                                <w:rFonts w:ascii="Sakkal Majalla" w:hAnsi="Sakkal Majalla" w:cs="Sakkal Majalla"/>
                                <w:b/>
                                <w:bCs/>
                                <w:sz w:val="30"/>
                                <w:szCs w:val="30"/>
                                <w:rtl/>
                                <w:lang w:bidi="ar-AE"/>
                              </w:rPr>
                              <w:t>بشأن</w:t>
                            </w:r>
                          </w:p>
                          <w:p w14:paraId="5F3F035E" w14:textId="77777777" w:rsidR="00272CAD" w:rsidRDefault="00272CAD" w:rsidP="00272CAD">
                            <w:pPr>
                              <w:spacing w:line="276" w:lineRule="auto"/>
                              <w:jc w:val="center"/>
                              <w:rPr>
                                <w:rFonts w:ascii="Sakkal Majalla" w:hAnsi="Sakkal Majalla" w:cs="Sakkal Majalla"/>
                                <w:b/>
                                <w:bCs/>
                                <w:sz w:val="30"/>
                                <w:szCs w:val="30"/>
                                <w:rtl/>
                                <w:lang w:bidi="ar-AE"/>
                              </w:rPr>
                            </w:pPr>
                            <w:r>
                              <w:rPr>
                                <w:rFonts w:ascii="Sakkal Majalla" w:hAnsi="Sakkal Majalla" w:cs="Sakkal Majalla"/>
                                <w:b/>
                                <w:bCs/>
                                <w:sz w:val="30"/>
                                <w:szCs w:val="30"/>
                                <w:rtl/>
                                <w:lang w:bidi="ar-AE"/>
                              </w:rPr>
                              <w:t xml:space="preserve">ترقية ضباط في </w:t>
                            </w:r>
                            <w:r>
                              <w:rPr>
                                <w:rFonts w:ascii="Sakkal Majalla" w:hAnsi="Sakkal Majalla" w:cs="Sakkal Majalla" w:hint="cs"/>
                                <w:b/>
                                <w:bCs/>
                                <w:sz w:val="30"/>
                                <w:szCs w:val="30"/>
                                <w:rtl/>
                                <w:lang w:bidi="ar-AE"/>
                              </w:rPr>
                              <w:t>هيئة الشارقة للدفاع المدني</w:t>
                            </w:r>
                          </w:p>
                          <w:p w14:paraId="5D270DBE" w14:textId="77777777" w:rsidR="00BA4059" w:rsidRPr="00A46B7B" w:rsidRDefault="00BA4059" w:rsidP="00BA4059">
                            <w:pPr>
                              <w:spacing w:before="600" w:line="480" w:lineRule="exact"/>
                              <w:jc w:val="center"/>
                              <w:rPr>
                                <w:rFonts w:ascii="Sakkal Majalla" w:hAnsi="Sakkal Majalla" w:cs="Sakkal Majalla"/>
                                <w:b/>
                                <w:bCs/>
                                <w:sz w:val="72"/>
                                <w:szCs w:val="72"/>
                                <w:lang w:bidi="ar-AE"/>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8B876C6" id="_x0000_s1045" style="position:absolute;left:0;text-align:left;margin-left:124.75pt;margin-top:243.2pt;width:200.1pt;height:120.55pt;flip:y;z-index:-251245568;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" strokeweight="4.5pt">
                <v:stroke linestyle="thickThin"/>
                <v:textbox>
                  <w:txbxContent>
                    <w:p w14:paraId="51BD2E26" w14:textId="77777777" w:rsidR="00272CAD" w:rsidRDefault="00272CAD" w:rsidP="00272CAD">
                      <w:pPr>
                        <w:spacing w:line="276" w:lineRule="auto"/>
                        <w:jc w:val="center"/>
                        <w:rPr>
                          <w:rFonts w:ascii="Sakkal Majalla" w:hAnsi="Sakkal Majalla" w:cs="Sakkal Majalla"/>
                          <w:b/>
                          <w:bCs/>
                          <w:sz w:val="30"/>
                          <w:szCs w:val="30"/>
                          <w:lang w:bidi="ar-AE"/>
                        </w:rPr>
                      </w:pPr>
                      <w:r>
                        <w:rPr>
                          <w:rFonts w:ascii="Sakkal Majalla" w:hAnsi="Sakkal Majalla" w:cs="Sakkal Majalla"/>
                          <w:b/>
                          <w:bCs/>
                          <w:sz w:val="30"/>
                          <w:szCs w:val="30"/>
                          <w:rtl/>
                          <w:lang w:bidi="ar-AE"/>
                        </w:rPr>
                        <w:t xml:space="preserve">مرسوم أميري رقم </w:t>
                      </w:r>
                      <w:r>
                        <w:rPr>
                          <w:rFonts w:ascii="Sakkal Majalla" w:hAnsi="Sakkal Majalla" w:cs="Sakkal Majalla" w:hint="cs"/>
                          <w:b/>
                          <w:bCs/>
                          <w:sz w:val="30"/>
                          <w:szCs w:val="30"/>
                          <w:rtl/>
                          <w:lang w:bidi="ar-AE"/>
                        </w:rPr>
                        <w:t>(25)</w:t>
                      </w:r>
                      <w:r>
                        <w:rPr>
                          <w:rFonts w:ascii="Sakkal Majalla" w:hAnsi="Sakkal Majalla" w:cs="Sakkal Majalla"/>
                          <w:b/>
                          <w:bCs/>
                          <w:sz w:val="30"/>
                          <w:szCs w:val="30"/>
                          <w:rtl/>
                          <w:lang w:bidi="ar-AE"/>
                        </w:rPr>
                        <w:t xml:space="preserve"> لسنة </w:t>
                      </w:r>
                      <w:r>
                        <w:rPr>
                          <w:rFonts w:ascii="Sakkal Majalla" w:hAnsi="Sakkal Majalla" w:cs="Sakkal Majalla" w:hint="cs"/>
                          <w:b/>
                          <w:bCs/>
                          <w:sz w:val="30"/>
                          <w:szCs w:val="30"/>
                          <w:rtl/>
                          <w:lang w:bidi="ar-AE"/>
                        </w:rPr>
                        <w:t>2025م</w:t>
                      </w:r>
                    </w:p>
                    <w:p w14:paraId="61A05739" w14:textId="77777777" w:rsidR="00272CAD" w:rsidRDefault="00272CAD" w:rsidP="00272CAD">
                      <w:pPr>
                        <w:spacing w:line="276" w:lineRule="auto"/>
                        <w:jc w:val="center"/>
                        <w:rPr>
                          <w:rFonts w:ascii="Sakkal Majalla" w:hAnsi="Sakkal Majalla" w:cs="Sakkal Majalla"/>
                          <w:b/>
                          <w:bCs/>
                          <w:sz w:val="30"/>
                          <w:szCs w:val="30"/>
                          <w:rtl/>
                          <w:lang w:bidi="ar-AE"/>
                        </w:rPr>
                      </w:pPr>
                      <w:r>
                        <w:rPr>
                          <w:rFonts w:ascii="Sakkal Majalla" w:hAnsi="Sakkal Majalla" w:cs="Sakkal Majalla"/>
                          <w:b/>
                          <w:bCs/>
                          <w:sz w:val="30"/>
                          <w:szCs w:val="30"/>
                          <w:rtl/>
                          <w:lang w:bidi="ar-AE"/>
                        </w:rPr>
                        <w:t>بشأن</w:t>
                      </w:r>
                    </w:p>
                    <w:p w14:paraId="5F3F035E" w14:textId="77777777" w:rsidR="00272CAD" w:rsidRDefault="00272CAD" w:rsidP="00272CAD">
                      <w:pPr>
                        <w:spacing w:line="276" w:lineRule="auto"/>
                        <w:jc w:val="center"/>
                        <w:rPr>
                          <w:rFonts w:ascii="Sakkal Majalla" w:hAnsi="Sakkal Majalla" w:cs="Sakkal Majalla"/>
                          <w:b/>
                          <w:bCs/>
                          <w:sz w:val="30"/>
                          <w:szCs w:val="30"/>
                          <w:rtl/>
                          <w:lang w:bidi="ar-AE"/>
                        </w:rPr>
                      </w:pPr>
                      <w:r>
                        <w:rPr>
                          <w:rFonts w:ascii="Sakkal Majalla" w:hAnsi="Sakkal Majalla" w:cs="Sakkal Majalla"/>
                          <w:b/>
                          <w:bCs/>
                          <w:sz w:val="30"/>
                          <w:szCs w:val="30"/>
                          <w:rtl/>
                          <w:lang w:bidi="ar-AE"/>
                        </w:rPr>
                        <w:t xml:space="preserve">ترقية ضباط في </w:t>
                      </w:r>
                      <w:r>
                        <w:rPr>
                          <w:rFonts w:ascii="Sakkal Majalla" w:hAnsi="Sakkal Majalla" w:cs="Sakkal Majalla" w:hint="cs"/>
                          <w:b/>
                          <w:bCs/>
                          <w:sz w:val="30"/>
                          <w:szCs w:val="30"/>
                          <w:rtl/>
                          <w:lang w:bidi="ar-AE"/>
                        </w:rPr>
                        <w:t>هيئة الشارقة للدفاع المدني</w:t>
                      </w:r>
                    </w:p>
                    <w:p w14:paraId="5D270DBE" w14:textId="77777777" w:rsidR="00BA4059" w:rsidRPr="00A46B7B" w:rsidRDefault="00BA4059" w:rsidP="00BA4059">
                      <w:pPr>
                        <w:spacing w:before="600" w:line="480" w:lineRule="exact"/>
                        <w:jc w:val="center"/>
                        <w:rPr>
                          <w:rFonts w:ascii="Sakkal Majalla" w:hAnsi="Sakkal Majalla" w:cs="Sakkal Majalla"/>
                          <w:b/>
                          <w:bCs/>
                          <w:sz w:val="72"/>
                          <w:szCs w:val="72"/>
                          <w:lang w:bidi="ar-AE"/>
                        </w:rPr>
                      </w:pPr>
                    </w:p>
                  </w:txbxContent>
                </v:textbox>
                <w10:wrap type="square" anchorx="margin" anchory="margin"/>
              </v:roundrect>
            </w:pict>
          </mc:Fallback>
        </mc:AlternateContent>
      </w:r>
    </w:p>
    <w:p w14:paraId="56F8C9D3" w14:textId="4D903D79" w:rsidR="00AB6291" w:rsidRPr="00A73869" w:rsidRDefault="00AB6291" w:rsidP="008E7E4E">
      <w:pPr>
        <w:rPr>
          <w:sz w:val="28"/>
          <w:szCs w:val="28"/>
          <w:rtl/>
        </w:rPr>
      </w:pPr>
    </w:p>
    <w:p w14:paraId="79157896" w14:textId="422A782E" w:rsidR="002B5BE9" w:rsidRPr="00A73869" w:rsidRDefault="002B5BE9" w:rsidP="002B5BE9">
      <w:pPr>
        <w:spacing w:line="276" w:lineRule="auto"/>
        <w:jc w:val="center"/>
        <w:rPr>
          <w:rFonts w:ascii="Sakkal Majalla" w:hAnsi="Sakkal Majalla" w:cs="Sakkal Majalla"/>
          <w:b/>
          <w:bCs/>
          <w:sz w:val="28"/>
          <w:szCs w:val="28"/>
          <w:rtl/>
        </w:rPr>
      </w:pPr>
    </w:p>
    <w:p w14:paraId="47BFFC37" w14:textId="04A07CE0" w:rsidR="002B5BE9" w:rsidRPr="00A73869" w:rsidRDefault="002B5BE9" w:rsidP="002B5BE9">
      <w:pPr>
        <w:spacing w:line="276" w:lineRule="auto"/>
        <w:jc w:val="center"/>
        <w:rPr>
          <w:rFonts w:ascii="Sakkal Majalla" w:hAnsi="Sakkal Majalla" w:cs="Sakkal Majalla"/>
          <w:b/>
          <w:bCs/>
          <w:sz w:val="28"/>
          <w:szCs w:val="28"/>
          <w:rtl/>
        </w:rPr>
      </w:pPr>
    </w:p>
    <w:p w14:paraId="2B3BAF36" w14:textId="3BE96050" w:rsidR="002B5BE9" w:rsidRPr="00A73869" w:rsidRDefault="002B5BE9" w:rsidP="002B5BE9">
      <w:pPr>
        <w:spacing w:line="276" w:lineRule="auto"/>
        <w:jc w:val="center"/>
        <w:rPr>
          <w:rFonts w:ascii="Sakkal Majalla" w:hAnsi="Sakkal Majalla" w:cs="Sakkal Majalla"/>
          <w:b/>
          <w:bCs/>
          <w:sz w:val="28"/>
          <w:szCs w:val="28"/>
          <w:rtl/>
        </w:rPr>
      </w:pPr>
    </w:p>
    <w:p w14:paraId="618FBF11" w14:textId="079C8358" w:rsidR="002B5BE9" w:rsidRPr="00A73869" w:rsidRDefault="002B5BE9" w:rsidP="002B5BE9">
      <w:pPr>
        <w:rPr>
          <w:rFonts w:ascii="Sakkal Majalla" w:hAnsi="Sakkal Majalla" w:cs="Sakkal Majalla"/>
          <w:sz w:val="28"/>
          <w:szCs w:val="28"/>
          <w:rtl/>
          <w:lang w:bidi="ar-AE"/>
        </w:rPr>
      </w:pPr>
    </w:p>
    <w:p w14:paraId="642194A6" w14:textId="77509A50" w:rsidR="007922DE" w:rsidRPr="00A73869" w:rsidRDefault="007922DE" w:rsidP="008E7E4E">
      <w:pPr>
        <w:rPr>
          <w:sz w:val="28"/>
          <w:szCs w:val="28"/>
          <w:lang w:bidi="ar-AE"/>
        </w:rPr>
      </w:pPr>
    </w:p>
    <w:p w14:paraId="6A3CF27C" w14:textId="143905EF" w:rsidR="007922DE" w:rsidRPr="00A73869" w:rsidRDefault="007922DE" w:rsidP="008E7E4E">
      <w:pPr>
        <w:rPr>
          <w:sz w:val="28"/>
          <w:szCs w:val="28"/>
        </w:rPr>
      </w:pPr>
    </w:p>
    <w:p w14:paraId="19E7264F" w14:textId="53B5546D" w:rsidR="007922DE" w:rsidRPr="00A73869" w:rsidRDefault="007922DE" w:rsidP="008E7E4E">
      <w:pPr>
        <w:rPr>
          <w:sz w:val="28"/>
          <w:szCs w:val="28"/>
        </w:rPr>
      </w:pPr>
    </w:p>
    <w:p w14:paraId="6E74CE7C" w14:textId="5210D9C2" w:rsidR="007922DE" w:rsidRPr="00A73869" w:rsidRDefault="007922DE" w:rsidP="008E7E4E">
      <w:pPr>
        <w:rPr>
          <w:sz w:val="28"/>
          <w:szCs w:val="28"/>
        </w:rPr>
      </w:pPr>
    </w:p>
    <w:p w14:paraId="3074C791" w14:textId="2A8A2615" w:rsidR="007922DE" w:rsidRPr="00A73869" w:rsidRDefault="007922DE" w:rsidP="008E7E4E">
      <w:pPr>
        <w:rPr>
          <w:sz w:val="28"/>
          <w:szCs w:val="28"/>
          <w:rtl/>
        </w:rPr>
      </w:pPr>
    </w:p>
    <w:p w14:paraId="4E1E5C58" w14:textId="59EF795D" w:rsidR="00C84E7C" w:rsidRPr="00A73869" w:rsidRDefault="00C84E7C" w:rsidP="008E7E4E">
      <w:pPr>
        <w:rPr>
          <w:sz w:val="28"/>
          <w:szCs w:val="28"/>
          <w:rtl/>
        </w:rPr>
      </w:pPr>
    </w:p>
    <w:p w14:paraId="36CD1FF2" w14:textId="5BAFB500" w:rsidR="00C84E7C" w:rsidRPr="00A73869" w:rsidRDefault="00C84E7C" w:rsidP="008E7E4E">
      <w:pPr>
        <w:rPr>
          <w:sz w:val="28"/>
          <w:szCs w:val="28"/>
        </w:rPr>
      </w:pPr>
    </w:p>
    <w:p w14:paraId="51C29977" w14:textId="1C5C6D12" w:rsidR="007922DE" w:rsidRPr="00A73869" w:rsidRDefault="007922DE" w:rsidP="008E7E4E">
      <w:pPr>
        <w:rPr>
          <w:sz w:val="28"/>
          <w:szCs w:val="28"/>
        </w:rPr>
      </w:pPr>
    </w:p>
    <w:p w14:paraId="069ADBF7" w14:textId="39EDE622" w:rsidR="007922DE" w:rsidRPr="00A73869" w:rsidRDefault="007922DE" w:rsidP="008E7E4E">
      <w:pPr>
        <w:rPr>
          <w:sz w:val="28"/>
          <w:szCs w:val="28"/>
        </w:rPr>
      </w:pPr>
    </w:p>
    <w:p w14:paraId="462B8A12" w14:textId="6675EBB4" w:rsidR="007922DE" w:rsidRPr="00A73869" w:rsidRDefault="007922DE" w:rsidP="008E7E4E">
      <w:pPr>
        <w:rPr>
          <w:sz w:val="28"/>
          <w:szCs w:val="28"/>
        </w:rPr>
      </w:pPr>
    </w:p>
    <w:p w14:paraId="734F7D40" w14:textId="460C5A51" w:rsidR="007922DE" w:rsidRPr="00A73869" w:rsidRDefault="007922DE" w:rsidP="008E7E4E">
      <w:pPr>
        <w:rPr>
          <w:sz w:val="28"/>
          <w:szCs w:val="28"/>
        </w:rPr>
      </w:pPr>
    </w:p>
    <w:p w14:paraId="467B0A64" w14:textId="09CB886F" w:rsidR="007922DE" w:rsidRPr="00A73869" w:rsidRDefault="007922DE" w:rsidP="008E7E4E">
      <w:pPr>
        <w:rPr>
          <w:sz w:val="28"/>
          <w:szCs w:val="28"/>
        </w:rPr>
      </w:pPr>
    </w:p>
    <w:p w14:paraId="5EBC4A66" w14:textId="787F14A0" w:rsidR="007922DE" w:rsidRPr="00A73869" w:rsidRDefault="007922DE" w:rsidP="008E7E4E">
      <w:pPr>
        <w:rPr>
          <w:sz w:val="28"/>
          <w:szCs w:val="28"/>
        </w:rPr>
      </w:pPr>
    </w:p>
    <w:p w14:paraId="5EF09AA2" w14:textId="77777777" w:rsidR="00272CAD" w:rsidRPr="00A73869" w:rsidRDefault="00272CAD" w:rsidP="00272CAD">
      <w:pPr>
        <w:spacing w:line="276" w:lineRule="auto"/>
        <w:jc w:val="center"/>
        <w:rPr>
          <w:rFonts w:ascii="Sakkal Majalla" w:hAnsi="Sakkal Majalla" w:cs="Sakkal Majalla"/>
          <w:b/>
          <w:bCs/>
          <w:sz w:val="28"/>
          <w:szCs w:val="28"/>
          <w:lang w:bidi="ar-AE"/>
        </w:rPr>
      </w:pPr>
      <w:r w:rsidRPr="00A73869">
        <w:rPr>
          <w:rFonts w:ascii="Sakkal Majalla" w:hAnsi="Sakkal Majalla" w:cs="Sakkal Majalla"/>
          <w:b/>
          <w:bCs/>
          <w:sz w:val="28"/>
          <w:szCs w:val="28"/>
          <w:rtl/>
          <w:lang w:bidi="ar-AE"/>
        </w:rPr>
        <w:lastRenderedPageBreak/>
        <w:t xml:space="preserve">مرسوم أميري رقم </w:t>
      </w:r>
      <w:r w:rsidRPr="00A73869">
        <w:rPr>
          <w:rFonts w:ascii="Sakkal Majalla" w:hAnsi="Sakkal Majalla" w:cs="Sakkal Majalla" w:hint="cs"/>
          <w:b/>
          <w:bCs/>
          <w:sz w:val="28"/>
          <w:szCs w:val="28"/>
          <w:rtl/>
          <w:lang w:bidi="ar-AE"/>
        </w:rPr>
        <w:t>(25)</w:t>
      </w:r>
      <w:r w:rsidRPr="00A73869">
        <w:rPr>
          <w:rFonts w:ascii="Sakkal Majalla" w:hAnsi="Sakkal Majalla" w:cs="Sakkal Majalla"/>
          <w:b/>
          <w:bCs/>
          <w:sz w:val="28"/>
          <w:szCs w:val="28"/>
          <w:rtl/>
          <w:lang w:bidi="ar-AE"/>
        </w:rPr>
        <w:t xml:space="preserve"> لسنة </w:t>
      </w:r>
      <w:r w:rsidRPr="00A73869">
        <w:rPr>
          <w:rFonts w:ascii="Sakkal Majalla" w:hAnsi="Sakkal Majalla" w:cs="Sakkal Majalla" w:hint="cs"/>
          <w:b/>
          <w:bCs/>
          <w:sz w:val="28"/>
          <w:szCs w:val="28"/>
          <w:rtl/>
          <w:lang w:bidi="ar-AE"/>
        </w:rPr>
        <w:t>2025م</w:t>
      </w:r>
    </w:p>
    <w:p w14:paraId="4F69292B" w14:textId="77777777" w:rsidR="00272CAD" w:rsidRPr="00A73869" w:rsidRDefault="00272CAD" w:rsidP="00272CAD">
      <w:pPr>
        <w:spacing w:line="276" w:lineRule="auto"/>
        <w:jc w:val="center"/>
        <w:rPr>
          <w:rFonts w:ascii="Sakkal Majalla" w:hAnsi="Sakkal Majalla" w:cs="Sakkal Majalla"/>
          <w:b/>
          <w:bCs/>
          <w:sz w:val="28"/>
          <w:szCs w:val="28"/>
          <w:rtl/>
          <w:lang w:bidi="ar-AE"/>
        </w:rPr>
      </w:pPr>
      <w:r w:rsidRPr="00A73869">
        <w:rPr>
          <w:rFonts w:ascii="Sakkal Majalla" w:hAnsi="Sakkal Majalla" w:cs="Sakkal Majalla"/>
          <w:b/>
          <w:bCs/>
          <w:sz w:val="28"/>
          <w:szCs w:val="28"/>
          <w:rtl/>
          <w:lang w:bidi="ar-AE"/>
        </w:rPr>
        <w:t>بشأن</w:t>
      </w:r>
    </w:p>
    <w:p w14:paraId="105D3B2E" w14:textId="77777777" w:rsidR="00272CAD" w:rsidRPr="00A73869" w:rsidRDefault="00272CAD" w:rsidP="00272CAD">
      <w:pPr>
        <w:spacing w:line="276" w:lineRule="auto"/>
        <w:jc w:val="center"/>
        <w:rPr>
          <w:rFonts w:ascii="Sakkal Majalla" w:hAnsi="Sakkal Majalla" w:cs="Sakkal Majalla"/>
          <w:b/>
          <w:bCs/>
          <w:sz w:val="28"/>
          <w:szCs w:val="28"/>
          <w:rtl/>
          <w:lang w:bidi="ar-AE"/>
        </w:rPr>
      </w:pPr>
      <w:r w:rsidRPr="00A73869">
        <w:rPr>
          <w:rFonts w:ascii="Sakkal Majalla" w:hAnsi="Sakkal Majalla" w:cs="Sakkal Majalla"/>
          <w:b/>
          <w:bCs/>
          <w:sz w:val="28"/>
          <w:szCs w:val="28"/>
          <w:rtl/>
          <w:lang w:bidi="ar-AE"/>
        </w:rPr>
        <w:t xml:space="preserve">ترقية ضباط في </w:t>
      </w:r>
      <w:r w:rsidRPr="00A73869">
        <w:rPr>
          <w:rFonts w:ascii="Sakkal Majalla" w:hAnsi="Sakkal Majalla" w:cs="Sakkal Majalla" w:hint="cs"/>
          <w:b/>
          <w:bCs/>
          <w:sz w:val="28"/>
          <w:szCs w:val="28"/>
          <w:rtl/>
          <w:lang w:bidi="ar-AE"/>
        </w:rPr>
        <w:t>هيئة الشارقة للدفاع المدني</w:t>
      </w:r>
    </w:p>
    <w:p w14:paraId="63B3FE0B" w14:textId="77777777" w:rsidR="00272CAD" w:rsidRPr="00A73869" w:rsidRDefault="00272CAD" w:rsidP="00272CAD">
      <w:pPr>
        <w:jc w:val="center"/>
        <w:rPr>
          <w:rFonts w:ascii="Sakkal Majalla" w:hAnsi="Sakkal Majalla" w:cs="Sakkal Majalla"/>
          <w:b/>
          <w:bCs/>
          <w:sz w:val="28"/>
          <w:szCs w:val="28"/>
          <w:rtl/>
          <w:lang w:bidi="ar-AE"/>
        </w:rPr>
      </w:pPr>
    </w:p>
    <w:p w14:paraId="0B25DDE4" w14:textId="77777777" w:rsidR="00272CAD" w:rsidRPr="00A73869" w:rsidRDefault="00272CAD" w:rsidP="00272CAD">
      <w:pPr>
        <w:spacing w:line="276" w:lineRule="auto"/>
        <w:jc w:val="lowKashida"/>
        <w:rPr>
          <w:rFonts w:ascii="Sakkal Majalla" w:hAnsi="Sakkal Majalla" w:cs="Sakkal Majalla"/>
          <w:b/>
          <w:bCs/>
          <w:sz w:val="28"/>
          <w:szCs w:val="28"/>
          <w:rtl/>
          <w:lang w:bidi="ar-AE"/>
        </w:rPr>
      </w:pPr>
      <w:r w:rsidRPr="00A73869">
        <w:rPr>
          <w:rFonts w:ascii="Sakkal Majalla" w:hAnsi="Sakkal Majalla" w:cs="Sakkal Majalla"/>
          <w:sz w:val="28"/>
          <w:szCs w:val="28"/>
          <w:rtl/>
          <w:lang w:bidi="ar-AE"/>
        </w:rPr>
        <w:t>نحن سلطان بن محمد القاسمي، حاكم إمارة الشارقة،</w:t>
      </w:r>
    </w:p>
    <w:p w14:paraId="46BE2AE6" w14:textId="77777777" w:rsidR="00272CAD" w:rsidRPr="00A73869" w:rsidRDefault="00272CAD" w:rsidP="00272CAD">
      <w:pPr>
        <w:spacing w:line="276" w:lineRule="auto"/>
        <w:jc w:val="lowKashida"/>
        <w:rPr>
          <w:rFonts w:ascii="Sakkal Majalla" w:hAnsi="Sakkal Majalla" w:cs="Sakkal Majalla"/>
          <w:sz w:val="28"/>
          <w:szCs w:val="28"/>
          <w:rtl/>
          <w:lang w:bidi="ar-AE"/>
        </w:rPr>
      </w:pPr>
      <w:r w:rsidRPr="00A73869">
        <w:rPr>
          <w:rFonts w:ascii="Sakkal Majalla" w:hAnsi="Sakkal Majalla" w:cs="Sakkal Majalla"/>
          <w:sz w:val="28"/>
          <w:szCs w:val="28"/>
          <w:rtl/>
          <w:lang w:bidi="ar-AE"/>
        </w:rPr>
        <w:t>بعد الاطلاع على القانون رقم (2) لسنة 1999م بشأن إنشاء المجلس التنفيذي لإمارة الشارقة ولائحته الداخلية وتعديلاته،</w:t>
      </w:r>
    </w:p>
    <w:p w14:paraId="0880A6CE" w14:textId="77777777" w:rsidR="00272CAD" w:rsidRPr="00A73869" w:rsidRDefault="00272CAD" w:rsidP="00272CAD">
      <w:pPr>
        <w:spacing w:line="276" w:lineRule="auto"/>
        <w:jc w:val="lowKashida"/>
        <w:rPr>
          <w:rFonts w:ascii="Sakkal Majalla" w:hAnsi="Sakkal Majalla" w:cs="Sakkal Majalla"/>
          <w:sz w:val="28"/>
          <w:szCs w:val="28"/>
          <w:rtl/>
          <w:lang w:bidi="ar-AE"/>
        </w:rPr>
      </w:pPr>
      <w:r w:rsidRPr="00A73869">
        <w:rPr>
          <w:rFonts w:ascii="Sakkal Majalla" w:hAnsi="Sakkal Majalla" w:cs="Sakkal Majalla" w:hint="cs"/>
          <w:sz w:val="28"/>
          <w:szCs w:val="28"/>
          <w:rtl/>
          <w:lang w:bidi="ar-AE"/>
        </w:rPr>
        <w:t>والقانون رقم (2) لسنة 2020م بشأن تنظيم هيئة الشارقة للدفاع المدني،</w:t>
      </w:r>
    </w:p>
    <w:p w14:paraId="4A8BD9DE" w14:textId="77777777" w:rsidR="00272CAD" w:rsidRPr="00A73869" w:rsidRDefault="00272CAD" w:rsidP="00272CAD">
      <w:pPr>
        <w:spacing w:line="276" w:lineRule="auto"/>
        <w:jc w:val="lowKashida"/>
        <w:rPr>
          <w:rFonts w:ascii="Sakkal Majalla" w:hAnsi="Sakkal Majalla" w:cs="Sakkal Majalla"/>
          <w:sz w:val="28"/>
          <w:szCs w:val="28"/>
          <w:rtl/>
          <w:lang w:bidi="ar-AE"/>
        </w:rPr>
      </w:pPr>
      <w:r w:rsidRPr="00A73869">
        <w:rPr>
          <w:rFonts w:ascii="Sakkal Majalla" w:hAnsi="Sakkal Majalla" w:cs="Sakkal Majalla" w:hint="cs"/>
          <w:sz w:val="28"/>
          <w:szCs w:val="28"/>
          <w:rtl/>
          <w:lang w:bidi="ar-AE"/>
        </w:rPr>
        <w:t>و</w:t>
      </w:r>
      <w:r w:rsidRPr="00A73869">
        <w:rPr>
          <w:rFonts w:ascii="Sakkal Majalla" w:hAnsi="Sakkal Majalla" w:cs="Sakkal Majalla"/>
          <w:sz w:val="28"/>
          <w:szCs w:val="28"/>
          <w:rtl/>
          <w:lang w:bidi="ar-AE"/>
        </w:rPr>
        <w:t>القانون رقم (2) لسنة 2021م بشأن الموارد البشرية للعسكريين في الهيئات النظامية في إمارة الشارقة</w:t>
      </w:r>
      <w:r w:rsidRPr="00A73869">
        <w:rPr>
          <w:rFonts w:ascii="Sakkal Majalla" w:hAnsi="Sakkal Majalla" w:cs="Sakkal Majalla" w:hint="cs"/>
          <w:sz w:val="28"/>
          <w:szCs w:val="28"/>
          <w:rtl/>
          <w:lang w:bidi="ar-AE"/>
        </w:rPr>
        <w:t xml:space="preserve"> ولائحته التنفيذية وتعديلاته</w:t>
      </w:r>
      <w:r w:rsidRPr="00A73869">
        <w:rPr>
          <w:rFonts w:ascii="Sakkal Majalla" w:hAnsi="Sakkal Majalla" w:cs="Sakkal Majalla"/>
          <w:sz w:val="28"/>
          <w:szCs w:val="28"/>
          <w:rtl/>
          <w:lang w:bidi="ar-AE"/>
        </w:rPr>
        <w:t>،</w:t>
      </w:r>
    </w:p>
    <w:p w14:paraId="7231F9DB" w14:textId="77777777" w:rsidR="00272CAD" w:rsidRPr="00A73869" w:rsidRDefault="00272CAD" w:rsidP="00272CAD">
      <w:pPr>
        <w:spacing w:line="276" w:lineRule="auto"/>
        <w:jc w:val="lowKashida"/>
        <w:rPr>
          <w:rFonts w:ascii="Sakkal Majalla" w:hAnsi="Sakkal Majalla" w:cs="Sakkal Majalla"/>
          <w:sz w:val="28"/>
          <w:szCs w:val="28"/>
          <w:rtl/>
          <w:lang w:bidi="ar-AE"/>
        </w:rPr>
      </w:pPr>
      <w:r w:rsidRPr="00A73869">
        <w:rPr>
          <w:rFonts w:ascii="Sakkal Majalla" w:hAnsi="Sakkal Majalla" w:cs="Sakkal Majalla" w:hint="cs"/>
          <w:sz w:val="28"/>
          <w:szCs w:val="28"/>
          <w:rtl/>
          <w:lang w:bidi="ar-AE"/>
        </w:rPr>
        <w:t>و</w:t>
      </w:r>
      <w:r w:rsidRPr="00A73869">
        <w:rPr>
          <w:rFonts w:ascii="Sakkal Majalla" w:hAnsi="Sakkal Majalla" w:cs="Sakkal Majalla"/>
          <w:sz w:val="28"/>
          <w:szCs w:val="28"/>
          <w:rtl/>
          <w:lang w:bidi="ar-AE"/>
        </w:rPr>
        <w:t xml:space="preserve">القانون رقم (1) لسنة </w:t>
      </w:r>
      <w:r w:rsidRPr="00A73869">
        <w:rPr>
          <w:rFonts w:ascii="Sakkal Majalla" w:hAnsi="Sakkal Majalla" w:cs="Sakkal Majalla" w:hint="cs"/>
          <w:sz w:val="28"/>
          <w:szCs w:val="28"/>
          <w:rtl/>
          <w:lang w:bidi="ar-AE"/>
        </w:rPr>
        <w:t>2025م</w:t>
      </w:r>
      <w:r w:rsidRPr="00A73869">
        <w:rPr>
          <w:rFonts w:ascii="Sakkal Majalla" w:hAnsi="Sakkal Majalla" w:cs="Sakkal Majalla"/>
          <w:sz w:val="28"/>
          <w:szCs w:val="28"/>
          <w:rtl/>
          <w:lang w:bidi="ar-AE"/>
        </w:rPr>
        <w:t xml:space="preserve"> بشأن إعادة تنظيم قوة الشرطة</w:t>
      </w:r>
      <w:r w:rsidRPr="00A73869">
        <w:rPr>
          <w:rFonts w:ascii="Sakkal Majalla" w:hAnsi="Sakkal Majalla" w:cs="Sakkal Majalla" w:hint="cs"/>
          <w:sz w:val="28"/>
          <w:szCs w:val="28"/>
          <w:rtl/>
          <w:lang w:bidi="ar-AE"/>
        </w:rPr>
        <w:t xml:space="preserve"> والأمن</w:t>
      </w:r>
      <w:r w:rsidRPr="00A73869">
        <w:rPr>
          <w:rFonts w:ascii="Sakkal Majalla" w:hAnsi="Sakkal Majalla" w:cs="Sakkal Majalla"/>
          <w:sz w:val="28"/>
          <w:szCs w:val="28"/>
          <w:rtl/>
          <w:lang w:bidi="ar-AE"/>
        </w:rPr>
        <w:t xml:space="preserve"> في إمارة الشارقة</w:t>
      </w:r>
      <w:r w:rsidRPr="00A73869">
        <w:rPr>
          <w:rFonts w:ascii="Sakkal Majalla" w:hAnsi="Sakkal Majalla" w:cs="Sakkal Majalla" w:hint="cs"/>
          <w:sz w:val="28"/>
          <w:szCs w:val="28"/>
          <w:rtl/>
          <w:lang w:bidi="ar-AE"/>
        </w:rPr>
        <w:t xml:space="preserve"> وتعديلاته</w:t>
      </w:r>
      <w:r w:rsidRPr="00A73869">
        <w:rPr>
          <w:rFonts w:ascii="Sakkal Majalla" w:hAnsi="Sakkal Majalla" w:cs="Sakkal Majalla"/>
          <w:sz w:val="28"/>
          <w:szCs w:val="28"/>
          <w:rtl/>
          <w:lang w:bidi="ar-AE"/>
        </w:rPr>
        <w:t>،</w:t>
      </w:r>
    </w:p>
    <w:p w14:paraId="024B2918" w14:textId="77777777" w:rsidR="00272CAD" w:rsidRPr="00A73869" w:rsidRDefault="00272CAD" w:rsidP="00272CAD">
      <w:pPr>
        <w:spacing w:line="276" w:lineRule="auto"/>
        <w:jc w:val="lowKashida"/>
        <w:rPr>
          <w:rFonts w:ascii="Sakkal Majalla" w:hAnsi="Sakkal Majalla" w:cs="Sakkal Majalla"/>
          <w:sz w:val="28"/>
          <w:szCs w:val="28"/>
          <w:rtl/>
          <w:lang w:bidi="ar-AE"/>
        </w:rPr>
      </w:pPr>
      <w:r w:rsidRPr="00A73869">
        <w:rPr>
          <w:rFonts w:ascii="Sakkal Majalla" w:hAnsi="Sakkal Majalla" w:cs="Sakkal Majalla" w:hint="cs"/>
          <w:sz w:val="28"/>
          <w:szCs w:val="28"/>
          <w:rtl/>
          <w:lang w:bidi="ar-AE"/>
        </w:rPr>
        <w:t>ولما</w:t>
      </w:r>
      <w:r w:rsidRPr="00A73869">
        <w:rPr>
          <w:rFonts w:ascii="Sakkal Majalla" w:hAnsi="Sakkal Majalla" w:cs="Sakkal Majalla"/>
          <w:sz w:val="28"/>
          <w:szCs w:val="28"/>
          <w:rtl/>
          <w:lang w:bidi="ar-AE"/>
        </w:rPr>
        <w:t xml:space="preserve"> تقتضيه المصلحة العامة،</w:t>
      </w:r>
    </w:p>
    <w:p w14:paraId="18742BCD" w14:textId="77777777" w:rsidR="00272CAD" w:rsidRPr="00A73869" w:rsidRDefault="00272CAD" w:rsidP="00272CAD">
      <w:pPr>
        <w:spacing w:before="240"/>
        <w:rPr>
          <w:rFonts w:ascii="Sakkal Majalla" w:hAnsi="Sakkal Majalla" w:cs="Sakkal Majalla"/>
          <w:b/>
          <w:bCs/>
          <w:sz w:val="28"/>
          <w:szCs w:val="28"/>
          <w:rtl/>
          <w:lang w:bidi="ar-AE"/>
        </w:rPr>
      </w:pPr>
      <w:r w:rsidRPr="00A73869">
        <w:rPr>
          <w:rFonts w:ascii="Sakkal Majalla" w:hAnsi="Sakkal Majalla" w:cs="Sakkal Majalla"/>
          <w:b/>
          <w:bCs/>
          <w:sz w:val="28"/>
          <w:szCs w:val="28"/>
          <w:rtl/>
          <w:lang w:bidi="ar-AE"/>
        </w:rPr>
        <w:t>رسمنا بما هو آت:</w:t>
      </w:r>
    </w:p>
    <w:p w14:paraId="3BC12626" w14:textId="77777777" w:rsidR="00272CAD" w:rsidRPr="00A73869" w:rsidRDefault="00272CAD" w:rsidP="00272CAD">
      <w:pPr>
        <w:rPr>
          <w:rFonts w:ascii="Sakkal Majalla" w:hAnsi="Sakkal Majalla" w:cs="Sakkal Majalla"/>
          <w:b/>
          <w:bCs/>
          <w:sz w:val="28"/>
          <w:szCs w:val="28"/>
          <w:rtl/>
          <w:lang w:bidi="ar-AE"/>
        </w:rPr>
      </w:pPr>
    </w:p>
    <w:p w14:paraId="7BE16601" w14:textId="77777777" w:rsidR="00272CAD" w:rsidRPr="00A73869" w:rsidRDefault="00272CAD" w:rsidP="00272CAD">
      <w:pPr>
        <w:jc w:val="center"/>
        <w:rPr>
          <w:rFonts w:ascii="Sakkal Majalla" w:hAnsi="Sakkal Majalla" w:cs="Sakkal Majalla"/>
          <w:b/>
          <w:bCs/>
          <w:sz w:val="28"/>
          <w:szCs w:val="28"/>
          <w:rtl/>
          <w:lang w:bidi="ar-AE"/>
        </w:rPr>
      </w:pPr>
      <w:r w:rsidRPr="00A73869">
        <w:rPr>
          <w:rFonts w:ascii="Sakkal Majalla" w:hAnsi="Sakkal Majalla" w:cs="Sakkal Majalla"/>
          <w:b/>
          <w:bCs/>
          <w:sz w:val="28"/>
          <w:szCs w:val="28"/>
          <w:rtl/>
          <w:lang w:bidi="ar-AE"/>
        </w:rPr>
        <w:t>المادة (1)</w:t>
      </w:r>
    </w:p>
    <w:p w14:paraId="11132B47" w14:textId="77777777" w:rsidR="00272CAD" w:rsidRPr="00A73869" w:rsidRDefault="00272CAD" w:rsidP="00272CAD">
      <w:pPr>
        <w:jc w:val="lowKashida"/>
        <w:rPr>
          <w:rFonts w:ascii="Sakkal Majalla" w:hAnsi="Sakkal Majalla" w:cs="Sakkal Majalla"/>
          <w:sz w:val="28"/>
          <w:szCs w:val="28"/>
          <w:rtl/>
          <w:lang w:bidi="ar-AE"/>
        </w:rPr>
      </w:pPr>
      <w:r w:rsidRPr="00A73869">
        <w:rPr>
          <w:rFonts w:ascii="Sakkal Majalla" w:hAnsi="Sakkal Majalla" w:cs="Sakkal Majalla"/>
          <w:sz w:val="28"/>
          <w:szCs w:val="28"/>
          <w:rtl/>
          <w:lang w:bidi="ar-AE"/>
        </w:rPr>
        <w:t>يُرقّى الضّباط الواردة أسمائهم في الجدول المرفق بهذا المرسوم، وعددهم (</w:t>
      </w:r>
      <w:r w:rsidRPr="00A73869">
        <w:rPr>
          <w:rFonts w:ascii="Sakkal Majalla" w:hAnsi="Sakkal Majalla" w:cs="Sakkal Majalla" w:hint="cs"/>
          <w:sz w:val="28"/>
          <w:szCs w:val="28"/>
          <w:rtl/>
          <w:lang w:bidi="ar-AE"/>
        </w:rPr>
        <w:t>8</w:t>
      </w:r>
      <w:r w:rsidRPr="00A73869">
        <w:rPr>
          <w:rFonts w:ascii="Sakkal Majalla" w:hAnsi="Sakkal Majalla" w:cs="Sakkal Majalla"/>
          <w:sz w:val="28"/>
          <w:szCs w:val="28"/>
          <w:rtl/>
          <w:lang w:bidi="ar-AE"/>
        </w:rPr>
        <w:t xml:space="preserve">) </w:t>
      </w:r>
      <w:r w:rsidRPr="00A73869">
        <w:rPr>
          <w:rFonts w:ascii="Sakkal Majalla" w:hAnsi="Sakkal Majalla" w:cs="Sakkal Majalla" w:hint="cs"/>
          <w:sz w:val="28"/>
          <w:szCs w:val="28"/>
          <w:rtl/>
          <w:lang w:bidi="ar-AE"/>
        </w:rPr>
        <w:t>ضباط</w:t>
      </w:r>
      <w:r w:rsidRPr="00A73869">
        <w:rPr>
          <w:rFonts w:ascii="Sakkal Majalla" w:hAnsi="Sakkal Majalla" w:cs="Sakkal Majalla"/>
          <w:sz w:val="28"/>
          <w:szCs w:val="28"/>
          <w:rtl/>
          <w:lang w:bidi="ar-AE"/>
        </w:rPr>
        <w:t xml:space="preserve"> إلى الرُتب التي تلي رُتبهم الحالية اعتباراً من </w:t>
      </w:r>
      <w:r w:rsidRPr="00A73869">
        <w:rPr>
          <w:rFonts w:ascii="Sakkal Majalla" w:hAnsi="Sakkal Majalla" w:cs="Sakkal Majalla" w:hint="cs"/>
          <w:sz w:val="28"/>
          <w:szCs w:val="28"/>
          <w:rtl/>
          <w:lang w:bidi="ar-AE"/>
        </w:rPr>
        <w:t>تاريخ الاستحقاق المبين قرين كل اسم منهم</w:t>
      </w:r>
      <w:r w:rsidRPr="00A73869">
        <w:rPr>
          <w:rFonts w:ascii="Sakkal Majalla" w:hAnsi="Sakkal Majalla" w:cs="Sakkal Majalla"/>
          <w:sz w:val="28"/>
          <w:szCs w:val="28"/>
          <w:rtl/>
          <w:lang w:bidi="ar-AE"/>
        </w:rPr>
        <w:t>.</w:t>
      </w:r>
    </w:p>
    <w:p w14:paraId="27700076" w14:textId="77777777" w:rsidR="00272CAD" w:rsidRPr="00A73869" w:rsidRDefault="00272CAD" w:rsidP="00272CAD">
      <w:pPr>
        <w:jc w:val="lowKashida"/>
        <w:rPr>
          <w:rFonts w:ascii="Sakkal Majalla" w:hAnsi="Sakkal Majalla" w:cs="Sakkal Majalla"/>
          <w:sz w:val="28"/>
          <w:szCs w:val="28"/>
          <w:rtl/>
          <w:lang w:bidi="ar-AE"/>
        </w:rPr>
      </w:pPr>
    </w:p>
    <w:p w14:paraId="0ECE7527" w14:textId="77777777" w:rsidR="00272CAD" w:rsidRPr="00A73869" w:rsidRDefault="00272CAD" w:rsidP="00272CAD">
      <w:pPr>
        <w:jc w:val="center"/>
        <w:rPr>
          <w:rFonts w:ascii="Sakkal Majalla" w:hAnsi="Sakkal Majalla" w:cs="Sakkal Majalla"/>
          <w:b/>
          <w:bCs/>
          <w:sz w:val="28"/>
          <w:szCs w:val="28"/>
          <w:rtl/>
          <w:lang w:bidi="ar-AE"/>
        </w:rPr>
      </w:pPr>
      <w:r w:rsidRPr="00A73869">
        <w:rPr>
          <w:rFonts w:ascii="Sakkal Majalla" w:hAnsi="Sakkal Majalla" w:cs="Sakkal Majalla"/>
          <w:b/>
          <w:bCs/>
          <w:sz w:val="28"/>
          <w:szCs w:val="28"/>
          <w:rtl/>
          <w:lang w:bidi="ar-AE"/>
        </w:rPr>
        <w:t>المادة (2)</w:t>
      </w:r>
    </w:p>
    <w:p w14:paraId="21711B2F" w14:textId="77777777" w:rsidR="00272CAD" w:rsidRPr="00A73869" w:rsidRDefault="00272CAD" w:rsidP="00272CAD">
      <w:pPr>
        <w:jc w:val="lowKashida"/>
        <w:rPr>
          <w:rFonts w:ascii="Sakkal Majalla" w:hAnsi="Sakkal Majalla" w:cs="Sakkal Majalla"/>
          <w:b/>
          <w:bCs/>
          <w:sz w:val="28"/>
          <w:szCs w:val="28"/>
          <w:rtl/>
          <w:lang w:bidi="ar-AE"/>
        </w:rPr>
      </w:pPr>
      <w:r w:rsidRPr="00A73869">
        <w:rPr>
          <w:rFonts w:ascii="Sakkal Majalla" w:hAnsi="Sakkal Majalla" w:cs="Sakkal Majalla"/>
          <w:sz w:val="28"/>
          <w:szCs w:val="28"/>
          <w:rtl/>
          <w:lang w:bidi="ar-AE"/>
        </w:rPr>
        <w:t xml:space="preserve">يُعمل بهذا المرسوم من تاريخ صدوره، وعلى الجهات المعنية تنفيذه كلٌّ فيما يخصه، ويُنشر في الجريدة الرسمية. </w:t>
      </w:r>
    </w:p>
    <w:p w14:paraId="0B2C8E87" w14:textId="77777777" w:rsidR="00272CAD" w:rsidRPr="00A73869" w:rsidRDefault="00272CAD" w:rsidP="00272CAD">
      <w:pPr>
        <w:spacing w:line="276" w:lineRule="auto"/>
        <w:rPr>
          <w:rFonts w:ascii="Sakkal Majalla" w:hAnsi="Sakkal Majalla" w:cs="Sakkal Majalla"/>
          <w:b/>
          <w:bCs/>
          <w:sz w:val="28"/>
          <w:szCs w:val="28"/>
          <w:rtl/>
          <w:lang w:bidi="ar-AE"/>
        </w:rPr>
      </w:pPr>
    </w:p>
    <w:p w14:paraId="47648A37" w14:textId="77777777" w:rsidR="00272CAD" w:rsidRPr="00A73869" w:rsidRDefault="00272CAD" w:rsidP="00272CAD">
      <w:pPr>
        <w:spacing w:line="276" w:lineRule="auto"/>
        <w:rPr>
          <w:rFonts w:ascii="Sakkal Majalla" w:hAnsi="Sakkal Majalla" w:cs="Sakkal Majalla"/>
          <w:b/>
          <w:bCs/>
          <w:sz w:val="28"/>
          <w:szCs w:val="28"/>
          <w:rtl/>
          <w:lang w:bidi="ar-AE"/>
        </w:rPr>
      </w:pPr>
    </w:p>
    <w:p w14:paraId="77172A28" w14:textId="77777777" w:rsidR="00272CAD" w:rsidRPr="00A73869" w:rsidRDefault="00272CAD" w:rsidP="00272CAD">
      <w:pPr>
        <w:spacing w:line="276" w:lineRule="auto"/>
        <w:rPr>
          <w:rFonts w:ascii="Sakkal Majalla" w:hAnsi="Sakkal Majalla" w:cs="Sakkal Majalla"/>
          <w:b/>
          <w:bCs/>
          <w:sz w:val="28"/>
          <w:szCs w:val="28"/>
          <w:rtl/>
          <w:lang w:bidi="ar-AE"/>
        </w:rPr>
      </w:pPr>
      <w:r w:rsidRPr="00A73869">
        <w:rPr>
          <w:rFonts w:ascii="Sakkal Majalla" w:hAnsi="Sakkal Majalla" w:cs="Sakkal Majalla"/>
          <w:b/>
          <w:bCs/>
          <w:sz w:val="28"/>
          <w:szCs w:val="28"/>
          <w:rtl/>
          <w:lang w:bidi="ar-AE"/>
        </w:rPr>
        <w:t>صدر عنا بتاريخ:</w:t>
      </w:r>
    </w:p>
    <w:p w14:paraId="4EB939FD" w14:textId="77777777" w:rsidR="00272CAD" w:rsidRPr="00A73869" w:rsidRDefault="00272CAD" w:rsidP="00272CAD">
      <w:pPr>
        <w:spacing w:line="276" w:lineRule="auto"/>
        <w:rPr>
          <w:rFonts w:ascii="Sakkal Majalla" w:hAnsi="Sakkal Majalla" w:cs="Sakkal Majalla"/>
          <w:b/>
          <w:bCs/>
          <w:sz w:val="28"/>
          <w:szCs w:val="28"/>
        </w:rPr>
      </w:pPr>
      <w:r w:rsidRPr="00A73869">
        <w:rPr>
          <w:rFonts w:ascii="Sakkal Majalla" w:hAnsi="Sakkal Majalla" w:cs="Sakkal Majalla" w:hint="cs"/>
          <w:b/>
          <w:bCs/>
          <w:sz w:val="28"/>
          <w:szCs w:val="28"/>
          <w:rtl/>
          <w:lang w:bidi="ar-AE"/>
        </w:rPr>
        <w:t>الثلاثاء</w:t>
      </w:r>
      <w:r w:rsidRPr="00A73869">
        <w:rPr>
          <w:rFonts w:ascii="Sakkal Majalla" w:hAnsi="Sakkal Majalla" w:cs="Sakkal Majalla"/>
          <w:b/>
          <w:bCs/>
          <w:sz w:val="28"/>
          <w:szCs w:val="28"/>
          <w:rtl/>
        </w:rPr>
        <w:t xml:space="preserve">: </w:t>
      </w:r>
      <w:r w:rsidRPr="00A73869">
        <w:rPr>
          <w:rFonts w:ascii="Sakkal Majalla" w:hAnsi="Sakkal Majalla" w:cs="Sakkal Majalla" w:hint="cs"/>
          <w:b/>
          <w:bCs/>
          <w:sz w:val="28"/>
          <w:szCs w:val="28"/>
          <w:rtl/>
        </w:rPr>
        <w:t>14</w:t>
      </w:r>
      <w:r w:rsidRPr="00A73869">
        <w:rPr>
          <w:rFonts w:ascii="Sakkal Majalla" w:hAnsi="Sakkal Majalla" w:cs="Sakkal Majalla"/>
          <w:b/>
          <w:bCs/>
          <w:sz w:val="28"/>
          <w:szCs w:val="28"/>
          <w:rtl/>
        </w:rPr>
        <w:t xml:space="preserve"> </w:t>
      </w:r>
      <w:r w:rsidRPr="00A73869">
        <w:rPr>
          <w:rFonts w:ascii="Sakkal Majalla" w:hAnsi="Sakkal Majalla" w:cs="Sakkal Majalla" w:hint="cs"/>
          <w:b/>
          <w:bCs/>
          <w:sz w:val="28"/>
          <w:szCs w:val="28"/>
          <w:rtl/>
        </w:rPr>
        <w:t>ذو الحجة</w:t>
      </w:r>
      <w:r w:rsidRPr="00A73869">
        <w:rPr>
          <w:rFonts w:ascii="Sakkal Majalla" w:hAnsi="Sakkal Majalla" w:cs="Sakkal Majalla"/>
          <w:b/>
          <w:bCs/>
          <w:sz w:val="28"/>
          <w:szCs w:val="28"/>
          <w:rtl/>
        </w:rPr>
        <w:t xml:space="preserve"> 144</w:t>
      </w:r>
      <w:r w:rsidRPr="00A73869">
        <w:rPr>
          <w:rFonts w:ascii="Sakkal Majalla" w:hAnsi="Sakkal Majalla" w:cs="Sakkal Majalla" w:hint="cs"/>
          <w:b/>
          <w:bCs/>
          <w:sz w:val="28"/>
          <w:szCs w:val="28"/>
          <w:rtl/>
        </w:rPr>
        <w:t>6</w:t>
      </w:r>
      <w:r w:rsidRPr="00A73869">
        <w:rPr>
          <w:rFonts w:ascii="Sakkal Majalla" w:hAnsi="Sakkal Majalla" w:cs="Sakkal Majalla"/>
          <w:b/>
          <w:bCs/>
          <w:sz w:val="28"/>
          <w:szCs w:val="28"/>
          <w:rtl/>
        </w:rPr>
        <w:t>ه</w:t>
      </w:r>
    </w:p>
    <w:p w14:paraId="32F289AF" w14:textId="77777777" w:rsidR="00272CAD" w:rsidRPr="00A73869" w:rsidRDefault="00272CAD" w:rsidP="00272CAD">
      <w:pPr>
        <w:rPr>
          <w:rFonts w:ascii="Sakkal Majalla" w:hAnsi="Sakkal Majalla" w:cs="Sakkal Majalla"/>
          <w:b/>
          <w:bCs/>
          <w:sz w:val="28"/>
          <w:szCs w:val="28"/>
        </w:rPr>
      </w:pPr>
      <w:r w:rsidRPr="00A73869">
        <w:rPr>
          <w:rFonts w:ascii="Sakkal Majalla" w:hAnsi="Sakkal Majalla" w:cs="Sakkal Majalla"/>
          <w:b/>
          <w:bCs/>
          <w:sz w:val="28"/>
          <w:szCs w:val="28"/>
          <w:rtl/>
        </w:rPr>
        <w:t xml:space="preserve">الموافق: </w:t>
      </w:r>
      <w:r w:rsidRPr="00A73869">
        <w:rPr>
          <w:rFonts w:ascii="Sakkal Majalla" w:hAnsi="Sakkal Majalla" w:cs="Sakkal Majalla" w:hint="cs"/>
          <w:b/>
          <w:bCs/>
          <w:sz w:val="28"/>
          <w:szCs w:val="28"/>
          <w:rtl/>
        </w:rPr>
        <w:t>10</w:t>
      </w:r>
      <w:r w:rsidRPr="00A73869">
        <w:rPr>
          <w:rFonts w:ascii="Sakkal Majalla" w:hAnsi="Sakkal Majalla" w:cs="Sakkal Majalla"/>
          <w:b/>
          <w:bCs/>
          <w:sz w:val="28"/>
          <w:szCs w:val="28"/>
          <w:rtl/>
        </w:rPr>
        <w:t xml:space="preserve"> </w:t>
      </w:r>
      <w:r w:rsidRPr="00A73869">
        <w:rPr>
          <w:rFonts w:ascii="Sakkal Majalla" w:hAnsi="Sakkal Majalla" w:cs="Sakkal Majalla" w:hint="cs"/>
          <w:b/>
          <w:bCs/>
          <w:sz w:val="28"/>
          <w:szCs w:val="28"/>
          <w:rtl/>
        </w:rPr>
        <w:t>يــــــــــــــونـــــــــيو</w:t>
      </w:r>
      <w:r w:rsidRPr="00A73869">
        <w:rPr>
          <w:rFonts w:ascii="Sakkal Majalla" w:hAnsi="Sakkal Majalla" w:cs="Sakkal Majalla"/>
          <w:b/>
          <w:bCs/>
          <w:sz w:val="28"/>
          <w:szCs w:val="28"/>
          <w:rtl/>
        </w:rPr>
        <w:t xml:space="preserve"> </w:t>
      </w:r>
      <w:r w:rsidRPr="00A73869">
        <w:rPr>
          <w:rFonts w:ascii="Sakkal Majalla" w:hAnsi="Sakkal Majalla" w:cs="Sakkal Majalla" w:hint="cs"/>
          <w:b/>
          <w:bCs/>
          <w:sz w:val="28"/>
          <w:szCs w:val="28"/>
          <w:rtl/>
        </w:rPr>
        <w:t>2025م</w:t>
      </w:r>
    </w:p>
    <w:p w14:paraId="1D98D232" w14:textId="77777777" w:rsidR="00272CAD" w:rsidRPr="00A73869" w:rsidRDefault="00272CAD" w:rsidP="00272CAD">
      <w:pPr>
        <w:rPr>
          <w:rFonts w:ascii="Sakkal Majalla" w:hAnsi="Sakkal Majalla" w:cs="Sakkal Majalla"/>
          <w:b/>
          <w:bCs/>
          <w:color w:val="D9D9D9" w:themeColor="background1" w:themeShade="D9"/>
          <w:sz w:val="28"/>
          <w:szCs w:val="28"/>
          <w:lang w:bidi="ar-AE"/>
        </w:rPr>
      </w:pPr>
    </w:p>
    <w:p w14:paraId="0AC496EB" w14:textId="77777777" w:rsidR="00272CAD" w:rsidRPr="00A73869" w:rsidRDefault="00272CAD" w:rsidP="00272CAD">
      <w:pPr>
        <w:spacing w:line="276" w:lineRule="auto"/>
        <w:jc w:val="right"/>
        <w:rPr>
          <w:rFonts w:ascii="Sakkal Majalla" w:hAnsi="Sakkal Majalla" w:cs="Sakkal Majalla"/>
          <w:b/>
          <w:bCs/>
          <w:sz w:val="28"/>
          <w:szCs w:val="28"/>
          <w:rtl/>
          <w:lang w:bidi="ar-AE"/>
        </w:rPr>
      </w:pPr>
      <w:r w:rsidRPr="00A73869">
        <w:rPr>
          <w:rFonts w:ascii="Sakkal Majalla" w:hAnsi="Sakkal Majalla" w:cs="Sakkal Majalla"/>
          <w:b/>
          <w:bCs/>
          <w:sz w:val="28"/>
          <w:szCs w:val="28"/>
          <w:rtl/>
          <w:lang w:bidi="ar-AE"/>
        </w:rPr>
        <w:t xml:space="preserve">سلطان بن محمد القاسمي </w:t>
      </w:r>
    </w:p>
    <w:p w14:paraId="32DE652D" w14:textId="77777777" w:rsidR="00272CAD" w:rsidRPr="00A73869" w:rsidRDefault="00272CAD" w:rsidP="00272CAD">
      <w:pPr>
        <w:spacing w:line="276" w:lineRule="auto"/>
        <w:jc w:val="right"/>
        <w:rPr>
          <w:rFonts w:ascii="Sakkal Majalla" w:hAnsi="Sakkal Majalla" w:cs="Sakkal Majalla"/>
          <w:b/>
          <w:bCs/>
          <w:sz w:val="28"/>
          <w:szCs w:val="28"/>
          <w:rtl/>
          <w:lang w:bidi="ar-AE"/>
        </w:rPr>
      </w:pPr>
      <w:r w:rsidRPr="00A73869">
        <w:rPr>
          <w:rFonts w:ascii="Sakkal Majalla" w:hAnsi="Sakkal Majalla" w:cs="Sakkal Majalla"/>
          <w:b/>
          <w:bCs/>
          <w:sz w:val="28"/>
          <w:szCs w:val="28"/>
          <w:rtl/>
          <w:lang w:bidi="ar-AE"/>
        </w:rPr>
        <w:t>حــــــــــــاكـــــــــم إمـــــــــــــارة الـــــشــــارقــــة</w:t>
      </w:r>
    </w:p>
    <w:p w14:paraId="3E473BB5" w14:textId="31650744" w:rsidR="007922DE" w:rsidRPr="00A73869" w:rsidRDefault="007922DE" w:rsidP="008E7E4E">
      <w:pPr>
        <w:rPr>
          <w:sz w:val="28"/>
          <w:szCs w:val="28"/>
        </w:rPr>
      </w:pPr>
    </w:p>
    <w:p w14:paraId="65D406A7" w14:textId="0A2629AA" w:rsidR="007922DE" w:rsidRPr="00A73869" w:rsidRDefault="007922DE" w:rsidP="008E7E4E">
      <w:pPr>
        <w:rPr>
          <w:sz w:val="28"/>
          <w:szCs w:val="28"/>
        </w:rPr>
      </w:pPr>
    </w:p>
    <w:p w14:paraId="0F148B5D" w14:textId="7DDEBEF0" w:rsidR="007922DE" w:rsidRPr="00A73869" w:rsidRDefault="007922DE" w:rsidP="008E7E4E">
      <w:pPr>
        <w:rPr>
          <w:sz w:val="28"/>
          <w:szCs w:val="28"/>
        </w:rPr>
      </w:pPr>
    </w:p>
    <w:p w14:paraId="213A190B" w14:textId="192ED9C6" w:rsidR="007922DE" w:rsidRPr="00A73869" w:rsidRDefault="007922DE" w:rsidP="008E7E4E">
      <w:pPr>
        <w:rPr>
          <w:sz w:val="28"/>
          <w:szCs w:val="28"/>
        </w:rPr>
      </w:pPr>
    </w:p>
    <w:p w14:paraId="37F06C54" w14:textId="63C15E5F" w:rsidR="007922DE" w:rsidRPr="00A73869" w:rsidRDefault="007922DE" w:rsidP="008E7E4E">
      <w:pPr>
        <w:rPr>
          <w:sz w:val="28"/>
          <w:szCs w:val="28"/>
        </w:rPr>
      </w:pPr>
    </w:p>
    <w:p w14:paraId="39E06C13" w14:textId="22104955" w:rsidR="007922DE" w:rsidRPr="00A73869" w:rsidRDefault="007922DE" w:rsidP="008E7E4E">
      <w:pPr>
        <w:rPr>
          <w:sz w:val="28"/>
          <w:szCs w:val="28"/>
        </w:rPr>
      </w:pPr>
    </w:p>
    <w:p w14:paraId="79EBF8AD" w14:textId="2A50D7E2" w:rsidR="007922DE" w:rsidRPr="00A73869" w:rsidRDefault="007922DE" w:rsidP="008E7E4E">
      <w:pPr>
        <w:rPr>
          <w:sz w:val="28"/>
          <w:szCs w:val="28"/>
        </w:rPr>
      </w:pPr>
    </w:p>
    <w:p w14:paraId="65CFBC2B" w14:textId="2A8A0099" w:rsidR="00171BC8" w:rsidRPr="00A73869" w:rsidRDefault="00171BC8" w:rsidP="00171BC8">
      <w:pPr>
        <w:bidi w:val="0"/>
        <w:rPr>
          <w:sz w:val="28"/>
          <w:szCs w:val="28"/>
          <w:rtl/>
        </w:rPr>
      </w:pPr>
    </w:p>
    <w:p w14:paraId="61994AFC" w14:textId="03BCAF41" w:rsidR="00171BC8" w:rsidRPr="00A73869" w:rsidRDefault="00171BC8" w:rsidP="00171BC8">
      <w:pPr>
        <w:bidi w:val="0"/>
        <w:rPr>
          <w:sz w:val="28"/>
          <w:szCs w:val="28"/>
          <w:rtl/>
        </w:rPr>
      </w:pPr>
    </w:p>
    <w:p w14:paraId="042E3A9B" w14:textId="20430D43" w:rsidR="00171BC8" w:rsidRPr="00A73869" w:rsidRDefault="00171BC8" w:rsidP="00171BC8">
      <w:pPr>
        <w:bidi w:val="0"/>
        <w:rPr>
          <w:sz w:val="28"/>
          <w:szCs w:val="28"/>
          <w:rtl/>
        </w:rPr>
      </w:pPr>
    </w:p>
    <w:p w14:paraId="799AE9AC" w14:textId="08A01A5A" w:rsidR="00171BC8" w:rsidRPr="00A73869" w:rsidRDefault="00171BC8" w:rsidP="00171BC8">
      <w:pPr>
        <w:bidi w:val="0"/>
        <w:rPr>
          <w:sz w:val="28"/>
          <w:szCs w:val="28"/>
          <w:rtl/>
        </w:rPr>
      </w:pPr>
    </w:p>
    <w:p w14:paraId="6AB70021" w14:textId="488A5813" w:rsidR="00171BC8" w:rsidRPr="00A73869" w:rsidRDefault="00171BC8" w:rsidP="00171BC8">
      <w:pPr>
        <w:bidi w:val="0"/>
        <w:rPr>
          <w:sz w:val="28"/>
          <w:szCs w:val="28"/>
          <w:rtl/>
        </w:rPr>
      </w:pPr>
    </w:p>
    <w:p w14:paraId="7BDE59E1" w14:textId="0B0D6B5D" w:rsidR="00171BC8" w:rsidRPr="00A73869" w:rsidRDefault="00171BC8" w:rsidP="00171BC8">
      <w:pPr>
        <w:bidi w:val="0"/>
        <w:rPr>
          <w:sz w:val="28"/>
          <w:szCs w:val="28"/>
          <w:rtl/>
        </w:rPr>
      </w:pPr>
    </w:p>
    <w:p w14:paraId="39FE3256" w14:textId="6DBAAFB5" w:rsidR="00171BC8" w:rsidRPr="00A73869" w:rsidRDefault="00171BC8" w:rsidP="00171BC8">
      <w:pPr>
        <w:bidi w:val="0"/>
        <w:rPr>
          <w:sz w:val="28"/>
          <w:szCs w:val="28"/>
          <w:rtl/>
        </w:rPr>
      </w:pPr>
    </w:p>
    <w:p w14:paraId="465E8928" w14:textId="216FBDEE" w:rsidR="00171BC8" w:rsidRPr="00A73869" w:rsidRDefault="00171BC8" w:rsidP="00171BC8">
      <w:pPr>
        <w:bidi w:val="0"/>
        <w:rPr>
          <w:sz w:val="28"/>
          <w:szCs w:val="28"/>
          <w:rtl/>
        </w:rPr>
      </w:pPr>
    </w:p>
    <w:p w14:paraId="7D8D8C43" w14:textId="643CC44B" w:rsidR="00171BC8" w:rsidRPr="00A73869" w:rsidRDefault="00171BC8" w:rsidP="00171BC8">
      <w:pPr>
        <w:bidi w:val="0"/>
        <w:rPr>
          <w:sz w:val="28"/>
          <w:szCs w:val="28"/>
          <w:rtl/>
        </w:rPr>
      </w:pPr>
    </w:p>
    <w:p w14:paraId="6398758D" w14:textId="0A4359B3" w:rsidR="00171BC8" w:rsidRPr="00A73869" w:rsidRDefault="00740EE5" w:rsidP="00171BC8">
      <w:pPr>
        <w:bidi w:val="0"/>
        <w:rPr>
          <w:sz w:val="28"/>
          <w:szCs w:val="28"/>
          <w:rtl/>
        </w:rPr>
      </w:pPr>
      <w:r w:rsidRPr="00A73869">
        <w:rPr>
          <w:noProof/>
          <w:sz w:val="28"/>
          <w:szCs w:val="28"/>
        </w:rPr>
        <mc:AlternateContent>
          <mc:Choice Requires="wps">
            <w:drawing>
              <wp:anchor distT="0" distB="0" distL="114300" distR="114300" simplePos="0" relativeHeight="252072960" behindDoc="1" locked="0" layoutInCell="1" allowOverlap="1" wp14:anchorId="7BEAA374" wp14:editId="4E323CCC">
                <wp:simplePos x="0" y="0"/>
                <wp:positionH relativeFrom="margin">
                  <wp:posOffset>1670050</wp:posOffset>
                </wp:positionH>
                <wp:positionV relativeFrom="margin">
                  <wp:posOffset>2871470</wp:posOffset>
                </wp:positionV>
                <wp:extent cx="2541270" cy="1451610"/>
                <wp:effectExtent l="19050" t="19050" r="30480" b="34290"/>
                <wp:wrapSquare wrapText="bothSides"/>
                <wp:docPr id="1406628902" name="Rounded 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2541270" cy="1451610"/>
                        </a:xfrm>
                        <a:prstGeom prst="roundRect">
                          <a:avLst>
                            <a:gd name="adj" fmla="val 16667"/>
                          </a:avLst>
                        </a:prstGeom>
                        <a:solidFill>
                          <a:srgbClr val="FFFFFF"/>
                        </a:solidFill>
                        <a:ln w="57150" cmpd="thickThin" algn="ctr">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710AA67F" w14:textId="77777777" w:rsidR="00272CAD" w:rsidRPr="00A1180D" w:rsidRDefault="00272CAD" w:rsidP="00272CAD">
                            <w:pPr>
                              <w:spacing w:line="276" w:lineRule="auto"/>
                              <w:jc w:val="center"/>
                              <w:rPr>
                                <w:rFonts w:ascii="Sakkal Majalla" w:hAnsi="Sakkal Majalla" w:cs="Sakkal Majalla"/>
                                <w:b/>
                                <w:bCs/>
                                <w:sz w:val="30"/>
                                <w:szCs w:val="30"/>
                                <w:lang w:bidi="ar-AE"/>
                              </w:rPr>
                            </w:pPr>
                            <w:r w:rsidRPr="00A1180D">
                              <w:rPr>
                                <w:rFonts w:ascii="Sakkal Majalla" w:hAnsi="Sakkal Majalla" w:cs="Sakkal Majalla"/>
                                <w:b/>
                                <w:bCs/>
                                <w:sz w:val="30"/>
                                <w:szCs w:val="30"/>
                                <w:rtl/>
                                <w:lang w:bidi="ar-AE"/>
                              </w:rPr>
                              <w:t>مرسوم أميري رقم (</w:t>
                            </w:r>
                            <w:r w:rsidRPr="00A1180D">
                              <w:rPr>
                                <w:rFonts w:ascii="Sakkal Majalla" w:hAnsi="Sakkal Majalla" w:cs="Sakkal Majalla" w:hint="cs"/>
                                <w:b/>
                                <w:bCs/>
                                <w:sz w:val="30"/>
                                <w:szCs w:val="30"/>
                                <w:rtl/>
                                <w:lang w:bidi="ar-AE"/>
                              </w:rPr>
                              <w:t>2</w:t>
                            </w:r>
                            <w:r>
                              <w:rPr>
                                <w:rFonts w:ascii="Sakkal Majalla" w:hAnsi="Sakkal Majalla" w:cs="Sakkal Majalla" w:hint="cs"/>
                                <w:b/>
                                <w:bCs/>
                                <w:sz w:val="30"/>
                                <w:szCs w:val="30"/>
                                <w:rtl/>
                                <w:lang w:bidi="ar-AE"/>
                              </w:rPr>
                              <w:t>6</w:t>
                            </w:r>
                            <w:r w:rsidRPr="00A1180D">
                              <w:rPr>
                                <w:rFonts w:ascii="Sakkal Majalla" w:hAnsi="Sakkal Majalla" w:cs="Sakkal Majalla"/>
                                <w:b/>
                                <w:bCs/>
                                <w:sz w:val="30"/>
                                <w:szCs w:val="30"/>
                                <w:rtl/>
                                <w:lang w:bidi="ar-AE"/>
                              </w:rPr>
                              <w:t xml:space="preserve">) لسنة </w:t>
                            </w:r>
                            <w:r w:rsidRPr="00A1180D">
                              <w:rPr>
                                <w:rFonts w:ascii="Sakkal Majalla" w:hAnsi="Sakkal Majalla" w:cs="Sakkal Majalla" w:hint="cs"/>
                                <w:b/>
                                <w:bCs/>
                                <w:sz w:val="30"/>
                                <w:szCs w:val="30"/>
                                <w:rtl/>
                                <w:lang w:bidi="ar-AE"/>
                              </w:rPr>
                              <w:t>2025م</w:t>
                            </w:r>
                          </w:p>
                          <w:p w14:paraId="40A24C4D" w14:textId="77777777" w:rsidR="00272CAD" w:rsidRPr="00A1180D" w:rsidRDefault="00272CAD" w:rsidP="00272CAD">
                            <w:pPr>
                              <w:spacing w:line="276" w:lineRule="auto"/>
                              <w:jc w:val="center"/>
                              <w:rPr>
                                <w:rFonts w:ascii="Sakkal Majalla" w:hAnsi="Sakkal Majalla" w:cs="Sakkal Majalla"/>
                                <w:b/>
                                <w:bCs/>
                                <w:sz w:val="30"/>
                                <w:szCs w:val="30"/>
                                <w:rtl/>
                                <w:lang w:bidi="ar-AE"/>
                              </w:rPr>
                            </w:pPr>
                            <w:r w:rsidRPr="00A1180D">
                              <w:rPr>
                                <w:rFonts w:ascii="Sakkal Majalla" w:hAnsi="Sakkal Majalla" w:cs="Sakkal Majalla"/>
                                <w:b/>
                                <w:bCs/>
                                <w:sz w:val="30"/>
                                <w:szCs w:val="30"/>
                                <w:rtl/>
                                <w:lang w:bidi="ar-AE"/>
                              </w:rPr>
                              <w:t>بشأن</w:t>
                            </w:r>
                          </w:p>
                          <w:p w14:paraId="2D55EAAF" w14:textId="77777777" w:rsidR="00272CAD" w:rsidRPr="00A1180D" w:rsidRDefault="00272CAD" w:rsidP="00272CAD">
                            <w:pPr>
                              <w:spacing w:line="276" w:lineRule="auto"/>
                              <w:jc w:val="center"/>
                              <w:rPr>
                                <w:rFonts w:ascii="Sakkal Majalla" w:hAnsi="Sakkal Majalla" w:cs="Sakkal Majalla"/>
                                <w:b/>
                                <w:bCs/>
                                <w:sz w:val="30"/>
                                <w:szCs w:val="30"/>
                                <w:rtl/>
                                <w:lang w:bidi="ar-AE"/>
                              </w:rPr>
                            </w:pPr>
                            <w:r w:rsidRPr="00A1180D">
                              <w:rPr>
                                <w:rFonts w:ascii="Sakkal Majalla" w:hAnsi="Sakkal Majalla" w:cs="Sakkal Majalla"/>
                                <w:b/>
                                <w:bCs/>
                                <w:sz w:val="30"/>
                                <w:szCs w:val="30"/>
                                <w:rtl/>
                                <w:lang w:bidi="ar-AE"/>
                              </w:rPr>
                              <w:t xml:space="preserve">تعيين </w:t>
                            </w:r>
                            <w:r w:rsidRPr="00A1180D">
                              <w:rPr>
                                <w:rFonts w:ascii="Sakkal Majalla" w:hAnsi="Sakkal Majalla" w:cs="Sakkal Majalla" w:hint="cs"/>
                                <w:b/>
                                <w:bCs/>
                                <w:sz w:val="30"/>
                                <w:szCs w:val="30"/>
                                <w:rtl/>
                                <w:lang w:bidi="ar-AE"/>
                              </w:rPr>
                              <w:t>مدير عام لهيئة الشارقة للدفاع المدني</w:t>
                            </w:r>
                          </w:p>
                          <w:p w14:paraId="1BFFADAB" w14:textId="77777777" w:rsidR="00272CAD" w:rsidRPr="00A46B7B" w:rsidRDefault="00272CAD" w:rsidP="00272CAD">
                            <w:pPr>
                              <w:spacing w:before="600" w:line="480" w:lineRule="exact"/>
                              <w:jc w:val="center"/>
                              <w:rPr>
                                <w:rFonts w:ascii="Sakkal Majalla" w:hAnsi="Sakkal Majalla" w:cs="Sakkal Majalla"/>
                                <w:b/>
                                <w:bCs/>
                                <w:sz w:val="72"/>
                                <w:szCs w:val="72"/>
                                <w:lang w:bidi="ar-AE"/>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BEAA374" id="_x0000_s1046" style="position:absolute;margin-left:131.5pt;margin-top:226.1pt;width:200.1pt;height:114.3pt;flip:y;z-index:-251243520;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" strokeweight="4.5pt">
                <v:stroke linestyle="thickThin"/>
                <v:textbox>
                  <w:txbxContent>
                    <w:p w14:paraId="710AA67F" w14:textId="77777777" w:rsidR="00272CAD" w:rsidRPr="00A1180D" w:rsidRDefault="00272CAD" w:rsidP="00272CAD">
                      <w:pPr>
                        <w:spacing w:line="276" w:lineRule="auto"/>
                        <w:jc w:val="center"/>
                        <w:rPr>
                          <w:rFonts w:ascii="Sakkal Majalla" w:hAnsi="Sakkal Majalla" w:cs="Sakkal Majalla"/>
                          <w:b/>
                          <w:bCs/>
                          <w:sz w:val="30"/>
                          <w:szCs w:val="30"/>
                          <w:lang w:bidi="ar-AE"/>
                        </w:rPr>
                      </w:pPr>
                      <w:r w:rsidRPr="00A1180D">
                        <w:rPr>
                          <w:rFonts w:ascii="Sakkal Majalla" w:hAnsi="Sakkal Majalla" w:cs="Sakkal Majalla"/>
                          <w:b/>
                          <w:bCs/>
                          <w:sz w:val="30"/>
                          <w:szCs w:val="30"/>
                          <w:rtl/>
                          <w:lang w:bidi="ar-AE"/>
                        </w:rPr>
                        <w:t>مرسوم أميري رقم (</w:t>
                      </w:r>
                      <w:r w:rsidRPr="00A1180D">
                        <w:rPr>
                          <w:rFonts w:ascii="Sakkal Majalla" w:hAnsi="Sakkal Majalla" w:cs="Sakkal Majalla" w:hint="cs"/>
                          <w:b/>
                          <w:bCs/>
                          <w:sz w:val="30"/>
                          <w:szCs w:val="30"/>
                          <w:rtl/>
                          <w:lang w:bidi="ar-AE"/>
                        </w:rPr>
                        <w:t>2</w:t>
                      </w:r>
                      <w:r>
                        <w:rPr>
                          <w:rFonts w:ascii="Sakkal Majalla" w:hAnsi="Sakkal Majalla" w:cs="Sakkal Majalla" w:hint="cs"/>
                          <w:b/>
                          <w:bCs/>
                          <w:sz w:val="30"/>
                          <w:szCs w:val="30"/>
                          <w:rtl/>
                          <w:lang w:bidi="ar-AE"/>
                        </w:rPr>
                        <w:t>6</w:t>
                      </w:r>
                      <w:r w:rsidRPr="00A1180D">
                        <w:rPr>
                          <w:rFonts w:ascii="Sakkal Majalla" w:hAnsi="Sakkal Majalla" w:cs="Sakkal Majalla"/>
                          <w:b/>
                          <w:bCs/>
                          <w:sz w:val="30"/>
                          <w:szCs w:val="30"/>
                          <w:rtl/>
                          <w:lang w:bidi="ar-AE"/>
                        </w:rPr>
                        <w:t xml:space="preserve">) لسنة </w:t>
                      </w:r>
                      <w:r w:rsidRPr="00A1180D">
                        <w:rPr>
                          <w:rFonts w:ascii="Sakkal Majalla" w:hAnsi="Sakkal Majalla" w:cs="Sakkal Majalla" w:hint="cs"/>
                          <w:b/>
                          <w:bCs/>
                          <w:sz w:val="30"/>
                          <w:szCs w:val="30"/>
                          <w:rtl/>
                          <w:lang w:bidi="ar-AE"/>
                        </w:rPr>
                        <w:t>2025م</w:t>
                      </w:r>
                    </w:p>
                    <w:p w14:paraId="40A24C4D" w14:textId="77777777" w:rsidR="00272CAD" w:rsidRPr="00A1180D" w:rsidRDefault="00272CAD" w:rsidP="00272CAD">
                      <w:pPr>
                        <w:spacing w:line="276" w:lineRule="auto"/>
                        <w:jc w:val="center"/>
                        <w:rPr>
                          <w:rFonts w:ascii="Sakkal Majalla" w:hAnsi="Sakkal Majalla" w:cs="Sakkal Majalla"/>
                          <w:b/>
                          <w:bCs/>
                          <w:sz w:val="30"/>
                          <w:szCs w:val="30"/>
                          <w:rtl/>
                          <w:lang w:bidi="ar-AE"/>
                        </w:rPr>
                      </w:pPr>
                      <w:r w:rsidRPr="00A1180D">
                        <w:rPr>
                          <w:rFonts w:ascii="Sakkal Majalla" w:hAnsi="Sakkal Majalla" w:cs="Sakkal Majalla"/>
                          <w:b/>
                          <w:bCs/>
                          <w:sz w:val="30"/>
                          <w:szCs w:val="30"/>
                          <w:rtl/>
                          <w:lang w:bidi="ar-AE"/>
                        </w:rPr>
                        <w:t>بشأن</w:t>
                      </w:r>
                    </w:p>
                    <w:p w14:paraId="2D55EAAF" w14:textId="77777777" w:rsidR="00272CAD" w:rsidRPr="00A1180D" w:rsidRDefault="00272CAD" w:rsidP="00272CAD">
                      <w:pPr>
                        <w:spacing w:line="276" w:lineRule="auto"/>
                        <w:jc w:val="center"/>
                        <w:rPr>
                          <w:rFonts w:ascii="Sakkal Majalla" w:hAnsi="Sakkal Majalla" w:cs="Sakkal Majalla"/>
                          <w:b/>
                          <w:bCs/>
                          <w:sz w:val="30"/>
                          <w:szCs w:val="30"/>
                          <w:rtl/>
                          <w:lang w:bidi="ar-AE"/>
                        </w:rPr>
                      </w:pPr>
                      <w:r w:rsidRPr="00A1180D">
                        <w:rPr>
                          <w:rFonts w:ascii="Sakkal Majalla" w:hAnsi="Sakkal Majalla" w:cs="Sakkal Majalla"/>
                          <w:b/>
                          <w:bCs/>
                          <w:sz w:val="30"/>
                          <w:szCs w:val="30"/>
                          <w:rtl/>
                          <w:lang w:bidi="ar-AE"/>
                        </w:rPr>
                        <w:t xml:space="preserve">تعيين </w:t>
                      </w:r>
                      <w:r w:rsidRPr="00A1180D">
                        <w:rPr>
                          <w:rFonts w:ascii="Sakkal Majalla" w:hAnsi="Sakkal Majalla" w:cs="Sakkal Majalla" w:hint="cs"/>
                          <w:b/>
                          <w:bCs/>
                          <w:sz w:val="30"/>
                          <w:szCs w:val="30"/>
                          <w:rtl/>
                          <w:lang w:bidi="ar-AE"/>
                        </w:rPr>
                        <w:t>مدير عام لهيئة الشارقة للدفاع المدني</w:t>
                      </w:r>
                    </w:p>
                    <w:p w14:paraId="1BFFADAB" w14:textId="77777777" w:rsidR="00272CAD" w:rsidRPr="00A46B7B" w:rsidRDefault="00272CAD" w:rsidP="00272CAD">
                      <w:pPr>
                        <w:spacing w:before="600" w:line="480" w:lineRule="exact"/>
                        <w:jc w:val="center"/>
                        <w:rPr>
                          <w:rFonts w:ascii="Sakkal Majalla" w:hAnsi="Sakkal Majalla" w:cs="Sakkal Majalla"/>
                          <w:b/>
                          <w:bCs/>
                          <w:sz w:val="72"/>
                          <w:szCs w:val="72"/>
                          <w:lang w:bidi="ar-AE"/>
                        </w:rPr>
                      </w:pPr>
                    </w:p>
                  </w:txbxContent>
                </v:textbox>
                <w10:wrap type="square" anchorx="margin" anchory="margin"/>
              </v:roundrect>
            </w:pict>
          </mc:Fallback>
        </mc:AlternateContent>
      </w:r>
    </w:p>
    <w:p w14:paraId="1341A3FD" w14:textId="71DE0C29" w:rsidR="00171BC8" w:rsidRPr="00A73869" w:rsidRDefault="00171BC8" w:rsidP="00171BC8">
      <w:pPr>
        <w:bidi w:val="0"/>
        <w:rPr>
          <w:sz w:val="28"/>
          <w:szCs w:val="28"/>
          <w:rtl/>
        </w:rPr>
      </w:pPr>
    </w:p>
    <w:p w14:paraId="3216DB58" w14:textId="5D041360" w:rsidR="00171BC8" w:rsidRPr="00A73869" w:rsidRDefault="00171BC8" w:rsidP="00171BC8">
      <w:pPr>
        <w:bidi w:val="0"/>
        <w:rPr>
          <w:sz w:val="28"/>
          <w:szCs w:val="28"/>
          <w:rtl/>
        </w:rPr>
      </w:pPr>
    </w:p>
    <w:p w14:paraId="0B2AB82A" w14:textId="69F684CB" w:rsidR="00171BC8" w:rsidRPr="00A73869" w:rsidRDefault="00171BC8" w:rsidP="005976E5">
      <w:pPr>
        <w:bidi w:val="0"/>
        <w:rPr>
          <w:sz w:val="28"/>
          <w:szCs w:val="28"/>
        </w:rPr>
      </w:pPr>
    </w:p>
    <w:p w14:paraId="316A50EF" w14:textId="77777777" w:rsidR="00130114" w:rsidRPr="00A73869" w:rsidRDefault="00130114" w:rsidP="00130114">
      <w:pPr>
        <w:bidi w:val="0"/>
        <w:rPr>
          <w:sz w:val="28"/>
          <w:szCs w:val="28"/>
        </w:rPr>
      </w:pPr>
    </w:p>
    <w:p w14:paraId="2CFAF00E" w14:textId="77777777" w:rsidR="00130114" w:rsidRPr="00A73869" w:rsidRDefault="00130114" w:rsidP="00130114">
      <w:pPr>
        <w:bidi w:val="0"/>
        <w:rPr>
          <w:sz w:val="28"/>
          <w:szCs w:val="28"/>
        </w:rPr>
      </w:pPr>
    </w:p>
    <w:p w14:paraId="48A193B9" w14:textId="77777777" w:rsidR="00130114" w:rsidRPr="00A73869" w:rsidRDefault="00130114" w:rsidP="00130114">
      <w:pPr>
        <w:bidi w:val="0"/>
        <w:rPr>
          <w:sz w:val="28"/>
          <w:szCs w:val="28"/>
        </w:rPr>
      </w:pPr>
    </w:p>
    <w:p w14:paraId="7B26F9DB" w14:textId="1530A281" w:rsidR="00130114" w:rsidRPr="00A73869" w:rsidRDefault="00130114" w:rsidP="00130114">
      <w:pPr>
        <w:bidi w:val="0"/>
        <w:rPr>
          <w:sz w:val="28"/>
          <w:szCs w:val="28"/>
        </w:rPr>
      </w:pPr>
    </w:p>
    <w:p w14:paraId="07296E3F" w14:textId="77777777" w:rsidR="00130114" w:rsidRPr="00A73869" w:rsidRDefault="00130114" w:rsidP="00130114">
      <w:pPr>
        <w:bidi w:val="0"/>
        <w:rPr>
          <w:sz w:val="28"/>
          <w:szCs w:val="28"/>
        </w:rPr>
      </w:pPr>
    </w:p>
    <w:p w14:paraId="00CB6F86" w14:textId="0F7764F7" w:rsidR="00130114" w:rsidRPr="00A73869" w:rsidRDefault="00130114" w:rsidP="00130114">
      <w:pPr>
        <w:bidi w:val="0"/>
        <w:rPr>
          <w:sz w:val="28"/>
          <w:szCs w:val="28"/>
        </w:rPr>
      </w:pPr>
    </w:p>
    <w:p w14:paraId="77106B6A" w14:textId="00DD1933" w:rsidR="00130114" w:rsidRPr="00A73869" w:rsidRDefault="00130114" w:rsidP="00130114">
      <w:pPr>
        <w:bidi w:val="0"/>
        <w:rPr>
          <w:sz w:val="28"/>
          <w:szCs w:val="28"/>
        </w:rPr>
      </w:pPr>
    </w:p>
    <w:p w14:paraId="2D3C2E98" w14:textId="5F3A6FD2" w:rsidR="00130114" w:rsidRPr="00A73869" w:rsidRDefault="00130114" w:rsidP="00130114">
      <w:pPr>
        <w:bidi w:val="0"/>
        <w:rPr>
          <w:sz w:val="28"/>
          <w:szCs w:val="28"/>
        </w:rPr>
      </w:pPr>
    </w:p>
    <w:p w14:paraId="0073C1CC" w14:textId="49DEBBA2" w:rsidR="00130114" w:rsidRPr="00A73869" w:rsidRDefault="00130114" w:rsidP="00130114">
      <w:pPr>
        <w:bidi w:val="0"/>
        <w:rPr>
          <w:sz w:val="28"/>
          <w:szCs w:val="28"/>
        </w:rPr>
      </w:pPr>
    </w:p>
    <w:p w14:paraId="3300829E" w14:textId="651425A3" w:rsidR="00130114" w:rsidRPr="00A73869" w:rsidRDefault="00130114" w:rsidP="00130114">
      <w:pPr>
        <w:bidi w:val="0"/>
        <w:rPr>
          <w:sz w:val="28"/>
          <w:szCs w:val="28"/>
        </w:rPr>
      </w:pPr>
    </w:p>
    <w:p w14:paraId="4C521801" w14:textId="468538DE" w:rsidR="00130114" w:rsidRPr="00A73869" w:rsidRDefault="00130114" w:rsidP="00130114">
      <w:pPr>
        <w:bidi w:val="0"/>
        <w:rPr>
          <w:sz w:val="28"/>
          <w:szCs w:val="28"/>
        </w:rPr>
      </w:pPr>
    </w:p>
    <w:p w14:paraId="4E9E21AE" w14:textId="24939280" w:rsidR="00130114" w:rsidRPr="00A73869" w:rsidRDefault="00130114" w:rsidP="00130114">
      <w:pPr>
        <w:bidi w:val="0"/>
        <w:rPr>
          <w:sz w:val="28"/>
          <w:szCs w:val="28"/>
        </w:rPr>
      </w:pPr>
    </w:p>
    <w:p w14:paraId="58A63238" w14:textId="7DE8B7FE" w:rsidR="00130114" w:rsidRPr="00A73869" w:rsidRDefault="00130114" w:rsidP="00130114">
      <w:pPr>
        <w:bidi w:val="0"/>
        <w:rPr>
          <w:sz w:val="28"/>
          <w:szCs w:val="28"/>
        </w:rPr>
      </w:pPr>
    </w:p>
    <w:p w14:paraId="35B9D57D" w14:textId="4927560D" w:rsidR="00130114" w:rsidRPr="00A73869" w:rsidRDefault="00130114" w:rsidP="00130114">
      <w:pPr>
        <w:bidi w:val="0"/>
        <w:rPr>
          <w:sz w:val="28"/>
          <w:szCs w:val="28"/>
        </w:rPr>
      </w:pPr>
    </w:p>
    <w:p w14:paraId="6DE2F471" w14:textId="155153DF" w:rsidR="00130114" w:rsidRPr="00A73869" w:rsidRDefault="00130114" w:rsidP="00130114">
      <w:pPr>
        <w:bidi w:val="0"/>
        <w:rPr>
          <w:sz w:val="28"/>
          <w:szCs w:val="28"/>
        </w:rPr>
      </w:pPr>
    </w:p>
    <w:p w14:paraId="46A0C38D" w14:textId="75FD34E8" w:rsidR="00130114" w:rsidRPr="00A73869" w:rsidRDefault="00130114" w:rsidP="00130114">
      <w:pPr>
        <w:bidi w:val="0"/>
        <w:rPr>
          <w:sz w:val="28"/>
          <w:szCs w:val="28"/>
        </w:rPr>
      </w:pPr>
    </w:p>
    <w:p w14:paraId="23945915" w14:textId="476F8EBE" w:rsidR="00130114" w:rsidRPr="00A73869" w:rsidRDefault="00130114" w:rsidP="00130114">
      <w:pPr>
        <w:bidi w:val="0"/>
        <w:rPr>
          <w:sz w:val="28"/>
          <w:szCs w:val="28"/>
        </w:rPr>
      </w:pPr>
    </w:p>
    <w:p w14:paraId="7C4060A2" w14:textId="77777777" w:rsidR="00130114" w:rsidRPr="00A73869" w:rsidRDefault="00130114" w:rsidP="00130114">
      <w:pPr>
        <w:bidi w:val="0"/>
        <w:rPr>
          <w:sz w:val="28"/>
          <w:szCs w:val="28"/>
        </w:rPr>
      </w:pPr>
    </w:p>
    <w:p w14:paraId="52502ED4" w14:textId="77777777" w:rsidR="00272CAD" w:rsidRPr="00A73869" w:rsidRDefault="00272CAD" w:rsidP="00272CAD">
      <w:pPr>
        <w:spacing w:line="276" w:lineRule="auto"/>
        <w:jc w:val="center"/>
        <w:rPr>
          <w:rFonts w:ascii="Sakkal Majalla" w:hAnsi="Sakkal Majalla" w:cs="Sakkal Majalla"/>
          <w:b/>
          <w:bCs/>
          <w:sz w:val="28"/>
          <w:szCs w:val="28"/>
          <w:lang w:bidi="ar-AE"/>
        </w:rPr>
      </w:pPr>
      <w:r w:rsidRPr="00A73869">
        <w:rPr>
          <w:rFonts w:ascii="Sakkal Majalla" w:hAnsi="Sakkal Majalla" w:cs="Sakkal Majalla"/>
          <w:b/>
          <w:bCs/>
          <w:sz w:val="28"/>
          <w:szCs w:val="28"/>
          <w:rtl/>
          <w:lang w:bidi="ar-AE"/>
        </w:rPr>
        <w:lastRenderedPageBreak/>
        <w:t>مرسوم أميري رقم (</w:t>
      </w:r>
      <w:r w:rsidRPr="00A73869">
        <w:rPr>
          <w:rFonts w:ascii="Sakkal Majalla" w:hAnsi="Sakkal Majalla" w:cs="Sakkal Majalla" w:hint="cs"/>
          <w:b/>
          <w:bCs/>
          <w:sz w:val="28"/>
          <w:szCs w:val="28"/>
          <w:rtl/>
          <w:lang w:bidi="ar-AE"/>
        </w:rPr>
        <w:t>26</w:t>
      </w:r>
      <w:r w:rsidRPr="00A73869">
        <w:rPr>
          <w:rFonts w:ascii="Sakkal Majalla" w:hAnsi="Sakkal Majalla" w:cs="Sakkal Majalla"/>
          <w:b/>
          <w:bCs/>
          <w:sz w:val="28"/>
          <w:szCs w:val="28"/>
          <w:rtl/>
          <w:lang w:bidi="ar-AE"/>
        </w:rPr>
        <w:t xml:space="preserve">) لسنة </w:t>
      </w:r>
      <w:r w:rsidRPr="00A73869">
        <w:rPr>
          <w:rFonts w:ascii="Sakkal Majalla" w:hAnsi="Sakkal Majalla" w:cs="Sakkal Majalla" w:hint="cs"/>
          <w:b/>
          <w:bCs/>
          <w:sz w:val="28"/>
          <w:szCs w:val="28"/>
          <w:rtl/>
          <w:lang w:bidi="ar-AE"/>
        </w:rPr>
        <w:t>2025م</w:t>
      </w:r>
    </w:p>
    <w:p w14:paraId="69216C01" w14:textId="77777777" w:rsidR="00272CAD" w:rsidRPr="00A73869" w:rsidRDefault="00272CAD" w:rsidP="00272CAD">
      <w:pPr>
        <w:spacing w:line="276" w:lineRule="auto"/>
        <w:jc w:val="center"/>
        <w:rPr>
          <w:rFonts w:ascii="Sakkal Majalla" w:hAnsi="Sakkal Majalla" w:cs="Sakkal Majalla"/>
          <w:b/>
          <w:bCs/>
          <w:sz w:val="28"/>
          <w:szCs w:val="28"/>
          <w:rtl/>
          <w:lang w:bidi="ar-AE"/>
        </w:rPr>
      </w:pPr>
      <w:r w:rsidRPr="00A73869">
        <w:rPr>
          <w:rFonts w:ascii="Sakkal Majalla" w:hAnsi="Sakkal Majalla" w:cs="Sakkal Majalla"/>
          <w:b/>
          <w:bCs/>
          <w:sz w:val="28"/>
          <w:szCs w:val="28"/>
          <w:rtl/>
          <w:lang w:bidi="ar-AE"/>
        </w:rPr>
        <w:t>بشأن</w:t>
      </w:r>
    </w:p>
    <w:p w14:paraId="2E08AC0A" w14:textId="5BDABF25" w:rsidR="00272CAD" w:rsidRPr="00A73869" w:rsidRDefault="00272CAD" w:rsidP="00272CAD">
      <w:pPr>
        <w:spacing w:line="276" w:lineRule="auto"/>
        <w:jc w:val="center"/>
        <w:rPr>
          <w:rFonts w:ascii="Sakkal Majalla" w:hAnsi="Sakkal Majalla" w:cs="Sakkal Majalla"/>
          <w:b/>
          <w:bCs/>
          <w:sz w:val="28"/>
          <w:szCs w:val="28"/>
          <w:rtl/>
          <w:lang w:bidi="ar-AE"/>
        </w:rPr>
      </w:pPr>
      <w:r w:rsidRPr="00A73869">
        <w:rPr>
          <w:rFonts w:ascii="Sakkal Majalla" w:hAnsi="Sakkal Majalla" w:cs="Sakkal Majalla"/>
          <w:b/>
          <w:bCs/>
          <w:sz w:val="28"/>
          <w:szCs w:val="28"/>
          <w:rtl/>
          <w:lang w:bidi="ar-AE"/>
        </w:rPr>
        <w:t xml:space="preserve">تعيين </w:t>
      </w:r>
      <w:r w:rsidRPr="00A73869">
        <w:rPr>
          <w:rFonts w:ascii="Sakkal Majalla" w:hAnsi="Sakkal Majalla" w:cs="Sakkal Majalla" w:hint="cs"/>
          <w:b/>
          <w:bCs/>
          <w:sz w:val="28"/>
          <w:szCs w:val="28"/>
          <w:rtl/>
          <w:lang w:bidi="ar-AE"/>
        </w:rPr>
        <w:t>مدير عام لهيئة الشارقة للدفاع المدني</w:t>
      </w:r>
    </w:p>
    <w:p w14:paraId="1DBCCA89" w14:textId="77777777" w:rsidR="00272CAD" w:rsidRPr="00A73869" w:rsidRDefault="00272CAD" w:rsidP="00272CAD">
      <w:pPr>
        <w:spacing w:line="276" w:lineRule="auto"/>
        <w:jc w:val="lowKashida"/>
        <w:rPr>
          <w:rFonts w:ascii="Sakkal Majalla" w:hAnsi="Sakkal Majalla" w:cs="Sakkal Majalla"/>
          <w:b/>
          <w:bCs/>
          <w:sz w:val="28"/>
          <w:szCs w:val="28"/>
          <w:rtl/>
          <w:lang w:bidi="ar-AE"/>
        </w:rPr>
      </w:pPr>
      <w:r w:rsidRPr="00A73869">
        <w:rPr>
          <w:rFonts w:ascii="Sakkal Majalla" w:hAnsi="Sakkal Majalla" w:cs="Sakkal Majalla"/>
          <w:sz w:val="28"/>
          <w:szCs w:val="28"/>
          <w:rtl/>
          <w:lang w:bidi="ar-AE"/>
        </w:rPr>
        <w:t>نحن سلطان بن محمد القاسمي، حاكم إمارة الشارقة،</w:t>
      </w:r>
    </w:p>
    <w:p w14:paraId="6EB2A782" w14:textId="77777777" w:rsidR="00272CAD" w:rsidRPr="00A73869" w:rsidRDefault="00272CAD" w:rsidP="00272CAD">
      <w:pPr>
        <w:spacing w:line="276" w:lineRule="auto"/>
        <w:jc w:val="lowKashida"/>
        <w:rPr>
          <w:rFonts w:ascii="Sakkal Majalla" w:hAnsi="Sakkal Majalla" w:cs="Sakkal Majalla"/>
          <w:sz w:val="28"/>
          <w:szCs w:val="28"/>
          <w:rtl/>
          <w:lang w:bidi="ar-AE"/>
        </w:rPr>
      </w:pPr>
      <w:r w:rsidRPr="00A73869">
        <w:rPr>
          <w:rFonts w:ascii="Sakkal Majalla" w:hAnsi="Sakkal Majalla" w:cs="Sakkal Majalla"/>
          <w:sz w:val="28"/>
          <w:szCs w:val="28"/>
          <w:rtl/>
          <w:lang w:bidi="ar-AE"/>
        </w:rPr>
        <w:t>بعد الاطلاع على القانون رقم (2) لسنة 1999م بشأن إنشاء المجلس التنفيذي لإمارة الشارقة ولائحته الداخلية وتعديلاته،</w:t>
      </w:r>
    </w:p>
    <w:p w14:paraId="56D119D7" w14:textId="77777777" w:rsidR="00272CAD" w:rsidRPr="00A73869" w:rsidRDefault="00272CAD" w:rsidP="00272CAD">
      <w:pPr>
        <w:spacing w:line="276" w:lineRule="auto"/>
        <w:jc w:val="lowKashida"/>
        <w:rPr>
          <w:rFonts w:ascii="Sakkal Majalla" w:hAnsi="Sakkal Majalla" w:cs="Sakkal Majalla"/>
          <w:sz w:val="28"/>
          <w:szCs w:val="28"/>
          <w:rtl/>
          <w:lang w:bidi="ar-AE"/>
        </w:rPr>
      </w:pPr>
      <w:r w:rsidRPr="00A73869">
        <w:rPr>
          <w:rFonts w:ascii="Sakkal Majalla" w:hAnsi="Sakkal Majalla" w:cs="Sakkal Majalla" w:hint="cs"/>
          <w:sz w:val="28"/>
          <w:szCs w:val="28"/>
          <w:rtl/>
          <w:lang w:bidi="ar-AE"/>
        </w:rPr>
        <w:t>والقانون رقم (2) لسنة 2020م بشأن تنظيم هيئة الشارقة للدفاع المدني،</w:t>
      </w:r>
    </w:p>
    <w:p w14:paraId="2ED93170" w14:textId="77777777" w:rsidR="00272CAD" w:rsidRPr="00A73869" w:rsidRDefault="00272CAD" w:rsidP="00272CAD">
      <w:pPr>
        <w:spacing w:line="276" w:lineRule="auto"/>
        <w:jc w:val="lowKashida"/>
        <w:rPr>
          <w:rFonts w:ascii="Sakkal Majalla" w:hAnsi="Sakkal Majalla" w:cs="Sakkal Majalla"/>
          <w:sz w:val="28"/>
          <w:szCs w:val="28"/>
          <w:rtl/>
          <w:lang w:bidi="ar-AE"/>
        </w:rPr>
      </w:pPr>
      <w:r w:rsidRPr="00A73869">
        <w:rPr>
          <w:rFonts w:ascii="Sakkal Majalla" w:hAnsi="Sakkal Majalla" w:cs="Sakkal Majalla"/>
          <w:sz w:val="28"/>
          <w:szCs w:val="28"/>
          <w:rtl/>
          <w:lang w:bidi="ar-AE"/>
        </w:rPr>
        <w:t>والقانون رقم (2) لسنة 2021م بشأن الموارد البشرية للعسكريين في الهيئات النظامية في إمارة الشارقة</w:t>
      </w:r>
      <w:r w:rsidRPr="00A73869">
        <w:rPr>
          <w:rFonts w:ascii="Sakkal Majalla" w:hAnsi="Sakkal Majalla" w:cs="Sakkal Majalla" w:hint="cs"/>
          <w:sz w:val="28"/>
          <w:szCs w:val="28"/>
          <w:rtl/>
          <w:lang w:bidi="ar-AE"/>
        </w:rPr>
        <w:t xml:space="preserve"> ولائحته التنفيذية وتعديلاته</w:t>
      </w:r>
      <w:r w:rsidRPr="00A73869">
        <w:rPr>
          <w:rFonts w:ascii="Sakkal Majalla" w:hAnsi="Sakkal Majalla" w:cs="Sakkal Majalla"/>
          <w:sz w:val="28"/>
          <w:szCs w:val="28"/>
          <w:rtl/>
          <w:lang w:bidi="ar-AE"/>
        </w:rPr>
        <w:t>،</w:t>
      </w:r>
    </w:p>
    <w:p w14:paraId="5D4A517B" w14:textId="77777777" w:rsidR="00272CAD" w:rsidRPr="00A73869" w:rsidRDefault="00272CAD" w:rsidP="00272CAD">
      <w:pPr>
        <w:spacing w:line="276" w:lineRule="auto"/>
        <w:jc w:val="lowKashida"/>
        <w:rPr>
          <w:rFonts w:ascii="Sakkal Majalla" w:hAnsi="Sakkal Majalla" w:cs="Sakkal Majalla"/>
          <w:sz w:val="28"/>
          <w:szCs w:val="28"/>
          <w:lang w:bidi="ar-AE"/>
        </w:rPr>
      </w:pPr>
      <w:r w:rsidRPr="00A73869">
        <w:rPr>
          <w:rFonts w:ascii="Sakkal Majalla" w:hAnsi="Sakkal Majalla" w:cs="Sakkal Majalla" w:hint="cs"/>
          <w:sz w:val="28"/>
          <w:szCs w:val="28"/>
          <w:rtl/>
          <w:lang w:bidi="ar-AE"/>
        </w:rPr>
        <w:t>و</w:t>
      </w:r>
      <w:r w:rsidRPr="00A73869">
        <w:rPr>
          <w:rFonts w:ascii="Sakkal Majalla" w:hAnsi="Sakkal Majalla" w:cs="Sakkal Majalla"/>
          <w:sz w:val="28"/>
          <w:szCs w:val="28"/>
          <w:rtl/>
          <w:lang w:bidi="ar-AE"/>
        </w:rPr>
        <w:t xml:space="preserve">القانون رقم (1) لسنة </w:t>
      </w:r>
      <w:r w:rsidRPr="00A73869">
        <w:rPr>
          <w:rFonts w:ascii="Sakkal Majalla" w:hAnsi="Sakkal Majalla" w:cs="Sakkal Majalla" w:hint="cs"/>
          <w:sz w:val="28"/>
          <w:szCs w:val="28"/>
          <w:rtl/>
          <w:lang w:bidi="ar-AE"/>
        </w:rPr>
        <w:t>2025م</w:t>
      </w:r>
      <w:r w:rsidRPr="00A73869">
        <w:rPr>
          <w:rFonts w:ascii="Sakkal Majalla" w:hAnsi="Sakkal Majalla" w:cs="Sakkal Majalla"/>
          <w:sz w:val="28"/>
          <w:szCs w:val="28"/>
          <w:rtl/>
          <w:lang w:bidi="ar-AE"/>
        </w:rPr>
        <w:t xml:space="preserve"> بشأن إعادة تنظيم قوة الشرطة</w:t>
      </w:r>
      <w:r w:rsidRPr="00A73869">
        <w:rPr>
          <w:rFonts w:ascii="Sakkal Majalla" w:hAnsi="Sakkal Majalla" w:cs="Sakkal Majalla" w:hint="cs"/>
          <w:sz w:val="28"/>
          <w:szCs w:val="28"/>
          <w:rtl/>
          <w:lang w:bidi="ar-AE"/>
        </w:rPr>
        <w:t xml:space="preserve"> والأمن</w:t>
      </w:r>
      <w:r w:rsidRPr="00A73869">
        <w:rPr>
          <w:rFonts w:ascii="Sakkal Majalla" w:hAnsi="Sakkal Majalla" w:cs="Sakkal Majalla"/>
          <w:sz w:val="28"/>
          <w:szCs w:val="28"/>
          <w:rtl/>
          <w:lang w:bidi="ar-AE"/>
        </w:rPr>
        <w:t xml:space="preserve"> في إمارة الشارقة</w:t>
      </w:r>
      <w:r w:rsidRPr="00A73869">
        <w:rPr>
          <w:rFonts w:ascii="Sakkal Majalla" w:hAnsi="Sakkal Majalla" w:cs="Sakkal Majalla" w:hint="cs"/>
          <w:sz w:val="28"/>
          <w:szCs w:val="28"/>
          <w:rtl/>
          <w:lang w:bidi="ar-AE"/>
        </w:rPr>
        <w:t xml:space="preserve"> وتعديلاته</w:t>
      </w:r>
      <w:r w:rsidRPr="00A73869">
        <w:rPr>
          <w:rFonts w:ascii="Sakkal Majalla" w:hAnsi="Sakkal Majalla" w:cs="Sakkal Majalla"/>
          <w:sz w:val="28"/>
          <w:szCs w:val="28"/>
          <w:rtl/>
          <w:lang w:bidi="ar-AE"/>
        </w:rPr>
        <w:t>،</w:t>
      </w:r>
    </w:p>
    <w:p w14:paraId="0724B394" w14:textId="77777777" w:rsidR="00272CAD" w:rsidRPr="00A73869" w:rsidRDefault="00272CAD" w:rsidP="00272CAD">
      <w:pPr>
        <w:spacing w:line="276" w:lineRule="auto"/>
        <w:jc w:val="lowKashida"/>
        <w:rPr>
          <w:rFonts w:ascii="Sakkal Majalla" w:hAnsi="Sakkal Majalla" w:cs="Sakkal Majalla"/>
          <w:sz w:val="28"/>
          <w:szCs w:val="28"/>
          <w:lang w:bidi="ar-AE"/>
        </w:rPr>
      </w:pPr>
      <w:r w:rsidRPr="00A73869">
        <w:rPr>
          <w:rFonts w:ascii="Sakkal Majalla" w:hAnsi="Sakkal Majalla" w:cs="Sakkal Majalla" w:hint="cs"/>
          <w:sz w:val="28"/>
          <w:szCs w:val="28"/>
          <w:rtl/>
          <w:lang w:bidi="ar-AE"/>
        </w:rPr>
        <w:t>والمرسوم بقانون رقم (1) لسنة 2023م بشأن القيادة العامة لشرطة الشارقة،</w:t>
      </w:r>
    </w:p>
    <w:p w14:paraId="2609EAB7" w14:textId="77777777" w:rsidR="00272CAD" w:rsidRPr="00A73869" w:rsidRDefault="00272CAD" w:rsidP="00272CAD">
      <w:pPr>
        <w:spacing w:line="276" w:lineRule="auto"/>
        <w:jc w:val="lowKashida"/>
        <w:rPr>
          <w:rFonts w:ascii="Sakkal Majalla" w:hAnsi="Sakkal Majalla" w:cs="Sakkal Majalla"/>
          <w:sz w:val="28"/>
          <w:szCs w:val="28"/>
          <w:rtl/>
          <w:lang w:bidi="ar-AE"/>
        </w:rPr>
      </w:pPr>
      <w:r w:rsidRPr="00A73869">
        <w:rPr>
          <w:rFonts w:ascii="Sakkal Majalla" w:hAnsi="Sakkal Majalla" w:cs="Sakkal Majalla" w:hint="cs"/>
          <w:sz w:val="28"/>
          <w:szCs w:val="28"/>
          <w:rtl/>
          <w:lang w:bidi="ar-AE"/>
        </w:rPr>
        <w:t>والمرسوم الأميري رقم (11) لسنة 2025م بشأن ندب ضابط إلى هيئة الشارقة للدفاع المدني،</w:t>
      </w:r>
    </w:p>
    <w:p w14:paraId="657E3FED" w14:textId="77777777" w:rsidR="00272CAD" w:rsidRPr="00A73869" w:rsidRDefault="00272CAD" w:rsidP="00272CAD">
      <w:pPr>
        <w:spacing w:line="276" w:lineRule="auto"/>
        <w:jc w:val="lowKashida"/>
        <w:rPr>
          <w:rFonts w:ascii="Sakkal Majalla" w:hAnsi="Sakkal Majalla" w:cs="Sakkal Majalla"/>
          <w:sz w:val="28"/>
          <w:szCs w:val="28"/>
          <w:rtl/>
          <w:lang w:bidi="ar-AE"/>
        </w:rPr>
      </w:pPr>
      <w:r w:rsidRPr="00A73869">
        <w:rPr>
          <w:rFonts w:ascii="Sakkal Majalla" w:hAnsi="Sakkal Majalla" w:cs="Sakkal Majalla" w:hint="cs"/>
          <w:sz w:val="28"/>
          <w:szCs w:val="28"/>
          <w:rtl/>
          <w:lang w:bidi="ar-AE"/>
        </w:rPr>
        <w:t xml:space="preserve">ولما </w:t>
      </w:r>
      <w:r w:rsidRPr="00A73869">
        <w:rPr>
          <w:rFonts w:ascii="Sakkal Majalla" w:hAnsi="Sakkal Majalla" w:cs="Sakkal Majalla"/>
          <w:sz w:val="28"/>
          <w:szCs w:val="28"/>
          <w:rtl/>
          <w:lang w:bidi="ar-AE"/>
        </w:rPr>
        <w:t>تقتضيه المصلحة العامة،</w:t>
      </w:r>
    </w:p>
    <w:p w14:paraId="376751F2" w14:textId="77777777" w:rsidR="00272CAD" w:rsidRPr="00A73869" w:rsidRDefault="00272CAD" w:rsidP="00272CAD">
      <w:pPr>
        <w:spacing w:before="240" w:line="276" w:lineRule="auto"/>
        <w:rPr>
          <w:rFonts w:ascii="Sakkal Majalla" w:hAnsi="Sakkal Majalla" w:cs="Sakkal Majalla"/>
          <w:b/>
          <w:bCs/>
          <w:sz w:val="28"/>
          <w:szCs w:val="28"/>
          <w:rtl/>
          <w:lang w:bidi="ar-AE"/>
        </w:rPr>
      </w:pPr>
      <w:r w:rsidRPr="00A73869">
        <w:rPr>
          <w:rFonts w:ascii="Sakkal Majalla" w:hAnsi="Sakkal Majalla" w:cs="Sakkal Majalla"/>
          <w:b/>
          <w:bCs/>
          <w:sz w:val="28"/>
          <w:szCs w:val="28"/>
          <w:rtl/>
          <w:lang w:bidi="ar-AE"/>
        </w:rPr>
        <w:t>رسمنا بما هو آت:</w:t>
      </w:r>
    </w:p>
    <w:p w14:paraId="11BF8B81" w14:textId="77777777" w:rsidR="00272CAD" w:rsidRPr="00A73869" w:rsidRDefault="00272CAD" w:rsidP="00272CAD">
      <w:pPr>
        <w:spacing w:line="276" w:lineRule="auto"/>
        <w:rPr>
          <w:rFonts w:ascii="Sakkal Majalla" w:hAnsi="Sakkal Majalla" w:cs="Sakkal Majalla"/>
          <w:b/>
          <w:bCs/>
          <w:sz w:val="28"/>
          <w:szCs w:val="28"/>
          <w:rtl/>
          <w:lang w:bidi="ar-AE"/>
        </w:rPr>
      </w:pPr>
    </w:p>
    <w:p w14:paraId="7C579E7D" w14:textId="77777777" w:rsidR="00272CAD" w:rsidRPr="00A73869" w:rsidRDefault="00272CAD" w:rsidP="00272CAD">
      <w:pPr>
        <w:spacing w:line="276" w:lineRule="auto"/>
        <w:jc w:val="center"/>
        <w:rPr>
          <w:rFonts w:ascii="Sakkal Majalla" w:hAnsi="Sakkal Majalla" w:cs="Sakkal Majalla"/>
          <w:b/>
          <w:bCs/>
          <w:sz w:val="28"/>
          <w:szCs w:val="28"/>
          <w:rtl/>
          <w:lang w:bidi="ar-AE"/>
        </w:rPr>
      </w:pPr>
      <w:r w:rsidRPr="00A73869">
        <w:rPr>
          <w:rFonts w:ascii="Sakkal Majalla" w:hAnsi="Sakkal Majalla" w:cs="Sakkal Majalla"/>
          <w:b/>
          <w:bCs/>
          <w:sz w:val="28"/>
          <w:szCs w:val="28"/>
          <w:rtl/>
          <w:lang w:bidi="ar-AE"/>
        </w:rPr>
        <w:t>المادة (1)</w:t>
      </w:r>
    </w:p>
    <w:p w14:paraId="48681E51" w14:textId="77777777" w:rsidR="00272CAD" w:rsidRPr="00A73869" w:rsidRDefault="00272CAD" w:rsidP="00272CAD">
      <w:pPr>
        <w:spacing w:line="276" w:lineRule="auto"/>
        <w:jc w:val="lowKashida"/>
        <w:rPr>
          <w:rFonts w:ascii="Sakkal Majalla" w:hAnsi="Sakkal Majalla" w:cs="Sakkal Majalla"/>
          <w:sz w:val="28"/>
          <w:szCs w:val="28"/>
          <w:rtl/>
          <w:lang w:bidi="ar-AE"/>
        </w:rPr>
      </w:pPr>
      <w:r w:rsidRPr="00A73869">
        <w:rPr>
          <w:rFonts w:ascii="Sakkal Majalla" w:hAnsi="Sakkal Majalla" w:cs="Sakkal Majalla" w:hint="cs"/>
          <w:sz w:val="28"/>
          <w:szCs w:val="28"/>
          <w:rtl/>
          <w:lang w:bidi="ar-AE"/>
        </w:rPr>
        <w:t>يُنقل سعادة العميد/ يوسف عبيد يوسف حرمول الشامسي -نائب مدير عام مراكز الشرطة في القيادة العامة لشرطة الشارقة-، إلى هيئة الشارقة للدفاع المدني، ويُعيّن مديراً عاماً للهيئة وذلك اعتباراً من تاريخ صدور هذا المرسوم.</w:t>
      </w:r>
    </w:p>
    <w:p w14:paraId="5D5FDB79" w14:textId="77777777" w:rsidR="00272CAD" w:rsidRPr="00A73869" w:rsidRDefault="00272CAD" w:rsidP="00272CAD">
      <w:pPr>
        <w:spacing w:line="276" w:lineRule="auto"/>
        <w:jc w:val="lowKashida"/>
        <w:rPr>
          <w:rFonts w:ascii="Sakkal Majalla" w:hAnsi="Sakkal Majalla" w:cs="Sakkal Majalla"/>
          <w:sz w:val="28"/>
          <w:szCs w:val="28"/>
          <w:rtl/>
          <w:lang w:bidi="ar-AE"/>
        </w:rPr>
      </w:pPr>
    </w:p>
    <w:p w14:paraId="417386D3" w14:textId="77777777" w:rsidR="00272CAD" w:rsidRPr="00A73869" w:rsidRDefault="00272CAD" w:rsidP="00272CAD">
      <w:pPr>
        <w:jc w:val="center"/>
        <w:rPr>
          <w:rFonts w:ascii="Sakkal Majalla" w:hAnsi="Sakkal Majalla" w:cs="Sakkal Majalla"/>
          <w:b/>
          <w:bCs/>
          <w:sz w:val="28"/>
          <w:szCs w:val="28"/>
          <w:rtl/>
          <w:lang w:bidi="ar-AE"/>
        </w:rPr>
      </w:pPr>
      <w:r w:rsidRPr="00A73869">
        <w:rPr>
          <w:rFonts w:ascii="Sakkal Majalla" w:hAnsi="Sakkal Majalla" w:cs="Sakkal Majalla"/>
          <w:b/>
          <w:bCs/>
          <w:sz w:val="28"/>
          <w:szCs w:val="28"/>
          <w:rtl/>
          <w:lang w:bidi="ar-AE"/>
        </w:rPr>
        <w:t>المادة (2)</w:t>
      </w:r>
    </w:p>
    <w:p w14:paraId="08082CA4" w14:textId="77777777" w:rsidR="00272CAD" w:rsidRPr="00A73869" w:rsidRDefault="00272CAD" w:rsidP="00272CAD">
      <w:pPr>
        <w:jc w:val="lowKashida"/>
        <w:rPr>
          <w:rFonts w:ascii="Sakkal Majalla" w:hAnsi="Sakkal Majalla" w:cs="Sakkal Majalla"/>
          <w:sz w:val="28"/>
          <w:szCs w:val="28"/>
          <w:rtl/>
          <w:lang w:bidi="ar-AE"/>
        </w:rPr>
      </w:pPr>
      <w:r w:rsidRPr="00A73869">
        <w:rPr>
          <w:rFonts w:ascii="Sakkal Majalla" w:hAnsi="Sakkal Majalla" w:cs="Sakkal Majalla"/>
          <w:sz w:val="28"/>
          <w:szCs w:val="28"/>
          <w:rtl/>
          <w:lang w:bidi="ar-AE"/>
        </w:rPr>
        <w:t>يُعمل بهذا المرسوم من تاريخ صدوره، وعلى الجهات المعنية تنفيذ</w:t>
      </w:r>
      <w:r w:rsidRPr="00A73869">
        <w:rPr>
          <w:rFonts w:ascii="Sakkal Majalla" w:hAnsi="Sakkal Majalla" w:cs="Sakkal Majalla" w:hint="cs"/>
          <w:sz w:val="28"/>
          <w:szCs w:val="28"/>
          <w:rtl/>
          <w:lang w:bidi="ar-AE"/>
        </w:rPr>
        <w:t>ه</w:t>
      </w:r>
      <w:r w:rsidRPr="00A73869">
        <w:rPr>
          <w:rFonts w:ascii="Sakkal Majalla" w:hAnsi="Sakkal Majalla" w:cs="Sakkal Majalla"/>
          <w:sz w:val="28"/>
          <w:szCs w:val="28"/>
          <w:rtl/>
          <w:lang w:bidi="ar-AE"/>
        </w:rPr>
        <w:t xml:space="preserve"> كلٌّ فيما يخصه، ويُنشر في الجريدة الرسمية. </w:t>
      </w:r>
    </w:p>
    <w:p w14:paraId="3CA536D7" w14:textId="77777777" w:rsidR="00272CAD" w:rsidRPr="00A73869" w:rsidRDefault="00272CAD" w:rsidP="00272CAD">
      <w:pPr>
        <w:spacing w:line="276" w:lineRule="auto"/>
        <w:jc w:val="lowKashida"/>
        <w:rPr>
          <w:rFonts w:ascii="Sakkal Majalla" w:hAnsi="Sakkal Majalla" w:cs="Sakkal Majalla"/>
          <w:b/>
          <w:bCs/>
          <w:sz w:val="28"/>
          <w:szCs w:val="28"/>
          <w:rtl/>
          <w:lang w:bidi="ar-AE"/>
        </w:rPr>
      </w:pPr>
    </w:p>
    <w:p w14:paraId="2935B6D7" w14:textId="77777777" w:rsidR="00272CAD" w:rsidRPr="00A73869" w:rsidRDefault="00272CAD" w:rsidP="00272CAD">
      <w:pPr>
        <w:rPr>
          <w:rFonts w:ascii="Sakkal Majalla" w:hAnsi="Sakkal Majalla" w:cs="Sakkal Majalla"/>
          <w:b/>
          <w:bCs/>
          <w:sz w:val="28"/>
          <w:szCs w:val="28"/>
          <w:rtl/>
          <w:lang w:bidi="ar-AE"/>
        </w:rPr>
      </w:pPr>
      <w:r w:rsidRPr="00A73869">
        <w:rPr>
          <w:rFonts w:ascii="Sakkal Majalla" w:hAnsi="Sakkal Majalla" w:cs="Sakkal Majalla"/>
          <w:b/>
          <w:bCs/>
          <w:sz w:val="28"/>
          <w:szCs w:val="28"/>
          <w:rtl/>
          <w:lang w:bidi="ar-AE"/>
        </w:rPr>
        <w:t>صدر عنا بتاريخ:</w:t>
      </w:r>
    </w:p>
    <w:p w14:paraId="0CB41CB1" w14:textId="77777777" w:rsidR="00272CAD" w:rsidRPr="00A73869" w:rsidRDefault="00272CAD" w:rsidP="00272CAD">
      <w:pPr>
        <w:rPr>
          <w:rFonts w:ascii="Sakkal Majalla" w:hAnsi="Sakkal Majalla" w:cs="Sakkal Majalla"/>
          <w:b/>
          <w:bCs/>
          <w:sz w:val="28"/>
          <w:szCs w:val="28"/>
        </w:rPr>
      </w:pPr>
      <w:r w:rsidRPr="00A73869">
        <w:rPr>
          <w:rFonts w:ascii="Sakkal Majalla" w:hAnsi="Sakkal Majalla" w:cs="Sakkal Majalla" w:hint="cs"/>
          <w:b/>
          <w:bCs/>
          <w:sz w:val="28"/>
          <w:szCs w:val="28"/>
          <w:rtl/>
          <w:lang w:bidi="ar-AE"/>
        </w:rPr>
        <w:t>الثلاثاء</w:t>
      </w:r>
      <w:r w:rsidRPr="00A73869">
        <w:rPr>
          <w:rFonts w:ascii="Sakkal Majalla" w:hAnsi="Sakkal Majalla" w:cs="Sakkal Majalla"/>
          <w:b/>
          <w:bCs/>
          <w:sz w:val="28"/>
          <w:szCs w:val="28"/>
          <w:rtl/>
        </w:rPr>
        <w:t xml:space="preserve">: </w:t>
      </w:r>
      <w:r w:rsidRPr="00A73869">
        <w:rPr>
          <w:rFonts w:ascii="Sakkal Majalla" w:hAnsi="Sakkal Majalla" w:cs="Sakkal Majalla" w:hint="cs"/>
          <w:b/>
          <w:bCs/>
          <w:sz w:val="28"/>
          <w:szCs w:val="28"/>
          <w:rtl/>
        </w:rPr>
        <w:t>14</w:t>
      </w:r>
      <w:r w:rsidRPr="00A73869">
        <w:rPr>
          <w:rFonts w:ascii="Sakkal Majalla" w:hAnsi="Sakkal Majalla" w:cs="Sakkal Majalla"/>
          <w:b/>
          <w:bCs/>
          <w:sz w:val="28"/>
          <w:szCs w:val="28"/>
          <w:rtl/>
        </w:rPr>
        <w:t xml:space="preserve"> </w:t>
      </w:r>
      <w:r w:rsidRPr="00A73869">
        <w:rPr>
          <w:rFonts w:ascii="Sakkal Majalla" w:hAnsi="Sakkal Majalla" w:cs="Sakkal Majalla" w:hint="cs"/>
          <w:b/>
          <w:bCs/>
          <w:sz w:val="28"/>
          <w:szCs w:val="28"/>
          <w:rtl/>
        </w:rPr>
        <w:t>ذو الحجة</w:t>
      </w:r>
      <w:r w:rsidRPr="00A73869">
        <w:rPr>
          <w:rFonts w:ascii="Sakkal Majalla" w:hAnsi="Sakkal Majalla" w:cs="Sakkal Majalla"/>
          <w:b/>
          <w:bCs/>
          <w:sz w:val="28"/>
          <w:szCs w:val="28"/>
          <w:rtl/>
        </w:rPr>
        <w:t xml:space="preserve"> 144</w:t>
      </w:r>
      <w:r w:rsidRPr="00A73869">
        <w:rPr>
          <w:rFonts w:ascii="Sakkal Majalla" w:hAnsi="Sakkal Majalla" w:cs="Sakkal Majalla" w:hint="cs"/>
          <w:b/>
          <w:bCs/>
          <w:sz w:val="28"/>
          <w:szCs w:val="28"/>
          <w:rtl/>
        </w:rPr>
        <w:t>6</w:t>
      </w:r>
      <w:r w:rsidRPr="00A73869">
        <w:rPr>
          <w:rFonts w:ascii="Sakkal Majalla" w:hAnsi="Sakkal Majalla" w:cs="Sakkal Majalla"/>
          <w:b/>
          <w:bCs/>
          <w:sz w:val="28"/>
          <w:szCs w:val="28"/>
          <w:rtl/>
        </w:rPr>
        <w:t>ه</w:t>
      </w:r>
    </w:p>
    <w:p w14:paraId="21918DFC" w14:textId="3C6E0BD0" w:rsidR="00272CAD" w:rsidRPr="00A73869" w:rsidRDefault="00272CAD" w:rsidP="00272CAD">
      <w:pPr>
        <w:rPr>
          <w:rFonts w:ascii="Sakkal Majalla" w:hAnsi="Sakkal Majalla" w:cs="Sakkal Majalla"/>
          <w:b/>
          <w:bCs/>
          <w:sz w:val="28"/>
          <w:szCs w:val="28"/>
          <w:rtl/>
        </w:rPr>
      </w:pPr>
      <w:r w:rsidRPr="00A73869">
        <w:rPr>
          <w:rFonts w:ascii="Sakkal Majalla" w:hAnsi="Sakkal Majalla" w:cs="Sakkal Majalla"/>
          <w:b/>
          <w:bCs/>
          <w:sz w:val="28"/>
          <w:szCs w:val="28"/>
          <w:rtl/>
        </w:rPr>
        <w:t xml:space="preserve">الموافق: </w:t>
      </w:r>
      <w:r w:rsidRPr="00A73869">
        <w:rPr>
          <w:rFonts w:ascii="Sakkal Majalla" w:hAnsi="Sakkal Majalla" w:cs="Sakkal Majalla" w:hint="cs"/>
          <w:b/>
          <w:bCs/>
          <w:sz w:val="28"/>
          <w:szCs w:val="28"/>
          <w:rtl/>
        </w:rPr>
        <w:t>10</w:t>
      </w:r>
      <w:r w:rsidRPr="00A73869">
        <w:rPr>
          <w:rFonts w:ascii="Sakkal Majalla" w:hAnsi="Sakkal Majalla" w:cs="Sakkal Majalla"/>
          <w:b/>
          <w:bCs/>
          <w:sz w:val="28"/>
          <w:szCs w:val="28"/>
          <w:rtl/>
        </w:rPr>
        <w:t xml:space="preserve"> </w:t>
      </w:r>
      <w:r w:rsidRPr="00A73869">
        <w:rPr>
          <w:rFonts w:ascii="Sakkal Majalla" w:hAnsi="Sakkal Majalla" w:cs="Sakkal Majalla" w:hint="cs"/>
          <w:b/>
          <w:bCs/>
          <w:sz w:val="28"/>
          <w:szCs w:val="28"/>
          <w:rtl/>
        </w:rPr>
        <w:t>يــــــــــــــونـــــــــيو</w:t>
      </w:r>
      <w:r w:rsidRPr="00A73869">
        <w:rPr>
          <w:rFonts w:ascii="Sakkal Majalla" w:hAnsi="Sakkal Majalla" w:cs="Sakkal Majalla"/>
          <w:b/>
          <w:bCs/>
          <w:sz w:val="28"/>
          <w:szCs w:val="28"/>
          <w:rtl/>
        </w:rPr>
        <w:t xml:space="preserve"> </w:t>
      </w:r>
      <w:r w:rsidRPr="00A73869">
        <w:rPr>
          <w:rFonts w:ascii="Sakkal Majalla" w:hAnsi="Sakkal Majalla" w:cs="Sakkal Majalla" w:hint="cs"/>
          <w:b/>
          <w:bCs/>
          <w:sz w:val="28"/>
          <w:szCs w:val="28"/>
          <w:rtl/>
        </w:rPr>
        <w:t>2025م</w:t>
      </w:r>
    </w:p>
    <w:p w14:paraId="6800B737" w14:textId="689A125F" w:rsidR="00272CAD" w:rsidRPr="00A73869" w:rsidRDefault="00272CAD" w:rsidP="00272CAD">
      <w:pPr>
        <w:spacing w:line="276" w:lineRule="auto"/>
        <w:jc w:val="right"/>
        <w:rPr>
          <w:rFonts w:ascii="Sakkal Majalla" w:hAnsi="Sakkal Majalla" w:cs="Sakkal Majalla"/>
          <w:b/>
          <w:bCs/>
          <w:sz w:val="28"/>
          <w:szCs w:val="28"/>
          <w:rtl/>
          <w:lang w:bidi="ar-AE"/>
        </w:rPr>
      </w:pPr>
      <w:r w:rsidRPr="00A73869">
        <w:rPr>
          <w:rFonts w:ascii="Sakkal Majalla" w:hAnsi="Sakkal Majalla" w:cs="Sakkal Majalla"/>
          <w:b/>
          <w:bCs/>
          <w:sz w:val="28"/>
          <w:szCs w:val="28"/>
          <w:rtl/>
          <w:lang w:bidi="ar-AE"/>
        </w:rPr>
        <w:t xml:space="preserve">                                                                                        سلطان بن محمد القاسمي       </w:t>
      </w:r>
    </w:p>
    <w:p w14:paraId="7E819B6F" w14:textId="77777777" w:rsidR="00272CAD" w:rsidRPr="00A73869" w:rsidRDefault="00272CAD" w:rsidP="00272CAD">
      <w:pPr>
        <w:spacing w:line="276" w:lineRule="auto"/>
        <w:jc w:val="right"/>
        <w:rPr>
          <w:rFonts w:ascii="Sakkal Majalla" w:hAnsi="Sakkal Majalla" w:cs="Sakkal Majalla"/>
          <w:b/>
          <w:bCs/>
          <w:sz w:val="28"/>
          <w:szCs w:val="28"/>
          <w:lang w:bidi="ar-AE"/>
        </w:rPr>
      </w:pPr>
      <w:r w:rsidRPr="00A73869">
        <w:rPr>
          <w:rFonts w:ascii="Sakkal Majalla" w:hAnsi="Sakkal Majalla" w:cs="Sakkal Majalla"/>
          <w:b/>
          <w:bCs/>
          <w:sz w:val="28"/>
          <w:szCs w:val="28"/>
          <w:rtl/>
          <w:lang w:bidi="ar-AE"/>
        </w:rPr>
        <w:t xml:space="preserve">                                                                                              حــــــــــــاكـــــــــم إمـــــــــــــارة الـــــشــــارقــــة</w:t>
      </w:r>
    </w:p>
    <w:p w14:paraId="3521DAC0" w14:textId="4B1301D0" w:rsidR="00130114" w:rsidRPr="00A73869" w:rsidRDefault="00130114" w:rsidP="00130114">
      <w:pPr>
        <w:bidi w:val="0"/>
        <w:rPr>
          <w:sz w:val="28"/>
          <w:szCs w:val="28"/>
        </w:rPr>
      </w:pPr>
    </w:p>
    <w:p w14:paraId="7E15710E" w14:textId="367D3E3F" w:rsidR="00130114" w:rsidRPr="00A73869" w:rsidRDefault="00130114" w:rsidP="00130114">
      <w:pPr>
        <w:bidi w:val="0"/>
        <w:rPr>
          <w:sz w:val="28"/>
          <w:szCs w:val="28"/>
        </w:rPr>
      </w:pPr>
    </w:p>
    <w:p w14:paraId="50502DD6" w14:textId="77777777" w:rsidR="00130114" w:rsidRPr="00A73869" w:rsidRDefault="00130114" w:rsidP="00130114">
      <w:pPr>
        <w:bidi w:val="0"/>
        <w:rPr>
          <w:sz w:val="28"/>
          <w:szCs w:val="28"/>
        </w:rPr>
      </w:pPr>
    </w:p>
    <w:p w14:paraId="77BC82B9" w14:textId="77777777" w:rsidR="00130114" w:rsidRPr="00A73869" w:rsidRDefault="00130114" w:rsidP="00130114">
      <w:pPr>
        <w:bidi w:val="0"/>
        <w:rPr>
          <w:sz w:val="28"/>
          <w:szCs w:val="28"/>
        </w:rPr>
      </w:pPr>
    </w:p>
    <w:p w14:paraId="2DE75C85" w14:textId="66F788D8" w:rsidR="00130114" w:rsidRPr="00A73869" w:rsidRDefault="00130114" w:rsidP="00130114">
      <w:pPr>
        <w:bidi w:val="0"/>
        <w:rPr>
          <w:sz w:val="28"/>
          <w:szCs w:val="28"/>
        </w:rPr>
      </w:pPr>
    </w:p>
    <w:p w14:paraId="510DD667" w14:textId="77777777" w:rsidR="00130114" w:rsidRPr="00A73869" w:rsidRDefault="00130114" w:rsidP="00130114">
      <w:pPr>
        <w:bidi w:val="0"/>
        <w:rPr>
          <w:sz w:val="28"/>
          <w:szCs w:val="28"/>
        </w:rPr>
      </w:pPr>
    </w:p>
    <w:p w14:paraId="2AFD2CF0" w14:textId="2BB7C8C2" w:rsidR="00130114" w:rsidRPr="00A73869" w:rsidRDefault="00130114" w:rsidP="00130114">
      <w:pPr>
        <w:bidi w:val="0"/>
        <w:rPr>
          <w:sz w:val="28"/>
          <w:szCs w:val="28"/>
        </w:rPr>
      </w:pPr>
    </w:p>
    <w:p w14:paraId="34702CA1" w14:textId="4419F8EB" w:rsidR="00130114" w:rsidRPr="00A73869" w:rsidRDefault="00130114" w:rsidP="00130114">
      <w:pPr>
        <w:bidi w:val="0"/>
        <w:rPr>
          <w:sz w:val="28"/>
          <w:szCs w:val="28"/>
        </w:rPr>
      </w:pPr>
    </w:p>
    <w:p w14:paraId="417B50FF" w14:textId="4BEA7214" w:rsidR="00130114" w:rsidRPr="00A73869" w:rsidRDefault="00130114" w:rsidP="00130114">
      <w:pPr>
        <w:bidi w:val="0"/>
        <w:rPr>
          <w:sz w:val="28"/>
          <w:szCs w:val="28"/>
        </w:rPr>
      </w:pPr>
    </w:p>
    <w:p w14:paraId="324FF820" w14:textId="7A1E4824" w:rsidR="00130114" w:rsidRPr="00A73869" w:rsidRDefault="00130114" w:rsidP="00130114">
      <w:pPr>
        <w:bidi w:val="0"/>
        <w:rPr>
          <w:sz w:val="28"/>
          <w:szCs w:val="28"/>
        </w:rPr>
      </w:pPr>
    </w:p>
    <w:p w14:paraId="22012EBE" w14:textId="1E0934A5" w:rsidR="00130114" w:rsidRPr="00A73869" w:rsidRDefault="00130114" w:rsidP="00130114">
      <w:pPr>
        <w:bidi w:val="0"/>
        <w:rPr>
          <w:sz w:val="28"/>
          <w:szCs w:val="28"/>
        </w:rPr>
      </w:pPr>
    </w:p>
    <w:p w14:paraId="799FB8BF" w14:textId="4B4D8BAD" w:rsidR="00130114" w:rsidRPr="00A73869" w:rsidRDefault="00130114" w:rsidP="00130114">
      <w:pPr>
        <w:bidi w:val="0"/>
        <w:rPr>
          <w:sz w:val="28"/>
          <w:szCs w:val="28"/>
        </w:rPr>
      </w:pPr>
    </w:p>
    <w:p w14:paraId="56FF1A54" w14:textId="77777777" w:rsidR="00130114" w:rsidRPr="00A73869" w:rsidRDefault="00130114" w:rsidP="00130114">
      <w:pPr>
        <w:bidi w:val="0"/>
        <w:rPr>
          <w:sz w:val="28"/>
          <w:szCs w:val="28"/>
        </w:rPr>
      </w:pPr>
    </w:p>
    <w:p w14:paraId="480D6559" w14:textId="5F3AB4EA" w:rsidR="00130114" w:rsidRPr="00A73869" w:rsidRDefault="00130114" w:rsidP="00130114">
      <w:pPr>
        <w:bidi w:val="0"/>
        <w:rPr>
          <w:sz w:val="28"/>
          <w:szCs w:val="28"/>
        </w:rPr>
      </w:pPr>
    </w:p>
    <w:p w14:paraId="25930044" w14:textId="25A99EE9" w:rsidR="00130114" w:rsidRPr="00A73869" w:rsidRDefault="00740EE5" w:rsidP="00130114">
      <w:pPr>
        <w:bidi w:val="0"/>
        <w:rPr>
          <w:sz w:val="28"/>
          <w:szCs w:val="28"/>
        </w:rPr>
      </w:pPr>
      <w:r w:rsidRPr="00A73869">
        <w:rPr>
          <w:noProof/>
          <w:sz w:val="28"/>
          <w:szCs w:val="28"/>
        </w:rPr>
        <mc:AlternateContent>
          <mc:Choice Requires="wps">
            <w:drawing>
              <wp:anchor distT="0" distB="0" distL="114300" distR="114300" simplePos="0" relativeHeight="252075008" behindDoc="1" locked="0" layoutInCell="1" allowOverlap="1" wp14:anchorId="0C3F7164" wp14:editId="032F5620">
                <wp:simplePos x="0" y="0"/>
                <wp:positionH relativeFrom="margin">
                  <wp:posOffset>1427940</wp:posOffset>
                </wp:positionH>
                <wp:positionV relativeFrom="margin">
                  <wp:posOffset>2681780</wp:posOffset>
                </wp:positionV>
                <wp:extent cx="2541270" cy="1451610"/>
                <wp:effectExtent l="19050" t="19050" r="30480" b="34290"/>
                <wp:wrapSquare wrapText="bothSides"/>
                <wp:docPr id="858898196" name="Rounded 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2541270" cy="1451610"/>
                        </a:xfrm>
                        <a:prstGeom prst="roundRect">
                          <a:avLst>
                            <a:gd name="adj" fmla="val 16667"/>
                          </a:avLst>
                        </a:prstGeom>
                        <a:solidFill>
                          <a:srgbClr val="FFFFFF"/>
                        </a:solidFill>
                        <a:ln w="57150" cmpd="thickThin" algn="ctr">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62532A92" w14:textId="77777777" w:rsidR="003A38D1" w:rsidRPr="00E63474" w:rsidRDefault="003A38D1" w:rsidP="003A38D1">
                            <w:pPr>
                              <w:spacing w:line="276" w:lineRule="auto"/>
                              <w:jc w:val="center"/>
                              <w:rPr>
                                <w:rFonts w:ascii="Sakkal Majalla" w:hAnsi="Sakkal Majalla" w:cs="Sakkal Majalla"/>
                                <w:b/>
                                <w:bCs/>
                                <w:sz w:val="30"/>
                                <w:szCs w:val="30"/>
                                <w:lang w:bidi="ar-AE"/>
                              </w:rPr>
                            </w:pPr>
                            <w:r w:rsidRPr="00E63474">
                              <w:rPr>
                                <w:rFonts w:ascii="Sakkal Majalla" w:hAnsi="Sakkal Majalla" w:cs="Sakkal Majalla"/>
                                <w:b/>
                                <w:bCs/>
                                <w:sz w:val="30"/>
                                <w:szCs w:val="30"/>
                                <w:rtl/>
                                <w:lang w:bidi="ar-AE"/>
                              </w:rPr>
                              <w:t>مرسوم أميري رقم (</w:t>
                            </w:r>
                            <w:r w:rsidRPr="00E63474">
                              <w:rPr>
                                <w:rFonts w:ascii="Sakkal Majalla" w:hAnsi="Sakkal Majalla" w:cs="Sakkal Majalla" w:hint="cs"/>
                                <w:b/>
                                <w:bCs/>
                                <w:sz w:val="30"/>
                                <w:szCs w:val="30"/>
                                <w:rtl/>
                                <w:lang w:bidi="ar-AE"/>
                              </w:rPr>
                              <w:t>2</w:t>
                            </w:r>
                            <w:r>
                              <w:rPr>
                                <w:rFonts w:ascii="Sakkal Majalla" w:hAnsi="Sakkal Majalla" w:cs="Sakkal Majalla" w:hint="cs"/>
                                <w:b/>
                                <w:bCs/>
                                <w:sz w:val="30"/>
                                <w:szCs w:val="30"/>
                                <w:rtl/>
                                <w:lang w:bidi="ar-AE"/>
                              </w:rPr>
                              <w:t>7</w:t>
                            </w:r>
                            <w:r w:rsidRPr="00E63474">
                              <w:rPr>
                                <w:rFonts w:ascii="Sakkal Majalla" w:hAnsi="Sakkal Majalla" w:cs="Sakkal Majalla"/>
                                <w:b/>
                                <w:bCs/>
                                <w:sz w:val="30"/>
                                <w:szCs w:val="30"/>
                                <w:rtl/>
                                <w:lang w:bidi="ar-AE"/>
                              </w:rPr>
                              <w:t xml:space="preserve">) لسنة </w:t>
                            </w:r>
                            <w:r w:rsidRPr="00E63474">
                              <w:rPr>
                                <w:rFonts w:ascii="Sakkal Majalla" w:hAnsi="Sakkal Majalla" w:cs="Sakkal Majalla" w:hint="cs"/>
                                <w:b/>
                                <w:bCs/>
                                <w:sz w:val="30"/>
                                <w:szCs w:val="30"/>
                                <w:rtl/>
                                <w:lang w:bidi="ar-AE"/>
                              </w:rPr>
                              <w:t>2025م</w:t>
                            </w:r>
                          </w:p>
                          <w:p w14:paraId="2B950905" w14:textId="77777777" w:rsidR="003A38D1" w:rsidRPr="00E63474" w:rsidRDefault="003A38D1" w:rsidP="003A38D1">
                            <w:pPr>
                              <w:spacing w:line="276" w:lineRule="auto"/>
                              <w:jc w:val="center"/>
                              <w:rPr>
                                <w:rFonts w:ascii="Sakkal Majalla" w:hAnsi="Sakkal Majalla" w:cs="Sakkal Majalla"/>
                                <w:b/>
                                <w:bCs/>
                                <w:sz w:val="30"/>
                                <w:szCs w:val="30"/>
                                <w:rtl/>
                                <w:lang w:bidi="ar-AE"/>
                              </w:rPr>
                            </w:pPr>
                            <w:r w:rsidRPr="00E63474">
                              <w:rPr>
                                <w:rFonts w:ascii="Sakkal Majalla" w:hAnsi="Sakkal Majalla" w:cs="Sakkal Majalla"/>
                                <w:b/>
                                <w:bCs/>
                                <w:sz w:val="30"/>
                                <w:szCs w:val="30"/>
                                <w:rtl/>
                                <w:lang w:bidi="ar-AE"/>
                              </w:rPr>
                              <w:t>بشأن</w:t>
                            </w:r>
                          </w:p>
                          <w:p w14:paraId="0F87C076" w14:textId="77777777" w:rsidR="003A38D1" w:rsidRPr="00E63474" w:rsidRDefault="003A38D1" w:rsidP="003A38D1">
                            <w:pPr>
                              <w:spacing w:line="276" w:lineRule="auto"/>
                              <w:jc w:val="center"/>
                              <w:rPr>
                                <w:rFonts w:ascii="Sakkal Majalla" w:hAnsi="Sakkal Majalla" w:cs="Sakkal Majalla"/>
                                <w:b/>
                                <w:bCs/>
                                <w:sz w:val="30"/>
                                <w:szCs w:val="30"/>
                                <w:rtl/>
                                <w:lang w:bidi="ar-AE"/>
                              </w:rPr>
                            </w:pPr>
                            <w:r w:rsidRPr="00E63474">
                              <w:rPr>
                                <w:rFonts w:ascii="Sakkal Majalla" w:hAnsi="Sakkal Majalla" w:cs="Sakkal Majalla"/>
                                <w:b/>
                                <w:bCs/>
                                <w:sz w:val="30"/>
                                <w:szCs w:val="30"/>
                                <w:rtl/>
                                <w:lang w:bidi="ar-AE"/>
                              </w:rPr>
                              <w:t xml:space="preserve">تعيين </w:t>
                            </w:r>
                            <w:r w:rsidRPr="00E63474">
                              <w:rPr>
                                <w:rFonts w:ascii="Sakkal Majalla" w:hAnsi="Sakkal Majalla" w:cs="Sakkal Majalla" w:hint="cs"/>
                                <w:b/>
                                <w:bCs/>
                                <w:sz w:val="30"/>
                                <w:szCs w:val="30"/>
                                <w:rtl/>
                                <w:lang w:bidi="ar-AE"/>
                              </w:rPr>
                              <w:t>نائب مدير عام لهيئة الشارقة للدفاع المدني</w:t>
                            </w:r>
                          </w:p>
                          <w:p w14:paraId="1EBDFB56" w14:textId="77777777" w:rsidR="003A38D1" w:rsidRPr="00A46B7B" w:rsidRDefault="003A38D1" w:rsidP="003A38D1">
                            <w:pPr>
                              <w:spacing w:before="600" w:line="480" w:lineRule="exact"/>
                              <w:jc w:val="center"/>
                              <w:rPr>
                                <w:rFonts w:ascii="Sakkal Majalla" w:hAnsi="Sakkal Majalla" w:cs="Sakkal Majalla"/>
                                <w:b/>
                                <w:bCs/>
                                <w:sz w:val="72"/>
                                <w:szCs w:val="72"/>
                                <w:lang w:bidi="ar-AE"/>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C3F7164" id="_x0000_s1047" style="position:absolute;margin-left:112.45pt;margin-top:211.15pt;width:200.1pt;height:114.3pt;flip:y;z-index:-251241472;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" strokeweight="4.5pt">
                <v:stroke linestyle="thickThin"/>
                <v:textbox>
                  <w:txbxContent>
                    <w:p w14:paraId="62532A92" w14:textId="77777777" w:rsidR="003A38D1" w:rsidRPr="00E63474" w:rsidRDefault="003A38D1" w:rsidP="003A38D1">
                      <w:pPr>
                        <w:spacing w:line="276" w:lineRule="auto"/>
                        <w:jc w:val="center"/>
                        <w:rPr>
                          <w:rFonts w:ascii="Sakkal Majalla" w:hAnsi="Sakkal Majalla" w:cs="Sakkal Majalla"/>
                          <w:b/>
                          <w:bCs/>
                          <w:sz w:val="30"/>
                          <w:szCs w:val="30"/>
                          <w:lang w:bidi="ar-AE"/>
                        </w:rPr>
                      </w:pPr>
                      <w:r w:rsidRPr="00E63474">
                        <w:rPr>
                          <w:rFonts w:ascii="Sakkal Majalla" w:hAnsi="Sakkal Majalla" w:cs="Sakkal Majalla"/>
                          <w:b/>
                          <w:bCs/>
                          <w:sz w:val="30"/>
                          <w:szCs w:val="30"/>
                          <w:rtl/>
                          <w:lang w:bidi="ar-AE"/>
                        </w:rPr>
                        <w:t>مرسوم أميري رقم (</w:t>
                      </w:r>
                      <w:r w:rsidRPr="00E63474">
                        <w:rPr>
                          <w:rFonts w:ascii="Sakkal Majalla" w:hAnsi="Sakkal Majalla" w:cs="Sakkal Majalla" w:hint="cs"/>
                          <w:b/>
                          <w:bCs/>
                          <w:sz w:val="30"/>
                          <w:szCs w:val="30"/>
                          <w:rtl/>
                          <w:lang w:bidi="ar-AE"/>
                        </w:rPr>
                        <w:t>2</w:t>
                      </w:r>
                      <w:r>
                        <w:rPr>
                          <w:rFonts w:ascii="Sakkal Majalla" w:hAnsi="Sakkal Majalla" w:cs="Sakkal Majalla" w:hint="cs"/>
                          <w:b/>
                          <w:bCs/>
                          <w:sz w:val="30"/>
                          <w:szCs w:val="30"/>
                          <w:rtl/>
                          <w:lang w:bidi="ar-AE"/>
                        </w:rPr>
                        <w:t>7</w:t>
                      </w:r>
                      <w:r w:rsidRPr="00E63474">
                        <w:rPr>
                          <w:rFonts w:ascii="Sakkal Majalla" w:hAnsi="Sakkal Majalla" w:cs="Sakkal Majalla"/>
                          <w:b/>
                          <w:bCs/>
                          <w:sz w:val="30"/>
                          <w:szCs w:val="30"/>
                          <w:rtl/>
                          <w:lang w:bidi="ar-AE"/>
                        </w:rPr>
                        <w:t xml:space="preserve">) لسنة </w:t>
                      </w:r>
                      <w:r w:rsidRPr="00E63474">
                        <w:rPr>
                          <w:rFonts w:ascii="Sakkal Majalla" w:hAnsi="Sakkal Majalla" w:cs="Sakkal Majalla" w:hint="cs"/>
                          <w:b/>
                          <w:bCs/>
                          <w:sz w:val="30"/>
                          <w:szCs w:val="30"/>
                          <w:rtl/>
                          <w:lang w:bidi="ar-AE"/>
                        </w:rPr>
                        <w:t>2025م</w:t>
                      </w:r>
                    </w:p>
                    <w:p w14:paraId="2B950905" w14:textId="77777777" w:rsidR="003A38D1" w:rsidRPr="00E63474" w:rsidRDefault="003A38D1" w:rsidP="003A38D1">
                      <w:pPr>
                        <w:spacing w:line="276" w:lineRule="auto"/>
                        <w:jc w:val="center"/>
                        <w:rPr>
                          <w:rFonts w:ascii="Sakkal Majalla" w:hAnsi="Sakkal Majalla" w:cs="Sakkal Majalla"/>
                          <w:b/>
                          <w:bCs/>
                          <w:sz w:val="30"/>
                          <w:szCs w:val="30"/>
                          <w:rtl/>
                          <w:lang w:bidi="ar-AE"/>
                        </w:rPr>
                      </w:pPr>
                      <w:r w:rsidRPr="00E63474">
                        <w:rPr>
                          <w:rFonts w:ascii="Sakkal Majalla" w:hAnsi="Sakkal Majalla" w:cs="Sakkal Majalla"/>
                          <w:b/>
                          <w:bCs/>
                          <w:sz w:val="30"/>
                          <w:szCs w:val="30"/>
                          <w:rtl/>
                          <w:lang w:bidi="ar-AE"/>
                        </w:rPr>
                        <w:t>بشأن</w:t>
                      </w:r>
                    </w:p>
                    <w:p w14:paraId="0F87C076" w14:textId="77777777" w:rsidR="003A38D1" w:rsidRPr="00E63474" w:rsidRDefault="003A38D1" w:rsidP="003A38D1">
                      <w:pPr>
                        <w:spacing w:line="276" w:lineRule="auto"/>
                        <w:jc w:val="center"/>
                        <w:rPr>
                          <w:rFonts w:ascii="Sakkal Majalla" w:hAnsi="Sakkal Majalla" w:cs="Sakkal Majalla"/>
                          <w:b/>
                          <w:bCs/>
                          <w:sz w:val="30"/>
                          <w:szCs w:val="30"/>
                          <w:rtl/>
                          <w:lang w:bidi="ar-AE"/>
                        </w:rPr>
                      </w:pPr>
                      <w:r w:rsidRPr="00E63474">
                        <w:rPr>
                          <w:rFonts w:ascii="Sakkal Majalla" w:hAnsi="Sakkal Majalla" w:cs="Sakkal Majalla"/>
                          <w:b/>
                          <w:bCs/>
                          <w:sz w:val="30"/>
                          <w:szCs w:val="30"/>
                          <w:rtl/>
                          <w:lang w:bidi="ar-AE"/>
                        </w:rPr>
                        <w:t xml:space="preserve">تعيين </w:t>
                      </w:r>
                      <w:r w:rsidRPr="00E63474">
                        <w:rPr>
                          <w:rFonts w:ascii="Sakkal Majalla" w:hAnsi="Sakkal Majalla" w:cs="Sakkal Majalla" w:hint="cs"/>
                          <w:b/>
                          <w:bCs/>
                          <w:sz w:val="30"/>
                          <w:szCs w:val="30"/>
                          <w:rtl/>
                          <w:lang w:bidi="ar-AE"/>
                        </w:rPr>
                        <w:t>نائب مدير عام لهيئة الشارقة للدفاع المدني</w:t>
                      </w:r>
                    </w:p>
                    <w:p w14:paraId="1EBDFB56" w14:textId="77777777" w:rsidR="003A38D1" w:rsidRPr="00A46B7B" w:rsidRDefault="003A38D1" w:rsidP="003A38D1">
                      <w:pPr>
                        <w:spacing w:before="600" w:line="480" w:lineRule="exact"/>
                        <w:jc w:val="center"/>
                        <w:rPr>
                          <w:rFonts w:ascii="Sakkal Majalla" w:hAnsi="Sakkal Majalla" w:cs="Sakkal Majalla"/>
                          <w:b/>
                          <w:bCs/>
                          <w:sz w:val="72"/>
                          <w:szCs w:val="72"/>
                          <w:lang w:bidi="ar-AE"/>
                        </w:rPr>
                      </w:pPr>
                    </w:p>
                  </w:txbxContent>
                </v:textbox>
                <w10:wrap type="square" anchorx="margin" anchory="margin"/>
              </v:roundrect>
            </w:pict>
          </mc:Fallback>
        </mc:AlternateContent>
      </w:r>
    </w:p>
    <w:p w14:paraId="6122F94F" w14:textId="2114ECBB" w:rsidR="00130114" w:rsidRPr="00A73869" w:rsidRDefault="00130114" w:rsidP="00130114">
      <w:pPr>
        <w:bidi w:val="0"/>
        <w:rPr>
          <w:sz w:val="28"/>
          <w:szCs w:val="28"/>
        </w:rPr>
      </w:pPr>
    </w:p>
    <w:p w14:paraId="7F29FB43" w14:textId="3B0446B6" w:rsidR="00130114" w:rsidRPr="00A73869" w:rsidRDefault="00130114" w:rsidP="00130114">
      <w:pPr>
        <w:bidi w:val="0"/>
        <w:rPr>
          <w:sz w:val="28"/>
          <w:szCs w:val="28"/>
        </w:rPr>
      </w:pPr>
    </w:p>
    <w:p w14:paraId="76787B50" w14:textId="1FF58DFA" w:rsidR="00130114" w:rsidRPr="00A73869" w:rsidRDefault="00130114" w:rsidP="00130114">
      <w:pPr>
        <w:bidi w:val="0"/>
        <w:rPr>
          <w:sz w:val="28"/>
          <w:szCs w:val="28"/>
        </w:rPr>
      </w:pPr>
    </w:p>
    <w:p w14:paraId="6409AB11" w14:textId="6145BB85" w:rsidR="00130114" w:rsidRPr="00A73869" w:rsidRDefault="00130114" w:rsidP="00130114">
      <w:pPr>
        <w:bidi w:val="0"/>
        <w:rPr>
          <w:sz w:val="28"/>
          <w:szCs w:val="28"/>
        </w:rPr>
      </w:pPr>
    </w:p>
    <w:p w14:paraId="220A96FD" w14:textId="05018074" w:rsidR="00DB4785" w:rsidRPr="00A73869" w:rsidRDefault="00DB4785" w:rsidP="00DB4785">
      <w:pPr>
        <w:spacing w:line="276" w:lineRule="auto"/>
        <w:jc w:val="lowKashida"/>
        <w:rPr>
          <w:rFonts w:ascii="Sakkal Majalla" w:hAnsi="Sakkal Majalla" w:cs="Sakkal Majalla"/>
          <w:color w:val="000000" w:themeColor="text1"/>
          <w:sz w:val="28"/>
          <w:szCs w:val="28"/>
          <w:rtl/>
        </w:rPr>
      </w:pPr>
    </w:p>
    <w:p w14:paraId="5D59B73C" w14:textId="3E17472A" w:rsidR="00DB4785" w:rsidRPr="00A73869" w:rsidRDefault="00DB4785" w:rsidP="00DB4785">
      <w:pPr>
        <w:spacing w:line="276" w:lineRule="auto"/>
        <w:ind w:left="-7" w:firstLine="7"/>
        <w:jc w:val="lowKashida"/>
        <w:rPr>
          <w:rFonts w:ascii="Sakkal Majalla" w:hAnsi="Sakkal Majalla" w:cs="Sakkal Majalla"/>
          <w:b/>
          <w:bCs/>
          <w:color w:val="000000"/>
          <w:sz w:val="28"/>
          <w:szCs w:val="28"/>
          <w:lang w:bidi="ar-AE"/>
        </w:rPr>
      </w:pPr>
    </w:p>
    <w:p w14:paraId="28EC241A" w14:textId="73883C11" w:rsidR="00130114" w:rsidRPr="00A73869" w:rsidRDefault="00130114" w:rsidP="00130114">
      <w:pPr>
        <w:bidi w:val="0"/>
        <w:rPr>
          <w:sz w:val="28"/>
          <w:szCs w:val="28"/>
        </w:rPr>
      </w:pPr>
    </w:p>
    <w:p w14:paraId="37A7B777" w14:textId="6B2FD8BF" w:rsidR="00272CAD" w:rsidRPr="00A73869" w:rsidRDefault="00272CAD" w:rsidP="00130114">
      <w:pPr>
        <w:bidi w:val="0"/>
        <w:rPr>
          <w:sz w:val="28"/>
          <w:szCs w:val="28"/>
          <w:rtl/>
        </w:rPr>
      </w:pPr>
    </w:p>
    <w:p w14:paraId="0E1EA710" w14:textId="1CFB2D4D" w:rsidR="00272CAD" w:rsidRPr="00A73869" w:rsidRDefault="00272CAD" w:rsidP="00272CAD">
      <w:pPr>
        <w:bidi w:val="0"/>
        <w:rPr>
          <w:sz w:val="28"/>
          <w:szCs w:val="28"/>
          <w:rtl/>
        </w:rPr>
      </w:pPr>
    </w:p>
    <w:p w14:paraId="7F388A72" w14:textId="77777777" w:rsidR="00272CAD" w:rsidRPr="00A73869" w:rsidRDefault="00272CAD" w:rsidP="00272CAD">
      <w:pPr>
        <w:bidi w:val="0"/>
        <w:rPr>
          <w:sz w:val="28"/>
          <w:szCs w:val="28"/>
          <w:rtl/>
        </w:rPr>
      </w:pPr>
    </w:p>
    <w:p w14:paraId="032BBD83" w14:textId="1A4F5534" w:rsidR="00272CAD" w:rsidRPr="00A73869" w:rsidRDefault="00272CAD" w:rsidP="00272CAD">
      <w:pPr>
        <w:bidi w:val="0"/>
        <w:rPr>
          <w:sz w:val="28"/>
          <w:szCs w:val="28"/>
          <w:rtl/>
        </w:rPr>
      </w:pPr>
    </w:p>
    <w:p w14:paraId="0D160650" w14:textId="5E808663" w:rsidR="00272CAD" w:rsidRPr="00A73869" w:rsidRDefault="00272CAD" w:rsidP="00272CAD">
      <w:pPr>
        <w:bidi w:val="0"/>
        <w:rPr>
          <w:sz w:val="28"/>
          <w:szCs w:val="28"/>
          <w:rtl/>
        </w:rPr>
      </w:pPr>
    </w:p>
    <w:p w14:paraId="1DCFFE61" w14:textId="77777777" w:rsidR="00272CAD" w:rsidRPr="00A73869" w:rsidRDefault="00272CAD" w:rsidP="00272CAD">
      <w:pPr>
        <w:bidi w:val="0"/>
        <w:rPr>
          <w:sz w:val="28"/>
          <w:szCs w:val="28"/>
          <w:rtl/>
        </w:rPr>
      </w:pPr>
    </w:p>
    <w:p w14:paraId="7A13DDC4" w14:textId="1DB992FB" w:rsidR="00272CAD" w:rsidRPr="00A73869" w:rsidRDefault="00272CAD" w:rsidP="00272CAD">
      <w:pPr>
        <w:bidi w:val="0"/>
        <w:rPr>
          <w:sz w:val="28"/>
          <w:szCs w:val="28"/>
          <w:rtl/>
        </w:rPr>
      </w:pPr>
    </w:p>
    <w:p w14:paraId="2AC9AA9E" w14:textId="269D364E" w:rsidR="00272CAD" w:rsidRPr="00A73869" w:rsidRDefault="00272CAD" w:rsidP="00272CAD">
      <w:pPr>
        <w:bidi w:val="0"/>
        <w:rPr>
          <w:sz w:val="28"/>
          <w:szCs w:val="28"/>
          <w:rtl/>
        </w:rPr>
      </w:pPr>
    </w:p>
    <w:p w14:paraId="2EFF173B" w14:textId="51574221" w:rsidR="00272CAD" w:rsidRPr="00A73869" w:rsidRDefault="00272CAD" w:rsidP="00272CAD">
      <w:pPr>
        <w:bidi w:val="0"/>
        <w:rPr>
          <w:sz w:val="28"/>
          <w:szCs w:val="28"/>
          <w:rtl/>
        </w:rPr>
      </w:pPr>
    </w:p>
    <w:p w14:paraId="08A6031A" w14:textId="6138FD18" w:rsidR="00272CAD" w:rsidRPr="00A73869" w:rsidRDefault="00272CAD" w:rsidP="00272CAD">
      <w:pPr>
        <w:bidi w:val="0"/>
        <w:rPr>
          <w:sz w:val="28"/>
          <w:szCs w:val="28"/>
          <w:rtl/>
        </w:rPr>
      </w:pPr>
    </w:p>
    <w:p w14:paraId="0139812C" w14:textId="77777777" w:rsidR="00272CAD" w:rsidRPr="00A73869" w:rsidRDefault="00272CAD" w:rsidP="00272CAD">
      <w:pPr>
        <w:bidi w:val="0"/>
        <w:rPr>
          <w:sz w:val="28"/>
          <w:szCs w:val="28"/>
          <w:rtl/>
        </w:rPr>
      </w:pPr>
    </w:p>
    <w:p w14:paraId="79D68F52" w14:textId="77777777" w:rsidR="00272CAD" w:rsidRPr="00A73869" w:rsidRDefault="00272CAD" w:rsidP="00272CAD">
      <w:pPr>
        <w:bidi w:val="0"/>
        <w:rPr>
          <w:sz w:val="28"/>
          <w:szCs w:val="28"/>
          <w:rtl/>
        </w:rPr>
      </w:pPr>
    </w:p>
    <w:p w14:paraId="727789A1" w14:textId="77777777" w:rsidR="00272CAD" w:rsidRPr="00A73869" w:rsidRDefault="00272CAD" w:rsidP="00272CAD">
      <w:pPr>
        <w:bidi w:val="0"/>
        <w:rPr>
          <w:sz w:val="28"/>
          <w:szCs w:val="28"/>
          <w:rtl/>
        </w:rPr>
      </w:pPr>
    </w:p>
    <w:p w14:paraId="4D8F5539" w14:textId="77777777" w:rsidR="00272CAD" w:rsidRPr="00A73869" w:rsidRDefault="00272CAD" w:rsidP="00272CAD">
      <w:pPr>
        <w:bidi w:val="0"/>
        <w:rPr>
          <w:sz w:val="28"/>
          <w:szCs w:val="28"/>
          <w:rtl/>
        </w:rPr>
      </w:pPr>
    </w:p>
    <w:p w14:paraId="45A7573B" w14:textId="77777777" w:rsidR="00272CAD" w:rsidRPr="00A73869" w:rsidRDefault="00272CAD" w:rsidP="00272CAD">
      <w:pPr>
        <w:bidi w:val="0"/>
        <w:rPr>
          <w:sz w:val="28"/>
          <w:szCs w:val="28"/>
          <w:rtl/>
        </w:rPr>
      </w:pPr>
    </w:p>
    <w:p w14:paraId="6026943B" w14:textId="77777777" w:rsidR="003A38D1" w:rsidRPr="00A73869" w:rsidRDefault="003A38D1" w:rsidP="003A38D1">
      <w:pPr>
        <w:spacing w:line="276" w:lineRule="auto"/>
        <w:jc w:val="center"/>
        <w:rPr>
          <w:rFonts w:ascii="Sakkal Majalla" w:hAnsi="Sakkal Majalla" w:cs="Sakkal Majalla"/>
          <w:b/>
          <w:bCs/>
          <w:sz w:val="28"/>
          <w:szCs w:val="28"/>
          <w:lang w:bidi="ar-AE"/>
        </w:rPr>
      </w:pPr>
      <w:r w:rsidRPr="00A73869">
        <w:rPr>
          <w:rFonts w:ascii="Sakkal Majalla" w:hAnsi="Sakkal Majalla" w:cs="Sakkal Majalla"/>
          <w:b/>
          <w:bCs/>
          <w:sz w:val="28"/>
          <w:szCs w:val="28"/>
          <w:rtl/>
          <w:lang w:bidi="ar-AE"/>
        </w:rPr>
        <w:lastRenderedPageBreak/>
        <w:t>مرسوم أميري رقم (</w:t>
      </w:r>
      <w:r w:rsidRPr="00A73869">
        <w:rPr>
          <w:rFonts w:ascii="Sakkal Majalla" w:hAnsi="Sakkal Majalla" w:cs="Sakkal Majalla" w:hint="cs"/>
          <w:b/>
          <w:bCs/>
          <w:sz w:val="28"/>
          <w:szCs w:val="28"/>
          <w:rtl/>
          <w:lang w:bidi="ar-AE"/>
        </w:rPr>
        <w:t>27</w:t>
      </w:r>
      <w:r w:rsidRPr="00A73869">
        <w:rPr>
          <w:rFonts w:ascii="Sakkal Majalla" w:hAnsi="Sakkal Majalla" w:cs="Sakkal Majalla"/>
          <w:b/>
          <w:bCs/>
          <w:sz w:val="28"/>
          <w:szCs w:val="28"/>
          <w:rtl/>
          <w:lang w:bidi="ar-AE"/>
        </w:rPr>
        <w:t xml:space="preserve">) لسنة </w:t>
      </w:r>
      <w:r w:rsidRPr="00A73869">
        <w:rPr>
          <w:rFonts w:ascii="Sakkal Majalla" w:hAnsi="Sakkal Majalla" w:cs="Sakkal Majalla" w:hint="cs"/>
          <w:b/>
          <w:bCs/>
          <w:sz w:val="28"/>
          <w:szCs w:val="28"/>
          <w:rtl/>
          <w:lang w:bidi="ar-AE"/>
        </w:rPr>
        <w:t>2025م</w:t>
      </w:r>
    </w:p>
    <w:p w14:paraId="431192B8" w14:textId="77777777" w:rsidR="003A38D1" w:rsidRPr="00A73869" w:rsidRDefault="003A38D1" w:rsidP="003A38D1">
      <w:pPr>
        <w:spacing w:line="276" w:lineRule="auto"/>
        <w:jc w:val="center"/>
        <w:rPr>
          <w:rFonts w:ascii="Sakkal Majalla" w:hAnsi="Sakkal Majalla" w:cs="Sakkal Majalla"/>
          <w:b/>
          <w:bCs/>
          <w:sz w:val="28"/>
          <w:szCs w:val="28"/>
          <w:rtl/>
          <w:lang w:bidi="ar-AE"/>
        </w:rPr>
      </w:pPr>
      <w:r w:rsidRPr="00A73869">
        <w:rPr>
          <w:rFonts w:ascii="Sakkal Majalla" w:hAnsi="Sakkal Majalla" w:cs="Sakkal Majalla"/>
          <w:b/>
          <w:bCs/>
          <w:sz w:val="28"/>
          <w:szCs w:val="28"/>
          <w:rtl/>
          <w:lang w:bidi="ar-AE"/>
        </w:rPr>
        <w:t>بشأن</w:t>
      </w:r>
    </w:p>
    <w:p w14:paraId="14367D48" w14:textId="77777777" w:rsidR="003A38D1" w:rsidRPr="00A73869" w:rsidRDefault="003A38D1" w:rsidP="003A38D1">
      <w:pPr>
        <w:spacing w:line="276" w:lineRule="auto"/>
        <w:jc w:val="center"/>
        <w:rPr>
          <w:rFonts w:ascii="Sakkal Majalla" w:hAnsi="Sakkal Majalla" w:cs="Sakkal Majalla"/>
          <w:b/>
          <w:bCs/>
          <w:sz w:val="28"/>
          <w:szCs w:val="28"/>
          <w:rtl/>
          <w:lang w:bidi="ar-AE"/>
        </w:rPr>
      </w:pPr>
      <w:r w:rsidRPr="00A73869">
        <w:rPr>
          <w:rFonts w:ascii="Sakkal Majalla" w:hAnsi="Sakkal Majalla" w:cs="Sakkal Majalla"/>
          <w:b/>
          <w:bCs/>
          <w:sz w:val="28"/>
          <w:szCs w:val="28"/>
          <w:rtl/>
          <w:lang w:bidi="ar-AE"/>
        </w:rPr>
        <w:t xml:space="preserve">تعيين </w:t>
      </w:r>
      <w:r w:rsidRPr="00A73869">
        <w:rPr>
          <w:rFonts w:ascii="Sakkal Majalla" w:hAnsi="Sakkal Majalla" w:cs="Sakkal Majalla" w:hint="cs"/>
          <w:b/>
          <w:bCs/>
          <w:sz w:val="28"/>
          <w:szCs w:val="28"/>
          <w:rtl/>
          <w:lang w:bidi="ar-AE"/>
        </w:rPr>
        <w:t>نائب مدير عام لهيئة الشارقة للدفاع المدني</w:t>
      </w:r>
    </w:p>
    <w:p w14:paraId="0970DDDE" w14:textId="77777777" w:rsidR="003A38D1" w:rsidRPr="00A73869" w:rsidRDefault="003A38D1" w:rsidP="003A38D1">
      <w:pPr>
        <w:spacing w:line="276" w:lineRule="auto"/>
        <w:jc w:val="center"/>
        <w:rPr>
          <w:rFonts w:ascii="Sakkal Majalla" w:hAnsi="Sakkal Majalla" w:cs="Sakkal Majalla"/>
          <w:b/>
          <w:bCs/>
          <w:sz w:val="28"/>
          <w:szCs w:val="28"/>
          <w:rtl/>
          <w:lang w:bidi="ar-AE"/>
        </w:rPr>
      </w:pPr>
    </w:p>
    <w:p w14:paraId="49FC55A7" w14:textId="77777777" w:rsidR="003A38D1" w:rsidRPr="00A73869" w:rsidRDefault="003A38D1" w:rsidP="003A38D1">
      <w:pPr>
        <w:spacing w:line="276" w:lineRule="auto"/>
        <w:jc w:val="lowKashida"/>
        <w:rPr>
          <w:rFonts w:ascii="Sakkal Majalla" w:hAnsi="Sakkal Majalla" w:cs="Sakkal Majalla"/>
          <w:b/>
          <w:bCs/>
          <w:sz w:val="28"/>
          <w:szCs w:val="28"/>
          <w:rtl/>
          <w:lang w:bidi="ar-AE"/>
        </w:rPr>
      </w:pPr>
      <w:r w:rsidRPr="00A73869">
        <w:rPr>
          <w:rFonts w:ascii="Sakkal Majalla" w:hAnsi="Sakkal Majalla" w:cs="Sakkal Majalla"/>
          <w:sz w:val="28"/>
          <w:szCs w:val="28"/>
          <w:rtl/>
          <w:lang w:bidi="ar-AE"/>
        </w:rPr>
        <w:t>نحن سلطان بن محمد القاسمي، حاكم إمارة الشارقة،</w:t>
      </w:r>
    </w:p>
    <w:p w14:paraId="706ED6DC" w14:textId="77777777" w:rsidR="003A38D1" w:rsidRPr="00A73869" w:rsidRDefault="003A38D1" w:rsidP="003A38D1">
      <w:pPr>
        <w:spacing w:line="276" w:lineRule="auto"/>
        <w:jc w:val="lowKashida"/>
        <w:rPr>
          <w:rFonts w:ascii="Sakkal Majalla" w:hAnsi="Sakkal Majalla" w:cs="Sakkal Majalla"/>
          <w:sz w:val="28"/>
          <w:szCs w:val="28"/>
          <w:rtl/>
          <w:lang w:bidi="ar-AE"/>
        </w:rPr>
      </w:pPr>
      <w:r w:rsidRPr="00A73869">
        <w:rPr>
          <w:rFonts w:ascii="Sakkal Majalla" w:hAnsi="Sakkal Majalla" w:cs="Sakkal Majalla"/>
          <w:sz w:val="28"/>
          <w:szCs w:val="28"/>
          <w:rtl/>
          <w:lang w:bidi="ar-AE"/>
        </w:rPr>
        <w:t>بعد الاطلاع على القانون رقم (2) لسنة 1999م بشأن إنشاء المجلس التنفيذي لإمارة الشارقة ولائحته الداخلية وتعديلاته،</w:t>
      </w:r>
    </w:p>
    <w:p w14:paraId="6735A50A" w14:textId="77777777" w:rsidR="003A38D1" w:rsidRPr="00A73869" w:rsidRDefault="003A38D1" w:rsidP="003A38D1">
      <w:pPr>
        <w:spacing w:line="276" w:lineRule="auto"/>
        <w:jc w:val="lowKashida"/>
        <w:rPr>
          <w:rFonts w:ascii="Sakkal Majalla" w:hAnsi="Sakkal Majalla" w:cs="Sakkal Majalla"/>
          <w:sz w:val="28"/>
          <w:szCs w:val="28"/>
          <w:rtl/>
          <w:lang w:bidi="ar-AE"/>
        </w:rPr>
      </w:pPr>
      <w:r w:rsidRPr="00A73869">
        <w:rPr>
          <w:rFonts w:ascii="Sakkal Majalla" w:hAnsi="Sakkal Majalla" w:cs="Sakkal Majalla" w:hint="cs"/>
          <w:sz w:val="28"/>
          <w:szCs w:val="28"/>
          <w:rtl/>
          <w:lang w:bidi="ar-AE"/>
        </w:rPr>
        <w:t>والقانون رقم (2) لسنة 2020م بشأن تنظيم هيئة الشارقة للدفاع المدني،</w:t>
      </w:r>
    </w:p>
    <w:p w14:paraId="100958DC" w14:textId="77777777" w:rsidR="003A38D1" w:rsidRPr="00A73869" w:rsidRDefault="003A38D1" w:rsidP="003A38D1">
      <w:pPr>
        <w:spacing w:line="276" w:lineRule="auto"/>
        <w:jc w:val="lowKashida"/>
        <w:rPr>
          <w:rFonts w:ascii="Sakkal Majalla" w:hAnsi="Sakkal Majalla" w:cs="Sakkal Majalla"/>
          <w:sz w:val="28"/>
          <w:szCs w:val="28"/>
          <w:rtl/>
          <w:lang w:bidi="ar-AE"/>
        </w:rPr>
      </w:pPr>
      <w:r w:rsidRPr="00A73869">
        <w:rPr>
          <w:rFonts w:ascii="Sakkal Majalla" w:hAnsi="Sakkal Majalla" w:cs="Sakkal Majalla"/>
          <w:sz w:val="28"/>
          <w:szCs w:val="28"/>
          <w:rtl/>
          <w:lang w:bidi="ar-AE"/>
        </w:rPr>
        <w:t>والقانون رقم (2) لسنة 2021م بشأن الموارد البشرية للعسكريين في الهيئات النظامية في إمارة الشارقة</w:t>
      </w:r>
      <w:r w:rsidRPr="00A73869">
        <w:rPr>
          <w:rFonts w:ascii="Sakkal Majalla" w:hAnsi="Sakkal Majalla" w:cs="Sakkal Majalla" w:hint="cs"/>
          <w:sz w:val="28"/>
          <w:szCs w:val="28"/>
          <w:rtl/>
          <w:lang w:bidi="ar-AE"/>
        </w:rPr>
        <w:t xml:space="preserve"> ولائحته التنفيذية وتعديلاته</w:t>
      </w:r>
      <w:r w:rsidRPr="00A73869">
        <w:rPr>
          <w:rFonts w:ascii="Sakkal Majalla" w:hAnsi="Sakkal Majalla" w:cs="Sakkal Majalla"/>
          <w:sz w:val="28"/>
          <w:szCs w:val="28"/>
          <w:rtl/>
          <w:lang w:bidi="ar-AE"/>
        </w:rPr>
        <w:t>،</w:t>
      </w:r>
    </w:p>
    <w:p w14:paraId="51A2BCCC" w14:textId="77777777" w:rsidR="003A38D1" w:rsidRPr="00A73869" w:rsidRDefault="003A38D1" w:rsidP="003A38D1">
      <w:pPr>
        <w:spacing w:line="276" w:lineRule="auto"/>
        <w:jc w:val="lowKashida"/>
        <w:rPr>
          <w:rFonts w:ascii="Sakkal Majalla" w:hAnsi="Sakkal Majalla" w:cs="Sakkal Majalla"/>
          <w:sz w:val="28"/>
          <w:szCs w:val="28"/>
          <w:rtl/>
          <w:lang w:bidi="ar-AE"/>
        </w:rPr>
      </w:pPr>
      <w:r w:rsidRPr="00A73869">
        <w:rPr>
          <w:rFonts w:ascii="Sakkal Majalla" w:hAnsi="Sakkal Majalla" w:cs="Sakkal Majalla" w:hint="cs"/>
          <w:sz w:val="28"/>
          <w:szCs w:val="28"/>
          <w:rtl/>
          <w:lang w:bidi="ar-AE"/>
        </w:rPr>
        <w:t>و</w:t>
      </w:r>
      <w:r w:rsidRPr="00A73869">
        <w:rPr>
          <w:rFonts w:ascii="Sakkal Majalla" w:hAnsi="Sakkal Majalla" w:cs="Sakkal Majalla"/>
          <w:sz w:val="28"/>
          <w:szCs w:val="28"/>
          <w:rtl/>
          <w:lang w:bidi="ar-AE"/>
        </w:rPr>
        <w:t xml:space="preserve">القانون رقم (1) لسنة </w:t>
      </w:r>
      <w:r w:rsidRPr="00A73869">
        <w:rPr>
          <w:rFonts w:ascii="Sakkal Majalla" w:hAnsi="Sakkal Majalla" w:cs="Sakkal Majalla" w:hint="cs"/>
          <w:sz w:val="28"/>
          <w:szCs w:val="28"/>
          <w:rtl/>
          <w:lang w:bidi="ar-AE"/>
        </w:rPr>
        <w:t>2025م</w:t>
      </w:r>
      <w:r w:rsidRPr="00A73869">
        <w:rPr>
          <w:rFonts w:ascii="Sakkal Majalla" w:hAnsi="Sakkal Majalla" w:cs="Sakkal Majalla"/>
          <w:sz w:val="28"/>
          <w:szCs w:val="28"/>
          <w:rtl/>
          <w:lang w:bidi="ar-AE"/>
        </w:rPr>
        <w:t xml:space="preserve"> بشأن إعادة تنظيم قوة الشرطة</w:t>
      </w:r>
      <w:r w:rsidRPr="00A73869">
        <w:rPr>
          <w:rFonts w:ascii="Sakkal Majalla" w:hAnsi="Sakkal Majalla" w:cs="Sakkal Majalla" w:hint="cs"/>
          <w:sz w:val="28"/>
          <w:szCs w:val="28"/>
          <w:rtl/>
          <w:lang w:bidi="ar-AE"/>
        </w:rPr>
        <w:t xml:space="preserve"> والأمن</w:t>
      </w:r>
      <w:r w:rsidRPr="00A73869">
        <w:rPr>
          <w:rFonts w:ascii="Sakkal Majalla" w:hAnsi="Sakkal Majalla" w:cs="Sakkal Majalla"/>
          <w:sz w:val="28"/>
          <w:szCs w:val="28"/>
          <w:rtl/>
          <w:lang w:bidi="ar-AE"/>
        </w:rPr>
        <w:t xml:space="preserve"> في إمارة الشارقة</w:t>
      </w:r>
      <w:r w:rsidRPr="00A73869">
        <w:rPr>
          <w:rFonts w:ascii="Sakkal Majalla" w:hAnsi="Sakkal Majalla" w:cs="Sakkal Majalla" w:hint="cs"/>
          <w:sz w:val="28"/>
          <w:szCs w:val="28"/>
          <w:rtl/>
          <w:lang w:bidi="ar-AE"/>
        </w:rPr>
        <w:t xml:space="preserve"> وتعديلاته</w:t>
      </w:r>
      <w:r w:rsidRPr="00A73869">
        <w:rPr>
          <w:rFonts w:ascii="Sakkal Majalla" w:hAnsi="Sakkal Majalla" w:cs="Sakkal Majalla"/>
          <w:sz w:val="28"/>
          <w:szCs w:val="28"/>
          <w:rtl/>
          <w:lang w:bidi="ar-AE"/>
        </w:rPr>
        <w:t>،</w:t>
      </w:r>
    </w:p>
    <w:p w14:paraId="6B31C5E2" w14:textId="77777777" w:rsidR="003A38D1" w:rsidRPr="00A73869" w:rsidRDefault="003A38D1" w:rsidP="003A38D1">
      <w:pPr>
        <w:spacing w:line="276" w:lineRule="auto"/>
        <w:jc w:val="lowKashida"/>
        <w:rPr>
          <w:rFonts w:ascii="Sakkal Majalla" w:hAnsi="Sakkal Majalla" w:cs="Sakkal Majalla"/>
          <w:sz w:val="28"/>
          <w:szCs w:val="28"/>
          <w:rtl/>
          <w:lang w:bidi="ar-AE"/>
        </w:rPr>
      </w:pPr>
      <w:r w:rsidRPr="00A73869">
        <w:rPr>
          <w:rFonts w:ascii="Sakkal Majalla" w:hAnsi="Sakkal Majalla" w:cs="Sakkal Majalla" w:hint="cs"/>
          <w:sz w:val="28"/>
          <w:szCs w:val="28"/>
          <w:rtl/>
          <w:lang w:bidi="ar-AE"/>
        </w:rPr>
        <w:t>ولما</w:t>
      </w:r>
      <w:r w:rsidRPr="00A73869">
        <w:rPr>
          <w:rFonts w:ascii="Sakkal Majalla" w:hAnsi="Sakkal Majalla" w:cs="Sakkal Majalla"/>
          <w:sz w:val="28"/>
          <w:szCs w:val="28"/>
          <w:rtl/>
          <w:lang w:bidi="ar-AE"/>
        </w:rPr>
        <w:t xml:space="preserve"> ما تقتضيه المصلحة العامة،</w:t>
      </w:r>
    </w:p>
    <w:p w14:paraId="6F815EE4" w14:textId="77777777" w:rsidR="003A38D1" w:rsidRPr="00A73869" w:rsidRDefault="003A38D1" w:rsidP="003A38D1">
      <w:pPr>
        <w:spacing w:line="276" w:lineRule="auto"/>
        <w:rPr>
          <w:rFonts w:ascii="Sakkal Majalla" w:hAnsi="Sakkal Majalla" w:cs="Sakkal Majalla"/>
          <w:b/>
          <w:bCs/>
          <w:sz w:val="28"/>
          <w:szCs w:val="28"/>
          <w:rtl/>
          <w:lang w:bidi="ar-AE"/>
        </w:rPr>
      </w:pPr>
      <w:r w:rsidRPr="00A73869">
        <w:rPr>
          <w:rFonts w:ascii="Sakkal Majalla" w:hAnsi="Sakkal Majalla" w:cs="Sakkal Majalla"/>
          <w:b/>
          <w:bCs/>
          <w:sz w:val="28"/>
          <w:szCs w:val="28"/>
          <w:rtl/>
          <w:lang w:bidi="ar-AE"/>
        </w:rPr>
        <w:t>رسمنا بما هو آت:</w:t>
      </w:r>
    </w:p>
    <w:p w14:paraId="51225154" w14:textId="77777777" w:rsidR="003A38D1" w:rsidRPr="00A73869" w:rsidRDefault="003A38D1" w:rsidP="003A38D1">
      <w:pPr>
        <w:spacing w:line="276" w:lineRule="auto"/>
        <w:rPr>
          <w:rFonts w:ascii="Sakkal Majalla" w:hAnsi="Sakkal Majalla" w:cs="Sakkal Majalla"/>
          <w:b/>
          <w:bCs/>
          <w:sz w:val="28"/>
          <w:szCs w:val="28"/>
          <w:rtl/>
          <w:lang w:bidi="ar-AE"/>
        </w:rPr>
      </w:pPr>
    </w:p>
    <w:p w14:paraId="2C96F123" w14:textId="77777777" w:rsidR="003A38D1" w:rsidRPr="00A73869" w:rsidRDefault="003A38D1" w:rsidP="003A38D1">
      <w:pPr>
        <w:spacing w:line="276" w:lineRule="auto"/>
        <w:jc w:val="center"/>
        <w:rPr>
          <w:rFonts w:ascii="Sakkal Majalla" w:hAnsi="Sakkal Majalla" w:cs="Sakkal Majalla"/>
          <w:b/>
          <w:bCs/>
          <w:sz w:val="28"/>
          <w:szCs w:val="28"/>
          <w:rtl/>
          <w:lang w:bidi="ar-AE"/>
        </w:rPr>
      </w:pPr>
      <w:r w:rsidRPr="00A73869">
        <w:rPr>
          <w:rFonts w:ascii="Sakkal Majalla" w:hAnsi="Sakkal Majalla" w:cs="Sakkal Majalla"/>
          <w:b/>
          <w:bCs/>
          <w:sz w:val="28"/>
          <w:szCs w:val="28"/>
          <w:rtl/>
          <w:lang w:bidi="ar-AE"/>
        </w:rPr>
        <w:t>المادة (1)</w:t>
      </w:r>
    </w:p>
    <w:p w14:paraId="35AD9B97" w14:textId="77777777" w:rsidR="003A38D1" w:rsidRPr="00A73869" w:rsidRDefault="003A38D1" w:rsidP="003A38D1">
      <w:pPr>
        <w:spacing w:line="276" w:lineRule="auto"/>
        <w:jc w:val="lowKashida"/>
        <w:rPr>
          <w:rFonts w:ascii="Sakkal Majalla" w:hAnsi="Sakkal Majalla" w:cs="Sakkal Majalla"/>
          <w:sz w:val="28"/>
          <w:szCs w:val="28"/>
          <w:rtl/>
          <w:lang w:bidi="ar-AE"/>
        </w:rPr>
      </w:pPr>
      <w:r w:rsidRPr="00A73869">
        <w:rPr>
          <w:rFonts w:ascii="Sakkal Majalla" w:hAnsi="Sakkal Majalla" w:cs="Sakkal Majalla" w:hint="cs"/>
          <w:sz w:val="28"/>
          <w:szCs w:val="28"/>
          <w:rtl/>
          <w:lang w:bidi="ar-AE"/>
        </w:rPr>
        <w:t>يُعيّن سعادة العميد/ سعيد عبيد راشد السويدي نائباً لمدير عام هيئة الشارقة للدفاع المدني وذلك اعتباراً من تاريخ صدور هذا المرسوم.</w:t>
      </w:r>
    </w:p>
    <w:p w14:paraId="6036BB75" w14:textId="77777777" w:rsidR="003A38D1" w:rsidRPr="00A73869" w:rsidRDefault="003A38D1" w:rsidP="003A38D1">
      <w:pPr>
        <w:spacing w:line="276" w:lineRule="auto"/>
        <w:jc w:val="lowKashida"/>
        <w:rPr>
          <w:rFonts w:ascii="Sakkal Majalla" w:hAnsi="Sakkal Majalla" w:cs="Sakkal Majalla"/>
          <w:sz w:val="28"/>
          <w:szCs w:val="28"/>
          <w:rtl/>
          <w:lang w:bidi="ar-AE"/>
        </w:rPr>
      </w:pPr>
    </w:p>
    <w:p w14:paraId="2EC25BE9" w14:textId="77777777" w:rsidR="003A38D1" w:rsidRPr="00A73869" w:rsidRDefault="003A38D1" w:rsidP="003A38D1">
      <w:pPr>
        <w:spacing w:line="276" w:lineRule="auto"/>
        <w:jc w:val="center"/>
        <w:rPr>
          <w:rFonts w:ascii="Sakkal Majalla" w:hAnsi="Sakkal Majalla" w:cs="Sakkal Majalla"/>
          <w:b/>
          <w:bCs/>
          <w:sz w:val="28"/>
          <w:szCs w:val="28"/>
          <w:rtl/>
          <w:lang w:bidi="ar-AE"/>
        </w:rPr>
      </w:pPr>
      <w:r w:rsidRPr="00A73869">
        <w:rPr>
          <w:rFonts w:ascii="Sakkal Majalla" w:hAnsi="Sakkal Majalla" w:cs="Sakkal Majalla"/>
          <w:b/>
          <w:bCs/>
          <w:sz w:val="28"/>
          <w:szCs w:val="28"/>
          <w:rtl/>
          <w:lang w:bidi="ar-AE"/>
        </w:rPr>
        <w:t>المادة (2)</w:t>
      </w:r>
    </w:p>
    <w:p w14:paraId="714CBC67" w14:textId="77777777" w:rsidR="003A38D1" w:rsidRPr="00A73869" w:rsidRDefault="003A38D1" w:rsidP="003A38D1">
      <w:pPr>
        <w:spacing w:line="276" w:lineRule="auto"/>
        <w:jc w:val="lowKashida"/>
        <w:rPr>
          <w:rFonts w:ascii="Sakkal Majalla" w:hAnsi="Sakkal Majalla" w:cs="Sakkal Majalla"/>
          <w:sz w:val="28"/>
          <w:szCs w:val="28"/>
          <w:rtl/>
          <w:lang w:bidi="ar-AE"/>
        </w:rPr>
      </w:pPr>
      <w:r w:rsidRPr="00A73869">
        <w:rPr>
          <w:rFonts w:ascii="Sakkal Majalla" w:hAnsi="Sakkal Majalla" w:cs="Sakkal Majalla"/>
          <w:sz w:val="28"/>
          <w:szCs w:val="28"/>
          <w:rtl/>
          <w:lang w:bidi="ar-AE"/>
        </w:rPr>
        <w:t>يُعمل بهذا المرسوم من تاريخ صدوره، وعلى الجهات المعنية تنفيذ</w:t>
      </w:r>
      <w:r w:rsidRPr="00A73869">
        <w:rPr>
          <w:rFonts w:ascii="Sakkal Majalla" w:hAnsi="Sakkal Majalla" w:cs="Sakkal Majalla" w:hint="cs"/>
          <w:sz w:val="28"/>
          <w:szCs w:val="28"/>
          <w:rtl/>
          <w:lang w:bidi="ar-AE"/>
        </w:rPr>
        <w:t>ه</w:t>
      </w:r>
      <w:r w:rsidRPr="00A73869">
        <w:rPr>
          <w:rFonts w:ascii="Sakkal Majalla" w:hAnsi="Sakkal Majalla" w:cs="Sakkal Majalla"/>
          <w:sz w:val="28"/>
          <w:szCs w:val="28"/>
          <w:rtl/>
          <w:lang w:bidi="ar-AE"/>
        </w:rPr>
        <w:t xml:space="preserve"> كلٌّ فيما يخصه، ويُنشر في الجريدة الرسمية. </w:t>
      </w:r>
    </w:p>
    <w:p w14:paraId="27E4B58E" w14:textId="77777777" w:rsidR="003A38D1" w:rsidRPr="00A73869" w:rsidRDefault="003A38D1" w:rsidP="003A38D1">
      <w:pPr>
        <w:spacing w:line="276" w:lineRule="auto"/>
        <w:jc w:val="lowKashida"/>
        <w:rPr>
          <w:rFonts w:ascii="Sakkal Majalla" w:hAnsi="Sakkal Majalla" w:cs="Sakkal Majalla"/>
          <w:b/>
          <w:bCs/>
          <w:sz w:val="28"/>
          <w:szCs w:val="28"/>
          <w:rtl/>
          <w:lang w:bidi="ar-AE"/>
        </w:rPr>
      </w:pPr>
    </w:p>
    <w:p w14:paraId="0C15BF10" w14:textId="77777777" w:rsidR="003A38D1" w:rsidRPr="00A73869" w:rsidRDefault="003A38D1" w:rsidP="003A38D1">
      <w:pPr>
        <w:spacing w:line="276" w:lineRule="auto"/>
        <w:rPr>
          <w:rFonts w:ascii="Sakkal Majalla" w:hAnsi="Sakkal Majalla" w:cs="Sakkal Majalla"/>
          <w:b/>
          <w:bCs/>
          <w:sz w:val="28"/>
          <w:szCs w:val="28"/>
          <w:rtl/>
          <w:lang w:bidi="ar-AE"/>
        </w:rPr>
      </w:pPr>
      <w:r w:rsidRPr="00A73869">
        <w:rPr>
          <w:rFonts w:ascii="Sakkal Majalla" w:hAnsi="Sakkal Majalla" w:cs="Sakkal Majalla"/>
          <w:b/>
          <w:bCs/>
          <w:sz w:val="28"/>
          <w:szCs w:val="28"/>
          <w:rtl/>
          <w:lang w:bidi="ar-AE"/>
        </w:rPr>
        <w:t>صدر عنا بتاريخ:</w:t>
      </w:r>
    </w:p>
    <w:p w14:paraId="394F7E50" w14:textId="77777777" w:rsidR="003A38D1" w:rsidRPr="00A73869" w:rsidRDefault="003A38D1" w:rsidP="003A38D1">
      <w:pPr>
        <w:spacing w:line="276" w:lineRule="auto"/>
        <w:rPr>
          <w:rFonts w:ascii="Sakkal Majalla" w:hAnsi="Sakkal Majalla" w:cs="Sakkal Majalla"/>
          <w:b/>
          <w:bCs/>
          <w:sz w:val="28"/>
          <w:szCs w:val="28"/>
        </w:rPr>
      </w:pPr>
      <w:r w:rsidRPr="00A73869">
        <w:rPr>
          <w:rFonts w:ascii="Sakkal Majalla" w:hAnsi="Sakkal Majalla" w:cs="Sakkal Majalla" w:hint="cs"/>
          <w:b/>
          <w:bCs/>
          <w:sz w:val="28"/>
          <w:szCs w:val="28"/>
          <w:rtl/>
          <w:lang w:bidi="ar-AE"/>
        </w:rPr>
        <w:t>الثلاثاء</w:t>
      </w:r>
      <w:r w:rsidRPr="00A73869">
        <w:rPr>
          <w:rFonts w:ascii="Sakkal Majalla" w:hAnsi="Sakkal Majalla" w:cs="Sakkal Majalla"/>
          <w:b/>
          <w:bCs/>
          <w:sz w:val="28"/>
          <w:szCs w:val="28"/>
          <w:rtl/>
        </w:rPr>
        <w:t xml:space="preserve">: </w:t>
      </w:r>
      <w:r w:rsidRPr="00A73869">
        <w:rPr>
          <w:rFonts w:ascii="Sakkal Majalla" w:hAnsi="Sakkal Majalla" w:cs="Sakkal Majalla" w:hint="cs"/>
          <w:b/>
          <w:bCs/>
          <w:sz w:val="28"/>
          <w:szCs w:val="28"/>
          <w:rtl/>
        </w:rPr>
        <w:t>14</w:t>
      </w:r>
      <w:r w:rsidRPr="00A73869">
        <w:rPr>
          <w:rFonts w:ascii="Sakkal Majalla" w:hAnsi="Sakkal Majalla" w:cs="Sakkal Majalla"/>
          <w:b/>
          <w:bCs/>
          <w:sz w:val="28"/>
          <w:szCs w:val="28"/>
          <w:rtl/>
        </w:rPr>
        <w:t xml:space="preserve"> </w:t>
      </w:r>
      <w:r w:rsidRPr="00A73869">
        <w:rPr>
          <w:rFonts w:ascii="Sakkal Majalla" w:hAnsi="Sakkal Majalla" w:cs="Sakkal Majalla" w:hint="cs"/>
          <w:b/>
          <w:bCs/>
          <w:sz w:val="28"/>
          <w:szCs w:val="28"/>
          <w:rtl/>
        </w:rPr>
        <w:t>ذو الحجة</w:t>
      </w:r>
      <w:r w:rsidRPr="00A73869">
        <w:rPr>
          <w:rFonts w:ascii="Sakkal Majalla" w:hAnsi="Sakkal Majalla" w:cs="Sakkal Majalla"/>
          <w:b/>
          <w:bCs/>
          <w:sz w:val="28"/>
          <w:szCs w:val="28"/>
          <w:rtl/>
        </w:rPr>
        <w:t xml:space="preserve"> 144</w:t>
      </w:r>
      <w:r w:rsidRPr="00A73869">
        <w:rPr>
          <w:rFonts w:ascii="Sakkal Majalla" w:hAnsi="Sakkal Majalla" w:cs="Sakkal Majalla" w:hint="cs"/>
          <w:b/>
          <w:bCs/>
          <w:sz w:val="28"/>
          <w:szCs w:val="28"/>
          <w:rtl/>
        </w:rPr>
        <w:t>6</w:t>
      </w:r>
      <w:r w:rsidRPr="00A73869">
        <w:rPr>
          <w:rFonts w:ascii="Sakkal Majalla" w:hAnsi="Sakkal Majalla" w:cs="Sakkal Majalla"/>
          <w:b/>
          <w:bCs/>
          <w:sz w:val="28"/>
          <w:szCs w:val="28"/>
          <w:rtl/>
        </w:rPr>
        <w:t>ه</w:t>
      </w:r>
    </w:p>
    <w:p w14:paraId="52A2F006" w14:textId="6331EBFE" w:rsidR="003A38D1" w:rsidRPr="00A73869" w:rsidRDefault="003A38D1" w:rsidP="003A38D1">
      <w:pPr>
        <w:rPr>
          <w:rFonts w:ascii="Sakkal Majalla" w:hAnsi="Sakkal Majalla" w:cs="Sakkal Majalla"/>
          <w:b/>
          <w:bCs/>
          <w:sz w:val="28"/>
          <w:szCs w:val="28"/>
          <w:rtl/>
        </w:rPr>
      </w:pPr>
      <w:r w:rsidRPr="00A73869">
        <w:rPr>
          <w:rFonts w:ascii="Sakkal Majalla" w:hAnsi="Sakkal Majalla" w:cs="Sakkal Majalla"/>
          <w:b/>
          <w:bCs/>
          <w:sz w:val="28"/>
          <w:szCs w:val="28"/>
          <w:rtl/>
        </w:rPr>
        <w:t xml:space="preserve">الموافق: </w:t>
      </w:r>
      <w:r w:rsidRPr="00A73869">
        <w:rPr>
          <w:rFonts w:ascii="Sakkal Majalla" w:hAnsi="Sakkal Majalla" w:cs="Sakkal Majalla" w:hint="cs"/>
          <w:b/>
          <w:bCs/>
          <w:sz w:val="28"/>
          <w:szCs w:val="28"/>
          <w:rtl/>
        </w:rPr>
        <w:t>10</w:t>
      </w:r>
      <w:r w:rsidRPr="00A73869">
        <w:rPr>
          <w:rFonts w:ascii="Sakkal Majalla" w:hAnsi="Sakkal Majalla" w:cs="Sakkal Majalla"/>
          <w:b/>
          <w:bCs/>
          <w:sz w:val="28"/>
          <w:szCs w:val="28"/>
          <w:rtl/>
        </w:rPr>
        <w:t xml:space="preserve"> </w:t>
      </w:r>
      <w:r w:rsidRPr="00A73869">
        <w:rPr>
          <w:rFonts w:ascii="Sakkal Majalla" w:hAnsi="Sakkal Majalla" w:cs="Sakkal Majalla" w:hint="cs"/>
          <w:b/>
          <w:bCs/>
          <w:sz w:val="28"/>
          <w:szCs w:val="28"/>
          <w:rtl/>
        </w:rPr>
        <w:t>يــــــــــــــونـــــــــيو</w:t>
      </w:r>
      <w:r w:rsidRPr="00A73869">
        <w:rPr>
          <w:rFonts w:ascii="Sakkal Majalla" w:hAnsi="Sakkal Majalla" w:cs="Sakkal Majalla"/>
          <w:b/>
          <w:bCs/>
          <w:sz w:val="28"/>
          <w:szCs w:val="28"/>
          <w:rtl/>
        </w:rPr>
        <w:t xml:space="preserve"> </w:t>
      </w:r>
      <w:r w:rsidRPr="00A73869">
        <w:rPr>
          <w:rFonts w:ascii="Sakkal Majalla" w:hAnsi="Sakkal Majalla" w:cs="Sakkal Majalla" w:hint="cs"/>
          <w:b/>
          <w:bCs/>
          <w:sz w:val="28"/>
          <w:szCs w:val="28"/>
          <w:rtl/>
        </w:rPr>
        <w:t>2025م</w:t>
      </w:r>
    </w:p>
    <w:p w14:paraId="4FDEEE85" w14:textId="00B963AF" w:rsidR="003A38D1" w:rsidRPr="00A73869" w:rsidRDefault="003A38D1" w:rsidP="003A38D1">
      <w:pPr>
        <w:spacing w:line="276" w:lineRule="auto"/>
        <w:jc w:val="right"/>
        <w:rPr>
          <w:rFonts w:ascii="Sakkal Majalla" w:hAnsi="Sakkal Majalla" w:cs="Sakkal Majalla"/>
          <w:b/>
          <w:bCs/>
          <w:sz w:val="28"/>
          <w:szCs w:val="28"/>
          <w:rtl/>
          <w:lang w:bidi="ar-AE"/>
        </w:rPr>
      </w:pPr>
      <w:r w:rsidRPr="00A73869">
        <w:rPr>
          <w:rFonts w:ascii="Sakkal Majalla" w:hAnsi="Sakkal Majalla" w:cs="Sakkal Majalla"/>
          <w:b/>
          <w:bCs/>
          <w:sz w:val="28"/>
          <w:szCs w:val="28"/>
          <w:rtl/>
          <w:lang w:bidi="ar-AE"/>
        </w:rPr>
        <w:t xml:space="preserve">                                                                                           سلطان بن محمد القاسمي       </w:t>
      </w:r>
    </w:p>
    <w:p w14:paraId="36714413" w14:textId="77777777" w:rsidR="003A38D1" w:rsidRPr="00A73869" w:rsidRDefault="003A38D1" w:rsidP="003A38D1">
      <w:pPr>
        <w:spacing w:line="276" w:lineRule="auto"/>
        <w:jc w:val="right"/>
        <w:rPr>
          <w:rFonts w:ascii="Sakkal Majalla" w:hAnsi="Sakkal Majalla" w:cs="Sakkal Majalla"/>
          <w:b/>
          <w:bCs/>
          <w:sz w:val="28"/>
          <w:szCs w:val="28"/>
          <w:lang w:bidi="ar-AE"/>
        </w:rPr>
      </w:pPr>
      <w:r w:rsidRPr="00A73869">
        <w:rPr>
          <w:rFonts w:ascii="Sakkal Majalla" w:hAnsi="Sakkal Majalla" w:cs="Sakkal Majalla"/>
          <w:b/>
          <w:bCs/>
          <w:sz w:val="28"/>
          <w:szCs w:val="28"/>
          <w:rtl/>
          <w:lang w:bidi="ar-AE"/>
        </w:rPr>
        <w:t xml:space="preserve">                                                                                              حــــــــــــاكـــــــــم إمـــــــــــــارة الـــــشــــارقــــة</w:t>
      </w:r>
    </w:p>
    <w:p w14:paraId="4C61A7AF" w14:textId="77777777" w:rsidR="00272CAD" w:rsidRPr="00A73869" w:rsidRDefault="00272CAD" w:rsidP="00272CAD">
      <w:pPr>
        <w:bidi w:val="0"/>
        <w:rPr>
          <w:sz w:val="28"/>
          <w:szCs w:val="28"/>
          <w:rtl/>
        </w:rPr>
      </w:pPr>
    </w:p>
    <w:p w14:paraId="6D882C27" w14:textId="51A62669" w:rsidR="00272CAD" w:rsidRPr="00A73869" w:rsidRDefault="00272CAD" w:rsidP="00272CAD">
      <w:pPr>
        <w:bidi w:val="0"/>
        <w:rPr>
          <w:sz w:val="28"/>
          <w:szCs w:val="28"/>
          <w:rtl/>
        </w:rPr>
      </w:pPr>
    </w:p>
    <w:p w14:paraId="18F437A3" w14:textId="2718FF66" w:rsidR="00272CAD" w:rsidRPr="00A73869" w:rsidRDefault="00272CAD" w:rsidP="00272CAD">
      <w:pPr>
        <w:bidi w:val="0"/>
        <w:rPr>
          <w:sz w:val="28"/>
          <w:szCs w:val="28"/>
          <w:rtl/>
        </w:rPr>
      </w:pPr>
    </w:p>
    <w:p w14:paraId="6C1694EC" w14:textId="6A4AAB20" w:rsidR="00272CAD" w:rsidRPr="00A73869" w:rsidRDefault="00272CAD" w:rsidP="00272CAD">
      <w:pPr>
        <w:bidi w:val="0"/>
        <w:rPr>
          <w:sz w:val="28"/>
          <w:szCs w:val="28"/>
          <w:rtl/>
        </w:rPr>
      </w:pPr>
    </w:p>
    <w:p w14:paraId="1B362C7A" w14:textId="77777777" w:rsidR="00272CAD" w:rsidRPr="00A73869" w:rsidRDefault="00272CAD" w:rsidP="00272CAD">
      <w:pPr>
        <w:bidi w:val="0"/>
        <w:rPr>
          <w:sz w:val="28"/>
          <w:szCs w:val="28"/>
          <w:rtl/>
        </w:rPr>
      </w:pPr>
    </w:p>
    <w:p w14:paraId="3FBE72C1" w14:textId="77777777" w:rsidR="00272CAD" w:rsidRPr="00A73869" w:rsidRDefault="00272CAD" w:rsidP="00272CAD">
      <w:pPr>
        <w:bidi w:val="0"/>
        <w:rPr>
          <w:sz w:val="28"/>
          <w:szCs w:val="28"/>
          <w:rtl/>
        </w:rPr>
      </w:pPr>
    </w:p>
    <w:p w14:paraId="2AB78C15" w14:textId="0CE2F530" w:rsidR="003A38D1" w:rsidRPr="00A73869" w:rsidRDefault="003A38D1" w:rsidP="00272CAD">
      <w:pPr>
        <w:bidi w:val="0"/>
        <w:rPr>
          <w:sz w:val="28"/>
          <w:szCs w:val="28"/>
          <w:rtl/>
        </w:rPr>
      </w:pPr>
    </w:p>
    <w:p w14:paraId="4D83FBD2" w14:textId="77777777" w:rsidR="003A38D1" w:rsidRPr="00A73869" w:rsidRDefault="003A38D1" w:rsidP="003A38D1">
      <w:pPr>
        <w:bidi w:val="0"/>
        <w:rPr>
          <w:sz w:val="28"/>
          <w:szCs w:val="28"/>
          <w:rtl/>
        </w:rPr>
      </w:pPr>
    </w:p>
    <w:p w14:paraId="216BD379" w14:textId="2D45F1DB" w:rsidR="003A38D1" w:rsidRPr="00A73869" w:rsidRDefault="003A38D1" w:rsidP="003A38D1">
      <w:pPr>
        <w:bidi w:val="0"/>
        <w:rPr>
          <w:sz w:val="28"/>
          <w:szCs w:val="28"/>
          <w:rtl/>
        </w:rPr>
      </w:pPr>
    </w:p>
    <w:p w14:paraId="4E8C7DED" w14:textId="77777777" w:rsidR="003A38D1" w:rsidRPr="00A73869" w:rsidRDefault="003A38D1" w:rsidP="003A38D1">
      <w:pPr>
        <w:bidi w:val="0"/>
        <w:rPr>
          <w:sz w:val="28"/>
          <w:szCs w:val="28"/>
          <w:rtl/>
        </w:rPr>
      </w:pPr>
    </w:p>
    <w:p w14:paraId="52B46503" w14:textId="3C4E1CB5" w:rsidR="003A38D1" w:rsidRPr="00A73869" w:rsidRDefault="003A38D1" w:rsidP="003A38D1">
      <w:pPr>
        <w:bidi w:val="0"/>
        <w:rPr>
          <w:sz w:val="28"/>
          <w:szCs w:val="28"/>
          <w:rtl/>
        </w:rPr>
      </w:pPr>
    </w:p>
    <w:p w14:paraId="6272DA45" w14:textId="721A408B" w:rsidR="003A38D1" w:rsidRPr="00A73869" w:rsidRDefault="003A38D1" w:rsidP="003A38D1">
      <w:pPr>
        <w:bidi w:val="0"/>
        <w:rPr>
          <w:sz w:val="28"/>
          <w:szCs w:val="28"/>
          <w:rtl/>
        </w:rPr>
      </w:pPr>
    </w:p>
    <w:p w14:paraId="20AD3206" w14:textId="2F1D8654" w:rsidR="003A38D1" w:rsidRPr="00A73869" w:rsidRDefault="003A38D1" w:rsidP="003A38D1">
      <w:pPr>
        <w:bidi w:val="0"/>
        <w:rPr>
          <w:sz w:val="28"/>
          <w:szCs w:val="28"/>
          <w:rtl/>
        </w:rPr>
      </w:pPr>
    </w:p>
    <w:p w14:paraId="4BC926A1" w14:textId="394F6D38" w:rsidR="003A38D1" w:rsidRPr="00A73869" w:rsidRDefault="00740EE5" w:rsidP="003A38D1">
      <w:pPr>
        <w:bidi w:val="0"/>
        <w:rPr>
          <w:sz w:val="28"/>
          <w:szCs w:val="28"/>
          <w:rtl/>
        </w:rPr>
      </w:pPr>
      <w:r w:rsidRPr="00A73869">
        <w:rPr>
          <w:noProof/>
          <w:sz w:val="28"/>
          <w:szCs w:val="28"/>
        </w:rPr>
        <mc:AlternateContent>
          <mc:Choice Requires="wps">
            <w:drawing>
              <wp:anchor distT="0" distB="0" distL="114300" distR="114300" simplePos="0" relativeHeight="252077056" behindDoc="1" locked="0" layoutInCell="1" allowOverlap="1" wp14:anchorId="3A4E672F" wp14:editId="6499BE6A">
                <wp:simplePos x="0" y="0"/>
                <wp:positionH relativeFrom="margin">
                  <wp:posOffset>1535058</wp:posOffset>
                </wp:positionH>
                <wp:positionV relativeFrom="margin">
                  <wp:posOffset>2461260</wp:posOffset>
                </wp:positionV>
                <wp:extent cx="2541270" cy="1451610"/>
                <wp:effectExtent l="19050" t="19050" r="30480" b="34290"/>
                <wp:wrapSquare wrapText="bothSides"/>
                <wp:docPr id="1592811875" name="Rounded 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2541270" cy="1451610"/>
                        </a:xfrm>
                        <a:prstGeom prst="roundRect">
                          <a:avLst>
                            <a:gd name="adj" fmla="val 16667"/>
                          </a:avLst>
                        </a:prstGeom>
                        <a:solidFill>
                          <a:srgbClr val="FFFFFF"/>
                        </a:solidFill>
                        <a:ln w="57150" cmpd="thickThin" algn="ctr">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1EEA5ED6" w14:textId="77777777" w:rsidR="00F01473" w:rsidRDefault="00F01473" w:rsidP="00F01473">
                            <w:pPr>
                              <w:spacing w:line="276" w:lineRule="auto"/>
                              <w:jc w:val="center"/>
                              <w:rPr>
                                <w:rFonts w:ascii="Sakkal Majalla" w:hAnsi="Sakkal Majalla" w:cs="Sakkal Majalla"/>
                                <w:b/>
                                <w:bCs/>
                                <w:sz w:val="30"/>
                                <w:szCs w:val="30"/>
                                <w:lang w:bidi="ar-AE"/>
                              </w:rPr>
                            </w:pPr>
                            <w:r>
                              <w:rPr>
                                <w:rFonts w:ascii="Sakkal Majalla" w:hAnsi="Sakkal Majalla" w:cs="Sakkal Majalla"/>
                                <w:b/>
                                <w:bCs/>
                                <w:sz w:val="30"/>
                                <w:szCs w:val="30"/>
                                <w:rtl/>
                                <w:lang w:bidi="ar-AE"/>
                              </w:rPr>
                              <w:t xml:space="preserve">مرسوم أميري رقم </w:t>
                            </w:r>
                            <w:r>
                              <w:rPr>
                                <w:rFonts w:ascii="Sakkal Majalla" w:hAnsi="Sakkal Majalla" w:cs="Sakkal Majalla" w:hint="cs"/>
                                <w:b/>
                                <w:bCs/>
                                <w:sz w:val="30"/>
                                <w:szCs w:val="30"/>
                                <w:rtl/>
                                <w:lang w:bidi="ar-AE"/>
                              </w:rPr>
                              <w:t>(28)</w:t>
                            </w:r>
                            <w:r>
                              <w:rPr>
                                <w:rFonts w:ascii="Sakkal Majalla" w:hAnsi="Sakkal Majalla" w:cs="Sakkal Majalla"/>
                                <w:b/>
                                <w:bCs/>
                                <w:sz w:val="30"/>
                                <w:szCs w:val="30"/>
                                <w:rtl/>
                                <w:lang w:bidi="ar-AE"/>
                              </w:rPr>
                              <w:t xml:space="preserve"> لسنة </w:t>
                            </w:r>
                            <w:r>
                              <w:rPr>
                                <w:rFonts w:ascii="Sakkal Majalla" w:hAnsi="Sakkal Majalla" w:cs="Sakkal Majalla" w:hint="cs"/>
                                <w:b/>
                                <w:bCs/>
                                <w:sz w:val="30"/>
                                <w:szCs w:val="30"/>
                                <w:rtl/>
                                <w:lang w:bidi="ar-AE"/>
                              </w:rPr>
                              <w:t>2025م</w:t>
                            </w:r>
                          </w:p>
                          <w:p w14:paraId="2044EF91" w14:textId="77777777" w:rsidR="00F01473" w:rsidRDefault="00F01473" w:rsidP="00F01473">
                            <w:pPr>
                              <w:spacing w:line="276" w:lineRule="auto"/>
                              <w:jc w:val="center"/>
                              <w:rPr>
                                <w:rFonts w:ascii="Sakkal Majalla" w:hAnsi="Sakkal Majalla" w:cs="Sakkal Majalla"/>
                                <w:b/>
                                <w:bCs/>
                                <w:sz w:val="30"/>
                                <w:szCs w:val="30"/>
                                <w:rtl/>
                                <w:lang w:bidi="ar-AE"/>
                              </w:rPr>
                            </w:pPr>
                            <w:r>
                              <w:rPr>
                                <w:rFonts w:ascii="Sakkal Majalla" w:hAnsi="Sakkal Majalla" w:cs="Sakkal Majalla"/>
                                <w:b/>
                                <w:bCs/>
                                <w:sz w:val="30"/>
                                <w:szCs w:val="30"/>
                                <w:rtl/>
                                <w:lang w:bidi="ar-AE"/>
                              </w:rPr>
                              <w:t>بشأن</w:t>
                            </w:r>
                          </w:p>
                          <w:p w14:paraId="0FA74D85" w14:textId="77777777" w:rsidR="00F01473" w:rsidRDefault="00F01473" w:rsidP="00F01473">
                            <w:pPr>
                              <w:spacing w:line="276" w:lineRule="auto"/>
                              <w:jc w:val="center"/>
                              <w:rPr>
                                <w:rFonts w:ascii="Sakkal Majalla" w:hAnsi="Sakkal Majalla" w:cs="Sakkal Majalla"/>
                                <w:b/>
                                <w:bCs/>
                                <w:sz w:val="30"/>
                                <w:szCs w:val="30"/>
                                <w:rtl/>
                                <w:lang w:bidi="ar-AE"/>
                              </w:rPr>
                            </w:pPr>
                            <w:r>
                              <w:rPr>
                                <w:rFonts w:ascii="Sakkal Majalla" w:hAnsi="Sakkal Majalla" w:cs="Sakkal Majalla"/>
                                <w:b/>
                                <w:bCs/>
                                <w:sz w:val="30"/>
                                <w:szCs w:val="30"/>
                                <w:rtl/>
                                <w:lang w:bidi="ar-AE"/>
                              </w:rPr>
                              <w:t xml:space="preserve">ترقية ضباط في </w:t>
                            </w:r>
                            <w:r>
                              <w:rPr>
                                <w:rFonts w:ascii="Sakkal Majalla" w:hAnsi="Sakkal Majalla" w:cs="Sakkal Majalla" w:hint="cs"/>
                                <w:b/>
                                <w:bCs/>
                                <w:sz w:val="30"/>
                                <w:szCs w:val="30"/>
                                <w:rtl/>
                                <w:lang w:bidi="ar-AE"/>
                              </w:rPr>
                              <w:t>أكاديمية الشارقة للعلوم الشرطية</w:t>
                            </w:r>
                          </w:p>
                          <w:p w14:paraId="74C293FE" w14:textId="77777777" w:rsidR="00F01473" w:rsidRPr="00A46B7B" w:rsidRDefault="00F01473" w:rsidP="00F01473">
                            <w:pPr>
                              <w:spacing w:before="600" w:line="480" w:lineRule="exact"/>
                              <w:jc w:val="center"/>
                              <w:rPr>
                                <w:rFonts w:ascii="Sakkal Majalla" w:hAnsi="Sakkal Majalla" w:cs="Sakkal Majalla"/>
                                <w:b/>
                                <w:bCs/>
                                <w:sz w:val="72"/>
                                <w:szCs w:val="72"/>
                                <w:lang w:bidi="ar-AE"/>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A4E672F" id="_x0000_s1048" style="position:absolute;margin-left:120.85pt;margin-top:193.8pt;width:200.1pt;height:114.3pt;flip:y;z-index:-25123942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" strokeweight="4.5pt">
                <v:stroke linestyle="thickThin"/>
                <v:textbox>
                  <w:txbxContent>
                    <w:p w14:paraId="1EEA5ED6" w14:textId="77777777" w:rsidR="00F01473" w:rsidRDefault="00F01473" w:rsidP="00F01473">
                      <w:pPr>
                        <w:spacing w:line="276" w:lineRule="auto"/>
                        <w:jc w:val="center"/>
                        <w:rPr>
                          <w:rFonts w:ascii="Sakkal Majalla" w:hAnsi="Sakkal Majalla" w:cs="Sakkal Majalla"/>
                          <w:b/>
                          <w:bCs/>
                          <w:sz w:val="30"/>
                          <w:szCs w:val="30"/>
                          <w:lang w:bidi="ar-AE"/>
                        </w:rPr>
                      </w:pPr>
                      <w:r>
                        <w:rPr>
                          <w:rFonts w:ascii="Sakkal Majalla" w:hAnsi="Sakkal Majalla" w:cs="Sakkal Majalla"/>
                          <w:b/>
                          <w:bCs/>
                          <w:sz w:val="30"/>
                          <w:szCs w:val="30"/>
                          <w:rtl/>
                          <w:lang w:bidi="ar-AE"/>
                        </w:rPr>
                        <w:t xml:space="preserve">مرسوم أميري رقم </w:t>
                      </w:r>
                      <w:r>
                        <w:rPr>
                          <w:rFonts w:ascii="Sakkal Majalla" w:hAnsi="Sakkal Majalla" w:cs="Sakkal Majalla" w:hint="cs"/>
                          <w:b/>
                          <w:bCs/>
                          <w:sz w:val="30"/>
                          <w:szCs w:val="30"/>
                          <w:rtl/>
                          <w:lang w:bidi="ar-AE"/>
                        </w:rPr>
                        <w:t>(28)</w:t>
                      </w:r>
                      <w:r>
                        <w:rPr>
                          <w:rFonts w:ascii="Sakkal Majalla" w:hAnsi="Sakkal Majalla" w:cs="Sakkal Majalla"/>
                          <w:b/>
                          <w:bCs/>
                          <w:sz w:val="30"/>
                          <w:szCs w:val="30"/>
                          <w:rtl/>
                          <w:lang w:bidi="ar-AE"/>
                        </w:rPr>
                        <w:t xml:space="preserve"> لسنة </w:t>
                      </w:r>
                      <w:r>
                        <w:rPr>
                          <w:rFonts w:ascii="Sakkal Majalla" w:hAnsi="Sakkal Majalla" w:cs="Sakkal Majalla" w:hint="cs"/>
                          <w:b/>
                          <w:bCs/>
                          <w:sz w:val="30"/>
                          <w:szCs w:val="30"/>
                          <w:rtl/>
                          <w:lang w:bidi="ar-AE"/>
                        </w:rPr>
                        <w:t>2025م</w:t>
                      </w:r>
                    </w:p>
                    <w:p w14:paraId="2044EF91" w14:textId="77777777" w:rsidR="00F01473" w:rsidRDefault="00F01473" w:rsidP="00F01473">
                      <w:pPr>
                        <w:spacing w:line="276" w:lineRule="auto"/>
                        <w:jc w:val="center"/>
                        <w:rPr>
                          <w:rFonts w:ascii="Sakkal Majalla" w:hAnsi="Sakkal Majalla" w:cs="Sakkal Majalla"/>
                          <w:b/>
                          <w:bCs/>
                          <w:sz w:val="30"/>
                          <w:szCs w:val="30"/>
                          <w:rtl/>
                          <w:lang w:bidi="ar-AE"/>
                        </w:rPr>
                      </w:pPr>
                      <w:r>
                        <w:rPr>
                          <w:rFonts w:ascii="Sakkal Majalla" w:hAnsi="Sakkal Majalla" w:cs="Sakkal Majalla"/>
                          <w:b/>
                          <w:bCs/>
                          <w:sz w:val="30"/>
                          <w:szCs w:val="30"/>
                          <w:rtl/>
                          <w:lang w:bidi="ar-AE"/>
                        </w:rPr>
                        <w:t>بشأن</w:t>
                      </w:r>
                    </w:p>
                    <w:p w14:paraId="0FA74D85" w14:textId="77777777" w:rsidR="00F01473" w:rsidRDefault="00F01473" w:rsidP="00F01473">
                      <w:pPr>
                        <w:spacing w:line="276" w:lineRule="auto"/>
                        <w:jc w:val="center"/>
                        <w:rPr>
                          <w:rFonts w:ascii="Sakkal Majalla" w:hAnsi="Sakkal Majalla" w:cs="Sakkal Majalla"/>
                          <w:b/>
                          <w:bCs/>
                          <w:sz w:val="30"/>
                          <w:szCs w:val="30"/>
                          <w:rtl/>
                          <w:lang w:bidi="ar-AE"/>
                        </w:rPr>
                      </w:pPr>
                      <w:r>
                        <w:rPr>
                          <w:rFonts w:ascii="Sakkal Majalla" w:hAnsi="Sakkal Majalla" w:cs="Sakkal Majalla"/>
                          <w:b/>
                          <w:bCs/>
                          <w:sz w:val="30"/>
                          <w:szCs w:val="30"/>
                          <w:rtl/>
                          <w:lang w:bidi="ar-AE"/>
                        </w:rPr>
                        <w:t xml:space="preserve">ترقية ضباط في </w:t>
                      </w:r>
                      <w:r>
                        <w:rPr>
                          <w:rFonts w:ascii="Sakkal Majalla" w:hAnsi="Sakkal Majalla" w:cs="Sakkal Majalla" w:hint="cs"/>
                          <w:b/>
                          <w:bCs/>
                          <w:sz w:val="30"/>
                          <w:szCs w:val="30"/>
                          <w:rtl/>
                          <w:lang w:bidi="ar-AE"/>
                        </w:rPr>
                        <w:t>أكاديمية الشارقة للعلوم الشرطية</w:t>
                      </w:r>
                    </w:p>
                    <w:p w14:paraId="74C293FE" w14:textId="77777777" w:rsidR="00F01473" w:rsidRPr="00A46B7B" w:rsidRDefault="00F01473" w:rsidP="00F01473">
                      <w:pPr>
                        <w:spacing w:before="600" w:line="480" w:lineRule="exact"/>
                        <w:jc w:val="center"/>
                        <w:rPr>
                          <w:rFonts w:ascii="Sakkal Majalla" w:hAnsi="Sakkal Majalla" w:cs="Sakkal Majalla"/>
                          <w:b/>
                          <w:bCs/>
                          <w:sz w:val="72"/>
                          <w:szCs w:val="72"/>
                          <w:lang w:bidi="ar-AE"/>
                        </w:rPr>
                      </w:pPr>
                    </w:p>
                  </w:txbxContent>
                </v:textbox>
                <w10:wrap type="square" anchorx="margin" anchory="margin"/>
              </v:roundrect>
            </w:pict>
          </mc:Fallback>
        </mc:AlternateContent>
      </w:r>
    </w:p>
    <w:p w14:paraId="4FFA57B0" w14:textId="77777777" w:rsidR="003A38D1" w:rsidRPr="00A73869" w:rsidRDefault="003A38D1" w:rsidP="003A38D1">
      <w:pPr>
        <w:bidi w:val="0"/>
        <w:rPr>
          <w:sz w:val="28"/>
          <w:szCs w:val="28"/>
          <w:rtl/>
        </w:rPr>
      </w:pPr>
    </w:p>
    <w:p w14:paraId="52EB997B" w14:textId="402DD019" w:rsidR="003A38D1" w:rsidRPr="00A73869" w:rsidRDefault="003A38D1" w:rsidP="003A38D1">
      <w:pPr>
        <w:bidi w:val="0"/>
        <w:rPr>
          <w:sz w:val="28"/>
          <w:szCs w:val="28"/>
          <w:rtl/>
        </w:rPr>
      </w:pPr>
    </w:p>
    <w:p w14:paraId="4BDEF232" w14:textId="045AE834" w:rsidR="003A38D1" w:rsidRPr="00A73869" w:rsidRDefault="003A38D1" w:rsidP="003A38D1">
      <w:pPr>
        <w:bidi w:val="0"/>
        <w:rPr>
          <w:sz w:val="28"/>
          <w:szCs w:val="28"/>
          <w:rtl/>
        </w:rPr>
      </w:pPr>
    </w:p>
    <w:p w14:paraId="313C5AC2" w14:textId="4F4D584D" w:rsidR="003A38D1" w:rsidRPr="00A73869" w:rsidRDefault="003A38D1" w:rsidP="003A38D1">
      <w:pPr>
        <w:bidi w:val="0"/>
        <w:rPr>
          <w:sz w:val="28"/>
          <w:szCs w:val="28"/>
          <w:rtl/>
        </w:rPr>
      </w:pPr>
    </w:p>
    <w:p w14:paraId="0D30B21F" w14:textId="6ADBFFD1" w:rsidR="003A38D1" w:rsidRPr="00A73869" w:rsidRDefault="003A38D1" w:rsidP="003A38D1">
      <w:pPr>
        <w:bidi w:val="0"/>
        <w:rPr>
          <w:sz w:val="28"/>
          <w:szCs w:val="28"/>
          <w:rtl/>
        </w:rPr>
      </w:pPr>
    </w:p>
    <w:p w14:paraId="20CCD718" w14:textId="3120D4FA" w:rsidR="003A38D1" w:rsidRPr="00A73869" w:rsidRDefault="003A38D1" w:rsidP="003A38D1">
      <w:pPr>
        <w:bidi w:val="0"/>
        <w:rPr>
          <w:sz w:val="28"/>
          <w:szCs w:val="28"/>
          <w:rtl/>
        </w:rPr>
      </w:pPr>
    </w:p>
    <w:p w14:paraId="3FAF7CA6" w14:textId="6A947D26" w:rsidR="003A38D1" w:rsidRPr="00A73869" w:rsidRDefault="003A38D1" w:rsidP="003A38D1">
      <w:pPr>
        <w:bidi w:val="0"/>
        <w:rPr>
          <w:sz w:val="28"/>
          <w:szCs w:val="28"/>
          <w:rtl/>
        </w:rPr>
      </w:pPr>
    </w:p>
    <w:p w14:paraId="21CBECBD" w14:textId="5BA5BDDB" w:rsidR="003A38D1" w:rsidRPr="00A73869" w:rsidRDefault="003A38D1" w:rsidP="003A38D1">
      <w:pPr>
        <w:bidi w:val="0"/>
        <w:rPr>
          <w:sz w:val="28"/>
          <w:szCs w:val="28"/>
          <w:rtl/>
        </w:rPr>
      </w:pPr>
    </w:p>
    <w:p w14:paraId="3F7C8D9B" w14:textId="34DDBAAE" w:rsidR="003A38D1" w:rsidRPr="00A73869" w:rsidRDefault="003A38D1" w:rsidP="003A38D1">
      <w:pPr>
        <w:bidi w:val="0"/>
        <w:rPr>
          <w:sz w:val="28"/>
          <w:szCs w:val="28"/>
          <w:rtl/>
        </w:rPr>
      </w:pPr>
    </w:p>
    <w:p w14:paraId="4F299D95" w14:textId="26880911" w:rsidR="003A38D1" w:rsidRPr="00A73869" w:rsidRDefault="003A38D1" w:rsidP="003A38D1">
      <w:pPr>
        <w:bidi w:val="0"/>
        <w:rPr>
          <w:sz w:val="28"/>
          <w:szCs w:val="28"/>
          <w:rtl/>
        </w:rPr>
      </w:pPr>
    </w:p>
    <w:p w14:paraId="360B396F" w14:textId="333A762B" w:rsidR="003A38D1" w:rsidRPr="00A73869" w:rsidRDefault="003A38D1" w:rsidP="003A38D1">
      <w:pPr>
        <w:bidi w:val="0"/>
        <w:rPr>
          <w:sz w:val="28"/>
          <w:szCs w:val="28"/>
          <w:rtl/>
        </w:rPr>
      </w:pPr>
    </w:p>
    <w:p w14:paraId="14D96123" w14:textId="6974EBA9" w:rsidR="003A38D1" w:rsidRPr="00A73869" w:rsidRDefault="003A38D1" w:rsidP="003A38D1">
      <w:pPr>
        <w:bidi w:val="0"/>
        <w:rPr>
          <w:sz w:val="28"/>
          <w:szCs w:val="28"/>
          <w:rtl/>
        </w:rPr>
      </w:pPr>
    </w:p>
    <w:p w14:paraId="58BD4F35" w14:textId="77777777" w:rsidR="003A38D1" w:rsidRPr="00A73869" w:rsidRDefault="003A38D1" w:rsidP="003A38D1">
      <w:pPr>
        <w:bidi w:val="0"/>
        <w:rPr>
          <w:sz w:val="28"/>
          <w:szCs w:val="28"/>
          <w:rtl/>
        </w:rPr>
      </w:pPr>
    </w:p>
    <w:p w14:paraId="6AF51686" w14:textId="42193D07" w:rsidR="003A38D1" w:rsidRPr="00A73869" w:rsidRDefault="003A38D1" w:rsidP="003A38D1">
      <w:pPr>
        <w:bidi w:val="0"/>
        <w:rPr>
          <w:sz w:val="28"/>
          <w:szCs w:val="28"/>
          <w:rtl/>
        </w:rPr>
      </w:pPr>
    </w:p>
    <w:p w14:paraId="3202DA71" w14:textId="77777777" w:rsidR="003A38D1" w:rsidRPr="00A73869" w:rsidRDefault="003A38D1" w:rsidP="003A38D1">
      <w:pPr>
        <w:bidi w:val="0"/>
        <w:rPr>
          <w:sz w:val="28"/>
          <w:szCs w:val="28"/>
          <w:rtl/>
        </w:rPr>
      </w:pPr>
    </w:p>
    <w:p w14:paraId="6181A0CE" w14:textId="77777777" w:rsidR="003A38D1" w:rsidRPr="00A73869" w:rsidRDefault="003A38D1" w:rsidP="003A38D1">
      <w:pPr>
        <w:bidi w:val="0"/>
        <w:rPr>
          <w:sz w:val="28"/>
          <w:szCs w:val="28"/>
          <w:rtl/>
        </w:rPr>
      </w:pPr>
    </w:p>
    <w:p w14:paraId="1DB4632E" w14:textId="6C6E935C" w:rsidR="003A38D1" w:rsidRPr="00A73869" w:rsidRDefault="003A38D1" w:rsidP="003A38D1">
      <w:pPr>
        <w:bidi w:val="0"/>
        <w:rPr>
          <w:sz w:val="28"/>
          <w:szCs w:val="28"/>
          <w:rtl/>
        </w:rPr>
      </w:pPr>
    </w:p>
    <w:p w14:paraId="3871FF7A" w14:textId="77777777" w:rsidR="003A38D1" w:rsidRPr="00A73869" w:rsidRDefault="003A38D1" w:rsidP="003A38D1">
      <w:pPr>
        <w:bidi w:val="0"/>
        <w:rPr>
          <w:sz w:val="28"/>
          <w:szCs w:val="28"/>
          <w:rtl/>
        </w:rPr>
      </w:pPr>
    </w:p>
    <w:p w14:paraId="51495B05" w14:textId="2715180A" w:rsidR="003A38D1" w:rsidRPr="00A73869" w:rsidRDefault="003A38D1" w:rsidP="003A38D1">
      <w:pPr>
        <w:bidi w:val="0"/>
        <w:rPr>
          <w:sz w:val="28"/>
          <w:szCs w:val="28"/>
          <w:rtl/>
        </w:rPr>
      </w:pPr>
    </w:p>
    <w:p w14:paraId="56D88111" w14:textId="487632EC" w:rsidR="003A38D1" w:rsidRPr="00A73869" w:rsidRDefault="003A38D1" w:rsidP="003A38D1">
      <w:pPr>
        <w:bidi w:val="0"/>
        <w:rPr>
          <w:sz w:val="28"/>
          <w:szCs w:val="28"/>
          <w:rtl/>
        </w:rPr>
      </w:pPr>
    </w:p>
    <w:p w14:paraId="0333F1E4" w14:textId="252A6023" w:rsidR="003A38D1" w:rsidRPr="00A73869" w:rsidRDefault="003A38D1" w:rsidP="003A38D1">
      <w:pPr>
        <w:bidi w:val="0"/>
        <w:rPr>
          <w:sz w:val="28"/>
          <w:szCs w:val="28"/>
          <w:rtl/>
        </w:rPr>
      </w:pPr>
    </w:p>
    <w:p w14:paraId="1B528651" w14:textId="181A2A6F" w:rsidR="003A38D1" w:rsidRPr="00A73869" w:rsidRDefault="003A38D1" w:rsidP="003A38D1">
      <w:pPr>
        <w:bidi w:val="0"/>
        <w:rPr>
          <w:sz w:val="28"/>
          <w:szCs w:val="28"/>
          <w:rtl/>
        </w:rPr>
      </w:pPr>
    </w:p>
    <w:p w14:paraId="7DA6E41B" w14:textId="37D1281E" w:rsidR="003A38D1" w:rsidRPr="00A73869" w:rsidRDefault="003A38D1" w:rsidP="003A38D1">
      <w:pPr>
        <w:bidi w:val="0"/>
        <w:rPr>
          <w:sz w:val="28"/>
          <w:szCs w:val="28"/>
          <w:rtl/>
        </w:rPr>
      </w:pPr>
    </w:p>
    <w:p w14:paraId="6F0B0B60" w14:textId="69799BE0" w:rsidR="003A38D1" w:rsidRPr="00A73869" w:rsidRDefault="003A38D1" w:rsidP="003A38D1">
      <w:pPr>
        <w:bidi w:val="0"/>
        <w:rPr>
          <w:sz w:val="28"/>
          <w:szCs w:val="28"/>
          <w:rtl/>
        </w:rPr>
      </w:pPr>
    </w:p>
    <w:p w14:paraId="0BCB0121" w14:textId="34A2571C" w:rsidR="003A38D1" w:rsidRPr="00A73869" w:rsidRDefault="003A38D1" w:rsidP="003A38D1">
      <w:pPr>
        <w:bidi w:val="0"/>
        <w:rPr>
          <w:sz w:val="28"/>
          <w:szCs w:val="28"/>
          <w:rtl/>
        </w:rPr>
      </w:pPr>
    </w:p>
    <w:p w14:paraId="10B2644F" w14:textId="77777777" w:rsidR="003A38D1" w:rsidRPr="00A73869" w:rsidRDefault="003A38D1" w:rsidP="003A38D1">
      <w:pPr>
        <w:bidi w:val="0"/>
        <w:rPr>
          <w:sz w:val="28"/>
          <w:szCs w:val="28"/>
          <w:rtl/>
        </w:rPr>
      </w:pPr>
    </w:p>
    <w:p w14:paraId="4E16B3D3" w14:textId="77777777" w:rsidR="00F01473" w:rsidRPr="00A73869" w:rsidRDefault="00F01473" w:rsidP="00F01473">
      <w:pPr>
        <w:spacing w:line="276" w:lineRule="auto"/>
        <w:jc w:val="center"/>
        <w:rPr>
          <w:rFonts w:ascii="Sakkal Majalla" w:hAnsi="Sakkal Majalla" w:cs="Sakkal Majalla"/>
          <w:b/>
          <w:bCs/>
          <w:sz w:val="28"/>
          <w:szCs w:val="28"/>
          <w:lang w:bidi="ar-AE"/>
        </w:rPr>
      </w:pPr>
      <w:r w:rsidRPr="00A73869">
        <w:rPr>
          <w:rFonts w:ascii="Sakkal Majalla" w:hAnsi="Sakkal Majalla" w:cs="Sakkal Majalla"/>
          <w:b/>
          <w:bCs/>
          <w:sz w:val="28"/>
          <w:szCs w:val="28"/>
          <w:rtl/>
          <w:lang w:bidi="ar-AE"/>
        </w:rPr>
        <w:lastRenderedPageBreak/>
        <w:t xml:space="preserve">مرسوم أميري رقم </w:t>
      </w:r>
      <w:r w:rsidRPr="00A73869">
        <w:rPr>
          <w:rFonts w:ascii="Sakkal Majalla" w:hAnsi="Sakkal Majalla" w:cs="Sakkal Majalla" w:hint="cs"/>
          <w:b/>
          <w:bCs/>
          <w:sz w:val="28"/>
          <w:szCs w:val="28"/>
          <w:rtl/>
          <w:lang w:bidi="ar-AE"/>
        </w:rPr>
        <w:t>(28)</w:t>
      </w:r>
      <w:r w:rsidRPr="00A73869">
        <w:rPr>
          <w:rFonts w:ascii="Sakkal Majalla" w:hAnsi="Sakkal Majalla" w:cs="Sakkal Majalla"/>
          <w:b/>
          <w:bCs/>
          <w:sz w:val="28"/>
          <w:szCs w:val="28"/>
          <w:rtl/>
          <w:lang w:bidi="ar-AE"/>
        </w:rPr>
        <w:t xml:space="preserve"> لسنة </w:t>
      </w:r>
      <w:r w:rsidRPr="00A73869">
        <w:rPr>
          <w:rFonts w:ascii="Sakkal Majalla" w:hAnsi="Sakkal Majalla" w:cs="Sakkal Majalla" w:hint="cs"/>
          <w:b/>
          <w:bCs/>
          <w:sz w:val="28"/>
          <w:szCs w:val="28"/>
          <w:rtl/>
          <w:lang w:bidi="ar-AE"/>
        </w:rPr>
        <w:t>2025م</w:t>
      </w:r>
    </w:p>
    <w:p w14:paraId="57FD8004" w14:textId="77777777" w:rsidR="00F01473" w:rsidRPr="00A73869" w:rsidRDefault="00F01473" w:rsidP="00F01473">
      <w:pPr>
        <w:spacing w:line="276" w:lineRule="auto"/>
        <w:jc w:val="center"/>
        <w:rPr>
          <w:rFonts w:ascii="Sakkal Majalla" w:hAnsi="Sakkal Majalla" w:cs="Sakkal Majalla"/>
          <w:b/>
          <w:bCs/>
          <w:sz w:val="28"/>
          <w:szCs w:val="28"/>
          <w:rtl/>
          <w:lang w:bidi="ar-AE"/>
        </w:rPr>
      </w:pPr>
      <w:r w:rsidRPr="00A73869">
        <w:rPr>
          <w:rFonts w:ascii="Sakkal Majalla" w:hAnsi="Sakkal Majalla" w:cs="Sakkal Majalla"/>
          <w:b/>
          <w:bCs/>
          <w:sz w:val="28"/>
          <w:szCs w:val="28"/>
          <w:rtl/>
          <w:lang w:bidi="ar-AE"/>
        </w:rPr>
        <w:t>بشأن</w:t>
      </w:r>
    </w:p>
    <w:p w14:paraId="3324F58B" w14:textId="77777777" w:rsidR="00F01473" w:rsidRPr="00A73869" w:rsidRDefault="00F01473" w:rsidP="00F01473">
      <w:pPr>
        <w:spacing w:line="276" w:lineRule="auto"/>
        <w:jc w:val="center"/>
        <w:rPr>
          <w:rFonts w:ascii="Sakkal Majalla" w:hAnsi="Sakkal Majalla" w:cs="Sakkal Majalla"/>
          <w:b/>
          <w:bCs/>
          <w:sz w:val="28"/>
          <w:szCs w:val="28"/>
          <w:rtl/>
          <w:lang w:bidi="ar-AE"/>
        </w:rPr>
      </w:pPr>
      <w:r w:rsidRPr="00A73869">
        <w:rPr>
          <w:rFonts w:ascii="Sakkal Majalla" w:hAnsi="Sakkal Majalla" w:cs="Sakkal Majalla"/>
          <w:b/>
          <w:bCs/>
          <w:sz w:val="28"/>
          <w:szCs w:val="28"/>
          <w:rtl/>
          <w:lang w:bidi="ar-AE"/>
        </w:rPr>
        <w:t xml:space="preserve">ترقية ضباط في </w:t>
      </w:r>
      <w:r w:rsidRPr="00A73869">
        <w:rPr>
          <w:rFonts w:ascii="Sakkal Majalla" w:hAnsi="Sakkal Majalla" w:cs="Sakkal Majalla" w:hint="cs"/>
          <w:b/>
          <w:bCs/>
          <w:sz w:val="28"/>
          <w:szCs w:val="28"/>
          <w:rtl/>
          <w:lang w:bidi="ar-AE"/>
        </w:rPr>
        <w:t>أكاديمية الشارقة للعلوم الشرطية</w:t>
      </w:r>
    </w:p>
    <w:p w14:paraId="2BEC920A" w14:textId="77777777" w:rsidR="00F01473" w:rsidRPr="00A73869" w:rsidRDefault="00F01473" w:rsidP="00F01473">
      <w:pPr>
        <w:jc w:val="center"/>
        <w:rPr>
          <w:rFonts w:ascii="Sakkal Majalla" w:hAnsi="Sakkal Majalla" w:cs="Sakkal Majalla"/>
          <w:b/>
          <w:bCs/>
          <w:sz w:val="28"/>
          <w:szCs w:val="28"/>
          <w:rtl/>
          <w:lang w:bidi="ar-AE"/>
        </w:rPr>
      </w:pPr>
    </w:p>
    <w:p w14:paraId="2DAB5A7B" w14:textId="77777777" w:rsidR="00F01473" w:rsidRPr="00A73869" w:rsidRDefault="00F01473" w:rsidP="00F01473">
      <w:pPr>
        <w:spacing w:line="276" w:lineRule="auto"/>
        <w:jc w:val="lowKashida"/>
        <w:rPr>
          <w:rFonts w:ascii="Sakkal Majalla" w:hAnsi="Sakkal Majalla" w:cs="Sakkal Majalla"/>
          <w:b/>
          <w:bCs/>
          <w:sz w:val="28"/>
          <w:szCs w:val="28"/>
          <w:rtl/>
          <w:lang w:bidi="ar-AE"/>
        </w:rPr>
      </w:pPr>
      <w:r w:rsidRPr="00A73869">
        <w:rPr>
          <w:rFonts w:ascii="Sakkal Majalla" w:hAnsi="Sakkal Majalla" w:cs="Sakkal Majalla"/>
          <w:sz w:val="28"/>
          <w:szCs w:val="28"/>
          <w:rtl/>
          <w:lang w:bidi="ar-AE"/>
        </w:rPr>
        <w:t>نحن سلطان بن محمد القاسمي، حاكم إمارة الشارقة،</w:t>
      </w:r>
    </w:p>
    <w:p w14:paraId="21BAFA26" w14:textId="77777777" w:rsidR="00F01473" w:rsidRPr="00A73869" w:rsidRDefault="00F01473" w:rsidP="00F01473">
      <w:pPr>
        <w:spacing w:line="276" w:lineRule="auto"/>
        <w:jc w:val="lowKashida"/>
        <w:rPr>
          <w:rFonts w:ascii="Sakkal Majalla" w:hAnsi="Sakkal Majalla" w:cs="Sakkal Majalla"/>
          <w:sz w:val="28"/>
          <w:szCs w:val="28"/>
          <w:rtl/>
          <w:lang w:bidi="ar-AE"/>
        </w:rPr>
      </w:pPr>
      <w:r w:rsidRPr="00A73869">
        <w:rPr>
          <w:rFonts w:ascii="Sakkal Majalla" w:hAnsi="Sakkal Majalla" w:cs="Sakkal Majalla"/>
          <w:sz w:val="28"/>
          <w:szCs w:val="28"/>
          <w:rtl/>
          <w:lang w:bidi="ar-AE"/>
        </w:rPr>
        <w:t>بعد الاطلاع على القانون رقم (2) لسنة 1999م بشأن إنشاء المجلس التنفيذي لإمارة الشارقة ولائحته الداخلية وتعديلاته،</w:t>
      </w:r>
    </w:p>
    <w:p w14:paraId="1D1B5900" w14:textId="77777777" w:rsidR="00F01473" w:rsidRPr="00A73869" w:rsidRDefault="00F01473" w:rsidP="00F01473">
      <w:pPr>
        <w:spacing w:line="276" w:lineRule="auto"/>
        <w:jc w:val="lowKashida"/>
        <w:rPr>
          <w:rFonts w:ascii="Sakkal Majalla" w:hAnsi="Sakkal Majalla" w:cs="Sakkal Majalla"/>
          <w:sz w:val="28"/>
          <w:szCs w:val="28"/>
          <w:rtl/>
          <w:lang w:bidi="ar-AE"/>
        </w:rPr>
      </w:pPr>
      <w:r w:rsidRPr="00A73869">
        <w:rPr>
          <w:rFonts w:ascii="Sakkal Majalla" w:hAnsi="Sakkal Majalla" w:cs="Sakkal Majalla" w:hint="cs"/>
          <w:sz w:val="28"/>
          <w:szCs w:val="28"/>
          <w:rtl/>
          <w:lang w:bidi="ar-AE"/>
        </w:rPr>
        <w:t>والقانون رقم (5) لسنة 2014م بشأن إعادة تنظيم أكاديمية الشارقة للعلوم الشرطية وتعديلاته،</w:t>
      </w:r>
    </w:p>
    <w:p w14:paraId="3D321CA2" w14:textId="77777777" w:rsidR="00F01473" w:rsidRPr="00A73869" w:rsidRDefault="00F01473" w:rsidP="00F01473">
      <w:pPr>
        <w:spacing w:line="276" w:lineRule="auto"/>
        <w:jc w:val="lowKashida"/>
        <w:rPr>
          <w:rFonts w:ascii="Sakkal Majalla" w:hAnsi="Sakkal Majalla" w:cs="Sakkal Majalla"/>
          <w:sz w:val="28"/>
          <w:szCs w:val="28"/>
          <w:rtl/>
          <w:lang w:bidi="ar-AE"/>
        </w:rPr>
      </w:pPr>
      <w:r w:rsidRPr="00A73869">
        <w:rPr>
          <w:rFonts w:ascii="Sakkal Majalla" w:hAnsi="Sakkal Majalla" w:cs="Sakkal Majalla" w:hint="cs"/>
          <w:sz w:val="28"/>
          <w:szCs w:val="28"/>
          <w:rtl/>
          <w:lang w:bidi="ar-AE"/>
        </w:rPr>
        <w:t>و</w:t>
      </w:r>
      <w:r w:rsidRPr="00A73869">
        <w:rPr>
          <w:rFonts w:ascii="Sakkal Majalla" w:hAnsi="Sakkal Majalla" w:cs="Sakkal Majalla"/>
          <w:sz w:val="28"/>
          <w:szCs w:val="28"/>
          <w:rtl/>
          <w:lang w:bidi="ar-AE"/>
        </w:rPr>
        <w:t>القانون رقم (2) لسنة 2021م بشأن الموارد البشرية للعسكريين في الهيئات النظامية في إمارة الشارقة</w:t>
      </w:r>
      <w:r w:rsidRPr="00A73869">
        <w:rPr>
          <w:rFonts w:ascii="Sakkal Majalla" w:hAnsi="Sakkal Majalla" w:cs="Sakkal Majalla" w:hint="cs"/>
          <w:sz w:val="28"/>
          <w:szCs w:val="28"/>
          <w:rtl/>
          <w:lang w:bidi="ar-AE"/>
        </w:rPr>
        <w:t xml:space="preserve"> ولائحته التنفيذية وتعديلاته</w:t>
      </w:r>
      <w:r w:rsidRPr="00A73869">
        <w:rPr>
          <w:rFonts w:ascii="Sakkal Majalla" w:hAnsi="Sakkal Majalla" w:cs="Sakkal Majalla"/>
          <w:sz w:val="28"/>
          <w:szCs w:val="28"/>
          <w:rtl/>
          <w:lang w:bidi="ar-AE"/>
        </w:rPr>
        <w:t>،</w:t>
      </w:r>
    </w:p>
    <w:p w14:paraId="46813F34" w14:textId="77777777" w:rsidR="00F01473" w:rsidRPr="00A73869" w:rsidRDefault="00F01473" w:rsidP="00F01473">
      <w:pPr>
        <w:spacing w:line="276" w:lineRule="auto"/>
        <w:jc w:val="lowKashida"/>
        <w:rPr>
          <w:rFonts w:ascii="Sakkal Majalla" w:hAnsi="Sakkal Majalla" w:cs="Sakkal Majalla"/>
          <w:sz w:val="28"/>
          <w:szCs w:val="28"/>
          <w:rtl/>
          <w:lang w:bidi="ar-AE"/>
        </w:rPr>
      </w:pPr>
      <w:r w:rsidRPr="00A73869">
        <w:rPr>
          <w:rFonts w:ascii="Sakkal Majalla" w:hAnsi="Sakkal Majalla" w:cs="Sakkal Majalla" w:hint="cs"/>
          <w:sz w:val="28"/>
          <w:szCs w:val="28"/>
          <w:rtl/>
          <w:lang w:bidi="ar-AE"/>
        </w:rPr>
        <w:t>و</w:t>
      </w:r>
      <w:r w:rsidRPr="00A73869">
        <w:rPr>
          <w:rFonts w:ascii="Sakkal Majalla" w:hAnsi="Sakkal Majalla" w:cs="Sakkal Majalla"/>
          <w:sz w:val="28"/>
          <w:szCs w:val="28"/>
          <w:rtl/>
          <w:lang w:bidi="ar-AE"/>
        </w:rPr>
        <w:t xml:space="preserve">القانون رقم (1) لسنة </w:t>
      </w:r>
      <w:r w:rsidRPr="00A73869">
        <w:rPr>
          <w:rFonts w:ascii="Sakkal Majalla" w:hAnsi="Sakkal Majalla" w:cs="Sakkal Majalla" w:hint="cs"/>
          <w:sz w:val="28"/>
          <w:szCs w:val="28"/>
          <w:rtl/>
          <w:lang w:bidi="ar-AE"/>
        </w:rPr>
        <w:t>2025م</w:t>
      </w:r>
      <w:r w:rsidRPr="00A73869">
        <w:rPr>
          <w:rFonts w:ascii="Sakkal Majalla" w:hAnsi="Sakkal Majalla" w:cs="Sakkal Majalla"/>
          <w:sz w:val="28"/>
          <w:szCs w:val="28"/>
          <w:rtl/>
          <w:lang w:bidi="ar-AE"/>
        </w:rPr>
        <w:t xml:space="preserve"> بشأن إعادة تنظيم قوة الشرطة</w:t>
      </w:r>
      <w:r w:rsidRPr="00A73869">
        <w:rPr>
          <w:rFonts w:ascii="Sakkal Majalla" w:hAnsi="Sakkal Majalla" w:cs="Sakkal Majalla" w:hint="cs"/>
          <w:sz w:val="28"/>
          <w:szCs w:val="28"/>
          <w:rtl/>
          <w:lang w:bidi="ar-AE"/>
        </w:rPr>
        <w:t xml:space="preserve"> والأمن</w:t>
      </w:r>
      <w:r w:rsidRPr="00A73869">
        <w:rPr>
          <w:rFonts w:ascii="Sakkal Majalla" w:hAnsi="Sakkal Majalla" w:cs="Sakkal Majalla"/>
          <w:sz w:val="28"/>
          <w:szCs w:val="28"/>
          <w:rtl/>
          <w:lang w:bidi="ar-AE"/>
        </w:rPr>
        <w:t xml:space="preserve"> في إمارة الشارقة</w:t>
      </w:r>
      <w:r w:rsidRPr="00A73869">
        <w:rPr>
          <w:rFonts w:ascii="Sakkal Majalla" w:hAnsi="Sakkal Majalla" w:cs="Sakkal Majalla" w:hint="cs"/>
          <w:sz w:val="28"/>
          <w:szCs w:val="28"/>
          <w:rtl/>
          <w:lang w:bidi="ar-AE"/>
        </w:rPr>
        <w:t xml:space="preserve"> وتعديلاته</w:t>
      </w:r>
      <w:r w:rsidRPr="00A73869">
        <w:rPr>
          <w:rFonts w:ascii="Sakkal Majalla" w:hAnsi="Sakkal Majalla" w:cs="Sakkal Majalla"/>
          <w:sz w:val="28"/>
          <w:szCs w:val="28"/>
          <w:rtl/>
          <w:lang w:bidi="ar-AE"/>
        </w:rPr>
        <w:t>،</w:t>
      </w:r>
    </w:p>
    <w:p w14:paraId="67628B40" w14:textId="77777777" w:rsidR="00F01473" w:rsidRPr="00A73869" w:rsidRDefault="00F01473" w:rsidP="00F01473">
      <w:pPr>
        <w:spacing w:line="276" w:lineRule="auto"/>
        <w:jc w:val="lowKashida"/>
        <w:rPr>
          <w:rFonts w:ascii="Sakkal Majalla" w:hAnsi="Sakkal Majalla" w:cs="Sakkal Majalla"/>
          <w:sz w:val="28"/>
          <w:szCs w:val="28"/>
          <w:rtl/>
          <w:lang w:bidi="ar-AE"/>
        </w:rPr>
      </w:pPr>
      <w:r w:rsidRPr="00A73869">
        <w:rPr>
          <w:rFonts w:ascii="Sakkal Majalla" w:hAnsi="Sakkal Majalla" w:cs="Sakkal Majalla" w:hint="cs"/>
          <w:sz w:val="28"/>
          <w:szCs w:val="28"/>
          <w:rtl/>
          <w:lang w:bidi="ar-AE"/>
        </w:rPr>
        <w:t>ولما</w:t>
      </w:r>
      <w:r w:rsidRPr="00A73869">
        <w:rPr>
          <w:rFonts w:ascii="Sakkal Majalla" w:hAnsi="Sakkal Majalla" w:cs="Sakkal Majalla"/>
          <w:sz w:val="28"/>
          <w:szCs w:val="28"/>
          <w:rtl/>
          <w:lang w:bidi="ar-AE"/>
        </w:rPr>
        <w:t xml:space="preserve"> تقتضيه المصلحة العامة،</w:t>
      </w:r>
    </w:p>
    <w:p w14:paraId="4A84FC87" w14:textId="77777777" w:rsidR="00F01473" w:rsidRPr="00A73869" w:rsidRDefault="00F01473" w:rsidP="00F01473">
      <w:pPr>
        <w:spacing w:before="240"/>
        <w:rPr>
          <w:rFonts w:ascii="Sakkal Majalla" w:hAnsi="Sakkal Majalla" w:cs="Sakkal Majalla"/>
          <w:b/>
          <w:bCs/>
          <w:sz w:val="28"/>
          <w:szCs w:val="28"/>
          <w:rtl/>
          <w:lang w:bidi="ar-AE"/>
        </w:rPr>
      </w:pPr>
      <w:r w:rsidRPr="00A73869">
        <w:rPr>
          <w:rFonts w:ascii="Sakkal Majalla" w:hAnsi="Sakkal Majalla" w:cs="Sakkal Majalla"/>
          <w:b/>
          <w:bCs/>
          <w:sz w:val="28"/>
          <w:szCs w:val="28"/>
          <w:rtl/>
          <w:lang w:bidi="ar-AE"/>
        </w:rPr>
        <w:t>رسمنا بما هو آت:</w:t>
      </w:r>
    </w:p>
    <w:p w14:paraId="6AD89E8F" w14:textId="77777777" w:rsidR="00F01473" w:rsidRPr="00A73869" w:rsidRDefault="00F01473" w:rsidP="00F01473">
      <w:pPr>
        <w:rPr>
          <w:rFonts w:ascii="Sakkal Majalla" w:hAnsi="Sakkal Majalla" w:cs="Sakkal Majalla"/>
          <w:b/>
          <w:bCs/>
          <w:sz w:val="28"/>
          <w:szCs w:val="28"/>
          <w:rtl/>
          <w:lang w:bidi="ar-AE"/>
        </w:rPr>
      </w:pPr>
    </w:p>
    <w:p w14:paraId="1347B3C9" w14:textId="77777777" w:rsidR="00F01473" w:rsidRPr="00A73869" w:rsidRDefault="00F01473" w:rsidP="00F01473">
      <w:pPr>
        <w:jc w:val="center"/>
        <w:rPr>
          <w:rFonts w:ascii="Sakkal Majalla" w:hAnsi="Sakkal Majalla" w:cs="Sakkal Majalla"/>
          <w:b/>
          <w:bCs/>
          <w:sz w:val="28"/>
          <w:szCs w:val="28"/>
          <w:rtl/>
          <w:lang w:bidi="ar-AE"/>
        </w:rPr>
      </w:pPr>
      <w:r w:rsidRPr="00A73869">
        <w:rPr>
          <w:rFonts w:ascii="Sakkal Majalla" w:hAnsi="Sakkal Majalla" w:cs="Sakkal Majalla"/>
          <w:b/>
          <w:bCs/>
          <w:sz w:val="28"/>
          <w:szCs w:val="28"/>
          <w:rtl/>
          <w:lang w:bidi="ar-AE"/>
        </w:rPr>
        <w:t>المادة (1)</w:t>
      </w:r>
    </w:p>
    <w:p w14:paraId="40C8E5C9" w14:textId="77777777" w:rsidR="00F01473" w:rsidRPr="00A73869" w:rsidRDefault="00F01473" w:rsidP="00F01473">
      <w:pPr>
        <w:jc w:val="lowKashida"/>
        <w:rPr>
          <w:rFonts w:ascii="Sakkal Majalla" w:hAnsi="Sakkal Majalla" w:cs="Sakkal Majalla"/>
          <w:sz w:val="28"/>
          <w:szCs w:val="28"/>
          <w:rtl/>
          <w:lang w:bidi="ar-AE"/>
        </w:rPr>
      </w:pPr>
      <w:r w:rsidRPr="00A73869">
        <w:rPr>
          <w:rFonts w:ascii="Sakkal Majalla" w:hAnsi="Sakkal Majalla" w:cs="Sakkal Majalla"/>
          <w:sz w:val="28"/>
          <w:szCs w:val="28"/>
          <w:rtl/>
          <w:lang w:bidi="ar-AE"/>
        </w:rPr>
        <w:t>يُرقّى الضّباط الواردة أسمائهم في الجدول المرفق بهذا المرسوم، وعددهم (</w:t>
      </w:r>
      <w:r w:rsidRPr="00A73869">
        <w:rPr>
          <w:rFonts w:ascii="Sakkal Majalla" w:hAnsi="Sakkal Majalla" w:cs="Sakkal Majalla" w:hint="cs"/>
          <w:sz w:val="28"/>
          <w:szCs w:val="28"/>
          <w:rtl/>
          <w:lang w:bidi="ar-AE"/>
        </w:rPr>
        <w:t>6</w:t>
      </w:r>
      <w:r w:rsidRPr="00A73869">
        <w:rPr>
          <w:rFonts w:ascii="Sakkal Majalla" w:hAnsi="Sakkal Majalla" w:cs="Sakkal Majalla"/>
          <w:sz w:val="28"/>
          <w:szCs w:val="28"/>
          <w:rtl/>
          <w:lang w:bidi="ar-AE"/>
        </w:rPr>
        <w:t xml:space="preserve">) </w:t>
      </w:r>
      <w:r w:rsidRPr="00A73869">
        <w:rPr>
          <w:rFonts w:ascii="Sakkal Majalla" w:hAnsi="Sakkal Majalla" w:cs="Sakkal Majalla" w:hint="cs"/>
          <w:sz w:val="28"/>
          <w:szCs w:val="28"/>
          <w:rtl/>
          <w:lang w:bidi="ar-AE"/>
        </w:rPr>
        <w:t>ضباط</w:t>
      </w:r>
      <w:r w:rsidRPr="00A73869">
        <w:rPr>
          <w:rFonts w:ascii="Sakkal Majalla" w:hAnsi="Sakkal Majalla" w:cs="Sakkal Majalla"/>
          <w:sz w:val="28"/>
          <w:szCs w:val="28"/>
          <w:rtl/>
          <w:lang w:bidi="ar-AE"/>
        </w:rPr>
        <w:t xml:space="preserve"> إلى الرُتب التي تلي رُتبهم الحالية اعتباراً من </w:t>
      </w:r>
      <w:r w:rsidRPr="00A73869">
        <w:rPr>
          <w:rFonts w:ascii="Sakkal Majalla" w:hAnsi="Sakkal Majalla" w:cs="Sakkal Majalla" w:hint="cs"/>
          <w:sz w:val="28"/>
          <w:szCs w:val="28"/>
          <w:rtl/>
          <w:lang w:bidi="ar-AE"/>
        </w:rPr>
        <w:t>تاريخ الاستحقاق المبين قرين كل اسم منهم</w:t>
      </w:r>
      <w:r w:rsidRPr="00A73869">
        <w:rPr>
          <w:rFonts w:ascii="Sakkal Majalla" w:hAnsi="Sakkal Majalla" w:cs="Sakkal Majalla"/>
          <w:sz w:val="28"/>
          <w:szCs w:val="28"/>
          <w:rtl/>
          <w:lang w:bidi="ar-AE"/>
        </w:rPr>
        <w:t>.</w:t>
      </w:r>
    </w:p>
    <w:p w14:paraId="76241999" w14:textId="77777777" w:rsidR="00F01473" w:rsidRPr="00A73869" w:rsidRDefault="00F01473" w:rsidP="00F01473">
      <w:pPr>
        <w:jc w:val="lowKashida"/>
        <w:rPr>
          <w:rFonts w:ascii="Sakkal Majalla" w:hAnsi="Sakkal Majalla" w:cs="Sakkal Majalla"/>
          <w:sz w:val="28"/>
          <w:szCs w:val="28"/>
          <w:rtl/>
          <w:lang w:bidi="ar-AE"/>
        </w:rPr>
      </w:pPr>
    </w:p>
    <w:p w14:paraId="61F6EAA8" w14:textId="77777777" w:rsidR="00F01473" w:rsidRPr="00A73869" w:rsidRDefault="00F01473" w:rsidP="00F01473">
      <w:pPr>
        <w:jc w:val="center"/>
        <w:rPr>
          <w:rFonts w:ascii="Sakkal Majalla" w:hAnsi="Sakkal Majalla" w:cs="Sakkal Majalla"/>
          <w:b/>
          <w:bCs/>
          <w:sz w:val="28"/>
          <w:szCs w:val="28"/>
          <w:rtl/>
          <w:lang w:bidi="ar-AE"/>
        </w:rPr>
      </w:pPr>
      <w:r w:rsidRPr="00A73869">
        <w:rPr>
          <w:rFonts w:ascii="Sakkal Majalla" w:hAnsi="Sakkal Majalla" w:cs="Sakkal Majalla"/>
          <w:b/>
          <w:bCs/>
          <w:sz w:val="28"/>
          <w:szCs w:val="28"/>
          <w:rtl/>
          <w:lang w:bidi="ar-AE"/>
        </w:rPr>
        <w:t>المادة (2)</w:t>
      </w:r>
    </w:p>
    <w:p w14:paraId="58951468" w14:textId="77777777" w:rsidR="00F01473" w:rsidRPr="00A73869" w:rsidRDefault="00F01473" w:rsidP="00F01473">
      <w:pPr>
        <w:jc w:val="lowKashida"/>
        <w:rPr>
          <w:rFonts w:ascii="Sakkal Majalla" w:hAnsi="Sakkal Majalla" w:cs="Sakkal Majalla"/>
          <w:b/>
          <w:bCs/>
          <w:sz w:val="28"/>
          <w:szCs w:val="28"/>
          <w:rtl/>
          <w:lang w:bidi="ar-AE"/>
        </w:rPr>
      </w:pPr>
      <w:r w:rsidRPr="00A73869">
        <w:rPr>
          <w:rFonts w:ascii="Sakkal Majalla" w:hAnsi="Sakkal Majalla" w:cs="Sakkal Majalla"/>
          <w:sz w:val="28"/>
          <w:szCs w:val="28"/>
          <w:rtl/>
          <w:lang w:bidi="ar-AE"/>
        </w:rPr>
        <w:t xml:space="preserve">يُعمل بهذا المرسوم من تاريخ صدوره، وعلى الجهات المعنية تنفيذه كلٌّ فيما يخصه، ويُنشر في الجريدة الرسمية. </w:t>
      </w:r>
    </w:p>
    <w:p w14:paraId="6A3CD0C4" w14:textId="77777777" w:rsidR="00F01473" w:rsidRPr="00A73869" w:rsidRDefault="00F01473" w:rsidP="00F01473">
      <w:pPr>
        <w:spacing w:line="276" w:lineRule="auto"/>
        <w:rPr>
          <w:rFonts w:ascii="Sakkal Majalla" w:hAnsi="Sakkal Majalla" w:cs="Sakkal Majalla"/>
          <w:b/>
          <w:bCs/>
          <w:sz w:val="28"/>
          <w:szCs w:val="28"/>
          <w:rtl/>
          <w:lang w:bidi="ar-AE"/>
        </w:rPr>
      </w:pPr>
    </w:p>
    <w:p w14:paraId="3A21DA20" w14:textId="77777777" w:rsidR="00F01473" w:rsidRPr="00A73869" w:rsidRDefault="00F01473" w:rsidP="00F01473">
      <w:pPr>
        <w:spacing w:line="276" w:lineRule="auto"/>
        <w:rPr>
          <w:rFonts w:ascii="Sakkal Majalla" w:hAnsi="Sakkal Majalla" w:cs="Sakkal Majalla"/>
          <w:b/>
          <w:bCs/>
          <w:sz w:val="28"/>
          <w:szCs w:val="28"/>
          <w:rtl/>
          <w:lang w:bidi="ar-AE"/>
        </w:rPr>
      </w:pPr>
    </w:p>
    <w:p w14:paraId="3FB9DF2F" w14:textId="77777777" w:rsidR="00F01473" w:rsidRPr="00A73869" w:rsidRDefault="00F01473" w:rsidP="00F01473">
      <w:pPr>
        <w:spacing w:line="276" w:lineRule="auto"/>
        <w:rPr>
          <w:rFonts w:ascii="Sakkal Majalla" w:hAnsi="Sakkal Majalla" w:cs="Sakkal Majalla"/>
          <w:b/>
          <w:bCs/>
          <w:sz w:val="28"/>
          <w:szCs w:val="28"/>
          <w:rtl/>
          <w:lang w:bidi="ar-AE"/>
        </w:rPr>
      </w:pPr>
      <w:r w:rsidRPr="00A73869">
        <w:rPr>
          <w:rFonts w:ascii="Sakkal Majalla" w:hAnsi="Sakkal Majalla" w:cs="Sakkal Majalla"/>
          <w:b/>
          <w:bCs/>
          <w:sz w:val="28"/>
          <w:szCs w:val="28"/>
          <w:rtl/>
          <w:lang w:bidi="ar-AE"/>
        </w:rPr>
        <w:t>صدر عنا بتاريخ:</w:t>
      </w:r>
    </w:p>
    <w:p w14:paraId="58B3D495" w14:textId="77777777" w:rsidR="00F01473" w:rsidRPr="00A73869" w:rsidRDefault="00F01473" w:rsidP="00F01473">
      <w:pPr>
        <w:spacing w:line="276" w:lineRule="auto"/>
        <w:rPr>
          <w:rFonts w:ascii="Sakkal Majalla" w:hAnsi="Sakkal Majalla" w:cs="Sakkal Majalla"/>
          <w:b/>
          <w:bCs/>
          <w:sz w:val="28"/>
          <w:szCs w:val="28"/>
        </w:rPr>
      </w:pPr>
      <w:r w:rsidRPr="00A73869">
        <w:rPr>
          <w:rFonts w:ascii="Sakkal Majalla" w:hAnsi="Sakkal Majalla" w:cs="Sakkal Majalla" w:hint="cs"/>
          <w:b/>
          <w:bCs/>
          <w:sz w:val="28"/>
          <w:szCs w:val="28"/>
          <w:rtl/>
          <w:lang w:bidi="ar-AE"/>
        </w:rPr>
        <w:t>الثلاثاء</w:t>
      </w:r>
      <w:r w:rsidRPr="00A73869">
        <w:rPr>
          <w:rFonts w:ascii="Sakkal Majalla" w:hAnsi="Sakkal Majalla" w:cs="Sakkal Majalla"/>
          <w:b/>
          <w:bCs/>
          <w:sz w:val="28"/>
          <w:szCs w:val="28"/>
          <w:rtl/>
        </w:rPr>
        <w:t xml:space="preserve">: </w:t>
      </w:r>
      <w:r w:rsidRPr="00A73869">
        <w:rPr>
          <w:rFonts w:ascii="Sakkal Majalla" w:hAnsi="Sakkal Majalla" w:cs="Sakkal Majalla" w:hint="cs"/>
          <w:b/>
          <w:bCs/>
          <w:sz w:val="28"/>
          <w:szCs w:val="28"/>
          <w:rtl/>
        </w:rPr>
        <w:t>14</w:t>
      </w:r>
      <w:r w:rsidRPr="00A73869">
        <w:rPr>
          <w:rFonts w:ascii="Sakkal Majalla" w:hAnsi="Sakkal Majalla" w:cs="Sakkal Majalla"/>
          <w:b/>
          <w:bCs/>
          <w:sz w:val="28"/>
          <w:szCs w:val="28"/>
          <w:rtl/>
        </w:rPr>
        <w:t xml:space="preserve"> </w:t>
      </w:r>
      <w:r w:rsidRPr="00A73869">
        <w:rPr>
          <w:rFonts w:ascii="Sakkal Majalla" w:hAnsi="Sakkal Majalla" w:cs="Sakkal Majalla" w:hint="cs"/>
          <w:b/>
          <w:bCs/>
          <w:sz w:val="28"/>
          <w:szCs w:val="28"/>
          <w:rtl/>
        </w:rPr>
        <w:t>ذو الحجة</w:t>
      </w:r>
      <w:r w:rsidRPr="00A73869">
        <w:rPr>
          <w:rFonts w:ascii="Sakkal Majalla" w:hAnsi="Sakkal Majalla" w:cs="Sakkal Majalla"/>
          <w:b/>
          <w:bCs/>
          <w:sz w:val="28"/>
          <w:szCs w:val="28"/>
          <w:rtl/>
        </w:rPr>
        <w:t xml:space="preserve"> 144</w:t>
      </w:r>
      <w:r w:rsidRPr="00A73869">
        <w:rPr>
          <w:rFonts w:ascii="Sakkal Majalla" w:hAnsi="Sakkal Majalla" w:cs="Sakkal Majalla" w:hint="cs"/>
          <w:b/>
          <w:bCs/>
          <w:sz w:val="28"/>
          <w:szCs w:val="28"/>
          <w:rtl/>
        </w:rPr>
        <w:t>6</w:t>
      </w:r>
      <w:r w:rsidRPr="00A73869">
        <w:rPr>
          <w:rFonts w:ascii="Sakkal Majalla" w:hAnsi="Sakkal Majalla" w:cs="Sakkal Majalla"/>
          <w:b/>
          <w:bCs/>
          <w:sz w:val="28"/>
          <w:szCs w:val="28"/>
          <w:rtl/>
        </w:rPr>
        <w:t>ه</w:t>
      </w:r>
    </w:p>
    <w:p w14:paraId="05EF2F0D" w14:textId="77777777" w:rsidR="00F01473" w:rsidRPr="00A73869" w:rsidRDefault="00F01473" w:rsidP="00F01473">
      <w:pPr>
        <w:rPr>
          <w:rFonts w:ascii="Sakkal Majalla" w:hAnsi="Sakkal Majalla" w:cs="Sakkal Majalla"/>
          <w:b/>
          <w:bCs/>
          <w:sz w:val="28"/>
          <w:szCs w:val="28"/>
        </w:rPr>
      </w:pPr>
      <w:r w:rsidRPr="00A73869">
        <w:rPr>
          <w:rFonts w:ascii="Sakkal Majalla" w:hAnsi="Sakkal Majalla" w:cs="Sakkal Majalla"/>
          <w:b/>
          <w:bCs/>
          <w:sz w:val="28"/>
          <w:szCs w:val="28"/>
          <w:rtl/>
        </w:rPr>
        <w:t xml:space="preserve">الموافق: </w:t>
      </w:r>
      <w:r w:rsidRPr="00A73869">
        <w:rPr>
          <w:rFonts w:ascii="Sakkal Majalla" w:hAnsi="Sakkal Majalla" w:cs="Sakkal Majalla" w:hint="cs"/>
          <w:b/>
          <w:bCs/>
          <w:sz w:val="28"/>
          <w:szCs w:val="28"/>
          <w:rtl/>
        </w:rPr>
        <w:t>10</w:t>
      </w:r>
      <w:r w:rsidRPr="00A73869">
        <w:rPr>
          <w:rFonts w:ascii="Sakkal Majalla" w:hAnsi="Sakkal Majalla" w:cs="Sakkal Majalla"/>
          <w:b/>
          <w:bCs/>
          <w:sz w:val="28"/>
          <w:szCs w:val="28"/>
          <w:rtl/>
        </w:rPr>
        <w:t xml:space="preserve"> </w:t>
      </w:r>
      <w:r w:rsidRPr="00A73869">
        <w:rPr>
          <w:rFonts w:ascii="Sakkal Majalla" w:hAnsi="Sakkal Majalla" w:cs="Sakkal Majalla" w:hint="cs"/>
          <w:b/>
          <w:bCs/>
          <w:sz w:val="28"/>
          <w:szCs w:val="28"/>
          <w:rtl/>
        </w:rPr>
        <w:t>يــــــــــــــونـــــــــيو</w:t>
      </w:r>
      <w:r w:rsidRPr="00A73869">
        <w:rPr>
          <w:rFonts w:ascii="Sakkal Majalla" w:hAnsi="Sakkal Majalla" w:cs="Sakkal Majalla"/>
          <w:b/>
          <w:bCs/>
          <w:sz w:val="28"/>
          <w:szCs w:val="28"/>
          <w:rtl/>
        </w:rPr>
        <w:t xml:space="preserve"> </w:t>
      </w:r>
      <w:r w:rsidRPr="00A73869">
        <w:rPr>
          <w:rFonts w:ascii="Sakkal Majalla" w:hAnsi="Sakkal Majalla" w:cs="Sakkal Majalla" w:hint="cs"/>
          <w:b/>
          <w:bCs/>
          <w:sz w:val="28"/>
          <w:szCs w:val="28"/>
          <w:rtl/>
        </w:rPr>
        <w:t>2025م</w:t>
      </w:r>
    </w:p>
    <w:p w14:paraId="43ECADCF" w14:textId="77777777" w:rsidR="00F01473" w:rsidRPr="00A73869" w:rsidRDefault="00F01473" w:rsidP="00F01473">
      <w:pPr>
        <w:rPr>
          <w:rFonts w:ascii="Sakkal Majalla" w:hAnsi="Sakkal Majalla" w:cs="Sakkal Majalla"/>
          <w:b/>
          <w:bCs/>
          <w:color w:val="D9D9D9" w:themeColor="background1" w:themeShade="D9"/>
          <w:sz w:val="28"/>
          <w:szCs w:val="28"/>
          <w:lang w:bidi="ar-AE"/>
        </w:rPr>
      </w:pPr>
    </w:p>
    <w:p w14:paraId="69D4BEDB" w14:textId="77777777" w:rsidR="00F01473" w:rsidRPr="00A73869" w:rsidRDefault="00F01473" w:rsidP="00F01473">
      <w:pPr>
        <w:spacing w:line="276" w:lineRule="auto"/>
        <w:jc w:val="right"/>
        <w:rPr>
          <w:rFonts w:ascii="Sakkal Majalla" w:hAnsi="Sakkal Majalla" w:cs="Sakkal Majalla"/>
          <w:b/>
          <w:bCs/>
          <w:sz w:val="28"/>
          <w:szCs w:val="28"/>
          <w:rtl/>
          <w:lang w:bidi="ar-AE"/>
        </w:rPr>
      </w:pPr>
      <w:r w:rsidRPr="00A73869">
        <w:rPr>
          <w:rFonts w:ascii="Sakkal Majalla" w:hAnsi="Sakkal Majalla" w:cs="Sakkal Majalla"/>
          <w:b/>
          <w:bCs/>
          <w:sz w:val="28"/>
          <w:szCs w:val="28"/>
          <w:rtl/>
          <w:lang w:bidi="ar-AE"/>
        </w:rPr>
        <w:t xml:space="preserve">سلطان بن محمد القاسمي </w:t>
      </w:r>
    </w:p>
    <w:p w14:paraId="21AABD8A" w14:textId="77777777" w:rsidR="00F01473" w:rsidRPr="00A73869" w:rsidRDefault="00F01473" w:rsidP="00F01473">
      <w:pPr>
        <w:spacing w:line="276" w:lineRule="auto"/>
        <w:jc w:val="right"/>
        <w:rPr>
          <w:rFonts w:ascii="Sakkal Majalla" w:hAnsi="Sakkal Majalla" w:cs="Sakkal Majalla"/>
          <w:b/>
          <w:bCs/>
          <w:sz w:val="28"/>
          <w:szCs w:val="28"/>
          <w:rtl/>
          <w:lang w:bidi="ar-AE"/>
        </w:rPr>
      </w:pPr>
      <w:r w:rsidRPr="00A73869">
        <w:rPr>
          <w:rFonts w:ascii="Sakkal Majalla" w:hAnsi="Sakkal Majalla" w:cs="Sakkal Majalla"/>
          <w:b/>
          <w:bCs/>
          <w:sz w:val="28"/>
          <w:szCs w:val="28"/>
          <w:rtl/>
          <w:lang w:bidi="ar-AE"/>
        </w:rPr>
        <w:t>حــــــــــــاكـــــــــم إمـــــــــــــارة الـــــشــــارقــــة</w:t>
      </w:r>
    </w:p>
    <w:p w14:paraId="0516023D" w14:textId="2D4BA6CF" w:rsidR="003A38D1" w:rsidRPr="00A73869" w:rsidRDefault="003A38D1" w:rsidP="003A38D1">
      <w:pPr>
        <w:bidi w:val="0"/>
        <w:rPr>
          <w:sz w:val="28"/>
          <w:szCs w:val="28"/>
          <w:rtl/>
        </w:rPr>
      </w:pPr>
    </w:p>
    <w:p w14:paraId="339C61D9" w14:textId="77777777" w:rsidR="00F01473" w:rsidRPr="00A73869" w:rsidRDefault="00F01473" w:rsidP="003A38D1">
      <w:pPr>
        <w:bidi w:val="0"/>
        <w:rPr>
          <w:sz w:val="28"/>
          <w:szCs w:val="28"/>
          <w:rtl/>
        </w:rPr>
      </w:pPr>
    </w:p>
    <w:p w14:paraId="0FA19FA9" w14:textId="77777777" w:rsidR="00F01473" w:rsidRPr="00A73869" w:rsidRDefault="00F01473" w:rsidP="00F01473">
      <w:pPr>
        <w:bidi w:val="0"/>
        <w:rPr>
          <w:sz w:val="28"/>
          <w:szCs w:val="28"/>
          <w:rtl/>
        </w:rPr>
      </w:pPr>
    </w:p>
    <w:p w14:paraId="54C6D1B8" w14:textId="77777777" w:rsidR="00F01473" w:rsidRPr="00A73869" w:rsidRDefault="00F01473" w:rsidP="00F01473">
      <w:pPr>
        <w:bidi w:val="0"/>
        <w:rPr>
          <w:sz w:val="28"/>
          <w:szCs w:val="28"/>
          <w:rtl/>
        </w:rPr>
      </w:pPr>
    </w:p>
    <w:p w14:paraId="420B8BD0" w14:textId="77777777" w:rsidR="00F01473" w:rsidRPr="00A73869" w:rsidRDefault="00F01473" w:rsidP="00F01473">
      <w:pPr>
        <w:bidi w:val="0"/>
        <w:rPr>
          <w:sz w:val="28"/>
          <w:szCs w:val="28"/>
          <w:rtl/>
        </w:rPr>
      </w:pPr>
    </w:p>
    <w:p w14:paraId="189E340F" w14:textId="589C29B0" w:rsidR="00F01473" w:rsidRPr="00A73869" w:rsidRDefault="00F01473" w:rsidP="00F01473">
      <w:pPr>
        <w:bidi w:val="0"/>
        <w:rPr>
          <w:sz w:val="28"/>
          <w:szCs w:val="28"/>
          <w:rtl/>
        </w:rPr>
      </w:pPr>
    </w:p>
    <w:p w14:paraId="14E2CB3D" w14:textId="77777777" w:rsidR="00F01473" w:rsidRPr="00A73869" w:rsidRDefault="00F01473" w:rsidP="00F01473">
      <w:pPr>
        <w:bidi w:val="0"/>
        <w:rPr>
          <w:sz w:val="28"/>
          <w:szCs w:val="28"/>
          <w:rtl/>
        </w:rPr>
      </w:pPr>
    </w:p>
    <w:p w14:paraId="7A59439C" w14:textId="0204E95B" w:rsidR="00F01473" w:rsidRPr="00A73869" w:rsidRDefault="00F01473" w:rsidP="00F01473">
      <w:pPr>
        <w:bidi w:val="0"/>
        <w:rPr>
          <w:sz w:val="28"/>
          <w:szCs w:val="28"/>
          <w:rtl/>
        </w:rPr>
      </w:pPr>
    </w:p>
    <w:p w14:paraId="4EBF3A50" w14:textId="77777777" w:rsidR="00F01473" w:rsidRPr="00A73869" w:rsidRDefault="00F01473" w:rsidP="00F01473">
      <w:pPr>
        <w:bidi w:val="0"/>
        <w:rPr>
          <w:sz w:val="28"/>
          <w:szCs w:val="28"/>
          <w:rtl/>
        </w:rPr>
      </w:pPr>
    </w:p>
    <w:p w14:paraId="6E50F0A9" w14:textId="144DFBC3" w:rsidR="00F01473" w:rsidRPr="00A73869" w:rsidRDefault="00F01473" w:rsidP="00F01473">
      <w:pPr>
        <w:bidi w:val="0"/>
        <w:rPr>
          <w:sz w:val="28"/>
          <w:szCs w:val="28"/>
          <w:rtl/>
        </w:rPr>
      </w:pPr>
    </w:p>
    <w:p w14:paraId="15218D4C" w14:textId="419DB3C6" w:rsidR="00F01473" w:rsidRPr="00A73869" w:rsidRDefault="00F01473" w:rsidP="00F01473">
      <w:pPr>
        <w:bidi w:val="0"/>
        <w:rPr>
          <w:sz w:val="28"/>
          <w:szCs w:val="28"/>
          <w:rtl/>
        </w:rPr>
      </w:pPr>
    </w:p>
    <w:p w14:paraId="17C4B57C" w14:textId="3A00E213" w:rsidR="00F01473" w:rsidRPr="00A73869" w:rsidRDefault="00F01473" w:rsidP="00F01473">
      <w:pPr>
        <w:bidi w:val="0"/>
        <w:rPr>
          <w:sz w:val="28"/>
          <w:szCs w:val="28"/>
          <w:rtl/>
        </w:rPr>
      </w:pPr>
    </w:p>
    <w:p w14:paraId="07AE91F3" w14:textId="23916669" w:rsidR="00F01473" w:rsidRPr="00A73869" w:rsidRDefault="00F01473" w:rsidP="00F01473">
      <w:pPr>
        <w:bidi w:val="0"/>
        <w:rPr>
          <w:sz w:val="28"/>
          <w:szCs w:val="28"/>
          <w:rtl/>
        </w:rPr>
      </w:pPr>
    </w:p>
    <w:p w14:paraId="611E00BF" w14:textId="447155E2" w:rsidR="00F01473" w:rsidRPr="00A73869" w:rsidRDefault="00F01473" w:rsidP="00F01473">
      <w:pPr>
        <w:bidi w:val="0"/>
        <w:rPr>
          <w:sz w:val="28"/>
          <w:szCs w:val="28"/>
          <w:rtl/>
        </w:rPr>
      </w:pPr>
    </w:p>
    <w:p w14:paraId="08DB2A0A" w14:textId="6033E450" w:rsidR="00F01473" w:rsidRPr="00A73869" w:rsidRDefault="00F01473" w:rsidP="00F01473">
      <w:pPr>
        <w:bidi w:val="0"/>
        <w:rPr>
          <w:sz w:val="28"/>
          <w:szCs w:val="28"/>
          <w:rtl/>
        </w:rPr>
      </w:pPr>
    </w:p>
    <w:p w14:paraId="20971F3A" w14:textId="5A068BDE" w:rsidR="00F01473" w:rsidRPr="00A73869" w:rsidRDefault="00AA308B" w:rsidP="00F01473">
      <w:pPr>
        <w:bidi w:val="0"/>
        <w:rPr>
          <w:sz w:val="28"/>
          <w:szCs w:val="28"/>
          <w:rtl/>
        </w:rPr>
      </w:pPr>
      <w:r w:rsidRPr="00A73869">
        <w:rPr>
          <w:noProof/>
          <w:sz w:val="28"/>
          <w:szCs w:val="28"/>
        </w:rPr>
        <mc:AlternateContent>
          <mc:Choice Requires="wps">
            <w:drawing>
              <wp:anchor distT="0" distB="0" distL="114300" distR="114300" simplePos="0" relativeHeight="252079104" behindDoc="1" locked="0" layoutInCell="1" allowOverlap="1" wp14:anchorId="216CDCD5" wp14:editId="69A2B6B9">
                <wp:simplePos x="0" y="0"/>
                <wp:positionH relativeFrom="margin">
                  <wp:posOffset>1609725</wp:posOffset>
                </wp:positionH>
                <wp:positionV relativeFrom="margin">
                  <wp:posOffset>2639279</wp:posOffset>
                </wp:positionV>
                <wp:extent cx="2541270" cy="1491615"/>
                <wp:effectExtent l="19050" t="19050" r="30480" b="32385"/>
                <wp:wrapSquare wrapText="bothSides"/>
                <wp:docPr id="2009026476" name="Rounded 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2541270" cy="1491615"/>
                        </a:xfrm>
                        <a:prstGeom prst="roundRect">
                          <a:avLst>
                            <a:gd name="adj" fmla="val 16667"/>
                          </a:avLst>
                        </a:prstGeom>
                        <a:solidFill>
                          <a:srgbClr val="FFFFFF"/>
                        </a:solidFill>
                        <a:ln w="57150" cmpd="thickThin" algn="ctr">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23B01107" w14:textId="77777777" w:rsidR="00F01473" w:rsidRPr="00B4538D" w:rsidRDefault="00F01473" w:rsidP="00F01473">
                            <w:pPr>
                              <w:spacing w:line="276" w:lineRule="auto"/>
                              <w:jc w:val="center"/>
                              <w:rPr>
                                <w:rFonts w:ascii="Sakkal Majalla" w:hAnsi="Sakkal Majalla" w:cs="Sakkal Majalla"/>
                                <w:b/>
                                <w:bCs/>
                                <w:sz w:val="30"/>
                                <w:szCs w:val="30"/>
                                <w:lang w:bidi="ar-AE"/>
                              </w:rPr>
                            </w:pPr>
                            <w:r w:rsidRPr="00B4538D">
                              <w:rPr>
                                <w:rFonts w:ascii="Sakkal Majalla" w:hAnsi="Sakkal Majalla" w:cs="Sakkal Majalla"/>
                                <w:b/>
                                <w:bCs/>
                                <w:sz w:val="30"/>
                                <w:szCs w:val="30"/>
                                <w:rtl/>
                                <w:lang w:bidi="ar-AE"/>
                              </w:rPr>
                              <w:t>مرسوم أميري رقم (</w:t>
                            </w:r>
                            <w:r>
                              <w:rPr>
                                <w:rFonts w:ascii="Sakkal Majalla" w:hAnsi="Sakkal Majalla" w:cs="Sakkal Majalla" w:hint="cs"/>
                                <w:b/>
                                <w:bCs/>
                                <w:sz w:val="30"/>
                                <w:szCs w:val="30"/>
                                <w:rtl/>
                                <w:lang w:bidi="ar-AE"/>
                              </w:rPr>
                              <w:t>29</w:t>
                            </w:r>
                            <w:r w:rsidRPr="00B4538D">
                              <w:rPr>
                                <w:rFonts w:ascii="Sakkal Majalla" w:hAnsi="Sakkal Majalla" w:cs="Sakkal Majalla"/>
                                <w:b/>
                                <w:bCs/>
                                <w:sz w:val="30"/>
                                <w:szCs w:val="30"/>
                                <w:rtl/>
                                <w:lang w:bidi="ar-AE"/>
                              </w:rPr>
                              <w:t>) لسنة 202</w:t>
                            </w:r>
                            <w:r>
                              <w:rPr>
                                <w:rFonts w:ascii="Sakkal Majalla" w:hAnsi="Sakkal Majalla" w:cs="Sakkal Majalla" w:hint="cs"/>
                                <w:b/>
                                <w:bCs/>
                                <w:sz w:val="30"/>
                                <w:szCs w:val="30"/>
                                <w:rtl/>
                                <w:lang w:bidi="ar-AE"/>
                              </w:rPr>
                              <w:t>5</w:t>
                            </w:r>
                            <w:r w:rsidRPr="00B4538D">
                              <w:rPr>
                                <w:rFonts w:ascii="Sakkal Majalla" w:hAnsi="Sakkal Majalla" w:cs="Sakkal Majalla"/>
                                <w:b/>
                                <w:bCs/>
                                <w:sz w:val="30"/>
                                <w:szCs w:val="30"/>
                                <w:rtl/>
                                <w:lang w:bidi="ar-AE"/>
                              </w:rPr>
                              <w:t>م</w:t>
                            </w:r>
                          </w:p>
                          <w:p w14:paraId="3489EE38" w14:textId="77777777" w:rsidR="00F01473" w:rsidRPr="00B4538D" w:rsidRDefault="00F01473" w:rsidP="00F01473">
                            <w:pPr>
                              <w:spacing w:line="276" w:lineRule="auto"/>
                              <w:jc w:val="center"/>
                              <w:rPr>
                                <w:rFonts w:ascii="Sakkal Majalla" w:hAnsi="Sakkal Majalla" w:cs="Sakkal Majalla"/>
                                <w:b/>
                                <w:bCs/>
                                <w:sz w:val="30"/>
                                <w:szCs w:val="30"/>
                                <w:lang w:bidi="ar-AE"/>
                              </w:rPr>
                            </w:pPr>
                            <w:r w:rsidRPr="00B4538D">
                              <w:rPr>
                                <w:rFonts w:ascii="Sakkal Majalla" w:hAnsi="Sakkal Majalla" w:cs="Sakkal Majalla"/>
                                <w:b/>
                                <w:bCs/>
                                <w:sz w:val="30"/>
                                <w:szCs w:val="30"/>
                                <w:rtl/>
                                <w:lang w:bidi="ar-AE"/>
                              </w:rPr>
                              <w:t>بشأن</w:t>
                            </w:r>
                          </w:p>
                          <w:p w14:paraId="2A84A86C" w14:textId="77777777" w:rsidR="00F01473" w:rsidRPr="00B4538D" w:rsidRDefault="00F01473" w:rsidP="00F01473">
                            <w:pPr>
                              <w:spacing w:line="276" w:lineRule="auto"/>
                              <w:jc w:val="center"/>
                              <w:rPr>
                                <w:rFonts w:ascii="Sakkal Majalla" w:hAnsi="Sakkal Majalla" w:cs="Sakkal Majalla"/>
                                <w:b/>
                                <w:bCs/>
                                <w:sz w:val="30"/>
                                <w:szCs w:val="30"/>
                                <w:lang w:bidi="ar-AE"/>
                              </w:rPr>
                            </w:pPr>
                            <w:r w:rsidRPr="00B4538D">
                              <w:rPr>
                                <w:rFonts w:ascii="Sakkal Majalla" w:hAnsi="Sakkal Majalla" w:cs="Sakkal Majalla"/>
                                <w:b/>
                                <w:bCs/>
                                <w:sz w:val="30"/>
                                <w:szCs w:val="30"/>
                                <w:rtl/>
                                <w:lang w:bidi="ar-AE"/>
                              </w:rPr>
                              <w:t xml:space="preserve">نقل </w:t>
                            </w:r>
                            <w:r>
                              <w:rPr>
                                <w:rFonts w:ascii="Sakkal Majalla" w:hAnsi="Sakkal Majalla" w:cs="Sakkal Majalla" w:hint="cs"/>
                                <w:b/>
                                <w:bCs/>
                                <w:sz w:val="30"/>
                                <w:szCs w:val="30"/>
                                <w:rtl/>
                                <w:lang w:bidi="ar-AE"/>
                              </w:rPr>
                              <w:t>وترقية وتعيين</w:t>
                            </w:r>
                            <w:r w:rsidRPr="00B4538D">
                              <w:rPr>
                                <w:rFonts w:ascii="Sakkal Majalla" w:hAnsi="Sakkal Majalla" w:cs="Sakkal Majalla"/>
                                <w:b/>
                                <w:bCs/>
                                <w:sz w:val="30"/>
                                <w:szCs w:val="30"/>
                                <w:rtl/>
                                <w:lang w:bidi="ar-AE"/>
                              </w:rPr>
                              <w:t xml:space="preserve"> </w:t>
                            </w:r>
                            <w:r w:rsidRPr="00B4538D">
                              <w:rPr>
                                <w:rFonts w:ascii="Sakkal Majalla" w:hAnsi="Sakkal Majalla" w:cs="Sakkal Majalla" w:hint="cs"/>
                                <w:b/>
                                <w:bCs/>
                                <w:sz w:val="30"/>
                                <w:szCs w:val="30"/>
                                <w:rtl/>
                                <w:lang w:bidi="ar-AE"/>
                              </w:rPr>
                              <w:t>أمين عام لمجلس الشارقة للتعليم العالي والبحث العلمي</w:t>
                            </w:r>
                          </w:p>
                          <w:p w14:paraId="7DE6843C" w14:textId="77777777" w:rsidR="00F01473" w:rsidRPr="00F01473" w:rsidRDefault="00F01473" w:rsidP="00F01473">
                            <w:pPr>
                              <w:spacing w:before="600" w:line="480" w:lineRule="exact"/>
                              <w:jc w:val="center"/>
                              <w:rPr>
                                <w:rFonts w:ascii="Sakkal Majalla" w:hAnsi="Sakkal Majalla" w:cs="Sakkal Majalla"/>
                                <w:b/>
                                <w:bCs/>
                                <w:sz w:val="72"/>
                                <w:szCs w:val="72"/>
                                <w:lang w:bidi="ar-AE"/>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16CDCD5" id="_x0000_s1049" style="position:absolute;margin-left:126.75pt;margin-top:207.8pt;width:200.1pt;height:117.45pt;flip:y;z-index:-251237376;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" strokeweight="4.5pt">
                <v:stroke linestyle="thickThin"/>
                <v:textbox>
                  <w:txbxContent>
                    <w:p w14:paraId="23B01107" w14:textId="77777777" w:rsidR="00F01473" w:rsidRPr="00B4538D" w:rsidRDefault="00F01473" w:rsidP="00F01473">
                      <w:pPr>
                        <w:spacing w:line="276" w:lineRule="auto"/>
                        <w:jc w:val="center"/>
                        <w:rPr>
                          <w:rFonts w:ascii="Sakkal Majalla" w:hAnsi="Sakkal Majalla" w:cs="Sakkal Majalla"/>
                          <w:b/>
                          <w:bCs/>
                          <w:sz w:val="30"/>
                          <w:szCs w:val="30"/>
                          <w:lang w:bidi="ar-AE"/>
                        </w:rPr>
                      </w:pPr>
                      <w:r w:rsidRPr="00B4538D">
                        <w:rPr>
                          <w:rFonts w:ascii="Sakkal Majalla" w:hAnsi="Sakkal Majalla" w:cs="Sakkal Majalla"/>
                          <w:b/>
                          <w:bCs/>
                          <w:sz w:val="30"/>
                          <w:szCs w:val="30"/>
                          <w:rtl/>
                          <w:lang w:bidi="ar-AE"/>
                        </w:rPr>
                        <w:t>مرسوم أميري رقم (</w:t>
                      </w:r>
                      <w:r>
                        <w:rPr>
                          <w:rFonts w:ascii="Sakkal Majalla" w:hAnsi="Sakkal Majalla" w:cs="Sakkal Majalla" w:hint="cs"/>
                          <w:b/>
                          <w:bCs/>
                          <w:sz w:val="30"/>
                          <w:szCs w:val="30"/>
                          <w:rtl/>
                          <w:lang w:bidi="ar-AE"/>
                        </w:rPr>
                        <w:t>29</w:t>
                      </w:r>
                      <w:r w:rsidRPr="00B4538D">
                        <w:rPr>
                          <w:rFonts w:ascii="Sakkal Majalla" w:hAnsi="Sakkal Majalla" w:cs="Sakkal Majalla"/>
                          <w:b/>
                          <w:bCs/>
                          <w:sz w:val="30"/>
                          <w:szCs w:val="30"/>
                          <w:rtl/>
                          <w:lang w:bidi="ar-AE"/>
                        </w:rPr>
                        <w:t>) لسنة 202</w:t>
                      </w:r>
                      <w:r>
                        <w:rPr>
                          <w:rFonts w:ascii="Sakkal Majalla" w:hAnsi="Sakkal Majalla" w:cs="Sakkal Majalla" w:hint="cs"/>
                          <w:b/>
                          <w:bCs/>
                          <w:sz w:val="30"/>
                          <w:szCs w:val="30"/>
                          <w:rtl/>
                          <w:lang w:bidi="ar-AE"/>
                        </w:rPr>
                        <w:t>5</w:t>
                      </w:r>
                      <w:r w:rsidRPr="00B4538D">
                        <w:rPr>
                          <w:rFonts w:ascii="Sakkal Majalla" w:hAnsi="Sakkal Majalla" w:cs="Sakkal Majalla"/>
                          <w:b/>
                          <w:bCs/>
                          <w:sz w:val="30"/>
                          <w:szCs w:val="30"/>
                          <w:rtl/>
                          <w:lang w:bidi="ar-AE"/>
                        </w:rPr>
                        <w:t>م</w:t>
                      </w:r>
                    </w:p>
                    <w:p w14:paraId="3489EE38" w14:textId="77777777" w:rsidR="00F01473" w:rsidRPr="00B4538D" w:rsidRDefault="00F01473" w:rsidP="00F01473">
                      <w:pPr>
                        <w:spacing w:line="276" w:lineRule="auto"/>
                        <w:jc w:val="center"/>
                        <w:rPr>
                          <w:rFonts w:ascii="Sakkal Majalla" w:hAnsi="Sakkal Majalla" w:cs="Sakkal Majalla"/>
                          <w:b/>
                          <w:bCs/>
                          <w:sz w:val="30"/>
                          <w:szCs w:val="30"/>
                          <w:lang w:bidi="ar-AE"/>
                        </w:rPr>
                      </w:pPr>
                      <w:r w:rsidRPr="00B4538D">
                        <w:rPr>
                          <w:rFonts w:ascii="Sakkal Majalla" w:hAnsi="Sakkal Majalla" w:cs="Sakkal Majalla"/>
                          <w:b/>
                          <w:bCs/>
                          <w:sz w:val="30"/>
                          <w:szCs w:val="30"/>
                          <w:rtl/>
                          <w:lang w:bidi="ar-AE"/>
                        </w:rPr>
                        <w:t>بشأن</w:t>
                      </w:r>
                    </w:p>
                    <w:p w14:paraId="2A84A86C" w14:textId="77777777" w:rsidR="00F01473" w:rsidRPr="00B4538D" w:rsidRDefault="00F01473" w:rsidP="00F01473">
                      <w:pPr>
                        <w:spacing w:line="276" w:lineRule="auto"/>
                        <w:jc w:val="center"/>
                        <w:rPr>
                          <w:rFonts w:ascii="Sakkal Majalla" w:hAnsi="Sakkal Majalla" w:cs="Sakkal Majalla"/>
                          <w:b/>
                          <w:bCs/>
                          <w:sz w:val="30"/>
                          <w:szCs w:val="30"/>
                          <w:lang w:bidi="ar-AE"/>
                        </w:rPr>
                      </w:pPr>
                      <w:r w:rsidRPr="00B4538D">
                        <w:rPr>
                          <w:rFonts w:ascii="Sakkal Majalla" w:hAnsi="Sakkal Majalla" w:cs="Sakkal Majalla"/>
                          <w:b/>
                          <w:bCs/>
                          <w:sz w:val="30"/>
                          <w:szCs w:val="30"/>
                          <w:rtl/>
                          <w:lang w:bidi="ar-AE"/>
                        </w:rPr>
                        <w:t xml:space="preserve">نقل </w:t>
                      </w:r>
                      <w:r>
                        <w:rPr>
                          <w:rFonts w:ascii="Sakkal Majalla" w:hAnsi="Sakkal Majalla" w:cs="Sakkal Majalla" w:hint="cs"/>
                          <w:b/>
                          <w:bCs/>
                          <w:sz w:val="30"/>
                          <w:szCs w:val="30"/>
                          <w:rtl/>
                          <w:lang w:bidi="ar-AE"/>
                        </w:rPr>
                        <w:t>وترقية وتعيين</w:t>
                      </w:r>
                      <w:r w:rsidRPr="00B4538D">
                        <w:rPr>
                          <w:rFonts w:ascii="Sakkal Majalla" w:hAnsi="Sakkal Majalla" w:cs="Sakkal Majalla"/>
                          <w:b/>
                          <w:bCs/>
                          <w:sz w:val="30"/>
                          <w:szCs w:val="30"/>
                          <w:rtl/>
                          <w:lang w:bidi="ar-AE"/>
                        </w:rPr>
                        <w:t xml:space="preserve"> </w:t>
                      </w:r>
                      <w:r w:rsidRPr="00B4538D">
                        <w:rPr>
                          <w:rFonts w:ascii="Sakkal Majalla" w:hAnsi="Sakkal Majalla" w:cs="Sakkal Majalla" w:hint="cs"/>
                          <w:b/>
                          <w:bCs/>
                          <w:sz w:val="30"/>
                          <w:szCs w:val="30"/>
                          <w:rtl/>
                          <w:lang w:bidi="ar-AE"/>
                        </w:rPr>
                        <w:t>أمين عام لمجلس الشارقة للتعليم العالي والبحث العلمي</w:t>
                      </w:r>
                    </w:p>
                    <w:p w14:paraId="7DE6843C" w14:textId="77777777" w:rsidR="00F01473" w:rsidRPr="00F01473" w:rsidRDefault="00F01473" w:rsidP="00F01473">
                      <w:pPr>
                        <w:spacing w:before="600" w:line="480" w:lineRule="exact"/>
                        <w:jc w:val="center"/>
                        <w:rPr>
                          <w:rFonts w:ascii="Sakkal Majalla" w:hAnsi="Sakkal Majalla" w:cs="Sakkal Majalla"/>
                          <w:b/>
                          <w:bCs/>
                          <w:sz w:val="72"/>
                          <w:szCs w:val="72"/>
                          <w:lang w:bidi="ar-AE"/>
                        </w:rPr>
                      </w:pPr>
                    </w:p>
                  </w:txbxContent>
                </v:textbox>
                <w10:wrap type="square" anchorx="margin" anchory="margin"/>
              </v:roundrect>
            </w:pict>
          </mc:Fallback>
        </mc:AlternateContent>
      </w:r>
    </w:p>
    <w:p w14:paraId="6D797BC8" w14:textId="5D3AD66A" w:rsidR="00F01473" w:rsidRPr="00A73869" w:rsidRDefault="00F01473" w:rsidP="00F01473">
      <w:pPr>
        <w:bidi w:val="0"/>
        <w:rPr>
          <w:sz w:val="28"/>
          <w:szCs w:val="28"/>
          <w:rtl/>
        </w:rPr>
      </w:pPr>
    </w:p>
    <w:p w14:paraId="401B9F16" w14:textId="77777777" w:rsidR="00F01473" w:rsidRPr="00A73869" w:rsidRDefault="00F01473" w:rsidP="00F01473">
      <w:pPr>
        <w:bidi w:val="0"/>
        <w:rPr>
          <w:sz w:val="28"/>
          <w:szCs w:val="28"/>
          <w:rtl/>
        </w:rPr>
      </w:pPr>
    </w:p>
    <w:p w14:paraId="32EE0A48" w14:textId="77777777" w:rsidR="00F01473" w:rsidRPr="00A73869" w:rsidRDefault="00F01473" w:rsidP="00F01473">
      <w:pPr>
        <w:bidi w:val="0"/>
        <w:rPr>
          <w:sz w:val="28"/>
          <w:szCs w:val="28"/>
          <w:rtl/>
        </w:rPr>
      </w:pPr>
    </w:p>
    <w:p w14:paraId="23D8E99B" w14:textId="77777777" w:rsidR="00F01473" w:rsidRPr="00A73869" w:rsidRDefault="00F01473" w:rsidP="00F01473">
      <w:pPr>
        <w:bidi w:val="0"/>
        <w:rPr>
          <w:sz w:val="28"/>
          <w:szCs w:val="28"/>
          <w:rtl/>
        </w:rPr>
      </w:pPr>
    </w:p>
    <w:p w14:paraId="6FBC5808" w14:textId="5088CF4B" w:rsidR="00F01473" w:rsidRPr="00A73869" w:rsidRDefault="00F01473" w:rsidP="00F01473">
      <w:pPr>
        <w:bidi w:val="0"/>
        <w:rPr>
          <w:sz w:val="28"/>
          <w:szCs w:val="28"/>
          <w:rtl/>
        </w:rPr>
      </w:pPr>
    </w:p>
    <w:p w14:paraId="760A17F0" w14:textId="77777777" w:rsidR="00F01473" w:rsidRPr="00A73869" w:rsidRDefault="00F01473" w:rsidP="00F01473">
      <w:pPr>
        <w:bidi w:val="0"/>
        <w:rPr>
          <w:sz w:val="28"/>
          <w:szCs w:val="28"/>
          <w:rtl/>
        </w:rPr>
      </w:pPr>
    </w:p>
    <w:p w14:paraId="0BAFE9E8" w14:textId="77777777" w:rsidR="00F01473" w:rsidRPr="00A73869" w:rsidRDefault="00F01473" w:rsidP="00F01473">
      <w:pPr>
        <w:bidi w:val="0"/>
        <w:rPr>
          <w:sz w:val="28"/>
          <w:szCs w:val="28"/>
          <w:rtl/>
        </w:rPr>
      </w:pPr>
    </w:p>
    <w:p w14:paraId="6BD2FD86" w14:textId="2896DB8E" w:rsidR="00F01473" w:rsidRPr="00A73869" w:rsidRDefault="00F01473" w:rsidP="00F01473">
      <w:pPr>
        <w:bidi w:val="0"/>
        <w:rPr>
          <w:sz w:val="28"/>
          <w:szCs w:val="28"/>
          <w:rtl/>
        </w:rPr>
      </w:pPr>
    </w:p>
    <w:p w14:paraId="0CDF3868" w14:textId="77777777" w:rsidR="00F01473" w:rsidRPr="00A73869" w:rsidRDefault="00F01473" w:rsidP="00F01473">
      <w:pPr>
        <w:bidi w:val="0"/>
        <w:rPr>
          <w:sz w:val="28"/>
          <w:szCs w:val="28"/>
          <w:rtl/>
        </w:rPr>
      </w:pPr>
    </w:p>
    <w:p w14:paraId="58FEB96E" w14:textId="7E873ECB" w:rsidR="00F01473" w:rsidRPr="00A73869" w:rsidRDefault="00F01473" w:rsidP="00F01473">
      <w:pPr>
        <w:bidi w:val="0"/>
        <w:rPr>
          <w:sz w:val="28"/>
          <w:szCs w:val="28"/>
          <w:rtl/>
        </w:rPr>
      </w:pPr>
    </w:p>
    <w:p w14:paraId="4542096E" w14:textId="2F34AD55" w:rsidR="00F01473" w:rsidRPr="00A73869" w:rsidRDefault="00F01473" w:rsidP="00F01473">
      <w:pPr>
        <w:bidi w:val="0"/>
        <w:rPr>
          <w:sz w:val="28"/>
          <w:szCs w:val="28"/>
          <w:rtl/>
        </w:rPr>
      </w:pPr>
    </w:p>
    <w:p w14:paraId="2665ADDD" w14:textId="77777777" w:rsidR="00F01473" w:rsidRPr="00A73869" w:rsidRDefault="00F01473" w:rsidP="00F01473">
      <w:pPr>
        <w:bidi w:val="0"/>
        <w:rPr>
          <w:sz w:val="28"/>
          <w:szCs w:val="28"/>
          <w:rtl/>
        </w:rPr>
      </w:pPr>
    </w:p>
    <w:p w14:paraId="15707DD4" w14:textId="7A811136" w:rsidR="00F01473" w:rsidRPr="00A73869" w:rsidRDefault="00F01473" w:rsidP="00F01473">
      <w:pPr>
        <w:bidi w:val="0"/>
        <w:rPr>
          <w:sz w:val="28"/>
          <w:szCs w:val="28"/>
          <w:rtl/>
        </w:rPr>
      </w:pPr>
    </w:p>
    <w:p w14:paraId="39E6029C" w14:textId="77777777" w:rsidR="00F01473" w:rsidRPr="00A73869" w:rsidRDefault="00F01473" w:rsidP="00F01473">
      <w:pPr>
        <w:bidi w:val="0"/>
        <w:rPr>
          <w:sz w:val="28"/>
          <w:szCs w:val="28"/>
          <w:rtl/>
        </w:rPr>
      </w:pPr>
    </w:p>
    <w:p w14:paraId="180E98C3" w14:textId="705AA670" w:rsidR="00F01473" w:rsidRPr="00A73869" w:rsidRDefault="00F01473" w:rsidP="00F01473">
      <w:pPr>
        <w:bidi w:val="0"/>
        <w:rPr>
          <w:sz w:val="28"/>
          <w:szCs w:val="28"/>
          <w:rtl/>
        </w:rPr>
      </w:pPr>
    </w:p>
    <w:p w14:paraId="42F235A4" w14:textId="77777777" w:rsidR="00F01473" w:rsidRPr="00A73869" w:rsidRDefault="00F01473" w:rsidP="00F01473">
      <w:pPr>
        <w:bidi w:val="0"/>
        <w:rPr>
          <w:sz w:val="28"/>
          <w:szCs w:val="28"/>
          <w:rtl/>
        </w:rPr>
      </w:pPr>
    </w:p>
    <w:p w14:paraId="7488EC84" w14:textId="1C5CED56" w:rsidR="00F01473" w:rsidRPr="00A73869" w:rsidRDefault="00F01473" w:rsidP="00F01473">
      <w:pPr>
        <w:bidi w:val="0"/>
        <w:rPr>
          <w:sz w:val="28"/>
          <w:szCs w:val="28"/>
          <w:rtl/>
        </w:rPr>
      </w:pPr>
    </w:p>
    <w:p w14:paraId="7963B293" w14:textId="77777777" w:rsidR="00F01473" w:rsidRPr="00A73869" w:rsidRDefault="00F01473" w:rsidP="00F01473">
      <w:pPr>
        <w:bidi w:val="0"/>
        <w:rPr>
          <w:sz w:val="28"/>
          <w:szCs w:val="28"/>
          <w:rtl/>
        </w:rPr>
      </w:pPr>
    </w:p>
    <w:p w14:paraId="5F7351AE" w14:textId="69032145" w:rsidR="00F01473" w:rsidRPr="00A73869" w:rsidRDefault="00F01473" w:rsidP="00F01473">
      <w:pPr>
        <w:bidi w:val="0"/>
        <w:rPr>
          <w:sz w:val="28"/>
          <w:szCs w:val="28"/>
          <w:rtl/>
        </w:rPr>
      </w:pPr>
    </w:p>
    <w:p w14:paraId="45A1005D" w14:textId="77777777" w:rsidR="00F01473" w:rsidRPr="00A73869" w:rsidRDefault="00F01473" w:rsidP="00F01473">
      <w:pPr>
        <w:bidi w:val="0"/>
        <w:rPr>
          <w:sz w:val="28"/>
          <w:szCs w:val="28"/>
          <w:rtl/>
        </w:rPr>
      </w:pPr>
    </w:p>
    <w:p w14:paraId="75DF93A4" w14:textId="77777777" w:rsidR="00F01473" w:rsidRPr="00A73869" w:rsidRDefault="00F01473" w:rsidP="00F01473">
      <w:pPr>
        <w:bidi w:val="0"/>
        <w:rPr>
          <w:sz w:val="28"/>
          <w:szCs w:val="28"/>
          <w:rtl/>
        </w:rPr>
      </w:pPr>
    </w:p>
    <w:p w14:paraId="7726A02A" w14:textId="77777777" w:rsidR="00F01473" w:rsidRPr="00A73869" w:rsidRDefault="00F01473" w:rsidP="00F01473">
      <w:pPr>
        <w:bidi w:val="0"/>
        <w:rPr>
          <w:sz w:val="28"/>
          <w:szCs w:val="28"/>
          <w:rtl/>
        </w:rPr>
      </w:pPr>
    </w:p>
    <w:p w14:paraId="287855FB" w14:textId="77777777" w:rsidR="00982F77" w:rsidRPr="00A73869" w:rsidRDefault="00982F77" w:rsidP="00982F77">
      <w:pPr>
        <w:spacing w:line="276" w:lineRule="auto"/>
        <w:jc w:val="center"/>
        <w:rPr>
          <w:rFonts w:ascii="Sakkal Majalla" w:hAnsi="Sakkal Majalla" w:cs="Sakkal Majalla"/>
          <w:b/>
          <w:bCs/>
          <w:sz w:val="28"/>
          <w:szCs w:val="28"/>
          <w:lang w:bidi="ar-AE"/>
        </w:rPr>
      </w:pPr>
      <w:r w:rsidRPr="00A73869">
        <w:rPr>
          <w:rFonts w:ascii="Sakkal Majalla" w:hAnsi="Sakkal Majalla" w:cs="Sakkal Majalla"/>
          <w:b/>
          <w:bCs/>
          <w:sz w:val="28"/>
          <w:szCs w:val="28"/>
          <w:rtl/>
          <w:lang w:bidi="ar-AE"/>
        </w:rPr>
        <w:lastRenderedPageBreak/>
        <w:t>مرسوم أميري رقم (</w:t>
      </w:r>
      <w:r w:rsidRPr="00A73869">
        <w:rPr>
          <w:rFonts w:ascii="Sakkal Majalla" w:hAnsi="Sakkal Majalla" w:cs="Sakkal Majalla" w:hint="cs"/>
          <w:b/>
          <w:bCs/>
          <w:sz w:val="28"/>
          <w:szCs w:val="28"/>
          <w:rtl/>
          <w:lang w:bidi="ar-AE"/>
        </w:rPr>
        <w:t>29</w:t>
      </w:r>
      <w:r w:rsidRPr="00A73869">
        <w:rPr>
          <w:rFonts w:ascii="Sakkal Majalla" w:hAnsi="Sakkal Majalla" w:cs="Sakkal Majalla"/>
          <w:b/>
          <w:bCs/>
          <w:sz w:val="28"/>
          <w:szCs w:val="28"/>
          <w:rtl/>
          <w:lang w:bidi="ar-AE"/>
        </w:rPr>
        <w:t>) لسنة 202</w:t>
      </w:r>
      <w:r w:rsidRPr="00A73869">
        <w:rPr>
          <w:rFonts w:ascii="Sakkal Majalla" w:hAnsi="Sakkal Majalla" w:cs="Sakkal Majalla" w:hint="cs"/>
          <w:b/>
          <w:bCs/>
          <w:sz w:val="28"/>
          <w:szCs w:val="28"/>
          <w:rtl/>
          <w:lang w:bidi="ar-AE"/>
        </w:rPr>
        <w:t>5</w:t>
      </w:r>
      <w:r w:rsidRPr="00A73869">
        <w:rPr>
          <w:rFonts w:ascii="Sakkal Majalla" w:hAnsi="Sakkal Majalla" w:cs="Sakkal Majalla"/>
          <w:b/>
          <w:bCs/>
          <w:sz w:val="28"/>
          <w:szCs w:val="28"/>
          <w:rtl/>
          <w:lang w:bidi="ar-AE"/>
        </w:rPr>
        <w:t>م</w:t>
      </w:r>
    </w:p>
    <w:p w14:paraId="2B8739AE" w14:textId="77777777" w:rsidR="00982F77" w:rsidRPr="00A73869" w:rsidRDefault="00982F77" w:rsidP="00982F77">
      <w:pPr>
        <w:spacing w:line="276" w:lineRule="auto"/>
        <w:jc w:val="center"/>
        <w:rPr>
          <w:rFonts w:ascii="Sakkal Majalla" w:hAnsi="Sakkal Majalla" w:cs="Sakkal Majalla"/>
          <w:b/>
          <w:bCs/>
          <w:sz w:val="28"/>
          <w:szCs w:val="28"/>
          <w:lang w:bidi="ar-AE"/>
        </w:rPr>
      </w:pPr>
      <w:r w:rsidRPr="00A73869">
        <w:rPr>
          <w:rFonts w:ascii="Sakkal Majalla" w:hAnsi="Sakkal Majalla" w:cs="Sakkal Majalla"/>
          <w:b/>
          <w:bCs/>
          <w:sz w:val="28"/>
          <w:szCs w:val="28"/>
          <w:rtl/>
          <w:lang w:bidi="ar-AE"/>
        </w:rPr>
        <w:t>بشأن</w:t>
      </w:r>
    </w:p>
    <w:p w14:paraId="7DBC843A" w14:textId="77777777" w:rsidR="00982F77" w:rsidRPr="00A73869" w:rsidRDefault="00982F77" w:rsidP="00982F77">
      <w:pPr>
        <w:spacing w:line="276" w:lineRule="auto"/>
        <w:jc w:val="center"/>
        <w:rPr>
          <w:rFonts w:ascii="Sakkal Majalla" w:hAnsi="Sakkal Majalla" w:cs="Sakkal Majalla"/>
          <w:b/>
          <w:bCs/>
          <w:sz w:val="28"/>
          <w:szCs w:val="28"/>
          <w:lang w:bidi="ar-AE"/>
        </w:rPr>
      </w:pPr>
      <w:r w:rsidRPr="00A73869">
        <w:rPr>
          <w:rFonts w:ascii="Sakkal Majalla" w:hAnsi="Sakkal Majalla" w:cs="Sakkal Majalla"/>
          <w:b/>
          <w:bCs/>
          <w:sz w:val="28"/>
          <w:szCs w:val="28"/>
          <w:rtl/>
          <w:lang w:bidi="ar-AE"/>
        </w:rPr>
        <w:t xml:space="preserve">نقل </w:t>
      </w:r>
      <w:r w:rsidRPr="00A73869">
        <w:rPr>
          <w:rFonts w:ascii="Sakkal Majalla" w:hAnsi="Sakkal Majalla" w:cs="Sakkal Majalla" w:hint="cs"/>
          <w:b/>
          <w:bCs/>
          <w:sz w:val="28"/>
          <w:szCs w:val="28"/>
          <w:rtl/>
          <w:lang w:bidi="ar-AE"/>
        </w:rPr>
        <w:t>وترقية وتعيين</w:t>
      </w:r>
      <w:r w:rsidRPr="00A73869">
        <w:rPr>
          <w:rFonts w:ascii="Sakkal Majalla" w:hAnsi="Sakkal Majalla" w:cs="Sakkal Majalla"/>
          <w:b/>
          <w:bCs/>
          <w:sz w:val="28"/>
          <w:szCs w:val="28"/>
          <w:rtl/>
          <w:lang w:bidi="ar-AE"/>
        </w:rPr>
        <w:t xml:space="preserve"> </w:t>
      </w:r>
      <w:r w:rsidRPr="00A73869">
        <w:rPr>
          <w:rFonts w:ascii="Sakkal Majalla" w:hAnsi="Sakkal Majalla" w:cs="Sakkal Majalla" w:hint="cs"/>
          <w:b/>
          <w:bCs/>
          <w:sz w:val="28"/>
          <w:szCs w:val="28"/>
          <w:rtl/>
          <w:lang w:bidi="ar-AE"/>
        </w:rPr>
        <w:t>أمين عام لمجلس الشارقة للتعليم العالي والبحث العلمي</w:t>
      </w:r>
    </w:p>
    <w:p w14:paraId="442991DE" w14:textId="77777777" w:rsidR="00982F77" w:rsidRPr="00A73869" w:rsidRDefault="00982F77" w:rsidP="00982F77">
      <w:pPr>
        <w:jc w:val="lowKashida"/>
        <w:rPr>
          <w:rFonts w:ascii="Sakkal Majalla" w:hAnsi="Sakkal Majalla" w:cs="Sakkal Majalla"/>
          <w:b/>
          <w:bCs/>
          <w:sz w:val="28"/>
          <w:szCs w:val="28"/>
          <w:lang w:bidi="ar-AE"/>
        </w:rPr>
      </w:pPr>
    </w:p>
    <w:p w14:paraId="09CDC19A" w14:textId="77777777" w:rsidR="00982F77" w:rsidRPr="00A73869" w:rsidRDefault="00982F77" w:rsidP="00982F77">
      <w:pPr>
        <w:spacing w:line="276" w:lineRule="auto"/>
        <w:jc w:val="lowKashida"/>
        <w:rPr>
          <w:rFonts w:ascii="Sakkal Majalla" w:hAnsi="Sakkal Majalla" w:cs="Sakkal Majalla"/>
          <w:sz w:val="28"/>
          <w:szCs w:val="28"/>
          <w:rtl/>
        </w:rPr>
      </w:pPr>
      <w:r w:rsidRPr="00A73869">
        <w:rPr>
          <w:rFonts w:ascii="Sakkal Majalla" w:hAnsi="Sakkal Majalla" w:cs="Sakkal Majalla"/>
          <w:sz w:val="28"/>
          <w:szCs w:val="28"/>
          <w:rtl/>
        </w:rPr>
        <w:t>نحن سلطان بن محمد القاسمي حاكم إمارة الشارقة،</w:t>
      </w:r>
    </w:p>
    <w:p w14:paraId="3588DD27" w14:textId="77777777" w:rsidR="00982F77" w:rsidRPr="00A73869" w:rsidRDefault="00982F77" w:rsidP="00982F77">
      <w:pPr>
        <w:spacing w:line="276" w:lineRule="auto"/>
        <w:jc w:val="lowKashida"/>
        <w:rPr>
          <w:rFonts w:ascii="Sakkal Majalla" w:hAnsi="Sakkal Majalla" w:cs="Sakkal Majalla"/>
          <w:sz w:val="28"/>
          <w:szCs w:val="28"/>
          <w:rtl/>
        </w:rPr>
      </w:pPr>
      <w:r w:rsidRPr="00A73869">
        <w:rPr>
          <w:rFonts w:ascii="Sakkal Majalla" w:hAnsi="Sakkal Majalla" w:cs="Sakkal Majalla"/>
          <w:sz w:val="28"/>
          <w:szCs w:val="28"/>
          <w:rtl/>
        </w:rPr>
        <w:t>بعد الاطلاع على القانون رقم (2) لسنة 1999م بشأن إنشاء المجلس التنفيذي لإمارة الشارقة ولائحته الداخلية وتعديلاته،</w:t>
      </w:r>
    </w:p>
    <w:p w14:paraId="5E990173" w14:textId="77777777" w:rsidR="00982F77" w:rsidRPr="00A73869" w:rsidRDefault="00982F77" w:rsidP="00982F77">
      <w:pPr>
        <w:spacing w:line="276" w:lineRule="auto"/>
        <w:jc w:val="lowKashida"/>
        <w:rPr>
          <w:rFonts w:ascii="Sakkal Majalla" w:hAnsi="Sakkal Majalla" w:cs="Sakkal Majalla"/>
          <w:sz w:val="28"/>
          <w:szCs w:val="28"/>
          <w:rtl/>
        </w:rPr>
      </w:pPr>
      <w:r w:rsidRPr="00A73869">
        <w:rPr>
          <w:rFonts w:ascii="Sakkal Majalla" w:hAnsi="Sakkal Majalla" w:cs="Sakkal Majalla"/>
          <w:sz w:val="28"/>
          <w:szCs w:val="28"/>
          <w:rtl/>
        </w:rPr>
        <w:t>والقانون رقم (6) لسنة 2015م بشأن الموارد البشرية لإمارة الشارقة ولائحته التنفيذية وتعديلاتهما،</w:t>
      </w:r>
    </w:p>
    <w:p w14:paraId="2ED98247" w14:textId="77777777" w:rsidR="00982F77" w:rsidRPr="00A73869" w:rsidRDefault="00982F77" w:rsidP="00982F77">
      <w:pPr>
        <w:spacing w:line="276" w:lineRule="auto"/>
        <w:jc w:val="lowKashida"/>
        <w:rPr>
          <w:rFonts w:ascii="Sakkal Majalla" w:hAnsi="Sakkal Majalla" w:cs="Sakkal Majalla"/>
          <w:sz w:val="28"/>
          <w:szCs w:val="28"/>
        </w:rPr>
      </w:pPr>
      <w:r w:rsidRPr="00A73869">
        <w:rPr>
          <w:rFonts w:ascii="Sakkal Majalla" w:hAnsi="Sakkal Majalla" w:cs="Sakkal Majalla" w:hint="cs"/>
          <w:sz w:val="28"/>
          <w:szCs w:val="28"/>
          <w:rtl/>
        </w:rPr>
        <w:t>والقانون رقم (3) لسنة 2019م بشأن إعادة تنظيم جامعة الشارقة ولائحته التنفيذية،</w:t>
      </w:r>
    </w:p>
    <w:p w14:paraId="6967AE0A" w14:textId="77777777" w:rsidR="00982F77" w:rsidRPr="00A73869" w:rsidRDefault="00982F77" w:rsidP="00982F77">
      <w:pPr>
        <w:spacing w:line="276" w:lineRule="auto"/>
        <w:jc w:val="lowKashida"/>
        <w:rPr>
          <w:rFonts w:ascii="Sakkal Majalla" w:hAnsi="Sakkal Majalla" w:cs="Sakkal Majalla"/>
          <w:sz w:val="28"/>
          <w:szCs w:val="28"/>
          <w:rtl/>
        </w:rPr>
      </w:pPr>
      <w:r w:rsidRPr="00A73869">
        <w:rPr>
          <w:rFonts w:ascii="Sakkal Majalla" w:hAnsi="Sakkal Majalla" w:cs="Sakkal Majalla" w:hint="cs"/>
          <w:sz w:val="28"/>
          <w:szCs w:val="28"/>
          <w:rtl/>
        </w:rPr>
        <w:t>والمرسوم الأميري رقم (14) لسنة 2025م بشأن إنشاء وتنظيم مجلس الشارقة للتعليم العالي والبحث العلمي</w:t>
      </w:r>
      <w:r w:rsidRPr="00A73869">
        <w:rPr>
          <w:rFonts w:ascii="Sakkal Majalla" w:hAnsi="Sakkal Majalla" w:cs="Sakkal Majalla"/>
          <w:sz w:val="28"/>
          <w:szCs w:val="28"/>
          <w:rtl/>
        </w:rPr>
        <w:t>،</w:t>
      </w:r>
    </w:p>
    <w:p w14:paraId="498CA414" w14:textId="77777777" w:rsidR="00982F77" w:rsidRPr="00A73869" w:rsidRDefault="00982F77" w:rsidP="00982F77">
      <w:pPr>
        <w:spacing w:line="276" w:lineRule="auto"/>
        <w:jc w:val="lowKashida"/>
        <w:rPr>
          <w:rFonts w:ascii="Sakkal Majalla" w:hAnsi="Sakkal Majalla" w:cs="Sakkal Majalla"/>
          <w:sz w:val="28"/>
          <w:szCs w:val="28"/>
          <w:rtl/>
        </w:rPr>
      </w:pPr>
      <w:r w:rsidRPr="00A73869">
        <w:rPr>
          <w:rFonts w:ascii="Sakkal Majalla" w:hAnsi="Sakkal Majalla" w:cs="Sakkal Majalla"/>
          <w:sz w:val="28"/>
          <w:szCs w:val="28"/>
          <w:rtl/>
        </w:rPr>
        <w:t>وبناءً على ما تقتضيه المصلحة العامة،</w:t>
      </w:r>
    </w:p>
    <w:p w14:paraId="337F6311" w14:textId="77777777" w:rsidR="00982F77" w:rsidRPr="00A73869" w:rsidRDefault="00982F77" w:rsidP="00982F77">
      <w:pPr>
        <w:spacing w:before="240" w:line="276" w:lineRule="auto"/>
        <w:rPr>
          <w:rFonts w:ascii="Sakkal Majalla" w:hAnsi="Sakkal Majalla" w:cs="Sakkal Majalla"/>
          <w:b/>
          <w:bCs/>
          <w:sz w:val="28"/>
          <w:szCs w:val="28"/>
          <w:rtl/>
          <w:lang w:bidi="ar-AE"/>
        </w:rPr>
      </w:pPr>
      <w:r w:rsidRPr="00A73869">
        <w:rPr>
          <w:rFonts w:ascii="Sakkal Majalla" w:hAnsi="Sakkal Majalla" w:cs="Sakkal Majalla"/>
          <w:b/>
          <w:bCs/>
          <w:sz w:val="28"/>
          <w:szCs w:val="28"/>
          <w:rtl/>
          <w:lang w:bidi="ar-AE"/>
        </w:rPr>
        <w:t xml:space="preserve">رسمنا بما هو آت: </w:t>
      </w:r>
    </w:p>
    <w:p w14:paraId="390847D0" w14:textId="77777777" w:rsidR="00982F77" w:rsidRPr="00A73869" w:rsidRDefault="00982F77" w:rsidP="00982F77">
      <w:pPr>
        <w:spacing w:line="276" w:lineRule="auto"/>
        <w:jc w:val="center"/>
        <w:rPr>
          <w:rFonts w:ascii="Sakkal Majalla" w:hAnsi="Sakkal Majalla" w:cs="Sakkal Majalla"/>
          <w:b/>
          <w:bCs/>
          <w:sz w:val="28"/>
          <w:szCs w:val="28"/>
          <w:rtl/>
        </w:rPr>
      </w:pPr>
      <w:r w:rsidRPr="00A73869">
        <w:rPr>
          <w:rFonts w:ascii="Sakkal Majalla" w:hAnsi="Sakkal Majalla" w:cs="Sakkal Majalla"/>
          <w:b/>
          <w:bCs/>
          <w:sz w:val="28"/>
          <w:szCs w:val="28"/>
          <w:rtl/>
          <w:lang w:bidi="ar-AE"/>
        </w:rPr>
        <w:t>المادة (1)</w:t>
      </w:r>
    </w:p>
    <w:p w14:paraId="0DB7B8BA" w14:textId="77777777" w:rsidR="00982F77" w:rsidRPr="00A73869" w:rsidRDefault="00982F77" w:rsidP="00982F77">
      <w:pPr>
        <w:spacing w:line="276" w:lineRule="auto"/>
        <w:ind w:right="426"/>
        <w:jc w:val="lowKashida"/>
        <w:rPr>
          <w:rFonts w:ascii="Sakkal Majalla" w:hAnsi="Sakkal Majalla" w:cs="Sakkal Majalla"/>
          <w:sz w:val="28"/>
          <w:szCs w:val="28"/>
          <w:rtl/>
          <w:lang w:bidi="ar-AE"/>
        </w:rPr>
      </w:pPr>
      <w:r w:rsidRPr="00A73869">
        <w:rPr>
          <w:rFonts w:ascii="Sakkal Majalla" w:hAnsi="Sakkal Majalla" w:cs="Sakkal Majalla" w:hint="cs"/>
          <w:sz w:val="28"/>
          <w:szCs w:val="28"/>
          <w:rtl/>
        </w:rPr>
        <w:t>تُ</w:t>
      </w:r>
      <w:r w:rsidRPr="00A73869">
        <w:rPr>
          <w:rFonts w:ascii="Sakkal Majalla" w:hAnsi="Sakkal Majalla" w:cs="Sakkal Majalla"/>
          <w:sz w:val="28"/>
          <w:szCs w:val="28"/>
          <w:rtl/>
          <w:lang w:bidi="ar-AE"/>
        </w:rPr>
        <w:t>نقل سعادة</w:t>
      </w:r>
      <w:r w:rsidRPr="00A73869">
        <w:rPr>
          <w:rFonts w:ascii="Sakkal Majalla" w:hAnsi="Sakkal Majalla" w:cs="Sakkal Majalla" w:hint="cs"/>
          <w:sz w:val="28"/>
          <w:szCs w:val="28"/>
          <w:rtl/>
          <w:lang w:bidi="ar-AE"/>
        </w:rPr>
        <w:t xml:space="preserve"> الدكتورة</w:t>
      </w:r>
      <w:r w:rsidRPr="00A73869">
        <w:rPr>
          <w:rFonts w:ascii="Sakkal Majalla" w:hAnsi="Sakkal Majalla" w:cs="Sakkal Majalla"/>
          <w:sz w:val="28"/>
          <w:szCs w:val="28"/>
          <w:rtl/>
          <w:lang w:bidi="ar-AE"/>
        </w:rPr>
        <w:t xml:space="preserve"> / </w:t>
      </w:r>
      <w:r w:rsidRPr="00A73869">
        <w:rPr>
          <w:rFonts w:ascii="Sakkal Majalla" w:hAnsi="Sakkal Majalla" w:cs="Sakkal Majalla" w:hint="cs"/>
          <w:sz w:val="28"/>
          <w:szCs w:val="28"/>
          <w:rtl/>
          <w:lang w:bidi="ar-AE"/>
        </w:rPr>
        <w:t xml:space="preserve">عائشة محمد عبيد بوخاطر الشامسي </w:t>
      </w:r>
      <w:r w:rsidRPr="00A73869">
        <w:rPr>
          <w:rFonts w:ascii="Sakkal Majalla" w:hAnsi="Sakkal Majalla" w:cs="Sakkal Majalla"/>
          <w:sz w:val="28"/>
          <w:szCs w:val="28"/>
          <w:rtl/>
          <w:lang w:bidi="ar-AE"/>
        </w:rPr>
        <w:t>–</w:t>
      </w:r>
      <w:r w:rsidRPr="00A73869">
        <w:rPr>
          <w:rFonts w:ascii="Sakkal Majalla" w:hAnsi="Sakkal Majalla" w:cs="Sakkal Majalla" w:hint="cs"/>
          <w:sz w:val="28"/>
          <w:szCs w:val="28"/>
          <w:rtl/>
          <w:lang w:bidi="ar-AE"/>
        </w:rPr>
        <w:t xml:space="preserve"> مدير إدارة القبول والتسجيل في جامعة الشارقة - إلى مجلس الشارقة للتعليم العالي والبحث العلمي، وتُرقى الى درجة مدير عام دائرة على نظام الوظائف الخاصة في حكومة الشارقة، وتُعيّن أميناً عاماً للمجلس وذلك اعتباراً من تاريخ صدور هذا المرسوم.</w:t>
      </w:r>
    </w:p>
    <w:p w14:paraId="5C3679F5" w14:textId="77777777" w:rsidR="00982F77" w:rsidRPr="00A73869" w:rsidRDefault="00982F77" w:rsidP="00982F77">
      <w:pPr>
        <w:spacing w:line="276" w:lineRule="auto"/>
        <w:ind w:right="426"/>
        <w:jc w:val="lowKashida"/>
        <w:rPr>
          <w:rFonts w:ascii="Sakkal Majalla" w:hAnsi="Sakkal Majalla" w:cs="Sakkal Majalla"/>
          <w:sz w:val="28"/>
          <w:szCs w:val="28"/>
          <w:rtl/>
          <w:lang w:bidi="ar-AE"/>
        </w:rPr>
      </w:pPr>
    </w:p>
    <w:p w14:paraId="30F1834C" w14:textId="77777777" w:rsidR="00982F77" w:rsidRPr="00A73869" w:rsidRDefault="00982F77" w:rsidP="00982F77">
      <w:pPr>
        <w:spacing w:line="276" w:lineRule="auto"/>
        <w:jc w:val="center"/>
        <w:rPr>
          <w:rFonts w:ascii="Sakkal Majalla" w:hAnsi="Sakkal Majalla" w:cs="Sakkal Majalla"/>
          <w:b/>
          <w:bCs/>
          <w:sz w:val="28"/>
          <w:szCs w:val="28"/>
          <w:rtl/>
          <w:lang w:bidi="ar-AE"/>
        </w:rPr>
      </w:pPr>
      <w:r w:rsidRPr="00A73869">
        <w:rPr>
          <w:rFonts w:ascii="Sakkal Majalla" w:hAnsi="Sakkal Majalla" w:cs="Sakkal Majalla"/>
          <w:b/>
          <w:bCs/>
          <w:sz w:val="28"/>
          <w:szCs w:val="28"/>
          <w:rtl/>
          <w:lang w:bidi="ar-AE"/>
        </w:rPr>
        <w:t>المادة (2)</w:t>
      </w:r>
    </w:p>
    <w:p w14:paraId="7C5AF1EC" w14:textId="40D49568" w:rsidR="00982F77" w:rsidRPr="00A73869" w:rsidRDefault="00982F77" w:rsidP="00982F77">
      <w:pPr>
        <w:jc w:val="lowKashida"/>
        <w:rPr>
          <w:rFonts w:ascii="Sakkal Majalla" w:hAnsi="Sakkal Majalla" w:cs="Sakkal Majalla"/>
          <w:sz w:val="28"/>
          <w:szCs w:val="28"/>
          <w:rtl/>
          <w:lang w:bidi="ar-AE"/>
        </w:rPr>
      </w:pPr>
      <w:r w:rsidRPr="00A73869">
        <w:rPr>
          <w:rFonts w:ascii="Sakkal Majalla" w:hAnsi="Sakkal Majalla" w:cs="Sakkal Majalla"/>
          <w:sz w:val="28"/>
          <w:szCs w:val="28"/>
          <w:rtl/>
          <w:lang w:bidi="ar-AE"/>
        </w:rPr>
        <w:t>يُعمل بهذا المرسوم من تاريخ صدوره، وعلى الجهات المعنية تنفيذه كلٌّ فيما يخصه، ويُنشر في الجريدة الرسمية.</w:t>
      </w:r>
    </w:p>
    <w:p w14:paraId="5D02B676" w14:textId="77777777" w:rsidR="009510DA" w:rsidRDefault="009510DA" w:rsidP="00982F77">
      <w:pPr>
        <w:jc w:val="both"/>
        <w:rPr>
          <w:rFonts w:ascii="Sakkal Majalla" w:eastAsiaTheme="majorEastAsia" w:hAnsi="Sakkal Majalla" w:cs="Sakkal Majalla"/>
          <w:b/>
          <w:bCs/>
          <w:sz w:val="28"/>
          <w:szCs w:val="28"/>
          <w:rtl/>
        </w:rPr>
      </w:pPr>
    </w:p>
    <w:p w14:paraId="47FFE17F" w14:textId="1D8A4841" w:rsidR="00982F77" w:rsidRPr="00A73869" w:rsidRDefault="00982F77" w:rsidP="00982F77">
      <w:pPr>
        <w:jc w:val="both"/>
        <w:rPr>
          <w:rFonts w:ascii="Sakkal Majalla" w:eastAsiaTheme="majorEastAsia" w:hAnsi="Sakkal Majalla" w:cs="Sakkal Majalla"/>
          <w:b/>
          <w:bCs/>
          <w:sz w:val="28"/>
          <w:szCs w:val="28"/>
          <w:rtl/>
        </w:rPr>
      </w:pPr>
      <w:r w:rsidRPr="00A73869">
        <w:rPr>
          <w:rFonts w:ascii="Sakkal Majalla" w:eastAsiaTheme="majorEastAsia" w:hAnsi="Sakkal Majalla" w:cs="Sakkal Majalla"/>
          <w:b/>
          <w:bCs/>
          <w:sz w:val="28"/>
          <w:szCs w:val="28"/>
          <w:rtl/>
        </w:rPr>
        <w:t>صدر عنا بتاريخ:</w:t>
      </w:r>
    </w:p>
    <w:p w14:paraId="3E7AB228" w14:textId="77777777" w:rsidR="00982F77" w:rsidRPr="00A73869" w:rsidRDefault="00982F77" w:rsidP="00982F77">
      <w:pPr>
        <w:spacing w:line="276" w:lineRule="auto"/>
        <w:jc w:val="lowKashida"/>
        <w:rPr>
          <w:rFonts w:ascii="Sakkal Majalla" w:hAnsi="Sakkal Majalla" w:cs="Sakkal Majalla"/>
          <w:b/>
          <w:bCs/>
          <w:color w:val="000000"/>
          <w:sz w:val="28"/>
          <w:szCs w:val="28"/>
          <w:rtl/>
        </w:rPr>
      </w:pPr>
      <w:r w:rsidRPr="00A73869">
        <w:rPr>
          <w:rFonts w:ascii="Sakkal Majalla" w:hAnsi="Sakkal Majalla" w:cs="Sakkal Majalla" w:hint="cs"/>
          <w:b/>
          <w:bCs/>
          <w:color w:val="000000"/>
          <w:sz w:val="28"/>
          <w:szCs w:val="28"/>
          <w:rtl/>
        </w:rPr>
        <w:t>الثلاثاء: 21 ذو الحجة 1446ه</w:t>
      </w:r>
    </w:p>
    <w:p w14:paraId="10B8D32E" w14:textId="77777777" w:rsidR="009510DA" w:rsidRDefault="00982F77" w:rsidP="00982F77">
      <w:pPr>
        <w:spacing w:line="276" w:lineRule="auto"/>
        <w:rPr>
          <w:rFonts w:ascii="Sakkal Majalla" w:hAnsi="Sakkal Majalla" w:cs="Sakkal Majalla"/>
          <w:b/>
          <w:bCs/>
          <w:color w:val="000000"/>
          <w:sz w:val="28"/>
          <w:szCs w:val="28"/>
          <w:rtl/>
        </w:rPr>
      </w:pPr>
      <w:r w:rsidRPr="00A73869">
        <w:rPr>
          <w:rFonts w:ascii="Sakkal Majalla" w:hAnsi="Sakkal Majalla" w:cs="Sakkal Majalla" w:hint="cs"/>
          <w:b/>
          <w:bCs/>
          <w:color w:val="000000"/>
          <w:sz w:val="28"/>
          <w:szCs w:val="28"/>
          <w:rtl/>
        </w:rPr>
        <w:t xml:space="preserve">الموافق: 17 يونيـــــــــــو 2025م                                                                                      </w:t>
      </w:r>
    </w:p>
    <w:p w14:paraId="6723DA64" w14:textId="32195403" w:rsidR="00982F77" w:rsidRPr="00A73869" w:rsidRDefault="00982F77" w:rsidP="009510DA">
      <w:pPr>
        <w:spacing w:line="276" w:lineRule="auto"/>
        <w:jc w:val="right"/>
        <w:rPr>
          <w:rFonts w:ascii="Sakkal Majalla" w:hAnsi="Sakkal Majalla" w:cs="Sakkal Majalla"/>
          <w:b/>
          <w:bCs/>
          <w:sz w:val="28"/>
          <w:szCs w:val="28"/>
          <w:rtl/>
        </w:rPr>
      </w:pPr>
      <w:r w:rsidRPr="00A73869">
        <w:rPr>
          <w:rFonts w:ascii="Sakkal Majalla" w:hAnsi="Sakkal Majalla" w:cs="Sakkal Majalla" w:hint="cs"/>
          <w:b/>
          <w:bCs/>
          <w:color w:val="000000"/>
          <w:sz w:val="28"/>
          <w:szCs w:val="28"/>
          <w:rtl/>
        </w:rPr>
        <w:t xml:space="preserve">      </w:t>
      </w:r>
      <w:r w:rsidRPr="00A73869">
        <w:rPr>
          <w:rFonts w:ascii="Sakkal Majalla" w:hAnsi="Sakkal Majalla" w:cs="Sakkal Majalla"/>
          <w:b/>
          <w:bCs/>
          <w:sz w:val="28"/>
          <w:szCs w:val="28"/>
          <w:rtl/>
        </w:rPr>
        <w:t xml:space="preserve">سلطان بن محمد </w:t>
      </w:r>
      <w:r w:rsidRPr="00A73869">
        <w:rPr>
          <w:rFonts w:ascii="Sakkal Majalla" w:hAnsi="Sakkal Majalla" w:cs="Sakkal Majalla" w:hint="cs"/>
          <w:b/>
          <w:bCs/>
          <w:sz w:val="28"/>
          <w:szCs w:val="28"/>
          <w:rtl/>
        </w:rPr>
        <w:t>القاسمي</w:t>
      </w:r>
    </w:p>
    <w:p w14:paraId="2F03623D" w14:textId="2FDC9B99" w:rsidR="00BA38B9" w:rsidRPr="00A73869" w:rsidRDefault="00BA38B9" w:rsidP="00BA38B9">
      <w:pPr>
        <w:spacing w:line="276" w:lineRule="auto"/>
        <w:jc w:val="right"/>
        <w:rPr>
          <w:rFonts w:ascii="Sakkal Majalla" w:hAnsi="Sakkal Majalla" w:cs="Sakkal Majalla"/>
          <w:b/>
          <w:bCs/>
          <w:color w:val="000000"/>
          <w:sz w:val="28"/>
          <w:szCs w:val="28"/>
          <w:rtl/>
        </w:rPr>
      </w:pPr>
      <w:r w:rsidRPr="00A73869">
        <w:rPr>
          <w:rFonts w:ascii="Sakkal Majalla" w:hAnsi="Sakkal Majalla" w:cs="Sakkal Majalla"/>
          <w:b/>
          <w:bCs/>
          <w:sz w:val="28"/>
          <w:szCs w:val="28"/>
          <w:rtl/>
        </w:rPr>
        <w:t xml:space="preserve">حاكــــــــــــــــــــــم إمـــــــــــــــــارة </w:t>
      </w:r>
      <w:r w:rsidRPr="00A73869">
        <w:rPr>
          <w:rFonts w:ascii="Sakkal Majalla" w:hAnsi="Sakkal Majalla" w:cs="Sakkal Majalla" w:hint="cs"/>
          <w:b/>
          <w:bCs/>
          <w:sz w:val="28"/>
          <w:szCs w:val="28"/>
          <w:rtl/>
        </w:rPr>
        <w:t>الشارقـــــــــــة</w:t>
      </w:r>
    </w:p>
    <w:p w14:paraId="713766FA" w14:textId="77777777" w:rsidR="00C153F9" w:rsidRPr="00A73869" w:rsidRDefault="00C153F9" w:rsidP="00982F77">
      <w:pPr>
        <w:spacing w:line="276" w:lineRule="auto"/>
        <w:jc w:val="right"/>
        <w:rPr>
          <w:rFonts w:ascii="Sakkal Majalla" w:hAnsi="Sakkal Majalla" w:cs="Sakkal Majalla"/>
          <w:b/>
          <w:bCs/>
          <w:sz w:val="28"/>
          <w:szCs w:val="28"/>
          <w:rtl/>
        </w:rPr>
      </w:pPr>
    </w:p>
    <w:p w14:paraId="5BA6CDDC" w14:textId="42F82973" w:rsidR="00C153F9" w:rsidRPr="00A73869" w:rsidRDefault="00C153F9">
      <w:pPr>
        <w:bidi w:val="0"/>
        <w:spacing w:after="160" w:line="259" w:lineRule="auto"/>
        <w:rPr>
          <w:rFonts w:ascii="Sakkal Majalla" w:hAnsi="Sakkal Majalla" w:cs="Sakkal Majalla"/>
          <w:b/>
          <w:bCs/>
          <w:sz w:val="28"/>
          <w:szCs w:val="28"/>
          <w:rtl/>
        </w:rPr>
      </w:pPr>
      <w:r w:rsidRPr="00A73869">
        <w:rPr>
          <w:noProof/>
          <w:sz w:val="28"/>
          <w:szCs w:val="28"/>
        </w:rPr>
        <w:lastRenderedPageBreak/>
        <mc:AlternateContent>
          <mc:Choice Requires="wps">
            <w:drawing>
              <wp:anchor distT="0" distB="0" distL="114300" distR="114300" simplePos="0" relativeHeight="252114944" behindDoc="1" locked="0" layoutInCell="1" allowOverlap="1" wp14:anchorId="22C2BEDF" wp14:editId="6026EB49">
                <wp:simplePos x="0" y="0"/>
                <wp:positionH relativeFrom="margin">
                  <wp:posOffset>1808196</wp:posOffset>
                </wp:positionH>
                <wp:positionV relativeFrom="margin">
                  <wp:posOffset>2508907</wp:posOffset>
                </wp:positionV>
                <wp:extent cx="2541270" cy="1491615"/>
                <wp:effectExtent l="19050" t="19050" r="30480" b="32385"/>
                <wp:wrapSquare wrapText="bothSides"/>
                <wp:docPr id="821899255" name="Rounded 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2541270" cy="1491615"/>
                        </a:xfrm>
                        <a:prstGeom prst="roundRect">
                          <a:avLst>
                            <a:gd name="adj" fmla="val 16667"/>
                          </a:avLst>
                        </a:prstGeom>
                        <a:solidFill>
                          <a:srgbClr val="FFFFFF"/>
                        </a:solidFill>
                        <a:ln w="57150" cmpd="thickThin" algn="ctr">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1CAA4914" w14:textId="77777777" w:rsidR="00BA38B9" w:rsidRPr="00087525" w:rsidRDefault="00BA38B9" w:rsidP="00BA38B9">
                            <w:pPr>
                              <w:jc w:val="center"/>
                              <w:rPr>
                                <w:rFonts w:ascii="Sakkal Majalla" w:hAnsi="Sakkal Majalla" w:cs="Sakkal Majalla"/>
                                <w:b/>
                                <w:bCs/>
                                <w:sz w:val="28"/>
                                <w:szCs w:val="28"/>
                              </w:rPr>
                            </w:pPr>
                            <w:r w:rsidRPr="00087525">
                              <w:rPr>
                                <w:rFonts w:ascii="Sakkal Majalla" w:hAnsi="Sakkal Majalla" w:cs="Sakkal Majalla"/>
                                <w:b/>
                                <w:bCs/>
                                <w:sz w:val="28"/>
                                <w:szCs w:val="28"/>
                                <w:rtl/>
                                <w:lang w:bidi="ar-AE"/>
                              </w:rPr>
                              <w:t>مرسوم أميري رقم (</w:t>
                            </w:r>
                            <w:r>
                              <w:rPr>
                                <w:rFonts w:ascii="Sakkal Majalla" w:hAnsi="Sakkal Majalla" w:cs="Sakkal Majalla"/>
                                <w:b/>
                                <w:bCs/>
                                <w:sz w:val="28"/>
                                <w:szCs w:val="28"/>
                                <w:lang w:bidi="ar-AE"/>
                              </w:rPr>
                              <w:t>30</w:t>
                            </w:r>
                            <w:r w:rsidRPr="00087525">
                              <w:rPr>
                                <w:rFonts w:ascii="Sakkal Majalla" w:hAnsi="Sakkal Majalla" w:cs="Sakkal Majalla"/>
                                <w:b/>
                                <w:bCs/>
                                <w:sz w:val="28"/>
                                <w:szCs w:val="28"/>
                                <w:rtl/>
                                <w:lang w:bidi="ar-AE"/>
                              </w:rPr>
                              <w:t>) لسنة 2025م</w:t>
                            </w:r>
                          </w:p>
                          <w:p w14:paraId="4BC242E8" w14:textId="77777777" w:rsidR="00BA38B9" w:rsidRPr="00087525" w:rsidRDefault="00BA38B9" w:rsidP="00BA38B9">
                            <w:pPr>
                              <w:jc w:val="center"/>
                              <w:rPr>
                                <w:rFonts w:ascii="Sakkal Majalla" w:hAnsi="Sakkal Majalla" w:cs="Sakkal Majalla"/>
                                <w:b/>
                                <w:bCs/>
                                <w:sz w:val="28"/>
                                <w:szCs w:val="28"/>
                                <w:rtl/>
                                <w:lang w:bidi="ar-AE"/>
                              </w:rPr>
                            </w:pPr>
                            <w:r w:rsidRPr="00087525">
                              <w:rPr>
                                <w:rFonts w:ascii="Sakkal Majalla" w:hAnsi="Sakkal Majalla" w:cs="Sakkal Majalla"/>
                                <w:b/>
                                <w:bCs/>
                                <w:sz w:val="28"/>
                                <w:szCs w:val="28"/>
                                <w:rtl/>
                                <w:lang w:bidi="ar-AE"/>
                              </w:rPr>
                              <w:t>بشأن</w:t>
                            </w:r>
                          </w:p>
                          <w:p w14:paraId="768D926C" w14:textId="77777777" w:rsidR="00BA38B9" w:rsidRPr="00087525" w:rsidRDefault="00BA38B9" w:rsidP="00BA38B9">
                            <w:pPr>
                              <w:jc w:val="center"/>
                              <w:rPr>
                                <w:rFonts w:ascii="Sakkal Majalla" w:hAnsi="Sakkal Majalla" w:cs="Sakkal Majalla"/>
                                <w:b/>
                                <w:bCs/>
                                <w:sz w:val="28"/>
                                <w:szCs w:val="28"/>
                                <w:rtl/>
                                <w:lang w:bidi="ar-AE"/>
                              </w:rPr>
                            </w:pPr>
                            <w:r w:rsidRPr="00087525">
                              <w:rPr>
                                <w:rFonts w:ascii="Sakkal Majalla" w:hAnsi="Sakkal Majalla" w:cs="Sakkal Majalla"/>
                                <w:b/>
                                <w:bCs/>
                                <w:sz w:val="28"/>
                                <w:szCs w:val="28"/>
                                <w:rtl/>
                                <w:lang w:bidi="ar-AE"/>
                              </w:rPr>
                              <w:t xml:space="preserve">إحالة </w:t>
                            </w:r>
                            <w:r>
                              <w:rPr>
                                <w:rFonts w:ascii="Sakkal Majalla" w:hAnsi="Sakkal Majalla" w:cs="Sakkal Majalla" w:hint="cs"/>
                                <w:b/>
                                <w:bCs/>
                                <w:sz w:val="28"/>
                                <w:szCs w:val="28"/>
                                <w:rtl/>
                                <w:lang w:bidi="ar-AE"/>
                              </w:rPr>
                              <w:t>ضابط في القيادة العامة لشرطة الشارقة</w:t>
                            </w:r>
                            <w:r w:rsidRPr="00087525">
                              <w:rPr>
                                <w:rFonts w:ascii="Sakkal Majalla" w:hAnsi="Sakkal Majalla" w:cs="Sakkal Majalla"/>
                                <w:b/>
                                <w:bCs/>
                                <w:sz w:val="28"/>
                                <w:szCs w:val="28"/>
                                <w:rtl/>
                                <w:lang w:bidi="ar-AE"/>
                              </w:rPr>
                              <w:t xml:space="preserve"> إلى التقاعد</w:t>
                            </w:r>
                          </w:p>
                          <w:p w14:paraId="281E2645" w14:textId="77777777" w:rsidR="00C153F9" w:rsidRPr="00F01473" w:rsidRDefault="00C153F9" w:rsidP="00C153F9">
                            <w:pPr>
                              <w:spacing w:before="600" w:line="480" w:lineRule="exact"/>
                              <w:jc w:val="center"/>
                              <w:rPr>
                                <w:rFonts w:ascii="Sakkal Majalla" w:hAnsi="Sakkal Majalla" w:cs="Sakkal Majalla"/>
                                <w:b/>
                                <w:bCs/>
                                <w:sz w:val="72"/>
                                <w:szCs w:val="72"/>
                                <w:lang w:bidi="ar-AE"/>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2C2BEDF" id="_x0000_s1050" style="position:absolute;margin-left:142.4pt;margin-top:197.55pt;width:200.1pt;height:117.45pt;flip:y;z-index:-251201536;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" strokeweight="4.5pt">
                <v:stroke linestyle="thickThin"/>
                <v:textbox>
                  <w:txbxContent>
                    <w:p w14:paraId="1CAA4914" w14:textId="77777777" w:rsidR="00BA38B9" w:rsidRPr="00087525" w:rsidRDefault="00BA38B9" w:rsidP="00BA38B9">
                      <w:pPr>
                        <w:jc w:val="center"/>
                        <w:rPr>
                          <w:rFonts w:ascii="Sakkal Majalla" w:hAnsi="Sakkal Majalla" w:cs="Sakkal Majalla"/>
                          <w:b/>
                          <w:bCs/>
                          <w:sz w:val="28"/>
                          <w:szCs w:val="28"/>
                        </w:rPr>
                      </w:pPr>
                      <w:r w:rsidRPr="00087525">
                        <w:rPr>
                          <w:rFonts w:ascii="Sakkal Majalla" w:hAnsi="Sakkal Majalla" w:cs="Sakkal Majalla"/>
                          <w:b/>
                          <w:bCs/>
                          <w:sz w:val="28"/>
                          <w:szCs w:val="28"/>
                          <w:rtl/>
                          <w:lang w:bidi="ar-AE"/>
                        </w:rPr>
                        <w:t>مرسوم أميري رقم (</w:t>
                      </w:r>
                      <w:r>
                        <w:rPr>
                          <w:rFonts w:ascii="Sakkal Majalla" w:hAnsi="Sakkal Majalla" w:cs="Sakkal Majalla"/>
                          <w:b/>
                          <w:bCs/>
                          <w:sz w:val="28"/>
                          <w:szCs w:val="28"/>
                          <w:lang w:bidi="ar-AE"/>
                        </w:rPr>
                        <w:t>30</w:t>
                      </w:r>
                      <w:r w:rsidRPr="00087525">
                        <w:rPr>
                          <w:rFonts w:ascii="Sakkal Majalla" w:hAnsi="Sakkal Majalla" w:cs="Sakkal Majalla"/>
                          <w:b/>
                          <w:bCs/>
                          <w:sz w:val="28"/>
                          <w:szCs w:val="28"/>
                          <w:rtl/>
                          <w:lang w:bidi="ar-AE"/>
                        </w:rPr>
                        <w:t>) لسنة 2025م</w:t>
                      </w:r>
                    </w:p>
                    <w:p w14:paraId="4BC242E8" w14:textId="77777777" w:rsidR="00BA38B9" w:rsidRPr="00087525" w:rsidRDefault="00BA38B9" w:rsidP="00BA38B9">
                      <w:pPr>
                        <w:jc w:val="center"/>
                        <w:rPr>
                          <w:rFonts w:ascii="Sakkal Majalla" w:hAnsi="Sakkal Majalla" w:cs="Sakkal Majalla"/>
                          <w:b/>
                          <w:bCs/>
                          <w:sz w:val="28"/>
                          <w:szCs w:val="28"/>
                          <w:rtl/>
                          <w:lang w:bidi="ar-AE"/>
                        </w:rPr>
                      </w:pPr>
                      <w:r w:rsidRPr="00087525">
                        <w:rPr>
                          <w:rFonts w:ascii="Sakkal Majalla" w:hAnsi="Sakkal Majalla" w:cs="Sakkal Majalla"/>
                          <w:b/>
                          <w:bCs/>
                          <w:sz w:val="28"/>
                          <w:szCs w:val="28"/>
                          <w:rtl/>
                          <w:lang w:bidi="ar-AE"/>
                        </w:rPr>
                        <w:t>بشأن</w:t>
                      </w:r>
                    </w:p>
                    <w:p w14:paraId="768D926C" w14:textId="77777777" w:rsidR="00BA38B9" w:rsidRPr="00087525" w:rsidRDefault="00BA38B9" w:rsidP="00BA38B9">
                      <w:pPr>
                        <w:jc w:val="center"/>
                        <w:rPr>
                          <w:rFonts w:ascii="Sakkal Majalla" w:hAnsi="Sakkal Majalla" w:cs="Sakkal Majalla"/>
                          <w:b/>
                          <w:bCs/>
                          <w:sz w:val="28"/>
                          <w:szCs w:val="28"/>
                          <w:rtl/>
                          <w:lang w:bidi="ar-AE"/>
                        </w:rPr>
                      </w:pPr>
                      <w:r w:rsidRPr="00087525">
                        <w:rPr>
                          <w:rFonts w:ascii="Sakkal Majalla" w:hAnsi="Sakkal Majalla" w:cs="Sakkal Majalla"/>
                          <w:b/>
                          <w:bCs/>
                          <w:sz w:val="28"/>
                          <w:szCs w:val="28"/>
                          <w:rtl/>
                          <w:lang w:bidi="ar-AE"/>
                        </w:rPr>
                        <w:t xml:space="preserve">إحالة </w:t>
                      </w:r>
                      <w:r>
                        <w:rPr>
                          <w:rFonts w:ascii="Sakkal Majalla" w:hAnsi="Sakkal Majalla" w:cs="Sakkal Majalla" w:hint="cs"/>
                          <w:b/>
                          <w:bCs/>
                          <w:sz w:val="28"/>
                          <w:szCs w:val="28"/>
                          <w:rtl/>
                          <w:lang w:bidi="ar-AE"/>
                        </w:rPr>
                        <w:t>ضابط في القيادة العامة لشرطة الشارقة</w:t>
                      </w:r>
                      <w:r w:rsidRPr="00087525">
                        <w:rPr>
                          <w:rFonts w:ascii="Sakkal Majalla" w:hAnsi="Sakkal Majalla" w:cs="Sakkal Majalla"/>
                          <w:b/>
                          <w:bCs/>
                          <w:sz w:val="28"/>
                          <w:szCs w:val="28"/>
                          <w:rtl/>
                          <w:lang w:bidi="ar-AE"/>
                        </w:rPr>
                        <w:t xml:space="preserve"> إلى التقاعد</w:t>
                      </w:r>
                    </w:p>
                    <w:p w14:paraId="281E2645" w14:textId="77777777" w:rsidR="00C153F9" w:rsidRPr="00F01473" w:rsidRDefault="00C153F9" w:rsidP="00C153F9">
                      <w:pPr>
                        <w:spacing w:before="600" w:line="480" w:lineRule="exact"/>
                        <w:jc w:val="center"/>
                        <w:rPr>
                          <w:rFonts w:ascii="Sakkal Majalla" w:hAnsi="Sakkal Majalla" w:cs="Sakkal Majalla"/>
                          <w:b/>
                          <w:bCs/>
                          <w:sz w:val="72"/>
                          <w:szCs w:val="72"/>
                          <w:lang w:bidi="ar-AE"/>
                        </w:rPr>
                      </w:pPr>
                    </w:p>
                  </w:txbxContent>
                </v:textbox>
                <w10:wrap type="square" anchorx="margin" anchory="margin"/>
              </v:roundrect>
            </w:pict>
          </mc:Fallback>
        </mc:AlternateContent>
      </w:r>
      <w:r w:rsidRPr="00A73869">
        <w:rPr>
          <w:rFonts w:ascii="Sakkal Majalla" w:hAnsi="Sakkal Majalla" w:cs="Sakkal Majalla"/>
          <w:b/>
          <w:bCs/>
          <w:sz w:val="28"/>
          <w:szCs w:val="28"/>
          <w:rtl/>
        </w:rPr>
        <w:br w:type="page"/>
      </w:r>
    </w:p>
    <w:p w14:paraId="0E7D087D" w14:textId="33CCF871" w:rsidR="00BA38B9" w:rsidRPr="00A73869" w:rsidRDefault="00BA38B9" w:rsidP="00BA38B9">
      <w:pPr>
        <w:jc w:val="center"/>
        <w:rPr>
          <w:rFonts w:ascii="Sakkal Majalla" w:hAnsi="Sakkal Majalla" w:cs="Sakkal Majalla"/>
          <w:b/>
          <w:bCs/>
          <w:sz w:val="28"/>
          <w:szCs w:val="28"/>
        </w:rPr>
      </w:pPr>
      <w:r w:rsidRPr="00A73869">
        <w:rPr>
          <w:rFonts w:ascii="Sakkal Majalla" w:hAnsi="Sakkal Majalla" w:cs="Sakkal Majalla"/>
          <w:b/>
          <w:bCs/>
          <w:sz w:val="28"/>
          <w:szCs w:val="28"/>
          <w:rtl/>
          <w:lang w:bidi="ar-AE"/>
        </w:rPr>
        <w:lastRenderedPageBreak/>
        <w:t>مرسوم أميري رقم (</w:t>
      </w:r>
      <w:r w:rsidRPr="00A73869">
        <w:rPr>
          <w:rFonts w:ascii="Sakkal Majalla" w:hAnsi="Sakkal Majalla" w:cs="Sakkal Majalla"/>
          <w:b/>
          <w:bCs/>
          <w:sz w:val="28"/>
          <w:szCs w:val="28"/>
          <w:lang w:bidi="ar-AE"/>
        </w:rPr>
        <w:t>30</w:t>
      </w:r>
      <w:r w:rsidRPr="00A73869">
        <w:rPr>
          <w:rFonts w:ascii="Sakkal Majalla" w:hAnsi="Sakkal Majalla" w:cs="Sakkal Majalla"/>
          <w:b/>
          <w:bCs/>
          <w:sz w:val="28"/>
          <w:szCs w:val="28"/>
          <w:rtl/>
          <w:lang w:bidi="ar-AE"/>
        </w:rPr>
        <w:t>) لسنة 2025م</w:t>
      </w:r>
    </w:p>
    <w:p w14:paraId="6DBB6BA3" w14:textId="77777777" w:rsidR="00BA38B9" w:rsidRPr="00A73869" w:rsidRDefault="00BA38B9" w:rsidP="00BA38B9">
      <w:pPr>
        <w:jc w:val="center"/>
        <w:rPr>
          <w:rFonts w:ascii="Sakkal Majalla" w:hAnsi="Sakkal Majalla" w:cs="Sakkal Majalla"/>
          <w:b/>
          <w:bCs/>
          <w:sz w:val="28"/>
          <w:szCs w:val="28"/>
          <w:rtl/>
          <w:lang w:bidi="ar-AE"/>
        </w:rPr>
      </w:pPr>
      <w:r w:rsidRPr="00A73869">
        <w:rPr>
          <w:rFonts w:ascii="Sakkal Majalla" w:hAnsi="Sakkal Majalla" w:cs="Sakkal Majalla"/>
          <w:b/>
          <w:bCs/>
          <w:sz w:val="28"/>
          <w:szCs w:val="28"/>
          <w:rtl/>
          <w:lang w:bidi="ar-AE"/>
        </w:rPr>
        <w:t>بشأن</w:t>
      </w:r>
    </w:p>
    <w:p w14:paraId="4A1D5050" w14:textId="77777777" w:rsidR="00BA38B9" w:rsidRPr="00A73869" w:rsidRDefault="00BA38B9" w:rsidP="00BA38B9">
      <w:pPr>
        <w:jc w:val="center"/>
        <w:rPr>
          <w:rFonts w:ascii="Sakkal Majalla" w:hAnsi="Sakkal Majalla" w:cs="Sakkal Majalla"/>
          <w:b/>
          <w:bCs/>
          <w:sz w:val="28"/>
          <w:szCs w:val="28"/>
          <w:rtl/>
          <w:lang w:bidi="ar-AE"/>
        </w:rPr>
      </w:pPr>
      <w:r w:rsidRPr="00A73869">
        <w:rPr>
          <w:rFonts w:ascii="Sakkal Majalla" w:hAnsi="Sakkal Majalla" w:cs="Sakkal Majalla"/>
          <w:b/>
          <w:bCs/>
          <w:sz w:val="28"/>
          <w:szCs w:val="28"/>
          <w:rtl/>
          <w:lang w:bidi="ar-AE"/>
        </w:rPr>
        <w:t xml:space="preserve">إحالة </w:t>
      </w:r>
      <w:r w:rsidRPr="00A73869">
        <w:rPr>
          <w:rFonts w:ascii="Sakkal Majalla" w:hAnsi="Sakkal Majalla" w:cs="Sakkal Majalla" w:hint="cs"/>
          <w:b/>
          <w:bCs/>
          <w:sz w:val="28"/>
          <w:szCs w:val="28"/>
          <w:rtl/>
          <w:lang w:bidi="ar-AE"/>
        </w:rPr>
        <w:t>ضابط في القيادة العامة لشرطة الشارقة</w:t>
      </w:r>
      <w:r w:rsidRPr="00A73869">
        <w:rPr>
          <w:rFonts w:ascii="Sakkal Majalla" w:hAnsi="Sakkal Majalla" w:cs="Sakkal Majalla"/>
          <w:b/>
          <w:bCs/>
          <w:sz w:val="28"/>
          <w:szCs w:val="28"/>
          <w:rtl/>
          <w:lang w:bidi="ar-AE"/>
        </w:rPr>
        <w:t xml:space="preserve"> إلى التقاعد</w:t>
      </w:r>
    </w:p>
    <w:p w14:paraId="619EEFE4" w14:textId="77777777" w:rsidR="00BA38B9" w:rsidRPr="00A73869" w:rsidRDefault="00BA38B9" w:rsidP="00BA38B9">
      <w:pPr>
        <w:rPr>
          <w:rFonts w:ascii="Sakkal Majalla" w:hAnsi="Sakkal Majalla" w:cs="Sakkal Majalla"/>
          <w:b/>
          <w:bCs/>
          <w:sz w:val="28"/>
          <w:szCs w:val="28"/>
          <w:rtl/>
          <w:lang w:bidi="ar-AE"/>
        </w:rPr>
      </w:pPr>
    </w:p>
    <w:p w14:paraId="2965EE13" w14:textId="77777777" w:rsidR="00BA38B9" w:rsidRPr="00A73869" w:rsidRDefault="00BA38B9" w:rsidP="00BA38B9">
      <w:pPr>
        <w:jc w:val="lowKashida"/>
        <w:rPr>
          <w:rFonts w:ascii="Sakkal Majalla" w:hAnsi="Sakkal Majalla" w:cs="Sakkal Majalla"/>
          <w:sz w:val="28"/>
          <w:szCs w:val="28"/>
          <w:rtl/>
        </w:rPr>
      </w:pPr>
      <w:r w:rsidRPr="00A73869">
        <w:rPr>
          <w:rFonts w:ascii="Sakkal Majalla" w:hAnsi="Sakkal Majalla" w:cs="Sakkal Majalla"/>
          <w:sz w:val="28"/>
          <w:szCs w:val="28"/>
          <w:rtl/>
        </w:rPr>
        <w:t>نحن سلطان بن محمد القاسمي، حاكم إمارة الشارقة،</w:t>
      </w:r>
    </w:p>
    <w:p w14:paraId="466B0620" w14:textId="77777777" w:rsidR="00BA38B9" w:rsidRPr="00A73869" w:rsidRDefault="00BA38B9" w:rsidP="00BA38B9">
      <w:pPr>
        <w:jc w:val="lowKashida"/>
        <w:rPr>
          <w:rFonts w:ascii="Sakkal Majalla" w:hAnsi="Sakkal Majalla" w:cs="Sakkal Majalla"/>
          <w:sz w:val="28"/>
          <w:szCs w:val="28"/>
          <w:rtl/>
        </w:rPr>
      </w:pPr>
      <w:r w:rsidRPr="00A73869">
        <w:rPr>
          <w:rFonts w:ascii="Sakkal Majalla" w:hAnsi="Sakkal Majalla" w:cs="Sakkal Majalla"/>
          <w:sz w:val="28"/>
          <w:szCs w:val="28"/>
          <w:rtl/>
        </w:rPr>
        <w:t>بعد الاطلاع على القانون رقم (2) لسنة 1999م بشأن إنشاء المجلس التنفيذي لإمارة الشارقة ولائحته الداخلية وتعديلاته،</w:t>
      </w:r>
    </w:p>
    <w:p w14:paraId="12D6CE72" w14:textId="77777777" w:rsidR="00BA38B9" w:rsidRPr="00A73869" w:rsidRDefault="00BA38B9" w:rsidP="00BA38B9">
      <w:pPr>
        <w:jc w:val="lowKashida"/>
        <w:rPr>
          <w:rFonts w:ascii="Sakkal Majalla" w:hAnsi="Sakkal Majalla" w:cs="Sakkal Majalla"/>
          <w:sz w:val="28"/>
          <w:szCs w:val="28"/>
          <w:rtl/>
          <w:lang w:bidi="ar-AE"/>
        </w:rPr>
      </w:pPr>
      <w:r w:rsidRPr="00A73869">
        <w:rPr>
          <w:rFonts w:ascii="Sakkal Majalla" w:hAnsi="Sakkal Majalla" w:cs="Sakkal Majalla"/>
          <w:sz w:val="28"/>
          <w:szCs w:val="28"/>
          <w:rtl/>
          <w:lang w:bidi="ar-AE"/>
        </w:rPr>
        <w:t>والقانون رقم (2) لسنة 2021م بشأن الموارد البشرية للعسكريين في الهيئات النظامية في إمارة الشارقة ولائحته التنفيذية وتعديلاته،</w:t>
      </w:r>
    </w:p>
    <w:p w14:paraId="55BAB691" w14:textId="77777777" w:rsidR="00BA38B9" w:rsidRPr="00A73869" w:rsidRDefault="00BA38B9" w:rsidP="00BA38B9">
      <w:pPr>
        <w:jc w:val="lowKashida"/>
        <w:rPr>
          <w:rFonts w:ascii="Sakkal Majalla" w:hAnsi="Sakkal Majalla" w:cs="Sakkal Majalla"/>
          <w:sz w:val="28"/>
          <w:szCs w:val="28"/>
          <w:rtl/>
          <w:lang w:bidi="ar-AE"/>
        </w:rPr>
      </w:pPr>
      <w:r w:rsidRPr="00A73869">
        <w:rPr>
          <w:rFonts w:ascii="Sakkal Majalla" w:hAnsi="Sakkal Majalla" w:cs="Sakkal Majalla"/>
          <w:sz w:val="28"/>
          <w:szCs w:val="28"/>
          <w:rtl/>
          <w:lang w:bidi="ar-AE"/>
        </w:rPr>
        <w:t>والمرسوم بقانون رقم (1) لسنة 2023م بشأن القيادة العامة لشرطة الشارقة،</w:t>
      </w:r>
    </w:p>
    <w:p w14:paraId="76FAB9A1" w14:textId="77777777" w:rsidR="00BA38B9" w:rsidRPr="00A73869" w:rsidRDefault="00BA38B9" w:rsidP="00BA38B9">
      <w:pPr>
        <w:jc w:val="lowKashida"/>
        <w:rPr>
          <w:rFonts w:ascii="Sakkal Majalla" w:hAnsi="Sakkal Majalla" w:cs="Sakkal Majalla"/>
          <w:sz w:val="28"/>
          <w:szCs w:val="28"/>
          <w:rtl/>
          <w:lang w:bidi="ar-AE"/>
        </w:rPr>
      </w:pPr>
      <w:r w:rsidRPr="00A73869">
        <w:rPr>
          <w:rFonts w:ascii="Sakkal Majalla" w:hAnsi="Sakkal Majalla" w:cs="Sakkal Majalla" w:hint="cs"/>
          <w:sz w:val="28"/>
          <w:szCs w:val="28"/>
          <w:rtl/>
          <w:lang w:bidi="ar-AE"/>
        </w:rPr>
        <w:t>والمرسوم الأميري رقم (24) لسنة 2025م بشأن ترقية ضباط في القيادة العامة لشرطة الشارقة،</w:t>
      </w:r>
    </w:p>
    <w:p w14:paraId="0BB05758" w14:textId="77777777" w:rsidR="00BA38B9" w:rsidRPr="00A73869" w:rsidRDefault="00BA38B9" w:rsidP="00BA38B9">
      <w:pPr>
        <w:rPr>
          <w:rFonts w:ascii="Sakkal Majalla" w:hAnsi="Sakkal Majalla" w:cs="Sakkal Majalla"/>
          <w:sz w:val="28"/>
          <w:szCs w:val="28"/>
          <w:rtl/>
          <w:lang w:bidi="ar-AE"/>
        </w:rPr>
      </w:pPr>
      <w:r w:rsidRPr="00A73869">
        <w:rPr>
          <w:rFonts w:ascii="Sakkal Majalla" w:hAnsi="Sakkal Majalla" w:cs="Sakkal Majalla" w:hint="cs"/>
          <w:sz w:val="28"/>
          <w:szCs w:val="28"/>
          <w:rtl/>
          <w:lang w:bidi="ar-AE"/>
        </w:rPr>
        <w:t xml:space="preserve">وبناءً على عرض قائد عام شرطة الشارقة، </w:t>
      </w:r>
      <w:r w:rsidRPr="00A73869">
        <w:rPr>
          <w:rFonts w:ascii="Sakkal Majalla" w:hAnsi="Sakkal Majalla" w:cs="Sakkal Majalla"/>
          <w:sz w:val="28"/>
          <w:szCs w:val="28"/>
          <w:rtl/>
          <w:lang w:bidi="ar-AE"/>
        </w:rPr>
        <w:t>ولما تقتضيه المصلحة العامة،</w:t>
      </w:r>
    </w:p>
    <w:p w14:paraId="07137635" w14:textId="77777777" w:rsidR="00BA38B9" w:rsidRPr="00A73869" w:rsidRDefault="00BA38B9" w:rsidP="00BA38B9">
      <w:pPr>
        <w:spacing w:before="240"/>
        <w:rPr>
          <w:rFonts w:ascii="Sakkal Majalla" w:hAnsi="Sakkal Majalla" w:cs="Sakkal Majalla"/>
          <w:b/>
          <w:bCs/>
          <w:sz w:val="28"/>
          <w:szCs w:val="28"/>
          <w:rtl/>
          <w:lang w:bidi="ar-AE"/>
        </w:rPr>
      </w:pPr>
      <w:r w:rsidRPr="00A73869">
        <w:rPr>
          <w:rFonts w:ascii="Sakkal Majalla" w:hAnsi="Sakkal Majalla" w:cs="Sakkal Majalla"/>
          <w:b/>
          <w:bCs/>
          <w:sz w:val="28"/>
          <w:szCs w:val="28"/>
          <w:rtl/>
          <w:lang w:bidi="ar-AE"/>
        </w:rPr>
        <w:t>رسمنا بما هو آت:</w:t>
      </w:r>
    </w:p>
    <w:p w14:paraId="10AA7B51" w14:textId="77777777" w:rsidR="00BA38B9" w:rsidRPr="00A73869" w:rsidRDefault="00BA38B9" w:rsidP="00BA38B9">
      <w:pPr>
        <w:rPr>
          <w:rFonts w:ascii="Sakkal Majalla" w:hAnsi="Sakkal Majalla" w:cs="Sakkal Majalla"/>
          <w:b/>
          <w:bCs/>
          <w:sz w:val="28"/>
          <w:szCs w:val="28"/>
          <w:rtl/>
          <w:lang w:bidi="ar-AE"/>
        </w:rPr>
      </w:pPr>
    </w:p>
    <w:p w14:paraId="77497E68" w14:textId="77777777" w:rsidR="00BA38B9" w:rsidRPr="00A73869" w:rsidRDefault="00BA38B9" w:rsidP="00BA38B9">
      <w:pPr>
        <w:jc w:val="center"/>
        <w:rPr>
          <w:rFonts w:ascii="Sakkal Majalla" w:hAnsi="Sakkal Majalla" w:cs="Sakkal Majalla"/>
          <w:b/>
          <w:bCs/>
          <w:sz w:val="28"/>
          <w:szCs w:val="28"/>
          <w:rtl/>
        </w:rPr>
      </w:pPr>
      <w:r w:rsidRPr="00A73869">
        <w:rPr>
          <w:rFonts w:ascii="Sakkal Majalla" w:hAnsi="Sakkal Majalla" w:cs="Sakkal Majalla"/>
          <w:b/>
          <w:bCs/>
          <w:sz w:val="28"/>
          <w:szCs w:val="28"/>
          <w:rtl/>
          <w:lang w:bidi="ar-AE"/>
        </w:rPr>
        <w:t>المادة (1)</w:t>
      </w:r>
    </w:p>
    <w:p w14:paraId="59834D85" w14:textId="77777777" w:rsidR="00BA38B9" w:rsidRPr="00A73869" w:rsidRDefault="00BA38B9" w:rsidP="00BA38B9">
      <w:pPr>
        <w:jc w:val="lowKashida"/>
        <w:rPr>
          <w:rFonts w:ascii="Sakkal Majalla" w:hAnsi="Sakkal Majalla" w:cs="Sakkal Majalla"/>
          <w:sz w:val="28"/>
          <w:szCs w:val="28"/>
          <w:rtl/>
          <w:lang w:bidi="ar-AE"/>
        </w:rPr>
      </w:pPr>
      <w:r w:rsidRPr="00A73869">
        <w:rPr>
          <w:rFonts w:ascii="Sakkal Majalla" w:hAnsi="Sakkal Majalla" w:cs="Sakkal Majalla" w:hint="cs"/>
          <w:sz w:val="28"/>
          <w:szCs w:val="28"/>
          <w:rtl/>
        </w:rPr>
        <w:t>تُلغى ترقية الضابط/ محمد عبدالله علي علاي -الرقم العسكري (1029) من رتبة عقيد إلى رتبة عميد، و</w:t>
      </w:r>
      <w:r w:rsidRPr="00A73869">
        <w:rPr>
          <w:rFonts w:ascii="Sakkal Majalla" w:hAnsi="Sakkal Majalla" w:cs="Sakkal Majalla"/>
          <w:sz w:val="28"/>
          <w:szCs w:val="28"/>
          <w:rtl/>
        </w:rPr>
        <w:t>يُحال</w:t>
      </w:r>
      <w:r w:rsidRPr="00A73869">
        <w:rPr>
          <w:rFonts w:ascii="Sakkal Majalla" w:hAnsi="Sakkal Majalla" w:cs="Sakkal Majalla" w:hint="cs"/>
          <w:sz w:val="28"/>
          <w:szCs w:val="28"/>
          <w:rtl/>
        </w:rPr>
        <w:t xml:space="preserve"> </w:t>
      </w:r>
      <w:r w:rsidRPr="00A73869">
        <w:rPr>
          <w:rFonts w:ascii="Sakkal Majalla" w:hAnsi="Sakkal Majalla" w:cs="Sakkal Majalla"/>
          <w:sz w:val="28"/>
          <w:szCs w:val="28"/>
          <w:rtl/>
        </w:rPr>
        <w:t>إلى التقاعد</w:t>
      </w:r>
      <w:r w:rsidRPr="00A73869">
        <w:rPr>
          <w:rFonts w:ascii="Sakkal Majalla" w:hAnsi="Sakkal Majalla" w:cs="Sakkal Majalla" w:hint="cs"/>
          <w:sz w:val="28"/>
          <w:szCs w:val="28"/>
          <w:rtl/>
        </w:rPr>
        <w:t xml:space="preserve"> برتبة عقيد وذلك</w:t>
      </w:r>
      <w:r w:rsidRPr="00A73869">
        <w:rPr>
          <w:rFonts w:ascii="Sakkal Majalla" w:hAnsi="Sakkal Majalla" w:cs="Sakkal Majalla"/>
          <w:sz w:val="28"/>
          <w:szCs w:val="28"/>
          <w:rtl/>
          <w:lang w:bidi="ar-AE"/>
        </w:rPr>
        <w:t xml:space="preserve"> اعتباراً من تاريخ صدور هذا المرسوم.</w:t>
      </w:r>
    </w:p>
    <w:p w14:paraId="1D41DD55" w14:textId="77777777" w:rsidR="00BA38B9" w:rsidRPr="00A73869" w:rsidRDefault="00BA38B9" w:rsidP="00BA38B9">
      <w:pPr>
        <w:rPr>
          <w:rFonts w:ascii="Sakkal Majalla" w:hAnsi="Sakkal Majalla" w:cs="Sakkal Majalla"/>
          <w:sz w:val="28"/>
          <w:szCs w:val="28"/>
          <w:rtl/>
          <w:lang w:bidi="ar-AE"/>
        </w:rPr>
      </w:pPr>
    </w:p>
    <w:p w14:paraId="02D4BC95" w14:textId="77777777" w:rsidR="00BA38B9" w:rsidRPr="00A73869" w:rsidRDefault="00BA38B9" w:rsidP="00BA38B9">
      <w:pPr>
        <w:jc w:val="center"/>
        <w:rPr>
          <w:rFonts w:ascii="Sakkal Majalla" w:hAnsi="Sakkal Majalla" w:cs="Sakkal Majalla"/>
          <w:b/>
          <w:bCs/>
          <w:sz w:val="28"/>
          <w:szCs w:val="28"/>
          <w:rtl/>
          <w:lang w:bidi="ar-AE"/>
        </w:rPr>
      </w:pPr>
      <w:r w:rsidRPr="00A73869">
        <w:rPr>
          <w:rFonts w:ascii="Sakkal Majalla" w:hAnsi="Sakkal Majalla" w:cs="Sakkal Majalla"/>
          <w:b/>
          <w:bCs/>
          <w:sz w:val="28"/>
          <w:szCs w:val="28"/>
          <w:rtl/>
          <w:lang w:bidi="ar-AE"/>
        </w:rPr>
        <w:t>المادة (2)</w:t>
      </w:r>
    </w:p>
    <w:p w14:paraId="3653442C" w14:textId="77777777" w:rsidR="00BA38B9" w:rsidRPr="00A73869" w:rsidRDefault="00BA38B9" w:rsidP="00BA38B9">
      <w:pPr>
        <w:rPr>
          <w:rFonts w:ascii="Sakkal Majalla" w:hAnsi="Sakkal Majalla" w:cs="Sakkal Majalla"/>
          <w:sz w:val="28"/>
          <w:szCs w:val="28"/>
          <w:rtl/>
          <w:lang w:bidi="ar-AE"/>
        </w:rPr>
      </w:pPr>
      <w:r w:rsidRPr="00A73869">
        <w:rPr>
          <w:rFonts w:ascii="Sakkal Majalla" w:hAnsi="Sakkal Majalla" w:cs="Sakkal Majalla"/>
          <w:sz w:val="28"/>
          <w:szCs w:val="28"/>
          <w:rtl/>
          <w:lang w:bidi="ar-AE"/>
        </w:rPr>
        <w:t>يُعمل بهذا المرسوم من تاريخ صدوره، وعلى الجهات المعنية تنفيذه كلٌ فيما يخصه، ويُنشر في الجريدة الرسمية.</w:t>
      </w:r>
    </w:p>
    <w:p w14:paraId="336B0DA0" w14:textId="77777777" w:rsidR="00BA38B9" w:rsidRPr="00A73869" w:rsidRDefault="00BA38B9" w:rsidP="00BA38B9">
      <w:pPr>
        <w:rPr>
          <w:rFonts w:ascii="Sakkal Majalla" w:hAnsi="Sakkal Majalla" w:cs="Sakkal Majalla"/>
          <w:b/>
          <w:bCs/>
          <w:sz w:val="28"/>
          <w:szCs w:val="28"/>
          <w:rtl/>
          <w:lang w:bidi="ar-AE"/>
        </w:rPr>
      </w:pPr>
    </w:p>
    <w:p w14:paraId="2CF6821A" w14:textId="77777777" w:rsidR="00BA38B9" w:rsidRPr="00A73869" w:rsidRDefault="00BA38B9" w:rsidP="00BA38B9">
      <w:pPr>
        <w:rPr>
          <w:rFonts w:ascii="Sakkal Majalla" w:hAnsi="Sakkal Majalla" w:cs="Sakkal Majalla"/>
          <w:b/>
          <w:bCs/>
          <w:sz w:val="28"/>
          <w:szCs w:val="28"/>
          <w:rtl/>
          <w:lang w:bidi="ar-AE"/>
        </w:rPr>
      </w:pPr>
      <w:r w:rsidRPr="00A73869">
        <w:rPr>
          <w:rFonts w:ascii="Sakkal Majalla" w:hAnsi="Sakkal Majalla" w:cs="Sakkal Majalla"/>
          <w:b/>
          <w:bCs/>
          <w:sz w:val="28"/>
          <w:szCs w:val="28"/>
          <w:rtl/>
          <w:lang w:bidi="ar-AE"/>
        </w:rPr>
        <w:t>صدر عنا بتاريخ:</w:t>
      </w:r>
    </w:p>
    <w:p w14:paraId="07E9E429" w14:textId="77777777" w:rsidR="00BA38B9" w:rsidRPr="00A73869" w:rsidRDefault="00BA38B9" w:rsidP="00BA38B9">
      <w:pPr>
        <w:rPr>
          <w:rFonts w:ascii="Sakkal Majalla" w:hAnsi="Sakkal Majalla" w:cs="Sakkal Majalla"/>
          <w:b/>
          <w:bCs/>
          <w:sz w:val="28"/>
          <w:szCs w:val="28"/>
          <w:rtl/>
        </w:rPr>
      </w:pPr>
      <w:r w:rsidRPr="00A73869">
        <w:rPr>
          <w:rFonts w:ascii="Sakkal Majalla" w:hAnsi="Sakkal Majalla" w:cs="Sakkal Majalla"/>
          <w:b/>
          <w:bCs/>
          <w:sz w:val="28"/>
          <w:szCs w:val="28"/>
          <w:rtl/>
          <w:lang w:bidi="ar-AE"/>
        </w:rPr>
        <w:t>الثلاثاء</w:t>
      </w:r>
      <w:r w:rsidRPr="00A73869">
        <w:rPr>
          <w:rFonts w:ascii="Sakkal Majalla" w:hAnsi="Sakkal Majalla" w:cs="Sakkal Majalla"/>
          <w:b/>
          <w:bCs/>
          <w:sz w:val="28"/>
          <w:szCs w:val="28"/>
          <w:rtl/>
        </w:rPr>
        <w:t xml:space="preserve">: </w:t>
      </w:r>
      <w:r w:rsidRPr="00A73869">
        <w:rPr>
          <w:rFonts w:ascii="Sakkal Majalla" w:hAnsi="Sakkal Majalla" w:cs="Sakkal Majalla" w:hint="cs"/>
          <w:b/>
          <w:bCs/>
          <w:sz w:val="28"/>
          <w:szCs w:val="28"/>
          <w:rtl/>
        </w:rPr>
        <w:t>28</w:t>
      </w:r>
      <w:r w:rsidRPr="00A73869">
        <w:rPr>
          <w:rFonts w:ascii="Sakkal Majalla" w:hAnsi="Sakkal Majalla" w:cs="Sakkal Majalla"/>
          <w:b/>
          <w:bCs/>
          <w:sz w:val="28"/>
          <w:szCs w:val="28"/>
          <w:rtl/>
        </w:rPr>
        <w:t xml:space="preserve"> ذو الحجة 1446ه</w:t>
      </w:r>
    </w:p>
    <w:p w14:paraId="32E29BAA" w14:textId="77777777" w:rsidR="00BA38B9" w:rsidRPr="00A73869" w:rsidRDefault="00BA38B9" w:rsidP="00BA38B9">
      <w:pPr>
        <w:rPr>
          <w:rFonts w:ascii="Sakkal Majalla" w:hAnsi="Sakkal Majalla" w:cs="Sakkal Majalla"/>
          <w:b/>
          <w:bCs/>
          <w:sz w:val="28"/>
          <w:szCs w:val="28"/>
        </w:rPr>
      </w:pPr>
      <w:r w:rsidRPr="00A73869">
        <w:rPr>
          <w:rFonts w:ascii="Sakkal Majalla" w:hAnsi="Sakkal Majalla" w:cs="Sakkal Majalla"/>
          <w:b/>
          <w:bCs/>
          <w:sz w:val="28"/>
          <w:szCs w:val="28"/>
          <w:rtl/>
        </w:rPr>
        <w:t xml:space="preserve">الموافق: </w:t>
      </w:r>
      <w:r w:rsidRPr="00A73869">
        <w:rPr>
          <w:rFonts w:ascii="Sakkal Majalla" w:hAnsi="Sakkal Majalla" w:cs="Sakkal Majalla" w:hint="cs"/>
          <w:b/>
          <w:bCs/>
          <w:sz w:val="28"/>
          <w:szCs w:val="28"/>
          <w:rtl/>
        </w:rPr>
        <w:t>24</w:t>
      </w:r>
      <w:r w:rsidRPr="00A73869">
        <w:rPr>
          <w:rFonts w:ascii="Sakkal Majalla" w:hAnsi="Sakkal Majalla" w:cs="Sakkal Majalla"/>
          <w:b/>
          <w:bCs/>
          <w:sz w:val="28"/>
          <w:szCs w:val="28"/>
          <w:rtl/>
        </w:rPr>
        <w:t xml:space="preserve"> يــــــــــــــونـــــــــيو 2025م</w:t>
      </w:r>
    </w:p>
    <w:p w14:paraId="3A7A8706" w14:textId="77777777" w:rsidR="00BA38B9" w:rsidRPr="00A73869" w:rsidRDefault="00BA38B9" w:rsidP="00BA38B9">
      <w:pPr>
        <w:rPr>
          <w:rFonts w:ascii="Sakkal Majalla" w:hAnsi="Sakkal Majalla" w:cs="Sakkal Majalla"/>
          <w:b/>
          <w:bCs/>
          <w:sz w:val="28"/>
          <w:szCs w:val="28"/>
          <w:rtl/>
          <w:lang w:bidi="ar-AE"/>
        </w:rPr>
      </w:pPr>
    </w:p>
    <w:p w14:paraId="099AC8D9" w14:textId="77777777" w:rsidR="00BA38B9" w:rsidRPr="00A73869" w:rsidRDefault="00BA38B9" w:rsidP="00BA38B9">
      <w:pPr>
        <w:rPr>
          <w:rFonts w:ascii="Sakkal Majalla" w:hAnsi="Sakkal Majalla" w:cs="Sakkal Majalla"/>
          <w:b/>
          <w:bCs/>
          <w:sz w:val="28"/>
          <w:szCs w:val="28"/>
          <w:rtl/>
          <w:lang w:bidi="ar-AE"/>
        </w:rPr>
      </w:pPr>
    </w:p>
    <w:p w14:paraId="1217F43E" w14:textId="77777777" w:rsidR="00BA38B9" w:rsidRPr="00A73869" w:rsidRDefault="00BA38B9" w:rsidP="00BA38B9">
      <w:pPr>
        <w:jc w:val="right"/>
        <w:rPr>
          <w:rFonts w:ascii="Sakkal Majalla" w:hAnsi="Sakkal Majalla" w:cs="Sakkal Majalla"/>
          <w:b/>
          <w:bCs/>
          <w:sz w:val="28"/>
          <w:szCs w:val="28"/>
          <w:rtl/>
        </w:rPr>
      </w:pPr>
      <w:r w:rsidRPr="00A73869">
        <w:rPr>
          <w:rFonts w:ascii="Sakkal Majalla" w:hAnsi="Sakkal Majalla" w:cs="Sakkal Majalla"/>
          <w:b/>
          <w:bCs/>
          <w:sz w:val="28"/>
          <w:szCs w:val="28"/>
          <w:rtl/>
        </w:rPr>
        <w:t>سلــطــــان بن محمد القاســمي</w:t>
      </w:r>
    </w:p>
    <w:p w14:paraId="3C01A5F9" w14:textId="77777777" w:rsidR="00BA38B9" w:rsidRPr="00A73869" w:rsidRDefault="00BA38B9" w:rsidP="00BA38B9">
      <w:pPr>
        <w:jc w:val="right"/>
        <w:rPr>
          <w:rFonts w:ascii="Sakkal Majalla" w:hAnsi="Sakkal Majalla" w:cs="Sakkal Majalla"/>
          <w:b/>
          <w:bCs/>
          <w:sz w:val="28"/>
          <w:szCs w:val="28"/>
        </w:rPr>
      </w:pPr>
      <w:r w:rsidRPr="00A73869">
        <w:rPr>
          <w:rFonts w:ascii="Sakkal Majalla" w:hAnsi="Sakkal Majalla" w:cs="Sakkal Majalla"/>
          <w:b/>
          <w:bCs/>
          <w:sz w:val="28"/>
          <w:szCs w:val="28"/>
          <w:rtl/>
        </w:rPr>
        <w:t>حـــــــاكــــــــم إمـــــــــــــــــارة الشـــــــــــــــــــــــارقة</w:t>
      </w:r>
    </w:p>
    <w:p w14:paraId="455B04E2" w14:textId="264904D2" w:rsidR="00C153F9" w:rsidRPr="00A73869" w:rsidRDefault="00C153F9">
      <w:pPr>
        <w:bidi w:val="0"/>
        <w:spacing w:after="160" w:line="259" w:lineRule="auto"/>
        <w:rPr>
          <w:rFonts w:ascii="Sakkal Majalla" w:hAnsi="Sakkal Majalla" w:cs="Sakkal Majalla"/>
          <w:b/>
          <w:bCs/>
          <w:sz w:val="28"/>
          <w:szCs w:val="28"/>
          <w:rtl/>
        </w:rPr>
      </w:pPr>
    </w:p>
    <w:p w14:paraId="2E5661F1" w14:textId="77777777" w:rsidR="00C153F9" w:rsidRPr="00A73869" w:rsidRDefault="00C153F9">
      <w:pPr>
        <w:bidi w:val="0"/>
        <w:spacing w:after="160" w:line="259" w:lineRule="auto"/>
        <w:rPr>
          <w:rFonts w:ascii="Sakkal Majalla" w:hAnsi="Sakkal Majalla" w:cs="Sakkal Majalla"/>
          <w:b/>
          <w:bCs/>
          <w:sz w:val="28"/>
          <w:szCs w:val="28"/>
          <w:rtl/>
        </w:rPr>
      </w:pPr>
    </w:p>
    <w:p w14:paraId="55F6EE94" w14:textId="77777777" w:rsidR="00C153F9" w:rsidRPr="00A73869" w:rsidRDefault="00C153F9" w:rsidP="00982F77">
      <w:pPr>
        <w:spacing w:line="276" w:lineRule="auto"/>
        <w:jc w:val="right"/>
        <w:rPr>
          <w:rFonts w:ascii="Sakkal Majalla" w:hAnsi="Sakkal Majalla" w:cs="Sakkal Majalla"/>
          <w:b/>
          <w:bCs/>
          <w:sz w:val="28"/>
          <w:szCs w:val="28"/>
          <w:rtl/>
        </w:rPr>
      </w:pPr>
    </w:p>
    <w:p w14:paraId="0C8F062B" w14:textId="7DB21868" w:rsidR="009C278A" w:rsidRPr="00A73869" w:rsidRDefault="00BA38B9">
      <w:pPr>
        <w:bidi w:val="0"/>
        <w:spacing w:after="160" w:line="259" w:lineRule="auto"/>
        <w:rPr>
          <w:rFonts w:ascii="Sakkal Majalla" w:hAnsi="Sakkal Majalla" w:cs="Sakkal Majalla"/>
          <w:b/>
          <w:bCs/>
          <w:sz w:val="28"/>
          <w:szCs w:val="28"/>
          <w:rtl/>
        </w:rPr>
      </w:pPr>
      <w:r w:rsidRPr="00A73869">
        <w:rPr>
          <w:noProof/>
          <w:sz w:val="28"/>
          <w:szCs w:val="28"/>
        </w:rPr>
        <mc:AlternateContent>
          <mc:Choice Requires="wps">
            <w:drawing>
              <wp:anchor distT="0" distB="0" distL="114300" distR="114300" simplePos="0" relativeHeight="252116992" behindDoc="1" locked="0" layoutInCell="1" allowOverlap="1" wp14:anchorId="77155080" wp14:editId="0492D18A">
                <wp:simplePos x="0" y="0"/>
                <wp:positionH relativeFrom="margin">
                  <wp:posOffset>1742790</wp:posOffset>
                </wp:positionH>
                <wp:positionV relativeFrom="margin">
                  <wp:posOffset>2792774</wp:posOffset>
                </wp:positionV>
                <wp:extent cx="2334260" cy="1117600"/>
                <wp:effectExtent l="19050" t="19050" r="46990" b="44450"/>
                <wp:wrapSquare wrapText="bothSides"/>
                <wp:docPr id="2044152631" name="Rounded 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2334260" cy="1117600"/>
                        </a:xfrm>
                        <a:prstGeom prst="roundRect">
                          <a:avLst>
                            <a:gd name="adj" fmla="val 16667"/>
                          </a:avLst>
                        </a:prstGeom>
                        <a:solidFill>
                          <a:srgbClr val="FFFFFF"/>
                        </a:solidFill>
                        <a:ln w="57150" cmpd="thickThin" algn="ctr">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3DE968AF" w14:textId="77777777" w:rsidR="00BA38B9" w:rsidRPr="00CC3C34" w:rsidRDefault="00BA38B9" w:rsidP="00BA38B9">
                            <w:pPr>
                              <w:spacing w:line="276" w:lineRule="auto"/>
                              <w:jc w:val="center"/>
                              <w:rPr>
                                <w:rFonts w:ascii="Sakkal Majalla" w:hAnsi="Sakkal Majalla" w:cs="Sakkal Majalla"/>
                                <w:b/>
                                <w:bCs/>
                                <w:sz w:val="28"/>
                                <w:szCs w:val="28"/>
                              </w:rPr>
                            </w:pPr>
                            <w:r w:rsidRPr="00CC3C34">
                              <w:rPr>
                                <w:rFonts w:ascii="Sakkal Majalla" w:hAnsi="Sakkal Majalla" w:cs="Sakkal Majalla"/>
                                <w:b/>
                                <w:bCs/>
                                <w:sz w:val="28"/>
                                <w:szCs w:val="28"/>
                                <w:rtl/>
                                <w:lang w:bidi="ar-AE"/>
                              </w:rPr>
                              <w:t>مرسوم أميري رقم (</w:t>
                            </w:r>
                            <w:r>
                              <w:rPr>
                                <w:rFonts w:ascii="Sakkal Majalla" w:hAnsi="Sakkal Majalla" w:cs="Sakkal Majalla"/>
                                <w:b/>
                                <w:bCs/>
                                <w:sz w:val="28"/>
                                <w:szCs w:val="28"/>
                                <w:lang w:bidi="ar-AE"/>
                              </w:rPr>
                              <w:t>31</w:t>
                            </w:r>
                            <w:r w:rsidRPr="00CC3C34">
                              <w:rPr>
                                <w:rFonts w:ascii="Sakkal Majalla" w:hAnsi="Sakkal Majalla" w:cs="Sakkal Majalla"/>
                                <w:b/>
                                <w:bCs/>
                                <w:sz w:val="28"/>
                                <w:szCs w:val="28"/>
                                <w:rtl/>
                                <w:lang w:bidi="ar-AE"/>
                              </w:rPr>
                              <w:t>) لسنة 2025م</w:t>
                            </w:r>
                          </w:p>
                          <w:p w14:paraId="3E61D173" w14:textId="77777777" w:rsidR="00BA38B9" w:rsidRPr="00CC3C34" w:rsidRDefault="00BA38B9" w:rsidP="00BA38B9">
                            <w:pPr>
                              <w:spacing w:line="276" w:lineRule="auto"/>
                              <w:jc w:val="center"/>
                              <w:rPr>
                                <w:rFonts w:ascii="Sakkal Majalla" w:hAnsi="Sakkal Majalla" w:cs="Sakkal Majalla"/>
                                <w:b/>
                                <w:bCs/>
                                <w:sz w:val="28"/>
                                <w:szCs w:val="28"/>
                              </w:rPr>
                            </w:pPr>
                            <w:r w:rsidRPr="00CC3C34">
                              <w:rPr>
                                <w:rFonts w:ascii="Sakkal Majalla" w:hAnsi="Sakkal Majalla" w:cs="Sakkal Majalla"/>
                                <w:b/>
                                <w:bCs/>
                                <w:sz w:val="28"/>
                                <w:szCs w:val="28"/>
                                <w:rtl/>
                                <w:lang w:bidi="ar-AE"/>
                              </w:rPr>
                              <w:t>بشأن</w:t>
                            </w:r>
                          </w:p>
                          <w:p w14:paraId="49ACF461" w14:textId="77777777" w:rsidR="00BA38B9" w:rsidRPr="00CC3C34" w:rsidRDefault="00BA38B9" w:rsidP="00BA38B9">
                            <w:pPr>
                              <w:spacing w:line="276" w:lineRule="auto"/>
                              <w:jc w:val="center"/>
                              <w:rPr>
                                <w:rFonts w:ascii="Sakkal Majalla" w:hAnsi="Sakkal Majalla" w:cs="Sakkal Majalla"/>
                                <w:b/>
                                <w:bCs/>
                                <w:sz w:val="28"/>
                                <w:szCs w:val="28"/>
                              </w:rPr>
                            </w:pPr>
                            <w:r w:rsidRPr="00CC3C34">
                              <w:rPr>
                                <w:rFonts w:ascii="Sakkal Majalla" w:hAnsi="Sakkal Majalla" w:cs="Sakkal Majalla"/>
                                <w:b/>
                                <w:bCs/>
                                <w:sz w:val="28"/>
                                <w:szCs w:val="28"/>
                                <w:rtl/>
                                <w:lang w:bidi="ar-AE"/>
                              </w:rPr>
                              <w:t>إحالة موظف إلى التقاعد</w:t>
                            </w:r>
                          </w:p>
                          <w:p w14:paraId="6631E238" w14:textId="77777777" w:rsidR="00BA38B9" w:rsidRPr="00F01473" w:rsidRDefault="00BA38B9" w:rsidP="00BA38B9">
                            <w:pPr>
                              <w:spacing w:before="600" w:line="480" w:lineRule="exact"/>
                              <w:jc w:val="center"/>
                              <w:rPr>
                                <w:rFonts w:ascii="Sakkal Majalla" w:hAnsi="Sakkal Majalla" w:cs="Sakkal Majalla"/>
                                <w:b/>
                                <w:bCs/>
                                <w:sz w:val="72"/>
                                <w:szCs w:val="72"/>
                                <w:lang w:bidi="ar-AE"/>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7155080" id="_x0000_s1051" style="position:absolute;margin-left:137.25pt;margin-top:219.9pt;width:183.8pt;height:88pt;flip:y;z-index:-251199488;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" strokeweight="4.5pt">
                <v:stroke linestyle="thickThin"/>
                <v:textbox>
                  <w:txbxContent>
                    <w:p w14:paraId="3DE968AF" w14:textId="77777777" w:rsidR="00BA38B9" w:rsidRPr="00CC3C34" w:rsidRDefault="00BA38B9" w:rsidP="00BA38B9">
                      <w:pPr>
                        <w:spacing w:line="276" w:lineRule="auto"/>
                        <w:jc w:val="center"/>
                        <w:rPr>
                          <w:rFonts w:ascii="Sakkal Majalla" w:hAnsi="Sakkal Majalla" w:cs="Sakkal Majalla"/>
                          <w:b/>
                          <w:bCs/>
                          <w:sz w:val="28"/>
                          <w:szCs w:val="28"/>
                        </w:rPr>
                      </w:pPr>
                      <w:r w:rsidRPr="00CC3C34">
                        <w:rPr>
                          <w:rFonts w:ascii="Sakkal Majalla" w:hAnsi="Sakkal Majalla" w:cs="Sakkal Majalla"/>
                          <w:b/>
                          <w:bCs/>
                          <w:sz w:val="28"/>
                          <w:szCs w:val="28"/>
                          <w:rtl/>
                          <w:lang w:bidi="ar-AE"/>
                        </w:rPr>
                        <w:t>مرسوم أميري رقم (</w:t>
                      </w:r>
                      <w:r>
                        <w:rPr>
                          <w:rFonts w:ascii="Sakkal Majalla" w:hAnsi="Sakkal Majalla" w:cs="Sakkal Majalla"/>
                          <w:b/>
                          <w:bCs/>
                          <w:sz w:val="28"/>
                          <w:szCs w:val="28"/>
                          <w:lang w:bidi="ar-AE"/>
                        </w:rPr>
                        <w:t>31</w:t>
                      </w:r>
                      <w:r w:rsidRPr="00CC3C34">
                        <w:rPr>
                          <w:rFonts w:ascii="Sakkal Majalla" w:hAnsi="Sakkal Majalla" w:cs="Sakkal Majalla"/>
                          <w:b/>
                          <w:bCs/>
                          <w:sz w:val="28"/>
                          <w:szCs w:val="28"/>
                          <w:rtl/>
                          <w:lang w:bidi="ar-AE"/>
                        </w:rPr>
                        <w:t>) لسنة 2025م</w:t>
                      </w:r>
                    </w:p>
                    <w:p w14:paraId="3E61D173" w14:textId="77777777" w:rsidR="00BA38B9" w:rsidRPr="00CC3C34" w:rsidRDefault="00BA38B9" w:rsidP="00BA38B9">
                      <w:pPr>
                        <w:spacing w:line="276" w:lineRule="auto"/>
                        <w:jc w:val="center"/>
                        <w:rPr>
                          <w:rFonts w:ascii="Sakkal Majalla" w:hAnsi="Sakkal Majalla" w:cs="Sakkal Majalla"/>
                          <w:b/>
                          <w:bCs/>
                          <w:sz w:val="28"/>
                          <w:szCs w:val="28"/>
                        </w:rPr>
                      </w:pPr>
                      <w:r w:rsidRPr="00CC3C34">
                        <w:rPr>
                          <w:rFonts w:ascii="Sakkal Majalla" w:hAnsi="Sakkal Majalla" w:cs="Sakkal Majalla"/>
                          <w:b/>
                          <w:bCs/>
                          <w:sz w:val="28"/>
                          <w:szCs w:val="28"/>
                          <w:rtl/>
                          <w:lang w:bidi="ar-AE"/>
                        </w:rPr>
                        <w:t>بشأن</w:t>
                      </w:r>
                    </w:p>
                    <w:p w14:paraId="49ACF461" w14:textId="77777777" w:rsidR="00BA38B9" w:rsidRPr="00CC3C34" w:rsidRDefault="00BA38B9" w:rsidP="00BA38B9">
                      <w:pPr>
                        <w:spacing w:line="276" w:lineRule="auto"/>
                        <w:jc w:val="center"/>
                        <w:rPr>
                          <w:rFonts w:ascii="Sakkal Majalla" w:hAnsi="Sakkal Majalla" w:cs="Sakkal Majalla"/>
                          <w:b/>
                          <w:bCs/>
                          <w:sz w:val="28"/>
                          <w:szCs w:val="28"/>
                        </w:rPr>
                      </w:pPr>
                      <w:r w:rsidRPr="00CC3C34">
                        <w:rPr>
                          <w:rFonts w:ascii="Sakkal Majalla" w:hAnsi="Sakkal Majalla" w:cs="Sakkal Majalla"/>
                          <w:b/>
                          <w:bCs/>
                          <w:sz w:val="28"/>
                          <w:szCs w:val="28"/>
                          <w:rtl/>
                          <w:lang w:bidi="ar-AE"/>
                        </w:rPr>
                        <w:t>إحالة موظف إلى التقاعد</w:t>
                      </w:r>
                    </w:p>
                    <w:p w14:paraId="6631E238" w14:textId="77777777" w:rsidR="00BA38B9" w:rsidRPr="00F01473" w:rsidRDefault="00BA38B9" w:rsidP="00BA38B9">
                      <w:pPr>
                        <w:spacing w:before="600" w:line="480" w:lineRule="exact"/>
                        <w:jc w:val="center"/>
                        <w:rPr>
                          <w:rFonts w:ascii="Sakkal Majalla" w:hAnsi="Sakkal Majalla" w:cs="Sakkal Majalla"/>
                          <w:b/>
                          <w:bCs/>
                          <w:sz w:val="72"/>
                          <w:szCs w:val="72"/>
                          <w:lang w:bidi="ar-AE"/>
                        </w:rPr>
                      </w:pPr>
                    </w:p>
                  </w:txbxContent>
                </v:textbox>
                <w10:wrap type="square" anchorx="margin" anchory="margin"/>
              </v:roundrect>
            </w:pict>
          </mc:Fallback>
        </mc:AlternateContent>
      </w:r>
      <w:r w:rsidR="00C153F9" w:rsidRPr="00A73869">
        <w:rPr>
          <w:rFonts w:ascii="Sakkal Majalla" w:hAnsi="Sakkal Majalla" w:cs="Sakkal Majalla"/>
          <w:b/>
          <w:bCs/>
          <w:sz w:val="28"/>
          <w:szCs w:val="28"/>
          <w:rtl/>
        </w:rPr>
        <w:br w:type="page"/>
      </w:r>
    </w:p>
    <w:p w14:paraId="216A63E9" w14:textId="293589BF" w:rsidR="009C278A" w:rsidRPr="00A73869" w:rsidRDefault="009C278A" w:rsidP="009C278A">
      <w:pPr>
        <w:spacing w:line="276" w:lineRule="auto"/>
        <w:jc w:val="center"/>
        <w:rPr>
          <w:rFonts w:ascii="Sakkal Majalla" w:hAnsi="Sakkal Majalla" w:cs="Sakkal Majalla"/>
          <w:b/>
          <w:bCs/>
          <w:sz w:val="28"/>
          <w:szCs w:val="28"/>
        </w:rPr>
      </w:pPr>
      <w:bookmarkStart w:id="25" w:name="_Hlk201827155"/>
      <w:r w:rsidRPr="00A73869">
        <w:rPr>
          <w:rFonts w:ascii="Sakkal Majalla" w:hAnsi="Sakkal Majalla" w:cs="Sakkal Majalla"/>
          <w:b/>
          <w:bCs/>
          <w:sz w:val="28"/>
          <w:szCs w:val="28"/>
          <w:rtl/>
          <w:lang w:bidi="ar-AE"/>
        </w:rPr>
        <w:lastRenderedPageBreak/>
        <w:t>مرسوم أميري رقم (</w:t>
      </w:r>
      <w:r w:rsidRPr="00A73869">
        <w:rPr>
          <w:rFonts w:ascii="Sakkal Majalla" w:hAnsi="Sakkal Majalla" w:cs="Sakkal Majalla"/>
          <w:b/>
          <w:bCs/>
          <w:sz w:val="28"/>
          <w:szCs w:val="28"/>
          <w:lang w:bidi="ar-AE"/>
        </w:rPr>
        <w:t>31</w:t>
      </w:r>
      <w:r w:rsidRPr="00A73869">
        <w:rPr>
          <w:rFonts w:ascii="Sakkal Majalla" w:hAnsi="Sakkal Majalla" w:cs="Sakkal Majalla"/>
          <w:b/>
          <w:bCs/>
          <w:sz w:val="28"/>
          <w:szCs w:val="28"/>
          <w:rtl/>
          <w:lang w:bidi="ar-AE"/>
        </w:rPr>
        <w:t>) لسنة 2025م</w:t>
      </w:r>
    </w:p>
    <w:p w14:paraId="09879E7D" w14:textId="77777777" w:rsidR="009C278A" w:rsidRPr="00A73869" w:rsidRDefault="009C278A" w:rsidP="009C278A">
      <w:pPr>
        <w:spacing w:line="276" w:lineRule="auto"/>
        <w:jc w:val="center"/>
        <w:rPr>
          <w:rFonts w:ascii="Sakkal Majalla" w:hAnsi="Sakkal Majalla" w:cs="Sakkal Majalla"/>
          <w:b/>
          <w:bCs/>
          <w:sz w:val="28"/>
          <w:szCs w:val="28"/>
        </w:rPr>
      </w:pPr>
      <w:r w:rsidRPr="00A73869">
        <w:rPr>
          <w:rFonts w:ascii="Sakkal Majalla" w:hAnsi="Sakkal Majalla" w:cs="Sakkal Majalla"/>
          <w:b/>
          <w:bCs/>
          <w:sz w:val="28"/>
          <w:szCs w:val="28"/>
          <w:rtl/>
          <w:lang w:bidi="ar-AE"/>
        </w:rPr>
        <w:t>بشأن</w:t>
      </w:r>
    </w:p>
    <w:p w14:paraId="32D7E7C5" w14:textId="77777777" w:rsidR="009C278A" w:rsidRPr="00A73869" w:rsidRDefault="009C278A" w:rsidP="009C278A">
      <w:pPr>
        <w:spacing w:line="276" w:lineRule="auto"/>
        <w:jc w:val="center"/>
        <w:rPr>
          <w:rFonts w:ascii="Sakkal Majalla" w:hAnsi="Sakkal Majalla" w:cs="Sakkal Majalla"/>
          <w:b/>
          <w:bCs/>
          <w:sz w:val="28"/>
          <w:szCs w:val="28"/>
        </w:rPr>
      </w:pPr>
      <w:r w:rsidRPr="00A73869">
        <w:rPr>
          <w:rFonts w:ascii="Sakkal Majalla" w:hAnsi="Sakkal Majalla" w:cs="Sakkal Majalla"/>
          <w:b/>
          <w:bCs/>
          <w:sz w:val="28"/>
          <w:szCs w:val="28"/>
          <w:rtl/>
          <w:lang w:bidi="ar-AE"/>
        </w:rPr>
        <w:t>إحالة موظف إلى التقاعد</w:t>
      </w:r>
    </w:p>
    <w:p w14:paraId="1FE3398D" w14:textId="77777777" w:rsidR="009C278A" w:rsidRPr="00A73869" w:rsidRDefault="009C278A" w:rsidP="009C278A">
      <w:pPr>
        <w:spacing w:line="276" w:lineRule="auto"/>
        <w:rPr>
          <w:rFonts w:ascii="Sakkal Majalla" w:hAnsi="Sakkal Majalla" w:cs="Sakkal Majalla"/>
          <w:b/>
          <w:bCs/>
          <w:sz w:val="28"/>
          <w:szCs w:val="28"/>
          <w:rtl/>
          <w:lang w:bidi="ar-AE"/>
        </w:rPr>
      </w:pPr>
    </w:p>
    <w:p w14:paraId="6B23868D" w14:textId="77777777" w:rsidR="009C278A" w:rsidRPr="00A73869" w:rsidRDefault="009C278A" w:rsidP="009C278A">
      <w:pPr>
        <w:spacing w:line="276" w:lineRule="auto"/>
        <w:jc w:val="lowKashida"/>
        <w:rPr>
          <w:rFonts w:ascii="Sakkal Majalla" w:hAnsi="Sakkal Majalla" w:cs="Sakkal Majalla"/>
          <w:sz w:val="28"/>
          <w:szCs w:val="28"/>
          <w:rtl/>
        </w:rPr>
      </w:pPr>
      <w:r w:rsidRPr="00A73869">
        <w:rPr>
          <w:rFonts w:ascii="Sakkal Majalla" w:hAnsi="Sakkal Majalla" w:cs="Sakkal Majalla"/>
          <w:sz w:val="28"/>
          <w:szCs w:val="28"/>
          <w:rtl/>
        </w:rPr>
        <w:t>نحن سلطان بن محمد القاسمي حاكم إمارة الشارقة،</w:t>
      </w:r>
    </w:p>
    <w:p w14:paraId="4CEDAF21" w14:textId="77777777" w:rsidR="009C278A" w:rsidRPr="00A73869" w:rsidRDefault="009C278A" w:rsidP="009C278A">
      <w:pPr>
        <w:spacing w:line="276" w:lineRule="auto"/>
        <w:jc w:val="lowKashida"/>
        <w:rPr>
          <w:rFonts w:ascii="Sakkal Majalla" w:hAnsi="Sakkal Majalla" w:cs="Sakkal Majalla"/>
          <w:sz w:val="28"/>
          <w:szCs w:val="28"/>
          <w:rtl/>
        </w:rPr>
      </w:pPr>
      <w:r w:rsidRPr="00A73869">
        <w:rPr>
          <w:rFonts w:ascii="Sakkal Majalla" w:hAnsi="Sakkal Majalla" w:cs="Sakkal Majalla"/>
          <w:sz w:val="28"/>
          <w:szCs w:val="28"/>
          <w:rtl/>
        </w:rPr>
        <w:t>بعد الاطلاع على القانون رقم (2) لسنة 1999م بشأن إنشاء المجلس التنفيذي لإمارة الشارقة ولائحته الداخلية وتعديلاته،</w:t>
      </w:r>
    </w:p>
    <w:p w14:paraId="55647202" w14:textId="77777777" w:rsidR="009C278A" w:rsidRPr="00A73869" w:rsidRDefault="009C278A" w:rsidP="009C278A">
      <w:pPr>
        <w:spacing w:line="276" w:lineRule="auto"/>
        <w:jc w:val="lowKashida"/>
        <w:rPr>
          <w:rFonts w:ascii="Sakkal Majalla" w:hAnsi="Sakkal Majalla" w:cs="Sakkal Majalla"/>
          <w:sz w:val="28"/>
          <w:szCs w:val="28"/>
        </w:rPr>
      </w:pPr>
      <w:r w:rsidRPr="00A73869">
        <w:rPr>
          <w:rFonts w:ascii="Sakkal Majalla" w:hAnsi="Sakkal Majalla" w:cs="Sakkal Majalla"/>
          <w:sz w:val="28"/>
          <w:szCs w:val="28"/>
          <w:rtl/>
        </w:rPr>
        <w:t>والقانون رقم (5) لسنة 2018م بشأن الضمان الاجتماعي في إمارة الشارقة وتعديلاته،</w:t>
      </w:r>
    </w:p>
    <w:p w14:paraId="09769B95" w14:textId="77777777" w:rsidR="009C278A" w:rsidRPr="00A73869" w:rsidRDefault="009C278A" w:rsidP="009C278A">
      <w:pPr>
        <w:spacing w:line="276" w:lineRule="auto"/>
        <w:jc w:val="lowKashida"/>
        <w:rPr>
          <w:rFonts w:ascii="Sakkal Majalla" w:hAnsi="Sakkal Majalla" w:cs="Sakkal Majalla"/>
          <w:sz w:val="28"/>
          <w:szCs w:val="28"/>
          <w:rtl/>
          <w:lang w:bidi="ar-AE"/>
        </w:rPr>
      </w:pPr>
      <w:r w:rsidRPr="00A73869">
        <w:rPr>
          <w:rFonts w:ascii="Sakkal Majalla" w:hAnsi="Sakkal Majalla" w:cs="Sakkal Majalla" w:hint="cs"/>
          <w:sz w:val="28"/>
          <w:szCs w:val="28"/>
          <w:rtl/>
          <w:lang w:bidi="ar-AE"/>
        </w:rPr>
        <w:t>والمرسوم بقانون رقم (2) لسنة 2025م بشأن الموارد البشرية لإمارة الشارقة،</w:t>
      </w:r>
    </w:p>
    <w:p w14:paraId="263B6957" w14:textId="77777777" w:rsidR="009C278A" w:rsidRPr="00A73869" w:rsidRDefault="009C278A" w:rsidP="009C278A">
      <w:pPr>
        <w:spacing w:line="276" w:lineRule="auto"/>
        <w:jc w:val="lowKashida"/>
        <w:rPr>
          <w:rFonts w:ascii="Sakkal Majalla" w:hAnsi="Sakkal Majalla" w:cs="Sakkal Majalla"/>
          <w:sz w:val="28"/>
          <w:szCs w:val="28"/>
          <w:rtl/>
        </w:rPr>
      </w:pPr>
      <w:r w:rsidRPr="00A73869">
        <w:rPr>
          <w:rFonts w:ascii="Sakkal Majalla" w:hAnsi="Sakkal Majalla" w:cs="Sakkal Majalla"/>
          <w:sz w:val="28"/>
          <w:szCs w:val="28"/>
          <w:rtl/>
        </w:rPr>
        <w:t>وبناءً على ما تقتضيه المصلحة العامة،</w:t>
      </w:r>
    </w:p>
    <w:p w14:paraId="5044E9A6" w14:textId="77777777" w:rsidR="009C278A" w:rsidRPr="00A73869" w:rsidRDefault="009C278A" w:rsidP="009C278A">
      <w:pPr>
        <w:spacing w:before="240" w:line="276" w:lineRule="auto"/>
        <w:rPr>
          <w:rFonts w:ascii="Sakkal Majalla" w:hAnsi="Sakkal Majalla" w:cs="Sakkal Majalla"/>
          <w:b/>
          <w:bCs/>
          <w:sz w:val="28"/>
          <w:szCs w:val="28"/>
          <w:rtl/>
          <w:lang w:bidi="ar-AE"/>
        </w:rPr>
      </w:pPr>
      <w:r w:rsidRPr="00A73869">
        <w:rPr>
          <w:rFonts w:ascii="Sakkal Majalla" w:hAnsi="Sakkal Majalla" w:cs="Sakkal Majalla"/>
          <w:b/>
          <w:bCs/>
          <w:sz w:val="28"/>
          <w:szCs w:val="28"/>
          <w:rtl/>
          <w:lang w:bidi="ar-AE"/>
        </w:rPr>
        <w:t>رسمنا بما هو آت:</w:t>
      </w:r>
    </w:p>
    <w:p w14:paraId="7EC4643C" w14:textId="77777777" w:rsidR="009C278A" w:rsidRPr="00A73869" w:rsidRDefault="009C278A" w:rsidP="009C278A">
      <w:pPr>
        <w:spacing w:line="276" w:lineRule="auto"/>
        <w:rPr>
          <w:rFonts w:ascii="Sakkal Majalla" w:hAnsi="Sakkal Majalla" w:cs="Sakkal Majalla"/>
          <w:b/>
          <w:bCs/>
          <w:sz w:val="28"/>
          <w:szCs w:val="28"/>
          <w:rtl/>
          <w:lang w:bidi="ar-AE"/>
        </w:rPr>
      </w:pPr>
    </w:p>
    <w:p w14:paraId="4F465752" w14:textId="77777777" w:rsidR="009C278A" w:rsidRPr="00A73869" w:rsidRDefault="009C278A" w:rsidP="009C278A">
      <w:pPr>
        <w:spacing w:line="276" w:lineRule="auto"/>
        <w:jc w:val="center"/>
        <w:rPr>
          <w:rFonts w:ascii="Sakkal Majalla" w:hAnsi="Sakkal Majalla" w:cs="Sakkal Majalla"/>
          <w:b/>
          <w:bCs/>
          <w:sz w:val="28"/>
          <w:szCs w:val="28"/>
          <w:rtl/>
        </w:rPr>
      </w:pPr>
      <w:r w:rsidRPr="00A73869">
        <w:rPr>
          <w:rFonts w:ascii="Sakkal Majalla" w:hAnsi="Sakkal Majalla" w:cs="Sakkal Majalla"/>
          <w:b/>
          <w:bCs/>
          <w:sz w:val="28"/>
          <w:szCs w:val="28"/>
          <w:rtl/>
          <w:lang w:bidi="ar-AE"/>
        </w:rPr>
        <w:t>المادة (1)</w:t>
      </w:r>
    </w:p>
    <w:p w14:paraId="5890B2A3" w14:textId="77777777" w:rsidR="009C278A" w:rsidRPr="00A73869" w:rsidRDefault="009C278A" w:rsidP="009C278A">
      <w:pPr>
        <w:spacing w:line="276" w:lineRule="auto"/>
        <w:jc w:val="lowKashida"/>
        <w:rPr>
          <w:rFonts w:ascii="Sakkal Majalla" w:hAnsi="Sakkal Majalla" w:cs="Sakkal Majalla"/>
          <w:sz w:val="28"/>
          <w:szCs w:val="28"/>
          <w:rtl/>
        </w:rPr>
      </w:pPr>
      <w:r w:rsidRPr="00A73869">
        <w:rPr>
          <w:rFonts w:ascii="Sakkal Majalla" w:hAnsi="Sakkal Majalla" w:cs="Sakkal Majalla" w:hint="cs"/>
          <w:sz w:val="28"/>
          <w:szCs w:val="28"/>
          <w:rtl/>
        </w:rPr>
        <w:t>يُ</w:t>
      </w:r>
      <w:r w:rsidRPr="00A73869">
        <w:rPr>
          <w:rFonts w:ascii="Sakkal Majalla" w:hAnsi="Sakkal Majalla" w:cs="Sakkal Majalla"/>
          <w:sz w:val="28"/>
          <w:szCs w:val="28"/>
          <w:rtl/>
        </w:rPr>
        <w:t xml:space="preserve">حال </w:t>
      </w:r>
      <w:r w:rsidRPr="00A73869">
        <w:rPr>
          <w:rFonts w:ascii="Sakkal Majalla" w:hAnsi="Sakkal Majalla" w:cs="Sakkal Majalla"/>
          <w:sz w:val="28"/>
          <w:szCs w:val="28"/>
          <w:rtl/>
          <w:lang w:bidi="ar-AE"/>
        </w:rPr>
        <w:t>السيد</w:t>
      </w:r>
      <w:r w:rsidRPr="00A73869">
        <w:rPr>
          <w:rFonts w:ascii="Sakkal Majalla" w:hAnsi="Sakkal Majalla" w:cs="Sakkal Majalla"/>
          <w:sz w:val="28"/>
          <w:szCs w:val="28"/>
          <w:rtl/>
        </w:rPr>
        <w:t xml:space="preserve">/ </w:t>
      </w:r>
      <w:r w:rsidRPr="00A73869">
        <w:rPr>
          <w:rFonts w:ascii="Sakkal Majalla" w:hAnsi="Sakkal Majalla" w:cs="Sakkal Majalla" w:hint="cs"/>
          <w:sz w:val="28"/>
          <w:szCs w:val="28"/>
          <w:rtl/>
        </w:rPr>
        <w:t>محمد عبدالله إسماعيل البريمي الزرعوني</w:t>
      </w:r>
      <w:r w:rsidRPr="00A73869">
        <w:rPr>
          <w:rFonts w:ascii="Sakkal Majalla" w:hAnsi="Sakkal Majalla" w:cs="Sakkal Majalla"/>
          <w:sz w:val="28"/>
          <w:szCs w:val="28"/>
          <w:rtl/>
        </w:rPr>
        <w:t xml:space="preserve"> –</w:t>
      </w:r>
      <w:r w:rsidRPr="00A73869">
        <w:rPr>
          <w:rFonts w:ascii="Sakkal Majalla" w:hAnsi="Sakkal Majalla" w:cs="Sakkal Majalla"/>
          <w:sz w:val="28"/>
          <w:szCs w:val="28"/>
        </w:rPr>
        <w:t xml:space="preserve"> </w:t>
      </w:r>
      <w:r w:rsidRPr="00A73869">
        <w:rPr>
          <w:rFonts w:ascii="Sakkal Majalla" w:hAnsi="Sakkal Majalla" w:cs="Sakkal Majalla" w:hint="cs"/>
          <w:sz w:val="28"/>
          <w:szCs w:val="28"/>
          <w:rtl/>
        </w:rPr>
        <w:t>المدير التنفيذي للخدمات المساندة في شركة ساند-</w:t>
      </w:r>
      <w:r w:rsidRPr="00A73869">
        <w:rPr>
          <w:rFonts w:ascii="Sakkal Majalla" w:hAnsi="Sakkal Majalla" w:cs="Sakkal Majalla"/>
          <w:sz w:val="28"/>
          <w:szCs w:val="28"/>
          <w:rtl/>
        </w:rPr>
        <w:t xml:space="preserve"> إلى التقاعد، وذلك اعتباراً من تاريخ صدور هذا المرسوم.</w:t>
      </w:r>
    </w:p>
    <w:p w14:paraId="42220CDA" w14:textId="77777777" w:rsidR="009C278A" w:rsidRPr="00A73869" w:rsidRDefault="009C278A" w:rsidP="009C278A">
      <w:pPr>
        <w:spacing w:line="276" w:lineRule="auto"/>
        <w:rPr>
          <w:rFonts w:ascii="Sakkal Majalla" w:hAnsi="Sakkal Majalla" w:cs="Sakkal Majalla"/>
          <w:sz w:val="28"/>
          <w:szCs w:val="28"/>
          <w:rtl/>
        </w:rPr>
      </w:pPr>
    </w:p>
    <w:p w14:paraId="2F53E7C7" w14:textId="77777777" w:rsidR="009C278A" w:rsidRPr="00A73869" w:rsidRDefault="009C278A" w:rsidP="009C278A">
      <w:pPr>
        <w:spacing w:line="276" w:lineRule="auto"/>
        <w:jc w:val="center"/>
        <w:rPr>
          <w:rFonts w:ascii="Sakkal Majalla" w:hAnsi="Sakkal Majalla" w:cs="Sakkal Majalla"/>
          <w:b/>
          <w:bCs/>
          <w:sz w:val="28"/>
          <w:szCs w:val="28"/>
          <w:rtl/>
          <w:lang w:bidi="ar-AE"/>
        </w:rPr>
      </w:pPr>
      <w:r w:rsidRPr="00A73869">
        <w:rPr>
          <w:rFonts w:ascii="Sakkal Majalla" w:hAnsi="Sakkal Majalla" w:cs="Sakkal Majalla"/>
          <w:b/>
          <w:bCs/>
          <w:sz w:val="28"/>
          <w:szCs w:val="28"/>
          <w:rtl/>
          <w:lang w:bidi="ar-AE"/>
        </w:rPr>
        <w:t>المادة (2)</w:t>
      </w:r>
    </w:p>
    <w:p w14:paraId="40EF9C4D" w14:textId="77777777" w:rsidR="009C278A" w:rsidRPr="00A73869" w:rsidRDefault="009C278A" w:rsidP="009C278A">
      <w:pPr>
        <w:spacing w:line="276" w:lineRule="auto"/>
        <w:rPr>
          <w:rFonts w:ascii="Sakkal Majalla" w:hAnsi="Sakkal Majalla" w:cs="Sakkal Majalla"/>
          <w:sz w:val="28"/>
          <w:szCs w:val="28"/>
          <w:rtl/>
          <w:lang w:bidi="ar-AE"/>
        </w:rPr>
      </w:pPr>
      <w:r w:rsidRPr="00A73869">
        <w:rPr>
          <w:rFonts w:ascii="Sakkal Majalla" w:hAnsi="Sakkal Majalla" w:cs="Sakkal Majalla"/>
          <w:sz w:val="28"/>
          <w:szCs w:val="28"/>
          <w:rtl/>
          <w:lang w:bidi="ar-AE"/>
        </w:rPr>
        <w:t>يُعمل بهذا المرسوم من تاريخ صدوره، وعلى الجهات المعنية تنفيذه كلٌّ فيما يخصه، ويُنشر في الجريدة الرسمية.</w:t>
      </w:r>
    </w:p>
    <w:p w14:paraId="434C1C1A" w14:textId="77777777" w:rsidR="009C278A" w:rsidRPr="00A73869" w:rsidRDefault="009C278A" w:rsidP="009C278A">
      <w:pPr>
        <w:spacing w:line="276" w:lineRule="auto"/>
        <w:rPr>
          <w:rFonts w:ascii="Sakkal Majalla" w:hAnsi="Sakkal Majalla" w:cs="Sakkal Majalla"/>
          <w:sz w:val="28"/>
          <w:szCs w:val="28"/>
          <w:rtl/>
          <w:lang w:bidi="ar-AE"/>
        </w:rPr>
      </w:pPr>
    </w:p>
    <w:p w14:paraId="59DEDB06" w14:textId="77777777" w:rsidR="009C278A" w:rsidRPr="00A73869" w:rsidRDefault="009C278A" w:rsidP="009C278A">
      <w:pPr>
        <w:spacing w:line="276" w:lineRule="auto"/>
        <w:rPr>
          <w:rFonts w:ascii="Sakkal Majalla" w:hAnsi="Sakkal Majalla" w:cs="Sakkal Majalla"/>
          <w:sz w:val="28"/>
          <w:szCs w:val="28"/>
          <w:rtl/>
          <w:lang w:bidi="ar-AE"/>
        </w:rPr>
      </w:pPr>
      <w:r w:rsidRPr="00A73869">
        <w:rPr>
          <w:rFonts w:ascii="Sakkal Majalla" w:hAnsi="Sakkal Majalla" w:cs="Sakkal Majalla"/>
          <w:b/>
          <w:bCs/>
          <w:sz w:val="28"/>
          <w:szCs w:val="28"/>
          <w:rtl/>
          <w:lang w:bidi="ar-AE"/>
        </w:rPr>
        <w:t>صدر عنا بتاريخ:</w:t>
      </w:r>
    </w:p>
    <w:p w14:paraId="55855D41" w14:textId="77777777" w:rsidR="009C278A" w:rsidRPr="00A73869" w:rsidRDefault="009C278A" w:rsidP="009C278A">
      <w:pPr>
        <w:spacing w:line="276" w:lineRule="auto"/>
        <w:rPr>
          <w:rFonts w:ascii="Sakkal Majalla" w:hAnsi="Sakkal Majalla" w:cs="Sakkal Majalla"/>
          <w:b/>
          <w:bCs/>
          <w:sz w:val="28"/>
          <w:szCs w:val="28"/>
          <w:rtl/>
          <w:lang w:bidi="ar-AE"/>
        </w:rPr>
      </w:pPr>
      <w:r w:rsidRPr="00A73869">
        <w:rPr>
          <w:rFonts w:ascii="Sakkal Majalla" w:hAnsi="Sakkal Majalla" w:cs="Sakkal Majalla" w:hint="cs"/>
          <w:b/>
          <w:bCs/>
          <w:sz w:val="28"/>
          <w:szCs w:val="28"/>
          <w:rtl/>
          <w:lang w:bidi="ar-AE"/>
        </w:rPr>
        <w:t>الخميس</w:t>
      </w:r>
      <w:r w:rsidRPr="00A73869">
        <w:rPr>
          <w:rFonts w:ascii="Sakkal Majalla" w:hAnsi="Sakkal Majalla" w:cs="Sakkal Majalla"/>
          <w:b/>
          <w:bCs/>
          <w:sz w:val="28"/>
          <w:szCs w:val="28"/>
          <w:rtl/>
          <w:lang w:bidi="ar-AE"/>
        </w:rPr>
        <w:t xml:space="preserve">: </w:t>
      </w:r>
      <w:r w:rsidRPr="00A73869">
        <w:rPr>
          <w:rFonts w:ascii="Sakkal Majalla" w:hAnsi="Sakkal Majalla" w:cs="Sakkal Majalla" w:hint="cs"/>
          <w:b/>
          <w:bCs/>
          <w:sz w:val="28"/>
          <w:szCs w:val="28"/>
          <w:rtl/>
          <w:lang w:bidi="ar-AE"/>
        </w:rPr>
        <w:t>01</w:t>
      </w:r>
      <w:r w:rsidRPr="00A73869">
        <w:rPr>
          <w:rFonts w:ascii="Sakkal Majalla" w:hAnsi="Sakkal Majalla" w:cs="Sakkal Majalla"/>
          <w:b/>
          <w:bCs/>
          <w:sz w:val="28"/>
          <w:szCs w:val="28"/>
          <w:rtl/>
          <w:lang w:bidi="ar-AE"/>
        </w:rPr>
        <w:t xml:space="preserve"> </w:t>
      </w:r>
      <w:r w:rsidRPr="00A73869">
        <w:rPr>
          <w:rFonts w:ascii="Sakkal Majalla" w:hAnsi="Sakkal Majalla" w:cs="Sakkal Majalla" w:hint="cs"/>
          <w:b/>
          <w:bCs/>
          <w:sz w:val="28"/>
          <w:szCs w:val="28"/>
          <w:rtl/>
          <w:lang w:bidi="ar-AE"/>
        </w:rPr>
        <w:t>محــــــرم</w:t>
      </w:r>
      <w:r w:rsidRPr="00A73869">
        <w:rPr>
          <w:rFonts w:ascii="Sakkal Majalla" w:hAnsi="Sakkal Majalla" w:cs="Sakkal Majalla"/>
          <w:b/>
          <w:bCs/>
          <w:sz w:val="28"/>
          <w:szCs w:val="28"/>
          <w:rtl/>
          <w:lang w:bidi="ar-AE"/>
        </w:rPr>
        <w:t xml:space="preserve"> </w:t>
      </w:r>
      <w:r w:rsidRPr="00A73869">
        <w:rPr>
          <w:rFonts w:ascii="Sakkal Majalla" w:hAnsi="Sakkal Majalla" w:cs="Sakkal Majalla" w:hint="cs"/>
          <w:b/>
          <w:bCs/>
          <w:sz w:val="28"/>
          <w:szCs w:val="28"/>
          <w:rtl/>
          <w:lang w:bidi="ar-AE"/>
        </w:rPr>
        <w:t>1447ه</w:t>
      </w:r>
    </w:p>
    <w:p w14:paraId="78576BEA" w14:textId="77777777" w:rsidR="009C278A" w:rsidRPr="00A73869" w:rsidRDefault="009C278A" w:rsidP="009C278A">
      <w:pPr>
        <w:spacing w:line="276" w:lineRule="auto"/>
        <w:rPr>
          <w:rFonts w:ascii="Sakkal Majalla" w:hAnsi="Sakkal Majalla" w:cs="Sakkal Majalla"/>
          <w:b/>
          <w:bCs/>
          <w:sz w:val="28"/>
          <w:szCs w:val="28"/>
          <w:rtl/>
          <w:lang w:bidi="ar-AE"/>
        </w:rPr>
      </w:pPr>
      <w:r w:rsidRPr="00A73869">
        <w:rPr>
          <w:rFonts w:ascii="Sakkal Majalla" w:hAnsi="Sakkal Majalla" w:cs="Sakkal Majalla"/>
          <w:b/>
          <w:bCs/>
          <w:sz w:val="28"/>
          <w:szCs w:val="28"/>
          <w:rtl/>
          <w:lang w:bidi="ar-AE"/>
        </w:rPr>
        <w:t xml:space="preserve">الموافق: </w:t>
      </w:r>
      <w:r w:rsidRPr="00A73869">
        <w:rPr>
          <w:rFonts w:ascii="Sakkal Majalla" w:hAnsi="Sakkal Majalla" w:cs="Sakkal Majalla" w:hint="cs"/>
          <w:b/>
          <w:bCs/>
          <w:sz w:val="28"/>
          <w:szCs w:val="28"/>
          <w:rtl/>
          <w:lang w:bidi="ar-AE"/>
        </w:rPr>
        <w:t>26</w:t>
      </w:r>
      <w:r w:rsidRPr="00A73869">
        <w:rPr>
          <w:rFonts w:ascii="Sakkal Majalla" w:hAnsi="Sakkal Majalla" w:cs="Sakkal Majalla"/>
          <w:b/>
          <w:bCs/>
          <w:sz w:val="28"/>
          <w:szCs w:val="28"/>
          <w:rtl/>
          <w:lang w:bidi="ar-AE"/>
        </w:rPr>
        <w:t xml:space="preserve"> </w:t>
      </w:r>
      <w:r w:rsidRPr="00A73869">
        <w:rPr>
          <w:rFonts w:ascii="Sakkal Majalla" w:hAnsi="Sakkal Majalla" w:cs="Sakkal Majalla" w:hint="cs"/>
          <w:b/>
          <w:bCs/>
          <w:sz w:val="28"/>
          <w:szCs w:val="28"/>
          <w:rtl/>
          <w:lang w:bidi="ar-AE"/>
        </w:rPr>
        <w:t>يونيـــــــــــو</w:t>
      </w:r>
      <w:r w:rsidRPr="00A73869">
        <w:rPr>
          <w:rFonts w:ascii="Sakkal Majalla" w:hAnsi="Sakkal Majalla" w:cs="Sakkal Majalla"/>
          <w:b/>
          <w:bCs/>
          <w:sz w:val="28"/>
          <w:szCs w:val="28"/>
          <w:rtl/>
          <w:lang w:bidi="ar-AE"/>
        </w:rPr>
        <w:t xml:space="preserve"> 2025م</w:t>
      </w:r>
    </w:p>
    <w:p w14:paraId="7746354C" w14:textId="77777777" w:rsidR="009C278A" w:rsidRPr="00A73869" w:rsidRDefault="009C278A" w:rsidP="009C278A">
      <w:pPr>
        <w:spacing w:line="276" w:lineRule="auto"/>
        <w:rPr>
          <w:rFonts w:ascii="Sakkal Majalla" w:hAnsi="Sakkal Majalla" w:cs="Sakkal Majalla"/>
          <w:b/>
          <w:bCs/>
          <w:sz w:val="28"/>
          <w:szCs w:val="28"/>
          <w:rtl/>
          <w:lang w:bidi="ar-AE"/>
        </w:rPr>
      </w:pPr>
    </w:p>
    <w:p w14:paraId="5B778CC2" w14:textId="77777777" w:rsidR="009C278A" w:rsidRPr="00A73869" w:rsidRDefault="009C278A" w:rsidP="009C278A">
      <w:pPr>
        <w:spacing w:line="276" w:lineRule="auto"/>
        <w:jc w:val="right"/>
        <w:rPr>
          <w:rFonts w:ascii="Sakkal Majalla" w:hAnsi="Sakkal Majalla" w:cs="Sakkal Majalla"/>
          <w:b/>
          <w:bCs/>
          <w:sz w:val="28"/>
          <w:szCs w:val="28"/>
          <w:rtl/>
        </w:rPr>
      </w:pPr>
      <w:r w:rsidRPr="00A73869">
        <w:rPr>
          <w:rFonts w:ascii="Sakkal Majalla" w:hAnsi="Sakkal Majalla" w:cs="Sakkal Majalla"/>
          <w:b/>
          <w:bCs/>
          <w:sz w:val="28"/>
          <w:szCs w:val="28"/>
          <w:rtl/>
        </w:rPr>
        <w:t>سلطان بن محمد القاسمي</w:t>
      </w:r>
    </w:p>
    <w:p w14:paraId="60A98198" w14:textId="77777777" w:rsidR="00FF310B" w:rsidRPr="00A73869" w:rsidRDefault="00FF310B" w:rsidP="00FF310B">
      <w:pPr>
        <w:spacing w:line="276" w:lineRule="auto"/>
        <w:jc w:val="right"/>
        <w:rPr>
          <w:rFonts w:ascii="Sakkal Majalla" w:hAnsi="Sakkal Majalla" w:cs="Sakkal Majalla"/>
          <w:b/>
          <w:bCs/>
          <w:sz w:val="28"/>
          <w:szCs w:val="28"/>
        </w:rPr>
      </w:pPr>
      <w:r w:rsidRPr="00A73869">
        <w:rPr>
          <w:rFonts w:ascii="Sakkal Majalla" w:hAnsi="Sakkal Majalla" w:cs="Sakkal Majalla"/>
          <w:b/>
          <w:bCs/>
          <w:sz w:val="28"/>
          <w:szCs w:val="28"/>
          <w:rtl/>
        </w:rPr>
        <w:t>حاكـــــــــــــــــــــم إمــــــــــــــــــارة الشــــــــــــارقة</w:t>
      </w:r>
    </w:p>
    <w:p w14:paraId="550FF7FD" w14:textId="77777777" w:rsidR="00FF310B" w:rsidRPr="00A73869" w:rsidRDefault="00FF310B" w:rsidP="009C278A">
      <w:pPr>
        <w:spacing w:line="276" w:lineRule="auto"/>
        <w:jc w:val="right"/>
        <w:rPr>
          <w:rFonts w:ascii="Sakkal Majalla" w:hAnsi="Sakkal Majalla" w:cs="Sakkal Majalla"/>
          <w:b/>
          <w:bCs/>
          <w:sz w:val="28"/>
          <w:szCs w:val="28"/>
          <w:rtl/>
        </w:rPr>
      </w:pPr>
    </w:p>
    <w:p w14:paraId="47B062D2" w14:textId="77777777" w:rsidR="00FF310B" w:rsidRPr="00A73869" w:rsidRDefault="00FF310B" w:rsidP="009C278A">
      <w:pPr>
        <w:spacing w:line="276" w:lineRule="auto"/>
        <w:jc w:val="right"/>
        <w:rPr>
          <w:rFonts w:ascii="Sakkal Majalla" w:hAnsi="Sakkal Majalla" w:cs="Sakkal Majalla"/>
          <w:b/>
          <w:bCs/>
          <w:sz w:val="28"/>
          <w:szCs w:val="28"/>
          <w:rtl/>
        </w:rPr>
      </w:pPr>
    </w:p>
    <w:p w14:paraId="308D0460" w14:textId="048EF7F3" w:rsidR="00FF310B" w:rsidRPr="00A73869" w:rsidRDefault="00FF310B">
      <w:pPr>
        <w:bidi w:val="0"/>
        <w:spacing w:after="160" w:line="259" w:lineRule="auto"/>
        <w:rPr>
          <w:rFonts w:ascii="Sakkal Majalla" w:hAnsi="Sakkal Majalla" w:cs="Sakkal Majalla"/>
          <w:b/>
          <w:bCs/>
          <w:sz w:val="28"/>
          <w:szCs w:val="28"/>
          <w:rtl/>
        </w:rPr>
      </w:pPr>
      <w:r w:rsidRPr="00A73869">
        <w:rPr>
          <w:noProof/>
          <w:sz w:val="28"/>
          <w:szCs w:val="28"/>
        </w:rPr>
        <mc:AlternateContent>
          <mc:Choice Requires="wps">
            <w:drawing>
              <wp:anchor distT="0" distB="0" distL="114300" distR="114300" simplePos="0" relativeHeight="252119040" behindDoc="1" locked="0" layoutInCell="1" allowOverlap="1" wp14:anchorId="78CBE00F" wp14:editId="7B66A1C7">
                <wp:simplePos x="0" y="0"/>
                <wp:positionH relativeFrom="margin">
                  <wp:posOffset>1554480</wp:posOffset>
                </wp:positionH>
                <wp:positionV relativeFrom="margin">
                  <wp:posOffset>2985770</wp:posOffset>
                </wp:positionV>
                <wp:extent cx="2278380" cy="1069975"/>
                <wp:effectExtent l="19050" t="19050" r="45720" b="34925"/>
                <wp:wrapSquare wrapText="bothSides"/>
                <wp:docPr id="490965696" name="Rounded 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2278380" cy="1069975"/>
                        </a:xfrm>
                        <a:prstGeom prst="roundRect">
                          <a:avLst>
                            <a:gd name="adj" fmla="val 16667"/>
                          </a:avLst>
                        </a:prstGeom>
                        <a:solidFill>
                          <a:srgbClr val="FFFFFF"/>
                        </a:solidFill>
                        <a:ln w="57150" cmpd="thickThin" algn="ctr">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164C818E" w14:textId="77777777" w:rsidR="00FF310B" w:rsidRPr="00CC3C34" w:rsidRDefault="00FF310B" w:rsidP="00FF310B">
                            <w:pPr>
                              <w:spacing w:line="276" w:lineRule="auto"/>
                              <w:jc w:val="center"/>
                              <w:rPr>
                                <w:rFonts w:ascii="Sakkal Majalla" w:hAnsi="Sakkal Majalla" w:cs="Sakkal Majalla"/>
                                <w:b/>
                                <w:bCs/>
                                <w:sz w:val="28"/>
                                <w:szCs w:val="28"/>
                              </w:rPr>
                            </w:pPr>
                            <w:r w:rsidRPr="00CC3C34">
                              <w:rPr>
                                <w:rFonts w:ascii="Sakkal Majalla" w:hAnsi="Sakkal Majalla" w:cs="Sakkal Majalla"/>
                                <w:b/>
                                <w:bCs/>
                                <w:sz w:val="28"/>
                                <w:szCs w:val="28"/>
                                <w:rtl/>
                                <w:lang w:bidi="ar-AE"/>
                              </w:rPr>
                              <w:t>مرسوم أميري رقم (</w:t>
                            </w:r>
                            <w:r>
                              <w:rPr>
                                <w:rFonts w:ascii="Sakkal Majalla" w:hAnsi="Sakkal Majalla" w:cs="Sakkal Majalla" w:hint="cs"/>
                                <w:b/>
                                <w:bCs/>
                                <w:sz w:val="28"/>
                                <w:szCs w:val="28"/>
                                <w:rtl/>
                                <w:lang w:bidi="ar-AE"/>
                              </w:rPr>
                              <w:t>32</w:t>
                            </w:r>
                            <w:r w:rsidRPr="00CC3C34">
                              <w:rPr>
                                <w:rFonts w:ascii="Sakkal Majalla" w:hAnsi="Sakkal Majalla" w:cs="Sakkal Majalla"/>
                                <w:b/>
                                <w:bCs/>
                                <w:sz w:val="28"/>
                                <w:szCs w:val="28"/>
                                <w:rtl/>
                                <w:lang w:bidi="ar-AE"/>
                              </w:rPr>
                              <w:t>) لسنة 2025م</w:t>
                            </w:r>
                          </w:p>
                          <w:p w14:paraId="1012F450" w14:textId="77777777" w:rsidR="00FF310B" w:rsidRPr="00CC3C34" w:rsidRDefault="00FF310B" w:rsidP="00FF310B">
                            <w:pPr>
                              <w:spacing w:line="276" w:lineRule="auto"/>
                              <w:jc w:val="center"/>
                              <w:rPr>
                                <w:rFonts w:ascii="Sakkal Majalla" w:hAnsi="Sakkal Majalla" w:cs="Sakkal Majalla"/>
                                <w:b/>
                                <w:bCs/>
                                <w:sz w:val="28"/>
                                <w:szCs w:val="28"/>
                              </w:rPr>
                            </w:pPr>
                            <w:r w:rsidRPr="00CC3C34">
                              <w:rPr>
                                <w:rFonts w:ascii="Sakkal Majalla" w:hAnsi="Sakkal Majalla" w:cs="Sakkal Majalla"/>
                                <w:b/>
                                <w:bCs/>
                                <w:sz w:val="28"/>
                                <w:szCs w:val="28"/>
                                <w:rtl/>
                                <w:lang w:bidi="ar-AE"/>
                              </w:rPr>
                              <w:t>بشأن</w:t>
                            </w:r>
                          </w:p>
                          <w:p w14:paraId="42335EBB" w14:textId="77777777" w:rsidR="00FF310B" w:rsidRPr="00CC3C34" w:rsidRDefault="00FF310B" w:rsidP="00FF310B">
                            <w:pPr>
                              <w:spacing w:line="276" w:lineRule="auto"/>
                              <w:jc w:val="center"/>
                              <w:rPr>
                                <w:rFonts w:ascii="Sakkal Majalla" w:hAnsi="Sakkal Majalla" w:cs="Sakkal Majalla"/>
                                <w:b/>
                                <w:bCs/>
                                <w:sz w:val="28"/>
                                <w:szCs w:val="28"/>
                              </w:rPr>
                            </w:pPr>
                            <w:r w:rsidRPr="00CC3C34">
                              <w:rPr>
                                <w:rFonts w:ascii="Sakkal Majalla" w:hAnsi="Sakkal Majalla" w:cs="Sakkal Majalla"/>
                                <w:b/>
                                <w:bCs/>
                                <w:sz w:val="28"/>
                                <w:szCs w:val="28"/>
                                <w:rtl/>
                                <w:lang w:bidi="ar-AE"/>
                              </w:rPr>
                              <w:t>إحالة موظف إلى التقاعد</w:t>
                            </w:r>
                          </w:p>
                          <w:p w14:paraId="4F38C140" w14:textId="77777777" w:rsidR="00FF310B" w:rsidRPr="00F01473" w:rsidRDefault="00FF310B" w:rsidP="00FF310B">
                            <w:pPr>
                              <w:spacing w:before="600" w:line="480" w:lineRule="exact"/>
                              <w:jc w:val="center"/>
                              <w:rPr>
                                <w:rFonts w:ascii="Sakkal Majalla" w:hAnsi="Sakkal Majalla" w:cs="Sakkal Majalla"/>
                                <w:b/>
                                <w:bCs/>
                                <w:sz w:val="72"/>
                                <w:szCs w:val="72"/>
                                <w:lang w:bidi="ar-AE"/>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8CBE00F" id="_x0000_s1052" style="position:absolute;margin-left:122.4pt;margin-top:235.1pt;width:179.4pt;height:84.25pt;flip:y;z-index:-251197440;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" strokeweight="4.5pt">
                <v:stroke linestyle="thickThin"/>
                <v:textbox>
                  <w:txbxContent>
                    <w:p w14:paraId="164C818E" w14:textId="77777777" w:rsidR="00FF310B" w:rsidRPr="00CC3C34" w:rsidRDefault="00FF310B" w:rsidP="00FF310B">
                      <w:pPr>
                        <w:spacing w:line="276" w:lineRule="auto"/>
                        <w:jc w:val="center"/>
                        <w:rPr>
                          <w:rFonts w:ascii="Sakkal Majalla" w:hAnsi="Sakkal Majalla" w:cs="Sakkal Majalla"/>
                          <w:b/>
                          <w:bCs/>
                          <w:sz w:val="28"/>
                          <w:szCs w:val="28"/>
                        </w:rPr>
                      </w:pPr>
                      <w:r w:rsidRPr="00CC3C34">
                        <w:rPr>
                          <w:rFonts w:ascii="Sakkal Majalla" w:hAnsi="Sakkal Majalla" w:cs="Sakkal Majalla"/>
                          <w:b/>
                          <w:bCs/>
                          <w:sz w:val="28"/>
                          <w:szCs w:val="28"/>
                          <w:rtl/>
                          <w:lang w:bidi="ar-AE"/>
                        </w:rPr>
                        <w:t>مرسوم أميري رقم (</w:t>
                      </w:r>
                      <w:r>
                        <w:rPr>
                          <w:rFonts w:ascii="Sakkal Majalla" w:hAnsi="Sakkal Majalla" w:cs="Sakkal Majalla" w:hint="cs"/>
                          <w:b/>
                          <w:bCs/>
                          <w:sz w:val="28"/>
                          <w:szCs w:val="28"/>
                          <w:rtl/>
                          <w:lang w:bidi="ar-AE"/>
                        </w:rPr>
                        <w:t>32</w:t>
                      </w:r>
                      <w:r w:rsidRPr="00CC3C34">
                        <w:rPr>
                          <w:rFonts w:ascii="Sakkal Majalla" w:hAnsi="Sakkal Majalla" w:cs="Sakkal Majalla"/>
                          <w:b/>
                          <w:bCs/>
                          <w:sz w:val="28"/>
                          <w:szCs w:val="28"/>
                          <w:rtl/>
                          <w:lang w:bidi="ar-AE"/>
                        </w:rPr>
                        <w:t>) لسنة 2025م</w:t>
                      </w:r>
                    </w:p>
                    <w:p w14:paraId="1012F450" w14:textId="77777777" w:rsidR="00FF310B" w:rsidRPr="00CC3C34" w:rsidRDefault="00FF310B" w:rsidP="00FF310B">
                      <w:pPr>
                        <w:spacing w:line="276" w:lineRule="auto"/>
                        <w:jc w:val="center"/>
                        <w:rPr>
                          <w:rFonts w:ascii="Sakkal Majalla" w:hAnsi="Sakkal Majalla" w:cs="Sakkal Majalla"/>
                          <w:b/>
                          <w:bCs/>
                          <w:sz w:val="28"/>
                          <w:szCs w:val="28"/>
                        </w:rPr>
                      </w:pPr>
                      <w:r w:rsidRPr="00CC3C34">
                        <w:rPr>
                          <w:rFonts w:ascii="Sakkal Majalla" w:hAnsi="Sakkal Majalla" w:cs="Sakkal Majalla"/>
                          <w:b/>
                          <w:bCs/>
                          <w:sz w:val="28"/>
                          <w:szCs w:val="28"/>
                          <w:rtl/>
                          <w:lang w:bidi="ar-AE"/>
                        </w:rPr>
                        <w:t>بشأن</w:t>
                      </w:r>
                    </w:p>
                    <w:p w14:paraId="42335EBB" w14:textId="77777777" w:rsidR="00FF310B" w:rsidRPr="00CC3C34" w:rsidRDefault="00FF310B" w:rsidP="00FF310B">
                      <w:pPr>
                        <w:spacing w:line="276" w:lineRule="auto"/>
                        <w:jc w:val="center"/>
                        <w:rPr>
                          <w:rFonts w:ascii="Sakkal Majalla" w:hAnsi="Sakkal Majalla" w:cs="Sakkal Majalla"/>
                          <w:b/>
                          <w:bCs/>
                          <w:sz w:val="28"/>
                          <w:szCs w:val="28"/>
                        </w:rPr>
                      </w:pPr>
                      <w:r w:rsidRPr="00CC3C34">
                        <w:rPr>
                          <w:rFonts w:ascii="Sakkal Majalla" w:hAnsi="Sakkal Majalla" w:cs="Sakkal Majalla"/>
                          <w:b/>
                          <w:bCs/>
                          <w:sz w:val="28"/>
                          <w:szCs w:val="28"/>
                          <w:rtl/>
                          <w:lang w:bidi="ar-AE"/>
                        </w:rPr>
                        <w:t>إحالة موظف إلى التقاعد</w:t>
                      </w:r>
                    </w:p>
                    <w:p w14:paraId="4F38C140" w14:textId="77777777" w:rsidR="00FF310B" w:rsidRPr="00F01473" w:rsidRDefault="00FF310B" w:rsidP="00FF310B">
                      <w:pPr>
                        <w:spacing w:before="600" w:line="480" w:lineRule="exact"/>
                        <w:jc w:val="center"/>
                        <w:rPr>
                          <w:rFonts w:ascii="Sakkal Majalla" w:hAnsi="Sakkal Majalla" w:cs="Sakkal Majalla"/>
                          <w:b/>
                          <w:bCs/>
                          <w:sz w:val="72"/>
                          <w:szCs w:val="72"/>
                          <w:lang w:bidi="ar-AE"/>
                        </w:rPr>
                      </w:pPr>
                    </w:p>
                  </w:txbxContent>
                </v:textbox>
                <w10:wrap type="square" anchorx="margin" anchory="margin"/>
              </v:roundrect>
            </w:pict>
          </mc:Fallback>
        </mc:AlternateContent>
      </w:r>
      <w:r w:rsidRPr="00A73869">
        <w:rPr>
          <w:rFonts w:ascii="Sakkal Majalla" w:hAnsi="Sakkal Majalla" w:cs="Sakkal Majalla"/>
          <w:b/>
          <w:bCs/>
          <w:sz w:val="28"/>
          <w:szCs w:val="28"/>
          <w:rtl/>
        </w:rPr>
        <w:br w:type="page"/>
      </w:r>
    </w:p>
    <w:p w14:paraId="1A4B73C4" w14:textId="77777777" w:rsidR="00FF310B" w:rsidRPr="00A73869" w:rsidRDefault="00FF310B" w:rsidP="00FF310B">
      <w:pPr>
        <w:spacing w:line="276" w:lineRule="auto"/>
        <w:jc w:val="center"/>
        <w:rPr>
          <w:rFonts w:ascii="Sakkal Majalla" w:hAnsi="Sakkal Majalla" w:cs="Sakkal Majalla"/>
          <w:b/>
          <w:bCs/>
          <w:sz w:val="28"/>
          <w:szCs w:val="28"/>
        </w:rPr>
      </w:pPr>
      <w:r w:rsidRPr="00A73869">
        <w:rPr>
          <w:rFonts w:ascii="Sakkal Majalla" w:hAnsi="Sakkal Majalla" w:cs="Sakkal Majalla"/>
          <w:b/>
          <w:bCs/>
          <w:sz w:val="28"/>
          <w:szCs w:val="28"/>
          <w:rtl/>
          <w:lang w:bidi="ar-AE"/>
        </w:rPr>
        <w:lastRenderedPageBreak/>
        <w:t>مرسوم أميري رقم (</w:t>
      </w:r>
      <w:r w:rsidRPr="00A73869">
        <w:rPr>
          <w:rFonts w:ascii="Sakkal Majalla" w:hAnsi="Sakkal Majalla" w:cs="Sakkal Majalla" w:hint="cs"/>
          <w:b/>
          <w:bCs/>
          <w:sz w:val="28"/>
          <w:szCs w:val="28"/>
          <w:rtl/>
          <w:lang w:bidi="ar-AE"/>
        </w:rPr>
        <w:t>32</w:t>
      </w:r>
      <w:r w:rsidRPr="00A73869">
        <w:rPr>
          <w:rFonts w:ascii="Sakkal Majalla" w:hAnsi="Sakkal Majalla" w:cs="Sakkal Majalla"/>
          <w:b/>
          <w:bCs/>
          <w:sz w:val="28"/>
          <w:szCs w:val="28"/>
          <w:rtl/>
          <w:lang w:bidi="ar-AE"/>
        </w:rPr>
        <w:t>) لسنة 2025م</w:t>
      </w:r>
    </w:p>
    <w:p w14:paraId="5BA4E6DD" w14:textId="77777777" w:rsidR="00FF310B" w:rsidRPr="00A73869" w:rsidRDefault="00FF310B" w:rsidP="00FF310B">
      <w:pPr>
        <w:spacing w:line="276" w:lineRule="auto"/>
        <w:jc w:val="center"/>
        <w:rPr>
          <w:rFonts w:ascii="Sakkal Majalla" w:hAnsi="Sakkal Majalla" w:cs="Sakkal Majalla"/>
          <w:b/>
          <w:bCs/>
          <w:sz w:val="28"/>
          <w:szCs w:val="28"/>
        </w:rPr>
      </w:pPr>
      <w:r w:rsidRPr="00A73869">
        <w:rPr>
          <w:rFonts w:ascii="Sakkal Majalla" w:hAnsi="Sakkal Majalla" w:cs="Sakkal Majalla"/>
          <w:b/>
          <w:bCs/>
          <w:sz w:val="28"/>
          <w:szCs w:val="28"/>
          <w:rtl/>
          <w:lang w:bidi="ar-AE"/>
        </w:rPr>
        <w:t>بشأن</w:t>
      </w:r>
    </w:p>
    <w:p w14:paraId="6039A31F" w14:textId="77777777" w:rsidR="00FF310B" w:rsidRPr="00A73869" w:rsidRDefault="00FF310B" w:rsidP="00FF310B">
      <w:pPr>
        <w:spacing w:line="276" w:lineRule="auto"/>
        <w:jc w:val="center"/>
        <w:rPr>
          <w:rFonts w:ascii="Sakkal Majalla" w:hAnsi="Sakkal Majalla" w:cs="Sakkal Majalla"/>
          <w:b/>
          <w:bCs/>
          <w:sz w:val="28"/>
          <w:szCs w:val="28"/>
        </w:rPr>
      </w:pPr>
      <w:r w:rsidRPr="00A73869">
        <w:rPr>
          <w:rFonts w:ascii="Sakkal Majalla" w:hAnsi="Sakkal Majalla" w:cs="Sakkal Majalla"/>
          <w:b/>
          <w:bCs/>
          <w:sz w:val="28"/>
          <w:szCs w:val="28"/>
          <w:rtl/>
          <w:lang w:bidi="ar-AE"/>
        </w:rPr>
        <w:t>إحالة موظف إلى التقاعد</w:t>
      </w:r>
    </w:p>
    <w:p w14:paraId="1E33B940" w14:textId="77777777" w:rsidR="00FF310B" w:rsidRPr="00A73869" w:rsidRDefault="00FF310B" w:rsidP="00FF310B">
      <w:pPr>
        <w:spacing w:line="276" w:lineRule="auto"/>
        <w:rPr>
          <w:rFonts w:ascii="Sakkal Majalla" w:hAnsi="Sakkal Majalla" w:cs="Sakkal Majalla"/>
          <w:b/>
          <w:bCs/>
          <w:sz w:val="28"/>
          <w:szCs w:val="28"/>
          <w:rtl/>
          <w:lang w:bidi="ar-AE"/>
        </w:rPr>
      </w:pPr>
    </w:p>
    <w:p w14:paraId="41568FB0" w14:textId="77777777" w:rsidR="00FF310B" w:rsidRPr="00A73869" w:rsidRDefault="00FF310B" w:rsidP="00FF310B">
      <w:pPr>
        <w:spacing w:line="276" w:lineRule="auto"/>
        <w:jc w:val="lowKashida"/>
        <w:rPr>
          <w:rFonts w:ascii="Sakkal Majalla" w:hAnsi="Sakkal Majalla" w:cs="Sakkal Majalla"/>
          <w:sz w:val="28"/>
          <w:szCs w:val="28"/>
          <w:rtl/>
        </w:rPr>
      </w:pPr>
      <w:r w:rsidRPr="00A73869">
        <w:rPr>
          <w:rFonts w:ascii="Sakkal Majalla" w:hAnsi="Sakkal Majalla" w:cs="Sakkal Majalla"/>
          <w:sz w:val="28"/>
          <w:szCs w:val="28"/>
          <w:rtl/>
        </w:rPr>
        <w:t>نحن سلطان بن محمد القاسمي حاكم إمارة الشارقة،</w:t>
      </w:r>
    </w:p>
    <w:p w14:paraId="30D318B2" w14:textId="77777777" w:rsidR="00FF310B" w:rsidRPr="00A73869" w:rsidRDefault="00FF310B" w:rsidP="00FF310B">
      <w:pPr>
        <w:spacing w:line="276" w:lineRule="auto"/>
        <w:jc w:val="lowKashida"/>
        <w:rPr>
          <w:rFonts w:ascii="Sakkal Majalla" w:hAnsi="Sakkal Majalla" w:cs="Sakkal Majalla"/>
          <w:sz w:val="28"/>
          <w:szCs w:val="28"/>
          <w:rtl/>
        </w:rPr>
      </w:pPr>
      <w:r w:rsidRPr="00A73869">
        <w:rPr>
          <w:rFonts w:ascii="Sakkal Majalla" w:hAnsi="Sakkal Majalla" w:cs="Sakkal Majalla"/>
          <w:sz w:val="28"/>
          <w:szCs w:val="28"/>
          <w:rtl/>
        </w:rPr>
        <w:t>بعد الاطلاع على القانون رقم (2) لسنة 1999م بشأن إنشاء المجلس التنفيذي لإمارة الشارقة ولائحته الداخلية وتعديلاته،</w:t>
      </w:r>
    </w:p>
    <w:p w14:paraId="2D6742A0" w14:textId="77777777" w:rsidR="00FF310B" w:rsidRPr="00A73869" w:rsidRDefault="00FF310B" w:rsidP="00FF310B">
      <w:pPr>
        <w:spacing w:line="276" w:lineRule="auto"/>
        <w:jc w:val="lowKashida"/>
        <w:rPr>
          <w:rFonts w:ascii="Sakkal Majalla" w:hAnsi="Sakkal Majalla" w:cs="Sakkal Majalla"/>
          <w:sz w:val="28"/>
          <w:szCs w:val="28"/>
        </w:rPr>
      </w:pPr>
      <w:r w:rsidRPr="00A73869">
        <w:rPr>
          <w:rFonts w:ascii="Sakkal Majalla" w:hAnsi="Sakkal Majalla" w:cs="Sakkal Majalla" w:hint="cs"/>
          <w:sz w:val="28"/>
          <w:szCs w:val="28"/>
          <w:rtl/>
        </w:rPr>
        <w:t>والقانون رقم (3) لسنة 2016م بشأن تنظيم أهداف وصلاحيات واختصاصات هيئة الطرق والمواصلات في إمارة الشارقة،</w:t>
      </w:r>
    </w:p>
    <w:p w14:paraId="6D73C56B" w14:textId="77777777" w:rsidR="00FF310B" w:rsidRPr="00A73869" w:rsidRDefault="00FF310B" w:rsidP="00FF310B">
      <w:pPr>
        <w:spacing w:line="276" w:lineRule="auto"/>
        <w:jc w:val="lowKashida"/>
        <w:rPr>
          <w:rFonts w:ascii="Sakkal Majalla" w:hAnsi="Sakkal Majalla" w:cs="Sakkal Majalla"/>
          <w:sz w:val="28"/>
          <w:szCs w:val="28"/>
          <w:rtl/>
        </w:rPr>
      </w:pPr>
      <w:r w:rsidRPr="00A73869">
        <w:rPr>
          <w:rFonts w:ascii="Sakkal Majalla" w:hAnsi="Sakkal Majalla" w:cs="Sakkal Majalla"/>
          <w:sz w:val="28"/>
          <w:szCs w:val="28"/>
          <w:rtl/>
        </w:rPr>
        <w:t>والقانون رقم (5) لسنة 2018م بشأن الضمان الاجتماعي في إمارة الشارقة وتعديلاته،</w:t>
      </w:r>
    </w:p>
    <w:p w14:paraId="0D699D26" w14:textId="77777777" w:rsidR="00FF310B" w:rsidRPr="00A73869" w:rsidRDefault="00FF310B" w:rsidP="00FF310B">
      <w:pPr>
        <w:spacing w:line="276" w:lineRule="auto"/>
        <w:jc w:val="lowKashida"/>
        <w:rPr>
          <w:rFonts w:ascii="Sakkal Majalla" w:hAnsi="Sakkal Majalla" w:cs="Sakkal Majalla"/>
          <w:sz w:val="28"/>
          <w:szCs w:val="28"/>
          <w:rtl/>
          <w:lang w:bidi="ar-AE"/>
        </w:rPr>
      </w:pPr>
      <w:r w:rsidRPr="00A73869">
        <w:rPr>
          <w:rFonts w:ascii="Sakkal Majalla" w:hAnsi="Sakkal Majalla" w:cs="Sakkal Majalla" w:hint="cs"/>
          <w:sz w:val="28"/>
          <w:szCs w:val="28"/>
          <w:rtl/>
          <w:lang w:bidi="ar-AE"/>
        </w:rPr>
        <w:t>والمرسوم بقانون رقم (2) لسنة 2025م بشأن الموارد البشرية لإمارة الشارقة،</w:t>
      </w:r>
    </w:p>
    <w:p w14:paraId="27BE7746" w14:textId="77777777" w:rsidR="00FF310B" w:rsidRPr="00A73869" w:rsidRDefault="00FF310B" w:rsidP="00FF310B">
      <w:pPr>
        <w:spacing w:line="276" w:lineRule="auto"/>
        <w:jc w:val="lowKashida"/>
        <w:rPr>
          <w:rFonts w:ascii="Sakkal Majalla" w:hAnsi="Sakkal Majalla" w:cs="Sakkal Majalla"/>
          <w:sz w:val="28"/>
          <w:szCs w:val="28"/>
          <w:rtl/>
        </w:rPr>
      </w:pPr>
      <w:r w:rsidRPr="00A73869">
        <w:rPr>
          <w:rFonts w:ascii="Sakkal Majalla" w:hAnsi="Sakkal Majalla" w:cs="Sakkal Majalla"/>
          <w:sz w:val="28"/>
          <w:szCs w:val="28"/>
          <w:rtl/>
        </w:rPr>
        <w:t>وبناءً على ما تقتضيه المصلحة العامة،</w:t>
      </w:r>
    </w:p>
    <w:p w14:paraId="027DEE4A" w14:textId="39CBB9D4" w:rsidR="00FF310B" w:rsidRPr="00A73869" w:rsidRDefault="00FF310B" w:rsidP="00FF310B">
      <w:pPr>
        <w:spacing w:before="240" w:line="276" w:lineRule="auto"/>
        <w:rPr>
          <w:rFonts w:ascii="Sakkal Majalla" w:hAnsi="Sakkal Majalla" w:cs="Sakkal Majalla"/>
          <w:b/>
          <w:bCs/>
          <w:sz w:val="28"/>
          <w:szCs w:val="28"/>
          <w:rtl/>
          <w:lang w:bidi="ar-AE"/>
        </w:rPr>
      </w:pPr>
      <w:r w:rsidRPr="00A73869">
        <w:rPr>
          <w:rFonts w:ascii="Sakkal Majalla" w:hAnsi="Sakkal Majalla" w:cs="Sakkal Majalla"/>
          <w:b/>
          <w:bCs/>
          <w:sz w:val="28"/>
          <w:szCs w:val="28"/>
          <w:rtl/>
          <w:lang w:bidi="ar-AE"/>
        </w:rPr>
        <w:t>رسمنا بما هو آت:</w:t>
      </w:r>
    </w:p>
    <w:p w14:paraId="342B3B57" w14:textId="77777777" w:rsidR="00FF310B" w:rsidRPr="00A73869" w:rsidRDefault="00FF310B" w:rsidP="00FF310B">
      <w:pPr>
        <w:spacing w:line="276" w:lineRule="auto"/>
        <w:jc w:val="center"/>
        <w:rPr>
          <w:rFonts w:ascii="Sakkal Majalla" w:hAnsi="Sakkal Majalla" w:cs="Sakkal Majalla"/>
          <w:b/>
          <w:bCs/>
          <w:sz w:val="28"/>
          <w:szCs w:val="28"/>
          <w:rtl/>
        </w:rPr>
      </w:pPr>
      <w:r w:rsidRPr="00A73869">
        <w:rPr>
          <w:rFonts w:ascii="Sakkal Majalla" w:hAnsi="Sakkal Majalla" w:cs="Sakkal Majalla"/>
          <w:b/>
          <w:bCs/>
          <w:sz w:val="28"/>
          <w:szCs w:val="28"/>
          <w:rtl/>
          <w:lang w:bidi="ar-AE"/>
        </w:rPr>
        <w:t>المادة (1)</w:t>
      </w:r>
    </w:p>
    <w:p w14:paraId="799043C2" w14:textId="77777777" w:rsidR="00FF310B" w:rsidRPr="00A73869" w:rsidRDefault="00FF310B" w:rsidP="00FF310B">
      <w:pPr>
        <w:spacing w:line="276" w:lineRule="auto"/>
        <w:jc w:val="lowKashida"/>
        <w:rPr>
          <w:rFonts w:ascii="Sakkal Majalla" w:hAnsi="Sakkal Majalla" w:cs="Sakkal Majalla"/>
          <w:sz w:val="28"/>
          <w:szCs w:val="28"/>
          <w:rtl/>
        </w:rPr>
      </w:pPr>
      <w:r w:rsidRPr="00A73869">
        <w:rPr>
          <w:rFonts w:ascii="Sakkal Majalla" w:hAnsi="Sakkal Majalla" w:cs="Sakkal Majalla" w:hint="cs"/>
          <w:sz w:val="28"/>
          <w:szCs w:val="28"/>
          <w:rtl/>
        </w:rPr>
        <w:t>يُ</w:t>
      </w:r>
      <w:r w:rsidRPr="00A73869">
        <w:rPr>
          <w:rFonts w:ascii="Sakkal Majalla" w:hAnsi="Sakkal Majalla" w:cs="Sakkal Majalla"/>
          <w:sz w:val="28"/>
          <w:szCs w:val="28"/>
          <w:rtl/>
        </w:rPr>
        <w:t xml:space="preserve">حال </w:t>
      </w:r>
      <w:r w:rsidRPr="00A73869">
        <w:rPr>
          <w:rFonts w:ascii="Sakkal Majalla" w:hAnsi="Sakkal Majalla" w:cs="Sakkal Majalla" w:hint="cs"/>
          <w:sz w:val="28"/>
          <w:szCs w:val="28"/>
          <w:rtl/>
          <w:lang w:bidi="ar-AE"/>
        </w:rPr>
        <w:t>الدكتور</w:t>
      </w:r>
      <w:r w:rsidRPr="00A73869">
        <w:rPr>
          <w:rFonts w:ascii="Sakkal Majalla" w:hAnsi="Sakkal Majalla" w:cs="Sakkal Majalla"/>
          <w:sz w:val="28"/>
          <w:szCs w:val="28"/>
          <w:rtl/>
        </w:rPr>
        <w:t xml:space="preserve">/ </w:t>
      </w:r>
      <w:r w:rsidRPr="00A73869">
        <w:rPr>
          <w:rFonts w:ascii="Sakkal Majalla" w:hAnsi="Sakkal Majalla" w:cs="Sakkal Majalla" w:hint="cs"/>
          <w:sz w:val="28"/>
          <w:szCs w:val="28"/>
          <w:rtl/>
        </w:rPr>
        <w:t>محسن علي عبدالرحمن بلوان</w:t>
      </w:r>
      <w:r w:rsidRPr="00A73869">
        <w:rPr>
          <w:rFonts w:ascii="Sakkal Majalla" w:hAnsi="Sakkal Majalla" w:cs="Sakkal Majalla"/>
          <w:sz w:val="28"/>
          <w:szCs w:val="28"/>
          <w:rtl/>
        </w:rPr>
        <w:t xml:space="preserve"> –</w:t>
      </w:r>
      <w:r w:rsidRPr="00A73869">
        <w:rPr>
          <w:rFonts w:ascii="Sakkal Majalla" w:hAnsi="Sakkal Majalla" w:cs="Sakkal Majalla"/>
          <w:sz w:val="28"/>
          <w:szCs w:val="28"/>
        </w:rPr>
        <w:t xml:space="preserve"> </w:t>
      </w:r>
      <w:r w:rsidRPr="00A73869">
        <w:rPr>
          <w:rFonts w:ascii="Sakkal Majalla" w:hAnsi="Sakkal Majalla" w:cs="Sakkal Majalla" w:hint="cs"/>
          <w:sz w:val="28"/>
          <w:szCs w:val="28"/>
          <w:rtl/>
        </w:rPr>
        <w:t>مدير إدارة هندسة المرور بهيئة الطرق والمواصلات في إمارة الشارقة-</w:t>
      </w:r>
      <w:r w:rsidRPr="00A73869">
        <w:rPr>
          <w:rFonts w:ascii="Sakkal Majalla" w:hAnsi="Sakkal Majalla" w:cs="Sakkal Majalla"/>
          <w:sz w:val="28"/>
          <w:szCs w:val="28"/>
          <w:rtl/>
        </w:rPr>
        <w:t xml:space="preserve"> إلى التقاعد، وذلك اعتباراً من تاريخ صدور هذا المرسوم.</w:t>
      </w:r>
    </w:p>
    <w:p w14:paraId="2E846170" w14:textId="77777777" w:rsidR="00FF310B" w:rsidRPr="00A73869" w:rsidRDefault="00FF310B" w:rsidP="00FF310B">
      <w:pPr>
        <w:spacing w:line="276" w:lineRule="auto"/>
        <w:rPr>
          <w:rFonts w:ascii="Sakkal Majalla" w:hAnsi="Sakkal Majalla" w:cs="Sakkal Majalla"/>
          <w:sz w:val="28"/>
          <w:szCs w:val="28"/>
          <w:rtl/>
        </w:rPr>
      </w:pPr>
    </w:p>
    <w:p w14:paraId="279AD82F" w14:textId="77777777" w:rsidR="00FF310B" w:rsidRPr="00A73869" w:rsidRDefault="00FF310B" w:rsidP="00FF310B">
      <w:pPr>
        <w:spacing w:line="276" w:lineRule="auto"/>
        <w:jc w:val="center"/>
        <w:rPr>
          <w:rFonts w:ascii="Sakkal Majalla" w:hAnsi="Sakkal Majalla" w:cs="Sakkal Majalla"/>
          <w:b/>
          <w:bCs/>
          <w:sz w:val="28"/>
          <w:szCs w:val="28"/>
          <w:rtl/>
          <w:lang w:bidi="ar-AE"/>
        </w:rPr>
      </w:pPr>
      <w:r w:rsidRPr="00A73869">
        <w:rPr>
          <w:rFonts w:ascii="Sakkal Majalla" w:hAnsi="Sakkal Majalla" w:cs="Sakkal Majalla"/>
          <w:b/>
          <w:bCs/>
          <w:sz w:val="28"/>
          <w:szCs w:val="28"/>
          <w:rtl/>
          <w:lang w:bidi="ar-AE"/>
        </w:rPr>
        <w:t>المادة (2)</w:t>
      </w:r>
    </w:p>
    <w:p w14:paraId="7A645C63" w14:textId="77777777" w:rsidR="00FF310B" w:rsidRPr="00A73869" w:rsidRDefault="00FF310B" w:rsidP="00FF310B">
      <w:pPr>
        <w:spacing w:line="276" w:lineRule="auto"/>
        <w:rPr>
          <w:rFonts w:ascii="Sakkal Majalla" w:hAnsi="Sakkal Majalla" w:cs="Sakkal Majalla"/>
          <w:sz w:val="28"/>
          <w:szCs w:val="28"/>
          <w:rtl/>
          <w:lang w:bidi="ar-AE"/>
        </w:rPr>
      </w:pPr>
      <w:r w:rsidRPr="00A73869">
        <w:rPr>
          <w:rFonts w:ascii="Sakkal Majalla" w:hAnsi="Sakkal Majalla" w:cs="Sakkal Majalla"/>
          <w:sz w:val="28"/>
          <w:szCs w:val="28"/>
          <w:rtl/>
          <w:lang w:bidi="ar-AE"/>
        </w:rPr>
        <w:t>يُعمل بهذا المرسوم من تاريخ صدوره، وعلى الجهات المعنية تنفيذه كلٌّ فيما يخصه، ويُنشر في الجريدة الرسمية.</w:t>
      </w:r>
    </w:p>
    <w:p w14:paraId="77392F95" w14:textId="77777777" w:rsidR="00FF310B" w:rsidRPr="00A73869" w:rsidRDefault="00FF310B" w:rsidP="00FF310B">
      <w:pPr>
        <w:spacing w:line="276" w:lineRule="auto"/>
        <w:rPr>
          <w:rFonts w:ascii="Sakkal Majalla" w:hAnsi="Sakkal Majalla" w:cs="Sakkal Majalla"/>
          <w:sz w:val="28"/>
          <w:szCs w:val="28"/>
          <w:rtl/>
          <w:lang w:bidi="ar-AE"/>
        </w:rPr>
      </w:pPr>
    </w:p>
    <w:p w14:paraId="67E35D70" w14:textId="77777777" w:rsidR="00FF310B" w:rsidRPr="00A73869" w:rsidRDefault="00FF310B" w:rsidP="00FF310B">
      <w:pPr>
        <w:spacing w:line="276" w:lineRule="auto"/>
        <w:rPr>
          <w:rFonts w:ascii="Sakkal Majalla" w:hAnsi="Sakkal Majalla" w:cs="Sakkal Majalla"/>
          <w:sz w:val="28"/>
          <w:szCs w:val="28"/>
          <w:rtl/>
          <w:lang w:bidi="ar-AE"/>
        </w:rPr>
      </w:pPr>
      <w:r w:rsidRPr="00A73869">
        <w:rPr>
          <w:rFonts w:ascii="Sakkal Majalla" w:hAnsi="Sakkal Majalla" w:cs="Sakkal Majalla"/>
          <w:b/>
          <w:bCs/>
          <w:sz w:val="28"/>
          <w:szCs w:val="28"/>
          <w:rtl/>
          <w:lang w:bidi="ar-AE"/>
        </w:rPr>
        <w:t>صدر عنا بتاريخ:</w:t>
      </w:r>
    </w:p>
    <w:p w14:paraId="18848AB3" w14:textId="77777777" w:rsidR="00FF310B" w:rsidRPr="00A73869" w:rsidRDefault="00FF310B" w:rsidP="00FF310B">
      <w:pPr>
        <w:spacing w:line="276" w:lineRule="auto"/>
        <w:rPr>
          <w:rFonts w:ascii="Sakkal Majalla" w:hAnsi="Sakkal Majalla" w:cs="Sakkal Majalla"/>
          <w:b/>
          <w:bCs/>
          <w:sz w:val="28"/>
          <w:szCs w:val="28"/>
          <w:rtl/>
          <w:lang w:bidi="ar-AE"/>
        </w:rPr>
      </w:pPr>
      <w:r w:rsidRPr="00A73869">
        <w:rPr>
          <w:rFonts w:ascii="Sakkal Majalla" w:hAnsi="Sakkal Majalla" w:cs="Sakkal Majalla" w:hint="cs"/>
          <w:b/>
          <w:bCs/>
          <w:sz w:val="28"/>
          <w:szCs w:val="28"/>
          <w:rtl/>
          <w:lang w:bidi="ar-AE"/>
        </w:rPr>
        <w:t>الخميس</w:t>
      </w:r>
      <w:r w:rsidRPr="00A73869">
        <w:rPr>
          <w:rFonts w:ascii="Sakkal Majalla" w:hAnsi="Sakkal Majalla" w:cs="Sakkal Majalla"/>
          <w:b/>
          <w:bCs/>
          <w:sz w:val="28"/>
          <w:szCs w:val="28"/>
          <w:rtl/>
          <w:lang w:bidi="ar-AE"/>
        </w:rPr>
        <w:t xml:space="preserve">: </w:t>
      </w:r>
      <w:r w:rsidRPr="00A73869">
        <w:rPr>
          <w:rFonts w:ascii="Sakkal Majalla" w:hAnsi="Sakkal Majalla" w:cs="Sakkal Majalla" w:hint="cs"/>
          <w:b/>
          <w:bCs/>
          <w:sz w:val="28"/>
          <w:szCs w:val="28"/>
          <w:rtl/>
          <w:lang w:bidi="ar-AE"/>
        </w:rPr>
        <w:t>01</w:t>
      </w:r>
      <w:r w:rsidRPr="00A73869">
        <w:rPr>
          <w:rFonts w:ascii="Sakkal Majalla" w:hAnsi="Sakkal Majalla" w:cs="Sakkal Majalla"/>
          <w:b/>
          <w:bCs/>
          <w:sz w:val="28"/>
          <w:szCs w:val="28"/>
          <w:rtl/>
          <w:lang w:bidi="ar-AE"/>
        </w:rPr>
        <w:t xml:space="preserve"> </w:t>
      </w:r>
      <w:r w:rsidRPr="00A73869">
        <w:rPr>
          <w:rFonts w:ascii="Sakkal Majalla" w:hAnsi="Sakkal Majalla" w:cs="Sakkal Majalla" w:hint="cs"/>
          <w:b/>
          <w:bCs/>
          <w:sz w:val="28"/>
          <w:szCs w:val="28"/>
          <w:rtl/>
          <w:lang w:bidi="ar-AE"/>
        </w:rPr>
        <w:t>محــــــرم</w:t>
      </w:r>
      <w:r w:rsidRPr="00A73869">
        <w:rPr>
          <w:rFonts w:ascii="Sakkal Majalla" w:hAnsi="Sakkal Majalla" w:cs="Sakkal Majalla"/>
          <w:b/>
          <w:bCs/>
          <w:sz w:val="28"/>
          <w:szCs w:val="28"/>
          <w:rtl/>
          <w:lang w:bidi="ar-AE"/>
        </w:rPr>
        <w:t xml:space="preserve"> </w:t>
      </w:r>
      <w:r w:rsidRPr="00A73869">
        <w:rPr>
          <w:rFonts w:ascii="Sakkal Majalla" w:hAnsi="Sakkal Majalla" w:cs="Sakkal Majalla" w:hint="cs"/>
          <w:b/>
          <w:bCs/>
          <w:sz w:val="28"/>
          <w:szCs w:val="28"/>
          <w:rtl/>
          <w:lang w:bidi="ar-AE"/>
        </w:rPr>
        <w:t>1447ه</w:t>
      </w:r>
    </w:p>
    <w:p w14:paraId="2FC9B5EB" w14:textId="77777777" w:rsidR="00FF310B" w:rsidRPr="00A73869" w:rsidRDefault="00FF310B" w:rsidP="00FF310B">
      <w:pPr>
        <w:spacing w:line="276" w:lineRule="auto"/>
        <w:rPr>
          <w:rFonts w:ascii="Sakkal Majalla" w:hAnsi="Sakkal Majalla" w:cs="Sakkal Majalla"/>
          <w:b/>
          <w:bCs/>
          <w:sz w:val="28"/>
          <w:szCs w:val="28"/>
          <w:rtl/>
          <w:lang w:bidi="ar-AE"/>
        </w:rPr>
      </w:pPr>
      <w:r w:rsidRPr="00A73869">
        <w:rPr>
          <w:rFonts w:ascii="Sakkal Majalla" w:hAnsi="Sakkal Majalla" w:cs="Sakkal Majalla"/>
          <w:b/>
          <w:bCs/>
          <w:sz w:val="28"/>
          <w:szCs w:val="28"/>
          <w:rtl/>
          <w:lang w:bidi="ar-AE"/>
        </w:rPr>
        <w:t xml:space="preserve">الموافق: </w:t>
      </w:r>
      <w:r w:rsidRPr="00A73869">
        <w:rPr>
          <w:rFonts w:ascii="Sakkal Majalla" w:hAnsi="Sakkal Majalla" w:cs="Sakkal Majalla" w:hint="cs"/>
          <w:b/>
          <w:bCs/>
          <w:sz w:val="28"/>
          <w:szCs w:val="28"/>
          <w:rtl/>
          <w:lang w:bidi="ar-AE"/>
        </w:rPr>
        <w:t>26</w:t>
      </w:r>
      <w:r w:rsidRPr="00A73869">
        <w:rPr>
          <w:rFonts w:ascii="Sakkal Majalla" w:hAnsi="Sakkal Majalla" w:cs="Sakkal Majalla"/>
          <w:b/>
          <w:bCs/>
          <w:sz w:val="28"/>
          <w:szCs w:val="28"/>
          <w:rtl/>
          <w:lang w:bidi="ar-AE"/>
        </w:rPr>
        <w:t xml:space="preserve"> </w:t>
      </w:r>
      <w:r w:rsidRPr="00A73869">
        <w:rPr>
          <w:rFonts w:ascii="Sakkal Majalla" w:hAnsi="Sakkal Majalla" w:cs="Sakkal Majalla" w:hint="cs"/>
          <w:b/>
          <w:bCs/>
          <w:sz w:val="28"/>
          <w:szCs w:val="28"/>
          <w:rtl/>
          <w:lang w:bidi="ar-AE"/>
        </w:rPr>
        <w:t>يونيـــــــــــو</w:t>
      </w:r>
      <w:r w:rsidRPr="00A73869">
        <w:rPr>
          <w:rFonts w:ascii="Sakkal Majalla" w:hAnsi="Sakkal Majalla" w:cs="Sakkal Majalla"/>
          <w:b/>
          <w:bCs/>
          <w:sz w:val="28"/>
          <w:szCs w:val="28"/>
          <w:rtl/>
          <w:lang w:bidi="ar-AE"/>
        </w:rPr>
        <w:t xml:space="preserve"> 2025م</w:t>
      </w:r>
    </w:p>
    <w:p w14:paraId="150C2197" w14:textId="77777777" w:rsidR="00FF310B" w:rsidRPr="00A73869" w:rsidRDefault="00FF310B" w:rsidP="00FF310B">
      <w:pPr>
        <w:spacing w:line="276" w:lineRule="auto"/>
        <w:rPr>
          <w:rFonts w:ascii="Sakkal Majalla" w:hAnsi="Sakkal Majalla" w:cs="Sakkal Majalla"/>
          <w:b/>
          <w:bCs/>
          <w:sz w:val="28"/>
          <w:szCs w:val="28"/>
          <w:rtl/>
          <w:lang w:bidi="ar-AE"/>
        </w:rPr>
      </w:pPr>
    </w:p>
    <w:p w14:paraId="0D71626B" w14:textId="77777777" w:rsidR="00FF310B" w:rsidRPr="00A73869" w:rsidRDefault="00FF310B" w:rsidP="00FF310B">
      <w:pPr>
        <w:spacing w:line="276" w:lineRule="auto"/>
        <w:jc w:val="right"/>
        <w:rPr>
          <w:rFonts w:ascii="Sakkal Majalla" w:hAnsi="Sakkal Majalla" w:cs="Sakkal Majalla"/>
          <w:b/>
          <w:bCs/>
          <w:sz w:val="28"/>
          <w:szCs w:val="28"/>
          <w:rtl/>
        </w:rPr>
      </w:pPr>
      <w:r w:rsidRPr="00A73869">
        <w:rPr>
          <w:rFonts w:ascii="Sakkal Majalla" w:hAnsi="Sakkal Majalla" w:cs="Sakkal Majalla"/>
          <w:b/>
          <w:bCs/>
          <w:sz w:val="28"/>
          <w:szCs w:val="28"/>
          <w:rtl/>
        </w:rPr>
        <w:t>سلطان بن محمد القاسمي</w:t>
      </w:r>
    </w:p>
    <w:p w14:paraId="51D95E10" w14:textId="77777777" w:rsidR="00FF310B" w:rsidRPr="00A73869" w:rsidRDefault="00FF310B" w:rsidP="00FF310B">
      <w:pPr>
        <w:spacing w:line="276" w:lineRule="auto"/>
        <w:jc w:val="right"/>
        <w:rPr>
          <w:rFonts w:ascii="Sakkal Majalla" w:hAnsi="Sakkal Majalla" w:cs="Sakkal Majalla"/>
          <w:b/>
          <w:bCs/>
          <w:sz w:val="28"/>
          <w:szCs w:val="28"/>
        </w:rPr>
      </w:pPr>
      <w:r w:rsidRPr="00A73869">
        <w:rPr>
          <w:rFonts w:ascii="Sakkal Majalla" w:hAnsi="Sakkal Majalla" w:cs="Sakkal Majalla"/>
          <w:b/>
          <w:bCs/>
          <w:sz w:val="28"/>
          <w:szCs w:val="28"/>
          <w:rtl/>
        </w:rPr>
        <w:t>حاكـــــــــــــــــــــم إمــــــــــــــــــارة الشــــــــــــارقة</w:t>
      </w:r>
    </w:p>
    <w:p w14:paraId="31BBBB08" w14:textId="3AAEF6D9" w:rsidR="00FF310B" w:rsidRPr="00A73869" w:rsidRDefault="00FF310B" w:rsidP="00FF310B">
      <w:pPr>
        <w:spacing w:line="276" w:lineRule="auto"/>
        <w:rPr>
          <w:rFonts w:ascii="Sakkal Majalla" w:hAnsi="Sakkal Majalla" w:cs="Sakkal Majalla"/>
          <w:b/>
          <w:bCs/>
          <w:sz w:val="28"/>
          <w:szCs w:val="28"/>
          <w:rtl/>
        </w:rPr>
      </w:pPr>
    </w:p>
    <w:bookmarkEnd w:id="25"/>
    <w:p w14:paraId="6BFA5595" w14:textId="14830764" w:rsidR="00C153F9" w:rsidRPr="00A73869" w:rsidRDefault="00C153F9" w:rsidP="000F104B">
      <w:pPr>
        <w:bidi w:val="0"/>
        <w:spacing w:after="160" w:line="259" w:lineRule="auto"/>
        <w:rPr>
          <w:rFonts w:ascii="Sakkal Majalla" w:hAnsi="Sakkal Majalla" w:cs="Sakkal Majalla"/>
          <w:b/>
          <w:bCs/>
          <w:sz w:val="28"/>
          <w:szCs w:val="28"/>
          <w:rtl/>
        </w:rPr>
      </w:pPr>
    </w:p>
    <w:p w14:paraId="657E0D43" w14:textId="2137C1B7" w:rsidR="00982F77" w:rsidRPr="00A73869" w:rsidRDefault="00982F77" w:rsidP="00982F77">
      <w:pPr>
        <w:spacing w:line="276" w:lineRule="auto"/>
        <w:jc w:val="right"/>
        <w:rPr>
          <w:rFonts w:ascii="Sakkal Majalla" w:hAnsi="Sakkal Majalla" w:cs="Sakkal Majalla"/>
          <w:b/>
          <w:bCs/>
          <w:sz w:val="28"/>
          <w:szCs w:val="28"/>
        </w:rPr>
      </w:pPr>
      <w:r w:rsidRPr="00A73869">
        <w:rPr>
          <w:rFonts w:ascii="Sakkal Majalla" w:hAnsi="Sakkal Majalla" w:cs="Sakkal Majalla"/>
          <w:b/>
          <w:bCs/>
          <w:sz w:val="28"/>
          <w:szCs w:val="28"/>
          <w:rtl/>
        </w:rPr>
        <w:t xml:space="preserve">                                                                                        </w:t>
      </w:r>
    </w:p>
    <w:p w14:paraId="35B4432A" w14:textId="77777777" w:rsidR="00982F77" w:rsidRPr="00A73869" w:rsidRDefault="00982F77" w:rsidP="00982F77">
      <w:pPr>
        <w:bidi w:val="0"/>
        <w:jc w:val="right"/>
        <w:rPr>
          <w:sz w:val="28"/>
          <w:szCs w:val="28"/>
          <w:rtl/>
        </w:rPr>
      </w:pPr>
    </w:p>
    <w:p w14:paraId="02410243" w14:textId="77777777" w:rsidR="00982F77" w:rsidRPr="00A73869" w:rsidRDefault="00982F77" w:rsidP="00982F77">
      <w:pPr>
        <w:bidi w:val="0"/>
        <w:rPr>
          <w:sz w:val="28"/>
          <w:szCs w:val="28"/>
          <w:rtl/>
        </w:rPr>
      </w:pPr>
    </w:p>
    <w:p w14:paraId="14D0554B" w14:textId="77777777" w:rsidR="00982F77" w:rsidRPr="00A73869" w:rsidRDefault="00982F77" w:rsidP="00982F77">
      <w:pPr>
        <w:bidi w:val="0"/>
        <w:rPr>
          <w:sz w:val="28"/>
          <w:szCs w:val="28"/>
          <w:rtl/>
        </w:rPr>
      </w:pPr>
    </w:p>
    <w:p w14:paraId="10F6E195" w14:textId="77777777" w:rsidR="00982F77" w:rsidRPr="00A73869" w:rsidRDefault="00982F77" w:rsidP="00982F77">
      <w:pPr>
        <w:bidi w:val="0"/>
        <w:rPr>
          <w:sz w:val="28"/>
          <w:szCs w:val="28"/>
          <w:rtl/>
        </w:rPr>
      </w:pPr>
    </w:p>
    <w:p w14:paraId="1F1D5D02" w14:textId="77777777" w:rsidR="00982F77" w:rsidRPr="00A73869" w:rsidRDefault="00982F77" w:rsidP="00982F77">
      <w:pPr>
        <w:bidi w:val="0"/>
        <w:rPr>
          <w:sz w:val="28"/>
          <w:szCs w:val="28"/>
          <w:rtl/>
        </w:rPr>
      </w:pPr>
    </w:p>
    <w:p w14:paraId="5E7E5F4A" w14:textId="148F8AEF" w:rsidR="00982F77" w:rsidRPr="00A73869" w:rsidRDefault="00982F77" w:rsidP="00982F77">
      <w:pPr>
        <w:bidi w:val="0"/>
        <w:rPr>
          <w:sz w:val="28"/>
          <w:szCs w:val="28"/>
          <w:rtl/>
        </w:rPr>
      </w:pPr>
    </w:p>
    <w:p w14:paraId="61D5CF59" w14:textId="00ADAA7F" w:rsidR="00982F77" w:rsidRPr="00A73869" w:rsidRDefault="00982F77" w:rsidP="00982F77">
      <w:pPr>
        <w:bidi w:val="0"/>
        <w:rPr>
          <w:sz w:val="28"/>
          <w:szCs w:val="28"/>
          <w:rtl/>
        </w:rPr>
      </w:pPr>
    </w:p>
    <w:p w14:paraId="742CAC59" w14:textId="2D284008" w:rsidR="00982F77" w:rsidRPr="00A73869" w:rsidRDefault="00982F77" w:rsidP="00982F77">
      <w:pPr>
        <w:bidi w:val="0"/>
        <w:rPr>
          <w:sz w:val="28"/>
          <w:szCs w:val="28"/>
          <w:rtl/>
        </w:rPr>
      </w:pPr>
    </w:p>
    <w:p w14:paraId="633ABB71" w14:textId="4A9A1506" w:rsidR="00982F77" w:rsidRPr="00A73869" w:rsidRDefault="00982F77" w:rsidP="00982F77">
      <w:pPr>
        <w:bidi w:val="0"/>
        <w:rPr>
          <w:sz w:val="28"/>
          <w:szCs w:val="28"/>
          <w:rtl/>
        </w:rPr>
      </w:pPr>
    </w:p>
    <w:p w14:paraId="2E3AD0B4" w14:textId="63E20A6C" w:rsidR="00982F77" w:rsidRPr="00A73869" w:rsidRDefault="00982F77" w:rsidP="00982F77">
      <w:pPr>
        <w:bidi w:val="0"/>
        <w:rPr>
          <w:sz w:val="28"/>
          <w:szCs w:val="28"/>
          <w:rtl/>
        </w:rPr>
      </w:pPr>
    </w:p>
    <w:p w14:paraId="483DEFE2" w14:textId="71B6B543" w:rsidR="00982F77" w:rsidRPr="00A73869" w:rsidRDefault="00740EE5" w:rsidP="00982F77">
      <w:pPr>
        <w:bidi w:val="0"/>
        <w:rPr>
          <w:sz w:val="28"/>
          <w:szCs w:val="28"/>
          <w:rtl/>
        </w:rPr>
      </w:pPr>
      <w:r w:rsidRPr="00A73869">
        <w:rPr>
          <w:noProof/>
          <w:sz w:val="28"/>
          <w:szCs w:val="28"/>
        </w:rPr>
        <mc:AlternateContent>
          <mc:Choice Requires="wps">
            <w:drawing>
              <wp:anchor distT="0" distB="0" distL="114300" distR="114300" simplePos="0" relativeHeight="252035072" behindDoc="1" locked="0" layoutInCell="1" allowOverlap="1" wp14:anchorId="3B6E5347" wp14:editId="4E9A9CFA">
                <wp:simplePos x="0" y="0"/>
                <wp:positionH relativeFrom="margin">
                  <wp:posOffset>1639570</wp:posOffset>
                </wp:positionH>
                <wp:positionV relativeFrom="margin">
                  <wp:posOffset>2776220</wp:posOffset>
                </wp:positionV>
                <wp:extent cx="2355215" cy="1222375"/>
                <wp:effectExtent l="19050" t="19050" r="45085" b="34925"/>
                <wp:wrapSquare wrapText="bothSides"/>
                <wp:docPr id="801839554" name="Rounded 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2355215" cy="1222375"/>
                        </a:xfrm>
                        <a:prstGeom prst="roundRect">
                          <a:avLst>
                            <a:gd name="adj" fmla="val 16667"/>
                          </a:avLst>
                        </a:prstGeom>
                        <a:solidFill>
                          <a:srgbClr val="FFFFFF"/>
                        </a:solidFill>
                        <a:ln w="57150" cmpd="thickThin" algn="ctr">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6F371A85" w14:textId="07D2A52C" w:rsidR="00DB6D81" w:rsidRPr="00A46B7B" w:rsidRDefault="00DB6D81" w:rsidP="00DB6D81">
                            <w:pPr>
                              <w:spacing w:before="600" w:line="480" w:lineRule="exact"/>
                              <w:jc w:val="center"/>
                              <w:rPr>
                                <w:rFonts w:ascii="Sakkal Majalla" w:hAnsi="Sakkal Majalla" w:cs="Sakkal Majalla"/>
                                <w:b/>
                                <w:bCs/>
                                <w:sz w:val="72"/>
                                <w:szCs w:val="72"/>
                                <w:lang w:bidi="ar-AE"/>
                              </w:rPr>
                            </w:pPr>
                            <w:r>
                              <w:rPr>
                                <w:rFonts w:ascii="Sakkal Majalla" w:hAnsi="Sakkal Majalla" w:cs="Sakkal Majalla" w:hint="cs"/>
                                <w:b/>
                                <w:bCs/>
                                <w:sz w:val="72"/>
                                <w:szCs w:val="72"/>
                                <w:rtl/>
                                <w:lang w:bidi="ar-AE"/>
                              </w:rPr>
                              <w:t xml:space="preserve">قرار إداري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B6E5347" id="_x0000_s1053" style="position:absolute;margin-left:129.1pt;margin-top:218.6pt;width:185.45pt;height:96.25pt;flip:y;z-index:-251281408;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" strokeweight="4.5pt">
                <v:stroke linestyle="thickThin"/>
                <v:textbox>
                  <w:txbxContent>
                    <w:p w14:paraId="6F371A85" w14:textId="07D2A52C" w:rsidR="00DB6D81" w:rsidRPr="00A46B7B" w:rsidRDefault="00DB6D81" w:rsidP="00DB6D81">
                      <w:pPr>
                        <w:spacing w:before="600" w:line="480" w:lineRule="exact"/>
                        <w:jc w:val="center"/>
                        <w:rPr>
                          <w:rFonts w:ascii="Sakkal Majalla" w:hAnsi="Sakkal Majalla" w:cs="Sakkal Majalla"/>
                          <w:b/>
                          <w:bCs/>
                          <w:sz w:val="72"/>
                          <w:szCs w:val="72"/>
                          <w:lang w:bidi="ar-AE"/>
                        </w:rPr>
                      </w:pPr>
                      <w:r>
                        <w:rPr>
                          <w:rFonts w:ascii="Sakkal Majalla" w:hAnsi="Sakkal Majalla" w:cs="Sakkal Majalla" w:hint="cs"/>
                          <w:b/>
                          <w:bCs/>
                          <w:sz w:val="72"/>
                          <w:szCs w:val="72"/>
                          <w:rtl/>
                          <w:lang w:bidi="ar-AE"/>
                        </w:rPr>
                        <w:t xml:space="preserve">قرار إداري </w:t>
                      </w:r>
                    </w:p>
                  </w:txbxContent>
                </v:textbox>
                <w10:wrap type="square" anchorx="margin" anchory="margin"/>
              </v:roundrect>
            </w:pict>
          </mc:Fallback>
        </mc:AlternateContent>
      </w:r>
    </w:p>
    <w:p w14:paraId="2DF10B04" w14:textId="7219F7C5" w:rsidR="00982F77" w:rsidRPr="00A73869" w:rsidRDefault="00982F77" w:rsidP="00982F77">
      <w:pPr>
        <w:bidi w:val="0"/>
        <w:rPr>
          <w:sz w:val="28"/>
          <w:szCs w:val="28"/>
          <w:rtl/>
        </w:rPr>
      </w:pPr>
    </w:p>
    <w:p w14:paraId="2976440B" w14:textId="5A25254A" w:rsidR="00982F77" w:rsidRPr="00A73869" w:rsidRDefault="00982F77" w:rsidP="00982F77">
      <w:pPr>
        <w:bidi w:val="0"/>
        <w:rPr>
          <w:sz w:val="28"/>
          <w:szCs w:val="28"/>
          <w:rtl/>
        </w:rPr>
      </w:pPr>
    </w:p>
    <w:p w14:paraId="2BE81DA1" w14:textId="3973F24C" w:rsidR="00982F77" w:rsidRPr="00A73869" w:rsidRDefault="00982F77" w:rsidP="00982F77">
      <w:pPr>
        <w:bidi w:val="0"/>
        <w:rPr>
          <w:sz w:val="28"/>
          <w:szCs w:val="28"/>
          <w:rtl/>
        </w:rPr>
      </w:pPr>
    </w:p>
    <w:p w14:paraId="6B945E7B" w14:textId="73AD7776" w:rsidR="00982F77" w:rsidRPr="00A73869" w:rsidRDefault="00982F77" w:rsidP="00982F77">
      <w:pPr>
        <w:bidi w:val="0"/>
        <w:rPr>
          <w:sz w:val="28"/>
          <w:szCs w:val="28"/>
          <w:rtl/>
        </w:rPr>
      </w:pPr>
    </w:p>
    <w:p w14:paraId="42BAB22D" w14:textId="555EA634" w:rsidR="00982F77" w:rsidRPr="00A73869" w:rsidRDefault="00982F77" w:rsidP="00982F77">
      <w:pPr>
        <w:bidi w:val="0"/>
        <w:rPr>
          <w:sz w:val="28"/>
          <w:szCs w:val="28"/>
          <w:rtl/>
        </w:rPr>
      </w:pPr>
    </w:p>
    <w:p w14:paraId="5F85F6D8" w14:textId="598450D4" w:rsidR="00982F77" w:rsidRPr="00A73869" w:rsidRDefault="00982F77" w:rsidP="00982F77">
      <w:pPr>
        <w:bidi w:val="0"/>
        <w:rPr>
          <w:sz w:val="28"/>
          <w:szCs w:val="28"/>
          <w:rtl/>
        </w:rPr>
      </w:pPr>
    </w:p>
    <w:p w14:paraId="23BBAE30" w14:textId="466B6146" w:rsidR="00982F77" w:rsidRPr="00A73869" w:rsidRDefault="00982F77" w:rsidP="00982F77">
      <w:pPr>
        <w:bidi w:val="0"/>
        <w:rPr>
          <w:sz w:val="28"/>
          <w:szCs w:val="28"/>
          <w:rtl/>
        </w:rPr>
      </w:pPr>
    </w:p>
    <w:p w14:paraId="5A40790F" w14:textId="736C2BA8" w:rsidR="00982F77" w:rsidRPr="00A73869" w:rsidRDefault="00982F77" w:rsidP="00982F77">
      <w:pPr>
        <w:bidi w:val="0"/>
        <w:rPr>
          <w:sz w:val="28"/>
          <w:szCs w:val="28"/>
          <w:rtl/>
        </w:rPr>
      </w:pPr>
    </w:p>
    <w:p w14:paraId="6CEFDF84" w14:textId="4076849A" w:rsidR="00982F77" w:rsidRPr="00A73869" w:rsidRDefault="00982F77" w:rsidP="00982F77">
      <w:pPr>
        <w:bidi w:val="0"/>
        <w:rPr>
          <w:sz w:val="28"/>
          <w:szCs w:val="28"/>
          <w:rtl/>
        </w:rPr>
      </w:pPr>
    </w:p>
    <w:p w14:paraId="501B4386" w14:textId="231ED5E9" w:rsidR="00982F77" w:rsidRPr="00A73869" w:rsidRDefault="00982F77" w:rsidP="00982F77">
      <w:pPr>
        <w:bidi w:val="0"/>
        <w:rPr>
          <w:sz w:val="28"/>
          <w:szCs w:val="28"/>
          <w:rtl/>
        </w:rPr>
      </w:pPr>
    </w:p>
    <w:p w14:paraId="5F8E4B5A" w14:textId="008D08F3" w:rsidR="00982F77" w:rsidRPr="00A73869" w:rsidRDefault="00982F77" w:rsidP="00982F77">
      <w:pPr>
        <w:bidi w:val="0"/>
        <w:rPr>
          <w:sz w:val="28"/>
          <w:szCs w:val="28"/>
          <w:rtl/>
        </w:rPr>
      </w:pPr>
    </w:p>
    <w:p w14:paraId="69BEAA33" w14:textId="67BB55D0" w:rsidR="00982F77" w:rsidRPr="00A73869" w:rsidRDefault="00982F77" w:rsidP="00982F77">
      <w:pPr>
        <w:bidi w:val="0"/>
        <w:rPr>
          <w:sz w:val="28"/>
          <w:szCs w:val="28"/>
          <w:rtl/>
        </w:rPr>
      </w:pPr>
    </w:p>
    <w:p w14:paraId="21C2EAC8" w14:textId="77777777" w:rsidR="00982F77" w:rsidRPr="00A73869" w:rsidRDefault="00982F77" w:rsidP="00982F77">
      <w:pPr>
        <w:bidi w:val="0"/>
        <w:rPr>
          <w:sz w:val="28"/>
          <w:szCs w:val="28"/>
          <w:rtl/>
        </w:rPr>
      </w:pPr>
    </w:p>
    <w:p w14:paraId="4F89CD24" w14:textId="149E1479" w:rsidR="00982F77" w:rsidRPr="00A73869" w:rsidRDefault="00982F77" w:rsidP="00982F77">
      <w:pPr>
        <w:bidi w:val="0"/>
        <w:rPr>
          <w:sz w:val="28"/>
          <w:szCs w:val="28"/>
          <w:rtl/>
        </w:rPr>
      </w:pPr>
    </w:p>
    <w:p w14:paraId="4A4FEFDE" w14:textId="1754906D" w:rsidR="00982F77" w:rsidRPr="00A73869" w:rsidRDefault="00982F77" w:rsidP="00982F77">
      <w:pPr>
        <w:bidi w:val="0"/>
        <w:rPr>
          <w:sz w:val="28"/>
          <w:szCs w:val="28"/>
          <w:rtl/>
        </w:rPr>
      </w:pPr>
    </w:p>
    <w:p w14:paraId="01E30A91" w14:textId="77777777" w:rsidR="00982F77" w:rsidRPr="00A73869" w:rsidRDefault="00982F77" w:rsidP="00982F77">
      <w:pPr>
        <w:bidi w:val="0"/>
        <w:rPr>
          <w:sz w:val="28"/>
          <w:szCs w:val="28"/>
          <w:rtl/>
        </w:rPr>
      </w:pPr>
    </w:p>
    <w:p w14:paraId="2322F31F" w14:textId="289B2BFD" w:rsidR="00982F77" w:rsidRPr="00A73869" w:rsidRDefault="00982F77" w:rsidP="00982F77">
      <w:pPr>
        <w:bidi w:val="0"/>
        <w:rPr>
          <w:sz w:val="28"/>
          <w:szCs w:val="28"/>
          <w:rtl/>
        </w:rPr>
      </w:pPr>
    </w:p>
    <w:p w14:paraId="3463A713" w14:textId="77777777" w:rsidR="00982F77" w:rsidRPr="00A73869" w:rsidRDefault="00982F77" w:rsidP="00982F77">
      <w:pPr>
        <w:bidi w:val="0"/>
        <w:rPr>
          <w:sz w:val="28"/>
          <w:szCs w:val="28"/>
          <w:rtl/>
        </w:rPr>
      </w:pPr>
    </w:p>
    <w:p w14:paraId="1084A2B3" w14:textId="6948C784" w:rsidR="00982F77" w:rsidRPr="00A73869" w:rsidRDefault="00982F77" w:rsidP="00982F77">
      <w:pPr>
        <w:bidi w:val="0"/>
        <w:rPr>
          <w:sz w:val="28"/>
          <w:szCs w:val="28"/>
          <w:rtl/>
        </w:rPr>
      </w:pPr>
    </w:p>
    <w:p w14:paraId="1AB7E889" w14:textId="77777777" w:rsidR="00982F77" w:rsidRPr="00A73869" w:rsidRDefault="00982F77" w:rsidP="00982F77">
      <w:pPr>
        <w:bidi w:val="0"/>
        <w:rPr>
          <w:sz w:val="28"/>
          <w:szCs w:val="28"/>
          <w:rtl/>
        </w:rPr>
      </w:pPr>
    </w:p>
    <w:p w14:paraId="3DF99529" w14:textId="77777777" w:rsidR="00982F77" w:rsidRPr="00A73869" w:rsidRDefault="00982F77" w:rsidP="00982F77">
      <w:pPr>
        <w:bidi w:val="0"/>
        <w:rPr>
          <w:sz w:val="28"/>
          <w:szCs w:val="28"/>
          <w:rtl/>
        </w:rPr>
      </w:pPr>
    </w:p>
    <w:p w14:paraId="5BA8AAB9" w14:textId="70F528ED" w:rsidR="00982F77" w:rsidRPr="00A73869" w:rsidRDefault="00982F77" w:rsidP="00982F77">
      <w:pPr>
        <w:bidi w:val="0"/>
        <w:rPr>
          <w:sz w:val="28"/>
          <w:szCs w:val="28"/>
          <w:rtl/>
        </w:rPr>
      </w:pPr>
    </w:p>
    <w:p w14:paraId="547E9D26" w14:textId="32FC2E1D" w:rsidR="00982F77" w:rsidRPr="00A73869" w:rsidRDefault="00982F77" w:rsidP="00982F77">
      <w:pPr>
        <w:bidi w:val="0"/>
        <w:rPr>
          <w:sz w:val="28"/>
          <w:szCs w:val="28"/>
          <w:rtl/>
        </w:rPr>
      </w:pPr>
    </w:p>
    <w:p w14:paraId="24F059F6" w14:textId="3746F387" w:rsidR="00982F77" w:rsidRPr="00A73869" w:rsidRDefault="00982F77" w:rsidP="00982F77">
      <w:pPr>
        <w:bidi w:val="0"/>
        <w:rPr>
          <w:sz w:val="28"/>
          <w:szCs w:val="28"/>
          <w:rtl/>
        </w:rPr>
      </w:pPr>
    </w:p>
    <w:p w14:paraId="3451FA9A" w14:textId="774874F8" w:rsidR="00982F77" w:rsidRPr="00A73869" w:rsidRDefault="00982F77" w:rsidP="00982F77">
      <w:pPr>
        <w:bidi w:val="0"/>
        <w:rPr>
          <w:sz w:val="28"/>
          <w:szCs w:val="28"/>
          <w:rtl/>
        </w:rPr>
      </w:pPr>
    </w:p>
    <w:p w14:paraId="6C32D53E" w14:textId="264D44FC" w:rsidR="00982F77" w:rsidRPr="00A73869" w:rsidRDefault="00982F77" w:rsidP="00982F77">
      <w:pPr>
        <w:bidi w:val="0"/>
        <w:rPr>
          <w:sz w:val="28"/>
          <w:szCs w:val="28"/>
          <w:rtl/>
        </w:rPr>
      </w:pPr>
    </w:p>
    <w:p w14:paraId="2340402B" w14:textId="71AD60ED" w:rsidR="00982F77" w:rsidRPr="00A73869" w:rsidRDefault="00982F77" w:rsidP="00982F77">
      <w:pPr>
        <w:bidi w:val="0"/>
        <w:rPr>
          <w:sz w:val="28"/>
          <w:szCs w:val="28"/>
          <w:rtl/>
        </w:rPr>
      </w:pPr>
    </w:p>
    <w:p w14:paraId="2A7C44F9" w14:textId="684ED5FE" w:rsidR="00982F77" w:rsidRPr="00A73869" w:rsidRDefault="00982F77" w:rsidP="00982F77">
      <w:pPr>
        <w:bidi w:val="0"/>
        <w:rPr>
          <w:sz w:val="28"/>
          <w:szCs w:val="28"/>
          <w:rtl/>
        </w:rPr>
      </w:pPr>
    </w:p>
    <w:p w14:paraId="4172FC64" w14:textId="77777777" w:rsidR="00982F77" w:rsidRPr="00A73869" w:rsidRDefault="00982F77" w:rsidP="00982F77">
      <w:pPr>
        <w:bidi w:val="0"/>
        <w:rPr>
          <w:sz w:val="28"/>
          <w:szCs w:val="28"/>
          <w:rtl/>
        </w:rPr>
      </w:pPr>
    </w:p>
    <w:p w14:paraId="5E5C7EEB" w14:textId="23F56687" w:rsidR="00982F77" w:rsidRPr="00A73869" w:rsidRDefault="00982F77" w:rsidP="00982F77">
      <w:pPr>
        <w:bidi w:val="0"/>
        <w:rPr>
          <w:sz w:val="28"/>
          <w:szCs w:val="28"/>
          <w:rtl/>
        </w:rPr>
      </w:pPr>
    </w:p>
    <w:p w14:paraId="7F430975" w14:textId="77777777" w:rsidR="00982F77" w:rsidRPr="00A73869" w:rsidRDefault="00982F77" w:rsidP="00982F77">
      <w:pPr>
        <w:bidi w:val="0"/>
        <w:rPr>
          <w:sz w:val="28"/>
          <w:szCs w:val="28"/>
          <w:rtl/>
        </w:rPr>
      </w:pPr>
    </w:p>
    <w:p w14:paraId="1F5A179F" w14:textId="32FA3647" w:rsidR="00982F77" w:rsidRPr="00A73869" w:rsidRDefault="00982F77" w:rsidP="00982F77">
      <w:pPr>
        <w:bidi w:val="0"/>
        <w:rPr>
          <w:sz w:val="28"/>
          <w:szCs w:val="28"/>
          <w:rtl/>
        </w:rPr>
      </w:pPr>
    </w:p>
    <w:p w14:paraId="2FE7CFA2" w14:textId="06633BFE" w:rsidR="00982F77" w:rsidRPr="00A73869" w:rsidRDefault="00982F77" w:rsidP="00982F77">
      <w:pPr>
        <w:bidi w:val="0"/>
        <w:rPr>
          <w:sz w:val="28"/>
          <w:szCs w:val="28"/>
          <w:rtl/>
        </w:rPr>
      </w:pPr>
    </w:p>
    <w:p w14:paraId="27DA5148" w14:textId="1D2DD322" w:rsidR="00982F77" w:rsidRPr="00A73869" w:rsidRDefault="00982F77" w:rsidP="00982F77">
      <w:pPr>
        <w:bidi w:val="0"/>
        <w:rPr>
          <w:sz w:val="28"/>
          <w:szCs w:val="28"/>
          <w:rtl/>
        </w:rPr>
      </w:pPr>
    </w:p>
    <w:p w14:paraId="5AEA270D" w14:textId="77777777" w:rsidR="00982F77" w:rsidRPr="00A73869" w:rsidRDefault="00982F77" w:rsidP="00982F77">
      <w:pPr>
        <w:bidi w:val="0"/>
        <w:rPr>
          <w:sz w:val="28"/>
          <w:szCs w:val="28"/>
          <w:rtl/>
        </w:rPr>
      </w:pPr>
    </w:p>
    <w:p w14:paraId="7CC71176" w14:textId="77777777" w:rsidR="00982F77" w:rsidRPr="00A73869" w:rsidRDefault="00982F77" w:rsidP="00982F77">
      <w:pPr>
        <w:bidi w:val="0"/>
        <w:rPr>
          <w:sz w:val="28"/>
          <w:szCs w:val="28"/>
          <w:rtl/>
        </w:rPr>
      </w:pPr>
    </w:p>
    <w:p w14:paraId="229829D2" w14:textId="773F6D81" w:rsidR="00982F77" w:rsidRPr="00A73869" w:rsidRDefault="00982F77" w:rsidP="00982F77">
      <w:pPr>
        <w:bidi w:val="0"/>
        <w:rPr>
          <w:sz w:val="28"/>
          <w:szCs w:val="28"/>
          <w:rtl/>
        </w:rPr>
      </w:pPr>
    </w:p>
    <w:p w14:paraId="23EF8BDA" w14:textId="5DE640B4" w:rsidR="00982F77" w:rsidRPr="00A73869" w:rsidRDefault="00982F77" w:rsidP="00982F77">
      <w:pPr>
        <w:bidi w:val="0"/>
        <w:rPr>
          <w:sz w:val="28"/>
          <w:szCs w:val="28"/>
          <w:rtl/>
        </w:rPr>
      </w:pPr>
    </w:p>
    <w:p w14:paraId="630E038F" w14:textId="5049256D" w:rsidR="00FF195F" w:rsidRPr="00A73869" w:rsidRDefault="00FF195F" w:rsidP="00982F77">
      <w:pPr>
        <w:bidi w:val="0"/>
        <w:rPr>
          <w:sz w:val="28"/>
          <w:szCs w:val="28"/>
        </w:rPr>
      </w:pPr>
    </w:p>
    <w:p w14:paraId="56D056D7" w14:textId="7915A95E" w:rsidR="00FF195F" w:rsidRPr="00A73869" w:rsidRDefault="00FF195F" w:rsidP="00FF195F">
      <w:pPr>
        <w:bidi w:val="0"/>
        <w:rPr>
          <w:sz w:val="28"/>
          <w:szCs w:val="28"/>
        </w:rPr>
      </w:pPr>
    </w:p>
    <w:p w14:paraId="4FBA367B" w14:textId="1B1FC46E" w:rsidR="00FF195F" w:rsidRPr="00A73869" w:rsidRDefault="00740EE5" w:rsidP="00FF195F">
      <w:pPr>
        <w:bidi w:val="0"/>
        <w:rPr>
          <w:sz w:val="28"/>
          <w:szCs w:val="28"/>
        </w:rPr>
      </w:pPr>
      <w:r w:rsidRPr="00A73869">
        <w:rPr>
          <w:noProof/>
          <w:sz w:val="28"/>
          <w:szCs w:val="28"/>
        </w:rPr>
        <mc:AlternateContent>
          <mc:Choice Requires="wps">
            <w:drawing>
              <wp:anchor distT="0" distB="0" distL="114300" distR="114300" simplePos="0" relativeHeight="252081152" behindDoc="1" locked="0" layoutInCell="1" allowOverlap="1" wp14:anchorId="244A70BD" wp14:editId="6E72E50D">
                <wp:simplePos x="0" y="0"/>
                <wp:positionH relativeFrom="margin">
                  <wp:posOffset>1530985</wp:posOffset>
                </wp:positionH>
                <wp:positionV relativeFrom="margin">
                  <wp:posOffset>2381469</wp:posOffset>
                </wp:positionV>
                <wp:extent cx="2541270" cy="1880870"/>
                <wp:effectExtent l="19050" t="19050" r="30480" b="43180"/>
                <wp:wrapSquare wrapText="bothSides"/>
                <wp:docPr id="660647699" name="Rounded 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2541270" cy="1880870"/>
                        </a:xfrm>
                        <a:prstGeom prst="roundRect">
                          <a:avLst>
                            <a:gd name="adj" fmla="val 16667"/>
                          </a:avLst>
                        </a:prstGeom>
                        <a:solidFill>
                          <a:srgbClr val="FFFFFF"/>
                        </a:solidFill>
                        <a:ln w="57150" cmpd="thickThin" algn="ctr">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77E7EB2A" w14:textId="77777777" w:rsidR="00FF195F" w:rsidRPr="00982276" w:rsidRDefault="00FF195F" w:rsidP="00FF195F">
                            <w:pPr>
                              <w:spacing w:line="276" w:lineRule="auto"/>
                              <w:jc w:val="center"/>
                              <w:rPr>
                                <w:rFonts w:ascii="Sakkal Majalla" w:hAnsi="Sakkal Majalla" w:cs="Sakkal Majalla"/>
                                <w:b/>
                                <w:bCs/>
                                <w:sz w:val="30"/>
                                <w:szCs w:val="30"/>
                                <w:rtl/>
                              </w:rPr>
                            </w:pPr>
                            <w:r w:rsidRPr="00982276">
                              <w:rPr>
                                <w:rFonts w:ascii="Sakkal Majalla" w:hAnsi="Sakkal Majalla" w:cs="Sakkal Majalla" w:hint="cs"/>
                                <w:b/>
                                <w:bCs/>
                                <w:sz w:val="30"/>
                                <w:szCs w:val="30"/>
                                <w:rtl/>
                                <w:lang w:bidi="ar-AE"/>
                              </w:rPr>
                              <w:t>قرار إداري</w:t>
                            </w:r>
                            <w:r w:rsidRPr="00982276">
                              <w:rPr>
                                <w:rFonts w:ascii="Sakkal Majalla" w:hAnsi="Sakkal Majalla" w:cs="Sakkal Majalla"/>
                                <w:b/>
                                <w:bCs/>
                                <w:sz w:val="30"/>
                                <w:szCs w:val="30"/>
                                <w:rtl/>
                              </w:rPr>
                              <w:t xml:space="preserve"> رقم</w:t>
                            </w:r>
                            <w:r w:rsidRPr="00982276">
                              <w:rPr>
                                <w:rFonts w:ascii="Sakkal Majalla" w:hAnsi="Sakkal Majalla" w:cs="Sakkal Majalla"/>
                                <w:b/>
                                <w:bCs/>
                                <w:sz w:val="30"/>
                                <w:szCs w:val="30"/>
                                <w:lang w:val="en-AE"/>
                              </w:rPr>
                              <w:t xml:space="preserve">  </w:t>
                            </w:r>
                            <w:r w:rsidRPr="00982276">
                              <w:rPr>
                                <w:rFonts w:ascii="Sakkal Majalla" w:hAnsi="Sakkal Majalla" w:cs="Sakkal Majalla" w:hint="cs"/>
                                <w:b/>
                                <w:bCs/>
                                <w:sz w:val="30"/>
                                <w:szCs w:val="30"/>
                                <w:rtl/>
                                <w:lang w:val="en-AE"/>
                              </w:rPr>
                              <w:t>(2)</w:t>
                            </w:r>
                            <w:r w:rsidRPr="00982276">
                              <w:rPr>
                                <w:rFonts w:ascii="Sakkal Majalla" w:hAnsi="Sakkal Majalla" w:cs="Sakkal Majalla"/>
                                <w:b/>
                                <w:bCs/>
                                <w:sz w:val="30"/>
                                <w:szCs w:val="30"/>
                                <w:lang w:val="en-AE"/>
                              </w:rPr>
                              <w:t xml:space="preserve"> </w:t>
                            </w:r>
                            <w:r w:rsidRPr="00982276">
                              <w:rPr>
                                <w:rFonts w:ascii="Sakkal Majalla" w:hAnsi="Sakkal Majalla" w:cs="Sakkal Majalla"/>
                                <w:b/>
                                <w:bCs/>
                                <w:sz w:val="30"/>
                                <w:szCs w:val="30"/>
                                <w:rtl/>
                              </w:rPr>
                              <w:t xml:space="preserve">لسنة </w:t>
                            </w:r>
                            <w:r w:rsidRPr="00982276">
                              <w:rPr>
                                <w:rFonts w:ascii="Sakkal Majalla" w:hAnsi="Sakkal Majalla" w:cs="Sakkal Majalla" w:hint="cs"/>
                                <w:b/>
                                <w:bCs/>
                                <w:sz w:val="30"/>
                                <w:szCs w:val="30"/>
                                <w:rtl/>
                              </w:rPr>
                              <w:t>2025م</w:t>
                            </w:r>
                          </w:p>
                          <w:p w14:paraId="1735B361" w14:textId="77777777" w:rsidR="00FF195F" w:rsidRPr="00982276" w:rsidRDefault="00FF195F" w:rsidP="00FF195F">
                            <w:pPr>
                              <w:spacing w:line="276" w:lineRule="auto"/>
                              <w:jc w:val="center"/>
                              <w:rPr>
                                <w:rFonts w:ascii="Sakkal Majalla" w:hAnsi="Sakkal Majalla" w:cs="Sakkal Majalla"/>
                                <w:b/>
                                <w:bCs/>
                                <w:sz w:val="30"/>
                                <w:szCs w:val="30"/>
                                <w:rtl/>
                              </w:rPr>
                            </w:pPr>
                            <w:r w:rsidRPr="00982276">
                              <w:rPr>
                                <w:rFonts w:ascii="Sakkal Majalla" w:hAnsi="Sakkal Majalla" w:cs="Sakkal Majalla"/>
                                <w:b/>
                                <w:bCs/>
                                <w:sz w:val="30"/>
                                <w:szCs w:val="30"/>
                                <w:rtl/>
                              </w:rPr>
                              <w:t>بشأن</w:t>
                            </w:r>
                          </w:p>
                          <w:p w14:paraId="022F534E" w14:textId="77777777" w:rsidR="00FF195F" w:rsidRPr="00982276" w:rsidRDefault="00FF195F" w:rsidP="00FF195F">
                            <w:pPr>
                              <w:spacing w:line="276" w:lineRule="auto"/>
                              <w:jc w:val="center"/>
                              <w:rPr>
                                <w:rFonts w:ascii="Sakkal Majalla" w:hAnsi="Sakkal Majalla" w:cs="Sakkal Majalla"/>
                                <w:b/>
                                <w:bCs/>
                                <w:sz w:val="30"/>
                                <w:szCs w:val="30"/>
                                <w:lang w:val="en-AE"/>
                              </w:rPr>
                            </w:pPr>
                            <w:r w:rsidRPr="00982276">
                              <w:rPr>
                                <w:rFonts w:ascii="Sakkal Majalla" w:hAnsi="Sakkal Majalla" w:cs="Sakkal Majalla"/>
                                <w:b/>
                                <w:bCs/>
                                <w:sz w:val="30"/>
                                <w:szCs w:val="30"/>
                                <w:rtl/>
                              </w:rPr>
                              <w:t xml:space="preserve">تشكيل </w:t>
                            </w:r>
                            <w:r w:rsidRPr="00982276">
                              <w:rPr>
                                <w:rFonts w:ascii="Sakkal Majalla" w:hAnsi="Sakkal Majalla" w:cs="Sakkal Majalla" w:hint="cs"/>
                                <w:b/>
                                <w:bCs/>
                                <w:sz w:val="30"/>
                                <w:szCs w:val="30"/>
                                <w:rtl/>
                              </w:rPr>
                              <w:t>اللجنة التنفيذية الدائمة لمجلس الشارقة للتعليم</w:t>
                            </w:r>
                            <w:r w:rsidRPr="00982276">
                              <w:rPr>
                                <w:rFonts w:ascii="Sakkal Majalla" w:hAnsi="Sakkal Majalla" w:cs="Sakkal Majalla"/>
                                <w:b/>
                                <w:bCs/>
                                <w:sz w:val="30"/>
                                <w:szCs w:val="30"/>
                                <w:rtl/>
                              </w:rPr>
                              <w:t xml:space="preserve"> </w:t>
                            </w:r>
                            <w:r w:rsidRPr="00982276">
                              <w:rPr>
                                <w:rFonts w:ascii="Sakkal Majalla" w:hAnsi="Sakkal Majalla" w:cs="Sakkal Majalla" w:hint="cs"/>
                                <w:b/>
                                <w:bCs/>
                                <w:sz w:val="30"/>
                                <w:szCs w:val="30"/>
                                <w:rtl/>
                              </w:rPr>
                              <w:t>العالي</w:t>
                            </w:r>
                            <w:r w:rsidRPr="00982276">
                              <w:rPr>
                                <w:rFonts w:ascii="Sakkal Majalla" w:hAnsi="Sakkal Majalla" w:cs="Sakkal Majalla"/>
                                <w:b/>
                                <w:bCs/>
                                <w:sz w:val="30"/>
                                <w:szCs w:val="30"/>
                                <w:rtl/>
                              </w:rPr>
                              <w:t xml:space="preserve"> </w:t>
                            </w:r>
                            <w:r w:rsidRPr="00982276">
                              <w:rPr>
                                <w:rFonts w:ascii="Sakkal Majalla" w:hAnsi="Sakkal Majalla" w:cs="Sakkal Majalla" w:hint="cs"/>
                                <w:b/>
                                <w:bCs/>
                                <w:sz w:val="30"/>
                                <w:szCs w:val="30"/>
                                <w:rtl/>
                              </w:rPr>
                              <w:t>والبحث</w:t>
                            </w:r>
                            <w:r w:rsidRPr="00982276">
                              <w:rPr>
                                <w:rFonts w:ascii="Sakkal Majalla" w:hAnsi="Sakkal Majalla" w:cs="Sakkal Majalla"/>
                                <w:b/>
                                <w:bCs/>
                                <w:sz w:val="30"/>
                                <w:szCs w:val="30"/>
                                <w:rtl/>
                              </w:rPr>
                              <w:t xml:space="preserve"> </w:t>
                            </w:r>
                            <w:r w:rsidRPr="00982276">
                              <w:rPr>
                                <w:rFonts w:ascii="Sakkal Majalla" w:hAnsi="Sakkal Majalla" w:cs="Sakkal Majalla" w:hint="cs"/>
                                <w:b/>
                                <w:bCs/>
                                <w:sz w:val="30"/>
                                <w:szCs w:val="30"/>
                                <w:rtl/>
                              </w:rPr>
                              <w:t>العلمي</w:t>
                            </w:r>
                          </w:p>
                          <w:p w14:paraId="008A8850" w14:textId="77777777" w:rsidR="00FF195F" w:rsidRPr="00FF195F" w:rsidRDefault="00FF195F" w:rsidP="00FF195F">
                            <w:pPr>
                              <w:spacing w:before="600" w:line="480" w:lineRule="exact"/>
                              <w:jc w:val="center"/>
                              <w:rPr>
                                <w:rFonts w:ascii="Sakkal Majalla" w:hAnsi="Sakkal Majalla" w:cs="Sakkal Majalla"/>
                                <w:b/>
                                <w:bCs/>
                                <w:sz w:val="72"/>
                                <w:szCs w:val="72"/>
                                <w:lang w:val="en-AE" w:bidi="ar-AE"/>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44A70BD" id="_x0000_s1054" style="position:absolute;margin-left:120.55pt;margin-top:187.5pt;width:200.1pt;height:148.1pt;flip:y;z-index:-251235328;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" strokeweight="4.5pt">
                <v:stroke linestyle="thickThin"/>
                <v:textbox>
                  <w:txbxContent>
                    <w:p w14:paraId="77E7EB2A" w14:textId="77777777" w:rsidR="00FF195F" w:rsidRPr="00982276" w:rsidRDefault="00FF195F" w:rsidP="00FF195F">
                      <w:pPr>
                        <w:spacing w:line="276" w:lineRule="auto"/>
                        <w:jc w:val="center"/>
                        <w:rPr>
                          <w:rFonts w:ascii="Sakkal Majalla" w:hAnsi="Sakkal Majalla" w:cs="Sakkal Majalla"/>
                          <w:b/>
                          <w:bCs/>
                          <w:sz w:val="30"/>
                          <w:szCs w:val="30"/>
                          <w:rtl/>
                        </w:rPr>
                      </w:pPr>
                      <w:r w:rsidRPr="00982276">
                        <w:rPr>
                          <w:rFonts w:ascii="Sakkal Majalla" w:hAnsi="Sakkal Majalla" w:cs="Sakkal Majalla" w:hint="cs"/>
                          <w:b/>
                          <w:bCs/>
                          <w:sz w:val="30"/>
                          <w:szCs w:val="30"/>
                          <w:rtl/>
                          <w:lang w:bidi="ar-AE"/>
                        </w:rPr>
                        <w:t>قرار إداري</w:t>
                      </w:r>
                      <w:r w:rsidRPr="00982276">
                        <w:rPr>
                          <w:rFonts w:ascii="Sakkal Majalla" w:hAnsi="Sakkal Majalla" w:cs="Sakkal Majalla"/>
                          <w:b/>
                          <w:bCs/>
                          <w:sz w:val="30"/>
                          <w:szCs w:val="30"/>
                          <w:rtl/>
                        </w:rPr>
                        <w:t xml:space="preserve"> رقم</w:t>
                      </w:r>
                      <w:r w:rsidRPr="00982276">
                        <w:rPr>
                          <w:rFonts w:ascii="Sakkal Majalla" w:hAnsi="Sakkal Majalla" w:cs="Sakkal Majalla"/>
                          <w:b/>
                          <w:bCs/>
                          <w:sz w:val="30"/>
                          <w:szCs w:val="30"/>
                          <w:lang w:val="en-AE"/>
                        </w:rPr>
                        <w:t xml:space="preserve">  </w:t>
                      </w:r>
                      <w:r w:rsidRPr="00982276">
                        <w:rPr>
                          <w:rFonts w:ascii="Sakkal Majalla" w:hAnsi="Sakkal Majalla" w:cs="Sakkal Majalla" w:hint="cs"/>
                          <w:b/>
                          <w:bCs/>
                          <w:sz w:val="30"/>
                          <w:szCs w:val="30"/>
                          <w:rtl/>
                          <w:lang w:val="en-AE"/>
                        </w:rPr>
                        <w:t>(2)</w:t>
                      </w:r>
                      <w:r w:rsidRPr="00982276">
                        <w:rPr>
                          <w:rFonts w:ascii="Sakkal Majalla" w:hAnsi="Sakkal Majalla" w:cs="Sakkal Majalla"/>
                          <w:b/>
                          <w:bCs/>
                          <w:sz w:val="30"/>
                          <w:szCs w:val="30"/>
                          <w:lang w:val="en-AE"/>
                        </w:rPr>
                        <w:t xml:space="preserve"> </w:t>
                      </w:r>
                      <w:r w:rsidRPr="00982276">
                        <w:rPr>
                          <w:rFonts w:ascii="Sakkal Majalla" w:hAnsi="Sakkal Majalla" w:cs="Sakkal Majalla"/>
                          <w:b/>
                          <w:bCs/>
                          <w:sz w:val="30"/>
                          <w:szCs w:val="30"/>
                          <w:rtl/>
                        </w:rPr>
                        <w:t xml:space="preserve">لسنة </w:t>
                      </w:r>
                      <w:r w:rsidRPr="00982276">
                        <w:rPr>
                          <w:rFonts w:ascii="Sakkal Majalla" w:hAnsi="Sakkal Majalla" w:cs="Sakkal Majalla" w:hint="cs"/>
                          <w:b/>
                          <w:bCs/>
                          <w:sz w:val="30"/>
                          <w:szCs w:val="30"/>
                          <w:rtl/>
                        </w:rPr>
                        <w:t>2025م</w:t>
                      </w:r>
                    </w:p>
                    <w:p w14:paraId="1735B361" w14:textId="77777777" w:rsidR="00FF195F" w:rsidRPr="00982276" w:rsidRDefault="00FF195F" w:rsidP="00FF195F">
                      <w:pPr>
                        <w:spacing w:line="276" w:lineRule="auto"/>
                        <w:jc w:val="center"/>
                        <w:rPr>
                          <w:rFonts w:ascii="Sakkal Majalla" w:hAnsi="Sakkal Majalla" w:cs="Sakkal Majalla"/>
                          <w:b/>
                          <w:bCs/>
                          <w:sz w:val="30"/>
                          <w:szCs w:val="30"/>
                          <w:rtl/>
                        </w:rPr>
                      </w:pPr>
                      <w:r w:rsidRPr="00982276">
                        <w:rPr>
                          <w:rFonts w:ascii="Sakkal Majalla" w:hAnsi="Sakkal Majalla" w:cs="Sakkal Majalla"/>
                          <w:b/>
                          <w:bCs/>
                          <w:sz w:val="30"/>
                          <w:szCs w:val="30"/>
                          <w:rtl/>
                        </w:rPr>
                        <w:t>بشأن</w:t>
                      </w:r>
                    </w:p>
                    <w:p w14:paraId="022F534E" w14:textId="77777777" w:rsidR="00FF195F" w:rsidRPr="00982276" w:rsidRDefault="00FF195F" w:rsidP="00FF195F">
                      <w:pPr>
                        <w:spacing w:line="276" w:lineRule="auto"/>
                        <w:jc w:val="center"/>
                        <w:rPr>
                          <w:rFonts w:ascii="Sakkal Majalla" w:hAnsi="Sakkal Majalla" w:cs="Sakkal Majalla"/>
                          <w:b/>
                          <w:bCs/>
                          <w:sz w:val="30"/>
                          <w:szCs w:val="30"/>
                          <w:lang w:val="en-AE"/>
                        </w:rPr>
                      </w:pPr>
                      <w:r w:rsidRPr="00982276">
                        <w:rPr>
                          <w:rFonts w:ascii="Sakkal Majalla" w:hAnsi="Sakkal Majalla" w:cs="Sakkal Majalla"/>
                          <w:b/>
                          <w:bCs/>
                          <w:sz w:val="30"/>
                          <w:szCs w:val="30"/>
                          <w:rtl/>
                        </w:rPr>
                        <w:t xml:space="preserve">تشكيل </w:t>
                      </w:r>
                      <w:r w:rsidRPr="00982276">
                        <w:rPr>
                          <w:rFonts w:ascii="Sakkal Majalla" w:hAnsi="Sakkal Majalla" w:cs="Sakkal Majalla" w:hint="cs"/>
                          <w:b/>
                          <w:bCs/>
                          <w:sz w:val="30"/>
                          <w:szCs w:val="30"/>
                          <w:rtl/>
                        </w:rPr>
                        <w:t>اللجنة التنفيذية الدائمة لمجلس الشارقة للتعليم</w:t>
                      </w:r>
                      <w:r w:rsidRPr="00982276">
                        <w:rPr>
                          <w:rFonts w:ascii="Sakkal Majalla" w:hAnsi="Sakkal Majalla" w:cs="Sakkal Majalla"/>
                          <w:b/>
                          <w:bCs/>
                          <w:sz w:val="30"/>
                          <w:szCs w:val="30"/>
                          <w:rtl/>
                        </w:rPr>
                        <w:t xml:space="preserve"> </w:t>
                      </w:r>
                      <w:r w:rsidRPr="00982276">
                        <w:rPr>
                          <w:rFonts w:ascii="Sakkal Majalla" w:hAnsi="Sakkal Majalla" w:cs="Sakkal Majalla" w:hint="cs"/>
                          <w:b/>
                          <w:bCs/>
                          <w:sz w:val="30"/>
                          <w:szCs w:val="30"/>
                          <w:rtl/>
                        </w:rPr>
                        <w:t>العالي</w:t>
                      </w:r>
                      <w:r w:rsidRPr="00982276">
                        <w:rPr>
                          <w:rFonts w:ascii="Sakkal Majalla" w:hAnsi="Sakkal Majalla" w:cs="Sakkal Majalla"/>
                          <w:b/>
                          <w:bCs/>
                          <w:sz w:val="30"/>
                          <w:szCs w:val="30"/>
                          <w:rtl/>
                        </w:rPr>
                        <w:t xml:space="preserve"> </w:t>
                      </w:r>
                      <w:r w:rsidRPr="00982276">
                        <w:rPr>
                          <w:rFonts w:ascii="Sakkal Majalla" w:hAnsi="Sakkal Majalla" w:cs="Sakkal Majalla" w:hint="cs"/>
                          <w:b/>
                          <w:bCs/>
                          <w:sz w:val="30"/>
                          <w:szCs w:val="30"/>
                          <w:rtl/>
                        </w:rPr>
                        <w:t>والبحث</w:t>
                      </w:r>
                      <w:r w:rsidRPr="00982276">
                        <w:rPr>
                          <w:rFonts w:ascii="Sakkal Majalla" w:hAnsi="Sakkal Majalla" w:cs="Sakkal Majalla"/>
                          <w:b/>
                          <w:bCs/>
                          <w:sz w:val="30"/>
                          <w:szCs w:val="30"/>
                          <w:rtl/>
                        </w:rPr>
                        <w:t xml:space="preserve"> </w:t>
                      </w:r>
                      <w:r w:rsidRPr="00982276">
                        <w:rPr>
                          <w:rFonts w:ascii="Sakkal Majalla" w:hAnsi="Sakkal Majalla" w:cs="Sakkal Majalla" w:hint="cs"/>
                          <w:b/>
                          <w:bCs/>
                          <w:sz w:val="30"/>
                          <w:szCs w:val="30"/>
                          <w:rtl/>
                        </w:rPr>
                        <w:t>العلمي</w:t>
                      </w:r>
                    </w:p>
                    <w:p w14:paraId="008A8850" w14:textId="77777777" w:rsidR="00FF195F" w:rsidRPr="00FF195F" w:rsidRDefault="00FF195F" w:rsidP="00FF195F">
                      <w:pPr>
                        <w:spacing w:before="600" w:line="480" w:lineRule="exact"/>
                        <w:jc w:val="center"/>
                        <w:rPr>
                          <w:rFonts w:ascii="Sakkal Majalla" w:hAnsi="Sakkal Majalla" w:cs="Sakkal Majalla"/>
                          <w:b/>
                          <w:bCs/>
                          <w:sz w:val="72"/>
                          <w:szCs w:val="72"/>
                          <w:lang w:val="en-AE" w:bidi="ar-AE"/>
                        </w:rPr>
                      </w:pPr>
                    </w:p>
                  </w:txbxContent>
                </v:textbox>
                <w10:wrap type="square" anchorx="margin" anchory="margin"/>
              </v:roundrect>
            </w:pict>
          </mc:Fallback>
        </mc:AlternateContent>
      </w:r>
    </w:p>
    <w:p w14:paraId="76F5B7B6" w14:textId="672BEC93" w:rsidR="00FF195F" w:rsidRPr="00A73869" w:rsidRDefault="00FF195F" w:rsidP="00FF195F">
      <w:pPr>
        <w:bidi w:val="0"/>
        <w:rPr>
          <w:sz w:val="28"/>
          <w:szCs w:val="28"/>
        </w:rPr>
      </w:pPr>
    </w:p>
    <w:p w14:paraId="49E44705" w14:textId="7AFA8499" w:rsidR="00FF195F" w:rsidRPr="00A73869" w:rsidRDefault="00FF195F" w:rsidP="00FF195F">
      <w:pPr>
        <w:bidi w:val="0"/>
        <w:rPr>
          <w:sz w:val="28"/>
          <w:szCs w:val="28"/>
        </w:rPr>
      </w:pPr>
    </w:p>
    <w:p w14:paraId="7A9B6561" w14:textId="77777777" w:rsidR="00FF195F" w:rsidRPr="00A73869" w:rsidRDefault="00FF195F" w:rsidP="00FF195F">
      <w:pPr>
        <w:bidi w:val="0"/>
        <w:rPr>
          <w:sz w:val="28"/>
          <w:szCs w:val="28"/>
        </w:rPr>
      </w:pPr>
    </w:p>
    <w:p w14:paraId="6297B7C4" w14:textId="77777777" w:rsidR="00FF195F" w:rsidRPr="00A73869" w:rsidRDefault="00FF195F" w:rsidP="00FF195F">
      <w:pPr>
        <w:bidi w:val="0"/>
        <w:rPr>
          <w:sz w:val="28"/>
          <w:szCs w:val="28"/>
        </w:rPr>
      </w:pPr>
    </w:p>
    <w:p w14:paraId="331A6FE7" w14:textId="77777777" w:rsidR="00FF195F" w:rsidRPr="00A73869" w:rsidRDefault="00FF195F" w:rsidP="00FF195F">
      <w:pPr>
        <w:bidi w:val="0"/>
        <w:rPr>
          <w:sz w:val="28"/>
          <w:szCs w:val="28"/>
        </w:rPr>
      </w:pPr>
    </w:p>
    <w:p w14:paraId="7742BA22" w14:textId="77777777" w:rsidR="00FF195F" w:rsidRPr="00A73869" w:rsidRDefault="00FF195F" w:rsidP="00FF195F">
      <w:pPr>
        <w:bidi w:val="0"/>
        <w:rPr>
          <w:sz w:val="28"/>
          <w:szCs w:val="28"/>
        </w:rPr>
      </w:pPr>
    </w:p>
    <w:p w14:paraId="4DF7CFF4" w14:textId="77777777" w:rsidR="00FF195F" w:rsidRPr="00A73869" w:rsidRDefault="00FF195F" w:rsidP="00FF195F">
      <w:pPr>
        <w:bidi w:val="0"/>
        <w:rPr>
          <w:sz w:val="28"/>
          <w:szCs w:val="28"/>
        </w:rPr>
      </w:pPr>
    </w:p>
    <w:p w14:paraId="6C927C1B" w14:textId="77777777" w:rsidR="00FF195F" w:rsidRPr="00A73869" w:rsidRDefault="00FF195F" w:rsidP="00FF195F">
      <w:pPr>
        <w:bidi w:val="0"/>
        <w:rPr>
          <w:sz w:val="28"/>
          <w:szCs w:val="28"/>
        </w:rPr>
      </w:pPr>
    </w:p>
    <w:p w14:paraId="5E14F99A" w14:textId="77777777" w:rsidR="00FF195F" w:rsidRPr="00A73869" w:rsidRDefault="00FF195F" w:rsidP="00FF195F">
      <w:pPr>
        <w:bidi w:val="0"/>
        <w:rPr>
          <w:sz w:val="28"/>
          <w:szCs w:val="28"/>
        </w:rPr>
      </w:pPr>
    </w:p>
    <w:p w14:paraId="6D5F2E70" w14:textId="77777777" w:rsidR="00FF195F" w:rsidRPr="00A73869" w:rsidRDefault="00FF195F" w:rsidP="00FF195F">
      <w:pPr>
        <w:bidi w:val="0"/>
        <w:rPr>
          <w:sz w:val="28"/>
          <w:szCs w:val="28"/>
        </w:rPr>
      </w:pPr>
    </w:p>
    <w:p w14:paraId="57FA1BA5" w14:textId="77777777" w:rsidR="00FF195F" w:rsidRPr="00A73869" w:rsidRDefault="00FF195F" w:rsidP="00FF195F">
      <w:pPr>
        <w:bidi w:val="0"/>
        <w:rPr>
          <w:sz w:val="28"/>
          <w:szCs w:val="28"/>
        </w:rPr>
      </w:pPr>
    </w:p>
    <w:p w14:paraId="6BA650AB" w14:textId="77777777" w:rsidR="00FF195F" w:rsidRPr="00A73869" w:rsidRDefault="00FF195F" w:rsidP="00FF195F">
      <w:pPr>
        <w:bidi w:val="0"/>
        <w:rPr>
          <w:sz w:val="28"/>
          <w:szCs w:val="28"/>
        </w:rPr>
      </w:pPr>
    </w:p>
    <w:p w14:paraId="30920867" w14:textId="77777777" w:rsidR="00FF195F" w:rsidRPr="00A73869" w:rsidRDefault="00FF195F" w:rsidP="00FF195F">
      <w:pPr>
        <w:bidi w:val="0"/>
        <w:rPr>
          <w:sz w:val="28"/>
          <w:szCs w:val="28"/>
        </w:rPr>
      </w:pPr>
    </w:p>
    <w:p w14:paraId="10F76BD5" w14:textId="77777777" w:rsidR="00FF195F" w:rsidRPr="00A73869" w:rsidRDefault="00FF195F" w:rsidP="00FF195F">
      <w:pPr>
        <w:bidi w:val="0"/>
        <w:rPr>
          <w:sz w:val="28"/>
          <w:szCs w:val="28"/>
        </w:rPr>
      </w:pPr>
    </w:p>
    <w:p w14:paraId="6EA5635C" w14:textId="77777777" w:rsidR="00FF195F" w:rsidRPr="00A73869" w:rsidRDefault="00FF195F" w:rsidP="00FF195F">
      <w:pPr>
        <w:bidi w:val="0"/>
        <w:rPr>
          <w:sz w:val="28"/>
          <w:szCs w:val="28"/>
        </w:rPr>
      </w:pPr>
    </w:p>
    <w:p w14:paraId="44EC88C5" w14:textId="77777777" w:rsidR="00FF195F" w:rsidRPr="00A73869" w:rsidRDefault="00FF195F" w:rsidP="00FF195F">
      <w:pPr>
        <w:bidi w:val="0"/>
        <w:rPr>
          <w:sz w:val="28"/>
          <w:szCs w:val="28"/>
        </w:rPr>
      </w:pPr>
    </w:p>
    <w:p w14:paraId="7760ED7B" w14:textId="77777777" w:rsidR="00FF195F" w:rsidRPr="00A73869" w:rsidRDefault="00FF195F" w:rsidP="00FF195F">
      <w:pPr>
        <w:bidi w:val="0"/>
        <w:rPr>
          <w:sz w:val="28"/>
          <w:szCs w:val="28"/>
        </w:rPr>
      </w:pPr>
    </w:p>
    <w:p w14:paraId="39C7E641" w14:textId="77777777" w:rsidR="00FF195F" w:rsidRPr="00A73869" w:rsidRDefault="00FF195F" w:rsidP="00FF195F">
      <w:pPr>
        <w:bidi w:val="0"/>
        <w:rPr>
          <w:sz w:val="28"/>
          <w:szCs w:val="28"/>
        </w:rPr>
      </w:pPr>
    </w:p>
    <w:p w14:paraId="4593CEFC" w14:textId="77777777" w:rsidR="00FF195F" w:rsidRPr="00A73869" w:rsidRDefault="00FF195F" w:rsidP="00FF195F">
      <w:pPr>
        <w:bidi w:val="0"/>
        <w:rPr>
          <w:sz w:val="28"/>
          <w:szCs w:val="28"/>
          <w:rtl/>
          <w:lang w:bidi="ar-AE"/>
        </w:rPr>
      </w:pPr>
    </w:p>
    <w:p w14:paraId="6199746A" w14:textId="77777777" w:rsidR="00FF195F" w:rsidRPr="00A73869" w:rsidRDefault="00FF195F" w:rsidP="00FF195F">
      <w:pPr>
        <w:spacing w:line="276" w:lineRule="auto"/>
        <w:jc w:val="center"/>
        <w:rPr>
          <w:rFonts w:ascii="Sakkal Majalla" w:hAnsi="Sakkal Majalla" w:cs="Sakkal Majalla"/>
          <w:b/>
          <w:bCs/>
          <w:sz w:val="28"/>
          <w:szCs w:val="28"/>
          <w:rtl/>
        </w:rPr>
      </w:pPr>
      <w:r w:rsidRPr="00A73869">
        <w:rPr>
          <w:rFonts w:ascii="Sakkal Majalla" w:hAnsi="Sakkal Majalla" w:cs="Sakkal Majalla" w:hint="cs"/>
          <w:b/>
          <w:bCs/>
          <w:sz w:val="28"/>
          <w:szCs w:val="28"/>
          <w:rtl/>
          <w:lang w:bidi="ar-AE"/>
        </w:rPr>
        <w:lastRenderedPageBreak/>
        <w:t>قرار إداري</w:t>
      </w:r>
      <w:r w:rsidRPr="00A73869">
        <w:rPr>
          <w:rFonts w:ascii="Sakkal Majalla" w:hAnsi="Sakkal Majalla" w:cs="Sakkal Majalla"/>
          <w:b/>
          <w:bCs/>
          <w:sz w:val="28"/>
          <w:szCs w:val="28"/>
          <w:rtl/>
        </w:rPr>
        <w:t xml:space="preserve"> رقم</w:t>
      </w:r>
      <w:r w:rsidRPr="00A73869">
        <w:rPr>
          <w:rFonts w:ascii="Sakkal Majalla" w:hAnsi="Sakkal Majalla" w:cs="Sakkal Majalla"/>
          <w:b/>
          <w:bCs/>
          <w:sz w:val="28"/>
          <w:szCs w:val="28"/>
          <w:lang w:val="en-AE"/>
        </w:rPr>
        <w:t xml:space="preserve">  </w:t>
      </w:r>
      <w:r w:rsidRPr="00A73869">
        <w:rPr>
          <w:rFonts w:ascii="Sakkal Majalla" w:hAnsi="Sakkal Majalla" w:cs="Sakkal Majalla" w:hint="cs"/>
          <w:b/>
          <w:bCs/>
          <w:sz w:val="28"/>
          <w:szCs w:val="28"/>
          <w:rtl/>
          <w:lang w:val="en-AE"/>
        </w:rPr>
        <w:t>(2)</w:t>
      </w:r>
      <w:r w:rsidRPr="00A73869">
        <w:rPr>
          <w:rFonts w:ascii="Sakkal Majalla" w:hAnsi="Sakkal Majalla" w:cs="Sakkal Majalla"/>
          <w:b/>
          <w:bCs/>
          <w:sz w:val="28"/>
          <w:szCs w:val="28"/>
          <w:lang w:val="en-AE"/>
        </w:rPr>
        <w:t xml:space="preserve"> </w:t>
      </w:r>
      <w:r w:rsidRPr="00A73869">
        <w:rPr>
          <w:rFonts w:ascii="Sakkal Majalla" w:hAnsi="Sakkal Majalla" w:cs="Sakkal Majalla"/>
          <w:b/>
          <w:bCs/>
          <w:sz w:val="28"/>
          <w:szCs w:val="28"/>
          <w:rtl/>
        </w:rPr>
        <w:t xml:space="preserve">لسنة </w:t>
      </w:r>
      <w:r w:rsidRPr="00A73869">
        <w:rPr>
          <w:rFonts w:ascii="Sakkal Majalla" w:hAnsi="Sakkal Majalla" w:cs="Sakkal Majalla" w:hint="cs"/>
          <w:b/>
          <w:bCs/>
          <w:sz w:val="28"/>
          <w:szCs w:val="28"/>
          <w:rtl/>
        </w:rPr>
        <w:t>2025م</w:t>
      </w:r>
    </w:p>
    <w:p w14:paraId="5713E7FD" w14:textId="77777777" w:rsidR="00FF195F" w:rsidRPr="00A73869" w:rsidRDefault="00FF195F" w:rsidP="00FF195F">
      <w:pPr>
        <w:spacing w:line="276" w:lineRule="auto"/>
        <w:jc w:val="center"/>
        <w:rPr>
          <w:rFonts w:ascii="Sakkal Majalla" w:hAnsi="Sakkal Majalla" w:cs="Sakkal Majalla"/>
          <w:b/>
          <w:bCs/>
          <w:sz w:val="28"/>
          <w:szCs w:val="28"/>
          <w:rtl/>
        </w:rPr>
      </w:pPr>
      <w:r w:rsidRPr="00A73869">
        <w:rPr>
          <w:rFonts w:ascii="Sakkal Majalla" w:hAnsi="Sakkal Majalla" w:cs="Sakkal Majalla"/>
          <w:b/>
          <w:bCs/>
          <w:sz w:val="28"/>
          <w:szCs w:val="28"/>
          <w:rtl/>
        </w:rPr>
        <w:t>بشأن</w:t>
      </w:r>
    </w:p>
    <w:p w14:paraId="31B7BAD0" w14:textId="77777777" w:rsidR="00FF195F" w:rsidRPr="00A73869" w:rsidRDefault="00FF195F" w:rsidP="00FF195F">
      <w:pPr>
        <w:spacing w:line="276" w:lineRule="auto"/>
        <w:jc w:val="center"/>
        <w:rPr>
          <w:rFonts w:ascii="Sakkal Majalla" w:hAnsi="Sakkal Majalla" w:cs="Sakkal Majalla"/>
          <w:b/>
          <w:bCs/>
          <w:sz w:val="28"/>
          <w:szCs w:val="28"/>
          <w:lang w:val="en-AE"/>
        </w:rPr>
      </w:pPr>
      <w:r w:rsidRPr="00A73869">
        <w:rPr>
          <w:rFonts w:ascii="Sakkal Majalla" w:hAnsi="Sakkal Majalla" w:cs="Sakkal Majalla"/>
          <w:b/>
          <w:bCs/>
          <w:sz w:val="28"/>
          <w:szCs w:val="28"/>
          <w:rtl/>
        </w:rPr>
        <w:t xml:space="preserve">تشكيل </w:t>
      </w:r>
      <w:r w:rsidRPr="00A73869">
        <w:rPr>
          <w:rFonts w:ascii="Sakkal Majalla" w:hAnsi="Sakkal Majalla" w:cs="Sakkal Majalla" w:hint="cs"/>
          <w:b/>
          <w:bCs/>
          <w:sz w:val="28"/>
          <w:szCs w:val="28"/>
          <w:rtl/>
        </w:rPr>
        <w:t>اللجنة التنفيذية الدائمة لمجلس الشارقة للتعليم</w:t>
      </w:r>
      <w:r w:rsidRPr="00A73869">
        <w:rPr>
          <w:rFonts w:ascii="Sakkal Majalla" w:hAnsi="Sakkal Majalla" w:cs="Sakkal Majalla"/>
          <w:b/>
          <w:bCs/>
          <w:sz w:val="28"/>
          <w:szCs w:val="28"/>
          <w:rtl/>
        </w:rPr>
        <w:t xml:space="preserve"> </w:t>
      </w:r>
      <w:r w:rsidRPr="00A73869">
        <w:rPr>
          <w:rFonts w:ascii="Sakkal Majalla" w:hAnsi="Sakkal Majalla" w:cs="Sakkal Majalla" w:hint="cs"/>
          <w:b/>
          <w:bCs/>
          <w:sz w:val="28"/>
          <w:szCs w:val="28"/>
          <w:rtl/>
        </w:rPr>
        <w:t>العالي</w:t>
      </w:r>
      <w:r w:rsidRPr="00A73869">
        <w:rPr>
          <w:rFonts w:ascii="Sakkal Majalla" w:hAnsi="Sakkal Majalla" w:cs="Sakkal Majalla"/>
          <w:b/>
          <w:bCs/>
          <w:sz w:val="28"/>
          <w:szCs w:val="28"/>
          <w:rtl/>
        </w:rPr>
        <w:t xml:space="preserve"> </w:t>
      </w:r>
      <w:r w:rsidRPr="00A73869">
        <w:rPr>
          <w:rFonts w:ascii="Sakkal Majalla" w:hAnsi="Sakkal Majalla" w:cs="Sakkal Majalla" w:hint="cs"/>
          <w:b/>
          <w:bCs/>
          <w:sz w:val="28"/>
          <w:szCs w:val="28"/>
          <w:rtl/>
        </w:rPr>
        <w:t>والبحث</w:t>
      </w:r>
      <w:r w:rsidRPr="00A73869">
        <w:rPr>
          <w:rFonts w:ascii="Sakkal Majalla" w:hAnsi="Sakkal Majalla" w:cs="Sakkal Majalla"/>
          <w:b/>
          <w:bCs/>
          <w:sz w:val="28"/>
          <w:szCs w:val="28"/>
          <w:rtl/>
        </w:rPr>
        <w:t xml:space="preserve"> </w:t>
      </w:r>
      <w:r w:rsidRPr="00A73869">
        <w:rPr>
          <w:rFonts w:ascii="Sakkal Majalla" w:hAnsi="Sakkal Majalla" w:cs="Sakkal Majalla" w:hint="cs"/>
          <w:b/>
          <w:bCs/>
          <w:sz w:val="28"/>
          <w:szCs w:val="28"/>
          <w:rtl/>
        </w:rPr>
        <w:t>العلمي</w:t>
      </w:r>
    </w:p>
    <w:p w14:paraId="70869899" w14:textId="77777777" w:rsidR="00FF195F" w:rsidRPr="00A73869" w:rsidRDefault="00FF195F" w:rsidP="00FF195F">
      <w:pPr>
        <w:spacing w:line="276" w:lineRule="auto"/>
        <w:jc w:val="lowKashida"/>
        <w:rPr>
          <w:rFonts w:ascii="Sakkal Majalla" w:hAnsi="Sakkal Majalla" w:cs="Sakkal Majalla"/>
          <w:sz w:val="28"/>
          <w:szCs w:val="28"/>
          <w:rtl/>
        </w:rPr>
      </w:pPr>
    </w:p>
    <w:p w14:paraId="76991A05" w14:textId="77777777" w:rsidR="00FF195F" w:rsidRPr="00A73869" w:rsidRDefault="00FF195F" w:rsidP="00FF195F">
      <w:pPr>
        <w:spacing w:line="276" w:lineRule="auto"/>
        <w:jc w:val="lowKashida"/>
        <w:rPr>
          <w:rFonts w:ascii="Sakkal Majalla" w:hAnsi="Sakkal Majalla" w:cs="Sakkal Majalla"/>
          <w:sz w:val="28"/>
          <w:szCs w:val="28"/>
          <w:lang w:val="en-AE"/>
        </w:rPr>
      </w:pPr>
      <w:r w:rsidRPr="00A73869">
        <w:rPr>
          <w:rFonts w:ascii="Sakkal Majalla" w:hAnsi="Sakkal Majalla" w:cs="Sakkal Majalla"/>
          <w:sz w:val="28"/>
          <w:szCs w:val="28"/>
          <w:rtl/>
        </w:rPr>
        <w:t>نحن سلطان بن محمد القاسمي، حاكم إمارة الشارقة،</w:t>
      </w:r>
    </w:p>
    <w:p w14:paraId="6A881625" w14:textId="77777777" w:rsidR="00FF195F" w:rsidRPr="00A73869" w:rsidRDefault="00FF195F" w:rsidP="00FF195F">
      <w:pPr>
        <w:spacing w:line="276" w:lineRule="auto"/>
        <w:jc w:val="lowKashida"/>
        <w:rPr>
          <w:rFonts w:ascii="Sakkal Majalla" w:hAnsi="Sakkal Majalla" w:cs="Sakkal Majalla"/>
          <w:sz w:val="28"/>
          <w:szCs w:val="28"/>
          <w:rtl/>
        </w:rPr>
      </w:pPr>
      <w:r w:rsidRPr="00A73869">
        <w:rPr>
          <w:rFonts w:ascii="Sakkal Majalla" w:hAnsi="Sakkal Majalla" w:cs="Sakkal Majalla"/>
          <w:sz w:val="28"/>
          <w:szCs w:val="28"/>
          <w:rtl/>
        </w:rPr>
        <w:t>بعد الاطلاع على القانون رقم (2) لسنة 1999م بشأن إنشاء المجلس التنفيذي لإمارة الشارقة ولائحته الداخلية وتعديلاته،</w:t>
      </w:r>
    </w:p>
    <w:p w14:paraId="01C66BAD" w14:textId="77777777" w:rsidR="00FF195F" w:rsidRPr="00A73869" w:rsidRDefault="00FF195F" w:rsidP="00FF195F">
      <w:pPr>
        <w:spacing w:line="276" w:lineRule="auto"/>
        <w:jc w:val="lowKashida"/>
        <w:rPr>
          <w:rFonts w:ascii="Sakkal Majalla" w:hAnsi="Sakkal Majalla" w:cs="Sakkal Majalla"/>
          <w:sz w:val="28"/>
          <w:szCs w:val="28"/>
          <w:rtl/>
        </w:rPr>
      </w:pPr>
      <w:r w:rsidRPr="00A73869">
        <w:rPr>
          <w:rFonts w:ascii="Sakkal Majalla" w:hAnsi="Sakkal Majalla" w:cs="Sakkal Majalla" w:hint="cs"/>
          <w:sz w:val="28"/>
          <w:szCs w:val="28"/>
          <w:rtl/>
        </w:rPr>
        <w:t>والمرسوم</w:t>
      </w:r>
      <w:r w:rsidRPr="00A73869">
        <w:rPr>
          <w:rFonts w:ascii="Sakkal Majalla" w:hAnsi="Sakkal Majalla" w:cs="Sakkal Majalla"/>
          <w:sz w:val="28"/>
          <w:szCs w:val="28"/>
          <w:rtl/>
        </w:rPr>
        <w:t xml:space="preserve"> الأميري ر</w:t>
      </w:r>
      <w:r w:rsidRPr="00A73869">
        <w:rPr>
          <w:rFonts w:ascii="Sakkal Majalla" w:hAnsi="Sakkal Majalla" w:cs="Sakkal Majalla" w:hint="cs"/>
          <w:sz w:val="28"/>
          <w:szCs w:val="28"/>
          <w:rtl/>
        </w:rPr>
        <w:t>قم (14)</w:t>
      </w:r>
      <w:r w:rsidRPr="00A73869">
        <w:rPr>
          <w:rFonts w:ascii="Sakkal Majalla" w:hAnsi="Sakkal Majalla" w:cs="Sakkal Majalla"/>
          <w:sz w:val="28"/>
          <w:szCs w:val="28"/>
          <w:lang w:val="en-AE"/>
        </w:rPr>
        <w:t xml:space="preserve"> </w:t>
      </w:r>
      <w:r w:rsidRPr="00A73869">
        <w:rPr>
          <w:rFonts w:ascii="Sakkal Majalla" w:hAnsi="Sakkal Majalla" w:cs="Sakkal Majalla"/>
          <w:sz w:val="28"/>
          <w:szCs w:val="28"/>
          <w:rtl/>
        </w:rPr>
        <w:t>لسنة 2025</w:t>
      </w:r>
      <w:r w:rsidRPr="00A73869">
        <w:rPr>
          <w:rFonts w:ascii="Sakkal Majalla" w:hAnsi="Sakkal Majalla" w:cs="Sakkal Majalla" w:hint="cs"/>
          <w:sz w:val="28"/>
          <w:szCs w:val="28"/>
          <w:rtl/>
        </w:rPr>
        <w:t>م</w:t>
      </w:r>
      <w:r w:rsidRPr="00A73869">
        <w:rPr>
          <w:rFonts w:ascii="Sakkal Majalla" w:hAnsi="Sakkal Majalla" w:cs="Sakkal Majalla"/>
          <w:sz w:val="28"/>
          <w:szCs w:val="28"/>
          <w:rtl/>
        </w:rPr>
        <w:t xml:space="preserve"> بشأن إنشاء وتنظيم مجلس الشارقة للتعليم العالي والبحث العلمي،</w:t>
      </w:r>
    </w:p>
    <w:p w14:paraId="341D8458" w14:textId="77777777" w:rsidR="00FF195F" w:rsidRPr="00A73869" w:rsidRDefault="00FF195F" w:rsidP="00FF195F">
      <w:pPr>
        <w:spacing w:line="276" w:lineRule="auto"/>
        <w:jc w:val="lowKashida"/>
        <w:rPr>
          <w:rFonts w:ascii="Sakkal Majalla" w:hAnsi="Sakkal Majalla" w:cs="Sakkal Majalla"/>
          <w:sz w:val="28"/>
          <w:szCs w:val="28"/>
          <w:rtl/>
        </w:rPr>
      </w:pPr>
      <w:r w:rsidRPr="00A73869">
        <w:rPr>
          <w:rFonts w:ascii="Sakkal Majalla" w:hAnsi="Sakkal Majalla" w:cs="Sakkal Majalla" w:hint="cs"/>
          <w:sz w:val="28"/>
          <w:szCs w:val="28"/>
          <w:rtl/>
        </w:rPr>
        <w:t>والمرسوم</w:t>
      </w:r>
      <w:r w:rsidRPr="00A73869">
        <w:rPr>
          <w:rFonts w:ascii="Sakkal Majalla" w:hAnsi="Sakkal Majalla" w:cs="Sakkal Majalla"/>
          <w:sz w:val="28"/>
          <w:szCs w:val="28"/>
          <w:rtl/>
        </w:rPr>
        <w:t xml:space="preserve"> الأميري ر</w:t>
      </w:r>
      <w:r w:rsidRPr="00A73869">
        <w:rPr>
          <w:rFonts w:ascii="Sakkal Majalla" w:hAnsi="Sakkal Majalla" w:cs="Sakkal Majalla" w:hint="cs"/>
          <w:sz w:val="28"/>
          <w:szCs w:val="28"/>
          <w:rtl/>
        </w:rPr>
        <w:t>قم (15)</w:t>
      </w:r>
      <w:r w:rsidRPr="00A73869">
        <w:rPr>
          <w:rFonts w:ascii="Sakkal Majalla" w:hAnsi="Sakkal Majalla" w:cs="Sakkal Majalla"/>
          <w:sz w:val="28"/>
          <w:szCs w:val="28"/>
          <w:lang w:val="en-AE"/>
        </w:rPr>
        <w:t xml:space="preserve"> </w:t>
      </w:r>
      <w:r w:rsidRPr="00A73869">
        <w:rPr>
          <w:rFonts w:ascii="Sakkal Majalla" w:hAnsi="Sakkal Majalla" w:cs="Sakkal Majalla"/>
          <w:sz w:val="28"/>
          <w:szCs w:val="28"/>
          <w:rtl/>
        </w:rPr>
        <w:t>لسنة 2025</w:t>
      </w:r>
      <w:r w:rsidRPr="00A73869">
        <w:rPr>
          <w:rFonts w:ascii="Sakkal Majalla" w:hAnsi="Sakkal Majalla" w:cs="Sakkal Majalla" w:hint="cs"/>
          <w:sz w:val="28"/>
          <w:szCs w:val="28"/>
          <w:rtl/>
        </w:rPr>
        <w:t>م</w:t>
      </w:r>
      <w:r w:rsidRPr="00A73869">
        <w:rPr>
          <w:rFonts w:ascii="Sakkal Majalla" w:hAnsi="Sakkal Majalla" w:cs="Sakkal Majalla"/>
          <w:sz w:val="28"/>
          <w:szCs w:val="28"/>
          <w:rtl/>
        </w:rPr>
        <w:t xml:space="preserve"> بشأن </w:t>
      </w:r>
      <w:r w:rsidRPr="00A73869">
        <w:rPr>
          <w:rFonts w:ascii="Sakkal Majalla" w:hAnsi="Sakkal Majalla" w:cs="Sakkal Majalla" w:hint="cs"/>
          <w:sz w:val="28"/>
          <w:szCs w:val="28"/>
          <w:rtl/>
        </w:rPr>
        <w:t xml:space="preserve">تشكيل </w:t>
      </w:r>
      <w:r w:rsidRPr="00A73869">
        <w:rPr>
          <w:rFonts w:ascii="Sakkal Majalla" w:hAnsi="Sakkal Majalla" w:cs="Sakkal Majalla"/>
          <w:sz w:val="28"/>
          <w:szCs w:val="28"/>
          <w:rtl/>
        </w:rPr>
        <w:t>مجلس الشارقة للتعليم العالي والبحث العلمي،</w:t>
      </w:r>
    </w:p>
    <w:p w14:paraId="6B6AFC29" w14:textId="77777777" w:rsidR="00FF195F" w:rsidRPr="00A73869" w:rsidRDefault="00FF195F" w:rsidP="00FF195F">
      <w:pPr>
        <w:spacing w:line="276" w:lineRule="auto"/>
        <w:jc w:val="lowKashida"/>
        <w:rPr>
          <w:rFonts w:ascii="Sakkal Majalla" w:hAnsi="Sakkal Majalla" w:cs="Sakkal Majalla"/>
          <w:sz w:val="28"/>
          <w:szCs w:val="28"/>
          <w:lang w:val="en-AE"/>
        </w:rPr>
      </w:pPr>
      <w:r w:rsidRPr="00A73869">
        <w:rPr>
          <w:rFonts w:ascii="Sakkal Majalla" w:hAnsi="Sakkal Majalla" w:cs="Sakkal Majalla"/>
          <w:sz w:val="28"/>
          <w:szCs w:val="28"/>
          <w:rtl/>
        </w:rPr>
        <w:t>وبناءً على ما تقتضيه المصلحة العامة،</w:t>
      </w:r>
    </w:p>
    <w:p w14:paraId="025899B9" w14:textId="77777777" w:rsidR="00FF195F" w:rsidRPr="00A73869" w:rsidRDefault="00FF195F" w:rsidP="00FF195F">
      <w:pPr>
        <w:spacing w:before="240" w:line="276" w:lineRule="auto"/>
        <w:jc w:val="lowKashida"/>
        <w:rPr>
          <w:rFonts w:ascii="Sakkal Majalla" w:hAnsi="Sakkal Majalla" w:cs="Sakkal Majalla"/>
          <w:b/>
          <w:bCs/>
          <w:sz w:val="28"/>
          <w:szCs w:val="28"/>
          <w:lang w:val="en-AE"/>
        </w:rPr>
      </w:pPr>
      <w:r w:rsidRPr="00A73869">
        <w:rPr>
          <w:rFonts w:ascii="Sakkal Majalla" w:hAnsi="Sakkal Majalla" w:cs="Sakkal Majalla" w:hint="cs"/>
          <w:b/>
          <w:bCs/>
          <w:sz w:val="28"/>
          <w:szCs w:val="28"/>
          <w:rtl/>
        </w:rPr>
        <w:t>أصدرنا القرار الآتي</w:t>
      </w:r>
      <w:r w:rsidRPr="00A73869">
        <w:rPr>
          <w:rFonts w:ascii="Sakkal Majalla" w:hAnsi="Sakkal Majalla" w:cs="Sakkal Majalla"/>
          <w:b/>
          <w:bCs/>
          <w:sz w:val="28"/>
          <w:szCs w:val="28"/>
          <w:rtl/>
        </w:rPr>
        <w:t>:</w:t>
      </w:r>
    </w:p>
    <w:p w14:paraId="1C0E062E" w14:textId="77777777" w:rsidR="00FF195F" w:rsidRPr="00A73869" w:rsidRDefault="00FF195F" w:rsidP="00FF195F">
      <w:pPr>
        <w:spacing w:line="276" w:lineRule="auto"/>
        <w:jc w:val="center"/>
        <w:rPr>
          <w:rFonts w:ascii="Sakkal Majalla" w:hAnsi="Sakkal Majalla" w:cs="Sakkal Majalla"/>
          <w:b/>
          <w:bCs/>
          <w:sz w:val="28"/>
          <w:szCs w:val="28"/>
          <w:rtl/>
          <w:lang w:val="en-AE"/>
        </w:rPr>
      </w:pPr>
      <w:r w:rsidRPr="00A73869">
        <w:rPr>
          <w:rFonts w:ascii="Sakkal Majalla" w:hAnsi="Sakkal Majalla" w:cs="Sakkal Majalla"/>
          <w:b/>
          <w:bCs/>
          <w:sz w:val="28"/>
          <w:szCs w:val="28"/>
          <w:rtl/>
        </w:rPr>
        <w:t>المادة</w:t>
      </w:r>
      <w:r w:rsidRPr="00A73869">
        <w:rPr>
          <w:rFonts w:ascii="Sakkal Majalla" w:hAnsi="Sakkal Majalla" w:cs="Sakkal Majalla" w:hint="cs"/>
          <w:b/>
          <w:bCs/>
          <w:sz w:val="28"/>
          <w:szCs w:val="28"/>
          <w:rtl/>
          <w:lang w:bidi="ar-AE"/>
        </w:rPr>
        <w:t xml:space="preserve"> </w:t>
      </w:r>
      <w:r w:rsidRPr="00A73869">
        <w:rPr>
          <w:rFonts w:ascii="Sakkal Majalla" w:hAnsi="Sakkal Majalla" w:cs="Sakkal Majalla"/>
          <w:b/>
          <w:bCs/>
          <w:sz w:val="28"/>
          <w:szCs w:val="28"/>
          <w:lang w:val="en-AE"/>
        </w:rPr>
        <w:t xml:space="preserve"> (1)</w:t>
      </w:r>
      <w:r w:rsidRPr="00A73869">
        <w:rPr>
          <w:rFonts w:ascii="Sakkal Majalla" w:hAnsi="Sakkal Majalla" w:cs="Sakkal Majalla" w:hint="cs"/>
          <w:b/>
          <w:bCs/>
          <w:sz w:val="28"/>
          <w:szCs w:val="28"/>
          <w:rtl/>
          <w:lang w:val="en-AE"/>
        </w:rPr>
        <w:t xml:space="preserve">  </w:t>
      </w:r>
    </w:p>
    <w:p w14:paraId="610FE07D" w14:textId="77777777" w:rsidR="00FF195F" w:rsidRPr="00A73869" w:rsidRDefault="00FF195F" w:rsidP="00FF195F">
      <w:pPr>
        <w:spacing w:line="276" w:lineRule="auto"/>
        <w:jc w:val="lowKashida"/>
        <w:rPr>
          <w:rFonts w:ascii="Sakkal Majalla" w:hAnsi="Sakkal Majalla" w:cs="Sakkal Majalla"/>
          <w:sz w:val="28"/>
          <w:szCs w:val="28"/>
          <w:rtl/>
          <w:lang w:val="en-AE"/>
        </w:rPr>
      </w:pPr>
      <w:r w:rsidRPr="00A73869">
        <w:rPr>
          <w:rFonts w:ascii="Sakkal Majalla" w:hAnsi="Sakkal Majalla" w:cs="Sakkal Majalla" w:hint="cs"/>
          <w:sz w:val="28"/>
          <w:szCs w:val="28"/>
          <w:rtl/>
        </w:rPr>
        <w:t>تُشكّل اللجنة التنفيذية</w:t>
      </w:r>
      <w:r w:rsidRPr="00A73869">
        <w:rPr>
          <w:rFonts w:ascii="Sakkal Majalla" w:hAnsi="Sakkal Majalla" w:cs="Sakkal Majalla"/>
          <w:sz w:val="28"/>
          <w:szCs w:val="28"/>
          <w:rtl/>
        </w:rPr>
        <w:t xml:space="preserve"> </w:t>
      </w:r>
      <w:r w:rsidRPr="00A73869">
        <w:rPr>
          <w:rFonts w:ascii="Sakkal Majalla" w:hAnsi="Sakkal Majalla" w:cs="Sakkal Majalla" w:hint="cs"/>
          <w:sz w:val="28"/>
          <w:szCs w:val="28"/>
          <w:rtl/>
        </w:rPr>
        <w:t>ل</w:t>
      </w:r>
      <w:r w:rsidRPr="00A73869">
        <w:rPr>
          <w:rFonts w:ascii="Sakkal Majalla" w:hAnsi="Sakkal Majalla" w:cs="Sakkal Majalla"/>
          <w:sz w:val="28"/>
          <w:szCs w:val="28"/>
          <w:rtl/>
        </w:rPr>
        <w:t>مجلس الشارقة للتعليم العالي والبحث العلمي</w:t>
      </w:r>
      <w:r w:rsidRPr="00A73869">
        <w:rPr>
          <w:rFonts w:ascii="Sakkal Majalla" w:hAnsi="Sakkal Majalla" w:cs="Sakkal Majalla" w:hint="cs"/>
          <w:sz w:val="28"/>
          <w:szCs w:val="28"/>
          <w:rtl/>
        </w:rPr>
        <w:t xml:space="preserve"> </w:t>
      </w:r>
      <w:r w:rsidRPr="00A73869">
        <w:rPr>
          <w:rFonts w:ascii="Sakkal Majalla" w:hAnsi="Sakkal Majalla" w:cs="Sakkal Majalla" w:hint="cs"/>
          <w:b/>
          <w:bCs/>
          <w:sz w:val="28"/>
          <w:szCs w:val="28"/>
          <w:rtl/>
        </w:rPr>
        <w:t>برئاستنا</w:t>
      </w:r>
      <w:r w:rsidRPr="00A73869">
        <w:rPr>
          <w:rFonts w:ascii="Sakkal Majalla" w:hAnsi="Sakkal Majalla" w:cs="Sakkal Majalla" w:hint="cs"/>
          <w:sz w:val="28"/>
          <w:szCs w:val="28"/>
          <w:rtl/>
        </w:rPr>
        <w:t>،</w:t>
      </w:r>
      <w:r w:rsidRPr="00A73869">
        <w:rPr>
          <w:rFonts w:ascii="Sakkal Majalla" w:hAnsi="Sakkal Majalla" w:cs="Sakkal Majalla"/>
          <w:sz w:val="28"/>
          <w:szCs w:val="28"/>
          <w:rtl/>
        </w:rPr>
        <w:t xml:space="preserve"> وعضوية كل من</w:t>
      </w:r>
      <w:r w:rsidRPr="00A73869">
        <w:rPr>
          <w:rFonts w:ascii="Sakkal Majalla" w:hAnsi="Sakkal Majalla" w:cs="Sakkal Majalla" w:hint="cs"/>
          <w:sz w:val="28"/>
          <w:szCs w:val="28"/>
          <w:rtl/>
          <w:lang w:val="en-AE"/>
        </w:rPr>
        <w:t>:</w:t>
      </w:r>
    </w:p>
    <w:tbl>
      <w:tblPr>
        <w:tblStyle w:val="TableGrid"/>
        <w:bidiVisual/>
        <w:tblW w:w="9692" w:type="dxa"/>
        <w:tblLook w:val="04A0" w:firstRow="1" w:lastRow="0" w:firstColumn="1" w:lastColumn="0" w:noHBand="0" w:noVBand="1"/>
      </w:tblPr>
      <w:tblGrid>
        <w:gridCol w:w="380"/>
        <w:gridCol w:w="3811"/>
        <w:gridCol w:w="5501"/>
      </w:tblGrid>
      <w:tr w:rsidR="00FF195F" w:rsidRPr="00A73869" w14:paraId="1FFDE4A8" w14:textId="77777777" w:rsidTr="008D4940">
        <w:tc>
          <w:tcPr>
            <w:tcW w:w="380" w:type="dxa"/>
            <w:vAlign w:val="center"/>
          </w:tcPr>
          <w:p w14:paraId="3923FAB8" w14:textId="77777777" w:rsidR="00FF195F" w:rsidRPr="00A73869" w:rsidRDefault="00FF195F" w:rsidP="008D4940">
            <w:pPr>
              <w:spacing w:line="360" w:lineRule="auto"/>
              <w:jc w:val="center"/>
              <w:rPr>
                <w:rFonts w:ascii="Sakkal Majalla" w:hAnsi="Sakkal Majalla" w:cs="Sakkal Majalla"/>
                <w:sz w:val="28"/>
                <w:szCs w:val="28"/>
                <w:rtl/>
                <w:lang w:val="en-AE"/>
              </w:rPr>
            </w:pPr>
            <w:r w:rsidRPr="00A73869">
              <w:rPr>
                <w:rFonts w:ascii="Sakkal Majalla" w:hAnsi="Sakkal Majalla" w:cs="Sakkal Majalla" w:hint="cs"/>
                <w:sz w:val="28"/>
                <w:szCs w:val="28"/>
                <w:rtl/>
                <w:lang w:val="en-AE"/>
              </w:rPr>
              <w:t>1.</w:t>
            </w:r>
          </w:p>
        </w:tc>
        <w:tc>
          <w:tcPr>
            <w:tcW w:w="3811" w:type="dxa"/>
          </w:tcPr>
          <w:p w14:paraId="3456407B" w14:textId="77777777" w:rsidR="00FF195F" w:rsidRPr="00A73869" w:rsidRDefault="00FF195F" w:rsidP="008D4940">
            <w:pPr>
              <w:spacing w:line="276" w:lineRule="auto"/>
              <w:rPr>
                <w:rFonts w:ascii="Sakkal Majalla" w:hAnsi="Sakkal Majalla" w:cs="Sakkal Majalla"/>
                <w:sz w:val="28"/>
                <w:szCs w:val="28"/>
                <w:rtl/>
                <w:lang w:val="en-AE"/>
              </w:rPr>
            </w:pPr>
            <w:r w:rsidRPr="00A73869">
              <w:rPr>
                <w:rFonts w:ascii="Sakkal Majalla" w:hAnsi="Sakkal Majalla" w:cs="Sakkal Majalla" w:hint="cs"/>
                <w:sz w:val="28"/>
                <w:szCs w:val="28"/>
                <w:rtl/>
                <w:lang w:val="en-AE"/>
              </w:rPr>
              <w:t>الأستاذ الدكتور/ حميد مجول النعيمي</w:t>
            </w:r>
          </w:p>
        </w:tc>
        <w:tc>
          <w:tcPr>
            <w:tcW w:w="5501" w:type="dxa"/>
          </w:tcPr>
          <w:p w14:paraId="6BF48E24" w14:textId="77777777" w:rsidR="00FF195F" w:rsidRPr="00A73869" w:rsidRDefault="00FF195F" w:rsidP="008D4940">
            <w:pPr>
              <w:spacing w:line="276" w:lineRule="auto"/>
              <w:jc w:val="lowKashida"/>
              <w:rPr>
                <w:rFonts w:ascii="Sakkal Majalla" w:hAnsi="Sakkal Majalla" w:cs="Sakkal Majalla"/>
                <w:sz w:val="28"/>
                <w:szCs w:val="28"/>
                <w:rtl/>
              </w:rPr>
            </w:pPr>
            <w:r w:rsidRPr="00A73869">
              <w:rPr>
                <w:rFonts w:ascii="Sakkal Majalla" w:hAnsi="Sakkal Majalla" w:cs="Sakkal Majalla"/>
                <w:sz w:val="28"/>
                <w:szCs w:val="28"/>
                <w:rtl/>
              </w:rPr>
              <w:t>مدير أكاديمية</w:t>
            </w:r>
            <w:r w:rsidRPr="00A73869">
              <w:rPr>
                <w:rFonts w:ascii="Sakkal Majalla" w:hAnsi="Sakkal Majalla" w:cs="Sakkal Majalla" w:hint="cs"/>
                <w:sz w:val="28"/>
                <w:szCs w:val="28"/>
                <w:rtl/>
              </w:rPr>
              <w:t xml:space="preserve"> الشارقة لعلوم وتكنولوجيا</w:t>
            </w:r>
            <w:r w:rsidRPr="00A73869">
              <w:rPr>
                <w:rFonts w:ascii="Sakkal Majalla" w:hAnsi="Sakkal Majalla" w:cs="Sakkal Majalla"/>
                <w:sz w:val="28"/>
                <w:szCs w:val="28"/>
                <w:rtl/>
              </w:rPr>
              <w:t xml:space="preserve"> الفضاء والفلك</w:t>
            </w:r>
            <w:r w:rsidRPr="00A73869">
              <w:rPr>
                <w:rFonts w:ascii="Sakkal Majalla" w:hAnsi="Sakkal Majalla" w:cs="Sakkal Majalla" w:hint="cs"/>
                <w:sz w:val="28"/>
                <w:szCs w:val="28"/>
                <w:rtl/>
              </w:rPr>
              <w:t>.</w:t>
            </w:r>
          </w:p>
        </w:tc>
      </w:tr>
      <w:tr w:rsidR="00FF195F" w:rsidRPr="00A73869" w14:paraId="6D56AB3E" w14:textId="77777777" w:rsidTr="008D4940">
        <w:tc>
          <w:tcPr>
            <w:tcW w:w="380" w:type="dxa"/>
            <w:vAlign w:val="center"/>
          </w:tcPr>
          <w:p w14:paraId="6A39B1F5" w14:textId="77777777" w:rsidR="00FF195F" w:rsidRPr="00A73869" w:rsidRDefault="00FF195F" w:rsidP="008D4940">
            <w:pPr>
              <w:spacing w:line="360" w:lineRule="auto"/>
              <w:jc w:val="center"/>
              <w:rPr>
                <w:rFonts w:ascii="Sakkal Majalla" w:hAnsi="Sakkal Majalla" w:cs="Sakkal Majalla"/>
                <w:sz w:val="28"/>
                <w:szCs w:val="28"/>
                <w:rtl/>
                <w:lang w:val="en-AE"/>
              </w:rPr>
            </w:pPr>
            <w:r w:rsidRPr="00A73869">
              <w:rPr>
                <w:rFonts w:ascii="Sakkal Majalla" w:hAnsi="Sakkal Majalla" w:cs="Sakkal Majalla" w:hint="cs"/>
                <w:sz w:val="28"/>
                <w:szCs w:val="28"/>
                <w:rtl/>
                <w:lang w:val="en-AE"/>
              </w:rPr>
              <w:t>2.</w:t>
            </w:r>
          </w:p>
        </w:tc>
        <w:tc>
          <w:tcPr>
            <w:tcW w:w="3811" w:type="dxa"/>
          </w:tcPr>
          <w:p w14:paraId="426CF54C" w14:textId="77777777" w:rsidR="00FF195F" w:rsidRPr="00A73869" w:rsidRDefault="00FF195F" w:rsidP="008D4940">
            <w:pPr>
              <w:spacing w:line="276" w:lineRule="auto"/>
              <w:rPr>
                <w:rFonts w:ascii="Sakkal Majalla" w:hAnsi="Sakkal Majalla" w:cs="Sakkal Majalla"/>
                <w:strike/>
                <w:sz w:val="28"/>
                <w:szCs w:val="28"/>
                <w:rtl/>
                <w:lang w:val="en-AE"/>
              </w:rPr>
            </w:pPr>
            <w:r w:rsidRPr="00A73869">
              <w:rPr>
                <w:rFonts w:ascii="Sakkal Majalla" w:hAnsi="Sakkal Majalla" w:cs="Sakkal Majalla" w:hint="cs"/>
                <w:sz w:val="28"/>
                <w:szCs w:val="28"/>
                <w:rtl/>
                <w:lang w:val="en-AE"/>
              </w:rPr>
              <w:t>الدكتورة/ محدثة يحيى الهاشمي</w:t>
            </w:r>
          </w:p>
        </w:tc>
        <w:tc>
          <w:tcPr>
            <w:tcW w:w="5501" w:type="dxa"/>
          </w:tcPr>
          <w:p w14:paraId="690B30A9" w14:textId="77777777" w:rsidR="00FF195F" w:rsidRPr="00A73869" w:rsidRDefault="00FF195F" w:rsidP="008D4940">
            <w:pPr>
              <w:spacing w:line="276" w:lineRule="auto"/>
              <w:jc w:val="lowKashida"/>
              <w:rPr>
                <w:rFonts w:ascii="Sakkal Majalla" w:hAnsi="Sakkal Majalla" w:cs="Sakkal Majalla"/>
                <w:strike/>
                <w:sz w:val="28"/>
                <w:szCs w:val="28"/>
                <w:rtl/>
              </w:rPr>
            </w:pPr>
            <w:r w:rsidRPr="00A73869">
              <w:rPr>
                <w:rFonts w:ascii="Sakkal Majalla" w:hAnsi="Sakkal Majalla" w:cs="Sakkal Majalla" w:hint="cs"/>
                <w:sz w:val="28"/>
                <w:szCs w:val="28"/>
                <w:rtl/>
              </w:rPr>
              <w:t>رئيس</w:t>
            </w:r>
            <w:r w:rsidRPr="00A73869">
              <w:rPr>
                <w:rFonts w:ascii="Sakkal Majalla" w:hAnsi="Sakkal Majalla" w:cs="Sakkal Majalla"/>
                <w:sz w:val="28"/>
                <w:szCs w:val="28"/>
                <w:rtl/>
              </w:rPr>
              <w:t xml:space="preserve"> أكاديمية</w:t>
            </w:r>
            <w:r w:rsidRPr="00A73869">
              <w:rPr>
                <w:rFonts w:ascii="Sakkal Majalla" w:hAnsi="Sakkal Majalla" w:cs="Sakkal Majalla" w:hint="cs"/>
                <w:sz w:val="28"/>
                <w:szCs w:val="28"/>
                <w:rtl/>
              </w:rPr>
              <w:t xml:space="preserve"> الشارقة ل</w:t>
            </w:r>
            <w:r w:rsidRPr="00A73869">
              <w:rPr>
                <w:rFonts w:ascii="Sakkal Majalla" w:hAnsi="Sakkal Majalla" w:cs="Sakkal Majalla"/>
                <w:sz w:val="28"/>
                <w:szCs w:val="28"/>
                <w:rtl/>
              </w:rPr>
              <w:t>لتعليم</w:t>
            </w:r>
            <w:r w:rsidRPr="00A73869">
              <w:rPr>
                <w:rFonts w:ascii="Sakkal Majalla" w:hAnsi="Sakkal Majalla" w:cs="Sakkal Majalla" w:hint="cs"/>
                <w:sz w:val="28"/>
                <w:szCs w:val="28"/>
                <w:rtl/>
              </w:rPr>
              <w:t>، ورئيس هيئة الشارقة للتعليم الخاص.</w:t>
            </w:r>
          </w:p>
        </w:tc>
      </w:tr>
      <w:tr w:rsidR="00FF195F" w:rsidRPr="00A73869" w14:paraId="68918C93" w14:textId="77777777" w:rsidTr="008D4940">
        <w:tc>
          <w:tcPr>
            <w:tcW w:w="380" w:type="dxa"/>
            <w:vAlign w:val="center"/>
          </w:tcPr>
          <w:p w14:paraId="30F46049" w14:textId="77777777" w:rsidR="00FF195F" w:rsidRPr="00A73869" w:rsidRDefault="00FF195F" w:rsidP="008D4940">
            <w:pPr>
              <w:spacing w:line="360" w:lineRule="auto"/>
              <w:jc w:val="center"/>
              <w:rPr>
                <w:rFonts w:ascii="Sakkal Majalla" w:hAnsi="Sakkal Majalla" w:cs="Sakkal Majalla"/>
                <w:sz w:val="28"/>
                <w:szCs w:val="28"/>
                <w:rtl/>
                <w:lang w:val="en-AE"/>
              </w:rPr>
            </w:pPr>
            <w:r w:rsidRPr="00A73869">
              <w:rPr>
                <w:rFonts w:ascii="Sakkal Majalla" w:hAnsi="Sakkal Majalla" w:cs="Sakkal Majalla" w:hint="cs"/>
                <w:sz w:val="28"/>
                <w:szCs w:val="28"/>
                <w:rtl/>
                <w:lang w:val="en-AE"/>
              </w:rPr>
              <w:t>3.</w:t>
            </w:r>
          </w:p>
        </w:tc>
        <w:tc>
          <w:tcPr>
            <w:tcW w:w="3811" w:type="dxa"/>
          </w:tcPr>
          <w:p w14:paraId="2A1EA69D" w14:textId="77777777" w:rsidR="00FF195F" w:rsidRPr="00A73869" w:rsidRDefault="00FF195F" w:rsidP="008D4940">
            <w:pPr>
              <w:spacing w:line="360" w:lineRule="auto"/>
              <w:rPr>
                <w:rFonts w:ascii="Sakkal Majalla" w:hAnsi="Sakkal Majalla" w:cs="Sakkal Majalla"/>
                <w:strike/>
                <w:sz w:val="28"/>
                <w:szCs w:val="28"/>
                <w:rtl/>
                <w:lang w:val="en-AE"/>
              </w:rPr>
            </w:pPr>
            <w:r w:rsidRPr="00A73869">
              <w:rPr>
                <w:rFonts w:ascii="Sakkal Majalla" w:hAnsi="Sakkal Majalla" w:cs="Sakkal Majalla" w:hint="cs"/>
                <w:sz w:val="28"/>
                <w:szCs w:val="28"/>
                <w:rtl/>
                <w:lang w:val="en-AE"/>
              </w:rPr>
              <w:t>الأستاذ الدكتور/ محمد يوسف بني ياس</w:t>
            </w:r>
          </w:p>
        </w:tc>
        <w:tc>
          <w:tcPr>
            <w:tcW w:w="5501" w:type="dxa"/>
          </w:tcPr>
          <w:p w14:paraId="74EAA38F" w14:textId="77777777" w:rsidR="00FF195F" w:rsidRPr="00A73869" w:rsidRDefault="00FF195F" w:rsidP="008D4940">
            <w:pPr>
              <w:spacing w:line="276" w:lineRule="auto"/>
              <w:jc w:val="lowKashida"/>
              <w:rPr>
                <w:rFonts w:ascii="Sakkal Majalla" w:hAnsi="Sakkal Majalla" w:cs="Sakkal Majalla"/>
                <w:strike/>
                <w:sz w:val="28"/>
                <w:szCs w:val="28"/>
                <w:rtl/>
              </w:rPr>
            </w:pPr>
            <w:r w:rsidRPr="00A73869">
              <w:rPr>
                <w:rFonts w:ascii="Sakkal Majalla" w:hAnsi="Sakkal Majalla" w:cs="Sakkal Majalla" w:hint="cs"/>
                <w:sz w:val="28"/>
                <w:szCs w:val="28"/>
                <w:rtl/>
              </w:rPr>
              <w:t>مستشار شؤون التعليم العالي في هيئة الشارقة للتعليم الخاص.</w:t>
            </w:r>
          </w:p>
        </w:tc>
      </w:tr>
      <w:tr w:rsidR="00FF195F" w:rsidRPr="00A73869" w14:paraId="7E4733B5" w14:textId="77777777" w:rsidTr="008D4940">
        <w:tc>
          <w:tcPr>
            <w:tcW w:w="380" w:type="dxa"/>
            <w:vAlign w:val="center"/>
          </w:tcPr>
          <w:p w14:paraId="32CAC556" w14:textId="77777777" w:rsidR="00FF195F" w:rsidRPr="00A73869" w:rsidRDefault="00FF195F" w:rsidP="008D4940">
            <w:pPr>
              <w:spacing w:line="360" w:lineRule="auto"/>
              <w:jc w:val="center"/>
              <w:rPr>
                <w:rFonts w:ascii="Sakkal Majalla" w:hAnsi="Sakkal Majalla" w:cs="Sakkal Majalla"/>
                <w:sz w:val="28"/>
                <w:szCs w:val="28"/>
                <w:rtl/>
                <w:lang w:val="en-AE"/>
              </w:rPr>
            </w:pPr>
            <w:r w:rsidRPr="00A73869">
              <w:rPr>
                <w:rFonts w:ascii="Sakkal Majalla" w:hAnsi="Sakkal Majalla" w:cs="Sakkal Majalla" w:hint="cs"/>
                <w:sz w:val="28"/>
                <w:szCs w:val="28"/>
                <w:rtl/>
                <w:lang w:val="en-AE"/>
              </w:rPr>
              <w:t>4.</w:t>
            </w:r>
          </w:p>
        </w:tc>
        <w:tc>
          <w:tcPr>
            <w:tcW w:w="3811" w:type="dxa"/>
          </w:tcPr>
          <w:p w14:paraId="2801373B" w14:textId="77777777" w:rsidR="00FF195F" w:rsidRPr="00A73869" w:rsidRDefault="00FF195F" w:rsidP="008D4940">
            <w:pPr>
              <w:spacing w:line="360" w:lineRule="auto"/>
              <w:rPr>
                <w:rFonts w:ascii="Sakkal Majalla" w:hAnsi="Sakkal Majalla" w:cs="Sakkal Majalla"/>
                <w:strike/>
                <w:sz w:val="28"/>
                <w:szCs w:val="28"/>
                <w:rtl/>
                <w:lang w:val="en-AE"/>
              </w:rPr>
            </w:pPr>
            <w:r w:rsidRPr="00A73869">
              <w:rPr>
                <w:rFonts w:ascii="Sakkal Majalla" w:hAnsi="Sakkal Majalla" w:cs="Sakkal Majalla" w:hint="cs"/>
                <w:sz w:val="28"/>
                <w:szCs w:val="28"/>
                <w:rtl/>
                <w:lang w:val="en-AE"/>
              </w:rPr>
              <w:t>المستشار الدكتور/ منصور محمد بن نصّار</w:t>
            </w:r>
          </w:p>
        </w:tc>
        <w:tc>
          <w:tcPr>
            <w:tcW w:w="5501" w:type="dxa"/>
          </w:tcPr>
          <w:p w14:paraId="51B094BF" w14:textId="77777777" w:rsidR="00FF195F" w:rsidRPr="00A73869" w:rsidRDefault="00FF195F" w:rsidP="008D4940">
            <w:pPr>
              <w:spacing w:line="276" w:lineRule="auto"/>
              <w:jc w:val="lowKashida"/>
              <w:rPr>
                <w:rFonts w:ascii="Sakkal Majalla" w:hAnsi="Sakkal Majalla" w:cs="Sakkal Majalla"/>
                <w:strike/>
                <w:sz w:val="28"/>
                <w:szCs w:val="28"/>
                <w:rtl/>
              </w:rPr>
            </w:pPr>
            <w:r w:rsidRPr="00A73869">
              <w:rPr>
                <w:rFonts w:ascii="Sakkal Majalla" w:hAnsi="Sakkal Majalla" w:cs="Sakkal Majalla" w:hint="cs"/>
                <w:sz w:val="28"/>
                <w:szCs w:val="28"/>
                <w:rtl/>
              </w:rPr>
              <w:t>المستشار القانوني ورئيس الدائرة القانونية لحكومة الشارقة، مقرراً للجنة التنفيذية.</w:t>
            </w:r>
          </w:p>
        </w:tc>
      </w:tr>
    </w:tbl>
    <w:p w14:paraId="0C979C2C" w14:textId="77777777" w:rsidR="00FF195F" w:rsidRPr="00A73869" w:rsidRDefault="00FF195F" w:rsidP="00FF195F">
      <w:pPr>
        <w:spacing w:line="276" w:lineRule="auto"/>
        <w:jc w:val="lowKashida"/>
        <w:rPr>
          <w:rFonts w:ascii="Sakkal Majalla" w:hAnsi="Sakkal Majalla" w:cs="Sakkal Majalla"/>
          <w:sz w:val="28"/>
          <w:szCs w:val="28"/>
          <w:lang w:val="en-AE"/>
        </w:rPr>
      </w:pPr>
    </w:p>
    <w:p w14:paraId="2F4EE960" w14:textId="77777777" w:rsidR="00FF195F" w:rsidRPr="00A73869" w:rsidRDefault="00FF195F" w:rsidP="00FF195F">
      <w:pPr>
        <w:spacing w:line="276" w:lineRule="auto"/>
        <w:jc w:val="center"/>
        <w:rPr>
          <w:rFonts w:ascii="Sakkal Majalla" w:hAnsi="Sakkal Majalla" w:cs="Sakkal Majalla"/>
          <w:b/>
          <w:bCs/>
          <w:sz w:val="28"/>
          <w:szCs w:val="28"/>
          <w:rtl/>
          <w:lang w:val="en-AE"/>
        </w:rPr>
      </w:pPr>
      <w:r w:rsidRPr="00A73869">
        <w:rPr>
          <w:rFonts w:ascii="Sakkal Majalla" w:hAnsi="Sakkal Majalla" w:cs="Sakkal Majalla"/>
          <w:b/>
          <w:bCs/>
          <w:sz w:val="28"/>
          <w:szCs w:val="28"/>
          <w:rtl/>
        </w:rPr>
        <w:t>المادة</w:t>
      </w:r>
      <w:r w:rsidRPr="00A73869">
        <w:rPr>
          <w:rFonts w:ascii="Sakkal Majalla" w:hAnsi="Sakkal Majalla" w:cs="Sakkal Majalla"/>
          <w:b/>
          <w:bCs/>
          <w:sz w:val="28"/>
          <w:szCs w:val="28"/>
          <w:lang w:val="en-AE"/>
        </w:rPr>
        <w:t xml:space="preserve"> </w:t>
      </w:r>
      <w:r w:rsidRPr="00A73869">
        <w:rPr>
          <w:rFonts w:ascii="Sakkal Majalla" w:hAnsi="Sakkal Majalla" w:cs="Sakkal Majalla" w:hint="cs"/>
          <w:b/>
          <w:bCs/>
          <w:sz w:val="28"/>
          <w:szCs w:val="28"/>
          <w:rtl/>
          <w:lang w:val="en-AE"/>
        </w:rPr>
        <w:t>(2)</w:t>
      </w:r>
    </w:p>
    <w:p w14:paraId="015BD3DB" w14:textId="77777777" w:rsidR="00FF195F" w:rsidRPr="00A73869" w:rsidRDefault="00FF195F" w:rsidP="00FF195F">
      <w:pPr>
        <w:spacing w:line="276" w:lineRule="auto"/>
        <w:jc w:val="lowKashida"/>
        <w:rPr>
          <w:rFonts w:ascii="Sakkal Majalla" w:hAnsi="Sakkal Majalla" w:cs="Sakkal Majalla"/>
          <w:sz w:val="28"/>
          <w:szCs w:val="28"/>
          <w:rtl/>
        </w:rPr>
      </w:pPr>
      <w:r w:rsidRPr="00A73869">
        <w:rPr>
          <w:rFonts w:ascii="Sakkal Majalla" w:hAnsi="Sakkal Majalla" w:cs="Sakkal Majalla" w:hint="cs"/>
          <w:sz w:val="28"/>
          <w:szCs w:val="28"/>
          <w:rtl/>
          <w:lang w:val="en-AE"/>
        </w:rPr>
        <w:t xml:space="preserve">تختص اللجنة التنفيذية </w:t>
      </w:r>
      <w:r w:rsidRPr="00A73869">
        <w:rPr>
          <w:rFonts w:ascii="Sakkal Majalla" w:hAnsi="Sakkal Majalla" w:cs="Sakkal Majalla" w:hint="cs"/>
          <w:sz w:val="28"/>
          <w:szCs w:val="28"/>
          <w:rtl/>
        </w:rPr>
        <w:t>ل</w:t>
      </w:r>
      <w:r w:rsidRPr="00A73869">
        <w:rPr>
          <w:rFonts w:ascii="Sakkal Majalla" w:hAnsi="Sakkal Majalla" w:cs="Sakkal Majalla"/>
          <w:sz w:val="28"/>
          <w:szCs w:val="28"/>
          <w:rtl/>
        </w:rPr>
        <w:t>مجلس الشارقة للتعليم العالي والبحث العلمي</w:t>
      </w:r>
      <w:r w:rsidRPr="00A73869">
        <w:rPr>
          <w:rFonts w:ascii="Sakkal Majalla" w:hAnsi="Sakkal Majalla" w:cs="Sakkal Majalla" w:hint="cs"/>
          <w:sz w:val="28"/>
          <w:szCs w:val="28"/>
          <w:rtl/>
        </w:rPr>
        <w:t xml:space="preserve"> بالآتي:</w:t>
      </w:r>
    </w:p>
    <w:p w14:paraId="3ADB3314" w14:textId="77777777" w:rsidR="00FF195F" w:rsidRPr="00A73869" w:rsidRDefault="00FF195F">
      <w:pPr>
        <w:numPr>
          <w:ilvl w:val="0"/>
          <w:numId w:val="5"/>
        </w:numPr>
        <w:shd w:val="clear" w:color="auto" w:fill="FFFFFF"/>
        <w:tabs>
          <w:tab w:val="clear" w:pos="720"/>
        </w:tabs>
        <w:spacing w:line="276" w:lineRule="auto"/>
        <w:ind w:left="473"/>
        <w:jc w:val="lowKashida"/>
        <w:rPr>
          <w:rFonts w:ascii="Sakkal Majalla" w:hAnsi="Sakkal Majalla" w:cs="Sakkal Majalla"/>
          <w:sz w:val="28"/>
          <w:szCs w:val="28"/>
          <w:lang w:val="en-AE" w:eastAsia="en-AE"/>
        </w:rPr>
      </w:pPr>
      <w:r w:rsidRPr="00A73869">
        <w:rPr>
          <w:rFonts w:ascii="Sakkal Majalla" w:hAnsi="Sakkal Majalla" w:cs="Sakkal Majalla" w:hint="cs"/>
          <w:sz w:val="28"/>
          <w:szCs w:val="28"/>
          <w:rtl/>
          <w:lang w:val="en-AE" w:eastAsia="en-AE"/>
        </w:rPr>
        <w:t xml:space="preserve">اقتراح السياسات العامة والخطط الاستراتيجية </w:t>
      </w:r>
      <w:r w:rsidRPr="00A73869">
        <w:rPr>
          <w:rFonts w:ascii="Sakkal Majalla" w:hAnsi="Sakkal Majalla" w:cs="Sakkal Majalla" w:hint="cs"/>
          <w:color w:val="000000" w:themeColor="text1"/>
          <w:sz w:val="28"/>
          <w:szCs w:val="28"/>
          <w:rtl/>
          <w:lang w:val="en-AE" w:eastAsia="en-AE"/>
        </w:rPr>
        <w:t xml:space="preserve">والتطويرية للتعليم العالي والبحث العلمي في الإمارة ورفعها </w:t>
      </w:r>
      <w:r w:rsidRPr="00A73869">
        <w:rPr>
          <w:rFonts w:ascii="Sakkal Majalla" w:hAnsi="Sakkal Majalla" w:cs="Sakkal Majalla" w:hint="cs"/>
          <w:sz w:val="28"/>
          <w:szCs w:val="28"/>
          <w:rtl/>
          <w:lang w:val="en-AE" w:eastAsia="en-AE"/>
        </w:rPr>
        <w:t>إلى المجلس.</w:t>
      </w:r>
    </w:p>
    <w:p w14:paraId="06435ACA" w14:textId="77777777" w:rsidR="00FF195F" w:rsidRPr="00A73869" w:rsidRDefault="00FF195F">
      <w:pPr>
        <w:numPr>
          <w:ilvl w:val="0"/>
          <w:numId w:val="5"/>
        </w:numPr>
        <w:shd w:val="clear" w:color="auto" w:fill="FFFFFF"/>
        <w:tabs>
          <w:tab w:val="clear" w:pos="720"/>
        </w:tabs>
        <w:spacing w:line="276" w:lineRule="auto"/>
        <w:ind w:left="473"/>
        <w:jc w:val="lowKashida"/>
        <w:rPr>
          <w:rFonts w:ascii="Sakkal Majalla" w:hAnsi="Sakkal Majalla" w:cs="Sakkal Majalla"/>
          <w:sz w:val="28"/>
          <w:szCs w:val="28"/>
          <w:lang w:val="en-AE" w:eastAsia="en-AE"/>
        </w:rPr>
      </w:pPr>
      <w:r w:rsidRPr="00A73869">
        <w:rPr>
          <w:rFonts w:ascii="Sakkal Majalla" w:hAnsi="Sakkal Majalla" w:cs="Sakkal Majalla" w:hint="cs"/>
          <w:sz w:val="28"/>
          <w:szCs w:val="28"/>
          <w:rtl/>
          <w:lang w:val="en-AE" w:eastAsia="en-AE"/>
        </w:rPr>
        <w:t>تقييم مستوى الحوكمة المؤسسية والامتثال التنظيمي في مؤسسات التعليم العالي ورفع تقارير بشأنها إلى المجلس.</w:t>
      </w:r>
    </w:p>
    <w:p w14:paraId="60FEB220" w14:textId="77777777" w:rsidR="00FF195F" w:rsidRPr="00A73869" w:rsidRDefault="00FF195F">
      <w:pPr>
        <w:numPr>
          <w:ilvl w:val="0"/>
          <w:numId w:val="5"/>
        </w:numPr>
        <w:shd w:val="clear" w:color="auto" w:fill="FFFFFF"/>
        <w:tabs>
          <w:tab w:val="clear" w:pos="720"/>
        </w:tabs>
        <w:spacing w:before="100" w:beforeAutospacing="1" w:line="276" w:lineRule="auto"/>
        <w:ind w:left="473"/>
        <w:jc w:val="lowKashida"/>
        <w:rPr>
          <w:rFonts w:ascii="Sakkal Majalla" w:hAnsi="Sakkal Majalla" w:cs="Sakkal Majalla"/>
          <w:sz w:val="28"/>
          <w:szCs w:val="28"/>
          <w:rtl/>
          <w:lang w:val="en-AE" w:eastAsia="en-AE"/>
        </w:rPr>
      </w:pPr>
      <w:r w:rsidRPr="00A73869">
        <w:rPr>
          <w:rFonts w:ascii="Sakkal Majalla" w:hAnsi="Sakkal Majalla" w:cs="Sakkal Majalla" w:hint="cs"/>
          <w:sz w:val="28"/>
          <w:szCs w:val="28"/>
          <w:rtl/>
          <w:lang w:val="en-AE" w:eastAsia="en-AE"/>
        </w:rPr>
        <w:lastRenderedPageBreak/>
        <w:t xml:space="preserve">متابعة </w:t>
      </w:r>
      <w:r w:rsidRPr="00A73869">
        <w:rPr>
          <w:rFonts w:ascii="Sakkal Majalla" w:hAnsi="Sakkal Majalla" w:cs="Sakkal Majalla"/>
          <w:sz w:val="28"/>
          <w:szCs w:val="28"/>
          <w:rtl/>
          <w:lang w:val="en-AE" w:eastAsia="en-AE"/>
        </w:rPr>
        <w:t>تنفيذ قرارات وتوصيات المجل</w:t>
      </w:r>
      <w:r w:rsidRPr="00A73869">
        <w:rPr>
          <w:rFonts w:ascii="Sakkal Majalla" w:hAnsi="Sakkal Majalla" w:cs="Sakkal Majalla" w:hint="cs"/>
          <w:sz w:val="28"/>
          <w:szCs w:val="28"/>
          <w:rtl/>
          <w:lang w:val="en-AE" w:eastAsia="en-AE"/>
        </w:rPr>
        <w:t>س</w:t>
      </w:r>
      <w:r w:rsidRPr="00A73869">
        <w:rPr>
          <w:rFonts w:ascii="Sakkal Majalla" w:hAnsi="Sakkal Majalla" w:cs="Sakkal Majalla"/>
          <w:sz w:val="28"/>
          <w:szCs w:val="28"/>
          <w:lang w:val="en-AE" w:eastAsia="en-AE"/>
        </w:rPr>
        <w:t>.</w:t>
      </w:r>
    </w:p>
    <w:p w14:paraId="26045F0D" w14:textId="77777777" w:rsidR="00FF195F" w:rsidRPr="00A73869" w:rsidRDefault="00FF195F">
      <w:pPr>
        <w:numPr>
          <w:ilvl w:val="0"/>
          <w:numId w:val="5"/>
        </w:numPr>
        <w:shd w:val="clear" w:color="auto" w:fill="FFFFFF"/>
        <w:tabs>
          <w:tab w:val="clear" w:pos="720"/>
        </w:tabs>
        <w:spacing w:before="100" w:beforeAutospacing="1" w:line="276" w:lineRule="auto"/>
        <w:ind w:left="473"/>
        <w:jc w:val="lowKashida"/>
        <w:rPr>
          <w:rFonts w:ascii="Sakkal Majalla" w:hAnsi="Sakkal Majalla" w:cs="Sakkal Majalla"/>
          <w:sz w:val="28"/>
          <w:szCs w:val="28"/>
          <w:rtl/>
          <w:lang w:val="en-AE" w:eastAsia="en-AE"/>
        </w:rPr>
      </w:pPr>
      <w:r w:rsidRPr="00A73869">
        <w:rPr>
          <w:rFonts w:ascii="Sakkal Majalla" w:hAnsi="Sakkal Majalla" w:cs="Sakkal Majalla"/>
          <w:sz w:val="28"/>
          <w:szCs w:val="28"/>
          <w:rtl/>
          <w:lang w:val="en-AE" w:eastAsia="en-AE"/>
        </w:rPr>
        <w:t xml:space="preserve">تمثيل </w:t>
      </w:r>
      <w:r w:rsidRPr="00A73869">
        <w:rPr>
          <w:rFonts w:ascii="Sakkal Majalla" w:hAnsi="Sakkal Majalla" w:cs="Sakkal Majalla" w:hint="cs"/>
          <w:sz w:val="28"/>
          <w:szCs w:val="28"/>
          <w:rtl/>
          <w:lang w:val="en-AE" w:eastAsia="en-AE"/>
        </w:rPr>
        <w:t>المجلس</w:t>
      </w:r>
      <w:r w:rsidRPr="00A73869">
        <w:rPr>
          <w:rFonts w:ascii="Sakkal Majalla" w:hAnsi="Sakkal Majalla" w:cs="Sakkal Majalla"/>
          <w:sz w:val="28"/>
          <w:szCs w:val="28"/>
          <w:rtl/>
          <w:lang w:val="en-AE" w:eastAsia="en-AE"/>
        </w:rPr>
        <w:t xml:space="preserve"> في التوقيع على </w:t>
      </w:r>
      <w:r w:rsidRPr="00A73869">
        <w:rPr>
          <w:rFonts w:ascii="Sakkal Majalla" w:hAnsi="Sakkal Majalla" w:cs="Sakkal Majalla" w:hint="cs"/>
          <w:sz w:val="28"/>
          <w:szCs w:val="28"/>
          <w:rtl/>
          <w:lang w:val="en-AE" w:eastAsia="en-AE"/>
        </w:rPr>
        <w:t>العقود</w:t>
      </w:r>
      <w:r w:rsidRPr="00A73869">
        <w:rPr>
          <w:rFonts w:ascii="Sakkal Majalla" w:hAnsi="Sakkal Majalla" w:cs="Sakkal Majalla" w:hint="eastAsia"/>
          <w:sz w:val="28"/>
          <w:szCs w:val="28"/>
          <w:rtl/>
          <w:lang w:val="en-AE" w:eastAsia="en-AE"/>
        </w:rPr>
        <w:t>،</w:t>
      </w:r>
      <w:r w:rsidRPr="00A73869">
        <w:rPr>
          <w:rFonts w:ascii="Sakkal Majalla" w:hAnsi="Sakkal Majalla" w:cs="Sakkal Majalla" w:hint="cs"/>
          <w:sz w:val="28"/>
          <w:szCs w:val="28"/>
          <w:rtl/>
          <w:lang w:val="en-AE" w:eastAsia="en-AE"/>
        </w:rPr>
        <w:t xml:space="preserve"> </w:t>
      </w:r>
      <w:r w:rsidRPr="00A73869">
        <w:rPr>
          <w:rFonts w:ascii="Sakkal Majalla" w:hAnsi="Sakkal Majalla" w:cs="Sakkal Majalla"/>
          <w:sz w:val="28"/>
          <w:szCs w:val="28"/>
          <w:rtl/>
          <w:lang w:val="en-AE" w:eastAsia="en-AE"/>
        </w:rPr>
        <w:t>والاتفاقيات ومذكرات التفاهم والشراكات</w:t>
      </w:r>
      <w:r w:rsidRPr="00A73869">
        <w:rPr>
          <w:rFonts w:ascii="Sakkal Majalla" w:hAnsi="Sakkal Majalla" w:cs="Sakkal Majalla" w:hint="cs"/>
          <w:sz w:val="28"/>
          <w:szCs w:val="28"/>
          <w:rtl/>
          <w:lang w:val="en-AE" w:eastAsia="en-AE"/>
        </w:rPr>
        <w:t xml:space="preserve"> التي يبرمها المجلس</w:t>
      </w:r>
      <w:r w:rsidRPr="00A73869">
        <w:rPr>
          <w:rFonts w:ascii="Sakkal Majalla" w:hAnsi="Sakkal Majalla" w:cs="Sakkal Majalla"/>
          <w:sz w:val="28"/>
          <w:szCs w:val="28"/>
          <w:rtl/>
          <w:lang w:val="en-AE" w:eastAsia="en-AE"/>
        </w:rPr>
        <w:t>.</w:t>
      </w:r>
    </w:p>
    <w:p w14:paraId="10BF3F01" w14:textId="77777777" w:rsidR="00FF195F" w:rsidRPr="00A73869" w:rsidRDefault="00FF195F">
      <w:pPr>
        <w:numPr>
          <w:ilvl w:val="0"/>
          <w:numId w:val="5"/>
        </w:numPr>
        <w:shd w:val="clear" w:color="auto" w:fill="FFFFFF"/>
        <w:tabs>
          <w:tab w:val="clear" w:pos="720"/>
        </w:tabs>
        <w:spacing w:before="100" w:beforeAutospacing="1" w:line="276" w:lineRule="auto"/>
        <w:ind w:left="473"/>
        <w:jc w:val="lowKashida"/>
        <w:rPr>
          <w:rFonts w:ascii="Sakkal Majalla" w:hAnsi="Sakkal Majalla" w:cs="Sakkal Majalla"/>
          <w:sz w:val="28"/>
          <w:szCs w:val="28"/>
          <w:lang w:val="en-AE" w:eastAsia="en-AE"/>
        </w:rPr>
      </w:pPr>
      <w:r w:rsidRPr="00A73869">
        <w:rPr>
          <w:rFonts w:ascii="Sakkal Majalla" w:hAnsi="Sakkal Majalla" w:cs="Sakkal Majalla"/>
          <w:sz w:val="28"/>
          <w:szCs w:val="28"/>
          <w:rtl/>
          <w:lang w:val="en-AE" w:eastAsia="en-AE"/>
        </w:rPr>
        <w:t>تمثيل المجلس أمام القضاء وفي علاقاته مع الجهات الحكومية والآخرين.</w:t>
      </w:r>
    </w:p>
    <w:p w14:paraId="13E0D592" w14:textId="77777777" w:rsidR="00FF195F" w:rsidRPr="00A73869" w:rsidRDefault="00FF195F">
      <w:pPr>
        <w:numPr>
          <w:ilvl w:val="0"/>
          <w:numId w:val="5"/>
        </w:numPr>
        <w:shd w:val="clear" w:color="auto" w:fill="FFFFFF"/>
        <w:tabs>
          <w:tab w:val="clear" w:pos="720"/>
        </w:tabs>
        <w:spacing w:before="100" w:beforeAutospacing="1" w:line="276" w:lineRule="auto"/>
        <w:ind w:left="473"/>
        <w:jc w:val="lowKashida"/>
        <w:rPr>
          <w:rFonts w:ascii="Sakkal Majalla" w:hAnsi="Sakkal Majalla" w:cs="Sakkal Majalla"/>
          <w:sz w:val="28"/>
          <w:szCs w:val="28"/>
          <w:lang w:val="en-AE" w:eastAsia="en-AE"/>
        </w:rPr>
      </w:pPr>
      <w:r w:rsidRPr="00A73869">
        <w:rPr>
          <w:rFonts w:ascii="Sakkal Majalla" w:hAnsi="Sakkal Majalla" w:cs="Sakkal Majalla"/>
          <w:sz w:val="28"/>
          <w:szCs w:val="28"/>
          <w:rtl/>
          <w:lang w:val="en-AE" w:eastAsia="en-AE"/>
        </w:rPr>
        <w:t xml:space="preserve">أي اختصاصات أخرى </w:t>
      </w:r>
      <w:r w:rsidRPr="00A73869">
        <w:rPr>
          <w:rFonts w:ascii="Sakkal Majalla" w:hAnsi="Sakkal Majalla" w:cs="Sakkal Majalla" w:hint="cs"/>
          <w:sz w:val="28"/>
          <w:szCs w:val="28"/>
          <w:rtl/>
          <w:lang w:val="en-AE" w:eastAsia="en-AE"/>
        </w:rPr>
        <w:t>تُكلّف</w:t>
      </w:r>
      <w:r w:rsidRPr="00A73869">
        <w:rPr>
          <w:rFonts w:ascii="Sakkal Majalla" w:hAnsi="Sakkal Majalla" w:cs="Sakkal Majalla"/>
          <w:sz w:val="28"/>
          <w:szCs w:val="28"/>
          <w:rtl/>
          <w:lang w:val="en-AE" w:eastAsia="en-AE"/>
        </w:rPr>
        <w:t xml:space="preserve"> بها </w:t>
      </w:r>
      <w:r w:rsidRPr="00A73869">
        <w:rPr>
          <w:rFonts w:ascii="Sakkal Majalla" w:hAnsi="Sakkal Majalla" w:cs="Sakkal Majalla" w:hint="cs"/>
          <w:sz w:val="28"/>
          <w:szCs w:val="28"/>
          <w:rtl/>
          <w:lang w:val="en-AE" w:eastAsia="en-AE"/>
        </w:rPr>
        <w:t>من رئيس</w:t>
      </w:r>
      <w:r w:rsidRPr="00A73869">
        <w:rPr>
          <w:rFonts w:ascii="Sakkal Majalla" w:hAnsi="Sakkal Majalla" w:cs="Sakkal Majalla"/>
          <w:sz w:val="28"/>
          <w:szCs w:val="28"/>
          <w:rtl/>
        </w:rPr>
        <w:t xml:space="preserve"> مجلس الشارقة للتعليم العالي والبحث العلمي</w:t>
      </w:r>
      <w:r w:rsidRPr="00A73869">
        <w:rPr>
          <w:rFonts w:ascii="Sakkal Majalla" w:hAnsi="Sakkal Majalla" w:cs="Sakkal Majalla" w:hint="cs"/>
          <w:sz w:val="28"/>
          <w:szCs w:val="28"/>
          <w:rtl/>
          <w:lang w:eastAsia="en-AE" w:bidi="ar-AE"/>
        </w:rPr>
        <w:t>.</w:t>
      </w:r>
    </w:p>
    <w:p w14:paraId="336DEB1A" w14:textId="77777777" w:rsidR="00FF195F" w:rsidRPr="00A73869" w:rsidRDefault="00FF195F" w:rsidP="00FF195F">
      <w:pPr>
        <w:spacing w:line="276" w:lineRule="auto"/>
        <w:jc w:val="lowKashida"/>
        <w:rPr>
          <w:rFonts w:ascii="Sakkal Majalla" w:hAnsi="Sakkal Majalla" w:cs="Sakkal Majalla"/>
          <w:sz w:val="28"/>
          <w:szCs w:val="28"/>
          <w:rtl/>
          <w:lang w:val="en-AE"/>
        </w:rPr>
      </w:pPr>
    </w:p>
    <w:p w14:paraId="1AE10C9B" w14:textId="77777777" w:rsidR="00FF195F" w:rsidRPr="00A73869" w:rsidRDefault="00FF195F" w:rsidP="00FF195F">
      <w:pPr>
        <w:spacing w:line="276" w:lineRule="auto"/>
        <w:jc w:val="center"/>
        <w:rPr>
          <w:rFonts w:ascii="Sakkal Majalla" w:hAnsi="Sakkal Majalla" w:cs="Sakkal Majalla"/>
          <w:b/>
          <w:bCs/>
          <w:sz w:val="28"/>
          <w:szCs w:val="28"/>
          <w:rtl/>
          <w:lang w:val="en-AE"/>
        </w:rPr>
      </w:pPr>
      <w:r w:rsidRPr="00A73869">
        <w:rPr>
          <w:rFonts w:ascii="Sakkal Majalla" w:hAnsi="Sakkal Majalla" w:cs="Sakkal Majalla"/>
          <w:b/>
          <w:bCs/>
          <w:sz w:val="28"/>
          <w:szCs w:val="28"/>
          <w:rtl/>
        </w:rPr>
        <w:t>المادة</w:t>
      </w:r>
      <w:r w:rsidRPr="00A73869">
        <w:rPr>
          <w:rFonts w:ascii="Sakkal Majalla" w:hAnsi="Sakkal Majalla" w:cs="Sakkal Majalla"/>
          <w:b/>
          <w:bCs/>
          <w:sz w:val="28"/>
          <w:szCs w:val="28"/>
          <w:lang w:val="en-AE"/>
        </w:rPr>
        <w:t xml:space="preserve"> </w:t>
      </w:r>
      <w:r w:rsidRPr="00A73869">
        <w:rPr>
          <w:rFonts w:ascii="Sakkal Majalla" w:hAnsi="Sakkal Majalla" w:cs="Sakkal Majalla" w:hint="cs"/>
          <w:b/>
          <w:bCs/>
          <w:sz w:val="28"/>
          <w:szCs w:val="28"/>
          <w:rtl/>
          <w:lang w:val="en-AE"/>
        </w:rPr>
        <w:t>(3)</w:t>
      </w:r>
    </w:p>
    <w:p w14:paraId="46AD46B6" w14:textId="77777777" w:rsidR="00FF195F" w:rsidRPr="00A73869" w:rsidRDefault="00FF195F" w:rsidP="00FF195F">
      <w:pPr>
        <w:spacing w:line="276" w:lineRule="auto"/>
        <w:jc w:val="lowKashida"/>
        <w:rPr>
          <w:rFonts w:ascii="Sakkal Majalla" w:hAnsi="Sakkal Majalla" w:cs="Sakkal Majalla"/>
          <w:sz w:val="28"/>
          <w:szCs w:val="28"/>
          <w:lang w:val="en-AE"/>
        </w:rPr>
      </w:pPr>
      <w:r w:rsidRPr="00A73869">
        <w:rPr>
          <w:rFonts w:ascii="Sakkal Majalla" w:hAnsi="Sakkal Majalla" w:cs="Sakkal Majalla"/>
          <w:sz w:val="28"/>
          <w:szCs w:val="28"/>
          <w:rtl/>
        </w:rPr>
        <w:t xml:space="preserve">يُعمل بهذا </w:t>
      </w:r>
      <w:r w:rsidRPr="00A73869">
        <w:rPr>
          <w:rFonts w:ascii="Sakkal Majalla" w:hAnsi="Sakkal Majalla" w:cs="Sakkal Majalla" w:hint="cs"/>
          <w:sz w:val="28"/>
          <w:szCs w:val="28"/>
          <w:rtl/>
        </w:rPr>
        <w:t>القرار</w:t>
      </w:r>
      <w:r w:rsidRPr="00A73869">
        <w:rPr>
          <w:rFonts w:ascii="Sakkal Majalla" w:hAnsi="Sakkal Majalla" w:cs="Sakkal Majalla"/>
          <w:sz w:val="28"/>
          <w:szCs w:val="28"/>
          <w:rtl/>
        </w:rPr>
        <w:t xml:space="preserve"> من تاريخ صدوره،</w:t>
      </w:r>
      <w:r w:rsidRPr="00A73869">
        <w:rPr>
          <w:rFonts w:ascii="Sakkal Majalla" w:hAnsi="Sakkal Majalla" w:cs="Sakkal Majalla" w:hint="cs"/>
          <w:sz w:val="28"/>
          <w:szCs w:val="28"/>
          <w:rtl/>
        </w:rPr>
        <w:t xml:space="preserve"> وعلى الجهات المعنية تنفيذه كلٌ فيما يخصه،</w:t>
      </w:r>
      <w:r w:rsidRPr="00A73869">
        <w:rPr>
          <w:rFonts w:ascii="Sakkal Majalla" w:hAnsi="Sakkal Majalla" w:cs="Sakkal Majalla"/>
          <w:sz w:val="28"/>
          <w:szCs w:val="28"/>
          <w:rtl/>
        </w:rPr>
        <w:t xml:space="preserve"> ويُنشر في الجريدة الرسمية</w:t>
      </w:r>
      <w:r w:rsidRPr="00A73869">
        <w:rPr>
          <w:rFonts w:ascii="Sakkal Majalla" w:hAnsi="Sakkal Majalla" w:cs="Sakkal Majalla"/>
          <w:sz w:val="28"/>
          <w:szCs w:val="28"/>
          <w:lang w:val="en-AE"/>
        </w:rPr>
        <w:t>.</w:t>
      </w:r>
    </w:p>
    <w:p w14:paraId="007E9AFF" w14:textId="77777777" w:rsidR="00FF195F" w:rsidRPr="00A73869" w:rsidRDefault="00FF195F" w:rsidP="00FF195F">
      <w:pPr>
        <w:spacing w:line="276" w:lineRule="auto"/>
        <w:jc w:val="lowKashida"/>
        <w:rPr>
          <w:rFonts w:ascii="Sakkal Majalla" w:hAnsi="Sakkal Majalla" w:cs="Sakkal Majalla"/>
          <w:b/>
          <w:bCs/>
          <w:sz w:val="28"/>
          <w:szCs w:val="28"/>
          <w:rtl/>
        </w:rPr>
      </w:pPr>
    </w:p>
    <w:p w14:paraId="140CEB2D" w14:textId="77777777" w:rsidR="00FF195F" w:rsidRPr="00A73869" w:rsidRDefault="00FF195F" w:rsidP="00FF195F">
      <w:pPr>
        <w:spacing w:line="276" w:lineRule="auto"/>
        <w:jc w:val="lowKashida"/>
        <w:rPr>
          <w:rFonts w:ascii="Sakkal Majalla" w:hAnsi="Sakkal Majalla" w:cs="Sakkal Majalla"/>
          <w:b/>
          <w:bCs/>
          <w:sz w:val="28"/>
          <w:szCs w:val="28"/>
          <w:rtl/>
        </w:rPr>
      </w:pPr>
    </w:p>
    <w:p w14:paraId="4EA6DC37" w14:textId="77777777" w:rsidR="00FF195F" w:rsidRPr="00A73869" w:rsidRDefault="00FF195F" w:rsidP="00FF195F">
      <w:pPr>
        <w:spacing w:line="276" w:lineRule="auto"/>
        <w:jc w:val="lowKashida"/>
        <w:rPr>
          <w:rFonts w:ascii="Sakkal Majalla" w:hAnsi="Sakkal Majalla" w:cs="Sakkal Majalla"/>
          <w:b/>
          <w:bCs/>
          <w:sz w:val="28"/>
          <w:szCs w:val="28"/>
          <w:rtl/>
          <w:lang w:val="en-AE"/>
        </w:rPr>
      </w:pPr>
      <w:r w:rsidRPr="00A73869">
        <w:rPr>
          <w:rFonts w:ascii="Sakkal Majalla" w:hAnsi="Sakkal Majalla" w:cs="Sakkal Majalla"/>
          <w:b/>
          <w:bCs/>
          <w:sz w:val="28"/>
          <w:szCs w:val="28"/>
          <w:rtl/>
        </w:rPr>
        <w:t>صدر عنا بتاريخ</w:t>
      </w:r>
      <w:r w:rsidRPr="00A73869">
        <w:rPr>
          <w:rFonts w:ascii="Sakkal Majalla" w:hAnsi="Sakkal Majalla" w:cs="Sakkal Majalla"/>
          <w:b/>
          <w:bCs/>
          <w:sz w:val="28"/>
          <w:szCs w:val="28"/>
          <w:lang w:val="en-AE"/>
        </w:rPr>
        <w:t>:</w:t>
      </w:r>
    </w:p>
    <w:p w14:paraId="725AF82A" w14:textId="77777777" w:rsidR="00FF195F" w:rsidRPr="00A73869" w:rsidRDefault="00FF195F" w:rsidP="00FF195F">
      <w:pPr>
        <w:spacing w:line="276" w:lineRule="auto"/>
        <w:jc w:val="lowKashida"/>
        <w:rPr>
          <w:rFonts w:ascii="Sakkal Majalla" w:hAnsi="Sakkal Majalla" w:cs="Sakkal Majalla"/>
          <w:b/>
          <w:bCs/>
          <w:sz w:val="28"/>
          <w:szCs w:val="28"/>
          <w:lang w:bidi="ar-AE"/>
        </w:rPr>
      </w:pPr>
      <w:r w:rsidRPr="00A73869">
        <w:rPr>
          <w:rFonts w:ascii="Sakkal Majalla" w:hAnsi="Sakkal Majalla" w:cs="Sakkal Majalla"/>
          <w:b/>
          <w:bCs/>
          <w:sz w:val="28"/>
          <w:szCs w:val="28"/>
          <w:rtl/>
          <w:lang w:bidi="ar-AE"/>
        </w:rPr>
        <w:t>الأربعــــــاء: 16 ذو القعدة 1446ه</w:t>
      </w:r>
    </w:p>
    <w:p w14:paraId="26EF6509" w14:textId="77777777" w:rsidR="00FF195F" w:rsidRPr="00A73869" w:rsidRDefault="00FF195F" w:rsidP="00FF195F">
      <w:pPr>
        <w:spacing w:line="276" w:lineRule="auto"/>
        <w:jc w:val="lowKashida"/>
        <w:rPr>
          <w:rFonts w:ascii="Sakkal Majalla" w:hAnsi="Sakkal Majalla" w:cs="Sakkal Majalla"/>
          <w:b/>
          <w:bCs/>
          <w:sz w:val="28"/>
          <w:szCs w:val="28"/>
          <w:rtl/>
          <w:lang w:bidi="ar-AE"/>
        </w:rPr>
      </w:pPr>
      <w:r w:rsidRPr="00A73869">
        <w:rPr>
          <w:rFonts w:ascii="Sakkal Majalla" w:hAnsi="Sakkal Majalla" w:cs="Sakkal Majalla"/>
          <w:b/>
          <w:bCs/>
          <w:sz w:val="28"/>
          <w:szCs w:val="28"/>
          <w:rtl/>
          <w:lang w:bidi="ar-AE"/>
        </w:rPr>
        <w:t>الموافق: 14 مايـــــــــــــو 2025م</w:t>
      </w:r>
    </w:p>
    <w:p w14:paraId="4903D4D3" w14:textId="77777777" w:rsidR="00FF195F" w:rsidRPr="00A73869" w:rsidRDefault="00FF195F" w:rsidP="00FF195F">
      <w:pPr>
        <w:spacing w:line="276" w:lineRule="auto"/>
        <w:jc w:val="lowKashida"/>
        <w:rPr>
          <w:rFonts w:ascii="Sakkal Majalla" w:hAnsi="Sakkal Majalla" w:cs="Sakkal Majalla"/>
          <w:b/>
          <w:bCs/>
          <w:sz w:val="28"/>
          <w:szCs w:val="28"/>
          <w:rtl/>
          <w:lang w:val="en-AE" w:bidi="ar-AE"/>
        </w:rPr>
      </w:pPr>
    </w:p>
    <w:p w14:paraId="3308723A" w14:textId="77777777" w:rsidR="00FF195F" w:rsidRPr="00A73869" w:rsidRDefault="00FF195F" w:rsidP="00FF195F">
      <w:pPr>
        <w:spacing w:line="276" w:lineRule="auto"/>
        <w:jc w:val="lowKashida"/>
        <w:rPr>
          <w:rFonts w:ascii="Sakkal Majalla" w:hAnsi="Sakkal Majalla" w:cs="Sakkal Majalla"/>
          <w:b/>
          <w:bCs/>
          <w:sz w:val="28"/>
          <w:szCs w:val="28"/>
          <w:rtl/>
          <w:lang w:val="en-AE" w:bidi="ar-AE"/>
        </w:rPr>
      </w:pPr>
    </w:p>
    <w:p w14:paraId="6612F129" w14:textId="77777777" w:rsidR="00FF195F" w:rsidRPr="00A73869" w:rsidRDefault="00FF195F" w:rsidP="00FF195F">
      <w:pPr>
        <w:spacing w:line="276" w:lineRule="auto"/>
        <w:jc w:val="right"/>
        <w:rPr>
          <w:rFonts w:ascii="Sakkal Majalla" w:hAnsi="Sakkal Majalla" w:cs="Sakkal Majalla"/>
          <w:b/>
          <w:bCs/>
          <w:sz w:val="28"/>
          <w:szCs w:val="28"/>
          <w:rtl/>
          <w:lang w:val="en-AE"/>
        </w:rPr>
      </w:pPr>
      <w:r w:rsidRPr="00A73869">
        <w:rPr>
          <w:rFonts w:ascii="Sakkal Majalla" w:hAnsi="Sakkal Majalla" w:cs="Sakkal Majalla" w:hint="cs"/>
          <w:b/>
          <w:bCs/>
          <w:sz w:val="28"/>
          <w:szCs w:val="28"/>
          <w:rtl/>
          <w:lang w:val="en-AE"/>
        </w:rPr>
        <w:t>سلطان بن محمد القاسمي</w:t>
      </w:r>
    </w:p>
    <w:p w14:paraId="7FBAA6C7" w14:textId="77777777" w:rsidR="00FF195F" w:rsidRPr="00A73869" w:rsidRDefault="00FF195F" w:rsidP="00FF195F">
      <w:pPr>
        <w:spacing w:line="276" w:lineRule="auto"/>
        <w:jc w:val="right"/>
        <w:rPr>
          <w:rFonts w:ascii="Sakkal Majalla" w:hAnsi="Sakkal Majalla" w:cs="Sakkal Majalla"/>
          <w:b/>
          <w:bCs/>
          <w:sz w:val="28"/>
          <w:szCs w:val="28"/>
          <w:lang w:val="en-AE"/>
        </w:rPr>
      </w:pPr>
      <w:r w:rsidRPr="00A73869">
        <w:rPr>
          <w:rFonts w:ascii="Sakkal Majalla" w:hAnsi="Sakkal Majalla" w:cs="Sakkal Majalla" w:hint="cs"/>
          <w:b/>
          <w:bCs/>
          <w:sz w:val="28"/>
          <w:szCs w:val="28"/>
          <w:rtl/>
          <w:lang w:val="en-AE"/>
        </w:rPr>
        <w:t>حاكـــــــــــم إمـــــــــــــــــارة الشارقـــــــــــــــــــــة</w:t>
      </w:r>
    </w:p>
    <w:p w14:paraId="72906764" w14:textId="77777777" w:rsidR="00FF195F" w:rsidRPr="00A73869" w:rsidRDefault="00FF195F" w:rsidP="00FF195F">
      <w:pPr>
        <w:bidi w:val="0"/>
        <w:jc w:val="right"/>
        <w:rPr>
          <w:sz w:val="28"/>
          <w:szCs w:val="28"/>
          <w:rtl/>
          <w:lang w:bidi="ar-AE"/>
        </w:rPr>
      </w:pPr>
    </w:p>
    <w:p w14:paraId="100CEF93" w14:textId="77777777" w:rsidR="00FF195F" w:rsidRPr="00A73869" w:rsidRDefault="00FF195F" w:rsidP="00FF195F">
      <w:pPr>
        <w:bidi w:val="0"/>
        <w:rPr>
          <w:sz w:val="28"/>
          <w:szCs w:val="28"/>
          <w:rtl/>
        </w:rPr>
      </w:pPr>
    </w:p>
    <w:p w14:paraId="1897E4AB" w14:textId="77777777" w:rsidR="00FF195F" w:rsidRPr="00A73869" w:rsidRDefault="00FF195F" w:rsidP="00FF195F">
      <w:pPr>
        <w:bidi w:val="0"/>
        <w:rPr>
          <w:sz w:val="28"/>
          <w:szCs w:val="28"/>
          <w:rtl/>
        </w:rPr>
      </w:pPr>
    </w:p>
    <w:p w14:paraId="3895D7A2" w14:textId="77777777" w:rsidR="00FF195F" w:rsidRPr="00A73869" w:rsidRDefault="00FF195F" w:rsidP="00FF195F">
      <w:pPr>
        <w:bidi w:val="0"/>
        <w:rPr>
          <w:sz w:val="28"/>
          <w:szCs w:val="28"/>
          <w:rtl/>
        </w:rPr>
      </w:pPr>
    </w:p>
    <w:p w14:paraId="6E01A6C9" w14:textId="77777777" w:rsidR="00FF195F" w:rsidRPr="00A73869" w:rsidRDefault="00FF195F" w:rsidP="00FF195F">
      <w:pPr>
        <w:bidi w:val="0"/>
        <w:rPr>
          <w:sz w:val="28"/>
          <w:szCs w:val="28"/>
          <w:rtl/>
        </w:rPr>
      </w:pPr>
    </w:p>
    <w:p w14:paraId="4DD49C40" w14:textId="77777777" w:rsidR="00FF195F" w:rsidRPr="00A73869" w:rsidRDefault="00FF195F" w:rsidP="00FF195F">
      <w:pPr>
        <w:bidi w:val="0"/>
        <w:rPr>
          <w:sz w:val="28"/>
          <w:szCs w:val="28"/>
          <w:rtl/>
        </w:rPr>
      </w:pPr>
    </w:p>
    <w:p w14:paraId="405F52C6" w14:textId="77777777" w:rsidR="00FF195F" w:rsidRPr="00A73869" w:rsidRDefault="00FF195F" w:rsidP="00FF195F">
      <w:pPr>
        <w:bidi w:val="0"/>
        <w:rPr>
          <w:sz w:val="28"/>
          <w:szCs w:val="28"/>
          <w:rtl/>
        </w:rPr>
      </w:pPr>
    </w:p>
    <w:p w14:paraId="62CA3E14" w14:textId="77777777" w:rsidR="00FF195F" w:rsidRPr="00A73869" w:rsidRDefault="00FF195F" w:rsidP="00FF195F">
      <w:pPr>
        <w:bidi w:val="0"/>
        <w:rPr>
          <w:sz w:val="28"/>
          <w:szCs w:val="28"/>
          <w:rtl/>
        </w:rPr>
      </w:pPr>
    </w:p>
    <w:p w14:paraId="71B82581" w14:textId="77777777" w:rsidR="00FF195F" w:rsidRPr="00A73869" w:rsidRDefault="00FF195F" w:rsidP="00FF195F">
      <w:pPr>
        <w:bidi w:val="0"/>
        <w:rPr>
          <w:sz w:val="28"/>
          <w:szCs w:val="28"/>
          <w:rtl/>
        </w:rPr>
      </w:pPr>
    </w:p>
    <w:p w14:paraId="1A580BAB" w14:textId="77777777" w:rsidR="00FF195F" w:rsidRPr="00A73869" w:rsidRDefault="00FF195F" w:rsidP="00FF195F">
      <w:pPr>
        <w:bidi w:val="0"/>
        <w:rPr>
          <w:sz w:val="28"/>
          <w:szCs w:val="28"/>
          <w:rtl/>
        </w:rPr>
      </w:pPr>
    </w:p>
    <w:p w14:paraId="0C5F6C3B" w14:textId="77777777" w:rsidR="00FF195F" w:rsidRPr="00A73869" w:rsidRDefault="00FF195F" w:rsidP="00FF195F">
      <w:pPr>
        <w:bidi w:val="0"/>
        <w:rPr>
          <w:sz w:val="28"/>
          <w:szCs w:val="28"/>
          <w:rtl/>
        </w:rPr>
      </w:pPr>
    </w:p>
    <w:p w14:paraId="64CA2BEC" w14:textId="77777777" w:rsidR="00FF195F" w:rsidRPr="00A73869" w:rsidRDefault="00FF195F" w:rsidP="00FF195F">
      <w:pPr>
        <w:bidi w:val="0"/>
        <w:rPr>
          <w:sz w:val="28"/>
          <w:szCs w:val="28"/>
          <w:rtl/>
        </w:rPr>
      </w:pPr>
    </w:p>
    <w:p w14:paraId="2192C5CE" w14:textId="77777777" w:rsidR="00FF195F" w:rsidRPr="00A73869" w:rsidRDefault="00FF195F" w:rsidP="00FF195F">
      <w:pPr>
        <w:bidi w:val="0"/>
        <w:rPr>
          <w:sz w:val="28"/>
          <w:szCs w:val="28"/>
          <w:rtl/>
        </w:rPr>
      </w:pPr>
    </w:p>
    <w:p w14:paraId="249FA1BA" w14:textId="77777777" w:rsidR="00FF195F" w:rsidRPr="00A73869" w:rsidRDefault="00FF195F" w:rsidP="00FF195F">
      <w:pPr>
        <w:bidi w:val="0"/>
        <w:rPr>
          <w:sz w:val="28"/>
          <w:szCs w:val="28"/>
          <w:rtl/>
        </w:rPr>
      </w:pPr>
    </w:p>
    <w:p w14:paraId="3C992273" w14:textId="77777777" w:rsidR="00FF195F" w:rsidRPr="00A73869" w:rsidRDefault="00FF195F" w:rsidP="00FF195F">
      <w:pPr>
        <w:bidi w:val="0"/>
        <w:rPr>
          <w:sz w:val="28"/>
          <w:szCs w:val="28"/>
          <w:rtl/>
        </w:rPr>
      </w:pPr>
    </w:p>
    <w:p w14:paraId="6B4C802A" w14:textId="77777777" w:rsidR="00FF195F" w:rsidRPr="00A73869" w:rsidRDefault="00FF195F" w:rsidP="00FF195F">
      <w:pPr>
        <w:bidi w:val="0"/>
        <w:rPr>
          <w:sz w:val="28"/>
          <w:szCs w:val="28"/>
          <w:rtl/>
        </w:rPr>
      </w:pPr>
    </w:p>
    <w:p w14:paraId="0615B397" w14:textId="77777777" w:rsidR="00FF195F" w:rsidRPr="00A73869" w:rsidRDefault="00FF195F" w:rsidP="00FF195F">
      <w:pPr>
        <w:bidi w:val="0"/>
        <w:rPr>
          <w:sz w:val="28"/>
          <w:szCs w:val="28"/>
          <w:rtl/>
        </w:rPr>
      </w:pPr>
    </w:p>
    <w:p w14:paraId="0C86B55A" w14:textId="77777777" w:rsidR="00FF195F" w:rsidRPr="00A73869" w:rsidRDefault="00FF195F" w:rsidP="00FF195F">
      <w:pPr>
        <w:bidi w:val="0"/>
        <w:rPr>
          <w:sz w:val="28"/>
          <w:szCs w:val="28"/>
          <w:rtl/>
        </w:rPr>
      </w:pPr>
    </w:p>
    <w:p w14:paraId="29B1C6F4" w14:textId="463AB0F1" w:rsidR="00FF195F" w:rsidRPr="00A73869" w:rsidRDefault="00FF195F" w:rsidP="00FF195F">
      <w:pPr>
        <w:bidi w:val="0"/>
        <w:rPr>
          <w:sz w:val="28"/>
          <w:szCs w:val="28"/>
          <w:rtl/>
        </w:rPr>
      </w:pPr>
    </w:p>
    <w:p w14:paraId="04D3D7EA" w14:textId="38425DA0" w:rsidR="00FF195F" w:rsidRPr="00A73869" w:rsidRDefault="00FF195F" w:rsidP="00FF195F">
      <w:pPr>
        <w:bidi w:val="0"/>
        <w:rPr>
          <w:sz w:val="28"/>
          <w:szCs w:val="28"/>
          <w:rtl/>
        </w:rPr>
      </w:pPr>
    </w:p>
    <w:p w14:paraId="2CC59C87" w14:textId="46F25423" w:rsidR="00FF195F" w:rsidRPr="00A73869" w:rsidRDefault="00FF195F" w:rsidP="00FF195F">
      <w:pPr>
        <w:bidi w:val="0"/>
        <w:rPr>
          <w:sz w:val="28"/>
          <w:szCs w:val="28"/>
          <w:rtl/>
        </w:rPr>
      </w:pPr>
    </w:p>
    <w:p w14:paraId="4EAC6DB4" w14:textId="0B13F4B9" w:rsidR="00FF195F" w:rsidRPr="00A73869" w:rsidRDefault="00FF195F" w:rsidP="00FF195F">
      <w:pPr>
        <w:bidi w:val="0"/>
        <w:rPr>
          <w:sz w:val="28"/>
          <w:szCs w:val="28"/>
          <w:rtl/>
        </w:rPr>
      </w:pPr>
    </w:p>
    <w:p w14:paraId="48469342" w14:textId="63B68D72" w:rsidR="00FF195F" w:rsidRPr="00A73869" w:rsidRDefault="00FF195F" w:rsidP="00FF195F">
      <w:pPr>
        <w:bidi w:val="0"/>
        <w:rPr>
          <w:sz w:val="28"/>
          <w:szCs w:val="28"/>
          <w:rtl/>
        </w:rPr>
      </w:pPr>
    </w:p>
    <w:p w14:paraId="5A5EACBC" w14:textId="04105D49" w:rsidR="00FF195F" w:rsidRPr="00A73869" w:rsidRDefault="00FF195F" w:rsidP="00FF195F">
      <w:pPr>
        <w:bidi w:val="0"/>
        <w:rPr>
          <w:sz w:val="28"/>
          <w:szCs w:val="28"/>
          <w:rtl/>
        </w:rPr>
      </w:pPr>
    </w:p>
    <w:p w14:paraId="3CFA8CB7" w14:textId="329B0C14" w:rsidR="00FF195F" w:rsidRPr="00A73869" w:rsidRDefault="00FF195F" w:rsidP="00FF195F">
      <w:pPr>
        <w:bidi w:val="0"/>
        <w:rPr>
          <w:sz w:val="28"/>
          <w:szCs w:val="28"/>
          <w:rtl/>
        </w:rPr>
      </w:pPr>
    </w:p>
    <w:p w14:paraId="40BF7AA2" w14:textId="555025A1" w:rsidR="00FF195F" w:rsidRPr="00A73869" w:rsidRDefault="00FF195F" w:rsidP="00FF195F">
      <w:pPr>
        <w:bidi w:val="0"/>
        <w:rPr>
          <w:sz w:val="28"/>
          <w:szCs w:val="28"/>
          <w:rtl/>
        </w:rPr>
      </w:pPr>
    </w:p>
    <w:p w14:paraId="35762ED5" w14:textId="349DCBC8" w:rsidR="00FF195F" w:rsidRPr="00A73869" w:rsidRDefault="00FF195F" w:rsidP="00FF195F">
      <w:pPr>
        <w:bidi w:val="0"/>
        <w:rPr>
          <w:sz w:val="28"/>
          <w:szCs w:val="28"/>
          <w:rtl/>
        </w:rPr>
      </w:pPr>
    </w:p>
    <w:p w14:paraId="2BDB1F11" w14:textId="6AF7C651" w:rsidR="00FF195F" w:rsidRPr="00A73869" w:rsidRDefault="00FF195F" w:rsidP="00FF195F">
      <w:pPr>
        <w:bidi w:val="0"/>
        <w:rPr>
          <w:sz w:val="28"/>
          <w:szCs w:val="28"/>
          <w:rtl/>
        </w:rPr>
      </w:pPr>
    </w:p>
    <w:p w14:paraId="0EFCCD06" w14:textId="012B2B98" w:rsidR="00FF195F" w:rsidRPr="00A73869" w:rsidRDefault="00740EE5" w:rsidP="00FF195F">
      <w:pPr>
        <w:bidi w:val="0"/>
        <w:rPr>
          <w:sz w:val="28"/>
          <w:szCs w:val="28"/>
          <w:rtl/>
        </w:rPr>
      </w:pPr>
      <w:r w:rsidRPr="00A73869">
        <w:rPr>
          <w:noProof/>
          <w:sz w:val="28"/>
          <w:szCs w:val="28"/>
        </w:rPr>
        <mc:AlternateContent>
          <mc:Choice Requires="wps">
            <w:drawing>
              <wp:anchor distT="0" distB="0" distL="114300" distR="114300" simplePos="0" relativeHeight="252083200" behindDoc="1" locked="0" layoutInCell="1" allowOverlap="1" wp14:anchorId="43C7B18F" wp14:editId="7033205E">
                <wp:simplePos x="0" y="0"/>
                <wp:positionH relativeFrom="margin">
                  <wp:posOffset>1516227</wp:posOffset>
                </wp:positionH>
                <wp:positionV relativeFrom="margin">
                  <wp:posOffset>2748323</wp:posOffset>
                </wp:positionV>
                <wp:extent cx="2541270" cy="1499235"/>
                <wp:effectExtent l="19050" t="19050" r="30480" b="43815"/>
                <wp:wrapSquare wrapText="bothSides"/>
                <wp:docPr id="1488663036" name="Rounded 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2541270" cy="1499235"/>
                        </a:xfrm>
                        <a:prstGeom prst="roundRect">
                          <a:avLst>
                            <a:gd name="adj" fmla="val 16667"/>
                          </a:avLst>
                        </a:prstGeom>
                        <a:solidFill>
                          <a:srgbClr val="FFFFFF"/>
                        </a:solidFill>
                        <a:ln w="57150" cmpd="thickThin" algn="ctr">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78E33F7D" w14:textId="77777777" w:rsidR="00FF195F" w:rsidRDefault="00FF195F" w:rsidP="00FF195F">
                            <w:pPr>
                              <w:spacing w:line="276" w:lineRule="auto"/>
                              <w:jc w:val="center"/>
                              <w:rPr>
                                <w:rFonts w:ascii="Sakkal Majalla" w:hAnsi="Sakkal Majalla" w:cs="Sakkal Majalla"/>
                                <w:b/>
                                <w:bCs/>
                                <w:sz w:val="30"/>
                                <w:szCs w:val="30"/>
                                <w:rtl/>
                                <w:lang w:bidi="ar-AE"/>
                              </w:rPr>
                            </w:pPr>
                            <w:r>
                              <w:rPr>
                                <w:rFonts w:ascii="Sakkal Majalla" w:hAnsi="Sakkal Majalla" w:cs="Sakkal Majalla" w:hint="cs"/>
                                <w:b/>
                                <w:bCs/>
                                <w:sz w:val="30"/>
                                <w:szCs w:val="30"/>
                                <w:rtl/>
                                <w:lang w:bidi="ar-AE"/>
                              </w:rPr>
                              <w:t>قرار إداري رقم (3) لسنة 2025م</w:t>
                            </w:r>
                          </w:p>
                          <w:p w14:paraId="41079758" w14:textId="77777777" w:rsidR="00FF195F" w:rsidRDefault="00FF195F" w:rsidP="00FF195F">
                            <w:pPr>
                              <w:spacing w:line="276" w:lineRule="auto"/>
                              <w:jc w:val="center"/>
                              <w:rPr>
                                <w:rFonts w:ascii="Sakkal Majalla" w:hAnsi="Sakkal Majalla" w:cs="Sakkal Majalla"/>
                                <w:b/>
                                <w:bCs/>
                                <w:sz w:val="30"/>
                                <w:szCs w:val="30"/>
                                <w:lang w:bidi="ar-AE"/>
                              </w:rPr>
                            </w:pPr>
                            <w:r>
                              <w:rPr>
                                <w:rFonts w:ascii="Sakkal Majalla" w:hAnsi="Sakkal Majalla" w:cs="Sakkal Majalla" w:hint="cs"/>
                                <w:b/>
                                <w:bCs/>
                                <w:sz w:val="30"/>
                                <w:szCs w:val="30"/>
                                <w:rtl/>
                                <w:lang w:bidi="ar-AE"/>
                              </w:rPr>
                              <w:t xml:space="preserve">بشأن </w:t>
                            </w:r>
                          </w:p>
                          <w:p w14:paraId="5B45EB66" w14:textId="77777777" w:rsidR="00FF195F" w:rsidRDefault="00FF195F" w:rsidP="00FF195F">
                            <w:pPr>
                              <w:spacing w:line="276" w:lineRule="auto"/>
                              <w:jc w:val="center"/>
                              <w:rPr>
                                <w:rFonts w:ascii="Sakkal Majalla" w:hAnsi="Sakkal Majalla" w:cs="Sakkal Majalla"/>
                                <w:b/>
                                <w:bCs/>
                                <w:sz w:val="30"/>
                                <w:szCs w:val="30"/>
                                <w:rtl/>
                                <w:lang w:bidi="ar-AE"/>
                              </w:rPr>
                            </w:pPr>
                            <w:r>
                              <w:rPr>
                                <w:rFonts w:ascii="Sakkal Majalla" w:hAnsi="Sakkal Majalla" w:cs="Sakkal Majalla" w:hint="cs"/>
                                <w:b/>
                                <w:bCs/>
                                <w:sz w:val="30"/>
                                <w:szCs w:val="30"/>
                                <w:rtl/>
                                <w:lang w:bidi="ar-AE"/>
                              </w:rPr>
                              <w:t xml:space="preserve">تشكيل مجلس إدارة نادي البطائح الرياضي الثقافي </w:t>
                            </w:r>
                          </w:p>
                          <w:p w14:paraId="7C070C73" w14:textId="77777777" w:rsidR="00FF195F" w:rsidRPr="00FF195F" w:rsidRDefault="00FF195F" w:rsidP="00FF195F">
                            <w:pPr>
                              <w:spacing w:before="600" w:line="480" w:lineRule="exact"/>
                              <w:jc w:val="center"/>
                              <w:rPr>
                                <w:rFonts w:ascii="Sakkal Majalla" w:hAnsi="Sakkal Majalla" w:cs="Sakkal Majalla"/>
                                <w:b/>
                                <w:bCs/>
                                <w:sz w:val="72"/>
                                <w:szCs w:val="72"/>
                                <w:lang w:val="en-AE" w:bidi="ar-AE"/>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3C7B18F" id="_x0000_s1055" style="position:absolute;margin-left:119.4pt;margin-top:216.4pt;width:200.1pt;height:118.05pt;flip:y;z-index:-251233280;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" strokeweight="4.5pt">
                <v:stroke linestyle="thickThin"/>
                <v:textbox>
                  <w:txbxContent>
                    <w:p w14:paraId="78E33F7D" w14:textId="77777777" w:rsidR="00FF195F" w:rsidRDefault="00FF195F" w:rsidP="00FF195F">
                      <w:pPr>
                        <w:spacing w:line="276" w:lineRule="auto"/>
                        <w:jc w:val="center"/>
                        <w:rPr>
                          <w:rFonts w:ascii="Sakkal Majalla" w:hAnsi="Sakkal Majalla" w:cs="Sakkal Majalla"/>
                          <w:b/>
                          <w:bCs/>
                          <w:sz w:val="30"/>
                          <w:szCs w:val="30"/>
                          <w:rtl/>
                          <w:lang w:bidi="ar-AE"/>
                        </w:rPr>
                      </w:pPr>
                      <w:r>
                        <w:rPr>
                          <w:rFonts w:ascii="Sakkal Majalla" w:hAnsi="Sakkal Majalla" w:cs="Sakkal Majalla" w:hint="cs"/>
                          <w:b/>
                          <w:bCs/>
                          <w:sz w:val="30"/>
                          <w:szCs w:val="30"/>
                          <w:rtl/>
                          <w:lang w:bidi="ar-AE"/>
                        </w:rPr>
                        <w:t>قرار إداري رقم (3) لسنة 2025م</w:t>
                      </w:r>
                    </w:p>
                    <w:p w14:paraId="41079758" w14:textId="77777777" w:rsidR="00FF195F" w:rsidRDefault="00FF195F" w:rsidP="00FF195F">
                      <w:pPr>
                        <w:spacing w:line="276" w:lineRule="auto"/>
                        <w:jc w:val="center"/>
                        <w:rPr>
                          <w:rFonts w:ascii="Sakkal Majalla" w:hAnsi="Sakkal Majalla" w:cs="Sakkal Majalla"/>
                          <w:b/>
                          <w:bCs/>
                          <w:sz w:val="30"/>
                          <w:szCs w:val="30"/>
                          <w:lang w:bidi="ar-AE"/>
                        </w:rPr>
                      </w:pPr>
                      <w:r>
                        <w:rPr>
                          <w:rFonts w:ascii="Sakkal Majalla" w:hAnsi="Sakkal Majalla" w:cs="Sakkal Majalla" w:hint="cs"/>
                          <w:b/>
                          <w:bCs/>
                          <w:sz w:val="30"/>
                          <w:szCs w:val="30"/>
                          <w:rtl/>
                          <w:lang w:bidi="ar-AE"/>
                        </w:rPr>
                        <w:t xml:space="preserve">بشأن </w:t>
                      </w:r>
                    </w:p>
                    <w:p w14:paraId="5B45EB66" w14:textId="77777777" w:rsidR="00FF195F" w:rsidRDefault="00FF195F" w:rsidP="00FF195F">
                      <w:pPr>
                        <w:spacing w:line="276" w:lineRule="auto"/>
                        <w:jc w:val="center"/>
                        <w:rPr>
                          <w:rFonts w:ascii="Sakkal Majalla" w:hAnsi="Sakkal Majalla" w:cs="Sakkal Majalla"/>
                          <w:b/>
                          <w:bCs/>
                          <w:sz w:val="30"/>
                          <w:szCs w:val="30"/>
                          <w:rtl/>
                          <w:lang w:bidi="ar-AE"/>
                        </w:rPr>
                      </w:pPr>
                      <w:r>
                        <w:rPr>
                          <w:rFonts w:ascii="Sakkal Majalla" w:hAnsi="Sakkal Majalla" w:cs="Sakkal Majalla" w:hint="cs"/>
                          <w:b/>
                          <w:bCs/>
                          <w:sz w:val="30"/>
                          <w:szCs w:val="30"/>
                          <w:rtl/>
                          <w:lang w:bidi="ar-AE"/>
                        </w:rPr>
                        <w:t xml:space="preserve">تشكيل مجلس إدارة نادي البطائح الرياضي الثقافي </w:t>
                      </w:r>
                    </w:p>
                    <w:p w14:paraId="7C070C73" w14:textId="77777777" w:rsidR="00FF195F" w:rsidRPr="00FF195F" w:rsidRDefault="00FF195F" w:rsidP="00FF195F">
                      <w:pPr>
                        <w:spacing w:before="600" w:line="480" w:lineRule="exact"/>
                        <w:jc w:val="center"/>
                        <w:rPr>
                          <w:rFonts w:ascii="Sakkal Majalla" w:hAnsi="Sakkal Majalla" w:cs="Sakkal Majalla"/>
                          <w:b/>
                          <w:bCs/>
                          <w:sz w:val="72"/>
                          <w:szCs w:val="72"/>
                          <w:lang w:val="en-AE" w:bidi="ar-AE"/>
                        </w:rPr>
                      </w:pPr>
                    </w:p>
                  </w:txbxContent>
                </v:textbox>
                <w10:wrap type="square" anchorx="margin" anchory="margin"/>
              </v:roundrect>
            </w:pict>
          </mc:Fallback>
        </mc:AlternateContent>
      </w:r>
    </w:p>
    <w:p w14:paraId="50FE2D8B" w14:textId="77777777" w:rsidR="00FF195F" w:rsidRPr="00A73869" w:rsidRDefault="00FF195F" w:rsidP="00FF195F">
      <w:pPr>
        <w:bidi w:val="0"/>
        <w:rPr>
          <w:sz w:val="28"/>
          <w:szCs w:val="28"/>
          <w:rtl/>
        </w:rPr>
      </w:pPr>
    </w:p>
    <w:p w14:paraId="4A6CA376" w14:textId="77777777" w:rsidR="00FF195F" w:rsidRPr="00A73869" w:rsidRDefault="00FF195F" w:rsidP="00FF195F">
      <w:pPr>
        <w:bidi w:val="0"/>
        <w:rPr>
          <w:sz w:val="28"/>
          <w:szCs w:val="28"/>
          <w:rtl/>
        </w:rPr>
      </w:pPr>
    </w:p>
    <w:p w14:paraId="401D7CE4" w14:textId="77777777" w:rsidR="00FF195F" w:rsidRPr="00A73869" w:rsidRDefault="00FF195F" w:rsidP="00FF195F">
      <w:pPr>
        <w:bidi w:val="0"/>
        <w:rPr>
          <w:sz w:val="28"/>
          <w:szCs w:val="28"/>
          <w:rtl/>
        </w:rPr>
      </w:pPr>
    </w:p>
    <w:p w14:paraId="1249670B" w14:textId="77777777" w:rsidR="00FF195F" w:rsidRPr="00A73869" w:rsidRDefault="00FF195F" w:rsidP="00FF195F">
      <w:pPr>
        <w:bidi w:val="0"/>
        <w:rPr>
          <w:sz w:val="28"/>
          <w:szCs w:val="28"/>
          <w:rtl/>
        </w:rPr>
      </w:pPr>
    </w:p>
    <w:p w14:paraId="2EB5626F" w14:textId="77777777" w:rsidR="00FF195F" w:rsidRPr="00A73869" w:rsidRDefault="00FF195F" w:rsidP="00FF195F">
      <w:pPr>
        <w:bidi w:val="0"/>
        <w:rPr>
          <w:sz w:val="28"/>
          <w:szCs w:val="28"/>
          <w:rtl/>
        </w:rPr>
      </w:pPr>
    </w:p>
    <w:p w14:paraId="068B16BD" w14:textId="77777777" w:rsidR="00FF195F" w:rsidRPr="00A73869" w:rsidRDefault="00FF195F" w:rsidP="00FF195F">
      <w:pPr>
        <w:bidi w:val="0"/>
        <w:rPr>
          <w:sz w:val="28"/>
          <w:szCs w:val="28"/>
          <w:rtl/>
        </w:rPr>
      </w:pPr>
    </w:p>
    <w:p w14:paraId="4CCDFEB2" w14:textId="77777777" w:rsidR="00FF195F" w:rsidRPr="00A73869" w:rsidRDefault="00FF195F" w:rsidP="00FF195F">
      <w:pPr>
        <w:bidi w:val="0"/>
        <w:rPr>
          <w:sz w:val="28"/>
          <w:szCs w:val="28"/>
          <w:rtl/>
        </w:rPr>
      </w:pPr>
    </w:p>
    <w:p w14:paraId="3C237135" w14:textId="77777777" w:rsidR="00FF195F" w:rsidRPr="00A73869" w:rsidRDefault="00FF195F" w:rsidP="00FF195F">
      <w:pPr>
        <w:bidi w:val="0"/>
        <w:rPr>
          <w:sz w:val="28"/>
          <w:szCs w:val="28"/>
          <w:rtl/>
        </w:rPr>
      </w:pPr>
    </w:p>
    <w:p w14:paraId="36AAFD4B" w14:textId="77777777" w:rsidR="00FF195F" w:rsidRPr="00A73869" w:rsidRDefault="00FF195F" w:rsidP="00FF195F">
      <w:pPr>
        <w:bidi w:val="0"/>
        <w:rPr>
          <w:sz w:val="28"/>
          <w:szCs w:val="28"/>
          <w:rtl/>
        </w:rPr>
      </w:pPr>
    </w:p>
    <w:p w14:paraId="6E6D09E4" w14:textId="77777777" w:rsidR="00FF195F" w:rsidRPr="00A73869" w:rsidRDefault="00FF195F" w:rsidP="00FF195F">
      <w:pPr>
        <w:bidi w:val="0"/>
        <w:rPr>
          <w:sz w:val="28"/>
          <w:szCs w:val="28"/>
          <w:rtl/>
        </w:rPr>
      </w:pPr>
    </w:p>
    <w:p w14:paraId="644146C2" w14:textId="77777777" w:rsidR="00FF195F" w:rsidRPr="00A73869" w:rsidRDefault="00FF195F" w:rsidP="00FF195F">
      <w:pPr>
        <w:bidi w:val="0"/>
        <w:rPr>
          <w:sz w:val="28"/>
          <w:szCs w:val="28"/>
          <w:rtl/>
        </w:rPr>
      </w:pPr>
    </w:p>
    <w:p w14:paraId="557D3942" w14:textId="77777777" w:rsidR="00FF195F" w:rsidRPr="00A73869" w:rsidRDefault="00FF195F" w:rsidP="00FF195F">
      <w:pPr>
        <w:bidi w:val="0"/>
        <w:rPr>
          <w:sz w:val="28"/>
          <w:szCs w:val="28"/>
          <w:rtl/>
        </w:rPr>
      </w:pPr>
    </w:p>
    <w:p w14:paraId="6EBACCE0" w14:textId="77777777" w:rsidR="00FF195F" w:rsidRPr="00A73869" w:rsidRDefault="00FF195F" w:rsidP="00FF195F">
      <w:pPr>
        <w:bidi w:val="0"/>
        <w:rPr>
          <w:sz w:val="28"/>
          <w:szCs w:val="28"/>
          <w:rtl/>
        </w:rPr>
      </w:pPr>
    </w:p>
    <w:p w14:paraId="70C30521" w14:textId="77777777" w:rsidR="00FF195F" w:rsidRPr="00A73869" w:rsidRDefault="00FF195F" w:rsidP="00FF195F">
      <w:pPr>
        <w:bidi w:val="0"/>
        <w:rPr>
          <w:sz w:val="28"/>
          <w:szCs w:val="28"/>
          <w:rtl/>
        </w:rPr>
      </w:pPr>
    </w:p>
    <w:p w14:paraId="5804AFC1" w14:textId="77777777" w:rsidR="00FF195F" w:rsidRPr="00A73869" w:rsidRDefault="00FF195F" w:rsidP="00FF195F">
      <w:pPr>
        <w:bidi w:val="0"/>
        <w:rPr>
          <w:sz w:val="28"/>
          <w:szCs w:val="28"/>
          <w:rtl/>
        </w:rPr>
      </w:pPr>
    </w:p>
    <w:p w14:paraId="4E067F9D" w14:textId="77777777" w:rsidR="00FF195F" w:rsidRPr="00A73869" w:rsidRDefault="00FF195F" w:rsidP="00FF195F">
      <w:pPr>
        <w:bidi w:val="0"/>
        <w:rPr>
          <w:sz w:val="28"/>
          <w:szCs w:val="28"/>
          <w:rtl/>
        </w:rPr>
      </w:pPr>
    </w:p>
    <w:p w14:paraId="2FC3C00E" w14:textId="77777777" w:rsidR="00FF195F" w:rsidRPr="00A73869" w:rsidRDefault="00FF195F" w:rsidP="00FF195F">
      <w:pPr>
        <w:bidi w:val="0"/>
        <w:rPr>
          <w:sz w:val="28"/>
          <w:szCs w:val="28"/>
          <w:rtl/>
        </w:rPr>
      </w:pPr>
    </w:p>
    <w:p w14:paraId="6983C7BB" w14:textId="77777777" w:rsidR="00FF195F" w:rsidRPr="00A73869" w:rsidRDefault="00FF195F" w:rsidP="00FF195F">
      <w:pPr>
        <w:bidi w:val="0"/>
        <w:rPr>
          <w:sz w:val="28"/>
          <w:szCs w:val="28"/>
          <w:rtl/>
        </w:rPr>
      </w:pPr>
    </w:p>
    <w:p w14:paraId="268B1393" w14:textId="77777777" w:rsidR="00FF195F" w:rsidRPr="00A73869" w:rsidRDefault="00FF195F" w:rsidP="00FF195F">
      <w:pPr>
        <w:bidi w:val="0"/>
        <w:rPr>
          <w:sz w:val="28"/>
          <w:szCs w:val="28"/>
          <w:rtl/>
        </w:rPr>
      </w:pPr>
    </w:p>
    <w:p w14:paraId="4160C432" w14:textId="77777777" w:rsidR="00FF195F" w:rsidRPr="00A73869" w:rsidRDefault="00FF195F" w:rsidP="00FF195F">
      <w:pPr>
        <w:bidi w:val="0"/>
        <w:rPr>
          <w:sz w:val="28"/>
          <w:szCs w:val="28"/>
          <w:rtl/>
        </w:rPr>
      </w:pPr>
    </w:p>
    <w:p w14:paraId="781D94CF" w14:textId="77777777" w:rsidR="00FF195F" w:rsidRPr="00A73869" w:rsidRDefault="00FF195F" w:rsidP="00FF195F">
      <w:pPr>
        <w:bidi w:val="0"/>
        <w:rPr>
          <w:sz w:val="28"/>
          <w:szCs w:val="28"/>
          <w:rtl/>
        </w:rPr>
      </w:pPr>
    </w:p>
    <w:p w14:paraId="1238DE7B" w14:textId="77777777" w:rsidR="00FF195F" w:rsidRPr="00A73869" w:rsidRDefault="00FF195F" w:rsidP="00FF195F">
      <w:pPr>
        <w:bidi w:val="0"/>
        <w:rPr>
          <w:sz w:val="28"/>
          <w:szCs w:val="28"/>
          <w:rtl/>
        </w:rPr>
      </w:pPr>
    </w:p>
    <w:p w14:paraId="03142663" w14:textId="77777777" w:rsidR="00FF195F" w:rsidRPr="00A73869" w:rsidRDefault="00FF195F" w:rsidP="00FF195F">
      <w:pPr>
        <w:bidi w:val="0"/>
        <w:rPr>
          <w:sz w:val="28"/>
          <w:szCs w:val="28"/>
          <w:rtl/>
        </w:rPr>
      </w:pPr>
    </w:p>
    <w:p w14:paraId="75CAEC8A" w14:textId="77777777" w:rsidR="00FF195F" w:rsidRPr="00A73869" w:rsidRDefault="00FF195F" w:rsidP="00FF195F">
      <w:pPr>
        <w:bidi w:val="0"/>
        <w:rPr>
          <w:sz w:val="28"/>
          <w:szCs w:val="28"/>
          <w:rtl/>
        </w:rPr>
      </w:pPr>
    </w:p>
    <w:p w14:paraId="73755A73" w14:textId="77777777" w:rsidR="00FF195F" w:rsidRPr="00A73869" w:rsidRDefault="00FF195F" w:rsidP="00FF195F">
      <w:pPr>
        <w:spacing w:line="276" w:lineRule="auto"/>
        <w:jc w:val="center"/>
        <w:rPr>
          <w:rFonts w:ascii="Sakkal Majalla" w:hAnsi="Sakkal Majalla" w:cs="Sakkal Majalla"/>
          <w:b/>
          <w:bCs/>
          <w:sz w:val="28"/>
          <w:szCs w:val="28"/>
          <w:rtl/>
          <w:lang w:bidi="ar-AE"/>
        </w:rPr>
      </w:pPr>
      <w:r w:rsidRPr="00A73869">
        <w:rPr>
          <w:rFonts w:ascii="Sakkal Majalla" w:hAnsi="Sakkal Majalla" w:cs="Sakkal Majalla" w:hint="cs"/>
          <w:b/>
          <w:bCs/>
          <w:sz w:val="28"/>
          <w:szCs w:val="28"/>
          <w:rtl/>
          <w:lang w:bidi="ar-AE"/>
        </w:rPr>
        <w:lastRenderedPageBreak/>
        <w:t>قرار إداري رقم (3) لسنة 2025م</w:t>
      </w:r>
    </w:p>
    <w:p w14:paraId="781BF099" w14:textId="77777777" w:rsidR="00FF195F" w:rsidRPr="00A73869" w:rsidRDefault="00FF195F" w:rsidP="00FF195F">
      <w:pPr>
        <w:spacing w:line="276" w:lineRule="auto"/>
        <w:jc w:val="center"/>
        <w:rPr>
          <w:rFonts w:ascii="Sakkal Majalla" w:hAnsi="Sakkal Majalla" w:cs="Sakkal Majalla"/>
          <w:b/>
          <w:bCs/>
          <w:sz w:val="28"/>
          <w:szCs w:val="28"/>
          <w:lang w:bidi="ar-AE"/>
        </w:rPr>
      </w:pPr>
      <w:r w:rsidRPr="00A73869">
        <w:rPr>
          <w:rFonts w:ascii="Sakkal Majalla" w:hAnsi="Sakkal Majalla" w:cs="Sakkal Majalla" w:hint="cs"/>
          <w:b/>
          <w:bCs/>
          <w:sz w:val="28"/>
          <w:szCs w:val="28"/>
          <w:rtl/>
          <w:lang w:bidi="ar-AE"/>
        </w:rPr>
        <w:t xml:space="preserve">بشأن </w:t>
      </w:r>
    </w:p>
    <w:p w14:paraId="62EA237A" w14:textId="77777777" w:rsidR="00FF195F" w:rsidRPr="00A73869" w:rsidRDefault="00FF195F" w:rsidP="00FF195F">
      <w:pPr>
        <w:spacing w:line="276" w:lineRule="auto"/>
        <w:jc w:val="center"/>
        <w:rPr>
          <w:rFonts w:ascii="Sakkal Majalla" w:hAnsi="Sakkal Majalla" w:cs="Sakkal Majalla"/>
          <w:b/>
          <w:bCs/>
          <w:sz w:val="28"/>
          <w:szCs w:val="28"/>
          <w:rtl/>
          <w:lang w:bidi="ar-AE"/>
        </w:rPr>
      </w:pPr>
      <w:r w:rsidRPr="00A73869">
        <w:rPr>
          <w:rFonts w:ascii="Sakkal Majalla" w:hAnsi="Sakkal Majalla" w:cs="Sakkal Majalla" w:hint="cs"/>
          <w:b/>
          <w:bCs/>
          <w:sz w:val="28"/>
          <w:szCs w:val="28"/>
          <w:rtl/>
          <w:lang w:bidi="ar-AE"/>
        </w:rPr>
        <w:t xml:space="preserve">تشكيل مجلس إدارة نادي البطائح الرياضي الثقافي </w:t>
      </w:r>
    </w:p>
    <w:p w14:paraId="4B5FEFF0" w14:textId="77777777" w:rsidR="00FF195F" w:rsidRPr="00A73869" w:rsidRDefault="00FF195F" w:rsidP="00FF195F">
      <w:pPr>
        <w:spacing w:line="276" w:lineRule="auto"/>
        <w:jc w:val="center"/>
        <w:rPr>
          <w:rFonts w:ascii="Sakkal Majalla" w:hAnsi="Sakkal Majalla" w:cs="Sakkal Majalla"/>
          <w:b/>
          <w:bCs/>
          <w:sz w:val="28"/>
          <w:szCs w:val="28"/>
          <w:rtl/>
          <w:lang w:bidi="ar-AE"/>
        </w:rPr>
      </w:pPr>
    </w:p>
    <w:p w14:paraId="3A84A441" w14:textId="77777777" w:rsidR="00FF195F" w:rsidRPr="00A73869" w:rsidRDefault="00FF195F" w:rsidP="00FF195F">
      <w:pPr>
        <w:spacing w:line="276" w:lineRule="auto"/>
        <w:jc w:val="lowKashida"/>
        <w:rPr>
          <w:rFonts w:ascii="Sakkal Majalla" w:hAnsi="Sakkal Majalla" w:cs="Sakkal Majalla"/>
          <w:sz w:val="28"/>
          <w:szCs w:val="28"/>
          <w:rtl/>
          <w:lang w:bidi="ar-AE"/>
        </w:rPr>
      </w:pPr>
      <w:r w:rsidRPr="00A73869">
        <w:rPr>
          <w:rFonts w:ascii="Sakkal Majalla" w:hAnsi="Sakkal Majalla" w:cs="Sakkal Majalla"/>
          <w:sz w:val="28"/>
          <w:szCs w:val="28"/>
          <w:rtl/>
          <w:lang w:bidi="ar-AE"/>
        </w:rPr>
        <w:t xml:space="preserve">نحن </w:t>
      </w:r>
      <w:r w:rsidRPr="00A73869">
        <w:rPr>
          <w:rFonts w:ascii="Sakkal Majalla" w:hAnsi="Sakkal Majalla" w:cs="Sakkal Majalla" w:hint="cs"/>
          <w:sz w:val="28"/>
          <w:szCs w:val="28"/>
          <w:rtl/>
          <w:lang w:bidi="ar-AE"/>
        </w:rPr>
        <w:t xml:space="preserve">عبدالله بن سالم بن سلطان </w:t>
      </w:r>
      <w:r w:rsidRPr="00A73869">
        <w:rPr>
          <w:rFonts w:ascii="Sakkal Majalla" w:hAnsi="Sakkal Majalla" w:cs="Sakkal Majalla"/>
          <w:sz w:val="28"/>
          <w:szCs w:val="28"/>
          <w:rtl/>
          <w:lang w:bidi="ar-AE"/>
        </w:rPr>
        <w:t>القاسمي</w:t>
      </w:r>
      <w:r w:rsidRPr="00A73869">
        <w:rPr>
          <w:rFonts w:ascii="Sakkal Majalla" w:hAnsi="Sakkal Majalla" w:cs="Sakkal Majalla" w:hint="cs"/>
          <w:sz w:val="28"/>
          <w:szCs w:val="28"/>
          <w:rtl/>
          <w:lang w:bidi="ar-AE"/>
        </w:rPr>
        <w:t>، نائب الحاكم، نائب رئيس المجلس التنفيذي لإمارة الشارقة،</w:t>
      </w:r>
    </w:p>
    <w:p w14:paraId="0D9E11D5" w14:textId="77777777" w:rsidR="00FF195F" w:rsidRPr="00A73869" w:rsidRDefault="00FF195F" w:rsidP="00FF195F">
      <w:pPr>
        <w:spacing w:line="276" w:lineRule="auto"/>
        <w:jc w:val="lowKashida"/>
        <w:rPr>
          <w:rFonts w:ascii="Sakkal Majalla" w:hAnsi="Sakkal Majalla" w:cs="Sakkal Majalla"/>
          <w:sz w:val="28"/>
          <w:szCs w:val="28"/>
          <w:rtl/>
          <w:lang w:bidi="ar-AE"/>
        </w:rPr>
      </w:pPr>
      <w:r w:rsidRPr="00A73869">
        <w:rPr>
          <w:rFonts w:ascii="Sakkal Majalla" w:hAnsi="Sakkal Majalla" w:cs="Sakkal Majalla"/>
          <w:sz w:val="28"/>
          <w:szCs w:val="28"/>
          <w:rtl/>
          <w:lang w:bidi="ar-AE"/>
        </w:rPr>
        <w:t xml:space="preserve">بعد </w:t>
      </w:r>
      <w:r w:rsidRPr="00A73869">
        <w:rPr>
          <w:rFonts w:ascii="Sakkal Majalla" w:hAnsi="Sakkal Majalla" w:cs="Sakkal Majalla" w:hint="cs"/>
          <w:sz w:val="28"/>
          <w:szCs w:val="28"/>
          <w:rtl/>
          <w:lang w:bidi="ar-AE"/>
        </w:rPr>
        <w:t>الاطلاع</w:t>
      </w:r>
      <w:r w:rsidRPr="00A73869">
        <w:rPr>
          <w:rFonts w:ascii="Sakkal Majalla" w:hAnsi="Sakkal Majalla" w:cs="Sakkal Majalla"/>
          <w:sz w:val="28"/>
          <w:szCs w:val="28"/>
          <w:rtl/>
          <w:lang w:bidi="ar-AE"/>
        </w:rPr>
        <w:t xml:space="preserve"> على القانون رقم (2) لسنة 1999م بشأن إنشاء المجلس التنفيذي لإمارة الشارقة ولائحته الداخلية وتعديلاته،</w:t>
      </w:r>
    </w:p>
    <w:p w14:paraId="041EBF0C" w14:textId="77777777" w:rsidR="00FF195F" w:rsidRPr="00A73869" w:rsidRDefault="00FF195F" w:rsidP="00FF195F">
      <w:pPr>
        <w:spacing w:line="276" w:lineRule="auto"/>
        <w:jc w:val="lowKashida"/>
        <w:rPr>
          <w:rFonts w:ascii="Sakkal Majalla" w:hAnsi="Sakkal Majalla" w:cs="Sakkal Majalla"/>
          <w:sz w:val="28"/>
          <w:szCs w:val="28"/>
          <w:rtl/>
          <w:lang w:bidi="ar-AE"/>
        </w:rPr>
      </w:pPr>
      <w:r w:rsidRPr="00A73869">
        <w:rPr>
          <w:rFonts w:ascii="Sakkal Majalla" w:hAnsi="Sakkal Majalla" w:cs="Sakkal Majalla" w:hint="cs"/>
          <w:sz w:val="28"/>
          <w:szCs w:val="28"/>
          <w:rtl/>
          <w:lang w:bidi="ar-AE"/>
        </w:rPr>
        <w:t>والقانون رقم (4) لسنة 2018م بشأن تنظيم مجلس الشارقة الرياضي،</w:t>
      </w:r>
    </w:p>
    <w:p w14:paraId="2A93D859" w14:textId="77777777" w:rsidR="00FF195F" w:rsidRPr="00A73869" w:rsidRDefault="00FF195F" w:rsidP="00FF195F">
      <w:pPr>
        <w:spacing w:line="276" w:lineRule="auto"/>
        <w:jc w:val="lowKashida"/>
        <w:rPr>
          <w:rFonts w:ascii="Sakkal Majalla" w:hAnsi="Sakkal Majalla" w:cs="Sakkal Majalla"/>
          <w:sz w:val="28"/>
          <w:szCs w:val="28"/>
          <w:rtl/>
          <w:lang w:bidi="ar-AE"/>
        </w:rPr>
      </w:pPr>
      <w:r w:rsidRPr="00A73869">
        <w:rPr>
          <w:rFonts w:ascii="Sakkal Majalla" w:hAnsi="Sakkal Majalla" w:cs="Sakkal Majalla" w:hint="cs"/>
          <w:sz w:val="28"/>
          <w:szCs w:val="28"/>
          <w:rtl/>
          <w:lang w:bidi="ar-AE"/>
        </w:rPr>
        <w:t>والقرار الإداري رقم (6) لسنة 2022م بشأن إعادة تشكيل مجلس إدارة نادي البطائح الرياضي الثقافي وتعديلاته،</w:t>
      </w:r>
    </w:p>
    <w:p w14:paraId="04DF8F86" w14:textId="77777777" w:rsidR="00FF195F" w:rsidRPr="00A73869" w:rsidRDefault="00FF195F" w:rsidP="00FF195F">
      <w:pPr>
        <w:spacing w:line="276" w:lineRule="auto"/>
        <w:jc w:val="lowKashida"/>
        <w:rPr>
          <w:rFonts w:ascii="Sakkal Majalla" w:hAnsi="Sakkal Majalla" w:cs="Sakkal Majalla"/>
          <w:sz w:val="28"/>
          <w:szCs w:val="28"/>
          <w:rtl/>
          <w:lang w:bidi="ar-AE"/>
        </w:rPr>
      </w:pPr>
      <w:r w:rsidRPr="00A73869">
        <w:rPr>
          <w:rFonts w:ascii="Sakkal Majalla" w:hAnsi="Sakkal Majalla" w:cs="Sakkal Majalla" w:hint="cs"/>
          <w:sz w:val="28"/>
          <w:szCs w:val="28"/>
          <w:rtl/>
          <w:lang w:bidi="ar-AE"/>
        </w:rPr>
        <w:t>وبناءً على ما تقتضيه المصلحة العامة،</w:t>
      </w:r>
    </w:p>
    <w:p w14:paraId="0F91BC35" w14:textId="77777777" w:rsidR="00FF195F" w:rsidRPr="00A73869" w:rsidRDefault="00FF195F" w:rsidP="00FF195F">
      <w:pPr>
        <w:spacing w:line="276" w:lineRule="auto"/>
        <w:rPr>
          <w:rFonts w:ascii="Sakkal Majalla" w:hAnsi="Sakkal Majalla" w:cs="Sakkal Majalla"/>
          <w:sz w:val="28"/>
          <w:szCs w:val="28"/>
          <w:rtl/>
          <w:lang w:bidi="ar-AE"/>
        </w:rPr>
      </w:pPr>
    </w:p>
    <w:p w14:paraId="64EDFD64" w14:textId="77777777" w:rsidR="00FF195F" w:rsidRPr="00A73869" w:rsidRDefault="00FF195F" w:rsidP="00FF195F">
      <w:pPr>
        <w:spacing w:line="276" w:lineRule="auto"/>
        <w:rPr>
          <w:rFonts w:ascii="Sakkal Majalla" w:hAnsi="Sakkal Majalla" w:cs="Sakkal Majalla"/>
          <w:b/>
          <w:bCs/>
          <w:sz w:val="28"/>
          <w:szCs w:val="28"/>
          <w:rtl/>
          <w:lang w:bidi="ar-AE"/>
        </w:rPr>
      </w:pPr>
      <w:r w:rsidRPr="00A73869">
        <w:rPr>
          <w:rFonts w:ascii="Sakkal Majalla" w:hAnsi="Sakkal Majalla" w:cs="Sakkal Majalla"/>
          <w:b/>
          <w:bCs/>
          <w:sz w:val="28"/>
          <w:szCs w:val="28"/>
          <w:rtl/>
          <w:lang w:bidi="ar-AE"/>
        </w:rPr>
        <w:t>أصدرنا ال</w:t>
      </w:r>
      <w:r w:rsidRPr="00A73869">
        <w:rPr>
          <w:rFonts w:ascii="Sakkal Majalla" w:hAnsi="Sakkal Majalla" w:cs="Sakkal Majalla" w:hint="cs"/>
          <w:b/>
          <w:bCs/>
          <w:sz w:val="28"/>
          <w:szCs w:val="28"/>
          <w:rtl/>
          <w:lang w:bidi="ar-AE"/>
        </w:rPr>
        <w:t>قرار</w:t>
      </w:r>
      <w:r w:rsidRPr="00A73869">
        <w:rPr>
          <w:rFonts w:ascii="Sakkal Majalla" w:hAnsi="Sakkal Majalla" w:cs="Sakkal Majalla"/>
          <w:b/>
          <w:bCs/>
          <w:sz w:val="28"/>
          <w:szCs w:val="28"/>
          <w:rtl/>
          <w:lang w:bidi="ar-AE"/>
        </w:rPr>
        <w:t xml:space="preserve"> ال</w:t>
      </w:r>
      <w:r w:rsidRPr="00A73869">
        <w:rPr>
          <w:rFonts w:ascii="Sakkal Majalla" w:hAnsi="Sakkal Majalla" w:cs="Sakkal Majalla" w:hint="cs"/>
          <w:b/>
          <w:bCs/>
          <w:sz w:val="28"/>
          <w:szCs w:val="28"/>
          <w:rtl/>
          <w:lang w:bidi="ar-AE"/>
        </w:rPr>
        <w:t>آتي:</w:t>
      </w:r>
    </w:p>
    <w:p w14:paraId="191ED1C1" w14:textId="77777777" w:rsidR="00FF195F" w:rsidRPr="00A73869" w:rsidRDefault="00FF195F" w:rsidP="00FF195F">
      <w:pPr>
        <w:spacing w:line="276" w:lineRule="auto"/>
        <w:jc w:val="center"/>
        <w:rPr>
          <w:rFonts w:ascii="Sakkal Majalla" w:hAnsi="Sakkal Majalla" w:cs="Sakkal Majalla"/>
          <w:b/>
          <w:bCs/>
          <w:sz w:val="28"/>
          <w:szCs w:val="28"/>
          <w:rtl/>
          <w:lang w:bidi="ar-AE"/>
        </w:rPr>
      </w:pPr>
    </w:p>
    <w:p w14:paraId="4E618638" w14:textId="77777777" w:rsidR="00FF195F" w:rsidRPr="00A73869" w:rsidRDefault="00FF195F" w:rsidP="00FF195F">
      <w:pPr>
        <w:spacing w:line="276" w:lineRule="auto"/>
        <w:jc w:val="center"/>
        <w:rPr>
          <w:rFonts w:ascii="Sakkal Majalla" w:hAnsi="Sakkal Majalla" w:cs="Sakkal Majalla"/>
          <w:b/>
          <w:bCs/>
          <w:sz w:val="28"/>
          <w:szCs w:val="28"/>
          <w:rtl/>
          <w:lang w:bidi="ar-AE"/>
        </w:rPr>
      </w:pPr>
      <w:r w:rsidRPr="00A73869">
        <w:rPr>
          <w:rFonts w:ascii="Sakkal Majalla" w:hAnsi="Sakkal Majalla" w:cs="Sakkal Majalla" w:hint="cs"/>
          <w:b/>
          <w:bCs/>
          <w:sz w:val="28"/>
          <w:szCs w:val="28"/>
          <w:rtl/>
          <w:lang w:bidi="ar-AE"/>
        </w:rPr>
        <w:t>ال</w:t>
      </w:r>
      <w:r w:rsidRPr="00A73869">
        <w:rPr>
          <w:rFonts w:ascii="Sakkal Majalla" w:hAnsi="Sakkal Majalla" w:cs="Sakkal Majalla"/>
          <w:b/>
          <w:bCs/>
          <w:sz w:val="28"/>
          <w:szCs w:val="28"/>
          <w:rtl/>
          <w:lang w:bidi="ar-AE"/>
        </w:rPr>
        <w:t>مادة (1)</w:t>
      </w:r>
    </w:p>
    <w:p w14:paraId="0E66F986" w14:textId="77777777" w:rsidR="00FF195F" w:rsidRPr="00A73869" w:rsidRDefault="00FF195F" w:rsidP="00FF195F">
      <w:pPr>
        <w:spacing w:line="276" w:lineRule="auto"/>
        <w:jc w:val="lowKashida"/>
        <w:rPr>
          <w:rFonts w:ascii="Sakkal Majalla" w:hAnsi="Sakkal Majalla" w:cs="Sakkal Majalla"/>
          <w:sz w:val="28"/>
          <w:szCs w:val="28"/>
          <w:rtl/>
          <w:lang w:bidi="ar-AE"/>
        </w:rPr>
      </w:pPr>
      <w:r w:rsidRPr="00A73869">
        <w:rPr>
          <w:rFonts w:ascii="Sakkal Majalla" w:hAnsi="Sakkal Majalla" w:cs="Sakkal Majalla" w:hint="cs"/>
          <w:sz w:val="28"/>
          <w:szCs w:val="28"/>
          <w:rtl/>
          <w:lang w:bidi="ar-AE"/>
        </w:rPr>
        <w:t>يُشكّل مجلس إدارة نادي البطائح الرياضي الثقافي برئاسة السيد/ محمد عبدالله بن حليس الكتبي، وعضوية كل من السادة التالية أسماؤهم:</w:t>
      </w:r>
    </w:p>
    <w:p w14:paraId="1F7F41BA" w14:textId="77777777" w:rsidR="00FF195F" w:rsidRPr="00A73869" w:rsidRDefault="00FF195F">
      <w:pPr>
        <w:pStyle w:val="ListParagraph"/>
        <w:numPr>
          <w:ilvl w:val="0"/>
          <w:numId w:val="6"/>
        </w:numPr>
        <w:spacing w:after="160" w:line="360" w:lineRule="auto"/>
        <w:jc w:val="lowKashida"/>
        <w:rPr>
          <w:rFonts w:ascii="Sakkal Majalla" w:hAnsi="Sakkal Majalla" w:cs="Sakkal Majalla"/>
          <w:sz w:val="28"/>
          <w:szCs w:val="28"/>
          <w:lang w:bidi="ar-AE"/>
        </w:rPr>
      </w:pPr>
      <w:r w:rsidRPr="00A73869">
        <w:rPr>
          <w:rFonts w:ascii="Sakkal Majalla" w:hAnsi="Sakkal Majalla" w:cs="Sakkal Majalla" w:hint="cs"/>
          <w:sz w:val="28"/>
          <w:szCs w:val="28"/>
          <w:rtl/>
          <w:lang w:bidi="ar-AE"/>
        </w:rPr>
        <w:t>محمد سالم راشد بن غاشم الكتبي.</w:t>
      </w:r>
    </w:p>
    <w:p w14:paraId="70095150" w14:textId="77777777" w:rsidR="00FF195F" w:rsidRPr="00A73869" w:rsidRDefault="00FF195F">
      <w:pPr>
        <w:pStyle w:val="ListParagraph"/>
        <w:numPr>
          <w:ilvl w:val="0"/>
          <w:numId w:val="6"/>
        </w:numPr>
        <w:spacing w:after="160" w:line="360" w:lineRule="auto"/>
        <w:jc w:val="lowKashida"/>
        <w:rPr>
          <w:rFonts w:ascii="Sakkal Majalla" w:hAnsi="Sakkal Majalla" w:cs="Sakkal Majalla"/>
          <w:sz w:val="28"/>
          <w:szCs w:val="28"/>
          <w:lang w:bidi="ar-AE"/>
        </w:rPr>
      </w:pPr>
      <w:r w:rsidRPr="00A73869">
        <w:rPr>
          <w:rFonts w:ascii="Sakkal Majalla" w:hAnsi="Sakkal Majalla" w:cs="Sakkal Majalla" w:hint="cs"/>
          <w:sz w:val="28"/>
          <w:szCs w:val="28"/>
          <w:rtl/>
          <w:lang w:bidi="ar-AE"/>
        </w:rPr>
        <w:t>سالم علي سالم بن رشيد الكتبي.</w:t>
      </w:r>
    </w:p>
    <w:p w14:paraId="3081549D" w14:textId="77777777" w:rsidR="00FF195F" w:rsidRPr="00A73869" w:rsidRDefault="00FF195F">
      <w:pPr>
        <w:pStyle w:val="ListParagraph"/>
        <w:numPr>
          <w:ilvl w:val="0"/>
          <w:numId w:val="6"/>
        </w:numPr>
        <w:spacing w:after="160" w:line="360" w:lineRule="auto"/>
        <w:jc w:val="lowKashida"/>
        <w:rPr>
          <w:rFonts w:ascii="Sakkal Majalla" w:hAnsi="Sakkal Majalla" w:cs="Sakkal Majalla"/>
          <w:sz w:val="28"/>
          <w:szCs w:val="28"/>
          <w:lang w:bidi="ar-AE"/>
        </w:rPr>
      </w:pPr>
      <w:r w:rsidRPr="00A73869">
        <w:rPr>
          <w:rFonts w:ascii="Sakkal Majalla" w:hAnsi="Sakkal Majalla" w:cs="Sakkal Majalla" w:hint="cs"/>
          <w:sz w:val="28"/>
          <w:szCs w:val="28"/>
          <w:rtl/>
          <w:lang w:bidi="ar-AE"/>
        </w:rPr>
        <w:t>عبدالله سلطان بن سلومه الكتبي.</w:t>
      </w:r>
    </w:p>
    <w:p w14:paraId="6C97C9E6" w14:textId="77777777" w:rsidR="00FF195F" w:rsidRPr="00A73869" w:rsidRDefault="00FF195F">
      <w:pPr>
        <w:pStyle w:val="ListParagraph"/>
        <w:numPr>
          <w:ilvl w:val="0"/>
          <w:numId w:val="6"/>
        </w:numPr>
        <w:spacing w:after="160" w:line="360" w:lineRule="auto"/>
        <w:jc w:val="lowKashida"/>
        <w:rPr>
          <w:rFonts w:ascii="Sakkal Majalla" w:hAnsi="Sakkal Majalla" w:cs="Sakkal Majalla"/>
          <w:sz w:val="28"/>
          <w:szCs w:val="28"/>
          <w:lang w:bidi="ar-AE"/>
        </w:rPr>
      </w:pPr>
      <w:r w:rsidRPr="00A73869">
        <w:rPr>
          <w:rFonts w:ascii="Sakkal Majalla" w:hAnsi="Sakkal Majalla" w:cs="Sakkal Majalla" w:hint="cs"/>
          <w:sz w:val="28"/>
          <w:szCs w:val="28"/>
          <w:rtl/>
          <w:lang w:bidi="ar-AE"/>
        </w:rPr>
        <w:t>علي علي راشد بن بخيت الكتبي.</w:t>
      </w:r>
    </w:p>
    <w:p w14:paraId="1629659B" w14:textId="77777777" w:rsidR="00FF195F" w:rsidRPr="00A73869" w:rsidRDefault="00FF195F">
      <w:pPr>
        <w:pStyle w:val="ListParagraph"/>
        <w:numPr>
          <w:ilvl w:val="0"/>
          <w:numId w:val="6"/>
        </w:numPr>
        <w:spacing w:after="160" w:line="360" w:lineRule="auto"/>
        <w:jc w:val="lowKashida"/>
        <w:rPr>
          <w:rFonts w:ascii="Sakkal Majalla" w:hAnsi="Sakkal Majalla" w:cs="Sakkal Majalla"/>
          <w:sz w:val="28"/>
          <w:szCs w:val="28"/>
          <w:lang w:bidi="ar-AE"/>
        </w:rPr>
      </w:pPr>
      <w:r w:rsidRPr="00A73869">
        <w:rPr>
          <w:rFonts w:ascii="Sakkal Majalla" w:hAnsi="Sakkal Majalla" w:cs="Sakkal Majalla" w:hint="cs"/>
          <w:sz w:val="28"/>
          <w:szCs w:val="28"/>
          <w:rtl/>
          <w:lang w:bidi="ar-AE"/>
        </w:rPr>
        <w:t>سعيد سيف بن غويث الكتبي.</w:t>
      </w:r>
    </w:p>
    <w:p w14:paraId="4D2BB842" w14:textId="77777777" w:rsidR="00FF195F" w:rsidRPr="00A73869" w:rsidRDefault="00FF195F">
      <w:pPr>
        <w:pStyle w:val="ListParagraph"/>
        <w:numPr>
          <w:ilvl w:val="0"/>
          <w:numId w:val="6"/>
        </w:numPr>
        <w:spacing w:after="160" w:line="360" w:lineRule="auto"/>
        <w:jc w:val="lowKashida"/>
        <w:rPr>
          <w:rFonts w:ascii="Sakkal Majalla" w:hAnsi="Sakkal Majalla" w:cs="Sakkal Majalla"/>
          <w:sz w:val="28"/>
          <w:szCs w:val="28"/>
          <w:lang w:bidi="ar-AE"/>
        </w:rPr>
      </w:pPr>
      <w:r w:rsidRPr="00A73869">
        <w:rPr>
          <w:rFonts w:ascii="Sakkal Majalla" w:hAnsi="Sakkal Majalla" w:cs="Sakkal Majalla" w:hint="cs"/>
          <w:sz w:val="28"/>
          <w:szCs w:val="28"/>
          <w:rtl/>
          <w:lang w:bidi="ar-AE"/>
        </w:rPr>
        <w:t>محمد خادم عيد بن حليس الكتبي.</w:t>
      </w:r>
    </w:p>
    <w:p w14:paraId="2148AAB9" w14:textId="77777777" w:rsidR="00FF195F" w:rsidRPr="00A73869" w:rsidRDefault="00FF195F">
      <w:pPr>
        <w:pStyle w:val="ListParagraph"/>
        <w:numPr>
          <w:ilvl w:val="0"/>
          <w:numId w:val="6"/>
        </w:numPr>
        <w:spacing w:after="160" w:line="360" w:lineRule="auto"/>
        <w:jc w:val="lowKashida"/>
        <w:rPr>
          <w:rFonts w:ascii="Sakkal Majalla" w:hAnsi="Sakkal Majalla" w:cs="Sakkal Majalla"/>
          <w:sz w:val="28"/>
          <w:szCs w:val="28"/>
          <w:rtl/>
          <w:lang w:bidi="ar-AE"/>
        </w:rPr>
      </w:pPr>
      <w:r w:rsidRPr="00A73869">
        <w:rPr>
          <w:rFonts w:ascii="Sakkal Majalla" w:hAnsi="Sakkal Majalla" w:cs="Sakkal Majalla" w:hint="cs"/>
          <w:sz w:val="28"/>
          <w:szCs w:val="28"/>
          <w:rtl/>
          <w:lang w:bidi="ar-AE"/>
        </w:rPr>
        <w:t>غاشم محمد خليفة الكتبي.</w:t>
      </w:r>
    </w:p>
    <w:p w14:paraId="1EEE0F0A" w14:textId="77777777" w:rsidR="009510DA" w:rsidRDefault="009510DA" w:rsidP="00FF195F">
      <w:pPr>
        <w:spacing w:line="276" w:lineRule="auto"/>
        <w:jc w:val="center"/>
        <w:rPr>
          <w:rFonts w:ascii="Sakkal Majalla" w:hAnsi="Sakkal Majalla" w:cs="Sakkal Majalla"/>
          <w:b/>
          <w:bCs/>
          <w:sz w:val="28"/>
          <w:szCs w:val="28"/>
          <w:rtl/>
          <w:lang w:bidi="ar-AE"/>
        </w:rPr>
      </w:pPr>
    </w:p>
    <w:p w14:paraId="7BCA4083" w14:textId="5D303F02" w:rsidR="00FF195F" w:rsidRPr="00A73869" w:rsidRDefault="00FF195F" w:rsidP="00FF195F">
      <w:pPr>
        <w:spacing w:line="276" w:lineRule="auto"/>
        <w:jc w:val="center"/>
        <w:rPr>
          <w:rFonts w:ascii="Sakkal Majalla" w:hAnsi="Sakkal Majalla" w:cs="Sakkal Majalla"/>
          <w:b/>
          <w:bCs/>
          <w:sz w:val="28"/>
          <w:szCs w:val="28"/>
          <w:rtl/>
          <w:lang w:bidi="ar-AE"/>
        </w:rPr>
      </w:pPr>
      <w:r w:rsidRPr="00A73869">
        <w:rPr>
          <w:rFonts w:ascii="Sakkal Majalla" w:hAnsi="Sakkal Majalla" w:cs="Sakkal Majalla" w:hint="cs"/>
          <w:b/>
          <w:bCs/>
          <w:sz w:val="28"/>
          <w:szCs w:val="28"/>
          <w:rtl/>
          <w:lang w:bidi="ar-AE"/>
        </w:rPr>
        <w:lastRenderedPageBreak/>
        <w:t>ال</w:t>
      </w:r>
      <w:r w:rsidRPr="00A73869">
        <w:rPr>
          <w:rFonts w:ascii="Sakkal Majalla" w:hAnsi="Sakkal Majalla" w:cs="Sakkal Majalla"/>
          <w:b/>
          <w:bCs/>
          <w:sz w:val="28"/>
          <w:szCs w:val="28"/>
          <w:rtl/>
          <w:lang w:bidi="ar-AE"/>
        </w:rPr>
        <w:t>مادة (2)</w:t>
      </w:r>
    </w:p>
    <w:p w14:paraId="1919E278" w14:textId="77777777" w:rsidR="00FF195F" w:rsidRPr="00A73869" w:rsidRDefault="00FF195F" w:rsidP="00FF195F">
      <w:pPr>
        <w:spacing w:line="276" w:lineRule="auto"/>
        <w:jc w:val="lowKashida"/>
        <w:rPr>
          <w:rFonts w:ascii="Sakkal Majalla" w:hAnsi="Sakkal Majalla" w:cs="Sakkal Majalla"/>
          <w:sz w:val="28"/>
          <w:szCs w:val="28"/>
          <w:rtl/>
          <w:lang w:bidi="ar-AE"/>
        </w:rPr>
      </w:pPr>
      <w:r w:rsidRPr="00A73869">
        <w:rPr>
          <w:rFonts w:ascii="Sakkal Majalla" w:hAnsi="Sakkal Majalla" w:cs="Sakkal Majalla" w:hint="cs"/>
          <w:sz w:val="28"/>
          <w:szCs w:val="28"/>
          <w:rtl/>
          <w:lang w:bidi="ar-AE"/>
        </w:rPr>
        <w:t>يُوزع المجلس المناصب الإدارية بين أعضائه في أول اجتماع يعقده.</w:t>
      </w:r>
    </w:p>
    <w:p w14:paraId="1111D942" w14:textId="77777777" w:rsidR="00FF195F" w:rsidRPr="00A73869" w:rsidRDefault="00FF195F" w:rsidP="00FF195F">
      <w:pPr>
        <w:spacing w:line="276" w:lineRule="auto"/>
        <w:jc w:val="lowKashida"/>
        <w:rPr>
          <w:rFonts w:ascii="Sakkal Majalla" w:hAnsi="Sakkal Majalla" w:cs="Sakkal Majalla"/>
          <w:sz w:val="28"/>
          <w:szCs w:val="28"/>
          <w:lang w:bidi="ar-AE"/>
        </w:rPr>
      </w:pPr>
    </w:p>
    <w:p w14:paraId="74C86D46" w14:textId="77777777" w:rsidR="00FF195F" w:rsidRPr="00A73869" w:rsidRDefault="00FF195F" w:rsidP="00FF195F">
      <w:pPr>
        <w:spacing w:line="276" w:lineRule="auto"/>
        <w:jc w:val="center"/>
        <w:rPr>
          <w:rFonts w:ascii="Sakkal Majalla" w:hAnsi="Sakkal Majalla" w:cs="Sakkal Majalla"/>
          <w:b/>
          <w:bCs/>
          <w:sz w:val="28"/>
          <w:szCs w:val="28"/>
          <w:rtl/>
          <w:lang w:bidi="ar-AE"/>
        </w:rPr>
      </w:pPr>
      <w:r w:rsidRPr="00A73869">
        <w:rPr>
          <w:rFonts w:ascii="Sakkal Majalla" w:hAnsi="Sakkal Majalla" w:cs="Sakkal Majalla" w:hint="cs"/>
          <w:b/>
          <w:bCs/>
          <w:sz w:val="28"/>
          <w:szCs w:val="28"/>
          <w:rtl/>
          <w:lang w:bidi="ar-AE"/>
        </w:rPr>
        <w:t>ال</w:t>
      </w:r>
      <w:r w:rsidRPr="00A73869">
        <w:rPr>
          <w:rFonts w:ascii="Sakkal Majalla" w:hAnsi="Sakkal Majalla" w:cs="Sakkal Majalla"/>
          <w:b/>
          <w:bCs/>
          <w:sz w:val="28"/>
          <w:szCs w:val="28"/>
          <w:rtl/>
          <w:lang w:bidi="ar-AE"/>
        </w:rPr>
        <w:t>مادة (</w:t>
      </w:r>
      <w:r w:rsidRPr="00A73869">
        <w:rPr>
          <w:rFonts w:ascii="Sakkal Majalla" w:hAnsi="Sakkal Majalla" w:cs="Sakkal Majalla" w:hint="cs"/>
          <w:b/>
          <w:bCs/>
          <w:sz w:val="28"/>
          <w:szCs w:val="28"/>
          <w:rtl/>
          <w:lang w:bidi="ar-AE"/>
        </w:rPr>
        <w:t>3</w:t>
      </w:r>
      <w:r w:rsidRPr="00A73869">
        <w:rPr>
          <w:rFonts w:ascii="Sakkal Majalla" w:hAnsi="Sakkal Majalla" w:cs="Sakkal Majalla"/>
          <w:b/>
          <w:bCs/>
          <w:sz w:val="28"/>
          <w:szCs w:val="28"/>
          <w:rtl/>
          <w:lang w:bidi="ar-AE"/>
        </w:rPr>
        <w:t>)</w:t>
      </w:r>
    </w:p>
    <w:p w14:paraId="48150E64" w14:textId="77777777" w:rsidR="00FF195F" w:rsidRPr="00A73869" w:rsidRDefault="00FF195F" w:rsidP="00FF195F">
      <w:pPr>
        <w:spacing w:line="276" w:lineRule="auto"/>
        <w:jc w:val="lowKashida"/>
        <w:rPr>
          <w:rFonts w:ascii="Sakkal Majalla" w:hAnsi="Sakkal Majalla" w:cs="Sakkal Majalla"/>
          <w:sz w:val="28"/>
          <w:szCs w:val="28"/>
          <w:rtl/>
          <w:lang w:bidi="ar-AE"/>
        </w:rPr>
      </w:pPr>
      <w:r w:rsidRPr="00A73869">
        <w:rPr>
          <w:rFonts w:ascii="Sakkal Majalla" w:hAnsi="Sakkal Majalla" w:cs="Sakkal Majalla" w:hint="cs"/>
          <w:sz w:val="28"/>
          <w:szCs w:val="28"/>
          <w:rtl/>
          <w:lang w:bidi="ar-AE"/>
        </w:rPr>
        <w:t>مدة العضوية في المجلس أربع سنوات تبدأ من تاريخ صدور هذا القرار، يجوز تمديدها لمدة أو مدد مماثلة، ويستمر المجلس في تصريف أعماله لدى انتهاء مدته إلى أن يتم تعيين مجلس جديد ويجوز إعادة تعيين من انتهت عضويتهم.</w:t>
      </w:r>
    </w:p>
    <w:p w14:paraId="6AD5E4D2" w14:textId="77777777" w:rsidR="00FF195F" w:rsidRPr="00A73869" w:rsidRDefault="00FF195F" w:rsidP="00FF195F">
      <w:pPr>
        <w:spacing w:line="276" w:lineRule="auto"/>
        <w:jc w:val="lowKashida"/>
        <w:rPr>
          <w:rFonts w:ascii="Sakkal Majalla" w:hAnsi="Sakkal Majalla" w:cs="Sakkal Majalla"/>
          <w:sz w:val="28"/>
          <w:szCs w:val="28"/>
          <w:rtl/>
          <w:lang w:bidi="ar-AE"/>
        </w:rPr>
      </w:pPr>
    </w:p>
    <w:p w14:paraId="2AB84BF8" w14:textId="77777777" w:rsidR="00FF195F" w:rsidRPr="00A73869" w:rsidRDefault="00FF195F" w:rsidP="00FF195F">
      <w:pPr>
        <w:spacing w:line="276" w:lineRule="auto"/>
        <w:jc w:val="center"/>
        <w:rPr>
          <w:rFonts w:ascii="Sakkal Majalla" w:hAnsi="Sakkal Majalla" w:cs="Sakkal Majalla"/>
          <w:b/>
          <w:bCs/>
          <w:sz w:val="28"/>
          <w:szCs w:val="28"/>
          <w:rtl/>
          <w:lang w:bidi="ar-AE"/>
        </w:rPr>
      </w:pPr>
      <w:r w:rsidRPr="00A73869">
        <w:rPr>
          <w:rFonts w:ascii="Sakkal Majalla" w:hAnsi="Sakkal Majalla" w:cs="Sakkal Majalla" w:hint="cs"/>
          <w:b/>
          <w:bCs/>
          <w:sz w:val="28"/>
          <w:szCs w:val="28"/>
          <w:rtl/>
          <w:lang w:bidi="ar-AE"/>
        </w:rPr>
        <w:t xml:space="preserve">المادة (4) </w:t>
      </w:r>
    </w:p>
    <w:p w14:paraId="7B473059" w14:textId="77777777" w:rsidR="00FF195F" w:rsidRPr="00A73869" w:rsidRDefault="00FF195F" w:rsidP="00FF195F">
      <w:pPr>
        <w:spacing w:line="276" w:lineRule="auto"/>
        <w:jc w:val="lowKashida"/>
        <w:rPr>
          <w:rFonts w:ascii="Sakkal Majalla" w:hAnsi="Sakkal Majalla" w:cs="Sakkal Majalla"/>
          <w:sz w:val="28"/>
          <w:szCs w:val="28"/>
          <w:rtl/>
          <w:lang w:bidi="ar-AE"/>
        </w:rPr>
      </w:pPr>
      <w:r w:rsidRPr="00A73869">
        <w:rPr>
          <w:rFonts w:ascii="Sakkal Majalla" w:hAnsi="Sakkal Majalla" w:cs="Sakkal Majalla" w:hint="cs"/>
          <w:sz w:val="28"/>
          <w:szCs w:val="28"/>
          <w:rtl/>
          <w:lang w:bidi="ar-AE"/>
        </w:rPr>
        <w:t>يُعمل بهذا القرار من تاريخ صدوره، وعلى الجهات المعنية كل فيما يخصه تنفيذ أحكامه، ويُنشر في الجريدة الرسمية.</w:t>
      </w:r>
    </w:p>
    <w:p w14:paraId="7516BC91" w14:textId="77777777" w:rsidR="00FF195F" w:rsidRPr="00A73869" w:rsidRDefault="00FF195F" w:rsidP="00FF195F">
      <w:pPr>
        <w:spacing w:line="276" w:lineRule="auto"/>
        <w:rPr>
          <w:rFonts w:ascii="Sakkal Majalla" w:hAnsi="Sakkal Majalla" w:cs="Sakkal Majalla"/>
          <w:b/>
          <w:bCs/>
          <w:color w:val="000000"/>
          <w:sz w:val="28"/>
          <w:szCs w:val="28"/>
          <w:rtl/>
        </w:rPr>
      </w:pPr>
    </w:p>
    <w:p w14:paraId="044CF8CC" w14:textId="77777777" w:rsidR="00FF195F" w:rsidRPr="00A73869" w:rsidRDefault="00FF195F" w:rsidP="00FF195F">
      <w:pPr>
        <w:spacing w:line="276" w:lineRule="auto"/>
        <w:rPr>
          <w:rFonts w:ascii="Sakkal Majalla" w:hAnsi="Sakkal Majalla" w:cs="Sakkal Majalla"/>
          <w:b/>
          <w:bCs/>
          <w:color w:val="000000"/>
          <w:sz w:val="28"/>
          <w:szCs w:val="28"/>
          <w:rtl/>
        </w:rPr>
      </w:pPr>
      <w:r w:rsidRPr="00A73869">
        <w:rPr>
          <w:rFonts w:ascii="Sakkal Majalla" w:hAnsi="Sakkal Majalla" w:cs="Sakkal Majalla"/>
          <w:b/>
          <w:bCs/>
          <w:color w:val="000000"/>
          <w:sz w:val="28"/>
          <w:szCs w:val="28"/>
          <w:rtl/>
        </w:rPr>
        <w:t>صدر عنا بتاريخ</w:t>
      </w:r>
      <w:r w:rsidRPr="00A73869">
        <w:rPr>
          <w:rFonts w:ascii="Sakkal Majalla" w:hAnsi="Sakkal Majalla" w:cs="Sakkal Majalla" w:hint="cs"/>
          <w:b/>
          <w:bCs/>
          <w:color w:val="000000"/>
          <w:sz w:val="28"/>
          <w:szCs w:val="28"/>
          <w:rtl/>
        </w:rPr>
        <w:t>:</w:t>
      </w:r>
    </w:p>
    <w:p w14:paraId="17F14FCD" w14:textId="77777777" w:rsidR="00FF195F" w:rsidRPr="00A73869" w:rsidRDefault="00FF195F" w:rsidP="00FF195F">
      <w:pPr>
        <w:spacing w:line="276" w:lineRule="auto"/>
        <w:rPr>
          <w:rFonts w:ascii="Sakkal Majalla" w:hAnsi="Sakkal Majalla" w:cs="Sakkal Majalla"/>
          <w:b/>
          <w:bCs/>
          <w:color w:val="000000" w:themeColor="text1"/>
          <w:sz w:val="28"/>
          <w:szCs w:val="28"/>
          <w:rtl/>
        </w:rPr>
      </w:pPr>
      <w:r w:rsidRPr="00A73869">
        <w:rPr>
          <w:rFonts w:ascii="Sakkal Majalla" w:hAnsi="Sakkal Majalla" w:cs="Sakkal Majalla" w:hint="cs"/>
          <w:b/>
          <w:bCs/>
          <w:color w:val="000000" w:themeColor="text1"/>
          <w:sz w:val="28"/>
          <w:szCs w:val="28"/>
          <w:rtl/>
        </w:rPr>
        <w:t>الأربعاء: 08 ذو الحجة 1446ه</w:t>
      </w:r>
    </w:p>
    <w:p w14:paraId="1F8F2CF6" w14:textId="77777777" w:rsidR="00FF195F" w:rsidRPr="00A73869" w:rsidRDefault="00FF195F" w:rsidP="00FF195F">
      <w:pPr>
        <w:spacing w:line="276" w:lineRule="auto"/>
        <w:rPr>
          <w:rFonts w:ascii="Sakkal Majalla" w:hAnsi="Sakkal Majalla" w:cs="Sakkal Majalla"/>
          <w:b/>
          <w:bCs/>
          <w:color w:val="000000" w:themeColor="text1"/>
          <w:sz w:val="28"/>
          <w:szCs w:val="28"/>
          <w:rtl/>
        </w:rPr>
      </w:pPr>
      <w:r w:rsidRPr="00A73869">
        <w:rPr>
          <w:rFonts w:ascii="Sakkal Majalla" w:hAnsi="Sakkal Majalla" w:cs="Sakkal Majalla" w:hint="cs"/>
          <w:b/>
          <w:bCs/>
          <w:color w:val="000000" w:themeColor="text1"/>
          <w:sz w:val="28"/>
          <w:szCs w:val="28"/>
          <w:rtl/>
        </w:rPr>
        <w:t>الموافق: 04 يــــــــــــــونـــيــــــــو 2025م</w:t>
      </w:r>
    </w:p>
    <w:p w14:paraId="52BCA9C4" w14:textId="77777777" w:rsidR="00FF195F" w:rsidRPr="00A73869" w:rsidRDefault="00FF195F" w:rsidP="00FF195F">
      <w:pPr>
        <w:spacing w:line="276" w:lineRule="auto"/>
        <w:rPr>
          <w:rFonts w:ascii="Sakkal Majalla" w:hAnsi="Sakkal Majalla" w:cs="Sakkal Majalla"/>
          <w:b/>
          <w:bCs/>
          <w:color w:val="FF0000"/>
          <w:sz w:val="28"/>
          <w:szCs w:val="28"/>
          <w:rtl/>
        </w:rPr>
      </w:pPr>
    </w:p>
    <w:p w14:paraId="2AC99A39" w14:textId="77777777" w:rsidR="00FF195F" w:rsidRPr="00A73869" w:rsidRDefault="00FF195F" w:rsidP="00FF195F">
      <w:pPr>
        <w:spacing w:line="276" w:lineRule="auto"/>
        <w:rPr>
          <w:rFonts w:ascii="Sakkal Majalla" w:hAnsi="Sakkal Majalla" w:cs="Sakkal Majalla"/>
          <w:b/>
          <w:bCs/>
          <w:color w:val="FF0000"/>
          <w:sz w:val="28"/>
          <w:szCs w:val="28"/>
          <w:rtl/>
        </w:rPr>
      </w:pPr>
    </w:p>
    <w:p w14:paraId="132E4444" w14:textId="77777777" w:rsidR="00FF195F" w:rsidRPr="00A73869" w:rsidRDefault="00FF195F" w:rsidP="00FF195F">
      <w:pPr>
        <w:spacing w:line="276" w:lineRule="auto"/>
        <w:jc w:val="right"/>
        <w:rPr>
          <w:rFonts w:ascii="Sakkal Majalla" w:hAnsi="Sakkal Majalla" w:cs="Sakkal Majalla"/>
          <w:b/>
          <w:bCs/>
          <w:sz w:val="28"/>
          <w:szCs w:val="28"/>
          <w:rtl/>
          <w:lang w:bidi="ar-AE"/>
        </w:rPr>
      </w:pPr>
      <w:r w:rsidRPr="00A73869">
        <w:rPr>
          <w:rFonts w:ascii="Sakkal Majalla" w:hAnsi="Sakkal Majalla" w:cs="Sakkal Majalla"/>
          <w:b/>
          <w:bCs/>
          <w:sz w:val="28"/>
          <w:szCs w:val="28"/>
          <w:rtl/>
          <w:lang w:bidi="ar-AE"/>
        </w:rPr>
        <w:t> </w:t>
      </w:r>
      <w:r w:rsidRPr="00A73869">
        <w:rPr>
          <w:rFonts w:ascii="Sakkal Majalla" w:hAnsi="Sakkal Majalla" w:cs="Sakkal Majalla" w:hint="cs"/>
          <w:b/>
          <w:bCs/>
          <w:sz w:val="28"/>
          <w:szCs w:val="28"/>
          <w:rtl/>
          <w:lang w:bidi="ar-AE"/>
        </w:rPr>
        <w:t>عـــــــبدالله بــــن ســــــــــــــــالم بــــن ســــــــــلطـــــان الــقاسمي</w:t>
      </w:r>
    </w:p>
    <w:p w14:paraId="70FDAA16" w14:textId="77777777" w:rsidR="00FF195F" w:rsidRPr="00A73869" w:rsidRDefault="00FF195F" w:rsidP="00FF195F">
      <w:pPr>
        <w:spacing w:line="276" w:lineRule="auto"/>
        <w:jc w:val="right"/>
        <w:rPr>
          <w:rFonts w:ascii="Sakkal Majalla" w:hAnsi="Sakkal Majalla" w:cs="Sakkal Majalla"/>
          <w:b/>
          <w:bCs/>
          <w:sz w:val="28"/>
          <w:szCs w:val="28"/>
          <w:rtl/>
          <w:lang w:bidi="ar-AE"/>
        </w:rPr>
      </w:pPr>
      <w:r w:rsidRPr="00A73869">
        <w:rPr>
          <w:rFonts w:ascii="Sakkal Majalla" w:hAnsi="Sakkal Majalla" w:cs="Sakkal Majalla" w:hint="cs"/>
          <w:b/>
          <w:bCs/>
          <w:sz w:val="28"/>
          <w:szCs w:val="28"/>
          <w:rtl/>
          <w:lang w:bidi="ar-AE"/>
        </w:rPr>
        <w:t>نــــــــــــــــــــــــــائــــــــب حـــــــــــــــــــــــــــاكم إمــــــــــــــــــــــــــــــــــــارة الـــــــــــــــــــــــــــــــــــــشارقة</w:t>
      </w:r>
    </w:p>
    <w:p w14:paraId="4E72EF79" w14:textId="77777777" w:rsidR="00FF195F" w:rsidRPr="00A73869" w:rsidRDefault="00FF195F" w:rsidP="00FF195F">
      <w:pPr>
        <w:spacing w:line="276" w:lineRule="auto"/>
        <w:jc w:val="right"/>
        <w:rPr>
          <w:rFonts w:ascii="Sakkal Majalla" w:hAnsi="Sakkal Majalla" w:cs="Sakkal Majalla"/>
          <w:b/>
          <w:bCs/>
          <w:sz w:val="28"/>
          <w:szCs w:val="28"/>
          <w:lang w:bidi="ar-AE"/>
        </w:rPr>
      </w:pPr>
      <w:r w:rsidRPr="00A73869">
        <w:rPr>
          <w:rFonts w:ascii="Sakkal Majalla" w:hAnsi="Sakkal Majalla" w:cs="Sakkal Majalla" w:hint="cs"/>
          <w:b/>
          <w:bCs/>
          <w:sz w:val="28"/>
          <w:szCs w:val="28"/>
          <w:rtl/>
          <w:lang w:bidi="ar-AE"/>
        </w:rPr>
        <w:t>نائب رئيس المجلس التنفيذي لإمارة الشارقة</w:t>
      </w:r>
    </w:p>
    <w:p w14:paraId="2A59DAF0" w14:textId="77777777" w:rsidR="00FF195F" w:rsidRPr="00A73869" w:rsidRDefault="00FF195F" w:rsidP="00FF195F">
      <w:pPr>
        <w:spacing w:line="276" w:lineRule="auto"/>
        <w:jc w:val="right"/>
        <w:rPr>
          <w:rFonts w:ascii="Sakkal Majalla" w:hAnsi="Sakkal Majalla" w:cs="Sakkal Majalla"/>
          <w:b/>
          <w:bCs/>
          <w:sz w:val="28"/>
          <w:szCs w:val="28"/>
          <w:lang w:bidi="ar-AE"/>
        </w:rPr>
      </w:pPr>
    </w:p>
    <w:p w14:paraId="5430E4D4" w14:textId="77777777" w:rsidR="00FF195F" w:rsidRPr="00A73869" w:rsidRDefault="00FF195F" w:rsidP="00FF195F">
      <w:pPr>
        <w:spacing w:line="276" w:lineRule="auto"/>
        <w:rPr>
          <w:sz w:val="28"/>
          <w:szCs w:val="28"/>
        </w:rPr>
      </w:pPr>
    </w:p>
    <w:p w14:paraId="72C78955" w14:textId="77777777" w:rsidR="00FF195F" w:rsidRPr="00A73869" w:rsidRDefault="00FF195F" w:rsidP="00FF195F">
      <w:pPr>
        <w:spacing w:line="276" w:lineRule="auto"/>
        <w:rPr>
          <w:sz w:val="28"/>
          <w:szCs w:val="28"/>
        </w:rPr>
      </w:pPr>
    </w:p>
    <w:p w14:paraId="6BEC666E" w14:textId="77777777" w:rsidR="00FF195F" w:rsidRPr="00A73869" w:rsidRDefault="00FF195F" w:rsidP="00FF195F">
      <w:pPr>
        <w:spacing w:line="276" w:lineRule="auto"/>
        <w:rPr>
          <w:sz w:val="28"/>
          <w:szCs w:val="28"/>
        </w:rPr>
      </w:pPr>
    </w:p>
    <w:p w14:paraId="5720B255" w14:textId="77777777" w:rsidR="00FF195F" w:rsidRPr="00A73869" w:rsidRDefault="00FF195F" w:rsidP="00FF195F">
      <w:pPr>
        <w:bidi w:val="0"/>
        <w:jc w:val="right"/>
        <w:rPr>
          <w:sz w:val="28"/>
          <w:szCs w:val="28"/>
          <w:rtl/>
        </w:rPr>
      </w:pPr>
    </w:p>
    <w:p w14:paraId="1B8B3079" w14:textId="77777777" w:rsidR="00FF195F" w:rsidRPr="00A73869" w:rsidRDefault="00FF195F" w:rsidP="00FF195F">
      <w:pPr>
        <w:bidi w:val="0"/>
        <w:rPr>
          <w:sz w:val="28"/>
          <w:szCs w:val="28"/>
          <w:rtl/>
        </w:rPr>
      </w:pPr>
    </w:p>
    <w:p w14:paraId="3D98CEA0" w14:textId="77777777" w:rsidR="00FF195F" w:rsidRPr="00A73869" w:rsidRDefault="00FF195F" w:rsidP="00FF195F">
      <w:pPr>
        <w:bidi w:val="0"/>
        <w:rPr>
          <w:sz w:val="28"/>
          <w:szCs w:val="28"/>
          <w:rtl/>
        </w:rPr>
      </w:pPr>
    </w:p>
    <w:p w14:paraId="4A8781D9" w14:textId="77777777" w:rsidR="00FF195F" w:rsidRPr="00A73869" w:rsidRDefault="00FF195F" w:rsidP="00FF195F">
      <w:pPr>
        <w:bidi w:val="0"/>
        <w:rPr>
          <w:sz w:val="28"/>
          <w:szCs w:val="28"/>
          <w:rtl/>
        </w:rPr>
      </w:pPr>
    </w:p>
    <w:p w14:paraId="02C9F796" w14:textId="77777777" w:rsidR="00FF195F" w:rsidRPr="00A73869" w:rsidRDefault="00FF195F" w:rsidP="00FF195F">
      <w:pPr>
        <w:bidi w:val="0"/>
        <w:rPr>
          <w:sz w:val="28"/>
          <w:szCs w:val="28"/>
          <w:rtl/>
        </w:rPr>
      </w:pPr>
    </w:p>
    <w:p w14:paraId="4275FC36" w14:textId="77777777" w:rsidR="00FF195F" w:rsidRPr="00A73869" w:rsidRDefault="00FF195F" w:rsidP="00FF195F">
      <w:pPr>
        <w:bidi w:val="0"/>
        <w:rPr>
          <w:sz w:val="28"/>
          <w:szCs w:val="28"/>
          <w:rtl/>
        </w:rPr>
      </w:pPr>
    </w:p>
    <w:p w14:paraId="5A8DCA6B" w14:textId="77777777" w:rsidR="00FF195F" w:rsidRPr="00A73869" w:rsidRDefault="00FF195F" w:rsidP="00FF195F">
      <w:pPr>
        <w:bidi w:val="0"/>
        <w:rPr>
          <w:sz w:val="28"/>
          <w:szCs w:val="28"/>
          <w:rtl/>
        </w:rPr>
      </w:pPr>
    </w:p>
    <w:p w14:paraId="3BAD8B88" w14:textId="77777777" w:rsidR="00FF195F" w:rsidRPr="00A73869" w:rsidRDefault="00FF195F" w:rsidP="00FF195F">
      <w:pPr>
        <w:bidi w:val="0"/>
        <w:rPr>
          <w:sz w:val="28"/>
          <w:szCs w:val="28"/>
          <w:rtl/>
        </w:rPr>
      </w:pPr>
    </w:p>
    <w:p w14:paraId="137E6390" w14:textId="77777777" w:rsidR="00FF195F" w:rsidRPr="00A73869" w:rsidRDefault="00FF195F" w:rsidP="00FF195F">
      <w:pPr>
        <w:bidi w:val="0"/>
        <w:rPr>
          <w:sz w:val="28"/>
          <w:szCs w:val="28"/>
          <w:rtl/>
        </w:rPr>
      </w:pPr>
    </w:p>
    <w:p w14:paraId="0A10BF50" w14:textId="77777777" w:rsidR="00FF195F" w:rsidRPr="00A73869" w:rsidRDefault="00FF195F" w:rsidP="00FF195F">
      <w:pPr>
        <w:bidi w:val="0"/>
        <w:rPr>
          <w:sz w:val="28"/>
          <w:szCs w:val="28"/>
          <w:rtl/>
        </w:rPr>
      </w:pPr>
    </w:p>
    <w:p w14:paraId="6400542E" w14:textId="77777777" w:rsidR="00FF195F" w:rsidRPr="00A73869" w:rsidRDefault="00FF195F" w:rsidP="00FF195F">
      <w:pPr>
        <w:bidi w:val="0"/>
        <w:rPr>
          <w:sz w:val="28"/>
          <w:szCs w:val="28"/>
          <w:rtl/>
        </w:rPr>
      </w:pPr>
    </w:p>
    <w:p w14:paraId="50C48A7E" w14:textId="77777777" w:rsidR="00FF195F" w:rsidRPr="00A73869" w:rsidRDefault="00FF195F" w:rsidP="00FF195F">
      <w:pPr>
        <w:bidi w:val="0"/>
        <w:rPr>
          <w:sz w:val="28"/>
          <w:szCs w:val="28"/>
          <w:rtl/>
        </w:rPr>
      </w:pPr>
    </w:p>
    <w:p w14:paraId="2801064B" w14:textId="77777777" w:rsidR="00FF195F" w:rsidRPr="00A73869" w:rsidRDefault="00FF195F" w:rsidP="00FF195F">
      <w:pPr>
        <w:bidi w:val="0"/>
        <w:rPr>
          <w:sz w:val="28"/>
          <w:szCs w:val="28"/>
          <w:rtl/>
        </w:rPr>
      </w:pPr>
    </w:p>
    <w:p w14:paraId="25F2A2A8" w14:textId="77777777" w:rsidR="00FF195F" w:rsidRPr="00A73869" w:rsidRDefault="00FF195F" w:rsidP="00FF195F">
      <w:pPr>
        <w:bidi w:val="0"/>
        <w:rPr>
          <w:sz w:val="28"/>
          <w:szCs w:val="28"/>
          <w:rtl/>
        </w:rPr>
      </w:pPr>
    </w:p>
    <w:p w14:paraId="633AD384" w14:textId="77777777" w:rsidR="00FF195F" w:rsidRPr="00A73869" w:rsidRDefault="00FF195F" w:rsidP="00FF195F">
      <w:pPr>
        <w:bidi w:val="0"/>
        <w:rPr>
          <w:sz w:val="28"/>
          <w:szCs w:val="28"/>
          <w:rtl/>
        </w:rPr>
      </w:pPr>
    </w:p>
    <w:p w14:paraId="14F601FC" w14:textId="77777777" w:rsidR="00FF195F" w:rsidRPr="00A73869" w:rsidRDefault="00FF195F" w:rsidP="00FF195F">
      <w:pPr>
        <w:bidi w:val="0"/>
        <w:rPr>
          <w:sz w:val="28"/>
          <w:szCs w:val="28"/>
          <w:rtl/>
        </w:rPr>
      </w:pPr>
    </w:p>
    <w:p w14:paraId="5021171F" w14:textId="77777777" w:rsidR="00FF195F" w:rsidRPr="00A73869" w:rsidRDefault="00FF195F" w:rsidP="00FF195F">
      <w:pPr>
        <w:bidi w:val="0"/>
        <w:rPr>
          <w:sz w:val="28"/>
          <w:szCs w:val="28"/>
          <w:rtl/>
        </w:rPr>
      </w:pPr>
    </w:p>
    <w:p w14:paraId="0CFF094E" w14:textId="77777777" w:rsidR="00FF195F" w:rsidRPr="00A73869" w:rsidRDefault="00FF195F" w:rsidP="00FF195F">
      <w:pPr>
        <w:bidi w:val="0"/>
        <w:rPr>
          <w:sz w:val="28"/>
          <w:szCs w:val="28"/>
          <w:rtl/>
        </w:rPr>
      </w:pPr>
    </w:p>
    <w:p w14:paraId="49D8DFFD" w14:textId="615B5AAD" w:rsidR="00FF195F" w:rsidRPr="00A73869" w:rsidRDefault="00FF195F" w:rsidP="00FF195F">
      <w:pPr>
        <w:bidi w:val="0"/>
        <w:rPr>
          <w:sz w:val="28"/>
          <w:szCs w:val="28"/>
          <w:rtl/>
        </w:rPr>
      </w:pPr>
    </w:p>
    <w:p w14:paraId="7EC1420E" w14:textId="10FA57FE" w:rsidR="00FF195F" w:rsidRPr="00A73869" w:rsidRDefault="00FF195F" w:rsidP="00FF195F">
      <w:pPr>
        <w:bidi w:val="0"/>
        <w:rPr>
          <w:sz w:val="28"/>
          <w:szCs w:val="28"/>
          <w:rtl/>
        </w:rPr>
      </w:pPr>
    </w:p>
    <w:p w14:paraId="56776EEC" w14:textId="780A910D" w:rsidR="00FF195F" w:rsidRPr="00A73869" w:rsidRDefault="00FF195F" w:rsidP="00FF195F">
      <w:pPr>
        <w:bidi w:val="0"/>
        <w:rPr>
          <w:sz w:val="28"/>
          <w:szCs w:val="28"/>
          <w:rtl/>
        </w:rPr>
      </w:pPr>
    </w:p>
    <w:p w14:paraId="46DD45CA" w14:textId="6C8BE9B0" w:rsidR="00FF195F" w:rsidRPr="00A73869" w:rsidRDefault="00FF195F" w:rsidP="00FF195F">
      <w:pPr>
        <w:bidi w:val="0"/>
        <w:rPr>
          <w:sz w:val="28"/>
          <w:szCs w:val="28"/>
          <w:rtl/>
        </w:rPr>
      </w:pPr>
    </w:p>
    <w:p w14:paraId="59C6BABC" w14:textId="3AE87E34" w:rsidR="00FF195F" w:rsidRPr="00A73869" w:rsidRDefault="00FF195F" w:rsidP="00FF195F">
      <w:pPr>
        <w:bidi w:val="0"/>
        <w:rPr>
          <w:sz w:val="28"/>
          <w:szCs w:val="28"/>
          <w:rtl/>
        </w:rPr>
      </w:pPr>
    </w:p>
    <w:p w14:paraId="09B5EE36" w14:textId="005F593E" w:rsidR="00FF195F" w:rsidRPr="00A73869" w:rsidRDefault="00FF195F" w:rsidP="00FF195F">
      <w:pPr>
        <w:bidi w:val="0"/>
        <w:rPr>
          <w:sz w:val="28"/>
          <w:szCs w:val="28"/>
          <w:rtl/>
        </w:rPr>
      </w:pPr>
    </w:p>
    <w:p w14:paraId="0948732A" w14:textId="6E5DC053" w:rsidR="00FF195F" w:rsidRPr="00A73869" w:rsidRDefault="00FF195F" w:rsidP="00FF195F">
      <w:pPr>
        <w:bidi w:val="0"/>
        <w:rPr>
          <w:sz w:val="28"/>
          <w:szCs w:val="28"/>
          <w:rtl/>
        </w:rPr>
      </w:pPr>
    </w:p>
    <w:p w14:paraId="5530BE9E" w14:textId="0D1C41FB" w:rsidR="00FF195F" w:rsidRPr="00A73869" w:rsidRDefault="00FF195F" w:rsidP="00FF195F">
      <w:pPr>
        <w:bidi w:val="0"/>
        <w:rPr>
          <w:sz w:val="28"/>
          <w:szCs w:val="28"/>
          <w:rtl/>
        </w:rPr>
      </w:pPr>
    </w:p>
    <w:p w14:paraId="04DC0FBE" w14:textId="32FA4D2D" w:rsidR="00FF195F" w:rsidRPr="00A73869" w:rsidRDefault="00FF195F" w:rsidP="00FF195F">
      <w:pPr>
        <w:bidi w:val="0"/>
        <w:rPr>
          <w:sz w:val="28"/>
          <w:szCs w:val="28"/>
          <w:rtl/>
        </w:rPr>
      </w:pPr>
    </w:p>
    <w:p w14:paraId="0CF97460" w14:textId="043E72FA" w:rsidR="00FF195F" w:rsidRPr="00A73869" w:rsidRDefault="00740EE5" w:rsidP="00FF195F">
      <w:pPr>
        <w:bidi w:val="0"/>
        <w:rPr>
          <w:sz w:val="28"/>
          <w:szCs w:val="28"/>
          <w:rtl/>
        </w:rPr>
      </w:pPr>
      <w:r w:rsidRPr="00A73869">
        <w:rPr>
          <w:noProof/>
          <w:sz w:val="28"/>
          <w:szCs w:val="28"/>
        </w:rPr>
        <mc:AlternateContent>
          <mc:Choice Requires="wps">
            <w:drawing>
              <wp:anchor distT="0" distB="0" distL="114300" distR="114300" simplePos="0" relativeHeight="252085248" behindDoc="1" locked="0" layoutInCell="1" allowOverlap="1" wp14:anchorId="53753A4D" wp14:editId="4C99A6A3">
                <wp:simplePos x="0" y="0"/>
                <wp:positionH relativeFrom="margin">
                  <wp:posOffset>1701165</wp:posOffset>
                </wp:positionH>
                <wp:positionV relativeFrom="margin">
                  <wp:posOffset>2487930</wp:posOffset>
                </wp:positionV>
                <wp:extent cx="2541270" cy="1499235"/>
                <wp:effectExtent l="19050" t="19050" r="30480" b="43815"/>
                <wp:wrapSquare wrapText="bothSides"/>
                <wp:docPr id="1263501250" name="Rounded 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2541270" cy="1499235"/>
                        </a:xfrm>
                        <a:prstGeom prst="roundRect">
                          <a:avLst>
                            <a:gd name="adj" fmla="val 16667"/>
                          </a:avLst>
                        </a:prstGeom>
                        <a:solidFill>
                          <a:srgbClr val="FFFFFF"/>
                        </a:solidFill>
                        <a:ln w="57150" cmpd="thickThin" algn="ctr">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44EED0A6" w14:textId="77777777" w:rsidR="00D351ED" w:rsidRDefault="00D351ED" w:rsidP="00D351ED">
                            <w:pPr>
                              <w:spacing w:line="276" w:lineRule="auto"/>
                              <w:jc w:val="center"/>
                              <w:rPr>
                                <w:rFonts w:ascii="Sakkal Majalla" w:hAnsi="Sakkal Majalla" w:cs="Sakkal Majalla"/>
                                <w:b/>
                                <w:bCs/>
                                <w:sz w:val="30"/>
                                <w:szCs w:val="30"/>
                                <w:lang w:bidi="ar-AE"/>
                              </w:rPr>
                            </w:pPr>
                            <w:r>
                              <w:rPr>
                                <w:rFonts w:ascii="Sakkal Majalla" w:hAnsi="Sakkal Majalla" w:cs="Sakkal Majalla"/>
                                <w:b/>
                                <w:bCs/>
                                <w:sz w:val="30"/>
                                <w:szCs w:val="30"/>
                                <w:rtl/>
                                <w:lang w:bidi="ar-AE"/>
                              </w:rPr>
                              <w:t>قرار إداري رقم (</w:t>
                            </w:r>
                            <w:r>
                              <w:rPr>
                                <w:rFonts w:ascii="Sakkal Majalla" w:hAnsi="Sakkal Majalla" w:cs="Sakkal Majalla" w:hint="cs"/>
                                <w:b/>
                                <w:bCs/>
                                <w:sz w:val="30"/>
                                <w:szCs w:val="30"/>
                                <w:rtl/>
                                <w:lang w:bidi="ar-AE"/>
                              </w:rPr>
                              <w:t>4</w:t>
                            </w:r>
                            <w:r>
                              <w:rPr>
                                <w:rFonts w:ascii="Sakkal Majalla" w:hAnsi="Sakkal Majalla" w:cs="Sakkal Majalla"/>
                                <w:b/>
                                <w:bCs/>
                                <w:sz w:val="30"/>
                                <w:szCs w:val="30"/>
                                <w:rtl/>
                                <w:lang w:bidi="ar-AE"/>
                              </w:rPr>
                              <w:t xml:space="preserve">) لسنة </w:t>
                            </w:r>
                            <w:r>
                              <w:rPr>
                                <w:rFonts w:ascii="Sakkal Majalla" w:hAnsi="Sakkal Majalla" w:cs="Sakkal Majalla" w:hint="cs"/>
                                <w:b/>
                                <w:bCs/>
                                <w:sz w:val="30"/>
                                <w:szCs w:val="30"/>
                                <w:rtl/>
                                <w:lang w:bidi="ar-AE"/>
                              </w:rPr>
                              <w:t>2025م</w:t>
                            </w:r>
                          </w:p>
                          <w:p w14:paraId="18C73EE8" w14:textId="77777777" w:rsidR="00D351ED" w:rsidRDefault="00D351ED" w:rsidP="00D351ED">
                            <w:pPr>
                              <w:spacing w:line="276" w:lineRule="auto"/>
                              <w:jc w:val="center"/>
                              <w:rPr>
                                <w:rFonts w:ascii="Sakkal Majalla" w:hAnsi="Sakkal Majalla" w:cs="Sakkal Majalla"/>
                                <w:b/>
                                <w:bCs/>
                                <w:sz w:val="30"/>
                                <w:szCs w:val="30"/>
                                <w:rtl/>
                                <w:lang w:bidi="ar-AE"/>
                              </w:rPr>
                            </w:pPr>
                            <w:r>
                              <w:rPr>
                                <w:rFonts w:ascii="Sakkal Majalla" w:hAnsi="Sakkal Majalla" w:cs="Sakkal Majalla"/>
                                <w:b/>
                                <w:bCs/>
                                <w:sz w:val="30"/>
                                <w:szCs w:val="30"/>
                                <w:rtl/>
                                <w:lang w:bidi="ar-AE"/>
                              </w:rPr>
                              <w:t>بشأن</w:t>
                            </w:r>
                          </w:p>
                          <w:p w14:paraId="2EC51283" w14:textId="77777777" w:rsidR="00D351ED" w:rsidRDefault="00D351ED" w:rsidP="00D351ED">
                            <w:pPr>
                              <w:spacing w:line="276" w:lineRule="auto"/>
                              <w:jc w:val="center"/>
                              <w:rPr>
                                <w:rFonts w:ascii="Sakkal Majalla" w:hAnsi="Sakkal Majalla" w:cs="Sakkal Majalla"/>
                                <w:b/>
                                <w:bCs/>
                                <w:sz w:val="30"/>
                                <w:szCs w:val="30"/>
                                <w:rtl/>
                                <w:lang w:bidi="ar-AE"/>
                              </w:rPr>
                            </w:pPr>
                            <w:r>
                              <w:rPr>
                                <w:rFonts w:ascii="Sakkal Majalla" w:hAnsi="Sakkal Majalla" w:cs="Sakkal Majalla"/>
                                <w:b/>
                                <w:bCs/>
                                <w:sz w:val="30"/>
                                <w:szCs w:val="30"/>
                                <w:rtl/>
                                <w:lang w:bidi="ar-AE"/>
                              </w:rPr>
                              <w:t xml:space="preserve">تشكيل مجلس إدارة </w:t>
                            </w:r>
                            <w:r>
                              <w:rPr>
                                <w:rFonts w:ascii="Sakkal Majalla" w:hAnsi="Sakkal Majalla" w:cs="Sakkal Majalla" w:hint="cs"/>
                                <w:b/>
                                <w:bCs/>
                                <w:sz w:val="30"/>
                                <w:szCs w:val="30"/>
                                <w:rtl/>
                                <w:lang w:bidi="ar-AE"/>
                              </w:rPr>
                              <w:t>شركة نادي البطائح لكرة القدم</w:t>
                            </w:r>
                          </w:p>
                          <w:p w14:paraId="2D3AEFCC" w14:textId="77777777" w:rsidR="00D351ED" w:rsidRPr="00FF195F" w:rsidRDefault="00D351ED" w:rsidP="00D351ED">
                            <w:pPr>
                              <w:spacing w:before="600" w:line="480" w:lineRule="exact"/>
                              <w:jc w:val="center"/>
                              <w:rPr>
                                <w:rFonts w:ascii="Sakkal Majalla" w:hAnsi="Sakkal Majalla" w:cs="Sakkal Majalla"/>
                                <w:b/>
                                <w:bCs/>
                                <w:sz w:val="72"/>
                                <w:szCs w:val="72"/>
                                <w:lang w:val="en-AE" w:bidi="ar-AE"/>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3753A4D" id="_x0000_s1056" style="position:absolute;margin-left:133.95pt;margin-top:195.9pt;width:200.1pt;height:118.05pt;flip:y;z-index:-251231232;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" strokeweight="4.5pt">
                <v:stroke linestyle="thickThin"/>
                <v:textbox>
                  <w:txbxContent>
                    <w:p w14:paraId="44EED0A6" w14:textId="77777777" w:rsidR="00D351ED" w:rsidRDefault="00D351ED" w:rsidP="00D351ED">
                      <w:pPr>
                        <w:spacing w:line="276" w:lineRule="auto"/>
                        <w:jc w:val="center"/>
                        <w:rPr>
                          <w:rFonts w:ascii="Sakkal Majalla" w:hAnsi="Sakkal Majalla" w:cs="Sakkal Majalla"/>
                          <w:b/>
                          <w:bCs/>
                          <w:sz w:val="30"/>
                          <w:szCs w:val="30"/>
                          <w:lang w:bidi="ar-AE"/>
                        </w:rPr>
                      </w:pPr>
                      <w:r>
                        <w:rPr>
                          <w:rFonts w:ascii="Sakkal Majalla" w:hAnsi="Sakkal Majalla" w:cs="Sakkal Majalla"/>
                          <w:b/>
                          <w:bCs/>
                          <w:sz w:val="30"/>
                          <w:szCs w:val="30"/>
                          <w:rtl/>
                          <w:lang w:bidi="ar-AE"/>
                        </w:rPr>
                        <w:t>قرار إداري رقم (</w:t>
                      </w:r>
                      <w:r>
                        <w:rPr>
                          <w:rFonts w:ascii="Sakkal Majalla" w:hAnsi="Sakkal Majalla" w:cs="Sakkal Majalla" w:hint="cs"/>
                          <w:b/>
                          <w:bCs/>
                          <w:sz w:val="30"/>
                          <w:szCs w:val="30"/>
                          <w:rtl/>
                          <w:lang w:bidi="ar-AE"/>
                        </w:rPr>
                        <w:t>4</w:t>
                      </w:r>
                      <w:r>
                        <w:rPr>
                          <w:rFonts w:ascii="Sakkal Majalla" w:hAnsi="Sakkal Majalla" w:cs="Sakkal Majalla"/>
                          <w:b/>
                          <w:bCs/>
                          <w:sz w:val="30"/>
                          <w:szCs w:val="30"/>
                          <w:rtl/>
                          <w:lang w:bidi="ar-AE"/>
                        </w:rPr>
                        <w:t xml:space="preserve">) لسنة </w:t>
                      </w:r>
                      <w:r>
                        <w:rPr>
                          <w:rFonts w:ascii="Sakkal Majalla" w:hAnsi="Sakkal Majalla" w:cs="Sakkal Majalla" w:hint="cs"/>
                          <w:b/>
                          <w:bCs/>
                          <w:sz w:val="30"/>
                          <w:szCs w:val="30"/>
                          <w:rtl/>
                          <w:lang w:bidi="ar-AE"/>
                        </w:rPr>
                        <w:t>2025م</w:t>
                      </w:r>
                    </w:p>
                    <w:p w14:paraId="18C73EE8" w14:textId="77777777" w:rsidR="00D351ED" w:rsidRDefault="00D351ED" w:rsidP="00D351ED">
                      <w:pPr>
                        <w:spacing w:line="276" w:lineRule="auto"/>
                        <w:jc w:val="center"/>
                        <w:rPr>
                          <w:rFonts w:ascii="Sakkal Majalla" w:hAnsi="Sakkal Majalla" w:cs="Sakkal Majalla"/>
                          <w:b/>
                          <w:bCs/>
                          <w:sz w:val="30"/>
                          <w:szCs w:val="30"/>
                          <w:rtl/>
                          <w:lang w:bidi="ar-AE"/>
                        </w:rPr>
                      </w:pPr>
                      <w:r>
                        <w:rPr>
                          <w:rFonts w:ascii="Sakkal Majalla" w:hAnsi="Sakkal Majalla" w:cs="Sakkal Majalla"/>
                          <w:b/>
                          <w:bCs/>
                          <w:sz w:val="30"/>
                          <w:szCs w:val="30"/>
                          <w:rtl/>
                          <w:lang w:bidi="ar-AE"/>
                        </w:rPr>
                        <w:t>بشأن</w:t>
                      </w:r>
                    </w:p>
                    <w:p w14:paraId="2EC51283" w14:textId="77777777" w:rsidR="00D351ED" w:rsidRDefault="00D351ED" w:rsidP="00D351ED">
                      <w:pPr>
                        <w:spacing w:line="276" w:lineRule="auto"/>
                        <w:jc w:val="center"/>
                        <w:rPr>
                          <w:rFonts w:ascii="Sakkal Majalla" w:hAnsi="Sakkal Majalla" w:cs="Sakkal Majalla"/>
                          <w:b/>
                          <w:bCs/>
                          <w:sz w:val="30"/>
                          <w:szCs w:val="30"/>
                          <w:rtl/>
                          <w:lang w:bidi="ar-AE"/>
                        </w:rPr>
                      </w:pPr>
                      <w:r>
                        <w:rPr>
                          <w:rFonts w:ascii="Sakkal Majalla" w:hAnsi="Sakkal Majalla" w:cs="Sakkal Majalla"/>
                          <w:b/>
                          <w:bCs/>
                          <w:sz w:val="30"/>
                          <w:szCs w:val="30"/>
                          <w:rtl/>
                          <w:lang w:bidi="ar-AE"/>
                        </w:rPr>
                        <w:t xml:space="preserve">تشكيل مجلس إدارة </w:t>
                      </w:r>
                      <w:r>
                        <w:rPr>
                          <w:rFonts w:ascii="Sakkal Majalla" w:hAnsi="Sakkal Majalla" w:cs="Sakkal Majalla" w:hint="cs"/>
                          <w:b/>
                          <w:bCs/>
                          <w:sz w:val="30"/>
                          <w:szCs w:val="30"/>
                          <w:rtl/>
                          <w:lang w:bidi="ar-AE"/>
                        </w:rPr>
                        <w:t>شركة نادي البطائح لكرة القدم</w:t>
                      </w:r>
                    </w:p>
                    <w:p w14:paraId="2D3AEFCC" w14:textId="77777777" w:rsidR="00D351ED" w:rsidRPr="00FF195F" w:rsidRDefault="00D351ED" w:rsidP="00D351ED">
                      <w:pPr>
                        <w:spacing w:before="600" w:line="480" w:lineRule="exact"/>
                        <w:jc w:val="center"/>
                        <w:rPr>
                          <w:rFonts w:ascii="Sakkal Majalla" w:hAnsi="Sakkal Majalla" w:cs="Sakkal Majalla"/>
                          <w:b/>
                          <w:bCs/>
                          <w:sz w:val="72"/>
                          <w:szCs w:val="72"/>
                          <w:lang w:val="en-AE" w:bidi="ar-AE"/>
                        </w:rPr>
                      </w:pPr>
                    </w:p>
                  </w:txbxContent>
                </v:textbox>
                <w10:wrap type="square" anchorx="margin" anchory="margin"/>
              </v:roundrect>
            </w:pict>
          </mc:Fallback>
        </mc:AlternateContent>
      </w:r>
    </w:p>
    <w:p w14:paraId="614AAE21" w14:textId="77777777" w:rsidR="00FF195F" w:rsidRPr="00A73869" w:rsidRDefault="00FF195F" w:rsidP="00FF195F">
      <w:pPr>
        <w:bidi w:val="0"/>
        <w:rPr>
          <w:sz w:val="28"/>
          <w:szCs w:val="28"/>
          <w:rtl/>
        </w:rPr>
      </w:pPr>
    </w:p>
    <w:p w14:paraId="71B4DBF2" w14:textId="77777777" w:rsidR="00FF195F" w:rsidRPr="00A73869" w:rsidRDefault="00FF195F" w:rsidP="00FF195F">
      <w:pPr>
        <w:bidi w:val="0"/>
        <w:rPr>
          <w:sz w:val="28"/>
          <w:szCs w:val="28"/>
          <w:rtl/>
        </w:rPr>
      </w:pPr>
    </w:p>
    <w:p w14:paraId="7BF4EC21" w14:textId="77777777" w:rsidR="00FF195F" w:rsidRPr="00A73869" w:rsidRDefault="00FF195F" w:rsidP="00FF195F">
      <w:pPr>
        <w:bidi w:val="0"/>
        <w:rPr>
          <w:sz w:val="28"/>
          <w:szCs w:val="28"/>
          <w:rtl/>
        </w:rPr>
      </w:pPr>
    </w:p>
    <w:p w14:paraId="5472FB18" w14:textId="77777777" w:rsidR="00FF195F" w:rsidRPr="00A73869" w:rsidRDefault="00FF195F" w:rsidP="00FF195F">
      <w:pPr>
        <w:bidi w:val="0"/>
        <w:rPr>
          <w:sz w:val="28"/>
          <w:szCs w:val="28"/>
          <w:rtl/>
        </w:rPr>
      </w:pPr>
    </w:p>
    <w:p w14:paraId="5B07954E" w14:textId="77777777" w:rsidR="00FF195F" w:rsidRPr="00A73869" w:rsidRDefault="00FF195F" w:rsidP="00FF195F">
      <w:pPr>
        <w:bidi w:val="0"/>
        <w:rPr>
          <w:sz w:val="28"/>
          <w:szCs w:val="28"/>
          <w:rtl/>
        </w:rPr>
      </w:pPr>
    </w:p>
    <w:p w14:paraId="56575908" w14:textId="77777777" w:rsidR="00FF195F" w:rsidRPr="00A73869" w:rsidRDefault="00FF195F" w:rsidP="00FF195F">
      <w:pPr>
        <w:bidi w:val="0"/>
        <w:rPr>
          <w:sz w:val="28"/>
          <w:szCs w:val="28"/>
          <w:rtl/>
        </w:rPr>
      </w:pPr>
    </w:p>
    <w:p w14:paraId="3782FDF3" w14:textId="77777777" w:rsidR="00FF195F" w:rsidRPr="00A73869" w:rsidRDefault="00FF195F" w:rsidP="00FF195F">
      <w:pPr>
        <w:bidi w:val="0"/>
        <w:rPr>
          <w:sz w:val="28"/>
          <w:szCs w:val="28"/>
          <w:rtl/>
        </w:rPr>
      </w:pPr>
    </w:p>
    <w:p w14:paraId="67E7F68B" w14:textId="77777777" w:rsidR="00D351ED" w:rsidRPr="00A73869" w:rsidRDefault="00D351ED" w:rsidP="00D351ED">
      <w:pPr>
        <w:bidi w:val="0"/>
        <w:rPr>
          <w:sz w:val="28"/>
          <w:szCs w:val="28"/>
          <w:rtl/>
        </w:rPr>
      </w:pPr>
    </w:p>
    <w:p w14:paraId="5882F2E9" w14:textId="77777777" w:rsidR="00D351ED" w:rsidRPr="00A73869" w:rsidRDefault="00D351ED" w:rsidP="00D351ED">
      <w:pPr>
        <w:bidi w:val="0"/>
        <w:rPr>
          <w:sz w:val="28"/>
          <w:szCs w:val="28"/>
          <w:rtl/>
        </w:rPr>
      </w:pPr>
    </w:p>
    <w:p w14:paraId="4C6D5852" w14:textId="77777777" w:rsidR="00D351ED" w:rsidRPr="00A73869" w:rsidRDefault="00D351ED" w:rsidP="00D351ED">
      <w:pPr>
        <w:bidi w:val="0"/>
        <w:rPr>
          <w:sz w:val="28"/>
          <w:szCs w:val="28"/>
          <w:rtl/>
        </w:rPr>
      </w:pPr>
    </w:p>
    <w:p w14:paraId="14392AEB" w14:textId="77777777" w:rsidR="00D351ED" w:rsidRPr="00A73869" w:rsidRDefault="00D351ED" w:rsidP="00D351ED">
      <w:pPr>
        <w:bidi w:val="0"/>
        <w:rPr>
          <w:sz w:val="28"/>
          <w:szCs w:val="28"/>
          <w:rtl/>
        </w:rPr>
      </w:pPr>
    </w:p>
    <w:p w14:paraId="062670A0" w14:textId="77777777" w:rsidR="00D351ED" w:rsidRPr="00A73869" w:rsidRDefault="00D351ED" w:rsidP="00D351ED">
      <w:pPr>
        <w:bidi w:val="0"/>
        <w:rPr>
          <w:sz w:val="28"/>
          <w:szCs w:val="28"/>
          <w:rtl/>
        </w:rPr>
      </w:pPr>
    </w:p>
    <w:p w14:paraId="2D1CB8F7" w14:textId="77777777" w:rsidR="00D351ED" w:rsidRPr="00A73869" w:rsidRDefault="00D351ED" w:rsidP="00D351ED">
      <w:pPr>
        <w:bidi w:val="0"/>
        <w:rPr>
          <w:sz w:val="28"/>
          <w:szCs w:val="28"/>
          <w:rtl/>
        </w:rPr>
      </w:pPr>
    </w:p>
    <w:p w14:paraId="480B4F63" w14:textId="77777777" w:rsidR="00D351ED" w:rsidRPr="00A73869" w:rsidRDefault="00D351ED" w:rsidP="00D351ED">
      <w:pPr>
        <w:bidi w:val="0"/>
        <w:rPr>
          <w:sz w:val="28"/>
          <w:szCs w:val="28"/>
          <w:rtl/>
        </w:rPr>
      </w:pPr>
    </w:p>
    <w:p w14:paraId="6B45CC0F" w14:textId="77777777" w:rsidR="00D351ED" w:rsidRPr="00A73869" w:rsidRDefault="00D351ED" w:rsidP="00D351ED">
      <w:pPr>
        <w:bidi w:val="0"/>
        <w:rPr>
          <w:sz w:val="28"/>
          <w:szCs w:val="28"/>
          <w:rtl/>
        </w:rPr>
      </w:pPr>
    </w:p>
    <w:p w14:paraId="24511702" w14:textId="77777777" w:rsidR="00D351ED" w:rsidRPr="00A73869" w:rsidRDefault="00D351ED" w:rsidP="00D351ED">
      <w:pPr>
        <w:bidi w:val="0"/>
        <w:rPr>
          <w:sz w:val="28"/>
          <w:szCs w:val="28"/>
          <w:rtl/>
        </w:rPr>
      </w:pPr>
    </w:p>
    <w:p w14:paraId="6B7E7D01" w14:textId="77777777" w:rsidR="00D351ED" w:rsidRPr="00A73869" w:rsidRDefault="00D351ED" w:rsidP="00D351ED">
      <w:pPr>
        <w:bidi w:val="0"/>
        <w:rPr>
          <w:sz w:val="28"/>
          <w:szCs w:val="28"/>
          <w:rtl/>
        </w:rPr>
      </w:pPr>
    </w:p>
    <w:p w14:paraId="6CE4FE39" w14:textId="77777777" w:rsidR="00FF195F" w:rsidRPr="00A73869" w:rsidRDefault="00FF195F" w:rsidP="00FF195F">
      <w:pPr>
        <w:bidi w:val="0"/>
        <w:rPr>
          <w:sz w:val="28"/>
          <w:szCs w:val="28"/>
          <w:rtl/>
        </w:rPr>
      </w:pPr>
    </w:p>
    <w:p w14:paraId="6F230AC6" w14:textId="77777777" w:rsidR="00D351ED" w:rsidRPr="00A73869" w:rsidRDefault="00D351ED" w:rsidP="00D351ED">
      <w:pPr>
        <w:spacing w:line="276" w:lineRule="auto"/>
        <w:jc w:val="center"/>
        <w:rPr>
          <w:rFonts w:ascii="Sakkal Majalla" w:hAnsi="Sakkal Majalla" w:cs="Sakkal Majalla"/>
          <w:b/>
          <w:bCs/>
          <w:sz w:val="28"/>
          <w:szCs w:val="28"/>
          <w:lang w:bidi="ar-AE"/>
        </w:rPr>
      </w:pPr>
      <w:r w:rsidRPr="00A73869">
        <w:rPr>
          <w:rFonts w:ascii="Sakkal Majalla" w:hAnsi="Sakkal Majalla" w:cs="Sakkal Majalla"/>
          <w:b/>
          <w:bCs/>
          <w:sz w:val="28"/>
          <w:szCs w:val="28"/>
          <w:rtl/>
          <w:lang w:bidi="ar-AE"/>
        </w:rPr>
        <w:lastRenderedPageBreak/>
        <w:t>قرار إداري رقم (</w:t>
      </w:r>
      <w:r w:rsidRPr="00A73869">
        <w:rPr>
          <w:rFonts w:ascii="Sakkal Majalla" w:hAnsi="Sakkal Majalla" w:cs="Sakkal Majalla" w:hint="cs"/>
          <w:b/>
          <w:bCs/>
          <w:sz w:val="28"/>
          <w:szCs w:val="28"/>
          <w:rtl/>
          <w:lang w:bidi="ar-AE"/>
        </w:rPr>
        <w:t>4</w:t>
      </w:r>
      <w:r w:rsidRPr="00A73869">
        <w:rPr>
          <w:rFonts w:ascii="Sakkal Majalla" w:hAnsi="Sakkal Majalla" w:cs="Sakkal Majalla"/>
          <w:b/>
          <w:bCs/>
          <w:sz w:val="28"/>
          <w:szCs w:val="28"/>
          <w:rtl/>
          <w:lang w:bidi="ar-AE"/>
        </w:rPr>
        <w:t xml:space="preserve">) لسنة </w:t>
      </w:r>
      <w:r w:rsidRPr="00A73869">
        <w:rPr>
          <w:rFonts w:ascii="Sakkal Majalla" w:hAnsi="Sakkal Majalla" w:cs="Sakkal Majalla" w:hint="cs"/>
          <w:b/>
          <w:bCs/>
          <w:sz w:val="28"/>
          <w:szCs w:val="28"/>
          <w:rtl/>
          <w:lang w:bidi="ar-AE"/>
        </w:rPr>
        <w:t>2025م</w:t>
      </w:r>
    </w:p>
    <w:p w14:paraId="2E614418" w14:textId="77777777" w:rsidR="00D351ED" w:rsidRPr="00A73869" w:rsidRDefault="00D351ED" w:rsidP="00D351ED">
      <w:pPr>
        <w:spacing w:line="276" w:lineRule="auto"/>
        <w:jc w:val="center"/>
        <w:rPr>
          <w:rFonts w:ascii="Sakkal Majalla" w:hAnsi="Sakkal Majalla" w:cs="Sakkal Majalla"/>
          <w:b/>
          <w:bCs/>
          <w:sz w:val="28"/>
          <w:szCs w:val="28"/>
          <w:rtl/>
          <w:lang w:bidi="ar-AE"/>
        </w:rPr>
      </w:pPr>
      <w:r w:rsidRPr="00A73869">
        <w:rPr>
          <w:rFonts w:ascii="Sakkal Majalla" w:hAnsi="Sakkal Majalla" w:cs="Sakkal Majalla"/>
          <w:b/>
          <w:bCs/>
          <w:sz w:val="28"/>
          <w:szCs w:val="28"/>
          <w:rtl/>
          <w:lang w:bidi="ar-AE"/>
        </w:rPr>
        <w:t>بشأن</w:t>
      </w:r>
    </w:p>
    <w:p w14:paraId="647E116D" w14:textId="77777777" w:rsidR="00D351ED" w:rsidRPr="00A73869" w:rsidRDefault="00D351ED" w:rsidP="00D351ED">
      <w:pPr>
        <w:spacing w:line="276" w:lineRule="auto"/>
        <w:jc w:val="center"/>
        <w:rPr>
          <w:rFonts w:ascii="Sakkal Majalla" w:hAnsi="Sakkal Majalla" w:cs="Sakkal Majalla"/>
          <w:b/>
          <w:bCs/>
          <w:sz w:val="28"/>
          <w:szCs w:val="28"/>
          <w:rtl/>
          <w:lang w:bidi="ar-AE"/>
        </w:rPr>
      </w:pPr>
      <w:r w:rsidRPr="00A73869">
        <w:rPr>
          <w:rFonts w:ascii="Sakkal Majalla" w:hAnsi="Sakkal Majalla" w:cs="Sakkal Majalla"/>
          <w:b/>
          <w:bCs/>
          <w:sz w:val="28"/>
          <w:szCs w:val="28"/>
          <w:rtl/>
          <w:lang w:bidi="ar-AE"/>
        </w:rPr>
        <w:t xml:space="preserve">تشكيل مجلس إدارة </w:t>
      </w:r>
      <w:r w:rsidRPr="00A73869">
        <w:rPr>
          <w:rFonts w:ascii="Sakkal Majalla" w:hAnsi="Sakkal Majalla" w:cs="Sakkal Majalla" w:hint="cs"/>
          <w:b/>
          <w:bCs/>
          <w:sz w:val="28"/>
          <w:szCs w:val="28"/>
          <w:rtl/>
          <w:lang w:bidi="ar-AE"/>
        </w:rPr>
        <w:t>شركة نادي البطائح لكرة القدم</w:t>
      </w:r>
    </w:p>
    <w:p w14:paraId="536F7217" w14:textId="77777777" w:rsidR="00D351ED" w:rsidRPr="00A73869" w:rsidRDefault="00D351ED" w:rsidP="00D351ED">
      <w:pPr>
        <w:spacing w:line="276" w:lineRule="auto"/>
        <w:jc w:val="lowKashida"/>
        <w:rPr>
          <w:rFonts w:ascii="Sakkal Majalla" w:hAnsi="Sakkal Majalla" w:cs="Sakkal Majalla"/>
          <w:b/>
          <w:bCs/>
          <w:sz w:val="28"/>
          <w:szCs w:val="28"/>
          <w:rtl/>
          <w:lang w:bidi="ar-AE"/>
        </w:rPr>
      </w:pPr>
    </w:p>
    <w:p w14:paraId="7578C0FB" w14:textId="77777777" w:rsidR="00D351ED" w:rsidRPr="00A73869" w:rsidRDefault="00D351ED" w:rsidP="00D351ED">
      <w:pPr>
        <w:spacing w:line="276" w:lineRule="auto"/>
        <w:jc w:val="lowKashida"/>
        <w:rPr>
          <w:rFonts w:ascii="Sakkal Majalla" w:hAnsi="Sakkal Majalla" w:cs="Sakkal Majalla"/>
          <w:sz w:val="28"/>
          <w:szCs w:val="28"/>
          <w:rtl/>
          <w:lang w:bidi="ar-TN"/>
        </w:rPr>
      </w:pPr>
      <w:r w:rsidRPr="00A73869">
        <w:rPr>
          <w:rFonts w:ascii="Sakkal Majalla" w:hAnsi="Sakkal Majalla" w:cs="Sakkal Majalla"/>
          <w:sz w:val="28"/>
          <w:szCs w:val="28"/>
          <w:rtl/>
          <w:lang w:bidi="ar-TN"/>
        </w:rPr>
        <w:t xml:space="preserve">نحن عبدالله بن سالم بن سلطان القاسمي نائب الحاكم نائب رئيس المجلس التنفيذي لإمارة الشارقة، </w:t>
      </w:r>
    </w:p>
    <w:p w14:paraId="34905B37" w14:textId="77777777" w:rsidR="00D351ED" w:rsidRPr="00A73869" w:rsidRDefault="00D351ED" w:rsidP="00D351ED">
      <w:pPr>
        <w:spacing w:line="276" w:lineRule="auto"/>
        <w:jc w:val="lowKashida"/>
        <w:rPr>
          <w:rFonts w:ascii="Sakkal Majalla" w:hAnsi="Sakkal Majalla" w:cs="Sakkal Majalla"/>
          <w:sz w:val="28"/>
          <w:szCs w:val="28"/>
          <w:lang w:bidi="ar-AE"/>
        </w:rPr>
      </w:pPr>
      <w:r w:rsidRPr="00A73869">
        <w:rPr>
          <w:rFonts w:ascii="Sakkal Majalla" w:hAnsi="Sakkal Majalla" w:cs="Sakkal Majalla"/>
          <w:sz w:val="28"/>
          <w:szCs w:val="28"/>
          <w:rtl/>
          <w:lang w:bidi="ar-AE"/>
        </w:rPr>
        <w:t>بعد الاطلاع على القانون رقم (2) لسنة 1999م بشأن إنشاء المجلس التنفيذي لإمارة الشارقة ولائحته الداخلية وتعديلاته،</w:t>
      </w:r>
    </w:p>
    <w:p w14:paraId="2108148A" w14:textId="77777777" w:rsidR="00D351ED" w:rsidRPr="00A73869" w:rsidRDefault="00D351ED" w:rsidP="00D351ED">
      <w:pPr>
        <w:spacing w:line="276" w:lineRule="auto"/>
        <w:jc w:val="lowKashida"/>
        <w:rPr>
          <w:rFonts w:ascii="Sakkal Majalla" w:hAnsi="Sakkal Majalla" w:cs="Sakkal Majalla"/>
          <w:sz w:val="28"/>
          <w:szCs w:val="28"/>
          <w:rtl/>
          <w:lang w:bidi="ar-AE"/>
        </w:rPr>
      </w:pPr>
      <w:r w:rsidRPr="00A73869">
        <w:rPr>
          <w:rFonts w:ascii="Sakkal Majalla" w:hAnsi="Sakkal Majalla" w:cs="Sakkal Majalla"/>
          <w:sz w:val="28"/>
          <w:szCs w:val="28"/>
          <w:rtl/>
          <w:lang w:bidi="ar-AE"/>
        </w:rPr>
        <w:t>وا</w:t>
      </w:r>
      <w:r w:rsidRPr="00A73869">
        <w:rPr>
          <w:rFonts w:ascii="Sakkal Majalla" w:hAnsi="Sakkal Majalla" w:cs="Sakkal Majalla" w:hint="cs"/>
          <w:sz w:val="28"/>
          <w:szCs w:val="28"/>
          <w:rtl/>
          <w:lang w:bidi="ar-AE"/>
        </w:rPr>
        <w:t>لقانون</w:t>
      </w:r>
      <w:r w:rsidRPr="00A73869">
        <w:rPr>
          <w:rFonts w:ascii="Sakkal Majalla" w:hAnsi="Sakkal Majalla" w:cs="Sakkal Majalla"/>
          <w:sz w:val="28"/>
          <w:szCs w:val="28"/>
          <w:rtl/>
          <w:lang w:bidi="ar-AE"/>
        </w:rPr>
        <w:t xml:space="preserve"> رقم (4) لسنة 2018م بشأن تنظيم مجلس الشارقة الرياضي،</w:t>
      </w:r>
    </w:p>
    <w:p w14:paraId="4E08B784" w14:textId="77777777" w:rsidR="00D351ED" w:rsidRPr="00A73869" w:rsidRDefault="00D351ED" w:rsidP="00D351ED">
      <w:pPr>
        <w:spacing w:line="276" w:lineRule="auto"/>
        <w:jc w:val="lowKashida"/>
        <w:rPr>
          <w:rFonts w:ascii="Sakkal Majalla" w:hAnsi="Sakkal Majalla" w:cs="Sakkal Majalla"/>
          <w:sz w:val="28"/>
          <w:szCs w:val="28"/>
          <w:rtl/>
          <w:lang w:bidi="ar-AE"/>
        </w:rPr>
      </w:pPr>
      <w:r w:rsidRPr="00A73869">
        <w:rPr>
          <w:rFonts w:ascii="Sakkal Majalla" w:hAnsi="Sakkal Majalla" w:cs="Sakkal Majalla" w:hint="cs"/>
          <w:sz w:val="28"/>
          <w:szCs w:val="28"/>
          <w:rtl/>
          <w:lang w:bidi="ar-AE"/>
        </w:rPr>
        <w:t>والقرار الإداري رقم (7) لسنة 2022م بشأن تشكيل مجلس إدارة شركة نادي البطائح لكرة القدم وتعديلاته،</w:t>
      </w:r>
    </w:p>
    <w:p w14:paraId="3F75246F" w14:textId="77777777" w:rsidR="00D351ED" w:rsidRPr="00A73869" w:rsidRDefault="00D351ED" w:rsidP="00D351ED">
      <w:pPr>
        <w:spacing w:line="276" w:lineRule="auto"/>
        <w:jc w:val="lowKashida"/>
        <w:rPr>
          <w:rFonts w:ascii="Sakkal Majalla" w:hAnsi="Sakkal Majalla" w:cs="Sakkal Majalla"/>
          <w:sz w:val="28"/>
          <w:szCs w:val="28"/>
          <w:rtl/>
          <w:lang w:bidi="ar-AE"/>
        </w:rPr>
      </w:pPr>
      <w:r w:rsidRPr="00A73869">
        <w:rPr>
          <w:rFonts w:ascii="Sakkal Majalla" w:hAnsi="Sakkal Majalla" w:cs="Sakkal Majalla"/>
          <w:sz w:val="28"/>
          <w:szCs w:val="28"/>
          <w:rtl/>
          <w:lang w:bidi="ar-AE"/>
        </w:rPr>
        <w:t>وبناءً على ما تقتضيه المصلحة العامة،</w:t>
      </w:r>
    </w:p>
    <w:p w14:paraId="0C039C3B" w14:textId="77777777" w:rsidR="00D351ED" w:rsidRPr="00A73869" w:rsidRDefault="00D351ED" w:rsidP="00D351ED">
      <w:pPr>
        <w:spacing w:before="240"/>
        <w:jc w:val="lowKashida"/>
        <w:rPr>
          <w:rFonts w:ascii="Sakkal Majalla" w:hAnsi="Sakkal Majalla" w:cs="Sakkal Majalla"/>
          <w:b/>
          <w:bCs/>
          <w:sz w:val="28"/>
          <w:szCs w:val="28"/>
          <w:rtl/>
          <w:lang w:bidi="ar-AE"/>
        </w:rPr>
      </w:pPr>
      <w:r w:rsidRPr="00A73869">
        <w:rPr>
          <w:rFonts w:ascii="Sakkal Majalla" w:hAnsi="Sakkal Majalla" w:cs="Sakkal Majalla"/>
          <w:b/>
          <w:bCs/>
          <w:sz w:val="28"/>
          <w:szCs w:val="28"/>
          <w:rtl/>
          <w:lang w:bidi="ar-AE"/>
        </w:rPr>
        <w:t>أصدرنا القرار الآتي:</w:t>
      </w:r>
    </w:p>
    <w:p w14:paraId="018D381D" w14:textId="77777777" w:rsidR="00D351ED" w:rsidRPr="00A73869" w:rsidRDefault="00D351ED" w:rsidP="00D351ED">
      <w:pPr>
        <w:jc w:val="lowKashida"/>
        <w:rPr>
          <w:rFonts w:ascii="Sakkal Majalla" w:hAnsi="Sakkal Majalla" w:cs="Sakkal Majalla"/>
          <w:b/>
          <w:bCs/>
          <w:sz w:val="28"/>
          <w:szCs w:val="28"/>
          <w:rtl/>
          <w:lang w:bidi="ar-AE"/>
        </w:rPr>
      </w:pPr>
    </w:p>
    <w:p w14:paraId="21AE5840" w14:textId="77777777" w:rsidR="00D351ED" w:rsidRPr="00A73869" w:rsidRDefault="00D351ED" w:rsidP="00D351ED">
      <w:pPr>
        <w:spacing w:line="276" w:lineRule="auto"/>
        <w:jc w:val="center"/>
        <w:rPr>
          <w:rFonts w:ascii="Sakkal Majalla" w:hAnsi="Sakkal Majalla" w:cs="Sakkal Majalla"/>
          <w:b/>
          <w:bCs/>
          <w:sz w:val="28"/>
          <w:szCs w:val="28"/>
          <w:rtl/>
          <w:lang w:bidi="ar-AE"/>
        </w:rPr>
      </w:pPr>
      <w:r w:rsidRPr="00A73869">
        <w:rPr>
          <w:rFonts w:ascii="Sakkal Majalla" w:hAnsi="Sakkal Majalla" w:cs="Sakkal Majalla"/>
          <w:b/>
          <w:bCs/>
          <w:sz w:val="28"/>
          <w:szCs w:val="28"/>
          <w:rtl/>
          <w:lang w:bidi="ar-AE"/>
        </w:rPr>
        <w:t>المادة (1)</w:t>
      </w:r>
    </w:p>
    <w:p w14:paraId="387C4D11" w14:textId="77777777" w:rsidR="00D351ED" w:rsidRPr="00A73869" w:rsidRDefault="00D351ED" w:rsidP="00D351ED">
      <w:pPr>
        <w:spacing w:line="276" w:lineRule="auto"/>
        <w:ind w:right="426"/>
        <w:jc w:val="lowKashida"/>
        <w:rPr>
          <w:rFonts w:ascii="Sakkal Majalla" w:hAnsi="Sakkal Majalla" w:cs="Sakkal Majalla"/>
          <w:sz w:val="28"/>
          <w:szCs w:val="28"/>
          <w:rtl/>
          <w:lang w:bidi="ar-AE"/>
        </w:rPr>
      </w:pPr>
      <w:r w:rsidRPr="00A73869">
        <w:rPr>
          <w:rFonts w:ascii="Sakkal Majalla" w:hAnsi="Sakkal Majalla" w:cs="Sakkal Majalla" w:hint="cs"/>
          <w:sz w:val="28"/>
          <w:szCs w:val="28"/>
          <w:rtl/>
          <w:lang w:bidi="ar-AE"/>
        </w:rPr>
        <w:t>يُ</w:t>
      </w:r>
      <w:r w:rsidRPr="00A73869">
        <w:rPr>
          <w:rFonts w:ascii="Sakkal Majalla" w:hAnsi="Sakkal Majalla" w:cs="Sakkal Majalla"/>
          <w:sz w:val="28"/>
          <w:szCs w:val="28"/>
          <w:rtl/>
          <w:lang w:bidi="ar-AE"/>
        </w:rPr>
        <w:t xml:space="preserve">شكل مجلس إدارة </w:t>
      </w:r>
      <w:r w:rsidRPr="00A73869">
        <w:rPr>
          <w:rFonts w:ascii="Sakkal Majalla" w:hAnsi="Sakkal Majalla" w:cs="Sakkal Majalla" w:hint="cs"/>
          <w:sz w:val="28"/>
          <w:szCs w:val="28"/>
          <w:rtl/>
          <w:lang w:bidi="ar-AE"/>
        </w:rPr>
        <w:t>شركة نادي البطائح لكرة القدم</w:t>
      </w:r>
      <w:r w:rsidRPr="00A73869">
        <w:rPr>
          <w:rFonts w:ascii="Sakkal Majalla" w:hAnsi="Sakkal Majalla" w:cs="Sakkal Majalla"/>
          <w:sz w:val="28"/>
          <w:szCs w:val="28"/>
          <w:rtl/>
          <w:lang w:bidi="ar-AE"/>
        </w:rPr>
        <w:t xml:space="preserve"> برئاسة </w:t>
      </w:r>
      <w:r w:rsidRPr="00A73869">
        <w:rPr>
          <w:rFonts w:ascii="Sakkal Majalla" w:hAnsi="Sakkal Majalla" w:cs="Sakkal Majalla" w:hint="cs"/>
          <w:sz w:val="28"/>
          <w:szCs w:val="28"/>
          <w:rtl/>
          <w:lang w:bidi="ar-AE"/>
        </w:rPr>
        <w:t>السيد</w:t>
      </w:r>
      <w:r w:rsidRPr="00A73869">
        <w:rPr>
          <w:rFonts w:ascii="Sakkal Majalla" w:hAnsi="Sakkal Majalla" w:cs="Sakkal Majalla"/>
          <w:sz w:val="28"/>
          <w:szCs w:val="28"/>
          <w:rtl/>
          <w:lang w:bidi="ar-AE"/>
        </w:rPr>
        <w:t xml:space="preserve">/ </w:t>
      </w:r>
      <w:r w:rsidRPr="00A73869">
        <w:rPr>
          <w:rFonts w:ascii="Sakkal Majalla" w:hAnsi="Sakkal Majalla" w:cs="Sakkal Majalla" w:hint="cs"/>
          <w:sz w:val="28"/>
          <w:szCs w:val="28"/>
          <w:rtl/>
          <w:lang w:bidi="ar-AE"/>
        </w:rPr>
        <w:t>محمد عبدالله بن حليس الكتبي</w:t>
      </w:r>
      <w:r w:rsidRPr="00A73869">
        <w:rPr>
          <w:rFonts w:ascii="Sakkal Majalla" w:hAnsi="Sakkal Majalla" w:cs="Sakkal Majalla"/>
          <w:sz w:val="28"/>
          <w:szCs w:val="28"/>
          <w:rtl/>
          <w:lang w:bidi="ar-AE"/>
        </w:rPr>
        <w:t xml:space="preserve">، وعضوية كل من: </w:t>
      </w:r>
    </w:p>
    <w:p w14:paraId="13A564E6" w14:textId="77777777" w:rsidR="00D351ED" w:rsidRPr="00A73869" w:rsidRDefault="00D351ED">
      <w:pPr>
        <w:pStyle w:val="ListParagraph"/>
        <w:numPr>
          <w:ilvl w:val="0"/>
          <w:numId w:val="7"/>
        </w:numPr>
        <w:spacing w:before="240" w:line="360" w:lineRule="auto"/>
        <w:ind w:left="616"/>
        <w:jc w:val="lowKashida"/>
        <w:rPr>
          <w:rFonts w:ascii="Sakkal Majalla" w:hAnsi="Sakkal Majalla" w:cs="Sakkal Majalla"/>
          <w:sz w:val="28"/>
          <w:szCs w:val="28"/>
          <w:lang w:bidi="ar-AE"/>
        </w:rPr>
      </w:pPr>
      <w:r w:rsidRPr="00A73869">
        <w:rPr>
          <w:rFonts w:ascii="Sakkal Majalla" w:hAnsi="Sakkal Majalla" w:cs="Sakkal Majalla" w:hint="cs"/>
          <w:sz w:val="28"/>
          <w:szCs w:val="28"/>
          <w:rtl/>
          <w:lang w:bidi="ar-AE"/>
        </w:rPr>
        <w:t>بطي خلفان بن سرود الكتبي.</w:t>
      </w:r>
    </w:p>
    <w:p w14:paraId="4B1C93EF" w14:textId="77777777" w:rsidR="00D351ED" w:rsidRPr="00A73869" w:rsidRDefault="00D351ED">
      <w:pPr>
        <w:pStyle w:val="ListParagraph"/>
        <w:numPr>
          <w:ilvl w:val="0"/>
          <w:numId w:val="7"/>
        </w:numPr>
        <w:spacing w:before="240" w:line="360" w:lineRule="auto"/>
        <w:ind w:left="616"/>
        <w:jc w:val="lowKashida"/>
        <w:rPr>
          <w:rFonts w:ascii="Sakkal Majalla" w:hAnsi="Sakkal Majalla" w:cs="Sakkal Majalla"/>
          <w:sz w:val="28"/>
          <w:szCs w:val="28"/>
          <w:lang w:bidi="ar-AE"/>
        </w:rPr>
      </w:pPr>
      <w:r w:rsidRPr="00A73869">
        <w:rPr>
          <w:rFonts w:ascii="Sakkal Majalla" w:hAnsi="Sakkal Majalla" w:cs="Sakkal Majalla" w:hint="cs"/>
          <w:sz w:val="28"/>
          <w:szCs w:val="28"/>
          <w:rtl/>
          <w:lang w:bidi="ar-AE"/>
        </w:rPr>
        <w:t>جاسم محمد الدوخي.</w:t>
      </w:r>
    </w:p>
    <w:p w14:paraId="22642380" w14:textId="77777777" w:rsidR="00D351ED" w:rsidRPr="00A73869" w:rsidRDefault="00D351ED">
      <w:pPr>
        <w:pStyle w:val="ListParagraph"/>
        <w:numPr>
          <w:ilvl w:val="0"/>
          <w:numId w:val="7"/>
        </w:numPr>
        <w:spacing w:before="240" w:line="360" w:lineRule="auto"/>
        <w:ind w:left="616"/>
        <w:jc w:val="lowKashida"/>
        <w:rPr>
          <w:rFonts w:ascii="Sakkal Majalla" w:hAnsi="Sakkal Majalla" w:cs="Sakkal Majalla"/>
          <w:sz w:val="28"/>
          <w:szCs w:val="28"/>
          <w:lang w:bidi="ar-AE"/>
        </w:rPr>
      </w:pPr>
      <w:r w:rsidRPr="00A73869">
        <w:rPr>
          <w:rFonts w:ascii="Sakkal Majalla" w:hAnsi="Sakkal Majalla" w:cs="Sakkal Majalla" w:hint="cs"/>
          <w:sz w:val="28"/>
          <w:szCs w:val="28"/>
          <w:rtl/>
          <w:lang w:bidi="ar-AE"/>
        </w:rPr>
        <w:t>خليفه سعيد حمد خليفه الكتبي.</w:t>
      </w:r>
    </w:p>
    <w:p w14:paraId="76B299A6" w14:textId="77777777" w:rsidR="00D351ED" w:rsidRPr="00A73869" w:rsidRDefault="00D351ED">
      <w:pPr>
        <w:pStyle w:val="ListParagraph"/>
        <w:numPr>
          <w:ilvl w:val="0"/>
          <w:numId w:val="7"/>
        </w:numPr>
        <w:spacing w:before="240" w:line="360" w:lineRule="auto"/>
        <w:ind w:left="616"/>
        <w:jc w:val="lowKashida"/>
        <w:rPr>
          <w:rFonts w:ascii="Sakkal Majalla" w:hAnsi="Sakkal Majalla" w:cs="Sakkal Majalla"/>
          <w:sz w:val="28"/>
          <w:szCs w:val="28"/>
          <w:lang w:bidi="ar-AE"/>
        </w:rPr>
      </w:pPr>
      <w:r w:rsidRPr="00A73869">
        <w:rPr>
          <w:rFonts w:ascii="Sakkal Majalla" w:hAnsi="Sakkal Majalla" w:cs="Sakkal Majalla" w:hint="cs"/>
          <w:sz w:val="28"/>
          <w:szCs w:val="28"/>
          <w:rtl/>
          <w:lang w:bidi="ar-AE"/>
        </w:rPr>
        <w:t>ناصر سعيد الشمام الطنيجي.</w:t>
      </w:r>
    </w:p>
    <w:p w14:paraId="3CBD5F54" w14:textId="77777777" w:rsidR="00D351ED" w:rsidRPr="00A73869" w:rsidRDefault="00D351ED">
      <w:pPr>
        <w:pStyle w:val="ListParagraph"/>
        <w:numPr>
          <w:ilvl w:val="0"/>
          <w:numId w:val="7"/>
        </w:numPr>
        <w:spacing w:before="240" w:line="360" w:lineRule="auto"/>
        <w:ind w:left="616"/>
        <w:jc w:val="lowKashida"/>
        <w:rPr>
          <w:rFonts w:ascii="Sakkal Majalla" w:hAnsi="Sakkal Majalla" w:cs="Sakkal Majalla"/>
          <w:sz w:val="28"/>
          <w:szCs w:val="28"/>
          <w:rtl/>
          <w:lang w:bidi="ar-AE"/>
        </w:rPr>
      </w:pPr>
      <w:r w:rsidRPr="00A73869">
        <w:rPr>
          <w:rFonts w:ascii="Sakkal Majalla" w:hAnsi="Sakkal Majalla" w:cs="Sakkal Majalla" w:hint="cs"/>
          <w:sz w:val="28"/>
          <w:szCs w:val="28"/>
          <w:rtl/>
          <w:lang w:bidi="ar-AE"/>
        </w:rPr>
        <w:t>عمر عبيد احمد الطنيجي.</w:t>
      </w:r>
    </w:p>
    <w:p w14:paraId="47FEF441" w14:textId="77777777" w:rsidR="00D351ED" w:rsidRPr="00A73869" w:rsidRDefault="00D351ED" w:rsidP="00D351ED">
      <w:pPr>
        <w:spacing w:line="276" w:lineRule="auto"/>
        <w:jc w:val="center"/>
        <w:rPr>
          <w:rFonts w:ascii="Sakkal Majalla" w:hAnsi="Sakkal Majalla" w:cs="Sakkal Majalla"/>
          <w:b/>
          <w:bCs/>
          <w:sz w:val="28"/>
          <w:szCs w:val="28"/>
          <w:rtl/>
          <w:lang w:bidi="ar-AE"/>
        </w:rPr>
      </w:pPr>
    </w:p>
    <w:p w14:paraId="1AED3A2E" w14:textId="77777777" w:rsidR="00D351ED" w:rsidRPr="00A73869" w:rsidRDefault="00D351ED" w:rsidP="00D351ED">
      <w:pPr>
        <w:spacing w:line="276" w:lineRule="auto"/>
        <w:jc w:val="center"/>
        <w:rPr>
          <w:rFonts w:ascii="Sakkal Majalla" w:hAnsi="Sakkal Majalla" w:cs="Sakkal Majalla"/>
          <w:b/>
          <w:bCs/>
          <w:sz w:val="28"/>
          <w:szCs w:val="28"/>
          <w:rtl/>
          <w:lang w:bidi="ar-AE"/>
        </w:rPr>
      </w:pPr>
    </w:p>
    <w:p w14:paraId="5D025B52" w14:textId="77777777" w:rsidR="00D351ED" w:rsidRPr="00A73869" w:rsidRDefault="00D351ED" w:rsidP="00D351ED">
      <w:pPr>
        <w:spacing w:line="276" w:lineRule="auto"/>
        <w:jc w:val="center"/>
        <w:rPr>
          <w:rFonts w:ascii="Sakkal Majalla" w:hAnsi="Sakkal Majalla" w:cs="Sakkal Majalla"/>
          <w:b/>
          <w:bCs/>
          <w:sz w:val="28"/>
          <w:szCs w:val="28"/>
          <w:rtl/>
          <w:lang w:bidi="ar-AE"/>
        </w:rPr>
      </w:pPr>
    </w:p>
    <w:p w14:paraId="19DDC503" w14:textId="77777777" w:rsidR="00D351ED" w:rsidRPr="00A73869" w:rsidRDefault="00D351ED" w:rsidP="00D351ED">
      <w:pPr>
        <w:spacing w:line="276" w:lineRule="auto"/>
        <w:jc w:val="center"/>
        <w:rPr>
          <w:rFonts w:ascii="Sakkal Majalla" w:hAnsi="Sakkal Majalla" w:cs="Sakkal Majalla"/>
          <w:b/>
          <w:bCs/>
          <w:sz w:val="28"/>
          <w:szCs w:val="28"/>
          <w:rtl/>
          <w:lang w:bidi="ar-AE"/>
        </w:rPr>
      </w:pPr>
    </w:p>
    <w:p w14:paraId="460D4EBD" w14:textId="77777777" w:rsidR="009510DA" w:rsidRDefault="009510DA" w:rsidP="00D351ED">
      <w:pPr>
        <w:spacing w:line="276" w:lineRule="auto"/>
        <w:jc w:val="center"/>
        <w:rPr>
          <w:rFonts w:ascii="Sakkal Majalla" w:hAnsi="Sakkal Majalla" w:cs="Sakkal Majalla"/>
          <w:b/>
          <w:bCs/>
          <w:sz w:val="28"/>
          <w:szCs w:val="28"/>
          <w:rtl/>
          <w:lang w:bidi="ar-AE"/>
        </w:rPr>
      </w:pPr>
    </w:p>
    <w:p w14:paraId="6BDBD6CF" w14:textId="2DC3A7E9" w:rsidR="00D351ED" w:rsidRPr="00A73869" w:rsidRDefault="00D351ED" w:rsidP="00D351ED">
      <w:pPr>
        <w:spacing w:line="276" w:lineRule="auto"/>
        <w:jc w:val="center"/>
        <w:rPr>
          <w:rFonts w:ascii="Sakkal Majalla" w:hAnsi="Sakkal Majalla" w:cs="Sakkal Majalla"/>
          <w:b/>
          <w:bCs/>
          <w:sz w:val="28"/>
          <w:szCs w:val="28"/>
          <w:rtl/>
          <w:lang w:bidi="ar-AE"/>
        </w:rPr>
      </w:pPr>
      <w:r w:rsidRPr="00A73869">
        <w:rPr>
          <w:rFonts w:ascii="Sakkal Majalla" w:hAnsi="Sakkal Majalla" w:cs="Sakkal Majalla"/>
          <w:b/>
          <w:bCs/>
          <w:sz w:val="28"/>
          <w:szCs w:val="28"/>
          <w:rtl/>
          <w:lang w:bidi="ar-AE"/>
        </w:rPr>
        <w:lastRenderedPageBreak/>
        <w:t>المادة (2)</w:t>
      </w:r>
    </w:p>
    <w:p w14:paraId="6BCCB16B" w14:textId="77777777" w:rsidR="00D351ED" w:rsidRPr="00A73869" w:rsidRDefault="00D351ED" w:rsidP="00D351ED">
      <w:pPr>
        <w:spacing w:line="276" w:lineRule="auto"/>
        <w:jc w:val="lowKashida"/>
        <w:rPr>
          <w:rFonts w:ascii="Sakkal Majalla" w:hAnsi="Sakkal Majalla" w:cs="Sakkal Majalla"/>
          <w:sz w:val="28"/>
          <w:szCs w:val="28"/>
          <w:rtl/>
          <w:lang w:bidi="ar-AE"/>
        </w:rPr>
      </w:pPr>
      <w:r w:rsidRPr="00A73869">
        <w:rPr>
          <w:rFonts w:ascii="Sakkal Majalla" w:hAnsi="Sakkal Majalla" w:cs="Sakkal Majalla"/>
          <w:sz w:val="28"/>
          <w:szCs w:val="28"/>
          <w:rtl/>
          <w:lang w:bidi="ar-AE"/>
        </w:rPr>
        <w:t>يُوزّع المجلس المناصب الإدارية بين أعضائه في أول اجتماع له، وينتخب المجلس نائباً للرئيس توافقياً أو عبر الاقتراع السري المباشر.</w:t>
      </w:r>
    </w:p>
    <w:p w14:paraId="26BF3734" w14:textId="77777777" w:rsidR="00D351ED" w:rsidRPr="00A73869" w:rsidRDefault="00D351ED" w:rsidP="00D351ED">
      <w:pPr>
        <w:spacing w:line="276" w:lineRule="auto"/>
        <w:jc w:val="lowKashida"/>
        <w:rPr>
          <w:rFonts w:ascii="Sakkal Majalla" w:hAnsi="Sakkal Majalla" w:cs="Sakkal Majalla"/>
          <w:sz w:val="28"/>
          <w:szCs w:val="28"/>
          <w:rtl/>
          <w:lang w:bidi="ar-AE"/>
        </w:rPr>
      </w:pPr>
    </w:p>
    <w:p w14:paraId="10B59DEF" w14:textId="77777777" w:rsidR="00D351ED" w:rsidRPr="00A73869" w:rsidRDefault="00D351ED" w:rsidP="00D351ED">
      <w:pPr>
        <w:spacing w:line="276" w:lineRule="auto"/>
        <w:jc w:val="center"/>
        <w:rPr>
          <w:rFonts w:ascii="Sakkal Majalla" w:hAnsi="Sakkal Majalla" w:cs="Sakkal Majalla"/>
          <w:b/>
          <w:bCs/>
          <w:sz w:val="28"/>
          <w:szCs w:val="28"/>
          <w:rtl/>
          <w:lang w:bidi="ar-AE"/>
        </w:rPr>
      </w:pPr>
      <w:r w:rsidRPr="00A73869">
        <w:rPr>
          <w:rFonts w:ascii="Sakkal Majalla" w:hAnsi="Sakkal Majalla" w:cs="Sakkal Majalla"/>
          <w:b/>
          <w:bCs/>
          <w:sz w:val="28"/>
          <w:szCs w:val="28"/>
          <w:rtl/>
          <w:lang w:bidi="ar-AE"/>
        </w:rPr>
        <w:t>المادة (3)</w:t>
      </w:r>
    </w:p>
    <w:p w14:paraId="22789DB6" w14:textId="77777777" w:rsidR="00D351ED" w:rsidRPr="00A73869" w:rsidRDefault="00D351ED" w:rsidP="00D351ED">
      <w:pPr>
        <w:pStyle w:val="BodyText"/>
        <w:spacing w:line="276" w:lineRule="auto"/>
        <w:jc w:val="lowKashida"/>
        <w:rPr>
          <w:rFonts w:ascii="Sakkal Majalla" w:hAnsi="Sakkal Majalla" w:cs="Sakkal Majalla"/>
          <w:sz w:val="28"/>
          <w:szCs w:val="28"/>
          <w:rtl/>
        </w:rPr>
      </w:pPr>
      <w:r w:rsidRPr="00A73869">
        <w:rPr>
          <w:rFonts w:ascii="Sakkal Majalla" w:hAnsi="Sakkal Majalla" w:cs="Sakkal Majalla"/>
          <w:sz w:val="28"/>
          <w:szCs w:val="28"/>
          <w:rtl/>
        </w:rPr>
        <w:t>مدة العضوية في المجلس أربع سنوات قابلة للتجديد لمدة أو مدد مماثلة تبدأ من تاريخ صدور هذا القرار، ويستمر المجلس في تصريف أعماله لدى انتهاء مدته إلى أن يتم تشكيل مجلس إدارة جديد أو التجديد للمجلس المنتهي.</w:t>
      </w:r>
    </w:p>
    <w:p w14:paraId="08471853" w14:textId="77777777" w:rsidR="00D351ED" w:rsidRPr="00A73869" w:rsidRDefault="00D351ED" w:rsidP="00D351ED">
      <w:pPr>
        <w:pStyle w:val="BodyText"/>
        <w:spacing w:line="276" w:lineRule="auto"/>
        <w:jc w:val="lowKashida"/>
        <w:rPr>
          <w:rFonts w:ascii="Sakkal Majalla" w:hAnsi="Sakkal Majalla" w:cs="Sakkal Majalla"/>
          <w:sz w:val="28"/>
          <w:szCs w:val="28"/>
          <w:rtl/>
        </w:rPr>
      </w:pPr>
    </w:p>
    <w:p w14:paraId="2A7CED63" w14:textId="77777777" w:rsidR="00D351ED" w:rsidRPr="00A73869" w:rsidRDefault="00D351ED" w:rsidP="00D351ED">
      <w:pPr>
        <w:tabs>
          <w:tab w:val="left" w:pos="4096"/>
          <w:tab w:val="center" w:pos="4560"/>
        </w:tabs>
        <w:spacing w:line="276" w:lineRule="auto"/>
        <w:jc w:val="center"/>
        <w:rPr>
          <w:rFonts w:ascii="Sakkal Majalla" w:hAnsi="Sakkal Majalla" w:cs="Sakkal Majalla"/>
          <w:b/>
          <w:bCs/>
          <w:sz w:val="28"/>
          <w:szCs w:val="28"/>
          <w:rtl/>
          <w:lang w:bidi="ar-AE"/>
        </w:rPr>
      </w:pPr>
      <w:r w:rsidRPr="00A73869">
        <w:rPr>
          <w:rFonts w:ascii="Sakkal Majalla" w:hAnsi="Sakkal Majalla" w:cs="Sakkal Majalla"/>
          <w:b/>
          <w:bCs/>
          <w:sz w:val="28"/>
          <w:szCs w:val="28"/>
          <w:rtl/>
          <w:lang w:bidi="ar-AE"/>
        </w:rPr>
        <w:t>المادة (4)</w:t>
      </w:r>
    </w:p>
    <w:p w14:paraId="15ABC283" w14:textId="77777777" w:rsidR="00D351ED" w:rsidRPr="00A73869" w:rsidRDefault="00D351ED" w:rsidP="00D351ED">
      <w:pPr>
        <w:spacing w:line="276" w:lineRule="auto"/>
        <w:jc w:val="lowKashida"/>
        <w:rPr>
          <w:rFonts w:ascii="Sakkal Majalla" w:hAnsi="Sakkal Majalla" w:cs="Sakkal Majalla"/>
          <w:sz w:val="28"/>
          <w:szCs w:val="28"/>
          <w:lang w:bidi="ar-AE"/>
        </w:rPr>
      </w:pPr>
      <w:r w:rsidRPr="00A73869">
        <w:rPr>
          <w:rFonts w:ascii="Sakkal Majalla" w:hAnsi="Sakkal Majalla" w:cs="Sakkal Majalla"/>
          <w:sz w:val="28"/>
          <w:szCs w:val="28"/>
          <w:rtl/>
          <w:lang w:bidi="ar-AE"/>
        </w:rPr>
        <w:t>يُعمل بهذا القرار من تاريخ صدوره، وعلى الجهات المعنية تنفيذ أحكامه كلٌّ فيما يخصه، ويُنشر في الجريدة الرسمية.</w:t>
      </w:r>
    </w:p>
    <w:p w14:paraId="7951E35E" w14:textId="77777777" w:rsidR="00D351ED" w:rsidRPr="00A73869" w:rsidRDefault="00D351ED" w:rsidP="00D351ED">
      <w:pPr>
        <w:spacing w:line="276" w:lineRule="auto"/>
        <w:jc w:val="lowKashida"/>
        <w:rPr>
          <w:rFonts w:ascii="Sakkal Majalla" w:hAnsi="Sakkal Majalla" w:cs="Sakkal Majalla"/>
          <w:b/>
          <w:bCs/>
          <w:sz w:val="28"/>
          <w:szCs w:val="28"/>
          <w:rtl/>
          <w:lang w:bidi="ar-AE"/>
        </w:rPr>
      </w:pPr>
    </w:p>
    <w:p w14:paraId="558C8DCD" w14:textId="77777777" w:rsidR="00D351ED" w:rsidRPr="00A73869" w:rsidRDefault="00D351ED" w:rsidP="00D351ED">
      <w:pPr>
        <w:jc w:val="lowKashida"/>
        <w:rPr>
          <w:rFonts w:ascii="Sakkal Majalla" w:hAnsi="Sakkal Majalla" w:cs="Sakkal Majalla"/>
          <w:b/>
          <w:bCs/>
          <w:sz w:val="28"/>
          <w:szCs w:val="28"/>
          <w:rtl/>
          <w:lang w:bidi="ar-AE"/>
        </w:rPr>
      </w:pPr>
      <w:r w:rsidRPr="00A73869">
        <w:rPr>
          <w:rFonts w:ascii="Sakkal Majalla" w:hAnsi="Sakkal Majalla" w:cs="Sakkal Majalla"/>
          <w:b/>
          <w:bCs/>
          <w:sz w:val="28"/>
          <w:szCs w:val="28"/>
          <w:rtl/>
          <w:lang w:bidi="ar-AE"/>
        </w:rPr>
        <w:t>صدر عنا بتاريخ:</w:t>
      </w:r>
    </w:p>
    <w:p w14:paraId="0C28C6AB" w14:textId="77777777" w:rsidR="00D351ED" w:rsidRPr="00A73869" w:rsidRDefault="00D351ED" w:rsidP="00D351ED">
      <w:pPr>
        <w:jc w:val="lowKashida"/>
        <w:rPr>
          <w:rFonts w:ascii="Sakkal Majalla" w:hAnsi="Sakkal Majalla" w:cs="Sakkal Majalla"/>
          <w:b/>
          <w:bCs/>
          <w:sz w:val="28"/>
          <w:szCs w:val="28"/>
          <w:rtl/>
          <w:lang w:bidi="ar-AE"/>
        </w:rPr>
      </w:pPr>
      <w:r w:rsidRPr="00A73869">
        <w:rPr>
          <w:rFonts w:ascii="Sakkal Majalla" w:hAnsi="Sakkal Majalla" w:cs="Sakkal Majalla" w:hint="cs"/>
          <w:b/>
          <w:bCs/>
          <w:sz w:val="28"/>
          <w:szCs w:val="28"/>
          <w:rtl/>
          <w:lang w:bidi="ar-AE"/>
        </w:rPr>
        <w:t>الأربعاء: 08 ذو الحجة 1446ه</w:t>
      </w:r>
    </w:p>
    <w:p w14:paraId="135A55C1" w14:textId="5626F151" w:rsidR="00D351ED" w:rsidRPr="00A73869" w:rsidRDefault="00D351ED" w:rsidP="00D351ED">
      <w:pPr>
        <w:jc w:val="lowKashida"/>
        <w:rPr>
          <w:rFonts w:ascii="Sakkal Majalla" w:hAnsi="Sakkal Majalla" w:cs="Sakkal Majalla"/>
          <w:b/>
          <w:bCs/>
          <w:sz w:val="28"/>
          <w:szCs w:val="28"/>
          <w:rtl/>
          <w:lang w:bidi="ar-AE"/>
        </w:rPr>
      </w:pPr>
      <w:r w:rsidRPr="00A73869">
        <w:rPr>
          <w:rFonts w:ascii="Sakkal Majalla" w:hAnsi="Sakkal Majalla" w:cs="Sakkal Majalla" w:hint="cs"/>
          <w:b/>
          <w:bCs/>
          <w:sz w:val="28"/>
          <w:szCs w:val="28"/>
          <w:rtl/>
          <w:lang w:bidi="ar-AE"/>
        </w:rPr>
        <w:t>المـــــوافق: 04 يــــــــــونــــيو 2025م</w:t>
      </w:r>
    </w:p>
    <w:p w14:paraId="0B989978" w14:textId="77777777" w:rsidR="00D351ED" w:rsidRPr="00A73869" w:rsidRDefault="00D351ED" w:rsidP="00D351ED">
      <w:pPr>
        <w:spacing w:line="276" w:lineRule="auto"/>
        <w:jc w:val="lowKashida"/>
        <w:rPr>
          <w:rFonts w:ascii="Sakkal Majalla" w:hAnsi="Sakkal Majalla" w:cs="Sakkal Majalla"/>
          <w:b/>
          <w:bCs/>
          <w:sz w:val="28"/>
          <w:szCs w:val="28"/>
          <w:rtl/>
          <w:lang w:bidi="ar-AE"/>
        </w:rPr>
      </w:pPr>
    </w:p>
    <w:p w14:paraId="78444797" w14:textId="77777777" w:rsidR="00D351ED" w:rsidRPr="00A73869" w:rsidRDefault="00D351ED" w:rsidP="00D351ED">
      <w:pPr>
        <w:jc w:val="right"/>
        <w:rPr>
          <w:rFonts w:ascii="Sakkal Majalla" w:hAnsi="Sakkal Majalla" w:cs="Sakkal Majalla"/>
          <w:b/>
          <w:bCs/>
          <w:sz w:val="28"/>
          <w:szCs w:val="28"/>
          <w:rtl/>
        </w:rPr>
      </w:pPr>
      <w:r w:rsidRPr="00A73869">
        <w:rPr>
          <w:rFonts w:ascii="Sakkal Majalla" w:hAnsi="Sakkal Majalla" w:cs="Sakkal Majalla"/>
          <w:b/>
          <w:bCs/>
          <w:sz w:val="28"/>
          <w:szCs w:val="28"/>
          <w:rtl/>
        </w:rPr>
        <w:t>عـــبـدالله بـن ســــــــــــــــالم بـن سلطــــــــــــان القاســـــــــــــمي</w:t>
      </w:r>
    </w:p>
    <w:p w14:paraId="6E7B5221" w14:textId="77777777" w:rsidR="00D351ED" w:rsidRPr="00A73869" w:rsidRDefault="00D351ED" w:rsidP="00D351ED">
      <w:pPr>
        <w:jc w:val="right"/>
        <w:rPr>
          <w:rFonts w:ascii="Sakkal Majalla" w:hAnsi="Sakkal Majalla" w:cs="Sakkal Majalla"/>
          <w:b/>
          <w:bCs/>
          <w:sz w:val="28"/>
          <w:szCs w:val="28"/>
          <w:rtl/>
        </w:rPr>
      </w:pPr>
      <w:r w:rsidRPr="00A73869">
        <w:rPr>
          <w:rFonts w:ascii="Sakkal Majalla" w:hAnsi="Sakkal Majalla" w:cs="Sakkal Majalla"/>
          <w:b/>
          <w:bCs/>
          <w:sz w:val="28"/>
          <w:szCs w:val="28"/>
          <w:rtl/>
        </w:rPr>
        <w:t>نـــــــــــــــــــــــــــــــــائب حـــــــــــاكـــــــــــــــــم إمـــــــــــــــــــــــــارة الـــشــــــــــــــــــــــــــــــــــــــــارقـــــة</w:t>
      </w:r>
    </w:p>
    <w:p w14:paraId="0C0AB9F2" w14:textId="77777777" w:rsidR="00D351ED" w:rsidRPr="00A73869" w:rsidRDefault="00D351ED" w:rsidP="00D351ED">
      <w:pPr>
        <w:jc w:val="right"/>
        <w:rPr>
          <w:rFonts w:ascii="Sakkal Majalla" w:hAnsi="Sakkal Majalla" w:cs="Sakkal Majalla"/>
          <w:sz w:val="28"/>
          <w:szCs w:val="28"/>
          <w:rtl/>
        </w:rPr>
      </w:pPr>
      <w:r w:rsidRPr="00A73869">
        <w:rPr>
          <w:rFonts w:ascii="Sakkal Majalla" w:hAnsi="Sakkal Majalla" w:cs="Sakkal Majalla"/>
          <w:b/>
          <w:bCs/>
          <w:sz w:val="28"/>
          <w:szCs w:val="28"/>
          <w:rtl/>
        </w:rPr>
        <w:t>نائب رئـيس المجلس التنفيذي لإمارة الشارقة</w:t>
      </w:r>
    </w:p>
    <w:p w14:paraId="128C396E" w14:textId="77777777" w:rsidR="00D351ED" w:rsidRPr="00A73869" w:rsidRDefault="00D351ED" w:rsidP="00D351ED">
      <w:pPr>
        <w:spacing w:line="276" w:lineRule="auto"/>
        <w:jc w:val="lowKashida"/>
        <w:rPr>
          <w:rFonts w:ascii="Sakkal Majalla" w:hAnsi="Sakkal Majalla" w:cs="Sakkal Majalla"/>
          <w:b/>
          <w:bCs/>
          <w:sz w:val="28"/>
          <w:szCs w:val="28"/>
          <w:rtl/>
        </w:rPr>
      </w:pPr>
    </w:p>
    <w:p w14:paraId="2883F380" w14:textId="77777777" w:rsidR="00D351ED" w:rsidRPr="00A73869" w:rsidRDefault="00D351ED" w:rsidP="00D351ED">
      <w:pPr>
        <w:spacing w:line="276" w:lineRule="auto"/>
        <w:jc w:val="right"/>
        <w:rPr>
          <w:rFonts w:ascii="Sakkal Majalla" w:hAnsi="Sakkal Majalla" w:cs="Sakkal Majalla"/>
          <w:sz w:val="28"/>
          <w:szCs w:val="28"/>
          <w:rtl/>
          <w:lang w:bidi="ar-AE"/>
        </w:rPr>
      </w:pPr>
    </w:p>
    <w:p w14:paraId="6921345D" w14:textId="77777777" w:rsidR="00D351ED" w:rsidRPr="00A73869" w:rsidRDefault="00D351ED" w:rsidP="00D351ED">
      <w:pPr>
        <w:rPr>
          <w:sz w:val="28"/>
          <w:szCs w:val="28"/>
        </w:rPr>
      </w:pPr>
    </w:p>
    <w:p w14:paraId="39E2BCD6" w14:textId="77777777" w:rsidR="00D351ED" w:rsidRPr="00A73869" w:rsidRDefault="00D351ED" w:rsidP="00D351ED">
      <w:pPr>
        <w:rPr>
          <w:sz w:val="28"/>
          <w:szCs w:val="28"/>
        </w:rPr>
      </w:pPr>
    </w:p>
    <w:p w14:paraId="367424F2" w14:textId="77777777" w:rsidR="00FF195F" w:rsidRPr="00A73869" w:rsidRDefault="00FF195F" w:rsidP="00D351ED">
      <w:pPr>
        <w:bidi w:val="0"/>
        <w:jc w:val="right"/>
        <w:rPr>
          <w:sz w:val="28"/>
          <w:szCs w:val="28"/>
          <w:rtl/>
        </w:rPr>
      </w:pPr>
    </w:p>
    <w:p w14:paraId="214D33B6" w14:textId="4A7F25BB" w:rsidR="001768C5" w:rsidRPr="00A73869" w:rsidRDefault="001768C5" w:rsidP="00FF195F">
      <w:pPr>
        <w:bidi w:val="0"/>
        <w:rPr>
          <w:sz w:val="28"/>
          <w:szCs w:val="28"/>
        </w:rPr>
      </w:pPr>
    </w:p>
    <w:p w14:paraId="0AD761EF" w14:textId="77777777" w:rsidR="001768C5" w:rsidRPr="00A73869" w:rsidRDefault="001768C5">
      <w:pPr>
        <w:bidi w:val="0"/>
        <w:spacing w:after="160" w:line="259" w:lineRule="auto"/>
        <w:rPr>
          <w:sz w:val="28"/>
          <w:szCs w:val="28"/>
        </w:rPr>
      </w:pPr>
      <w:r w:rsidRPr="00A73869">
        <w:rPr>
          <w:sz w:val="28"/>
          <w:szCs w:val="28"/>
        </w:rPr>
        <w:br w:type="page"/>
      </w:r>
    </w:p>
    <w:p w14:paraId="20AA90BB" w14:textId="77777777" w:rsidR="00FF195F" w:rsidRPr="00A73869" w:rsidRDefault="00FF195F" w:rsidP="00FF195F">
      <w:pPr>
        <w:bidi w:val="0"/>
        <w:rPr>
          <w:sz w:val="28"/>
          <w:szCs w:val="28"/>
          <w:rtl/>
        </w:rPr>
      </w:pPr>
    </w:p>
    <w:p w14:paraId="1B305E62" w14:textId="12C2C1A6" w:rsidR="00FF195F" w:rsidRPr="00A73869" w:rsidRDefault="00FF195F" w:rsidP="00FF195F">
      <w:pPr>
        <w:bidi w:val="0"/>
        <w:rPr>
          <w:sz w:val="28"/>
          <w:szCs w:val="28"/>
          <w:rtl/>
        </w:rPr>
      </w:pPr>
    </w:p>
    <w:p w14:paraId="34E3B823" w14:textId="249C5AEE" w:rsidR="00FF195F" w:rsidRPr="00A73869" w:rsidRDefault="00FF195F" w:rsidP="00FF195F">
      <w:pPr>
        <w:bidi w:val="0"/>
        <w:rPr>
          <w:sz w:val="28"/>
          <w:szCs w:val="28"/>
          <w:rtl/>
        </w:rPr>
      </w:pPr>
    </w:p>
    <w:p w14:paraId="0CD7358C" w14:textId="45C6C255" w:rsidR="00FF195F" w:rsidRPr="00A73869" w:rsidRDefault="00FF195F" w:rsidP="00FF195F">
      <w:pPr>
        <w:bidi w:val="0"/>
        <w:rPr>
          <w:sz w:val="28"/>
          <w:szCs w:val="28"/>
          <w:rtl/>
        </w:rPr>
      </w:pPr>
    </w:p>
    <w:p w14:paraId="79601B1C" w14:textId="71AF214C" w:rsidR="00FF195F" w:rsidRPr="00A73869" w:rsidRDefault="00FF195F" w:rsidP="00FF195F">
      <w:pPr>
        <w:bidi w:val="0"/>
        <w:rPr>
          <w:sz w:val="28"/>
          <w:szCs w:val="28"/>
          <w:rtl/>
        </w:rPr>
      </w:pPr>
    </w:p>
    <w:p w14:paraId="5F731C5A" w14:textId="3C99527F" w:rsidR="00FF195F" w:rsidRPr="00A73869" w:rsidRDefault="00FF195F" w:rsidP="00FF195F">
      <w:pPr>
        <w:bidi w:val="0"/>
        <w:rPr>
          <w:sz w:val="28"/>
          <w:szCs w:val="28"/>
          <w:rtl/>
        </w:rPr>
      </w:pPr>
    </w:p>
    <w:p w14:paraId="319EDF99" w14:textId="6BE42DFF" w:rsidR="00D351ED" w:rsidRPr="00A73869" w:rsidRDefault="00D351ED" w:rsidP="00FF195F">
      <w:pPr>
        <w:bidi w:val="0"/>
        <w:rPr>
          <w:sz w:val="28"/>
          <w:szCs w:val="28"/>
          <w:rtl/>
        </w:rPr>
      </w:pPr>
    </w:p>
    <w:p w14:paraId="68681E82" w14:textId="77777777" w:rsidR="00D351ED" w:rsidRPr="00A73869" w:rsidRDefault="00D351ED" w:rsidP="00D351ED">
      <w:pPr>
        <w:bidi w:val="0"/>
        <w:rPr>
          <w:sz w:val="28"/>
          <w:szCs w:val="28"/>
          <w:rtl/>
        </w:rPr>
      </w:pPr>
    </w:p>
    <w:p w14:paraId="7E40369A" w14:textId="77777777" w:rsidR="00D351ED" w:rsidRPr="00A73869" w:rsidRDefault="00D351ED" w:rsidP="00D351ED">
      <w:pPr>
        <w:bidi w:val="0"/>
        <w:rPr>
          <w:sz w:val="28"/>
          <w:szCs w:val="28"/>
          <w:rtl/>
        </w:rPr>
      </w:pPr>
    </w:p>
    <w:p w14:paraId="21A54DA0" w14:textId="77777777" w:rsidR="00D351ED" w:rsidRPr="00A73869" w:rsidRDefault="00D351ED" w:rsidP="00D351ED">
      <w:pPr>
        <w:bidi w:val="0"/>
        <w:rPr>
          <w:sz w:val="28"/>
          <w:szCs w:val="28"/>
          <w:rtl/>
        </w:rPr>
      </w:pPr>
    </w:p>
    <w:p w14:paraId="55702973" w14:textId="3902B556" w:rsidR="00D351ED" w:rsidRPr="00A73869" w:rsidRDefault="00D351ED" w:rsidP="00D351ED">
      <w:pPr>
        <w:bidi w:val="0"/>
        <w:rPr>
          <w:sz w:val="28"/>
          <w:szCs w:val="28"/>
          <w:rtl/>
        </w:rPr>
      </w:pPr>
    </w:p>
    <w:p w14:paraId="6551BEE8" w14:textId="77777777" w:rsidR="00D351ED" w:rsidRPr="00A73869" w:rsidRDefault="00D351ED" w:rsidP="00D351ED">
      <w:pPr>
        <w:bidi w:val="0"/>
        <w:rPr>
          <w:sz w:val="28"/>
          <w:szCs w:val="28"/>
          <w:rtl/>
        </w:rPr>
      </w:pPr>
    </w:p>
    <w:p w14:paraId="380C0AFE" w14:textId="77777777" w:rsidR="00D351ED" w:rsidRPr="00A73869" w:rsidRDefault="00D351ED" w:rsidP="00D351ED">
      <w:pPr>
        <w:bidi w:val="0"/>
        <w:rPr>
          <w:sz w:val="28"/>
          <w:szCs w:val="28"/>
          <w:rtl/>
        </w:rPr>
      </w:pPr>
    </w:p>
    <w:p w14:paraId="63000A49" w14:textId="330706FA" w:rsidR="00D351ED" w:rsidRPr="00A73869" w:rsidRDefault="00D351ED" w:rsidP="00D351ED">
      <w:pPr>
        <w:bidi w:val="0"/>
        <w:rPr>
          <w:sz w:val="28"/>
          <w:szCs w:val="28"/>
          <w:rtl/>
        </w:rPr>
      </w:pPr>
    </w:p>
    <w:p w14:paraId="38A83798" w14:textId="3913FF78" w:rsidR="00D351ED" w:rsidRPr="00A73869" w:rsidRDefault="00D351ED" w:rsidP="00D351ED">
      <w:pPr>
        <w:bidi w:val="0"/>
        <w:rPr>
          <w:sz w:val="28"/>
          <w:szCs w:val="28"/>
          <w:rtl/>
        </w:rPr>
      </w:pPr>
    </w:p>
    <w:p w14:paraId="77FC0CF4" w14:textId="47CC35AD" w:rsidR="00D351ED" w:rsidRPr="00A73869" w:rsidRDefault="00D351ED" w:rsidP="00D351ED">
      <w:pPr>
        <w:bidi w:val="0"/>
        <w:rPr>
          <w:sz w:val="28"/>
          <w:szCs w:val="28"/>
          <w:rtl/>
        </w:rPr>
      </w:pPr>
    </w:p>
    <w:p w14:paraId="12C92964" w14:textId="548BB221" w:rsidR="00D351ED" w:rsidRPr="00A73869" w:rsidRDefault="001768C5" w:rsidP="00D351ED">
      <w:pPr>
        <w:bidi w:val="0"/>
        <w:rPr>
          <w:sz w:val="28"/>
          <w:szCs w:val="28"/>
          <w:rtl/>
        </w:rPr>
      </w:pPr>
      <w:r w:rsidRPr="00A73869">
        <w:rPr>
          <w:noProof/>
          <w:sz w:val="28"/>
          <w:szCs w:val="28"/>
        </w:rPr>
        <mc:AlternateContent>
          <mc:Choice Requires="wps">
            <w:drawing>
              <wp:anchor distT="0" distB="0" distL="114300" distR="114300" simplePos="0" relativeHeight="252121088" behindDoc="1" locked="0" layoutInCell="1" allowOverlap="1" wp14:anchorId="070D4CEB" wp14:editId="3025CAB5">
                <wp:simplePos x="0" y="0"/>
                <wp:positionH relativeFrom="margin">
                  <wp:posOffset>1562100</wp:posOffset>
                </wp:positionH>
                <wp:positionV relativeFrom="margin">
                  <wp:posOffset>2812415</wp:posOffset>
                </wp:positionV>
                <wp:extent cx="2541270" cy="1419860"/>
                <wp:effectExtent l="19050" t="19050" r="30480" b="46990"/>
                <wp:wrapSquare wrapText="bothSides"/>
                <wp:docPr id="1475624649" name="Rounded 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2541270" cy="1419860"/>
                        </a:xfrm>
                        <a:prstGeom prst="roundRect">
                          <a:avLst>
                            <a:gd name="adj" fmla="val 16667"/>
                          </a:avLst>
                        </a:prstGeom>
                        <a:solidFill>
                          <a:srgbClr val="FFFFFF"/>
                        </a:solidFill>
                        <a:ln w="57150" cmpd="thickThin" algn="ctr">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76E3FD55" w14:textId="77777777" w:rsidR="001768C5" w:rsidRPr="00FA1F04" w:rsidRDefault="001768C5" w:rsidP="001768C5">
                            <w:pPr>
                              <w:jc w:val="center"/>
                              <w:rPr>
                                <w:rFonts w:ascii="Sakkal Majalla" w:hAnsi="Sakkal Majalla" w:cs="Sakkal Majalla"/>
                                <w:b/>
                                <w:bCs/>
                                <w:sz w:val="30"/>
                                <w:szCs w:val="30"/>
                              </w:rPr>
                            </w:pPr>
                            <w:r w:rsidRPr="00FA1F04">
                              <w:rPr>
                                <w:rFonts w:ascii="Sakkal Majalla" w:hAnsi="Sakkal Majalla" w:cs="Sakkal Majalla" w:hint="cs"/>
                                <w:b/>
                                <w:bCs/>
                                <w:sz w:val="30"/>
                                <w:szCs w:val="30"/>
                                <w:rtl/>
                                <w:lang w:bidi="ar-AE"/>
                              </w:rPr>
                              <w:t>قرار إداري</w:t>
                            </w:r>
                            <w:r w:rsidRPr="00FA1F04">
                              <w:rPr>
                                <w:rFonts w:ascii="Sakkal Majalla" w:hAnsi="Sakkal Majalla" w:cs="Sakkal Majalla"/>
                                <w:b/>
                                <w:bCs/>
                                <w:sz w:val="30"/>
                                <w:szCs w:val="30"/>
                                <w:rtl/>
                              </w:rPr>
                              <w:t xml:space="preserve"> رقم (</w:t>
                            </w:r>
                            <w:r w:rsidRPr="00FA1F04">
                              <w:rPr>
                                <w:rFonts w:ascii="Sakkal Majalla" w:hAnsi="Sakkal Majalla" w:cs="Sakkal Majalla"/>
                                <w:b/>
                                <w:bCs/>
                                <w:sz w:val="30"/>
                                <w:szCs w:val="30"/>
                              </w:rPr>
                              <w:t>5</w:t>
                            </w:r>
                            <w:r w:rsidRPr="00FA1F04">
                              <w:rPr>
                                <w:rFonts w:ascii="Sakkal Majalla" w:hAnsi="Sakkal Majalla" w:cs="Sakkal Majalla"/>
                                <w:b/>
                                <w:bCs/>
                                <w:sz w:val="30"/>
                                <w:szCs w:val="30"/>
                                <w:rtl/>
                              </w:rPr>
                              <w:t xml:space="preserve">) لسنة </w:t>
                            </w:r>
                            <w:r w:rsidRPr="00FA1F04">
                              <w:rPr>
                                <w:rFonts w:ascii="Sakkal Majalla" w:hAnsi="Sakkal Majalla" w:cs="Sakkal Majalla" w:hint="cs"/>
                                <w:b/>
                                <w:bCs/>
                                <w:sz w:val="30"/>
                                <w:szCs w:val="30"/>
                                <w:rtl/>
                              </w:rPr>
                              <w:t>2025</w:t>
                            </w:r>
                            <w:r w:rsidRPr="00FA1F04">
                              <w:rPr>
                                <w:rFonts w:ascii="Sakkal Majalla" w:hAnsi="Sakkal Majalla" w:cs="Sakkal Majalla" w:hint="eastAsia"/>
                                <w:b/>
                                <w:bCs/>
                                <w:sz w:val="30"/>
                                <w:szCs w:val="30"/>
                                <w:rtl/>
                              </w:rPr>
                              <w:t>م</w:t>
                            </w:r>
                          </w:p>
                          <w:p w14:paraId="237A8FAE" w14:textId="77777777" w:rsidR="001768C5" w:rsidRPr="00FA1F04" w:rsidRDefault="001768C5" w:rsidP="001768C5">
                            <w:pPr>
                              <w:jc w:val="center"/>
                              <w:rPr>
                                <w:rFonts w:ascii="Sakkal Majalla" w:hAnsi="Sakkal Majalla" w:cs="Sakkal Majalla"/>
                                <w:b/>
                                <w:bCs/>
                                <w:sz w:val="30"/>
                                <w:szCs w:val="30"/>
                                <w:rtl/>
                              </w:rPr>
                            </w:pPr>
                            <w:r w:rsidRPr="00FA1F04">
                              <w:rPr>
                                <w:rFonts w:ascii="Sakkal Majalla" w:hAnsi="Sakkal Majalla" w:cs="Sakkal Majalla"/>
                                <w:b/>
                                <w:bCs/>
                                <w:sz w:val="30"/>
                                <w:szCs w:val="30"/>
                                <w:rtl/>
                              </w:rPr>
                              <w:t xml:space="preserve">بشأن </w:t>
                            </w:r>
                          </w:p>
                          <w:p w14:paraId="2FE6CBF8" w14:textId="77777777" w:rsidR="001768C5" w:rsidRPr="00FA1F04" w:rsidRDefault="001768C5" w:rsidP="001768C5">
                            <w:pPr>
                              <w:jc w:val="center"/>
                              <w:rPr>
                                <w:rFonts w:ascii="Sakkal Majalla" w:hAnsi="Sakkal Majalla" w:cs="Sakkal Majalla"/>
                                <w:b/>
                                <w:bCs/>
                                <w:sz w:val="30"/>
                                <w:szCs w:val="30"/>
                                <w:rtl/>
                              </w:rPr>
                            </w:pPr>
                            <w:r w:rsidRPr="00FA1F04">
                              <w:rPr>
                                <w:rFonts w:ascii="Sakkal Majalla" w:hAnsi="Sakkal Majalla" w:cs="Sakkal Majalla" w:hint="cs"/>
                                <w:b/>
                                <w:bCs/>
                                <w:sz w:val="30"/>
                                <w:szCs w:val="30"/>
                                <w:rtl/>
                                <w:lang w:bidi="ar-AE"/>
                              </w:rPr>
                              <w:t>اعتماد حدود موقع الفاية المرشح على لائحة التراث العالمي لليونسكو</w:t>
                            </w:r>
                          </w:p>
                          <w:p w14:paraId="1CCC7045" w14:textId="77777777" w:rsidR="001768C5" w:rsidRPr="00FF195F" w:rsidRDefault="001768C5" w:rsidP="001768C5">
                            <w:pPr>
                              <w:spacing w:before="600" w:line="480" w:lineRule="exact"/>
                              <w:jc w:val="center"/>
                              <w:rPr>
                                <w:rFonts w:ascii="Sakkal Majalla" w:hAnsi="Sakkal Majalla" w:cs="Sakkal Majalla"/>
                                <w:b/>
                                <w:bCs/>
                                <w:sz w:val="72"/>
                                <w:szCs w:val="72"/>
                                <w:lang w:val="en-AE"/>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70D4CEB" id="_x0000_s1057" style="position:absolute;margin-left:123pt;margin-top:221.45pt;width:200.1pt;height:111.8pt;flip:y;z-index:-251195392;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" strokeweight="4.5pt">
                <v:stroke linestyle="thickThin"/>
                <v:textbox>
                  <w:txbxContent>
                    <w:p w14:paraId="76E3FD55" w14:textId="77777777" w:rsidR="001768C5" w:rsidRPr="00FA1F04" w:rsidRDefault="001768C5" w:rsidP="001768C5">
                      <w:pPr>
                        <w:jc w:val="center"/>
                        <w:rPr>
                          <w:rFonts w:ascii="Sakkal Majalla" w:hAnsi="Sakkal Majalla" w:cs="Sakkal Majalla"/>
                          <w:b/>
                          <w:bCs/>
                          <w:sz w:val="30"/>
                          <w:szCs w:val="30"/>
                        </w:rPr>
                      </w:pPr>
                      <w:r w:rsidRPr="00FA1F04">
                        <w:rPr>
                          <w:rFonts w:ascii="Sakkal Majalla" w:hAnsi="Sakkal Majalla" w:cs="Sakkal Majalla" w:hint="cs"/>
                          <w:b/>
                          <w:bCs/>
                          <w:sz w:val="30"/>
                          <w:szCs w:val="30"/>
                          <w:rtl/>
                          <w:lang w:bidi="ar-AE"/>
                        </w:rPr>
                        <w:t>قرار إداري</w:t>
                      </w:r>
                      <w:r w:rsidRPr="00FA1F04">
                        <w:rPr>
                          <w:rFonts w:ascii="Sakkal Majalla" w:hAnsi="Sakkal Majalla" w:cs="Sakkal Majalla"/>
                          <w:b/>
                          <w:bCs/>
                          <w:sz w:val="30"/>
                          <w:szCs w:val="30"/>
                          <w:rtl/>
                        </w:rPr>
                        <w:t xml:space="preserve"> رقم (</w:t>
                      </w:r>
                      <w:r w:rsidRPr="00FA1F04">
                        <w:rPr>
                          <w:rFonts w:ascii="Sakkal Majalla" w:hAnsi="Sakkal Majalla" w:cs="Sakkal Majalla"/>
                          <w:b/>
                          <w:bCs/>
                          <w:sz w:val="30"/>
                          <w:szCs w:val="30"/>
                        </w:rPr>
                        <w:t>5</w:t>
                      </w:r>
                      <w:r w:rsidRPr="00FA1F04">
                        <w:rPr>
                          <w:rFonts w:ascii="Sakkal Majalla" w:hAnsi="Sakkal Majalla" w:cs="Sakkal Majalla"/>
                          <w:b/>
                          <w:bCs/>
                          <w:sz w:val="30"/>
                          <w:szCs w:val="30"/>
                          <w:rtl/>
                        </w:rPr>
                        <w:t xml:space="preserve">) لسنة </w:t>
                      </w:r>
                      <w:r w:rsidRPr="00FA1F04">
                        <w:rPr>
                          <w:rFonts w:ascii="Sakkal Majalla" w:hAnsi="Sakkal Majalla" w:cs="Sakkal Majalla" w:hint="cs"/>
                          <w:b/>
                          <w:bCs/>
                          <w:sz w:val="30"/>
                          <w:szCs w:val="30"/>
                          <w:rtl/>
                        </w:rPr>
                        <w:t>2025</w:t>
                      </w:r>
                      <w:r w:rsidRPr="00FA1F04">
                        <w:rPr>
                          <w:rFonts w:ascii="Sakkal Majalla" w:hAnsi="Sakkal Majalla" w:cs="Sakkal Majalla" w:hint="eastAsia"/>
                          <w:b/>
                          <w:bCs/>
                          <w:sz w:val="30"/>
                          <w:szCs w:val="30"/>
                          <w:rtl/>
                        </w:rPr>
                        <w:t>م</w:t>
                      </w:r>
                    </w:p>
                    <w:p w14:paraId="237A8FAE" w14:textId="77777777" w:rsidR="001768C5" w:rsidRPr="00FA1F04" w:rsidRDefault="001768C5" w:rsidP="001768C5">
                      <w:pPr>
                        <w:jc w:val="center"/>
                        <w:rPr>
                          <w:rFonts w:ascii="Sakkal Majalla" w:hAnsi="Sakkal Majalla" w:cs="Sakkal Majalla"/>
                          <w:b/>
                          <w:bCs/>
                          <w:sz w:val="30"/>
                          <w:szCs w:val="30"/>
                          <w:rtl/>
                        </w:rPr>
                      </w:pPr>
                      <w:r w:rsidRPr="00FA1F04">
                        <w:rPr>
                          <w:rFonts w:ascii="Sakkal Majalla" w:hAnsi="Sakkal Majalla" w:cs="Sakkal Majalla"/>
                          <w:b/>
                          <w:bCs/>
                          <w:sz w:val="30"/>
                          <w:szCs w:val="30"/>
                          <w:rtl/>
                        </w:rPr>
                        <w:t xml:space="preserve">بشأن </w:t>
                      </w:r>
                    </w:p>
                    <w:p w14:paraId="2FE6CBF8" w14:textId="77777777" w:rsidR="001768C5" w:rsidRPr="00FA1F04" w:rsidRDefault="001768C5" w:rsidP="001768C5">
                      <w:pPr>
                        <w:jc w:val="center"/>
                        <w:rPr>
                          <w:rFonts w:ascii="Sakkal Majalla" w:hAnsi="Sakkal Majalla" w:cs="Sakkal Majalla"/>
                          <w:b/>
                          <w:bCs/>
                          <w:sz w:val="30"/>
                          <w:szCs w:val="30"/>
                          <w:rtl/>
                        </w:rPr>
                      </w:pPr>
                      <w:r w:rsidRPr="00FA1F04">
                        <w:rPr>
                          <w:rFonts w:ascii="Sakkal Majalla" w:hAnsi="Sakkal Majalla" w:cs="Sakkal Majalla" w:hint="cs"/>
                          <w:b/>
                          <w:bCs/>
                          <w:sz w:val="30"/>
                          <w:szCs w:val="30"/>
                          <w:rtl/>
                          <w:lang w:bidi="ar-AE"/>
                        </w:rPr>
                        <w:t>اعتماد حدود موقع الفاية المرشح على لائحة التراث العالمي لليونسكو</w:t>
                      </w:r>
                    </w:p>
                    <w:p w14:paraId="1CCC7045" w14:textId="77777777" w:rsidR="001768C5" w:rsidRPr="00FF195F" w:rsidRDefault="001768C5" w:rsidP="001768C5">
                      <w:pPr>
                        <w:spacing w:before="600" w:line="480" w:lineRule="exact"/>
                        <w:jc w:val="center"/>
                        <w:rPr>
                          <w:rFonts w:ascii="Sakkal Majalla" w:hAnsi="Sakkal Majalla" w:cs="Sakkal Majalla"/>
                          <w:b/>
                          <w:bCs/>
                          <w:sz w:val="72"/>
                          <w:szCs w:val="72"/>
                          <w:lang w:val="en-AE"/>
                        </w:rPr>
                      </w:pPr>
                    </w:p>
                  </w:txbxContent>
                </v:textbox>
                <w10:wrap type="square" anchorx="margin" anchory="margin"/>
              </v:roundrect>
            </w:pict>
          </mc:Fallback>
        </mc:AlternateContent>
      </w:r>
    </w:p>
    <w:p w14:paraId="6D69F1FA" w14:textId="3EAE9273" w:rsidR="00D351ED" w:rsidRPr="00A73869" w:rsidRDefault="00D351ED" w:rsidP="00D351ED">
      <w:pPr>
        <w:bidi w:val="0"/>
        <w:rPr>
          <w:sz w:val="28"/>
          <w:szCs w:val="28"/>
          <w:rtl/>
        </w:rPr>
      </w:pPr>
    </w:p>
    <w:p w14:paraId="642BB9C3" w14:textId="7DE374E6" w:rsidR="00D351ED" w:rsidRPr="00A73869" w:rsidRDefault="00D351ED" w:rsidP="00D351ED">
      <w:pPr>
        <w:bidi w:val="0"/>
        <w:rPr>
          <w:sz w:val="28"/>
          <w:szCs w:val="28"/>
          <w:rtl/>
        </w:rPr>
      </w:pPr>
    </w:p>
    <w:p w14:paraId="2DB9C7BD" w14:textId="6C99C35C" w:rsidR="001768C5" w:rsidRPr="00A73869" w:rsidRDefault="001768C5" w:rsidP="00D351ED">
      <w:pPr>
        <w:bidi w:val="0"/>
        <w:rPr>
          <w:sz w:val="28"/>
          <w:szCs w:val="28"/>
        </w:rPr>
      </w:pPr>
    </w:p>
    <w:p w14:paraId="61E895E8" w14:textId="77777777" w:rsidR="001768C5" w:rsidRPr="00A73869" w:rsidRDefault="001768C5">
      <w:pPr>
        <w:bidi w:val="0"/>
        <w:spacing w:after="160" w:line="259" w:lineRule="auto"/>
        <w:rPr>
          <w:sz w:val="28"/>
          <w:szCs w:val="28"/>
        </w:rPr>
      </w:pPr>
      <w:r w:rsidRPr="00A73869">
        <w:rPr>
          <w:sz w:val="28"/>
          <w:szCs w:val="28"/>
        </w:rPr>
        <w:br w:type="page"/>
      </w:r>
    </w:p>
    <w:p w14:paraId="03E084D9" w14:textId="77777777" w:rsidR="001768C5" w:rsidRPr="00A73869" w:rsidRDefault="001768C5" w:rsidP="001768C5">
      <w:pPr>
        <w:jc w:val="center"/>
        <w:rPr>
          <w:rFonts w:ascii="Sakkal Majalla" w:hAnsi="Sakkal Majalla" w:cs="Sakkal Majalla"/>
          <w:b/>
          <w:bCs/>
          <w:sz w:val="28"/>
          <w:szCs w:val="28"/>
        </w:rPr>
      </w:pPr>
      <w:r w:rsidRPr="00A73869">
        <w:rPr>
          <w:rFonts w:ascii="Sakkal Majalla" w:hAnsi="Sakkal Majalla" w:cs="Sakkal Majalla" w:hint="cs"/>
          <w:b/>
          <w:bCs/>
          <w:sz w:val="28"/>
          <w:szCs w:val="28"/>
          <w:rtl/>
          <w:lang w:bidi="ar-AE"/>
        </w:rPr>
        <w:lastRenderedPageBreak/>
        <w:t>قرار إداري</w:t>
      </w:r>
      <w:r w:rsidRPr="00A73869">
        <w:rPr>
          <w:rFonts w:ascii="Sakkal Majalla" w:hAnsi="Sakkal Majalla" w:cs="Sakkal Majalla"/>
          <w:b/>
          <w:bCs/>
          <w:sz w:val="28"/>
          <w:szCs w:val="28"/>
          <w:rtl/>
        </w:rPr>
        <w:t xml:space="preserve"> رقم (</w:t>
      </w:r>
      <w:r w:rsidRPr="00A73869">
        <w:rPr>
          <w:rFonts w:ascii="Sakkal Majalla" w:hAnsi="Sakkal Majalla" w:cs="Sakkal Majalla"/>
          <w:b/>
          <w:bCs/>
          <w:sz w:val="28"/>
          <w:szCs w:val="28"/>
        </w:rPr>
        <w:t>5</w:t>
      </w:r>
      <w:r w:rsidRPr="00A73869">
        <w:rPr>
          <w:rFonts w:ascii="Sakkal Majalla" w:hAnsi="Sakkal Majalla" w:cs="Sakkal Majalla"/>
          <w:b/>
          <w:bCs/>
          <w:sz w:val="28"/>
          <w:szCs w:val="28"/>
          <w:rtl/>
        </w:rPr>
        <w:t xml:space="preserve">) لسنة </w:t>
      </w:r>
      <w:r w:rsidRPr="00A73869">
        <w:rPr>
          <w:rFonts w:ascii="Sakkal Majalla" w:hAnsi="Sakkal Majalla" w:cs="Sakkal Majalla" w:hint="cs"/>
          <w:b/>
          <w:bCs/>
          <w:sz w:val="28"/>
          <w:szCs w:val="28"/>
          <w:rtl/>
        </w:rPr>
        <w:t>2025</w:t>
      </w:r>
      <w:r w:rsidRPr="00A73869">
        <w:rPr>
          <w:rFonts w:ascii="Sakkal Majalla" w:hAnsi="Sakkal Majalla" w:cs="Sakkal Majalla" w:hint="eastAsia"/>
          <w:b/>
          <w:bCs/>
          <w:sz w:val="28"/>
          <w:szCs w:val="28"/>
          <w:rtl/>
        </w:rPr>
        <w:t>م</w:t>
      </w:r>
    </w:p>
    <w:p w14:paraId="57552BB5" w14:textId="77777777" w:rsidR="001768C5" w:rsidRPr="00A73869" w:rsidRDefault="001768C5" w:rsidP="001768C5">
      <w:pPr>
        <w:jc w:val="center"/>
        <w:rPr>
          <w:rFonts w:ascii="Sakkal Majalla" w:hAnsi="Sakkal Majalla" w:cs="Sakkal Majalla"/>
          <w:b/>
          <w:bCs/>
          <w:sz w:val="28"/>
          <w:szCs w:val="28"/>
          <w:rtl/>
        </w:rPr>
      </w:pPr>
      <w:r w:rsidRPr="00A73869">
        <w:rPr>
          <w:rFonts w:ascii="Sakkal Majalla" w:hAnsi="Sakkal Majalla" w:cs="Sakkal Majalla"/>
          <w:b/>
          <w:bCs/>
          <w:sz w:val="28"/>
          <w:szCs w:val="28"/>
          <w:rtl/>
        </w:rPr>
        <w:t xml:space="preserve">بشأن </w:t>
      </w:r>
    </w:p>
    <w:p w14:paraId="797AA567" w14:textId="77777777" w:rsidR="001768C5" w:rsidRPr="00A73869" w:rsidRDefault="001768C5" w:rsidP="001768C5">
      <w:pPr>
        <w:jc w:val="center"/>
        <w:rPr>
          <w:rFonts w:ascii="Sakkal Majalla" w:hAnsi="Sakkal Majalla" w:cs="Sakkal Majalla"/>
          <w:b/>
          <w:bCs/>
          <w:sz w:val="28"/>
          <w:szCs w:val="28"/>
          <w:rtl/>
        </w:rPr>
      </w:pPr>
      <w:r w:rsidRPr="00A73869">
        <w:rPr>
          <w:rFonts w:ascii="Sakkal Majalla" w:hAnsi="Sakkal Majalla" w:cs="Sakkal Majalla" w:hint="cs"/>
          <w:b/>
          <w:bCs/>
          <w:sz w:val="28"/>
          <w:szCs w:val="28"/>
          <w:rtl/>
          <w:lang w:bidi="ar-AE"/>
        </w:rPr>
        <w:t>اعتماد حدود موقع الفاية المرشح على لائحة التراث العالمي لليونسكو</w:t>
      </w:r>
    </w:p>
    <w:p w14:paraId="71285AC6" w14:textId="77777777" w:rsidR="001768C5" w:rsidRPr="00A73869" w:rsidRDefault="001768C5" w:rsidP="001768C5">
      <w:pPr>
        <w:jc w:val="center"/>
        <w:rPr>
          <w:rFonts w:ascii="Sakkal Majalla" w:hAnsi="Sakkal Majalla" w:cs="Sakkal Majalla"/>
          <w:b/>
          <w:bCs/>
          <w:sz w:val="28"/>
          <w:szCs w:val="28"/>
          <w:rtl/>
        </w:rPr>
      </w:pPr>
    </w:p>
    <w:p w14:paraId="342F4F99" w14:textId="77777777" w:rsidR="001768C5" w:rsidRPr="00A73869" w:rsidRDefault="001768C5" w:rsidP="001768C5">
      <w:pPr>
        <w:spacing w:line="276" w:lineRule="auto"/>
        <w:jc w:val="lowKashida"/>
        <w:rPr>
          <w:rFonts w:ascii="Sakkal Majalla" w:hAnsi="Sakkal Majalla" w:cs="Sakkal Majalla"/>
          <w:sz w:val="28"/>
          <w:szCs w:val="28"/>
          <w:rtl/>
        </w:rPr>
      </w:pPr>
      <w:r w:rsidRPr="00A73869">
        <w:rPr>
          <w:rFonts w:ascii="Sakkal Majalla" w:hAnsi="Sakkal Majalla" w:cs="Sakkal Majalla"/>
          <w:sz w:val="28"/>
          <w:szCs w:val="28"/>
          <w:rtl/>
        </w:rPr>
        <w:t>نحن سلطان بن محمد القاسمي حاكم إمارة الشارقة،</w:t>
      </w:r>
    </w:p>
    <w:p w14:paraId="160D6931" w14:textId="77777777" w:rsidR="001768C5" w:rsidRPr="00A73869" w:rsidRDefault="001768C5" w:rsidP="001768C5">
      <w:pPr>
        <w:pStyle w:val="BodyText"/>
        <w:spacing w:line="276" w:lineRule="auto"/>
        <w:jc w:val="lowKashida"/>
        <w:rPr>
          <w:rFonts w:ascii="Sakkal Majalla" w:hAnsi="Sakkal Majalla" w:cs="Sakkal Majalla"/>
          <w:sz w:val="28"/>
          <w:szCs w:val="28"/>
          <w:rtl/>
        </w:rPr>
      </w:pPr>
      <w:r w:rsidRPr="00A73869">
        <w:rPr>
          <w:rFonts w:ascii="Sakkal Majalla" w:hAnsi="Sakkal Majalla" w:cs="Sakkal Majalla"/>
          <w:sz w:val="28"/>
          <w:szCs w:val="28"/>
          <w:rtl/>
        </w:rPr>
        <w:t>بعد الاطلاع على القانون رقم (2) لسنة 1999م بشأن إنشاء المجلس التنفيذي لإمارة الشارقة ولائحته الداخلية وتعديلاته،</w:t>
      </w:r>
    </w:p>
    <w:p w14:paraId="1B8930A7" w14:textId="77777777" w:rsidR="001768C5" w:rsidRPr="00A73869" w:rsidRDefault="001768C5" w:rsidP="001768C5">
      <w:pPr>
        <w:spacing w:line="276" w:lineRule="auto"/>
        <w:jc w:val="lowKashida"/>
        <w:rPr>
          <w:rFonts w:ascii="Sakkal Majalla" w:hAnsi="Sakkal Majalla" w:cs="Sakkal Majalla"/>
          <w:color w:val="000000"/>
          <w:sz w:val="28"/>
          <w:szCs w:val="28"/>
          <w:rtl/>
        </w:rPr>
      </w:pPr>
      <w:r w:rsidRPr="00A73869">
        <w:rPr>
          <w:rFonts w:ascii="Sakkal Majalla" w:hAnsi="Sakkal Majalla" w:cs="Sakkal Majalla" w:hint="cs"/>
          <w:color w:val="000000"/>
          <w:sz w:val="28"/>
          <w:szCs w:val="28"/>
          <w:rtl/>
        </w:rPr>
        <w:t>والقانون رقم (4) لسنة 2020م بشأن التراث الثقافي في إمارة الشارقة،</w:t>
      </w:r>
    </w:p>
    <w:p w14:paraId="791C44D1" w14:textId="77777777" w:rsidR="001768C5" w:rsidRPr="00A73869" w:rsidRDefault="001768C5" w:rsidP="001768C5">
      <w:pPr>
        <w:spacing w:line="276" w:lineRule="auto"/>
        <w:jc w:val="lowKashida"/>
        <w:rPr>
          <w:rFonts w:ascii="Sakkal Majalla" w:hAnsi="Sakkal Majalla" w:cs="Sakkal Majalla"/>
          <w:sz w:val="28"/>
          <w:szCs w:val="28"/>
          <w:rtl/>
        </w:rPr>
      </w:pPr>
      <w:r w:rsidRPr="00A73869">
        <w:rPr>
          <w:rFonts w:ascii="Sakkal Majalla" w:hAnsi="Sakkal Majalla" w:cs="Sakkal Majalla" w:hint="cs"/>
          <w:color w:val="000000"/>
          <w:sz w:val="28"/>
          <w:szCs w:val="28"/>
          <w:rtl/>
        </w:rPr>
        <w:t>والمرسوم الأميري رقم (5) لسنة 2017م بشأن تنظيم وحماية التراث الثقافي في إمارة الشارقة،</w:t>
      </w:r>
    </w:p>
    <w:p w14:paraId="4C88F113" w14:textId="77777777" w:rsidR="001768C5" w:rsidRPr="00A73869" w:rsidRDefault="001768C5" w:rsidP="001768C5">
      <w:pPr>
        <w:pStyle w:val="BodyText"/>
        <w:spacing w:line="276" w:lineRule="auto"/>
        <w:jc w:val="lowKashida"/>
        <w:rPr>
          <w:rFonts w:ascii="Sakkal Majalla" w:hAnsi="Sakkal Majalla" w:cs="Sakkal Majalla"/>
          <w:sz w:val="28"/>
          <w:szCs w:val="28"/>
          <w:rtl/>
        </w:rPr>
      </w:pPr>
      <w:r w:rsidRPr="00A73869">
        <w:rPr>
          <w:rFonts w:ascii="Sakkal Majalla" w:hAnsi="Sakkal Majalla" w:cs="Sakkal Majalla" w:hint="cs"/>
          <w:sz w:val="28"/>
          <w:szCs w:val="28"/>
          <w:rtl/>
        </w:rPr>
        <w:t>وبناءً على ما تقتضيه المصلحة العامة،</w:t>
      </w:r>
    </w:p>
    <w:p w14:paraId="3C953627" w14:textId="77777777" w:rsidR="001768C5" w:rsidRPr="00A73869" w:rsidRDefault="001768C5" w:rsidP="001768C5">
      <w:pPr>
        <w:pStyle w:val="BodyText"/>
        <w:spacing w:before="240" w:line="276" w:lineRule="auto"/>
        <w:jc w:val="lowKashida"/>
        <w:rPr>
          <w:rFonts w:ascii="Sakkal Majalla" w:hAnsi="Sakkal Majalla" w:cs="Sakkal Majalla"/>
          <w:b/>
          <w:bCs/>
          <w:sz w:val="28"/>
          <w:szCs w:val="28"/>
          <w:rtl/>
        </w:rPr>
      </w:pPr>
      <w:r w:rsidRPr="00A73869">
        <w:rPr>
          <w:rFonts w:ascii="Sakkal Majalla" w:hAnsi="Sakkal Majalla" w:cs="Sakkal Majalla" w:hint="cs"/>
          <w:b/>
          <w:bCs/>
          <w:sz w:val="28"/>
          <w:szCs w:val="28"/>
          <w:rtl/>
        </w:rPr>
        <w:t xml:space="preserve">أصدرنا القرار الآتي: </w:t>
      </w:r>
    </w:p>
    <w:p w14:paraId="434B3E40" w14:textId="77777777" w:rsidR="001768C5" w:rsidRPr="00A73869" w:rsidRDefault="001768C5" w:rsidP="001768C5">
      <w:pPr>
        <w:pStyle w:val="BodyText"/>
        <w:spacing w:line="276" w:lineRule="auto"/>
        <w:jc w:val="lowKashida"/>
        <w:rPr>
          <w:rFonts w:ascii="Sakkal Majalla" w:hAnsi="Sakkal Majalla" w:cs="Sakkal Majalla"/>
          <w:b/>
          <w:bCs/>
          <w:sz w:val="28"/>
          <w:szCs w:val="28"/>
          <w:rtl/>
        </w:rPr>
      </w:pPr>
    </w:p>
    <w:p w14:paraId="389FED0D" w14:textId="77777777" w:rsidR="001768C5" w:rsidRPr="00A73869" w:rsidRDefault="001768C5" w:rsidP="001768C5">
      <w:pPr>
        <w:pStyle w:val="BodyText"/>
        <w:jc w:val="center"/>
        <w:rPr>
          <w:rFonts w:ascii="Sakkal Majalla" w:hAnsi="Sakkal Majalla" w:cs="Sakkal Majalla"/>
          <w:b/>
          <w:bCs/>
          <w:sz w:val="28"/>
          <w:szCs w:val="28"/>
          <w:rtl/>
        </w:rPr>
      </w:pPr>
      <w:r w:rsidRPr="00A73869">
        <w:rPr>
          <w:rFonts w:ascii="Sakkal Majalla" w:hAnsi="Sakkal Majalla" w:cs="Sakkal Majalla" w:hint="cs"/>
          <w:b/>
          <w:bCs/>
          <w:sz w:val="28"/>
          <w:szCs w:val="28"/>
          <w:rtl/>
        </w:rPr>
        <w:t>المادة (1)</w:t>
      </w:r>
    </w:p>
    <w:p w14:paraId="6A55D05B" w14:textId="77777777" w:rsidR="001768C5" w:rsidRPr="00A73869" w:rsidRDefault="001768C5" w:rsidP="001768C5">
      <w:pPr>
        <w:pStyle w:val="BodyText"/>
        <w:jc w:val="lowKashida"/>
        <w:rPr>
          <w:rFonts w:ascii="Sakkal Majalla" w:hAnsi="Sakkal Majalla" w:cs="Sakkal Majalla"/>
          <w:sz w:val="28"/>
          <w:szCs w:val="28"/>
          <w:rtl/>
        </w:rPr>
      </w:pPr>
      <w:r w:rsidRPr="00A73869">
        <w:rPr>
          <w:rFonts w:ascii="Sakkal Majalla" w:hAnsi="Sakkal Majalla" w:cs="Sakkal Majalla" w:hint="cs"/>
          <w:sz w:val="28"/>
          <w:szCs w:val="28"/>
          <w:rtl/>
        </w:rPr>
        <w:t>يُعتمد موقع الفاية وحدودها ومساحتها المبيّنة في الخارطة المرفقة بهذا القرار كموقع تراثي ثقافي.</w:t>
      </w:r>
    </w:p>
    <w:p w14:paraId="79271B95" w14:textId="77777777" w:rsidR="001768C5" w:rsidRPr="00A73869" w:rsidRDefault="001768C5" w:rsidP="001768C5">
      <w:pPr>
        <w:pStyle w:val="BodyText"/>
        <w:jc w:val="lowKashida"/>
        <w:rPr>
          <w:rFonts w:ascii="Sakkal Majalla" w:hAnsi="Sakkal Majalla" w:cs="Sakkal Majalla"/>
          <w:sz w:val="28"/>
          <w:szCs w:val="28"/>
        </w:rPr>
      </w:pPr>
    </w:p>
    <w:p w14:paraId="6C5A0BE0" w14:textId="77777777" w:rsidR="001768C5" w:rsidRPr="00A73869" w:rsidRDefault="001768C5" w:rsidP="001768C5">
      <w:pPr>
        <w:pStyle w:val="BodyText"/>
        <w:jc w:val="center"/>
        <w:rPr>
          <w:rFonts w:ascii="Sakkal Majalla" w:hAnsi="Sakkal Majalla" w:cs="Sakkal Majalla"/>
          <w:b/>
          <w:bCs/>
          <w:sz w:val="28"/>
          <w:szCs w:val="28"/>
          <w:rtl/>
        </w:rPr>
      </w:pPr>
      <w:r w:rsidRPr="00A73869">
        <w:rPr>
          <w:rFonts w:ascii="Sakkal Majalla" w:hAnsi="Sakkal Majalla" w:cs="Sakkal Majalla" w:hint="cs"/>
          <w:b/>
          <w:bCs/>
          <w:sz w:val="28"/>
          <w:szCs w:val="28"/>
          <w:rtl/>
        </w:rPr>
        <w:t>المادة (2)</w:t>
      </w:r>
    </w:p>
    <w:p w14:paraId="55868E2E" w14:textId="77777777" w:rsidR="001768C5" w:rsidRPr="00A73869" w:rsidRDefault="001768C5" w:rsidP="001768C5">
      <w:pPr>
        <w:jc w:val="lowKashida"/>
        <w:rPr>
          <w:rFonts w:ascii="Sakkal Majalla" w:hAnsi="Sakkal Majalla" w:cs="Sakkal Majalla"/>
          <w:sz w:val="28"/>
          <w:szCs w:val="28"/>
          <w:rtl/>
          <w:lang w:bidi="ar-AE"/>
        </w:rPr>
      </w:pPr>
      <w:r w:rsidRPr="00A73869">
        <w:rPr>
          <w:rFonts w:ascii="Sakkal Majalla" w:hAnsi="Sakkal Majalla" w:cs="Sakkal Majalla"/>
          <w:sz w:val="28"/>
          <w:szCs w:val="28"/>
          <w:rtl/>
          <w:lang w:bidi="ar-AE"/>
        </w:rPr>
        <w:t xml:space="preserve">يُعمل بهذا </w:t>
      </w:r>
      <w:r w:rsidRPr="00A73869">
        <w:rPr>
          <w:rFonts w:ascii="Sakkal Majalla" w:hAnsi="Sakkal Majalla" w:cs="Sakkal Majalla" w:hint="cs"/>
          <w:sz w:val="28"/>
          <w:szCs w:val="28"/>
          <w:rtl/>
          <w:lang w:bidi="ar-AE"/>
        </w:rPr>
        <w:t>القرار</w:t>
      </w:r>
      <w:r w:rsidRPr="00A73869">
        <w:rPr>
          <w:rFonts w:ascii="Sakkal Majalla" w:hAnsi="Sakkal Majalla" w:cs="Sakkal Majalla"/>
          <w:sz w:val="28"/>
          <w:szCs w:val="28"/>
          <w:rtl/>
          <w:lang w:bidi="ar-AE"/>
        </w:rPr>
        <w:t xml:space="preserve"> من تاريخ صدوره، وعلى الجهات المعنية تنفيذه كلٌّ فيما يخصه، ويُنشر في الجريدة الرسمية.</w:t>
      </w:r>
    </w:p>
    <w:p w14:paraId="260953A7" w14:textId="77777777" w:rsidR="001768C5" w:rsidRPr="00A73869" w:rsidRDefault="001768C5" w:rsidP="001768C5">
      <w:pPr>
        <w:jc w:val="lowKashida"/>
        <w:rPr>
          <w:rFonts w:ascii="Sakkal Majalla" w:hAnsi="Sakkal Majalla" w:cs="Sakkal Majalla"/>
          <w:sz w:val="28"/>
          <w:szCs w:val="28"/>
          <w:rtl/>
          <w:lang w:bidi="ar-AE"/>
        </w:rPr>
      </w:pPr>
    </w:p>
    <w:p w14:paraId="4EDAF872" w14:textId="77777777" w:rsidR="001768C5" w:rsidRPr="00A73869" w:rsidRDefault="001768C5" w:rsidP="001768C5">
      <w:pPr>
        <w:pStyle w:val="ListParagraph"/>
        <w:spacing w:line="276" w:lineRule="auto"/>
        <w:ind w:left="-7"/>
        <w:rPr>
          <w:rFonts w:ascii="Sakkal Majalla" w:hAnsi="Sakkal Majalla" w:cs="Sakkal Majalla"/>
          <w:b/>
          <w:bCs/>
          <w:sz w:val="28"/>
          <w:szCs w:val="28"/>
          <w:rtl/>
          <w:lang w:bidi="ar-AE"/>
        </w:rPr>
      </w:pPr>
      <w:r w:rsidRPr="00A73869">
        <w:rPr>
          <w:rFonts w:ascii="Sakkal Majalla" w:hAnsi="Sakkal Majalla" w:cs="Sakkal Majalla" w:hint="cs"/>
          <w:b/>
          <w:bCs/>
          <w:sz w:val="28"/>
          <w:szCs w:val="28"/>
          <w:rtl/>
          <w:lang w:bidi="ar-AE"/>
        </w:rPr>
        <w:t>صدر عنا بتاريخ:</w:t>
      </w:r>
    </w:p>
    <w:p w14:paraId="417A11E5" w14:textId="77777777" w:rsidR="001768C5" w:rsidRPr="00A73869" w:rsidRDefault="001768C5" w:rsidP="001768C5">
      <w:pPr>
        <w:spacing w:line="276" w:lineRule="auto"/>
        <w:rPr>
          <w:rFonts w:ascii="Sakkal Majalla" w:hAnsi="Sakkal Majalla" w:cs="Sakkal Majalla"/>
          <w:b/>
          <w:bCs/>
          <w:sz w:val="28"/>
          <w:szCs w:val="28"/>
          <w:rtl/>
          <w:lang w:bidi="ar-AE"/>
        </w:rPr>
      </w:pPr>
      <w:r w:rsidRPr="00A73869">
        <w:rPr>
          <w:rFonts w:ascii="Sakkal Majalla" w:hAnsi="Sakkal Majalla" w:cs="Sakkal Majalla" w:hint="cs"/>
          <w:b/>
          <w:bCs/>
          <w:sz w:val="28"/>
          <w:szCs w:val="28"/>
          <w:rtl/>
          <w:lang w:bidi="ar-AE"/>
        </w:rPr>
        <w:t>الاثنين</w:t>
      </w:r>
      <w:r w:rsidRPr="00A73869">
        <w:rPr>
          <w:rFonts w:ascii="Sakkal Majalla" w:hAnsi="Sakkal Majalla" w:cs="Sakkal Majalla"/>
          <w:b/>
          <w:bCs/>
          <w:sz w:val="28"/>
          <w:szCs w:val="28"/>
          <w:rtl/>
          <w:lang w:bidi="ar-AE"/>
        </w:rPr>
        <w:t xml:space="preserve">: </w:t>
      </w:r>
      <w:r w:rsidRPr="00A73869">
        <w:rPr>
          <w:rFonts w:ascii="Sakkal Majalla" w:hAnsi="Sakkal Majalla" w:cs="Sakkal Majalla" w:hint="cs"/>
          <w:b/>
          <w:bCs/>
          <w:sz w:val="28"/>
          <w:szCs w:val="28"/>
          <w:rtl/>
          <w:lang w:bidi="ar-AE"/>
        </w:rPr>
        <w:t>05</w:t>
      </w:r>
      <w:r w:rsidRPr="00A73869">
        <w:rPr>
          <w:rFonts w:ascii="Sakkal Majalla" w:hAnsi="Sakkal Majalla" w:cs="Sakkal Majalla"/>
          <w:b/>
          <w:bCs/>
          <w:sz w:val="28"/>
          <w:szCs w:val="28"/>
          <w:rtl/>
          <w:lang w:bidi="ar-AE"/>
        </w:rPr>
        <w:t xml:space="preserve"> </w:t>
      </w:r>
      <w:r w:rsidRPr="00A73869">
        <w:rPr>
          <w:rFonts w:ascii="Sakkal Majalla" w:hAnsi="Sakkal Majalla" w:cs="Sakkal Majalla" w:hint="cs"/>
          <w:b/>
          <w:bCs/>
          <w:sz w:val="28"/>
          <w:szCs w:val="28"/>
          <w:rtl/>
          <w:lang w:bidi="ar-AE"/>
        </w:rPr>
        <w:t>محــــــرم</w:t>
      </w:r>
      <w:r w:rsidRPr="00A73869">
        <w:rPr>
          <w:rFonts w:ascii="Sakkal Majalla" w:hAnsi="Sakkal Majalla" w:cs="Sakkal Majalla"/>
          <w:b/>
          <w:bCs/>
          <w:sz w:val="28"/>
          <w:szCs w:val="28"/>
          <w:rtl/>
          <w:lang w:bidi="ar-AE"/>
        </w:rPr>
        <w:t xml:space="preserve"> </w:t>
      </w:r>
      <w:r w:rsidRPr="00A73869">
        <w:rPr>
          <w:rFonts w:ascii="Sakkal Majalla" w:hAnsi="Sakkal Majalla" w:cs="Sakkal Majalla" w:hint="cs"/>
          <w:b/>
          <w:bCs/>
          <w:sz w:val="28"/>
          <w:szCs w:val="28"/>
          <w:rtl/>
          <w:lang w:bidi="ar-AE"/>
        </w:rPr>
        <w:t>1447ه</w:t>
      </w:r>
    </w:p>
    <w:p w14:paraId="030D47ED" w14:textId="77777777" w:rsidR="001768C5" w:rsidRPr="00A73869" w:rsidRDefault="001768C5" w:rsidP="001768C5">
      <w:pPr>
        <w:spacing w:line="276" w:lineRule="auto"/>
        <w:rPr>
          <w:rFonts w:ascii="Sakkal Majalla" w:hAnsi="Sakkal Majalla" w:cs="Sakkal Majalla"/>
          <w:b/>
          <w:bCs/>
          <w:sz w:val="28"/>
          <w:szCs w:val="28"/>
          <w:rtl/>
          <w:lang w:bidi="ar-AE"/>
        </w:rPr>
      </w:pPr>
      <w:r w:rsidRPr="00A73869">
        <w:rPr>
          <w:rFonts w:ascii="Sakkal Majalla" w:hAnsi="Sakkal Majalla" w:cs="Sakkal Majalla"/>
          <w:b/>
          <w:bCs/>
          <w:sz w:val="28"/>
          <w:szCs w:val="28"/>
          <w:rtl/>
          <w:lang w:bidi="ar-AE"/>
        </w:rPr>
        <w:t xml:space="preserve">الموافق: </w:t>
      </w:r>
      <w:r w:rsidRPr="00A73869">
        <w:rPr>
          <w:rFonts w:ascii="Sakkal Majalla" w:hAnsi="Sakkal Majalla" w:cs="Sakkal Majalla" w:hint="cs"/>
          <w:b/>
          <w:bCs/>
          <w:sz w:val="28"/>
          <w:szCs w:val="28"/>
          <w:rtl/>
          <w:lang w:bidi="ar-AE"/>
        </w:rPr>
        <w:t>30</w:t>
      </w:r>
      <w:r w:rsidRPr="00A73869">
        <w:rPr>
          <w:rFonts w:ascii="Sakkal Majalla" w:hAnsi="Sakkal Majalla" w:cs="Sakkal Majalla"/>
          <w:b/>
          <w:bCs/>
          <w:sz w:val="28"/>
          <w:szCs w:val="28"/>
          <w:rtl/>
          <w:lang w:bidi="ar-AE"/>
        </w:rPr>
        <w:t xml:space="preserve"> </w:t>
      </w:r>
      <w:r w:rsidRPr="00A73869">
        <w:rPr>
          <w:rFonts w:ascii="Sakkal Majalla" w:hAnsi="Sakkal Majalla" w:cs="Sakkal Majalla" w:hint="cs"/>
          <w:b/>
          <w:bCs/>
          <w:sz w:val="28"/>
          <w:szCs w:val="28"/>
          <w:rtl/>
          <w:lang w:bidi="ar-AE"/>
        </w:rPr>
        <w:t>يونيـــــــــــو</w:t>
      </w:r>
      <w:r w:rsidRPr="00A73869">
        <w:rPr>
          <w:rFonts w:ascii="Sakkal Majalla" w:hAnsi="Sakkal Majalla" w:cs="Sakkal Majalla"/>
          <w:b/>
          <w:bCs/>
          <w:sz w:val="28"/>
          <w:szCs w:val="28"/>
          <w:rtl/>
          <w:lang w:bidi="ar-AE"/>
        </w:rPr>
        <w:t xml:space="preserve"> 2025م</w:t>
      </w:r>
    </w:p>
    <w:p w14:paraId="2F8CF862" w14:textId="77777777" w:rsidR="001768C5" w:rsidRPr="00A73869" w:rsidRDefault="001768C5" w:rsidP="001768C5">
      <w:pPr>
        <w:jc w:val="lowKashida"/>
        <w:rPr>
          <w:rFonts w:ascii="Sakkal Majalla" w:hAnsi="Sakkal Majalla" w:cs="Sakkal Majalla"/>
          <w:b/>
          <w:bCs/>
          <w:sz w:val="28"/>
          <w:szCs w:val="28"/>
          <w:rtl/>
          <w:lang w:bidi="ar-AE"/>
        </w:rPr>
      </w:pPr>
    </w:p>
    <w:p w14:paraId="4E21A4AA" w14:textId="77777777" w:rsidR="001768C5" w:rsidRPr="00A73869" w:rsidRDefault="001768C5" w:rsidP="001768C5">
      <w:pPr>
        <w:jc w:val="lowKashida"/>
        <w:rPr>
          <w:rFonts w:ascii="Sakkal Majalla" w:hAnsi="Sakkal Majalla" w:cs="Sakkal Majalla"/>
          <w:b/>
          <w:bCs/>
          <w:sz w:val="28"/>
          <w:szCs w:val="28"/>
          <w:rtl/>
          <w:lang w:bidi="ar-AE"/>
        </w:rPr>
      </w:pPr>
    </w:p>
    <w:p w14:paraId="7BB6EF29" w14:textId="77777777" w:rsidR="001768C5" w:rsidRPr="00A73869" w:rsidRDefault="001768C5" w:rsidP="001768C5">
      <w:pPr>
        <w:spacing w:line="276" w:lineRule="auto"/>
        <w:jc w:val="right"/>
        <w:rPr>
          <w:rFonts w:ascii="Sakkal Majalla" w:hAnsi="Sakkal Majalla" w:cs="Sakkal Majalla"/>
          <w:b/>
          <w:bCs/>
          <w:sz w:val="28"/>
          <w:szCs w:val="28"/>
          <w:rtl/>
          <w:lang w:bidi="ar-AE"/>
        </w:rPr>
      </w:pPr>
      <w:r w:rsidRPr="00A73869">
        <w:rPr>
          <w:rFonts w:ascii="Sakkal Majalla" w:hAnsi="Sakkal Majalla" w:cs="Sakkal Majalla"/>
          <w:b/>
          <w:bCs/>
          <w:sz w:val="28"/>
          <w:szCs w:val="28"/>
          <w:rtl/>
          <w:lang w:bidi="ar-AE"/>
        </w:rPr>
        <w:t>سلطان بن محمد القاسمي</w:t>
      </w:r>
    </w:p>
    <w:p w14:paraId="3401FD31" w14:textId="77777777" w:rsidR="001768C5" w:rsidRPr="00A73869" w:rsidRDefault="001768C5" w:rsidP="001768C5">
      <w:pPr>
        <w:spacing w:line="276" w:lineRule="auto"/>
        <w:jc w:val="right"/>
        <w:rPr>
          <w:rFonts w:ascii="Sakkal Majalla" w:hAnsi="Sakkal Majalla" w:cs="Sakkal Majalla"/>
          <w:b/>
          <w:bCs/>
          <w:sz w:val="28"/>
          <w:szCs w:val="28"/>
          <w:lang w:bidi="ar-AE"/>
        </w:rPr>
      </w:pPr>
      <w:r w:rsidRPr="00A73869">
        <w:rPr>
          <w:rFonts w:ascii="Sakkal Majalla" w:hAnsi="Sakkal Majalla" w:cs="Sakkal Majalla"/>
          <w:b/>
          <w:bCs/>
          <w:sz w:val="28"/>
          <w:szCs w:val="28"/>
          <w:rtl/>
          <w:lang w:bidi="ar-AE"/>
        </w:rPr>
        <w:t>ح</w:t>
      </w:r>
      <w:r w:rsidRPr="00A73869">
        <w:rPr>
          <w:rFonts w:ascii="Sakkal Majalla" w:hAnsi="Sakkal Majalla" w:cs="Sakkal Majalla" w:hint="cs"/>
          <w:b/>
          <w:bCs/>
          <w:sz w:val="28"/>
          <w:szCs w:val="28"/>
          <w:rtl/>
          <w:lang w:bidi="ar-AE"/>
        </w:rPr>
        <w:t>ــــ</w:t>
      </w:r>
      <w:r w:rsidRPr="00A73869">
        <w:rPr>
          <w:rFonts w:ascii="Sakkal Majalla" w:hAnsi="Sakkal Majalla" w:cs="Sakkal Majalla"/>
          <w:b/>
          <w:bCs/>
          <w:sz w:val="28"/>
          <w:szCs w:val="28"/>
          <w:rtl/>
          <w:lang w:bidi="ar-AE"/>
        </w:rPr>
        <w:t>اكــــــــــم إم</w:t>
      </w:r>
      <w:r w:rsidRPr="00A73869">
        <w:rPr>
          <w:rFonts w:ascii="Sakkal Majalla" w:hAnsi="Sakkal Majalla" w:cs="Sakkal Majalla" w:hint="cs"/>
          <w:b/>
          <w:bCs/>
          <w:sz w:val="28"/>
          <w:szCs w:val="28"/>
          <w:rtl/>
          <w:lang w:bidi="ar-AE"/>
        </w:rPr>
        <w:t>ـــــــــ</w:t>
      </w:r>
      <w:r w:rsidRPr="00A73869">
        <w:rPr>
          <w:rFonts w:ascii="Sakkal Majalla" w:hAnsi="Sakkal Majalla" w:cs="Sakkal Majalla"/>
          <w:b/>
          <w:bCs/>
          <w:sz w:val="28"/>
          <w:szCs w:val="28"/>
          <w:rtl/>
          <w:lang w:bidi="ar-AE"/>
        </w:rPr>
        <w:t>ـــــارة ال</w:t>
      </w:r>
      <w:r w:rsidRPr="00A73869">
        <w:rPr>
          <w:rFonts w:ascii="Sakkal Majalla" w:hAnsi="Sakkal Majalla" w:cs="Sakkal Majalla" w:hint="cs"/>
          <w:b/>
          <w:bCs/>
          <w:sz w:val="28"/>
          <w:szCs w:val="28"/>
          <w:rtl/>
          <w:lang w:bidi="ar-AE"/>
        </w:rPr>
        <w:t>ـــــــــــــــ</w:t>
      </w:r>
      <w:r w:rsidRPr="00A73869">
        <w:rPr>
          <w:rFonts w:ascii="Sakkal Majalla" w:hAnsi="Sakkal Majalla" w:cs="Sakkal Majalla"/>
          <w:b/>
          <w:bCs/>
          <w:sz w:val="28"/>
          <w:szCs w:val="28"/>
          <w:rtl/>
          <w:lang w:bidi="ar-AE"/>
        </w:rPr>
        <w:t>شارقـــــ</w:t>
      </w:r>
      <w:r w:rsidRPr="00A73869">
        <w:rPr>
          <w:rFonts w:ascii="Sakkal Majalla" w:hAnsi="Sakkal Majalla" w:cs="Sakkal Majalla" w:hint="cs"/>
          <w:b/>
          <w:bCs/>
          <w:sz w:val="28"/>
          <w:szCs w:val="28"/>
          <w:rtl/>
          <w:lang w:bidi="ar-AE"/>
        </w:rPr>
        <w:t>ة</w:t>
      </w:r>
    </w:p>
    <w:p w14:paraId="36A82B81" w14:textId="5FDED3E4" w:rsidR="00D351ED" w:rsidRPr="00A73869" w:rsidRDefault="00D351ED" w:rsidP="00D351ED">
      <w:pPr>
        <w:bidi w:val="0"/>
        <w:rPr>
          <w:sz w:val="28"/>
          <w:szCs w:val="28"/>
          <w:rtl/>
        </w:rPr>
      </w:pPr>
    </w:p>
    <w:p w14:paraId="18ED2EA5" w14:textId="1E89C627" w:rsidR="00D351ED" w:rsidRPr="00A73869" w:rsidRDefault="00D351ED" w:rsidP="00D351ED">
      <w:pPr>
        <w:bidi w:val="0"/>
        <w:rPr>
          <w:sz w:val="28"/>
          <w:szCs w:val="28"/>
          <w:rtl/>
        </w:rPr>
      </w:pPr>
    </w:p>
    <w:p w14:paraId="0956E067" w14:textId="69DDF9B8" w:rsidR="00D351ED" w:rsidRPr="00A73869" w:rsidRDefault="00D351ED" w:rsidP="00D351ED">
      <w:pPr>
        <w:bidi w:val="0"/>
        <w:rPr>
          <w:sz w:val="28"/>
          <w:szCs w:val="28"/>
          <w:rtl/>
        </w:rPr>
      </w:pPr>
    </w:p>
    <w:p w14:paraId="3B0091BE" w14:textId="59E035A1" w:rsidR="00D351ED" w:rsidRPr="00A73869" w:rsidRDefault="00D351ED" w:rsidP="001768C5">
      <w:pPr>
        <w:bidi w:val="0"/>
        <w:jc w:val="right"/>
        <w:rPr>
          <w:sz w:val="28"/>
          <w:szCs w:val="28"/>
          <w:rtl/>
        </w:rPr>
      </w:pPr>
    </w:p>
    <w:p w14:paraId="076BA384" w14:textId="34530E1B" w:rsidR="00D351ED" w:rsidRPr="00A73869" w:rsidRDefault="00D351ED" w:rsidP="00D351ED">
      <w:pPr>
        <w:bidi w:val="0"/>
        <w:rPr>
          <w:sz w:val="28"/>
          <w:szCs w:val="28"/>
          <w:rtl/>
        </w:rPr>
      </w:pPr>
    </w:p>
    <w:p w14:paraId="2E84C8F7" w14:textId="6CAB3EF9" w:rsidR="00D351ED" w:rsidRPr="00A73869" w:rsidRDefault="00D351ED" w:rsidP="00D351ED">
      <w:pPr>
        <w:bidi w:val="0"/>
        <w:rPr>
          <w:sz w:val="28"/>
          <w:szCs w:val="28"/>
          <w:rtl/>
        </w:rPr>
      </w:pPr>
    </w:p>
    <w:p w14:paraId="256AAC94" w14:textId="20F1049D" w:rsidR="00D351ED" w:rsidRPr="00A73869" w:rsidRDefault="00D351ED" w:rsidP="00D351ED">
      <w:pPr>
        <w:bidi w:val="0"/>
        <w:rPr>
          <w:sz w:val="28"/>
          <w:szCs w:val="28"/>
          <w:rtl/>
        </w:rPr>
      </w:pPr>
    </w:p>
    <w:p w14:paraId="1F42E761" w14:textId="04FE9DF8" w:rsidR="00D351ED" w:rsidRPr="00A73869" w:rsidRDefault="00D351ED" w:rsidP="00D351ED">
      <w:pPr>
        <w:bidi w:val="0"/>
        <w:rPr>
          <w:sz w:val="28"/>
          <w:szCs w:val="28"/>
          <w:rtl/>
        </w:rPr>
      </w:pPr>
    </w:p>
    <w:p w14:paraId="4BB63EBC" w14:textId="7A1E1D41" w:rsidR="00D351ED" w:rsidRPr="00A73869" w:rsidRDefault="00D351ED" w:rsidP="00D351ED">
      <w:pPr>
        <w:bidi w:val="0"/>
        <w:rPr>
          <w:sz w:val="28"/>
          <w:szCs w:val="28"/>
          <w:rtl/>
        </w:rPr>
      </w:pPr>
    </w:p>
    <w:p w14:paraId="4E4FBCAE" w14:textId="68486432" w:rsidR="00D351ED" w:rsidRPr="00A73869" w:rsidRDefault="00D351ED" w:rsidP="00D351ED">
      <w:pPr>
        <w:bidi w:val="0"/>
        <w:rPr>
          <w:sz w:val="28"/>
          <w:szCs w:val="28"/>
          <w:rtl/>
        </w:rPr>
      </w:pPr>
    </w:p>
    <w:p w14:paraId="60C9D6BC" w14:textId="77777777" w:rsidR="00D351ED" w:rsidRPr="00A73869" w:rsidRDefault="00D351ED" w:rsidP="00D351ED">
      <w:pPr>
        <w:bidi w:val="0"/>
        <w:rPr>
          <w:sz w:val="28"/>
          <w:szCs w:val="28"/>
          <w:rtl/>
        </w:rPr>
      </w:pPr>
    </w:p>
    <w:p w14:paraId="3C797732" w14:textId="0629B40B" w:rsidR="00D351ED" w:rsidRPr="00A73869" w:rsidRDefault="00D351ED" w:rsidP="00D351ED">
      <w:pPr>
        <w:bidi w:val="0"/>
        <w:rPr>
          <w:sz w:val="28"/>
          <w:szCs w:val="28"/>
          <w:rtl/>
        </w:rPr>
      </w:pPr>
    </w:p>
    <w:p w14:paraId="67E85CF7" w14:textId="7F5FBA87" w:rsidR="00D351ED" w:rsidRPr="00A73869" w:rsidRDefault="00D351ED" w:rsidP="00D351ED">
      <w:pPr>
        <w:bidi w:val="0"/>
        <w:rPr>
          <w:sz w:val="28"/>
          <w:szCs w:val="28"/>
          <w:rtl/>
        </w:rPr>
      </w:pPr>
    </w:p>
    <w:p w14:paraId="29F6E5DE" w14:textId="2008525F" w:rsidR="00D351ED" w:rsidRPr="00A73869" w:rsidRDefault="00D351ED" w:rsidP="00D351ED">
      <w:pPr>
        <w:bidi w:val="0"/>
        <w:rPr>
          <w:sz w:val="28"/>
          <w:szCs w:val="28"/>
          <w:rtl/>
        </w:rPr>
      </w:pPr>
    </w:p>
    <w:p w14:paraId="6370F76F" w14:textId="09816953" w:rsidR="00D351ED" w:rsidRPr="00A73869" w:rsidRDefault="00D351ED" w:rsidP="00D351ED">
      <w:pPr>
        <w:bidi w:val="0"/>
        <w:rPr>
          <w:sz w:val="28"/>
          <w:szCs w:val="28"/>
          <w:rtl/>
        </w:rPr>
      </w:pPr>
    </w:p>
    <w:p w14:paraId="18101A00" w14:textId="671AEF33" w:rsidR="00D351ED" w:rsidRPr="00A73869" w:rsidRDefault="00BF3108" w:rsidP="00D351ED">
      <w:pPr>
        <w:bidi w:val="0"/>
        <w:rPr>
          <w:sz w:val="28"/>
          <w:szCs w:val="28"/>
          <w:rtl/>
        </w:rPr>
      </w:pPr>
      <w:r w:rsidRPr="00A73869">
        <w:rPr>
          <w:noProof/>
          <w:sz w:val="28"/>
          <w:szCs w:val="28"/>
        </w:rPr>
        <mc:AlternateContent>
          <mc:Choice Requires="wps">
            <w:drawing>
              <wp:anchor distT="0" distB="0" distL="114300" distR="114300" simplePos="0" relativeHeight="252021760" behindDoc="1" locked="0" layoutInCell="1" allowOverlap="1" wp14:anchorId="5DC400BF" wp14:editId="5CB51CDD">
                <wp:simplePos x="0" y="0"/>
                <wp:positionH relativeFrom="margin">
                  <wp:posOffset>1127760</wp:posOffset>
                </wp:positionH>
                <wp:positionV relativeFrom="page">
                  <wp:posOffset>3756025</wp:posOffset>
                </wp:positionV>
                <wp:extent cx="3401695" cy="1227455"/>
                <wp:effectExtent l="19050" t="19050" r="46355" b="29845"/>
                <wp:wrapSquare wrapText="bothSides"/>
                <wp:docPr id="1589255052" name="Rounded 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3401695" cy="1227455"/>
                        </a:xfrm>
                        <a:prstGeom prst="roundRect">
                          <a:avLst>
                            <a:gd name="adj" fmla="val 16667"/>
                          </a:avLst>
                        </a:prstGeom>
                        <a:solidFill>
                          <a:srgbClr val="FFFFFF"/>
                        </a:solidFill>
                        <a:ln w="57150" cmpd="thickThin" algn="ctr">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626B6F48" w14:textId="1902FC5F" w:rsidR="002B6F2D" w:rsidRPr="00A46B7B" w:rsidRDefault="00ED3302" w:rsidP="002B6F2D">
                            <w:pPr>
                              <w:spacing w:before="600" w:line="480" w:lineRule="exact"/>
                              <w:jc w:val="center"/>
                              <w:rPr>
                                <w:rFonts w:ascii="Sakkal Majalla" w:hAnsi="Sakkal Majalla" w:cs="Sakkal Majalla"/>
                                <w:b/>
                                <w:bCs/>
                                <w:sz w:val="72"/>
                                <w:szCs w:val="72"/>
                                <w:lang w:bidi="ar-AE"/>
                              </w:rPr>
                            </w:pPr>
                            <w:r>
                              <w:rPr>
                                <w:rFonts w:ascii="Sakkal Majalla" w:hAnsi="Sakkal Majalla" w:cs="Sakkal Majalla" w:hint="cs"/>
                                <w:b/>
                                <w:bCs/>
                                <w:sz w:val="72"/>
                                <w:szCs w:val="72"/>
                                <w:rtl/>
                                <w:lang w:bidi="ar-AE"/>
                              </w:rPr>
                              <w:t xml:space="preserve">قرار المجلس التنفيذي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DC400BF" id="_x0000_s1058" style="position:absolute;margin-left:88.8pt;margin-top:295.75pt;width:267.85pt;height:96.65pt;flip:y;z-index:-251294720;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" strokeweight="4.5pt">
                <v:stroke linestyle="thickThin"/>
                <v:textbox>
                  <w:txbxContent>
                    <w:p w14:paraId="626B6F48" w14:textId="1902FC5F" w:rsidR="002B6F2D" w:rsidRPr="00A46B7B" w:rsidRDefault="00ED3302" w:rsidP="002B6F2D">
                      <w:pPr>
                        <w:spacing w:before="600" w:line="480" w:lineRule="exact"/>
                        <w:jc w:val="center"/>
                        <w:rPr>
                          <w:rFonts w:ascii="Sakkal Majalla" w:hAnsi="Sakkal Majalla" w:cs="Sakkal Majalla"/>
                          <w:b/>
                          <w:bCs/>
                          <w:sz w:val="72"/>
                          <w:szCs w:val="72"/>
                          <w:lang w:bidi="ar-AE"/>
                        </w:rPr>
                      </w:pPr>
                      <w:r>
                        <w:rPr>
                          <w:rFonts w:ascii="Sakkal Majalla" w:hAnsi="Sakkal Majalla" w:cs="Sakkal Majalla" w:hint="cs"/>
                          <w:b/>
                          <w:bCs/>
                          <w:sz w:val="72"/>
                          <w:szCs w:val="72"/>
                          <w:rtl/>
                          <w:lang w:bidi="ar-AE"/>
                        </w:rPr>
                        <w:t xml:space="preserve">قرار المجلس التنفيذي </w:t>
                      </w:r>
                    </w:p>
                  </w:txbxContent>
                </v:textbox>
                <w10:wrap type="square" anchorx="margin" anchory="page"/>
              </v:roundrect>
            </w:pict>
          </mc:Fallback>
        </mc:AlternateContent>
      </w:r>
    </w:p>
    <w:p w14:paraId="033ADBEC" w14:textId="7D5A1A59" w:rsidR="00D351ED" w:rsidRPr="00A73869" w:rsidRDefault="00D351ED" w:rsidP="00D351ED">
      <w:pPr>
        <w:bidi w:val="0"/>
        <w:rPr>
          <w:sz w:val="28"/>
          <w:szCs w:val="28"/>
          <w:rtl/>
        </w:rPr>
      </w:pPr>
    </w:p>
    <w:p w14:paraId="7F4F50CA" w14:textId="685CCCB1" w:rsidR="00D351ED" w:rsidRPr="00A73869" w:rsidRDefault="00D351ED" w:rsidP="00D351ED">
      <w:pPr>
        <w:bidi w:val="0"/>
        <w:rPr>
          <w:sz w:val="28"/>
          <w:szCs w:val="28"/>
          <w:rtl/>
        </w:rPr>
      </w:pPr>
    </w:p>
    <w:p w14:paraId="18637D55" w14:textId="6215E909" w:rsidR="00D351ED" w:rsidRPr="00A73869" w:rsidRDefault="00D351ED" w:rsidP="00D351ED">
      <w:pPr>
        <w:bidi w:val="0"/>
        <w:rPr>
          <w:sz w:val="28"/>
          <w:szCs w:val="28"/>
          <w:rtl/>
        </w:rPr>
      </w:pPr>
    </w:p>
    <w:p w14:paraId="1804D6B9" w14:textId="30DC5DD3" w:rsidR="00D351ED" w:rsidRPr="00A73869" w:rsidRDefault="00D351ED" w:rsidP="00D351ED">
      <w:pPr>
        <w:bidi w:val="0"/>
        <w:rPr>
          <w:sz w:val="28"/>
          <w:szCs w:val="28"/>
          <w:rtl/>
        </w:rPr>
      </w:pPr>
    </w:p>
    <w:p w14:paraId="11CAA030" w14:textId="25935B10" w:rsidR="00BF3108" w:rsidRPr="00A73869" w:rsidRDefault="00BF3108" w:rsidP="00D351ED">
      <w:pPr>
        <w:bidi w:val="0"/>
        <w:rPr>
          <w:sz w:val="28"/>
          <w:szCs w:val="28"/>
        </w:rPr>
      </w:pPr>
    </w:p>
    <w:p w14:paraId="2CE75231" w14:textId="5D2171E3" w:rsidR="00BF3108" w:rsidRPr="00A73869" w:rsidRDefault="00BF3108">
      <w:pPr>
        <w:bidi w:val="0"/>
        <w:spacing w:after="160" w:line="259" w:lineRule="auto"/>
        <w:rPr>
          <w:sz w:val="28"/>
          <w:szCs w:val="28"/>
        </w:rPr>
      </w:pPr>
      <w:r w:rsidRPr="00A73869">
        <w:rPr>
          <w:sz w:val="28"/>
          <w:szCs w:val="28"/>
        </w:rPr>
        <w:br w:type="page"/>
      </w:r>
    </w:p>
    <w:p w14:paraId="0E63DC8E" w14:textId="230B8CA5" w:rsidR="00D351ED" w:rsidRPr="00A73869" w:rsidRDefault="00D351ED" w:rsidP="00D351ED">
      <w:pPr>
        <w:bidi w:val="0"/>
        <w:rPr>
          <w:sz w:val="28"/>
          <w:szCs w:val="28"/>
          <w:rtl/>
        </w:rPr>
      </w:pPr>
    </w:p>
    <w:p w14:paraId="56456D7F" w14:textId="2443A267" w:rsidR="00D351ED" w:rsidRPr="00A73869" w:rsidRDefault="00D351ED" w:rsidP="00D351ED">
      <w:pPr>
        <w:bidi w:val="0"/>
        <w:rPr>
          <w:sz w:val="28"/>
          <w:szCs w:val="28"/>
          <w:rtl/>
        </w:rPr>
      </w:pPr>
    </w:p>
    <w:p w14:paraId="043C6292" w14:textId="0F3051DE" w:rsidR="00D351ED" w:rsidRPr="00A73869" w:rsidRDefault="00D351ED" w:rsidP="00D351ED">
      <w:pPr>
        <w:bidi w:val="0"/>
        <w:rPr>
          <w:sz w:val="28"/>
          <w:szCs w:val="28"/>
          <w:rtl/>
        </w:rPr>
      </w:pPr>
    </w:p>
    <w:p w14:paraId="1F14E7FF" w14:textId="0E275928" w:rsidR="00D351ED" w:rsidRPr="00A73869" w:rsidRDefault="00D351ED" w:rsidP="00D351ED">
      <w:pPr>
        <w:bidi w:val="0"/>
        <w:rPr>
          <w:sz w:val="28"/>
          <w:szCs w:val="28"/>
          <w:rtl/>
        </w:rPr>
      </w:pPr>
    </w:p>
    <w:p w14:paraId="3DFDC024" w14:textId="09B2A3EF" w:rsidR="00D351ED" w:rsidRPr="00A73869" w:rsidRDefault="00D351ED" w:rsidP="00D351ED">
      <w:pPr>
        <w:bidi w:val="0"/>
        <w:rPr>
          <w:sz w:val="28"/>
          <w:szCs w:val="28"/>
          <w:rtl/>
        </w:rPr>
      </w:pPr>
    </w:p>
    <w:p w14:paraId="6A3F6E53" w14:textId="6AA74BE8" w:rsidR="00D351ED" w:rsidRPr="00A73869" w:rsidRDefault="00D351ED" w:rsidP="00D351ED">
      <w:pPr>
        <w:bidi w:val="0"/>
        <w:rPr>
          <w:sz w:val="28"/>
          <w:szCs w:val="28"/>
          <w:rtl/>
        </w:rPr>
      </w:pPr>
    </w:p>
    <w:p w14:paraId="06F0DCCD" w14:textId="11EB6226" w:rsidR="00D351ED" w:rsidRPr="00A73869" w:rsidRDefault="00D351ED" w:rsidP="00D351ED">
      <w:pPr>
        <w:bidi w:val="0"/>
        <w:rPr>
          <w:sz w:val="28"/>
          <w:szCs w:val="28"/>
          <w:rtl/>
        </w:rPr>
      </w:pPr>
    </w:p>
    <w:p w14:paraId="6BE8F045" w14:textId="3E256932" w:rsidR="00CD51A5" w:rsidRPr="00A73869" w:rsidRDefault="00CD51A5" w:rsidP="00CD51A5">
      <w:pPr>
        <w:bidi w:val="0"/>
        <w:rPr>
          <w:sz w:val="28"/>
          <w:szCs w:val="28"/>
          <w:rtl/>
        </w:rPr>
      </w:pPr>
    </w:p>
    <w:p w14:paraId="212AC00C" w14:textId="6DD1CB99" w:rsidR="00CD51A5" w:rsidRPr="00A73869" w:rsidRDefault="00CD51A5" w:rsidP="00CD51A5">
      <w:pPr>
        <w:bidi w:val="0"/>
        <w:rPr>
          <w:sz w:val="28"/>
          <w:szCs w:val="28"/>
          <w:rtl/>
        </w:rPr>
      </w:pPr>
    </w:p>
    <w:p w14:paraId="72ACAE9E" w14:textId="7B73FA55" w:rsidR="00CD51A5" w:rsidRPr="00A73869" w:rsidRDefault="00CD51A5" w:rsidP="00CD51A5">
      <w:pPr>
        <w:bidi w:val="0"/>
        <w:rPr>
          <w:sz w:val="28"/>
          <w:szCs w:val="28"/>
          <w:rtl/>
        </w:rPr>
      </w:pPr>
    </w:p>
    <w:p w14:paraId="3CB75DCD" w14:textId="77777777" w:rsidR="00CD51A5" w:rsidRPr="00A73869" w:rsidRDefault="00CD51A5" w:rsidP="00CD51A5">
      <w:pPr>
        <w:bidi w:val="0"/>
        <w:rPr>
          <w:sz w:val="28"/>
          <w:szCs w:val="28"/>
          <w:rtl/>
        </w:rPr>
      </w:pPr>
    </w:p>
    <w:p w14:paraId="601FFEE6" w14:textId="77777777" w:rsidR="00CD51A5" w:rsidRPr="00A73869" w:rsidRDefault="00CD51A5" w:rsidP="00CD51A5">
      <w:pPr>
        <w:bidi w:val="0"/>
        <w:rPr>
          <w:sz w:val="28"/>
          <w:szCs w:val="28"/>
          <w:rtl/>
        </w:rPr>
      </w:pPr>
    </w:p>
    <w:p w14:paraId="1AB4B257" w14:textId="5A43A646" w:rsidR="00CD51A5" w:rsidRPr="00A73869" w:rsidRDefault="00CD51A5" w:rsidP="00CD51A5">
      <w:pPr>
        <w:bidi w:val="0"/>
        <w:rPr>
          <w:sz w:val="28"/>
          <w:szCs w:val="28"/>
          <w:rtl/>
        </w:rPr>
      </w:pPr>
    </w:p>
    <w:p w14:paraId="7564E3E8" w14:textId="10764DC5" w:rsidR="00CD51A5" w:rsidRPr="00A73869" w:rsidRDefault="00BF3108" w:rsidP="00CD51A5">
      <w:pPr>
        <w:bidi w:val="0"/>
        <w:rPr>
          <w:sz w:val="28"/>
          <w:szCs w:val="28"/>
          <w:rtl/>
        </w:rPr>
      </w:pPr>
      <w:r w:rsidRPr="00A73869">
        <w:rPr>
          <w:noProof/>
          <w:sz w:val="28"/>
          <w:szCs w:val="28"/>
        </w:rPr>
        <mc:AlternateContent>
          <mc:Choice Requires="wps">
            <w:drawing>
              <wp:anchor distT="0" distB="0" distL="114300" distR="114300" simplePos="0" relativeHeight="252087296" behindDoc="1" locked="0" layoutInCell="1" allowOverlap="1" wp14:anchorId="4F2521DB" wp14:editId="542F6417">
                <wp:simplePos x="0" y="0"/>
                <wp:positionH relativeFrom="margin">
                  <wp:posOffset>1427480</wp:posOffset>
                </wp:positionH>
                <wp:positionV relativeFrom="margin">
                  <wp:posOffset>2369185</wp:posOffset>
                </wp:positionV>
                <wp:extent cx="2986405" cy="2548890"/>
                <wp:effectExtent l="19050" t="19050" r="42545" b="41910"/>
                <wp:wrapSquare wrapText="bothSides"/>
                <wp:docPr id="411266563" name="Rounded 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2986405" cy="2548890"/>
                        </a:xfrm>
                        <a:prstGeom prst="roundRect">
                          <a:avLst>
                            <a:gd name="adj" fmla="val 16667"/>
                          </a:avLst>
                        </a:prstGeom>
                        <a:solidFill>
                          <a:srgbClr val="FFFFFF"/>
                        </a:solidFill>
                        <a:ln w="57150" cmpd="thickThin" algn="ctr">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50AE26D2" w14:textId="77777777" w:rsidR="001A2062" w:rsidRDefault="001A2062" w:rsidP="001A2062">
                            <w:pPr>
                              <w:spacing w:line="276" w:lineRule="auto"/>
                              <w:ind w:left="333"/>
                              <w:jc w:val="center"/>
                              <w:rPr>
                                <w:rFonts w:ascii="Sakkal Majalla" w:hAnsi="Sakkal Majalla" w:cs="Sakkal Majalla"/>
                                <w:b/>
                                <w:bCs/>
                                <w:sz w:val="30"/>
                                <w:szCs w:val="30"/>
                                <w:rtl/>
                                <w:lang w:eastAsia="ar-SA" w:bidi="ar-BH"/>
                              </w:rPr>
                            </w:pPr>
                            <w:r>
                              <w:rPr>
                                <w:rFonts w:ascii="Sakkal Majalla" w:hAnsi="Sakkal Majalla" w:cs="Sakkal Majalla" w:hint="cs"/>
                                <w:b/>
                                <w:bCs/>
                                <w:sz w:val="30"/>
                                <w:szCs w:val="30"/>
                                <w:rtl/>
                                <w:lang w:eastAsia="ar-SA" w:bidi="ar-BH"/>
                              </w:rPr>
                              <w:t>قرار المجلس التنفيذي رقم (14) لسنة 2025م</w:t>
                            </w:r>
                          </w:p>
                          <w:p w14:paraId="4414194F" w14:textId="77777777" w:rsidR="001A2062" w:rsidRDefault="001A2062" w:rsidP="001A2062">
                            <w:pPr>
                              <w:spacing w:line="276" w:lineRule="auto"/>
                              <w:ind w:left="333"/>
                              <w:jc w:val="center"/>
                              <w:rPr>
                                <w:rFonts w:ascii="Sakkal Majalla" w:hAnsi="Sakkal Majalla" w:cs="Sakkal Majalla"/>
                                <w:b/>
                                <w:bCs/>
                                <w:sz w:val="30"/>
                                <w:szCs w:val="30"/>
                                <w:rtl/>
                                <w:lang w:eastAsia="ar-SA" w:bidi="ar-BH"/>
                              </w:rPr>
                            </w:pPr>
                            <w:r>
                              <w:rPr>
                                <w:rFonts w:ascii="Sakkal Majalla" w:hAnsi="Sakkal Majalla" w:cs="Sakkal Majalla" w:hint="cs"/>
                                <w:b/>
                                <w:bCs/>
                                <w:sz w:val="30"/>
                                <w:szCs w:val="30"/>
                                <w:rtl/>
                                <w:lang w:eastAsia="ar-SA" w:bidi="ar-BH"/>
                              </w:rPr>
                              <w:t>بتعديل</w:t>
                            </w:r>
                          </w:p>
                          <w:p w14:paraId="521BCF6E" w14:textId="77777777" w:rsidR="001A2062" w:rsidRPr="000668B5" w:rsidRDefault="001A2062" w:rsidP="001A2062">
                            <w:pPr>
                              <w:spacing w:line="276" w:lineRule="auto"/>
                              <w:ind w:left="333"/>
                              <w:jc w:val="center"/>
                              <w:rPr>
                                <w:rFonts w:ascii="Sakkal Majalla" w:hAnsi="Sakkal Majalla" w:cs="Sakkal Majalla"/>
                                <w:b/>
                                <w:bCs/>
                                <w:sz w:val="30"/>
                                <w:szCs w:val="30"/>
                                <w:rtl/>
                                <w:lang w:eastAsia="ar-SA" w:bidi="ar-BH"/>
                              </w:rPr>
                            </w:pPr>
                            <w:r w:rsidRPr="000668B5">
                              <w:rPr>
                                <w:rFonts w:ascii="Sakkal Majalla" w:hAnsi="Sakkal Majalla" w:cs="Sakkal Majalla"/>
                                <w:b/>
                                <w:bCs/>
                                <w:sz w:val="30"/>
                                <w:szCs w:val="30"/>
                                <w:rtl/>
                                <w:lang w:eastAsia="ar-SA" w:bidi="ar-BH"/>
                              </w:rPr>
                              <w:t>قرار المجلس التنفيذي رقم (</w:t>
                            </w:r>
                            <w:r>
                              <w:rPr>
                                <w:rFonts w:ascii="Sakkal Majalla" w:hAnsi="Sakkal Majalla" w:cs="Sakkal Majalla" w:hint="cs"/>
                                <w:b/>
                                <w:bCs/>
                                <w:sz w:val="30"/>
                                <w:szCs w:val="30"/>
                                <w:rtl/>
                                <w:lang w:eastAsia="ar-SA" w:bidi="ar-BH"/>
                              </w:rPr>
                              <w:t>37</w:t>
                            </w:r>
                            <w:r w:rsidRPr="000668B5">
                              <w:rPr>
                                <w:rFonts w:ascii="Sakkal Majalla" w:hAnsi="Sakkal Majalla" w:cs="Sakkal Majalla"/>
                                <w:b/>
                                <w:bCs/>
                                <w:sz w:val="30"/>
                                <w:szCs w:val="30"/>
                                <w:rtl/>
                                <w:lang w:eastAsia="ar-SA" w:bidi="ar-BH"/>
                              </w:rPr>
                              <w:t xml:space="preserve">) لسنة </w:t>
                            </w:r>
                            <w:r w:rsidRPr="000668B5">
                              <w:rPr>
                                <w:rFonts w:ascii="Sakkal Majalla" w:hAnsi="Sakkal Majalla" w:cs="Sakkal Majalla" w:hint="cs"/>
                                <w:b/>
                                <w:bCs/>
                                <w:sz w:val="30"/>
                                <w:szCs w:val="30"/>
                                <w:rtl/>
                                <w:lang w:eastAsia="ar-SA" w:bidi="ar-BH"/>
                              </w:rPr>
                              <w:t>2024م</w:t>
                            </w:r>
                          </w:p>
                          <w:p w14:paraId="0FF17FBD" w14:textId="77777777" w:rsidR="001A2062" w:rsidRPr="0097593F" w:rsidRDefault="001A2062" w:rsidP="001A2062">
                            <w:pPr>
                              <w:spacing w:line="276" w:lineRule="auto"/>
                              <w:ind w:left="335"/>
                              <w:jc w:val="center"/>
                              <w:rPr>
                                <w:rFonts w:ascii="Sakkal Majalla" w:hAnsi="Sakkal Majalla" w:cs="Sakkal Majalla"/>
                                <w:b/>
                                <w:bCs/>
                                <w:sz w:val="30"/>
                                <w:szCs w:val="30"/>
                                <w:rtl/>
                                <w:lang w:eastAsia="ar-SA" w:bidi="ar-BH"/>
                              </w:rPr>
                            </w:pPr>
                            <w:r w:rsidRPr="000668B5">
                              <w:rPr>
                                <w:rFonts w:ascii="Sakkal Majalla" w:hAnsi="Sakkal Majalla" w:cs="Sakkal Majalla"/>
                                <w:b/>
                                <w:bCs/>
                                <w:sz w:val="30"/>
                                <w:szCs w:val="30"/>
                                <w:rtl/>
                                <w:lang w:eastAsia="ar-SA" w:bidi="ar-BH"/>
                              </w:rPr>
                              <w:t>بشأن</w:t>
                            </w:r>
                            <w:r w:rsidRPr="000668B5">
                              <w:rPr>
                                <w:rFonts w:ascii="Sakkal Majalla" w:hAnsi="Sakkal Majalla" w:cs="Sakkal Majalla" w:hint="cs"/>
                                <w:b/>
                                <w:bCs/>
                                <w:sz w:val="30"/>
                                <w:szCs w:val="30"/>
                                <w:rtl/>
                                <w:lang w:eastAsia="ar-SA" w:bidi="ar-BH"/>
                              </w:rPr>
                              <w:t xml:space="preserve"> تنظيم </w:t>
                            </w:r>
                            <w:bookmarkStart w:id="26" w:name="_Hlk196983435"/>
                            <w:r w:rsidRPr="000668B5">
                              <w:rPr>
                                <w:rFonts w:ascii="Sakkal Majalla" w:hAnsi="Sakkal Majalla" w:cs="Sakkal Majalla" w:hint="cs"/>
                                <w:b/>
                                <w:bCs/>
                                <w:sz w:val="30"/>
                                <w:szCs w:val="30"/>
                                <w:rtl/>
                                <w:lang w:eastAsia="ar-SA" w:bidi="ar-BH"/>
                              </w:rPr>
                              <w:t>مشاريع التطوير العقاري في إمارة الشارقة</w:t>
                            </w:r>
                            <w:bookmarkEnd w:id="26"/>
                          </w:p>
                          <w:p w14:paraId="59E3F405" w14:textId="77777777" w:rsidR="00CD51A5" w:rsidRPr="00FF195F" w:rsidRDefault="00CD51A5" w:rsidP="00CD51A5">
                            <w:pPr>
                              <w:spacing w:before="600" w:line="480" w:lineRule="exact"/>
                              <w:jc w:val="center"/>
                              <w:rPr>
                                <w:rFonts w:ascii="Sakkal Majalla" w:hAnsi="Sakkal Majalla" w:cs="Sakkal Majalla"/>
                                <w:b/>
                                <w:bCs/>
                                <w:sz w:val="72"/>
                                <w:szCs w:val="72"/>
                                <w:lang w:val="en-AE" w:bidi="ar-BH"/>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F2521DB" id="_x0000_s1059" style="position:absolute;margin-left:112.4pt;margin-top:186.55pt;width:235.15pt;height:200.7pt;flip:y;z-index:-25122918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" strokeweight="4.5pt">
                <v:stroke linestyle="thickThin"/>
                <v:textbox>
                  <w:txbxContent>
                    <w:p w14:paraId="50AE26D2" w14:textId="77777777" w:rsidR="001A2062" w:rsidRDefault="001A2062" w:rsidP="001A2062">
                      <w:pPr>
                        <w:spacing w:line="276" w:lineRule="auto"/>
                        <w:ind w:left="333"/>
                        <w:jc w:val="center"/>
                        <w:rPr>
                          <w:rFonts w:ascii="Sakkal Majalla" w:hAnsi="Sakkal Majalla" w:cs="Sakkal Majalla"/>
                          <w:b/>
                          <w:bCs/>
                          <w:sz w:val="30"/>
                          <w:szCs w:val="30"/>
                          <w:rtl/>
                          <w:lang w:eastAsia="ar-SA" w:bidi="ar-BH"/>
                        </w:rPr>
                      </w:pPr>
                      <w:r>
                        <w:rPr>
                          <w:rFonts w:ascii="Sakkal Majalla" w:hAnsi="Sakkal Majalla" w:cs="Sakkal Majalla" w:hint="cs"/>
                          <w:b/>
                          <w:bCs/>
                          <w:sz w:val="30"/>
                          <w:szCs w:val="30"/>
                          <w:rtl/>
                          <w:lang w:eastAsia="ar-SA" w:bidi="ar-BH"/>
                        </w:rPr>
                        <w:t>قرار المجلس التنفيذي رقم (14) لسنة 2025م</w:t>
                      </w:r>
                    </w:p>
                    <w:p w14:paraId="4414194F" w14:textId="77777777" w:rsidR="001A2062" w:rsidRDefault="001A2062" w:rsidP="001A2062">
                      <w:pPr>
                        <w:spacing w:line="276" w:lineRule="auto"/>
                        <w:ind w:left="333"/>
                        <w:jc w:val="center"/>
                        <w:rPr>
                          <w:rFonts w:ascii="Sakkal Majalla" w:hAnsi="Sakkal Majalla" w:cs="Sakkal Majalla"/>
                          <w:b/>
                          <w:bCs/>
                          <w:sz w:val="30"/>
                          <w:szCs w:val="30"/>
                          <w:rtl/>
                          <w:lang w:eastAsia="ar-SA" w:bidi="ar-BH"/>
                        </w:rPr>
                      </w:pPr>
                      <w:r>
                        <w:rPr>
                          <w:rFonts w:ascii="Sakkal Majalla" w:hAnsi="Sakkal Majalla" w:cs="Sakkal Majalla" w:hint="cs"/>
                          <w:b/>
                          <w:bCs/>
                          <w:sz w:val="30"/>
                          <w:szCs w:val="30"/>
                          <w:rtl/>
                          <w:lang w:eastAsia="ar-SA" w:bidi="ar-BH"/>
                        </w:rPr>
                        <w:t>بتعديل</w:t>
                      </w:r>
                    </w:p>
                    <w:p w14:paraId="521BCF6E" w14:textId="77777777" w:rsidR="001A2062" w:rsidRPr="000668B5" w:rsidRDefault="001A2062" w:rsidP="001A2062">
                      <w:pPr>
                        <w:spacing w:line="276" w:lineRule="auto"/>
                        <w:ind w:left="333"/>
                        <w:jc w:val="center"/>
                        <w:rPr>
                          <w:rFonts w:ascii="Sakkal Majalla" w:hAnsi="Sakkal Majalla" w:cs="Sakkal Majalla"/>
                          <w:b/>
                          <w:bCs/>
                          <w:sz w:val="30"/>
                          <w:szCs w:val="30"/>
                          <w:rtl/>
                          <w:lang w:eastAsia="ar-SA" w:bidi="ar-BH"/>
                        </w:rPr>
                      </w:pPr>
                      <w:r w:rsidRPr="000668B5">
                        <w:rPr>
                          <w:rFonts w:ascii="Sakkal Majalla" w:hAnsi="Sakkal Majalla" w:cs="Sakkal Majalla"/>
                          <w:b/>
                          <w:bCs/>
                          <w:sz w:val="30"/>
                          <w:szCs w:val="30"/>
                          <w:rtl/>
                          <w:lang w:eastAsia="ar-SA" w:bidi="ar-BH"/>
                        </w:rPr>
                        <w:t>قرار المجلس التنفيذي رقم (</w:t>
                      </w:r>
                      <w:r>
                        <w:rPr>
                          <w:rFonts w:ascii="Sakkal Majalla" w:hAnsi="Sakkal Majalla" w:cs="Sakkal Majalla" w:hint="cs"/>
                          <w:b/>
                          <w:bCs/>
                          <w:sz w:val="30"/>
                          <w:szCs w:val="30"/>
                          <w:rtl/>
                          <w:lang w:eastAsia="ar-SA" w:bidi="ar-BH"/>
                        </w:rPr>
                        <w:t>37</w:t>
                      </w:r>
                      <w:r w:rsidRPr="000668B5">
                        <w:rPr>
                          <w:rFonts w:ascii="Sakkal Majalla" w:hAnsi="Sakkal Majalla" w:cs="Sakkal Majalla"/>
                          <w:b/>
                          <w:bCs/>
                          <w:sz w:val="30"/>
                          <w:szCs w:val="30"/>
                          <w:rtl/>
                          <w:lang w:eastAsia="ar-SA" w:bidi="ar-BH"/>
                        </w:rPr>
                        <w:t xml:space="preserve">) لسنة </w:t>
                      </w:r>
                      <w:r w:rsidRPr="000668B5">
                        <w:rPr>
                          <w:rFonts w:ascii="Sakkal Majalla" w:hAnsi="Sakkal Majalla" w:cs="Sakkal Majalla" w:hint="cs"/>
                          <w:b/>
                          <w:bCs/>
                          <w:sz w:val="30"/>
                          <w:szCs w:val="30"/>
                          <w:rtl/>
                          <w:lang w:eastAsia="ar-SA" w:bidi="ar-BH"/>
                        </w:rPr>
                        <w:t>2024م</w:t>
                      </w:r>
                    </w:p>
                    <w:p w14:paraId="0FF17FBD" w14:textId="77777777" w:rsidR="001A2062" w:rsidRPr="0097593F" w:rsidRDefault="001A2062" w:rsidP="001A2062">
                      <w:pPr>
                        <w:spacing w:line="276" w:lineRule="auto"/>
                        <w:ind w:left="335"/>
                        <w:jc w:val="center"/>
                        <w:rPr>
                          <w:rFonts w:ascii="Sakkal Majalla" w:hAnsi="Sakkal Majalla" w:cs="Sakkal Majalla"/>
                          <w:b/>
                          <w:bCs/>
                          <w:sz w:val="30"/>
                          <w:szCs w:val="30"/>
                          <w:rtl/>
                          <w:lang w:eastAsia="ar-SA" w:bidi="ar-BH"/>
                        </w:rPr>
                      </w:pPr>
                      <w:r w:rsidRPr="000668B5">
                        <w:rPr>
                          <w:rFonts w:ascii="Sakkal Majalla" w:hAnsi="Sakkal Majalla" w:cs="Sakkal Majalla"/>
                          <w:b/>
                          <w:bCs/>
                          <w:sz w:val="30"/>
                          <w:szCs w:val="30"/>
                          <w:rtl/>
                          <w:lang w:eastAsia="ar-SA" w:bidi="ar-BH"/>
                        </w:rPr>
                        <w:t>بشأن</w:t>
                      </w:r>
                      <w:r w:rsidRPr="000668B5">
                        <w:rPr>
                          <w:rFonts w:ascii="Sakkal Majalla" w:hAnsi="Sakkal Majalla" w:cs="Sakkal Majalla" w:hint="cs"/>
                          <w:b/>
                          <w:bCs/>
                          <w:sz w:val="30"/>
                          <w:szCs w:val="30"/>
                          <w:rtl/>
                          <w:lang w:eastAsia="ar-SA" w:bidi="ar-BH"/>
                        </w:rPr>
                        <w:t xml:space="preserve"> تنظيم </w:t>
                      </w:r>
                      <w:bookmarkStart w:id="27" w:name="_Hlk196983435"/>
                      <w:r w:rsidRPr="000668B5">
                        <w:rPr>
                          <w:rFonts w:ascii="Sakkal Majalla" w:hAnsi="Sakkal Majalla" w:cs="Sakkal Majalla" w:hint="cs"/>
                          <w:b/>
                          <w:bCs/>
                          <w:sz w:val="30"/>
                          <w:szCs w:val="30"/>
                          <w:rtl/>
                          <w:lang w:eastAsia="ar-SA" w:bidi="ar-BH"/>
                        </w:rPr>
                        <w:t>مشاريع التطوير العقاري في إمارة الشارقة</w:t>
                      </w:r>
                      <w:bookmarkEnd w:id="27"/>
                    </w:p>
                    <w:p w14:paraId="59E3F405" w14:textId="77777777" w:rsidR="00CD51A5" w:rsidRPr="00FF195F" w:rsidRDefault="00CD51A5" w:rsidP="00CD51A5">
                      <w:pPr>
                        <w:spacing w:before="600" w:line="480" w:lineRule="exact"/>
                        <w:jc w:val="center"/>
                        <w:rPr>
                          <w:rFonts w:ascii="Sakkal Majalla" w:hAnsi="Sakkal Majalla" w:cs="Sakkal Majalla"/>
                          <w:b/>
                          <w:bCs/>
                          <w:sz w:val="72"/>
                          <w:szCs w:val="72"/>
                          <w:lang w:val="en-AE" w:bidi="ar-BH"/>
                        </w:rPr>
                      </w:pPr>
                    </w:p>
                  </w:txbxContent>
                </v:textbox>
                <w10:wrap type="square" anchorx="margin" anchory="margin"/>
              </v:roundrect>
            </w:pict>
          </mc:Fallback>
        </mc:AlternateContent>
      </w:r>
    </w:p>
    <w:p w14:paraId="15E646AA" w14:textId="6F4F0BE6" w:rsidR="00CD51A5" w:rsidRPr="00A73869" w:rsidRDefault="00CD51A5" w:rsidP="00CD51A5">
      <w:pPr>
        <w:bidi w:val="0"/>
        <w:rPr>
          <w:sz w:val="28"/>
          <w:szCs w:val="28"/>
          <w:rtl/>
        </w:rPr>
      </w:pPr>
    </w:p>
    <w:p w14:paraId="10763A76" w14:textId="72364065" w:rsidR="00CD51A5" w:rsidRPr="00A73869" w:rsidRDefault="00CD51A5" w:rsidP="00CD51A5">
      <w:pPr>
        <w:bidi w:val="0"/>
        <w:rPr>
          <w:sz w:val="28"/>
          <w:szCs w:val="28"/>
          <w:rtl/>
        </w:rPr>
      </w:pPr>
    </w:p>
    <w:p w14:paraId="56A6A856" w14:textId="1111840E" w:rsidR="00D351ED" w:rsidRPr="00A73869" w:rsidRDefault="00D351ED" w:rsidP="00D351ED">
      <w:pPr>
        <w:bidi w:val="0"/>
        <w:rPr>
          <w:sz w:val="28"/>
          <w:szCs w:val="28"/>
          <w:rtl/>
        </w:rPr>
      </w:pPr>
    </w:p>
    <w:p w14:paraId="2F7C3243" w14:textId="40BEC07E" w:rsidR="00D351ED" w:rsidRPr="00A73869" w:rsidRDefault="00D351ED" w:rsidP="00D351ED">
      <w:pPr>
        <w:bidi w:val="0"/>
        <w:rPr>
          <w:sz w:val="28"/>
          <w:szCs w:val="28"/>
          <w:rtl/>
        </w:rPr>
      </w:pPr>
    </w:p>
    <w:p w14:paraId="1B685D66" w14:textId="71BA57F4" w:rsidR="00D351ED" w:rsidRPr="00A73869" w:rsidRDefault="00D351ED" w:rsidP="00D351ED">
      <w:pPr>
        <w:bidi w:val="0"/>
        <w:rPr>
          <w:sz w:val="28"/>
          <w:szCs w:val="28"/>
          <w:rtl/>
        </w:rPr>
      </w:pPr>
    </w:p>
    <w:p w14:paraId="1455B5A7" w14:textId="1D6D7CEF" w:rsidR="00D351ED" w:rsidRPr="00A73869" w:rsidRDefault="00D351ED" w:rsidP="00D351ED">
      <w:pPr>
        <w:bidi w:val="0"/>
        <w:rPr>
          <w:sz w:val="28"/>
          <w:szCs w:val="28"/>
          <w:rtl/>
        </w:rPr>
      </w:pPr>
    </w:p>
    <w:p w14:paraId="5CBED00C" w14:textId="1007A5F4" w:rsidR="00D351ED" w:rsidRPr="00A73869" w:rsidRDefault="00D351ED" w:rsidP="00D351ED">
      <w:pPr>
        <w:bidi w:val="0"/>
        <w:rPr>
          <w:sz w:val="28"/>
          <w:szCs w:val="28"/>
          <w:rtl/>
        </w:rPr>
      </w:pPr>
    </w:p>
    <w:p w14:paraId="01518754" w14:textId="4AC80CD4" w:rsidR="00D351ED" w:rsidRPr="00A73869" w:rsidRDefault="00D351ED" w:rsidP="00D351ED">
      <w:pPr>
        <w:bidi w:val="0"/>
        <w:rPr>
          <w:sz w:val="28"/>
          <w:szCs w:val="28"/>
          <w:rtl/>
        </w:rPr>
      </w:pPr>
    </w:p>
    <w:p w14:paraId="1907D7B2" w14:textId="4673621F" w:rsidR="00130114" w:rsidRPr="00A73869" w:rsidRDefault="00130114" w:rsidP="00D351ED">
      <w:pPr>
        <w:bidi w:val="0"/>
        <w:rPr>
          <w:sz w:val="28"/>
          <w:szCs w:val="28"/>
        </w:rPr>
      </w:pPr>
    </w:p>
    <w:p w14:paraId="49BDBBB5" w14:textId="0410E099" w:rsidR="001A2062" w:rsidRPr="00A73869" w:rsidRDefault="001A2062" w:rsidP="001A2062">
      <w:pPr>
        <w:bidi w:val="0"/>
        <w:rPr>
          <w:sz w:val="28"/>
          <w:szCs w:val="28"/>
          <w:rtl/>
        </w:rPr>
      </w:pPr>
    </w:p>
    <w:p w14:paraId="6674D794" w14:textId="0823E0FC" w:rsidR="001A2062" w:rsidRPr="00A73869" w:rsidRDefault="001A2062" w:rsidP="001A2062">
      <w:pPr>
        <w:bidi w:val="0"/>
        <w:rPr>
          <w:sz w:val="28"/>
          <w:szCs w:val="28"/>
          <w:rtl/>
        </w:rPr>
      </w:pPr>
    </w:p>
    <w:p w14:paraId="48D5152B" w14:textId="74DC1692" w:rsidR="001A2062" w:rsidRPr="00A73869" w:rsidRDefault="001A2062" w:rsidP="001A2062">
      <w:pPr>
        <w:bidi w:val="0"/>
        <w:rPr>
          <w:sz w:val="28"/>
          <w:szCs w:val="28"/>
          <w:rtl/>
        </w:rPr>
      </w:pPr>
    </w:p>
    <w:p w14:paraId="7933BAFC" w14:textId="77777777" w:rsidR="001A2062" w:rsidRPr="00A73869" w:rsidRDefault="001A2062" w:rsidP="001A2062">
      <w:pPr>
        <w:bidi w:val="0"/>
        <w:rPr>
          <w:sz w:val="28"/>
          <w:szCs w:val="28"/>
          <w:rtl/>
        </w:rPr>
      </w:pPr>
    </w:p>
    <w:p w14:paraId="23C0CC6A" w14:textId="77777777" w:rsidR="001A2062" w:rsidRPr="00A73869" w:rsidRDefault="001A2062" w:rsidP="001A2062">
      <w:pPr>
        <w:bidi w:val="0"/>
        <w:rPr>
          <w:sz w:val="28"/>
          <w:szCs w:val="28"/>
          <w:rtl/>
        </w:rPr>
      </w:pPr>
    </w:p>
    <w:p w14:paraId="53C81304" w14:textId="77777777" w:rsidR="001A2062" w:rsidRPr="00A73869" w:rsidRDefault="001A2062" w:rsidP="001A2062">
      <w:pPr>
        <w:bidi w:val="0"/>
        <w:rPr>
          <w:sz w:val="28"/>
          <w:szCs w:val="28"/>
          <w:rtl/>
        </w:rPr>
      </w:pPr>
    </w:p>
    <w:p w14:paraId="17E5EF89" w14:textId="77777777" w:rsidR="001A2062" w:rsidRPr="00A73869" w:rsidRDefault="001A2062" w:rsidP="001A2062">
      <w:pPr>
        <w:bidi w:val="0"/>
        <w:rPr>
          <w:sz w:val="28"/>
          <w:szCs w:val="28"/>
          <w:rtl/>
        </w:rPr>
      </w:pPr>
    </w:p>
    <w:p w14:paraId="3BA13027" w14:textId="77777777" w:rsidR="001A2062" w:rsidRPr="00A73869" w:rsidRDefault="001A2062" w:rsidP="001A2062">
      <w:pPr>
        <w:bidi w:val="0"/>
        <w:rPr>
          <w:sz w:val="28"/>
          <w:szCs w:val="28"/>
          <w:rtl/>
        </w:rPr>
      </w:pPr>
    </w:p>
    <w:p w14:paraId="594DF7E1" w14:textId="77777777" w:rsidR="001A2062" w:rsidRPr="00A73869" w:rsidRDefault="001A2062" w:rsidP="001A2062">
      <w:pPr>
        <w:bidi w:val="0"/>
        <w:rPr>
          <w:sz w:val="28"/>
          <w:szCs w:val="28"/>
          <w:rtl/>
        </w:rPr>
      </w:pPr>
    </w:p>
    <w:p w14:paraId="5E5BB673" w14:textId="77777777" w:rsidR="001A2062" w:rsidRPr="00A73869" w:rsidRDefault="001A2062" w:rsidP="001A2062">
      <w:pPr>
        <w:bidi w:val="0"/>
        <w:rPr>
          <w:sz w:val="28"/>
          <w:szCs w:val="28"/>
          <w:rtl/>
        </w:rPr>
      </w:pPr>
    </w:p>
    <w:p w14:paraId="0316F47C" w14:textId="77777777" w:rsidR="001A2062" w:rsidRPr="00A73869" w:rsidRDefault="001A2062" w:rsidP="001A2062">
      <w:pPr>
        <w:bidi w:val="0"/>
        <w:rPr>
          <w:sz w:val="28"/>
          <w:szCs w:val="28"/>
          <w:rtl/>
        </w:rPr>
      </w:pPr>
    </w:p>
    <w:p w14:paraId="078B0903" w14:textId="77777777" w:rsidR="001A2062" w:rsidRPr="00A73869" w:rsidRDefault="001A2062" w:rsidP="001A2062">
      <w:pPr>
        <w:bidi w:val="0"/>
        <w:rPr>
          <w:sz w:val="28"/>
          <w:szCs w:val="28"/>
          <w:rtl/>
        </w:rPr>
      </w:pPr>
    </w:p>
    <w:p w14:paraId="28AD6A42" w14:textId="77777777" w:rsidR="001A2062" w:rsidRPr="00A73869" w:rsidRDefault="001A2062" w:rsidP="001A2062">
      <w:pPr>
        <w:bidi w:val="0"/>
        <w:rPr>
          <w:sz w:val="28"/>
          <w:szCs w:val="28"/>
          <w:rtl/>
        </w:rPr>
      </w:pPr>
    </w:p>
    <w:p w14:paraId="48EE58E0" w14:textId="77777777" w:rsidR="001A2062" w:rsidRPr="00A73869" w:rsidRDefault="001A2062" w:rsidP="00BF3108">
      <w:pPr>
        <w:spacing w:line="276" w:lineRule="auto"/>
        <w:rPr>
          <w:rFonts w:ascii="Sakkal Majalla" w:hAnsi="Sakkal Majalla" w:cs="Sakkal Majalla"/>
          <w:b/>
          <w:bCs/>
          <w:sz w:val="28"/>
          <w:szCs w:val="28"/>
          <w:rtl/>
          <w:lang w:eastAsia="ar-SA" w:bidi="ar-BH"/>
        </w:rPr>
      </w:pPr>
    </w:p>
    <w:p w14:paraId="7AD4531A" w14:textId="77777777" w:rsidR="001A2062" w:rsidRPr="00A73869" w:rsidRDefault="001A2062" w:rsidP="001A2062">
      <w:pPr>
        <w:spacing w:line="276" w:lineRule="auto"/>
        <w:ind w:left="333"/>
        <w:jc w:val="center"/>
        <w:rPr>
          <w:rFonts w:ascii="Sakkal Majalla" w:hAnsi="Sakkal Majalla" w:cs="Sakkal Majalla"/>
          <w:b/>
          <w:bCs/>
          <w:sz w:val="28"/>
          <w:szCs w:val="28"/>
          <w:rtl/>
          <w:lang w:eastAsia="ar-SA" w:bidi="ar-BH"/>
        </w:rPr>
      </w:pPr>
      <w:r w:rsidRPr="00A73869">
        <w:rPr>
          <w:rFonts w:ascii="Sakkal Majalla" w:hAnsi="Sakkal Majalla" w:cs="Sakkal Majalla" w:hint="cs"/>
          <w:b/>
          <w:bCs/>
          <w:sz w:val="28"/>
          <w:szCs w:val="28"/>
          <w:rtl/>
          <w:lang w:eastAsia="ar-SA" w:bidi="ar-BH"/>
        </w:rPr>
        <w:lastRenderedPageBreak/>
        <w:t>قرار المجلس التنفيذي رقم (14) لسنة 2025م</w:t>
      </w:r>
    </w:p>
    <w:p w14:paraId="3E850275" w14:textId="77777777" w:rsidR="001A2062" w:rsidRPr="00A73869" w:rsidRDefault="001A2062" w:rsidP="001A2062">
      <w:pPr>
        <w:spacing w:line="276" w:lineRule="auto"/>
        <w:ind w:left="333"/>
        <w:jc w:val="center"/>
        <w:rPr>
          <w:rFonts w:ascii="Sakkal Majalla" w:hAnsi="Sakkal Majalla" w:cs="Sakkal Majalla"/>
          <w:b/>
          <w:bCs/>
          <w:sz w:val="28"/>
          <w:szCs w:val="28"/>
          <w:rtl/>
          <w:lang w:eastAsia="ar-SA" w:bidi="ar-BH"/>
        </w:rPr>
      </w:pPr>
      <w:r w:rsidRPr="00A73869">
        <w:rPr>
          <w:rFonts w:ascii="Sakkal Majalla" w:hAnsi="Sakkal Majalla" w:cs="Sakkal Majalla" w:hint="cs"/>
          <w:b/>
          <w:bCs/>
          <w:sz w:val="28"/>
          <w:szCs w:val="28"/>
          <w:rtl/>
          <w:lang w:eastAsia="ar-SA" w:bidi="ar-BH"/>
        </w:rPr>
        <w:t>بتعديل</w:t>
      </w:r>
    </w:p>
    <w:p w14:paraId="0FBC1FA5" w14:textId="77777777" w:rsidR="001A2062" w:rsidRPr="00A73869" w:rsidRDefault="001A2062" w:rsidP="001A2062">
      <w:pPr>
        <w:spacing w:line="276" w:lineRule="auto"/>
        <w:ind w:left="333"/>
        <w:jc w:val="center"/>
        <w:rPr>
          <w:rFonts w:ascii="Sakkal Majalla" w:hAnsi="Sakkal Majalla" w:cs="Sakkal Majalla"/>
          <w:b/>
          <w:bCs/>
          <w:sz w:val="28"/>
          <w:szCs w:val="28"/>
          <w:rtl/>
          <w:lang w:eastAsia="ar-SA" w:bidi="ar-BH"/>
        </w:rPr>
      </w:pPr>
      <w:r w:rsidRPr="00A73869">
        <w:rPr>
          <w:rFonts w:ascii="Sakkal Majalla" w:hAnsi="Sakkal Majalla" w:cs="Sakkal Majalla"/>
          <w:b/>
          <w:bCs/>
          <w:sz w:val="28"/>
          <w:szCs w:val="28"/>
          <w:rtl/>
          <w:lang w:eastAsia="ar-SA" w:bidi="ar-BH"/>
        </w:rPr>
        <w:t>قرار المجلس التنفيذي رقم (</w:t>
      </w:r>
      <w:r w:rsidRPr="00A73869">
        <w:rPr>
          <w:rFonts w:ascii="Sakkal Majalla" w:hAnsi="Sakkal Majalla" w:cs="Sakkal Majalla" w:hint="cs"/>
          <w:b/>
          <w:bCs/>
          <w:sz w:val="28"/>
          <w:szCs w:val="28"/>
          <w:rtl/>
          <w:lang w:eastAsia="ar-SA" w:bidi="ar-BH"/>
        </w:rPr>
        <w:t>37</w:t>
      </w:r>
      <w:r w:rsidRPr="00A73869">
        <w:rPr>
          <w:rFonts w:ascii="Sakkal Majalla" w:hAnsi="Sakkal Majalla" w:cs="Sakkal Majalla"/>
          <w:b/>
          <w:bCs/>
          <w:sz w:val="28"/>
          <w:szCs w:val="28"/>
          <w:rtl/>
          <w:lang w:eastAsia="ar-SA" w:bidi="ar-BH"/>
        </w:rPr>
        <w:t xml:space="preserve">) لسنة </w:t>
      </w:r>
      <w:r w:rsidRPr="00A73869">
        <w:rPr>
          <w:rFonts w:ascii="Sakkal Majalla" w:hAnsi="Sakkal Majalla" w:cs="Sakkal Majalla" w:hint="cs"/>
          <w:b/>
          <w:bCs/>
          <w:sz w:val="28"/>
          <w:szCs w:val="28"/>
          <w:rtl/>
          <w:lang w:eastAsia="ar-SA" w:bidi="ar-BH"/>
        </w:rPr>
        <w:t>2024م</w:t>
      </w:r>
    </w:p>
    <w:p w14:paraId="3F16A7F3" w14:textId="77777777" w:rsidR="001A2062" w:rsidRPr="00A73869" w:rsidRDefault="001A2062" w:rsidP="001A2062">
      <w:pPr>
        <w:spacing w:line="276" w:lineRule="auto"/>
        <w:ind w:left="335"/>
        <w:jc w:val="center"/>
        <w:rPr>
          <w:rFonts w:ascii="Sakkal Majalla" w:hAnsi="Sakkal Majalla" w:cs="Sakkal Majalla"/>
          <w:b/>
          <w:bCs/>
          <w:sz w:val="28"/>
          <w:szCs w:val="28"/>
          <w:rtl/>
          <w:lang w:eastAsia="ar-SA" w:bidi="ar-BH"/>
        </w:rPr>
      </w:pPr>
      <w:r w:rsidRPr="00A73869">
        <w:rPr>
          <w:rFonts w:ascii="Sakkal Majalla" w:hAnsi="Sakkal Majalla" w:cs="Sakkal Majalla"/>
          <w:b/>
          <w:bCs/>
          <w:sz w:val="28"/>
          <w:szCs w:val="28"/>
          <w:rtl/>
          <w:lang w:eastAsia="ar-SA" w:bidi="ar-BH"/>
        </w:rPr>
        <w:t>بشأن</w:t>
      </w:r>
      <w:r w:rsidRPr="00A73869">
        <w:rPr>
          <w:rFonts w:ascii="Sakkal Majalla" w:hAnsi="Sakkal Majalla" w:cs="Sakkal Majalla" w:hint="cs"/>
          <w:b/>
          <w:bCs/>
          <w:sz w:val="28"/>
          <w:szCs w:val="28"/>
          <w:rtl/>
          <w:lang w:eastAsia="ar-SA" w:bidi="ar-BH"/>
        </w:rPr>
        <w:t xml:space="preserve"> تنظيم مشاريع التطوير العقاري في إمارة الشارقة</w:t>
      </w:r>
    </w:p>
    <w:p w14:paraId="6335F928" w14:textId="77777777" w:rsidR="001A2062" w:rsidRPr="00A73869" w:rsidRDefault="001A2062" w:rsidP="001A2062">
      <w:pPr>
        <w:pStyle w:val="BodyText"/>
        <w:ind w:left="333"/>
        <w:jc w:val="both"/>
        <w:rPr>
          <w:rFonts w:ascii="Sakkal Majalla" w:hAnsi="Sakkal Majalla" w:cs="Sakkal Majalla"/>
          <w:sz w:val="28"/>
          <w:szCs w:val="28"/>
          <w:rtl/>
          <w:lang w:bidi="ar-AE"/>
        </w:rPr>
      </w:pPr>
      <w:r w:rsidRPr="00A73869">
        <w:rPr>
          <w:rFonts w:ascii="Sakkal Majalla" w:hAnsi="Sakkal Majalla" w:cs="Sakkal Majalla"/>
          <w:sz w:val="28"/>
          <w:szCs w:val="28"/>
          <w:rtl/>
          <w:lang w:bidi="ar-AE"/>
        </w:rPr>
        <w:t xml:space="preserve">نحن عبدالله بن سالم بن سلطان القاسمي نائب الحاكم نائب رئيس المجلس التنفيذي لإمارة الشارقة، </w:t>
      </w:r>
    </w:p>
    <w:p w14:paraId="28A4523E" w14:textId="77777777" w:rsidR="001A2062" w:rsidRPr="00A73869" w:rsidRDefault="001A2062" w:rsidP="001A2062">
      <w:pPr>
        <w:pStyle w:val="BodyText"/>
        <w:spacing w:line="276" w:lineRule="auto"/>
        <w:ind w:left="333"/>
        <w:jc w:val="both"/>
        <w:rPr>
          <w:rFonts w:ascii="Sakkal Majalla" w:hAnsi="Sakkal Majalla" w:cs="Sakkal Majalla"/>
          <w:sz w:val="28"/>
          <w:szCs w:val="28"/>
          <w:rtl/>
        </w:rPr>
      </w:pPr>
      <w:r w:rsidRPr="00A73869">
        <w:rPr>
          <w:rFonts w:ascii="Sakkal Majalla" w:hAnsi="Sakkal Majalla" w:cs="Sakkal Majalla"/>
          <w:sz w:val="28"/>
          <w:szCs w:val="28"/>
          <w:rtl/>
        </w:rPr>
        <w:t>بعد الاطلاع على القانون رقم (2) لسنة 1999م بشأن إنشاء المجلس التنفيذي لإمارة الشارقة ولائحته الداخلية وتعديلاته،</w:t>
      </w:r>
    </w:p>
    <w:p w14:paraId="42F3DEC7" w14:textId="77777777" w:rsidR="001A2062" w:rsidRPr="00A73869" w:rsidRDefault="001A2062" w:rsidP="001A2062">
      <w:pPr>
        <w:pStyle w:val="BodyText"/>
        <w:spacing w:line="276" w:lineRule="auto"/>
        <w:ind w:left="333"/>
        <w:jc w:val="both"/>
        <w:rPr>
          <w:rFonts w:ascii="Sakkal Majalla" w:hAnsi="Sakkal Majalla" w:cs="Sakkal Majalla"/>
          <w:sz w:val="28"/>
          <w:szCs w:val="28"/>
          <w:rtl/>
        </w:rPr>
      </w:pPr>
      <w:r w:rsidRPr="00A73869">
        <w:rPr>
          <w:rFonts w:ascii="Sakkal Majalla" w:hAnsi="Sakkal Majalla" w:cs="Sakkal Majalla"/>
          <w:sz w:val="28"/>
          <w:szCs w:val="28"/>
          <w:rtl/>
        </w:rPr>
        <w:t>والقانون رقم (5) لسنة 2010م بشأن التسجيل العقاري في إمارة الشارقة ولائحته التنفيذية وتعديلاته</w:t>
      </w:r>
      <w:r w:rsidRPr="00A73869">
        <w:rPr>
          <w:rFonts w:ascii="Sakkal Majalla" w:hAnsi="Sakkal Majalla" w:cs="Sakkal Majalla" w:hint="cs"/>
          <w:sz w:val="28"/>
          <w:szCs w:val="28"/>
          <w:rtl/>
        </w:rPr>
        <w:t>م</w:t>
      </w:r>
      <w:r w:rsidRPr="00A73869">
        <w:rPr>
          <w:rFonts w:ascii="Sakkal Majalla" w:hAnsi="Sakkal Majalla" w:cs="Sakkal Majalla"/>
          <w:sz w:val="28"/>
          <w:szCs w:val="28"/>
          <w:rtl/>
        </w:rPr>
        <w:t>ا،</w:t>
      </w:r>
    </w:p>
    <w:p w14:paraId="20B6525C" w14:textId="77777777" w:rsidR="001A2062" w:rsidRPr="00A73869" w:rsidRDefault="001A2062" w:rsidP="001A2062">
      <w:pPr>
        <w:pStyle w:val="BodyText"/>
        <w:spacing w:line="276" w:lineRule="auto"/>
        <w:ind w:left="333"/>
        <w:jc w:val="both"/>
        <w:rPr>
          <w:rFonts w:ascii="Sakkal Majalla" w:hAnsi="Sakkal Majalla" w:cs="Sakkal Majalla"/>
          <w:sz w:val="28"/>
          <w:szCs w:val="28"/>
          <w:rtl/>
        </w:rPr>
      </w:pPr>
      <w:r w:rsidRPr="00A73869">
        <w:rPr>
          <w:rFonts w:ascii="Sakkal Majalla" w:hAnsi="Sakkal Majalla" w:cs="Sakkal Majalla" w:hint="cs"/>
          <w:sz w:val="28"/>
          <w:szCs w:val="28"/>
          <w:rtl/>
        </w:rPr>
        <w:t xml:space="preserve">وقرار المجلس التنفيذي رقم (37) لسنة 2024م بشأن تنظيم </w:t>
      </w:r>
      <w:r w:rsidRPr="00A73869">
        <w:rPr>
          <w:rFonts w:ascii="Sakkal Majalla" w:hAnsi="Sakkal Majalla" w:cs="Sakkal Majalla"/>
          <w:sz w:val="28"/>
          <w:szCs w:val="28"/>
          <w:rtl/>
        </w:rPr>
        <w:t>مشاريع التطوير العقاري في إمارة الشارقة</w:t>
      </w:r>
      <w:r w:rsidRPr="00A73869">
        <w:rPr>
          <w:rFonts w:ascii="Sakkal Majalla" w:hAnsi="Sakkal Majalla" w:cs="Sakkal Majalla" w:hint="cs"/>
          <w:sz w:val="28"/>
          <w:szCs w:val="28"/>
          <w:rtl/>
        </w:rPr>
        <w:t>،</w:t>
      </w:r>
    </w:p>
    <w:p w14:paraId="0D8253A4" w14:textId="77777777" w:rsidR="001A2062" w:rsidRPr="00A73869" w:rsidRDefault="001A2062" w:rsidP="001A2062">
      <w:pPr>
        <w:spacing w:line="276" w:lineRule="auto"/>
        <w:ind w:left="333" w:right="-284"/>
        <w:jc w:val="both"/>
        <w:rPr>
          <w:rFonts w:ascii="Sakkal Majalla" w:hAnsi="Sakkal Majalla" w:cs="Sakkal Majalla"/>
          <w:sz w:val="28"/>
          <w:szCs w:val="28"/>
          <w:rtl/>
          <w:lang w:eastAsia="ar-SA"/>
        </w:rPr>
      </w:pPr>
      <w:r w:rsidRPr="00A73869">
        <w:rPr>
          <w:rFonts w:ascii="Sakkal Majalla" w:hAnsi="Sakkal Majalla" w:cs="Sakkal Majalla"/>
          <w:sz w:val="28"/>
          <w:szCs w:val="28"/>
          <w:rtl/>
          <w:lang w:eastAsia="ar-SA"/>
        </w:rPr>
        <w:t xml:space="preserve">وبناءً على عرض مدير عام دائرة التسجيل العقاري وموافقة المجلس التنفيذي ولما تقتضيه المصلحة العامة، </w:t>
      </w:r>
    </w:p>
    <w:p w14:paraId="5BCF613D" w14:textId="77777777" w:rsidR="001A2062" w:rsidRPr="00A73869" w:rsidRDefault="001A2062" w:rsidP="001A2062">
      <w:pPr>
        <w:spacing w:line="276" w:lineRule="auto"/>
        <w:ind w:left="335"/>
        <w:jc w:val="both"/>
        <w:rPr>
          <w:rFonts w:ascii="Sakkal Majalla" w:hAnsi="Sakkal Majalla" w:cs="Sakkal Majalla"/>
          <w:sz w:val="28"/>
          <w:szCs w:val="28"/>
          <w:rtl/>
          <w:lang w:eastAsia="ar-SA"/>
        </w:rPr>
      </w:pPr>
      <w:r w:rsidRPr="00A73869">
        <w:rPr>
          <w:rFonts w:ascii="Sakkal Majalla" w:hAnsi="Sakkal Majalla" w:cs="Sakkal Majalla"/>
          <w:sz w:val="28"/>
          <w:szCs w:val="28"/>
          <w:rtl/>
          <w:lang w:eastAsia="ar-SA"/>
        </w:rPr>
        <w:t xml:space="preserve">أصدرنا القرار </w:t>
      </w:r>
      <w:r w:rsidRPr="00A73869">
        <w:rPr>
          <w:rFonts w:ascii="Sakkal Majalla" w:hAnsi="Sakkal Majalla" w:cs="Sakkal Majalla" w:hint="cs"/>
          <w:sz w:val="28"/>
          <w:szCs w:val="28"/>
          <w:rtl/>
          <w:lang w:eastAsia="ar-SA"/>
        </w:rPr>
        <w:t>الآتي:</w:t>
      </w:r>
    </w:p>
    <w:p w14:paraId="3DD256DF" w14:textId="77777777" w:rsidR="001A2062" w:rsidRPr="00A73869" w:rsidRDefault="001A2062" w:rsidP="001A2062">
      <w:pPr>
        <w:pStyle w:val="BodyText"/>
        <w:spacing w:line="276" w:lineRule="auto"/>
        <w:ind w:left="333"/>
        <w:jc w:val="center"/>
        <w:rPr>
          <w:rFonts w:ascii="Sakkal Majalla" w:hAnsi="Sakkal Majalla" w:cs="Sakkal Majalla"/>
          <w:b/>
          <w:bCs/>
          <w:sz w:val="28"/>
          <w:szCs w:val="28"/>
          <w:rtl/>
        </w:rPr>
      </w:pPr>
      <w:r w:rsidRPr="00A73869">
        <w:rPr>
          <w:rFonts w:ascii="Sakkal Majalla" w:hAnsi="Sakkal Majalla" w:cs="Sakkal Majalla" w:hint="cs"/>
          <w:b/>
          <w:bCs/>
          <w:sz w:val="28"/>
          <w:szCs w:val="28"/>
          <w:rtl/>
        </w:rPr>
        <w:t>ال</w:t>
      </w:r>
      <w:r w:rsidRPr="00A73869">
        <w:rPr>
          <w:rFonts w:ascii="Sakkal Majalla" w:hAnsi="Sakkal Majalla" w:cs="Sakkal Majalla"/>
          <w:b/>
          <w:bCs/>
          <w:sz w:val="28"/>
          <w:szCs w:val="28"/>
          <w:rtl/>
        </w:rPr>
        <w:t>مادة (1)</w:t>
      </w:r>
    </w:p>
    <w:p w14:paraId="495B9090" w14:textId="77777777" w:rsidR="001A2062" w:rsidRPr="00A73869" w:rsidRDefault="001A2062" w:rsidP="001A2062">
      <w:pPr>
        <w:pStyle w:val="BodyText"/>
        <w:spacing w:after="160" w:line="276" w:lineRule="auto"/>
        <w:ind w:left="335"/>
        <w:rPr>
          <w:rFonts w:ascii="Sakkal Majalla" w:hAnsi="Sakkal Majalla" w:cs="Sakkal Majalla"/>
          <w:sz w:val="28"/>
          <w:szCs w:val="28"/>
          <w:rtl/>
          <w:lang w:bidi="ar-AE"/>
        </w:rPr>
      </w:pPr>
      <w:r w:rsidRPr="00A73869">
        <w:rPr>
          <w:rFonts w:ascii="Sakkal Majalla" w:hAnsi="Sakkal Majalla" w:cs="Sakkal Majalla" w:hint="cs"/>
          <w:sz w:val="28"/>
          <w:szCs w:val="28"/>
          <w:rtl/>
        </w:rPr>
        <w:t xml:space="preserve">تُعدّل مدة تطبيق وسريان قرار تنظيم مشاريع التطوير العقاري المنصوص عليها في المادة رقم (34) من قرار المجلس التنفيذي رقم (37) لسنة 2024م المشار إليه ليُكون العمل به من تاريخ </w:t>
      </w:r>
      <w:r w:rsidRPr="00A73869">
        <w:rPr>
          <w:rFonts w:ascii="Sakkal Majalla" w:hAnsi="Sakkal Majalla" w:cs="Sakkal Majalla" w:hint="cs"/>
          <w:sz w:val="28"/>
          <w:szCs w:val="28"/>
          <w:rtl/>
          <w:lang w:bidi="ar-AE"/>
        </w:rPr>
        <w:t>31 ديسمبر 2025م.</w:t>
      </w:r>
    </w:p>
    <w:p w14:paraId="58C5BF33" w14:textId="77777777" w:rsidR="001A2062" w:rsidRPr="00A73869" w:rsidRDefault="001A2062" w:rsidP="001A2062">
      <w:pPr>
        <w:pStyle w:val="BodyText"/>
        <w:spacing w:before="240" w:line="276" w:lineRule="auto"/>
        <w:ind w:left="283"/>
        <w:jc w:val="center"/>
        <w:rPr>
          <w:rFonts w:ascii="Sakkal Majalla" w:hAnsi="Sakkal Majalla" w:cs="Sakkal Majalla"/>
          <w:b/>
          <w:bCs/>
          <w:sz w:val="28"/>
          <w:szCs w:val="28"/>
          <w:rtl/>
        </w:rPr>
      </w:pPr>
      <w:r w:rsidRPr="00A73869">
        <w:rPr>
          <w:rFonts w:ascii="Sakkal Majalla" w:hAnsi="Sakkal Majalla" w:cs="Sakkal Majalla"/>
          <w:b/>
          <w:bCs/>
          <w:sz w:val="28"/>
          <w:szCs w:val="28"/>
          <w:rtl/>
        </w:rPr>
        <w:t>المادة (</w:t>
      </w:r>
      <w:r w:rsidRPr="00A73869">
        <w:rPr>
          <w:rFonts w:ascii="Sakkal Majalla" w:hAnsi="Sakkal Majalla" w:cs="Sakkal Majalla" w:hint="cs"/>
          <w:b/>
          <w:bCs/>
          <w:sz w:val="28"/>
          <w:szCs w:val="28"/>
          <w:rtl/>
        </w:rPr>
        <w:t>2</w:t>
      </w:r>
      <w:r w:rsidRPr="00A73869">
        <w:rPr>
          <w:rFonts w:ascii="Sakkal Majalla" w:hAnsi="Sakkal Majalla" w:cs="Sakkal Majalla"/>
          <w:b/>
          <w:bCs/>
          <w:sz w:val="28"/>
          <w:szCs w:val="28"/>
          <w:rtl/>
        </w:rPr>
        <w:t>)</w:t>
      </w:r>
    </w:p>
    <w:p w14:paraId="3544EE08" w14:textId="77777777" w:rsidR="001A2062" w:rsidRPr="00A73869" w:rsidRDefault="001A2062" w:rsidP="001A2062">
      <w:pPr>
        <w:spacing w:line="276" w:lineRule="auto"/>
        <w:ind w:left="283"/>
        <w:jc w:val="lowKashida"/>
        <w:rPr>
          <w:rFonts w:ascii="Sakkal Majalla" w:eastAsia="Calibri" w:hAnsi="Sakkal Majalla" w:cs="Sakkal Majalla"/>
          <w:color w:val="000000" w:themeColor="text1"/>
          <w:sz w:val="28"/>
          <w:szCs w:val="28"/>
          <w:rtl/>
        </w:rPr>
      </w:pPr>
      <w:r w:rsidRPr="00A73869">
        <w:rPr>
          <w:rFonts w:ascii="Sakkal Majalla" w:eastAsia="Calibri" w:hAnsi="Sakkal Majalla" w:cs="Sakkal Majalla"/>
          <w:color w:val="000000" w:themeColor="text1"/>
          <w:sz w:val="28"/>
          <w:szCs w:val="28"/>
          <w:rtl/>
        </w:rPr>
        <w:t xml:space="preserve">يُعمل بهذا </w:t>
      </w:r>
      <w:r w:rsidRPr="00A73869">
        <w:rPr>
          <w:rFonts w:ascii="Sakkal Majalla" w:eastAsia="Calibri" w:hAnsi="Sakkal Majalla" w:cs="Sakkal Majalla"/>
          <w:color w:val="000000" w:themeColor="text1"/>
          <w:sz w:val="28"/>
          <w:szCs w:val="28"/>
          <w:rtl/>
          <w:lang w:bidi="ar-AE"/>
        </w:rPr>
        <w:t xml:space="preserve">القرار </w:t>
      </w:r>
      <w:r w:rsidRPr="00A73869">
        <w:rPr>
          <w:rFonts w:ascii="Sakkal Majalla" w:eastAsia="Calibri" w:hAnsi="Sakkal Majalla" w:cs="Sakkal Majalla"/>
          <w:color w:val="000000" w:themeColor="text1"/>
          <w:sz w:val="28"/>
          <w:szCs w:val="28"/>
          <w:rtl/>
        </w:rPr>
        <w:t>من تاريخ صدوره وعلى الجهات المعنية تنفيذه كلٌّ فيما يخصه ويُنشر في الجريدة الرسمية.</w:t>
      </w:r>
    </w:p>
    <w:p w14:paraId="306C6EF7" w14:textId="77777777" w:rsidR="001A2062" w:rsidRPr="00A73869" w:rsidRDefault="001A2062" w:rsidP="001A2062">
      <w:pPr>
        <w:spacing w:line="276" w:lineRule="auto"/>
        <w:ind w:left="283"/>
        <w:jc w:val="lowKashida"/>
        <w:rPr>
          <w:rFonts w:ascii="Sakkal Majalla" w:eastAsia="Calibri" w:hAnsi="Sakkal Majalla" w:cs="Sakkal Majalla"/>
          <w:b/>
          <w:bCs/>
          <w:color w:val="000000" w:themeColor="text1"/>
          <w:sz w:val="28"/>
          <w:szCs w:val="28"/>
          <w:rtl/>
        </w:rPr>
      </w:pPr>
      <w:r w:rsidRPr="00A73869">
        <w:rPr>
          <w:rFonts w:ascii="Sakkal Majalla" w:eastAsia="Calibri" w:hAnsi="Sakkal Majalla" w:cs="Sakkal Majalla" w:hint="cs"/>
          <w:b/>
          <w:bCs/>
          <w:color w:val="000000" w:themeColor="text1"/>
          <w:sz w:val="28"/>
          <w:szCs w:val="28"/>
          <w:rtl/>
        </w:rPr>
        <w:t xml:space="preserve">صدر عنا بتاريخ: </w:t>
      </w:r>
    </w:p>
    <w:p w14:paraId="4AE9CD33" w14:textId="77777777" w:rsidR="001A2062" w:rsidRPr="00A73869" w:rsidRDefault="001A2062" w:rsidP="001A2062">
      <w:pPr>
        <w:spacing w:line="276" w:lineRule="auto"/>
        <w:ind w:left="283" w:firstLine="7"/>
        <w:jc w:val="lowKashida"/>
        <w:rPr>
          <w:rFonts w:ascii="Sakkal Majalla" w:hAnsi="Sakkal Majalla" w:cs="Sakkal Majalla"/>
          <w:b/>
          <w:bCs/>
          <w:color w:val="000000"/>
          <w:sz w:val="28"/>
          <w:szCs w:val="28"/>
          <w:rtl/>
          <w:lang w:bidi="ar-AE"/>
        </w:rPr>
      </w:pPr>
      <w:r w:rsidRPr="00A73869">
        <w:rPr>
          <w:rFonts w:ascii="Sakkal Majalla" w:hAnsi="Sakkal Majalla" w:cs="Sakkal Majalla" w:hint="cs"/>
          <w:b/>
          <w:bCs/>
          <w:color w:val="000000"/>
          <w:sz w:val="28"/>
          <w:szCs w:val="28"/>
          <w:rtl/>
          <w:lang w:bidi="ar-AE"/>
        </w:rPr>
        <w:t>الخميس: 8 ذو القعدة 1446ه</w:t>
      </w:r>
    </w:p>
    <w:p w14:paraId="067204B5" w14:textId="77777777" w:rsidR="001A2062" w:rsidRPr="00A73869" w:rsidRDefault="001A2062" w:rsidP="001A2062">
      <w:pPr>
        <w:spacing w:line="276" w:lineRule="auto"/>
        <w:ind w:left="283" w:firstLine="7"/>
        <w:jc w:val="lowKashida"/>
        <w:rPr>
          <w:rFonts w:ascii="Sakkal Majalla" w:hAnsi="Sakkal Majalla" w:cs="Sakkal Majalla"/>
          <w:b/>
          <w:bCs/>
          <w:color w:val="000000"/>
          <w:sz w:val="28"/>
          <w:szCs w:val="28"/>
          <w:rtl/>
          <w:lang w:bidi="ar-AE"/>
        </w:rPr>
      </w:pPr>
      <w:r w:rsidRPr="00A73869">
        <w:rPr>
          <w:rFonts w:ascii="Sakkal Majalla" w:hAnsi="Sakkal Majalla" w:cs="Sakkal Majalla" w:hint="cs"/>
          <w:b/>
          <w:bCs/>
          <w:color w:val="000000"/>
          <w:sz w:val="28"/>
          <w:szCs w:val="28"/>
          <w:rtl/>
          <w:lang w:bidi="ar-AE"/>
        </w:rPr>
        <w:t>الموافق: 6 مايو 2025م</w:t>
      </w:r>
    </w:p>
    <w:p w14:paraId="5F2B4BCC" w14:textId="77777777" w:rsidR="001A2062" w:rsidRPr="00A73869" w:rsidRDefault="001A2062" w:rsidP="001A2062">
      <w:pPr>
        <w:spacing w:line="276" w:lineRule="auto"/>
        <w:ind w:left="283" w:firstLine="7"/>
        <w:jc w:val="lowKashida"/>
        <w:rPr>
          <w:rFonts w:ascii="Sakkal Majalla" w:hAnsi="Sakkal Majalla" w:cs="Sakkal Majalla"/>
          <w:b/>
          <w:bCs/>
          <w:color w:val="000000"/>
          <w:sz w:val="28"/>
          <w:szCs w:val="28"/>
          <w:rtl/>
          <w:lang w:bidi="ar-AE"/>
        </w:rPr>
      </w:pPr>
    </w:p>
    <w:p w14:paraId="1B07CC38" w14:textId="77777777" w:rsidR="001A2062" w:rsidRPr="00A73869" w:rsidRDefault="001A2062" w:rsidP="001A2062">
      <w:pPr>
        <w:spacing w:line="276" w:lineRule="auto"/>
        <w:ind w:left="-7" w:firstLine="7"/>
        <w:jc w:val="lowKashida"/>
        <w:rPr>
          <w:rFonts w:ascii="Sakkal Majalla" w:hAnsi="Sakkal Majalla" w:cs="Sakkal Majalla"/>
          <w:b/>
          <w:bCs/>
          <w:color w:val="000000"/>
          <w:sz w:val="28"/>
          <w:szCs w:val="28"/>
          <w:lang w:bidi="ar-AE"/>
        </w:rPr>
      </w:pPr>
    </w:p>
    <w:p w14:paraId="15324488" w14:textId="77777777" w:rsidR="001A2062" w:rsidRPr="00A73869" w:rsidRDefault="001A2062" w:rsidP="001A2062">
      <w:pPr>
        <w:spacing w:line="276" w:lineRule="auto"/>
        <w:jc w:val="right"/>
        <w:rPr>
          <w:rFonts w:ascii="Sakkal Majalla" w:eastAsia="Calibri" w:hAnsi="Sakkal Majalla" w:cs="Sakkal Majalla"/>
          <w:b/>
          <w:bCs/>
          <w:sz w:val="28"/>
          <w:szCs w:val="28"/>
        </w:rPr>
      </w:pPr>
      <w:r w:rsidRPr="00A73869">
        <w:rPr>
          <w:rFonts w:ascii="Sakkal Majalla" w:eastAsia="Calibri" w:hAnsi="Sakkal Majalla" w:cs="Sakkal Majalla"/>
          <w:b/>
          <w:bCs/>
          <w:sz w:val="28"/>
          <w:szCs w:val="28"/>
          <w:rtl/>
          <w:lang w:bidi="ar-AE"/>
        </w:rPr>
        <w:t xml:space="preserve">عـــــبــــدالله بـــــن ســـــــــــــالـــــــــم بــــن سلطان الــــقـــــاسمي       </w:t>
      </w:r>
    </w:p>
    <w:p w14:paraId="447BD41F" w14:textId="77777777" w:rsidR="001A2062" w:rsidRPr="00A73869" w:rsidRDefault="001A2062" w:rsidP="001A2062">
      <w:pPr>
        <w:spacing w:line="276" w:lineRule="auto"/>
        <w:jc w:val="right"/>
        <w:rPr>
          <w:rFonts w:ascii="Sakkal Majalla" w:eastAsia="Calibri" w:hAnsi="Sakkal Majalla" w:cs="Sakkal Majalla"/>
          <w:b/>
          <w:bCs/>
          <w:sz w:val="28"/>
          <w:szCs w:val="28"/>
          <w:rtl/>
          <w:lang w:bidi="ar-AE"/>
        </w:rPr>
      </w:pPr>
      <w:r w:rsidRPr="00A73869">
        <w:rPr>
          <w:rFonts w:ascii="Sakkal Majalla" w:eastAsia="Calibri" w:hAnsi="Sakkal Majalla" w:cs="Sakkal Majalla"/>
          <w:b/>
          <w:bCs/>
          <w:sz w:val="28"/>
          <w:szCs w:val="28"/>
          <w:rtl/>
          <w:lang w:bidi="ar-AE"/>
        </w:rPr>
        <w:t xml:space="preserve">                                                           نـــــــــــــــــــــــــائـــــــــــب حــــــــــــــــــاكــــــــــــــــــــــم إمــــــــــــــــــــارة الــــــــــشــــــــــــــارقـــــــــــــــة</w:t>
      </w:r>
    </w:p>
    <w:p w14:paraId="5D85845F" w14:textId="77777777" w:rsidR="001A2062" w:rsidRPr="00A73869" w:rsidRDefault="001A2062" w:rsidP="001A2062">
      <w:pPr>
        <w:spacing w:line="276" w:lineRule="auto"/>
        <w:jc w:val="right"/>
        <w:rPr>
          <w:rFonts w:ascii="Sakkal Majalla" w:eastAsia="Calibri" w:hAnsi="Sakkal Majalla" w:cs="Sakkal Majalla"/>
          <w:b/>
          <w:bCs/>
          <w:sz w:val="28"/>
          <w:szCs w:val="28"/>
          <w:rtl/>
        </w:rPr>
      </w:pPr>
      <w:r w:rsidRPr="00A73869">
        <w:rPr>
          <w:rFonts w:ascii="Sakkal Majalla" w:eastAsia="Calibri" w:hAnsi="Sakkal Majalla" w:cs="Sakkal Majalla"/>
          <w:b/>
          <w:bCs/>
          <w:sz w:val="28"/>
          <w:szCs w:val="28"/>
          <w:rtl/>
          <w:lang w:bidi="ar-AE"/>
        </w:rPr>
        <w:t xml:space="preserve">                                                                     نائب رئيس المجلس التنفيذي لإمارة الشارقة</w:t>
      </w:r>
    </w:p>
    <w:p w14:paraId="1E3DC82F" w14:textId="4D58D675" w:rsidR="001A2062" w:rsidRPr="00A73869" w:rsidRDefault="001A2062" w:rsidP="001A2062">
      <w:pPr>
        <w:tabs>
          <w:tab w:val="left" w:pos="7726"/>
        </w:tabs>
        <w:bidi w:val="0"/>
        <w:jc w:val="right"/>
        <w:rPr>
          <w:rFonts w:ascii="Sakkal Majalla" w:hAnsi="Sakkal Majalla" w:cs="Sakkal Majalla"/>
          <w:b/>
          <w:bCs/>
          <w:sz w:val="28"/>
          <w:szCs w:val="28"/>
          <w:rtl/>
          <w:lang w:eastAsia="ar-SA" w:bidi="ar-BH"/>
        </w:rPr>
      </w:pPr>
    </w:p>
    <w:p w14:paraId="1354C454" w14:textId="77777777" w:rsidR="00B742AC" w:rsidRPr="00A73869" w:rsidRDefault="00B742AC" w:rsidP="00B742AC">
      <w:pPr>
        <w:bidi w:val="0"/>
        <w:rPr>
          <w:sz w:val="28"/>
          <w:szCs w:val="28"/>
          <w:rtl/>
        </w:rPr>
      </w:pPr>
    </w:p>
    <w:p w14:paraId="33660057" w14:textId="35A3660E" w:rsidR="00B742AC" w:rsidRPr="00A73869" w:rsidRDefault="00B742AC" w:rsidP="00B742AC">
      <w:pPr>
        <w:bidi w:val="0"/>
        <w:rPr>
          <w:sz w:val="28"/>
          <w:szCs w:val="28"/>
          <w:rtl/>
        </w:rPr>
      </w:pPr>
    </w:p>
    <w:p w14:paraId="7555D22F" w14:textId="77777777" w:rsidR="00B742AC" w:rsidRPr="00A73869" w:rsidRDefault="00B742AC" w:rsidP="00B742AC">
      <w:pPr>
        <w:bidi w:val="0"/>
        <w:rPr>
          <w:sz w:val="28"/>
          <w:szCs w:val="28"/>
          <w:rtl/>
        </w:rPr>
      </w:pPr>
    </w:p>
    <w:p w14:paraId="160E4F4D" w14:textId="4BE7146B" w:rsidR="00B742AC" w:rsidRPr="00A73869" w:rsidRDefault="00B742AC" w:rsidP="00B742AC">
      <w:pPr>
        <w:bidi w:val="0"/>
        <w:rPr>
          <w:sz w:val="28"/>
          <w:szCs w:val="28"/>
          <w:rtl/>
        </w:rPr>
      </w:pPr>
    </w:p>
    <w:p w14:paraId="5F6F331A" w14:textId="639E1B58" w:rsidR="00B742AC" w:rsidRPr="00A73869" w:rsidRDefault="00B742AC" w:rsidP="00B742AC">
      <w:pPr>
        <w:bidi w:val="0"/>
        <w:rPr>
          <w:sz w:val="28"/>
          <w:szCs w:val="28"/>
          <w:rtl/>
        </w:rPr>
      </w:pPr>
    </w:p>
    <w:p w14:paraId="02C1D612" w14:textId="48B16A4B" w:rsidR="00B742AC" w:rsidRPr="00A73869" w:rsidRDefault="00B742AC" w:rsidP="00B742AC">
      <w:pPr>
        <w:bidi w:val="0"/>
        <w:rPr>
          <w:sz w:val="28"/>
          <w:szCs w:val="28"/>
          <w:rtl/>
        </w:rPr>
      </w:pPr>
    </w:p>
    <w:p w14:paraId="29A1EBFD" w14:textId="464131B6" w:rsidR="00B742AC" w:rsidRPr="00A73869" w:rsidRDefault="00B742AC" w:rsidP="00B742AC">
      <w:pPr>
        <w:bidi w:val="0"/>
        <w:rPr>
          <w:sz w:val="28"/>
          <w:szCs w:val="28"/>
          <w:rtl/>
        </w:rPr>
      </w:pPr>
    </w:p>
    <w:p w14:paraId="1363E5FD" w14:textId="6876FFC3" w:rsidR="00B742AC" w:rsidRPr="00A73869" w:rsidRDefault="00B742AC" w:rsidP="00B742AC">
      <w:pPr>
        <w:bidi w:val="0"/>
        <w:rPr>
          <w:sz w:val="28"/>
          <w:szCs w:val="28"/>
          <w:rtl/>
        </w:rPr>
      </w:pPr>
    </w:p>
    <w:p w14:paraId="54B1191C" w14:textId="022D340B" w:rsidR="00B742AC" w:rsidRPr="00A73869" w:rsidRDefault="00B742AC" w:rsidP="00B742AC">
      <w:pPr>
        <w:bidi w:val="0"/>
        <w:rPr>
          <w:sz w:val="28"/>
          <w:szCs w:val="28"/>
          <w:rtl/>
        </w:rPr>
      </w:pPr>
    </w:p>
    <w:p w14:paraId="5EDB7280" w14:textId="64282B0E" w:rsidR="00B742AC" w:rsidRPr="00A73869" w:rsidRDefault="00740EE5" w:rsidP="00B742AC">
      <w:pPr>
        <w:bidi w:val="0"/>
        <w:rPr>
          <w:sz w:val="28"/>
          <w:szCs w:val="28"/>
          <w:rtl/>
        </w:rPr>
      </w:pPr>
      <w:r w:rsidRPr="00A73869">
        <w:rPr>
          <w:noProof/>
          <w:sz w:val="28"/>
          <w:szCs w:val="28"/>
        </w:rPr>
        <mc:AlternateContent>
          <mc:Choice Requires="wps">
            <w:drawing>
              <wp:anchor distT="0" distB="0" distL="114300" distR="114300" simplePos="0" relativeHeight="252089344" behindDoc="1" locked="0" layoutInCell="1" allowOverlap="1" wp14:anchorId="1B759B95" wp14:editId="6F753CDE">
                <wp:simplePos x="0" y="0"/>
                <wp:positionH relativeFrom="margin">
                  <wp:posOffset>1454150</wp:posOffset>
                </wp:positionH>
                <wp:positionV relativeFrom="margin">
                  <wp:posOffset>1971829</wp:posOffset>
                </wp:positionV>
                <wp:extent cx="2541270" cy="2548890"/>
                <wp:effectExtent l="19050" t="19050" r="30480" b="41910"/>
                <wp:wrapSquare wrapText="bothSides"/>
                <wp:docPr id="553960099" name="Rounded 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2541270" cy="2548890"/>
                        </a:xfrm>
                        <a:prstGeom prst="roundRect">
                          <a:avLst>
                            <a:gd name="adj" fmla="val 16667"/>
                          </a:avLst>
                        </a:prstGeom>
                        <a:solidFill>
                          <a:srgbClr val="FFFFFF"/>
                        </a:solidFill>
                        <a:ln w="57150" cmpd="thickThin" algn="ctr">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079A4B1C" w14:textId="77777777" w:rsidR="00B742AC" w:rsidRPr="009D250D" w:rsidRDefault="00B742AC" w:rsidP="00B742AC">
                            <w:pPr>
                              <w:spacing w:line="276" w:lineRule="auto"/>
                              <w:jc w:val="center"/>
                              <w:rPr>
                                <w:rFonts w:ascii="Sakkal Majalla" w:hAnsi="Sakkal Majalla" w:cs="Sakkal Majalla"/>
                                <w:b/>
                                <w:bCs/>
                                <w:sz w:val="30"/>
                                <w:szCs w:val="30"/>
                                <w:rtl/>
                                <w:lang w:bidi="ar-AE"/>
                              </w:rPr>
                            </w:pPr>
                            <w:r w:rsidRPr="009D250D">
                              <w:rPr>
                                <w:rFonts w:ascii="Sakkal Majalla" w:hAnsi="Sakkal Majalla" w:cs="Sakkal Majalla"/>
                                <w:b/>
                                <w:bCs/>
                                <w:sz w:val="30"/>
                                <w:szCs w:val="30"/>
                                <w:rtl/>
                                <w:lang w:bidi="ar-AE"/>
                              </w:rPr>
                              <w:t>قرار المجلس التنفيذي رقم (</w:t>
                            </w:r>
                            <w:r w:rsidRPr="009D250D">
                              <w:rPr>
                                <w:rFonts w:ascii="Sakkal Majalla" w:hAnsi="Sakkal Majalla" w:cs="Sakkal Majalla" w:hint="cs"/>
                                <w:b/>
                                <w:bCs/>
                                <w:sz w:val="30"/>
                                <w:szCs w:val="30"/>
                                <w:rtl/>
                                <w:lang w:bidi="ar-AE"/>
                              </w:rPr>
                              <w:t>15</w:t>
                            </w:r>
                            <w:r w:rsidRPr="009D250D">
                              <w:rPr>
                                <w:rFonts w:ascii="Sakkal Majalla" w:hAnsi="Sakkal Majalla" w:cs="Sakkal Majalla"/>
                                <w:b/>
                                <w:bCs/>
                                <w:sz w:val="30"/>
                                <w:szCs w:val="30"/>
                                <w:rtl/>
                                <w:lang w:bidi="ar-AE"/>
                              </w:rPr>
                              <w:t xml:space="preserve">) لسنة 2025م </w:t>
                            </w:r>
                          </w:p>
                          <w:p w14:paraId="45402912" w14:textId="77777777" w:rsidR="00B742AC" w:rsidRPr="009D250D" w:rsidRDefault="00B742AC" w:rsidP="00B742AC">
                            <w:pPr>
                              <w:spacing w:line="276" w:lineRule="auto"/>
                              <w:jc w:val="center"/>
                              <w:rPr>
                                <w:rFonts w:ascii="Sakkal Majalla" w:hAnsi="Sakkal Majalla" w:cs="Sakkal Majalla"/>
                                <w:b/>
                                <w:bCs/>
                                <w:sz w:val="30"/>
                                <w:szCs w:val="30"/>
                                <w:rtl/>
                                <w:lang w:bidi="ar-AE"/>
                              </w:rPr>
                            </w:pPr>
                            <w:r w:rsidRPr="009D250D">
                              <w:rPr>
                                <w:rFonts w:ascii="Sakkal Majalla" w:hAnsi="Sakkal Majalla" w:cs="Sakkal Majalla"/>
                                <w:b/>
                                <w:bCs/>
                                <w:sz w:val="30"/>
                                <w:szCs w:val="30"/>
                                <w:rtl/>
                                <w:lang w:bidi="ar-AE"/>
                              </w:rPr>
                              <w:t xml:space="preserve">بتعديل </w:t>
                            </w:r>
                          </w:p>
                          <w:p w14:paraId="49745E59" w14:textId="77777777" w:rsidR="00B742AC" w:rsidRPr="009D250D" w:rsidRDefault="00B742AC" w:rsidP="00B742AC">
                            <w:pPr>
                              <w:spacing w:line="276" w:lineRule="auto"/>
                              <w:jc w:val="center"/>
                              <w:rPr>
                                <w:rFonts w:ascii="Sakkal Majalla" w:hAnsi="Sakkal Majalla" w:cs="Sakkal Majalla"/>
                                <w:b/>
                                <w:bCs/>
                                <w:sz w:val="30"/>
                                <w:szCs w:val="30"/>
                                <w:rtl/>
                                <w:lang w:bidi="ar-AE"/>
                              </w:rPr>
                            </w:pPr>
                            <w:r w:rsidRPr="009D250D">
                              <w:rPr>
                                <w:rFonts w:ascii="Sakkal Majalla" w:hAnsi="Sakkal Majalla" w:cs="Sakkal Majalla"/>
                                <w:b/>
                                <w:bCs/>
                                <w:sz w:val="30"/>
                                <w:szCs w:val="30"/>
                                <w:rtl/>
                                <w:lang w:bidi="ar-AE"/>
                              </w:rPr>
                              <w:t>قرار المجلس التنفيذي رقم (12) لسنة 2021م بشأن اللائحة التنفيذية</w:t>
                            </w:r>
                            <w:r w:rsidRPr="009D250D">
                              <w:rPr>
                                <w:rFonts w:ascii="Sakkal Majalla" w:hAnsi="Sakkal Majalla" w:cs="Sakkal Majalla"/>
                                <w:b/>
                                <w:bCs/>
                                <w:sz w:val="30"/>
                                <w:szCs w:val="30"/>
                                <w:rtl/>
                                <w:lang w:bidi="ar-AE"/>
                              </w:rPr>
                              <w:br/>
                              <w:t xml:space="preserve"> للقانون رقم (6) لسنة 2015م بشأن الموارد البشرية لإمارة الشارقة</w:t>
                            </w:r>
                          </w:p>
                          <w:p w14:paraId="305EB4CB" w14:textId="77777777" w:rsidR="00B742AC" w:rsidRPr="00FF195F" w:rsidRDefault="00B742AC" w:rsidP="00B742AC">
                            <w:pPr>
                              <w:spacing w:before="600" w:line="480" w:lineRule="exact"/>
                              <w:jc w:val="center"/>
                              <w:rPr>
                                <w:rFonts w:ascii="Sakkal Majalla" w:hAnsi="Sakkal Majalla" w:cs="Sakkal Majalla"/>
                                <w:b/>
                                <w:bCs/>
                                <w:sz w:val="72"/>
                                <w:szCs w:val="72"/>
                                <w:lang w:val="en-AE" w:bidi="ar-AE"/>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B759B95" id="_x0000_s1060" style="position:absolute;margin-left:114.5pt;margin-top:155.25pt;width:200.1pt;height:200.7pt;flip:y;z-index:-251227136;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" strokeweight="4.5pt">
                <v:stroke linestyle="thickThin"/>
                <v:textbox>
                  <w:txbxContent>
                    <w:p w14:paraId="079A4B1C" w14:textId="77777777" w:rsidR="00B742AC" w:rsidRPr="009D250D" w:rsidRDefault="00B742AC" w:rsidP="00B742AC">
                      <w:pPr>
                        <w:spacing w:line="276" w:lineRule="auto"/>
                        <w:jc w:val="center"/>
                        <w:rPr>
                          <w:rFonts w:ascii="Sakkal Majalla" w:hAnsi="Sakkal Majalla" w:cs="Sakkal Majalla"/>
                          <w:b/>
                          <w:bCs/>
                          <w:sz w:val="30"/>
                          <w:szCs w:val="30"/>
                          <w:rtl/>
                          <w:lang w:bidi="ar-AE"/>
                        </w:rPr>
                      </w:pPr>
                      <w:r w:rsidRPr="009D250D">
                        <w:rPr>
                          <w:rFonts w:ascii="Sakkal Majalla" w:hAnsi="Sakkal Majalla" w:cs="Sakkal Majalla"/>
                          <w:b/>
                          <w:bCs/>
                          <w:sz w:val="30"/>
                          <w:szCs w:val="30"/>
                          <w:rtl/>
                          <w:lang w:bidi="ar-AE"/>
                        </w:rPr>
                        <w:t>قرار المجلس التنفيذي رقم (</w:t>
                      </w:r>
                      <w:r w:rsidRPr="009D250D">
                        <w:rPr>
                          <w:rFonts w:ascii="Sakkal Majalla" w:hAnsi="Sakkal Majalla" w:cs="Sakkal Majalla" w:hint="cs"/>
                          <w:b/>
                          <w:bCs/>
                          <w:sz w:val="30"/>
                          <w:szCs w:val="30"/>
                          <w:rtl/>
                          <w:lang w:bidi="ar-AE"/>
                        </w:rPr>
                        <w:t>15</w:t>
                      </w:r>
                      <w:r w:rsidRPr="009D250D">
                        <w:rPr>
                          <w:rFonts w:ascii="Sakkal Majalla" w:hAnsi="Sakkal Majalla" w:cs="Sakkal Majalla"/>
                          <w:b/>
                          <w:bCs/>
                          <w:sz w:val="30"/>
                          <w:szCs w:val="30"/>
                          <w:rtl/>
                          <w:lang w:bidi="ar-AE"/>
                        </w:rPr>
                        <w:t xml:space="preserve">) لسنة 2025م </w:t>
                      </w:r>
                    </w:p>
                    <w:p w14:paraId="45402912" w14:textId="77777777" w:rsidR="00B742AC" w:rsidRPr="009D250D" w:rsidRDefault="00B742AC" w:rsidP="00B742AC">
                      <w:pPr>
                        <w:spacing w:line="276" w:lineRule="auto"/>
                        <w:jc w:val="center"/>
                        <w:rPr>
                          <w:rFonts w:ascii="Sakkal Majalla" w:hAnsi="Sakkal Majalla" w:cs="Sakkal Majalla"/>
                          <w:b/>
                          <w:bCs/>
                          <w:sz w:val="30"/>
                          <w:szCs w:val="30"/>
                          <w:rtl/>
                          <w:lang w:bidi="ar-AE"/>
                        </w:rPr>
                      </w:pPr>
                      <w:r w:rsidRPr="009D250D">
                        <w:rPr>
                          <w:rFonts w:ascii="Sakkal Majalla" w:hAnsi="Sakkal Majalla" w:cs="Sakkal Majalla"/>
                          <w:b/>
                          <w:bCs/>
                          <w:sz w:val="30"/>
                          <w:szCs w:val="30"/>
                          <w:rtl/>
                          <w:lang w:bidi="ar-AE"/>
                        </w:rPr>
                        <w:t xml:space="preserve">بتعديل </w:t>
                      </w:r>
                    </w:p>
                    <w:p w14:paraId="49745E59" w14:textId="77777777" w:rsidR="00B742AC" w:rsidRPr="009D250D" w:rsidRDefault="00B742AC" w:rsidP="00B742AC">
                      <w:pPr>
                        <w:spacing w:line="276" w:lineRule="auto"/>
                        <w:jc w:val="center"/>
                        <w:rPr>
                          <w:rFonts w:ascii="Sakkal Majalla" w:hAnsi="Sakkal Majalla" w:cs="Sakkal Majalla"/>
                          <w:b/>
                          <w:bCs/>
                          <w:sz w:val="30"/>
                          <w:szCs w:val="30"/>
                          <w:rtl/>
                          <w:lang w:bidi="ar-AE"/>
                        </w:rPr>
                      </w:pPr>
                      <w:r w:rsidRPr="009D250D">
                        <w:rPr>
                          <w:rFonts w:ascii="Sakkal Majalla" w:hAnsi="Sakkal Majalla" w:cs="Sakkal Majalla"/>
                          <w:b/>
                          <w:bCs/>
                          <w:sz w:val="30"/>
                          <w:szCs w:val="30"/>
                          <w:rtl/>
                          <w:lang w:bidi="ar-AE"/>
                        </w:rPr>
                        <w:t>قرار المجلس التنفيذي رقم (12) لسنة 2021م بشأن اللائحة التنفيذية</w:t>
                      </w:r>
                      <w:r w:rsidRPr="009D250D">
                        <w:rPr>
                          <w:rFonts w:ascii="Sakkal Majalla" w:hAnsi="Sakkal Majalla" w:cs="Sakkal Majalla"/>
                          <w:b/>
                          <w:bCs/>
                          <w:sz w:val="30"/>
                          <w:szCs w:val="30"/>
                          <w:rtl/>
                          <w:lang w:bidi="ar-AE"/>
                        </w:rPr>
                        <w:br/>
                        <w:t xml:space="preserve"> للقانون رقم (6) لسنة 2015م بشأن الموارد البشرية لإمارة الشارقة</w:t>
                      </w:r>
                    </w:p>
                    <w:p w14:paraId="305EB4CB" w14:textId="77777777" w:rsidR="00B742AC" w:rsidRPr="00FF195F" w:rsidRDefault="00B742AC" w:rsidP="00B742AC">
                      <w:pPr>
                        <w:spacing w:before="600" w:line="480" w:lineRule="exact"/>
                        <w:jc w:val="center"/>
                        <w:rPr>
                          <w:rFonts w:ascii="Sakkal Majalla" w:hAnsi="Sakkal Majalla" w:cs="Sakkal Majalla"/>
                          <w:b/>
                          <w:bCs/>
                          <w:sz w:val="72"/>
                          <w:szCs w:val="72"/>
                          <w:lang w:val="en-AE" w:bidi="ar-AE"/>
                        </w:rPr>
                      </w:pPr>
                    </w:p>
                  </w:txbxContent>
                </v:textbox>
                <w10:wrap type="square" anchorx="margin" anchory="margin"/>
              </v:roundrect>
            </w:pict>
          </mc:Fallback>
        </mc:AlternateContent>
      </w:r>
    </w:p>
    <w:p w14:paraId="442F3096" w14:textId="09228CD3" w:rsidR="00B742AC" w:rsidRPr="00A73869" w:rsidRDefault="00B742AC" w:rsidP="00B742AC">
      <w:pPr>
        <w:bidi w:val="0"/>
        <w:jc w:val="center"/>
        <w:rPr>
          <w:rFonts w:ascii="Sakkal Majalla" w:hAnsi="Sakkal Majalla" w:cs="Sakkal Majalla"/>
          <w:b/>
          <w:bCs/>
          <w:sz w:val="28"/>
          <w:szCs w:val="28"/>
          <w:rtl/>
          <w:lang w:eastAsia="ar-SA" w:bidi="ar-BH"/>
        </w:rPr>
      </w:pPr>
    </w:p>
    <w:p w14:paraId="63BE8FBD" w14:textId="63541C42" w:rsidR="00804F65" w:rsidRPr="00A73869" w:rsidRDefault="00804F65" w:rsidP="00B742AC">
      <w:pPr>
        <w:bidi w:val="0"/>
        <w:rPr>
          <w:sz w:val="28"/>
          <w:szCs w:val="28"/>
        </w:rPr>
      </w:pPr>
    </w:p>
    <w:p w14:paraId="2CCCFB46" w14:textId="77777777" w:rsidR="00804F65" w:rsidRPr="00A73869" w:rsidRDefault="00804F65">
      <w:pPr>
        <w:bidi w:val="0"/>
        <w:spacing w:after="160" w:line="259" w:lineRule="auto"/>
        <w:rPr>
          <w:sz w:val="28"/>
          <w:szCs w:val="28"/>
        </w:rPr>
      </w:pPr>
      <w:r w:rsidRPr="00A73869">
        <w:rPr>
          <w:sz w:val="28"/>
          <w:szCs w:val="28"/>
        </w:rPr>
        <w:br w:type="page"/>
      </w:r>
    </w:p>
    <w:p w14:paraId="289EFF87" w14:textId="77777777" w:rsidR="00804F65" w:rsidRPr="00A73869" w:rsidRDefault="00804F65" w:rsidP="00804F65">
      <w:pPr>
        <w:spacing w:line="276" w:lineRule="auto"/>
        <w:jc w:val="center"/>
        <w:rPr>
          <w:rFonts w:ascii="Sakkal Majalla" w:hAnsi="Sakkal Majalla" w:cs="Sakkal Majalla"/>
          <w:b/>
          <w:bCs/>
          <w:sz w:val="28"/>
          <w:szCs w:val="28"/>
          <w:rtl/>
          <w:lang w:bidi="ar-AE"/>
        </w:rPr>
      </w:pPr>
      <w:r w:rsidRPr="00A73869">
        <w:rPr>
          <w:rFonts w:ascii="Sakkal Majalla" w:hAnsi="Sakkal Majalla" w:cs="Sakkal Majalla"/>
          <w:b/>
          <w:bCs/>
          <w:sz w:val="28"/>
          <w:szCs w:val="28"/>
          <w:rtl/>
          <w:lang w:bidi="ar-AE"/>
        </w:rPr>
        <w:lastRenderedPageBreak/>
        <w:t>قرار المجلس التنفيذي رقم (</w:t>
      </w:r>
      <w:r w:rsidRPr="00A73869">
        <w:rPr>
          <w:rFonts w:ascii="Sakkal Majalla" w:hAnsi="Sakkal Majalla" w:cs="Sakkal Majalla" w:hint="cs"/>
          <w:b/>
          <w:bCs/>
          <w:sz w:val="28"/>
          <w:szCs w:val="28"/>
          <w:rtl/>
          <w:lang w:bidi="ar-AE"/>
        </w:rPr>
        <w:t>15</w:t>
      </w:r>
      <w:r w:rsidRPr="00A73869">
        <w:rPr>
          <w:rFonts w:ascii="Sakkal Majalla" w:hAnsi="Sakkal Majalla" w:cs="Sakkal Majalla"/>
          <w:b/>
          <w:bCs/>
          <w:sz w:val="28"/>
          <w:szCs w:val="28"/>
          <w:rtl/>
          <w:lang w:bidi="ar-AE"/>
        </w:rPr>
        <w:t xml:space="preserve">) لسنة 2025م </w:t>
      </w:r>
    </w:p>
    <w:p w14:paraId="76BD9B68" w14:textId="77777777" w:rsidR="00804F65" w:rsidRPr="00A73869" w:rsidRDefault="00804F65" w:rsidP="00804F65">
      <w:pPr>
        <w:spacing w:line="276" w:lineRule="auto"/>
        <w:jc w:val="center"/>
        <w:rPr>
          <w:rFonts w:ascii="Sakkal Majalla" w:hAnsi="Sakkal Majalla" w:cs="Sakkal Majalla"/>
          <w:b/>
          <w:bCs/>
          <w:sz w:val="28"/>
          <w:szCs w:val="28"/>
          <w:rtl/>
          <w:lang w:bidi="ar-AE"/>
        </w:rPr>
      </w:pPr>
      <w:r w:rsidRPr="00A73869">
        <w:rPr>
          <w:rFonts w:ascii="Sakkal Majalla" w:hAnsi="Sakkal Majalla" w:cs="Sakkal Majalla"/>
          <w:b/>
          <w:bCs/>
          <w:sz w:val="28"/>
          <w:szCs w:val="28"/>
          <w:rtl/>
          <w:lang w:bidi="ar-AE"/>
        </w:rPr>
        <w:t xml:space="preserve">بتعديل </w:t>
      </w:r>
    </w:p>
    <w:p w14:paraId="62FFDBEA" w14:textId="77777777" w:rsidR="00804F65" w:rsidRPr="00A73869" w:rsidRDefault="00804F65" w:rsidP="00804F65">
      <w:pPr>
        <w:spacing w:line="276" w:lineRule="auto"/>
        <w:jc w:val="center"/>
        <w:rPr>
          <w:rFonts w:ascii="Sakkal Majalla" w:hAnsi="Sakkal Majalla" w:cs="Sakkal Majalla"/>
          <w:b/>
          <w:bCs/>
          <w:sz w:val="28"/>
          <w:szCs w:val="28"/>
          <w:rtl/>
          <w:lang w:bidi="ar-AE"/>
        </w:rPr>
      </w:pPr>
      <w:r w:rsidRPr="00A73869">
        <w:rPr>
          <w:rFonts w:ascii="Sakkal Majalla" w:hAnsi="Sakkal Majalla" w:cs="Sakkal Majalla"/>
          <w:b/>
          <w:bCs/>
          <w:sz w:val="28"/>
          <w:szCs w:val="28"/>
          <w:rtl/>
          <w:lang w:bidi="ar-AE"/>
        </w:rPr>
        <w:t>قرار المجلس التنفيذي رقم (12) لسنة 2021م بشأن اللائحة التنفيذية</w:t>
      </w:r>
      <w:r w:rsidRPr="00A73869">
        <w:rPr>
          <w:rFonts w:ascii="Sakkal Majalla" w:hAnsi="Sakkal Majalla" w:cs="Sakkal Majalla"/>
          <w:b/>
          <w:bCs/>
          <w:sz w:val="28"/>
          <w:szCs w:val="28"/>
          <w:rtl/>
          <w:lang w:bidi="ar-AE"/>
        </w:rPr>
        <w:br/>
        <w:t xml:space="preserve"> للقانون رقم (6) لسنة 2015م بشأن الموارد البشرية لإمارة الشارقة</w:t>
      </w:r>
    </w:p>
    <w:p w14:paraId="0CA49905" w14:textId="77777777" w:rsidR="00804F65" w:rsidRPr="00A73869" w:rsidRDefault="00804F65" w:rsidP="00804F65">
      <w:pPr>
        <w:spacing w:before="240" w:line="276" w:lineRule="auto"/>
        <w:rPr>
          <w:rFonts w:ascii="Sakkal Majalla" w:hAnsi="Sakkal Majalla" w:cs="Sakkal Majalla"/>
          <w:sz w:val="28"/>
          <w:szCs w:val="28"/>
          <w:rtl/>
          <w:lang w:bidi="ar-AE"/>
        </w:rPr>
      </w:pPr>
      <w:r w:rsidRPr="00A73869">
        <w:rPr>
          <w:rFonts w:ascii="Sakkal Majalla" w:hAnsi="Sakkal Majalla" w:cs="Sakkal Majalla"/>
          <w:sz w:val="28"/>
          <w:szCs w:val="28"/>
          <w:rtl/>
          <w:lang w:bidi="ar-AE"/>
        </w:rPr>
        <w:t xml:space="preserve">نحن عبدالله بن سالم بن سلطان القاسمي نائب الحاكم نائب رئيس المجلس التنفيذي لإمارة </w:t>
      </w:r>
      <w:r w:rsidRPr="00A73869">
        <w:rPr>
          <w:rFonts w:ascii="Sakkal Majalla" w:hAnsi="Sakkal Majalla" w:cs="Sakkal Majalla" w:hint="cs"/>
          <w:sz w:val="28"/>
          <w:szCs w:val="28"/>
          <w:rtl/>
          <w:lang w:bidi="ar-AE"/>
        </w:rPr>
        <w:t>الشارقة،</w:t>
      </w:r>
    </w:p>
    <w:p w14:paraId="218F15B5" w14:textId="77777777" w:rsidR="00804F65" w:rsidRPr="00A73869" w:rsidRDefault="00804F65" w:rsidP="00804F65">
      <w:pPr>
        <w:spacing w:line="276" w:lineRule="auto"/>
        <w:rPr>
          <w:rFonts w:ascii="Sakkal Majalla" w:hAnsi="Sakkal Majalla" w:cs="Sakkal Majalla"/>
          <w:sz w:val="28"/>
          <w:szCs w:val="28"/>
          <w:rtl/>
          <w:lang w:bidi="ar-AE"/>
        </w:rPr>
      </w:pPr>
      <w:r w:rsidRPr="00A73869">
        <w:rPr>
          <w:rFonts w:ascii="Sakkal Majalla" w:hAnsi="Sakkal Majalla" w:cs="Sakkal Majalla"/>
          <w:sz w:val="28"/>
          <w:szCs w:val="28"/>
          <w:rtl/>
          <w:lang w:bidi="ar-AE"/>
        </w:rPr>
        <w:t>بعد الاطلاع على القانون رقم (2) لسنة 1999م بشأن إنشاء المجلس التنفيذي لإمارة الشارقة ولائحته الداخلية وتعديلاته،</w:t>
      </w:r>
    </w:p>
    <w:p w14:paraId="09407FC6" w14:textId="77777777" w:rsidR="00804F65" w:rsidRPr="00A73869" w:rsidRDefault="00804F65" w:rsidP="00804F65">
      <w:pPr>
        <w:spacing w:line="276" w:lineRule="auto"/>
        <w:rPr>
          <w:rFonts w:ascii="Sakkal Majalla" w:hAnsi="Sakkal Majalla" w:cs="Sakkal Majalla"/>
          <w:sz w:val="28"/>
          <w:szCs w:val="28"/>
          <w:rtl/>
          <w:lang w:bidi="ar-AE"/>
        </w:rPr>
      </w:pPr>
      <w:r w:rsidRPr="00A73869">
        <w:rPr>
          <w:rFonts w:ascii="Sakkal Majalla" w:hAnsi="Sakkal Majalla" w:cs="Sakkal Majalla"/>
          <w:sz w:val="28"/>
          <w:szCs w:val="28"/>
          <w:rtl/>
          <w:lang w:bidi="ar-AE"/>
        </w:rPr>
        <w:t xml:space="preserve">والقانون رقم (6) لسنة 2015م </w:t>
      </w:r>
      <w:r w:rsidRPr="00A73869">
        <w:rPr>
          <w:rFonts w:ascii="Sakkal Majalla" w:hAnsi="Sakkal Majalla" w:cs="Sakkal Majalla" w:hint="cs"/>
          <w:sz w:val="28"/>
          <w:szCs w:val="28"/>
          <w:rtl/>
          <w:lang w:bidi="ar-AE"/>
        </w:rPr>
        <w:t>بشأن</w:t>
      </w:r>
      <w:r w:rsidRPr="00A73869">
        <w:rPr>
          <w:rFonts w:ascii="Sakkal Majalla" w:hAnsi="Sakkal Majalla" w:cs="Sakkal Majalla"/>
          <w:sz w:val="28"/>
          <w:szCs w:val="28"/>
          <w:rtl/>
          <w:lang w:bidi="ar-AE"/>
        </w:rPr>
        <w:t xml:space="preserve"> الموارد البشرية لإمارة الشارقة ولائحته التنفيذية وتعديلاتهما،</w:t>
      </w:r>
    </w:p>
    <w:p w14:paraId="0A727931" w14:textId="77777777" w:rsidR="00804F65" w:rsidRPr="00A73869" w:rsidRDefault="00804F65" w:rsidP="00804F65">
      <w:pPr>
        <w:spacing w:line="276" w:lineRule="auto"/>
        <w:rPr>
          <w:rFonts w:ascii="Sakkal Majalla" w:hAnsi="Sakkal Majalla" w:cs="Sakkal Majalla"/>
          <w:sz w:val="28"/>
          <w:szCs w:val="28"/>
          <w:rtl/>
          <w:lang w:bidi="ar-AE"/>
        </w:rPr>
      </w:pPr>
      <w:r w:rsidRPr="00A73869">
        <w:rPr>
          <w:rFonts w:ascii="Sakkal Majalla" w:hAnsi="Sakkal Majalla" w:cs="Sakkal Majalla"/>
          <w:sz w:val="28"/>
          <w:szCs w:val="28"/>
          <w:rtl/>
          <w:lang w:bidi="ar-AE"/>
        </w:rPr>
        <w:t>وبناء على عرض رئيس دائرة الموارد البشرية، وموافقة المجلس التنفيذي ولما تقتضيه المصلحة العامة،</w:t>
      </w:r>
    </w:p>
    <w:p w14:paraId="64A0115C" w14:textId="77777777" w:rsidR="00804F65" w:rsidRPr="00A73869" w:rsidRDefault="00804F65" w:rsidP="00804F65">
      <w:pPr>
        <w:spacing w:line="276" w:lineRule="auto"/>
        <w:rPr>
          <w:rFonts w:ascii="Sakkal Majalla" w:hAnsi="Sakkal Majalla" w:cs="Sakkal Majalla"/>
          <w:sz w:val="28"/>
          <w:szCs w:val="28"/>
          <w:rtl/>
          <w:lang w:bidi="ar-AE"/>
        </w:rPr>
      </w:pPr>
      <w:r w:rsidRPr="00A73869">
        <w:rPr>
          <w:rFonts w:ascii="Sakkal Majalla" w:hAnsi="Sakkal Majalla" w:cs="Sakkal Majalla"/>
          <w:sz w:val="28"/>
          <w:szCs w:val="28"/>
          <w:rtl/>
          <w:lang w:bidi="ar-AE"/>
        </w:rPr>
        <w:t>أصدرنا القرار الآتي:</w:t>
      </w:r>
    </w:p>
    <w:p w14:paraId="361792AF" w14:textId="77777777" w:rsidR="009510DA" w:rsidRDefault="009510DA" w:rsidP="00804F65">
      <w:pPr>
        <w:jc w:val="center"/>
        <w:rPr>
          <w:rFonts w:ascii="Sakkal Majalla" w:hAnsi="Sakkal Majalla" w:cs="Sakkal Majalla"/>
          <w:b/>
          <w:bCs/>
          <w:sz w:val="28"/>
          <w:szCs w:val="28"/>
          <w:rtl/>
          <w:lang w:bidi="ar-AE"/>
        </w:rPr>
      </w:pPr>
    </w:p>
    <w:p w14:paraId="6BC6D7FA" w14:textId="4578606A" w:rsidR="00804F65" w:rsidRPr="00A73869" w:rsidRDefault="00804F65" w:rsidP="00804F65">
      <w:pPr>
        <w:jc w:val="center"/>
        <w:rPr>
          <w:rFonts w:ascii="Sakkal Majalla" w:hAnsi="Sakkal Majalla" w:cs="Sakkal Majalla"/>
          <w:b/>
          <w:bCs/>
          <w:sz w:val="28"/>
          <w:szCs w:val="28"/>
          <w:rtl/>
          <w:lang w:bidi="ar-AE"/>
        </w:rPr>
      </w:pPr>
      <w:r w:rsidRPr="00A73869">
        <w:rPr>
          <w:rFonts w:ascii="Sakkal Majalla" w:hAnsi="Sakkal Majalla" w:cs="Sakkal Majalla"/>
          <w:b/>
          <w:bCs/>
          <w:sz w:val="28"/>
          <w:szCs w:val="28"/>
          <w:rtl/>
          <w:lang w:bidi="ar-AE"/>
        </w:rPr>
        <w:t>المادة الأولى</w:t>
      </w:r>
    </w:p>
    <w:p w14:paraId="46587EB1" w14:textId="77777777" w:rsidR="00804F65" w:rsidRPr="00A73869" w:rsidRDefault="00804F65" w:rsidP="00804F65">
      <w:pPr>
        <w:rPr>
          <w:rFonts w:ascii="Sakkal Majalla" w:hAnsi="Sakkal Majalla" w:cs="Sakkal Majalla"/>
          <w:sz w:val="28"/>
          <w:szCs w:val="28"/>
          <w:rtl/>
          <w:lang w:bidi="ar-AE"/>
        </w:rPr>
      </w:pPr>
      <w:r w:rsidRPr="00A73869">
        <w:rPr>
          <w:rFonts w:ascii="Sakkal Majalla" w:hAnsi="Sakkal Majalla" w:cs="Sakkal Majalla"/>
          <w:sz w:val="28"/>
          <w:szCs w:val="28"/>
          <w:rtl/>
          <w:lang w:bidi="ar-AE"/>
        </w:rPr>
        <w:t>ت</w:t>
      </w:r>
      <w:r w:rsidRPr="00A73869">
        <w:rPr>
          <w:rFonts w:ascii="Sakkal Majalla" w:hAnsi="Sakkal Majalla" w:cs="Sakkal Majalla" w:hint="cs"/>
          <w:sz w:val="28"/>
          <w:szCs w:val="28"/>
          <w:rtl/>
          <w:lang w:bidi="ar-AE"/>
        </w:rPr>
        <w:t>ُ</w:t>
      </w:r>
      <w:r w:rsidRPr="00A73869">
        <w:rPr>
          <w:rFonts w:ascii="Sakkal Majalla" w:hAnsi="Sakkal Majalla" w:cs="Sakkal Majalla"/>
          <w:sz w:val="28"/>
          <w:szCs w:val="28"/>
          <w:rtl/>
          <w:lang w:bidi="ar-AE"/>
        </w:rPr>
        <w:t>ضاف مادة جديدة إلى قرار المجلس التنفيذي رقم (12) لسنة 2021م بشأن اللائحة التنفيذية للقانون رقم (6) لسنة 2015م المشار إليه بالرقم (67) مكرر، وتنص على الآتي:</w:t>
      </w:r>
    </w:p>
    <w:p w14:paraId="4C01234B" w14:textId="77777777" w:rsidR="00804F65" w:rsidRPr="00A73869" w:rsidRDefault="00804F65" w:rsidP="009510DA">
      <w:pPr>
        <w:spacing w:before="240"/>
        <w:jc w:val="center"/>
        <w:rPr>
          <w:rFonts w:ascii="Sakkal Majalla" w:hAnsi="Sakkal Majalla" w:cs="Sakkal Majalla"/>
          <w:b/>
          <w:bCs/>
          <w:sz w:val="28"/>
          <w:szCs w:val="28"/>
          <w:rtl/>
          <w:lang w:bidi="ar-AE"/>
        </w:rPr>
      </w:pPr>
      <w:r w:rsidRPr="00A73869">
        <w:rPr>
          <w:rFonts w:ascii="Sakkal Majalla" w:hAnsi="Sakkal Majalla" w:cs="Sakkal Majalla"/>
          <w:b/>
          <w:bCs/>
          <w:sz w:val="28"/>
          <w:szCs w:val="28"/>
          <w:rtl/>
          <w:lang w:bidi="ar-AE"/>
        </w:rPr>
        <w:t>إجازة الرعاية</w:t>
      </w:r>
    </w:p>
    <w:p w14:paraId="62B3C9AA" w14:textId="77777777" w:rsidR="00804F65" w:rsidRPr="00A73869" w:rsidRDefault="00804F65" w:rsidP="00804F65">
      <w:pPr>
        <w:jc w:val="center"/>
        <w:rPr>
          <w:rFonts w:ascii="Sakkal Majalla" w:hAnsi="Sakkal Majalla" w:cs="Sakkal Majalla"/>
          <w:b/>
          <w:bCs/>
          <w:sz w:val="28"/>
          <w:szCs w:val="28"/>
          <w:rtl/>
          <w:lang w:bidi="ar-AE"/>
        </w:rPr>
      </w:pPr>
      <w:r w:rsidRPr="00A73869">
        <w:rPr>
          <w:rFonts w:ascii="Sakkal Majalla" w:hAnsi="Sakkal Majalla" w:cs="Sakkal Majalla"/>
          <w:b/>
          <w:bCs/>
          <w:sz w:val="28"/>
          <w:szCs w:val="28"/>
          <w:rtl/>
          <w:lang w:bidi="ar-AE"/>
        </w:rPr>
        <w:t>المادة (67) مكرر</w:t>
      </w:r>
    </w:p>
    <w:p w14:paraId="264C5B4C" w14:textId="77777777" w:rsidR="00804F65" w:rsidRPr="00A73869" w:rsidRDefault="00804F65" w:rsidP="00804F65">
      <w:pPr>
        <w:rPr>
          <w:rFonts w:ascii="Sakkal Majalla" w:hAnsi="Sakkal Majalla" w:cs="Sakkal Majalla"/>
          <w:sz w:val="28"/>
          <w:szCs w:val="28"/>
          <w:rtl/>
          <w:lang w:bidi="ar-AE"/>
        </w:rPr>
      </w:pPr>
      <w:r w:rsidRPr="00A73869">
        <w:rPr>
          <w:rFonts w:ascii="Sakkal Majalla" w:hAnsi="Sakkal Majalla" w:cs="Sakkal Majalla"/>
          <w:sz w:val="28"/>
          <w:szCs w:val="28"/>
          <w:rtl/>
          <w:lang w:bidi="ar-AE"/>
        </w:rPr>
        <w:t>تُمنح الموظفة في حال إنجاب طفل مريض أو من ذوي الإعاقة وتتطلب حالته الصحية مرافقاً مستمراً له، إجازة رعاية تبدأ من بعد انتهاء إجازة الوضع ويجوز تمديدها بموافقة السلطة المختصة بالجهة الحكومية، وتكون وفقاً للضوابط الآتية:</w:t>
      </w:r>
    </w:p>
    <w:p w14:paraId="5A573299" w14:textId="77777777" w:rsidR="00804F65" w:rsidRPr="00A73869" w:rsidRDefault="00804F65">
      <w:pPr>
        <w:pStyle w:val="ListParagraph"/>
        <w:numPr>
          <w:ilvl w:val="0"/>
          <w:numId w:val="34"/>
        </w:numPr>
        <w:spacing w:line="259" w:lineRule="auto"/>
        <w:rPr>
          <w:rFonts w:ascii="Sakkal Majalla" w:hAnsi="Sakkal Majalla" w:cs="Sakkal Majalla"/>
          <w:sz w:val="28"/>
          <w:szCs w:val="28"/>
          <w:lang w:bidi="ar-AE"/>
        </w:rPr>
      </w:pPr>
      <w:r w:rsidRPr="00A73869">
        <w:rPr>
          <w:rFonts w:ascii="Sakkal Majalla" w:hAnsi="Sakkal Majalla" w:cs="Sakkal Majalla"/>
          <w:sz w:val="28"/>
          <w:szCs w:val="28"/>
          <w:rtl/>
          <w:lang w:bidi="ar-AE"/>
        </w:rPr>
        <w:t>تقديم تقرير طبي معتمد من قبل الجهة الطبية المختصة.</w:t>
      </w:r>
    </w:p>
    <w:p w14:paraId="5E3CF611" w14:textId="77777777" w:rsidR="00804F65" w:rsidRPr="00A73869" w:rsidRDefault="00804F65">
      <w:pPr>
        <w:pStyle w:val="ListParagraph"/>
        <w:numPr>
          <w:ilvl w:val="0"/>
          <w:numId w:val="34"/>
        </w:numPr>
        <w:spacing w:line="259" w:lineRule="auto"/>
        <w:rPr>
          <w:rFonts w:ascii="Sakkal Majalla" w:hAnsi="Sakkal Majalla" w:cs="Sakkal Majalla"/>
          <w:sz w:val="28"/>
          <w:szCs w:val="28"/>
          <w:lang w:bidi="ar-AE"/>
        </w:rPr>
      </w:pPr>
      <w:r w:rsidRPr="00A73869">
        <w:rPr>
          <w:rFonts w:ascii="Sakkal Majalla" w:hAnsi="Sakkal Majalla" w:cs="Sakkal Majalla"/>
          <w:sz w:val="28"/>
          <w:szCs w:val="28"/>
          <w:rtl/>
          <w:lang w:bidi="ar-AE"/>
        </w:rPr>
        <w:t>تكون إجازة الرعاية لمدة سنة براتب شامل بعد انتهاء إجازة الوضع.</w:t>
      </w:r>
    </w:p>
    <w:p w14:paraId="63B8C5E3" w14:textId="77777777" w:rsidR="00804F65" w:rsidRPr="00A73869" w:rsidRDefault="00804F65">
      <w:pPr>
        <w:pStyle w:val="ListParagraph"/>
        <w:numPr>
          <w:ilvl w:val="0"/>
          <w:numId w:val="34"/>
        </w:numPr>
        <w:spacing w:after="160" w:line="259" w:lineRule="auto"/>
        <w:rPr>
          <w:rFonts w:ascii="Sakkal Majalla" w:hAnsi="Sakkal Majalla" w:cs="Sakkal Majalla"/>
          <w:sz w:val="28"/>
          <w:szCs w:val="28"/>
          <w:lang w:bidi="ar-AE"/>
        </w:rPr>
      </w:pPr>
      <w:r w:rsidRPr="00A73869">
        <w:rPr>
          <w:rFonts w:ascii="Sakkal Majalla" w:hAnsi="Sakkal Majalla" w:cs="Sakkal Majalla"/>
          <w:sz w:val="28"/>
          <w:szCs w:val="28"/>
          <w:rtl/>
          <w:lang w:bidi="ar-AE"/>
        </w:rPr>
        <w:t>يجوز تمديد الإجازة بموافقة السلطة المختصة بالجهة الحكومية لمدة لا تزيد على (3) سنوات على أن يكون التمديد سنوياً بناءً على تقرير طبي معتمد من الجهة الطبية المختصة.</w:t>
      </w:r>
    </w:p>
    <w:p w14:paraId="428C7BE4" w14:textId="77777777" w:rsidR="00804F65" w:rsidRPr="00A73869" w:rsidRDefault="00804F65">
      <w:pPr>
        <w:pStyle w:val="ListParagraph"/>
        <w:numPr>
          <w:ilvl w:val="0"/>
          <w:numId w:val="34"/>
        </w:numPr>
        <w:spacing w:after="160" w:line="259" w:lineRule="auto"/>
        <w:rPr>
          <w:rFonts w:ascii="Sakkal Majalla" w:hAnsi="Sakkal Majalla" w:cs="Sakkal Majalla"/>
          <w:sz w:val="28"/>
          <w:szCs w:val="28"/>
          <w:lang w:bidi="ar-AE"/>
        </w:rPr>
      </w:pPr>
      <w:r w:rsidRPr="00A73869">
        <w:rPr>
          <w:rFonts w:ascii="Sakkal Majalla" w:hAnsi="Sakkal Majalla" w:cs="Sakkal Majalla"/>
          <w:sz w:val="28"/>
          <w:szCs w:val="28"/>
          <w:rtl/>
          <w:lang w:bidi="ar-AE"/>
        </w:rPr>
        <w:t>مع مراعاة البند (3) من هذه المادة عند تحسن الحالة الصحية للطفل يتم وقف إجازة الرعاية من قبل السلطة المختصة بالجهة الحكومية ومنحها تصريح وفق المدد التي يتم تحديدها من قبل الجهة الطبية المختصة.</w:t>
      </w:r>
    </w:p>
    <w:p w14:paraId="2279BF48" w14:textId="77777777" w:rsidR="00804F65" w:rsidRPr="00A73869" w:rsidRDefault="00804F65">
      <w:pPr>
        <w:pStyle w:val="ListParagraph"/>
        <w:numPr>
          <w:ilvl w:val="0"/>
          <w:numId w:val="34"/>
        </w:numPr>
        <w:spacing w:after="160" w:line="259" w:lineRule="auto"/>
        <w:rPr>
          <w:rFonts w:ascii="Sakkal Majalla" w:hAnsi="Sakkal Majalla" w:cs="Sakkal Majalla"/>
          <w:sz w:val="28"/>
          <w:szCs w:val="28"/>
          <w:lang w:bidi="ar-AE"/>
        </w:rPr>
      </w:pPr>
      <w:r w:rsidRPr="00A73869">
        <w:rPr>
          <w:rFonts w:ascii="Sakkal Majalla" w:hAnsi="Sakkal Majalla" w:cs="Sakkal Majalla"/>
          <w:sz w:val="28"/>
          <w:szCs w:val="28"/>
          <w:rtl/>
          <w:lang w:bidi="ar-AE"/>
        </w:rPr>
        <w:t>يكون تقييم أداء الموظفة في إجازة الرعاية طبقاً لنظام إدارة الأداء.</w:t>
      </w:r>
    </w:p>
    <w:p w14:paraId="33AC04C0" w14:textId="77777777" w:rsidR="00804F65" w:rsidRPr="00A73869" w:rsidRDefault="00804F65">
      <w:pPr>
        <w:pStyle w:val="ListParagraph"/>
        <w:numPr>
          <w:ilvl w:val="0"/>
          <w:numId w:val="34"/>
        </w:numPr>
        <w:spacing w:after="160" w:line="259" w:lineRule="auto"/>
        <w:rPr>
          <w:rFonts w:ascii="Sakkal Majalla" w:hAnsi="Sakkal Majalla" w:cs="Sakkal Majalla"/>
          <w:sz w:val="28"/>
          <w:szCs w:val="28"/>
          <w:lang w:bidi="ar-AE"/>
        </w:rPr>
      </w:pPr>
      <w:r w:rsidRPr="00A73869">
        <w:rPr>
          <w:rFonts w:ascii="Sakkal Majalla" w:hAnsi="Sakkal Majalla" w:cs="Sakkal Majalla"/>
          <w:sz w:val="28"/>
          <w:szCs w:val="28"/>
          <w:rtl/>
          <w:lang w:bidi="ar-AE"/>
        </w:rPr>
        <w:lastRenderedPageBreak/>
        <w:t>في حال تمديد الإجازة لأكثر عن (3) سنو</w:t>
      </w:r>
      <w:r w:rsidRPr="00A73869">
        <w:rPr>
          <w:rFonts w:ascii="Sakkal Majalla" w:hAnsi="Sakkal Majalla" w:cs="Sakkal Majalla" w:hint="cs"/>
          <w:sz w:val="28"/>
          <w:szCs w:val="28"/>
          <w:rtl/>
          <w:lang w:bidi="ar-AE"/>
        </w:rPr>
        <w:t>ا</w:t>
      </w:r>
      <w:r w:rsidRPr="00A73869">
        <w:rPr>
          <w:rFonts w:ascii="Sakkal Majalla" w:hAnsi="Sakkal Majalla" w:cs="Sakkal Majalla"/>
          <w:sz w:val="28"/>
          <w:szCs w:val="28"/>
          <w:rtl/>
          <w:lang w:bidi="ar-AE"/>
        </w:rPr>
        <w:t xml:space="preserve">ت يتعين على الجهة الحكومية عرض الموضوع على اللجنة العليا للموارد البشرية لتقرير ما تراه </w:t>
      </w:r>
      <w:r w:rsidRPr="00A73869">
        <w:rPr>
          <w:rFonts w:ascii="Sakkal Majalla" w:hAnsi="Sakkal Majalla" w:cs="Sakkal Majalla" w:hint="cs"/>
          <w:sz w:val="28"/>
          <w:szCs w:val="28"/>
          <w:rtl/>
          <w:lang w:bidi="ar-AE"/>
        </w:rPr>
        <w:t>مناسباً.</w:t>
      </w:r>
    </w:p>
    <w:p w14:paraId="693EFA30" w14:textId="77777777" w:rsidR="00804F65" w:rsidRPr="00A73869" w:rsidRDefault="00804F65">
      <w:pPr>
        <w:pStyle w:val="ListParagraph"/>
        <w:numPr>
          <w:ilvl w:val="0"/>
          <w:numId w:val="34"/>
        </w:numPr>
        <w:spacing w:after="160" w:line="259" w:lineRule="auto"/>
        <w:ind w:left="714" w:hanging="357"/>
        <w:contextualSpacing w:val="0"/>
        <w:rPr>
          <w:rFonts w:ascii="Sakkal Majalla" w:hAnsi="Sakkal Majalla" w:cs="Sakkal Majalla"/>
          <w:sz w:val="28"/>
          <w:szCs w:val="28"/>
          <w:lang w:bidi="ar-AE"/>
        </w:rPr>
      </w:pPr>
      <w:r w:rsidRPr="00A73869">
        <w:rPr>
          <w:rFonts w:ascii="Sakkal Majalla" w:hAnsi="Sakkal Majalla" w:cs="Sakkal Majalla"/>
          <w:sz w:val="28"/>
          <w:szCs w:val="28"/>
          <w:rtl/>
          <w:lang w:bidi="ar-AE"/>
        </w:rPr>
        <w:t>تحتسب إجازة الرعاية من ضمن مدة خدمة الموظفة</w:t>
      </w:r>
      <w:r w:rsidRPr="00A73869">
        <w:rPr>
          <w:rFonts w:ascii="Sakkal Majalla" w:hAnsi="Sakkal Majalla" w:cs="Sakkal Majalla" w:hint="cs"/>
          <w:sz w:val="28"/>
          <w:szCs w:val="28"/>
          <w:rtl/>
          <w:lang w:bidi="ar-AE"/>
        </w:rPr>
        <w:t>.</w:t>
      </w:r>
    </w:p>
    <w:p w14:paraId="3010E55F" w14:textId="77777777" w:rsidR="00804F65" w:rsidRPr="00A73869" w:rsidRDefault="00804F65" w:rsidP="00804F65">
      <w:pPr>
        <w:pStyle w:val="ListParagraph"/>
        <w:spacing w:before="240"/>
        <w:jc w:val="center"/>
        <w:rPr>
          <w:rFonts w:ascii="Sakkal Majalla" w:hAnsi="Sakkal Majalla" w:cs="Sakkal Majalla"/>
          <w:b/>
          <w:bCs/>
          <w:sz w:val="28"/>
          <w:szCs w:val="28"/>
          <w:rtl/>
          <w:lang w:bidi="ar-AE"/>
        </w:rPr>
      </w:pPr>
      <w:r w:rsidRPr="00A73869">
        <w:rPr>
          <w:rFonts w:ascii="Sakkal Majalla" w:hAnsi="Sakkal Majalla" w:cs="Sakkal Majalla"/>
          <w:b/>
          <w:bCs/>
          <w:sz w:val="28"/>
          <w:szCs w:val="28"/>
          <w:rtl/>
          <w:lang w:bidi="ar-AE"/>
        </w:rPr>
        <w:t>المادة الثانية</w:t>
      </w:r>
    </w:p>
    <w:p w14:paraId="133C3080" w14:textId="77777777" w:rsidR="00804F65" w:rsidRPr="00A73869" w:rsidRDefault="00804F65" w:rsidP="00804F65">
      <w:pPr>
        <w:rPr>
          <w:rFonts w:ascii="Sakkal Majalla" w:hAnsi="Sakkal Majalla" w:cs="Sakkal Majalla"/>
          <w:sz w:val="28"/>
          <w:szCs w:val="28"/>
          <w:rtl/>
          <w:lang w:bidi="ar-AE"/>
        </w:rPr>
      </w:pPr>
      <w:r w:rsidRPr="00A73869">
        <w:rPr>
          <w:rFonts w:ascii="Sakkal Majalla" w:hAnsi="Sakkal Majalla" w:cs="Sakkal Majalla"/>
          <w:sz w:val="28"/>
          <w:szCs w:val="28"/>
          <w:rtl/>
          <w:lang w:bidi="ar-AE"/>
        </w:rPr>
        <w:t>يُعمل بهذا القرار من تاريخ صدوره وعلى الجهات المعنية تنفيذه كلٌ فيما يخصه وينشر في الجريدة الرسمية.</w:t>
      </w:r>
    </w:p>
    <w:p w14:paraId="071D60D1" w14:textId="77777777" w:rsidR="00804F65" w:rsidRPr="00A73869" w:rsidRDefault="00804F65" w:rsidP="00804F65">
      <w:pPr>
        <w:rPr>
          <w:rFonts w:ascii="Sakkal Majalla" w:hAnsi="Sakkal Majalla" w:cs="Sakkal Majalla"/>
          <w:sz w:val="28"/>
          <w:szCs w:val="28"/>
          <w:rtl/>
          <w:lang w:bidi="ar-AE"/>
        </w:rPr>
      </w:pPr>
      <w:r w:rsidRPr="00A73869">
        <w:rPr>
          <w:rFonts w:ascii="Sakkal Majalla" w:eastAsia="Calibri" w:hAnsi="Sakkal Majalla" w:cs="Sakkal Majalla" w:hint="cs"/>
          <w:b/>
          <w:bCs/>
          <w:color w:val="000000" w:themeColor="text1"/>
          <w:sz w:val="28"/>
          <w:szCs w:val="28"/>
          <w:rtl/>
        </w:rPr>
        <w:t xml:space="preserve">صدر عنا بتاريخ: </w:t>
      </w:r>
    </w:p>
    <w:p w14:paraId="0D17DBE4" w14:textId="77777777" w:rsidR="00804F65" w:rsidRPr="00A73869" w:rsidRDefault="00804F65" w:rsidP="00804F65">
      <w:pPr>
        <w:spacing w:line="276" w:lineRule="auto"/>
        <w:ind w:left="-7" w:firstLine="7"/>
        <w:jc w:val="lowKashida"/>
        <w:rPr>
          <w:rFonts w:ascii="Sakkal Majalla" w:hAnsi="Sakkal Majalla" w:cs="Sakkal Majalla"/>
          <w:b/>
          <w:bCs/>
          <w:color w:val="000000"/>
          <w:sz w:val="28"/>
          <w:szCs w:val="28"/>
          <w:rtl/>
          <w:lang w:bidi="ar-AE"/>
        </w:rPr>
      </w:pPr>
      <w:r w:rsidRPr="00A73869">
        <w:rPr>
          <w:rFonts w:ascii="Sakkal Majalla" w:hAnsi="Sakkal Majalla" w:cs="Sakkal Majalla" w:hint="cs"/>
          <w:b/>
          <w:bCs/>
          <w:color w:val="000000"/>
          <w:sz w:val="28"/>
          <w:szCs w:val="28"/>
          <w:rtl/>
          <w:lang w:bidi="ar-AE"/>
        </w:rPr>
        <w:t>الـــثــــــلاثـــــاء: 8 ذو القعدة 1446ه</w:t>
      </w:r>
    </w:p>
    <w:p w14:paraId="675B6283" w14:textId="77777777" w:rsidR="00804F65" w:rsidRPr="00A73869" w:rsidRDefault="00804F65" w:rsidP="00804F65">
      <w:pPr>
        <w:spacing w:line="276" w:lineRule="auto"/>
        <w:ind w:left="-7" w:firstLine="7"/>
        <w:jc w:val="lowKashida"/>
        <w:rPr>
          <w:rFonts w:ascii="Sakkal Majalla" w:hAnsi="Sakkal Majalla" w:cs="Sakkal Majalla"/>
          <w:b/>
          <w:bCs/>
          <w:color w:val="000000"/>
          <w:sz w:val="28"/>
          <w:szCs w:val="28"/>
          <w:rtl/>
          <w:lang w:bidi="ar-AE"/>
        </w:rPr>
      </w:pPr>
      <w:r w:rsidRPr="00A73869">
        <w:rPr>
          <w:rFonts w:ascii="Sakkal Majalla" w:hAnsi="Sakkal Majalla" w:cs="Sakkal Majalla" w:hint="cs"/>
          <w:b/>
          <w:bCs/>
          <w:color w:val="000000"/>
          <w:sz w:val="28"/>
          <w:szCs w:val="28"/>
          <w:rtl/>
          <w:lang w:bidi="ar-AE"/>
        </w:rPr>
        <w:t>الموافق: 6 مايو 2025م</w:t>
      </w:r>
    </w:p>
    <w:p w14:paraId="37DF2DA2" w14:textId="77777777" w:rsidR="00804F65" w:rsidRPr="00A73869" w:rsidRDefault="00804F65" w:rsidP="00804F65">
      <w:pPr>
        <w:spacing w:line="276" w:lineRule="auto"/>
        <w:ind w:left="-7" w:firstLine="7"/>
        <w:jc w:val="lowKashida"/>
        <w:rPr>
          <w:rFonts w:ascii="Sakkal Majalla" w:hAnsi="Sakkal Majalla" w:cs="Sakkal Majalla"/>
          <w:b/>
          <w:bCs/>
          <w:color w:val="000000"/>
          <w:sz w:val="28"/>
          <w:szCs w:val="28"/>
          <w:rtl/>
          <w:lang w:bidi="ar-AE"/>
        </w:rPr>
      </w:pPr>
    </w:p>
    <w:p w14:paraId="07E664DD" w14:textId="77777777" w:rsidR="00804F65" w:rsidRPr="00A73869" w:rsidRDefault="00804F65" w:rsidP="00804F65">
      <w:pPr>
        <w:spacing w:line="276" w:lineRule="auto"/>
        <w:ind w:left="-7" w:firstLine="7"/>
        <w:jc w:val="lowKashida"/>
        <w:rPr>
          <w:rFonts w:ascii="Sakkal Majalla" w:hAnsi="Sakkal Majalla" w:cs="Sakkal Majalla"/>
          <w:b/>
          <w:bCs/>
          <w:color w:val="000000"/>
          <w:sz w:val="28"/>
          <w:szCs w:val="28"/>
          <w:rtl/>
          <w:lang w:bidi="ar-AE"/>
        </w:rPr>
      </w:pPr>
    </w:p>
    <w:p w14:paraId="2CB830ED" w14:textId="77777777" w:rsidR="00804F65" w:rsidRPr="00A73869" w:rsidRDefault="00804F65" w:rsidP="00804F65">
      <w:pPr>
        <w:spacing w:line="276" w:lineRule="auto"/>
        <w:ind w:left="-7" w:firstLine="7"/>
        <w:jc w:val="lowKashida"/>
        <w:rPr>
          <w:rFonts w:ascii="Sakkal Majalla" w:hAnsi="Sakkal Majalla" w:cs="Sakkal Majalla"/>
          <w:b/>
          <w:bCs/>
          <w:color w:val="000000"/>
          <w:sz w:val="28"/>
          <w:szCs w:val="28"/>
          <w:lang w:bidi="ar-AE"/>
        </w:rPr>
      </w:pPr>
    </w:p>
    <w:p w14:paraId="3139C83E" w14:textId="77777777" w:rsidR="00804F65" w:rsidRPr="00A73869" w:rsidRDefault="00804F65" w:rsidP="00804F65">
      <w:pPr>
        <w:spacing w:line="276" w:lineRule="auto"/>
        <w:ind w:right="142"/>
        <w:jc w:val="right"/>
        <w:rPr>
          <w:rFonts w:ascii="Sakkal Majalla" w:eastAsia="Calibri" w:hAnsi="Sakkal Majalla" w:cs="Sakkal Majalla"/>
          <w:b/>
          <w:bCs/>
          <w:sz w:val="28"/>
          <w:szCs w:val="28"/>
        </w:rPr>
      </w:pPr>
      <w:r w:rsidRPr="00A73869">
        <w:rPr>
          <w:rFonts w:ascii="Sakkal Majalla" w:eastAsia="Calibri" w:hAnsi="Sakkal Majalla" w:cs="Sakkal Majalla"/>
          <w:b/>
          <w:bCs/>
          <w:sz w:val="28"/>
          <w:szCs w:val="28"/>
          <w:rtl/>
          <w:lang w:bidi="ar-AE"/>
        </w:rPr>
        <w:t xml:space="preserve">عـــــبــــدالله بـــــن ســـــــــــــالـــــــــم بــــن سلطان الــــقـــــاسمي       </w:t>
      </w:r>
    </w:p>
    <w:p w14:paraId="10C3CBB1" w14:textId="77777777" w:rsidR="00804F65" w:rsidRPr="00A73869" w:rsidRDefault="00804F65" w:rsidP="00804F65">
      <w:pPr>
        <w:spacing w:line="276" w:lineRule="auto"/>
        <w:ind w:right="142"/>
        <w:jc w:val="right"/>
        <w:rPr>
          <w:rFonts w:ascii="Sakkal Majalla" w:eastAsia="Calibri" w:hAnsi="Sakkal Majalla" w:cs="Sakkal Majalla"/>
          <w:b/>
          <w:bCs/>
          <w:sz w:val="28"/>
          <w:szCs w:val="28"/>
          <w:rtl/>
          <w:lang w:bidi="ar-AE"/>
        </w:rPr>
      </w:pPr>
      <w:r w:rsidRPr="00A73869">
        <w:rPr>
          <w:rFonts w:ascii="Sakkal Majalla" w:eastAsia="Calibri" w:hAnsi="Sakkal Majalla" w:cs="Sakkal Majalla"/>
          <w:b/>
          <w:bCs/>
          <w:sz w:val="28"/>
          <w:szCs w:val="28"/>
          <w:rtl/>
          <w:lang w:bidi="ar-AE"/>
        </w:rPr>
        <w:t xml:space="preserve">                                                           نـــــــــــــــــــــــــائـــــــــــب حــــــــــــــــــاكــــــــــــــــــــــم إمــــــــــــــــــــارة الــــــــــشــــــــــــــارقـــــــــــــــة</w:t>
      </w:r>
    </w:p>
    <w:p w14:paraId="4269FE9F" w14:textId="77777777" w:rsidR="00804F65" w:rsidRPr="00A73869" w:rsidRDefault="00804F65" w:rsidP="00804F65">
      <w:pPr>
        <w:spacing w:line="276" w:lineRule="auto"/>
        <w:ind w:right="142"/>
        <w:jc w:val="right"/>
        <w:rPr>
          <w:rFonts w:ascii="Sakkal Majalla" w:eastAsia="Calibri" w:hAnsi="Sakkal Majalla" w:cs="Sakkal Majalla"/>
          <w:b/>
          <w:bCs/>
          <w:sz w:val="28"/>
          <w:szCs w:val="28"/>
        </w:rPr>
      </w:pPr>
      <w:r w:rsidRPr="00A73869">
        <w:rPr>
          <w:rFonts w:ascii="Sakkal Majalla" w:eastAsia="Calibri" w:hAnsi="Sakkal Majalla" w:cs="Sakkal Majalla"/>
          <w:b/>
          <w:bCs/>
          <w:sz w:val="28"/>
          <w:szCs w:val="28"/>
          <w:rtl/>
          <w:lang w:bidi="ar-AE"/>
        </w:rPr>
        <w:t xml:space="preserve">                                                                     نائب رئيس المجلس التنفيذي لإمارة الشارقة</w:t>
      </w:r>
    </w:p>
    <w:p w14:paraId="7759F1E0" w14:textId="77777777" w:rsidR="00804F65" w:rsidRPr="00A73869" w:rsidRDefault="00804F65" w:rsidP="00804F65">
      <w:pPr>
        <w:spacing w:line="276" w:lineRule="auto"/>
        <w:jc w:val="right"/>
        <w:rPr>
          <w:rFonts w:ascii="Sakkal Majalla" w:eastAsia="Calibri" w:hAnsi="Sakkal Majalla" w:cs="Sakkal Majalla"/>
          <w:b/>
          <w:bCs/>
          <w:color w:val="FF0000"/>
          <w:sz w:val="28"/>
          <w:szCs w:val="28"/>
          <w:lang w:bidi="ar-AE"/>
        </w:rPr>
      </w:pPr>
    </w:p>
    <w:p w14:paraId="50A10F97" w14:textId="77777777" w:rsidR="00804F65" w:rsidRPr="00A73869" w:rsidRDefault="00804F65" w:rsidP="00804F65">
      <w:pPr>
        <w:ind w:left="-90"/>
        <w:jc w:val="right"/>
        <w:rPr>
          <w:rFonts w:ascii="Sakkal Majalla" w:hAnsi="Sakkal Majalla" w:cs="Sakkal Majalla"/>
          <w:b/>
          <w:bCs/>
          <w:sz w:val="28"/>
          <w:szCs w:val="28"/>
          <w:rtl/>
          <w:lang w:bidi="ar-AE"/>
        </w:rPr>
      </w:pPr>
    </w:p>
    <w:p w14:paraId="4DDFFF61" w14:textId="77777777" w:rsidR="00804F65" w:rsidRPr="00A73869" w:rsidRDefault="00804F65" w:rsidP="00804F65">
      <w:pPr>
        <w:pStyle w:val="ListParagraph"/>
        <w:rPr>
          <w:rFonts w:ascii="Sakkal Majalla" w:hAnsi="Sakkal Majalla" w:cs="Sakkal Majalla"/>
          <w:sz w:val="28"/>
          <w:szCs w:val="28"/>
          <w:rtl/>
          <w:lang w:bidi="ar-AE"/>
        </w:rPr>
      </w:pPr>
    </w:p>
    <w:p w14:paraId="2554F8D1" w14:textId="77777777" w:rsidR="00804F65" w:rsidRPr="00A73869" w:rsidRDefault="00804F65" w:rsidP="00804F65">
      <w:pPr>
        <w:jc w:val="center"/>
        <w:rPr>
          <w:sz w:val="28"/>
          <w:szCs w:val="28"/>
          <w:rtl/>
          <w:lang w:bidi="ar-AE"/>
        </w:rPr>
      </w:pPr>
    </w:p>
    <w:p w14:paraId="3B9BCEAA" w14:textId="77777777" w:rsidR="00B742AC" w:rsidRPr="00A73869" w:rsidRDefault="00B742AC" w:rsidP="00804F65">
      <w:pPr>
        <w:bidi w:val="0"/>
        <w:jc w:val="center"/>
        <w:rPr>
          <w:sz w:val="28"/>
          <w:szCs w:val="28"/>
          <w:rtl/>
          <w:lang w:bidi="ar-AE"/>
        </w:rPr>
      </w:pPr>
    </w:p>
    <w:p w14:paraId="388C2531" w14:textId="77777777" w:rsidR="00804F65" w:rsidRPr="00A73869" w:rsidRDefault="00804F65" w:rsidP="00804F65">
      <w:pPr>
        <w:bidi w:val="0"/>
        <w:jc w:val="center"/>
        <w:rPr>
          <w:sz w:val="28"/>
          <w:szCs w:val="28"/>
          <w:rtl/>
          <w:lang w:bidi="ar-AE"/>
        </w:rPr>
      </w:pPr>
    </w:p>
    <w:p w14:paraId="69579C88" w14:textId="77777777" w:rsidR="00804F65" w:rsidRPr="00A73869" w:rsidRDefault="00804F65" w:rsidP="00804F65">
      <w:pPr>
        <w:bidi w:val="0"/>
        <w:jc w:val="center"/>
        <w:rPr>
          <w:sz w:val="28"/>
          <w:szCs w:val="28"/>
          <w:rtl/>
          <w:lang w:bidi="ar-AE"/>
        </w:rPr>
      </w:pPr>
    </w:p>
    <w:p w14:paraId="3118FCEF" w14:textId="77777777" w:rsidR="00804F65" w:rsidRPr="00A73869" w:rsidRDefault="00804F65" w:rsidP="00804F65">
      <w:pPr>
        <w:bidi w:val="0"/>
        <w:jc w:val="center"/>
        <w:rPr>
          <w:sz w:val="28"/>
          <w:szCs w:val="28"/>
          <w:rtl/>
          <w:lang w:bidi="ar-AE"/>
        </w:rPr>
      </w:pPr>
    </w:p>
    <w:p w14:paraId="3569C412" w14:textId="77777777" w:rsidR="00804F65" w:rsidRPr="00A73869" w:rsidRDefault="00804F65" w:rsidP="00804F65">
      <w:pPr>
        <w:bidi w:val="0"/>
        <w:jc w:val="center"/>
        <w:rPr>
          <w:sz w:val="28"/>
          <w:szCs w:val="28"/>
          <w:rtl/>
          <w:lang w:bidi="ar-AE"/>
        </w:rPr>
      </w:pPr>
    </w:p>
    <w:p w14:paraId="00F49328" w14:textId="77777777" w:rsidR="00804F65" w:rsidRPr="00A73869" w:rsidRDefault="00804F65" w:rsidP="00804F65">
      <w:pPr>
        <w:bidi w:val="0"/>
        <w:jc w:val="center"/>
        <w:rPr>
          <w:sz w:val="28"/>
          <w:szCs w:val="28"/>
          <w:rtl/>
          <w:lang w:bidi="ar-AE"/>
        </w:rPr>
      </w:pPr>
    </w:p>
    <w:p w14:paraId="323191AA" w14:textId="77777777" w:rsidR="00804F65" w:rsidRPr="00A73869" w:rsidRDefault="00804F65" w:rsidP="00804F65">
      <w:pPr>
        <w:bidi w:val="0"/>
        <w:jc w:val="center"/>
        <w:rPr>
          <w:sz w:val="28"/>
          <w:szCs w:val="28"/>
          <w:rtl/>
          <w:lang w:bidi="ar-AE"/>
        </w:rPr>
      </w:pPr>
    </w:p>
    <w:p w14:paraId="5509C567" w14:textId="77777777" w:rsidR="00804F65" w:rsidRPr="00A73869" w:rsidRDefault="00804F65" w:rsidP="00804F65">
      <w:pPr>
        <w:bidi w:val="0"/>
        <w:jc w:val="center"/>
        <w:rPr>
          <w:sz w:val="28"/>
          <w:szCs w:val="28"/>
          <w:rtl/>
          <w:lang w:bidi="ar-AE"/>
        </w:rPr>
      </w:pPr>
    </w:p>
    <w:p w14:paraId="21355AC6" w14:textId="77777777" w:rsidR="00804F65" w:rsidRPr="00A73869" w:rsidRDefault="00804F65" w:rsidP="00804F65">
      <w:pPr>
        <w:bidi w:val="0"/>
        <w:jc w:val="center"/>
        <w:rPr>
          <w:sz w:val="28"/>
          <w:szCs w:val="28"/>
          <w:rtl/>
          <w:lang w:bidi="ar-AE"/>
        </w:rPr>
      </w:pPr>
    </w:p>
    <w:p w14:paraId="640CA51E" w14:textId="77777777" w:rsidR="00804F65" w:rsidRPr="00A73869" w:rsidRDefault="00804F65" w:rsidP="00804F65">
      <w:pPr>
        <w:bidi w:val="0"/>
        <w:jc w:val="center"/>
        <w:rPr>
          <w:sz w:val="28"/>
          <w:szCs w:val="28"/>
          <w:rtl/>
          <w:lang w:bidi="ar-AE"/>
        </w:rPr>
      </w:pPr>
    </w:p>
    <w:p w14:paraId="06217CD9" w14:textId="77777777" w:rsidR="00804F65" w:rsidRPr="00A73869" w:rsidRDefault="00804F65" w:rsidP="00804F65">
      <w:pPr>
        <w:bidi w:val="0"/>
        <w:jc w:val="center"/>
        <w:rPr>
          <w:sz w:val="28"/>
          <w:szCs w:val="28"/>
          <w:rtl/>
          <w:lang w:bidi="ar-AE"/>
        </w:rPr>
      </w:pPr>
    </w:p>
    <w:p w14:paraId="3DE01A0B" w14:textId="77777777" w:rsidR="00804F65" w:rsidRPr="00A73869" w:rsidRDefault="00804F65" w:rsidP="00804F65">
      <w:pPr>
        <w:bidi w:val="0"/>
        <w:jc w:val="center"/>
        <w:rPr>
          <w:sz w:val="28"/>
          <w:szCs w:val="28"/>
          <w:rtl/>
          <w:lang w:bidi="ar-AE"/>
        </w:rPr>
      </w:pPr>
    </w:p>
    <w:p w14:paraId="04C1ECCC" w14:textId="77777777" w:rsidR="00804F65" w:rsidRPr="00A73869" w:rsidRDefault="00804F65" w:rsidP="00804F65">
      <w:pPr>
        <w:bidi w:val="0"/>
        <w:jc w:val="center"/>
        <w:rPr>
          <w:sz w:val="28"/>
          <w:szCs w:val="28"/>
          <w:rtl/>
          <w:lang w:bidi="ar-AE"/>
        </w:rPr>
      </w:pPr>
    </w:p>
    <w:p w14:paraId="617AEA75" w14:textId="77777777" w:rsidR="00804F65" w:rsidRPr="00A73869" w:rsidRDefault="00804F65" w:rsidP="00804F65">
      <w:pPr>
        <w:bidi w:val="0"/>
        <w:jc w:val="center"/>
        <w:rPr>
          <w:sz w:val="28"/>
          <w:szCs w:val="28"/>
          <w:rtl/>
          <w:lang w:bidi="ar-AE"/>
        </w:rPr>
      </w:pPr>
    </w:p>
    <w:p w14:paraId="564F5180" w14:textId="1F9013DC" w:rsidR="00804F65" w:rsidRPr="00A73869" w:rsidRDefault="00804F65" w:rsidP="00804F65">
      <w:pPr>
        <w:bidi w:val="0"/>
        <w:jc w:val="center"/>
        <w:rPr>
          <w:sz w:val="28"/>
          <w:szCs w:val="28"/>
          <w:lang w:bidi="ar-AE"/>
        </w:rPr>
      </w:pPr>
      <w:r w:rsidRPr="00A73869">
        <w:rPr>
          <w:noProof/>
          <w:sz w:val="28"/>
          <w:szCs w:val="28"/>
        </w:rPr>
        <w:lastRenderedPageBreak/>
        <mc:AlternateContent>
          <mc:Choice Requires="wps">
            <w:drawing>
              <wp:anchor distT="0" distB="0" distL="114300" distR="114300" simplePos="0" relativeHeight="252097536" behindDoc="1" locked="0" layoutInCell="1" allowOverlap="1" wp14:anchorId="7556ACB2" wp14:editId="403B032E">
                <wp:simplePos x="0" y="0"/>
                <wp:positionH relativeFrom="margin">
                  <wp:posOffset>1546860</wp:posOffset>
                </wp:positionH>
                <wp:positionV relativeFrom="margin">
                  <wp:posOffset>1283970</wp:posOffset>
                </wp:positionV>
                <wp:extent cx="2541270" cy="2341880"/>
                <wp:effectExtent l="19050" t="19050" r="30480" b="39370"/>
                <wp:wrapSquare wrapText="bothSides"/>
                <wp:docPr id="1295539665" name="Rounded 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2541270" cy="2341880"/>
                        </a:xfrm>
                        <a:prstGeom prst="roundRect">
                          <a:avLst>
                            <a:gd name="adj" fmla="val 16667"/>
                          </a:avLst>
                        </a:prstGeom>
                        <a:solidFill>
                          <a:srgbClr val="FFFFFF"/>
                        </a:solidFill>
                        <a:ln w="57150" cmpd="thickThin" algn="ctr">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3B0C4AE3" w14:textId="77777777" w:rsidR="00804F65" w:rsidRPr="006B5FDB" w:rsidRDefault="00804F65" w:rsidP="00804F65">
                            <w:pPr>
                              <w:tabs>
                                <w:tab w:val="right" w:pos="3753"/>
                                <w:tab w:val="right" w:pos="5283"/>
                              </w:tabs>
                              <w:jc w:val="center"/>
                              <w:rPr>
                                <w:rFonts w:ascii="Sakkal Majalla" w:eastAsia="Calibri" w:hAnsi="Sakkal Majalla" w:cs="Sakkal Majalla"/>
                                <w:b/>
                                <w:bCs/>
                                <w:sz w:val="30"/>
                                <w:szCs w:val="30"/>
                                <w:lang w:bidi="ar-AE"/>
                              </w:rPr>
                            </w:pPr>
                            <w:r w:rsidRPr="006B5FDB">
                              <w:rPr>
                                <w:rFonts w:ascii="Sakkal Majalla" w:eastAsia="Calibri" w:hAnsi="Sakkal Majalla" w:cs="Sakkal Majalla" w:hint="cs"/>
                                <w:b/>
                                <w:bCs/>
                                <w:sz w:val="30"/>
                                <w:szCs w:val="30"/>
                                <w:rtl/>
                                <w:lang w:bidi="ar-AE"/>
                              </w:rPr>
                              <w:t>قرار المجلس التنفيذي</w:t>
                            </w:r>
                            <w:r w:rsidRPr="006B5FDB">
                              <w:rPr>
                                <w:rFonts w:ascii="Sakkal Majalla" w:eastAsia="Calibri" w:hAnsi="Sakkal Majalla" w:cs="Sakkal Majalla"/>
                                <w:b/>
                                <w:bCs/>
                                <w:sz w:val="30"/>
                                <w:szCs w:val="30"/>
                                <w:rtl/>
                                <w:lang w:bidi="ar-AE"/>
                              </w:rPr>
                              <w:t xml:space="preserve"> رقم (</w:t>
                            </w:r>
                            <w:r w:rsidRPr="0033407B">
                              <w:rPr>
                                <w:rFonts w:ascii="Sakkal Majalla" w:eastAsia="Calibri" w:hAnsi="Sakkal Majalla" w:cs="Sakkal Majalla" w:hint="cs"/>
                                <w:b/>
                                <w:bCs/>
                                <w:sz w:val="30"/>
                                <w:szCs w:val="30"/>
                                <w:rtl/>
                                <w:lang w:bidi="ar-AE"/>
                              </w:rPr>
                              <w:t>16</w:t>
                            </w:r>
                            <w:r w:rsidRPr="006B5FDB">
                              <w:rPr>
                                <w:rFonts w:ascii="Sakkal Majalla" w:eastAsia="Calibri" w:hAnsi="Sakkal Majalla" w:cs="Sakkal Majalla"/>
                                <w:b/>
                                <w:bCs/>
                                <w:sz w:val="30"/>
                                <w:szCs w:val="30"/>
                                <w:rtl/>
                                <w:lang w:bidi="ar-AE"/>
                              </w:rPr>
                              <w:t xml:space="preserve">) لسنة </w:t>
                            </w:r>
                            <w:r w:rsidRPr="006B5FDB">
                              <w:rPr>
                                <w:rFonts w:ascii="Sakkal Majalla" w:eastAsia="Calibri" w:hAnsi="Sakkal Majalla" w:cs="Sakkal Majalla" w:hint="cs"/>
                                <w:b/>
                                <w:bCs/>
                                <w:sz w:val="30"/>
                                <w:szCs w:val="30"/>
                                <w:rtl/>
                                <w:lang w:bidi="ar-AE"/>
                              </w:rPr>
                              <w:t>2025م</w:t>
                            </w:r>
                          </w:p>
                          <w:p w14:paraId="61A1BCDB" w14:textId="77777777" w:rsidR="00804F65" w:rsidRPr="006B5FDB" w:rsidRDefault="00804F65" w:rsidP="00804F65">
                            <w:pPr>
                              <w:tabs>
                                <w:tab w:val="right" w:pos="3753"/>
                                <w:tab w:val="right" w:pos="5283"/>
                              </w:tabs>
                              <w:jc w:val="center"/>
                              <w:rPr>
                                <w:rFonts w:ascii="Sakkal Majalla" w:eastAsia="Calibri" w:hAnsi="Sakkal Majalla" w:cs="Sakkal Majalla"/>
                                <w:b/>
                                <w:bCs/>
                                <w:sz w:val="30"/>
                                <w:szCs w:val="30"/>
                                <w:rtl/>
                                <w:lang w:bidi="ar-AE"/>
                              </w:rPr>
                            </w:pPr>
                            <w:r w:rsidRPr="006B5FDB">
                              <w:rPr>
                                <w:rFonts w:ascii="Sakkal Majalla" w:eastAsia="Calibri" w:hAnsi="Sakkal Majalla" w:cs="Sakkal Majalla" w:hint="cs"/>
                                <w:b/>
                                <w:bCs/>
                                <w:sz w:val="30"/>
                                <w:szCs w:val="30"/>
                                <w:rtl/>
                                <w:lang w:bidi="ar-AE"/>
                              </w:rPr>
                              <w:t>ب</w:t>
                            </w:r>
                            <w:r w:rsidRPr="006B5FDB">
                              <w:rPr>
                                <w:rFonts w:ascii="Sakkal Majalla" w:eastAsia="Calibri" w:hAnsi="Sakkal Majalla" w:cs="Sakkal Majalla"/>
                                <w:b/>
                                <w:bCs/>
                                <w:sz w:val="30"/>
                                <w:szCs w:val="30"/>
                                <w:rtl/>
                                <w:lang w:bidi="ar-AE"/>
                              </w:rPr>
                              <w:t>شأن</w:t>
                            </w:r>
                          </w:p>
                          <w:p w14:paraId="14D707F6" w14:textId="77777777" w:rsidR="00804F65" w:rsidRDefault="00804F65" w:rsidP="00804F65">
                            <w:pPr>
                              <w:jc w:val="center"/>
                              <w:rPr>
                                <w:rFonts w:ascii="Sakkal Majalla" w:eastAsia="Calibri" w:hAnsi="Sakkal Majalla" w:cs="Sakkal Majalla"/>
                                <w:b/>
                                <w:bCs/>
                                <w:sz w:val="30"/>
                                <w:szCs w:val="30"/>
                                <w:rtl/>
                                <w:lang w:bidi="ar-AE"/>
                              </w:rPr>
                            </w:pPr>
                            <w:r w:rsidRPr="006B5FDB">
                              <w:rPr>
                                <w:rFonts w:ascii="Sakkal Majalla" w:eastAsia="Calibri" w:hAnsi="Sakkal Majalla" w:cs="Sakkal Majalla" w:hint="cs"/>
                                <w:b/>
                                <w:bCs/>
                                <w:sz w:val="30"/>
                                <w:szCs w:val="30"/>
                                <w:rtl/>
                                <w:lang w:bidi="ar-AE"/>
                              </w:rPr>
                              <w:t>اللائحة التنفيذية للقانون رقم (2) لسنة 2021م</w:t>
                            </w:r>
                          </w:p>
                          <w:p w14:paraId="18591926" w14:textId="77777777" w:rsidR="00804F65" w:rsidRPr="006B5FDB" w:rsidRDefault="00804F65" w:rsidP="00804F65">
                            <w:pPr>
                              <w:spacing w:after="160"/>
                              <w:jc w:val="center"/>
                              <w:rPr>
                                <w:rFonts w:ascii="Sakkal Majalla" w:eastAsia="Calibri" w:hAnsi="Sakkal Majalla" w:cs="Sakkal Majalla"/>
                                <w:b/>
                                <w:bCs/>
                                <w:sz w:val="30"/>
                                <w:szCs w:val="30"/>
                                <w:rtl/>
                                <w:lang w:bidi="ar-AE"/>
                              </w:rPr>
                            </w:pPr>
                            <w:r w:rsidRPr="006B5FDB">
                              <w:rPr>
                                <w:rFonts w:ascii="Sakkal Majalla" w:eastAsia="Calibri" w:hAnsi="Sakkal Majalla" w:cs="Sakkal Majalla" w:hint="cs"/>
                                <w:b/>
                                <w:bCs/>
                                <w:sz w:val="30"/>
                                <w:szCs w:val="30"/>
                                <w:rtl/>
                                <w:lang w:bidi="ar-AE"/>
                              </w:rPr>
                              <w:t xml:space="preserve"> بشأن</w:t>
                            </w:r>
                            <w:r w:rsidRPr="006B5FDB">
                              <w:rPr>
                                <w:rFonts w:ascii="Sakkal Majalla" w:eastAsia="Calibri" w:hAnsi="Sakkal Majalla" w:cs="Sakkal Majalla"/>
                                <w:b/>
                                <w:bCs/>
                                <w:sz w:val="30"/>
                                <w:szCs w:val="30"/>
                                <w:lang w:bidi="ar-AE"/>
                              </w:rPr>
                              <w:t xml:space="preserve"> </w:t>
                            </w:r>
                            <w:r w:rsidRPr="006B5FDB">
                              <w:rPr>
                                <w:rFonts w:ascii="Sakkal Majalla" w:eastAsia="Calibri" w:hAnsi="Sakkal Majalla" w:cs="Sakkal Majalla" w:hint="cs"/>
                                <w:b/>
                                <w:bCs/>
                                <w:sz w:val="30"/>
                                <w:szCs w:val="30"/>
                                <w:rtl/>
                                <w:lang w:bidi="ar-AE"/>
                              </w:rPr>
                              <w:t xml:space="preserve">الموارد البشرية للعسكريين في الهيئات النظامية في إمارة الشارقة </w:t>
                            </w:r>
                          </w:p>
                          <w:p w14:paraId="01F3278D" w14:textId="77777777" w:rsidR="00804F65" w:rsidRPr="00FF195F" w:rsidRDefault="00804F65" w:rsidP="00804F65">
                            <w:pPr>
                              <w:spacing w:before="600" w:line="480" w:lineRule="exact"/>
                              <w:jc w:val="center"/>
                              <w:rPr>
                                <w:rFonts w:ascii="Sakkal Majalla" w:hAnsi="Sakkal Majalla" w:cs="Sakkal Majalla"/>
                                <w:b/>
                                <w:bCs/>
                                <w:sz w:val="72"/>
                                <w:szCs w:val="72"/>
                                <w:lang w:val="en-AE" w:bidi="ar-AE"/>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556ACB2" id="_x0000_s1061" style="position:absolute;left:0;text-align:left;margin-left:121.8pt;margin-top:101.1pt;width:200.1pt;height:184.4pt;flip:y;z-index:-25121894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" strokeweight="4.5pt">
                <v:stroke linestyle="thickThin"/>
                <v:textbox>
                  <w:txbxContent>
                    <w:p w14:paraId="3B0C4AE3" w14:textId="77777777" w:rsidR="00804F65" w:rsidRPr="006B5FDB" w:rsidRDefault="00804F65" w:rsidP="00804F65">
                      <w:pPr>
                        <w:tabs>
                          <w:tab w:val="right" w:pos="3753"/>
                          <w:tab w:val="right" w:pos="5283"/>
                        </w:tabs>
                        <w:jc w:val="center"/>
                        <w:rPr>
                          <w:rFonts w:ascii="Sakkal Majalla" w:eastAsia="Calibri" w:hAnsi="Sakkal Majalla" w:cs="Sakkal Majalla"/>
                          <w:b/>
                          <w:bCs/>
                          <w:sz w:val="30"/>
                          <w:szCs w:val="30"/>
                          <w:lang w:bidi="ar-AE"/>
                        </w:rPr>
                      </w:pPr>
                      <w:r w:rsidRPr="006B5FDB">
                        <w:rPr>
                          <w:rFonts w:ascii="Sakkal Majalla" w:eastAsia="Calibri" w:hAnsi="Sakkal Majalla" w:cs="Sakkal Majalla" w:hint="cs"/>
                          <w:b/>
                          <w:bCs/>
                          <w:sz w:val="30"/>
                          <w:szCs w:val="30"/>
                          <w:rtl/>
                          <w:lang w:bidi="ar-AE"/>
                        </w:rPr>
                        <w:t>قرار المجلس التنفيذي</w:t>
                      </w:r>
                      <w:r w:rsidRPr="006B5FDB">
                        <w:rPr>
                          <w:rFonts w:ascii="Sakkal Majalla" w:eastAsia="Calibri" w:hAnsi="Sakkal Majalla" w:cs="Sakkal Majalla"/>
                          <w:b/>
                          <w:bCs/>
                          <w:sz w:val="30"/>
                          <w:szCs w:val="30"/>
                          <w:rtl/>
                          <w:lang w:bidi="ar-AE"/>
                        </w:rPr>
                        <w:t xml:space="preserve"> رقم (</w:t>
                      </w:r>
                      <w:r w:rsidRPr="0033407B">
                        <w:rPr>
                          <w:rFonts w:ascii="Sakkal Majalla" w:eastAsia="Calibri" w:hAnsi="Sakkal Majalla" w:cs="Sakkal Majalla" w:hint="cs"/>
                          <w:b/>
                          <w:bCs/>
                          <w:sz w:val="30"/>
                          <w:szCs w:val="30"/>
                          <w:rtl/>
                          <w:lang w:bidi="ar-AE"/>
                        </w:rPr>
                        <w:t>16</w:t>
                      </w:r>
                      <w:r w:rsidRPr="006B5FDB">
                        <w:rPr>
                          <w:rFonts w:ascii="Sakkal Majalla" w:eastAsia="Calibri" w:hAnsi="Sakkal Majalla" w:cs="Sakkal Majalla"/>
                          <w:b/>
                          <w:bCs/>
                          <w:sz w:val="30"/>
                          <w:szCs w:val="30"/>
                          <w:rtl/>
                          <w:lang w:bidi="ar-AE"/>
                        </w:rPr>
                        <w:t xml:space="preserve">) لسنة </w:t>
                      </w:r>
                      <w:r w:rsidRPr="006B5FDB">
                        <w:rPr>
                          <w:rFonts w:ascii="Sakkal Majalla" w:eastAsia="Calibri" w:hAnsi="Sakkal Majalla" w:cs="Sakkal Majalla" w:hint="cs"/>
                          <w:b/>
                          <w:bCs/>
                          <w:sz w:val="30"/>
                          <w:szCs w:val="30"/>
                          <w:rtl/>
                          <w:lang w:bidi="ar-AE"/>
                        </w:rPr>
                        <w:t>2025م</w:t>
                      </w:r>
                    </w:p>
                    <w:p w14:paraId="61A1BCDB" w14:textId="77777777" w:rsidR="00804F65" w:rsidRPr="006B5FDB" w:rsidRDefault="00804F65" w:rsidP="00804F65">
                      <w:pPr>
                        <w:tabs>
                          <w:tab w:val="right" w:pos="3753"/>
                          <w:tab w:val="right" w:pos="5283"/>
                        </w:tabs>
                        <w:jc w:val="center"/>
                        <w:rPr>
                          <w:rFonts w:ascii="Sakkal Majalla" w:eastAsia="Calibri" w:hAnsi="Sakkal Majalla" w:cs="Sakkal Majalla"/>
                          <w:b/>
                          <w:bCs/>
                          <w:sz w:val="30"/>
                          <w:szCs w:val="30"/>
                          <w:rtl/>
                          <w:lang w:bidi="ar-AE"/>
                        </w:rPr>
                      </w:pPr>
                      <w:r w:rsidRPr="006B5FDB">
                        <w:rPr>
                          <w:rFonts w:ascii="Sakkal Majalla" w:eastAsia="Calibri" w:hAnsi="Sakkal Majalla" w:cs="Sakkal Majalla" w:hint="cs"/>
                          <w:b/>
                          <w:bCs/>
                          <w:sz w:val="30"/>
                          <w:szCs w:val="30"/>
                          <w:rtl/>
                          <w:lang w:bidi="ar-AE"/>
                        </w:rPr>
                        <w:t>ب</w:t>
                      </w:r>
                      <w:r w:rsidRPr="006B5FDB">
                        <w:rPr>
                          <w:rFonts w:ascii="Sakkal Majalla" w:eastAsia="Calibri" w:hAnsi="Sakkal Majalla" w:cs="Sakkal Majalla"/>
                          <w:b/>
                          <w:bCs/>
                          <w:sz w:val="30"/>
                          <w:szCs w:val="30"/>
                          <w:rtl/>
                          <w:lang w:bidi="ar-AE"/>
                        </w:rPr>
                        <w:t>شأن</w:t>
                      </w:r>
                    </w:p>
                    <w:p w14:paraId="14D707F6" w14:textId="77777777" w:rsidR="00804F65" w:rsidRDefault="00804F65" w:rsidP="00804F65">
                      <w:pPr>
                        <w:jc w:val="center"/>
                        <w:rPr>
                          <w:rFonts w:ascii="Sakkal Majalla" w:eastAsia="Calibri" w:hAnsi="Sakkal Majalla" w:cs="Sakkal Majalla"/>
                          <w:b/>
                          <w:bCs/>
                          <w:sz w:val="30"/>
                          <w:szCs w:val="30"/>
                          <w:rtl/>
                          <w:lang w:bidi="ar-AE"/>
                        </w:rPr>
                      </w:pPr>
                      <w:r w:rsidRPr="006B5FDB">
                        <w:rPr>
                          <w:rFonts w:ascii="Sakkal Majalla" w:eastAsia="Calibri" w:hAnsi="Sakkal Majalla" w:cs="Sakkal Majalla" w:hint="cs"/>
                          <w:b/>
                          <w:bCs/>
                          <w:sz w:val="30"/>
                          <w:szCs w:val="30"/>
                          <w:rtl/>
                          <w:lang w:bidi="ar-AE"/>
                        </w:rPr>
                        <w:t>اللائحة التنفيذية للقانون رقم (2) لسنة 2021م</w:t>
                      </w:r>
                    </w:p>
                    <w:p w14:paraId="18591926" w14:textId="77777777" w:rsidR="00804F65" w:rsidRPr="006B5FDB" w:rsidRDefault="00804F65" w:rsidP="00804F65">
                      <w:pPr>
                        <w:spacing w:after="160"/>
                        <w:jc w:val="center"/>
                        <w:rPr>
                          <w:rFonts w:ascii="Sakkal Majalla" w:eastAsia="Calibri" w:hAnsi="Sakkal Majalla" w:cs="Sakkal Majalla"/>
                          <w:b/>
                          <w:bCs/>
                          <w:sz w:val="30"/>
                          <w:szCs w:val="30"/>
                          <w:rtl/>
                          <w:lang w:bidi="ar-AE"/>
                        </w:rPr>
                      </w:pPr>
                      <w:r w:rsidRPr="006B5FDB">
                        <w:rPr>
                          <w:rFonts w:ascii="Sakkal Majalla" w:eastAsia="Calibri" w:hAnsi="Sakkal Majalla" w:cs="Sakkal Majalla" w:hint="cs"/>
                          <w:b/>
                          <w:bCs/>
                          <w:sz w:val="30"/>
                          <w:szCs w:val="30"/>
                          <w:rtl/>
                          <w:lang w:bidi="ar-AE"/>
                        </w:rPr>
                        <w:t xml:space="preserve"> بشأن</w:t>
                      </w:r>
                      <w:r w:rsidRPr="006B5FDB">
                        <w:rPr>
                          <w:rFonts w:ascii="Sakkal Majalla" w:eastAsia="Calibri" w:hAnsi="Sakkal Majalla" w:cs="Sakkal Majalla"/>
                          <w:b/>
                          <w:bCs/>
                          <w:sz w:val="30"/>
                          <w:szCs w:val="30"/>
                          <w:lang w:bidi="ar-AE"/>
                        </w:rPr>
                        <w:t xml:space="preserve"> </w:t>
                      </w:r>
                      <w:r w:rsidRPr="006B5FDB">
                        <w:rPr>
                          <w:rFonts w:ascii="Sakkal Majalla" w:eastAsia="Calibri" w:hAnsi="Sakkal Majalla" w:cs="Sakkal Majalla" w:hint="cs"/>
                          <w:b/>
                          <w:bCs/>
                          <w:sz w:val="30"/>
                          <w:szCs w:val="30"/>
                          <w:rtl/>
                          <w:lang w:bidi="ar-AE"/>
                        </w:rPr>
                        <w:t xml:space="preserve">الموارد البشرية للعسكريين في الهيئات النظامية في إمارة الشارقة </w:t>
                      </w:r>
                    </w:p>
                    <w:p w14:paraId="01F3278D" w14:textId="77777777" w:rsidR="00804F65" w:rsidRPr="00FF195F" w:rsidRDefault="00804F65" w:rsidP="00804F65">
                      <w:pPr>
                        <w:spacing w:before="600" w:line="480" w:lineRule="exact"/>
                        <w:jc w:val="center"/>
                        <w:rPr>
                          <w:rFonts w:ascii="Sakkal Majalla" w:hAnsi="Sakkal Majalla" w:cs="Sakkal Majalla"/>
                          <w:b/>
                          <w:bCs/>
                          <w:sz w:val="72"/>
                          <w:szCs w:val="72"/>
                          <w:lang w:val="en-AE" w:bidi="ar-AE"/>
                        </w:rPr>
                      </w:pPr>
                    </w:p>
                  </w:txbxContent>
                </v:textbox>
                <w10:wrap type="square" anchorx="margin" anchory="margin"/>
              </v:roundrect>
            </w:pict>
          </mc:Fallback>
        </mc:AlternateContent>
      </w:r>
    </w:p>
    <w:p w14:paraId="19C10E69" w14:textId="77777777" w:rsidR="00804F65" w:rsidRPr="00A73869" w:rsidRDefault="00804F65" w:rsidP="00804F65">
      <w:pPr>
        <w:bidi w:val="0"/>
        <w:rPr>
          <w:sz w:val="28"/>
          <w:szCs w:val="28"/>
          <w:rtl/>
          <w:lang w:bidi="ar-AE"/>
        </w:rPr>
      </w:pPr>
    </w:p>
    <w:p w14:paraId="5EEB55C9" w14:textId="77777777" w:rsidR="00804F65" w:rsidRPr="00A73869" w:rsidRDefault="00804F65" w:rsidP="00804F65">
      <w:pPr>
        <w:bidi w:val="0"/>
        <w:rPr>
          <w:sz w:val="28"/>
          <w:szCs w:val="28"/>
          <w:rtl/>
          <w:lang w:bidi="ar-AE"/>
        </w:rPr>
      </w:pPr>
    </w:p>
    <w:p w14:paraId="0CB8A0B9" w14:textId="77777777" w:rsidR="00804F65" w:rsidRPr="00A73869" w:rsidRDefault="00804F65" w:rsidP="00804F65">
      <w:pPr>
        <w:bidi w:val="0"/>
        <w:rPr>
          <w:sz w:val="28"/>
          <w:szCs w:val="28"/>
          <w:rtl/>
          <w:lang w:bidi="ar-AE"/>
        </w:rPr>
      </w:pPr>
    </w:p>
    <w:p w14:paraId="24F3BBBD" w14:textId="77777777" w:rsidR="00804F65" w:rsidRPr="00A73869" w:rsidRDefault="00804F65" w:rsidP="00804F65">
      <w:pPr>
        <w:bidi w:val="0"/>
        <w:rPr>
          <w:sz w:val="28"/>
          <w:szCs w:val="28"/>
          <w:rtl/>
          <w:lang w:bidi="ar-AE"/>
        </w:rPr>
      </w:pPr>
    </w:p>
    <w:p w14:paraId="0BBF9511" w14:textId="77777777" w:rsidR="00804F65" w:rsidRPr="00A73869" w:rsidRDefault="00804F65" w:rsidP="00804F65">
      <w:pPr>
        <w:bidi w:val="0"/>
        <w:rPr>
          <w:sz w:val="28"/>
          <w:szCs w:val="28"/>
          <w:rtl/>
          <w:lang w:bidi="ar-AE"/>
        </w:rPr>
      </w:pPr>
    </w:p>
    <w:p w14:paraId="0B1FF9B1" w14:textId="77777777" w:rsidR="00804F65" w:rsidRPr="00A73869" w:rsidRDefault="00804F65" w:rsidP="00804F65">
      <w:pPr>
        <w:bidi w:val="0"/>
        <w:rPr>
          <w:sz w:val="28"/>
          <w:szCs w:val="28"/>
          <w:rtl/>
          <w:lang w:bidi="ar-AE"/>
        </w:rPr>
      </w:pPr>
    </w:p>
    <w:p w14:paraId="6BDAD6EA" w14:textId="77777777" w:rsidR="00804F65" w:rsidRPr="00A73869" w:rsidRDefault="00804F65" w:rsidP="00804F65">
      <w:pPr>
        <w:bidi w:val="0"/>
        <w:rPr>
          <w:sz w:val="28"/>
          <w:szCs w:val="28"/>
          <w:rtl/>
          <w:lang w:bidi="ar-AE"/>
        </w:rPr>
      </w:pPr>
    </w:p>
    <w:p w14:paraId="062C0471" w14:textId="77777777" w:rsidR="00804F65" w:rsidRPr="00A73869" w:rsidRDefault="00804F65" w:rsidP="00804F65">
      <w:pPr>
        <w:bidi w:val="0"/>
        <w:rPr>
          <w:sz w:val="28"/>
          <w:szCs w:val="28"/>
          <w:rtl/>
          <w:lang w:bidi="ar-AE"/>
        </w:rPr>
      </w:pPr>
    </w:p>
    <w:p w14:paraId="2D0CBAE2" w14:textId="77777777" w:rsidR="00804F65" w:rsidRPr="00A73869" w:rsidRDefault="00804F65" w:rsidP="00804F65">
      <w:pPr>
        <w:bidi w:val="0"/>
        <w:rPr>
          <w:sz w:val="28"/>
          <w:szCs w:val="28"/>
          <w:rtl/>
          <w:lang w:bidi="ar-AE"/>
        </w:rPr>
      </w:pPr>
    </w:p>
    <w:p w14:paraId="7147FAE3" w14:textId="77777777" w:rsidR="00804F65" w:rsidRPr="00A73869" w:rsidRDefault="00804F65" w:rsidP="00804F65">
      <w:pPr>
        <w:bidi w:val="0"/>
        <w:rPr>
          <w:sz w:val="28"/>
          <w:szCs w:val="28"/>
          <w:rtl/>
          <w:lang w:bidi="ar-AE"/>
        </w:rPr>
      </w:pPr>
    </w:p>
    <w:p w14:paraId="118648D5" w14:textId="77777777" w:rsidR="00804F65" w:rsidRPr="00A73869" w:rsidRDefault="00804F65" w:rsidP="00804F65">
      <w:pPr>
        <w:bidi w:val="0"/>
        <w:rPr>
          <w:sz w:val="28"/>
          <w:szCs w:val="28"/>
          <w:rtl/>
          <w:lang w:bidi="ar-AE"/>
        </w:rPr>
      </w:pPr>
    </w:p>
    <w:p w14:paraId="39FCF3BF" w14:textId="77777777" w:rsidR="00804F65" w:rsidRPr="00A73869" w:rsidRDefault="00804F65" w:rsidP="00804F65">
      <w:pPr>
        <w:bidi w:val="0"/>
        <w:rPr>
          <w:sz w:val="28"/>
          <w:szCs w:val="28"/>
          <w:rtl/>
          <w:lang w:bidi="ar-AE"/>
        </w:rPr>
      </w:pPr>
    </w:p>
    <w:p w14:paraId="3238A41C" w14:textId="77777777" w:rsidR="00804F65" w:rsidRPr="00A73869" w:rsidRDefault="00804F65" w:rsidP="00804F65">
      <w:pPr>
        <w:bidi w:val="0"/>
        <w:rPr>
          <w:sz w:val="28"/>
          <w:szCs w:val="28"/>
          <w:rtl/>
          <w:lang w:bidi="ar-AE"/>
        </w:rPr>
      </w:pPr>
    </w:p>
    <w:p w14:paraId="11DE786C" w14:textId="77777777" w:rsidR="00804F65" w:rsidRPr="00A73869" w:rsidRDefault="00804F65" w:rsidP="00804F65">
      <w:pPr>
        <w:bidi w:val="0"/>
        <w:rPr>
          <w:sz w:val="28"/>
          <w:szCs w:val="28"/>
          <w:rtl/>
          <w:lang w:bidi="ar-AE"/>
        </w:rPr>
      </w:pPr>
    </w:p>
    <w:p w14:paraId="0E4814D7" w14:textId="77777777" w:rsidR="00804F65" w:rsidRPr="00A73869" w:rsidRDefault="00804F65" w:rsidP="00804F65">
      <w:pPr>
        <w:bidi w:val="0"/>
        <w:rPr>
          <w:sz w:val="28"/>
          <w:szCs w:val="28"/>
          <w:rtl/>
          <w:lang w:bidi="ar-AE"/>
        </w:rPr>
      </w:pPr>
    </w:p>
    <w:p w14:paraId="02109202" w14:textId="77777777" w:rsidR="00804F65" w:rsidRPr="00A73869" w:rsidRDefault="00804F65" w:rsidP="00804F65">
      <w:pPr>
        <w:bidi w:val="0"/>
        <w:rPr>
          <w:sz w:val="28"/>
          <w:szCs w:val="28"/>
          <w:rtl/>
          <w:lang w:bidi="ar-AE"/>
        </w:rPr>
      </w:pPr>
    </w:p>
    <w:p w14:paraId="24414E16" w14:textId="77777777" w:rsidR="00804F65" w:rsidRPr="00A73869" w:rsidRDefault="00804F65" w:rsidP="00804F65">
      <w:pPr>
        <w:bidi w:val="0"/>
        <w:rPr>
          <w:sz w:val="28"/>
          <w:szCs w:val="28"/>
          <w:rtl/>
          <w:lang w:bidi="ar-AE"/>
        </w:rPr>
      </w:pPr>
    </w:p>
    <w:p w14:paraId="3264EE95" w14:textId="77777777" w:rsidR="00804F65" w:rsidRPr="00A73869" w:rsidRDefault="00804F65" w:rsidP="00804F65">
      <w:pPr>
        <w:bidi w:val="0"/>
        <w:rPr>
          <w:sz w:val="28"/>
          <w:szCs w:val="28"/>
          <w:rtl/>
          <w:lang w:bidi="ar-AE"/>
        </w:rPr>
      </w:pPr>
    </w:p>
    <w:p w14:paraId="54B9487E" w14:textId="77777777" w:rsidR="00804F65" w:rsidRPr="00A73869" w:rsidRDefault="00804F65" w:rsidP="00804F65">
      <w:pPr>
        <w:bidi w:val="0"/>
        <w:rPr>
          <w:sz w:val="28"/>
          <w:szCs w:val="28"/>
          <w:rtl/>
          <w:lang w:bidi="ar-AE"/>
        </w:rPr>
      </w:pPr>
    </w:p>
    <w:p w14:paraId="33428D61" w14:textId="77777777" w:rsidR="00804F65" w:rsidRPr="00A73869" w:rsidRDefault="00804F65" w:rsidP="00804F65">
      <w:pPr>
        <w:bidi w:val="0"/>
        <w:rPr>
          <w:sz w:val="28"/>
          <w:szCs w:val="28"/>
          <w:rtl/>
          <w:lang w:bidi="ar-AE"/>
        </w:rPr>
      </w:pPr>
    </w:p>
    <w:p w14:paraId="195EF952" w14:textId="77777777" w:rsidR="00804F65" w:rsidRPr="00A73869" w:rsidRDefault="00804F65" w:rsidP="00804F65">
      <w:pPr>
        <w:bidi w:val="0"/>
        <w:rPr>
          <w:sz w:val="28"/>
          <w:szCs w:val="28"/>
          <w:rtl/>
          <w:lang w:bidi="ar-AE"/>
        </w:rPr>
      </w:pPr>
    </w:p>
    <w:p w14:paraId="7902ADAA" w14:textId="77777777" w:rsidR="00804F65" w:rsidRPr="00A73869" w:rsidRDefault="00804F65" w:rsidP="00804F65">
      <w:pPr>
        <w:bidi w:val="0"/>
        <w:rPr>
          <w:sz w:val="28"/>
          <w:szCs w:val="28"/>
          <w:rtl/>
          <w:lang w:bidi="ar-AE"/>
        </w:rPr>
      </w:pPr>
    </w:p>
    <w:p w14:paraId="3E5074FA" w14:textId="77777777" w:rsidR="00804F65" w:rsidRPr="00A73869" w:rsidRDefault="00804F65" w:rsidP="00804F65">
      <w:pPr>
        <w:bidi w:val="0"/>
        <w:rPr>
          <w:sz w:val="28"/>
          <w:szCs w:val="28"/>
          <w:rtl/>
          <w:lang w:bidi="ar-AE"/>
        </w:rPr>
      </w:pPr>
    </w:p>
    <w:p w14:paraId="51955AA7" w14:textId="77777777" w:rsidR="00804F65" w:rsidRPr="00A73869" w:rsidRDefault="00804F65" w:rsidP="00804F65">
      <w:pPr>
        <w:bidi w:val="0"/>
        <w:rPr>
          <w:sz w:val="28"/>
          <w:szCs w:val="28"/>
          <w:rtl/>
          <w:lang w:bidi="ar-AE"/>
        </w:rPr>
      </w:pPr>
    </w:p>
    <w:p w14:paraId="1247EF54" w14:textId="77777777" w:rsidR="00804F65" w:rsidRPr="00A73869" w:rsidRDefault="00804F65" w:rsidP="00804F65">
      <w:pPr>
        <w:bidi w:val="0"/>
        <w:rPr>
          <w:sz w:val="28"/>
          <w:szCs w:val="28"/>
          <w:rtl/>
          <w:lang w:bidi="ar-AE"/>
        </w:rPr>
      </w:pPr>
    </w:p>
    <w:p w14:paraId="7BD2862F" w14:textId="77777777" w:rsidR="00804F65" w:rsidRPr="00A73869" w:rsidRDefault="00804F65" w:rsidP="00804F65">
      <w:pPr>
        <w:bidi w:val="0"/>
        <w:rPr>
          <w:sz w:val="28"/>
          <w:szCs w:val="28"/>
          <w:rtl/>
          <w:lang w:bidi="ar-AE"/>
        </w:rPr>
      </w:pPr>
    </w:p>
    <w:p w14:paraId="079FC88C" w14:textId="77777777" w:rsidR="00804F65" w:rsidRPr="00A73869" w:rsidRDefault="00804F65" w:rsidP="00804F65">
      <w:pPr>
        <w:bidi w:val="0"/>
        <w:rPr>
          <w:sz w:val="28"/>
          <w:szCs w:val="28"/>
          <w:rtl/>
          <w:lang w:bidi="ar-AE"/>
        </w:rPr>
      </w:pPr>
    </w:p>
    <w:p w14:paraId="21CD0CD6" w14:textId="77777777" w:rsidR="00804F65" w:rsidRPr="00A73869" w:rsidRDefault="00804F65" w:rsidP="00804F65">
      <w:pPr>
        <w:bidi w:val="0"/>
        <w:rPr>
          <w:sz w:val="28"/>
          <w:szCs w:val="28"/>
          <w:rtl/>
          <w:lang w:bidi="ar-AE"/>
        </w:rPr>
      </w:pPr>
    </w:p>
    <w:p w14:paraId="04D7D4D0" w14:textId="77777777" w:rsidR="00804F65" w:rsidRPr="00A73869" w:rsidRDefault="00804F65" w:rsidP="00804F65">
      <w:pPr>
        <w:bidi w:val="0"/>
        <w:rPr>
          <w:sz w:val="28"/>
          <w:szCs w:val="28"/>
          <w:rtl/>
          <w:lang w:bidi="ar-AE"/>
        </w:rPr>
      </w:pPr>
    </w:p>
    <w:p w14:paraId="4FE65339" w14:textId="77777777" w:rsidR="00804F65" w:rsidRPr="00A73869" w:rsidRDefault="00804F65" w:rsidP="00804F65">
      <w:pPr>
        <w:bidi w:val="0"/>
        <w:rPr>
          <w:sz w:val="28"/>
          <w:szCs w:val="28"/>
          <w:rtl/>
          <w:lang w:bidi="ar-AE"/>
        </w:rPr>
      </w:pPr>
    </w:p>
    <w:p w14:paraId="559D8BD8" w14:textId="77777777" w:rsidR="00804F65" w:rsidRPr="00A73869" w:rsidRDefault="00804F65" w:rsidP="00804F65">
      <w:pPr>
        <w:bidi w:val="0"/>
        <w:rPr>
          <w:sz w:val="28"/>
          <w:szCs w:val="28"/>
          <w:rtl/>
          <w:lang w:bidi="ar-AE"/>
        </w:rPr>
      </w:pPr>
    </w:p>
    <w:p w14:paraId="72011702" w14:textId="77777777" w:rsidR="00804F65" w:rsidRPr="00A73869" w:rsidRDefault="00804F65" w:rsidP="00804F65">
      <w:pPr>
        <w:bidi w:val="0"/>
        <w:rPr>
          <w:sz w:val="28"/>
          <w:szCs w:val="28"/>
          <w:rtl/>
          <w:lang w:bidi="ar-AE"/>
        </w:rPr>
      </w:pPr>
    </w:p>
    <w:p w14:paraId="62F4FDB1" w14:textId="77777777" w:rsidR="00804F65" w:rsidRPr="00A73869" w:rsidRDefault="00804F65" w:rsidP="00804F65">
      <w:pPr>
        <w:bidi w:val="0"/>
        <w:rPr>
          <w:sz w:val="28"/>
          <w:szCs w:val="28"/>
          <w:rtl/>
          <w:lang w:bidi="ar-AE"/>
        </w:rPr>
      </w:pPr>
    </w:p>
    <w:p w14:paraId="259B520D" w14:textId="77777777" w:rsidR="00804F65" w:rsidRPr="00A73869" w:rsidRDefault="00804F65" w:rsidP="00804F65">
      <w:pPr>
        <w:bidi w:val="0"/>
        <w:rPr>
          <w:sz w:val="28"/>
          <w:szCs w:val="28"/>
          <w:rtl/>
          <w:lang w:bidi="ar-AE"/>
        </w:rPr>
      </w:pPr>
    </w:p>
    <w:p w14:paraId="01E62863" w14:textId="77777777" w:rsidR="00804F65" w:rsidRPr="00A73869" w:rsidRDefault="00804F65" w:rsidP="00804F65">
      <w:pPr>
        <w:bidi w:val="0"/>
        <w:rPr>
          <w:sz w:val="28"/>
          <w:szCs w:val="28"/>
          <w:rtl/>
          <w:lang w:bidi="ar-AE"/>
        </w:rPr>
      </w:pPr>
    </w:p>
    <w:p w14:paraId="49A10585" w14:textId="415DA6CB" w:rsidR="00804F65" w:rsidRPr="00A73869" w:rsidRDefault="00804F65" w:rsidP="00804F65">
      <w:pPr>
        <w:tabs>
          <w:tab w:val="left" w:pos="7801"/>
        </w:tabs>
        <w:bidi w:val="0"/>
        <w:rPr>
          <w:sz w:val="28"/>
          <w:szCs w:val="28"/>
          <w:rtl/>
          <w:lang w:bidi="ar-AE"/>
        </w:rPr>
      </w:pPr>
      <w:r w:rsidRPr="00A73869">
        <w:rPr>
          <w:sz w:val="28"/>
          <w:szCs w:val="28"/>
          <w:lang w:bidi="ar-AE"/>
        </w:rPr>
        <w:tab/>
      </w:r>
    </w:p>
    <w:p w14:paraId="4796987C" w14:textId="77777777" w:rsidR="00804F65" w:rsidRPr="00A73869" w:rsidRDefault="00804F65" w:rsidP="00804F65">
      <w:pPr>
        <w:tabs>
          <w:tab w:val="left" w:pos="7801"/>
        </w:tabs>
        <w:bidi w:val="0"/>
        <w:rPr>
          <w:sz w:val="28"/>
          <w:szCs w:val="28"/>
          <w:rtl/>
          <w:lang w:bidi="ar-AE"/>
        </w:rPr>
      </w:pPr>
    </w:p>
    <w:p w14:paraId="765A1043" w14:textId="77777777" w:rsidR="00804F65" w:rsidRPr="00A73869" w:rsidRDefault="00804F65" w:rsidP="00804F65">
      <w:pPr>
        <w:tabs>
          <w:tab w:val="right" w:pos="3753"/>
          <w:tab w:val="right" w:pos="5283"/>
        </w:tabs>
        <w:jc w:val="center"/>
        <w:rPr>
          <w:rFonts w:ascii="Sakkal Majalla" w:eastAsia="Calibri" w:hAnsi="Sakkal Majalla" w:cs="Sakkal Majalla"/>
          <w:b/>
          <w:bCs/>
          <w:sz w:val="28"/>
          <w:szCs w:val="28"/>
          <w:lang w:bidi="ar-AE"/>
        </w:rPr>
      </w:pPr>
      <w:r w:rsidRPr="00A73869">
        <w:rPr>
          <w:rFonts w:ascii="Sakkal Majalla" w:eastAsia="Calibri" w:hAnsi="Sakkal Majalla" w:cs="Sakkal Majalla" w:hint="cs"/>
          <w:b/>
          <w:bCs/>
          <w:sz w:val="28"/>
          <w:szCs w:val="28"/>
          <w:rtl/>
          <w:lang w:bidi="ar-AE"/>
        </w:rPr>
        <w:lastRenderedPageBreak/>
        <w:t>قرار المجلس التنفيذي</w:t>
      </w:r>
      <w:r w:rsidRPr="00A73869">
        <w:rPr>
          <w:rFonts w:ascii="Sakkal Majalla" w:eastAsia="Calibri" w:hAnsi="Sakkal Majalla" w:cs="Sakkal Majalla"/>
          <w:b/>
          <w:bCs/>
          <w:sz w:val="28"/>
          <w:szCs w:val="28"/>
          <w:rtl/>
          <w:lang w:bidi="ar-AE"/>
        </w:rPr>
        <w:t xml:space="preserve"> رقم (</w:t>
      </w:r>
      <w:r w:rsidRPr="00A73869">
        <w:rPr>
          <w:rFonts w:ascii="Sakkal Majalla" w:eastAsia="Calibri" w:hAnsi="Sakkal Majalla" w:cs="Sakkal Majalla" w:hint="cs"/>
          <w:b/>
          <w:bCs/>
          <w:sz w:val="28"/>
          <w:szCs w:val="28"/>
          <w:rtl/>
          <w:lang w:bidi="ar-AE"/>
        </w:rPr>
        <w:t>16</w:t>
      </w:r>
      <w:r w:rsidRPr="00A73869">
        <w:rPr>
          <w:rFonts w:ascii="Sakkal Majalla" w:eastAsia="Calibri" w:hAnsi="Sakkal Majalla" w:cs="Sakkal Majalla"/>
          <w:b/>
          <w:bCs/>
          <w:sz w:val="28"/>
          <w:szCs w:val="28"/>
          <w:rtl/>
          <w:lang w:bidi="ar-AE"/>
        </w:rPr>
        <w:t xml:space="preserve">) لسنة </w:t>
      </w:r>
      <w:r w:rsidRPr="00A73869">
        <w:rPr>
          <w:rFonts w:ascii="Sakkal Majalla" w:eastAsia="Calibri" w:hAnsi="Sakkal Majalla" w:cs="Sakkal Majalla" w:hint="cs"/>
          <w:b/>
          <w:bCs/>
          <w:sz w:val="28"/>
          <w:szCs w:val="28"/>
          <w:rtl/>
          <w:lang w:bidi="ar-AE"/>
        </w:rPr>
        <w:t>2025م</w:t>
      </w:r>
    </w:p>
    <w:p w14:paraId="782EC290" w14:textId="77777777" w:rsidR="00804F65" w:rsidRPr="00A73869" w:rsidRDefault="00804F65" w:rsidP="00804F65">
      <w:pPr>
        <w:tabs>
          <w:tab w:val="right" w:pos="3753"/>
          <w:tab w:val="right" w:pos="5283"/>
        </w:tabs>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ب</w:t>
      </w:r>
      <w:r w:rsidRPr="00A73869">
        <w:rPr>
          <w:rFonts w:ascii="Sakkal Majalla" w:eastAsia="Calibri" w:hAnsi="Sakkal Majalla" w:cs="Sakkal Majalla"/>
          <w:b/>
          <w:bCs/>
          <w:sz w:val="28"/>
          <w:szCs w:val="28"/>
          <w:rtl/>
          <w:lang w:bidi="ar-AE"/>
        </w:rPr>
        <w:t>شأن</w:t>
      </w:r>
    </w:p>
    <w:p w14:paraId="34EB01A1" w14:textId="77777777" w:rsidR="00804F65" w:rsidRPr="00A73869" w:rsidRDefault="00804F65" w:rsidP="00804F65">
      <w:pPr>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اللائحة التنفيذية للقانون رقم (2) لسنة 2021م</w:t>
      </w:r>
    </w:p>
    <w:p w14:paraId="36AA45F2" w14:textId="77777777" w:rsidR="00804F65" w:rsidRPr="00A73869" w:rsidRDefault="00804F65" w:rsidP="00804F65">
      <w:pPr>
        <w:spacing w:after="160"/>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 xml:space="preserve"> بشأن</w:t>
      </w:r>
      <w:r w:rsidRPr="00A73869">
        <w:rPr>
          <w:rFonts w:ascii="Sakkal Majalla" w:eastAsia="Calibri" w:hAnsi="Sakkal Majalla" w:cs="Sakkal Majalla"/>
          <w:b/>
          <w:bCs/>
          <w:sz w:val="28"/>
          <w:szCs w:val="28"/>
          <w:lang w:bidi="ar-AE"/>
        </w:rPr>
        <w:t xml:space="preserve"> </w:t>
      </w:r>
      <w:r w:rsidRPr="00A73869">
        <w:rPr>
          <w:rFonts w:ascii="Sakkal Majalla" w:eastAsia="Calibri" w:hAnsi="Sakkal Majalla" w:cs="Sakkal Majalla" w:hint="cs"/>
          <w:b/>
          <w:bCs/>
          <w:sz w:val="28"/>
          <w:szCs w:val="28"/>
          <w:rtl/>
          <w:lang w:bidi="ar-AE"/>
        </w:rPr>
        <w:t xml:space="preserve">الموارد البشرية للعسكريين في الهيئات النظامية في إمارة الشارقة </w:t>
      </w:r>
    </w:p>
    <w:p w14:paraId="3D4A2131" w14:textId="77777777" w:rsidR="00804F65" w:rsidRPr="00A73869" w:rsidRDefault="00804F65" w:rsidP="00804F65">
      <w:pPr>
        <w:jc w:val="lowKashida"/>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 xml:space="preserve">نحن عبدالله بن سالم بن سلطان القاسمي نائب الحاكم نائب رئيس المجلس التنفيذي لإمارة الشارقة، </w:t>
      </w:r>
    </w:p>
    <w:p w14:paraId="5FE82B31" w14:textId="77777777" w:rsidR="00804F65" w:rsidRPr="00A73869" w:rsidRDefault="00804F65" w:rsidP="00804F65">
      <w:pPr>
        <w:jc w:val="lowKashida"/>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بعد الاطلاع على القانون رقم (2) لسنة 1999م بشأن إنشاء المجلس التنفيذي لإمارة الشارقة ولائحته الداخلية وتعديلاته،</w:t>
      </w:r>
    </w:p>
    <w:p w14:paraId="68CDE132" w14:textId="77777777" w:rsidR="00804F65" w:rsidRPr="00A73869" w:rsidRDefault="00804F65" w:rsidP="00804F65">
      <w:pPr>
        <w:jc w:val="lowKashida"/>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والقانون رقم (9) لسنة 2017م بشأن تنظيم صندوق الشارقة للضمان الاجتماعي،</w:t>
      </w:r>
    </w:p>
    <w:p w14:paraId="3D4538AB" w14:textId="77777777" w:rsidR="00804F65" w:rsidRPr="00A73869" w:rsidRDefault="00804F65" w:rsidP="00804F65">
      <w:pPr>
        <w:jc w:val="lowKashida"/>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والقانون رقم (2) لسنة 2021م بشأن الموارد البشرية للعسكريين في الهيئات النظامية في إمارة الشارقة وتعديلاته،</w:t>
      </w:r>
    </w:p>
    <w:p w14:paraId="239BDB7A" w14:textId="77777777" w:rsidR="00804F65" w:rsidRPr="00A73869" w:rsidRDefault="00804F65" w:rsidP="00804F65">
      <w:pPr>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والقانون رقم (1) لسنة 2025م بشأن إعادة تنظيم قوة الشرطة والأمن في إمارة الشارقة،</w:t>
      </w:r>
    </w:p>
    <w:p w14:paraId="2D3FAB9E" w14:textId="77777777" w:rsidR="00804F65" w:rsidRPr="00A73869" w:rsidRDefault="00804F65" w:rsidP="00804F65">
      <w:pPr>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والقانون رقم (</w:t>
      </w:r>
      <w:r w:rsidRPr="00A73869">
        <w:rPr>
          <w:rFonts w:ascii="Sakkal Majalla" w:eastAsia="Calibri" w:hAnsi="Sakkal Majalla" w:cs="Sakkal Majalla"/>
          <w:sz w:val="28"/>
          <w:szCs w:val="28"/>
          <w:lang w:bidi="ar-AE"/>
        </w:rPr>
        <w:t>4</w:t>
      </w:r>
      <w:r w:rsidRPr="00A73869">
        <w:rPr>
          <w:rFonts w:ascii="Sakkal Majalla" w:eastAsia="Calibri" w:hAnsi="Sakkal Majalla" w:cs="Sakkal Majalla" w:hint="cs"/>
          <w:sz w:val="28"/>
          <w:szCs w:val="28"/>
          <w:rtl/>
          <w:lang w:bidi="ar-AE"/>
        </w:rPr>
        <w:t>) لسنة 2025م بشأن معاشات التقاعد ومكافآت نهاية الخدمة للعسكريين في الهيئات النظامية في إمارة الشارقة،</w:t>
      </w:r>
    </w:p>
    <w:p w14:paraId="7EA78D22" w14:textId="77777777" w:rsidR="00804F65" w:rsidRPr="00A73869" w:rsidRDefault="00804F65" w:rsidP="00804F65">
      <w:pPr>
        <w:tabs>
          <w:tab w:val="left" w:pos="31"/>
        </w:tabs>
        <w:jc w:val="lowKashida"/>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وبناءً على عرض قائد عام شرطة الشارقة، وموافقة المجلس التنفيذي لإمارة الشارقة، ولما تقتضيه المصلحة العامة،</w:t>
      </w:r>
    </w:p>
    <w:p w14:paraId="7CDE4F27" w14:textId="77777777" w:rsidR="00804F65" w:rsidRPr="00A73869" w:rsidRDefault="00804F65" w:rsidP="00804F65">
      <w:pPr>
        <w:tabs>
          <w:tab w:val="left" w:pos="31"/>
        </w:tabs>
        <w:spacing w:after="160"/>
        <w:jc w:val="lowKashida"/>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أصدرنا القرار الآتي:</w:t>
      </w:r>
    </w:p>
    <w:p w14:paraId="778F8A78" w14:textId="77777777" w:rsidR="00804F65" w:rsidRPr="00A73869" w:rsidRDefault="00804F65" w:rsidP="00804F65">
      <w:pPr>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الباب الأول: التعريفات ونطاق التطبيق</w:t>
      </w:r>
    </w:p>
    <w:p w14:paraId="58C00ECF" w14:textId="77777777" w:rsidR="00804F65" w:rsidRPr="00A73869" w:rsidRDefault="00804F65" w:rsidP="00804F65">
      <w:pPr>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الفصل الأول</w:t>
      </w:r>
    </w:p>
    <w:p w14:paraId="5B0506B8" w14:textId="77777777" w:rsidR="00804F65" w:rsidRPr="00A73869" w:rsidRDefault="00804F65" w:rsidP="00804F65">
      <w:pPr>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التعريفات</w:t>
      </w:r>
    </w:p>
    <w:p w14:paraId="6ADFB3C8" w14:textId="77777777" w:rsidR="00804F65" w:rsidRPr="00A73869" w:rsidRDefault="00804F65" w:rsidP="00804F65">
      <w:pPr>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المادة (1)</w:t>
      </w:r>
    </w:p>
    <w:p w14:paraId="2300F1ED" w14:textId="77777777" w:rsidR="00804F65" w:rsidRPr="00A73869" w:rsidRDefault="00804F65" w:rsidP="00804F65">
      <w:pPr>
        <w:spacing w:after="120"/>
        <w:jc w:val="lowKashida"/>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في تطبيق أحكام</w:t>
      </w:r>
      <w:r w:rsidRPr="00A73869">
        <w:rPr>
          <w:rFonts w:ascii="Sakkal Majalla" w:eastAsia="Calibri" w:hAnsi="Sakkal Majalla" w:cs="Sakkal Majalla" w:hint="cs"/>
          <w:sz w:val="28"/>
          <w:szCs w:val="28"/>
          <w:rtl/>
          <w:lang w:bidi="ar-AE"/>
        </w:rPr>
        <w:t xml:space="preserve"> هذا القرار</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 xml:space="preserve">يُقصد بالكلمات والعبارات التالية </w:t>
      </w:r>
      <w:r w:rsidRPr="00A73869">
        <w:rPr>
          <w:rFonts w:ascii="Sakkal Majalla" w:eastAsia="Calibri" w:hAnsi="Sakkal Majalla" w:cs="Sakkal Majalla"/>
          <w:sz w:val="28"/>
          <w:szCs w:val="28"/>
          <w:rtl/>
          <w:lang w:bidi="ar-AE"/>
        </w:rPr>
        <w:t xml:space="preserve">المعاني </w:t>
      </w:r>
      <w:r w:rsidRPr="00A73869">
        <w:rPr>
          <w:rFonts w:ascii="Sakkal Majalla" w:eastAsia="Calibri" w:hAnsi="Sakkal Majalla" w:cs="Sakkal Majalla" w:hint="cs"/>
          <w:sz w:val="28"/>
          <w:szCs w:val="28"/>
          <w:rtl/>
          <w:lang w:bidi="ar-AE"/>
        </w:rPr>
        <w:t>المبينة قرين</w:t>
      </w:r>
      <w:r w:rsidRPr="00A73869">
        <w:rPr>
          <w:rFonts w:ascii="Sakkal Majalla" w:eastAsia="Calibri" w:hAnsi="Sakkal Majalla" w:cs="Sakkal Majalla"/>
          <w:sz w:val="28"/>
          <w:szCs w:val="28"/>
          <w:rtl/>
          <w:lang w:bidi="ar-AE"/>
        </w:rPr>
        <w:t xml:space="preserve"> كل منها ما لم </w:t>
      </w:r>
      <w:r w:rsidRPr="00A73869">
        <w:rPr>
          <w:rFonts w:ascii="Sakkal Majalla" w:eastAsia="Calibri" w:hAnsi="Sakkal Majalla" w:cs="Sakkal Majalla" w:hint="cs"/>
          <w:sz w:val="28"/>
          <w:szCs w:val="28"/>
          <w:rtl/>
          <w:lang w:bidi="ar-AE"/>
        </w:rPr>
        <w:t>يقضِ</w:t>
      </w:r>
      <w:r w:rsidRPr="00A73869">
        <w:rPr>
          <w:rFonts w:ascii="Sakkal Majalla" w:eastAsia="Calibri" w:hAnsi="Sakkal Majalla" w:cs="Sakkal Majalla"/>
          <w:sz w:val="28"/>
          <w:szCs w:val="28"/>
          <w:rtl/>
          <w:lang w:bidi="ar-AE"/>
        </w:rPr>
        <w:t xml:space="preserve"> سياق النص </w:t>
      </w:r>
      <w:r w:rsidRPr="00A73869">
        <w:rPr>
          <w:rFonts w:ascii="Sakkal Majalla" w:eastAsia="Calibri" w:hAnsi="Sakkal Majalla" w:cs="Sakkal Majalla" w:hint="cs"/>
          <w:sz w:val="28"/>
          <w:szCs w:val="28"/>
          <w:rtl/>
          <w:lang w:bidi="ar-AE"/>
        </w:rPr>
        <w:t xml:space="preserve">خلاف </w:t>
      </w:r>
      <w:r w:rsidRPr="00A73869">
        <w:rPr>
          <w:rFonts w:ascii="Sakkal Majalla" w:eastAsia="Calibri" w:hAnsi="Sakkal Majalla" w:cs="Sakkal Majalla"/>
          <w:sz w:val="28"/>
          <w:szCs w:val="28"/>
          <w:rtl/>
          <w:lang w:bidi="ar-AE"/>
        </w:rPr>
        <w:t>ذلك:</w:t>
      </w:r>
    </w:p>
    <w:tbl>
      <w:tblPr>
        <w:bidiVisual/>
        <w:tblW w:w="8931" w:type="dxa"/>
        <w:tblInd w:w="108" w:type="dxa"/>
        <w:tblLook w:val="04A0" w:firstRow="1" w:lastRow="0" w:firstColumn="1" w:lastColumn="0" w:noHBand="0" w:noVBand="1"/>
      </w:tblPr>
      <w:tblGrid>
        <w:gridCol w:w="2861"/>
        <w:gridCol w:w="6070"/>
      </w:tblGrid>
      <w:tr w:rsidR="00804F65" w:rsidRPr="00A73869" w14:paraId="083E3F14" w14:textId="77777777" w:rsidTr="005C1B94">
        <w:tc>
          <w:tcPr>
            <w:tcW w:w="2861" w:type="dxa"/>
          </w:tcPr>
          <w:p w14:paraId="764DC4B8" w14:textId="77777777" w:rsidR="00804F65" w:rsidRPr="00A73869" w:rsidRDefault="00804F65" w:rsidP="005C1B94">
            <w:pPr>
              <w:jc w:val="lowKashida"/>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الدولة:</w:t>
            </w:r>
          </w:p>
        </w:tc>
        <w:tc>
          <w:tcPr>
            <w:tcW w:w="6070" w:type="dxa"/>
          </w:tcPr>
          <w:p w14:paraId="2080CCD1" w14:textId="77777777" w:rsidR="00804F65" w:rsidRPr="00A73869" w:rsidRDefault="00804F65" w:rsidP="005C1B94">
            <w:pPr>
              <w:jc w:val="lowKashida"/>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دولة الإمارات العربية المتحدة.</w:t>
            </w:r>
          </w:p>
        </w:tc>
      </w:tr>
      <w:tr w:rsidR="00804F65" w:rsidRPr="00A73869" w14:paraId="7F6D6AE7" w14:textId="77777777" w:rsidTr="005C1B94">
        <w:tc>
          <w:tcPr>
            <w:tcW w:w="2861" w:type="dxa"/>
          </w:tcPr>
          <w:p w14:paraId="57068AE0" w14:textId="77777777" w:rsidR="00804F65" w:rsidRPr="00A73869" w:rsidRDefault="00804F65" w:rsidP="005C1B94">
            <w:pPr>
              <w:jc w:val="lowKashida"/>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الإمارة:</w:t>
            </w:r>
          </w:p>
        </w:tc>
        <w:tc>
          <w:tcPr>
            <w:tcW w:w="6070" w:type="dxa"/>
          </w:tcPr>
          <w:p w14:paraId="310A9E73" w14:textId="77777777" w:rsidR="00804F65" w:rsidRPr="00A73869" w:rsidRDefault="00804F65" w:rsidP="005C1B94">
            <w:pPr>
              <w:jc w:val="lowKashida"/>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إمارة الشارقة.</w:t>
            </w:r>
          </w:p>
        </w:tc>
      </w:tr>
      <w:tr w:rsidR="00804F65" w:rsidRPr="00A73869" w14:paraId="47A71857" w14:textId="77777777" w:rsidTr="005C1B94">
        <w:tc>
          <w:tcPr>
            <w:tcW w:w="2861" w:type="dxa"/>
          </w:tcPr>
          <w:p w14:paraId="23AB2AE9" w14:textId="77777777" w:rsidR="00804F65" w:rsidRPr="00A73869" w:rsidRDefault="00804F65" w:rsidP="005C1B94">
            <w:pPr>
              <w:jc w:val="lowKashida"/>
              <w:rPr>
                <w:rFonts w:ascii="Sakkal Majalla" w:eastAsia="Calibri" w:hAnsi="Sakkal Majalla" w:cs="Sakkal Majalla"/>
                <w:b/>
                <w:bCs/>
                <w:sz w:val="28"/>
                <w:szCs w:val="28"/>
                <w:rtl/>
                <w:lang w:bidi="ar-AE"/>
              </w:rPr>
            </w:pPr>
            <w:r w:rsidRPr="00A73869">
              <w:rPr>
                <w:rFonts w:ascii="Sakkal Majalla" w:eastAsia="Calibri" w:hAnsi="Sakkal Majalla" w:cs="Sakkal Majalla"/>
                <w:b/>
                <w:bCs/>
                <w:sz w:val="28"/>
                <w:szCs w:val="28"/>
                <w:rtl/>
                <w:lang w:bidi="ar-AE"/>
              </w:rPr>
              <w:t>الحــاكم:</w:t>
            </w:r>
          </w:p>
        </w:tc>
        <w:tc>
          <w:tcPr>
            <w:tcW w:w="6070" w:type="dxa"/>
          </w:tcPr>
          <w:p w14:paraId="789A0462" w14:textId="77777777" w:rsidR="00804F65" w:rsidRPr="00A73869" w:rsidRDefault="00804F65" w:rsidP="005C1B94">
            <w:pPr>
              <w:jc w:val="lowKashida"/>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 xml:space="preserve">حاكم </w:t>
            </w:r>
            <w:r w:rsidRPr="00A73869">
              <w:rPr>
                <w:rFonts w:ascii="Sakkal Majalla" w:eastAsia="Calibri" w:hAnsi="Sakkal Majalla" w:cs="Sakkal Majalla" w:hint="cs"/>
                <w:sz w:val="28"/>
                <w:szCs w:val="28"/>
                <w:rtl/>
                <w:lang w:bidi="ar-AE"/>
              </w:rPr>
              <w:t>ال</w:t>
            </w:r>
            <w:r w:rsidRPr="00A73869">
              <w:rPr>
                <w:rFonts w:ascii="Sakkal Majalla" w:eastAsia="Calibri" w:hAnsi="Sakkal Majalla" w:cs="Sakkal Majalla"/>
                <w:sz w:val="28"/>
                <w:szCs w:val="28"/>
                <w:rtl/>
                <w:lang w:bidi="ar-AE"/>
              </w:rPr>
              <w:t>إمارة.</w:t>
            </w:r>
          </w:p>
        </w:tc>
      </w:tr>
      <w:tr w:rsidR="00804F65" w:rsidRPr="00A73869" w14:paraId="5F24C388" w14:textId="77777777" w:rsidTr="005C1B94">
        <w:tc>
          <w:tcPr>
            <w:tcW w:w="2861" w:type="dxa"/>
          </w:tcPr>
          <w:p w14:paraId="705D9B71" w14:textId="77777777" w:rsidR="00804F65" w:rsidRPr="00A73869" w:rsidRDefault="00804F65" w:rsidP="005C1B94">
            <w:pPr>
              <w:jc w:val="lowKashida"/>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الحكومة</w:t>
            </w:r>
            <w:r w:rsidRPr="00A73869">
              <w:rPr>
                <w:rFonts w:ascii="Sakkal Majalla" w:eastAsia="Calibri" w:hAnsi="Sakkal Majalla" w:cs="Sakkal Majalla"/>
                <w:b/>
                <w:bCs/>
                <w:sz w:val="28"/>
                <w:szCs w:val="28"/>
                <w:rtl/>
                <w:lang w:bidi="ar-AE"/>
              </w:rPr>
              <w:t>:</w:t>
            </w:r>
          </w:p>
        </w:tc>
        <w:tc>
          <w:tcPr>
            <w:tcW w:w="6070" w:type="dxa"/>
          </w:tcPr>
          <w:p w14:paraId="52213616" w14:textId="77777777" w:rsidR="00804F65" w:rsidRPr="00A73869" w:rsidRDefault="00804F65" w:rsidP="005C1B94">
            <w:pPr>
              <w:jc w:val="lowKashida"/>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حكومة</w:t>
            </w:r>
            <w:r w:rsidRPr="00A73869">
              <w:rPr>
                <w:rFonts w:ascii="Sakkal Majalla" w:eastAsia="Calibri" w:hAnsi="Sakkal Majalla" w:cs="Sakkal Majalla" w:hint="cs"/>
                <w:sz w:val="28"/>
                <w:szCs w:val="28"/>
                <w:rtl/>
                <w:lang w:bidi="ar-AE"/>
              </w:rPr>
              <w:t xml:space="preserve"> الإمارة</w:t>
            </w:r>
            <w:r w:rsidRPr="00A73869">
              <w:rPr>
                <w:rFonts w:ascii="Sakkal Majalla" w:eastAsia="Calibri" w:hAnsi="Sakkal Majalla" w:cs="Sakkal Majalla"/>
                <w:sz w:val="28"/>
                <w:szCs w:val="28"/>
                <w:rtl/>
                <w:lang w:bidi="ar-AE"/>
              </w:rPr>
              <w:t>.</w:t>
            </w:r>
          </w:p>
        </w:tc>
      </w:tr>
      <w:tr w:rsidR="00804F65" w:rsidRPr="00A73869" w14:paraId="424135F3" w14:textId="77777777" w:rsidTr="005C1B94">
        <w:tc>
          <w:tcPr>
            <w:tcW w:w="2861" w:type="dxa"/>
          </w:tcPr>
          <w:p w14:paraId="206E1492" w14:textId="77777777" w:rsidR="00804F65" w:rsidRPr="00A73869" w:rsidRDefault="00804F65" w:rsidP="005C1B94">
            <w:pPr>
              <w:jc w:val="lowKashida"/>
              <w:rPr>
                <w:rFonts w:ascii="Sakkal Majalla" w:eastAsia="Calibri" w:hAnsi="Sakkal Majalla" w:cs="Sakkal Majalla"/>
                <w:b/>
                <w:bCs/>
                <w:sz w:val="28"/>
                <w:szCs w:val="28"/>
                <w:rtl/>
                <w:lang w:bidi="ar-AE"/>
              </w:rPr>
            </w:pPr>
            <w:r w:rsidRPr="00A73869">
              <w:rPr>
                <w:rFonts w:ascii="Sakkal Majalla" w:eastAsia="Calibri" w:hAnsi="Sakkal Majalla" w:cs="Sakkal Majalla"/>
                <w:b/>
                <w:bCs/>
                <w:sz w:val="28"/>
                <w:szCs w:val="28"/>
                <w:rtl/>
                <w:lang w:bidi="ar-AE"/>
              </w:rPr>
              <w:t xml:space="preserve">المجلس: </w:t>
            </w:r>
          </w:p>
        </w:tc>
        <w:tc>
          <w:tcPr>
            <w:tcW w:w="6070" w:type="dxa"/>
          </w:tcPr>
          <w:p w14:paraId="3A17E88D" w14:textId="77777777" w:rsidR="00804F65" w:rsidRPr="00A73869" w:rsidRDefault="00804F65" w:rsidP="005C1B94">
            <w:pPr>
              <w:jc w:val="lowKashida"/>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المجلس التنفيذي للإمارة.</w:t>
            </w:r>
          </w:p>
        </w:tc>
      </w:tr>
      <w:tr w:rsidR="00804F65" w:rsidRPr="00A73869" w14:paraId="62DD376D" w14:textId="77777777" w:rsidTr="005C1B94">
        <w:tc>
          <w:tcPr>
            <w:tcW w:w="2861" w:type="dxa"/>
          </w:tcPr>
          <w:p w14:paraId="5ABF851D" w14:textId="77777777" w:rsidR="00804F65" w:rsidRPr="00A73869" w:rsidRDefault="00804F65" w:rsidP="005C1B94">
            <w:pPr>
              <w:jc w:val="lowKashida"/>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السلطة المختصة:</w:t>
            </w:r>
          </w:p>
        </w:tc>
        <w:tc>
          <w:tcPr>
            <w:tcW w:w="6070" w:type="dxa"/>
          </w:tcPr>
          <w:p w14:paraId="0062A193" w14:textId="77777777" w:rsidR="00804F65" w:rsidRPr="00A73869" w:rsidRDefault="00804F65" w:rsidP="005C1B94">
            <w:pPr>
              <w:jc w:val="lowKashida"/>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 xml:space="preserve">السلطة المناط بها تنفيذ أحكام القانون وهذا القرار. </w:t>
            </w:r>
          </w:p>
        </w:tc>
      </w:tr>
      <w:tr w:rsidR="00804F65" w:rsidRPr="00A73869" w14:paraId="20F820F3" w14:textId="77777777" w:rsidTr="005C1B94">
        <w:tc>
          <w:tcPr>
            <w:tcW w:w="2861" w:type="dxa"/>
          </w:tcPr>
          <w:p w14:paraId="5BA44530" w14:textId="77777777" w:rsidR="00804F65" w:rsidRPr="00A73869" w:rsidRDefault="00804F65" w:rsidP="005C1B94">
            <w:pPr>
              <w:jc w:val="lowKashida"/>
              <w:rPr>
                <w:rFonts w:ascii="Sakkal Majalla" w:eastAsia="Calibri" w:hAnsi="Sakkal Majalla" w:cs="Sakkal Majalla"/>
                <w:b/>
                <w:bCs/>
                <w:sz w:val="28"/>
                <w:szCs w:val="28"/>
                <w:rtl/>
                <w:lang w:bidi="ar-AE"/>
              </w:rPr>
            </w:pPr>
            <w:r w:rsidRPr="00A73869">
              <w:rPr>
                <w:rFonts w:ascii="Sakkal Majalla" w:eastAsia="Calibri" w:hAnsi="Sakkal Majalla" w:cs="Sakkal Majalla"/>
                <w:b/>
                <w:bCs/>
                <w:sz w:val="28"/>
                <w:szCs w:val="28"/>
                <w:rtl/>
                <w:lang w:bidi="ar-AE"/>
              </w:rPr>
              <w:t>الهيئــة:</w:t>
            </w:r>
          </w:p>
        </w:tc>
        <w:tc>
          <w:tcPr>
            <w:tcW w:w="6070" w:type="dxa"/>
          </w:tcPr>
          <w:p w14:paraId="47FF1C93" w14:textId="77777777" w:rsidR="00804F65" w:rsidRPr="00A73869" w:rsidRDefault="00804F65" w:rsidP="005C1B94">
            <w:pPr>
              <w:ind w:firstLine="34"/>
              <w:jc w:val="lowKashida"/>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القيادة العامة لشرطة الشارقة، والقيادة العامة للحرس الأميري، وأكاديمية الشارقة للعلوم الشرطية، وهيئة الشارقة للدفاع المدني، و</w:t>
            </w:r>
            <w:r w:rsidRPr="00A73869">
              <w:rPr>
                <w:rFonts w:ascii="Sakkal Majalla" w:eastAsia="Calibri" w:hAnsi="Sakkal Majalla" w:cs="Sakkal Majalla"/>
                <w:sz w:val="28"/>
                <w:szCs w:val="28"/>
                <w:rtl/>
                <w:lang w:bidi="ar-AE"/>
              </w:rPr>
              <w:t>أي جهة</w:t>
            </w:r>
            <w:r w:rsidRPr="00A73869">
              <w:rPr>
                <w:rFonts w:ascii="Sakkal Majalla" w:eastAsia="Calibri" w:hAnsi="Sakkal Majalla" w:cs="Sakkal Majalla" w:hint="cs"/>
                <w:sz w:val="28"/>
                <w:szCs w:val="28"/>
                <w:rtl/>
                <w:lang w:bidi="ar-AE"/>
              </w:rPr>
              <w:t xml:space="preserve"> أخرى تُضاف بقرار من الحاكم أو المجلس.</w:t>
            </w:r>
          </w:p>
        </w:tc>
      </w:tr>
      <w:tr w:rsidR="00804F65" w:rsidRPr="00A73869" w14:paraId="7ADE5323" w14:textId="77777777" w:rsidTr="005C1B94">
        <w:tc>
          <w:tcPr>
            <w:tcW w:w="2861" w:type="dxa"/>
          </w:tcPr>
          <w:p w14:paraId="6A14D32E" w14:textId="77777777" w:rsidR="00804F65" w:rsidRPr="00A73869" w:rsidRDefault="00804F65" w:rsidP="005C1B94">
            <w:pPr>
              <w:jc w:val="lowKashida"/>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lastRenderedPageBreak/>
              <w:t>الـرئيس:</w:t>
            </w:r>
          </w:p>
        </w:tc>
        <w:tc>
          <w:tcPr>
            <w:tcW w:w="6070" w:type="dxa"/>
          </w:tcPr>
          <w:p w14:paraId="3BF681CC" w14:textId="77777777" w:rsidR="00804F65" w:rsidRPr="00A73869" w:rsidRDefault="00804F65" w:rsidP="005C1B94">
            <w:pPr>
              <w:jc w:val="lowKashida"/>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 xml:space="preserve">القائد العام أو المدير العام الذي يتولى إدارة أي هيئة مدنية نظامية تخضع لأحكام القانون وهذا القرار. </w:t>
            </w:r>
          </w:p>
        </w:tc>
      </w:tr>
      <w:tr w:rsidR="00804F65" w:rsidRPr="00A73869" w14:paraId="2A5BDBAA" w14:textId="77777777" w:rsidTr="005C1B94">
        <w:tc>
          <w:tcPr>
            <w:tcW w:w="2861" w:type="dxa"/>
          </w:tcPr>
          <w:p w14:paraId="3E28525C" w14:textId="77777777" w:rsidR="00804F65" w:rsidRPr="00A73869" w:rsidRDefault="00804F65" w:rsidP="005C1B94">
            <w:pPr>
              <w:jc w:val="lowKashida"/>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المسؤول الأعلى:</w:t>
            </w:r>
          </w:p>
        </w:tc>
        <w:tc>
          <w:tcPr>
            <w:tcW w:w="6070" w:type="dxa"/>
          </w:tcPr>
          <w:p w14:paraId="2BEC7BF3" w14:textId="77777777" w:rsidR="00804F65" w:rsidRPr="00A73869" w:rsidRDefault="00804F65" w:rsidP="005C1B94">
            <w:pPr>
              <w:jc w:val="lowKashida"/>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مسؤول المنتسب الأعلى من المسؤول المباشر في الهيئة.</w:t>
            </w:r>
          </w:p>
        </w:tc>
      </w:tr>
      <w:tr w:rsidR="00804F65" w:rsidRPr="00A73869" w14:paraId="41545BB8" w14:textId="77777777" w:rsidTr="005C1B94">
        <w:tc>
          <w:tcPr>
            <w:tcW w:w="2861" w:type="dxa"/>
          </w:tcPr>
          <w:p w14:paraId="2106E00D" w14:textId="77777777" w:rsidR="00804F65" w:rsidRPr="00A73869" w:rsidRDefault="00804F65" w:rsidP="005C1B94">
            <w:pPr>
              <w:jc w:val="lowKashida"/>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المسؤول المباشر:</w:t>
            </w:r>
          </w:p>
        </w:tc>
        <w:tc>
          <w:tcPr>
            <w:tcW w:w="6070" w:type="dxa"/>
          </w:tcPr>
          <w:p w14:paraId="1FCE1DA7" w14:textId="77777777" w:rsidR="00804F65" w:rsidRPr="00A73869" w:rsidRDefault="00804F65" w:rsidP="005C1B94">
            <w:pPr>
              <w:jc w:val="lowKashida"/>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المسؤول الذي يتولى الإشراف المباشر على المنتسب وفق النظام المعتمد بالهيئة.</w:t>
            </w:r>
          </w:p>
        </w:tc>
      </w:tr>
      <w:tr w:rsidR="00804F65" w:rsidRPr="00A73869" w14:paraId="3E8D35D5" w14:textId="77777777" w:rsidTr="005C1B94">
        <w:tc>
          <w:tcPr>
            <w:tcW w:w="2861" w:type="dxa"/>
          </w:tcPr>
          <w:p w14:paraId="5C4F89B1" w14:textId="77777777" w:rsidR="00804F65" w:rsidRPr="00A73869" w:rsidRDefault="00804F65" w:rsidP="005C1B94">
            <w:pPr>
              <w:jc w:val="lowKashida"/>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القسم الرئاسي</w:t>
            </w:r>
          </w:p>
        </w:tc>
        <w:tc>
          <w:tcPr>
            <w:tcW w:w="6070" w:type="dxa"/>
          </w:tcPr>
          <w:p w14:paraId="7262420F" w14:textId="77777777" w:rsidR="00804F65" w:rsidRPr="00A73869" w:rsidRDefault="00804F65" w:rsidP="005C1B94">
            <w:pPr>
              <w:pStyle w:val="ListParagraph"/>
              <w:autoSpaceDE w:val="0"/>
              <w:autoSpaceDN w:val="0"/>
              <w:adjustRightInd w:val="0"/>
              <w:spacing w:line="276" w:lineRule="auto"/>
              <w:ind w:left="283" w:hanging="283"/>
              <w:jc w:val="lowKashida"/>
              <w:rPr>
                <w:rFonts w:ascii="Sakkal Majalla" w:eastAsia="Calibri" w:hAnsi="Sakkal Majalla" w:cs="Sakkal Majalla"/>
                <w:b/>
                <w:bCs/>
                <w:sz w:val="28"/>
                <w:szCs w:val="28"/>
                <w:rtl/>
                <w:lang w:bidi="ar-AE"/>
              </w:rPr>
            </w:pPr>
            <w:r w:rsidRPr="00A73869">
              <w:rPr>
                <w:rFonts w:ascii="Sakkal Majalla" w:eastAsia="Calibri" w:hAnsi="Sakkal Majalla" w:cs="Sakkal Majalla" w:hint="cs"/>
                <w:sz w:val="28"/>
                <w:szCs w:val="28"/>
                <w:rtl/>
                <w:lang w:bidi="ar-AE"/>
              </w:rPr>
              <w:t>القسم الذي يتبع القائد العام أو نائبه أو المدير العام.</w:t>
            </w:r>
          </w:p>
        </w:tc>
      </w:tr>
      <w:tr w:rsidR="00804F65" w:rsidRPr="00A73869" w14:paraId="146AD986" w14:textId="77777777" w:rsidTr="005C1B94">
        <w:tc>
          <w:tcPr>
            <w:tcW w:w="2861" w:type="dxa"/>
          </w:tcPr>
          <w:p w14:paraId="4A56F3EF" w14:textId="77777777" w:rsidR="00804F65" w:rsidRPr="00A73869" w:rsidRDefault="00804F65" w:rsidP="005C1B94">
            <w:pPr>
              <w:jc w:val="lowKashida"/>
              <w:rPr>
                <w:rFonts w:ascii="Sakkal Majalla" w:eastAsia="Calibri" w:hAnsi="Sakkal Majalla" w:cs="Sakkal Majalla"/>
                <w:b/>
                <w:bCs/>
                <w:sz w:val="28"/>
                <w:szCs w:val="28"/>
                <w:rtl/>
                <w:lang w:bidi="ar-AE"/>
              </w:rPr>
            </w:pPr>
            <w:bookmarkStart w:id="28" w:name="_Hlk75166367"/>
            <w:r w:rsidRPr="00A73869">
              <w:rPr>
                <w:rFonts w:ascii="Sakkal Majalla" w:eastAsia="Calibri" w:hAnsi="Sakkal Majalla" w:cs="Sakkal Majalla" w:hint="cs"/>
                <w:b/>
                <w:bCs/>
                <w:sz w:val="28"/>
                <w:szCs w:val="28"/>
                <w:rtl/>
                <w:lang w:bidi="ar-AE"/>
              </w:rPr>
              <w:t>المنتسب</w:t>
            </w:r>
            <w:r w:rsidRPr="00A73869">
              <w:rPr>
                <w:rFonts w:ascii="Sakkal Majalla" w:eastAsia="Calibri" w:hAnsi="Sakkal Majalla" w:cs="Sakkal Majalla"/>
                <w:b/>
                <w:bCs/>
                <w:sz w:val="28"/>
                <w:szCs w:val="28"/>
                <w:rtl/>
                <w:lang w:bidi="ar-AE"/>
              </w:rPr>
              <w:t>:</w:t>
            </w:r>
            <w:bookmarkEnd w:id="28"/>
          </w:p>
        </w:tc>
        <w:tc>
          <w:tcPr>
            <w:tcW w:w="6070" w:type="dxa"/>
          </w:tcPr>
          <w:p w14:paraId="04D90393" w14:textId="77777777" w:rsidR="00804F65" w:rsidRPr="00A73869" w:rsidRDefault="00804F65" w:rsidP="005C1B94">
            <w:pPr>
              <w:jc w:val="lowKashida"/>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من يشغل إحدى الوظائف الواردة ضمن موازنة الهيئة ويحمل إحدى الرتب العسكرية، ويشمل الذكر والأنثى ما لم يدل سياق النص على غير ذلك.</w:t>
            </w:r>
          </w:p>
        </w:tc>
      </w:tr>
      <w:tr w:rsidR="00804F65" w:rsidRPr="00A73869" w14:paraId="091611AE" w14:textId="77777777" w:rsidTr="005C1B94">
        <w:tc>
          <w:tcPr>
            <w:tcW w:w="2861" w:type="dxa"/>
          </w:tcPr>
          <w:p w14:paraId="6227A938" w14:textId="77777777" w:rsidR="00804F65" w:rsidRPr="00A73869" w:rsidRDefault="00804F65" w:rsidP="005C1B94">
            <w:pPr>
              <w:jc w:val="lowKashida"/>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المنتسب المواطن:</w:t>
            </w:r>
          </w:p>
        </w:tc>
        <w:tc>
          <w:tcPr>
            <w:tcW w:w="6070" w:type="dxa"/>
          </w:tcPr>
          <w:p w14:paraId="2693A462" w14:textId="77777777" w:rsidR="00804F65" w:rsidRPr="00A73869" w:rsidRDefault="00804F65" w:rsidP="005C1B94">
            <w:pPr>
              <w:jc w:val="lowKashida"/>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 xml:space="preserve">المنتسب الذي يحمل جنسية الدولة أو الذي اكتسبها وفقاً لأحكام قانون الجنسية وجوازات السفر الاتحادي، ويثبت ذلك بحصوله على جواز سفر الدولة وقيد أسرة مواطنة. </w:t>
            </w:r>
          </w:p>
        </w:tc>
      </w:tr>
      <w:tr w:rsidR="00804F65" w:rsidRPr="00A73869" w14:paraId="54F1E6F9" w14:textId="77777777" w:rsidTr="005C1B94">
        <w:tc>
          <w:tcPr>
            <w:tcW w:w="2861" w:type="dxa"/>
          </w:tcPr>
          <w:p w14:paraId="2EB0FE07" w14:textId="77777777" w:rsidR="00804F65" w:rsidRPr="00A73869" w:rsidRDefault="00804F65" w:rsidP="005C1B94">
            <w:pPr>
              <w:jc w:val="lowKashida"/>
              <w:rPr>
                <w:rFonts w:ascii="Sakkal Majalla" w:eastAsia="Calibri" w:hAnsi="Sakkal Majalla" w:cs="Sakkal Majalla"/>
                <w:b/>
                <w:bCs/>
                <w:sz w:val="28"/>
                <w:szCs w:val="28"/>
                <w:rtl/>
                <w:lang w:bidi="ar-AE"/>
              </w:rPr>
            </w:pPr>
            <w:r w:rsidRPr="00A73869">
              <w:rPr>
                <w:rFonts w:ascii="Sakkal Majalla" w:eastAsia="Calibri" w:hAnsi="Sakkal Majalla" w:cs="Sakkal Majalla"/>
                <w:b/>
                <w:bCs/>
                <w:sz w:val="28"/>
                <w:szCs w:val="28"/>
                <w:rtl/>
                <w:lang w:bidi="ar-AE"/>
              </w:rPr>
              <w:t>المنتسب</w:t>
            </w:r>
            <w:r w:rsidRPr="00A73869">
              <w:rPr>
                <w:rFonts w:ascii="Sakkal Majalla" w:eastAsia="Calibri" w:hAnsi="Sakkal Majalla" w:cs="Sakkal Majalla" w:hint="cs"/>
                <w:b/>
                <w:bCs/>
                <w:sz w:val="28"/>
                <w:szCs w:val="28"/>
                <w:rtl/>
                <w:lang w:bidi="ar-AE"/>
              </w:rPr>
              <w:t xml:space="preserve"> من أبناء المواطنات</w:t>
            </w:r>
            <w:r w:rsidRPr="00A73869">
              <w:rPr>
                <w:rFonts w:ascii="Sakkal Majalla" w:eastAsia="Calibri" w:hAnsi="Sakkal Majalla" w:cs="Sakkal Majalla"/>
                <w:b/>
                <w:bCs/>
                <w:sz w:val="28"/>
                <w:szCs w:val="28"/>
                <w:rtl/>
                <w:lang w:bidi="ar-AE"/>
              </w:rPr>
              <w:t>:</w:t>
            </w:r>
          </w:p>
        </w:tc>
        <w:tc>
          <w:tcPr>
            <w:tcW w:w="6070" w:type="dxa"/>
          </w:tcPr>
          <w:p w14:paraId="570E26C3" w14:textId="77777777" w:rsidR="00804F65" w:rsidRPr="00A73869" w:rsidRDefault="00804F65" w:rsidP="005C1B94">
            <w:pPr>
              <w:jc w:val="lowKashida"/>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المنتسب من أبناء المواطنات الحاصلات على قيد الإمارة.</w:t>
            </w:r>
          </w:p>
        </w:tc>
      </w:tr>
      <w:tr w:rsidR="00804F65" w:rsidRPr="00A73869" w14:paraId="62E2E007" w14:textId="77777777" w:rsidTr="005C1B94">
        <w:tc>
          <w:tcPr>
            <w:tcW w:w="2861" w:type="dxa"/>
          </w:tcPr>
          <w:p w14:paraId="5F36BA05" w14:textId="77777777" w:rsidR="00804F65" w:rsidRPr="00A73869" w:rsidRDefault="00804F65" w:rsidP="005C1B94">
            <w:pPr>
              <w:ind w:left="1123" w:hanging="1123"/>
              <w:jc w:val="lowKashida"/>
              <w:rPr>
                <w:rFonts w:ascii="Sakkal Majalla" w:eastAsia="Calibri" w:hAnsi="Sakkal Majalla" w:cs="Sakkal Majalla"/>
                <w:b/>
                <w:bCs/>
                <w:sz w:val="28"/>
                <w:szCs w:val="28"/>
                <w:rtl/>
                <w:lang w:bidi="ar-AE"/>
              </w:rPr>
            </w:pPr>
            <w:r w:rsidRPr="00A73869">
              <w:rPr>
                <w:rFonts w:ascii="Sakkal Majalla" w:eastAsia="Calibri" w:hAnsi="Sakkal Majalla" w:cs="Sakkal Majalla"/>
                <w:b/>
                <w:bCs/>
                <w:sz w:val="28"/>
                <w:szCs w:val="28"/>
                <w:rtl/>
                <w:lang w:bidi="ar-AE"/>
              </w:rPr>
              <w:t xml:space="preserve">الضـابط: </w:t>
            </w:r>
          </w:p>
        </w:tc>
        <w:tc>
          <w:tcPr>
            <w:tcW w:w="6070" w:type="dxa"/>
          </w:tcPr>
          <w:p w14:paraId="518B2A4E" w14:textId="77777777" w:rsidR="00804F65" w:rsidRPr="00A73869" w:rsidRDefault="00804F65" w:rsidP="005C1B94">
            <w:pPr>
              <w:jc w:val="lowKashida"/>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المنتسب الذي لا تقل</w:t>
            </w:r>
            <w:r w:rsidRPr="00A73869">
              <w:rPr>
                <w:rFonts w:ascii="Sakkal Majalla" w:eastAsia="Calibri" w:hAnsi="Sakkal Majalla" w:cs="Sakkal Majalla"/>
                <w:sz w:val="28"/>
                <w:szCs w:val="28"/>
                <w:rtl/>
                <w:lang w:bidi="ar-AE"/>
              </w:rPr>
              <w:t xml:space="preserve"> رتب</w:t>
            </w:r>
            <w:r w:rsidRPr="00A73869">
              <w:rPr>
                <w:rFonts w:ascii="Sakkal Majalla" w:eastAsia="Calibri" w:hAnsi="Sakkal Majalla" w:cs="Sakkal Majalla" w:hint="cs"/>
                <w:sz w:val="28"/>
                <w:szCs w:val="28"/>
                <w:rtl/>
                <w:lang w:bidi="ar-AE"/>
              </w:rPr>
              <w:t xml:space="preserve">ته </w:t>
            </w:r>
            <w:r w:rsidRPr="00A73869">
              <w:rPr>
                <w:rFonts w:ascii="Sakkal Majalla" w:eastAsia="Calibri" w:hAnsi="Sakkal Majalla" w:cs="Sakkal Majalla"/>
                <w:sz w:val="28"/>
                <w:szCs w:val="28"/>
                <w:rtl/>
                <w:lang w:bidi="ar-AE"/>
              </w:rPr>
              <w:t>عن ملازم</w:t>
            </w:r>
            <w:r w:rsidRPr="00A73869">
              <w:rPr>
                <w:rFonts w:ascii="Sakkal Majalla" w:eastAsia="Calibri" w:hAnsi="Sakkal Majalla" w:cs="Sakkal Majalla" w:hint="cs"/>
                <w:sz w:val="28"/>
                <w:szCs w:val="28"/>
                <w:rtl/>
                <w:lang w:bidi="ar-AE"/>
              </w:rPr>
              <w:t>.</w:t>
            </w:r>
          </w:p>
        </w:tc>
      </w:tr>
      <w:tr w:rsidR="00804F65" w:rsidRPr="00A73869" w14:paraId="43346636" w14:textId="77777777" w:rsidTr="005C1B94">
        <w:tc>
          <w:tcPr>
            <w:tcW w:w="2861" w:type="dxa"/>
          </w:tcPr>
          <w:p w14:paraId="34B969C0" w14:textId="77777777" w:rsidR="00804F65" w:rsidRPr="00A73869" w:rsidRDefault="00804F65" w:rsidP="005C1B94">
            <w:pPr>
              <w:ind w:left="1123" w:hanging="1123"/>
              <w:jc w:val="lowKashida"/>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صف الضابط</w:t>
            </w:r>
            <w:r w:rsidRPr="00A73869">
              <w:rPr>
                <w:rFonts w:ascii="Sakkal Majalla" w:eastAsia="Calibri" w:hAnsi="Sakkal Majalla" w:cs="Sakkal Majalla"/>
                <w:b/>
                <w:bCs/>
                <w:sz w:val="28"/>
                <w:szCs w:val="28"/>
                <w:rtl/>
                <w:lang w:bidi="ar-AE"/>
              </w:rPr>
              <w:t xml:space="preserve">: </w:t>
            </w:r>
          </w:p>
        </w:tc>
        <w:tc>
          <w:tcPr>
            <w:tcW w:w="6070" w:type="dxa"/>
          </w:tcPr>
          <w:p w14:paraId="481AB23B" w14:textId="77777777" w:rsidR="00804F65" w:rsidRPr="00A73869" w:rsidRDefault="00804F65" w:rsidP="005C1B94">
            <w:pPr>
              <w:jc w:val="lowKashida"/>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 xml:space="preserve">المنتسب الذي لا تقل </w:t>
            </w:r>
            <w:r w:rsidRPr="00A73869">
              <w:rPr>
                <w:rFonts w:ascii="Sakkal Majalla" w:eastAsia="Calibri" w:hAnsi="Sakkal Majalla" w:cs="Sakkal Majalla"/>
                <w:sz w:val="28"/>
                <w:szCs w:val="28"/>
                <w:rtl/>
                <w:lang w:bidi="ar-AE"/>
              </w:rPr>
              <w:t>رتب</w:t>
            </w:r>
            <w:r w:rsidRPr="00A73869">
              <w:rPr>
                <w:rFonts w:ascii="Sakkal Majalla" w:eastAsia="Calibri" w:hAnsi="Sakkal Majalla" w:cs="Sakkal Majalla" w:hint="cs"/>
                <w:sz w:val="28"/>
                <w:szCs w:val="28"/>
                <w:rtl/>
                <w:lang w:bidi="ar-AE"/>
              </w:rPr>
              <w:t xml:space="preserve">ته عن </w:t>
            </w:r>
            <w:r w:rsidRPr="00A73869">
              <w:rPr>
                <w:rFonts w:ascii="Sakkal Majalla" w:eastAsia="Calibri" w:hAnsi="Sakkal Majalla" w:cs="Sakkal Majalla"/>
                <w:sz w:val="28"/>
                <w:szCs w:val="28"/>
                <w:rtl/>
                <w:lang w:bidi="ar-AE"/>
              </w:rPr>
              <w:t>رقيب</w:t>
            </w:r>
            <w:r w:rsidRPr="00A73869">
              <w:rPr>
                <w:rFonts w:ascii="Sakkal Majalla" w:eastAsia="Calibri" w:hAnsi="Sakkal Majalla" w:cs="Sakkal Majalla" w:hint="cs"/>
                <w:sz w:val="28"/>
                <w:szCs w:val="28"/>
                <w:rtl/>
                <w:lang w:bidi="ar-AE"/>
              </w:rPr>
              <w:t xml:space="preserve"> ولا تزيد على رتبة مساعد ضابط</w:t>
            </w:r>
            <w:r w:rsidRPr="00A73869">
              <w:rPr>
                <w:rFonts w:ascii="Sakkal Majalla" w:eastAsia="Calibri" w:hAnsi="Sakkal Majalla" w:cs="Sakkal Majalla"/>
                <w:sz w:val="28"/>
                <w:szCs w:val="28"/>
                <w:rtl/>
                <w:lang w:bidi="ar-AE"/>
              </w:rPr>
              <w:t>.</w:t>
            </w:r>
          </w:p>
        </w:tc>
      </w:tr>
      <w:tr w:rsidR="00804F65" w:rsidRPr="00A73869" w14:paraId="71B97192" w14:textId="77777777" w:rsidTr="005C1B94">
        <w:tc>
          <w:tcPr>
            <w:tcW w:w="2861" w:type="dxa"/>
          </w:tcPr>
          <w:p w14:paraId="4C420B38" w14:textId="77777777" w:rsidR="00804F65" w:rsidRPr="00A73869" w:rsidRDefault="00804F65" w:rsidP="005C1B94">
            <w:pPr>
              <w:ind w:left="1123" w:hanging="1123"/>
              <w:jc w:val="lowKashida"/>
              <w:rPr>
                <w:rFonts w:ascii="Sakkal Majalla" w:eastAsia="Calibri" w:hAnsi="Sakkal Majalla" w:cs="Sakkal Majalla"/>
                <w:b/>
                <w:bCs/>
                <w:sz w:val="28"/>
                <w:szCs w:val="28"/>
                <w:rtl/>
                <w:lang w:bidi="ar-AE"/>
              </w:rPr>
            </w:pPr>
            <w:r w:rsidRPr="00A73869">
              <w:rPr>
                <w:rFonts w:ascii="Sakkal Majalla" w:eastAsia="Calibri" w:hAnsi="Sakkal Majalla" w:cs="Sakkal Majalla"/>
                <w:b/>
                <w:bCs/>
                <w:sz w:val="28"/>
                <w:szCs w:val="28"/>
                <w:rtl/>
                <w:lang w:bidi="ar-AE"/>
              </w:rPr>
              <w:t>الفــــرد</w:t>
            </w:r>
            <w:r w:rsidRPr="00A73869">
              <w:rPr>
                <w:rFonts w:ascii="Sakkal Majalla" w:eastAsia="Calibri" w:hAnsi="Sakkal Majalla" w:cs="Sakkal Majalla" w:hint="cs"/>
                <w:b/>
                <w:bCs/>
                <w:sz w:val="28"/>
                <w:szCs w:val="28"/>
                <w:rtl/>
                <w:lang w:bidi="ar-AE"/>
              </w:rPr>
              <w:t>:</w:t>
            </w:r>
          </w:p>
        </w:tc>
        <w:tc>
          <w:tcPr>
            <w:tcW w:w="6070" w:type="dxa"/>
          </w:tcPr>
          <w:p w14:paraId="1CB548E0" w14:textId="77777777" w:rsidR="00804F65" w:rsidRPr="00A73869" w:rsidRDefault="00804F65" w:rsidP="005C1B94">
            <w:pPr>
              <w:ind w:left="1136" w:hanging="1136"/>
              <w:jc w:val="lowKashida"/>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 xml:space="preserve">المنتسب الذي تقل </w:t>
            </w:r>
            <w:r w:rsidRPr="00A73869">
              <w:rPr>
                <w:rFonts w:ascii="Sakkal Majalla" w:eastAsia="Calibri" w:hAnsi="Sakkal Majalla" w:cs="Sakkal Majalla"/>
                <w:sz w:val="28"/>
                <w:szCs w:val="28"/>
                <w:rtl/>
                <w:lang w:bidi="ar-AE"/>
              </w:rPr>
              <w:t>رتب</w:t>
            </w:r>
            <w:r w:rsidRPr="00A73869">
              <w:rPr>
                <w:rFonts w:ascii="Sakkal Majalla" w:eastAsia="Calibri" w:hAnsi="Sakkal Majalla" w:cs="Sakkal Majalla" w:hint="cs"/>
                <w:sz w:val="28"/>
                <w:szCs w:val="28"/>
                <w:rtl/>
                <w:lang w:bidi="ar-AE"/>
              </w:rPr>
              <w:t>ته عن</w:t>
            </w:r>
            <w:r w:rsidRPr="00A73869">
              <w:rPr>
                <w:rFonts w:ascii="Sakkal Majalla" w:eastAsia="Calibri" w:hAnsi="Sakkal Majalla" w:cs="Sakkal Majalla"/>
                <w:sz w:val="28"/>
                <w:szCs w:val="28"/>
                <w:rtl/>
                <w:lang w:bidi="ar-AE"/>
              </w:rPr>
              <w:t xml:space="preserve"> رتب</w:t>
            </w:r>
            <w:r w:rsidRPr="00A73869">
              <w:rPr>
                <w:rFonts w:ascii="Sakkal Majalla" w:eastAsia="Calibri" w:hAnsi="Sakkal Majalla" w:cs="Sakkal Majalla" w:hint="cs"/>
                <w:sz w:val="28"/>
                <w:szCs w:val="28"/>
                <w:rtl/>
                <w:lang w:bidi="ar-AE"/>
              </w:rPr>
              <w:t>ة</w:t>
            </w:r>
            <w:r w:rsidRPr="00A73869">
              <w:rPr>
                <w:rFonts w:ascii="Sakkal Majalla" w:eastAsia="Calibri" w:hAnsi="Sakkal Majalla" w:cs="Sakkal Majalla"/>
                <w:sz w:val="28"/>
                <w:szCs w:val="28"/>
                <w:rtl/>
                <w:lang w:bidi="ar-AE"/>
              </w:rPr>
              <w:t xml:space="preserve"> رقيب.</w:t>
            </w:r>
          </w:p>
        </w:tc>
      </w:tr>
      <w:tr w:rsidR="00804F65" w:rsidRPr="00A73869" w14:paraId="2B4F4894" w14:textId="77777777" w:rsidTr="005C1B94">
        <w:tc>
          <w:tcPr>
            <w:tcW w:w="2861" w:type="dxa"/>
          </w:tcPr>
          <w:p w14:paraId="7246D0B8" w14:textId="77777777" w:rsidR="00804F65" w:rsidRPr="00A73869" w:rsidRDefault="00804F65" w:rsidP="005C1B94">
            <w:pPr>
              <w:ind w:left="1123" w:hanging="1123"/>
              <w:jc w:val="lowKashida"/>
              <w:rPr>
                <w:rFonts w:ascii="Sakkal Majalla" w:eastAsia="Calibri" w:hAnsi="Sakkal Majalla" w:cs="Sakkal Majalla"/>
                <w:b/>
                <w:bCs/>
                <w:sz w:val="28"/>
                <w:szCs w:val="28"/>
                <w:rtl/>
                <w:lang w:bidi="ar-AE"/>
              </w:rPr>
            </w:pPr>
            <w:r w:rsidRPr="00A73869">
              <w:rPr>
                <w:rFonts w:ascii="Sakkal Majalla" w:eastAsia="Calibri" w:hAnsi="Sakkal Majalla" w:cs="Sakkal Majalla"/>
                <w:b/>
                <w:bCs/>
                <w:sz w:val="28"/>
                <w:szCs w:val="28"/>
                <w:rtl/>
                <w:lang w:bidi="ar-AE"/>
              </w:rPr>
              <w:t>الدارس:</w:t>
            </w:r>
          </w:p>
        </w:tc>
        <w:tc>
          <w:tcPr>
            <w:tcW w:w="6070" w:type="dxa"/>
          </w:tcPr>
          <w:p w14:paraId="21C2053A" w14:textId="77777777" w:rsidR="00804F65" w:rsidRPr="00A73869" w:rsidRDefault="00804F65" w:rsidP="005C1B94">
            <w:pPr>
              <w:jc w:val="lowKashida"/>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من ي</w:t>
            </w:r>
            <w:r w:rsidRPr="00A73869">
              <w:rPr>
                <w:rFonts w:ascii="Sakkal Majalla" w:eastAsia="Calibri" w:hAnsi="Sakkal Majalla" w:cs="Sakkal Majalla" w:hint="cs"/>
                <w:sz w:val="28"/>
                <w:szCs w:val="28"/>
                <w:rtl/>
                <w:lang w:bidi="ar-AE"/>
              </w:rPr>
              <w:t>ُ</w:t>
            </w:r>
            <w:r w:rsidRPr="00A73869">
              <w:rPr>
                <w:rFonts w:ascii="Sakkal Majalla" w:eastAsia="Calibri" w:hAnsi="Sakkal Majalla" w:cs="Sakkal Majalla"/>
                <w:sz w:val="28"/>
                <w:szCs w:val="28"/>
                <w:rtl/>
                <w:lang w:bidi="ar-AE"/>
              </w:rPr>
              <w:t>عي</w:t>
            </w:r>
            <w:r w:rsidRPr="00A73869">
              <w:rPr>
                <w:rFonts w:ascii="Sakkal Majalla" w:eastAsia="Calibri" w:hAnsi="Sakkal Majalla" w:cs="Sakkal Majalla" w:hint="cs"/>
                <w:sz w:val="28"/>
                <w:szCs w:val="28"/>
                <w:rtl/>
                <w:lang w:bidi="ar-AE"/>
              </w:rPr>
              <w:t>ّ</w:t>
            </w:r>
            <w:r w:rsidRPr="00A73869">
              <w:rPr>
                <w:rFonts w:ascii="Sakkal Majalla" w:eastAsia="Calibri" w:hAnsi="Sakkal Majalla" w:cs="Sakkal Majalla"/>
                <w:sz w:val="28"/>
                <w:szCs w:val="28"/>
                <w:rtl/>
                <w:lang w:bidi="ar-AE"/>
              </w:rPr>
              <w:t xml:space="preserve">ن </w:t>
            </w:r>
            <w:r w:rsidRPr="00A73869">
              <w:rPr>
                <w:rFonts w:ascii="Sakkal Majalla" w:eastAsia="Calibri" w:hAnsi="Sakkal Majalla" w:cs="Sakkal Majalla" w:hint="cs"/>
                <w:sz w:val="28"/>
                <w:szCs w:val="28"/>
                <w:rtl/>
                <w:lang w:bidi="ar-AE"/>
              </w:rPr>
              <w:t xml:space="preserve">في </w:t>
            </w:r>
            <w:r w:rsidRPr="00A73869">
              <w:rPr>
                <w:rFonts w:ascii="Sakkal Majalla" w:eastAsia="Calibri" w:hAnsi="Sakkal Majalla" w:cs="Sakkal Majalla"/>
                <w:sz w:val="28"/>
                <w:szCs w:val="28"/>
                <w:rtl/>
                <w:lang w:bidi="ar-AE"/>
              </w:rPr>
              <w:t xml:space="preserve">الهيئة </w:t>
            </w:r>
            <w:r w:rsidRPr="00A73869">
              <w:rPr>
                <w:rFonts w:ascii="Sakkal Majalla" w:eastAsia="Calibri" w:hAnsi="Sakkal Majalla" w:cs="Sakkal Majalla" w:hint="cs"/>
                <w:sz w:val="28"/>
                <w:szCs w:val="28"/>
                <w:rtl/>
                <w:lang w:bidi="ar-AE"/>
              </w:rPr>
              <w:t>ويتم تأهيله لدى</w:t>
            </w:r>
            <w:r w:rsidRPr="00A73869">
              <w:rPr>
                <w:rFonts w:ascii="Sakkal Majalla" w:eastAsia="Calibri" w:hAnsi="Sakkal Majalla" w:cs="Sakkal Majalla"/>
                <w:sz w:val="28"/>
                <w:szCs w:val="28"/>
                <w:rtl/>
                <w:lang w:bidi="ar-AE"/>
              </w:rPr>
              <w:t xml:space="preserve"> إحدى الجامعات</w:t>
            </w:r>
            <w:r w:rsidRPr="00A73869">
              <w:rPr>
                <w:rFonts w:ascii="Sakkal Majalla" w:eastAsia="Calibri" w:hAnsi="Sakkal Majalla" w:cs="Sakkal Majalla" w:hint="cs"/>
                <w:sz w:val="28"/>
                <w:szCs w:val="28"/>
                <w:rtl/>
                <w:lang w:bidi="ar-AE"/>
              </w:rPr>
              <w:t xml:space="preserve"> أو الأكاديميات الشرطية</w:t>
            </w:r>
            <w:r w:rsidRPr="00A73869">
              <w:rPr>
                <w:rFonts w:ascii="Sakkal Majalla" w:eastAsia="Calibri" w:hAnsi="Sakkal Majalla" w:cs="Sakkal Majalla"/>
                <w:sz w:val="28"/>
                <w:szCs w:val="28"/>
                <w:rtl/>
                <w:lang w:bidi="ar-AE"/>
              </w:rPr>
              <w:t xml:space="preserve"> داخل الدولة أو</w:t>
            </w:r>
            <w:r w:rsidRPr="00A73869">
              <w:rPr>
                <w:rFonts w:ascii="Sakkal Majalla" w:eastAsia="Calibri" w:hAnsi="Sakkal Majalla" w:cs="Sakkal Majalla" w:hint="cs"/>
                <w:sz w:val="28"/>
                <w:szCs w:val="28"/>
                <w:rtl/>
                <w:lang w:bidi="ar-AE"/>
              </w:rPr>
              <w:t xml:space="preserve"> </w:t>
            </w:r>
            <w:r w:rsidRPr="00A73869">
              <w:rPr>
                <w:rFonts w:ascii="Sakkal Majalla" w:eastAsia="Calibri" w:hAnsi="Sakkal Majalla" w:cs="Sakkal Majalla"/>
                <w:sz w:val="28"/>
                <w:szCs w:val="28"/>
                <w:rtl/>
                <w:lang w:bidi="ar-AE"/>
              </w:rPr>
              <w:t xml:space="preserve">خارجها </w:t>
            </w:r>
            <w:r w:rsidRPr="00A73869">
              <w:rPr>
                <w:rFonts w:ascii="Sakkal Majalla" w:eastAsia="Calibri" w:hAnsi="Sakkal Majalla" w:cs="Sakkal Majalla" w:hint="cs"/>
                <w:sz w:val="28"/>
                <w:szCs w:val="28"/>
                <w:rtl/>
                <w:lang w:bidi="ar-AE"/>
              </w:rPr>
              <w:t xml:space="preserve">ليصبح بعد تخرجه منها </w:t>
            </w:r>
            <w:r w:rsidRPr="00A73869">
              <w:rPr>
                <w:rFonts w:ascii="Sakkal Majalla" w:eastAsia="Calibri" w:hAnsi="Sakkal Majalla" w:cs="Sakkal Majalla"/>
                <w:sz w:val="28"/>
                <w:szCs w:val="28"/>
                <w:rtl/>
                <w:lang w:bidi="ar-AE"/>
              </w:rPr>
              <w:t>ضابط أو صف ضابط</w:t>
            </w:r>
            <w:r w:rsidRPr="00A73869">
              <w:rPr>
                <w:rFonts w:ascii="Sakkal Majalla" w:eastAsia="Calibri" w:hAnsi="Sakkal Majalla" w:cs="Sakkal Majalla" w:hint="cs"/>
                <w:sz w:val="28"/>
                <w:szCs w:val="28"/>
                <w:rtl/>
                <w:lang w:bidi="ar-AE"/>
              </w:rPr>
              <w:t>.</w:t>
            </w:r>
          </w:p>
        </w:tc>
      </w:tr>
      <w:tr w:rsidR="00804F65" w:rsidRPr="00A73869" w14:paraId="08AA3AD7" w14:textId="77777777" w:rsidTr="005C1B94">
        <w:tc>
          <w:tcPr>
            <w:tcW w:w="2861" w:type="dxa"/>
          </w:tcPr>
          <w:p w14:paraId="1BA02CAF" w14:textId="77777777" w:rsidR="00804F65" w:rsidRPr="00A73869" w:rsidRDefault="00804F65" w:rsidP="005C1B94">
            <w:pPr>
              <w:ind w:left="1123" w:hanging="1123"/>
              <w:jc w:val="lowKashida"/>
              <w:rPr>
                <w:rFonts w:ascii="Sakkal Majalla" w:eastAsia="Calibri" w:hAnsi="Sakkal Majalla" w:cs="Sakkal Majalla"/>
                <w:b/>
                <w:bCs/>
                <w:sz w:val="28"/>
                <w:szCs w:val="28"/>
                <w:rtl/>
                <w:lang w:bidi="ar-AE"/>
              </w:rPr>
            </w:pPr>
            <w:r w:rsidRPr="00A73869">
              <w:rPr>
                <w:rFonts w:ascii="Sakkal Majalla" w:eastAsia="Calibri" w:hAnsi="Sakkal Majalla" w:cs="Sakkal Majalla"/>
                <w:b/>
                <w:bCs/>
                <w:sz w:val="28"/>
                <w:szCs w:val="28"/>
                <w:rtl/>
                <w:lang w:bidi="ar-AE"/>
              </w:rPr>
              <w:t>المستجد:</w:t>
            </w:r>
          </w:p>
        </w:tc>
        <w:tc>
          <w:tcPr>
            <w:tcW w:w="6070" w:type="dxa"/>
          </w:tcPr>
          <w:p w14:paraId="6ADF0406" w14:textId="77777777" w:rsidR="00804F65" w:rsidRPr="00A73869" w:rsidRDefault="00804F65" w:rsidP="005C1B94">
            <w:pPr>
              <w:jc w:val="lowKashida"/>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 xml:space="preserve">المنتسب الذي يؤهل لأن يكون صف ضابط </w:t>
            </w:r>
            <w:r w:rsidRPr="00A73869">
              <w:rPr>
                <w:rFonts w:ascii="Sakkal Majalla" w:eastAsia="Calibri" w:hAnsi="Sakkal Majalla" w:cs="Sakkal Majalla" w:hint="cs"/>
                <w:sz w:val="28"/>
                <w:szCs w:val="28"/>
                <w:rtl/>
                <w:lang w:bidi="ar-AE"/>
              </w:rPr>
              <w:t>أ</w:t>
            </w:r>
            <w:r w:rsidRPr="00A73869">
              <w:rPr>
                <w:rFonts w:ascii="Sakkal Majalla" w:eastAsia="Calibri" w:hAnsi="Sakkal Majalla" w:cs="Sakkal Majalla"/>
                <w:sz w:val="28"/>
                <w:szCs w:val="28"/>
                <w:rtl/>
                <w:lang w:bidi="ar-AE"/>
              </w:rPr>
              <w:t>و فرد بالهيئ</w:t>
            </w:r>
            <w:r w:rsidRPr="00A73869">
              <w:rPr>
                <w:rFonts w:ascii="Sakkal Majalla" w:eastAsia="Calibri" w:hAnsi="Sakkal Majalla" w:cs="Sakkal Majalla" w:hint="cs"/>
                <w:sz w:val="28"/>
                <w:szCs w:val="28"/>
                <w:rtl/>
                <w:lang w:bidi="ar-AE"/>
              </w:rPr>
              <w:t>ة.</w:t>
            </w:r>
          </w:p>
        </w:tc>
      </w:tr>
      <w:tr w:rsidR="00804F65" w:rsidRPr="00A73869" w14:paraId="1EF07DEF" w14:textId="77777777" w:rsidTr="005C1B94">
        <w:tc>
          <w:tcPr>
            <w:tcW w:w="2861" w:type="dxa"/>
          </w:tcPr>
          <w:p w14:paraId="05A009E0" w14:textId="77777777" w:rsidR="00804F65" w:rsidRPr="00A73869" w:rsidRDefault="00804F65" w:rsidP="005C1B94">
            <w:pPr>
              <w:ind w:left="1123" w:hanging="1123"/>
              <w:jc w:val="lowKashida"/>
              <w:rPr>
                <w:rFonts w:ascii="Sakkal Majalla" w:eastAsia="Calibri" w:hAnsi="Sakkal Majalla" w:cs="Sakkal Majalla"/>
                <w:b/>
                <w:bCs/>
                <w:sz w:val="28"/>
                <w:szCs w:val="28"/>
                <w:rtl/>
                <w:lang w:bidi="ar-AE"/>
              </w:rPr>
            </w:pPr>
            <w:r w:rsidRPr="00A73869">
              <w:rPr>
                <w:rFonts w:ascii="Sakkal Majalla" w:eastAsia="Calibri" w:hAnsi="Sakkal Majalla" w:cs="Sakkal Majalla"/>
                <w:b/>
                <w:bCs/>
                <w:sz w:val="28"/>
                <w:szCs w:val="28"/>
                <w:rtl/>
                <w:lang w:bidi="ar-AE"/>
              </w:rPr>
              <w:t>الأكاديميــــــة:</w:t>
            </w:r>
          </w:p>
        </w:tc>
        <w:tc>
          <w:tcPr>
            <w:tcW w:w="6070" w:type="dxa"/>
          </w:tcPr>
          <w:p w14:paraId="67A77997" w14:textId="77777777" w:rsidR="00804F65" w:rsidRPr="00A73869" w:rsidRDefault="00804F65" w:rsidP="005C1B94">
            <w:pPr>
              <w:jc w:val="lowKashida"/>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 xml:space="preserve">أكاديمية </w:t>
            </w:r>
            <w:r w:rsidRPr="00A73869">
              <w:rPr>
                <w:rFonts w:ascii="Sakkal Majalla" w:eastAsia="Calibri" w:hAnsi="Sakkal Majalla" w:cs="Sakkal Majalla" w:hint="cs"/>
                <w:sz w:val="28"/>
                <w:szCs w:val="28"/>
                <w:rtl/>
                <w:lang w:bidi="ar-AE"/>
              </w:rPr>
              <w:t>الشارقة لل</w:t>
            </w:r>
            <w:r w:rsidRPr="00A73869">
              <w:rPr>
                <w:rFonts w:ascii="Sakkal Majalla" w:eastAsia="Calibri" w:hAnsi="Sakkal Majalla" w:cs="Sakkal Majalla"/>
                <w:sz w:val="28"/>
                <w:szCs w:val="28"/>
                <w:rtl/>
                <w:lang w:bidi="ar-AE"/>
              </w:rPr>
              <w:t>علوم الشرطية</w:t>
            </w:r>
            <w:r w:rsidRPr="00A73869">
              <w:rPr>
                <w:rFonts w:ascii="Sakkal Majalla" w:eastAsia="Calibri" w:hAnsi="Sakkal Majalla" w:cs="Sakkal Majalla" w:hint="cs"/>
                <w:sz w:val="28"/>
                <w:szCs w:val="28"/>
                <w:rtl/>
                <w:lang w:bidi="ar-AE"/>
              </w:rPr>
              <w:t>.</w:t>
            </w:r>
          </w:p>
        </w:tc>
      </w:tr>
      <w:tr w:rsidR="00804F65" w:rsidRPr="00A73869" w14:paraId="227C009B" w14:textId="77777777" w:rsidTr="005C1B94">
        <w:tc>
          <w:tcPr>
            <w:tcW w:w="2861" w:type="dxa"/>
          </w:tcPr>
          <w:p w14:paraId="0B1BF8C4" w14:textId="77777777" w:rsidR="00804F65" w:rsidRPr="00A73869" w:rsidRDefault="00804F65" w:rsidP="005C1B94">
            <w:pPr>
              <w:jc w:val="lowKashida"/>
              <w:rPr>
                <w:rFonts w:ascii="Sakkal Majalla" w:eastAsia="Calibri" w:hAnsi="Sakkal Majalla" w:cs="Sakkal Majalla"/>
                <w:b/>
                <w:bCs/>
                <w:sz w:val="28"/>
                <w:szCs w:val="28"/>
                <w:rtl/>
                <w:lang w:bidi="ar-AE"/>
              </w:rPr>
            </w:pPr>
            <w:r w:rsidRPr="00A73869">
              <w:rPr>
                <w:rFonts w:ascii="Sakkal Majalla" w:eastAsia="Calibri" w:hAnsi="Sakkal Majalla" w:cs="Sakkal Majalla"/>
                <w:b/>
                <w:bCs/>
                <w:sz w:val="28"/>
                <w:szCs w:val="28"/>
                <w:rtl/>
                <w:lang w:bidi="ar-AE"/>
              </w:rPr>
              <w:t xml:space="preserve">الطالب الضابط: </w:t>
            </w:r>
          </w:p>
        </w:tc>
        <w:tc>
          <w:tcPr>
            <w:tcW w:w="6070" w:type="dxa"/>
          </w:tcPr>
          <w:p w14:paraId="4B2340DB" w14:textId="77777777" w:rsidR="00804F65" w:rsidRPr="00A73869" w:rsidRDefault="00804F65" w:rsidP="005C1B94">
            <w:pPr>
              <w:jc w:val="lowKashida"/>
              <w:rPr>
                <w:rFonts w:ascii="Sakkal Majalla" w:eastAsia="Calibri" w:hAnsi="Sakkal Majalla" w:cs="Sakkal Majalla"/>
                <w:sz w:val="28"/>
                <w:szCs w:val="28"/>
                <w:highlight w:val="yellow"/>
                <w:rtl/>
                <w:lang w:bidi="ar-AE"/>
              </w:rPr>
            </w:pPr>
            <w:r w:rsidRPr="00A73869">
              <w:rPr>
                <w:rFonts w:ascii="Sakkal Majalla" w:eastAsia="Calibri" w:hAnsi="Sakkal Majalla" w:cs="Sakkal Majalla"/>
                <w:sz w:val="28"/>
                <w:szCs w:val="28"/>
                <w:rtl/>
                <w:lang w:bidi="ar-AE"/>
              </w:rPr>
              <w:t>طالب الأكاديمية الذي يؤهل لأن يكون ضابط.</w:t>
            </w:r>
          </w:p>
        </w:tc>
      </w:tr>
      <w:tr w:rsidR="00804F65" w:rsidRPr="00A73869" w14:paraId="44EF2DFA" w14:textId="77777777" w:rsidTr="005C1B94">
        <w:tc>
          <w:tcPr>
            <w:tcW w:w="2861" w:type="dxa"/>
          </w:tcPr>
          <w:p w14:paraId="0A2FF522" w14:textId="77777777" w:rsidR="00804F65" w:rsidRPr="00A73869" w:rsidRDefault="00804F65" w:rsidP="005C1B94">
            <w:pPr>
              <w:jc w:val="lowKashida"/>
              <w:rPr>
                <w:rFonts w:ascii="Sakkal Majalla" w:eastAsia="Calibri" w:hAnsi="Sakkal Majalla" w:cs="Sakkal Majalla"/>
                <w:b/>
                <w:bCs/>
                <w:sz w:val="28"/>
                <w:szCs w:val="28"/>
                <w:rtl/>
                <w:lang w:bidi="ar-AE"/>
              </w:rPr>
            </w:pPr>
            <w:r w:rsidRPr="00A73869">
              <w:rPr>
                <w:rFonts w:ascii="Sakkal Majalla" w:eastAsia="Calibri" w:hAnsi="Sakkal Majalla" w:cs="Sakkal Majalla"/>
                <w:b/>
                <w:bCs/>
                <w:sz w:val="28"/>
                <w:szCs w:val="28"/>
                <w:rtl/>
                <w:lang w:bidi="ar-AE"/>
              </w:rPr>
              <w:t>الراتب</w:t>
            </w:r>
            <w:r w:rsidRPr="00A73869">
              <w:rPr>
                <w:rFonts w:ascii="Sakkal Majalla" w:eastAsia="Calibri" w:hAnsi="Sakkal Majalla" w:cs="Sakkal Majalla" w:hint="cs"/>
                <w:b/>
                <w:bCs/>
                <w:sz w:val="28"/>
                <w:szCs w:val="28"/>
                <w:rtl/>
                <w:lang w:bidi="ar-AE"/>
              </w:rPr>
              <w:t xml:space="preserve"> الأساسي</w:t>
            </w:r>
            <w:r w:rsidRPr="00A73869">
              <w:rPr>
                <w:rFonts w:ascii="Sakkal Majalla" w:eastAsia="Calibri" w:hAnsi="Sakkal Majalla" w:cs="Sakkal Majalla"/>
                <w:b/>
                <w:bCs/>
                <w:sz w:val="28"/>
                <w:szCs w:val="28"/>
                <w:rtl/>
                <w:lang w:bidi="ar-AE"/>
              </w:rPr>
              <w:t>:</w:t>
            </w:r>
          </w:p>
        </w:tc>
        <w:tc>
          <w:tcPr>
            <w:tcW w:w="6070" w:type="dxa"/>
          </w:tcPr>
          <w:p w14:paraId="6CDBBD04" w14:textId="77777777" w:rsidR="00804F65" w:rsidRPr="00A73869" w:rsidRDefault="00804F65" w:rsidP="005C1B94">
            <w:pPr>
              <w:jc w:val="lowKashida"/>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 xml:space="preserve">الراتب </w:t>
            </w:r>
            <w:r w:rsidRPr="00A73869">
              <w:rPr>
                <w:rFonts w:ascii="Sakkal Majalla" w:eastAsia="Calibri" w:hAnsi="Sakkal Majalla" w:cs="Sakkal Majalla" w:hint="cs"/>
                <w:sz w:val="28"/>
                <w:szCs w:val="28"/>
                <w:rtl/>
                <w:lang w:bidi="ar-AE"/>
              </w:rPr>
              <w:t>الشهري دون إضافة العلاوات والبدلات.</w:t>
            </w:r>
          </w:p>
        </w:tc>
      </w:tr>
      <w:tr w:rsidR="00804F65" w:rsidRPr="00A73869" w14:paraId="4B64BACF" w14:textId="77777777" w:rsidTr="005C1B94">
        <w:tc>
          <w:tcPr>
            <w:tcW w:w="2861" w:type="dxa"/>
          </w:tcPr>
          <w:p w14:paraId="26C39C79" w14:textId="77777777" w:rsidR="00804F65" w:rsidRPr="00A73869" w:rsidRDefault="00804F65" w:rsidP="005C1B94">
            <w:pPr>
              <w:jc w:val="lowKashida"/>
              <w:rPr>
                <w:rFonts w:ascii="Sakkal Majalla" w:eastAsia="Calibri" w:hAnsi="Sakkal Majalla" w:cs="Sakkal Majalla"/>
                <w:b/>
                <w:bCs/>
                <w:sz w:val="28"/>
                <w:szCs w:val="28"/>
                <w:rtl/>
                <w:lang w:bidi="ar-AE"/>
              </w:rPr>
            </w:pPr>
            <w:r w:rsidRPr="00A73869">
              <w:rPr>
                <w:rFonts w:ascii="Sakkal Majalla" w:eastAsia="Calibri" w:hAnsi="Sakkal Majalla" w:cs="Sakkal Majalla"/>
                <w:b/>
                <w:bCs/>
                <w:sz w:val="28"/>
                <w:szCs w:val="28"/>
                <w:rtl/>
                <w:lang w:bidi="ar-AE"/>
              </w:rPr>
              <w:t>الراتب الإجمالي:</w:t>
            </w:r>
          </w:p>
        </w:tc>
        <w:tc>
          <w:tcPr>
            <w:tcW w:w="6070" w:type="dxa"/>
          </w:tcPr>
          <w:p w14:paraId="3956A0D4" w14:textId="77777777" w:rsidR="00804F65" w:rsidRPr="00A73869" w:rsidRDefault="00804F65" w:rsidP="005C1B94">
            <w:pPr>
              <w:jc w:val="lowKashida"/>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الراتب الأساسي مضافاً إليه</w:t>
            </w:r>
            <w:r w:rsidRPr="00A73869">
              <w:rPr>
                <w:rFonts w:ascii="Sakkal Majalla" w:eastAsia="Calibri" w:hAnsi="Sakkal Majalla" w:cs="Sakkal Majalla" w:hint="cs"/>
                <w:sz w:val="28"/>
                <w:szCs w:val="28"/>
                <w:rtl/>
                <w:lang w:bidi="ar-AE"/>
              </w:rPr>
              <w:t xml:space="preserve"> كافة </w:t>
            </w:r>
            <w:r w:rsidRPr="00A73869">
              <w:rPr>
                <w:rFonts w:ascii="Sakkal Majalla" w:eastAsia="Calibri" w:hAnsi="Sakkal Majalla" w:cs="Sakkal Majalla"/>
                <w:sz w:val="28"/>
                <w:szCs w:val="28"/>
                <w:rtl/>
                <w:lang w:bidi="ar-AE"/>
              </w:rPr>
              <w:t xml:space="preserve">العلاوات </w:t>
            </w:r>
            <w:r w:rsidRPr="00A73869">
              <w:rPr>
                <w:rFonts w:ascii="Sakkal Majalla" w:eastAsia="Calibri" w:hAnsi="Sakkal Majalla" w:cs="Sakkal Majalla" w:hint="cs"/>
                <w:sz w:val="28"/>
                <w:szCs w:val="28"/>
                <w:rtl/>
                <w:lang w:bidi="ar-AE"/>
              </w:rPr>
              <w:t>والبدلات.</w:t>
            </w:r>
          </w:p>
        </w:tc>
      </w:tr>
      <w:tr w:rsidR="00804F65" w:rsidRPr="00A73869" w14:paraId="64A82300" w14:textId="77777777" w:rsidTr="005C1B94">
        <w:tc>
          <w:tcPr>
            <w:tcW w:w="2861" w:type="dxa"/>
          </w:tcPr>
          <w:p w14:paraId="725F7036" w14:textId="77777777" w:rsidR="00804F65" w:rsidRPr="00A73869" w:rsidRDefault="00804F65" w:rsidP="005C1B94">
            <w:pPr>
              <w:jc w:val="lowKashida"/>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السنة المالية:</w:t>
            </w:r>
          </w:p>
        </w:tc>
        <w:tc>
          <w:tcPr>
            <w:tcW w:w="6070" w:type="dxa"/>
          </w:tcPr>
          <w:p w14:paraId="5260BFBA" w14:textId="77777777" w:rsidR="00804F65" w:rsidRPr="00A73869" w:rsidRDefault="00804F65" w:rsidP="005C1B94">
            <w:pPr>
              <w:jc w:val="lowKashida"/>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تبدأ من 1 (يناير) حتى 31 (ديسمبر).</w:t>
            </w:r>
          </w:p>
        </w:tc>
      </w:tr>
      <w:tr w:rsidR="00804F65" w:rsidRPr="00A73869" w14:paraId="1C6E637F" w14:textId="77777777" w:rsidTr="005C1B94">
        <w:tc>
          <w:tcPr>
            <w:tcW w:w="2861" w:type="dxa"/>
          </w:tcPr>
          <w:p w14:paraId="2153AE70" w14:textId="77777777" w:rsidR="00804F65" w:rsidRPr="00A73869" w:rsidRDefault="00804F65" w:rsidP="005C1B94">
            <w:pPr>
              <w:jc w:val="lowKashida"/>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 xml:space="preserve">اليوم: </w:t>
            </w:r>
          </w:p>
        </w:tc>
        <w:tc>
          <w:tcPr>
            <w:tcW w:w="6070" w:type="dxa"/>
          </w:tcPr>
          <w:p w14:paraId="2257C6B2" w14:textId="77777777" w:rsidR="00804F65" w:rsidRPr="00A73869" w:rsidRDefault="00804F65" w:rsidP="005C1B94">
            <w:pPr>
              <w:jc w:val="lowKashida"/>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يوم العمل الرسمي الذي يُحدده هذا القرار.</w:t>
            </w:r>
          </w:p>
        </w:tc>
      </w:tr>
      <w:tr w:rsidR="00804F65" w:rsidRPr="00A73869" w14:paraId="55022C17" w14:textId="77777777" w:rsidTr="005C1B94">
        <w:tc>
          <w:tcPr>
            <w:tcW w:w="2861" w:type="dxa"/>
          </w:tcPr>
          <w:p w14:paraId="51EBC7E4" w14:textId="77777777" w:rsidR="00804F65" w:rsidRPr="00A73869" w:rsidRDefault="00804F65" w:rsidP="005C1B94">
            <w:pPr>
              <w:jc w:val="lowKashida"/>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الشهر:</w:t>
            </w:r>
          </w:p>
        </w:tc>
        <w:tc>
          <w:tcPr>
            <w:tcW w:w="6070" w:type="dxa"/>
          </w:tcPr>
          <w:p w14:paraId="5D605DFA" w14:textId="77777777" w:rsidR="00804F65" w:rsidRPr="00A73869" w:rsidRDefault="00804F65" w:rsidP="005C1B94">
            <w:pPr>
              <w:jc w:val="lowKashida"/>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وحدة زمنية مقدارها (30) يوماً.</w:t>
            </w:r>
          </w:p>
        </w:tc>
      </w:tr>
      <w:tr w:rsidR="00804F65" w:rsidRPr="00A73869" w14:paraId="60E3D5C8" w14:textId="77777777" w:rsidTr="005C1B94">
        <w:tc>
          <w:tcPr>
            <w:tcW w:w="2861" w:type="dxa"/>
          </w:tcPr>
          <w:p w14:paraId="4F625A40" w14:textId="77777777" w:rsidR="00804F65" w:rsidRPr="00A73869" w:rsidRDefault="00804F65" w:rsidP="005C1B94">
            <w:pPr>
              <w:jc w:val="lowKashida"/>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السنة:</w:t>
            </w:r>
          </w:p>
        </w:tc>
        <w:tc>
          <w:tcPr>
            <w:tcW w:w="6070" w:type="dxa"/>
          </w:tcPr>
          <w:p w14:paraId="0B2D38AC" w14:textId="77777777" w:rsidR="00804F65" w:rsidRPr="00A73869" w:rsidRDefault="00804F65" w:rsidP="005C1B94">
            <w:pPr>
              <w:jc w:val="lowKashida"/>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 xml:space="preserve">السنة الوظيفية وتبلغ مدتها (12) شهراً. </w:t>
            </w:r>
          </w:p>
        </w:tc>
      </w:tr>
      <w:tr w:rsidR="00804F65" w:rsidRPr="00A73869" w14:paraId="749E7FBE" w14:textId="77777777" w:rsidTr="005C1B94">
        <w:tc>
          <w:tcPr>
            <w:tcW w:w="2861" w:type="dxa"/>
          </w:tcPr>
          <w:p w14:paraId="1F8D3572" w14:textId="77777777" w:rsidR="00804F65" w:rsidRPr="00A73869" w:rsidRDefault="00804F65" w:rsidP="005C1B94">
            <w:pPr>
              <w:jc w:val="lowKashida"/>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ميزانية الوظائف:</w:t>
            </w:r>
          </w:p>
        </w:tc>
        <w:tc>
          <w:tcPr>
            <w:tcW w:w="6070" w:type="dxa"/>
          </w:tcPr>
          <w:p w14:paraId="07481D73" w14:textId="77777777" w:rsidR="00804F65" w:rsidRPr="00A73869" w:rsidRDefault="00804F65" w:rsidP="005C1B94">
            <w:pPr>
              <w:jc w:val="lowKashida"/>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المخصصات المالية المعتمدة في الميزانية وامتيازاتها للرتب المقررة للمنتسبين وتشمل الوظائف الشاغرة والمستحدثة.</w:t>
            </w:r>
          </w:p>
        </w:tc>
      </w:tr>
      <w:tr w:rsidR="00804F65" w:rsidRPr="00A73869" w14:paraId="5EA070F6" w14:textId="77777777" w:rsidTr="005C1B94">
        <w:tc>
          <w:tcPr>
            <w:tcW w:w="2861" w:type="dxa"/>
          </w:tcPr>
          <w:p w14:paraId="7F979A59" w14:textId="77777777" w:rsidR="00804F65" w:rsidRPr="00A73869" w:rsidRDefault="00804F65" w:rsidP="005C1B94">
            <w:pPr>
              <w:jc w:val="lowKashida"/>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الوظائف الشاغرة:</w:t>
            </w:r>
          </w:p>
        </w:tc>
        <w:tc>
          <w:tcPr>
            <w:tcW w:w="6070" w:type="dxa"/>
          </w:tcPr>
          <w:p w14:paraId="7609521F" w14:textId="77777777" w:rsidR="00804F65" w:rsidRPr="00A73869" w:rsidRDefault="00804F65" w:rsidP="005C1B94">
            <w:pPr>
              <w:jc w:val="lowKashida"/>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 xml:space="preserve">الوظائف التي شغرت بنهاية خدمة المنتسب لأي سبب من الأسباب التي حددها هذا القرار. </w:t>
            </w:r>
          </w:p>
        </w:tc>
      </w:tr>
      <w:tr w:rsidR="00804F65" w:rsidRPr="00A73869" w14:paraId="29B60EDF" w14:textId="77777777" w:rsidTr="005C1B94">
        <w:tc>
          <w:tcPr>
            <w:tcW w:w="2861" w:type="dxa"/>
          </w:tcPr>
          <w:p w14:paraId="4C1A7764" w14:textId="77777777" w:rsidR="00804F65" w:rsidRPr="00A73869" w:rsidRDefault="00804F65" w:rsidP="005C1B94">
            <w:pPr>
              <w:jc w:val="lowKashida"/>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lastRenderedPageBreak/>
              <w:t>الوظائف المستحدثة:</w:t>
            </w:r>
          </w:p>
        </w:tc>
        <w:tc>
          <w:tcPr>
            <w:tcW w:w="6070" w:type="dxa"/>
          </w:tcPr>
          <w:p w14:paraId="2E6311FE" w14:textId="77777777" w:rsidR="00804F65" w:rsidRPr="00A73869" w:rsidRDefault="00804F65" w:rsidP="005C1B94">
            <w:pPr>
              <w:jc w:val="lowKashida"/>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الوظائف التي يتم استحداثها للهيئة بناءً على متغيرات تطرأ لتنفيذ مشاريعها، على أن يتم إلغاء ما لم يشغل منها في نهاية السنة المالية.</w:t>
            </w:r>
          </w:p>
        </w:tc>
      </w:tr>
      <w:tr w:rsidR="00804F65" w:rsidRPr="00A73869" w14:paraId="66E6E0DC" w14:textId="77777777" w:rsidTr="005C1B94">
        <w:tc>
          <w:tcPr>
            <w:tcW w:w="2861" w:type="dxa"/>
          </w:tcPr>
          <w:p w14:paraId="4865536F" w14:textId="77777777" w:rsidR="00804F65" w:rsidRPr="00A73869" w:rsidRDefault="00804F65" w:rsidP="005C1B94">
            <w:pPr>
              <w:jc w:val="lowKashida"/>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ساعات العمل:</w:t>
            </w:r>
          </w:p>
        </w:tc>
        <w:tc>
          <w:tcPr>
            <w:tcW w:w="6070" w:type="dxa"/>
          </w:tcPr>
          <w:p w14:paraId="723E9BAB" w14:textId="77777777" w:rsidR="00804F65" w:rsidRPr="00A73869" w:rsidRDefault="00804F65" w:rsidP="005C1B94">
            <w:pPr>
              <w:jc w:val="lowKashida"/>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عدد ساعات العمل المعتمدة بالهيئة.</w:t>
            </w:r>
          </w:p>
        </w:tc>
      </w:tr>
      <w:tr w:rsidR="00804F65" w:rsidRPr="00A73869" w14:paraId="49161CDE" w14:textId="77777777" w:rsidTr="005C1B94">
        <w:tc>
          <w:tcPr>
            <w:tcW w:w="2861" w:type="dxa"/>
          </w:tcPr>
          <w:p w14:paraId="424D4DEF" w14:textId="77777777" w:rsidR="00804F65" w:rsidRPr="00A73869" w:rsidRDefault="00804F65" w:rsidP="005C1B94">
            <w:pPr>
              <w:jc w:val="lowKashida"/>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نظام العمل المرن:</w:t>
            </w:r>
          </w:p>
        </w:tc>
        <w:tc>
          <w:tcPr>
            <w:tcW w:w="6070" w:type="dxa"/>
          </w:tcPr>
          <w:p w14:paraId="2AB3A6E3" w14:textId="77777777" w:rsidR="00804F65" w:rsidRPr="00A73869" w:rsidRDefault="00804F65" w:rsidP="005C1B94">
            <w:pPr>
              <w:jc w:val="lowKashida"/>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 xml:space="preserve">نظام يترك للمنتسب حرية اختيار وقت العمل في حدود ساعات العمل الرسمية المقررة وفق الضوابط المحددة في هذا القرار.  </w:t>
            </w:r>
          </w:p>
        </w:tc>
      </w:tr>
      <w:tr w:rsidR="00804F65" w:rsidRPr="00A73869" w14:paraId="1B1A7F6E" w14:textId="77777777" w:rsidTr="005C1B94">
        <w:tc>
          <w:tcPr>
            <w:tcW w:w="2861" w:type="dxa"/>
          </w:tcPr>
          <w:p w14:paraId="705E58A5" w14:textId="77777777" w:rsidR="00804F65" w:rsidRPr="00A73869" w:rsidRDefault="00804F65" w:rsidP="005C1B94">
            <w:pPr>
              <w:jc w:val="lowKashida"/>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نظام العمل عن بعد:</w:t>
            </w:r>
          </w:p>
        </w:tc>
        <w:tc>
          <w:tcPr>
            <w:tcW w:w="6070" w:type="dxa"/>
          </w:tcPr>
          <w:p w14:paraId="6E7BB6A3" w14:textId="77777777" w:rsidR="00804F65" w:rsidRPr="00A73869" w:rsidRDefault="00804F65" w:rsidP="005C1B94">
            <w:pPr>
              <w:jc w:val="lowKashida"/>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 xml:space="preserve">نظام يسمح بمباشرة المنتسب لمهامه الوظيفية خارج مقر العمل باستخدام تقنية المعلومات والاتصالات أو أي وسيلة أخرى تقررها الهيئة وفق الضوابط المحددة في هذا القرار.  </w:t>
            </w:r>
          </w:p>
        </w:tc>
      </w:tr>
      <w:tr w:rsidR="00804F65" w:rsidRPr="00A73869" w14:paraId="6662D623" w14:textId="77777777" w:rsidTr="005C1B94">
        <w:tc>
          <w:tcPr>
            <w:tcW w:w="2861" w:type="dxa"/>
          </w:tcPr>
          <w:p w14:paraId="62976E4F" w14:textId="77777777" w:rsidR="00804F65" w:rsidRPr="00A73869" w:rsidRDefault="00804F65" w:rsidP="005C1B94">
            <w:pPr>
              <w:jc w:val="lowKashida"/>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العطلة الرسمية:</w:t>
            </w:r>
          </w:p>
        </w:tc>
        <w:tc>
          <w:tcPr>
            <w:tcW w:w="6070" w:type="dxa"/>
          </w:tcPr>
          <w:p w14:paraId="666FB440" w14:textId="77777777" w:rsidR="00804F65" w:rsidRPr="00A73869" w:rsidRDefault="00804F65" w:rsidP="005C1B94">
            <w:pPr>
              <w:jc w:val="lowKashida"/>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اليوم أو الأيام التي يعطل فيها العمل وتشمل العطلات الأسبوعية والأعياد والمناسبات الرسمية.</w:t>
            </w:r>
          </w:p>
        </w:tc>
      </w:tr>
      <w:tr w:rsidR="00804F65" w:rsidRPr="00A73869" w14:paraId="70B6BFF6" w14:textId="77777777" w:rsidTr="005C1B94">
        <w:tc>
          <w:tcPr>
            <w:tcW w:w="2861" w:type="dxa"/>
          </w:tcPr>
          <w:p w14:paraId="78BDE337" w14:textId="77777777" w:rsidR="00804F65" w:rsidRPr="00A73869" w:rsidRDefault="00804F65" w:rsidP="005C1B94">
            <w:pPr>
              <w:jc w:val="lowKashida"/>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الترقية:</w:t>
            </w:r>
          </w:p>
        </w:tc>
        <w:tc>
          <w:tcPr>
            <w:tcW w:w="6070" w:type="dxa"/>
          </w:tcPr>
          <w:p w14:paraId="27C2A167" w14:textId="77777777" w:rsidR="00804F65" w:rsidRPr="00A73869" w:rsidRDefault="00804F65" w:rsidP="005C1B94">
            <w:pPr>
              <w:jc w:val="lowKashida"/>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 xml:space="preserve">انتقال المنتسب من رتبة عسكرية إلى رتبة أعلى طبقاً للقواعد المقررة للترقية في هذا القرار.  </w:t>
            </w:r>
          </w:p>
        </w:tc>
      </w:tr>
      <w:tr w:rsidR="00804F65" w:rsidRPr="00A73869" w14:paraId="40041999" w14:textId="77777777" w:rsidTr="005C1B94">
        <w:tc>
          <w:tcPr>
            <w:tcW w:w="2861" w:type="dxa"/>
          </w:tcPr>
          <w:p w14:paraId="2DEF2E83" w14:textId="77777777" w:rsidR="00804F65" w:rsidRPr="00A73869" w:rsidRDefault="00804F65" w:rsidP="005C1B94">
            <w:pPr>
              <w:jc w:val="lowKashida"/>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المخالفة:</w:t>
            </w:r>
          </w:p>
        </w:tc>
        <w:tc>
          <w:tcPr>
            <w:tcW w:w="6070" w:type="dxa"/>
          </w:tcPr>
          <w:p w14:paraId="4BD83207" w14:textId="77777777" w:rsidR="00804F65" w:rsidRPr="00A73869" w:rsidRDefault="00804F65" w:rsidP="005C1B94">
            <w:pPr>
              <w:jc w:val="lowKashida"/>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إخلال المنتسب بالسلوك أو الواجبات الوظيفية المنصوص عليها في القانون أو هذا القرار أو النظم أو القرارات الصادرة تنفيذاً له.</w:t>
            </w:r>
          </w:p>
        </w:tc>
      </w:tr>
      <w:tr w:rsidR="00804F65" w:rsidRPr="00A73869" w14:paraId="717EA674" w14:textId="77777777" w:rsidTr="005C1B94">
        <w:tc>
          <w:tcPr>
            <w:tcW w:w="2861" w:type="dxa"/>
          </w:tcPr>
          <w:p w14:paraId="7856E15D" w14:textId="77777777" w:rsidR="00804F65" w:rsidRPr="00A73869" w:rsidRDefault="00804F65" w:rsidP="005C1B94">
            <w:pPr>
              <w:jc w:val="lowKashida"/>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الجزاء التأديبي:</w:t>
            </w:r>
          </w:p>
        </w:tc>
        <w:tc>
          <w:tcPr>
            <w:tcW w:w="6070" w:type="dxa"/>
          </w:tcPr>
          <w:p w14:paraId="3810A45F" w14:textId="77777777" w:rsidR="00804F65" w:rsidRPr="00A73869" w:rsidRDefault="00804F65" w:rsidP="005C1B94">
            <w:pPr>
              <w:jc w:val="lowKashida"/>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جزاء تأديبي يوقع من السلطة المختصة على المنتسب الذي يخالف قواعد الانضباط الوظيفي وسلوكيات العمل المنصوص عليها في القانون أو هذا القرار أو النظم أو القرارات الصادرة تنفيذاً له.</w:t>
            </w:r>
          </w:p>
        </w:tc>
      </w:tr>
      <w:tr w:rsidR="00804F65" w:rsidRPr="00A73869" w14:paraId="7770548D" w14:textId="77777777" w:rsidTr="005C1B94">
        <w:tc>
          <w:tcPr>
            <w:tcW w:w="2861" w:type="dxa"/>
          </w:tcPr>
          <w:p w14:paraId="22C49718" w14:textId="77777777" w:rsidR="00804F65" w:rsidRPr="00A73869" w:rsidRDefault="00804F65" w:rsidP="005C1B94">
            <w:pPr>
              <w:jc w:val="lowKashida"/>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الوقف عن العمل:</w:t>
            </w:r>
          </w:p>
        </w:tc>
        <w:tc>
          <w:tcPr>
            <w:tcW w:w="6070" w:type="dxa"/>
          </w:tcPr>
          <w:p w14:paraId="6AE53D5F" w14:textId="77777777" w:rsidR="00804F65" w:rsidRPr="00A73869" w:rsidRDefault="00804F65" w:rsidP="005C1B94">
            <w:pPr>
              <w:jc w:val="lowKashida"/>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 xml:space="preserve">إجراء قانوني مؤقت يُمنع خلاله المنتسب من ممارسة مهامه الوظيفية عند تعرضه لإجراءات جزائية أو تأديبية إذا اقتضت مصلحة التحقيق ذلك وينتهي بصدور قرار من السلطة المختصة. </w:t>
            </w:r>
          </w:p>
        </w:tc>
      </w:tr>
      <w:tr w:rsidR="00804F65" w:rsidRPr="00A73869" w14:paraId="4DF72564" w14:textId="77777777" w:rsidTr="005C1B94">
        <w:tc>
          <w:tcPr>
            <w:tcW w:w="2861" w:type="dxa"/>
          </w:tcPr>
          <w:p w14:paraId="2B68ACEB" w14:textId="77777777" w:rsidR="00804F65" w:rsidRPr="00A73869" w:rsidRDefault="00804F65" w:rsidP="005C1B94">
            <w:pPr>
              <w:jc w:val="lowKashida"/>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التظلم:</w:t>
            </w:r>
          </w:p>
        </w:tc>
        <w:tc>
          <w:tcPr>
            <w:tcW w:w="6070" w:type="dxa"/>
          </w:tcPr>
          <w:p w14:paraId="69BE8B69" w14:textId="77777777" w:rsidR="00804F65" w:rsidRPr="00A73869" w:rsidRDefault="00804F65" w:rsidP="005C1B94">
            <w:pPr>
              <w:jc w:val="lowKashida"/>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وسيلة يلجأ إليها المنتسب لإعادة النظر في القرار الصادر من الجهة المختصة في غير صالحه.</w:t>
            </w:r>
          </w:p>
        </w:tc>
      </w:tr>
      <w:tr w:rsidR="00804F65" w:rsidRPr="00A73869" w14:paraId="526220ED" w14:textId="77777777" w:rsidTr="005C1B94">
        <w:tc>
          <w:tcPr>
            <w:tcW w:w="2861" w:type="dxa"/>
          </w:tcPr>
          <w:p w14:paraId="1D625CE6" w14:textId="77777777" w:rsidR="00804F65" w:rsidRPr="00A73869" w:rsidRDefault="00804F65" w:rsidP="005C1B94">
            <w:pPr>
              <w:jc w:val="lowKashida"/>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لجنة التظلمات الوظيفية:</w:t>
            </w:r>
          </w:p>
        </w:tc>
        <w:tc>
          <w:tcPr>
            <w:tcW w:w="6070" w:type="dxa"/>
          </w:tcPr>
          <w:p w14:paraId="6192A8C9" w14:textId="77777777" w:rsidR="00804F65" w:rsidRPr="00A73869" w:rsidRDefault="00804F65" w:rsidP="005C1B94">
            <w:pPr>
              <w:jc w:val="lowKashida"/>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 xml:space="preserve">اللجنة المشكلة بقرار من الرئيس لبحث ودراسة تظلمات وشكاوى المنتسبين وفقاً لأحكام هذا القرار. </w:t>
            </w:r>
          </w:p>
        </w:tc>
      </w:tr>
      <w:tr w:rsidR="00804F65" w:rsidRPr="00A73869" w14:paraId="0BAD36AF" w14:textId="77777777" w:rsidTr="005C1B94">
        <w:tc>
          <w:tcPr>
            <w:tcW w:w="2861" w:type="dxa"/>
          </w:tcPr>
          <w:p w14:paraId="1996123F" w14:textId="77777777" w:rsidR="00804F65" w:rsidRPr="00A73869" w:rsidRDefault="00804F65" w:rsidP="005C1B94">
            <w:pPr>
              <w:jc w:val="lowKashida"/>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 xml:space="preserve">مجلس القضاء الشرطي: </w:t>
            </w:r>
          </w:p>
        </w:tc>
        <w:tc>
          <w:tcPr>
            <w:tcW w:w="6070" w:type="dxa"/>
          </w:tcPr>
          <w:p w14:paraId="2D46AED0" w14:textId="77777777" w:rsidR="00804F65" w:rsidRPr="00A73869" w:rsidRDefault="00804F65" w:rsidP="005C1B94">
            <w:pPr>
              <w:jc w:val="lowKashida"/>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 xml:space="preserve">الجهة المختصة بالنظر في المخالفات التأديبية وفق الضوابط والإجراءات الواردة في القانون وهذا القرار. </w:t>
            </w:r>
          </w:p>
        </w:tc>
      </w:tr>
      <w:tr w:rsidR="00804F65" w:rsidRPr="00A73869" w14:paraId="61151FD6" w14:textId="77777777" w:rsidTr="005C1B94">
        <w:tc>
          <w:tcPr>
            <w:tcW w:w="2861" w:type="dxa"/>
          </w:tcPr>
          <w:p w14:paraId="0F17983E" w14:textId="77777777" w:rsidR="00804F65" w:rsidRPr="00A73869" w:rsidRDefault="00804F65" w:rsidP="005C1B94">
            <w:pPr>
              <w:jc w:val="lowKashida"/>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اللجنة الطبية:</w:t>
            </w:r>
          </w:p>
        </w:tc>
        <w:tc>
          <w:tcPr>
            <w:tcW w:w="6070" w:type="dxa"/>
            <w:vAlign w:val="center"/>
          </w:tcPr>
          <w:p w14:paraId="17382CA3" w14:textId="77777777" w:rsidR="00804F65" w:rsidRPr="00A73869" w:rsidRDefault="00804F65" w:rsidP="005C1B94">
            <w:pPr>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اللجنة المعتمدة لدى الهيئة.</w:t>
            </w:r>
          </w:p>
        </w:tc>
      </w:tr>
      <w:tr w:rsidR="00804F65" w:rsidRPr="00A73869" w14:paraId="36693B94" w14:textId="77777777" w:rsidTr="005C1B94">
        <w:tc>
          <w:tcPr>
            <w:tcW w:w="2861" w:type="dxa"/>
          </w:tcPr>
          <w:p w14:paraId="02733E8C" w14:textId="77777777" w:rsidR="00804F65" w:rsidRPr="00A73869" w:rsidRDefault="00804F65" w:rsidP="005C1B94">
            <w:pPr>
              <w:jc w:val="lowKashida"/>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الصندوق:</w:t>
            </w:r>
          </w:p>
        </w:tc>
        <w:tc>
          <w:tcPr>
            <w:tcW w:w="6070" w:type="dxa"/>
          </w:tcPr>
          <w:p w14:paraId="1A332042" w14:textId="77777777" w:rsidR="00804F65" w:rsidRPr="00A73869" w:rsidRDefault="00804F65" w:rsidP="005C1B94">
            <w:pPr>
              <w:jc w:val="lowKashida"/>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 xml:space="preserve">صندوق الشارقة للضمان الاجتماعي. </w:t>
            </w:r>
          </w:p>
        </w:tc>
      </w:tr>
      <w:tr w:rsidR="00804F65" w:rsidRPr="00A73869" w14:paraId="32002887" w14:textId="77777777" w:rsidTr="005C1B94">
        <w:tc>
          <w:tcPr>
            <w:tcW w:w="2861" w:type="dxa"/>
          </w:tcPr>
          <w:p w14:paraId="7E1F5EB3" w14:textId="77777777" w:rsidR="00804F65" w:rsidRPr="00A73869" w:rsidRDefault="00804F65" w:rsidP="005C1B94">
            <w:pPr>
              <w:jc w:val="lowKashida"/>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القانون:</w:t>
            </w:r>
          </w:p>
        </w:tc>
        <w:tc>
          <w:tcPr>
            <w:tcW w:w="6070" w:type="dxa"/>
          </w:tcPr>
          <w:p w14:paraId="1480F33D" w14:textId="77777777" w:rsidR="00804F65" w:rsidRPr="00A73869" w:rsidRDefault="00804F65" w:rsidP="005C1B94">
            <w:pPr>
              <w:jc w:val="lowKashida"/>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القانون رقم (2) لسنة 2021م بشأن الموارد البشرية للعسكريين في الهيئات النظامية في إمارة الشارقة وتعديلاته.</w:t>
            </w:r>
          </w:p>
        </w:tc>
      </w:tr>
    </w:tbl>
    <w:p w14:paraId="4B1F93D1" w14:textId="77777777" w:rsidR="00804F65" w:rsidRPr="00A73869" w:rsidRDefault="00804F65" w:rsidP="00804F65">
      <w:pPr>
        <w:rPr>
          <w:rFonts w:ascii="Sakkal Majalla" w:eastAsia="Calibri" w:hAnsi="Sakkal Majalla" w:cs="Sakkal Majalla"/>
          <w:b/>
          <w:bCs/>
          <w:sz w:val="28"/>
          <w:szCs w:val="28"/>
          <w:rtl/>
          <w:lang w:bidi="ar-AE"/>
        </w:rPr>
      </w:pPr>
    </w:p>
    <w:p w14:paraId="15768B6D" w14:textId="77777777" w:rsidR="00804F65" w:rsidRPr="00A73869" w:rsidRDefault="00804F65" w:rsidP="00804F65">
      <w:pPr>
        <w:rPr>
          <w:rFonts w:ascii="Sakkal Majalla" w:eastAsia="Calibri" w:hAnsi="Sakkal Majalla" w:cs="Sakkal Majalla"/>
          <w:b/>
          <w:bCs/>
          <w:sz w:val="28"/>
          <w:szCs w:val="28"/>
          <w:rtl/>
          <w:lang w:bidi="ar-AE"/>
        </w:rPr>
      </w:pPr>
    </w:p>
    <w:p w14:paraId="7FCF878C" w14:textId="77777777" w:rsidR="00804F65" w:rsidRPr="00A73869" w:rsidRDefault="00804F65" w:rsidP="00804F65">
      <w:pPr>
        <w:rPr>
          <w:rFonts w:ascii="Sakkal Majalla" w:eastAsia="Calibri" w:hAnsi="Sakkal Majalla" w:cs="Sakkal Majalla"/>
          <w:b/>
          <w:bCs/>
          <w:sz w:val="28"/>
          <w:szCs w:val="28"/>
          <w:rtl/>
          <w:lang w:bidi="ar-AE"/>
        </w:rPr>
      </w:pPr>
    </w:p>
    <w:p w14:paraId="578FF37A" w14:textId="77777777" w:rsidR="00804F65" w:rsidRPr="00A73869" w:rsidRDefault="00804F65" w:rsidP="00804F65">
      <w:pPr>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الفصل الثاني</w:t>
      </w:r>
    </w:p>
    <w:p w14:paraId="487C85A2" w14:textId="77777777" w:rsidR="00804F65" w:rsidRPr="00A73869" w:rsidRDefault="00804F65" w:rsidP="00804F65">
      <w:pPr>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نطاق التطبيق</w:t>
      </w:r>
    </w:p>
    <w:p w14:paraId="6C1F6A6C" w14:textId="77777777" w:rsidR="00804F65" w:rsidRPr="00A73869" w:rsidRDefault="00804F65" w:rsidP="00804F65">
      <w:pPr>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المادة (2)</w:t>
      </w:r>
    </w:p>
    <w:p w14:paraId="0C429185" w14:textId="77777777" w:rsidR="00804F65" w:rsidRPr="00A73869" w:rsidRDefault="00804F65" w:rsidP="00804F65">
      <w:pPr>
        <w:contextualSpacing/>
        <w:jc w:val="lowKashida"/>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 xml:space="preserve">تطبق أحكام هذا القرار على المنتسب المواطن والمنتسب من أبناء المواطنات المعينين بالهيئة وفقاً للموازنة المخصصة بالحكومة، </w:t>
      </w:r>
      <w:r w:rsidRPr="00A73869">
        <w:rPr>
          <w:rFonts w:ascii="Sakkal Majalla" w:eastAsia="Calibri" w:hAnsi="Sakkal Majalla" w:cs="Sakkal Majalla"/>
          <w:sz w:val="28"/>
          <w:szCs w:val="28"/>
          <w:rtl/>
          <w:lang w:bidi="ar-AE"/>
        </w:rPr>
        <w:t xml:space="preserve">أما منتسبو </w:t>
      </w:r>
      <w:r w:rsidRPr="00A73869">
        <w:rPr>
          <w:rFonts w:ascii="Sakkal Majalla" w:eastAsia="Calibri" w:hAnsi="Sakkal Majalla" w:cs="Sakkal Majalla" w:hint="cs"/>
          <w:sz w:val="28"/>
          <w:szCs w:val="28"/>
          <w:rtl/>
          <w:lang w:bidi="ar-AE"/>
        </w:rPr>
        <w:t>الهيئة</w:t>
      </w:r>
      <w:r w:rsidRPr="00A73869">
        <w:rPr>
          <w:rFonts w:ascii="Sakkal Majalla" w:eastAsia="Calibri" w:hAnsi="Sakkal Majalla" w:cs="Sakkal Majalla"/>
          <w:sz w:val="28"/>
          <w:szCs w:val="28"/>
          <w:rtl/>
          <w:lang w:bidi="ar-AE"/>
        </w:rPr>
        <w:t xml:space="preserve"> من غير </w:t>
      </w:r>
      <w:r w:rsidRPr="00A73869">
        <w:rPr>
          <w:rFonts w:ascii="Sakkal Majalla" w:eastAsia="Calibri" w:hAnsi="Sakkal Majalla" w:cs="Sakkal Majalla" w:hint="cs"/>
          <w:sz w:val="28"/>
          <w:szCs w:val="28"/>
          <w:rtl/>
          <w:lang w:bidi="ar-AE"/>
        </w:rPr>
        <w:t xml:space="preserve">المواطنين </w:t>
      </w:r>
      <w:r w:rsidRPr="00A73869">
        <w:rPr>
          <w:rFonts w:ascii="Sakkal Majalla" w:eastAsia="Calibri" w:hAnsi="Sakkal Majalla" w:cs="Sakkal Majalla"/>
          <w:sz w:val="28"/>
          <w:szCs w:val="28"/>
          <w:rtl/>
          <w:lang w:bidi="ar-AE"/>
        </w:rPr>
        <w:t>فتسري في شأنهم أحكام العقود المبرمة معهم</w:t>
      </w:r>
      <w:r w:rsidRPr="00A73869">
        <w:rPr>
          <w:rFonts w:ascii="Sakkal Majalla" w:eastAsia="Calibri" w:hAnsi="Sakkal Majalla" w:cs="Sakkal Majalla" w:hint="cs"/>
          <w:sz w:val="28"/>
          <w:szCs w:val="28"/>
          <w:rtl/>
          <w:lang w:bidi="ar-AE"/>
        </w:rPr>
        <w:t xml:space="preserve"> وما ينطبق عليهم من </w:t>
      </w:r>
      <w:r w:rsidRPr="00A73869">
        <w:rPr>
          <w:rFonts w:ascii="Sakkal Majalla" w:eastAsia="Calibri" w:hAnsi="Sakkal Majalla" w:cs="Sakkal Majalla"/>
          <w:sz w:val="28"/>
          <w:szCs w:val="28"/>
          <w:rtl/>
          <w:lang w:bidi="ar-AE"/>
        </w:rPr>
        <w:t>أحكام القانون</w:t>
      </w:r>
      <w:r w:rsidRPr="00A73869">
        <w:rPr>
          <w:rFonts w:ascii="Sakkal Majalla" w:eastAsia="Calibri" w:hAnsi="Sakkal Majalla" w:cs="Sakkal Majalla" w:hint="cs"/>
          <w:sz w:val="28"/>
          <w:szCs w:val="28"/>
          <w:rtl/>
          <w:lang w:bidi="ar-AE"/>
        </w:rPr>
        <w:t xml:space="preserve"> وهذا القرار. </w:t>
      </w:r>
    </w:p>
    <w:p w14:paraId="70D55E86" w14:textId="77777777" w:rsidR="00804F65" w:rsidRPr="00A73869" w:rsidRDefault="00804F65" w:rsidP="00804F65">
      <w:pPr>
        <w:jc w:val="center"/>
        <w:rPr>
          <w:rFonts w:ascii="Sakkal Majalla" w:eastAsia="Calibri" w:hAnsi="Sakkal Majalla" w:cs="Sakkal Majalla"/>
          <w:b/>
          <w:bCs/>
          <w:sz w:val="28"/>
          <w:szCs w:val="28"/>
          <w:rtl/>
          <w:lang w:bidi="ar-AE"/>
        </w:rPr>
      </w:pPr>
    </w:p>
    <w:p w14:paraId="44983842" w14:textId="77777777" w:rsidR="00804F65" w:rsidRPr="00A73869" w:rsidRDefault="00804F65" w:rsidP="00804F65">
      <w:pPr>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 xml:space="preserve">المادة (3) </w:t>
      </w:r>
    </w:p>
    <w:p w14:paraId="1EB3264D" w14:textId="77777777" w:rsidR="00804F65" w:rsidRPr="00A73869" w:rsidRDefault="00804F65" w:rsidP="00804F65">
      <w:pPr>
        <w:contextualSpacing/>
        <w:jc w:val="lowKashida"/>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 xml:space="preserve">يُعامل المنتسب من أبناء المواطنات معاملة المنتسب المواطن وفق الأحكام الواردة في هذا القرار. </w:t>
      </w:r>
    </w:p>
    <w:p w14:paraId="59D12825" w14:textId="77777777" w:rsidR="00804F65" w:rsidRPr="00A73869" w:rsidRDefault="00804F65" w:rsidP="00804F65">
      <w:pPr>
        <w:contextualSpacing/>
        <w:jc w:val="lowKashida"/>
        <w:rPr>
          <w:rFonts w:ascii="Sakkal Majalla" w:eastAsia="Calibri" w:hAnsi="Sakkal Majalla" w:cs="Sakkal Majalla"/>
          <w:sz w:val="28"/>
          <w:szCs w:val="28"/>
          <w:rtl/>
          <w:lang w:bidi="ar-AE"/>
        </w:rPr>
      </w:pPr>
    </w:p>
    <w:p w14:paraId="47FDFAEB" w14:textId="77777777" w:rsidR="00804F65" w:rsidRPr="00A73869" w:rsidRDefault="00804F65" w:rsidP="00804F65">
      <w:pPr>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الباب الثاني: التخطيط وتوصيف الوظائف</w:t>
      </w:r>
    </w:p>
    <w:p w14:paraId="758FDD4A" w14:textId="77777777" w:rsidR="00804F65" w:rsidRPr="00A73869" w:rsidRDefault="00804F65" w:rsidP="00804F65">
      <w:pPr>
        <w:jc w:val="center"/>
        <w:rPr>
          <w:rFonts w:ascii="Simplified Arabic" w:hAnsi="Simplified Arabic" w:cs="Simplified Arabic"/>
          <w:b/>
          <w:bCs/>
          <w:sz w:val="28"/>
          <w:szCs w:val="28"/>
          <w:rtl/>
        </w:rPr>
      </w:pPr>
      <w:r w:rsidRPr="00A73869">
        <w:rPr>
          <w:rFonts w:ascii="Sakkal Majalla" w:eastAsia="Calibri" w:hAnsi="Sakkal Majalla" w:cs="Sakkal Majalla" w:hint="cs"/>
          <w:b/>
          <w:bCs/>
          <w:sz w:val="28"/>
          <w:szCs w:val="28"/>
          <w:rtl/>
          <w:lang w:bidi="ar-AE"/>
        </w:rPr>
        <w:t>الفصل الأول</w:t>
      </w:r>
      <w:r w:rsidRPr="00A73869">
        <w:rPr>
          <w:rFonts w:ascii="Simplified Arabic" w:hAnsi="Simplified Arabic" w:cs="Simplified Arabic" w:hint="cs"/>
          <w:b/>
          <w:bCs/>
          <w:sz w:val="28"/>
          <w:szCs w:val="28"/>
          <w:rtl/>
        </w:rPr>
        <w:t xml:space="preserve"> </w:t>
      </w:r>
    </w:p>
    <w:p w14:paraId="2B294A82" w14:textId="77777777" w:rsidR="00804F65" w:rsidRPr="00A73869" w:rsidRDefault="00804F65" w:rsidP="00804F65">
      <w:pPr>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 xml:space="preserve">تخطيط الموارد البشرية </w:t>
      </w:r>
    </w:p>
    <w:p w14:paraId="6A1C22FC" w14:textId="77777777" w:rsidR="00804F65" w:rsidRPr="00A73869" w:rsidRDefault="00804F65" w:rsidP="00804F65">
      <w:pPr>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ال</w:t>
      </w:r>
      <w:r w:rsidRPr="00A73869">
        <w:rPr>
          <w:rFonts w:ascii="Sakkal Majalla" w:eastAsia="Calibri" w:hAnsi="Sakkal Majalla" w:cs="Sakkal Majalla"/>
          <w:b/>
          <w:bCs/>
          <w:sz w:val="28"/>
          <w:szCs w:val="28"/>
          <w:rtl/>
          <w:lang w:bidi="ar-AE"/>
        </w:rPr>
        <w:t>مادة (</w:t>
      </w:r>
      <w:r w:rsidRPr="00A73869">
        <w:rPr>
          <w:rFonts w:ascii="Sakkal Majalla" w:eastAsia="Calibri" w:hAnsi="Sakkal Majalla" w:cs="Sakkal Majalla" w:hint="cs"/>
          <w:b/>
          <w:bCs/>
          <w:sz w:val="28"/>
          <w:szCs w:val="28"/>
          <w:rtl/>
          <w:lang w:bidi="ar-AE"/>
        </w:rPr>
        <w:t>4</w:t>
      </w:r>
      <w:r w:rsidRPr="00A73869">
        <w:rPr>
          <w:rFonts w:ascii="Sakkal Majalla" w:eastAsia="Calibri" w:hAnsi="Sakkal Majalla" w:cs="Sakkal Majalla"/>
          <w:b/>
          <w:bCs/>
          <w:sz w:val="28"/>
          <w:szCs w:val="28"/>
          <w:rtl/>
          <w:lang w:bidi="ar-AE"/>
        </w:rPr>
        <w:t>)</w:t>
      </w:r>
    </w:p>
    <w:p w14:paraId="5476FB82" w14:textId="77777777" w:rsidR="00804F65" w:rsidRPr="00A73869" w:rsidRDefault="00804F65">
      <w:pPr>
        <w:pStyle w:val="ListParagraph"/>
        <w:numPr>
          <w:ilvl w:val="0"/>
          <w:numId w:val="208"/>
        </w:numPr>
        <w:spacing w:line="276" w:lineRule="auto"/>
        <w:ind w:left="283"/>
        <w:contextualSpacing w:val="0"/>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يصدر الهيكل التنظيمي للهيئة بناءً على اقتراح الرئيس بعد إقراره من المجلس ويصدر بمرسوم أميري.</w:t>
      </w:r>
    </w:p>
    <w:p w14:paraId="739B7B85" w14:textId="77777777" w:rsidR="00804F65" w:rsidRPr="00A73869" w:rsidRDefault="00804F65">
      <w:pPr>
        <w:pStyle w:val="ListParagraph"/>
        <w:numPr>
          <w:ilvl w:val="0"/>
          <w:numId w:val="208"/>
        </w:numPr>
        <w:spacing w:line="276" w:lineRule="auto"/>
        <w:ind w:left="283"/>
        <w:contextualSpacing w:val="0"/>
        <w:jc w:val="lowKashida"/>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تلتزم الهيئة في سبيل تخطيط الموارد البشرية في الإمارة بما يلي:</w:t>
      </w:r>
    </w:p>
    <w:p w14:paraId="2EDEA098" w14:textId="77777777" w:rsidR="00804F65" w:rsidRPr="00A73869" w:rsidRDefault="00804F65" w:rsidP="00804F65">
      <w:pPr>
        <w:spacing w:before="240"/>
        <w:ind w:left="340"/>
        <w:jc w:val="lowKashida"/>
        <w:rPr>
          <w:rFonts w:ascii="Sakkal Majalla" w:eastAsia="Calibri" w:hAnsi="Sakkal Majalla" w:cs="Sakkal Majalla"/>
          <w:b/>
          <w:bCs/>
          <w:sz w:val="28"/>
          <w:szCs w:val="28"/>
          <w:lang w:bidi="ar-AE"/>
        </w:rPr>
      </w:pPr>
      <w:r w:rsidRPr="00A73869">
        <w:rPr>
          <w:rFonts w:ascii="Sakkal Majalla" w:eastAsia="Calibri" w:hAnsi="Sakkal Majalla" w:cs="Sakkal Majalla" w:hint="cs"/>
          <w:b/>
          <w:bCs/>
          <w:sz w:val="28"/>
          <w:szCs w:val="28"/>
          <w:rtl/>
          <w:lang w:bidi="ar-AE"/>
        </w:rPr>
        <w:t>أولاً: الهيكل التنظيمي:</w:t>
      </w:r>
    </w:p>
    <w:p w14:paraId="2DC3A3B0" w14:textId="77777777" w:rsidR="00804F65" w:rsidRPr="00A73869" w:rsidRDefault="00804F65">
      <w:pPr>
        <w:numPr>
          <w:ilvl w:val="0"/>
          <w:numId w:val="259"/>
        </w:numPr>
        <w:tabs>
          <w:tab w:val="left" w:pos="-111"/>
          <w:tab w:val="left" w:pos="31"/>
        </w:tabs>
        <w:spacing w:line="276" w:lineRule="auto"/>
        <w:jc w:val="lowKashida"/>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تقوم الهيئة بإعداد مشروع الهيكل التنظيمي الذي يتناسب مع أهدافها الاستراتيجية واختصاصاتها واحتياجاتها من الوظائف المطلوبة لإنجاز الأعمال والمهام المكلفة بها.</w:t>
      </w:r>
    </w:p>
    <w:p w14:paraId="456B60D1" w14:textId="77777777" w:rsidR="00804F65" w:rsidRPr="00A73869" w:rsidRDefault="00804F65">
      <w:pPr>
        <w:numPr>
          <w:ilvl w:val="0"/>
          <w:numId w:val="259"/>
        </w:numPr>
        <w:tabs>
          <w:tab w:val="left" w:pos="-111"/>
          <w:tab w:val="left" w:pos="31"/>
        </w:tabs>
        <w:spacing w:line="276" w:lineRule="auto"/>
        <w:jc w:val="lowKashida"/>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ترفع الهياكل التنظيمية العامة والتفصيلية إلى المجلس وفقاً للإجراءات المعتمدة في الهيئة.</w:t>
      </w:r>
    </w:p>
    <w:p w14:paraId="436E0F83" w14:textId="77777777" w:rsidR="00804F65" w:rsidRPr="00A73869" w:rsidRDefault="00804F65">
      <w:pPr>
        <w:numPr>
          <w:ilvl w:val="0"/>
          <w:numId w:val="259"/>
        </w:numPr>
        <w:tabs>
          <w:tab w:val="left" w:pos="-111"/>
          <w:tab w:val="left" w:pos="31"/>
        </w:tabs>
        <w:spacing w:line="276" w:lineRule="auto"/>
        <w:jc w:val="lowKashida"/>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يصدر الهيكل التنظيمي العام أو أي تعديل يطرأ عليه بمرسوم أميري من الحاكم بناءً على اقتراح الرئيس.</w:t>
      </w:r>
    </w:p>
    <w:p w14:paraId="7055E968" w14:textId="77777777" w:rsidR="00804F65" w:rsidRPr="00A73869" w:rsidRDefault="00804F65">
      <w:pPr>
        <w:numPr>
          <w:ilvl w:val="0"/>
          <w:numId w:val="259"/>
        </w:numPr>
        <w:tabs>
          <w:tab w:val="left" w:pos="-111"/>
          <w:tab w:val="left" w:pos="31"/>
        </w:tabs>
        <w:spacing w:line="276" w:lineRule="auto"/>
        <w:jc w:val="lowKashida"/>
        <w:rPr>
          <w:rFonts w:ascii="Sakkal Majalla" w:eastAsia="Calibri" w:hAnsi="Sakkal Majalla" w:cs="Sakkal Majalla"/>
          <w:b/>
          <w:bCs/>
          <w:sz w:val="28"/>
          <w:szCs w:val="28"/>
          <w:lang w:bidi="ar-AE"/>
        </w:rPr>
      </w:pPr>
      <w:r w:rsidRPr="00A73869">
        <w:rPr>
          <w:rFonts w:ascii="Sakkal Majalla" w:eastAsia="Calibri" w:hAnsi="Sakkal Majalla" w:cs="Sakkal Majalla" w:hint="cs"/>
          <w:sz w:val="28"/>
          <w:szCs w:val="28"/>
          <w:rtl/>
          <w:lang w:bidi="ar-AE"/>
        </w:rPr>
        <w:t xml:space="preserve">يصدر الهيكل التنظيمي التفصيلي أو أي تعديل يطرأ عليه بقرار من المجلس بناءً على اقتراح الرئيس. </w:t>
      </w:r>
    </w:p>
    <w:p w14:paraId="2AE82C4D" w14:textId="77777777" w:rsidR="00804F65" w:rsidRPr="00A73869" w:rsidRDefault="00804F65" w:rsidP="00804F65">
      <w:pPr>
        <w:tabs>
          <w:tab w:val="left" w:pos="-111"/>
          <w:tab w:val="left" w:pos="198"/>
        </w:tabs>
        <w:spacing w:before="240"/>
        <w:ind w:left="340" w:hanging="12"/>
        <w:jc w:val="lowKashida"/>
        <w:rPr>
          <w:rFonts w:ascii="Sakkal Majalla" w:eastAsia="Calibri" w:hAnsi="Sakkal Majalla" w:cs="Sakkal Majalla"/>
          <w:b/>
          <w:bCs/>
          <w:sz w:val="28"/>
          <w:szCs w:val="28"/>
          <w:rtl/>
          <w:lang w:bidi="ar-AE"/>
        </w:rPr>
      </w:pPr>
    </w:p>
    <w:p w14:paraId="27F840A5" w14:textId="77777777" w:rsidR="00804F65" w:rsidRPr="00A73869" w:rsidRDefault="00804F65" w:rsidP="00804F65">
      <w:pPr>
        <w:tabs>
          <w:tab w:val="left" w:pos="-111"/>
          <w:tab w:val="left" w:pos="198"/>
        </w:tabs>
        <w:spacing w:before="240"/>
        <w:ind w:left="340" w:hanging="12"/>
        <w:jc w:val="lowKashida"/>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ثانياً: تخطيط الموارد البشرية:</w:t>
      </w:r>
    </w:p>
    <w:p w14:paraId="79D4B608" w14:textId="77777777" w:rsidR="00804F65" w:rsidRPr="00A73869" w:rsidRDefault="00804F65">
      <w:pPr>
        <w:numPr>
          <w:ilvl w:val="0"/>
          <w:numId w:val="56"/>
        </w:numPr>
        <w:tabs>
          <w:tab w:val="left" w:pos="173"/>
        </w:tabs>
        <w:spacing w:line="276" w:lineRule="auto"/>
        <w:ind w:left="765" w:hanging="425"/>
        <w:jc w:val="lowKashida"/>
        <w:rPr>
          <w:rFonts w:ascii="Sakkal Majalla" w:eastAsia="Calibri" w:hAnsi="Sakkal Majalla" w:cs="Sakkal Majalla"/>
          <w:b/>
          <w:bCs/>
          <w:sz w:val="28"/>
          <w:szCs w:val="28"/>
          <w:rtl/>
          <w:lang w:bidi="ar-AE"/>
        </w:rPr>
      </w:pPr>
      <w:r w:rsidRPr="00A73869">
        <w:rPr>
          <w:rFonts w:ascii="Sakkal Majalla" w:eastAsia="Calibri" w:hAnsi="Sakkal Majalla" w:cs="Sakkal Majalla" w:hint="cs"/>
          <w:sz w:val="28"/>
          <w:szCs w:val="28"/>
          <w:rtl/>
          <w:lang w:bidi="ar-AE"/>
        </w:rPr>
        <w:t>على الهيئة تحديد احتياجاتها المستقبلية من الموارد البشرية لفترة زمنية محددة، مراعية في ذلك وضع خطة تفصيلية للسنة المالية.</w:t>
      </w:r>
    </w:p>
    <w:p w14:paraId="705844AB" w14:textId="77777777" w:rsidR="00804F65" w:rsidRPr="00A73869" w:rsidRDefault="00804F65">
      <w:pPr>
        <w:numPr>
          <w:ilvl w:val="0"/>
          <w:numId w:val="56"/>
        </w:numPr>
        <w:tabs>
          <w:tab w:val="left" w:pos="173"/>
        </w:tabs>
        <w:spacing w:line="276" w:lineRule="auto"/>
        <w:ind w:left="765" w:hanging="425"/>
        <w:jc w:val="lowKashida"/>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lastRenderedPageBreak/>
        <w:t>تقوم الهيئة بإعداد خطط الموارد البشرية للسنوات القادمة، بما يتفق مع أهدافها وخططها الاستراتيجية المعتمدة.</w:t>
      </w:r>
    </w:p>
    <w:p w14:paraId="054F4664" w14:textId="77777777" w:rsidR="00804F65" w:rsidRPr="00A73869" w:rsidRDefault="00804F65" w:rsidP="00804F65">
      <w:pPr>
        <w:spacing w:before="240"/>
        <w:ind w:left="340"/>
        <w:jc w:val="lowKashida"/>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ثالثاً: خط</w:t>
      </w:r>
      <w:r w:rsidRPr="00A73869">
        <w:rPr>
          <w:rFonts w:ascii="Sakkal Majalla" w:eastAsia="Calibri" w:hAnsi="Sakkal Majalla" w:cs="Sakkal Majalla" w:hint="eastAsia"/>
          <w:b/>
          <w:bCs/>
          <w:sz w:val="28"/>
          <w:szCs w:val="28"/>
          <w:rtl/>
          <w:lang w:bidi="ar-AE"/>
        </w:rPr>
        <w:t>ة</w:t>
      </w:r>
      <w:r w:rsidRPr="00A73869">
        <w:rPr>
          <w:rFonts w:ascii="Sakkal Majalla" w:eastAsia="Calibri" w:hAnsi="Sakkal Majalla" w:cs="Sakkal Majalla" w:hint="cs"/>
          <w:b/>
          <w:bCs/>
          <w:sz w:val="28"/>
          <w:szCs w:val="28"/>
          <w:rtl/>
          <w:lang w:bidi="ar-AE"/>
        </w:rPr>
        <w:t xml:space="preserve"> التوظيف السنوية:</w:t>
      </w:r>
    </w:p>
    <w:p w14:paraId="4D4C1DF4" w14:textId="77777777" w:rsidR="00804F65" w:rsidRPr="00A73869" w:rsidRDefault="00804F65">
      <w:pPr>
        <w:numPr>
          <w:ilvl w:val="0"/>
          <w:numId w:val="57"/>
        </w:numPr>
        <w:spacing w:line="276" w:lineRule="auto"/>
        <w:ind w:left="765" w:hanging="425"/>
        <w:jc w:val="lowKashida"/>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 xml:space="preserve"> تقوم الهيئة بالتنسيق مع إداراتها المعنية بترجمة ميزانية الوظائف المعتمدة لها في خطة التوظيف السنوية.</w:t>
      </w:r>
    </w:p>
    <w:p w14:paraId="7C25F93F" w14:textId="77777777" w:rsidR="00804F65" w:rsidRPr="00A73869" w:rsidRDefault="00804F65">
      <w:pPr>
        <w:numPr>
          <w:ilvl w:val="0"/>
          <w:numId w:val="57"/>
        </w:numPr>
        <w:spacing w:line="276" w:lineRule="auto"/>
        <w:ind w:left="765" w:hanging="425"/>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 xml:space="preserve"> تعتمد خطة التوظيف السنوية وأي تعديلات تطرأ عليها من قبل الرئيس.</w:t>
      </w:r>
    </w:p>
    <w:p w14:paraId="57D7DD65" w14:textId="77777777" w:rsidR="00804F65" w:rsidRPr="00A73869" w:rsidRDefault="00804F65">
      <w:pPr>
        <w:numPr>
          <w:ilvl w:val="0"/>
          <w:numId w:val="57"/>
        </w:numPr>
        <w:spacing w:line="276" w:lineRule="auto"/>
        <w:ind w:left="765" w:hanging="425"/>
        <w:jc w:val="lowKashida"/>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تقوم الهيئة ببذل كافة الجهود الممكنة لتوطين الوظائف وفقاً للتوجيهات والنظم المعتمدة في الهيئة.</w:t>
      </w:r>
    </w:p>
    <w:p w14:paraId="0F55611B" w14:textId="77777777" w:rsidR="00804F65" w:rsidRPr="00A73869" w:rsidRDefault="00804F65">
      <w:pPr>
        <w:numPr>
          <w:ilvl w:val="0"/>
          <w:numId w:val="57"/>
        </w:numPr>
        <w:spacing w:line="276" w:lineRule="auto"/>
        <w:ind w:left="765" w:hanging="425"/>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 xml:space="preserve"> لا يجوز أن يزيد عدد المنتسبين في الهيئة على العدد الإجمالي بميزانية الوظائف وفقاً لهيكلها التنظيمي المعتمد.</w:t>
      </w:r>
    </w:p>
    <w:p w14:paraId="597B147C" w14:textId="77777777" w:rsidR="00804F65" w:rsidRPr="00A73869" w:rsidRDefault="00804F65" w:rsidP="00804F65">
      <w:pPr>
        <w:spacing w:before="240"/>
        <w:jc w:val="lowKashida"/>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رابعاً: إعداد مشروع ميزانية الوظائف:</w:t>
      </w:r>
    </w:p>
    <w:p w14:paraId="61CDC46B" w14:textId="77777777" w:rsidR="00804F65" w:rsidRPr="00A73869" w:rsidRDefault="00804F65">
      <w:pPr>
        <w:numPr>
          <w:ilvl w:val="0"/>
          <w:numId w:val="58"/>
        </w:numPr>
        <w:tabs>
          <w:tab w:val="left" w:pos="315"/>
        </w:tabs>
        <w:spacing w:line="276" w:lineRule="auto"/>
        <w:ind w:left="283" w:hanging="284"/>
        <w:jc w:val="lowKashida"/>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تعد الهيئة ميزانية الوظائف وفقاً للهيكل التنظيمي ومدى تطور حجم العمل خلال السنة المالية، ويُراعى عند الإعداد ما يلي:</w:t>
      </w:r>
    </w:p>
    <w:p w14:paraId="2DF521E0" w14:textId="77777777" w:rsidR="00804F65" w:rsidRPr="00A73869" w:rsidRDefault="00804F65">
      <w:pPr>
        <w:numPr>
          <w:ilvl w:val="0"/>
          <w:numId w:val="144"/>
        </w:numPr>
        <w:tabs>
          <w:tab w:val="left" w:pos="198"/>
        </w:tabs>
        <w:spacing w:line="276" w:lineRule="auto"/>
        <w:ind w:left="907" w:hanging="284"/>
        <w:jc w:val="lowKashida"/>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أنواع الوظائف ومسمياتها الوظيفية والرتب المقررة لها.</w:t>
      </w:r>
    </w:p>
    <w:p w14:paraId="30216285" w14:textId="77777777" w:rsidR="00804F65" w:rsidRPr="00A73869" w:rsidRDefault="00804F65">
      <w:pPr>
        <w:numPr>
          <w:ilvl w:val="0"/>
          <w:numId w:val="144"/>
        </w:numPr>
        <w:tabs>
          <w:tab w:val="left" w:pos="198"/>
        </w:tabs>
        <w:spacing w:line="276" w:lineRule="auto"/>
        <w:ind w:left="907" w:hanging="284"/>
        <w:jc w:val="lowKashida"/>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العدد المطلوب من الوظائف وفقأً لما تضمنه الهيكل التنظيمي المعتمد.</w:t>
      </w:r>
    </w:p>
    <w:p w14:paraId="0BCD617C" w14:textId="77777777" w:rsidR="00804F65" w:rsidRPr="00A73869" w:rsidRDefault="00804F65">
      <w:pPr>
        <w:numPr>
          <w:ilvl w:val="0"/>
          <w:numId w:val="58"/>
        </w:numPr>
        <w:tabs>
          <w:tab w:val="left" w:pos="315"/>
        </w:tabs>
        <w:spacing w:line="276" w:lineRule="auto"/>
        <w:ind w:hanging="1440"/>
        <w:jc w:val="lowKashida"/>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ترفع الهيئة مشروع ميزانية وظائفها إلى دائرة المالية المركزية لمناقشتها وإقرارها.</w:t>
      </w:r>
    </w:p>
    <w:p w14:paraId="61218B5E" w14:textId="77777777" w:rsidR="00804F65" w:rsidRPr="00A73869" w:rsidRDefault="00804F65" w:rsidP="00804F65">
      <w:pPr>
        <w:spacing w:before="240"/>
        <w:jc w:val="lowKashida"/>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خامساً: تعديل ميزانية الوظائف:</w:t>
      </w:r>
    </w:p>
    <w:p w14:paraId="5EEC6D43" w14:textId="77777777" w:rsidR="00804F65" w:rsidRPr="00A73869" w:rsidRDefault="00804F65" w:rsidP="00804F65">
      <w:pPr>
        <w:ind w:left="56"/>
        <w:jc w:val="lowKashida"/>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يجوز للرئيس إجراء تعديلات على ميزانية الوظائف السنوية المعتمدة وذلك بالتنسيق مع الجهة المختصة.</w:t>
      </w:r>
    </w:p>
    <w:p w14:paraId="3DAF5CC3" w14:textId="77777777" w:rsidR="00804F65" w:rsidRPr="00A73869" w:rsidRDefault="00804F65" w:rsidP="009510DA">
      <w:pPr>
        <w:rPr>
          <w:rFonts w:ascii="Sakkal Majalla" w:eastAsia="Calibri" w:hAnsi="Sakkal Majalla" w:cs="Sakkal Majalla"/>
          <w:b/>
          <w:bCs/>
          <w:sz w:val="28"/>
          <w:szCs w:val="28"/>
          <w:rtl/>
          <w:lang w:bidi="ar-AE"/>
        </w:rPr>
      </w:pPr>
    </w:p>
    <w:p w14:paraId="0B867E62" w14:textId="77777777" w:rsidR="00804F65" w:rsidRPr="00A73869" w:rsidRDefault="00804F65" w:rsidP="00804F65">
      <w:pPr>
        <w:jc w:val="center"/>
        <w:rPr>
          <w:rFonts w:ascii="Simplified Arabic" w:hAnsi="Simplified Arabic" w:cs="Simplified Arabic"/>
          <w:b/>
          <w:bCs/>
          <w:sz w:val="28"/>
          <w:szCs w:val="28"/>
          <w:rtl/>
        </w:rPr>
      </w:pPr>
      <w:r w:rsidRPr="00A73869">
        <w:rPr>
          <w:rFonts w:ascii="Sakkal Majalla" w:eastAsia="Calibri" w:hAnsi="Sakkal Majalla" w:cs="Sakkal Majalla" w:hint="cs"/>
          <w:b/>
          <w:bCs/>
          <w:sz w:val="28"/>
          <w:szCs w:val="28"/>
          <w:rtl/>
          <w:lang w:bidi="ar-AE"/>
        </w:rPr>
        <w:t>الفصل الثاني</w:t>
      </w:r>
    </w:p>
    <w:p w14:paraId="41AB2B66" w14:textId="77777777" w:rsidR="00804F65" w:rsidRPr="00A73869" w:rsidRDefault="00804F65" w:rsidP="00804F65">
      <w:pPr>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تصميم وتوصيف الوظائف</w:t>
      </w:r>
    </w:p>
    <w:p w14:paraId="5EACD1ED" w14:textId="77777777" w:rsidR="00804F65" w:rsidRPr="00A73869" w:rsidRDefault="00804F65" w:rsidP="00804F65">
      <w:pPr>
        <w:ind w:left="-111"/>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المادة (5)</w:t>
      </w:r>
    </w:p>
    <w:p w14:paraId="26FE6430" w14:textId="77777777" w:rsidR="00804F65" w:rsidRPr="00A73869" w:rsidRDefault="00804F65" w:rsidP="00804F65">
      <w:pPr>
        <w:ind w:left="-60"/>
        <w:jc w:val="lowKashida"/>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على الهيئة تصميم كافة وظائفها بفاعلية بما يضمن التركيز على الأهداف الاستراتيجية والعمليات الرئيسية والفرعية لضمان تغطية كافة الوظائف لجميع مهام الهيئة وعدم التداخل والازدواجية بين الوظائف.</w:t>
      </w:r>
    </w:p>
    <w:p w14:paraId="08565F48" w14:textId="77777777" w:rsidR="00804F65" w:rsidRPr="00A73869" w:rsidRDefault="00804F65" w:rsidP="00804F65">
      <w:pPr>
        <w:ind w:left="-60"/>
        <w:jc w:val="lowKashida"/>
        <w:rPr>
          <w:rFonts w:ascii="Sakkal Majalla" w:eastAsia="Calibri" w:hAnsi="Sakkal Majalla" w:cs="Sakkal Majalla"/>
          <w:sz w:val="28"/>
          <w:szCs w:val="28"/>
          <w:rtl/>
          <w:lang w:bidi="ar-AE"/>
        </w:rPr>
      </w:pPr>
    </w:p>
    <w:p w14:paraId="7491F876" w14:textId="77777777" w:rsidR="00804F65" w:rsidRPr="00A73869" w:rsidRDefault="00804F65" w:rsidP="00804F65">
      <w:pPr>
        <w:ind w:left="-111"/>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المادة (6)</w:t>
      </w:r>
    </w:p>
    <w:p w14:paraId="1EF5C69F" w14:textId="77777777" w:rsidR="00804F65" w:rsidRPr="00A73869" w:rsidRDefault="00804F65">
      <w:pPr>
        <w:numPr>
          <w:ilvl w:val="0"/>
          <w:numId w:val="59"/>
        </w:numPr>
        <w:tabs>
          <w:tab w:val="left" w:pos="31"/>
        </w:tabs>
        <w:spacing w:line="276" w:lineRule="auto"/>
        <w:ind w:left="173" w:hanging="284"/>
        <w:jc w:val="lowKashida"/>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يصدر بقرار من الرئيس نظام توصيف الوظائف وأي تعديلات تطرأ عليه وذلك بناءً على عرض الوحدة الإدارية المختصة بالهيئة.</w:t>
      </w:r>
    </w:p>
    <w:p w14:paraId="55D19010" w14:textId="77777777" w:rsidR="00804F65" w:rsidRPr="00A73869" w:rsidRDefault="00804F65">
      <w:pPr>
        <w:numPr>
          <w:ilvl w:val="0"/>
          <w:numId w:val="59"/>
        </w:numPr>
        <w:tabs>
          <w:tab w:val="left" w:pos="31"/>
        </w:tabs>
        <w:spacing w:line="276" w:lineRule="auto"/>
        <w:ind w:left="173" w:hanging="284"/>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يتم إعداد نظام توصيف وتصنيف لكافة الوظائف وتحديثه باستمرار على أن يتضمن ما يلي:</w:t>
      </w:r>
    </w:p>
    <w:p w14:paraId="63908888" w14:textId="77777777" w:rsidR="00804F65" w:rsidRPr="00A73869" w:rsidRDefault="00804F65">
      <w:pPr>
        <w:numPr>
          <w:ilvl w:val="0"/>
          <w:numId w:val="281"/>
        </w:numPr>
        <w:tabs>
          <w:tab w:val="left" w:pos="315"/>
          <w:tab w:val="right" w:pos="1449"/>
        </w:tabs>
        <w:spacing w:line="276" w:lineRule="auto"/>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lastRenderedPageBreak/>
        <w:t>الفئة الوظيفية.</w:t>
      </w:r>
    </w:p>
    <w:p w14:paraId="3AD2B7A0" w14:textId="77777777" w:rsidR="00804F65" w:rsidRPr="00A73869" w:rsidRDefault="00804F65">
      <w:pPr>
        <w:numPr>
          <w:ilvl w:val="0"/>
          <w:numId w:val="281"/>
        </w:numPr>
        <w:tabs>
          <w:tab w:val="left" w:pos="315"/>
          <w:tab w:val="right" w:pos="1449"/>
        </w:tabs>
        <w:spacing w:line="276" w:lineRule="auto"/>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العائلة الوظيفية.</w:t>
      </w:r>
    </w:p>
    <w:p w14:paraId="40DB5662" w14:textId="77777777" w:rsidR="00804F65" w:rsidRPr="00A73869" w:rsidRDefault="00804F65">
      <w:pPr>
        <w:numPr>
          <w:ilvl w:val="0"/>
          <w:numId w:val="281"/>
        </w:numPr>
        <w:tabs>
          <w:tab w:val="left" w:pos="315"/>
          <w:tab w:val="right" w:pos="1449"/>
        </w:tabs>
        <w:spacing w:line="276" w:lineRule="auto"/>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المسمى الوظيفي.</w:t>
      </w:r>
    </w:p>
    <w:p w14:paraId="398DBE9A" w14:textId="77777777" w:rsidR="00804F65" w:rsidRPr="00A73869" w:rsidRDefault="00804F65">
      <w:pPr>
        <w:numPr>
          <w:ilvl w:val="0"/>
          <w:numId w:val="281"/>
        </w:numPr>
        <w:tabs>
          <w:tab w:val="left" w:pos="315"/>
          <w:tab w:val="right" w:pos="1449"/>
        </w:tabs>
        <w:spacing w:line="276" w:lineRule="auto"/>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موجز الوظيفة.</w:t>
      </w:r>
    </w:p>
    <w:p w14:paraId="0DD5DAFD" w14:textId="77777777" w:rsidR="00804F65" w:rsidRPr="00A73869" w:rsidRDefault="00804F65">
      <w:pPr>
        <w:numPr>
          <w:ilvl w:val="0"/>
          <w:numId w:val="281"/>
        </w:numPr>
        <w:tabs>
          <w:tab w:val="left" w:pos="315"/>
          <w:tab w:val="right" w:pos="1449"/>
        </w:tabs>
        <w:spacing w:line="276" w:lineRule="auto"/>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الحد الأدنى لساعات العمل.</w:t>
      </w:r>
    </w:p>
    <w:p w14:paraId="603EC27F" w14:textId="77777777" w:rsidR="00804F65" w:rsidRPr="00A73869" w:rsidRDefault="00804F65">
      <w:pPr>
        <w:numPr>
          <w:ilvl w:val="0"/>
          <w:numId w:val="281"/>
        </w:numPr>
        <w:tabs>
          <w:tab w:val="left" w:pos="315"/>
          <w:tab w:val="right" w:pos="1449"/>
        </w:tabs>
        <w:spacing w:line="276" w:lineRule="auto"/>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الحد الأدنى للرتبة.</w:t>
      </w:r>
    </w:p>
    <w:p w14:paraId="62B870E1" w14:textId="77777777" w:rsidR="00804F65" w:rsidRPr="00A73869" w:rsidRDefault="00804F65">
      <w:pPr>
        <w:numPr>
          <w:ilvl w:val="0"/>
          <w:numId w:val="281"/>
        </w:numPr>
        <w:tabs>
          <w:tab w:val="left" w:pos="315"/>
          <w:tab w:val="right" w:pos="1449"/>
        </w:tabs>
        <w:spacing w:line="276" w:lineRule="auto"/>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المسؤوليات والواجبات الوظيفية.</w:t>
      </w:r>
    </w:p>
    <w:p w14:paraId="58CF5369" w14:textId="77777777" w:rsidR="00804F65" w:rsidRPr="00A73869" w:rsidRDefault="00804F65">
      <w:pPr>
        <w:numPr>
          <w:ilvl w:val="0"/>
          <w:numId w:val="281"/>
        </w:numPr>
        <w:tabs>
          <w:tab w:val="left" w:pos="315"/>
          <w:tab w:val="right" w:pos="1449"/>
        </w:tabs>
        <w:spacing w:line="276" w:lineRule="auto"/>
        <w:jc w:val="lowKashida"/>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مستوى الكفاءات المطلوبة للوظيفة.</w:t>
      </w:r>
    </w:p>
    <w:p w14:paraId="24BFBDA9" w14:textId="77777777" w:rsidR="00804F65" w:rsidRPr="00A73869" w:rsidRDefault="00804F65">
      <w:pPr>
        <w:numPr>
          <w:ilvl w:val="0"/>
          <w:numId w:val="281"/>
        </w:numPr>
        <w:spacing w:line="276" w:lineRule="auto"/>
        <w:jc w:val="lowKashida"/>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المؤهلات العلمية والخ</w:t>
      </w:r>
      <w:r w:rsidRPr="00A73869">
        <w:rPr>
          <w:rFonts w:ascii="Sakkal Majalla" w:eastAsia="Calibri" w:hAnsi="Sakkal Majalla" w:cs="Sakkal Majalla"/>
          <w:sz w:val="28"/>
          <w:szCs w:val="28"/>
          <w:rtl/>
          <w:lang w:bidi="ar-AE"/>
        </w:rPr>
        <w:t>برات</w:t>
      </w:r>
      <w:r w:rsidRPr="00A73869">
        <w:rPr>
          <w:rFonts w:ascii="Sakkal Majalla" w:eastAsia="Calibri" w:hAnsi="Sakkal Majalla" w:cs="Sakkal Majalla" w:hint="cs"/>
          <w:sz w:val="28"/>
          <w:szCs w:val="28"/>
          <w:rtl/>
          <w:lang w:bidi="ar-AE"/>
        </w:rPr>
        <w:t xml:space="preserve"> العملية </w:t>
      </w:r>
      <w:r w:rsidRPr="00A73869">
        <w:rPr>
          <w:rFonts w:ascii="Sakkal Majalla" w:eastAsia="Calibri" w:hAnsi="Sakkal Majalla" w:cs="Sakkal Majalla"/>
          <w:sz w:val="28"/>
          <w:szCs w:val="28"/>
          <w:rtl/>
          <w:lang w:bidi="ar-AE"/>
        </w:rPr>
        <w:t>و</w:t>
      </w:r>
      <w:r w:rsidRPr="00A73869">
        <w:rPr>
          <w:rFonts w:ascii="Sakkal Majalla" w:eastAsia="Calibri" w:hAnsi="Sakkal Majalla" w:cs="Sakkal Majalla" w:hint="cs"/>
          <w:sz w:val="28"/>
          <w:szCs w:val="28"/>
          <w:rtl/>
          <w:lang w:bidi="ar-AE"/>
        </w:rPr>
        <w:t>ال</w:t>
      </w:r>
      <w:r w:rsidRPr="00A73869">
        <w:rPr>
          <w:rFonts w:ascii="Sakkal Majalla" w:eastAsia="Calibri" w:hAnsi="Sakkal Majalla" w:cs="Sakkal Majalla"/>
          <w:sz w:val="28"/>
          <w:szCs w:val="28"/>
          <w:rtl/>
          <w:lang w:bidi="ar-AE"/>
        </w:rPr>
        <w:t>برامج و</w:t>
      </w:r>
      <w:r w:rsidRPr="00A73869">
        <w:rPr>
          <w:rFonts w:ascii="Sakkal Majalla" w:eastAsia="Calibri" w:hAnsi="Sakkal Majalla" w:cs="Sakkal Majalla" w:hint="cs"/>
          <w:sz w:val="28"/>
          <w:szCs w:val="28"/>
          <w:rtl/>
          <w:lang w:bidi="ar-AE"/>
        </w:rPr>
        <w:t>ال</w:t>
      </w:r>
      <w:r w:rsidRPr="00A73869">
        <w:rPr>
          <w:rFonts w:ascii="Sakkal Majalla" w:eastAsia="Calibri" w:hAnsi="Sakkal Majalla" w:cs="Sakkal Majalla"/>
          <w:sz w:val="28"/>
          <w:szCs w:val="28"/>
          <w:rtl/>
          <w:lang w:bidi="ar-AE"/>
        </w:rPr>
        <w:t xml:space="preserve">دورات </w:t>
      </w:r>
      <w:r w:rsidRPr="00A73869">
        <w:rPr>
          <w:rFonts w:ascii="Sakkal Majalla" w:eastAsia="Calibri" w:hAnsi="Sakkal Majalla" w:cs="Sakkal Majalla" w:hint="cs"/>
          <w:sz w:val="28"/>
          <w:szCs w:val="28"/>
          <w:rtl/>
          <w:lang w:bidi="ar-AE"/>
        </w:rPr>
        <w:t>ال</w:t>
      </w:r>
      <w:r w:rsidRPr="00A73869">
        <w:rPr>
          <w:rFonts w:ascii="Sakkal Majalla" w:eastAsia="Calibri" w:hAnsi="Sakkal Majalla" w:cs="Sakkal Majalla"/>
          <w:sz w:val="28"/>
          <w:szCs w:val="28"/>
          <w:rtl/>
          <w:lang w:bidi="ar-AE"/>
        </w:rPr>
        <w:t>تدريبية.</w:t>
      </w:r>
    </w:p>
    <w:p w14:paraId="6ADBC00D" w14:textId="77777777" w:rsidR="00804F65" w:rsidRPr="00A73869" w:rsidRDefault="00804F65">
      <w:pPr>
        <w:numPr>
          <w:ilvl w:val="0"/>
          <w:numId w:val="59"/>
        </w:numPr>
        <w:tabs>
          <w:tab w:val="left" w:pos="173"/>
        </w:tabs>
        <w:spacing w:line="276" w:lineRule="auto"/>
        <w:ind w:left="173" w:hanging="284"/>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يهدف النظام المشار إليه في البند (2) من هذه المادة إلى توحيد المسميات والمهام الوظيفية للمنتسبين بالهيئة من خلال وضعها في مجموعات نوعية وعوائل وظيفية، وهو الأساس الذي يعتمد عليه في التوظيف وتحديد المسار الوظيفي وتقييم الأداء وتخطيط فرص التدريب والتطوير والتعلم والتنمية وغيرها من الإجراءات ذات العلاقة.</w:t>
      </w:r>
    </w:p>
    <w:p w14:paraId="0B63B3C1" w14:textId="77777777" w:rsidR="00804F65" w:rsidRPr="00A73869" w:rsidRDefault="00804F65">
      <w:pPr>
        <w:numPr>
          <w:ilvl w:val="0"/>
          <w:numId w:val="59"/>
        </w:numPr>
        <w:tabs>
          <w:tab w:val="left" w:pos="173"/>
        </w:tabs>
        <w:spacing w:line="276" w:lineRule="auto"/>
        <w:ind w:left="173" w:hanging="284"/>
        <w:jc w:val="lowKashida"/>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تقوم الوحدات التنظيمية بتسليم كافة منتسبيها نسخ محدثة من الوصف الوظيفي والتحقق من استلامها والتقيد بها.</w:t>
      </w:r>
    </w:p>
    <w:p w14:paraId="0AF39E80" w14:textId="77777777" w:rsidR="00804F65" w:rsidRPr="00A73869" w:rsidRDefault="00804F65" w:rsidP="00804F65">
      <w:pPr>
        <w:ind w:left="720" w:hanging="819"/>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الباب الثالث: التعيين وبدء الخدمة</w:t>
      </w:r>
    </w:p>
    <w:p w14:paraId="3F144E7F" w14:textId="77777777" w:rsidR="00804F65" w:rsidRPr="00A73869" w:rsidRDefault="00804F65" w:rsidP="00804F65">
      <w:pPr>
        <w:ind w:left="720" w:hanging="819"/>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الفصل الأول</w:t>
      </w:r>
    </w:p>
    <w:p w14:paraId="0914283F" w14:textId="77777777" w:rsidR="00804F65" w:rsidRPr="00A73869" w:rsidRDefault="00804F65" w:rsidP="00804F65">
      <w:pPr>
        <w:ind w:left="720" w:hanging="819"/>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 xml:space="preserve">التعيين  </w:t>
      </w:r>
    </w:p>
    <w:p w14:paraId="65589EA6" w14:textId="77777777" w:rsidR="00804F65" w:rsidRPr="00A73869" w:rsidRDefault="00804F65" w:rsidP="00804F65">
      <w:pPr>
        <w:ind w:left="720" w:hanging="819"/>
        <w:jc w:val="center"/>
        <w:rPr>
          <w:rFonts w:ascii="Simplified Arabic" w:hAnsi="Simplified Arabic" w:cs="Simplified Arabic"/>
          <w:b/>
          <w:bCs/>
          <w:sz w:val="28"/>
          <w:szCs w:val="28"/>
          <w:rtl/>
          <w:lang w:bidi="ar-AE"/>
        </w:rPr>
      </w:pPr>
      <w:r w:rsidRPr="00A73869">
        <w:rPr>
          <w:rFonts w:ascii="Sakkal Majalla" w:eastAsia="Calibri" w:hAnsi="Sakkal Majalla" w:cs="Sakkal Majalla" w:hint="cs"/>
          <w:b/>
          <w:bCs/>
          <w:sz w:val="28"/>
          <w:szCs w:val="28"/>
          <w:rtl/>
          <w:lang w:bidi="ar-AE"/>
        </w:rPr>
        <w:t>المادة (7)</w:t>
      </w:r>
    </w:p>
    <w:p w14:paraId="13CB3520" w14:textId="77777777" w:rsidR="00804F65" w:rsidRPr="00A73869" w:rsidRDefault="00804F65">
      <w:pPr>
        <w:numPr>
          <w:ilvl w:val="0"/>
          <w:numId w:val="60"/>
        </w:numPr>
        <w:tabs>
          <w:tab w:val="left" w:pos="-394"/>
          <w:tab w:val="left" w:pos="198"/>
        </w:tabs>
        <w:spacing w:line="276" w:lineRule="auto"/>
        <w:ind w:left="340" w:hanging="283"/>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يكون التعيين أو شغل الوظائف الشاغرة أو المستحدثة لمواطني الدولة وأبناء المواطنات بشرط استيفائهم لمتطلبات وشروط شغل الوظيفة.</w:t>
      </w:r>
    </w:p>
    <w:p w14:paraId="75C1D8E6" w14:textId="77777777" w:rsidR="00804F65" w:rsidRPr="00A73869" w:rsidRDefault="00804F65">
      <w:pPr>
        <w:numPr>
          <w:ilvl w:val="0"/>
          <w:numId w:val="60"/>
        </w:numPr>
        <w:tabs>
          <w:tab w:val="left" w:pos="-394"/>
          <w:tab w:val="left" w:pos="198"/>
        </w:tabs>
        <w:spacing w:line="276" w:lineRule="auto"/>
        <w:ind w:left="340" w:hanging="283"/>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 xml:space="preserve">يجوز تعيين غير المواطنين على الوظائف التخصصية والمهنية والفنية بشرط عدم توافر مواطن مناسب لشغلها مع الالتزام التام بالقوانين والنظم المعمول بها في هذا الشأن. </w:t>
      </w:r>
    </w:p>
    <w:p w14:paraId="28AAEC50" w14:textId="77777777" w:rsidR="00804F65" w:rsidRPr="00A73869" w:rsidRDefault="00804F65">
      <w:pPr>
        <w:numPr>
          <w:ilvl w:val="0"/>
          <w:numId w:val="60"/>
        </w:numPr>
        <w:tabs>
          <w:tab w:val="left" w:pos="-394"/>
          <w:tab w:val="left" w:pos="198"/>
        </w:tabs>
        <w:spacing w:line="276" w:lineRule="auto"/>
        <w:ind w:left="340" w:hanging="283"/>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 xml:space="preserve">تبدأ خدمة المنتسب من تاريخ تعيينه، وتوقيعه على العقد المبرم معه وفقاً للنموذج رقم (1/ أ) للمنتسب المواطن أو النموذج رقم (1/ب) للمنتسب غير المواطن المرفقين بهذا القرار. </w:t>
      </w:r>
    </w:p>
    <w:p w14:paraId="40387D2C" w14:textId="77777777" w:rsidR="00804F65" w:rsidRPr="00A73869" w:rsidRDefault="00804F65">
      <w:pPr>
        <w:numPr>
          <w:ilvl w:val="0"/>
          <w:numId w:val="60"/>
        </w:numPr>
        <w:tabs>
          <w:tab w:val="left" w:pos="-394"/>
          <w:tab w:val="left" w:pos="198"/>
        </w:tabs>
        <w:spacing w:line="276" w:lineRule="auto"/>
        <w:ind w:left="340" w:hanging="283"/>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يخضع المنتسب فور صدور قرار تعيينه لأحكام التشريعات المعمول بها في الهيئة.</w:t>
      </w:r>
    </w:p>
    <w:p w14:paraId="5226DF18" w14:textId="77777777" w:rsidR="00804F65" w:rsidRPr="00A73869" w:rsidRDefault="00804F65">
      <w:pPr>
        <w:numPr>
          <w:ilvl w:val="0"/>
          <w:numId w:val="60"/>
        </w:numPr>
        <w:tabs>
          <w:tab w:val="left" w:pos="-394"/>
          <w:tab w:val="left" w:pos="198"/>
        </w:tabs>
        <w:spacing w:line="276" w:lineRule="auto"/>
        <w:ind w:left="340" w:hanging="283"/>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lastRenderedPageBreak/>
        <w:t>تستمر</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خدمة</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المنتسب المواطن في الهيئة</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لمدة</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(5)</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سنوات</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متصلة اعتباراً من تاريخ تعيينه</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وتُمدد</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تلقائيًا</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لمدة</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سنة</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واحدة</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في</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كل</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مرة، ولا</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يجوز</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له</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 xml:space="preserve">الاستقالة خلال الخمس سنوات الأولى </w:t>
      </w:r>
      <w:r w:rsidRPr="00A73869">
        <w:rPr>
          <w:rFonts w:ascii="Sakkal Majalla" w:eastAsia="Calibri" w:hAnsi="Sakkal Majalla" w:cs="Sakkal Majalla"/>
          <w:sz w:val="28"/>
          <w:szCs w:val="28"/>
          <w:rtl/>
          <w:lang w:bidi="ar-AE"/>
        </w:rPr>
        <w:t xml:space="preserve">إلا بعد دفع كافة التكاليف التي صرفت على تدريبه وتأهيله ويجوز </w:t>
      </w:r>
      <w:r w:rsidRPr="00A73869">
        <w:rPr>
          <w:rFonts w:ascii="Sakkal Majalla" w:eastAsia="Calibri" w:hAnsi="Sakkal Majalla" w:cs="Sakkal Majalla" w:hint="cs"/>
          <w:sz w:val="28"/>
          <w:szCs w:val="28"/>
          <w:rtl/>
          <w:lang w:bidi="ar-AE"/>
        </w:rPr>
        <w:t>للرئيس</w:t>
      </w:r>
      <w:r w:rsidRPr="00A73869">
        <w:rPr>
          <w:rFonts w:ascii="Sakkal Majalla" w:eastAsia="Calibri" w:hAnsi="Sakkal Majalla" w:cs="Sakkal Majalla"/>
          <w:sz w:val="28"/>
          <w:szCs w:val="28"/>
          <w:rtl/>
          <w:lang w:bidi="ar-AE"/>
        </w:rPr>
        <w:t xml:space="preserve"> الاستثناء من ذلك.</w:t>
      </w:r>
    </w:p>
    <w:p w14:paraId="38497AF4" w14:textId="77777777" w:rsidR="00804F65" w:rsidRPr="00A73869" w:rsidRDefault="00804F65">
      <w:pPr>
        <w:numPr>
          <w:ilvl w:val="0"/>
          <w:numId w:val="60"/>
        </w:numPr>
        <w:tabs>
          <w:tab w:val="left" w:pos="-394"/>
          <w:tab w:val="left" w:pos="198"/>
        </w:tabs>
        <w:spacing w:line="276" w:lineRule="auto"/>
        <w:ind w:left="340" w:hanging="283"/>
        <w:jc w:val="lowKashida"/>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ي</w:t>
      </w:r>
      <w:r w:rsidRPr="00A73869">
        <w:rPr>
          <w:rFonts w:ascii="Sakkal Majalla" w:eastAsia="Calibri" w:hAnsi="Sakkal Majalla" w:cs="Sakkal Majalla" w:hint="cs"/>
          <w:sz w:val="28"/>
          <w:szCs w:val="28"/>
          <w:rtl/>
          <w:lang w:bidi="ar-AE"/>
        </w:rPr>
        <w:t>ُ</w:t>
      </w:r>
      <w:r w:rsidRPr="00A73869">
        <w:rPr>
          <w:rFonts w:ascii="Sakkal Majalla" w:eastAsia="Calibri" w:hAnsi="Sakkal Majalla" w:cs="Sakkal Majalla"/>
          <w:sz w:val="28"/>
          <w:szCs w:val="28"/>
          <w:rtl/>
          <w:lang w:bidi="ar-AE"/>
        </w:rPr>
        <w:t xml:space="preserve">حدد </w:t>
      </w:r>
      <w:r w:rsidRPr="00A73869">
        <w:rPr>
          <w:rFonts w:ascii="Sakkal Majalla" w:eastAsia="Calibri" w:hAnsi="Sakkal Majalla" w:cs="Sakkal Majalla" w:hint="cs"/>
          <w:sz w:val="28"/>
          <w:szCs w:val="28"/>
          <w:rtl/>
          <w:lang w:bidi="ar-AE"/>
        </w:rPr>
        <w:t>الرئيس أو من يفوضه</w:t>
      </w:r>
      <w:r w:rsidRPr="00A73869">
        <w:rPr>
          <w:rFonts w:ascii="Sakkal Majalla" w:eastAsia="Calibri" w:hAnsi="Sakkal Majalla" w:cs="Sakkal Majalla"/>
          <w:sz w:val="28"/>
          <w:szCs w:val="28"/>
          <w:rtl/>
          <w:lang w:bidi="ar-AE"/>
        </w:rPr>
        <w:t xml:space="preserve"> الالتزامات أو الأعباء المالية المترتبة على الإخلال بالتعهدات الخاصة بالبعثات أو الدورات على من يرغب بترك الخدمة بعد مضي </w:t>
      </w:r>
      <w:r w:rsidRPr="00A73869">
        <w:rPr>
          <w:rFonts w:ascii="Sakkal Majalla" w:eastAsia="Calibri" w:hAnsi="Sakkal Majalla" w:cs="Sakkal Majalla" w:hint="cs"/>
          <w:sz w:val="28"/>
          <w:szCs w:val="28"/>
          <w:rtl/>
          <w:lang w:bidi="ar-AE"/>
        </w:rPr>
        <w:t>(5)</w:t>
      </w:r>
      <w:r w:rsidRPr="00A73869">
        <w:rPr>
          <w:rFonts w:ascii="Sakkal Majalla" w:eastAsia="Calibri" w:hAnsi="Sakkal Majalla" w:cs="Sakkal Majalla"/>
          <w:sz w:val="28"/>
          <w:szCs w:val="28"/>
          <w:rtl/>
          <w:lang w:bidi="ar-AE"/>
        </w:rPr>
        <w:t xml:space="preserve"> سنوات من تاريخ التعيين</w:t>
      </w:r>
      <w:r w:rsidRPr="00A73869">
        <w:rPr>
          <w:rFonts w:ascii="Sakkal Majalla" w:eastAsia="Calibri" w:hAnsi="Sakkal Majalla" w:cs="Sakkal Majalla" w:hint="cs"/>
          <w:sz w:val="28"/>
          <w:szCs w:val="28"/>
          <w:rtl/>
          <w:lang w:bidi="ar-AE"/>
        </w:rPr>
        <w:t>.</w:t>
      </w:r>
    </w:p>
    <w:p w14:paraId="75FEB74E" w14:textId="77777777" w:rsidR="00804F65" w:rsidRPr="00A73869" w:rsidRDefault="00804F65" w:rsidP="00804F65">
      <w:pPr>
        <w:jc w:val="both"/>
        <w:rPr>
          <w:rFonts w:ascii="Sakkal Majalla" w:eastAsia="Calibri" w:hAnsi="Sakkal Majalla" w:cs="Sakkal Majalla"/>
          <w:sz w:val="28"/>
          <w:szCs w:val="28"/>
          <w:rtl/>
          <w:lang w:bidi="ar-AE"/>
        </w:rPr>
      </w:pPr>
    </w:p>
    <w:p w14:paraId="47CB3547" w14:textId="77777777" w:rsidR="00804F65" w:rsidRPr="00A73869" w:rsidRDefault="00804F65" w:rsidP="00804F65">
      <w:pPr>
        <w:ind w:left="720" w:hanging="819"/>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سلطة التعيين</w:t>
      </w:r>
    </w:p>
    <w:p w14:paraId="59C7CE11" w14:textId="77777777" w:rsidR="00804F65" w:rsidRPr="00A73869" w:rsidRDefault="00804F65" w:rsidP="00804F65">
      <w:pPr>
        <w:ind w:left="720" w:hanging="819"/>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المادة (8)</w:t>
      </w:r>
    </w:p>
    <w:p w14:paraId="613943E1" w14:textId="77777777" w:rsidR="00804F65" w:rsidRPr="00A73869" w:rsidRDefault="00804F65">
      <w:pPr>
        <w:pStyle w:val="ListParagraph"/>
        <w:numPr>
          <w:ilvl w:val="0"/>
          <w:numId w:val="209"/>
        </w:numPr>
        <w:spacing w:line="276" w:lineRule="auto"/>
        <w:ind w:left="141" w:hanging="283"/>
        <w:contextualSpacing w:val="0"/>
        <w:jc w:val="lowKashida"/>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تكون صلاحية التعيين في الهيئة وفقاً لما يلي:</w:t>
      </w:r>
    </w:p>
    <w:p w14:paraId="6CEE098B" w14:textId="77777777" w:rsidR="00804F65" w:rsidRPr="00A73869" w:rsidRDefault="00804F65">
      <w:pPr>
        <w:pStyle w:val="ListParagraph"/>
        <w:numPr>
          <w:ilvl w:val="0"/>
          <w:numId w:val="210"/>
        </w:numPr>
        <w:spacing w:line="276" w:lineRule="auto"/>
        <w:ind w:left="481"/>
        <w:contextualSpacing w:val="0"/>
        <w:jc w:val="lowKashida"/>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الضباط من رتبة مقدم فأعلى بمرسوم أميري.</w:t>
      </w:r>
    </w:p>
    <w:p w14:paraId="02F10E8A" w14:textId="77777777" w:rsidR="00804F65" w:rsidRPr="00A73869" w:rsidRDefault="00804F65">
      <w:pPr>
        <w:pStyle w:val="ListParagraph"/>
        <w:numPr>
          <w:ilvl w:val="0"/>
          <w:numId w:val="210"/>
        </w:numPr>
        <w:spacing w:line="276" w:lineRule="auto"/>
        <w:ind w:left="481"/>
        <w:contextualSpacing w:val="0"/>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الضباط من رتبة رائد إلى رتبة ملازم بقرار من الرئيس.</w:t>
      </w:r>
    </w:p>
    <w:p w14:paraId="74C76D1E" w14:textId="77777777" w:rsidR="00804F65" w:rsidRPr="00A73869" w:rsidRDefault="00804F65">
      <w:pPr>
        <w:pStyle w:val="ListParagraph"/>
        <w:numPr>
          <w:ilvl w:val="0"/>
          <w:numId w:val="210"/>
        </w:numPr>
        <w:spacing w:line="276" w:lineRule="auto"/>
        <w:ind w:left="481"/>
        <w:contextualSpacing w:val="0"/>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صف الضباط والأفراد والمستجدين بقرار من الرئيس أو من يفوضه.</w:t>
      </w:r>
    </w:p>
    <w:p w14:paraId="21B1FF74" w14:textId="77777777" w:rsidR="00804F65" w:rsidRPr="00A73869" w:rsidRDefault="00804F65">
      <w:pPr>
        <w:pStyle w:val="ListParagraph"/>
        <w:numPr>
          <w:ilvl w:val="0"/>
          <w:numId w:val="209"/>
        </w:numPr>
        <w:tabs>
          <w:tab w:val="left" w:pos="141"/>
        </w:tabs>
        <w:spacing w:line="276" w:lineRule="auto"/>
        <w:ind w:left="0" w:hanging="142"/>
        <w:contextualSpacing w:val="0"/>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يُعيّن الطالب الضابط خريج الأكاديمية في الهيئة برتبة ملازم بقرار من الرئيس.</w:t>
      </w:r>
    </w:p>
    <w:p w14:paraId="44A1D0BE" w14:textId="77777777" w:rsidR="00804F65" w:rsidRPr="00A73869" w:rsidRDefault="00804F65" w:rsidP="00804F65">
      <w:pPr>
        <w:ind w:left="720" w:hanging="819"/>
        <w:rPr>
          <w:rFonts w:ascii="Sakkal Majalla" w:eastAsia="Calibri" w:hAnsi="Sakkal Majalla" w:cs="Sakkal Majalla"/>
          <w:b/>
          <w:bCs/>
          <w:sz w:val="28"/>
          <w:szCs w:val="28"/>
          <w:rtl/>
          <w:lang w:bidi="ar-AE"/>
        </w:rPr>
      </w:pPr>
    </w:p>
    <w:p w14:paraId="0ED1ED6E" w14:textId="77777777" w:rsidR="00804F65" w:rsidRPr="00A73869" w:rsidRDefault="00804F65" w:rsidP="00804F65">
      <w:pPr>
        <w:ind w:left="720" w:hanging="819"/>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شروط التعيين</w:t>
      </w:r>
    </w:p>
    <w:p w14:paraId="268E57B9" w14:textId="77777777" w:rsidR="00804F65" w:rsidRPr="00A73869" w:rsidRDefault="00804F65" w:rsidP="00804F65">
      <w:pPr>
        <w:ind w:left="720" w:hanging="819"/>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المادة</w:t>
      </w:r>
      <w:r w:rsidRPr="00A73869">
        <w:rPr>
          <w:rFonts w:ascii="Sakkal Majalla" w:eastAsia="Calibri" w:hAnsi="Sakkal Majalla" w:cs="Sakkal Majalla"/>
          <w:b/>
          <w:bCs/>
          <w:sz w:val="28"/>
          <w:szCs w:val="28"/>
          <w:lang w:bidi="ar-AE"/>
        </w:rPr>
        <w:t xml:space="preserve"> </w:t>
      </w:r>
      <w:r w:rsidRPr="00A73869">
        <w:rPr>
          <w:rFonts w:ascii="Sakkal Majalla" w:eastAsia="Calibri" w:hAnsi="Sakkal Majalla" w:cs="Sakkal Majalla" w:hint="cs"/>
          <w:b/>
          <w:bCs/>
          <w:sz w:val="28"/>
          <w:szCs w:val="28"/>
          <w:rtl/>
          <w:lang w:bidi="ar-AE"/>
        </w:rPr>
        <w:t>(9)</w:t>
      </w:r>
    </w:p>
    <w:p w14:paraId="3DC827FA" w14:textId="77777777" w:rsidR="00804F65" w:rsidRPr="00A73869" w:rsidRDefault="00804F65" w:rsidP="00804F65">
      <w:pPr>
        <w:ind w:left="340" w:hanging="360"/>
        <w:jc w:val="lowKashida"/>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أولاً: يُشترط عند التعيين ما</w:t>
      </w:r>
      <w:r w:rsidRPr="00A73869">
        <w:rPr>
          <w:rFonts w:ascii="Sakkal Majalla" w:eastAsia="Calibri" w:hAnsi="Sakkal Majalla" w:cs="Sakkal Majalla"/>
          <w:b/>
          <w:bCs/>
          <w:sz w:val="28"/>
          <w:szCs w:val="28"/>
          <w:lang w:bidi="ar-AE"/>
        </w:rPr>
        <w:t xml:space="preserve"> </w:t>
      </w:r>
      <w:r w:rsidRPr="00A73869">
        <w:rPr>
          <w:rFonts w:ascii="Sakkal Majalla" w:eastAsia="Calibri" w:hAnsi="Sakkal Majalla" w:cs="Sakkal Majalla" w:hint="cs"/>
          <w:b/>
          <w:bCs/>
          <w:sz w:val="28"/>
          <w:szCs w:val="28"/>
          <w:rtl/>
          <w:lang w:bidi="ar-AE"/>
        </w:rPr>
        <w:t>يلي:</w:t>
      </w:r>
    </w:p>
    <w:p w14:paraId="42B27E82" w14:textId="77777777" w:rsidR="00804F65" w:rsidRPr="00A73869" w:rsidRDefault="00804F65">
      <w:pPr>
        <w:numPr>
          <w:ilvl w:val="0"/>
          <w:numId w:val="117"/>
        </w:numPr>
        <w:spacing w:line="276" w:lineRule="auto"/>
        <w:ind w:left="340" w:hanging="284"/>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أن يكون حاملاً لجنسية الدولة أو من أبناء المواطنات.</w:t>
      </w:r>
    </w:p>
    <w:p w14:paraId="54AC0F27" w14:textId="77777777" w:rsidR="00804F65" w:rsidRPr="00A73869" w:rsidRDefault="00804F65">
      <w:pPr>
        <w:numPr>
          <w:ilvl w:val="0"/>
          <w:numId w:val="117"/>
        </w:numPr>
        <w:spacing w:line="276" w:lineRule="auto"/>
        <w:ind w:left="340" w:hanging="284"/>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 xml:space="preserve"> </w:t>
      </w:r>
      <w:bookmarkStart w:id="29" w:name="_Hlk75341602"/>
      <w:r w:rsidRPr="00A73869">
        <w:rPr>
          <w:rFonts w:ascii="Sakkal Majalla" w:eastAsia="Calibri" w:hAnsi="Sakkal Majalla" w:cs="Sakkal Majalla" w:hint="cs"/>
          <w:sz w:val="28"/>
          <w:szCs w:val="28"/>
          <w:rtl/>
          <w:lang w:bidi="ar-AE"/>
        </w:rPr>
        <w:t>ألا يقل العمر عن (18) سنة، مع مراعاة الآتي:</w:t>
      </w:r>
    </w:p>
    <w:p w14:paraId="67CE2169" w14:textId="77777777" w:rsidR="00804F65" w:rsidRPr="00A73869" w:rsidRDefault="00804F65">
      <w:pPr>
        <w:numPr>
          <w:ilvl w:val="0"/>
          <w:numId w:val="61"/>
        </w:numPr>
        <w:tabs>
          <w:tab w:val="left" w:pos="765"/>
          <w:tab w:val="left" w:pos="882"/>
        </w:tabs>
        <w:spacing w:line="276" w:lineRule="auto"/>
        <w:ind w:left="623" w:hanging="283"/>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يثبت السن بشهادة الميلاد أو بوثيقة رسمية كجواز السفر أو بشهادة تقدير عمر صادرة من الجهة الطبية المختصة بالدولة.</w:t>
      </w:r>
    </w:p>
    <w:p w14:paraId="69E4959B" w14:textId="77777777" w:rsidR="00804F65" w:rsidRPr="00A73869" w:rsidRDefault="00804F65">
      <w:pPr>
        <w:numPr>
          <w:ilvl w:val="0"/>
          <w:numId w:val="61"/>
        </w:numPr>
        <w:tabs>
          <w:tab w:val="left" w:pos="765"/>
          <w:tab w:val="left" w:pos="882"/>
        </w:tabs>
        <w:spacing w:line="276" w:lineRule="auto"/>
        <w:ind w:left="623" w:hanging="283"/>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لا يجوز النظر في تعديل تاريخ ميلاد المنتسب بعد تعيينه إلا تنفيذاً لحكم صادر من المحكمة المختصة بالدولة، على أن يتم التصديق على الحكم أو شهادة الميلاد إذا صدرا من خارج الدولة من الجهات المختصة.</w:t>
      </w:r>
    </w:p>
    <w:p w14:paraId="014C3AB2" w14:textId="77777777" w:rsidR="00804F65" w:rsidRPr="00A73869" w:rsidRDefault="00804F65">
      <w:pPr>
        <w:numPr>
          <w:ilvl w:val="0"/>
          <w:numId w:val="61"/>
        </w:numPr>
        <w:tabs>
          <w:tab w:val="left" w:pos="907"/>
        </w:tabs>
        <w:spacing w:line="276" w:lineRule="auto"/>
        <w:ind w:left="623" w:hanging="283"/>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 xml:space="preserve"> يجب على الهيئة إخطار الصندوق بتعديل تاريخ الميلاد.</w:t>
      </w:r>
    </w:p>
    <w:p w14:paraId="64747AE8" w14:textId="77777777" w:rsidR="00804F65" w:rsidRPr="00A73869" w:rsidRDefault="00804F65">
      <w:pPr>
        <w:numPr>
          <w:ilvl w:val="0"/>
          <w:numId w:val="61"/>
        </w:numPr>
        <w:tabs>
          <w:tab w:val="left" w:pos="907"/>
        </w:tabs>
        <w:spacing w:line="276" w:lineRule="auto"/>
        <w:ind w:left="623" w:hanging="283"/>
        <w:jc w:val="lowKashida"/>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 xml:space="preserve"> إذا تضمنت الشهادة أو الوثيقة سنة الميلاد فقط فإن اليوم (31) من شهر ديسمبر من تلك السنة هو التاريخ المفروض للميلاد الذي يذكر في كل ما يتعلق بخدمة المنتسب.</w:t>
      </w:r>
    </w:p>
    <w:bookmarkEnd w:id="29"/>
    <w:p w14:paraId="639BF19E" w14:textId="77777777" w:rsidR="00804F65" w:rsidRPr="00A73869" w:rsidRDefault="00804F65">
      <w:pPr>
        <w:numPr>
          <w:ilvl w:val="0"/>
          <w:numId w:val="117"/>
        </w:numPr>
        <w:spacing w:line="276" w:lineRule="auto"/>
        <w:ind w:left="340" w:hanging="284"/>
        <w:jc w:val="lowKashida"/>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أن يكون مستوفياَ لشروط اللياقة الصحية وفقاً لما تقرره اللجنة الطبية، مع مراعاة الآتي:</w:t>
      </w:r>
    </w:p>
    <w:p w14:paraId="70912FCF" w14:textId="77777777" w:rsidR="00804F65" w:rsidRPr="00A73869" w:rsidRDefault="00804F65">
      <w:pPr>
        <w:numPr>
          <w:ilvl w:val="0"/>
          <w:numId w:val="62"/>
        </w:numPr>
        <w:spacing w:line="276" w:lineRule="auto"/>
        <w:ind w:left="765" w:hanging="425"/>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أن يكون لائقاً طبياً، وذلك بتقديم شهادة صادرة من جهة طبية مختصة بالدولة.</w:t>
      </w:r>
    </w:p>
    <w:p w14:paraId="0CE40A3E" w14:textId="77777777" w:rsidR="00804F65" w:rsidRPr="00A73869" w:rsidRDefault="00804F65">
      <w:pPr>
        <w:numPr>
          <w:ilvl w:val="0"/>
          <w:numId w:val="62"/>
        </w:numPr>
        <w:spacing w:line="276" w:lineRule="auto"/>
        <w:ind w:left="765" w:hanging="425"/>
        <w:jc w:val="lowKashida"/>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lastRenderedPageBreak/>
        <w:t>يُحال من تمت الموافقة المبدئية على تعيينه إلى اللجنة الطبية لإجراء الفحص الطبي اللازم عليه.</w:t>
      </w:r>
    </w:p>
    <w:p w14:paraId="2369B1AF" w14:textId="77777777" w:rsidR="00804F65" w:rsidRPr="00A73869" w:rsidRDefault="00804F65">
      <w:pPr>
        <w:numPr>
          <w:ilvl w:val="0"/>
          <w:numId w:val="117"/>
        </w:numPr>
        <w:spacing w:line="276" w:lineRule="auto"/>
        <w:ind w:left="315" w:hanging="259"/>
        <w:jc w:val="lowKashida"/>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أن يجتاز كافة الاختبارات والمقابلات المقررة المتعلقة بالوظيفة بنجاح، وفقاً للآتي:</w:t>
      </w:r>
    </w:p>
    <w:p w14:paraId="28D25327" w14:textId="77777777" w:rsidR="00804F65" w:rsidRPr="00A73869" w:rsidRDefault="00804F65">
      <w:pPr>
        <w:numPr>
          <w:ilvl w:val="0"/>
          <w:numId w:val="63"/>
        </w:numPr>
        <w:spacing w:line="276" w:lineRule="auto"/>
        <w:ind w:left="623" w:hanging="283"/>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يخضع المرشح للوظيفة للاختبارات النظرية والعملية التي تُحددها الهيئة.</w:t>
      </w:r>
    </w:p>
    <w:p w14:paraId="27CCCB12" w14:textId="77777777" w:rsidR="00804F65" w:rsidRPr="00A73869" w:rsidRDefault="00804F65">
      <w:pPr>
        <w:numPr>
          <w:ilvl w:val="0"/>
          <w:numId w:val="63"/>
        </w:numPr>
        <w:spacing w:line="276" w:lineRule="auto"/>
        <w:ind w:left="623" w:hanging="283"/>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تقوم الوحدة الإدارية المختصة في الهيئة باتخاذ الإجراءات المناسبة لإجراء المقابلات الشخصية للمرشحين للوظيفة.</w:t>
      </w:r>
    </w:p>
    <w:p w14:paraId="76974B73" w14:textId="77777777" w:rsidR="00804F65" w:rsidRPr="00A73869" w:rsidRDefault="00804F65">
      <w:pPr>
        <w:numPr>
          <w:ilvl w:val="0"/>
          <w:numId w:val="63"/>
        </w:numPr>
        <w:spacing w:line="276" w:lineRule="auto"/>
        <w:ind w:left="623" w:hanging="283"/>
        <w:jc w:val="lowKashida"/>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يتم تشكيل لجنة لمقابلة المرشحين للوظيفة بقرار من الرئيس أو من يفوضه ويجوز الاستعانة بعضو من العاملين في مجال الوظيفة المطلوبة.</w:t>
      </w:r>
    </w:p>
    <w:p w14:paraId="253679C8" w14:textId="77777777" w:rsidR="00804F65" w:rsidRPr="00A73869" w:rsidRDefault="00804F65">
      <w:pPr>
        <w:numPr>
          <w:ilvl w:val="0"/>
          <w:numId w:val="117"/>
        </w:numPr>
        <w:spacing w:line="276" w:lineRule="auto"/>
        <w:ind w:left="173" w:hanging="284"/>
        <w:jc w:val="mediumKashida"/>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أن يكون حسن السيرة والسلوك ويثبت ذلك بشهادة صادرة من الجهة المختصة بالدولة.</w:t>
      </w:r>
    </w:p>
    <w:p w14:paraId="35EAC300" w14:textId="77777777" w:rsidR="00804F65" w:rsidRPr="00A73869" w:rsidRDefault="00804F65">
      <w:pPr>
        <w:numPr>
          <w:ilvl w:val="0"/>
          <w:numId w:val="117"/>
        </w:numPr>
        <w:spacing w:line="276" w:lineRule="auto"/>
        <w:ind w:left="173" w:hanging="284"/>
        <w:jc w:val="mediumKashida"/>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أن يكون حاصلاً على المؤهلات العلمية ولديه الخبرات العملية اللازمة لشغل الوظيفة المرشح لها، مع مراعاة الآتي:</w:t>
      </w:r>
    </w:p>
    <w:p w14:paraId="0A47AC92" w14:textId="77777777" w:rsidR="00804F65" w:rsidRPr="00A73869" w:rsidRDefault="00804F65">
      <w:pPr>
        <w:numPr>
          <w:ilvl w:val="0"/>
          <w:numId w:val="64"/>
        </w:numPr>
        <w:tabs>
          <w:tab w:val="right" w:pos="765"/>
        </w:tabs>
        <w:spacing w:line="276" w:lineRule="auto"/>
        <w:ind w:left="481" w:hanging="340"/>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يحدد المؤهل العلمي والخبرة العملية والمهام الوظيفية وفقاً لما ورد ببطاقة وصف الوظيفة المطلوب التعيين عليها، وتعرض على الهيئة لاتخاذ اللازم بشأنها.</w:t>
      </w:r>
    </w:p>
    <w:p w14:paraId="7AB42125" w14:textId="77777777" w:rsidR="00804F65" w:rsidRPr="00A73869" w:rsidRDefault="00804F65">
      <w:pPr>
        <w:numPr>
          <w:ilvl w:val="0"/>
          <w:numId w:val="64"/>
        </w:numPr>
        <w:tabs>
          <w:tab w:val="right" w:pos="765"/>
        </w:tabs>
        <w:spacing w:line="276" w:lineRule="auto"/>
        <w:ind w:left="481" w:hanging="340"/>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يجب أن تكون الشهادات العلمية والخبرات العملية الصادرة من خارج الدولة مصدقاً عليها من الجهة المصدرة للشهادة والجهات المختصة بالدولة.</w:t>
      </w:r>
    </w:p>
    <w:p w14:paraId="6B688CEA" w14:textId="77777777" w:rsidR="00804F65" w:rsidRPr="00A73869" w:rsidRDefault="00804F65">
      <w:pPr>
        <w:numPr>
          <w:ilvl w:val="0"/>
          <w:numId w:val="64"/>
        </w:numPr>
        <w:tabs>
          <w:tab w:val="right" w:pos="765"/>
        </w:tabs>
        <w:spacing w:line="276" w:lineRule="auto"/>
        <w:ind w:left="481" w:hanging="340"/>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 xml:space="preserve">يتم معادلة الشهادات العلمية من الجهة المختصة بالدولة، ويجوز منح مهلة (3) أشهر لمعادلة الشهادات العلمية، كما يجوز تمديدها لمدة مماثلة بموافقة الهيئة. </w:t>
      </w:r>
    </w:p>
    <w:p w14:paraId="24F2CC3E" w14:textId="77777777" w:rsidR="00804F65" w:rsidRPr="00A73869" w:rsidRDefault="00804F65">
      <w:pPr>
        <w:numPr>
          <w:ilvl w:val="0"/>
          <w:numId w:val="117"/>
        </w:numPr>
        <w:tabs>
          <w:tab w:val="left" w:pos="173"/>
        </w:tabs>
        <w:spacing w:line="276" w:lineRule="auto"/>
        <w:ind w:left="173" w:hanging="284"/>
        <w:jc w:val="mediumKashida"/>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 xml:space="preserve">ألا يكون قد سبق الحكم عليه بعقوبة مقيدة للحرية في جناية أو جنحة مخلة بالشرف والأمانة ما لم يكن قد رد إليه اعتباره وألا يكون قد </w:t>
      </w:r>
      <w:r w:rsidRPr="00A73869">
        <w:rPr>
          <w:rFonts w:ascii="Sakkal Majalla" w:eastAsia="Calibri" w:hAnsi="Sakkal Majalla" w:cs="Sakkal Majalla" w:hint="cs"/>
          <w:sz w:val="28"/>
          <w:szCs w:val="28"/>
          <w:rtl/>
          <w:lang w:bidi="ar-AE"/>
        </w:rPr>
        <w:t xml:space="preserve">تم </w:t>
      </w:r>
      <w:r w:rsidRPr="00A73869">
        <w:rPr>
          <w:rFonts w:ascii="Sakkal Majalla" w:eastAsia="Calibri" w:hAnsi="Sakkal Majalla" w:cs="Sakkal Majalla"/>
          <w:sz w:val="28"/>
          <w:szCs w:val="28"/>
          <w:rtl/>
          <w:lang w:bidi="ar-AE"/>
        </w:rPr>
        <w:t>طرد</w:t>
      </w:r>
      <w:r w:rsidRPr="00A73869">
        <w:rPr>
          <w:rFonts w:ascii="Sakkal Majalla" w:eastAsia="Calibri" w:hAnsi="Sakkal Majalla" w:cs="Sakkal Majalla" w:hint="cs"/>
          <w:sz w:val="28"/>
          <w:szCs w:val="28"/>
          <w:rtl/>
          <w:lang w:bidi="ar-AE"/>
        </w:rPr>
        <w:t>ه</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 xml:space="preserve">من الخدمة </w:t>
      </w:r>
      <w:r w:rsidRPr="00A73869">
        <w:rPr>
          <w:rFonts w:ascii="Sakkal Majalla" w:eastAsia="Calibri" w:hAnsi="Sakkal Majalla" w:cs="Sakkal Majalla"/>
          <w:sz w:val="28"/>
          <w:szCs w:val="28"/>
          <w:rtl/>
          <w:lang w:bidi="ar-AE"/>
        </w:rPr>
        <w:t>في أية جهة أمنية أو عسكرية.</w:t>
      </w:r>
    </w:p>
    <w:p w14:paraId="11923B45" w14:textId="77777777" w:rsidR="00804F65" w:rsidRPr="00A73869" w:rsidRDefault="00804F65">
      <w:pPr>
        <w:numPr>
          <w:ilvl w:val="0"/>
          <w:numId w:val="117"/>
        </w:numPr>
        <w:tabs>
          <w:tab w:val="left" w:pos="173"/>
        </w:tabs>
        <w:spacing w:line="276" w:lineRule="auto"/>
        <w:ind w:left="173" w:hanging="284"/>
        <w:jc w:val="medium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 xml:space="preserve">ألا يقل الطول عن (165) سنتيميتراً بالنسبة للذكور و(155) سنتيميتراً بالنسبة للإناث. </w:t>
      </w:r>
    </w:p>
    <w:p w14:paraId="31F88A41" w14:textId="77777777" w:rsidR="00804F65" w:rsidRPr="00A73869" w:rsidRDefault="00804F65">
      <w:pPr>
        <w:numPr>
          <w:ilvl w:val="0"/>
          <w:numId w:val="117"/>
        </w:numPr>
        <w:tabs>
          <w:tab w:val="left" w:pos="173"/>
        </w:tabs>
        <w:spacing w:line="276" w:lineRule="auto"/>
        <w:ind w:left="173" w:hanging="284"/>
        <w:jc w:val="mediumKashida"/>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يُشترط في جميع الأحوال لتعيين المواطن أن يكون قد أدى الخدمة الوطنية.</w:t>
      </w:r>
    </w:p>
    <w:p w14:paraId="26DC9E55" w14:textId="77777777" w:rsidR="00804F65" w:rsidRPr="00A73869" w:rsidRDefault="00804F65" w:rsidP="00804F65">
      <w:pPr>
        <w:spacing w:before="240"/>
        <w:ind w:left="-284"/>
        <w:jc w:val="mediumKashida"/>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ثانياً: يشترط فيمن يعين ضابطاً أن يكون متخرجاً من إحدى الجهات الآتية:</w:t>
      </w:r>
    </w:p>
    <w:p w14:paraId="78B2D7A0" w14:textId="77777777" w:rsidR="00804F65" w:rsidRPr="00A73869" w:rsidRDefault="00804F65">
      <w:pPr>
        <w:numPr>
          <w:ilvl w:val="0"/>
          <w:numId w:val="205"/>
        </w:numPr>
        <w:spacing w:line="276" w:lineRule="auto"/>
        <w:ind w:left="184" w:hanging="283"/>
        <w:jc w:val="mediumKashida"/>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الكليات والمعاهد الشرطية في الدولة المختصة بتخريج الضباط.</w:t>
      </w:r>
    </w:p>
    <w:p w14:paraId="00071089" w14:textId="77777777" w:rsidR="00804F65" w:rsidRPr="00A73869" w:rsidRDefault="00804F65">
      <w:pPr>
        <w:numPr>
          <w:ilvl w:val="0"/>
          <w:numId w:val="205"/>
        </w:numPr>
        <w:spacing w:line="276" w:lineRule="auto"/>
        <w:ind w:left="184" w:hanging="283"/>
        <w:jc w:val="mediumKashida"/>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الكليات والمعاهد العسكرية والشرطية والأمنية خارج الدولة المختصة بتخريج الضباط والمعترف بها في الدولة.</w:t>
      </w:r>
    </w:p>
    <w:p w14:paraId="2A12118A" w14:textId="77777777" w:rsidR="00804F65" w:rsidRPr="00A73869" w:rsidRDefault="00804F65">
      <w:pPr>
        <w:numPr>
          <w:ilvl w:val="0"/>
          <w:numId w:val="205"/>
        </w:numPr>
        <w:spacing w:line="276" w:lineRule="auto"/>
        <w:ind w:left="184" w:hanging="283"/>
        <w:jc w:val="mediumKashida"/>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الجامعات في التخصصات المطلوبة في الهيئة.</w:t>
      </w:r>
    </w:p>
    <w:p w14:paraId="1237B6B3" w14:textId="77777777" w:rsidR="00804F65" w:rsidRPr="00A73869" w:rsidRDefault="00804F65" w:rsidP="00804F65">
      <w:pPr>
        <w:spacing w:before="240"/>
        <w:ind w:left="141" w:hanging="425"/>
        <w:jc w:val="lowKashida"/>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lastRenderedPageBreak/>
        <w:t xml:space="preserve">ثالثاً: </w:t>
      </w:r>
      <w:r w:rsidRPr="00A73869">
        <w:rPr>
          <w:rFonts w:ascii="Sakkal Majalla" w:eastAsia="Calibri" w:hAnsi="Sakkal Majalla" w:cs="Sakkal Majalla"/>
          <w:b/>
          <w:bCs/>
          <w:sz w:val="28"/>
          <w:szCs w:val="28"/>
          <w:rtl/>
          <w:lang w:bidi="ar-AE"/>
        </w:rPr>
        <w:t xml:space="preserve">يجوز </w:t>
      </w:r>
      <w:r w:rsidRPr="00A73869">
        <w:rPr>
          <w:rFonts w:ascii="Sakkal Majalla" w:eastAsia="Calibri" w:hAnsi="Sakkal Majalla" w:cs="Sakkal Majalla" w:hint="cs"/>
          <w:b/>
          <w:bCs/>
          <w:sz w:val="28"/>
          <w:szCs w:val="28"/>
          <w:rtl/>
          <w:lang w:bidi="ar-AE"/>
        </w:rPr>
        <w:t>للرئيس</w:t>
      </w:r>
      <w:r w:rsidRPr="00A73869">
        <w:rPr>
          <w:rFonts w:ascii="Sakkal Majalla" w:eastAsia="Calibri" w:hAnsi="Sakkal Majalla" w:cs="Sakkal Majalla"/>
          <w:b/>
          <w:bCs/>
          <w:sz w:val="28"/>
          <w:szCs w:val="28"/>
          <w:rtl/>
          <w:lang w:bidi="ar-AE"/>
        </w:rPr>
        <w:t xml:space="preserve"> ولاعتبارات المصلحة العامة الاستثناء من شرط أو أكثر من الشروط المُحددة في</w:t>
      </w:r>
      <w:r w:rsidRPr="00A73869">
        <w:rPr>
          <w:rFonts w:ascii="Sakkal Majalla" w:eastAsia="Calibri" w:hAnsi="Sakkal Majalla" w:cs="Sakkal Majalla" w:hint="cs"/>
          <w:b/>
          <w:bCs/>
          <w:sz w:val="28"/>
          <w:szCs w:val="28"/>
          <w:rtl/>
          <w:lang w:bidi="ar-AE"/>
        </w:rPr>
        <w:t xml:space="preserve"> الفقرة أولاً</w:t>
      </w:r>
      <w:r w:rsidRPr="00A73869">
        <w:rPr>
          <w:rFonts w:ascii="Sakkal Majalla" w:eastAsia="Calibri" w:hAnsi="Sakkal Majalla" w:cs="Sakkal Majalla"/>
          <w:b/>
          <w:bCs/>
          <w:sz w:val="28"/>
          <w:szCs w:val="28"/>
          <w:rtl/>
          <w:lang w:bidi="ar-AE"/>
        </w:rPr>
        <w:t xml:space="preserve"> من هذه المادة</w:t>
      </w:r>
      <w:r w:rsidRPr="00A73869">
        <w:rPr>
          <w:rFonts w:ascii="Sakkal Majalla" w:eastAsia="Calibri" w:hAnsi="Sakkal Majalla" w:cs="Sakkal Majalla" w:hint="cs"/>
          <w:b/>
          <w:bCs/>
          <w:sz w:val="28"/>
          <w:szCs w:val="28"/>
          <w:rtl/>
          <w:lang w:bidi="ar-AE"/>
        </w:rPr>
        <w:t xml:space="preserve"> ما عدا البند (1) من تلك الفقرة.</w:t>
      </w:r>
    </w:p>
    <w:p w14:paraId="7E68B0CA" w14:textId="77777777" w:rsidR="00804F65" w:rsidRPr="00A73869" w:rsidRDefault="00804F65" w:rsidP="009510DA">
      <w:pPr>
        <w:spacing w:before="240"/>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الــرتب العسكرية</w:t>
      </w:r>
    </w:p>
    <w:p w14:paraId="11532554" w14:textId="77777777" w:rsidR="00804F65" w:rsidRPr="00A73869" w:rsidRDefault="00804F65" w:rsidP="00804F65">
      <w:pPr>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ال</w:t>
      </w:r>
      <w:r w:rsidRPr="00A73869">
        <w:rPr>
          <w:rFonts w:ascii="Sakkal Majalla" w:eastAsia="Calibri" w:hAnsi="Sakkal Majalla" w:cs="Sakkal Majalla"/>
          <w:b/>
          <w:bCs/>
          <w:sz w:val="28"/>
          <w:szCs w:val="28"/>
          <w:rtl/>
          <w:lang w:bidi="ar-AE"/>
        </w:rPr>
        <w:t>مادة (</w:t>
      </w:r>
      <w:r w:rsidRPr="00A73869">
        <w:rPr>
          <w:rFonts w:ascii="Sakkal Majalla" w:eastAsia="Calibri" w:hAnsi="Sakkal Majalla" w:cs="Sakkal Majalla" w:hint="cs"/>
          <w:b/>
          <w:bCs/>
          <w:sz w:val="28"/>
          <w:szCs w:val="28"/>
          <w:rtl/>
          <w:lang w:bidi="ar-AE"/>
        </w:rPr>
        <w:t>10</w:t>
      </w:r>
      <w:r w:rsidRPr="00A73869">
        <w:rPr>
          <w:rFonts w:ascii="Sakkal Majalla" w:eastAsia="Calibri" w:hAnsi="Sakkal Majalla" w:cs="Sakkal Majalla"/>
          <w:b/>
          <w:bCs/>
          <w:sz w:val="28"/>
          <w:szCs w:val="28"/>
          <w:rtl/>
          <w:lang w:bidi="ar-AE"/>
        </w:rPr>
        <w:t>)</w:t>
      </w:r>
    </w:p>
    <w:p w14:paraId="3DCBC961" w14:textId="77777777" w:rsidR="00804F65" w:rsidRPr="00A73869" w:rsidRDefault="00804F65" w:rsidP="00804F65">
      <w:pPr>
        <w:ind w:left="-284"/>
        <w:contextualSpacing/>
        <w:jc w:val="mediumKashida"/>
        <w:rPr>
          <w:rFonts w:ascii="Sakkal Majalla" w:eastAsia="Calibri" w:hAnsi="Sakkal Majalla" w:cs="Sakkal Majalla"/>
          <w:sz w:val="28"/>
          <w:szCs w:val="28"/>
          <w:rtl/>
          <w:lang w:bidi="ar-AE"/>
        </w:rPr>
      </w:pPr>
      <w:r w:rsidRPr="00A73869">
        <w:rPr>
          <w:rFonts w:ascii="Sakkal Majalla" w:eastAsia="Calibri" w:hAnsi="Sakkal Majalla" w:cs="Sakkal Majalla" w:hint="cs"/>
          <w:b/>
          <w:bCs/>
          <w:sz w:val="28"/>
          <w:szCs w:val="28"/>
          <w:rtl/>
          <w:lang w:bidi="ar-AE"/>
        </w:rPr>
        <w:t xml:space="preserve">أولاً: </w:t>
      </w:r>
      <w:r w:rsidRPr="00A73869">
        <w:rPr>
          <w:rFonts w:ascii="Sakkal Majalla" w:eastAsia="Calibri" w:hAnsi="Sakkal Majalla" w:cs="Sakkal Majalla" w:hint="cs"/>
          <w:sz w:val="28"/>
          <w:szCs w:val="28"/>
          <w:rtl/>
          <w:lang w:bidi="ar-AE"/>
        </w:rPr>
        <w:t>تكون الرتب العسكرية لمنتسبي الهيئة وفق التسلسل الآتي:</w:t>
      </w:r>
    </w:p>
    <w:p w14:paraId="4DF95B1D" w14:textId="77777777" w:rsidR="00804F65" w:rsidRPr="00A73869" w:rsidRDefault="00804F65">
      <w:pPr>
        <w:numPr>
          <w:ilvl w:val="0"/>
          <w:numId w:val="38"/>
        </w:numPr>
        <w:tabs>
          <w:tab w:val="left" w:pos="31"/>
          <w:tab w:val="left" w:pos="326"/>
        </w:tabs>
        <w:spacing w:line="276" w:lineRule="auto"/>
        <w:ind w:left="31" w:firstLine="11"/>
        <w:jc w:val="mediumKashida"/>
        <w:rPr>
          <w:rFonts w:ascii="Sakkal Majalla" w:eastAsia="Calibri" w:hAnsi="Sakkal Majalla" w:cs="Sakkal Majalla"/>
          <w:b/>
          <w:bCs/>
          <w:sz w:val="28"/>
          <w:szCs w:val="28"/>
          <w:lang w:bidi="ar-AE"/>
        </w:rPr>
      </w:pPr>
      <w:r w:rsidRPr="00A73869">
        <w:rPr>
          <w:rFonts w:ascii="Sakkal Majalla" w:eastAsia="Calibri" w:hAnsi="Sakkal Majalla" w:cs="Sakkal Majalla"/>
          <w:b/>
          <w:bCs/>
          <w:sz w:val="28"/>
          <w:szCs w:val="28"/>
          <w:rtl/>
          <w:lang w:bidi="ar-AE"/>
        </w:rPr>
        <w:t>الضباط:</w:t>
      </w:r>
    </w:p>
    <w:p w14:paraId="72294F4F" w14:textId="77777777" w:rsidR="00804F65" w:rsidRPr="00A73869" w:rsidRDefault="00804F65">
      <w:pPr>
        <w:numPr>
          <w:ilvl w:val="0"/>
          <w:numId w:val="282"/>
        </w:numPr>
        <w:tabs>
          <w:tab w:val="left" w:pos="31"/>
        </w:tabs>
        <w:spacing w:line="276" w:lineRule="auto"/>
        <w:ind w:left="585"/>
        <w:jc w:val="medium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ملازم.</w:t>
      </w:r>
    </w:p>
    <w:p w14:paraId="35D4797E" w14:textId="77777777" w:rsidR="00804F65" w:rsidRPr="00A73869" w:rsidRDefault="00804F65">
      <w:pPr>
        <w:numPr>
          <w:ilvl w:val="0"/>
          <w:numId w:val="282"/>
        </w:numPr>
        <w:tabs>
          <w:tab w:val="left" w:pos="31"/>
        </w:tabs>
        <w:spacing w:line="276" w:lineRule="auto"/>
        <w:ind w:left="585"/>
        <w:jc w:val="medium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ملازم أول.</w:t>
      </w:r>
    </w:p>
    <w:p w14:paraId="3345B0EA" w14:textId="77777777" w:rsidR="00804F65" w:rsidRPr="00A73869" w:rsidRDefault="00804F65">
      <w:pPr>
        <w:numPr>
          <w:ilvl w:val="0"/>
          <w:numId w:val="282"/>
        </w:numPr>
        <w:spacing w:line="276" w:lineRule="auto"/>
        <w:ind w:left="585"/>
        <w:jc w:val="medium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نقيب.</w:t>
      </w:r>
    </w:p>
    <w:p w14:paraId="13A0C831" w14:textId="77777777" w:rsidR="00804F65" w:rsidRPr="00A73869" w:rsidRDefault="00804F65">
      <w:pPr>
        <w:pStyle w:val="ListParagraph"/>
        <w:numPr>
          <w:ilvl w:val="0"/>
          <w:numId w:val="282"/>
        </w:numPr>
        <w:spacing w:line="276" w:lineRule="auto"/>
        <w:ind w:left="585"/>
        <w:contextualSpacing w:val="0"/>
        <w:jc w:val="mediumKashida"/>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رائد.</w:t>
      </w:r>
    </w:p>
    <w:p w14:paraId="1A2CC8B5" w14:textId="77777777" w:rsidR="00804F65" w:rsidRPr="00A73869" w:rsidRDefault="00804F65">
      <w:pPr>
        <w:pStyle w:val="ListParagraph"/>
        <w:numPr>
          <w:ilvl w:val="0"/>
          <w:numId w:val="282"/>
        </w:numPr>
        <w:spacing w:line="276" w:lineRule="auto"/>
        <w:ind w:left="585"/>
        <w:contextualSpacing w:val="0"/>
        <w:jc w:val="mediumKashida"/>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مقدم.</w:t>
      </w:r>
    </w:p>
    <w:p w14:paraId="431C977A" w14:textId="77777777" w:rsidR="00804F65" w:rsidRPr="00A73869" w:rsidRDefault="00804F65">
      <w:pPr>
        <w:pStyle w:val="ListParagraph"/>
        <w:numPr>
          <w:ilvl w:val="0"/>
          <w:numId w:val="282"/>
        </w:numPr>
        <w:spacing w:line="276" w:lineRule="auto"/>
        <w:ind w:left="585"/>
        <w:contextualSpacing w:val="0"/>
        <w:jc w:val="mediumKashida"/>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عقيد.</w:t>
      </w:r>
    </w:p>
    <w:p w14:paraId="3AEC075A" w14:textId="77777777" w:rsidR="00804F65" w:rsidRPr="00A73869" w:rsidRDefault="00804F65">
      <w:pPr>
        <w:pStyle w:val="ListParagraph"/>
        <w:numPr>
          <w:ilvl w:val="0"/>
          <w:numId w:val="282"/>
        </w:numPr>
        <w:spacing w:line="276" w:lineRule="auto"/>
        <w:ind w:left="585"/>
        <w:contextualSpacing w:val="0"/>
        <w:jc w:val="mediumKashida"/>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عميد.</w:t>
      </w:r>
    </w:p>
    <w:p w14:paraId="0BE2CDFB" w14:textId="77777777" w:rsidR="00804F65" w:rsidRPr="00A73869" w:rsidRDefault="00804F65">
      <w:pPr>
        <w:pStyle w:val="ListParagraph"/>
        <w:numPr>
          <w:ilvl w:val="0"/>
          <w:numId w:val="282"/>
        </w:numPr>
        <w:spacing w:line="276" w:lineRule="auto"/>
        <w:ind w:left="585"/>
        <w:contextualSpacing w:val="0"/>
        <w:jc w:val="mediumKashida"/>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لواء.</w:t>
      </w:r>
    </w:p>
    <w:p w14:paraId="1704D833" w14:textId="77777777" w:rsidR="00804F65" w:rsidRPr="00A73869" w:rsidRDefault="00804F65">
      <w:pPr>
        <w:pStyle w:val="ListParagraph"/>
        <w:numPr>
          <w:ilvl w:val="0"/>
          <w:numId w:val="282"/>
        </w:numPr>
        <w:spacing w:line="276" w:lineRule="auto"/>
        <w:ind w:left="585"/>
        <w:contextualSpacing w:val="0"/>
        <w:jc w:val="mediumKashida"/>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فريق.</w:t>
      </w:r>
    </w:p>
    <w:p w14:paraId="2FE6D0FA" w14:textId="77777777" w:rsidR="00804F65" w:rsidRPr="00A73869" w:rsidRDefault="00804F65">
      <w:pPr>
        <w:pStyle w:val="ListParagraph"/>
        <w:numPr>
          <w:ilvl w:val="0"/>
          <w:numId w:val="282"/>
        </w:numPr>
        <w:spacing w:line="276" w:lineRule="auto"/>
        <w:ind w:left="585"/>
        <w:contextualSpacing w:val="0"/>
        <w:jc w:val="mediumKashida"/>
        <w:rPr>
          <w:rFonts w:ascii="Simplified Arabic" w:hAnsi="Simplified Arabic" w:cs="Simplified Arabic"/>
          <w:sz w:val="28"/>
          <w:szCs w:val="28"/>
          <w:rtl/>
        </w:rPr>
      </w:pPr>
      <w:r w:rsidRPr="00A73869">
        <w:rPr>
          <w:rFonts w:ascii="Sakkal Majalla" w:eastAsia="Calibri" w:hAnsi="Sakkal Majalla" w:cs="Sakkal Majalla" w:hint="cs"/>
          <w:sz w:val="28"/>
          <w:szCs w:val="28"/>
          <w:rtl/>
          <w:lang w:bidi="ar-AE"/>
        </w:rPr>
        <w:t>فريق أول.</w:t>
      </w:r>
    </w:p>
    <w:p w14:paraId="44EBE65B" w14:textId="77777777" w:rsidR="00804F65" w:rsidRPr="00A73869" w:rsidRDefault="00804F65">
      <w:pPr>
        <w:numPr>
          <w:ilvl w:val="0"/>
          <w:numId w:val="38"/>
        </w:numPr>
        <w:tabs>
          <w:tab w:val="left" w:pos="184"/>
          <w:tab w:val="left" w:pos="326"/>
        </w:tabs>
        <w:spacing w:line="276" w:lineRule="auto"/>
        <w:ind w:left="42" w:firstLine="0"/>
        <w:jc w:val="mediumKashida"/>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صف الضباط</w:t>
      </w:r>
      <w:r w:rsidRPr="00A73869">
        <w:rPr>
          <w:rFonts w:ascii="Sakkal Majalla" w:eastAsia="Calibri" w:hAnsi="Sakkal Majalla" w:cs="Sakkal Majalla"/>
          <w:b/>
          <w:bCs/>
          <w:sz w:val="28"/>
          <w:szCs w:val="28"/>
          <w:rtl/>
          <w:lang w:bidi="ar-AE"/>
        </w:rPr>
        <w:t>:</w:t>
      </w:r>
    </w:p>
    <w:p w14:paraId="28F0FB3D" w14:textId="77777777" w:rsidR="00804F65" w:rsidRPr="00A73869" w:rsidRDefault="00804F65">
      <w:pPr>
        <w:numPr>
          <w:ilvl w:val="0"/>
          <w:numId w:val="118"/>
        </w:numPr>
        <w:spacing w:line="276" w:lineRule="auto"/>
        <w:ind w:left="173" w:firstLine="283"/>
        <w:jc w:val="medium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رقيب.</w:t>
      </w:r>
    </w:p>
    <w:p w14:paraId="3FE32642" w14:textId="77777777" w:rsidR="00804F65" w:rsidRPr="00A73869" w:rsidRDefault="00804F65">
      <w:pPr>
        <w:numPr>
          <w:ilvl w:val="0"/>
          <w:numId w:val="118"/>
        </w:numPr>
        <w:spacing w:line="276" w:lineRule="auto"/>
        <w:ind w:left="173" w:firstLine="283"/>
        <w:jc w:val="medium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رقيب أول.</w:t>
      </w:r>
    </w:p>
    <w:p w14:paraId="083F7651" w14:textId="77777777" w:rsidR="00804F65" w:rsidRPr="00A73869" w:rsidRDefault="00804F65">
      <w:pPr>
        <w:numPr>
          <w:ilvl w:val="0"/>
          <w:numId w:val="118"/>
        </w:numPr>
        <w:spacing w:line="276" w:lineRule="auto"/>
        <w:ind w:left="173" w:firstLine="283"/>
        <w:jc w:val="medium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مساعد.</w:t>
      </w:r>
    </w:p>
    <w:p w14:paraId="05AAA7B8" w14:textId="77777777" w:rsidR="00804F65" w:rsidRPr="00A73869" w:rsidRDefault="00804F65">
      <w:pPr>
        <w:numPr>
          <w:ilvl w:val="0"/>
          <w:numId w:val="118"/>
        </w:numPr>
        <w:spacing w:line="276" w:lineRule="auto"/>
        <w:ind w:left="173" w:firstLine="283"/>
        <w:jc w:val="medium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مساعد أول.</w:t>
      </w:r>
    </w:p>
    <w:p w14:paraId="7EF0EA59" w14:textId="77777777" w:rsidR="00804F65" w:rsidRPr="00A73869" w:rsidRDefault="00804F65">
      <w:pPr>
        <w:numPr>
          <w:ilvl w:val="0"/>
          <w:numId w:val="118"/>
        </w:numPr>
        <w:spacing w:line="276" w:lineRule="auto"/>
        <w:ind w:left="173" w:firstLine="283"/>
        <w:jc w:val="mediumKashida"/>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مساعد ضابط.</w:t>
      </w:r>
    </w:p>
    <w:p w14:paraId="7B5B547C" w14:textId="77777777" w:rsidR="00804F65" w:rsidRPr="00A73869" w:rsidRDefault="00804F65">
      <w:pPr>
        <w:numPr>
          <w:ilvl w:val="0"/>
          <w:numId w:val="38"/>
        </w:numPr>
        <w:tabs>
          <w:tab w:val="left" w:pos="326"/>
        </w:tabs>
        <w:spacing w:line="276" w:lineRule="auto"/>
        <w:ind w:left="210" w:hanging="168"/>
        <w:jc w:val="mediumKashida"/>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الأفراد:</w:t>
      </w:r>
    </w:p>
    <w:p w14:paraId="79C5187F" w14:textId="77777777" w:rsidR="00804F65" w:rsidRPr="00A73869" w:rsidRDefault="00804F65">
      <w:pPr>
        <w:numPr>
          <w:ilvl w:val="0"/>
          <w:numId w:val="119"/>
        </w:numPr>
        <w:spacing w:line="276" w:lineRule="auto"/>
        <w:ind w:left="456" w:firstLine="12"/>
        <w:contextualSpacing/>
        <w:jc w:val="medium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شرطي مستجد.</w:t>
      </w:r>
    </w:p>
    <w:p w14:paraId="1949BF4B" w14:textId="77777777" w:rsidR="00804F65" w:rsidRPr="00A73869" w:rsidRDefault="00804F65">
      <w:pPr>
        <w:numPr>
          <w:ilvl w:val="0"/>
          <w:numId w:val="119"/>
        </w:numPr>
        <w:spacing w:line="276" w:lineRule="auto"/>
        <w:ind w:left="456" w:firstLine="12"/>
        <w:contextualSpacing/>
        <w:jc w:val="medium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شرطي.</w:t>
      </w:r>
    </w:p>
    <w:p w14:paraId="3D3C5D2A" w14:textId="77777777" w:rsidR="00804F65" w:rsidRPr="00A73869" w:rsidRDefault="00804F65">
      <w:pPr>
        <w:numPr>
          <w:ilvl w:val="0"/>
          <w:numId w:val="119"/>
        </w:numPr>
        <w:spacing w:line="276" w:lineRule="auto"/>
        <w:ind w:left="456" w:firstLine="12"/>
        <w:contextualSpacing/>
        <w:jc w:val="medium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شرطي أول.</w:t>
      </w:r>
    </w:p>
    <w:p w14:paraId="4FCEE195" w14:textId="77777777" w:rsidR="00804F65" w:rsidRPr="00A73869" w:rsidRDefault="00804F65">
      <w:pPr>
        <w:numPr>
          <w:ilvl w:val="0"/>
          <w:numId w:val="119"/>
        </w:numPr>
        <w:spacing w:line="276" w:lineRule="auto"/>
        <w:ind w:left="456" w:firstLine="12"/>
        <w:contextualSpacing/>
        <w:jc w:val="medium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عريف.</w:t>
      </w:r>
    </w:p>
    <w:p w14:paraId="4EB0FC5A" w14:textId="77777777" w:rsidR="00804F65" w:rsidRPr="00A73869" w:rsidRDefault="00804F65">
      <w:pPr>
        <w:numPr>
          <w:ilvl w:val="0"/>
          <w:numId w:val="119"/>
        </w:numPr>
        <w:spacing w:line="276" w:lineRule="auto"/>
        <w:ind w:left="456" w:firstLine="12"/>
        <w:contextualSpacing/>
        <w:jc w:val="medium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lastRenderedPageBreak/>
        <w:t>عريف أول.</w:t>
      </w:r>
    </w:p>
    <w:p w14:paraId="76CDDFC2" w14:textId="77777777" w:rsidR="00804F65" w:rsidRPr="00A73869" w:rsidRDefault="00804F65" w:rsidP="00804F65">
      <w:pPr>
        <w:spacing w:before="240"/>
        <w:ind w:left="243" w:right="-284" w:hanging="450"/>
        <w:contextualSpacing/>
        <w:jc w:val="lowKashida"/>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 xml:space="preserve">ثانياً: </w:t>
      </w:r>
      <w:r w:rsidRPr="00A73869">
        <w:rPr>
          <w:rFonts w:ascii="Sakkal Majalla" w:eastAsia="Calibri" w:hAnsi="Sakkal Majalla" w:cs="Sakkal Majalla" w:hint="cs"/>
          <w:sz w:val="28"/>
          <w:szCs w:val="28"/>
          <w:rtl/>
          <w:lang w:bidi="ar-AE"/>
        </w:rPr>
        <w:t>يخضع المنتسب ذو الرتبة الأقل للمنتسب ذي الرتبة الأعلى، فإذا تساوت الرتب خضع الأحدث في الرتبة للأقدم فيها.</w:t>
      </w:r>
    </w:p>
    <w:p w14:paraId="530E183A" w14:textId="77777777" w:rsidR="00804F65" w:rsidRPr="00A73869" w:rsidRDefault="00804F65" w:rsidP="00804F65">
      <w:pPr>
        <w:ind w:left="153" w:hanging="360"/>
        <w:contextualSpacing/>
        <w:jc w:val="lowKashida"/>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 xml:space="preserve">ثالثاً: </w:t>
      </w:r>
      <w:r w:rsidRPr="00A73869">
        <w:rPr>
          <w:rFonts w:ascii="Sakkal Majalla" w:eastAsia="Calibri" w:hAnsi="Sakkal Majalla" w:cs="Sakkal Majalla" w:hint="cs"/>
          <w:sz w:val="28"/>
          <w:szCs w:val="28"/>
          <w:rtl/>
          <w:lang w:bidi="ar-AE"/>
        </w:rPr>
        <w:t>الرتبة صفة ملازمة للمنتسب، ويحتفظ بها بعد انتهاء خدمته ما لم يتم تجريده منها أو سحب جنسية الدولة منه أو إسقاطها عنه.</w:t>
      </w:r>
    </w:p>
    <w:p w14:paraId="5EC4418F" w14:textId="77777777" w:rsidR="00804F65" w:rsidRPr="00A73869" w:rsidRDefault="00804F65" w:rsidP="009510DA">
      <w:pPr>
        <w:contextualSpacing/>
        <w:jc w:val="lowKashida"/>
        <w:rPr>
          <w:rFonts w:ascii="Sakkal Majalla" w:eastAsia="Calibri" w:hAnsi="Sakkal Majalla" w:cs="Sakkal Majalla"/>
          <w:b/>
          <w:bCs/>
          <w:sz w:val="28"/>
          <w:szCs w:val="28"/>
          <w:rtl/>
          <w:lang w:bidi="ar-AE"/>
        </w:rPr>
      </w:pPr>
    </w:p>
    <w:p w14:paraId="2A13F8A5" w14:textId="77777777" w:rsidR="00804F65" w:rsidRPr="00A73869" w:rsidRDefault="00804F65" w:rsidP="00804F65">
      <w:pPr>
        <w:ind w:left="153" w:hanging="360"/>
        <w:contextualSpacing/>
        <w:jc w:val="lowKashida"/>
        <w:rPr>
          <w:rFonts w:ascii="Sakkal Majalla" w:eastAsia="Calibri" w:hAnsi="Sakkal Majalla" w:cs="Sakkal Majalla"/>
          <w:b/>
          <w:bCs/>
          <w:sz w:val="28"/>
          <w:szCs w:val="28"/>
          <w:rtl/>
          <w:lang w:bidi="ar-AE"/>
        </w:rPr>
      </w:pPr>
    </w:p>
    <w:p w14:paraId="5B36A8C8" w14:textId="77777777" w:rsidR="00804F65" w:rsidRPr="00A73869" w:rsidRDefault="00804F65" w:rsidP="00804F65">
      <w:pPr>
        <w:ind w:left="720" w:hanging="961"/>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تحديد الرتب المستحقة عند التعيين</w:t>
      </w:r>
    </w:p>
    <w:p w14:paraId="5AF5EE80" w14:textId="77777777" w:rsidR="00804F65" w:rsidRPr="00A73869" w:rsidRDefault="00804F65" w:rsidP="00804F65">
      <w:pPr>
        <w:ind w:left="720" w:hanging="961"/>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المادة (11)</w:t>
      </w:r>
    </w:p>
    <w:p w14:paraId="27CB8948" w14:textId="77777777" w:rsidR="00804F65" w:rsidRPr="00A73869" w:rsidRDefault="00804F65" w:rsidP="00804F65">
      <w:pPr>
        <w:pStyle w:val="ListParagraph"/>
        <w:spacing w:after="240" w:line="276" w:lineRule="auto"/>
        <w:ind w:left="184" w:hanging="283"/>
        <w:jc w:val="both"/>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يُحدد استحقاق المنتسب للرتبة العسكرية عند تعيينه وف</w:t>
      </w:r>
      <w:r w:rsidRPr="00A73869">
        <w:rPr>
          <w:rFonts w:ascii="Sakkal Majalla" w:eastAsia="Calibri" w:hAnsi="Sakkal Majalla" w:cs="Sakkal Majalla" w:hint="cs"/>
          <w:sz w:val="28"/>
          <w:szCs w:val="28"/>
          <w:rtl/>
          <w:lang w:bidi="ar-AE"/>
        </w:rPr>
        <w:t>ق</w:t>
      </w:r>
      <w:r w:rsidRPr="00A73869">
        <w:rPr>
          <w:rFonts w:ascii="Sakkal Majalla" w:eastAsia="Calibri" w:hAnsi="Sakkal Majalla" w:cs="Sakkal Majalla"/>
          <w:sz w:val="28"/>
          <w:szCs w:val="28"/>
          <w:rtl/>
          <w:lang w:bidi="ar-AE"/>
        </w:rPr>
        <w:t>ا</w:t>
      </w:r>
      <w:r w:rsidRPr="00A73869">
        <w:rPr>
          <w:rFonts w:ascii="Sakkal Majalla" w:eastAsia="Calibri" w:hAnsi="Sakkal Majalla" w:cs="Sakkal Majalla" w:hint="cs"/>
          <w:sz w:val="28"/>
          <w:szCs w:val="28"/>
          <w:rtl/>
          <w:lang w:bidi="ar-AE"/>
        </w:rPr>
        <w:t>ً</w:t>
      </w:r>
      <w:r w:rsidRPr="00A73869">
        <w:rPr>
          <w:rFonts w:ascii="Sakkal Majalla" w:eastAsia="Calibri" w:hAnsi="Sakkal Majalla" w:cs="Sakkal Majalla"/>
          <w:sz w:val="28"/>
          <w:szCs w:val="28"/>
          <w:rtl/>
          <w:lang w:bidi="ar-AE"/>
        </w:rPr>
        <w:t xml:space="preserve"> للمؤهلات العلمية الواردة في الجدول </w:t>
      </w:r>
      <w:r w:rsidRPr="00A73869">
        <w:rPr>
          <w:rFonts w:ascii="Sakkal Majalla" w:eastAsia="Calibri" w:hAnsi="Sakkal Majalla" w:cs="Sakkal Majalla" w:hint="cs"/>
          <w:sz w:val="28"/>
          <w:szCs w:val="28"/>
          <w:rtl/>
          <w:lang w:bidi="ar-AE"/>
        </w:rPr>
        <w:t>الآتي</w:t>
      </w:r>
      <w:r w:rsidRPr="00A73869">
        <w:rPr>
          <w:rFonts w:ascii="Sakkal Majalla" w:eastAsia="Calibri" w:hAnsi="Sakkal Majalla" w:cs="Sakkal Majalla"/>
          <w:sz w:val="28"/>
          <w:szCs w:val="28"/>
          <w:rtl/>
          <w:lang w:bidi="ar-AE"/>
        </w:rPr>
        <w:t>:</w:t>
      </w:r>
    </w:p>
    <w:tbl>
      <w:tblPr>
        <w:bidiVisual/>
        <w:tblW w:w="477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921"/>
        <w:gridCol w:w="6510"/>
      </w:tblGrid>
      <w:tr w:rsidR="00804F65" w:rsidRPr="00A73869" w14:paraId="2F1568E8" w14:textId="77777777" w:rsidTr="005C1B94">
        <w:trPr>
          <w:tblHeader/>
        </w:trPr>
        <w:tc>
          <w:tcPr>
            <w:tcW w:w="1139" w:type="pct"/>
            <w:shd w:val="clear" w:color="auto" w:fill="DEEAF6" w:themeFill="accent1" w:themeFillTint="33"/>
            <w:tcMar>
              <w:top w:w="0" w:type="dxa"/>
              <w:left w:w="108" w:type="dxa"/>
              <w:bottom w:w="0" w:type="dxa"/>
              <w:right w:w="108" w:type="dxa"/>
            </w:tcMar>
          </w:tcPr>
          <w:p w14:paraId="465E4E65" w14:textId="77777777" w:rsidR="00804F65" w:rsidRPr="00A73869" w:rsidRDefault="00804F65" w:rsidP="005C1B94">
            <w:pPr>
              <w:spacing w:before="100" w:beforeAutospacing="1" w:after="100" w:afterAutospacing="1"/>
              <w:jc w:val="center"/>
              <w:rPr>
                <w:rFonts w:ascii="Sakkal Majalla" w:eastAsia="Calibri" w:hAnsi="Sakkal Majalla" w:cs="Sakkal Majalla"/>
                <w:sz w:val="28"/>
                <w:szCs w:val="28"/>
                <w:rtl/>
                <w:lang w:bidi="ar-AE"/>
              </w:rPr>
            </w:pPr>
            <w:r w:rsidRPr="00A73869">
              <w:rPr>
                <w:rFonts w:ascii="Sakkal Majalla" w:eastAsia="Calibri" w:hAnsi="Sakkal Majalla" w:cs="Sakkal Majalla"/>
                <w:b/>
                <w:bCs/>
                <w:sz w:val="28"/>
                <w:szCs w:val="28"/>
                <w:rtl/>
                <w:lang w:bidi="ar-AE"/>
              </w:rPr>
              <w:t>الرتبة العسكرية</w:t>
            </w:r>
          </w:p>
        </w:tc>
        <w:tc>
          <w:tcPr>
            <w:tcW w:w="3861" w:type="pct"/>
            <w:shd w:val="clear" w:color="auto" w:fill="DEEAF6" w:themeFill="accent1" w:themeFillTint="33"/>
            <w:tcMar>
              <w:top w:w="0" w:type="dxa"/>
              <w:left w:w="108" w:type="dxa"/>
              <w:bottom w:w="0" w:type="dxa"/>
              <w:right w:w="108" w:type="dxa"/>
            </w:tcMar>
          </w:tcPr>
          <w:p w14:paraId="2AF25E39" w14:textId="77777777" w:rsidR="00804F65" w:rsidRPr="00A73869" w:rsidRDefault="00804F65" w:rsidP="005C1B94">
            <w:pPr>
              <w:spacing w:before="100" w:beforeAutospacing="1" w:after="100" w:afterAutospacing="1"/>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المؤهل العلمي</w:t>
            </w:r>
          </w:p>
        </w:tc>
      </w:tr>
      <w:tr w:rsidR="00804F65" w:rsidRPr="00A73869" w14:paraId="0E61A54C" w14:textId="77777777" w:rsidTr="005C1B94">
        <w:tc>
          <w:tcPr>
            <w:tcW w:w="1139" w:type="pct"/>
            <w:tcMar>
              <w:top w:w="0" w:type="dxa"/>
              <w:left w:w="108" w:type="dxa"/>
              <w:bottom w:w="0" w:type="dxa"/>
              <w:right w:w="108" w:type="dxa"/>
            </w:tcMar>
          </w:tcPr>
          <w:p w14:paraId="63664899" w14:textId="77777777" w:rsidR="00804F65" w:rsidRPr="00A73869" w:rsidRDefault="00804F65" w:rsidP="005C1B94">
            <w:pPr>
              <w:spacing w:before="100" w:beforeAutospacing="1" w:after="100" w:afterAutospacing="1"/>
              <w:jc w:val="center"/>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رقيب أول</w:t>
            </w:r>
          </w:p>
        </w:tc>
        <w:tc>
          <w:tcPr>
            <w:tcW w:w="3861" w:type="pct"/>
            <w:tcMar>
              <w:top w:w="0" w:type="dxa"/>
              <w:left w:w="108" w:type="dxa"/>
              <w:bottom w:w="0" w:type="dxa"/>
              <w:right w:w="108" w:type="dxa"/>
            </w:tcMar>
          </w:tcPr>
          <w:p w14:paraId="65FBF7E3" w14:textId="77777777" w:rsidR="00804F65" w:rsidRPr="00A73869" w:rsidRDefault="00804F65" w:rsidP="005C1B94">
            <w:pPr>
              <w:spacing w:before="100" w:beforeAutospacing="1" w:after="100" w:afterAutospacing="1"/>
              <w:jc w:val="center"/>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 xml:space="preserve">بكالوريوس </w:t>
            </w:r>
            <w:r w:rsidRPr="00A73869">
              <w:rPr>
                <w:rFonts w:ascii="Sakkal Majalla" w:eastAsia="Calibri" w:hAnsi="Sakkal Majalla" w:cs="Sakkal Majalla" w:hint="cs"/>
                <w:sz w:val="28"/>
                <w:szCs w:val="28"/>
                <w:rtl/>
                <w:lang w:bidi="ar-AE"/>
              </w:rPr>
              <w:t>أو ما يعادله</w:t>
            </w:r>
          </w:p>
        </w:tc>
      </w:tr>
      <w:tr w:rsidR="00804F65" w:rsidRPr="00A73869" w14:paraId="70D64A90" w14:textId="77777777" w:rsidTr="005C1B94">
        <w:tc>
          <w:tcPr>
            <w:tcW w:w="1139" w:type="pct"/>
            <w:tcMar>
              <w:top w:w="0" w:type="dxa"/>
              <w:left w:w="108" w:type="dxa"/>
              <w:bottom w:w="0" w:type="dxa"/>
              <w:right w:w="108" w:type="dxa"/>
            </w:tcMar>
          </w:tcPr>
          <w:p w14:paraId="530F0251" w14:textId="77777777" w:rsidR="00804F65" w:rsidRPr="00A73869" w:rsidRDefault="00804F65" w:rsidP="005C1B94">
            <w:pPr>
              <w:spacing w:before="100" w:beforeAutospacing="1" w:after="100" w:afterAutospacing="1"/>
              <w:jc w:val="center"/>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رقيب</w:t>
            </w:r>
          </w:p>
        </w:tc>
        <w:tc>
          <w:tcPr>
            <w:tcW w:w="3861" w:type="pct"/>
            <w:tcMar>
              <w:top w:w="0" w:type="dxa"/>
              <w:left w:w="108" w:type="dxa"/>
              <w:bottom w:w="0" w:type="dxa"/>
              <w:right w:w="108" w:type="dxa"/>
            </w:tcMar>
          </w:tcPr>
          <w:p w14:paraId="01D8AFA0" w14:textId="77777777" w:rsidR="00804F65" w:rsidRPr="00A73869" w:rsidRDefault="00804F65" w:rsidP="005C1B94">
            <w:pPr>
              <w:spacing w:before="100" w:beforeAutospacing="1" w:after="100" w:afterAutospacing="1"/>
              <w:jc w:val="center"/>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دبلوم (3) سنوات</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أو ما يعادله</w:t>
            </w:r>
          </w:p>
        </w:tc>
      </w:tr>
      <w:tr w:rsidR="00804F65" w:rsidRPr="00A73869" w14:paraId="1DDAF1E0" w14:textId="77777777" w:rsidTr="005C1B94">
        <w:tc>
          <w:tcPr>
            <w:tcW w:w="1139" w:type="pct"/>
            <w:tcMar>
              <w:top w:w="0" w:type="dxa"/>
              <w:left w:w="108" w:type="dxa"/>
              <w:bottom w:w="0" w:type="dxa"/>
              <w:right w:w="108" w:type="dxa"/>
            </w:tcMar>
          </w:tcPr>
          <w:p w14:paraId="67F7746B" w14:textId="77777777" w:rsidR="00804F65" w:rsidRPr="00A73869" w:rsidRDefault="00804F65" w:rsidP="005C1B94">
            <w:pPr>
              <w:spacing w:before="100" w:beforeAutospacing="1" w:after="100" w:afterAutospacing="1"/>
              <w:jc w:val="center"/>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عريف</w:t>
            </w:r>
          </w:p>
        </w:tc>
        <w:tc>
          <w:tcPr>
            <w:tcW w:w="3861" w:type="pct"/>
            <w:tcMar>
              <w:top w:w="0" w:type="dxa"/>
              <w:left w:w="108" w:type="dxa"/>
              <w:bottom w:w="0" w:type="dxa"/>
              <w:right w:w="108" w:type="dxa"/>
            </w:tcMar>
          </w:tcPr>
          <w:p w14:paraId="1B3A1240" w14:textId="77777777" w:rsidR="00804F65" w:rsidRPr="00A73869" w:rsidRDefault="00804F65" w:rsidP="005C1B94">
            <w:pPr>
              <w:spacing w:before="100" w:beforeAutospacing="1" w:after="100" w:afterAutospacing="1"/>
              <w:jc w:val="center"/>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دبلوم سنتان</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أو ما يعادله</w:t>
            </w:r>
          </w:p>
        </w:tc>
      </w:tr>
      <w:tr w:rsidR="00804F65" w:rsidRPr="00A73869" w14:paraId="71E89242" w14:textId="77777777" w:rsidTr="005C1B94">
        <w:tc>
          <w:tcPr>
            <w:tcW w:w="1139" w:type="pct"/>
            <w:tcMar>
              <w:top w:w="0" w:type="dxa"/>
              <w:left w:w="108" w:type="dxa"/>
              <w:bottom w:w="0" w:type="dxa"/>
              <w:right w:w="108" w:type="dxa"/>
            </w:tcMar>
          </w:tcPr>
          <w:p w14:paraId="737DE2EE" w14:textId="77777777" w:rsidR="00804F65" w:rsidRPr="00A73869" w:rsidRDefault="00804F65" w:rsidP="005C1B94">
            <w:pPr>
              <w:spacing w:before="100" w:beforeAutospacing="1" w:after="100" w:afterAutospacing="1"/>
              <w:jc w:val="center"/>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شرطي</w:t>
            </w:r>
            <w:r w:rsidRPr="00A73869">
              <w:rPr>
                <w:rFonts w:ascii="Sakkal Majalla" w:eastAsia="Calibri" w:hAnsi="Sakkal Majalla" w:cs="Sakkal Majalla"/>
                <w:sz w:val="28"/>
                <w:szCs w:val="28"/>
                <w:rtl/>
                <w:lang w:bidi="ar-AE"/>
              </w:rPr>
              <w:t xml:space="preserve"> أول</w:t>
            </w:r>
          </w:p>
        </w:tc>
        <w:tc>
          <w:tcPr>
            <w:tcW w:w="3861" w:type="pct"/>
            <w:tcMar>
              <w:top w:w="0" w:type="dxa"/>
              <w:left w:w="108" w:type="dxa"/>
              <w:bottom w:w="0" w:type="dxa"/>
              <w:right w:w="108" w:type="dxa"/>
            </w:tcMar>
          </w:tcPr>
          <w:p w14:paraId="3F77CC62" w14:textId="77777777" w:rsidR="00804F65" w:rsidRPr="00A73869" w:rsidRDefault="00804F65" w:rsidP="005C1B94">
            <w:pPr>
              <w:spacing w:before="100" w:beforeAutospacing="1" w:after="100" w:afterAutospacing="1"/>
              <w:jc w:val="center"/>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ثانوية عامة</w:t>
            </w:r>
            <w:r w:rsidRPr="00A73869">
              <w:rPr>
                <w:rFonts w:ascii="Sakkal Majalla" w:eastAsia="Calibri" w:hAnsi="Sakkal Majalla" w:cs="Sakkal Majalla" w:hint="cs"/>
                <w:sz w:val="28"/>
                <w:szCs w:val="28"/>
                <w:rtl/>
                <w:lang w:bidi="ar-AE"/>
              </w:rPr>
              <w:t xml:space="preserve"> أو ما يعادلها</w:t>
            </w:r>
          </w:p>
        </w:tc>
      </w:tr>
      <w:tr w:rsidR="00804F65" w:rsidRPr="00A73869" w14:paraId="2CD14AA5" w14:textId="77777777" w:rsidTr="005C1B94">
        <w:tc>
          <w:tcPr>
            <w:tcW w:w="1139" w:type="pct"/>
            <w:tcMar>
              <w:top w:w="0" w:type="dxa"/>
              <w:left w:w="108" w:type="dxa"/>
              <w:bottom w:w="0" w:type="dxa"/>
              <w:right w:w="108" w:type="dxa"/>
            </w:tcMar>
          </w:tcPr>
          <w:p w14:paraId="023FD2D6" w14:textId="77777777" w:rsidR="00804F65" w:rsidRPr="00A73869" w:rsidRDefault="00804F65" w:rsidP="005C1B94">
            <w:pPr>
              <w:spacing w:before="100" w:beforeAutospacing="1" w:after="100" w:afterAutospacing="1"/>
              <w:jc w:val="center"/>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شرطي</w:t>
            </w:r>
          </w:p>
        </w:tc>
        <w:tc>
          <w:tcPr>
            <w:tcW w:w="3861" w:type="pct"/>
            <w:tcMar>
              <w:top w:w="0" w:type="dxa"/>
              <w:left w:w="108" w:type="dxa"/>
              <w:bottom w:w="0" w:type="dxa"/>
              <w:right w:w="108" w:type="dxa"/>
            </w:tcMar>
          </w:tcPr>
          <w:p w14:paraId="6587FBBC" w14:textId="77777777" w:rsidR="00804F65" w:rsidRPr="00A73869" w:rsidRDefault="00804F65" w:rsidP="005C1B94">
            <w:pPr>
              <w:spacing w:before="100" w:beforeAutospacing="1" w:after="100" w:afterAutospacing="1"/>
              <w:jc w:val="center"/>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ما دون الثانوية</w:t>
            </w:r>
          </w:p>
        </w:tc>
      </w:tr>
    </w:tbl>
    <w:p w14:paraId="74296345" w14:textId="77777777" w:rsidR="00804F65" w:rsidRPr="00A73869" w:rsidRDefault="00804F65" w:rsidP="00804F65">
      <w:pPr>
        <w:spacing w:before="160"/>
        <w:ind w:left="720" w:hanging="958"/>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تقديم بيانات مخالفة لشروط التعيين</w:t>
      </w:r>
    </w:p>
    <w:p w14:paraId="72D24B45" w14:textId="77777777" w:rsidR="00804F65" w:rsidRPr="00A73869" w:rsidRDefault="00804F65" w:rsidP="00804F65">
      <w:pPr>
        <w:ind w:left="720" w:hanging="961"/>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المادة (12)</w:t>
      </w:r>
    </w:p>
    <w:p w14:paraId="089E83FD" w14:textId="77777777" w:rsidR="00804F65" w:rsidRPr="00A73869" w:rsidRDefault="00804F65" w:rsidP="00804F65">
      <w:pPr>
        <w:jc w:val="lowKashida"/>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مع عدم الإخلال بمسؤولية المنتسب الجزائية والمدنية، يُعتبر قرار تعيين المنتسب كأن لم يكن إذا ثبت تقديمه بيانات مخالفة لأي من شروط التعيين ولو كانت سابقة على صدور القانون وهذا القرار ويترتب على ذلك الآتي:</w:t>
      </w:r>
    </w:p>
    <w:p w14:paraId="443A465E" w14:textId="77777777" w:rsidR="00804F65" w:rsidRPr="00A73869" w:rsidRDefault="00804F65">
      <w:pPr>
        <w:pStyle w:val="ListParagraph"/>
        <w:numPr>
          <w:ilvl w:val="0"/>
          <w:numId w:val="211"/>
        </w:numPr>
        <w:spacing w:line="276" w:lineRule="auto"/>
        <w:ind w:left="623"/>
        <w:contextualSpacing w:val="0"/>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إلغاء قرار التعيين بقرار ينفذ اعتباراً من تاريخ التعيين.</w:t>
      </w:r>
    </w:p>
    <w:p w14:paraId="0AAA6C9A" w14:textId="77777777" w:rsidR="00804F65" w:rsidRPr="00A73869" w:rsidRDefault="00804F65">
      <w:pPr>
        <w:pStyle w:val="ListParagraph"/>
        <w:numPr>
          <w:ilvl w:val="0"/>
          <w:numId w:val="211"/>
        </w:numPr>
        <w:spacing w:line="276" w:lineRule="auto"/>
        <w:ind w:left="623"/>
        <w:contextualSpacing w:val="0"/>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تُطبّق قاعدة الأجر مقابل العمل وعدم استرداد ما صرف إليه من رواتب إجمالية.</w:t>
      </w:r>
    </w:p>
    <w:p w14:paraId="47150B5D" w14:textId="77777777" w:rsidR="00804F65" w:rsidRPr="00A73869" w:rsidRDefault="00804F65">
      <w:pPr>
        <w:pStyle w:val="ListParagraph"/>
        <w:numPr>
          <w:ilvl w:val="0"/>
          <w:numId w:val="211"/>
        </w:numPr>
        <w:spacing w:line="276" w:lineRule="auto"/>
        <w:ind w:left="623"/>
        <w:contextualSpacing w:val="0"/>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استرداد المبالغ الخاصة بإجراء الفحوصات أو الالتحاق بالتدريبات أو الدورات التدريبية وفق ما يُقرره الرئيس.</w:t>
      </w:r>
    </w:p>
    <w:p w14:paraId="0D61CA33" w14:textId="77777777" w:rsidR="00804F65" w:rsidRPr="00A73869" w:rsidRDefault="00804F65">
      <w:pPr>
        <w:pStyle w:val="ListParagraph"/>
        <w:numPr>
          <w:ilvl w:val="0"/>
          <w:numId w:val="211"/>
        </w:numPr>
        <w:spacing w:after="160" w:line="276" w:lineRule="auto"/>
        <w:ind w:left="618" w:hanging="357"/>
        <w:contextualSpacing w:val="0"/>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عدم استحقاق مكافأة نهاية الخدمة أو بدل نقدي عن رصيد الإجازات، أو أي مزايا أخرى مستحقة بنهاية الخدمة.</w:t>
      </w:r>
    </w:p>
    <w:p w14:paraId="7B96D114" w14:textId="77777777" w:rsidR="00804F65" w:rsidRPr="00A73869" w:rsidRDefault="00804F65" w:rsidP="00804F65">
      <w:pPr>
        <w:ind w:left="720" w:hanging="961"/>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ملف الخدمة</w:t>
      </w:r>
    </w:p>
    <w:p w14:paraId="63DFE233" w14:textId="77777777" w:rsidR="00804F65" w:rsidRPr="00A73869" w:rsidRDefault="00804F65" w:rsidP="00804F65">
      <w:pPr>
        <w:ind w:left="720" w:hanging="961"/>
        <w:jc w:val="center"/>
        <w:rPr>
          <w:rFonts w:ascii="Simplified Arabic" w:hAnsi="Simplified Arabic" w:cs="Simplified Arabic"/>
          <w:b/>
          <w:bCs/>
          <w:sz w:val="28"/>
          <w:szCs w:val="28"/>
          <w:rtl/>
        </w:rPr>
      </w:pPr>
      <w:r w:rsidRPr="00A73869">
        <w:rPr>
          <w:rFonts w:ascii="Sakkal Majalla" w:eastAsia="Calibri" w:hAnsi="Sakkal Majalla" w:cs="Sakkal Majalla" w:hint="cs"/>
          <w:b/>
          <w:bCs/>
          <w:sz w:val="28"/>
          <w:szCs w:val="28"/>
          <w:rtl/>
          <w:lang w:bidi="ar-AE"/>
        </w:rPr>
        <w:t>المادة (13</w:t>
      </w:r>
      <w:r w:rsidRPr="00A73869">
        <w:rPr>
          <w:rFonts w:ascii="Sakkal Majalla" w:hAnsi="Sakkal Majalla" w:cs="Sakkal Majalla"/>
          <w:b/>
          <w:bCs/>
          <w:sz w:val="28"/>
          <w:szCs w:val="28"/>
          <w:rtl/>
        </w:rPr>
        <w:t>)</w:t>
      </w:r>
    </w:p>
    <w:p w14:paraId="1EF5BB23" w14:textId="77777777" w:rsidR="00804F65" w:rsidRPr="00A73869" w:rsidRDefault="00804F65" w:rsidP="00804F65">
      <w:pPr>
        <w:jc w:val="lowKashida"/>
        <w:rPr>
          <w:rFonts w:ascii="Sakkal Majalla" w:eastAsia="Calibri" w:hAnsi="Sakkal Majalla" w:cs="Sakkal Majalla"/>
          <w:sz w:val="28"/>
          <w:szCs w:val="28"/>
          <w:rtl/>
          <w:lang w:bidi="ar-AE"/>
        </w:rPr>
      </w:pPr>
      <w:r w:rsidRPr="00A73869">
        <w:rPr>
          <w:rFonts w:ascii="Sakkal Majalla" w:eastAsia="Calibri" w:hAnsi="Sakkal Majalla" w:cs="Sakkal Majalla" w:hint="cs"/>
          <w:b/>
          <w:bCs/>
          <w:sz w:val="28"/>
          <w:szCs w:val="28"/>
          <w:rtl/>
          <w:lang w:bidi="ar-AE"/>
        </w:rPr>
        <w:t>أولاً:</w:t>
      </w:r>
      <w:r w:rsidRPr="00A73869">
        <w:rPr>
          <w:rFonts w:ascii="Sakkal Majalla" w:eastAsia="Calibri" w:hAnsi="Sakkal Majalla" w:cs="Sakkal Majalla" w:hint="cs"/>
          <w:sz w:val="28"/>
          <w:szCs w:val="28"/>
          <w:rtl/>
          <w:lang w:bidi="ar-AE"/>
        </w:rPr>
        <w:t xml:space="preserve"> يتضمن ملف الخدمة المستندات الخاصة بالمنتسب وفقا لوضعه عند التعيين، كما يجب موافاة الوحدة الإدارية المختصة بالهيئة بأي مستندات بعد التعيين في حال حدوث أي مستجدات لدى المنتسب.</w:t>
      </w:r>
    </w:p>
    <w:p w14:paraId="5418E3D0" w14:textId="77777777" w:rsidR="00804F65" w:rsidRPr="00A73869" w:rsidRDefault="00804F65" w:rsidP="00804F65">
      <w:pPr>
        <w:jc w:val="lowKashida"/>
        <w:rPr>
          <w:rFonts w:ascii="Sakkal Majalla" w:eastAsia="Calibri" w:hAnsi="Sakkal Majalla" w:cs="Sakkal Majalla"/>
          <w:sz w:val="28"/>
          <w:szCs w:val="28"/>
          <w:lang w:bidi="ar-AE"/>
        </w:rPr>
      </w:pPr>
      <w:r w:rsidRPr="00A73869">
        <w:rPr>
          <w:rFonts w:ascii="Sakkal Majalla" w:eastAsia="Calibri" w:hAnsi="Sakkal Majalla" w:cs="Sakkal Majalla" w:hint="cs"/>
          <w:b/>
          <w:bCs/>
          <w:sz w:val="28"/>
          <w:szCs w:val="28"/>
          <w:rtl/>
          <w:lang w:bidi="ar-AE"/>
        </w:rPr>
        <w:lastRenderedPageBreak/>
        <w:t>ثانياً:</w:t>
      </w:r>
      <w:r w:rsidRPr="00A73869">
        <w:rPr>
          <w:rFonts w:ascii="Sakkal Majalla" w:eastAsia="Calibri" w:hAnsi="Sakkal Majalla" w:cs="Sakkal Majalla" w:hint="cs"/>
          <w:sz w:val="28"/>
          <w:szCs w:val="28"/>
          <w:rtl/>
          <w:lang w:bidi="ar-AE"/>
        </w:rPr>
        <w:t xml:space="preserve"> يتم إعداد ملف خدمة لكل منتسب يعمل في الهيئة ويتم حفظه بعد إعطائه رقماً متسلسلاً، وفقاً للآتي:</w:t>
      </w:r>
    </w:p>
    <w:p w14:paraId="59E881F2" w14:textId="77777777" w:rsidR="00804F65" w:rsidRPr="00A73869" w:rsidRDefault="00804F65">
      <w:pPr>
        <w:pStyle w:val="ListParagraph"/>
        <w:numPr>
          <w:ilvl w:val="2"/>
          <w:numId w:val="281"/>
        </w:numPr>
        <w:spacing w:line="276" w:lineRule="auto"/>
        <w:ind w:left="481"/>
        <w:contextualSpacing w:val="0"/>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أن يتضمن ملف الخدمة المستندات الآتية:</w:t>
      </w:r>
    </w:p>
    <w:p w14:paraId="47CE0385" w14:textId="77777777" w:rsidR="00804F65" w:rsidRPr="00A73869" w:rsidRDefault="00804F65">
      <w:pPr>
        <w:pStyle w:val="ListParagraph"/>
        <w:numPr>
          <w:ilvl w:val="0"/>
          <w:numId w:val="287"/>
        </w:numPr>
        <w:spacing w:line="276" w:lineRule="auto"/>
        <w:ind w:left="765"/>
        <w:contextualSpacing w:val="0"/>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 xml:space="preserve">نسخة من عقد تعيين المنتسب المواطن، وفقاً للنموذج رقم (1/أ) المرفق بهذا القرار. </w:t>
      </w:r>
    </w:p>
    <w:p w14:paraId="4569E0A7" w14:textId="77777777" w:rsidR="00804F65" w:rsidRPr="00A73869" w:rsidRDefault="00804F65">
      <w:pPr>
        <w:pStyle w:val="ListParagraph"/>
        <w:numPr>
          <w:ilvl w:val="0"/>
          <w:numId w:val="287"/>
        </w:numPr>
        <w:spacing w:line="276" w:lineRule="auto"/>
        <w:ind w:left="765"/>
        <w:contextualSpacing w:val="0"/>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 xml:space="preserve">نسخة من عقد تعيين المنتسب غير المواطن، وفقاً للنموذج رقم (1/ب) المرفق بهذا القرار. </w:t>
      </w:r>
    </w:p>
    <w:p w14:paraId="09DC509F" w14:textId="77777777" w:rsidR="00804F65" w:rsidRPr="00A73869" w:rsidRDefault="00804F65">
      <w:pPr>
        <w:numPr>
          <w:ilvl w:val="0"/>
          <w:numId w:val="287"/>
        </w:numPr>
        <w:spacing w:line="276" w:lineRule="auto"/>
        <w:ind w:left="765"/>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 xml:space="preserve">وثيقة قسم الولاء للدولة، وفقاً للنموذج رقم (2) المرفق بهذا القرار. </w:t>
      </w:r>
    </w:p>
    <w:p w14:paraId="640D9117" w14:textId="77777777" w:rsidR="00804F65" w:rsidRPr="00A73869" w:rsidRDefault="00804F65">
      <w:pPr>
        <w:numPr>
          <w:ilvl w:val="0"/>
          <w:numId w:val="287"/>
        </w:numPr>
        <w:spacing w:line="276" w:lineRule="auto"/>
        <w:ind w:left="765"/>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صورة عن سجل بيانات الأسرة.</w:t>
      </w:r>
    </w:p>
    <w:p w14:paraId="77841B6F" w14:textId="77777777" w:rsidR="00804F65" w:rsidRPr="00A73869" w:rsidRDefault="00804F65">
      <w:pPr>
        <w:numPr>
          <w:ilvl w:val="0"/>
          <w:numId w:val="287"/>
        </w:numPr>
        <w:spacing w:line="276" w:lineRule="auto"/>
        <w:ind w:left="765"/>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 xml:space="preserve"> نسخة من جواز السفر.</w:t>
      </w:r>
    </w:p>
    <w:p w14:paraId="221D69BC" w14:textId="77777777" w:rsidR="00804F65" w:rsidRPr="00A73869" w:rsidRDefault="00804F65">
      <w:pPr>
        <w:numPr>
          <w:ilvl w:val="0"/>
          <w:numId w:val="287"/>
        </w:numPr>
        <w:spacing w:line="276" w:lineRule="auto"/>
        <w:ind w:left="765"/>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نسخة من بطاقة الهوية.</w:t>
      </w:r>
    </w:p>
    <w:p w14:paraId="5D6E273D" w14:textId="77777777" w:rsidR="00804F65" w:rsidRPr="00A73869" w:rsidRDefault="00804F65">
      <w:pPr>
        <w:numPr>
          <w:ilvl w:val="0"/>
          <w:numId w:val="287"/>
        </w:numPr>
        <w:spacing w:line="276" w:lineRule="auto"/>
        <w:ind w:left="765"/>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نسخة من شهادة الميلاد أو تقدير العمر.</w:t>
      </w:r>
    </w:p>
    <w:p w14:paraId="65E4361C" w14:textId="77777777" w:rsidR="00804F65" w:rsidRPr="00A73869" w:rsidRDefault="00804F65">
      <w:pPr>
        <w:numPr>
          <w:ilvl w:val="0"/>
          <w:numId w:val="287"/>
        </w:numPr>
        <w:spacing w:line="276" w:lineRule="auto"/>
        <w:ind w:left="765"/>
        <w:jc w:val="lowKashida"/>
        <w:rPr>
          <w:rFonts w:ascii="Sakkal Majalla" w:eastAsia="Calibri" w:hAnsi="Sakkal Majalla" w:cs="Sakkal Majalla"/>
          <w:b/>
          <w:bCs/>
          <w:sz w:val="28"/>
          <w:szCs w:val="28"/>
          <w:lang w:bidi="ar-AE"/>
        </w:rPr>
      </w:pPr>
      <w:r w:rsidRPr="00A73869">
        <w:rPr>
          <w:rFonts w:ascii="Sakkal Majalla" w:eastAsia="Calibri" w:hAnsi="Sakkal Majalla" w:cs="Sakkal Majalla" w:hint="cs"/>
          <w:sz w:val="28"/>
          <w:szCs w:val="28"/>
          <w:rtl/>
          <w:lang w:bidi="ar-AE"/>
        </w:rPr>
        <w:t>شهادة اللياقة الطبية</w:t>
      </w:r>
      <w:r w:rsidRPr="00A73869">
        <w:rPr>
          <w:rFonts w:ascii="Sakkal Majalla" w:eastAsia="Calibri" w:hAnsi="Sakkal Majalla" w:cs="Sakkal Majalla" w:hint="cs"/>
          <w:b/>
          <w:bCs/>
          <w:sz w:val="28"/>
          <w:szCs w:val="28"/>
          <w:rtl/>
          <w:lang w:bidi="ar-AE"/>
        </w:rPr>
        <w:t>.</w:t>
      </w:r>
    </w:p>
    <w:p w14:paraId="7EFCC009" w14:textId="77777777" w:rsidR="00804F65" w:rsidRPr="00A73869" w:rsidRDefault="00804F65">
      <w:pPr>
        <w:numPr>
          <w:ilvl w:val="0"/>
          <w:numId w:val="287"/>
        </w:numPr>
        <w:spacing w:line="276" w:lineRule="auto"/>
        <w:ind w:left="765"/>
        <w:jc w:val="lowKashida"/>
        <w:rPr>
          <w:rFonts w:ascii="Sakkal Majalla" w:eastAsia="Calibri" w:hAnsi="Sakkal Majalla" w:cs="Sakkal Majalla"/>
          <w:b/>
          <w:bCs/>
          <w:sz w:val="28"/>
          <w:szCs w:val="28"/>
          <w:lang w:bidi="ar-AE"/>
        </w:rPr>
      </w:pPr>
      <w:r w:rsidRPr="00A73869">
        <w:rPr>
          <w:rFonts w:ascii="Sakkal Majalla" w:eastAsia="Calibri" w:hAnsi="Sakkal Majalla" w:cs="Sakkal Majalla" w:hint="cs"/>
          <w:sz w:val="28"/>
          <w:szCs w:val="28"/>
          <w:rtl/>
          <w:lang w:bidi="ar-AE"/>
        </w:rPr>
        <w:t>شهادة الحالة الجنائية.</w:t>
      </w:r>
    </w:p>
    <w:p w14:paraId="416020BD" w14:textId="77777777" w:rsidR="00804F65" w:rsidRPr="00A73869" w:rsidRDefault="00804F65">
      <w:pPr>
        <w:numPr>
          <w:ilvl w:val="0"/>
          <w:numId w:val="287"/>
        </w:numPr>
        <w:spacing w:line="276" w:lineRule="auto"/>
        <w:ind w:left="765"/>
        <w:jc w:val="lowKashida"/>
        <w:rPr>
          <w:rFonts w:ascii="Sakkal Majalla" w:eastAsia="Calibri" w:hAnsi="Sakkal Majalla" w:cs="Sakkal Majalla"/>
          <w:b/>
          <w:bCs/>
          <w:sz w:val="28"/>
          <w:szCs w:val="28"/>
          <w:lang w:bidi="ar-AE"/>
        </w:rPr>
      </w:pPr>
      <w:r w:rsidRPr="00A73869">
        <w:rPr>
          <w:rFonts w:ascii="Sakkal Majalla" w:eastAsia="Calibri" w:hAnsi="Sakkal Majalla" w:cs="Sakkal Majalla" w:hint="cs"/>
          <w:sz w:val="28"/>
          <w:szCs w:val="28"/>
          <w:rtl/>
          <w:lang w:bidi="ar-AE"/>
        </w:rPr>
        <w:t>شهادة تُفيد أداء الخدمة الوطنية</w:t>
      </w:r>
      <w:r w:rsidRPr="00A73869">
        <w:rPr>
          <w:rFonts w:ascii="Sakkal Majalla" w:eastAsia="Calibri" w:hAnsi="Sakkal Majalla" w:cs="Sakkal Majalla" w:hint="cs"/>
          <w:b/>
          <w:bCs/>
          <w:sz w:val="28"/>
          <w:szCs w:val="28"/>
          <w:rtl/>
          <w:lang w:bidi="ar-AE"/>
        </w:rPr>
        <w:t xml:space="preserve"> </w:t>
      </w:r>
      <w:r w:rsidRPr="00A73869">
        <w:rPr>
          <w:rFonts w:ascii="Sakkal Majalla" w:eastAsia="Calibri" w:hAnsi="Sakkal Majalla" w:cs="Sakkal Majalla" w:hint="cs"/>
          <w:sz w:val="28"/>
          <w:szCs w:val="28"/>
          <w:rtl/>
          <w:lang w:bidi="ar-AE"/>
        </w:rPr>
        <w:t>للمواطنين الذكور</w:t>
      </w:r>
      <w:r w:rsidRPr="00A73869">
        <w:rPr>
          <w:rFonts w:ascii="Sakkal Majalla" w:eastAsia="Calibri" w:hAnsi="Sakkal Majalla" w:cs="Sakkal Majalla" w:hint="cs"/>
          <w:b/>
          <w:bCs/>
          <w:sz w:val="28"/>
          <w:szCs w:val="28"/>
          <w:rtl/>
          <w:lang w:bidi="ar-AE"/>
        </w:rPr>
        <w:t>.</w:t>
      </w:r>
    </w:p>
    <w:p w14:paraId="1FD4DC16" w14:textId="77777777" w:rsidR="00804F65" w:rsidRPr="00A73869" w:rsidRDefault="00804F65">
      <w:pPr>
        <w:numPr>
          <w:ilvl w:val="0"/>
          <w:numId w:val="287"/>
        </w:numPr>
        <w:spacing w:line="276" w:lineRule="auto"/>
        <w:ind w:left="765"/>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 xml:space="preserve">إقرار من المنتسب عن حالته الاجتماعية وفقاً للنموذج رقم (3) المرفق بهذا القرار. </w:t>
      </w:r>
    </w:p>
    <w:p w14:paraId="440C0146" w14:textId="77777777" w:rsidR="00804F65" w:rsidRPr="00A73869" w:rsidRDefault="00804F65">
      <w:pPr>
        <w:numPr>
          <w:ilvl w:val="0"/>
          <w:numId w:val="287"/>
        </w:numPr>
        <w:spacing w:line="276" w:lineRule="auto"/>
        <w:ind w:left="765"/>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نسخة من عقد الزواج.</w:t>
      </w:r>
    </w:p>
    <w:p w14:paraId="1B99A6A2" w14:textId="77777777" w:rsidR="00804F65" w:rsidRPr="00A73869" w:rsidRDefault="00804F65">
      <w:pPr>
        <w:numPr>
          <w:ilvl w:val="0"/>
          <w:numId w:val="287"/>
        </w:numPr>
        <w:spacing w:line="276" w:lineRule="auto"/>
        <w:ind w:left="765"/>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 xml:space="preserve">نسخ من شهادات ميلاد أبناء المنتسب المواطن من الذكور. </w:t>
      </w:r>
    </w:p>
    <w:p w14:paraId="709A6446" w14:textId="77777777" w:rsidR="00804F65" w:rsidRPr="00A73869" w:rsidRDefault="00804F65">
      <w:pPr>
        <w:numPr>
          <w:ilvl w:val="0"/>
          <w:numId w:val="287"/>
        </w:numPr>
        <w:spacing w:line="276" w:lineRule="auto"/>
        <w:ind w:left="765"/>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نسخ من شهادات ميلاد أبناء المنتسبة المواطنة المتزوجة وتعول أو المطلقة وتعول، بالإضافة إلى قرار اللجنة الطبية التي تُفيد عجز الزوج عن الكسب.</w:t>
      </w:r>
    </w:p>
    <w:p w14:paraId="6E05BFF2" w14:textId="77777777" w:rsidR="00804F65" w:rsidRPr="00A73869" w:rsidRDefault="00804F65">
      <w:pPr>
        <w:numPr>
          <w:ilvl w:val="0"/>
          <w:numId w:val="287"/>
        </w:numPr>
        <w:spacing w:line="276" w:lineRule="auto"/>
        <w:ind w:left="765"/>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نسخ من شهادات ميلاد أبناء المنتسبة المواطنة المتزوجة وتعول أو المطلقة وتعول أبناء من زوج يعمل ولا تُصرف له علاوة الأبناء</w:t>
      </w:r>
      <w:r w:rsidRPr="00A73869">
        <w:rPr>
          <w:rStyle w:val="CommentReference"/>
          <w:rFonts w:ascii="Sakkal Majalla" w:hAnsi="Sakkal Majalla" w:cs="Sakkal Majalla"/>
          <w:sz w:val="28"/>
          <w:szCs w:val="28"/>
          <w:rtl/>
        </w:rPr>
        <w:t xml:space="preserve">، </w:t>
      </w:r>
      <w:r w:rsidRPr="00A73869">
        <w:rPr>
          <w:rFonts w:ascii="Sakkal Majalla" w:eastAsia="Calibri" w:hAnsi="Sakkal Majalla" w:cs="Sakkal Majalla" w:hint="cs"/>
          <w:sz w:val="28"/>
          <w:szCs w:val="28"/>
          <w:rtl/>
        </w:rPr>
        <w:t>أو</w:t>
      </w:r>
      <w:r w:rsidRPr="00A73869">
        <w:rPr>
          <w:rFonts w:ascii="Sakkal Majalla" w:eastAsia="Calibri" w:hAnsi="Sakkal Majalla" w:cs="Sakkal Majalla" w:hint="cs"/>
          <w:sz w:val="28"/>
          <w:szCs w:val="28"/>
          <w:rtl/>
          <w:lang w:bidi="ar-AE"/>
        </w:rPr>
        <w:t xml:space="preserve"> زوج عاطل عن العمل ويثبت ذلك بقرار من المحكمة المختصة.</w:t>
      </w:r>
    </w:p>
    <w:p w14:paraId="6DA1A41E" w14:textId="77777777" w:rsidR="00804F65" w:rsidRPr="00A73869" w:rsidRDefault="00804F65">
      <w:pPr>
        <w:numPr>
          <w:ilvl w:val="0"/>
          <w:numId w:val="287"/>
        </w:numPr>
        <w:spacing w:line="276" w:lineRule="auto"/>
        <w:ind w:left="765"/>
        <w:jc w:val="lowKashida"/>
        <w:rPr>
          <w:rFonts w:ascii="Sakkal Majalla" w:eastAsia="Calibri" w:hAnsi="Sakkal Majalla" w:cs="Sakkal Majalla"/>
          <w:strike/>
          <w:sz w:val="28"/>
          <w:szCs w:val="28"/>
          <w:lang w:bidi="ar-AE"/>
        </w:rPr>
      </w:pPr>
      <w:r w:rsidRPr="00A73869">
        <w:rPr>
          <w:rFonts w:ascii="Sakkal Majalla" w:eastAsia="Calibri" w:hAnsi="Sakkal Majalla" w:cs="Sakkal Majalla" w:hint="cs"/>
          <w:sz w:val="28"/>
          <w:szCs w:val="28"/>
          <w:rtl/>
          <w:lang w:bidi="ar-AE"/>
        </w:rPr>
        <w:t xml:space="preserve">وثيقة طلاق وشهادة إعالة من المحكمة المختصة. </w:t>
      </w:r>
    </w:p>
    <w:p w14:paraId="6D2200D1" w14:textId="77777777" w:rsidR="00804F65" w:rsidRPr="00A73869" w:rsidRDefault="00804F65">
      <w:pPr>
        <w:numPr>
          <w:ilvl w:val="0"/>
          <w:numId w:val="287"/>
        </w:numPr>
        <w:spacing w:line="276" w:lineRule="auto"/>
        <w:ind w:left="765" w:hanging="425"/>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شهادة وفاة الزوج وشهادة إعالة من المحكمة المختصة.</w:t>
      </w:r>
    </w:p>
    <w:p w14:paraId="4C863DBF" w14:textId="77777777" w:rsidR="00804F65" w:rsidRPr="00A73869" w:rsidRDefault="00804F65">
      <w:pPr>
        <w:numPr>
          <w:ilvl w:val="0"/>
          <w:numId w:val="287"/>
        </w:numPr>
        <w:spacing w:line="276" w:lineRule="auto"/>
        <w:ind w:left="765" w:hanging="425"/>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الشهادات الدراسية وشهادة الخبرة الأصلية، ويُشترط أن تكون تلك الشهادات مصدقة من الجهات المختصة.</w:t>
      </w:r>
    </w:p>
    <w:p w14:paraId="54FBB0E9" w14:textId="77777777" w:rsidR="00804F65" w:rsidRPr="00A73869" w:rsidRDefault="00804F65">
      <w:pPr>
        <w:numPr>
          <w:ilvl w:val="0"/>
          <w:numId w:val="287"/>
        </w:numPr>
        <w:spacing w:line="276" w:lineRule="auto"/>
        <w:ind w:left="765" w:hanging="425"/>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معادلة المؤهل العلمي من الجهة المختصة.</w:t>
      </w:r>
    </w:p>
    <w:p w14:paraId="56BEC365" w14:textId="77777777" w:rsidR="00804F65" w:rsidRPr="00A73869" w:rsidRDefault="00804F65">
      <w:pPr>
        <w:numPr>
          <w:ilvl w:val="0"/>
          <w:numId w:val="287"/>
        </w:numPr>
        <w:spacing w:line="276" w:lineRule="auto"/>
        <w:ind w:left="765" w:hanging="425"/>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شهادة من جهة العمل السابقة تبين أسباب إنهاء الخدمة لمن كان يعمل بجهة سابقة.</w:t>
      </w:r>
    </w:p>
    <w:p w14:paraId="6F5AD0FB" w14:textId="77777777" w:rsidR="00804F65" w:rsidRPr="00A73869" w:rsidRDefault="00804F65">
      <w:pPr>
        <w:numPr>
          <w:ilvl w:val="0"/>
          <w:numId w:val="287"/>
        </w:numPr>
        <w:spacing w:line="276" w:lineRule="auto"/>
        <w:ind w:left="765" w:hanging="425"/>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صور فوتوغرافية حديثة للمنتسب.</w:t>
      </w:r>
    </w:p>
    <w:p w14:paraId="0A101E7B" w14:textId="77777777" w:rsidR="00804F65" w:rsidRPr="00A73869" w:rsidRDefault="00804F65">
      <w:pPr>
        <w:numPr>
          <w:ilvl w:val="0"/>
          <w:numId w:val="287"/>
        </w:numPr>
        <w:spacing w:line="276" w:lineRule="auto"/>
        <w:ind w:left="765" w:hanging="425"/>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lastRenderedPageBreak/>
        <w:t xml:space="preserve">إقرار بالإبلاغ عن الحالات التي يجب الإفصاح عنها فور حدوث أي تغيير، وفقاً للنموذج رقم (4) المرفق بهذا القرار. </w:t>
      </w:r>
    </w:p>
    <w:p w14:paraId="276DFA60" w14:textId="77777777" w:rsidR="00804F65" w:rsidRPr="00A73869" w:rsidRDefault="00804F65">
      <w:pPr>
        <w:numPr>
          <w:ilvl w:val="0"/>
          <w:numId w:val="287"/>
        </w:numPr>
        <w:tabs>
          <w:tab w:val="right" w:pos="480"/>
        </w:tabs>
        <w:spacing w:line="276" w:lineRule="auto"/>
        <w:ind w:left="765" w:hanging="425"/>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 xml:space="preserve">إقرار بشأن استخدام وسائل التواصل الاجتماعي، وفقاً للنموذج رقم (5) المرفق بهذا القرار. </w:t>
      </w:r>
    </w:p>
    <w:p w14:paraId="412AF65D" w14:textId="77777777" w:rsidR="00804F65" w:rsidRPr="00A73869" w:rsidRDefault="00804F65">
      <w:pPr>
        <w:numPr>
          <w:ilvl w:val="0"/>
          <w:numId w:val="287"/>
        </w:numPr>
        <w:tabs>
          <w:tab w:val="right" w:pos="480"/>
        </w:tabs>
        <w:spacing w:line="276" w:lineRule="auto"/>
        <w:ind w:left="765" w:hanging="425"/>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 xml:space="preserve">إقرار بعدم تقديم بيانات مخالفة لشروط التعيين والتي يترتب على عدم الإفصاح عنها اعتبار قرار التعيين كأن لم يكن وفقاً للنموذج رقم (6) المرفق بهذا القرار. </w:t>
      </w:r>
    </w:p>
    <w:p w14:paraId="283A1E2F" w14:textId="77777777" w:rsidR="00804F65" w:rsidRPr="00A73869" w:rsidRDefault="00804F65">
      <w:pPr>
        <w:numPr>
          <w:ilvl w:val="0"/>
          <w:numId w:val="287"/>
        </w:numPr>
        <w:tabs>
          <w:tab w:val="right" w:pos="480"/>
        </w:tabs>
        <w:spacing w:line="276" w:lineRule="auto"/>
        <w:ind w:left="765" w:hanging="425"/>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 xml:space="preserve">إقرار بالحالة الصحية، وفقاً للنموذج رقم (7) المرفق بهذا القرار. </w:t>
      </w:r>
    </w:p>
    <w:p w14:paraId="58A4C717" w14:textId="77777777" w:rsidR="00804F65" w:rsidRPr="00A73869" w:rsidRDefault="00804F65">
      <w:pPr>
        <w:numPr>
          <w:ilvl w:val="0"/>
          <w:numId w:val="287"/>
        </w:numPr>
        <w:tabs>
          <w:tab w:val="right" w:pos="480"/>
        </w:tabs>
        <w:spacing w:line="276" w:lineRule="auto"/>
        <w:ind w:left="765" w:hanging="425"/>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 xml:space="preserve">تعهد عام بالالتزام بالقوانين والنظم المعمول بها في الهيئة وفقاً للنموذج رقم (8) المرفق بهذا القرار. </w:t>
      </w:r>
    </w:p>
    <w:p w14:paraId="4476AB46" w14:textId="77777777" w:rsidR="00804F65" w:rsidRPr="00A73869" w:rsidRDefault="00804F65">
      <w:pPr>
        <w:pStyle w:val="ListParagraph"/>
        <w:numPr>
          <w:ilvl w:val="2"/>
          <w:numId w:val="281"/>
        </w:numPr>
        <w:spacing w:after="160" w:line="276" w:lineRule="auto"/>
        <w:ind w:left="357" w:hanging="357"/>
        <w:contextualSpacing w:val="0"/>
        <w:jc w:val="lowKashida"/>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يتم وضع الشعار الخاص بكل هيئة على النماذج المرفقة بهذا القرار.</w:t>
      </w:r>
    </w:p>
    <w:p w14:paraId="1795882E" w14:textId="77777777" w:rsidR="00804F65" w:rsidRPr="00A73869" w:rsidRDefault="00804F65" w:rsidP="00804F65">
      <w:pPr>
        <w:ind w:left="720" w:hanging="678"/>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إعادة التعيين</w:t>
      </w:r>
    </w:p>
    <w:p w14:paraId="5E9607D4" w14:textId="77777777" w:rsidR="00804F65" w:rsidRPr="00A73869" w:rsidRDefault="00804F65" w:rsidP="00804F65">
      <w:pPr>
        <w:ind w:left="720" w:hanging="678"/>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 xml:space="preserve">المادة (14) </w:t>
      </w:r>
    </w:p>
    <w:p w14:paraId="3CB735EB" w14:textId="77777777" w:rsidR="00804F65" w:rsidRPr="00A73869" w:rsidRDefault="00804F65" w:rsidP="00804F65">
      <w:pPr>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يجوز إعادة تعيين المنتسب الذي انتهت خدمته من الهيئة بسبب الاستقالة أو الإحالة للتقاعد بغير أسباب انضباطية إلى الخدمة خلال (3) سنوات من تاريخ انتهاء خدمته، وفق الضوابط الآتية:</w:t>
      </w:r>
    </w:p>
    <w:p w14:paraId="5B9C5368" w14:textId="77777777" w:rsidR="00804F65" w:rsidRPr="00A73869" w:rsidRDefault="00804F65">
      <w:pPr>
        <w:pStyle w:val="ListParagraph"/>
        <w:numPr>
          <w:ilvl w:val="0"/>
          <w:numId w:val="288"/>
        </w:numPr>
        <w:contextualSpacing w:val="0"/>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لا يجوز إعادة المنتسب للخدمة بعد مرور (3) سنوات على انتهاء خدمته ما لم تكن هناك حاجة ماسة لإعادته يقدرها الرئيس.</w:t>
      </w:r>
    </w:p>
    <w:p w14:paraId="1738B139" w14:textId="77777777" w:rsidR="00804F65" w:rsidRPr="00A73869" w:rsidRDefault="00804F65">
      <w:pPr>
        <w:pStyle w:val="ListParagraph"/>
        <w:numPr>
          <w:ilvl w:val="0"/>
          <w:numId w:val="288"/>
        </w:numPr>
        <w:contextualSpacing w:val="0"/>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يُحدد قرار إعادة التعيين رتبة المنتسب وأقدميته، على ألا يُمنح رتبة عسكرية أعلى أو أقدمية أسبق من زملائه عند إعادته.</w:t>
      </w:r>
    </w:p>
    <w:p w14:paraId="74F39585" w14:textId="77777777" w:rsidR="00804F65" w:rsidRPr="00A73869" w:rsidRDefault="00804F65">
      <w:pPr>
        <w:pStyle w:val="ListParagraph"/>
        <w:numPr>
          <w:ilvl w:val="0"/>
          <w:numId w:val="288"/>
        </w:numPr>
        <w:contextualSpacing w:val="0"/>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تُعتبر مدة الخدمة اللاحقة للمنتسب المعاد للخدمة مكمّلة لمدة خدمته السابقة وفقاً للتشريعات النافذة.</w:t>
      </w:r>
    </w:p>
    <w:p w14:paraId="3FBC09E6" w14:textId="77777777" w:rsidR="00804F65" w:rsidRPr="00A73869" w:rsidRDefault="00804F65">
      <w:pPr>
        <w:pStyle w:val="ListParagraph"/>
        <w:numPr>
          <w:ilvl w:val="0"/>
          <w:numId w:val="288"/>
        </w:numPr>
        <w:contextualSpacing w:val="0"/>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 xml:space="preserve">يُعامل المنتسب الذي يُعاد تعيينه في الهيئة معاملة المنتسب الجديد ويشترط فيمن يعاد تعيينه أن يكون مستوفياً لشروط التعيين المنصوص عليها في هذا القرار. </w:t>
      </w:r>
    </w:p>
    <w:p w14:paraId="2BD49CB0" w14:textId="77777777" w:rsidR="00804F65" w:rsidRPr="00A73869" w:rsidRDefault="00804F65">
      <w:pPr>
        <w:pStyle w:val="ListParagraph"/>
        <w:numPr>
          <w:ilvl w:val="0"/>
          <w:numId w:val="288"/>
        </w:numPr>
        <w:spacing w:after="120"/>
        <w:ind w:left="431" w:hanging="357"/>
        <w:contextualSpacing w:val="0"/>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 xml:space="preserve">استثناءً من البند (3) من هذه المادة يجوز إعادة تعيين المنتسب في رتبة أعلى في حال حصوله على مؤهل علمي أو كان من </w:t>
      </w:r>
      <w:r w:rsidRPr="00A73869">
        <w:rPr>
          <w:rFonts w:ascii="Sakkal Majalla" w:eastAsia="Calibri" w:hAnsi="Sakkal Majalla" w:cs="Sakkal Majalla"/>
          <w:sz w:val="28"/>
          <w:szCs w:val="28"/>
          <w:rtl/>
          <w:lang w:bidi="ar-AE"/>
        </w:rPr>
        <w:t xml:space="preserve">ذوي الخبرات التخصصية أو النادرة أو من حملة الدرجات </w:t>
      </w:r>
      <w:r w:rsidRPr="00A73869">
        <w:rPr>
          <w:rFonts w:ascii="Sakkal Majalla" w:eastAsia="Calibri" w:hAnsi="Sakkal Majalla" w:cs="Sakkal Majalla" w:hint="cs"/>
          <w:sz w:val="28"/>
          <w:szCs w:val="28"/>
          <w:rtl/>
          <w:lang w:bidi="ar-AE"/>
        </w:rPr>
        <w:t xml:space="preserve">العلمية </w:t>
      </w:r>
      <w:r w:rsidRPr="00A73869">
        <w:rPr>
          <w:rFonts w:ascii="Sakkal Majalla" w:eastAsia="Calibri" w:hAnsi="Sakkal Majalla" w:cs="Sakkal Majalla"/>
          <w:sz w:val="28"/>
          <w:szCs w:val="28"/>
          <w:rtl/>
          <w:lang w:bidi="ar-AE"/>
        </w:rPr>
        <w:t>العليا</w:t>
      </w:r>
      <w:r w:rsidRPr="00A73869">
        <w:rPr>
          <w:rFonts w:ascii="Sakkal Majalla" w:eastAsia="Calibri" w:hAnsi="Sakkal Majalla" w:cs="Sakkal Majalla" w:hint="cs"/>
          <w:sz w:val="28"/>
          <w:szCs w:val="28"/>
          <w:rtl/>
          <w:lang w:bidi="ar-AE"/>
        </w:rPr>
        <w:t xml:space="preserve"> التي تحتاجها الهيئة.</w:t>
      </w:r>
    </w:p>
    <w:p w14:paraId="0D1C649C" w14:textId="77777777" w:rsidR="00804F65" w:rsidRPr="00A73869" w:rsidRDefault="00804F65" w:rsidP="00804F65">
      <w:pPr>
        <w:spacing w:after="120"/>
        <w:jc w:val="lowKashida"/>
        <w:rPr>
          <w:rFonts w:ascii="Sakkal Majalla" w:eastAsia="Calibri" w:hAnsi="Sakkal Majalla" w:cs="Sakkal Majalla"/>
          <w:sz w:val="28"/>
          <w:szCs w:val="28"/>
          <w:rtl/>
          <w:lang w:bidi="ar-AE"/>
        </w:rPr>
      </w:pPr>
    </w:p>
    <w:p w14:paraId="154C6527" w14:textId="77777777" w:rsidR="00804F65" w:rsidRPr="00A73869" w:rsidRDefault="00804F65" w:rsidP="00804F65">
      <w:pPr>
        <w:ind w:left="-150"/>
        <w:contextualSpacing/>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 xml:space="preserve">لجنة شؤون المستشارين والخبراء </w:t>
      </w:r>
    </w:p>
    <w:p w14:paraId="2ED150A7" w14:textId="77777777" w:rsidR="00804F65" w:rsidRPr="00A73869" w:rsidRDefault="00804F65" w:rsidP="00804F65">
      <w:pPr>
        <w:ind w:left="-150"/>
        <w:contextualSpacing/>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المادة (15)</w:t>
      </w:r>
    </w:p>
    <w:p w14:paraId="2F0FD516" w14:textId="77777777" w:rsidR="00804F65" w:rsidRPr="00A73869" w:rsidRDefault="00804F65">
      <w:pPr>
        <w:pStyle w:val="ListParagraph"/>
        <w:numPr>
          <w:ilvl w:val="2"/>
          <w:numId w:val="65"/>
        </w:numPr>
        <w:tabs>
          <w:tab w:val="left" w:pos="-142"/>
        </w:tabs>
        <w:spacing w:line="276" w:lineRule="auto"/>
        <w:contextualSpacing w:val="0"/>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تشكل بقرار من رئيس أكاديمية الشارقة للعلوم الشرطية لجنة للسير في إجراءات اعتماد المستشارين والخبراء بالهيئة وتسمى “لجن</w:t>
      </w:r>
      <w:r w:rsidRPr="00A73869">
        <w:rPr>
          <w:rFonts w:ascii="Sakkal Majalla" w:eastAsia="Calibri" w:hAnsi="Sakkal Majalla" w:cs="Sakkal Majalla" w:hint="eastAsia"/>
          <w:sz w:val="28"/>
          <w:szCs w:val="28"/>
          <w:rtl/>
          <w:lang w:bidi="ar-AE"/>
        </w:rPr>
        <w:t>ة</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شؤون المستشارين والخبراء"، وتكون برئاسة أحد المختصين بالأكاديمية وعضوية ممثلين من الهيئات النظامية.</w:t>
      </w:r>
    </w:p>
    <w:p w14:paraId="0D6E6C3C" w14:textId="77777777" w:rsidR="00804F65" w:rsidRPr="00A73869" w:rsidRDefault="00804F65">
      <w:pPr>
        <w:pStyle w:val="ListParagraph"/>
        <w:numPr>
          <w:ilvl w:val="2"/>
          <w:numId w:val="65"/>
        </w:numPr>
        <w:tabs>
          <w:tab w:val="left" w:pos="-142"/>
        </w:tabs>
        <w:spacing w:line="276" w:lineRule="auto"/>
        <w:contextualSpacing w:val="0"/>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lastRenderedPageBreak/>
        <w:t>تختص اللجنة بدراسة الطلبات المحالة إليها من الهيئات النظامية للحصول على لقب مستشار أو خبير، والتنسيق مع الجهات المختصة بشأن الإجراءات والاشتراطات المطلوبة بهذا الشأن.</w:t>
      </w:r>
    </w:p>
    <w:p w14:paraId="603AF8F6" w14:textId="77777777" w:rsidR="00804F65" w:rsidRPr="00A73869" w:rsidRDefault="00804F65">
      <w:pPr>
        <w:pStyle w:val="ListParagraph"/>
        <w:numPr>
          <w:ilvl w:val="2"/>
          <w:numId w:val="65"/>
        </w:numPr>
        <w:tabs>
          <w:tab w:val="left" w:pos="-142"/>
        </w:tabs>
        <w:spacing w:after="200" w:line="276" w:lineRule="auto"/>
        <w:ind w:left="357" w:hanging="357"/>
        <w:contextualSpacing w:val="0"/>
        <w:jc w:val="lowKashida"/>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تُحال التوصيات الصادرة من الجهات المختصة إلى الهيئة المحال منها الطلب لاتخاذ القرار المناسب بشأن منح اللقب المطلوب.</w:t>
      </w:r>
    </w:p>
    <w:p w14:paraId="516DD3ED" w14:textId="77777777" w:rsidR="00804F65" w:rsidRPr="00A73869" w:rsidRDefault="00804F65" w:rsidP="00804F65">
      <w:pPr>
        <w:ind w:left="-150"/>
        <w:contextualSpacing/>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شروط وضوابط الألقاب والأصناف</w:t>
      </w:r>
    </w:p>
    <w:p w14:paraId="7D680DC6" w14:textId="77777777" w:rsidR="00804F65" w:rsidRPr="00A73869" w:rsidRDefault="00804F65" w:rsidP="00804F65">
      <w:pPr>
        <w:ind w:left="-150"/>
        <w:contextualSpacing/>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المادة (16)</w:t>
      </w:r>
    </w:p>
    <w:p w14:paraId="1BE56D9A" w14:textId="77777777" w:rsidR="00804F65" w:rsidRPr="00A73869" w:rsidRDefault="00804F65">
      <w:pPr>
        <w:pStyle w:val="ListParagraph"/>
        <w:numPr>
          <w:ilvl w:val="0"/>
          <w:numId w:val="160"/>
        </w:numPr>
        <w:tabs>
          <w:tab w:val="clear" w:pos="2160"/>
        </w:tabs>
        <w:spacing w:line="276" w:lineRule="auto"/>
        <w:ind w:left="340" w:right="-284" w:hanging="283"/>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تكون شروط وضوابط الألقاب والأصناف التي تضاف للمنتسب بعد الرتبة وفق التفاصيل الواردة في هذه المادة.</w:t>
      </w:r>
    </w:p>
    <w:p w14:paraId="4BAA6C69" w14:textId="77777777" w:rsidR="00804F65" w:rsidRPr="00A73869" w:rsidRDefault="00804F65">
      <w:pPr>
        <w:pStyle w:val="ListParagraph"/>
        <w:numPr>
          <w:ilvl w:val="0"/>
          <w:numId w:val="160"/>
        </w:numPr>
        <w:tabs>
          <w:tab w:val="clear" w:pos="2160"/>
        </w:tabs>
        <w:spacing w:after="240" w:line="276" w:lineRule="auto"/>
        <w:ind w:left="340" w:hanging="283"/>
        <w:contextualSpacing w:val="0"/>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يُمنح</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اللقب</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التخصصي</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للمنتسب</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الحاصل</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على الدرجة</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العلمية أو</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الشهادة</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الجامعية</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أو</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ما</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يعادلها،</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بعد</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معادلة</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وتصديق</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الشهادة</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من</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قبل</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الجهة</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المختصة</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في</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الدولة، وفقاً للجدول الآتي:</w:t>
      </w:r>
    </w:p>
    <w:tbl>
      <w:tblPr>
        <w:bidiVisual/>
        <w:tblW w:w="0" w:type="auto"/>
        <w:tblInd w:w="265" w:type="dxa"/>
        <w:tblCellMar>
          <w:left w:w="0" w:type="dxa"/>
          <w:right w:w="0" w:type="dxa"/>
        </w:tblCellMar>
        <w:tblLook w:val="04A0" w:firstRow="1" w:lastRow="0" w:firstColumn="1" w:lastColumn="0" w:noHBand="0" w:noVBand="1"/>
      </w:tblPr>
      <w:tblGrid>
        <w:gridCol w:w="993"/>
        <w:gridCol w:w="4378"/>
        <w:gridCol w:w="2987"/>
      </w:tblGrid>
      <w:tr w:rsidR="00804F65" w:rsidRPr="00A73869" w14:paraId="7B3F15E8" w14:textId="77777777" w:rsidTr="005C1B94">
        <w:tc>
          <w:tcPr>
            <w:tcW w:w="993" w:type="dxa"/>
            <w:tcBorders>
              <w:top w:val="single" w:sz="8" w:space="0" w:color="auto"/>
              <w:left w:val="single" w:sz="8" w:space="0" w:color="auto"/>
              <w:bottom w:val="single" w:sz="8" w:space="0" w:color="auto"/>
              <w:right w:val="single" w:sz="8" w:space="0" w:color="auto"/>
            </w:tcBorders>
            <w:shd w:val="clear" w:color="auto" w:fill="DEEAF6" w:themeFill="accent1" w:themeFillTint="33"/>
            <w:tcMar>
              <w:top w:w="0" w:type="dxa"/>
              <w:left w:w="108" w:type="dxa"/>
              <w:bottom w:w="0" w:type="dxa"/>
              <w:right w:w="108" w:type="dxa"/>
            </w:tcMar>
            <w:hideMark/>
          </w:tcPr>
          <w:p w14:paraId="640DCC36" w14:textId="77777777" w:rsidR="00804F65" w:rsidRPr="00A73869" w:rsidRDefault="00804F65" w:rsidP="005C1B94">
            <w:pPr>
              <w:ind w:left="184" w:hanging="283"/>
              <w:jc w:val="center"/>
              <w:rPr>
                <w:rFonts w:ascii="Sakkal Majalla" w:eastAsia="Calibri" w:hAnsi="Sakkal Majalla" w:cs="Sakkal Majalla"/>
                <w:b/>
                <w:bCs/>
                <w:sz w:val="28"/>
                <w:szCs w:val="28"/>
                <w:lang w:bidi="ar-AE"/>
              </w:rPr>
            </w:pPr>
            <w:r w:rsidRPr="00A73869">
              <w:rPr>
                <w:rFonts w:ascii="Sakkal Majalla" w:eastAsia="Calibri" w:hAnsi="Sakkal Majalla" w:cs="Sakkal Majalla" w:hint="cs"/>
                <w:b/>
                <w:bCs/>
                <w:sz w:val="28"/>
                <w:szCs w:val="28"/>
                <w:rtl/>
                <w:lang w:bidi="ar-AE"/>
              </w:rPr>
              <w:t>اللقب</w:t>
            </w:r>
          </w:p>
        </w:tc>
        <w:tc>
          <w:tcPr>
            <w:tcW w:w="4378" w:type="dxa"/>
            <w:tcBorders>
              <w:top w:val="single" w:sz="8" w:space="0" w:color="auto"/>
              <w:left w:val="nil"/>
              <w:bottom w:val="single" w:sz="8" w:space="0" w:color="auto"/>
              <w:right w:val="single" w:sz="8" w:space="0" w:color="auto"/>
            </w:tcBorders>
            <w:shd w:val="clear" w:color="auto" w:fill="DEEAF6" w:themeFill="accent1" w:themeFillTint="33"/>
            <w:tcMar>
              <w:top w:w="0" w:type="dxa"/>
              <w:left w:w="108" w:type="dxa"/>
              <w:bottom w:w="0" w:type="dxa"/>
              <w:right w:w="108" w:type="dxa"/>
            </w:tcMar>
            <w:hideMark/>
          </w:tcPr>
          <w:p w14:paraId="00602C2E" w14:textId="77777777" w:rsidR="00804F65" w:rsidRPr="00A73869" w:rsidRDefault="00804F65" w:rsidP="005C1B94">
            <w:pPr>
              <w:ind w:left="184" w:hanging="283"/>
              <w:jc w:val="center"/>
              <w:rPr>
                <w:rFonts w:ascii="Sakkal Majalla" w:eastAsia="Calibri" w:hAnsi="Sakkal Majalla" w:cs="Sakkal Majalla"/>
                <w:b/>
                <w:bCs/>
                <w:sz w:val="28"/>
                <w:szCs w:val="28"/>
                <w:lang w:bidi="ar-AE"/>
              </w:rPr>
            </w:pPr>
            <w:r w:rsidRPr="00A73869">
              <w:rPr>
                <w:rFonts w:ascii="Sakkal Majalla" w:eastAsia="Calibri" w:hAnsi="Sakkal Majalla" w:cs="Sakkal Majalla" w:hint="cs"/>
                <w:b/>
                <w:bCs/>
                <w:sz w:val="28"/>
                <w:szCs w:val="28"/>
                <w:rtl/>
                <w:lang w:bidi="ar-AE"/>
              </w:rPr>
              <w:t>المؤهل العلمي</w:t>
            </w:r>
          </w:p>
        </w:tc>
        <w:tc>
          <w:tcPr>
            <w:tcW w:w="2987" w:type="dxa"/>
            <w:tcBorders>
              <w:top w:val="single" w:sz="8" w:space="0" w:color="auto"/>
              <w:left w:val="nil"/>
              <w:bottom w:val="single" w:sz="8" w:space="0" w:color="auto"/>
              <w:right w:val="single" w:sz="8" w:space="0" w:color="auto"/>
            </w:tcBorders>
            <w:shd w:val="clear" w:color="auto" w:fill="DEEAF6" w:themeFill="accent1" w:themeFillTint="33"/>
          </w:tcPr>
          <w:p w14:paraId="048B9E28" w14:textId="77777777" w:rsidR="00804F65" w:rsidRPr="00A73869" w:rsidRDefault="00804F65" w:rsidP="005C1B94">
            <w:pPr>
              <w:ind w:left="184" w:hanging="283"/>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 xml:space="preserve">الخبرة العملية </w:t>
            </w:r>
          </w:p>
        </w:tc>
      </w:tr>
      <w:tr w:rsidR="00804F65" w:rsidRPr="00A73869" w14:paraId="784B381B" w14:textId="77777777" w:rsidTr="005C1B94">
        <w:tc>
          <w:tcPr>
            <w:tcW w:w="993"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3E386864" w14:textId="77777777" w:rsidR="00804F65" w:rsidRPr="00A73869" w:rsidRDefault="00804F65" w:rsidP="005C1B94">
            <w:pPr>
              <w:ind w:left="184" w:hanging="283"/>
              <w:jc w:val="center"/>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دكتور</w:t>
            </w:r>
          </w:p>
        </w:tc>
        <w:tc>
          <w:tcPr>
            <w:tcW w:w="437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1509A8CF" w14:textId="77777777" w:rsidR="00804F65" w:rsidRPr="00A73869" w:rsidRDefault="00804F65" w:rsidP="005C1B94">
            <w:pPr>
              <w:jc w:val="center"/>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شهادة الدكتوراه</w:t>
            </w:r>
          </w:p>
        </w:tc>
        <w:tc>
          <w:tcPr>
            <w:tcW w:w="2987" w:type="dxa"/>
            <w:tcBorders>
              <w:top w:val="nil"/>
              <w:left w:val="nil"/>
              <w:bottom w:val="single" w:sz="8" w:space="0" w:color="auto"/>
              <w:right w:val="single" w:sz="8" w:space="0" w:color="auto"/>
            </w:tcBorders>
            <w:shd w:val="clear" w:color="auto" w:fill="FFFFFF"/>
          </w:tcPr>
          <w:p w14:paraId="2E9DD6EE" w14:textId="77777777" w:rsidR="00804F65" w:rsidRPr="00A73869" w:rsidRDefault="00804F65" w:rsidP="005C1B94">
            <w:pPr>
              <w:jc w:val="center"/>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w:t>
            </w:r>
          </w:p>
        </w:tc>
      </w:tr>
      <w:tr w:rsidR="00804F65" w:rsidRPr="00A73869" w14:paraId="63FB945B" w14:textId="77777777" w:rsidTr="005C1B94">
        <w:tc>
          <w:tcPr>
            <w:tcW w:w="993"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tcPr>
          <w:p w14:paraId="78B4673B" w14:textId="77777777" w:rsidR="00804F65" w:rsidRPr="00A73869" w:rsidRDefault="00804F65" w:rsidP="005C1B94">
            <w:pPr>
              <w:ind w:left="184" w:hanging="283"/>
              <w:jc w:val="center"/>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مستشار</w:t>
            </w:r>
          </w:p>
          <w:p w14:paraId="3BE9335A" w14:textId="77777777" w:rsidR="00804F65" w:rsidRPr="00A73869" w:rsidRDefault="00804F65" w:rsidP="005C1B94">
            <w:pPr>
              <w:ind w:left="184" w:hanging="283"/>
              <w:jc w:val="center"/>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أو</w:t>
            </w:r>
          </w:p>
          <w:p w14:paraId="7C63D357" w14:textId="77777777" w:rsidR="00804F65" w:rsidRPr="00A73869" w:rsidRDefault="00804F65" w:rsidP="005C1B94">
            <w:pPr>
              <w:ind w:left="184" w:hanging="283"/>
              <w:jc w:val="center"/>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خبير</w:t>
            </w:r>
          </w:p>
        </w:tc>
        <w:tc>
          <w:tcPr>
            <w:tcW w:w="437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tcPr>
          <w:p w14:paraId="1CAFB408" w14:textId="77777777" w:rsidR="00804F65" w:rsidRPr="00A73869" w:rsidRDefault="00804F65" w:rsidP="005C1B94">
            <w:pPr>
              <w:jc w:val="center"/>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شهادة جامعية في مجال التخصص</w:t>
            </w:r>
          </w:p>
        </w:tc>
        <w:tc>
          <w:tcPr>
            <w:tcW w:w="2987" w:type="dxa"/>
            <w:tcBorders>
              <w:top w:val="nil"/>
              <w:left w:val="nil"/>
              <w:bottom w:val="single" w:sz="8" w:space="0" w:color="auto"/>
              <w:right w:val="single" w:sz="8" w:space="0" w:color="auto"/>
            </w:tcBorders>
            <w:shd w:val="clear" w:color="auto" w:fill="FFFFFF"/>
          </w:tcPr>
          <w:p w14:paraId="1B9A6176" w14:textId="77777777" w:rsidR="00804F65" w:rsidRPr="00A73869" w:rsidRDefault="00804F65" w:rsidP="005C1B94">
            <w:pPr>
              <w:jc w:val="lowKashida"/>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الحد الأدنى للخبرة للحاصل على:</w:t>
            </w:r>
          </w:p>
          <w:p w14:paraId="0C99BB72" w14:textId="77777777" w:rsidR="00804F65" w:rsidRPr="00A73869" w:rsidRDefault="00804F65">
            <w:pPr>
              <w:pStyle w:val="ListParagraph"/>
              <w:numPr>
                <w:ilvl w:val="0"/>
                <w:numId w:val="277"/>
              </w:numPr>
              <w:spacing w:line="276" w:lineRule="auto"/>
              <w:ind w:left="175" w:hanging="141"/>
              <w:contextualSpacing w:val="0"/>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الدكتوراه (6) سنوات.</w:t>
            </w:r>
          </w:p>
          <w:p w14:paraId="00B8B426" w14:textId="77777777" w:rsidR="00804F65" w:rsidRPr="00A73869" w:rsidRDefault="00804F65">
            <w:pPr>
              <w:pStyle w:val="ListParagraph"/>
              <w:numPr>
                <w:ilvl w:val="0"/>
                <w:numId w:val="277"/>
              </w:numPr>
              <w:spacing w:line="276" w:lineRule="auto"/>
              <w:ind w:left="175" w:hanging="141"/>
              <w:contextualSpacing w:val="0"/>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الماجستير (8) سنوات.</w:t>
            </w:r>
          </w:p>
          <w:p w14:paraId="48E3BDF7" w14:textId="77777777" w:rsidR="00804F65" w:rsidRPr="00A73869" w:rsidRDefault="00804F65">
            <w:pPr>
              <w:pStyle w:val="ListParagraph"/>
              <w:numPr>
                <w:ilvl w:val="0"/>
                <w:numId w:val="277"/>
              </w:numPr>
              <w:spacing w:line="276" w:lineRule="auto"/>
              <w:ind w:left="175" w:hanging="141"/>
              <w:contextualSpacing w:val="0"/>
              <w:jc w:val="lowKashida"/>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البكالوريوس (10) سنوات.</w:t>
            </w:r>
          </w:p>
        </w:tc>
      </w:tr>
      <w:tr w:rsidR="00804F65" w:rsidRPr="00A73869" w14:paraId="7B48A4CF" w14:textId="77777777" w:rsidTr="005C1B94">
        <w:tc>
          <w:tcPr>
            <w:tcW w:w="993"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45775461" w14:textId="77777777" w:rsidR="00804F65" w:rsidRPr="00A73869" w:rsidRDefault="00804F65" w:rsidP="005C1B94">
            <w:pPr>
              <w:ind w:left="184" w:hanging="283"/>
              <w:jc w:val="center"/>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مهندس</w:t>
            </w:r>
          </w:p>
        </w:tc>
        <w:tc>
          <w:tcPr>
            <w:tcW w:w="437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0DECE79B" w14:textId="77777777" w:rsidR="00804F65" w:rsidRPr="00A73869" w:rsidRDefault="00804F65" w:rsidP="005C1B94">
            <w:pPr>
              <w:jc w:val="center"/>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شهادة البكالوريوس في أحد التخصصات الهندسية.</w:t>
            </w:r>
          </w:p>
        </w:tc>
        <w:tc>
          <w:tcPr>
            <w:tcW w:w="2987" w:type="dxa"/>
            <w:tcBorders>
              <w:top w:val="nil"/>
              <w:left w:val="nil"/>
              <w:bottom w:val="single" w:sz="8" w:space="0" w:color="auto"/>
              <w:right w:val="single" w:sz="8" w:space="0" w:color="auto"/>
            </w:tcBorders>
            <w:shd w:val="clear" w:color="auto" w:fill="FFFFFF"/>
          </w:tcPr>
          <w:p w14:paraId="547DDB08" w14:textId="77777777" w:rsidR="00804F65" w:rsidRPr="00A73869" w:rsidRDefault="00804F65" w:rsidP="005C1B94">
            <w:pPr>
              <w:jc w:val="center"/>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w:t>
            </w:r>
          </w:p>
        </w:tc>
      </w:tr>
    </w:tbl>
    <w:p w14:paraId="2CE79069" w14:textId="77777777" w:rsidR="00804F65" w:rsidRPr="00A73869" w:rsidRDefault="00804F65" w:rsidP="00804F65">
      <w:pPr>
        <w:jc w:val="both"/>
        <w:rPr>
          <w:rFonts w:ascii="Sakkal Majalla" w:eastAsia="Calibri" w:hAnsi="Sakkal Majalla" w:cs="Sakkal Majalla"/>
          <w:sz w:val="28"/>
          <w:szCs w:val="28"/>
          <w:rtl/>
          <w:lang w:bidi="ar-AE"/>
        </w:rPr>
      </w:pPr>
    </w:p>
    <w:p w14:paraId="4A9BE5AF" w14:textId="77777777" w:rsidR="00804F65" w:rsidRPr="00A73869" w:rsidRDefault="00804F65">
      <w:pPr>
        <w:pStyle w:val="ListParagraph"/>
        <w:numPr>
          <w:ilvl w:val="0"/>
          <w:numId w:val="160"/>
        </w:numPr>
        <w:tabs>
          <w:tab w:val="clear" w:pos="2160"/>
        </w:tabs>
        <w:spacing w:line="276" w:lineRule="auto"/>
        <w:ind w:left="184" w:hanging="283"/>
        <w:contextualSpacing w:val="0"/>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يُضاف</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اللقب</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التخصصي</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للرتبة</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العسكرية،</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ويكتب</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ويقرأ</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بعد</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الرتبة، وفي</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حال</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حصول</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المنتسب</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على</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عدة</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ألقاب</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تخصصية،</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تُدوّن الرتبة العسكرية على لوحة الاسم أولاً ثم يُضاف</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اللقب التخصصي ويليه الاسم.</w:t>
      </w:r>
    </w:p>
    <w:p w14:paraId="59C746BC" w14:textId="77777777" w:rsidR="00804F65" w:rsidRPr="00A73869" w:rsidRDefault="00804F65">
      <w:pPr>
        <w:pStyle w:val="ListParagraph"/>
        <w:numPr>
          <w:ilvl w:val="0"/>
          <w:numId w:val="160"/>
        </w:numPr>
        <w:tabs>
          <w:tab w:val="clear" w:pos="2160"/>
        </w:tabs>
        <w:spacing w:line="276" w:lineRule="auto"/>
        <w:ind w:left="184" w:hanging="283"/>
        <w:contextualSpacing w:val="0"/>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 xml:space="preserve"> يقدم</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طلب</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الحصول</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على</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اللقب</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التخصصي</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إلى</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الوحدة</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المختصة</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بالموارد البشرية في الهيئة على</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النموذج رقم (9) المرفق بهذا القرار وذلك</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بعد</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الحصول</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على</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المؤهل</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المطلوب</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لمنح</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اللقب</w:t>
      </w:r>
      <w:r w:rsidRPr="00A73869">
        <w:rPr>
          <w:rFonts w:ascii="Sakkal Majalla" w:eastAsia="Calibri" w:hAnsi="Sakkal Majalla" w:cs="Sakkal Majalla"/>
          <w:sz w:val="28"/>
          <w:szCs w:val="28"/>
          <w:rtl/>
          <w:lang w:bidi="ar-AE"/>
        </w:rPr>
        <w:t>.</w:t>
      </w:r>
    </w:p>
    <w:p w14:paraId="4CF1842C" w14:textId="77777777" w:rsidR="00804F65" w:rsidRPr="00A73869" w:rsidRDefault="00804F65">
      <w:pPr>
        <w:pStyle w:val="ListParagraph"/>
        <w:numPr>
          <w:ilvl w:val="0"/>
          <w:numId w:val="160"/>
        </w:numPr>
        <w:tabs>
          <w:tab w:val="clear" w:pos="2160"/>
        </w:tabs>
        <w:ind w:left="184" w:hanging="283"/>
        <w:contextualSpacing w:val="0"/>
        <w:jc w:val="both"/>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يقدم</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طلب</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الحصول</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على</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لقب المستشار أو الخبير</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إلى</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الوحدة</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المختصة</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بالموارد البشرية في الهيئة.</w:t>
      </w:r>
    </w:p>
    <w:p w14:paraId="686858B5" w14:textId="77777777" w:rsidR="00804F65" w:rsidRPr="00A73869" w:rsidRDefault="00804F65">
      <w:pPr>
        <w:pStyle w:val="ListParagraph"/>
        <w:numPr>
          <w:ilvl w:val="0"/>
          <w:numId w:val="160"/>
        </w:numPr>
        <w:tabs>
          <w:tab w:val="clear" w:pos="2160"/>
        </w:tabs>
        <w:ind w:left="184" w:hanging="283"/>
        <w:contextualSpacing w:val="0"/>
        <w:jc w:val="both"/>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يتم دراسة</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الطلب من قبل الوحدة المختصة بالموارد البشرية من كافة النواحي وبيان مدى</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الحاجة</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الفعلية</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في الهيئة للمستشار أو الخبير للاستعانة به في تقديم وتسهيل</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المهام</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العملية في مجال التخصص مع</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الجهات</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المختلفة التي يتم التعامل معها في داخل أو خارج الهيئة.</w:t>
      </w:r>
    </w:p>
    <w:p w14:paraId="062017F6" w14:textId="77777777" w:rsidR="00804F65" w:rsidRPr="00A73869" w:rsidRDefault="00804F65">
      <w:pPr>
        <w:pStyle w:val="ListParagraph"/>
        <w:numPr>
          <w:ilvl w:val="0"/>
          <w:numId w:val="160"/>
        </w:numPr>
        <w:tabs>
          <w:tab w:val="clear" w:pos="2160"/>
        </w:tabs>
        <w:ind w:left="184" w:hanging="283"/>
        <w:contextualSpacing w:val="0"/>
        <w:jc w:val="both"/>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يتم عرض الطلب بعد دراسته على الرئيس، وفي حال موافقته يتم إحالة الطلب إلى لجنة شؤون المستشارين والخبراء المشار إليها في هذا القرار.</w:t>
      </w:r>
    </w:p>
    <w:p w14:paraId="1843E3AE" w14:textId="77777777" w:rsidR="00804F65" w:rsidRPr="00A73869" w:rsidRDefault="00804F65">
      <w:pPr>
        <w:pStyle w:val="ListParagraph"/>
        <w:numPr>
          <w:ilvl w:val="0"/>
          <w:numId w:val="160"/>
        </w:numPr>
        <w:tabs>
          <w:tab w:val="clear" w:pos="2160"/>
        </w:tabs>
        <w:spacing w:line="276" w:lineRule="auto"/>
        <w:ind w:left="184" w:hanging="283"/>
        <w:contextualSpacing w:val="0"/>
        <w:jc w:val="lowKashida"/>
        <w:rPr>
          <w:rFonts w:ascii="Sakkal Majalla" w:eastAsia="Calibri" w:hAnsi="Sakkal Majalla" w:cs="Sakkal Majalla"/>
          <w:sz w:val="28"/>
          <w:szCs w:val="28"/>
          <w:lang w:bidi="ar-AE"/>
        </w:rPr>
      </w:pPr>
      <w:bookmarkStart w:id="30" w:name="_Hlk133400098"/>
      <w:r w:rsidRPr="00A73869">
        <w:rPr>
          <w:rFonts w:ascii="Sakkal Majalla" w:eastAsia="Calibri" w:hAnsi="Sakkal Majalla" w:cs="Sakkal Majalla" w:hint="cs"/>
          <w:sz w:val="28"/>
          <w:szCs w:val="28"/>
          <w:rtl/>
          <w:lang w:bidi="ar-AE"/>
        </w:rPr>
        <w:lastRenderedPageBreak/>
        <w:t>تتولى</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الوحدة</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المختصة</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بالموارد البشرية في الهيئة البت في الطلب وإخطار</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صاحب</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الشأن بحالة الطلب</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بأي</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طريقة</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تُفيد</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العلم،</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خلال</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(60)</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يومًا</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من</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تاريخ</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تقديمه،</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وفي</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حال</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رفض</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الطلب</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يتعين</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أن</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يكون</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قرار</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الرفض</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مسببًا،</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ويُعتبر</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انقضاء</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المدة المحددة في هذا البند</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دون</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رد</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رفضًا</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ضمنيًا</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للطلب</w:t>
      </w:r>
      <w:r w:rsidRPr="00A73869">
        <w:rPr>
          <w:rFonts w:ascii="Sakkal Majalla" w:eastAsia="Calibri" w:hAnsi="Sakkal Majalla" w:cs="Sakkal Majalla"/>
          <w:sz w:val="28"/>
          <w:szCs w:val="28"/>
          <w:rtl/>
          <w:lang w:bidi="ar-AE"/>
        </w:rPr>
        <w:t>.</w:t>
      </w:r>
      <w:r w:rsidRPr="00A73869">
        <w:rPr>
          <w:rFonts w:ascii="Sakkal Majalla" w:eastAsia="Calibri" w:hAnsi="Sakkal Majalla" w:cs="Sakkal Majalla" w:hint="cs"/>
          <w:sz w:val="28"/>
          <w:szCs w:val="28"/>
          <w:rtl/>
          <w:lang w:bidi="ar-AE"/>
        </w:rPr>
        <w:t xml:space="preserve"> </w:t>
      </w:r>
    </w:p>
    <w:bookmarkEnd w:id="30"/>
    <w:p w14:paraId="7F823D3C" w14:textId="77777777" w:rsidR="00804F65" w:rsidRPr="00A73869" w:rsidRDefault="00804F65">
      <w:pPr>
        <w:pStyle w:val="ListParagraph"/>
        <w:numPr>
          <w:ilvl w:val="0"/>
          <w:numId w:val="160"/>
        </w:numPr>
        <w:tabs>
          <w:tab w:val="clear" w:pos="2160"/>
        </w:tabs>
        <w:spacing w:line="276" w:lineRule="auto"/>
        <w:ind w:left="184" w:hanging="283"/>
        <w:contextualSpacing w:val="0"/>
        <w:jc w:val="both"/>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يُمنح المنتسب الصنف واللقب الوظيفي الذي يتناسب مع طبيعة عمله وفقاً للأحكام الواردة في هذا القرار.</w:t>
      </w:r>
    </w:p>
    <w:p w14:paraId="42741B63" w14:textId="77777777" w:rsidR="00804F65" w:rsidRPr="00A73869" w:rsidRDefault="00804F65" w:rsidP="00804F65">
      <w:pPr>
        <w:rPr>
          <w:rFonts w:ascii="Sakkal Majalla" w:eastAsia="Calibri" w:hAnsi="Sakkal Majalla" w:cs="Sakkal Majalla"/>
          <w:b/>
          <w:bCs/>
          <w:sz w:val="28"/>
          <w:szCs w:val="28"/>
          <w:rtl/>
          <w:lang w:bidi="ar-AE"/>
        </w:rPr>
      </w:pPr>
    </w:p>
    <w:p w14:paraId="7B4B70B7" w14:textId="77777777" w:rsidR="00804F65" w:rsidRPr="00A73869" w:rsidRDefault="00804F65" w:rsidP="00804F65">
      <w:pPr>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قسم الولاء</w:t>
      </w:r>
    </w:p>
    <w:p w14:paraId="18300ED3" w14:textId="77777777" w:rsidR="00804F65" w:rsidRPr="00A73869" w:rsidRDefault="00804F65" w:rsidP="00804F65">
      <w:pPr>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المادة (17)</w:t>
      </w:r>
    </w:p>
    <w:p w14:paraId="06B56F53" w14:textId="77777777" w:rsidR="00804F65" w:rsidRPr="00A73869" w:rsidRDefault="00804F65" w:rsidP="00804F65">
      <w:pPr>
        <w:jc w:val="lowKashida"/>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يؤدي المنتسب عند تعيينه وقبل مباشرة أعمال وظيفته أو الالتحاق بالتدريب الأساسي</w:t>
      </w:r>
      <w:r w:rsidRPr="00A73869">
        <w:rPr>
          <w:rFonts w:ascii="Simplified Arabic" w:hAnsi="Simplified Arabic" w:cs="Simplified Arabic" w:hint="cs"/>
          <w:sz w:val="28"/>
          <w:szCs w:val="28"/>
          <w:rtl/>
          <w:lang w:bidi="ar-AE"/>
        </w:rPr>
        <w:t xml:space="preserve"> </w:t>
      </w:r>
      <w:r w:rsidRPr="00A73869">
        <w:rPr>
          <w:rFonts w:ascii="Sakkal Majalla" w:eastAsia="Calibri" w:hAnsi="Sakkal Majalla" w:cs="Sakkal Majalla" w:hint="cs"/>
          <w:sz w:val="28"/>
          <w:szCs w:val="28"/>
          <w:rtl/>
          <w:lang w:bidi="ar-AE"/>
        </w:rPr>
        <w:t>قسم الولاء ويتم أدائه أمام الوحدة المختصة بالموارد البشرية في الهيئة، ويُحرر به محضر ويحفظ في ملفه الشخصي، ونصه كالآتي:</w:t>
      </w:r>
    </w:p>
    <w:p w14:paraId="797C7F3E" w14:textId="77777777" w:rsidR="00804F65" w:rsidRPr="00A73869" w:rsidRDefault="00804F65" w:rsidP="00804F65">
      <w:pPr>
        <w:jc w:val="lowKashida"/>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"أقسم بالله العظيم أن أكون مخلصاً لدولة الإمارات العربية المتحدة ولرئيسها، وأن أحترم دستورها وقوانينها وأن أعمل بصدق وأمانة، وأن أكرس لعملي كل وقتي وأن أكون مطيعاً لجميع الأوامر التي تصدر إلى من رؤسائي لتنفيذ الواجبات الملقاة على بموجب القوانين النافذة أو اللوائح المشروعة، وأن أطيع في كل الأوقات أي أمر يصدر إلى من رئيسي الأعلى ولو أدى ذلك إلى المجازفة بحياتي".</w:t>
      </w:r>
    </w:p>
    <w:p w14:paraId="40473BEF" w14:textId="77777777" w:rsidR="00804F65" w:rsidRPr="00A73869" w:rsidRDefault="00804F65" w:rsidP="009510DA">
      <w:pPr>
        <w:rPr>
          <w:rFonts w:ascii="Sakkal Majalla" w:eastAsia="Calibri" w:hAnsi="Sakkal Majalla" w:cs="Sakkal Majalla"/>
          <w:b/>
          <w:bCs/>
          <w:sz w:val="28"/>
          <w:szCs w:val="28"/>
          <w:rtl/>
          <w:lang w:bidi="ar-AE"/>
        </w:rPr>
      </w:pPr>
    </w:p>
    <w:p w14:paraId="07D31878" w14:textId="77777777" w:rsidR="00804F65" w:rsidRPr="00A73869" w:rsidRDefault="00804F65" w:rsidP="00804F65">
      <w:pPr>
        <w:ind w:left="720" w:hanging="678"/>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الفصل الثاني</w:t>
      </w:r>
    </w:p>
    <w:p w14:paraId="485E6280" w14:textId="77777777" w:rsidR="00804F65" w:rsidRPr="00A73869" w:rsidRDefault="00804F65" w:rsidP="00804F65">
      <w:pPr>
        <w:ind w:left="720" w:hanging="678"/>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ضوابط تحديد الأقدمية</w:t>
      </w:r>
    </w:p>
    <w:p w14:paraId="67F59719" w14:textId="77777777" w:rsidR="00804F65" w:rsidRPr="00A73869" w:rsidRDefault="00804F65" w:rsidP="00804F65">
      <w:pPr>
        <w:ind w:left="720" w:hanging="678"/>
        <w:jc w:val="center"/>
        <w:rPr>
          <w:rFonts w:ascii="Sakkal Majalla" w:eastAsia="Calibri" w:hAnsi="Sakkal Majalla" w:cs="Sakkal Majalla"/>
          <w:b/>
          <w:bCs/>
          <w:sz w:val="28"/>
          <w:szCs w:val="28"/>
          <w:rtl/>
          <w:lang w:bidi="ar-AE"/>
        </w:rPr>
      </w:pPr>
      <w:bookmarkStart w:id="31" w:name="_Hlk76640300"/>
      <w:r w:rsidRPr="00A73869">
        <w:rPr>
          <w:rFonts w:ascii="Sakkal Majalla" w:eastAsia="Calibri" w:hAnsi="Sakkal Majalla" w:cs="Sakkal Majalla" w:hint="cs"/>
          <w:b/>
          <w:bCs/>
          <w:sz w:val="28"/>
          <w:szCs w:val="28"/>
          <w:rtl/>
          <w:lang w:bidi="ar-AE"/>
        </w:rPr>
        <w:t>ال</w:t>
      </w:r>
      <w:r w:rsidRPr="00A73869">
        <w:rPr>
          <w:rFonts w:ascii="Sakkal Majalla" w:eastAsia="Calibri" w:hAnsi="Sakkal Majalla" w:cs="Sakkal Majalla"/>
          <w:b/>
          <w:bCs/>
          <w:sz w:val="28"/>
          <w:szCs w:val="28"/>
          <w:rtl/>
          <w:lang w:bidi="ar-AE"/>
        </w:rPr>
        <w:t>مادة (</w:t>
      </w:r>
      <w:r w:rsidRPr="00A73869">
        <w:rPr>
          <w:rFonts w:ascii="Sakkal Majalla" w:eastAsia="Calibri" w:hAnsi="Sakkal Majalla" w:cs="Sakkal Majalla" w:hint="cs"/>
          <w:b/>
          <w:bCs/>
          <w:sz w:val="28"/>
          <w:szCs w:val="28"/>
          <w:rtl/>
          <w:lang w:bidi="ar-AE"/>
        </w:rPr>
        <w:t>18</w:t>
      </w:r>
      <w:r w:rsidRPr="00A73869">
        <w:rPr>
          <w:rFonts w:ascii="Sakkal Majalla" w:eastAsia="Calibri" w:hAnsi="Sakkal Majalla" w:cs="Sakkal Majalla"/>
          <w:b/>
          <w:bCs/>
          <w:sz w:val="28"/>
          <w:szCs w:val="28"/>
          <w:rtl/>
          <w:lang w:bidi="ar-AE"/>
        </w:rPr>
        <w:t>)</w:t>
      </w:r>
      <w:bookmarkEnd w:id="31"/>
    </w:p>
    <w:p w14:paraId="53B288AD" w14:textId="77777777" w:rsidR="00804F65" w:rsidRPr="00A73869" w:rsidRDefault="00804F65" w:rsidP="00804F65">
      <w:pPr>
        <w:jc w:val="lowKashida"/>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تُحدد أقدمية المنتسب في المرسوم أو القرار الصادر بتعيينه</w:t>
      </w:r>
      <w:bookmarkStart w:id="32" w:name="_Hlk76977042"/>
      <w:r w:rsidRPr="00A73869">
        <w:rPr>
          <w:rFonts w:ascii="Sakkal Majalla" w:eastAsia="Calibri" w:hAnsi="Sakkal Majalla" w:cs="Sakkal Majalla" w:hint="cs"/>
          <w:sz w:val="28"/>
          <w:szCs w:val="28"/>
          <w:rtl/>
          <w:lang w:bidi="ar-AE"/>
        </w:rPr>
        <w:t xml:space="preserve"> أو بترقيته وفقاً للضوابط الآتية:</w:t>
      </w:r>
    </w:p>
    <w:p w14:paraId="03323296" w14:textId="77777777" w:rsidR="00804F65" w:rsidRPr="00A73869" w:rsidRDefault="00804F65" w:rsidP="00804F65">
      <w:pPr>
        <w:jc w:val="lowKashida"/>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 xml:space="preserve">أولاً: الضباط: </w:t>
      </w:r>
    </w:p>
    <w:p w14:paraId="37CB60E3" w14:textId="77777777" w:rsidR="00804F65" w:rsidRPr="00A73869" w:rsidRDefault="00804F65" w:rsidP="00804F65">
      <w:pPr>
        <w:jc w:val="lowKashida"/>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تُحدد أقدمية الضباط وفقاً للآتي:</w:t>
      </w:r>
    </w:p>
    <w:bookmarkEnd w:id="32"/>
    <w:p w14:paraId="1050A762" w14:textId="77777777" w:rsidR="00804F65" w:rsidRPr="00A73869" w:rsidRDefault="00804F65">
      <w:pPr>
        <w:pStyle w:val="ListParagraph"/>
        <w:numPr>
          <w:ilvl w:val="0"/>
          <w:numId w:val="299"/>
        </w:numPr>
        <w:ind w:left="340"/>
        <w:contextualSpacing w:val="0"/>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 xml:space="preserve">تاريخ التعيين هو الأساس في تحديد أقدمية الضباط من غير الطلبة الضباط والدارسين، فإذا اتحد تاريخ تعيين أكثر من ضابط بنفس الرتبة يقدم صاحب المؤهل الأعلى ثم الأسبق إنهاءً لمتطلبات التخرج، ثم الأعلى في معدل النجاح ومدة الخبرة. </w:t>
      </w:r>
    </w:p>
    <w:p w14:paraId="01320697" w14:textId="77777777" w:rsidR="00804F65" w:rsidRPr="00A73869" w:rsidRDefault="00804F65">
      <w:pPr>
        <w:pStyle w:val="ListParagraph"/>
        <w:numPr>
          <w:ilvl w:val="0"/>
          <w:numId w:val="299"/>
        </w:numPr>
        <w:ind w:left="340"/>
        <w:contextualSpacing w:val="0"/>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إذا اتحد تاريخ تخرج الطالب الضابط أو الدارس مع تاريخ تعيين ضابط آخر أو ترقية صف الضابط لذات الرتبة تكون الأقدمية فيها للطالب الضابط ثم الدارس ثم للضابط الآخر ثم لصف الضابط المرقى.</w:t>
      </w:r>
    </w:p>
    <w:p w14:paraId="773373DE" w14:textId="77777777" w:rsidR="00804F65" w:rsidRPr="00A73869" w:rsidRDefault="00804F65">
      <w:pPr>
        <w:pStyle w:val="ListParagraph"/>
        <w:numPr>
          <w:ilvl w:val="0"/>
          <w:numId w:val="299"/>
        </w:numPr>
        <w:ind w:left="340"/>
        <w:contextualSpacing w:val="0"/>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تكون الأقدمية فيما بين الضباط من رتب مماثلة وفقاً لتاريخ ترقيتهم إليها، وعند التساوي يعتد بتاريخ الترقية إلى الرتبة السابقة ثم ما دونها ثم إلى إنهاء متطلبات التخرج أو التعيين.</w:t>
      </w:r>
    </w:p>
    <w:p w14:paraId="0BF10184" w14:textId="77777777" w:rsidR="00804F65" w:rsidRPr="00A73869" w:rsidRDefault="00804F65">
      <w:pPr>
        <w:pStyle w:val="ListParagraph"/>
        <w:numPr>
          <w:ilvl w:val="0"/>
          <w:numId w:val="299"/>
        </w:numPr>
        <w:ind w:left="340"/>
        <w:contextualSpacing w:val="0"/>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 xml:space="preserve">في حال تنزيل رتبة الضابط تحسب له مدة سنتين أقدمية في الرتبة التي نزل إليها أو مدة أقدميته في رتبته التي نزل منها أيهما أكبر. </w:t>
      </w:r>
    </w:p>
    <w:p w14:paraId="37D3D954" w14:textId="77777777" w:rsidR="00804F65" w:rsidRPr="00A73869" w:rsidRDefault="00804F65" w:rsidP="00804F65">
      <w:pPr>
        <w:ind w:left="720"/>
        <w:jc w:val="lowKashida"/>
        <w:rPr>
          <w:rFonts w:ascii="Sakkal Majalla" w:eastAsia="Calibri" w:hAnsi="Sakkal Majalla" w:cs="Sakkal Majalla"/>
          <w:b/>
          <w:bCs/>
          <w:sz w:val="28"/>
          <w:szCs w:val="28"/>
          <w:rtl/>
          <w:lang w:bidi="ar-AE"/>
        </w:rPr>
      </w:pPr>
    </w:p>
    <w:p w14:paraId="55454414" w14:textId="77777777" w:rsidR="00804F65" w:rsidRPr="00A73869" w:rsidRDefault="00804F65" w:rsidP="00804F65">
      <w:pPr>
        <w:ind w:left="720" w:hanging="690"/>
        <w:jc w:val="lowKashida"/>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lastRenderedPageBreak/>
        <w:t>ثانياً:</w:t>
      </w:r>
      <w:r w:rsidRPr="00A73869">
        <w:rPr>
          <w:rFonts w:ascii="Sakkal Majalla" w:eastAsia="Calibri" w:hAnsi="Sakkal Majalla" w:cs="Sakkal Majalla"/>
          <w:b/>
          <w:bCs/>
          <w:sz w:val="28"/>
          <w:szCs w:val="28"/>
          <w:rtl/>
          <w:lang w:bidi="ar-AE"/>
        </w:rPr>
        <w:t xml:space="preserve"> </w:t>
      </w:r>
      <w:r w:rsidRPr="00A73869">
        <w:rPr>
          <w:rFonts w:ascii="Sakkal Majalla" w:eastAsia="Calibri" w:hAnsi="Sakkal Majalla" w:cs="Sakkal Majalla" w:hint="cs"/>
          <w:b/>
          <w:bCs/>
          <w:sz w:val="28"/>
          <w:szCs w:val="28"/>
          <w:rtl/>
          <w:lang w:bidi="ar-AE"/>
        </w:rPr>
        <w:t>صف ال</w:t>
      </w:r>
      <w:r w:rsidRPr="00A73869">
        <w:rPr>
          <w:rFonts w:ascii="Sakkal Majalla" w:eastAsia="Calibri" w:hAnsi="Sakkal Majalla" w:cs="Sakkal Majalla"/>
          <w:b/>
          <w:bCs/>
          <w:sz w:val="28"/>
          <w:szCs w:val="28"/>
          <w:rtl/>
          <w:lang w:bidi="ar-AE"/>
        </w:rPr>
        <w:t>ضباط</w:t>
      </w:r>
      <w:r w:rsidRPr="00A73869">
        <w:rPr>
          <w:rFonts w:ascii="Sakkal Majalla" w:eastAsia="Calibri" w:hAnsi="Sakkal Majalla" w:cs="Sakkal Majalla" w:hint="cs"/>
          <w:b/>
          <w:bCs/>
          <w:sz w:val="28"/>
          <w:szCs w:val="28"/>
          <w:rtl/>
          <w:lang w:bidi="ar-AE"/>
        </w:rPr>
        <w:t xml:space="preserve"> والأفراد</w:t>
      </w:r>
      <w:r w:rsidRPr="00A73869">
        <w:rPr>
          <w:rFonts w:ascii="Sakkal Majalla" w:eastAsia="Calibri" w:hAnsi="Sakkal Majalla" w:cs="Sakkal Majalla"/>
          <w:b/>
          <w:bCs/>
          <w:sz w:val="28"/>
          <w:szCs w:val="28"/>
          <w:rtl/>
          <w:lang w:bidi="ar-AE"/>
        </w:rPr>
        <w:t>:</w:t>
      </w:r>
    </w:p>
    <w:p w14:paraId="5D51A7ED" w14:textId="77777777" w:rsidR="00804F65" w:rsidRPr="00A73869" w:rsidRDefault="00804F65" w:rsidP="00804F65">
      <w:pPr>
        <w:jc w:val="lowKashida"/>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تُ</w:t>
      </w:r>
      <w:r w:rsidRPr="00A73869">
        <w:rPr>
          <w:rFonts w:ascii="Sakkal Majalla" w:eastAsia="Calibri" w:hAnsi="Sakkal Majalla" w:cs="Sakkal Majalla"/>
          <w:sz w:val="28"/>
          <w:szCs w:val="28"/>
          <w:rtl/>
          <w:lang w:bidi="ar-AE"/>
        </w:rPr>
        <w:t xml:space="preserve">حدد أقدمية </w:t>
      </w:r>
      <w:r w:rsidRPr="00A73869">
        <w:rPr>
          <w:rFonts w:ascii="Sakkal Majalla" w:eastAsia="Calibri" w:hAnsi="Sakkal Majalla" w:cs="Sakkal Majalla" w:hint="cs"/>
          <w:sz w:val="28"/>
          <w:szCs w:val="28"/>
          <w:rtl/>
          <w:lang w:bidi="ar-AE"/>
        </w:rPr>
        <w:t>صف ال</w:t>
      </w:r>
      <w:r w:rsidRPr="00A73869">
        <w:rPr>
          <w:rFonts w:ascii="Sakkal Majalla" w:eastAsia="Calibri" w:hAnsi="Sakkal Majalla" w:cs="Sakkal Majalla"/>
          <w:sz w:val="28"/>
          <w:szCs w:val="28"/>
          <w:rtl/>
          <w:lang w:bidi="ar-AE"/>
        </w:rPr>
        <w:t>ضباط</w:t>
      </w:r>
      <w:r w:rsidRPr="00A73869">
        <w:rPr>
          <w:rFonts w:ascii="Sakkal Majalla" w:eastAsia="Calibri" w:hAnsi="Sakkal Majalla" w:cs="Sakkal Majalla" w:hint="cs"/>
          <w:sz w:val="28"/>
          <w:szCs w:val="28"/>
          <w:rtl/>
          <w:lang w:bidi="ar-AE"/>
        </w:rPr>
        <w:t xml:space="preserve"> والأفراد</w:t>
      </w:r>
      <w:r w:rsidRPr="00A73869">
        <w:rPr>
          <w:rFonts w:ascii="Sakkal Majalla" w:eastAsia="Calibri" w:hAnsi="Sakkal Majalla" w:cs="Sakkal Majalla"/>
          <w:sz w:val="28"/>
          <w:szCs w:val="28"/>
          <w:rtl/>
          <w:lang w:bidi="ar-AE"/>
        </w:rPr>
        <w:t xml:space="preserve"> وفقا</w:t>
      </w:r>
      <w:r w:rsidRPr="00A73869">
        <w:rPr>
          <w:rFonts w:ascii="Sakkal Majalla" w:eastAsia="Calibri" w:hAnsi="Sakkal Majalla" w:cs="Sakkal Majalla" w:hint="cs"/>
          <w:sz w:val="28"/>
          <w:szCs w:val="28"/>
          <w:rtl/>
          <w:lang w:bidi="ar-AE"/>
        </w:rPr>
        <w:t>ً</w:t>
      </w:r>
      <w:r w:rsidRPr="00A73869">
        <w:rPr>
          <w:rFonts w:ascii="Sakkal Majalla" w:eastAsia="Calibri" w:hAnsi="Sakkal Majalla" w:cs="Sakkal Majalla"/>
          <w:sz w:val="28"/>
          <w:szCs w:val="28"/>
          <w:rtl/>
          <w:lang w:bidi="ar-AE"/>
        </w:rPr>
        <w:t xml:space="preserve"> ل</w:t>
      </w:r>
      <w:r w:rsidRPr="00A73869">
        <w:rPr>
          <w:rFonts w:ascii="Sakkal Majalla" w:eastAsia="Calibri" w:hAnsi="Sakkal Majalla" w:cs="Sakkal Majalla" w:hint="cs"/>
          <w:sz w:val="28"/>
          <w:szCs w:val="28"/>
          <w:rtl/>
          <w:lang w:bidi="ar-AE"/>
        </w:rPr>
        <w:t>لآت</w:t>
      </w:r>
      <w:r w:rsidRPr="00A73869">
        <w:rPr>
          <w:rFonts w:ascii="Sakkal Majalla" w:eastAsia="Calibri" w:hAnsi="Sakkal Majalla" w:cs="Sakkal Majalla"/>
          <w:sz w:val="28"/>
          <w:szCs w:val="28"/>
          <w:rtl/>
          <w:lang w:bidi="ar-AE"/>
        </w:rPr>
        <w:t>ي:</w:t>
      </w:r>
    </w:p>
    <w:p w14:paraId="20A4282F" w14:textId="77777777" w:rsidR="00804F65" w:rsidRPr="00A73869" w:rsidRDefault="00804F65">
      <w:pPr>
        <w:pStyle w:val="ListParagraph"/>
        <w:numPr>
          <w:ilvl w:val="0"/>
          <w:numId w:val="300"/>
        </w:numPr>
        <w:ind w:left="340"/>
        <w:contextualSpacing w:val="0"/>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يكون الترتيب في المجموع العام هو الأساس في تحديد الأقدمية.</w:t>
      </w:r>
    </w:p>
    <w:p w14:paraId="54A65AEE" w14:textId="77777777" w:rsidR="00804F65" w:rsidRPr="00A73869" w:rsidRDefault="00804F65">
      <w:pPr>
        <w:pStyle w:val="ListParagraph"/>
        <w:numPr>
          <w:ilvl w:val="0"/>
          <w:numId w:val="300"/>
        </w:numPr>
        <w:ind w:left="340"/>
        <w:contextualSpacing w:val="0"/>
        <w:jc w:val="lowKashida"/>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تاريخ التعيين هو الأساس في تحديد الأقدمية لغير المستجدين، فإذا اتحد تاريخ تعيين أكثر من صف ضابط أو فرد بذات الرتبة يقدم الأعلى في المستوى التعليمي.</w:t>
      </w:r>
    </w:p>
    <w:p w14:paraId="0CFB3DB9" w14:textId="77777777" w:rsidR="00804F65" w:rsidRPr="00A73869" w:rsidRDefault="00804F65">
      <w:pPr>
        <w:pStyle w:val="ListParagraph"/>
        <w:numPr>
          <w:ilvl w:val="0"/>
          <w:numId w:val="300"/>
        </w:numPr>
        <w:ind w:left="340"/>
        <w:contextualSpacing w:val="0"/>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 xml:space="preserve">تكون الأقدمية فيما بين الحاصلين على رتب مماثلة وفقاً لتاريخ ترقيتهم إليها، وعند التساوي يعتد بتاريخ الترقية إلى الرتبة السابقة ثم ما دونها، ثم إلى تاريخ اجتياز الدورة أو تاريخ التعيين، فإذا اتحد تاريخ التعيين اعتد بالمعايير المنصوص عليها في البند </w:t>
      </w:r>
      <w:r w:rsidRPr="00A73869">
        <w:rPr>
          <w:rFonts w:ascii="Sakkal Majalla" w:eastAsia="Calibri" w:hAnsi="Sakkal Majalla" w:cs="Sakkal Majalla"/>
          <w:sz w:val="28"/>
          <w:szCs w:val="28"/>
          <w:rtl/>
          <w:lang w:bidi="ar-AE"/>
        </w:rPr>
        <w:t>(</w:t>
      </w:r>
      <w:r w:rsidRPr="00A73869">
        <w:rPr>
          <w:rFonts w:ascii="Sakkal Majalla" w:eastAsia="Calibri" w:hAnsi="Sakkal Majalla" w:cs="Sakkal Majalla" w:hint="cs"/>
          <w:sz w:val="28"/>
          <w:szCs w:val="28"/>
          <w:rtl/>
          <w:lang w:bidi="ar-AE"/>
        </w:rPr>
        <w:t>2) من الفقرة ثانياً من هذه المادة.</w:t>
      </w:r>
    </w:p>
    <w:p w14:paraId="1D7B8CD8" w14:textId="77777777" w:rsidR="00804F65" w:rsidRPr="00A73869" w:rsidRDefault="00804F65">
      <w:pPr>
        <w:pStyle w:val="ListParagraph"/>
        <w:numPr>
          <w:ilvl w:val="0"/>
          <w:numId w:val="300"/>
        </w:numPr>
        <w:ind w:left="340"/>
        <w:contextualSpacing w:val="0"/>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في حال تنزيل رتبة صف الضابط أو الفرد تحسب له مدة سنتين أقدمية في الرتبة التي نزل إليها أو مدة أقدميته في رتبته التي نزل منها أيهما أكبر</w:t>
      </w:r>
      <w:bookmarkStart w:id="33" w:name="_Hlk76978528"/>
      <w:r w:rsidRPr="00A73869">
        <w:rPr>
          <w:rFonts w:ascii="Sakkal Majalla" w:eastAsia="Calibri" w:hAnsi="Sakkal Majalla" w:cs="Sakkal Majalla" w:hint="cs"/>
          <w:sz w:val="28"/>
          <w:szCs w:val="28"/>
          <w:rtl/>
          <w:lang w:bidi="ar-AE"/>
        </w:rPr>
        <w:t>.</w:t>
      </w:r>
    </w:p>
    <w:bookmarkEnd w:id="33"/>
    <w:p w14:paraId="27D6FB82" w14:textId="77777777" w:rsidR="00804F65" w:rsidRPr="00A73869" w:rsidRDefault="00804F65">
      <w:pPr>
        <w:pStyle w:val="ListParagraph"/>
        <w:numPr>
          <w:ilvl w:val="0"/>
          <w:numId w:val="300"/>
        </w:numPr>
        <w:ind w:left="340"/>
        <w:contextualSpacing w:val="0"/>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تُحدد أقدمية صف الضابط أو الفرد المعاد إلى الخدمة من تاريخ الإعادة.</w:t>
      </w:r>
    </w:p>
    <w:p w14:paraId="7D7B772D" w14:textId="77777777" w:rsidR="00804F65" w:rsidRPr="00A73869" w:rsidRDefault="00804F65">
      <w:pPr>
        <w:pStyle w:val="ListParagraph"/>
        <w:numPr>
          <w:ilvl w:val="0"/>
          <w:numId w:val="300"/>
        </w:numPr>
        <w:ind w:left="340"/>
        <w:contextualSpacing w:val="0"/>
        <w:jc w:val="lowKashida"/>
        <w:rPr>
          <w:rFonts w:ascii="Sakkal Majalla" w:eastAsia="Calibri" w:hAnsi="Sakkal Majalla" w:cs="Sakkal Majalla"/>
          <w:b/>
          <w:bCs/>
          <w:sz w:val="28"/>
          <w:szCs w:val="28"/>
          <w:lang w:bidi="ar-AE"/>
        </w:rPr>
      </w:pPr>
      <w:r w:rsidRPr="00A73869">
        <w:rPr>
          <w:rFonts w:ascii="Sakkal Majalla" w:eastAsia="Calibri" w:hAnsi="Sakkal Majalla" w:cs="Sakkal Majalla" w:hint="cs"/>
          <w:sz w:val="28"/>
          <w:szCs w:val="28"/>
          <w:rtl/>
          <w:lang w:bidi="ar-AE"/>
        </w:rPr>
        <w:t xml:space="preserve">تُحدد أقدمية صف الضابط أو الفرد في الرتبة التي رقّيَ إليها استثنائيا من تاريخ صدور قرار الترقية. </w:t>
      </w:r>
    </w:p>
    <w:p w14:paraId="0497E818" w14:textId="77777777" w:rsidR="00804F65" w:rsidRPr="00A73869" w:rsidRDefault="00804F65" w:rsidP="00804F65">
      <w:pPr>
        <w:jc w:val="center"/>
        <w:rPr>
          <w:rFonts w:ascii="Sakkal Majalla" w:eastAsia="Calibri" w:hAnsi="Sakkal Majalla" w:cs="Sakkal Majalla"/>
          <w:b/>
          <w:bCs/>
          <w:sz w:val="28"/>
          <w:szCs w:val="28"/>
          <w:rtl/>
          <w:lang w:bidi="ar-AE"/>
        </w:rPr>
      </w:pPr>
      <w:bookmarkStart w:id="34" w:name="_Hlk76992378"/>
      <w:r w:rsidRPr="00A73869">
        <w:rPr>
          <w:rFonts w:ascii="Sakkal Majalla" w:eastAsia="Calibri" w:hAnsi="Sakkal Majalla" w:cs="Sakkal Majalla" w:hint="cs"/>
          <w:b/>
          <w:bCs/>
          <w:sz w:val="28"/>
          <w:szCs w:val="28"/>
          <w:rtl/>
          <w:lang w:bidi="ar-AE"/>
        </w:rPr>
        <w:t>التدريب الأساسي لصف الضباط والأفراد والمستجدين</w:t>
      </w:r>
    </w:p>
    <w:p w14:paraId="34980334" w14:textId="77777777" w:rsidR="009510DA" w:rsidRDefault="009510DA" w:rsidP="00804F65">
      <w:pPr>
        <w:jc w:val="center"/>
        <w:rPr>
          <w:rFonts w:ascii="Sakkal Majalla" w:eastAsia="Calibri" w:hAnsi="Sakkal Majalla" w:cs="Sakkal Majalla"/>
          <w:b/>
          <w:bCs/>
          <w:sz w:val="28"/>
          <w:szCs w:val="28"/>
          <w:rtl/>
          <w:lang w:bidi="ar-AE"/>
        </w:rPr>
      </w:pPr>
    </w:p>
    <w:p w14:paraId="52AFA62D" w14:textId="5CC60AC5" w:rsidR="00804F65" w:rsidRPr="00A73869" w:rsidRDefault="00804F65" w:rsidP="00804F65">
      <w:pPr>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المادة (19)</w:t>
      </w:r>
    </w:p>
    <w:p w14:paraId="3786F4CC" w14:textId="77777777" w:rsidR="00804F65" w:rsidRPr="00A73869" w:rsidRDefault="00804F65">
      <w:pPr>
        <w:numPr>
          <w:ilvl w:val="0"/>
          <w:numId w:val="36"/>
        </w:numPr>
        <w:spacing w:line="276" w:lineRule="auto"/>
        <w:ind w:left="389"/>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يلحق صف الضباط والأفراد والمستجدين بالتدريب الأساسي وفق أحكام هذه المادة.</w:t>
      </w:r>
    </w:p>
    <w:p w14:paraId="4F6A17E4" w14:textId="77777777" w:rsidR="00804F65" w:rsidRPr="00A73869" w:rsidRDefault="00804F65">
      <w:pPr>
        <w:numPr>
          <w:ilvl w:val="0"/>
          <w:numId w:val="36"/>
        </w:numPr>
        <w:spacing w:line="276" w:lineRule="auto"/>
        <w:ind w:left="389"/>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 xml:space="preserve">يتم التدريب الأساسي لصف الضباط والأفراد والمستجدين عند تعيينهم من خلال دورة تأسيسية وذلك قبل الالتحاق بالعمل. </w:t>
      </w:r>
    </w:p>
    <w:p w14:paraId="3423613E" w14:textId="77777777" w:rsidR="00804F65" w:rsidRPr="00A73869" w:rsidRDefault="00804F65">
      <w:pPr>
        <w:numPr>
          <w:ilvl w:val="0"/>
          <w:numId w:val="36"/>
        </w:numPr>
        <w:spacing w:line="276" w:lineRule="auto"/>
        <w:ind w:left="389"/>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استثناءً مما ورد بالبند (2) من هذه المادة، يتم إلحاق صف</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الضباط</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والأفراد</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بدورات</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التدريب</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الأساسي</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خلال</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مدة</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سنة</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من</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تاريخ</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تعيينهم،</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فإن</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لم</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يلتحقوا</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بها</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خلال</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المدة</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المذكورة</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لسبب</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راجع</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إليهم</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فلا</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تُحتسب</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هذه</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المدة</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في</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حساب</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مدة</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الترقية</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حتى</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يلتحقوا</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بأقرب</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دورة</w:t>
      </w:r>
      <w:r w:rsidRPr="00A73869">
        <w:rPr>
          <w:rFonts w:ascii="Sakkal Majalla" w:eastAsia="Calibri" w:hAnsi="Sakkal Majalla" w:cs="Sakkal Majalla"/>
          <w:sz w:val="28"/>
          <w:szCs w:val="28"/>
          <w:rtl/>
          <w:lang w:bidi="ar-AE"/>
        </w:rPr>
        <w:t xml:space="preserve">. </w:t>
      </w:r>
    </w:p>
    <w:p w14:paraId="4C565214" w14:textId="77777777" w:rsidR="00804F65" w:rsidRPr="00A73869" w:rsidRDefault="00804F65">
      <w:pPr>
        <w:numPr>
          <w:ilvl w:val="0"/>
          <w:numId w:val="36"/>
        </w:numPr>
        <w:spacing w:line="276" w:lineRule="auto"/>
        <w:ind w:left="389"/>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يتم التدريب الأساسي لصف الضباط والأفراد والمستجدين لمن أدّى</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الخدمة</w:t>
      </w:r>
      <w:r w:rsidRPr="00A73869">
        <w:rPr>
          <w:rFonts w:ascii="Sakkal Majalla" w:eastAsia="Calibri" w:hAnsi="Sakkal Majalla" w:cs="Sakkal Majalla"/>
          <w:sz w:val="28"/>
          <w:szCs w:val="28"/>
          <w:rtl/>
          <w:lang w:bidi="ar-AE"/>
        </w:rPr>
        <w:t xml:space="preserve"> الوطنية أو </w:t>
      </w:r>
      <w:r w:rsidRPr="00A73869">
        <w:rPr>
          <w:rFonts w:ascii="Sakkal Majalla" w:eastAsia="Calibri" w:hAnsi="Sakkal Majalla" w:cs="Sakkal Majalla" w:hint="cs"/>
          <w:sz w:val="28"/>
          <w:szCs w:val="28"/>
          <w:rtl/>
          <w:lang w:bidi="ar-AE"/>
        </w:rPr>
        <w:t>ال</w:t>
      </w:r>
      <w:r w:rsidRPr="00A73869">
        <w:rPr>
          <w:rFonts w:ascii="Sakkal Majalla" w:eastAsia="Calibri" w:hAnsi="Sakkal Majalla" w:cs="Sakkal Majalla"/>
          <w:sz w:val="28"/>
          <w:szCs w:val="28"/>
          <w:rtl/>
          <w:lang w:bidi="ar-AE"/>
        </w:rPr>
        <w:t>متدرب تدريبا</w:t>
      </w:r>
      <w:r w:rsidRPr="00A73869">
        <w:rPr>
          <w:rFonts w:ascii="Sakkal Majalla" w:eastAsia="Calibri" w:hAnsi="Sakkal Majalla" w:cs="Sakkal Majalla" w:hint="cs"/>
          <w:sz w:val="28"/>
          <w:szCs w:val="28"/>
          <w:rtl/>
          <w:lang w:bidi="ar-AE"/>
        </w:rPr>
        <w:t>ً</w:t>
      </w:r>
      <w:r w:rsidRPr="00A73869">
        <w:rPr>
          <w:rFonts w:ascii="Sakkal Majalla" w:eastAsia="Calibri" w:hAnsi="Sakkal Majalla" w:cs="Sakkal Majalla"/>
          <w:sz w:val="28"/>
          <w:szCs w:val="28"/>
          <w:rtl/>
          <w:lang w:bidi="ar-AE"/>
        </w:rPr>
        <w:t xml:space="preserve"> عسكريا</w:t>
      </w:r>
      <w:r w:rsidRPr="00A73869">
        <w:rPr>
          <w:rFonts w:ascii="Sakkal Majalla" w:eastAsia="Calibri" w:hAnsi="Sakkal Majalla" w:cs="Sakkal Majalla" w:hint="cs"/>
          <w:sz w:val="28"/>
          <w:szCs w:val="28"/>
          <w:rtl/>
          <w:lang w:bidi="ar-AE"/>
        </w:rPr>
        <w:t>ً</w:t>
      </w:r>
      <w:r w:rsidRPr="00A73869">
        <w:rPr>
          <w:rFonts w:ascii="Sakkal Majalla" w:eastAsia="Calibri" w:hAnsi="Sakkal Majalla" w:cs="Sakkal Majalla"/>
          <w:sz w:val="28"/>
          <w:szCs w:val="28"/>
          <w:rtl/>
          <w:lang w:bidi="ar-AE"/>
        </w:rPr>
        <w:t xml:space="preserve"> ولم تتجاوز مدة </w:t>
      </w:r>
      <w:r w:rsidRPr="00A73869">
        <w:rPr>
          <w:rFonts w:ascii="Sakkal Majalla" w:eastAsia="Calibri" w:hAnsi="Sakkal Majalla" w:cs="Sakkal Majalla" w:hint="cs"/>
          <w:sz w:val="28"/>
          <w:szCs w:val="28"/>
          <w:rtl/>
          <w:lang w:bidi="ar-AE"/>
        </w:rPr>
        <w:t>إنهاء خدمته من العسكرية</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 xml:space="preserve">(3) </w:t>
      </w:r>
      <w:r w:rsidRPr="00A73869">
        <w:rPr>
          <w:rFonts w:ascii="Sakkal Majalla" w:eastAsia="Calibri" w:hAnsi="Sakkal Majalla" w:cs="Sakkal Majalla"/>
          <w:sz w:val="28"/>
          <w:szCs w:val="28"/>
          <w:rtl/>
          <w:lang w:bidi="ar-AE"/>
        </w:rPr>
        <w:t>سنوات</w:t>
      </w:r>
      <w:r w:rsidRPr="00A73869">
        <w:rPr>
          <w:rFonts w:ascii="Sakkal Majalla" w:eastAsia="Calibri" w:hAnsi="Sakkal Majalla" w:cs="Sakkal Majalla" w:hint="cs"/>
          <w:sz w:val="28"/>
          <w:szCs w:val="28"/>
          <w:rtl/>
          <w:lang w:bidi="ar-AE"/>
        </w:rPr>
        <w:t xml:space="preserve"> من خلال دورة التأهيل المهني.</w:t>
      </w:r>
    </w:p>
    <w:p w14:paraId="269798D7" w14:textId="77777777" w:rsidR="00804F65" w:rsidRPr="00A73869" w:rsidRDefault="00804F65">
      <w:pPr>
        <w:numPr>
          <w:ilvl w:val="0"/>
          <w:numId w:val="36"/>
        </w:numPr>
        <w:spacing w:line="276" w:lineRule="auto"/>
        <w:ind w:left="389"/>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 xml:space="preserve">دون الإخلال بأحكام إصابة العمل يجوز إنهاء خدمة صف الضباط والأفراد في حال عدم اجتيازهم للتدريب الأساسي لسبب راجع إلى عدم قدرتهم على إكمال متطلبات التدريب، على أن يعتبر ما صرف إليهم من رواتب إجمالية أجر مقابل عمل، ولو كانت سابقة على صدور القانون وهذا القرار. </w:t>
      </w:r>
    </w:p>
    <w:p w14:paraId="20CF4633" w14:textId="77777777" w:rsidR="00804F65" w:rsidRPr="00A73869" w:rsidRDefault="00804F65">
      <w:pPr>
        <w:numPr>
          <w:ilvl w:val="0"/>
          <w:numId w:val="36"/>
        </w:numPr>
        <w:spacing w:line="276" w:lineRule="auto"/>
        <w:ind w:left="389"/>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تُمنح الرتبة للشرطي المستجد بعد اجتيازه التدريب الأساسي أو دورة التأهيل المهني.</w:t>
      </w:r>
    </w:p>
    <w:p w14:paraId="4AC4E10D" w14:textId="77777777" w:rsidR="00804F65" w:rsidRPr="00A73869" w:rsidRDefault="00804F65">
      <w:pPr>
        <w:numPr>
          <w:ilvl w:val="0"/>
          <w:numId w:val="36"/>
        </w:numPr>
        <w:spacing w:line="276" w:lineRule="auto"/>
        <w:ind w:left="389"/>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تُحدد لائحة التدريب</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المعتمدة في كل هيئة نظامية شروط وضوابط الالتحاق بدورات التدريب الأساسي.</w:t>
      </w:r>
    </w:p>
    <w:p w14:paraId="7DFA9758" w14:textId="77777777" w:rsidR="00804F65" w:rsidRPr="00A73869" w:rsidRDefault="00804F65" w:rsidP="00804F65">
      <w:pPr>
        <w:ind w:left="389"/>
        <w:jc w:val="lowKashida"/>
        <w:rPr>
          <w:rFonts w:ascii="Sakkal Majalla" w:eastAsia="Calibri" w:hAnsi="Sakkal Majalla" w:cs="Sakkal Majalla"/>
          <w:sz w:val="28"/>
          <w:szCs w:val="28"/>
          <w:rtl/>
          <w:lang w:bidi="ar-AE"/>
        </w:rPr>
      </w:pPr>
    </w:p>
    <w:p w14:paraId="118D1331" w14:textId="77777777" w:rsidR="00804F65" w:rsidRPr="00A73869" w:rsidRDefault="00804F65" w:rsidP="00804F65">
      <w:pPr>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lastRenderedPageBreak/>
        <w:t>الإعفاء من التدريب الأساسي</w:t>
      </w:r>
    </w:p>
    <w:p w14:paraId="6C25FAF7" w14:textId="77777777" w:rsidR="00804F65" w:rsidRPr="00A73869" w:rsidRDefault="00804F65" w:rsidP="00804F65">
      <w:pPr>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المادة (20)</w:t>
      </w:r>
    </w:p>
    <w:p w14:paraId="0819D077" w14:textId="77777777" w:rsidR="00804F65" w:rsidRPr="00A73869" w:rsidRDefault="00804F65">
      <w:pPr>
        <w:numPr>
          <w:ilvl w:val="0"/>
          <w:numId w:val="35"/>
        </w:numPr>
        <w:spacing w:line="276" w:lineRule="auto"/>
        <w:ind w:left="389"/>
        <w:contextualSpacing/>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 xml:space="preserve">للرئيس أو من يفوضه إعفاء المنتسب الذي التحق بدورة تدريب أساسي في جهة عمله العسكرية السابقة والتي مضى عليها مدة (3) سنوات من الالتحاق بدورة التدريب الأساسي المقررة، ويجوز إلحاقه في أي دورة أخرى مناسبة. </w:t>
      </w:r>
    </w:p>
    <w:p w14:paraId="615F2D16" w14:textId="77777777" w:rsidR="00804F65" w:rsidRPr="00A73869" w:rsidRDefault="00804F65">
      <w:pPr>
        <w:numPr>
          <w:ilvl w:val="0"/>
          <w:numId w:val="35"/>
        </w:numPr>
        <w:spacing w:line="276" w:lineRule="auto"/>
        <w:ind w:left="389"/>
        <w:contextualSpacing/>
        <w:jc w:val="lowKashida"/>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مع عدم الإخلال بالتشريعات المعمول بها في هذا الشأن يُعفى المتدرب العسكري من إكمال دورة التدريب الأساسي المقررة متى لحقت به إصابة أثناء الخدمة أو بسببها ونتج عنها عجز كلي أو جزئي، ويُمنح المتدرب العسكري في هذه الحالة الرتبة العسكرية التي يستحقها وفقاً لأحكام هذا القرار من تاريخ الإصابة إذا أبدى رغبة في الاستمرار بالعمل ووافقت الهيئة على ذلك.</w:t>
      </w:r>
      <w:bookmarkEnd w:id="34"/>
    </w:p>
    <w:p w14:paraId="1B518640" w14:textId="77777777" w:rsidR="00804F65" w:rsidRPr="00A73869" w:rsidRDefault="00804F65" w:rsidP="00804F65">
      <w:pPr>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الفصل الثالث</w:t>
      </w:r>
    </w:p>
    <w:p w14:paraId="21981640" w14:textId="77777777" w:rsidR="00804F65" w:rsidRPr="00A73869" w:rsidRDefault="00804F65" w:rsidP="00804F65">
      <w:pPr>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فترة الاختبار</w:t>
      </w:r>
    </w:p>
    <w:p w14:paraId="629A5649" w14:textId="77777777" w:rsidR="00804F65" w:rsidRPr="00A73869" w:rsidRDefault="00804F65" w:rsidP="00804F65">
      <w:pPr>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المادة (21)</w:t>
      </w:r>
    </w:p>
    <w:p w14:paraId="55ED21D5" w14:textId="77777777" w:rsidR="00804F65" w:rsidRPr="00A73869" w:rsidRDefault="00804F65">
      <w:pPr>
        <w:numPr>
          <w:ilvl w:val="0"/>
          <w:numId w:val="66"/>
        </w:numPr>
        <w:spacing w:line="276" w:lineRule="auto"/>
        <w:ind w:left="315" w:hanging="284"/>
        <w:contextualSpacing/>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تكون فترة الاختبار لمدة ستة أشهر وفقاً للضوابط الآتية:</w:t>
      </w:r>
    </w:p>
    <w:p w14:paraId="0537D720" w14:textId="77777777" w:rsidR="00804F65" w:rsidRPr="00A73869" w:rsidRDefault="00804F65">
      <w:pPr>
        <w:numPr>
          <w:ilvl w:val="0"/>
          <w:numId w:val="37"/>
        </w:numPr>
        <w:spacing w:line="276" w:lineRule="auto"/>
        <w:ind w:left="765"/>
        <w:contextualSpacing/>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ستة أشهر من تاريخ مباشرة العمل الفعلية للضباط المعينين أول مرة.</w:t>
      </w:r>
    </w:p>
    <w:p w14:paraId="4A44ABEF" w14:textId="77777777" w:rsidR="00804F65" w:rsidRPr="00A73869" w:rsidRDefault="00804F65">
      <w:pPr>
        <w:numPr>
          <w:ilvl w:val="0"/>
          <w:numId w:val="37"/>
        </w:numPr>
        <w:spacing w:line="276" w:lineRule="auto"/>
        <w:ind w:left="765"/>
        <w:contextualSpacing/>
        <w:jc w:val="lowKashida"/>
        <w:rPr>
          <w:rFonts w:ascii="Sakkal Majalla" w:eastAsia="Calibri" w:hAnsi="Sakkal Majalla" w:cs="Sakkal Majalla"/>
          <w:b/>
          <w:bCs/>
          <w:sz w:val="28"/>
          <w:szCs w:val="28"/>
          <w:lang w:bidi="ar-AE"/>
        </w:rPr>
      </w:pPr>
      <w:r w:rsidRPr="00A73869">
        <w:rPr>
          <w:rFonts w:ascii="Sakkal Majalla" w:eastAsia="Calibri" w:hAnsi="Sakkal Majalla" w:cs="Sakkal Majalla" w:hint="cs"/>
          <w:sz w:val="28"/>
          <w:szCs w:val="28"/>
          <w:rtl/>
          <w:lang w:bidi="ar-AE"/>
        </w:rPr>
        <w:t xml:space="preserve">ستة أشهر من تاريخ اجتياز دورة التدريب الأساسي أو من تاريخ التعيين إذا لم يلتحق صف الضباط والأفراد المعينين لأول مرة بالدورة. </w:t>
      </w:r>
    </w:p>
    <w:p w14:paraId="4784CA56" w14:textId="77777777" w:rsidR="00804F65" w:rsidRPr="00A73869" w:rsidRDefault="00804F65">
      <w:pPr>
        <w:numPr>
          <w:ilvl w:val="0"/>
          <w:numId w:val="37"/>
        </w:numPr>
        <w:spacing w:line="276" w:lineRule="auto"/>
        <w:ind w:left="765"/>
        <w:contextualSpacing/>
        <w:jc w:val="lowKashida"/>
        <w:rPr>
          <w:rFonts w:ascii="Sakkal Majalla" w:eastAsia="Calibri" w:hAnsi="Sakkal Majalla" w:cs="Sakkal Majalla"/>
          <w:b/>
          <w:bCs/>
          <w:sz w:val="28"/>
          <w:szCs w:val="28"/>
          <w:lang w:bidi="ar-AE"/>
        </w:rPr>
      </w:pPr>
      <w:r w:rsidRPr="00A73869">
        <w:rPr>
          <w:rFonts w:ascii="Sakkal Majalla" w:eastAsia="Calibri" w:hAnsi="Sakkal Majalla" w:cs="Sakkal Majalla" w:hint="cs"/>
          <w:sz w:val="28"/>
          <w:szCs w:val="28"/>
          <w:rtl/>
          <w:lang w:bidi="ar-AE"/>
        </w:rPr>
        <w:t xml:space="preserve">تكون فترة الاختبار متصلة أو منفصلة في الوحدة التنظيمية التي تم إلحاق المنتسب للعمل بها. </w:t>
      </w:r>
    </w:p>
    <w:p w14:paraId="4C532F44" w14:textId="77777777" w:rsidR="00804F65" w:rsidRPr="00A73869" w:rsidRDefault="00804F65">
      <w:pPr>
        <w:numPr>
          <w:ilvl w:val="0"/>
          <w:numId w:val="37"/>
        </w:numPr>
        <w:spacing w:line="276" w:lineRule="auto"/>
        <w:ind w:left="765"/>
        <w:contextualSpacing/>
        <w:jc w:val="lowKashida"/>
        <w:rPr>
          <w:rFonts w:ascii="Sakkal Majalla" w:eastAsia="Calibri" w:hAnsi="Sakkal Majalla" w:cs="Sakkal Majalla"/>
          <w:b/>
          <w:bCs/>
          <w:sz w:val="28"/>
          <w:szCs w:val="28"/>
          <w:lang w:bidi="ar-AE"/>
        </w:rPr>
      </w:pPr>
      <w:r w:rsidRPr="00A73869">
        <w:rPr>
          <w:rFonts w:ascii="Sakkal Majalla" w:eastAsia="Calibri" w:hAnsi="Sakkal Majalla" w:cs="Sakkal Majalla" w:hint="cs"/>
          <w:sz w:val="28"/>
          <w:szCs w:val="28"/>
          <w:rtl/>
          <w:lang w:bidi="ar-AE"/>
        </w:rPr>
        <w:t>إذا التحق المنتسب بدورة التدريب الأساسي خلال فترة الاختبار أو لم يستكمل فترة الاختبار لأي سبب كان، فيتم احتساب المدة أو استكمالها بعد الالتحاق بالعمل الفعلي في الوحدة التنظيمية.</w:t>
      </w:r>
    </w:p>
    <w:p w14:paraId="2E491E5E" w14:textId="77777777" w:rsidR="00804F65" w:rsidRPr="00A73869" w:rsidRDefault="00804F65">
      <w:pPr>
        <w:numPr>
          <w:ilvl w:val="0"/>
          <w:numId w:val="66"/>
        </w:numPr>
        <w:spacing w:line="276" w:lineRule="auto"/>
        <w:ind w:left="389"/>
        <w:contextualSpacing/>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على المسؤول المباشر القيام بمتابعة دقيقة لتقييم الأداء والسلوك الوظيفي للمنتسب الجديد وفق أسس واضحة خلال فترة الاختبار وتقديم كل العون والمساعدة له وتوجيهه لتحسين أدائه وسلوكه الوظيفي.</w:t>
      </w:r>
    </w:p>
    <w:p w14:paraId="461ECDBF" w14:textId="77777777" w:rsidR="00804F65" w:rsidRPr="00A73869" w:rsidRDefault="00804F65">
      <w:pPr>
        <w:numPr>
          <w:ilvl w:val="0"/>
          <w:numId w:val="66"/>
        </w:numPr>
        <w:spacing w:line="276" w:lineRule="auto"/>
        <w:ind w:left="315" w:hanging="284"/>
        <w:contextualSpacing/>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يتم قياس كفاءة المنتسب شهرياً خلال (3) أشهر من مباشرة العمل أثناء فترة الاختبار وفقاً للنموذج رقم (10) المرفق بشأن قياس قدرات وكفاءة المنتسب الجديد، ويُبلّغ المنتسب بنتيجة التقرير ويوقع باستلامه نسخة منه ويحفظ في ملفه.</w:t>
      </w:r>
    </w:p>
    <w:p w14:paraId="26C7EACF" w14:textId="77777777" w:rsidR="00804F65" w:rsidRPr="00A73869" w:rsidRDefault="00804F65">
      <w:pPr>
        <w:numPr>
          <w:ilvl w:val="0"/>
          <w:numId w:val="66"/>
        </w:numPr>
        <w:spacing w:line="276" w:lineRule="auto"/>
        <w:ind w:left="389"/>
        <w:contextualSpacing/>
        <w:jc w:val="lowKashida"/>
        <w:rPr>
          <w:rFonts w:ascii="Sakkal Majalla" w:eastAsia="Calibri" w:hAnsi="Sakkal Majalla" w:cs="Sakkal Majalla"/>
          <w:b/>
          <w:bCs/>
          <w:sz w:val="28"/>
          <w:szCs w:val="28"/>
          <w:lang w:bidi="ar-AE"/>
        </w:rPr>
      </w:pPr>
      <w:r w:rsidRPr="00A73869">
        <w:rPr>
          <w:rFonts w:ascii="Sakkal Majalla" w:eastAsia="Calibri" w:hAnsi="Sakkal Majalla" w:cs="Sakkal Majalla" w:hint="cs"/>
          <w:sz w:val="28"/>
          <w:szCs w:val="28"/>
          <w:rtl/>
          <w:lang w:bidi="ar-AE"/>
        </w:rPr>
        <w:t>إذا حصل المنتسب على نتيجة تقييم أقل من جيد بعد مضي (3) أشهر من فترة الاختبار يتم إخطاره بذلك ويرفع أمره إلى الرئيس لاتخاذ ما يراه مناسباً إما بنقله إلى وحدة تنظيمية أخرى أو إنهاء خدمته لعدم الكفاءة.</w:t>
      </w:r>
    </w:p>
    <w:p w14:paraId="5E87D98B" w14:textId="77777777" w:rsidR="00804F65" w:rsidRPr="00A73869" w:rsidRDefault="00804F65">
      <w:pPr>
        <w:numPr>
          <w:ilvl w:val="0"/>
          <w:numId w:val="66"/>
        </w:numPr>
        <w:spacing w:line="276" w:lineRule="auto"/>
        <w:ind w:left="389"/>
        <w:contextualSpacing/>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يتم قياس كفاءة المنتسب قبل انتهاء فترة الاختبار بسبعة أيام، ويبلغ بنتيجة التقرير ويوقع باستلام نسخه منه ويحفظ في ملفه.</w:t>
      </w:r>
    </w:p>
    <w:p w14:paraId="1CB19B3D" w14:textId="77777777" w:rsidR="00804F65" w:rsidRPr="00A73869" w:rsidRDefault="00804F65">
      <w:pPr>
        <w:numPr>
          <w:ilvl w:val="0"/>
          <w:numId w:val="66"/>
        </w:numPr>
        <w:spacing w:line="276" w:lineRule="auto"/>
        <w:ind w:left="389"/>
        <w:contextualSpacing/>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lastRenderedPageBreak/>
        <w:t>إذا حصل المنتسب على نتيجة التقييم جيد فأعلى يتم تثبيته في الوحدة التنظيمية وتعتبر مدة خدمته مستمرة اعتباراً من تاريخ التعيين.</w:t>
      </w:r>
    </w:p>
    <w:p w14:paraId="649D42A8" w14:textId="77777777" w:rsidR="00804F65" w:rsidRPr="00A73869" w:rsidRDefault="00804F65">
      <w:pPr>
        <w:numPr>
          <w:ilvl w:val="0"/>
          <w:numId w:val="66"/>
        </w:numPr>
        <w:spacing w:line="276" w:lineRule="auto"/>
        <w:ind w:left="389"/>
        <w:contextualSpacing/>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إذا كانت نتيجة تقييم المنتسب أقل من جيد خلال فترة الاختبار يتم إنهاء خدمته لعدم الكفاءة.</w:t>
      </w:r>
    </w:p>
    <w:p w14:paraId="00131C86" w14:textId="77777777" w:rsidR="00804F65" w:rsidRPr="00A73869" w:rsidRDefault="00804F65">
      <w:pPr>
        <w:numPr>
          <w:ilvl w:val="0"/>
          <w:numId w:val="66"/>
        </w:numPr>
        <w:spacing w:line="276" w:lineRule="auto"/>
        <w:ind w:left="389"/>
        <w:contextualSpacing/>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يجوز للمنتسب الاستقالة من الوظيفة خلال فترة الاختبار شريطة إخطار جهة عمله بواسطة مسؤوله المباشر بذلك خلال (5) أيام عمل، وعلى جهة العمل البت في الاستقالة خلال (7) أيام عمل من تاريخ استلامها ولا يجوز للمنتسب سحب الاستقالة إلا بموافقة السلطة المختصة.</w:t>
      </w:r>
    </w:p>
    <w:p w14:paraId="7839ECF6" w14:textId="77777777" w:rsidR="00804F65" w:rsidRPr="00A73869" w:rsidRDefault="00804F65">
      <w:pPr>
        <w:numPr>
          <w:ilvl w:val="0"/>
          <w:numId w:val="66"/>
        </w:numPr>
        <w:spacing w:line="276" w:lineRule="auto"/>
        <w:ind w:left="389"/>
        <w:contextualSpacing/>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إذا اتضح خلال فترة الاختبار أو دورة التدريب الأساسي أن المنتسب المعين كان مصاباً بمرض يمنع تعيينه وقررت اللجنة الطبية بأنه غير لائق صحياً للخدمة، وثبت أنه أخفى حالته المرضية مع علمه بذلك عند الفحص الطبي اعتبر قرار تعيينه منعدماً، وفي هذه الحالة لا يستحق أي مكافأة ويعتبر ما صرف إليه من رواتب إجمالية أجر مقابل عمل.</w:t>
      </w:r>
    </w:p>
    <w:p w14:paraId="6144809E" w14:textId="77777777" w:rsidR="00804F65" w:rsidRPr="00A73869" w:rsidRDefault="00804F65">
      <w:pPr>
        <w:numPr>
          <w:ilvl w:val="0"/>
          <w:numId w:val="66"/>
        </w:numPr>
        <w:spacing w:line="276" w:lineRule="auto"/>
        <w:ind w:left="389"/>
        <w:contextualSpacing/>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إذا ارتكب المنتسب جريمة</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جزائية أو مخالفة مسلكية خلال فترة الاختبار أو تعرض لإصابة أو حادث خارج نطاق العمل، يجوز إنهاء خدمته لعدم الكفاءة استناداً إلى جسامة الفعل والملابسات المحيطة بالموضوع، ويُعتبر ما صرف إليه من رواتب أجر مقابل عمل.</w:t>
      </w:r>
    </w:p>
    <w:p w14:paraId="1C072091" w14:textId="77777777" w:rsidR="00804F65" w:rsidRPr="00A73869" w:rsidRDefault="00804F65" w:rsidP="00804F65">
      <w:pPr>
        <w:contextualSpacing/>
        <w:jc w:val="lowKashida"/>
        <w:rPr>
          <w:rFonts w:ascii="Sakkal Majalla" w:eastAsia="Calibri" w:hAnsi="Sakkal Majalla" w:cs="Sakkal Majalla"/>
          <w:sz w:val="28"/>
          <w:szCs w:val="28"/>
          <w:rtl/>
          <w:lang w:bidi="ar-AE"/>
        </w:rPr>
      </w:pPr>
    </w:p>
    <w:p w14:paraId="5879151E" w14:textId="77777777" w:rsidR="00804F65" w:rsidRPr="00A73869" w:rsidRDefault="00804F65" w:rsidP="00804F65">
      <w:pPr>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الفصل الرابع</w:t>
      </w:r>
    </w:p>
    <w:p w14:paraId="382C13D0" w14:textId="77777777" w:rsidR="00804F65" w:rsidRPr="00A73869" w:rsidRDefault="00804F65" w:rsidP="00804F65">
      <w:pPr>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التعلم و</w:t>
      </w:r>
      <w:r w:rsidRPr="00A73869">
        <w:rPr>
          <w:rFonts w:ascii="Sakkal Majalla" w:eastAsia="Calibri" w:hAnsi="Sakkal Majalla" w:cs="Sakkal Majalla"/>
          <w:b/>
          <w:bCs/>
          <w:sz w:val="28"/>
          <w:szCs w:val="28"/>
          <w:rtl/>
          <w:lang w:bidi="ar-AE"/>
        </w:rPr>
        <w:t>التدريب</w:t>
      </w:r>
      <w:r w:rsidRPr="00A73869">
        <w:rPr>
          <w:rFonts w:ascii="Sakkal Majalla" w:eastAsia="Calibri" w:hAnsi="Sakkal Majalla" w:cs="Sakkal Majalla" w:hint="cs"/>
          <w:b/>
          <w:bCs/>
          <w:sz w:val="28"/>
          <w:szCs w:val="28"/>
          <w:rtl/>
          <w:lang w:bidi="ar-AE"/>
        </w:rPr>
        <w:t xml:space="preserve"> وتقييم الأداء</w:t>
      </w:r>
    </w:p>
    <w:p w14:paraId="0E00EC54" w14:textId="77777777" w:rsidR="00804F65" w:rsidRPr="00A73869" w:rsidRDefault="00804F65" w:rsidP="00804F65">
      <w:pPr>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المادة (22)</w:t>
      </w:r>
    </w:p>
    <w:p w14:paraId="54771D38" w14:textId="77777777" w:rsidR="00804F65" w:rsidRPr="00A73869" w:rsidRDefault="00804F65" w:rsidP="00804F65">
      <w:pPr>
        <w:jc w:val="lowKashida"/>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يجب على الوحدة المختصة بالهيئة أن تضع خطط وبرامج سنوية لرفع كفاءة المنتسبين بجميع مستوياتهم الوظيفية بهدف رفع كفاءتهم في مجال الوظيفة، وفقاً للدليل الصادر بقرار من الرئيس في هذا الشأن.</w:t>
      </w:r>
    </w:p>
    <w:p w14:paraId="78A8CADA" w14:textId="77777777" w:rsidR="00804F65" w:rsidRPr="00A73869" w:rsidRDefault="00804F65" w:rsidP="00804F65">
      <w:pPr>
        <w:rPr>
          <w:rFonts w:ascii="Sakkal Majalla" w:eastAsia="Calibri" w:hAnsi="Sakkal Majalla" w:cs="Sakkal Majalla"/>
          <w:b/>
          <w:bCs/>
          <w:sz w:val="28"/>
          <w:szCs w:val="28"/>
          <w:rtl/>
          <w:lang w:bidi="ar-AE"/>
        </w:rPr>
      </w:pPr>
    </w:p>
    <w:p w14:paraId="7E7B0168" w14:textId="77777777" w:rsidR="00804F65" w:rsidRPr="00A73869" w:rsidRDefault="00804F65" w:rsidP="00804F65">
      <w:pPr>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b/>
          <w:bCs/>
          <w:sz w:val="28"/>
          <w:szCs w:val="28"/>
          <w:rtl/>
          <w:lang w:bidi="ar-AE"/>
        </w:rPr>
        <w:t>المادة (</w:t>
      </w:r>
      <w:r w:rsidRPr="00A73869">
        <w:rPr>
          <w:rFonts w:ascii="Sakkal Majalla" w:eastAsia="Calibri" w:hAnsi="Sakkal Majalla" w:cs="Sakkal Majalla" w:hint="cs"/>
          <w:b/>
          <w:bCs/>
          <w:sz w:val="28"/>
          <w:szCs w:val="28"/>
          <w:rtl/>
          <w:lang w:bidi="ar-AE"/>
        </w:rPr>
        <w:t>23</w:t>
      </w:r>
      <w:r w:rsidRPr="00A73869">
        <w:rPr>
          <w:rFonts w:ascii="Sakkal Majalla" w:eastAsia="Calibri" w:hAnsi="Sakkal Majalla" w:cs="Sakkal Majalla"/>
          <w:b/>
          <w:bCs/>
          <w:sz w:val="28"/>
          <w:szCs w:val="28"/>
          <w:rtl/>
          <w:lang w:bidi="ar-AE"/>
        </w:rPr>
        <w:t>)</w:t>
      </w:r>
    </w:p>
    <w:p w14:paraId="4FF1E87E" w14:textId="77777777" w:rsidR="00804F65" w:rsidRPr="00A73869" w:rsidRDefault="00804F65" w:rsidP="00804F65">
      <w:pPr>
        <w:contextualSpacing/>
        <w:jc w:val="lowKashida"/>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يتم تقييم أداء المنتسب وفقاً لنظام التقييم المعتمد، على أن تُراعى الضوابط الآتية:</w:t>
      </w:r>
    </w:p>
    <w:p w14:paraId="0E711167" w14:textId="77777777" w:rsidR="00804F65" w:rsidRPr="00A73869" w:rsidRDefault="00804F65">
      <w:pPr>
        <w:pStyle w:val="ListParagraph"/>
        <w:numPr>
          <w:ilvl w:val="3"/>
          <w:numId w:val="206"/>
        </w:numPr>
        <w:spacing w:line="276" w:lineRule="auto"/>
        <w:jc w:val="lowKashida"/>
        <w:rPr>
          <w:rFonts w:ascii="Sakkal Majalla" w:eastAsia="Calibri" w:hAnsi="Sakkal Majalla" w:cs="Sakkal Majalla"/>
          <w:strike/>
          <w:sz w:val="28"/>
          <w:szCs w:val="28"/>
          <w:lang w:bidi="ar-AE"/>
        </w:rPr>
      </w:pPr>
      <w:r w:rsidRPr="00A73869">
        <w:rPr>
          <w:rFonts w:ascii="Sakkal Majalla" w:eastAsia="Calibri" w:hAnsi="Sakkal Majalla" w:cs="Sakkal Majalla" w:hint="cs"/>
          <w:sz w:val="28"/>
          <w:szCs w:val="28"/>
          <w:rtl/>
          <w:lang w:bidi="ar-AE"/>
        </w:rPr>
        <w:t xml:space="preserve">يتم إصدار نظام تقييم الأداء في الهيئة بقرار من الرئيس. </w:t>
      </w:r>
    </w:p>
    <w:p w14:paraId="22B557EA" w14:textId="77777777" w:rsidR="00804F65" w:rsidRPr="00A73869" w:rsidRDefault="00804F65">
      <w:pPr>
        <w:pStyle w:val="ListParagraph"/>
        <w:numPr>
          <w:ilvl w:val="3"/>
          <w:numId w:val="206"/>
        </w:numPr>
        <w:spacing w:line="276" w:lineRule="auto"/>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يقيم أداء المنتسب عن عمله ومدى انضباط سلوكه الوظيفي من قبل مسؤوله المباشر في الهيئة على أن تقوم الهيئة باتخاذ اللازم وفقاً لنظام التقييم المعتمد.</w:t>
      </w:r>
    </w:p>
    <w:p w14:paraId="21FA6807" w14:textId="77777777" w:rsidR="00804F65" w:rsidRPr="00A73869" w:rsidRDefault="00804F65">
      <w:pPr>
        <w:pStyle w:val="ListParagraph"/>
        <w:numPr>
          <w:ilvl w:val="3"/>
          <w:numId w:val="206"/>
        </w:numPr>
        <w:spacing w:line="276" w:lineRule="auto"/>
        <w:jc w:val="lowKashida"/>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يخطر المنتسب بتقييم أدائه وفقاً للإجراءات التي يحددها نظام التقييم المعتمد في الهيئة.</w:t>
      </w:r>
    </w:p>
    <w:p w14:paraId="1E759AFA" w14:textId="77777777" w:rsidR="00804F65" w:rsidRPr="00A73869" w:rsidRDefault="00804F65" w:rsidP="00804F65">
      <w:pPr>
        <w:ind w:left="-150"/>
        <w:contextualSpacing/>
        <w:jc w:val="center"/>
        <w:rPr>
          <w:rFonts w:ascii="Sakkal Majalla" w:eastAsia="Calibri" w:hAnsi="Sakkal Majalla" w:cs="Sakkal Majalla"/>
          <w:b/>
          <w:bCs/>
          <w:sz w:val="28"/>
          <w:szCs w:val="28"/>
          <w:rtl/>
          <w:lang w:bidi="ar-AE"/>
        </w:rPr>
      </w:pPr>
    </w:p>
    <w:p w14:paraId="20C738C5" w14:textId="77777777" w:rsidR="00804F65" w:rsidRPr="00A73869" w:rsidRDefault="00804F65" w:rsidP="00804F65">
      <w:pPr>
        <w:ind w:left="-150"/>
        <w:contextualSpacing/>
        <w:jc w:val="center"/>
        <w:rPr>
          <w:rFonts w:ascii="Sakkal Majalla" w:eastAsia="Calibri" w:hAnsi="Sakkal Majalla" w:cs="Sakkal Majalla"/>
          <w:b/>
          <w:bCs/>
          <w:sz w:val="28"/>
          <w:szCs w:val="28"/>
          <w:rtl/>
          <w:lang w:bidi="ar-AE"/>
        </w:rPr>
      </w:pPr>
    </w:p>
    <w:p w14:paraId="15D9B024" w14:textId="77777777" w:rsidR="00804F65" w:rsidRPr="00A73869" w:rsidRDefault="00804F65" w:rsidP="00804F65">
      <w:pPr>
        <w:ind w:left="-150"/>
        <w:contextualSpacing/>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lastRenderedPageBreak/>
        <w:t>الباب الرابع: الرواتب والعلاوات والبدلات</w:t>
      </w:r>
      <w:r w:rsidRPr="00A73869">
        <w:rPr>
          <w:rFonts w:ascii="Sakkal Majalla" w:eastAsia="Calibri" w:hAnsi="Sakkal Majalla" w:cs="Sakkal Majalla"/>
          <w:b/>
          <w:bCs/>
          <w:sz w:val="28"/>
          <w:szCs w:val="28"/>
          <w:lang w:bidi="ar-AE"/>
        </w:rPr>
        <w:t xml:space="preserve"> </w:t>
      </w:r>
      <w:r w:rsidRPr="00A73869">
        <w:rPr>
          <w:rFonts w:ascii="Sakkal Majalla" w:eastAsia="Calibri" w:hAnsi="Sakkal Majalla" w:cs="Sakkal Majalla" w:hint="cs"/>
          <w:b/>
          <w:bCs/>
          <w:sz w:val="28"/>
          <w:szCs w:val="28"/>
          <w:rtl/>
          <w:lang w:bidi="ar-AE"/>
        </w:rPr>
        <w:t>والمزايا</w:t>
      </w:r>
    </w:p>
    <w:p w14:paraId="5B470EFF" w14:textId="77777777" w:rsidR="00804F65" w:rsidRPr="00A73869" w:rsidRDefault="00804F65" w:rsidP="00804F65">
      <w:pPr>
        <w:ind w:left="-150"/>
        <w:contextualSpacing/>
        <w:jc w:val="center"/>
        <w:rPr>
          <w:rFonts w:ascii="Sakkal Majalla" w:eastAsia="Calibri" w:hAnsi="Sakkal Majalla" w:cs="Sakkal Majalla"/>
          <w:b/>
          <w:bCs/>
          <w:sz w:val="28"/>
          <w:szCs w:val="28"/>
          <w:lang w:bidi="ar-AE"/>
        </w:rPr>
      </w:pPr>
      <w:r w:rsidRPr="00A73869">
        <w:rPr>
          <w:rFonts w:ascii="Sakkal Majalla" w:eastAsia="Calibri" w:hAnsi="Sakkal Majalla" w:cs="Sakkal Majalla" w:hint="cs"/>
          <w:b/>
          <w:bCs/>
          <w:sz w:val="28"/>
          <w:szCs w:val="28"/>
          <w:rtl/>
          <w:lang w:bidi="ar-AE"/>
        </w:rPr>
        <w:t>الفصل الأول</w:t>
      </w:r>
    </w:p>
    <w:p w14:paraId="50173623" w14:textId="77777777" w:rsidR="00804F65" w:rsidRPr="00A73869" w:rsidRDefault="00804F65" w:rsidP="00804F65">
      <w:pPr>
        <w:ind w:left="-150"/>
        <w:contextualSpacing/>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الراتب الأساسي والعلاوة التكميلية</w:t>
      </w:r>
    </w:p>
    <w:p w14:paraId="2584ACF7" w14:textId="77777777" w:rsidR="00804F65" w:rsidRPr="00A73869" w:rsidRDefault="00804F65" w:rsidP="00804F65">
      <w:pPr>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المادة (24)</w:t>
      </w:r>
    </w:p>
    <w:p w14:paraId="6DEC47CF" w14:textId="77777777" w:rsidR="00804F65" w:rsidRPr="00A73869" w:rsidRDefault="00804F65" w:rsidP="00804F65">
      <w:pPr>
        <w:jc w:val="lowKashida"/>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تُحدد رواتب المنتسبين والعلاوات والبدلات والمزايا التي يستحقونها وفقاً للشروط والضوابط والإجراءات الواردة في هذا القرار.</w:t>
      </w:r>
    </w:p>
    <w:p w14:paraId="1C8BC65D" w14:textId="77777777" w:rsidR="00804F65" w:rsidRPr="00A73869" w:rsidRDefault="00804F65" w:rsidP="00804F65">
      <w:pPr>
        <w:rPr>
          <w:rFonts w:ascii="Sakkal Majalla" w:eastAsia="Calibri" w:hAnsi="Sakkal Majalla" w:cs="Sakkal Majalla"/>
          <w:b/>
          <w:bCs/>
          <w:sz w:val="28"/>
          <w:szCs w:val="28"/>
          <w:rtl/>
          <w:lang w:bidi="ar-AE"/>
        </w:rPr>
      </w:pPr>
    </w:p>
    <w:p w14:paraId="3945A27F" w14:textId="77777777" w:rsidR="00804F65" w:rsidRPr="00A73869" w:rsidRDefault="00804F65" w:rsidP="00804F65">
      <w:pPr>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b/>
          <w:bCs/>
          <w:sz w:val="28"/>
          <w:szCs w:val="28"/>
          <w:rtl/>
          <w:lang w:bidi="ar-AE"/>
        </w:rPr>
        <w:t>المادة (</w:t>
      </w:r>
      <w:r w:rsidRPr="00A73869">
        <w:rPr>
          <w:rFonts w:ascii="Sakkal Majalla" w:eastAsia="Calibri" w:hAnsi="Sakkal Majalla" w:cs="Sakkal Majalla" w:hint="cs"/>
          <w:b/>
          <w:bCs/>
          <w:sz w:val="28"/>
          <w:szCs w:val="28"/>
          <w:rtl/>
          <w:lang w:bidi="ar-AE"/>
        </w:rPr>
        <w:t>25</w:t>
      </w:r>
      <w:r w:rsidRPr="00A73869">
        <w:rPr>
          <w:rFonts w:ascii="Sakkal Majalla" w:eastAsia="Calibri" w:hAnsi="Sakkal Majalla" w:cs="Sakkal Majalla"/>
          <w:b/>
          <w:bCs/>
          <w:sz w:val="28"/>
          <w:szCs w:val="28"/>
          <w:rtl/>
          <w:lang w:bidi="ar-AE"/>
        </w:rPr>
        <w:t>)</w:t>
      </w:r>
    </w:p>
    <w:p w14:paraId="3F77AB44" w14:textId="77777777" w:rsidR="00804F65" w:rsidRPr="00A73869" w:rsidRDefault="00804F65">
      <w:pPr>
        <w:pStyle w:val="ListParagraph"/>
        <w:numPr>
          <w:ilvl w:val="2"/>
          <w:numId w:val="159"/>
        </w:numPr>
        <w:spacing w:line="276" w:lineRule="auto"/>
        <w:ind w:left="283"/>
        <w:contextualSpacing w:val="0"/>
        <w:jc w:val="lowKashida"/>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 xml:space="preserve">تكون </w:t>
      </w:r>
      <w:r w:rsidRPr="00A73869">
        <w:rPr>
          <w:rFonts w:ascii="Sakkal Majalla" w:eastAsia="Calibri" w:hAnsi="Sakkal Majalla" w:cs="Sakkal Majalla" w:hint="cs"/>
          <w:sz w:val="28"/>
          <w:szCs w:val="28"/>
          <w:rtl/>
          <w:lang w:bidi="ar-AE"/>
        </w:rPr>
        <w:t>ال</w:t>
      </w:r>
      <w:r w:rsidRPr="00A73869">
        <w:rPr>
          <w:rFonts w:ascii="Sakkal Majalla" w:eastAsia="Calibri" w:hAnsi="Sakkal Majalla" w:cs="Sakkal Majalla"/>
          <w:sz w:val="28"/>
          <w:szCs w:val="28"/>
          <w:rtl/>
          <w:lang w:bidi="ar-AE"/>
        </w:rPr>
        <w:t>رواتب</w:t>
      </w:r>
      <w:r w:rsidRPr="00A73869">
        <w:rPr>
          <w:rFonts w:ascii="Sakkal Majalla" w:eastAsia="Calibri" w:hAnsi="Sakkal Majalla" w:cs="Sakkal Majalla" w:hint="cs"/>
          <w:sz w:val="28"/>
          <w:szCs w:val="28"/>
          <w:rtl/>
          <w:lang w:bidi="ar-AE"/>
        </w:rPr>
        <w:t xml:space="preserve"> الأساسية</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 xml:space="preserve">والعلاوات التكميلية للمنتسبين </w:t>
      </w:r>
      <w:r w:rsidRPr="00A73869">
        <w:rPr>
          <w:rFonts w:ascii="Sakkal Majalla" w:eastAsia="Calibri" w:hAnsi="Sakkal Majalla" w:cs="Sakkal Majalla"/>
          <w:sz w:val="28"/>
          <w:szCs w:val="28"/>
          <w:rtl/>
          <w:lang w:bidi="ar-AE"/>
        </w:rPr>
        <w:t xml:space="preserve">المواطنين </w:t>
      </w:r>
      <w:r w:rsidRPr="00A73869">
        <w:rPr>
          <w:rFonts w:ascii="Sakkal Majalla" w:eastAsia="Calibri" w:hAnsi="Sakkal Majalla" w:cs="Sakkal Majalla" w:hint="cs"/>
          <w:sz w:val="28"/>
          <w:szCs w:val="28"/>
          <w:rtl/>
          <w:lang w:bidi="ar-AE"/>
        </w:rPr>
        <w:t>ع</w:t>
      </w:r>
      <w:r w:rsidRPr="00A73869">
        <w:rPr>
          <w:rFonts w:ascii="Sakkal Majalla" w:eastAsia="Calibri" w:hAnsi="Sakkal Majalla" w:cs="Sakkal Majalla"/>
          <w:sz w:val="28"/>
          <w:szCs w:val="28"/>
          <w:rtl/>
          <w:lang w:bidi="ar-AE"/>
        </w:rPr>
        <w:t xml:space="preserve">لى النحو </w:t>
      </w:r>
      <w:r w:rsidRPr="00A73869">
        <w:rPr>
          <w:rFonts w:ascii="Sakkal Majalla" w:eastAsia="Calibri" w:hAnsi="Sakkal Majalla" w:cs="Sakkal Majalla" w:hint="cs"/>
          <w:sz w:val="28"/>
          <w:szCs w:val="28"/>
          <w:rtl/>
          <w:lang w:bidi="ar-AE"/>
        </w:rPr>
        <w:t>الآتي</w:t>
      </w:r>
      <w:r w:rsidRPr="00A73869">
        <w:rPr>
          <w:rFonts w:ascii="Sakkal Majalla" w:eastAsia="Calibri" w:hAnsi="Sakkal Majalla" w:cs="Sakkal Majalla"/>
          <w:sz w:val="28"/>
          <w:szCs w:val="28"/>
          <w:rtl/>
          <w:lang w:bidi="ar-AE"/>
        </w:rPr>
        <w:t>:</w:t>
      </w:r>
    </w:p>
    <w:p w14:paraId="6CF23454" w14:textId="77777777" w:rsidR="00804F65" w:rsidRPr="00A73869" w:rsidRDefault="00804F65">
      <w:pPr>
        <w:numPr>
          <w:ilvl w:val="0"/>
          <w:numId w:val="67"/>
        </w:numPr>
        <w:tabs>
          <w:tab w:val="left" w:pos="598"/>
        </w:tabs>
        <w:spacing w:line="276" w:lineRule="auto"/>
        <w:ind w:hanging="484"/>
        <w:contextualSpacing/>
        <w:jc w:val="mediumKashida"/>
        <w:rPr>
          <w:rFonts w:ascii="Sakkal Majalla" w:eastAsia="Calibri" w:hAnsi="Sakkal Majalla" w:cs="Sakkal Majalla"/>
          <w:b/>
          <w:bCs/>
          <w:sz w:val="28"/>
          <w:szCs w:val="28"/>
          <w:rtl/>
          <w:lang w:bidi="ar-AE"/>
        </w:rPr>
      </w:pPr>
      <w:r w:rsidRPr="00A73869">
        <w:rPr>
          <w:rFonts w:ascii="Sakkal Majalla" w:eastAsia="Calibri" w:hAnsi="Sakkal Majalla" w:cs="Sakkal Majalla"/>
          <w:b/>
          <w:bCs/>
          <w:sz w:val="28"/>
          <w:szCs w:val="28"/>
          <w:rtl/>
          <w:lang w:bidi="ar-AE"/>
        </w:rPr>
        <w:t>الضباط:</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Caption w:val="-"/>
        <w:tblDescription w:val="-"/>
      </w:tblPr>
      <w:tblGrid>
        <w:gridCol w:w="2866"/>
        <w:gridCol w:w="2963"/>
        <w:gridCol w:w="2999"/>
      </w:tblGrid>
      <w:tr w:rsidR="00804F65" w:rsidRPr="00A73869" w14:paraId="16A51F19" w14:textId="77777777" w:rsidTr="000F1F6F">
        <w:trPr>
          <w:trHeight w:val="503"/>
          <w:tblHeader/>
        </w:trPr>
        <w:tc>
          <w:tcPr>
            <w:tcW w:w="2866" w:type="dxa"/>
            <w:shd w:val="clear" w:color="auto" w:fill="DEEAF6" w:themeFill="accent1" w:themeFillTint="33"/>
            <w:vAlign w:val="center"/>
          </w:tcPr>
          <w:p w14:paraId="22CE788C" w14:textId="77777777" w:rsidR="00804F65" w:rsidRPr="00A73869" w:rsidRDefault="00804F65" w:rsidP="005C1B94">
            <w:pPr>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b/>
                <w:bCs/>
                <w:sz w:val="28"/>
                <w:szCs w:val="28"/>
                <w:rtl/>
                <w:lang w:bidi="ar-AE"/>
              </w:rPr>
              <w:t>ال</w:t>
            </w:r>
            <w:r w:rsidRPr="00A73869">
              <w:rPr>
                <w:rFonts w:ascii="Sakkal Majalla" w:eastAsia="Calibri" w:hAnsi="Sakkal Majalla" w:cs="Sakkal Majalla" w:hint="cs"/>
                <w:b/>
                <w:bCs/>
                <w:sz w:val="28"/>
                <w:szCs w:val="28"/>
                <w:rtl/>
                <w:lang w:bidi="ar-AE"/>
              </w:rPr>
              <w:t>ـ</w:t>
            </w:r>
            <w:r w:rsidRPr="00A73869">
              <w:rPr>
                <w:rFonts w:ascii="Sakkal Majalla" w:eastAsia="Calibri" w:hAnsi="Sakkal Majalla" w:cs="Sakkal Majalla"/>
                <w:b/>
                <w:bCs/>
                <w:sz w:val="28"/>
                <w:szCs w:val="28"/>
                <w:rtl/>
                <w:lang w:bidi="ar-AE"/>
              </w:rPr>
              <w:t>رتب</w:t>
            </w:r>
            <w:r w:rsidRPr="00A73869">
              <w:rPr>
                <w:rFonts w:ascii="Sakkal Majalla" w:eastAsia="Calibri" w:hAnsi="Sakkal Majalla" w:cs="Sakkal Majalla" w:hint="cs"/>
                <w:b/>
                <w:bCs/>
                <w:sz w:val="28"/>
                <w:szCs w:val="28"/>
                <w:rtl/>
                <w:lang w:bidi="ar-AE"/>
              </w:rPr>
              <w:t>ــ</w:t>
            </w:r>
            <w:r w:rsidRPr="00A73869">
              <w:rPr>
                <w:rFonts w:ascii="Sakkal Majalla" w:eastAsia="Calibri" w:hAnsi="Sakkal Majalla" w:cs="Sakkal Majalla"/>
                <w:b/>
                <w:bCs/>
                <w:sz w:val="28"/>
                <w:szCs w:val="28"/>
                <w:rtl/>
                <w:lang w:bidi="ar-AE"/>
              </w:rPr>
              <w:t>ة</w:t>
            </w:r>
          </w:p>
        </w:tc>
        <w:tc>
          <w:tcPr>
            <w:tcW w:w="2963" w:type="dxa"/>
            <w:shd w:val="clear" w:color="auto" w:fill="DEEAF6" w:themeFill="accent1" w:themeFillTint="33"/>
            <w:vAlign w:val="center"/>
          </w:tcPr>
          <w:p w14:paraId="65F35A6A" w14:textId="77777777" w:rsidR="00804F65" w:rsidRPr="00A73869" w:rsidRDefault="00804F65" w:rsidP="005C1B94">
            <w:pPr>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b/>
                <w:bCs/>
                <w:sz w:val="28"/>
                <w:szCs w:val="28"/>
                <w:rtl/>
                <w:lang w:bidi="ar-AE"/>
              </w:rPr>
              <w:t>ال</w:t>
            </w:r>
            <w:r w:rsidRPr="00A73869">
              <w:rPr>
                <w:rFonts w:ascii="Sakkal Majalla" w:eastAsia="Calibri" w:hAnsi="Sakkal Majalla" w:cs="Sakkal Majalla" w:hint="cs"/>
                <w:b/>
                <w:bCs/>
                <w:sz w:val="28"/>
                <w:szCs w:val="28"/>
                <w:rtl/>
                <w:lang w:bidi="ar-AE"/>
              </w:rPr>
              <w:t>ـ</w:t>
            </w:r>
            <w:r w:rsidRPr="00A73869">
              <w:rPr>
                <w:rFonts w:ascii="Sakkal Majalla" w:eastAsia="Calibri" w:hAnsi="Sakkal Majalla" w:cs="Sakkal Majalla"/>
                <w:b/>
                <w:bCs/>
                <w:sz w:val="28"/>
                <w:szCs w:val="28"/>
                <w:rtl/>
                <w:lang w:bidi="ar-AE"/>
              </w:rPr>
              <w:t>راتب الأس</w:t>
            </w:r>
            <w:r w:rsidRPr="00A73869">
              <w:rPr>
                <w:rFonts w:ascii="Sakkal Majalla" w:eastAsia="Calibri" w:hAnsi="Sakkal Majalla" w:cs="Sakkal Majalla" w:hint="cs"/>
                <w:b/>
                <w:bCs/>
                <w:sz w:val="28"/>
                <w:szCs w:val="28"/>
                <w:rtl/>
                <w:lang w:bidi="ar-AE"/>
              </w:rPr>
              <w:t>ـ</w:t>
            </w:r>
            <w:r w:rsidRPr="00A73869">
              <w:rPr>
                <w:rFonts w:ascii="Sakkal Majalla" w:eastAsia="Calibri" w:hAnsi="Sakkal Majalla" w:cs="Sakkal Majalla"/>
                <w:b/>
                <w:bCs/>
                <w:sz w:val="28"/>
                <w:szCs w:val="28"/>
                <w:rtl/>
                <w:lang w:bidi="ar-AE"/>
              </w:rPr>
              <w:t>اس</w:t>
            </w:r>
            <w:r w:rsidRPr="00A73869">
              <w:rPr>
                <w:rFonts w:ascii="Sakkal Majalla" w:eastAsia="Calibri" w:hAnsi="Sakkal Majalla" w:cs="Sakkal Majalla" w:hint="cs"/>
                <w:b/>
                <w:bCs/>
                <w:sz w:val="28"/>
                <w:szCs w:val="28"/>
                <w:rtl/>
                <w:lang w:bidi="ar-AE"/>
              </w:rPr>
              <w:t>ـ</w:t>
            </w:r>
            <w:r w:rsidRPr="00A73869">
              <w:rPr>
                <w:rFonts w:ascii="Sakkal Majalla" w:eastAsia="Calibri" w:hAnsi="Sakkal Majalla" w:cs="Sakkal Majalla"/>
                <w:b/>
                <w:bCs/>
                <w:sz w:val="28"/>
                <w:szCs w:val="28"/>
                <w:rtl/>
                <w:lang w:bidi="ar-AE"/>
              </w:rPr>
              <w:t>ي بال</w:t>
            </w:r>
            <w:r w:rsidRPr="00A73869">
              <w:rPr>
                <w:rFonts w:ascii="Sakkal Majalla" w:eastAsia="Calibri" w:hAnsi="Sakkal Majalla" w:cs="Sakkal Majalla" w:hint="cs"/>
                <w:b/>
                <w:bCs/>
                <w:sz w:val="28"/>
                <w:szCs w:val="28"/>
                <w:rtl/>
                <w:lang w:bidi="ar-AE"/>
              </w:rPr>
              <w:t>ـ</w:t>
            </w:r>
            <w:r w:rsidRPr="00A73869">
              <w:rPr>
                <w:rFonts w:ascii="Sakkal Majalla" w:eastAsia="Calibri" w:hAnsi="Sakkal Majalla" w:cs="Sakkal Majalla"/>
                <w:b/>
                <w:bCs/>
                <w:sz w:val="28"/>
                <w:szCs w:val="28"/>
                <w:rtl/>
                <w:lang w:bidi="ar-AE"/>
              </w:rPr>
              <w:t>درهم</w:t>
            </w:r>
          </w:p>
        </w:tc>
        <w:tc>
          <w:tcPr>
            <w:tcW w:w="2999" w:type="dxa"/>
            <w:shd w:val="clear" w:color="auto" w:fill="DEEAF6" w:themeFill="accent1" w:themeFillTint="33"/>
            <w:vAlign w:val="center"/>
          </w:tcPr>
          <w:p w14:paraId="43E08041" w14:textId="77777777" w:rsidR="00804F65" w:rsidRPr="00A73869" w:rsidRDefault="00804F65" w:rsidP="005C1B94">
            <w:pPr>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b/>
                <w:bCs/>
                <w:sz w:val="28"/>
                <w:szCs w:val="28"/>
                <w:rtl/>
                <w:lang w:bidi="ar-AE"/>
              </w:rPr>
              <w:t>الع</w:t>
            </w:r>
            <w:r w:rsidRPr="00A73869">
              <w:rPr>
                <w:rFonts w:ascii="Sakkal Majalla" w:eastAsia="Calibri" w:hAnsi="Sakkal Majalla" w:cs="Sakkal Majalla" w:hint="cs"/>
                <w:b/>
                <w:bCs/>
                <w:sz w:val="28"/>
                <w:szCs w:val="28"/>
                <w:rtl/>
                <w:lang w:bidi="ar-AE"/>
              </w:rPr>
              <w:t>ـ</w:t>
            </w:r>
            <w:r w:rsidRPr="00A73869">
              <w:rPr>
                <w:rFonts w:ascii="Sakkal Majalla" w:eastAsia="Calibri" w:hAnsi="Sakkal Majalla" w:cs="Sakkal Majalla"/>
                <w:b/>
                <w:bCs/>
                <w:sz w:val="28"/>
                <w:szCs w:val="28"/>
                <w:rtl/>
                <w:lang w:bidi="ar-AE"/>
              </w:rPr>
              <w:t>لاوة ال</w:t>
            </w:r>
            <w:r w:rsidRPr="00A73869">
              <w:rPr>
                <w:rFonts w:ascii="Sakkal Majalla" w:eastAsia="Calibri" w:hAnsi="Sakkal Majalla" w:cs="Sakkal Majalla" w:hint="cs"/>
                <w:b/>
                <w:bCs/>
                <w:sz w:val="28"/>
                <w:szCs w:val="28"/>
                <w:rtl/>
                <w:lang w:bidi="ar-AE"/>
              </w:rPr>
              <w:t>ـ</w:t>
            </w:r>
            <w:r w:rsidRPr="00A73869">
              <w:rPr>
                <w:rFonts w:ascii="Sakkal Majalla" w:eastAsia="Calibri" w:hAnsi="Sakkal Majalla" w:cs="Sakkal Majalla"/>
                <w:b/>
                <w:bCs/>
                <w:sz w:val="28"/>
                <w:szCs w:val="28"/>
                <w:rtl/>
                <w:lang w:bidi="ar-AE"/>
              </w:rPr>
              <w:t>تكميلي</w:t>
            </w:r>
            <w:r w:rsidRPr="00A73869">
              <w:rPr>
                <w:rFonts w:ascii="Sakkal Majalla" w:eastAsia="Calibri" w:hAnsi="Sakkal Majalla" w:cs="Sakkal Majalla" w:hint="cs"/>
                <w:b/>
                <w:bCs/>
                <w:sz w:val="28"/>
                <w:szCs w:val="28"/>
                <w:rtl/>
                <w:lang w:bidi="ar-AE"/>
              </w:rPr>
              <w:t>ـ</w:t>
            </w:r>
            <w:r w:rsidRPr="00A73869">
              <w:rPr>
                <w:rFonts w:ascii="Sakkal Majalla" w:eastAsia="Calibri" w:hAnsi="Sakkal Majalla" w:cs="Sakkal Majalla"/>
                <w:b/>
                <w:bCs/>
                <w:sz w:val="28"/>
                <w:szCs w:val="28"/>
                <w:rtl/>
                <w:lang w:bidi="ar-AE"/>
              </w:rPr>
              <w:t>ة بال</w:t>
            </w:r>
            <w:r w:rsidRPr="00A73869">
              <w:rPr>
                <w:rFonts w:ascii="Sakkal Majalla" w:eastAsia="Calibri" w:hAnsi="Sakkal Majalla" w:cs="Sakkal Majalla" w:hint="cs"/>
                <w:b/>
                <w:bCs/>
                <w:sz w:val="28"/>
                <w:szCs w:val="28"/>
                <w:rtl/>
                <w:lang w:bidi="ar-AE"/>
              </w:rPr>
              <w:t>ـ</w:t>
            </w:r>
            <w:r w:rsidRPr="00A73869">
              <w:rPr>
                <w:rFonts w:ascii="Sakkal Majalla" w:eastAsia="Calibri" w:hAnsi="Sakkal Majalla" w:cs="Sakkal Majalla"/>
                <w:b/>
                <w:bCs/>
                <w:sz w:val="28"/>
                <w:szCs w:val="28"/>
                <w:rtl/>
                <w:lang w:bidi="ar-AE"/>
              </w:rPr>
              <w:t>درهم</w:t>
            </w:r>
          </w:p>
        </w:tc>
      </w:tr>
      <w:tr w:rsidR="000F1F6F" w:rsidRPr="00A73869" w14:paraId="3621F00A" w14:textId="77777777" w:rsidTr="003C683E">
        <w:tc>
          <w:tcPr>
            <w:tcW w:w="2866" w:type="dxa"/>
            <w:vAlign w:val="center"/>
          </w:tcPr>
          <w:p w14:paraId="57A6C19F" w14:textId="77777777" w:rsidR="000F1F6F" w:rsidRPr="00A73869" w:rsidRDefault="000F1F6F" w:rsidP="000F1F6F">
            <w:pPr>
              <w:jc w:val="center"/>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فريق أول</w:t>
            </w:r>
          </w:p>
        </w:tc>
        <w:tc>
          <w:tcPr>
            <w:tcW w:w="2963" w:type="dxa"/>
          </w:tcPr>
          <w:p w14:paraId="335ECBCD" w14:textId="1300B725" w:rsidR="000F1F6F" w:rsidRPr="00A73869" w:rsidRDefault="000F1F6F" w:rsidP="000F1F6F">
            <w:pPr>
              <w:jc w:val="center"/>
              <w:rPr>
                <w:rFonts w:ascii="Sakkal Majalla" w:eastAsia="Calibri" w:hAnsi="Sakkal Majalla" w:cs="Sakkal Majalla"/>
                <w:sz w:val="28"/>
                <w:szCs w:val="28"/>
                <w:rtl/>
                <w:lang w:bidi="ar-AE"/>
              </w:rPr>
            </w:pPr>
            <w:r w:rsidRPr="00697633">
              <w:rPr>
                <w:rFonts w:ascii="Sakkal Majalla" w:eastAsia="Calibri" w:hAnsi="Sakkal Majalla" w:cs="Sakkal Majalla"/>
                <w:sz w:val="28"/>
                <w:szCs w:val="28"/>
                <w:lang w:bidi="ar-AE"/>
              </w:rPr>
              <w:t>-</w:t>
            </w:r>
          </w:p>
        </w:tc>
        <w:tc>
          <w:tcPr>
            <w:tcW w:w="2999" w:type="dxa"/>
          </w:tcPr>
          <w:p w14:paraId="56BD458C" w14:textId="506DE158" w:rsidR="000F1F6F" w:rsidRPr="00A73869" w:rsidRDefault="000F1F6F" w:rsidP="000F1F6F">
            <w:pPr>
              <w:jc w:val="center"/>
              <w:rPr>
                <w:rFonts w:ascii="Sakkal Majalla" w:eastAsia="Calibri" w:hAnsi="Sakkal Majalla" w:cs="Sakkal Majalla"/>
                <w:sz w:val="28"/>
                <w:szCs w:val="28"/>
                <w:rtl/>
                <w:lang w:bidi="ar-AE"/>
              </w:rPr>
            </w:pPr>
            <w:r w:rsidRPr="009620C9">
              <w:rPr>
                <w:rFonts w:ascii="Sakkal Majalla" w:eastAsia="Calibri" w:hAnsi="Sakkal Majalla" w:cs="Sakkal Majalla"/>
                <w:sz w:val="28"/>
                <w:szCs w:val="28"/>
                <w:lang w:bidi="ar-AE"/>
              </w:rPr>
              <w:t>-</w:t>
            </w:r>
          </w:p>
        </w:tc>
      </w:tr>
      <w:tr w:rsidR="000F1F6F" w:rsidRPr="00A73869" w14:paraId="5FFFF3C1" w14:textId="77777777" w:rsidTr="003C683E">
        <w:tc>
          <w:tcPr>
            <w:tcW w:w="2866" w:type="dxa"/>
            <w:vAlign w:val="center"/>
          </w:tcPr>
          <w:p w14:paraId="4F0283DA" w14:textId="77777777" w:rsidR="000F1F6F" w:rsidRPr="00A73869" w:rsidRDefault="000F1F6F" w:rsidP="000F1F6F">
            <w:pPr>
              <w:jc w:val="center"/>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فريق</w:t>
            </w:r>
          </w:p>
        </w:tc>
        <w:tc>
          <w:tcPr>
            <w:tcW w:w="2963" w:type="dxa"/>
          </w:tcPr>
          <w:p w14:paraId="2E892254" w14:textId="252A55F4" w:rsidR="000F1F6F" w:rsidRPr="00A73869" w:rsidRDefault="000F1F6F" w:rsidP="000F1F6F">
            <w:pPr>
              <w:jc w:val="center"/>
              <w:rPr>
                <w:rFonts w:ascii="Sakkal Majalla" w:eastAsia="Calibri" w:hAnsi="Sakkal Majalla" w:cs="Sakkal Majalla"/>
                <w:sz w:val="28"/>
                <w:szCs w:val="28"/>
                <w:lang w:bidi="ar-AE"/>
              </w:rPr>
            </w:pPr>
            <w:r w:rsidRPr="00697633">
              <w:rPr>
                <w:rFonts w:ascii="Sakkal Majalla" w:eastAsia="Calibri" w:hAnsi="Sakkal Majalla" w:cs="Sakkal Majalla"/>
                <w:sz w:val="28"/>
                <w:szCs w:val="28"/>
                <w:lang w:bidi="ar-AE"/>
              </w:rPr>
              <w:t>-</w:t>
            </w:r>
          </w:p>
        </w:tc>
        <w:tc>
          <w:tcPr>
            <w:tcW w:w="2999" w:type="dxa"/>
          </w:tcPr>
          <w:p w14:paraId="5DF6CC14" w14:textId="226AD559" w:rsidR="000F1F6F" w:rsidRPr="00A73869" w:rsidRDefault="000F1F6F" w:rsidP="000F1F6F">
            <w:pPr>
              <w:jc w:val="center"/>
              <w:rPr>
                <w:rFonts w:ascii="Sakkal Majalla" w:eastAsia="Calibri" w:hAnsi="Sakkal Majalla" w:cs="Sakkal Majalla"/>
                <w:sz w:val="28"/>
                <w:szCs w:val="28"/>
                <w:lang w:bidi="ar-AE"/>
              </w:rPr>
            </w:pPr>
            <w:r w:rsidRPr="009620C9">
              <w:rPr>
                <w:rFonts w:ascii="Sakkal Majalla" w:eastAsia="Calibri" w:hAnsi="Sakkal Majalla" w:cs="Sakkal Majalla"/>
                <w:sz w:val="28"/>
                <w:szCs w:val="28"/>
                <w:lang w:bidi="ar-AE"/>
              </w:rPr>
              <w:t>-</w:t>
            </w:r>
          </w:p>
        </w:tc>
      </w:tr>
      <w:tr w:rsidR="000F1F6F" w:rsidRPr="00A73869" w14:paraId="3D7D01F8" w14:textId="77777777" w:rsidTr="003C683E">
        <w:tc>
          <w:tcPr>
            <w:tcW w:w="2866" w:type="dxa"/>
            <w:vAlign w:val="center"/>
          </w:tcPr>
          <w:p w14:paraId="793720CE" w14:textId="77777777" w:rsidR="000F1F6F" w:rsidRPr="00A73869" w:rsidRDefault="000F1F6F" w:rsidP="000F1F6F">
            <w:pPr>
              <w:jc w:val="center"/>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لواء</w:t>
            </w:r>
          </w:p>
        </w:tc>
        <w:tc>
          <w:tcPr>
            <w:tcW w:w="2963" w:type="dxa"/>
          </w:tcPr>
          <w:p w14:paraId="52F27C0A" w14:textId="2A00940D" w:rsidR="000F1F6F" w:rsidRPr="00A73869" w:rsidRDefault="000F1F6F" w:rsidP="000F1F6F">
            <w:pPr>
              <w:jc w:val="center"/>
              <w:rPr>
                <w:rFonts w:ascii="Sakkal Majalla" w:eastAsia="Calibri" w:hAnsi="Sakkal Majalla" w:cs="Sakkal Majalla"/>
                <w:sz w:val="28"/>
                <w:szCs w:val="28"/>
                <w:rtl/>
                <w:lang w:bidi="ar-AE"/>
              </w:rPr>
            </w:pPr>
            <w:r w:rsidRPr="00697633">
              <w:rPr>
                <w:rFonts w:ascii="Sakkal Majalla" w:eastAsia="Calibri" w:hAnsi="Sakkal Majalla" w:cs="Sakkal Majalla"/>
                <w:sz w:val="28"/>
                <w:szCs w:val="28"/>
                <w:lang w:bidi="ar-AE"/>
              </w:rPr>
              <w:t>-</w:t>
            </w:r>
          </w:p>
        </w:tc>
        <w:tc>
          <w:tcPr>
            <w:tcW w:w="2999" w:type="dxa"/>
          </w:tcPr>
          <w:p w14:paraId="3B8D798E" w14:textId="77876BC7" w:rsidR="000F1F6F" w:rsidRPr="00A73869" w:rsidRDefault="000F1F6F" w:rsidP="000F1F6F">
            <w:pPr>
              <w:jc w:val="center"/>
              <w:rPr>
                <w:rFonts w:ascii="Sakkal Majalla" w:eastAsia="Calibri" w:hAnsi="Sakkal Majalla" w:cs="Sakkal Majalla"/>
                <w:sz w:val="28"/>
                <w:szCs w:val="28"/>
                <w:rtl/>
                <w:lang w:bidi="ar-AE"/>
              </w:rPr>
            </w:pPr>
            <w:r w:rsidRPr="009620C9">
              <w:rPr>
                <w:rFonts w:ascii="Sakkal Majalla" w:eastAsia="Calibri" w:hAnsi="Sakkal Majalla" w:cs="Sakkal Majalla"/>
                <w:sz w:val="28"/>
                <w:szCs w:val="28"/>
                <w:lang w:bidi="ar-AE"/>
              </w:rPr>
              <w:t>-</w:t>
            </w:r>
          </w:p>
        </w:tc>
      </w:tr>
      <w:tr w:rsidR="000F1F6F" w:rsidRPr="00A73869" w14:paraId="5213CCF3" w14:textId="77777777" w:rsidTr="003C683E">
        <w:tc>
          <w:tcPr>
            <w:tcW w:w="2866" w:type="dxa"/>
            <w:vAlign w:val="center"/>
          </w:tcPr>
          <w:p w14:paraId="7FC16892" w14:textId="77777777" w:rsidR="000F1F6F" w:rsidRPr="00A73869" w:rsidRDefault="000F1F6F" w:rsidP="000F1F6F">
            <w:pPr>
              <w:jc w:val="center"/>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عميد</w:t>
            </w:r>
          </w:p>
        </w:tc>
        <w:tc>
          <w:tcPr>
            <w:tcW w:w="2963" w:type="dxa"/>
          </w:tcPr>
          <w:p w14:paraId="39D5B54E" w14:textId="70C5AC8F" w:rsidR="000F1F6F" w:rsidRPr="00A73869" w:rsidRDefault="000F1F6F" w:rsidP="000F1F6F">
            <w:pPr>
              <w:jc w:val="center"/>
              <w:rPr>
                <w:rFonts w:ascii="Sakkal Majalla" w:eastAsia="Calibri" w:hAnsi="Sakkal Majalla" w:cs="Sakkal Majalla"/>
                <w:sz w:val="28"/>
                <w:szCs w:val="28"/>
                <w:lang w:bidi="ar-AE"/>
              </w:rPr>
            </w:pPr>
            <w:r w:rsidRPr="00697633">
              <w:rPr>
                <w:rFonts w:ascii="Sakkal Majalla" w:eastAsia="Calibri" w:hAnsi="Sakkal Majalla" w:cs="Sakkal Majalla"/>
                <w:sz w:val="28"/>
                <w:szCs w:val="28"/>
                <w:lang w:bidi="ar-AE"/>
              </w:rPr>
              <w:t>-</w:t>
            </w:r>
          </w:p>
        </w:tc>
        <w:tc>
          <w:tcPr>
            <w:tcW w:w="2999" w:type="dxa"/>
          </w:tcPr>
          <w:p w14:paraId="56994C5F" w14:textId="213EB731" w:rsidR="000F1F6F" w:rsidRPr="00A73869" w:rsidRDefault="000F1F6F" w:rsidP="000F1F6F">
            <w:pPr>
              <w:jc w:val="center"/>
              <w:rPr>
                <w:rFonts w:ascii="Sakkal Majalla" w:eastAsia="Calibri" w:hAnsi="Sakkal Majalla" w:cs="Sakkal Majalla"/>
                <w:sz w:val="28"/>
                <w:szCs w:val="28"/>
                <w:rtl/>
                <w:lang w:bidi="ar-AE"/>
              </w:rPr>
            </w:pPr>
            <w:r w:rsidRPr="009620C9">
              <w:rPr>
                <w:rFonts w:ascii="Sakkal Majalla" w:eastAsia="Calibri" w:hAnsi="Sakkal Majalla" w:cs="Sakkal Majalla"/>
                <w:sz w:val="28"/>
                <w:szCs w:val="28"/>
                <w:lang w:bidi="ar-AE"/>
              </w:rPr>
              <w:t>-</w:t>
            </w:r>
          </w:p>
        </w:tc>
      </w:tr>
      <w:tr w:rsidR="000F1F6F" w:rsidRPr="00A73869" w14:paraId="2875C82B" w14:textId="77777777" w:rsidTr="003C683E">
        <w:tc>
          <w:tcPr>
            <w:tcW w:w="2866" w:type="dxa"/>
            <w:vAlign w:val="center"/>
          </w:tcPr>
          <w:p w14:paraId="5CAA6A74" w14:textId="77777777" w:rsidR="000F1F6F" w:rsidRPr="00A73869" w:rsidRDefault="000F1F6F" w:rsidP="000F1F6F">
            <w:pPr>
              <w:jc w:val="center"/>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عقيد</w:t>
            </w:r>
          </w:p>
        </w:tc>
        <w:tc>
          <w:tcPr>
            <w:tcW w:w="2963" w:type="dxa"/>
          </w:tcPr>
          <w:p w14:paraId="10C2DEBA" w14:textId="5E3058EB" w:rsidR="000F1F6F" w:rsidRPr="00A73869" w:rsidRDefault="000F1F6F" w:rsidP="000F1F6F">
            <w:pPr>
              <w:jc w:val="center"/>
              <w:rPr>
                <w:rFonts w:ascii="Sakkal Majalla" w:eastAsia="Calibri" w:hAnsi="Sakkal Majalla" w:cs="Sakkal Majalla"/>
                <w:sz w:val="28"/>
                <w:szCs w:val="28"/>
                <w:rtl/>
                <w:lang w:bidi="ar-AE"/>
              </w:rPr>
            </w:pPr>
            <w:r w:rsidRPr="00697633">
              <w:rPr>
                <w:rFonts w:ascii="Sakkal Majalla" w:eastAsia="Calibri" w:hAnsi="Sakkal Majalla" w:cs="Sakkal Majalla"/>
                <w:sz w:val="28"/>
                <w:szCs w:val="28"/>
                <w:lang w:bidi="ar-AE"/>
              </w:rPr>
              <w:t>-</w:t>
            </w:r>
          </w:p>
        </w:tc>
        <w:tc>
          <w:tcPr>
            <w:tcW w:w="2999" w:type="dxa"/>
          </w:tcPr>
          <w:p w14:paraId="1EE73F58" w14:textId="7E069D0D" w:rsidR="000F1F6F" w:rsidRPr="00A73869" w:rsidRDefault="000F1F6F" w:rsidP="000F1F6F">
            <w:pPr>
              <w:jc w:val="center"/>
              <w:rPr>
                <w:rFonts w:ascii="Sakkal Majalla" w:eastAsia="Calibri" w:hAnsi="Sakkal Majalla" w:cs="Sakkal Majalla"/>
                <w:sz w:val="28"/>
                <w:szCs w:val="28"/>
                <w:rtl/>
                <w:lang w:bidi="ar-AE"/>
              </w:rPr>
            </w:pPr>
            <w:r w:rsidRPr="009620C9">
              <w:rPr>
                <w:rFonts w:ascii="Sakkal Majalla" w:eastAsia="Calibri" w:hAnsi="Sakkal Majalla" w:cs="Sakkal Majalla"/>
                <w:sz w:val="28"/>
                <w:szCs w:val="28"/>
                <w:lang w:bidi="ar-AE"/>
              </w:rPr>
              <w:t>-</w:t>
            </w:r>
          </w:p>
        </w:tc>
      </w:tr>
      <w:tr w:rsidR="000F1F6F" w:rsidRPr="00A73869" w14:paraId="5B068941" w14:textId="77777777" w:rsidTr="003C683E">
        <w:tc>
          <w:tcPr>
            <w:tcW w:w="2866" w:type="dxa"/>
            <w:vAlign w:val="center"/>
          </w:tcPr>
          <w:p w14:paraId="498CF21C" w14:textId="77777777" w:rsidR="000F1F6F" w:rsidRPr="00A73869" w:rsidRDefault="000F1F6F" w:rsidP="000F1F6F">
            <w:pPr>
              <w:jc w:val="center"/>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مقدم</w:t>
            </w:r>
          </w:p>
        </w:tc>
        <w:tc>
          <w:tcPr>
            <w:tcW w:w="2963" w:type="dxa"/>
          </w:tcPr>
          <w:p w14:paraId="3F3109DE" w14:textId="6E2BA9B0" w:rsidR="000F1F6F" w:rsidRPr="00A73869" w:rsidRDefault="000F1F6F" w:rsidP="000F1F6F">
            <w:pPr>
              <w:jc w:val="center"/>
              <w:rPr>
                <w:rFonts w:ascii="Sakkal Majalla" w:eastAsia="Calibri" w:hAnsi="Sakkal Majalla" w:cs="Sakkal Majalla"/>
                <w:sz w:val="28"/>
                <w:szCs w:val="28"/>
                <w:rtl/>
                <w:lang w:bidi="ar-AE"/>
              </w:rPr>
            </w:pPr>
            <w:r w:rsidRPr="00697633">
              <w:rPr>
                <w:rFonts w:ascii="Sakkal Majalla" w:eastAsia="Calibri" w:hAnsi="Sakkal Majalla" w:cs="Sakkal Majalla"/>
                <w:sz w:val="28"/>
                <w:szCs w:val="28"/>
                <w:lang w:bidi="ar-AE"/>
              </w:rPr>
              <w:t>-</w:t>
            </w:r>
          </w:p>
        </w:tc>
        <w:tc>
          <w:tcPr>
            <w:tcW w:w="2999" w:type="dxa"/>
          </w:tcPr>
          <w:p w14:paraId="5754607D" w14:textId="5EC3FC26" w:rsidR="000F1F6F" w:rsidRPr="00A73869" w:rsidRDefault="000F1F6F" w:rsidP="000F1F6F">
            <w:pPr>
              <w:jc w:val="center"/>
              <w:rPr>
                <w:rFonts w:ascii="Sakkal Majalla" w:eastAsia="Calibri" w:hAnsi="Sakkal Majalla" w:cs="Sakkal Majalla"/>
                <w:sz w:val="28"/>
                <w:szCs w:val="28"/>
                <w:rtl/>
                <w:lang w:bidi="ar-AE"/>
              </w:rPr>
            </w:pPr>
            <w:r w:rsidRPr="009620C9">
              <w:rPr>
                <w:rFonts w:ascii="Sakkal Majalla" w:eastAsia="Calibri" w:hAnsi="Sakkal Majalla" w:cs="Sakkal Majalla"/>
                <w:sz w:val="28"/>
                <w:szCs w:val="28"/>
                <w:lang w:bidi="ar-AE"/>
              </w:rPr>
              <w:t>-</w:t>
            </w:r>
          </w:p>
        </w:tc>
      </w:tr>
      <w:tr w:rsidR="000F1F6F" w:rsidRPr="00A73869" w14:paraId="3B876778" w14:textId="77777777" w:rsidTr="003C683E">
        <w:tc>
          <w:tcPr>
            <w:tcW w:w="2866" w:type="dxa"/>
            <w:vAlign w:val="center"/>
          </w:tcPr>
          <w:p w14:paraId="24CC6765" w14:textId="77777777" w:rsidR="000F1F6F" w:rsidRPr="00A73869" w:rsidRDefault="000F1F6F" w:rsidP="000F1F6F">
            <w:pPr>
              <w:jc w:val="center"/>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رائد</w:t>
            </w:r>
          </w:p>
        </w:tc>
        <w:tc>
          <w:tcPr>
            <w:tcW w:w="2963" w:type="dxa"/>
          </w:tcPr>
          <w:p w14:paraId="50A74CEE" w14:textId="215122FC" w:rsidR="000F1F6F" w:rsidRPr="00A73869" w:rsidRDefault="000F1F6F" w:rsidP="000F1F6F">
            <w:pPr>
              <w:jc w:val="center"/>
              <w:rPr>
                <w:rFonts w:ascii="Sakkal Majalla" w:eastAsia="Calibri" w:hAnsi="Sakkal Majalla" w:cs="Sakkal Majalla"/>
                <w:sz w:val="28"/>
                <w:szCs w:val="28"/>
                <w:rtl/>
                <w:lang w:bidi="ar-AE"/>
              </w:rPr>
            </w:pPr>
            <w:r w:rsidRPr="00697633">
              <w:rPr>
                <w:rFonts w:ascii="Sakkal Majalla" w:eastAsia="Calibri" w:hAnsi="Sakkal Majalla" w:cs="Sakkal Majalla"/>
                <w:sz w:val="28"/>
                <w:szCs w:val="28"/>
                <w:lang w:bidi="ar-AE"/>
              </w:rPr>
              <w:t>-</w:t>
            </w:r>
          </w:p>
        </w:tc>
        <w:tc>
          <w:tcPr>
            <w:tcW w:w="2999" w:type="dxa"/>
          </w:tcPr>
          <w:p w14:paraId="3D3F2BFD" w14:textId="1FAD2489" w:rsidR="000F1F6F" w:rsidRPr="00A73869" w:rsidRDefault="000F1F6F" w:rsidP="000F1F6F">
            <w:pPr>
              <w:jc w:val="center"/>
              <w:rPr>
                <w:rFonts w:ascii="Sakkal Majalla" w:eastAsia="Calibri" w:hAnsi="Sakkal Majalla" w:cs="Sakkal Majalla"/>
                <w:sz w:val="28"/>
                <w:szCs w:val="28"/>
                <w:rtl/>
                <w:lang w:bidi="ar-AE"/>
              </w:rPr>
            </w:pPr>
            <w:r w:rsidRPr="009620C9">
              <w:rPr>
                <w:rFonts w:ascii="Sakkal Majalla" w:eastAsia="Calibri" w:hAnsi="Sakkal Majalla" w:cs="Sakkal Majalla"/>
                <w:sz w:val="28"/>
                <w:szCs w:val="28"/>
                <w:lang w:bidi="ar-AE"/>
              </w:rPr>
              <w:t>-</w:t>
            </w:r>
          </w:p>
        </w:tc>
      </w:tr>
      <w:tr w:rsidR="000F1F6F" w:rsidRPr="00A73869" w14:paraId="0C2C2DB3" w14:textId="77777777" w:rsidTr="003C683E">
        <w:tc>
          <w:tcPr>
            <w:tcW w:w="2866" w:type="dxa"/>
            <w:vAlign w:val="center"/>
          </w:tcPr>
          <w:p w14:paraId="54994946" w14:textId="77777777" w:rsidR="000F1F6F" w:rsidRPr="00A73869" w:rsidRDefault="000F1F6F" w:rsidP="000F1F6F">
            <w:pPr>
              <w:jc w:val="center"/>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نقیب</w:t>
            </w:r>
          </w:p>
        </w:tc>
        <w:tc>
          <w:tcPr>
            <w:tcW w:w="2963" w:type="dxa"/>
          </w:tcPr>
          <w:p w14:paraId="179CE4BD" w14:textId="6B0AD49C" w:rsidR="000F1F6F" w:rsidRPr="00A73869" w:rsidRDefault="000F1F6F" w:rsidP="000F1F6F">
            <w:pPr>
              <w:jc w:val="center"/>
              <w:rPr>
                <w:rFonts w:ascii="Sakkal Majalla" w:eastAsia="Calibri" w:hAnsi="Sakkal Majalla" w:cs="Sakkal Majalla"/>
                <w:sz w:val="28"/>
                <w:szCs w:val="28"/>
                <w:rtl/>
                <w:lang w:bidi="ar-AE"/>
              </w:rPr>
            </w:pPr>
            <w:r w:rsidRPr="00697633">
              <w:rPr>
                <w:rFonts w:ascii="Sakkal Majalla" w:eastAsia="Calibri" w:hAnsi="Sakkal Majalla" w:cs="Sakkal Majalla"/>
                <w:sz w:val="28"/>
                <w:szCs w:val="28"/>
                <w:lang w:bidi="ar-AE"/>
              </w:rPr>
              <w:t>-</w:t>
            </w:r>
          </w:p>
        </w:tc>
        <w:tc>
          <w:tcPr>
            <w:tcW w:w="2999" w:type="dxa"/>
          </w:tcPr>
          <w:p w14:paraId="78FFE61F" w14:textId="505F505E" w:rsidR="000F1F6F" w:rsidRPr="00A73869" w:rsidRDefault="000F1F6F" w:rsidP="000F1F6F">
            <w:pPr>
              <w:jc w:val="center"/>
              <w:rPr>
                <w:rFonts w:ascii="Sakkal Majalla" w:eastAsia="Calibri" w:hAnsi="Sakkal Majalla" w:cs="Sakkal Majalla"/>
                <w:sz w:val="28"/>
                <w:szCs w:val="28"/>
                <w:rtl/>
                <w:lang w:bidi="ar-AE"/>
              </w:rPr>
            </w:pPr>
            <w:r w:rsidRPr="009620C9">
              <w:rPr>
                <w:rFonts w:ascii="Sakkal Majalla" w:eastAsia="Calibri" w:hAnsi="Sakkal Majalla" w:cs="Sakkal Majalla"/>
                <w:sz w:val="28"/>
                <w:szCs w:val="28"/>
                <w:lang w:bidi="ar-AE"/>
              </w:rPr>
              <w:t>-</w:t>
            </w:r>
          </w:p>
        </w:tc>
      </w:tr>
      <w:tr w:rsidR="000F1F6F" w:rsidRPr="00A73869" w14:paraId="33B70CD8" w14:textId="77777777" w:rsidTr="003C683E">
        <w:tc>
          <w:tcPr>
            <w:tcW w:w="2866" w:type="dxa"/>
            <w:vAlign w:val="center"/>
          </w:tcPr>
          <w:p w14:paraId="15E1D803" w14:textId="77777777" w:rsidR="000F1F6F" w:rsidRPr="00A73869" w:rsidRDefault="000F1F6F" w:rsidP="000F1F6F">
            <w:pPr>
              <w:jc w:val="center"/>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ملازم أول</w:t>
            </w:r>
          </w:p>
        </w:tc>
        <w:tc>
          <w:tcPr>
            <w:tcW w:w="2963" w:type="dxa"/>
          </w:tcPr>
          <w:p w14:paraId="1428B679" w14:textId="1333DC81" w:rsidR="000F1F6F" w:rsidRPr="00A73869" w:rsidRDefault="000F1F6F" w:rsidP="000F1F6F">
            <w:pPr>
              <w:jc w:val="center"/>
              <w:rPr>
                <w:rFonts w:ascii="Sakkal Majalla" w:eastAsia="Calibri" w:hAnsi="Sakkal Majalla" w:cs="Sakkal Majalla"/>
                <w:sz w:val="28"/>
                <w:szCs w:val="28"/>
                <w:rtl/>
                <w:lang w:bidi="ar-AE"/>
              </w:rPr>
            </w:pPr>
            <w:r w:rsidRPr="00697633">
              <w:rPr>
                <w:rFonts w:ascii="Sakkal Majalla" w:eastAsia="Calibri" w:hAnsi="Sakkal Majalla" w:cs="Sakkal Majalla"/>
                <w:sz w:val="28"/>
                <w:szCs w:val="28"/>
                <w:lang w:bidi="ar-AE"/>
              </w:rPr>
              <w:t>-</w:t>
            </w:r>
          </w:p>
        </w:tc>
        <w:tc>
          <w:tcPr>
            <w:tcW w:w="2999" w:type="dxa"/>
          </w:tcPr>
          <w:p w14:paraId="78ECE917" w14:textId="739B139E" w:rsidR="000F1F6F" w:rsidRPr="00A73869" w:rsidRDefault="000F1F6F" w:rsidP="000F1F6F">
            <w:pPr>
              <w:jc w:val="center"/>
              <w:rPr>
                <w:rFonts w:ascii="Sakkal Majalla" w:eastAsia="Calibri" w:hAnsi="Sakkal Majalla" w:cs="Sakkal Majalla"/>
                <w:sz w:val="28"/>
                <w:szCs w:val="28"/>
                <w:rtl/>
                <w:lang w:bidi="ar-AE"/>
              </w:rPr>
            </w:pPr>
            <w:r w:rsidRPr="009620C9">
              <w:rPr>
                <w:rFonts w:ascii="Sakkal Majalla" w:eastAsia="Calibri" w:hAnsi="Sakkal Majalla" w:cs="Sakkal Majalla"/>
                <w:sz w:val="28"/>
                <w:szCs w:val="28"/>
                <w:lang w:bidi="ar-AE"/>
              </w:rPr>
              <w:t>-</w:t>
            </w:r>
          </w:p>
        </w:tc>
      </w:tr>
      <w:tr w:rsidR="000F1F6F" w:rsidRPr="00A73869" w14:paraId="70D0C5AD" w14:textId="77777777" w:rsidTr="003C683E">
        <w:tc>
          <w:tcPr>
            <w:tcW w:w="2866" w:type="dxa"/>
            <w:vAlign w:val="center"/>
          </w:tcPr>
          <w:p w14:paraId="10748D1E" w14:textId="77777777" w:rsidR="000F1F6F" w:rsidRPr="00A73869" w:rsidRDefault="000F1F6F" w:rsidP="000F1F6F">
            <w:pPr>
              <w:jc w:val="center"/>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ملازم</w:t>
            </w:r>
          </w:p>
        </w:tc>
        <w:tc>
          <w:tcPr>
            <w:tcW w:w="2963" w:type="dxa"/>
          </w:tcPr>
          <w:p w14:paraId="625678C9" w14:textId="36A92F72" w:rsidR="000F1F6F" w:rsidRPr="00A73869" w:rsidRDefault="000F1F6F" w:rsidP="000F1F6F">
            <w:pPr>
              <w:jc w:val="center"/>
              <w:rPr>
                <w:rFonts w:ascii="Sakkal Majalla" w:eastAsia="Calibri" w:hAnsi="Sakkal Majalla" w:cs="Sakkal Majalla"/>
                <w:sz w:val="28"/>
                <w:szCs w:val="28"/>
                <w:rtl/>
                <w:lang w:bidi="ar-AE"/>
              </w:rPr>
            </w:pPr>
            <w:r w:rsidRPr="00697633">
              <w:rPr>
                <w:rFonts w:ascii="Sakkal Majalla" w:eastAsia="Calibri" w:hAnsi="Sakkal Majalla" w:cs="Sakkal Majalla"/>
                <w:sz w:val="28"/>
                <w:szCs w:val="28"/>
                <w:lang w:bidi="ar-AE"/>
              </w:rPr>
              <w:t>-</w:t>
            </w:r>
          </w:p>
        </w:tc>
        <w:tc>
          <w:tcPr>
            <w:tcW w:w="2999" w:type="dxa"/>
          </w:tcPr>
          <w:p w14:paraId="2A649C66" w14:textId="1F4C7CB3" w:rsidR="000F1F6F" w:rsidRPr="00A73869" w:rsidRDefault="000F1F6F" w:rsidP="000F1F6F">
            <w:pPr>
              <w:jc w:val="center"/>
              <w:rPr>
                <w:rFonts w:ascii="Sakkal Majalla" w:eastAsia="Calibri" w:hAnsi="Sakkal Majalla" w:cs="Sakkal Majalla"/>
                <w:sz w:val="28"/>
                <w:szCs w:val="28"/>
                <w:rtl/>
                <w:lang w:bidi="ar-AE"/>
              </w:rPr>
            </w:pPr>
            <w:r w:rsidRPr="009620C9">
              <w:rPr>
                <w:rFonts w:ascii="Sakkal Majalla" w:eastAsia="Calibri" w:hAnsi="Sakkal Majalla" w:cs="Sakkal Majalla"/>
                <w:sz w:val="28"/>
                <w:szCs w:val="28"/>
                <w:lang w:bidi="ar-AE"/>
              </w:rPr>
              <w:t>-</w:t>
            </w:r>
          </w:p>
        </w:tc>
      </w:tr>
    </w:tbl>
    <w:p w14:paraId="143C68C6" w14:textId="77777777" w:rsidR="00804F65" w:rsidRPr="00A73869" w:rsidRDefault="00804F65" w:rsidP="00804F65">
      <w:pPr>
        <w:ind w:left="751"/>
        <w:contextualSpacing/>
        <w:jc w:val="lowKashida"/>
        <w:rPr>
          <w:rFonts w:ascii="Sakkal Majalla" w:eastAsia="Calibri" w:hAnsi="Sakkal Majalla" w:cs="Sakkal Majalla"/>
          <w:b/>
          <w:bCs/>
          <w:sz w:val="28"/>
          <w:szCs w:val="28"/>
          <w:lang w:bidi="ar-AE"/>
        </w:rPr>
      </w:pPr>
    </w:p>
    <w:p w14:paraId="6C8C2F32" w14:textId="77777777" w:rsidR="00804F65" w:rsidRPr="00A73869" w:rsidRDefault="00804F65" w:rsidP="00804F65">
      <w:pPr>
        <w:ind w:left="751"/>
        <w:contextualSpacing/>
        <w:jc w:val="lowKashida"/>
        <w:rPr>
          <w:rFonts w:ascii="Sakkal Majalla" w:eastAsia="Calibri" w:hAnsi="Sakkal Majalla" w:cs="Sakkal Majalla"/>
          <w:b/>
          <w:bCs/>
          <w:sz w:val="28"/>
          <w:szCs w:val="28"/>
          <w:lang w:bidi="ar-AE"/>
        </w:rPr>
      </w:pPr>
    </w:p>
    <w:p w14:paraId="442A4A4F" w14:textId="77777777" w:rsidR="00804F65" w:rsidRPr="00A73869" w:rsidRDefault="00804F65" w:rsidP="002B1BAB">
      <w:pPr>
        <w:contextualSpacing/>
        <w:jc w:val="lowKashida"/>
        <w:rPr>
          <w:rFonts w:ascii="Sakkal Majalla" w:eastAsia="Calibri" w:hAnsi="Sakkal Majalla" w:cs="Sakkal Majalla"/>
          <w:b/>
          <w:bCs/>
          <w:sz w:val="28"/>
          <w:szCs w:val="28"/>
          <w:lang w:bidi="ar-AE"/>
        </w:rPr>
      </w:pPr>
    </w:p>
    <w:p w14:paraId="25719576" w14:textId="77777777" w:rsidR="00804F65" w:rsidRPr="00A73869" w:rsidRDefault="00804F65">
      <w:pPr>
        <w:numPr>
          <w:ilvl w:val="0"/>
          <w:numId w:val="67"/>
        </w:numPr>
        <w:spacing w:line="276" w:lineRule="auto"/>
        <w:ind w:left="751" w:hanging="425"/>
        <w:contextualSpacing/>
        <w:jc w:val="lowKashida"/>
        <w:rPr>
          <w:rFonts w:ascii="Sakkal Majalla" w:eastAsia="Calibri" w:hAnsi="Sakkal Majalla" w:cs="Sakkal Majalla"/>
          <w:b/>
          <w:bCs/>
          <w:sz w:val="28"/>
          <w:szCs w:val="28"/>
          <w:lang w:bidi="ar-AE"/>
        </w:rPr>
      </w:pPr>
      <w:r w:rsidRPr="00A73869">
        <w:rPr>
          <w:rFonts w:ascii="Sakkal Majalla" w:eastAsia="Calibri" w:hAnsi="Sakkal Majalla" w:cs="Sakkal Majalla"/>
          <w:b/>
          <w:bCs/>
          <w:sz w:val="28"/>
          <w:szCs w:val="28"/>
          <w:rtl/>
          <w:lang w:bidi="ar-AE"/>
        </w:rPr>
        <w:t>صف الضباط والأفراد والمستجدون:</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25"/>
        <w:gridCol w:w="2950"/>
        <w:gridCol w:w="2953"/>
      </w:tblGrid>
      <w:tr w:rsidR="00804F65" w:rsidRPr="00A73869" w14:paraId="6CC346C0" w14:textId="77777777" w:rsidTr="002B1BAB">
        <w:trPr>
          <w:trHeight w:val="530"/>
          <w:tblHeader/>
        </w:trPr>
        <w:tc>
          <w:tcPr>
            <w:tcW w:w="2925" w:type="dxa"/>
            <w:shd w:val="clear" w:color="auto" w:fill="DEEAF6" w:themeFill="accent1" w:themeFillTint="33"/>
            <w:vAlign w:val="center"/>
          </w:tcPr>
          <w:p w14:paraId="117FA4C4" w14:textId="77777777" w:rsidR="00804F65" w:rsidRPr="00A73869" w:rsidRDefault="00804F65" w:rsidP="005C1B94">
            <w:pPr>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b/>
                <w:bCs/>
                <w:sz w:val="28"/>
                <w:szCs w:val="28"/>
                <w:rtl/>
                <w:lang w:bidi="ar-AE"/>
              </w:rPr>
              <w:t>ال</w:t>
            </w:r>
            <w:r w:rsidRPr="00A73869">
              <w:rPr>
                <w:rFonts w:ascii="Sakkal Majalla" w:eastAsia="Calibri" w:hAnsi="Sakkal Majalla" w:cs="Sakkal Majalla" w:hint="cs"/>
                <w:b/>
                <w:bCs/>
                <w:sz w:val="28"/>
                <w:szCs w:val="28"/>
                <w:rtl/>
                <w:lang w:bidi="ar-AE"/>
              </w:rPr>
              <w:t>ـ</w:t>
            </w:r>
            <w:r w:rsidRPr="00A73869">
              <w:rPr>
                <w:rFonts w:ascii="Sakkal Majalla" w:eastAsia="Calibri" w:hAnsi="Sakkal Majalla" w:cs="Sakkal Majalla"/>
                <w:b/>
                <w:bCs/>
                <w:sz w:val="28"/>
                <w:szCs w:val="28"/>
                <w:rtl/>
                <w:lang w:bidi="ar-AE"/>
              </w:rPr>
              <w:t>رتب</w:t>
            </w:r>
            <w:r w:rsidRPr="00A73869">
              <w:rPr>
                <w:rFonts w:ascii="Sakkal Majalla" w:eastAsia="Calibri" w:hAnsi="Sakkal Majalla" w:cs="Sakkal Majalla" w:hint="cs"/>
                <w:b/>
                <w:bCs/>
                <w:sz w:val="28"/>
                <w:szCs w:val="28"/>
                <w:rtl/>
                <w:lang w:bidi="ar-AE"/>
              </w:rPr>
              <w:t>ــ</w:t>
            </w:r>
            <w:r w:rsidRPr="00A73869">
              <w:rPr>
                <w:rFonts w:ascii="Sakkal Majalla" w:eastAsia="Calibri" w:hAnsi="Sakkal Majalla" w:cs="Sakkal Majalla"/>
                <w:b/>
                <w:bCs/>
                <w:sz w:val="28"/>
                <w:szCs w:val="28"/>
                <w:rtl/>
                <w:lang w:bidi="ar-AE"/>
              </w:rPr>
              <w:t>ة</w:t>
            </w:r>
          </w:p>
        </w:tc>
        <w:tc>
          <w:tcPr>
            <w:tcW w:w="2950" w:type="dxa"/>
            <w:shd w:val="clear" w:color="auto" w:fill="DEEAF6" w:themeFill="accent1" w:themeFillTint="33"/>
            <w:vAlign w:val="center"/>
          </w:tcPr>
          <w:p w14:paraId="68E09EF6" w14:textId="77777777" w:rsidR="00804F65" w:rsidRPr="00A73869" w:rsidRDefault="00804F65" w:rsidP="005C1B94">
            <w:pPr>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b/>
                <w:bCs/>
                <w:sz w:val="28"/>
                <w:szCs w:val="28"/>
                <w:rtl/>
                <w:lang w:bidi="ar-AE"/>
              </w:rPr>
              <w:t>ال</w:t>
            </w:r>
            <w:r w:rsidRPr="00A73869">
              <w:rPr>
                <w:rFonts w:ascii="Sakkal Majalla" w:eastAsia="Calibri" w:hAnsi="Sakkal Majalla" w:cs="Sakkal Majalla" w:hint="cs"/>
                <w:b/>
                <w:bCs/>
                <w:sz w:val="28"/>
                <w:szCs w:val="28"/>
                <w:rtl/>
                <w:lang w:bidi="ar-AE"/>
              </w:rPr>
              <w:t>ـ</w:t>
            </w:r>
            <w:r w:rsidRPr="00A73869">
              <w:rPr>
                <w:rFonts w:ascii="Sakkal Majalla" w:eastAsia="Calibri" w:hAnsi="Sakkal Majalla" w:cs="Sakkal Majalla"/>
                <w:b/>
                <w:bCs/>
                <w:sz w:val="28"/>
                <w:szCs w:val="28"/>
                <w:rtl/>
                <w:lang w:bidi="ar-AE"/>
              </w:rPr>
              <w:t>راتب الأس</w:t>
            </w:r>
            <w:r w:rsidRPr="00A73869">
              <w:rPr>
                <w:rFonts w:ascii="Sakkal Majalla" w:eastAsia="Calibri" w:hAnsi="Sakkal Majalla" w:cs="Sakkal Majalla" w:hint="cs"/>
                <w:b/>
                <w:bCs/>
                <w:sz w:val="28"/>
                <w:szCs w:val="28"/>
                <w:rtl/>
                <w:lang w:bidi="ar-AE"/>
              </w:rPr>
              <w:t>ـ</w:t>
            </w:r>
            <w:r w:rsidRPr="00A73869">
              <w:rPr>
                <w:rFonts w:ascii="Sakkal Majalla" w:eastAsia="Calibri" w:hAnsi="Sakkal Majalla" w:cs="Sakkal Majalla"/>
                <w:b/>
                <w:bCs/>
                <w:sz w:val="28"/>
                <w:szCs w:val="28"/>
                <w:rtl/>
                <w:lang w:bidi="ar-AE"/>
              </w:rPr>
              <w:t>اس</w:t>
            </w:r>
            <w:r w:rsidRPr="00A73869">
              <w:rPr>
                <w:rFonts w:ascii="Sakkal Majalla" w:eastAsia="Calibri" w:hAnsi="Sakkal Majalla" w:cs="Sakkal Majalla" w:hint="cs"/>
                <w:b/>
                <w:bCs/>
                <w:sz w:val="28"/>
                <w:szCs w:val="28"/>
                <w:rtl/>
                <w:lang w:bidi="ar-AE"/>
              </w:rPr>
              <w:t>ـ</w:t>
            </w:r>
            <w:r w:rsidRPr="00A73869">
              <w:rPr>
                <w:rFonts w:ascii="Sakkal Majalla" w:eastAsia="Calibri" w:hAnsi="Sakkal Majalla" w:cs="Sakkal Majalla"/>
                <w:b/>
                <w:bCs/>
                <w:sz w:val="28"/>
                <w:szCs w:val="28"/>
                <w:rtl/>
                <w:lang w:bidi="ar-AE"/>
              </w:rPr>
              <w:t>ي بال</w:t>
            </w:r>
            <w:r w:rsidRPr="00A73869">
              <w:rPr>
                <w:rFonts w:ascii="Sakkal Majalla" w:eastAsia="Calibri" w:hAnsi="Sakkal Majalla" w:cs="Sakkal Majalla" w:hint="cs"/>
                <w:b/>
                <w:bCs/>
                <w:sz w:val="28"/>
                <w:szCs w:val="28"/>
                <w:rtl/>
                <w:lang w:bidi="ar-AE"/>
              </w:rPr>
              <w:t>ـ</w:t>
            </w:r>
            <w:r w:rsidRPr="00A73869">
              <w:rPr>
                <w:rFonts w:ascii="Sakkal Majalla" w:eastAsia="Calibri" w:hAnsi="Sakkal Majalla" w:cs="Sakkal Majalla"/>
                <w:b/>
                <w:bCs/>
                <w:sz w:val="28"/>
                <w:szCs w:val="28"/>
                <w:rtl/>
                <w:lang w:bidi="ar-AE"/>
              </w:rPr>
              <w:t>درهم</w:t>
            </w:r>
          </w:p>
        </w:tc>
        <w:tc>
          <w:tcPr>
            <w:tcW w:w="2953" w:type="dxa"/>
            <w:shd w:val="clear" w:color="auto" w:fill="DEEAF6" w:themeFill="accent1" w:themeFillTint="33"/>
            <w:vAlign w:val="center"/>
          </w:tcPr>
          <w:p w14:paraId="0C3F2035" w14:textId="77777777" w:rsidR="00804F65" w:rsidRPr="00A73869" w:rsidRDefault="00804F65" w:rsidP="005C1B94">
            <w:pPr>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b/>
                <w:bCs/>
                <w:sz w:val="28"/>
                <w:szCs w:val="28"/>
                <w:rtl/>
                <w:lang w:bidi="ar-AE"/>
              </w:rPr>
              <w:t>الع</w:t>
            </w:r>
            <w:r w:rsidRPr="00A73869">
              <w:rPr>
                <w:rFonts w:ascii="Sakkal Majalla" w:eastAsia="Calibri" w:hAnsi="Sakkal Majalla" w:cs="Sakkal Majalla" w:hint="cs"/>
                <w:b/>
                <w:bCs/>
                <w:sz w:val="28"/>
                <w:szCs w:val="28"/>
                <w:rtl/>
                <w:lang w:bidi="ar-AE"/>
              </w:rPr>
              <w:t>ـ</w:t>
            </w:r>
            <w:r w:rsidRPr="00A73869">
              <w:rPr>
                <w:rFonts w:ascii="Sakkal Majalla" w:eastAsia="Calibri" w:hAnsi="Sakkal Majalla" w:cs="Sakkal Majalla"/>
                <w:b/>
                <w:bCs/>
                <w:sz w:val="28"/>
                <w:szCs w:val="28"/>
                <w:rtl/>
                <w:lang w:bidi="ar-AE"/>
              </w:rPr>
              <w:t>لاوة ال</w:t>
            </w:r>
            <w:r w:rsidRPr="00A73869">
              <w:rPr>
                <w:rFonts w:ascii="Sakkal Majalla" w:eastAsia="Calibri" w:hAnsi="Sakkal Majalla" w:cs="Sakkal Majalla" w:hint="cs"/>
                <w:b/>
                <w:bCs/>
                <w:sz w:val="28"/>
                <w:szCs w:val="28"/>
                <w:rtl/>
                <w:lang w:bidi="ar-AE"/>
              </w:rPr>
              <w:t>ـ</w:t>
            </w:r>
            <w:r w:rsidRPr="00A73869">
              <w:rPr>
                <w:rFonts w:ascii="Sakkal Majalla" w:eastAsia="Calibri" w:hAnsi="Sakkal Majalla" w:cs="Sakkal Majalla"/>
                <w:b/>
                <w:bCs/>
                <w:sz w:val="28"/>
                <w:szCs w:val="28"/>
                <w:rtl/>
                <w:lang w:bidi="ar-AE"/>
              </w:rPr>
              <w:t>تكميلي</w:t>
            </w:r>
            <w:r w:rsidRPr="00A73869">
              <w:rPr>
                <w:rFonts w:ascii="Sakkal Majalla" w:eastAsia="Calibri" w:hAnsi="Sakkal Majalla" w:cs="Sakkal Majalla" w:hint="cs"/>
                <w:b/>
                <w:bCs/>
                <w:sz w:val="28"/>
                <w:szCs w:val="28"/>
                <w:rtl/>
                <w:lang w:bidi="ar-AE"/>
              </w:rPr>
              <w:t>ـ</w:t>
            </w:r>
            <w:r w:rsidRPr="00A73869">
              <w:rPr>
                <w:rFonts w:ascii="Sakkal Majalla" w:eastAsia="Calibri" w:hAnsi="Sakkal Majalla" w:cs="Sakkal Majalla"/>
                <w:b/>
                <w:bCs/>
                <w:sz w:val="28"/>
                <w:szCs w:val="28"/>
                <w:rtl/>
                <w:lang w:bidi="ar-AE"/>
              </w:rPr>
              <w:t>ة بال</w:t>
            </w:r>
            <w:r w:rsidRPr="00A73869">
              <w:rPr>
                <w:rFonts w:ascii="Sakkal Majalla" w:eastAsia="Calibri" w:hAnsi="Sakkal Majalla" w:cs="Sakkal Majalla" w:hint="cs"/>
                <w:b/>
                <w:bCs/>
                <w:sz w:val="28"/>
                <w:szCs w:val="28"/>
                <w:rtl/>
                <w:lang w:bidi="ar-AE"/>
              </w:rPr>
              <w:t>ـ</w:t>
            </w:r>
            <w:r w:rsidRPr="00A73869">
              <w:rPr>
                <w:rFonts w:ascii="Sakkal Majalla" w:eastAsia="Calibri" w:hAnsi="Sakkal Majalla" w:cs="Sakkal Majalla"/>
                <w:b/>
                <w:bCs/>
                <w:sz w:val="28"/>
                <w:szCs w:val="28"/>
                <w:rtl/>
                <w:lang w:bidi="ar-AE"/>
              </w:rPr>
              <w:t>درهم</w:t>
            </w:r>
          </w:p>
        </w:tc>
      </w:tr>
      <w:tr w:rsidR="002B1BAB" w:rsidRPr="00A73869" w14:paraId="1A83C939" w14:textId="77777777" w:rsidTr="002B1BAB">
        <w:tc>
          <w:tcPr>
            <w:tcW w:w="2925" w:type="dxa"/>
            <w:vAlign w:val="center"/>
          </w:tcPr>
          <w:p w14:paraId="1A7E281E" w14:textId="77777777" w:rsidR="002B1BAB" w:rsidRPr="00A73869" w:rsidRDefault="002B1BAB" w:rsidP="002B1BAB">
            <w:pPr>
              <w:jc w:val="center"/>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مساعد ضابط</w:t>
            </w:r>
          </w:p>
        </w:tc>
        <w:tc>
          <w:tcPr>
            <w:tcW w:w="2950" w:type="dxa"/>
          </w:tcPr>
          <w:p w14:paraId="74D5BDD1" w14:textId="49525552" w:rsidR="002B1BAB" w:rsidRPr="00A73869" w:rsidRDefault="002B1BAB" w:rsidP="002B1BAB">
            <w:pPr>
              <w:jc w:val="center"/>
              <w:rPr>
                <w:rFonts w:ascii="Sakkal Majalla" w:eastAsia="Calibri" w:hAnsi="Sakkal Majalla" w:cs="Sakkal Majalla"/>
                <w:sz w:val="28"/>
                <w:szCs w:val="28"/>
                <w:highlight w:val="yellow"/>
                <w:lang w:bidi="ar-AE"/>
              </w:rPr>
            </w:pPr>
            <w:r w:rsidRPr="00336660">
              <w:rPr>
                <w:rFonts w:ascii="Sakkal Majalla" w:eastAsia="Calibri" w:hAnsi="Sakkal Majalla" w:cs="Sakkal Majalla"/>
                <w:sz w:val="28"/>
                <w:szCs w:val="28"/>
                <w:lang w:bidi="ar-AE"/>
              </w:rPr>
              <w:t>-</w:t>
            </w:r>
          </w:p>
        </w:tc>
        <w:tc>
          <w:tcPr>
            <w:tcW w:w="2953" w:type="dxa"/>
            <w:vAlign w:val="center"/>
          </w:tcPr>
          <w:p w14:paraId="46E00099" w14:textId="62BD19F5" w:rsidR="002B1BAB" w:rsidRPr="00A73869" w:rsidRDefault="002B1BAB" w:rsidP="002B1BAB">
            <w:pPr>
              <w:jc w:val="center"/>
              <w:rPr>
                <w:rFonts w:ascii="Sakkal Majalla" w:eastAsia="Calibri" w:hAnsi="Sakkal Majalla" w:cs="Sakkal Majalla"/>
                <w:sz w:val="28"/>
                <w:szCs w:val="28"/>
                <w:highlight w:val="yellow"/>
                <w:rtl/>
                <w:lang w:bidi="ar-AE"/>
              </w:rPr>
            </w:pPr>
            <w:r w:rsidRPr="009620C9">
              <w:rPr>
                <w:rFonts w:ascii="Sakkal Majalla" w:eastAsia="Calibri" w:hAnsi="Sakkal Majalla" w:cs="Sakkal Majalla"/>
                <w:sz w:val="28"/>
                <w:szCs w:val="28"/>
                <w:lang w:bidi="ar-AE"/>
              </w:rPr>
              <w:t>-</w:t>
            </w:r>
          </w:p>
        </w:tc>
      </w:tr>
      <w:tr w:rsidR="002B1BAB" w:rsidRPr="00A73869" w14:paraId="2DBAC2BA" w14:textId="77777777" w:rsidTr="000B6D7C">
        <w:tc>
          <w:tcPr>
            <w:tcW w:w="2925" w:type="dxa"/>
            <w:vAlign w:val="center"/>
          </w:tcPr>
          <w:p w14:paraId="4CCB48CD" w14:textId="77777777" w:rsidR="002B1BAB" w:rsidRPr="00A73869" w:rsidRDefault="002B1BAB" w:rsidP="002B1BAB">
            <w:pPr>
              <w:jc w:val="center"/>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مساعد</w:t>
            </w:r>
            <w:r w:rsidRPr="00A73869">
              <w:rPr>
                <w:rFonts w:ascii="Sakkal Majalla" w:eastAsia="Calibri" w:hAnsi="Sakkal Majalla" w:cs="Sakkal Majalla" w:hint="cs"/>
                <w:sz w:val="28"/>
                <w:szCs w:val="28"/>
                <w:rtl/>
                <w:lang w:bidi="ar-AE"/>
              </w:rPr>
              <w:t xml:space="preserve"> </w:t>
            </w:r>
            <w:r w:rsidRPr="00A73869">
              <w:rPr>
                <w:rFonts w:ascii="Sakkal Majalla" w:eastAsia="Calibri" w:hAnsi="Sakkal Majalla" w:cs="Sakkal Majalla"/>
                <w:sz w:val="28"/>
                <w:szCs w:val="28"/>
                <w:rtl/>
                <w:lang w:bidi="ar-AE"/>
              </w:rPr>
              <w:t>أول</w:t>
            </w:r>
          </w:p>
        </w:tc>
        <w:tc>
          <w:tcPr>
            <w:tcW w:w="2950" w:type="dxa"/>
          </w:tcPr>
          <w:p w14:paraId="2DB4CA0C" w14:textId="769FFA49" w:rsidR="002B1BAB" w:rsidRPr="00A73869" w:rsidRDefault="002B1BAB" w:rsidP="002B1BAB">
            <w:pPr>
              <w:jc w:val="center"/>
              <w:rPr>
                <w:rFonts w:ascii="Sakkal Majalla" w:eastAsia="Calibri" w:hAnsi="Sakkal Majalla" w:cs="Sakkal Majalla"/>
                <w:sz w:val="28"/>
                <w:szCs w:val="28"/>
                <w:rtl/>
                <w:lang w:bidi="ar-AE"/>
              </w:rPr>
            </w:pPr>
            <w:r w:rsidRPr="00336660">
              <w:rPr>
                <w:rFonts w:ascii="Sakkal Majalla" w:eastAsia="Calibri" w:hAnsi="Sakkal Majalla" w:cs="Sakkal Majalla"/>
                <w:sz w:val="28"/>
                <w:szCs w:val="28"/>
                <w:lang w:bidi="ar-AE"/>
              </w:rPr>
              <w:t>-</w:t>
            </w:r>
          </w:p>
        </w:tc>
        <w:tc>
          <w:tcPr>
            <w:tcW w:w="2953" w:type="dxa"/>
          </w:tcPr>
          <w:p w14:paraId="0BB80594" w14:textId="6A34764B" w:rsidR="002B1BAB" w:rsidRPr="00A73869" w:rsidRDefault="002B1BAB" w:rsidP="002B1BAB">
            <w:pPr>
              <w:jc w:val="center"/>
              <w:rPr>
                <w:rFonts w:ascii="Sakkal Majalla" w:eastAsia="Calibri" w:hAnsi="Sakkal Majalla" w:cs="Sakkal Majalla"/>
                <w:sz w:val="28"/>
                <w:szCs w:val="28"/>
                <w:rtl/>
                <w:lang w:bidi="ar-AE"/>
              </w:rPr>
            </w:pPr>
            <w:r w:rsidRPr="000A45D3">
              <w:rPr>
                <w:rFonts w:ascii="Sakkal Majalla" w:eastAsia="Calibri" w:hAnsi="Sakkal Majalla" w:cs="Sakkal Majalla"/>
                <w:sz w:val="28"/>
                <w:szCs w:val="28"/>
                <w:lang w:bidi="ar-AE"/>
              </w:rPr>
              <w:t>-</w:t>
            </w:r>
          </w:p>
        </w:tc>
      </w:tr>
      <w:tr w:rsidR="002B1BAB" w:rsidRPr="00A73869" w14:paraId="7C72BA5D" w14:textId="77777777" w:rsidTr="000B6D7C">
        <w:tc>
          <w:tcPr>
            <w:tcW w:w="2925" w:type="dxa"/>
            <w:vAlign w:val="center"/>
          </w:tcPr>
          <w:p w14:paraId="70CD29BE" w14:textId="77777777" w:rsidR="002B1BAB" w:rsidRPr="00A73869" w:rsidRDefault="002B1BAB" w:rsidP="002B1BAB">
            <w:pPr>
              <w:jc w:val="center"/>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مساعد</w:t>
            </w:r>
          </w:p>
        </w:tc>
        <w:tc>
          <w:tcPr>
            <w:tcW w:w="2950" w:type="dxa"/>
          </w:tcPr>
          <w:p w14:paraId="09C74581" w14:textId="7251B801" w:rsidR="002B1BAB" w:rsidRPr="00A73869" w:rsidRDefault="002B1BAB" w:rsidP="002B1BAB">
            <w:pPr>
              <w:jc w:val="center"/>
              <w:rPr>
                <w:rFonts w:ascii="Sakkal Majalla" w:eastAsia="Calibri" w:hAnsi="Sakkal Majalla" w:cs="Sakkal Majalla"/>
                <w:sz w:val="28"/>
                <w:szCs w:val="28"/>
                <w:lang w:bidi="ar-AE"/>
              </w:rPr>
            </w:pPr>
            <w:r w:rsidRPr="00336660">
              <w:rPr>
                <w:rFonts w:ascii="Sakkal Majalla" w:eastAsia="Calibri" w:hAnsi="Sakkal Majalla" w:cs="Sakkal Majalla"/>
                <w:sz w:val="28"/>
                <w:szCs w:val="28"/>
                <w:lang w:bidi="ar-AE"/>
              </w:rPr>
              <w:t>-</w:t>
            </w:r>
          </w:p>
        </w:tc>
        <w:tc>
          <w:tcPr>
            <w:tcW w:w="2953" w:type="dxa"/>
          </w:tcPr>
          <w:p w14:paraId="3CC2137F" w14:textId="79AB015F" w:rsidR="002B1BAB" w:rsidRPr="00A73869" w:rsidRDefault="002B1BAB" w:rsidP="002B1BAB">
            <w:pPr>
              <w:jc w:val="center"/>
              <w:rPr>
                <w:rFonts w:ascii="Sakkal Majalla" w:eastAsia="Calibri" w:hAnsi="Sakkal Majalla" w:cs="Sakkal Majalla"/>
                <w:sz w:val="28"/>
                <w:szCs w:val="28"/>
                <w:lang w:bidi="ar-AE"/>
              </w:rPr>
            </w:pPr>
            <w:r w:rsidRPr="000A45D3">
              <w:rPr>
                <w:rFonts w:ascii="Sakkal Majalla" w:eastAsia="Calibri" w:hAnsi="Sakkal Majalla" w:cs="Sakkal Majalla"/>
                <w:sz w:val="28"/>
                <w:szCs w:val="28"/>
                <w:lang w:bidi="ar-AE"/>
              </w:rPr>
              <w:t>-</w:t>
            </w:r>
          </w:p>
        </w:tc>
      </w:tr>
      <w:tr w:rsidR="002B1BAB" w:rsidRPr="00A73869" w14:paraId="56E955BC" w14:textId="77777777" w:rsidTr="000B6D7C">
        <w:tc>
          <w:tcPr>
            <w:tcW w:w="2925" w:type="dxa"/>
            <w:vAlign w:val="center"/>
          </w:tcPr>
          <w:p w14:paraId="586469B6" w14:textId="77777777" w:rsidR="002B1BAB" w:rsidRPr="00A73869" w:rsidRDefault="002B1BAB" w:rsidP="002B1BAB">
            <w:pPr>
              <w:jc w:val="center"/>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lastRenderedPageBreak/>
              <w:t>رقيب أول</w:t>
            </w:r>
          </w:p>
        </w:tc>
        <w:tc>
          <w:tcPr>
            <w:tcW w:w="2950" w:type="dxa"/>
          </w:tcPr>
          <w:p w14:paraId="1F384290" w14:textId="440CF75F" w:rsidR="002B1BAB" w:rsidRPr="00A73869" w:rsidRDefault="002B1BAB" w:rsidP="002B1BAB">
            <w:pPr>
              <w:jc w:val="center"/>
              <w:rPr>
                <w:rFonts w:ascii="Sakkal Majalla" w:eastAsia="Calibri" w:hAnsi="Sakkal Majalla" w:cs="Sakkal Majalla"/>
                <w:sz w:val="28"/>
                <w:szCs w:val="28"/>
                <w:rtl/>
                <w:lang w:bidi="ar-AE"/>
              </w:rPr>
            </w:pPr>
            <w:r w:rsidRPr="00336660">
              <w:rPr>
                <w:rFonts w:ascii="Sakkal Majalla" w:eastAsia="Calibri" w:hAnsi="Sakkal Majalla" w:cs="Sakkal Majalla"/>
                <w:sz w:val="28"/>
                <w:szCs w:val="28"/>
                <w:lang w:bidi="ar-AE"/>
              </w:rPr>
              <w:t>-</w:t>
            </w:r>
          </w:p>
        </w:tc>
        <w:tc>
          <w:tcPr>
            <w:tcW w:w="2953" w:type="dxa"/>
          </w:tcPr>
          <w:p w14:paraId="4C5E40D0" w14:textId="30608975" w:rsidR="002B1BAB" w:rsidRPr="00A73869" w:rsidRDefault="002B1BAB" w:rsidP="002B1BAB">
            <w:pPr>
              <w:jc w:val="center"/>
              <w:rPr>
                <w:rFonts w:ascii="Sakkal Majalla" w:eastAsia="Calibri" w:hAnsi="Sakkal Majalla" w:cs="Sakkal Majalla"/>
                <w:sz w:val="28"/>
                <w:szCs w:val="28"/>
                <w:rtl/>
                <w:lang w:bidi="ar-AE"/>
              </w:rPr>
            </w:pPr>
            <w:r w:rsidRPr="000A45D3">
              <w:rPr>
                <w:rFonts w:ascii="Sakkal Majalla" w:eastAsia="Calibri" w:hAnsi="Sakkal Majalla" w:cs="Sakkal Majalla"/>
                <w:sz w:val="28"/>
                <w:szCs w:val="28"/>
                <w:lang w:bidi="ar-AE"/>
              </w:rPr>
              <w:t>-</w:t>
            </w:r>
          </w:p>
        </w:tc>
      </w:tr>
      <w:tr w:rsidR="002B1BAB" w:rsidRPr="00A73869" w14:paraId="1D09CF62" w14:textId="77777777" w:rsidTr="000B6D7C">
        <w:tc>
          <w:tcPr>
            <w:tcW w:w="2925" w:type="dxa"/>
            <w:vAlign w:val="center"/>
          </w:tcPr>
          <w:p w14:paraId="508AF5E5" w14:textId="77777777" w:rsidR="002B1BAB" w:rsidRPr="00A73869" w:rsidRDefault="002B1BAB" w:rsidP="002B1BAB">
            <w:pPr>
              <w:jc w:val="center"/>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رقيب</w:t>
            </w:r>
          </w:p>
        </w:tc>
        <w:tc>
          <w:tcPr>
            <w:tcW w:w="2950" w:type="dxa"/>
          </w:tcPr>
          <w:p w14:paraId="7E0841E8" w14:textId="407ADED7" w:rsidR="002B1BAB" w:rsidRPr="00A73869" w:rsidRDefault="002B1BAB" w:rsidP="002B1BAB">
            <w:pPr>
              <w:jc w:val="center"/>
              <w:rPr>
                <w:rFonts w:ascii="Sakkal Majalla" w:eastAsia="Calibri" w:hAnsi="Sakkal Majalla" w:cs="Sakkal Majalla"/>
                <w:sz w:val="28"/>
                <w:szCs w:val="28"/>
                <w:rtl/>
                <w:lang w:bidi="ar-AE"/>
              </w:rPr>
            </w:pPr>
            <w:r w:rsidRPr="00336660">
              <w:rPr>
                <w:rFonts w:ascii="Sakkal Majalla" w:eastAsia="Calibri" w:hAnsi="Sakkal Majalla" w:cs="Sakkal Majalla"/>
                <w:sz w:val="28"/>
                <w:szCs w:val="28"/>
                <w:lang w:bidi="ar-AE"/>
              </w:rPr>
              <w:t>-</w:t>
            </w:r>
          </w:p>
        </w:tc>
        <w:tc>
          <w:tcPr>
            <w:tcW w:w="2953" w:type="dxa"/>
          </w:tcPr>
          <w:p w14:paraId="1DD55AD1" w14:textId="02860F5F" w:rsidR="002B1BAB" w:rsidRPr="00A73869" w:rsidRDefault="002B1BAB" w:rsidP="002B1BAB">
            <w:pPr>
              <w:jc w:val="center"/>
              <w:rPr>
                <w:rFonts w:ascii="Sakkal Majalla" w:eastAsia="Calibri" w:hAnsi="Sakkal Majalla" w:cs="Sakkal Majalla"/>
                <w:sz w:val="28"/>
                <w:szCs w:val="28"/>
                <w:rtl/>
                <w:lang w:bidi="ar-AE"/>
              </w:rPr>
            </w:pPr>
            <w:r w:rsidRPr="000A45D3">
              <w:rPr>
                <w:rFonts w:ascii="Sakkal Majalla" w:eastAsia="Calibri" w:hAnsi="Sakkal Majalla" w:cs="Sakkal Majalla"/>
                <w:sz w:val="28"/>
                <w:szCs w:val="28"/>
                <w:lang w:bidi="ar-AE"/>
              </w:rPr>
              <w:t>-</w:t>
            </w:r>
          </w:p>
        </w:tc>
      </w:tr>
      <w:tr w:rsidR="002B1BAB" w:rsidRPr="00A73869" w14:paraId="4F7AB0DE" w14:textId="77777777" w:rsidTr="000B6D7C">
        <w:tc>
          <w:tcPr>
            <w:tcW w:w="2925" w:type="dxa"/>
            <w:vAlign w:val="center"/>
          </w:tcPr>
          <w:p w14:paraId="1C6592B5" w14:textId="77777777" w:rsidR="002B1BAB" w:rsidRPr="00A73869" w:rsidRDefault="002B1BAB" w:rsidP="002B1BAB">
            <w:pPr>
              <w:jc w:val="center"/>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عريف أول</w:t>
            </w:r>
          </w:p>
        </w:tc>
        <w:tc>
          <w:tcPr>
            <w:tcW w:w="2950" w:type="dxa"/>
          </w:tcPr>
          <w:p w14:paraId="7FB9F4C1" w14:textId="44C3A417" w:rsidR="002B1BAB" w:rsidRPr="00A73869" w:rsidRDefault="002B1BAB" w:rsidP="002B1BAB">
            <w:pPr>
              <w:jc w:val="center"/>
              <w:rPr>
                <w:rFonts w:ascii="Sakkal Majalla" w:eastAsia="Calibri" w:hAnsi="Sakkal Majalla" w:cs="Sakkal Majalla"/>
                <w:sz w:val="28"/>
                <w:szCs w:val="28"/>
                <w:rtl/>
                <w:lang w:bidi="ar-AE"/>
              </w:rPr>
            </w:pPr>
            <w:r w:rsidRPr="00336660">
              <w:rPr>
                <w:rFonts w:ascii="Sakkal Majalla" w:eastAsia="Calibri" w:hAnsi="Sakkal Majalla" w:cs="Sakkal Majalla"/>
                <w:sz w:val="28"/>
                <w:szCs w:val="28"/>
                <w:lang w:bidi="ar-AE"/>
              </w:rPr>
              <w:t>-</w:t>
            </w:r>
          </w:p>
        </w:tc>
        <w:tc>
          <w:tcPr>
            <w:tcW w:w="2953" w:type="dxa"/>
          </w:tcPr>
          <w:p w14:paraId="1BEF8980" w14:textId="6C085606" w:rsidR="002B1BAB" w:rsidRPr="00A73869" w:rsidRDefault="002B1BAB" w:rsidP="002B1BAB">
            <w:pPr>
              <w:jc w:val="center"/>
              <w:rPr>
                <w:rFonts w:ascii="Sakkal Majalla" w:eastAsia="Calibri" w:hAnsi="Sakkal Majalla" w:cs="Sakkal Majalla"/>
                <w:sz w:val="28"/>
                <w:szCs w:val="28"/>
                <w:rtl/>
                <w:lang w:bidi="ar-AE"/>
              </w:rPr>
            </w:pPr>
            <w:r w:rsidRPr="000A45D3">
              <w:rPr>
                <w:rFonts w:ascii="Sakkal Majalla" w:eastAsia="Calibri" w:hAnsi="Sakkal Majalla" w:cs="Sakkal Majalla"/>
                <w:sz w:val="28"/>
                <w:szCs w:val="28"/>
                <w:lang w:bidi="ar-AE"/>
              </w:rPr>
              <w:t>-</w:t>
            </w:r>
          </w:p>
        </w:tc>
      </w:tr>
      <w:tr w:rsidR="002B1BAB" w:rsidRPr="00A73869" w14:paraId="13D44383" w14:textId="77777777" w:rsidTr="000B6D7C">
        <w:tc>
          <w:tcPr>
            <w:tcW w:w="2925" w:type="dxa"/>
            <w:vAlign w:val="center"/>
          </w:tcPr>
          <w:p w14:paraId="30E0056C" w14:textId="77777777" w:rsidR="002B1BAB" w:rsidRPr="00A73869" w:rsidRDefault="002B1BAB" w:rsidP="002B1BAB">
            <w:pPr>
              <w:jc w:val="center"/>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عریف</w:t>
            </w:r>
          </w:p>
        </w:tc>
        <w:tc>
          <w:tcPr>
            <w:tcW w:w="2950" w:type="dxa"/>
          </w:tcPr>
          <w:p w14:paraId="1D3CD2BC" w14:textId="207AD2DC" w:rsidR="002B1BAB" w:rsidRPr="00A73869" w:rsidRDefault="002B1BAB" w:rsidP="002B1BAB">
            <w:pPr>
              <w:jc w:val="center"/>
              <w:rPr>
                <w:rFonts w:ascii="Sakkal Majalla" w:eastAsia="Calibri" w:hAnsi="Sakkal Majalla" w:cs="Sakkal Majalla"/>
                <w:sz w:val="28"/>
                <w:szCs w:val="28"/>
                <w:rtl/>
                <w:lang w:bidi="ar-AE"/>
              </w:rPr>
            </w:pPr>
            <w:r w:rsidRPr="00336660">
              <w:rPr>
                <w:rFonts w:ascii="Sakkal Majalla" w:eastAsia="Calibri" w:hAnsi="Sakkal Majalla" w:cs="Sakkal Majalla"/>
                <w:sz w:val="28"/>
                <w:szCs w:val="28"/>
                <w:lang w:bidi="ar-AE"/>
              </w:rPr>
              <w:t>-</w:t>
            </w:r>
          </w:p>
        </w:tc>
        <w:tc>
          <w:tcPr>
            <w:tcW w:w="2953" w:type="dxa"/>
          </w:tcPr>
          <w:p w14:paraId="416D2940" w14:textId="16D90BF6" w:rsidR="002B1BAB" w:rsidRPr="00A73869" w:rsidRDefault="002B1BAB" w:rsidP="002B1BAB">
            <w:pPr>
              <w:jc w:val="center"/>
              <w:rPr>
                <w:rFonts w:ascii="Sakkal Majalla" w:eastAsia="Calibri" w:hAnsi="Sakkal Majalla" w:cs="Sakkal Majalla"/>
                <w:sz w:val="28"/>
                <w:szCs w:val="28"/>
                <w:rtl/>
                <w:lang w:bidi="ar-AE"/>
              </w:rPr>
            </w:pPr>
            <w:r w:rsidRPr="000A45D3">
              <w:rPr>
                <w:rFonts w:ascii="Sakkal Majalla" w:eastAsia="Calibri" w:hAnsi="Sakkal Majalla" w:cs="Sakkal Majalla"/>
                <w:sz w:val="28"/>
                <w:szCs w:val="28"/>
                <w:lang w:bidi="ar-AE"/>
              </w:rPr>
              <w:t>-</w:t>
            </w:r>
          </w:p>
        </w:tc>
      </w:tr>
      <w:tr w:rsidR="002B1BAB" w:rsidRPr="00A73869" w14:paraId="49E134F7" w14:textId="77777777" w:rsidTr="000B6D7C">
        <w:tc>
          <w:tcPr>
            <w:tcW w:w="2925" w:type="dxa"/>
            <w:vAlign w:val="center"/>
          </w:tcPr>
          <w:p w14:paraId="512EA219" w14:textId="77777777" w:rsidR="002B1BAB" w:rsidRPr="00A73869" w:rsidRDefault="002B1BAB" w:rsidP="002B1BAB">
            <w:pPr>
              <w:jc w:val="center"/>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شرطي أول</w:t>
            </w:r>
          </w:p>
        </w:tc>
        <w:tc>
          <w:tcPr>
            <w:tcW w:w="2950" w:type="dxa"/>
          </w:tcPr>
          <w:p w14:paraId="050D8B0D" w14:textId="22F806DC" w:rsidR="002B1BAB" w:rsidRPr="00A73869" w:rsidRDefault="002B1BAB" w:rsidP="002B1BAB">
            <w:pPr>
              <w:jc w:val="center"/>
              <w:rPr>
                <w:rFonts w:ascii="Sakkal Majalla" w:eastAsia="Calibri" w:hAnsi="Sakkal Majalla" w:cs="Sakkal Majalla"/>
                <w:sz w:val="28"/>
                <w:szCs w:val="28"/>
                <w:rtl/>
                <w:lang w:bidi="ar-AE"/>
              </w:rPr>
            </w:pPr>
            <w:r w:rsidRPr="00336660">
              <w:rPr>
                <w:rFonts w:ascii="Sakkal Majalla" w:eastAsia="Calibri" w:hAnsi="Sakkal Majalla" w:cs="Sakkal Majalla"/>
                <w:sz w:val="28"/>
                <w:szCs w:val="28"/>
                <w:lang w:bidi="ar-AE"/>
              </w:rPr>
              <w:t>-</w:t>
            </w:r>
          </w:p>
        </w:tc>
        <w:tc>
          <w:tcPr>
            <w:tcW w:w="2953" w:type="dxa"/>
          </w:tcPr>
          <w:p w14:paraId="739C2FC3" w14:textId="1FAC9670" w:rsidR="002B1BAB" w:rsidRPr="00A73869" w:rsidRDefault="002B1BAB" w:rsidP="002B1BAB">
            <w:pPr>
              <w:jc w:val="center"/>
              <w:rPr>
                <w:rFonts w:ascii="Sakkal Majalla" w:eastAsia="Calibri" w:hAnsi="Sakkal Majalla" w:cs="Sakkal Majalla"/>
                <w:sz w:val="28"/>
                <w:szCs w:val="28"/>
                <w:rtl/>
                <w:lang w:bidi="ar-AE"/>
              </w:rPr>
            </w:pPr>
            <w:r w:rsidRPr="000A45D3">
              <w:rPr>
                <w:rFonts w:ascii="Sakkal Majalla" w:eastAsia="Calibri" w:hAnsi="Sakkal Majalla" w:cs="Sakkal Majalla"/>
                <w:sz w:val="28"/>
                <w:szCs w:val="28"/>
                <w:lang w:bidi="ar-AE"/>
              </w:rPr>
              <w:t>-</w:t>
            </w:r>
          </w:p>
        </w:tc>
      </w:tr>
      <w:tr w:rsidR="002B1BAB" w:rsidRPr="00A73869" w14:paraId="2F85034F" w14:textId="77777777" w:rsidTr="000B6D7C">
        <w:tc>
          <w:tcPr>
            <w:tcW w:w="2925" w:type="dxa"/>
            <w:vAlign w:val="center"/>
          </w:tcPr>
          <w:p w14:paraId="5FB9BB93" w14:textId="77777777" w:rsidR="002B1BAB" w:rsidRPr="00A73869" w:rsidRDefault="002B1BAB" w:rsidP="002B1BAB">
            <w:pPr>
              <w:jc w:val="center"/>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شرطي</w:t>
            </w:r>
          </w:p>
        </w:tc>
        <w:tc>
          <w:tcPr>
            <w:tcW w:w="2950" w:type="dxa"/>
          </w:tcPr>
          <w:p w14:paraId="735DDA0E" w14:textId="202BDD99" w:rsidR="002B1BAB" w:rsidRPr="00A73869" w:rsidRDefault="002B1BAB" w:rsidP="002B1BAB">
            <w:pPr>
              <w:jc w:val="center"/>
              <w:rPr>
                <w:rFonts w:ascii="Sakkal Majalla" w:eastAsia="Calibri" w:hAnsi="Sakkal Majalla" w:cs="Sakkal Majalla"/>
                <w:sz w:val="28"/>
                <w:szCs w:val="28"/>
                <w:lang w:bidi="ar-AE"/>
              </w:rPr>
            </w:pPr>
            <w:r w:rsidRPr="00336660">
              <w:rPr>
                <w:rFonts w:ascii="Sakkal Majalla" w:eastAsia="Calibri" w:hAnsi="Sakkal Majalla" w:cs="Sakkal Majalla"/>
                <w:sz w:val="28"/>
                <w:szCs w:val="28"/>
                <w:lang w:bidi="ar-AE"/>
              </w:rPr>
              <w:t>-</w:t>
            </w:r>
          </w:p>
        </w:tc>
        <w:tc>
          <w:tcPr>
            <w:tcW w:w="2953" w:type="dxa"/>
          </w:tcPr>
          <w:p w14:paraId="72833B40" w14:textId="3B1417C3" w:rsidR="002B1BAB" w:rsidRPr="00A73869" w:rsidRDefault="002B1BAB" w:rsidP="002B1BAB">
            <w:pPr>
              <w:jc w:val="center"/>
              <w:rPr>
                <w:rFonts w:ascii="Sakkal Majalla" w:eastAsia="Calibri" w:hAnsi="Sakkal Majalla" w:cs="Sakkal Majalla"/>
                <w:sz w:val="28"/>
                <w:szCs w:val="28"/>
                <w:rtl/>
                <w:lang w:bidi="ar-AE"/>
              </w:rPr>
            </w:pPr>
            <w:r w:rsidRPr="000A45D3">
              <w:rPr>
                <w:rFonts w:ascii="Sakkal Majalla" w:eastAsia="Calibri" w:hAnsi="Sakkal Majalla" w:cs="Sakkal Majalla"/>
                <w:sz w:val="28"/>
                <w:szCs w:val="28"/>
                <w:lang w:bidi="ar-AE"/>
              </w:rPr>
              <w:t>-</w:t>
            </w:r>
          </w:p>
        </w:tc>
      </w:tr>
      <w:tr w:rsidR="002B1BAB" w:rsidRPr="00A73869" w14:paraId="46F03A1B" w14:textId="77777777" w:rsidTr="000B6D7C">
        <w:tc>
          <w:tcPr>
            <w:tcW w:w="2925" w:type="dxa"/>
            <w:vAlign w:val="center"/>
          </w:tcPr>
          <w:p w14:paraId="1CDCA752" w14:textId="77777777" w:rsidR="002B1BAB" w:rsidRPr="00A73869" w:rsidRDefault="002B1BAB" w:rsidP="002B1BAB">
            <w:pPr>
              <w:jc w:val="center"/>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شرطي مستجد</w:t>
            </w:r>
          </w:p>
        </w:tc>
        <w:tc>
          <w:tcPr>
            <w:tcW w:w="2950" w:type="dxa"/>
          </w:tcPr>
          <w:p w14:paraId="580BC26A" w14:textId="4DE0E87C" w:rsidR="002B1BAB" w:rsidRPr="00A73869" w:rsidRDefault="002B1BAB" w:rsidP="002B1BAB">
            <w:pPr>
              <w:jc w:val="center"/>
              <w:rPr>
                <w:rFonts w:ascii="Sakkal Majalla" w:eastAsia="Calibri" w:hAnsi="Sakkal Majalla" w:cs="Sakkal Majalla"/>
                <w:sz w:val="28"/>
                <w:szCs w:val="28"/>
                <w:lang w:bidi="ar-AE"/>
              </w:rPr>
            </w:pPr>
            <w:r w:rsidRPr="00336660">
              <w:rPr>
                <w:rFonts w:ascii="Sakkal Majalla" w:eastAsia="Calibri" w:hAnsi="Sakkal Majalla" w:cs="Sakkal Majalla"/>
                <w:sz w:val="28"/>
                <w:szCs w:val="28"/>
                <w:lang w:bidi="ar-AE"/>
              </w:rPr>
              <w:t>-</w:t>
            </w:r>
          </w:p>
        </w:tc>
        <w:tc>
          <w:tcPr>
            <w:tcW w:w="2953" w:type="dxa"/>
          </w:tcPr>
          <w:p w14:paraId="562E3D3D" w14:textId="0CE05BD9" w:rsidR="002B1BAB" w:rsidRPr="00A73869" w:rsidRDefault="002B1BAB" w:rsidP="002B1BAB">
            <w:pPr>
              <w:jc w:val="center"/>
              <w:rPr>
                <w:rFonts w:ascii="Sakkal Majalla" w:eastAsia="Calibri" w:hAnsi="Sakkal Majalla" w:cs="Sakkal Majalla"/>
                <w:sz w:val="28"/>
                <w:szCs w:val="28"/>
                <w:rtl/>
                <w:lang w:bidi="ar-AE"/>
              </w:rPr>
            </w:pPr>
            <w:r w:rsidRPr="000A45D3">
              <w:rPr>
                <w:rFonts w:ascii="Sakkal Majalla" w:eastAsia="Calibri" w:hAnsi="Sakkal Majalla" w:cs="Sakkal Majalla"/>
                <w:sz w:val="28"/>
                <w:szCs w:val="28"/>
                <w:lang w:bidi="ar-AE"/>
              </w:rPr>
              <w:t>-</w:t>
            </w:r>
          </w:p>
        </w:tc>
      </w:tr>
    </w:tbl>
    <w:p w14:paraId="08F1FBB3" w14:textId="77777777" w:rsidR="00804F65" w:rsidRPr="00A73869" w:rsidRDefault="00804F65" w:rsidP="00804F65">
      <w:pPr>
        <w:rPr>
          <w:rFonts w:ascii="Arial" w:hAnsi="Arial" w:cs="Arial"/>
          <w:sz w:val="28"/>
          <w:szCs w:val="28"/>
          <w:rtl/>
        </w:rPr>
      </w:pPr>
    </w:p>
    <w:p w14:paraId="4651A5FE" w14:textId="77777777" w:rsidR="00804F65" w:rsidRPr="00A73869" w:rsidRDefault="00804F65">
      <w:pPr>
        <w:pStyle w:val="ListParagraph"/>
        <w:numPr>
          <w:ilvl w:val="2"/>
          <w:numId w:val="159"/>
        </w:numPr>
        <w:spacing w:line="276" w:lineRule="auto"/>
        <w:ind w:left="141"/>
        <w:contextualSpacing w:val="0"/>
        <w:jc w:val="lowKashida"/>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 xml:space="preserve">تكون </w:t>
      </w:r>
      <w:r w:rsidRPr="00A73869">
        <w:rPr>
          <w:rFonts w:ascii="Sakkal Majalla" w:eastAsia="Calibri" w:hAnsi="Sakkal Majalla" w:cs="Sakkal Majalla" w:hint="cs"/>
          <w:sz w:val="28"/>
          <w:szCs w:val="28"/>
          <w:rtl/>
          <w:lang w:bidi="ar-AE"/>
        </w:rPr>
        <w:t>ال</w:t>
      </w:r>
      <w:r w:rsidRPr="00A73869">
        <w:rPr>
          <w:rFonts w:ascii="Sakkal Majalla" w:eastAsia="Calibri" w:hAnsi="Sakkal Majalla" w:cs="Sakkal Majalla"/>
          <w:sz w:val="28"/>
          <w:szCs w:val="28"/>
          <w:rtl/>
          <w:lang w:bidi="ar-AE"/>
        </w:rPr>
        <w:t>رواتب</w:t>
      </w:r>
      <w:r w:rsidRPr="00A73869">
        <w:rPr>
          <w:rFonts w:ascii="Sakkal Majalla" w:eastAsia="Calibri" w:hAnsi="Sakkal Majalla" w:cs="Sakkal Majalla" w:hint="cs"/>
          <w:sz w:val="28"/>
          <w:szCs w:val="28"/>
          <w:rtl/>
          <w:lang w:bidi="ar-AE"/>
        </w:rPr>
        <w:t xml:space="preserve"> الأساسية</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والعلاوات التكميلية للمنتسبين غير المواطنين ع</w:t>
      </w:r>
      <w:r w:rsidRPr="00A73869">
        <w:rPr>
          <w:rFonts w:ascii="Sakkal Majalla" w:eastAsia="Calibri" w:hAnsi="Sakkal Majalla" w:cs="Sakkal Majalla"/>
          <w:sz w:val="28"/>
          <w:szCs w:val="28"/>
          <w:rtl/>
          <w:lang w:bidi="ar-AE"/>
        </w:rPr>
        <w:t xml:space="preserve">لى النحو </w:t>
      </w:r>
      <w:r w:rsidRPr="00A73869">
        <w:rPr>
          <w:rFonts w:ascii="Sakkal Majalla" w:eastAsia="Calibri" w:hAnsi="Sakkal Majalla" w:cs="Sakkal Majalla" w:hint="cs"/>
          <w:sz w:val="28"/>
          <w:szCs w:val="28"/>
          <w:rtl/>
          <w:lang w:bidi="ar-AE"/>
        </w:rPr>
        <w:t>المبين بالجدولين أدناه،</w:t>
      </w:r>
      <w:r w:rsidRPr="00A73869">
        <w:rPr>
          <w:rFonts w:ascii="Sakkal Majalla" w:eastAsia="Calibri" w:hAnsi="Sakkal Majalla" w:cs="Sakkal Majalla"/>
          <w:sz w:val="28"/>
          <w:szCs w:val="28"/>
          <w:rtl/>
          <w:lang w:bidi="ar-AE"/>
        </w:rPr>
        <w:t xml:space="preserve"> أما البدلات والامتيازات فت</w:t>
      </w:r>
      <w:r w:rsidRPr="00A73869">
        <w:rPr>
          <w:rFonts w:ascii="Sakkal Majalla" w:eastAsia="Calibri" w:hAnsi="Sakkal Majalla" w:cs="Sakkal Majalla" w:hint="cs"/>
          <w:sz w:val="28"/>
          <w:szCs w:val="28"/>
          <w:rtl/>
          <w:lang w:bidi="ar-AE"/>
        </w:rPr>
        <w:t>ُ</w:t>
      </w:r>
      <w:r w:rsidRPr="00A73869">
        <w:rPr>
          <w:rFonts w:ascii="Sakkal Majalla" w:eastAsia="Calibri" w:hAnsi="Sakkal Majalla" w:cs="Sakkal Majalla"/>
          <w:sz w:val="28"/>
          <w:szCs w:val="28"/>
          <w:rtl/>
          <w:lang w:bidi="ar-AE"/>
        </w:rPr>
        <w:t xml:space="preserve">حددها </w:t>
      </w:r>
      <w:r w:rsidRPr="00A73869">
        <w:rPr>
          <w:rFonts w:ascii="Sakkal Majalla" w:eastAsia="Calibri" w:hAnsi="Sakkal Majalla" w:cs="Sakkal Majalla" w:hint="cs"/>
          <w:sz w:val="28"/>
          <w:szCs w:val="28"/>
          <w:rtl/>
          <w:lang w:bidi="ar-AE"/>
        </w:rPr>
        <w:t>ال</w:t>
      </w:r>
      <w:r w:rsidRPr="00A73869">
        <w:rPr>
          <w:rFonts w:ascii="Sakkal Majalla" w:eastAsia="Calibri" w:hAnsi="Sakkal Majalla" w:cs="Sakkal Majalla"/>
          <w:sz w:val="28"/>
          <w:szCs w:val="28"/>
          <w:rtl/>
          <w:lang w:bidi="ar-AE"/>
        </w:rPr>
        <w:t xml:space="preserve">عقود </w:t>
      </w:r>
      <w:r w:rsidRPr="00A73869">
        <w:rPr>
          <w:rFonts w:ascii="Sakkal Majalla" w:eastAsia="Calibri" w:hAnsi="Sakkal Majalla" w:cs="Sakkal Majalla" w:hint="cs"/>
          <w:sz w:val="28"/>
          <w:szCs w:val="28"/>
          <w:rtl/>
          <w:lang w:bidi="ar-AE"/>
        </w:rPr>
        <w:t>المبرمة</w:t>
      </w:r>
      <w:r w:rsidRPr="00A73869">
        <w:rPr>
          <w:rFonts w:ascii="Sakkal Majalla" w:eastAsia="Calibri" w:hAnsi="Sakkal Majalla" w:cs="Sakkal Majalla"/>
          <w:sz w:val="28"/>
          <w:szCs w:val="28"/>
          <w:rtl/>
          <w:lang w:bidi="ar-AE"/>
        </w:rPr>
        <w:t xml:space="preserve"> معهم</w:t>
      </w:r>
      <w:r w:rsidRPr="00A73869">
        <w:rPr>
          <w:rFonts w:ascii="Sakkal Majalla" w:eastAsia="Calibri" w:hAnsi="Sakkal Majalla" w:cs="Sakkal Majalla" w:hint="cs"/>
          <w:sz w:val="28"/>
          <w:szCs w:val="28"/>
          <w:rtl/>
          <w:lang w:bidi="ar-AE"/>
        </w:rPr>
        <w:t>.</w:t>
      </w:r>
    </w:p>
    <w:p w14:paraId="4559E24E" w14:textId="77777777" w:rsidR="00804F65" w:rsidRPr="00A73869" w:rsidRDefault="00804F65">
      <w:pPr>
        <w:pStyle w:val="ListParagraph"/>
        <w:numPr>
          <w:ilvl w:val="1"/>
          <w:numId w:val="38"/>
        </w:numPr>
        <w:spacing w:after="240" w:line="276" w:lineRule="auto"/>
        <w:ind w:left="481" w:hanging="283"/>
        <w:contextualSpacing w:val="0"/>
        <w:jc w:val="lowKashida"/>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 xml:space="preserve"> الضباط:</w:t>
      </w:r>
    </w:p>
    <w:tbl>
      <w:tblPr>
        <w:bidiVisual/>
        <w:tblW w:w="8500" w:type="dxa"/>
        <w:tblInd w:w="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00"/>
        <w:gridCol w:w="3281"/>
        <w:gridCol w:w="3119"/>
      </w:tblGrid>
      <w:tr w:rsidR="00804F65" w:rsidRPr="00A73869" w14:paraId="0C499FCD" w14:textId="77777777" w:rsidTr="005C1B94">
        <w:trPr>
          <w:tblHeader/>
        </w:trPr>
        <w:tc>
          <w:tcPr>
            <w:tcW w:w="2100" w:type="dxa"/>
            <w:shd w:val="clear" w:color="auto" w:fill="DEEAF6" w:themeFill="accent1" w:themeFillTint="33"/>
          </w:tcPr>
          <w:p w14:paraId="244BACCB" w14:textId="77777777" w:rsidR="00804F65" w:rsidRPr="00A73869" w:rsidRDefault="00804F65" w:rsidP="005C1B94">
            <w:pPr>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b/>
                <w:bCs/>
                <w:sz w:val="28"/>
                <w:szCs w:val="28"/>
                <w:rtl/>
                <w:lang w:bidi="ar-AE"/>
              </w:rPr>
              <w:t>ال</w:t>
            </w:r>
            <w:r w:rsidRPr="00A73869">
              <w:rPr>
                <w:rFonts w:ascii="Sakkal Majalla" w:eastAsia="Calibri" w:hAnsi="Sakkal Majalla" w:cs="Sakkal Majalla" w:hint="cs"/>
                <w:b/>
                <w:bCs/>
                <w:sz w:val="28"/>
                <w:szCs w:val="28"/>
                <w:rtl/>
                <w:lang w:bidi="ar-AE"/>
              </w:rPr>
              <w:t>ـ</w:t>
            </w:r>
            <w:r w:rsidRPr="00A73869">
              <w:rPr>
                <w:rFonts w:ascii="Sakkal Majalla" w:eastAsia="Calibri" w:hAnsi="Sakkal Majalla" w:cs="Sakkal Majalla"/>
                <w:b/>
                <w:bCs/>
                <w:sz w:val="28"/>
                <w:szCs w:val="28"/>
                <w:rtl/>
                <w:lang w:bidi="ar-AE"/>
              </w:rPr>
              <w:t>رت</w:t>
            </w:r>
            <w:r w:rsidRPr="00A73869">
              <w:rPr>
                <w:rFonts w:ascii="Sakkal Majalla" w:eastAsia="Calibri" w:hAnsi="Sakkal Majalla" w:cs="Sakkal Majalla" w:hint="cs"/>
                <w:b/>
                <w:bCs/>
                <w:sz w:val="28"/>
                <w:szCs w:val="28"/>
                <w:rtl/>
                <w:lang w:bidi="ar-AE"/>
              </w:rPr>
              <w:t>ـ</w:t>
            </w:r>
            <w:r w:rsidRPr="00A73869">
              <w:rPr>
                <w:rFonts w:ascii="Sakkal Majalla" w:eastAsia="Calibri" w:hAnsi="Sakkal Majalla" w:cs="Sakkal Majalla"/>
                <w:b/>
                <w:bCs/>
                <w:sz w:val="28"/>
                <w:szCs w:val="28"/>
                <w:rtl/>
                <w:lang w:bidi="ar-AE"/>
              </w:rPr>
              <w:t>ب</w:t>
            </w:r>
            <w:r w:rsidRPr="00A73869">
              <w:rPr>
                <w:rFonts w:ascii="Sakkal Majalla" w:eastAsia="Calibri" w:hAnsi="Sakkal Majalla" w:cs="Sakkal Majalla" w:hint="cs"/>
                <w:b/>
                <w:bCs/>
                <w:sz w:val="28"/>
                <w:szCs w:val="28"/>
                <w:rtl/>
                <w:lang w:bidi="ar-AE"/>
              </w:rPr>
              <w:t>ـــ</w:t>
            </w:r>
            <w:r w:rsidRPr="00A73869">
              <w:rPr>
                <w:rFonts w:ascii="Sakkal Majalla" w:eastAsia="Calibri" w:hAnsi="Sakkal Majalla" w:cs="Sakkal Majalla"/>
                <w:b/>
                <w:bCs/>
                <w:sz w:val="28"/>
                <w:szCs w:val="28"/>
                <w:rtl/>
                <w:lang w:bidi="ar-AE"/>
              </w:rPr>
              <w:t>ة</w:t>
            </w:r>
          </w:p>
        </w:tc>
        <w:tc>
          <w:tcPr>
            <w:tcW w:w="3281" w:type="dxa"/>
            <w:shd w:val="clear" w:color="auto" w:fill="DEEAF6" w:themeFill="accent1" w:themeFillTint="33"/>
          </w:tcPr>
          <w:p w14:paraId="0630B527" w14:textId="77777777" w:rsidR="00804F65" w:rsidRPr="00A73869" w:rsidRDefault="00804F65" w:rsidP="005C1B94">
            <w:pPr>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b/>
                <w:bCs/>
                <w:sz w:val="28"/>
                <w:szCs w:val="28"/>
                <w:rtl/>
                <w:lang w:bidi="ar-AE"/>
              </w:rPr>
              <w:t>ال</w:t>
            </w:r>
            <w:r w:rsidRPr="00A73869">
              <w:rPr>
                <w:rFonts w:ascii="Sakkal Majalla" w:eastAsia="Calibri" w:hAnsi="Sakkal Majalla" w:cs="Sakkal Majalla" w:hint="cs"/>
                <w:b/>
                <w:bCs/>
                <w:sz w:val="28"/>
                <w:szCs w:val="28"/>
                <w:rtl/>
                <w:lang w:bidi="ar-AE"/>
              </w:rPr>
              <w:t>ـ</w:t>
            </w:r>
            <w:r w:rsidRPr="00A73869">
              <w:rPr>
                <w:rFonts w:ascii="Sakkal Majalla" w:eastAsia="Calibri" w:hAnsi="Sakkal Majalla" w:cs="Sakkal Majalla"/>
                <w:b/>
                <w:bCs/>
                <w:sz w:val="28"/>
                <w:szCs w:val="28"/>
                <w:rtl/>
                <w:lang w:bidi="ar-AE"/>
              </w:rPr>
              <w:t>رات</w:t>
            </w:r>
            <w:r w:rsidRPr="00A73869">
              <w:rPr>
                <w:rFonts w:ascii="Sakkal Majalla" w:eastAsia="Calibri" w:hAnsi="Sakkal Majalla" w:cs="Sakkal Majalla" w:hint="cs"/>
                <w:b/>
                <w:bCs/>
                <w:sz w:val="28"/>
                <w:szCs w:val="28"/>
                <w:rtl/>
                <w:lang w:bidi="ar-AE"/>
              </w:rPr>
              <w:t>ــ</w:t>
            </w:r>
            <w:r w:rsidRPr="00A73869">
              <w:rPr>
                <w:rFonts w:ascii="Sakkal Majalla" w:eastAsia="Calibri" w:hAnsi="Sakkal Majalla" w:cs="Sakkal Majalla"/>
                <w:b/>
                <w:bCs/>
                <w:sz w:val="28"/>
                <w:szCs w:val="28"/>
                <w:rtl/>
                <w:lang w:bidi="ar-AE"/>
              </w:rPr>
              <w:t>ب</w:t>
            </w:r>
            <w:r w:rsidRPr="00A73869">
              <w:rPr>
                <w:rFonts w:ascii="Sakkal Majalla" w:eastAsia="Calibri" w:hAnsi="Sakkal Majalla" w:cs="Sakkal Majalla" w:hint="cs"/>
                <w:b/>
                <w:bCs/>
                <w:sz w:val="28"/>
                <w:szCs w:val="28"/>
                <w:rtl/>
                <w:lang w:bidi="ar-AE"/>
              </w:rPr>
              <w:t xml:space="preserve"> </w:t>
            </w:r>
            <w:r w:rsidRPr="00A73869">
              <w:rPr>
                <w:rFonts w:ascii="Sakkal Majalla" w:eastAsia="Calibri" w:hAnsi="Sakkal Majalla" w:cs="Sakkal Majalla"/>
                <w:b/>
                <w:bCs/>
                <w:sz w:val="28"/>
                <w:szCs w:val="28"/>
                <w:rtl/>
                <w:lang w:bidi="ar-AE"/>
              </w:rPr>
              <w:t>الأس</w:t>
            </w:r>
            <w:r w:rsidRPr="00A73869">
              <w:rPr>
                <w:rFonts w:ascii="Sakkal Majalla" w:eastAsia="Calibri" w:hAnsi="Sakkal Majalla" w:cs="Sakkal Majalla" w:hint="cs"/>
                <w:b/>
                <w:bCs/>
                <w:sz w:val="28"/>
                <w:szCs w:val="28"/>
                <w:rtl/>
                <w:lang w:bidi="ar-AE"/>
              </w:rPr>
              <w:t>ـ</w:t>
            </w:r>
            <w:r w:rsidRPr="00A73869">
              <w:rPr>
                <w:rFonts w:ascii="Sakkal Majalla" w:eastAsia="Calibri" w:hAnsi="Sakkal Majalla" w:cs="Sakkal Majalla"/>
                <w:b/>
                <w:bCs/>
                <w:sz w:val="28"/>
                <w:szCs w:val="28"/>
                <w:rtl/>
                <w:lang w:bidi="ar-AE"/>
              </w:rPr>
              <w:t>اس</w:t>
            </w:r>
            <w:r w:rsidRPr="00A73869">
              <w:rPr>
                <w:rFonts w:ascii="Sakkal Majalla" w:eastAsia="Calibri" w:hAnsi="Sakkal Majalla" w:cs="Sakkal Majalla" w:hint="cs"/>
                <w:b/>
                <w:bCs/>
                <w:sz w:val="28"/>
                <w:szCs w:val="28"/>
                <w:rtl/>
                <w:lang w:bidi="ar-AE"/>
              </w:rPr>
              <w:t xml:space="preserve">ـي </w:t>
            </w:r>
            <w:r w:rsidRPr="00A73869">
              <w:rPr>
                <w:rFonts w:ascii="Sakkal Majalla" w:eastAsia="Calibri" w:hAnsi="Sakkal Majalla" w:cs="Sakkal Majalla"/>
                <w:b/>
                <w:bCs/>
                <w:sz w:val="28"/>
                <w:szCs w:val="28"/>
                <w:rtl/>
                <w:lang w:bidi="ar-AE"/>
              </w:rPr>
              <w:t>ب</w:t>
            </w:r>
            <w:r w:rsidRPr="00A73869">
              <w:rPr>
                <w:rFonts w:ascii="Sakkal Majalla" w:eastAsia="Calibri" w:hAnsi="Sakkal Majalla" w:cs="Sakkal Majalla" w:hint="cs"/>
                <w:b/>
                <w:bCs/>
                <w:sz w:val="28"/>
                <w:szCs w:val="28"/>
                <w:rtl/>
                <w:lang w:bidi="ar-AE"/>
              </w:rPr>
              <w:t>ـ</w:t>
            </w:r>
            <w:r w:rsidRPr="00A73869">
              <w:rPr>
                <w:rFonts w:ascii="Sakkal Majalla" w:eastAsia="Calibri" w:hAnsi="Sakkal Majalla" w:cs="Sakkal Majalla"/>
                <w:b/>
                <w:bCs/>
                <w:sz w:val="28"/>
                <w:szCs w:val="28"/>
                <w:rtl/>
                <w:lang w:bidi="ar-AE"/>
              </w:rPr>
              <w:t>ال</w:t>
            </w:r>
            <w:r w:rsidRPr="00A73869">
              <w:rPr>
                <w:rFonts w:ascii="Sakkal Majalla" w:eastAsia="Calibri" w:hAnsi="Sakkal Majalla" w:cs="Sakkal Majalla" w:hint="cs"/>
                <w:b/>
                <w:bCs/>
                <w:sz w:val="28"/>
                <w:szCs w:val="28"/>
                <w:rtl/>
                <w:lang w:bidi="ar-AE"/>
              </w:rPr>
              <w:t>ـ</w:t>
            </w:r>
            <w:r w:rsidRPr="00A73869">
              <w:rPr>
                <w:rFonts w:ascii="Sakkal Majalla" w:eastAsia="Calibri" w:hAnsi="Sakkal Majalla" w:cs="Sakkal Majalla"/>
                <w:b/>
                <w:bCs/>
                <w:sz w:val="28"/>
                <w:szCs w:val="28"/>
                <w:rtl/>
                <w:lang w:bidi="ar-AE"/>
              </w:rPr>
              <w:t>درهم</w:t>
            </w:r>
          </w:p>
        </w:tc>
        <w:tc>
          <w:tcPr>
            <w:tcW w:w="3119" w:type="dxa"/>
            <w:shd w:val="clear" w:color="auto" w:fill="DEEAF6" w:themeFill="accent1" w:themeFillTint="33"/>
          </w:tcPr>
          <w:p w14:paraId="15A23EA3" w14:textId="77777777" w:rsidR="00804F65" w:rsidRPr="00A73869" w:rsidRDefault="00804F65" w:rsidP="005C1B94">
            <w:pPr>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b/>
                <w:bCs/>
                <w:sz w:val="28"/>
                <w:szCs w:val="28"/>
                <w:rtl/>
                <w:lang w:bidi="ar-AE"/>
              </w:rPr>
              <w:t>الع</w:t>
            </w:r>
            <w:r w:rsidRPr="00A73869">
              <w:rPr>
                <w:rFonts w:ascii="Sakkal Majalla" w:eastAsia="Calibri" w:hAnsi="Sakkal Majalla" w:cs="Sakkal Majalla" w:hint="cs"/>
                <w:b/>
                <w:bCs/>
                <w:sz w:val="28"/>
                <w:szCs w:val="28"/>
                <w:rtl/>
                <w:lang w:bidi="ar-AE"/>
              </w:rPr>
              <w:t>ــ</w:t>
            </w:r>
            <w:r w:rsidRPr="00A73869">
              <w:rPr>
                <w:rFonts w:ascii="Sakkal Majalla" w:eastAsia="Calibri" w:hAnsi="Sakkal Majalla" w:cs="Sakkal Majalla"/>
                <w:b/>
                <w:bCs/>
                <w:sz w:val="28"/>
                <w:szCs w:val="28"/>
                <w:rtl/>
                <w:lang w:bidi="ar-AE"/>
              </w:rPr>
              <w:t>لاوة التك</w:t>
            </w:r>
            <w:r w:rsidRPr="00A73869">
              <w:rPr>
                <w:rFonts w:ascii="Sakkal Majalla" w:eastAsia="Calibri" w:hAnsi="Sakkal Majalla" w:cs="Sakkal Majalla" w:hint="cs"/>
                <w:b/>
                <w:bCs/>
                <w:sz w:val="28"/>
                <w:szCs w:val="28"/>
                <w:rtl/>
                <w:lang w:bidi="ar-AE"/>
              </w:rPr>
              <w:t>ـ</w:t>
            </w:r>
            <w:r w:rsidRPr="00A73869">
              <w:rPr>
                <w:rFonts w:ascii="Sakkal Majalla" w:eastAsia="Calibri" w:hAnsi="Sakkal Majalla" w:cs="Sakkal Majalla"/>
                <w:b/>
                <w:bCs/>
                <w:sz w:val="28"/>
                <w:szCs w:val="28"/>
                <w:rtl/>
                <w:lang w:bidi="ar-AE"/>
              </w:rPr>
              <w:t>ميلي</w:t>
            </w:r>
            <w:r w:rsidRPr="00A73869">
              <w:rPr>
                <w:rFonts w:ascii="Sakkal Majalla" w:eastAsia="Calibri" w:hAnsi="Sakkal Majalla" w:cs="Sakkal Majalla" w:hint="cs"/>
                <w:b/>
                <w:bCs/>
                <w:sz w:val="28"/>
                <w:szCs w:val="28"/>
                <w:rtl/>
                <w:lang w:bidi="ar-AE"/>
              </w:rPr>
              <w:t>ـ</w:t>
            </w:r>
            <w:r w:rsidRPr="00A73869">
              <w:rPr>
                <w:rFonts w:ascii="Sakkal Majalla" w:eastAsia="Calibri" w:hAnsi="Sakkal Majalla" w:cs="Sakkal Majalla"/>
                <w:b/>
                <w:bCs/>
                <w:sz w:val="28"/>
                <w:szCs w:val="28"/>
                <w:rtl/>
                <w:lang w:bidi="ar-AE"/>
              </w:rPr>
              <w:t>ة ب</w:t>
            </w:r>
            <w:r w:rsidRPr="00A73869">
              <w:rPr>
                <w:rFonts w:ascii="Sakkal Majalla" w:eastAsia="Calibri" w:hAnsi="Sakkal Majalla" w:cs="Sakkal Majalla" w:hint="cs"/>
                <w:b/>
                <w:bCs/>
                <w:sz w:val="28"/>
                <w:szCs w:val="28"/>
                <w:rtl/>
                <w:lang w:bidi="ar-AE"/>
              </w:rPr>
              <w:t>ـ</w:t>
            </w:r>
            <w:r w:rsidRPr="00A73869">
              <w:rPr>
                <w:rFonts w:ascii="Sakkal Majalla" w:eastAsia="Calibri" w:hAnsi="Sakkal Majalla" w:cs="Sakkal Majalla"/>
                <w:b/>
                <w:bCs/>
                <w:sz w:val="28"/>
                <w:szCs w:val="28"/>
                <w:rtl/>
                <w:lang w:bidi="ar-AE"/>
              </w:rPr>
              <w:t>ال</w:t>
            </w:r>
            <w:r w:rsidRPr="00A73869">
              <w:rPr>
                <w:rFonts w:ascii="Sakkal Majalla" w:eastAsia="Calibri" w:hAnsi="Sakkal Majalla" w:cs="Sakkal Majalla" w:hint="cs"/>
                <w:b/>
                <w:bCs/>
                <w:sz w:val="28"/>
                <w:szCs w:val="28"/>
                <w:rtl/>
                <w:lang w:bidi="ar-AE"/>
              </w:rPr>
              <w:t>ـ</w:t>
            </w:r>
            <w:r w:rsidRPr="00A73869">
              <w:rPr>
                <w:rFonts w:ascii="Sakkal Majalla" w:eastAsia="Calibri" w:hAnsi="Sakkal Majalla" w:cs="Sakkal Majalla"/>
                <w:b/>
                <w:bCs/>
                <w:sz w:val="28"/>
                <w:szCs w:val="28"/>
                <w:rtl/>
                <w:lang w:bidi="ar-AE"/>
              </w:rPr>
              <w:t>درهم</w:t>
            </w:r>
          </w:p>
        </w:tc>
      </w:tr>
      <w:tr w:rsidR="002B1BAB" w:rsidRPr="00A73869" w14:paraId="2F5C1620" w14:textId="77777777" w:rsidTr="00ED61CE">
        <w:tc>
          <w:tcPr>
            <w:tcW w:w="2100" w:type="dxa"/>
            <w:vAlign w:val="center"/>
          </w:tcPr>
          <w:p w14:paraId="7F8431DE" w14:textId="77777777" w:rsidR="002B1BAB" w:rsidRPr="00A73869" w:rsidRDefault="002B1BAB" w:rsidP="002B1BAB">
            <w:pPr>
              <w:jc w:val="center"/>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ع</w:t>
            </w:r>
            <w:r w:rsidRPr="00A73869">
              <w:rPr>
                <w:rFonts w:ascii="Sakkal Majalla" w:eastAsia="Calibri" w:hAnsi="Sakkal Majalla" w:cs="Sakkal Majalla" w:hint="cs"/>
                <w:sz w:val="28"/>
                <w:szCs w:val="28"/>
                <w:rtl/>
                <w:lang w:bidi="ar-AE"/>
              </w:rPr>
              <w:t>ـ</w:t>
            </w:r>
            <w:r w:rsidRPr="00A73869">
              <w:rPr>
                <w:rFonts w:ascii="Sakkal Majalla" w:eastAsia="Calibri" w:hAnsi="Sakkal Majalla" w:cs="Sakkal Majalla"/>
                <w:sz w:val="28"/>
                <w:szCs w:val="28"/>
                <w:rtl/>
                <w:lang w:bidi="ar-AE"/>
              </w:rPr>
              <w:t>می</w:t>
            </w:r>
            <w:r w:rsidRPr="00A73869">
              <w:rPr>
                <w:rFonts w:ascii="Sakkal Majalla" w:eastAsia="Calibri" w:hAnsi="Sakkal Majalla" w:cs="Sakkal Majalla" w:hint="cs"/>
                <w:sz w:val="28"/>
                <w:szCs w:val="28"/>
                <w:rtl/>
                <w:lang w:bidi="ar-AE"/>
              </w:rPr>
              <w:t>ـــ</w:t>
            </w:r>
            <w:r w:rsidRPr="00A73869">
              <w:rPr>
                <w:rFonts w:ascii="Sakkal Majalla" w:eastAsia="Calibri" w:hAnsi="Sakkal Majalla" w:cs="Sakkal Majalla"/>
                <w:sz w:val="28"/>
                <w:szCs w:val="28"/>
                <w:rtl/>
                <w:lang w:bidi="ar-AE"/>
              </w:rPr>
              <w:t>د</w:t>
            </w:r>
          </w:p>
        </w:tc>
        <w:tc>
          <w:tcPr>
            <w:tcW w:w="3281" w:type="dxa"/>
          </w:tcPr>
          <w:p w14:paraId="0D7A0CE9" w14:textId="6B7FB5DE" w:rsidR="002B1BAB" w:rsidRPr="00A73869" w:rsidRDefault="002B1BAB" w:rsidP="002B1BAB">
            <w:pPr>
              <w:jc w:val="center"/>
              <w:rPr>
                <w:rFonts w:ascii="Sakkal Majalla" w:eastAsia="Calibri" w:hAnsi="Sakkal Majalla" w:cs="Sakkal Majalla"/>
                <w:sz w:val="28"/>
                <w:szCs w:val="28"/>
                <w:lang w:bidi="ar-AE"/>
              </w:rPr>
            </w:pPr>
            <w:r w:rsidRPr="001846F0">
              <w:rPr>
                <w:rFonts w:ascii="Sakkal Majalla" w:eastAsia="Calibri" w:hAnsi="Sakkal Majalla" w:cs="Sakkal Majalla"/>
                <w:sz w:val="28"/>
                <w:szCs w:val="28"/>
                <w:lang w:bidi="ar-AE"/>
              </w:rPr>
              <w:t>-</w:t>
            </w:r>
          </w:p>
        </w:tc>
        <w:tc>
          <w:tcPr>
            <w:tcW w:w="3119" w:type="dxa"/>
          </w:tcPr>
          <w:p w14:paraId="1E4DF27B" w14:textId="1CAA4A80" w:rsidR="002B1BAB" w:rsidRPr="00A73869" w:rsidRDefault="002B1BAB" w:rsidP="002B1BAB">
            <w:pPr>
              <w:jc w:val="center"/>
              <w:rPr>
                <w:rFonts w:ascii="Sakkal Majalla" w:eastAsia="Calibri" w:hAnsi="Sakkal Majalla" w:cs="Sakkal Majalla"/>
                <w:sz w:val="28"/>
                <w:szCs w:val="28"/>
                <w:lang w:val="en-AU" w:bidi="ar-AE"/>
              </w:rPr>
            </w:pPr>
            <w:r w:rsidRPr="001846F0">
              <w:rPr>
                <w:rFonts w:ascii="Sakkal Majalla" w:eastAsia="Calibri" w:hAnsi="Sakkal Majalla" w:cs="Sakkal Majalla"/>
                <w:sz w:val="28"/>
                <w:szCs w:val="28"/>
                <w:lang w:bidi="ar-AE"/>
              </w:rPr>
              <w:t>-</w:t>
            </w:r>
          </w:p>
        </w:tc>
      </w:tr>
      <w:tr w:rsidR="002B1BAB" w:rsidRPr="00A73869" w14:paraId="36945EFD" w14:textId="77777777" w:rsidTr="00ED61CE">
        <w:tc>
          <w:tcPr>
            <w:tcW w:w="2100" w:type="dxa"/>
            <w:vAlign w:val="center"/>
          </w:tcPr>
          <w:p w14:paraId="7AC9A15D" w14:textId="77777777" w:rsidR="002B1BAB" w:rsidRPr="00A73869" w:rsidRDefault="002B1BAB" w:rsidP="002B1BAB">
            <w:pPr>
              <w:jc w:val="center"/>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عـقيـــد</w:t>
            </w:r>
          </w:p>
        </w:tc>
        <w:tc>
          <w:tcPr>
            <w:tcW w:w="3281" w:type="dxa"/>
          </w:tcPr>
          <w:p w14:paraId="24406187" w14:textId="1D70EE8D" w:rsidR="002B1BAB" w:rsidRPr="00A73869" w:rsidRDefault="002B1BAB" w:rsidP="002B1BAB">
            <w:pPr>
              <w:jc w:val="center"/>
              <w:rPr>
                <w:rFonts w:ascii="Sakkal Majalla" w:eastAsia="Calibri" w:hAnsi="Sakkal Majalla" w:cs="Sakkal Majalla"/>
                <w:sz w:val="28"/>
                <w:szCs w:val="28"/>
                <w:rtl/>
                <w:lang w:bidi="ar-AE"/>
              </w:rPr>
            </w:pPr>
            <w:r w:rsidRPr="001846F0">
              <w:rPr>
                <w:rFonts w:ascii="Sakkal Majalla" w:eastAsia="Calibri" w:hAnsi="Sakkal Majalla" w:cs="Sakkal Majalla"/>
                <w:sz w:val="28"/>
                <w:szCs w:val="28"/>
                <w:lang w:bidi="ar-AE"/>
              </w:rPr>
              <w:t>-</w:t>
            </w:r>
          </w:p>
        </w:tc>
        <w:tc>
          <w:tcPr>
            <w:tcW w:w="3119" w:type="dxa"/>
          </w:tcPr>
          <w:p w14:paraId="54EA2B85" w14:textId="4BF8DB5A" w:rsidR="002B1BAB" w:rsidRPr="00A73869" w:rsidRDefault="002B1BAB" w:rsidP="002B1BAB">
            <w:pPr>
              <w:jc w:val="center"/>
              <w:rPr>
                <w:rFonts w:ascii="Sakkal Majalla" w:eastAsia="Calibri" w:hAnsi="Sakkal Majalla" w:cs="Sakkal Majalla"/>
                <w:sz w:val="28"/>
                <w:szCs w:val="28"/>
                <w:rtl/>
                <w:lang w:bidi="ar-AE"/>
              </w:rPr>
            </w:pPr>
            <w:r w:rsidRPr="001846F0">
              <w:rPr>
                <w:rFonts w:ascii="Sakkal Majalla" w:eastAsia="Calibri" w:hAnsi="Sakkal Majalla" w:cs="Sakkal Majalla"/>
                <w:sz w:val="28"/>
                <w:szCs w:val="28"/>
                <w:lang w:bidi="ar-AE"/>
              </w:rPr>
              <w:t>-</w:t>
            </w:r>
          </w:p>
        </w:tc>
      </w:tr>
      <w:tr w:rsidR="002B1BAB" w:rsidRPr="00A73869" w14:paraId="4B81EB22" w14:textId="77777777" w:rsidTr="00ED61CE">
        <w:tc>
          <w:tcPr>
            <w:tcW w:w="2100" w:type="dxa"/>
            <w:vAlign w:val="center"/>
          </w:tcPr>
          <w:p w14:paraId="750CE94C" w14:textId="77777777" w:rsidR="002B1BAB" w:rsidRPr="00A73869" w:rsidRDefault="002B1BAB" w:rsidP="002B1BAB">
            <w:pPr>
              <w:jc w:val="center"/>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م</w:t>
            </w:r>
            <w:r w:rsidRPr="00A73869">
              <w:rPr>
                <w:rFonts w:ascii="Sakkal Majalla" w:eastAsia="Calibri" w:hAnsi="Sakkal Majalla" w:cs="Sakkal Majalla" w:hint="cs"/>
                <w:sz w:val="28"/>
                <w:szCs w:val="28"/>
                <w:rtl/>
                <w:lang w:bidi="ar-AE"/>
              </w:rPr>
              <w:t>ـ</w:t>
            </w:r>
            <w:r w:rsidRPr="00A73869">
              <w:rPr>
                <w:rFonts w:ascii="Sakkal Majalla" w:eastAsia="Calibri" w:hAnsi="Sakkal Majalla" w:cs="Sakkal Majalla"/>
                <w:sz w:val="28"/>
                <w:szCs w:val="28"/>
                <w:rtl/>
                <w:lang w:bidi="ar-AE"/>
              </w:rPr>
              <w:t>ق</w:t>
            </w:r>
            <w:r w:rsidRPr="00A73869">
              <w:rPr>
                <w:rFonts w:ascii="Sakkal Majalla" w:eastAsia="Calibri" w:hAnsi="Sakkal Majalla" w:cs="Sakkal Majalla" w:hint="cs"/>
                <w:sz w:val="28"/>
                <w:szCs w:val="28"/>
                <w:rtl/>
                <w:lang w:bidi="ar-AE"/>
              </w:rPr>
              <w:t>ـــ</w:t>
            </w:r>
            <w:r w:rsidRPr="00A73869">
              <w:rPr>
                <w:rFonts w:ascii="Sakkal Majalla" w:eastAsia="Calibri" w:hAnsi="Sakkal Majalla" w:cs="Sakkal Majalla"/>
                <w:sz w:val="28"/>
                <w:szCs w:val="28"/>
                <w:rtl/>
                <w:lang w:bidi="ar-AE"/>
              </w:rPr>
              <w:t>دم</w:t>
            </w:r>
          </w:p>
        </w:tc>
        <w:tc>
          <w:tcPr>
            <w:tcW w:w="3281" w:type="dxa"/>
          </w:tcPr>
          <w:p w14:paraId="0B5EFD34" w14:textId="107C5617" w:rsidR="002B1BAB" w:rsidRPr="00A73869" w:rsidRDefault="002B1BAB" w:rsidP="002B1BAB">
            <w:pPr>
              <w:jc w:val="center"/>
              <w:rPr>
                <w:rFonts w:ascii="Sakkal Majalla" w:eastAsia="Calibri" w:hAnsi="Sakkal Majalla" w:cs="Sakkal Majalla"/>
                <w:sz w:val="28"/>
                <w:szCs w:val="28"/>
                <w:lang w:bidi="ar-AE"/>
              </w:rPr>
            </w:pPr>
            <w:r w:rsidRPr="001846F0">
              <w:rPr>
                <w:rFonts w:ascii="Sakkal Majalla" w:eastAsia="Calibri" w:hAnsi="Sakkal Majalla" w:cs="Sakkal Majalla"/>
                <w:sz w:val="28"/>
                <w:szCs w:val="28"/>
                <w:lang w:bidi="ar-AE"/>
              </w:rPr>
              <w:t>-</w:t>
            </w:r>
          </w:p>
        </w:tc>
        <w:tc>
          <w:tcPr>
            <w:tcW w:w="3119" w:type="dxa"/>
          </w:tcPr>
          <w:p w14:paraId="56245947" w14:textId="2503F725" w:rsidR="002B1BAB" w:rsidRPr="00A73869" w:rsidRDefault="002B1BAB" w:rsidP="002B1BAB">
            <w:pPr>
              <w:jc w:val="center"/>
              <w:rPr>
                <w:rFonts w:ascii="Sakkal Majalla" w:eastAsia="Calibri" w:hAnsi="Sakkal Majalla" w:cs="Sakkal Majalla"/>
                <w:sz w:val="28"/>
                <w:szCs w:val="28"/>
                <w:rtl/>
                <w:lang w:bidi="ar-AE"/>
              </w:rPr>
            </w:pPr>
            <w:r w:rsidRPr="001846F0">
              <w:rPr>
                <w:rFonts w:ascii="Sakkal Majalla" w:eastAsia="Calibri" w:hAnsi="Sakkal Majalla" w:cs="Sakkal Majalla"/>
                <w:sz w:val="28"/>
                <w:szCs w:val="28"/>
                <w:lang w:bidi="ar-AE"/>
              </w:rPr>
              <w:t>-</w:t>
            </w:r>
          </w:p>
        </w:tc>
      </w:tr>
      <w:tr w:rsidR="002B1BAB" w:rsidRPr="00A73869" w14:paraId="4DC38C9E" w14:textId="77777777" w:rsidTr="00ED61CE">
        <w:tc>
          <w:tcPr>
            <w:tcW w:w="2100" w:type="dxa"/>
            <w:vAlign w:val="center"/>
          </w:tcPr>
          <w:p w14:paraId="5226583C" w14:textId="77777777" w:rsidR="002B1BAB" w:rsidRPr="00A73869" w:rsidRDefault="002B1BAB" w:rsidP="002B1BAB">
            <w:pPr>
              <w:jc w:val="center"/>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رائ</w:t>
            </w:r>
            <w:r w:rsidRPr="00A73869">
              <w:rPr>
                <w:rFonts w:ascii="Sakkal Majalla" w:eastAsia="Calibri" w:hAnsi="Sakkal Majalla" w:cs="Sakkal Majalla" w:hint="cs"/>
                <w:sz w:val="28"/>
                <w:szCs w:val="28"/>
                <w:rtl/>
                <w:lang w:bidi="ar-AE"/>
              </w:rPr>
              <w:t>ـــ</w:t>
            </w:r>
            <w:r w:rsidRPr="00A73869">
              <w:rPr>
                <w:rFonts w:ascii="Sakkal Majalla" w:eastAsia="Calibri" w:hAnsi="Sakkal Majalla" w:cs="Sakkal Majalla"/>
                <w:sz w:val="28"/>
                <w:szCs w:val="28"/>
                <w:rtl/>
                <w:lang w:bidi="ar-AE"/>
              </w:rPr>
              <w:t>د</w:t>
            </w:r>
          </w:p>
        </w:tc>
        <w:tc>
          <w:tcPr>
            <w:tcW w:w="3281" w:type="dxa"/>
          </w:tcPr>
          <w:p w14:paraId="2413CA51" w14:textId="0CFF730C" w:rsidR="002B1BAB" w:rsidRPr="00A73869" w:rsidRDefault="002B1BAB" w:rsidP="002B1BAB">
            <w:pPr>
              <w:jc w:val="center"/>
              <w:rPr>
                <w:rFonts w:ascii="Sakkal Majalla" w:eastAsia="Calibri" w:hAnsi="Sakkal Majalla" w:cs="Sakkal Majalla"/>
                <w:sz w:val="28"/>
                <w:szCs w:val="28"/>
                <w:rtl/>
                <w:lang w:bidi="ar-AE"/>
              </w:rPr>
            </w:pPr>
            <w:r w:rsidRPr="001846F0">
              <w:rPr>
                <w:rFonts w:ascii="Sakkal Majalla" w:eastAsia="Calibri" w:hAnsi="Sakkal Majalla" w:cs="Sakkal Majalla"/>
                <w:sz w:val="28"/>
                <w:szCs w:val="28"/>
                <w:lang w:bidi="ar-AE"/>
              </w:rPr>
              <w:t>-</w:t>
            </w:r>
          </w:p>
        </w:tc>
        <w:tc>
          <w:tcPr>
            <w:tcW w:w="3119" w:type="dxa"/>
          </w:tcPr>
          <w:p w14:paraId="26455B12" w14:textId="242D0C0D" w:rsidR="002B1BAB" w:rsidRPr="00A73869" w:rsidRDefault="002B1BAB" w:rsidP="002B1BAB">
            <w:pPr>
              <w:jc w:val="center"/>
              <w:rPr>
                <w:rFonts w:ascii="Sakkal Majalla" w:eastAsia="Calibri" w:hAnsi="Sakkal Majalla" w:cs="Sakkal Majalla"/>
                <w:sz w:val="28"/>
                <w:szCs w:val="28"/>
                <w:rtl/>
                <w:lang w:bidi="ar-AE"/>
              </w:rPr>
            </w:pPr>
            <w:r w:rsidRPr="001846F0">
              <w:rPr>
                <w:rFonts w:ascii="Sakkal Majalla" w:eastAsia="Calibri" w:hAnsi="Sakkal Majalla" w:cs="Sakkal Majalla"/>
                <w:sz w:val="28"/>
                <w:szCs w:val="28"/>
                <w:lang w:bidi="ar-AE"/>
              </w:rPr>
              <w:t>-</w:t>
            </w:r>
          </w:p>
        </w:tc>
      </w:tr>
      <w:tr w:rsidR="002B1BAB" w:rsidRPr="00A73869" w14:paraId="6B647432" w14:textId="77777777" w:rsidTr="00ED61CE">
        <w:tc>
          <w:tcPr>
            <w:tcW w:w="2100" w:type="dxa"/>
            <w:vAlign w:val="center"/>
          </w:tcPr>
          <w:p w14:paraId="61F66363" w14:textId="77777777" w:rsidR="002B1BAB" w:rsidRPr="00A73869" w:rsidRDefault="002B1BAB" w:rsidP="002B1BAB">
            <w:pPr>
              <w:jc w:val="center"/>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نق</w:t>
            </w:r>
            <w:r w:rsidRPr="00A73869">
              <w:rPr>
                <w:rFonts w:ascii="Sakkal Majalla" w:eastAsia="Calibri" w:hAnsi="Sakkal Majalla" w:cs="Sakkal Majalla" w:hint="cs"/>
                <w:sz w:val="28"/>
                <w:szCs w:val="28"/>
                <w:rtl/>
                <w:lang w:bidi="ar-AE"/>
              </w:rPr>
              <w:t>ـ</w:t>
            </w:r>
            <w:r w:rsidRPr="00A73869">
              <w:rPr>
                <w:rFonts w:ascii="Sakkal Majalla" w:eastAsia="Calibri" w:hAnsi="Sakkal Majalla" w:cs="Sakkal Majalla"/>
                <w:sz w:val="28"/>
                <w:szCs w:val="28"/>
                <w:rtl/>
                <w:lang w:bidi="ar-AE"/>
              </w:rPr>
              <w:t>ی</w:t>
            </w:r>
            <w:r w:rsidRPr="00A73869">
              <w:rPr>
                <w:rFonts w:ascii="Sakkal Majalla" w:eastAsia="Calibri" w:hAnsi="Sakkal Majalla" w:cs="Sakkal Majalla" w:hint="cs"/>
                <w:sz w:val="28"/>
                <w:szCs w:val="28"/>
                <w:rtl/>
                <w:lang w:bidi="ar-AE"/>
              </w:rPr>
              <w:t>ــ</w:t>
            </w:r>
            <w:r w:rsidRPr="00A73869">
              <w:rPr>
                <w:rFonts w:ascii="Sakkal Majalla" w:eastAsia="Calibri" w:hAnsi="Sakkal Majalla" w:cs="Sakkal Majalla"/>
                <w:sz w:val="28"/>
                <w:szCs w:val="28"/>
                <w:rtl/>
                <w:lang w:bidi="ar-AE"/>
              </w:rPr>
              <w:t>ب</w:t>
            </w:r>
          </w:p>
        </w:tc>
        <w:tc>
          <w:tcPr>
            <w:tcW w:w="3281" w:type="dxa"/>
          </w:tcPr>
          <w:p w14:paraId="444FAC93" w14:textId="3EED39CC" w:rsidR="002B1BAB" w:rsidRPr="00A73869" w:rsidRDefault="002B1BAB" w:rsidP="002B1BAB">
            <w:pPr>
              <w:jc w:val="center"/>
              <w:rPr>
                <w:rFonts w:ascii="Sakkal Majalla" w:eastAsia="Calibri" w:hAnsi="Sakkal Majalla" w:cs="Sakkal Majalla"/>
                <w:sz w:val="28"/>
                <w:szCs w:val="28"/>
                <w:rtl/>
                <w:lang w:bidi="ar-AE"/>
              </w:rPr>
            </w:pPr>
            <w:r w:rsidRPr="001846F0">
              <w:rPr>
                <w:rFonts w:ascii="Sakkal Majalla" w:eastAsia="Calibri" w:hAnsi="Sakkal Majalla" w:cs="Sakkal Majalla"/>
                <w:sz w:val="28"/>
                <w:szCs w:val="28"/>
                <w:lang w:bidi="ar-AE"/>
              </w:rPr>
              <w:t>-</w:t>
            </w:r>
          </w:p>
        </w:tc>
        <w:tc>
          <w:tcPr>
            <w:tcW w:w="3119" w:type="dxa"/>
          </w:tcPr>
          <w:p w14:paraId="3F9C548D" w14:textId="6F341EBE" w:rsidR="002B1BAB" w:rsidRPr="00A73869" w:rsidRDefault="002B1BAB" w:rsidP="002B1BAB">
            <w:pPr>
              <w:jc w:val="center"/>
              <w:rPr>
                <w:rFonts w:ascii="Sakkal Majalla" w:eastAsia="Calibri" w:hAnsi="Sakkal Majalla" w:cs="Sakkal Majalla"/>
                <w:sz w:val="28"/>
                <w:szCs w:val="28"/>
                <w:rtl/>
                <w:lang w:bidi="ar-AE"/>
              </w:rPr>
            </w:pPr>
            <w:r w:rsidRPr="001846F0">
              <w:rPr>
                <w:rFonts w:ascii="Sakkal Majalla" w:eastAsia="Calibri" w:hAnsi="Sakkal Majalla" w:cs="Sakkal Majalla"/>
                <w:sz w:val="28"/>
                <w:szCs w:val="28"/>
                <w:lang w:bidi="ar-AE"/>
              </w:rPr>
              <w:t>-</w:t>
            </w:r>
          </w:p>
        </w:tc>
      </w:tr>
      <w:tr w:rsidR="002B1BAB" w:rsidRPr="00A73869" w14:paraId="53ABE826" w14:textId="77777777" w:rsidTr="00ED61CE">
        <w:tc>
          <w:tcPr>
            <w:tcW w:w="2100" w:type="dxa"/>
            <w:vAlign w:val="center"/>
          </w:tcPr>
          <w:p w14:paraId="07CA8D3E" w14:textId="77777777" w:rsidR="002B1BAB" w:rsidRPr="00A73869" w:rsidRDefault="002B1BAB" w:rsidP="002B1BAB">
            <w:pPr>
              <w:jc w:val="center"/>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م</w:t>
            </w:r>
            <w:r w:rsidRPr="00A73869">
              <w:rPr>
                <w:rFonts w:ascii="Sakkal Majalla" w:eastAsia="Calibri" w:hAnsi="Sakkal Majalla" w:cs="Sakkal Majalla" w:hint="cs"/>
                <w:sz w:val="28"/>
                <w:szCs w:val="28"/>
                <w:rtl/>
                <w:lang w:bidi="ar-AE"/>
              </w:rPr>
              <w:t>ـــ</w:t>
            </w:r>
            <w:r w:rsidRPr="00A73869">
              <w:rPr>
                <w:rFonts w:ascii="Sakkal Majalla" w:eastAsia="Calibri" w:hAnsi="Sakkal Majalla" w:cs="Sakkal Majalla"/>
                <w:sz w:val="28"/>
                <w:szCs w:val="28"/>
                <w:rtl/>
                <w:lang w:bidi="ar-AE"/>
              </w:rPr>
              <w:t>لازم أول</w:t>
            </w:r>
          </w:p>
        </w:tc>
        <w:tc>
          <w:tcPr>
            <w:tcW w:w="3281" w:type="dxa"/>
          </w:tcPr>
          <w:p w14:paraId="0099265F" w14:textId="2DCF27EB" w:rsidR="002B1BAB" w:rsidRPr="00A73869" w:rsidRDefault="002B1BAB" w:rsidP="002B1BAB">
            <w:pPr>
              <w:jc w:val="center"/>
              <w:rPr>
                <w:rFonts w:ascii="Sakkal Majalla" w:eastAsia="Calibri" w:hAnsi="Sakkal Majalla" w:cs="Sakkal Majalla"/>
                <w:sz w:val="28"/>
                <w:szCs w:val="28"/>
                <w:rtl/>
                <w:lang w:bidi="ar-AE"/>
              </w:rPr>
            </w:pPr>
            <w:r w:rsidRPr="001846F0">
              <w:rPr>
                <w:rFonts w:ascii="Sakkal Majalla" w:eastAsia="Calibri" w:hAnsi="Sakkal Majalla" w:cs="Sakkal Majalla"/>
                <w:sz w:val="28"/>
                <w:szCs w:val="28"/>
                <w:lang w:bidi="ar-AE"/>
              </w:rPr>
              <w:t>-</w:t>
            </w:r>
          </w:p>
        </w:tc>
        <w:tc>
          <w:tcPr>
            <w:tcW w:w="3119" w:type="dxa"/>
          </w:tcPr>
          <w:p w14:paraId="0E61A963" w14:textId="3D8C5EED" w:rsidR="002B1BAB" w:rsidRPr="00A73869" w:rsidRDefault="002B1BAB" w:rsidP="002B1BAB">
            <w:pPr>
              <w:jc w:val="center"/>
              <w:rPr>
                <w:rFonts w:ascii="Sakkal Majalla" w:eastAsia="Calibri" w:hAnsi="Sakkal Majalla" w:cs="Sakkal Majalla"/>
                <w:sz w:val="28"/>
                <w:szCs w:val="28"/>
                <w:rtl/>
                <w:lang w:bidi="ar-AE"/>
              </w:rPr>
            </w:pPr>
            <w:r w:rsidRPr="001846F0">
              <w:rPr>
                <w:rFonts w:ascii="Sakkal Majalla" w:eastAsia="Calibri" w:hAnsi="Sakkal Majalla" w:cs="Sakkal Majalla"/>
                <w:sz w:val="28"/>
                <w:szCs w:val="28"/>
                <w:lang w:bidi="ar-AE"/>
              </w:rPr>
              <w:t>-</w:t>
            </w:r>
          </w:p>
        </w:tc>
      </w:tr>
      <w:tr w:rsidR="002B1BAB" w:rsidRPr="00A73869" w14:paraId="1199A723" w14:textId="77777777" w:rsidTr="00ED61CE">
        <w:tc>
          <w:tcPr>
            <w:tcW w:w="2100" w:type="dxa"/>
            <w:vAlign w:val="center"/>
          </w:tcPr>
          <w:p w14:paraId="04F5CD17" w14:textId="77777777" w:rsidR="002B1BAB" w:rsidRPr="00A73869" w:rsidRDefault="002B1BAB" w:rsidP="002B1BAB">
            <w:pPr>
              <w:jc w:val="center"/>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م</w:t>
            </w:r>
            <w:r w:rsidRPr="00A73869">
              <w:rPr>
                <w:rFonts w:ascii="Sakkal Majalla" w:eastAsia="Calibri" w:hAnsi="Sakkal Majalla" w:cs="Sakkal Majalla" w:hint="cs"/>
                <w:sz w:val="28"/>
                <w:szCs w:val="28"/>
                <w:rtl/>
                <w:lang w:bidi="ar-AE"/>
              </w:rPr>
              <w:t>ــــ</w:t>
            </w:r>
            <w:r w:rsidRPr="00A73869">
              <w:rPr>
                <w:rFonts w:ascii="Sakkal Majalla" w:eastAsia="Calibri" w:hAnsi="Sakkal Majalla" w:cs="Sakkal Majalla"/>
                <w:sz w:val="28"/>
                <w:szCs w:val="28"/>
                <w:rtl/>
                <w:lang w:bidi="ar-AE"/>
              </w:rPr>
              <w:t>لازم</w:t>
            </w:r>
          </w:p>
        </w:tc>
        <w:tc>
          <w:tcPr>
            <w:tcW w:w="3281" w:type="dxa"/>
          </w:tcPr>
          <w:p w14:paraId="64C9ADE4" w14:textId="7F3B2FEB" w:rsidR="002B1BAB" w:rsidRPr="00A73869" w:rsidRDefault="002B1BAB" w:rsidP="002B1BAB">
            <w:pPr>
              <w:jc w:val="center"/>
              <w:rPr>
                <w:rFonts w:ascii="Sakkal Majalla" w:eastAsia="Calibri" w:hAnsi="Sakkal Majalla" w:cs="Sakkal Majalla"/>
                <w:sz w:val="28"/>
                <w:szCs w:val="28"/>
                <w:rtl/>
                <w:lang w:bidi="ar-AE"/>
              </w:rPr>
            </w:pPr>
            <w:r w:rsidRPr="001846F0">
              <w:rPr>
                <w:rFonts w:ascii="Sakkal Majalla" w:eastAsia="Calibri" w:hAnsi="Sakkal Majalla" w:cs="Sakkal Majalla"/>
                <w:sz w:val="28"/>
                <w:szCs w:val="28"/>
                <w:lang w:bidi="ar-AE"/>
              </w:rPr>
              <w:t>-</w:t>
            </w:r>
          </w:p>
        </w:tc>
        <w:tc>
          <w:tcPr>
            <w:tcW w:w="3119" w:type="dxa"/>
          </w:tcPr>
          <w:p w14:paraId="2820E90F" w14:textId="4D228655" w:rsidR="002B1BAB" w:rsidRPr="00A73869" w:rsidRDefault="002B1BAB" w:rsidP="002B1BAB">
            <w:pPr>
              <w:jc w:val="center"/>
              <w:rPr>
                <w:rFonts w:ascii="Sakkal Majalla" w:eastAsia="Calibri" w:hAnsi="Sakkal Majalla" w:cs="Sakkal Majalla"/>
                <w:sz w:val="28"/>
                <w:szCs w:val="28"/>
                <w:rtl/>
                <w:lang w:bidi="ar-AE"/>
              </w:rPr>
            </w:pPr>
            <w:r w:rsidRPr="001846F0">
              <w:rPr>
                <w:rFonts w:ascii="Sakkal Majalla" w:eastAsia="Calibri" w:hAnsi="Sakkal Majalla" w:cs="Sakkal Majalla"/>
                <w:sz w:val="28"/>
                <w:szCs w:val="28"/>
                <w:lang w:bidi="ar-AE"/>
              </w:rPr>
              <w:t>-</w:t>
            </w:r>
          </w:p>
        </w:tc>
      </w:tr>
    </w:tbl>
    <w:p w14:paraId="4EADB684" w14:textId="77777777" w:rsidR="00804F65" w:rsidRPr="00A73869" w:rsidRDefault="00804F65">
      <w:pPr>
        <w:pStyle w:val="ListParagraph"/>
        <w:numPr>
          <w:ilvl w:val="1"/>
          <w:numId w:val="38"/>
        </w:numPr>
        <w:spacing w:after="240" w:line="276" w:lineRule="auto"/>
        <w:ind w:left="481" w:hanging="340"/>
        <w:rPr>
          <w:rFonts w:ascii="Sakkal Majalla" w:eastAsia="Calibri" w:hAnsi="Sakkal Majalla" w:cs="Sakkal Majalla"/>
          <w:b/>
          <w:bCs/>
          <w:sz w:val="28"/>
          <w:szCs w:val="28"/>
          <w:rtl/>
          <w:lang w:bidi="ar-AE"/>
        </w:rPr>
      </w:pPr>
      <w:r w:rsidRPr="00A73869">
        <w:rPr>
          <w:rFonts w:ascii="Sakkal Majalla" w:eastAsia="Calibri" w:hAnsi="Sakkal Majalla" w:cs="Sakkal Majalla"/>
          <w:b/>
          <w:bCs/>
          <w:sz w:val="28"/>
          <w:szCs w:val="28"/>
          <w:rtl/>
          <w:lang w:bidi="ar-AE"/>
        </w:rPr>
        <w:t>صف الضباط والأفراد والمستجدون</w:t>
      </w:r>
      <w:r w:rsidRPr="00A73869">
        <w:rPr>
          <w:rFonts w:ascii="Sakkal Majalla" w:eastAsia="Calibri" w:hAnsi="Sakkal Majalla" w:cs="Sakkal Majalla" w:hint="cs"/>
          <w:b/>
          <w:bCs/>
          <w:sz w:val="28"/>
          <w:szCs w:val="28"/>
          <w:rtl/>
          <w:lang w:bidi="ar-AE"/>
        </w:rPr>
        <w:t>:</w:t>
      </w:r>
    </w:p>
    <w:tbl>
      <w:tblPr>
        <w:bidiVisual/>
        <w:tblW w:w="8500" w:type="dxa"/>
        <w:tblInd w:w="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00"/>
        <w:gridCol w:w="3281"/>
        <w:gridCol w:w="3119"/>
      </w:tblGrid>
      <w:tr w:rsidR="00804F65" w:rsidRPr="00A73869" w14:paraId="4D4F954B" w14:textId="77777777" w:rsidTr="005C1B94">
        <w:trPr>
          <w:tblHeader/>
        </w:trPr>
        <w:tc>
          <w:tcPr>
            <w:tcW w:w="2100" w:type="dxa"/>
            <w:shd w:val="clear" w:color="auto" w:fill="DEEAF6" w:themeFill="accent1" w:themeFillTint="33"/>
          </w:tcPr>
          <w:p w14:paraId="793FC6C2" w14:textId="77777777" w:rsidR="00804F65" w:rsidRPr="00A73869" w:rsidRDefault="00804F65" w:rsidP="005C1B94">
            <w:pPr>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b/>
                <w:bCs/>
                <w:sz w:val="28"/>
                <w:szCs w:val="28"/>
                <w:rtl/>
                <w:lang w:bidi="ar-AE"/>
              </w:rPr>
              <w:t>ال</w:t>
            </w:r>
            <w:r w:rsidRPr="00A73869">
              <w:rPr>
                <w:rFonts w:ascii="Sakkal Majalla" w:eastAsia="Calibri" w:hAnsi="Sakkal Majalla" w:cs="Sakkal Majalla" w:hint="cs"/>
                <w:b/>
                <w:bCs/>
                <w:sz w:val="28"/>
                <w:szCs w:val="28"/>
                <w:rtl/>
                <w:lang w:bidi="ar-AE"/>
              </w:rPr>
              <w:t>ـ</w:t>
            </w:r>
            <w:r w:rsidRPr="00A73869">
              <w:rPr>
                <w:rFonts w:ascii="Sakkal Majalla" w:eastAsia="Calibri" w:hAnsi="Sakkal Majalla" w:cs="Sakkal Majalla"/>
                <w:b/>
                <w:bCs/>
                <w:sz w:val="28"/>
                <w:szCs w:val="28"/>
                <w:rtl/>
                <w:lang w:bidi="ar-AE"/>
              </w:rPr>
              <w:t>رت</w:t>
            </w:r>
            <w:r w:rsidRPr="00A73869">
              <w:rPr>
                <w:rFonts w:ascii="Sakkal Majalla" w:eastAsia="Calibri" w:hAnsi="Sakkal Majalla" w:cs="Sakkal Majalla" w:hint="cs"/>
                <w:b/>
                <w:bCs/>
                <w:sz w:val="28"/>
                <w:szCs w:val="28"/>
                <w:rtl/>
                <w:lang w:bidi="ar-AE"/>
              </w:rPr>
              <w:t>ـ</w:t>
            </w:r>
            <w:r w:rsidRPr="00A73869">
              <w:rPr>
                <w:rFonts w:ascii="Sakkal Majalla" w:eastAsia="Calibri" w:hAnsi="Sakkal Majalla" w:cs="Sakkal Majalla"/>
                <w:b/>
                <w:bCs/>
                <w:sz w:val="28"/>
                <w:szCs w:val="28"/>
                <w:rtl/>
                <w:lang w:bidi="ar-AE"/>
              </w:rPr>
              <w:t>ب</w:t>
            </w:r>
            <w:r w:rsidRPr="00A73869">
              <w:rPr>
                <w:rFonts w:ascii="Sakkal Majalla" w:eastAsia="Calibri" w:hAnsi="Sakkal Majalla" w:cs="Sakkal Majalla" w:hint="cs"/>
                <w:b/>
                <w:bCs/>
                <w:sz w:val="28"/>
                <w:szCs w:val="28"/>
                <w:rtl/>
                <w:lang w:bidi="ar-AE"/>
              </w:rPr>
              <w:t>ـــ</w:t>
            </w:r>
            <w:r w:rsidRPr="00A73869">
              <w:rPr>
                <w:rFonts w:ascii="Sakkal Majalla" w:eastAsia="Calibri" w:hAnsi="Sakkal Majalla" w:cs="Sakkal Majalla"/>
                <w:b/>
                <w:bCs/>
                <w:sz w:val="28"/>
                <w:szCs w:val="28"/>
                <w:rtl/>
                <w:lang w:bidi="ar-AE"/>
              </w:rPr>
              <w:t>ة</w:t>
            </w:r>
          </w:p>
        </w:tc>
        <w:tc>
          <w:tcPr>
            <w:tcW w:w="3281" w:type="dxa"/>
            <w:shd w:val="clear" w:color="auto" w:fill="DEEAF6" w:themeFill="accent1" w:themeFillTint="33"/>
          </w:tcPr>
          <w:p w14:paraId="1EB8F465" w14:textId="77777777" w:rsidR="00804F65" w:rsidRPr="00A73869" w:rsidRDefault="00804F65" w:rsidP="005C1B94">
            <w:pPr>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b/>
                <w:bCs/>
                <w:sz w:val="28"/>
                <w:szCs w:val="28"/>
                <w:rtl/>
                <w:lang w:bidi="ar-AE"/>
              </w:rPr>
              <w:t>ال</w:t>
            </w:r>
            <w:r w:rsidRPr="00A73869">
              <w:rPr>
                <w:rFonts w:ascii="Sakkal Majalla" w:eastAsia="Calibri" w:hAnsi="Sakkal Majalla" w:cs="Sakkal Majalla" w:hint="cs"/>
                <w:b/>
                <w:bCs/>
                <w:sz w:val="28"/>
                <w:szCs w:val="28"/>
                <w:rtl/>
                <w:lang w:bidi="ar-AE"/>
              </w:rPr>
              <w:t>ـ</w:t>
            </w:r>
            <w:r w:rsidRPr="00A73869">
              <w:rPr>
                <w:rFonts w:ascii="Sakkal Majalla" w:eastAsia="Calibri" w:hAnsi="Sakkal Majalla" w:cs="Sakkal Majalla"/>
                <w:b/>
                <w:bCs/>
                <w:sz w:val="28"/>
                <w:szCs w:val="28"/>
                <w:rtl/>
                <w:lang w:bidi="ar-AE"/>
              </w:rPr>
              <w:t>رات</w:t>
            </w:r>
            <w:r w:rsidRPr="00A73869">
              <w:rPr>
                <w:rFonts w:ascii="Sakkal Majalla" w:eastAsia="Calibri" w:hAnsi="Sakkal Majalla" w:cs="Sakkal Majalla" w:hint="cs"/>
                <w:b/>
                <w:bCs/>
                <w:sz w:val="28"/>
                <w:szCs w:val="28"/>
                <w:rtl/>
                <w:lang w:bidi="ar-AE"/>
              </w:rPr>
              <w:t>ــ</w:t>
            </w:r>
            <w:r w:rsidRPr="00A73869">
              <w:rPr>
                <w:rFonts w:ascii="Sakkal Majalla" w:eastAsia="Calibri" w:hAnsi="Sakkal Majalla" w:cs="Sakkal Majalla"/>
                <w:b/>
                <w:bCs/>
                <w:sz w:val="28"/>
                <w:szCs w:val="28"/>
                <w:rtl/>
                <w:lang w:bidi="ar-AE"/>
              </w:rPr>
              <w:t>ب</w:t>
            </w:r>
            <w:r w:rsidRPr="00A73869">
              <w:rPr>
                <w:rFonts w:ascii="Sakkal Majalla" w:eastAsia="Calibri" w:hAnsi="Sakkal Majalla" w:cs="Sakkal Majalla" w:hint="cs"/>
                <w:b/>
                <w:bCs/>
                <w:sz w:val="28"/>
                <w:szCs w:val="28"/>
                <w:rtl/>
                <w:lang w:bidi="ar-AE"/>
              </w:rPr>
              <w:t xml:space="preserve"> </w:t>
            </w:r>
            <w:r w:rsidRPr="00A73869">
              <w:rPr>
                <w:rFonts w:ascii="Sakkal Majalla" w:eastAsia="Calibri" w:hAnsi="Sakkal Majalla" w:cs="Sakkal Majalla"/>
                <w:b/>
                <w:bCs/>
                <w:sz w:val="28"/>
                <w:szCs w:val="28"/>
                <w:rtl/>
                <w:lang w:bidi="ar-AE"/>
              </w:rPr>
              <w:t>الأس</w:t>
            </w:r>
            <w:r w:rsidRPr="00A73869">
              <w:rPr>
                <w:rFonts w:ascii="Sakkal Majalla" w:eastAsia="Calibri" w:hAnsi="Sakkal Majalla" w:cs="Sakkal Majalla" w:hint="cs"/>
                <w:b/>
                <w:bCs/>
                <w:sz w:val="28"/>
                <w:szCs w:val="28"/>
                <w:rtl/>
                <w:lang w:bidi="ar-AE"/>
              </w:rPr>
              <w:t>ـ</w:t>
            </w:r>
            <w:r w:rsidRPr="00A73869">
              <w:rPr>
                <w:rFonts w:ascii="Sakkal Majalla" w:eastAsia="Calibri" w:hAnsi="Sakkal Majalla" w:cs="Sakkal Majalla"/>
                <w:b/>
                <w:bCs/>
                <w:sz w:val="28"/>
                <w:szCs w:val="28"/>
                <w:rtl/>
                <w:lang w:bidi="ar-AE"/>
              </w:rPr>
              <w:t>اس</w:t>
            </w:r>
            <w:r w:rsidRPr="00A73869">
              <w:rPr>
                <w:rFonts w:ascii="Sakkal Majalla" w:eastAsia="Calibri" w:hAnsi="Sakkal Majalla" w:cs="Sakkal Majalla" w:hint="cs"/>
                <w:b/>
                <w:bCs/>
                <w:sz w:val="28"/>
                <w:szCs w:val="28"/>
                <w:rtl/>
                <w:lang w:bidi="ar-AE"/>
              </w:rPr>
              <w:t xml:space="preserve">ـي </w:t>
            </w:r>
            <w:r w:rsidRPr="00A73869">
              <w:rPr>
                <w:rFonts w:ascii="Sakkal Majalla" w:eastAsia="Calibri" w:hAnsi="Sakkal Majalla" w:cs="Sakkal Majalla"/>
                <w:b/>
                <w:bCs/>
                <w:sz w:val="28"/>
                <w:szCs w:val="28"/>
                <w:rtl/>
                <w:lang w:bidi="ar-AE"/>
              </w:rPr>
              <w:t>ب</w:t>
            </w:r>
            <w:r w:rsidRPr="00A73869">
              <w:rPr>
                <w:rFonts w:ascii="Sakkal Majalla" w:eastAsia="Calibri" w:hAnsi="Sakkal Majalla" w:cs="Sakkal Majalla" w:hint="cs"/>
                <w:b/>
                <w:bCs/>
                <w:sz w:val="28"/>
                <w:szCs w:val="28"/>
                <w:rtl/>
                <w:lang w:bidi="ar-AE"/>
              </w:rPr>
              <w:t>ـ</w:t>
            </w:r>
            <w:r w:rsidRPr="00A73869">
              <w:rPr>
                <w:rFonts w:ascii="Sakkal Majalla" w:eastAsia="Calibri" w:hAnsi="Sakkal Majalla" w:cs="Sakkal Majalla"/>
                <w:b/>
                <w:bCs/>
                <w:sz w:val="28"/>
                <w:szCs w:val="28"/>
                <w:rtl/>
                <w:lang w:bidi="ar-AE"/>
              </w:rPr>
              <w:t>ال</w:t>
            </w:r>
            <w:r w:rsidRPr="00A73869">
              <w:rPr>
                <w:rFonts w:ascii="Sakkal Majalla" w:eastAsia="Calibri" w:hAnsi="Sakkal Majalla" w:cs="Sakkal Majalla" w:hint="cs"/>
                <w:b/>
                <w:bCs/>
                <w:sz w:val="28"/>
                <w:szCs w:val="28"/>
                <w:rtl/>
                <w:lang w:bidi="ar-AE"/>
              </w:rPr>
              <w:t>ـ</w:t>
            </w:r>
            <w:r w:rsidRPr="00A73869">
              <w:rPr>
                <w:rFonts w:ascii="Sakkal Majalla" w:eastAsia="Calibri" w:hAnsi="Sakkal Majalla" w:cs="Sakkal Majalla"/>
                <w:b/>
                <w:bCs/>
                <w:sz w:val="28"/>
                <w:szCs w:val="28"/>
                <w:rtl/>
                <w:lang w:bidi="ar-AE"/>
              </w:rPr>
              <w:t>درهم</w:t>
            </w:r>
          </w:p>
        </w:tc>
        <w:tc>
          <w:tcPr>
            <w:tcW w:w="3119" w:type="dxa"/>
            <w:shd w:val="clear" w:color="auto" w:fill="DEEAF6" w:themeFill="accent1" w:themeFillTint="33"/>
          </w:tcPr>
          <w:p w14:paraId="38847A2B" w14:textId="77777777" w:rsidR="00804F65" w:rsidRPr="00A73869" w:rsidRDefault="00804F65" w:rsidP="005C1B94">
            <w:pPr>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b/>
                <w:bCs/>
                <w:sz w:val="28"/>
                <w:szCs w:val="28"/>
                <w:rtl/>
                <w:lang w:bidi="ar-AE"/>
              </w:rPr>
              <w:t>الع</w:t>
            </w:r>
            <w:r w:rsidRPr="00A73869">
              <w:rPr>
                <w:rFonts w:ascii="Sakkal Majalla" w:eastAsia="Calibri" w:hAnsi="Sakkal Majalla" w:cs="Sakkal Majalla" w:hint="cs"/>
                <w:b/>
                <w:bCs/>
                <w:sz w:val="28"/>
                <w:szCs w:val="28"/>
                <w:rtl/>
                <w:lang w:bidi="ar-AE"/>
              </w:rPr>
              <w:t>ــ</w:t>
            </w:r>
            <w:r w:rsidRPr="00A73869">
              <w:rPr>
                <w:rFonts w:ascii="Sakkal Majalla" w:eastAsia="Calibri" w:hAnsi="Sakkal Majalla" w:cs="Sakkal Majalla"/>
                <w:b/>
                <w:bCs/>
                <w:sz w:val="28"/>
                <w:szCs w:val="28"/>
                <w:rtl/>
                <w:lang w:bidi="ar-AE"/>
              </w:rPr>
              <w:t>لاوة التك</w:t>
            </w:r>
            <w:r w:rsidRPr="00A73869">
              <w:rPr>
                <w:rFonts w:ascii="Sakkal Majalla" w:eastAsia="Calibri" w:hAnsi="Sakkal Majalla" w:cs="Sakkal Majalla" w:hint="cs"/>
                <w:b/>
                <w:bCs/>
                <w:sz w:val="28"/>
                <w:szCs w:val="28"/>
                <w:rtl/>
                <w:lang w:bidi="ar-AE"/>
              </w:rPr>
              <w:t>ـ</w:t>
            </w:r>
            <w:r w:rsidRPr="00A73869">
              <w:rPr>
                <w:rFonts w:ascii="Sakkal Majalla" w:eastAsia="Calibri" w:hAnsi="Sakkal Majalla" w:cs="Sakkal Majalla"/>
                <w:b/>
                <w:bCs/>
                <w:sz w:val="28"/>
                <w:szCs w:val="28"/>
                <w:rtl/>
                <w:lang w:bidi="ar-AE"/>
              </w:rPr>
              <w:t>ميلي</w:t>
            </w:r>
            <w:r w:rsidRPr="00A73869">
              <w:rPr>
                <w:rFonts w:ascii="Sakkal Majalla" w:eastAsia="Calibri" w:hAnsi="Sakkal Majalla" w:cs="Sakkal Majalla" w:hint="cs"/>
                <w:b/>
                <w:bCs/>
                <w:sz w:val="28"/>
                <w:szCs w:val="28"/>
                <w:rtl/>
                <w:lang w:bidi="ar-AE"/>
              </w:rPr>
              <w:t>ـ</w:t>
            </w:r>
            <w:r w:rsidRPr="00A73869">
              <w:rPr>
                <w:rFonts w:ascii="Sakkal Majalla" w:eastAsia="Calibri" w:hAnsi="Sakkal Majalla" w:cs="Sakkal Majalla"/>
                <w:b/>
                <w:bCs/>
                <w:sz w:val="28"/>
                <w:szCs w:val="28"/>
                <w:rtl/>
                <w:lang w:bidi="ar-AE"/>
              </w:rPr>
              <w:t>ة ب</w:t>
            </w:r>
            <w:r w:rsidRPr="00A73869">
              <w:rPr>
                <w:rFonts w:ascii="Sakkal Majalla" w:eastAsia="Calibri" w:hAnsi="Sakkal Majalla" w:cs="Sakkal Majalla" w:hint="cs"/>
                <w:b/>
                <w:bCs/>
                <w:sz w:val="28"/>
                <w:szCs w:val="28"/>
                <w:rtl/>
                <w:lang w:bidi="ar-AE"/>
              </w:rPr>
              <w:t>ـ</w:t>
            </w:r>
            <w:r w:rsidRPr="00A73869">
              <w:rPr>
                <w:rFonts w:ascii="Sakkal Majalla" w:eastAsia="Calibri" w:hAnsi="Sakkal Majalla" w:cs="Sakkal Majalla"/>
                <w:b/>
                <w:bCs/>
                <w:sz w:val="28"/>
                <w:szCs w:val="28"/>
                <w:rtl/>
                <w:lang w:bidi="ar-AE"/>
              </w:rPr>
              <w:t>ال</w:t>
            </w:r>
            <w:r w:rsidRPr="00A73869">
              <w:rPr>
                <w:rFonts w:ascii="Sakkal Majalla" w:eastAsia="Calibri" w:hAnsi="Sakkal Majalla" w:cs="Sakkal Majalla" w:hint="cs"/>
                <w:b/>
                <w:bCs/>
                <w:sz w:val="28"/>
                <w:szCs w:val="28"/>
                <w:rtl/>
                <w:lang w:bidi="ar-AE"/>
              </w:rPr>
              <w:t>ـ</w:t>
            </w:r>
            <w:r w:rsidRPr="00A73869">
              <w:rPr>
                <w:rFonts w:ascii="Sakkal Majalla" w:eastAsia="Calibri" w:hAnsi="Sakkal Majalla" w:cs="Sakkal Majalla"/>
                <w:b/>
                <w:bCs/>
                <w:sz w:val="28"/>
                <w:szCs w:val="28"/>
                <w:rtl/>
                <w:lang w:bidi="ar-AE"/>
              </w:rPr>
              <w:t>درهم</w:t>
            </w:r>
          </w:p>
        </w:tc>
      </w:tr>
      <w:tr w:rsidR="002B1BAB" w:rsidRPr="00A73869" w14:paraId="6DF2AE50" w14:textId="77777777" w:rsidTr="005C1B94">
        <w:tc>
          <w:tcPr>
            <w:tcW w:w="2100" w:type="dxa"/>
          </w:tcPr>
          <w:p w14:paraId="011F37A4" w14:textId="77777777" w:rsidR="002B1BAB" w:rsidRPr="00A73869" w:rsidRDefault="002B1BAB" w:rsidP="002B1BAB">
            <w:pPr>
              <w:jc w:val="center"/>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مساعد ضابط</w:t>
            </w:r>
          </w:p>
        </w:tc>
        <w:tc>
          <w:tcPr>
            <w:tcW w:w="3281" w:type="dxa"/>
          </w:tcPr>
          <w:p w14:paraId="25A63671" w14:textId="1E5D4686" w:rsidR="002B1BAB" w:rsidRPr="00A73869" w:rsidRDefault="002B1BAB" w:rsidP="002B1BAB">
            <w:pPr>
              <w:jc w:val="center"/>
              <w:rPr>
                <w:rFonts w:ascii="Sakkal Majalla" w:eastAsia="Calibri" w:hAnsi="Sakkal Majalla" w:cs="Sakkal Majalla"/>
                <w:sz w:val="28"/>
                <w:szCs w:val="28"/>
                <w:lang w:bidi="ar-AE"/>
              </w:rPr>
            </w:pPr>
            <w:r w:rsidRPr="00D439BC">
              <w:rPr>
                <w:rFonts w:ascii="Sakkal Majalla" w:eastAsia="Calibri" w:hAnsi="Sakkal Majalla" w:cs="Sakkal Majalla"/>
                <w:sz w:val="28"/>
                <w:szCs w:val="28"/>
                <w:lang w:bidi="ar-AE"/>
              </w:rPr>
              <w:t>-</w:t>
            </w:r>
          </w:p>
        </w:tc>
        <w:tc>
          <w:tcPr>
            <w:tcW w:w="3119" w:type="dxa"/>
          </w:tcPr>
          <w:p w14:paraId="748358CD" w14:textId="03F6A771" w:rsidR="002B1BAB" w:rsidRPr="00A73869" w:rsidRDefault="002B1BAB" w:rsidP="002B1BAB">
            <w:pPr>
              <w:jc w:val="center"/>
              <w:rPr>
                <w:rFonts w:ascii="Sakkal Majalla" w:eastAsia="Calibri" w:hAnsi="Sakkal Majalla" w:cs="Sakkal Majalla"/>
                <w:sz w:val="28"/>
                <w:szCs w:val="28"/>
                <w:lang w:bidi="ar-AE"/>
              </w:rPr>
            </w:pPr>
            <w:r w:rsidRPr="00D439BC">
              <w:rPr>
                <w:rFonts w:ascii="Sakkal Majalla" w:eastAsia="Calibri" w:hAnsi="Sakkal Majalla" w:cs="Sakkal Majalla"/>
                <w:sz w:val="28"/>
                <w:szCs w:val="28"/>
                <w:lang w:bidi="ar-AE"/>
              </w:rPr>
              <w:t>-</w:t>
            </w:r>
          </w:p>
        </w:tc>
      </w:tr>
      <w:tr w:rsidR="002B1BAB" w:rsidRPr="00A73869" w14:paraId="0BCE38CF" w14:textId="77777777" w:rsidTr="00F60038">
        <w:tc>
          <w:tcPr>
            <w:tcW w:w="2100" w:type="dxa"/>
            <w:vAlign w:val="center"/>
          </w:tcPr>
          <w:p w14:paraId="121622A2" w14:textId="77777777" w:rsidR="002B1BAB" w:rsidRPr="00A73869" w:rsidRDefault="002B1BAB" w:rsidP="002B1BAB">
            <w:pPr>
              <w:jc w:val="center"/>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مس</w:t>
            </w:r>
            <w:r w:rsidRPr="00A73869">
              <w:rPr>
                <w:rFonts w:ascii="Sakkal Majalla" w:eastAsia="Calibri" w:hAnsi="Sakkal Majalla" w:cs="Sakkal Majalla" w:hint="cs"/>
                <w:sz w:val="28"/>
                <w:szCs w:val="28"/>
                <w:rtl/>
                <w:lang w:bidi="ar-AE"/>
              </w:rPr>
              <w:t>ــ</w:t>
            </w:r>
            <w:r w:rsidRPr="00A73869">
              <w:rPr>
                <w:rFonts w:ascii="Sakkal Majalla" w:eastAsia="Calibri" w:hAnsi="Sakkal Majalla" w:cs="Sakkal Majalla"/>
                <w:sz w:val="28"/>
                <w:szCs w:val="28"/>
                <w:rtl/>
                <w:lang w:bidi="ar-AE"/>
              </w:rPr>
              <w:t>اع</w:t>
            </w:r>
            <w:r w:rsidRPr="00A73869">
              <w:rPr>
                <w:rFonts w:ascii="Sakkal Majalla" w:eastAsia="Calibri" w:hAnsi="Sakkal Majalla" w:cs="Sakkal Majalla" w:hint="cs"/>
                <w:sz w:val="28"/>
                <w:szCs w:val="28"/>
                <w:rtl/>
                <w:lang w:bidi="ar-AE"/>
              </w:rPr>
              <w:t>ـــ</w:t>
            </w:r>
            <w:r w:rsidRPr="00A73869">
              <w:rPr>
                <w:rFonts w:ascii="Sakkal Majalla" w:eastAsia="Calibri" w:hAnsi="Sakkal Majalla" w:cs="Sakkal Majalla"/>
                <w:sz w:val="28"/>
                <w:szCs w:val="28"/>
                <w:rtl/>
                <w:lang w:bidi="ar-AE"/>
              </w:rPr>
              <w:t>د أول</w:t>
            </w:r>
          </w:p>
        </w:tc>
        <w:tc>
          <w:tcPr>
            <w:tcW w:w="3281" w:type="dxa"/>
          </w:tcPr>
          <w:p w14:paraId="763B6628" w14:textId="7B673255" w:rsidR="002B1BAB" w:rsidRPr="00A73869" w:rsidRDefault="002B1BAB" w:rsidP="002B1BAB">
            <w:pPr>
              <w:jc w:val="center"/>
              <w:rPr>
                <w:rFonts w:ascii="Sakkal Majalla" w:eastAsia="Calibri" w:hAnsi="Sakkal Majalla" w:cs="Sakkal Majalla"/>
                <w:sz w:val="28"/>
                <w:szCs w:val="28"/>
                <w:rtl/>
                <w:lang w:bidi="ar-AE"/>
              </w:rPr>
            </w:pPr>
            <w:r w:rsidRPr="00D439BC">
              <w:rPr>
                <w:rFonts w:ascii="Sakkal Majalla" w:eastAsia="Calibri" w:hAnsi="Sakkal Majalla" w:cs="Sakkal Majalla"/>
                <w:sz w:val="28"/>
                <w:szCs w:val="28"/>
                <w:lang w:bidi="ar-AE"/>
              </w:rPr>
              <w:t>-</w:t>
            </w:r>
          </w:p>
        </w:tc>
        <w:tc>
          <w:tcPr>
            <w:tcW w:w="3119" w:type="dxa"/>
          </w:tcPr>
          <w:p w14:paraId="5FCB0D68" w14:textId="288241EA" w:rsidR="002B1BAB" w:rsidRPr="00A73869" w:rsidRDefault="002B1BAB" w:rsidP="002B1BAB">
            <w:pPr>
              <w:jc w:val="center"/>
              <w:rPr>
                <w:rFonts w:ascii="Sakkal Majalla" w:eastAsia="Calibri" w:hAnsi="Sakkal Majalla" w:cs="Sakkal Majalla"/>
                <w:sz w:val="28"/>
                <w:szCs w:val="28"/>
                <w:rtl/>
                <w:lang w:bidi="ar-AE"/>
              </w:rPr>
            </w:pPr>
            <w:r w:rsidRPr="00D439BC">
              <w:rPr>
                <w:rFonts w:ascii="Sakkal Majalla" w:eastAsia="Calibri" w:hAnsi="Sakkal Majalla" w:cs="Sakkal Majalla"/>
                <w:sz w:val="28"/>
                <w:szCs w:val="28"/>
                <w:lang w:bidi="ar-AE"/>
              </w:rPr>
              <w:t>-</w:t>
            </w:r>
          </w:p>
        </w:tc>
      </w:tr>
      <w:tr w:rsidR="002B1BAB" w:rsidRPr="00A73869" w14:paraId="191134AD" w14:textId="77777777" w:rsidTr="00F60038">
        <w:tc>
          <w:tcPr>
            <w:tcW w:w="2100" w:type="dxa"/>
            <w:vAlign w:val="center"/>
          </w:tcPr>
          <w:p w14:paraId="01661181" w14:textId="77777777" w:rsidR="002B1BAB" w:rsidRPr="00A73869" w:rsidRDefault="002B1BAB" w:rsidP="002B1BAB">
            <w:pPr>
              <w:jc w:val="center"/>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مس</w:t>
            </w:r>
            <w:r w:rsidRPr="00A73869">
              <w:rPr>
                <w:rFonts w:ascii="Sakkal Majalla" w:eastAsia="Calibri" w:hAnsi="Sakkal Majalla" w:cs="Sakkal Majalla" w:hint="cs"/>
                <w:sz w:val="28"/>
                <w:szCs w:val="28"/>
                <w:rtl/>
                <w:lang w:bidi="ar-AE"/>
              </w:rPr>
              <w:t>ــ</w:t>
            </w:r>
            <w:r w:rsidRPr="00A73869">
              <w:rPr>
                <w:rFonts w:ascii="Sakkal Majalla" w:eastAsia="Calibri" w:hAnsi="Sakkal Majalla" w:cs="Sakkal Majalla"/>
                <w:sz w:val="28"/>
                <w:szCs w:val="28"/>
                <w:rtl/>
                <w:lang w:bidi="ar-AE"/>
              </w:rPr>
              <w:t>اع</w:t>
            </w:r>
            <w:r w:rsidRPr="00A73869">
              <w:rPr>
                <w:rFonts w:ascii="Sakkal Majalla" w:eastAsia="Calibri" w:hAnsi="Sakkal Majalla" w:cs="Sakkal Majalla" w:hint="cs"/>
                <w:sz w:val="28"/>
                <w:szCs w:val="28"/>
                <w:rtl/>
                <w:lang w:bidi="ar-AE"/>
              </w:rPr>
              <w:t>ـــ</w:t>
            </w:r>
            <w:r w:rsidRPr="00A73869">
              <w:rPr>
                <w:rFonts w:ascii="Sakkal Majalla" w:eastAsia="Calibri" w:hAnsi="Sakkal Majalla" w:cs="Sakkal Majalla"/>
                <w:sz w:val="28"/>
                <w:szCs w:val="28"/>
                <w:rtl/>
                <w:lang w:bidi="ar-AE"/>
              </w:rPr>
              <w:t>د</w:t>
            </w:r>
          </w:p>
        </w:tc>
        <w:tc>
          <w:tcPr>
            <w:tcW w:w="3281" w:type="dxa"/>
          </w:tcPr>
          <w:p w14:paraId="43BA2D19" w14:textId="4102E32F" w:rsidR="002B1BAB" w:rsidRPr="00A73869" w:rsidRDefault="002B1BAB" w:rsidP="002B1BAB">
            <w:pPr>
              <w:jc w:val="center"/>
              <w:rPr>
                <w:rFonts w:ascii="Sakkal Majalla" w:eastAsia="Calibri" w:hAnsi="Sakkal Majalla" w:cs="Sakkal Majalla"/>
                <w:sz w:val="28"/>
                <w:szCs w:val="28"/>
                <w:rtl/>
                <w:lang w:bidi="ar-AE"/>
              </w:rPr>
            </w:pPr>
            <w:r w:rsidRPr="00D439BC">
              <w:rPr>
                <w:rFonts w:ascii="Sakkal Majalla" w:eastAsia="Calibri" w:hAnsi="Sakkal Majalla" w:cs="Sakkal Majalla"/>
                <w:sz w:val="28"/>
                <w:szCs w:val="28"/>
                <w:lang w:bidi="ar-AE"/>
              </w:rPr>
              <w:t>-</w:t>
            </w:r>
          </w:p>
        </w:tc>
        <w:tc>
          <w:tcPr>
            <w:tcW w:w="3119" w:type="dxa"/>
          </w:tcPr>
          <w:p w14:paraId="5860EA81" w14:textId="282779C3" w:rsidR="002B1BAB" w:rsidRPr="00A73869" w:rsidRDefault="002B1BAB" w:rsidP="002B1BAB">
            <w:pPr>
              <w:jc w:val="center"/>
              <w:rPr>
                <w:rFonts w:ascii="Sakkal Majalla" w:eastAsia="Calibri" w:hAnsi="Sakkal Majalla" w:cs="Sakkal Majalla"/>
                <w:sz w:val="28"/>
                <w:szCs w:val="28"/>
                <w:rtl/>
                <w:lang w:bidi="ar-AE"/>
              </w:rPr>
            </w:pPr>
            <w:r w:rsidRPr="00D439BC">
              <w:rPr>
                <w:rFonts w:ascii="Sakkal Majalla" w:eastAsia="Calibri" w:hAnsi="Sakkal Majalla" w:cs="Sakkal Majalla"/>
                <w:sz w:val="28"/>
                <w:szCs w:val="28"/>
                <w:lang w:bidi="ar-AE"/>
              </w:rPr>
              <w:t>-</w:t>
            </w:r>
          </w:p>
        </w:tc>
      </w:tr>
      <w:tr w:rsidR="002B1BAB" w:rsidRPr="00A73869" w14:paraId="31C21435" w14:textId="77777777" w:rsidTr="00F60038">
        <w:tc>
          <w:tcPr>
            <w:tcW w:w="2100" w:type="dxa"/>
            <w:vAlign w:val="center"/>
          </w:tcPr>
          <w:p w14:paraId="441E9435" w14:textId="77777777" w:rsidR="002B1BAB" w:rsidRPr="00A73869" w:rsidRDefault="002B1BAB" w:rsidP="002B1BAB">
            <w:pPr>
              <w:jc w:val="center"/>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رق</w:t>
            </w:r>
            <w:r w:rsidRPr="00A73869">
              <w:rPr>
                <w:rFonts w:ascii="Sakkal Majalla" w:eastAsia="Calibri" w:hAnsi="Sakkal Majalla" w:cs="Sakkal Majalla" w:hint="cs"/>
                <w:sz w:val="28"/>
                <w:szCs w:val="28"/>
                <w:rtl/>
                <w:lang w:bidi="ar-AE"/>
              </w:rPr>
              <w:t>ـ</w:t>
            </w:r>
            <w:r w:rsidRPr="00A73869">
              <w:rPr>
                <w:rFonts w:ascii="Sakkal Majalla" w:eastAsia="Calibri" w:hAnsi="Sakkal Majalla" w:cs="Sakkal Majalla"/>
                <w:sz w:val="28"/>
                <w:szCs w:val="28"/>
                <w:rtl/>
                <w:lang w:bidi="ar-AE"/>
              </w:rPr>
              <w:t>ي</w:t>
            </w:r>
            <w:r w:rsidRPr="00A73869">
              <w:rPr>
                <w:rFonts w:ascii="Sakkal Majalla" w:eastAsia="Calibri" w:hAnsi="Sakkal Majalla" w:cs="Sakkal Majalla" w:hint="cs"/>
                <w:sz w:val="28"/>
                <w:szCs w:val="28"/>
                <w:rtl/>
                <w:lang w:bidi="ar-AE"/>
              </w:rPr>
              <w:t>ـــ</w:t>
            </w:r>
            <w:r w:rsidRPr="00A73869">
              <w:rPr>
                <w:rFonts w:ascii="Sakkal Majalla" w:eastAsia="Calibri" w:hAnsi="Sakkal Majalla" w:cs="Sakkal Majalla"/>
                <w:sz w:val="28"/>
                <w:szCs w:val="28"/>
                <w:rtl/>
                <w:lang w:bidi="ar-AE"/>
              </w:rPr>
              <w:t>ب أول</w:t>
            </w:r>
          </w:p>
        </w:tc>
        <w:tc>
          <w:tcPr>
            <w:tcW w:w="3281" w:type="dxa"/>
          </w:tcPr>
          <w:p w14:paraId="64289A68" w14:textId="26D2691A" w:rsidR="002B1BAB" w:rsidRPr="00A73869" w:rsidRDefault="002B1BAB" w:rsidP="002B1BAB">
            <w:pPr>
              <w:jc w:val="center"/>
              <w:rPr>
                <w:rFonts w:ascii="Sakkal Majalla" w:eastAsia="Calibri" w:hAnsi="Sakkal Majalla" w:cs="Sakkal Majalla"/>
                <w:sz w:val="28"/>
                <w:szCs w:val="28"/>
                <w:rtl/>
                <w:lang w:bidi="ar-AE"/>
              </w:rPr>
            </w:pPr>
            <w:r w:rsidRPr="00D439BC">
              <w:rPr>
                <w:rFonts w:ascii="Sakkal Majalla" w:eastAsia="Calibri" w:hAnsi="Sakkal Majalla" w:cs="Sakkal Majalla"/>
                <w:sz w:val="28"/>
                <w:szCs w:val="28"/>
                <w:lang w:bidi="ar-AE"/>
              </w:rPr>
              <w:t>-</w:t>
            </w:r>
          </w:p>
        </w:tc>
        <w:tc>
          <w:tcPr>
            <w:tcW w:w="3119" w:type="dxa"/>
          </w:tcPr>
          <w:p w14:paraId="04B869DE" w14:textId="0D76F9D2" w:rsidR="002B1BAB" w:rsidRPr="00A73869" w:rsidRDefault="002B1BAB" w:rsidP="002B1BAB">
            <w:pPr>
              <w:jc w:val="center"/>
              <w:rPr>
                <w:rFonts w:ascii="Sakkal Majalla" w:eastAsia="Calibri" w:hAnsi="Sakkal Majalla" w:cs="Sakkal Majalla"/>
                <w:sz w:val="28"/>
                <w:szCs w:val="28"/>
                <w:rtl/>
                <w:lang w:bidi="ar-AE"/>
              </w:rPr>
            </w:pPr>
            <w:r w:rsidRPr="00D439BC">
              <w:rPr>
                <w:rFonts w:ascii="Sakkal Majalla" w:eastAsia="Calibri" w:hAnsi="Sakkal Majalla" w:cs="Sakkal Majalla"/>
                <w:sz w:val="28"/>
                <w:szCs w:val="28"/>
                <w:lang w:bidi="ar-AE"/>
              </w:rPr>
              <w:t>-</w:t>
            </w:r>
          </w:p>
        </w:tc>
      </w:tr>
      <w:tr w:rsidR="002B1BAB" w:rsidRPr="00A73869" w14:paraId="78C798A7" w14:textId="77777777" w:rsidTr="00F60038">
        <w:tc>
          <w:tcPr>
            <w:tcW w:w="2100" w:type="dxa"/>
            <w:vAlign w:val="center"/>
          </w:tcPr>
          <w:p w14:paraId="7D8E15AF" w14:textId="77777777" w:rsidR="002B1BAB" w:rsidRPr="00A73869" w:rsidRDefault="002B1BAB" w:rsidP="002B1BAB">
            <w:pPr>
              <w:jc w:val="center"/>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رق</w:t>
            </w:r>
            <w:r w:rsidRPr="00A73869">
              <w:rPr>
                <w:rFonts w:ascii="Sakkal Majalla" w:eastAsia="Calibri" w:hAnsi="Sakkal Majalla" w:cs="Sakkal Majalla" w:hint="cs"/>
                <w:sz w:val="28"/>
                <w:szCs w:val="28"/>
                <w:rtl/>
                <w:lang w:bidi="ar-AE"/>
              </w:rPr>
              <w:t>ـ</w:t>
            </w:r>
            <w:r w:rsidRPr="00A73869">
              <w:rPr>
                <w:rFonts w:ascii="Sakkal Majalla" w:eastAsia="Calibri" w:hAnsi="Sakkal Majalla" w:cs="Sakkal Majalla"/>
                <w:sz w:val="28"/>
                <w:szCs w:val="28"/>
                <w:rtl/>
                <w:lang w:bidi="ar-AE"/>
              </w:rPr>
              <w:t>ی</w:t>
            </w:r>
            <w:r w:rsidRPr="00A73869">
              <w:rPr>
                <w:rFonts w:ascii="Sakkal Majalla" w:eastAsia="Calibri" w:hAnsi="Sakkal Majalla" w:cs="Sakkal Majalla" w:hint="cs"/>
                <w:sz w:val="28"/>
                <w:szCs w:val="28"/>
                <w:rtl/>
                <w:lang w:bidi="ar-AE"/>
              </w:rPr>
              <w:t>ـــ</w:t>
            </w:r>
            <w:r w:rsidRPr="00A73869">
              <w:rPr>
                <w:rFonts w:ascii="Sakkal Majalla" w:eastAsia="Calibri" w:hAnsi="Sakkal Majalla" w:cs="Sakkal Majalla"/>
                <w:sz w:val="28"/>
                <w:szCs w:val="28"/>
                <w:rtl/>
                <w:lang w:bidi="ar-AE"/>
              </w:rPr>
              <w:t>ب</w:t>
            </w:r>
          </w:p>
        </w:tc>
        <w:tc>
          <w:tcPr>
            <w:tcW w:w="3281" w:type="dxa"/>
          </w:tcPr>
          <w:p w14:paraId="4EE2D202" w14:textId="7116DAEA" w:rsidR="002B1BAB" w:rsidRPr="00A73869" w:rsidRDefault="002B1BAB" w:rsidP="002B1BAB">
            <w:pPr>
              <w:jc w:val="center"/>
              <w:rPr>
                <w:rFonts w:ascii="Sakkal Majalla" w:eastAsia="Calibri" w:hAnsi="Sakkal Majalla" w:cs="Sakkal Majalla"/>
                <w:sz w:val="28"/>
                <w:szCs w:val="28"/>
                <w:rtl/>
                <w:lang w:bidi="ar-AE"/>
              </w:rPr>
            </w:pPr>
            <w:r w:rsidRPr="00D439BC">
              <w:rPr>
                <w:rFonts w:ascii="Sakkal Majalla" w:eastAsia="Calibri" w:hAnsi="Sakkal Majalla" w:cs="Sakkal Majalla"/>
                <w:sz w:val="28"/>
                <w:szCs w:val="28"/>
                <w:lang w:bidi="ar-AE"/>
              </w:rPr>
              <w:t>-</w:t>
            </w:r>
          </w:p>
        </w:tc>
        <w:tc>
          <w:tcPr>
            <w:tcW w:w="3119" w:type="dxa"/>
          </w:tcPr>
          <w:p w14:paraId="6E9F853E" w14:textId="285AA7CF" w:rsidR="002B1BAB" w:rsidRPr="00A73869" w:rsidRDefault="002B1BAB" w:rsidP="002B1BAB">
            <w:pPr>
              <w:jc w:val="center"/>
              <w:rPr>
                <w:rFonts w:ascii="Sakkal Majalla" w:eastAsia="Calibri" w:hAnsi="Sakkal Majalla" w:cs="Sakkal Majalla"/>
                <w:sz w:val="28"/>
                <w:szCs w:val="28"/>
                <w:rtl/>
                <w:lang w:bidi="ar-AE"/>
              </w:rPr>
            </w:pPr>
            <w:r w:rsidRPr="00D439BC">
              <w:rPr>
                <w:rFonts w:ascii="Sakkal Majalla" w:eastAsia="Calibri" w:hAnsi="Sakkal Majalla" w:cs="Sakkal Majalla"/>
                <w:sz w:val="28"/>
                <w:szCs w:val="28"/>
                <w:lang w:bidi="ar-AE"/>
              </w:rPr>
              <w:t>-</w:t>
            </w:r>
          </w:p>
        </w:tc>
      </w:tr>
      <w:tr w:rsidR="002B1BAB" w:rsidRPr="00A73869" w14:paraId="344ED3B8" w14:textId="77777777" w:rsidTr="00F60038">
        <w:tc>
          <w:tcPr>
            <w:tcW w:w="2100" w:type="dxa"/>
            <w:vAlign w:val="center"/>
          </w:tcPr>
          <w:p w14:paraId="1C3825B2" w14:textId="77777777" w:rsidR="002B1BAB" w:rsidRPr="00A73869" w:rsidRDefault="002B1BAB" w:rsidP="002B1BAB">
            <w:pPr>
              <w:jc w:val="center"/>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ع</w:t>
            </w:r>
            <w:r w:rsidRPr="00A73869">
              <w:rPr>
                <w:rFonts w:ascii="Sakkal Majalla" w:eastAsia="Calibri" w:hAnsi="Sakkal Majalla" w:cs="Sakkal Majalla" w:hint="cs"/>
                <w:sz w:val="28"/>
                <w:szCs w:val="28"/>
                <w:rtl/>
                <w:lang w:bidi="ar-AE"/>
              </w:rPr>
              <w:t>ـ</w:t>
            </w:r>
            <w:r w:rsidRPr="00A73869">
              <w:rPr>
                <w:rFonts w:ascii="Sakkal Majalla" w:eastAsia="Calibri" w:hAnsi="Sakkal Majalla" w:cs="Sakkal Majalla"/>
                <w:sz w:val="28"/>
                <w:szCs w:val="28"/>
                <w:rtl/>
                <w:lang w:bidi="ar-AE"/>
              </w:rPr>
              <w:t>ري</w:t>
            </w:r>
            <w:r w:rsidRPr="00A73869">
              <w:rPr>
                <w:rFonts w:ascii="Sakkal Majalla" w:eastAsia="Calibri" w:hAnsi="Sakkal Majalla" w:cs="Sakkal Majalla" w:hint="cs"/>
                <w:sz w:val="28"/>
                <w:szCs w:val="28"/>
                <w:rtl/>
                <w:lang w:bidi="ar-AE"/>
              </w:rPr>
              <w:t>ــــ</w:t>
            </w:r>
            <w:r w:rsidRPr="00A73869">
              <w:rPr>
                <w:rFonts w:ascii="Sakkal Majalla" w:eastAsia="Calibri" w:hAnsi="Sakkal Majalla" w:cs="Sakkal Majalla"/>
                <w:sz w:val="28"/>
                <w:szCs w:val="28"/>
                <w:rtl/>
                <w:lang w:bidi="ar-AE"/>
              </w:rPr>
              <w:t>ف أ</w:t>
            </w:r>
            <w:r w:rsidRPr="00A73869">
              <w:rPr>
                <w:rFonts w:ascii="Sakkal Majalla" w:eastAsia="Calibri" w:hAnsi="Sakkal Majalla" w:cs="Sakkal Majalla" w:hint="cs"/>
                <w:sz w:val="28"/>
                <w:szCs w:val="28"/>
                <w:rtl/>
                <w:lang w:bidi="ar-AE"/>
              </w:rPr>
              <w:t>ول</w:t>
            </w:r>
          </w:p>
        </w:tc>
        <w:tc>
          <w:tcPr>
            <w:tcW w:w="3281" w:type="dxa"/>
          </w:tcPr>
          <w:p w14:paraId="310AEE37" w14:textId="14D9465C" w:rsidR="002B1BAB" w:rsidRPr="00A73869" w:rsidRDefault="002B1BAB" w:rsidP="002B1BAB">
            <w:pPr>
              <w:jc w:val="center"/>
              <w:rPr>
                <w:rFonts w:ascii="Sakkal Majalla" w:eastAsia="Calibri" w:hAnsi="Sakkal Majalla" w:cs="Sakkal Majalla"/>
                <w:sz w:val="28"/>
                <w:szCs w:val="28"/>
                <w:lang w:bidi="ar-AE"/>
              </w:rPr>
            </w:pPr>
            <w:r w:rsidRPr="00D439BC">
              <w:rPr>
                <w:rFonts w:ascii="Sakkal Majalla" w:eastAsia="Calibri" w:hAnsi="Sakkal Majalla" w:cs="Sakkal Majalla"/>
                <w:sz w:val="28"/>
                <w:szCs w:val="28"/>
                <w:lang w:bidi="ar-AE"/>
              </w:rPr>
              <w:t>-</w:t>
            </w:r>
          </w:p>
        </w:tc>
        <w:tc>
          <w:tcPr>
            <w:tcW w:w="3119" w:type="dxa"/>
          </w:tcPr>
          <w:p w14:paraId="0B617193" w14:textId="38E484B8" w:rsidR="002B1BAB" w:rsidRPr="00A73869" w:rsidRDefault="002B1BAB" w:rsidP="002B1BAB">
            <w:pPr>
              <w:jc w:val="center"/>
              <w:rPr>
                <w:rFonts w:ascii="Sakkal Majalla" w:eastAsia="Calibri" w:hAnsi="Sakkal Majalla" w:cs="Sakkal Majalla"/>
                <w:sz w:val="28"/>
                <w:szCs w:val="28"/>
                <w:rtl/>
                <w:lang w:bidi="ar-AE"/>
              </w:rPr>
            </w:pPr>
            <w:r w:rsidRPr="00D439BC">
              <w:rPr>
                <w:rFonts w:ascii="Sakkal Majalla" w:eastAsia="Calibri" w:hAnsi="Sakkal Majalla" w:cs="Sakkal Majalla"/>
                <w:sz w:val="28"/>
                <w:szCs w:val="28"/>
                <w:lang w:bidi="ar-AE"/>
              </w:rPr>
              <w:t>-</w:t>
            </w:r>
          </w:p>
        </w:tc>
      </w:tr>
      <w:tr w:rsidR="002B1BAB" w:rsidRPr="00A73869" w14:paraId="22F5F0B1" w14:textId="77777777" w:rsidTr="00F60038">
        <w:tc>
          <w:tcPr>
            <w:tcW w:w="2100" w:type="dxa"/>
            <w:vAlign w:val="center"/>
          </w:tcPr>
          <w:p w14:paraId="4F1CFFFA" w14:textId="77777777" w:rsidR="002B1BAB" w:rsidRPr="00A73869" w:rsidRDefault="002B1BAB" w:rsidP="002B1BAB">
            <w:pPr>
              <w:jc w:val="center"/>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lastRenderedPageBreak/>
              <w:t>ع</w:t>
            </w:r>
            <w:r w:rsidRPr="00A73869">
              <w:rPr>
                <w:rFonts w:ascii="Sakkal Majalla" w:eastAsia="Calibri" w:hAnsi="Sakkal Majalla" w:cs="Sakkal Majalla" w:hint="cs"/>
                <w:sz w:val="28"/>
                <w:szCs w:val="28"/>
                <w:rtl/>
                <w:lang w:bidi="ar-AE"/>
              </w:rPr>
              <w:t>ـ</w:t>
            </w:r>
            <w:r w:rsidRPr="00A73869">
              <w:rPr>
                <w:rFonts w:ascii="Sakkal Majalla" w:eastAsia="Calibri" w:hAnsi="Sakkal Majalla" w:cs="Sakkal Majalla"/>
                <w:sz w:val="28"/>
                <w:szCs w:val="28"/>
                <w:rtl/>
                <w:lang w:bidi="ar-AE"/>
              </w:rPr>
              <w:t>ری</w:t>
            </w:r>
            <w:r w:rsidRPr="00A73869">
              <w:rPr>
                <w:rFonts w:ascii="Sakkal Majalla" w:eastAsia="Calibri" w:hAnsi="Sakkal Majalla" w:cs="Sakkal Majalla" w:hint="cs"/>
                <w:sz w:val="28"/>
                <w:szCs w:val="28"/>
                <w:rtl/>
                <w:lang w:bidi="ar-AE"/>
              </w:rPr>
              <w:t>ـــ</w:t>
            </w:r>
            <w:r w:rsidRPr="00A73869">
              <w:rPr>
                <w:rFonts w:ascii="Sakkal Majalla" w:eastAsia="Calibri" w:hAnsi="Sakkal Majalla" w:cs="Sakkal Majalla"/>
                <w:sz w:val="28"/>
                <w:szCs w:val="28"/>
                <w:rtl/>
                <w:lang w:bidi="ar-AE"/>
              </w:rPr>
              <w:t>ف</w:t>
            </w:r>
          </w:p>
        </w:tc>
        <w:tc>
          <w:tcPr>
            <w:tcW w:w="3281" w:type="dxa"/>
          </w:tcPr>
          <w:p w14:paraId="2694F443" w14:textId="6E6CFAEE" w:rsidR="002B1BAB" w:rsidRPr="00A73869" w:rsidRDefault="002B1BAB" w:rsidP="002B1BAB">
            <w:pPr>
              <w:jc w:val="center"/>
              <w:rPr>
                <w:rFonts w:ascii="Sakkal Majalla" w:eastAsia="Calibri" w:hAnsi="Sakkal Majalla" w:cs="Sakkal Majalla"/>
                <w:sz w:val="28"/>
                <w:szCs w:val="28"/>
                <w:rtl/>
                <w:lang w:bidi="ar-AE"/>
              </w:rPr>
            </w:pPr>
            <w:r w:rsidRPr="00D439BC">
              <w:rPr>
                <w:rFonts w:ascii="Sakkal Majalla" w:eastAsia="Calibri" w:hAnsi="Sakkal Majalla" w:cs="Sakkal Majalla"/>
                <w:sz w:val="28"/>
                <w:szCs w:val="28"/>
                <w:lang w:bidi="ar-AE"/>
              </w:rPr>
              <w:t>-</w:t>
            </w:r>
          </w:p>
        </w:tc>
        <w:tc>
          <w:tcPr>
            <w:tcW w:w="3119" w:type="dxa"/>
          </w:tcPr>
          <w:p w14:paraId="3B6B6B08" w14:textId="31C45C7D" w:rsidR="002B1BAB" w:rsidRPr="00A73869" w:rsidRDefault="002B1BAB" w:rsidP="002B1BAB">
            <w:pPr>
              <w:jc w:val="center"/>
              <w:rPr>
                <w:rFonts w:ascii="Sakkal Majalla" w:eastAsia="Calibri" w:hAnsi="Sakkal Majalla" w:cs="Sakkal Majalla"/>
                <w:sz w:val="28"/>
                <w:szCs w:val="28"/>
                <w:rtl/>
                <w:lang w:bidi="ar-AE"/>
              </w:rPr>
            </w:pPr>
            <w:r w:rsidRPr="00D439BC">
              <w:rPr>
                <w:rFonts w:ascii="Sakkal Majalla" w:eastAsia="Calibri" w:hAnsi="Sakkal Majalla" w:cs="Sakkal Majalla"/>
                <w:sz w:val="28"/>
                <w:szCs w:val="28"/>
                <w:lang w:bidi="ar-AE"/>
              </w:rPr>
              <w:t>-</w:t>
            </w:r>
          </w:p>
        </w:tc>
      </w:tr>
      <w:tr w:rsidR="002B1BAB" w:rsidRPr="00A73869" w14:paraId="11CB24FD" w14:textId="77777777" w:rsidTr="00F60038">
        <w:tc>
          <w:tcPr>
            <w:tcW w:w="2100" w:type="dxa"/>
            <w:vAlign w:val="center"/>
          </w:tcPr>
          <w:p w14:paraId="501F8786" w14:textId="77777777" w:rsidR="002B1BAB" w:rsidRPr="00A73869" w:rsidRDefault="002B1BAB" w:rsidP="002B1BAB">
            <w:pPr>
              <w:jc w:val="center"/>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ش</w:t>
            </w:r>
            <w:r w:rsidRPr="00A73869">
              <w:rPr>
                <w:rFonts w:ascii="Sakkal Majalla" w:eastAsia="Calibri" w:hAnsi="Sakkal Majalla" w:cs="Sakkal Majalla" w:hint="cs"/>
                <w:sz w:val="28"/>
                <w:szCs w:val="28"/>
                <w:rtl/>
                <w:lang w:bidi="ar-AE"/>
              </w:rPr>
              <w:t>ـ</w:t>
            </w:r>
            <w:r w:rsidRPr="00A73869">
              <w:rPr>
                <w:rFonts w:ascii="Sakkal Majalla" w:eastAsia="Calibri" w:hAnsi="Sakkal Majalla" w:cs="Sakkal Majalla"/>
                <w:sz w:val="28"/>
                <w:szCs w:val="28"/>
                <w:rtl/>
                <w:lang w:bidi="ar-AE"/>
              </w:rPr>
              <w:t>رط</w:t>
            </w:r>
            <w:r w:rsidRPr="00A73869">
              <w:rPr>
                <w:rFonts w:ascii="Sakkal Majalla" w:eastAsia="Calibri" w:hAnsi="Sakkal Majalla" w:cs="Sakkal Majalla" w:hint="cs"/>
                <w:sz w:val="28"/>
                <w:szCs w:val="28"/>
                <w:rtl/>
                <w:lang w:bidi="ar-AE"/>
              </w:rPr>
              <w:t>ـــ</w:t>
            </w:r>
            <w:r w:rsidRPr="00A73869">
              <w:rPr>
                <w:rFonts w:ascii="Sakkal Majalla" w:eastAsia="Calibri" w:hAnsi="Sakkal Majalla" w:cs="Sakkal Majalla"/>
                <w:sz w:val="28"/>
                <w:szCs w:val="28"/>
                <w:rtl/>
                <w:lang w:bidi="ar-AE"/>
              </w:rPr>
              <w:t>ي أول</w:t>
            </w:r>
          </w:p>
        </w:tc>
        <w:tc>
          <w:tcPr>
            <w:tcW w:w="3281" w:type="dxa"/>
          </w:tcPr>
          <w:p w14:paraId="649EF59F" w14:textId="65E36F8C" w:rsidR="002B1BAB" w:rsidRPr="00A73869" w:rsidRDefault="002B1BAB" w:rsidP="002B1BAB">
            <w:pPr>
              <w:jc w:val="center"/>
              <w:rPr>
                <w:rFonts w:ascii="Sakkal Majalla" w:eastAsia="Calibri" w:hAnsi="Sakkal Majalla" w:cs="Sakkal Majalla"/>
                <w:sz w:val="28"/>
                <w:szCs w:val="28"/>
                <w:rtl/>
                <w:lang w:bidi="ar-AE"/>
              </w:rPr>
            </w:pPr>
            <w:r w:rsidRPr="00D439BC">
              <w:rPr>
                <w:rFonts w:ascii="Sakkal Majalla" w:eastAsia="Calibri" w:hAnsi="Sakkal Majalla" w:cs="Sakkal Majalla"/>
                <w:sz w:val="28"/>
                <w:szCs w:val="28"/>
                <w:lang w:bidi="ar-AE"/>
              </w:rPr>
              <w:t>-</w:t>
            </w:r>
          </w:p>
        </w:tc>
        <w:tc>
          <w:tcPr>
            <w:tcW w:w="3119" w:type="dxa"/>
          </w:tcPr>
          <w:p w14:paraId="4141BBB7" w14:textId="551CF27D" w:rsidR="002B1BAB" w:rsidRPr="00A73869" w:rsidRDefault="002B1BAB" w:rsidP="002B1BAB">
            <w:pPr>
              <w:jc w:val="center"/>
              <w:rPr>
                <w:rFonts w:ascii="Sakkal Majalla" w:eastAsia="Calibri" w:hAnsi="Sakkal Majalla" w:cs="Sakkal Majalla"/>
                <w:sz w:val="28"/>
                <w:szCs w:val="28"/>
                <w:rtl/>
                <w:lang w:bidi="ar-AE"/>
              </w:rPr>
            </w:pPr>
            <w:r w:rsidRPr="00D439BC">
              <w:rPr>
                <w:rFonts w:ascii="Sakkal Majalla" w:eastAsia="Calibri" w:hAnsi="Sakkal Majalla" w:cs="Sakkal Majalla"/>
                <w:sz w:val="28"/>
                <w:szCs w:val="28"/>
                <w:lang w:bidi="ar-AE"/>
              </w:rPr>
              <w:t>-</w:t>
            </w:r>
          </w:p>
        </w:tc>
      </w:tr>
      <w:tr w:rsidR="002B1BAB" w:rsidRPr="00A73869" w14:paraId="47F76E34" w14:textId="77777777" w:rsidTr="005C1B94">
        <w:tc>
          <w:tcPr>
            <w:tcW w:w="2100" w:type="dxa"/>
            <w:vAlign w:val="center"/>
          </w:tcPr>
          <w:p w14:paraId="3956B8A8" w14:textId="77777777" w:rsidR="002B1BAB" w:rsidRPr="00A73869" w:rsidRDefault="002B1BAB" w:rsidP="002B1BAB">
            <w:pPr>
              <w:jc w:val="center"/>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ش</w:t>
            </w:r>
            <w:r w:rsidRPr="00A73869">
              <w:rPr>
                <w:rFonts w:ascii="Sakkal Majalla" w:eastAsia="Calibri" w:hAnsi="Sakkal Majalla" w:cs="Sakkal Majalla" w:hint="cs"/>
                <w:sz w:val="28"/>
                <w:szCs w:val="28"/>
                <w:rtl/>
                <w:lang w:bidi="ar-AE"/>
              </w:rPr>
              <w:t>ـ</w:t>
            </w:r>
            <w:r w:rsidRPr="00A73869">
              <w:rPr>
                <w:rFonts w:ascii="Sakkal Majalla" w:eastAsia="Calibri" w:hAnsi="Sakkal Majalla" w:cs="Sakkal Majalla"/>
                <w:sz w:val="28"/>
                <w:szCs w:val="28"/>
                <w:rtl/>
                <w:lang w:bidi="ar-AE"/>
              </w:rPr>
              <w:t>رط</w:t>
            </w:r>
            <w:r w:rsidRPr="00A73869">
              <w:rPr>
                <w:rFonts w:ascii="Sakkal Majalla" w:eastAsia="Calibri" w:hAnsi="Sakkal Majalla" w:cs="Sakkal Majalla" w:hint="cs"/>
                <w:sz w:val="28"/>
                <w:szCs w:val="28"/>
                <w:rtl/>
                <w:lang w:bidi="ar-AE"/>
              </w:rPr>
              <w:t>ـــي</w:t>
            </w:r>
          </w:p>
        </w:tc>
        <w:tc>
          <w:tcPr>
            <w:tcW w:w="3281" w:type="dxa"/>
          </w:tcPr>
          <w:p w14:paraId="4EF6C817" w14:textId="613B4E0F" w:rsidR="002B1BAB" w:rsidRPr="00A73869" w:rsidRDefault="002B1BAB" w:rsidP="002B1BAB">
            <w:pPr>
              <w:jc w:val="center"/>
              <w:rPr>
                <w:rFonts w:ascii="Sakkal Majalla" w:eastAsia="Calibri" w:hAnsi="Sakkal Majalla" w:cs="Sakkal Majalla"/>
                <w:sz w:val="28"/>
                <w:szCs w:val="28"/>
                <w:rtl/>
                <w:lang w:bidi="ar-AE"/>
              </w:rPr>
            </w:pPr>
            <w:r w:rsidRPr="00D439BC">
              <w:rPr>
                <w:rFonts w:ascii="Sakkal Majalla" w:eastAsia="Calibri" w:hAnsi="Sakkal Majalla" w:cs="Sakkal Majalla"/>
                <w:sz w:val="28"/>
                <w:szCs w:val="28"/>
                <w:lang w:bidi="ar-AE"/>
              </w:rPr>
              <w:t>-</w:t>
            </w:r>
          </w:p>
        </w:tc>
        <w:tc>
          <w:tcPr>
            <w:tcW w:w="3119" w:type="dxa"/>
          </w:tcPr>
          <w:p w14:paraId="6C6709FF" w14:textId="528F7F66" w:rsidR="002B1BAB" w:rsidRPr="00A73869" w:rsidRDefault="002B1BAB" w:rsidP="002B1BAB">
            <w:pPr>
              <w:jc w:val="center"/>
              <w:rPr>
                <w:rFonts w:ascii="Sakkal Majalla" w:eastAsia="Calibri" w:hAnsi="Sakkal Majalla" w:cs="Sakkal Majalla"/>
                <w:sz w:val="28"/>
                <w:szCs w:val="28"/>
                <w:rtl/>
                <w:lang w:bidi="ar-AE"/>
              </w:rPr>
            </w:pPr>
            <w:r w:rsidRPr="00D439BC">
              <w:rPr>
                <w:rFonts w:ascii="Sakkal Majalla" w:eastAsia="Calibri" w:hAnsi="Sakkal Majalla" w:cs="Sakkal Majalla"/>
                <w:sz w:val="28"/>
                <w:szCs w:val="28"/>
                <w:lang w:bidi="ar-AE"/>
              </w:rPr>
              <w:t>-</w:t>
            </w:r>
          </w:p>
        </w:tc>
      </w:tr>
      <w:tr w:rsidR="002B1BAB" w:rsidRPr="00A73869" w14:paraId="4F871D45" w14:textId="77777777" w:rsidTr="00F60038">
        <w:tc>
          <w:tcPr>
            <w:tcW w:w="2100" w:type="dxa"/>
            <w:vAlign w:val="center"/>
          </w:tcPr>
          <w:p w14:paraId="7A4B9063" w14:textId="77777777" w:rsidR="002B1BAB" w:rsidRPr="00A73869" w:rsidRDefault="002B1BAB" w:rsidP="002B1BAB">
            <w:pPr>
              <w:jc w:val="center"/>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ش</w:t>
            </w:r>
            <w:r w:rsidRPr="00A73869">
              <w:rPr>
                <w:rFonts w:ascii="Sakkal Majalla" w:eastAsia="Calibri" w:hAnsi="Sakkal Majalla" w:cs="Sakkal Majalla" w:hint="cs"/>
                <w:sz w:val="28"/>
                <w:szCs w:val="28"/>
                <w:rtl/>
                <w:lang w:bidi="ar-AE"/>
              </w:rPr>
              <w:t>ـ</w:t>
            </w:r>
            <w:r w:rsidRPr="00A73869">
              <w:rPr>
                <w:rFonts w:ascii="Sakkal Majalla" w:eastAsia="Calibri" w:hAnsi="Sakkal Majalla" w:cs="Sakkal Majalla"/>
                <w:sz w:val="28"/>
                <w:szCs w:val="28"/>
                <w:rtl/>
                <w:lang w:bidi="ar-AE"/>
              </w:rPr>
              <w:t>رط</w:t>
            </w:r>
            <w:r w:rsidRPr="00A73869">
              <w:rPr>
                <w:rFonts w:ascii="Sakkal Majalla" w:eastAsia="Calibri" w:hAnsi="Sakkal Majalla" w:cs="Sakkal Majalla" w:hint="cs"/>
                <w:sz w:val="28"/>
                <w:szCs w:val="28"/>
                <w:rtl/>
                <w:lang w:bidi="ar-AE"/>
              </w:rPr>
              <w:t>ــ</w:t>
            </w:r>
            <w:r w:rsidRPr="00A73869">
              <w:rPr>
                <w:rFonts w:ascii="Sakkal Majalla" w:eastAsia="Calibri" w:hAnsi="Sakkal Majalla" w:cs="Sakkal Majalla"/>
                <w:sz w:val="28"/>
                <w:szCs w:val="28"/>
                <w:rtl/>
                <w:lang w:bidi="ar-AE"/>
              </w:rPr>
              <w:t>ي مس</w:t>
            </w:r>
            <w:r w:rsidRPr="00A73869">
              <w:rPr>
                <w:rFonts w:ascii="Sakkal Majalla" w:eastAsia="Calibri" w:hAnsi="Sakkal Majalla" w:cs="Sakkal Majalla" w:hint="cs"/>
                <w:sz w:val="28"/>
                <w:szCs w:val="28"/>
                <w:rtl/>
                <w:lang w:bidi="ar-AE"/>
              </w:rPr>
              <w:t>ـ</w:t>
            </w:r>
            <w:r w:rsidRPr="00A73869">
              <w:rPr>
                <w:rFonts w:ascii="Sakkal Majalla" w:eastAsia="Calibri" w:hAnsi="Sakkal Majalla" w:cs="Sakkal Majalla"/>
                <w:sz w:val="28"/>
                <w:szCs w:val="28"/>
                <w:rtl/>
                <w:lang w:bidi="ar-AE"/>
              </w:rPr>
              <w:t>تج</w:t>
            </w:r>
            <w:r w:rsidRPr="00A73869">
              <w:rPr>
                <w:rFonts w:ascii="Sakkal Majalla" w:eastAsia="Calibri" w:hAnsi="Sakkal Majalla" w:cs="Sakkal Majalla" w:hint="cs"/>
                <w:sz w:val="28"/>
                <w:szCs w:val="28"/>
                <w:rtl/>
                <w:lang w:bidi="ar-AE"/>
              </w:rPr>
              <w:t>ــ</w:t>
            </w:r>
            <w:r w:rsidRPr="00A73869">
              <w:rPr>
                <w:rFonts w:ascii="Sakkal Majalla" w:eastAsia="Calibri" w:hAnsi="Sakkal Majalla" w:cs="Sakkal Majalla"/>
                <w:sz w:val="28"/>
                <w:szCs w:val="28"/>
                <w:rtl/>
                <w:lang w:bidi="ar-AE"/>
              </w:rPr>
              <w:t>د</w:t>
            </w:r>
          </w:p>
        </w:tc>
        <w:tc>
          <w:tcPr>
            <w:tcW w:w="3281" w:type="dxa"/>
          </w:tcPr>
          <w:p w14:paraId="3FEF1B74" w14:textId="3B2E8D7C" w:rsidR="002B1BAB" w:rsidRPr="00A73869" w:rsidRDefault="002B1BAB" w:rsidP="002B1BAB">
            <w:pPr>
              <w:jc w:val="center"/>
              <w:rPr>
                <w:rFonts w:ascii="Sakkal Majalla" w:eastAsia="Calibri" w:hAnsi="Sakkal Majalla" w:cs="Sakkal Majalla"/>
                <w:sz w:val="28"/>
                <w:szCs w:val="28"/>
                <w:lang w:val="en-AU" w:bidi="ar-AE"/>
              </w:rPr>
            </w:pPr>
            <w:r w:rsidRPr="00D439BC">
              <w:rPr>
                <w:rFonts w:ascii="Sakkal Majalla" w:eastAsia="Calibri" w:hAnsi="Sakkal Majalla" w:cs="Sakkal Majalla"/>
                <w:sz w:val="28"/>
                <w:szCs w:val="28"/>
                <w:lang w:bidi="ar-AE"/>
              </w:rPr>
              <w:t>-</w:t>
            </w:r>
          </w:p>
        </w:tc>
        <w:tc>
          <w:tcPr>
            <w:tcW w:w="3119" w:type="dxa"/>
          </w:tcPr>
          <w:p w14:paraId="52FD03C9" w14:textId="66174BA9" w:rsidR="002B1BAB" w:rsidRPr="00A73869" w:rsidRDefault="002B1BAB" w:rsidP="002B1BAB">
            <w:pPr>
              <w:jc w:val="center"/>
              <w:rPr>
                <w:rFonts w:ascii="Sakkal Majalla" w:eastAsia="Calibri" w:hAnsi="Sakkal Majalla" w:cs="Sakkal Majalla"/>
                <w:sz w:val="28"/>
                <w:szCs w:val="28"/>
                <w:rtl/>
                <w:lang w:bidi="ar-AE"/>
              </w:rPr>
            </w:pPr>
            <w:r w:rsidRPr="00D439BC">
              <w:rPr>
                <w:rFonts w:ascii="Sakkal Majalla" w:eastAsia="Calibri" w:hAnsi="Sakkal Majalla" w:cs="Sakkal Majalla"/>
                <w:sz w:val="28"/>
                <w:szCs w:val="28"/>
                <w:lang w:bidi="ar-AE"/>
              </w:rPr>
              <w:t>-</w:t>
            </w:r>
          </w:p>
        </w:tc>
      </w:tr>
    </w:tbl>
    <w:p w14:paraId="35344DB9" w14:textId="77777777" w:rsidR="00804F65" w:rsidRPr="00A73869" w:rsidRDefault="00804F65" w:rsidP="00804F65">
      <w:pPr>
        <w:ind w:left="-150"/>
        <w:contextualSpacing/>
        <w:jc w:val="center"/>
        <w:rPr>
          <w:rFonts w:ascii="Sakkal Majalla" w:eastAsia="Calibri" w:hAnsi="Sakkal Majalla" w:cs="Sakkal Majalla"/>
          <w:b/>
          <w:bCs/>
          <w:sz w:val="28"/>
          <w:szCs w:val="28"/>
          <w:rtl/>
          <w:lang w:bidi="ar-AE"/>
        </w:rPr>
      </w:pPr>
    </w:p>
    <w:p w14:paraId="32967DD0" w14:textId="77777777" w:rsidR="00804F65" w:rsidRPr="00A73869" w:rsidRDefault="00804F65" w:rsidP="00804F65">
      <w:pPr>
        <w:ind w:left="-150"/>
        <w:contextualSpacing/>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 xml:space="preserve">الفصل الثاني </w:t>
      </w:r>
    </w:p>
    <w:p w14:paraId="5265529A" w14:textId="77777777" w:rsidR="00804F65" w:rsidRPr="00A73869" w:rsidRDefault="00804F65" w:rsidP="00804F65">
      <w:pPr>
        <w:ind w:left="-150"/>
        <w:contextualSpacing/>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العلاوات العامة</w:t>
      </w:r>
    </w:p>
    <w:p w14:paraId="141EC713" w14:textId="77777777" w:rsidR="00804F65" w:rsidRPr="00A73869" w:rsidRDefault="00804F65" w:rsidP="00804F65">
      <w:pPr>
        <w:ind w:left="570" w:hanging="528"/>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b/>
          <w:bCs/>
          <w:sz w:val="28"/>
          <w:szCs w:val="28"/>
          <w:rtl/>
          <w:lang w:bidi="ar-AE"/>
        </w:rPr>
        <w:t>المادة (</w:t>
      </w:r>
      <w:r w:rsidRPr="00A73869">
        <w:rPr>
          <w:rFonts w:ascii="Sakkal Majalla" w:eastAsia="Calibri" w:hAnsi="Sakkal Majalla" w:cs="Sakkal Majalla" w:hint="cs"/>
          <w:b/>
          <w:bCs/>
          <w:sz w:val="28"/>
          <w:szCs w:val="28"/>
          <w:rtl/>
          <w:lang w:bidi="ar-AE"/>
        </w:rPr>
        <w:t>26</w:t>
      </w:r>
      <w:r w:rsidRPr="00A73869">
        <w:rPr>
          <w:rFonts w:ascii="Sakkal Majalla" w:eastAsia="Calibri" w:hAnsi="Sakkal Majalla" w:cs="Sakkal Majalla"/>
          <w:b/>
          <w:bCs/>
          <w:sz w:val="28"/>
          <w:szCs w:val="28"/>
          <w:rtl/>
          <w:lang w:bidi="ar-AE"/>
        </w:rPr>
        <w:t>)</w:t>
      </w:r>
    </w:p>
    <w:p w14:paraId="7BC7D14E" w14:textId="77777777" w:rsidR="00804F65" w:rsidRPr="00A73869" w:rsidRDefault="00804F65" w:rsidP="00804F65">
      <w:pPr>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تكون العلاوات العامة للمنتسبين المواطنين في الهيئة على النحو الوارد في هذا الفصل.</w:t>
      </w:r>
    </w:p>
    <w:p w14:paraId="3BB5A063" w14:textId="77777777" w:rsidR="00804F65" w:rsidRPr="00A73869" w:rsidRDefault="00804F65" w:rsidP="00804F65">
      <w:pPr>
        <w:rPr>
          <w:rFonts w:ascii="Sakkal Majalla" w:eastAsia="Calibri" w:hAnsi="Sakkal Majalla" w:cs="Sakkal Majalla"/>
          <w:b/>
          <w:bCs/>
          <w:sz w:val="28"/>
          <w:szCs w:val="28"/>
          <w:rtl/>
          <w:lang w:bidi="ar-AE"/>
        </w:rPr>
      </w:pPr>
    </w:p>
    <w:p w14:paraId="41D6C3F7" w14:textId="77777777" w:rsidR="00804F65" w:rsidRPr="00A73869" w:rsidRDefault="00804F65" w:rsidP="00804F65">
      <w:pPr>
        <w:ind w:left="570" w:hanging="528"/>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b/>
          <w:bCs/>
          <w:sz w:val="28"/>
          <w:szCs w:val="28"/>
          <w:rtl/>
          <w:lang w:bidi="ar-AE"/>
        </w:rPr>
        <w:t xml:space="preserve">علاوة </w:t>
      </w:r>
      <w:r w:rsidRPr="00A73869">
        <w:rPr>
          <w:rFonts w:ascii="Sakkal Majalla" w:eastAsia="Calibri" w:hAnsi="Sakkal Majalla" w:cs="Sakkal Majalla" w:hint="cs"/>
          <w:b/>
          <w:bCs/>
          <w:sz w:val="28"/>
          <w:szCs w:val="28"/>
          <w:rtl/>
          <w:lang w:bidi="ar-AE"/>
        </w:rPr>
        <w:t>المنصب للضباط</w:t>
      </w:r>
    </w:p>
    <w:p w14:paraId="6728B7F0" w14:textId="77777777" w:rsidR="00804F65" w:rsidRPr="00A73869" w:rsidRDefault="00804F65" w:rsidP="00804F65">
      <w:pPr>
        <w:ind w:left="570" w:hanging="528"/>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b/>
          <w:bCs/>
          <w:sz w:val="28"/>
          <w:szCs w:val="28"/>
          <w:rtl/>
          <w:lang w:bidi="ar-AE"/>
        </w:rPr>
        <w:t>المادة (</w:t>
      </w:r>
      <w:r w:rsidRPr="00A73869">
        <w:rPr>
          <w:rFonts w:ascii="Sakkal Majalla" w:eastAsia="Calibri" w:hAnsi="Sakkal Majalla" w:cs="Sakkal Majalla" w:hint="cs"/>
          <w:b/>
          <w:bCs/>
          <w:sz w:val="28"/>
          <w:szCs w:val="28"/>
          <w:rtl/>
          <w:lang w:bidi="ar-AE"/>
        </w:rPr>
        <w:t>27</w:t>
      </w:r>
      <w:r w:rsidRPr="00A73869">
        <w:rPr>
          <w:rFonts w:ascii="Sakkal Majalla" w:eastAsia="Calibri" w:hAnsi="Sakkal Majalla" w:cs="Sakkal Majalla"/>
          <w:b/>
          <w:bCs/>
          <w:sz w:val="28"/>
          <w:szCs w:val="28"/>
          <w:rtl/>
          <w:lang w:bidi="ar-AE"/>
        </w:rPr>
        <w:t>)</w:t>
      </w:r>
    </w:p>
    <w:p w14:paraId="202570E5" w14:textId="77777777" w:rsidR="00804F65" w:rsidRPr="00A73869" w:rsidRDefault="00804F65" w:rsidP="00804F65">
      <w:pPr>
        <w:jc w:val="mediumKashida"/>
        <w:rPr>
          <w:rFonts w:ascii="Sakkal Majalla" w:eastAsia="Calibri" w:hAnsi="Sakkal Majalla" w:cs="Sakkal Majalla"/>
          <w:b/>
          <w:bCs/>
          <w:sz w:val="28"/>
          <w:szCs w:val="28"/>
          <w:rtl/>
          <w:lang w:bidi="ar-AE"/>
        </w:rPr>
      </w:pPr>
      <w:r w:rsidRPr="00A73869">
        <w:rPr>
          <w:rFonts w:ascii="Sakkal Majalla" w:eastAsia="Calibri" w:hAnsi="Sakkal Majalla" w:cs="Sakkal Majalla"/>
          <w:b/>
          <w:bCs/>
          <w:sz w:val="28"/>
          <w:szCs w:val="28"/>
          <w:rtl/>
          <w:lang w:bidi="ar-AE"/>
        </w:rPr>
        <w:t>أولا</w:t>
      </w:r>
      <w:r w:rsidRPr="00A73869">
        <w:rPr>
          <w:rFonts w:ascii="Sakkal Majalla" w:eastAsia="Calibri" w:hAnsi="Sakkal Majalla" w:cs="Sakkal Majalla" w:hint="cs"/>
          <w:b/>
          <w:bCs/>
          <w:sz w:val="28"/>
          <w:szCs w:val="28"/>
          <w:rtl/>
          <w:lang w:bidi="ar-AE"/>
        </w:rPr>
        <w:t>ً</w:t>
      </w:r>
      <w:r w:rsidRPr="00A73869">
        <w:rPr>
          <w:rFonts w:ascii="Sakkal Majalla" w:eastAsia="Calibri" w:hAnsi="Sakkal Majalla" w:cs="Sakkal Majalla"/>
          <w:b/>
          <w:bCs/>
          <w:sz w:val="28"/>
          <w:szCs w:val="28"/>
          <w:rtl/>
          <w:lang w:bidi="ar-AE"/>
        </w:rPr>
        <w:t>: ت</w:t>
      </w:r>
      <w:r w:rsidRPr="00A73869">
        <w:rPr>
          <w:rFonts w:ascii="Sakkal Majalla" w:eastAsia="Calibri" w:hAnsi="Sakkal Majalla" w:cs="Sakkal Majalla" w:hint="cs"/>
          <w:b/>
          <w:bCs/>
          <w:sz w:val="28"/>
          <w:szCs w:val="28"/>
          <w:rtl/>
          <w:lang w:bidi="ar-AE"/>
        </w:rPr>
        <w:t>ُ</w:t>
      </w:r>
      <w:r w:rsidRPr="00A73869">
        <w:rPr>
          <w:rFonts w:ascii="Sakkal Majalla" w:eastAsia="Calibri" w:hAnsi="Sakkal Majalla" w:cs="Sakkal Majalla"/>
          <w:b/>
          <w:bCs/>
          <w:sz w:val="28"/>
          <w:szCs w:val="28"/>
          <w:rtl/>
          <w:lang w:bidi="ar-AE"/>
        </w:rPr>
        <w:t>منح علاوة المنصب شهري</w:t>
      </w:r>
      <w:r w:rsidRPr="00A73869">
        <w:rPr>
          <w:rFonts w:ascii="Sakkal Majalla" w:eastAsia="Calibri" w:hAnsi="Sakkal Majalla" w:cs="Sakkal Majalla" w:hint="cs"/>
          <w:b/>
          <w:bCs/>
          <w:sz w:val="28"/>
          <w:szCs w:val="28"/>
          <w:rtl/>
          <w:lang w:bidi="ar-AE"/>
        </w:rPr>
        <w:t>اً</w:t>
      </w:r>
      <w:r w:rsidRPr="00A73869">
        <w:rPr>
          <w:rFonts w:ascii="Sakkal Majalla" w:eastAsia="Calibri" w:hAnsi="Sakkal Majalla" w:cs="Sakkal Majalla"/>
          <w:b/>
          <w:bCs/>
          <w:sz w:val="28"/>
          <w:szCs w:val="28"/>
          <w:rtl/>
          <w:lang w:bidi="ar-AE"/>
        </w:rPr>
        <w:t xml:space="preserve"> للضباط على النحو </w:t>
      </w:r>
      <w:r w:rsidRPr="00A73869">
        <w:rPr>
          <w:rFonts w:ascii="Sakkal Majalla" w:eastAsia="Calibri" w:hAnsi="Sakkal Majalla" w:cs="Sakkal Majalla" w:hint="cs"/>
          <w:b/>
          <w:bCs/>
          <w:sz w:val="28"/>
          <w:szCs w:val="28"/>
          <w:rtl/>
          <w:lang w:bidi="ar-AE"/>
        </w:rPr>
        <w:t>الآتي</w:t>
      </w:r>
      <w:r w:rsidRPr="00A73869">
        <w:rPr>
          <w:rFonts w:ascii="Sakkal Majalla" w:eastAsia="Calibri" w:hAnsi="Sakkal Majalla" w:cs="Sakkal Majalla"/>
          <w:b/>
          <w:bCs/>
          <w:sz w:val="28"/>
          <w:szCs w:val="28"/>
          <w:rtl/>
          <w:lang w:bidi="ar-AE"/>
        </w:rPr>
        <w:t xml:space="preserve">: </w:t>
      </w:r>
    </w:p>
    <w:p w14:paraId="5768BA96" w14:textId="77777777" w:rsidR="00804F65" w:rsidRPr="00A73869" w:rsidRDefault="00804F65" w:rsidP="00804F65">
      <w:pPr>
        <w:jc w:val="mediumKashida"/>
        <w:rPr>
          <w:rFonts w:ascii="Sakkal Majalla" w:eastAsia="Calibri" w:hAnsi="Sakkal Majalla" w:cs="Sakkal Majalla"/>
          <w:sz w:val="28"/>
          <w:szCs w:val="28"/>
          <w:rtl/>
          <w:lang w:bidi="ar-AE"/>
        </w:rPr>
      </w:pPr>
    </w:p>
    <w:tbl>
      <w:tblPr>
        <w:bidiVisual/>
        <w:tblW w:w="814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
        <w:gridCol w:w="4158"/>
        <w:gridCol w:w="3420"/>
      </w:tblGrid>
      <w:tr w:rsidR="00804F65" w:rsidRPr="00A73869" w14:paraId="1C031188" w14:textId="77777777" w:rsidTr="005C1B94">
        <w:trPr>
          <w:tblHeader/>
        </w:trPr>
        <w:tc>
          <w:tcPr>
            <w:tcW w:w="567" w:type="dxa"/>
            <w:shd w:val="clear" w:color="auto" w:fill="DEEAF6" w:themeFill="accent1" w:themeFillTint="33"/>
          </w:tcPr>
          <w:p w14:paraId="67CAEB93" w14:textId="77777777" w:rsidR="00804F65" w:rsidRPr="00A73869" w:rsidRDefault="00804F65" w:rsidP="005C1B94">
            <w:pPr>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w:t>
            </w:r>
          </w:p>
        </w:tc>
        <w:tc>
          <w:tcPr>
            <w:tcW w:w="4158" w:type="dxa"/>
            <w:shd w:val="clear" w:color="auto" w:fill="DEEAF6" w:themeFill="accent1" w:themeFillTint="33"/>
            <w:vAlign w:val="center"/>
          </w:tcPr>
          <w:p w14:paraId="6EBC537F" w14:textId="77777777" w:rsidR="00804F65" w:rsidRPr="00A73869" w:rsidRDefault="00804F65" w:rsidP="005C1B94">
            <w:pPr>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المنصب</w:t>
            </w:r>
          </w:p>
        </w:tc>
        <w:tc>
          <w:tcPr>
            <w:tcW w:w="3420" w:type="dxa"/>
            <w:shd w:val="clear" w:color="auto" w:fill="DEEAF6" w:themeFill="accent1" w:themeFillTint="33"/>
            <w:vAlign w:val="center"/>
          </w:tcPr>
          <w:p w14:paraId="49DC1AF5" w14:textId="77777777" w:rsidR="00804F65" w:rsidRPr="00A73869" w:rsidRDefault="00804F65" w:rsidP="005C1B94">
            <w:pPr>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العلاوة بالدرهم</w:t>
            </w:r>
          </w:p>
        </w:tc>
      </w:tr>
      <w:tr w:rsidR="00804F65" w:rsidRPr="00A73869" w14:paraId="4F136D5D" w14:textId="77777777" w:rsidTr="005C1B94">
        <w:tc>
          <w:tcPr>
            <w:tcW w:w="567" w:type="dxa"/>
          </w:tcPr>
          <w:p w14:paraId="3CC450CB" w14:textId="77777777" w:rsidR="00804F65" w:rsidRPr="00A73869" w:rsidRDefault="00804F65" w:rsidP="005C1B94">
            <w:pPr>
              <w:jc w:val="center"/>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1.</w:t>
            </w:r>
          </w:p>
        </w:tc>
        <w:tc>
          <w:tcPr>
            <w:tcW w:w="4158" w:type="dxa"/>
            <w:vAlign w:val="center"/>
          </w:tcPr>
          <w:p w14:paraId="525C5309" w14:textId="77777777" w:rsidR="00804F65" w:rsidRPr="00A73869" w:rsidRDefault="00804F65" w:rsidP="005C1B94">
            <w:pPr>
              <w:jc w:val="center"/>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ق</w:t>
            </w:r>
            <w:r w:rsidRPr="00A73869">
              <w:rPr>
                <w:rFonts w:ascii="Sakkal Majalla" w:eastAsia="Calibri" w:hAnsi="Sakkal Majalla" w:cs="Sakkal Majalla" w:hint="cs"/>
                <w:sz w:val="28"/>
                <w:szCs w:val="28"/>
                <w:rtl/>
                <w:lang w:bidi="ar-AE"/>
              </w:rPr>
              <w:t>ـ</w:t>
            </w:r>
            <w:r w:rsidRPr="00A73869">
              <w:rPr>
                <w:rFonts w:ascii="Sakkal Majalla" w:eastAsia="Calibri" w:hAnsi="Sakkal Majalla" w:cs="Sakkal Majalla"/>
                <w:sz w:val="28"/>
                <w:szCs w:val="28"/>
                <w:rtl/>
                <w:lang w:bidi="ar-AE"/>
              </w:rPr>
              <w:t>ائ</w:t>
            </w:r>
            <w:r w:rsidRPr="00A73869">
              <w:rPr>
                <w:rFonts w:ascii="Sakkal Majalla" w:eastAsia="Calibri" w:hAnsi="Sakkal Majalla" w:cs="Sakkal Majalla" w:hint="cs"/>
                <w:sz w:val="28"/>
                <w:szCs w:val="28"/>
                <w:rtl/>
                <w:lang w:bidi="ar-AE"/>
              </w:rPr>
              <w:t>ـ</w:t>
            </w:r>
            <w:r w:rsidRPr="00A73869">
              <w:rPr>
                <w:rFonts w:ascii="Sakkal Majalla" w:eastAsia="Calibri" w:hAnsi="Sakkal Majalla" w:cs="Sakkal Majalla"/>
                <w:sz w:val="28"/>
                <w:szCs w:val="28"/>
                <w:rtl/>
                <w:lang w:bidi="ar-AE"/>
              </w:rPr>
              <w:t>د ع</w:t>
            </w:r>
            <w:r w:rsidRPr="00A73869">
              <w:rPr>
                <w:rFonts w:ascii="Sakkal Majalla" w:eastAsia="Calibri" w:hAnsi="Sakkal Majalla" w:cs="Sakkal Majalla" w:hint="cs"/>
                <w:sz w:val="28"/>
                <w:szCs w:val="28"/>
                <w:rtl/>
                <w:lang w:bidi="ar-AE"/>
              </w:rPr>
              <w:t>ـ</w:t>
            </w:r>
            <w:r w:rsidRPr="00A73869">
              <w:rPr>
                <w:rFonts w:ascii="Sakkal Majalla" w:eastAsia="Calibri" w:hAnsi="Sakkal Majalla" w:cs="Sakkal Majalla"/>
                <w:sz w:val="28"/>
                <w:szCs w:val="28"/>
                <w:rtl/>
                <w:lang w:bidi="ar-AE"/>
              </w:rPr>
              <w:t>ام / نائ</w:t>
            </w:r>
            <w:r w:rsidRPr="00A73869">
              <w:rPr>
                <w:rFonts w:ascii="Sakkal Majalla" w:eastAsia="Calibri" w:hAnsi="Sakkal Majalla" w:cs="Sakkal Majalla" w:hint="cs"/>
                <w:sz w:val="28"/>
                <w:szCs w:val="28"/>
                <w:rtl/>
                <w:lang w:bidi="ar-AE"/>
              </w:rPr>
              <w:t>ـ</w:t>
            </w:r>
            <w:r w:rsidRPr="00A73869">
              <w:rPr>
                <w:rFonts w:ascii="Sakkal Majalla" w:eastAsia="Calibri" w:hAnsi="Sakkal Majalla" w:cs="Sakkal Majalla"/>
                <w:sz w:val="28"/>
                <w:szCs w:val="28"/>
                <w:rtl/>
                <w:lang w:bidi="ar-AE"/>
              </w:rPr>
              <w:t>ب ق</w:t>
            </w:r>
            <w:r w:rsidRPr="00A73869">
              <w:rPr>
                <w:rFonts w:ascii="Sakkal Majalla" w:eastAsia="Calibri" w:hAnsi="Sakkal Majalla" w:cs="Sakkal Majalla" w:hint="cs"/>
                <w:sz w:val="28"/>
                <w:szCs w:val="28"/>
                <w:rtl/>
                <w:lang w:bidi="ar-AE"/>
              </w:rPr>
              <w:t>ـ</w:t>
            </w:r>
            <w:r w:rsidRPr="00A73869">
              <w:rPr>
                <w:rFonts w:ascii="Sakkal Majalla" w:eastAsia="Calibri" w:hAnsi="Sakkal Majalla" w:cs="Sakkal Majalla"/>
                <w:sz w:val="28"/>
                <w:szCs w:val="28"/>
                <w:rtl/>
                <w:lang w:bidi="ar-AE"/>
              </w:rPr>
              <w:t>ائ</w:t>
            </w:r>
            <w:r w:rsidRPr="00A73869">
              <w:rPr>
                <w:rFonts w:ascii="Sakkal Majalla" w:eastAsia="Calibri" w:hAnsi="Sakkal Majalla" w:cs="Sakkal Majalla" w:hint="cs"/>
                <w:sz w:val="28"/>
                <w:szCs w:val="28"/>
                <w:rtl/>
                <w:lang w:bidi="ar-AE"/>
              </w:rPr>
              <w:t>ـ</w:t>
            </w:r>
            <w:r w:rsidRPr="00A73869">
              <w:rPr>
                <w:rFonts w:ascii="Sakkal Majalla" w:eastAsia="Calibri" w:hAnsi="Sakkal Majalla" w:cs="Sakkal Majalla"/>
                <w:sz w:val="28"/>
                <w:szCs w:val="28"/>
                <w:rtl/>
                <w:lang w:bidi="ar-AE"/>
              </w:rPr>
              <w:t>د ع</w:t>
            </w:r>
            <w:r w:rsidRPr="00A73869">
              <w:rPr>
                <w:rFonts w:ascii="Sakkal Majalla" w:eastAsia="Calibri" w:hAnsi="Sakkal Majalla" w:cs="Sakkal Majalla" w:hint="cs"/>
                <w:sz w:val="28"/>
                <w:szCs w:val="28"/>
                <w:rtl/>
                <w:lang w:bidi="ar-AE"/>
              </w:rPr>
              <w:t>ـ</w:t>
            </w:r>
            <w:r w:rsidRPr="00A73869">
              <w:rPr>
                <w:rFonts w:ascii="Sakkal Majalla" w:eastAsia="Calibri" w:hAnsi="Sakkal Majalla" w:cs="Sakkal Majalla"/>
                <w:sz w:val="28"/>
                <w:szCs w:val="28"/>
                <w:rtl/>
                <w:lang w:bidi="ar-AE"/>
              </w:rPr>
              <w:t>ام</w:t>
            </w:r>
          </w:p>
        </w:tc>
        <w:tc>
          <w:tcPr>
            <w:tcW w:w="3420" w:type="dxa"/>
            <w:vAlign w:val="center"/>
          </w:tcPr>
          <w:p w14:paraId="3AEA7190" w14:textId="04E205A8" w:rsidR="00804F65" w:rsidRPr="00A73869" w:rsidRDefault="002B1BAB" w:rsidP="005C1B94">
            <w:pPr>
              <w:jc w:val="center"/>
              <w:rPr>
                <w:rFonts w:ascii="Sakkal Majalla" w:eastAsia="Calibri" w:hAnsi="Sakkal Majalla" w:cs="Sakkal Majalla"/>
                <w:sz w:val="28"/>
                <w:szCs w:val="28"/>
                <w:rtl/>
                <w:lang w:bidi="ar-AE"/>
              </w:rPr>
            </w:pPr>
            <w:r>
              <w:rPr>
                <w:rFonts w:ascii="Sakkal Majalla" w:eastAsia="Calibri" w:hAnsi="Sakkal Majalla" w:cs="Sakkal Majalla" w:hint="cs"/>
                <w:sz w:val="28"/>
                <w:szCs w:val="28"/>
                <w:rtl/>
                <w:lang w:bidi="ar-AE"/>
              </w:rPr>
              <w:t>-</w:t>
            </w:r>
          </w:p>
        </w:tc>
      </w:tr>
      <w:tr w:rsidR="002B1BAB" w:rsidRPr="00A73869" w14:paraId="628DBEA4" w14:textId="77777777" w:rsidTr="00443E3D">
        <w:tc>
          <w:tcPr>
            <w:tcW w:w="567" w:type="dxa"/>
          </w:tcPr>
          <w:p w14:paraId="375770A3" w14:textId="77777777" w:rsidR="002B1BAB" w:rsidRPr="00A73869" w:rsidRDefault="002B1BAB" w:rsidP="002B1BAB">
            <w:pPr>
              <w:jc w:val="center"/>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2.</w:t>
            </w:r>
          </w:p>
        </w:tc>
        <w:tc>
          <w:tcPr>
            <w:tcW w:w="4158" w:type="dxa"/>
            <w:vAlign w:val="center"/>
          </w:tcPr>
          <w:p w14:paraId="3088ED9D" w14:textId="77777777" w:rsidR="002B1BAB" w:rsidRPr="00A73869" w:rsidRDefault="002B1BAB" w:rsidP="002B1BAB">
            <w:pPr>
              <w:jc w:val="center"/>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مدی</w:t>
            </w:r>
            <w:r w:rsidRPr="00A73869">
              <w:rPr>
                <w:rFonts w:ascii="Sakkal Majalla" w:eastAsia="Calibri" w:hAnsi="Sakkal Majalla" w:cs="Sakkal Majalla" w:hint="cs"/>
                <w:sz w:val="28"/>
                <w:szCs w:val="28"/>
                <w:rtl/>
                <w:lang w:bidi="ar-AE"/>
              </w:rPr>
              <w:t>ــ</w:t>
            </w:r>
            <w:r w:rsidRPr="00A73869">
              <w:rPr>
                <w:rFonts w:ascii="Sakkal Majalla" w:eastAsia="Calibri" w:hAnsi="Sakkal Majalla" w:cs="Sakkal Majalla"/>
                <w:sz w:val="28"/>
                <w:szCs w:val="28"/>
                <w:rtl/>
                <w:lang w:bidi="ar-AE"/>
              </w:rPr>
              <w:t>ر ع</w:t>
            </w:r>
            <w:r w:rsidRPr="00A73869">
              <w:rPr>
                <w:rFonts w:ascii="Sakkal Majalla" w:eastAsia="Calibri" w:hAnsi="Sakkal Majalla" w:cs="Sakkal Majalla" w:hint="cs"/>
                <w:sz w:val="28"/>
                <w:szCs w:val="28"/>
                <w:rtl/>
                <w:lang w:bidi="ar-AE"/>
              </w:rPr>
              <w:t>ـ</w:t>
            </w:r>
            <w:r w:rsidRPr="00A73869">
              <w:rPr>
                <w:rFonts w:ascii="Sakkal Majalla" w:eastAsia="Calibri" w:hAnsi="Sakkal Majalla" w:cs="Sakkal Majalla"/>
                <w:sz w:val="28"/>
                <w:szCs w:val="28"/>
                <w:rtl/>
                <w:lang w:bidi="ar-AE"/>
              </w:rPr>
              <w:t>ام</w:t>
            </w:r>
          </w:p>
        </w:tc>
        <w:tc>
          <w:tcPr>
            <w:tcW w:w="3420" w:type="dxa"/>
          </w:tcPr>
          <w:p w14:paraId="1010760E" w14:textId="5889AE44" w:rsidR="002B1BAB" w:rsidRPr="00A73869" w:rsidRDefault="002B1BAB" w:rsidP="002B1BAB">
            <w:pPr>
              <w:jc w:val="center"/>
              <w:rPr>
                <w:rFonts w:ascii="Sakkal Majalla" w:eastAsia="Calibri" w:hAnsi="Sakkal Majalla" w:cs="Sakkal Majalla"/>
                <w:sz w:val="28"/>
                <w:szCs w:val="28"/>
                <w:rtl/>
                <w:lang w:bidi="ar-AE"/>
              </w:rPr>
            </w:pPr>
            <w:r w:rsidRPr="00FA025F">
              <w:rPr>
                <w:rFonts w:ascii="Sakkal Majalla" w:eastAsia="Calibri" w:hAnsi="Sakkal Majalla" w:cs="Sakkal Majalla" w:hint="cs"/>
                <w:sz w:val="28"/>
                <w:szCs w:val="28"/>
                <w:rtl/>
                <w:lang w:bidi="ar-AE"/>
              </w:rPr>
              <w:t>-</w:t>
            </w:r>
          </w:p>
        </w:tc>
      </w:tr>
      <w:tr w:rsidR="002B1BAB" w:rsidRPr="00A73869" w14:paraId="2000D506" w14:textId="77777777" w:rsidTr="00443E3D">
        <w:tc>
          <w:tcPr>
            <w:tcW w:w="567" w:type="dxa"/>
          </w:tcPr>
          <w:p w14:paraId="72D78552" w14:textId="77777777" w:rsidR="002B1BAB" w:rsidRPr="00A73869" w:rsidRDefault="002B1BAB" w:rsidP="002B1BAB">
            <w:pPr>
              <w:jc w:val="center"/>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3.</w:t>
            </w:r>
          </w:p>
        </w:tc>
        <w:tc>
          <w:tcPr>
            <w:tcW w:w="4158" w:type="dxa"/>
            <w:vAlign w:val="center"/>
          </w:tcPr>
          <w:p w14:paraId="5122A2A2" w14:textId="77777777" w:rsidR="002B1BAB" w:rsidRPr="00A73869" w:rsidRDefault="002B1BAB" w:rsidP="002B1BAB">
            <w:pPr>
              <w:jc w:val="center"/>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ن</w:t>
            </w:r>
            <w:r w:rsidRPr="00A73869">
              <w:rPr>
                <w:rFonts w:ascii="Sakkal Majalla" w:eastAsia="Calibri" w:hAnsi="Sakkal Majalla" w:cs="Sakkal Majalla" w:hint="cs"/>
                <w:sz w:val="28"/>
                <w:szCs w:val="28"/>
                <w:rtl/>
                <w:lang w:bidi="ar-AE"/>
              </w:rPr>
              <w:t>ـ</w:t>
            </w:r>
            <w:r w:rsidRPr="00A73869">
              <w:rPr>
                <w:rFonts w:ascii="Sakkal Majalla" w:eastAsia="Calibri" w:hAnsi="Sakkal Majalla" w:cs="Sakkal Majalla"/>
                <w:sz w:val="28"/>
                <w:szCs w:val="28"/>
                <w:rtl/>
                <w:lang w:bidi="ar-AE"/>
              </w:rPr>
              <w:t>ائ</w:t>
            </w:r>
            <w:r w:rsidRPr="00A73869">
              <w:rPr>
                <w:rFonts w:ascii="Sakkal Majalla" w:eastAsia="Calibri" w:hAnsi="Sakkal Majalla" w:cs="Sakkal Majalla" w:hint="cs"/>
                <w:sz w:val="28"/>
                <w:szCs w:val="28"/>
                <w:rtl/>
                <w:lang w:bidi="ar-AE"/>
              </w:rPr>
              <w:t>ـ</w:t>
            </w:r>
            <w:r w:rsidRPr="00A73869">
              <w:rPr>
                <w:rFonts w:ascii="Sakkal Majalla" w:eastAsia="Calibri" w:hAnsi="Sakkal Majalla" w:cs="Sakkal Majalla"/>
                <w:sz w:val="28"/>
                <w:szCs w:val="28"/>
                <w:rtl/>
                <w:lang w:bidi="ar-AE"/>
              </w:rPr>
              <w:t>ب مدي</w:t>
            </w:r>
            <w:r w:rsidRPr="00A73869">
              <w:rPr>
                <w:rFonts w:ascii="Sakkal Majalla" w:eastAsia="Calibri" w:hAnsi="Sakkal Majalla" w:cs="Sakkal Majalla" w:hint="cs"/>
                <w:sz w:val="28"/>
                <w:szCs w:val="28"/>
                <w:rtl/>
                <w:lang w:bidi="ar-AE"/>
              </w:rPr>
              <w:t>ـ</w:t>
            </w:r>
            <w:r w:rsidRPr="00A73869">
              <w:rPr>
                <w:rFonts w:ascii="Sakkal Majalla" w:eastAsia="Calibri" w:hAnsi="Sakkal Majalla" w:cs="Sakkal Majalla"/>
                <w:sz w:val="28"/>
                <w:szCs w:val="28"/>
                <w:rtl/>
                <w:lang w:bidi="ar-AE"/>
              </w:rPr>
              <w:t>ر</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sz w:val="28"/>
                <w:szCs w:val="28"/>
                <w:rtl/>
                <w:lang w:bidi="ar-AE"/>
              </w:rPr>
              <w:t>ع</w:t>
            </w:r>
            <w:r w:rsidRPr="00A73869">
              <w:rPr>
                <w:rFonts w:ascii="Sakkal Majalla" w:eastAsia="Calibri" w:hAnsi="Sakkal Majalla" w:cs="Sakkal Majalla" w:hint="cs"/>
                <w:sz w:val="28"/>
                <w:szCs w:val="28"/>
                <w:rtl/>
                <w:lang w:bidi="ar-AE"/>
              </w:rPr>
              <w:t>ـ</w:t>
            </w:r>
            <w:r w:rsidRPr="00A73869">
              <w:rPr>
                <w:rFonts w:ascii="Sakkal Majalla" w:eastAsia="Calibri" w:hAnsi="Sakkal Majalla" w:cs="Sakkal Majalla"/>
                <w:sz w:val="28"/>
                <w:szCs w:val="28"/>
                <w:rtl/>
                <w:lang w:bidi="ar-AE"/>
              </w:rPr>
              <w:t>ام</w:t>
            </w:r>
          </w:p>
        </w:tc>
        <w:tc>
          <w:tcPr>
            <w:tcW w:w="3420" w:type="dxa"/>
          </w:tcPr>
          <w:p w14:paraId="38C606D4" w14:textId="34EF506E" w:rsidR="002B1BAB" w:rsidRPr="00A73869" w:rsidRDefault="002B1BAB" w:rsidP="002B1BAB">
            <w:pPr>
              <w:jc w:val="center"/>
              <w:rPr>
                <w:rFonts w:ascii="Sakkal Majalla" w:eastAsia="Calibri" w:hAnsi="Sakkal Majalla" w:cs="Sakkal Majalla"/>
                <w:sz w:val="28"/>
                <w:szCs w:val="28"/>
                <w:rtl/>
                <w:lang w:bidi="ar-AE"/>
              </w:rPr>
            </w:pPr>
            <w:r w:rsidRPr="00FA025F">
              <w:rPr>
                <w:rFonts w:ascii="Sakkal Majalla" w:eastAsia="Calibri" w:hAnsi="Sakkal Majalla" w:cs="Sakkal Majalla" w:hint="cs"/>
                <w:sz w:val="28"/>
                <w:szCs w:val="28"/>
                <w:rtl/>
                <w:lang w:bidi="ar-AE"/>
              </w:rPr>
              <w:t>-</w:t>
            </w:r>
          </w:p>
        </w:tc>
      </w:tr>
      <w:tr w:rsidR="002B1BAB" w:rsidRPr="00A73869" w14:paraId="76C35DB5" w14:textId="77777777" w:rsidTr="00443E3D">
        <w:tc>
          <w:tcPr>
            <w:tcW w:w="567" w:type="dxa"/>
          </w:tcPr>
          <w:p w14:paraId="5AF91122" w14:textId="77777777" w:rsidR="002B1BAB" w:rsidRPr="00A73869" w:rsidRDefault="002B1BAB" w:rsidP="002B1BAB">
            <w:pPr>
              <w:jc w:val="center"/>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5.</w:t>
            </w:r>
          </w:p>
        </w:tc>
        <w:tc>
          <w:tcPr>
            <w:tcW w:w="4158" w:type="dxa"/>
            <w:vAlign w:val="center"/>
          </w:tcPr>
          <w:p w14:paraId="201329E8" w14:textId="77777777" w:rsidR="002B1BAB" w:rsidRPr="00A73869" w:rsidRDefault="002B1BAB" w:rsidP="002B1BAB">
            <w:pPr>
              <w:jc w:val="center"/>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مدي</w:t>
            </w:r>
            <w:r w:rsidRPr="00A73869">
              <w:rPr>
                <w:rFonts w:ascii="Sakkal Majalla" w:eastAsia="Calibri" w:hAnsi="Sakkal Majalla" w:cs="Sakkal Majalla" w:hint="cs"/>
                <w:sz w:val="28"/>
                <w:szCs w:val="28"/>
                <w:rtl/>
                <w:lang w:bidi="ar-AE"/>
              </w:rPr>
              <w:t>ــ</w:t>
            </w:r>
            <w:r w:rsidRPr="00A73869">
              <w:rPr>
                <w:rFonts w:ascii="Sakkal Majalla" w:eastAsia="Calibri" w:hAnsi="Sakkal Majalla" w:cs="Sakkal Majalla"/>
                <w:sz w:val="28"/>
                <w:szCs w:val="28"/>
                <w:rtl/>
                <w:lang w:bidi="ar-AE"/>
              </w:rPr>
              <w:t>ر إدارة</w:t>
            </w:r>
          </w:p>
        </w:tc>
        <w:tc>
          <w:tcPr>
            <w:tcW w:w="3420" w:type="dxa"/>
          </w:tcPr>
          <w:p w14:paraId="1A3B79FB" w14:textId="5BED4AC0" w:rsidR="002B1BAB" w:rsidRPr="00A73869" w:rsidRDefault="002B1BAB" w:rsidP="002B1BAB">
            <w:pPr>
              <w:jc w:val="center"/>
              <w:rPr>
                <w:rFonts w:ascii="Sakkal Majalla" w:eastAsia="Calibri" w:hAnsi="Sakkal Majalla" w:cs="Sakkal Majalla"/>
                <w:sz w:val="28"/>
                <w:szCs w:val="28"/>
                <w:rtl/>
                <w:lang w:bidi="ar-AE"/>
              </w:rPr>
            </w:pPr>
            <w:r w:rsidRPr="00FA025F">
              <w:rPr>
                <w:rFonts w:ascii="Sakkal Majalla" w:eastAsia="Calibri" w:hAnsi="Sakkal Majalla" w:cs="Sakkal Majalla" w:hint="cs"/>
                <w:sz w:val="28"/>
                <w:szCs w:val="28"/>
                <w:rtl/>
                <w:lang w:bidi="ar-AE"/>
              </w:rPr>
              <w:t>-</w:t>
            </w:r>
          </w:p>
        </w:tc>
      </w:tr>
      <w:tr w:rsidR="002B1BAB" w:rsidRPr="00A73869" w14:paraId="465BA402" w14:textId="77777777" w:rsidTr="00443E3D">
        <w:tc>
          <w:tcPr>
            <w:tcW w:w="567" w:type="dxa"/>
          </w:tcPr>
          <w:p w14:paraId="3FEEEC8E" w14:textId="77777777" w:rsidR="002B1BAB" w:rsidRPr="00A73869" w:rsidRDefault="002B1BAB" w:rsidP="002B1BAB">
            <w:pPr>
              <w:jc w:val="center"/>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6.</w:t>
            </w:r>
          </w:p>
        </w:tc>
        <w:tc>
          <w:tcPr>
            <w:tcW w:w="4158" w:type="dxa"/>
            <w:vAlign w:val="center"/>
          </w:tcPr>
          <w:p w14:paraId="4BF5CA8B" w14:textId="77777777" w:rsidR="002B1BAB" w:rsidRPr="00A73869" w:rsidRDefault="002B1BAB" w:rsidP="002B1BAB">
            <w:pPr>
              <w:jc w:val="center"/>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نائ</w:t>
            </w:r>
            <w:r w:rsidRPr="00A73869">
              <w:rPr>
                <w:rFonts w:ascii="Sakkal Majalla" w:eastAsia="Calibri" w:hAnsi="Sakkal Majalla" w:cs="Sakkal Majalla" w:hint="cs"/>
                <w:sz w:val="28"/>
                <w:szCs w:val="28"/>
                <w:rtl/>
                <w:lang w:bidi="ar-AE"/>
              </w:rPr>
              <w:t>ـ</w:t>
            </w:r>
            <w:r w:rsidRPr="00A73869">
              <w:rPr>
                <w:rFonts w:ascii="Sakkal Majalla" w:eastAsia="Calibri" w:hAnsi="Sakkal Majalla" w:cs="Sakkal Majalla"/>
                <w:sz w:val="28"/>
                <w:szCs w:val="28"/>
                <w:rtl/>
                <w:lang w:bidi="ar-AE"/>
              </w:rPr>
              <w:t>ب مدي</w:t>
            </w:r>
            <w:r w:rsidRPr="00A73869">
              <w:rPr>
                <w:rFonts w:ascii="Sakkal Majalla" w:eastAsia="Calibri" w:hAnsi="Sakkal Majalla" w:cs="Sakkal Majalla" w:hint="cs"/>
                <w:sz w:val="28"/>
                <w:szCs w:val="28"/>
                <w:rtl/>
                <w:lang w:bidi="ar-AE"/>
              </w:rPr>
              <w:t>ـ</w:t>
            </w:r>
            <w:r w:rsidRPr="00A73869">
              <w:rPr>
                <w:rFonts w:ascii="Sakkal Majalla" w:eastAsia="Calibri" w:hAnsi="Sakkal Majalla" w:cs="Sakkal Majalla"/>
                <w:sz w:val="28"/>
                <w:szCs w:val="28"/>
                <w:rtl/>
                <w:lang w:bidi="ar-AE"/>
              </w:rPr>
              <w:t>ر إدارة</w:t>
            </w:r>
          </w:p>
        </w:tc>
        <w:tc>
          <w:tcPr>
            <w:tcW w:w="3420" w:type="dxa"/>
          </w:tcPr>
          <w:p w14:paraId="2F6810DC" w14:textId="395989D5" w:rsidR="002B1BAB" w:rsidRPr="00A73869" w:rsidRDefault="002B1BAB" w:rsidP="002B1BAB">
            <w:pPr>
              <w:jc w:val="center"/>
              <w:rPr>
                <w:rFonts w:ascii="Sakkal Majalla" w:eastAsia="Calibri" w:hAnsi="Sakkal Majalla" w:cs="Sakkal Majalla"/>
                <w:sz w:val="28"/>
                <w:szCs w:val="28"/>
                <w:rtl/>
                <w:lang w:bidi="ar-AE"/>
              </w:rPr>
            </w:pPr>
            <w:r w:rsidRPr="00FA025F">
              <w:rPr>
                <w:rFonts w:ascii="Sakkal Majalla" w:eastAsia="Calibri" w:hAnsi="Sakkal Majalla" w:cs="Sakkal Majalla" w:hint="cs"/>
                <w:sz w:val="28"/>
                <w:szCs w:val="28"/>
                <w:rtl/>
                <w:lang w:bidi="ar-AE"/>
              </w:rPr>
              <w:t>-</w:t>
            </w:r>
          </w:p>
        </w:tc>
      </w:tr>
      <w:tr w:rsidR="002B1BAB" w:rsidRPr="00A73869" w14:paraId="17F210F8" w14:textId="77777777" w:rsidTr="00443E3D">
        <w:tc>
          <w:tcPr>
            <w:tcW w:w="567" w:type="dxa"/>
          </w:tcPr>
          <w:p w14:paraId="44AFC3A2" w14:textId="77777777" w:rsidR="002B1BAB" w:rsidRPr="00A73869" w:rsidRDefault="002B1BAB" w:rsidP="002B1BAB">
            <w:pPr>
              <w:jc w:val="center"/>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7.</w:t>
            </w:r>
          </w:p>
        </w:tc>
        <w:tc>
          <w:tcPr>
            <w:tcW w:w="4158" w:type="dxa"/>
            <w:vAlign w:val="center"/>
          </w:tcPr>
          <w:p w14:paraId="25F0EEB3" w14:textId="77777777" w:rsidR="002B1BAB" w:rsidRPr="00A73869" w:rsidRDefault="002B1BAB" w:rsidP="002B1BAB">
            <w:pPr>
              <w:jc w:val="center"/>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رئي</w:t>
            </w:r>
            <w:r w:rsidRPr="00A73869">
              <w:rPr>
                <w:rFonts w:ascii="Sakkal Majalla" w:eastAsia="Calibri" w:hAnsi="Sakkal Majalla" w:cs="Sakkal Majalla" w:hint="cs"/>
                <w:sz w:val="28"/>
                <w:szCs w:val="28"/>
                <w:rtl/>
                <w:lang w:bidi="ar-AE"/>
              </w:rPr>
              <w:t>ـ</w:t>
            </w:r>
            <w:r w:rsidRPr="00A73869">
              <w:rPr>
                <w:rFonts w:ascii="Sakkal Majalla" w:eastAsia="Calibri" w:hAnsi="Sakkal Majalla" w:cs="Sakkal Majalla"/>
                <w:sz w:val="28"/>
                <w:szCs w:val="28"/>
                <w:rtl/>
                <w:lang w:bidi="ar-AE"/>
              </w:rPr>
              <w:t>س قس</w:t>
            </w:r>
            <w:r w:rsidRPr="00A73869">
              <w:rPr>
                <w:rFonts w:ascii="Sakkal Majalla" w:eastAsia="Calibri" w:hAnsi="Sakkal Majalla" w:cs="Sakkal Majalla" w:hint="cs"/>
                <w:sz w:val="28"/>
                <w:szCs w:val="28"/>
                <w:rtl/>
                <w:lang w:bidi="ar-AE"/>
              </w:rPr>
              <w:t>ـ</w:t>
            </w:r>
            <w:r w:rsidRPr="00A73869">
              <w:rPr>
                <w:rFonts w:ascii="Sakkal Majalla" w:eastAsia="Calibri" w:hAnsi="Sakkal Majalla" w:cs="Sakkal Majalla"/>
                <w:sz w:val="28"/>
                <w:szCs w:val="28"/>
                <w:rtl/>
                <w:lang w:bidi="ar-AE"/>
              </w:rPr>
              <w:t>م</w:t>
            </w:r>
          </w:p>
        </w:tc>
        <w:tc>
          <w:tcPr>
            <w:tcW w:w="3420" w:type="dxa"/>
          </w:tcPr>
          <w:p w14:paraId="2702227E" w14:textId="3B09814D" w:rsidR="002B1BAB" w:rsidRPr="00A73869" w:rsidRDefault="002B1BAB" w:rsidP="002B1BAB">
            <w:pPr>
              <w:jc w:val="center"/>
              <w:rPr>
                <w:rFonts w:ascii="Sakkal Majalla" w:eastAsia="Calibri" w:hAnsi="Sakkal Majalla" w:cs="Sakkal Majalla"/>
                <w:sz w:val="28"/>
                <w:szCs w:val="28"/>
                <w:rtl/>
                <w:lang w:bidi="ar-AE"/>
              </w:rPr>
            </w:pPr>
            <w:r w:rsidRPr="00FA025F">
              <w:rPr>
                <w:rFonts w:ascii="Sakkal Majalla" w:eastAsia="Calibri" w:hAnsi="Sakkal Majalla" w:cs="Sakkal Majalla" w:hint="cs"/>
                <w:sz w:val="28"/>
                <w:szCs w:val="28"/>
                <w:rtl/>
                <w:lang w:bidi="ar-AE"/>
              </w:rPr>
              <w:t>-</w:t>
            </w:r>
          </w:p>
        </w:tc>
      </w:tr>
      <w:tr w:rsidR="002B1BAB" w:rsidRPr="00A73869" w14:paraId="32D5F5FF" w14:textId="77777777" w:rsidTr="00443E3D">
        <w:tc>
          <w:tcPr>
            <w:tcW w:w="567" w:type="dxa"/>
          </w:tcPr>
          <w:p w14:paraId="3C81C1BA" w14:textId="77777777" w:rsidR="002B1BAB" w:rsidRPr="00A73869" w:rsidRDefault="002B1BAB" w:rsidP="002B1BAB">
            <w:pPr>
              <w:jc w:val="center"/>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8.</w:t>
            </w:r>
          </w:p>
        </w:tc>
        <w:tc>
          <w:tcPr>
            <w:tcW w:w="4158" w:type="dxa"/>
            <w:vAlign w:val="center"/>
          </w:tcPr>
          <w:p w14:paraId="58F1C8EC" w14:textId="77777777" w:rsidR="002B1BAB" w:rsidRPr="00A73869" w:rsidRDefault="002B1BAB" w:rsidP="002B1BAB">
            <w:pPr>
              <w:jc w:val="center"/>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مدي</w:t>
            </w:r>
            <w:r w:rsidRPr="00A73869">
              <w:rPr>
                <w:rFonts w:ascii="Sakkal Majalla" w:eastAsia="Calibri" w:hAnsi="Sakkal Majalla" w:cs="Sakkal Majalla" w:hint="cs"/>
                <w:sz w:val="28"/>
                <w:szCs w:val="28"/>
                <w:rtl/>
                <w:lang w:bidi="ar-AE"/>
              </w:rPr>
              <w:t>ـ</w:t>
            </w:r>
            <w:r w:rsidRPr="00A73869">
              <w:rPr>
                <w:rFonts w:ascii="Sakkal Majalla" w:eastAsia="Calibri" w:hAnsi="Sakkal Majalla" w:cs="Sakkal Majalla"/>
                <w:sz w:val="28"/>
                <w:szCs w:val="28"/>
                <w:rtl/>
                <w:lang w:bidi="ar-AE"/>
              </w:rPr>
              <w:t>ر ف</w:t>
            </w:r>
            <w:r w:rsidRPr="00A73869">
              <w:rPr>
                <w:rFonts w:ascii="Sakkal Majalla" w:eastAsia="Calibri" w:hAnsi="Sakkal Majalla" w:cs="Sakkal Majalla" w:hint="cs"/>
                <w:sz w:val="28"/>
                <w:szCs w:val="28"/>
                <w:rtl/>
                <w:lang w:bidi="ar-AE"/>
              </w:rPr>
              <w:t>ـ</w:t>
            </w:r>
            <w:r w:rsidRPr="00A73869">
              <w:rPr>
                <w:rFonts w:ascii="Sakkal Majalla" w:eastAsia="Calibri" w:hAnsi="Sakkal Majalla" w:cs="Sakkal Majalla"/>
                <w:sz w:val="28"/>
                <w:szCs w:val="28"/>
                <w:rtl/>
                <w:lang w:bidi="ar-AE"/>
              </w:rPr>
              <w:t>رع</w:t>
            </w:r>
          </w:p>
        </w:tc>
        <w:tc>
          <w:tcPr>
            <w:tcW w:w="3420" w:type="dxa"/>
          </w:tcPr>
          <w:p w14:paraId="4EB5E318" w14:textId="76B24767" w:rsidR="002B1BAB" w:rsidRPr="00A73869" w:rsidRDefault="002B1BAB" w:rsidP="002B1BAB">
            <w:pPr>
              <w:jc w:val="center"/>
              <w:rPr>
                <w:rFonts w:ascii="Sakkal Majalla" w:eastAsia="Calibri" w:hAnsi="Sakkal Majalla" w:cs="Sakkal Majalla"/>
                <w:sz w:val="28"/>
                <w:szCs w:val="28"/>
                <w:rtl/>
                <w:lang w:bidi="ar-AE"/>
              </w:rPr>
            </w:pPr>
            <w:r w:rsidRPr="00FA025F">
              <w:rPr>
                <w:rFonts w:ascii="Sakkal Majalla" w:eastAsia="Calibri" w:hAnsi="Sakkal Majalla" w:cs="Sakkal Majalla" w:hint="cs"/>
                <w:sz w:val="28"/>
                <w:szCs w:val="28"/>
                <w:rtl/>
                <w:lang w:bidi="ar-AE"/>
              </w:rPr>
              <w:t>-</w:t>
            </w:r>
          </w:p>
        </w:tc>
      </w:tr>
    </w:tbl>
    <w:p w14:paraId="554B0F27" w14:textId="77777777" w:rsidR="00804F65" w:rsidRPr="00A73869" w:rsidRDefault="00804F65" w:rsidP="00804F65">
      <w:pPr>
        <w:spacing w:before="160"/>
        <w:jc w:val="lowKashida"/>
        <w:rPr>
          <w:rFonts w:ascii="Sakkal Majalla" w:eastAsia="Calibri" w:hAnsi="Sakkal Majalla" w:cs="Sakkal Majalla"/>
          <w:b/>
          <w:bCs/>
          <w:sz w:val="28"/>
          <w:szCs w:val="28"/>
          <w:rtl/>
          <w:lang w:bidi="ar-AE"/>
        </w:rPr>
      </w:pPr>
      <w:r w:rsidRPr="00A73869">
        <w:rPr>
          <w:rFonts w:ascii="Sakkal Majalla" w:eastAsia="Calibri" w:hAnsi="Sakkal Majalla" w:cs="Sakkal Majalla"/>
          <w:b/>
          <w:bCs/>
          <w:sz w:val="28"/>
          <w:szCs w:val="28"/>
          <w:rtl/>
          <w:lang w:bidi="ar-AE"/>
        </w:rPr>
        <w:t xml:space="preserve">ثانيا: </w:t>
      </w:r>
      <w:r w:rsidRPr="00A73869">
        <w:rPr>
          <w:rFonts w:ascii="Sakkal Majalla" w:eastAsia="Calibri" w:hAnsi="Sakkal Majalla" w:cs="Sakkal Majalla" w:hint="cs"/>
          <w:b/>
          <w:bCs/>
          <w:sz w:val="28"/>
          <w:szCs w:val="28"/>
          <w:rtl/>
          <w:lang w:bidi="ar-AE"/>
        </w:rPr>
        <w:t xml:space="preserve">يُراعى عند صرف علاوة المنصب </w:t>
      </w:r>
      <w:r w:rsidRPr="00A73869">
        <w:rPr>
          <w:rFonts w:ascii="Sakkal Majalla" w:eastAsia="Calibri" w:hAnsi="Sakkal Majalla" w:cs="Sakkal Majalla"/>
          <w:b/>
          <w:bCs/>
          <w:sz w:val="28"/>
          <w:szCs w:val="28"/>
          <w:rtl/>
          <w:lang w:bidi="ar-AE"/>
        </w:rPr>
        <w:t xml:space="preserve">القواعد والضوابط </w:t>
      </w:r>
      <w:r w:rsidRPr="00A73869">
        <w:rPr>
          <w:rFonts w:ascii="Sakkal Majalla" w:eastAsia="Calibri" w:hAnsi="Sakkal Majalla" w:cs="Sakkal Majalla" w:hint="cs"/>
          <w:b/>
          <w:bCs/>
          <w:sz w:val="28"/>
          <w:szCs w:val="28"/>
          <w:rtl/>
          <w:lang w:bidi="ar-AE"/>
        </w:rPr>
        <w:t>الآتية</w:t>
      </w:r>
      <w:r w:rsidRPr="00A73869">
        <w:rPr>
          <w:rFonts w:ascii="Sakkal Majalla" w:eastAsia="Calibri" w:hAnsi="Sakkal Majalla" w:cs="Sakkal Majalla"/>
          <w:b/>
          <w:bCs/>
          <w:sz w:val="28"/>
          <w:szCs w:val="28"/>
          <w:rtl/>
          <w:lang w:bidi="ar-AE"/>
        </w:rPr>
        <w:t>:</w:t>
      </w:r>
    </w:p>
    <w:p w14:paraId="3B912B00" w14:textId="77777777" w:rsidR="00804F65" w:rsidRPr="00A73869" w:rsidRDefault="00804F65">
      <w:pPr>
        <w:pStyle w:val="ListParagraph"/>
        <w:numPr>
          <w:ilvl w:val="0"/>
          <w:numId w:val="212"/>
        </w:numPr>
        <w:spacing w:line="276" w:lineRule="auto"/>
        <w:ind w:left="425"/>
        <w:contextualSpacing w:val="0"/>
        <w:jc w:val="lowKashida"/>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ت</w:t>
      </w:r>
      <w:r w:rsidRPr="00A73869">
        <w:rPr>
          <w:rFonts w:ascii="Sakkal Majalla" w:eastAsia="Calibri" w:hAnsi="Sakkal Majalla" w:cs="Sakkal Majalla" w:hint="cs"/>
          <w:sz w:val="28"/>
          <w:szCs w:val="28"/>
          <w:rtl/>
          <w:lang w:bidi="ar-AE"/>
        </w:rPr>
        <w:t>ُ</w:t>
      </w:r>
      <w:r w:rsidRPr="00A73869">
        <w:rPr>
          <w:rFonts w:ascii="Sakkal Majalla" w:eastAsia="Calibri" w:hAnsi="Sakkal Majalla" w:cs="Sakkal Majalla"/>
          <w:sz w:val="28"/>
          <w:szCs w:val="28"/>
          <w:rtl/>
          <w:lang w:bidi="ar-AE"/>
        </w:rPr>
        <w:t xml:space="preserve">منح (50%) الخمسين في المائة من علاوة المنصب التي كان يتقاضاها الضابط في أي من الحالات </w:t>
      </w:r>
      <w:r w:rsidRPr="00A73869">
        <w:rPr>
          <w:rFonts w:ascii="Sakkal Majalla" w:eastAsia="Calibri" w:hAnsi="Sakkal Majalla" w:cs="Sakkal Majalla" w:hint="cs"/>
          <w:sz w:val="28"/>
          <w:szCs w:val="28"/>
          <w:rtl/>
          <w:lang w:bidi="ar-AE"/>
        </w:rPr>
        <w:t>الآتية</w:t>
      </w:r>
      <w:r w:rsidRPr="00A73869">
        <w:rPr>
          <w:rFonts w:ascii="Sakkal Majalla" w:eastAsia="Calibri" w:hAnsi="Sakkal Majalla" w:cs="Sakkal Majalla"/>
          <w:sz w:val="28"/>
          <w:szCs w:val="28"/>
          <w:rtl/>
          <w:lang w:bidi="ar-AE"/>
        </w:rPr>
        <w:t>:</w:t>
      </w:r>
    </w:p>
    <w:p w14:paraId="4B2B850D" w14:textId="77777777" w:rsidR="00804F65" w:rsidRPr="00A73869" w:rsidRDefault="00804F65">
      <w:pPr>
        <w:pStyle w:val="ListParagraph"/>
        <w:numPr>
          <w:ilvl w:val="0"/>
          <w:numId w:val="213"/>
        </w:numPr>
        <w:spacing w:line="276" w:lineRule="auto"/>
        <w:ind w:left="708"/>
        <w:contextualSpacing w:val="0"/>
        <w:jc w:val="lowKashida"/>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عند إلغاء منصب الضابط أو إعفائه أو نقله منه إلى أن ي</w:t>
      </w:r>
      <w:r w:rsidRPr="00A73869">
        <w:rPr>
          <w:rFonts w:ascii="Sakkal Majalla" w:eastAsia="Calibri" w:hAnsi="Sakkal Majalla" w:cs="Sakkal Majalla" w:hint="cs"/>
          <w:sz w:val="28"/>
          <w:szCs w:val="28"/>
          <w:rtl/>
          <w:lang w:bidi="ar-AE"/>
        </w:rPr>
        <w:t>ُ</w:t>
      </w:r>
      <w:r w:rsidRPr="00A73869">
        <w:rPr>
          <w:rFonts w:ascii="Sakkal Majalla" w:eastAsia="Calibri" w:hAnsi="Sakkal Majalla" w:cs="Sakkal Majalla"/>
          <w:sz w:val="28"/>
          <w:szCs w:val="28"/>
          <w:rtl/>
          <w:lang w:bidi="ar-AE"/>
        </w:rPr>
        <w:t>عي</w:t>
      </w:r>
      <w:r w:rsidRPr="00A73869">
        <w:rPr>
          <w:rFonts w:ascii="Sakkal Majalla" w:eastAsia="Calibri" w:hAnsi="Sakkal Majalla" w:cs="Sakkal Majalla" w:hint="cs"/>
          <w:sz w:val="28"/>
          <w:szCs w:val="28"/>
          <w:rtl/>
          <w:lang w:bidi="ar-AE"/>
        </w:rPr>
        <w:t>ّ</w:t>
      </w:r>
      <w:r w:rsidRPr="00A73869">
        <w:rPr>
          <w:rFonts w:ascii="Sakkal Majalla" w:eastAsia="Calibri" w:hAnsi="Sakkal Majalla" w:cs="Sakkal Majalla"/>
          <w:sz w:val="28"/>
          <w:szCs w:val="28"/>
          <w:rtl/>
          <w:lang w:bidi="ar-AE"/>
        </w:rPr>
        <w:t>ن في منصب آخر مشمول بالعلاوة.</w:t>
      </w:r>
    </w:p>
    <w:p w14:paraId="5F9C2CB2" w14:textId="77777777" w:rsidR="00804F65" w:rsidRPr="00A73869" w:rsidRDefault="00804F65">
      <w:pPr>
        <w:pStyle w:val="ListParagraph"/>
        <w:numPr>
          <w:ilvl w:val="0"/>
          <w:numId w:val="213"/>
        </w:numPr>
        <w:spacing w:line="276" w:lineRule="auto"/>
        <w:ind w:left="708"/>
        <w:contextualSpacing w:val="0"/>
        <w:jc w:val="lowKashida"/>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عند انتهاء مهمة الضابط أو عودته من الخارج أو عودته من الدورة إلى أن ي</w:t>
      </w:r>
      <w:r w:rsidRPr="00A73869">
        <w:rPr>
          <w:rFonts w:ascii="Sakkal Majalla" w:eastAsia="Calibri" w:hAnsi="Sakkal Majalla" w:cs="Sakkal Majalla" w:hint="cs"/>
          <w:sz w:val="28"/>
          <w:szCs w:val="28"/>
          <w:rtl/>
          <w:lang w:bidi="ar-AE"/>
        </w:rPr>
        <w:t>ُ</w:t>
      </w:r>
      <w:r w:rsidRPr="00A73869">
        <w:rPr>
          <w:rFonts w:ascii="Sakkal Majalla" w:eastAsia="Calibri" w:hAnsi="Sakkal Majalla" w:cs="Sakkal Majalla"/>
          <w:sz w:val="28"/>
          <w:szCs w:val="28"/>
          <w:rtl/>
          <w:lang w:bidi="ar-AE"/>
        </w:rPr>
        <w:t>عي</w:t>
      </w:r>
      <w:r w:rsidRPr="00A73869">
        <w:rPr>
          <w:rFonts w:ascii="Sakkal Majalla" w:eastAsia="Calibri" w:hAnsi="Sakkal Majalla" w:cs="Sakkal Majalla" w:hint="cs"/>
          <w:sz w:val="28"/>
          <w:szCs w:val="28"/>
          <w:rtl/>
          <w:lang w:bidi="ar-AE"/>
        </w:rPr>
        <w:t>ّ</w:t>
      </w:r>
      <w:r w:rsidRPr="00A73869">
        <w:rPr>
          <w:rFonts w:ascii="Sakkal Majalla" w:eastAsia="Calibri" w:hAnsi="Sakkal Majalla" w:cs="Sakkal Majalla"/>
          <w:sz w:val="28"/>
          <w:szCs w:val="28"/>
          <w:rtl/>
          <w:lang w:bidi="ar-AE"/>
        </w:rPr>
        <w:t>ن في منصب مشمو</w:t>
      </w:r>
      <w:r w:rsidRPr="00A73869">
        <w:rPr>
          <w:rFonts w:ascii="Sakkal Majalla" w:eastAsia="Calibri" w:hAnsi="Sakkal Majalla" w:cs="Sakkal Majalla" w:hint="cs"/>
          <w:sz w:val="28"/>
          <w:szCs w:val="28"/>
          <w:rtl/>
          <w:lang w:bidi="ar-AE"/>
        </w:rPr>
        <w:t xml:space="preserve">ل </w:t>
      </w:r>
      <w:r w:rsidRPr="00A73869">
        <w:rPr>
          <w:rFonts w:ascii="Sakkal Majalla" w:eastAsia="Calibri" w:hAnsi="Sakkal Majalla" w:cs="Sakkal Majalla"/>
          <w:sz w:val="28"/>
          <w:szCs w:val="28"/>
          <w:rtl/>
          <w:lang w:bidi="ar-AE"/>
        </w:rPr>
        <w:t>بالعلاوة</w:t>
      </w:r>
      <w:r w:rsidRPr="00A73869">
        <w:rPr>
          <w:rFonts w:ascii="Sakkal Majalla" w:eastAsia="Calibri" w:hAnsi="Sakkal Majalla" w:cs="Sakkal Majalla" w:hint="cs"/>
          <w:sz w:val="28"/>
          <w:szCs w:val="28"/>
          <w:rtl/>
          <w:lang w:bidi="ar-AE"/>
        </w:rPr>
        <w:t xml:space="preserve">. </w:t>
      </w:r>
    </w:p>
    <w:p w14:paraId="056B94DD" w14:textId="77777777" w:rsidR="00804F65" w:rsidRPr="00A73869" w:rsidRDefault="00804F65">
      <w:pPr>
        <w:pStyle w:val="ListParagraph"/>
        <w:numPr>
          <w:ilvl w:val="0"/>
          <w:numId w:val="213"/>
        </w:numPr>
        <w:spacing w:line="276" w:lineRule="auto"/>
        <w:ind w:left="708"/>
        <w:contextualSpacing w:val="0"/>
        <w:jc w:val="lowKashida"/>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عند عود</w:t>
      </w:r>
      <w:r w:rsidRPr="00A73869">
        <w:rPr>
          <w:rFonts w:ascii="Sakkal Majalla" w:eastAsia="Calibri" w:hAnsi="Sakkal Majalla" w:cs="Sakkal Majalla" w:hint="cs"/>
          <w:sz w:val="28"/>
          <w:szCs w:val="28"/>
          <w:rtl/>
          <w:lang w:bidi="ar-AE"/>
        </w:rPr>
        <w:t>ة الضابط</w:t>
      </w:r>
      <w:r w:rsidRPr="00A73869">
        <w:rPr>
          <w:rFonts w:ascii="Sakkal Majalla" w:eastAsia="Calibri" w:hAnsi="Sakkal Majalla" w:cs="Sakkal Majalla"/>
          <w:sz w:val="28"/>
          <w:szCs w:val="28"/>
          <w:rtl/>
          <w:lang w:bidi="ar-AE"/>
        </w:rPr>
        <w:t xml:space="preserve"> من الوقف عن العمل </w:t>
      </w:r>
      <w:r w:rsidRPr="00A73869">
        <w:rPr>
          <w:rFonts w:ascii="Sakkal Majalla" w:eastAsia="Calibri" w:hAnsi="Sakkal Majalla" w:cs="Sakkal Majalla" w:hint="cs"/>
          <w:sz w:val="28"/>
          <w:szCs w:val="28"/>
          <w:rtl/>
          <w:lang w:bidi="ar-AE"/>
        </w:rPr>
        <w:t>لأ</w:t>
      </w:r>
      <w:r w:rsidRPr="00A73869">
        <w:rPr>
          <w:rFonts w:ascii="Sakkal Majalla" w:eastAsia="Calibri" w:hAnsi="Sakkal Majalla" w:cs="Sakkal Majalla"/>
          <w:sz w:val="28"/>
          <w:szCs w:val="28"/>
          <w:rtl/>
          <w:lang w:bidi="ar-AE"/>
        </w:rPr>
        <w:t xml:space="preserve">سباب </w:t>
      </w:r>
      <w:r w:rsidRPr="00A73869">
        <w:rPr>
          <w:rFonts w:ascii="Sakkal Majalla" w:eastAsia="Calibri" w:hAnsi="Sakkal Majalla" w:cs="Sakkal Majalla" w:hint="cs"/>
          <w:sz w:val="28"/>
          <w:szCs w:val="28"/>
          <w:rtl/>
          <w:lang w:bidi="ar-AE"/>
        </w:rPr>
        <w:t xml:space="preserve">غير </w:t>
      </w:r>
      <w:r w:rsidRPr="00A73869">
        <w:rPr>
          <w:rFonts w:ascii="Sakkal Majalla" w:eastAsia="Calibri" w:hAnsi="Sakkal Majalla" w:cs="Sakkal Majalla"/>
          <w:sz w:val="28"/>
          <w:szCs w:val="28"/>
          <w:rtl/>
          <w:lang w:bidi="ar-AE"/>
        </w:rPr>
        <w:t>تأديبية أو العودة من الإجازة.</w:t>
      </w:r>
      <w:r w:rsidRPr="00A73869">
        <w:rPr>
          <w:rFonts w:ascii="Sakkal Majalla" w:eastAsia="Calibri" w:hAnsi="Sakkal Majalla" w:cs="Sakkal Majalla" w:hint="cs"/>
          <w:sz w:val="28"/>
          <w:szCs w:val="28"/>
          <w:rtl/>
          <w:lang w:bidi="ar-AE"/>
        </w:rPr>
        <w:t xml:space="preserve"> </w:t>
      </w:r>
    </w:p>
    <w:p w14:paraId="0B3AA0DB" w14:textId="77777777" w:rsidR="00804F65" w:rsidRPr="00A73869" w:rsidRDefault="00804F65">
      <w:pPr>
        <w:pStyle w:val="ListParagraph"/>
        <w:numPr>
          <w:ilvl w:val="0"/>
          <w:numId w:val="212"/>
        </w:numPr>
        <w:spacing w:line="276" w:lineRule="auto"/>
        <w:ind w:left="425"/>
        <w:contextualSpacing w:val="0"/>
        <w:jc w:val="lowKashida"/>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يوقف صرف علاوة المنصب أو ال</w:t>
      </w:r>
      <w:r w:rsidRPr="00A73869">
        <w:rPr>
          <w:rFonts w:ascii="Sakkal Majalla" w:eastAsia="Calibri" w:hAnsi="Sakkal Majalla" w:cs="Sakkal Majalla" w:hint="cs"/>
          <w:sz w:val="28"/>
          <w:szCs w:val="28"/>
          <w:rtl/>
          <w:lang w:bidi="ar-AE"/>
        </w:rPr>
        <w:t>ـ</w:t>
      </w:r>
      <w:r w:rsidRPr="00A73869">
        <w:rPr>
          <w:rFonts w:ascii="Sakkal Majalla" w:eastAsia="Calibri" w:hAnsi="Sakkal Majalla" w:cs="Sakkal Majalla"/>
          <w:sz w:val="28"/>
          <w:szCs w:val="28"/>
          <w:rtl/>
          <w:lang w:bidi="ar-AE"/>
        </w:rPr>
        <w:t xml:space="preserve"> (50%) الخمسين في المائة أيهما كان مستحقا</w:t>
      </w:r>
      <w:r w:rsidRPr="00A73869">
        <w:rPr>
          <w:rFonts w:ascii="Sakkal Majalla" w:eastAsia="Calibri" w:hAnsi="Sakkal Majalla" w:cs="Sakkal Majalla" w:hint="cs"/>
          <w:sz w:val="28"/>
          <w:szCs w:val="28"/>
          <w:rtl/>
          <w:lang w:bidi="ar-AE"/>
        </w:rPr>
        <w:t>ً</w:t>
      </w:r>
      <w:r w:rsidRPr="00A73869">
        <w:rPr>
          <w:rFonts w:ascii="Sakkal Majalla" w:eastAsia="Calibri" w:hAnsi="Sakkal Majalla" w:cs="Sakkal Majalla"/>
          <w:sz w:val="28"/>
          <w:szCs w:val="28"/>
          <w:rtl/>
          <w:lang w:bidi="ar-AE"/>
        </w:rPr>
        <w:t xml:space="preserve"> في حينه وذلك في</w:t>
      </w:r>
      <w:r w:rsidRPr="00A73869">
        <w:rPr>
          <w:rFonts w:ascii="Sakkal Majalla" w:eastAsia="Calibri" w:hAnsi="Sakkal Majalla" w:cs="Sakkal Majalla" w:hint="cs"/>
          <w:sz w:val="28"/>
          <w:szCs w:val="28"/>
          <w:rtl/>
          <w:lang w:bidi="ar-AE"/>
        </w:rPr>
        <w:t xml:space="preserve"> </w:t>
      </w:r>
      <w:r w:rsidRPr="00A73869">
        <w:rPr>
          <w:rFonts w:ascii="Sakkal Majalla" w:eastAsia="Calibri" w:hAnsi="Sakkal Majalla" w:cs="Sakkal Majalla"/>
          <w:sz w:val="28"/>
          <w:szCs w:val="28"/>
          <w:rtl/>
          <w:lang w:bidi="ar-AE"/>
        </w:rPr>
        <w:t xml:space="preserve">الحالات </w:t>
      </w:r>
      <w:r w:rsidRPr="00A73869">
        <w:rPr>
          <w:rFonts w:ascii="Sakkal Majalla" w:eastAsia="Calibri" w:hAnsi="Sakkal Majalla" w:cs="Sakkal Majalla" w:hint="cs"/>
          <w:sz w:val="28"/>
          <w:szCs w:val="28"/>
          <w:rtl/>
          <w:lang w:bidi="ar-AE"/>
        </w:rPr>
        <w:t xml:space="preserve">الآتية: </w:t>
      </w:r>
    </w:p>
    <w:p w14:paraId="6339985F" w14:textId="77777777" w:rsidR="00804F65" w:rsidRPr="00A73869" w:rsidRDefault="00804F65">
      <w:pPr>
        <w:pStyle w:val="ListParagraph"/>
        <w:numPr>
          <w:ilvl w:val="0"/>
          <w:numId w:val="214"/>
        </w:numPr>
        <w:spacing w:line="276" w:lineRule="auto"/>
        <w:ind w:left="765"/>
        <w:contextualSpacing w:val="0"/>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lastRenderedPageBreak/>
        <w:t>ال</w:t>
      </w:r>
      <w:r w:rsidRPr="00A73869">
        <w:rPr>
          <w:rFonts w:ascii="Sakkal Majalla" w:eastAsia="Calibri" w:hAnsi="Sakkal Majalla" w:cs="Sakkal Majalla"/>
          <w:sz w:val="28"/>
          <w:szCs w:val="28"/>
          <w:rtl/>
          <w:lang w:bidi="ar-AE"/>
        </w:rPr>
        <w:t>وقف عن العمل</w:t>
      </w:r>
      <w:r w:rsidRPr="00A73869">
        <w:rPr>
          <w:rFonts w:ascii="Sakkal Majalla" w:eastAsia="Calibri" w:hAnsi="Sakkal Majalla" w:cs="Sakkal Majalla" w:hint="cs"/>
          <w:sz w:val="28"/>
          <w:szCs w:val="28"/>
          <w:rtl/>
          <w:lang w:bidi="ar-AE"/>
        </w:rPr>
        <w:t xml:space="preserve"> </w:t>
      </w:r>
      <w:r w:rsidRPr="00A73869">
        <w:rPr>
          <w:rFonts w:ascii="Sakkal Majalla" w:eastAsia="Calibri" w:hAnsi="Sakkal Majalla" w:cs="Sakkal Majalla"/>
          <w:sz w:val="28"/>
          <w:szCs w:val="28"/>
          <w:rtl/>
          <w:lang w:bidi="ar-AE"/>
        </w:rPr>
        <w:t>وذلك بدء</w:t>
      </w:r>
      <w:r w:rsidRPr="00A73869">
        <w:rPr>
          <w:rFonts w:ascii="Sakkal Majalla" w:eastAsia="Calibri" w:hAnsi="Sakkal Majalla" w:cs="Sakkal Majalla" w:hint="cs"/>
          <w:sz w:val="28"/>
          <w:szCs w:val="28"/>
          <w:rtl/>
          <w:lang w:bidi="ar-AE"/>
        </w:rPr>
        <w:t>ً</w:t>
      </w:r>
      <w:r w:rsidRPr="00A73869">
        <w:rPr>
          <w:rFonts w:ascii="Sakkal Majalla" w:eastAsia="Calibri" w:hAnsi="Sakkal Majalla" w:cs="Sakkal Majalla"/>
          <w:sz w:val="28"/>
          <w:szCs w:val="28"/>
          <w:rtl/>
          <w:lang w:bidi="ar-AE"/>
        </w:rPr>
        <w:t xml:space="preserve"> من اليوم (45) الخامس</w:t>
      </w:r>
      <w:r w:rsidRPr="00A73869">
        <w:rPr>
          <w:rFonts w:ascii="Sakkal Majalla" w:eastAsia="Calibri" w:hAnsi="Sakkal Majalla" w:cs="Sakkal Majalla" w:hint="cs"/>
          <w:sz w:val="28"/>
          <w:szCs w:val="28"/>
          <w:rtl/>
          <w:lang w:bidi="ar-AE"/>
        </w:rPr>
        <w:t xml:space="preserve"> </w:t>
      </w:r>
      <w:r w:rsidRPr="00A73869">
        <w:rPr>
          <w:rFonts w:ascii="Sakkal Majalla" w:eastAsia="Calibri" w:hAnsi="Sakkal Majalla" w:cs="Sakkal Majalla"/>
          <w:sz w:val="28"/>
          <w:szCs w:val="28"/>
          <w:rtl/>
          <w:lang w:bidi="ar-AE"/>
        </w:rPr>
        <w:t>والأربعين.</w:t>
      </w:r>
    </w:p>
    <w:p w14:paraId="339751CC" w14:textId="77777777" w:rsidR="00804F65" w:rsidRPr="00A73869" w:rsidRDefault="00804F65">
      <w:pPr>
        <w:pStyle w:val="ListParagraph"/>
        <w:numPr>
          <w:ilvl w:val="0"/>
          <w:numId w:val="214"/>
        </w:numPr>
        <w:spacing w:line="276" w:lineRule="auto"/>
        <w:ind w:left="765"/>
        <w:contextualSpacing w:val="0"/>
        <w:jc w:val="lowKashida"/>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منح إجازة</w:t>
      </w:r>
      <w:r w:rsidRPr="00A73869">
        <w:rPr>
          <w:rFonts w:ascii="Sakkal Majalla" w:eastAsia="Calibri" w:hAnsi="Sakkal Majalla" w:cs="Sakkal Majalla" w:hint="cs"/>
          <w:sz w:val="28"/>
          <w:szCs w:val="28"/>
          <w:rtl/>
          <w:lang w:bidi="ar-AE"/>
        </w:rPr>
        <w:t xml:space="preserve"> متصلة</w:t>
      </w:r>
      <w:r w:rsidRPr="00A73869">
        <w:rPr>
          <w:rFonts w:ascii="Sakkal Majalla" w:eastAsia="Calibri" w:hAnsi="Sakkal Majalla" w:cs="Sakkal Majalla"/>
          <w:sz w:val="28"/>
          <w:szCs w:val="28"/>
          <w:rtl/>
          <w:lang w:bidi="ar-AE"/>
        </w:rPr>
        <w:t xml:space="preserve"> لأي سبب</w:t>
      </w:r>
      <w:r w:rsidRPr="00A73869">
        <w:rPr>
          <w:rFonts w:ascii="Sakkal Majalla" w:eastAsia="Calibri" w:hAnsi="Sakkal Majalla" w:cs="Sakkal Majalla" w:hint="cs"/>
          <w:sz w:val="28"/>
          <w:szCs w:val="28"/>
          <w:rtl/>
          <w:lang w:bidi="ar-AE"/>
        </w:rPr>
        <w:t xml:space="preserve"> بعد استكمال (60) يوماً.</w:t>
      </w:r>
    </w:p>
    <w:p w14:paraId="4F29DE6B" w14:textId="77777777" w:rsidR="00804F65" w:rsidRPr="00A73869" w:rsidRDefault="00804F65">
      <w:pPr>
        <w:pStyle w:val="ListParagraph"/>
        <w:numPr>
          <w:ilvl w:val="0"/>
          <w:numId w:val="214"/>
        </w:numPr>
        <w:spacing w:line="276" w:lineRule="auto"/>
        <w:ind w:left="765"/>
        <w:contextualSpacing w:val="0"/>
        <w:jc w:val="lowKashida"/>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إيفاد الضابط في دورة تدريبية أو مهمة رسمية خارج الدولة وذلك بدء</w:t>
      </w:r>
      <w:r w:rsidRPr="00A73869">
        <w:rPr>
          <w:rFonts w:ascii="Sakkal Majalla" w:eastAsia="Calibri" w:hAnsi="Sakkal Majalla" w:cs="Sakkal Majalla" w:hint="cs"/>
          <w:sz w:val="28"/>
          <w:szCs w:val="28"/>
          <w:rtl/>
          <w:lang w:bidi="ar-AE"/>
        </w:rPr>
        <w:t>ً</w:t>
      </w:r>
      <w:r w:rsidRPr="00A73869">
        <w:rPr>
          <w:rFonts w:ascii="Sakkal Majalla" w:eastAsia="Calibri" w:hAnsi="Sakkal Majalla" w:cs="Sakkal Majalla"/>
          <w:sz w:val="28"/>
          <w:szCs w:val="28"/>
          <w:rtl/>
          <w:lang w:bidi="ar-AE"/>
        </w:rPr>
        <w:t xml:space="preserve"> من اليوم (45) الخامس</w:t>
      </w:r>
      <w:r w:rsidRPr="00A73869">
        <w:rPr>
          <w:rFonts w:ascii="Sakkal Majalla" w:eastAsia="Calibri" w:hAnsi="Sakkal Majalla" w:cs="Sakkal Majalla" w:hint="cs"/>
          <w:sz w:val="28"/>
          <w:szCs w:val="28"/>
          <w:rtl/>
          <w:lang w:bidi="ar-AE"/>
        </w:rPr>
        <w:t xml:space="preserve"> </w:t>
      </w:r>
      <w:r w:rsidRPr="00A73869">
        <w:rPr>
          <w:rFonts w:ascii="Sakkal Majalla" w:eastAsia="Calibri" w:hAnsi="Sakkal Majalla" w:cs="Sakkal Majalla"/>
          <w:sz w:val="28"/>
          <w:szCs w:val="28"/>
          <w:rtl/>
          <w:lang w:bidi="ar-AE"/>
        </w:rPr>
        <w:t>والأربعين</w:t>
      </w:r>
      <w:r w:rsidRPr="00A73869">
        <w:rPr>
          <w:rFonts w:ascii="Sakkal Majalla" w:eastAsia="Calibri" w:hAnsi="Sakkal Majalla" w:cs="Sakkal Majalla" w:hint="cs"/>
          <w:sz w:val="28"/>
          <w:szCs w:val="28"/>
          <w:rtl/>
          <w:lang w:bidi="ar-AE"/>
        </w:rPr>
        <w:t>.</w:t>
      </w:r>
    </w:p>
    <w:p w14:paraId="14468A83" w14:textId="77777777" w:rsidR="00804F65" w:rsidRPr="00A73869" w:rsidRDefault="00804F65">
      <w:pPr>
        <w:pStyle w:val="ListParagraph"/>
        <w:numPr>
          <w:ilvl w:val="0"/>
          <w:numId w:val="214"/>
        </w:numPr>
        <w:spacing w:line="276" w:lineRule="auto"/>
        <w:ind w:left="765"/>
        <w:contextualSpacing w:val="0"/>
        <w:jc w:val="lowKashida"/>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عند تعيين الضابط ملحق</w:t>
      </w:r>
      <w:r w:rsidRPr="00A73869">
        <w:rPr>
          <w:rFonts w:ascii="Sakkal Majalla" w:eastAsia="Calibri" w:hAnsi="Sakkal Majalla" w:cs="Sakkal Majalla" w:hint="cs"/>
          <w:sz w:val="28"/>
          <w:szCs w:val="28"/>
          <w:rtl/>
          <w:lang w:bidi="ar-AE"/>
        </w:rPr>
        <w:t>اً</w:t>
      </w:r>
      <w:r w:rsidRPr="00A73869">
        <w:rPr>
          <w:rFonts w:ascii="Sakkal Majalla" w:eastAsia="Calibri" w:hAnsi="Sakkal Majalla" w:cs="Sakkal Majalla"/>
          <w:sz w:val="28"/>
          <w:szCs w:val="28"/>
          <w:rtl/>
          <w:lang w:bidi="ar-AE"/>
        </w:rPr>
        <w:t xml:space="preserve"> شرطي</w:t>
      </w:r>
      <w:r w:rsidRPr="00A73869">
        <w:rPr>
          <w:rFonts w:ascii="Sakkal Majalla" w:eastAsia="Calibri" w:hAnsi="Sakkal Majalla" w:cs="Sakkal Majalla" w:hint="cs"/>
          <w:sz w:val="28"/>
          <w:szCs w:val="28"/>
          <w:rtl/>
          <w:lang w:bidi="ar-AE"/>
        </w:rPr>
        <w:t>اً</w:t>
      </w:r>
      <w:r w:rsidRPr="00A73869">
        <w:rPr>
          <w:rFonts w:ascii="Sakkal Majalla" w:eastAsia="Calibri" w:hAnsi="Sakkal Majalla" w:cs="Sakkal Majalla"/>
          <w:sz w:val="28"/>
          <w:szCs w:val="28"/>
          <w:rtl/>
          <w:lang w:bidi="ar-AE"/>
        </w:rPr>
        <w:t xml:space="preserve"> أو ضابط ارتباط أو نائب</w:t>
      </w:r>
      <w:r w:rsidRPr="00A73869">
        <w:rPr>
          <w:rFonts w:ascii="Sakkal Majalla" w:eastAsia="Calibri" w:hAnsi="Sakkal Majalla" w:cs="Sakkal Majalla" w:hint="cs"/>
          <w:sz w:val="28"/>
          <w:szCs w:val="28"/>
          <w:rtl/>
          <w:lang w:bidi="ar-AE"/>
        </w:rPr>
        <w:t>اً</w:t>
      </w:r>
      <w:r w:rsidRPr="00A73869">
        <w:rPr>
          <w:rFonts w:ascii="Sakkal Majalla" w:eastAsia="Calibri" w:hAnsi="Sakkal Majalla" w:cs="Sakkal Majalla"/>
          <w:sz w:val="28"/>
          <w:szCs w:val="28"/>
          <w:rtl/>
          <w:lang w:bidi="ar-AE"/>
        </w:rPr>
        <w:t xml:space="preserve"> أو مساعدا</w:t>
      </w:r>
      <w:r w:rsidRPr="00A73869">
        <w:rPr>
          <w:rFonts w:ascii="Sakkal Majalla" w:eastAsia="Calibri" w:hAnsi="Sakkal Majalla" w:cs="Sakkal Majalla" w:hint="cs"/>
          <w:sz w:val="28"/>
          <w:szCs w:val="28"/>
          <w:rtl/>
          <w:lang w:bidi="ar-AE"/>
        </w:rPr>
        <w:t>ً</w:t>
      </w:r>
      <w:r w:rsidRPr="00A73869">
        <w:rPr>
          <w:rFonts w:ascii="Sakkal Majalla" w:eastAsia="Calibri" w:hAnsi="Sakkal Majalla" w:cs="Sakkal Majalla"/>
          <w:sz w:val="28"/>
          <w:szCs w:val="28"/>
          <w:rtl/>
          <w:lang w:bidi="ar-AE"/>
        </w:rPr>
        <w:t xml:space="preserve"> لأيهما.</w:t>
      </w:r>
    </w:p>
    <w:p w14:paraId="713C7CAF" w14:textId="77777777" w:rsidR="00804F65" w:rsidRPr="00A73869" w:rsidRDefault="00804F65">
      <w:pPr>
        <w:pStyle w:val="ListParagraph"/>
        <w:numPr>
          <w:ilvl w:val="0"/>
          <w:numId w:val="214"/>
        </w:numPr>
        <w:spacing w:line="276" w:lineRule="auto"/>
        <w:ind w:left="765"/>
        <w:contextualSpacing w:val="0"/>
        <w:jc w:val="lowKashida"/>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 xml:space="preserve">عند انتداب الضابط بوظيفة أخرى في الهيئة لا يمارس خلاله مهام منصبه </w:t>
      </w:r>
      <w:r w:rsidRPr="00A73869">
        <w:rPr>
          <w:rFonts w:ascii="Sakkal Majalla" w:eastAsia="Calibri" w:hAnsi="Sakkal Majalla" w:cs="Sakkal Majalla"/>
          <w:sz w:val="28"/>
          <w:szCs w:val="28"/>
          <w:rtl/>
          <w:lang w:bidi="ar-AE"/>
        </w:rPr>
        <w:t>وذلك بدء</w:t>
      </w:r>
      <w:r w:rsidRPr="00A73869">
        <w:rPr>
          <w:rFonts w:ascii="Sakkal Majalla" w:eastAsia="Calibri" w:hAnsi="Sakkal Majalla" w:cs="Sakkal Majalla" w:hint="cs"/>
          <w:sz w:val="28"/>
          <w:szCs w:val="28"/>
          <w:rtl/>
          <w:lang w:bidi="ar-AE"/>
        </w:rPr>
        <w:t>ً</w:t>
      </w:r>
      <w:r w:rsidRPr="00A73869">
        <w:rPr>
          <w:rFonts w:ascii="Sakkal Majalla" w:eastAsia="Calibri" w:hAnsi="Sakkal Majalla" w:cs="Sakkal Majalla"/>
          <w:sz w:val="28"/>
          <w:szCs w:val="28"/>
          <w:rtl/>
          <w:lang w:bidi="ar-AE"/>
        </w:rPr>
        <w:t xml:space="preserve"> من اليوم (45) الخامس</w:t>
      </w:r>
      <w:r w:rsidRPr="00A73869">
        <w:rPr>
          <w:rFonts w:ascii="Sakkal Majalla" w:eastAsia="Calibri" w:hAnsi="Sakkal Majalla" w:cs="Sakkal Majalla" w:hint="cs"/>
          <w:sz w:val="28"/>
          <w:szCs w:val="28"/>
          <w:rtl/>
          <w:lang w:bidi="ar-AE"/>
        </w:rPr>
        <w:t xml:space="preserve"> </w:t>
      </w:r>
      <w:r w:rsidRPr="00A73869">
        <w:rPr>
          <w:rFonts w:ascii="Sakkal Majalla" w:eastAsia="Calibri" w:hAnsi="Sakkal Majalla" w:cs="Sakkal Majalla"/>
          <w:sz w:val="28"/>
          <w:szCs w:val="28"/>
          <w:rtl/>
          <w:lang w:bidi="ar-AE"/>
        </w:rPr>
        <w:t>والأربعين</w:t>
      </w:r>
      <w:r w:rsidRPr="00A73869">
        <w:rPr>
          <w:rFonts w:ascii="Sakkal Majalla" w:eastAsia="Calibri" w:hAnsi="Sakkal Majalla" w:cs="Sakkal Majalla" w:hint="cs"/>
          <w:sz w:val="28"/>
          <w:szCs w:val="28"/>
          <w:rtl/>
          <w:lang w:bidi="ar-AE"/>
        </w:rPr>
        <w:t>.</w:t>
      </w:r>
    </w:p>
    <w:p w14:paraId="38882F26" w14:textId="77777777" w:rsidR="00804F65" w:rsidRPr="00A73869" w:rsidRDefault="00804F65">
      <w:pPr>
        <w:pStyle w:val="ListParagraph"/>
        <w:numPr>
          <w:ilvl w:val="0"/>
          <w:numId w:val="212"/>
        </w:numPr>
        <w:spacing w:line="276" w:lineRule="auto"/>
        <w:ind w:left="425"/>
        <w:contextualSpacing w:val="0"/>
        <w:jc w:val="lowKashida"/>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 xml:space="preserve">لا </w:t>
      </w:r>
      <w:r w:rsidRPr="00A73869">
        <w:rPr>
          <w:rFonts w:ascii="Sakkal Majalla" w:eastAsia="Calibri" w:hAnsi="Sakkal Majalla" w:cs="Sakkal Majalla"/>
          <w:sz w:val="28"/>
          <w:szCs w:val="28"/>
          <w:rtl/>
          <w:lang w:bidi="ar-AE"/>
        </w:rPr>
        <w:t>ت</w:t>
      </w:r>
      <w:r w:rsidRPr="00A73869">
        <w:rPr>
          <w:rFonts w:ascii="Sakkal Majalla" w:eastAsia="Calibri" w:hAnsi="Sakkal Majalla" w:cs="Sakkal Majalla" w:hint="cs"/>
          <w:sz w:val="28"/>
          <w:szCs w:val="28"/>
          <w:rtl/>
          <w:lang w:bidi="ar-AE"/>
        </w:rPr>
        <w:t>ُ</w:t>
      </w:r>
      <w:r w:rsidRPr="00A73869">
        <w:rPr>
          <w:rFonts w:ascii="Sakkal Majalla" w:eastAsia="Calibri" w:hAnsi="Sakkal Majalla" w:cs="Sakkal Majalla"/>
          <w:sz w:val="28"/>
          <w:szCs w:val="28"/>
          <w:rtl/>
          <w:lang w:bidi="ar-AE"/>
        </w:rPr>
        <w:t xml:space="preserve">صرف </w:t>
      </w:r>
      <w:r w:rsidRPr="00A73869">
        <w:rPr>
          <w:rFonts w:ascii="Sakkal Majalla" w:eastAsia="Calibri" w:hAnsi="Sakkal Majalla" w:cs="Sakkal Majalla" w:hint="cs"/>
          <w:sz w:val="28"/>
          <w:szCs w:val="28"/>
          <w:rtl/>
          <w:lang w:bidi="ar-AE"/>
        </w:rPr>
        <w:t>للضابط عند انتدابه أو إعارته</w:t>
      </w:r>
      <w:r w:rsidRPr="00A73869">
        <w:rPr>
          <w:rFonts w:ascii="Sakkal Majalla" w:eastAsia="Calibri" w:hAnsi="Sakkal Majalla" w:cs="Sakkal Majalla"/>
          <w:sz w:val="28"/>
          <w:szCs w:val="28"/>
          <w:rtl/>
          <w:lang w:bidi="ar-AE"/>
        </w:rPr>
        <w:t xml:space="preserve"> إلى أية جهة خارج ا</w:t>
      </w:r>
      <w:r w:rsidRPr="00A73869">
        <w:rPr>
          <w:rFonts w:ascii="Sakkal Majalla" w:eastAsia="Calibri" w:hAnsi="Sakkal Majalla" w:cs="Sakkal Majalla" w:hint="cs"/>
          <w:sz w:val="28"/>
          <w:szCs w:val="28"/>
          <w:rtl/>
          <w:lang w:bidi="ar-AE"/>
        </w:rPr>
        <w:t>لهيئة</w:t>
      </w:r>
      <w:r w:rsidRPr="00A73869">
        <w:rPr>
          <w:rFonts w:ascii="Sakkal Majalla" w:eastAsia="Calibri" w:hAnsi="Sakkal Majalla" w:cs="Sakkal Majalla"/>
          <w:sz w:val="28"/>
          <w:szCs w:val="28"/>
          <w:rtl/>
          <w:lang w:bidi="ar-AE"/>
        </w:rPr>
        <w:t xml:space="preserve"> علاوة المنصب التي كان يتقاضاها قبل</w:t>
      </w:r>
      <w:r w:rsidRPr="00A73869">
        <w:rPr>
          <w:rFonts w:ascii="Sakkal Majalla" w:eastAsia="Calibri" w:hAnsi="Sakkal Majalla" w:cs="Sakkal Majalla" w:hint="cs"/>
          <w:sz w:val="28"/>
          <w:szCs w:val="28"/>
          <w:rtl/>
          <w:lang w:bidi="ar-AE"/>
        </w:rPr>
        <w:t xml:space="preserve"> </w:t>
      </w:r>
      <w:r w:rsidRPr="00A73869">
        <w:rPr>
          <w:rFonts w:ascii="Sakkal Majalla" w:eastAsia="Calibri" w:hAnsi="Sakkal Majalla" w:cs="Sakkal Majalla"/>
          <w:sz w:val="28"/>
          <w:szCs w:val="28"/>
          <w:rtl/>
          <w:lang w:bidi="ar-AE"/>
        </w:rPr>
        <w:t>الندب أو الإعارة.</w:t>
      </w:r>
      <w:r w:rsidRPr="00A73869">
        <w:rPr>
          <w:rFonts w:ascii="Sakkal Majalla" w:eastAsia="Calibri" w:hAnsi="Sakkal Majalla" w:cs="Sakkal Majalla" w:hint="cs"/>
          <w:sz w:val="28"/>
          <w:szCs w:val="28"/>
          <w:rtl/>
          <w:lang w:bidi="ar-AE"/>
        </w:rPr>
        <w:t xml:space="preserve"> </w:t>
      </w:r>
    </w:p>
    <w:p w14:paraId="5B859C18" w14:textId="77777777" w:rsidR="00804F65" w:rsidRPr="00A73869" w:rsidRDefault="00804F65" w:rsidP="00804F65">
      <w:pPr>
        <w:jc w:val="center"/>
        <w:rPr>
          <w:rFonts w:ascii="Sakkal Majalla" w:eastAsia="Calibri" w:hAnsi="Sakkal Majalla" w:cs="Sakkal Majalla"/>
          <w:b/>
          <w:bCs/>
          <w:sz w:val="28"/>
          <w:szCs w:val="28"/>
          <w:rtl/>
          <w:lang w:bidi="ar-AE"/>
        </w:rPr>
      </w:pPr>
    </w:p>
    <w:p w14:paraId="2FC23603" w14:textId="77777777" w:rsidR="00804F65" w:rsidRPr="00A73869" w:rsidRDefault="00804F65" w:rsidP="00804F65">
      <w:pPr>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b/>
          <w:bCs/>
          <w:sz w:val="28"/>
          <w:szCs w:val="28"/>
          <w:rtl/>
          <w:lang w:bidi="ar-AE"/>
        </w:rPr>
        <w:t xml:space="preserve">علاوة </w:t>
      </w:r>
      <w:r w:rsidRPr="00A73869">
        <w:rPr>
          <w:rFonts w:ascii="Sakkal Majalla" w:eastAsia="Calibri" w:hAnsi="Sakkal Majalla" w:cs="Sakkal Majalla" w:hint="cs"/>
          <w:b/>
          <w:bCs/>
          <w:sz w:val="28"/>
          <w:szCs w:val="28"/>
          <w:rtl/>
          <w:lang w:bidi="ar-AE"/>
        </w:rPr>
        <w:t>الأبناء</w:t>
      </w:r>
    </w:p>
    <w:p w14:paraId="489EDD24" w14:textId="77777777" w:rsidR="00804F65" w:rsidRPr="00A73869" w:rsidRDefault="00804F65" w:rsidP="00804F65">
      <w:pPr>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b/>
          <w:bCs/>
          <w:sz w:val="28"/>
          <w:szCs w:val="28"/>
          <w:rtl/>
          <w:lang w:bidi="ar-AE"/>
        </w:rPr>
        <w:t>المادة (</w:t>
      </w:r>
      <w:r w:rsidRPr="00A73869">
        <w:rPr>
          <w:rFonts w:ascii="Sakkal Majalla" w:eastAsia="Calibri" w:hAnsi="Sakkal Majalla" w:cs="Sakkal Majalla" w:hint="cs"/>
          <w:b/>
          <w:bCs/>
          <w:sz w:val="28"/>
          <w:szCs w:val="28"/>
          <w:rtl/>
          <w:lang w:bidi="ar-AE"/>
        </w:rPr>
        <w:t>28</w:t>
      </w:r>
      <w:r w:rsidRPr="00A73869">
        <w:rPr>
          <w:rFonts w:ascii="Sakkal Majalla" w:eastAsia="Calibri" w:hAnsi="Sakkal Majalla" w:cs="Sakkal Majalla"/>
          <w:b/>
          <w:bCs/>
          <w:sz w:val="28"/>
          <w:szCs w:val="28"/>
          <w:rtl/>
          <w:lang w:bidi="ar-AE"/>
        </w:rPr>
        <w:t>)</w:t>
      </w:r>
    </w:p>
    <w:p w14:paraId="119695EF" w14:textId="77777777" w:rsidR="00804F65" w:rsidRPr="00A73869" w:rsidRDefault="00804F65">
      <w:pPr>
        <w:numPr>
          <w:ilvl w:val="0"/>
          <w:numId w:val="130"/>
        </w:numPr>
        <w:spacing w:line="276" w:lineRule="auto"/>
        <w:ind w:left="315" w:hanging="284"/>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يستحق</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ال</w:t>
      </w:r>
      <w:r w:rsidRPr="00A73869">
        <w:rPr>
          <w:rFonts w:ascii="Sakkal Majalla" w:eastAsia="Calibri" w:hAnsi="Sakkal Majalla" w:cs="Sakkal Majalla"/>
          <w:sz w:val="28"/>
          <w:szCs w:val="28"/>
          <w:rtl/>
          <w:lang w:bidi="ar-AE"/>
        </w:rPr>
        <w:t>منتسب</w:t>
      </w:r>
      <w:r w:rsidRPr="00A73869">
        <w:rPr>
          <w:rFonts w:ascii="Sakkal Majalla" w:eastAsia="Calibri" w:hAnsi="Sakkal Majalla" w:cs="Sakkal Majalla" w:hint="cs"/>
          <w:sz w:val="28"/>
          <w:szCs w:val="28"/>
          <w:rtl/>
          <w:lang w:bidi="ar-AE"/>
        </w:rPr>
        <w:t xml:space="preserve"> المواطن</w:t>
      </w:r>
      <w:r w:rsidRPr="00A73869">
        <w:rPr>
          <w:rFonts w:ascii="Sakkal Majalla" w:eastAsia="Calibri" w:hAnsi="Sakkal Majalla" w:cs="Sakkal Majalla"/>
          <w:sz w:val="28"/>
          <w:szCs w:val="28"/>
          <w:rtl/>
          <w:lang w:bidi="ar-AE"/>
        </w:rPr>
        <w:t xml:space="preserve"> من الذكور علاوة </w:t>
      </w:r>
      <w:r w:rsidRPr="00A73869">
        <w:rPr>
          <w:rFonts w:ascii="Sakkal Majalla" w:eastAsia="Calibri" w:hAnsi="Sakkal Majalla" w:cs="Sakkal Majalla" w:hint="cs"/>
          <w:sz w:val="28"/>
          <w:szCs w:val="28"/>
          <w:rtl/>
          <w:lang w:bidi="ar-AE"/>
        </w:rPr>
        <w:t>الأبناء</w:t>
      </w:r>
      <w:r w:rsidRPr="00A73869">
        <w:rPr>
          <w:rFonts w:ascii="Sakkal Majalla" w:eastAsia="Calibri" w:hAnsi="Sakkal Majalla" w:cs="Sakkal Majalla"/>
          <w:sz w:val="28"/>
          <w:szCs w:val="28"/>
          <w:rtl/>
          <w:lang w:bidi="ar-AE"/>
        </w:rPr>
        <w:t xml:space="preserve"> بواقع (600) </w:t>
      </w:r>
      <w:r w:rsidRPr="00A73869">
        <w:rPr>
          <w:rFonts w:ascii="Sakkal Majalla" w:eastAsia="Calibri" w:hAnsi="Sakkal Majalla" w:cs="Sakkal Majalla" w:hint="cs"/>
          <w:sz w:val="28"/>
          <w:szCs w:val="28"/>
          <w:rtl/>
          <w:lang w:bidi="ar-AE"/>
        </w:rPr>
        <w:t xml:space="preserve">درهم </w:t>
      </w:r>
      <w:r w:rsidRPr="00A73869">
        <w:rPr>
          <w:rFonts w:ascii="Sakkal Majalla" w:eastAsia="Calibri" w:hAnsi="Sakkal Majalla" w:cs="Sakkal Majalla"/>
          <w:sz w:val="28"/>
          <w:szCs w:val="28"/>
          <w:rtl/>
          <w:lang w:bidi="ar-AE"/>
        </w:rPr>
        <w:t>شهريا</w:t>
      </w:r>
      <w:r w:rsidRPr="00A73869">
        <w:rPr>
          <w:rFonts w:ascii="Sakkal Majalla" w:eastAsia="Calibri" w:hAnsi="Sakkal Majalla" w:cs="Sakkal Majalla" w:hint="cs"/>
          <w:sz w:val="28"/>
          <w:szCs w:val="28"/>
          <w:rtl/>
          <w:lang w:bidi="ar-AE"/>
        </w:rPr>
        <w:t>ً</w:t>
      </w:r>
      <w:r w:rsidRPr="00A73869">
        <w:rPr>
          <w:rFonts w:ascii="Sakkal Majalla" w:eastAsia="Calibri" w:hAnsi="Sakkal Majalla" w:cs="Sakkal Majalla"/>
          <w:sz w:val="28"/>
          <w:szCs w:val="28"/>
          <w:rtl/>
          <w:lang w:bidi="ar-AE"/>
        </w:rPr>
        <w:t xml:space="preserve"> عن كل </w:t>
      </w:r>
      <w:r w:rsidRPr="00A73869">
        <w:rPr>
          <w:rFonts w:ascii="Sakkal Majalla" w:eastAsia="Calibri" w:hAnsi="Sakkal Majalla" w:cs="Sakkal Majalla" w:hint="cs"/>
          <w:sz w:val="28"/>
          <w:szCs w:val="28"/>
          <w:rtl/>
          <w:lang w:bidi="ar-AE"/>
        </w:rPr>
        <w:t xml:space="preserve">ابن </w:t>
      </w:r>
      <w:r w:rsidRPr="00A73869">
        <w:rPr>
          <w:rFonts w:ascii="Sakkal Majalla" w:eastAsia="Calibri" w:hAnsi="Sakkal Majalla" w:cs="Sakkal Majalla"/>
          <w:sz w:val="28"/>
          <w:szCs w:val="28"/>
          <w:rtl/>
          <w:lang w:bidi="ar-AE"/>
        </w:rPr>
        <w:t xml:space="preserve">من </w:t>
      </w:r>
      <w:r w:rsidRPr="00A73869">
        <w:rPr>
          <w:rFonts w:ascii="Sakkal Majalla" w:eastAsia="Calibri" w:hAnsi="Sakkal Majalla" w:cs="Sakkal Majalla" w:hint="cs"/>
          <w:sz w:val="28"/>
          <w:szCs w:val="28"/>
          <w:rtl/>
          <w:lang w:bidi="ar-AE"/>
        </w:rPr>
        <w:t>أبنائه</w:t>
      </w:r>
      <w:r w:rsidRPr="00A73869">
        <w:rPr>
          <w:rFonts w:ascii="Sakkal Majalla" w:eastAsia="Calibri" w:hAnsi="Sakkal Majalla" w:cs="Sakkal Majalla"/>
          <w:sz w:val="28"/>
          <w:szCs w:val="28"/>
          <w:rtl/>
          <w:lang w:bidi="ar-AE"/>
        </w:rPr>
        <w:t xml:space="preserve"> المواطنين من تاريخ ولادتهم أيا</w:t>
      </w:r>
      <w:r w:rsidRPr="00A73869">
        <w:rPr>
          <w:rFonts w:ascii="Sakkal Majalla" w:eastAsia="Calibri" w:hAnsi="Sakkal Majalla" w:cs="Sakkal Majalla" w:hint="cs"/>
          <w:sz w:val="28"/>
          <w:szCs w:val="28"/>
          <w:rtl/>
          <w:lang w:bidi="ar-AE"/>
        </w:rPr>
        <w:t>ً</w:t>
      </w:r>
      <w:r w:rsidRPr="00A73869">
        <w:rPr>
          <w:rFonts w:ascii="Sakkal Majalla" w:eastAsia="Calibri" w:hAnsi="Sakkal Majalla" w:cs="Sakkal Majalla"/>
          <w:sz w:val="28"/>
          <w:szCs w:val="28"/>
          <w:rtl/>
          <w:lang w:bidi="ar-AE"/>
        </w:rPr>
        <w:t xml:space="preserve"> كان عددهم</w:t>
      </w:r>
      <w:r w:rsidRPr="00A73869">
        <w:rPr>
          <w:rFonts w:ascii="Sakkal Majalla" w:eastAsia="Calibri" w:hAnsi="Sakkal Majalla" w:cs="Sakkal Majalla" w:hint="cs"/>
          <w:sz w:val="28"/>
          <w:szCs w:val="28"/>
          <w:rtl/>
          <w:lang w:bidi="ar-AE"/>
        </w:rPr>
        <w:t>.</w:t>
      </w:r>
    </w:p>
    <w:p w14:paraId="59029BDC" w14:textId="77777777" w:rsidR="00804F65" w:rsidRPr="00A73869" w:rsidRDefault="00804F65">
      <w:pPr>
        <w:numPr>
          <w:ilvl w:val="0"/>
          <w:numId w:val="130"/>
        </w:numPr>
        <w:spacing w:line="276" w:lineRule="auto"/>
        <w:ind w:left="315" w:hanging="284"/>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تُصرف</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العلاوة</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من</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تاريخ</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واقعة</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الميلاد</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التي</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تثبت</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بشهادة</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الميلاد</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وصورة عن سجل بيانات الأسرة</w:t>
      </w:r>
      <w:r w:rsidRPr="00A73869">
        <w:rPr>
          <w:rFonts w:ascii="Sakkal Majalla" w:eastAsia="Calibri" w:hAnsi="Sakkal Majalla" w:cs="Sakkal Majalla"/>
          <w:sz w:val="28"/>
          <w:szCs w:val="28"/>
          <w:rtl/>
          <w:lang w:bidi="ar-AE"/>
        </w:rPr>
        <w:t xml:space="preserve"> أو من تاريخ التعيين أيهما أقرب. </w:t>
      </w:r>
    </w:p>
    <w:p w14:paraId="54221CF0" w14:textId="77777777" w:rsidR="00804F65" w:rsidRPr="00A73869" w:rsidRDefault="00804F65">
      <w:pPr>
        <w:numPr>
          <w:ilvl w:val="0"/>
          <w:numId w:val="130"/>
        </w:numPr>
        <w:spacing w:line="276" w:lineRule="auto"/>
        <w:ind w:left="315" w:hanging="284"/>
        <w:jc w:val="lowKashida"/>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يوقف صرف علاوة الابن الذكر بوف</w:t>
      </w:r>
      <w:r w:rsidRPr="00A73869">
        <w:rPr>
          <w:rFonts w:ascii="Sakkal Majalla" w:eastAsia="Calibri" w:hAnsi="Sakkal Majalla" w:cs="Sakkal Majalla" w:hint="cs"/>
          <w:sz w:val="28"/>
          <w:szCs w:val="28"/>
          <w:rtl/>
          <w:lang w:bidi="ar-AE"/>
        </w:rPr>
        <w:t>اته</w:t>
      </w:r>
      <w:r w:rsidRPr="00A73869">
        <w:rPr>
          <w:rFonts w:ascii="Sakkal Majalla" w:eastAsia="Calibri" w:hAnsi="Sakkal Majalla" w:cs="Sakkal Majalla"/>
          <w:sz w:val="28"/>
          <w:szCs w:val="28"/>
          <w:rtl/>
          <w:lang w:bidi="ar-AE"/>
        </w:rPr>
        <w:t xml:space="preserve"> أو عند بلوغه سن (24) أو اعتبارًا من تاريخ حصوله على عمل أيهما أسبق</w:t>
      </w:r>
      <w:r w:rsidRPr="00A73869">
        <w:rPr>
          <w:rFonts w:ascii="Sakkal Majalla" w:eastAsia="Calibri" w:hAnsi="Sakkal Majalla" w:cs="Sakkal Majalla" w:hint="cs"/>
          <w:sz w:val="28"/>
          <w:szCs w:val="28"/>
          <w:rtl/>
          <w:lang w:bidi="ar-AE"/>
        </w:rPr>
        <w:t>،</w:t>
      </w:r>
      <w:r w:rsidRPr="00A73869">
        <w:rPr>
          <w:rFonts w:ascii="Sakkal Majalla" w:eastAsia="Calibri" w:hAnsi="Sakkal Majalla" w:cs="Sakkal Majalla"/>
          <w:sz w:val="28"/>
          <w:szCs w:val="28"/>
          <w:rtl/>
          <w:lang w:bidi="ar-AE"/>
        </w:rPr>
        <w:t xml:space="preserve"> و</w:t>
      </w:r>
      <w:r w:rsidRPr="00A73869">
        <w:rPr>
          <w:rFonts w:ascii="Sakkal Majalla" w:eastAsia="Calibri" w:hAnsi="Sakkal Majalla" w:cs="Sakkal Majalla" w:hint="cs"/>
          <w:sz w:val="28"/>
          <w:szCs w:val="28"/>
          <w:rtl/>
          <w:lang w:bidi="ar-AE"/>
        </w:rPr>
        <w:t>ي</w:t>
      </w:r>
      <w:r w:rsidRPr="00A73869">
        <w:rPr>
          <w:rFonts w:ascii="Sakkal Majalla" w:eastAsia="Calibri" w:hAnsi="Sakkal Majalla" w:cs="Sakkal Majalla"/>
          <w:sz w:val="28"/>
          <w:szCs w:val="28"/>
          <w:rtl/>
          <w:lang w:bidi="ar-AE"/>
        </w:rPr>
        <w:t xml:space="preserve">ستمر منح العلاوة إذا كان </w:t>
      </w:r>
      <w:r w:rsidRPr="00A73869">
        <w:rPr>
          <w:rFonts w:ascii="Sakkal Majalla" w:eastAsia="Calibri" w:hAnsi="Sakkal Majalla" w:cs="Sakkal Majalla" w:hint="cs"/>
          <w:sz w:val="28"/>
          <w:szCs w:val="28"/>
          <w:rtl/>
          <w:lang w:bidi="ar-AE"/>
        </w:rPr>
        <w:t xml:space="preserve">الابن عاجز </w:t>
      </w:r>
      <w:r w:rsidRPr="00A73869">
        <w:rPr>
          <w:rFonts w:ascii="Sakkal Majalla" w:eastAsia="Calibri" w:hAnsi="Sakkal Majalla" w:cs="Sakkal Majalla"/>
          <w:sz w:val="28"/>
          <w:szCs w:val="28"/>
          <w:rtl/>
          <w:lang w:bidi="ar-AE"/>
        </w:rPr>
        <w:t>عن الكسب، ويثبت ذلك بقرار من اللجنة الطبية</w:t>
      </w:r>
      <w:r w:rsidRPr="00A73869">
        <w:rPr>
          <w:rFonts w:ascii="Sakkal Majalla" w:eastAsia="Calibri" w:hAnsi="Sakkal Majalla" w:cs="Sakkal Majalla" w:hint="cs"/>
          <w:sz w:val="28"/>
          <w:szCs w:val="28"/>
          <w:rtl/>
          <w:lang w:bidi="ar-AE"/>
        </w:rPr>
        <w:t xml:space="preserve">. </w:t>
      </w:r>
    </w:p>
    <w:p w14:paraId="3BBD111C" w14:textId="77777777" w:rsidR="00804F65" w:rsidRPr="00A73869" w:rsidRDefault="00804F65">
      <w:pPr>
        <w:numPr>
          <w:ilvl w:val="0"/>
          <w:numId w:val="130"/>
        </w:numPr>
        <w:spacing w:line="276" w:lineRule="auto"/>
        <w:ind w:left="315" w:hanging="284"/>
        <w:jc w:val="lowKashida"/>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يوقف صرف علاوة الابنة بوفاتها أو إذا تزوجت أو حصلت على عمل وي</w:t>
      </w:r>
      <w:r w:rsidRPr="00A73869">
        <w:rPr>
          <w:rFonts w:ascii="Sakkal Majalla" w:eastAsia="Calibri" w:hAnsi="Sakkal Majalla" w:cs="Sakkal Majalla" w:hint="cs"/>
          <w:sz w:val="28"/>
          <w:szCs w:val="28"/>
          <w:rtl/>
          <w:lang w:bidi="ar-AE"/>
        </w:rPr>
        <w:t>ُ</w:t>
      </w:r>
      <w:r w:rsidRPr="00A73869">
        <w:rPr>
          <w:rFonts w:ascii="Sakkal Majalla" w:eastAsia="Calibri" w:hAnsi="Sakkal Majalla" w:cs="Sakkal Majalla"/>
          <w:sz w:val="28"/>
          <w:szCs w:val="28"/>
          <w:rtl/>
          <w:lang w:bidi="ar-AE"/>
        </w:rPr>
        <w:t>عاد منح هذه العلاوة إذا تطلقت أو ترملت أو فقدت عملها ما لم تحصل على معاش تقاعد</w:t>
      </w:r>
      <w:r w:rsidRPr="00A73869">
        <w:rPr>
          <w:rFonts w:ascii="Sakkal Majalla" w:eastAsia="Calibri" w:hAnsi="Sakkal Majalla" w:cs="Sakkal Majalla" w:hint="cs"/>
          <w:sz w:val="28"/>
          <w:szCs w:val="28"/>
          <w:rtl/>
          <w:lang w:bidi="ar-AE"/>
        </w:rPr>
        <w:t>.</w:t>
      </w:r>
    </w:p>
    <w:p w14:paraId="5F46248E" w14:textId="77777777" w:rsidR="00804F65" w:rsidRPr="00A73869" w:rsidRDefault="00804F65">
      <w:pPr>
        <w:numPr>
          <w:ilvl w:val="0"/>
          <w:numId w:val="130"/>
        </w:numPr>
        <w:spacing w:line="276" w:lineRule="auto"/>
        <w:ind w:left="315" w:hanging="284"/>
        <w:jc w:val="lowKashida"/>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 xml:space="preserve">يجب على </w:t>
      </w:r>
      <w:r w:rsidRPr="00A73869">
        <w:rPr>
          <w:rFonts w:ascii="Sakkal Majalla" w:eastAsia="Calibri" w:hAnsi="Sakkal Majalla" w:cs="Sakkal Majalla" w:hint="cs"/>
          <w:sz w:val="28"/>
          <w:szCs w:val="28"/>
          <w:rtl/>
          <w:lang w:bidi="ar-AE"/>
        </w:rPr>
        <w:t>المنتسب</w:t>
      </w:r>
      <w:r w:rsidRPr="00A73869">
        <w:rPr>
          <w:rFonts w:ascii="Sakkal Majalla" w:eastAsia="Calibri" w:hAnsi="Sakkal Majalla" w:cs="Sakkal Majalla"/>
          <w:sz w:val="28"/>
          <w:szCs w:val="28"/>
          <w:rtl/>
          <w:lang w:bidi="ar-AE"/>
        </w:rPr>
        <w:t xml:space="preserve"> أن يقدم بيانًا عن إثبات الحالة الاجتماعية عند بداية التعيين</w:t>
      </w:r>
      <w:r w:rsidRPr="00A73869">
        <w:rPr>
          <w:rFonts w:ascii="Sakkal Majalla" w:eastAsia="Calibri" w:hAnsi="Sakkal Majalla" w:cs="Sakkal Majalla" w:hint="cs"/>
          <w:sz w:val="28"/>
          <w:szCs w:val="28"/>
          <w:rtl/>
          <w:lang w:bidi="ar-AE"/>
        </w:rPr>
        <w:t>.</w:t>
      </w:r>
    </w:p>
    <w:p w14:paraId="20F53D12" w14:textId="77777777" w:rsidR="00804F65" w:rsidRPr="00A73869" w:rsidRDefault="00804F65">
      <w:pPr>
        <w:numPr>
          <w:ilvl w:val="0"/>
          <w:numId w:val="130"/>
        </w:numPr>
        <w:spacing w:line="276" w:lineRule="auto"/>
        <w:ind w:left="315" w:hanging="284"/>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يجب على المنتسب</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الإبلاغ</w:t>
      </w:r>
      <w:r w:rsidRPr="00A73869">
        <w:rPr>
          <w:rFonts w:ascii="Sakkal Majalla" w:eastAsia="Calibri" w:hAnsi="Sakkal Majalla" w:cs="Sakkal Majalla"/>
          <w:sz w:val="28"/>
          <w:szCs w:val="28"/>
          <w:rtl/>
          <w:lang w:bidi="ar-AE"/>
        </w:rPr>
        <w:t xml:space="preserve"> عن كل تغيير يطرأ على حالته الاجتماعية خلال </w:t>
      </w:r>
      <w:r w:rsidRPr="00A73869">
        <w:rPr>
          <w:rFonts w:ascii="Sakkal Majalla" w:eastAsia="Calibri" w:hAnsi="Sakkal Majalla" w:cs="Sakkal Majalla" w:hint="cs"/>
          <w:sz w:val="28"/>
          <w:szCs w:val="28"/>
          <w:rtl/>
          <w:lang w:bidi="ar-AE"/>
        </w:rPr>
        <w:t>(4) أشهر</w:t>
      </w:r>
      <w:r w:rsidRPr="00A73869">
        <w:rPr>
          <w:rFonts w:ascii="Sakkal Majalla" w:eastAsia="Calibri" w:hAnsi="Sakkal Majalla" w:cs="Sakkal Majalla"/>
          <w:sz w:val="28"/>
          <w:szCs w:val="28"/>
          <w:rtl/>
          <w:lang w:bidi="ar-AE"/>
        </w:rPr>
        <w:t xml:space="preserve"> على الأكثر من تاريخ حدوثها</w:t>
      </w:r>
      <w:r w:rsidRPr="00A73869">
        <w:rPr>
          <w:rFonts w:ascii="Sakkal Majalla" w:eastAsia="Calibri" w:hAnsi="Sakkal Majalla" w:cs="Sakkal Majalla" w:hint="cs"/>
          <w:sz w:val="28"/>
          <w:szCs w:val="28"/>
          <w:rtl/>
          <w:lang w:bidi="ar-AE"/>
        </w:rPr>
        <w:t>.</w:t>
      </w:r>
    </w:p>
    <w:p w14:paraId="7B349B13" w14:textId="77777777" w:rsidR="00804F65" w:rsidRPr="00A73869" w:rsidRDefault="00804F65">
      <w:pPr>
        <w:numPr>
          <w:ilvl w:val="0"/>
          <w:numId w:val="130"/>
        </w:numPr>
        <w:spacing w:line="276" w:lineRule="auto"/>
        <w:ind w:left="315" w:hanging="284"/>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يُجازى انضباطياً ك</w:t>
      </w:r>
      <w:r w:rsidRPr="00A73869">
        <w:rPr>
          <w:rFonts w:ascii="Sakkal Majalla" w:eastAsia="Calibri" w:hAnsi="Sakkal Majalla" w:cs="Sakkal Majalla"/>
          <w:sz w:val="28"/>
          <w:szCs w:val="28"/>
          <w:rtl/>
          <w:lang w:bidi="ar-AE"/>
        </w:rPr>
        <w:t xml:space="preserve">ل </w:t>
      </w:r>
      <w:r w:rsidRPr="00A73869">
        <w:rPr>
          <w:rFonts w:ascii="Sakkal Majalla" w:eastAsia="Calibri" w:hAnsi="Sakkal Majalla" w:cs="Sakkal Majalla" w:hint="cs"/>
          <w:sz w:val="28"/>
          <w:szCs w:val="28"/>
          <w:rtl/>
          <w:lang w:bidi="ar-AE"/>
        </w:rPr>
        <w:t>منتسب</w:t>
      </w:r>
      <w:r w:rsidRPr="00A73869">
        <w:rPr>
          <w:rFonts w:ascii="Sakkal Majalla" w:eastAsia="Calibri" w:hAnsi="Sakkal Majalla" w:cs="Sakkal Majalla"/>
          <w:sz w:val="28"/>
          <w:szCs w:val="28"/>
          <w:rtl/>
          <w:lang w:bidi="ar-AE"/>
        </w:rPr>
        <w:t xml:space="preserve"> يقدم بيانًا غير صحيح عن حالته الاجتماعية، و</w:t>
      </w:r>
      <w:r w:rsidRPr="00A73869">
        <w:rPr>
          <w:rFonts w:ascii="Sakkal Majalla" w:eastAsia="Calibri" w:hAnsi="Sakkal Majalla" w:cs="Sakkal Majalla" w:hint="cs"/>
          <w:sz w:val="28"/>
          <w:szCs w:val="28"/>
          <w:rtl/>
          <w:lang w:bidi="ar-AE"/>
        </w:rPr>
        <w:t>ت</w:t>
      </w:r>
      <w:r w:rsidRPr="00A73869">
        <w:rPr>
          <w:rFonts w:ascii="Sakkal Majalla" w:eastAsia="Calibri" w:hAnsi="Sakkal Majalla" w:cs="Sakkal Majalla"/>
          <w:sz w:val="28"/>
          <w:szCs w:val="28"/>
          <w:rtl/>
          <w:lang w:bidi="ar-AE"/>
        </w:rPr>
        <w:t>سترد منه المبالغ التي صرفت له بغير وجه حق</w:t>
      </w:r>
      <w:r w:rsidRPr="00A73869">
        <w:rPr>
          <w:rFonts w:ascii="Sakkal Majalla" w:eastAsia="Calibri" w:hAnsi="Sakkal Majalla" w:cs="Sakkal Majalla" w:hint="cs"/>
          <w:sz w:val="28"/>
          <w:szCs w:val="28"/>
          <w:rtl/>
          <w:lang w:bidi="ar-AE"/>
        </w:rPr>
        <w:t>.</w:t>
      </w:r>
    </w:p>
    <w:p w14:paraId="2C2E294E" w14:textId="77777777" w:rsidR="00804F65" w:rsidRPr="00A73869" w:rsidRDefault="00804F65">
      <w:pPr>
        <w:numPr>
          <w:ilvl w:val="0"/>
          <w:numId w:val="130"/>
        </w:numPr>
        <w:spacing w:line="276" w:lineRule="auto"/>
        <w:ind w:left="315" w:hanging="284"/>
        <w:jc w:val="lowKashida"/>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 xml:space="preserve">يتعين على </w:t>
      </w:r>
      <w:r w:rsidRPr="00A73869">
        <w:rPr>
          <w:rFonts w:ascii="Sakkal Majalla" w:eastAsia="Calibri" w:hAnsi="Sakkal Majalla" w:cs="Sakkal Majalla" w:hint="cs"/>
          <w:sz w:val="28"/>
          <w:szCs w:val="28"/>
          <w:rtl/>
          <w:lang w:bidi="ar-AE"/>
        </w:rPr>
        <w:t>الجهة المختصة</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بالموارد البشرية في الهيئة</w:t>
      </w:r>
      <w:r w:rsidRPr="00A73869">
        <w:rPr>
          <w:rFonts w:ascii="Sakkal Majalla" w:eastAsia="Calibri" w:hAnsi="Sakkal Majalla" w:cs="Sakkal Majalla"/>
          <w:sz w:val="28"/>
          <w:szCs w:val="28"/>
          <w:rtl/>
          <w:lang w:bidi="ar-AE"/>
        </w:rPr>
        <w:t xml:space="preserve"> عند منح علاوة الأبناء استيفاء الوثائق</w:t>
      </w:r>
      <w:r w:rsidRPr="00A73869">
        <w:rPr>
          <w:rFonts w:ascii="Sakkal Majalla" w:eastAsia="Calibri" w:hAnsi="Sakkal Majalla" w:cs="Sakkal Majalla" w:hint="cs"/>
          <w:sz w:val="28"/>
          <w:szCs w:val="28"/>
          <w:rtl/>
          <w:lang w:bidi="ar-AE"/>
        </w:rPr>
        <w:t xml:space="preserve"> الآتية:</w:t>
      </w:r>
    </w:p>
    <w:p w14:paraId="01F3637E" w14:textId="77777777" w:rsidR="00804F65" w:rsidRPr="00A73869" w:rsidRDefault="00804F65">
      <w:pPr>
        <w:pStyle w:val="ListParagraph"/>
        <w:numPr>
          <w:ilvl w:val="0"/>
          <w:numId w:val="257"/>
        </w:numPr>
        <w:tabs>
          <w:tab w:val="right" w:pos="765"/>
        </w:tabs>
        <w:spacing w:line="276" w:lineRule="auto"/>
        <w:ind w:left="623" w:hanging="283"/>
        <w:contextualSpacing w:val="0"/>
        <w:jc w:val="lowKashida"/>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صورة</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من</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شهادة</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الميلاد.</w:t>
      </w:r>
    </w:p>
    <w:p w14:paraId="713C7731" w14:textId="77777777" w:rsidR="00804F65" w:rsidRPr="00A73869" w:rsidRDefault="00804F65">
      <w:pPr>
        <w:pStyle w:val="ListParagraph"/>
        <w:numPr>
          <w:ilvl w:val="0"/>
          <w:numId w:val="257"/>
        </w:numPr>
        <w:tabs>
          <w:tab w:val="right" w:pos="765"/>
        </w:tabs>
        <w:spacing w:before="100" w:beforeAutospacing="1" w:after="100" w:afterAutospacing="1" w:line="276" w:lineRule="auto"/>
        <w:ind w:left="623" w:hanging="283"/>
        <w:contextualSpacing w:val="0"/>
        <w:jc w:val="lowKashida"/>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وصورة عن سجل بيانات الأسرة.</w:t>
      </w:r>
    </w:p>
    <w:p w14:paraId="37B58944" w14:textId="77777777" w:rsidR="00804F65" w:rsidRPr="00A73869" w:rsidRDefault="00804F65">
      <w:pPr>
        <w:pStyle w:val="ListParagraph"/>
        <w:numPr>
          <w:ilvl w:val="0"/>
          <w:numId w:val="257"/>
        </w:numPr>
        <w:tabs>
          <w:tab w:val="right" w:pos="765"/>
        </w:tabs>
        <w:spacing w:before="100" w:beforeAutospacing="1" w:after="100" w:afterAutospacing="1" w:line="276" w:lineRule="auto"/>
        <w:ind w:left="623" w:hanging="283"/>
        <w:contextualSpacing w:val="0"/>
        <w:jc w:val="lowKashida"/>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شهادة</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من</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اللجنة</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الطبية</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في</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حالة</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عجز</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ابن</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المنتسب</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عن</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الكسب.</w:t>
      </w:r>
    </w:p>
    <w:p w14:paraId="4A5FC6DA" w14:textId="77777777" w:rsidR="00804F65" w:rsidRPr="00A73869" w:rsidRDefault="00804F65">
      <w:pPr>
        <w:pStyle w:val="ListParagraph"/>
        <w:numPr>
          <w:ilvl w:val="0"/>
          <w:numId w:val="257"/>
        </w:numPr>
        <w:tabs>
          <w:tab w:val="right" w:pos="765"/>
        </w:tabs>
        <w:spacing w:line="276" w:lineRule="auto"/>
        <w:ind w:left="623" w:hanging="283"/>
        <w:contextualSpacing w:val="0"/>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lastRenderedPageBreak/>
        <w:t>تعبئة نموذج إقرار</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الحالة</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الاجتماعية</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المعتمدة في الهيئة.</w:t>
      </w:r>
    </w:p>
    <w:p w14:paraId="575C682B" w14:textId="77777777" w:rsidR="00804F65" w:rsidRPr="00A73869" w:rsidRDefault="00804F65">
      <w:pPr>
        <w:numPr>
          <w:ilvl w:val="0"/>
          <w:numId w:val="130"/>
        </w:numPr>
        <w:spacing w:line="276" w:lineRule="auto"/>
        <w:ind w:left="315" w:hanging="284"/>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يتعين</w:t>
      </w:r>
      <w:r w:rsidRPr="00A73869">
        <w:rPr>
          <w:rFonts w:ascii="Sakkal Majalla" w:eastAsia="Calibri" w:hAnsi="Sakkal Majalla" w:cs="Sakkal Majalla"/>
          <w:sz w:val="28"/>
          <w:szCs w:val="28"/>
          <w:rtl/>
          <w:lang w:bidi="ar-AE"/>
        </w:rPr>
        <w:t xml:space="preserve"> على </w:t>
      </w:r>
      <w:r w:rsidRPr="00A73869">
        <w:rPr>
          <w:rFonts w:ascii="Sakkal Majalla" w:eastAsia="Calibri" w:hAnsi="Sakkal Majalla" w:cs="Sakkal Majalla" w:hint="cs"/>
          <w:sz w:val="28"/>
          <w:szCs w:val="28"/>
          <w:rtl/>
          <w:lang w:bidi="ar-AE"/>
        </w:rPr>
        <w:t>الجهة المختصة</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 xml:space="preserve">بالموارد البشرية في الهيئة </w:t>
      </w:r>
      <w:r w:rsidRPr="00A73869">
        <w:rPr>
          <w:rFonts w:ascii="Sakkal Majalla" w:eastAsia="Calibri" w:hAnsi="Sakkal Majalla" w:cs="Sakkal Majalla"/>
          <w:sz w:val="28"/>
          <w:szCs w:val="28"/>
          <w:rtl/>
          <w:lang w:bidi="ar-AE"/>
        </w:rPr>
        <w:t xml:space="preserve">عند </w:t>
      </w:r>
      <w:r w:rsidRPr="00A73869">
        <w:rPr>
          <w:rFonts w:ascii="Sakkal Majalla" w:eastAsia="Calibri" w:hAnsi="Sakkal Majalla" w:cs="Sakkal Majalla" w:hint="cs"/>
          <w:sz w:val="28"/>
          <w:szCs w:val="28"/>
          <w:rtl/>
          <w:lang w:bidi="ar-AE"/>
        </w:rPr>
        <w:t>حجب</w:t>
      </w:r>
      <w:r w:rsidRPr="00A73869">
        <w:rPr>
          <w:rFonts w:ascii="Sakkal Majalla" w:eastAsia="Calibri" w:hAnsi="Sakkal Majalla" w:cs="Sakkal Majalla"/>
          <w:sz w:val="28"/>
          <w:szCs w:val="28"/>
          <w:rtl/>
          <w:lang w:bidi="ar-AE"/>
        </w:rPr>
        <w:t xml:space="preserve"> علاوة الأبناء استيفاء الوثائق المطلوبة في الحالات </w:t>
      </w:r>
      <w:r w:rsidRPr="00A73869">
        <w:rPr>
          <w:rFonts w:ascii="Sakkal Majalla" w:eastAsia="Calibri" w:hAnsi="Sakkal Majalla" w:cs="Sakkal Majalla" w:hint="cs"/>
          <w:sz w:val="28"/>
          <w:szCs w:val="28"/>
          <w:rtl/>
          <w:lang w:bidi="ar-AE"/>
        </w:rPr>
        <w:t>الآتية:</w:t>
      </w:r>
    </w:p>
    <w:p w14:paraId="0F1524B2" w14:textId="77777777" w:rsidR="00804F65" w:rsidRPr="00A73869" w:rsidRDefault="00804F65">
      <w:pPr>
        <w:pStyle w:val="ListParagraph"/>
        <w:numPr>
          <w:ilvl w:val="0"/>
          <w:numId w:val="258"/>
        </w:numPr>
        <w:spacing w:line="276" w:lineRule="auto"/>
        <w:ind w:left="623" w:hanging="283"/>
        <w:contextualSpacing w:val="0"/>
        <w:jc w:val="lowKashida"/>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العمل: إرفاق شهادة لمن يهمه الأمر من جهة عمل الابن</w:t>
      </w:r>
      <w:r w:rsidRPr="00A73869">
        <w:rPr>
          <w:rFonts w:ascii="Sakkal Majalla" w:eastAsia="Calibri" w:hAnsi="Sakkal Majalla" w:cs="Sakkal Majalla" w:hint="cs"/>
          <w:sz w:val="28"/>
          <w:szCs w:val="28"/>
          <w:rtl/>
          <w:lang w:bidi="ar-AE"/>
        </w:rPr>
        <w:t xml:space="preserve"> أو الابنة</w:t>
      </w:r>
      <w:r w:rsidRPr="00A73869">
        <w:rPr>
          <w:rFonts w:ascii="Sakkal Majalla" w:eastAsia="Calibri" w:hAnsi="Sakkal Majalla" w:cs="Sakkal Majalla"/>
          <w:sz w:val="28"/>
          <w:szCs w:val="28"/>
          <w:rtl/>
          <w:lang w:bidi="ar-AE"/>
        </w:rPr>
        <w:t xml:space="preserve">. </w:t>
      </w:r>
    </w:p>
    <w:p w14:paraId="392D89CB" w14:textId="77777777" w:rsidR="00804F65" w:rsidRPr="00A73869" w:rsidRDefault="00804F65">
      <w:pPr>
        <w:pStyle w:val="ListParagraph"/>
        <w:numPr>
          <w:ilvl w:val="0"/>
          <w:numId w:val="258"/>
        </w:numPr>
        <w:spacing w:line="276" w:lineRule="auto"/>
        <w:ind w:left="623" w:hanging="283"/>
        <w:contextualSpacing w:val="0"/>
        <w:jc w:val="lowKashida"/>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الزواج: إرفاق صورة من عقد زواج ال</w:t>
      </w:r>
      <w:r w:rsidRPr="00A73869">
        <w:rPr>
          <w:rFonts w:ascii="Sakkal Majalla" w:eastAsia="Calibri" w:hAnsi="Sakkal Majalla" w:cs="Sakkal Majalla" w:hint="cs"/>
          <w:sz w:val="28"/>
          <w:szCs w:val="28"/>
          <w:rtl/>
          <w:lang w:bidi="ar-AE"/>
        </w:rPr>
        <w:t>ا</w:t>
      </w:r>
      <w:r w:rsidRPr="00A73869">
        <w:rPr>
          <w:rFonts w:ascii="Sakkal Majalla" w:eastAsia="Calibri" w:hAnsi="Sakkal Majalla" w:cs="Sakkal Majalla"/>
          <w:sz w:val="28"/>
          <w:szCs w:val="28"/>
          <w:rtl/>
          <w:lang w:bidi="ar-AE"/>
        </w:rPr>
        <w:t>بنة</w:t>
      </w:r>
      <w:r w:rsidRPr="00A73869">
        <w:rPr>
          <w:rFonts w:ascii="Sakkal Majalla" w:eastAsia="Calibri" w:hAnsi="Sakkal Majalla" w:cs="Sakkal Majalla" w:hint="cs"/>
          <w:sz w:val="28"/>
          <w:szCs w:val="28"/>
          <w:rtl/>
          <w:lang w:bidi="ar-AE"/>
        </w:rPr>
        <w:t>.</w:t>
      </w:r>
    </w:p>
    <w:p w14:paraId="230C1560" w14:textId="77777777" w:rsidR="00804F65" w:rsidRPr="00A73869" w:rsidRDefault="00804F65">
      <w:pPr>
        <w:pStyle w:val="ListParagraph"/>
        <w:numPr>
          <w:ilvl w:val="0"/>
          <w:numId w:val="258"/>
        </w:numPr>
        <w:spacing w:line="276" w:lineRule="auto"/>
        <w:ind w:left="623" w:hanging="283"/>
        <w:contextualSpacing w:val="0"/>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ا</w:t>
      </w:r>
      <w:r w:rsidRPr="00A73869">
        <w:rPr>
          <w:rFonts w:ascii="Sakkal Majalla" w:eastAsia="Calibri" w:hAnsi="Sakkal Majalla" w:cs="Sakkal Majalla"/>
          <w:sz w:val="28"/>
          <w:szCs w:val="28"/>
          <w:rtl/>
          <w:lang w:bidi="ar-AE"/>
        </w:rPr>
        <w:t>لوفاة: إرفاق صورة من شهادة وفاة الابن</w:t>
      </w:r>
      <w:r w:rsidRPr="00A73869">
        <w:rPr>
          <w:rFonts w:ascii="Sakkal Majalla" w:eastAsia="Calibri" w:hAnsi="Sakkal Majalla" w:cs="Sakkal Majalla" w:hint="cs"/>
          <w:sz w:val="28"/>
          <w:szCs w:val="28"/>
          <w:rtl/>
          <w:lang w:bidi="ar-AE"/>
        </w:rPr>
        <w:t xml:space="preserve"> أو الابنة</w:t>
      </w:r>
      <w:r w:rsidRPr="00A73869">
        <w:rPr>
          <w:rFonts w:ascii="Sakkal Majalla" w:eastAsia="Calibri" w:hAnsi="Sakkal Majalla" w:cs="Sakkal Majalla"/>
          <w:sz w:val="28"/>
          <w:szCs w:val="28"/>
          <w:rtl/>
          <w:lang w:bidi="ar-AE"/>
        </w:rPr>
        <w:t>.</w:t>
      </w:r>
    </w:p>
    <w:p w14:paraId="219CDB8B" w14:textId="77777777" w:rsidR="00804F65" w:rsidRPr="00A73869" w:rsidRDefault="00804F65">
      <w:pPr>
        <w:pStyle w:val="ListParagraph"/>
        <w:numPr>
          <w:ilvl w:val="0"/>
          <w:numId w:val="258"/>
        </w:numPr>
        <w:spacing w:line="276" w:lineRule="auto"/>
        <w:ind w:left="623" w:hanging="283"/>
        <w:contextualSpacing w:val="0"/>
        <w:jc w:val="lowKashida"/>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 xml:space="preserve">بلوغ سن (24) للابن </w:t>
      </w:r>
      <w:r w:rsidRPr="00A73869">
        <w:rPr>
          <w:rFonts w:ascii="Sakkal Majalla" w:eastAsia="Calibri" w:hAnsi="Sakkal Majalla" w:cs="Sakkal Majalla" w:hint="cs"/>
          <w:sz w:val="28"/>
          <w:szCs w:val="28"/>
          <w:rtl/>
          <w:lang w:bidi="ar-AE"/>
        </w:rPr>
        <w:t xml:space="preserve">مع </w:t>
      </w:r>
      <w:r w:rsidRPr="00A73869">
        <w:rPr>
          <w:rFonts w:ascii="Sakkal Majalla" w:eastAsia="Calibri" w:hAnsi="Sakkal Majalla" w:cs="Sakkal Majalla"/>
          <w:sz w:val="28"/>
          <w:szCs w:val="28"/>
          <w:rtl/>
          <w:lang w:bidi="ar-AE"/>
        </w:rPr>
        <w:t xml:space="preserve">إرفاق المستند الدال على ذلك. </w:t>
      </w:r>
      <w:r w:rsidRPr="00A73869">
        <w:rPr>
          <w:rFonts w:ascii="Sakkal Majalla" w:eastAsia="Calibri" w:hAnsi="Sakkal Majalla" w:cs="Sakkal Majalla" w:hint="cs"/>
          <w:sz w:val="28"/>
          <w:szCs w:val="28"/>
          <w:rtl/>
          <w:lang w:bidi="ar-AE"/>
        </w:rPr>
        <w:t xml:space="preserve"> </w:t>
      </w:r>
    </w:p>
    <w:p w14:paraId="199F2AE8" w14:textId="77777777" w:rsidR="00804F65" w:rsidRPr="00A73869" w:rsidRDefault="00804F65">
      <w:pPr>
        <w:numPr>
          <w:ilvl w:val="0"/>
          <w:numId w:val="130"/>
        </w:numPr>
        <w:spacing w:line="276" w:lineRule="auto"/>
        <w:ind w:left="481" w:hanging="450"/>
        <w:jc w:val="lowKashida"/>
        <w:rPr>
          <w:rFonts w:ascii="Sakkal Majalla" w:eastAsia="Calibri" w:hAnsi="Sakkal Majalla" w:cs="Sakkal Majalla"/>
          <w:strike/>
          <w:sz w:val="28"/>
          <w:szCs w:val="28"/>
          <w:rtl/>
          <w:lang w:bidi="ar-AE"/>
        </w:rPr>
      </w:pPr>
      <w:r w:rsidRPr="00A73869">
        <w:rPr>
          <w:rFonts w:ascii="Sakkal Majalla" w:eastAsia="Calibri" w:hAnsi="Sakkal Majalla" w:cs="Sakkal Majalla" w:hint="cs"/>
          <w:sz w:val="28"/>
          <w:szCs w:val="28"/>
          <w:rtl/>
          <w:lang w:bidi="ar-AE"/>
        </w:rPr>
        <w:t xml:space="preserve">يتم صرف وحجب علاوة الأبناء وفقاً للضوابط الواردة في هذه المادة وعلى النموذج رقم (11) المرفق بهذا القرار. </w:t>
      </w:r>
    </w:p>
    <w:p w14:paraId="0A3DBDBB" w14:textId="77777777" w:rsidR="00804F65" w:rsidRPr="00A73869" w:rsidRDefault="00804F65" w:rsidP="00804F65">
      <w:pPr>
        <w:jc w:val="center"/>
        <w:rPr>
          <w:rFonts w:ascii="Sakkal Majalla" w:eastAsia="Calibri" w:hAnsi="Sakkal Majalla" w:cs="Sakkal Majalla"/>
          <w:b/>
          <w:bCs/>
          <w:sz w:val="28"/>
          <w:szCs w:val="28"/>
          <w:rtl/>
          <w:lang w:bidi="ar-AE"/>
        </w:rPr>
      </w:pPr>
    </w:p>
    <w:p w14:paraId="7DA4724A" w14:textId="77777777" w:rsidR="00804F65" w:rsidRPr="00A73869" w:rsidRDefault="00804F65" w:rsidP="00804F65">
      <w:pPr>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b/>
          <w:bCs/>
          <w:sz w:val="28"/>
          <w:szCs w:val="28"/>
          <w:rtl/>
          <w:lang w:bidi="ar-AE"/>
        </w:rPr>
        <w:t xml:space="preserve">علاوة </w:t>
      </w:r>
      <w:r w:rsidRPr="00A73869">
        <w:rPr>
          <w:rFonts w:ascii="Sakkal Majalla" w:eastAsia="Calibri" w:hAnsi="Sakkal Majalla" w:cs="Sakkal Majalla" w:hint="cs"/>
          <w:b/>
          <w:bCs/>
          <w:sz w:val="28"/>
          <w:szCs w:val="28"/>
          <w:rtl/>
          <w:lang w:bidi="ar-AE"/>
        </w:rPr>
        <w:t>الأبناء للمنتسبة المواطنة</w:t>
      </w:r>
    </w:p>
    <w:p w14:paraId="28C18C67" w14:textId="77777777" w:rsidR="00804F65" w:rsidRPr="00A73869" w:rsidRDefault="00804F65" w:rsidP="00804F65">
      <w:pPr>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b/>
          <w:bCs/>
          <w:sz w:val="28"/>
          <w:szCs w:val="28"/>
          <w:rtl/>
          <w:lang w:bidi="ar-AE"/>
        </w:rPr>
        <w:t>المادة (</w:t>
      </w:r>
      <w:r w:rsidRPr="00A73869">
        <w:rPr>
          <w:rFonts w:ascii="Sakkal Majalla" w:eastAsia="Calibri" w:hAnsi="Sakkal Majalla" w:cs="Sakkal Majalla" w:hint="cs"/>
          <w:b/>
          <w:bCs/>
          <w:sz w:val="28"/>
          <w:szCs w:val="28"/>
          <w:rtl/>
          <w:lang w:bidi="ar-AE"/>
        </w:rPr>
        <w:t>29</w:t>
      </w:r>
      <w:r w:rsidRPr="00A73869">
        <w:rPr>
          <w:rFonts w:ascii="Sakkal Majalla" w:eastAsia="Calibri" w:hAnsi="Sakkal Majalla" w:cs="Sakkal Majalla"/>
          <w:b/>
          <w:bCs/>
          <w:sz w:val="28"/>
          <w:szCs w:val="28"/>
          <w:rtl/>
          <w:lang w:bidi="ar-AE"/>
        </w:rPr>
        <w:t>)</w:t>
      </w:r>
    </w:p>
    <w:p w14:paraId="2434074A" w14:textId="77777777" w:rsidR="00804F65" w:rsidRPr="00A73869" w:rsidRDefault="00804F65" w:rsidP="00804F65">
      <w:pPr>
        <w:jc w:val="lowKashida"/>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 xml:space="preserve">تستحق </w:t>
      </w:r>
      <w:r w:rsidRPr="00A73869">
        <w:rPr>
          <w:rFonts w:ascii="Sakkal Majalla" w:eastAsia="Calibri" w:hAnsi="Sakkal Majalla" w:cs="Sakkal Majalla" w:hint="cs"/>
          <w:sz w:val="28"/>
          <w:szCs w:val="28"/>
          <w:rtl/>
          <w:lang w:bidi="ar-AE"/>
        </w:rPr>
        <w:t>المنتسبة</w:t>
      </w:r>
      <w:r w:rsidRPr="00A73869">
        <w:rPr>
          <w:rFonts w:ascii="Sakkal Majalla" w:eastAsia="Calibri" w:hAnsi="Sakkal Majalla" w:cs="Sakkal Majalla"/>
          <w:sz w:val="28"/>
          <w:szCs w:val="28"/>
          <w:rtl/>
          <w:lang w:bidi="ar-AE"/>
        </w:rPr>
        <w:t xml:space="preserve"> المواطنة علاوة الأبناء اعتبارًا من الشهر التالي من تقديم شهادة الإعالة الصادرة من المحكمة المختصة وبواقع (600) درهم لكل ابن بدون حد أقصى لعدد الأبناء إذا كان الزوج مواطنًا أو من أبناء المواطنات، وذلك وفقًا لما يلي:</w:t>
      </w:r>
    </w:p>
    <w:p w14:paraId="7B085A60" w14:textId="77777777" w:rsidR="00804F65" w:rsidRPr="00A73869" w:rsidRDefault="00804F65">
      <w:pPr>
        <w:pStyle w:val="ListParagraph"/>
        <w:numPr>
          <w:ilvl w:val="1"/>
          <w:numId w:val="260"/>
        </w:numPr>
        <w:tabs>
          <w:tab w:val="left" w:pos="481"/>
        </w:tabs>
        <w:spacing w:line="276" w:lineRule="auto"/>
        <w:ind w:left="340" w:hanging="283"/>
        <w:contextualSpacing w:val="0"/>
        <w:jc w:val="lowKashida"/>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 xml:space="preserve">إذا كانت تعول أبناء من زوجها المتوفى طالما كانت هي القائمة بالإعالة. </w:t>
      </w:r>
    </w:p>
    <w:p w14:paraId="0A80136F" w14:textId="77777777" w:rsidR="00804F65" w:rsidRPr="00A73869" w:rsidRDefault="00804F65">
      <w:pPr>
        <w:pStyle w:val="ListParagraph"/>
        <w:numPr>
          <w:ilvl w:val="1"/>
          <w:numId w:val="260"/>
        </w:numPr>
        <w:tabs>
          <w:tab w:val="left" w:pos="481"/>
        </w:tabs>
        <w:spacing w:line="276" w:lineRule="auto"/>
        <w:ind w:left="340" w:hanging="283"/>
        <w:contextualSpacing w:val="0"/>
        <w:jc w:val="lowKashida"/>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 xml:space="preserve">إذا كانت تعول أبناء من زوج عاجز عن الكسب حتى ولو طلقت منه وتثبت حالة العجز عن الكسب بقرار من اللجنة الطبية. </w:t>
      </w:r>
    </w:p>
    <w:p w14:paraId="6E7634DB" w14:textId="77777777" w:rsidR="00804F65" w:rsidRPr="00A73869" w:rsidRDefault="00804F65">
      <w:pPr>
        <w:pStyle w:val="ListParagraph"/>
        <w:numPr>
          <w:ilvl w:val="1"/>
          <w:numId w:val="260"/>
        </w:numPr>
        <w:tabs>
          <w:tab w:val="left" w:pos="481"/>
        </w:tabs>
        <w:spacing w:line="276" w:lineRule="auto"/>
        <w:ind w:left="340" w:hanging="283"/>
        <w:contextualSpacing w:val="0"/>
        <w:jc w:val="lowKashida"/>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إذا كان زوجها يعمل ولا تصرف له علاوة الأبناء وتثبت حالة عدم الصرف بشهادة من جهة عمل الزوج.</w:t>
      </w:r>
    </w:p>
    <w:p w14:paraId="47D6A3DA" w14:textId="77777777" w:rsidR="00804F65" w:rsidRPr="00A73869" w:rsidRDefault="00804F65">
      <w:pPr>
        <w:pStyle w:val="ListParagraph"/>
        <w:numPr>
          <w:ilvl w:val="1"/>
          <w:numId w:val="260"/>
        </w:numPr>
        <w:tabs>
          <w:tab w:val="left" w:pos="481"/>
        </w:tabs>
        <w:spacing w:line="276" w:lineRule="auto"/>
        <w:ind w:left="340" w:hanging="283"/>
        <w:contextualSpacing w:val="0"/>
        <w:jc w:val="lowKashida"/>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إذا كان زوجها عاطل عن العمل حتى ولو طلقت منه شريطة إثبات الإعالة وإثبات عدم عمل الزوج بشهادة من المحكمة المختصة على أن يتم إيقاف صرف العلاوة في حال عمل الزوج.</w:t>
      </w:r>
    </w:p>
    <w:p w14:paraId="1058CA6C" w14:textId="77777777" w:rsidR="00804F65" w:rsidRPr="00A73869" w:rsidRDefault="00804F65">
      <w:pPr>
        <w:pStyle w:val="ListParagraph"/>
        <w:numPr>
          <w:ilvl w:val="1"/>
          <w:numId w:val="260"/>
        </w:numPr>
        <w:tabs>
          <w:tab w:val="left" w:pos="481"/>
        </w:tabs>
        <w:spacing w:line="276" w:lineRule="auto"/>
        <w:ind w:left="340" w:hanging="283"/>
        <w:contextualSpacing w:val="0"/>
        <w:jc w:val="lowKashida"/>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 xml:space="preserve">يوقف صرف علاوة الأبناء للابن بوفاته أو عند بلوغه سن (24) أو اعتبارًا من تاريخ حصوله على عمل أيهما أسبق </w:t>
      </w:r>
      <w:r w:rsidRPr="00A73869">
        <w:rPr>
          <w:rFonts w:ascii="Sakkal Majalla" w:eastAsia="Calibri" w:hAnsi="Sakkal Majalla" w:cs="Sakkal Majalla" w:hint="cs"/>
          <w:sz w:val="28"/>
          <w:szCs w:val="28"/>
          <w:rtl/>
          <w:lang w:bidi="ar-AE"/>
        </w:rPr>
        <w:t xml:space="preserve">ويستمر </w:t>
      </w:r>
      <w:r w:rsidRPr="00A73869">
        <w:rPr>
          <w:rFonts w:ascii="Sakkal Majalla" w:eastAsia="Calibri" w:hAnsi="Sakkal Majalla" w:cs="Sakkal Majalla"/>
          <w:sz w:val="28"/>
          <w:szCs w:val="28"/>
          <w:rtl/>
          <w:lang w:bidi="ar-AE"/>
        </w:rPr>
        <w:t xml:space="preserve">منح العلاوة إذا كان الابن عاجز عن الكسب، ويثبت ذلك بقرار من اللجنة الطبية. </w:t>
      </w:r>
    </w:p>
    <w:p w14:paraId="395A5E1D" w14:textId="77777777" w:rsidR="00804F65" w:rsidRPr="00A73869" w:rsidRDefault="00804F65">
      <w:pPr>
        <w:pStyle w:val="ListParagraph"/>
        <w:numPr>
          <w:ilvl w:val="1"/>
          <w:numId w:val="260"/>
        </w:numPr>
        <w:tabs>
          <w:tab w:val="left" w:pos="481"/>
        </w:tabs>
        <w:spacing w:line="276" w:lineRule="auto"/>
        <w:ind w:left="340" w:hanging="283"/>
        <w:contextualSpacing w:val="0"/>
        <w:jc w:val="lowKashida"/>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 xml:space="preserve">يوقف صرف علاوة الأبناء للابنة بوفاتها أو إذا تزوجت أو حصلت على عمل ويعاد منح هذه العلاوة إذا تطلقت أو ترملت أو فقدت عملها ما لم تحصل على معاش تقاعد. </w:t>
      </w:r>
    </w:p>
    <w:p w14:paraId="5AD93FF2" w14:textId="77777777" w:rsidR="00804F65" w:rsidRPr="00A73869" w:rsidRDefault="00804F65">
      <w:pPr>
        <w:pStyle w:val="ListParagraph"/>
        <w:numPr>
          <w:ilvl w:val="1"/>
          <w:numId w:val="260"/>
        </w:numPr>
        <w:tabs>
          <w:tab w:val="left" w:pos="481"/>
        </w:tabs>
        <w:spacing w:line="276" w:lineRule="auto"/>
        <w:ind w:left="340" w:hanging="283"/>
        <w:contextualSpacing w:val="0"/>
        <w:jc w:val="lowKashida"/>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 xml:space="preserve">يتعين على </w:t>
      </w:r>
      <w:r w:rsidRPr="00A73869">
        <w:rPr>
          <w:rFonts w:ascii="Sakkal Majalla" w:eastAsia="Calibri" w:hAnsi="Sakkal Majalla" w:cs="Sakkal Majalla" w:hint="cs"/>
          <w:sz w:val="28"/>
          <w:szCs w:val="28"/>
          <w:rtl/>
          <w:lang w:bidi="ar-AE"/>
        </w:rPr>
        <w:t>المنتسبة</w:t>
      </w:r>
      <w:r w:rsidRPr="00A73869">
        <w:rPr>
          <w:rFonts w:ascii="Sakkal Majalla" w:eastAsia="Calibri" w:hAnsi="Sakkal Majalla" w:cs="Sakkal Majalla"/>
          <w:sz w:val="28"/>
          <w:szCs w:val="28"/>
          <w:rtl/>
          <w:lang w:bidi="ar-AE"/>
        </w:rPr>
        <w:t xml:space="preserve"> المواطنة تقديم شهادة الإعالة من المحكمة المختصة بالإضافة إلى </w:t>
      </w:r>
      <w:r w:rsidRPr="00A73869">
        <w:rPr>
          <w:rFonts w:ascii="Sakkal Majalla" w:eastAsia="Calibri" w:hAnsi="Sakkal Majalla" w:cs="Sakkal Majalla" w:hint="cs"/>
          <w:sz w:val="28"/>
          <w:szCs w:val="28"/>
          <w:rtl/>
          <w:lang w:bidi="ar-AE"/>
        </w:rPr>
        <w:t xml:space="preserve">إرفاق نسخ من </w:t>
      </w:r>
      <w:r w:rsidRPr="00A73869">
        <w:rPr>
          <w:rFonts w:ascii="Sakkal Majalla" w:eastAsia="Calibri" w:hAnsi="Sakkal Majalla" w:cs="Sakkal Majalla"/>
          <w:sz w:val="28"/>
          <w:szCs w:val="28"/>
          <w:rtl/>
          <w:lang w:bidi="ar-AE"/>
        </w:rPr>
        <w:t xml:space="preserve">الوثائق </w:t>
      </w:r>
      <w:r w:rsidRPr="00A73869">
        <w:rPr>
          <w:rFonts w:ascii="Sakkal Majalla" w:eastAsia="Calibri" w:hAnsi="Sakkal Majalla" w:cs="Sakkal Majalla" w:hint="cs"/>
          <w:sz w:val="28"/>
          <w:szCs w:val="28"/>
          <w:rtl/>
          <w:lang w:bidi="ar-AE"/>
        </w:rPr>
        <w:t xml:space="preserve">الآتية: </w:t>
      </w:r>
    </w:p>
    <w:p w14:paraId="5B7716B5" w14:textId="77777777" w:rsidR="00804F65" w:rsidRPr="00A73869" w:rsidRDefault="00804F65">
      <w:pPr>
        <w:pStyle w:val="ListParagraph"/>
        <w:numPr>
          <w:ilvl w:val="0"/>
          <w:numId w:val="262"/>
        </w:numPr>
        <w:spacing w:line="276" w:lineRule="auto"/>
        <w:ind w:left="425" w:hanging="284"/>
        <w:contextualSpacing w:val="0"/>
        <w:jc w:val="lowKashida"/>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 xml:space="preserve"> شهادة الوفاة </w:t>
      </w:r>
      <w:r w:rsidRPr="00A73869">
        <w:rPr>
          <w:rFonts w:ascii="Sakkal Majalla" w:eastAsia="Calibri" w:hAnsi="Sakkal Majalla" w:cs="Sakkal Majalla" w:hint="cs"/>
          <w:sz w:val="28"/>
          <w:szCs w:val="28"/>
          <w:rtl/>
          <w:lang w:bidi="ar-AE"/>
        </w:rPr>
        <w:t xml:space="preserve">في </w:t>
      </w:r>
      <w:r w:rsidRPr="00A73869">
        <w:rPr>
          <w:rFonts w:ascii="Sakkal Majalla" w:eastAsia="Calibri" w:hAnsi="Sakkal Majalla" w:cs="Sakkal Majalla"/>
          <w:sz w:val="28"/>
          <w:szCs w:val="28"/>
          <w:rtl/>
          <w:lang w:bidi="ar-AE"/>
        </w:rPr>
        <w:t xml:space="preserve">حالة وفاة الزوج. </w:t>
      </w:r>
    </w:p>
    <w:p w14:paraId="02AEF7E6" w14:textId="77777777" w:rsidR="00804F65" w:rsidRPr="00A73869" w:rsidRDefault="00804F65">
      <w:pPr>
        <w:pStyle w:val="ListParagraph"/>
        <w:numPr>
          <w:ilvl w:val="0"/>
          <w:numId w:val="262"/>
        </w:numPr>
        <w:spacing w:line="276" w:lineRule="auto"/>
        <w:ind w:left="425" w:hanging="284"/>
        <w:contextualSpacing w:val="0"/>
        <w:jc w:val="lowKashida"/>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 xml:space="preserve">شهادة من اللجنة الطبية تفيد العجز في حالة عجز الزوج عن الكسب ولو طلقت منه. </w:t>
      </w:r>
    </w:p>
    <w:p w14:paraId="0D68D360" w14:textId="77777777" w:rsidR="00804F65" w:rsidRPr="00A73869" w:rsidRDefault="00804F65">
      <w:pPr>
        <w:pStyle w:val="ListParagraph"/>
        <w:numPr>
          <w:ilvl w:val="0"/>
          <w:numId w:val="262"/>
        </w:numPr>
        <w:spacing w:line="276" w:lineRule="auto"/>
        <w:ind w:left="425" w:hanging="284"/>
        <w:contextualSpacing w:val="0"/>
        <w:jc w:val="lowKashida"/>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lastRenderedPageBreak/>
        <w:t>شهادة من المحكمة المختصة ت</w:t>
      </w:r>
      <w:r w:rsidRPr="00A73869">
        <w:rPr>
          <w:rFonts w:ascii="Sakkal Majalla" w:eastAsia="Calibri" w:hAnsi="Sakkal Majalla" w:cs="Sakkal Majalla" w:hint="cs"/>
          <w:sz w:val="28"/>
          <w:szCs w:val="28"/>
          <w:rtl/>
          <w:lang w:bidi="ar-AE"/>
        </w:rPr>
        <w:t>ُ</w:t>
      </w:r>
      <w:r w:rsidRPr="00A73869">
        <w:rPr>
          <w:rFonts w:ascii="Sakkal Majalla" w:eastAsia="Calibri" w:hAnsi="Sakkal Majalla" w:cs="Sakkal Majalla"/>
          <w:sz w:val="28"/>
          <w:szCs w:val="28"/>
          <w:rtl/>
          <w:lang w:bidi="ar-AE"/>
        </w:rPr>
        <w:t xml:space="preserve">فيد بأن الزوج لا يعمل في أية جهة حكومية أو خاصة في حال عدم عمل الزوج. </w:t>
      </w:r>
    </w:p>
    <w:p w14:paraId="0981D2C9" w14:textId="77777777" w:rsidR="00804F65" w:rsidRPr="00A73869" w:rsidRDefault="00804F65">
      <w:pPr>
        <w:pStyle w:val="ListParagraph"/>
        <w:numPr>
          <w:ilvl w:val="0"/>
          <w:numId w:val="262"/>
        </w:numPr>
        <w:spacing w:line="276" w:lineRule="auto"/>
        <w:ind w:left="425" w:hanging="284"/>
        <w:contextualSpacing w:val="0"/>
        <w:jc w:val="lowKashida"/>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 xml:space="preserve">شهادة الميلاد </w:t>
      </w:r>
      <w:r w:rsidRPr="00A73869">
        <w:rPr>
          <w:rFonts w:ascii="Sakkal Majalla" w:eastAsia="Calibri" w:hAnsi="Sakkal Majalla" w:cs="Sakkal Majalla" w:hint="cs"/>
          <w:sz w:val="28"/>
          <w:szCs w:val="28"/>
          <w:rtl/>
          <w:lang w:bidi="ar-AE"/>
        </w:rPr>
        <w:t>وصورة عن سجل بيانات الأسرة</w:t>
      </w:r>
      <w:r w:rsidRPr="00A73869">
        <w:rPr>
          <w:rFonts w:ascii="Sakkal Majalla" w:eastAsia="Calibri" w:hAnsi="Sakkal Majalla" w:cs="Sakkal Majalla"/>
          <w:sz w:val="28"/>
          <w:szCs w:val="28"/>
          <w:rtl/>
          <w:lang w:bidi="ar-AE"/>
        </w:rPr>
        <w:t xml:space="preserve"> كاملة وتعبئة إقرار الحالة الاجتماعية </w:t>
      </w:r>
      <w:r w:rsidRPr="00A73869">
        <w:rPr>
          <w:rFonts w:ascii="Sakkal Majalla" w:eastAsia="Calibri" w:hAnsi="Sakkal Majalla" w:cs="Sakkal Majalla" w:hint="cs"/>
          <w:sz w:val="28"/>
          <w:szCs w:val="28"/>
          <w:rtl/>
          <w:lang w:bidi="ar-AE"/>
        </w:rPr>
        <w:t xml:space="preserve">وفق النموذج المرفق بهذا القرار </w:t>
      </w:r>
      <w:r w:rsidRPr="00A73869">
        <w:rPr>
          <w:rFonts w:ascii="Sakkal Majalla" w:eastAsia="Calibri" w:hAnsi="Sakkal Majalla" w:cs="Sakkal Majalla"/>
          <w:sz w:val="28"/>
          <w:szCs w:val="28"/>
          <w:rtl/>
          <w:lang w:bidi="ar-AE"/>
        </w:rPr>
        <w:t>في حالة إضافة مولود</w:t>
      </w:r>
      <w:r w:rsidRPr="00A73869">
        <w:rPr>
          <w:rFonts w:ascii="Sakkal Majalla" w:eastAsia="Calibri" w:hAnsi="Sakkal Majalla" w:cs="Sakkal Majalla" w:hint="cs"/>
          <w:sz w:val="28"/>
          <w:szCs w:val="28"/>
          <w:rtl/>
          <w:lang w:bidi="ar-AE"/>
        </w:rPr>
        <w:t xml:space="preserve">، </w:t>
      </w:r>
      <w:r w:rsidRPr="00A73869">
        <w:rPr>
          <w:rFonts w:ascii="Sakkal Majalla" w:eastAsia="Calibri" w:hAnsi="Sakkal Majalla" w:cs="Sakkal Majalla"/>
          <w:sz w:val="28"/>
          <w:szCs w:val="28"/>
          <w:rtl/>
          <w:lang w:bidi="ar-AE"/>
        </w:rPr>
        <w:t>وي</w:t>
      </w:r>
      <w:r w:rsidRPr="00A73869">
        <w:rPr>
          <w:rFonts w:ascii="Sakkal Majalla" w:eastAsia="Calibri" w:hAnsi="Sakkal Majalla" w:cs="Sakkal Majalla" w:hint="cs"/>
          <w:sz w:val="28"/>
          <w:szCs w:val="28"/>
          <w:rtl/>
          <w:lang w:bidi="ar-AE"/>
        </w:rPr>
        <w:t>ُ</w:t>
      </w:r>
      <w:r w:rsidRPr="00A73869">
        <w:rPr>
          <w:rFonts w:ascii="Sakkal Majalla" w:eastAsia="Calibri" w:hAnsi="Sakkal Majalla" w:cs="Sakkal Majalla"/>
          <w:sz w:val="28"/>
          <w:szCs w:val="28"/>
          <w:rtl/>
          <w:lang w:bidi="ar-AE"/>
        </w:rPr>
        <w:t xml:space="preserve">عفى من </w:t>
      </w:r>
      <w:r w:rsidRPr="00A73869">
        <w:rPr>
          <w:rFonts w:ascii="Sakkal Majalla" w:eastAsia="Calibri" w:hAnsi="Sakkal Majalla" w:cs="Sakkal Majalla" w:hint="cs"/>
          <w:sz w:val="28"/>
          <w:szCs w:val="28"/>
          <w:rtl/>
          <w:lang w:bidi="ar-AE"/>
        </w:rPr>
        <w:t>صورة سجل بيانات الأسرة</w:t>
      </w:r>
      <w:r w:rsidRPr="00A73869">
        <w:rPr>
          <w:rFonts w:ascii="Sakkal Majalla" w:eastAsia="Calibri" w:hAnsi="Sakkal Majalla" w:cs="Sakkal Majalla"/>
          <w:sz w:val="28"/>
          <w:szCs w:val="28"/>
          <w:rtl/>
          <w:lang w:bidi="ar-AE"/>
        </w:rPr>
        <w:t xml:space="preserve"> إذا كان الزوج من أبناء المواطنات. </w:t>
      </w:r>
    </w:p>
    <w:p w14:paraId="54802962" w14:textId="77777777" w:rsidR="00804F65" w:rsidRPr="00A73869" w:rsidRDefault="00804F65">
      <w:pPr>
        <w:pStyle w:val="ListParagraph"/>
        <w:numPr>
          <w:ilvl w:val="0"/>
          <w:numId w:val="262"/>
        </w:numPr>
        <w:spacing w:line="276" w:lineRule="auto"/>
        <w:ind w:left="425" w:hanging="284"/>
        <w:contextualSpacing w:val="0"/>
        <w:jc w:val="lowKashida"/>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شهادة من عمل الزوج تثبت عدم صرف علاوة الأبناء له.</w:t>
      </w:r>
    </w:p>
    <w:p w14:paraId="53C06F90" w14:textId="77777777" w:rsidR="00804F65" w:rsidRPr="00A73869" w:rsidRDefault="00804F65">
      <w:pPr>
        <w:pStyle w:val="ListParagraph"/>
        <w:numPr>
          <w:ilvl w:val="0"/>
          <w:numId w:val="262"/>
        </w:numPr>
        <w:spacing w:line="276" w:lineRule="auto"/>
        <w:ind w:left="425" w:hanging="284"/>
        <w:contextualSpacing w:val="0"/>
        <w:jc w:val="lowKashida"/>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 xml:space="preserve">في حالة </w:t>
      </w:r>
      <w:r w:rsidRPr="00A73869">
        <w:rPr>
          <w:rFonts w:ascii="Sakkal Majalla" w:eastAsia="Calibri" w:hAnsi="Sakkal Majalla" w:cs="Sakkal Majalla" w:hint="cs"/>
          <w:sz w:val="28"/>
          <w:szCs w:val="28"/>
          <w:rtl/>
          <w:lang w:bidi="ar-AE"/>
        </w:rPr>
        <w:t>حجب علاوة الأبناء</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ل</w:t>
      </w:r>
      <w:r w:rsidRPr="00A73869">
        <w:rPr>
          <w:rFonts w:ascii="Sakkal Majalla" w:eastAsia="Calibri" w:hAnsi="Sakkal Majalla" w:cs="Sakkal Majalla"/>
          <w:sz w:val="28"/>
          <w:szCs w:val="28"/>
          <w:rtl/>
          <w:lang w:bidi="ar-AE"/>
        </w:rPr>
        <w:t>لابن أو الابنة إرفاق شهادة لمن يهمه الأمر صادرة من جهة عمل ال</w:t>
      </w:r>
      <w:r w:rsidRPr="00A73869">
        <w:rPr>
          <w:rFonts w:ascii="Sakkal Majalla" w:eastAsia="Calibri" w:hAnsi="Sakkal Majalla" w:cs="Sakkal Majalla" w:hint="cs"/>
          <w:sz w:val="28"/>
          <w:szCs w:val="28"/>
          <w:rtl/>
          <w:lang w:bidi="ar-AE"/>
        </w:rPr>
        <w:t>ا</w:t>
      </w:r>
      <w:r w:rsidRPr="00A73869">
        <w:rPr>
          <w:rFonts w:ascii="Sakkal Majalla" w:eastAsia="Calibri" w:hAnsi="Sakkal Majalla" w:cs="Sakkal Majalla"/>
          <w:sz w:val="28"/>
          <w:szCs w:val="28"/>
          <w:rtl/>
          <w:lang w:bidi="ar-AE"/>
        </w:rPr>
        <w:t>بن أو ال</w:t>
      </w:r>
      <w:r w:rsidRPr="00A73869">
        <w:rPr>
          <w:rFonts w:ascii="Sakkal Majalla" w:eastAsia="Calibri" w:hAnsi="Sakkal Majalla" w:cs="Sakkal Majalla" w:hint="cs"/>
          <w:sz w:val="28"/>
          <w:szCs w:val="28"/>
          <w:rtl/>
          <w:lang w:bidi="ar-AE"/>
        </w:rPr>
        <w:t>ا</w:t>
      </w:r>
      <w:r w:rsidRPr="00A73869">
        <w:rPr>
          <w:rFonts w:ascii="Sakkal Majalla" w:eastAsia="Calibri" w:hAnsi="Sakkal Majalla" w:cs="Sakkal Majalla"/>
          <w:sz w:val="28"/>
          <w:szCs w:val="28"/>
          <w:rtl/>
          <w:lang w:bidi="ar-AE"/>
        </w:rPr>
        <w:t xml:space="preserve">بنة تفيد تعيينهم وعقد زواج في حالة </w:t>
      </w:r>
      <w:r w:rsidRPr="00A73869">
        <w:rPr>
          <w:rFonts w:ascii="Sakkal Majalla" w:eastAsia="Calibri" w:hAnsi="Sakkal Majalla" w:cs="Sakkal Majalla" w:hint="cs"/>
          <w:sz w:val="28"/>
          <w:szCs w:val="28"/>
          <w:rtl/>
          <w:lang w:bidi="ar-AE"/>
        </w:rPr>
        <w:t>زواج الابنة</w:t>
      </w:r>
      <w:r w:rsidRPr="00A73869">
        <w:rPr>
          <w:rFonts w:ascii="Sakkal Majalla" w:eastAsia="Calibri" w:hAnsi="Sakkal Majalla" w:cs="Sakkal Majalla"/>
          <w:sz w:val="28"/>
          <w:szCs w:val="28"/>
          <w:rtl/>
          <w:lang w:bidi="ar-AE"/>
        </w:rPr>
        <w:t xml:space="preserve">، وشهادة الوفاة في حالة الوفاة، وشهادة من اللجنة الطبية في حالة العجز عن الكسب، وشهادة الميلاد في حالة بلوغ سن (24). </w:t>
      </w:r>
    </w:p>
    <w:p w14:paraId="1884D4C9" w14:textId="77777777" w:rsidR="00804F65" w:rsidRPr="00A73869" w:rsidRDefault="00804F65">
      <w:pPr>
        <w:pStyle w:val="ListParagraph"/>
        <w:numPr>
          <w:ilvl w:val="0"/>
          <w:numId w:val="261"/>
        </w:numPr>
        <w:spacing w:line="276" w:lineRule="auto"/>
        <w:ind w:left="340" w:hanging="283"/>
        <w:contextualSpacing w:val="0"/>
        <w:jc w:val="lowKashida"/>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 xml:space="preserve">على </w:t>
      </w:r>
      <w:r w:rsidRPr="00A73869">
        <w:rPr>
          <w:rFonts w:ascii="Sakkal Majalla" w:eastAsia="Calibri" w:hAnsi="Sakkal Majalla" w:cs="Sakkal Majalla" w:hint="cs"/>
          <w:sz w:val="28"/>
          <w:szCs w:val="28"/>
          <w:rtl/>
          <w:lang w:bidi="ar-AE"/>
        </w:rPr>
        <w:t>المنتسبة</w:t>
      </w:r>
      <w:r w:rsidRPr="00A73869">
        <w:rPr>
          <w:rFonts w:ascii="Sakkal Majalla" w:eastAsia="Calibri" w:hAnsi="Sakkal Majalla" w:cs="Sakkal Majalla"/>
          <w:sz w:val="28"/>
          <w:szCs w:val="28"/>
          <w:rtl/>
          <w:lang w:bidi="ar-AE"/>
        </w:rPr>
        <w:t xml:space="preserve"> أن تبلغ عن كل تغيير يطرأ على حالتها الاجتماعية ومدى استحقاقها لعلاوة الأبناء خلال </w:t>
      </w:r>
      <w:r w:rsidRPr="00A73869">
        <w:rPr>
          <w:rFonts w:ascii="Sakkal Majalla" w:eastAsia="Calibri" w:hAnsi="Sakkal Majalla" w:cs="Sakkal Majalla" w:hint="cs"/>
          <w:sz w:val="28"/>
          <w:szCs w:val="28"/>
          <w:rtl/>
          <w:lang w:bidi="ar-AE"/>
        </w:rPr>
        <w:t>(4) أشهر</w:t>
      </w:r>
      <w:r w:rsidRPr="00A73869">
        <w:rPr>
          <w:rFonts w:ascii="Sakkal Majalla" w:eastAsia="Calibri" w:hAnsi="Sakkal Majalla" w:cs="Sakkal Majalla"/>
          <w:sz w:val="28"/>
          <w:szCs w:val="28"/>
          <w:rtl/>
          <w:lang w:bidi="ar-AE"/>
        </w:rPr>
        <w:t xml:space="preserve"> على الأكثر من تاريخ حدوثه فإذا لم تبلغ </w:t>
      </w:r>
      <w:r w:rsidRPr="00A73869">
        <w:rPr>
          <w:rFonts w:ascii="Sakkal Majalla" w:eastAsia="Calibri" w:hAnsi="Sakkal Majalla" w:cs="Sakkal Majalla" w:hint="cs"/>
          <w:sz w:val="28"/>
          <w:szCs w:val="28"/>
          <w:rtl/>
          <w:lang w:bidi="ar-AE"/>
        </w:rPr>
        <w:t>المنتسبة</w:t>
      </w:r>
      <w:r w:rsidRPr="00A73869">
        <w:rPr>
          <w:rFonts w:ascii="Sakkal Majalla" w:eastAsia="Calibri" w:hAnsi="Sakkal Majalla" w:cs="Sakkal Majalla"/>
          <w:sz w:val="28"/>
          <w:szCs w:val="28"/>
          <w:rtl/>
          <w:lang w:bidi="ar-AE"/>
        </w:rPr>
        <w:t xml:space="preserve"> عن التغيير خلال هذه المدة يطبق عليها نظام الانضباط الوظيفي. </w:t>
      </w:r>
    </w:p>
    <w:p w14:paraId="3AE3E4F5" w14:textId="77777777" w:rsidR="00804F65" w:rsidRPr="00A73869" w:rsidRDefault="00804F65">
      <w:pPr>
        <w:pStyle w:val="ListParagraph"/>
        <w:numPr>
          <w:ilvl w:val="0"/>
          <w:numId w:val="261"/>
        </w:numPr>
        <w:spacing w:line="276" w:lineRule="auto"/>
        <w:ind w:left="340" w:hanging="283"/>
        <w:contextualSpacing w:val="0"/>
        <w:jc w:val="lowKashida"/>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تُجازى انضباطياً</w:t>
      </w:r>
      <w:r w:rsidRPr="00A73869">
        <w:rPr>
          <w:rFonts w:ascii="Sakkal Majalla" w:eastAsia="Calibri" w:hAnsi="Sakkal Majalla" w:cs="Sakkal Majalla"/>
          <w:sz w:val="28"/>
          <w:szCs w:val="28"/>
          <w:rtl/>
          <w:lang w:bidi="ar-AE"/>
        </w:rPr>
        <w:t xml:space="preserve"> كل </w:t>
      </w:r>
      <w:r w:rsidRPr="00A73869">
        <w:rPr>
          <w:rFonts w:ascii="Sakkal Majalla" w:eastAsia="Calibri" w:hAnsi="Sakkal Majalla" w:cs="Sakkal Majalla" w:hint="cs"/>
          <w:sz w:val="28"/>
          <w:szCs w:val="28"/>
          <w:rtl/>
          <w:lang w:bidi="ar-AE"/>
        </w:rPr>
        <w:t>منتسبة</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ت</w:t>
      </w:r>
      <w:r w:rsidRPr="00A73869">
        <w:rPr>
          <w:rFonts w:ascii="Sakkal Majalla" w:eastAsia="Calibri" w:hAnsi="Sakkal Majalla" w:cs="Sakkal Majalla"/>
          <w:sz w:val="28"/>
          <w:szCs w:val="28"/>
          <w:rtl/>
          <w:lang w:bidi="ar-AE"/>
        </w:rPr>
        <w:t>قدم بيانًا غير صحيح عن حالته</w:t>
      </w:r>
      <w:r w:rsidRPr="00A73869">
        <w:rPr>
          <w:rFonts w:ascii="Sakkal Majalla" w:eastAsia="Calibri" w:hAnsi="Sakkal Majalla" w:cs="Sakkal Majalla" w:hint="cs"/>
          <w:sz w:val="28"/>
          <w:szCs w:val="28"/>
          <w:rtl/>
          <w:lang w:bidi="ar-AE"/>
        </w:rPr>
        <w:t>ا</w:t>
      </w:r>
      <w:r w:rsidRPr="00A73869">
        <w:rPr>
          <w:rFonts w:ascii="Sakkal Majalla" w:eastAsia="Calibri" w:hAnsi="Sakkal Majalla" w:cs="Sakkal Majalla"/>
          <w:sz w:val="28"/>
          <w:szCs w:val="28"/>
          <w:rtl/>
          <w:lang w:bidi="ar-AE"/>
        </w:rPr>
        <w:t xml:space="preserve"> الاجتماعية، و</w:t>
      </w:r>
      <w:r w:rsidRPr="00A73869">
        <w:rPr>
          <w:rFonts w:ascii="Sakkal Majalla" w:eastAsia="Calibri" w:hAnsi="Sakkal Majalla" w:cs="Sakkal Majalla" w:hint="cs"/>
          <w:sz w:val="28"/>
          <w:szCs w:val="28"/>
          <w:rtl/>
          <w:lang w:bidi="ar-AE"/>
        </w:rPr>
        <w:t>ت</w:t>
      </w:r>
      <w:r w:rsidRPr="00A73869">
        <w:rPr>
          <w:rFonts w:ascii="Sakkal Majalla" w:eastAsia="Calibri" w:hAnsi="Sakkal Majalla" w:cs="Sakkal Majalla"/>
          <w:sz w:val="28"/>
          <w:szCs w:val="28"/>
          <w:rtl/>
          <w:lang w:bidi="ar-AE"/>
        </w:rPr>
        <w:t>سترد م</w:t>
      </w:r>
      <w:r w:rsidRPr="00A73869">
        <w:rPr>
          <w:rFonts w:ascii="Sakkal Majalla" w:eastAsia="Calibri" w:hAnsi="Sakkal Majalla" w:cs="Sakkal Majalla" w:hint="cs"/>
          <w:sz w:val="28"/>
          <w:szCs w:val="28"/>
          <w:rtl/>
          <w:lang w:bidi="ar-AE"/>
        </w:rPr>
        <w:t>نها</w:t>
      </w:r>
      <w:r w:rsidRPr="00A73869">
        <w:rPr>
          <w:rFonts w:ascii="Sakkal Majalla" w:eastAsia="Calibri" w:hAnsi="Sakkal Majalla" w:cs="Sakkal Majalla"/>
          <w:sz w:val="28"/>
          <w:szCs w:val="28"/>
          <w:rtl/>
          <w:lang w:bidi="ar-AE"/>
        </w:rPr>
        <w:t xml:space="preserve"> المبالغ التي صرفت له</w:t>
      </w:r>
      <w:r w:rsidRPr="00A73869">
        <w:rPr>
          <w:rFonts w:ascii="Sakkal Majalla" w:eastAsia="Calibri" w:hAnsi="Sakkal Majalla" w:cs="Sakkal Majalla" w:hint="cs"/>
          <w:sz w:val="28"/>
          <w:szCs w:val="28"/>
          <w:rtl/>
          <w:lang w:bidi="ar-AE"/>
        </w:rPr>
        <w:t>ا</w:t>
      </w:r>
      <w:r w:rsidRPr="00A73869">
        <w:rPr>
          <w:rFonts w:ascii="Sakkal Majalla" w:eastAsia="Calibri" w:hAnsi="Sakkal Majalla" w:cs="Sakkal Majalla"/>
          <w:sz w:val="28"/>
          <w:szCs w:val="28"/>
          <w:rtl/>
          <w:lang w:bidi="ar-AE"/>
        </w:rPr>
        <w:t xml:space="preserve"> بغير وجه حق</w:t>
      </w:r>
      <w:r w:rsidRPr="00A73869">
        <w:rPr>
          <w:rFonts w:ascii="Sakkal Majalla" w:eastAsia="Calibri" w:hAnsi="Sakkal Majalla" w:cs="Sakkal Majalla" w:hint="cs"/>
          <w:sz w:val="28"/>
          <w:szCs w:val="28"/>
          <w:rtl/>
          <w:lang w:bidi="ar-AE"/>
        </w:rPr>
        <w:t>.</w:t>
      </w:r>
    </w:p>
    <w:p w14:paraId="5645E3AC" w14:textId="77777777" w:rsidR="00804F65" w:rsidRPr="00A73869" w:rsidRDefault="00804F65" w:rsidP="00804F65">
      <w:pPr>
        <w:contextualSpacing/>
        <w:rPr>
          <w:rFonts w:ascii="Sakkal Majalla" w:eastAsia="Calibri" w:hAnsi="Sakkal Majalla" w:cs="Sakkal Majalla"/>
          <w:b/>
          <w:bCs/>
          <w:strike/>
          <w:sz w:val="28"/>
          <w:szCs w:val="28"/>
          <w:rtl/>
          <w:lang w:bidi="ar-AE"/>
        </w:rPr>
      </w:pPr>
    </w:p>
    <w:p w14:paraId="523C1D64" w14:textId="77777777" w:rsidR="00804F65" w:rsidRPr="00A73869" w:rsidRDefault="00804F65" w:rsidP="00804F65">
      <w:pPr>
        <w:ind w:left="-150"/>
        <w:contextualSpacing/>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 xml:space="preserve">الفصل الثالث </w:t>
      </w:r>
    </w:p>
    <w:p w14:paraId="67407259" w14:textId="77777777" w:rsidR="00804F65" w:rsidRPr="00A73869" w:rsidRDefault="00804F65" w:rsidP="00804F65">
      <w:pPr>
        <w:ind w:left="-150"/>
        <w:contextualSpacing/>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العلاوات الخاصة</w:t>
      </w:r>
    </w:p>
    <w:p w14:paraId="2E6FA530" w14:textId="77777777" w:rsidR="00804F65" w:rsidRPr="00A73869" w:rsidRDefault="00804F65" w:rsidP="00804F65">
      <w:pPr>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b/>
          <w:bCs/>
          <w:sz w:val="28"/>
          <w:szCs w:val="28"/>
          <w:rtl/>
          <w:lang w:bidi="ar-AE"/>
        </w:rPr>
        <w:t>المادة (</w:t>
      </w:r>
      <w:r w:rsidRPr="00A73869">
        <w:rPr>
          <w:rFonts w:ascii="Sakkal Majalla" w:eastAsia="Calibri" w:hAnsi="Sakkal Majalla" w:cs="Sakkal Majalla" w:hint="cs"/>
          <w:b/>
          <w:bCs/>
          <w:sz w:val="28"/>
          <w:szCs w:val="28"/>
          <w:rtl/>
          <w:lang w:bidi="ar-AE"/>
        </w:rPr>
        <w:t>30</w:t>
      </w:r>
      <w:r w:rsidRPr="00A73869">
        <w:rPr>
          <w:rFonts w:ascii="Sakkal Majalla" w:eastAsia="Calibri" w:hAnsi="Sakkal Majalla" w:cs="Sakkal Majalla"/>
          <w:b/>
          <w:bCs/>
          <w:sz w:val="28"/>
          <w:szCs w:val="28"/>
          <w:rtl/>
          <w:lang w:bidi="ar-AE"/>
        </w:rPr>
        <w:t>)</w:t>
      </w:r>
    </w:p>
    <w:p w14:paraId="0C20E8A6" w14:textId="77777777" w:rsidR="00804F65" w:rsidRPr="00A73869" w:rsidRDefault="00804F65" w:rsidP="00804F65">
      <w:pPr>
        <w:pStyle w:val="ListParagraph"/>
        <w:spacing w:line="276" w:lineRule="auto"/>
        <w:ind w:left="42"/>
        <w:jc w:val="mediumKashida"/>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 xml:space="preserve">تُمنح العلاوات الخاصة للمنتسبين المواطنين في الهيئة وفقاً للضوابط الواردة في هذا الفصل، ويتم صرفها أو حجبها باستخدام النموذج رقم (12) المرفق بهذا القرار. </w:t>
      </w:r>
    </w:p>
    <w:p w14:paraId="6589E359" w14:textId="77777777" w:rsidR="00804F65" w:rsidRPr="00A73869" w:rsidRDefault="00804F65" w:rsidP="00804F65">
      <w:pPr>
        <w:rPr>
          <w:rFonts w:ascii="Sakkal Majalla" w:eastAsia="Calibri" w:hAnsi="Sakkal Majalla" w:cs="Sakkal Majalla"/>
          <w:b/>
          <w:bCs/>
          <w:sz w:val="28"/>
          <w:szCs w:val="28"/>
          <w:rtl/>
          <w:lang w:bidi="ar-AE"/>
        </w:rPr>
      </w:pPr>
    </w:p>
    <w:p w14:paraId="75E3AC43" w14:textId="77777777" w:rsidR="00804F65" w:rsidRPr="00A73869" w:rsidRDefault="00804F65" w:rsidP="00804F65">
      <w:pPr>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b/>
          <w:bCs/>
          <w:sz w:val="28"/>
          <w:szCs w:val="28"/>
          <w:rtl/>
          <w:lang w:bidi="ar-AE"/>
        </w:rPr>
        <w:t>المادة (</w:t>
      </w:r>
      <w:r w:rsidRPr="00A73869">
        <w:rPr>
          <w:rFonts w:ascii="Sakkal Majalla" w:eastAsia="Calibri" w:hAnsi="Sakkal Majalla" w:cs="Sakkal Majalla" w:hint="cs"/>
          <w:b/>
          <w:bCs/>
          <w:sz w:val="28"/>
          <w:szCs w:val="28"/>
          <w:rtl/>
          <w:lang w:bidi="ar-AE"/>
        </w:rPr>
        <w:t>31</w:t>
      </w:r>
      <w:r w:rsidRPr="00A73869">
        <w:rPr>
          <w:rFonts w:ascii="Sakkal Majalla" w:eastAsia="Calibri" w:hAnsi="Sakkal Majalla" w:cs="Sakkal Majalla"/>
          <w:b/>
          <w:bCs/>
          <w:sz w:val="28"/>
          <w:szCs w:val="28"/>
          <w:rtl/>
          <w:lang w:bidi="ar-AE"/>
        </w:rPr>
        <w:t>)</w:t>
      </w:r>
    </w:p>
    <w:p w14:paraId="3A548BDD" w14:textId="77777777" w:rsidR="00804F65" w:rsidRPr="00A73869" w:rsidRDefault="00804F65" w:rsidP="00804F65">
      <w:pPr>
        <w:pStyle w:val="ListParagraph"/>
        <w:tabs>
          <w:tab w:val="left" w:pos="42"/>
          <w:tab w:val="left" w:pos="184"/>
          <w:tab w:val="left" w:pos="326"/>
        </w:tabs>
        <w:spacing w:line="276" w:lineRule="auto"/>
        <w:ind w:left="42"/>
        <w:jc w:val="highKashida"/>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ت</w:t>
      </w:r>
      <w:r w:rsidRPr="00A73869">
        <w:rPr>
          <w:rFonts w:ascii="Sakkal Majalla" w:eastAsia="Calibri" w:hAnsi="Sakkal Majalla" w:cs="Sakkal Majalla" w:hint="cs"/>
          <w:sz w:val="28"/>
          <w:szCs w:val="28"/>
          <w:rtl/>
          <w:lang w:bidi="ar-AE"/>
        </w:rPr>
        <w:t>ُ</w:t>
      </w:r>
      <w:r w:rsidRPr="00A73869">
        <w:rPr>
          <w:rFonts w:ascii="Sakkal Majalla" w:eastAsia="Calibri" w:hAnsi="Sakkal Majalla" w:cs="Sakkal Majalla"/>
          <w:sz w:val="28"/>
          <w:szCs w:val="28"/>
          <w:rtl/>
          <w:lang w:bidi="ar-AE"/>
        </w:rPr>
        <w:t xml:space="preserve">صرف </w:t>
      </w:r>
      <w:r w:rsidRPr="00A73869">
        <w:rPr>
          <w:rFonts w:ascii="Sakkal Majalla" w:eastAsia="Calibri" w:hAnsi="Sakkal Majalla" w:cs="Sakkal Majalla" w:hint="cs"/>
          <w:sz w:val="28"/>
          <w:szCs w:val="28"/>
          <w:rtl/>
          <w:lang w:bidi="ar-AE"/>
        </w:rPr>
        <w:t xml:space="preserve">العلاوات الخاصة </w:t>
      </w:r>
      <w:r w:rsidRPr="00A73869">
        <w:rPr>
          <w:rFonts w:ascii="Sakkal Majalla" w:eastAsia="Calibri" w:hAnsi="Sakkal Majalla" w:cs="Sakkal Majalla"/>
          <w:sz w:val="28"/>
          <w:szCs w:val="28"/>
          <w:rtl/>
          <w:lang w:bidi="ar-AE"/>
        </w:rPr>
        <w:t>ل</w:t>
      </w:r>
      <w:r w:rsidRPr="00A73869">
        <w:rPr>
          <w:rFonts w:ascii="Sakkal Majalla" w:eastAsia="Calibri" w:hAnsi="Sakkal Majalla" w:cs="Sakkal Majalla" w:hint="cs"/>
          <w:sz w:val="28"/>
          <w:szCs w:val="28"/>
          <w:rtl/>
          <w:lang w:bidi="ar-AE"/>
        </w:rPr>
        <w:t>ل</w:t>
      </w:r>
      <w:r w:rsidRPr="00A73869">
        <w:rPr>
          <w:rFonts w:ascii="Sakkal Majalla" w:eastAsia="Calibri" w:hAnsi="Sakkal Majalla" w:cs="Sakkal Majalla"/>
          <w:sz w:val="28"/>
          <w:szCs w:val="28"/>
          <w:rtl/>
          <w:lang w:bidi="ar-AE"/>
        </w:rPr>
        <w:t>منتسب بحد أقصى قدره (</w:t>
      </w:r>
      <w:r w:rsidRPr="00A73869">
        <w:rPr>
          <w:rFonts w:ascii="Sakkal Majalla" w:eastAsia="Calibri" w:hAnsi="Sakkal Majalla" w:cs="Sakkal Majalla" w:hint="cs"/>
          <w:sz w:val="28"/>
          <w:szCs w:val="28"/>
          <w:rtl/>
          <w:lang w:bidi="ar-AE"/>
        </w:rPr>
        <w:t>10</w:t>
      </w:r>
      <w:r w:rsidRPr="00A73869">
        <w:rPr>
          <w:rFonts w:ascii="Sakkal Majalla" w:eastAsia="Calibri" w:hAnsi="Sakkal Majalla" w:cs="Sakkal Majalla"/>
          <w:sz w:val="28"/>
          <w:szCs w:val="28"/>
          <w:rtl/>
          <w:lang w:bidi="ar-AE"/>
        </w:rPr>
        <w:t>,000) درهم شهري</w:t>
      </w:r>
      <w:r w:rsidRPr="00A73869">
        <w:rPr>
          <w:rFonts w:ascii="Sakkal Majalla" w:eastAsia="Calibri" w:hAnsi="Sakkal Majalla" w:cs="Sakkal Majalla" w:hint="cs"/>
          <w:sz w:val="28"/>
          <w:szCs w:val="28"/>
          <w:rtl/>
          <w:lang w:bidi="ar-AE"/>
        </w:rPr>
        <w:t>اً</w:t>
      </w:r>
      <w:r w:rsidRPr="00A73869">
        <w:rPr>
          <w:rFonts w:ascii="Sakkal Majalla" w:eastAsia="Calibri" w:hAnsi="Sakkal Majalla" w:cs="Sakkal Majalla"/>
          <w:sz w:val="28"/>
          <w:szCs w:val="28"/>
          <w:rtl/>
          <w:lang w:bidi="ar-AE"/>
        </w:rPr>
        <w:t xml:space="preserve"> في حدود الميزانية السنوية المعتمدة.</w:t>
      </w:r>
      <w:r w:rsidRPr="00A73869">
        <w:rPr>
          <w:rFonts w:ascii="Sakkal Majalla" w:eastAsia="Calibri" w:hAnsi="Sakkal Majalla" w:cs="Sakkal Majalla" w:hint="cs"/>
          <w:sz w:val="28"/>
          <w:szCs w:val="28"/>
          <w:rtl/>
          <w:lang w:bidi="ar-AE"/>
        </w:rPr>
        <w:t xml:space="preserve"> </w:t>
      </w:r>
    </w:p>
    <w:p w14:paraId="58866B22" w14:textId="77777777" w:rsidR="00804F65" w:rsidRPr="00A73869" w:rsidRDefault="00804F65" w:rsidP="00804F65">
      <w:pPr>
        <w:pStyle w:val="ListParagraph"/>
        <w:tabs>
          <w:tab w:val="left" w:pos="42"/>
          <w:tab w:val="left" w:pos="184"/>
          <w:tab w:val="left" w:pos="326"/>
        </w:tabs>
        <w:ind w:left="42"/>
        <w:jc w:val="highKashida"/>
        <w:rPr>
          <w:rFonts w:ascii="Sakkal Majalla" w:eastAsia="Calibri" w:hAnsi="Sakkal Majalla" w:cs="Sakkal Majalla"/>
          <w:sz w:val="28"/>
          <w:szCs w:val="28"/>
          <w:rtl/>
          <w:lang w:bidi="ar-AE"/>
        </w:rPr>
      </w:pPr>
    </w:p>
    <w:p w14:paraId="37C8ECFD" w14:textId="77777777" w:rsidR="00804F65" w:rsidRPr="00A73869" w:rsidRDefault="00804F65" w:rsidP="00804F65">
      <w:pPr>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علاوة</w:t>
      </w:r>
      <w:r w:rsidRPr="00A73869">
        <w:rPr>
          <w:rFonts w:ascii="Sakkal Majalla" w:eastAsia="Calibri" w:hAnsi="Sakkal Majalla" w:cs="Sakkal Majalla"/>
          <w:b/>
          <w:bCs/>
          <w:sz w:val="28"/>
          <w:szCs w:val="28"/>
          <w:rtl/>
          <w:lang w:bidi="ar-AE"/>
        </w:rPr>
        <w:t xml:space="preserve"> الاختصاص</w:t>
      </w:r>
    </w:p>
    <w:p w14:paraId="3238867E" w14:textId="77777777" w:rsidR="00804F65" w:rsidRPr="00A73869" w:rsidRDefault="00804F65" w:rsidP="00804F65">
      <w:pPr>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b/>
          <w:bCs/>
          <w:sz w:val="28"/>
          <w:szCs w:val="28"/>
          <w:rtl/>
          <w:lang w:bidi="ar-AE"/>
        </w:rPr>
        <w:t>المادة (</w:t>
      </w:r>
      <w:r w:rsidRPr="00A73869">
        <w:rPr>
          <w:rFonts w:ascii="Sakkal Majalla" w:eastAsia="Calibri" w:hAnsi="Sakkal Majalla" w:cs="Sakkal Majalla" w:hint="cs"/>
          <w:b/>
          <w:bCs/>
          <w:sz w:val="28"/>
          <w:szCs w:val="28"/>
          <w:rtl/>
          <w:lang w:bidi="ar-AE"/>
        </w:rPr>
        <w:t>32</w:t>
      </w:r>
      <w:r w:rsidRPr="00A73869">
        <w:rPr>
          <w:rFonts w:ascii="Sakkal Majalla" w:eastAsia="Calibri" w:hAnsi="Sakkal Majalla" w:cs="Sakkal Majalla"/>
          <w:b/>
          <w:bCs/>
          <w:sz w:val="28"/>
          <w:szCs w:val="28"/>
          <w:rtl/>
          <w:lang w:bidi="ar-AE"/>
        </w:rPr>
        <w:t>)</w:t>
      </w:r>
    </w:p>
    <w:p w14:paraId="3D8C6EC8" w14:textId="77777777" w:rsidR="00804F65" w:rsidRPr="00A73869" w:rsidRDefault="00804F65">
      <w:pPr>
        <w:numPr>
          <w:ilvl w:val="0"/>
          <w:numId w:val="72"/>
        </w:numPr>
        <w:spacing w:line="276" w:lineRule="auto"/>
        <w:ind w:left="255"/>
        <w:contextualSpacing/>
        <w:jc w:val="lowKashida"/>
        <w:rPr>
          <w:rFonts w:ascii="Sakkal Majalla" w:eastAsia="Calibri" w:hAnsi="Sakkal Majalla" w:cs="Sakkal Majalla"/>
          <w:b/>
          <w:bCs/>
          <w:sz w:val="28"/>
          <w:szCs w:val="28"/>
          <w:lang w:bidi="ar-AE"/>
        </w:rPr>
      </w:pPr>
      <w:r w:rsidRPr="00A73869">
        <w:rPr>
          <w:rFonts w:ascii="Sakkal Majalla" w:eastAsia="Calibri" w:hAnsi="Sakkal Majalla" w:cs="Sakkal Majalla" w:hint="cs"/>
          <w:b/>
          <w:bCs/>
          <w:sz w:val="28"/>
          <w:szCs w:val="28"/>
          <w:rtl/>
          <w:lang w:bidi="ar-AE"/>
        </w:rPr>
        <w:t xml:space="preserve"> </w:t>
      </w:r>
      <w:r w:rsidRPr="00A73869">
        <w:rPr>
          <w:rFonts w:ascii="Sakkal Majalla" w:eastAsia="Calibri" w:hAnsi="Sakkal Majalla" w:cs="Sakkal Majalla" w:hint="cs"/>
          <w:sz w:val="28"/>
          <w:szCs w:val="28"/>
          <w:rtl/>
          <w:lang w:bidi="ar-AE"/>
        </w:rPr>
        <w:t>تُمنح</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علاوة</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الاختصاص للضابط</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الحاصل</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على</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البكالوريوس</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أو</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ما</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يعادله</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على ألا</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تقل</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مدة</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الدراسة</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المقررة</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عن</w:t>
      </w:r>
      <w:r w:rsidRPr="00A73869">
        <w:rPr>
          <w:rFonts w:ascii="Sakkal Majalla" w:eastAsia="Calibri" w:hAnsi="Sakkal Majalla" w:cs="Sakkal Majalla"/>
          <w:sz w:val="28"/>
          <w:szCs w:val="28"/>
          <w:rtl/>
          <w:lang w:bidi="ar-AE"/>
        </w:rPr>
        <w:t xml:space="preserve"> (4) </w:t>
      </w:r>
      <w:r w:rsidRPr="00A73869">
        <w:rPr>
          <w:rFonts w:ascii="Sakkal Majalla" w:eastAsia="Calibri" w:hAnsi="Sakkal Majalla" w:cs="Sakkal Majalla" w:hint="cs"/>
          <w:sz w:val="28"/>
          <w:szCs w:val="28"/>
          <w:rtl/>
          <w:lang w:bidi="ar-AE"/>
        </w:rPr>
        <w:t>سنوات</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دراسية</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وذلك في جميع التخصصات الجامعية بمبلغ</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وقدره</w:t>
      </w:r>
      <w:r w:rsidRPr="00A73869">
        <w:rPr>
          <w:rFonts w:ascii="Sakkal Majalla" w:eastAsia="Calibri" w:hAnsi="Sakkal Majalla" w:cs="Sakkal Majalla"/>
          <w:sz w:val="28"/>
          <w:szCs w:val="28"/>
          <w:rtl/>
          <w:lang w:bidi="ar-AE"/>
        </w:rPr>
        <w:t xml:space="preserve"> (1</w:t>
      </w:r>
      <w:r w:rsidRPr="00A73869">
        <w:rPr>
          <w:rFonts w:ascii="Sakkal Majalla" w:eastAsia="Calibri" w:hAnsi="Sakkal Majalla" w:cs="Sakkal Majalla" w:hint="cs"/>
          <w:sz w:val="28"/>
          <w:szCs w:val="28"/>
          <w:rtl/>
          <w:lang w:bidi="ar-AE"/>
        </w:rPr>
        <w:t>,</w:t>
      </w:r>
      <w:r w:rsidRPr="00A73869">
        <w:rPr>
          <w:rFonts w:ascii="Sakkal Majalla" w:eastAsia="Calibri" w:hAnsi="Sakkal Majalla" w:cs="Sakkal Majalla"/>
          <w:sz w:val="28"/>
          <w:szCs w:val="28"/>
          <w:rtl/>
          <w:lang w:bidi="ar-AE"/>
        </w:rPr>
        <w:t xml:space="preserve">000) </w:t>
      </w:r>
      <w:r w:rsidRPr="00A73869">
        <w:rPr>
          <w:rFonts w:ascii="Sakkal Majalla" w:eastAsia="Calibri" w:hAnsi="Sakkal Majalla" w:cs="Sakkal Majalla" w:hint="cs"/>
          <w:sz w:val="28"/>
          <w:szCs w:val="28"/>
          <w:rtl/>
          <w:lang w:bidi="ar-AE"/>
        </w:rPr>
        <w:t>درهم</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شهرياً</w:t>
      </w:r>
      <w:r w:rsidRPr="00A73869">
        <w:rPr>
          <w:rFonts w:ascii="Sakkal Majalla" w:eastAsia="Calibri" w:hAnsi="Sakkal Majalla" w:cs="Sakkal Majalla" w:hint="cs"/>
          <w:b/>
          <w:bCs/>
          <w:sz w:val="28"/>
          <w:szCs w:val="28"/>
          <w:rtl/>
          <w:lang w:bidi="ar-AE"/>
        </w:rPr>
        <w:t>.</w:t>
      </w:r>
      <w:r w:rsidRPr="00A73869">
        <w:rPr>
          <w:rFonts w:ascii="Sakkal Majalla" w:eastAsia="Calibri" w:hAnsi="Sakkal Majalla" w:cs="Sakkal Majalla"/>
          <w:b/>
          <w:bCs/>
          <w:sz w:val="28"/>
          <w:szCs w:val="28"/>
          <w:lang w:bidi="ar-AE"/>
        </w:rPr>
        <w:t xml:space="preserve"> </w:t>
      </w:r>
    </w:p>
    <w:p w14:paraId="4F82D4C8" w14:textId="77777777" w:rsidR="00804F65" w:rsidRPr="00A73869" w:rsidRDefault="00804F65">
      <w:pPr>
        <w:numPr>
          <w:ilvl w:val="0"/>
          <w:numId w:val="72"/>
        </w:numPr>
        <w:spacing w:line="276" w:lineRule="auto"/>
        <w:ind w:left="315" w:hanging="426"/>
        <w:contextualSpacing/>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تُصرف علاوة الاختصاص وفق ال</w:t>
      </w:r>
      <w:r w:rsidRPr="00A73869">
        <w:rPr>
          <w:rFonts w:ascii="Sakkal Majalla" w:eastAsia="Calibri" w:hAnsi="Sakkal Majalla" w:cs="Sakkal Majalla"/>
          <w:sz w:val="28"/>
          <w:szCs w:val="28"/>
          <w:rtl/>
          <w:lang w:bidi="ar-AE"/>
        </w:rPr>
        <w:t xml:space="preserve">ضوابط </w:t>
      </w:r>
      <w:r w:rsidRPr="00A73869">
        <w:rPr>
          <w:rFonts w:ascii="Sakkal Majalla" w:eastAsia="Calibri" w:hAnsi="Sakkal Majalla" w:cs="Sakkal Majalla" w:hint="cs"/>
          <w:sz w:val="28"/>
          <w:szCs w:val="28"/>
          <w:rtl/>
          <w:lang w:bidi="ar-AE"/>
        </w:rPr>
        <w:t>الآتية</w:t>
      </w:r>
      <w:r w:rsidRPr="00A73869">
        <w:rPr>
          <w:rFonts w:ascii="Sakkal Majalla" w:eastAsia="Calibri" w:hAnsi="Sakkal Majalla" w:cs="Sakkal Majalla"/>
          <w:sz w:val="28"/>
          <w:szCs w:val="28"/>
          <w:rtl/>
          <w:lang w:bidi="ar-AE"/>
        </w:rPr>
        <w:t>:</w:t>
      </w:r>
    </w:p>
    <w:p w14:paraId="6929EC99" w14:textId="77777777" w:rsidR="00804F65" w:rsidRPr="00A73869" w:rsidRDefault="00804F65">
      <w:pPr>
        <w:numPr>
          <w:ilvl w:val="0"/>
          <w:numId w:val="73"/>
        </w:numPr>
        <w:tabs>
          <w:tab w:val="left" w:pos="623"/>
        </w:tabs>
        <w:spacing w:line="276" w:lineRule="auto"/>
        <w:ind w:left="481" w:hanging="284"/>
        <w:contextualSpacing/>
        <w:jc w:val="lowKashida"/>
        <w:rPr>
          <w:rFonts w:ascii="Sakkal Majalla" w:eastAsia="Calibri" w:hAnsi="Sakkal Majalla" w:cs="Sakkal Majalla"/>
          <w:strike/>
          <w:sz w:val="28"/>
          <w:szCs w:val="28"/>
          <w:lang w:bidi="ar-AE"/>
        </w:rPr>
      </w:pPr>
      <w:r w:rsidRPr="00A73869">
        <w:rPr>
          <w:rFonts w:ascii="Sakkal Majalla" w:eastAsia="Calibri" w:hAnsi="Sakkal Majalla" w:cs="Sakkal Majalla"/>
          <w:sz w:val="28"/>
          <w:szCs w:val="28"/>
          <w:rtl/>
          <w:lang w:bidi="ar-AE"/>
        </w:rPr>
        <w:lastRenderedPageBreak/>
        <w:t xml:space="preserve">أن يكون </w:t>
      </w:r>
      <w:r w:rsidRPr="00A73869">
        <w:rPr>
          <w:rFonts w:ascii="Sakkal Majalla" w:eastAsia="Calibri" w:hAnsi="Sakkal Majalla" w:cs="Sakkal Majalla" w:hint="cs"/>
          <w:sz w:val="28"/>
          <w:szCs w:val="28"/>
          <w:rtl/>
          <w:lang w:bidi="ar-AE"/>
        </w:rPr>
        <w:t xml:space="preserve">الضابط </w:t>
      </w:r>
      <w:r w:rsidRPr="00A73869">
        <w:rPr>
          <w:rFonts w:ascii="Sakkal Majalla" w:eastAsia="Calibri" w:hAnsi="Sakkal Majalla" w:cs="Sakkal Majalla"/>
          <w:sz w:val="28"/>
          <w:szCs w:val="28"/>
          <w:rtl/>
          <w:lang w:bidi="ar-AE"/>
        </w:rPr>
        <w:t>حاصل</w:t>
      </w:r>
      <w:r w:rsidRPr="00A73869">
        <w:rPr>
          <w:rFonts w:ascii="Sakkal Majalla" w:eastAsia="Calibri" w:hAnsi="Sakkal Majalla" w:cs="Sakkal Majalla" w:hint="cs"/>
          <w:sz w:val="28"/>
          <w:szCs w:val="28"/>
          <w:rtl/>
          <w:lang w:bidi="ar-AE"/>
        </w:rPr>
        <w:t>اً</w:t>
      </w:r>
      <w:r w:rsidRPr="00A73869">
        <w:rPr>
          <w:rFonts w:ascii="Sakkal Majalla" w:eastAsia="Calibri" w:hAnsi="Sakkal Majalla" w:cs="Sakkal Majalla"/>
          <w:sz w:val="28"/>
          <w:szCs w:val="28"/>
          <w:rtl/>
          <w:lang w:bidi="ar-AE"/>
        </w:rPr>
        <w:t xml:space="preserve"> على إحدى الشهادات أو المؤهلات</w:t>
      </w:r>
      <w:r w:rsidRPr="00A73869">
        <w:rPr>
          <w:rFonts w:ascii="Sakkal Majalla" w:eastAsia="Calibri" w:hAnsi="Sakkal Majalla" w:cs="Sakkal Majalla" w:hint="cs"/>
          <w:sz w:val="28"/>
          <w:szCs w:val="28"/>
          <w:rtl/>
          <w:lang w:bidi="ar-AE"/>
        </w:rPr>
        <w:t xml:space="preserve"> أو الدورات المعتمدة في مجال تخصصه، و</w:t>
      </w:r>
      <w:r w:rsidRPr="00A73869">
        <w:rPr>
          <w:rFonts w:ascii="Sakkal Majalla" w:eastAsia="Calibri" w:hAnsi="Sakkal Majalla" w:cs="Sakkal Majalla"/>
          <w:sz w:val="28"/>
          <w:szCs w:val="28"/>
          <w:rtl/>
          <w:lang w:bidi="ar-AE"/>
        </w:rPr>
        <w:t>ي</w:t>
      </w:r>
      <w:r w:rsidRPr="00A73869">
        <w:rPr>
          <w:rFonts w:ascii="Sakkal Majalla" w:eastAsia="Calibri" w:hAnsi="Sakkal Majalla" w:cs="Sakkal Majalla" w:hint="cs"/>
          <w:sz w:val="28"/>
          <w:szCs w:val="28"/>
          <w:rtl/>
          <w:lang w:bidi="ar-AE"/>
        </w:rPr>
        <w:t>ُ</w:t>
      </w:r>
      <w:r w:rsidRPr="00A73869">
        <w:rPr>
          <w:rFonts w:ascii="Sakkal Majalla" w:eastAsia="Calibri" w:hAnsi="Sakkal Majalla" w:cs="Sakkal Majalla"/>
          <w:sz w:val="28"/>
          <w:szCs w:val="28"/>
          <w:rtl/>
          <w:lang w:bidi="ar-AE"/>
        </w:rPr>
        <w:t>ستثنى من ذلك من تقتضي المصلحة العامة تعيينه أو تكليفه</w:t>
      </w:r>
      <w:r w:rsidRPr="00A73869">
        <w:rPr>
          <w:rFonts w:ascii="Sakkal Majalla" w:eastAsia="Calibri" w:hAnsi="Sakkal Majalla" w:cs="Sakkal Majalla" w:hint="cs"/>
          <w:sz w:val="28"/>
          <w:szCs w:val="28"/>
          <w:rtl/>
          <w:lang w:bidi="ar-AE"/>
        </w:rPr>
        <w:t xml:space="preserve"> </w:t>
      </w:r>
      <w:r w:rsidRPr="00A73869">
        <w:rPr>
          <w:rFonts w:ascii="Sakkal Majalla" w:eastAsia="Calibri" w:hAnsi="Sakkal Majalla" w:cs="Sakkal Majalla"/>
          <w:sz w:val="28"/>
          <w:szCs w:val="28"/>
          <w:rtl/>
          <w:lang w:bidi="ar-AE"/>
        </w:rPr>
        <w:t xml:space="preserve">بعمل يخالف طبيعة تخصصه أو لعدم توفر الشاغر في نفس التخصص وبموافقة </w:t>
      </w:r>
      <w:r w:rsidRPr="00A73869">
        <w:rPr>
          <w:rFonts w:ascii="Sakkal Majalla" w:eastAsia="Calibri" w:hAnsi="Sakkal Majalla" w:cs="Sakkal Majalla" w:hint="cs"/>
          <w:sz w:val="28"/>
          <w:szCs w:val="28"/>
          <w:rtl/>
          <w:lang w:bidi="ar-AE"/>
        </w:rPr>
        <w:t>الرئيس</w:t>
      </w:r>
      <w:r w:rsidRPr="00A73869">
        <w:rPr>
          <w:rFonts w:ascii="Sakkal Majalla" w:eastAsia="Calibri" w:hAnsi="Sakkal Majalla" w:cs="Sakkal Majalla"/>
          <w:sz w:val="28"/>
          <w:szCs w:val="28"/>
          <w:rtl/>
          <w:lang w:bidi="ar-AE"/>
        </w:rPr>
        <w:t>.</w:t>
      </w:r>
    </w:p>
    <w:p w14:paraId="086691A9" w14:textId="77777777" w:rsidR="00804F65" w:rsidRPr="00A73869" w:rsidRDefault="00804F65">
      <w:pPr>
        <w:numPr>
          <w:ilvl w:val="0"/>
          <w:numId w:val="73"/>
        </w:numPr>
        <w:tabs>
          <w:tab w:val="left" w:pos="623"/>
        </w:tabs>
        <w:spacing w:line="276" w:lineRule="auto"/>
        <w:ind w:left="481" w:hanging="284"/>
        <w:contextualSpacing/>
        <w:jc w:val="lowKashida"/>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إذا كان الضابط حاصلا</w:t>
      </w:r>
      <w:r w:rsidRPr="00A73869">
        <w:rPr>
          <w:rFonts w:ascii="Sakkal Majalla" w:eastAsia="Calibri" w:hAnsi="Sakkal Majalla" w:cs="Sakkal Majalla" w:hint="cs"/>
          <w:sz w:val="28"/>
          <w:szCs w:val="28"/>
          <w:rtl/>
          <w:lang w:bidi="ar-AE"/>
        </w:rPr>
        <w:t xml:space="preserve">ً </w:t>
      </w:r>
      <w:r w:rsidRPr="00A73869">
        <w:rPr>
          <w:rFonts w:ascii="Sakkal Majalla" w:eastAsia="Calibri" w:hAnsi="Sakkal Majalla" w:cs="Sakkal Majalla"/>
          <w:sz w:val="28"/>
          <w:szCs w:val="28"/>
          <w:rtl/>
          <w:lang w:bidi="ar-AE"/>
        </w:rPr>
        <w:t>على أكثر</w:t>
      </w:r>
      <w:r w:rsidRPr="00A73869">
        <w:rPr>
          <w:rFonts w:ascii="Sakkal Majalla" w:eastAsia="Calibri" w:hAnsi="Sakkal Majalla" w:cs="Sakkal Majalla" w:hint="cs"/>
          <w:sz w:val="28"/>
          <w:szCs w:val="28"/>
          <w:rtl/>
          <w:lang w:bidi="ar-AE"/>
        </w:rPr>
        <w:t xml:space="preserve"> من مؤهل جامعي </w:t>
      </w:r>
      <w:r w:rsidRPr="00A73869">
        <w:rPr>
          <w:rFonts w:ascii="Sakkal Majalla" w:eastAsia="Calibri" w:hAnsi="Sakkal Majalla" w:cs="Sakkal Majalla"/>
          <w:sz w:val="28"/>
          <w:szCs w:val="28"/>
          <w:rtl/>
          <w:lang w:bidi="ar-AE"/>
        </w:rPr>
        <w:t xml:space="preserve">فيمنح </w:t>
      </w:r>
      <w:r w:rsidRPr="00A73869">
        <w:rPr>
          <w:rFonts w:ascii="Sakkal Majalla" w:eastAsia="Calibri" w:hAnsi="Sakkal Majalla" w:cs="Sakkal Majalla" w:hint="cs"/>
          <w:sz w:val="28"/>
          <w:szCs w:val="28"/>
          <w:rtl/>
          <w:lang w:bidi="ar-AE"/>
        </w:rPr>
        <w:t>هذه العلاوة عن المؤهل الذي يوافق تخصصه العملي.</w:t>
      </w:r>
    </w:p>
    <w:p w14:paraId="61EEBF55" w14:textId="77777777" w:rsidR="00804F65" w:rsidRPr="00A73869" w:rsidRDefault="00804F65">
      <w:pPr>
        <w:pStyle w:val="ListParagraph"/>
        <w:numPr>
          <w:ilvl w:val="0"/>
          <w:numId w:val="72"/>
        </w:numPr>
        <w:tabs>
          <w:tab w:val="left" w:pos="315"/>
        </w:tabs>
        <w:spacing w:line="276" w:lineRule="auto"/>
        <w:ind w:left="283" w:hanging="283"/>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 xml:space="preserve">تُحدد مسميات المهن للضباط وفقاً للمسميات الواردة في الملحق رقم (1) والملحق رقم (2) المرفقين بهذا القرار، وتُصرف لهم العلاوات المخصصة في هذا القرار. </w:t>
      </w:r>
    </w:p>
    <w:p w14:paraId="69C5E5FA" w14:textId="77777777" w:rsidR="00804F65" w:rsidRPr="00A73869" w:rsidRDefault="00804F65" w:rsidP="00804F65">
      <w:pPr>
        <w:rPr>
          <w:rFonts w:ascii="Sakkal Majalla" w:eastAsia="Calibri" w:hAnsi="Sakkal Majalla" w:cs="Sakkal Majalla"/>
          <w:b/>
          <w:bCs/>
          <w:sz w:val="28"/>
          <w:szCs w:val="28"/>
          <w:rtl/>
          <w:lang w:bidi="ar-AE"/>
        </w:rPr>
      </w:pPr>
    </w:p>
    <w:p w14:paraId="68149849" w14:textId="77777777" w:rsidR="00804F65" w:rsidRPr="00A73869" w:rsidRDefault="00804F65" w:rsidP="00804F65">
      <w:pPr>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علاوة الدرجة العلمية العليا</w:t>
      </w:r>
    </w:p>
    <w:p w14:paraId="79231B02" w14:textId="77777777" w:rsidR="00804F65" w:rsidRPr="00A73869" w:rsidRDefault="00804F65" w:rsidP="00804F65">
      <w:pPr>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b/>
          <w:bCs/>
          <w:sz w:val="28"/>
          <w:szCs w:val="28"/>
          <w:rtl/>
          <w:lang w:bidi="ar-AE"/>
        </w:rPr>
        <w:t xml:space="preserve">المادة </w:t>
      </w:r>
      <w:r w:rsidRPr="00A73869">
        <w:rPr>
          <w:rFonts w:ascii="Sakkal Majalla" w:eastAsia="Calibri" w:hAnsi="Sakkal Majalla" w:cs="Sakkal Majalla" w:hint="cs"/>
          <w:b/>
          <w:bCs/>
          <w:sz w:val="28"/>
          <w:szCs w:val="28"/>
          <w:rtl/>
          <w:lang w:bidi="ar-AE"/>
        </w:rPr>
        <w:t>(33</w:t>
      </w:r>
      <w:r w:rsidRPr="00A73869">
        <w:rPr>
          <w:rFonts w:ascii="Sakkal Majalla" w:eastAsia="Calibri" w:hAnsi="Sakkal Majalla" w:cs="Sakkal Majalla"/>
          <w:b/>
          <w:bCs/>
          <w:sz w:val="28"/>
          <w:szCs w:val="28"/>
          <w:rtl/>
          <w:lang w:bidi="ar-AE"/>
        </w:rPr>
        <w:t>)</w:t>
      </w:r>
    </w:p>
    <w:p w14:paraId="52D00A8B" w14:textId="77777777" w:rsidR="00804F65" w:rsidRPr="00A73869" w:rsidRDefault="00804F65" w:rsidP="00804F65">
      <w:pPr>
        <w:pStyle w:val="ListParagraph"/>
        <w:tabs>
          <w:tab w:val="left" w:pos="-99"/>
        </w:tabs>
        <w:spacing w:line="276" w:lineRule="auto"/>
        <w:ind w:left="141" w:hanging="141"/>
        <w:jc w:val="lowKashida"/>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ي</w:t>
      </w:r>
      <w:r w:rsidRPr="00A73869">
        <w:rPr>
          <w:rFonts w:ascii="Sakkal Majalla" w:eastAsia="Calibri" w:hAnsi="Sakkal Majalla" w:cs="Sakkal Majalla" w:hint="cs"/>
          <w:sz w:val="28"/>
          <w:szCs w:val="28"/>
          <w:rtl/>
          <w:lang w:bidi="ar-AE"/>
        </w:rPr>
        <w:t>ُ</w:t>
      </w:r>
      <w:r w:rsidRPr="00A73869">
        <w:rPr>
          <w:rFonts w:ascii="Sakkal Majalla" w:eastAsia="Calibri" w:hAnsi="Sakkal Majalla" w:cs="Sakkal Majalla"/>
          <w:sz w:val="28"/>
          <w:szCs w:val="28"/>
          <w:rtl/>
          <w:lang w:bidi="ar-AE"/>
        </w:rPr>
        <w:t xml:space="preserve">منح </w:t>
      </w:r>
      <w:r w:rsidRPr="00A73869">
        <w:rPr>
          <w:rFonts w:ascii="Sakkal Majalla" w:eastAsia="Calibri" w:hAnsi="Sakkal Majalla" w:cs="Sakkal Majalla" w:hint="cs"/>
          <w:sz w:val="28"/>
          <w:szCs w:val="28"/>
          <w:rtl/>
          <w:lang w:bidi="ar-AE"/>
        </w:rPr>
        <w:t>المنتسب</w:t>
      </w:r>
      <w:r w:rsidRPr="00A73869">
        <w:rPr>
          <w:rFonts w:ascii="Sakkal Majalla" w:eastAsia="Calibri" w:hAnsi="Sakkal Majalla" w:cs="Sakkal Majalla"/>
          <w:sz w:val="28"/>
          <w:szCs w:val="28"/>
          <w:rtl/>
          <w:lang w:bidi="ar-AE"/>
        </w:rPr>
        <w:t xml:space="preserve"> المواطن الحاصل على درجة الماجستير أو الدكتوراه علاوة شهرية للدرجة العلمية </w:t>
      </w:r>
      <w:r w:rsidRPr="00A73869">
        <w:rPr>
          <w:rFonts w:ascii="Sakkal Majalla" w:eastAsia="Calibri" w:hAnsi="Sakkal Majalla" w:cs="Sakkal Majalla" w:hint="cs"/>
          <w:sz w:val="28"/>
          <w:szCs w:val="28"/>
          <w:rtl/>
          <w:lang w:bidi="ar-AE"/>
        </w:rPr>
        <w:t xml:space="preserve">العليا </w:t>
      </w:r>
      <w:r w:rsidRPr="00A73869">
        <w:rPr>
          <w:rFonts w:ascii="Sakkal Majalla" w:eastAsia="Calibri" w:hAnsi="Sakkal Majalla" w:cs="Sakkal Majalla"/>
          <w:sz w:val="28"/>
          <w:szCs w:val="28"/>
          <w:rtl/>
          <w:lang w:bidi="ar-AE"/>
        </w:rPr>
        <w:t>وفق الضوابط</w:t>
      </w:r>
      <w:r w:rsidRPr="00A73869">
        <w:rPr>
          <w:rFonts w:ascii="Sakkal Majalla" w:eastAsia="Calibri" w:hAnsi="Sakkal Majalla" w:cs="Sakkal Majalla" w:hint="cs"/>
          <w:sz w:val="28"/>
          <w:szCs w:val="28"/>
          <w:rtl/>
          <w:lang w:bidi="ar-AE"/>
        </w:rPr>
        <w:t xml:space="preserve"> الآتية:</w:t>
      </w:r>
      <w:r w:rsidRPr="00A73869">
        <w:rPr>
          <w:rFonts w:ascii="Sakkal Majalla" w:eastAsia="Calibri" w:hAnsi="Sakkal Majalla" w:cs="Sakkal Majalla"/>
          <w:sz w:val="28"/>
          <w:szCs w:val="28"/>
          <w:rtl/>
          <w:lang w:bidi="ar-AE"/>
        </w:rPr>
        <w:t xml:space="preserve"> </w:t>
      </w:r>
    </w:p>
    <w:p w14:paraId="12316937" w14:textId="77777777" w:rsidR="00804F65" w:rsidRPr="00A73869" w:rsidRDefault="00804F65">
      <w:pPr>
        <w:pStyle w:val="ListParagraph"/>
        <w:numPr>
          <w:ilvl w:val="1"/>
          <w:numId w:val="74"/>
        </w:numPr>
        <w:spacing w:line="276" w:lineRule="auto"/>
        <w:ind w:left="340" w:hanging="283"/>
        <w:contextualSpacing w:val="0"/>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تكون</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ال</w:t>
      </w:r>
      <w:r w:rsidRPr="00A73869">
        <w:rPr>
          <w:rFonts w:ascii="Sakkal Majalla" w:eastAsia="Calibri" w:hAnsi="Sakkal Majalla" w:cs="Sakkal Majalla"/>
          <w:sz w:val="28"/>
          <w:szCs w:val="28"/>
          <w:rtl/>
          <w:lang w:bidi="ar-AE"/>
        </w:rPr>
        <w:t xml:space="preserve">علاوة </w:t>
      </w:r>
      <w:r w:rsidRPr="00A73869">
        <w:rPr>
          <w:rFonts w:ascii="Sakkal Majalla" w:eastAsia="Calibri" w:hAnsi="Sakkal Majalla" w:cs="Sakkal Majalla" w:hint="cs"/>
          <w:sz w:val="28"/>
          <w:szCs w:val="28"/>
          <w:rtl/>
          <w:lang w:bidi="ar-AE"/>
        </w:rPr>
        <w:t>ال</w:t>
      </w:r>
      <w:r w:rsidRPr="00A73869">
        <w:rPr>
          <w:rFonts w:ascii="Sakkal Majalla" w:eastAsia="Calibri" w:hAnsi="Sakkal Majalla" w:cs="Sakkal Majalla"/>
          <w:sz w:val="28"/>
          <w:szCs w:val="28"/>
          <w:rtl/>
          <w:lang w:bidi="ar-AE"/>
        </w:rPr>
        <w:t xml:space="preserve">شهرية لدرجة الماجستير وما يعادلها، أو درجة الدكتوراه وما يعادلها على النحو </w:t>
      </w:r>
      <w:r w:rsidRPr="00A73869">
        <w:rPr>
          <w:rFonts w:ascii="Sakkal Majalla" w:eastAsia="Calibri" w:hAnsi="Sakkal Majalla" w:cs="Sakkal Majalla" w:hint="cs"/>
          <w:sz w:val="28"/>
          <w:szCs w:val="28"/>
          <w:rtl/>
          <w:lang w:bidi="ar-AE"/>
        </w:rPr>
        <w:t>الآتي</w:t>
      </w:r>
      <w:r w:rsidRPr="00A73869">
        <w:rPr>
          <w:rFonts w:ascii="Sakkal Majalla" w:eastAsia="Calibri" w:hAnsi="Sakkal Majalla" w:cs="Sakkal Majalla"/>
          <w:sz w:val="28"/>
          <w:szCs w:val="28"/>
          <w:rtl/>
          <w:lang w:bidi="ar-AE"/>
        </w:rPr>
        <w:t>:</w:t>
      </w:r>
    </w:p>
    <w:p w14:paraId="0C9E19FB" w14:textId="77777777" w:rsidR="00804F65" w:rsidRPr="00A73869" w:rsidRDefault="00804F65">
      <w:pPr>
        <w:pStyle w:val="ListParagraph"/>
        <w:numPr>
          <w:ilvl w:val="2"/>
          <w:numId w:val="260"/>
        </w:numPr>
        <w:ind w:left="623"/>
        <w:contextualSpacing w:val="0"/>
        <w:jc w:val="lowKashida"/>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درجة الدكتوراه (2</w:t>
      </w:r>
      <w:r w:rsidRPr="00A73869">
        <w:rPr>
          <w:rFonts w:ascii="Sakkal Majalla" w:eastAsia="Calibri" w:hAnsi="Sakkal Majalla" w:cs="Sakkal Majalla" w:hint="cs"/>
          <w:sz w:val="28"/>
          <w:szCs w:val="28"/>
          <w:rtl/>
          <w:lang w:bidi="ar-AE"/>
        </w:rPr>
        <w:t>,</w:t>
      </w:r>
      <w:r w:rsidRPr="00A73869">
        <w:rPr>
          <w:rFonts w:ascii="Sakkal Majalla" w:eastAsia="Calibri" w:hAnsi="Sakkal Majalla" w:cs="Sakkal Majalla"/>
          <w:sz w:val="28"/>
          <w:szCs w:val="28"/>
          <w:rtl/>
          <w:lang w:bidi="ar-AE"/>
        </w:rPr>
        <w:t xml:space="preserve">000) درهم. </w:t>
      </w:r>
    </w:p>
    <w:p w14:paraId="28577219" w14:textId="77777777" w:rsidR="00804F65" w:rsidRPr="00A73869" w:rsidRDefault="00804F65">
      <w:pPr>
        <w:pStyle w:val="ListParagraph"/>
        <w:numPr>
          <w:ilvl w:val="2"/>
          <w:numId w:val="260"/>
        </w:numPr>
        <w:ind w:left="623"/>
        <w:contextualSpacing w:val="0"/>
        <w:jc w:val="lowKashida"/>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درجة الماجستير (1</w:t>
      </w:r>
      <w:r w:rsidRPr="00A73869">
        <w:rPr>
          <w:rFonts w:ascii="Sakkal Majalla" w:eastAsia="Calibri" w:hAnsi="Sakkal Majalla" w:cs="Sakkal Majalla" w:hint="cs"/>
          <w:sz w:val="28"/>
          <w:szCs w:val="28"/>
          <w:rtl/>
          <w:lang w:bidi="ar-AE"/>
        </w:rPr>
        <w:t>,</w:t>
      </w:r>
      <w:r w:rsidRPr="00A73869">
        <w:rPr>
          <w:rFonts w:ascii="Sakkal Majalla" w:eastAsia="Calibri" w:hAnsi="Sakkal Majalla" w:cs="Sakkal Majalla"/>
          <w:sz w:val="28"/>
          <w:szCs w:val="28"/>
          <w:rtl/>
          <w:lang w:bidi="ar-AE"/>
        </w:rPr>
        <w:t xml:space="preserve">000) درهم. </w:t>
      </w:r>
    </w:p>
    <w:p w14:paraId="3DC10099" w14:textId="77777777" w:rsidR="00804F65" w:rsidRPr="00A73869" w:rsidRDefault="00804F65">
      <w:pPr>
        <w:pStyle w:val="ListParagraph"/>
        <w:numPr>
          <w:ilvl w:val="1"/>
          <w:numId w:val="74"/>
        </w:numPr>
        <w:spacing w:line="276" w:lineRule="auto"/>
        <w:ind w:left="340" w:hanging="283"/>
        <w:contextualSpacing w:val="0"/>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يُمنح</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المنتسب</w:t>
      </w:r>
      <w:r w:rsidRPr="00A73869">
        <w:rPr>
          <w:rFonts w:ascii="Sakkal Majalla" w:eastAsia="Calibri" w:hAnsi="Sakkal Majalla" w:cs="Sakkal Majalla"/>
          <w:sz w:val="28"/>
          <w:szCs w:val="28"/>
          <w:rtl/>
          <w:lang w:bidi="ar-AE"/>
        </w:rPr>
        <w:t xml:space="preserve"> علاوة الدرجة العلمية</w:t>
      </w:r>
      <w:r w:rsidRPr="00A73869">
        <w:rPr>
          <w:rFonts w:ascii="Sakkal Majalla" w:eastAsia="Calibri" w:hAnsi="Sakkal Majalla" w:cs="Sakkal Majalla" w:hint="cs"/>
          <w:sz w:val="28"/>
          <w:szCs w:val="28"/>
          <w:rtl/>
          <w:lang w:bidi="ar-AE"/>
        </w:rPr>
        <w:t xml:space="preserve"> العليا</w:t>
      </w:r>
      <w:r w:rsidRPr="00A73869">
        <w:rPr>
          <w:rFonts w:ascii="Sakkal Majalla" w:eastAsia="Calibri" w:hAnsi="Sakkal Majalla" w:cs="Sakkal Majalla"/>
          <w:sz w:val="28"/>
          <w:szCs w:val="28"/>
          <w:rtl/>
          <w:lang w:bidi="ar-AE"/>
        </w:rPr>
        <w:t xml:space="preserve"> اعتبارًا من بداية الشهر التالي لتاريخ صدور قرار منح العلاوة من السلطة المختصة.</w:t>
      </w:r>
    </w:p>
    <w:p w14:paraId="3040CD6B" w14:textId="77777777" w:rsidR="00804F65" w:rsidRPr="00A73869" w:rsidRDefault="00804F65">
      <w:pPr>
        <w:pStyle w:val="ListParagraph"/>
        <w:numPr>
          <w:ilvl w:val="1"/>
          <w:numId w:val="74"/>
        </w:numPr>
        <w:spacing w:line="276" w:lineRule="auto"/>
        <w:ind w:left="340" w:hanging="283"/>
        <w:contextualSpacing w:val="0"/>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يُصرف للمنتسب علاوة الدرجة العلمية الأعلى ولا يجوز له الجمع بين علاوتين للدرجة العلمية العليا.</w:t>
      </w:r>
    </w:p>
    <w:p w14:paraId="4115418F" w14:textId="77777777" w:rsidR="00804F65" w:rsidRPr="00A73869" w:rsidRDefault="00804F65">
      <w:pPr>
        <w:pStyle w:val="ListParagraph"/>
        <w:numPr>
          <w:ilvl w:val="1"/>
          <w:numId w:val="74"/>
        </w:numPr>
        <w:spacing w:line="276" w:lineRule="auto"/>
        <w:ind w:left="340" w:hanging="283"/>
        <w:contextualSpacing w:val="0"/>
        <w:jc w:val="lowKashida"/>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 xml:space="preserve">يتعين على </w:t>
      </w:r>
      <w:r w:rsidRPr="00A73869">
        <w:rPr>
          <w:rFonts w:ascii="Sakkal Majalla" w:eastAsia="Calibri" w:hAnsi="Sakkal Majalla" w:cs="Sakkal Majalla" w:hint="cs"/>
          <w:sz w:val="28"/>
          <w:szCs w:val="28"/>
          <w:rtl/>
          <w:lang w:bidi="ar-AE"/>
        </w:rPr>
        <w:t>الجهة الإدارية المختصة في الهيئة قبل</w:t>
      </w:r>
      <w:r w:rsidRPr="00A73869">
        <w:rPr>
          <w:rFonts w:ascii="Sakkal Majalla" w:eastAsia="Calibri" w:hAnsi="Sakkal Majalla" w:cs="Sakkal Majalla"/>
          <w:sz w:val="28"/>
          <w:szCs w:val="28"/>
          <w:rtl/>
          <w:lang w:bidi="ar-AE"/>
        </w:rPr>
        <w:t xml:space="preserve"> منح علاوة الدرجة العلمية </w:t>
      </w:r>
      <w:r w:rsidRPr="00A73869">
        <w:rPr>
          <w:rFonts w:ascii="Sakkal Majalla" w:eastAsia="Calibri" w:hAnsi="Sakkal Majalla" w:cs="Sakkal Majalla" w:hint="cs"/>
          <w:sz w:val="28"/>
          <w:szCs w:val="28"/>
          <w:rtl/>
          <w:lang w:bidi="ar-AE"/>
        </w:rPr>
        <w:t xml:space="preserve">العليا </w:t>
      </w:r>
      <w:r w:rsidRPr="00A73869">
        <w:rPr>
          <w:rFonts w:ascii="Sakkal Majalla" w:eastAsia="Calibri" w:hAnsi="Sakkal Majalla" w:cs="Sakkal Majalla"/>
          <w:sz w:val="28"/>
          <w:szCs w:val="28"/>
          <w:rtl/>
          <w:lang w:bidi="ar-AE"/>
        </w:rPr>
        <w:t>استيفاء</w:t>
      </w:r>
      <w:r w:rsidRPr="00A73869">
        <w:rPr>
          <w:rFonts w:ascii="Sakkal Majalla" w:eastAsia="Calibri" w:hAnsi="Sakkal Majalla" w:cs="Sakkal Majalla" w:hint="cs"/>
          <w:sz w:val="28"/>
          <w:szCs w:val="28"/>
          <w:rtl/>
          <w:lang w:bidi="ar-AE"/>
        </w:rPr>
        <w:t xml:space="preserve"> الوثائق</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 xml:space="preserve">الآتية: </w:t>
      </w:r>
    </w:p>
    <w:p w14:paraId="6780F3EC" w14:textId="77777777" w:rsidR="00804F65" w:rsidRPr="00A73869" w:rsidRDefault="00804F65">
      <w:pPr>
        <w:pStyle w:val="ListParagraph"/>
        <w:numPr>
          <w:ilvl w:val="0"/>
          <w:numId w:val="289"/>
        </w:numPr>
        <w:spacing w:line="276" w:lineRule="auto"/>
        <w:ind w:left="623"/>
        <w:contextualSpacing w:val="0"/>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ص</w:t>
      </w:r>
      <w:r w:rsidRPr="00A73869">
        <w:rPr>
          <w:rFonts w:ascii="Sakkal Majalla" w:eastAsia="Calibri" w:hAnsi="Sakkal Majalla" w:cs="Sakkal Majalla"/>
          <w:sz w:val="28"/>
          <w:szCs w:val="28"/>
          <w:rtl/>
          <w:lang w:bidi="ar-AE"/>
        </w:rPr>
        <w:t>ورة من المؤهل العلمي مصدقة</w:t>
      </w:r>
      <w:r w:rsidRPr="00A73869">
        <w:rPr>
          <w:rFonts w:ascii="Sakkal Majalla" w:eastAsia="Calibri" w:hAnsi="Sakkal Majalla" w:cs="Sakkal Majalla" w:hint="cs"/>
          <w:sz w:val="28"/>
          <w:szCs w:val="28"/>
          <w:rtl/>
          <w:lang w:bidi="ar-AE"/>
        </w:rPr>
        <w:t xml:space="preserve"> من الجهة المختصة.</w:t>
      </w:r>
    </w:p>
    <w:p w14:paraId="591A90EE" w14:textId="77777777" w:rsidR="00804F65" w:rsidRPr="00A73869" w:rsidRDefault="00804F65">
      <w:pPr>
        <w:pStyle w:val="ListParagraph"/>
        <w:numPr>
          <w:ilvl w:val="0"/>
          <w:numId w:val="289"/>
        </w:numPr>
        <w:spacing w:line="276" w:lineRule="auto"/>
        <w:ind w:left="623"/>
        <w:contextualSpacing w:val="0"/>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 xml:space="preserve"> م</w:t>
      </w:r>
      <w:r w:rsidRPr="00A73869">
        <w:rPr>
          <w:rFonts w:ascii="Sakkal Majalla" w:eastAsia="Calibri" w:hAnsi="Sakkal Majalla" w:cs="Sakkal Majalla"/>
          <w:sz w:val="28"/>
          <w:szCs w:val="28"/>
          <w:rtl/>
          <w:lang w:bidi="ar-AE"/>
        </w:rPr>
        <w:t>عادلة</w:t>
      </w:r>
      <w:r w:rsidRPr="00A73869">
        <w:rPr>
          <w:rFonts w:ascii="Sakkal Majalla" w:eastAsia="Calibri" w:hAnsi="Sakkal Majalla" w:cs="Sakkal Majalla" w:hint="cs"/>
          <w:sz w:val="28"/>
          <w:szCs w:val="28"/>
          <w:rtl/>
          <w:lang w:bidi="ar-AE"/>
        </w:rPr>
        <w:t xml:space="preserve"> المؤهل العلمي مصدقة</w:t>
      </w:r>
      <w:r w:rsidRPr="00A73869">
        <w:rPr>
          <w:rFonts w:ascii="Sakkal Majalla" w:eastAsia="Calibri" w:hAnsi="Sakkal Majalla" w:cs="Sakkal Majalla"/>
          <w:sz w:val="28"/>
          <w:szCs w:val="28"/>
          <w:rtl/>
          <w:lang w:bidi="ar-AE"/>
        </w:rPr>
        <w:t xml:space="preserve"> من </w:t>
      </w:r>
      <w:r w:rsidRPr="00A73869">
        <w:rPr>
          <w:rFonts w:ascii="Sakkal Majalla" w:eastAsia="Calibri" w:hAnsi="Sakkal Majalla" w:cs="Sakkal Majalla" w:hint="cs"/>
          <w:sz w:val="28"/>
          <w:szCs w:val="28"/>
          <w:rtl/>
          <w:lang w:bidi="ar-AE"/>
        </w:rPr>
        <w:t>الجهة المختصة بالدولة.</w:t>
      </w:r>
    </w:p>
    <w:p w14:paraId="6B36DF63" w14:textId="77777777" w:rsidR="00804F65" w:rsidRPr="00A73869" w:rsidRDefault="00804F65">
      <w:pPr>
        <w:pStyle w:val="ListParagraph"/>
        <w:numPr>
          <w:ilvl w:val="1"/>
          <w:numId w:val="74"/>
        </w:numPr>
        <w:spacing w:line="276" w:lineRule="auto"/>
        <w:ind w:left="340" w:hanging="283"/>
        <w:contextualSpacing w:val="0"/>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 xml:space="preserve">يجوز الجمع بين علاوة الدرجة العلمية وعلاوة الاختصاص وعلاوة المهنة. </w:t>
      </w:r>
    </w:p>
    <w:p w14:paraId="3324CC81" w14:textId="77777777" w:rsidR="00804F65" w:rsidRPr="00A73869" w:rsidRDefault="00804F65" w:rsidP="00804F65">
      <w:pPr>
        <w:pStyle w:val="ListParagraph"/>
        <w:tabs>
          <w:tab w:val="left" w:pos="-99"/>
        </w:tabs>
        <w:spacing w:line="276" w:lineRule="auto"/>
        <w:ind w:left="425"/>
        <w:jc w:val="lowKashida"/>
        <w:rPr>
          <w:rFonts w:ascii="Sakkal Majalla" w:eastAsia="Calibri" w:hAnsi="Sakkal Majalla" w:cs="Sakkal Majalla"/>
          <w:sz w:val="28"/>
          <w:szCs w:val="28"/>
          <w:lang w:bidi="ar-AE"/>
        </w:rPr>
      </w:pPr>
    </w:p>
    <w:p w14:paraId="25C64E4D" w14:textId="77777777" w:rsidR="00804F65" w:rsidRPr="00A73869" w:rsidRDefault="00804F65" w:rsidP="00804F65">
      <w:pPr>
        <w:jc w:val="center"/>
        <w:rPr>
          <w:rFonts w:ascii="Sakkal Majalla" w:eastAsia="Calibri" w:hAnsi="Sakkal Majalla" w:cs="Sakkal Majalla"/>
          <w:b/>
          <w:bCs/>
          <w:sz w:val="28"/>
          <w:szCs w:val="28"/>
          <w:lang w:bidi="ar-AE"/>
        </w:rPr>
      </w:pPr>
      <w:r w:rsidRPr="00A73869">
        <w:rPr>
          <w:rFonts w:ascii="Sakkal Majalla" w:eastAsia="Calibri" w:hAnsi="Sakkal Majalla" w:cs="Sakkal Majalla" w:hint="cs"/>
          <w:b/>
          <w:bCs/>
          <w:sz w:val="28"/>
          <w:szCs w:val="28"/>
          <w:rtl/>
          <w:lang w:bidi="ar-AE"/>
        </w:rPr>
        <w:t>علاوة</w:t>
      </w:r>
      <w:r w:rsidRPr="00A73869">
        <w:rPr>
          <w:rFonts w:ascii="Sakkal Majalla" w:eastAsia="Calibri" w:hAnsi="Sakkal Majalla" w:cs="Sakkal Majalla"/>
          <w:b/>
          <w:bCs/>
          <w:sz w:val="28"/>
          <w:szCs w:val="28"/>
          <w:rtl/>
          <w:lang w:bidi="ar-AE"/>
        </w:rPr>
        <w:t xml:space="preserve"> المهنة</w:t>
      </w:r>
    </w:p>
    <w:p w14:paraId="43B6A6DB" w14:textId="77777777" w:rsidR="00804F65" w:rsidRPr="00A73869" w:rsidRDefault="00804F65" w:rsidP="00804F65">
      <w:pPr>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b/>
          <w:bCs/>
          <w:sz w:val="28"/>
          <w:szCs w:val="28"/>
          <w:rtl/>
          <w:lang w:bidi="ar-AE"/>
        </w:rPr>
        <w:t>المادة (</w:t>
      </w:r>
      <w:r w:rsidRPr="00A73869">
        <w:rPr>
          <w:rFonts w:ascii="Sakkal Majalla" w:eastAsia="Calibri" w:hAnsi="Sakkal Majalla" w:cs="Sakkal Majalla" w:hint="cs"/>
          <w:b/>
          <w:bCs/>
          <w:sz w:val="28"/>
          <w:szCs w:val="28"/>
          <w:rtl/>
          <w:lang w:bidi="ar-AE"/>
        </w:rPr>
        <w:t>34</w:t>
      </w:r>
      <w:r w:rsidRPr="00A73869">
        <w:rPr>
          <w:rFonts w:ascii="Sakkal Majalla" w:eastAsia="Calibri" w:hAnsi="Sakkal Majalla" w:cs="Sakkal Majalla"/>
          <w:b/>
          <w:bCs/>
          <w:sz w:val="28"/>
          <w:szCs w:val="28"/>
          <w:rtl/>
          <w:lang w:bidi="ar-AE"/>
        </w:rPr>
        <w:t>)</w:t>
      </w:r>
      <w:r w:rsidRPr="00A73869">
        <w:rPr>
          <w:rFonts w:ascii="Sakkal Majalla" w:eastAsia="Calibri" w:hAnsi="Sakkal Majalla" w:cs="Sakkal Majalla" w:hint="cs"/>
          <w:b/>
          <w:bCs/>
          <w:sz w:val="28"/>
          <w:szCs w:val="28"/>
          <w:rtl/>
          <w:lang w:bidi="ar-AE"/>
        </w:rPr>
        <w:t xml:space="preserve"> </w:t>
      </w:r>
    </w:p>
    <w:p w14:paraId="512BF2F4" w14:textId="77777777" w:rsidR="00804F65" w:rsidRPr="00A73869" w:rsidRDefault="00804F65">
      <w:pPr>
        <w:pStyle w:val="ListParagraph"/>
        <w:numPr>
          <w:ilvl w:val="4"/>
          <w:numId w:val="207"/>
        </w:numPr>
        <w:tabs>
          <w:tab w:val="clear" w:pos="3600"/>
        </w:tabs>
        <w:spacing w:line="276" w:lineRule="auto"/>
        <w:ind w:left="283"/>
        <w:jc w:val="lowKashida"/>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ت</w:t>
      </w:r>
      <w:r w:rsidRPr="00A73869">
        <w:rPr>
          <w:rFonts w:ascii="Sakkal Majalla" w:eastAsia="Calibri" w:hAnsi="Sakkal Majalla" w:cs="Sakkal Majalla" w:hint="cs"/>
          <w:sz w:val="28"/>
          <w:szCs w:val="28"/>
          <w:rtl/>
          <w:lang w:bidi="ar-AE"/>
        </w:rPr>
        <w:t>ُ</w:t>
      </w:r>
      <w:r w:rsidRPr="00A73869">
        <w:rPr>
          <w:rFonts w:ascii="Sakkal Majalla" w:eastAsia="Calibri" w:hAnsi="Sakkal Majalla" w:cs="Sakkal Majalla"/>
          <w:sz w:val="28"/>
          <w:szCs w:val="28"/>
          <w:rtl/>
          <w:lang w:bidi="ar-AE"/>
        </w:rPr>
        <w:t>منح علاوة المهنة لصف الضباط والأفراد</w:t>
      </w:r>
      <w:r w:rsidRPr="00A73869">
        <w:rPr>
          <w:rFonts w:ascii="Sakkal Majalla" w:eastAsia="Calibri" w:hAnsi="Sakkal Majalla" w:cs="Sakkal Majalla" w:hint="cs"/>
          <w:sz w:val="28"/>
          <w:szCs w:val="28"/>
          <w:rtl/>
          <w:lang w:bidi="ar-AE"/>
        </w:rPr>
        <w:t xml:space="preserve"> شهرياً بمبلغ وقدره (500) درهم وفق الفئات والمسميات الواردة في الملحق رقم (2) المرفق بهذا القرار. </w:t>
      </w:r>
    </w:p>
    <w:p w14:paraId="1E145ADA" w14:textId="77777777" w:rsidR="00804F65" w:rsidRPr="00A73869" w:rsidRDefault="00804F65">
      <w:pPr>
        <w:pStyle w:val="ListParagraph"/>
        <w:numPr>
          <w:ilvl w:val="4"/>
          <w:numId w:val="207"/>
        </w:numPr>
        <w:tabs>
          <w:tab w:val="clear" w:pos="3600"/>
        </w:tabs>
        <w:spacing w:line="276" w:lineRule="auto"/>
        <w:ind w:left="283"/>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تُصرف علاوة المهنة وفق لل</w:t>
      </w:r>
      <w:r w:rsidRPr="00A73869">
        <w:rPr>
          <w:rFonts w:ascii="Sakkal Majalla" w:eastAsia="Calibri" w:hAnsi="Sakkal Majalla" w:cs="Sakkal Majalla"/>
          <w:sz w:val="28"/>
          <w:szCs w:val="28"/>
          <w:rtl/>
          <w:lang w:bidi="ar-AE"/>
        </w:rPr>
        <w:t xml:space="preserve">ضوابط </w:t>
      </w:r>
      <w:r w:rsidRPr="00A73869">
        <w:rPr>
          <w:rFonts w:ascii="Sakkal Majalla" w:eastAsia="Calibri" w:hAnsi="Sakkal Majalla" w:cs="Sakkal Majalla" w:hint="cs"/>
          <w:sz w:val="28"/>
          <w:szCs w:val="28"/>
          <w:rtl/>
          <w:lang w:bidi="ar-AE"/>
        </w:rPr>
        <w:t>الآتية</w:t>
      </w:r>
      <w:r w:rsidRPr="00A73869">
        <w:rPr>
          <w:rFonts w:ascii="Sakkal Majalla" w:eastAsia="Calibri" w:hAnsi="Sakkal Majalla" w:cs="Sakkal Majalla"/>
          <w:sz w:val="28"/>
          <w:szCs w:val="28"/>
          <w:rtl/>
          <w:lang w:bidi="ar-AE"/>
        </w:rPr>
        <w:t>:</w:t>
      </w:r>
    </w:p>
    <w:p w14:paraId="0DEE195E" w14:textId="77777777" w:rsidR="00804F65" w:rsidRPr="00A73869" w:rsidRDefault="00804F65">
      <w:pPr>
        <w:numPr>
          <w:ilvl w:val="1"/>
          <w:numId w:val="76"/>
        </w:numPr>
        <w:spacing w:line="276" w:lineRule="auto"/>
        <w:ind w:left="567" w:hanging="284"/>
        <w:contextualSpacing/>
        <w:jc w:val="lowKashida"/>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lastRenderedPageBreak/>
        <w:t>أن يكون صف الضابط أو الفرد مصنف</w:t>
      </w:r>
      <w:r w:rsidRPr="00A73869">
        <w:rPr>
          <w:rFonts w:ascii="Sakkal Majalla" w:eastAsia="Calibri" w:hAnsi="Sakkal Majalla" w:cs="Sakkal Majalla" w:hint="cs"/>
          <w:sz w:val="28"/>
          <w:szCs w:val="28"/>
          <w:rtl/>
          <w:lang w:bidi="ar-AE"/>
        </w:rPr>
        <w:t>اً</w:t>
      </w:r>
      <w:r w:rsidRPr="00A73869">
        <w:rPr>
          <w:rFonts w:ascii="Sakkal Majalla" w:eastAsia="Calibri" w:hAnsi="Sakkal Majalla" w:cs="Sakkal Majalla"/>
          <w:sz w:val="28"/>
          <w:szCs w:val="28"/>
          <w:rtl/>
          <w:lang w:bidi="ar-AE"/>
        </w:rPr>
        <w:t xml:space="preserve"> في إحدى </w:t>
      </w:r>
      <w:r w:rsidRPr="00A73869">
        <w:rPr>
          <w:rFonts w:ascii="Sakkal Majalla" w:eastAsia="Calibri" w:hAnsi="Sakkal Majalla" w:cs="Sakkal Majalla" w:hint="cs"/>
          <w:sz w:val="28"/>
          <w:szCs w:val="28"/>
          <w:rtl/>
          <w:lang w:bidi="ar-AE"/>
        </w:rPr>
        <w:t>الفئات</w:t>
      </w:r>
      <w:r w:rsidRPr="00A73869">
        <w:rPr>
          <w:rFonts w:ascii="Sakkal Majalla" w:eastAsia="Calibri" w:hAnsi="Sakkal Majalla" w:cs="Sakkal Majalla"/>
          <w:sz w:val="28"/>
          <w:szCs w:val="28"/>
          <w:rtl/>
          <w:lang w:bidi="ar-AE"/>
        </w:rPr>
        <w:t xml:space="preserve"> الواردة </w:t>
      </w:r>
      <w:r w:rsidRPr="00A73869">
        <w:rPr>
          <w:rFonts w:ascii="Sakkal Majalla" w:eastAsia="Calibri" w:hAnsi="Sakkal Majalla" w:cs="Sakkal Majalla" w:hint="cs"/>
          <w:sz w:val="28"/>
          <w:szCs w:val="28"/>
          <w:rtl/>
          <w:lang w:bidi="ar-AE"/>
        </w:rPr>
        <w:t xml:space="preserve">في الملحق رقم (2) المرفق بهذا القرار. </w:t>
      </w:r>
    </w:p>
    <w:p w14:paraId="024FD929" w14:textId="77777777" w:rsidR="00804F65" w:rsidRPr="00A73869" w:rsidRDefault="00804F65">
      <w:pPr>
        <w:numPr>
          <w:ilvl w:val="1"/>
          <w:numId w:val="76"/>
        </w:numPr>
        <w:spacing w:line="276" w:lineRule="auto"/>
        <w:ind w:left="567" w:hanging="284"/>
        <w:contextualSpacing/>
        <w:jc w:val="lowKashida"/>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أن يكون عاملا</w:t>
      </w:r>
      <w:r w:rsidRPr="00A73869">
        <w:rPr>
          <w:rFonts w:ascii="Sakkal Majalla" w:eastAsia="Calibri" w:hAnsi="Sakkal Majalla" w:cs="Sakkal Majalla" w:hint="cs"/>
          <w:sz w:val="28"/>
          <w:szCs w:val="28"/>
          <w:rtl/>
          <w:lang w:bidi="ar-AE"/>
        </w:rPr>
        <w:t>ً</w:t>
      </w:r>
      <w:r w:rsidRPr="00A73869">
        <w:rPr>
          <w:rFonts w:ascii="Sakkal Majalla" w:eastAsia="Calibri" w:hAnsi="Sakkal Majalla" w:cs="Sakkal Majalla"/>
          <w:sz w:val="28"/>
          <w:szCs w:val="28"/>
          <w:rtl/>
          <w:lang w:bidi="ar-AE"/>
        </w:rPr>
        <w:t xml:space="preserve"> في مجال المهنة المصنف بها.</w:t>
      </w:r>
    </w:p>
    <w:p w14:paraId="4C4A9B3D" w14:textId="77777777" w:rsidR="00804F65" w:rsidRPr="00A73869" w:rsidRDefault="00804F65">
      <w:pPr>
        <w:numPr>
          <w:ilvl w:val="0"/>
          <w:numId w:val="77"/>
        </w:numPr>
        <w:spacing w:line="276" w:lineRule="auto"/>
        <w:ind w:left="567" w:hanging="284"/>
        <w:contextualSpacing/>
        <w:jc w:val="lowKashida"/>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 xml:space="preserve"> أن يجتاز دورة التخصص أو فحص المهنة المقرر.</w:t>
      </w:r>
    </w:p>
    <w:p w14:paraId="6532467B" w14:textId="77777777" w:rsidR="00804F65" w:rsidRPr="00A73869" w:rsidRDefault="00804F65">
      <w:pPr>
        <w:numPr>
          <w:ilvl w:val="0"/>
          <w:numId w:val="78"/>
        </w:numPr>
        <w:spacing w:line="276" w:lineRule="auto"/>
        <w:ind w:left="567" w:hanging="284"/>
        <w:contextualSpacing/>
        <w:jc w:val="lowKashida"/>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 xml:space="preserve">أن يجتاز دورة </w:t>
      </w:r>
      <w:r w:rsidRPr="00A73869">
        <w:rPr>
          <w:rFonts w:ascii="Sakkal Majalla" w:eastAsia="Calibri" w:hAnsi="Sakkal Majalla" w:cs="Sakkal Majalla" w:hint="cs"/>
          <w:sz w:val="28"/>
          <w:szCs w:val="28"/>
          <w:rtl/>
          <w:lang w:bidi="ar-AE"/>
        </w:rPr>
        <w:t>التدريب الأساسي</w:t>
      </w:r>
      <w:r w:rsidRPr="00A73869">
        <w:rPr>
          <w:rFonts w:ascii="Sakkal Majalla" w:eastAsia="Calibri" w:hAnsi="Sakkal Majalla" w:cs="Sakkal Majalla"/>
          <w:sz w:val="28"/>
          <w:szCs w:val="28"/>
          <w:rtl/>
          <w:lang w:bidi="ar-AE"/>
        </w:rPr>
        <w:t xml:space="preserve"> للمستجدين أو ما يعادلها.</w:t>
      </w:r>
    </w:p>
    <w:p w14:paraId="54C6CCED" w14:textId="77777777" w:rsidR="00804F65" w:rsidRPr="00A73869" w:rsidRDefault="00804F65">
      <w:pPr>
        <w:pStyle w:val="ListParagraph"/>
        <w:numPr>
          <w:ilvl w:val="4"/>
          <w:numId w:val="207"/>
        </w:numPr>
        <w:tabs>
          <w:tab w:val="clear" w:pos="3600"/>
        </w:tabs>
        <w:ind w:left="340"/>
        <w:jc w:val="lowKashida"/>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 xml:space="preserve"> استثناءً مما ورد في البند (1) من هذه المادة تُصرف لصف</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الضابط أو الفرد علاوة المهنة بمبلغ</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وقدره</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1,500) دره</w:t>
      </w:r>
      <w:r w:rsidRPr="00A73869">
        <w:rPr>
          <w:rFonts w:ascii="Sakkal Majalla" w:eastAsia="Calibri" w:hAnsi="Sakkal Majalla" w:cs="Sakkal Majalla" w:hint="eastAsia"/>
          <w:sz w:val="28"/>
          <w:szCs w:val="28"/>
          <w:rtl/>
          <w:lang w:bidi="ar-AE"/>
        </w:rPr>
        <w:t>م</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شهرياً إذا كان حاصلاً على البكالوريوس</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أو</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ما</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يعادله</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في</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مجال</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التخصص</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ولا</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تقل</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مدة</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الدراسة</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المقررة</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عن</w:t>
      </w:r>
      <w:r w:rsidRPr="00A73869">
        <w:rPr>
          <w:rFonts w:ascii="Sakkal Majalla" w:eastAsia="Calibri" w:hAnsi="Sakkal Majalla" w:cs="Sakkal Majalla"/>
          <w:sz w:val="28"/>
          <w:szCs w:val="28"/>
          <w:rtl/>
          <w:lang w:bidi="ar-AE"/>
        </w:rPr>
        <w:t xml:space="preserve"> (4) </w:t>
      </w:r>
      <w:r w:rsidRPr="00A73869">
        <w:rPr>
          <w:rFonts w:ascii="Sakkal Majalla" w:eastAsia="Calibri" w:hAnsi="Sakkal Majalla" w:cs="Sakkal Majalla" w:hint="cs"/>
          <w:sz w:val="28"/>
          <w:szCs w:val="28"/>
          <w:rtl/>
          <w:lang w:bidi="ar-AE"/>
        </w:rPr>
        <w:t>سنوات</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دراسية.</w:t>
      </w:r>
    </w:p>
    <w:p w14:paraId="69B07DAE" w14:textId="77777777" w:rsidR="00804F65" w:rsidRPr="00A73869" w:rsidRDefault="00804F65" w:rsidP="00804F65">
      <w:pPr>
        <w:jc w:val="center"/>
        <w:rPr>
          <w:rFonts w:ascii="Sakkal Majalla" w:eastAsia="Calibri" w:hAnsi="Sakkal Majalla" w:cs="Sakkal Majalla"/>
          <w:b/>
          <w:bCs/>
          <w:sz w:val="28"/>
          <w:szCs w:val="28"/>
          <w:rtl/>
          <w:lang w:bidi="ar-AE"/>
        </w:rPr>
      </w:pPr>
    </w:p>
    <w:p w14:paraId="32D27765" w14:textId="77777777" w:rsidR="00804F65" w:rsidRPr="00A73869" w:rsidRDefault="00804F65" w:rsidP="00804F65">
      <w:pPr>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b/>
          <w:bCs/>
          <w:sz w:val="28"/>
          <w:szCs w:val="28"/>
          <w:rtl/>
          <w:lang w:bidi="ar-AE"/>
        </w:rPr>
        <w:t>علاوة العاملين في الجزر</w:t>
      </w:r>
      <w:r w:rsidRPr="00A73869">
        <w:rPr>
          <w:rFonts w:ascii="Sakkal Majalla" w:eastAsia="Calibri" w:hAnsi="Sakkal Majalla" w:cs="Sakkal Majalla" w:hint="cs"/>
          <w:b/>
          <w:bCs/>
          <w:sz w:val="28"/>
          <w:szCs w:val="28"/>
          <w:rtl/>
          <w:lang w:bidi="ar-AE"/>
        </w:rPr>
        <w:t xml:space="preserve"> </w:t>
      </w:r>
      <w:r w:rsidRPr="00A73869">
        <w:rPr>
          <w:rFonts w:ascii="Sakkal Majalla" w:eastAsia="Calibri" w:hAnsi="Sakkal Majalla" w:cs="Sakkal Majalla"/>
          <w:b/>
          <w:bCs/>
          <w:sz w:val="28"/>
          <w:szCs w:val="28"/>
          <w:rtl/>
          <w:lang w:bidi="ar-AE"/>
        </w:rPr>
        <w:t>والحقول والمنصات البحرية</w:t>
      </w:r>
    </w:p>
    <w:p w14:paraId="4F3B28D8" w14:textId="77777777" w:rsidR="00804F65" w:rsidRPr="00A73869" w:rsidRDefault="00804F65" w:rsidP="00804F65">
      <w:pPr>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b/>
          <w:bCs/>
          <w:sz w:val="28"/>
          <w:szCs w:val="28"/>
          <w:rtl/>
          <w:lang w:bidi="ar-AE"/>
        </w:rPr>
        <w:t>المادة (</w:t>
      </w:r>
      <w:r w:rsidRPr="00A73869">
        <w:rPr>
          <w:rFonts w:ascii="Sakkal Majalla" w:eastAsia="Calibri" w:hAnsi="Sakkal Majalla" w:cs="Sakkal Majalla" w:hint="cs"/>
          <w:b/>
          <w:bCs/>
          <w:sz w:val="28"/>
          <w:szCs w:val="28"/>
          <w:rtl/>
          <w:lang w:bidi="ar-AE"/>
        </w:rPr>
        <w:t>35</w:t>
      </w:r>
      <w:r w:rsidRPr="00A73869">
        <w:rPr>
          <w:rFonts w:ascii="Sakkal Majalla" w:eastAsia="Calibri" w:hAnsi="Sakkal Majalla" w:cs="Sakkal Majalla"/>
          <w:b/>
          <w:bCs/>
          <w:sz w:val="28"/>
          <w:szCs w:val="28"/>
          <w:rtl/>
          <w:lang w:bidi="ar-AE"/>
        </w:rPr>
        <w:t>)</w:t>
      </w:r>
    </w:p>
    <w:p w14:paraId="2B9AC76D" w14:textId="77777777" w:rsidR="00804F65" w:rsidRPr="00A73869" w:rsidRDefault="00804F65">
      <w:pPr>
        <w:numPr>
          <w:ilvl w:val="1"/>
          <w:numId w:val="80"/>
        </w:numPr>
        <w:spacing w:line="276" w:lineRule="auto"/>
        <w:ind w:left="340" w:hanging="283"/>
        <w:contextualSpacing/>
        <w:jc w:val="lowKashida"/>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ت</w:t>
      </w:r>
      <w:r w:rsidRPr="00A73869">
        <w:rPr>
          <w:rFonts w:ascii="Sakkal Majalla" w:eastAsia="Calibri" w:hAnsi="Sakkal Majalla" w:cs="Sakkal Majalla" w:hint="cs"/>
          <w:sz w:val="28"/>
          <w:szCs w:val="28"/>
          <w:rtl/>
          <w:lang w:bidi="ar-AE"/>
        </w:rPr>
        <w:t>ُ</w:t>
      </w:r>
      <w:r w:rsidRPr="00A73869">
        <w:rPr>
          <w:rFonts w:ascii="Sakkal Majalla" w:eastAsia="Calibri" w:hAnsi="Sakkal Majalla" w:cs="Sakkal Majalla"/>
          <w:sz w:val="28"/>
          <w:szCs w:val="28"/>
          <w:rtl/>
          <w:lang w:bidi="ar-AE"/>
        </w:rPr>
        <w:t>منح علاوة قدرها (</w:t>
      </w:r>
      <w:r w:rsidRPr="00A73869">
        <w:rPr>
          <w:rFonts w:ascii="Sakkal Majalla" w:eastAsia="Calibri" w:hAnsi="Sakkal Majalla" w:cs="Sakkal Majalla" w:hint="cs"/>
          <w:sz w:val="28"/>
          <w:szCs w:val="28"/>
          <w:rtl/>
          <w:lang w:bidi="ar-AE"/>
        </w:rPr>
        <w:t>1</w:t>
      </w:r>
      <w:r w:rsidRPr="00A73869">
        <w:rPr>
          <w:rFonts w:ascii="Sakkal Majalla" w:eastAsia="Calibri" w:hAnsi="Sakkal Majalla" w:cs="Sakkal Majalla"/>
          <w:sz w:val="28"/>
          <w:szCs w:val="28"/>
          <w:rtl/>
          <w:lang w:bidi="ar-AE"/>
        </w:rPr>
        <w:t>,000) درهم شهري</w:t>
      </w:r>
      <w:r w:rsidRPr="00A73869">
        <w:rPr>
          <w:rFonts w:ascii="Sakkal Majalla" w:eastAsia="Calibri" w:hAnsi="Sakkal Majalla" w:cs="Sakkal Majalla" w:hint="cs"/>
          <w:sz w:val="28"/>
          <w:szCs w:val="28"/>
          <w:rtl/>
          <w:lang w:bidi="ar-AE"/>
        </w:rPr>
        <w:t>اً</w:t>
      </w:r>
      <w:r w:rsidRPr="00A73869">
        <w:rPr>
          <w:rFonts w:ascii="Sakkal Majalla" w:eastAsia="Calibri" w:hAnsi="Sakkal Majalla" w:cs="Sakkal Majalla"/>
          <w:sz w:val="28"/>
          <w:szCs w:val="28"/>
          <w:rtl/>
          <w:lang w:bidi="ar-AE"/>
        </w:rPr>
        <w:t xml:space="preserve"> لكل منتسب يكون</w:t>
      </w:r>
      <w:r w:rsidRPr="00A73869">
        <w:rPr>
          <w:rFonts w:ascii="Sakkal Majalla" w:eastAsia="Calibri" w:hAnsi="Sakkal Majalla" w:cs="Sakkal Majalla" w:hint="cs"/>
          <w:sz w:val="28"/>
          <w:szCs w:val="28"/>
          <w:rtl/>
          <w:lang w:bidi="ar-AE"/>
        </w:rPr>
        <w:t xml:space="preserve"> مقر</w:t>
      </w:r>
      <w:r w:rsidRPr="00A73869">
        <w:rPr>
          <w:rFonts w:ascii="Sakkal Majalla" w:eastAsia="Calibri" w:hAnsi="Sakkal Majalla" w:cs="Sakkal Majalla"/>
          <w:sz w:val="28"/>
          <w:szCs w:val="28"/>
          <w:rtl/>
          <w:lang w:bidi="ar-AE"/>
        </w:rPr>
        <w:t xml:space="preserve"> عمله</w:t>
      </w:r>
      <w:r w:rsidRPr="00A73869">
        <w:rPr>
          <w:rFonts w:ascii="Sakkal Majalla" w:eastAsia="Calibri" w:hAnsi="Sakkal Majalla" w:cs="Sakkal Majalla" w:hint="cs"/>
          <w:sz w:val="28"/>
          <w:szCs w:val="28"/>
          <w:rtl/>
          <w:lang w:bidi="ar-AE"/>
        </w:rPr>
        <w:t xml:space="preserve"> في الجزر</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أ</w:t>
      </w:r>
      <w:r w:rsidRPr="00A73869">
        <w:rPr>
          <w:rFonts w:ascii="Sakkal Majalla" w:eastAsia="Calibri" w:hAnsi="Sakkal Majalla" w:cs="Sakkal Majalla"/>
          <w:sz w:val="28"/>
          <w:szCs w:val="28"/>
          <w:rtl/>
          <w:lang w:bidi="ar-AE"/>
        </w:rPr>
        <w:t>و</w:t>
      </w:r>
      <w:r w:rsidRPr="00A73869">
        <w:rPr>
          <w:rFonts w:ascii="Sakkal Majalla" w:eastAsia="Calibri" w:hAnsi="Sakkal Majalla" w:cs="Sakkal Majalla" w:hint="cs"/>
          <w:sz w:val="28"/>
          <w:szCs w:val="28"/>
          <w:rtl/>
          <w:lang w:bidi="ar-AE"/>
        </w:rPr>
        <w:t xml:space="preserve"> </w:t>
      </w:r>
      <w:r w:rsidRPr="00A73869">
        <w:rPr>
          <w:rFonts w:ascii="Sakkal Majalla" w:eastAsia="Calibri" w:hAnsi="Sakkal Majalla" w:cs="Sakkal Majalla"/>
          <w:sz w:val="28"/>
          <w:szCs w:val="28"/>
          <w:rtl/>
          <w:lang w:bidi="ar-AE"/>
        </w:rPr>
        <w:t>الحقول والمنصات البحرية أو يبعد (150</w:t>
      </w:r>
      <w:r w:rsidRPr="00A73869">
        <w:rPr>
          <w:rFonts w:ascii="Sakkal Majalla" w:eastAsia="Calibri" w:hAnsi="Sakkal Majalla" w:cs="Sakkal Majalla" w:hint="cs"/>
          <w:sz w:val="28"/>
          <w:szCs w:val="28"/>
          <w:rtl/>
          <w:lang w:bidi="ar-AE"/>
        </w:rPr>
        <w:t>)</w:t>
      </w:r>
      <w:r w:rsidRPr="00A73869">
        <w:rPr>
          <w:rFonts w:ascii="Sakkal Majalla" w:eastAsia="Calibri" w:hAnsi="Sakkal Majalla" w:cs="Sakkal Majalla"/>
          <w:sz w:val="28"/>
          <w:szCs w:val="28"/>
          <w:rtl/>
          <w:lang w:bidi="ar-AE"/>
        </w:rPr>
        <w:t xml:space="preserve"> كم عن مقر إقامته المعتاد.</w:t>
      </w:r>
      <w:r w:rsidRPr="00A73869">
        <w:rPr>
          <w:rFonts w:ascii="Sakkal Majalla" w:eastAsia="Calibri" w:hAnsi="Sakkal Majalla" w:cs="Sakkal Majalla" w:hint="cs"/>
          <w:sz w:val="28"/>
          <w:szCs w:val="28"/>
          <w:rtl/>
          <w:lang w:bidi="ar-AE"/>
        </w:rPr>
        <w:t xml:space="preserve"> </w:t>
      </w:r>
    </w:p>
    <w:p w14:paraId="6BE17C15" w14:textId="77777777" w:rsidR="00804F65" w:rsidRPr="00A73869" w:rsidRDefault="00804F65">
      <w:pPr>
        <w:numPr>
          <w:ilvl w:val="1"/>
          <w:numId w:val="80"/>
        </w:numPr>
        <w:spacing w:line="276" w:lineRule="auto"/>
        <w:ind w:left="340" w:hanging="283"/>
        <w:contextualSpacing/>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 xml:space="preserve"> يُراعى عند صرف هذه العلاوة ال</w:t>
      </w:r>
      <w:r w:rsidRPr="00A73869">
        <w:rPr>
          <w:rFonts w:ascii="Sakkal Majalla" w:eastAsia="Calibri" w:hAnsi="Sakkal Majalla" w:cs="Sakkal Majalla"/>
          <w:sz w:val="28"/>
          <w:szCs w:val="28"/>
          <w:rtl/>
          <w:lang w:bidi="ar-AE"/>
        </w:rPr>
        <w:t xml:space="preserve">ضوابط </w:t>
      </w:r>
      <w:r w:rsidRPr="00A73869">
        <w:rPr>
          <w:rFonts w:ascii="Sakkal Majalla" w:eastAsia="Calibri" w:hAnsi="Sakkal Majalla" w:cs="Sakkal Majalla" w:hint="cs"/>
          <w:sz w:val="28"/>
          <w:szCs w:val="28"/>
          <w:rtl/>
          <w:lang w:bidi="ar-AE"/>
        </w:rPr>
        <w:t>الآتية</w:t>
      </w:r>
      <w:r w:rsidRPr="00A73869">
        <w:rPr>
          <w:rFonts w:ascii="Sakkal Majalla" w:eastAsia="Calibri" w:hAnsi="Sakkal Majalla" w:cs="Sakkal Majalla"/>
          <w:sz w:val="28"/>
          <w:szCs w:val="28"/>
          <w:rtl/>
          <w:lang w:bidi="ar-AE"/>
        </w:rPr>
        <w:t>:</w:t>
      </w:r>
    </w:p>
    <w:p w14:paraId="44622984" w14:textId="77777777" w:rsidR="00804F65" w:rsidRPr="00A73869" w:rsidRDefault="00804F65">
      <w:pPr>
        <w:numPr>
          <w:ilvl w:val="2"/>
          <w:numId w:val="215"/>
        </w:numPr>
        <w:tabs>
          <w:tab w:val="left" w:pos="481"/>
        </w:tabs>
        <w:spacing w:line="276" w:lineRule="auto"/>
        <w:ind w:left="481"/>
        <w:contextualSpacing/>
        <w:jc w:val="lowKashida"/>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 xml:space="preserve">إذا انقطع المنتسب عن العمل في تلك المناطق لمدة تزيد عن </w:t>
      </w:r>
      <w:r w:rsidRPr="00A73869">
        <w:rPr>
          <w:rFonts w:ascii="Sakkal Majalla" w:eastAsia="Calibri" w:hAnsi="Sakkal Majalla" w:cs="Sakkal Majalla" w:hint="cs"/>
          <w:sz w:val="28"/>
          <w:szCs w:val="28"/>
          <w:rtl/>
          <w:lang w:bidi="ar-AE"/>
        </w:rPr>
        <w:t xml:space="preserve">(44) </w:t>
      </w:r>
      <w:r w:rsidRPr="00A73869">
        <w:rPr>
          <w:rFonts w:ascii="Sakkal Majalla" w:eastAsia="Calibri" w:hAnsi="Sakkal Majalla" w:cs="Sakkal Majalla"/>
          <w:sz w:val="28"/>
          <w:szCs w:val="28"/>
          <w:rtl/>
          <w:lang w:bidi="ar-AE"/>
        </w:rPr>
        <w:t>يوم</w:t>
      </w:r>
      <w:r w:rsidRPr="00A73869">
        <w:rPr>
          <w:rFonts w:ascii="Sakkal Majalla" w:eastAsia="Calibri" w:hAnsi="Sakkal Majalla" w:cs="Sakkal Majalla" w:hint="cs"/>
          <w:sz w:val="28"/>
          <w:szCs w:val="28"/>
          <w:rtl/>
          <w:lang w:bidi="ar-AE"/>
        </w:rPr>
        <w:t>اً</w:t>
      </w:r>
      <w:r w:rsidRPr="00A73869">
        <w:rPr>
          <w:rFonts w:ascii="Sakkal Majalla" w:eastAsia="Calibri" w:hAnsi="Sakkal Majalla" w:cs="Sakkal Majalla"/>
          <w:sz w:val="28"/>
          <w:szCs w:val="28"/>
          <w:rtl/>
          <w:lang w:bidi="ar-AE"/>
        </w:rPr>
        <w:t xml:space="preserve"> متصلة لأي</w:t>
      </w:r>
      <w:r w:rsidRPr="00A73869">
        <w:rPr>
          <w:rFonts w:ascii="Sakkal Majalla" w:eastAsia="Calibri" w:hAnsi="Sakkal Majalla" w:cs="Sakkal Majalla" w:hint="cs"/>
          <w:sz w:val="28"/>
          <w:szCs w:val="28"/>
          <w:rtl/>
          <w:lang w:bidi="ar-AE"/>
        </w:rPr>
        <w:t xml:space="preserve"> </w:t>
      </w:r>
      <w:r w:rsidRPr="00A73869">
        <w:rPr>
          <w:rFonts w:ascii="Sakkal Majalla" w:eastAsia="Calibri" w:hAnsi="Sakkal Majalla" w:cs="Sakkal Majalla"/>
          <w:sz w:val="28"/>
          <w:szCs w:val="28"/>
          <w:rtl/>
          <w:lang w:bidi="ar-AE"/>
        </w:rPr>
        <w:t>سبب يوقف صرف هذه العلاوة وذلك عن المدة الزائدة</w:t>
      </w:r>
      <w:r w:rsidRPr="00A73869">
        <w:rPr>
          <w:rFonts w:ascii="Sakkal Majalla" w:eastAsia="Calibri" w:hAnsi="Sakkal Majalla" w:cs="Sakkal Majalla" w:hint="cs"/>
          <w:sz w:val="28"/>
          <w:szCs w:val="28"/>
          <w:rtl/>
          <w:lang w:bidi="ar-AE"/>
        </w:rPr>
        <w:t>.</w:t>
      </w:r>
    </w:p>
    <w:p w14:paraId="04DF7869" w14:textId="77777777" w:rsidR="00804F65" w:rsidRPr="00A73869" w:rsidRDefault="00804F65">
      <w:pPr>
        <w:numPr>
          <w:ilvl w:val="2"/>
          <w:numId w:val="215"/>
        </w:numPr>
        <w:tabs>
          <w:tab w:val="left" w:pos="481"/>
        </w:tabs>
        <w:spacing w:line="276" w:lineRule="auto"/>
        <w:ind w:left="481"/>
        <w:contextualSpacing/>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وقف</w:t>
      </w:r>
      <w:r w:rsidRPr="00A73869">
        <w:rPr>
          <w:rFonts w:ascii="Sakkal Majalla" w:eastAsia="Calibri" w:hAnsi="Sakkal Majalla" w:cs="Sakkal Majalla"/>
          <w:sz w:val="28"/>
          <w:szCs w:val="28"/>
          <w:rtl/>
          <w:lang w:bidi="ar-AE"/>
        </w:rPr>
        <w:t xml:space="preserve"> صرف العلاوة إذا قلت المسافة بين مقر عمل </w:t>
      </w:r>
      <w:r w:rsidRPr="00A73869">
        <w:rPr>
          <w:rFonts w:ascii="Sakkal Majalla" w:eastAsia="Calibri" w:hAnsi="Sakkal Majalla" w:cs="Sakkal Majalla" w:hint="cs"/>
          <w:sz w:val="28"/>
          <w:szCs w:val="28"/>
          <w:rtl/>
          <w:lang w:bidi="ar-AE"/>
        </w:rPr>
        <w:t>ال</w:t>
      </w:r>
      <w:r w:rsidRPr="00A73869">
        <w:rPr>
          <w:rFonts w:ascii="Sakkal Majalla" w:eastAsia="Calibri" w:hAnsi="Sakkal Majalla" w:cs="Sakkal Majalla"/>
          <w:sz w:val="28"/>
          <w:szCs w:val="28"/>
          <w:rtl/>
          <w:lang w:bidi="ar-AE"/>
        </w:rPr>
        <w:t>منتسب ومقر إقامته المعتاد عن</w:t>
      </w:r>
      <w:r w:rsidRPr="00A73869">
        <w:rPr>
          <w:rFonts w:ascii="Sakkal Majalla" w:eastAsia="Calibri" w:hAnsi="Sakkal Majalla" w:cs="Sakkal Majalla" w:hint="cs"/>
          <w:sz w:val="28"/>
          <w:szCs w:val="28"/>
          <w:rtl/>
          <w:lang w:bidi="ar-AE"/>
        </w:rPr>
        <w:t xml:space="preserve"> </w:t>
      </w:r>
      <w:r w:rsidRPr="00A73869">
        <w:rPr>
          <w:rFonts w:ascii="Sakkal Majalla" w:eastAsia="Calibri" w:hAnsi="Sakkal Majalla" w:cs="Sakkal Majalla"/>
          <w:sz w:val="28"/>
          <w:szCs w:val="28"/>
          <w:rtl/>
          <w:lang w:bidi="ar-AE"/>
        </w:rPr>
        <w:t>(150) كم</w:t>
      </w:r>
      <w:r w:rsidRPr="00A73869">
        <w:rPr>
          <w:rFonts w:ascii="Sakkal Majalla" w:eastAsia="Calibri" w:hAnsi="Sakkal Majalla" w:cs="Sakkal Majalla" w:hint="cs"/>
          <w:sz w:val="28"/>
          <w:szCs w:val="28"/>
          <w:rtl/>
          <w:lang w:bidi="ar-AE"/>
        </w:rPr>
        <w:t>،</w:t>
      </w:r>
      <w:r w:rsidRPr="00A73869">
        <w:rPr>
          <w:rFonts w:ascii="Sakkal Majalla" w:eastAsia="Calibri" w:hAnsi="Sakkal Majalla" w:cs="Sakkal Majalla"/>
          <w:sz w:val="28"/>
          <w:szCs w:val="28"/>
          <w:rtl/>
          <w:lang w:bidi="ar-AE"/>
        </w:rPr>
        <w:t xml:space="preserve"> وي</w:t>
      </w:r>
      <w:r w:rsidRPr="00A73869">
        <w:rPr>
          <w:rFonts w:ascii="Sakkal Majalla" w:eastAsia="Calibri" w:hAnsi="Sakkal Majalla" w:cs="Sakkal Majalla" w:hint="cs"/>
          <w:sz w:val="28"/>
          <w:szCs w:val="28"/>
          <w:rtl/>
          <w:lang w:bidi="ar-AE"/>
        </w:rPr>
        <w:t>ُ</w:t>
      </w:r>
      <w:r w:rsidRPr="00A73869">
        <w:rPr>
          <w:rFonts w:ascii="Sakkal Majalla" w:eastAsia="Calibri" w:hAnsi="Sakkal Majalla" w:cs="Sakkal Majalla"/>
          <w:sz w:val="28"/>
          <w:szCs w:val="28"/>
          <w:rtl/>
          <w:lang w:bidi="ar-AE"/>
        </w:rPr>
        <w:t xml:space="preserve">ستثنى من ذلك المنتسب الذي يعمل في الحقول البرية </w:t>
      </w:r>
      <w:r w:rsidRPr="00A73869">
        <w:rPr>
          <w:rFonts w:ascii="Sakkal Majalla" w:eastAsia="Calibri" w:hAnsi="Sakkal Majalla" w:cs="Sakkal Majalla" w:hint="cs"/>
          <w:sz w:val="28"/>
          <w:szCs w:val="28"/>
          <w:rtl/>
          <w:lang w:bidi="ar-AE"/>
        </w:rPr>
        <w:t xml:space="preserve">أو </w:t>
      </w:r>
      <w:r w:rsidRPr="00A73869">
        <w:rPr>
          <w:rFonts w:ascii="Sakkal Majalla" w:eastAsia="Calibri" w:hAnsi="Sakkal Majalla" w:cs="Sakkal Majalla"/>
          <w:sz w:val="28"/>
          <w:szCs w:val="28"/>
          <w:rtl/>
          <w:lang w:bidi="ar-AE"/>
        </w:rPr>
        <w:t>البحرية</w:t>
      </w:r>
      <w:r w:rsidRPr="00A73869">
        <w:rPr>
          <w:rFonts w:ascii="Sakkal Majalla" w:eastAsia="Calibri" w:hAnsi="Sakkal Majalla" w:cs="Sakkal Majalla" w:hint="cs"/>
          <w:sz w:val="28"/>
          <w:szCs w:val="28"/>
          <w:rtl/>
          <w:lang w:bidi="ar-AE"/>
        </w:rPr>
        <w:t xml:space="preserve"> </w:t>
      </w:r>
      <w:r w:rsidRPr="00A73869">
        <w:rPr>
          <w:rFonts w:ascii="Sakkal Majalla" w:eastAsia="Calibri" w:hAnsi="Sakkal Majalla" w:cs="Sakkal Majalla"/>
          <w:sz w:val="28"/>
          <w:szCs w:val="28"/>
          <w:rtl/>
          <w:lang w:bidi="ar-AE"/>
        </w:rPr>
        <w:t xml:space="preserve">أو الجزر والمنصات البحرية، وكذلك المنتسب الذي يكون مقر </w:t>
      </w:r>
      <w:r w:rsidRPr="00A73869">
        <w:rPr>
          <w:rFonts w:ascii="Sakkal Majalla" w:eastAsia="Calibri" w:hAnsi="Sakkal Majalla" w:cs="Sakkal Majalla" w:hint="cs"/>
          <w:sz w:val="28"/>
          <w:szCs w:val="28"/>
          <w:rtl/>
          <w:lang w:bidi="ar-AE"/>
        </w:rPr>
        <w:t>إ</w:t>
      </w:r>
      <w:r w:rsidRPr="00A73869">
        <w:rPr>
          <w:rFonts w:ascii="Sakkal Majalla" w:eastAsia="Calibri" w:hAnsi="Sakkal Majalla" w:cs="Sakkal Majalla"/>
          <w:sz w:val="28"/>
          <w:szCs w:val="28"/>
          <w:rtl/>
          <w:lang w:bidi="ar-AE"/>
        </w:rPr>
        <w:t>قامته الدائم في الجزر.</w:t>
      </w:r>
    </w:p>
    <w:p w14:paraId="037ED642" w14:textId="1243AC3A" w:rsidR="00804F65" w:rsidRPr="009510DA" w:rsidRDefault="00804F65" w:rsidP="009510DA">
      <w:pPr>
        <w:numPr>
          <w:ilvl w:val="2"/>
          <w:numId w:val="215"/>
        </w:numPr>
        <w:tabs>
          <w:tab w:val="left" w:pos="481"/>
        </w:tabs>
        <w:spacing w:line="276" w:lineRule="auto"/>
        <w:ind w:left="481"/>
        <w:contextualSpacing/>
        <w:jc w:val="lowKashida"/>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 xml:space="preserve">لا تصرف </w:t>
      </w:r>
      <w:r w:rsidRPr="00A73869">
        <w:rPr>
          <w:rFonts w:ascii="Sakkal Majalla" w:eastAsia="Calibri" w:hAnsi="Sakkal Majalla" w:cs="Sakkal Majalla" w:hint="cs"/>
          <w:sz w:val="28"/>
          <w:szCs w:val="28"/>
          <w:rtl/>
          <w:lang w:bidi="ar-AE"/>
        </w:rPr>
        <w:t xml:space="preserve">هذه </w:t>
      </w:r>
      <w:r w:rsidRPr="00A73869">
        <w:rPr>
          <w:rFonts w:ascii="Sakkal Majalla" w:eastAsia="Calibri" w:hAnsi="Sakkal Majalla" w:cs="Sakkal Majalla"/>
          <w:sz w:val="28"/>
          <w:szCs w:val="28"/>
          <w:rtl/>
          <w:lang w:bidi="ar-AE"/>
        </w:rPr>
        <w:t xml:space="preserve">العلاوة </w:t>
      </w:r>
      <w:r w:rsidRPr="00A73869">
        <w:rPr>
          <w:rFonts w:ascii="Sakkal Majalla" w:eastAsia="Calibri" w:hAnsi="Sakkal Majalla" w:cs="Sakkal Majalla" w:hint="cs"/>
          <w:sz w:val="28"/>
          <w:szCs w:val="28"/>
          <w:rtl/>
          <w:lang w:bidi="ar-AE"/>
        </w:rPr>
        <w:t>ل</w:t>
      </w:r>
      <w:r w:rsidRPr="00A73869">
        <w:rPr>
          <w:rFonts w:ascii="Sakkal Majalla" w:eastAsia="Calibri" w:hAnsi="Sakkal Majalla" w:cs="Sakkal Majalla"/>
          <w:sz w:val="28"/>
          <w:szCs w:val="28"/>
          <w:rtl/>
          <w:lang w:bidi="ar-AE"/>
        </w:rPr>
        <w:t>لمنتسب المنسب لدورة أو المكلف بمهمة</w:t>
      </w:r>
      <w:r w:rsidRPr="00A73869">
        <w:rPr>
          <w:rFonts w:ascii="Sakkal Majalla" w:eastAsia="Calibri" w:hAnsi="Sakkal Majalla" w:cs="Sakkal Majalla" w:hint="cs"/>
          <w:sz w:val="28"/>
          <w:szCs w:val="28"/>
          <w:rtl/>
          <w:lang w:bidi="ar-AE"/>
        </w:rPr>
        <w:t xml:space="preserve"> </w:t>
      </w:r>
      <w:r w:rsidRPr="00A73869">
        <w:rPr>
          <w:rFonts w:ascii="Sakkal Majalla" w:eastAsia="Calibri" w:hAnsi="Sakkal Majalla" w:cs="Sakkal Majalla"/>
          <w:sz w:val="28"/>
          <w:szCs w:val="28"/>
          <w:rtl/>
          <w:lang w:bidi="ar-AE"/>
        </w:rPr>
        <w:t>أو المشارك في تدريب أو الملحق على إحدى المناطق إذا كانت المدة أقل من (6) أشهر ما</w:t>
      </w:r>
      <w:r w:rsidRPr="00A73869">
        <w:rPr>
          <w:rFonts w:ascii="Sakkal Majalla" w:eastAsia="Calibri" w:hAnsi="Sakkal Majalla" w:cs="Sakkal Majalla" w:hint="cs"/>
          <w:sz w:val="28"/>
          <w:szCs w:val="28"/>
          <w:rtl/>
          <w:lang w:bidi="ar-AE"/>
        </w:rPr>
        <w:t xml:space="preserve"> </w:t>
      </w:r>
      <w:r w:rsidRPr="00A73869">
        <w:rPr>
          <w:rFonts w:ascii="Sakkal Majalla" w:eastAsia="Calibri" w:hAnsi="Sakkal Majalla" w:cs="Sakkal Majalla"/>
          <w:sz w:val="28"/>
          <w:szCs w:val="28"/>
          <w:rtl/>
          <w:lang w:bidi="ar-AE"/>
        </w:rPr>
        <w:t>لم يكن يتقاضى هذه العلاوة قبل ذلك وت</w:t>
      </w:r>
      <w:r w:rsidRPr="00A73869">
        <w:rPr>
          <w:rFonts w:ascii="Sakkal Majalla" w:eastAsia="Calibri" w:hAnsi="Sakkal Majalla" w:cs="Sakkal Majalla" w:hint="cs"/>
          <w:sz w:val="28"/>
          <w:szCs w:val="28"/>
          <w:rtl/>
          <w:lang w:bidi="ar-AE"/>
        </w:rPr>
        <w:t>ُ</w:t>
      </w:r>
      <w:r w:rsidRPr="00A73869">
        <w:rPr>
          <w:rFonts w:ascii="Sakkal Majalla" w:eastAsia="Calibri" w:hAnsi="Sakkal Majalla" w:cs="Sakkal Majalla"/>
          <w:sz w:val="28"/>
          <w:szCs w:val="28"/>
          <w:rtl/>
          <w:lang w:bidi="ar-AE"/>
        </w:rPr>
        <w:t>صرف</w:t>
      </w:r>
      <w:r w:rsidRPr="00A73869">
        <w:rPr>
          <w:rFonts w:ascii="Sakkal Majalla" w:eastAsia="Calibri" w:hAnsi="Sakkal Majalla" w:cs="Sakkal Majalla" w:hint="cs"/>
          <w:sz w:val="28"/>
          <w:szCs w:val="28"/>
          <w:rtl/>
          <w:lang w:bidi="ar-AE"/>
        </w:rPr>
        <w:t xml:space="preserve"> له</w:t>
      </w:r>
      <w:r w:rsidRPr="00A73869">
        <w:rPr>
          <w:rFonts w:ascii="Sakkal Majalla" w:eastAsia="Calibri" w:hAnsi="Sakkal Majalla" w:cs="Sakkal Majalla"/>
          <w:sz w:val="28"/>
          <w:szCs w:val="28"/>
          <w:rtl/>
          <w:lang w:bidi="ar-AE"/>
        </w:rPr>
        <w:t xml:space="preserve"> اعتبارا</w:t>
      </w:r>
      <w:r w:rsidRPr="00A73869">
        <w:rPr>
          <w:rFonts w:ascii="Sakkal Majalla" w:eastAsia="Calibri" w:hAnsi="Sakkal Majalla" w:cs="Sakkal Majalla" w:hint="cs"/>
          <w:sz w:val="28"/>
          <w:szCs w:val="28"/>
          <w:rtl/>
          <w:lang w:bidi="ar-AE"/>
        </w:rPr>
        <w:t>ً</w:t>
      </w:r>
      <w:r w:rsidRPr="00A73869">
        <w:rPr>
          <w:rFonts w:ascii="Sakkal Majalla" w:eastAsia="Calibri" w:hAnsi="Sakkal Majalla" w:cs="Sakkal Majalla"/>
          <w:sz w:val="28"/>
          <w:szCs w:val="28"/>
          <w:rtl/>
          <w:lang w:bidi="ar-AE"/>
        </w:rPr>
        <w:t xml:space="preserve"> من بداية المدة.</w:t>
      </w:r>
      <w:r w:rsidRPr="00A73869">
        <w:rPr>
          <w:rFonts w:ascii="Sakkal Majalla" w:eastAsia="Calibri" w:hAnsi="Sakkal Majalla" w:cs="Sakkal Majalla" w:hint="cs"/>
          <w:sz w:val="28"/>
          <w:szCs w:val="28"/>
          <w:rtl/>
          <w:lang w:bidi="ar-AE"/>
        </w:rPr>
        <w:t xml:space="preserve"> </w:t>
      </w:r>
    </w:p>
    <w:p w14:paraId="33EE4EA3" w14:textId="77777777" w:rsidR="00804F65" w:rsidRPr="00A73869" w:rsidRDefault="00804F65" w:rsidP="00804F65">
      <w:pPr>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b/>
          <w:bCs/>
          <w:sz w:val="28"/>
          <w:szCs w:val="28"/>
          <w:rtl/>
          <w:lang w:bidi="ar-AE"/>
        </w:rPr>
        <w:t>علاوة الخطر</w:t>
      </w:r>
    </w:p>
    <w:p w14:paraId="584B8094" w14:textId="77777777" w:rsidR="00804F65" w:rsidRPr="00A73869" w:rsidRDefault="00804F65" w:rsidP="00804F65">
      <w:pPr>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b/>
          <w:bCs/>
          <w:sz w:val="28"/>
          <w:szCs w:val="28"/>
          <w:rtl/>
          <w:lang w:bidi="ar-AE"/>
        </w:rPr>
        <w:t>المادة (</w:t>
      </w:r>
      <w:r w:rsidRPr="00A73869">
        <w:rPr>
          <w:rFonts w:ascii="Sakkal Majalla" w:eastAsia="Calibri" w:hAnsi="Sakkal Majalla" w:cs="Sakkal Majalla" w:hint="cs"/>
          <w:b/>
          <w:bCs/>
          <w:sz w:val="28"/>
          <w:szCs w:val="28"/>
          <w:rtl/>
          <w:lang w:bidi="ar-AE"/>
        </w:rPr>
        <w:t>36</w:t>
      </w:r>
      <w:r w:rsidRPr="00A73869">
        <w:rPr>
          <w:rFonts w:ascii="Sakkal Majalla" w:eastAsia="Calibri" w:hAnsi="Sakkal Majalla" w:cs="Sakkal Majalla"/>
          <w:b/>
          <w:bCs/>
          <w:sz w:val="28"/>
          <w:szCs w:val="28"/>
          <w:rtl/>
          <w:lang w:bidi="ar-AE"/>
        </w:rPr>
        <w:t>)</w:t>
      </w:r>
    </w:p>
    <w:p w14:paraId="6390A4E6" w14:textId="77777777" w:rsidR="00804F65" w:rsidRPr="00A73869" w:rsidRDefault="00804F65" w:rsidP="00804F65">
      <w:pPr>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تُ</w:t>
      </w:r>
      <w:r w:rsidRPr="00A73869">
        <w:rPr>
          <w:rFonts w:ascii="Sakkal Majalla" w:eastAsia="Calibri" w:hAnsi="Sakkal Majalla" w:cs="Sakkal Majalla"/>
          <w:sz w:val="28"/>
          <w:szCs w:val="28"/>
          <w:rtl/>
          <w:lang w:bidi="ar-AE"/>
        </w:rPr>
        <w:t xml:space="preserve">منح علاوة </w:t>
      </w:r>
      <w:r w:rsidRPr="00A73869">
        <w:rPr>
          <w:rFonts w:ascii="Sakkal Majalla" w:eastAsia="Calibri" w:hAnsi="Sakkal Majalla" w:cs="Sakkal Majalla" w:hint="cs"/>
          <w:sz w:val="28"/>
          <w:szCs w:val="28"/>
          <w:rtl/>
          <w:lang w:bidi="ar-AE"/>
        </w:rPr>
        <w:t>ال</w:t>
      </w:r>
      <w:r w:rsidRPr="00A73869">
        <w:rPr>
          <w:rFonts w:ascii="Sakkal Majalla" w:eastAsia="Calibri" w:hAnsi="Sakkal Majalla" w:cs="Sakkal Majalla"/>
          <w:sz w:val="28"/>
          <w:szCs w:val="28"/>
          <w:rtl/>
          <w:lang w:bidi="ar-AE"/>
        </w:rPr>
        <w:t>خطر شهريا</w:t>
      </w:r>
      <w:r w:rsidRPr="00A73869">
        <w:rPr>
          <w:rFonts w:ascii="Sakkal Majalla" w:eastAsia="Calibri" w:hAnsi="Sakkal Majalla" w:cs="Sakkal Majalla" w:hint="cs"/>
          <w:sz w:val="28"/>
          <w:szCs w:val="28"/>
          <w:rtl/>
          <w:lang w:bidi="ar-AE"/>
        </w:rPr>
        <w:t>ً</w:t>
      </w:r>
      <w:r w:rsidRPr="00A73869">
        <w:rPr>
          <w:rFonts w:ascii="Sakkal Majalla" w:eastAsia="Calibri" w:hAnsi="Sakkal Majalla" w:cs="Sakkal Majalla"/>
          <w:sz w:val="28"/>
          <w:szCs w:val="28"/>
          <w:rtl/>
          <w:lang w:bidi="ar-AE"/>
        </w:rPr>
        <w:t xml:space="preserve"> ل</w:t>
      </w:r>
      <w:r w:rsidRPr="00A73869">
        <w:rPr>
          <w:rFonts w:ascii="Sakkal Majalla" w:eastAsia="Calibri" w:hAnsi="Sakkal Majalla" w:cs="Sakkal Majalla" w:hint="cs"/>
          <w:sz w:val="28"/>
          <w:szCs w:val="28"/>
          <w:rtl/>
          <w:lang w:bidi="ar-AE"/>
        </w:rPr>
        <w:t>ل</w:t>
      </w:r>
      <w:r w:rsidRPr="00A73869">
        <w:rPr>
          <w:rFonts w:ascii="Sakkal Majalla" w:eastAsia="Calibri" w:hAnsi="Sakkal Majalla" w:cs="Sakkal Majalla"/>
          <w:sz w:val="28"/>
          <w:szCs w:val="28"/>
          <w:rtl/>
          <w:lang w:bidi="ar-AE"/>
        </w:rPr>
        <w:t>منتس</w:t>
      </w:r>
      <w:r w:rsidRPr="00A73869">
        <w:rPr>
          <w:rFonts w:ascii="Sakkal Majalla" w:eastAsia="Calibri" w:hAnsi="Sakkal Majalla" w:cs="Sakkal Majalla" w:hint="cs"/>
          <w:sz w:val="28"/>
          <w:szCs w:val="28"/>
          <w:rtl/>
          <w:lang w:bidi="ar-AE"/>
        </w:rPr>
        <w:t xml:space="preserve">بين </w:t>
      </w:r>
      <w:r w:rsidRPr="00A73869">
        <w:rPr>
          <w:rFonts w:ascii="Sakkal Majalla" w:eastAsia="Calibri" w:hAnsi="Sakkal Majalla" w:cs="Sakkal Majalla"/>
          <w:sz w:val="28"/>
          <w:szCs w:val="28"/>
          <w:rtl/>
          <w:lang w:bidi="ar-AE"/>
        </w:rPr>
        <w:t xml:space="preserve">الذين يمارسون أحد الأعمال </w:t>
      </w:r>
      <w:r w:rsidRPr="00A73869">
        <w:rPr>
          <w:rFonts w:ascii="Sakkal Majalla" w:eastAsia="Calibri" w:hAnsi="Sakkal Majalla" w:cs="Sakkal Majalla" w:hint="cs"/>
          <w:sz w:val="28"/>
          <w:szCs w:val="28"/>
          <w:rtl/>
          <w:lang w:bidi="ar-AE"/>
        </w:rPr>
        <w:t>الآتية</w:t>
      </w:r>
      <w:r w:rsidRPr="00A73869">
        <w:rPr>
          <w:rFonts w:ascii="Sakkal Majalla" w:eastAsia="Calibri" w:hAnsi="Sakkal Majalla" w:cs="Sakkal Majalla"/>
          <w:sz w:val="28"/>
          <w:szCs w:val="28"/>
          <w:rtl/>
          <w:lang w:bidi="ar-AE"/>
        </w:rPr>
        <w:t>:</w:t>
      </w:r>
    </w:p>
    <w:tbl>
      <w:tblPr>
        <w:tblStyle w:val="TableGrid"/>
        <w:bidiVisual/>
        <w:tblW w:w="0" w:type="auto"/>
        <w:tblLook w:val="04A0" w:firstRow="1" w:lastRow="0" w:firstColumn="1" w:lastColumn="0" w:noHBand="0" w:noVBand="1"/>
      </w:tblPr>
      <w:tblGrid>
        <w:gridCol w:w="533"/>
        <w:gridCol w:w="6659"/>
        <w:gridCol w:w="1532"/>
      </w:tblGrid>
      <w:tr w:rsidR="00804F65" w:rsidRPr="00A73869" w14:paraId="786B5284" w14:textId="77777777" w:rsidTr="005C1B94">
        <w:trPr>
          <w:tblHeader/>
        </w:trPr>
        <w:tc>
          <w:tcPr>
            <w:tcW w:w="533" w:type="dxa"/>
            <w:shd w:val="clear" w:color="auto" w:fill="DEEAF6" w:themeFill="accent1" w:themeFillTint="33"/>
            <w:vAlign w:val="center"/>
          </w:tcPr>
          <w:p w14:paraId="3F13046A" w14:textId="77777777" w:rsidR="00804F65" w:rsidRPr="00A73869" w:rsidRDefault="00804F65" w:rsidP="005C1B94">
            <w:pPr>
              <w:spacing w:line="276" w:lineRule="auto"/>
              <w:jc w:val="center"/>
              <w:rPr>
                <w:rFonts w:ascii="Sakkal Majalla" w:eastAsia="Calibri" w:hAnsi="Sakkal Majalla" w:cs="Sakkal Majalla"/>
                <w:sz w:val="28"/>
                <w:szCs w:val="28"/>
                <w:rtl/>
                <w:lang w:bidi="ar-AE"/>
              </w:rPr>
            </w:pPr>
            <w:r w:rsidRPr="00A73869">
              <w:rPr>
                <w:rFonts w:ascii="Sakkal Majalla" w:eastAsia="Calibri" w:hAnsi="Sakkal Majalla" w:cs="Sakkal Majalla" w:hint="cs"/>
                <w:b/>
                <w:bCs/>
                <w:sz w:val="28"/>
                <w:szCs w:val="28"/>
                <w:rtl/>
                <w:lang w:bidi="ar-AE"/>
              </w:rPr>
              <w:t>#</w:t>
            </w:r>
          </w:p>
        </w:tc>
        <w:tc>
          <w:tcPr>
            <w:tcW w:w="6659" w:type="dxa"/>
            <w:shd w:val="clear" w:color="auto" w:fill="DEEAF6" w:themeFill="accent1" w:themeFillTint="33"/>
            <w:vAlign w:val="center"/>
          </w:tcPr>
          <w:p w14:paraId="579D2FD2" w14:textId="77777777" w:rsidR="00804F65" w:rsidRPr="00A73869" w:rsidRDefault="00804F65" w:rsidP="005C1B94">
            <w:pPr>
              <w:spacing w:line="276" w:lineRule="auto"/>
              <w:jc w:val="center"/>
              <w:rPr>
                <w:rFonts w:ascii="Sakkal Majalla" w:eastAsia="Calibri" w:hAnsi="Sakkal Majalla" w:cs="Sakkal Majalla"/>
                <w:sz w:val="28"/>
                <w:szCs w:val="28"/>
                <w:rtl/>
                <w:lang w:bidi="ar-AE"/>
              </w:rPr>
            </w:pPr>
            <w:r w:rsidRPr="00A73869">
              <w:rPr>
                <w:rFonts w:ascii="Sakkal Majalla" w:eastAsia="Calibri" w:hAnsi="Sakkal Majalla" w:cs="Sakkal Majalla"/>
                <w:b/>
                <w:bCs/>
                <w:sz w:val="28"/>
                <w:szCs w:val="28"/>
                <w:rtl/>
                <w:lang w:bidi="ar-AE"/>
              </w:rPr>
              <w:t>الأعم</w:t>
            </w:r>
            <w:r w:rsidRPr="00A73869">
              <w:rPr>
                <w:rFonts w:ascii="Sakkal Majalla" w:eastAsia="Calibri" w:hAnsi="Sakkal Majalla" w:cs="Sakkal Majalla" w:hint="cs"/>
                <w:b/>
                <w:bCs/>
                <w:sz w:val="28"/>
                <w:szCs w:val="28"/>
                <w:rtl/>
                <w:lang w:bidi="ar-AE"/>
              </w:rPr>
              <w:t>ــ</w:t>
            </w:r>
            <w:r w:rsidRPr="00A73869">
              <w:rPr>
                <w:rFonts w:ascii="Sakkal Majalla" w:eastAsia="Calibri" w:hAnsi="Sakkal Majalla" w:cs="Sakkal Majalla"/>
                <w:b/>
                <w:bCs/>
                <w:sz w:val="28"/>
                <w:szCs w:val="28"/>
                <w:rtl/>
                <w:lang w:bidi="ar-AE"/>
              </w:rPr>
              <w:t xml:space="preserve">ال </w:t>
            </w:r>
            <w:r w:rsidRPr="00A73869">
              <w:rPr>
                <w:rFonts w:ascii="Sakkal Majalla" w:eastAsia="Calibri" w:hAnsi="Sakkal Majalla" w:cs="Sakkal Majalla" w:hint="cs"/>
                <w:b/>
                <w:bCs/>
                <w:sz w:val="28"/>
                <w:szCs w:val="28"/>
                <w:rtl/>
                <w:lang w:bidi="ar-AE"/>
              </w:rPr>
              <w:t>الخطرة</w:t>
            </w:r>
          </w:p>
        </w:tc>
        <w:tc>
          <w:tcPr>
            <w:tcW w:w="1532" w:type="dxa"/>
            <w:shd w:val="clear" w:color="auto" w:fill="DEEAF6" w:themeFill="accent1" w:themeFillTint="33"/>
            <w:vAlign w:val="center"/>
          </w:tcPr>
          <w:p w14:paraId="444078E9" w14:textId="77777777" w:rsidR="00804F65" w:rsidRPr="00A73869" w:rsidRDefault="00804F65" w:rsidP="005C1B94">
            <w:pPr>
              <w:spacing w:line="276" w:lineRule="auto"/>
              <w:jc w:val="center"/>
              <w:rPr>
                <w:rFonts w:ascii="Sakkal Majalla" w:eastAsia="Calibri" w:hAnsi="Sakkal Majalla" w:cs="Sakkal Majalla"/>
                <w:sz w:val="28"/>
                <w:szCs w:val="28"/>
                <w:rtl/>
                <w:lang w:bidi="ar-AE"/>
              </w:rPr>
            </w:pPr>
            <w:r w:rsidRPr="00A73869">
              <w:rPr>
                <w:rFonts w:ascii="Sakkal Majalla" w:eastAsia="Calibri" w:hAnsi="Sakkal Majalla" w:cs="Sakkal Majalla"/>
                <w:b/>
                <w:bCs/>
                <w:sz w:val="28"/>
                <w:szCs w:val="28"/>
                <w:rtl/>
                <w:lang w:bidi="ar-AE"/>
              </w:rPr>
              <w:t>قي</w:t>
            </w:r>
            <w:r w:rsidRPr="00A73869">
              <w:rPr>
                <w:rFonts w:ascii="Sakkal Majalla" w:eastAsia="Calibri" w:hAnsi="Sakkal Majalla" w:cs="Sakkal Majalla" w:hint="cs"/>
                <w:b/>
                <w:bCs/>
                <w:sz w:val="28"/>
                <w:szCs w:val="28"/>
                <w:rtl/>
                <w:lang w:bidi="ar-AE"/>
              </w:rPr>
              <w:t>ـ</w:t>
            </w:r>
            <w:r w:rsidRPr="00A73869">
              <w:rPr>
                <w:rFonts w:ascii="Sakkal Majalla" w:eastAsia="Calibri" w:hAnsi="Sakkal Majalla" w:cs="Sakkal Majalla"/>
                <w:b/>
                <w:bCs/>
                <w:sz w:val="28"/>
                <w:szCs w:val="28"/>
                <w:rtl/>
                <w:lang w:bidi="ar-AE"/>
              </w:rPr>
              <w:t>م</w:t>
            </w:r>
            <w:r w:rsidRPr="00A73869">
              <w:rPr>
                <w:rFonts w:ascii="Sakkal Majalla" w:eastAsia="Calibri" w:hAnsi="Sakkal Majalla" w:cs="Sakkal Majalla" w:hint="cs"/>
                <w:b/>
                <w:bCs/>
                <w:sz w:val="28"/>
                <w:szCs w:val="28"/>
                <w:rtl/>
                <w:lang w:bidi="ar-AE"/>
              </w:rPr>
              <w:t>ــ</w:t>
            </w:r>
            <w:r w:rsidRPr="00A73869">
              <w:rPr>
                <w:rFonts w:ascii="Sakkal Majalla" w:eastAsia="Calibri" w:hAnsi="Sakkal Majalla" w:cs="Sakkal Majalla"/>
                <w:b/>
                <w:bCs/>
                <w:sz w:val="28"/>
                <w:szCs w:val="28"/>
                <w:rtl/>
                <w:lang w:bidi="ar-AE"/>
              </w:rPr>
              <w:t>ة الع</w:t>
            </w:r>
            <w:r w:rsidRPr="00A73869">
              <w:rPr>
                <w:rFonts w:ascii="Sakkal Majalla" w:eastAsia="Calibri" w:hAnsi="Sakkal Majalla" w:cs="Sakkal Majalla" w:hint="cs"/>
                <w:b/>
                <w:bCs/>
                <w:sz w:val="28"/>
                <w:szCs w:val="28"/>
                <w:rtl/>
                <w:lang w:bidi="ar-AE"/>
              </w:rPr>
              <w:t>ــ</w:t>
            </w:r>
            <w:r w:rsidRPr="00A73869">
              <w:rPr>
                <w:rFonts w:ascii="Sakkal Majalla" w:eastAsia="Calibri" w:hAnsi="Sakkal Majalla" w:cs="Sakkal Majalla"/>
                <w:b/>
                <w:bCs/>
                <w:sz w:val="28"/>
                <w:szCs w:val="28"/>
                <w:rtl/>
                <w:lang w:bidi="ar-AE"/>
              </w:rPr>
              <w:t>لاوة</w:t>
            </w:r>
            <w:r w:rsidRPr="00A73869">
              <w:rPr>
                <w:rFonts w:ascii="Sakkal Majalla" w:eastAsia="Calibri" w:hAnsi="Sakkal Majalla" w:cs="Sakkal Majalla" w:hint="cs"/>
                <w:b/>
                <w:bCs/>
                <w:sz w:val="28"/>
                <w:szCs w:val="28"/>
                <w:rtl/>
                <w:lang w:bidi="ar-AE"/>
              </w:rPr>
              <w:t xml:space="preserve"> بالدرهم</w:t>
            </w:r>
          </w:p>
        </w:tc>
      </w:tr>
      <w:tr w:rsidR="00804F65" w:rsidRPr="00A73869" w14:paraId="0C6739C0" w14:textId="77777777" w:rsidTr="005C1B94">
        <w:tc>
          <w:tcPr>
            <w:tcW w:w="533" w:type="dxa"/>
            <w:vAlign w:val="center"/>
          </w:tcPr>
          <w:p w14:paraId="484983EB" w14:textId="77777777" w:rsidR="00804F65" w:rsidRPr="00A73869" w:rsidRDefault="00804F65" w:rsidP="005C1B94">
            <w:pPr>
              <w:spacing w:line="276" w:lineRule="auto"/>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1.</w:t>
            </w:r>
          </w:p>
        </w:tc>
        <w:tc>
          <w:tcPr>
            <w:tcW w:w="6659" w:type="dxa"/>
            <w:vAlign w:val="center"/>
          </w:tcPr>
          <w:p w14:paraId="4756B2DA" w14:textId="77777777" w:rsidR="00804F65" w:rsidRPr="00A73869" w:rsidRDefault="00804F65" w:rsidP="005C1B94">
            <w:pPr>
              <w:spacing w:line="276" w:lineRule="auto"/>
              <w:jc w:val="mediumKashida"/>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العامل بأقسام لحام الأكسجين ولحام الكهرباء وتعبئة البطاريات وفني الدهان</w:t>
            </w:r>
            <w:r w:rsidRPr="00A73869">
              <w:rPr>
                <w:rFonts w:ascii="Sakkal Majalla" w:eastAsia="Calibri" w:hAnsi="Sakkal Majalla" w:cs="Sakkal Majalla" w:hint="cs"/>
                <w:sz w:val="28"/>
                <w:szCs w:val="28"/>
                <w:rtl/>
                <w:lang w:bidi="ar-AE"/>
              </w:rPr>
              <w:t xml:space="preserve"> </w:t>
            </w:r>
            <w:r w:rsidRPr="00A73869">
              <w:rPr>
                <w:rFonts w:ascii="Sakkal Majalla" w:eastAsia="Calibri" w:hAnsi="Sakkal Majalla" w:cs="Sakkal Majalla"/>
                <w:sz w:val="28"/>
                <w:szCs w:val="28"/>
                <w:rtl/>
                <w:lang w:bidi="ar-AE"/>
              </w:rPr>
              <w:t>بالمسدسات والأعمال التي يتعرض القائم</w:t>
            </w:r>
            <w:r w:rsidRPr="00A73869">
              <w:rPr>
                <w:rFonts w:ascii="Sakkal Majalla" w:eastAsia="Calibri" w:hAnsi="Sakkal Majalla" w:cs="Sakkal Majalla" w:hint="cs"/>
                <w:sz w:val="28"/>
                <w:szCs w:val="28"/>
                <w:rtl/>
                <w:lang w:bidi="ar-AE"/>
              </w:rPr>
              <w:t xml:space="preserve"> </w:t>
            </w:r>
            <w:r w:rsidRPr="00A73869">
              <w:rPr>
                <w:rFonts w:ascii="Sakkal Majalla" w:eastAsia="Calibri" w:hAnsi="Sakkal Majalla" w:cs="Sakkal Majalla"/>
                <w:sz w:val="28"/>
                <w:szCs w:val="28"/>
                <w:rtl/>
                <w:lang w:bidi="ar-AE"/>
              </w:rPr>
              <w:t>بها للإشعاع الذري.</w:t>
            </w:r>
          </w:p>
        </w:tc>
        <w:tc>
          <w:tcPr>
            <w:tcW w:w="1532" w:type="dxa"/>
            <w:vAlign w:val="center"/>
          </w:tcPr>
          <w:p w14:paraId="64181EEC" w14:textId="79DB5607" w:rsidR="00804F65" w:rsidRPr="00A73869" w:rsidRDefault="002B1BAB" w:rsidP="005C1B94">
            <w:pPr>
              <w:spacing w:line="276" w:lineRule="auto"/>
              <w:jc w:val="center"/>
              <w:rPr>
                <w:rFonts w:ascii="Sakkal Majalla" w:eastAsia="Calibri" w:hAnsi="Sakkal Majalla" w:cs="Sakkal Majalla"/>
                <w:sz w:val="28"/>
                <w:szCs w:val="28"/>
                <w:rtl/>
                <w:lang w:bidi="ar-AE"/>
              </w:rPr>
            </w:pPr>
            <w:r>
              <w:rPr>
                <w:rFonts w:ascii="Sakkal Majalla" w:eastAsia="Calibri" w:hAnsi="Sakkal Majalla" w:cs="Sakkal Majalla" w:hint="cs"/>
                <w:sz w:val="28"/>
                <w:szCs w:val="28"/>
                <w:rtl/>
                <w:lang w:bidi="ar-AE"/>
              </w:rPr>
              <w:t>-</w:t>
            </w:r>
          </w:p>
        </w:tc>
      </w:tr>
      <w:tr w:rsidR="002B1BAB" w:rsidRPr="00A73869" w14:paraId="3D88CB53" w14:textId="77777777" w:rsidTr="009620CC">
        <w:tc>
          <w:tcPr>
            <w:tcW w:w="533" w:type="dxa"/>
            <w:vAlign w:val="center"/>
          </w:tcPr>
          <w:p w14:paraId="6F1F3172" w14:textId="77777777" w:rsidR="002B1BAB" w:rsidRPr="00A73869" w:rsidRDefault="002B1BAB" w:rsidP="002B1BAB">
            <w:pPr>
              <w:spacing w:line="276" w:lineRule="auto"/>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lastRenderedPageBreak/>
              <w:t>2.</w:t>
            </w:r>
          </w:p>
        </w:tc>
        <w:tc>
          <w:tcPr>
            <w:tcW w:w="6659" w:type="dxa"/>
            <w:vAlign w:val="center"/>
          </w:tcPr>
          <w:p w14:paraId="1AB8D32F" w14:textId="77777777" w:rsidR="002B1BAB" w:rsidRPr="00A73869" w:rsidRDefault="002B1BAB" w:rsidP="002B1BAB">
            <w:pPr>
              <w:spacing w:line="276" w:lineRule="auto"/>
              <w:jc w:val="mediumKashida"/>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عامل</w:t>
            </w:r>
            <w:r w:rsidRPr="00A73869">
              <w:rPr>
                <w:rFonts w:ascii="Sakkal Majalla" w:eastAsia="Calibri" w:hAnsi="Sakkal Majalla" w:cs="Sakkal Majalla"/>
                <w:sz w:val="28"/>
                <w:szCs w:val="28"/>
                <w:rtl/>
                <w:lang w:bidi="ar-AE"/>
              </w:rPr>
              <w:t xml:space="preserve"> رش المبيدات</w:t>
            </w:r>
            <w:r w:rsidRPr="00A73869">
              <w:rPr>
                <w:rFonts w:ascii="Sakkal Majalla" w:eastAsia="Calibri" w:hAnsi="Sakkal Majalla" w:cs="Sakkal Majalla" w:hint="cs"/>
                <w:sz w:val="28"/>
                <w:szCs w:val="28"/>
                <w:rtl/>
                <w:lang w:bidi="ar-AE"/>
              </w:rPr>
              <w:t>.</w:t>
            </w:r>
          </w:p>
        </w:tc>
        <w:tc>
          <w:tcPr>
            <w:tcW w:w="1532" w:type="dxa"/>
          </w:tcPr>
          <w:p w14:paraId="3F8A73C9" w14:textId="62B624E8" w:rsidR="002B1BAB" w:rsidRPr="00A73869" w:rsidRDefault="002B1BAB" w:rsidP="002B1BAB">
            <w:pPr>
              <w:spacing w:line="276" w:lineRule="auto"/>
              <w:jc w:val="center"/>
              <w:rPr>
                <w:rFonts w:ascii="Sakkal Majalla" w:eastAsia="Calibri" w:hAnsi="Sakkal Majalla" w:cs="Sakkal Majalla"/>
                <w:sz w:val="28"/>
                <w:szCs w:val="28"/>
                <w:rtl/>
                <w:lang w:bidi="ar-AE"/>
              </w:rPr>
            </w:pPr>
            <w:r w:rsidRPr="007A0157">
              <w:rPr>
                <w:rFonts w:ascii="Sakkal Majalla" w:eastAsia="Calibri" w:hAnsi="Sakkal Majalla" w:cs="Sakkal Majalla" w:hint="cs"/>
                <w:sz w:val="28"/>
                <w:szCs w:val="28"/>
                <w:rtl/>
                <w:lang w:bidi="ar-AE"/>
              </w:rPr>
              <w:t>-</w:t>
            </w:r>
          </w:p>
        </w:tc>
      </w:tr>
      <w:tr w:rsidR="002B1BAB" w:rsidRPr="00A73869" w14:paraId="61CB2CD6" w14:textId="77777777" w:rsidTr="009620CC">
        <w:tc>
          <w:tcPr>
            <w:tcW w:w="533" w:type="dxa"/>
            <w:vAlign w:val="center"/>
          </w:tcPr>
          <w:p w14:paraId="43ECF8CF" w14:textId="77777777" w:rsidR="002B1BAB" w:rsidRPr="00A73869" w:rsidRDefault="002B1BAB" w:rsidP="002B1BAB">
            <w:pPr>
              <w:spacing w:line="276" w:lineRule="auto"/>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3.</w:t>
            </w:r>
          </w:p>
        </w:tc>
        <w:tc>
          <w:tcPr>
            <w:tcW w:w="6659" w:type="dxa"/>
            <w:vAlign w:val="center"/>
          </w:tcPr>
          <w:p w14:paraId="7511E5E0" w14:textId="77777777" w:rsidR="002B1BAB" w:rsidRPr="00A73869" w:rsidRDefault="002B1BAB" w:rsidP="002B1BAB">
            <w:pPr>
              <w:spacing w:line="276" w:lineRule="auto"/>
              <w:jc w:val="mediumKashida"/>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 xml:space="preserve">العامل الميداني </w:t>
            </w:r>
            <w:r w:rsidRPr="00A73869">
              <w:rPr>
                <w:rFonts w:ascii="Sakkal Majalla" w:eastAsia="Calibri" w:hAnsi="Sakkal Majalla" w:cs="Sakkal Majalla"/>
                <w:sz w:val="28"/>
                <w:szCs w:val="28"/>
                <w:rtl/>
                <w:lang w:bidi="ar-AE"/>
              </w:rPr>
              <w:t>في الدفاع المدني</w:t>
            </w:r>
            <w:r w:rsidRPr="00A73869">
              <w:rPr>
                <w:rFonts w:ascii="Sakkal Majalla" w:eastAsia="Calibri" w:hAnsi="Sakkal Majalla" w:cs="Sakkal Majalla" w:hint="cs"/>
                <w:sz w:val="28"/>
                <w:szCs w:val="28"/>
                <w:rtl/>
                <w:lang w:bidi="ar-AE"/>
              </w:rPr>
              <w:t>.</w:t>
            </w:r>
          </w:p>
        </w:tc>
        <w:tc>
          <w:tcPr>
            <w:tcW w:w="1532" w:type="dxa"/>
          </w:tcPr>
          <w:p w14:paraId="4AACC9EC" w14:textId="00B2CC46" w:rsidR="002B1BAB" w:rsidRPr="00A73869" w:rsidRDefault="002B1BAB" w:rsidP="002B1BAB">
            <w:pPr>
              <w:spacing w:line="276" w:lineRule="auto"/>
              <w:jc w:val="center"/>
              <w:rPr>
                <w:rFonts w:ascii="Sakkal Majalla" w:eastAsia="Calibri" w:hAnsi="Sakkal Majalla" w:cs="Sakkal Majalla"/>
                <w:sz w:val="28"/>
                <w:szCs w:val="28"/>
                <w:rtl/>
                <w:lang w:bidi="ar-AE"/>
              </w:rPr>
            </w:pPr>
            <w:r w:rsidRPr="007A0157">
              <w:rPr>
                <w:rFonts w:ascii="Sakkal Majalla" w:eastAsia="Calibri" w:hAnsi="Sakkal Majalla" w:cs="Sakkal Majalla" w:hint="cs"/>
                <w:sz w:val="28"/>
                <w:szCs w:val="28"/>
                <w:rtl/>
                <w:lang w:bidi="ar-AE"/>
              </w:rPr>
              <w:t>-</w:t>
            </w:r>
          </w:p>
        </w:tc>
      </w:tr>
      <w:tr w:rsidR="002B1BAB" w:rsidRPr="00A73869" w14:paraId="708F3C38" w14:textId="77777777" w:rsidTr="009620CC">
        <w:tc>
          <w:tcPr>
            <w:tcW w:w="533" w:type="dxa"/>
            <w:vAlign w:val="center"/>
          </w:tcPr>
          <w:p w14:paraId="4A84003B" w14:textId="77777777" w:rsidR="002B1BAB" w:rsidRPr="00A73869" w:rsidRDefault="002B1BAB" w:rsidP="002B1BAB">
            <w:pPr>
              <w:spacing w:line="276" w:lineRule="auto"/>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4.</w:t>
            </w:r>
          </w:p>
        </w:tc>
        <w:tc>
          <w:tcPr>
            <w:tcW w:w="6659" w:type="dxa"/>
            <w:vAlign w:val="center"/>
          </w:tcPr>
          <w:p w14:paraId="4509C641" w14:textId="77777777" w:rsidR="002B1BAB" w:rsidRPr="00A73869" w:rsidRDefault="002B1BAB" w:rsidP="002B1BAB">
            <w:pPr>
              <w:spacing w:line="276" w:lineRule="auto"/>
              <w:jc w:val="mediumKashida"/>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العامل</w:t>
            </w:r>
            <w:r w:rsidRPr="00A73869">
              <w:rPr>
                <w:rFonts w:ascii="Sakkal Majalla" w:eastAsia="Calibri" w:hAnsi="Sakkal Majalla" w:cs="Sakkal Majalla"/>
                <w:sz w:val="28"/>
                <w:szCs w:val="28"/>
                <w:rtl/>
                <w:lang w:bidi="ar-AE"/>
              </w:rPr>
              <w:t xml:space="preserve"> بأقسام التصوير وطبع الخرائط التي تستعمل فيها مواد كيميائية سامة أو</w:t>
            </w:r>
            <w:r w:rsidRPr="00A73869">
              <w:rPr>
                <w:rFonts w:ascii="Sakkal Majalla" w:eastAsia="Calibri" w:hAnsi="Sakkal Majalla" w:cs="Sakkal Majalla" w:hint="cs"/>
                <w:sz w:val="28"/>
                <w:szCs w:val="28"/>
                <w:rtl/>
                <w:lang w:bidi="ar-AE"/>
              </w:rPr>
              <w:t xml:space="preserve"> </w:t>
            </w:r>
            <w:r w:rsidRPr="00A73869">
              <w:rPr>
                <w:rFonts w:ascii="Sakkal Majalla" w:eastAsia="Calibri" w:hAnsi="Sakkal Majalla" w:cs="Sakkal Majalla"/>
                <w:sz w:val="28"/>
                <w:szCs w:val="28"/>
                <w:rtl/>
                <w:lang w:bidi="ar-AE"/>
              </w:rPr>
              <w:t>حارقة.</w:t>
            </w:r>
          </w:p>
        </w:tc>
        <w:tc>
          <w:tcPr>
            <w:tcW w:w="1532" w:type="dxa"/>
          </w:tcPr>
          <w:p w14:paraId="230777E4" w14:textId="665353CC" w:rsidR="002B1BAB" w:rsidRPr="00A73869" w:rsidRDefault="002B1BAB" w:rsidP="002B1BAB">
            <w:pPr>
              <w:spacing w:line="276" w:lineRule="auto"/>
              <w:jc w:val="center"/>
              <w:rPr>
                <w:rFonts w:ascii="Sakkal Majalla" w:eastAsia="Calibri" w:hAnsi="Sakkal Majalla" w:cs="Sakkal Majalla"/>
                <w:sz w:val="28"/>
                <w:szCs w:val="28"/>
                <w:rtl/>
                <w:lang w:bidi="ar-AE"/>
              </w:rPr>
            </w:pPr>
            <w:r w:rsidRPr="007A0157">
              <w:rPr>
                <w:rFonts w:ascii="Sakkal Majalla" w:eastAsia="Calibri" w:hAnsi="Sakkal Majalla" w:cs="Sakkal Majalla" w:hint="cs"/>
                <w:sz w:val="28"/>
                <w:szCs w:val="28"/>
                <w:rtl/>
                <w:lang w:bidi="ar-AE"/>
              </w:rPr>
              <w:t>-</w:t>
            </w:r>
          </w:p>
        </w:tc>
      </w:tr>
      <w:tr w:rsidR="002B1BAB" w:rsidRPr="00A73869" w14:paraId="49DE637B" w14:textId="77777777" w:rsidTr="009620CC">
        <w:tc>
          <w:tcPr>
            <w:tcW w:w="533" w:type="dxa"/>
            <w:vAlign w:val="center"/>
          </w:tcPr>
          <w:p w14:paraId="42061ABE" w14:textId="77777777" w:rsidR="002B1BAB" w:rsidRPr="00A73869" w:rsidRDefault="002B1BAB" w:rsidP="002B1BAB">
            <w:pPr>
              <w:spacing w:line="276" w:lineRule="auto"/>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5.</w:t>
            </w:r>
          </w:p>
        </w:tc>
        <w:tc>
          <w:tcPr>
            <w:tcW w:w="6659" w:type="dxa"/>
            <w:vAlign w:val="center"/>
          </w:tcPr>
          <w:p w14:paraId="7F3CC229" w14:textId="77777777" w:rsidR="002B1BAB" w:rsidRPr="00A73869" w:rsidRDefault="002B1BAB" w:rsidP="002B1BAB">
            <w:pPr>
              <w:spacing w:line="276" w:lineRule="auto"/>
              <w:jc w:val="mediumKashida"/>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العامل</w:t>
            </w:r>
            <w:r w:rsidRPr="00A73869">
              <w:rPr>
                <w:rFonts w:ascii="Sakkal Majalla" w:eastAsia="Calibri" w:hAnsi="Sakkal Majalla" w:cs="Sakkal Majalla"/>
                <w:sz w:val="28"/>
                <w:szCs w:val="28"/>
                <w:rtl/>
                <w:lang w:bidi="ar-AE"/>
              </w:rPr>
              <w:t xml:space="preserve"> في مسرح </w:t>
            </w:r>
            <w:r w:rsidRPr="00A73869">
              <w:rPr>
                <w:rFonts w:ascii="Sakkal Majalla" w:eastAsia="Calibri" w:hAnsi="Sakkal Majalla" w:cs="Sakkal Majalla" w:hint="cs"/>
                <w:sz w:val="28"/>
                <w:szCs w:val="28"/>
                <w:rtl/>
                <w:lang w:bidi="ar-AE"/>
              </w:rPr>
              <w:t>ال</w:t>
            </w:r>
            <w:r w:rsidRPr="00A73869">
              <w:rPr>
                <w:rFonts w:ascii="Sakkal Majalla" w:eastAsia="Calibri" w:hAnsi="Sakkal Majalla" w:cs="Sakkal Majalla"/>
                <w:sz w:val="28"/>
                <w:szCs w:val="28"/>
                <w:rtl/>
                <w:lang w:bidi="ar-AE"/>
              </w:rPr>
              <w:t>جريمة والمختبر الجنائ</w:t>
            </w:r>
            <w:r w:rsidRPr="00A73869">
              <w:rPr>
                <w:rFonts w:ascii="Sakkal Majalla" w:eastAsia="Calibri" w:hAnsi="Sakkal Majalla" w:cs="Sakkal Majalla" w:hint="cs"/>
                <w:sz w:val="28"/>
                <w:szCs w:val="28"/>
                <w:rtl/>
                <w:lang w:bidi="ar-AE"/>
              </w:rPr>
              <w:t xml:space="preserve">ي. </w:t>
            </w:r>
          </w:p>
        </w:tc>
        <w:tc>
          <w:tcPr>
            <w:tcW w:w="1532" w:type="dxa"/>
          </w:tcPr>
          <w:p w14:paraId="58F1A89D" w14:textId="25C2A60F" w:rsidR="002B1BAB" w:rsidRPr="00A73869" w:rsidRDefault="002B1BAB" w:rsidP="002B1BAB">
            <w:pPr>
              <w:spacing w:line="276" w:lineRule="auto"/>
              <w:jc w:val="center"/>
              <w:rPr>
                <w:rFonts w:ascii="Sakkal Majalla" w:eastAsia="Calibri" w:hAnsi="Sakkal Majalla" w:cs="Sakkal Majalla"/>
                <w:sz w:val="28"/>
                <w:szCs w:val="28"/>
                <w:rtl/>
                <w:lang w:bidi="ar-AE"/>
              </w:rPr>
            </w:pPr>
            <w:r w:rsidRPr="007A0157">
              <w:rPr>
                <w:rFonts w:ascii="Sakkal Majalla" w:eastAsia="Calibri" w:hAnsi="Sakkal Majalla" w:cs="Sakkal Majalla" w:hint="cs"/>
                <w:sz w:val="28"/>
                <w:szCs w:val="28"/>
                <w:rtl/>
                <w:lang w:bidi="ar-AE"/>
              </w:rPr>
              <w:t>-</w:t>
            </w:r>
          </w:p>
        </w:tc>
      </w:tr>
      <w:tr w:rsidR="002B1BAB" w:rsidRPr="00A73869" w14:paraId="19E05AE1" w14:textId="77777777" w:rsidTr="009620CC">
        <w:tc>
          <w:tcPr>
            <w:tcW w:w="533" w:type="dxa"/>
            <w:vAlign w:val="center"/>
          </w:tcPr>
          <w:p w14:paraId="739B345B" w14:textId="77777777" w:rsidR="002B1BAB" w:rsidRPr="00A73869" w:rsidRDefault="002B1BAB" w:rsidP="002B1BAB">
            <w:pPr>
              <w:spacing w:line="276" w:lineRule="auto"/>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6.</w:t>
            </w:r>
          </w:p>
        </w:tc>
        <w:tc>
          <w:tcPr>
            <w:tcW w:w="6659" w:type="dxa"/>
            <w:vAlign w:val="center"/>
          </w:tcPr>
          <w:p w14:paraId="24347CA0" w14:textId="77777777" w:rsidR="002B1BAB" w:rsidRPr="00A73869" w:rsidRDefault="002B1BAB" w:rsidP="002B1BAB">
            <w:pPr>
              <w:spacing w:line="276" w:lineRule="auto"/>
              <w:jc w:val="mediumKashida"/>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مسودو الأسلحة</w:t>
            </w:r>
            <w:r w:rsidRPr="00A73869">
              <w:rPr>
                <w:rFonts w:ascii="Sakkal Majalla" w:eastAsia="Calibri" w:hAnsi="Sakkal Majalla" w:cs="Sakkal Majalla" w:hint="cs"/>
                <w:sz w:val="28"/>
                <w:szCs w:val="28"/>
                <w:rtl/>
                <w:lang w:bidi="ar-AE"/>
              </w:rPr>
              <w:t>.</w:t>
            </w:r>
          </w:p>
        </w:tc>
        <w:tc>
          <w:tcPr>
            <w:tcW w:w="1532" w:type="dxa"/>
          </w:tcPr>
          <w:p w14:paraId="0C9DB974" w14:textId="37695070" w:rsidR="002B1BAB" w:rsidRPr="00A73869" w:rsidRDefault="002B1BAB" w:rsidP="002B1BAB">
            <w:pPr>
              <w:spacing w:line="276" w:lineRule="auto"/>
              <w:jc w:val="center"/>
              <w:rPr>
                <w:rFonts w:ascii="Sakkal Majalla" w:eastAsia="Calibri" w:hAnsi="Sakkal Majalla" w:cs="Sakkal Majalla"/>
                <w:sz w:val="28"/>
                <w:szCs w:val="28"/>
                <w:rtl/>
                <w:lang w:bidi="ar-AE"/>
              </w:rPr>
            </w:pPr>
            <w:r w:rsidRPr="007A0157">
              <w:rPr>
                <w:rFonts w:ascii="Sakkal Majalla" w:eastAsia="Calibri" w:hAnsi="Sakkal Majalla" w:cs="Sakkal Majalla" w:hint="cs"/>
                <w:sz w:val="28"/>
                <w:szCs w:val="28"/>
                <w:rtl/>
                <w:lang w:bidi="ar-AE"/>
              </w:rPr>
              <w:t>-</w:t>
            </w:r>
          </w:p>
        </w:tc>
      </w:tr>
      <w:tr w:rsidR="002B1BAB" w:rsidRPr="00A73869" w14:paraId="0F8D5AD7" w14:textId="77777777" w:rsidTr="009620CC">
        <w:tc>
          <w:tcPr>
            <w:tcW w:w="533" w:type="dxa"/>
            <w:vAlign w:val="center"/>
          </w:tcPr>
          <w:p w14:paraId="4F0B2502" w14:textId="77777777" w:rsidR="002B1BAB" w:rsidRPr="00A73869" w:rsidRDefault="002B1BAB" w:rsidP="002B1BAB">
            <w:pPr>
              <w:spacing w:line="276" w:lineRule="auto"/>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7.</w:t>
            </w:r>
          </w:p>
        </w:tc>
        <w:tc>
          <w:tcPr>
            <w:tcW w:w="6659" w:type="dxa"/>
            <w:vAlign w:val="center"/>
          </w:tcPr>
          <w:p w14:paraId="79978B33" w14:textId="77777777" w:rsidR="002B1BAB" w:rsidRPr="00A73869" w:rsidRDefault="002B1BAB" w:rsidP="002B1BAB">
            <w:pPr>
              <w:spacing w:line="276" w:lineRule="auto"/>
              <w:jc w:val="mediumKashida"/>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المتعرض للأشعة</w:t>
            </w:r>
            <w:r w:rsidRPr="00A73869">
              <w:rPr>
                <w:rFonts w:ascii="Sakkal Majalla" w:eastAsia="Calibri" w:hAnsi="Sakkal Majalla" w:cs="Sakkal Majalla" w:hint="cs"/>
                <w:sz w:val="28"/>
                <w:szCs w:val="28"/>
                <w:rtl/>
                <w:lang w:bidi="ar-AE"/>
              </w:rPr>
              <w:t>.</w:t>
            </w:r>
          </w:p>
        </w:tc>
        <w:tc>
          <w:tcPr>
            <w:tcW w:w="1532" w:type="dxa"/>
          </w:tcPr>
          <w:p w14:paraId="45C41CB0" w14:textId="5E3F9AFF" w:rsidR="002B1BAB" w:rsidRPr="00A73869" w:rsidRDefault="002B1BAB" w:rsidP="002B1BAB">
            <w:pPr>
              <w:spacing w:line="276" w:lineRule="auto"/>
              <w:jc w:val="center"/>
              <w:rPr>
                <w:rFonts w:ascii="Sakkal Majalla" w:eastAsia="Calibri" w:hAnsi="Sakkal Majalla" w:cs="Sakkal Majalla"/>
                <w:sz w:val="28"/>
                <w:szCs w:val="28"/>
                <w:rtl/>
                <w:lang w:bidi="ar-AE"/>
              </w:rPr>
            </w:pPr>
            <w:r w:rsidRPr="007A0157">
              <w:rPr>
                <w:rFonts w:ascii="Sakkal Majalla" w:eastAsia="Calibri" w:hAnsi="Sakkal Majalla" w:cs="Sakkal Majalla" w:hint="cs"/>
                <w:sz w:val="28"/>
                <w:szCs w:val="28"/>
                <w:rtl/>
                <w:lang w:bidi="ar-AE"/>
              </w:rPr>
              <w:t>-</w:t>
            </w:r>
          </w:p>
        </w:tc>
      </w:tr>
      <w:tr w:rsidR="002B1BAB" w:rsidRPr="00A73869" w14:paraId="335CA34A" w14:textId="77777777" w:rsidTr="009620CC">
        <w:tc>
          <w:tcPr>
            <w:tcW w:w="533" w:type="dxa"/>
            <w:vAlign w:val="center"/>
          </w:tcPr>
          <w:p w14:paraId="3CE2A7D9" w14:textId="77777777" w:rsidR="002B1BAB" w:rsidRPr="00A73869" w:rsidRDefault="002B1BAB" w:rsidP="002B1BAB">
            <w:pPr>
              <w:spacing w:line="276" w:lineRule="auto"/>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8.</w:t>
            </w:r>
          </w:p>
        </w:tc>
        <w:tc>
          <w:tcPr>
            <w:tcW w:w="6659" w:type="dxa"/>
            <w:vAlign w:val="center"/>
          </w:tcPr>
          <w:p w14:paraId="5E4DFD15" w14:textId="77777777" w:rsidR="002B1BAB" w:rsidRPr="00A73869" w:rsidRDefault="002B1BAB" w:rsidP="002B1BAB">
            <w:pPr>
              <w:spacing w:line="276" w:lineRule="auto"/>
              <w:jc w:val="mediumKashida"/>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 xml:space="preserve">العامل في إدارة المؤسسة العقابية والإصلاحية ممن يتعامل بشكل مباشر مع النزلاء المصابون بالأمراض </w:t>
            </w:r>
            <w:r w:rsidRPr="00A73869">
              <w:rPr>
                <w:rFonts w:ascii="Sakkal Majalla" w:eastAsia="Calibri" w:hAnsi="Sakkal Majalla" w:cs="Sakkal Majalla"/>
                <w:sz w:val="28"/>
                <w:szCs w:val="28"/>
                <w:rtl/>
                <w:lang w:bidi="ar-AE"/>
              </w:rPr>
              <w:t>المعدية</w:t>
            </w:r>
            <w:r w:rsidRPr="00A73869">
              <w:rPr>
                <w:rFonts w:ascii="Sakkal Majalla" w:eastAsia="Calibri" w:hAnsi="Sakkal Majalla" w:cs="Sakkal Majalla" w:hint="cs"/>
                <w:sz w:val="28"/>
                <w:szCs w:val="28"/>
                <w:rtl/>
                <w:lang w:bidi="ar-AE"/>
              </w:rPr>
              <w:t>.</w:t>
            </w:r>
          </w:p>
        </w:tc>
        <w:tc>
          <w:tcPr>
            <w:tcW w:w="1532" w:type="dxa"/>
          </w:tcPr>
          <w:p w14:paraId="70F2F2E1" w14:textId="492A1F53" w:rsidR="002B1BAB" w:rsidRPr="00A73869" w:rsidRDefault="002B1BAB" w:rsidP="002B1BAB">
            <w:pPr>
              <w:spacing w:line="276" w:lineRule="auto"/>
              <w:jc w:val="center"/>
              <w:rPr>
                <w:rFonts w:ascii="Sakkal Majalla" w:eastAsia="Calibri" w:hAnsi="Sakkal Majalla" w:cs="Sakkal Majalla"/>
                <w:sz w:val="28"/>
                <w:szCs w:val="28"/>
                <w:rtl/>
                <w:lang w:bidi="ar-AE"/>
              </w:rPr>
            </w:pPr>
            <w:r w:rsidRPr="007A0157">
              <w:rPr>
                <w:rFonts w:ascii="Sakkal Majalla" w:eastAsia="Calibri" w:hAnsi="Sakkal Majalla" w:cs="Sakkal Majalla" w:hint="cs"/>
                <w:sz w:val="28"/>
                <w:szCs w:val="28"/>
                <w:rtl/>
                <w:lang w:bidi="ar-AE"/>
              </w:rPr>
              <w:t>-</w:t>
            </w:r>
          </w:p>
        </w:tc>
      </w:tr>
      <w:tr w:rsidR="002B1BAB" w:rsidRPr="00A73869" w14:paraId="1D57F04D" w14:textId="77777777" w:rsidTr="009620CC">
        <w:tc>
          <w:tcPr>
            <w:tcW w:w="533" w:type="dxa"/>
            <w:vAlign w:val="center"/>
          </w:tcPr>
          <w:p w14:paraId="03F129F9" w14:textId="77777777" w:rsidR="002B1BAB" w:rsidRPr="00A73869" w:rsidRDefault="002B1BAB" w:rsidP="002B1BAB">
            <w:pPr>
              <w:spacing w:line="276" w:lineRule="auto"/>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9.</w:t>
            </w:r>
          </w:p>
        </w:tc>
        <w:tc>
          <w:tcPr>
            <w:tcW w:w="6659" w:type="dxa"/>
            <w:vAlign w:val="center"/>
          </w:tcPr>
          <w:p w14:paraId="55E3F200" w14:textId="77777777" w:rsidR="002B1BAB" w:rsidRPr="00A73869" w:rsidRDefault="002B1BAB" w:rsidP="002B1BAB">
            <w:pPr>
              <w:spacing w:line="276" w:lineRule="auto"/>
              <w:jc w:val="mediumKashida"/>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فني الذخيرة أو المتفجرات</w:t>
            </w:r>
            <w:r w:rsidRPr="00A73869">
              <w:rPr>
                <w:rFonts w:ascii="Sakkal Majalla" w:eastAsia="Calibri" w:hAnsi="Sakkal Majalla" w:cs="Sakkal Majalla" w:hint="cs"/>
                <w:sz w:val="28"/>
                <w:szCs w:val="28"/>
                <w:rtl/>
                <w:lang w:bidi="ar-AE"/>
              </w:rPr>
              <w:t>.</w:t>
            </w:r>
          </w:p>
        </w:tc>
        <w:tc>
          <w:tcPr>
            <w:tcW w:w="1532" w:type="dxa"/>
          </w:tcPr>
          <w:p w14:paraId="24C7BADA" w14:textId="70008233" w:rsidR="002B1BAB" w:rsidRPr="00A73869" w:rsidRDefault="002B1BAB" w:rsidP="002B1BAB">
            <w:pPr>
              <w:spacing w:line="276" w:lineRule="auto"/>
              <w:jc w:val="center"/>
              <w:rPr>
                <w:rFonts w:ascii="Sakkal Majalla" w:eastAsia="Calibri" w:hAnsi="Sakkal Majalla" w:cs="Sakkal Majalla"/>
                <w:sz w:val="28"/>
                <w:szCs w:val="28"/>
                <w:rtl/>
                <w:lang w:bidi="ar-AE"/>
              </w:rPr>
            </w:pPr>
            <w:r w:rsidRPr="007A0157">
              <w:rPr>
                <w:rFonts w:ascii="Sakkal Majalla" w:eastAsia="Calibri" w:hAnsi="Sakkal Majalla" w:cs="Sakkal Majalla" w:hint="cs"/>
                <w:sz w:val="28"/>
                <w:szCs w:val="28"/>
                <w:rtl/>
                <w:lang w:bidi="ar-AE"/>
              </w:rPr>
              <w:t>-</w:t>
            </w:r>
          </w:p>
        </w:tc>
      </w:tr>
      <w:tr w:rsidR="002B1BAB" w:rsidRPr="00A73869" w14:paraId="6150CA46" w14:textId="77777777" w:rsidTr="009620CC">
        <w:tc>
          <w:tcPr>
            <w:tcW w:w="533" w:type="dxa"/>
            <w:vAlign w:val="center"/>
          </w:tcPr>
          <w:p w14:paraId="51AA68CD" w14:textId="77777777" w:rsidR="002B1BAB" w:rsidRPr="00A73869" w:rsidRDefault="002B1BAB" w:rsidP="002B1BAB">
            <w:pPr>
              <w:spacing w:line="276" w:lineRule="auto"/>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10.</w:t>
            </w:r>
          </w:p>
        </w:tc>
        <w:tc>
          <w:tcPr>
            <w:tcW w:w="6659" w:type="dxa"/>
            <w:vAlign w:val="center"/>
          </w:tcPr>
          <w:p w14:paraId="11836E78" w14:textId="77777777" w:rsidR="002B1BAB" w:rsidRPr="00A73869" w:rsidRDefault="002B1BAB" w:rsidP="002B1BAB">
            <w:pPr>
              <w:spacing w:line="276" w:lineRule="auto"/>
              <w:jc w:val="mediumKashida"/>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الغطاس</w:t>
            </w:r>
            <w:r w:rsidRPr="00A73869">
              <w:rPr>
                <w:rFonts w:ascii="Sakkal Majalla" w:eastAsia="Calibri" w:hAnsi="Sakkal Majalla" w:cs="Sakkal Majalla" w:hint="cs"/>
                <w:sz w:val="28"/>
                <w:szCs w:val="28"/>
                <w:rtl/>
                <w:lang w:bidi="ar-AE"/>
              </w:rPr>
              <w:t>.</w:t>
            </w:r>
            <w:r w:rsidRPr="00A73869">
              <w:rPr>
                <w:rFonts w:ascii="Sakkal Majalla" w:eastAsia="Calibri" w:hAnsi="Sakkal Majalla" w:cs="Sakkal Majalla"/>
                <w:sz w:val="28"/>
                <w:szCs w:val="28"/>
                <w:rtl/>
                <w:lang w:bidi="ar-AE"/>
              </w:rPr>
              <w:t xml:space="preserve"> </w:t>
            </w:r>
          </w:p>
        </w:tc>
        <w:tc>
          <w:tcPr>
            <w:tcW w:w="1532" w:type="dxa"/>
          </w:tcPr>
          <w:p w14:paraId="7A31BDF1" w14:textId="5E8FD091" w:rsidR="002B1BAB" w:rsidRPr="00A73869" w:rsidRDefault="002B1BAB" w:rsidP="002B1BAB">
            <w:pPr>
              <w:spacing w:line="276" w:lineRule="auto"/>
              <w:jc w:val="center"/>
              <w:rPr>
                <w:rFonts w:ascii="Sakkal Majalla" w:eastAsia="Calibri" w:hAnsi="Sakkal Majalla" w:cs="Sakkal Majalla"/>
                <w:sz w:val="28"/>
                <w:szCs w:val="28"/>
                <w:rtl/>
                <w:lang w:bidi="ar-AE"/>
              </w:rPr>
            </w:pPr>
            <w:r w:rsidRPr="007A0157">
              <w:rPr>
                <w:rFonts w:ascii="Sakkal Majalla" w:eastAsia="Calibri" w:hAnsi="Sakkal Majalla" w:cs="Sakkal Majalla" w:hint="cs"/>
                <w:sz w:val="28"/>
                <w:szCs w:val="28"/>
                <w:rtl/>
                <w:lang w:bidi="ar-AE"/>
              </w:rPr>
              <w:t>-</w:t>
            </w:r>
          </w:p>
        </w:tc>
      </w:tr>
      <w:tr w:rsidR="002B1BAB" w:rsidRPr="00A73869" w14:paraId="220423C2" w14:textId="77777777" w:rsidTr="009620CC">
        <w:tc>
          <w:tcPr>
            <w:tcW w:w="533" w:type="dxa"/>
            <w:vAlign w:val="center"/>
          </w:tcPr>
          <w:p w14:paraId="736CC5DB" w14:textId="77777777" w:rsidR="002B1BAB" w:rsidRPr="00A73869" w:rsidRDefault="002B1BAB" w:rsidP="002B1BAB">
            <w:pPr>
              <w:spacing w:line="276" w:lineRule="auto"/>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11.</w:t>
            </w:r>
          </w:p>
        </w:tc>
        <w:tc>
          <w:tcPr>
            <w:tcW w:w="6659" w:type="dxa"/>
            <w:vAlign w:val="center"/>
          </w:tcPr>
          <w:p w14:paraId="2EEF4803" w14:textId="77777777" w:rsidR="002B1BAB" w:rsidRPr="00A73869" w:rsidRDefault="002B1BAB" w:rsidP="002B1BAB">
            <w:pPr>
              <w:spacing w:line="276" w:lineRule="auto"/>
              <w:jc w:val="mediumKashida"/>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 xml:space="preserve">القوات الخاصة </w:t>
            </w:r>
            <w:r w:rsidRPr="00A73869">
              <w:rPr>
                <w:rFonts w:ascii="Sakkal Majalla" w:eastAsia="Calibri" w:hAnsi="Sakkal Majalla" w:cs="Sakkal Majalla" w:hint="cs"/>
                <w:sz w:val="28"/>
                <w:szCs w:val="28"/>
                <w:rtl/>
                <w:lang w:bidi="ar-AE"/>
              </w:rPr>
              <w:t>(الميداني</w:t>
            </w:r>
            <w:r w:rsidRPr="00A73869">
              <w:rPr>
                <w:rFonts w:ascii="Sakkal Majalla" w:eastAsia="Calibri" w:hAnsi="Sakkal Majalla" w:cs="Sakkal Majalla"/>
                <w:sz w:val="28"/>
                <w:szCs w:val="28"/>
                <w:rtl/>
                <w:lang w:bidi="ar-AE"/>
              </w:rPr>
              <w:t>)</w:t>
            </w:r>
            <w:r w:rsidRPr="00A73869">
              <w:rPr>
                <w:rFonts w:ascii="Sakkal Majalla" w:eastAsia="Calibri" w:hAnsi="Sakkal Majalla" w:cs="Sakkal Majalla" w:hint="cs"/>
                <w:sz w:val="28"/>
                <w:szCs w:val="28"/>
                <w:rtl/>
                <w:lang w:bidi="ar-AE"/>
              </w:rPr>
              <w:t>.</w:t>
            </w:r>
          </w:p>
        </w:tc>
        <w:tc>
          <w:tcPr>
            <w:tcW w:w="1532" w:type="dxa"/>
          </w:tcPr>
          <w:p w14:paraId="2CAA72D5" w14:textId="4E413633" w:rsidR="002B1BAB" w:rsidRPr="00A73869" w:rsidRDefault="002B1BAB" w:rsidP="002B1BAB">
            <w:pPr>
              <w:spacing w:line="276" w:lineRule="auto"/>
              <w:jc w:val="center"/>
              <w:rPr>
                <w:rFonts w:ascii="Sakkal Majalla" w:eastAsia="Calibri" w:hAnsi="Sakkal Majalla" w:cs="Sakkal Majalla"/>
                <w:sz w:val="28"/>
                <w:szCs w:val="28"/>
                <w:rtl/>
                <w:lang w:bidi="ar-AE"/>
              </w:rPr>
            </w:pPr>
            <w:r w:rsidRPr="007A0157">
              <w:rPr>
                <w:rFonts w:ascii="Sakkal Majalla" w:eastAsia="Calibri" w:hAnsi="Sakkal Majalla" w:cs="Sakkal Majalla" w:hint="cs"/>
                <w:sz w:val="28"/>
                <w:szCs w:val="28"/>
                <w:rtl/>
                <w:lang w:bidi="ar-AE"/>
              </w:rPr>
              <w:t>-</w:t>
            </w:r>
          </w:p>
        </w:tc>
      </w:tr>
      <w:tr w:rsidR="002B1BAB" w:rsidRPr="00A73869" w14:paraId="619DABF5" w14:textId="77777777" w:rsidTr="009620CC">
        <w:tc>
          <w:tcPr>
            <w:tcW w:w="533" w:type="dxa"/>
            <w:vAlign w:val="center"/>
          </w:tcPr>
          <w:p w14:paraId="13DC7CCE" w14:textId="77777777" w:rsidR="002B1BAB" w:rsidRPr="00A73869" w:rsidRDefault="002B1BAB" w:rsidP="002B1BAB">
            <w:pPr>
              <w:spacing w:line="276" w:lineRule="auto"/>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12.</w:t>
            </w:r>
          </w:p>
        </w:tc>
        <w:tc>
          <w:tcPr>
            <w:tcW w:w="6659" w:type="dxa"/>
            <w:vAlign w:val="center"/>
          </w:tcPr>
          <w:p w14:paraId="0CACAE93" w14:textId="77777777" w:rsidR="002B1BAB" w:rsidRPr="00A73869" w:rsidRDefault="002B1BAB" w:rsidP="002B1BAB">
            <w:pPr>
              <w:spacing w:line="276" w:lineRule="auto"/>
              <w:jc w:val="mediumKashida"/>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مبطل مفعول القنابل والألغام</w:t>
            </w:r>
            <w:r w:rsidRPr="00A73869">
              <w:rPr>
                <w:rFonts w:ascii="Sakkal Majalla" w:eastAsia="Calibri" w:hAnsi="Sakkal Majalla" w:cs="Sakkal Majalla" w:hint="cs"/>
                <w:sz w:val="28"/>
                <w:szCs w:val="28"/>
                <w:rtl/>
                <w:lang w:bidi="ar-AE"/>
              </w:rPr>
              <w:t>.</w:t>
            </w:r>
          </w:p>
        </w:tc>
        <w:tc>
          <w:tcPr>
            <w:tcW w:w="1532" w:type="dxa"/>
          </w:tcPr>
          <w:p w14:paraId="57B1F8AB" w14:textId="36C90F1B" w:rsidR="002B1BAB" w:rsidRPr="00A73869" w:rsidRDefault="002B1BAB" w:rsidP="002B1BAB">
            <w:pPr>
              <w:spacing w:line="276" w:lineRule="auto"/>
              <w:jc w:val="center"/>
              <w:rPr>
                <w:rFonts w:ascii="Sakkal Majalla" w:eastAsia="Calibri" w:hAnsi="Sakkal Majalla" w:cs="Sakkal Majalla"/>
                <w:sz w:val="28"/>
                <w:szCs w:val="28"/>
                <w:rtl/>
                <w:lang w:bidi="ar-AE"/>
              </w:rPr>
            </w:pPr>
            <w:r w:rsidRPr="007A0157">
              <w:rPr>
                <w:rFonts w:ascii="Sakkal Majalla" w:eastAsia="Calibri" w:hAnsi="Sakkal Majalla" w:cs="Sakkal Majalla" w:hint="cs"/>
                <w:sz w:val="28"/>
                <w:szCs w:val="28"/>
                <w:rtl/>
                <w:lang w:bidi="ar-AE"/>
              </w:rPr>
              <w:t>-</w:t>
            </w:r>
          </w:p>
        </w:tc>
      </w:tr>
      <w:tr w:rsidR="002B1BAB" w:rsidRPr="00A73869" w14:paraId="7D765FA6" w14:textId="77777777" w:rsidTr="009620CC">
        <w:tc>
          <w:tcPr>
            <w:tcW w:w="533" w:type="dxa"/>
            <w:vAlign w:val="center"/>
          </w:tcPr>
          <w:p w14:paraId="78DACF29" w14:textId="77777777" w:rsidR="002B1BAB" w:rsidRPr="00A73869" w:rsidRDefault="002B1BAB" w:rsidP="002B1BAB">
            <w:pPr>
              <w:spacing w:line="276" w:lineRule="auto"/>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13.</w:t>
            </w:r>
          </w:p>
        </w:tc>
        <w:tc>
          <w:tcPr>
            <w:tcW w:w="6659" w:type="dxa"/>
            <w:vAlign w:val="center"/>
          </w:tcPr>
          <w:p w14:paraId="7D4A4D14" w14:textId="77777777" w:rsidR="002B1BAB" w:rsidRPr="00A73869" w:rsidRDefault="002B1BAB" w:rsidP="002B1BAB">
            <w:pPr>
              <w:spacing w:line="276" w:lineRule="auto"/>
              <w:jc w:val="mediumKashida"/>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العامل في مجال تخزين وصرف المواد الكيميائية الحارقة (الوقود ومشتقاته)</w:t>
            </w:r>
            <w:r w:rsidRPr="00A73869">
              <w:rPr>
                <w:rFonts w:ascii="Sakkal Majalla" w:eastAsia="Calibri" w:hAnsi="Sakkal Majalla" w:cs="Sakkal Majalla" w:hint="cs"/>
                <w:sz w:val="28"/>
                <w:szCs w:val="28"/>
                <w:rtl/>
                <w:lang w:bidi="ar-AE"/>
              </w:rPr>
              <w:t xml:space="preserve"> </w:t>
            </w:r>
            <w:r w:rsidRPr="00A73869">
              <w:rPr>
                <w:rFonts w:ascii="Sakkal Majalla" w:eastAsia="Calibri" w:hAnsi="Sakkal Majalla" w:cs="Sakkal Majalla"/>
                <w:sz w:val="28"/>
                <w:szCs w:val="28"/>
                <w:rtl/>
                <w:lang w:bidi="ar-AE"/>
              </w:rPr>
              <w:t>أو المواد السامة أو الغازات الصناعية أو غازات الطهي أو</w:t>
            </w:r>
            <w:r w:rsidRPr="00A73869">
              <w:rPr>
                <w:rFonts w:ascii="Sakkal Majalla" w:eastAsia="Calibri" w:hAnsi="Sakkal Majalla" w:cs="Sakkal Majalla" w:hint="cs"/>
                <w:sz w:val="28"/>
                <w:szCs w:val="28"/>
                <w:rtl/>
                <w:lang w:bidi="ar-AE"/>
              </w:rPr>
              <w:t xml:space="preserve"> </w:t>
            </w:r>
            <w:r w:rsidRPr="00A73869">
              <w:rPr>
                <w:rFonts w:ascii="Sakkal Majalla" w:eastAsia="Calibri" w:hAnsi="Sakkal Majalla" w:cs="Sakkal Majalla"/>
                <w:sz w:val="28"/>
                <w:szCs w:val="28"/>
                <w:rtl/>
                <w:lang w:bidi="ar-AE"/>
              </w:rPr>
              <w:t>الغازات الخانقة أو المواد الرغوية أو البودرة الجافة.</w:t>
            </w:r>
          </w:p>
        </w:tc>
        <w:tc>
          <w:tcPr>
            <w:tcW w:w="1532" w:type="dxa"/>
          </w:tcPr>
          <w:p w14:paraId="267BFBC4" w14:textId="5A554AB6" w:rsidR="002B1BAB" w:rsidRPr="00A73869" w:rsidRDefault="002B1BAB" w:rsidP="002B1BAB">
            <w:pPr>
              <w:spacing w:line="276" w:lineRule="auto"/>
              <w:jc w:val="center"/>
              <w:rPr>
                <w:rFonts w:ascii="Sakkal Majalla" w:eastAsia="Calibri" w:hAnsi="Sakkal Majalla" w:cs="Sakkal Majalla"/>
                <w:sz w:val="28"/>
                <w:szCs w:val="28"/>
                <w:rtl/>
                <w:lang w:bidi="ar-AE"/>
              </w:rPr>
            </w:pPr>
            <w:r w:rsidRPr="007A0157">
              <w:rPr>
                <w:rFonts w:ascii="Sakkal Majalla" w:eastAsia="Calibri" w:hAnsi="Sakkal Majalla" w:cs="Sakkal Majalla" w:hint="cs"/>
                <w:sz w:val="28"/>
                <w:szCs w:val="28"/>
                <w:rtl/>
                <w:lang w:bidi="ar-AE"/>
              </w:rPr>
              <w:t>-</w:t>
            </w:r>
          </w:p>
        </w:tc>
      </w:tr>
      <w:tr w:rsidR="002B1BAB" w:rsidRPr="00A73869" w14:paraId="36EA4722" w14:textId="77777777" w:rsidTr="009620CC">
        <w:tc>
          <w:tcPr>
            <w:tcW w:w="533" w:type="dxa"/>
            <w:vAlign w:val="center"/>
          </w:tcPr>
          <w:p w14:paraId="41404E27" w14:textId="77777777" w:rsidR="002B1BAB" w:rsidRPr="00A73869" w:rsidRDefault="002B1BAB" w:rsidP="002B1BAB">
            <w:pPr>
              <w:spacing w:line="276" w:lineRule="auto"/>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14.</w:t>
            </w:r>
          </w:p>
        </w:tc>
        <w:tc>
          <w:tcPr>
            <w:tcW w:w="6659" w:type="dxa"/>
            <w:vAlign w:val="center"/>
          </w:tcPr>
          <w:p w14:paraId="5B0308E8" w14:textId="77777777" w:rsidR="002B1BAB" w:rsidRPr="00A73869" w:rsidRDefault="002B1BAB" w:rsidP="002B1BAB">
            <w:pPr>
              <w:spacing w:line="276" w:lineRule="auto"/>
              <w:jc w:val="mediumKashida"/>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العامل بمهنة موسيقي ومهنة صداح</w:t>
            </w:r>
            <w:r w:rsidRPr="00A73869">
              <w:rPr>
                <w:rFonts w:ascii="Sakkal Majalla" w:eastAsia="Calibri" w:hAnsi="Sakkal Majalla" w:cs="Sakkal Majalla" w:hint="cs"/>
                <w:sz w:val="28"/>
                <w:szCs w:val="28"/>
                <w:rtl/>
                <w:lang w:bidi="ar-AE"/>
              </w:rPr>
              <w:t>.</w:t>
            </w:r>
          </w:p>
        </w:tc>
        <w:tc>
          <w:tcPr>
            <w:tcW w:w="1532" w:type="dxa"/>
          </w:tcPr>
          <w:p w14:paraId="1E7984D9" w14:textId="15200209" w:rsidR="002B1BAB" w:rsidRPr="00A73869" w:rsidRDefault="002B1BAB" w:rsidP="002B1BAB">
            <w:pPr>
              <w:spacing w:line="276" w:lineRule="auto"/>
              <w:jc w:val="center"/>
              <w:rPr>
                <w:rFonts w:ascii="Sakkal Majalla" w:eastAsia="Calibri" w:hAnsi="Sakkal Majalla" w:cs="Sakkal Majalla"/>
                <w:sz w:val="28"/>
                <w:szCs w:val="28"/>
                <w:rtl/>
                <w:lang w:bidi="ar-AE"/>
              </w:rPr>
            </w:pPr>
            <w:r w:rsidRPr="007A0157">
              <w:rPr>
                <w:rFonts w:ascii="Sakkal Majalla" w:eastAsia="Calibri" w:hAnsi="Sakkal Majalla" w:cs="Sakkal Majalla" w:hint="cs"/>
                <w:sz w:val="28"/>
                <w:szCs w:val="28"/>
                <w:rtl/>
                <w:lang w:bidi="ar-AE"/>
              </w:rPr>
              <w:t>-</w:t>
            </w:r>
          </w:p>
        </w:tc>
      </w:tr>
      <w:tr w:rsidR="002B1BAB" w:rsidRPr="00A73869" w14:paraId="0BA3724C" w14:textId="77777777" w:rsidTr="009620CC">
        <w:tc>
          <w:tcPr>
            <w:tcW w:w="533" w:type="dxa"/>
            <w:vAlign w:val="center"/>
          </w:tcPr>
          <w:p w14:paraId="54B7B612" w14:textId="77777777" w:rsidR="002B1BAB" w:rsidRPr="00A73869" w:rsidRDefault="002B1BAB" w:rsidP="002B1BAB">
            <w:pPr>
              <w:spacing w:line="276" w:lineRule="auto"/>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15.</w:t>
            </w:r>
          </w:p>
        </w:tc>
        <w:tc>
          <w:tcPr>
            <w:tcW w:w="6659" w:type="dxa"/>
            <w:vAlign w:val="center"/>
          </w:tcPr>
          <w:p w14:paraId="26D0BEC3" w14:textId="77777777" w:rsidR="002B1BAB" w:rsidRPr="00A73869" w:rsidRDefault="002B1BAB" w:rsidP="002B1BAB">
            <w:pPr>
              <w:spacing w:line="276" w:lineRule="auto"/>
              <w:jc w:val="mediumKashida"/>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فني التحميل والمهندس ممن يتعامل مع المواد المتفجرة أو</w:t>
            </w:r>
            <w:r w:rsidRPr="00A73869">
              <w:rPr>
                <w:rFonts w:ascii="Sakkal Majalla" w:eastAsia="Calibri" w:hAnsi="Sakkal Majalla" w:cs="Sakkal Majalla" w:hint="cs"/>
                <w:sz w:val="28"/>
                <w:szCs w:val="28"/>
                <w:rtl/>
                <w:lang w:bidi="ar-AE"/>
              </w:rPr>
              <w:t xml:space="preserve"> </w:t>
            </w:r>
            <w:r w:rsidRPr="00A73869">
              <w:rPr>
                <w:rFonts w:ascii="Sakkal Majalla" w:eastAsia="Calibri" w:hAnsi="Sakkal Majalla" w:cs="Sakkal Majalla"/>
                <w:sz w:val="28"/>
                <w:szCs w:val="28"/>
                <w:rtl/>
                <w:lang w:bidi="ar-AE"/>
              </w:rPr>
              <w:t>الكيميائية أو المعدات المشعة.</w:t>
            </w:r>
          </w:p>
        </w:tc>
        <w:tc>
          <w:tcPr>
            <w:tcW w:w="1532" w:type="dxa"/>
          </w:tcPr>
          <w:p w14:paraId="3132F9BC" w14:textId="07FAC58D" w:rsidR="002B1BAB" w:rsidRPr="00A73869" w:rsidRDefault="002B1BAB" w:rsidP="002B1BAB">
            <w:pPr>
              <w:spacing w:line="276" w:lineRule="auto"/>
              <w:jc w:val="center"/>
              <w:rPr>
                <w:rFonts w:ascii="Sakkal Majalla" w:eastAsia="Calibri" w:hAnsi="Sakkal Majalla" w:cs="Sakkal Majalla"/>
                <w:sz w:val="28"/>
                <w:szCs w:val="28"/>
                <w:rtl/>
                <w:lang w:bidi="ar-AE"/>
              </w:rPr>
            </w:pPr>
            <w:r w:rsidRPr="007A0157">
              <w:rPr>
                <w:rFonts w:ascii="Sakkal Majalla" w:eastAsia="Calibri" w:hAnsi="Sakkal Majalla" w:cs="Sakkal Majalla" w:hint="cs"/>
                <w:sz w:val="28"/>
                <w:szCs w:val="28"/>
                <w:rtl/>
                <w:lang w:bidi="ar-AE"/>
              </w:rPr>
              <w:t>-</w:t>
            </w:r>
          </w:p>
        </w:tc>
      </w:tr>
      <w:tr w:rsidR="002B1BAB" w:rsidRPr="00A73869" w14:paraId="1713A5BC" w14:textId="77777777" w:rsidTr="009620CC">
        <w:tc>
          <w:tcPr>
            <w:tcW w:w="533" w:type="dxa"/>
            <w:vAlign w:val="center"/>
          </w:tcPr>
          <w:p w14:paraId="18648EA6" w14:textId="77777777" w:rsidR="002B1BAB" w:rsidRPr="00A73869" w:rsidRDefault="002B1BAB" w:rsidP="002B1BAB">
            <w:pPr>
              <w:spacing w:line="276" w:lineRule="auto"/>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16.</w:t>
            </w:r>
          </w:p>
        </w:tc>
        <w:tc>
          <w:tcPr>
            <w:tcW w:w="6659" w:type="dxa"/>
            <w:vAlign w:val="center"/>
          </w:tcPr>
          <w:p w14:paraId="64C14341" w14:textId="77777777" w:rsidR="002B1BAB" w:rsidRPr="00A73869" w:rsidRDefault="002B1BAB" w:rsidP="002B1BAB">
            <w:pPr>
              <w:spacing w:line="276" w:lineRule="auto"/>
              <w:jc w:val="mediumKashida"/>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 xml:space="preserve">المخالط للنزلاء </w:t>
            </w:r>
            <w:r w:rsidRPr="00A73869">
              <w:rPr>
                <w:rFonts w:ascii="Sakkal Majalla" w:eastAsia="Calibri" w:hAnsi="Sakkal Majalla" w:cs="Sakkal Majalla" w:hint="cs"/>
                <w:sz w:val="28"/>
                <w:szCs w:val="28"/>
                <w:rtl/>
                <w:lang w:bidi="ar-AE"/>
              </w:rPr>
              <w:t>بالمؤسسة</w:t>
            </w:r>
            <w:r w:rsidRPr="00A73869">
              <w:rPr>
                <w:rFonts w:ascii="Sakkal Majalla" w:eastAsia="Calibri" w:hAnsi="Sakkal Majalla" w:cs="Sakkal Majalla"/>
                <w:sz w:val="28"/>
                <w:szCs w:val="28"/>
                <w:rtl/>
                <w:lang w:bidi="ar-AE"/>
              </w:rPr>
              <w:t xml:space="preserve"> العقابية</w:t>
            </w:r>
            <w:r w:rsidRPr="00A73869">
              <w:rPr>
                <w:rFonts w:ascii="Sakkal Majalla" w:eastAsia="Calibri" w:hAnsi="Sakkal Majalla" w:cs="Sakkal Majalla" w:hint="cs"/>
                <w:sz w:val="28"/>
                <w:szCs w:val="28"/>
                <w:rtl/>
                <w:lang w:bidi="ar-AE"/>
              </w:rPr>
              <w:t xml:space="preserve"> والإصلاحية</w:t>
            </w:r>
            <w:r w:rsidRPr="00A73869">
              <w:rPr>
                <w:rFonts w:ascii="Sakkal Majalla" w:eastAsia="Calibri" w:hAnsi="Sakkal Majalla" w:cs="Sakkal Majalla"/>
                <w:sz w:val="28"/>
                <w:szCs w:val="28"/>
                <w:rtl/>
                <w:lang w:bidi="ar-AE"/>
              </w:rPr>
              <w:t xml:space="preserve">، والقائم على حراسة </w:t>
            </w:r>
            <w:r w:rsidRPr="00A73869">
              <w:rPr>
                <w:rFonts w:ascii="Sakkal Majalla" w:eastAsia="Calibri" w:hAnsi="Sakkal Majalla" w:cs="Sakkal Majalla" w:hint="cs"/>
                <w:sz w:val="28"/>
                <w:szCs w:val="28"/>
                <w:rtl/>
                <w:lang w:bidi="ar-AE"/>
              </w:rPr>
              <w:t>أماكن</w:t>
            </w:r>
            <w:r w:rsidRPr="00A73869">
              <w:rPr>
                <w:rFonts w:ascii="Sakkal Majalla" w:eastAsia="Calibri" w:hAnsi="Sakkal Majalla" w:cs="Sakkal Majalla"/>
                <w:sz w:val="28"/>
                <w:szCs w:val="28"/>
                <w:rtl/>
                <w:lang w:bidi="ar-AE"/>
              </w:rPr>
              <w:t xml:space="preserve"> التوقيف</w:t>
            </w:r>
            <w:r w:rsidRPr="00A73869">
              <w:rPr>
                <w:rFonts w:ascii="Sakkal Majalla" w:eastAsia="Calibri" w:hAnsi="Sakkal Majalla" w:cs="Sakkal Majalla" w:hint="cs"/>
                <w:sz w:val="28"/>
                <w:szCs w:val="28"/>
                <w:rtl/>
                <w:lang w:bidi="ar-AE"/>
              </w:rPr>
              <w:t xml:space="preserve"> والحبس الاحتياطي</w:t>
            </w:r>
            <w:r w:rsidRPr="00A73869">
              <w:rPr>
                <w:rFonts w:ascii="Sakkal Majalla" w:eastAsia="Calibri" w:hAnsi="Sakkal Majalla" w:cs="Sakkal Majalla"/>
                <w:sz w:val="28"/>
                <w:szCs w:val="28"/>
                <w:rtl/>
                <w:lang w:bidi="ar-AE"/>
              </w:rPr>
              <w:t xml:space="preserve"> وعنابر المستشفيات.</w:t>
            </w:r>
          </w:p>
        </w:tc>
        <w:tc>
          <w:tcPr>
            <w:tcW w:w="1532" w:type="dxa"/>
          </w:tcPr>
          <w:p w14:paraId="653E035B" w14:textId="3A796121" w:rsidR="002B1BAB" w:rsidRPr="00A73869" w:rsidRDefault="002B1BAB" w:rsidP="002B1BAB">
            <w:pPr>
              <w:spacing w:line="276" w:lineRule="auto"/>
              <w:jc w:val="center"/>
              <w:rPr>
                <w:rFonts w:ascii="Sakkal Majalla" w:eastAsia="Calibri" w:hAnsi="Sakkal Majalla" w:cs="Sakkal Majalla"/>
                <w:sz w:val="28"/>
                <w:szCs w:val="28"/>
                <w:rtl/>
                <w:lang w:bidi="ar-AE"/>
              </w:rPr>
            </w:pPr>
            <w:r w:rsidRPr="007A0157">
              <w:rPr>
                <w:rFonts w:ascii="Sakkal Majalla" w:eastAsia="Calibri" w:hAnsi="Sakkal Majalla" w:cs="Sakkal Majalla" w:hint="cs"/>
                <w:sz w:val="28"/>
                <w:szCs w:val="28"/>
                <w:rtl/>
                <w:lang w:bidi="ar-AE"/>
              </w:rPr>
              <w:t>-</w:t>
            </w:r>
          </w:p>
        </w:tc>
      </w:tr>
      <w:tr w:rsidR="002B1BAB" w:rsidRPr="00A73869" w14:paraId="0119D14C" w14:textId="77777777" w:rsidTr="009620CC">
        <w:tc>
          <w:tcPr>
            <w:tcW w:w="533" w:type="dxa"/>
            <w:vAlign w:val="center"/>
          </w:tcPr>
          <w:p w14:paraId="67C9D172" w14:textId="77777777" w:rsidR="002B1BAB" w:rsidRPr="00A73869" w:rsidRDefault="002B1BAB" w:rsidP="002B1BAB">
            <w:pPr>
              <w:spacing w:line="276" w:lineRule="auto"/>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17.</w:t>
            </w:r>
          </w:p>
        </w:tc>
        <w:tc>
          <w:tcPr>
            <w:tcW w:w="6659" w:type="dxa"/>
            <w:vAlign w:val="center"/>
          </w:tcPr>
          <w:p w14:paraId="4474EC70" w14:textId="77777777" w:rsidR="002B1BAB" w:rsidRPr="00A73869" w:rsidRDefault="002B1BAB" w:rsidP="002B1BAB">
            <w:pPr>
              <w:spacing w:line="276" w:lineRule="auto"/>
              <w:jc w:val="mediumKashida"/>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سائق الدراجات النارية</w:t>
            </w:r>
            <w:r w:rsidRPr="00A73869">
              <w:rPr>
                <w:rFonts w:ascii="Sakkal Majalla" w:eastAsia="Calibri" w:hAnsi="Sakkal Majalla" w:cs="Sakkal Majalla" w:hint="cs"/>
                <w:sz w:val="28"/>
                <w:szCs w:val="28"/>
                <w:rtl/>
                <w:lang w:bidi="ar-AE"/>
              </w:rPr>
              <w:t>.</w:t>
            </w:r>
          </w:p>
        </w:tc>
        <w:tc>
          <w:tcPr>
            <w:tcW w:w="1532" w:type="dxa"/>
          </w:tcPr>
          <w:p w14:paraId="549F5F5A" w14:textId="5D8FFD96" w:rsidR="002B1BAB" w:rsidRPr="00A73869" w:rsidRDefault="002B1BAB" w:rsidP="002B1BAB">
            <w:pPr>
              <w:spacing w:line="276" w:lineRule="auto"/>
              <w:jc w:val="center"/>
              <w:rPr>
                <w:rFonts w:ascii="Sakkal Majalla" w:eastAsia="Calibri" w:hAnsi="Sakkal Majalla" w:cs="Sakkal Majalla"/>
                <w:sz w:val="28"/>
                <w:szCs w:val="28"/>
                <w:rtl/>
                <w:lang w:bidi="ar-AE"/>
              </w:rPr>
            </w:pPr>
            <w:r w:rsidRPr="007A0157">
              <w:rPr>
                <w:rFonts w:ascii="Sakkal Majalla" w:eastAsia="Calibri" w:hAnsi="Sakkal Majalla" w:cs="Sakkal Majalla" w:hint="cs"/>
                <w:sz w:val="28"/>
                <w:szCs w:val="28"/>
                <w:rtl/>
                <w:lang w:bidi="ar-AE"/>
              </w:rPr>
              <w:t>-</w:t>
            </w:r>
          </w:p>
        </w:tc>
      </w:tr>
      <w:tr w:rsidR="002B1BAB" w:rsidRPr="00A73869" w14:paraId="6330482B" w14:textId="77777777" w:rsidTr="009620CC">
        <w:tc>
          <w:tcPr>
            <w:tcW w:w="533" w:type="dxa"/>
            <w:vAlign w:val="center"/>
          </w:tcPr>
          <w:p w14:paraId="567EFCAB" w14:textId="77777777" w:rsidR="002B1BAB" w:rsidRPr="00A73869" w:rsidRDefault="002B1BAB" w:rsidP="002B1BAB">
            <w:pPr>
              <w:spacing w:line="276" w:lineRule="auto"/>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18.</w:t>
            </w:r>
          </w:p>
        </w:tc>
        <w:tc>
          <w:tcPr>
            <w:tcW w:w="6659" w:type="dxa"/>
            <w:vAlign w:val="center"/>
          </w:tcPr>
          <w:p w14:paraId="60AFFE77" w14:textId="77777777" w:rsidR="002B1BAB" w:rsidRPr="00A73869" w:rsidRDefault="002B1BAB" w:rsidP="002B1BAB">
            <w:pPr>
              <w:spacing w:line="276" w:lineRule="auto"/>
              <w:jc w:val="mediumKashida"/>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العامل بمهنة منقذ أو مسعف.</w:t>
            </w:r>
          </w:p>
        </w:tc>
        <w:tc>
          <w:tcPr>
            <w:tcW w:w="1532" w:type="dxa"/>
          </w:tcPr>
          <w:p w14:paraId="5AC2186F" w14:textId="78005215" w:rsidR="002B1BAB" w:rsidRPr="00A73869" w:rsidRDefault="002B1BAB" w:rsidP="002B1BAB">
            <w:pPr>
              <w:spacing w:line="276" w:lineRule="auto"/>
              <w:jc w:val="center"/>
              <w:rPr>
                <w:rFonts w:ascii="Sakkal Majalla" w:eastAsia="Calibri" w:hAnsi="Sakkal Majalla" w:cs="Sakkal Majalla"/>
                <w:sz w:val="28"/>
                <w:szCs w:val="28"/>
                <w:rtl/>
                <w:lang w:bidi="ar-AE"/>
              </w:rPr>
            </w:pPr>
            <w:r w:rsidRPr="007A0157">
              <w:rPr>
                <w:rFonts w:ascii="Sakkal Majalla" w:eastAsia="Calibri" w:hAnsi="Sakkal Majalla" w:cs="Sakkal Majalla" w:hint="cs"/>
                <w:sz w:val="28"/>
                <w:szCs w:val="28"/>
                <w:rtl/>
                <w:lang w:bidi="ar-AE"/>
              </w:rPr>
              <w:t>-</w:t>
            </w:r>
          </w:p>
        </w:tc>
      </w:tr>
      <w:tr w:rsidR="002B1BAB" w:rsidRPr="00A73869" w14:paraId="73AC6A82" w14:textId="77777777" w:rsidTr="009620CC">
        <w:tc>
          <w:tcPr>
            <w:tcW w:w="533" w:type="dxa"/>
            <w:vAlign w:val="center"/>
          </w:tcPr>
          <w:p w14:paraId="4E4D7E66" w14:textId="77777777" w:rsidR="002B1BAB" w:rsidRPr="00A73869" w:rsidRDefault="002B1BAB" w:rsidP="002B1BAB">
            <w:pPr>
              <w:spacing w:line="276" w:lineRule="auto"/>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19.</w:t>
            </w:r>
          </w:p>
        </w:tc>
        <w:tc>
          <w:tcPr>
            <w:tcW w:w="6659" w:type="dxa"/>
            <w:vAlign w:val="center"/>
          </w:tcPr>
          <w:p w14:paraId="0DF6F4A9" w14:textId="77777777" w:rsidR="002B1BAB" w:rsidRPr="00A73869" w:rsidRDefault="002B1BAB" w:rsidP="002B1BAB">
            <w:pPr>
              <w:spacing w:line="276" w:lineRule="auto"/>
              <w:jc w:val="mediumKashida"/>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المتعامل مع الكلاب البوليسية.</w:t>
            </w:r>
          </w:p>
        </w:tc>
        <w:tc>
          <w:tcPr>
            <w:tcW w:w="1532" w:type="dxa"/>
          </w:tcPr>
          <w:p w14:paraId="5614B68F" w14:textId="3F59F3BA" w:rsidR="002B1BAB" w:rsidRPr="00A73869" w:rsidRDefault="002B1BAB" w:rsidP="002B1BAB">
            <w:pPr>
              <w:spacing w:line="276" w:lineRule="auto"/>
              <w:jc w:val="center"/>
              <w:rPr>
                <w:rFonts w:ascii="Sakkal Majalla" w:eastAsia="Calibri" w:hAnsi="Sakkal Majalla" w:cs="Sakkal Majalla"/>
                <w:sz w:val="28"/>
                <w:szCs w:val="28"/>
                <w:rtl/>
                <w:lang w:bidi="ar-AE"/>
              </w:rPr>
            </w:pPr>
            <w:r w:rsidRPr="007A0157">
              <w:rPr>
                <w:rFonts w:ascii="Sakkal Majalla" w:eastAsia="Calibri" w:hAnsi="Sakkal Majalla" w:cs="Sakkal Majalla" w:hint="cs"/>
                <w:sz w:val="28"/>
                <w:szCs w:val="28"/>
                <w:rtl/>
                <w:lang w:bidi="ar-AE"/>
              </w:rPr>
              <w:t>-</w:t>
            </w:r>
          </w:p>
        </w:tc>
      </w:tr>
      <w:tr w:rsidR="002B1BAB" w:rsidRPr="00A73869" w14:paraId="0B2318C1" w14:textId="77777777" w:rsidTr="009620CC">
        <w:tc>
          <w:tcPr>
            <w:tcW w:w="533" w:type="dxa"/>
            <w:vAlign w:val="center"/>
          </w:tcPr>
          <w:p w14:paraId="387EDFE8" w14:textId="77777777" w:rsidR="002B1BAB" w:rsidRPr="00A73869" w:rsidRDefault="002B1BAB" w:rsidP="002B1BAB">
            <w:pPr>
              <w:spacing w:line="276" w:lineRule="auto"/>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lastRenderedPageBreak/>
              <w:t>20.</w:t>
            </w:r>
          </w:p>
        </w:tc>
        <w:tc>
          <w:tcPr>
            <w:tcW w:w="6659" w:type="dxa"/>
            <w:vAlign w:val="center"/>
          </w:tcPr>
          <w:p w14:paraId="7660A9A9" w14:textId="77777777" w:rsidR="002B1BAB" w:rsidRPr="00A73869" w:rsidRDefault="002B1BAB" w:rsidP="002B1BAB">
            <w:pPr>
              <w:spacing w:line="276" w:lineRule="auto"/>
              <w:jc w:val="mediumKashida"/>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مشرف الرماية.</w:t>
            </w:r>
          </w:p>
        </w:tc>
        <w:tc>
          <w:tcPr>
            <w:tcW w:w="1532" w:type="dxa"/>
          </w:tcPr>
          <w:p w14:paraId="7559A530" w14:textId="78E80966" w:rsidR="002B1BAB" w:rsidRPr="00A73869" w:rsidRDefault="002B1BAB" w:rsidP="002B1BAB">
            <w:pPr>
              <w:spacing w:line="276" w:lineRule="auto"/>
              <w:jc w:val="center"/>
              <w:rPr>
                <w:rFonts w:ascii="Sakkal Majalla" w:eastAsia="Calibri" w:hAnsi="Sakkal Majalla" w:cs="Sakkal Majalla"/>
                <w:sz w:val="28"/>
                <w:szCs w:val="28"/>
                <w:rtl/>
                <w:lang w:bidi="ar-AE"/>
              </w:rPr>
            </w:pPr>
            <w:r w:rsidRPr="007A0157">
              <w:rPr>
                <w:rFonts w:ascii="Sakkal Majalla" w:eastAsia="Calibri" w:hAnsi="Sakkal Majalla" w:cs="Sakkal Majalla" w:hint="cs"/>
                <w:sz w:val="28"/>
                <w:szCs w:val="28"/>
                <w:rtl/>
                <w:lang w:bidi="ar-AE"/>
              </w:rPr>
              <w:t>-</w:t>
            </w:r>
          </w:p>
        </w:tc>
      </w:tr>
      <w:tr w:rsidR="002B1BAB" w:rsidRPr="00A73869" w14:paraId="79D0D615" w14:textId="77777777" w:rsidTr="009620CC">
        <w:tc>
          <w:tcPr>
            <w:tcW w:w="533" w:type="dxa"/>
            <w:vAlign w:val="center"/>
          </w:tcPr>
          <w:p w14:paraId="5C795065" w14:textId="77777777" w:rsidR="002B1BAB" w:rsidRPr="00A73869" w:rsidRDefault="002B1BAB" w:rsidP="002B1BAB">
            <w:pPr>
              <w:spacing w:line="276" w:lineRule="auto"/>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21.</w:t>
            </w:r>
          </w:p>
        </w:tc>
        <w:tc>
          <w:tcPr>
            <w:tcW w:w="6659" w:type="dxa"/>
            <w:vAlign w:val="center"/>
          </w:tcPr>
          <w:p w14:paraId="350E19F2" w14:textId="77777777" w:rsidR="002B1BAB" w:rsidRPr="00A73869" w:rsidRDefault="002B1BAB" w:rsidP="002B1BAB">
            <w:pPr>
              <w:spacing w:line="276" w:lineRule="auto"/>
              <w:jc w:val="mediumKashida"/>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خازن الأسلحة والذخيرة.</w:t>
            </w:r>
          </w:p>
        </w:tc>
        <w:tc>
          <w:tcPr>
            <w:tcW w:w="1532" w:type="dxa"/>
          </w:tcPr>
          <w:p w14:paraId="790617ED" w14:textId="78BD7E4B" w:rsidR="002B1BAB" w:rsidRPr="00A73869" w:rsidRDefault="002B1BAB" w:rsidP="002B1BAB">
            <w:pPr>
              <w:spacing w:line="276" w:lineRule="auto"/>
              <w:jc w:val="center"/>
              <w:rPr>
                <w:rFonts w:ascii="Sakkal Majalla" w:eastAsia="Calibri" w:hAnsi="Sakkal Majalla" w:cs="Sakkal Majalla"/>
                <w:sz w:val="28"/>
                <w:szCs w:val="28"/>
                <w:rtl/>
                <w:lang w:bidi="ar-AE"/>
              </w:rPr>
            </w:pPr>
            <w:r w:rsidRPr="007A0157">
              <w:rPr>
                <w:rFonts w:ascii="Sakkal Majalla" w:eastAsia="Calibri" w:hAnsi="Sakkal Majalla" w:cs="Sakkal Majalla" w:hint="cs"/>
                <w:sz w:val="28"/>
                <w:szCs w:val="28"/>
                <w:rtl/>
                <w:lang w:bidi="ar-AE"/>
              </w:rPr>
              <w:t>-</w:t>
            </w:r>
          </w:p>
        </w:tc>
      </w:tr>
      <w:tr w:rsidR="002B1BAB" w:rsidRPr="00A73869" w14:paraId="24D18711" w14:textId="77777777" w:rsidTr="009620CC">
        <w:tc>
          <w:tcPr>
            <w:tcW w:w="533" w:type="dxa"/>
            <w:vAlign w:val="center"/>
          </w:tcPr>
          <w:p w14:paraId="5BB1CE8D" w14:textId="77777777" w:rsidR="002B1BAB" w:rsidRPr="00A73869" w:rsidRDefault="002B1BAB" w:rsidP="002B1BAB">
            <w:pPr>
              <w:spacing w:line="276" w:lineRule="auto"/>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22.</w:t>
            </w:r>
          </w:p>
        </w:tc>
        <w:tc>
          <w:tcPr>
            <w:tcW w:w="6659" w:type="dxa"/>
            <w:vAlign w:val="center"/>
          </w:tcPr>
          <w:p w14:paraId="4F4DD8DB" w14:textId="77777777" w:rsidR="002B1BAB" w:rsidRPr="00A73869" w:rsidRDefault="002B1BAB" w:rsidP="002B1BAB">
            <w:pPr>
              <w:spacing w:line="276" w:lineRule="auto"/>
              <w:jc w:val="mediumKashida"/>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العامل في مجال نقل الأسلحة والذخيرة والمواد المتفجرة أو الكيميائية أو المعدات المشعة.</w:t>
            </w:r>
          </w:p>
        </w:tc>
        <w:tc>
          <w:tcPr>
            <w:tcW w:w="1532" w:type="dxa"/>
          </w:tcPr>
          <w:p w14:paraId="78851708" w14:textId="18A30759" w:rsidR="002B1BAB" w:rsidRPr="00A73869" w:rsidRDefault="002B1BAB" w:rsidP="002B1BAB">
            <w:pPr>
              <w:spacing w:line="276" w:lineRule="auto"/>
              <w:jc w:val="center"/>
              <w:rPr>
                <w:rFonts w:ascii="Sakkal Majalla" w:eastAsia="Calibri" w:hAnsi="Sakkal Majalla" w:cs="Sakkal Majalla"/>
                <w:sz w:val="28"/>
                <w:szCs w:val="28"/>
                <w:rtl/>
                <w:lang w:bidi="ar-AE"/>
              </w:rPr>
            </w:pPr>
            <w:r w:rsidRPr="007A0157">
              <w:rPr>
                <w:rFonts w:ascii="Sakkal Majalla" w:eastAsia="Calibri" w:hAnsi="Sakkal Majalla" w:cs="Sakkal Majalla" w:hint="cs"/>
                <w:sz w:val="28"/>
                <w:szCs w:val="28"/>
                <w:rtl/>
                <w:lang w:bidi="ar-AE"/>
              </w:rPr>
              <w:t>-</w:t>
            </w:r>
          </w:p>
        </w:tc>
      </w:tr>
    </w:tbl>
    <w:p w14:paraId="15376614" w14:textId="77777777" w:rsidR="00804F65" w:rsidRPr="00A73869" w:rsidRDefault="00804F65" w:rsidP="00804F65">
      <w:pPr>
        <w:rPr>
          <w:rFonts w:ascii="Sakkal Majalla" w:eastAsia="Calibri" w:hAnsi="Sakkal Majalla" w:cs="Sakkal Majalla"/>
          <w:sz w:val="28"/>
          <w:szCs w:val="28"/>
          <w:rtl/>
          <w:lang w:bidi="ar-AE"/>
        </w:rPr>
      </w:pPr>
    </w:p>
    <w:p w14:paraId="0953CB03" w14:textId="77777777" w:rsidR="00804F65" w:rsidRPr="00A73869" w:rsidRDefault="00804F65" w:rsidP="00804F65">
      <w:pPr>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 xml:space="preserve">علاوة </w:t>
      </w:r>
      <w:r w:rsidRPr="00A73869">
        <w:rPr>
          <w:rFonts w:ascii="Sakkal Majalla" w:eastAsia="Calibri" w:hAnsi="Sakkal Majalla" w:cs="Sakkal Majalla"/>
          <w:b/>
          <w:bCs/>
          <w:sz w:val="28"/>
          <w:szCs w:val="28"/>
          <w:rtl/>
          <w:lang w:bidi="ar-AE"/>
        </w:rPr>
        <w:t>طبيعة العمل</w:t>
      </w:r>
    </w:p>
    <w:p w14:paraId="6E9FD8FA" w14:textId="77777777" w:rsidR="00804F65" w:rsidRPr="00A73869" w:rsidRDefault="00804F65" w:rsidP="00804F65">
      <w:pPr>
        <w:tabs>
          <w:tab w:val="center" w:pos="4410"/>
          <w:tab w:val="left" w:pos="6696"/>
        </w:tabs>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b/>
          <w:bCs/>
          <w:sz w:val="28"/>
          <w:szCs w:val="28"/>
          <w:rtl/>
          <w:lang w:bidi="ar-AE"/>
        </w:rPr>
        <w:t>المادة</w:t>
      </w:r>
      <w:r w:rsidRPr="00A73869">
        <w:rPr>
          <w:rFonts w:ascii="Sakkal Majalla" w:eastAsia="Calibri" w:hAnsi="Sakkal Majalla" w:cs="Sakkal Majalla" w:hint="cs"/>
          <w:b/>
          <w:bCs/>
          <w:sz w:val="28"/>
          <w:szCs w:val="28"/>
          <w:rtl/>
          <w:lang w:bidi="ar-AE"/>
        </w:rPr>
        <w:t xml:space="preserve"> (37</w:t>
      </w:r>
      <w:r w:rsidRPr="00A73869">
        <w:rPr>
          <w:rFonts w:ascii="Sakkal Majalla" w:eastAsia="Calibri" w:hAnsi="Sakkal Majalla" w:cs="Sakkal Majalla"/>
          <w:b/>
          <w:bCs/>
          <w:sz w:val="28"/>
          <w:szCs w:val="28"/>
          <w:rtl/>
          <w:lang w:bidi="ar-AE"/>
        </w:rPr>
        <w:t>)</w:t>
      </w:r>
    </w:p>
    <w:p w14:paraId="0553D314" w14:textId="77777777" w:rsidR="00804F65" w:rsidRPr="00A73869" w:rsidRDefault="00804F65" w:rsidP="00804F65">
      <w:pPr>
        <w:pStyle w:val="ListParagraph"/>
        <w:spacing w:line="276" w:lineRule="auto"/>
        <w:ind w:left="340" w:hanging="284"/>
        <w:jc w:val="lowKashida"/>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ت</w:t>
      </w:r>
      <w:r w:rsidRPr="00A73869">
        <w:rPr>
          <w:rFonts w:ascii="Sakkal Majalla" w:eastAsia="Calibri" w:hAnsi="Sakkal Majalla" w:cs="Sakkal Majalla" w:hint="cs"/>
          <w:sz w:val="28"/>
          <w:szCs w:val="28"/>
          <w:rtl/>
          <w:lang w:bidi="ar-AE"/>
        </w:rPr>
        <w:t>ُ</w:t>
      </w:r>
      <w:r w:rsidRPr="00A73869">
        <w:rPr>
          <w:rFonts w:ascii="Sakkal Majalla" w:eastAsia="Calibri" w:hAnsi="Sakkal Majalla" w:cs="Sakkal Majalla"/>
          <w:sz w:val="28"/>
          <w:szCs w:val="28"/>
          <w:rtl/>
          <w:lang w:bidi="ar-AE"/>
        </w:rPr>
        <w:t>منح علاوة طبيعة عمل شهريا</w:t>
      </w:r>
      <w:r w:rsidRPr="00A73869">
        <w:rPr>
          <w:rFonts w:ascii="Sakkal Majalla" w:eastAsia="Calibri" w:hAnsi="Sakkal Majalla" w:cs="Sakkal Majalla" w:hint="cs"/>
          <w:sz w:val="28"/>
          <w:szCs w:val="28"/>
          <w:rtl/>
          <w:lang w:bidi="ar-AE"/>
        </w:rPr>
        <w:t>ً</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للمنتسبين وفقاً للتفاصيل الواردة في هذه المادة، مع مراعاة الآتي:</w:t>
      </w:r>
    </w:p>
    <w:p w14:paraId="7BD55B3D" w14:textId="77777777" w:rsidR="00804F65" w:rsidRPr="00A73869" w:rsidRDefault="00804F65">
      <w:pPr>
        <w:pStyle w:val="ListParagraph"/>
        <w:numPr>
          <w:ilvl w:val="2"/>
          <w:numId w:val="79"/>
        </w:numPr>
        <w:spacing w:line="276" w:lineRule="auto"/>
        <w:ind w:left="340" w:hanging="218"/>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 xml:space="preserve">لا </w:t>
      </w:r>
      <w:r w:rsidRPr="00A73869">
        <w:rPr>
          <w:rFonts w:ascii="Sakkal Majalla" w:eastAsia="Calibri" w:hAnsi="Sakkal Majalla" w:cs="Sakkal Majalla"/>
          <w:sz w:val="28"/>
          <w:szCs w:val="28"/>
          <w:rtl/>
          <w:lang w:bidi="ar-AE"/>
        </w:rPr>
        <w:t>يجوز الجمع بين أكثر من علاوة طبيعة عمل</w:t>
      </w:r>
      <w:r w:rsidRPr="00A73869">
        <w:rPr>
          <w:rFonts w:ascii="Sakkal Majalla" w:eastAsia="Calibri" w:hAnsi="Sakkal Majalla" w:cs="Sakkal Majalla" w:hint="cs"/>
          <w:sz w:val="28"/>
          <w:szCs w:val="28"/>
          <w:rtl/>
          <w:lang w:bidi="ar-AE"/>
        </w:rPr>
        <w:t>.</w:t>
      </w:r>
    </w:p>
    <w:p w14:paraId="431A1D1C" w14:textId="77777777" w:rsidR="00804F65" w:rsidRPr="00A73869" w:rsidRDefault="00804F65">
      <w:pPr>
        <w:pStyle w:val="ListParagraph"/>
        <w:numPr>
          <w:ilvl w:val="2"/>
          <w:numId w:val="79"/>
        </w:numPr>
        <w:spacing w:line="276" w:lineRule="auto"/>
        <w:ind w:left="340" w:hanging="218"/>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اجتياز</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التدريب الأساسي وال</w:t>
      </w:r>
      <w:r w:rsidRPr="00A73869">
        <w:rPr>
          <w:rFonts w:ascii="Sakkal Majalla" w:eastAsia="Calibri" w:hAnsi="Sakkal Majalla" w:cs="Sakkal Majalla"/>
          <w:sz w:val="28"/>
          <w:szCs w:val="28"/>
          <w:rtl/>
          <w:lang w:bidi="ar-AE"/>
        </w:rPr>
        <w:t>دور</w:t>
      </w:r>
      <w:r w:rsidRPr="00A73869">
        <w:rPr>
          <w:rFonts w:ascii="Sakkal Majalla" w:eastAsia="Calibri" w:hAnsi="Sakkal Majalla" w:cs="Sakkal Majalla" w:hint="cs"/>
          <w:sz w:val="28"/>
          <w:szCs w:val="28"/>
          <w:rtl/>
          <w:lang w:bidi="ar-AE"/>
        </w:rPr>
        <w:t>ات التخصصية والاختبارات</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والفحوصات المقررة حسب طبيعة العمل.</w:t>
      </w:r>
    </w:p>
    <w:p w14:paraId="5BDB8F04" w14:textId="77777777" w:rsidR="00804F65" w:rsidRPr="00A73869" w:rsidRDefault="00804F65">
      <w:pPr>
        <w:pStyle w:val="ListParagraph"/>
        <w:numPr>
          <w:ilvl w:val="2"/>
          <w:numId w:val="79"/>
        </w:numPr>
        <w:spacing w:after="240" w:line="276" w:lineRule="auto"/>
        <w:ind w:left="340" w:hanging="218"/>
        <w:jc w:val="lowKashida"/>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 xml:space="preserve"> تُمنح علاوة طبيعة العمل شهرياً </w:t>
      </w:r>
      <w:r w:rsidRPr="00A73869">
        <w:rPr>
          <w:rFonts w:ascii="Sakkal Majalla" w:eastAsia="Calibri" w:hAnsi="Sakkal Majalla" w:cs="Sakkal Majalla"/>
          <w:sz w:val="28"/>
          <w:szCs w:val="28"/>
          <w:rtl/>
          <w:lang w:bidi="ar-AE"/>
        </w:rPr>
        <w:t>ل</w:t>
      </w:r>
      <w:r w:rsidRPr="00A73869">
        <w:rPr>
          <w:rFonts w:ascii="Sakkal Majalla" w:eastAsia="Calibri" w:hAnsi="Sakkal Majalla" w:cs="Sakkal Majalla" w:hint="cs"/>
          <w:sz w:val="28"/>
          <w:szCs w:val="28"/>
          <w:rtl/>
          <w:lang w:bidi="ar-AE"/>
        </w:rPr>
        <w:t>ل</w:t>
      </w:r>
      <w:r w:rsidRPr="00A73869">
        <w:rPr>
          <w:rFonts w:ascii="Sakkal Majalla" w:eastAsia="Calibri" w:hAnsi="Sakkal Majalla" w:cs="Sakkal Majalla"/>
          <w:sz w:val="28"/>
          <w:szCs w:val="28"/>
          <w:rtl/>
          <w:lang w:bidi="ar-AE"/>
        </w:rPr>
        <w:t>منتسبي</w:t>
      </w:r>
      <w:r w:rsidRPr="00A73869">
        <w:rPr>
          <w:rFonts w:ascii="Sakkal Majalla" w:eastAsia="Calibri" w:hAnsi="Sakkal Majalla" w:cs="Sakkal Majalla" w:hint="cs"/>
          <w:sz w:val="28"/>
          <w:szCs w:val="28"/>
          <w:rtl/>
          <w:lang w:bidi="ar-AE"/>
        </w:rPr>
        <w:t xml:space="preserve">ن </w:t>
      </w:r>
      <w:r w:rsidRPr="00A73869">
        <w:rPr>
          <w:rFonts w:ascii="Sakkal Majalla" w:eastAsia="Calibri" w:hAnsi="Sakkal Majalla" w:cs="Sakkal Majalla"/>
          <w:sz w:val="28"/>
          <w:szCs w:val="28"/>
          <w:rtl/>
          <w:lang w:bidi="ar-AE"/>
        </w:rPr>
        <w:t>العاملين في</w:t>
      </w:r>
      <w:r w:rsidRPr="00A73869">
        <w:rPr>
          <w:rFonts w:ascii="Sakkal Majalla" w:eastAsia="Calibri" w:hAnsi="Sakkal Majalla" w:cs="Sakkal Majalla" w:hint="cs"/>
          <w:sz w:val="28"/>
          <w:szCs w:val="28"/>
          <w:rtl/>
          <w:lang w:bidi="ar-AE"/>
        </w:rPr>
        <w:t xml:space="preserve"> المجالات الآتية:</w:t>
      </w:r>
      <w:r w:rsidRPr="00A73869">
        <w:rPr>
          <w:rFonts w:ascii="Sakkal Majalla" w:eastAsia="Calibri" w:hAnsi="Sakkal Majalla" w:cs="Sakkal Majalla"/>
          <w:sz w:val="28"/>
          <w:szCs w:val="28"/>
          <w:rtl/>
          <w:lang w:bidi="ar-AE"/>
        </w:rPr>
        <w:t xml:space="preserve"> </w:t>
      </w:r>
    </w:p>
    <w:tbl>
      <w:tblPr>
        <w:tblStyle w:val="TableGrid"/>
        <w:bidiVisual/>
        <w:tblW w:w="9360" w:type="dxa"/>
        <w:tblInd w:w="-370" w:type="dxa"/>
        <w:tblLook w:val="04A0" w:firstRow="1" w:lastRow="0" w:firstColumn="1" w:lastColumn="0" w:noHBand="0" w:noVBand="1"/>
      </w:tblPr>
      <w:tblGrid>
        <w:gridCol w:w="544"/>
        <w:gridCol w:w="6093"/>
        <w:gridCol w:w="2723"/>
      </w:tblGrid>
      <w:tr w:rsidR="00804F65" w:rsidRPr="00A73869" w14:paraId="4F29DDA0" w14:textId="77777777" w:rsidTr="005C1B94">
        <w:trPr>
          <w:trHeight w:val="564"/>
          <w:tblHeader/>
        </w:trPr>
        <w:tc>
          <w:tcPr>
            <w:tcW w:w="544" w:type="dxa"/>
            <w:shd w:val="clear" w:color="auto" w:fill="DEEAF6" w:themeFill="accent1" w:themeFillTint="33"/>
            <w:vAlign w:val="center"/>
          </w:tcPr>
          <w:p w14:paraId="110A701C" w14:textId="77777777" w:rsidR="00804F65" w:rsidRPr="00A73869" w:rsidRDefault="00804F65" w:rsidP="005C1B94">
            <w:pPr>
              <w:spacing w:line="276" w:lineRule="auto"/>
              <w:ind w:right="-142"/>
              <w:contextualSpacing/>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w:t>
            </w:r>
          </w:p>
        </w:tc>
        <w:tc>
          <w:tcPr>
            <w:tcW w:w="6093" w:type="dxa"/>
            <w:shd w:val="clear" w:color="auto" w:fill="DEEAF6" w:themeFill="accent1" w:themeFillTint="33"/>
            <w:vAlign w:val="center"/>
          </w:tcPr>
          <w:p w14:paraId="587BABFA" w14:textId="77777777" w:rsidR="00804F65" w:rsidRPr="00A73869" w:rsidRDefault="00804F65" w:rsidP="005C1B94">
            <w:pPr>
              <w:spacing w:line="276" w:lineRule="auto"/>
              <w:ind w:right="-142"/>
              <w:contextualSpacing/>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b/>
                <w:bCs/>
                <w:sz w:val="28"/>
                <w:szCs w:val="28"/>
                <w:rtl/>
                <w:lang w:bidi="ar-AE"/>
              </w:rPr>
              <w:t>الم</w:t>
            </w:r>
            <w:r w:rsidRPr="00A73869">
              <w:rPr>
                <w:rFonts w:ascii="Sakkal Majalla" w:eastAsia="Calibri" w:hAnsi="Sakkal Majalla" w:cs="Sakkal Majalla" w:hint="cs"/>
                <w:b/>
                <w:bCs/>
                <w:sz w:val="28"/>
                <w:szCs w:val="28"/>
                <w:rtl/>
                <w:lang w:bidi="ar-AE"/>
              </w:rPr>
              <w:t>ـ</w:t>
            </w:r>
            <w:r w:rsidRPr="00A73869">
              <w:rPr>
                <w:rFonts w:ascii="Sakkal Majalla" w:eastAsia="Calibri" w:hAnsi="Sakkal Majalla" w:cs="Sakkal Majalla"/>
                <w:b/>
                <w:bCs/>
                <w:sz w:val="28"/>
                <w:szCs w:val="28"/>
                <w:rtl/>
                <w:lang w:bidi="ar-AE"/>
              </w:rPr>
              <w:t>ست</w:t>
            </w:r>
            <w:r w:rsidRPr="00A73869">
              <w:rPr>
                <w:rFonts w:ascii="Sakkal Majalla" w:eastAsia="Calibri" w:hAnsi="Sakkal Majalla" w:cs="Sakkal Majalla" w:hint="cs"/>
                <w:b/>
                <w:bCs/>
                <w:sz w:val="28"/>
                <w:szCs w:val="28"/>
                <w:rtl/>
                <w:lang w:bidi="ar-AE"/>
              </w:rPr>
              <w:t>ـ</w:t>
            </w:r>
            <w:r w:rsidRPr="00A73869">
              <w:rPr>
                <w:rFonts w:ascii="Sakkal Majalla" w:eastAsia="Calibri" w:hAnsi="Sakkal Majalla" w:cs="Sakkal Majalla"/>
                <w:b/>
                <w:bCs/>
                <w:sz w:val="28"/>
                <w:szCs w:val="28"/>
                <w:rtl/>
                <w:lang w:bidi="ar-AE"/>
              </w:rPr>
              <w:t>حق</w:t>
            </w:r>
            <w:r w:rsidRPr="00A73869">
              <w:rPr>
                <w:rFonts w:ascii="Sakkal Majalla" w:eastAsia="Calibri" w:hAnsi="Sakkal Majalla" w:cs="Sakkal Majalla" w:hint="cs"/>
                <w:b/>
                <w:bCs/>
                <w:sz w:val="28"/>
                <w:szCs w:val="28"/>
                <w:rtl/>
                <w:lang w:bidi="ar-AE"/>
              </w:rPr>
              <w:t>ـــــ</w:t>
            </w:r>
            <w:r w:rsidRPr="00A73869">
              <w:rPr>
                <w:rFonts w:ascii="Sakkal Majalla" w:eastAsia="Calibri" w:hAnsi="Sakkal Majalla" w:cs="Sakkal Majalla"/>
                <w:b/>
                <w:bCs/>
                <w:sz w:val="28"/>
                <w:szCs w:val="28"/>
                <w:rtl/>
                <w:lang w:bidi="ar-AE"/>
              </w:rPr>
              <w:t>ون</w:t>
            </w:r>
          </w:p>
        </w:tc>
        <w:tc>
          <w:tcPr>
            <w:tcW w:w="2723" w:type="dxa"/>
            <w:shd w:val="clear" w:color="auto" w:fill="DEEAF6" w:themeFill="accent1" w:themeFillTint="33"/>
            <w:vAlign w:val="center"/>
          </w:tcPr>
          <w:p w14:paraId="1B816C71" w14:textId="77777777" w:rsidR="00804F65" w:rsidRPr="00A73869" w:rsidRDefault="00804F65" w:rsidP="005C1B94">
            <w:pPr>
              <w:spacing w:line="276" w:lineRule="auto"/>
              <w:ind w:right="-142"/>
              <w:contextualSpacing/>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قيمة العلاوة بالدرهم</w:t>
            </w:r>
          </w:p>
        </w:tc>
      </w:tr>
      <w:tr w:rsidR="002B1BAB" w:rsidRPr="00A73869" w14:paraId="06E1337D" w14:textId="77777777" w:rsidTr="00D87BE5">
        <w:tc>
          <w:tcPr>
            <w:tcW w:w="544" w:type="dxa"/>
          </w:tcPr>
          <w:p w14:paraId="14283445" w14:textId="77777777" w:rsidR="002B1BAB" w:rsidRPr="00A73869" w:rsidRDefault="002B1BAB" w:rsidP="002B1BAB">
            <w:pPr>
              <w:spacing w:line="276" w:lineRule="auto"/>
              <w:ind w:right="-142"/>
              <w:contextualSpacing/>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1.</w:t>
            </w:r>
          </w:p>
        </w:tc>
        <w:tc>
          <w:tcPr>
            <w:tcW w:w="6093" w:type="dxa"/>
          </w:tcPr>
          <w:p w14:paraId="6569F92E" w14:textId="77777777" w:rsidR="002B1BAB" w:rsidRPr="00A73869" w:rsidRDefault="002B1BAB" w:rsidP="002B1BAB">
            <w:pPr>
              <w:spacing w:line="276" w:lineRule="auto"/>
              <w:contextualSpacing/>
              <w:jc w:val="lowKashida"/>
              <w:rPr>
                <w:rFonts w:ascii="Sakkal Majalla" w:eastAsia="Calibri" w:hAnsi="Sakkal Majalla" w:cs="Sakkal Majalla"/>
                <w:b/>
                <w:bCs/>
                <w:sz w:val="28"/>
                <w:szCs w:val="28"/>
                <w:rtl/>
                <w:lang w:bidi="ar-AE"/>
              </w:rPr>
            </w:pPr>
            <w:r w:rsidRPr="00A73869">
              <w:rPr>
                <w:rFonts w:ascii="Sakkal Majalla" w:eastAsia="Calibri" w:hAnsi="Sakkal Majalla" w:cs="Sakkal Majalla" w:hint="cs"/>
                <w:sz w:val="28"/>
                <w:szCs w:val="28"/>
                <w:rtl/>
                <w:lang w:bidi="ar-AE"/>
              </w:rPr>
              <w:t xml:space="preserve">العامل الفني </w:t>
            </w:r>
            <w:r w:rsidRPr="00A73869">
              <w:rPr>
                <w:rFonts w:ascii="Sakkal Majalla" w:eastAsia="Calibri" w:hAnsi="Sakkal Majalla" w:cs="Sakkal Majalla"/>
                <w:sz w:val="28"/>
                <w:szCs w:val="28"/>
                <w:rtl/>
                <w:lang w:bidi="ar-AE"/>
              </w:rPr>
              <w:t xml:space="preserve">في </w:t>
            </w:r>
            <w:r w:rsidRPr="00A73869">
              <w:rPr>
                <w:rFonts w:ascii="Sakkal Majalla" w:eastAsia="Calibri" w:hAnsi="Sakkal Majalla" w:cs="Sakkal Majalla" w:hint="cs"/>
                <w:sz w:val="28"/>
                <w:szCs w:val="28"/>
                <w:rtl/>
                <w:lang w:bidi="ar-AE"/>
              </w:rPr>
              <w:t>المختبر الجنائي</w:t>
            </w:r>
            <w:r w:rsidRPr="00A73869">
              <w:rPr>
                <w:rFonts w:ascii="Sakkal Majalla" w:eastAsia="Calibri" w:hAnsi="Sakkal Majalla" w:cs="Sakkal Majalla" w:hint="cs"/>
                <w:b/>
                <w:bCs/>
                <w:sz w:val="28"/>
                <w:szCs w:val="28"/>
                <w:rtl/>
                <w:lang w:bidi="ar-AE"/>
              </w:rPr>
              <w:t xml:space="preserve">، </w:t>
            </w:r>
            <w:r w:rsidRPr="00A73869">
              <w:rPr>
                <w:rFonts w:ascii="Sakkal Majalla" w:eastAsia="Calibri" w:hAnsi="Sakkal Majalla" w:cs="Sakkal Majalla" w:hint="cs"/>
                <w:sz w:val="28"/>
                <w:szCs w:val="28"/>
                <w:rtl/>
                <w:lang w:bidi="ar-AE"/>
              </w:rPr>
              <w:t>أو ممن لديه خبرة في ممارسة مهام العمل وفقاً لمبررات مقنعة تخدم الصالح العام.</w:t>
            </w:r>
          </w:p>
        </w:tc>
        <w:tc>
          <w:tcPr>
            <w:tcW w:w="2723" w:type="dxa"/>
          </w:tcPr>
          <w:p w14:paraId="2D8949CE" w14:textId="5DAC9619" w:rsidR="002B1BAB" w:rsidRPr="00A73869" w:rsidRDefault="002B1BAB" w:rsidP="002B1BAB">
            <w:pPr>
              <w:spacing w:line="276" w:lineRule="auto"/>
              <w:ind w:right="-142"/>
              <w:contextualSpacing/>
              <w:jc w:val="center"/>
              <w:rPr>
                <w:rFonts w:ascii="Sakkal Majalla" w:eastAsia="Calibri" w:hAnsi="Sakkal Majalla" w:cs="Sakkal Majalla"/>
                <w:b/>
                <w:bCs/>
                <w:sz w:val="28"/>
                <w:szCs w:val="28"/>
                <w:rtl/>
                <w:lang w:bidi="ar-AE"/>
              </w:rPr>
            </w:pPr>
            <w:r w:rsidRPr="00B04EEF">
              <w:rPr>
                <w:rFonts w:ascii="Sakkal Majalla" w:eastAsia="Calibri" w:hAnsi="Sakkal Majalla" w:cs="Sakkal Majalla" w:hint="cs"/>
                <w:sz w:val="28"/>
                <w:szCs w:val="28"/>
                <w:rtl/>
                <w:lang w:bidi="ar-AE"/>
              </w:rPr>
              <w:t>-</w:t>
            </w:r>
          </w:p>
        </w:tc>
      </w:tr>
      <w:tr w:rsidR="002B1BAB" w:rsidRPr="00A73869" w14:paraId="1CB5D9C1" w14:textId="77777777" w:rsidTr="005C1B94">
        <w:tc>
          <w:tcPr>
            <w:tcW w:w="544" w:type="dxa"/>
          </w:tcPr>
          <w:p w14:paraId="0880F91D" w14:textId="77777777" w:rsidR="002B1BAB" w:rsidRPr="00A73869" w:rsidRDefault="002B1BAB" w:rsidP="002B1BAB">
            <w:pPr>
              <w:spacing w:line="276" w:lineRule="auto"/>
              <w:ind w:right="-142"/>
              <w:contextualSpacing/>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2.</w:t>
            </w:r>
          </w:p>
        </w:tc>
        <w:tc>
          <w:tcPr>
            <w:tcW w:w="6093" w:type="dxa"/>
          </w:tcPr>
          <w:p w14:paraId="56E17193" w14:textId="77777777" w:rsidR="002B1BAB" w:rsidRPr="00A73869" w:rsidRDefault="002B1BAB" w:rsidP="002B1BAB">
            <w:pPr>
              <w:spacing w:line="276" w:lineRule="auto"/>
              <w:contextualSpacing/>
              <w:jc w:val="lowKashida"/>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العامل في مجال التحقيقات الجنائية</w:t>
            </w:r>
            <w:r w:rsidRPr="00A73869">
              <w:rPr>
                <w:rFonts w:ascii="Sakkal Majalla" w:eastAsia="Calibri" w:hAnsi="Sakkal Majalla" w:cs="Sakkal Majalla" w:hint="cs"/>
                <w:sz w:val="28"/>
                <w:szCs w:val="28"/>
                <w:rtl/>
                <w:lang w:bidi="ar-AE"/>
              </w:rPr>
              <w:t>.</w:t>
            </w:r>
          </w:p>
        </w:tc>
        <w:tc>
          <w:tcPr>
            <w:tcW w:w="2723" w:type="dxa"/>
          </w:tcPr>
          <w:p w14:paraId="21CEFC68" w14:textId="4107132D" w:rsidR="002B1BAB" w:rsidRPr="00A73869" w:rsidRDefault="002B1BAB" w:rsidP="002B1BAB">
            <w:pPr>
              <w:spacing w:line="276" w:lineRule="auto"/>
              <w:ind w:right="-142"/>
              <w:contextualSpacing/>
              <w:jc w:val="center"/>
              <w:rPr>
                <w:rFonts w:ascii="Sakkal Majalla" w:eastAsia="Calibri" w:hAnsi="Sakkal Majalla" w:cs="Sakkal Majalla"/>
                <w:sz w:val="28"/>
                <w:szCs w:val="28"/>
                <w:rtl/>
                <w:lang w:bidi="ar-AE"/>
              </w:rPr>
            </w:pPr>
            <w:r w:rsidRPr="00B04EEF">
              <w:rPr>
                <w:rFonts w:ascii="Sakkal Majalla" w:eastAsia="Calibri" w:hAnsi="Sakkal Majalla" w:cs="Sakkal Majalla" w:hint="cs"/>
                <w:sz w:val="28"/>
                <w:szCs w:val="28"/>
                <w:rtl/>
                <w:lang w:bidi="ar-AE"/>
              </w:rPr>
              <w:t>-</w:t>
            </w:r>
          </w:p>
        </w:tc>
      </w:tr>
      <w:tr w:rsidR="002B1BAB" w:rsidRPr="00A73869" w14:paraId="408771B8" w14:textId="77777777" w:rsidTr="005C1B94">
        <w:tc>
          <w:tcPr>
            <w:tcW w:w="544" w:type="dxa"/>
          </w:tcPr>
          <w:p w14:paraId="076F8EE5" w14:textId="77777777" w:rsidR="002B1BAB" w:rsidRPr="00A73869" w:rsidRDefault="002B1BAB" w:rsidP="002B1BAB">
            <w:pPr>
              <w:spacing w:line="276" w:lineRule="auto"/>
              <w:ind w:right="-142"/>
              <w:contextualSpacing/>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3.</w:t>
            </w:r>
          </w:p>
        </w:tc>
        <w:tc>
          <w:tcPr>
            <w:tcW w:w="6093" w:type="dxa"/>
            <w:vAlign w:val="center"/>
          </w:tcPr>
          <w:p w14:paraId="5DC98922" w14:textId="77777777" w:rsidR="002B1BAB" w:rsidRPr="00A73869" w:rsidRDefault="002B1BAB" w:rsidP="002B1BAB">
            <w:pPr>
              <w:spacing w:line="276" w:lineRule="auto"/>
              <w:contextualSpacing/>
              <w:jc w:val="lowKashida"/>
              <w:rPr>
                <w:rFonts w:ascii="Sakkal Majalla" w:eastAsia="Calibri" w:hAnsi="Sakkal Majalla" w:cs="Sakkal Majalla"/>
                <w:b/>
                <w:bCs/>
                <w:sz w:val="28"/>
                <w:szCs w:val="28"/>
                <w:rtl/>
                <w:lang w:bidi="ar-AE"/>
              </w:rPr>
            </w:pPr>
            <w:r w:rsidRPr="00A73869">
              <w:rPr>
                <w:rFonts w:ascii="Sakkal Majalla" w:eastAsia="Calibri" w:hAnsi="Sakkal Majalla" w:cs="Sakkal Majalla"/>
                <w:sz w:val="28"/>
                <w:szCs w:val="28"/>
                <w:rtl/>
                <w:lang w:bidi="ar-AE"/>
              </w:rPr>
              <w:t>العامل ميدانيا</w:t>
            </w:r>
            <w:r w:rsidRPr="00A73869">
              <w:rPr>
                <w:rFonts w:ascii="Sakkal Majalla" w:eastAsia="Calibri" w:hAnsi="Sakkal Majalla" w:cs="Sakkal Majalla" w:hint="cs"/>
                <w:sz w:val="28"/>
                <w:szCs w:val="28"/>
                <w:rtl/>
                <w:lang w:bidi="ar-AE"/>
              </w:rPr>
              <w:t>ً</w:t>
            </w:r>
            <w:r w:rsidRPr="00A73869">
              <w:rPr>
                <w:rFonts w:ascii="Sakkal Majalla" w:eastAsia="Calibri" w:hAnsi="Sakkal Majalla" w:cs="Sakkal Majalla"/>
                <w:sz w:val="28"/>
                <w:szCs w:val="28"/>
                <w:rtl/>
                <w:lang w:bidi="ar-AE"/>
              </w:rPr>
              <w:t xml:space="preserve"> في مجال الشرطة المجتمعية</w:t>
            </w:r>
            <w:r w:rsidRPr="00A73869">
              <w:rPr>
                <w:rFonts w:ascii="Sakkal Majalla" w:eastAsia="Calibri" w:hAnsi="Sakkal Majalla" w:cs="Sakkal Majalla" w:hint="cs"/>
                <w:sz w:val="28"/>
                <w:szCs w:val="28"/>
                <w:rtl/>
                <w:lang w:bidi="ar-AE"/>
              </w:rPr>
              <w:t>.</w:t>
            </w:r>
          </w:p>
        </w:tc>
        <w:tc>
          <w:tcPr>
            <w:tcW w:w="2723" w:type="dxa"/>
          </w:tcPr>
          <w:p w14:paraId="179EC20F" w14:textId="477773DF" w:rsidR="002B1BAB" w:rsidRPr="00A73869" w:rsidRDefault="002B1BAB" w:rsidP="002B1BAB">
            <w:pPr>
              <w:spacing w:line="276" w:lineRule="auto"/>
              <w:ind w:right="-142"/>
              <w:contextualSpacing/>
              <w:jc w:val="center"/>
              <w:rPr>
                <w:rFonts w:ascii="Sakkal Majalla" w:eastAsia="Calibri" w:hAnsi="Sakkal Majalla" w:cs="Sakkal Majalla"/>
                <w:b/>
                <w:bCs/>
                <w:sz w:val="28"/>
                <w:szCs w:val="28"/>
                <w:rtl/>
                <w:lang w:bidi="ar-AE"/>
              </w:rPr>
            </w:pPr>
            <w:r w:rsidRPr="00B04EEF">
              <w:rPr>
                <w:rFonts w:ascii="Sakkal Majalla" w:eastAsia="Calibri" w:hAnsi="Sakkal Majalla" w:cs="Sakkal Majalla" w:hint="cs"/>
                <w:sz w:val="28"/>
                <w:szCs w:val="28"/>
                <w:rtl/>
                <w:lang w:bidi="ar-AE"/>
              </w:rPr>
              <w:t>-</w:t>
            </w:r>
          </w:p>
        </w:tc>
      </w:tr>
      <w:tr w:rsidR="002B1BAB" w:rsidRPr="00A73869" w14:paraId="400D6ECD" w14:textId="77777777" w:rsidTr="005C1B94">
        <w:tc>
          <w:tcPr>
            <w:tcW w:w="544" w:type="dxa"/>
          </w:tcPr>
          <w:p w14:paraId="2722897F" w14:textId="77777777" w:rsidR="002B1BAB" w:rsidRPr="00A73869" w:rsidRDefault="002B1BAB" w:rsidP="002B1BAB">
            <w:pPr>
              <w:spacing w:line="276" w:lineRule="auto"/>
              <w:ind w:right="-142"/>
              <w:contextualSpacing/>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4.</w:t>
            </w:r>
          </w:p>
        </w:tc>
        <w:tc>
          <w:tcPr>
            <w:tcW w:w="6093" w:type="dxa"/>
            <w:vAlign w:val="center"/>
          </w:tcPr>
          <w:p w14:paraId="730184F5" w14:textId="77777777" w:rsidR="002B1BAB" w:rsidRPr="00A73869" w:rsidRDefault="002B1BAB" w:rsidP="002B1BAB">
            <w:pPr>
              <w:spacing w:line="276" w:lineRule="auto"/>
              <w:contextualSpacing/>
              <w:jc w:val="lowKashida"/>
              <w:rPr>
                <w:rFonts w:ascii="Sakkal Majalla" w:eastAsia="Calibri" w:hAnsi="Sakkal Majalla" w:cs="Sakkal Majalla"/>
                <w:b/>
                <w:bCs/>
                <w:sz w:val="28"/>
                <w:szCs w:val="28"/>
                <w:rtl/>
                <w:lang w:bidi="ar-AE"/>
              </w:rPr>
            </w:pPr>
            <w:r w:rsidRPr="00A73869">
              <w:rPr>
                <w:rFonts w:ascii="Sakkal Majalla" w:eastAsia="Calibri" w:hAnsi="Sakkal Majalla" w:cs="Sakkal Majalla"/>
                <w:sz w:val="28"/>
                <w:szCs w:val="28"/>
                <w:rtl/>
                <w:lang w:bidi="ar-AE"/>
              </w:rPr>
              <w:t>الباحث الاجتماعي العامل في مجال</w:t>
            </w:r>
            <w:r w:rsidRPr="00A73869">
              <w:rPr>
                <w:rFonts w:ascii="Sakkal Majalla" w:eastAsia="Calibri" w:hAnsi="Sakkal Majalla" w:cs="Sakkal Majalla" w:hint="cs"/>
                <w:sz w:val="28"/>
                <w:szCs w:val="28"/>
                <w:rtl/>
                <w:lang w:bidi="ar-AE"/>
              </w:rPr>
              <w:t xml:space="preserve"> حماية ووقاية المجتمع.</w:t>
            </w:r>
          </w:p>
        </w:tc>
        <w:tc>
          <w:tcPr>
            <w:tcW w:w="2723" w:type="dxa"/>
          </w:tcPr>
          <w:p w14:paraId="1C569135" w14:textId="4CA519A3" w:rsidR="002B1BAB" w:rsidRPr="00A73869" w:rsidRDefault="002B1BAB" w:rsidP="002B1BAB">
            <w:pPr>
              <w:spacing w:line="276" w:lineRule="auto"/>
              <w:ind w:right="-142"/>
              <w:contextualSpacing/>
              <w:jc w:val="center"/>
              <w:rPr>
                <w:rFonts w:ascii="Sakkal Majalla" w:eastAsia="Calibri" w:hAnsi="Sakkal Majalla" w:cs="Sakkal Majalla"/>
                <w:b/>
                <w:bCs/>
                <w:sz w:val="28"/>
                <w:szCs w:val="28"/>
                <w:rtl/>
                <w:lang w:bidi="ar-AE"/>
              </w:rPr>
            </w:pPr>
            <w:r w:rsidRPr="00B04EEF">
              <w:rPr>
                <w:rFonts w:ascii="Sakkal Majalla" w:eastAsia="Calibri" w:hAnsi="Sakkal Majalla" w:cs="Sakkal Majalla" w:hint="cs"/>
                <w:sz w:val="28"/>
                <w:szCs w:val="28"/>
                <w:rtl/>
                <w:lang w:bidi="ar-AE"/>
              </w:rPr>
              <w:t>-</w:t>
            </w:r>
          </w:p>
        </w:tc>
      </w:tr>
      <w:tr w:rsidR="002B1BAB" w:rsidRPr="00A73869" w14:paraId="6FBCB089" w14:textId="77777777" w:rsidTr="005C1B94">
        <w:tc>
          <w:tcPr>
            <w:tcW w:w="544" w:type="dxa"/>
          </w:tcPr>
          <w:p w14:paraId="5E60926D" w14:textId="77777777" w:rsidR="002B1BAB" w:rsidRPr="00A73869" w:rsidRDefault="002B1BAB" w:rsidP="002B1BAB">
            <w:pPr>
              <w:spacing w:line="276" w:lineRule="auto"/>
              <w:ind w:right="-142"/>
              <w:contextualSpacing/>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5.</w:t>
            </w:r>
          </w:p>
        </w:tc>
        <w:tc>
          <w:tcPr>
            <w:tcW w:w="6093" w:type="dxa"/>
            <w:vAlign w:val="center"/>
          </w:tcPr>
          <w:p w14:paraId="39DE4547" w14:textId="77777777" w:rsidR="002B1BAB" w:rsidRPr="00A73869" w:rsidRDefault="002B1BAB" w:rsidP="002B1BAB">
            <w:pPr>
              <w:spacing w:line="276" w:lineRule="auto"/>
              <w:contextualSpacing/>
              <w:jc w:val="lowKashida"/>
              <w:rPr>
                <w:rFonts w:ascii="Sakkal Majalla" w:eastAsia="Calibri" w:hAnsi="Sakkal Majalla" w:cs="Sakkal Majalla"/>
                <w:b/>
                <w:bCs/>
                <w:sz w:val="28"/>
                <w:szCs w:val="28"/>
                <w:rtl/>
                <w:lang w:bidi="ar-AE"/>
              </w:rPr>
            </w:pPr>
            <w:r w:rsidRPr="00A73869">
              <w:rPr>
                <w:rFonts w:ascii="Sakkal Majalla" w:eastAsia="Calibri" w:hAnsi="Sakkal Majalla" w:cs="Sakkal Majalla"/>
                <w:sz w:val="28"/>
                <w:szCs w:val="28"/>
                <w:rtl/>
                <w:lang w:bidi="ar-AE"/>
              </w:rPr>
              <w:t>العامل في مجال دوريات المرور، أو مراقبة وتنظيم حركة المرور أو تخطيط الحوادث والتحقيق فيها، أو جمع الاستدلالات في قضايا المرور</w:t>
            </w:r>
            <w:r w:rsidRPr="00A73869">
              <w:rPr>
                <w:rFonts w:ascii="Sakkal Majalla" w:eastAsia="Calibri" w:hAnsi="Sakkal Majalla" w:cs="Sakkal Majalla" w:hint="cs"/>
                <w:sz w:val="28"/>
                <w:szCs w:val="28"/>
                <w:rtl/>
                <w:lang w:bidi="ar-AE"/>
              </w:rPr>
              <w:t>.</w:t>
            </w:r>
          </w:p>
        </w:tc>
        <w:tc>
          <w:tcPr>
            <w:tcW w:w="2723" w:type="dxa"/>
          </w:tcPr>
          <w:p w14:paraId="1F147AEE" w14:textId="74D56411" w:rsidR="002B1BAB" w:rsidRPr="00A73869" w:rsidRDefault="002B1BAB" w:rsidP="002B1BAB">
            <w:pPr>
              <w:spacing w:line="276" w:lineRule="auto"/>
              <w:ind w:right="-142"/>
              <w:contextualSpacing/>
              <w:jc w:val="center"/>
              <w:rPr>
                <w:rFonts w:ascii="Sakkal Majalla" w:eastAsia="Calibri" w:hAnsi="Sakkal Majalla" w:cs="Sakkal Majalla"/>
                <w:b/>
                <w:bCs/>
                <w:sz w:val="28"/>
                <w:szCs w:val="28"/>
                <w:rtl/>
                <w:lang w:bidi="ar-AE"/>
              </w:rPr>
            </w:pPr>
            <w:r w:rsidRPr="00B04EEF">
              <w:rPr>
                <w:rFonts w:ascii="Sakkal Majalla" w:eastAsia="Calibri" w:hAnsi="Sakkal Majalla" w:cs="Sakkal Majalla" w:hint="cs"/>
                <w:sz w:val="28"/>
                <w:szCs w:val="28"/>
                <w:rtl/>
                <w:lang w:bidi="ar-AE"/>
              </w:rPr>
              <w:t>-</w:t>
            </w:r>
          </w:p>
        </w:tc>
      </w:tr>
      <w:tr w:rsidR="002B1BAB" w:rsidRPr="00A73869" w14:paraId="4BBD105E" w14:textId="77777777" w:rsidTr="00D87BE5">
        <w:tc>
          <w:tcPr>
            <w:tcW w:w="544" w:type="dxa"/>
          </w:tcPr>
          <w:p w14:paraId="34CD5AD3" w14:textId="77777777" w:rsidR="002B1BAB" w:rsidRPr="00A73869" w:rsidRDefault="002B1BAB" w:rsidP="002B1BAB">
            <w:pPr>
              <w:spacing w:line="276" w:lineRule="auto"/>
              <w:ind w:right="-142"/>
              <w:contextualSpacing/>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6.</w:t>
            </w:r>
          </w:p>
        </w:tc>
        <w:tc>
          <w:tcPr>
            <w:tcW w:w="6093" w:type="dxa"/>
            <w:vAlign w:val="center"/>
          </w:tcPr>
          <w:p w14:paraId="45222F96" w14:textId="77777777" w:rsidR="002B1BAB" w:rsidRPr="00A73869" w:rsidRDefault="002B1BAB" w:rsidP="002B1BAB">
            <w:pPr>
              <w:spacing w:line="276" w:lineRule="auto"/>
              <w:contextualSpacing/>
              <w:jc w:val="lowKashida"/>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الض</w:t>
            </w:r>
            <w:r w:rsidRPr="00A73869">
              <w:rPr>
                <w:rFonts w:ascii="Sakkal Majalla" w:eastAsia="Calibri" w:hAnsi="Sakkal Majalla" w:cs="Sakkal Majalla" w:hint="cs"/>
                <w:sz w:val="28"/>
                <w:szCs w:val="28"/>
                <w:rtl/>
                <w:lang w:bidi="ar-AE"/>
              </w:rPr>
              <w:t>اب</w:t>
            </w:r>
            <w:r w:rsidRPr="00A73869">
              <w:rPr>
                <w:rFonts w:ascii="Sakkal Majalla" w:eastAsia="Calibri" w:hAnsi="Sakkal Majalla" w:cs="Sakkal Majalla"/>
                <w:sz w:val="28"/>
                <w:szCs w:val="28"/>
                <w:rtl/>
                <w:lang w:bidi="ar-AE"/>
              </w:rPr>
              <w:t>ط العامل في غرف العمليات</w:t>
            </w:r>
            <w:r w:rsidRPr="00A73869">
              <w:rPr>
                <w:rFonts w:ascii="Sakkal Majalla" w:eastAsia="Calibri" w:hAnsi="Sakkal Majalla" w:cs="Sakkal Majalla" w:hint="cs"/>
                <w:sz w:val="28"/>
                <w:szCs w:val="28"/>
                <w:rtl/>
                <w:lang w:bidi="ar-AE"/>
              </w:rPr>
              <w:t>.</w:t>
            </w:r>
          </w:p>
        </w:tc>
        <w:tc>
          <w:tcPr>
            <w:tcW w:w="2723" w:type="dxa"/>
          </w:tcPr>
          <w:p w14:paraId="4B886CA7" w14:textId="396CE8EC" w:rsidR="002B1BAB" w:rsidRPr="00A73869" w:rsidRDefault="002B1BAB" w:rsidP="002B1BAB">
            <w:pPr>
              <w:spacing w:line="276" w:lineRule="auto"/>
              <w:ind w:right="-142"/>
              <w:contextualSpacing/>
              <w:jc w:val="center"/>
              <w:rPr>
                <w:rFonts w:ascii="Sakkal Majalla" w:eastAsia="Calibri" w:hAnsi="Sakkal Majalla" w:cs="Sakkal Majalla"/>
                <w:sz w:val="28"/>
                <w:szCs w:val="28"/>
                <w:rtl/>
                <w:lang w:bidi="ar-AE"/>
              </w:rPr>
            </w:pPr>
            <w:r w:rsidRPr="00B04EEF">
              <w:rPr>
                <w:rFonts w:ascii="Sakkal Majalla" w:eastAsia="Calibri" w:hAnsi="Sakkal Majalla" w:cs="Sakkal Majalla" w:hint="cs"/>
                <w:sz w:val="28"/>
                <w:szCs w:val="28"/>
                <w:rtl/>
                <w:lang w:bidi="ar-AE"/>
              </w:rPr>
              <w:t>-</w:t>
            </w:r>
          </w:p>
        </w:tc>
      </w:tr>
      <w:tr w:rsidR="002B1BAB" w:rsidRPr="00A73869" w14:paraId="5BA89934" w14:textId="77777777" w:rsidTr="005C1B94">
        <w:tc>
          <w:tcPr>
            <w:tcW w:w="544" w:type="dxa"/>
          </w:tcPr>
          <w:p w14:paraId="2F29CDDA" w14:textId="77777777" w:rsidR="002B1BAB" w:rsidRPr="00A73869" w:rsidRDefault="002B1BAB" w:rsidP="002B1BAB">
            <w:pPr>
              <w:spacing w:line="276" w:lineRule="auto"/>
              <w:ind w:right="-142"/>
              <w:contextualSpacing/>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7.</w:t>
            </w:r>
          </w:p>
        </w:tc>
        <w:tc>
          <w:tcPr>
            <w:tcW w:w="6093" w:type="dxa"/>
            <w:vAlign w:val="center"/>
          </w:tcPr>
          <w:p w14:paraId="71CAE6A7" w14:textId="77777777" w:rsidR="002B1BAB" w:rsidRPr="00A73869" w:rsidRDefault="002B1BAB" w:rsidP="002B1BAB">
            <w:pPr>
              <w:spacing w:line="276" w:lineRule="auto"/>
              <w:contextualSpacing/>
              <w:jc w:val="lowKashida"/>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صف الضباط والأفراد العاملون في غرف العمليات</w:t>
            </w:r>
            <w:r w:rsidRPr="00A73869">
              <w:rPr>
                <w:rFonts w:ascii="Sakkal Majalla" w:eastAsia="Calibri" w:hAnsi="Sakkal Majalla" w:cs="Sakkal Majalla" w:hint="cs"/>
                <w:sz w:val="28"/>
                <w:szCs w:val="28"/>
                <w:rtl/>
                <w:lang w:bidi="ar-AE"/>
              </w:rPr>
              <w:t>.</w:t>
            </w:r>
          </w:p>
        </w:tc>
        <w:tc>
          <w:tcPr>
            <w:tcW w:w="2723" w:type="dxa"/>
          </w:tcPr>
          <w:p w14:paraId="0FFF994B" w14:textId="22306C3E" w:rsidR="002B1BAB" w:rsidRPr="00A73869" w:rsidRDefault="002B1BAB" w:rsidP="002B1BAB">
            <w:pPr>
              <w:spacing w:line="276" w:lineRule="auto"/>
              <w:ind w:right="-142"/>
              <w:contextualSpacing/>
              <w:jc w:val="center"/>
              <w:rPr>
                <w:rFonts w:ascii="Sakkal Majalla" w:eastAsia="Calibri" w:hAnsi="Sakkal Majalla" w:cs="Sakkal Majalla"/>
                <w:sz w:val="28"/>
                <w:szCs w:val="28"/>
                <w:rtl/>
                <w:lang w:bidi="ar-AE"/>
              </w:rPr>
            </w:pPr>
            <w:r w:rsidRPr="00B04EEF">
              <w:rPr>
                <w:rFonts w:ascii="Sakkal Majalla" w:eastAsia="Calibri" w:hAnsi="Sakkal Majalla" w:cs="Sakkal Majalla" w:hint="cs"/>
                <w:sz w:val="28"/>
                <w:szCs w:val="28"/>
                <w:rtl/>
                <w:lang w:bidi="ar-AE"/>
              </w:rPr>
              <w:t>-</w:t>
            </w:r>
          </w:p>
        </w:tc>
      </w:tr>
      <w:tr w:rsidR="002B1BAB" w:rsidRPr="00A73869" w14:paraId="69B4858A" w14:textId="77777777" w:rsidTr="005C1B94">
        <w:tc>
          <w:tcPr>
            <w:tcW w:w="544" w:type="dxa"/>
          </w:tcPr>
          <w:p w14:paraId="6E0A3A40" w14:textId="77777777" w:rsidR="002B1BAB" w:rsidRPr="00A73869" w:rsidRDefault="002B1BAB" w:rsidP="002B1BAB">
            <w:pPr>
              <w:spacing w:line="276" w:lineRule="auto"/>
              <w:ind w:right="-142"/>
              <w:contextualSpacing/>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8.</w:t>
            </w:r>
          </w:p>
        </w:tc>
        <w:tc>
          <w:tcPr>
            <w:tcW w:w="6093" w:type="dxa"/>
            <w:vAlign w:val="center"/>
          </w:tcPr>
          <w:p w14:paraId="1969ABB4" w14:textId="77777777" w:rsidR="002B1BAB" w:rsidRPr="00A73869" w:rsidRDefault="002B1BAB" w:rsidP="002B1BAB">
            <w:pPr>
              <w:spacing w:line="276" w:lineRule="auto"/>
              <w:contextualSpacing/>
              <w:jc w:val="lowKashida"/>
              <w:rPr>
                <w:rFonts w:ascii="Sakkal Majalla" w:eastAsia="Calibri" w:hAnsi="Sakkal Majalla" w:cs="Sakkal Majalla"/>
                <w:b/>
                <w:bCs/>
                <w:sz w:val="28"/>
                <w:szCs w:val="28"/>
                <w:rtl/>
                <w:lang w:bidi="ar-AE"/>
              </w:rPr>
            </w:pPr>
            <w:r w:rsidRPr="00A73869">
              <w:rPr>
                <w:rFonts w:ascii="Sakkal Majalla" w:eastAsia="Calibri" w:hAnsi="Sakkal Majalla" w:cs="Sakkal Majalla"/>
                <w:sz w:val="28"/>
                <w:szCs w:val="28"/>
                <w:rtl/>
                <w:lang w:bidi="ar-AE"/>
              </w:rPr>
              <w:t>العامل في مجال حماية المنش</w:t>
            </w:r>
            <w:r w:rsidRPr="00A73869">
              <w:rPr>
                <w:rFonts w:ascii="Sakkal Majalla" w:eastAsia="Calibri" w:hAnsi="Sakkal Majalla" w:cs="Sakkal Majalla" w:hint="cs"/>
                <w:sz w:val="28"/>
                <w:szCs w:val="28"/>
                <w:rtl/>
                <w:lang w:bidi="ar-AE"/>
              </w:rPr>
              <w:t>آ</w:t>
            </w:r>
            <w:r w:rsidRPr="00A73869">
              <w:rPr>
                <w:rFonts w:ascii="Sakkal Majalla" w:eastAsia="Calibri" w:hAnsi="Sakkal Majalla" w:cs="Sakkal Majalla"/>
                <w:sz w:val="28"/>
                <w:szCs w:val="28"/>
                <w:rtl/>
                <w:lang w:bidi="ar-AE"/>
              </w:rPr>
              <w:t>ت وتأمين المناسبات</w:t>
            </w:r>
            <w:r w:rsidRPr="00A73869">
              <w:rPr>
                <w:rFonts w:ascii="Sakkal Majalla" w:eastAsia="Calibri" w:hAnsi="Sakkal Majalla" w:cs="Sakkal Majalla" w:hint="cs"/>
                <w:sz w:val="28"/>
                <w:szCs w:val="28"/>
                <w:rtl/>
                <w:lang w:bidi="ar-AE"/>
              </w:rPr>
              <w:t>.</w:t>
            </w:r>
          </w:p>
        </w:tc>
        <w:tc>
          <w:tcPr>
            <w:tcW w:w="2723" w:type="dxa"/>
          </w:tcPr>
          <w:p w14:paraId="05ECD503" w14:textId="36B55D71" w:rsidR="002B1BAB" w:rsidRPr="00A73869" w:rsidRDefault="002B1BAB" w:rsidP="002B1BAB">
            <w:pPr>
              <w:spacing w:line="276" w:lineRule="auto"/>
              <w:ind w:right="-142"/>
              <w:contextualSpacing/>
              <w:jc w:val="center"/>
              <w:rPr>
                <w:rFonts w:ascii="Sakkal Majalla" w:eastAsia="Calibri" w:hAnsi="Sakkal Majalla" w:cs="Sakkal Majalla"/>
                <w:b/>
                <w:bCs/>
                <w:sz w:val="28"/>
                <w:szCs w:val="28"/>
                <w:rtl/>
                <w:lang w:bidi="ar-AE"/>
              </w:rPr>
            </w:pPr>
            <w:r w:rsidRPr="00B04EEF">
              <w:rPr>
                <w:rFonts w:ascii="Sakkal Majalla" w:eastAsia="Calibri" w:hAnsi="Sakkal Majalla" w:cs="Sakkal Majalla" w:hint="cs"/>
                <w:sz w:val="28"/>
                <w:szCs w:val="28"/>
                <w:rtl/>
                <w:lang w:bidi="ar-AE"/>
              </w:rPr>
              <w:t>-</w:t>
            </w:r>
          </w:p>
        </w:tc>
      </w:tr>
      <w:tr w:rsidR="002B1BAB" w:rsidRPr="00A73869" w14:paraId="2EEB9C31" w14:textId="77777777" w:rsidTr="00D87BE5">
        <w:tc>
          <w:tcPr>
            <w:tcW w:w="544" w:type="dxa"/>
          </w:tcPr>
          <w:p w14:paraId="4D73FAD7" w14:textId="77777777" w:rsidR="002B1BAB" w:rsidRPr="00A73869" w:rsidRDefault="002B1BAB" w:rsidP="002B1BAB">
            <w:pPr>
              <w:spacing w:line="276" w:lineRule="auto"/>
              <w:ind w:right="-142"/>
              <w:contextualSpacing/>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9.</w:t>
            </w:r>
          </w:p>
        </w:tc>
        <w:tc>
          <w:tcPr>
            <w:tcW w:w="6093" w:type="dxa"/>
            <w:vAlign w:val="center"/>
          </w:tcPr>
          <w:p w14:paraId="756ADFAC" w14:textId="77777777" w:rsidR="002B1BAB" w:rsidRPr="00A73869" w:rsidRDefault="002B1BAB" w:rsidP="002B1BAB">
            <w:pPr>
              <w:spacing w:line="276" w:lineRule="auto"/>
              <w:contextualSpacing/>
              <w:jc w:val="lowKashida"/>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العامل في مجال مكافحة الشغب</w:t>
            </w:r>
            <w:r w:rsidRPr="00A73869">
              <w:rPr>
                <w:rFonts w:ascii="Sakkal Majalla" w:eastAsia="Calibri" w:hAnsi="Sakkal Majalla" w:cs="Sakkal Majalla" w:hint="cs"/>
                <w:sz w:val="28"/>
                <w:szCs w:val="28"/>
                <w:rtl/>
                <w:lang w:bidi="ar-AE"/>
              </w:rPr>
              <w:t>.</w:t>
            </w:r>
          </w:p>
        </w:tc>
        <w:tc>
          <w:tcPr>
            <w:tcW w:w="2723" w:type="dxa"/>
          </w:tcPr>
          <w:p w14:paraId="2013B3F6" w14:textId="66CE8680" w:rsidR="002B1BAB" w:rsidRPr="00A73869" w:rsidRDefault="002B1BAB" w:rsidP="002B1BAB">
            <w:pPr>
              <w:spacing w:line="276" w:lineRule="auto"/>
              <w:ind w:right="-142"/>
              <w:contextualSpacing/>
              <w:jc w:val="center"/>
              <w:rPr>
                <w:rFonts w:ascii="Sakkal Majalla" w:eastAsia="Calibri" w:hAnsi="Sakkal Majalla" w:cs="Sakkal Majalla"/>
                <w:sz w:val="28"/>
                <w:szCs w:val="28"/>
                <w:rtl/>
                <w:lang w:bidi="ar-AE"/>
              </w:rPr>
            </w:pPr>
            <w:r w:rsidRPr="00B04EEF">
              <w:rPr>
                <w:rFonts w:ascii="Sakkal Majalla" w:eastAsia="Calibri" w:hAnsi="Sakkal Majalla" w:cs="Sakkal Majalla" w:hint="cs"/>
                <w:sz w:val="28"/>
                <w:szCs w:val="28"/>
                <w:rtl/>
                <w:lang w:bidi="ar-AE"/>
              </w:rPr>
              <w:t>-</w:t>
            </w:r>
          </w:p>
        </w:tc>
      </w:tr>
      <w:tr w:rsidR="002B1BAB" w:rsidRPr="00A73869" w14:paraId="6033F971" w14:textId="77777777" w:rsidTr="005C1B94">
        <w:tc>
          <w:tcPr>
            <w:tcW w:w="544" w:type="dxa"/>
          </w:tcPr>
          <w:p w14:paraId="1FD3C3A4" w14:textId="77777777" w:rsidR="002B1BAB" w:rsidRPr="00A73869" w:rsidRDefault="002B1BAB" w:rsidP="002B1BAB">
            <w:pPr>
              <w:spacing w:line="276" w:lineRule="auto"/>
              <w:ind w:right="-142"/>
              <w:contextualSpacing/>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lastRenderedPageBreak/>
              <w:t>10.</w:t>
            </w:r>
          </w:p>
        </w:tc>
        <w:tc>
          <w:tcPr>
            <w:tcW w:w="6093" w:type="dxa"/>
            <w:vAlign w:val="center"/>
          </w:tcPr>
          <w:p w14:paraId="1A053B21" w14:textId="77777777" w:rsidR="002B1BAB" w:rsidRPr="00A73869" w:rsidRDefault="002B1BAB" w:rsidP="002B1BAB">
            <w:pPr>
              <w:spacing w:line="276" w:lineRule="auto"/>
              <w:contextualSpacing/>
              <w:jc w:val="lowKashida"/>
              <w:rPr>
                <w:rFonts w:ascii="Sakkal Majalla" w:eastAsia="Calibri" w:hAnsi="Sakkal Majalla" w:cs="Sakkal Majalla"/>
                <w:b/>
                <w:bCs/>
                <w:sz w:val="28"/>
                <w:szCs w:val="28"/>
                <w:rtl/>
                <w:lang w:bidi="ar-AE"/>
              </w:rPr>
            </w:pPr>
            <w:r w:rsidRPr="00A73869">
              <w:rPr>
                <w:rFonts w:ascii="Sakkal Majalla" w:eastAsia="Calibri" w:hAnsi="Sakkal Majalla" w:cs="Sakkal Majalla"/>
                <w:sz w:val="28"/>
                <w:szCs w:val="28"/>
                <w:rtl/>
                <w:lang w:bidi="ar-AE"/>
              </w:rPr>
              <w:t xml:space="preserve">المخالط للنزلاء </w:t>
            </w:r>
            <w:r w:rsidRPr="00A73869">
              <w:rPr>
                <w:rFonts w:ascii="Sakkal Majalla" w:eastAsia="Calibri" w:hAnsi="Sakkal Majalla" w:cs="Sakkal Majalla" w:hint="cs"/>
                <w:sz w:val="28"/>
                <w:szCs w:val="28"/>
                <w:rtl/>
                <w:lang w:bidi="ar-AE"/>
              </w:rPr>
              <w:t>بالمؤسسة</w:t>
            </w:r>
            <w:r w:rsidRPr="00A73869">
              <w:rPr>
                <w:rFonts w:ascii="Sakkal Majalla" w:eastAsia="Calibri" w:hAnsi="Sakkal Majalla" w:cs="Sakkal Majalla"/>
                <w:sz w:val="28"/>
                <w:szCs w:val="28"/>
                <w:rtl/>
                <w:lang w:bidi="ar-AE"/>
              </w:rPr>
              <w:t xml:space="preserve"> العقابية </w:t>
            </w:r>
            <w:r w:rsidRPr="00A73869">
              <w:rPr>
                <w:rFonts w:ascii="Sakkal Majalla" w:eastAsia="Calibri" w:hAnsi="Sakkal Majalla" w:cs="Sakkal Majalla" w:hint="cs"/>
                <w:sz w:val="28"/>
                <w:szCs w:val="28"/>
                <w:rtl/>
                <w:lang w:bidi="ar-AE"/>
              </w:rPr>
              <w:t xml:space="preserve">والإصلاحية </w:t>
            </w:r>
            <w:r w:rsidRPr="00A73869">
              <w:rPr>
                <w:rFonts w:ascii="Sakkal Majalla" w:eastAsia="Calibri" w:hAnsi="Sakkal Majalla" w:cs="Sakkal Majalla"/>
                <w:sz w:val="28"/>
                <w:szCs w:val="28"/>
                <w:rtl/>
                <w:lang w:bidi="ar-AE"/>
              </w:rPr>
              <w:t xml:space="preserve">والقائم على حراسة وتأمين </w:t>
            </w:r>
            <w:r w:rsidRPr="00A73869">
              <w:rPr>
                <w:rFonts w:ascii="Sakkal Majalla" w:eastAsia="Calibri" w:hAnsi="Sakkal Majalla" w:cs="Sakkal Majalla" w:hint="cs"/>
                <w:sz w:val="28"/>
                <w:szCs w:val="28"/>
                <w:rtl/>
                <w:lang w:bidi="ar-AE"/>
              </w:rPr>
              <w:t>أماكن</w:t>
            </w:r>
            <w:r w:rsidRPr="00A73869">
              <w:rPr>
                <w:rFonts w:ascii="Sakkal Majalla" w:eastAsia="Calibri" w:hAnsi="Sakkal Majalla" w:cs="Sakkal Majalla"/>
                <w:sz w:val="28"/>
                <w:szCs w:val="28"/>
                <w:rtl/>
                <w:lang w:bidi="ar-AE"/>
              </w:rPr>
              <w:t xml:space="preserve"> التوقيف </w:t>
            </w:r>
            <w:r w:rsidRPr="00A73869">
              <w:rPr>
                <w:rFonts w:ascii="Sakkal Majalla" w:eastAsia="Calibri" w:hAnsi="Sakkal Majalla" w:cs="Sakkal Majalla" w:hint="cs"/>
                <w:sz w:val="28"/>
                <w:szCs w:val="28"/>
                <w:rtl/>
                <w:lang w:bidi="ar-AE"/>
              </w:rPr>
              <w:t xml:space="preserve">والحبس الاحتياطي </w:t>
            </w:r>
            <w:r w:rsidRPr="00A73869">
              <w:rPr>
                <w:rFonts w:ascii="Sakkal Majalla" w:eastAsia="Calibri" w:hAnsi="Sakkal Majalla" w:cs="Sakkal Majalla"/>
                <w:sz w:val="28"/>
                <w:szCs w:val="28"/>
                <w:rtl/>
                <w:lang w:bidi="ar-AE"/>
              </w:rPr>
              <w:t>وعنابر المستشفيات</w:t>
            </w:r>
            <w:r w:rsidRPr="00A73869">
              <w:rPr>
                <w:rFonts w:ascii="Sakkal Majalla" w:eastAsia="Calibri" w:hAnsi="Sakkal Majalla" w:cs="Sakkal Majalla" w:hint="cs"/>
                <w:sz w:val="28"/>
                <w:szCs w:val="28"/>
                <w:rtl/>
                <w:lang w:bidi="ar-AE"/>
              </w:rPr>
              <w:t>.</w:t>
            </w:r>
          </w:p>
        </w:tc>
        <w:tc>
          <w:tcPr>
            <w:tcW w:w="2723" w:type="dxa"/>
          </w:tcPr>
          <w:p w14:paraId="55BA1E94" w14:textId="1C0ABD29" w:rsidR="002B1BAB" w:rsidRPr="00A73869" w:rsidRDefault="002B1BAB" w:rsidP="002B1BAB">
            <w:pPr>
              <w:spacing w:line="276" w:lineRule="auto"/>
              <w:ind w:right="-142"/>
              <w:contextualSpacing/>
              <w:jc w:val="center"/>
              <w:rPr>
                <w:rFonts w:ascii="Sakkal Majalla" w:eastAsia="Calibri" w:hAnsi="Sakkal Majalla" w:cs="Sakkal Majalla"/>
                <w:b/>
                <w:bCs/>
                <w:sz w:val="28"/>
                <w:szCs w:val="28"/>
                <w:rtl/>
                <w:lang w:bidi="ar-AE"/>
              </w:rPr>
            </w:pPr>
            <w:r w:rsidRPr="00B04EEF">
              <w:rPr>
                <w:rFonts w:ascii="Sakkal Majalla" w:eastAsia="Calibri" w:hAnsi="Sakkal Majalla" w:cs="Sakkal Majalla" w:hint="cs"/>
                <w:sz w:val="28"/>
                <w:szCs w:val="28"/>
                <w:rtl/>
                <w:lang w:bidi="ar-AE"/>
              </w:rPr>
              <w:t>-</w:t>
            </w:r>
          </w:p>
        </w:tc>
      </w:tr>
      <w:tr w:rsidR="002B1BAB" w:rsidRPr="00A73869" w14:paraId="2F77938B" w14:textId="77777777" w:rsidTr="005C1B94">
        <w:tc>
          <w:tcPr>
            <w:tcW w:w="544" w:type="dxa"/>
          </w:tcPr>
          <w:p w14:paraId="44F5508C" w14:textId="77777777" w:rsidR="002B1BAB" w:rsidRPr="00A73869" w:rsidRDefault="002B1BAB" w:rsidP="002B1BAB">
            <w:pPr>
              <w:spacing w:line="276" w:lineRule="auto"/>
              <w:ind w:right="-142"/>
              <w:contextualSpacing/>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11.</w:t>
            </w:r>
          </w:p>
        </w:tc>
        <w:tc>
          <w:tcPr>
            <w:tcW w:w="6093" w:type="dxa"/>
            <w:vAlign w:val="center"/>
          </w:tcPr>
          <w:p w14:paraId="121FE54D" w14:textId="77777777" w:rsidR="002B1BAB" w:rsidRPr="00A73869" w:rsidRDefault="002B1BAB" w:rsidP="002B1BAB">
            <w:pPr>
              <w:spacing w:line="276" w:lineRule="auto"/>
              <w:ind w:right="-142"/>
              <w:contextualSpacing/>
              <w:rPr>
                <w:rFonts w:ascii="Sakkal Majalla" w:eastAsia="Calibri" w:hAnsi="Sakkal Majalla" w:cs="Sakkal Majalla"/>
                <w:b/>
                <w:bCs/>
                <w:sz w:val="28"/>
                <w:szCs w:val="28"/>
                <w:rtl/>
                <w:lang w:bidi="ar-AE"/>
              </w:rPr>
            </w:pPr>
            <w:r w:rsidRPr="00A73869">
              <w:rPr>
                <w:rFonts w:ascii="Sakkal Majalla" w:eastAsia="Calibri" w:hAnsi="Sakkal Majalla" w:cs="Sakkal Majalla"/>
                <w:sz w:val="28"/>
                <w:szCs w:val="28"/>
                <w:rtl/>
                <w:lang w:bidi="ar-AE"/>
              </w:rPr>
              <w:t>العامل في وحدة الكلاب البوليسية</w:t>
            </w:r>
            <w:r w:rsidRPr="00A73869">
              <w:rPr>
                <w:rFonts w:ascii="Sakkal Majalla" w:eastAsia="Calibri" w:hAnsi="Sakkal Majalla" w:cs="Sakkal Majalla" w:hint="cs"/>
                <w:sz w:val="28"/>
                <w:szCs w:val="28"/>
                <w:rtl/>
                <w:lang w:bidi="ar-AE"/>
              </w:rPr>
              <w:t>.</w:t>
            </w:r>
          </w:p>
        </w:tc>
        <w:tc>
          <w:tcPr>
            <w:tcW w:w="2723" w:type="dxa"/>
          </w:tcPr>
          <w:p w14:paraId="6CAC77AA" w14:textId="63078D82" w:rsidR="002B1BAB" w:rsidRPr="00A73869" w:rsidRDefault="002B1BAB" w:rsidP="002B1BAB">
            <w:pPr>
              <w:spacing w:line="276" w:lineRule="auto"/>
              <w:ind w:right="-142"/>
              <w:contextualSpacing/>
              <w:jc w:val="center"/>
              <w:rPr>
                <w:rFonts w:ascii="Sakkal Majalla" w:eastAsia="Calibri" w:hAnsi="Sakkal Majalla" w:cs="Sakkal Majalla"/>
                <w:b/>
                <w:bCs/>
                <w:sz w:val="28"/>
                <w:szCs w:val="28"/>
                <w:rtl/>
                <w:lang w:bidi="ar-AE"/>
              </w:rPr>
            </w:pPr>
            <w:r w:rsidRPr="00B04EEF">
              <w:rPr>
                <w:rFonts w:ascii="Sakkal Majalla" w:eastAsia="Calibri" w:hAnsi="Sakkal Majalla" w:cs="Sakkal Majalla" w:hint="cs"/>
                <w:sz w:val="28"/>
                <w:szCs w:val="28"/>
                <w:rtl/>
                <w:lang w:bidi="ar-AE"/>
              </w:rPr>
              <w:t>-</w:t>
            </w:r>
          </w:p>
        </w:tc>
      </w:tr>
      <w:tr w:rsidR="002B1BAB" w:rsidRPr="00A73869" w14:paraId="2BB31F2B" w14:textId="77777777" w:rsidTr="005C1B94">
        <w:tc>
          <w:tcPr>
            <w:tcW w:w="544" w:type="dxa"/>
          </w:tcPr>
          <w:p w14:paraId="19640CCC" w14:textId="77777777" w:rsidR="002B1BAB" w:rsidRPr="00A73869" w:rsidRDefault="002B1BAB" w:rsidP="002B1BAB">
            <w:pPr>
              <w:spacing w:line="276" w:lineRule="auto"/>
              <w:ind w:right="-142"/>
              <w:contextualSpacing/>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12.</w:t>
            </w:r>
          </w:p>
        </w:tc>
        <w:tc>
          <w:tcPr>
            <w:tcW w:w="6093" w:type="dxa"/>
            <w:vAlign w:val="center"/>
          </w:tcPr>
          <w:p w14:paraId="2E4BA4A9" w14:textId="77777777" w:rsidR="002B1BAB" w:rsidRPr="00A73869" w:rsidRDefault="002B1BAB" w:rsidP="002B1BAB">
            <w:pPr>
              <w:spacing w:line="276" w:lineRule="auto"/>
              <w:ind w:right="-142"/>
              <w:contextualSpacing/>
              <w:rPr>
                <w:rFonts w:ascii="Sakkal Majalla" w:eastAsia="Calibri" w:hAnsi="Sakkal Majalla" w:cs="Sakkal Majalla"/>
                <w:b/>
                <w:bCs/>
                <w:sz w:val="28"/>
                <w:szCs w:val="28"/>
                <w:rtl/>
                <w:lang w:bidi="ar-AE"/>
              </w:rPr>
            </w:pPr>
            <w:r w:rsidRPr="00A73869">
              <w:rPr>
                <w:rFonts w:ascii="Sakkal Majalla" w:eastAsia="Calibri" w:hAnsi="Sakkal Majalla" w:cs="Sakkal Majalla"/>
                <w:sz w:val="28"/>
                <w:szCs w:val="28"/>
                <w:rtl/>
                <w:lang w:bidi="ar-AE"/>
              </w:rPr>
              <w:t>العامل في مجال الموسيق</w:t>
            </w:r>
            <w:r w:rsidRPr="00A73869">
              <w:rPr>
                <w:rFonts w:ascii="Sakkal Majalla" w:eastAsia="Calibri" w:hAnsi="Sakkal Majalla" w:cs="Sakkal Majalla" w:hint="cs"/>
                <w:sz w:val="28"/>
                <w:szCs w:val="28"/>
                <w:rtl/>
                <w:lang w:bidi="ar-AE"/>
              </w:rPr>
              <w:t>ى.</w:t>
            </w:r>
          </w:p>
        </w:tc>
        <w:tc>
          <w:tcPr>
            <w:tcW w:w="2723" w:type="dxa"/>
          </w:tcPr>
          <w:p w14:paraId="26F8A3DD" w14:textId="33CC963C" w:rsidR="002B1BAB" w:rsidRPr="00A73869" w:rsidRDefault="002B1BAB" w:rsidP="002B1BAB">
            <w:pPr>
              <w:spacing w:line="276" w:lineRule="auto"/>
              <w:ind w:right="-142"/>
              <w:contextualSpacing/>
              <w:jc w:val="center"/>
              <w:rPr>
                <w:rFonts w:ascii="Sakkal Majalla" w:eastAsia="Calibri" w:hAnsi="Sakkal Majalla" w:cs="Sakkal Majalla"/>
                <w:b/>
                <w:bCs/>
                <w:sz w:val="28"/>
                <w:szCs w:val="28"/>
                <w:rtl/>
                <w:lang w:bidi="ar-AE"/>
              </w:rPr>
            </w:pPr>
            <w:r w:rsidRPr="00B04EEF">
              <w:rPr>
                <w:rFonts w:ascii="Sakkal Majalla" w:eastAsia="Calibri" w:hAnsi="Sakkal Majalla" w:cs="Sakkal Majalla" w:hint="cs"/>
                <w:sz w:val="28"/>
                <w:szCs w:val="28"/>
                <w:rtl/>
                <w:lang w:bidi="ar-AE"/>
              </w:rPr>
              <w:t>-</w:t>
            </w:r>
          </w:p>
        </w:tc>
      </w:tr>
      <w:tr w:rsidR="002B1BAB" w:rsidRPr="00A73869" w14:paraId="55C0764D" w14:textId="77777777" w:rsidTr="005C1B94">
        <w:tc>
          <w:tcPr>
            <w:tcW w:w="544" w:type="dxa"/>
          </w:tcPr>
          <w:p w14:paraId="11BF6BD9" w14:textId="77777777" w:rsidR="002B1BAB" w:rsidRPr="00A73869" w:rsidRDefault="002B1BAB" w:rsidP="002B1BAB">
            <w:pPr>
              <w:spacing w:line="276" w:lineRule="auto"/>
              <w:ind w:right="-142"/>
              <w:contextualSpacing/>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13.</w:t>
            </w:r>
          </w:p>
        </w:tc>
        <w:tc>
          <w:tcPr>
            <w:tcW w:w="6093" w:type="dxa"/>
            <w:vAlign w:val="center"/>
          </w:tcPr>
          <w:p w14:paraId="77991249" w14:textId="77777777" w:rsidR="002B1BAB" w:rsidRPr="00A73869" w:rsidRDefault="002B1BAB" w:rsidP="002B1BAB">
            <w:pPr>
              <w:spacing w:line="276" w:lineRule="auto"/>
              <w:ind w:right="-142"/>
              <w:contextualSpacing/>
              <w:rPr>
                <w:rFonts w:ascii="Sakkal Majalla" w:eastAsia="Calibri" w:hAnsi="Sakkal Majalla" w:cs="Sakkal Majalla"/>
                <w:b/>
                <w:bCs/>
                <w:sz w:val="28"/>
                <w:szCs w:val="28"/>
                <w:rtl/>
                <w:lang w:bidi="ar-AE"/>
              </w:rPr>
            </w:pPr>
            <w:r w:rsidRPr="00A73869">
              <w:rPr>
                <w:rFonts w:ascii="Sakkal Majalla" w:eastAsia="Calibri" w:hAnsi="Sakkal Majalla" w:cs="Sakkal Majalla"/>
                <w:sz w:val="28"/>
                <w:szCs w:val="28"/>
                <w:rtl/>
                <w:lang w:bidi="ar-AE"/>
              </w:rPr>
              <w:t>العامل ميدانيا</w:t>
            </w:r>
            <w:r w:rsidRPr="00A73869">
              <w:rPr>
                <w:rFonts w:ascii="Sakkal Majalla" w:eastAsia="Calibri" w:hAnsi="Sakkal Majalla" w:cs="Sakkal Majalla" w:hint="cs"/>
                <w:sz w:val="28"/>
                <w:szCs w:val="28"/>
                <w:rtl/>
                <w:lang w:bidi="ar-AE"/>
              </w:rPr>
              <w:t>ً</w:t>
            </w:r>
            <w:r w:rsidRPr="00A73869">
              <w:rPr>
                <w:rFonts w:ascii="Sakkal Majalla" w:eastAsia="Calibri" w:hAnsi="Sakkal Majalla" w:cs="Sakkal Majalla"/>
                <w:sz w:val="28"/>
                <w:szCs w:val="28"/>
                <w:rtl/>
                <w:lang w:bidi="ar-AE"/>
              </w:rPr>
              <w:t xml:space="preserve"> في مجال الدفاع المدني</w:t>
            </w:r>
            <w:r w:rsidRPr="00A73869">
              <w:rPr>
                <w:rFonts w:ascii="Sakkal Majalla" w:eastAsia="Calibri" w:hAnsi="Sakkal Majalla" w:cs="Sakkal Majalla" w:hint="cs"/>
                <w:sz w:val="28"/>
                <w:szCs w:val="28"/>
                <w:rtl/>
                <w:lang w:bidi="ar-AE"/>
              </w:rPr>
              <w:t>.</w:t>
            </w:r>
          </w:p>
        </w:tc>
        <w:tc>
          <w:tcPr>
            <w:tcW w:w="2723" w:type="dxa"/>
          </w:tcPr>
          <w:p w14:paraId="465F6C09" w14:textId="4AAC45C0" w:rsidR="002B1BAB" w:rsidRPr="00A73869" w:rsidRDefault="002B1BAB" w:rsidP="002B1BAB">
            <w:pPr>
              <w:spacing w:line="276" w:lineRule="auto"/>
              <w:ind w:right="-142"/>
              <w:contextualSpacing/>
              <w:jc w:val="center"/>
              <w:rPr>
                <w:rFonts w:ascii="Sakkal Majalla" w:eastAsia="Calibri" w:hAnsi="Sakkal Majalla" w:cs="Sakkal Majalla"/>
                <w:b/>
                <w:bCs/>
                <w:sz w:val="28"/>
                <w:szCs w:val="28"/>
                <w:rtl/>
                <w:lang w:bidi="ar-AE"/>
              </w:rPr>
            </w:pPr>
            <w:r w:rsidRPr="00B04EEF">
              <w:rPr>
                <w:rFonts w:ascii="Sakkal Majalla" w:eastAsia="Calibri" w:hAnsi="Sakkal Majalla" w:cs="Sakkal Majalla" w:hint="cs"/>
                <w:sz w:val="28"/>
                <w:szCs w:val="28"/>
                <w:rtl/>
                <w:lang w:bidi="ar-AE"/>
              </w:rPr>
              <w:t>-</w:t>
            </w:r>
          </w:p>
        </w:tc>
      </w:tr>
      <w:tr w:rsidR="002B1BAB" w:rsidRPr="00A73869" w14:paraId="1CF40BFC" w14:textId="77777777" w:rsidTr="005C1B94">
        <w:tc>
          <w:tcPr>
            <w:tcW w:w="544" w:type="dxa"/>
          </w:tcPr>
          <w:p w14:paraId="53874A6D" w14:textId="77777777" w:rsidR="002B1BAB" w:rsidRPr="00A73869" w:rsidRDefault="002B1BAB" w:rsidP="002B1BAB">
            <w:pPr>
              <w:spacing w:line="276" w:lineRule="auto"/>
              <w:ind w:right="-142"/>
              <w:contextualSpacing/>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14.</w:t>
            </w:r>
          </w:p>
        </w:tc>
        <w:tc>
          <w:tcPr>
            <w:tcW w:w="6093" w:type="dxa"/>
            <w:vAlign w:val="center"/>
          </w:tcPr>
          <w:p w14:paraId="083F2B5E" w14:textId="77777777" w:rsidR="002B1BAB" w:rsidRPr="00A73869" w:rsidRDefault="002B1BAB" w:rsidP="002B1BAB">
            <w:pPr>
              <w:spacing w:line="276" w:lineRule="auto"/>
              <w:ind w:right="-142"/>
              <w:contextualSpacing/>
              <w:rPr>
                <w:rFonts w:ascii="Sakkal Majalla" w:eastAsia="Calibri" w:hAnsi="Sakkal Majalla" w:cs="Sakkal Majalla"/>
                <w:b/>
                <w:bCs/>
                <w:sz w:val="28"/>
                <w:szCs w:val="28"/>
                <w:rtl/>
                <w:lang w:bidi="ar-AE"/>
              </w:rPr>
            </w:pPr>
            <w:r w:rsidRPr="00A73869">
              <w:rPr>
                <w:rFonts w:ascii="Sakkal Majalla" w:eastAsia="Calibri" w:hAnsi="Sakkal Majalla" w:cs="Sakkal Majalla"/>
                <w:sz w:val="28"/>
                <w:szCs w:val="28"/>
                <w:rtl/>
                <w:lang w:bidi="ar-AE"/>
              </w:rPr>
              <w:t>العامل ميدانيا</w:t>
            </w:r>
            <w:r w:rsidRPr="00A73869">
              <w:rPr>
                <w:rFonts w:ascii="Sakkal Majalla" w:eastAsia="Calibri" w:hAnsi="Sakkal Majalla" w:cs="Sakkal Majalla" w:hint="cs"/>
                <w:sz w:val="28"/>
                <w:szCs w:val="28"/>
                <w:rtl/>
                <w:lang w:bidi="ar-AE"/>
              </w:rPr>
              <w:t>ً</w:t>
            </w:r>
            <w:r w:rsidRPr="00A73869">
              <w:rPr>
                <w:rFonts w:ascii="Sakkal Majalla" w:eastAsia="Calibri" w:hAnsi="Sakkal Majalla" w:cs="Sakkal Majalla"/>
                <w:sz w:val="28"/>
                <w:szCs w:val="28"/>
                <w:rtl/>
                <w:lang w:bidi="ar-AE"/>
              </w:rPr>
              <w:t xml:space="preserve"> في الإسعاف والإنقاذ</w:t>
            </w:r>
            <w:r w:rsidRPr="00A73869">
              <w:rPr>
                <w:rFonts w:ascii="Sakkal Majalla" w:eastAsia="Calibri" w:hAnsi="Sakkal Majalla" w:cs="Sakkal Majalla" w:hint="cs"/>
                <w:sz w:val="28"/>
                <w:szCs w:val="28"/>
                <w:rtl/>
                <w:lang w:bidi="ar-AE"/>
              </w:rPr>
              <w:t>.</w:t>
            </w:r>
          </w:p>
        </w:tc>
        <w:tc>
          <w:tcPr>
            <w:tcW w:w="2723" w:type="dxa"/>
          </w:tcPr>
          <w:p w14:paraId="7A6F5A9C" w14:textId="4DFCBB4E" w:rsidR="002B1BAB" w:rsidRPr="00A73869" w:rsidRDefault="002B1BAB" w:rsidP="002B1BAB">
            <w:pPr>
              <w:spacing w:line="276" w:lineRule="auto"/>
              <w:ind w:right="-142"/>
              <w:contextualSpacing/>
              <w:jc w:val="center"/>
              <w:rPr>
                <w:rFonts w:ascii="Sakkal Majalla" w:eastAsia="Calibri" w:hAnsi="Sakkal Majalla" w:cs="Sakkal Majalla"/>
                <w:b/>
                <w:bCs/>
                <w:sz w:val="28"/>
                <w:szCs w:val="28"/>
                <w:rtl/>
                <w:lang w:bidi="ar-AE"/>
              </w:rPr>
            </w:pPr>
            <w:r w:rsidRPr="00B04EEF">
              <w:rPr>
                <w:rFonts w:ascii="Sakkal Majalla" w:eastAsia="Calibri" w:hAnsi="Sakkal Majalla" w:cs="Sakkal Majalla" w:hint="cs"/>
                <w:sz w:val="28"/>
                <w:szCs w:val="28"/>
                <w:rtl/>
                <w:lang w:bidi="ar-AE"/>
              </w:rPr>
              <w:t>-</w:t>
            </w:r>
          </w:p>
        </w:tc>
      </w:tr>
      <w:tr w:rsidR="002B1BAB" w:rsidRPr="00A73869" w14:paraId="64AEC1D3" w14:textId="77777777" w:rsidTr="005C1B94">
        <w:tc>
          <w:tcPr>
            <w:tcW w:w="544" w:type="dxa"/>
          </w:tcPr>
          <w:p w14:paraId="597C7905" w14:textId="77777777" w:rsidR="002B1BAB" w:rsidRPr="00A73869" w:rsidRDefault="002B1BAB" w:rsidP="002B1BAB">
            <w:pPr>
              <w:spacing w:line="276" w:lineRule="auto"/>
              <w:ind w:right="-142"/>
              <w:contextualSpacing/>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15.</w:t>
            </w:r>
          </w:p>
        </w:tc>
        <w:tc>
          <w:tcPr>
            <w:tcW w:w="6093" w:type="dxa"/>
            <w:vAlign w:val="center"/>
          </w:tcPr>
          <w:p w14:paraId="173B90AE" w14:textId="77777777" w:rsidR="002B1BAB" w:rsidRPr="00A73869" w:rsidRDefault="002B1BAB" w:rsidP="002B1BAB">
            <w:pPr>
              <w:spacing w:line="276" w:lineRule="auto"/>
              <w:ind w:right="-142"/>
              <w:contextualSpacing/>
              <w:rPr>
                <w:rFonts w:ascii="Sakkal Majalla" w:eastAsia="Calibri" w:hAnsi="Sakkal Majalla" w:cs="Sakkal Majalla"/>
                <w:b/>
                <w:bCs/>
                <w:sz w:val="28"/>
                <w:szCs w:val="28"/>
                <w:rtl/>
                <w:lang w:bidi="ar-AE"/>
              </w:rPr>
            </w:pPr>
            <w:r w:rsidRPr="00A73869">
              <w:rPr>
                <w:rFonts w:ascii="Sakkal Majalla" w:eastAsia="Calibri" w:hAnsi="Sakkal Majalla" w:cs="Sakkal Majalla"/>
                <w:sz w:val="28"/>
                <w:szCs w:val="28"/>
                <w:rtl/>
                <w:lang w:bidi="ar-AE"/>
              </w:rPr>
              <w:t>العامل في مجال فحص مسرح الجريمة وفني الأدلة الجنائية</w:t>
            </w:r>
            <w:r w:rsidRPr="00A73869">
              <w:rPr>
                <w:rFonts w:ascii="Sakkal Majalla" w:eastAsia="Calibri" w:hAnsi="Sakkal Majalla" w:cs="Sakkal Majalla" w:hint="cs"/>
                <w:sz w:val="28"/>
                <w:szCs w:val="28"/>
                <w:rtl/>
                <w:lang w:bidi="ar-AE"/>
              </w:rPr>
              <w:t>.</w:t>
            </w:r>
          </w:p>
        </w:tc>
        <w:tc>
          <w:tcPr>
            <w:tcW w:w="2723" w:type="dxa"/>
          </w:tcPr>
          <w:p w14:paraId="632A3136" w14:textId="73AA7008" w:rsidR="002B1BAB" w:rsidRPr="00A73869" w:rsidRDefault="002B1BAB" w:rsidP="002B1BAB">
            <w:pPr>
              <w:spacing w:line="276" w:lineRule="auto"/>
              <w:ind w:right="-142"/>
              <w:contextualSpacing/>
              <w:jc w:val="center"/>
              <w:rPr>
                <w:rFonts w:ascii="Sakkal Majalla" w:eastAsia="Calibri" w:hAnsi="Sakkal Majalla" w:cs="Sakkal Majalla"/>
                <w:b/>
                <w:bCs/>
                <w:sz w:val="28"/>
                <w:szCs w:val="28"/>
                <w:rtl/>
                <w:lang w:bidi="ar-AE"/>
              </w:rPr>
            </w:pPr>
            <w:r w:rsidRPr="00B04EEF">
              <w:rPr>
                <w:rFonts w:ascii="Sakkal Majalla" w:eastAsia="Calibri" w:hAnsi="Sakkal Majalla" w:cs="Sakkal Majalla" w:hint="cs"/>
                <w:sz w:val="28"/>
                <w:szCs w:val="28"/>
                <w:rtl/>
                <w:lang w:bidi="ar-AE"/>
              </w:rPr>
              <w:t>-</w:t>
            </w:r>
          </w:p>
        </w:tc>
      </w:tr>
      <w:tr w:rsidR="002B1BAB" w:rsidRPr="00A73869" w14:paraId="4D04BAD2" w14:textId="77777777" w:rsidTr="005C1B94">
        <w:tc>
          <w:tcPr>
            <w:tcW w:w="544" w:type="dxa"/>
          </w:tcPr>
          <w:p w14:paraId="1F4EBA5C" w14:textId="77777777" w:rsidR="002B1BAB" w:rsidRPr="00A73869" w:rsidRDefault="002B1BAB" w:rsidP="002B1BAB">
            <w:pPr>
              <w:spacing w:line="276" w:lineRule="auto"/>
              <w:ind w:right="-142"/>
              <w:contextualSpacing/>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16.</w:t>
            </w:r>
          </w:p>
        </w:tc>
        <w:tc>
          <w:tcPr>
            <w:tcW w:w="6093" w:type="dxa"/>
            <w:vAlign w:val="center"/>
          </w:tcPr>
          <w:p w14:paraId="2A5014D2" w14:textId="77777777" w:rsidR="002B1BAB" w:rsidRPr="00A73869" w:rsidRDefault="002B1BAB" w:rsidP="002B1BAB">
            <w:pPr>
              <w:spacing w:line="276" w:lineRule="auto"/>
              <w:ind w:right="-142"/>
              <w:contextualSpacing/>
              <w:rPr>
                <w:rFonts w:ascii="Sakkal Majalla" w:eastAsia="Calibri" w:hAnsi="Sakkal Majalla" w:cs="Sakkal Majalla"/>
                <w:b/>
                <w:bCs/>
                <w:sz w:val="28"/>
                <w:szCs w:val="28"/>
                <w:rtl/>
                <w:lang w:bidi="ar-AE"/>
              </w:rPr>
            </w:pPr>
            <w:r w:rsidRPr="00A73869">
              <w:rPr>
                <w:rFonts w:ascii="Sakkal Majalla" w:eastAsia="Calibri" w:hAnsi="Sakkal Majalla" w:cs="Sakkal Majalla"/>
                <w:sz w:val="28"/>
                <w:szCs w:val="28"/>
                <w:rtl/>
                <w:lang w:bidi="ar-AE"/>
              </w:rPr>
              <w:t>العامل في مجال المتفجرات</w:t>
            </w:r>
            <w:r w:rsidRPr="00A73869">
              <w:rPr>
                <w:rFonts w:ascii="Sakkal Majalla" w:eastAsia="Calibri" w:hAnsi="Sakkal Majalla" w:cs="Sakkal Majalla" w:hint="cs"/>
                <w:sz w:val="28"/>
                <w:szCs w:val="28"/>
                <w:rtl/>
                <w:lang w:bidi="ar-AE"/>
              </w:rPr>
              <w:t>.</w:t>
            </w:r>
          </w:p>
        </w:tc>
        <w:tc>
          <w:tcPr>
            <w:tcW w:w="2723" w:type="dxa"/>
          </w:tcPr>
          <w:p w14:paraId="5D3B7502" w14:textId="6C98D4CB" w:rsidR="002B1BAB" w:rsidRPr="00A73869" w:rsidRDefault="002B1BAB" w:rsidP="002B1BAB">
            <w:pPr>
              <w:spacing w:line="276" w:lineRule="auto"/>
              <w:ind w:right="-142"/>
              <w:contextualSpacing/>
              <w:jc w:val="center"/>
              <w:rPr>
                <w:rFonts w:ascii="Sakkal Majalla" w:eastAsia="Calibri" w:hAnsi="Sakkal Majalla" w:cs="Sakkal Majalla"/>
                <w:b/>
                <w:bCs/>
                <w:sz w:val="28"/>
                <w:szCs w:val="28"/>
                <w:rtl/>
                <w:lang w:bidi="ar-AE"/>
              </w:rPr>
            </w:pPr>
            <w:r w:rsidRPr="00B04EEF">
              <w:rPr>
                <w:rFonts w:ascii="Sakkal Majalla" w:eastAsia="Calibri" w:hAnsi="Sakkal Majalla" w:cs="Sakkal Majalla" w:hint="cs"/>
                <w:sz w:val="28"/>
                <w:szCs w:val="28"/>
                <w:rtl/>
                <w:lang w:bidi="ar-AE"/>
              </w:rPr>
              <w:t>-</w:t>
            </w:r>
          </w:p>
        </w:tc>
      </w:tr>
      <w:tr w:rsidR="002B1BAB" w:rsidRPr="00A73869" w14:paraId="5AA4A8E8" w14:textId="77777777" w:rsidTr="00D87BE5">
        <w:tc>
          <w:tcPr>
            <w:tcW w:w="544" w:type="dxa"/>
          </w:tcPr>
          <w:p w14:paraId="497FF61C" w14:textId="77777777" w:rsidR="002B1BAB" w:rsidRPr="00A73869" w:rsidRDefault="002B1BAB" w:rsidP="002B1BAB">
            <w:pPr>
              <w:spacing w:line="276" w:lineRule="auto"/>
              <w:ind w:right="-142"/>
              <w:contextualSpacing/>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17.</w:t>
            </w:r>
          </w:p>
        </w:tc>
        <w:tc>
          <w:tcPr>
            <w:tcW w:w="6093" w:type="dxa"/>
            <w:vAlign w:val="center"/>
          </w:tcPr>
          <w:p w14:paraId="4D11789F" w14:textId="77777777" w:rsidR="002B1BAB" w:rsidRPr="00A73869" w:rsidRDefault="002B1BAB" w:rsidP="002B1BAB">
            <w:pPr>
              <w:spacing w:line="276" w:lineRule="auto"/>
              <w:ind w:right="-142"/>
              <w:contextualSpacing/>
              <w:rPr>
                <w:rFonts w:ascii="Sakkal Majalla" w:eastAsia="Calibri" w:hAnsi="Sakkal Majalla" w:cs="Sakkal Majalla"/>
                <w:b/>
                <w:bCs/>
                <w:sz w:val="28"/>
                <w:szCs w:val="28"/>
                <w:rtl/>
                <w:lang w:bidi="ar-AE"/>
              </w:rPr>
            </w:pPr>
            <w:r w:rsidRPr="00A73869">
              <w:rPr>
                <w:rFonts w:ascii="Sakkal Majalla" w:eastAsia="Calibri" w:hAnsi="Sakkal Majalla" w:cs="Sakkal Majalla"/>
                <w:sz w:val="28"/>
                <w:szCs w:val="28"/>
                <w:rtl/>
                <w:lang w:bidi="ar-AE"/>
              </w:rPr>
              <w:t xml:space="preserve">العامل في مجال </w:t>
            </w:r>
            <w:r w:rsidRPr="00A73869">
              <w:rPr>
                <w:rFonts w:ascii="Sakkal Majalla" w:eastAsia="Calibri" w:hAnsi="Sakkal Majalla" w:cs="Sakkal Majalla" w:hint="cs"/>
                <w:sz w:val="28"/>
                <w:szCs w:val="28"/>
                <w:rtl/>
                <w:lang w:bidi="ar-AE"/>
              </w:rPr>
              <w:t>الهندسة.</w:t>
            </w:r>
          </w:p>
        </w:tc>
        <w:tc>
          <w:tcPr>
            <w:tcW w:w="2723" w:type="dxa"/>
          </w:tcPr>
          <w:p w14:paraId="324D4D8B" w14:textId="3E28738C" w:rsidR="002B1BAB" w:rsidRPr="00A73869" w:rsidRDefault="002B1BAB" w:rsidP="002B1BAB">
            <w:pPr>
              <w:spacing w:line="276" w:lineRule="auto"/>
              <w:ind w:right="-142"/>
              <w:contextualSpacing/>
              <w:jc w:val="center"/>
              <w:rPr>
                <w:rFonts w:ascii="Sakkal Majalla" w:eastAsia="Calibri" w:hAnsi="Sakkal Majalla" w:cs="Sakkal Majalla"/>
                <w:b/>
                <w:bCs/>
                <w:sz w:val="28"/>
                <w:szCs w:val="28"/>
                <w:rtl/>
                <w:lang w:bidi="ar-AE"/>
              </w:rPr>
            </w:pPr>
            <w:r w:rsidRPr="00B04EEF">
              <w:rPr>
                <w:rFonts w:ascii="Sakkal Majalla" w:eastAsia="Calibri" w:hAnsi="Sakkal Majalla" w:cs="Sakkal Majalla" w:hint="cs"/>
                <w:sz w:val="28"/>
                <w:szCs w:val="28"/>
                <w:rtl/>
                <w:lang w:bidi="ar-AE"/>
              </w:rPr>
              <w:t>-</w:t>
            </w:r>
          </w:p>
        </w:tc>
      </w:tr>
      <w:tr w:rsidR="002B1BAB" w:rsidRPr="00A73869" w14:paraId="110BF067" w14:textId="77777777" w:rsidTr="00D87BE5">
        <w:tc>
          <w:tcPr>
            <w:tcW w:w="544" w:type="dxa"/>
          </w:tcPr>
          <w:p w14:paraId="79F0BD32" w14:textId="77777777" w:rsidR="002B1BAB" w:rsidRPr="00A73869" w:rsidRDefault="002B1BAB" w:rsidP="002B1BAB">
            <w:pPr>
              <w:spacing w:line="276" w:lineRule="auto"/>
              <w:ind w:right="-142"/>
              <w:contextualSpacing/>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18.</w:t>
            </w:r>
          </w:p>
        </w:tc>
        <w:tc>
          <w:tcPr>
            <w:tcW w:w="6093" w:type="dxa"/>
            <w:vAlign w:val="center"/>
          </w:tcPr>
          <w:p w14:paraId="23971D1A" w14:textId="77777777" w:rsidR="002B1BAB" w:rsidRPr="00A73869" w:rsidRDefault="002B1BAB" w:rsidP="002B1BAB">
            <w:pPr>
              <w:spacing w:line="276" w:lineRule="auto"/>
              <w:contextualSpacing/>
              <w:jc w:val="lowKashida"/>
              <w:rPr>
                <w:rFonts w:ascii="Sakkal Majalla" w:eastAsia="Calibri" w:hAnsi="Sakkal Majalla" w:cs="Sakkal Majalla"/>
                <w:strike/>
                <w:sz w:val="28"/>
                <w:szCs w:val="28"/>
                <w:rtl/>
                <w:lang w:bidi="ar-AE"/>
              </w:rPr>
            </w:pPr>
            <w:r w:rsidRPr="00A73869">
              <w:rPr>
                <w:rFonts w:ascii="Sakkal Majalla" w:eastAsia="Calibri" w:hAnsi="Sakkal Majalla" w:cs="Sakkal Majalla"/>
                <w:sz w:val="28"/>
                <w:szCs w:val="28"/>
                <w:rtl/>
                <w:lang w:bidi="ar-AE"/>
              </w:rPr>
              <w:t>العامل</w:t>
            </w:r>
            <w:r w:rsidRPr="00A73869">
              <w:rPr>
                <w:rFonts w:ascii="Sakkal Majalla" w:eastAsia="Calibri" w:hAnsi="Sakkal Majalla" w:cs="Sakkal Majalla" w:hint="cs"/>
                <w:sz w:val="28"/>
                <w:szCs w:val="28"/>
                <w:rtl/>
                <w:lang w:bidi="ar-AE"/>
              </w:rPr>
              <w:t xml:space="preserve"> الفني</w:t>
            </w:r>
            <w:r w:rsidRPr="00A73869">
              <w:rPr>
                <w:rFonts w:ascii="Sakkal Majalla" w:eastAsia="Calibri" w:hAnsi="Sakkal Majalla" w:cs="Sakkal Majalla"/>
                <w:sz w:val="28"/>
                <w:szCs w:val="28"/>
                <w:rtl/>
                <w:lang w:bidi="ar-AE"/>
              </w:rPr>
              <w:t xml:space="preserve"> في مجال الاتصالات</w:t>
            </w:r>
            <w:r w:rsidRPr="00A73869">
              <w:rPr>
                <w:rFonts w:ascii="Sakkal Majalla" w:eastAsia="Calibri" w:hAnsi="Sakkal Majalla" w:cs="Sakkal Majalla" w:hint="cs"/>
                <w:sz w:val="28"/>
                <w:szCs w:val="28"/>
                <w:rtl/>
                <w:lang w:bidi="ar-AE"/>
              </w:rPr>
              <w:t>.</w:t>
            </w:r>
          </w:p>
        </w:tc>
        <w:tc>
          <w:tcPr>
            <w:tcW w:w="2723" w:type="dxa"/>
          </w:tcPr>
          <w:p w14:paraId="774444AF" w14:textId="30E588D1" w:rsidR="002B1BAB" w:rsidRPr="00A73869" w:rsidRDefault="002B1BAB" w:rsidP="002B1BAB">
            <w:pPr>
              <w:spacing w:line="276" w:lineRule="auto"/>
              <w:ind w:right="-142"/>
              <w:contextualSpacing/>
              <w:jc w:val="center"/>
              <w:rPr>
                <w:rFonts w:ascii="Sakkal Majalla" w:eastAsia="Calibri" w:hAnsi="Sakkal Majalla" w:cs="Sakkal Majalla"/>
                <w:sz w:val="28"/>
                <w:szCs w:val="28"/>
                <w:rtl/>
                <w:lang w:bidi="ar-AE"/>
              </w:rPr>
            </w:pPr>
            <w:r w:rsidRPr="00B04EEF">
              <w:rPr>
                <w:rFonts w:ascii="Sakkal Majalla" w:eastAsia="Calibri" w:hAnsi="Sakkal Majalla" w:cs="Sakkal Majalla" w:hint="cs"/>
                <w:sz w:val="28"/>
                <w:szCs w:val="28"/>
                <w:rtl/>
                <w:lang w:bidi="ar-AE"/>
              </w:rPr>
              <w:t>-</w:t>
            </w:r>
          </w:p>
        </w:tc>
      </w:tr>
      <w:tr w:rsidR="002B1BAB" w:rsidRPr="00A73869" w14:paraId="0AB2917D" w14:textId="77777777" w:rsidTr="00D87BE5">
        <w:tc>
          <w:tcPr>
            <w:tcW w:w="544" w:type="dxa"/>
          </w:tcPr>
          <w:p w14:paraId="12125897" w14:textId="77777777" w:rsidR="002B1BAB" w:rsidRPr="00A73869" w:rsidRDefault="002B1BAB" w:rsidP="002B1BAB">
            <w:pPr>
              <w:spacing w:line="276" w:lineRule="auto"/>
              <w:ind w:right="-142"/>
              <w:contextualSpacing/>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19.</w:t>
            </w:r>
          </w:p>
        </w:tc>
        <w:tc>
          <w:tcPr>
            <w:tcW w:w="6093" w:type="dxa"/>
            <w:vAlign w:val="center"/>
          </w:tcPr>
          <w:p w14:paraId="64DD6308" w14:textId="77777777" w:rsidR="002B1BAB" w:rsidRPr="00A73869" w:rsidRDefault="002B1BAB" w:rsidP="002B1BAB">
            <w:pPr>
              <w:spacing w:line="276" w:lineRule="auto"/>
              <w:ind w:right="-142"/>
              <w:contextualSpacing/>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 xml:space="preserve">العامل </w:t>
            </w:r>
            <w:r w:rsidRPr="00A73869">
              <w:rPr>
                <w:rFonts w:ascii="Sakkal Majalla" w:eastAsia="Calibri" w:hAnsi="Sakkal Majalla" w:cs="Sakkal Majalla" w:hint="cs"/>
                <w:sz w:val="28"/>
                <w:szCs w:val="28"/>
                <w:rtl/>
                <w:lang w:bidi="ar-AE"/>
              </w:rPr>
              <w:t xml:space="preserve">التقني </w:t>
            </w:r>
            <w:r w:rsidRPr="00A73869">
              <w:rPr>
                <w:rFonts w:ascii="Sakkal Majalla" w:eastAsia="Calibri" w:hAnsi="Sakkal Majalla" w:cs="Sakkal Majalla"/>
                <w:sz w:val="28"/>
                <w:szCs w:val="28"/>
                <w:rtl/>
                <w:lang w:bidi="ar-AE"/>
              </w:rPr>
              <w:t>في مجال تقنية المعلومات</w:t>
            </w:r>
            <w:r w:rsidRPr="00A73869">
              <w:rPr>
                <w:rFonts w:ascii="Sakkal Majalla" w:eastAsia="Calibri" w:hAnsi="Sakkal Majalla" w:cs="Sakkal Majalla" w:hint="cs"/>
                <w:sz w:val="28"/>
                <w:szCs w:val="28"/>
                <w:rtl/>
                <w:lang w:bidi="ar-AE"/>
              </w:rPr>
              <w:t>.</w:t>
            </w:r>
          </w:p>
        </w:tc>
        <w:tc>
          <w:tcPr>
            <w:tcW w:w="2723" w:type="dxa"/>
          </w:tcPr>
          <w:p w14:paraId="1C2D235E" w14:textId="70BE9449" w:rsidR="002B1BAB" w:rsidRPr="00A73869" w:rsidRDefault="002B1BAB" w:rsidP="002B1BAB">
            <w:pPr>
              <w:spacing w:line="276" w:lineRule="auto"/>
              <w:ind w:right="-142"/>
              <w:contextualSpacing/>
              <w:jc w:val="center"/>
              <w:rPr>
                <w:rFonts w:ascii="Sakkal Majalla" w:eastAsia="Calibri" w:hAnsi="Sakkal Majalla" w:cs="Sakkal Majalla"/>
                <w:sz w:val="28"/>
                <w:szCs w:val="28"/>
                <w:rtl/>
                <w:lang w:bidi="ar-AE"/>
              </w:rPr>
            </w:pPr>
            <w:r w:rsidRPr="00B04EEF">
              <w:rPr>
                <w:rFonts w:ascii="Sakkal Majalla" w:eastAsia="Calibri" w:hAnsi="Sakkal Majalla" w:cs="Sakkal Majalla" w:hint="cs"/>
                <w:sz w:val="28"/>
                <w:szCs w:val="28"/>
                <w:rtl/>
                <w:lang w:bidi="ar-AE"/>
              </w:rPr>
              <w:t>-</w:t>
            </w:r>
          </w:p>
        </w:tc>
      </w:tr>
      <w:tr w:rsidR="002B1BAB" w:rsidRPr="00A73869" w14:paraId="6532BB16" w14:textId="77777777" w:rsidTr="005C1B94">
        <w:tc>
          <w:tcPr>
            <w:tcW w:w="544" w:type="dxa"/>
          </w:tcPr>
          <w:p w14:paraId="7F840EB2" w14:textId="77777777" w:rsidR="002B1BAB" w:rsidRPr="00A73869" w:rsidRDefault="002B1BAB" w:rsidP="002B1BAB">
            <w:pPr>
              <w:spacing w:line="276" w:lineRule="auto"/>
              <w:ind w:right="-142"/>
              <w:contextualSpacing/>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20.</w:t>
            </w:r>
          </w:p>
        </w:tc>
        <w:tc>
          <w:tcPr>
            <w:tcW w:w="6093" w:type="dxa"/>
          </w:tcPr>
          <w:p w14:paraId="0834BBE7" w14:textId="77777777" w:rsidR="002B1BAB" w:rsidRPr="00A73869" w:rsidRDefault="002B1BAB" w:rsidP="002B1BAB">
            <w:pPr>
              <w:spacing w:line="276" w:lineRule="auto"/>
              <w:ind w:right="-142"/>
              <w:contextualSpacing/>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العامل في مجال الإشراف الأكاديمي / الإشراف على الدورات.</w:t>
            </w:r>
          </w:p>
        </w:tc>
        <w:tc>
          <w:tcPr>
            <w:tcW w:w="2723" w:type="dxa"/>
          </w:tcPr>
          <w:p w14:paraId="6A193C7F" w14:textId="5A4BB6F8" w:rsidR="002B1BAB" w:rsidRPr="00A73869" w:rsidRDefault="002B1BAB" w:rsidP="002B1BAB">
            <w:pPr>
              <w:spacing w:line="276" w:lineRule="auto"/>
              <w:ind w:right="-142"/>
              <w:contextualSpacing/>
              <w:jc w:val="center"/>
              <w:rPr>
                <w:rFonts w:ascii="Sakkal Majalla" w:eastAsia="Calibri" w:hAnsi="Sakkal Majalla" w:cs="Sakkal Majalla"/>
                <w:sz w:val="28"/>
                <w:szCs w:val="28"/>
                <w:rtl/>
                <w:lang w:bidi="ar-AE"/>
              </w:rPr>
            </w:pPr>
            <w:r w:rsidRPr="00B04EEF">
              <w:rPr>
                <w:rFonts w:ascii="Sakkal Majalla" w:eastAsia="Calibri" w:hAnsi="Sakkal Majalla" w:cs="Sakkal Majalla" w:hint="cs"/>
                <w:sz w:val="28"/>
                <w:szCs w:val="28"/>
                <w:rtl/>
                <w:lang w:bidi="ar-AE"/>
              </w:rPr>
              <w:t>-</w:t>
            </w:r>
          </w:p>
        </w:tc>
      </w:tr>
      <w:tr w:rsidR="002B1BAB" w:rsidRPr="00A73869" w14:paraId="56E7275F" w14:textId="77777777" w:rsidTr="005C1B94">
        <w:tc>
          <w:tcPr>
            <w:tcW w:w="544" w:type="dxa"/>
          </w:tcPr>
          <w:p w14:paraId="66402ADC" w14:textId="77777777" w:rsidR="002B1BAB" w:rsidRPr="00A73869" w:rsidRDefault="002B1BAB" w:rsidP="002B1BAB">
            <w:pPr>
              <w:spacing w:line="276" w:lineRule="auto"/>
              <w:ind w:right="-142"/>
              <w:contextualSpacing/>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21.</w:t>
            </w:r>
          </w:p>
        </w:tc>
        <w:tc>
          <w:tcPr>
            <w:tcW w:w="6093" w:type="dxa"/>
          </w:tcPr>
          <w:p w14:paraId="46B91B07" w14:textId="77777777" w:rsidR="002B1BAB" w:rsidRPr="00A73869" w:rsidRDefault="002B1BAB" w:rsidP="002B1BAB">
            <w:pPr>
              <w:spacing w:line="276" w:lineRule="auto"/>
              <w:ind w:right="-142"/>
              <w:contextualSpacing/>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 xml:space="preserve">قادة </w:t>
            </w:r>
            <w:r w:rsidRPr="00A73869">
              <w:rPr>
                <w:rFonts w:ascii="Sakkal Majalla" w:eastAsia="Calibri" w:hAnsi="Sakkal Majalla" w:cs="Sakkal Majalla" w:hint="cs"/>
                <w:sz w:val="28"/>
                <w:szCs w:val="28"/>
                <w:rtl/>
                <w:lang w:bidi="ar-AE"/>
              </w:rPr>
              <w:t>الدفعات/ قادة ال</w:t>
            </w:r>
            <w:r w:rsidRPr="00A73869">
              <w:rPr>
                <w:rFonts w:ascii="Sakkal Majalla" w:eastAsia="Calibri" w:hAnsi="Sakkal Majalla" w:cs="Sakkal Majalla"/>
                <w:sz w:val="28"/>
                <w:szCs w:val="28"/>
                <w:rtl/>
                <w:lang w:bidi="ar-AE"/>
              </w:rPr>
              <w:t xml:space="preserve">فصائل </w:t>
            </w:r>
            <w:r w:rsidRPr="00A73869">
              <w:rPr>
                <w:rFonts w:ascii="Sakkal Majalla" w:eastAsia="Calibri" w:hAnsi="Sakkal Majalla" w:cs="Sakkal Majalla" w:hint="cs"/>
                <w:sz w:val="28"/>
                <w:szCs w:val="28"/>
                <w:rtl/>
                <w:lang w:bidi="ar-AE"/>
              </w:rPr>
              <w:t xml:space="preserve">للطلبة الضباط </w:t>
            </w:r>
            <w:r w:rsidRPr="00A73869">
              <w:rPr>
                <w:rFonts w:ascii="Sakkal Majalla" w:eastAsia="Calibri" w:hAnsi="Sakkal Majalla" w:cs="Sakkal Majalla"/>
                <w:sz w:val="28"/>
                <w:szCs w:val="28"/>
                <w:rtl/>
                <w:lang w:bidi="ar-AE"/>
              </w:rPr>
              <w:t xml:space="preserve">والجامعيين في </w:t>
            </w:r>
            <w:r w:rsidRPr="00A73869">
              <w:rPr>
                <w:rFonts w:ascii="Sakkal Majalla" w:eastAsia="Calibri" w:hAnsi="Sakkal Majalla" w:cs="Sakkal Majalla" w:hint="cs"/>
                <w:sz w:val="28"/>
                <w:szCs w:val="28"/>
                <w:rtl/>
                <w:lang w:bidi="ar-AE"/>
              </w:rPr>
              <w:t xml:space="preserve">الأكاديمية. </w:t>
            </w:r>
          </w:p>
        </w:tc>
        <w:tc>
          <w:tcPr>
            <w:tcW w:w="2723" w:type="dxa"/>
          </w:tcPr>
          <w:p w14:paraId="464EC4F8" w14:textId="25B72B13" w:rsidR="002B1BAB" w:rsidRPr="00A73869" w:rsidRDefault="002B1BAB" w:rsidP="002B1BAB">
            <w:pPr>
              <w:spacing w:line="276" w:lineRule="auto"/>
              <w:ind w:right="-142"/>
              <w:contextualSpacing/>
              <w:jc w:val="center"/>
              <w:rPr>
                <w:rFonts w:ascii="Sakkal Majalla" w:eastAsia="Calibri" w:hAnsi="Sakkal Majalla" w:cs="Sakkal Majalla"/>
                <w:sz w:val="28"/>
                <w:szCs w:val="28"/>
                <w:rtl/>
                <w:lang w:bidi="ar-AE"/>
              </w:rPr>
            </w:pPr>
            <w:r w:rsidRPr="00B04EEF">
              <w:rPr>
                <w:rFonts w:ascii="Sakkal Majalla" w:eastAsia="Calibri" w:hAnsi="Sakkal Majalla" w:cs="Sakkal Majalla" w:hint="cs"/>
                <w:sz w:val="28"/>
                <w:szCs w:val="28"/>
                <w:rtl/>
                <w:lang w:bidi="ar-AE"/>
              </w:rPr>
              <w:t>-</w:t>
            </w:r>
          </w:p>
        </w:tc>
      </w:tr>
      <w:tr w:rsidR="002B1BAB" w:rsidRPr="00A73869" w14:paraId="3F203559" w14:textId="77777777" w:rsidTr="005C1B94">
        <w:tc>
          <w:tcPr>
            <w:tcW w:w="544" w:type="dxa"/>
          </w:tcPr>
          <w:p w14:paraId="7CDE5A13" w14:textId="77777777" w:rsidR="002B1BAB" w:rsidRPr="00A73869" w:rsidRDefault="002B1BAB" w:rsidP="002B1BAB">
            <w:pPr>
              <w:spacing w:line="276" w:lineRule="auto"/>
              <w:ind w:right="-142"/>
              <w:contextualSpacing/>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22.</w:t>
            </w:r>
          </w:p>
        </w:tc>
        <w:tc>
          <w:tcPr>
            <w:tcW w:w="6093" w:type="dxa"/>
          </w:tcPr>
          <w:p w14:paraId="793280B0" w14:textId="77777777" w:rsidR="002B1BAB" w:rsidRPr="00A73869" w:rsidRDefault="002B1BAB" w:rsidP="002B1BAB">
            <w:pPr>
              <w:spacing w:line="276" w:lineRule="auto"/>
              <w:ind w:right="-142"/>
              <w:contextualSpacing/>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الضباط</w:t>
            </w:r>
            <w:r w:rsidRPr="00A73869">
              <w:rPr>
                <w:rFonts w:ascii="Sakkal Majalla" w:eastAsia="Calibri" w:hAnsi="Sakkal Majalla" w:cs="Sakkal Majalla" w:hint="cs"/>
                <w:sz w:val="28"/>
                <w:szCs w:val="28"/>
                <w:rtl/>
                <w:lang w:bidi="ar-AE"/>
              </w:rPr>
              <w:t xml:space="preserve"> وصف الضباط والأفراد</w:t>
            </w:r>
            <w:r w:rsidRPr="00A73869">
              <w:rPr>
                <w:rFonts w:ascii="Sakkal Majalla" w:eastAsia="Calibri" w:hAnsi="Sakkal Majalla" w:cs="Sakkal Majalla"/>
                <w:sz w:val="28"/>
                <w:szCs w:val="28"/>
                <w:rtl/>
                <w:lang w:bidi="ar-AE"/>
              </w:rPr>
              <w:t xml:space="preserve"> العاملون على القطع البحرية</w:t>
            </w:r>
            <w:r w:rsidRPr="00A73869">
              <w:rPr>
                <w:rFonts w:ascii="Sakkal Majalla" w:eastAsia="Calibri" w:hAnsi="Sakkal Majalla" w:cs="Sakkal Majalla" w:hint="cs"/>
                <w:sz w:val="28"/>
                <w:szCs w:val="28"/>
                <w:rtl/>
                <w:lang w:bidi="ar-AE"/>
              </w:rPr>
              <w:t>.</w:t>
            </w:r>
          </w:p>
        </w:tc>
        <w:tc>
          <w:tcPr>
            <w:tcW w:w="2723" w:type="dxa"/>
          </w:tcPr>
          <w:p w14:paraId="217FCE75" w14:textId="7EFC4FB7" w:rsidR="002B1BAB" w:rsidRPr="00A73869" w:rsidRDefault="002B1BAB" w:rsidP="002B1BAB">
            <w:pPr>
              <w:spacing w:line="276" w:lineRule="auto"/>
              <w:ind w:right="-142"/>
              <w:contextualSpacing/>
              <w:jc w:val="center"/>
              <w:rPr>
                <w:rFonts w:ascii="Sakkal Majalla" w:eastAsia="Calibri" w:hAnsi="Sakkal Majalla" w:cs="Sakkal Majalla"/>
                <w:sz w:val="28"/>
                <w:szCs w:val="28"/>
                <w:rtl/>
                <w:lang w:bidi="ar-AE"/>
              </w:rPr>
            </w:pPr>
            <w:r w:rsidRPr="00B04EEF">
              <w:rPr>
                <w:rFonts w:ascii="Sakkal Majalla" w:eastAsia="Calibri" w:hAnsi="Sakkal Majalla" w:cs="Sakkal Majalla" w:hint="cs"/>
                <w:sz w:val="28"/>
                <w:szCs w:val="28"/>
                <w:rtl/>
                <w:lang w:bidi="ar-AE"/>
              </w:rPr>
              <w:t>-</w:t>
            </w:r>
          </w:p>
        </w:tc>
      </w:tr>
      <w:tr w:rsidR="002B1BAB" w:rsidRPr="00A73869" w14:paraId="0E2C0FC9" w14:textId="77777777" w:rsidTr="00D87BE5">
        <w:tc>
          <w:tcPr>
            <w:tcW w:w="544" w:type="dxa"/>
          </w:tcPr>
          <w:p w14:paraId="51AB5ED0" w14:textId="77777777" w:rsidR="002B1BAB" w:rsidRPr="00A73869" w:rsidRDefault="002B1BAB" w:rsidP="002B1BAB">
            <w:pPr>
              <w:spacing w:line="276" w:lineRule="auto"/>
              <w:ind w:right="-142"/>
              <w:contextualSpacing/>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23.</w:t>
            </w:r>
          </w:p>
        </w:tc>
        <w:tc>
          <w:tcPr>
            <w:tcW w:w="6093" w:type="dxa"/>
            <w:vAlign w:val="center"/>
          </w:tcPr>
          <w:p w14:paraId="36613658" w14:textId="77777777" w:rsidR="002B1BAB" w:rsidRPr="00A73869" w:rsidRDefault="002B1BAB" w:rsidP="002B1BAB">
            <w:pPr>
              <w:spacing w:line="276" w:lineRule="auto"/>
              <w:contextualSpacing/>
              <w:jc w:val="lowKashida"/>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العامل في المجال الميداني والمجتاز للدورات التخصصية المطلوبة والمصنف بمهنة مقاتل.</w:t>
            </w:r>
          </w:p>
        </w:tc>
        <w:tc>
          <w:tcPr>
            <w:tcW w:w="2723" w:type="dxa"/>
          </w:tcPr>
          <w:p w14:paraId="4A6E8D35" w14:textId="308B1B30" w:rsidR="002B1BAB" w:rsidRPr="00A73869" w:rsidRDefault="002B1BAB" w:rsidP="002B1BAB">
            <w:pPr>
              <w:spacing w:line="276" w:lineRule="auto"/>
              <w:ind w:right="-142"/>
              <w:contextualSpacing/>
              <w:jc w:val="center"/>
              <w:rPr>
                <w:rFonts w:ascii="Sakkal Majalla" w:eastAsia="Calibri" w:hAnsi="Sakkal Majalla" w:cs="Sakkal Majalla"/>
                <w:sz w:val="28"/>
                <w:szCs w:val="28"/>
                <w:rtl/>
                <w:lang w:bidi="ar-AE"/>
              </w:rPr>
            </w:pPr>
            <w:r w:rsidRPr="00B04EEF">
              <w:rPr>
                <w:rFonts w:ascii="Sakkal Majalla" w:eastAsia="Calibri" w:hAnsi="Sakkal Majalla" w:cs="Sakkal Majalla" w:hint="cs"/>
                <w:sz w:val="28"/>
                <w:szCs w:val="28"/>
                <w:rtl/>
                <w:lang w:bidi="ar-AE"/>
              </w:rPr>
              <w:t>-</w:t>
            </w:r>
          </w:p>
        </w:tc>
      </w:tr>
      <w:tr w:rsidR="002B1BAB" w:rsidRPr="00A73869" w14:paraId="40EC8BDB" w14:textId="77777777" w:rsidTr="00D87BE5">
        <w:tc>
          <w:tcPr>
            <w:tcW w:w="544" w:type="dxa"/>
          </w:tcPr>
          <w:p w14:paraId="4B664A37" w14:textId="77777777" w:rsidR="002B1BAB" w:rsidRPr="00A73869" w:rsidRDefault="002B1BAB" w:rsidP="002B1BAB">
            <w:pPr>
              <w:spacing w:line="276" w:lineRule="auto"/>
              <w:ind w:right="-142"/>
              <w:contextualSpacing/>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24.</w:t>
            </w:r>
          </w:p>
        </w:tc>
        <w:tc>
          <w:tcPr>
            <w:tcW w:w="6093" w:type="dxa"/>
            <w:vAlign w:val="center"/>
          </w:tcPr>
          <w:p w14:paraId="2E3A02AA" w14:textId="77777777" w:rsidR="002B1BAB" w:rsidRPr="00A73869" w:rsidRDefault="002B1BAB" w:rsidP="002B1BAB">
            <w:pPr>
              <w:spacing w:line="276" w:lineRule="auto"/>
              <w:ind w:right="-142"/>
              <w:contextualSpacing/>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العامل الميداني في القوات الخاصة.</w:t>
            </w:r>
          </w:p>
        </w:tc>
        <w:tc>
          <w:tcPr>
            <w:tcW w:w="2723" w:type="dxa"/>
          </w:tcPr>
          <w:p w14:paraId="0284EFB4" w14:textId="639ED614" w:rsidR="002B1BAB" w:rsidRPr="00A73869" w:rsidRDefault="002B1BAB" w:rsidP="002B1BAB">
            <w:pPr>
              <w:spacing w:line="276" w:lineRule="auto"/>
              <w:ind w:right="-142"/>
              <w:contextualSpacing/>
              <w:jc w:val="center"/>
              <w:rPr>
                <w:rFonts w:ascii="Sakkal Majalla" w:eastAsia="Calibri" w:hAnsi="Sakkal Majalla" w:cs="Sakkal Majalla"/>
                <w:sz w:val="28"/>
                <w:szCs w:val="28"/>
                <w:rtl/>
                <w:lang w:bidi="ar-AE"/>
              </w:rPr>
            </w:pPr>
            <w:r w:rsidRPr="00B04EEF">
              <w:rPr>
                <w:rFonts w:ascii="Sakkal Majalla" w:eastAsia="Calibri" w:hAnsi="Sakkal Majalla" w:cs="Sakkal Majalla" w:hint="cs"/>
                <w:sz w:val="28"/>
                <w:szCs w:val="28"/>
                <w:rtl/>
                <w:lang w:bidi="ar-AE"/>
              </w:rPr>
              <w:t>-</w:t>
            </w:r>
          </w:p>
        </w:tc>
      </w:tr>
      <w:tr w:rsidR="002B1BAB" w:rsidRPr="00A73869" w14:paraId="66929C69" w14:textId="77777777" w:rsidTr="005C1B94">
        <w:tc>
          <w:tcPr>
            <w:tcW w:w="544" w:type="dxa"/>
          </w:tcPr>
          <w:p w14:paraId="4DBE24A1" w14:textId="77777777" w:rsidR="002B1BAB" w:rsidRPr="00A73869" w:rsidRDefault="002B1BAB" w:rsidP="002B1BAB">
            <w:pPr>
              <w:spacing w:line="276" w:lineRule="auto"/>
              <w:ind w:right="-142"/>
              <w:contextualSpacing/>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25.</w:t>
            </w:r>
          </w:p>
        </w:tc>
        <w:tc>
          <w:tcPr>
            <w:tcW w:w="6093" w:type="dxa"/>
            <w:vAlign w:val="center"/>
          </w:tcPr>
          <w:p w14:paraId="12901DB1" w14:textId="77777777" w:rsidR="002B1BAB" w:rsidRPr="00A73869" w:rsidRDefault="002B1BAB" w:rsidP="002B1BAB">
            <w:pPr>
              <w:spacing w:line="276" w:lineRule="auto"/>
              <w:ind w:right="-142"/>
              <w:contextualSpacing/>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المناوب ميدانياً من فئة الضباط.</w:t>
            </w:r>
          </w:p>
        </w:tc>
        <w:tc>
          <w:tcPr>
            <w:tcW w:w="2723" w:type="dxa"/>
          </w:tcPr>
          <w:p w14:paraId="3DCFC3AD" w14:textId="5F87AEB5" w:rsidR="002B1BAB" w:rsidRPr="00A73869" w:rsidRDefault="002B1BAB" w:rsidP="002B1BAB">
            <w:pPr>
              <w:spacing w:line="276" w:lineRule="auto"/>
              <w:ind w:right="-142"/>
              <w:contextualSpacing/>
              <w:jc w:val="center"/>
              <w:rPr>
                <w:rFonts w:ascii="Sakkal Majalla" w:eastAsia="Calibri" w:hAnsi="Sakkal Majalla" w:cs="Sakkal Majalla"/>
                <w:sz w:val="28"/>
                <w:szCs w:val="28"/>
                <w:rtl/>
                <w:lang w:bidi="ar-AE"/>
              </w:rPr>
            </w:pPr>
            <w:r w:rsidRPr="00B04EEF">
              <w:rPr>
                <w:rFonts w:ascii="Sakkal Majalla" w:eastAsia="Calibri" w:hAnsi="Sakkal Majalla" w:cs="Sakkal Majalla" w:hint="cs"/>
                <w:sz w:val="28"/>
                <w:szCs w:val="28"/>
                <w:rtl/>
                <w:lang w:bidi="ar-AE"/>
              </w:rPr>
              <w:t>-</w:t>
            </w:r>
          </w:p>
        </w:tc>
      </w:tr>
      <w:tr w:rsidR="002B1BAB" w:rsidRPr="00A73869" w14:paraId="78CA8E1C" w14:textId="77777777" w:rsidTr="005C1B94">
        <w:tc>
          <w:tcPr>
            <w:tcW w:w="544" w:type="dxa"/>
          </w:tcPr>
          <w:p w14:paraId="21875CCF" w14:textId="77777777" w:rsidR="002B1BAB" w:rsidRPr="00A73869" w:rsidRDefault="002B1BAB" w:rsidP="002B1BAB">
            <w:pPr>
              <w:spacing w:line="276" w:lineRule="auto"/>
              <w:ind w:right="-142"/>
              <w:contextualSpacing/>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26.</w:t>
            </w:r>
          </w:p>
        </w:tc>
        <w:tc>
          <w:tcPr>
            <w:tcW w:w="6093" w:type="dxa"/>
            <w:vAlign w:val="center"/>
          </w:tcPr>
          <w:p w14:paraId="610043EB" w14:textId="77777777" w:rsidR="002B1BAB" w:rsidRPr="00A73869" w:rsidRDefault="002B1BAB" w:rsidP="002B1BAB">
            <w:pPr>
              <w:spacing w:line="276" w:lineRule="auto"/>
              <w:ind w:right="-142"/>
              <w:contextualSpacing/>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المناوب ميدانياً من فئة صف الضباط والأفراد.</w:t>
            </w:r>
          </w:p>
        </w:tc>
        <w:tc>
          <w:tcPr>
            <w:tcW w:w="2723" w:type="dxa"/>
          </w:tcPr>
          <w:p w14:paraId="623A7C97" w14:textId="73462FBD" w:rsidR="002B1BAB" w:rsidRPr="00A73869" w:rsidRDefault="002B1BAB" w:rsidP="002B1BAB">
            <w:pPr>
              <w:spacing w:line="276" w:lineRule="auto"/>
              <w:ind w:right="-142"/>
              <w:contextualSpacing/>
              <w:jc w:val="center"/>
              <w:rPr>
                <w:rFonts w:ascii="Sakkal Majalla" w:eastAsia="Calibri" w:hAnsi="Sakkal Majalla" w:cs="Sakkal Majalla"/>
                <w:sz w:val="28"/>
                <w:szCs w:val="28"/>
                <w:rtl/>
                <w:lang w:bidi="ar-AE"/>
              </w:rPr>
            </w:pPr>
            <w:r w:rsidRPr="00B04EEF">
              <w:rPr>
                <w:rFonts w:ascii="Sakkal Majalla" w:eastAsia="Calibri" w:hAnsi="Sakkal Majalla" w:cs="Sakkal Majalla" w:hint="cs"/>
                <w:sz w:val="28"/>
                <w:szCs w:val="28"/>
                <w:rtl/>
                <w:lang w:bidi="ar-AE"/>
              </w:rPr>
              <w:t>-</w:t>
            </w:r>
          </w:p>
        </w:tc>
      </w:tr>
      <w:tr w:rsidR="002B1BAB" w:rsidRPr="00A73869" w14:paraId="17979771" w14:textId="77777777" w:rsidTr="005C1B94">
        <w:tc>
          <w:tcPr>
            <w:tcW w:w="544" w:type="dxa"/>
          </w:tcPr>
          <w:p w14:paraId="0DBABF89" w14:textId="77777777" w:rsidR="002B1BAB" w:rsidRPr="00A73869" w:rsidRDefault="002B1BAB" w:rsidP="002B1BAB">
            <w:pPr>
              <w:ind w:right="-142"/>
              <w:contextualSpacing/>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 xml:space="preserve">27. </w:t>
            </w:r>
          </w:p>
        </w:tc>
        <w:tc>
          <w:tcPr>
            <w:tcW w:w="6093" w:type="dxa"/>
            <w:vAlign w:val="center"/>
          </w:tcPr>
          <w:p w14:paraId="5052ABE2" w14:textId="77777777" w:rsidR="002B1BAB" w:rsidRPr="00A73869" w:rsidRDefault="002B1BAB" w:rsidP="002B1BAB">
            <w:pPr>
              <w:ind w:right="-142"/>
              <w:contextualSpacing/>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العامل في مجال حماية الشخصيات الهامة.</w:t>
            </w:r>
          </w:p>
        </w:tc>
        <w:tc>
          <w:tcPr>
            <w:tcW w:w="2723" w:type="dxa"/>
          </w:tcPr>
          <w:p w14:paraId="0E98D106" w14:textId="66A26BA1" w:rsidR="002B1BAB" w:rsidRPr="00A73869" w:rsidRDefault="002B1BAB" w:rsidP="002B1BAB">
            <w:pPr>
              <w:ind w:right="-142"/>
              <w:contextualSpacing/>
              <w:jc w:val="center"/>
              <w:rPr>
                <w:rFonts w:ascii="Sakkal Majalla" w:eastAsia="Calibri" w:hAnsi="Sakkal Majalla" w:cs="Sakkal Majalla"/>
                <w:sz w:val="28"/>
                <w:szCs w:val="28"/>
                <w:rtl/>
                <w:lang w:bidi="ar-AE"/>
              </w:rPr>
            </w:pPr>
            <w:r w:rsidRPr="00B04EEF">
              <w:rPr>
                <w:rFonts w:ascii="Sakkal Majalla" w:eastAsia="Calibri" w:hAnsi="Sakkal Majalla" w:cs="Sakkal Majalla" w:hint="cs"/>
                <w:sz w:val="28"/>
                <w:szCs w:val="28"/>
                <w:rtl/>
                <w:lang w:bidi="ar-AE"/>
              </w:rPr>
              <w:t>-</w:t>
            </w:r>
          </w:p>
        </w:tc>
      </w:tr>
    </w:tbl>
    <w:p w14:paraId="772BF649" w14:textId="77777777" w:rsidR="00804F65" w:rsidRDefault="00804F65" w:rsidP="00804F65">
      <w:pPr>
        <w:rPr>
          <w:rFonts w:ascii="Sakkal Majalla" w:eastAsia="Calibri" w:hAnsi="Sakkal Majalla" w:cs="Sakkal Majalla"/>
          <w:b/>
          <w:bCs/>
          <w:sz w:val="28"/>
          <w:szCs w:val="28"/>
          <w:rtl/>
          <w:lang w:bidi="ar-AE"/>
        </w:rPr>
      </w:pPr>
    </w:p>
    <w:p w14:paraId="3E75DCB3" w14:textId="77777777" w:rsidR="009510DA" w:rsidRDefault="009510DA" w:rsidP="00804F65">
      <w:pPr>
        <w:rPr>
          <w:rFonts w:ascii="Sakkal Majalla" w:eastAsia="Calibri" w:hAnsi="Sakkal Majalla" w:cs="Sakkal Majalla"/>
          <w:b/>
          <w:bCs/>
          <w:sz w:val="28"/>
          <w:szCs w:val="28"/>
          <w:rtl/>
          <w:lang w:bidi="ar-AE"/>
        </w:rPr>
      </w:pPr>
    </w:p>
    <w:p w14:paraId="0AB9D4FE" w14:textId="77777777" w:rsidR="009510DA" w:rsidRDefault="009510DA" w:rsidP="00804F65">
      <w:pPr>
        <w:rPr>
          <w:rFonts w:ascii="Sakkal Majalla" w:eastAsia="Calibri" w:hAnsi="Sakkal Majalla" w:cs="Sakkal Majalla"/>
          <w:b/>
          <w:bCs/>
          <w:sz w:val="28"/>
          <w:szCs w:val="28"/>
          <w:rtl/>
          <w:lang w:bidi="ar-AE"/>
        </w:rPr>
      </w:pPr>
    </w:p>
    <w:p w14:paraId="4F95FB4F" w14:textId="77777777" w:rsidR="009510DA" w:rsidRDefault="009510DA" w:rsidP="00804F65">
      <w:pPr>
        <w:rPr>
          <w:rFonts w:ascii="Sakkal Majalla" w:eastAsia="Calibri" w:hAnsi="Sakkal Majalla" w:cs="Sakkal Majalla"/>
          <w:b/>
          <w:bCs/>
          <w:sz w:val="28"/>
          <w:szCs w:val="28"/>
          <w:rtl/>
          <w:lang w:bidi="ar-AE"/>
        </w:rPr>
      </w:pPr>
    </w:p>
    <w:p w14:paraId="19C05D81" w14:textId="77777777" w:rsidR="009510DA" w:rsidRDefault="009510DA" w:rsidP="00804F65">
      <w:pPr>
        <w:rPr>
          <w:rFonts w:ascii="Sakkal Majalla" w:eastAsia="Calibri" w:hAnsi="Sakkal Majalla" w:cs="Sakkal Majalla"/>
          <w:b/>
          <w:bCs/>
          <w:sz w:val="28"/>
          <w:szCs w:val="28"/>
          <w:rtl/>
          <w:lang w:bidi="ar-AE"/>
        </w:rPr>
      </w:pPr>
    </w:p>
    <w:p w14:paraId="59FA419C" w14:textId="77777777" w:rsidR="009510DA" w:rsidRPr="00A73869" w:rsidRDefault="009510DA" w:rsidP="00804F65">
      <w:pPr>
        <w:rPr>
          <w:rFonts w:ascii="Sakkal Majalla" w:eastAsia="Calibri" w:hAnsi="Sakkal Majalla" w:cs="Sakkal Majalla"/>
          <w:b/>
          <w:bCs/>
          <w:sz w:val="28"/>
          <w:szCs w:val="28"/>
          <w:rtl/>
          <w:lang w:bidi="ar-AE"/>
        </w:rPr>
      </w:pPr>
    </w:p>
    <w:p w14:paraId="6C944A4C" w14:textId="77777777" w:rsidR="00804F65" w:rsidRPr="00A73869" w:rsidRDefault="00804F65" w:rsidP="00804F65">
      <w:pPr>
        <w:jc w:val="center"/>
        <w:rPr>
          <w:rFonts w:ascii="Sakkal Majalla" w:eastAsia="Calibri" w:hAnsi="Sakkal Majalla" w:cs="Sakkal Majalla"/>
          <w:b/>
          <w:bCs/>
          <w:sz w:val="28"/>
          <w:szCs w:val="28"/>
          <w:lang w:bidi="ar-AE"/>
        </w:rPr>
      </w:pPr>
      <w:r w:rsidRPr="00A73869">
        <w:rPr>
          <w:rFonts w:ascii="Sakkal Majalla" w:eastAsia="Calibri" w:hAnsi="Sakkal Majalla" w:cs="Sakkal Majalla"/>
          <w:b/>
          <w:bCs/>
          <w:sz w:val="28"/>
          <w:szCs w:val="28"/>
          <w:rtl/>
          <w:lang w:bidi="ar-AE"/>
        </w:rPr>
        <w:lastRenderedPageBreak/>
        <w:t>علاوة المهن الخاصة</w:t>
      </w:r>
    </w:p>
    <w:p w14:paraId="0FF34883" w14:textId="77777777" w:rsidR="00804F65" w:rsidRPr="00A73869" w:rsidRDefault="00804F65" w:rsidP="00804F65">
      <w:pPr>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b/>
          <w:bCs/>
          <w:sz w:val="28"/>
          <w:szCs w:val="28"/>
          <w:rtl/>
          <w:lang w:bidi="ar-AE"/>
        </w:rPr>
        <w:t>المادة (</w:t>
      </w:r>
      <w:r w:rsidRPr="00A73869">
        <w:rPr>
          <w:rFonts w:ascii="Sakkal Majalla" w:eastAsia="Calibri" w:hAnsi="Sakkal Majalla" w:cs="Sakkal Majalla" w:hint="cs"/>
          <w:b/>
          <w:bCs/>
          <w:sz w:val="28"/>
          <w:szCs w:val="28"/>
          <w:rtl/>
          <w:lang w:bidi="ar-AE"/>
        </w:rPr>
        <w:t>38</w:t>
      </w:r>
      <w:r w:rsidRPr="00A73869">
        <w:rPr>
          <w:rFonts w:ascii="Sakkal Majalla" w:eastAsia="Calibri" w:hAnsi="Sakkal Majalla" w:cs="Sakkal Majalla"/>
          <w:b/>
          <w:bCs/>
          <w:sz w:val="28"/>
          <w:szCs w:val="28"/>
          <w:rtl/>
          <w:lang w:bidi="ar-AE"/>
        </w:rPr>
        <w:t>)</w:t>
      </w:r>
    </w:p>
    <w:p w14:paraId="033189A8" w14:textId="77777777" w:rsidR="00804F65" w:rsidRPr="00A73869" w:rsidRDefault="00804F65">
      <w:pPr>
        <w:pStyle w:val="ListParagraph"/>
        <w:numPr>
          <w:ilvl w:val="1"/>
          <w:numId w:val="78"/>
        </w:numPr>
        <w:spacing w:after="240"/>
        <w:ind w:left="340" w:right="-426"/>
        <w:jc w:val="lowKashida"/>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ت</w:t>
      </w:r>
      <w:r w:rsidRPr="00A73869">
        <w:rPr>
          <w:rFonts w:ascii="Sakkal Majalla" w:eastAsia="Calibri" w:hAnsi="Sakkal Majalla" w:cs="Sakkal Majalla" w:hint="cs"/>
          <w:sz w:val="28"/>
          <w:szCs w:val="28"/>
          <w:rtl/>
          <w:lang w:bidi="ar-AE"/>
        </w:rPr>
        <w:t>ُ</w:t>
      </w:r>
      <w:r w:rsidRPr="00A73869">
        <w:rPr>
          <w:rFonts w:ascii="Sakkal Majalla" w:eastAsia="Calibri" w:hAnsi="Sakkal Majalla" w:cs="Sakkal Majalla"/>
          <w:sz w:val="28"/>
          <w:szCs w:val="28"/>
          <w:rtl/>
          <w:lang w:bidi="ar-AE"/>
        </w:rPr>
        <w:t xml:space="preserve">منح علاوة المهن الخاصة للمدربين الذين يمارسون مهام التدريب </w:t>
      </w:r>
      <w:r w:rsidRPr="00A73869">
        <w:rPr>
          <w:rFonts w:ascii="Sakkal Majalla" w:eastAsia="Calibri" w:hAnsi="Sakkal Majalla" w:cs="Sakkal Majalla" w:hint="cs"/>
          <w:sz w:val="28"/>
          <w:szCs w:val="28"/>
          <w:rtl/>
          <w:lang w:bidi="ar-AE"/>
        </w:rPr>
        <w:t xml:space="preserve">شهرياً </w:t>
      </w:r>
      <w:r w:rsidRPr="00A73869">
        <w:rPr>
          <w:rFonts w:ascii="Sakkal Majalla" w:eastAsia="Calibri" w:hAnsi="Sakkal Majalla" w:cs="Sakkal Majalla"/>
          <w:sz w:val="28"/>
          <w:szCs w:val="28"/>
          <w:rtl/>
          <w:lang w:bidi="ar-AE"/>
        </w:rPr>
        <w:t xml:space="preserve">وذلك على النحو </w:t>
      </w:r>
      <w:r w:rsidRPr="00A73869">
        <w:rPr>
          <w:rFonts w:ascii="Sakkal Majalla" w:eastAsia="Calibri" w:hAnsi="Sakkal Majalla" w:cs="Sakkal Majalla" w:hint="cs"/>
          <w:sz w:val="28"/>
          <w:szCs w:val="28"/>
          <w:rtl/>
          <w:lang w:bidi="ar-AE"/>
        </w:rPr>
        <w:t>الآتي</w:t>
      </w:r>
      <w:r w:rsidRPr="00A73869">
        <w:rPr>
          <w:rFonts w:ascii="Sakkal Majalla" w:eastAsia="Calibri" w:hAnsi="Sakkal Majalla" w:cs="Sakkal Majalla"/>
          <w:sz w:val="28"/>
          <w:szCs w:val="28"/>
          <w:rtl/>
          <w:lang w:bidi="ar-AE"/>
        </w:rPr>
        <w:t>:</w:t>
      </w:r>
    </w:p>
    <w:tbl>
      <w:tblPr>
        <w:bidiVisual/>
        <w:tblW w:w="9351" w:type="dxa"/>
        <w:tblInd w:w="-4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3"/>
        <w:gridCol w:w="6507"/>
        <w:gridCol w:w="2411"/>
      </w:tblGrid>
      <w:tr w:rsidR="00804F65" w:rsidRPr="00A73869" w14:paraId="44AD0EDD" w14:textId="77777777" w:rsidTr="005C1B94">
        <w:trPr>
          <w:trHeight w:val="694"/>
        </w:trPr>
        <w:tc>
          <w:tcPr>
            <w:tcW w:w="433" w:type="dxa"/>
            <w:shd w:val="clear" w:color="auto" w:fill="DEEAF6" w:themeFill="accent1" w:themeFillTint="33"/>
            <w:vAlign w:val="center"/>
          </w:tcPr>
          <w:p w14:paraId="1E7AB120" w14:textId="77777777" w:rsidR="00804F65" w:rsidRPr="00A73869" w:rsidRDefault="00804F65" w:rsidP="005C1B94">
            <w:pPr>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w:t>
            </w:r>
          </w:p>
        </w:tc>
        <w:tc>
          <w:tcPr>
            <w:tcW w:w="6507" w:type="dxa"/>
            <w:shd w:val="clear" w:color="auto" w:fill="DEEAF6" w:themeFill="accent1" w:themeFillTint="33"/>
            <w:vAlign w:val="center"/>
          </w:tcPr>
          <w:p w14:paraId="63E9C9DA" w14:textId="77777777" w:rsidR="00804F65" w:rsidRPr="00A73869" w:rsidRDefault="00804F65" w:rsidP="005C1B94">
            <w:pPr>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b/>
                <w:bCs/>
                <w:sz w:val="28"/>
                <w:szCs w:val="28"/>
                <w:rtl/>
                <w:lang w:bidi="ar-AE"/>
              </w:rPr>
              <w:t>ط</w:t>
            </w:r>
            <w:r w:rsidRPr="00A73869">
              <w:rPr>
                <w:rFonts w:ascii="Sakkal Majalla" w:eastAsia="Calibri" w:hAnsi="Sakkal Majalla" w:cs="Sakkal Majalla" w:hint="cs"/>
                <w:b/>
                <w:bCs/>
                <w:sz w:val="28"/>
                <w:szCs w:val="28"/>
                <w:rtl/>
                <w:lang w:bidi="ar-AE"/>
              </w:rPr>
              <w:t>ـ</w:t>
            </w:r>
            <w:r w:rsidRPr="00A73869">
              <w:rPr>
                <w:rFonts w:ascii="Sakkal Majalla" w:eastAsia="Calibri" w:hAnsi="Sakkal Majalla" w:cs="Sakkal Majalla"/>
                <w:b/>
                <w:bCs/>
                <w:sz w:val="28"/>
                <w:szCs w:val="28"/>
                <w:rtl/>
                <w:lang w:bidi="ar-AE"/>
              </w:rPr>
              <w:t>بي</w:t>
            </w:r>
            <w:r w:rsidRPr="00A73869">
              <w:rPr>
                <w:rFonts w:ascii="Sakkal Majalla" w:eastAsia="Calibri" w:hAnsi="Sakkal Majalla" w:cs="Sakkal Majalla" w:hint="cs"/>
                <w:b/>
                <w:bCs/>
                <w:sz w:val="28"/>
                <w:szCs w:val="28"/>
                <w:rtl/>
                <w:lang w:bidi="ar-AE"/>
              </w:rPr>
              <w:t>ـ</w:t>
            </w:r>
            <w:r w:rsidRPr="00A73869">
              <w:rPr>
                <w:rFonts w:ascii="Sakkal Majalla" w:eastAsia="Calibri" w:hAnsi="Sakkal Majalla" w:cs="Sakkal Majalla"/>
                <w:b/>
                <w:bCs/>
                <w:sz w:val="28"/>
                <w:szCs w:val="28"/>
                <w:rtl/>
                <w:lang w:bidi="ar-AE"/>
              </w:rPr>
              <w:t>ع</w:t>
            </w:r>
            <w:r w:rsidRPr="00A73869">
              <w:rPr>
                <w:rFonts w:ascii="Sakkal Majalla" w:eastAsia="Calibri" w:hAnsi="Sakkal Majalla" w:cs="Sakkal Majalla" w:hint="cs"/>
                <w:b/>
                <w:bCs/>
                <w:sz w:val="28"/>
                <w:szCs w:val="28"/>
                <w:rtl/>
                <w:lang w:bidi="ar-AE"/>
              </w:rPr>
              <w:t>ـــــ</w:t>
            </w:r>
            <w:r w:rsidRPr="00A73869">
              <w:rPr>
                <w:rFonts w:ascii="Sakkal Majalla" w:eastAsia="Calibri" w:hAnsi="Sakkal Majalla" w:cs="Sakkal Majalla"/>
                <w:b/>
                <w:bCs/>
                <w:sz w:val="28"/>
                <w:szCs w:val="28"/>
                <w:rtl/>
                <w:lang w:bidi="ar-AE"/>
              </w:rPr>
              <w:t>ة ال</w:t>
            </w:r>
            <w:r w:rsidRPr="00A73869">
              <w:rPr>
                <w:rFonts w:ascii="Sakkal Majalla" w:eastAsia="Calibri" w:hAnsi="Sakkal Majalla" w:cs="Sakkal Majalla" w:hint="cs"/>
                <w:b/>
                <w:bCs/>
                <w:sz w:val="28"/>
                <w:szCs w:val="28"/>
                <w:rtl/>
                <w:lang w:bidi="ar-AE"/>
              </w:rPr>
              <w:t>ـ</w:t>
            </w:r>
            <w:r w:rsidRPr="00A73869">
              <w:rPr>
                <w:rFonts w:ascii="Sakkal Majalla" w:eastAsia="Calibri" w:hAnsi="Sakkal Majalla" w:cs="Sakkal Majalla"/>
                <w:b/>
                <w:bCs/>
                <w:sz w:val="28"/>
                <w:szCs w:val="28"/>
                <w:rtl/>
                <w:lang w:bidi="ar-AE"/>
              </w:rPr>
              <w:t>عم</w:t>
            </w:r>
            <w:r w:rsidRPr="00A73869">
              <w:rPr>
                <w:rFonts w:ascii="Sakkal Majalla" w:eastAsia="Calibri" w:hAnsi="Sakkal Majalla" w:cs="Sakkal Majalla" w:hint="cs"/>
                <w:b/>
                <w:bCs/>
                <w:sz w:val="28"/>
                <w:szCs w:val="28"/>
                <w:rtl/>
                <w:lang w:bidi="ar-AE"/>
              </w:rPr>
              <w:t>ــــ</w:t>
            </w:r>
            <w:r w:rsidRPr="00A73869">
              <w:rPr>
                <w:rFonts w:ascii="Sakkal Majalla" w:eastAsia="Calibri" w:hAnsi="Sakkal Majalla" w:cs="Sakkal Majalla"/>
                <w:b/>
                <w:bCs/>
                <w:sz w:val="28"/>
                <w:szCs w:val="28"/>
                <w:rtl/>
                <w:lang w:bidi="ar-AE"/>
              </w:rPr>
              <w:t>ل</w:t>
            </w:r>
          </w:p>
        </w:tc>
        <w:tc>
          <w:tcPr>
            <w:tcW w:w="2411" w:type="dxa"/>
            <w:shd w:val="clear" w:color="auto" w:fill="DEEAF6" w:themeFill="accent1" w:themeFillTint="33"/>
            <w:vAlign w:val="center"/>
          </w:tcPr>
          <w:p w14:paraId="1AF1AE01" w14:textId="77777777" w:rsidR="00804F65" w:rsidRPr="00A73869" w:rsidRDefault="00804F65" w:rsidP="005C1B94">
            <w:pPr>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b/>
                <w:bCs/>
                <w:sz w:val="28"/>
                <w:szCs w:val="28"/>
                <w:rtl/>
                <w:lang w:bidi="ar-AE"/>
              </w:rPr>
              <w:t>قي</w:t>
            </w:r>
            <w:r w:rsidRPr="00A73869">
              <w:rPr>
                <w:rFonts w:ascii="Sakkal Majalla" w:eastAsia="Calibri" w:hAnsi="Sakkal Majalla" w:cs="Sakkal Majalla" w:hint="cs"/>
                <w:b/>
                <w:bCs/>
                <w:sz w:val="28"/>
                <w:szCs w:val="28"/>
                <w:rtl/>
                <w:lang w:bidi="ar-AE"/>
              </w:rPr>
              <w:t>ـ</w:t>
            </w:r>
            <w:r w:rsidRPr="00A73869">
              <w:rPr>
                <w:rFonts w:ascii="Sakkal Majalla" w:eastAsia="Calibri" w:hAnsi="Sakkal Majalla" w:cs="Sakkal Majalla"/>
                <w:b/>
                <w:bCs/>
                <w:sz w:val="28"/>
                <w:szCs w:val="28"/>
                <w:rtl/>
                <w:lang w:bidi="ar-AE"/>
              </w:rPr>
              <w:t>م</w:t>
            </w:r>
            <w:r w:rsidRPr="00A73869">
              <w:rPr>
                <w:rFonts w:ascii="Sakkal Majalla" w:eastAsia="Calibri" w:hAnsi="Sakkal Majalla" w:cs="Sakkal Majalla" w:hint="cs"/>
                <w:b/>
                <w:bCs/>
                <w:sz w:val="28"/>
                <w:szCs w:val="28"/>
                <w:rtl/>
                <w:lang w:bidi="ar-AE"/>
              </w:rPr>
              <w:t>ــــ</w:t>
            </w:r>
            <w:r w:rsidRPr="00A73869">
              <w:rPr>
                <w:rFonts w:ascii="Sakkal Majalla" w:eastAsia="Calibri" w:hAnsi="Sakkal Majalla" w:cs="Sakkal Majalla"/>
                <w:b/>
                <w:bCs/>
                <w:sz w:val="28"/>
                <w:szCs w:val="28"/>
                <w:rtl/>
                <w:lang w:bidi="ar-AE"/>
              </w:rPr>
              <w:t>ة الع</w:t>
            </w:r>
            <w:r w:rsidRPr="00A73869">
              <w:rPr>
                <w:rFonts w:ascii="Sakkal Majalla" w:eastAsia="Calibri" w:hAnsi="Sakkal Majalla" w:cs="Sakkal Majalla" w:hint="cs"/>
                <w:b/>
                <w:bCs/>
                <w:sz w:val="28"/>
                <w:szCs w:val="28"/>
                <w:rtl/>
                <w:lang w:bidi="ar-AE"/>
              </w:rPr>
              <w:t>ـــ</w:t>
            </w:r>
            <w:r w:rsidRPr="00A73869">
              <w:rPr>
                <w:rFonts w:ascii="Sakkal Majalla" w:eastAsia="Calibri" w:hAnsi="Sakkal Majalla" w:cs="Sakkal Majalla"/>
                <w:b/>
                <w:bCs/>
                <w:sz w:val="28"/>
                <w:szCs w:val="28"/>
                <w:rtl/>
                <w:lang w:bidi="ar-AE"/>
              </w:rPr>
              <w:t>لاوة</w:t>
            </w:r>
            <w:r w:rsidRPr="00A73869">
              <w:rPr>
                <w:rFonts w:ascii="Sakkal Majalla" w:eastAsia="Calibri" w:hAnsi="Sakkal Majalla" w:cs="Sakkal Majalla" w:hint="cs"/>
                <w:b/>
                <w:bCs/>
                <w:sz w:val="28"/>
                <w:szCs w:val="28"/>
                <w:rtl/>
                <w:lang w:bidi="ar-AE"/>
              </w:rPr>
              <w:t xml:space="preserve"> بالدرهم</w:t>
            </w:r>
          </w:p>
        </w:tc>
      </w:tr>
      <w:tr w:rsidR="00804F65" w:rsidRPr="00A73869" w14:paraId="0B32CE82" w14:textId="77777777" w:rsidTr="005C1B94">
        <w:tc>
          <w:tcPr>
            <w:tcW w:w="433" w:type="dxa"/>
            <w:vAlign w:val="center"/>
          </w:tcPr>
          <w:p w14:paraId="3E201E75" w14:textId="77777777" w:rsidR="00804F65" w:rsidRPr="00A73869" w:rsidRDefault="00804F65" w:rsidP="005C1B94">
            <w:pPr>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1.</w:t>
            </w:r>
          </w:p>
        </w:tc>
        <w:tc>
          <w:tcPr>
            <w:tcW w:w="6507" w:type="dxa"/>
            <w:vAlign w:val="center"/>
          </w:tcPr>
          <w:p w14:paraId="713D571A" w14:textId="77777777" w:rsidR="00804F65" w:rsidRPr="00A73869" w:rsidRDefault="00804F65" w:rsidP="005C1B94">
            <w:pPr>
              <w:jc w:val="lowKashida"/>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المدربون في الوحدا</w:t>
            </w:r>
            <w:r w:rsidRPr="00A73869">
              <w:rPr>
                <w:rFonts w:ascii="Sakkal Majalla" w:eastAsia="Calibri" w:hAnsi="Sakkal Majalla" w:cs="Sakkal Majalla" w:hint="cs"/>
                <w:sz w:val="28"/>
                <w:szCs w:val="28"/>
                <w:rtl/>
                <w:lang w:bidi="ar-AE"/>
              </w:rPr>
              <w:t xml:space="preserve">ت التخصصية </w:t>
            </w:r>
            <w:r w:rsidRPr="00A73869">
              <w:rPr>
                <w:rFonts w:ascii="Sakkal Majalla" w:eastAsia="Calibri" w:hAnsi="Sakkal Majalla" w:cs="Sakkal Majalla"/>
                <w:sz w:val="28"/>
                <w:szCs w:val="28"/>
                <w:rtl/>
                <w:lang w:bidi="ar-AE"/>
              </w:rPr>
              <w:t>الحاصل</w:t>
            </w:r>
            <w:r w:rsidRPr="00A73869">
              <w:rPr>
                <w:rFonts w:ascii="Sakkal Majalla" w:eastAsia="Calibri" w:hAnsi="Sakkal Majalla" w:cs="Sakkal Majalla" w:hint="cs"/>
                <w:sz w:val="28"/>
                <w:szCs w:val="28"/>
                <w:rtl/>
                <w:lang w:bidi="ar-AE"/>
              </w:rPr>
              <w:t>ين</w:t>
            </w:r>
            <w:r w:rsidRPr="00A73869">
              <w:rPr>
                <w:rFonts w:ascii="Sakkal Majalla" w:eastAsia="Calibri" w:hAnsi="Sakkal Majalla" w:cs="Sakkal Majalla"/>
                <w:sz w:val="28"/>
                <w:szCs w:val="28"/>
                <w:rtl/>
                <w:lang w:bidi="ar-AE"/>
              </w:rPr>
              <w:t xml:space="preserve"> على دورة</w:t>
            </w:r>
            <w:r w:rsidRPr="00A73869">
              <w:rPr>
                <w:rFonts w:ascii="Sakkal Majalla" w:eastAsia="Calibri" w:hAnsi="Sakkal Majalla" w:cs="Sakkal Majalla" w:hint="cs"/>
                <w:sz w:val="28"/>
                <w:szCs w:val="28"/>
                <w:rtl/>
                <w:lang w:bidi="ar-AE"/>
              </w:rPr>
              <w:t xml:space="preserve"> </w:t>
            </w:r>
            <w:r w:rsidRPr="00A73869">
              <w:rPr>
                <w:rFonts w:ascii="Sakkal Majalla" w:eastAsia="Calibri" w:hAnsi="Sakkal Majalla" w:cs="Sakkal Majalla"/>
                <w:sz w:val="28"/>
                <w:szCs w:val="28"/>
                <w:rtl/>
                <w:lang w:bidi="ar-AE"/>
              </w:rPr>
              <w:t>المدربين المقررة</w:t>
            </w:r>
            <w:r w:rsidRPr="00A73869">
              <w:rPr>
                <w:rFonts w:ascii="Sakkal Majalla" w:eastAsia="Calibri" w:hAnsi="Sakkal Majalla" w:cs="Sakkal Majalla" w:hint="cs"/>
                <w:sz w:val="28"/>
                <w:szCs w:val="28"/>
                <w:rtl/>
                <w:lang w:bidi="ar-AE"/>
              </w:rPr>
              <w:t>.</w:t>
            </w:r>
          </w:p>
        </w:tc>
        <w:tc>
          <w:tcPr>
            <w:tcW w:w="2411" w:type="dxa"/>
            <w:vAlign w:val="center"/>
          </w:tcPr>
          <w:p w14:paraId="5943702A" w14:textId="4D627318" w:rsidR="00804F65" w:rsidRPr="00A73869" w:rsidRDefault="002B1BAB" w:rsidP="005C1B94">
            <w:pPr>
              <w:jc w:val="center"/>
              <w:rPr>
                <w:rFonts w:ascii="Sakkal Majalla" w:eastAsia="Calibri" w:hAnsi="Sakkal Majalla" w:cs="Sakkal Majalla"/>
                <w:sz w:val="28"/>
                <w:szCs w:val="28"/>
                <w:rtl/>
                <w:lang w:bidi="ar-AE"/>
              </w:rPr>
            </w:pPr>
            <w:r>
              <w:rPr>
                <w:rFonts w:ascii="Sakkal Majalla" w:eastAsia="Calibri" w:hAnsi="Sakkal Majalla" w:cs="Sakkal Majalla" w:hint="cs"/>
                <w:sz w:val="28"/>
                <w:szCs w:val="28"/>
                <w:rtl/>
                <w:lang w:bidi="ar-AE"/>
              </w:rPr>
              <w:t>-</w:t>
            </w:r>
          </w:p>
        </w:tc>
      </w:tr>
      <w:tr w:rsidR="00804F65" w:rsidRPr="00A73869" w14:paraId="78E74EA2" w14:textId="77777777" w:rsidTr="005C1B94">
        <w:tc>
          <w:tcPr>
            <w:tcW w:w="433" w:type="dxa"/>
            <w:vAlign w:val="center"/>
          </w:tcPr>
          <w:p w14:paraId="3728FD23" w14:textId="77777777" w:rsidR="00804F65" w:rsidRPr="00A73869" w:rsidRDefault="00804F65" w:rsidP="005C1B94">
            <w:pPr>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2.</w:t>
            </w:r>
          </w:p>
        </w:tc>
        <w:tc>
          <w:tcPr>
            <w:tcW w:w="6507" w:type="dxa"/>
            <w:vAlign w:val="center"/>
          </w:tcPr>
          <w:p w14:paraId="3A83EC20" w14:textId="77777777" w:rsidR="00804F65" w:rsidRPr="00A73869" w:rsidRDefault="00804F65" w:rsidP="005C1B94">
            <w:pPr>
              <w:jc w:val="lowKashida"/>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 xml:space="preserve">الضباط </w:t>
            </w:r>
            <w:r w:rsidRPr="00A73869">
              <w:rPr>
                <w:rFonts w:ascii="Sakkal Majalla" w:eastAsia="Calibri" w:hAnsi="Sakkal Majalla" w:cs="Sakkal Majalla"/>
                <w:sz w:val="28"/>
                <w:szCs w:val="28"/>
                <w:rtl/>
                <w:lang w:bidi="ar-AE"/>
              </w:rPr>
              <w:t xml:space="preserve">المدربون في </w:t>
            </w:r>
            <w:r w:rsidRPr="00A73869">
              <w:rPr>
                <w:rFonts w:ascii="Sakkal Majalla" w:eastAsia="Calibri" w:hAnsi="Sakkal Majalla" w:cs="Sakkal Majalla" w:hint="cs"/>
                <w:sz w:val="28"/>
                <w:szCs w:val="28"/>
                <w:rtl/>
                <w:lang w:bidi="ar-AE"/>
              </w:rPr>
              <w:t>الأكاديمية</w:t>
            </w:r>
            <w:r w:rsidRPr="00A73869">
              <w:rPr>
                <w:rFonts w:ascii="Sakkal Majalla" w:eastAsia="Calibri" w:hAnsi="Sakkal Majalla" w:cs="Sakkal Majalla"/>
                <w:sz w:val="28"/>
                <w:szCs w:val="28"/>
                <w:rtl/>
                <w:lang w:bidi="ar-AE"/>
              </w:rPr>
              <w:t xml:space="preserve"> أو المعاهد</w:t>
            </w:r>
            <w:r w:rsidRPr="00A73869">
              <w:rPr>
                <w:rFonts w:ascii="Sakkal Majalla" w:eastAsia="Calibri" w:hAnsi="Sakkal Majalla" w:cs="Sakkal Majalla" w:hint="cs"/>
                <w:sz w:val="28"/>
                <w:szCs w:val="28"/>
                <w:rtl/>
                <w:lang w:bidi="ar-AE"/>
              </w:rPr>
              <w:t xml:space="preserve"> </w:t>
            </w:r>
            <w:r w:rsidRPr="00A73869">
              <w:rPr>
                <w:rFonts w:ascii="Sakkal Majalla" w:eastAsia="Calibri" w:hAnsi="Sakkal Majalla" w:cs="Sakkal Majalla"/>
                <w:sz w:val="28"/>
                <w:szCs w:val="28"/>
                <w:rtl/>
                <w:lang w:bidi="ar-AE"/>
              </w:rPr>
              <w:t>أو مراكز التدريب.</w:t>
            </w:r>
          </w:p>
        </w:tc>
        <w:tc>
          <w:tcPr>
            <w:tcW w:w="2411" w:type="dxa"/>
            <w:vAlign w:val="center"/>
          </w:tcPr>
          <w:p w14:paraId="72065B3E" w14:textId="54E64A57" w:rsidR="00804F65" w:rsidRPr="00A73869" w:rsidRDefault="002B1BAB" w:rsidP="005C1B94">
            <w:pPr>
              <w:jc w:val="center"/>
              <w:rPr>
                <w:rFonts w:ascii="Sakkal Majalla" w:eastAsia="Calibri" w:hAnsi="Sakkal Majalla" w:cs="Sakkal Majalla"/>
                <w:sz w:val="28"/>
                <w:szCs w:val="28"/>
                <w:rtl/>
                <w:lang w:bidi="ar-AE"/>
              </w:rPr>
            </w:pPr>
            <w:r>
              <w:rPr>
                <w:rFonts w:ascii="Sakkal Majalla" w:eastAsia="Calibri" w:hAnsi="Sakkal Majalla" w:cs="Sakkal Majalla" w:hint="cs"/>
                <w:sz w:val="28"/>
                <w:szCs w:val="28"/>
                <w:rtl/>
                <w:lang w:bidi="ar-AE"/>
              </w:rPr>
              <w:t>-</w:t>
            </w:r>
          </w:p>
        </w:tc>
      </w:tr>
      <w:tr w:rsidR="00804F65" w:rsidRPr="00A73869" w14:paraId="0B249D09" w14:textId="77777777" w:rsidTr="005C1B94">
        <w:tc>
          <w:tcPr>
            <w:tcW w:w="433" w:type="dxa"/>
            <w:vAlign w:val="center"/>
          </w:tcPr>
          <w:p w14:paraId="5CC09975" w14:textId="77777777" w:rsidR="00804F65" w:rsidRPr="00A73869" w:rsidRDefault="00804F65" w:rsidP="005C1B94">
            <w:pPr>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3.</w:t>
            </w:r>
          </w:p>
        </w:tc>
        <w:tc>
          <w:tcPr>
            <w:tcW w:w="6507" w:type="dxa"/>
            <w:vAlign w:val="center"/>
          </w:tcPr>
          <w:p w14:paraId="63CBFA0A" w14:textId="77777777" w:rsidR="00804F65" w:rsidRPr="00A73869" w:rsidRDefault="00804F65" w:rsidP="005C1B94">
            <w:pPr>
              <w:jc w:val="lowKashida"/>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 xml:space="preserve">صف الضباط والأفراد </w:t>
            </w:r>
            <w:r w:rsidRPr="00A73869">
              <w:rPr>
                <w:rFonts w:ascii="Sakkal Majalla" w:eastAsia="Calibri" w:hAnsi="Sakkal Majalla" w:cs="Sakkal Majalla"/>
                <w:sz w:val="28"/>
                <w:szCs w:val="28"/>
                <w:rtl/>
                <w:lang w:bidi="ar-AE"/>
              </w:rPr>
              <w:t xml:space="preserve">المدربون في </w:t>
            </w:r>
            <w:r w:rsidRPr="00A73869">
              <w:rPr>
                <w:rFonts w:ascii="Sakkal Majalla" w:eastAsia="Calibri" w:hAnsi="Sakkal Majalla" w:cs="Sakkal Majalla" w:hint="cs"/>
                <w:sz w:val="28"/>
                <w:szCs w:val="28"/>
                <w:rtl/>
                <w:lang w:bidi="ar-AE"/>
              </w:rPr>
              <w:t>الأكاديمية</w:t>
            </w:r>
            <w:r w:rsidRPr="00A73869">
              <w:rPr>
                <w:rFonts w:ascii="Sakkal Majalla" w:eastAsia="Calibri" w:hAnsi="Sakkal Majalla" w:cs="Sakkal Majalla"/>
                <w:sz w:val="28"/>
                <w:szCs w:val="28"/>
                <w:rtl/>
                <w:lang w:bidi="ar-AE"/>
              </w:rPr>
              <w:t xml:space="preserve"> أو المعاهد</w:t>
            </w:r>
            <w:r w:rsidRPr="00A73869">
              <w:rPr>
                <w:rFonts w:ascii="Sakkal Majalla" w:eastAsia="Calibri" w:hAnsi="Sakkal Majalla" w:cs="Sakkal Majalla" w:hint="cs"/>
                <w:sz w:val="28"/>
                <w:szCs w:val="28"/>
                <w:rtl/>
                <w:lang w:bidi="ar-AE"/>
              </w:rPr>
              <w:t xml:space="preserve"> </w:t>
            </w:r>
            <w:r w:rsidRPr="00A73869">
              <w:rPr>
                <w:rFonts w:ascii="Sakkal Majalla" w:eastAsia="Calibri" w:hAnsi="Sakkal Majalla" w:cs="Sakkal Majalla"/>
                <w:sz w:val="28"/>
                <w:szCs w:val="28"/>
                <w:rtl/>
                <w:lang w:bidi="ar-AE"/>
              </w:rPr>
              <w:t>أو مراكز التدريب.</w:t>
            </w:r>
          </w:p>
        </w:tc>
        <w:tc>
          <w:tcPr>
            <w:tcW w:w="2411" w:type="dxa"/>
          </w:tcPr>
          <w:p w14:paraId="234437FD" w14:textId="21BED7A7" w:rsidR="00804F65" w:rsidRPr="00A73869" w:rsidRDefault="002B1BAB" w:rsidP="005C1B94">
            <w:pPr>
              <w:jc w:val="center"/>
              <w:rPr>
                <w:rFonts w:ascii="Sakkal Majalla" w:eastAsia="Calibri" w:hAnsi="Sakkal Majalla" w:cs="Sakkal Majalla"/>
                <w:sz w:val="28"/>
                <w:szCs w:val="28"/>
                <w:rtl/>
                <w:lang w:bidi="ar-AE"/>
              </w:rPr>
            </w:pPr>
            <w:r>
              <w:rPr>
                <w:rFonts w:ascii="Sakkal Majalla" w:eastAsia="Calibri" w:hAnsi="Sakkal Majalla" w:cs="Sakkal Majalla" w:hint="cs"/>
                <w:sz w:val="28"/>
                <w:szCs w:val="28"/>
                <w:rtl/>
                <w:lang w:bidi="ar-AE"/>
              </w:rPr>
              <w:t>-</w:t>
            </w:r>
          </w:p>
        </w:tc>
      </w:tr>
    </w:tbl>
    <w:p w14:paraId="16A9179F" w14:textId="77777777" w:rsidR="00804F65" w:rsidRPr="00A73869" w:rsidRDefault="00804F65">
      <w:pPr>
        <w:pStyle w:val="ListParagraph"/>
        <w:numPr>
          <w:ilvl w:val="1"/>
          <w:numId w:val="78"/>
        </w:numPr>
        <w:spacing w:before="240" w:after="240"/>
        <w:ind w:left="340" w:right="-426"/>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يجوز</w:t>
      </w:r>
      <w:r w:rsidRPr="00A73869">
        <w:rPr>
          <w:rFonts w:ascii="Sakkal Majalla" w:eastAsia="Calibri" w:hAnsi="Sakkal Majalla" w:cs="Sakkal Majalla"/>
          <w:sz w:val="28"/>
          <w:szCs w:val="28"/>
          <w:rtl/>
          <w:lang w:bidi="ar-AE"/>
        </w:rPr>
        <w:t xml:space="preserve"> الجمع بين </w:t>
      </w:r>
      <w:r w:rsidRPr="00A73869">
        <w:rPr>
          <w:rFonts w:ascii="Sakkal Majalla" w:eastAsia="Calibri" w:hAnsi="Sakkal Majalla" w:cs="Sakkal Majalla" w:hint="cs"/>
          <w:sz w:val="28"/>
          <w:szCs w:val="28"/>
          <w:rtl/>
          <w:lang w:bidi="ar-AE"/>
        </w:rPr>
        <w:t xml:space="preserve">هذه العلاوة </w:t>
      </w:r>
      <w:r w:rsidRPr="00A73869">
        <w:rPr>
          <w:rFonts w:ascii="Sakkal Majalla" w:eastAsia="Calibri" w:hAnsi="Sakkal Majalla" w:cs="Sakkal Majalla"/>
          <w:sz w:val="28"/>
          <w:szCs w:val="28"/>
          <w:rtl/>
          <w:lang w:bidi="ar-AE"/>
        </w:rPr>
        <w:t xml:space="preserve">وعلاوة </w:t>
      </w:r>
      <w:r w:rsidRPr="00A73869">
        <w:rPr>
          <w:rFonts w:ascii="Sakkal Majalla" w:eastAsia="Calibri" w:hAnsi="Sakkal Majalla" w:cs="Sakkal Majalla" w:hint="cs"/>
          <w:sz w:val="28"/>
          <w:szCs w:val="28"/>
          <w:rtl/>
          <w:lang w:bidi="ar-AE"/>
        </w:rPr>
        <w:t>الا</w:t>
      </w:r>
      <w:r w:rsidRPr="00A73869">
        <w:rPr>
          <w:rFonts w:ascii="Sakkal Majalla" w:eastAsia="Calibri" w:hAnsi="Sakkal Majalla" w:cs="Sakkal Majalla"/>
          <w:sz w:val="28"/>
          <w:szCs w:val="28"/>
          <w:rtl/>
          <w:lang w:bidi="ar-AE"/>
        </w:rPr>
        <w:t>ختصاص أو المهنة بحسب الأحوال.</w:t>
      </w:r>
    </w:p>
    <w:p w14:paraId="6FFBEED3" w14:textId="77777777" w:rsidR="00804F65" w:rsidRPr="00A73869" w:rsidRDefault="00804F65">
      <w:pPr>
        <w:pStyle w:val="ListParagraph"/>
        <w:numPr>
          <w:ilvl w:val="1"/>
          <w:numId w:val="78"/>
        </w:numPr>
        <w:spacing w:after="240"/>
        <w:ind w:left="340" w:right="-426"/>
        <w:jc w:val="lowKashida"/>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 xml:space="preserve">في حال استحقاق </w:t>
      </w:r>
      <w:r w:rsidRPr="00A73869">
        <w:rPr>
          <w:rFonts w:ascii="Sakkal Majalla" w:eastAsia="Calibri" w:hAnsi="Sakkal Majalla" w:cs="Sakkal Majalla" w:hint="cs"/>
          <w:sz w:val="28"/>
          <w:szCs w:val="28"/>
          <w:rtl/>
          <w:lang w:bidi="ar-AE"/>
        </w:rPr>
        <w:t>ال</w:t>
      </w:r>
      <w:r w:rsidRPr="00A73869">
        <w:rPr>
          <w:rFonts w:ascii="Sakkal Majalla" w:eastAsia="Calibri" w:hAnsi="Sakkal Majalla" w:cs="Sakkal Majalla"/>
          <w:sz w:val="28"/>
          <w:szCs w:val="28"/>
          <w:rtl/>
          <w:lang w:bidi="ar-AE"/>
        </w:rPr>
        <w:t xml:space="preserve">منتسب </w:t>
      </w:r>
      <w:r w:rsidRPr="00A73869">
        <w:rPr>
          <w:rFonts w:ascii="Sakkal Majalla" w:eastAsia="Calibri" w:hAnsi="Sakkal Majalla" w:cs="Sakkal Majalla" w:hint="cs"/>
          <w:sz w:val="28"/>
          <w:szCs w:val="28"/>
          <w:rtl/>
          <w:lang w:bidi="ar-AE"/>
        </w:rPr>
        <w:t>لهذه العلاوة</w:t>
      </w:r>
      <w:r w:rsidRPr="00A73869">
        <w:rPr>
          <w:rFonts w:ascii="Sakkal Majalla" w:eastAsia="Calibri" w:hAnsi="Sakkal Majalla" w:cs="Sakkal Majalla"/>
          <w:sz w:val="28"/>
          <w:szCs w:val="28"/>
          <w:rtl/>
          <w:lang w:bidi="ar-AE"/>
        </w:rPr>
        <w:t xml:space="preserve"> وعلاوة طبيعة العمل فإنه يستحق العلاوة الأكبر قيمة و</w:t>
      </w:r>
      <w:r w:rsidRPr="00A73869">
        <w:rPr>
          <w:rFonts w:ascii="Sakkal Majalla" w:eastAsia="Calibri" w:hAnsi="Sakkal Majalla" w:cs="Sakkal Majalla" w:hint="cs"/>
          <w:sz w:val="28"/>
          <w:szCs w:val="28"/>
          <w:rtl/>
          <w:lang w:bidi="ar-AE"/>
        </w:rPr>
        <w:t xml:space="preserve">(50%) </w:t>
      </w:r>
      <w:r w:rsidRPr="00A73869">
        <w:rPr>
          <w:rFonts w:ascii="Sakkal Majalla" w:eastAsia="Calibri" w:hAnsi="Sakkal Majalla" w:cs="Sakkal Majalla"/>
          <w:sz w:val="28"/>
          <w:szCs w:val="28"/>
          <w:rtl/>
          <w:lang w:bidi="ar-AE"/>
        </w:rPr>
        <w:t>من العلاوة الأقل.</w:t>
      </w:r>
    </w:p>
    <w:p w14:paraId="2F05FA1B" w14:textId="77777777" w:rsidR="00804F65" w:rsidRPr="00A73869" w:rsidRDefault="00804F65">
      <w:pPr>
        <w:pStyle w:val="ListParagraph"/>
        <w:numPr>
          <w:ilvl w:val="1"/>
          <w:numId w:val="78"/>
        </w:numPr>
        <w:spacing w:after="240"/>
        <w:ind w:left="340" w:right="-426"/>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 xml:space="preserve">تًمنح علاوة لصف الضباط والأفراد العاملين بمهنة </w:t>
      </w:r>
      <w:r w:rsidRPr="00A73869">
        <w:rPr>
          <w:rFonts w:ascii="Sakkal Majalla" w:eastAsia="Calibri" w:hAnsi="Sakkal Majalla" w:cs="Sakkal Majalla"/>
          <w:sz w:val="28"/>
          <w:szCs w:val="28"/>
          <w:rtl/>
          <w:lang w:bidi="ar-AE"/>
        </w:rPr>
        <w:t>سائق آليات زنة (10) أطنان فأكثر</w:t>
      </w:r>
      <w:r w:rsidRPr="00A73869">
        <w:rPr>
          <w:rFonts w:ascii="Sakkal Majalla" w:eastAsia="Calibri" w:hAnsi="Sakkal Majalla" w:cs="Sakkal Majalla" w:hint="cs"/>
          <w:sz w:val="28"/>
          <w:szCs w:val="28"/>
          <w:rtl/>
          <w:lang w:bidi="ar-AE"/>
        </w:rPr>
        <w:t xml:space="preserve"> بمبلغ وقدره (1,000) درهم شهرياً.</w:t>
      </w:r>
    </w:p>
    <w:p w14:paraId="1358B58D" w14:textId="77777777" w:rsidR="00804F65" w:rsidRPr="00A73869" w:rsidRDefault="00804F65">
      <w:pPr>
        <w:pStyle w:val="ListParagraph"/>
        <w:numPr>
          <w:ilvl w:val="1"/>
          <w:numId w:val="78"/>
        </w:numPr>
        <w:ind w:left="340" w:right="-426"/>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 xml:space="preserve"> يجوز للمنتسب الذي يعمل بمهنة إطفائي ويمارس مهنة سائق آليات زنة (10) أطنان فأكثر ومهنة مفتش وقاية وسلامة، أن يجمع بين هذه العلاوات على ألا يتجاوز مجموعها عن (5,000) درهم.</w:t>
      </w:r>
    </w:p>
    <w:p w14:paraId="4D39B099" w14:textId="77777777" w:rsidR="00804F65" w:rsidRPr="00A73869" w:rsidRDefault="00804F65" w:rsidP="00804F65">
      <w:pPr>
        <w:ind w:left="31"/>
        <w:contextualSpacing/>
        <w:jc w:val="mediumKashida"/>
        <w:rPr>
          <w:rFonts w:ascii="Sakkal Majalla" w:eastAsia="Calibri" w:hAnsi="Sakkal Majalla" w:cs="Sakkal Majalla"/>
          <w:sz w:val="28"/>
          <w:szCs w:val="28"/>
          <w:lang w:bidi="ar-AE"/>
        </w:rPr>
      </w:pPr>
    </w:p>
    <w:p w14:paraId="3938B746" w14:textId="77777777" w:rsidR="00804F65" w:rsidRPr="00A73869" w:rsidRDefault="00804F65" w:rsidP="00804F65">
      <w:pPr>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b/>
          <w:bCs/>
          <w:sz w:val="28"/>
          <w:szCs w:val="28"/>
          <w:rtl/>
          <w:lang w:bidi="ar-AE"/>
        </w:rPr>
        <w:t>علاوة</w:t>
      </w:r>
      <w:r w:rsidRPr="00A73869">
        <w:rPr>
          <w:rFonts w:ascii="Sakkal Majalla" w:eastAsia="Calibri" w:hAnsi="Sakkal Majalla" w:cs="Sakkal Majalla" w:hint="cs"/>
          <w:b/>
          <w:bCs/>
          <w:sz w:val="28"/>
          <w:szCs w:val="28"/>
          <w:rtl/>
          <w:lang w:bidi="ar-AE"/>
        </w:rPr>
        <w:t xml:space="preserve"> </w:t>
      </w:r>
      <w:r w:rsidRPr="00A73869">
        <w:rPr>
          <w:rFonts w:ascii="Sakkal Majalla" w:eastAsia="Calibri" w:hAnsi="Sakkal Majalla" w:cs="Sakkal Majalla"/>
          <w:b/>
          <w:bCs/>
          <w:sz w:val="28"/>
          <w:szCs w:val="28"/>
          <w:rtl/>
          <w:lang w:bidi="ar-AE"/>
        </w:rPr>
        <w:t>المباحث</w:t>
      </w:r>
    </w:p>
    <w:p w14:paraId="4FDBBC2A" w14:textId="77777777" w:rsidR="00804F65" w:rsidRPr="00A73869" w:rsidRDefault="00804F65" w:rsidP="00804F65">
      <w:pPr>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b/>
          <w:bCs/>
          <w:sz w:val="28"/>
          <w:szCs w:val="28"/>
          <w:rtl/>
          <w:lang w:bidi="ar-AE"/>
        </w:rPr>
        <w:t>المادة (</w:t>
      </w:r>
      <w:r w:rsidRPr="00A73869">
        <w:rPr>
          <w:rFonts w:ascii="Sakkal Majalla" w:eastAsia="Calibri" w:hAnsi="Sakkal Majalla" w:cs="Sakkal Majalla" w:hint="cs"/>
          <w:b/>
          <w:bCs/>
          <w:sz w:val="28"/>
          <w:szCs w:val="28"/>
          <w:rtl/>
          <w:lang w:bidi="ar-AE"/>
        </w:rPr>
        <w:t>39</w:t>
      </w:r>
      <w:r w:rsidRPr="00A73869">
        <w:rPr>
          <w:rFonts w:ascii="Sakkal Majalla" w:eastAsia="Calibri" w:hAnsi="Sakkal Majalla" w:cs="Sakkal Majalla"/>
          <w:b/>
          <w:bCs/>
          <w:sz w:val="28"/>
          <w:szCs w:val="28"/>
          <w:rtl/>
          <w:lang w:bidi="ar-AE"/>
        </w:rPr>
        <w:t>)</w:t>
      </w:r>
    </w:p>
    <w:p w14:paraId="3BCE78E4" w14:textId="77777777" w:rsidR="00804F65" w:rsidRPr="00A73869" w:rsidRDefault="00804F65">
      <w:pPr>
        <w:pStyle w:val="ListParagraph"/>
        <w:numPr>
          <w:ilvl w:val="1"/>
          <w:numId w:val="77"/>
        </w:numPr>
        <w:spacing w:after="240"/>
        <w:ind w:left="340"/>
        <w:jc w:val="lowKashida"/>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ت</w:t>
      </w:r>
      <w:r w:rsidRPr="00A73869">
        <w:rPr>
          <w:rFonts w:ascii="Sakkal Majalla" w:eastAsia="Calibri" w:hAnsi="Sakkal Majalla" w:cs="Sakkal Majalla" w:hint="cs"/>
          <w:sz w:val="28"/>
          <w:szCs w:val="28"/>
          <w:rtl/>
          <w:lang w:bidi="ar-AE"/>
        </w:rPr>
        <w:t>ُ</w:t>
      </w:r>
      <w:r w:rsidRPr="00A73869">
        <w:rPr>
          <w:rFonts w:ascii="Sakkal Majalla" w:eastAsia="Calibri" w:hAnsi="Sakkal Majalla" w:cs="Sakkal Majalla"/>
          <w:sz w:val="28"/>
          <w:szCs w:val="28"/>
          <w:rtl/>
          <w:lang w:bidi="ar-AE"/>
        </w:rPr>
        <w:t xml:space="preserve">منح علاوة </w:t>
      </w:r>
      <w:r w:rsidRPr="00A73869">
        <w:rPr>
          <w:rFonts w:ascii="Sakkal Majalla" w:eastAsia="Calibri" w:hAnsi="Sakkal Majalla" w:cs="Sakkal Majalla" w:hint="cs"/>
          <w:sz w:val="28"/>
          <w:szCs w:val="28"/>
          <w:rtl/>
          <w:lang w:bidi="ar-AE"/>
        </w:rPr>
        <w:t>ال</w:t>
      </w:r>
      <w:r w:rsidRPr="00A73869">
        <w:rPr>
          <w:rFonts w:ascii="Sakkal Majalla" w:eastAsia="Calibri" w:hAnsi="Sakkal Majalla" w:cs="Sakkal Majalla"/>
          <w:sz w:val="28"/>
          <w:szCs w:val="28"/>
          <w:rtl/>
          <w:lang w:bidi="ar-AE"/>
        </w:rPr>
        <w:t>مباحث ل</w:t>
      </w:r>
      <w:r w:rsidRPr="00A73869">
        <w:rPr>
          <w:rFonts w:ascii="Sakkal Majalla" w:eastAsia="Calibri" w:hAnsi="Sakkal Majalla" w:cs="Sakkal Majalla" w:hint="cs"/>
          <w:sz w:val="28"/>
          <w:szCs w:val="28"/>
          <w:rtl/>
          <w:lang w:bidi="ar-AE"/>
        </w:rPr>
        <w:t>ل</w:t>
      </w:r>
      <w:r w:rsidRPr="00A73869">
        <w:rPr>
          <w:rFonts w:ascii="Sakkal Majalla" w:eastAsia="Calibri" w:hAnsi="Sakkal Majalla" w:cs="Sakkal Majalla"/>
          <w:sz w:val="28"/>
          <w:szCs w:val="28"/>
          <w:rtl/>
          <w:lang w:bidi="ar-AE"/>
        </w:rPr>
        <w:t>منتسبي</w:t>
      </w:r>
      <w:r w:rsidRPr="00A73869">
        <w:rPr>
          <w:rFonts w:ascii="Sakkal Majalla" w:eastAsia="Calibri" w:hAnsi="Sakkal Majalla" w:cs="Sakkal Majalla" w:hint="cs"/>
          <w:sz w:val="28"/>
          <w:szCs w:val="28"/>
          <w:rtl/>
          <w:lang w:bidi="ar-AE"/>
        </w:rPr>
        <w:t>ن</w:t>
      </w:r>
      <w:r w:rsidRPr="00A73869">
        <w:rPr>
          <w:rFonts w:ascii="Sakkal Majalla" w:eastAsia="Calibri" w:hAnsi="Sakkal Majalla" w:cs="Sakkal Majalla"/>
          <w:sz w:val="28"/>
          <w:szCs w:val="28"/>
          <w:rtl/>
          <w:lang w:bidi="ar-AE"/>
        </w:rPr>
        <w:t xml:space="preserve"> المكلفين بأعمال </w:t>
      </w:r>
      <w:r w:rsidRPr="00A73869">
        <w:rPr>
          <w:rFonts w:ascii="Sakkal Majalla" w:eastAsia="Calibri" w:hAnsi="Sakkal Majalla" w:cs="Sakkal Majalla" w:hint="cs"/>
          <w:sz w:val="28"/>
          <w:szCs w:val="28"/>
          <w:rtl/>
          <w:lang w:bidi="ar-AE"/>
        </w:rPr>
        <w:t>البحث و</w:t>
      </w:r>
      <w:r w:rsidRPr="00A73869">
        <w:rPr>
          <w:rFonts w:ascii="Sakkal Majalla" w:eastAsia="Calibri" w:hAnsi="Sakkal Majalla" w:cs="Sakkal Majalla"/>
          <w:sz w:val="28"/>
          <w:szCs w:val="28"/>
          <w:rtl/>
          <w:lang w:bidi="ar-AE"/>
        </w:rPr>
        <w:t>التحري وجمع الاستدلالات</w:t>
      </w:r>
      <w:r w:rsidRPr="00A73869">
        <w:rPr>
          <w:rFonts w:ascii="Sakkal Majalla" w:eastAsia="Calibri" w:hAnsi="Sakkal Majalla" w:cs="Sakkal Majalla" w:hint="cs"/>
          <w:sz w:val="28"/>
          <w:szCs w:val="28"/>
          <w:rtl/>
          <w:lang w:bidi="ar-AE"/>
        </w:rPr>
        <w:t>، وفقاً للآتي</w:t>
      </w:r>
      <w:r w:rsidRPr="00A73869">
        <w:rPr>
          <w:rFonts w:ascii="Sakkal Majalla" w:eastAsia="Calibri" w:hAnsi="Sakkal Majalla" w:cs="Sakkal Majalla"/>
          <w:sz w:val="28"/>
          <w:szCs w:val="28"/>
          <w:rtl/>
          <w:lang w:bidi="ar-AE"/>
        </w:rPr>
        <w:t>:</w:t>
      </w:r>
    </w:p>
    <w:tbl>
      <w:tblPr>
        <w:bidiVisual/>
        <w:tblW w:w="0" w:type="auto"/>
        <w:tblInd w:w="12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3"/>
        <w:gridCol w:w="3004"/>
      </w:tblGrid>
      <w:tr w:rsidR="00804F65" w:rsidRPr="00A73869" w14:paraId="042C8E41" w14:textId="77777777" w:rsidTr="005C1B94">
        <w:trPr>
          <w:trHeight w:val="692"/>
          <w:tblHeader/>
        </w:trPr>
        <w:tc>
          <w:tcPr>
            <w:tcW w:w="3003" w:type="dxa"/>
            <w:shd w:val="clear" w:color="auto" w:fill="DEEAF6" w:themeFill="accent1" w:themeFillTint="33"/>
            <w:vAlign w:val="center"/>
          </w:tcPr>
          <w:p w14:paraId="7B00904D" w14:textId="77777777" w:rsidR="00804F65" w:rsidRPr="00A73869" w:rsidRDefault="00804F65" w:rsidP="005C1B94">
            <w:pPr>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b/>
                <w:bCs/>
                <w:sz w:val="28"/>
                <w:szCs w:val="28"/>
                <w:rtl/>
                <w:lang w:bidi="ar-AE"/>
              </w:rPr>
              <w:t>ال</w:t>
            </w:r>
            <w:r w:rsidRPr="00A73869">
              <w:rPr>
                <w:rFonts w:ascii="Sakkal Majalla" w:eastAsia="Calibri" w:hAnsi="Sakkal Majalla" w:cs="Sakkal Majalla" w:hint="cs"/>
                <w:b/>
                <w:bCs/>
                <w:sz w:val="28"/>
                <w:szCs w:val="28"/>
                <w:rtl/>
                <w:lang w:bidi="ar-AE"/>
              </w:rPr>
              <w:t>ــ</w:t>
            </w:r>
            <w:r w:rsidRPr="00A73869">
              <w:rPr>
                <w:rFonts w:ascii="Sakkal Majalla" w:eastAsia="Calibri" w:hAnsi="Sakkal Majalla" w:cs="Sakkal Majalla"/>
                <w:b/>
                <w:bCs/>
                <w:sz w:val="28"/>
                <w:szCs w:val="28"/>
                <w:rtl/>
                <w:lang w:bidi="ar-AE"/>
              </w:rPr>
              <w:t>رت</w:t>
            </w:r>
            <w:r w:rsidRPr="00A73869">
              <w:rPr>
                <w:rFonts w:ascii="Sakkal Majalla" w:eastAsia="Calibri" w:hAnsi="Sakkal Majalla" w:cs="Sakkal Majalla" w:hint="cs"/>
                <w:b/>
                <w:bCs/>
                <w:sz w:val="28"/>
                <w:szCs w:val="28"/>
                <w:rtl/>
                <w:lang w:bidi="ar-AE"/>
              </w:rPr>
              <w:t>ـ</w:t>
            </w:r>
            <w:r w:rsidRPr="00A73869">
              <w:rPr>
                <w:rFonts w:ascii="Sakkal Majalla" w:eastAsia="Calibri" w:hAnsi="Sakkal Majalla" w:cs="Sakkal Majalla"/>
                <w:b/>
                <w:bCs/>
                <w:sz w:val="28"/>
                <w:szCs w:val="28"/>
                <w:rtl/>
                <w:lang w:bidi="ar-AE"/>
              </w:rPr>
              <w:t>ب</w:t>
            </w:r>
            <w:r w:rsidRPr="00A73869">
              <w:rPr>
                <w:rFonts w:ascii="Sakkal Majalla" w:eastAsia="Calibri" w:hAnsi="Sakkal Majalla" w:cs="Sakkal Majalla" w:hint="cs"/>
                <w:b/>
                <w:bCs/>
                <w:sz w:val="28"/>
                <w:szCs w:val="28"/>
                <w:rtl/>
                <w:lang w:bidi="ar-AE"/>
              </w:rPr>
              <w:t>ــــــــــ</w:t>
            </w:r>
            <w:r w:rsidRPr="00A73869">
              <w:rPr>
                <w:rFonts w:ascii="Sakkal Majalla" w:eastAsia="Calibri" w:hAnsi="Sakkal Majalla" w:cs="Sakkal Majalla"/>
                <w:b/>
                <w:bCs/>
                <w:sz w:val="28"/>
                <w:szCs w:val="28"/>
                <w:rtl/>
                <w:lang w:bidi="ar-AE"/>
              </w:rPr>
              <w:t>ة</w:t>
            </w:r>
          </w:p>
        </w:tc>
        <w:tc>
          <w:tcPr>
            <w:tcW w:w="3004" w:type="dxa"/>
            <w:shd w:val="clear" w:color="auto" w:fill="DEEAF6" w:themeFill="accent1" w:themeFillTint="33"/>
            <w:vAlign w:val="center"/>
          </w:tcPr>
          <w:p w14:paraId="5FACD321" w14:textId="77777777" w:rsidR="00804F65" w:rsidRPr="00A73869" w:rsidRDefault="00804F65" w:rsidP="005C1B94">
            <w:pPr>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b/>
                <w:bCs/>
                <w:sz w:val="28"/>
                <w:szCs w:val="28"/>
                <w:rtl/>
                <w:lang w:bidi="ar-AE"/>
              </w:rPr>
              <w:t>ق</w:t>
            </w:r>
            <w:r w:rsidRPr="00A73869">
              <w:rPr>
                <w:rFonts w:ascii="Sakkal Majalla" w:eastAsia="Calibri" w:hAnsi="Sakkal Majalla" w:cs="Sakkal Majalla" w:hint="cs"/>
                <w:b/>
                <w:bCs/>
                <w:sz w:val="28"/>
                <w:szCs w:val="28"/>
                <w:rtl/>
                <w:lang w:bidi="ar-AE"/>
              </w:rPr>
              <w:t>ـ</w:t>
            </w:r>
            <w:r w:rsidRPr="00A73869">
              <w:rPr>
                <w:rFonts w:ascii="Sakkal Majalla" w:eastAsia="Calibri" w:hAnsi="Sakkal Majalla" w:cs="Sakkal Majalla"/>
                <w:b/>
                <w:bCs/>
                <w:sz w:val="28"/>
                <w:szCs w:val="28"/>
                <w:rtl/>
                <w:lang w:bidi="ar-AE"/>
              </w:rPr>
              <w:t>ي</w:t>
            </w:r>
            <w:r w:rsidRPr="00A73869">
              <w:rPr>
                <w:rFonts w:ascii="Sakkal Majalla" w:eastAsia="Calibri" w:hAnsi="Sakkal Majalla" w:cs="Sakkal Majalla" w:hint="cs"/>
                <w:b/>
                <w:bCs/>
                <w:sz w:val="28"/>
                <w:szCs w:val="28"/>
                <w:rtl/>
                <w:lang w:bidi="ar-AE"/>
              </w:rPr>
              <w:t>ــ</w:t>
            </w:r>
            <w:r w:rsidRPr="00A73869">
              <w:rPr>
                <w:rFonts w:ascii="Sakkal Majalla" w:eastAsia="Calibri" w:hAnsi="Sakkal Majalla" w:cs="Sakkal Majalla"/>
                <w:b/>
                <w:bCs/>
                <w:sz w:val="28"/>
                <w:szCs w:val="28"/>
                <w:rtl/>
                <w:lang w:bidi="ar-AE"/>
              </w:rPr>
              <w:t>م</w:t>
            </w:r>
            <w:r w:rsidRPr="00A73869">
              <w:rPr>
                <w:rFonts w:ascii="Sakkal Majalla" w:eastAsia="Calibri" w:hAnsi="Sakkal Majalla" w:cs="Sakkal Majalla" w:hint="cs"/>
                <w:b/>
                <w:bCs/>
                <w:sz w:val="28"/>
                <w:szCs w:val="28"/>
                <w:rtl/>
                <w:lang w:bidi="ar-AE"/>
              </w:rPr>
              <w:t>ــــ</w:t>
            </w:r>
            <w:r w:rsidRPr="00A73869">
              <w:rPr>
                <w:rFonts w:ascii="Sakkal Majalla" w:eastAsia="Calibri" w:hAnsi="Sakkal Majalla" w:cs="Sakkal Majalla"/>
                <w:b/>
                <w:bCs/>
                <w:sz w:val="28"/>
                <w:szCs w:val="28"/>
                <w:rtl/>
                <w:lang w:bidi="ar-AE"/>
              </w:rPr>
              <w:t>ة ال</w:t>
            </w:r>
            <w:r w:rsidRPr="00A73869">
              <w:rPr>
                <w:rFonts w:ascii="Sakkal Majalla" w:eastAsia="Calibri" w:hAnsi="Sakkal Majalla" w:cs="Sakkal Majalla" w:hint="cs"/>
                <w:b/>
                <w:bCs/>
                <w:sz w:val="28"/>
                <w:szCs w:val="28"/>
                <w:rtl/>
                <w:lang w:bidi="ar-AE"/>
              </w:rPr>
              <w:t>ـ</w:t>
            </w:r>
            <w:r w:rsidRPr="00A73869">
              <w:rPr>
                <w:rFonts w:ascii="Sakkal Majalla" w:eastAsia="Calibri" w:hAnsi="Sakkal Majalla" w:cs="Sakkal Majalla"/>
                <w:b/>
                <w:bCs/>
                <w:sz w:val="28"/>
                <w:szCs w:val="28"/>
                <w:rtl/>
                <w:lang w:bidi="ar-AE"/>
              </w:rPr>
              <w:t>ع</w:t>
            </w:r>
            <w:r w:rsidRPr="00A73869">
              <w:rPr>
                <w:rFonts w:ascii="Sakkal Majalla" w:eastAsia="Calibri" w:hAnsi="Sakkal Majalla" w:cs="Sakkal Majalla" w:hint="cs"/>
                <w:b/>
                <w:bCs/>
                <w:sz w:val="28"/>
                <w:szCs w:val="28"/>
                <w:rtl/>
                <w:lang w:bidi="ar-AE"/>
              </w:rPr>
              <w:t>ــــــــ</w:t>
            </w:r>
            <w:r w:rsidRPr="00A73869">
              <w:rPr>
                <w:rFonts w:ascii="Sakkal Majalla" w:eastAsia="Calibri" w:hAnsi="Sakkal Majalla" w:cs="Sakkal Majalla"/>
                <w:b/>
                <w:bCs/>
                <w:sz w:val="28"/>
                <w:szCs w:val="28"/>
                <w:rtl/>
                <w:lang w:bidi="ar-AE"/>
              </w:rPr>
              <w:t>لاوة</w:t>
            </w:r>
            <w:r w:rsidRPr="00A73869">
              <w:rPr>
                <w:rFonts w:ascii="Sakkal Majalla" w:eastAsia="Calibri" w:hAnsi="Sakkal Majalla" w:cs="Sakkal Majalla" w:hint="cs"/>
                <w:b/>
                <w:bCs/>
                <w:sz w:val="28"/>
                <w:szCs w:val="28"/>
                <w:rtl/>
                <w:lang w:bidi="ar-AE"/>
              </w:rPr>
              <w:t xml:space="preserve"> بالدرهم</w:t>
            </w:r>
          </w:p>
        </w:tc>
      </w:tr>
      <w:tr w:rsidR="00804F65" w:rsidRPr="00A73869" w14:paraId="7097C3F3" w14:textId="77777777" w:rsidTr="005C1B94">
        <w:tc>
          <w:tcPr>
            <w:tcW w:w="3003" w:type="dxa"/>
          </w:tcPr>
          <w:p w14:paraId="3C5A115B" w14:textId="77777777" w:rsidR="00804F65" w:rsidRPr="00A73869" w:rsidRDefault="00804F65" w:rsidP="005C1B94">
            <w:pPr>
              <w:jc w:val="center"/>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لــــــواء</w:t>
            </w:r>
          </w:p>
        </w:tc>
        <w:tc>
          <w:tcPr>
            <w:tcW w:w="3004" w:type="dxa"/>
          </w:tcPr>
          <w:p w14:paraId="66589D4F" w14:textId="64D28A12" w:rsidR="00804F65" w:rsidRPr="00A73869" w:rsidRDefault="00692EF4" w:rsidP="005C1B94">
            <w:pPr>
              <w:jc w:val="center"/>
              <w:rPr>
                <w:rFonts w:ascii="Sakkal Majalla" w:eastAsia="Calibri" w:hAnsi="Sakkal Majalla" w:cs="Sakkal Majalla"/>
                <w:sz w:val="28"/>
                <w:szCs w:val="28"/>
                <w:rtl/>
                <w:lang w:bidi="ar-AE"/>
              </w:rPr>
            </w:pPr>
            <w:r>
              <w:rPr>
                <w:rFonts w:ascii="Sakkal Majalla" w:eastAsia="Calibri" w:hAnsi="Sakkal Majalla" w:cs="Sakkal Majalla" w:hint="cs"/>
                <w:sz w:val="28"/>
                <w:szCs w:val="28"/>
                <w:rtl/>
                <w:lang w:bidi="ar-AE"/>
              </w:rPr>
              <w:t>-</w:t>
            </w:r>
          </w:p>
        </w:tc>
      </w:tr>
      <w:tr w:rsidR="00692EF4" w:rsidRPr="00A73869" w14:paraId="4148175A" w14:textId="77777777" w:rsidTr="005C1B94">
        <w:tc>
          <w:tcPr>
            <w:tcW w:w="3003" w:type="dxa"/>
          </w:tcPr>
          <w:p w14:paraId="094542D5" w14:textId="77777777" w:rsidR="00692EF4" w:rsidRPr="00A73869" w:rsidRDefault="00692EF4" w:rsidP="00692EF4">
            <w:pPr>
              <w:jc w:val="center"/>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ع</w:t>
            </w:r>
            <w:r w:rsidRPr="00A73869">
              <w:rPr>
                <w:rFonts w:ascii="Sakkal Majalla" w:eastAsia="Calibri" w:hAnsi="Sakkal Majalla" w:cs="Sakkal Majalla" w:hint="cs"/>
                <w:sz w:val="28"/>
                <w:szCs w:val="28"/>
                <w:rtl/>
                <w:lang w:bidi="ar-AE"/>
              </w:rPr>
              <w:t>ـ</w:t>
            </w:r>
            <w:r w:rsidRPr="00A73869">
              <w:rPr>
                <w:rFonts w:ascii="Sakkal Majalla" w:eastAsia="Calibri" w:hAnsi="Sakkal Majalla" w:cs="Sakkal Majalla"/>
                <w:sz w:val="28"/>
                <w:szCs w:val="28"/>
                <w:rtl/>
                <w:lang w:bidi="ar-AE"/>
              </w:rPr>
              <w:t>م</w:t>
            </w:r>
            <w:r w:rsidRPr="00A73869">
              <w:rPr>
                <w:rFonts w:ascii="Sakkal Majalla" w:eastAsia="Calibri" w:hAnsi="Sakkal Majalla" w:cs="Sakkal Majalla" w:hint="cs"/>
                <w:sz w:val="28"/>
                <w:szCs w:val="28"/>
                <w:rtl/>
                <w:lang w:bidi="ar-AE"/>
              </w:rPr>
              <w:t>ـــ</w:t>
            </w:r>
            <w:r w:rsidRPr="00A73869">
              <w:rPr>
                <w:rFonts w:ascii="Sakkal Majalla" w:eastAsia="Calibri" w:hAnsi="Sakkal Majalla" w:cs="Sakkal Majalla"/>
                <w:sz w:val="28"/>
                <w:szCs w:val="28"/>
                <w:rtl/>
                <w:lang w:bidi="ar-AE"/>
              </w:rPr>
              <w:t>ی</w:t>
            </w:r>
            <w:r w:rsidRPr="00A73869">
              <w:rPr>
                <w:rFonts w:ascii="Sakkal Majalla" w:eastAsia="Calibri" w:hAnsi="Sakkal Majalla" w:cs="Sakkal Majalla" w:hint="cs"/>
                <w:sz w:val="28"/>
                <w:szCs w:val="28"/>
                <w:rtl/>
                <w:lang w:bidi="ar-AE"/>
              </w:rPr>
              <w:t>ـ</w:t>
            </w:r>
            <w:r w:rsidRPr="00A73869">
              <w:rPr>
                <w:rFonts w:ascii="Sakkal Majalla" w:eastAsia="Calibri" w:hAnsi="Sakkal Majalla" w:cs="Sakkal Majalla"/>
                <w:sz w:val="28"/>
                <w:szCs w:val="28"/>
                <w:rtl/>
                <w:lang w:bidi="ar-AE"/>
              </w:rPr>
              <w:t>د</w:t>
            </w:r>
          </w:p>
        </w:tc>
        <w:tc>
          <w:tcPr>
            <w:tcW w:w="3004" w:type="dxa"/>
          </w:tcPr>
          <w:p w14:paraId="41219B1A" w14:textId="0F0EA52C" w:rsidR="00692EF4" w:rsidRPr="00A73869" w:rsidRDefault="00692EF4" w:rsidP="00692EF4">
            <w:pPr>
              <w:jc w:val="center"/>
              <w:rPr>
                <w:rFonts w:ascii="Sakkal Majalla" w:eastAsia="Calibri" w:hAnsi="Sakkal Majalla" w:cs="Sakkal Majalla"/>
                <w:sz w:val="28"/>
                <w:szCs w:val="28"/>
                <w:rtl/>
                <w:lang w:bidi="ar-AE"/>
              </w:rPr>
            </w:pPr>
            <w:r w:rsidRPr="00F853E7">
              <w:rPr>
                <w:rFonts w:ascii="Sakkal Majalla" w:eastAsia="Calibri" w:hAnsi="Sakkal Majalla" w:cs="Sakkal Majalla" w:hint="cs"/>
                <w:sz w:val="28"/>
                <w:szCs w:val="28"/>
                <w:rtl/>
                <w:lang w:bidi="ar-AE"/>
              </w:rPr>
              <w:t>-</w:t>
            </w:r>
          </w:p>
        </w:tc>
      </w:tr>
      <w:tr w:rsidR="00692EF4" w:rsidRPr="00A73869" w14:paraId="28FB7390" w14:textId="77777777" w:rsidTr="005C1B94">
        <w:tc>
          <w:tcPr>
            <w:tcW w:w="3003" w:type="dxa"/>
          </w:tcPr>
          <w:p w14:paraId="05B4A88C" w14:textId="77777777" w:rsidR="00692EF4" w:rsidRPr="00A73869" w:rsidRDefault="00692EF4" w:rsidP="00692EF4">
            <w:pPr>
              <w:jc w:val="center"/>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عــقـيـــد</w:t>
            </w:r>
          </w:p>
        </w:tc>
        <w:tc>
          <w:tcPr>
            <w:tcW w:w="3004" w:type="dxa"/>
          </w:tcPr>
          <w:p w14:paraId="7EB2B5F5" w14:textId="3FE33A70" w:rsidR="00692EF4" w:rsidRPr="00A73869" w:rsidRDefault="00692EF4" w:rsidP="00692EF4">
            <w:pPr>
              <w:jc w:val="center"/>
              <w:rPr>
                <w:rFonts w:ascii="Sakkal Majalla" w:eastAsia="Calibri" w:hAnsi="Sakkal Majalla" w:cs="Sakkal Majalla"/>
                <w:sz w:val="28"/>
                <w:szCs w:val="28"/>
                <w:rtl/>
                <w:lang w:bidi="ar-AE"/>
              </w:rPr>
            </w:pPr>
            <w:r w:rsidRPr="00F853E7">
              <w:rPr>
                <w:rFonts w:ascii="Sakkal Majalla" w:eastAsia="Calibri" w:hAnsi="Sakkal Majalla" w:cs="Sakkal Majalla" w:hint="cs"/>
                <w:sz w:val="28"/>
                <w:szCs w:val="28"/>
                <w:rtl/>
                <w:lang w:bidi="ar-AE"/>
              </w:rPr>
              <w:t>-</w:t>
            </w:r>
          </w:p>
        </w:tc>
      </w:tr>
      <w:tr w:rsidR="00692EF4" w:rsidRPr="00A73869" w14:paraId="4A79F9F4" w14:textId="77777777" w:rsidTr="005C1B94">
        <w:tc>
          <w:tcPr>
            <w:tcW w:w="3003" w:type="dxa"/>
          </w:tcPr>
          <w:p w14:paraId="518D2305" w14:textId="77777777" w:rsidR="00692EF4" w:rsidRPr="00A73869" w:rsidRDefault="00692EF4" w:rsidP="00692EF4">
            <w:pPr>
              <w:jc w:val="center"/>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مـقــــدم</w:t>
            </w:r>
          </w:p>
        </w:tc>
        <w:tc>
          <w:tcPr>
            <w:tcW w:w="3004" w:type="dxa"/>
          </w:tcPr>
          <w:p w14:paraId="2E854A23" w14:textId="0B45B009" w:rsidR="00692EF4" w:rsidRPr="00A73869" w:rsidRDefault="00692EF4" w:rsidP="00692EF4">
            <w:pPr>
              <w:jc w:val="center"/>
              <w:rPr>
                <w:rFonts w:ascii="Sakkal Majalla" w:eastAsia="Calibri" w:hAnsi="Sakkal Majalla" w:cs="Sakkal Majalla"/>
                <w:sz w:val="28"/>
                <w:szCs w:val="28"/>
                <w:rtl/>
                <w:lang w:bidi="ar-AE"/>
              </w:rPr>
            </w:pPr>
            <w:r w:rsidRPr="00F853E7">
              <w:rPr>
                <w:rFonts w:ascii="Sakkal Majalla" w:eastAsia="Calibri" w:hAnsi="Sakkal Majalla" w:cs="Sakkal Majalla" w:hint="cs"/>
                <w:sz w:val="28"/>
                <w:szCs w:val="28"/>
                <w:rtl/>
                <w:lang w:bidi="ar-AE"/>
              </w:rPr>
              <w:t>-</w:t>
            </w:r>
          </w:p>
        </w:tc>
      </w:tr>
      <w:tr w:rsidR="00692EF4" w:rsidRPr="00A73869" w14:paraId="26F58EC1" w14:textId="77777777" w:rsidTr="005C1B94">
        <w:tc>
          <w:tcPr>
            <w:tcW w:w="3003" w:type="dxa"/>
          </w:tcPr>
          <w:p w14:paraId="4476EC4B" w14:textId="77777777" w:rsidR="00692EF4" w:rsidRPr="00A73869" w:rsidRDefault="00692EF4" w:rsidP="00692EF4">
            <w:pPr>
              <w:jc w:val="center"/>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رائـــــد</w:t>
            </w:r>
          </w:p>
        </w:tc>
        <w:tc>
          <w:tcPr>
            <w:tcW w:w="3004" w:type="dxa"/>
          </w:tcPr>
          <w:p w14:paraId="2153CD3E" w14:textId="0B7EF87A" w:rsidR="00692EF4" w:rsidRPr="00A73869" w:rsidRDefault="00692EF4" w:rsidP="00692EF4">
            <w:pPr>
              <w:jc w:val="center"/>
              <w:rPr>
                <w:rFonts w:ascii="Sakkal Majalla" w:eastAsia="Calibri" w:hAnsi="Sakkal Majalla" w:cs="Sakkal Majalla"/>
                <w:sz w:val="28"/>
                <w:szCs w:val="28"/>
                <w:rtl/>
                <w:lang w:bidi="ar-AE"/>
              </w:rPr>
            </w:pPr>
            <w:r w:rsidRPr="00F853E7">
              <w:rPr>
                <w:rFonts w:ascii="Sakkal Majalla" w:eastAsia="Calibri" w:hAnsi="Sakkal Majalla" w:cs="Sakkal Majalla" w:hint="cs"/>
                <w:sz w:val="28"/>
                <w:szCs w:val="28"/>
                <w:rtl/>
                <w:lang w:bidi="ar-AE"/>
              </w:rPr>
              <w:t>-</w:t>
            </w:r>
          </w:p>
        </w:tc>
      </w:tr>
      <w:tr w:rsidR="00692EF4" w:rsidRPr="00A73869" w14:paraId="086FDEE1" w14:textId="77777777" w:rsidTr="005C1B94">
        <w:tc>
          <w:tcPr>
            <w:tcW w:w="3003" w:type="dxa"/>
          </w:tcPr>
          <w:p w14:paraId="357243AD" w14:textId="77777777" w:rsidR="00692EF4" w:rsidRPr="00A73869" w:rsidRDefault="00692EF4" w:rsidP="00692EF4">
            <w:pPr>
              <w:jc w:val="center"/>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ن</w:t>
            </w:r>
            <w:r w:rsidRPr="00A73869">
              <w:rPr>
                <w:rFonts w:ascii="Sakkal Majalla" w:eastAsia="Calibri" w:hAnsi="Sakkal Majalla" w:cs="Sakkal Majalla" w:hint="cs"/>
                <w:sz w:val="28"/>
                <w:szCs w:val="28"/>
                <w:rtl/>
                <w:lang w:bidi="ar-AE"/>
              </w:rPr>
              <w:t>ـ</w:t>
            </w:r>
            <w:r w:rsidRPr="00A73869">
              <w:rPr>
                <w:rFonts w:ascii="Sakkal Majalla" w:eastAsia="Calibri" w:hAnsi="Sakkal Majalla" w:cs="Sakkal Majalla"/>
                <w:sz w:val="28"/>
                <w:szCs w:val="28"/>
                <w:rtl/>
                <w:lang w:bidi="ar-AE"/>
              </w:rPr>
              <w:t>ق</w:t>
            </w:r>
            <w:r w:rsidRPr="00A73869">
              <w:rPr>
                <w:rFonts w:ascii="Sakkal Majalla" w:eastAsia="Calibri" w:hAnsi="Sakkal Majalla" w:cs="Sakkal Majalla" w:hint="cs"/>
                <w:sz w:val="28"/>
                <w:szCs w:val="28"/>
                <w:rtl/>
                <w:lang w:bidi="ar-AE"/>
              </w:rPr>
              <w:t>ـ</w:t>
            </w:r>
            <w:r w:rsidRPr="00A73869">
              <w:rPr>
                <w:rFonts w:ascii="Sakkal Majalla" w:eastAsia="Calibri" w:hAnsi="Sakkal Majalla" w:cs="Sakkal Majalla"/>
                <w:sz w:val="28"/>
                <w:szCs w:val="28"/>
                <w:rtl/>
                <w:lang w:bidi="ar-AE"/>
              </w:rPr>
              <w:t>ي</w:t>
            </w:r>
            <w:r w:rsidRPr="00A73869">
              <w:rPr>
                <w:rFonts w:ascii="Sakkal Majalla" w:eastAsia="Calibri" w:hAnsi="Sakkal Majalla" w:cs="Sakkal Majalla" w:hint="cs"/>
                <w:sz w:val="28"/>
                <w:szCs w:val="28"/>
                <w:rtl/>
                <w:lang w:bidi="ar-AE"/>
              </w:rPr>
              <w:t>ــ</w:t>
            </w:r>
            <w:r w:rsidRPr="00A73869">
              <w:rPr>
                <w:rFonts w:ascii="Sakkal Majalla" w:eastAsia="Calibri" w:hAnsi="Sakkal Majalla" w:cs="Sakkal Majalla"/>
                <w:sz w:val="28"/>
                <w:szCs w:val="28"/>
                <w:rtl/>
                <w:lang w:bidi="ar-AE"/>
              </w:rPr>
              <w:t>ب</w:t>
            </w:r>
          </w:p>
        </w:tc>
        <w:tc>
          <w:tcPr>
            <w:tcW w:w="3004" w:type="dxa"/>
          </w:tcPr>
          <w:p w14:paraId="7B9B1B36" w14:textId="210F246F" w:rsidR="00692EF4" w:rsidRPr="00A73869" w:rsidRDefault="00692EF4" w:rsidP="00692EF4">
            <w:pPr>
              <w:jc w:val="center"/>
              <w:rPr>
                <w:rFonts w:ascii="Sakkal Majalla" w:eastAsia="Calibri" w:hAnsi="Sakkal Majalla" w:cs="Sakkal Majalla"/>
                <w:sz w:val="28"/>
                <w:szCs w:val="28"/>
                <w:rtl/>
                <w:lang w:bidi="ar-AE"/>
              </w:rPr>
            </w:pPr>
            <w:r w:rsidRPr="00F853E7">
              <w:rPr>
                <w:rFonts w:ascii="Sakkal Majalla" w:eastAsia="Calibri" w:hAnsi="Sakkal Majalla" w:cs="Sakkal Majalla" w:hint="cs"/>
                <w:sz w:val="28"/>
                <w:szCs w:val="28"/>
                <w:rtl/>
                <w:lang w:bidi="ar-AE"/>
              </w:rPr>
              <w:t>-</w:t>
            </w:r>
          </w:p>
        </w:tc>
      </w:tr>
      <w:tr w:rsidR="00692EF4" w:rsidRPr="00A73869" w14:paraId="1474021A" w14:textId="77777777" w:rsidTr="005C1B94">
        <w:tc>
          <w:tcPr>
            <w:tcW w:w="3003" w:type="dxa"/>
          </w:tcPr>
          <w:p w14:paraId="46C625BF" w14:textId="77777777" w:rsidR="00692EF4" w:rsidRPr="00A73869" w:rsidRDefault="00692EF4" w:rsidP="00692EF4">
            <w:pPr>
              <w:jc w:val="center"/>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م</w:t>
            </w:r>
            <w:r w:rsidRPr="00A73869">
              <w:rPr>
                <w:rFonts w:ascii="Sakkal Majalla" w:eastAsia="Calibri" w:hAnsi="Sakkal Majalla" w:cs="Sakkal Majalla" w:hint="cs"/>
                <w:sz w:val="28"/>
                <w:szCs w:val="28"/>
                <w:rtl/>
                <w:lang w:bidi="ar-AE"/>
              </w:rPr>
              <w:t>ــــ</w:t>
            </w:r>
            <w:r w:rsidRPr="00A73869">
              <w:rPr>
                <w:rFonts w:ascii="Sakkal Majalla" w:eastAsia="Calibri" w:hAnsi="Sakkal Majalla" w:cs="Sakkal Majalla"/>
                <w:sz w:val="28"/>
                <w:szCs w:val="28"/>
                <w:rtl/>
                <w:lang w:bidi="ar-AE"/>
              </w:rPr>
              <w:t>لازم أول</w:t>
            </w:r>
          </w:p>
        </w:tc>
        <w:tc>
          <w:tcPr>
            <w:tcW w:w="3004" w:type="dxa"/>
          </w:tcPr>
          <w:p w14:paraId="3AA2D938" w14:textId="5CF56E12" w:rsidR="00692EF4" w:rsidRPr="00A73869" w:rsidRDefault="00692EF4" w:rsidP="00692EF4">
            <w:pPr>
              <w:jc w:val="center"/>
              <w:rPr>
                <w:rFonts w:ascii="Sakkal Majalla" w:eastAsia="Calibri" w:hAnsi="Sakkal Majalla" w:cs="Sakkal Majalla"/>
                <w:sz w:val="28"/>
                <w:szCs w:val="28"/>
                <w:rtl/>
                <w:lang w:bidi="ar-AE"/>
              </w:rPr>
            </w:pPr>
            <w:r w:rsidRPr="00F853E7">
              <w:rPr>
                <w:rFonts w:ascii="Sakkal Majalla" w:eastAsia="Calibri" w:hAnsi="Sakkal Majalla" w:cs="Sakkal Majalla" w:hint="cs"/>
                <w:sz w:val="28"/>
                <w:szCs w:val="28"/>
                <w:rtl/>
                <w:lang w:bidi="ar-AE"/>
              </w:rPr>
              <w:t>-</w:t>
            </w:r>
          </w:p>
        </w:tc>
      </w:tr>
      <w:tr w:rsidR="00692EF4" w:rsidRPr="00A73869" w14:paraId="7F33E549" w14:textId="77777777" w:rsidTr="005C1B94">
        <w:tc>
          <w:tcPr>
            <w:tcW w:w="3003" w:type="dxa"/>
          </w:tcPr>
          <w:p w14:paraId="4181613C" w14:textId="77777777" w:rsidR="00692EF4" w:rsidRPr="00A73869" w:rsidRDefault="00692EF4" w:rsidP="00692EF4">
            <w:pPr>
              <w:jc w:val="center"/>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ملازم</w:t>
            </w:r>
          </w:p>
        </w:tc>
        <w:tc>
          <w:tcPr>
            <w:tcW w:w="3004" w:type="dxa"/>
          </w:tcPr>
          <w:p w14:paraId="1B7C00B5" w14:textId="4E8C87C6" w:rsidR="00692EF4" w:rsidRPr="00A73869" w:rsidRDefault="00692EF4" w:rsidP="00692EF4">
            <w:pPr>
              <w:jc w:val="center"/>
              <w:rPr>
                <w:rFonts w:ascii="Sakkal Majalla" w:eastAsia="Calibri" w:hAnsi="Sakkal Majalla" w:cs="Sakkal Majalla"/>
                <w:sz w:val="28"/>
                <w:szCs w:val="28"/>
                <w:rtl/>
                <w:lang w:bidi="ar-AE"/>
              </w:rPr>
            </w:pPr>
            <w:r w:rsidRPr="00F853E7">
              <w:rPr>
                <w:rFonts w:ascii="Sakkal Majalla" w:eastAsia="Calibri" w:hAnsi="Sakkal Majalla" w:cs="Sakkal Majalla" w:hint="cs"/>
                <w:sz w:val="28"/>
                <w:szCs w:val="28"/>
                <w:rtl/>
                <w:lang w:bidi="ar-AE"/>
              </w:rPr>
              <w:t>-</w:t>
            </w:r>
          </w:p>
        </w:tc>
      </w:tr>
      <w:tr w:rsidR="00692EF4" w:rsidRPr="00A73869" w14:paraId="47B1D47D" w14:textId="77777777" w:rsidTr="005C1B94">
        <w:tc>
          <w:tcPr>
            <w:tcW w:w="3003" w:type="dxa"/>
          </w:tcPr>
          <w:p w14:paraId="04F010F1" w14:textId="77777777" w:rsidR="00692EF4" w:rsidRPr="00A73869" w:rsidRDefault="00692EF4" w:rsidP="00692EF4">
            <w:pPr>
              <w:jc w:val="center"/>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lastRenderedPageBreak/>
              <w:t>مس</w:t>
            </w:r>
            <w:r w:rsidRPr="00A73869">
              <w:rPr>
                <w:rFonts w:ascii="Sakkal Majalla" w:eastAsia="Calibri" w:hAnsi="Sakkal Majalla" w:cs="Sakkal Majalla" w:hint="cs"/>
                <w:sz w:val="28"/>
                <w:szCs w:val="28"/>
                <w:rtl/>
                <w:lang w:bidi="ar-AE"/>
              </w:rPr>
              <w:t>ــ</w:t>
            </w:r>
            <w:r w:rsidRPr="00A73869">
              <w:rPr>
                <w:rFonts w:ascii="Sakkal Majalla" w:eastAsia="Calibri" w:hAnsi="Sakkal Majalla" w:cs="Sakkal Majalla"/>
                <w:sz w:val="28"/>
                <w:szCs w:val="28"/>
                <w:rtl/>
                <w:lang w:bidi="ar-AE"/>
              </w:rPr>
              <w:t>اع</w:t>
            </w:r>
            <w:r w:rsidRPr="00A73869">
              <w:rPr>
                <w:rFonts w:ascii="Sakkal Majalla" w:eastAsia="Calibri" w:hAnsi="Sakkal Majalla" w:cs="Sakkal Majalla" w:hint="cs"/>
                <w:sz w:val="28"/>
                <w:szCs w:val="28"/>
                <w:rtl/>
                <w:lang w:bidi="ar-AE"/>
              </w:rPr>
              <w:t>ـ</w:t>
            </w:r>
            <w:r w:rsidRPr="00A73869">
              <w:rPr>
                <w:rFonts w:ascii="Sakkal Majalla" w:eastAsia="Calibri" w:hAnsi="Sakkal Majalla" w:cs="Sakkal Majalla"/>
                <w:sz w:val="28"/>
                <w:szCs w:val="28"/>
                <w:rtl/>
                <w:lang w:bidi="ar-AE"/>
              </w:rPr>
              <w:t>د ض</w:t>
            </w:r>
            <w:r w:rsidRPr="00A73869">
              <w:rPr>
                <w:rFonts w:ascii="Sakkal Majalla" w:eastAsia="Calibri" w:hAnsi="Sakkal Majalla" w:cs="Sakkal Majalla" w:hint="cs"/>
                <w:sz w:val="28"/>
                <w:szCs w:val="28"/>
                <w:rtl/>
                <w:lang w:bidi="ar-AE"/>
              </w:rPr>
              <w:t>ـ</w:t>
            </w:r>
            <w:r w:rsidRPr="00A73869">
              <w:rPr>
                <w:rFonts w:ascii="Sakkal Majalla" w:eastAsia="Calibri" w:hAnsi="Sakkal Majalla" w:cs="Sakkal Majalla"/>
                <w:sz w:val="28"/>
                <w:szCs w:val="28"/>
                <w:rtl/>
                <w:lang w:bidi="ar-AE"/>
              </w:rPr>
              <w:t>اب</w:t>
            </w:r>
            <w:r w:rsidRPr="00A73869">
              <w:rPr>
                <w:rFonts w:ascii="Sakkal Majalla" w:eastAsia="Calibri" w:hAnsi="Sakkal Majalla" w:cs="Sakkal Majalla" w:hint="cs"/>
                <w:sz w:val="28"/>
                <w:szCs w:val="28"/>
                <w:rtl/>
                <w:lang w:bidi="ar-AE"/>
              </w:rPr>
              <w:t>ـ</w:t>
            </w:r>
            <w:r w:rsidRPr="00A73869">
              <w:rPr>
                <w:rFonts w:ascii="Sakkal Majalla" w:eastAsia="Calibri" w:hAnsi="Sakkal Majalla" w:cs="Sakkal Majalla"/>
                <w:sz w:val="28"/>
                <w:szCs w:val="28"/>
                <w:rtl/>
                <w:lang w:bidi="ar-AE"/>
              </w:rPr>
              <w:t xml:space="preserve">ط </w:t>
            </w:r>
            <w:r w:rsidRPr="00A73869">
              <w:rPr>
                <w:rFonts w:ascii="Sakkal Majalla" w:eastAsia="Calibri" w:hAnsi="Sakkal Majalla" w:cs="Sakkal Majalla" w:hint="cs"/>
                <w:sz w:val="28"/>
                <w:szCs w:val="28"/>
                <w:rtl/>
                <w:lang w:bidi="ar-AE"/>
              </w:rPr>
              <w:t>إلى</w:t>
            </w:r>
            <w:r w:rsidRPr="00A73869">
              <w:rPr>
                <w:rFonts w:ascii="Sakkal Majalla" w:eastAsia="Calibri" w:hAnsi="Sakkal Majalla" w:cs="Sakkal Majalla"/>
                <w:sz w:val="28"/>
                <w:szCs w:val="28"/>
                <w:rtl/>
                <w:lang w:bidi="ar-AE"/>
              </w:rPr>
              <w:t xml:space="preserve"> رق</w:t>
            </w:r>
            <w:r w:rsidRPr="00A73869">
              <w:rPr>
                <w:rFonts w:ascii="Sakkal Majalla" w:eastAsia="Calibri" w:hAnsi="Sakkal Majalla" w:cs="Sakkal Majalla" w:hint="cs"/>
                <w:sz w:val="28"/>
                <w:szCs w:val="28"/>
                <w:rtl/>
                <w:lang w:bidi="ar-AE"/>
              </w:rPr>
              <w:t>ـ</w:t>
            </w:r>
            <w:r w:rsidRPr="00A73869">
              <w:rPr>
                <w:rFonts w:ascii="Sakkal Majalla" w:eastAsia="Calibri" w:hAnsi="Sakkal Majalla" w:cs="Sakkal Majalla"/>
                <w:sz w:val="28"/>
                <w:szCs w:val="28"/>
                <w:rtl/>
                <w:lang w:bidi="ar-AE"/>
              </w:rPr>
              <w:t>ي</w:t>
            </w:r>
            <w:r w:rsidRPr="00A73869">
              <w:rPr>
                <w:rFonts w:ascii="Sakkal Majalla" w:eastAsia="Calibri" w:hAnsi="Sakkal Majalla" w:cs="Sakkal Majalla" w:hint="cs"/>
                <w:sz w:val="28"/>
                <w:szCs w:val="28"/>
                <w:rtl/>
                <w:lang w:bidi="ar-AE"/>
              </w:rPr>
              <w:t>ـــ</w:t>
            </w:r>
            <w:r w:rsidRPr="00A73869">
              <w:rPr>
                <w:rFonts w:ascii="Sakkal Majalla" w:eastAsia="Calibri" w:hAnsi="Sakkal Majalla" w:cs="Sakkal Majalla"/>
                <w:sz w:val="28"/>
                <w:szCs w:val="28"/>
                <w:rtl/>
                <w:lang w:bidi="ar-AE"/>
              </w:rPr>
              <w:t>ب</w:t>
            </w:r>
          </w:p>
        </w:tc>
        <w:tc>
          <w:tcPr>
            <w:tcW w:w="3004" w:type="dxa"/>
          </w:tcPr>
          <w:p w14:paraId="08C6A4ED" w14:textId="00418B9A" w:rsidR="00692EF4" w:rsidRPr="00A73869" w:rsidRDefault="00692EF4" w:rsidP="00692EF4">
            <w:pPr>
              <w:jc w:val="center"/>
              <w:rPr>
                <w:rFonts w:ascii="Sakkal Majalla" w:eastAsia="Calibri" w:hAnsi="Sakkal Majalla" w:cs="Sakkal Majalla"/>
                <w:sz w:val="28"/>
                <w:szCs w:val="28"/>
                <w:rtl/>
                <w:lang w:bidi="ar-AE"/>
              </w:rPr>
            </w:pPr>
            <w:r w:rsidRPr="00F853E7">
              <w:rPr>
                <w:rFonts w:ascii="Sakkal Majalla" w:eastAsia="Calibri" w:hAnsi="Sakkal Majalla" w:cs="Sakkal Majalla" w:hint="cs"/>
                <w:sz w:val="28"/>
                <w:szCs w:val="28"/>
                <w:rtl/>
                <w:lang w:bidi="ar-AE"/>
              </w:rPr>
              <w:t>-</w:t>
            </w:r>
          </w:p>
        </w:tc>
      </w:tr>
      <w:tr w:rsidR="00692EF4" w:rsidRPr="00A73869" w14:paraId="5A535599" w14:textId="77777777" w:rsidTr="005C1B94">
        <w:tc>
          <w:tcPr>
            <w:tcW w:w="3003" w:type="dxa"/>
          </w:tcPr>
          <w:p w14:paraId="0C31A8B0" w14:textId="77777777" w:rsidR="00692EF4" w:rsidRPr="00A73869" w:rsidRDefault="00692EF4" w:rsidP="00692EF4">
            <w:pPr>
              <w:jc w:val="center"/>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ع</w:t>
            </w:r>
            <w:r w:rsidRPr="00A73869">
              <w:rPr>
                <w:rFonts w:ascii="Sakkal Majalla" w:eastAsia="Calibri" w:hAnsi="Sakkal Majalla" w:cs="Sakkal Majalla" w:hint="cs"/>
                <w:sz w:val="28"/>
                <w:szCs w:val="28"/>
                <w:rtl/>
                <w:lang w:bidi="ar-AE"/>
              </w:rPr>
              <w:t>ـــ</w:t>
            </w:r>
            <w:r w:rsidRPr="00A73869">
              <w:rPr>
                <w:rFonts w:ascii="Sakkal Majalla" w:eastAsia="Calibri" w:hAnsi="Sakkal Majalla" w:cs="Sakkal Majalla"/>
                <w:sz w:val="28"/>
                <w:szCs w:val="28"/>
                <w:rtl/>
                <w:lang w:bidi="ar-AE"/>
              </w:rPr>
              <w:t>ري</w:t>
            </w:r>
            <w:r w:rsidRPr="00A73869">
              <w:rPr>
                <w:rFonts w:ascii="Sakkal Majalla" w:eastAsia="Calibri" w:hAnsi="Sakkal Majalla" w:cs="Sakkal Majalla" w:hint="cs"/>
                <w:sz w:val="28"/>
                <w:szCs w:val="28"/>
                <w:rtl/>
                <w:lang w:bidi="ar-AE"/>
              </w:rPr>
              <w:t>ــــ</w:t>
            </w:r>
            <w:r w:rsidRPr="00A73869">
              <w:rPr>
                <w:rFonts w:ascii="Sakkal Majalla" w:eastAsia="Calibri" w:hAnsi="Sakkal Majalla" w:cs="Sakkal Majalla"/>
                <w:sz w:val="28"/>
                <w:szCs w:val="28"/>
                <w:rtl/>
                <w:lang w:bidi="ar-AE"/>
              </w:rPr>
              <w:t>ف أول فم</w:t>
            </w:r>
            <w:r w:rsidRPr="00A73869">
              <w:rPr>
                <w:rFonts w:ascii="Sakkal Majalla" w:eastAsia="Calibri" w:hAnsi="Sakkal Majalla" w:cs="Sakkal Majalla" w:hint="cs"/>
                <w:sz w:val="28"/>
                <w:szCs w:val="28"/>
                <w:rtl/>
                <w:lang w:bidi="ar-AE"/>
              </w:rPr>
              <w:t>ـــــ</w:t>
            </w:r>
            <w:r w:rsidRPr="00A73869">
              <w:rPr>
                <w:rFonts w:ascii="Sakkal Majalla" w:eastAsia="Calibri" w:hAnsi="Sakkal Majalla" w:cs="Sakkal Majalla"/>
                <w:sz w:val="28"/>
                <w:szCs w:val="28"/>
                <w:rtl/>
                <w:lang w:bidi="ar-AE"/>
              </w:rPr>
              <w:t>ا دون</w:t>
            </w:r>
          </w:p>
        </w:tc>
        <w:tc>
          <w:tcPr>
            <w:tcW w:w="3004" w:type="dxa"/>
          </w:tcPr>
          <w:p w14:paraId="68212347" w14:textId="6D955029" w:rsidR="00692EF4" w:rsidRPr="00A73869" w:rsidRDefault="00692EF4" w:rsidP="00692EF4">
            <w:pPr>
              <w:jc w:val="center"/>
              <w:rPr>
                <w:rFonts w:ascii="Sakkal Majalla" w:eastAsia="Calibri" w:hAnsi="Sakkal Majalla" w:cs="Sakkal Majalla"/>
                <w:sz w:val="28"/>
                <w:szCs w:val="28"/>
                <w:rtl/>
                <w:lang w:bidi="ar-AE"/>
              </w:rPr>
            </w:pPr>
            <w:r w:rsidRPr="00F853E7">
              <w:rPr>
                <w:rFonts w:ascii="Sakkal Majalla" w:eastAsia="Calibri" w:hAnsi="Sakkal Majalla" w:cs="Sakkal Majalla" w:hint="cs"/>
                <w:sz w:val="28"/>
                <w:szCs w:val="28"/>
                <w:rtl/>
                <w:lang w:bidi="ar-AE"/>
              </w:rPr>
              <w:t>-</w:t>
            </w:r>
          </w:p>
        </w:tc>
      </w:tr>
    </w:tbl>
    <w:p w14:paraId="4A07C39F" w14:textId="77777777" w:rsidR="00804F65" w:rsidRPr="00A73869" w:rsidRDefault="00804F65" w:rsidP="00804F65">
      <w:pPr>
        <w:ind w:left="315"/>
        <w:contextualSpacing/>
        <w:jc w:val="highKashida"/>
        <w:rPr>
          <w:rFonts w:ascii="Sakkal Majalla" w:eastAsia="Calibri" w:hAnsi="Sakkal Majalla" w:cs="Sakkal Majalla"/>
          <w:sz w:val="28"/>
          <w:szCs w:val="28"/>
          <w:rtl/>
          <w:lang w:bidi="ar-AE"/>
        </w:rPr>
      </w:pPr>
    </w:p>
    <w:p w14:paraId="26E879F6" w14:textId="77777777" w:rsidR="00804F65" w:rsidRPr="00A73869" w:rsidRDefault="00804F65">
      <w:pPr>
        <w:pStyle w:val="ListParagraph"/>
        <w:numPr>
          <w:ilvl w:val="1"/>
          <w:numId w:val="77"/>
        </w:numPr>
        <w:spacing w:after="240"/>
        <w:ind w:left="340"/>
        <w:jc w:val="lowKashida"/>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ي</w:t>
      </w:r>
      <w:r w:rsidRPr="00A73869">
        <w:rPr>
          <w:rFonts w:ascii="Sakkal Majalla" w:eastAsia="Calibri" w:hAnsi="Sakkal Majalla" w:cs="Sakkal Majalla" w:hint="cs"/>
          <w:sz w:val="28"/>
          <w:szCs w:val="28"/>
          <w:rtl/>
          <w:lang w:bidi="ar-AE"/>
        </w:rPr>
        <w:t>ُ</w:t>
      </w:r>
      <w:r w:rsidRPr="00A73869">
        <w:rPr>
          <w:rFonts w:ascii="Sakkal Majalla" w:eastAsia="Calibri" w:hAnsi="Sakkal Majalla" w:cs="Sakkal Majalla"/>
          <w:sz w:val="28"/>
          <w:szCs w:val="28"/>
          <w:rtl/>
          <w:lang w:bidi="ar-AE"/>
        </w:rPr>
        <w:t xml:space="preserve">شترط لمنح </w:t>
      </w:r>
      <w:r w:rsidRPr="00A73869">
        <w:rPr>
          <w:rFonts w:ascii="Sakkal Majalla" w:eastAsia="Calibri" w:hAnsi="Sakkal Majalla" w:cs="Sakkal Majalla" w:hint="cs"/>
          <w:sz w:val="28"/>
          <w:szCs w:val="28"/>
          <w:rtl/>
          <w:lang w:bidi="ar-AE"/>
        </w:rPr>
        <w:t xml:space="preserve">علاوة المباحث </w:t>
      </w:r>
      <w:r w:rsidRPr="00A73869">
        <w:rPr>
          <w:rFonts w:ascii="Sakkal Majalla" w:eastAsia="Calibri" w:hAnsi="Sakkal Majalla" w:cs="Sakkal Majalla"/>
          <w:sz w:val="28"/>
          <w:szCs w:val="28"/>
          <w:rtl/>
          <w:lang w:bidi="ar-AE"/>
        </w:rPr>
        <w:t>أن تتطلب طبيعة العمل بصفة أصلية القيام بعمل ميداني منتظم ومستمر خارج مقر العمل</w:t>
      </w:r>
      <w:r w:rsidRPr="00A73869">
        <w:rPr>
          <w:rFonts w:ascii="Sakkal Majalla" w:eastAsia="Calibri" w:hAnsi="Sakkal Majalla" w:cs="Sakkal Majalla" w:hint="cs"/>
          <w:sz w:val="28"/>
          <w:szCs w:val="28"/>
          <w:rtl/>
          <w:lang w:bidi="ar-AE"/>
        </w:rPr>
        <w:t>،</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 xml:space="preserve">من خلال </w:t>
      </w:r>
      <w:r w:rsidRPr="00A73869">
        <w:rPr>
          <w:rFonts w:ascii="Sakkal Majalla" w:eastAsia="Calibri" w:hAnsi="Sakkal Majalla" w:cs="Sakkal Majalla"/>
          <w:sz w:val="28"/>
          <w:szCs w:val="28"/>
          <w:rtl/>
          <w:lang w:bidi="ar-AE"/>
        </w:rPr>
        <w:t>وضع</w:t>
      </w:r>
      <w:r w:rsidRPr="00A73869">
        <w:rPr>
          <w:rFonts w:ascii="Sakkal Majalla" w:eastAsia="Calibri" w:hAnsi="Sakkal Majalla" w:cs="Sakkal Majalla" w:hint="cs"/>
          <w:sz w:val="28"/>
          <w:szCs w:val="28"/>
          <w:rtl/>
          <w:lang w:bidi="ar-AE"/>
        </w:rPr>
        <w:t xml:space="preserve"> </w:t>
      </w:r>
      <w:r w:rsidRPr="00A73869">
        <w:rPr>
          <w:rFonts w:ascii="Sakkal Majalla" w:eastAsia="Calibri" w:hAnsi="Sakkal Majalla" w:cs="Sakkal Majalla"/>
          <w:sz w:val="28"/>
          <w:szCs w:val="28"/>
          <w:rtl/>
          <w:lang w:bidi="ar-AE"/>
        </w:rPr>
        <w:t xml:space="preserve">الأشخاص والأماكن والأنشطة تحت الملاحظة </w:t>
      </w:r>
      <w:r w:rsidRPr="00A73869">
        <w:rPr>
          <w:rFonts w:ascii="Sakkal Majalla" w:eastAsia="Calibri" w:hAnsi="Sakkal Majalla" w:cs="Sakkal Majalla" w:hint="cs"/>
          <w:sz w:val="28"/>
          <w:szCs w:val="28"/>
          <w:rtl/>
          <w:lang w:bidi="ar-AE"/>
        </w:rPr>
        <w:t>والمراقبة</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 xml:space="preserve">والمتابعة </w:t>
      </w:r>
      <w:r w:rsidRPr="00A73869">
        <w:rPr>
          <w:rFonts w:ascii="Sakkal Majalla" w:eastAsia="Calibri" w:hAnsi="Sakkal Majalla" w:cs="Sakkal Majalla"/>
          <w:sz w:val="28"/>
          <w:szCs w:val="28"/>
          <w:rtl/>
          <w:lang w:bidi="ar-AE"/>
        </w:rPr>
        <w:t xml:space="preserve">بهدف الاستقصاء وجمع المعلومات والإيضاحات والاستدلالات المتعلقة بالجرائم داخل الدولة </w:t>
      </w:r>
      <w:r w:rsidRPr="00A73869">
        <w:rPr>
          <w:rFonts w:ascii="Sakkal Majalla" w:eastAsia="Calibri" w:hAnsi="Sakkal Majalla" w:cs="Sakkal Majalla" w:hint="cs"/>
          <w:sz w:val="28"/>
          <w:szCs w:val="28"/>
          <w:rtl/>
          <w:lang w:bidi="ar-AE"/>
        </w:rPr>
        <w:t xml:space="preserve">وخارجها، مع مراعاة </w:t>
      </w:r>
      <w:r w:rsidRPr="00A73869">
        <w:rPr>
          <w:rFonts w:ascii="Sakkal Majalla" w:eastAsia="Calibri" w:hAnsi="Sakkal Majalla" w:cs="Sakkal Majalla"/>
          <w:sz w:val="28"/>
          <w:szCs w:val="28"/>
          <w:rtl/>
          <w:lang w:bidi="ar-AE"/>
        </w:rPr>
        <w:t xml:space="preserve">السرية والكتمان، ولا يعتبر في حكم ذلك أعمال الوظائف </w:t>
      </w:r>
      <w:r w:rsidRPr="00A73869">
        <w:rPr>
          <w:rFonts w:ascii="Sakkal Majalla" w:eastAsia="Calibri" w:hAnsi="Sakkal Majalla" w:cs="Sakkal Majalla" w:hint="cs"/>
          <w:sz w:val="28"/>
          <w:szCs w:val="28"/>
          <w:rtl/>
          <w:lang w:bidi="ar-AE"/>
        </w:rPr>
        <w:t xml:space="preserve">والواجبات الوظيفية </w:t>
      </w:r>
      <w:r w:rsidRPr="00A73869">
        <w:rPr>
          <w:rFonts w:ascii="Sakkal Majalla" w:eastAsia="Calibri" w:hAnsi="Sakkal Majalla" w:cs="Sakkal Majalla"/>
          <w:sz w:val="28"/>
          <w:szCs w:val="28"/>
          <w:rtl/>
          <w:lang w:bidi="ar-AE"/>
        </w:rPr>
        <w:t xml:space="preserve">التي تكون الصفة الغالبة </w:t>
      </w:r>
      <w:r w:rsidRPr="00A73869">
        <w:rPr>
          <w:rFonts w:ascii="Sakkal Majalla" w:eastAsia="Calibri" w:hAnsi="Sakkal Majalla" w:cs="Sakkal Majalla" w:hint="cs"/>
          <w:sz w:val="28"/>
          <w:szCs w:val="28"/>
          <w:rtl/>
          <w:lang w:bidi="ar-AE"/>
        </w:rPr>
        <w:t>عليها</w:t>
      </w:r>
      <w:r w:rsidRPr="00A73869">
        <w:rPr>
          <w:rFonts w:ascii="Sakkal Majalla" w:eastAsia="Calibri" w:hAnsi="Sakkal Majalla" w:cs="Sakkal Majalla"/>
          <w:sz w:val="28"/>
          <w:szCs w:val="28"/>
          <w:rtl/>
          <w:lang w:bidi="ar-AE"/>
        </w:rPr>
        <w:t xml:space="preserve"> إشرافية </w:t>
      </w:r>
      <w:r w:rsidRPr="00A73869">
        <w:rPr>
          <w:rFonts w:ascii="Sakkal Majalla" w:eastAsia="Calibri" w:hAnsi="Sakkal Majalla" w:cs="Sakkal Majalla" w:hint="cs"/>
          <w:sz w:val="28"/>
          <w:szCs w:val="28"/>
          <w:rtl/>
          <w:lang w:bidi="ar-AE"/>
        </w:rPr>
        <w:t>أكثر منها</w:t>
      </w:r>
      <w:r w:rsidRPr="00A73869">
        <w:rPr>
          <w:rFonts w:ascii="Sakkal Majalla" w:eastAsia="Calibri" w:hAnsi="Sakkal Majalla" w:cs="Sakkal Majalla"/>
          <w:sz w:val="28"/>
          <w:szCs w:val="28"/>
          <w:rtl/>
          <w:lang w:bidi="ar-AE"/>
        </w:rPr>
        <w:t xml:space="preserve"> تنفيذية</w:t>
      </w:r>
      <w:r w:rsidRPr="00A73869">
        <w:rPr>
          <w:rFonts w:ascii="Sakkal Majalla" w:eastAsia="Calibri" w:hAnsi="Sakkal Majalla" w:cs="Sakkal Majalla" w:hint="cs"/>
          <w:sz w:val="28"/>
          <w:szCs w:val="28"/>
          <w:rtl/>
          <w:lang w:bidi="ar-AE"/>
        </w:rPr>
        <w:t>.</w:t>
      </w:r>
    </w:p>
    <w:p w14:paraId="3F9BABFB" w14:textId="77777777" w:rsidR="00804F65" w:rsidRPr="00A73869" w:rsidRDefault="00804F65">
      <w:pPr>
        <w:pStyle w:val="ListParagraph"/>
        <w:numPr>
          <w:ilvl w:val="1"/>
          <w:numId w:val="77"/>
        </w:numPr>
        <w:ind w:left="340"/>
        <w:jc w:val="lowKashida"/>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يجوز</w:t>
      </w:r>
      <w:r w:rsidRPr="00A73869">
        <w:rPr>
          <w:rFonts w:ascii="Sakkal Majalla" w:eastAsia="Calibri" w:hAnsi="Sakkal Majalla" w:cs="Sakkal Majalla"/>
          <w:sz w:val="28"/>
          <w:szCs w:val="28"/>
          <w:rtl/>
          <w:lang w:bidi="ar-AE"/>
        </w:rPr>
        <w:t xml:space="preserve"> الجمع بين </w:t>
      </w:r>
      <w:r w:rsidRPr="00A73869">
        <w:rPr>
          <w:rFonts w:ascii="Sakkal Majalla" w:eastAsia="Calibri" w:hAnsi="Sakkal Majalla" w:cs="Sakkal Majalla" w:hint="cs"/>
          <w:sz w:val="28"/>
          <w:szCs w:val="28"/>
          <w:rtl/>
          <w:lang w:bidi="ar-AE"/>
        </w:rPr>
        <w:t>علاوة المباحث</w:t>
      </w:r>
      <w:r w:rsidRPr="00A73869">
        <w:rPr>
          <w:rFonts w:ascii="Sakkal Majalla" w:eastAsia="Calibri" w:hAnsi="Sakkal Majalla" w:cs="Sakkal Majalla"/>
          <w:sz w:val="28"/>
          <w:szCs w:val="28"/>
          <w:rtl/>
          <w:lang w:bidi="ar-AE"/>
        </w:rPr>
        <w:t xml:space="preserve"> وعلاوة الاختصاص أو </w:t>
      </w:r>
      <w:r w:rsidRPr="00A73869">
        <w:rPr>
          <w:rFonts w:ascii="Sakkal Majalla" w:eastAsia="Calibri" w:hAnsi="Sakkal Majalla" w:cs="Sakkal Majalla" w:hint="cs"/>
          <w:sz w:val="28"/>
          <w:szCs w:val="28"/>
          <w:rtl/>
          <w:lang w:bidi="ar-AE"/>
        </w:rPr>
        <w:t xml:space="preserve">علاوة </w:t>
      </w:r>
      <w:r w:rsidRPr="00A73869">
        <w:rPr>
          <w:rFonts w:ascii="Sakkal Majalla" w:eastAsia="Calibri" w:hAnsi="Sakkal Majalla" w:cs="Sakkal Majalla"/>
          <w:sz w:val="28"/>
          <w:szCs w:val="28"/>
          <w:rtl/>
          <w:lang w:bidi="ar-AE"/>
        </w:rPr>
        <w:t>المهنة المستحقة وفق</w:t>
      </w:r>
      <w:r w:rsidRPr="00A73869">
        <w:rPr>
          <w:rFonts w:ascii="Sakkal Majalla" w:eastAsia="Calibri" w:hAnsi="Sakkal Majalla" w:cs="Sakkal Majalla" w:hint="cs"/>
          <w:sz w:val="28"/>
          <w:szCs w:val="28"/>
          <w:rtl/>
          <w:lang w:bidi="ar-AE"/>
        </w:rPr>
        <w:t>اً</w:t>
      </w:r>
      <w:r w:rsidRPr="00A73869">
        <w:rPr>
          <w:rFonts w:ascii="Sakkal Majalla" w:eastAsia="Calibri" w:hAnsi="Sakkal Majalla" w:cs="Sakkal Majalla"/>
          <w:sz w:val="28"/>
          <w:szCs w:val="28"/>
          <w:rtl/>
          <w:lang w:bidi="ar-AE"/>
        </w:rPr>
        <w:t xml:space="preserve"> لأحكام</w:t>
      </w:r>
      <w:r w:rsidRPr="00A73869">
        <w:rPr>
          <w:rFonts w:ascii="Sakkal Majalla" w:eastAsia="Calibri" w:hAnsi="Sakkal Majalla" w:cs="Sakkal Majalla" w:hint="cs"/>
          <w:sz w:val="28"/>
          <w:szCs w:val="28"/>
          <w:rtl/>
          <w:lang w:bidi="ar-AE"/>
        </w:rPr>
        <w:t xml:space="preserve"> هذا القرار.</w:t>
      </w:r>
      <w:r w:rsidRPr="00A73869">
        <w:rPr>
          <w:rFonts w:ascii="Sakkal Majalla" w:eastAsia="Calibri" w:hAnsi="Sakkal Majalla" w:cs="Sakkal Majalla"/>
          <w:sz w:val="28"/>
          <w:szCs w:val="28"/>
          <w:rtl/>
          <w:lang w:bidi="ar-AE"/>
        </w:rPr>
        <w:t xml:space="preserve"> </w:t>
      </w:r>
    </w:p>
    <w:p w14:paraId="52219F50" w14:textId="77777777" w:rsidR="00804F65" w:rsidRPr="00A73869" w:rsidRDefault="00804F65" w:rsidP="00804F65">
      <w:pPr>
        <w:jc w:val="center"/>
        <w:rPr>
          <w:rFonts w:ascii="Sakkal Majalla" w:eastAsia="Calibri" w:hAnsi="Sakkal Majalla" w:cs="Sakkal Majalla"/>
          <w:b/>
          <w:bCs/>
          <w:sz w:val="28"/>
          <w:szCs w:val="28"/>
          <w:rtl/>
          <w:lang w:bidi="ar-AE"/>
        </w:rPr>
      </w:pPr>
    </w:p>
    <w:p w14:paraId="6EE9A5D0" w14:textId="77777777" w:rsidR="00804F65" w:rsidRPr="00A73869" w:rsidRDefault="00804F65" w:rsidP="00804F65">
      <w:pPr>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b/>
          <w:bCs/>
          <w:sz w:val="28"/>
          <w:szCs w:val="28"/>
          <w:rtl/>
          <w:lang w:bidi="ar-AE"/>
        </w:rPr>
        <w:t>المادة (</w:t>
      </w:r>
      <w:r w:rsidRPr="00A73869">
        <w:rPr>
          <w:rFonts w:ascii="Sakkal Majalla" w:eastAsia="Calibri" w:hAnsi="Sakkal Majalla" w:cs="Sakkal Majalla" w:hint="cs"/>
          <w:b/>
          <w:bCs/>
          <w:sz w:val="28"/>
          <w:szCs w:val="28"/>
          <w:rtl/>
          <w:lang w:bidi="ar-AE"/>
        </w:rPr>
        <w:t>40</w:t>
      </w:r>
      <w:r w:rsidRPr="00A73869">
        <w:rPr>
          <w:rFonts w:ascii="Sakkal Majalla" w:eastAsia="Calibri" w:hAnsi="Sakkal Majalla" w:cs="Sakkal Majalla"/>
          <w:b/>
          <w:bCs/>
          <w:sz w:val="28"/>
          <w:szCs w:val="28"/>
          <w:rtl/>
          <w:lang w:bidi="ar-AE"/>
        </w:rPr>
        <w:t>)</w:t>
      </w:r>
    </w:p>
    <w:p w14:paraId="148B1008" w14:textId="77777777" w:rsidR="00804F65" w:rsidRPr="00A73869" w:rsidRDefault="00804F65" w:rsidP="00804F65">
      <w:pPr>
        <w:pStyle w:val="ListParagraph"/>
        <w:tabs>
          <w:tab w:val="left" w:pos="56"/>
          <w:tab w:val="left" w:pos="184"/>
          <w:tab w:val="left" w:pos="326"/>
          <w:tab w:val="right" w:pos="900"/>
        </w:tabs>
        <w:spacing w:line="276" w:lineRule="auto"/>
        <w:ind w:left="56"/>
        <w:jc w:val="lowKashida"/>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يتم وقف صرف جميع العلاوات المرتبطة بأداء المهام الوظيفية في حال عدم ممارستها فعلياً في الظروف الطارئة والاستثنائية.</w:t>
      </w:r>
    </w:p>
    <w:p w14:paraId="35F2B2F0" w14:textId="77777777" w:rsidR="00804F65" w:rsidRPr="00A73869" w:rsidRDefault="00804F65" w:rsidP="00804F65">
      <w:pPr>
        <w:ind w:left="56"/>
        <w:contextualSpacing/>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 xml:space="preserve">الفصل الرابع </w:t>
      </w:r>
    </w:p>
    <w:p w14:paraId="3AC76539" w14:textId="77777777" w:rsidR="00804F65" w:rsidRPr="00A73869" w:rsidRDefault="00804F65" w:rsidP="00804F65">
      <w:pPr>
        <w:ind w:left="56"/>
        <w:contextualSpacing/>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البدلات</w:t>
      </w:r>
    </w:p>
    <w:p w14:paraId="0E8312DA" w14:textId="77777777" w:rsidR="00804F65" w:rsidRPr="00A73869" w:rsidRDefault="00804F65" w:rsidP="00804F65">
      <w:pPr>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b/>
          <w:bCs/>
          <w:sz w:val="28"/>
          <w:szCs w:val="28"/>
          <w:rtl/>
          <w:lang w:bidi="ar-AE"/>
        </w:rPr>
        <w:t>المادة (</w:t>
      </w:r>
      <w:r w:rsidRPr="00A73869">
        <w:rPr>
          <w:rFonts w:ascii="Sakkal Majalla" w:eastAsia="Calibri" w:hAnsi="Sakkal Majalla" w:cs="Sakkal Majalla" w:hint="cs"/>
          <w:b/>
          <w:bCs/>
          <w:sz w:val="28"/>
          <w:szCs w:val="28"/>
          <w:rtl/>
          <w:lang w:bidi="ar-AE"/>
        </w:rPr>
        <w:t>41</w:t>
      </w:r>
      <w:r w:rsidRPr="00A73869">
        <w:rPr>
          <w:rFonts w:ascii="Sakkal Majalla" w:eastAsia="Calibri" w:hAnsi="Sakkal Majalla" w:cs="Sakkal Majalla"/>
          <w:b/>
          <w:bCs/>
          <w:sz w:val="28"/>
          <w:szCs w:val="28"/>
          <w:rtl/>
          <w:lang w:bidi="ar-AE"/>
        </w:rPr>
        <w:t>)</w:t>
      </w:r>
    </w:p>
    <w:p w14:paraId="5576F230" w14:textId="77777777" w:rsidR="00804F65" w:rsidRPr="00A73869" w:rsidRDefault="00804F65" w:rsidP="00804F65">
      <w:pPr>
        <w:ind w:left="340" w:hanging="252"/>
        <w:jc w:val="lowKashida"/>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تكون بدلات المنتسبين في الهيئة على النحو الوارد في هذا الفصل.</w:t>
      </w:r>
    </w:p>
    <w:p w14:paraId="13504EFC" w14:textId="77777777" w:rsidR="00804F65" w:rsidRDefault="00804F65" w:rsidP="00804F65">
      <w:pPr>
        <w:jc w:val="mediumKashida"/>
        <w:rPr>
          <w:rFonts w:ascii="Sakkal Majalla" w:eastAsia="Calibri" w:hAnsi="Sakkal Majalla" w:cs="Sakkal Majalla"/>
          <w:sz w:val="28"/>
          <w:szCs w:val="28"/>
          <w:rtl/>
          <w:lang w:bidi="ar-AE"/>
        </w:rPr>
      </w:pPr>
    </w:p>
    <w:p w14:paraId="3D9EF6ED" w14:textId="77777777" w:rsidR="009510DA" w:rsidRPr="00A73869" w:rsidRDefault="009510DA" w:rsidP="00804F65">
      <w:pPr>
        <w:jc w:val="mediumKashida"/>
        <w:rPr>
          <w:rFonts w:ascii="Sakkal Majalla" w:eastAsia="Calibri" w:hAnsi="Sakkal Majalla" w:cs="Sakkal Majalla"/>
          <w:sz w:val="28"/>
          <w:szCs w:val="28"/>
          <w:rtl/>
          <w:lang w:bidi="ar-AE"/>
        </w:rPr>
      </w:pPr>
    </w:p>
    <w:p w14:paraId="0AF2DD5C" w14:textId="77777777" w:rsidR="00804F65" w:rsidRPr="00A73869" w:rsidRDefault="00804F65" w:rsidP="00804F65">
      <w:pPr>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بدل الإيفاد أو ا</w:t>
      </w:r>
      <w:r w:rsidRPr="00A73869">
        <w:rPr>
          <w:rFonts w:ascii="Sakkal Majalla" w:eastAsia="Calibri" w:hAnsi="Sakkal Majalla" w:cs="Sakkal Majalla"/>
          <w:b/>
          <w:bCs/>
          <w:sz w:val="28"/>
          <w:szCs w:val="28"/>
          <w:rtl/>
          <w:lang w:bidi="ar-AE"/>
        </w:rPr>
        <w:t>لدورة أو البعثة الدراسية</w:t>
      </w:r>
      <w:r w:rsidRPr="00A73869">
        <w:rPr>
          <w:rFonts w:ascii="Sakkal Majalla" w:eastAsia="Calibri" w:hAnsi="Sakkal Majalla" w:cs="Sakkal Majalla" w:hint="cs"/>
          <w:b/>
          <w:bCs/>
          <w:sz w:val="28"/>
          <w:szCs w:val="28"/>
          <w:rtl/>
          <w:lang w:bidi="ar-AE"/>
        </w:rPr>
        <w:t xml:space="preserve"> </w:t>
      </w:r>
    </w:p>
    <w:p w14:paraId="2222D4A9" w14:textId="77777777" w:rsidR="00804F65" w:rsidRPr="00A73869" w:rsidRDefault="00804F65" w:rsidP="00804F65">
      <w:pPr>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b/>
          <w:bCs/>
          <w:sz w:val="28"/>
          <w:szCs w:val="28"/>
          <w:rtl/>
          <w:lang w:bidi="ar-AE"/>
        </w:rPr>
        <w:t>المادة (</w:t>
      </w:r>
      <w:r w:rsidRPr="00A73869">
        <w:rPr>
          <w:rFonts w:ascii="Sakkal Majalla" w:eastAsia="Calibri" w:hAnsi="Sakkal Majalla" w:cs="Sakkal Majalla" w:hint="cs"/>
          <w:b/>
          <w:bCs/>
          <w:sz w:val="28"/>
          <w:szCs w:val="28"/>
          <w:rtl/>
          <w:lang w:bidi="ar-AE"/>
        </w:rPr>
        <w:t>42</w:t>
      </w:r>
      <w:r w:rsidRPr="00A73869">
        <w:rPr>
          <w:rFonts w:ascii="Sakkal Majalla" w:eastAsia="Calibri" w:hAnsi="Sakkal Majalla" w:cs="Sakkal Majalla"/>
          <w:b/>
          <w:bCs/>
          <w:sz w:val="28"/>
          <w:szCs w:val="28"/>
          <w:rtl/>
          <w:lang w:bidi="ar-AE"/>
        </w:rPr>
        <w:t>)</w:t>
      </w:r>
    </w:p>
    <w:p w14:paraId="2D4520C0" w14:textId="77777777" w:rsidR="00804F65" w:rsidRPr="00A73869" w:rsidRDefault="00804F65">
      <w:pPr>
        <w:numPr>
          <w:ilvl w:val="0"/>
          <w:numId w:val="136"/>
        </w:numPr>
        <w:spacing w:line="276" w:lineRule="auto"/>
        <w:ind w:left="340" w:hanging="283"/>
        <w:jc w:val="lowKashida"/>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 xml:space="preserve">يجوز </w:t>
      </w:r>
      <w:r w:rsidRPr="00A73869">
        <w:rPr>
          <w:rFonts w:ascii="Sakkal Majalla" w:eastAsia="Calibri" w:hAnsi="Sakkal Majalla" w:cs="Sakkal Majalla" w:hint="cs"/>
          <w:sz w:val="28"/>
          <w:szCs w:val="28"/>
          <w:rtl/>
          <w:lang w:bidi="ar-AE"/>
        </w:rPr>
        <w:t>للرئيس</w:t>
      </w:r>
      <w:r w:rsidRPr="00A73869">
        <w:rPr>
          <w:rFonts w:ascii="Sakkal Majalla" w:eastAsia="Calibri" w:hAnsi="Sakkal Majalla" w:cs="Sakkal Majalla"/>
          <w:sz w:val="28"/>
          <w:szCs w:val="28"/>
          <w:rtl/>
          <w:lang w:bidi="ar-AE"/>
        </w:rPr>
        <w:t xml:space="preserve"> إيفاد </w:t>
      </w:r>
      <w:r w:rsidRPr="00A73869">
        <w:rPr>
          <w:rFonts w:ascii="Sakkal Majalla" w:eastAsia="Calibri" w:hAnsi="Sakkal Majalla" w:cs="Sakkal Majalla" w:hint="cs"/>
          <w:sz w:val="28"/>
          <w:szCs w:val="28"/>
          <w:rtl/>
          <w:lang w:bidi="ar-AE"/>
        </w:rPr>
        <w:t>ال</w:t>
      </w:r>
      <w:r w:rsidRPr="00A73869">
        <w:rPr>
          <w:rFonts w:ascii="Sakkal Majalla" w:eastAsia="Calibri" w:hAnsi="Sakkal Majalla" w:cs="Sakkal Majalla"/>
          <w:sz w:val="28"/>
          <w:szCs w:val="28"/>
          <w:rtl/>
          <w:lang w:bidi="ar-AE"/>
        </w:rPr>
        <w:t>منتسب في</w:t>
      </w:r>
      <w:r w:rsidRPr="00A73869">
        <w:rPr>
          <w:rFonts w:ascii="Sakkal Majalla" w:eastAsia="Calibri" w:hAnsi="Sakkal Majalla" w:cs="Sakkal Majalla" w:hint="cs"/>
          <w:sz w:val="28"/>
          <w:szCs w:val="28"/>
          <w:rtl/>
          <w:lang w:bidi="ar-AE"/>
        </w:rPr>
        <w:t xml:space="preserve"> مهام رسمية أو</w:t>
      </w:r>
      <w:r w:rsidRPr="00A73869">
        <w:rPr>
          <w:rFonts w:ascii="Sakkal Majalla" w:eastAsia="Calibri" w:hAnsi="Sakkal Majalla" w:cs="Sakkal Majalla"/>
          <w:sz w:val="28"/>
          <w:szCs w:val="28"/>
          <w:rtl/>
          <w:lang w:bidi="ar-AE"/>
        </w:rPr>
        <w:t xml:space="preserve"> دورات تدريبية </w:t>
      </w:r>
      <w:r w:rsidRPr="00A73869">
        <w:rPr>
          <w:rFonts w:ascii="Sakkal Majalla" w:eastAsia="Calibri" w:hAnsi="Sakkal Majalla" w:cs="Sakkal Majalla" w:hint="cs"/>
          <w:sz w:val="28"/>
          <w:szCs w:val="28"/>
          <w:rtl/>
          <w:lang w:bidi="ar-AE"/>
        </w:rPr>
        <w:t>كما يجوز إيفاده في</w:t>
      </w:r>
      <w:r w:rsidRPr="00A73869">
        <w:rPr>
          <w:rFonts w:ascii="Sakkal Majalla" w:eastAsia="Calibri" w:hAnsi="Sakkal Majalla" w:cs="Sakkal Majalla"/>
          <w:sz w:val="28"/>
          <w:szCs w:val="28"/>
          <w:rtl/>
          <w:lang w:bidi="ar-AE"/>
        </w:rPr>
        <w:t xml:space="preserve"> بعثات دراسية داخل الدولة أو خارجها في جميع المجالات والتخصصات التي تحتاجها </w:t>
      </w:r>
      <w:r w:rsidRPr="00A73869">
        <w:rPr>
          <w:rFonts w:ascii="Sakkal Majalla" w:eastAsia="Calibri" w:hAnsi="Sakkal Majalla" w:cs="Sakkal Majalla" w:hint="cs"/>
          <w:sz w:val="28"/>
          <w:szCs w:val="28"/>
          <w:rtl/>
          <w:lang w:bidi="ar-AE"/>
        </w:rPr>
        <w:t>الهيئة</w:t>
      </w:r>
      <w:r w:rsidRPr="00A73869">
        <w:rPr>
          <w:rFonts w:ascii="Sakkal Majalla" w:eastAsia="Calibri" w:hAnsi="Sakkal Majalla" w:cs="Sakkal Majalla"/>
          <w:sz w:val="28"/>
          <w:szCs w:val="28"/>
          <w:rtl/>
          <w:lang w:bidi="ar-AE"/>
        </w:rPr>
        <w:t xml:space="preserve">. </w:t>
      </w:r>
    </w:p>
    <w:p w14:paraId="500638EB" w14:textId="77777777" w:rsidR="00804F65" w:rsidRPr="00A73869" w:rsidRDefault="00804F65">
      <w:pPr>
        <w:numPr>
          <w:ilvl w:val="0"/>
          <w:numId w:val="136"/>
        </w:numPr>
        <w:spacing w:line="276" w:lineRule="auto"/>
        <w:ind w:left="340" w:hanging="283"/>
        <w:jc w:val="lowKashida"/>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 xml:space="preserve">تعتبر مدة الدورات التدريبية والبعثات الدراسية خدمة فعلية يحتفظ فيها المنتسب أو الدارس </w:t>
      </w:r>
      <w:r w:rsidRPr="00A73869">
        <w:rPr>
          <w:rFonts w:ascii="Sakkal Majalla" w:eastAsia="Calibri" w:hAnsi="Sakkal Majalla" w:cs="Sakkal Majalla" w:hint="cs"/>
          <w:sz w:val="28"/>
          <w:szCs w:val="28"/>
          <w:rtl/>
          <w:lang w:bidi="ar-AE"/>
        </w:rPr>
        <w:t>بال</w:t>
      </w:r>
      <w:r w:rsidRPr="00A73869">
        <w:rPr>
          <w:rFonts w:ascii="Sakkal Majalla" w:eastAsia="Calibri" w:hAnsi="Sakkal Majalla" w:cs="Sakkal Majalla"/>
          <w:sz w:val="28"/>
          <w:szCs w:val="28"/>
          <w:rtl/>
          <w:lang w:bidi="ar-AE"/>
        </w:rPr>
        <w:t xml:space="preserve">حقوق المقررة </w:t>
      </w:r>
      <w:r w:rsidRPr="00A73869">
        <w:rPr>
          <w:rFonts w:ascii="Sakkal Majalla" w:eastAsia="Calibri" w:hAnsi="Sakkal Majalla" w:cs="Sakkal Majalla" w:hint="cs"/>
          <w:sz w:val="28"/>
          <w:szCs w:val="28"/>
          <w:rtl/>
          <w:lang w:bidi="ar-AE"/>
        </w:rPr>
        <w:t xml:space="preserve">له </w:t>
      </w:r>
      <w:r w:rsidRPr="00A73869">
        <w:rPr>
          <w:rFonts w:ascii="Sakkal Majalla" w:eastAsia="Calibri" w:hAnsi="Sakkal Majalla" w:cs="Sakkal Majalla"/>
          <w:sz w:val="28"/>
          <w:szCs w:val="28"/>
          <w:rtl/>
          <w:lang w:bidi="ar-AE"/>
        </w:rPr>
        <w:t>وفقا</w:t>
      </w:r>
      <w:r w:rsidRPr="00A73869">
        <w:rPr>
          <w:rFonts w:ascii="Sakkal Majalla" w:eastAsia="Calibri" w:hAnsi="Sakkal Majalla" w:cs="Sakkal Majalla" w:hint="cs"/>
          <w:sz w:val="28"/>
          <w:szCs w:val="28"/>
          <w:rtl/>
          <w:lang w:bidi="ar-AE"/>
        </w:rPr>
        <w:t>ً</w:t>
      </w:r>
      <w:r w:rsidRPr="00A73869">
        <w:rPr>
          <w:rFonts w:ascii="Sakkal Majalla" w:eastAsia="Calibri" w:hAnsi="Sakkal Majalla" w:cs="Sakkal Majalla"/>
          <w:sz w:val="28"/>
          <w:szCs w:val="28"/>
          <w:rtl/>
          <w:lang w:bidi="ar-AE"/>
        </w:rPr>
        <w:t xml:space="preserve"> لأحكام القانون</w:t>
      </w:r>
      <w:r w:rsidRPr="00A73869">
        <w:rPr>
          <w:rFonts w:ascii="Sakkal Majalla" w:eastAsia="Calibri" w:hAnsi="Sakkal Majalla" w:cs="Sakkal Majalla" w:hint="cs"/>
          <w:sz w:val="28"/>
          <w:szCs w:val="28"/>
          <w:rtl/>
          <w:lang w:bidi="ar-AE"/>
        </w:rPr>
        <w:t xml:space="preserve"> وهذا القرار.</w:t>
      </w:r>
      <w:r w:rsidRPr="00A73869">
        <w:rPr>
          <w:rFonts w:ascii="Sakkal Majalla" w:eastAsia="Calibri" w:hAnsi="Sakkal Majalla" w:cs="Sakkal Majalla"/>
          <w:sz w:val="28"/>
          <w:szCs w:val="28"/>
          <w:rtl/>
          <w:lang w:bidi="ar-AE"/>
        </w:rPr>
        <w:t xml:space="preserve"> </w:t>
      </w:r>
    </w:p>
    <w:p w14:paraId="19C2810A" w14:textId="77777777" w:rsidR="00804F65" w:rsidRPr="00A73869" w:rsidRDefault="00804F65">
      <w:pPr>
        <w:numPr>
          <w:ilvl w:val="0"/>
          <w:numId w:val="136"/>
        </w:numPr>
        <w:spacing w:after="200" w:line="276" w:lineRule="auto"/>
        <w:ind w:left="340" w:hanging="283"/>
        <w:jc w:val="lowKashida"/>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يستحق الموفد في دورة أو بعثة دراسية خارج الدولة بدلا</w:t>
      </w:r>
      <w:r w:rsidRPr="00A73869">
        <w:rPr>
          <w:rFonts w:ascii="Sakkal Majalla" w:eastAsia="Calibri" w:hAnsi="Sakkal Majalla" w:cs="Sakkal Majalla" w:hint="cs"/>
          <w:sz w:val="28"/>
          <w:szCs w:val="28"/>
          <w:rtl/>
          <w:lang w:bidi="ar-AE"/>
        </w:rPr>
        <w:t>ً</w:t>
      </w:r>
      <w:r w:rsidRPr="00A73869">
        <w:rPr>
          <w:rFonts w:ascii="Sakkal Majalla" w:eastAsia="Calibri" w:hAnsi="Sakkal Majalla" w:cs="Sakkal Majalla"/>
          <w:sz w:val="28"/>
          <w:szCs w:val="28"/>
          <w:rtl/>
          <w:lang w:bidi="ar-AE"/>
        </w:rPr>
        <w:t xml:space="preserve"> نقديا</w:t>
      </w:r>
      <w:r w:rsidRPr="00A73869">
        <w:rPr>
          <w:rFonts w:ascii="Sakkal Majalla" w:eastAsia="Calibri" w:hAnsi="Sakkal Majalla" w:cs="Sakkal Majalla" w:hint="cs"/>
          <w:sz w:val="28"/>
          <w:szCs w:val="28"/>
          <w:rtl/>
          <w:lang w:bidi="ar-AE"/>
        </w:rPr>
        <w:t>ً</w:t>
      </w:r>
      <w:r w:rsidRPr="00A73869">
        <w:rPr>
          <w:rFonts w:ascii="Sakkal Majalla" w:eastAsia="Calibri" w:hAnsi="Sakkal Majalla" w:cs="Sakkal Majalla"/>
          <w:sz w:val="28"/>
          <w:szCs w:val="28"/>
          <w:rtl/>
          <w:lang w:bidi="ar-AE"/>
        </w:rPr>
        <w:t xml:space="preserve"> عن كل يوم على النحو </w:t>
      </w:r>
      <w:r w:rsidRPr="00A73869">
        <w:rPr>
          <w:rFonts w:ascii="Sakkal Majalla" w:eastAsia="Calibri" w:hAnsi="Sakkal Majalla" w:cs="Sakkal Majalla" w:hint="cs"/>
          <w:sz w:val="28"/>
          <w:szCs w:val="28"/>
          <w:rtl/>
          <w:lang w:bidi="ar-AE"/>
        </w:rPr>
        <w:t>الآتي:</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7"/>
        <w:gridCol w:w="1559"/>
        <w:gridCol w:w="1843"/>
        <w:gridCol w:w="1779"/>
        <w:gridCol w:w="2544"/>
      </w:tblGrid>
      <w:tr w:rsidR="00804F65" w:rsidRPr="00A73869" w14:paraId="2F5DC34D" w14:textId="77777777" w:rsidTr="005C1B94">
        <w:trPr>
          <w:jc w:val="center"/>
        </w:trPr>
        <w:tc>
          <w:tcPr>
            <w:tcW w:w="577" w:type="dxa"/>
            <w:shd w:val="clear" w:color="auto" w:fill="DEEAF6" w:themeFill="accent1" w:themeFillTint="33"/>
            <w:vAlign w:val="center"/>
          </w:tcPr>
          <w:p w14:paraId="55DD252A" w14:textId="77777777" w:rsidR="00804F65" w:rsidRPr="00A73869" w:rsidRDefault="00804F65" w:rsidP="005C1B94">
            <w:pPr>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lastRenderedPageBreak/>
              <w:t>#</w:t>
            </w:r>
          </w:p>
        </w:tc>
        <w:tc>
          <w:tcPr>
            <w:tcW w:w="1559" w:type="dxa"/>
            <w:shd w:val="clear" w:color="auto" w:fill="DEEAF6" w:themeFill="accent1" w:themeFillTint="33"/>
            <w:vAlign w:val="center"/>
          </w:tcPr>
          <w:p w14:paraId="1FE78F81" w14:textId="77777777" w:rsidR="00804F65" w:rsidRPr="00A73869" w:rsidRDefault="00804F65" w:rsidP="005C1B94">
            <w:pPr>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b/>
                <w:bCs/>
                <w:sz w:val="28"/>
                <w:szCs w:val="28"/>
                <w:rtl/>
                <w:lang w:bidi="ar-AE"/>
              </w:rPr>
              <w:t>ال</w:t>
            </w:r>
            <w:r w:rsidRPr="00A73869">
              <w:rPr>
                <w:rFonts w:ascii="Sakkal Majalla" w:eastAsia="Calibri" w:hAnsi="Sakkal Majalla" w:cs="Sakkal Majalla" w:hint="cs"/>
                <w:b/>
                <w:bCs/>
                <w:sz w:val="28"/>
                <w:szCs w:val="28"/>
                <w:rtl/>
                <w:lang w:bidi="ar-AE"/>
              </w:rPr>
              <w:t>ـ</w:t>
            </w:r>
            <w:r w:rsidRPr="00A73869">
              <w:rPr>
                <w:rFonts w:ascii="Sakkal Majalla" w:eastAsia="Calibri" w:hAnsi="Sakkal Majalla" w:cs="Sakkal Majalla"/>
                <w:b/>
                <w:bCs/>
                <w:sz w:val="28"/>
                <w:szCs w:val="28"/>
                <w:rtl/>
                <w:lang w:bidi="ar-AE"/>
              </w:rPr>
              <w:t>رتب</w:t>
            </w:r>
            <w:r w:rsidRPr="00A73869">
              <w:rPr>
                <w:rFonts w:ascii="Sakkal Majalla" w:eastAsia="Calibri" w:hAnsi="Sakkal Majalla" w:cs="Sakkal Majalla" w:hint="cs"/>
                <w:b/>
                <w:bCs/>
                <w:sz w:val="28"/>
                <w:szCs w:val="28"/>
                <w:rtl/>
                <w:lang w:bidi="ar-AE"/>
              </w:rPr>
              <w:t>ــ</w:t>
            </w:r>
            <w:r w:rsidRPr="00A73869">
              <w:rPr>
                <w:rFonts w:ascii="Sakkal Majalla" w:eastAsia="Calibri" w:hAnsi="Sakkal Majalla" w:cs="Sakkal Majalla"/>
                <w:b/>
                <w:bCs/>
                <w:sz w:val="28"/>
                <w:szCs w:val="28"/>
                <w:rtl/>
                <w:lang w:bidi="ar-AE"/>
              </w:rPr>
              <w:t>ة</w:t>
            </w:r>
          </w:p>
        </w:tc>
        <w:tc>
          <w:tcPr>
            <w:tcW w:w="1843" w:type="dxa"/>
            <w:shd w:val="clear" w:color="auto" w:fill="DEEAF6" w:themeFill="accent1" w:themeFillTint="33"/>
            <w:vAlign w:val="center"/>
          </w:tcPr>
          <w:p w14:paraId="11791A23" w14:textId="77777777" w:rsidR="00804F65" w:rsidRPr="00A73869" w:rsidRDefault="00804F65" w:rsidP="005C1B94">
            <w:pPr>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b/>
                <w:bCs/>
                <w:sz w:val="28"/>
                <w:szCs w:val="28"/>
                <w:rtl/>
                <w:lang w:bidi="ar-AE"/>
              </w:rPr>
              <w:t>آسي</w:t>
            </w:r>
            <w:r w:rsidRPr="00A73869">
              <w:rPr>
                <w:rFonts w:ascii="Sakkal Majalla" w:eastAsia="Calibri" w:hAnsi="Sakkal Majalla" w:cs="Sakkal Majalla" w:hint="cs"/>
                <w:b/>
                <w:bCs/>
                <w:sz w:val="28"/>
                <w:szCs w:val="28"/>
                <w:rtl/>
                <w:lang w:bidi="ar-AE"/>
              </w:rPr>
              <w:t>ــ</w:t>
            </w:r>
            <w:r w:rsidRPr="00A73869">
              <w:rPr>
                <w:rFonts w:ascii="Sakkal Majalla" w:eastAsia="Calibri" w:hAnsi="Sakkal Majalla" w:cs="Sakkal Majalla"/>
                <w:b/>
                <w:bCs/>
                <w:sz w:val="28"/>
                <w:szCs w:val="28"/>
                <w:rtl/>
                <w:lang w:bidi="ar-AE"/>
              </w:rPr>
              <w:t>ا وأف</w:t>
            </w:r>
            <w:r w:rsidRPr="00A73869">
              <w:rPr>
                <w:rFonts w:ascii="Sakkal Majalla" w:eastAsia="Calibri" w:hAnsi="Sakkal Majalla" w:cs="Sakkal Majalla" w:hint="cs"/>
                <w:b/>
                <w:bCs/>
                <w:sz w:val="28"/>
                <w:szCs w:val="28"/>
                <w:rtl/>
                <w:lang w:bidi="ar-AE"/>
              </w:rPr>
              <w:t>ـ</w:t>
            </w:r>
            <w:r w:rsidRPr="00A73869">
              <w:rPr>
                <w:rFonts w:ascii="Sakkal Majalla" w:eastAsia="Calibri" w:hAnsi="Sakkal Majalla" w:cs="Sakkal Majalla"/>
                <w:b/>
                <w:bCs/>
                <w:sz w:val="28"/>
                <w:szCs w:val="28"/>
                <w:rtl/>
                <w:lang w:bidi="ar-AE"/>
              </w:rPr>
              <w:t>ريقي</w:t>
            </w:r>
            <w:r w:rsidRPr="00A73869">
              <w:rPr>
                <w:rFonts w:ascii="Sakkal Majalla" w:eastAsia="Calibri" w:hAnsi="Sakkal Majalla" w:cs="Sakkal Majalla" w:hint="cs"/>
                <w:b/>
                <w:bCs/>
                <w:sz w:val="28"/>
                <w:szCs w:val="28"/>
                <w:rtl/>
                <w:lang w:bidi="ar-AE"/>
              </w:rPr>
              <w:t>ـ</w:t>
            </w:r>
            <w:r w:rsidRPr="00A73869">
              <w:rPr>
                <w:rFonts w:ascii="Sakkal Majalla" w:eastAsia="Calibri" w:hAnsi="Sakkal Majalla" w:cs="Sakkal Majalla"/>
                <w:b/>
                <w:bCs/>
                <w:sz w:val="28"/>
                <w:szCs w:val="28"/>
                <w:rtl/>
                <w:lang w:bidi="ar-AE"/>
              </w:rPr>
              <w:t>ا</w:t>
            </w:r>
          </w:p>
          <w:p w14:paraId="6DEC751F" w14:textId="77777777" w:rsidR="00804F65" w:rsidRPr="00A73869" w:rsidRDefault="00804F65" w:rsidP="005C1B94">
            <w:pPr>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قيمة البدل بالدرهم</w:t>
            </w:r>
          </w:p>
        </w:tc>
        <w:tc>
          <w:tcPr>
            <w:tcW w:w="1779" w:type="dxa"/>
            <w:shd w:val="clear" w:color="auto" w:fill="DEEAF6" w:themeFill="accent1" w:themeFillTint="33"/>
            <w:vAlign w:val="center"/>
          </w:tcPr>
          <w:p w14:paraId="2356203F" w14:textId="77777777" w:rsidR="00804F65" w:rsidRPr="00A73869" w:rsidRDefault="00804F65" w:rsidP="005C1B94">
            <w:pPr>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b/>
                <w:bCs/>
                <w:sz w:val="28"/>
                <w:szCs w:val="28"/>
                <w:rtl/>
                <w:lang w:bidi="ar-AE"/>
              </w:rPr>
              <w:t>أوروب</w:t>
            </w:r>
            <w:r w:rsidRPr="00A73869">
              <w:rPr>
                <w:rFonts w:ascii="Sakkal Majalla" w:eastAsia="Calibri" w:hAnsi="Sakkal Majalla" w:cs="Sakkal Majalla" w:hint="cs"/>
                <w:b/>
                <w:bCs/>
                <w:sz w:val="28"/>
                <w:szCs w:val="28"/>
                <w:rtl/>
                <w:lang w:bidi="ar-AE"/>
              </w:rPr>
              <w:t>ـ</w:t>
            </w:r>
            <w:r w:rsidRPr="00A73869">
              <w:rPr>
                <w:rFonts w:ascii="Sakkal Majalla" w:eastAsia="Calibri" w:hAnsi="Sakkal Majalla" w:cs="Sakkal Majalla"/>
                <w:b/>
                <w:bCs/>
                <w:sz w:val="28"/>
                <w:szCs w:val="28"/>
                <w:rtl/>
                <w:lang w:bidi="ar-AE"/>
              </w:rPr>
              <w:t>ا والأم</w:t>
            </w:r>
            <w:r w:rsidRPr="00A73869">
              <w:rPr>
                <w:rFonts w:ascii="Sakkal Majalla" w:eastAsia="Calibri" w:hAnsi="Sakkal Majalla" w:cs="Sakkal Majalla" w:hint="cs"/>
                <w:b/>
                <w:bCs/>
                <w:sz w:val="28"/>
                <w:szCs w:val="28"/>
                <w:rtl/>
                <w:lang w:bidi="ar-AE"/>
              </w:rPr>
              <w:t>ـ</w:t>
            </w:r>
            <w:r w:rsidRPr="00A73869">
              <w:rPr>
                <w:rFonts w:ascii="Sakkal Majalla" w:eastAsia="Calibri" w:hAnsi="Sakkal Majalla" w:cs="Sakkal Majalla"/>
                <w:b/>
                <w:bCs/>
                <w:sz w:val="28"/>
                <w:szCs w:val="28"/>
                <w:rtl/>
                <w:lang w:bidi="ar-AE"/>
              </w:rPr>
              <w:t>ريكت</w:t>
            </w:r>
            <w:r w:rsidRPr="00A73869">
              <w:rPr>
                <w:rFonts w:ascii="Sakkal Majalla" w:eastAsia="Calibri" w:hAnsi="Sakkal Majalla" w:cs="Sakkal Majalla" w:hint="cs"/>
                <w:b/>
                <w:bCs/>
                <w:sz w:val="28"/>
                <w:szCs w:val="28"/>
                <w:rtl/>
                <w:lang w:bidi="ar-AE"/>
              </w:rPr>
              <w:t>ـ</w:t>
            </w:r>
            <w:r w:rsidRPr="00A73869">
              <w:rPr>
                <w:rFonts w:ascii="Sakkal Majalla" w:eastAsia="Calibri" w:hAnsi="Sakkal Majalla" w:cs="Sakkal Majalla"/>
                <w:b/>
                <w:bCs/>
                <w:sz w:val="28"/>
                <w:szCs w:val="28"/>
                <w:rtl/>
                <w:lang w:bidi="ar-AE"/>
              </w:rPr>
              <w:t>ان</w:t>
            </w:r>
          </w:p>
          <w:p w14:paraId="3A1FDFA3" w14:textId="77777777" w:rsidR="00804F65" w:rsidRPr="00A73869" w:rsidRDefault="00804F65" w:rsidP="005C1B94">
            <w:pPr>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قيمة البدل بالدرهم</w:t>
            </w:r>
          </w:p>
        </w:tc>
        <w:tc>
          <w:tcPr>
            <w:tcW w:w="2544" w:type="dxa"/>
            <w:shd w:val="clear" w:color="auto" w:fill="DEEAF6" w:themeFill="accent1" w:themeFillTint="33"/>
            <w:vAlign w:val="center"/>
          </w:tcPr>
          <w:p w14:paraId="73D34661" w14:textId="77777777" w:rsidR="00804F65" w:rsidRPr="00A73869" w:rsidRDefault="00804F65" w:rsidP="005C1B94">
            <w:pPr>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b/>
                <w:bCs/>
                <w:sz w:val="28"/>
                <w:szCs w:val="28"/>
                <w:rtl/>
                <w:lang w:bidi="ar-AE"/>
              </w:rPr>
              <w:t>اس</w:t>
            </w:r>
            <w:r w:rsidRPr="00A73869">
              <w:rPr>
                <w:rFonts w:ascii="Sakkal Majalla" w:eastAsia="Calibri" w:hAnsi="Sakkal Majalla" w:cs="Sakkal Majalla" w:hint="cs"/>
                <w:b/>
                <w:bCs/>
                <w:sz w:val="28"/>
                <w:szCs w:val="28"/>
                <w:rtl/>
                <w:lang w:bidi="ar-AE"/>
              </w:rPr>
              <w:t>ـ</w:t>
            </w:r>
            <w:r w:rsidRPr="00A73869">
              <w:rPr>
                <w:rFonts w:ascii="Sakkal Majalla" w:eastAsia="Calibri" w:hAnsi="Sakkal Majalla" w:cs="Sakkal Majalla"/>
                <w:b/>
                <w:bCs/>
                <w:sz w:val="28"/>
                <w:szCs w:val="28"/>
                <w:rtl/>
                <w:lang w:bidi="ar-AE"/>
              </w:rPr>
              <w:t>تراليا والياب</w:t>
            </w:r>
            <w:r w:rsidRPr="00A73869">
              <w:rPr>
                <w:rFonts w:ascii="Sakkal Majalla" w:eastAsia="Calibri" w:hAnsi="Sakkal Majalla" w:cs="Sakkal Majalla" w:hint="cs"/>
                <w:b/>
                <w:bCs/>
                <w:sz w:val="28"/>
                <w:szCs w:val="28"/>
                <w:rtl/>
                <w:lang w:bidi="ar-AE"/>
              </w:rPr>
              <w:t>ـ</w:t>
            </w:r>
            <w:r w:rsidRPr="00A73869">
              <w:rPr>
                <w:rFonts w:ascii="Sakkal Majalla" w:eastAsia="Calibri" w:hAnsi="Sakkal Majalla" w:cs="Sakkal Majalla"/>
                <w:b/>
                <w:bCs/>
                <w:sz w:val="28"/>
                <w:szCs w:val="28"/>
                <w:rtl/>
                <w:lang w:bidi="ar-AE"/>
              </w:rPr>
              <w:t>ان وكوري</w:t>
            </w:r>
            <w:r w:rsidRPr="00A73869">
              <w:rPr>
                <w:rFonts w:ascii="Sakkal Majalla" w:eastAsia="Calibri" w:hAnsi="Sakkal Majalla" w:cs="Sakkal Majalla" w:hint="cs"/>
                <w:b/>
                <w:bCs/>
                <w:sz w:val="28"/>
                <w:szCs w:val="28"/>
                <w:rtl/>
                <w:lang w:bidi="ar-AE"/>
              </w:rPr>
              <w:t>ـ</w:t>
            </w:r>
            <w:r w:rsidRPr="00A73869">
              <w:rPr>
                <w:rFonts w:ascii="Sakkal Majalla" w:eastAsia="Calibri" w:hAnsi="Sakkal Majalla" w:cs="Sakkal Majalla"/>
                <w:b/>
                <w:bCs/>
                <w:sz w:val="28"/>
                <w:szCs w:val="28"/>
                <w:rtl/>
                <w:lang w:bidi="ar-AE"/>
              </w:rPr>
              <w:t>ا</w:t>
            </w:r>
            <w:r w:rsidRPr="00A73869">
              <w:rPr>
                <w:rFonts w:ascii="Sakkal Majalla" w:eastAsia="Calibri" w:hAnsi="Sakkal Majalla" w:cs="Sakkal Majalla" w:hint="cs"/>
                <w:b/>
                <w:bCs/>
                <w:sz w:val="28"/>
                <w:szCs w:val="28"/>
                <w:rtl/>
                <w:lang w:bidi="ar-AE"/>
              </w:rPr>
              <w:t xml:space="preserve"> </w:t>
            </w:r>
            <w:r w:rsidRPr="00A73869">
              <w:rPr>
                <w:rFonts w:ascii="Sakkal Majalla" w:eastAsia="Calibri" w:hAnsi="Sakkal Majalla" w:cs="Sakkal Majalla"/>
                <w:b/>
                <w:bCs/>
                <w:sz w:val="28"/>
                <w:szCs w:val="28"/>
                <w:rtl/>
                <w:lang w:bidi="ar-AE"/>
              </w:rPr>
              <w:t>الجن</w:t>
            </w:r>
            <w:r w:rsidRPr="00A73869">
              <w:rPr>
                <w:rFonts w:ascii="Sakkal Majalla" w:eastAsia="Calibri" w:hAnsi="Sakkal Majalla" w:cs="Sakkal Majalla" w:hint="cs"/>
                <w:b/>
                <w:bCs/>
                <w:sz w:val="28"/>
                <w:szCs w:val="28"/>
                <w:rtl/>
                <w:lang w:bidi="ar-AE"/>
              </w:rPr>
              <w:t>ـ</w:t>
            </w:r>
            <w:r w:rsidRPr="00A73869">
              <w:rPr>
                <w:rFonts w:ascii="Sakkal Majalla" w:eastAsia="Calibri" w:hAnsi="Sakkal Majalla" w:cs="Sakkal Majalla"/>
                <w:b/>
                <w:bCs/>
                <w:sz w:val="28"/>
                <w:szCs w:val="28"/>
                <w:rtl/>
                <w:lang w:bidi="ar-AE"/>
              </w:rPr>
              <w:t>وبي</w:t>
            </w:r>
            <w:r w:rsidRPr="00A73869">
              <w:rPr>
                <w:rFonts w:ascii="Sakkal Majalla" w:eastAsia="Calibri" w:hAnsi="Sakkal Majalla" w:cs="Sakkal Majalla" w:hint="cs"/>
                <w:b/>
                <w:bCs/>
                <w:sz w:val="28"/>
                <w:szCs w:val="28"/>
                <w:rtl/>
                <w:lang w:bidi="ar-AE"/>
              </w:rPr>
              <w:t>ـ</w:t>
            </w:r>
            <w:r w:rsidRPr="00A73869">
              <w:rPr>
                <w:rFonts w:ascii="Sakkal Majalla" w:eastAsia="Calibri" w:hAnsi="Sakkal Majalla" w:cs="Sakkal Majalla"/>
                <w:b/>
                <w:bCs/>
                <w:sz w:val="28"/>
                <w:szCs w:val="28"/>
                <w:rtl/>
                <w:lang w:bidi="ar-AE"/>
              </w:rPr>
              <w:t>ة</w:t>
            </w:r>
            <w:r w:rsidRPr="00A73869">
              <w:rPr>
                <w:rFonts w:ascii="Sakkal Majalla" w:eastAsia="Calibri" w:hAnsi="Sakkal Majalla" w:cs="Sakkal Majalla" w:hint="cs"/>
                <w:b/>
                <w:bCs/>
                <w:sz w:val="28"/>
                <w:szCs w:val="28"/>
                <w:rtl/>
                <w:lang w:bidi="ar-AE"/>
              </w:rPr>
              <w:t xml:space="preserve"> </w:t>
            </w:r>
            <w:r w:rsidRPr="00A73869">
              <w:rPr>
                <w:rFonts w:ascii="Sakkal Majalla" w:eastAsia="Calibri" w:hAnsi="Sakkal Majalla" w:cs="Sakkal Majalla"/>
                <w:b/>
                <w:bCs/>
                <w:sz w:val="28"/>
                <w:szCs w:val="28"/>
                <w:rtl/>
                <w:lang w:bidi="ar-AE"/>
              </w:rPr>
              <w:t>وسنغ</w:t>
            </w:r>
            <w:r w:rsidRPr="00A73869">
              <w:rPr>
                <w:rFonts w:ascii="Sakkal Majalla" w:eastAsia="Calibri" w:hAnsi="Sakkal Majalla" w:cs="Sakkal Majalla" w:hint="cs"/>
                <w:b/>
                <w:bCs/>
                <w:sz w:val="28"/>
                <w:szCs w:val="28"/>
                <w:rtl/>
                <w:lang w:bidi="ar-AE"/>
              </w:rPr>
              <w:t>ـ</w:t>
            </w:r>
            <w:r w:rsidRPr="00A73869">
              <w:rPr>
                <w:rFonts w:ascii="Sakkal Majalla" w:eastAsia="Calibri" w:hAnsi="Sakkal Majalla" w:cs="Sakkal Majalla"/>
                <w:b/>
                <w:bCs/>
                <w:sz w:val="28"/>
                <w:szCs w:val="28"/>
                <w:rtl/>
                <w:lang w:bidi="ar-AE"/>
              </w:rPr>
              <w:t>اف</w:t>
            </w:r>
            <w:r w:rsidRPr="00A73869">
              <w:rPr>
                <w:rFonts w:ascii="Sakkal Majalla" w:eastAsia="Calibri" w:hAnsi="Sakkal Majalla" w:cs="Sakkal Majalla" w:hint="cs"/>
                <w:b/>
                <w:bCs/>
                <w:sz w:val="28"/>
                <w:szCs w:val="28"/>
                <w:rtl/>
                <w:lang w:bidi="ar-AE"/>
              </w:rPr>
              <w:t>ـ</w:t>
            </w:r>
            <w:r w:rsidRPr="00A73869">
              <w:rPr>
                <w:rFonts w:ascii="Sakkal Majalla" w:eastAsia="Calibri" w:hAnsi="Sakkal Majalla" w:cs="Sakkal Majalla"/>
                <w:b/>
                <w:bCs/>
                <w:sz w:val="28"/>
                <w:szCs w:val="28"/>
                <w:rtl/>
                <w:lang w:bidi="ar-AE"/>
              </w:rPr>
              <w:t>ورة</w:t>
            </w:r>
          </w:p>
          <w:p w14:paraId="0B3FF319" w14:textId="77777777" w:rsidR="00804F65" w:rsidRPr="00A73869" w:rsidRDefault="00804F65" w:rsidP="005C1B94">
            <w:pPr>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قيمة البدل بالدرهم</w:t>
            </w:r>
          </w:p>
        </w:tc>
      </w:tr>
      <w:tr w:rsidR="00AC73BC" w:rsidRPr="00A73869" w14:paraId="2B1FBF13" w14:textId="77777777" w:rsidTr="00AB1E97">
        <w:trPr>
          <w:jc w:val="center"/>
        </w:trPr>
        <w:tc>
          <w:tcPr>
            <w:tcW w:w="577" w:type="dxa"/>
            <w:vAlign w:val="center"/>
          </w:tcPr>
          <w:p w14:paraId="3B1A23CF" w14:textId="77777777" w:rsidR="00AC73BC" w:rsidRPr="00A73869" w:rsidRDefault="00AC73BC" w:rsidP="00AC73BC">
            <w:pPr>
              <w:jc w:val="center"/>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1.</w:t>
            </w:r>
          </w:p>
        </w:tc>
        <w:tc>
          <w:tcPr>
            <w:tcW w:w="1559" w:type="dxa"/>
            <w:vAlign w:val="center"/>
          </w:tcPr>
          <w:p w14:paraId="74DC96EF" w14:textId="77777777" w:rsidR="00AC73BC" w:rsidRPr="00A73869" w:rsidRDefault="00AC73BC" w:rsidP="00AC73BC">
            <w:pPr>
              <w:jc w:val="center"/>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مق</w:t>
            </w:r>
            <w:r w:rsidRPr="00A73869">
              <w:rPr>
                <w:rFonts w:ascii="Sakkal Majalla" w:eastAsia="Calibri" w:hAnsi="Sakkal Majalla" w:cs="Sakkal Majalla" w:hint="cs"/>
                <w:sz w:val="28"/>
                <w:szCs w:val="28"/>
                <w:rtl/>
                <w:lang w:bidi="ar-AE"/>
              </w:rPr>
              <w:t>ـ</w:t>
            </w:r>
            <w:r w:rsidRPr="00A73869">
              <w:rPr>
                <w:rFonts w:ascii="Sakkal Majalla" w:eastAsia="Calibri" w:hAnsi="Sakkal Majalla" w:cs="Sakkal Majalla"/>
                <w:sz w:val="28"/>
                <w:szCs w:val="28"/>
                <w:rtl/>
                <w:lang w:bidi="ar-AE"/>
              </w:rPr>
              <w:t>دم ف</w:t>
            </w:r>
            <w:r w:rsidRPr="00A73869">
              <w:rPr>
                <w:rFonts w:ascii="Sakkal Majalla" w:eastAsia="Calibri" w:hAnsi="Sakkal Majalla" w:cs="Sakkal Majalla" w:hint="cs"/>
                <w:sz w:val="28"/>
                <w:szCs w:val="28"/>
                <w:rtl/>
                <w:lang w:bidi="ar-AE"/>
              </w:rPr>
              <w:t>أ</w:t>
            </w:r>
            <w:r w:rsidRPr="00A73869">
              <w:rPr>
                <w:rFonts w:ascii="Sakkal Majalla" w:eastAsia="Calibri" w:hAnsi="Sakkal Majalla" w:cs="Sakkal Majalla"/>
                <w:sz w:val="28"/>
                <w:szCs w:val="28"/>
                <w:rtl/>
                <w:lang w:bidi="ar-AE"/>
              </w:rPr>
              <w:t>عل</w:t>
            </w:r>
            <w:r w:rsidRPr="00A73869">
              <w:rPr>
                <w:rFonts w:ascii="Sakkal Majalla" w:eastAsia="Calibri" w:hAnsi="Sakkal Majalla" w:cs="Sakkal Majalla" w:hint="cs"/>
                <w:sz w:val="28"/>
                <w:szCs w:val="28"/>
                <w:rtl/>
                <w:lang w:bidi="ar-AE"/>
              </w:rPr>
              <w:t>ـ</w:t>
            </w:r>
            <w:r w:rsidRPr="00A73869">
              <w:rPr>
                <w:rFonts w:ascii="Sakkal Majalla" w:eastAsia="Calibri" w:hAnsi="Sakkal Majalla" w:cs="Sakkal Majalla"/>
                <w:sz w:val="28"/>
                <w:szCs w:val="28"/>
                <w:rtl/>
                <w:lang w:bidi="ar-AE"/>
              </w:rPr>
              <w:t>ی</w:t>
            </w:r>
          </w:p>
        </w:tc>
        <w:tc>
          <w:tcPr>
            <w:tcW w:w="1843" w:type="dxa"/>
            <w:vAlign w:val="center"/>
          </w:tcPr>
          <w:p w14:paraId="4D974DC1" w14:textId="269988CA" w:rsidR="00AC73BC" w:rsidRPr="00A73869" w:rsidRDefault="00AC73BC" w:rsidP="00AC73BC">
            <w:pPr>
              <w:jc w:val="center"/>
              <w:rPr>
                <w:rFonts w:ascii="Sakkal Majalla" w:eastAsia="Calibri" w:hAnsi="Sakkal Majalla" w:cs="Sakkal Majalla"/>
                <w:sz w:val="28"/>
                <w:szCs w:val="28"/>
                <w:rtl/>
                <w:lang w:bidi="ar-AE"/>
              </w:rPr>
            </w:pPr>
            <w:r>
              <w:rPr>
                <w:rFonts w:ascii="Sakkal Majalla" w:eastAsia="Calibri" w:hAnsi="Sakkal Majalla" w:cs="Sakkal Majalla" w:hint="cs"/>
                <w:sz w:val="28"/>
                <w:szCs w:val="28"/>
                <w:rtl/>
                <w:lang w:bidi="ar-AE"/>
              </w:rPr>
              <w:t>-</w:t>
            </w:r>
          </w:p>
        </w:tc>
        <w:tc>
          <w:tcPr>
            <w:tcW w:w="1779" w:type="dxa"/>
          </w:tcPr>
          <w:p w14:paraId="408EB390" w14:textId="362B2ECF" w:rsidR="00AC73BC" w:rsidRPr="00A73869" w:rsidRDefault="00AC73BC" w:rsidP="00AC73BC">
            <w:pPr>
              <w:jc w:val="center"/>
              <w:rPr>
                <w:rFonts w:ascii="Sakkal Majalla" w:eastAsia="Calibri" w:hAnsi="Sakkal Majalla" w:cs="Sakkal Majalla"/>
                <w:sz w:val="28"/>
                <w:szCs w:val="28"/>
                <w:rtl/>
                <w:lang w:bidi="ar-AE"/>
              </w:rPr>
            </w:pPr>
            <w:r w:rsidRPr="00D074F4">
              <w:rPr>
                <w:rFonts w:ascii="Sakkal Majalla" w:eastAsia="Calibri" w:hAnsi="Sakkal Majalla" w:cs="Sakkal Majalla" w:hint="cs"/>
                <w:sz w:val="28"/>
                <w:szCs w:val="28"/>
                <w:rtl/>
                <w:lang w:bidi="ar-AE"/>
              </w:rPr>
              <w:t>-</w:t>
            </w:r>
          </w:p>
        </w:tc>
        <w:tc>
          <w:tcPr>
            <w:tcW w:w="2544" w:type="dxa"/>
          </w:tcPr>
          <w:p w14:paraId="3D8B7BF8" w14:textId="33011A25" w:rsidR="00AC73BC" w:rsidRPr="00A73869" w:rsidRDefault="00AC73BC" w:rsidP="00AC73BC">
            <w:pPr>
              <w:jc w:val="center"/>
              <w:rPr>
                <w:rFonts w:ascii="Sakkal Majalla" w:eastAsia="Calibri" w:hAnsi="Sakkal Majalla" w:cs="Sakkal Majalla"/>
                <w:sz w:val="28"/>
                <w:szCs w:val="28"/>
                <w:rtl/>
                <w:lang w:bidi="ar-AE"/>
              </w:rPr>
            </w:pPr>
            <w:r w:rsidRPr="00D074F4">
              <w:rPr>
                <w:rFonts w:ascii="Sakkal Majalla" w:eastAsia="Calibri" w:hAnsi="Sakkal Majalla" w:cs="Sakkal Majalla" w:hint="cs"/>
                <w:sz w:val="28"/>
                <w:szCs w:val="28"/>
                <w:rtl/>
                <w:lang w:bidi="ar-AE"/>
              </w:rPr>
              <w:t>-</w:t>
            </w:r>
          </w:p>
        </w:tc>
      </w:tr>
      <w:tr w:rsidR="00AC73BC" w:rsidRPr="00A73869" w14:paraId="73E69ACF" w14:textId="77777777" w:rsidTr="00B168A0">
        <w:trPr>
          <w:jc w:val="center"/>
        </w:trPr>
        <w:tc>
          <w:tcPr>
            <w:tcW w:w="577" w:type="dxa"/>
            <w:vAlign w:val="center"/>
          </w:tcPr>
          <w:p w14:paraId="7BF1F78B" w14:textId="77777777" w:rsidR="00AC73BC" w:rsidRPr="00A73869" w:rsidRDefault="00AC73BC" w:rsidP="00AC73BC">
            <w:pPr>
              <w:jc w:val="center"/>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2.</w:t>
            </w:r>
          </w:p>
        </w:tc>
        <w:tc>
          <w:tcPr>
            <w:tcW w:w="1559" w:type="dxa"/>
            <w:vAlign w:val="center"/>
          </w:tcPr>
          <w:p w14:paraId="0CB27FD1" w14:textId="77777777" w:rsidR="00AC73BC" w:rsidRPr="00A73869" w:rsidRDefault="00AC73BC" w:rsidP="00AC73BC">
            <w:pPr>
              <w:jc w:val="center"/>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رائ</w:t>
            </w:r>
            <w:r w:rsidRPr="00A73869">
              <w:rPr>
                <w:rFonts w:ascii="Sakkal Majalla" w:eastAsia="Calibri" w:hAnsi="Sakkal Majalla" w:cs="Sakkal Majalla" w:hint="cs"/>
                <w:sz w:val="28"/>
                <w:szCs w:val="28"/>
                <w:rtl/>
                <w:lang w:bidi="ar-AE"/>
              </w:rPr>
              <w:t>ـ</w:t>
            </w:r>
            <w:r w:rsidRPr="00A73869">
              <w:rPr>
                <w:rFonts w:ascii="Sakkal Majalla" w:eastAsia="Calibri" w:hAnsi="Sakkal Majalla" w:cs="Sakkal Majalla"/>
                <w:sz w:val="28"/>
                <w:szCs w:val="28"/>
                <w:rtl/>
                <w:lang w:bidi="ar-AE"/>
              </w:rPr>
              <w:t xml:space="preserve">د </w:t>
            </w:r>
            <w:r w:rsidRPr="00A73869">
              <w:rPr>
                <w:rFonts w:ascii="Sakkal Majalla" w:eastAsia="Calibri" w:hAnsi="Sakkal Majalla" w:cs="Sakkal Majalla" w:hint="cs"/>
                <w:sz w:val="28"/>
                <w:szCs w:val="28"/>
                <w:rtl/>
                <w:lang w:bidi="ar-AE"/>
              </w:rPr>
              <w:t>-</w:t>
            </w:r>
            <w:r w:rsidRPr="00A73869">
              <w:rPr>
                <w:rFonts w:ascii="Sakkal Majalla" w:eastAsia="Calibri" w:hAnsi="Sakkal Majalla" w:cs="Sakkal Majalla"/>
                <w:sz w:val="28"/>
                <w:szCs w:val="28"/>
                <w:rtl/>
                <w:lang w:bidi="ar-AE"/>
              </w:rPr>
              <w:t xml:space="preserve"> م</w:t>
            </w:r>
            <w:r w:rsidRPr="00A73869">
              <w:rPr>
                <w:rFonts w:ascii="Sakkal Majalla" w:eastAsia="Calibri" w:hAnsi="Sakkal Majalla" w:cs="Sakkal Majalla" w:hint="cs"/>
                <w:sz w:val="28"/>
                <w:szCs w:val="28"/>
                <w:rtl/>
                <w:lang w:bidi="ar-AE"/>
              </w:rPr>
              <w:t>ـ</w:t>
            </w:r>
            <w:r w:rsidRPr="00A73869">
              <w:rPr>
                <w:rFonts w:ascii="Sakkal Majalla" w:eastAsia="Calibri" w:hAnsi="Sakkal Majalla" w:cs="Sakkal Majalla"/>
                <w:sz w:val="28"/>
                <w:szCs w:val="28"/>
                <w:rtl/>
                <w:lang w:bidi="ar-AE"/>
              </w:rPr>
              <w:t>لازم</w:t>
            </w:r>
          </w:p>
        </w:tc>
        <w:tc>
          <w:tcPr>
            <w:tcW w:w="1843" w:type="dxa"/>
          </w:tcPr>
          <w:p w14:paraId="36DE3331" w14:textId="1B2B123A" w:rsidR="00AC73BC" w:rsidRPr="00A73869" w:rsidRDefault="00AC73BC" w:rsidP="00AC73BC">
            <w:pPr>
              <w:jc w:val="center"/>
              <w:rPr>
                <w:rFonts w:ascii="Sakkal Majalla" w:eastAsia="Calibri" w:hAnsi="Sakkal Majalla" w:cs="Sakkal Majalla"/>
                <w:sz w:val="28"/>
                <w:szCs w:val="28"/>
                <w:rtl/>
                <w:lang w:bidi="ar-AE"/>
              </w:rPr>
            </w:pPr>
            <w:r w:rsidRPr="009C57F7">
              <w:rPr>
                <w:rFonts w:ascii="Sakkal Majalla" w:eastAsia="Calibri" w:hAnsi="Sakkal Majalla" w:cs="Sakkal Majalla" w:hint="cs"/>
                <w:sz w:val="28"/>
                <w:szCs w:val="28"/>
                <w:rtl/>
                <w:lang w:bidi="ar-AE"/>
              </w:rPr>
              <w:t>-</w:t>
            </w:r>
          </w:p>
        </w:tc>
        <w:tc>
          <w:tcPr>
            <w:tcW w:w="1779" w:type="dxa"/>
          </w:tcPr>
          <w:p w14:paraId="055EB679" w14:textId="31AF8F45" w:rsidR="00AC73BC" w:rsidRPr="00A73869" w:rsidRDefault="00AC73BC" w:rsidP="00AC73BC">
            <w:pPr>
              <w:jc w:val="center"/>
              <w:rPr>
                <w:rFonts w:ascii="Sakkal Majalla" w:eastAsia="Calibri" w:hAnsi="Sakkal Majalla" w:cs="Sakkal Majalla"/>
                <w:sz w:val="28"/>
                <w:szCs w:val="28"/>
                <w:rtl/>
                <w:lang w:bidi="ar-AE"/>
              </w:rPr>
            </w:pPr>
            <w:r w:rsidRPr="00D074F4">
              <w:rPr>
                <w:rFonts w:ascii="Sakkal Majalla" w:eastAsia="Calibri" w:hAnsi="Sakkal Majalla" w:cs="Sakkal Majalla" w:hint="cs"/>
                <w:sz w:val="28"/>
                <w:szCs w:val="28"/>
                <w:rtl/>
                <w:lang w:bidi="ar-AE"/>
              </w:rPr>
              <w:t>-</w:t>
            </w:r>
          </w:p>
        </w:tc>
        <w:tc>
          <w:tcPr>
            <w:tcW w:w="2544" w:type="dxa"/>
          </w:tcPr>
          <w:p w14:paraId="1D8AE101" w14:textId="4C54D52F" w:rsidR="00AC73BC" w:rsidRPr="00A73869" w:rsidRDefault="00AC73BC" w:rsidP="00AC73BC">
            <w:pPr>
              <w:jc w:val="center"/>
              <w:rPr>
                <w:rFonts w:ascii="Sakkal Majalla" w:eastAsia="Calibri" w:hAnsi="Sakkal Majalla" w:cs="Sakkal Majalla"/>
                <w:sz w:val="28"/>
                <w:szCs w:val="28"/>
                <w:rtl/>
                <w:lang w:bidi="ar-AE"/>
              </w:rPr>
            </w:pPr>
            <w:r w:rsidRPr="00D074F4">
              <w:rPr>
                <w:rFonts w:ascii="Sakkal Majalla" w:eastAsia="Calibri" w:hAnsi="Sakkal Majalla" w:cs="Sakkal Majalla" w:hint="cs"/>
                <w:sz w:val="28"/>
                <w:szCs w:val="28"/>
                <w:rtl/>
                <w:lang w:bidi="ar-AE"/>
              </w:rPr>
              <w:t>-</w:t>
            </w:r>
          </w:p>
        </w:tc>
      </w:tr>
      <w:tr w:rsidR="00AC73BC" w:rsidRPr="00A73869" w14:paraId="0ED26301" w14:textId="77777777" w:rsidTr="00B168A0">
        <w:trPr>
          <w:jc w:val="center"/>
        </w:trPr>
        <w:tc>
          <w:tcPr>
            <w:tcW w:w="577" w:type="dxa"/>
            <w:vAlign w:val="center"/>
          </w:tcPr>
          <w:p w14:paraId="70CDE0EC" w14:textId="77777777" w:rsidR="00AC73BC" w:rsidRPr="00A73869" w:rsidRDefault="00AC73BC" w:rsidP="00AC73BC">
            <w:pPr>
              <w:jc w:val="center"/>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3.</w:t>
            </w:r>
          </w:p>
        </w:tc>
        <w:tc>
          <w:tcPr>
            <w:tcW w:w="1559" w:type="dxa"/>
            <w:vAlign w:val="center"/>
          </w:tcPr>
          <w:p w14:paraId="253AA2F7" w14:textId="77777777" w:rsidR="00AC73BC" w:rsidRPr="00A73869" w:rsidRDefault="00AC73BC" w:rsidP="00AC73BC">
            <w:pPr>
              <w:jc w:val="center"/>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الرت</w:t>
            </w:r>
            <w:r w:rsidRPr="00A73869">
              <w:rPr>
                <w:rFonts w:ascii="Sakkal Majalla" w:eastAsia="Calibri" w:hAnsi="Sakkal Majalla" w:cs="Sakkal Majalla" w:hint="cs"/>
                <w:sz w:val="28"/>
                <w:szCs w:val="28"/>
                <w:rtl/>
                <w:lang w:bidi="ar-AE"/>
              </w:rPr>
              <w:t>ـ</w:t>
            </w:r>
            <w:r w:rsidRPr="00A73869">
              <w:rPr>
                <w:rFonts w:ascii="Sakkal Majalla" w:eastAsia="Calibri" w:hAnsi="Sakkal Majalla" w:cs="Sakkal Majalla"/>
                <w:sz w:val="28"/>
                <w:szCs w:val="28"/>
                <w:rtl/>
                <w:lang w:bidi="ar-AE"/>
              </w:rPr>
              <w:t>ب الأخ</w:t>
            </w:r>
            <w:r w:rsidRPr="00A73869">
              <w:rPr>
                <w:rFonts w:ascii="Sakkal Majalla" w:eastAsia="Calibri" w:hAnsi="Sakkal Majalla" w:cs="Sakkal Majalla" w:hint="cs"/>
                <w:sz w:val="28"/>
                <w:szCs w:val="28"/>
                <w:rtl/>
                <w:lang w:bidi="ar-AE"/>
              </w:rPr>
              <w:t>ـ</w:t>
            </w:r>
            <w:r w:rsidRPr="00A73869">
              <w:rPr>
                <w:rFonts w:ascii="Sakkal Majalla" w:eastAsia="Calibri" w:hAnsi="Sakkal Majalla" w:cs="Sakkal Majalla"/>
                <w:sz w:val="28"/>
                <w:szCs w:val="28"/>
                <w:rtl/>
                <w:lang w:bidi="ar-AE"/>
              </w:rPr>
              <w:t>رى</w:t>
            </w:r>
          </w:p>
        </w:tc>
        <w:tc>
          <w:tcPr>
            <w:tcW w:w="1843" w:type="dxa"/>
          </w:tcPr>
          <w:p w14:paraId="558AA07E" w14:textId="5E66F1C4" w:rsidR="00AC73BC" w:rsidRPr="00A73869" w:rsidRDefault="00AC73BC" w:rsidP="00AC73BC">
            <w:pPr>
              <w:jc w:val="center"/>
              <w:rPr>
                <w:rFonts w:ascii="Sakkal Majalla" w:eastAsia="Calibri" w:hAnsi="Sakkal Majalla" w:cs="Sakkal Majalla"/>
                <w:sz w:val="28"/>
                <w:szCs w:val="28"/>
                <w:rtl/>
                <w:lang w:bidi="ar-AE"/>
              </w:rPr>
            </w:pPr>
            <w:r w:rsidRPr="009C57F7">
              <w:rPr>
                <w:rFonts w:ascii="Sakkal Majalla" w:eastAsia="Calibri" w:hAnsi="Sakkal Majalla" w:cs="Sakkal Majalla" w:hint="cs"/>
                <w:sz w:val="28"/>
                <w:szCs w:val="28"/>
                <w:rtl/>
                <w:lang w:bidi="ar-AE"/>
              </w:rPr>
              <w:t>-</w:t>
            </w:r>
          </w:p>
        </w:tc>
        <w:tc>
          <w:tcPr>
            <w:tcW w:w="1779" w:type="dxa"/>
          </w:tcPr>
          <w:p w14:paraId="423BD58B" w14:textId="37181C43" w:rsidR="00AC73BC" w:rsidRPr="00A73869" w:rsidRDefault="00AC73BC" w:rsidP="00AC73BC">
            <w:pPr>
              <w:jc w:val="center"/>
              <w:rPr>
                <w:rFonts w:ascii="Sakkal Majalla" w:eastAsia="Calibri" w:hAnsi="Sakkal Majalla" w:cs="Sakkal Majalla"/>
                <w:sz w:val="28"/>
                <w:szCs w:val="28"/>
                <w:rtl/>
                <w:lang w:bidi="ar-AE"/>
              </w:rPr>
            </w:pPr>
            <w:r w:rsidRPr="00D074F4">
              <w:rPr>
                <w:rFonts w:ascii="Sakkal Majalla" w:eastAsia="Calibri" w:hAnsi="Sakkal Majalla" w:cs="Sakkal Majalla" w:hint="cs"/>
                <w:sz w:val="28"/>
                <w:szCs w:val="28"/>
                <w:rtl/>
                <w:lang w:bidi="ar-AE"/>
              </w:rPr>
              <w:t>-</w:t>
            </w:r>
          </w:p>
        </w:tc>
        <w:tc>
          <w:tcPr>
            <w:tcW w:w="2544" w:type="dxa"/>
          </w:tcPr>
          <w:p w14:paraId="0C7C1230" w14:textId="6D833A72" w:rsidR="00AC73BC" w:rsidRPr="00A73869" w:rsidRDefault="00AC73BC" w:rsidP="00AC73BC">
            <w:pPr>
              <w:jc w:val="center"/>
              <w:rPr>
                <w:rFonts w:ascii="Sakkal Majalla" w:eastAsia="Calibri" w:hAnsi="Sakkal Majalla" w:cs="Sakkal Majalla"/>
                <w:sz w:val="28"/>
                <w:szCs w:val="28"/>
                <w:rtl/>
                <w:lang w:bidi="ar-AE"/>
              </w:rPr>
            </w:pPr>
            <w:r w:rsidRPr="00D074F4">
              <w:rPr>
                <w:rFonts w:ascii="Sakkal Majalla" w:eastAsia="Calibri" w:hAnsi="Sakkal Majalla" w:cs="Sakkal Majalla" w:hint="cs"/>
                <w:sz w:val="28"/>
                <w:szCs w:val="28"/>
                <w:rtl/>
                <w:lang w:bidi="ar-AE"/>
              </w:rPr>
              <w:t>-</w:t>
            </w:r>
          </w:p>
        </w:tc>
      </w:tr>
    </w:tbl>
    <w:p w14:paraId="382CCD3E" w14:textId="77777777" w:rsidR="00804F65" w:rsidRPr="00A73869" w:rsidRDefault="00804F65" w:rsidP="00804F65">
      <w:pPr>
        <w:ind w:left="540"/>
        <w:contextualSpacing/>
        <w:jc w:val="highKashida"/>
        <w:rPr>
          <w:rFonts w:ascii="Sakkal Majalla" w:eastAsia="Calibri" w:hAnsi="Sakkal Majalla" w:cs="Sakkal Majalla"/>
          <w:sz w:val="28"/>
          <w:szCs w:val="28"/>
          <w:lang w:bidi="ar-AE"/>
        </w:rPr>
      </w:pPr>
    </w:p>
    <w:p w14:paraId="29CA9FFD" w14:textId="77777777" w:rsidR="00804F65" w:rsidRPr="00A73869" w:rsidRDefault="00804F65">
      <w:pPr>
        <w:pStyle w:val="ListParagraph"/>
        <w:numPr>
          <w:ilvl w:val="0"/>
          <w:numId w:val="136"/>
        </w:numPr>
        <w:spacing w:line="276" w:lineRule="auto"/>
        <w:ind w:left="340" w:hanging="283"/>
        <w:jc w:val="lowKashida"/>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 xml:space="preserve">للموفد الحق في مغادرة الدولة قبل الموعد المحدد لبدء الدورة أو البعثة الدراسية </w:t>
      </w:r>
      <w:r w:rsidRPr="00A73869">
        <w:rPr>
          <w:rFonts w:ascii="Sakkal Majalla" w:eastAsia="Calibri" w:hAnsi="Sakkal Majalla" w:cs="Sakkal Majalla" w:hint="cs"/>
          <w:sz w:val="28"/>
          <w:szCs w:val="28"/>
          <w:rtl/>
          <w:lang w:bidi="ar-AE"/>
        </w:rPr>
        <w:t xml:space="preserve">بثلاثة </w:t>
      </w:r>
      <w:r w:rsidRPr="00A73869">
        <w:rPr>
          <w:rFonts w:ascii="Sakkal Majalla" w:eastAsia="Calibri" w:hAnsi="Sakkal Majalla" w:cs="Sakkal Majalla"/>
          <w:sz w:val="28"/>
          <w:szCs w:val="28"/>
          <w:rtl/>
          <w:lang w:bidi="ar-AE"/>
        </w:rPr>
        <w:t xml:space="preserve">أيام على الأكثر </w:t>
      </w:r>
      <w:r w:rsidRPr="00A73869">
        <w:rPr>
          <w:rFonts w:ascii="Sakkal Majalla" w:eastAsia="Calibri" w:hAnsi="Sakkal Majalla" w:cs="Sakkal Majalla" w:hint="cs"/>
          <w:sz w:val="28"/>
          <w:szCs w:val="28"/>
          <w:rtl/>
          <w:lang w:bidi="ar-AE"/>
        </w:rPr>
        <w:t xml:space="preserve">على </w:t>
      </w:r>
      <w:r w:rsidRPr="00A73869">
        <w:rPr>
          <w:rFonts w:ascii="Sakkal Majalla" w:eastAsia="Calibri" w:hAnsi="Sakkal Majalla" w:cs="Sakkal Majalla"/>
          <w:sz w:val="28"/>
          <w:szCs w:val="28"/>
          <w:rtl/>
          <w:lang w:bidi="ar-AE"/>
        </w:rPr>
        <w:t>أن يعود إليها بعد انتهائها بخمسة أيام على الأكثر.</w:t>
      </w:r>
    </w:p>
    <w:p w14:paraId="5D6865EE" w14:textId="77777777" w:rsidR="00804F65" w:rsidRPr="00A73869" w:rsidRDefault="00804F65">
      <w:pPr>
        <w:pStyle w:val="ListParagraph"/>
        <w:numPr>
          <w:ilvl w:val="0"/>
          <w:numId w:val="136"/>
        </w:numPr>
        <w:spacing w:line="276" w:lineRule="auto"/>
        <w:ind w:left="340" w:hanging="283"/>
        <w:jc w:val="lowKashida"/>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يستحق الموفد في دورة أو بعثة دراسية خارج الدولة بدل تكلفة سكن شهريا</w:t>
      </w:r>
      <w:r w:rsidRPr="00A73869">
        <w:rPr>
          <w:rFonts w:ascii="Sakkal Majalla" w:eastAsia="Calibri" w:hAnsi="Sakkal Majalla" w:cs="Sakkal Majalla" w:hint="cs"/>
          <w:sz w:val="28"/>
          <w:szCs w:val="28"/>
          <w:rtl/>
          <w:lang w:bidi="ar-AE"/>
        </w:rPr>
        <w:t>ً</w:t>
      </w:r>
      <w:r w:rsidRPr="00A73869">
        <w:rPr>
          <w:rFonts w:ascii="Sakkal Majalla" w:eastAsia="Calibri" w:hAnsi="Sakkal Majalla" w:cs="Sakkal Majalla"/>
          <w:sz w:val="28"/>
          <w:szCs w:val="28"/>
          <w:rtl/>
          <w:lang w:bidi="ar-AE"/>
        </w:rPr>
        <w:t xml:space="preserve"> وفقا</w:t>
      </w:r>
      <w:r w:rsidRPr="00A73869">
        <w:rPr>
          <w:rFonts w:ascii="Sakkal Majalla" w:eastAsia="Calibri" w:hAnsi="Sakkal Majalla" w:cs="Sakkal Majalla" w:hint="cs"/>
          <w:sz w:val="28"/>
          <w:szCs w:val="28"/>
          <w:rtl/>
          <w:lang w:bidi="ar-AE"/>
        </w:rPr>
        <w:t>ً</w:t>
      </w:r>
      <w:r w:rsidRPr="00A73869">
        <w:rPr>
          <w:rFonts w:ascii="Sakkal Majalla" w:eastAsia="Calibri" w:hAnsi="Sakkal Majalla" w:cs="Sakkal Majalla"/>
          <w:sz w:val="28"/>
          <w:szCs w:val="28"/>
          <w:rtl/>
          <w:lang w:bidi="ar-AE"/>
        </w:rPr>
        <w:t xml:space="preserve"> للملحق</w:t>
      </w:r>
      <w:r w:rsidRPr="00A73869">
        <w:rPr>
          <w:rFonts w:ascii="Sakkal Majalla" w:eastAsia="Calibri" w:hAnsi="Sakkal Majalla" w:cs="Sakkal Majalla" w:hint="cs"/>
          <w:sz w:val="28"/>
          <w:szCs w:val="28"/>
          <w:rtl/>
          <w:lang w:bidi="ar-AE"/>
        </w:rPr>
        <w:t xml:space="preserve"> رقم (3)</w:t>
      </w:r>
      <w:r w:rsidRPr="00A73869">
        <w:rPr>
          <w:rFonts w:ascii="Sakkal Majalla" w:eastAsia="Calibri" w:hAnsi="Sakkal Majalla" w:cs="Sakkal Majalla"/>
          <w:sz w:val="28"/>
          <w:szCs w:val="28"/>
          <w:rtl/>
          <w:lang w:bidi="ar-AE"/>
        </w:rPr>
        <w:t xml:space="preserve"> المرفق</w:t>
      </w:r>
      <w:r w:rsidRPr="00A73869">
        <w:rPr>
          <w:rFonts w:ascii="Sakkal Majalla" w:eastAsia="Calibri" w:hAnsi="Sakkal Majalla" w:cs="Sakkal Majalla" w:hint="cs"/>
          <w:sz w:val="28"/>
          <w:szCs w:val="28"/>
          <w:rtl/>
          <w:lang w:bidi="ar-AE"/>
        </w:rPr>
        <w:t xml:space="preserve"> بهذا القرار.</w:t>
      </w:r>
    </w:p>
    <w:p w14:paraId="091B3E12" w14:textId="77777777" w:rsidR="00804F65" w:rsidRPr="00A73869" w:rsidRDefault="00804F65">
      <w:pPr>
        <w:pStyle w:val="ListParagraph"/>
        <w:numPr>
          <w:ilvl w:val="0"/>
          <w:numId w:val="136"/>
        </w:numPr>
        <w:spacing w:line="276" w:lineRule="auto"/>
        <w:ind w:left="340" w:hanging="283"/>
        <w:jc w:val="lowKashida"/>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 xml:space="preserve">إذا </w:t>
      </w:r>
      <w:r w:rsidRPr="00A73869">
        <w:rPr>
          <w:rFonts w:ascii="Sakkal Majalla" w:eastAsia="Calibri" w:hAnsi="Sakkal Majalla" w:cs="Sakkal Majalla" w:hint="cs"/>
          <w:sz w:val="28"/>
          <w:szCs w:val="28"/>
          <w:rtl/>
          <w:lang w:bidi="ar-AE"/>
        </w:rPr>
        <w:t>خصص</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للم</w:t>
      </w:r>
      <w:r w:rsidRPr="00A73869">
        <w:rPr>
          <w:rFonts w:ascii="Sakkal Majalla" w:eastAsia="Calibri" w:hAnsi="Sakkal Majalla" w:cs="Sakkal Majalla"/>
          <w:sz w:val="28"/>
          <w:szCs w:val="28"/>
          <w:rtl/>
          <w:lang w:bidi="ar-AE"/>
        </w:rPr>
        <w:t>وفد سكن فقط خلال فترة الدورة من قبل الدولة أو الدولة الموفد إليها أو الجهة التدريبية ي</w:t>
      </w:r>
      <w:r w:rsidRPr="00A73869">
        <w:rPr>
          <w:rFonts w:ascii="Sakkal Majalla" w:eastAsia="Calibri" w:hAnsi="Sakkal Majalla" w:cs="Sakkal Majalla" w:hint="cs"/>
          <w:sz w:val="28"/>
          <w:szCs w:val="28"/>
          <w:rtl/>
          <w:lang w:bidi="ar-AE"/>
        </w:rPr>
        <w:t>ُ</w:t>
      </w:r>
      <w:r w:rsidRPr="00A73869">
        <w:rPr>
          <w:rFonts w:ascii="Sakkal Majalla" w:eastAsia="Calibri" w:hAnsi="Sakkal Majalla" w:cs="Sakkal Majalla"/>
          <w:sz w:val="28"/>
          <w:szCs w:val="28"/>
          <w:rtl/>
          <w:lang w:bidi="ar-AE"/>
        </w:rPr>
        <w:t>منح</w:t>
      </w:r>
      <w:r w:rsidRPr="00A73869">
        <w:rPr>
          <w:rFonts w:ascii="Sakkal Majalla" w:eastAsia="Calibri" w:hAnsi="Sakkal Majalla" w:cs="Sakkal Majalla" w:hint="cs"/>
          <w:sz w:val="28"/>
          <w:szCs w:val="28"/>
          <w:rtl/>
          <w:lang w:bidi="ar-AE"/>
        </w:rPr>
        <w:t xml:space="preserve"> </w:t>
      </w:r>
      <w:r w:rsidRPr="00A73869">
        <w:rPr>
          <w:rFonts w:ascii="Sakkal Majalla" w:eastAsia="Calibri" w:hAnsi="Sakkal Majalla" w:cs="Sakkal Majalla"/>
          <w:sz w:val="28"/>
          <w:szCs w:val="28"/>
          <w:rtl/>
          <w:lang w:bidi="ar-AE"/>
        </w:rPr>
        <w:t>نسبة (50%) من بدل تكلفة السكن المذكورة في الملحق</w:t>
      </w:r>
      <w:r w:rsidRPr="00A73869">
        <w:rPr>
          <w:rFonts w:ascii="Sakkal Majalla" w:eastAsia="Calibri" w:hAnsi="Sakkal Majalla" w:cs="Sakkal Majalla" w:hint="cs"/>
          <w:sz w:val="28"/>
          <w:szCs w:val="28"/>
          <w:rtl/>
          <w:lang w:bidi="ar-AE"/>
        </w:rPr>
        <w:t xml:space="preserve"> رقم (3) </w:t>
      </w:r>
      <w:r w:rsidRPr="00A73869">
        <w:rPr>
          <w:rFonts w:ascii="Sakkal Majalla" w:eastAsia="Calibri" w:hAnsi="Sakkal Majalla" w:cs="Sakkal Majalla"/>
          <w:sz w:val="28"/>
          <w:szCs w:val="28"/>
          <w:rtl/>
          <w:lang w:bidi="ar-AE"/>
        </w:rPr>
        <w:t>المرفق</w:t>
      </w:r>
      <w:r w:rsidRPr="00A73869">
        <w:rPr>
          <w:rFonts w:ascii="Sakkal Majalla" w:eastAsia="Calibri" w:hAnsi="Sakkal Majalla" w:cs="Sakkal Majalla" w:hint="cs"/>
          <w:sz w:val="28"/>
          <w:szCs w:val="28"/>
          <w:rtl/>
          <w:lang w:bidi="ar-AE"/>
        </w:rPr>
        <w:t xml:space="preserve"> بهذا القرار</w:t>
      </w:r>
      <w:r w:rsidRPr="00A73869">
        <w:rPr>
          <w:rFonts w:ascii="Sakkal Majalla" w:eastAsia="Calibri" w:hAnsi="Sakkal Majalla" w:cs="Sakkal Majalla"/>
          <w:sz w:val="28"/>
          <w:szCs w:val="28"/>
          <w:rtl/>
          <w:lang w:bidi="ar-AE"/>
        </w:rPr>
        <w:t xml:space="preserve">، وفي حال توفير الضيافة الكاملة خلال فترة الدورة فيستحق الموفد نسبة (25%) من بدل تكلفة السكن، وفي حال تزويده بالسكن وإحدى الخدمات التالية (المواصلات أو الإعاشة) من قبل أي جهة فيستحق نسبة (35%) من قيمة بدل تكلفة السكن، وفي حال تزويده بأي من الخدمات التالية </w:t>
      </w:r>
      <w:r w:rsidRPr="00A73869">
        <w:rPr>
          <w:rFonts w:ascii="Sakkal Majalla" w:eastAsia="Calibri" w:hAnsi="Sakkal Majalla" w:cs="Sakkal Majalla" w:hint="cs"/>
          <w:sz w:val="28"/>
          <w:szCs w:val="28"/>
          <w:rtl/>
          <w:lang w:bidi="ar-AE"/>
        </w:rPr>
        <w:t>(</w:t>
      </w:r>
      <w:r w:rsidRPr="00A73869">
        <w:rPr>
          <w:rFonts w:ascii="Sakkal Majalla" w:eastAsia="Calibri" w:hAnsi="Sakkal Majalla" w:cs="Sakkal Majalla"/>
          <w:sz w:val="28"/>
          <w:szCs w:val="28"/>
          <w:rtl/>
          <w:lang w:bidi="ar-AE"/>
        </w:rPr>
        <w:t>المواصلات أو الإعاشة) أو كلاهما دون توفير السكن فيستحق نسبة (75%) من</w:t>
      </w:r>
      <w:r w:rsidRPr="00A73869">
        <w:rPr>
          <w:rFonts w:ascii="Sakkal Majalla" w:eastAsia="Calibri" w:hAnsi="Sakkal Majalla" w:cs="Sakkal Majalla" w:hint="cs"/>
          <w:sz w:val="28"/>
          <w:szCs w:val="28"/>
          <w:rtl/>
          <w:lang w:bidi="ar-AE"/>
        </w:rPr>
        <w:t xml:space="preserve"> </w:t>
      </w:r>
      <w:r w:rsidRPr="00A73869">
        <w:rPr>
          <w:rFonts w:ascii="Sakkal Majalla" w:eastAsia="Calibri" w:hAnsi="Sakkal Majalla" w:cs="Sakkal Majalla"/>
          <w:sz w:val="28"/>
          <w:szCs w:val="28"/>
          <w:rtl/>
          <w:lang w:bidi="ar-AE"/>
        </w:rPr>
        <w:t>قيمة بدل السكن</w:t>
      </w:r>
      <w:r w:rsidRPr="00A73869">
        <w:rPr>
          <w:rFonts w:ascii="Sakkal Majalla" w:eastAsia="Calibri" w:hAnsi="Sakkal Majalla" w:cs="Sakkal Majalla" w:hint="cs"/>
          <w:sz w:val="28"/>
          <w:szCs w:val="28"/>
          <w:rtl/>
          <w:lang w:bidi="ar-AE"/>
        </w:rPr>
        <w:t>.</w:t>
      </w:r>
    </w:p>
    <w:p w14:paraId="7528ED83" w14:textId="77777777" w:rsidR="00804F65" w:rsidRPr="00A73869" w:rsidRDefault="00804F65">
      <w:pPr>
        <w:pStyle w:val="ListParagraph"/>
        <w:numPr>
          <w:ilvl w:val="0"/>
          <w:numId w:val="136"/>
        </w:numPr>
        <w:spacing w:line="276" w:lineRule="auto"/>
        <w:ind w:left="340" w:hanging="283"/>
        <w:jc w:val="lowKashida"/>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يجوز ل</w:t>
      </w:r>
      <w:r w:rsidRPr="00A73869">
        <w:rPr>
          <w:rFonts w:ascii="Sakkal Majalla" w:eastAsia="Calibri" w:hAnsi="Sakkal Majalla" w:cs="Sakkal Majalla" w:hint="cs"/>
          <w:sz w:val="28"/>
          <w:szCs w:val="28"/>
          <w:rtl/>
          <w:lang w:bidi="ar-AE"/>
        </w:rPr>
        <w:t>لهيئة</w:t>
      </w:r>
      <w:r w:rsidRPr="00A73869">
        <w:rPr>
          <w:rFonts w:ascii="Sakkal Majalla" w:eastAsia="Calibri" w:hAnsi="Sakkal Majalla" w:cs="Sakkal Majalla"/>
          <w:sz w:val="28"/>
          <w:szCs w:val="28"/>
          <w:rtl/>
          <w:lang w:bidi="ar-AE"/>
        </w:rPr>
        <w:t xml:space="preserve"> الموافقة للموفد في دورة أو بعثة دراسية على اصطحاب </w:t>
      </w:r>
      <w:r w:rsidRPr="00A73869">
        <w:rPr>
          <w:rFonts w:ascii="Sakkal Majalla" w:eastAsia="Calibri" w:hAnsi="Sakkal Majalla" w:cs="Sakkal Majalla" w:hint="cs"/>
          <w:sz w:val="28"/>
          <w:szCs w:val="28"/>
          <w:rtl/>
          <w:lang w:bidi="ar-AE"/>
        </w:rPr>
        <w:t>أسرته</w:t>
      </w:r>
      <w:r w:rsidRPr="00A73869">
        <w:rPr>
          <w:rFonts w:ascii="Sakkal Majalla" w:eastAsia="Calibri" w:hAnsi="Sakkal Majalla" w:cs="Sakkal Majalla"/>
          <w:sz w:val="28"/>
          <w:szCs w:val="28"/>
          <w:rtl/>
          <w:lang w:bidi="ar-AE"/>
        </w:rPr>
        <w:t xml:space="preserve"> عندما تكون مدة الدورة أو</w:t>
      </w:r>
      <w:r w:rsidRPr="00A73869">
        <w:rPr>
          <w:rFonts w:ascii="Sakkal Majalla" w:eastAsia="Calibri" w:hAnsi="Sakkal Majalla" w:cs="Sakkal Majalla" w:hint="cs"/>
          <w:sz w:val="28"/>
          <w:szCs w:val="28"/>
          <w:rtl/>
          <w:lang w:bidi="ar-AE"/>
        </w:rPr>
        <w:t xml:space="preserve"> </w:t>
      </w:r>
      <w:r w:rsidRPr="00A73869">
        <w:rPr>
          <w:rFonts w:ascii="Sakkal Majalla" w:eastAsia="Calibri" w:hAnsi="Sakkal Majalla" w:cs="Sakkal Majalla"/>
          <w:sz w:val="28"/>
          <w:szCs w:val="28"/>
          <w:rtl/>
          <w:lang w:bidi="ar-AE"/>
        </w:rPr>
        <w:t xml:space="preserve">البعثة الدراسية </w:t>
      </w:r>
      <w:r w:rsidRPr="00A73869">
        <w:rPr>
          <w:rFonts w:ascii="Sakkal Majalla" w:eastAsia="Calibri" w:hAnsi="Sakkal Majalla" w:cs="Sakkal Majalla" w:hint="cs"/>
          <w:sz w:val="28"/>
          <w:szCs w:val="28"/>
          <w:rtl/>
          <w:lang w:bidi="ar-AE"/>
        </w:rPr>
        <w:t xml:space="preserve">(9) </w:t>
      </w:r>
      <w:r w:rsidRPr="00A73869">
        <w:rPr>
          <w:rFonts w:ascii="Sakkal Majalla" w:eastAsia="Calibri" w:hAnsi="Sakkal Majalla" w:cs="Sakkal Majalla"/>
          <w:sz w:val="28"/>
          <w:szCs w:val="28"/>
          <w:rtl/>
          <w:lang w:bidi="ar-AE"/>
        </w:rPr>
        <w:t>أشهر فأكث</w:t>
      </w:r>
      <w:r w:rsidRPr="00A73869">
        <w:rPr>
          <w:rFonts w:ascii="Sakkal Majalla" w:eastAsia="Calibri" w:hAnsi="Sakkal Majalla" w:cs="Sakkal Majalla" w:hint="cs"/>
          <w:sz w:val="28"/>
          <w:szCs w:val="28"/>
          <w:rtl/>
          <w:lang w:bidi="ar-AE"/>
        </w:rPr>
        <w:t>ر</w:t>
      </w:r>
      <w:r w:rsidRPr="00A73869">
        <w:rPr>
          <w:rFonts w:ascii="Sakkal Majalla" w:eastAsia="Calibri" w:hAnsi="Sakkal Majalla" w:cs="Sakkal Majalla"/>
          <w:sz w:val="28"/>
          <w:szCs w:val="28"/>
          <w:rtl/>
          <w:lang w:bidi="ar-AE"/>
        </w:rPr>
        <w:t>، وفي هذه الحالة ي</w:t>
      </w:r>
      <w:r w:rsidRPr="00A73869">
        <w:rPr>
          <w:rFonts w:ascii="Sakkal Majalla" w:eastAsia="Calibri" w:hAnsi="Sakkal Majalla" w:cs="Sakkal Majalla" w:hint="cs"/>
          <w:sz w:val="28"/>
          <w:szCs w:val="28"/>
          <w:rtl/>
          <w:lang w:bidi="ar-AE"/>
        </w:rPr>
        <w:t>ُ</w:t>
      </w:r>
      <w:r w:rsidRPr="00A73869">
        <w:rPr>
          <w:rFonts w:ascii="Sakkal Majalla" w:eastAsia="Calibri" w:hAnsi="Sakkal Majalla" w:cs="Sakkal Majalla"/>
          <w:sz w:val="28"/>
          <w:szCs w:val="28"/>
          <w:rtl/>
          <w:lang w:bidi="ar-AE"/>
        </w:rPr>
        <w:t xml:space="preserve">عامل الموفد </w:t>
      </w:r>
      <w:r w:rsidRPr="00A73869">
        <w:rPr>
          <w:rFonts w:ascii="Sakkal Majalla" w:eastAsia="Calibri" w:hAnsi="Sakkal Majalla" w:cs="Sakkal Majalla" w:hint="cs"/>
          <w:sz w:val="28"/>
          <w:szCs w:val="28"/>
          <w:rtl/>
          <w:lang w:bidi="ar-AE"/>
        </w:rPr>
        <w:t>وفقاً للآتي:</w:t>
      </w:r>
    </w:p>
    <w:p w14:paraId="3E2CA48A" w14:textId="77777777" w:rsidR="00804F65" w:rsidRPr="00A73869" w:rsidRDefault="00804F65">
      <w:pPr>
        <w:numPr>
          <w:ilvl w:val="0"/>
          <w:numId w:val="290"/>
        </w:numPr>
        <w:tabs>
          <w:tab w:val="left" w:pos="1048"/>
        </w:tabs>
        <w:spacing w:line="276" w:lineRule="auto"/>
        <w:contextualSpacing/>
        <w:jc w:val="lowKashida"/>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يؤمن بسكن مؤثث على نفقة ال</w:t>
      </w:r>
      <w:r w:rsidRPr="00A73869">
        <w:rPr>
          <w:rFonts w:ascii="Sakkal Majalla" w:eastAsia="Calibri" w:hAnsi="Sakkal Majalla" w:cs="Sakkal Majalla" w:hint="cs"/>
          <w:sz w:val="28"/>
          <w:szCs w:val="28"/>
          <w:rtl/>
          <w:lang w:bidi="ar-AE"/>
        </w:rPr>
        <w:t xml:space="preserve">هيئة </w:t>
      </w:r>
      <w:r w:rsidRPr="00A73869">
        <w:rPr>
          <w:rFonts w:ascii="Sakkal Majalla" w:eastAsia="Calibri" w:hAnsi="Sakkal Majalla" w:cs="Sakkal Majalla"/>
          <w:sz w:val="28"/>
          <w:szCs w:val="28"/>
          <w:rtl/>
          <w:lang w:bidi="ar-AE"/>
        </w:rPr>
        <w:t>شامل</w:t>
      </w:r>
      <w:r w:rsidRPr="00A73869">
        <w:rPr>
          <w:rFonts w:ascii="Sakkal Majalla" w:eastAsia="Calibri" w:hAnsi="Sakkal Majalla" w:cs="Sakkal Majalla" w:hint="cs"/>
          <w:sz w:val="28"/>
          <w:szCs w:val="28"/>
          <w:rtl/>
          <w:lang w:bidi="ar-AE"/>
        </w:rPr>
        <w:t>اً</w:t>
      </w:r>
      <w:r w:rsidRPr="00A73869">
        <w:rPr>
          <w:rFonts w:ascii="Sakkal Majalla" w:eastAsia="Calibri" w:hAnsi="Sakkal Majalla" w:cs="Sakkal Majalla"/>
          <w:sz w:val="28"/>
          <w:szCs w:val="28"/>
          <w:rtl/>
          <w:lang w:bidi="ar-AE"/>
        </w:rPr>
        <w:t xml:space="preserve"> نفقات استهلاك الماء والكهرباء أو يمنح بدل تكلفة</w:t>
      </w:r>
      <w:r w:rsidRPr="00A73869">
        <w:rPr>
          <w:rFonts w:ascii="Sakkal Majalla" w:eastAsia="Calibri" w:hAnsi="Sakkal Majalla" w:cs="Sakkal Majalla" w:hint="cs"/>
          <w:sz w:val="28"/>
          <w:szCs w:val="28"/>
          <w:rtl/>
          <w:lang w:bidi="ar-AE"/>
        </w:rPr>
        <w:t xml:space="preserve"> </w:t>
      </w:r>
      <w:r w:rsidRPr="00A73869">
        <w:rPr>
          <w:rFonts w:ascii="Sakkal Majalla" w:eastAsia="Calibri" w:hAnsi="Sakkal Majalla" w:cs="Sakkal Majalla"/>
          <w:sz w:val="28"/>
          <w:szCs w:val="28"/>
          <w:rtl/>
          <w:lang w:bidi="ar-AE"/>
        </w:rPr>
        <w:t>سكن وفقا</w:t>
      </w:r>
      <w:r w:rsidRPr="00A73869">
        <w:rPr>
          <w:rFonts w:ascii="Sakkal Majalla" w:eastAsia="Calibri" w:hAnsi="Sakkal Majalla" w:cs="Sakkal Majalla" w:hint="cs"/>
          <w:sz w:val="28"/>
          <w:szCs w:val="28"/>
          <w:rtl/>
          <w:lang w:bidi="ar-AE"/>
        </w:rPr>
        <w:t>ً</w:t>
      </w:r>
      <w:r w:rsidRPr="00A73869">
        <w:rPr>
          <w:rFonts w:ascii="Sakkal Majalla" w:eastAsia="Calibri" w:hAnsi="Sakkal Majalla" w:cs="Sakkal Majalla"/>
          <w:sz w:val="28"/>
          <w:szCs w:val="28"/>
          <w:rtl/>
          <w:lang w:bidi="ar-AE"/>
        </w:rPr>
        <w:t xml:space="preserve"> للملحق </w:t>
      </w:r>
      <w:r w:rsidRPr="00A73869">
        <w:rPr>
          <w:rFonts w:ascii="Sakkal Majalla" w:eastAsia="Calibri" w:hAnsi="Sakkal Majalla" w:cs="Sakkal Majalla" w:hint="cs"/>
          <w:sz w:val="28"/>
          <w:szCs w:val="28"/>
          <w:rtl/>
          <w:lang w:bidi="ar-AE"/>
        </w:rPr>
        <w:t>(3)</w:t>
      </w:r>
      <w:r w:rsidRPr="00A73869">
        <w:rPr>
          <w:rFonts w:ascii="Sakkal Majalla" w:eastAsia="Calibri" w:hAnsi="Sakkal Majalla" w:cs="Sakkal Majalla"/>
          <w:sz w:val="28"/>
          <w:szCs w:val="28"/>
          <w:rtl/>
          <w:lang w:bidi="ar-AE"/>
        </w:rPr>
        <w:t xml:space="preserve"> المرفق</w:t>
      </w:r>
      <w:r w:rsidRPr="00A73869">
        <w:rPr>
          <w:rFonts w:ascii="Sakkal Majalla" w:eastAsia="Calibri" w:hAnsi="Sakkal Majalla" w:cs="Sakkal Majalla" w:hint="cs"/>
          <w:sz w:val="28"/>
          <w:szCs w:val="28"/>
          <w:rtl/>
          <w:lang w:bidi="ar-AE"/>
        </w:rPr>
        <w:t xml:space="preserve"> بهذا القرار</w:t>
      </w:r>
      <w:r w:rsidRPr="00A73869">
        <w:rPr>
          <w:rFonts w:ascii="Sakkal Majalla" w:eastAsia="Calibri" w:hAnsi="Sakkal Majalla" w:cs="Sakkal Majalla"/>
          <w:sz w:val="28"/>
          <w:szCs w:val="28"/>
          <w:rtl/>
          <w:lang w:bidi="ar-AE"/>
        </w:rPr>
        <w:t xml:space="preserve"> ما لم </w:t>
      </w:r>
      <w:r w:rsidRPr="00A73869">
        <w:rPr>
          <w:rFonts w:ascii="Sakkal Majalla" w:eastAsia="Calibri" w:hAnsi="Sakkal Majalla" w:cs="Sakkal Majalla" w:hint="cs"/>
          <w:sz w:val="28"/>
          <w:szCs w:val="28"/>
          <w:rtl/>
          <w:lang w:bidi="ar-AE"/>
        </w:rPr>
        <w:t>تتكفل</w:t>
      </w:r>
      <w:r w:rsidRPr="00A73869">
        <w:rPr>
          <w:rFonts w:ascii="Sakkal Majalla" w:eastAsia="Calibri" w:hAnsi="Sakkal Majalla" w:cs="Sakkal Majalla"/>
          <w:sz w:val="28"/>
          <w:szCs w:val="28"/>
          <w:rtl/>
          <w:lang w:bidi="ar-AE"/>
        </w:rPr>
        <w:t xml:space="preserve"> الجهة الموفد إليها تأمين السكن.</w:t>
      </w:r>
    </w:p>
    <w:p w14:paraId="51B115FA" w14:textId="77777777" w:rsidR="00804F65" w:rsidRPr="00A73869" w:rsidRDefault="00804F65">
      <w:pPr>
        <w:numPr>
          <w:ilvl w:val="0"/>
          <w:numId w:val="290"/>
        </w:numPr>
        <w:tabs>
          <w:tab w:val="right" w:pos="990"/>
          <w:tab w:val="left" w:pos="1048"/>
        </w:tabs>
        <w:spacing w:line="276" w:lineRule="auto"/>
        <w:contextualSpacing/>
        <w:jc w:val="lowKashida"/>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تتحمل ا</w:t>
      </w:r>
      <w:r w:rsidRPr="00A73869">
        <w:rPr>
          <w:rFonts w:ascii="Sakkal Majalla" w:eastAsia="Calibri" w:hAnsi="Sakkal Majalla" w:cs="Sakkal Majalla" w:hint="cs"/>
          <w:sz w:val="28"/>
          <w:szCs w:val="28"/>
          <w:rtl/>
          <w:lang w:bidi="ar-AE"/>
        </w:rPr>
        <w:t>لهيئة</w:t>
      </w:r>
      <w:r w:rsidRPr="00A73869">
        <w:rPr>
          <w:rFonts w:ascii="Sakkal Majalla" w:eastAsia="Calibri" w:hAnsi="Sakkal Majalla" w:cs="Sakkal Majalla"/>
          <w:sz w:val="28"/>
          <w:szCs w:val="28"/>
          <w:rtl/>
          <w:lang w:bidi="ar-AE"/>
        </w:rPr>
        <w:t xml:space="preserve"> عند الموافقة على اصطحاب الموفد لعائلته تذاكر سفر له </w:t>
      </w:r>
      <w:r w:rsidRPr="00A73869">
        <w:rPr>
          <w:rFonts w:ascii="Sakkal Majalla" w:eastAsia="Calibri" w:hAnsi="Sakkal Majalla" w:cs="Sakkal Majalla" w:hint="cs"/>
          <w:sz w:val="28"/>
          <w:szCs w:val="28"/>
          <w:rtl/>
          <w:lang w:bidi="ar-AE"/>
        </w:rPr>
        <w:t>ولأسرته</w:t>
      </w:r>
      <w:r w:rsidRPr="00A73869">
        <w:rPr>
          <w:rFonts w:ascii="Sakkal Majalla" w:eastAsia="Calibri" w:hAnsi="Sakkal Majalla" w:cs="Sakkal Majalla"/>
          <w:sz w:val="28"/>
          <w:szCs w:val="28"/>
          <w:rtl/>
          <w:lang w:bidi="ar-AE"/>
        </w:rPr>
        <w:t xml:space="preserve"> مرة واحدة لكل</w:t>
      </w:r>
      <w:r w:rsidRPr="00A73869">
        <w:rPr>
          <w:rFonts w:ascii="Sakkal Majalla" w:eastAsia="Calibri" w:hAnsi="Sakkal Majalla" w:cs="Sakkal Majalla" w:hint="cs"/>
          <w:sz w:val="28"/>
          <w:szCs w:val="28"/>
          <w:rtl/>
          <w:lang w:bidi="ar-AE"/>
        </w:rPr>
        <w:t xml:space="preserve"> </w:t>
      </w:r>
      <w:r w:rsidRPr="00A73869">
        <w:rPr>
          <w:rFonts w:ascii="Sakkal Majalla" w:eastAsia="Calibri" w:hAnsi="Sakkal Majalla" w:cs="Sakkal Majalla"/>
          <w:sz w:val="28"/>
          <w:szCs w:val="28"/>
          <w:rtl/>
          <w:lang w:bidi="ar-AE"/>
        </w:rPr>
        <w:t xml:space="preserve">سنة وجميع الرسوم والمصروفات الدراسية </w:t>
      </w:r>
      <w:r w:rsidRPr="00A73869">
        <w:rPr>
          <w:rFonts w:ascii="Sakkal Majalla" w:eastAsia="Calibri" w:hAnsi="Sakkal Majalla" w:cs="Sakkal Majalla" w:hint="cs"/>
          <w:sz w:val="28"/>
          <w:szCs w:val="28"/>
          <w:rtl/>
          <w:lang w:bidi="ar-AE"/>
        </w:rPr>
        <w:t>لأبناء</w:t>
      </w:r>
      <w:r w:rsidRPr="00A73869">
        <w:rPr>
          <w:rFonts w:ascii="Sakkal Majalla" w:eastAsia="Calibri" w:hAnsi="Sakkal Majalla" w:cs="Sakkal Majalla"/>
          <w:sz w:val="28"/>
          <w:szCs w:val="28"/>
          <w:rtl/>
          <w:lang w:bidi="ar-AE"/>
        </w:rPr>
        <w:t xml:space="preserve"> الموفد من مرحلة رياض الأطفال وحتى نهاية</w:t>
      </w:r>
      <w:r w:rsidRPr="00A73869">
        <w:rPr>
          <w:rFonts w:ascii="Sakkal Majalla" w:eastAsia="Calibri" w:hAnsi="Sakkal Majalla" w:cs="Sakkal Majalla" w:hint="cs"/>
          <w:sz w:val="28"/>
          <w:szCs w:val="28"/>
          <w:rtl/>
          <w:lang w:bidi="ar-AE"/>
        </w:rPr>
        <w:t xml:space="preserve"> </w:t>
      </w:r>
      <w:r w:rsidRPr="00A73869">
        <w:rPr>
          <w:rFonts w:ascii="Sakkal Majalla" w:eastAsia="Calibri" w:hAnsi="Sakkal Majalla" w:cs="Sakkal Majalla"/>
          <w:sz w:val="28"/>
          <w:szCs w:val="28"/>
          <w:rtl/>
          <w:lang w:bidi="ar-AE"/>
        </w:rPr>
        <w:t>مرحلة الثانوية العامة أو ما يعادلها.</w:t>
      </w:r>
    </w:p>
    <w:p w14:paraId="11A4FB7A" w14:textId="77777777" w:rsidR="00804F65" w:rsidRPr="00A73869" w:rsidRDefault="00804F65">
      <w:pPr>
        <w:numPr>
          <w:ilvl w:val="0"/>
          <w:numId w:val="290"/>
        </w:numPr>
        <w:tabs>
          <w:tab w:val="right" w:pos="990"/>
          <w:tab w:val="left" w:pos="1048"/>
        </w:tabs>
        <w:spacing w:line="276" w:lineRule="auto"/>
        <w:contextualSpacing/>
        <w:jc w:val="lowKashida"/>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تتحمل ال</w:t>
      </w:r>
      <w:r w:rsidRPr="00A73869">
        <w:rPr>
          <w:rFonts w:ascii="Sakkal Majalla" w:eastAsia="Calibri" w:hAnsi="Sakkal Majalla" w:cs="Sakkal Majalla" w:hint="cs"/>
          <w:sz w:val="28"/>
          <w:szCs w:val="28"/>
          <w:rtl/>
          <w:lang w:bidi="ar-AE"/>
        </w:rPr>
        <w:t>هيئة</w:t>
      </w:r>
      <w:r w:rsidRPr="00A73869">
        <w:rPr>
          <w:rFonts w:ascii="Sakkal Majalla" w:eastAsia="Calibri" w:hAnsi="Sakkal Majalla" w:cs="Sakkal Majalla"/>
          <w:sz w:val="28"/>
          <w:szCs w:val="28"/>
          <w:rtl/>
          <w:lang w:bidi="ar-AE"/>
        </w:rPr>
        <w:t xml:space="preserve"> نفقات التأمين الصحي أو نفقات العلاج والأدوية له ولأسرته بحسب أنظمة البلد</w:t>
      </w:r>
      <w:r w:rsidRPr="00A73869">
        <w:rPr>
          <w:rFonts w:ascii="Sakkal Majalla" w:eastAsia="Calibri" w:hAnsi="Sakkal Majalla" w:cs="Sakkal Majalla" w:hint="cs"/>
          <w:sz w:val="28"/>
          <w:szCs w:val="28"/>
          <w:rtl/>
          <w:lang w:bidi="ar-AE"/>
        </w:rPr>
        <w:t xml:space="preserve"> </w:t>
      </w:r>
      <w:r w:rsidRPr="00A73869">
        <w:rPr>
          <w:rFonts w:ascii="Sakkal Majalla" w:eastAsia="Calibri" w:hAnsi="Sakkal Majalla" w:cs="Sakkal Majalla"/>
          <w:sz w:val="28"/>
          <w:szCs w:val="28"/>
          <w:rtl/>
          <w:lang w:bidi="ar-AE"/>
        </w:rPr>
        <w:t>الموفد إليها.</w:t>
      </w:r>
    </w:p>
    <w:p w14:paraId="01504121" w14:textId="77777777" w:rsidR="00804F65" w:rsidRPr="00A73869" w:rsidRDefault="00804F65">
      <w:pPr>
        <w:numPr>
          <w:ilvl w:val="0"/>
          <w:numId w:val="290"/>
        </w:numPr>
        <w:tabs>
          <w:tab w:val="right" w:pos="990"/>
          <w:tab w:val="left" w:pos="1048"/>
        </w:tabs>
        <w:spacing w:line="276" w:lineRule="auto"/>
        <w:contextualSpacing/>
        <w:jc w:val="lowKashida"/>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عندما تزيد مدة الدورة على سنة يمنح الموفد</w:t>
      </w:r>
      <w:r w:rsidRPr="00A73869">
        <w:rPr>
          <w:rFonts w:ascii="Sakkal Majalla" w:eastAsia="Calibri" w:hAnsi="Sakkal Majalla" w:cs="Sakkal Majalla" w:hint="cs"/>
          <w:sz w:val="28"/>
          <w:szCs w:val="28"/>
          <w:rtl/>
          <w:lang w:bidi="ar-AE"/>
        </w:rPr>
        <w:t xml:space="preserve"> وأسرته</w:t>
      </w:r>
      <w:r w:rsidRPr="00A73869">
        <w:rPr>
          <w:rFonts w:ascii="Sakkal Majalla" w:eastAsia="Calibri" w:hAnsi="Sakkal Majalla" w:cs="Sakkal Majalla"/>
          <w:sz w:val="28"/>
          <w:szCs w:val="28"/>
          <w:rtl/>
          <w:lang w:bidi="ar-AE"/>
        </w:rPr>
        <w:t xml:space="preserve"> تذاكر سفر إضافية عن كل سنة، بشرط ألا</w:t>
      </w:r>
      <w:r w:rsidRPr="00A73869">
        <w:rPr>
          <w:rFonts w:ascii="Sakkal Majalla" w:eastAsia="Calibri" w:hAnsi="Sakkal Majalla" w:cs="Sakkal Majalla" w:hint="cs"/>
          <w:sz w:val="28"/>
          <w:szCs w:val="28"/>
          <w:rtl/>
          <w:lang w:bidi="ar-AE"/>
        </w:rPr>
        <w:t xml:space="preserve"> </w:t>
      </w:r>
      <w:r w:rsidRPr="00A73869">
        <w:rPr>
          <w:rFonts w:ascii="Sakkal Majalla" w:eastAsia="Calibri" w:hAnsi="Sakkal Majalla" w:cs="Sakkal Majalla"/>
          <w:sz w:val="28"/>
          <w:szCs w:val="28"/>
          <w:rtl/>
          <w:lang w:bidi="ar-AE"/>
        </w:rPr>
        <w:t xml:space="preserve">تقل المدة المتبقية على انتهاء الدورة عن </w:t>
      </w:r>
      <w:r w:rsidRPr="00A73869">
        <w:rPr>
          <w:rFonts w:ascii="Sakkal Majalla" w:eastAsia="Calibri" w:hAnsi="Sakkal Majalla" w:cs="Sakkal Majalla" w:hint="cs"/>
          <w:sz w:val="28"/>
          <w:szCs w:val="28"/>
          <w:rtl/>
          <w:lang w:bidi="ar-AE"/>
        </w:rPr>
        <w:t>(3)</w:t>
      </w:r>
      <w:r w:rsidRPr="00A73869">
        <w:rPr>
          <w:rFonts w:ascii="Sakkal Majalla" w:eastAsia="Calibri" w:hAnsi="Sakkal Majalla" w:cs="Sakkal Majalla"/>
          <w:sz w:val="28"/>
          <w:szCs w:val="28"/>
          <w:rtl/>
          <w:lang w:bidi="ar-AE"/>
        </w:rPr>
        <w:t xml:space="preserve"> أشهر</w:t>
      </w:r>
      <w:r w:rsidRPr="00A73869">
        <w:rPr>
          <w:rFonts w:ascii="Arial" w:hAnsi="Arial" w:cs="Arial"/>
          <w:sz w:val="28"/>
          <w:szCs w:val="28"/>
          <w:rtl/>
        </w:rPr>
        <w:t>.</w:t>
      </w:r>
    </w:p>
    <w:p w14:paraId="7EDF3F3D" w14:textId="77777777" w:rsidR="00804F65" w:rsidRPr="00A73869" w:rsidRDefault="00804F65">
      <w:pPr>
        <w:pStyle w:val="ListParagraph"/>
        <w:numPr>
          <w:ilvl w:val="0"/>
          <w:numId w:val="136"/>
        </w:numPr>
        <w:spacing w:line="276" w:lineRule="auto"/>
        <w:ind w:left="340" w:hanging="283"/>
        <w:jc w:val="lowKashida"/>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lastRenderedPageBreak/>
        <w:t xml:space="preserve">يستحق الموفد تذاكر سفر بالدرجة الأولى </w:t>
      </w:r>
      <w:r w:rsidRPr="00A73869">
        <w:rPr>
          <w:rFonts w:ascii="Sakkal Majalla" w:eastAsia="Calibri" w:hAnsi="Sakkal Majalla" w:cs="Sakkal Majalla" w:hint="cs"/>
          <w:sz w:val="28"/>
          <w:szCs w:val="28"/>
          <w:rtl/>
          <w:lang w:bidi="ar-AE"/>
        </w:rPr>
        <w:t>إذا كان</w:t>
      </w:r>
      <w:r w:rsidRPr="00A73869">
        <w:rPr>
          <w:rFonts w:ascii="Sakkal Majalla" w:eastAsia="Calibri" w:hAnsi="Sakkal Majalla" w:cs="Sakkal Majalla"/>
          <w:sz w:val="28"/>
          <w:szCs w:val="28"/>
          <w:rtl/>
          <w:lang w:bidi="ar-AE"/>
        </w:rPr>
        <w:t xml:space="preserve"> برتبة لواء فأعلى أو كان من شاغلي مناصب</w:t>
      </w:r>
      <w:r w:rsidRPr="00A73869">
        <w:rPr>
          <w:rFonts w:ascii="Sakkal Majalla" w:eastAsia="Calibri" w:hAnsi="Sakkal Majalla" w:cs="Sakkal Majalla" w:hint="cs"/>
          <w:sz w:val="28"/>
          <w:szCs w:val="28"/>
          <w:rtl/>
          <w:lang w:bidi="ar-AE"/>
        </w:rPr>
        <w:t>: (</w:t>
      </w:r>
      <w:r w:rsidRPr="00A73869">
        <w:rPr>
          <w:rFonts w:ascii="Sakkal Majalla" w:eastAsia="Calibri" w:hAnsi="Sakkal Majalla" w:cs="Sakkal Majalla"/>
          <w:sz w:val="28"/>
          <w:szCs w:val="28"/>
          <w:rtl/>
          <w:lang w:bidi="ar-AE"/>
        </w:rPr>
        <w:t>قائد عام، نائب قائد عام، مدير عام</w:t>
      </w:r>
      <w:r w:rsidRPr="00A73869">
        <w:rPr>
          <w:rFonts w:ascii="Sakkal Majalla" w:eastAsia="Calibri" w:hAnsi="Sakkal Majalla" w:cs="Sakkal Majalla" w:hint="cs"/>
          <w:sz w:val="28"/>
          <w:szCs w:val="28"/>
          <w:rtl/>
          <w:lang w:bidi="ar-AE"/>
        </w:rPr>
        <w:t>، نائب مدير عام)،</w:t>
      </w:r>
      <w:r w:rsidRPr="00A73869">
        <w:rPr>
          <w:rFonts w:ascii="Sakkal Majalla" w:eastAsia="Calibri" w:hAnsi="Sakkal Majalla" w:cs="Sakkal Majalla"/>
          <w:sz w:val="28"/>
          <w:szCs w:val="28"/>
          <w:rtl/>
          <w:lang w:bidi="ar-AE"/>
        </w:rPr>
        <w:t xml:space="preserve"> ودرجة رجال الأعمال للموفد برتبة مقدم وحتى رتبة عميد، والدرجة السياحية للموفد برتبة رائد فأدنى، أما إذا تكفلت ال</w:t>
      </w:r>
      <w:r w:rsidRPr="00A73869">
        <w:rPr>
          <w:rFonts w:ascii="Sakkal Majalla" w:eastAsia="Calibri" w:hAnsi="Sakkal Majalla" w:cs="Sakkal Majalla" w:hint="cs"/>
          <w:sz w:val="28"/>
          <w:szCs w:val="28"/>
          <w:rtl/>
          <w:lang w:bidi="ar-AE"/>
        </w:rPr>
        <w:t xml:space="preserve">هيئة </w:t>
      </w:r>
      <w:r w:rsidRPr="00A73869">
        <w:rPr>
          <w:rFonts w:ascii="Sakkal Majalla" w:eastAsia="Calibri" w:hAnsi="Sakkal Majalla" w:cs="Sakkal Majalla"/>
          <w:sz w:val="28"/>
          <w:szCs w:val="28"/>
          <w:rtl/>
          <w:lang w:bidi="ar-AE"/>
        </w:rPr>
        <w:t xml:space="preserve">بتوفير وسيلة نقل للموفد في مهمة رسمية خارج الدولة فلا يستحق تذاكر سفر وترفع درجة السفر للموفد مستحق الدرجة السياحية إلى درجة رجال الأعمال إذا كانت مدة خط السير تزيد </w:t>
      </w:r>
      <w:r w:rsidRPr="00A73869">
        <w:rPr>
          <w:rFonts w:ascii="Sakkal Majalla" w:eastAsia="Calibri" w:hAnsi="Sakkal Majalla" w:cs="Sakkal Majalla" w:hint="cs"/>
          <w:sz w:val="28"/>
          <w:szCs w:val="28"/>
          <w:rtl/>
          <w:lang w:bidi="ar-AE"/>
        </w:rPr>
        <w:t>على</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(8)</w:t>
      </w:r>
      <w:r w:rsidRPr="00A73869">
        <w:rPr>
          <w:rFonts w:ascii="Sakkal Majalla" w:eastAsia="Calibri" w:hAnsi="Sakkal Majalla" w:cs="Sakkal Majalla"/>
          <w:sz w:val="28"/>
          <w:szCs w:val="28"/>
          <w:rtl/>
          <w:lang w:bidi="ar-AE"/>
        </w:rPr>
        <w:t xml:space="preserve"> ساعات متصلة أو بناء</w:t>
      </w:r>
      <w:r w:rsidRPr="00A73869">
        <w:rPr>
          <w:rFonts w:ascii="Sakkal Majalla" w:eastAsia="Calibri" w:hAnsi="Sakkal Majalla" w:cs="Sakkal Majalla" w:hint="cs"/>
          <w:sz w:val="28"/>
          <w:szCs w:val="28"/>
          <w:rtl/>
          <w:lang w:bidi="ar-AE"/>
        </w:rPr>
        <w:t>ً</w:t>
      </w:r>
      <w:r w:rsidRPr="00A73869">
        <w:rPr>
          <w:rFonts w:ascii="Sakkal Majalla" w:eastAsia="Calibri" w:hAnsi="Sakkal Majalla" w:cs="Sakkal Majalla"/>
          <w:sz w:val="28"/>
          <w:szCs w:val="28"/>
          <w:rtl/>
          <w:lang w:bidi="ar-AE"/>
        </w:rPr>
        <w:t xml:space="preserve"> على مقتضيات المصلحة العامة أو دواعي الضرورة وفقا</w:t>
      </w:r>
      <w:r w:rsidRPr="00A73869">
        <w:rPr>
          <w:rFonts w:ascii="Sakkal Majalla" w:eastAsia="Calibri" w:hAnsi="Sakkal Majalla" w:cs="Sakkal Majalla" w:hint="cs"/>
          <w:sz w:val="28"/>
          <w:szCs w:val="28"/>
          <w:rtl/>
          <w:lang w:bidi="ar-AE"/>
        </w:rPr>
        <w:t>ً</w:t>
      </w:r>
      <w:r w:rsidRPr="00A73869">
        <w:rPr>
          <w:rFonts w:ascii="Sakkal Majalla" w:eastAsia="Calibri" w:hAnsi="Sakkal Majalla" w:cs="Sakkal Majalla"/>
          <w:sz w:val="28"/>
          <w:szCs w:val="28"/>
          <w:rtl/>
          <w:lang w:bidi="ar-AE"/>
        </w:rPr>
        <w:t xml:space="preserve"> لما يقدره ال</w:t>
      </w:r>
      <w:r w:rsidRPr="00A73869">
        <w:rPr>
          <w:rFonts w:ascii="Sakkal Majalla" w:eastAsia="Calibri" w:hAnsi="Sakkal Majalla" w:cs="Sakkal Majalla" w:hint="cs"/>
          <w:sz w:val="28"/>
          <w:szCs w:val="28"/>
          <w:rtl/>
          <w:lang w:bidi="ar-AE"/>
        </w:rPr>
        <w:t>رئيس</w:t>
      </w:r>
      <w:r w:rsidRPr="00A73869">
        <w:rPr>
          <w:rFonts w:ascii="Sakkal Majalla" w:eastAsia="Calibri" w:hAnsi="Sakkal Majalla" w:cs="Sakkal Majalla"/>
          <w:sz w:val="28"/>
          <w:szCs w:val="28"/>
          <w:rtl/>
          <w:lang w:bidi="ar-AE"/>
        </w:rPr>
        <w:t>.</w:t>
      </w:r>
      <w:r w:rsidRPr="00A73869">
        <w:rPr>
          <w:rFonts w:ascii="Sakkal Majalla" w:eastAsia="Calibri" w:hAnsi="Sakkal Majalla" w:cs="Sakkal Majalla" w:hint="cs"/>
          <w:sz w:val="28"/>
          <w:szCs w:val="28"/>
          <w:rtl/>
          <w:lang w:bidi="ar-AE"/>
        </w:rPr>
        <w:t xml:space="preserve"> </w:t>
      </w:r>
    </w:p>
    <w:p w14:paraId="558A0677" w14:textId="77777777" w:rsidR="00804F65" w:rsidRPr="00A73869" w:rsidRDefault="00804F65">
      <w:pPr>
        <w:pStyle w:val="ListParagraph"/>
        <w:numPr>
          <w:ilvl w:val="0"/>
          <w:numId w:val="136"/>
        </w:numPr>
        <w:spacing w:line="276" w:lineRule="auto"/>
        <w:ind w:left="481" w:hanging="426"/>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تتحمل الهيئة تكاليف استخراج التأشيرات المطلوبة للموفدين بدورات خارجية لهم ولأسرهم.</w:t>
      </w:r>
    </w:p>
    <w:p w14:paraId="2B26D9A0" w14:textId="77777777" w:rsidR="00804F65" w:rsidRPr="00A73869" w:rsidRDefault="00804F65">
      <w:pPr>
        <w:pStyle w:val="ListParagraph"/>
        <w:numPr>
          <w:ilvl w:val="0"/>
          <w:numId w:val="136"/>
        </w:numPr>
        <w:spacing w:line="276" w:lineRule="auto"/>
        <w:ind w:left="481" w:hanging="426"/>
        <w:jc w:val="lowKashida"/>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تتحمل ال</w:t>
      </w:r>
      <w:r w:rsidRPr="00A73869">
        <w:rPr>
          <w:rFonts w:ascii="Sakkal Majalla" w:eastAsia="Calibri" w:hAnsi="Sakkal Majalla" w:cs="Sakkal Majalla" w:hint="cs"/>
          <w:sz w:val="28"/>
          <w:szCs w:val="28"/>
          <w:rtl/>
          <w:lang w:bidi="ar-AE"/>
        </w:rPr>
        <w:t>هيئة</w:t>
      </w:r>
      <w:r w:rsidRPr="00A73869">
        <w:rPr>
          <w:rFonts w:ascii="Sakkal Majalla" w:eastAsia="Calibri" w:hAnsi="Sakkal Majalla" w:cs="Sakkal Majalla"/>
          <w:sz w:val="28"/>
          <w:szCs w:val="28"/>
          <w:rtl/>
          <w:lang w:bidi="ar-AE"/>
        </w:rPr>
        <w:t xml:space="preserve"> تكاليف الإعاشة والسكن والمواصلات عن الجولات/ الزيارات الخارجية والداخلية</w:t>
      </w:r>
      <w:r w:rsidRPr="00A73869">
        <w:rPr>
          <w:rFonts w:ascii="Sakkal Majalla" w:eastAsia="Calibri" w:hAnsi="Sakkal Majalla" w:cs="Sakkal Majalla" w:hint="cs"/>
          <w:sz w:val="28"/>
          <w:szCs w:val="28"/>
          <w:rtl/>
          <w:lang w:bidi="ar-AE"/>
        </w:rPr>
        <w:t xml:space="preserve"> </w:t>
      </w:r>
      <w:r w:rsidRPr="00A73869">
        <w:rPr>
          <w:rFonts w:ascii="Sakkal Majalla" w:eastAsia="Calibri" w:hAnsi="Sakkal Majalla" w:cs="Sakkal Majalla"/>
          <w:sz w:val="28"/>
          <w:szCs w:val="28"/>
          <w:rtl/>
          <w:lang w:bidi="ar-AE"/>
        </w:rPr>
        <w:t xml:space="preserve">للموفد خلال اشتراكه بالدورة أو البعثة في حالة عدم تكفل الدولة أو الجهة الموفد إليها </w:t>
      </w:r>
      <w:r w:rsidRPr="00A73869">
        <w:rPr>
          <w:rFonts w:ascii="Sakkal Majalla" w:eastAsia="Calibri" w:hAnsi="Sakkal Majalla" w:cs="Sakkal Majalla" w:hint="cs"/>
          <w:sz w:val="28"/>
          <w:szCs w:val="28"/>
          <w:rtl/>
          <w:lang w:bidi="ar-AE"/>
        </w:rPr>
        <w:t>ال</w:t>
      </w:r>
      <w:r w:rsidRPr="00A73869">
        <w:rPr>
          <w:rFonts w:ascii="Sakkal Majalla" w:eastAsia="Calibri" w:hAnsi="Sakkal Majalla" w:cs="Sakkal Majalla"/>
          <w:sz w:val="28"/>
          <w:szCs w:val="28"/>
          <w:rtl/>
          <w:lang w:bidi="ar-AE"/>
        </w:rPr>
        <w:t>منتسب بنفقات تلك الزيارات</w:t>
      </w:r>
      <w:r w:rsidRPr="00A73869">
        <w:rPr>
          <w:rFonts w:ascii="Sakkal Majalla" w:eastAsia="Calibri" w:hAnsi="Sakkal Majalla" w:cs="Sakkal Majalla" w:hint="cs"/>
          <w:sz w:val="28"/>
          <w:szCs w:val="28"/>
          <w:rtl/>
          <w:lang w:bidi="ar-AE"/>
        </w:rPr>
        <w:t xml:space="preserve">/ </w:t>
      </w:r>
      <w:r w:rsidRPr="00A73869">
        <w:rPr>
          <w:rFonts w:ascii="Sakkal Majalla" w:eastAsia="Calibri" w:hAnsi="Sakkal Majalla" w:cs="Sakkal Majalla"/>
          <w:sz w:val="28"/>
          <w:szCs w:val="28"/>
          <w:rtl/>
          <w:lang w:bidi="ar-AE"/>
        </w:rPr>
        <w:t>الجولات والتي تكون ضمن المنهاج المقرر للدورة أو البعثة، وي</w:t>
      </w:r>
      <w:r w:rsidRPr="00A73869">
        <w:rPr>
          <w:rFonts w:ascii="Sakkal Majalla" w:eastAsia="Calibri" w:hAnsi="Sakkal Majalla" w:cs="Sakkal Majalla" w:hint="cs"/>
          <w:sz w:val="28"/>
          <w:szCs w:val="28"/>
          <w:rtl/>
          <w:lang w:bidi="ar-AE"/>
        </w:rPr>
        <w:t>ُ</w:t>
      </w:r>
      <w:r w:rsidRPr="00A73869">
        <w:rPr>
          <w:rFonts w:ascii="Sakkal Majalla" w:eastAsia="Calibri" w:hAnsi="Sakkal Majalla" w:cs="Sakkal Majalla"/>
          <w:sz w:val="28"/>
          <w:szCs w:val="28"/>
          <w:rtl/>
          <w:lang w:bidi="ar-AE"/>
        </w:rPr>
        <w:t>عامل معاملة الموفد في مهمة رسمية و</w:t>
      </w:r>
      <w:r w:rsidRPr="00A73869">
        <w:rPr>
          <w:rFonts w:ascii="Sakkal Majalla" w:eastAsia="Calibri" w:hAnsi="Sakkal Majalla" w:cs="Sakkal Majalla" w:hint="cs"/>
          <w:sz w:val="28"/>
          <w:szCs w:val="28"/>
          <w:rtl/>
          <w:lang w:bidi="ar-AE"/>
        </w:rPr>
        <w:t>ي</w:t>
      </w:r>
      <w:r w:rsidRPr="00A73869">
        <w:rPr>
          <w:rFonts w:ascii="Sakkal Majalla" w:eastAsia="Calibri" w:hAnsi="Sakkal Majalla" w:cs="Sakkal Majalla"/>
          <w:sz w:val="28"/>
          <w:szCs w:val="28"/>
          <w:rtl/>
          <w:lang w:bidi="ar-AE"/>
        </w:rPr>
        <w:t xml:space="preserve">وقف عنه </w:t>
      </w:r>
      <w:r w:rsidRPr="00A73869">
        <w:rPr>
          <w:rFonts w:ascii="Sakkal Majalla" w:eastAsia="Calibri" w:hAnsi="Sakkal Majalla" w:cs="Sakkal Majalla" w:hint="cs"/>
          <w:sz w:val="28"/>
          <w:szCs w:val="28"/>
          <w:rtl/>
          <w:lang w:bidi="ar-AE"/>
        </w:rPr>
        <w:t>بدل المهمة الرسمية</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 xml:space="preserve">المشار إليها في المادة (43) من هذا القرار </w:t>
      </w:r>
      <w:r w:rsidRPr="00A73869">
        <w:rPr>
          <w:rFonts w:ascii="Sakkal Majalla" w:eastAsia="Calibri" w:hAnsi="Sakkal Majalla" w:cs="Sakkal Majalla"/>
          <w:sz w:val="28"/>
          <w:szCs w:val="28"/>
          <w:rtl/>
          <w:lang w:bidi="ar-AE"/>
        </w:rPr>
        <w:t>خلال تلك الفترة، وي</w:t>
      </w:r>
      <w:r w:rsidRPr="00A73869">
        <w:rPr>
          <w:rFonts w:ascii="Sakkal Majalla" w:eastAsia="Calibri" w:hAnsi="Sakkal Majalla" w:cs="Sakkal Majalla" w:hint="cs"/>
          <w:sz w:val="28"/>
          <w:szCs w:val="28"/>
          <w:rtl/>
          <w:lang w:bidi="ar-AE"/>
        </w:rPr>
        <w:t>ُ</w:t>
      </w:r>
      <w:r w:rsidRPr="00A73869">
        <w:rPr>
          <w:rFonts w:ascii="Sakkal Majalla" w:eastAsia="Calibri" w:hAnsi="Sakkal Majalla" w:cs="Sakkal Majalla"/>
          <w:sz w:val="28"/>
          <w:szCs w:val="28"/>
          <w:rtl/>
          <w:lang w:bidi="ar-AE"/>
        </w:rPr>
        <w:t>شترط في حالة الجولات/ الزيارات الداخلية ألا تقل المسافة عن (100) كيلومتر عن مقر الدورة أو البعثة</w:t>
      </w:r>
      <w:r w:rsidRPr="00A73869">
        <w:rPr>
          <w:rFonts w:ascii="Sakkal Majalla" w:eastAsia="Calibri" w:hAnsi="Sakkal Majalla" w:cs="Sakkal Majalla" w:hint="cs"/>
          <w:sz w:val="28"/>
          <w:szCs w:val="28"/>
          <w:rtl/>
          <w:lang w:bidi="ar-AE"/>
        </w:rPr>
        <w:t xml:space="preserve"> </w:t>
      </w:r>
      <w:r w:rsidRPr="00A73869">
        <w:rPr>
          <w:rFonts w:ascii="Sakkal Majalla" w:eastAsia="Calibri" w:hAnsi="Sakkal Majalla" w:cs="Sakkal Majalla"/>
          <w:sz w:val="28"/>
          <w:szCs w:val="28"/>
          <w:rtl/>
          <w:lang w:bidi="ar-AE"/>
        </w:rPr>
        <w:t xml:space="preserve">وتزيد على يوم واحد. </w:t>
      </w:r>
    </w:p>
    <w:p w14:paraId="0C77932A" w14:textId="77777777" w:rsidR="00804F65" w:rsidRPr="00A73869" w:rsidRDefault="00804F65">
      <w:pPr>
        <w:pStyle w:val="ListParagraph"/>
        <w:numPr>
          <w:ilvl w:val="0"/>
          <w:numId w:val="136"/>
        </w:numPr>
        <w:spacing w:line="276" w:lineRule="auto"/>
        <w:ind w:left="481" w:hanging="426"/>
        <w:jc w:val="lowKashida"/>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 xml:space="preserve">يكون للموفد غير المصطحب </w:t>
      </w:r>
      <w:r w:rsidRPr="00A73869">
        <w:rPr>
          <w:rFonts w:ascii="Sakkal Majalla" w:eastAsia="Calibri" w:hAnsi="Sakkal Majalla" w:cs="Sakkal Majalla" w:hint="cs"/>
          <w:sz w:val="28"/>
          <w:szCs w:val="28"/>
          <w:rtl/>
          <w:lang w:bidi="ar-AE"/>
        </w:rPr>
        <w:t>لأسرته</w:t>
      </w:r>
      <w:r w:rsidRPr="00A73869">
        <w:rPr>
          <w:rFonts w:ascii="Sakkal Majalla" w:eastAsia="Calibri" w:hAnsi="Sakkal Majalla" w:cs="Sakkal Majalla"/>
          <w:sz w:val="28"/>
          <w:szCs w:val="28"/>
          <w:rtl/>
          <w:lang w:bidi="ar-AE"/>
        </w:rPr>
        <w:t xml:space="preserve"> تذكرة سفر إضافية له فقط كل </w:t>
      </w:r>
      <w:r w:rsidRPr="00A73869">
        <w:rPr>
          <w:rFonts w:ascii="Sakkal Majalla" w:eastAsia="Calibri" w:hAnsi="Sakkal Majalla" w:cs="Sakkal Majalla" w:hint="cs"/>
          <w:sz w:val="28"/>
          <w:szCs w:val="28"/>
          <w:rtl/>
          <w:lang w:bidi="ar-AE"/>
        </w:rPr>
        <w:t xml:space="preserve">(6) </w:t>
      </w:r>
      <w:r w:rsidRPr="00A73869">
        <w:rPr>
          <w:rFonts w:ascii="Sakkal Majalla" w:eastAsia="Calibri" w:hAnsi="Sakkal Majalla" w:cs="Sakkal Majalla"/>
          <w:sz w:val="28"/>
          <w:szCs w:val="28"/>
          <w:rtl/>
          <w:lang w:bidi="ar-AE"/>
        </w:rPr>
        <w:t>أشهر بشرط ألا تقل المدة</w:t>
      </w:r>
      <w:r w:rsidRPr="00A73869">
        <w:rPr>
          <w:rFonts w:ascii="Sakkal Majalla" w:eastAsia="Calibri" w:hAnsi="Sakkal Majalla" w:cs="Sakkal Majalla" w:hint="cs"/>
          <w:sz w:val="28"/>
          <w:szCs w:val="28"/>
          <w:rtl/>
          <w:lang w:bidi="ar-AE"/>
        </w:rPr>
        <w:t xml:space="preserve"> </w:t>
      </w:r>
      <w:r w:rsidRPr="00A73869">
        <w:rPr>
          <w:rFonts w:ascii="Sakkal Majalla" w:eastAsia="Calibri" w:hAnsi="Sakkal Majalla" w:cs="Sakkal Majalla"/>
          <w:sz w:val="28"/>
          <w:szCs w:val="28"/>
          <w:rtl/>
          <w:lang w:bidi="ar-AE"/>
        </w:rPr>
        <w:t xml:space="preserve">المتبقية على انتهاء الدورة عن </w:t>
      </w:r>
      <w:r w:rsidRPr="00A73869">
        <w:rPr>
          <w:rFonts w:ascii="Sakkal Majalla" w:eastAsia="Calibri" w:hAnsi="Sakkal Majalla" w:cs="Sakkal Majalla" w:hint="cs"/>
          <w:sz w:val="28"/>
          <w:szCs w:val="28"/>
          <w:rtl/>
          <w:lang w:bidi="ar-AE"/>
        </w:rPr>
        <w:t>(3)</w:t>
      </w:r>
      <w:r w:rsidRPr="00A73869">
        <w:rPr>
          <w:rFonts w:ascii="Sakkal Majalla" w:eastAsia="Calibri" w:hAnsi="Sakkal Majalla" w:cs="Sakkal Majalla"/>
          <w:sz w:val="28"/>
          <w:szCs w:val="28"/>
          <w:rtl/>
          <w:lang w:bidi="ar-AE"/>
        </w:rPr>
        <w:t xml:space="preserve"> أشهر</w:t>
      </w:r>
      <w:r w:rsidRPr="00A73869">
        <w:rPr>
          <w:rFonts w:ascii="Sakkal Majalla" w:eastAsia="Calibri" w:hAnsi="Sakkal Majalla" w:cs="Sakkal Majalla" w:hint="cs"/>
          <w:sz w:val="28"/>
          <w:szCs w:val="28"/>
          <w:rtl/>
          <w:lang w:bidi="ar-AE"/>
        </w:rPr>
        <w:t>.</w:t>
      </w:r>
    </w:p>
    <w:p w14:paraId="62556309" w14:textId="77777777" w:rsidR="00804F65" w:rsidRPr="00A73869" w:rsidRDefault="00804F65">
      <w:pPr>
        <w:pStyle w:val="ListParagraph"/>
        <w:numPr>
          <w:ilvl w:val="0"/>
          <w:numId w:val="136"/>
        </w:numPr>
        <w:spacing w:line="276" w:lineRule="auto"/>
        <w:ind w:left="481" w:hanging="426"/>
        <w:jc w:val="lowKashida"/>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ي</w:t>
      </w:r>
      <w:r w:rsidRPr="00A73869">
        <w:rPr>
          <w:rFonts w:ascii="Sakkal Majalla" w:eastAsia="Calibri" w:hAnsi="Sakkal Majalla" w:cs="Sakkal Majalla" w:hint="cs"/>
          <w:sz w:val="28"/>
          <w:szCs w:val="28"/>
          <w:rtl/>
          <w:lang w:bidi="ar-AE"/>
        </w:rPr>
        <w:t>ُ</w:t>
      </w:r>
      <w:r w:rsidRPr="00A73869">
        <w:rPr>
          <w:rFonts w:ascii="Sakkal Majalla" w:eastAsia="Calibri" w:hAnsi="Sakkal Majalla" w:cs="Sakkal Majalla"/>
          <w:sz w:val="28"/>
          <w:szCs w:val="28"/>
          <w:rtl/>
          <w:lang w:bidi="ar-AE"/>
        </w:rPr>
        <w:t xml:space="preserve">صرف </w:t>
      </w:r>
      <w:r w:rsidRPr="00A73869">
        <w:rPr>
          <w:rFonts w:ascii="Sakkal Majalla" w:eastAsia="Calibri" w:hAnsi="Sakkal Majalla" w:cs="Sakkal Majalla" w:hint="cs"/>
          <w:sz w:val="28"/>
          <w:szCs w:val="28"/>
          <w:rtl/>
          <w:lang w:bidi="ar-AE"/>
        </w:rPr>
        <w:t>ل</w:t>
      </w:r>
      <w:r w:rsidRPr="00A73869">
        <w:rPr>
          <w:rFonts w:ascii="Sakkal Majalla" w:eastAsia="Calibri" w:hAnsi="Sakkal Majalla" w:cs="Sakkal Majalla"/>
          <w:sz w:val="28"/>
          <w:szCs w:val="28"/>
          <w:rtl/>
          <w:lang w:bidi="ar-AE"/>
        </w:rPr>
        <w:t xml:space="preserve">لمنتسب الموفد في دورة أو بعثة دراسية خارج الدولة بدل ملابس بواقع </w:t>
      </w:r>
      <w:r w:rsidRPr="00A73869">
        <w:rPr>
          <w:rFonts w:ascii="Sakkal Majalla" w:eastAsia="Calibri" w:hAnsi="Sakkal Majalla" w:cs="Sakkal Majalla" w:hint="cs"/>
          <w:sz w:val="28"/>
          <w:szCs w:val="28"/>
          <w:rtl/>
          <w:lang w:bidi="ar-AE"/>
        </w:rPr>
        <w:t>(3,000</w:t>
      </w:r>
      <w:r w:rsidRPr="00A73869">
        <w:rPr>
          <w:rFonts w:ascii="Sakkal Majalla" w:eastAsia="Calibri" w:hAnsi="Sakkal Majalla" w:cs="Sakkal Majalla"/>
          <w:sz w:val="28"/>
          <w:szCs w:val="28"/>
          <w:rtl/>
          <w:lang w:bidi="ar-AE"/>
        </w:rPr>
        <w:t>) درهم للضباط و(1</w:t>
      </w:r>
      <w:r w:rsidRPr="00A73869">
        <w:rPr>
          <w:rFonts w:ascii="Sakkal Majalla" w:eastAsia="Calibri" w:hAnsi="Sakkal Majalla" w:cs="Sakkal Majalla" w:hint="cs"/>
          <w:sz w:val="28"/>
          <w:szCs w:val="28"/>
          <w:rtl/>
          <w:lang w:bidi="ar-AE"/>
        </w:rPr>
        <w:t>,</w:t>
      </w:r>
      <w:r w:rsidRPr="00A73869">
        <w:rPr>
          <w:rFonts w:ascii="Sakkal Majalla" w:eastAsia="Calibri" w:hAnsi="Sakkal Majalla" w:cs="Sakkal Majalla"/>
          <w:sz w:val="28"/>
          <w:szCs w:val="28"/>
          <w:rtl/>
          <w:lang w:bidi="ar-AE"/>
        </w:rPr>
        <w:t xml:space="preserve">500) </w:t>
      </w:r>
      <w:r w:rsidRPr="00A73869">
        <w:rPr>
          <w:rFonts w:ascii="Sakkal Majalla" w:eastAsia="Calibri" w:hAnsi="Sakkal Majalla" w:cs="Sakkal Majalla" w:hint="cs"/>
          <w:sz w:val="28"/>
          <w:szCs w:val="28"/>
          <w:rtl/>
          <w:lang w:bidi="ar-AE"/>
        </w:rPr>
        <w:t>درهم ل</w:t>
      </w:r>
      <w:r w:rsidRPr="00A73869">
        <w:rPr>
          <w:rFonts w:ascii="Sakkal Majalla" w:eastAsia="Calibri" w:hAnsi="Sakkal Majalla" w:cs="Sakkal Majalla"/>
          <w:sz w:val="28"/>
          <w:szCs w:val="28"/>
          <w:rtl/>
          <w:lang w:bidi="ar-AE"/>
        </w:rPr>
        <w:t>لرتب الأخرى وي</w:t>
      </w:r>
      <w:r w:rsidRPr="00A73869">
        <w:rPr>
          <w:rFonts w:ascii="Sakkal Majalla" w:eastAsia="Calibri" w:hAnsi="Sakkal Majalla" w:cs="Sakkal Majalla" w:hint="cs"/>
          <w:sz w:val="28"/>
          <w:szCs w:val="28"/>
          <w:rtl/>
          <w:lang w:bidi="ar-AE"/>
        </w:rPr>
        <w:t>ُ</w:t>
      </w:r>
      <w:r w:rsidRPr="00A73869">
        <w:rPr>
          <w:rFonts w:ascii="Sakkal Majalla" w:eastAsia="Calibri" w:hAnsi="Sakkal Majalla" w:cs="Sakkal Majalla"/>
          <w:sz w:val="28"/>
          <w:szCs w:val="28"/>
          <w:rtl/>
          <w:lang w:bidi="ar-AE"/>
        </w:rPr>
        <w:t>منح هذا البدل مرة كل سنة</w:t>
      </w:r>
      <w:r w:rsidRPr="00A73869">
        <w:rPr>
          <w:rFonts w:ascii="Sakkal Majalla" w:eastAsia="Calibri" w:hAnsi="Sakkal Majalla" w:cs="Sakkal Majalla" w:hint="cs"/>
          <w:sz w:val="28"/>
          <w:szCs w:val="28"/>
          <w:rtl/>
          <w:lang w:bidi="ar-AE"/>
        </w:rPr>
        <w:t>.</w:t>
      </w:r>
    </w:p>
    <w:p w14:paraId="00C533A1" w14:textId="77777777" w:rsidR="00804F65" w:rsidRPr="00A73869" w:rsidRDefault="00804F65">
      <w:pPr>
        <w:pStyle w:val="ListParagraph"/>
        <w:numPr>
          <w:ilvl w:val="0"/>
          <w:numId w:val="136"/>
        </w:numPr>
        <w:spacing w:line="276" w:lineRule="auto"/>
        <w:ind w:left="481" w:hanging="426"/>
        <w:jc w:val="lowKashida"/>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ي</w:t>
      </w:r>
      <w:r w:rsidRPr="00A73869">
        <w:rPr>
          <w:rFonts w:ascii="Sakkal Majalla" w:eastAsia="Calibri" w:hAnsi="Sakkal Majalla" w:cs="Sakkal Majalla" w:hint="cs"/>
          <w:sz w:val="28"/>
          <w:szCs w:val="28"/>
          <w:rtl/>
          <w:lang w:bidi="ar-AE"/>
        </w:rPr>
        <w:t>ُ</w:t>
      </w:r>
      <w:r w:rsidRPr="00A73869">
        <w:rPr>
          <w:rFonts w:ascii="Sakkal Majalla" w:eastAsia="Calibri" w:hAnsi="Sakkal Majalla" w:cs="Sakkal Majalla"/>
          <w:sz w:val="28"/>
          <w:szCs w:val="28"/>
          <w:rtl/>
          <w:lang w:bidi="ar-AE"/>
        </w:rPr>
        <w:t xml:space="preserve">صرف للضابط برتبة عميد فأعلى الموفد في دورة القيادات العليا التي تعقد </w:t>
      </w:r>
      <w:r w:rsidRPr="00A73869">
        <w:rPr>
          <w:rFonts w:ascii="Sakkal Majalla" w:eastAsia="Calibri" w:hAnsi="Sakkal Majalla" w:cs="Sakkal Majalla" w:hint="cs"/>
          <w:sz w:val="28"/>
          <w:szCs w:val="28"/>
          <w:rtl/>
          <w:lang w:bidi="ar-AE"/>
        </w:rPr>
        <w:t>خارج الدولة بدلاً ب</w:t>
      </w:r>
      <w:r w:rsidRPr="00A73869">
        <w:rPr>
          <w:rFonts w:ascii="Sakkal Majalla" w:eastAsia="Calibri" w:hAnsi="Sakkal Majalla" w:cs="Sakkal Majalla"/>
          <w:sz w:val="28"/>
          <w:szCs w:val="28"/>
          <w:rtl/>
          <w:lang w:bidi="ar-AE"/>
        </w:rPr>
        <w:t>مبلغ وقدره (80</w:t>
      </w:r>
      <w:r w:rsidRPr="00A73869">
        <w:rPr>
          <w:rFonts w:ascii="Sakkal Majalla" w:eastAsia="Calibri" w:hAnsi="Sakkal Majalla" w:cs="Sakkal Majalla" w:hint="cs"/>
          <w:sz w:val="28"/>
          <w:szCs w:val="28"/>
          <w:rtl/>
          <w:lang w:bidi="ar-AE"/>
        </w:rPr>
        <w:t>,</w:t>
      </w:r>
      <w:r w:rsidRPr="00A73869">
        <w:rPr>
          <w:rFonts w:ascii="Sakkal Majalla" w:eastAsia="Calibri" w:hAnsi="Sakkal Majalla" w:cs="Sakkal Majalla"/>
          <w:sz w:val="28"/>
          <w:szCs w:val="28"/>
          <w:rtl/>
          <w:lang w:bidi="ar-AE"/>
        </w:rPr>
        <w:t>000) درهم ويمنح هذا البدل مرة واحدة طوال مدة الدورة، وي</w:t>
      </w:r>
      <w:r w:rsidRPr="00A73869">
        <w:rPr>
          <w:rFonts w:ascii="Sakkal Majalla" w:eastAsia="Calibri" w:hAnsi="Sakkal Majalla" w:cs="Sakkal Majalla" w:hint="cs"/>
          <w:sz w:val="28"/>
          <w:szCs w:val="28"/>
          <w:rtl/>
          <w:lang w:bidi="ar-AE"/>
        </w:rPr>
        <w:t>ُ</w:t>
      </w:r>
      <w:r w:rsidRPr="00A73869">
        <w:rPr>
          <w:rFonts w:ascii="Sakkal Majalla" w:eastAsia="Calibri" w:hAnsi="Sakkal Majalla" w:cs="Sakkal Majalla"/>
          <w:sz w:val="28"/>
          <w:szCs w:val="28"/>
          <w:rtl/>
          <w:lang w:bidi="ar-AE"/>
        </w:rPr>
        <w:t>حدد ال</w:t>
      </w:r>
      <w:r w:rsidRPr="00A73869">
        <w:rPr>
          <w:rFonts w:ascii="Sakkal Majalla" w:eastAsia="Calibri" w:hAnsi="Sakkal Majalla" w:cs="Sakkal Majalla" w:hint="cs"/>
          <w:sz w:val="28"/>
          <w:szCs w:val="28"/>
          <w:rtl/>
          <w:lang w:bidi="ar-AE"/>
        </w:rPr>
        <w:t>مجلس</w:t>
      </w:r>
      <w:r w:rsidRPr="00A73869">
        <w:rPr>
          <w:rFonts w:ascii="Sakkal Majalla" w:eastAsia="Calibri" w:hAnsi="Sakkal Majalla" w:cs="Sakkal Majalla"/>
          <w:sz w:val="28"/>
          <w:szCs w:val="28"/>
          <w:rtl/>
          <w:lang w:bidi="ar-AE"/>
        </w:rPr>
        <w:t xml:space="preserve"> شروط وضوابط صرف هذا البدل والدورات المعتمدة.</w:t>
      </w:r>
    </w:p>
    <w:p w14:paraId="285A556C" w14:textId="77777777" w:rsidR="00804F65" w:rsidRPr="00A73869" w:rsidRDefault="00804F65">
      <w:pPr>
        <w:pStyle w:val="ListParagraph"/>
        <w:numPr>
          <w:ilvl w:val="0"/>
          <w:numId w:val="136"/>
        </w:numPr>
        <w:spacing w:line="276" w:lineRule="auto"/>
        <w:ind w:left="481" w:hanging="426"/>
        <w:jc w:val="mediumKashida"/>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ي</w:t>
      </w:r>
      <w:r w:rsidRPr="00A73869">
        <w:rPr>
          <w:rFonts w:ascii="Sakkal Majalla" w:eastAsia="Calibri" w:hAnsi="Sakkal Majalla" w:cs="Sakkal Majalla" w:hint="cs"/>
          <w:sz w:val="28"/>
          <w:szCs w:val="28"/>
          <w:rtl/>
          <w:lang w:bidi="ar-AE"/>
        </w:rPr>
        <w:t>ُ</w:t>
      </w:r>
      <w:r w:rsidRPr="00A73869">
        <w:rPr>
          <w:rFonts w:ascii="Sakkal Majalla" w:eastAsia="Calibri" w:hAnsi="Sakkal Majalla" w:cs="Sakkal Majalla"/>
          <w:sz w:val="28"/>
          <w:szCs w:val="28"/>
          <w:rtl/>
          <w:lang w:bidi="ar-AE"/>
        </w:rPr>
        <w:t>ستثن</w:t>
      </w:r>
      <w:r w:rsidRPr="00A73869">
        <w:rPr>
          <w:rFonts w:ascii="Sakkal Majalla" w:eastAsia="Calibri" w:hAnsi="Sakkal Majalla" w:cs="Sakkal Majalla" w:hint="cs"/>
          <w:sz w:val="28"/>
          <w:szCs w:val="28"/>
          <w:rtl/>
          <w:lang w:bidi="ar-AE"/>
        </w:rPr>
        <w:t>ى</w:t>
      </w:r>
      <w:r w:rsidRPr="00A73869">
        <w:rPr>
          <w:rFonts w:ascii="Sakkal Majalla" w:eastAsia="Calibri" w:hAnsi="Sakkal Majalla" w:cs="Sakkal Majalla"/>
          <w:sz w:val="28"/>
          <w:szCs w:val="28"/>
          <w:rtl/>
          <w:lang w:bidi="ar-AE"/>
        </w:rPr>
        <w:t xml:space="preserve"> الموفد في دورة تكون مدتها (30) يوما</w:t>
      </w:r>
      <w:r w:rsidRPr="00A73869">
        <w:rPr>
          <w:rFonts w:ascii="Sakkal Majalla" w:eastAsia="Calibri" w:hAnsi="Sakkal Majalla" w:cs="Sakkal Majalla" w:hint="cs"/>
          <w:sz w:val="28"/>
          <w:szCs w:val="28"/>
          <w:rtl/>
          <w:lang w:bidi="ar-AE"/>
        </w:rPr>
        <w:t>ً</w:t>
      </w:r>
      <w:r w:rsidRPr="00A73869">
        <w:rPr>
          <w:rFonts w:ascii="Sakkal Majalla" w:eastAsia="Calibri" w:hAnsi="Sakkal Majalla" w:cs="Sakkal Majalla"/>
          <w:sz w:val="28"/>
          <w:szCs w:val="28"/>
          <w:rtl/>
          <w:lang w:bidi="ar-AE"/>
        </w:rPr>
        <w:t xml:space="preserve"> فأقل من تطبيق أحكام هذه المادة وي</w:t>
      </w:r>
      <w:r w:rsidRPr="00A73869">
        <w:rPr>
          <w:rFonts w:ascii="Sakkal Majalla" w:eastAsia="Calibri" w:hAnsi="Sakkal Majalla" w:cs="Sakkal Majalla" w:hint="cs"/>
          <w:sz w:val="28"/>
          <w:szCs w:val="28"/>
          <w:rtl/>
          <w:lang w:bidi="ar-AE"/>
        </w:rPr>
        <w:t>ُ</w:t>
      </w:r>
      <w:r w:rsidRPr="00A73869">
        <w:rPr>
          <w:rFonts w:ascii="Sakkal Majalla" w:eastAsia="Calibri" w:hAnsi="Sakkal Majalla" w:cs="Sakkal Majalla"/>
          <w:sz w:val="28"/>
          <w:szCs w:val="28"/>
          <w:rtl/>
          <w:lang w:bidi="ar-AE"/>
        </w:rPr>
        <w:t>منح بدل مهمة</w:t>
      </w:r>
      <w:r w:rsidRPr="00A73869">
        <w:rPr>
          <w:rFonts w:ascii="Sakkal Majalla" w:eastAsia="Calibri" w:hAnsi="Sakkal Majalla" w:cs="Sakkal Majalla" w:hint="cs"/>
          <w:sz w:val="28"/>
          <w:szCs w:val="28"/>
          <w:rtl/>
          <w:lang w:bidi="ar-AE"/>
        </w:rPr>
        <w:t xml:space="preserve"> </w:t>
      </w:r>
      <w:r w:rsidRPr="00A73869">
        <w:rPr>
          <w:rFonts w:ascii="Sakkal Majalla" w:eastAsia="Calibri" w:hAnsi="Sakkal Majalla" w:cs="Sakkal Majalla"/>
          <w:sz w:val="28"/>
          <w:szCs w:val="28"/>
          <w:rtl/>
          <w:lang w:bidi="ar-AE"/>
        </w:rPr>
        <w:t>رسمية طبقا</w:t>
      </w:r>
      <w:r w:rsidRPr="00A73869">
        <w:rPr>
          <w:rFonts w:ascii="Sakkal Majalla" w:eastAsia="Calibri" w:hAnsi="Sakkal Majalla" w:cs="Sakkal Majalla" w:hint="cs"/>
          <w:sz w:val="28"/>
          <w:szCs w:val="28"/>
          <w:rtl/>
          <w:lang w:bidi="ar-AE"/>
        </w:rPr>
        <w:t>ً</w:t>
      </w:r>
      <w:r w:rsidRPr="00A73869">
        <w:rPr>
          <w:rFonts w:ascii="Sakkal Majalla" w:eastAsia="Calibri" w:hAnsi="Sakkal Majalla" w:cs="Sakkal Majalla"/>
          <w:sz w:val="28"/>
          <w:szCs w:val="28"/>
          <w:rtl/>
          <w:lang w:bidi="ar-AE"/>
        </w:rPr>
        <w:t xml:space="preserve"> ل</w:t>
      </w:r>
      <w:r w:rsidRPr="00A73869">
        <w:rPr>
          <w:rFonts w:ascii="Sakkal Majalla" w:eastAsia="Calibri" w:hAnsi="Sakkal Majalla" w:cs="Sakkal Majalla" w:hint="cs"/>
          <w:sz w:val="28"/>
          <w:szCs w:val="28"/>
          <w:rtl/>
          <w:lang w:bidi="ar-AE"/>
        </w:rPr>
        <w:t>ل</w:t>
      </w:r>
      <w:r w:rsidRPr="00A73869">
        <w:rPr>
          <w:rFonts w:ascii="Sakkal Majalla" w:eastAsia="Calibri" w:hAnsi="Sakkal Majalla" w:cs="Sakkal Majalla"/>
          <w:sz w:val="28"/>
          <w:szCs w:val="28"/>
          <w:rtl/>
          <w:lang w:bidi="ar-AE"/>
        </w:rPr>
        <w:t xml:space="preserve">أحكام </w:t>
      </w:r>
      <w:r w:rsidRPr="00A73869">
        <w:rPr>
          <w:rFonts w:ascii="Sakkal Majalla" w:eastAsia="Calibri" w:hAnsi="Sakkal Majalla" w:cs="Sakkal Majalla" w:hint="cs"/>
          <w:sz w:val="28"/>
          <w:szCs w:val="28"/>
          <w:rtl/>
          <w:lang w:bidi="ar-AE"/>
        </w:rPr>
        <w:t xml:space="preserve">الخاصة ببدل المهمة الرسمية الواردة في هذا القرار. </w:t>
      </w:r>
    </w:p>
    <w:p w14:paraId="2C8BD0FA" w14:textId="77777777" w:rsidR="00804F65" w:rsidRPr="00A73869" w:rsidRDefault="00804F65">
      <w:pPr>
        <w:pStyle w:val="ListParagraph"/>
        <w:numPr>
          <w:ilvl w:val="0"/>
          <w:numId w:val="136"/>
        </w:numPr>
        <w:spacing w:line="276" w:lineRule="auto"/>
        <w:ind w:left="481" w:hanging="426"/>
        <w:jc w:val="mediumKashida"/>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 xml:space="preserve">لا يحق للموفد اصطحاب </w:t>
      </w:r>
      <w:r w:rsidRPr="00A73869">
        <w:rPr>
          <w:rFonts w:ascii="Sakkal Majalla" w:eastAsia="Calibri" w:hAnsi="Sakkal Majalla" w:cs="Sakkal Majalla" w:hint="cs"/>
          <w:sz w:val="28"/>
          <w:szCs w:val="28"/>
          <w:rtl/>
          <w:lang w:bidi="ar-AE"/>
        </w:rPr>
        <w:t>أسرته</w:t>
      </w:r>
      <w:r w:rsidRPr="00A73869">
        <w:rPr>
          <w:rFonts w:ascii="Sakkal Majalla" w:eastAsia="Calibri" w:hAnsi="Sakkal Majalla" w:cs="Sakkal Majalla"/>
          <w:sz w:val="28"/>
          <w:szCs w:val="28"/>
          <w:rtl/>
          <w:lang w:bidi="ar-AE"/>
        </w:rPr>
        <w:t xml:space="preserve"> خلال فترة </w:t>
      </w:r>
      <w:r w:rsidRPr="00A73869">
        <w:rPr>
          <w:rFonts w:ascii="Sakkal Majalla" w:eastAsia="Calibri" w:hAnsi="Sakkal Majalla" w:cs="Sakkal Majalla" w:hint="cs"/>
          <w:sz w:val="28"/>
          <w:szCs w:val="28"/>
          <w:rtl/>
          <w:lang w:bidi="ar-AE"/>
        </w:rPr>
        <w:t>التحاقه ب</w:t>
      </w:r>
      <w:r w:rsidRPr="00A73869">
        <w:rPr>
          <w:rFonts w:ascii="Sakkal Majalla" w:eastAsia="Calibri" w:hAnsi="Sakkal Majalla" w:cs="Sakkal Majalla"/>
          <w:sz w:val="28"/>
          <w:szCs w:val="28"/>
          <w:rtl/>
          <w:lang w:bidi="ar-AE"/>
        </w:rPr>
        <w:t>دورة اللغة التي تسبق الدورات التخصصية وتحتسب</w:t>
      </w:r>
      <w:r w:rsidRPr="00A73869">
        <w:rPr>
          <w:rFonts w:ascii="Sakkal Majalla" w:eastAsia="Calibri" w:hAnsi="Sakkal Majalla" w:cs="Sakkal Majalla" w:hint="cs"/>
          <w:sz w:val="28"/>
          <w:szCs w:val="28"/>
          <w:rtl/>
          <w:lang w:bidi="ar-AE"/>
        </w:rPr>
        <w:t xml:space="preserve"> </w:t>
      </w:r>
      <w:r w:rsidRPr="00A73869">
        <w:rPr>
          <w:rFonts w:ascii="Sakkal Majalla" w:eastAsia="Calibri" w:hAnsi="Sakkal Majalla" w:cs="Sakkal Majalla"/>
          <w:sz w:val="28"/>
          <w:szCs w:val="28"/>
          <w:rtl/>
          <w:lang w:bidi="ar-AE"/>
        </w:rPr>
        <w:t>فترة دورة اللغة ضمن المدة الإجمالية للدورة التي أوفد إليها لتحديد مدى استحقاق الموفد لاصطحاب</w:t>
      </w:r>
      <w:r w:rsidRPr="00A73869">
        <w:rPr>
          <w:rFonts w:ascii="Sakkal Majalla" w:eastAsia="Calibri" w:hAnsi="Sakkal Majalla" w:cs="Sakkal Majalla" w:hint="cs"/>
          <w:sz w:val="28"/>
          <w:szCs w:val="28"/>
          <w:rtl/>
          <w:lang w:bidi="ar-AE"/>
        </w:rPr>
        <w:t xml:space="preserve"> أسرته.</w:t>
      </w:r>
    </w:p>
    <w:p w14:paraId="0ADCC367" w14:textId="77777777" w:rsidR="00804F65" w:rsidRPr="00A73869" w:rsidRDefault="00804F65">
      <w:pPr>
        <w:pStyle w:val="ListParagraph"/>
        <w:numPr>
          <w:ilvl w:val="0"/>
          <w:numId w:val="136"/>
        </w:numPr>
        <w:spacing w:line="276" w:lineRule="auto"/>
        <w:ind w:left="481" w:hanging="426"/>
        <w:jc w:val="lowKashida"/>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 xml:space="preserve">لا يستحق الموفد خارج الدولة </w:t>
      </w:r>
      <w:r w:rsidRPr="00A73869">
        <w:rPr>
          <w:rFonts w:ascii="Sakkal Majalla" w:eastAsia="Calibri" w:hAnsi="Sakkal Majalla" w:cs="Sakkal Majalla" w:hint="cs"/>
          <w:sz w:val="28"/>
          <w:szCs w:val="28"/>
          <w:rtl/>
          <w:lang w:bidi="ar-AE"/>
        </w:rPr>
        <w:t>بدل</w:t>
      </w:r>
      <w:r w:rsidRPr="00A73869">
        <w:rPr>
          <w:rFonts w:ascii="Sakkal Majalla" w:eastAsia="Calibri" w:hAnsi="Sakkal Majalla" w:cs="Sakkal Majalla"/>
          <w:sz w:val="28"/>
          <w:szCs w:val="28"/>
          <w:rtl/>
          <w:lang w:bidi="ar-AE"/>
        </w:rPr>
        <w:t xml:space="preserve"> الدورة المشار إليها في البند (</w:t>
      </w:r>
      <w:r w:rsidRPr="00A73869">
        <w:rPr>
          <w:rFonts w:ascii="Sakkal Majalla" w:eastAsia="Calibri" w:hAnsi="Sakkal Majalla" w:cs="Sakkal Majalla" w:hint="cs"/>
          <w:sz w:val="28"/>
          <w:szCs w:val="28"/>
          <w:rtl/>
          <w:lang w:bidi="ar-AE"/>
        </w:rPr>
        <w:t>3</w:t>
      </w:r>
      <w:r w:rsidRPr="00A73869">
        <w:rPr>
          <w:rFonts w:ascii="Sakkal Majalla" w:eastAsia="Calibri" w:hAnsi="Sakkal Majalla" w:cs="Sakkal Majalla"/>
          <w:sz w:val="28"/>
          <w:szCs w:val="28"/>
          <w:rtl/>
          <w:lang w:bidi="ar-AE"/>
        </w:rPr>
        <w:t>) من هذه المادة خلال الفترة</w:t>
      </w:r>
      <w:r w:rsidRPr="00A73869">
        <w:rPr>
          <w:rFonts w:ascii="Sakkal Majalla" w:eastAsia="Calibri" w:hAnsi="Sakkal Majalla" w:cs="Sakkal Majalla" w:hint="cs"/>
          <w:sz w:val="28"/>
          <w:szCs w:val="28"/>
          <w:rtl/>
          <w:lang w:bidi="ar-AE"/>
        </w:rPr>
        <w:t xml:space="preserve"> </w:t>
      </w:r>
      <w:r w:rsidRPr="00A73869">
        <w:rPr>
          <w:rFonts w:ascii="Sakkal Majalla" w:eastAsia="Calibri" w:hAnsi="Sakkal Majalla" w:cs="Sakkal Majalla"/>
          <w:sz w:val="28"/>
          <w:szCs w:val="28"/>
          <w:rtl/>
          <w:lang w:bidi="ar-AE"/>
        </w:rPr>
        <w:t>التي ينقطع فيها عن الدراسة أو الدورة لمدة تزيد على شهر إلا إذا كان الانقطاع بسبب عذر تقبله ا</w:t>
      </w:r>
      <w:r w:rsidRPr="00A73869">
        <w:rPr>
          <w:rFonts w:ascii="Sakkal Majalla" w:eastAsia="Calibri" w:hAnsi="Sakkal Majalla" w:cs="Sakkal Majalla" w:hint="cs"/>
          <w:sz w:val="28"/>
          <w:szCs w:val="28"/>
          <w:rtl/>
          <w:lang w:bidi="ar-AE"/>
        </w:rPr>
        <w:t xml:space="preserve">لهيئة </w:t>
      </w:r>
      <w:r w:rsidRPr="00A73869">
        <w:rPr>
          <w:rFonts w:ascii="Sakkal Majalla" w:eastAsia="Calibri" w:hAnsi="Sakkal Majalla" w:cs="Sakkal Majalla"/>
          <w:sz w:val="28"/>
          <w:szCs w:val="28"/>
          <w:rtl/>
          <w:lang w:bidi="ar-AE"/>
        </w:rPr>
        <w:t>وفقا لما يقدره ال</w:t>
      </w:r>
      <w:r w:rsidRPr="00A73869">
        <w:rPr>
          <w:rFonts w:ascii="Sakkal Majalla" w:eastAsia="Calibri" w:hAnsi="Sakkal Majalla" w:cs="Sakkal Majalla" w:hint="cs"/>
          <w:sz w:val="28"/>
          <w:szCs w:val="28"/>
          <w:rtl/>
          <w:lang w:bidi="ar-AE"/>
        </w:rPr>
        <w:t>رئيس.</w:t>
      </w:r>
    </w:p>
    <w:p w14:paraId="52410791" w14:textId="77777777" w:rsidR="00804F65" w:rsidRPr="00A73869" w:rsidRDefault="00804F65">
      <w:pPr>
        <w:pStyle w:val="ListParagraph"/>
        <w:numPr>
          <w:ilvl w:val="0"/>
          <w:numId w:val="136"/>
        </w:numPr>
        <w:spacing w:line="276" w:lineRule="auto"/>
        <w:ind w:left="481" w:hanging="426"/>
        <w:jc w:val="lowKashida"/>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lastRenderedPageBreak/>
        <w:t xml:space="preserve">إذا أوفد </w:t>
      </w:r>
      <w:r w:rsidRPr="00A73869">
        <w:rPr>
          <w:rFonts w:ascii="Sakkal Majalla" w:eastAsia="Calibri" w:hAnsi="Sakkal Majalla" w:cs="Sakkal Majalla" w:hint="cs"/>
          <w:sz w:val="28"/>
          <w:szCs w:val="28"/>
          <w:rtl/>
          <w:lang w:bidi="ar-AE"/>
        </w:rPr>
        <w:t>المنتسب في</w:t>
      </w:r>
      <w:r w:rsidRPr="00A73869">
        <w:rPr>
          <w:rFonts w:ascii="Sakkal Majalla" w:eastAsia="Calibri" w:hAnsi="Sakkal Majalla" w:cs="Sakkal Majalla"/>
          <w:sz w:val="28"/>
          <w:szCs w:val="28"/>
          <w:rtl/>
          <w:lang w:bidi="ar-AE"/>
        </w:rPr>
        <w:t xml:space="preserve"> دورة أو بعثة دراسية وتم</w:t>
      </w:r>
      <w:r w:rsidRPr="00A73869">
        <w:rPr>
          <w:rFonts w:ascii="Sakkal Majalla" w:eastAsia="Calibri" w:hAnsi="Sakkal Majalla" w:cs="Sakkal Majalla" w:hint="cs"/>
          <w:sz w:val="28"/>
          <w:szCs w:val="28"/>
          <w:rtl/>
          <w:lang w:bidi="ar-AE"/>
        </w:rPr>
        <w:t xml:space="preserve">ت ترقيته </w:t>
      </w:r>
      <w:r w:rsidRPr="00A73869">
        <w:rPr>
          <w:rFonts w:ascii="Sakkal Majalla" w:eastAsia="Calibri" w:hAnsi="Sakkal Majalla" w:cs="Sakkal Majalla"/>
          <w:sz w:val="28"/>
          <w:szCs w:val="28"/>
          <w:rtl/>
          <w:lang w:bidi="ar-AE"/>
        </w:rPr>
        <w:t xml:space="preserve">بعد </w:t>
      </w:r>
      <w:r w:rsidRPr="00A73869">
        <w:rPr>
          <w:rFonts w:ascii="Sakkal Majalla" w:eastAsia="Calibri" w:hAnsi="Sakkal Majalla" w:cs="Sakkal Majalla" w:hint="cs"/>
          <w:sz w:val="28"/>
          <w:szCs w:val="28"/>
          <w:rtl/>
          <w:lang w:bidi="ar-AE"/>
        </w:rPr>
        <w:t>ا</w:t>
      </w:r>
      <w:r w:rsidRPr="00A73869">
        <w:rPr>
          <w:rFonts w:ascii="Sakkal Majalla" w:eastAsia="Calibri" w:hAnsi="Sakkal Majalla" w:cs="Sakkal Majalla"/>
          <w:sz w:val="28"/>
          <w:szCs w:val="28"/>
          <w:rtl/>
          <w:lang w:bidi="ar-AE"/>
        </w:rPr>
        <w:t>نتهاء الدورة أو البعثة الدراسية أو</w:t>
      </w:r>
      <w:r w:rsidRPr="00A73869">
        <w:rPr>
          <w:rFonts w:ascii="Sakkal Majalla" w:eastAsia="Calibri" w:hAnsi="Sakkal Majalla" w:cs="Sakkal Majalla" w:hint="cs"/>
          <w:sz w:val="28"/>
          <w:szCs w:val="28"/>
          <w:rtl/>
          <w:lang w:bidi="ar-AE"/>
        </w:rPr>
        <w:t xml:space="preserve"> </w:t>
      </w:r>
      <w:r w:rsidRPr="00A73869">
        <w:rPr>
          <w:rFonts w:ascii="Sakkal Majalla" w:eastAsia="Calibri" w:hAnsi="Sakkal Majalla" w:cs="Sakkal Majalla"/>
          <w:sz w:val="28"/>
          <w:szCs w:val="28"/>
          <w:rtl/>
          <w:lang w:bidi="ar-AE"/>
        </w:rPr>
        <w:t>خلالها بأثر رجعي، في</w:t>
      </w:r>
      <w:r w:rsidRPr="00A73869">
        <w:rPr>
          <w:rFonts w:ascii="Sakkal Majalla" w:eastAsia="Calibri" w:hAnsi="Sakkal Majalla" w:cs="Sakkal Majalla" w:hint="cs"/>
          <w:sz w:val="28"/>
          <w:szCs w:val="28"/>
          <w:rtl/>
          <w:lang w:bidi="ar-AE"/>
        </w:rPr>
        <w:t>ُ</w:t>
      </w:r>
      <w:r w:rsidRPr="00A73869">
        <w:rPr>
          <w:rFonts w:ascii="Sakkal Majalla" w:eastAsia="Calibri" w:hAnsi="Sakkal Majalla" w:cs="Sakkal Majalla"/>
          <w:sz w:val="28"/>
          <w:szCs w:val="28"/>
          <w:rtl/>
          <w:lang w:bidi="ar-AE"/>
        </w:rPr>
        <w:t xml:space="preserve">منح </w:t>
      </w:r>
      <w:r w:rsidRPr="00A73869">
        <w:rPr>
          <w:rFonts w:ascii="Sakkal Majalla" w:eastAsia="Calibri" w:hAnsi="Sakkal Majalla" w:cs="Sakkal Majalla" w:hint="cs"/>
          <w:sz w:val="28"/>
          <w:szCs w:val="28"/>
          <w:rtl/>
          <w:lang w:bidi="ar-AE"/>
        </w:rPr>
        <w:t>البدل</w:t>
      </w:r>
      <w:r w:rsidRPr="00A73869">
        <w:rPr>
          <w:rFonts w:ascii="Sakkal Majalla" w:eastAsia="Calibri" w:hAnsi="Sakkal Majalla" w:cs="Sakkal Majalla"/>
          <w:sz w:val="28"/>
          <w:szCs w:val="28"/>
          <w:rtl/>
          <w:lang w:bidi="ar-AE"/>
        </w:rPr>
        <w:t xml:space="preserve"> وتذاكر السفر المقررة لرتبته عند الإيفاد.</w:t>
      </w:r>
    </w:p>
    <w:p w14:paraId="23CC3043" w14:textId="77777777" w:rsidR="00804F65" w:rsidRPr="00A73869" w:rsidRDefault="00804F65">
      <w:pPr>
        <w:pStyle w:val="ListParagraph"/>
        <w:numPr>
          <w:ilvl w:val="0"/>
          <w:numId w:val="136"/>
        </w:numPr>
        <w:spacing w:line="276" w:lineRule="auto"/>
        <w:ind w:left="481" w:hanging="426"/>
        <w:jc w:val="lowKashida"/>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يجوز ل</w:t>
      </w:r>
      <w:r w:rsidRPr="00A73869">
        <w:rPr>
          <w:rFonts w:ascii="Sakkal Majalla" w:eastAsia="Calibri" w:hAnsi="Sakkal Majalla" w:cs="Sakkal Majalla" w:hint="cs"/>
          <w:sz w:val="28"/>
          <w:szCs w:val="28"/>
          <w:rtl/>
          <w:lang w:bidi="ar-AE"/>
        </w:rPr>
        <w:t>ل</w:t>
      </w:r>
      <w:r w:rsidRPr="00A73869">
        <w:rPr>
          <w:rFonts w:ascii="Sakkal Majalla" w:eastAsia="Calibri" w:hAnsi="Sakkal Majalla" w:cs="Sakkal Majalla"/>
          <w:sz w:val="28"/>
          <w:szCs w:val="28"/>
          <w:rtl/>
          <w:lang w:bidi="ar-AE"/>
        </w:rPr>
        <w:t xml:space="preserve">منتسبة غير المتزوجة اصطحاب أحد أفراد أسرتها عند </w:t>
      </w:r>
      <w:r w:rsidRPr="00A73869">
        <w:rPr>
          <w:rFonts w:ascii="Sakkal Majalla" w:eastAsia="Calibri" w:hAnsi="Sakkal Majalla" w:cs="Sakkal Majalla" w:hint="cs"/>
          <w:sz w:val="28"/>
          <w:szCs w:val="28"/>
          <w:rtl/>
          <w:lang w:bidi="ar-AE"/>
        </w:rPr>
        <w:t>إ</w:t>
      </w:r>
      <w:r w:rsidRPr="00A73869">
        <w:rPr>
          <w:rFonts w:ascii="Sakkal Majalla" w:eastAsia="Calibri" w:hAnsi="Sakkal Majalla" w:cs="Sakkal Majalla"/>
          <w:sz w:val="28"/>
          <w:szCs w:val="28"/>
          <w:rtl/>
          <w:lang w:bidi="ar-AE"/>
        </w:rPr>
        <w:t>يفادها في دورة أو بعثة دراسية</w:t>
      </w:r>
      <w:r w:rsidRPr="00A73869">
        <w:rPr>
          <w:rFonts w:ascii="Sakkal Majalla" w:eastAsia="Calibri" w:hAnsi="Sakkal Majalla" w:cs="Sakkal Majalla" w:hint="cs"/>
          <w:sz w:val="28"/>
          <w:szCs w:val="28"/>
          <w:rtl/>
          <w:lang w:bidi="ar-AE"/>
        </w:rPr>
        <w:t xml:space="preserve"> </w:t>
      </w:r>
      <w:r w:rsidRPr="00A73869">
        <w:rPr>
          <w:rFonts w:ascii="Sakkal Majalla" w:eastAsia="Calibri" w:hAnsi="Sakkal Majalla" w:cs="Sakkal Majalla"/>
          <w:sz w:val="28"/>
          <w:szCs w:val="28"/>
          <w:rtl/>
          <w:lang w:bidi="ar-AE"/>
        </w:rPr>
        <w:t xml:space="preserve">خارج الدولة وذلك بعد موافقة </w:t>
      </w:r>
      <w:r w:rsidRPr="00A73869">
        <w:rPr>
          <w:rFonts w:ascii="Sakkal Majalla" w:eastAsia="Calibri" w:hAnsi="Sakkal Majalla" w:cs="Sakkal Majalla" w:hint="cs"/>
          <w:sz w:val="28"/>
          <w:szCs w:val="28"/>
          <w:rtl/>
          <w:lang w:bidi="ar-AE"/>
        </w:rPr>
        <w:t xml:space="preserve">الرئيس </w:t>
      </w:r>
      <w:r w:rsidRPr="00A73869">
        <w:rPr>
          <w:rFonts w:ascii="Sakkal Majalla" w:eastAsia="Calibri" w:hAnsi="Sakkal Majalla" w:cs="Sakkal Majalla"/>
          <w:sz w:val="28"/>
          <w:szCs w:val="28"/>
          <w:rtl/>
          <w:lang w:bidi="ar-AE"/>
        </w:rPr>
        <w:t>على أن ت</w:t>
      </w:r>
      <w:r w:rsidRPr="00A73869">
        <w:rPr>
          <w:rFonts w:ascii="Sakkal Majalla" w:eastAsia="Calibri" w:hAnsi="Sakkal Majalla" w:cs="Sakkal Majalla" w:hint="cs"/>
          <w:sz w:val="28"/>
          <w:szCs w:val="28"/>
          <w:rtl/>
          <w:lang w:bidi="ar-AE"/>
        </w:rPr>
        <w:t>ُ</w:t>
      </w:r>
      <w:r w:rsidRPr="00A73869">
        <w:rPr>
          <w:rFonts w:ascii="Sakkal Majalla" w:eastAsia="Calibri" w:hAnsi="Sakkal Majalla" w:cs="Sakkal Majalla"/>
          <w:sz w:val="28"/>
          <w:szCs w:val="28"/>
          <w:rtl/>
          <w:lang w:bidi="ar-AE"/>
        </w:rPr>
        <w:t>عامل وفقا</w:t>
      </w:r>
      <w:r w:rsidRPr="00A73869">
        <w:rPr>
          <w:rFonts w:ascii="Sakkal Majalla" w:eastAsia="Calibri" w:hAnsi="Sakkal Majalla" w:cs="Sakkal Majalla" w:hint="cs"/>
          <w:sz w:val="28"/>
          <w:szCs w:val="28"/>
          <w:rtl/>
          <w:lang w:bidi="ar-AE"/>
        </w:rPr>
        <w:t>ً</w:t>
      </w:r>
      <w:r w:rsidRPr="00A73869">
        <w:rPr>
          <w:rFonts w:ascii="Sakkal Majalla" w:eastAsia="Calibri" w:hAnsi="Sakkal Majalla" w:cs="Sakkal Majalla"/>
          <w:sz w:val="28"/>
          <w:szCs w:val="28"/>
          <w:rtl/>
          <w:lang w:bidi="ar-AE"/>
        </w:rPr>
        <w:t xml:space="preserve"> لأحكام هذه المادة</w:t>
      </w:r>
      <w:r w:rsidRPr="00A73869">
        <w:rPr>
          <w:rFonts w:ascii="Sakkal Majalla" w:eastAsia="Calibri" w:hAnsi="Sakkal Majalla" w:cs="Sakkal Majalla" w:hint="cs"/>
          <w:sz w:val="28"/>
          <w:szCs w:val="28"/>
          <w:rtl/>
          <w:lang w:bidi="ar-AE"/>
        </w:rPr>
        <w:t>.</w:t>
      </w:r>
    </w:p>
    <w:p w14:paraId="6B644FC1" w14:textId="77777777" w:rsidR="00804F65" w:rsidRPr="00A73869" w:rsidRDefault="00804F65" w:rsidP="00804F65">
      <w:pPr>
        <w:tabs>
          <w:tab w:val="right" w:pos="-252"/>
          <w:tab w:val="left" w:pos="173"/>
        </w:tabs>
        <w:ind w:left="-252"/>
        <w:contextualSpacing/>
        <w:jc w:val="mediumKashida"/>
        <w:rPr>
          <w:rFonts w:ascii="Sakkal Majalla" w:eastAsia="Calibri" w:hAnsi="Sakkal Majalla" w:cs="Sakkal Majalla"/>
          <w:sz w:val="28"/>
          <w:szCs w:val="28"/>
          <w:rtl/>
          <w:lang w:bidi="ar-AE"/>
        </w:rPr>
      </w:pPr>
    </w:p>
    <w:p w14:paraId="0254A204" w14:textId="77777777" w:rsidR="00804F65" w:rsidRPr="00A73869" w:rsidRDefault="00804F65" w:rsidP="00804F65">
      <w:pPr>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b/>
          <w:bCs/>
          <w:sz w:val="28"/>
          <w:szCs w:val="28"/>
          <w:rtl/>
          <w:lang w:bidi="ar-AE"/>
        </w:rPr>
        <w:t>بدل المهمة الرسمية</w:t>
      </w:r>
      <w:r w:rsidRPr="00A73869">
        <w:rPr>
          <w:rFonts w:ascii="Sakkal Majalla" w:eastAsia="Calibri" w:hAnsi="Sakkal Majalla" w:cs="Sakkal Majalla" w:hint="cs"/>
          <w:b/>
          <w:bCs/>
          <w:sz w:val="28"/>
          <w:szCs w:val="28"/>
          <w:rtl/>
          <w:lang w:bidi="ar-AE"/>
        </w:rPr>
        <w:t xml:space="preserve"> </w:t>
      </w:r>
    </w:p>
    <w:p w14:paraId="03D83385" w14:textId="77777777" w:rsidR="00804F65" w:rsidRPr="00A73869" w:rsidRDefault="00804F65" w:rsidP="00804F65">
      <w:pPr>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b/>
          <w:bCs/>
          <w:sz w:val="28"/>
          <w:szCs w:val="28"/>
          <w:rtl/>
          <w:lang w:bidi="ar-AE"/>
        </w:rPr>
        <w:t>المادة (</w:t>
      </w:r>
      <w:r w:rsidRPr="00A73869">
        <w:rPr>
          <w:rFonts w:ascii="Sakkal Majalla" w:eastAsia="Calibri" w:hAnsi="Sakkal Majalla" w:cs="Sakkal Majalla" w:hint="cs"/>
          <w:b/>
          <w:bCs/>
          <w:sz w:val="28"/>
          <w:szCs w:val="28"/>
          <w:rtl/>
          <w:lang w:bidi="ar-AE"/>
        </w:rPr>
        <w:t>43</w:t>
      </w:r>
      <w:r w:rsidRPr="00A73869">
        <w:rPr>
          <w:rFonts w:ascii="Sakkal Majalla" w:eastAsia="Calibri" w:hAnsi="Sakkal Majalla" w:cs="Sakkal Majalla"/>
          <w:b/>
          <w:bCs/>
          <w:sz w:val="28"/>
          <w:szCs w:val="28"/>
          <w:rtl/>
          <w:lang w:bidi="ar-AE"/>
        </w:rPr>
        <w:t>)</w:t>
      </w:r>
    </w:p>
    <w:p w14:paraId="183D3469" w14:textId="77777777" w:rsidR="00804F65" w:rsidRPr="00A73869" w:rsidRDefault="00804F65">
      <w:pPr>
        <w:numPr>
          <w:ilvl w:val="0"/>
          <w:numId w:val="68"/>
        </w:numPr>
        <w:spacing w:before="240" w:line="276" w:lineRule="auto"/>
        <w:ind w:left="340" w:right="-142" w:hanging="283"/>
        <w:contextualSpacing/>
        <w:jc w:val="lowKashida"/>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 xml:space="preserve">يستحق </w:t>
      </w:r>
      <w:r w:rsidRPr="00A73869">
        <w:rPr>
          <w:rFonts w:ascii="Sakkal Majalla" w:eastAsia="Calibri" w:hAnsi="Sakkal Majalla" w:cs="Sakkal Majalla" w:hint="cs"/>
          <w:sz w:val="28"/>
          <w:szCs w:val="28"/>
          <w:rtl/>
          <w:lang w:bidi="ar-AE"/>
        </w:rPr>
        <w:t>ال</w:t>
      </w:r>
      <w:r w:rsidRPr="00A73869">
        <w:rPr>
          <w:rFonts w:ascii="Sakkal Majalla" w:eastAsia="Calibri" w:hAnsi="Sakkal Majalla" w:cs="Sakkal Majalla"/>
          <w:sz w:val="28"/>
          <w:szCs w:val="28"/>
          <w:rtl/>
          <w:lang w:bidi="ar-AE"/>
        </w:rPr>
        <w:t>منتسب بدل مهمة رسمية عن كل يوم أو جزء من يوم يقضيه خارج الدولة في سبيل أداء المهمة الموكلة إليه في حدود الميزانية السنوية المعتمدة</w:t>
      </w:r>
      <w:r w:rsidRPr="00A73869">
        <w:rPr>
          <w:rFonts w:ascii="Sakkal Majalla" w:eastAsia="Calibri" w:hAnsi="Sakkal Majalla" w:cs="Sakkal Majalla" w:hint="cs"/>
          <w:sz w:val="28"/>
          <w:szCs w:val="28"/>
          <w:rtl/>
          <w:lang w:bidi="ar-AE"/>
        </w:rPr>
        <w:t xml:space="preserve"> وذلك </w:t>
      </w:r>
      <w:r w:rsidRPr="00A73869">
        <w:rPr>
          <w:rFonts w:ascii="Sakkal Majalla" w:eastAsia="Calibri" w:hAnsi="Sakkal Majalla" w:cs="Sakkal Majalla"/>
          <w:sz w:val="28"/>
          <w:szCs w:val="28"/>
          <w:rtl/>
          <w:lang w:bidi="ar-AE"/>
        </w:rPr>
        <w:t xml:space="preserve">بالفئات </w:t>
      </w:r>
      <w:r w:rsidRPr="00A73869">
        <w:rPr>
          <w:rFonts w:ascii="Sakkal Majalla" w:eastAsia="Calibri" w:hAnsi="Sakkal Majalla" w:cs="Sakkal Majalla" w:hint="cs"/>
          <w:sz w:val="28"/>
          <w:szCs w:val="28"/>
          <w:rtl/>
          <w:lang w:bidi="ar-AE"/>
        </w:rPr>
        <w:t>الآتية</w:t>
      </w:r>
      <w:r w:rsidRPr="00A73869">
        <w:rPr>
          <w:rFonts w:ascii="Sakkal Majalla" w:eastAsia="Calibri" w:hAnsi="Sakkal Majalla" w:cs="Sakkal Majalla"/>
          <w:sz w:val="28"/>
          <w:szCs w:val="28"/>
          <w:lang w:bidi="ar-AE"/>
        </w:rPr>
        <w:t>:</w:t>
      </w:r>
      <w:r w:rsidRPr="00A73869">
        <w:rPr>
          <w:rFonts w:ascii="Sakkal Majalla" w:eastAsia="Calibri" w:hAnsi="Sakkal Majalla" w:cs="Sakkal Majalla"/>
          <w:sz w:val="28"/>
          <w:szCs w:val="28"/>
          <w:rtl/>
          <w:lang w:bidi="ar-AE"/>
        </w:rPr>
        <w:t xml:space="preserve"> </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26"/>
        <w:gridCol w:w="3681"/>
      </w:tblGrid>
      <w:tr w:rsidR="00804F65" w:rsidRPr="00A73869" w14:paraId="6A6BBA36" w14:textId="77777777" w:rsidTr="005C1B94">
        <w:trPr>
          <w:trHeight w:val="478"/>
          <w:tblHeader/>
          <w:jc w:val="center"/>
        </w:trPr>
        <w:tc>
          <w:tcPr>
            <w:tcW w:w="3426" w:type="dxa"/>
            <w:shd w:val="clear" w:color="auto" w:fill="DEEAF6" w:themeFill="accent1" w:themeFillTint="33"/>
            <w:vAlign w:val="center"/>
          </w:tcPr>
          <w:p w14:paraId="7F10685D" w14:textId="77777777" w:rsidR="00804F65" w:rsidRPr="00A73869" w:rsidRDefault="00804F65" w:rsidP="005C1B94">
            <w:pPr>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b/>
                <w:bCs/>
                <w:sz w:val="28"/>
                <w:szCs w:val="28"/>
                <w:rtl/>
                <w:lang w:bidi="ar-AE"/>
              </w:rPr>
              <w:t>ال</w:t>
            </w:r>
            <w:r w:rsidRPr="00A73869">
              <w:rPr>
                <w:rFonts w:ascii="Sakkal Majalla" w:eastAsia="Calibri" w:hAnsi="Sakkal Majalla" w:cs="Sakkal Majalla" w:hint="cs"/>
                <w:b/>
                <w:bCs/>
                <w:sz w:val="28"/>
                <w:szCs w:val="28"/>
                <w:rtl/>
                <w:lang w:bidi="ar-AE"/>
              </w:rPr>
              <w:t>ـ</w:t>
            </w:r>
            <w:r w:rsidRPr="00A73869">
              <w:rPr>
                <w:rFonts w:ascii="Sakkal Majalla" w:eastAsia="Calibri" w:hAnsi="Sakkal Majalla" w:cs="Sakkal Majalla"/>
                <w:b/>
                <w:bCs/>
                <w:sz w:val="28"/>
                <w:szCs w:val="28"/>
                <w:rtl/>
                <w:lang w:bidi="ar-AE"/>
              </w:rPr>
              <w:t>رتب</w:t>
            </w:r>
            <w:r w:rsidRPr="00A73869">
              <w:rPr>
                <w:rFonts w:ascii="Sakkal Majalla" w:eastAsia="Calibri" w:hAnsi="Sakkal Majalla" w:cs="Sakkal Majalla" w:hint="cs"/>
                <w:b/>
                <w:bCs/>
                <w:sz w:val="28"/>
                <w:szCs w:val="28"/>
                <w:rtl/>
                <w:lang w:bidi="ar-AE"/>
              </w:rPr>
              <w:t>ــ</w:t>
            </w:r>
            <w:r w:rsidRPr="00A73869">
              <w:rPr>
                <w:rFonts w:ascii="Sakkal Majalla" w:eastAsia="Calibri" w:hAnsi="Sakkal Majalla" w:cs="Sakkal Majalla"/>
                <w:b/>
                <w:bCs/>
                <w:sz w:val="28"/>
                <w:szCs w:val="28"/>
                <w:rtl/>
                <w:lang w:bidi="ar-AE"/>
              </w:rPr>
              <w:t>ة</w:t>
            </w:r>
          </w:p>
        </w:tc>
        <w:tc>
          <w:tcPr>
            <w:tcW w:w="3681" w:type="dxa"/>
            <w:shd w:val="clear" w:color="auto" w:fill="DEEAF6" w:themeFill="accent1" w:themeFillTint="33"/>
            <w:vAlign w:val="center"/>
          </w:tcPr>
          <w:p w14:paraId="3380ACA3" w14:textId="77777777" w:rsidR="00804F65" w:rsidRPr="00A73869" w:rsidRDefault="00804F65" w:rsidP="005C1B94">
            <w:pPr>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b/>
                <w:bCs/>
                <w:sz w:val="28"/>
                <w:szCs w:val="28"/>
                <w:rtl/>
                <w:lang w:bidi="ar-AE"/>
              </w:rPr>
              <w:t>قيم</w:t>
            </w:r>
            <w:r w:rsidRPr="00A73869">
              <w:rPr>
                <w:rFonts w:ascii="Sakkal Majalla" w:eastAsia="Calibri" w:hAnsi="Sakkal Majalla" w:cs="Sakkal Majalla" w:hint="cs"/>
                <w:b/>
                <w:bCs/>
                <w:sz w:val="28"/>
                <w:szCs w:val="28"/>
                <w:rtl/>
                <w:lang w:bidi="ar-AE"/>
              </w:rPr>
              <w:t>ـ</w:t>
            </w:r>
            <w:r w:rsidRPr="00A73869">
              <w:rPr>
                <w:rFonts w:ascii="Sakkal Majalla" w:eastAsia="Calibri" w:hAnsi="Sakkal Majalla" w:cs="Sakkal Majalla"/>
                <w:b/>
                <w:bCs/>
                <w:sz w:val="28"/>
                <w:szCs w:val="28"/>
                <w:rtl/>
                <w:lang w:bidi="ar-AE"/>
              </w:rPr>
              <w:t>ة الب</w:t>
            </w:r>
            <w:r w:rsidRPr="00A73869">
              <w:rPr>
                <w:rFonts w:ascii="Sakkal Majalla" w:eastAsia="Calibri" w:hAnsi="Sakkal Majalla" w:cs="Sakkal Majalla" w:hint="cs"/>
                <w:b/>
                <w:bCs/>
                <w:sz w:val="28"/>
                <w:szCs w:val="28"/>
                <w:rtl/>
                <w:lang w:bidi="ar-AE"/>
              </w:rPr>
              <w:t>ـ</w:t>
            </w:r>
            <w:r w:rsidRPr="00A73869">
              <w:rPr>
                <w:rFonts w:ascii="Sakkal Majalla" w:eastAsia="Calibri" w:hAnsi="Sakkal Majalla" w:cs="Sakkal Majalla"/>
                <w:b/>
                <w:bCs/>
                <w:sz w:val="28"/>
                <w:szCs w:val="28"/>
                <w:rtl/>
                <w:lang w:bidi="ar-AE"/>
              </w:rPr>
              <w:t>دل لل</w:t>
            </w:r>
            <w:r w:rsidRPr="00A73869">
              <w:rPr>
                <w:rFonts w:ascii="Sakkal Majalla" w:eastAsia="Calibri" w:hAnsi="Sakkal Majalla" w:cs="Sakkal Majalla" w:hint="cs"/>
                <w:b/>
                <w:bCs/>
                <w:sz w:val="28"/>
                <w:szCs w:val="28"/>
                <w:rtl/>
                <w:lang w:bidi="ar-AE"/>
              </w:rPr>
              <w:t>ـ</w:t>
            </w:r>
            <w:r w:rsidRPr="00A73869">
              <w:rPr>
                <w:rFonts w:ascii="Sakkal Majalla" w:eastAsia="Calibri" w:hAnsi="Sakkal Majalla" w:cs="Sakkal Majalla"/>
                <w:b/>
                <w:bCs/>
                <w:sz w:val="28"/>
                <w:szCs w:val="28"/>
                <w:rtl/>
                <w:lang w:bidi="ar-AE"/>
              </w:rPr>
              <w:t>مهم</w:t>
            </w:r>
            <w:r w:rsidRPr="00A73869">
              <w:rPr>
                <w:rFonts w:ascii="Sakkal Majalla" w:eastAsia="Calibri" w:hAnsi="Sakkal Majalla" w:cs="Sakkal Majalla" w:hint="cs"/>
                <w:b/>
                <w:bCs/>
                <w:sz w:val="28"/>
                <w:szCs w:val="28"/>
                <w:rtl/>
                <w:lang w:bidi="ar-AE"/>
              </w:rPr>
              <w:t>ـ</w:t>
            </w:r>
            <w:r w:rsidRPr="00A73869">
              <w:rPr>
                <w:rFonts w:ascii="Sakkal Majalla" w:eastAsia="Calibri" w:hAnsi="Sakkal Majalla" w:cs="Sakkal Majalla"/>
                <w:b/>
                <w:bCs/>
                <w:sz w:val="28"/>
                <w:szCs w:val="28"/>
                <w:rtl/>
                <w:lang w:bidi="ar-AE"/>
              </w:rPr>
              <w:t>ة خ</w:t>
            </w:r>
            <w:r w:rsidRPr="00A73869">
              <w:rPr>
                <w:rFonts w:ascii="Sakkal Majalla" w:eastAsia="Calibri" w:hAnsi="Sakkal Majalla" w:cs="Sakkal Majalla" w:hint="cs"/>
                <w:b/>
                <w:bCs/>
                <w:sz w:val="28"/>
                <w:szCs w:val="28"/>
                <w:rtl/>
                <w:lang w:bidi="ar-AE"/>
              </w:rPr>
              <w:t>ـ</w:t>
            </w:r>
            <w:r w:rsidRPr="00A73869">
              <w:rPr>
                <w:rFonts w:ascii="Sakkal Majalla" w:eastAsia="Calibri" w:hAnsi="Sakkal Majalla" w:cs="Sakkal Majalla"/>
                <w:b/>
                <w:bCs/>
                <w:sz w:val="28"/>
                <w:szCs w:val="28"/>
                <w:rtl/>
                <w:lang w:bidi="ar-AE"/>
              </w:rPr>
              <w:t>ارج الدول</w:t>
            </w:r>
            <w:r w:rsidRPr="00A73869">
              <w:rPr>
                <w:rFonts w:ascii="Sakkal Majalla" w:eastAsia="Calibri" w:hAnsi="Sakkal Majalla" w:cs="Sakkal Majalla" w:hint="cs"/>
                <w:b/>
                <w:bCs/>
                <w:sz w:val="28"/>
                <w:szCs w:val="28"/>
                <w:rtl/>
                <w:lang w:bidi="ar-AE"/>
              </w:rPr>
              <w:t>ـ</w:t>
            </w:r>
            <w:r w:rsidRPr="00A73869">
              <w:rPr>
                <w:rFonts w:ascii="Sakkal Majalla" w:eastAsia="Calibri" w:hAnsi="Sakkal Majalla" w:cs="Sakkal Majalla"/>
                <w:b/>
                <w:bCs/>
                <w:sz w:val="28"/>
                <w:szCs w:val="28"/>
                <w:rtl/>
                <w:lang w:bidi="ar-AE"/>
              </w:rPr>
              <w:t>ة بال</w:t>
            </w:r>
            <w:r w:rsidRPr="00A73869">
              <w:rPr>
                <w:rFonts w:ascii="Sakkal Majalla" w:eastAsia="Calibri" w:hAnsi="Sakkal Majalla" w:cs="Sakkal Majalla" w:hint="cs"/>
                <w:b/>
                <w:bCs/>
                <w:sz w:val="28"/>
                <w:szCs w:val="28"/>
                <w:rtl/>
                <w:lang w:bidi="ar-AE"/>
              </w:rPr>
              <w:t>ـ</w:t>
            </w:r>
            <w:r w:rsidRPr="00A73869">
              <w:rPr>
                <w:rFonts w:ascii="Sakkal Majalla" w:eastAsia="Calibri" w:hAnsi="Sakkal Majalla" w:cs="Sakkal Majalla"/>
                <w:b/>
                <w:bCs/>
                <w:sz w:val="28"/>
                <w:szCs w:val="28"/>
                <w:rtl/>
                <w:lang w:bidi="ar-AE"/>
              </w:rPr>
              <w:t>درهم</w:t>
            </w:r>
          </w:p>
        </w:tc>
      </w:tr>
      <w:tr w:rsidR="00804F65" w:rsidRPr="00A73869" w14:paraId="020802F4" w14:textId="77777777" w:rsidTr="005C1B94">
        <w:trPr>
          <w:jc w:val="center"/>
        </w:trPr>
        <w:tc>
          <w:tcPr>
            <w:tcW w:w="3426" w:type="dxa"/>
            <w:vAlign w:val="center"/>
          </w:tcPr>
          <w:p w14:paraId="41D39105" w14:textId="77777777" w:rsidR="00804F65" w:rsidRPr="00A73869" w:rsidRDefault="00804F65" w:rsidP="005C1B94">
            <w:pPr>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ق</w:t>
            </w:r>
            <w:r w:rsidRPr="00A73869">
              <w:rPr>
                <w:rFonts w:ascii="Sakkal Majalla" w:eastAsia="Calibri" w:hAnsi="Sakkal Majalla" w:cs="Sakkal Majalla" w:hint="cs"/>
                <w:sz w:val="28"/>
                <w:szCs w:val="28"/>
                <w:rtl/>
                <w:lang w:bidi="ar-AE"/>
              </w:rPr>
              <w:t>ـ</w:t>
            </w:r>
            <w:r w:rsidRPr="00A73869">
              <w:rPr>
                <w:rFonts w:ascii="Sakkal Majalla" w:eastAsia="Calibri" w:hAnsi="Sakkal Majalla" w:cs="Sakkal Majalla"/>
                <w:sz w:val="28"/>
                <w:szCs w:val="28"/>
                <w:rtl/>
                <w:lang w:bidi="ar-AE"/>
              </w:rPr>
              <w:t>ائ</w:t>
            </w:r>
            <w:r w:rsidRPr="00A73869">
              <w:rPr>
                <w:rFonts w:ascii="Sakkal Majalla" w:eastAsia="Calibri" w:hAnsi="Sakkal Majalla" w:cs="Sakkal Majalla" w:hint="cs"/>
                <w:sz w:val="28"/>
                <w:szCs w:val="28"/>
                <w:rtl/>
                <w:lang w:bidi="ar-AE"/>
              </w:rPr>
              <w:t>ـ</w:t>
            </w:r>
            <w:r w:rsidRPr="00A73869">
              <w:rPr>
                <w:rFonts w:ascii="Sakkal Majalla" w:eastAsia="Calibri" w:hAnsi="Sakkal Majalla" w:cs="Sakkal Majalla"/>
                <w:sz w:val="28"/>
                <w:szCs w:val="28"/>
                <w:rtl/>
                <w:lang w:bidi="ar-AE"/>
              </w:rPr>
              <w:t>د</w:t>
            </w:r>
            <w:r w:rsidRPr="00A73869">
              <w:rPr>
                <w:rFonts w:ascii="Sakkal Majalla" w:eastAsia="Calibri" w:hAnsi="Sakkal Majalla" w:cs="Sakkal Majalla" w:hint="cs"/>
                <w:sz w:val="28"/>
                <w:szCs w:val="28"/>
                <w:rtl/>
                <w:lang w:bidi="ar-AE"/>
              </w:rPr>
              <w:t xml:space="preserve"> </w:t>
            </w:r>
            <w:r w:rsidRPr="00A73869">
              <w:rPr>
                <w:rFonts w:ascii="Sakkal Majalla" w:eastAsia="Calibri" w:hAnsi="Sakkal Majalla" w:cs="Sakkal Majalla"/>
                <w:sz w:val="28"/>
                <w:szCs w:val="28"/>
                <w:rtl/>
                <w:lang w:bidi="ar-AE"/>
              </w:rPr>
              <w:t>ع</w:t>
            </w:r>
            <w:r w:rsidRPr="00A73869">
              <w:rPr>
                <w:rFonts w:ascii="Sakkal Majalla" w:eastAsia="Calibri" w:hAnsi="Sakkal Majalla" w:cs="Sakkal Majalla" w:hint="cs"/>
                <w:sz w:val="28"/>
                <w:szCs w:val="28"/>
                <w:rtl/>
                <w:lang w:bidi="ar-AE"/>
              </w:rPr>
              <w:t>ـ</w:t>
            </w:r>
            <w:r w:rsidRPr="00A73869">
              <w:rPr>
                <w:rFonts w:ascii="Sakkal Majalla" w:eastAsia="Calibri" w:hAnsi="Sakkal Majalla" w:cs="Sakkal Majalla"/>
                <w:sz w:val="28"/>
                <w:szCs w:val="28"/>
                <w:rtl/>
                <w:lang w:bidi="ar-AE"/>
              </w:rPr>
              <w:t>ام/ ن</w:t>
            </w:r>
            <w:r w:rsidRPr="00A73869">
              <w:rPr>
                <w:rFonts w:ascii="Sakkal Majalla" w:eastAsia="Calibri" w:hAnsi="Sakkal Majalla" w:cs="Sakkal Majalla" w:hint="cs"/>
                <w:sz w:val="28"/>
                <w:szCs w:val="28"/>
                <w:rtl/>
                <w:lang w:bidi="ar-AE"/>
              </w:rPr>
              <w:t>ـ</w:t>
            </w:r>
            <w:r w:rsidRPr="00A73869">
              <w:rPr>
                <w:rFonts w:ascii="Sakkal Majalla" w:eastAsia="Calibri" w:hAnsi="Sakkal Majalla" w:cs="Sakkal Majalla"/>
                <w:sz w:val="28"/>
                <w:szCs w:val="28"/>
                <w:rtl/>
                <w:lang w:bidi="ar-AE"/>
              </w:rPr>
              <w:t>ائب ق</w:t>
            </w:r>
            <w:r w:rsidRPr="00A73869">
              <w:rPr>
                <w:rFonts w:ascii="Sakkal Majalla" w:eastAsia="Calibri" w:hAnsi="Sakkal Majalla" w:cs="Sakkal Majalla" w:hint="cs"/>
                <w:sz w:val="28"/>
                <w:szCs w:val="28"/>
                <w:rtl/>
                <w:lang w:bidi="ar-AE"/>
              </w:rPr>
              <w:t>ـ</w:t>
            </w:r>
            <w:r w:rsidRPr="00A73869">
              <w:rPr>
                <w:rFonts w:ascii="Sakkal Majalla" w:eastAsia="Calibri" w:hAnsi="Sakkal Majalla" w:cs="Sakkal Majalla"/>
                <w:sz w:val="28"/>
                <w:szCs w:val="28"/>
                <w:rtl/>
                <w:lang w:bidi="ar-AE"/>
              </w:rPr>
              <w:t>ائ</w:t>
            </w:r>
            <w:r w:rsidRPr="00A73869">
              <w:rPr>
                <w:rFonts w:ascii="Sakkal Majalla" w:eastAsia="Calibri" w:hAnsi="Sakkal Majalla" w:cs="Sakkal Majalla" w:hint="cs"/>
                <w:sz w:val="28"/>
                <w:szCs w:val="28"/>
                <w:rtl/>
                <w:lang w:bidi="ar-AE"/>
              </w:rPr>
              <w:t>ـ</w:t>
            </w:r>
            <w:r w:rsidRPr="00A73869">
              <w:rPr>
                <w:rFonts w:ascii="Sakkal Majalla" w:eastAsia="Calibri" w:hAnsi="Sakkal Majalla" w:cs="Sakkal Majalla"/>
                <w:sz w:val="28"/>
                <w:szCs w:val="28"/>
                <w:rtl/>
                <w:lang w:bidi="ar-AE"/>
              </w:rPr>
              <w:t>د ع</w:t>
            </w:r>
            <w:r w:rsidRPr="00A73869">
              <w:rPr>
                <w:rFonts w:ascii="Sakkal Majalla" w:eastAsia="Calibri" w:hAnsi="Sakkal Majalla" w:cs="Sakkal Majalla" w:hint="cs"/>
                <w:sz w:val="28"/>
                <w:szCs w:val="28"/>
                <w:rtl/>
                <w:lang w:bidi="ar-AE"/>
              </w:rPr>
              <w:t>ـ</w:t>
            </w:r>
            <w:r w:rsidRPr="00A73869">
              <w:rPr>
                <w:rFonts w:ascii="Sakkal Majalla" w:eastAsia="Calibri" w:hAnsi="Sakkal Majalla" w:cs="Sakkal Majalla"/>
                <w:sz w:val="28"/>
                <w:szCs w:val="28"/>
                <w:rtl/>
                <w:lang w:bidi="ar-AE"/>
              </w:rPr>
              <w:t>ام</w:t>
            </w:r>
          </w:p>
        </w:tc>
        <w:tc>
          <w:tcPr>
            <w:tcW w:w="3681" w:type="dxa"/>
            <w:vAlign w:val="center"/>
          </w:tcPr>
          <w:p w14:paraId="6C6F39C4" w14:textId="02BDAF62" w:rsidR="00804F65" w:rsidRPr="00A73869" w:rsidRDefault="00AC73BC" w:rsidP="005C1B94">
            <w:pPr>
              <w:jc w:val="center"/>
              <w:rPr>
                <w:rFonts w:ascii="Sakkal Majalla" w:eastAsia="Calibri" w:hAnsi="Sakkal Majalla" w:cs="Sakkal Majalla"/>
                <w:sz w:val="28"/>
                <w:szCs w:val="28"/>
                <w:rtl/>
                <w:lang w:bidi="ar-AE"/>
              </w:rPr>
            </w:pPr>
            <w:r>
              <w:rPr>
                <w:rFonts w:ascii="Sakkal Majalla" w:eastAsia="Calibri" w:hAnsi="Sakkal Majalla" w:cs="Sakkal Majalla" w:hint="cs"/>
                <w:sz w:val="28"/>
                <w:szCs w:val="28"/>
                <w:rtl/>
                <w:lang w:bidi="ar-AE"/>
              </w:rPr>
              <w:t>-</w:t>
            </w:r>
          </w:p>
        </w:tc>
      </w:tr>
      <w:tr w:rsidR="00AC73BC" w:rsidRPr="00A73869" w14:paraId="3E16CD2A" w14:textId="77777777" w:rsidTr="00EC59C3">
        <w:trPr>
          <w:jc w:val="center"/>
        </w:trPr>
        <w:tc>
          <w:tcPr>
            <w:tcW w:w="3426" w:type="dxa"/>
            <w:vAlign w:val="center"/>
          </w:tcPr>
          <w:p w14:paraId="0865E9BD" w14:textId="77777777" w:rsidR="00AC73BC" w:rsidRPr="00A73869" w:rsidRDefault="00AC73BC" w:rsidP="00AC73BC">
            <w:pPr>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م</w:t>
            </w:r>
            <w:r w:rsidRPr="00A73869">
              <w:rPr>
                <w:rFonts w:ascii="Sakkal Majalla" w:eastAsia="Calibri" w:hAnsi="Sakkal Majalla" w:cs="Sakkal Majalla" w:hint="cs"/>
                <w:sz w:val="28"/>
                <w:szCs w:val="28"/>
                <w:rtl/>
                <w:lang w:bidi="ar-AE"/>
              </w:rPr>
              <w:t>ـ</w:t>
            </w:r>
            <w:r w:rsidRPr="00A73869">
              <w:rPr>
                <w:rFonts w:ascii="Sakkal Majalla" w:eastAsia="Calibri" w:hAnsi="Sakkal Majalla" w:cs="Sakkal Majalla"/>
                <w:sz w:val="28"/>
                <w:szCs w:val="28"/>
                <w:rtl/>
                <w:lang w:bidi="ar-AE"/>
              </w:rPr>
              <w:t>دی</w:t>
            </w:r>
            <w:r w:rsidRPr="00A73869">
              <w:rPr>
                <w:rFonts w:ascii="Sakkal Majalla" w:eastAsia="Calibri" w:hAnsi="Sakkal Majalla" w:cs="Sakkal Majalla" w:hint="cs"/>
                <w:sz w:val="28"/>
                <w:szCs w:val="28"/>
                <w:rtl/>
                <w:lang w:bidi="ar-AE"/>
              </w:rPr>
              <w:t>ـــ</w:t>
            </w:r>
            <w:r w:rsidRPr="00A73869">
              <w:rPr>
                <w:rFonts w:ascii="Sakkal Majalla" w:eastAsia="Calibri" w:hAnsi="Sakkal Majalla" w:cs="Sakkal Majalla"/>
                <w:sz w:val="28"/>
                <w:szCs w:val="28"/>
                <w:rtl/>
                <w:lang w:bidi="ar-AE"/>
              </w:rPr>
              <w:t>ر ع</w:t>
            </w:r>
            <w:r w:rsidRPr="00A73869">
              <w:rPr>
                <w:rFonts w:ascii="Sakkal Majalla" w:eastAsia="Calibri" w:hAnsi="Sakkal Majalla" w:cs="Sakkal Majalla" w:hint="cs"/>
                <w:sz w:val="28"/>
                <w:szCs w:val="28"/>
                <w:rtl/>
                <w:lang w:bidi="ar-AE"/>
              </w:rPr>
              <w:t>ــ</w:t>
            </w:r>
            <w:r w:rsidRPr="00A73869">
              <w:rPr>
                <w:rFonts w:ascii="Sakkal Majalla" w:eastAsia="Calibri" w:hAnsi="Sakkal Majalla" w:cs="Sakkal Majalla"/>
                <w:sz w:val="28"/>
                <w:szCs w:val="28"/>
                <w:rtl/>
                <w:lang w:bidi="ar-AE"/>
              </w:rPr>
              <w:t>ام</w:t>
            </w:r>
            <w:r w:rsidRPr="00A73869">
              <w:rPr>
                <w:rFonts w:ascii="Sakkal Majalla" w:eastAsia="Calibri" w:hAnsi="Sakkal Majalla" w:cs="Sakkal Majalla" w:hint="cs"/>
                <w:sz w:val="28"/>
                <w:szCs w:val="28"/>
                <w:rtl/>
                <w:lang w:bidi="ar-AE"/>
              </w:rPr>
              <w:t>/ نائب مدير عام</w:t>
            </w:r>
          </w:p>
        </w:tc>
        <w:tc>
          <w:tcPr>
            <w:tcW w:w="3681" w:type="dxa"/>
          </w:tcPr>
          <w:p w14:paraId="48C4B9C0" w14:textId="697AD8CF" w:rsidR="00AC73BC" w:rsidRPr="00A73869" w:rsidRDefault="00AC73BC" w:rsidP="00AC73BC">
            <w:pPr>
              <w:jc w:val="center"/>
              <w:rPr>
                <w:rFonts w:ascii="Sakkal Majalla" w:eastAsia="Calibri" w:hAnsi="Sakkal Majalla" w:cs="Sakkal Majalla"/>
                <w:sz w:val="28"/>
                <w:szCs w:val="28"/>
                <w:rtl/>
                <w:lang w:bidi="ar-AE"/>
              </w:rPr>
            </w:pPr>
            <w:r w:rsidRPr="008B33F0">
              <w:rPr>
                <w:rFonts w:ascii="Sakkal Majalla" w:eastAsia="Calibri" w:hAnsi="Sakkal Majalla" w:cs="Sakkal Majalla" w:hint="cs"/>
                <w:sz w:val="28"/>
                <w:szCs w:val="28"/>
                <w:rtl/>
                <w:lang w:bidi="ar-AE"/>
              </w:rPr>
              <w:t>-</w:t>
            </w:r>
          </w:p>
        </w:tc>
      </w:tr>
      <w:tr w:rsidR="00AC73BC" w:rsidRPr="00A73869" w14:paraId="6EE364BD" w14:textId="77777777" w:rsidTr="00EC59C3">
        <w:trPr>
          <w:jc w:val="center"/>
        </w:trPr>
        <w:tc>
          <w:tcPr>
            <w:tcW w:w="3426" w:type="dxa"/>
            <w:vAlign w:val="center"/>
          </w:tcPr>
          <w:p w14:paraId="0BC98752" w14:textId="77777777" w:rsidR="00AC73BC" w:rsidRPr="00A73869" w:rsidRDefault="00AC73BC" w:rsidP="00AC73BC">
            <w:pPr>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عمي</w:t>
            </w:r>
            <w:r w:rsidRPr="00A73869">
              <w:rPr>
                <w:rFonts w:ascii="Sakkal Majalla" w:eastAsia="Calibri" w:hAnsi="Sakkal Majalla" w:cs="Sakkal Majalla" w:hint="cs"/>
                <w:sz w:val="28"/>
                <w:szCs w:val="28"/>
                <w:rtl/>
                <w:lang w:bidi="ar-AE"/>
              </w:rPr>
              <w:t>ـــ</w:t>
            </w:r>
            <w:r w:rsidRPr="00A73869">
              <w:rPr>
                <w:rFonts w:ascii="Sakkal Majalla" w:eastAsia="Calibri" w:hAnsi="Sakkal Majalla" w:cs="Sakkal Majalla"/>
                <w:sz w:val="28"/>
                <w:szCs w:val="28"/>
                <w:rtl/>
                <w:lang w:bidi="ar-AE"/>
              </w:rPr>
              <w:t>د فأعل</w:t>
            </w:r>
            <w:r w:rsidRPr="00A73869">
              <w:rPr>
                <w:rFonts w:ascii="Sakkal Majalla" w:eastAsia="Calibri" w:hAnsi="Sakkal Majalla" w:cs="Sakkal Majalla" w:hint="cs"/>
                <w:sz w:val="28"/>
                <w:szCs w:val="28"/>
                <w:rtl/>
                <w:lang w:bidi="ar-AE"/>
              </w:rPr>
              <w:t>ـ</w:t>
            </w:r>
            <w:r w:rsidRPr="00A73869">
              <w:rPr>
                <w:rFonts w:ascii="Sakkal Majalla" w:eastAsia="Calibri" w:hAnsi="Sakkal Majalla" w:cs="Sakkal Majalla"/>
                <w:sz w:val="28"/>
                <w:szCs w:val="28"/>
                <w:rtl/>
                <w:lang w:bidi="ar-AE"/>
              </w:rPr>
              <w:t>ى</w:t>
            </w:r>
          </w:p>
        </w:tc>
        <w:tc>
          <w:tcPr>
            <w:tcW w:w="3681" w:type="dxa"/>
          </w:tcPr>
          <w:p w14:paraId="4D591E12" w14:textId="28DC6B6C" w:rsidR="00AC73BC" w:rsidRPr="00A73869" w:rsidRDefault="00AC73BC" w:rsidP="00AC73BC">
            <w:pPr>
              <w:jc w:val="center"/>
              <w:rPr>
                <w:rFonts w:ascii="Sakkal Majalla" w:eastAsia="Calibri" w:hAnsi="Sakkal Majalla" w:cs="Sakkal Majalla"/>
                <w:sz w:val="28"/>
                <w:szCs w:val="28"/>
                <w:rtl/>
                <w:lang w:bidi="ar-AE"/>
              </w:rPr>
            </w:pPr>
            <w:r w:rsidRPr="008B33F0">
              <w:rPr>
                <w:rFonts w:ascii="Sakkal Majalla" w:eastAsia="Calibri" w:hAnsi="Sakkal Majalla" w:cs="Sakkal Majalla" w:hint="cs"/>
                <w:sz w:val="28"/>
                <w:szCs w:val="28"/>
                <w:rtl/>
                <w:lang w:bidi="ar-AE"/>
              </w:rPr>
              <w:t>-</w:t>
            </w:r>
          </w:p>
        </w:tc>
      </w:tr>
      <w:tr w:rsidR="00AC73BC" w:rsidRPr="00A73869" w14:paraId="2BAC3A98" w14:textId="77777777" w:rsidTr="00EC59C3">
        <w:trPr>
          <w:jc w:val="center"/>
        </w:trPr>
        <w:tc>
          <w:tcPr>
            <w:tcW w:w="3426" w:type="dxa"/>
            <w:vAlign w:val="center"/>
          </w:tcPr>
          <w:p w14:paraId="249C9C73" w14:textId="77777777" w:rsidR="00AC73BC" w:rsidRPr="00A73869" w:rsidRDefault="00AC73BC" w:rsidP="00AC73BC">
            <w:pPr>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عقي</w:t>
            </w:r>
            <w:r w:rsidRPr="00A73869">
              <w:rPr>
                <w:rFonts w:ascii="Sakkal Majalla" w:eastAsia="Calibri" w:hAnsi="Sakkal Majalla" w:cs="Sakkal Majalla" w:hint="cs"/>
                <w:sz w:val="28"/>
                <w:szCs w:val="28"/>
                <w:rtl/>
                <w:lang w:bidi="ar-AE"/>
              </w:rPr>
              <w:t>ــ</w:t>
            </w:r>
            <w:r w:rsidRPr="00A73869">
              <w:rPr>
                <w:rFonts w:ascii="Sakkal Majalla" w:eastAsia="Calibri" w:hAnsi="Sakkal Majalla" w:cs="Sakkal Majalla"/>
                <w:sz w:val="28"/>
                <w:szCs w:val="28"/>
                <w:rtl/>
                <w:lang w:bidi="ar-AE"/>
              </w:rPr>
              <w:t>د/ مق</w:t>
            </w:r>
            <w:r w:rsidRPr="00A73869">
              <w:rPr>
                <w:rFonts w:ascii="Sakkal Majalla" w:eastAsia="Calibri" w:hAnsi="Sakkal Majalla" w:cs="Sakkal Majalla" w:hint="cs"/>
                <w:sz w:val="28"/>
                <w:szCs w:val="28"/>
                <w:rtl/>
                <w:lang w:bidi="ar-AE"/>
              </w:rPr>
              <w:t>ـــ</w:t>
            </w:r>
            <w:r w:rsidRPr="00A73869">
              <w:rPr>
                <w:rFonts w:ascii="Sakkal Majalla" w:eastAsia="Calibri" w:hAnsi="Sakkal Majalla" w:cs="Sakkal Majalla"/>
                <w:sz w:val="28"/>
                <w:szCs w:val="28"/>
                <w:rtl/>
                <w:lang w:bidi="ar-AE"/>
              </w:rPr>
              <w:t>دم</w:t>
            </w:r>
          </w:p>
        </w:tc>
        <w:tc>
          <w:tcPr>
            <w:tcW w:w="3681" w:type="dxa"/>
          </w:tcPr>
          <w:p w14:paraId="272AAFEF" w14:textId="2B11C921" w:rsidR="00AC73BC" w:rsidRPr="00A73869" w:rsidRDefault="00AC73BC" w:rsidP="00AC73BC">
            <w:pPr>
              <w:jc w:val="center"/>
              <w:rPr>
                <w:rFonts w:ascii="Sakkal Majalla" w:eastAsia="Calibri" w:hAnsi="Sakkal Majalla" w:cs="Sakkal Majalla"/>
                <w:sz w:val="28"/>
                <w:szCs w:val="28"/>
                <w:rtl/>
                <w:lang w:bidi="ar-AE"/>
              </w:rPr>
            </w:pPr>
            <w:r w:rsidRPr="008B33F0">
              <w:rPr>
                <w:rFonts w:ascii="Sakkal Majalla" w:eastAsia="Calibri" w:hAnsi="Sakkal Majalla" w:cs="Sakkal Majalla" w:hint="cs"/>
                <w:sz w:val="28"/>
                <w:szCs w:val="28"/>
                <w:rtl/>
                <w:lang w:bidi="ar-AE"/>
              </w:rPr>
              <w:t>-</w:t>
            </w:r>
          </w:p>
        </w:tc>
      </w:tr>
      <w:tr w:rsidR="00AC73BC" w:rsidRPr="00A73869" w14:paraId="049C679C" w14:textId="77777777" w:rsidTr="00EC59C3">
        <w:trPr>
          <w:jc w:val="center"/>
        </w:trPr>
        <w:tc>
          <w:tcPr>
            <w:tcW w:w="3426" w:type="dxa"/>
            <w:vAlign w:val="center"/>
          </w:tcPr>
          <w:p w14:paraId="095099BC" w14:textId="77777777" w:rsidR="00AC73BC" w:rsidRPr="00A73869" w:rsidRDefault="00AC73BC" w:rsidP="00AC73BC">
            <w:pPr>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رائ</w:t>
            </w:r>
            <w:r w:rsidRPr="00A73869">
              <w:rPr>
                <w:rFonts w:ascii="Sakkal Majalla" w:eastAsia="Calibri" w:hAnsi="Sakkal Majalla" w:cs="Sakkal Majalla" w:hint="cs"/>
                <w:sz w:val="28"/>
                <w:szCs w:val="28"/>
                <w:rtl/>
                <w:lang w:bidi="ar-AE"/>
              </w:rPr>
              <w:t>ــ</w:t>
            </w:r>
            <w:r w:rsidRPr="00A73869">
              <w:rPr>
                <w:rFonts w:ascii="Sakkal Majalla" w:eastAsia="Calibri" w:hAnsi="Sakkal Majalla" w:cs="Sakkal Majalla"/>
                <w:sz w:val="28"/>
                <w:szCs w:val="28"/>
                <w:rtl/>
                <w:lang w:bidi="ar-AE"/>
              </w:rPr>
              <w:t>د/ نقي</w:t>
            </w:r>
            <w:r w:rsidRPr="00A73869">
              <w:rPr>
                <w:rFonts w:ascii="Sakkal Majalla" w:eastAsia="Calibri" w:hAnsi="Sakkal Majalla" w:cs="Sakkal Majalla" w:hint="cs"/>
                <w:sz w:val="28"/>
                <w:szCs w:val="28"/>
                <w:rtl/>
                <w:lang w:bidi="ar-AE"/>
              </w:rPr>
              <w:t>ــ</w:t>
            </w:r>
            <w:r w:rsidRPr="00A73869">
              <w:rPr>
                <w:rFonts w:ascii="Sakkal Majalla" w:eastAsia="Calibri" w:hAnsi="Sakkal Majalla" w:cs="Sakkal Majalla"/>
                <w:sz w:val="28"/>
                <w:szCs w:val="28"/>
                <w:rtl/>
                <w:lang w:bidi="ar-AE"/>
              </w:rPr>
              <w:t>ب</w:t>
            </w:r>
          </w:p>
        </w:tc>
        <w:tc>
          <w:tcPr>
            <w:tcW w:w="3681" w:type="dxa"/>
          </w:tcPr>
          <w:p w14:paraId="742683D5" w14:textId="645DC7FC" w:rsidR="00AC73BC" w:rsidRPr="00A73869" w:rsidRDefault="00AC73BC" w:rsidP="00AC73BC">
            <w:pPr>
              <w:jc w:val="center"/>
              <w:rPr>
                <w:rFonts w:ascii="Sakkal Majalla" w:eastAsia="Calibri" w:hAnsi="Sakkal Majalla" w:cs="Sakkal Majalla"/>
                <w:sz w:val="28"/>
                <w:szCs w:val="28"/>
                <w:rtl/>
                <w:lang w:bidi="ar-AE"/>
              </w:rPr>
            </w:pPr>
            <w:r w:rsidRPr="008B33F0">
              <w:rPr>
                <w:rFonts w:ascii="Sakkal Majalla" w:eastAsia="Calibri" w:hAnsi="Sakkal Majalla" w:cs="Sakkal Majalla" w:hint="cs"/>
                <w:sz w:val="28"/>
                <w:szCs w:val="28"/>
                <w:rtl/>
                <w:lang w:bidi="ar-AE"/>
              </w:rPr>
              <w:t>-</w:t>
            </w:r>
          </w:p>
        </w:tc>
      </w:tr>
      <w:tr w:rsidR="00AC73BC" w:rsidRPr="00A73869" w14:paraId="1B04D18F" w14:textId="77777777" w:rsidTr="00EC59C3">
        <w:trPr>
          <w:jc w:val="center"/>
        </w:trPr>
        <w:tc>
          <w:tcPr>
            <w:tcW w:w="3426" w:type="dxa"/>
            <w:vAlign w:val="center"/>
          </w:tcPr>
          <w:p w14:paraId="7F3F8E6E" w14:textId="77777777" w:rsidR="00AC73BC" w:rsidRPr="00A73869" w:rsidRDefault="00AC73BC" w:rsidP="00AC73BC">
            <w:pPr>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م</w:t>
            </w:r>
            <w:r w:rsidRPr="00A73869">
              <w:rPr>
                <w:rFonts w:ascii="Sakkal Majalla" w:eastAsia="Calibri" w:hAnsi="Sakkal Majalla" w:cs="Sakkal Majalla" w:hint="cs"/>
                <w:sz w:val="28"/>
                <w:szCs w:val="28"/>
                <w:rtl/>
                <w:lang w:bidi="ar-AE"/>
              </w:rPr>
              <w:t>ـ</w:t>
            </w:r>
            <w:r w:rsidRPr="00A73869">
              <w:rPr>
                <w:rFonts w:ascii="Sakkal Majalla" w:eastAsia="Calibri" w:hAnsi="Sakkal Majalla" w:cs="Sakkal Majalla"/>
                <w:sz w:val="28"/>
                <w:szCs w:val="28"/>
                <w:rtl/>
                <w:lang w:bidi="ar-AE"/>
              </w:rPr>
              <w:t>لازم أول/ م</w:t>
            </w:r>
            <w:r w:rsidRPr="00A73869">
              <w:rPr>
                <w:rFonts w:ascii="Sakkal Majalla" w:eastAsia="Calibri" w:hAnsi="Sakkal Majalla" w:cs="Sakkal Majalla" w:hint="cs"/>
                <w:sz w:val="28"/>
                <w:szCs w:val="28"/>
                <w:rtl/>
                <w:lang w:bidi="ar-AE"/>
              </w:rPr>
              <w:t>ـ</w:t>
            </w:r>
            <w:r w:rsidRPr="00A73869">
              <w:rPr>
                <w:rFonts w:ascii="Sakkal Majalla" w:eastAsia="Calibri" w:hAnsi="Sakkal Majalla" w:cs="Sakkal Majalla"/>
                <w:sz w:val="28"/>
                <w:szCs w:val="28"/>
                <w:rtl/>
                <w:lang w:bidi="ar-AE"/>
              </w:rPr>
              <w:t>لازم</w:t>
            </w:r>
          </w:p>
        </w:tc>
        <w:tc>
          <w:tcPr>
            <w:tcW w:w="3681" w:type="dxa"/>
          </w:tcPr>
          <w:p w14:paraId="44480C18" w14:textId="7CCDF5F2" w:rsidR="00AC73BC" w:rsidRPr="00A73869" w:rsidRDefault="00AC73BC" w:rsidP="00AC73BC">
            <w:pPr>
              <w:jc w:val="center"/>
              <w:rPr>
                <w:rFonts w:ascii="Sakkal Majalla" w:eastAsia="Calibri" w:hAnsi="Sakkal Majalla" w:cs="Sakkal Majalla"/>
                <w:sz w:val="28"/>
                <w:szCs w:val="28"/>
                <w:rtl/>
                <w:lang w:bidi="ar-AE"/>
              </w:rPr>
            </w:pPr>
            <w:r w:rsidRPr="008B33F0">
              <w:rPr>
                <w:rFonts w:ascii="Sakkal Majalla" w:eastAsia="Calibri" w:hAnsi="Sakkal Majalla" w:cs="Sakkal Majalla" w:hint="cs"/>
                <w:sz w:val="28"/>
                <w:szCs w:val="28"/>
                <w:rtl/>
                <w:lang w:bidi="ar-AE"/>
              </w:rPr>
              <w:t>-</w:t>
            </w:r>
          </w:p>
        </w:tc>
      </w:tr>
      <w:tr w:rsidR="00AC73BC" w:rsidRPr="00A73869" w14:paraId="166E8482" w14:textId="77777777" w:rsidTr="00EC59C3">
        <w:trPr>
          <w:jc w:val="center"/>
        </w:trPr>
        <w:tc>
          <w:tcPr>
            <w:tcW w:w="3426" w:type="dxa"/>
            <w:vAlign w:val="center"/>
          </w:tcPr>
          <w:p w14:paraId="22E81073" w14:textId="77777777" w:rsidR="00AC73BC" w:rsidRPr="00A73869" w:rsidRDefault="00AC73BC" w:rsidP="00AC73BC">
            <w:pPr>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مساع</w:t>
            </w:r>
            <w:r w:rsidRPr="00A73869">
              <w:rPr>
                <w:rFonts w:ascii="Sakkal Majalla" w:eastAsia="Calibri" w:hAnsi="Sakkal Majalla" w:cs="Sakkal Majalla" w:hint="cs"/>
                <w:sz w:val="28"/>
                <w:szCs w:val="28"/>
                <w:rtl/>
                <w:lang w:bidi="ar-AE"/>
              </w:rPr>
              <w:t>ــ</w:t>
            </w:r>
            <w:r w:rsidRPr="00A73869">
              <w:rPr>
                <w:rFonts w:ascii="Sakkal Majalla" w:eastAsia="Calibri" w:hAnsi="Sakkal Majalla" w:cs="Sakkal Majalla"/>
                <w:sz w:val="28"/>
                <w:szCs w:val="28"/>
                <w:rtl/>
                <w:lang w:bidi="ar-AE"/>
              </w:rPr>
              <w:t>د ض</w:t>
            </w:r>
            <w:r w:rsidRPr="00A73869">
              <w:rPr>
                <w:rFonts w:ascii="Sakkal Majalla" w:eastAsia="Calibri" w:hAnsi="Sakkal Majalla" w:cs="Sakkal Majalla" w:hint="cs"/>
                <w:sz w:val="28"/>
                <w:szCs w:val="28"/>
                <w:rtl/>
                <w:lang w:bidi="ar-AE"/>
              </w:rPr>
              <w:t>ــ</w:t>
            </w:r>
            <w:r w:rsidRPr="00A73869">
              <w:rPr>
                <w:rFonts w:ascii="Sakkal Majalla" w:eastAsia="Calibri" w:hAnsi="Sakkal Majalla" w:cs="Sakkal Majalla"/>
                <w:sz w:val="28"/>
                <w:szCs w:val="28"/>
                <w:rtl/>
                <w:lang w:bidi="ar-AE"/>
              </w:rPr>
              <w:t>ابط</w:t>
            </w:r>
          </w:p>
        </w:tc>
        <w:tc>
          <w:tcPr>
            <w:tcW w:w="3681" w:type="dxa"/>
          </w:tcPr>
          <w:p w14:paraId="3BCBD9C7" w14:textId="0461383C" w:rsidR="00AC73BC" w:rsidRPr="00A73869" w:rsidRDefault="00AC73BC" w:rsidP="00AC73BC">
            <w:pPr>
              <w:jc w:val="center"/>
              <w:rPr>
                <w:rFonts w:ascii="Sakkal Majalla" w:eastAsia="Calibri" w:hAnsi="Sakkal Majalla" w:cs="Sakkal Majalla"/>
                <w:sz w:val="28"/>
                <w:szCs w:val="28"/>
                <w:rtl/>
                <w:lang w:bidi="ar-AE"/>
              </w:rPr>
            </w:pPr>
            <w:r w:rsidRPr="008B33F0">
              <w:rPr>
                <w:rFonts w:ascii="Sakkal Majalla" w:eastAsia="Calibri" w:hAnsi="Sakkal Majalla" w:cs="Sakkal Majalla" w:hint="cs"/>
                <w:sz w:val="28"/>
                <w:szCs w:val="28"/>
                <w:rtl/>
                <w:lang w:bidi="ar-AE"/>
              </w:rPr>
              <w:t>-</w:t>
            </w:r>
          </w:p>
        </w:tc>
      </w:tr>
      <w:tr w:rsidR="00AC73BC" w:rsidRPr="00A73869" w14:paraId="36A86A64" w14:textId="77777777" w:rsidTr="00EC59C3">
        <w:trPr>
          <w:jc w:val="center"/>
        </w:trPr>
        <w:tc>
          <w:tcPr>
            <w:tcW w:w="3426" w:type="dxa"/>
            <w:vAlign w:val="center"/>
          </w:tcPr>
          <w:p w14:paraId="28DE2135" w14:textId="77777777" w:rsidR="00AC73BC" w:rsidRPr="00A73869" w:rsidRDefault="00AC73BC" w:rsidP="00AC73BC">
            <w:pPr>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ال</w:t>
            </w:r>
            <w:r w:rsidRPr="00A73869">
              <w:rPr>
                <w:rFonts w:ascii="Sakkal Majalla" w:eastAsia="Calibri" w:hAnsi="Sakkal Majalla" w:cs="Sakkal Majalla" w:hint="cs"/>
                <w:sz w:val="28"/>
                <w:szCs w:val="28"/>
                <w:rtl/>
                <w:lang w:bidi="ar-AE"/>
              </w:rPr>
              <w:t>ـ</w:t>
            </w:r>
            <w:r w:rsidRPr="00A73869">
              <w:rPr>
                <w:rFonts w:ascii="Sakkal Majalla" w:eastAsia="Calibri" w:hAnsi="Sakkal Majalla" w:cs="Sakkal Majalla"/>
                <w:sz w:val="28"/>
                <w:szCs w:val="28"/>
                <w:rtl/>
                <w:lang w:bidi="ar-AE"/>
              </w:rPr>
              <w:t>رت</w:t>
            </w:r>
            <w:r w:rsidRPr="00A73869">
              <w:rPr>
                <w:rFonts w:ascii="Sakkal Majalla" w:eastAsia="Calibri" w:hAnsi="Sakkal Majalla" w:cs="Sakkal Majalla" w:hint="cs"/>
                <w:sz w:val="28"/>
                <w:szCs w:val="28"/>
                <w:rtl/>
                <w:lang w:bidi="ar-AE"/>
              </w:rPr>
              <w:t>ــ</w:t>
            </w:r>
            <w:r w:rsidRPr="00A73869">
              <w:rPr>
                <w:rFonts w:ascii="Sakkal Majalla" w:eastAsia="Calibri" w:hAnsi="Sakkal Majalla" w:cs="Sakkal Majalla"/>
                <w:sz w:val="28"/>
                <w:szCs w:val="28"/>
                <w:rtl/>
                <w:lang w:bidi="ar-AE"/>
              </w:rPr>
              <w:t>ب الأخ</w:t>
            </w:r>
            <w:r w:rsidRPr="00A73869">
              <w:rPr>
                <w:rFonts w:ascii="Sakkal Majalla" w:eastAsia="Calibri" w:hAnsi="Sakkal Majalla" w:cs="Sakkal Majalla" w:hint="cs"/>
                <w:sz w:val="28"/>
                <w:szCs w:val="28"/>
                <w:rtl/>
                <w:lang w:bidi="ar-AE"/>
              </w:rPr>
              <w:t>ــ</w:t>
            </w:r>
            <w:r w:rsidRPr="00A73869">
              <w:rPr>
                <w:rFonts w:ascii="Sakkal Majalla" w:eastAsia="Calibri" w:hAnsi="Sakkal Majalla" w:cs="Sakkal Majalla"/>
                <w:sz w:val="28"/>
                <w:szCs w:val="28"/>
                <w:rtl/>
                <w:lang w:bidi="ar-AE"/>
              </w:rPr>
              <w:t>رى</w:t>
            </w:r>
            <w:r w:rsidRPr="00A73869">
              <w:rPr>
                <w:rFonts w:ascii="Sakkal Majalla" w:eastAsia="Calibri" w:hAnsi="Sakkal Majalla" w:cs="Sakkal Majalla" w:hint="cs"/>
                <w:sz w:val="28"/>
                <w:szCs w:val="28"/>
                <w:rtl/>
                <w:lang w:bidi="ar-AE"/>
              </w:rPr>
              <w:t>/ الطلبة الضباط</w:t>
            </w:r>
          </w:p>
        </w:tc>
        <w:tc>
          <w:tcPr>
            <w:tcW w:w="3681" w:type="dxa"/>
          </w:tcPr>
          <w:p w14:paraId="6CACA7A6" w14:textId="20B6F7E4" w:rsidR="00AC73BC" w:rsidRPr="00A73869" w:rsidRDefault="00AC73BC" w:rsidP="00AC73BC">
            <w:pPr>
              <w:jc w:val="center"/>
              <w:rPr>
                <w:rFonts w:ascii="Sakkal Majalla" w:eastAsia="Calibri" w:hAnsi="Sakkal Majalla" w:cs="Sakkal Majalla"/>
                <w:sz w:val="28"/>
                <w:szCs w:val="28"/>
                <w:rtl/>
                <w:lang w:bidi="ar-AE"/>
              </w:rPr>
            </w:pPr>
            <w:r w:rsidRPr="008B33F0">
              <w:rPr>
                <w:rFonts w:ascii="Sakkal Majalla" w:eastAsia="Calibri" w:hAnsi="Sakkal Majalla" w:cs="Sakkal Majalla" w:hint="cs"/>
                <w:sz w:val="28"/>
                <w:szCs w:val="28"/>
                <w:rtl/>
                <w:lang w:bidi="ar-AE"/>
              </w:rPr>
              <w:t>-</w:t>
            </w:r>
          </w:p>
        </w:tc>
      </w:tr>
    </w:tbl>
    <w:p w14:paraId="76064522" w14:textId="77777777" w:rsidR="00804F65" w:rsidRPr="00A73869" w:rsidRDefault="00804F65" w:rsidP="00804F65">
      <w:pPr>
        <w:jc w:val="mediumKashida"/>
        <w:rPr>
          <w:rFonts w:ascii="Sakkal Majalla" w:eastAsia="Calibri" w:hAnsi="Sakkal Majalla" w:cs="Sakkal Majalla"/>
          <w:sz w:val="28"/>
          <w:szCs w:val="28"/>
          <w:rtl/>
          <w:lang w:bidi="ar-AE"/>
        </w:rPr>
      </w:pPr>
    </w:p>
    <w:p w14:paraId="69971C24" w14:textId="77777777" w:rsidR="00804F65" w:rsidRPr="00A73869" w:rsidRDefault="00804F65">
      <w:pPr>
        <w:pStyle w:val="ListParagraph"/>
        <w:numPr>
          <w:ilvl w:val="0"/>
          <w:numId w:val="68"/>
        </w:numPr>
        <w:spacing w:line="276" w:lineRule="auto"/>
        <w:ind w:left="340"/>
        <w:contextualSpacing w:val="0"/>
        <w:jc w:val="lowKashida"/>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يبدأ احتساب بدل المهمة الرسمية للموفد خارج الدولة من تاريخ ابتداء المهمة أو تاريخ المغادرة إلى الدولة الموفد إليها وينتهي بانتهاء المهمة أو العودة بحسب الأحوال</w:t>
      </w:r>
      <w:r w:rsidRPr="00A73869">
        <w:rPr>
          <w:rFonts w:ascii="Sakkal Majalla" w:eastAsia="Calibri" w:hAnsi="Sakkal Majalla" w:cs="Sakkal Majalla" w:hint="cs"/>
          <w:sz w:val="28"/>
          <w:szCs w:val="28"/>
          <w:rtl/>
          <w:lang w:bidi="ar-AE"/>
        </w:rPr>
        <w:t>.</w:t>
      </w:r>
    </w:p>
    <w:p w14:paraId="651F7568" w14:textId="77777777" w:rsidR="00804F65" w:rsidRPr="00A73869" w:rsidRDefault="00804F65">
      <w:pPr>
        <w:pStyle w:val="ListParagraph"/>
        <w:numPr>
          <w:ilvl w:val="0"/>
          <w:numId w:val="68"/>
        </w:numPr>
        <w:spacing w:line="276" w:lineRule="auto"/>
        <w:ind w:left="340"/>
        <w:contextualSpacing w:val="0"/>
        <w:jc w:val="lowKashida"/>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يصدر قرار الإيفاد في المهمة الرسمية من ا</w:t>
      </w:r>
      <w:r w:rsidRPr="00A73869">
        <w:rPr>
          <w:rFonts w:ascii="Sakkal Majalla" w:eastAsia="Calibri" w:hAnsi="Sakkal Majalla" w:cs="Sakkal Majalla" w:hint="cs"/>
          <w:sz w:val="28"/>
          <w:szCs w:val="28"/>
          <w:rtl/>
          <w:lang w:bidi="ar-AE"/>
        </w:rPr>
        <w:t>لرئيس.</w:t>
      </w:r>
    </w:p>
    <w:p w14:paraId="02E7F8F1" w14:textId="77777777" w:rsidR="00804F65" w:rsidRPr="00A73869" w:rsidRDefault="00804F65">
      <w:pPr>
        <w:pStyle w:val="ListParagraph"/>
        <w:numPr>
          <w:ilvl w:val="0"/>
          <w:numId w:val="68"/>
        </w:numPr>
        <w:spacing w:line="276" w:lineRule="auto"/>
        <w:ind w:left="340"/>
        <w:contextualSpacing w:val="0"/>
        <w:jc w:val="lowKashida"/>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يستحق الموفد تذاكر سفر بالدرجة الأولى إذا كان من رتبة لواء فأعلى أو من شاغلي مناصب (قائد عام، نائب قائد عام، مدير عام</w:t>
      </w:r>
      <w:r w:rsidRPr="00A73869">
        <w:rPr>
          <w:rFonts w:ascii="Sakkal Majalla" w:eastAsia="Calibri" w:hAnsi="Sakkal Majalla" w:cs="Sakkal Majalla" w:hint="cs"/>
          <w:sz w:val="28"/>
          <w:szCs w:val="28"/>
          <w:rtl/>
          <w:lang w:bidi="ar-AE"/>
        </w:rPr>
        <w:t>، نائب مدير عام</w:t>
      </w:r>
      <w:r w:rsidRPr="00A73869">
        <w:rPr>
          <w:rFonts w:ascii="Sakkal Majalla" w:eastAsia="Calibri" w:hAnsi="Sakkal Majalla" w:cs="Sakkal Majalla"/>
          <w:sz w:val="28"/>
          <w:szCs w:val="28"/>
          <w:rtl/>
          <w:lang w:bidi="ar-AE"/>
        </w:rPr>
        <w:t>)، ودرجة رجال الأعمال للموفد برتبة مقدم وحتى رتبة عميد، والدرجة السياحية للموفد برتبة رائد فأدنى، أما إذا تكفلت ال</w:t>
      </w:r>
      <w:r w:rsidRPr="00A73869">
        <w:rPr>
          <w:rFonts w:ascii="Sakkal Majalla" w:eastAsia="Calibri" w:hAnsi="Sakkal Majalla" w:cs="Sakkal Majalla" w:hint="cs"/>
          <w:sz w:val="28"/>
          <w:szCs w:val="28"/>
          <w:rtl/>
          <w:lang w:bidi="ar-AE"/>
        </w:rPr>
        <w:t>هيئة</w:t>
      </w:r>
      <w:r w:rsidRPr="00A73869">
        <w:rPr>
          <w:rFonts w:ascii="Sakkal Majalla" w:eastAsia="Calibri" w:hAnsi="Sakkal Majalla" w:cs="Sakkal Majalla"/>
          <w:sz w:val="28"/>
          <w:szCs w:val="28"/>
          <w:rtl/>
          <w:lang w:bidi="ar-AE"/>
        </w:rPr>
        <w:t xml:space="preserve"> بتوفير وسيلة نقل للموفد في مهمة رسمية خارج الدولة فلا يستحق تذاكر سفر</w:t>
      </w:r>
      <w:r w:rsidRPr="00A73869">
        <w:rPr>
          <w:rFonts w:ascii="Sakkal Majalla" w:eastAsia="Calibri" w:hAnsi="Sakkal Majalla" w:cs="Sakkal Majalla" w:hint="cs"/>
          <w:sz w:val="28"/>
          <w:szCs w:val="28"/>
          <w:rtl/>
          <w:lang w:bidi="ar-AE"/>
        </w:rPr>
        <w:t>،</w:t>
      </w:r>
      <w:r w:rsidRPr="00A73869">
        <w:rPr>
          <w:rFonts w:ascii="Sakkal Majalla" w:eastAsia="Calibri" w:hAnsi="Sakkal Majalla" w:cs="Sakkal Majalla"/>
          <w:sz w:val="28"/>
          <w:szCs w:val="28"/>
          <w:rtl/>
          <w:lang w:bidi="ar-AE"/>
        </w:rPr>
        <w:t xml:space="preserve"> وترفع درجة تذاكر السفر للموفد مستحق الدرجة السياحية إلى درجة رجال الأعمال إذا كانت مدة خط السير تزيد عن</w:t>
      </w:r>
      <w:r w:rsidRPr="00A73869">
        <w:rPr>
          <w:rFonts w:ascii="Sakkal Majalla" w:eastAsia="Calibri" w:hAnsi="Sakkal Majalla" w:cs="Sakkal Majalla" w:hint="cs"/>
          <w:sz w:val="28"/>
          <w:szCs w:val="28"/>
          <w:rtl/>
          <w:lang w:bidi="ar-AE"/>
        </w:rPr>
        <w:t xml:space="preserve"> (8) </w:t>
      </w:r>
      <w:r w:rsidRPr="00A73869">
        <w:rPr>
          <w:rFonts w:ascii="Sakkal Majalla" w:eastAsia="Calibri" w:hAnsi="Sakkal Majalla" w:cs="Sakkal Majalla"/>
          <w:sz w:val="28"/>
          <w:szCs w:val="28"/>
          <w:rtl/>
          <w:lang w:bidi="ar-AE"/>
        </w:rPr>
        <w:t>ساعات متصلة.</w:t>
      </w:r>
    </w:p>
    <w:p w14:paraId="1845E715" w14:textId="77777777" w:rsidR="00804F65" w:rsidRPr="00A73869" w:rsidRDefault="00804F65">
      <w:pPr>
        <w:pStyle w:val="ListParagraph"/>
        <w:numPr>
          <w:ilvl w:val="0"/>
          <w:numId w:val="68"/>
        </w:numPr>
        <w:spacing w:line="276" w:lineRule="auto"/>
        <w:ind w:left="340"/>
        <w:contextualSpacing w:val="0"/>
        <w:jc w:val="lowKashida"/>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يستحق أعضاء الوفد تذاكر سفر وفقا</w:t>
      </w:r>
      <w:r w:rsidRPr="00A73869">
        <w:rPr>
          <w:rFonts w:ascii="Sakkal Majalla" w:eastAsia="Calibri" w:hAnsi="Sakkal Majalla" w:cs="Sakkal Majalla" w:hint="cs"/>
          <w:sz w:val="28"/>
          <w:szCs w:val="28"/>
          <w:rtl/>
          <w:lang w:bidi="ar-AE"/>
        </w:rPr>
        <w:t>ً</w:t>
      </w:r>
      <w:r w:rsidRPr="00A73869">
        <w:rPr>
          <w:rFonts w:ascii="Sakkal Majalla" w:eastAsia="Calibri" w:hAnsi="Sakkal Majalla" w:cs="Sakkal Majalla"/>
          <w:sz w:val="28"/>
          <w:szCs w:val="28"/>
          <w:rtl/>
          <w:lang w:bidi="ar-AE"/>
        </w:rPr>
        <w:t xml:space="preserve"> لما هو منصوص</w:t>
      </w:r>
      <w:r w:rsidRPr="00A73869">
        <w:rPr>
          <w:rFonts w:ascii="Sakkal Majalla" w:eastAsia="Calibri" w:hAnsi="Sakkal Majalla" w:cs="Sakkal Majalla" w:hint="cs"/>
          <w:sz w:val="28"/>
          <w:szCs w:val="28"/>
          <w:rtl/>
          <w:lang w:bidi="ar-AE"/>
        </w:rPr>
        <w:t xml:space="preserve"> </w:t>
      </w:r>
      <w:r w:rsidRPr="00A73869">
        <w:rPr>
          <w:rFonts w:ascii="Sakkal Majalla" w:eastAsia="Calibri" w:hAnsi="Sakkal Majalla" w:cs="Sakkal Majalla"/>
          <w:sz w:val="28"/>
          <w:szCs w:val="28"/>
          <w:rtl/>
          <w:lang w:bidi="ar-AE"/>
        </w:rPr>
        <w:t>عليه في البند (4) من هذه المادة</w:t>
      </w:r>
      <w:r w:rsidRPr="00A73869">
        <w:rPr>
          <w:rFonts w:ascii="Sakkal Majalla" w:eastAsia="Calibri" w:hAnsi="Sakkal Majalla" w:cs="Sakkal Majalla" w:hint="cs"/>
          <w:sz w:val="28"/>
          <w:szCs w:val="28"/>
          <w:rtl/>
          <w:lang w:bidi="ar-AE"/>
        </w:rPr>
        <w:t>.</w:t>
      </w:r>
    </w:p>
    <w:p w14:paraId="4CBEC694" w14:textId="77777777" w:rsidR="00804F65" w:rsidRPr="00A73869" w:rsidRDefault="00804F65">
      <w:pPr>
        <w:pStyle w:val="ListParagraph"/>
        <w:numPr>
          <w:ilvl w:val="0"/>
          <w:numId w:val="68"/>
        </w:numPr>
        <w:spacing w:line="276" w:lineRule="auto"/>
        <w:ind w:left="340"/>
        <w:contextualSpacing w:val="0"/>
        <w:jc w:val="lowKashida"/>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lastRenderedPageBreak/>
        <w:t>للموفد في مهمة رسمية خارج الدولة الحق في مغادرة الدولة أو العودة إليها وفقا</w:t>
      </w:r>
      <w:r w:rsidRPr="00A73869">
        <w:rPr>
          <w:rFonts w:ascii="Sakkal Majalla" w:eastAsia="Calibri" w:hAnsi="Sakkal Majalla" w:cs="Sakkal Majalla" w:hint="cs"/>
          <w:sz w:val="28"/>
          <w:szCs w:val="28"/>
          <w:rtl/>
          <w:lang w:bidi="ar-AE"/>
        </w:rPr>
        <w:t>ً</w:t>
      </w:r>
      <w:r w:rsidRPr="00A73869">
        <w:rPr>
          <w:rFonts w:ascii="Sakkal Majalla" w:eastAsia="Calibri" w:hAnsi="Sakkal Majalla" w:cs="Sakkal Majalla"/>
          <w:sz w:val="28"/>
          <w:szCs w:val="28"/>
          <w:rtl/>
          <w:lang w:bidi="ar-AE"/>
        </w:rPr>
        <w:t xml:space="preserve"> للمدد </w:t>
      </w:r>
      <w:r w:rsidRPr="00A73869">
        <w:rPr>
          <w:rFonts w:ascii="Sakkal Majalla" w:eastAsia="Calibri" w:hAnsi="Sakkal Majalla" w:cs="Sakkal Majalla" w:hint="cs"/>
          <w:sz w:val="28"/>
          <w:szCs w:val="28"/>
          <w:rtl/>
          <w:lang w:bidi="ar-AE"/>
        </w:rPr>
        <w:t>الآتية</w:t>
      </w:r>
      <w:r w:rsidRPr="00A73869">
        <w:rPr>
          <w:rFonts w:ascii="Sakkal Majalla" w:eastAsia="Calibri" w:hAnsi="Sakkal Majalla" w:cs="Sakkal Majalla"/>
          <w:sz w:val="28"/>
          <w:szCs w:val="28"/>
          <w:rtl/>
          <w:lang w:bidi="ar-AE"/>
        </w:rPr>
        <w:t xml:space="preserve">: </w:t>
      </w:r>
    </w:p>
    <w:p w14:paraId="4DD50437" w14:textId="77777777" w:rsidR="00804F65" w:rsidRPr="00A73869" w:rsidRDefault="00804F65">
      <w:pPr>
        <w:pStyle w:val="ListParagraph"/>
        <w:numPr>
          <w:ilvl w:val="0"/>
          <w:numId w:val="216"/>
        </w:numPr>
        <w:tabs>
          <w:tab w:val="left" w:pos="623"/>
        </w:tabs>
        <w:spacing w:line="276" w:lineRule="auto"/>
        <w:ind w:left="623" w:hanging="283"/>
        <w:contextualSpacing w:val="0"/>
        <w:jc w:val="lowKashida"/>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مدة يومين قبل ابتداء المهمة أو بعد انتهائها وذلك للموفد إلى دول</w:t>
      </w:r>
      <w:r w:rsidRPr="00A73869">
        <w:rPr>
          <w:rFonts w:ascii="Sakkal Majalla" w:eastAsia="Calibri" w:hAnsi="Sakkal Majalla" w:cs="Sakkal Majalla" w:hint="cs"/>
          <w:sz w:val="28"/>
          <w:szCs w:val="28"/>
          <w:rtl/>
          <w:lang w:bidi="ar-AE"/>
        </w:rPr>
        <w:t>:</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w:t>
      </w:r>
      <w:r w:rsidRPr="00A73869">
        <w:rPr>
          <w:rFonts w:ascii="Sakkal Majalla" w:eastAsia="Calibri" w:hAnsi="Sakkal Majalla" w:cs="Sakkal Majalla"/>
          <w:sz w:val="28"/>
          <w:szCs w:val="28"/>
          <w:rtl/>
          <w:lang w:bidi="ar-AE"/>
        </w:rPr>
        <w:t>أمريكا الشمالية أو أمريكا الجنوبية</w:t>
      </w:r>
      <w:r w:rsidRPr="00A73869">
        <w:rPr>
          <w:rFonts w:ascii="Sakkal Majalla" w:eastAsia="Calibri" w:hAnsi="Sakkal Majalla" w:cs="Sakkal Majalla" w:hint="cs"/>
          <w:sz w:val="28"/>
          <w:szCs w:val="28"/>
          <w:rtl/>
          <w:lang w:bidi="ar-AE"/>
        </w:rPr>
        <w:t xml:space="preserve"> </w:t>
      </w:r>
      <w:r w:rsidRPr="00A73869">
        <w:rPr>
          <w:rFonts w:ascii="Sakkal Majalla" w:eastAsia="Calibri" w:hAnsi="Sakkal Majalla" w:cs="Sakkal Majalla"/>
          <w:sz w:val="28"/>
          <w:szCs w:val="28"/>
          <w:rtl/>
          <w:lang w:bidi="ar-AE"/>
        </w:rPr>
        <w:t>أو أوقيانوسيا أو اليابان</w:t>
      </w:r>
      <w:r w:rsidRPr="00A73869">
        <w:rPr>
          <w:rFonts w:ascii="Sakkal Majalla" w:eastAsia="Calibri" w:hAnsi="Sakkal Majalla" w:cs="Sakkal Majalla" w:hint="cs"/>
          <w:sz w:val="28"/>
          <w:szCs w:val="28"/>
          <w:rtl/>
          <w:lang w:bidi="ar-AE"/>
        </w:rPr>
        <w:t>)</w:t>
      </w:r>
      <w:r w:rsidRPr="00A73869">
        <w:rPr>
          <w:rFonts w:ascii="Sakkal Majalla" w:eastAsia="Calibri" w:hAnsi="Sakkal Majalla" w:cs="Sakkal Majalla"/>
          <w:sz w:val="28"/>
          <w:szCs w:val="28"/>
          <w:rtl/>
          <w:lang w:bidi="ar-AE"/>
        </w:rPr>
        <w:t>، ويجوز للموفد تقسيم اليومين إلى يوم قبل بدء المهمة ويوم بعد انتهائها،</w:t>
      </w:r>
      <w:r w:rsidRPr="00A73869">
        <w:rPr>
          <w:rFonts w:ascii="Sakkal Majalla" w:eastAsia="Calibri" w:hAnsi="Sakkal Majalla" w:cs="Sakkal Majalla" w:hint="cs"/>
          <w:sz w:val="28"/>
          <w:szCs w:val="28"/>
          <w:rtl/>
          <w:lang w:bidi="ar-AE"/>
        </w:rPr>
        <w:t xml:space="preserve"> </w:t>
      </w:r>
      <w:r w:rsidRPr="00A73869">
        <w:rPr>
          <w:rFonts w:ascii="Sakkal Majalla" w:eastAsia="Calibri" w:hAnsi="Sakkal Majalla" w:cs="Sakkal Majalla"/>
          <w:sz w:val="28"/>
          <w:szCs w:val="28"/>
          <w:rtl/>
          <w:lang w:bidi="ar-AE"/>
        </w:rPr>
        <w:t>ويعتبر هذين اليومين ضمن مدة الإيفاد</w:t>
      </w:r>
      <w:r w:rsidRPr="00A73869">
        <w:rPr>
          <w:rFonts w:ascii="Sakkal Majalla" w:eastAsia="Calibri" w:hAnsi="Sakkal Majalla" w:cs="Sakkal Majalla" w:hint="cs"/>
          <w:sz w:val="28"/>
          <w:szCs w:val="28"/>
          <w:rtl/>
          <w:lang w:bidi="ar-AE"/>
        </w:rPr>
        <w:t xml:space="preserve">. </w:t>
      </w:r>
    </w:p>
    <w:p w14:paraId="000F93C4" w14:textId="77777777" w:rsidR="00804F65" w:rsidRPr="00A73869" w:rsidRDefault="00804F65">
      <w:pPr>
        <w:pStyle w:val="ListParagraph"/>
        <w:numPr>
          <w:ilvl w:val="0"/>
          <w:numId w:val="216"/>
        </w:numPr>
        <w:tabs>
          <w:tab w:val="left" w:pos="623"/>
        </w:tabs>
        <w:spacing w:line="276" w:lineRule="auto"/>
        <w:ind w:left="623" w:hanging="283"/>
        <w:contextualSpacing w:val="0"/>
        <w:jc w:val="lowKashida"/>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مدة يوم واحد قبل ابتداء المهمة أو بعد انتهائها للموفد إلى باقي دول العالم ويعتبر هذا اليوم ضمن مدة</w:t>
      </w:r>
      <w:r w:rsidRPr="00A73869">
        <w:rPr>
          <w:rFonts w:ascii="Sakkal Majalla" w:eastAsia="Calibri" w:hAnsi="Sakkal Majalla" w:cs="Sakkal Majalla" w:hint="cs"/>
          <w:sz w:val="28"/>
          <w:szCs w:val="28"/>
          <w:rtl/>
          <w:lang w:bidi="ar-AE"/>
        </w:rPr>
        <w:t xml:space="preserve"> </w:t>
      </w:r>
      <w:r w:rsidRPr="00A73869">
        <w:rPr>
          <w:rFonts w:ascii="Sakkal Majalla" w:eastAsia="Calibri" w:hAnsi="Sakkal Majalla" w:cs="Sakkal Majalla"/>
          <w:sz w:val="28"/>
          <w:szCs w:val="28"/>
          <w:rtl/>
          <w:lang w:bidi="ar-AE"/>
        </w:rPr>
        <w:t xml:space="preserve">الإيفاد. </w:t>
      </w:r>
    </w:p>
    <w:p w14:paraId="70A47B40" w14:textId="77777777" w:rsidR="00804F65" w:rsidRPr="00A73869" w:rsidRDefault="00804F65">
      <w:pPr>
        <w:pStyle w:val="ListParagraph"/>
        <w:numPr>
          <w:ilvl w:val="0"/>
          <w:numId w:val="216"/>
        </w:numPr>
        <w:tabs>
          <w:tab w:val="left" w:pos="623"/>
        </w:tabs>
        <w:spacing w:line="276" w:lineRule="auto"/>
        <w:ind w:left="623" w:hanging="283"/>
        <w:contextualSpacing w:val="0"/>
        <w:jc w:val="lowKashida"/>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استثناء مما ورد في البندين (أ، ب) فإن الموفد إلى دول مجلس التعاون الخليجي يستحق</w:t>
      </w:r>
      <w:r w:rsidRPr="00A73869">
        <w:rPr>
          <w:rFonts w:ascii="Sakkal Majalla" w:eastAsia="Calibri" w:hAnsi="Sakkal Majalla" w:cs="Sakkal Majalla" w:hint="cs"/>
          <w:sz w:val="28"/>
          <w:szCs w:val="28"/>
          <w:rtl/>
          <w:lang w:bidi="ar-AE"/>
        </w:rPr>
        <w:t xml:space="preserve"> </w:t>
      </w:r>
      <w:r w:rsidRPr="00A73869">
        <w:rPr>
          <w:rFonts w:ascii="Sakkal Majalla" w:eastAsia="Calibri" w:hAnsi="Sakkal Majalla" w:cs="Sakkal Majalla"/>
          <w:sz w:val="28"/>
          <w:szCs w:val="28"/>
          <w:rtl/>
          <w:lang w:bidi="ar-AE"/>
        </w:rPr>
        <w:t>بدل المهمة الرسمية من تاريخ ابتداء المهمة وحتى تاريخ انتهائها فقط</w:t>
      </w:r>
      <w:r w:rsidRPr="00A73869">
        <w:rPr>
          <w:rFonts w:ascii="Sakkal Majalla" w:eastAsia="Calibri" w:hAnsi="Sakkal Majalla" w:cs="Sakkal Majalla" w:hint="cs"/>
          <w:sz w:val="28"/>
          <w:szCs w:val="28"/>
          <w:rtl/>
          <w:lang w:bidi="ar-AE"/>
        </w:rPr>
        <w:t>.</w:t>
      </w:r>
    </w:p>
    <w:p w14:paraId="7119372A" w14:textId="77777777" w:rsidR="00804F65" w:rsidRPr="00A73869" w:rsidRDefault="00804F65">
      <w:pPr>
        <w:pStyle w:val="ListParagraph"/>
        <w:numPr>
          <w:ilvl w:val="0"/>
          <w:numId w:val="68"/>
        </w:numPr>
        <w:tabs>
          <w:tab w:val="right" w:pos="-111"/>
        </w:tabs>
        <w:spacing w:line="276" w:lineRule="auto"/>
        <w:ind w:left="340"/>
        <w:contextualSpacing w:val="0"/>
        <w:jc w:val="lowKashida"/>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 xml:space="preserve">يستحق </w:t>
      </w:r>
      <w:r w:rsidRPr="00A73869">
        <w:rPr>
          <w:rFonts w:ascii="Sakkal Majalla" w:eastAsia="Calibri" w:hAnsi="Sakkal Majalla" w:cs="Sakkal Majalla" w:hint="cs"/>
          <w:sz w:val="28"/>
          <w:szCs w:val="28"/>
          <w:rtl/>
          <w:lang w:bidi="ar-AE"/>
        </w:rPr>
        <w:t>ال</w:t>
      </w:r>
      <w:r w:rsidRPr="00A73869">
        <w:rPr>
          <w:rFonts w:ascii="Sakkal Majalla" w:eastAsia="Calibri" w:hAnsi="Sakkal Majalla" w:cs="Sakkal Majalla"/>
          <w:sz w:val="28"/>
          <w:szCs w:val="28"/>
          <w:rtl/>
          <w:lang w:bidi="ar-AE"/>
        </w:rPr>
        <w:t>منتسب نسبة (25%) من قيمة بدل المهام</w:t>
      </w:r>
      <w:r w:rsidRPr="00A73869">
        <w:rPr>
          <w:rFonts w:ascii="Sakkal Majalla" w:eastAsia="Calibri" w:hAnsi="Sakkal Majalla" w:cs="Sakkal Majalla" w:hint="cs"/>
          <w:sz w:val="28"/>
          <w:szCs w:val="28"/>
          <w:rtl/>
          <w:lang w:bidi="ar-AE"/>
        </w:rPr>
        <w:t xml:space="preserve"> </w:t>
      </w:r>
      <w:r w:rsidRPr="00A73869">
        <w:rPr>
          <w:rFonts w:ascii="Sakkal Majalla" w:eastAsia="Calibri" w:hAnsi="Sakkal Majalla" w:cs="Sakkal Majalla"/>
          <w:sz w:val="28"/>
          <w:szCs w:val="28"/>
          <w:rtl/>
          <w:lang w:bidi="ar-AE"/>
        </w:rPr>
        <w:t xml:space="preserve">الرسمية إذا </w:t>
      </w:r>
      <w:r w:rsidRPr="00A73869">
        <w:rPr>
          <w:rFonts w:ascii="Sakkal Majalla" w:eastAsia="Calibri" w:hAnsi="Sakkal Majalla" w:cs="Sakkal Majalla" w:hint="cs"/>
          <w:sz w:val="28"/>
          <w:szCs w:val="28"/>
          <w:rtl/>
          <w:lang w:bidi="ar-AE"/>
        </w:rPr>
        <w:t>منح</w:t>
      </w:r>
      <w:r w:rsidRPr="00A73869">
        <w:rPr>
          <w:rFonts w:ascii="Sakkal Majalla" w:eastAsia="Calibri" w:hAnsi="Sakkal Majalla" w:cs="Sakkal Majalla"/>
          <w:sz w:val="28"/>
          <w:szCs w:val="28"/>
          <w:rtl/>
          <w:lang w:bidi="ar-AE"/>
        </w:rPr>
        <w:t xml:space="preserve"> الضيافة الكاملة من أي جهة أما في حال </w:t>
      </w:r>
      <w:r w:rsidRPr="00A73869">
        <w:rPr>
          <w:rFonts w:ascii="Sakkal Majalla" w:eastAsia="Calibri" w:hAnsi="Sakkal Majalla" w:cs="Sakkal Majalla" w:hint="cs"/>
          <w:sz w:val="28"/>
          <w:szCs w:val="28"/>
          <w:rtl/>
          <w:lang w:bidi="ar-AE"/>
        </w:rPr>
        <w:t>منحه</w:t>
      </w:r>
      <w:r w:rsidRPr="00A73869">
        <w:rPr>
          <w:rFonts w:ascii="Sakkal Majalla" w:eastAsia="Calibri" w:hAnsi="Sakkal Majalla" w:cs="Sakkal Majalla"/>
          <w:sz w:val="28"/>
          <w:szCs w:val="28"/>
          <w:rtl/>
          <w:lang w:bidi="ar-AE"/>
        </w:rPr>
        <w:t xml:space="preserve"> السكن فقط فيستحق نسبة (50%) من قيمة البدل</w:t>
      </w:r>
      <w:r w:rsidRPr="00A73869">
        <w:rPr>
          <w:rFonts w:ascii="Sakkal Majalla" w:eastAsia="Calibri" w:hAnsi="Sakkal Majalla" w:cs="Sakkal Majalla" w:hint="cs"/>
          <w:sz w:val="28"/>
          <w:szCs w:val="28"/>
          <w:rtl/>
          <w:lang w:bidi="ar-AE"/>
        </w:rPr>
        <w:t>،</w:t>
      </w:r>
      <w:r w:rsidRPr="00A73869">
        <w:rPr>
          <w:rFonts w:ascii="Sakkal Majalla" w:eastAsia="Calibri" w:hAnsi="Sakkal Majalla" w:cs="Sakkal Majalla"/>
          <w:sz w:val="28"/>
          <w:szCs w:val="28"/>
          <w:rtl/>
          <w:lang w:bidi="ar-AE"/>
        </w:rPr>
        <w:t xml:space="preserve"> وفي حال </w:t>
      </w:r>
      <w:r w:rsidRPr="00A73869">
        <w:rPr>
          <w:rFonts w:ascii="Sakkal Majalla" w:eastAsia="Calibri" w:hAnsi="Sakkal Majalla" w:cs="Sakkal Majalla" w:hint="cs"/>
          <w:sz w:val="28"/>
          <w:szCs w:val="28"/>
          <w:rtl/>
          <w:lang w:bidi="ar-AE"/>
        </w:rPr>
        <w:t>منحه</w:t>
      </w:r>
      <w:r w:rsidRPr="00A73869">
        <w:rPr>
          <w:rFonts w:ascii="Sakkal Majalla" w:eastAsia="Calibri" w:hAnsi="Sakkal Majalla" w:cs="Sakkal Majalla"/>
          <w:sz w:val="28"/>
          <w:szCs w:val="28"/>
          <w:rtl/>
          <w:lang w:bidi="ar-AE"/>
        </w:rPr>
        <w:t xml:space="preserve"> السكن وإحدى الخدمات التالية (المواصلات أو الإعاشة) من قبل أي</w:t>
      </w:r>
      <w:r w:rsidRPr="00A73869">
        <w:rPr>
          <w:rFonts w:ascii="Sakkal Majalla" w:eastAsia="Calibri" w:hAnsi="Sakkal Majalla" w:cs="Sakkal Majalla" w:hint="cs"/>
          <w:sz w:val="28"/>
          <w:szCs w:val="28"/>
          <w:rtl/>
          <w:lang w:bidi="ar-AE"/>
        </w:rPr>
        <w:t xml:space="preserve"> </w:t>
      </w:r>
      <w:r w:rsidRPr="00A73869">
        <w:rPr>
          <w:rFonts w:ascii="Sakkal Majalla" w:eastAsia="Calibri" w:hAnsi="Sakkal Majalla" w:cs="Sakkal Majalla"/>
          <w:sz w:val="28"/>
          <w:szCs w:val="28"/>
          <w:rtl/>
          <w:lang w:bidi="ar-AE"/>
        </w:rPr>
        <w:t xml:space="preserve">جهة فيستحق نسبة (35%) من قيمة البدل، وفي حال </w:t>
      </w:r>
      <w:r w:rsidRPr="00A73869">
        <w:rPr>
          <w:rFonts w:ascii="Sakkal Majalla" w:eastAsia="Calibri" w:hAnsi="Sakkal Majalla" w:cs="Sakkal Majalla" w:hint="cs"/>
          <w:sz w:val="28"/>
          <w:szCs w:val="28"/>
          <w:rtl/>
          <w:lang w:bidi="ar-AE"/>
        </w:rPr>
        <w:t>توفير</w:t>
      </w:r>
      <w:r w:rsidRPr="00A73869">
        <w:rPr>
          <w:rFonts w:ascii="Sakkal Majalla" w:eastAsia="Calibri" w:hAnsi="Sakkal Majalla" w:cs="Sakkal Majalla"/>
          <w:sz w:val="28"/>
          <w:szCs w:val="28"/>
          <w:rtl/>
          <w:lang w:bidi="ar-AE"/>
        </w:rPr>
        <w:t xml:space="preserve"> المواصلات أو الإعاشة أو كلاهما دون </w:t>
      </w:r>
      <w:r w:rsidRPr="00A73869">
        <w:rPr>
          <w:rFonts w:ascii="Sakkal Majalla" w:eastAsia="Calibri" w:hAnsi="Sakkal Majalla" w:cs="Sakkal Majalla" w:hint="cs"/>
          <w:sz w:val="28"/>
          <w:szCs w:val="28"/>
          <w:rtl/>
          <w:lang w:bidi="ar-AE"/>
        </w:rPr>
        <w:t>منحه</w:t>
      </w:r>
      <w:r w:rsidRPr="00A73869">
        <w:rPr>
          <w:rFonts w:ascii="Sakkal Majalla" w:eastAsia="Calibri" w:hAnsi="Sakkal Majalla" w:cs="Sakkal Majalla"/>
          <w:sz w:val="28"/>
          <w:szCs w:val="28"/>
          <w:rtl/>
          <w:lang w:bidi="ar-AE"/>
        </w:rPr>
        <w:t xml:space="preserve"> السكن فيستحق (75%) من قيمة</w:t>
      </w:r>
      <w:r w:rsidRPr="00A73869">
        <w:rPr>
          <w:rFonts w:ascii="Sakkal Majalla" w:eastAsia="Calibri" w:hAnsi="Sakkal Majalla" w:cs="Sakkal Majalla" w:hint="cs"/>
          <w:sz w:val="28"/>
          <w:szCs w:val="28"/>
          <w:rtl/>
          <w:lang w:bidi="ar-AE"/>
        </w:rPr>
        <w:t xml:space="preserve"> </w:t>
      </w:r>
      <w:r w:rsidRPr="00A73869">
        <w:rPr>
          <w:rFonts w:ascii="Sakkal Majalla" w:eastAsia="Calibri" w:hAnsi="Sakkal Majalla" w:cs="Sakkal Majalla"/>
          <w:sz w:val="28"/>
          <w:szCs w:val="28"/>
          <w:rtl/>
          <w:lang w:bidi="ar-AE"/>
        </w:rPr>
        <w:t>بدل المهام الرسمية</w:t>
      </w:r>
      <w:r w:rsidRPr="00A73869">
        <w:rPr>
          <w:rFonts w:ascii="Sakkal Majalla" w:eastAsia="Calibri" w:hAnsi="Sakkal Majalla" w:cs="Sakkal Majalla" w:hint="cs"/>
          <w:sz w:val="28"/>
          <w:szCs w:val="28"/>
          <w:rtl/>
          <w:lang w:bidi="ar-AE"/>
        </w:rPr>
        <w:t>.</w:t>
      </w:r>
      <w:r w:rsidRPr="00A73869">
        <w:rPr>
          <w:rFonts w:ascii="Sakkal Majalla" w:eastAsia="Calibri" w:hAnsi="Sakkal Majalla" w:cs="Sakkal Majalla"/>
          <w:sz w:val="28"/>
          <w:szCs w:val="28"/>
          <w:rtl/>
          <w:lang w:bidi="ar-AE"/>
        </w:rPr>
        <w:t xml:space="preserve"> </w:t>
      </w:r>
    </w:p>
    <w:p w14:paraId="6F6649E7" w14:textId="77777777" w:rsidR="00804F65" w:rsidRPr="00A73869" w:rsidRDefault="00804F65">
      <w:pPr>
        <w:pStyle w:val="ListParagraph"/>
        <w:numPr>
          <w:ilvl w:val="0"/>
          <w:numId w:val="68"/>
        </w:numPr>
        <w:tabs>
          <w:tab w:val="right" w:pos="-111"/>
        </w:tabs>
        <w:spacing w:line="276" w:lineRule="auto"/>
        <w:ind w:left="340"/>
        <w:contextualSpacing w:val="0"/>
        <w:jc w:val="lowKashida"/>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تتحمل ال</w:t>
      </w:r>
      <w:r w:rsidRPr="00A73869">
        <w:rPr>
          <w:rFonts w:ascii="Sakkal Majalla" w:eastAsia="Calibri" w:hAnsi="Sakkal Majalla" w:cs="Sakkal Majalla" w:hint="cs"/>
          <w:sz w:val="28"/>
          <w:szCs w:val="28"/>
          <w:rtl/>
          <w:lang w:bidi="ar-AE"/>
        </w:rPr>
        <w:t xml:space="preserve">هيئة </w:t>
      </w:r>
      <w:r w:rsidRPr="00A73869">
        <w:rPr>
          <w:rFonts w:ascii="Sakkal Majalla" w:eastAsia="Calibri" w:hAnsi="Sakkal Majalla" w:cs="Sakkal Majalla"/>
          <w:sz w:val="28"/>
          <w:szCs w:val="28"/>
          <w:rtl/>
          <w:lang w:bidi="ar-AE"/>
        </w:rPr>
        <w:t>رسوم الاشتراك في المؤتمرات والندوات والدورات ورسوم الترجمة خارج الدولة</w:t>
      </w:r>
      <w:r w:rsidRPr="00A73869">
        <w:rPr>
          <w:rFonts w:ascii="Sakkal Majalla" w:eastAsia="Calibri" w:hAnsi="Sakkal Majalla" w:cs="Sakkal Majalla" w:hint="cs"/>
          <w:sz w:val="28"/>
          <w:szCs w:val="28"/>
          <w:rtl/>
          <w:lang w:bidi="ar-AE"/>
        </w:rPr>
        <w:t>.</w:t>
      </w:r>
    </w:p>
    <w:p w14:paraId="422E28AA" w14:textId="77777777" w:rsidR="00804F65" w:rsidRPr="00A73869" w:rsidRDefault="00804F65">
      <w:pPr>
        <w:pStyle w:val="ListParagraph"/>
        <w:numPr>
          <w:ilvl w:val="0"/>
          <w:numId w:val="68"/>
        </w:numPr>
        <w:tabs>
          <w:tab w:val="right" w:pos="-111"/>
        </w:tabs>
        <w:spacing w:line="276" w:lineRule="auto"/>
        <w:ind w:left="340"/>
        <w:contextualSpacing w:val="0"/>
        <w:jc w:val="lowKashida"/>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تتحمل ال</w:t>
      </w:r>
      <w:r w:rsidRPr="00A73869">
        <w:rPr>
          <w:rFonts w:ascii="Sakkal Majalla" w:eastAsia="Calibri" w:hAnsi="Sakkal Majalla" w:cs="Sakkal Majalla" w:hint="cs"/>
          <w:sz w:val="28"/>
          <w:szCs w:val="28"/>
          <w:rtl/>
          <w:lang w:bidi="ar-AE"/>
        </w:rPr>
        <w:t>هيئة</w:t>
      </w:r>
      <w:r w:rsidRPr="00A73869">
        <w:rPr>
          <w:rFonts w:ascii="Sakkal Majalla" w:eastAsia="Calibri" w:hAnsi="Sakkal Majalla" w:cs="Sakkal Majalla"/>
          <w:sz w:val="28"/>
          <w:szCs w:val="28"/>
          <w:rtl/>
          <w:lang w:bidi="ar-AE"/>
        </w:rPr>
        <w:t xml:space="preserve"> تكاليف استخراج التأشيرات ونفقات العلاج والأدوية وبحسب أنظمة البلد الموفد</w:t>
      </w:r>
      <w:r w:rsidRPr="00A73869">
        <w:rPr>
          <w:rFonts w:ascii="Sakkal Majalla" w:eastAsia="Calibri" w:hAnsi="Sakkal Majalla" w:cs="Sakkal Majalla" w:hint="cs"/>
          <w:sz w:val="28"/>
          <w:szCs w:val="28"/>
          <w:rtl/>
          <w:lang w:bidi="ar-AE"/>
        </w:rPr>
        <w:t xml:space="preserve"> إليها.</w:t>
      </w:r>
    </w:p>
    <w:p w14:paraId="7FDAE46F" w14:textId="77777777" w:rsidR="00804F65" w:rsidRPr="00A73869" w:rsidRDefault="00804F65">
      <w:pPr>
        <w:pStyle w:val="ListParagraph"/>
        <w:numPr>
          <w:ilvl w:val="0"/>
          <w:numId w:val="68"/>
        </w:numPr>
        <w:tabs>
          <w:tab w:val="right" w:pos="-111"/>
        </w:tabs>
        <w:spacing w:line="276" w:lineRule="auto"/>
        <w:ind w:left="340"/>
        <w:contextualSpacing w:val="0"/>
        <w:jc w:val="lowKashida"/>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 xml:space="preserve">إذا أوفد </w:t>
      </w:r>
      <w:r w:rsidRPr="00A73869">
        <w:rPr>
          <w:rFonts w:ascii="Sakkal Majalla" w:eastAsia="Calibri" w:hAnsi="Sakkal Majalla" w:cs="Sakkal Majalla" w:hint="cs"/>
          <w:sz w:val="28"/>
          <w:szCs w:val="28"/>
          <w:rtl/>
          <w:lang w:bidi="ar-AE"/>
        </w:rPr>
        <w:t>ال</w:t>
      </w:r>
      <w:r w:rsidRPr="00A73869">
        <w:rPr>
          <w:rFonts w:ascii="Sakkal Majalla" w:eastAsia="Calibri" w:hAnsi="Sakkal Majalla" w:cs="Sakkal Majalla"/>
          <w:sz w:val="28"/>
          <w:szCs w:val="28"/>
          <w:rtl/>
          <w:lang w:bidi="ar-AE"/>
        </w:rPr>
        <w:t>منتسب</w:t>
      </w:r>
      <w:r w:rsidRPr="00A73869">
        <w:rPr>
          <w:rFonts w:ascii="Sakkal Majalla" w:eastAsia="Calibri" w:hAnsi="Sakkal Majalla" w:cs="Sakkal Majalla" w:hint="cs"/>
          <w:sz w:val="28"/>
          <w:szCs w:val="28"/>
          <w:rtl/>
          <w:lang w:bidi="ar-AE"/>
        </w:rPr>
        <w:t xml:space="preserve"> </w:t>
      </w:r>
      <w:r w:rsidRPr="00A73869">
        <w:rPr>
          <w:rFonts w:ascii="Sakkal Majalla" w:eastAsia="Calibri" w:hAnsi="Sakkal Majalla" w:cs="Sakkal Majalla"/>
          <w:sz w:val="28"/>
          <w:szCs w:val="28"/>
          <w:rtl/>
          <w:lang w:bidi="ar-AE"/>
        </w:rPr>
        <w:t>في مهمة رسمية وتم</w:t>
      </w:r>
      <w:r w:rsidRPr="00A73869">
        <w:rPr>
          <w:rFonts w:ascii="Sakkal Majalla" w:eastAsia="Calibri" w:hAnsi="Sakkal Majalla" w:cs="Sakkal Majalla" w:hint="cs"/>
          <w:sz w:val="28"/>
          <w:szCs w:val="28"/>
          <w:rtl/>
          <w:lang w:bidi="ar-AE"/>
        </w:rPr>
        <w:t>ت ترقيته</w:t>
      </w:r>
      <w:r w:rsidRPr="00A73869">
        <w:rPr>
          <w:rFonts w:ascii="Sakkal Majalla" w:eastAsia="Calibri" w:hAnsi="Sakkal Majalla" w:cs="Sakkal Majalla"/>
          <w:sz w:val="28"/>
          <w:szCs w:val="28"/>
          <w:rtl/>
          <w:lang w:bidi="ar-AE"/>
        </w:rPr>
        <w:t xml:space="preserve"> بعد انتهاء المهمة أو خلالها بأثر رجعي فيمنح بدل</w:t>
      </w:r>
      <w:r w:rsidRPr="00A73869">
        <w:rPr>
          <w:rFonts w:ascii="Sakkal Majalla" w:eastAsia="Calibri" w:hAnsi="Sakkal Majalla" w:cs="Sakkal Majalla" w:hint="cs"/>
          <w:sz w:val="28"/>
          <w:szCs w:val="28"/>
          <w:rtl/>
          <w:lang w:bidi="ar-AE"/>
        </w:rPr>
        <w:t xml:space="preserve"> </w:t>
      </w:r>
      <w:r w:rsidRPr="00A73869">
        <w:rPr>
          <w:rFonts w:ascii="Sakkal Majalla" w:eastAsia="Calibri" w:hAnsi="Sakkal Majalla" w:cs="Sakkal Majalla"/>
          <w:sz w:val="28"/>
          <w:szCs w:val="28"/>
          <w:rtl/>
          <w:lang w:bidi="ar-AE"/>
        </w:rPr>
        <w:t>المهمة الرسمية وتذاكر السفر المقررة لرتبته عند الإيفاد</w:t>
      </w:r>
      <w:r w:rsidRPr="00A73869">
        <w:rPr>
          <w:rFonts w:ascii="Sakkal Majalla" w:eastAsia="Calibri" w:hAnsi="Sakkal Majalla" w:cs="Sakkal Majalla" w:hint="cs"/>
          <w:sz w:val="28"/>
          <w:szCs w:val="28"/>
          <w:rtl/>
          <w:lang w:bidi="ar-AE"/>
        </w:rPr>
        <w:t>.</w:t>
      </w:r>
      <w:r w:rsidRPr="00A73869">
        <w:rPr>
          <w:rFonts w:ascii="Sakkal Majalla" w:eastAsia="Calibri" w:hAnsi="Sakkal Majalla" w:cs="Sakkal Majalla"/>
          <w:sz w:val="28"/>
          <w:szCs w:val="28"/>
          <w:rtl/>
          <w:lang w:bidi="ar-AE"/>
        </w:rPr>
        <w:t xml:space="preserve"> </w:t>
      </w:r>
    </w:p>
    <w:p w14:paraId="0B7A7EFF" w14:textId="77777777" w:rsidR="00804F65" w:rsidRPr="00A73869" w:rsidRDefault="00804F65">
      <w:pPr>
        <w:pStyle w:val="ListParagraph"/>
        <w:numPr>
          <w:ilvl w:val="0"/>
          <w:numId w:val="68"/>
        </w:numPr>
        <w:tabs>
          <w:tab w:val="right" w:pos="-111"/>
        </w:tabs>
        <w:spacing w:line="276" w:lineRule="auto"/>
        <w:ind w:left="340"/>
        <w:contextualSpacing w:val="0"/>
        <w:jc w:val="lowKashida"/>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إذا</w:t>
      </w:r>
      <w:r w:rsidRPr="00A73869">
        <w:rPr>
          <w:rFonts w:ascii="Sakkal Majalla" w:eastAsia="Calibri" w:hAnsi="Sakkal Majalla" w:cs="Sakkal Majalla" w:hint="cs"/>
          <w:sz w:val="28"/>
          <w:szCs w:val="28"/>
          <w:rtl/>
          <w:lang w:bidi="ar-AE"/>
        </w:rPr>
        <w:t xml:space="preserve"> </w:t>
      </w:r>
      <w:r w:rsidRPr="00A73869">
        <w:rPr>
          <w:rFonts w:ascii="Sakkal Majalla" w:eastAsia="Calibri" w:hAnsi="Sakkal Majalla" w:cs="Sakkal Majalla"/>
          <w:sz w:val="28"/>
          <w:szCs w:val="28"/>
          <w:rtl/>
          <w:lang w:bidi="ar-AE"/>
        </w:rPr>
        <w:t xml:space="preserve">تم تمديد مدة المهمة الرسمية وتجاوزت المدة </w:t>
      </w:r>
      <w:r w:rsidRPr="00A73869">
        <w:rPr>
          <w:rFonts w:ascii="Sakkal Majalla" w:eastAsia="Calibri" w:hAnsi="Sakkal Majalla" w:cs="Sakkal Majalla" w:hint="cs"/>
          <w:sz w:val="28"/>
          <w:szCs w:val="28"/>
          <w:rtl/>
          <w:lang w:bidi="ar-AE"/>
        </w:rPr>
        <w:t>(30)</w:t>
      </w:r>
      <w:r w:rsidRPr="00A73869">
        <w:rPr>
          <w:rFonts w:ascii="Sakkal Majalla" w:eastAsia="Calibri" w:hAnsi="Sakkal Majalla" w:cs="Sakkal Majalla"/>
          <w:sz w:val="28"/>
          <w:szCs w:val="28"/>
          <w:rtl/>
          <w:lang w:bidi="ar-AE"/>
        </w:rPr>
        <w:t xml:space="preserve"> يوما</w:t>
      </w:r>
      <w:r w:rsidRPr="00A73869">
        <w:rPr>
          <w:rFonts w:ascii="Sakkal Majalla" w:eastAsia="Calibri" w:hAnsi="Sakkal Majalla" w:cs="Sakkal Majalla" w:hint="cs"/>
          <w:sz w:val="28"/>
          <w:szCs w:val="28"/>
          <w:rtl/>
          <w:lang w:bidi="ar-AE"/>
        </w:rPr>
        <w:t>ً</w:t>
      </w:r>
      <w:r w:rsidRPr="00A73869">
        <w:rPr>
          <w:rFonts w:ascii="Sakkal Majalla" w:eastAsia="Calibri" w:hAnsi="Sakkal Majalla" w:cs="Sakkal Majalla"/>
          <w:sz w:val="28"/>
          <w:szCs w:val="28"/>
          <w:rtl/>
          <w:lang w:bidi="ar-AE"/>
        </w:rPr>
        <w:t xml:space="preserve">، يوقف بدل المهمة الرسمية عن </w:t>
      </w:r>
      <w:r w:rsidRPr="00A73869">
        <w:rPr>
          <w:rFonts w:ascii="Sakkal Majalla" w:eastAsia="Calibri" w:hAnsi="Sakkal Majalla" w:cs="Sakkal Majalla" w:hint="cs"/>
          <w:sz w:val="28"/>
          <w:szCs w:val="28"/>
          <w:rtl/>
          <w:lang w:bidi="ar-AE"/>
        </w:rPr>
        <w:t>ال</w:t>
      </w:r>
      <w:r w:rsidRPr="00A73869">
        <w:rPr>
          <w:rFonts w:ascii="Sakkal Majalla" w:eastAsia="Calibri" w:hAnsi="Sakkal Majalla" w:cs="Sakkal Majalla"/>
          <w:sz w:val="28"/>
          <w:szCs w:val="28"/>
          <w:rtl/>
          <w:lang w:bidi="ar-AE"/>
        </w:rPr>
        <w:t>منتسب</w:t>
      </w:r>
      <w:r w:rsidRPr="00A73869">
        <w:rPr>
          <w:rFonts w:ascii="Sakkal Majalla" w:eastAsia="Calibri" w:hAnsi="Sakkal Majalla" w:cs="Sakkal Majalla" w:hint="cs"/>
          <w:sz w:val="28"/>
          <w:szCs w:val="28"/>
          <w:rtl/>
          <w:lang w:bidi="ar-AE"/>
        </w:rPr>
        <w:t xml:space="preserve"> </w:t>
      </w:r>
      <w:r w:rsidRPr="00A73869">
        <w:rPr>
          <w:rFonts w:ascii="Sakkal Majalla" w:eastAsia="Calibri" w:hAnsi="Sakkal Majalla" w:cs="Sakkal Majalla"/>
          <w:sz w:val="28"/>
          <w:szCs w:val="28"/>
          <w:rtl/>
          <w:lang w:bidi="ar-AE"/>
        </w:rPr>
        <w:t>وتطبق في شأنه أحكام المادة</w:t>
      </w:r>
      <w:r w:rsidRPr="00A73869">
        <w:rPr>
          <w:rFonts w:ascii="Sakkal Majalla" w:eastAsia="Calibri" w:hAnsi="Sakkal Majalla" w:cs="Sakkal Majalla" w:hint="cs"/>
          <w:sz w:val="28"/>
          <w:szCs w:val="28"/>
          <w:rtl/>
          <w:lang w:bidi="ar-AE"/>
        </w:rPr>
        <w:t xml:space="preserve"> الخاصة ببدل المهمة الرسمية الطويلة الواردة في هذا القرار </w:t>
      </w:r>
      <w:r w:rsidRPr="00A73869">
        <w:rPr>
          <w:rFonts w:ascii="Sakkal Majalla" w:eastAsia="Calibri" w:hAnsi="Sakkal Majalla" w:cs="Sakkal Majalla"/>
          <w:sz w:val="28"/>
          <w:szCs w:val="28"/>
          <w:rtl/>
          <w:lang w:bidi="ar-AE"/>
        </w:rPr>
        <w:t>وذلك عن المدة الزائدة</w:t>
      </w:r>
      <w:r w:rsidRPr="00A73869">
        <w:rPr>
          <w:rFonts w:ascii="Sakkal Majalla" w:eastAsia="Calibri" w:hAnsi="Sakkal Majalla" w:cs="Sakkal Majalla" w:hint="cs"/>
          <w:sz w:val="28"/>
          <w:szCs w:val="28"/>
          <w:rtl/>
          <w:lang w:bidi="ar-AE"/>
        </w:rPr>
        <w:t>.</w:t>
      </w:r>
    </w:p>
    <w:p w14:paraId="7566BC19" w14:textId="77777777" w:rsidR="00804F65" w:rsidRPr="00A73869" w:rsidRDefault="00804F65">
      <w:pPr>
        <w:pStyle w:val="ListParagraph"/>
        <w:numPr>
          <w:ilvl w:val="0"/>
          <w:numId w:val="68"/>
        </w:numPr>
        <w:tabs>
          <w:tab w:val="right" w:pos="-111"/>
        </w:tabs>
        <w:spacing w:line="276" w:lineRule="auto"/>
        <w:ind w:left="340"/>
        <w:contextualSpacing w:val="0"/>
        <w:jc w:val="lowKashida"/>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يجوز صرف تذكرة سفر واحد</w:t>
      </w:r>
      <w:r w:rsidRPr="00A73869">
        <w:rPr>
          <w:rFonts w:ascii="Sakkal Majalla" w:eastAsia="Calibri" w:hAnsi="Sakkal Majalla" w:cs="Sakkal Majalla" w:hint="cs"/>
          <w:sz w:val="28"/>
          <w:szCs w:val="28"/>
          <w:rtl/>
          <w:lang w:bidi="ar-AE"/>
        </w:rPr>
        <w:t>ة</w:t>
      </w:r>
      <w:r w:rsidRPr="00A73869">
        <w:rPr>
          <w:rFonts w:ascii="Sakkal Majalla" w:eastAsia="Calibri" w:hAnsi="Sakkal Majalla" w:cs="Sakkal Majalla"/>
          <w:sz w:val="28"/>
          <w:szCs w:val="28"/>
          <w:rtl/>
          <w:lang w:bidi="ar-AE"/>
        </w:rPr>
        <w:t xml:space="preserve"> لأحد أفراد</w:t>
      </w:r>
      <w:r w:rsidRPr="00A73869">
        <w:rPr>
          <w:rFonts w:ascii="Sakkal Majalla" w:eastAsia="Calibri" w:hAnsi="Sakkal Majalla" w:cs="Sakkal Majalla" w:hint="cs"/>
          <w:sz w:val="28"/>
          <w:szCs w:val="28"/>
          <w:rtl/>
          <w:lang w:bidi="ar-AE"/>
        </w:rPr>
        <w:t xml:space="preserve"> أسرة ال</w:t>
      </w:r>
      <w:r w:rsidRPr="00A73869">
        <w:rPr>
          <w:rFonts w:ascii="Sakkal Majalla" w:eastAsia="Calibri" w:hAnsi="Sakkal Majalla" w:cs="Sakkal Majalla"/>
          <w:sz w:val="28"/>
          <w:szCs w:val="28"/>
          <w:rtl/>
          <w:lang w:bidi="ar-AE"/>
        </w:rPr>
        <w:t>منتسبة المواطنة لمرافقتها أثناء إيفادها في مهمة</w:t>
      </w:r>
      <w:r w:rsidRPr="00A73869">
        <w:rPr>
          <w:rFonts w:ascii="Sakkal Majalla" w:eastAsia="Calibri" w:hAnsi="Sakkal Majalla" w:cs="Sakkal Majalla" w:hint="cs"/>
          <w:sz w:val="28"/>
          <w:szCs w:val="28"/>
          <w:rtl/>
          <w:lang w:bidi="ar-AE"/>
        </w:rPr>
        <w:t xml:space="preserve"> </w:t>
      </w:r>
      <w:r w:rsidRPr="00A73869">
        <w:rPr>
          <w:rFonts w:ascii="Sakkal Majalla" w:eastAsia="Calibri" w:hAnsi="Sakkal Majalla" w:cs="Sakkal Majalla"/>
          <w:sz w:val="28"/>
          <w:szCs w:val="28"/>
          <w:rtl/>
          <w:lang w:bidi="ar-AE"/>
        </w:rPr>
        <w:t xml:space="preserve">رسمية خارج الدولة، وذلك بنفس درجة السفر المقررة </w:t>
      </w:r>
      <w:r w:rsidRPr="00A73869">
        <w:rPr>
          <w:rFonts w:ascii="Sakkal Majalla" w:eastAsia="Calibri" w:hAnsi="Sakkal Majalla" w:cs="Sakkal Majalla" w:hint="cs"/>
          <w:sz w:val="28"/>
          <w:szCs w:val="28"/>
          <w:rtl/>
          <w:lang w:bidi="ar-AE"/>
        </w:rPr>
        <w:t>ل</w:t>
      </w:r>
      <w:r w:rsidRPr="00A73869">
        <w:rPr>
          <w:rFonts w:ascii="Sakkal Majalla" w:eastAsia="Calibri" w:hAnsi="Sakkal Majalla" w:cs="Sakkal Majalla"/>
          <w:sz w:val="28"/>
          <w:szCs w:val="28"/>
          <w:rtl/>
          <w:lang w:bidi="ar-AE"/>
        </w:rPr>
        <w:t>لمنتسبة الموفدة</w:t>
      </w:r>
      <w:r w:rsidRPr="00A73869">
        <w:rPr>
          <w:rFonts w:ascii="Sakkal Majalla" w:eastAsia="Calibri" w:hAnsi="Sakkal Majalla" w:cs="Sakkal Majalla" w:hint="cs"/>
          <w:sz w:val="28"/>
          <w:szCs w:val="28"/>
          <w:rtl/>
          <w:lang w:bidi="ar-AE"/>
        </w:rPr>
        <w:t>.</w:t>
      </w:r>
      <w:r w:rsidRPr="00A73869">
        <w:rPr>
          <w:rFonts w:ascii="Sakkal Majalla" w:eastAsia="Calibri" w:hAnsi="Sakkal Majalla" w:cs="Sakkal Majalla"/>
          <w:sz w:val="28"/>
          <w:szCs w:val="28"/>
          <w:rtl/>
          <w:lang w:bidi="ar-AE"/>
        </w:rPr>
        <w:t xml:space="preserve"> </w:t>
      </w:r>
    </w:p>
    <w:p w14:paraId="014B0585" w14:textId="77777777" w:rsidR="00804F65" w:rsidRPr="00A73869" w:rsidRDefault="00804F65" w:rsidP="00804F65">
      <w:pPr>
        <w:pStyle w:val="ListParagraph"/>
        <w:tabs>
          <w:tab w:val="right" w:pos="-111"/>
        </w:tabs>
        <w:spacing w:line="276" w:lineRule="auto"/>
        <w:ind w:left="340"/>
        <w:jc w:val="lowKashida"/>
        <w:rPr>
          <w:rFonts w:ascii="Sakkal Majalla" w:eastAsia="Calibri" w:hAnsi="Sakkal Majalla" w:cs="Sakkal Majalla"/>
          <w:sz w:val="28"/>
          <w:szCs w:val="28"/>
          <w:rtl/>
          <w:lang w:bidi="ar-AE"/>
        </w:rPr>
      </w:pPr>
    </w:p>
    <w:p w14:paraId="361F6B4D" w14:textId="77777777" w:rsidR="00804F65" w:rsidRPr="00A73869" w:rsidRDefault="00804F65" w:rsidP="00804F65">
      <w:pPr>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b/>
          <w:bCs/>
          <w:sz w:val="28"/>
          <w:szCs w:val="28"/>
          <w:rtl/>
          <w:lang w:bidi="ar-AE"/>
        </w:rPr>
        <w:t>بدل المهمة الرسمية الطويلة</w:t>
      </w:r>
    </w:p>
    <w:p w14:paraId="6E643459" w14:textId="77777777" w:rsidR="00804F65" w:rsidRPr="00A73869" w:rsidRDefault="00804F65" w:rsidP="00804F65">
      <w:pPr>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b/>
          <w:bCs/>
          <w:sz w:val="28"/>
          <w:szCs w:val="28"/>
          <w:rtl/>
          <w:lang w:bidi="ar-AE"/>
        </w:rPr>
        <w:t xml:space="preserve">المادة </w:t>
      </w:r>
      <w:r w:rsidRPr="00A73869">
        <w:rPr>
          <w:rFonts w:ascii="Sakkal Majalla" w:eastAsia="Calibri" w:hAnsi="Sakkal Majalla" w:cs="Sakkal Majalla" w:hint="cs"/>
          <w:b/>
          <w:bCs/>
          <w:sz w:val="28"/>
          <w:szCs w:val="28"/>
          <w:rtl/>
          <w:lang w:bidi="ar-AE"/>
        </w:rPr>
        <w:t>(44</w:t>
      </w:r>
      <w:r w:rsidRPr="00A73869">
        <w:rPr>
          <w:rFonts w:ascii="Sakkal Majalla" w:eastAsia="Calibri" w:hAnsi="Sakkal Majalla" w:cs="Sakkal Majalla"/>
          <w:b/>
          <w:bCs/>
          <w:sz w:val="28"/>
          <w:szCs w:val="28"/>
          <w:rtl/>
          <w:lang w:bidi="ar-AE"/>
        </w:rPr>
        <w:t>)</w:t>
      </w:r>
    </w:p>
    <w:p w14:paraId="15393BA9" w14:textId="77777777" w:rsidR="00804F65" w:rsidRPr="00A73869" w:rsidRDefault="00804F65">
      <w:pPr>
        <w:pStyle w:val="ListParagraph"/>
        <w:numPr>
          <w:ilvl w:val="2"/>
          <w:numId w:val="76"/>
        </w:numPr>
        <w:ind w:left="340"/>
        <w:contextualSpacing w:val="0"/>
        <w:jc w:val="lowKashida"/>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إذا زادت</w:t>
      </w:r>
      <w:r w:rsidRPr="00A73869">
        <w:rPr>
          <w:rFonts w:ascii="Sakkal Majalla" w:eastAsia="Calibri" w:hAnsi="Sakkal Majalla" w:cs="Sakkal Majalla"/>
          <w:sz w:val="28"/>
          <w:szCs w:val="28"/>
          <w:rtl/>
          <w:lang w:bidi="ar-AE"/>
        </w:rPr>
        <w:t xml:space="preserve"> المدة المق</w:t>
      </w:r>
      <w:r w:rsidRPr="00A73869">
        <w:rPr>
          <w:rFonts w:ascii="Sakkal Majalla" w:eastAsia="Calibri" w:hAnsi="Sakkal Majalla" w:cs="Sakkal Majalla" w:hint="cs"/>
          <w:sz w:val="28"/>
          <w:szCs w:val="28"/>
          <w:rtl/>
          <w:lang w:bidi="ar-AE"/>
        </w:rPr>
        <w:t>ر</w:t>
      </w:r>
      <w:r w:rsidRPr="00A73869">
        <w:rPr>
          <w:rFonts w:ascii="Sakkal Majalla" w:eastAsia="Calibri" w:hAnsi="Sakkal Majalla" w:cs="Sakkal Majalla"/>
          <w:sz w:val="28"/>
          <w:szCs w:val="28"/>
          <w:rtl/>
          <w:lang w:bidi="ar-AE"/>
        </w:rPr>
        <w:t>رة سلفا</w:t>
      </w:r>
      <w:r w:rsidRPr="00A73869">
        <w:rPr>
          <w:rFonts w:ascii="Sakkal Majalla" w:eastAsia="Calibri" w:hAnsi="Sakkal Majalla" w:cs="Sakkal Majalla" w:hint="cs"/>
          <w:sz w:val="28"/>
          <w:szCs w:val="28"/>
          <w:rtl/>
          <w:lang w:bidi="ar-AE"/>
        </w:rPr>
        <w:t>ً</w:t>
      </w:r>
      <w:r w:rsidRPr="00A73869">
        <w:rPr>
          <w:rFonts w:ascii="Sakkal Majalla" w:eastAsia="Calibri" w:hAnsi="Sakkal Majalla" w:cs="Sakkal Majalla"/>
          <w:sz w:val="28"/>
          <w:szCs w:val="28"/>
          <w:rtl/>
          <w:lang w:bidi="ar-AE"/>
        </w:rPr>
        <w:t xml:space="preserve"> للمهمة الرسمية خارج الدولة على (30) يوما</w:t>
      </w:r>
      <w:r w:rsidRPr="00A73869">
        <w:rPr>
          <w:rFonts w:ascii="Sakkal Majalla" w:eastAsia="Calibri" w:hAnsi="Sakkal Majalla" w:cs="Sakkal Majalla" w:hint="cs"/>
          <w:sz w:val="28"/>
          <w:szCs w:val="28"/>
          <w:rtl/>
          <w:lang w:bidi="ar-AE"/>
        </w:rPr>
        <w:t>ً</w:t>
      </w:r>
      <w:r w:rsidRPr="00A73869">
        <w:rPr>
          <w:rFonts w:ascii="Sakkal Majalla" w:eastAsia="Calibri" w:hAnsi="Sakkal Majalla" w:cs="Sakkal Majalla"/>
          <w:sz w:val="28"/>
          <w:szCs w:val="28"/>
          <w:rtl/>
          <w:lang w:bidi="ar-AE"/>
        </w:rPr>
        <w:t xml:space="preserve"> ي</w:t>
      </w:r>
      <w:r w:rsidRPr="00A73869">
        <w:rPr>
          <w:rFonts w:ascii="Sakkal Majalla" w:eastAsia="Calibri" w:hAnsi="Sakkal Majalla" w:cs="Sakkal Majalla" w:hint="cs"/>
          <w:sz w:val="28"/>
          <w:szCs w:val="28"/>
          <w:rtl/>
          <w:lang w:bidi="ar-AE"/>
        </w:rPr>
        <w:t>ُ</w:t>
      </w:r>
      <w:r w:rsidRPr="00A73869">
        <w:rPr>
          <w:rFonts w:ascii="Sakkal Majalla" w:eastAsia="Calibri" w:hAnsi="Sakkal Majalla" w:cs="Sakkal Majalla"/>
          <w:sz w:val="28"/>
          <w:szCs w:val="28"/>
          <w:rtl/>
          <w:lang w:bidi="ar-AE"/>
        </w:rPr>
        <w:t>عامل الموفد طوال مدة المهمة</w:t>
      </w:r>
      <w:r w:rsidRPr="00A73869">
        <w:rPr>
          <w:rFonts w:ascii="Sakkal Majalla" w:eastAsia="Calibri" w:hAnsi="Sakkal Majalla" w:cs="Sakkal Majalla" w:hint="cs"/>
          <w:sz w:val="28"/>
          <w:szCs w:val="28"/>
          <w:rtl/>
          <w:lang w:bidi="ar-AE"/>
        </w:rPr>
        <w:t xml:space="preserve"> على النحو الآتي:</w:t>
      </w:r>
      <w:r w:rsidRPr="00A73869">
        <w:rPr>
          <w:rFonts w:ascii="Sakkal Majalla" w:eastAsia="Calibri" w:hAnsi="Sakkal Majalla" w:cs="Sakkal Majalla"/>
          <w:sz w:val="28"/>
          <w:szCs w:val="28"/>
          <w:rtl/>
          <w:lang w:bidi="ar-AE"/>
        </w:rPr>
        <w:t xml:space="preserve"> </w:t>
      </w:r>
    </w:p>
    <w:p w14:paraId="4FB289A7" w14:textId="77777777" w:rsidR="00804F65" w:rsidRPr="00A73869" w:rsidRDefault="00804F65">
      <w:pPr>
        <w:pStyle w:val="ListParagraph"/>
        <w:numPr>
          <w:ilvl w:val="0"/>
          <w:numId w:val="217"/>
        </w:numPr>
        <w:spacing w:line="276" w:lineRule="auto"/>
        <w:ind w:left="623" w:hanging="283"/>
        <w:contextualSpacing w:val="0"/>
        <w:jc w:val="lowKashida"/>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ي</w:t>
      </w:r>
      <w:r w:rsidRPr="00A73869">
        <w:rPr>
          <w:rFonts w:ascii="Sakkal Majalla" w:eastAsia="Calibri" w:hAnsi="Sakkal Majalla" w:cs="Sakkal Majalla" w:hint="cs"/>
          <w:sz w:val="28"/>
          <w:szCs w:val="28"/>
          <w:rtl/>
          <w:lang w:bidi="ar-AE"/>
        </w:rPr>
        <w:t>ُ</w:t>
      </w:r>
      <w:r w:rsidRPr="00A73869">
        <w:rPr>
          <w:rFonts w:ascii="Sakkal Majalla" w:eastAsia="Calibri" w:hAnsi="Sakkal Majalla" w:cs="Sakkal Majalla"/>
          <w:sz w:val="28"/>
          <w:szCs w:val="28"/>
          <w:rtl/>
          <w:lang w:bidi="ar-AE"/>
        </w:rPr>
        <w:t>منح بدل مهمة رسمية طويلة شهريا</w:t>
      </w:r>
      <w:r w:rsidRPr="00A73869">
        <w:rPr>
          <w:rFonts w:ascii="Sakkal Majalla" w:eastAsia="Calibri" w:hAnsi="Sakkal Majalla" w:cs="Sakkal Majalla" w:hint="cs"/>
          <w:sz w:val="28"/>
          <w:szCs w:val="28"/>
          <w:rtl/>
          <w:lang w:bidi="ar-AE"/>
        </w:rPr>
        <w:t>ً</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 xml:space="preserve">بما </w:t>
      </w:r>
      <w:r w:rsidRPr="00A73869">
        <w:rPr>
          <w:rFonts w:ascii="Sakkal Majalla" w:eastAsia="Calibri" w:hAnsi="Sakkal Majalla" w:cs="Sakkal Majalla"/>
          <w:sz w:val="28"/>
          <w:szCs w:val="28"/>
          <w:rtl/>
          <w:lang w:bidi="ar-AE"/>
        </w:rPr>
        <w:t xml:space="preserve">يعادل راتبه الأساسي. </w:t>
      </w:r>
    </w:p>
    <w:p w14:paraId="0F579B8B" w14:textId="77777777" w:rsidR="00804F65" w:rsidRPr="00A73869" w:rsidRDefault="00804F65">
      <w:pPr>
        <w:pStyle w:val="ListParagraph"/>
        <w:numPr>
          <w:ilvl w:val="0"/>
          <w:numId w:val="217"/>
        </w:numPr>
        <w:spacing w:line="276" w:lineRule="auto"/>
        <w:ind w:left="623" w:hanging="283"/>
        <w:contextualSpacing w:val="0"/>
        <w:jc w:val="lowKashida"/>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يؤمن له سكن مؤثث على حساب ال</w:t>
      </w:r>
      <w:r w:rsidRPr="00A73869">
        <w:rPr>
          <w:rFonts w:ascii="Sakkal Majalla" w:eastAsia="Calibri" w:hAnsi="Sakkal Majalla" w:cs="Sakkal Majalla" w:hint="cs"/>
          <w:sz w:val="28"/>
          <w:szCs w:val="28"/>
          <w:rtl/>
          <w:lang w:bidi="ar-AE"/>
        </w:rPr>
        <w:t>هيئة</w:t>
      </w:r>
      <w:r w:rsidRPr="00A73869">
        <w:rPr>
          <w:rFonts w:ascii="Sakkal Majalla" w:eastAsia="Calibri" w:hAnsi="Sakkal Majalla" w:cs="Sakkal Majalla"/>
          <w:sz w:val="28"/>
          <w:szCs w:val="28"/>
          <w:rtl/>
          <w:lang w:bidi="ar-AE"/>
        </w:rPr>
        <w:t xml:space="preserve"> أو ي</w:t>
      </w:r>
      <w:r w:rsidRPr="00A73869">
        <w:rPr>
          <w:rFonts w:ascii="Sakkal Majalla" w:eastAsia="Calibri" w:hAnsi="Sakkal Majalla" w:cs="Sakkal Majalla" w:hint="cs"/>
          <w:sz w:val="28"/>
          <w:szCs w:val="28"/>
          <w:rtl/>
          <w:lang w:bidi="ar-AE"/>
        </w:rPr>
        <w:t>ُ</w:t>
      </w:r>
      <w:r w:rsidRPr="00A73869">
        <w:rPr>
          <w:rFonts w:ascii="Sakkal Majalla" w:eastAsia="Calibri" w:hAnsi="Sakkal Majalla" w:cs="Sakkal Majalla"/>
          <w:sz w:val="28"/>
          <w:szCs w:val="28"/>
          <w:rtl/>
          <w:lang w:bidi="ar-AE"/>
        </w:rPr>
        <w:t>منح نقدا</w:t>
      </w:r>
      <w:r w:rsidRPr="00A73869">
        <w:rPr>
          <w:rFonts w:ascii="Sakkal Majalla" w:eastAsia="Calibri" w:hAnsi="Sakkal Majalla" w:cs="Sakkal Majalla" w:hint="cs"/>
          <w:sz w:val="28"/>
          <w:szCs w:val="28"/>
          <w:rtl/>
          <w:lang w:bidi="ar-AE"/>
        </w:rPr>
        <w:t>ً</w:t>
      </w:r>
      <w:r w:rsidRPr="00A73869">
        <w:rPr>
          <w:rFonts w:ascii="Sakkal Majalla" w:eastAsia="Calibri" w:hAnsi="Sakkal Majalla" w:cs="Sakkal Majalla"/>
          <w:sz w:val="28"/>
          <w:szCs w:val="28"/>
          <w:rtl/>
          <w:lang w:bidi="ar-AE"/>
        </w:rPr>
        <w:t xml:space="preserve"> بدل تكلفة سكن وفقا</w:t>
      </w:r>
      <w:r w:rsidRPr="00A73869">
        <w:rPr>
          <w:rFonts w:ascii="Sakkal Majalla" w:eastAsia="Calibri" w:hAnsi="Sakkal Majalla" w:cs="Sakkal Majalla" w:hint="cs"/>
          <w:sz w:val="28"/>
          <w:szCs w:val="28"/>
          <w:rtl/>
          <w:lang w:bidi="ar-AE"/>
        </w:rPr>
        <w:t>ً</w:t>
      </w:r>
      <w:r w:rsidRPr="00A73869">
        <w:rPr>
          <w:rFonts w:ascii="Sakkal Majalla" w:eastAsia="Calibri" w:hAnsi="Sakkal Majalla" w:cs="Sakkal Majalla"/>
          <w:sz w:val="28"/>
          <w:szCs w:val="28"/>
          <w:rtl/>
          <w:lang w:bidi="ar-AE"/>
        </w:rPr>
        <w:t xml:space="preserve"> لما ي</w:t>
      </w:r>
      <w:r w:rsidRPr="00A73869">
        <w:rPr>
          <w:rFonts w:ascii="Sakkal Majalla" w:eastAsia="Calibri" w:hAnsi="Sakkal Majalla" w:cs="Sakkal Majalla" w:hint="cs"/>
          <w:sz w:val="28"/>
          <w:szCs w:val="28"/>
          <w:rtl/>
          <w:lang w:bidi="ar-AE"/>
        </w:rPr>
        <w:t>ُ</w:t>
      </w:r>
      <w:r w:rsidRPr="00A73869">
        <w:rPr>
          <w:rFonts w:ascii="Sakkal Majalla" w:eastAsia="Calibri" w:hAnsi="Sakkal Majalla" w:cs="Sakkal Majalla"/>
          <w:sz w:val="28"/>
          <w:szCs w:val="28"/>
          <w:rtl/>
          <w:lang w:bidi="ar-AE"/>
        </w:rPr>
        <w:t>منح للموفدين</w:t>
      </w:r>
      <w:r w:rsidRPr="00A73869">
        <w:rPr>
          <w:rFonts w:ascii="Sakkal Majalla" w:eastAsia="Calibri" w:hAnsi="Sakkal Majalla" w:cs="Sakkal Majalla" w:hint="cs"/>
          <w:sz w:val="28"/>
          <w:szCs w:val="28"/>
          <w:rtl/>
          <w:lang w:bidi="ar-AE"/>
        </w:rPr>
        <w:t xml:space="preserve"> </w:t>
      </w:r>
      <w:r w:rsidRPr="00A73869">
        <w:rPr>
          <w:rFonts w:ascii="Sakkal Majalla" w:eastAsia="Calibri" w:hAnsi="Sakkal Majalla" w:cs="Sakkal Majalla"/>
          <w:sz w:val="28"/>
          <w:szCs w:val="28"/>
          <w:rtl/>
          <w:lang w:bidi="ar-AE"/>
        </w:rPr>
        <w:t>في دورات خارجية</w:t>
      </w:r>
      <w:r w:rsidRPr="00A73869">
        <w:rPr>
          <w:rFonts w:ascii="Sakkal Majalla" w:eastAsia="Calibri" w:hAnsi="Sakkal Majalla" w:cs="Sakkal Majalla" w:hint="cs"/>
          <w:sz w:val="28"/>
          <w:szCs w:val="28"/>
          <w:rtl/>
          <w:lang w:bidi="ar-AE"/>
        </w:rPr>
        <w:t>.</w:t>
      </w:r>
    </w:p>
    <w:p w14:paraId="2EF6EF1A" w14:textId="77777777" w:rsidR="00804F65" w:rsidRPr="00A73869" w:rsidRDefault="00804F65">
      <w:pPr>
        <w:pStyle w:val="ListParagraph"/>
        <w:numPr>
          <w:ilvl w:val="0"/>
          <w:numId w:val="217"/>
        </w:numPr>
        <w:spacing w:line="276" w:lineRule="auto"/>
        <w:ind w:left="623" w:hanging="283"/>
        <w:contextualSpacing w:val="0"/>
        <w:jc w:val="lowKashida"/>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lastRenderedPageBreak/>
        <w:t>يستحق الموفد تذاكر سفر بالدرجة الأولى إذا كان من شاغلي مناصب (قائد عام، نائب قائد عام، مدير عام</w:t>
      </w:r>
      <w:r w:rsidRPr="00A73869">
        <w:rPr>
          <w:rFonts w:ascii="Sakkal Majalla" w:eastAsia="Calibri" w:hAnsi="Sakkal Majalla" w:cs="Sakkal Majalla" w:hint="cs"/>
          <w:sz w:val="28"/>
          <w:szCs w:val="28"/>
          <w:rtl/>
          <w:lang w:bidi="ar-AE"/>
        </w:rPr>
        <w:t>، نائب مدير عام) أو رتبة</w:t>
      </w:r>
      <w:r w:rsidRPr="00A73869">
        <w:rPr>
          <w:rFonts w:ascii="Sakkal Majalla" w:eastAsia="Calibri" w:hAnsi="Sakkal Majalla" w:cs="Sakkal Majalla"/>
          <w:sz w:val="28"/>
          <w:szCs w:val="28"/>
          <w:rtl/>
          <w:lang w:bidi="ar-AE"/>
        </w:rPr>
        <w:t xml:space="preserve"> لواء فأعلى، ودرجة رجال الأعمال للموفد برتبة مقدم وحتى رتبة عميد، والدرجة السياحية للموفد برتبة رائد فأدن</w:t>
      </w:r>
      <w:r w:rsidRPr="00A73869">
        <w:rPr>
          <w:rFonts w:ascii="Sakkal Majalla" w:eastAsia="Calibri" w:hAnsi="Sakkal Majalla" w:cs="Sakkal Majalla" w:hint="cs"/>
          <w:sz w:val="28"/>
          <w:szCs w:val="28"/>
          <w:rtl/>
          <w:lang w:bidi="ar-AE"/>
        </w:rPr>
        <w:t>ى</w:t>
      </w:r>
      <w:r w:rsidRPr="00A73869">
        <w:rPr>
          <w:rFonts w:ascii="Sakkal Majalla" w:eastAsia="Calibri" w:hAnsi="Sakkal Majalla" w:cs="Sakkal Majalla"/>
          <w:sz w:val="28"/>
          <w:szCs w:val="28"/>
          <w:rtl/>
          <w:lang w:bidi="ar-AE"/>
        </w:rPr>
        <w:t xml:space="preserve">، أما إذا تكفلت </w:t>
      </w:r>
      <w:r w:rsidRPr="00A73869">
        <w:rPr>
          <w:rFonts w:ascii="Sakkal Majalla" w:eastAsia="Calibri" w:hAnsi="Sakkal Majalla" w:cs="Sakkal Majalla" w:hint="cs"/>
          <w:sz w:val="28"/>
          <w:szCs w:val="28"/>
          <w:rtl/>
          <w:lang w:bidi="ar-AE"/>
        </w:rPr>
        <w:t>الهيئة</w:t>
      </w:r>
      <w:r w:rsidRPr="00A73869">
        <w:rPr>
          <w:rFonts w:ascii="Sakkal Majalla" w:eastAsia="Calibri" w:hAnsi="Sakkal Majalla" w:cs="Sakkal Majalla"/>
          <w:sz w:val="28"/>
          <w:szCs w:val="28"/>
          <w:rtl/>
          <w:lang w:bidi="ar-AE"/>
        </w:rPr>
        <w:t xml:space="preserve"> بتوفير وسيلة نقل للموفد في مهمة رسمية خارج الدولة فلا يستحق تذاكر سفر، وترفع درجة السفر للموفد مستحق الدرجة السياحية إلى درجة رجال الأعمال إذا كانت</w:t>
      </w:r>
      <w:r w:rsidRPr="00A73869">
        <w:rPr>
          <w:rFonts w:ascii="Sakkal Majalla" w:eastAsia="Calibri" w:hAnsi="Sakkal Majalla" w:cs="Sakkal Majalla" w:hint="cs"/>
          <w:sz w:val="28"/>
          <w:szCs w:val="28"/>
          <w:rtl/>
          <w:lang w:bidi="ar-AE"/>
        </w:rPr>
        <w:t xml:space="preserve"> </w:t>
      </w:r>
      <w:r w:rsidRPr="00A73869">
        <w:rPr>
          <w:rFonts w:ascii="Sakkal Majalla" w:eastAsia="Calibri" w:hAnsi="Sakkal Majalla" w:cs="Sakkal Majalla"/>
          <w:sz w:val="28"/>
          <w:szCs w:val="28"/>
          <w:rtl/>
          <w:lang w:bidi="ar-AE"/>
        </w:rPr>
        <w:t>مدة خط السير تزيد</w:t>
      </w:r>
      <w:r w:rsidRPr="00A73869">
        <w:rPr>
          <w:rFonts w:ascii="Sakkal Majalla" w:eastAsia="Calibri" w:hAnsi="Sakkal Majalla" w:cs="Sakkal Majalla" w:hint="cs"/>
          <w:sz w:val="28"/>
          <w:szCs w:val="28"/>
          <w:rtl/>
          <w:lang w:bidi="ar-AE"/>
        </w:rPr>
        <w:t xml:space="preserve"> على</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(8)</w:t>
      </w:r>
      <w:r w:rsidRPr="00A73869">
        <w:rPr>
          <w:rFonts w:ascii="Sakkal Majalla" w:eastAsia="Calibri" w:hAnsi="Sakkal Majalla" w:cs="Sakkal Majalla"/>
          <w:sz w:val="28"/>
          <w:szCs w:val="28"/>
          <w:rtl/>
          <w:lang w:bidi="ar-AE"/>
        </w:rPr>
        <w:t xml:space="preserve"> ساعات متصلة</w:t>
      </w:r>
      <w:r w:rsidRPr="00A73869">
        <w:rPr>
          <w:rFonts w:ascii="Sakkal Majalla" w:eastAsia="Calibri" w:hAnsi="Sakkal Majalla" w:cs="Sakkal Majalla" w:hint="cs"/>
          <w:sz w:val="28"/>
          <w:szCs w:val="28"/>
          <w:rtl/>
          <w:lang w:bidi="ar-AE"/>
        </w:rPr>
        <w:t>.</w:t>
      </w:r>
    </w:p>
    <w:p w14:paraId="523F767C" w14:textId="77777777" w:rsidR="00804F65" w:rsidRPr="00A73869" w:rsidRDefault="00804F65">
      <w:pPr>
        <w:pStyle w:val="ListParagraph"/>
        <w:numPr>
          <w:ilvl w:val="2"/>
          <w:numId w:val="76"/>
        </w:numPr>
        <w:ind w:left="481"/>
        <w:contextualSpacing w:val="0"/>
        <w:jc w:val="lowKashida"/>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إذا زادت المدة المقررة سلفا</w:t>
      </w:r>
      <w:r w:rsidRPr="00A73869">
        <w:rPr>
          <w:rFonts w:ascii="Sakkal Majalla" w:eastAsia="Calibri" w:hAnsi="Sakkal Majalla" w:cs="Sakkal Majalla" w:hint="cs"/>
          <w:sz w:val="28"/>
          <w:szCs w:val="28"/>
          <w:rtl/>
          <w:lang w:bidi="ar-AE"/>
        </w:rPr>
        <w:t>ً</w:t>
      </w:r>
      <w:r w:rsidRPr="00A73869">
        <w:rPr>
          <w:rFonts w:ascii="Sakkal Majalla" w:eastAsia="Calibri" w:hAnsi="Sakkal Majalla" w:cs="Sakkal Majalla"/>
          <w:sz w:val="28"/>
          <w:szCs w:val="28"/>
          <w:rtl/>
          <w:lang w:bidi="ar-AE"/>
        </w:rPr>
        <w:t xml:space="preserve"> للمهمة على</w:t>
      </w:r>
      <w:r w:rsidRPr="00A73869">
        <w:rPr>
          <w:rFonts w:ascii="Sakkal Majalla" w:eastAsia="Calibri" w:hAnsi="Sakkal Majalla" w:cs="Sakkal Majalla" w:hint="cs"/>
          <w:sz w:val="28"/>
          <w:szCs w:val="28"/>
          <w:rtl/>
          <w:lang w:bidi="ar-AE"/>
        </w:rPr>
        <w:t xml:space="preserve"> (9)</w:t>
      </w:r>
      <w:r w:rsidRPr="00A73869">
        <w:rPr>
          <w:rFonts w:ascii="Sakkal Majalla" w:eastAsia="Calibri" w:hAnsi="Sakkal Majalla" w:cs="Sakkal Majalla"/>
          <w:sz w:val="28"/>
          <w:szCs w:val="28"/>
          <w:rtl/>
          <w:lang w:bidi="ar-AE"/>
        </w:rPr>
        <w:t xml:space="preserve"> أشهر فأكثر ي</w:t>
      </w:r>
      <w:r w:rsidRPr="00A73869">
        <w:rPr>
          <w:rFonts w:ascii="Sakkal Majalla" w:eastAsia="Calibri" w:hAnsi="Sakkal Majalla" w:cs="Sakkal Majalla" w:hint="cs"/>
          <w:sz w:val="28"/>
          <w:szCs w:val="28"/>
          <w:rtl/>
          <w:lang w:bidi="ar-AE"/>
        </w:rPr>
        <w:t>ُ</w:t>
      </w:r>
      <w:r w:rsidRPr="00A73869">
        <w:rPr>
          <w:rFonts w:ascii="Sakkal Majalla" w:eastAsia="Calibri" w:hAnsi="Sakkal Majalla" w:cs="Sakkal Majalla"/>
          <w:sz w:val="28"/>
          <w:szCs w:val="28"/>
          <w:rtl/>
          <w:lang w:bidi="ar-AE"/>
        </w:rPr>
        <w:t>عامل الموفد و</w:t>
      </w:r>
      <w:r w:rsidRPr="00A73869">
        <w:rPr>
          <w:rFonts w:ascii="Sakkal Majalla" w:eastAsia="Calibri" w:hAnsi="Sakkal Majalla" w:cs="Sakkal Majalla" w:hint="cs"/>
          <w:sz w:val="28"/>
          <w:szCs w:val="28"/>
          <w:rtl/>
          <w:lang w:bidi="ar-AE"/>
        </w:rPr>
        <w:t>أسرته</w:t>
      </w:r>
      <w:r w:rsidRPr="00A73869">
        <w:rPr>
          <w:rFonts w:ascii="Sakkal Majalla" w:eastAsia="Calibri" w:hAnsi="Sakkal Majalla" w:cs="Sakkal Majalla"/>
          <w:sz w:val="28"/>
          <w:szCs w:val="28"/>
          <w:rtl/>
          <w:lang w:bidi="ar-AE"/>
        </w:rPr>
        <w:t xml:space="preserve"> عند الموافقة على اصطحابها وفقأ </w:t>
      </w:r>
      <w:r w:rsidRPr="00A73869">
        <w:rPr>
          <w:rFonts w:ascii="Sakkal Majalla" w:eastAsia="Calibri" w:hAnsi="Sakkal Majalla" w:cs="Sakkal Majalla" w:hint="cs"/>
          <w:sz w:val="28"/>
          <w:szCs w:val="28"/>
          <w:rtl/>
          <w:lang w:bidi="ar-AE"/>
        </w:rPr>
        <w:t>للآتي</w:t>
      </w:r>
      <w:r w:rsidRPr="00A73869">
        <w:rPr>
          <w:rFonts w:ascii="Sakkal Majalla" w:eastAsia="Calibri" w:hAnsi="Sakkal Majalla" w:cs="Sakkal Majalla"/>
          <w:sz w:val="28"/>
          <w:szCs w:val="28"/>
          <w:rtl/>
          <w:lang w:bidi="ar-AE"/>
        </w:rPr>
        <w:t>:</w:t>
      </w:r>
    </w:p>
    <w:p w14:paraId="67B15C2B" w14:textId="77777777" w:rsidR="00804F65" w:rsidRPr="00A73869" w:rsidRDefault="00804F65">
      <w:pPr>
        <w:numPr>
          <w:ilvl w:val="0"/>
          <w:numId w:val="131"/>
        </w:numPr>
        <w:spacing w:line="276" w:lineRule="auto"/>
        <w:ind w:left="765" w:hanging="284"/>
        <w:jc w:val="lowKashida"/>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يؤمن سكن مؤثث على حساب ال</w:t>
      </w:r>
      <w:r w:rsidRPr="00A73869">
        <w:rPr>
          <w:rFonts w:ascii="Sakkal Majalla" w:eastAsia="Calibri" w:hAnsi="Sakkal Majalla" w:cs="Sakkal Majalla" w:hint="cs"/>
          <w:sz w:val="28"/>
          <w:szCs w:val="28"/>
          <w:rtl/>
          <w:lang w:bidi="ar-AE"/>
        </w:rPr>
        <w:t>هيئة</w:t>
      </w:r>
      <w:r w:rsidRPr="00A73869">
        <w:rPr>
          <w:rFonts w:ascii="Sakkal Majalla" w:eastAsia="Calibri" w:hAnsi="Sakkal Majalla" w:cs="Sakkal Majalla"/>
          <w:sz w:val="28"/>
          <w:szCs w:val="28"/>
          <w:rtl/>
          <w:lang w:bidi="ar-AE"/>
        </w:rPr>
        <w:t xml:space="preserve"> أو ي</w:t>
      </w:r>
      <w:r w:rsidRPr="00A73869">
        <w:rPr>
          <w:rFonts w:ascii="Sakkal Majalla" w:eastAsia="Calibri" w:hAnsi="Sakkal Majalla" w:cs="Sakkal Majalla" w:hint="cs"/>
          <w:sz w:val="28"/>
          <w:szCs w:val="28"/>
          <w:rtl/>
          <w:lang w:bidi="ar-AE"/>
        </w:rPr>
        <w:t>ُ</w:t>
      </w:r>
      <w:r w:rsidRPr="00A73869">
        <w:rPr>
          <w:rFonts w:ascii="Sakkal Majalla" w:eastAsia="Calibri" w:hAnsi="Sakkal Majalla" w:cs="Sakkal Majalla"/>
          <w:sz w:val="28"/>
          <w:szCs w:val="28"/>
          <w:rtl/>
          <w:lang w:bidi="ar-AE"/>
        </w:rPr>
        <w:t>منح نقد</w:t>
      </w:r>
      <w:r w:rsidRPr="00A73869">
        <w:rPr>
          <w:rFonts w:ascii="Sakkal Majalla" w:eastAsia="Calibri" w:hAnsi="Sakkal Majalla" w:cs="Sakkal Majalla" w:hint="cs"/>
          <w:sz w:val="28"/>
          <w:szCs w:val="28"/>
          <w:rtl/>
          <w:lang w:bidi="ar-AE"/>
        </w:rPr>
        <w:t>اً</w:t>
      </w:r>
      <w:r w:rsidRPr="00A73869">
        <w:rPr>
          <w:rFonts w:ascii="Sakkal Majalla" w:eastAsia="Calibri" w:hAnsi="Sakkal Majalla" w:cs="Sakkal Majalla"/>
          <w:sz w:val="28"/>
          <w:szCs w:val="28"/>
          <w:rtl/>
          <w:lang w:bidi="ar-AE"/>
        </w:rPr>
        <w:t xml:space="preserve"> بدل تكلفة السكن وفقا</w:t>
      </w:r>
      <w:r w:rsidRPr="00A73869">
        <w:rPr>
          <w:rFonts w:ascii="Sakkal Majalla" w:eastAsia="Calibri" w:hAnsi="Sakkal Majalla" w:cs="Sakkal Majalla" w:hint="cs"/>
          <w:sz w:val="28"/>
          <w:szCs w:val="28"/>
          <w:rtl/>
          <w:lang w:bidi="ar-AE"/>
        </w:rPr>
        <w:t>ً</w:t>
      </w:r>
      <w:r w:rsidRPr="00A73869">
        <w:rPr>
          <w:rFonts w:ascii="Sakkal Majalla" w:eastAsia="Calibri" w:hAnsi="Sakkal Majalla" w:cs="Sakkal Majalla"/>
          <w:sz w:val="28"/>
          <w:szCs w:val="28"/>
          <w:rtl/>
          <w:lang w:bidi="ar-AE"/>
        </w:rPr>
        <w:t xml:space="preserve"> لما ي</w:t>
      </w:r>
      <w:r w:rsidRPr="00A73869">
        <w:rPr>
          <w:rFonts w:ascii="Sakkal Majalla" w:eastAsia="Calibri" w:hAnsi="Sakkal Majalla" w:cs="Sakkal Majalla" w:hint="cs"/>
          <w:sz w:val="28"/>
          <w:szCs w:val="28"/>
          <w:rtl/>
          <w:lang w:bidi="ar-AE"/>
        </w:rPr>
        <w:t>ُ</w:t>
      </w:r>
      <w:r w:rsidRPr="00A73869">
        <w:rPr>
          <w:rFonts w:ascii="Sakkal Majalla" w:eastAsia="Calibri" w:hAnsi="Sakkal Majalla" w:cs="Sakkal Majalla"/>
          <w:sz w:val="28"/>
          <w:szCs w:val="28"/>
          <w:rtl/>
          <w:lang w:bidi="ar-AE"/>
        </w:rPr>
        <w:t>منح للموفدين في</w:t>
      </w:r>
      <w:r w:rsidRPr="00A73869">
        <w:rPr>
          <w:rFonts w:ascii="Sakkal Majalla" w:eastAsia="Calibri" w:hAnsi="Sakkal Majalla" w:cs="Sakkal Majalla" w:hint="cs"/>
          <w:sz w:val="28"/>
          <w:szCs w:val="28"/>
          <w:rtl/>
          <w:lang w:bidi="ar-AE"/>
        </w:rPr>
        <w:t xml:space="preserve"> </w:t>
      </w:r>
      <w:r w:rsidRPr="00A73869">
        <w:rPr>
          <w:rFonts w:ascii="Sakkal Majalla" w:eastAsia="Calibri" w:hAnsi="Sakkal Majalla" w:cs="Sakkal Majalla"/>
          <w:sz w:val="28"/>
          <w:szCs w:val="28"/>
          <w:rtl/>
          <w:lang w:bidi="ar-AE"/>
        </w:rPr>
        <w:t>دورات خارج الدولة، كما ت</w:t>
      </w:r>
      <w:r w:rsidRPr="00A73869">
        <w:rPr>
          <w:rFonts w:ascii="Sakkal Majalla" w:eastAsia="Calibri" w:hAnsi="Sakkal Majalla" w:cs="Sakkal Majalla" w:hint="cs"/>
          <w:sz w:val="28"/>
          <w:szCs w:val="28"/>
          <w:rtl/>
          <w:lang w:bidi="ar-AE"/>
        </w:rPr>
        <w:t>ُ</w:t>
      </w:r>
      <w:r w:rsidRPr="00A73869">
        <w:rPr>
          <w:rFonts w:ascii="Sakkal Majalla" w:eastAsia="Calibri" w:hAnsi="Sakkal Majalla" w:cs="Sakkal Majalla"/>
          <w:sz w:val="28"/>
          <w:szCs w:val="28"/>
          <w:rtl/>
          <w:lang w:bidi="ar-AE"/>
        </w:rPr>
        <w:t xml:space="preserve">منح </w:t>
      </w:r>
      <w:r w:rsidRPr="00A73869">
        <w:rPr>
          <w:rFonts w:ascii="Sakkal Majalla" w:eastAsia="Calibri" w:hAnsi="Sakkal Majalla" w:cs="Sakkal Majalla" w:hint="cs"/>
          <w:sz w:val="28"/>
          <w:szCs w:val="28"/>
          <w:rtl/>
          <w:lang w:bidi="ar-AE"/>
        </w:rPr>
        <w:t xml:space="preserve">الأسرة </w:t>
      </w:r>
      <w:r w:rsidRPr="00A73869">
        <w:rPr>
          <w:rFonts w:ascii="Sakkal Majalla" w:eastAsia="Calibri" w:hAnsi="Sakkal Majalla" w:cs="Sakkal Majalla"/>
          <w:sz w:val="28"/>
          <w:szCs w:val="28"/>
          <w:rtl/>
          <w:lang w:bidi="ar-AE"/>
        </w:rPr>
        <w:t>تذاكر سفر ذهاب وعودة بالفئة المستحقة ل</w:t>
      </w:r>
      <w:r w:rsidRPr="00A73869">
        <w:rPr>
          <w:rFonts w:ascii="Sakkal Majalla" w:eastAsia="Calibri" w:hAnsi="Sakkal Majalla" w:cs="Sakkal Majalla" w:hint="cs"/>
          <w:sz w:val="28"/>
          <w:szCs w:val="28"/>
          <w:rtl/>
          <w:lang w:bidi="ar-AE"/>
        </w:rPr>
        <w:t>ل</w:t>
      </w:r>
      <w:r w:rsidRPr="00A73869">
        <w:rPr>
          <w:rFonts w:ascii="Sakkal Majalla" w:eastAsia="Calibri" w:hAnsi="Sakkal Majalla" w:cs="Sakkal Majalla"/>
          <w:sz w:val="28"/>
          <w:szCs w:val="28"/>
          <w:rtl/>
          <w:lang w:bidi="ar-AE"/>
        </w:rPr>
        <w:t xml:space="preserve">منتسب بشرط أن يكون الأبناء ممن يستحق عنهم الموفد علاوة </w:t>
      </w:r>
      <w:r w:rsidRPr="00A73869">
        <w:rPr>
          <w:rFonts w:ascii="Sakkal Majalla" w:eastAsia="Calibri" w:hAnsi="Sakkal Majalla" w:cs="Sakkal Majalla" w:hint="cs"/>
          <w:sz w:val="28"/>
          <w:szCs w:val="28"/>
          <w:rtl/>
          <w:lang w:bidi="ar-AE"/>
        </w:rPr>
        <w:t>الأبناء</w:t>
      </w:r>
      <w:r w:rsidRPr="00A73869">
        <w:rPr>
          <w:rFonts w:ascii="Sakkal Majalla" w:eastAsia="Calibri" w:hAnsi="Sakkal Majalla" w:cs="Sakkal Majalla"/>
          <w:sz w:val="28"/>
          <w:szCs w:val="28"/>
          <w:rtl/>
          <w:lang w:bidi="ar-AE"/>
        </w:rPr>
        <w:t>، وعندما تتجاوز مدة المهمة سنة ي</w:t>
      </w:r>
      <w:r w:rsidRPr="00A73869">
        <w:rPr>
          <w:rFonts w:ascii="Sakkal Majalla" w:eastAsia="Calibri" w:hAnsi="Sakkal Majalla" w:cs="Sakkal Majalla" w:hint="cs"/>
          <w:sz w:val="28"/>
          <w:szCs w:val="28"/>
          <w:rtl/>
          <w:lang w:bidi="ar-AE"/>
        </w:rPr>
        <w:t>ُ</w:t>
      </w:r>
      <w:r w:rsidRPr="00A73869">
        <w:rPr>
          <w:rFonts w:ascii="Sakkal Majalla" w:eastAsia="Calibri" w:hAnsi="Sakkal Majalla" w:cs="Sakkal Majalla"/>
          <w:sz w:val="28"/>
          <w:szCs w:val="28"/>
          <w:rtl/>
          <w:lang w:bidi="ar-AE"/>
        </w:rPr>
        <w:t xml:space="preserve">منح الموفد </w:t>
      </w:r>
      <w:r w:rsidRPr="00A73869">
        <w:rPr>
          <w:rFonts w:ascii="Sakkal Majalla" w:eastAsia="Calibri" w:hAnsi="Sakkal Majalla" w:cs="Sakkal Majalla" w:hint="cs"/>
          <w:sz w:val="28"/>
          <w:szCs w:val="28"/>
          <w:rtl/>
          <w:lang w:bidi="ar-AE"/>
        </w:rPr>
        <w:t xml:space="preserve">وأسرته </w:t>
      </w:r>
      <w:r w:rsidRPr="00A73869">
        <w:rPr>
          <w:rFonts w:ascii="Sakkal Majalla" w:eastAsia="Calibri" w:hAnsi="Sakkal Majalla" w:cs="Sakkal Majalla"/>
          <w:sz w:val="28"/>
          <w:szCs w:val="28"/>
          <w:rtl/>
          <w:lang w:bidi="ar-AE"/>
        </w:rPr>
        <w:t>تذاكر سفر إضافية عن كل سنة على أن لا تقل المدة المتبقية على انتهاء</w:t>
      </w:r>
      <w:r w:rsidRPr="00A73869">
        <w:rPr>
          <w:rFonts w:ascii="Sakkal Majalla" w:eastAsia="Calibri" w:hAnsi="Sakkal Majalla" w:cs="Sakkal Majalla" w:hint="cs"/>
          <w:sz w:val="28"/>
          <w:szCs w:val="28"/>
          <w:rtl/>
          <w:lang w:bidi="ar-AE"/>
        </w:rPr>
        <w:t xml:space="preserve"> </w:t>
      </w:r>
      <w:r w:rsidRPr="00A73869">
        <w:rPr>
          <w:rFonts w:ascii="Sakkal Majalla" w:eastAsia="Calibri" w:hAnsi="Sakkal Majalla" w:cs="Sakkal Majalla"/>
          <w:sz w:val="28"/>
          <w:szCs w:val="28"/>
          <w:rtl/>
          <w:lang w:bidi="ar-AE"/>
        </w:rPr>
        <w:t xml:space="preserve">المهمة </w:t>
      </w:r>
      <w:r w:rsidRPr="00A73869">
        <w:rPr>
          <w:rFonts w:ascii="Sakkal Majalla" w:eastAsia="Calibri" w:hAnsi="Sakkal Majalla" w:cs="Sakkal Majalla" w:hint="cs"/>
          <w:sz w:val="28"/>
          <w:szCs w:val="28"/>
          <w:rtl/>
          <w:lang w:bidi="ar-AE"/>
        </w:rPr>
        <w:t>عن (3)</w:t>
      </w:r>
      <w:r w:rsidRPr="00A73869">
        <w:rPr>
          <w:rFonts w:ascii="Sakkal Majalla" w:eastAsia="Calibri" w:hAnsi="Sakkal Majalla" w:cs="Sakkal Majalla"/>
          <w:sz w:val="28"/>
          <w:szCs w:val="28"/>
          <w:rtl/>
          <w:lang w:bidi="ar-AE"/>
        </w:rPr>
        <w:t xml:space="preserve"> أشهر</w:t>
      </w:r>
      <w:r w:rsidRPr="00A73869">
        <w:rPr>
          <w:rFonts w:ascii="Sakkal Majalla" w:eastAsia="Calibri" w:hAnsi="Sakkal Majalla" w:cs="Sakkal Majalla" w:hint="cs"/>
          <w:sz w:val="28"/>
          <w:szCs w:val="28"/>
          <w:rtl/>
          <w:lang w:bidi="ar-AE"/>
        </w:rPr>
        <w:t>.</w:t>
      </w:r>
    </w:p>
    <w:p w14:paraId="1A29D7C2" w14:textId="77777777" w:rsidR="00804F65" w:rsidRPr="00A73869" w:rsidRDefault="00804F65">
      <w:pPr>
        <w:numPr>
          <w:ilvl w:val="0"/>
          <w:numId w:val="131"/>
        </w:numPr>
        <w:spacing w:line="276" w:lineRule="auto"/>
        <w:ind w:left="765" w:hanging="284"/>
        <w:jc w:val="lowKashida"/>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 xml:space="preserve"> </w:t>
      </w:r>
      <w:r w:rsidRPr="00A73869">
        <w:rPr>
          <w:rFonts w:ascii="Sakkal Majalla" w:eastAsia="Calibri" w:hAnsi="Sakkal Majalla" w:cs="Sakkal Majalla"/>
          <w:sz w:val="28"/>
          <w:szCs w:val="28"/>
          <w:rtl/>
          <w:lang w:bidi="ar-AE"/>
        </w:rPr>
        <w:t>تتحمل ال</w:t>
      </w:r>
      <w:r w:rsidRPr="00A73869">
        <w:rPr>
          <w:rFonts w:ascii="Sakkal Majalla" w:eastAsia="Calibri" w:hAnsi="Sakkal Majalla" w:cs="Sakkal Majalla" w:hint="cs"/>
          <w:sz w:val="28"/>
          <w:szCs w:val="28"/>
          <w:rtl/>
          <w:lang w:bidi="ar-AE"/>
        </w:rPr>
        <w:t>هيئة</w:t>
      </w:r>
      <w:r w:rsidRPr="00A73869">
        <w:rPr>
          <w:rFonts w:ascii="Sakkal Majalla" w:eastAsia="Calibri" w:hAnsi="Sakkal Majalla" w:cs="Sakkal Majalla"/>
          <w:sz w:val="28"/>
          <w:szCs w:val="28"/>
          <w:rtl/>
          <w:lang w:bidi="ar-AE"/>
        </w:rPr>
        <w:t xml:space="preserve"> الرسوم والمصروفات الدراسية </w:t>
      </w:r>
      <w:r w:rsidRPr="00A73869">
        <w:rPr>
          <w:rFonts w:ascii="Sakkal Majalla" w:eastAsia="Calibri" w:hAnsi="Sakkal Majalla" w:cs="Sakkal Majalla" w:hint="cs"/>
          <w:sz w:val="28"/>
          <w:szCs w:val="28"/>
          <w:rtl/>
          <w:lang w:bidi="ar-AE"/>
        </w:rPr>
        <w:t>لأبناء</w:t>
      </w:r>
      <w:r w:rsidRPr="00A73869">
        <w:rPr>
          <w:rFonts w:ascii="Sakkal Majalla" w:eastAsia="Calibri" w:hAnsi="Sakkal Majalla" w:cs="Sakkal Majalla"/>
          <w:sz w:val="28"/>
          <w:szCs w:val="28"/>
          <w:rtl/>
          <w:lang w:bidi="ar-AE"/>
        </w:rPr>
        <w:t xml:space="preserve"> الموفد في مهمة رسمية طويلة خارج</w:t>
      </w:r>
      <w:r w:rsidRPr="00A73869">
        <w:rPr>
          <w:rFonts w:ascii="Sakkal Majalla" w:eastAsia="Calibri" w:hAnsi="Sakkal Majalla" w:cs="Sakkal Majalla" w:hint="cs"/>
          <w:sz w:val="28"/>
          <w:szCs w:val="28"/>
          <w:rtl/>
          <w:lang w:bidi="ar-AE"/>
        </w:rPr>
        <w:t xml:space="preserve"> </w:t>
      </w:r>
      <w:r w:rsidRPr="00A73869">
        <w:rPr>
          <w:rFonts w:ascii="Sakkal Majalla" w:eastAsia="Calibri" w:hAnsi="Sakkal Majalla" w:cs="Sakkal Majalla"/>
          <w:sz w:val="28"/>
          <w:szCs w:val="28"/>
          <w:rtl/>
          <w:lang w:bidi="ar-AE"/>
        </w:rPr>
        <w:t xml:space="preserve">الدولة من مرحلة رياض الأطفال وحتى نهاية مرحلة الثانوية العامة أو ما يعادلها، ويجوز بموافقة </w:t>
      </w:r>
      <w:r w:rsidRPr="00A73869">
        <w:rPr>
          <w:rFonts w:ascii="Sakkal Majalla" w:eastAsia="Calibri" w:hAnsi="Sakkal Majalla" w:cs="Sakkal Majalla" w:hint="cs"/>
          <w:sz w:val="28"/>
          <w:szCs w:val="28"/>
          <w:rtl/>
          <w:lang w:bidi="ar-AE"/>
        </w:rPr>
        <w:t>المجلس</w:t>
      </w:r>
      <w:r w:rsidRPr="00A73869">
        <w:rPr>
          <w:rFonts w:ascii="Sakkal Majalla" w:eastAsia="Calibri" w:hAnsi="Sakkal Majalla" w:cs="Sakkal Majalla"/>
          <w:sz w:val="28"/>
          <w:szCs w:val="28"/>
          <w:rtl/>
          <w:lang w:bidi="ar-AE"/>
        </w:rPr>
        <w:t xml:space="preserve"> تحمل </w:t>
      </w:r>
      <w:r w:rsidRPr="00A73869">
        <w:rPr>
          <w:rFonts w:ascii="Sakkal Majalla" w:eastAsia="Calibri" w:hAnsi="Sakkal Majalla" w:cs="Sakkal Majalla" w:hint="cs"/>
          <w:sz w:val="28"/>
          <w:szCs w:val="28"/>
          <w:rtl/>
          <w:lang w:bidi="ar-AE"/>
        </w:rPr>
        <w:t xml:space="preserve">الهيئة </w:t>
      </w:r>
      <w:r w:rsidRPr="00A73869">
        <w:rPr>
          <w:rFonts w:ascii="Sakkal Majalla" w:eastAsia="Calibri" w:hAnsi="Sakkal Majalla" w:cs="Sakkal Majalla"/>
          <w:sz w:val="28"/>
          <w:szCs w:val="28"/>
          <w:rtl/>
          <w:lang w:bidi="ar-AE"/>
        </w:rPr>
        <w:t>للرسوم والمصاريف الدراسية لأ</w:t>
      </w:r>
      <w:r w:rsidRPr="00A73869">
        <w:rPr>
          <w:rFonts w:ascii="Sakkal Majalla" w:eastAsia="Calibri" w:hAnsi="Sakkal Majalla" w:cs="Sakkal Majalla" w:hint="cs"/>
          <w:sz w:val="28"/>
          <w:szCs w:val="28"/>
          <w:rtl/>
          <w:lang w:bidi="ar-AE"/>
        </w:rPr>
        <w:t>بناء</w:t>
      </w:r>
      <w:r w:rsidRPr="00A73869">
        <w:rPr>
          <w:rFonts w:ascii="Sakkal Majalla" w:eastAsia="Calibri" w:hAnsi="Sakkal Majalla" w:cs="Sakkal Majalla"/>
          <w:sz w:val="28"/>
          <w:szCs w:val="28"/>
          <w:rtl/>
          <w:lang w:bidi="ar-AE"/>
        </w:rPr>
        <w:t xml:space="preserve"> الموفد في المرحلة الجامعية</w:t>
      </w:r>
      <w:r w:rsidRPr="00A73869">
        <w:rPr>
          <w:rFonts w:ascii="Sakkal Majalla" w:eastAsia="Calibri" w:hAnsi="Sakkal Majalla" w:cs="Sakkal Majalla" w:hint="cs"/>
          <w:sz w:val="28"/>
          <w:szCs w:val="28"/>
          <w:rtl/>
          <w:lang w:bidi="ar-AE"/>
        </w:rPr>
        <w:t xml:space="preserve"> </w:t>
      </w:r>
      <w:r w:rsidRPr="00A73869">
        <w:rPr>
          <w:rFonts w:ascii="Sakkal Majalla" w:eastAsia="Calibri" w:hAnsi="Sakkal Majalla" w:cs="Sakkal Majalla"/>
          <w:sz w:val="28"/>
          <w:szCs w:val="28"/>
          <w:rtl/>
          <w:lang w:bidi="ar-AE"/>
        </w:rPr>
        <w:t>وفقا</w:t>
      </w:r>
      <w:r w:rsidRPr="00A73869">
        <w:rPr>
          <w:rFonts w:ascii="Sakkal Majalla" w:eastAsia="Calibri" w:hAnsi="Sakkal Majalla" w:cs="Sakkal Majalla" w:hint="cs"/>
          <w:sz w:val="28"/>
          <w:szCs w:val="28"/>
          <w:rtl/>
          <w:lang w:bidi="ar-AE"/>
        </w:rPr>
        <w:t>ً</w:t>
      </w:r>
      <w:r w:rsidRPr="00A73869">
        <w:rPr>
          <w:rFonts w:ascii="Sakkal Majalla" w:eastAsia="Calibri" w:hAnsi="Sakkal Majalla" w:cs="Sakkal Majalla"/>
          <w:sz w:val="28"/>
          <w:szCs w:val="28"/>
          <w:rtl/>
          <w:lang w:bidi="ar-AE"/>
        </w:rPr>
        <w:t xml:space="preserve"> لطبيعة المهمة واعتبارات المصلحة العامة التي يقدرها ال</w:t>
      </w:r>
      <w:r w:rsidRPr="00A73869">
        <w:rPr>
          <w:rFonts w:ascii="Sakkal Majalla" w:eastAsia="Calibri" w:hAnsi="Sakkal Majalla" w:cs="Sakkal Majalla" w:hint="cs"/>
          <w:sz w:val="28"/>
          <w:szCs w:val="28"/>
          <w:rtl/>
          <w:lang w:bidi="ar-AE"/>
        </w:rPr>
        <w:t>رئيس.</w:t>
      </w:r>
    </w:p>
    <w:p w14:paraId="5246E3CC" w14:textId="77777777" w:rsidR="00804F65" w:rsidRPr="00A73869" w:rsidRDefault="00804F65">
      <w:pPr>
        <w:numPr>
          <w:ilvl w:val="0"/>
          <w:numId w:val="69"/>
        </w:numPr>
        <w:spacing w:line="276" w:lineRule="auto"/>
        <w:ind w:left="340" w:hanging="283"/>
        <w:jc w:val="lowKashida"/>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 xml:space="preserve">تتحمل </w:t>
      </w:r>
      <w:r w:rsidRPr="00A73869">
        <w:rPr>
          <w:rFonts w:ascii="Sakkal Majalla" w:eastAsia="Calibri" w:hAnsi="Sakkal Majalla" w:cs="Sakkal Majalla" w:hint="cs"/>
          <w:sz w:val="28"/>
          <w:szCs w:val="28"/>
          <w:rtl/>
          <w:lang w:bidi="ar-AE"/>
        </w:rPr>
        <w:t xml:space="preserve">الهيئة </w:t>
      </w:r>
      <w:r w:rsidRPr="00A73869">
        <w:rPr>
          <w:rFonts w:ascii="Sakkal Majalla" w:eastAsia="Calibri" w:hAnsi="Sakkal Majalla" w:cs="Sakkal Majalla"/>
          <w:sz w:val="28"/>
          <w:szCs w:val="28"/>
          <w:rtl/>
          <w:lang w:bidi="ar-AE"/>
        </w:rPr>
        <w:t>نفقات التأمين الصحي أو نفقات العلاج والأدوية ل</w:t>
      </w:r>
      <w:r w:rsidRPr="00A73869">
        <w:rPr>
          <w:rFonts w:ascii="Sakkal Majalla" w:eastAsia="Calibri" w:hAnsi="Sakkal Majalla" w:cs="Sakkal Majalla" w:hint="cs"/>
          <w:sz w:val="28"/>
          <w:szCs w:val="28"/>
          <w:rtl/>
          <w:lang w:bidi="ar-AE"/>
        </w:rPr>
        <w:t xml:space="preserve">لموفد </w:t>
      </w:r>
      <w:r w:rsidRPr="00A73869">
        <w:rPr>
          <w:rFonts w:ascii="Sakkal Majalla" w:eastAsia="Calibri" w:hAnsi="Sakkal Majalla" w:cs="Sakkal Majalla"/>
          <w:sz w:val="28"/>
          <w:szCs w:val="28"/>
          <w:rtl/>
          <w:lang w:bidi="ar-AE"/>
        </w:rPr>
        <w:t>و</w:t>
      </w:r>
      <w:r w:rsidRPr="00A73869">
        <w:rPr>
          <w:rFonts w:ascii="Sakkal Majalla" w:eastAsia="Calibri" w:hAnsi="Sakkal Majalla" w:cs="Sakkal Majalla" w:hint="cs"/>
          <w:sz w:val="28"/>
          <w:szCs w:val="28"/>
          <w:rtl/>
          <w:lang w:bidi="ar-AE"/>
        </w:rPr>
        <w:t xml:space="preserve">أسرته </w:t>
      </w:r>
      <w:r w:rsidRPr="00A73869">
        <w:rPr>
          <w:rFonts w:ascii="Sakkal Majalla" w:eastAsia="Calibri" w:hAnsi="Sakkal Majalla" w:cs="Sakkal Majalla"/>
          <w:sz w:val="28"/>
          <w:szCs w:val="28"/>
          <w:rtl/>
          <w:lang w:bidi="ar-AE"/>
        </w:rPr>
        <w:t>وبحسب أنظمة البلد الموفد</w:t>
      </w:r>
      <w:r w:rsidRPr="00A73869">
        <w:rPr>
          <w:rFonts w:ascii="Sakkal Majalla" w:eastAsia="Calibri" w:hAnsi="Sakkal Majalla" w:cs="Sakkal Majalla" w:hint="cs"/>
          <w:sz w:val="28"/>
          <w:szCs w:val="28"/>
          <w:rtl/>
          <w:lang w:bidi="ar-AE"/>
        </w:rPr>
        <w:t xml:space="preserve"> </w:t>
      </w:r>
      <w:r w:rsidRPr="00A73869">
        <w:rPr>
          <w:rFonts w:ascii="Sakkal Majalla" w:eastAsia="Calibri" w:hAnsi="Sakkal Majalla" w:cs="Sakkal Majalla"/>
          <w:sz w:val="28"/>
          <w:szCs w:val="28"/>
          <w:rtl/>
          <w:lang w:bidi="ar-AE"/>
        </w:rPr>
        <w:t>إليها.</w:t>
      </w:r>
    </w:p>
    <w:p w14:paraId="049DFD67" w14:textId="77777777" w:rsidR="00804F65" w:rsidRPr="00A73869" w:rsidRDefault="00804F65">
      <w:pPr>
        <w:numPr>
          <w:ilvl w:val="0"/>
          <w:numId w:val="69"/>
        </w:numPr>
        <w:spacing w:line="276" w:lineRule="auto"/>
        <w:ind w:left="340" w:hanging="283"/>
        <w:jc w:val="lowKashida"/>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 xml:space="preserve">إذا أوفد </w:t>
      </w:r>
      <w:r w:rsidRPr="00A73869">
        <w:rPr>
          <w:rFonts w:ascii="Sakkal Majalla" w:eastAsia="Calibri" w:hAnsi="Sakkal Majalla" w:cs="Sakkal Majalla" w:hint="cs"/>
          <w:sz w:val="28"/>
          <w:szCs w:val="28"/>
          <w:rtl/>
          <w:lang w:bidi="ar-AE"/>
        </w:rPr>
        <w:t>ال</w:t>
      </w:r>
      <w:r w:rsidRPr="00A73869">
        <w:rPr>
          <w:rFonts w:ascii="Sakkal Majalla" w:eastAsia="Calibri" w:hAnsi="Sakkal Majalla" w:cs="Sakkal Majalla"/>
          <w:sz w:val="28"/>
          <w:szCs w:val="28"/>
          <w:rtl/>
          <w:lang w:bidi="ar-AE"/>
        </w:rPr>
        <w:t>منتسب</w:t>
      </w:r>
      <w:r w:rsidRPr="00A73869">
        <w:rPr>
          <w:rFonts w:ascii="Sakkal Majalla" w:eastAsia="Calibri" w:hAnsi="Sakkal Majalla" w:cs="Sakkal Majalla" w:hint="cs"/>
          <w:sz w:val="28"/>
          <w:szCs w:val="28"/>
          <w:rtl/>
          <w:lang w:bidi="ar-AE"/>
        </w:rPr>
        <w:t xml:space="preserve"> </w:t>
      </w:r>
      <w:r w:rsidRPr="00A73869">
        <w:rPr>
          <w:rFonts w:ascii="Sakkal Majalla" w:eastAsia="Calibri" w:hAnsi="Sakkal Majalla" w:cs="Sakkal Majalla"/>
          <w:sz w:val="28"/>
          <w:szCs w:val="28"/>
          <w:rtl/>
          <w:lang w:bidi="ar-AE"/>
        </w:rPr>
        <w:t>في مهمة رسمية طويلة وتم</w:t>
      </w:r>
      <w:r w:rsidRPr="00A73869">
        <w:rPr>
          <w:rFonts w:ascii="Sakkal Majalla" w:eastAsia="Calibri" w:hAnsi="Sakkal Majalla" w:cs="Sakkal Majalla" w:hint="cs"/>
          <w:sz w:val="28"/>
          <w:szCs w:val="28"/>
          <w:rtl/>
          <w:lang w:bidi="ar-AE"/>
        </w:rPr>
        <w:t>ت ترقيته</w:t>
      </w:r>
      <w:r w:rsidRPr="00A73869">
        <w:rPr>
          <w:rFonts w:ascii="Sakkal Majalla" w:eastAsia="Calibri" w:hAnsi="Sakkal Majalla" w:cs="Sakkal Majalla"/>
          <w:sz w:val="28"/>
          <w:szCs w:val="28"/>
          <w:rtl/>
          <w:lang w:bidi="ar-AE"/>
        </w:rPr>
        <w:t xml:space="preserve"> بعد انتهاء المهمة أو خلالها بأثر رجعي</w:t>
      </w:r>
      <w:r w:rsidRPr="00A73869">
        <w:rPr>
          <w:rFonts w:ascii="Sakkal Majalla" w:eastAsia="Calibri" w:hAnsi="Sakkal Majalla" w:cs="Sakkal Majalla" w:hint="cs"/>
          <w:sz w:val="28"/>
          <w:szCs w:val="28"/>
          <w:rtl/>
          <w:lang w:bidi="ar-AE"/>
        </w:rPr>
        <w:t xml:space="preserve"> </w:t>
      </w:r>
      <w:r w:rsidRPr="00A73869">
        <w:rPr>
          <w:rFonts w:ascii="Sakkal Majalla" w:eastAsia="Calibri" w:hAnsi="Sakkal Majalla" w:cs="Sakkal Majalla"/>
          <w:sz w:val="28"/>
          <w:szCs w:val="28"/>
          <w:rtl/>
          <w:lang w:bidi="ar-AE"/>
        </w:rPr>
        <w:t>فيمنح بدل المهمة الرسمية الطويلة وتذاكر السفر المقررة لرتبته عند الإيفاد.</w:t>
      </w:r>
    </w:p>
    <w:p w14:paraId="3C0F084C" w14:textId="77777777" w:rsidR="00804F65" w:rsidRPr="00A73869" w:rsidRDefault="00804F65">
      <w:pPr>
        <w:numPr>
          <w:ilvl w:val="0"/>
          <w:numId w:val="69"/>
        </w:numPr>
        <w:spacing w:line="276" w:lineRule="auto"/>
        <w:ind w:left="340" w:hanging="283"/>
        <w:jc w:val="lowKashida"/>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 xml:space="preserve">يجوز </w:t>
      </w:r>
      <w:r w:rsidRPr="00A73869">
        <w:rPr>
          <w:rFonts w:ascii="Sakkal Majalla" w:eastAsia="Calibri" w:hAnsi="Sakkal Majalla" w:cs="Sakkal Majalla" w:hint="cs"/>
          <w:sz w:val="28"/>
          <w:szCs w:val="28"/>
          <w:rtl/>
          <w:lang w:bidi="ar-AE"/>
        </w:rPr>
        <w:t>ل</w:t>
      </w:r>
      <w:r w:rsidRPr="00A73869">
        <w:rPr>
          <w:rFonts w:ascii="Sakkal Majalla" w:eastAsia="Calibri" w:hAnsi="Sakkal Majalla" w:cs="Sakkal Majalla"/>
          <w:sz w:val="28"/>
          <w:szCs w:val="28"/>
          <w:rtl/>
          <w:lang w:bidi="ar-AE"/>
        </w:rPr>
        <w:t>لمنتسبة غير المتزوجة اصطحاب أحد أفراد أسرتها عند تكليفها بمهمة رسمية طويلة وذلك</w:t>
      </w:r>
      <w:r w:rsidRPr="00A73869">
        <w:rPr>
          <w:rFonts w:ascii="Sakkal Majalla" w:eastAsia="Calibri" w:hAnsi="Sakkal Majalla" w:cs="Sakkal Majalla" w:hint="cs"/>
          <w:sz w:val="28"/>
          <w:szCs w:val="28"/>
          <w:rtl/>
          <w:lang w:bidi="ar-AE"/>
        </w:rPr>
        <w:t xml:space="preserve"> </w:t>
      </w:r>
      <w:r w:rsidRPr="00A73869">
        <w:rPr>
          <w:rFonts w:ascii="Sakkal Majalla" w:eastAsia="Calibri" w:hAnsi="Sakkal Majalla" w:cs="Sakkal Majalla"/>
          <w:sz w:val="28"/>
          <w:szCs w:val="28"/>
          <w:rtl/>
          <w:lang w:bidi="ar-AE"/>
        </w:rPr>
        <w:t xml:space="preserve">بعد موافقة </w:t>
      </w:r>
      <w:r w:rsidRPr="00A73869">
        <w:rPr>
          <w:rFonts w:ascii="Sakkal Majalla" w:eastAsia="Calibri" w:hAnsi="Sakkal Majalla" w:cs="Sakkal Majalla" w:hint="cs"/>
          <w:sz w:val="28"/>
          <w:szCs w:val="28"/>
          <w:rtl/>
          <w:lang w:bidi="ar-AE"/>
        </w:rPr>
        <w:t>الرئيس</w:t>
      </w:r>
      <w:r w:rsidRPr="00A73869">
        <w:rPr>
          <w:rFonts w:ascii="Sakkal Majalla" w:eastAsia="Calibri" w:hAnsi="Sakkal Majalla" w:cs="Sakkal Majalla"/>
          <w:sz w:val="28"/>
          <w:szCs w:val="28"/>
          <w:rtl/>
          <w:lang w:bidi="ar-AE"/>
        </w:rPr>
        <w:t xml:space="preserve"> على أن تعامل وفقا لأحكام هذه المادة</w:t>
      </w:r>
      <w:r w:rsidRPr="00A73869">
        <w:rPr>
          <w:rFonts w:ascii="Arial" w:hAnsi="Arial" w:cs="Arial"/>
          <w:sz w:val="28"/>
          <w:szCs w:val="28"/>
          <w:rtl/>
        </w:rPr>
        <w:t>.</w:t>
      </w:r>
    </w:p>
    <w:p w14:paraId="27BE2813" w14:textId="77777777" w:rsidR="00804F65" w:rsidRPr="00A73869" w:rsidRDefault="00804F65" w:rsidP="00804F65">
      <w:pPr>
        <w:jc w:val="mediumKashida"/>
        <w:rPr>
          <w:rFonts w:ascii="Sakkal Majalla" w:eastAsia="Calibri" w:hAnsi="Sakkal Majalla" w:cs="Sakkal Majalla"/>
          <w:sz w:val="28"/>
          <w:szCs w:val="28"/>
          <w:rtl/>
          <w:lang w:bidi="ar-AE"/>
        </w:rPr>
      </w:pPr>
    </w:p>
    <w:p w14:paraId="451419EC" w14:textId="77777777" w:rsidR="00804F65" w:rsidRPr="00A73869" w:rsidRDefault="00804F65" w:rsidP="00804F65">
      <w:pPr>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المركبة الخاصة</w:t>
      </w:r>
    </w:p>
    <w:p w14:paraId="2F335557" w14:textId="77777777" w:rsidR="00804F65" w:rsidRPr="00A73869" w:rsidRDefault="00804F65" w:rsidP="00804F65">
      <w:pPr>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b/>
          <w:bCs/>
          <w:sz w:val="28"/>
          <w:szCs w:val="28"/>
          <w:rtl/>
          <w:lang w:bidi="ar-AE"/>
        </w:rPr>
        <w:t xml:space="preserve">المادة </w:t>
      </w:r>
      <w:r w:rsidRPr="00A73869">
        <w:rPr>
          <w:rFonts w:ascii="Sakkal Majalla" w:eastAsia="Calibri" w:hAnsi="Sakkal Majalla" w:cs="Sakkal Majalla" w:hint="cs"/>
          <w:b/>
          <w:bCs/>
          <w:sz w:val="28"/>
          <w:szCs w:val="28"/>
          <w:rtl/>
          <w:lang w:bidi="ar-AE"/>
        </w:rPr>
        <w:t>(45</w:t>
      </w:r>
      <w:r w:rsidRPr="00A73869">
        <w:rPr>
          <w:rFonts w:ascii="Sakkal Majalla" w:eastAsia="Calibri" w:hAnsi="Sakkal Majalla" w:cs="Sakkal Majalla"/>
          <w:b/>
          <w:bCs/>
          <w:sz w:val="28"/>
          <w:szCs w:val="28"/>
          <w:rtl/>
          <w:lang w:bidi="ar-AE"/>
        </w:rPr>
        <w:t>)</w:t>
      </w:r>
    </w:p>
    <w:p w14:paraId="5F5DC5F1" w14:textId="77777777" w:rsidR="00804F65" w:rsidRPr="00A73869" w:rsidRDefault="00804F65">
      <w:pPr>
        <w:pStyle w:val="ListParagraph"/>
        <w:numPr>
          <w:ilvl w:val="5"/>
          <w:numId w:val="207"/>
        </w:numPr>
        <w:tabs>
          <w:tab w:val="clear" w:pos="4320"/>
          <w:tab w:val="left" w:pos="0"/>
        </w:tabs>
        <w:spacing w:line="276" w:lineRule="auto"/>
        <w:ind w:left="340" w:hanging="284"/>
        <w:contextualSpacing w:val="0"/>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يتم صرف مركبة خاصة بالصفة المدنية أو بدل عنها لشاغلي المناصب المشار إليها في البند (5) من هذه المادة كل (4) سنوات، ويُحدد المجلس نوع المركبة التي يتم صرفها.</w:t>
      </w:r>
    </w:p>
    <w:p w14:paraId="2B7F9880" w14:textId="77777777" w:rsidR="00804F65" w:rsidRPr="00A73869" w:rsidRDefault="00804F65">
      <w:pPr>
        <w:pStyle w:val="ListParagraph"/>
        <w:numPr>
          <w:ilvl w:val="5"/>
          <w:numId w:val="207"/>
        </w:numPr>
        <w:tabs>
          <w:tab w:val="clear" w:pos="4320"/>
          <w:tab w:val="left" w:pos="0"/>
        </w:tabs>
        <w:spacing w:line="276" w:lineRule="auto"/>
        <w:ind w:left="340" w:hanging="284"/>
        <w:contextualSpacing w:val="0"/>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 xml:space="preserve">تُسجّل المركبة التي يتم صرفها أو منح بدل عنها باسم الهيئة، ويجوز نقل ملكيتها إلى من صرفت لهم بعد مضي (4) سنوات على تاريخ الصرف أو منح البدل. </w:t>
      </w:r>
    </w:p>
    <w:p w14:paraId="590A3A32" w14:textId="77777777" w:rsidR="00804F65" w:rsidRPr="00A73869" w:rsidRDefault="00804F65">
      <w:pPr>
        <w:pStyle w:val="ListParagraph"/>
        <w:numPr>
          <w:ilvl w:val="5"/>
          <w:numId w:val="207"/>
        </w:numPr>
        <w:tabs>
          <w:tab w:val="clear" w:pos="4320"/>
          <w:tab w:val="left" w:pos="0"/>
        </w:tabs>
        <w:spacing w:line="276" w:lineRule="auto"/>
        <w:ind w:left="340" w:hanging="284"/>
        <w:contextualSpacing w:val="0"/>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lastRenderedPageBreak/>
        <w:t>يجوز نقل ملكية المركبة إلى من صرفت لهم قبل انقضاء المدة المقررة في البند (2) من هذه المادة على أساس القيمة الإجمالية للمركبة المقسمة على (48) شهراً مطروحاً منها عدد أشهر الاستهلاك المدفوعة وذلك بعد دفع المبلغ المتبقي من قيمتها، وفي حالة سداد قيمة المركبة بالكامل عن الفترة المتبقية للاستهلاك يجوز صرف مركبة جديدة.</w:t>
      </w:r>
    </w:p>
    <w:p w14:paraId="786765E1" w14:textId="77777777" w:rsidR="00804F65" w:rsidRPr="00A73869" w:rsidRDefault="00804F65">
      <w:pPr>
        <w:pStyle w:val="ListParagraph"/>
        <w:numPr>
          <w:ilvl w:val="5"/>
          <w:numId w:val="207"/>
        </w:numPr>
        <w:tabs>
          <w:tab w:val="clear" w:pos="4320"/>
          <w:tab w:val="left" w:pos="0"/>
        </w:tabs>
        <w:spacing w:line="276" w:lineRule="auto"/>
        <w:ind w:left="340" w:hanging="284"/>
        <w:contextualSpacing w:val="0"/>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عند الإحالة إلى التقاعد تُهدى المركبة لمن صرفت له وإن لم يكمل المدة المشار إليها في البند (3) من هذه المادة.</w:t>
      </w:r>
    </w:p>
    <w:p w14:paraId="31BC6126" w14:textId="77777777" w:rsidR="00804F65" w:rsidRPr="00A73869" w:rsidRDefault="00804F65">
      <w:pPr>
        <w:pStyle w:val="ListParagraph"/>
        <w:numPr>
          <w:ilvl w:val="5"/>
          <w:numId w:val="207"/>
        </w:numPr>
        <w:tabs>
          <w:tab w:val="clear" w:pos="4320"/>
          <w:tab w:val="left" w:pos="0"/>
        </w:tabs>
        <w:spacing w:after="240" w:line="276" w:lineRule="auto"/>
        <w:ind w:left="340" w:hanging="284"/>
        <w:contextualSpacing w:val="0"/>
        <w:jc w:val="lowKashida"/>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يُصرف البدل المشار إليه في البند (1) من هذه المادة على النحو الآتي:</w:t>
      </w:r>
    </w:p>
    <w:tbl>
      <w:tblPr>
        <w:tblStyle w:val="TableGrid"/>
        <w:bidiVisual/>
        <w:tblW w:w="8248" w:type="dxa"/>
        <w:tblInd w:w="603" w:type="dxa"/>
        <w:tblLook w:val="04A0" w:firstRow="1" w:lastRow="0" w:firstColumn="1" w:lastColumn="0" w:noHBand="0" w:noVBand="1"/>
      </w:tblPr>
      <w:tblGrid>
        <w:gridCol w:w="580"/>
        <w:gridCol w:w="2410"/>
        <w:gridCol w:w="5258"/>
      </w:tblGrid>
      <w:tr w:rsidR="00804F65" w:rsidRPr="00A73869" w14:paraId="09F3C448" w14:textId="77777777" w:rsidTr="005C1B94">
        <w:trPr>
          <w:tblHeader/>
        </w:trPr>
        <w:tc>
          <w:tcPr>
            <w:tcW w:w="580" w:type="dxa"/>
            <w:shd w:val="clear" w:color="auto" w:fill="DEEAF6" w:themeFill="accent1" w:themeFillTint="33"/>
          </w:tcPr>
          <w:p w14:paraId="22E7C4C0" w14:textId="77777777" w:rsidR="00804F65" w:rsidRPr="00A73869" w:rsidRDefault="00804F65" w:rsidP="005C1B94">
            <w:pPr>
              <w:pStyle w:val="ListParagraph"/>
              <w:spacing w:line="276" w:lineRule="auto"/>
              <w:ind w:left="0"/>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w:t>
            </w:r>
          </w:p>
        </w:tc>
        <w:tc>
          <w:tcPr>
            <w:tcW w:w="2410" w:type="dxa"/>
            <w:shd w:val="clear" w:color="auto" w:fill="DEEAF6" w:themeFill="accent1" w:themeFillTint="33"/>
          </w:tcPr>
          <w:p w14:paraId="3073BA57" w14:textId="77777777" w:rsidR="00804F65" w:rsidRPr="00A73869" w:rsidRDefault="00804F65" w:rsidP="005C1B94">
            <w:pPr>
              <w:pStyle w:val="ListParagraph"/>
              <w:spacing w:line="276" w:lineRule="auto"/>
              <w:ind w:left="0"/>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المنصب</w:t>
            </w:r>
          </w:p>
        </w:tc>
        <w:tc>
          <w:tcPr>
            <w:tcW w:w="5258" w:type="dxa"/>
            <w:shd w:val="clear" w:color="auto" w:fill="DEEAF6" w:themeFill="accent1" w:themeFillTint="33"/>
          </w:tcPr>
          <w:p w14:paraId="62C0651C" w14:textId="77777777" w:rsidR="00804F65" w:rsidRPr="00A73869" w:rsidRDefault="00804F65" w:rsidP="005C1B94">
            <w:pPr>
              <w:pStyle w:val="ListParagraph"/>
              <w:spacing w:line="276" w:lineRule="auto"/>
              <w:ind w:left="0"/>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الحد الأقصى لقيمة المركبة (بالدرهم)</w:t>
            </w:r>
          </w:p>
        </w:tc>
      </w:tr>
      <w:tr w:rsidR="00804F65" w:rsidRPr="00A73869" w14:paraId="3E2F6E04" w14:textId="77777777" w:rsidTr="005C1B94">
        <w:tc>
          <w:tcPr>
            <w:tcW w:w="580" w:type="dxa"/>
          </w:tcPr>
          <w:p w14:paraId="67BDC137" w14:textId="77777777" w:rsidR="00804F65" w:rsidRPr="00A73869" w:rsidRDefault="00804F65" w:rsidP="005C1B94">
            <w:pPr>
              <w:pStyle w:val="ListParagraph"/>
              <w:spacing w:line="276" w:lineRule="auto"/>
              <w:ind w:left="0"/>
              <w:jc w:val="center"/>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1</w:t>
            </w:r>
          </w:p>
        </w:tc>
        <w:tc>
          <w:tcPr>
            <w:tcW w:w="2410" w:type="dxa"/>
          </w:tcPr>
          <w:p w14:paraId="75AA4A9F" w14:textId="77777777" w:rsidR="00804F65" w:rsidRPr="00A73869" w:rsidRDefault="00804F65" w:rsidP="005C1B94">
            <w:pPr>
              <w:pStyle w:val="ListParagraph"/>
              <w:spacing w:line="276" w:lineRule="auto"/>
              <w:ind w:left="0"/>
              <w:jc w:val="center"/>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القائد العام</w:t>
            </w:r>
          </w:p>
        </w:tc>
        <w:tc>
          <w:tcPr>
            <w:tcW w:w="5258" w:type="dxa"/>
          </w:tcPr>
          <w:p w14:paraId="20FDA854" w14:textId="76B08EF7" w:rsidR="00804F65" w:rsidRPr="00A73869" w:rsidRDefault="00FE0DEF" w:rsidP="005C1B94">
            <w:pPr>
              <w:pStyle w:val="ListParagraph"/>
              <w:spacing w:line="276" w:lineRule="auto"/>
              <w:ind w:left="0"/>
              <w:jc w:val="center"/>
              <w:rPr>
                <w:rFonts w:ascii="Sakkal Majalla" w:eastAsia="Calibri" w:hAnsi="Sakkal Majalla" w:cs="Sakkal Majalla"/>
                <w:sz w:val="28"/>
                <w:szCs w:val="28"/>
                <w:rtl/>
                <w:lang w:bidi="ar-AE"/>
              </w:rPr>
            </w:pPr>
            <w:r>
              <w:rPr>
                <w:rFonts w:ascii="Sakkal Majalla" w:eastAsia="Calibri" w:hAnsi="Sakkal Majalla" w:cs="Sakkal Majalla" w:hint="cs"/>
                <w:sz w:val="28"/>
                <w:szCs w:val="28"/>
                <w:rtl/>
                <w:lang w:bidi="ar-AE"/>
              </w:rPr>
              <w:t>-</w:t>
            </w:r>
          </w:p>
        </w:tc>
      </w:tr>
      <w:tr w:rsidR="00FE0DEF" w:rsidRPr="00A73869" w14:paraId="2CAE1512" w14:textId="77777777" w:rsidTr="005C1B94">
        <w:tc>
          <w:tcPr>
            <w:tcW w:w="580" w:type="dxa"/>
          </w:tcPr>
          <w:p w14:paraId="3C9C5E94" w14:textId="77777777" w:rsidR="00FE0DEF" w:rsidRPr="00A73869" w:rsidRDefault="00FE0DEF" w:rsidP="00FE0DEF">
            <w:pPr>
              <w:pStyle w:val="ListParagraph"/>
              <w:spacing w:line="276" w:lineRule="auto"/>
              <w:ind w:left="0"/>
              <w:jc w:val="center"/>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2</w:t>
            </w:r>
          </w:p>
        </w:tc>
        <w:tc>
          <w:tcPr>
            <w:tcW w:w="2410" w:type="dxa"/>
          </w:tcPr>
          <w:p w14:paraId="55E52669" w14:textId="77777777" w:rsidR="00FE0DEF" w:rsidRPr="00A73869" w:rsidRDefault="00FE0DEF" w:rsidP="00FE0DEF">
            <w:pPr>
              <w:pStyle w:val="ListParagraph"/>
              <w:spacing w:line="276" w:lineRule="auto"/>
              <w:ind w:left="0"/>
              <w:jc w:val="center"/>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نائب القائد العام</w:t>
            </w:r>
          </w:p>
        </w:tc>
        <w:tc>
          <w:tcPr>
            <w:tcW w:w="5258" w:type="dxa"/>
          </w:tcPr>
          <w:p w14:paraId="52FF7165" w14:textId="7EBFD9AA" w:rsidR="00FE0DEF" w:rsidRPr="00A73869" w:rsidRDefault="00FE0DEF" w:rsidP="00FE0DEF">
            <w:pPr>
              <w:pStyle w:val="ListParagraph"/>
              <w:spacing w:line="276" w:lineRule="auto"/>
              <w:ind w:left="0"/>
              <w:jc w:val="center"/>
              <w:rPr>
                <w:rFonts w:ascii="Sakkal Majalla" w:eastAsia="Calibri" w:hAnsi="Sakkal Majalla" w:cs="Sakkal Majalla"/>
                <w:sz w:val="28"/>
                <w:szCs w:val="28"/>
                <w:rtl/>
                <w:lang w:bidi="ar-AE"/>
              </w:rPr>
            </w:pPr>
            <w:r w:rsidRPr="00DF66E7">
              <w:rPr>
                <w:rFonts w:ascii="Sakkal Majalla" w:eastAsia="Calibri" w:hAnsi="Sakkal Majalla" w:cs="Sakkal Majalla" w:hint="cs"/>
                <w:sz w:val="28"/>
                <w:szCs w:val="28"/>
                <w:rtl/>
                <w:lang w:bidi="ar-AE"/>
              </w:rPr>
              <w:t>-</w:t>
            </w:r>
          </w:p>
        </w:tc>
      </w:tr>
      <w:tr w:rsidR="00FE0DEF" w:rsidRPr="00A73869" w14:paraId="52015D8E" w14:textId="77777777" w:rsidTr="005C1B94">
        <w:tc>
          <w:tcPr>
            <w:tcW w:w="580" w:type="dxa"/>
          </w:tcPr>
          <w:p w14:paraId="2D6B242A" w14:textId="77777777" w:rsidR="00FE0DEF" w:rsidRPr="00A73869" w:rsidRDefault="00FE0DEF" w:rsidP="00FE0DEF">
            <w:pPr>
              <w:pStyle w:val="ListParagraph"/>
              <w:spacing w:line="276" w:lineRule="auto"/>
              <w:ind w:left="0"/>
              <w:jc w:val="center"/>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3</w:t>
            </w:r>
          </w:p>
        </w:tc>
        <w:tc>
          <w:tcPr>
            <w:tcW w:w="2410" w:type="dxa"/>
          </w:tcPr>
          <w:p w14:paraId="025723D2" w14:textId="77777777" w:rsidR="00FE0DEF" w:rsidRPr="00A73869" w:rsidRDefault="00FE0DEF" w:rsidP="00FE0DEF">
            <w:pPr>
              <w:pStyle w:val="ListParagraph"/>
              <w:spacing w:line="276" w:lineRule="auto"/>
              <w:ind w:left="0"/>
              <w:jc w:val="center"/>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مدير عام هيئة نظامية</w:t>
            </w:r>
          </w:p>
        </w:tc>
        <w:tc>
          <w:tcPr>
            <w:tcW w:w="5258" w:type="dxa"/>
          </w:tcPr>
          <w:p w14:paraId="6405EA7B" w14:textId="210E3FFA" w:rsidR="00FE0DEF" w:rsidRPr="00A73869" w:rsidRDefault="00FE0DEF" w:rsidP="00FE0DEF">
            <w:pPr>
              <w:pStyle w:val="ListParagraph"/>
              <w:spacing w:line="276" w:lineRule="auto"/>
              <w:ind w:left="0"/>
              <w:jc w:val="center"/>
              <w:rPr>
                <w:rFonts w:ascii="Sakkal Majalla" w:eastAsia="Calibri" w:hAnsi="Sakkal Majalla" w:cs="Sakkal Majalla"/>
                <w:sz w:val="28"/>
                <w:szCs w:val="28"/>
                <w:rtl/>
                <w:lang w:bidi="ar-AE"/>
              </w:rPr>
            </w:pPr>
            <w:r w:rsidRPr="00DF66E7">
              <w:rPr>
                <w:rFonts w:ascii="Sakkal Majalla" w:eastAsia="Calibri" w:hAnsi="Sakkal Majalla" w:cs="Sakkal Majalla" w:hint="cs"/>
                <w:sz w:val="28"/>
                <w:szCs w:val="28"/>
                <w:rtl/>
                <w:lang w:bidi="ar-AE"/>
              </w:rPr>
              <w:t>-</w:t>
            </w:r>
          </w:p>
        </w:tc>
      </w:tr>
      <w:tr w:rsidR="00FE0DEF" w:rsidRPr="00A73869" w14:paraId="4437EE12" w14:textId="77777777" w:rsidTr="005C1B94">
        <w:tc>
          <w:tcPr>
            <w:tcW w:w="580" w:type="dxa"/>
          </w:tcPr>
          <w:p w14:paraId="196EFE82" w14:textId="77777777" w:rsidR="00FE0DEF" w:rsidRPr="00A73869" w:rsidRDefault="00FE0DEF" w:rsidP="00FE0DEF">
            <w:pPr>
              <w:pStyle w:val="ListParagraph"/>
              <w:spacing w:line="276" w:lineRule="auto"/>
              <w:ind w:left="0"/>
              <w:jc w:val="center"/>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4</w:t>
            </w:r>
          </w:p>
        </w:tc>
        <w:tc>
          <w:tcPr>
            <w:tcW w:w="2410" w:type="dxa"/>
          </w:tcPr>
          <w:p w14:paraId="5226869C" w14:textId="77777777" w:rsidR="00FE0DEF" w:rsidRPr="00A73869" w:rsidRDefault="00FE0DEF" w:rsidP="00FE0DEF">
            <w:pPr>
              <w:pStyle w:val="ListParagraph"/>
              <w:spacing w:line="276" w:lineRule="auto"/>
              <w:ind w:left="0"/>
              <w:jc w:val="center"/>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نائب مدير عام هيئة نظامية</w:t>
            </w:r>
          </w:p>
        </w:tc>
        <w:tc>
          <w:tcPr>
            <w:tcW w:w="5258" w:type="dxa"/>
          </w:tcPr>
          <w:p w14:paraId="2B06F028" w14:textId="3AB91EFB" w:rsidR="00FE0DEF" w:rsidRPr="00A73869" w:rsidRDefault="00FE0DEF" w:rsidP="00FE0DEF">
            <w:pPr>
              <w:pStyle w:val="ListParagraph"/>
              <w:spacing w:line="276" w:lineRule="auto"/>
              <w:ind w:left="0"/>
              <w:jc w:val="center"/>
              <w:rPr>
                <w:rFonts w:ascii="Sakkal Majalla" w:eastAsia="Calibri" w:hAnsi="Sakkal Majalla" w:cs="Sakkal Majalla"/>
                <w:sz w:val="28"/>
                <w:szCs w:val="28"/>
                <w:rtl/>
                <w:lang w:bidi="ar-AE"/>
              </w:rPr>
            </w:pPr>
            <w:r w:rsidRPr="00DF66E7">
              <w:rPr>
                <w:rFonts w:ascii="Sakkal Majalla" w:eastAsia="Calibri" w:hAnsi="Sakkal Majalla" w:cs="Sakkal Majalla" w:hint="cs"/>
                <w:sz w:val="28"/>
                <w:szCs w:val="28"/>
                <w:rtl/>
                <w:lang w:bidi="ar-AE"/>
              </w:rPr>
              <w:t>-</w:t>
            </w:r>
          </w:p>
        </w:tc>
      </w:tr>
      <w:tr w:rsidR="00FE0DEF" w:rsidRPr="00A73869" w14:paraId="6A4A12BD" w14:textId="77777777" w:rsidTr="005C1B94">
        <w:tc>
          <w:tcPr>
            <w:tcW w:w="580" w:type="dxa"/>
          </w:tcPr>
          <w:p w14:paraId="30B50394" w14:textId="77777777" w:rsidR="00FE0DEF" w:rsidRPr="00A73869" w:rsidRDefault="00FE0DEF" w:rsidP="00FE0DEF">
            <w:pPr>
              <w:pStyle w:val="ListParagraph"/>
              <w:spacing w:line="276" w:lineRule="auto"/>
              <w:ind w:left="0"/>
              <w:jc w:val="center"/>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5</w:t>
            </w:r>
          </w:p>
        </w:tc>
        <w:tc>
          <w:tcPr>
            <w:tcW w:w="2410" w:type="dxa"/>
          </w:tcPr>
          <w:p w14:paraId="2B5712D8" w14:textId="77777777" w:rsidR="00FE0DEF" w:rsidRPr="00A73869" w:rsidRDefault="00FE0DEF" w:rsidP="00FE0DEF">
            <w:pPr>
              <w:pStyle w:val="ListParagraph"/>
              <w:spacing w:line="276" w:lineRule="auto"/>
              <w:ind w:left="0"/>
              <w:jc w:val="center"/>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مدير عام</w:t>
            </w:r>
          </w:p>
        </w:tc>
        <w:tc>
          <w:tcPr>
            <w:tcW w:w="5258" w:type="dxa"/>
          </w:tcPr>
          <w:p w14:paraId="467AA649" w14:textId="6AE64FC2" w:rsidR="00FE0DEF" w:rsidRPr="00A73869" w:rsidRDefault="00FE0DEF" w:rsidP="00FE0DEF">
            <w:pPr>
              <w:pStyle w:val="ListParagraph"/>
              <w:spacing w:line="276" w:lineRule="auto"/>
              <w:ind w:left="0"/>
              <w:jc w:val="center"/>
              <w:rPr>
                <w:rFonts w:ascii="Sakkal Majalla" w:eastAsia="Calibri" w:hAnsi="Sakkal Majalla" w:cs="Sakkal Majalla"/>
                <w:sz w:val="28"/>
                <w:szCs w:val="28"/>
                <w:rtl/>
                <w:lang w:bidi="ar-AE"/>
              </w:rPr>
            </w:pPr>
            <w:r w:rsidRPr="00DF66E7">
              <w:rPr>
                <w:rFonts w:ascii="Sakkal Majalla" w:eastAsia="Calibri" w:hAnsi="Sakkal Majalla" w:cs="Sakkal Majalla" w:hint="cs"/>
                <w:sz w:val="28"/>
                <w:szCs w:val="28"/>
                <w:rtl/>
                <w:lang w:bidi="ar-AE"/>
              </w:rPr>
              <w:t>-</w:t>
            </w:r>
          </w:p>
        </w:tc>
      </w:tr>
      <w:tr w:rsidR="00FE0DEF" w:rsidRPr="00A73869" w14:paraId="1F001D23" w14:textId="77777777" w:rsidTr="005C1B94">
        <w:tc>
          <w:tcPr>
            <w:tcW w:w="580" w:type="dxa"/>
          </w:tcPr>
          <w:p w14:paraId="36BDBCCB" w14:textId="77777777" w:rsidR="00FE0DEF" w:rsidRPr="00A73869" w:rsidRDefault="00FE0DEF" w:rsidP="00FE0DEF">
            <w:pPr>
              <w:pStyle w:val="ListParagraph"/>
              <w:spacing w:line="276" w:lineRule="auto"/>
              <w:ind w:left="0"/>
              <w:jc w:val="center"/>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6</w:t>
            </w:r>
          </w:p>
        </w:tc>
        <w:tc>
          <w:tcPr>
            <w:tcW w:w="2410" w:type="dxa"/>
          </w:tcPr>
          <w:p w14:paraId="2800934F" w14:textId="77777777" w:rsidR="00FE0DEF" w:rsidRPr="00A73869" w:rsidRDefault="00FE0DEF" w:rsidP="00FE0DEF">
            <w:pPr>
              <w:pStyle w:val="ListParagraph"/>
              <w:spacing w:line="276" w:lineRule="auto"/>
              <w:ind w:left="0"/>
              <w:jc w:val="center"/>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نائب مدير عام</w:t>
            </w:r>
          </w:p>
        </w:tc>
        <w:tc>
          <w:tcPr>
            <w:tcW w:w="5258" w:type="dxa"/>
          </w:tcPr>
          <w:p w14:paraId="39201631" w14:textId="208EB7BF" w:rsidR="00FE0DEF" w:rsidRPr="00A73869" w:rsidRDefault="00FE0DEF" w:rsidP="00FE0DEF">
            <w:pPr>
              <w:pStyle w:val="ListParagraph"/>
              <w:spacing w:line="276" w:lineRule="auto"/>
              <w:ind w:left="0"/>
              <w:jc w:val="center"/>
              <w:rPr>
                <w:rFonts w:ascii="Sakkal Majalla" w:eastAsia="Calibri" w:hAnsi="Sakkal Majalla" w:cs="Sakkal Majalla"/>
                <w:sz w:val="28"/>
                <w:szCs w:val="28"/>
                <w:rtl/>
                <w:lang w:bidi="ar-AE"/>
              </w:rPr>
            </w:pPr>
            <w:r w:rsidRPr="00DF66E7">
              <w:rPr>
                <w:rFonts w:ascii="Sakkal Majalla" w:eastAsia="Calibri" w:hAnsi="Sakkal Majalla" w:cs="Sakkal Majalla" w:hint="cs"/>
                <w:sz w:val="28"/>
                <w:szCs w:val="28"/>
                <w:rtl/>
                <w:lang w:bidi="ar-AE"/>
              </w:rPr>
              <w:t>-</w:t>
            </w:r>
          </w:p>
        </w:tc>
      </w:tr>
    </w:tbl>
    <w:p w14:paraId="626A7831" w14:textId="77777777" w:rsidR="00804F65" w:rsidRPr="00A73869" w:rsidRDefault="00804F65" w:rsidP="00804F65">
      <w:pPr>
        <w:contextualSpacing/>
        <w:rPr>
          <w:rFonts w:ascii="Sakkal Majalla" w:eastAsia="Calibri" w:hAnsi="Sakkal Majalla" w:cs="Sakkal Majalla"/>
          <w:b/>
          <w:bCs/>
          <w:sz w:val="28"/>
          <w:szCs w:val="28"/>
          <w:rtl/>
          <w:lang w:bidi="ar-AE"/>
        </w:rPr>
      </w:pPr>
    </w:p>
    <w:p w14:paraId="2991DDA6" w14:textId="77777777" w:rsidR="00804F65" w:rsidRPr="00A73869" w:rsidRDefault="00804F65" w:rsidP="00804F65">
      <w:pPr>
        <w:ind w:left="56"/>
        <w:contextualSpacing/>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 xml:space="preserve">الفصل الخامس </w:t>
      </w:r>
    </w:p>
    <w:p w14:paraId="5BF0E7B8" w14:textId="77777777" w:rsidR="00804F65" w:rsidRPr="00A73869" w:rsidRDefault="00804F65" w:rsidP="00804F65">
      <w:pPr>
        <w:contextualSpacing/>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المزايا</w:t>
      </w:r>
    </w:p>
    <w:p w14:paraId="43F66372" w14:textId="77777777" w:rsidR="00804F65" w:rsidRPr="00A73869" w:rsidRDefault="00804F65" w:rsidP="00804F65">
      <w:pPr>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 xml:space="preserve">مخصص الهواتف </w:t>
      </w:r>
    </w:p>
    <w:p w14:paraId="5E51F1F1" w14:textId="77777777" w:rsidR="00804F65" w:rsidRPr="00A73869" w:rsidRDefault="00804F65" w:rsidP="00804F65">
      <w:pPr>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b/>
          <w:bCs/>
          <w:sz w:val="28"/>
          <w:szCs w:val="28"/>
          <w:rtl/>
          <w:lang w:bidi="ar-AE"/>
        </w:rPr>
        <w:t xml:space="preserve">المادة </w:t>
      </w:r>
      <w:r w:rsidRPr="00A73869">
        <w:rPr>
          <w:rFonts w:ascii="Sakkal Majalla" w:eastAsia="Calibri" w:hAnsi="Sakkal Majalla" w:cs="Sakkal Majalla" w:hint="cs"/>
          <w:b/>
          <w:bCs/>
          <w:sz w:val="28"/>
          <w:szCs w:val="28"/>
          <w:rtl/>
          <w:lang w:bidi="ar-AE"/>
        </w:rPr>
        <w:t>(46</w:t>
      </w:r>
      <w:r w:rsidRPr="00A73869">
        <w:rPr>
          <w:rFonts w:ascii="Sakkal Majalla" w:eastAsia="Calibri" w:hAnsi="Sakkal Majalla" w:cs="Sakkal Majalla"/>
          <w:b/>
          <w:bCs/>
          <w:sz w:val="28"/>
          <w:szCs w:val="28"/>
          <w:rtl/>
          <w:lang w:bidi="ar-AE"/>
        </w:rPr>
        <w:t>)</w:t>
      </w:r>
    </w:p>
    <w:p w14:paraId="08BB891D" w14:textId="77777777" w:rsidR="00804F65" w:rsidRPr="00A73869" w:rsidRDefault="00804F65" w:rsidP="00804F65">
      <w:pPr>
        <w:ind w:left="-135" w:hanging="90"/>
        <w:jc w:val="lowKashida"/>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يُحدد الرئيس المخصص الشهري الذي يُصرف للهاتف المتحرك الخاص بالضابط وفقاً للميزانية المعتمدة في الهيئة.</w:t>
      </w:r>
    </w:p>
    <w:p w14:paraId="1D87D9DB" w14:textId="77777777" w:rsidR="00804F65" w:rsidRPr="00A73869" w:rsidRDefault="00804F65" w:rsidP="00804F65">
      <w:pPr>
        <w:rPr>
          <w:rFonts w:ascii="Sakkal Majalla" w:eastAsia="Calibri" w:hAnsi="Sakkal Majalla" w:cs="Sakkal Majalla"/>
          <w:b/>
          <w:bCs/>
          <w:sz w:val="28"/>
          <w:szCs w:val="28"/>
          <w:rtl/>
          <w:lang w:bidi="ar-AE"/>
        </w:rPr>
      </w:pPr>
    </w:p>
    <w:p w14:paraId="7FBD627F" w14:textId="77777777" w:rsidR="00804F65" w:rsidRPr="00A73869" w:rsidRDefault="00804F65" w:rsidP="00804F65">
      <w:pPr>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التجهيزات والنفقات</w:t>
      </w:r>
    </w:p>
    <w:p w14:paraId="1F78AE54" w14:textId="77777777" w:rsidR="00804F65" w:rsidRPr="00A73869" w:rsidRDefault="00804F65" w:rsidP="00804F65">
      <w:pPr>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b/>
          <w:bCs/>
          <w:sz w:val="28"/>
          <w:szCs w:val="28"/>
          <w:rtl/>
          <w:lang w:bidi="ar-AE"/>
        </w:rPr>
        <w:t>المادة (</w:t>
      </w:r>
      <w:r w:rsidRPr="00A73869">
        <w:rPr>
          <w:rFonts w:ascii="Sakkal Majalla" w:eastAsia="Calibri" w:hAnsi="Sakkal Majalla" w:cs="Sakkal Majalla" w:hint="cs"/>
          <w:b/>
          <w:bCs/>
          <w:sz w:val="28"/>
          <w:szCs w:val="28"/>
          <w:rtl/>
          <w:lang w:bidi="ar-AE"/>
        </w:rPr>
        <w:t>47</w:t>
      </w:r>
      <w:r w:rsidRPr="00A73869">
        <w:rPr>
          <w:rFonts w:ascii="Sakkal Majalla" w:eastAsia="Calibri" w:hAnsi="Sakkal Majalla" w:cs="Sakkal Majalla"/>
          <w:b/>
          <w:bCs/>
          <w:sz w:val="28"/>
          <w:szCs w:val="28"/>
          <w:rtl/>
          <w:lang w:bidi="ar-AE"/>
        </w:rPr>
        <w:t>)</w:t>
      </w:r>
    </w:p>
    <w:p w14:paraId="73C4A0A8" w14:textId="77777777" w:rsidR="00804F65" w:rsidRPr="00A73869" w:rsidRDefault="00804F65" w:rsidP="00804F65">
      <w:pPr>
        <w:jc w:val="lowKashida"/>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تتحمل ال</w:t>
      </w:r>
      <w:r w:rsidRPr="00A73869">
        <w:rPr>
          <w:rFonts w:ascii="Sakkal Majalla" w:eastAsia="Calibri" w:hAnsi="Sakkal Majalla" w:cs="Sakkal Majalla" w:hint="cs"/>
          <w:sz w:val="28"/>
          <w:szCs w:val="28"/>
          <w:rtl/>
          <w:lang w:bidi="ar-AE"/>
        </w:rPr>
        <w:t>هيئة</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التجهيزات والنفقات الخاصة</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بالمنتسبين في الحالات الآتية</w:t>
      </w:r>
      <w:r w:rsidRPr="00A73869">
        <w:rPr>
          <w:rFonts w:ascii="Sakkal Majalla" w:eastAsia="Calibri" w:hAnsi="Sakkal Majalla" w:cs="Sakkal Majalla"/>
          <w:sz w:val="28"/>
          <w:szCs w:val="28"/>
          <w:rtl/>
          <w:lang w:bidi="ar-AE"/>
        </w:rPr>
        <w:t>:</w:t>
      </w:r>
    </w:p>
    <w:p w14:paraId="59544C8F" w14:textId="77777777" w:rsidR="00804F65" w:rsidRPr="00A73869" w:rsidRDefault="00804F65">
      <w:pPr>
        <w:pStyle w:val="ListParagraph"/>
        <w:numPr>
          <w:ilvl w:val="0"/>
          <w:numId w:val="71"/>
        </w:numPr>
        <w:ind w:left="340" w:hanging="250"/>
        <w:contextualSpacing w:val="0"/>
        <w:jc w:val="lowKashida"/>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المناوبات والحراسات والدوريات، وي</w:t>
      </w:r>
      <w:r w:rsidRPr="00A73869">
        <w:rPr>
          <w:rFonts w:ascii="Sakkal Majalla" w:eastAsia="Calibri" w:hAnsi="Sakkal Majalla" w:cs="Sakkal Majalla" w:hint="cs"/>
          <w:sz w:val="28"/>
          <w:szCs w:val="28"/>
          <w:rtl/>
          <w:lang w:bidi="ar-AE"/>
        </w:rPr>
        <w:t>ُ</w:t>
      </w:r>
      <w:r w:rsidRPr="00A73869">
        <w:rPr>
          <w:rFonts w:ascii="Sakkal Majalla" w:eastAsia="Calibri" w:hAnsi="Sakkal Majalla" w:cs="Sakkal Majalla"/>
          <w:sz w:val="28"/>
          <w:szCs w:val="28"/>
          <w:rtl/>
          <w:lang w:bidi="ar-AE"/>
        </w:rPr>
        <w:t>حدد ال</w:t>
      </w:r>
      <w:r w:rsidRPr="00A73869">
        <w:rPr>
          <w:rFonts w:ascii="Sakkal Majalla" w:eastAsia="Calibri" w:hAnsi="Sakkal Majalla" w:cs="Sakkal Majalla" w:hint="cs"/>
          <w:sz w:val="28"/>
          <w:szCs w:val="28"/>
          <w:rtl/>
          <w:lang w:bidi="ar-AE"/>
        </w:rPr>
        <w:t>رئيس</w:t>
      </w:r>
      <w:r w:rsidRPr="00A73869">
        <w:rPr>
          <w:rFonts w:ascii="Sakkal Majalla" w:eastAsia="Calibri" w:hAnsi="Sakkal Majalla" w:cs="Sakkal Majalla"/>
          <w:sz w:val="28"/>
          <w:szCs w:val="28"/>
          <w:rtl/>
          <w:lang w:bidi="ar-AE"/>
        </w:rPr>
        <w:t xml:space="preserve"> أو من يفوضه شروط</w:t>
      </w:r>
      <w:r w:rsidRPr="00A73869">
        <w:rPr>
          <w:rFonts w:ascii="Sakkal Majalla" w:eastAsia="Calibri" w:hAnsi="Sakkal Majalla" w:cs="Sakkal Majalla" w:hint="cs"/>
          <w:sz w:val="28"/>
          <w:szCs w:val="28"/>
          <w:rtl/>
          <w:lang w:bidi="ar-AE"/>
        </w:rPr>
        <w:t xml:space="preserve"> </w:t>
      </w:r>
      <w:r w:rsidRPr="00A73869">
        <w:rPr>
          <w:rFonts w:ascii="Sakkal Majalla" w:eastAsia="Calibri" w:hAnsi="Sakkal Majalla" w:cs="Sakkal Majalla"/>
          <w:sz w:val="28"/>
          <w:szCs w:val="28"/>
          <w:rtl/>
          <w:lang w:bidi="ar-AE"/>
        </w:rPr>
        <w:t>وضوابط الفئات المستفيدة.</w:t>
      </w:r>
    </w:p>
    <w:p w14:paraId="1209E9C9" w14:textId="77777777" w:rsidR="00804F65" w:rsidRPr="00A73869" w:rsidRDefault="00804F65">
      <w:pPr>
        <w:numPr>
          <w:ilvl w:val="0"/>
          <w:numId w:val="71"/>
        </w:numPr>
        <w:tabs>
          <w:tab w:val="left" w:pos="340"/>
        </w:tabs>
        <w:spacing w:line="276" w:lineRule="auto"/>
        <w:ind w:left="340" w:hanging="284"/>
        <w:jc w:val="lowKashida"/>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حالات رفع درجات الاستعداد.</w:t>
      </w:r>
    </w:p>
    <w:p w14:paraId="215A83B6" w14:textId="77777777" w:rsidR="00804F65" w:rsidRPr="00A73869" w:rsidRDefault="00804F65">
      <w:pPr>
        <w:numPr>
          <w:ilvl w:val="0"/>
          <w:numId w:val="71"/>
        </w:numPr>
        <w:tabs>
          <w:tab w:val="left" w:pos="481"/>
        </w:tabs>
        <w:spacing w:line="276" w:lineRule="auto"/>
        <w:ind w:left="340" w:hanging="284"/>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 xml:space="preserve">المُكلفون </w:t>
      </w:r>
      <w:r w:rsidRPr="00A73869">
        <w:rPr>
          <w:rFonts w:ascii="Sakkal Majalla" w:eastAsia="Calibri" w:hAnsi="Sakkal Majalla" w:cs="Sakkal Majalla"/>
          <w:sz w:val="28"/>
          <w:szCs w:val="28"/>
          <w:rtl/>
          <w:lang w:bidi="ar-AE"/>
        </w:rPr>
        <w:t>بالاشتراك في التمارين طيلة المدة المقررة</w:t>
      </w:r>
      <w:r w:rsidRPr="00A73869">
        <w:rPr>
          <w:rFonts w:ascii="Sakkal Majalla" w:eastAsia="Calibri" w:hAnsi="Sakkal Majalla" w:cs="Sakkal Majalla" w:hint="cs"/>
          <w:sz w:val="28"/>
          <w:szCs w:val="28"/>
          <w:rtl/>
          <w:lang w:bidi="ar-AE"/>
        </w:rPr>
        <w:t xml:space="preserve"> لذلك</w:t>
      </w:r>
      <w:r w:rsidRPr="00A73869">
        <w:rPr>
          <w:rFonts w:ascii="Sakkal Majalla" w:eastAsia="Calibri" w:hAnsi="Sakkal Majalla" w:cs="Sakkal Majalla"/>
          <w:sz w:val="28"/>
          <w:szCs w:val="28"/>
          <w:rtl/>
          <w:lang w:bidi="ar-AE"/>
        </w:rPr>
        <w:t>.</w:t>
      </w:r>
    </w:p>
    <w:p w14:paraId="287B9FBB" w14:textId="77777777" w:rsidR="00804F65" w:rsidRPr="00A73869" w:rsidRDefault="00804F65">
      <w:pPr>
        <w:numPr>
          <w:ilvl w:val="0"/>
          <w:numId w:val="71"/>
        </w:numPr>
        <w:tabs>
          <w:tab w:val="left" w:pos="481"/>
        </w:tabs>
        <w:spacing w:line="276" w:lineRule="auto"/>
        <w:ind w:left="340" w:hanging="284"/>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الحالات الطارئة للحوادث المتطورة والجسيمة.</w:t>
      </w:r>
    </w:p>
    <w:p w14:paraId="29AB8EC5" w14:textId="77777777" w:rsidR="00804F65" w:rsidRPr="00A73869" w:rsidRDefault="00804F65">
      <w:pPr>
        <w:numPr>
          <w:ilvl w:val="0"/>
          <w:numId w:val="71"/>
        </w:numPr>
        <w:tabs>
          <w:tab w:val="left" w:pos="481"/>
        </w:tabs>
        <w:spacing w:line="276" w:lineRule="auto"/>
        <w:ind w:left="340" w:hanging="284"/>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نفقات الرعاية الطبية.</w:t>
      </w:r>
    </w:p>
    <w:p w14:paraId="3590DA22" w14:textId="77777777" w:rsidR="00804F65" w:rsidRPr="00A73869" w:rsidRDefault="00804F65">
      <w:pPr>
        <w:numPr>
          <w:ilvl w:val="0"/>
          <w:numId w:val="71"/>
        </w:numPr>
        <w:tabs>
          <w:tab w:val="left" w:pos="481"/>
        </w:tabs>
        <w:spacing w:line="276" w:lineRule="auto"/>
        <w:ind w:left="340" w:hanging="284"/>
        <w:jc w:val="lowKashida"/>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lastRenderedPageBreak/>
        <w:t>نفقات التسليح والكسوة والانتقال والتجهيز والسكن الداخلي ممن يصدر بتحديدهم قرار من الرئيس.</w:t>
      </w:r>
    </w:p>
    <w:p w14:paraId="110D1788" w14:textId="77777777" w:rsidR="00804F65" w:rsidRPr="00A73869" w:rsidRDefault="00804F65">
      <w:pPr>
        <w:numPr>
          <w:ilvl w:val="0"/>
          <w:numId w:val="71"/>
        </w:numPr>
        <w:tabs>
          <w:tab w:val="left" w:pos="481"/>
        </w:tabs>
        <w:spacing w:line="276" w:lineRule="auto"/>
        <w:ind w:left="340" w:hanging="284"/>
        <w:jc w:val="lowKashida"/>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أي حالات أخرى يصدر بها قرار من ال</w:t>
      </w:r>
      <w:r w:rsidRPr="00A73869">
        <w:rPr>
          <w:rFonts w:ascii="Sakkal Majalla" w:eastAsia="Calibri" w:hAnsi="Sakkal Majalla" w:cs="Sakkal Majalla" w:hint="cs"/>
          <w:sz w:val="28"/>
          <w:szCs w:val="28"/>
          <w:rtl/>
          <w:lang w:bidi="ar-AE"/>
        </w:rPr>
        <w:t>رئيس</w:t>
      </w:r>
      <w:r w:rsidRPr="00A73869">
        <w:rPr>
          <w:rFonts w:ascii="Sakkal Majalla" w:eastAsia="Calibri" w:hAnsi="Sakkal Majalla" w:cs="Sakkal Majalla"/>
          <w:sz w:val="28"/>
          <w:szCs w:val="28"/>
          <w:rtl/>
          <w:lang w:bidi="ar-AE"/>
        </w:rPr>
        <w:t>.</w:t>
      </w:r>
    </w:p>
    <w:p w14:paraId="3E4C7354" w14:textId="77777777" w:rsidR="00804F65" w:rsidRPr="00A73869" w:rsidRDefault="00804F65" w:rsidP="00804F65">
      <w:pPr>
        <w:rPr>
          <w:rFonts w:ascii="Sakkal Majalla" w:eastAsia="Calibri" w:hAnsi="Sakkal Majalla" w:cs="Sakkal Majalla"/>
          <w:b/>
          <w:bCs/>
          <w:sz w:val="28"/>
          <w:szCs w:val="28"/>
          <w:rtl/>
          <w:lang w:bidi="ar-AE"/>
        </w:rPr>
      </w:pPr>
    </w:p>
    <w:p w14:paraId="15F13CD4" w14:textId="77777777" w:rsidR="00804F65" w:rsidRPr="00A73869" w:rsidRDefault="00804F65" w:rsidP="00804F65">
      <w:pPr>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الباب الخامس</w:t>
      </w:r>
    </w:p>
    <w:p w14:paraId="62B7464A" w14:textId="77777777" w:rsidR="00804F65" w:rsidRPr="00A73869" w:rsidRDefault="00804F65" w:rsidP="00804F65">
      <w:pPr>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الفصل الأول</w:t>
      </w:r>
    </w:p>
    <w:p w14:paraId="2C106458" w14:textId="77777777" w:rsidR="00804F65" w:rsidRPr="00A73869" w:rsidRDefault="00804F65" w:rsidP="00804F65">
      <w:pPr>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مواعيد العمل</w:t>
      </w:r>
    </w:p>
    <w:p w14:paraId="0BE6472F" w14:textId="77777777" w:rsidR="00804F65" w:rsidRPr="00A73869" w:rsidRDefault="00804F65" w:rsidP="00804F65">
      <w:pPr>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المادة (48)</w:t>
      </w:r>
    </w:p>
    <w:p w14:paraId="1C4586EE" w14:textId="77777777" w:rsidR="00804F65" w:rsidRPr="00A73869" w:rsidRDefault="00804F65">
      <w:pPr>
        <w:numPr>
          <w:ilvl w:val="0"/>
          <w:numId w:val="39"/>
        </w:numPr>
        <w:spacing w:line="276" w:lineRule="auto"/>
        <w:ind w:left="340" w:hanging="283"/>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 xml:space="preserve"> يُعتبر المنتسب </w:t>
      </w:r>
      <w:r w:rsidRPr="00A73869">
        <w:rPr>
          <w:rFonts w:ascii="Sakkal Majalla" w:eastAsia="Calibri" w:hAnsi="Sakkal Majalla" w:cs="Sakkal Majalla"/>
          <w:sz w:val="28"/>
          <w:szCs w:val="28"/>
          <w:rtl/>
          <w:lang w:bidi="ar-AE"/>
        </w:rPr>
        <w:t>في الخدمة بصورة مستمرة لا تنقطع، ويكون تحت الطلب في أي وقت وفي أي مكان</w:t>
      </w:r>
      <w:r w:rsidRPr="00A73869">
        <w:rPr>
          <w:rFonts w:ascii="Sakkal Majalla" w:eastAsia="Calibri" w:hAnsi="Sakkal Majalla" w:cs="Sakkal Majalla" w:hint="cs"/>
          <w:sz w:val="28"/>
          <w:szCs w:val="28"/>
          <w:rtl/>
          <w:lang w:bidi="ar-AE"/>
        </w:rPr>
        <w:t>، ولا يجوز له أن ينقطع عن العمل إلا في حدود الإجازات المصرح له بها وفقاً لأحكام القانون وهذا القرار.</w:t>
      </w:r>
    </w:p>
    <w:p w14:paraId="32561C6C" w14:textId="77777777" w:rsidR="00804F65" w:rsidRPr="00A73869" w:rsidRDefault="00804F65">
      <w:pPr>
        <w:numPr>
          <w:ilvl w:val="0"/>
          <w:numId w:val="39"/>
        </w:numPr>
        <w:spacing w:line="276" w:lineRule="auto"/>
        <w:ind w:left="340" w:hanging="283"/>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 xml:space="preserve"> لا تقل ساعات العمل الرسمية عن (8) ساعات يومياً للعاملين بنظام الدوام الرسمي.</w:t>
      </w:r>
    </w:p>
    <w:p w14:paraId="2C8D2B69" w14:textId="77777777" w:rsidR="00804F65" w:rsidRPr="00A73869" w:rsidRDefault="00804F65">
      <w:pPr>
        <w:numPr>
          <w:ilvl w:val="0"/>
          <w:numId w:val="39"/>
        </w:numPr>
        <w:spacing w:line="276" w:lineRule="auto"/>
        <w:ind w:left="340" w:hanging="283"/>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 xml:space="preserve">تُحدد ساعات العمل بنظام المناوبات بما يتوافق مع طبيعة العمل ومصلحة الهيئة. </w:t>
      </w:r>
    </w:p>
    <w:p w14:paraId="3EC71C42" w14:textId="77777777" w:rsidR="00804F65" w:rsidRPr="00A73869" w:rsidRDefault="00804F65">
      <w:pPr>
        <w:numPr>
          <w:ilvl w:val="0"/>
          <w:numId w:val="39"/>
        </w:numPr>
        <w:spacing w:line="276" w:lineRule="auto"/>
        <w:ind w:left="340" w:hanging="283"/>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 xml:space="preserve"> يجب على المنتسب ألا ينقطع عن عمله، ويلتزم بمواعيد وساعات العمل وفقاً للضوابط الآتية:</w:t>
      </w:r>
    </w:p>
    <w:p w14:paraId="7793E3E5" w14:textId="77777777" w:rsidR="00804F65" w:rsidRPr="00A73869" w:rsidRDefault="00804F65">
      <w:pPr>
        <w:numPr>
          <w:ilvl w:val="0"/>
          <w:numId w:val="40"/>
        </w:numPr>
        <w:spacing w:line="276" w:lineRule="auto"/>
        <w:ind w:left="481" w:hanging="167"/>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تكون أيام العمل من يوم الاثنين إلى يوم الخميس، من الساعة السابعة والنصف صباحاً وحتى الساعة الثالثة والنصف مساءً، على أن تكون أيام الجمعة والسبت والأحد عطلة أسبوعية، باستثناء أوقات العمل الخاصة بحالات الأزمات والطوارئ والمناسبات.</w:t>
      </w:r>
    </w:p>
    <w:p w14:paraId="7F9AB2D0" w14:textId="77777777" w:rsidR="00804F65" w:rsidRPr="00A73869" w:rsidRDefault="00804F65">
      <w:pPr>
        <w:numPr>
          <w:ilvl w:val="0"/>
          <w:numId w:val="40"/>
        </w:numPr>
        <w:spacing w:line="276" w:lineRule="auto"/>
        <w:ind w:left="481" w:hanging="167"/>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يلتزم المنتسب بمواعيد العمل التي تقتضيها بعض الظروف الخاصة أثناء المناسبات والفعاليات والأزمات وحالات الطوارئ.</w:t>
      </w:r>
    </w:p>
    <w:p w14:paraId="6CCAC1AE" w14:textId="77777777" w:rsidR="00804F65" w:rsidRPr="00A73869" w:rsidRDefault="00804F65">
      <w:pPr>
        <w:numPr>
          <w:ilvl w:val="0"/>
          <w:numId w:val="40"/>
        </w:numPr>
        <w:spacing w:line="276" w:lineRule="auto"/>
        <w:ind w:left="481" w:hanging="167"/>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إذا لم يتمكن المنتسب من الحضور إلى عمله في الوقت المحدد عليه إبلاغ مسؤوله المباشر.</w:t>
      </w:r>
    </w:p>
    <w:p w14:paraId="3975349C" w14:textId="77777777" w:rsidR="00804F65" w:rsidRPr="00A73869" w:rsidRDefault="00804F65">
      <w:pPr>
        <w:numPr>
          <w:ilvl w:val="0"/>
          <w:numId w:val="40"/>
        </w:numPr>
        <w:spacing w:line="276" w:lineRule="auto"/>
        <w:ind w:left="481" w:hanging="167"/>
        <w:jc w:val="lowKashida"/>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 xml:space="preserve">يجوز للوحدة المختصة بالموارد البشرية في الهيئة اقتراح </w:t>
      </w:r>
      <w:r w:rsidRPr="00A73869">
        <w:rPr>
          <w:rFonts w:ascii="Sakkal Majalla" w:eastAsia="Calibri" w:hAnsi="Sakkal Majalla" w:cs="Sakkal Majalla"/>
          <w:sz w:val="28"/>
          <w:szCs w:val="28"/>
          <w:rtl/>
          <w:lang w:bidi="ar-AE"/>
        </w:rPr>
        <w:t>إجراء بعض التغيرات في أيام وأوقات العمل سواء للهيئة أو لبعض الوظائف لديها</w:t>
      </w:r>
      <w:r w:rsidRPr="00A73869">
        <w:rPr>
          <w:rFonts w:ascii="Sakkal Majalla" w:eastAsia="Calibri" w:hAnsi="Sakkal Majalla" w:cs="Sakkal Majalla" w:hint="cs"/>
          <w:sz w:val="28"/>
          <w:szCs w:val="28"/>
          <w:rtl/>
          <w:lang w:bidi="ar-AE"/>
        </w:rPr>
        <w:t xml:space="preserve"> كلما دعت الحاجة إلى ذلك على أن يتم اعتمادها من الرئيس أو من يفوضه</w:t>
      </w:r>
      <w:r w:rsidRPr="00A73869">
        <w:rPr>
          <w:rFonts w:ascii="Sakkal Majalla" w:eastAsia="Calibri" w:hAnsi="Sakkal Majalla" w:cs="Sakkal Majalla"/>
          <w:sz w:val="28"/>
          <w:szCs w:val="28"/>
          <w:rtl/>
          <w:lang w:bidi="ar-AE"/>
        </w:rPr>
        <w:t>.</w:t>
      </w:r>
    </w:p>
    <w:p w14:paraId="60701D03" w14:textId="77777777" w:rsidR="00804F65" w:rsidRPr="00A73869" w:rsidRDefault="00804F65">
      <w:pPr>
        <w:numPr>
          <w:ilvl w:val="0"/>
          <w:numId w:val="40"/>
        </w:numPr>
        <w:spacing w:line="276" w:lineRule="auto"/>
        <w:ind w:left="481" w:hanging="167"/>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 xml:space="preserve">يبدأ العمل الرسمي في شهر رمضان المبارك من الساعة التاسعة صباحاً وحتى الساعة الثانية والنصف مساءً اعتباراً من يوم الاثنين إلى يوم الخميس، على أن يضع المعنيين بالهيئة ترتيبات جداول المناوبة الخاصة لتتلاءم مع متطلبات عملها خلال هذه الفترة. </w:t>
      </w:r>
    </w:p>
    <w:p w14:paraId="4815DBD9" w14:textId="77777777" w:rsidR="00804F65" w:rsidRPr="00A73869" w:rsidRDefault="00804F65">
      <w:pPr>
        <w:numPr>
          <w:ilvl w:val="0"/>
          <w:numId w:val="40"/>
        </w:numPr>
        <w:spacing w:line="276" w:lineRule="auto"/>
        <w:ind w:left="481" w:hanging="142"/>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يجوز للهيئة وبناءً على حاجة العمل لديها تطبيق نظام المناوبات، وفي هذه الحالة يلتزم المنتسب بنظام المناوبة بالمواعيد المقررة بالهيئة أثناء العطلات الأسبوعية والرسمية.</w:t>
      </w:r>
    </w:p>
    <w:p w14:paraId="099FF2EB" w14:textId="77777777" w:rsidR="00804F65" w:rsidRPr="00A73869" w:rsidRDefault="00804F65">
      <w:pPr>
        <w:numPr>
          <w:ilvl w:val="0"/>
          <w:numId w:val="40"/>
        </w:numPr>
        <w:spacing w:line="276" w:lineRule="auto"/>
        <w:ind w:left="481" w:hanging="142"/>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يجوز للمسؤول الأعلى تكليف المنتسب بساعات عمل إضافية كلما دعت الحاجة إلى ذلك.</w:t>
      </w:r>
    </w:p>
    <w:p w14:paraId="5836E81A" w14:textId="77777777" w:rsidR="00804F65" w:rsidRPr="00A73869" w:rsidRDefault="00804F65">
      <w:pPr>
        <w:numPr>
          <w:ilvl w:val="0"/>
          <w:numId w:val="40"/>
        </w:numPr>
        <w:spacing w:line="276" w:lineRule="auto"/>
        <w:ind w:left="481" w:hanging="142"/>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lastRenderedPageBreak/>
        <w:t xml:space="preserve"> يجوز للهيئة تخفيض عدد ساعات العمل بما يقل عن (8) ساعات يومياً وبما لا يتعارض مع طبيعة العمل، وفي هذه الحالة يتم خصم المدة المخفضة من مدد تصاريح خروج المنتسبين لمتابعة الدراسة أو ساعات الرضاعة. </w:t>
      </w:r>
    </w:p>
    <w:p w14:paraId="4D731944" w14:textId="77777777" w:rsidR="00804F65" w:rsidRPr="00A73869" w:rsidRDefault="00804F65">
      <w:pPr>
        <w:numPr>
          <w:ilvl w:val="0"/>
          <w:numId w:val="40"/>
        </w:numPr>
        <w:spacing w:line="276" w:lineRule="auto"/>
        <w:ind w:left="481" w:hanging="142"/>
        <w:jc w:val="lowKashida"/>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يجوز تكليف المنتسب بمهام العمل خلال فترة العطلات الرسمية وفقاً لما تقتضيه المصلحة العامة.</w:t>
      </w:r>
    </w:p>
    <w:p w14:paraId="539D2E27" w14:textId="77777777" w:rsidR="00804F65" w:rsidRPr="00A73869" w:rsidRDefault="00804F65">
      <w:pPr>
        <w:numPr>
          <w:ilvl w:val="0"/>
          <w:numId w:val="39"/>
        </w:numPr>
        <w:spacing w:line="276" w:lineRule="auto"/>
        <w:ind w:left="340" w:hanging="283"/>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في جميع الأحوال ينبغي على الهيئة أن تعلن للجمهور بالوسائل المناسبة عن ساعات العمل الرسمية التي تطبق في مختلف وحداتها التنظيمية وتحدد أيام العطلات الأسبوعية لكل وحدة منهم.</w:t>
      </w:r>
    </w:p>
    <w:p w14:paraId="50006FF3" w14:textId="77777777" w:rsidR="00804F65" w:rsidRPr="00A73869" w:rsidRDefault="00804F65" w:rsidP="00804F65">
      <w:pPr>
        <w:jc w:val="mediumKashida"/>
        <w:rPr>
          <w:rFonts w:ascii="Sakkal Majalla" w:eastAsia="Calibri" w:hAnsi="Sakkal Majalla" w:cs="Sakkal Majalla"/>
          <w:sz w:val="28"/>
          <w:szCs w:val="28"/>
          <w:lang w:bidi="ar-AE"/>
        </w:rPr>
      </w:pPr>
    </w:p>
    <w:p w14:paraId="3BD398B1" w14:textId="77777777" w:rsidR="00804F65" w:rsidRPr="00A73869" w:rsidRDefault="00804F65" w:rsidP="00804F65">
      <w:pPr>
        <w:contextualSpacing/>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العطلات الرسمية</w:t>
      </w:r>
    </w:p>
    <w:p w14:paraId="3F9588DB" w14:textId="77777777" w:rsidR="00804F65" w:rsidRPr="00A73869" w:rsidRDefault="00804F65" w:rsidP="00804F65">
      <w:pPr>
        <w:contextualSpacing/>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b/>
          <w:bCs/>
          <w:sz w:val="28"/>
          <w:szCs w:val="28"/>
          <w:rtl/>
          <w:lang w:bidi="ar-AE"/>
        </w:rPr>
        <w:t>المادة (</w:t>
      </w:r>
      <w:r w:rsidRPr="00A73869">
        <w:rPr>
          <w:rFonts w:ascii="Sakkal Majalla" w:eastAsia="Calibri" w:hAnsi="Sakkal Majalla" w:cs="Sakkal Majalla" w:hint="cs"/>
          <w:b/>
          <w:bCs/>
          <w:sz w:val="28"/>
          <w:szCs w:val="28"/>
          <w:rtl/>
          <w:lang w:bidi="ar-AE"/>
        </w:rPr>
        <w:t>49</w:t>
      </w:r>
      <w:r w:rsidRPr="00A73869">
        <w:rPr>
          <w:rFonts w:ascii="Sakkal Majalla" w:eastAsia="Calibri" w:hAnsi="Sakkal Majalla" w:cs="Sakkal Majalla"/>
          <w:b/>
          <w:bCs/>
          <w:sz w:val="28"/>
          <w:szCs w:val="28"/>
          <w:rtl/>
          <w:lang w:bidi="ar-AE"/>
        </w:rPr>
        <w:t>)</w:t>
      </w:r>
    </w:p>
    <w:p w14:paraId="66B00921" w14:textId="77777777" w:rsidR="00804F65" w:rsidRPr="00A73869" w:rsidRDefault="00804F65" w:rsidP="00804F65">
      <w:pPr>
        <w:tabs>
          <w:tab w:val="left" w:pos="184"/>
        </w:tabs>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تعطل الهيئة في المناسبات التي يعلن عنها بموجب إعلان رسمي تصدره الحكومة، على أن تصدر الهيئة تعميماً يحدد فيه تواريخ وعدد أيام العطلة وبشكل يراعي طبيعة عمل الوحدات التنظيمية الحيوية التي ينبغي استمرار عملها على مدار الساعة.</w:t>
      </w:r>
    </w:p>
    <w:p w14:paraId="718EED6B" w14:textId="77777777" w:rsidR="00804F65" w:rsidRPr="00A73869" w:rsidRDefault="00804F65" w:rsidP="00804F65">
      <w:pPr>
        <w:contextualSpacing/>
        <w:jc w:val="both"/>
        <w:rPr>
          <w:rFonts w:ascii="Sakkal Majalla" w:eastAsia="Calibri" w:hAnsi="Sakkal Majalla" w:cs="Sakkal Majalla"/>
          <w:b/>
          <w:bCs/>
          <w:sz w:val="28"/>
          <w:szCs w:val="28"/>
          <w:rtl/>
          <w:lang w:bidi="ar-AE"/>
        </w:rPr>
      </w:pPr>
    </w:p>
    <w:p w14:paraId="13370441" w14:textId="77777777" w:rsidR="00804F65" w:rsidRPr="00A73869" w:rsidRDefault="00804F65" w:rsidP="00804F65">
      <w:pPr>
        <w:contextualSpacing/>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تصريح الخروج لمتابعة الدراسة</w:t>
      </w:r>
    </w:p>
    <w:p w14:paraId="40AAF81F" w14:textId="77777777" w:rsidR="00804F65" w:rsidRPr="00A73869" w:rsidRDefault="00804F65" w:rsidP="00804F65">
      <w:pPr>
        <w:contextualSpacing/>
        <w:jc w:val="center"/>
        <w:rPr>
          <w:rFonts w:ascii="Sakkal Majalla" w:eastAsia="Calibri" w:hAnsi="Sakkal Majalla" w:cs="Sakkal Majalla"/>
          <w:b/>
          <w:bCs/>
          <w:sz w:val="28"/>
          <w:szCs w:val="28"/>
          <w:lang w:bidi="ar-AE"/>
        </w:rPr>
      </w:pPr>
      <w:r w:rsidRPr="00A73869">
        <w:rPr>
          <w:rFonts w:ascii="Sakkal Majalla" w:eastAsia="Calibri" w:hAnsi="Sakkal Majalla" w:cs="Sakkal Majalla"/>
          <w:b/>
          <w:bCs/>
          <w:sz w:val="28"/>
          <w:szCs w:val="28"/>
          <w:rtl/>
          <w:lang w:bidi="ar-AE"/>
        </w:rPr>
        <w:t>المادة (</w:t>
      </w:r>
      <w:r w:rsidRPr="00A73869">
        <w:rPr>
          <w:rFonts w:ascii="Sakkal Majalla" w:eastAsia="Calibri" w:hAnsi="Sakkal Majalla" w:cs="Sakkal Majalla" w:hint="cs"/>
          <w:b/>
          <w:bCs/>
          <w:sz w:val="28"/>
          <w:szCs w:val="28"/>
          <w:rtl/>
          <w:lang w:bidi="ar-AE"/>
        </w:rPr>
        <w:t>50</w:t>
      </w:r>
      <w:r w:rsidRPr="00A73869">
        <w:rPr>
          <w:rFonts w:ascii="Sakkal Majalla" w:eastAsia="Calibri" w:hAnsi="Sakkal Majalla" w:cs="Sakkal Majalla"/>
          <w:b/>
          <w:bCs/>
          <w:sz w:val="28"/>
          <w:szCs w:val="28"/>
          <w:rtl/>
          <w:lang w:bidi="ar-AE"/>
        </w:rPr>
        <w:t>)</w:t>
      </w:r>
    </w:p>
    <w:p w14:paraId="79FD942D" w14:textId="77777777" w:rsidR="00804F65" w:rsidRPr="00A73869" w:rsidRDefault="00804F65" w:rsidP="00804F65">
      <w:pPr>
        <w:ind w:left="31"/>
        <w:contextualSpacing/>
        <w:jc w:val="lowKashida"/>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يتم التصريح للمنتسب لمتابعة الدراسة وفقاً للآتي:</w:t>
      </w:r>
    </w:p>
    <w:p w14:paraId="102A772A" w14:textId="77777777" w:rsidR="00804F65" w:rsidRPr="00A73869" w:rsidRDefault="00804F65">
      <w:pPr>
        <w:pStyle w:val="ListParagraph"/>
        <w:numPr>
          <w:ilvl w:val="0"/>
          <w:numId w:val="41"/>
        </w:numPr>
        <w:spacing w:line="276" w:lineRule="auto"/>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يجوز للمسؤول المباشر وبناءً على طلب المنتسب المواطن التصريح له بمغادرة العمل أثناء الدوام لمتابعة الدراسة، وفقاً للضوابط الآتية:</w:t>
      </w:r>
    </w:p>
    <w:p w14:paraId="482A40A0" w14:textId="77777777" w:rsidR="00804F65" w:rsidRPr="00A73869" w:rsidRDefault="00804F65">
      <w:pPr>
        <w:pStyle w:val="ListParagraph"/>
        <w:numPr>
          <w:ilvl w:val="0"/>
          <w:numId w:val="196"/>
        </w:numPr>
        <w:spacing w:line="276" w:lineRule="auto"/>
        <w:ind w:left="609" w:hanging="283"/>
        <w:contextualSpacing w:val="0"/>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اعتماد</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طلب</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التصريح</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من</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المسؤول</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الأعلى</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لإثبات</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الخروج</w:t>
      </w:r>
      <w:r w:rsidRPr="00A73869">
        <w:rPr>
          <w:rFonts w:ascii="Sakkal Majalla" w:eastAsia="Calibri" w:hAnsi="Sakkal Majalla" w:cs="Sakkal Majalla"/>
          <w:sz w:val="28"/>
          <w:szCs w:val="28"/>
          <w:rtl/>
          <w:lang w:bidi="ar-AE"/>
        </w:rPr>
        <w:t>.</w:t>
      </w:r>
    </w:p>
    <w:p w14:paraId="17FE2713" w14:textId="77777777" w:rsidR="00804F65" w:rsidRPr="00A73869" w:rsidRDefault="00804F65">
      <w:pPr>
        <w:numPr>
          <w:ilvl w:val="0"/>
          <w:numId w:val="196"/>
        </w:numPr>
        <w:spacing w:line="276" w:lineRule="auto"/>
        <w:ind w:left="609" w:hanging="283"/>
        <w:contextualSpacing/>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لا يجوز منح تصريح الخروج لمتابعة الدراسة للمنتسب المواطن قبل انقضاء مدة سنة على التعيين إلا إذا كان ملتحقاً بالدراسة قبل التعيين وفي مجال تخصص يخدم العمل</w:t>
      </w:r>
      <w:r w:rsidRPr="00A73869">
        <w:rPr>
          <w:rFonts w:ascii="Sakkal Majalla" w:eastAsia="Calibri" w:hAnsi="Sakkal Majalla" w:cs="Sakkal Majalla"/>
          <w:sz w:val="28"/>
          <w:szCs w:val="28"/>
          <w:rtl/>
          <w:lang w:bidi="ar-AE"/>
        </w:rPr>
        <w:t>.</w:t>
      </w:r>
      <w:r w:rsidRPr="00A73869">
        <w:rPr>
          <w:rFonts w:ascii="Sakkal Majalla" w:eastAsia="Calibri" w:hAnsi="Sakkal Majalla" w:cs="Sakkal Majalla" w:hint="cs"/>
          <w:sz w:val="28"/>
          <w:szCs w:val="28"/>
          <w:rtl/>
          <w:lang w:bidi="ar-AE"/>
        </w:rPr>
        <w:t xml:space="preserve"> </w:t>
      </w:r>
    </w:p>
    <w:p w14:paraId="0C2DBB6D" w14:textId="77777777" w:rsidR="00804F65" w:rsidRPr="00A73869" w:rsidRDefault="00804F65">
      <w:pPr>
        <w:numPr>
          <w:ilvl w:val="0"/>
          <w:numId w:val="196"/>
        </w:numPr>
        <w:spacing w:line="276" w:lineRule="auto"/>
        <w:ind w:left="609" w:hanging="283"/>
        <w:contextualSpacing/>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أن تكون الدراسة بإحدى الجهات التعليمية المعترف بها في الدولة.</w:t>
      </w:r>
    </w:p>
    <w:p w14:paraId="517C0EED" w14:textId="77777777" w:rsidR="00804F65" w:rsidRPr="00A73869" w:rsidRDefault="00804F65">
      <w:pPr>
        <w:numPr>
          <w:ilvl w:val="0"/>
          <w:numId w:val="196"/>
        </w:numPr>
        <w:spacing w:line="276" w:lineRule="auto"/>
        <w:ind w:left="609" w:hanging="283"/>
        <w:contextualSpacing/>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أن تبدأ الدراسة قبل الساعة السابعة مساءً.</w:t>
      </w:r>
    </w:p>
    <w:p w14:paraId="1F557B22" w14:textId="77777777" w:rsidR="00804F65" w:rsidRPr="00A73869" w:rsidRDefault="00804F65">
      <w:pPr>
        <w:numPr>
          <w:ilvl w:val="0"/>
          <w:numId w:val="196"/>
        </w:numPr>
        <w:spacing w:line="276" w:lineRule="auto"/>
        <w:ind w:left="609" w:hanging="283"/>
        <w:contextualSpacing/>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المنتسب الملتحق بالدراسة بالصف الثاني عشر فما دون، يجوز منحه ساعة بحد أقصى لمتابعة الدراسة مع إرفاق شهادة الاستمرار في الدراسة عن كل فصل دراسي وما يفيد نجاحه في العام الدراسي السابق.</w:t>
      </w:r>
    </w:p>
    <w:p w14:paraId="2D618372" w14:textId="77777777" w:rsidR="00804F65" w:rsidRPr="00A73869" w:rsidRDefault="00804F65">
      <w:pPr>
        <w:numPr>
          <w:ilvl w:val="0"/>
          <w:numId w:val="196"/>
        </w:numPr>
        <w:spacing w:line="276" w:lineRule="auto"/>
        <w:ind w:left="609" w:hanging="283"/>
        <w:contextualSpacing/>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المنتسب الملتحق بالدراسة لما بعد الصف الثاني عشر يجوز منحه ساعة ونصف بحد أقصى لمتابعة الدراسة، وأن يرفق بطلب التصريح جدول المحاضرات اليومي، والسجل الأكاديمي، وما يفيد نجاحه في العام الدراسي السابق.</w:t>
      </w:r>
    </w:p>
    <w:p w14:paraId="10FC79D1" w14:textId="77777777" w:rsidR="00804F65" w:rsidRPr="00A73869" w:rsidRDefault="00804F65">
      <w:pPr>
        <w:numPr>
          <w:ilvl w:val="0"/>
          <w:numId w:val="196"/>
        </w:numPr>
        <w:spacing w:line="276" w:lineRule="auto"/>
        <w:ind w:left="609" w:hanging="283"/>
        <w:contextualSpacing/>
        <w:jc w:val="lowKashida"/>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 xml:space="preserve">موافقة </w:t>
      </w:r>
      <w:r w:rsidRPr="00A73869">
        <w:rPr>
          <w:rFonts w:ascii="Sakkal Majalla" w:eastAsia="Calibri" w:hAnsi="Sakkal Majalla" w:cs="Sakkal Majalla" w:hint="cs"/>
          <w:sz w:val="28"/>
          <w:szCs w:val="28"/>
          <w:rtl/>
          <w:lang w:bidi="ar-AE"/>
        </w:rPr>
        <w:t>الهيئة</w:t>
      </w:r>
      <w:r w:rsidRPr="00A73869">
        <w:rPr>
          <w:rFonts w:ascii="Sakkal Majalla" w:eastAsia="Calibri" w:hAnsi="Sakkal Majalla" w:cs="Sakkal Majalla"/>
          <w:sz w:val="28"/>
          <w:szCs w:val="28"/>
          <w:rtl/>
          <w:lang w:bidi="ar-AE"/>
        </w:rPr>
        <w:t xml:space="preserve"> على الدراسة بالنسبة للمؤهلات ما بعد الصف الثاني عشر</w:t>
      </w:r>
      <w:r w:rsidRPr="00A73869">
        <w:rPr>
          <w:rFonts w:ascii="Sakkal Majalla" w:eastAsia="Calibri" w:hAnsi="Sakkal Majalla" w:cs="Sakkal Majalla" w:hint="cs"/>
          <w:sz w:val="28"/>
          <w:szCs w:val="28"/>
          <w:rtl/>
          <w:lang w:bidi="ar-AE"/>
        </w:rPr>
        <w:t>.</w:t>
      </w:r>
    </w:p>
    <w:p w14:paraId="40DA12C1" w14:textId="77777777" w:rsidR="00804F65" w:rsidRPr="00A73869" w:rsidRDefault="00804F65">
      <w:pPr>
        <w:pStyle w:val="ListParagraph"/>
        <w:numPr>
          <w:ilvl w:val="0"/>
          <w:numId w:val="41"/>
        </w:numPr>
        <w:spacing w:line="276" w:lineRule="auto"/>
        <w:jc w:val="lowKashida"/>
        <w:rPr>
          <w:rFonts w:ascii="Sakkal Majalla" w:eastAsia="Calibri" w:hAnsi="Sakkal Majalla" w:cs="Sakkal Majalla"/>
          <w:sz w:val="28"/>
          <w:szCs w:val="28"/>
          <w:lang w:bidi="ar-AE"/>
        </w:rPr>
      </w:pPr>
      <w:bookmarkStart w:id="35" w:name="_Hlk105839874"/>
      <w:r w:rsidRPr="00A73869">
        <w:rPr>
          <w:rFonts w:ascii="Sakkal Majalla" w:eastAsia="Calibri" w:hAnsi="Sakkal Majalla" w:cs="Sakkal Majalla" w:hint="cs"/>
          <w:sz w:val="28"/>
          <w:szCs w:val="28"/>
          <w:rtl/>
          <w:lang w:bidi="ar-AE"/>
        </w:rPr>
        <w:lastRenderedPageBreak/>
        <w:t>يجوز للهيئة في حال رسوب المنتسب في العام الدراسي السابق عدم منحه تصريح الخروج للسنة الدراسية التالية وإبلاغه بشكل رسمي بالقرار</w:t>
      </w:r>
      <w:bookmarkEnd w:id="35"/>
      <w:r w:rsidRPr="00A73869">
        <w:rPr>
          <w:rFonts w:ascii="Sakkal Majalla" w:eastAsia="Calibri" w:hAnsi="Sakkal Majalla" w:cs="Sakkal Majalla" w:hint="cs"/>
          <w:sz w:val="28"/>
          <w:szCs w:val="28"/>
          <w:rtl/>
          <w:lang w:bidi="ar-AE"/>
        </w:rPr>
        <w:t xml:space="preserve">. </w:t>
      </w:r>
    </w:p>
    <w:p w14:paraId="090E4910" w14:textId="77777777" w:rsidR="00804F65" w:rsidRPr="00A73869" w:rsidRDefault="00804F65">
      <w:pPr>
        <w:numPr>
          <w:ilvl w:val="0"/>
          <w:numId w:val="41"/>
        </w:numPr>
        <w:spacing w:line="276" w:lineRule="auto"/>
        <w:jc w:val="lowKashida"/>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 xml:space="preserve">لا يجوز </w:t>
      </w:r>
      <w:r w:rsidRPr="00A73869">
        <w:rPr>
          <w:rFonts w:ascii="Sakkal Majalla" w:eastAsia="Calibri" w:hAnsi="Sakkal Majalla" w:cs="Sakkal Majalla" w:hint="cs"/>
          <w:sz w:val="28"/>
          <w:szCs w:val="28"/>
          <w:rtl/>
          <w:lang w:bidi="ar-AE"/>
        </w:rPr>
        <w:t>للمنتسبة</w:t>
      </w:r>
      <w:r w:rsidRPr="00A73869">
        <w:rPr>
          <w:rFonts w:ascii="Sakkal Majalla" w:eastAsia="Calibri" w:hAnsi="Sakkal Majalla" w:cs="Sakkal Majalla"/>
          <w:sz w:val="28"/>
          <w:szCs w:val="28"/>
          <w:rtl/>
          <w:lang w:bidi="ar-AE"/>
        </w:rPr>
        <w:t xml:space="preserve"> الجمع بين </w:t>
      </w:r>
      <w:r w:rsidRPr="00A73869">
        <w:rPr>
          <w:rFonts w:ascii="Sakkal Majalla" w:eastAsia="Calibri" w:hAnsi="Sakkal Majalla" w:cs="Sakkal Majalla" w:hint="cs"/>
          <w:sz w:val="28"/>
          <w:szCs w:val="28"/>
          <w:rtl/>
          <w:lang w:bidi="ar-AE"/>
        </w:rPr>
        <w:t>ساعة</w:t>
      </w:r>
      <w:r w:rsidRPr="00A73869">
        <w:rPr>
          <w:rFonts w:ascii="Sakkal Majalla" w:eastAsia="Calibri" w:hAnsi="Sakkal Majalla" w:cs="Sakkal Majalla"/>
          <w:sz w:val="28"/>
          <w:szCs w:val="28"/>
          <w:rtl/>
          <w:lang w:bidi="ar-AE"/>
        </w:rPr>
        <w:t xml:space="preserve"> الرضاعة </w:t>
      </w:r>
      <w:r w:rsidRPr="00A73869">
        <w:rPr>
          <w:rFonts w:ascii="Sakkal Majalla" w:eastAsia="Calibri" w:hAnsi="Sakkal Majalla" w:cs="Sakkal Majalla" w:hint="cs"/>
          <w:sz w:val="28"/>
          <w:szCs w:val="28"/>
          <w:rtl/>
          <w:lang w:bidi="ar-AE"/>
        </w:rPr>
        <w:t>وتصريح</w:t>
      </w:r>
      <w:r w:rsidRPr="00A73869">
        <w:rPr>
          <w:rFonts w:ascii="Sakkal Majalla" w:eastAsia="Calibri" w:hAnsi="Sakkal Majalla" w:cs="Sakkal Majalla"/>
          <w:sz w:val="28"/>
          <w:szCs w:val="28"/>
          <w:rtl/>
          <w:lang w:bidi="ar-AE"/>
        </w:rPr>
        <w:t xml:space="preserve"> الخروج لمتابعة الدراسة </w:t>
      </w:r>
      <w:r w:rsidRPr="00A73869">
        <w:rPr>
          <w:rFonts w:ascii="Sakkal Majalla" w:eastAsia="Calibri" w:hAnsi="Sakkal Majalla" w:cs="Sakkal Majalla" w:hint="cs"/>
          <w:sz w:val="28"/>
          <w:szCs w:val="28"/>
          <w:rtl/>
          <w:lang w:bidi="ar-AE"/>
        </w:rPr>
        <w:t xml:space="preserve">على أن </w:t>
      </w:r>
      <w:r w:rsidRPr="00A73869">
        <w:rPr>
          <w:rFonts w:ascii="Sakkal Majalla" w:eastAsia="Calibri" w:hAnsi="Sakkal Majalla" w:cs="Sakkal Majalla"/>
          <w:sz w:val="28"/>
          <w:szCs w:val="28"/>
          <w:rtl/>
          <w:lang w:bidi="ar-AE"/>
        </w:rPr>
        <w:t xml:space="preserve">تمنح </w:t>
      </w:r>
      <w:r w:rsidRPr="00A73869">
        <w:rPr>
          <w:rFonts w:ascii="Sakkal Majalla" w:eastAsia="Calibri" w:hAnsi="Sakkal Majalla" w:cs="Sakkal Majalla" w:hint="cs"/>
          <w:sz w:val="28"/>
          <w:szCs w:val="28"/>
          <w:rtl/>
          <w:lang w:bidi="ar-AE"/>
        </w:rPr>
        <w:t>أيهما أكثر.</w:t>
      </w:r>
    </w:p>
    <w:p w14:paraId="096B1E82" w14:textId="77777777" w:rsidR="00804F65" w:rsidRPr="00A73869" w:rsidRDefault="00804F65" w:rsidP="00804F65">
      <w:pPr>
        <w:contextualSpacing/>
        <w:rPr>
          <w:rFonts w:ascii="Sakkal Majalla" w:eastAsia="Calibri" w:hAnsi="Sakkal Majalla" w:cs="Sakkal Majalla"/>
          <w:b/>
          <w:bCs/>
          <w:sz w:val="28"/>
          <w:szCs w:val="28"/>
          <w:rtl/>
          <w:lang w:bidi="ar-AE"/>
        </w:rPr>
      </w:pPr>
    </w:p>
    <w:p w14:paraId="6D7E08DC" w14:textId="77777777" w:rsidR="00804F65" w:rsidRPr="00A73869" w:rsidRDefault="00804F65" w:rsidP="00804F65">
      <w:pPr>
        <w:contextualSpacing/>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الاستئذان من العمل لغرض شخصي</w:t>
      </w:r>
    </w:p>
    <w:p w14:paraId="1726E380" w14:textId="77777777" w:rsidR="00804F65" w:rsidRPr="00A73869" w:rsidRDefault="00804F65" w:rsidP="00804F65">
      <w:pPr>
        <w:contextualSpacing/>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b/>
          <w:bCs/>
          <w:sz w:val="28"/>
          <w:szCs w:val="28"/>
          <w:rtl/>
          <w:lang w:bidi="ar-AE"/>
        </w:rPr>
        <w:t>المادة (</w:t>
      </w:r>
      <w:r w:rsidRPr="00A73869">
        <w:rPr>
          <w:rFonts w:ascii="Sakkal Majalla" w:eastAsia="Calibri" w:hAnsi="Sakkal Majalla" w:cs="Sakkal Majalla" w:hint="cs"/>
          <w:b/>
          <w:bCs/>
          <w:sz w:val="28"/>
          <w:szCs w:val="28"/>
          <w:rtl/>
          <w:lang w:bidi="ar-AE"/>
        </w:rPr>
        <w:t>51</w:t>
      </w:r>
      <w:r w:rsidRPr="00A73869">
        <w:rPr>
          <w:rFonts w:ascii="Sakkal Majalla" w:eastAsia="Calibri" w:hAnsi="Sakkal Majalla" w:cs="Sakkal Majalla"/>
          <w:b/>
          <w:bCs/>
          <w:sz w:val="28"/>
          <w:szCs w:val="28"/>
          <w:rtl/>
          <w:lang w:bidi="ar-AE"/>
        </w:rPr>
        <w:t>)</w:t>
      </w:r>
    </w:p>
    <w:p w14:paraId="49F2577A" w14:textId="77777777" w:rsidR="00804F65" w:rsidRPr="00A73869" w:rsidRDefault="00804F65" w:rsidP="00804F65">
      <w:pPr>
        <w:ind w:left="56"/>
        <w:contextualSpacing/>
        <w:jc w:val="lowKashida"/>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يجوز للسلطة المختصة التصريح للمنتسب بالاستئذان أثناء العمل لأي غرض شخصي تقدره، وذلك وفقاً للآتي:</w:t>
      </w:r>
    </w:p>
    <w:p w14:paraId="7112C313" w14:textId="77777777" w:rsidR="00804F65" w:rsidRPr="00A73869" w:rsidRDefault="00804F65">
      <w:pPr>
        <w:numPr>
          <w:ilvl w:val="0"/>
          <w:numId w:val="42"/>
        </w:numPr>
        <w:spacing w:line="276" w:lineRule="auto"/>
        <w:ind w:left="481" w:hanging="284"/>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اعتماد طلب التصريح من السلطة المختصة مسبقاً.</w:t>
      </w:r>
    </w:p>
    <w:p w14:paraId="77D2B559" w14:textId="77777777" w:rsidR="00804F65" w:rsidRPr="00A73869" w:rsidRDefault="00804F65">
      <w:pPr>
        <w:numPr>
          <w:ilvl w:val="0"/>
          <w:numId w:val="42"/>
        </w:numPr>
        <w:spacing w:line="276" w:lineRule="auto"/>
        <w:ind w:left="481" w:hanging="284"/>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 xml:space="preserve">تكون مدة الاستئذان (6) ساعات شهرياً، وألا تزيد مدة التصريح عن (3) ساعات في المرة الواحدة، وألا تُرحّل هذه المدة أو ما تبقى منها للشهر التالي، ويُستثنى من ذلك تصاريح الخروج للمراجعة الطبية في دور العلاج الحكومية والمستشفيات الخاصة، بناءً على مواعيد مُحددة مسبقاً وإحضار ما يثبت المراجعة لاحقاً، أو بناءً على استدعاء من السلطات الرسمية بالدولة. </w:t>
      </w:r>
    </w:p>
    <w:p w14:paraId="69840480" w14:textId="77777777" w:rsidR="00804F65" w:rsidRPr="00A73869" w:rsidRDefault="00804F65">
      <w:pPr>
        <w:numPr>
          <w:ilvl w:val="0"/>
          <w:numId w:val="42"/>
        </w:numPr>
        <w:spacing w:line="276" w:lineRule="auto"/>
        <w:ind w:left="481" w:hanging="284"/>
        <w:jc w:val="lowKashida"/>
        <w:rPr>
          <w:rFonts w:ascii="Sakkal Majalla" w:eastAsia="Calibri" w:hAnsi="Sakkal Majalla" w:cs="Sakkal Majalla"/>
          <w:sz w:val="28"/>
          <w:szCs w:val="28"/>
          <w:lang w:bidi="ar-AE"/>
        </w:rPr>
      </w:pPr>
      <w:bookmarkStart w:id="36" w:name="_Hlk105840527"/>
      <w:r w:rsidRPr="00A73869">
        <w:rPr>
          <w:rFonts w:ascii="Sakkal Majalla" w:eastAsia="Calibri" w:hAnsi="Sakkal Majalla" w:cs="Sakkal Majalla" w:hint="cs"/>
          <w:sz w:val="28"/>
          <w:szCs w:val="28"/>
          <w:rtl/>
          <w:lang w:bidi="ar-AE"/>
        </w:rPr>
        <w:t>يلتزم المنتسب بإثبات خروجه وعودته لمقر العمل، قبل وبعد انتهاء مدة التصريح وفقاً للنظام المعتمد.</w:t>
      </w:r>
      <w:bookmarkEnd w:id="36"/>
    </w:p>
    <w:p w14:paraId="08AD955E" w14:textId="77777777" w:rsidR="00804F65" w:rsidRPr="00A73869" w:rsidRDefault="00804F65">
      <w:pPr>
        <w:numPr>
          <w:ilvl w:val="0"/>
          <w:numId w:val="42"/>
        </w:numPr>
        <w:spacing w:line="276" w:lineRule="auto"/>
        <w:ind w:left="481" w:hanging="284"/>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 xml:space="preserve">المنتسب الذي يتجاوز مدة التصريح المعتمدة في المرة الواحدة، تخصم المدة الزائدة من الـــ </w:t>
      </w:r>
      <w:r w:rsidRPr="00A73869">
        <w:rPr>
          <w:rFonts w:ascii="Sakkal Majalla" w:eastAsia="Calibri" w:hAnsi="Sakkal Majalla" w:cs="Sakkal Majalla"/>
          <w:sz w:val="28"/>
          <w:szCs w:val="28"/>
          <w:rtl/>
          <w:lang w:bidi="ar-AE"/>
        </w:rPr>
        <w:t>(</w:t>
      </w:r>
      <w:r w:rsidRPr="00A73869">
        <w:rPr>
          <w:rFonts w:ascii="Sakkal Majalla" w:eastAsia="Calibri" w:hAnsi="Sakkal Majalla" w:cs="Sakkal Majalla" w:hint="cs"/>
          <w:sz w:val="28"/>
          <w:szCs w:val="28"/>
          <w:rtl/>
          <w:lang w:bidi="ar-AE"/>
        </w:rPr>
        <w:t>6) ساعات المقررة في حال قبول العذر، وإلا اعتبر تأخيراً عن العمل ويطبق بشأنه ما ورد بنظام الانضباط الوظيفي.</w:t>
      </w:r>
    </w:p>
    <w:p w14:paraId="0647FC16" w14:textId="77777777" w:rsidR="00804F65" w:rsidRPr="00A73869" w:rsidRDefault="00804F65">
      <w:pPr>
        <w:numPr>
          <w:ilvl w:val="0"/>
          <w:numId w:val="42"/>
        </w:numPr>
        <w:spacing w:line="276" w:lineRule="auto"/>
        <w:ind w:left="481" w:hanging="284"/>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تُخصم مدة التأخير عن بداية الدوام في حال عدم الاستئذان من مدة الــ (6) ساعات المقررة في حال قبول العذر.</w:t>
      </w:r>
    </w:p>
    <w:p w14:paraId="129E8FAB" w14:textId="77777777" w:rsidR="00804F65" w:rsidRPr="00A73869" w:rsidRDefault="00804F65">
      <w:pPr>
        <w:numPr>
          <w:ilvl w:val="0"/>
          <w:numId w:val="42"/>
        </w:numPr>
        <w:spacing w:line="276" w:lineRule="auto"/>
        <w:ind w:left="481" w:hanging="284"/>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 xml:space="preserve">يجوز للمنتسب في حالة الضرورة الاستئذان قبل بداية الدوام الرسمي في حدود الــ </w:t>
      </w:r>
      <w:r w:rsidRPr="00A73869">
        <w:rPr>
          <w:rFonts w:ascii="Sakkal Majalla" w:eastAsia="Calibri" w:hAnsi="Sakkal Majalla" w:cs="Sakkal Majalla"/>
          <w:sz w:val="28"/>
          <w:szCs w:val="28"/>
          <w:rtl/>
          <w:lang w:bidi="ar-AE"/>
        </w:rPr>
        <w:t>(</w:t>
      </w:r>
      <w:r w:rsidRPr="00A73869">
        <w:rPr>
          <w:rFonts w:ascii="Sakkal Majalla" w:eastAsia="Calibri" w:hAnsi="Sakkal Majalla" w:cs="Sakkal Majalla" w:hint="cs"/>
          <w:sz w:val="28"/>
          <w:szCs w:val="28"/>
          <w:rtl/>
          <w:lang w:bidi="ar-AE"/>
        </w:rPr>
        <w:t>6) ساعات المقررة.</w:t>
      </w:r>
    </w:p>
    <w:p w14:paraId="67FA4505" w14:textId="77777777" w:rsidR="00804F65" w:rsidRPr="00A73869" w:rsidRDefault="00804F65">
      <w:pPr>
        <w:numPr>
          <w:ilvl w:val="0"/>
          <w:numId w:val="42"/>
        </w:numPr>
        <w:spacing w:line="276" w:lineRule="auto"/>
        <w:ind w:left="481" w:hanging="284"/>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يجوز للسلطة المختصة الموافقة على التصريح للمنتسب بالخروج لمدة زائدة عن المدة المقررة في هذه المادة، وفي هذه الحالة يخصم يوم من رصيد إجازاته السنوية.</w:t>
      </w:r>
    </w:p>
    <w:p w14:paraId="0736CFF9" w14:textId="77777777" w:rsidR="00804F65" w:rsidRPr="00A73869" w:rsidRDefault="00804F65" w:rsidP="00804F65">
      <w:pPr>
        <w:contextualSpacing/>
        <w:jc w:val="center"/>
        <w:rPr>
          <w:rFonts w:ascii="Sakkal Majalla" w:eastAsia="Calibri" w:hAnsi="Sakkal Majalla" w:cs="Sakkal Majalla"/>
          <w:b/>
          <w:bCs/>
          <w:sz w:val="28"/>
          <w:szCs w:val="28"/>
          <w:rtl/>
          <w:lang w:bidi="ar-AE"/>
        </w:rPr>
      </w:pPr>
    </w:p>
    <w:p w14:paraId="5CD5404C" w14:textId="77777777" w:rsidR="00804F65" w:rsidRPr="00A73869" w:rsidRDefault="00804F65" w:rsidP="00804F65">
      <w:pPr>
        <w:contextualSpacing/>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الخروج من العمل لمهمة رسمية</w:t>
      </w:r>
    </w:p>
    <w:p w14:paraId="7C109054" w14:textId="77777777" w:rsidR="00804F65" w:rsidRPr="00A73869" w:rsidRDefault="00804F65" w:rsidP="00804F65">
      <w:pPr>
        <w:contextualSpacing/>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b/>
          <w:bCs/>
          <w:sz w:val="28"/>
          <w:szCs w:val="28"/>
          <w:rtl/>
          <w:lang w:bidi="ar-AE"/>
        </w:rPr>
        <w:t>المادة (</w:t>
      </w:r>
      <w:r w:rsidRPr="00A73869">
        <w:rPr>
          <w:rFonts w:ascii="Sakkal Majalla" w:eastAsia="Calibri" w:hAnsi="Sakkal Majalla" w:cs="Sakkal Majalla" w:hint="cs"/>
          <w:b/>
          <w:bCs/>
          <w:sz w:val="28"/>
          <w:szCs w:val="28"/>
          <w:rtl/>
          <w:lang w:bidi="ar-AE"/>
        </w:rPr>
        <w:t>52</w:t>
      </w:r>
      <w:r w:rsidRPr="00A73869">
        <w:rPr>
          <w:rFonts w:ascii="Sakkal Majalla" w:eastAsia="Calibri" w:hAnsi="Sakkal Majalla" w:cs="Sakkal Majalla"/>
          <w:b/>
          <w:bCs/>
          <w:sz w:val="28"/>
          <w:szCs w:val="28"/>
          <w:rtl/>
          <w:lang w:bidi="ar-AE"/>
        </w:rPr>
        <w:t>)</w:t>
      </w:r>
    </w:p>
    <w:p w14:paraId="227DD5DC" w14:textId="77777777" w:rsidR="00804F65" w:rsidRPr="00A73869" w:rsidRDefault="00804F65" w:rsidP="00804F65">
      <w:pPr>
        <w:ind w:left="340" w:hanging="327"/>
        <w:contextualSpacing/>
        <w:jc w:val="lowKashida"/>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يجوز للمنتسب الخروج من العمل للقيام بمهمة رسمية، وفقاً للضوابط الآتية:</w:t>
      </w:r>
    </w:p>
    <w:p w14:paraId="50822FC3" w14:textId="77777777" w:rsidR="00804F65" w:rsidRPr="00A73869" w:rsidRDefault="00804F65">
      <w:pPr>
        <w:numPr>
          <w:ilvl w:val="0"/>
          <w:numId w:val="43"/>
        </w:numPr>
        <w:tabs>
          <w:tab w:val="left" w:pos="340"/>
          <w:tab w:val="right" w:pos="623"/>
        </w:tabs>
        <w:spacing w:line="276" w:lineRule="auto"/>
        <w:ind w:left="340" w:hanging="284"/>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يقوم المنتسب بتعبئة النموذج المعد لذلك في جهة عمله والتوقيع عليه قبل الخروج للقيام بالمهمة الرسمية، لحضور الاجتماعات والندوات والمؤتمرات والمعارض والورش والمحاضرات وما في حكمها.</w:t>
      </w:r>
    </w:p>
    <w:p w14:paraId="2D6F39B0" w14:textId="77777777" w:rsidR="00804F65" w:rsidRPr="00A73869" w:rsidRDefault="00804F65">
      <w:pPr>
        <w:numPr>
          <w:ilvl w:val="0"/>
          <w:numId w:val="43"/>
        </w:numPr>
        <w:tabs>
          <w:tab w:val="left" w:pos="340"/>
          <w:tab w:val="right" w:pos="623"/>
        </w:tabs>
        <w:spacing w:line="276" w:lineRule="auto"/>
        <w:ind w:left="340" w:hanging="284"/>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يتضمن النموذج توضيح سبب الخروج والمدة المحددة لذلك.</w:t>
      </w:r>
    </w:p>
    <w:p w14:paraId="1F04D35B" w14:textId="77777777" w:rsidR="00804F65" w:rsidRPr="00A73869" w:rsidRDefault="00804F65">
      <w:pPr>
        <w:numPr>
          <w:ilvl w:val="0"/>
          <w:numId w:val="43"/>
        </w:numPr>
        <w:tabs>
          <w:tab w:val="left" w:pos="340"/>
          <w:tab w:val="right" w:pos="623"/>
        </w:tabs>
        <w:spacing w:line="276" w:lineRule="auto"/>
        <w:ind w:left="340" w:hanging="284"/>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يقدم المنتسب تقريراً عما تم إنجازه بشأن المهمة الرسمية المُكلّف بها كلما دعت الحاجة إليها.</w:t>
      </w:r>
    </w:p>
    <w:p w14:paraId="35CA8E23" w14:textId="7CF237F3" w:rsidR="00804F65" w:rsidRPr="009510DA" w:rsidRDefault="00804F65" w:rsidP="009510DA">
      <w:pPr>
        <w:numPr>
          <w:ilvl w:val="0"/>
          <w:numId w:val="43"/>
        </w:numPr>
        <w:tabs>
          <w:tab w:val="left" w:pos="340"/>
          <w:tab w:val="right" w:pos="623"/>
        </w:tabs>
        <w:spacing w:line="276" w:lineRule="auto"/>
        <w:ind w:left="340" w:hanging="284"/>
        <w:jc w:val="lowKashida"/>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يلتزم المنتسب بإثبات خروجه وعودته من مقر العمل وفقاً للنظام المعتمد.</w:t>
      </w:r>
    </w:p>
    <w:p w14:paraId="36BBB346" w14:textId="77777777" w:rsidR="00804F65" w:rsidRPr="00A73869" w:rsidRDefault="00804F65" w:rsidP="00804F65">
      <w:pPr>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lastRenderedPageBreak/>
        <w:t>الفصل الثاني</w:t>
      </w:r>
    </w:p>
    <w:p w14:paraId="59D9671C" w14:textId="77777777" w:rsidR="00804F65" w:rsidRPr="00A73869" w:rsidRDefault="00804F65" w:rsidP="00804F65">
      <w:pPr>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نظام العمل عن بُعد</w:t>
      </w:r>
    </w:p>
    <w:p w14:paraId="04557F7B" w14:textId="77777777" w:rsidR="00804F65" w:rsidRPr="00A73869" w:rsidRDefault="00804F65" w:rsidP="00804F65">
      <w:pPr>
        <w:tabs>
          <w:tab w:val="right" w:pos="8190"/>
        </w:tabs>
        <w:contextualSpacing/>
        <w:jc w:val="center"/>
        <w:rPr>
          <w:rFonts w:ascii="Sakkal Majalla" w:eastAsia="Calibri" w:hAnsi="Sakkal Majalla" w:cs="Sakkal Majalla"/>
          <w:b/>
          <w:bCs/>
          <w:sz w:val="28"/>
          <w:szCs w:val="28"/>
          <w:lang w:bidi="ar-AE"/>
        </w:rPr>
      </w:pPr>
      <w:r w:rsidRPr="00A73869">
        <w:rPr>
          <w:rFonts w:ascii="Sakkal Majalla" w:eastAsia="Calibri" w:hAnsi="Sakkal Majalla" w:cs="Sakkal Majalla"/>
          <w:b/>
          <w:bCs/>
          <w:sz w:val="28"/>
          <w:szCs w:val="28"/>
          <w:rtl/>
          <w:lang w:bidi="ar-AE"/>
        </w:rPr>
        <w:t>المادة (</w:t>
      </w:r>
      <w:r w:rsidRPr="00A73869">
        <w:rPr>
          <w:rFonts w:ascii="Sakkal Majalla" w:eastAsia="Calibri" w:hAnsi="Sakkal Majalla" w:cs="Sakkal Majalla" w:hint="cs"/>
          <w:b/>
          <w:bCs/>
          <w:sz w:val="28"/>
          <w:szCs w:val="28"/>
          <w:rtl/>
          <w:lang w:bidi="ar-AE"/>
        </w:rPr>
        <w:t>53</w:t>
      </w:r>
      <w:r w:rsidRPr="00A73869">
        <w:rPr>
          <w:rFonts w:ascii="Sakkal Majalla" w:eastAsia="Calibri" w:hAnsi="Sakkal Majalla" w:cs="Sakkal Majalla"/>
          <w:b/>
          <w:bCs/>
          <w:sz w:val="28"/>
          <w:szCs w:val="28"/>
          <w:rtl/>
          <w:lang w:bidi="ar-AE"/>
        </w:rPr>
        <w:t>)</w:t>
      </w:r>
    </w:p>
    <w:p w14:paraId="5F085125" w14:textId="77777777" w:rsidR="00804F65" w:rsidRPr="00A73869" w:rsidRDefault="00804F65">
      <w:pPr>
        <w:pStyle w:val="ListParagraph"/>
        <w:numPr>
          <w:ilvl w:val="3"/>
          <w:numId w:val="79"/>
        </w:numPr>
        <w:tabs>
          <w:tab w:val="left" w:pos="315"/>
          <w:tab w:val="left" w:pos="456"/>
        </w:tabs>
        <w:spacing w:line="276" w:lineRule="auto"/>
        <w:ind w:hanging="2838"/>
        <w:contextualSpacing w:val="0"/>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يُطبق نظام العمل عن بعد في حالتين، وهما:</w:t>
      </w:r>
    </w:p>
    <w:p w14:paraId="5D1DF2DF" w14:textId="77777777" w:rsidR="00804F65" w:rsidRPr="00A73869" w:rsidRDefault="00804F65">
      <w:pPr>
        <w:numPr>
          <w:ilvl w:val="0"/>
          <w:numId w:val="143"/>
        </w:numPr>
        <w:tabs>
          <w:tab w:val="left" w:pos="31"/>
          <w:tab w:val="left" w:pos="481"/>
        </w:tabs>
        <w:spacing w:line="276" w:lineRule="auto"/>
        <w:ind w:left="315" w:hanging="142"/>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مقتضيات مصلحة العمل وطبيعة الوظائف ونوعية الخدمات المقدمة من الهيئة.</w:t>
      </w:r>
    </w:p>
    <w:p w14:paraId="60FB4D92" w14:textId="77777777" w:rsidR="00804F65" w:rsidRPr="00A73869" w:rsidRDefault="00804F65">
      <w:pPr>
        <w:numPr>
          <w:ilvl w:val="0"/>
          <w:numId w:val="143"/>
        </w:numPr>
        <w:tabs>
          <w:tab w:val="left" w:pos="31"/>
          <w:tab w:val="left" w:pos="481"/>
        </w:tabs>
        <w:spacing w:line="276" w:lineRule="auto"/>
        <w:ind w:left="315" w:hanging="142"/>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حالات الأزمات والطوارئ والكوارث مع التزام الهيئة بالتنسيق مع الجهات الحكومية ذات العلاقة بتطبيق هذا النظام وبما يتوافق مع طبيعة العمل والمسؤوليات والمهام المنوطة بها.</w:t>
      </w:r>
    </w:p>
    <w:p w14:paraId="23DBBDD8" w14:textId="77777777" w:rsidR="00804F65" w:rsidRPr="00A73869" w:rsidRDefault="00804F65">
      <w:pPr>
        <w:pStyle w:val="ListParagraph"/>
        <w:numPr>
          <w:ilvl w:val="3"/>
          <w:numId w:val="79"/>
        </w:numPr>
        <w:tabs>
          <w:tab w:val="left" w:pos="315"/>
          <w:tab w:val="left" w:pos="456"/>
        </w:tabs>
        <w:spacing w:line="276" w:lineRule="auto"/>
        <w:ind w:hanging="2838"/>
        <w:contextualSpacing w:val="0"/>
        <w:jc w:val="lowKashida"/>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يهدف تطبيق نظام العمل عن بُعد إلى الآتي:</w:t>
      </w:r>
    </w:p>
    <w:p w14:paraId="400EDF36" w14:textId="77777777" w:rsidR="00804F65" w:rsidRPr="00A73869" w:rsidRDefault="00804F65">
      <w:pPr>
        <w:pStyle w:val="ListParagraph"/>
        <w:numPr>
          <w:ilvl w:val="0"/>
          <w:numId w:val="218"/>
        </w:numPr>
        <w:tabs>
          <w:tab w:val="left" w:pos="315"/>
        </w:tabs>
        <w:spacing w:line="276" w:lineRule="auto"/>
        <w:contextualSpacing w:val="0"/>
        <w:jc w:val="lowKashida"/>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 xml:space="preserve">مرونة الإجراءات ومواكبة </w:t>
      </w:r>
      <w:r w:rsidRPr="00A73869">
        <w:rPr>
          <w:rFonts w:ascii="Sakkal Majalla" w:eastAsia="Calibri" w:hAnsi="Sakkal Majalla" w:cs="Sakkal Majalla" w:hint="cs"/>
          <w:sz w:val="28"/>
          <w:szCs w:val="28"/>
          <w:rtl/>
          <w:lang w:bidi="ar-AE"/>
        </w:rPr>
        <w:t>الأنظمة التي تساهم في</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ا</w:t>
      </w:r>
      <w:r w:rsidRPr="00A73869">
        <w:rPr>
          <w:rFonts w:ascii="Sakkal Majalla" w:eastAsia="Calibri" w:hAnsi="Sakkal Majalla" w:cs="Sakkal Majalla"/>
          <w:sz w:val="28"/>
          <w:szCs w:val="28"/>
          <w:rtl/>
          <w:lang w:bidi="ar-AE"/>
        </w:rPr>
        <w:t xml:space="preserve">ستمرارية الأعمال </w:t>
      </w:r>
      <w:r w:rsidRPr="00A73869">
        <w:rPr>
          <w:rFonts w:ascii="Sakkal Majalla" w:eastAsia="Calibri" w:hAnsi="Sakkal Majalla" w:cs="Sakkal Majalla" w:hint="cs"/>
          <w:sz w:val="28"/>
          <w:szCs w:val="28"/>
          <w:rtl/>
          <w:lang w:bidi="ar-AE"/>
        </w:rPr>
        <w:t>في</w:t>
      </w:r>
      <w:r w:rsidRPr="00A73869">
        <w:rPr>
          <w:rFonts w:ascii="Sakkal Majalla" w:eastAsia="Calibri" w:hAnsi="Sakkal Majalla" w:cs="Sakkal Majalla"/>
          <w:sz w:val="28"/>
          <w:szCs w:val="28"/>
          <w:rtl/>
          <w:lang w:bidi="ar-AE"/>
        </w:rPr>
        <w:t xml:space="preserve"> مختلف الظروف</w:t>
      </w:r>
      <w:r w:rsidRPr="00A73869">
        <w:rPr>
          <w:rFonts w:ascii="Sakkal Majalla" w:eastAsia="Calibri" w:hAnsi="Sakkal Majalla" w:cs="Sakkal Majalla" w:hint="cs"/>
          <w:sz w:val="28"/>
          <w:szCs w:val="28"/>
          <w:rtl/>
          <w:lang w:bidi="ar-AE"/>
        </w:rPr>
        <w:t>.</w:t>
      </w:r>
    </w:p>
    <w:p w14:paraId="1595E8FF" w14:textId="77777777" w:rsidR="00804F65" w:rsidRPr="00A73869" w:rsidRDefault="00804F65">
      <w:pPr>
        <w:pStyle w:val="ListParagraph"/>
        <w:numPr>
          <w:ilvl w:val="0"/>
          <w:numId w:val="218"/>
        </w:numPr>
        <w:tabs>
          <w:tab w:val="left" w:pos="315"/>
        </w:tabs>
        <w:spacing w:line="276" w:lineRule="auto"/>
        <w:contextualSpacing w:val="0"/>
        <w:jc w:val="lowKashida"/>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تقديم الخدمات الحكومية و</w:t>
      </w:r>
      <w:r w:rsidRPr="00A73869">
        <w:rPr>
          <w:rFonts w:ascii="Sakkal Majalla" w:eastAsia="Calibri" w:hAnsi="Sakkal Majalla" w:cs="Sakkal Majalla"/>
          <w:sz w:val="28"/>
          <w:szCs w:val="28"/>
          <w:rtl/>
          <w:lang w:bidi="ar-AE"/>
        </w:rPr>
        <w:t xml:space="preserve">توفير </w:t>
      </w:r>
      <w:r w:rsidRPr="00A73869">
        <w:rPr>
          <w:rFonts w:ascii="Sakkal Majalla" w:eastAsia="Calibri" w:hAnsi="Sakkal Majalla" w:cs="Sakkal Majalla" w:hint="cs"/>
          <w:sz w:val="28"/>
          <w:szCs w:val="28"/>
          <w:rtl/>
          <w:lang w:bidi="ar-AE"/>
        </w:rPr>
        <w:t>أنظمة</w:t>
      </w:r>
      <w:r w:rsidRPr="00A73869">
        <w:rPr>
          <w:rFonts w:ascii="Sakkal Majalla" w:eastAsia="Calibri" w:hAnsi="Sakkal Majalla" w:cs="Sakkal Majalla"/>
          <w:sz w:val="28"/>
          <w:szCs w:val="28"/>
          <w:rtl/>
          <w:lang w:bidi="ar-AE"/>
        </w:rPr>
        <w:t xml:space="preserve"> متعددة </w:t>
      </w:r>
      <w:r w:rsidRPr="00A73869">
        <w:rPr>
          <w:rFonts w:ascii="Sakkal Majalla" w:eastAsia="Calibri" w:hAnsi="Sakkal Majalla" w:cs="Sakkal Majalla" w:hint="cs"/>
          <w:sz w:val="28"/>
          <w:szCs w:val="28"/>
          <w:rtl/>
          <w:lang w:bidi="ar-AE"/>
        </w:rPr>
        <w:t>في العمل</w:t>
      </w:r>
      <w:r w:rsidRPr="00A73869">
        <w:rPr>
          <w:rFonts w:ascii="Sakkal Majalla" w:eastAsia="Calibri" w:hAnsi="Sakkal Majalla" w:cs="Sakkal Majalla"/>
          <w:sz w:val="28"/>
          <w:szCs w:val="28"/>
          <w:rtl/>
          <w:lang w:bidi="ar-AE"/>
        </w:rPr>
        <w:t xml:space="preserve"> وخاصة في حالات الطوارئ وانتشار الأوبئة وتوفير الإجراءات الاحترازية المناسبة.</w:t>
      </w:r>
    </w:p>
    <w:p w14:paraId="331831F7" w14:textId="77777777" w:rsidR="00804F65" w:rsidRPr="00A73869" w:rsidRDefault="00804F65">
      <w:pPr>
        <w:pStyle w:val="ListParagraph"/>
        <w:numPr>
          <w:ilvl w:val="0"/>
          <w:numId w:val="218"/>
        </w:numPr>
        <w:tabs>
          <w:tab w:val="left" w:pos="315"/>
        </w:tabs>
        <w:spacing w:line="276" w:lineRule="auto"/>
        <w:contextualSpacing w:val="0"/>
        <w:jc w:val="lowKashida"/>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التحول الذكي والتميز والريادة في تطوير قنوات تقديم الخدمة.</w:t>
      </w:r>
    </w:p>
    <w:p w14:paraId="42419477" w14:textId="77777777" w:rsidR="00804F65" w:rsidRPr="00A73869" w:rsidRDefault="00804F65">
      <w:pPr>
        <w:pStyle w:val="ListParagraph"/>
        <w:numPr>
          <w:ilvl w:val="0"/>
          <w:numId w:val="218"/>
        </w:numPr>
        <w:tabs>
          <w:tab w:val="left" w:pos="315"/>
        </w:tabs>
        <w:spacing w:line="276" w:lineRule="auto"/>
        <w:contextualSpacing w:val="0"/>
        <w:jc w:val="lowKashida"/>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 xml:space="preserve">تحقيق التوازن بين العمل </w:t>
      </w:r>
      <w:r w:rsidRPr="00A73869">
        <w:rPr>
          <w:rFonts w:ascii="Sakkal Majalla" w:eastAsia="Calibri" w:hAnsi="Sakkal Majalla" w:cs="Sakkal Majalla" w:hint="cs"/>
          <w:sz w:val="28"/>
          <w:szCs w:val="28"/>
          <w:rtl/>
          <w:lang w:bidi="ar-AE"/>
        </w:rPr>
        <w:t>و</w:t>
      </w:r>
      <w:r w:rsidRPr="00A73869">
        <w:rPr>
          <w:rFonts w:ascii="Sakkal Majalla" w:eastAsia="Calibri" w:hAnsi="Sakkal Majalla" w:cs="Sakkal Majalla"/>
          <w:sz w:val="28"/>
          <w:szCs w:val="28"/>
          <w:rtl/>
          <w:lang w:bidi="ar-AE"/>
        </w:rPr>
        <w:t>الحياة</w:t>
      </w:r>
      <w:r w:rsidRPr="00A73869">
        <w:rPr>
          <w:rFonts w:ascii="Sakkal Majalla" w:eastAsia="Calibri" w:hAnsi="Sakkal Majalla" w:cs="Sakkal Majalla" w:hint="cs"/>
          <w:sz w:val="28"/>
          <w:szCs w:val="28"/>
          <w:rtl/>
          <w:lang w:bidi="ar-AE"/>
        </w:rPr>
        <w:t xml:space="preserve"> الشخصية</w:t>
      </w:r>
      <w:r w:rsidRPr="00A73869">
        <w:rPr>
          <w:rFonts w:ascii="Sakkal Majalla" w:eastAsia="Calibri" w:hAnsi="Sakkal Majalla" w:cs="Sakkal Majalla"/>
          <w:sz w:val="28"/>
          <w:szCs w:val="28"/>
          <w:rtl/>
          <w:lang w:bidi="ar-AE"/>
        </w:rPr>
        <w:t>.</w:t>
      </w:r>
    </w:p>
    <w:p w14:paraId="68E97ADC" w14:textId="77777777" w:rsidR="00804F65" w:rsidRPr="00A73869" w:rsidRDefault="00804F65" w:rsidP="00804F65">
      <w:pPr>
        <w:tabs>
          <w:tab w:val="right" w:pos="8190"/>
        </w:tabs>
        <w:contextualSpacing/>
        <w:rPr>
          <w:rFonts w:ascii="Sakkal Majalla" w:eastAsia="Calibri" w:hAnsi="Sakkal Majalla" w:cs="Sakkal Majalla"/>
          <w:b/>
          <w:bCs/>
          <w:sz w:val="28"/>
          <w:szCs w:val="28"/>
          <w:rtl/>
          <w:lang w:bidi="ar-AE"/>
        </w:rPr>
      </w:pPr>
    </w:p>
    <w:p w14:paraId="601B3DC2" w14:textId="77777777" w:rsidR="00804F65" w:rsidRPr="00A73869" w:rsidRDefault="00804F65" w:rsidP="00804F65">
      <w:pPr>
        <w:tabs>
          <w:tab w:val="right" w:pos="8190"/>
        </w:tabs>
        <w:contextualSpacing/>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b/>
          <w:bCs/>
          <w:sz w:val="28"/>
          <w:szCs w:val="28"/>
          <w:rtl/>
          <w:lang w:bidi="ar-AE"/>
        </w:rPr>
        <w:t>المادة (</w:t>
      </w:r>
      <w:r w:rsidRPr="00A73869">
        <w:rPr>
          <w:rFonts w:ascii="Sakkal Majalla" w:eastAsia="Calibri" w:hAnsi="Sakkal Majalla" w:cs="Sakkal Majalla" w:hint="cs"/>
          <w:b/>
          <w:bCs/>
          <w:sz w:val="28"/>
          <w:szCs w:val="28"/>
          <w:rtl/>
          <w:lang w:bidi="ar-AE"/>
        </w:rPr>
        <w:t>54</w:t>
      </w:r>
      <w:r w:rsidRPr="00A73869">
        <w:rPr>
          <w:rFonts w:ascii="Sakkal Majalla" w:eastAsia="Calibri" w:hAnsi="Sakkal Majalla" w:cs="Sakkal Majalla"/>
          <w:b/>
          <w:bCs/>
          <w:sz w:val="28"/>
          <w:szCs w:val="28"/>
          <w:rtl/>
          <w:lang w:bidi="ar-AE"/>
        </w:rPr>
        <w:t>)</w:t>
      </w:r>
    </w:p>
    <w:p w14:paraId="101D34A4" w14:textId="77777777" w:rsidR="00804F65" w:rsidRPr="00A73869" w:rsidRDefault="00804F65" w:rsidP="00804F65">
      <w:pPr>
        <w:tabs>
          <w:tab w:val="right" w:pos="8190"/>
        </w:tabs>
        <w:contextualSpacing/>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ضوابط نظام العمل عن بُعد</w:t>
      </w:r>
    </w:p>
    <w:p w14:paraId="4B79200A" w14:textId="77777777" w:rsidR="00804F65" w:rsidRPr="00A73869" w:rsidRDefault="00804F65" w:rsidP="00804F65">
      <w:pPr>
        <w:ind w:left="198" w:hanging="142"/>
        <w:jc w:val="lowKashida"/>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يخضع نظام العمل عن بُعد للضوابط والشروط الآتية:</w:t>
      </w:r>
    </w:p>
    <w:p w14:paraId="00CEFCC6" w14:textId="77777777" w:rsidR="00804F65" w:rsidRPr="00A73869" w:rsidRDefault="00804F65">
      <w:pPr>
        <w:numPr>
          <w:ilvl w:val="1"/>
          <w:numId w:val="48"/>
        </w:numPr>
        <w:spacing w:line="276" w:lineRule="auto"/>
        <w:ind w:left="481" w:hanging="425"/>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الالتزام</w:t>
      </w:r>
      <w:r w:rsidRPr="00A73869">
        <w:rPr>
          <w:rFonts w:ascii="Sakkal Majalla" w:eastAsia="Calibri" w:hAnsi="Sakkal Majalla" w:cs="Sakkal Majalla"/>
          <w:sz w:val="28"/>
          <w:szCs w:val="28"/>
          <w:rtl/>
          <w:lang w:bidi="ar-AE"/>
        </w:rPr>
        <w:t xml:space="preserve"> بالتنسيق مع الجهات الحكومية المختلفة ذات العلاقة</w:t>
      </w:r>
      <w:r w:rsidRPr="00A73869">
        <w:rPr>
          <w:rFonts w:ascii="Sakkal Majalla" w:eastAsia="Calibri" w:hAnsi="Sakkal Majalla" w:cs="Sakkal Majalla" w:hint="cs"/>
          <w:sz w:val="28"/>
          <w:szCs w:val="28"/>
          <w:rtl/>
          <w:lang w:bidi="ar-AE"/>
        </w:rPr>
        <w:t>، ومنها</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w:t>
      </w:r>
      <w:r w:rsidRPr="00A73869">
        <w:rPr>
          <w:rFonts w:ascii="Sakkal Majalla" w:eastAsia="Calibri" w:hAnsi="Sakkal Majalla" w:cs="Sakkal Majalla"/>
          <w:sz w:val="28"/>
          <w:szCs w:val="28"/>
          <w:rtl/>
          <w:lang w:bidi="ar-AE"/>
        </w:rPr>
        <w:t>المجلس الأعلى للأمن الوطني بهيئات</w:t>
      </w:r>
      <w:r w:rsidRPr="00A73869">
        <w:rPr>
          <w:rFonts w:ascii="Sakkal Majalla" w:eastAsia="Calibri" w:hAnsi="Sakkal Majalla" w:cs="Sakkal Majalla" w:hint="cs"/>
          <w:sz w:val="28"/>
          <w:szCs w:val="28"/>
          <w:rtl/>
          <w:lang w:bidi="ar-AE"/>
        </w:rPr>
        <w:t>ه</w:t>
      </w:r>
      <w:r w:rsidRPr="00A73869">
        <w:rPr>
          <w:rFonts w:ascii="Sakkal Majalla" w:eastAsia="Calibri" w:hAnsi="Sakkal Majalla" w:cs="Sakkal Majalla"/>
          <w:sz w:val="28"/>
          <w:szCs w:val="28"/>
          <w:rtl/>
          <w:lang w:bidi="ar-AE"/>
        </w:rPr>
        <w:t xml:space="preserve"> المختلفة –</w:t>
      </w:r>
      <w:r w:rsidRPr="00A73869">
        <w:rPr>
          <w:rFonts w:ascii="Sakkal Majalla" w:eastAsia="Calibri" w:hAnsi="Sakkal Majalla" w:cs="Sakkal Majalla" w:hint="cs"/>
          <w:sz w:val="28"/>
          <w:szCs w:val="28"/>
          <w:rtl/>
          <w:lang w:bidi="ar-AE"/>
        </w:rPr>
        <w:t xml:space="preserve"> المجلس التنفيذي- دائرة</w:t>
      </w:r>
      <w:r w:rsidRPr="00A73869">
        <w:rPr>
          <w:rFonts w:ascii="Sakkal Majalla" w:eastAsia="Calibri" w:hAnsi="Sakkal Majalla" w:cs="Sakkal Majalla"/>
          <w:sz w:val="28"/>
          <w:szCs w:val="28"/>
          <w:rtl/>
          <w:lang w:bidi="ar-AE"/>
        </w:rPr>
        <w:t xml:space="preserve"> الموارد البشرية</w:t>
      </w:r>
      <w:r w:rsidRPr="00A73869">
        <w:rPr>
          <w:rFonts w:ascii="Sakkal Majalla" w:eastAsia="Calibri" w:hAnsi="Sakkal Majalla" w:cs="Sakkal Majalla" w:hint="cs"/>
          <w:sz w:val="28"/>
          <w:szCs w:val="28"/>
          <w:rtl/>
          <w:lang w:bidi="ar-AE"/>
        </w:rPr>
        <w:t>)</w:t>
      </w:r>
      <w:r w:rsidRPr="00A73869">
        <w:rPr>
          <w:rFonts w:ascii="Sakkal Majalla" w:eastAsia="Calibri" w:hAnsi="Sakkal Majalla" w:cs="Sakkal Majalla"/>
          <w:sz w:val="28"/>
          <w:szCs w:val="28"/>
          <w:rtl/>
          <w:lang w:bidi="ar-AE"/>
        </w:rPr>
        <w:t xml:space="preserve"> بتطبيق سياسة العمل عن ب</w:t>
      </w:r>
      <w:r w:rsidRPr="00A73869">
        <w:rPr>
          <w:rFonts w:ascii="Sakkal Majalla" w:eastAsia="Calibri" w:hAnsi="Sakkal Majalla" w:cs="Sakkal Majalla" w:hint="cs"/>
          <w:sz w:val="28"/>
          <w:szCs w:val="28"/>
          <w:rtl/>
          <w:lang w:bidi="ar-AE"/>
        </w:rPr>
        <w:t>ُ</w:t>
      </w:r>
      <w:r w:rsidRPr="00A73869">
        <w:rPr>
          <w:rFonts w:ascii="Sakkal Majalla" w:eastAsia="Calibri" w:hAnsi="Sakkal Majalla" w:cs="Sakkal Majalla"/>
          <w:sz w:val="28"/>
          <w:szCs w:val="28"/>
          <w:rtl/>
          <w:lang w:bidi="ar-AE"/>
        </w:rPr>
        <w:t>عد بشكل حتمي في ظل أي ظرف طارئ تماشياً مع الظروف الزمنية التي قد تمر بها الدولة في حالات الطوارئ وال</w:t>
      </w:r>
      <w:r w:rsidRPr="00A73869">
        <w:rPr>
          <w:rFonts w:ascii="Sakkal Majalla" w:eastAsia="Calibri" w:hAnsi="Sakkal Majalla" w:cs="Sakkal Majalla" w:hint="cs"/>
          <w:sz w:val="28"/>
          <w:szCs w:val="28"/>
          <w:rtl/>
          <w:lang w:bidi="ar-AE"/>
        </w:rPr>
        <w:t>أ</w:t>
      </w:r>
      <w:r w:rsidRPr="00A73869">
        <w:rPr>
          <w:rFonts w:ascii="Sakkal Majalla" w:eastAsia="Calibri" w:hAnsi="Sakkal Majalla" w:cs="Sakkal Majalla"/>
          <w:sz w:val="28"/>
          <w:szCs w:val="28"/>
          <w:rtl/>
          <w:lang w:bidi="ar-AE"/>
        </w:rPr>
        <w:t>زمات والكوارث وانتشار الأمراض والأوبئة.</w:t>
      </w:r>
    </w:p>
    <w:p w14:paraId="1FC3E2F1" w14:textId="77777777" w:rsidR="00804F65" w:rsidRPr="00A73869" w:rsidRDefault="00804F65">
      <w:pPr>
        <w:numPr>
          <w:ilvl w:val="1"/>
          <w:numId w:val="48"/>
        </w:numPr>
        <w:spacing w:line="276" w:lineRule="auto"/>
        <w:ind w:left="481" w:hanging="425"/>
        <w:jc w:val="lowKashida"/>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 xml:space="preserve"> تطبيق </w:t>
      </w:r>
      <w:r w:rsidRPr="00A73869">
        <w:rPr>
          <w:rFonts w:ascii="Sakkal Majalla" w:eastAsia="Calibri" w:hAnsi="Sakkal Majalla" w:cs="Sakkal Majalla"/>
          <w:sz w:val="28"/>
          <w:szCs w:val="28"/>
          <w:rtl/>
          <w:lang w:bidi="ar-AE"/>
        </w:rPr>
        <w:t>سياسة</w:t>
      </w:r>
      <w:r w:rsidRPr="00A73869">
        <w:rPr>
          <w:rFonts w:ascii="Sakkal Majalla" w:eastAsia="Calibri" w:hAnsi="Sakkal Majalla" w:cs="Sakkal Majalla" w:hint="cs"/>
          <w:sz w:val="28"/>
          <w:szCs w:val="28"/>
          <w:rtl/>
          <w:lang w:bidi="ar-AE"/>
        </w:rPr>
        <w:t xml:space="preserve"> العمل عن </w:t>
      </w:r>
      <w:r w:rsidRPr="00A73869">
        <w:rPr>
          <w:rFonts w:ascii="Sakkal Majalla" w:eastAsia="Calibri" w:hAnsi="Sakkal Majalla" w:cs="Sakkal Majalla"/>
          <w:sz w:val="28"/>
          <w:szCs w:val="28"/>
          <w:rtl/>
          <w:lang w:bidi="ar-AE"/>
        </w:rPr>
        <w:t>ب</w:t>
      </w:r>
      <w:r w:rsidRPr="00A73869">
        <w:rPr>
          <w:rFonts w:ascii="Sakkal Majalla" w:eastAsia="Calibri" w:hAnsi="Sakkal Majalla" w:cs="Sakkal Majalla" w:hint="cs"/>
          <w:sz w:val="28"/>
          <w:szCs w:val="28"/>
          <w:rtl/>
          <w:lang w:bidi="ar-AE"/>
        </w:rPr>
        <w:t>ُ</w:t>
      </w:r>
      <w:r w:rsidRPr="00A73869">
        <w:rPr>
          <w:rFonts w:ascii="Sakkal Majalla" w:eastAsia="Calibri" w:hAnsi="Sakkal Majalla" w:cs="Sakkal Majalla"/>
          <w:sz w:val="28"/>
          <w:szCs w:val="28"/>
          <w:rtl/>
          <w:lang w:bidi="ar-AE"/>
        </w:rPr>
        <w:t xml:space="preserve">عد في </w:t>
      </w:r>
      <w:r w:rsidRPr="00A73869">
        <w:rPr>
          <w:rFonts w:ascii="Sakkal Majalla" w:eastAsia="Calibri" w:hAnsi="Sakkal Majalla" w:cs="Sakkal Majalla" w:hint="cs"/>
          <w:sz w:val="28"/>
          <w:szCs w:val="28"/>
          <w:rtl/>
          <w:lang w:bidi="ar-AE"/>
        </w:rPr>
        <w:t>الظروف العادية لغاية</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م</w:t>
      </w:r>
      <w:r w:rsidRPr="00A73869">
        <w:rPr>
          <w:rFonts w:ascii="Sakkal Majalla" w:eastAsia="Calibri" w:hAnsi="Sakkal Majalla" w:cs="Sakkal Majalla"/>
          <w:sz w:val="28"/>
          <w:szCs w:val="28"/>
          <w:rtl/>
          <w:lang w:bidi="ar-AE"/>
        </w:rPr>
        <w:t xml:space="preserve">واكبة التطور التكنولوجي </w:t>
      </w:r>
      <w:r w:rsidRPr="00A73869">
        <w:rPr>
          <w:rFonts w:ascii="Sakkal Majalla" w:eastAsia="Calibri" w:hAnsi="Sakkal Majalla" w:cs="Sakkal Majalla" w:hint="cs"/>
          <w:sz w:val="28"/>
          <w:szCs w:val="28"/>
          <w:rtl/>
          <w:lang w:bidi="ar-AE"/>
        </w:rPr>
        <w:t>والارتقاء ب</w:t>
      </w:r>
      <w:r w:rsidRPr="00A73869">
        <w:rPr>
          <w:rFonts w:ascii="Sakkal Majalla" w:eastAsia="Calibri" w:hAnsi="Sakkal Majalla" w:cs="Sakkal Majalla"/>
          <w:sz w:val="28"/>
          <w:szCs w:val="28"/>
          <w:rtl/>
          <w:lang w:bidi="ar-AE"/>
        </w:rPr>
        <w:t xml:space="preserve">منظومة العمل المؤسسي تطويراً لآليات العمل في </w:t>
      </w:r>
      <w:r w:rsidRPr="00A73869">
        <w:rPr>
          <w:rFonts w:ascii="Sakkal Majalla" w:eastAsia="Calibri" w:hAnsi="Sakkal Majalla" w:cs="Sakkal Majalla" w:hint="cs"/>
          <w:sz w:val="28"/>
          <w:szCs w:val="28"/>
          <w:rtl/>
          <w:lang w:bidi="ar-AE"/>
        </w:rPr>
        <w:t>الهيئة</w:t>
      </w:r>
      <w:r w:rsidRPr="00A73869">
        <w:rPr>
          <w:rFonts w:ascii="Sakkal Majalla" w:eastAsia="Calibri" w:hAnsi="Sakkal Majalla" w:cs="Sakkal Majalla"/>
          <w:sz w:val="28"/>
          <w:szCs w:val="28"/>
          <w:rtl/>
          <w:lang w:bidi="ar-AE"/>
        </w:rPr>
        <w:t xml:space="preserve"> واستثماراً للبنية التكنولوجية والتقنية وتقليل النفقات التشغيلية</w:t>
      </w:r>
      <w:r w:rsidRPr="00A73869">
        <w:rPr>
          <w:rFonts w:ascii="Sakkal Majalla" w:eastAsia="Calibri" w:hAnsi="Sakkal Majalla" w:cs="Sakkal Majalla" w:hint="cs"/>
          <w:sz w:val="28"/>
          <w:szCs w:val="28"/>
          <w:rtl/>
          <w:lang w:bidi="ar-AE"/>
        </w:rPr>
        <w:t xml:space="preserve"> </w:t>
      </w:r>
      <w:r w:rsidRPr="00A73869">
        <w:rPr>
          <w:rFonts w:ascii="Sakkal Majalla" w:eastAsia="Calibri" w:hAnsi="Sakkal Majalla" w:cs="Sakkal Majalla"/>
          <w:sz w:val="28"/>
          <w:szCs w:val="28"/>
          <w:rtl/>
          <w:lang w:bidi="ar-AE"/>
        </w:rPr>
        <w:t xml:space="preserve">على أن تكون سلطة التقدير وإعطاء الصلاحيات </w:t>
      </w:r>
      <w:r w:rsidRPr="00A73869">
        <w:rPr>
          <w:rFonts w:ascii="Sakkal Majalla" w:eastAsia="Calibri" w:hAnsi="Sakkal Majalla" w:cs="Sakkal Majalla" w:hint="cs"/>
          <w:sz w:val="28"/>
          <w:szCs w:val="28"/>
          <w:rtl/>
          <w:lang w:bidi="ar-AE"/>
        </w:rPr>
        <w:t>للرئيس أو نائبه</w:t>
      </w:r>
      <w:r w:rsidRPr="00A73869">
        <w:rPr>
          <w:rFonts w:ascii="Sakkal Majalla" w:eastAsia="Calibri" w:hAnsi="Sakkal Majalla" w:cs="Sakkal Majalla"/>
          <w:sz w:val="28"/>
          <w:szCs w:val="28"/>
          <w:rtl/>
          <w:lang w:bidi="ar-AE"/>
        </w:rPr>
        <w:t xml:space="preserve">، وعلى أن تضمن </w:t>
      </w:r>
      <w:r w:rsidRPr="00A73869">
        <w:rPr>
          <w:rFonts w:ascii="Sakkal Majalla" w:eastAsia="Calibri" w:hAnsi="Sakkal Majalla" w:cs="Sakkal Majalla" w:hint="cs"/>
          <w:sz w:val="28"/>
          <w:szCs w:val="28"/>
          <w:rtl/>
          <w:lang w:bidi="ar-AE"/>
        </w:rPr>
        <w:t>الهيئة</w:t>
      </w:r>
      <w:r w:rsidRPr="00A73869">
        <w:rPr>
          <w:rFonts w:ascii="Sakkal Majalla" w:eastAsia="Calibri" w:hAnsi="Sakkal Majalla" w:cs="Sakkal Majalla"/>
          <w:sz w:val="28"/>
          <w:szCs w:val="28"/>
          <w:rtl/>
          <w:lang w:bidi="ar-AE"/>
        </w:rPr>
        <w:t xml:space="preserve"> تقديم الخدمات المنوطة بها بشكل </w:t>
      </w:r>
      <w:r w:rsidRPr="00A73869">
        <w:rPr>
          <w:rFonts w:ascii="Sakkal Majalla" w:eastAsia="Calibri" w:hAnsi="Sakkal Majalla" w:cs="Sakkal Majalla" w:hint="cs"/>
          <w:sz w:val="28"/>
          <w:szCs w:val="28"/>
          <w:rtl/>
          <w:lang w:bidi="ar-AE"/>
        </w:rPr>
        <w:t>مرن</w:t>
      </w:r>
      <w:r w:rsidRPr="00A73869">
        <w:rPr>
          <w:rFonts w:ascii="Sakkal Majalla" w:eastAsia="Calibri" w:hAnsi="Sakkal Majalla" w:cs="Sakkal Majalla"/>
          <w:sz w:val="28"/>
          <w:szCs w:val="28"/>
          <w:rtl/>
          <w:lang w:bidi="ar-AE"/>
        </w:rPr>
        <w:t xml:space="preserve"> ومناسب للمتعاملين.</w:t>
      </w:r>
    </w:p>
    <w:p w14:paraId="38E5F512" w14:textId="77777777" w:rsidR="00804F65" w:rsidRPr="00A73869" w:rsidRDefault="00804F65">
      <w:pPr>
        <w:numPr>
          <w:ilvl w:val="1"/>
          <w:numId w:val="48"/>
        </w:numPr>
        <w:spacing w:line="276" w:lineRule="auto"/>
        <w:ind w:left="481" w:hanging="425"/>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يطبق هذا النظام على الوظائف التي يُمكِن</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تأدِية</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مهامِّها</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خارج</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مقر</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العمل داخل الدولة، ويمكن</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مُتابعة</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وتقييم</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أداء</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المنتسب</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في الوظيفة التي يشغلها</w:t>
      </w:r>
      <w:r w:rsidRPr="00A73869">
        <w:rPr>
          <w:rFonts w:ascii="Sakkal Majalla" w:eastAsia="Calibri" w:hAnsi="Sakkal Majalla" w:cs="Sakkal Majalla"/>
          <w:sz w:val="28"/>
          <w:szCs w:val="28"/>
          <w:lang w:bidi="ar-AE"/>
        </w:rPr>
        <w:t>.</w:t>
      </w:r>
    </w:p>
    <w:p w14:paraId="68F77762" w14:textId="77777777" w:rsidR="00804F65" w:rsidRPr="00A73869" w:rsidRDefault="00804F65">
      <w:pPr>
        <w:numPr>
          <w:ilvl w:val="1"/>
          <w:numId w:val="48"/>
        </w:numPr>
        <w:spacing w:line="276" w:lineRule="auto"/>
        <w:ind w:left="481" w:hanging="425"/>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lastRenderedPageBreak/>
        <w:t>ألا</w:t>
      </w:r>
      <w:r w:rsidRPr="00A73869">
        <w:rPr>
          <w:rFonts w:ascii="Sakkal Majalla" w:eastAsia="Calibri" w:hAnsi="Sakkal Majalla" w:cs="Sakkal Majalla" w:hint="cs"/>
          <w:b/>
          <w:bCs/>
          <w:sz w:val="28"/>
          <w:szCs w:val="28"/>
          <w:rtl/>
          <w:lang w:bidi="ar-AE"/>
        </w:rPr>
        <w:t xml:space="preserve"> </w:t>
      </w:r>
      <w:r w:rsidRPr="00A73869">
        <w:rPr>
          <w:rFonts w:ascii="Sakkal Majalla" w:eastAsia="Calibri" w:hAnsi="Sakkal Majalla" w:cs="Sakkal Majalla" w:hint="cs"/>
          <w:sz w:val="28"/>
          <w:szCs w:val="28"/>
          <w:rtl/>
          <w:lang w:bidi="ar-AE"/>
        </w:rPr>
        <w:t>يُؤثِّر</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هذا النظام على</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إنتاجيّة</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الهيئة والمنتسب،</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وحُسن</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سير</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العمل،</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وعلى</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الأداء</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العام</w:t>
      </w:r>
      <w:r w:rsidRPr="00A73869">
        <w:rPr>
          <w:rFonts w:ascii="Sakkal Majalla" w:eastAsia="Calibri" w:hAnsi="Sakkal Majalla" w:cs="Sakkal Majalla" w:hint="cs"/>
          <w:b/>
          <w:bCs/>
          <w:sz w:val="28"/>
          <w:szCs w:val="28"/>
          <w:rtl/>
          <w:lang w:bidi="ar-AE"/>
        </w:rPr>
        <w:t xml:space="preserve"> </w:t>
      </w:r>
      <w:r w:rsidRPr="00A73869">
        <w:rPr>
          <w:rFonts w:ascii="Sakkal Majalla" w:eastAsia="Calibri" w:hAnsi="Sakkal Majalla" w:cs="Sakkal Majalla" w:hint="cs"/>
          <w:sz w:val="28"/>
          <w:szCs w:val="28"/>
          <w:rtl/>
          <w:lang w:bidi="ar-AE"/>
        </w:rPr>
        <w:t>وتقديم</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الخدمات</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بكفاءة.</w:t>
      </w:r>
    </w:p>
    <w:p w14:paraId="78ABE9D4" w14:textId="77777777" w:rsidR="00804F65" w:rsidRPr="00A73869" w:rsidRDefault="00804F65">
      <w:pPr>
        <w:numPr>
          <w:ilvl w:val="1"/>
          <w:numId w:val="48"/>
        </w:numPr>
        <w:spacing w:line="276" w:lineRule="auto"/>
        <w:ind w:left="481" w:hanging="425"/>
        <w:jc w:val="lowKashida"/>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 xml:space="preserve">تقرر </w:t>
      </w:r>
      <w:r w:rsidRPr="00A73869">
        <w:rPr>
          <w:rFonts w:ascii="Sakkal Majalla" w:eastAsia="Calibri" w:hAnsi="Sakkal Majalla" w:cs="Sakkal Majalla" w:hint="cs"/>
          <w:sz w:val="28"/>
          <w:szCs w:val="28"/>
          <w:rtl/>
          <w:lang w:bidi="ar-AE"/>
        </w:rPr>
        <w:t>الهيئة</w:t>
      </w:r>
      <w:r w:rsidRPr="00A73869">
        <w:rPr>
          <w:rFonts w:ascii="Sakkal Majalla" w:eastAsia="Calibri" w:hAnsi="Sakkal Majalla" w:cs="Sakkal Majalla"/>
          <w:sz w:val="28"/>
          <w:szCs w:val="28"/>
          <w:rtl/>
          <w:lang w:bidi="ar-AE"/>
        </w:rPr>
        <w:t xml:space="preserve"> ساعات العمل عن ب</w:t>
      </w:r>
      <w:r w:rsidRPr="00A73869">
        <w:rPr>
          <w:rFonts w:ascii="Sakkal Majalla" w:eastAsia="Calibri" w:hAnsi="Sakkal Majalla" w:cs="Sakkal Majalla" w:hint="cs"/>
          <w:sz w:val="28"/>
          <w:szCs w:val="28"/>
          <w:rtl/>
          <w:lang w:bidi="ar-AE"/>
        </w:rPr>
        <w:t>ُ</w:t>
      </w:r>
      <w:r w:rsidRPr="00A73869">
        <w:rPr>
          <w:rFonts w:ascii="Sakkal Majalla" w:eastAsia="Calibri" w:hAnsi="Sakkal Majalla" w:cs="Sakkal Majalla"/>
          <w:sz w:val="28"/>
          <w:szCs w:val="28"/>
          <w:rtl/>
          <w:lang w:bidi="ar-AE"/>
        </w:rPr>
        <w:t>عد وبما لا يخل بالمسؤوليات</w:t>
      </w:r>
      <w:r w:rsidRPr="00A73869">
        <w:rPr>
          <w:rFonts w:ascii="Sakkal Majalla" w:eastAsia="Calibri" w:hAnsi="Sakkal Majalla" w:cs="Sakkal Majalla" w:hint="cs"/>
          <w:sz w:val="28"/>
          <w:szCs w:val="28"/>
          <w:rtl/>
          <w:lang w:bidi="ar-AE"/>
        </w:rPr>
        <w:t xml:space="preserve"> والمهام المناطة بها</w:t>
      </w:r>
      <w:r w:rsidRPr="00A73869">
        <w:rPr>
          <w:rFonts w:ascii="Sakkal Majalla" w:eastAsia="Calibri" w:hAnsi="Sakkal Majalla" w:cs="Sakkal Majalla"/>
          <w:sz w:val="28"/>
          <w:szCs w:val="28"/>
          <w:rtl/>
          <w:lang w:bidi="ar-AE"/>
        </w:rPr>
        <w:t>.</w:t>
      </w:r>
    </w:p>
    <w:p w14:paraId="76365430" w14:textId="77777777" w:rsidR="00804F65" w:rsidRPr="00A73869" w:rsidRDefault="00804F65">
      <w:pPr>
        <w:numPr>
          <w:ilvl w:val="1"/>
          <w:numId w:val="48"/>
        </w:numPr>
        <w:tabs>
          <w:tab w:val="left" w:pos="598"/>
        </w:tabs>
        <w:spacing w:line="276" w:lineRule="auto"/>
        <w:ind w:left="481" w:hanging="425"/>
        <w:jc w:val="lowKashida"/>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ضمان توف</w:t>
      </w:r>
      <w:r w:rsidRPr="00A73869">
        <w:rPr>
          <w:rFonts w:ascii="Sakkal Majalla" w:eastAsia="Calibri" w:hAnsi="Sakkal Majalla" w:cs="Sakkal Majalla" w:hint="cs"/>
          <w:sz w:val="28"/>
          <w:szCs w:val="28"/>
          <w:rtl/>
          <w:lang w:bidi="ar-AE"/>
        </w:rPr>
        <w:t>ي</w:t>
      </w:r>
      <w:r w:rsidRPr="00A73869">
        <w:rPr>
          <w:rFonts w:ascii="Sakkal Majalla" w:eastAsia="Calibri" w:hAnsi="Sakkal Majalla" w:cs="Sakkal Majalla"/>
          <w:sz w:val="28"/>
          <w:szCs w:val="28"/>
          <w:rtl/>
          <w:lang w:bidi="ar-AE"/>
        </w:rPr>
        <w:t>ر بيئة تكنولوجية آمنة عند است</w:t>
      </w:r>
      <w:r w:rsidRPr="00A73869">
        <w:rPr>
          <w:rFonts w:ascii="Sakkal Majalla" w:eastAsia="Calibri" w:hAnsi="Sakkal Majalla" w:cs="Sakkal Majalla" w:hint="cs"/>
          <w:sz w:val="28"/>
          <w:szCs w:val="28"/>
          <w:rtl/>
          <w:lang w:bidi="ar-AE"/>
        </w:rPr>
        <w:t>خ</w:t>
      </w:r>
      <w:r w:rsidRPr="00A73869">
        <w:rPr>
          <w:rFonts w:ascii="Sakkal Majalla" w:eastAsia="Calibri" w:hAnsi="Sakkal Majalla" w:cs="Sakkal Majalla"/>
          <w:sz w:val="28"/>
          <w:szCs w:val="28"/>
          <w:rtl/>
          <w:lang w:bidi="ar-AE"/>
        </w:rPr>
        <w:t>دام التقنيات الإلكترونية المرتبطة بالعمل والتدقيق على المستخدمين للصلاحيات الخاصة بالدخول على الأنظمة لإنجاز العمل عن بعد</w:t>
      </w:r>
      <w:r w:rsidRPr="00A73869">
        <w:rPr>
          <w:rFonts w:ascii="Sakkal Majalla" w:eastAsia="Calibri" w:hAnsi="Sakkal Majalla" w:cs="Sakkal Majalla" w:hint="cs"/>
          <w:sz w:val="28"/>
          <w:szCs w:val="28"/>
          <w:rtl/>
          <w:lang w:bidi="ar-AE"/>
        </w:rPr>
        <w:t xml:space="preserve">، </w:t>
      </w:r>
      <w:r w:rsidRPr="00A73869">
        <w:rPr>
          <w:rFonts w:ascii="Sakkal Majalla" w:eastAsia="Calibri" w:hAnsi="Sakkal Majalla" w:cs="Sakkal Majalla"/>
          <w:sz w:val="28"/>
          <w:szCs w:val="28"/>
          <w:rtl/>
          <w:lang w:bidi="ar-AE"/>
        </w:rPr>
        <w:t>م</w:t>
      </w:r>
      <w:r w:rsidRPr="00A73869">
        <w:rPr>
          <w:rFonts w:ascii="Sakkal Majalla" w:eastAsia="Calibri" w:hAnsi="Sakkal Majalla" w:cs="Sakkal Majalla" w:hint="cs"/>
          <w:sz w:val="28"/>
          <w:szCs w:val="28"/>
          <w:rtl/>
          <w:lang w:bidi="ar-AE"/>
        </w:rPr>
        <w:t>ع</w:t>
      </w:r>
      <w:r w:rsidRPr="00A73869">
        <w:rPr>
          <w:rFonts w:ascii="Sakkal Majalla" w:eastAsia="Calibri" w:hAnsi="Sakkal Majalla" w:cs="Sakkal Majalla"/>
          <w:sz w:val="28"/>
          <w:szCs w:val="28"/>
          <w:rtl/>
          <w:lang w:bidi="ar-AE"/>
        </w:rPr>
        <w:t xml:space="preserve"> مراعاة </w:t>
      </w:r>
      <w:r w:rsidRPr="00A73869">
        <w:rPr>
          <w:rFonts w:ascii="Sakkal Majalla" w:eastAsia="Calibri" w:hAnsi="Sakkal Majalla" w:cs="Sakkal Majalla" w:hint="cs"/>
          <w:sz w:val="28"/>
          <w:szCs w:val="28"/>
          <w:rtl/>
          <w:lang w:bidi="ar-AE"/>
        </w:rPr>
        <w:t>ال</w:t>
      </w:r>
      <w:r w:rsidRPr="00A73869">
        <w:rPr>
          <w:rFonts w:ascii="Sakkal Majalla" w:eastAsia="Calibri" w:hAnsi="Sakkal Majalla" w:cs="Sakkal Majalla"/>
          <w:sz w:val="28"/>
          <w:szCs w:val="28"/>
          <w:rtl/>
          <w:lang w:bidi="ar-AE"/>
        </w:rPr>
        <w:t xml:space="preserve">خصوصية وسرية البيانات والمعلومات الأمنية </w:t>
      </w:r>
      <w:r w:rsidRPr="00A73869">
        <w:rPr>
          <w:rFonts w:ascii="Sakkal Majalla" w:eastAsia="Calibri" w:hAnsi="Sakkal Majalla" w:cs="Sakkal Majalla" w:hint="cs"/>
          <w:sz w:val="28"/>
          <w:szCs w:val="28"/>
          <w:rtl/>
          <w:lang w:bidi="ar-AE"/>
        </w:rPr>
        <w:t>وفق سياسة</w:t>
      </w:r>
      <w:r w:rsidRPr="00A73869">
        <w:rPr>
          <w:rFonts w:ascii="Sakkal Majalla" w:eastAsia="Calibri" w:hAnsi="Sakkal Majalla" w:cs="Sakkal Majalla"/>
          <w:sz w:val="28"/>
          <w:szCs w:val="28"/>
          <w:rtl/>
          <w:lang w:bidi="ar-AE"/>
        </w:rPr>
        <w:t xml:space="preserve"> حماية البيانات والمعلومات الأمنية.</w:t>
      </w:r>
    </w:p>
    <w:p w14:paraId="1D489E1D" w14:textId="77777777" w:rsidR="00804F65" w:rsidRPr="00A73869" w:rsidRDefault="00804F65">
      <w:pPr>
        <w:numPr>
          <w:ilvl w:val="1"/>
          <w:numId w:val="48"/>
        </w:numPr>
        <w:tabs>
          <w:tab w:val="left" w:pos="598"/>
          <w:tab w:val="left" w:pos="740"/>
        </w:tabs>
        <w:spacing w:line="276" w:lineRule="auto"/>
        <w:ind w:left="481" w:hanging="425"/>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 xml:space="preserve">مراعاة تواجد </w:t>
      </w:r>
      <w:r w:rsidRPr="00A73869">
        <w:rPr>
          <w:rFonts w:ascii="Sakkal Majalla" w:eastAsia="Calibri" w:hAnsi="Sakkal Majalla" w:cs="Sakkal Majalla"/>
          <w:sz w:val="28"/>
          <w:szCs w:val="28"/>
          <w:rtl/>
          <w:lang w:bidi="ar-AE"/>
        </w:rPr>
        <w:t xml:space="preserve">حد أدنى من </w:t>
      </w:r>
      <w:r w:rsidRPr="00A73869">
        <w:rPr>
          <w:rFonts w:ascii="Sakkal Majalla" w:eastAsia="Calibri" w:hAnsi="Sakkal Majalla" w:cs="Sakkal Majalla" w:hint="cs"/>
          <w:sz w:val="28"/>
          <w:szCs w:val="28"/>
          <w:rtl/>
          <w:lang w:bidi="ar-AE"/>
        </w:rPr>
        <w:t>المنتسبين</w:t>
      </w:r>
      <w:r w:rsidRPr="00A73869">
        <w:rPr>
          <w:rFonts w:ascii="Sakkal Majalla" w:eastAsia="Calibri" w:hAnsi="Sakkal Majalla" w:cs="Sakkal Majalla"/>
          <w:sz w:val="28"/>
          <w:szCs w:val="28"/>
          <w:rtl/>
          <w:lang w:bidi="ar-AE"/>
        </w:rPr>
        <w:t xml:space="preserve"> في الوحدات التنظيمية المختلفة إذا اقتضت مصلحة العمل ذلك ووفقا لما تقرر</w:t>
      </w:r>
      <w:r w:rsidRPr="00A73869">
        <w:rPr>
          <w:rFonts w:ascii="Sakkal Majalla" w:eastAsia="Calibri" w:hAnsi="Sakkal Majalla" w:cs="Sakkal Majalla" w:hint="cs"/>
          <w:sz w:val="28"/>
          <w:szCs w:val="28"/>
          <w:rtl/>
          <w:lang w:bidi="ar-AE"/>
        </w:rPr>
        <w:t>ه</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الهيئة</w:t>
      </w:r>
      <w:r w:rsidRPr="00A73869">
        <w:rPr>
          <w:rFonts w:ascii="Sakkal Majalla" w:eastAsia="Calibri" w:hAnsi="Sakkal Majalla" w:cs="Sakkal Majalla"/>
          <w:sz w:val="28"/>
          <w:szCs w:val="28"/>
          <w:rtl/>
          <w:lang w:bidi="ar-AE"/>
        </w:rPr>
        <w:t xml:space="preserve"> وعدم تأثير عمل هذ</w:t>
      </w:r>
      <w:r w:rsidRPr="00A73869">
        <w:rPr>
          <w:rFonts w:ascii="Sakkal Majalla" w:eastAsia="Calibri" w:hAnsi="Sakkal Majalla" w:cs="Sakkal Majalla" w:hint="cs"/>
          <w:sz w:val="28"/>
          <w:szCs w:val="28"/>
          <w:rtl/>
          <w:lang w:bidi="ar-AE"/>
        </w:rPr>
        <w:t xml:space="preserve">ه </w:t>
      </w:r>
      <w:r w:rsidRPr="00A73869">
        <w:rPr>
          <w:rFonts w:ascii="Sakkal Majalla" w:eastAsia="Calibri" w:hAnsi="Sakkal Majalla" w:cs="Sakkal Majalla"/>
          <w:sz w:val="28"/>
          <w:szCs w:val="28"/>
          <w:rtl/>
          <w:lang w:bidi="ar-AE"/>
        </w:rPr>
        <w:t>الوحدات على الوحدات الأخرى.</w:t>
      </w:r>
    </w:p>
    <w:p w14:paraId="05E68EF0" w14:textId="77777777" w:rsidR="00804F65" w:rsidRPr="00A73869" w:rsidRDefault="00804F65">
      <w:pPr>
        <w:numPr>
          <w:ilvl w:val="1"/>
          <w:numId w:val="48"/>
        </w:numPr>
        <w:tabs>
          <w:tab w:val="left" w:pos="598"/>
          <w:tab w:val="left" w:pos="740"/>
        </w:tabs>
        <w:spacing w:line="276" w:lineRule="auto"/>
        <w:ind w:left="481" w:hanging="425"/>
        <w:jc w:val="lowKashida"/>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تكون فترة العمل عن ب</w:t>
      </w:r>
      <w:r w:rsidRPr="00A73869">
        <w:rPr>
          <w:rFonts w:ascii="Sakkal Majalla" w:eastAsia="Calibri" w:hAnsi="Sakkal Majalla" w:cs="Sakkal Majalla" w:hint="cs"/>
          <w:sz w:val="28"/>
          <w:szCs w:val="28"/>
          <w:rtl/>
          <w:lang w:bidi="ar-AE"/>
        </w:rPr>
        <w:t>ُ</w:t>
      </w:r>
      <w:r w:rsidRPr="00A73869">
        <w:rPr>
          <w:rFonts w:ascii="Sakkal Majalla" w:eastAsia="Calibri" w:hAnsi="Sakkal Majalla" w:cs="Sakkal Majalla"/>
          <w:sz w:val="28"/>
          <w:szCs w:val="28"/>
          <w:rtl/>
          <w:lang w:bidi="ar-AE"/>
        </w:rPr>
        <w:t xml:space="preserve">عد مختلفة عن فترة العمل الرسمية </w:t>
      </w:r>
      <w:r w:rsidRPr="00A73869">
        <w:rPr>
          <w:rFonts w:ascii="Sakkal Majalla" w:eastAsia="Calibri" w:hAnsi="Sakkal Majalla" w:cs="Sakkal Majalla" w:hint="cs"/>
          <w:sz w:val="28"/>
          <w:szCs w:val="28"/>
          <w:rtl/>
          <w:lang w:bidi="ar-AE"/>
        </w:rPr>
        <w:t>للهيئة</w:t>
      </w:r>
      <w:r w:rsidRPr="00A73869">
        <w:rPr>
          <w:rFonts w:ascii="Sakkal Majalla" w:eastAsia="Calibri" w:hAnsi="Sakkal Majalla" w:cs="Sakkal Majalla"/>
          <w:sz w:val="28"/>
          <w:szCs w:val="28"/>
          <w:rtl/>
          <w:lang w:bidi="ar-AE"/>
        </w:rPr>
        <w:t xml:space="preserve"> إذا اقتضت الظروف الطارئة ومصلحة العمل ذلك أو </w:t>
      </w:r>
      <w:r w:rsidRPr="00A73869">
        <w:rPr>
          <w:rFonts w:ascii="Sakkal Majalla" w:eastAsia="Calibri" w:hAnsi="Sakkal Majalla" w:cs="Sakkal Majalla" w:hint="cs"/>
          <w:sz w:val="28"/>
          <w:szCs w:val="28"/>
          <w:rtl/>
          <w:lang w:bidi="ar-AE"/>
        </w:rPr>
        <w:t xml:space="preserve">حسب </w:t>
      </w:r>
      <w:r w:rsidRPr="00A73869">
        <w:rPr>
          <w:rFonts w:ascii="Sakkal Majalla" w:eastAsia="Calibri" w:hAnsi="Sakkal Majalla" w:cs="Sakkal Majalla"/>
          <w:sz w:val="28"/>
          <w:szCs w:val="28"/>
          <w:rtl/>
          <w:lang w:bidi="ar-AE"/>
        </w:rPr>
        <w:t>ما</w:t>
      </w:r>
      <w:r w:rsidRPr="00A73869">
        <w:rPr>
          <w:rFonts w:ascii="Sakkal Majalla" w:eastAsia="Calibri" w:hAnsi="Sakkal Majalla" w:cs="Sakkal Majalla" w:hint="cs"/>
          <w:sz w:val="28"/>
          <w:szCs w:val="28"/>
          <w:rtl/>
          <w:lang w:bidi="ar-AE"/>
        </w:rPr>
        <w:t xml:space="preserve"> </w:t>
      </w:r>
      <w:r w:rsidRPr="00A73869">
        <w:rPr>
          <w:rFonts w:ascii="Sakkal Majalla" w:eastAsia="Calibri" w:hAnsi="Sakkal Majalla" w:cs="Sakkal Majalla"/>
          <w:sz w:val="28"/>
          <w:szCs w:val="28"/>
          <w:rtl/>
          <w:lang w:bidi="ar-AE"/>
        </w:rPr>
        <w:t>يراه المسؤول المباشر مناسباً.</w:t>
      </w:r>
    </w:p>
    <w:p w14:paraId="79063CD7" w14:textId="77777777" w:rsidR="00804F65" w:rsidRPr="00A73869" w:rsidRDefault="00804F65">
      <w:pPr>
        <w:numPr>
          <w:ilvl w:val="1"/>
          <w:numId w:val="48"/>
        </w:numPr>
        <w:tabs>
          <w:tab w:val="left" w:pos="598"/>
          <w:tab w:val="left" w:pos="765"/>
        </w:tabs>
        <w:spacing w:line="276" w:lineRule="auto"/>
        <w:ind w:left="481" w:hanging="450"/>
        <w:jc w:val="lowKashida"/>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 xml:space="preserve">لجهة العمل تطبيق العمل عن بعد على أي </w:t>
      </w:r>
      <w:r w:rsidRPr="00A73869">
        <w:rPr>
          <w:rFonts w:ascii="Sakkal Majalla" w:eastAsia="Calibri" w:hAnsi="Sakkal Majalla" w:cs="Sakkal Majalla" w:hint="cs"/>
          <w:sz w:val="28"/>
          <w:szCs w:val="28"/>
          <w:rtl/>
          <w:lang w:bidi="ar-AE"/>
        </w:rPr>
        <w:t>منتسب</w:t>
      </w:r>
      <w:r w:rsidRPr="00A73869">
        <w:rPr>
          <w:rFonts w:ascii="Sakkal Majalla" w:eastAsia="Calibri" w:hAnsi="Sakkal Majalla" w:cs="Sakkal Majalla"/>
          <w:sz w:val="28"/>
          <w:szCs w:val="28"/>
          <w:rtl/>
          <w:lang w:bidi="ar-AE"/>
        </w:rPr>
        <w:t xml:space="preserve"> ضمن الأطر الزمنية المحددة من الجهات المختصة في الدولة.</w:t>
      </w:r>
    </w:p>
    <w:p w14:paraId="7F58F206" w14:textId="77777777" w:rsidR="00804F65" w:rsidRPr="00A73869" w:rsidRDefault="00804F65">
      <w:pPr>
        <w:numPr>
          <w:ilvl w:val="1"/>
          <w:numId w:val="48"/>
        </w:numPr>
        <w:tabs>
          <w:tab w:val="left" w:pos="598"/>
          <w:tab w:val="left" w:pos="765"/>
        </w:tabs>
        <w:spacing w:line="276" w:lineRule="auto"/>
        <w:ind w:left="481" w:hanging="450"/>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تحدد</w:t>
      </w:r>
      <w:r w:rsidRPr="00A73869">
        <w:rPr>
          <w:rFonts w:ascii="Sakkal Majalla" w:eastAsia="Calibri" w:hAnsi="Sakkal Majalla" w:cs="Sakkal Majalla"/>
          <w:sz w:val="28"/>
          <w:szCs w:val="28"/>
          <w:rtl/>
          <w:lang w:bidi="ar-AE"/>
        </w:rPr>
        <w:t xml:space="preserve"> الإدار</w:t>
      </w:r>
      <w:r w:rsidRPr="00A73869">
        <w:rPr>
          <w:rFonts w:ascii="Sakkal Majalla" w:eastAsia="Calibri" w:hAnsi="Sakkal Majalla" w:cs="Sakkal Majalla" w:hint="cs"/>
          <w:sz w:val="28"/>
          <w:szCs w:val="28"/>
          <w:rtl/>
          <w:lang w:bidi="ar-AE"/>
        </w:rPr>
        <w:t xml:space="preserve">ة </w:t>
      </w:r>
      <w:r w:rsidRPr="00A73869">
        <w:rPr>
          <w:rFonts w:ascii="Sakkal Majalla" w:eastAsia="Calibri" w:hAnsi="Sakkal Majalla" w:cs="Sakkal Majalla"/>
          <w:sz w:val="28"/>
          <w:szCs w:val="28"/>
          <w:rtl/>
          <w:lang w:bidi="ar-AE"/>
        </w:rPr>
        <w:t xml:space="preserve">المعنية </w:t>
      </w:r>
      <w:r w:rsidRPr="00A73869">
        <w:rPr>
          <w:rFonts w:ascii="Sakkal Majalla" w:eastAsia="Calibri" w:hAnsi="Sakkal Majalla" w:cs="Sakkal Majalla" w:hint="cs"/>
          <w:sz w:val="28"/>
          <w:szCs w:val="28"/>
          <w:rtl/>
          <w:lang w:bidi="ar-AE"/>
        </w:rPr>
        <w:t xml:space="preserve">بالهيئة </w:t>
      </w:r>
      <w:r w:rsidRPr="00A73869">
        <w:rPr>
          <w:rFonts w:ascii="Sakkal Majalla" w:eastAsia="Calibri" w:hAnsi="Sakkal Majalla" w:cs="Sakkal Majalla"/>
          <w:sz w:val="28"/>
          <w:szCs w:val="28"/>
          <w:rtl/>
          <w:lang w:bidi="ar-AE"/>
        </w:rPr>
        <w:t>آلية قياس الكفاءة مع تحديد معايير وأطر شاملة لكل عمل ومخرج</w:t>
      </w:r>
      <w:r w:rsidRPr="00A73869">
        <w:rPr>
          <w:rFonts w:ascii="Sakkal Majalla" w:eastAsia="Calibri" w:hAnsi="Sakkal Majalla" w:cs="Sakkal Majalla" w:hint="cs"/>
          <w:sz w:val="28"/>
          <w:szCs w:val="28"/>
          <w:rtl/>
          <w:lang w:bidi="ar-AE"/>
        </w:rPr>
        <w:t>.</w:t>
      </w:r>
    </w:p>
    <w:p w14:paraId="1249BC01" w14:textId="77777777" w:rsidR="00804F65" w:rsidRPr="00A73869" w:rsidRDefault="00804F65">
      <w:pPr>
        <w:numPr>
          <w:ilvl w:val="1"/>
          <w:numId w:val="48"/>
        </w:numPr>
        <w:tabs>
          <w:tab w:val="left" w:pos="598"/>
          <w:tab w:val="left" w:pos="765"/>
        </w:tabs>
        <w:spacing w:line="276" w:lineRule="auto"/>
        <w:ind w:left="481" w:hanging="450"/>
        <w:jc w:val="lowKashida"/>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 xml:space="preserve">يخضع </w:t>
      </w:r>
      <w:r w:rsidRPr="00A73869">
        <w:rPr>
          <w:rFonts w:ascii="Sakkal Majalla" w:eastAsia="Calibri" w:hAnsi="Sakkal Majalla" w:cs="Sakkal Majalla" w:hint="cs"/>
          <w:sz w:val="28"/>
          <w:szCs w:val="28"/>
          <w:rtl/>
          <w:lang w:bidi="ar-AE"/>
        </w:rPr>
        <w:t>المنتسب</w:t>
      </w:r>
      <w:r w:rsidRPr="00A73869">
        <w:rPr>
          <w:rFonts w:ascii="Sakkal Majalla" w:eastAsia="Calibri" w:hAnsi="Sakkal Majalla" w:cs="Sakkal Majalla"/>
          <w:sz w:val="28"/>
          <w:szCs w:val="28"/>
          <w:rtl/>
          <w:lang w:bidi="ar-AE"/>
        </w:rPr>
        <w:t xml:space="preserve"> الذي يعمل عن ب</w:t>
      </w:r>
      <w:r w:rsidRPr="00A73869">
        <w:rPr>
          <w:rFonts w:ascii="Sakkal Majalla" w:eastAsia="Calibri" w:hAnsi="Sakkal Majalla" w:cs="Sakkal Majalla" w:hint="cs"/>
          <w:sz w:val="28"/>
          <w:szCs w:val="28"/>
          <w:rtl/>
          <w:lang w:bidi="ar-AE"/>
        </w:rPr>
        <w:t>ُ</w:t>
      </w:r>
      <w:r w:rsidRPr="00A73869">
        <w:rPr>
          <w:rFonts w:ascii="Sakkal Majalla" w:eastAsia="Calibri" w:hAnsi="Sakkal Majalla" w:cs="Sakkal Majalla"/>
          <w:sz w:val="28"/>
          <w:szCs w:val="28"/>
          <w:rtl/>
          <w:lang w:bidi="ar-AE"/>
        </w:rPr>
        <w:t>عد لآلية قياس إنتاجي</w:t>
      </w:r>
      <w:r w:rsidRPr="00A73869">
        <w:rPr>
          <w:rFonts w:ascii="Sakkal Majalla" w:eastAsia="Calibri" w:hAnsi="Sakkal Majalla" w:cs="Sakkal Majalla" w:hint="cs"/>
          <w:sz w:val="28"/>
          <w:szCs w:val="28"/>
          <w:rtl/>
          <w:lang w:bidi="ar-AE"/>
        </w:rPr>
        <w:t xml:space="preserve">ته </w:t>
      </w:r>
      <w:r w:rsidRPr="00A73869">
        <w:rPr>
          <w:rFonts w:ascii="Sakkal Majalla" w:eastAsia="Calibri" w:hAnsi="Sakkal Majalla" w:cs="Sakkal Majalla"/>
          <w:sz w:val="28"/>
          <w:szCs w:val="28"/>
          <w:rtl/>
          <w:lang w:bidi="ar-AE"/>
        </w:rPr>
        <w:t>تبعاً للوحدة التنظيمية التي يتبعها وبما تقر</w:t>
      </w:r>
      <w:r w:rsidRPr="00A73869">
        <w:rPr>
          <w:rFonts w:ascii="Sakkal Majalla" w:eastAsia="Calibri" w:hAnsi="Sakkal Majalla" w:cs="Sakkal Majalla" w:hint="cs"/>
          <w:sz w:val="28"/>
          <w:szCs w:val="28"/>
          <w:rtl/>
          <w:lang w:bidi="ar-AE"/>
        </w:rPr>
        <w:t>ه الوحدات التنظيمية المختصة بالموارد البشرية</w:t>
      </w:r>
      <w:r w:rsidRPr="00A73869">
        <w:rPr>
          <w:rFonts w:ascii="Sakkal Majalla" w:eastAsia="Calibri" w:hAnsi="Sakkal Majalla" w:cs="Sakkal Majalla"/>
          <w:sz w:val="28"/>
          <w:szCs w:val="28"/>
          <w:rtl/>
          <w:lang w:bidi="ar-AE"/>
        </w:rPr>
        <w:t xml:space="preserve"> في </w:t>
      </w:r>
      <w:r w:rsidRPr="00A73869">
        <w:rPr>
          <w:rFonts w:ascii="Sakkal Majalla" w:eastAsia="Calibri" w:hAnsi="Sakkal Majalla" w:cs="Sakkal Majalla" w:hint="cs"/>
          <w:sz w:val="28"/>
          <w:szCs w:val="28"/>
          <w:rtl/>
          <w:lang w:bidi="ar-AE"/>
        </w:rPr>
        <w:t>الهيئة.</w:t>
      </w:r>
    </w:p>
    <w:p w14:paraId="31BE3487" w14:textId="77777777" w:rsidR="00804F65" w:rsidRPr="00A73869" w:rsidRDefault="00804F65">
      <w:pPr>
        <w:numPr>
          <w:ilvl w:val="1"/>
          <w:numId w:val="48"/>
        </w:numPr>
        <w:tabs>
          <w:tab w:val="left" w:pos="623"/>
          <w:tab w:val="left" w:pos="740"/>
        </w:tabs>
        <w:spacing w:line="276" w:lineRule="auto"/>
        <w:ind w:left="481" w:hanging="450"/>
        <w:jc w:val="lowKashida"/>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 xml:space="preserve">يجب على </w:t>
      </w:r>
      <w:r w:rsidRPr="00A73869">
        <w:rPr>
          <w:rFonts w:ascii="Sakkal Majalla" w:eastAsia="Calibri" w:hAnsi="Sakkal Majalla" w:cs="Sakkal Majalla" w:hint="cs"/>
          <w:sz w:val="28"/>
          <w:szCs w:val="28"/>
          <w:rtl/>
          <w:lang w:bidi="ar-AE"/>
        </w:rPr>
        <w:t>المنتسب</w:t>
      </w:r>
      <w:r w:rsidRPr="00A73869">
        <w:rPr>
          <w:rFonts w:ascii="Sakkal Majalla" w:eastAsia="Calibri" w:hAnsi="Sakkal Majalla" w:cs="Sakkal Majalla"/>
          <w:sz w:val="28"/>
          <w:szCs w:val="28"/>
          <w:rtl/>
          <w:lang w:bidi="ar-AE"/>
        </w:rPr>
        <w:t xml:space="preserve"> التأكد من تجهيز بيئة عمل مناسبة في مكان عمله عن ب</w:t>
      </w:r>
      <w:r w:rsidRPr="00A73869">
        <w:rPr>
          <w:rFonts w:ascii="Sakkal Majalla" w:eastAsia="Calibri" w:hAnsi="Sakkal Majalla" w:cs="Sakkal Majalla" w:hint="cs"/>
          <w:sz w:val="28"/>
          <w:szCs w:val="28"/>
          <w:rtl/>
          <w:lang w:bidi="ar-AE"/>
        </w:rPr>
        <w:t>ُ</w:t>
      </w:r>
      <w:r w:rsidRPr="00A73869">
        <w:rPr>
          <w:rFonts w:ascii="Sakkal Majalla" w:eastAsia="Calibri" w:hAnsi="Sakkal Majalla" w:cs="Sakkal Majalla"/>
          <w:sz w:val="28"/>
          <w:szCs w:val="28"/>
          <w:rtl/>
          <w:lang w:bidi="ar-AE"/>
        </w:rPr>
        <w:t xml:space="preserve">عد </w:t>
      </w:r>
      <w:r w:rsidRPr="00A73869">
        <w:rPr>
          <w:rFonts w:ascii="Sakkal Majalla" w:eastAsia="Calibri" w:hAnsi="Sakkal Majalla" w:cs="Sakkal Majalla" w:hint="cs"/>
          <w:sz w:val="28"/>
          <w:szCs w:val="28"/>
          <w:rtl/>
          <w:lang w:bidi="ar-AE"/>
        </w:rPr>
        <w:t>ل</w:t>
      </w:r>
      <w:r w:rsidRPr="00A73869">
        <w:rPr>
          <w:rFonts w:ascii="Sakkal Majalla" w:eastAsia="Calibri" w:hAnsi="Sakkal Majalla" w:cs="Sakkal Majalla"/>
          <w:sz w:val="28"/>
          <w:szCs w:val="28"/>
          <w:rtl/>
          <w:lang w:bidi="ar-AE"/>
        </w:rPr>
        <w:t>تعزيز الإنتاجية وجودة الإنجاز وتراعي متطلبات الأمن والخصوصية المهنية.</w:t>
      </w:r>
    </w:p>
    <w:p w14:paraId="68F1E16D" w14:textId="77777777" w:rsidR="00804F65" w:rsidRPr="00A73869" w:rsidRDefault="00804F65">
      <w:pPr>
        <w:numPr>
          <w:ilvl w:val="1"/>
          <w:numId w:val="48"/>
        </w:numPr>
        <w:tabs>
          <w:tab w:val="left" w:pos="623"/>
          <w:tab w:val="left" w:pos="740"/>
        </w:tabs>
        <w:spacing w:line="276" w:lineRule="auto"/>
        <w:ind w:left="481" w:hanging="450"/>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 xml:space="preserve">يطبق نظام العمل عن </w:t>
      </w:r>
      <w:r w:rsidRPr="00A73869">
        <w:rPr>
          <w:rFonts w:ascii="Sakkal Majalla" w:eastAsia="Calibri" w:hAnsi="Sakkal Majalla" w:cs="Sakkal Majalla"/>
          <w:sz w:val="28"/>
          <w:szCs w:val="28"/>
          <w:rtl/>
          <w:lang w:bidi="ar-AE"/>
        </w:rPr>
        <w:t>ب</w:t>
      </w:r>
      <w:r w:rsidRPr="00A73869">
        <w:rPr>
          <w:rFonts w:ascii="Sakkal Majalla" w:eastAsia="Calibri" w:hAnsi="Sakkal Majalla" w:cs="Sakkal Majalla" w:hint="cs"/>
          <w:sz w:val="28"/>
          <w:szCs w:val="28"/>
          <w:rtl/>
          <w:lang w:bidi="ar-AE"/>
        </w:rPr>
        <w:t>ُ</w:t>
      </w:r>
      <w:r w:rsidRPr="00A73869">
        <w:rPr>
          <w:rFonts w:ascii="Sakkal Majalla" w:eastAsia="Calibri" w:hAnsi="Sakkal Majalla" w:cs="Sakkal Majalla"/>
          <w:sz w:val="28"/>
          <w:szCs w:val="28"/>
          <w:rtl/>
          <w:lang w:bidi="ar-AE"/>
        </w:rPr>
        <w:t xml:space="preserve">عد </w:t>
      </w:r>
      <w:r w:rsidRPr="00A73869">
        <w:rPr>
          <w:rFonts w:ascii="Sakkal Majalla" w:eastAsia="Calibri" w:hAnsi="Sakkal Majalla" w:cs="Sakkal Majalla" w:hint="cs"/>
          <w:sz w:val="28"/>
          <w:szCs w:val="28"/>
          <w:rtl/>
          <w:lang w:bidi="ar-AE"/>
        </w:rPr>
        <w:t xml:space="preserve">على </w:t>
      </w:r>
      <w:r w:rsidRPr="00A73869">
        <w:rPr>
          <w:rFonts w:ascii="Sakkal Majalla" w:eastAsia="Calibri" w:hAnsi="Sakkal Majalla" w:cs="Sakkal Majalla"/>
          <w:sz w:val="28"/>
          <w:szCs w:val="28"/>
          <w:rtl/>
          <w:lang w:bidi="ar-AE"/>
        </w:rPr>
        <w:t xml:space="preserve">الوظائف المكتبية والإدارية التي يمكن </w:t>
      </w:r>
      <w:r w:rsidRPr="00A73869">
        <w:rPr>
          <w:rFonts w:ascii="Sakkal Majalla" w:eastAsia="Calibri" w:hAnsi="Sakkal Majalla" w:cs="Sakkal Majalla" w:hint="cs"/>
          <w:sz w:val="28"/>
          <w:szCs w:val="28"/>
          <w:rtl/>
          <w:lang w:bidi="ar-AE"/>
        </w:rPr>
        <w:t>أ</w:t>
      </w:r>
      <w:r w:rsidRPr="00A73869">
        <w:rPr>
          <w:rFonts w:ascii="Sakkal Majalla" w:eastAsia="Calibri" w:hAnsi="Sakkal Majalla" w:cs="Sakkal Majalla"/>
          <w:sz w:val="28"/>
          <w:szCs w:val="28"/>
          <w:rtl/>
          <w:lang w:bidi="ar-AE"/>
        </w:rPr>
        <w:t>دا</w:t>
      </w:r>
      <w:r w:rsidRPr="00A73869">
        <w:rPr>
          <w:rFonts w:ascii="Sakkal Majalla" w:eastAsia="Calibri" w:hAnsi="Sakkal Majalla" w:cs="Sakkal Majalla" w:hint="cs"/>
          <w:sz w:val="28"/>
          <w:szCs w:val="28"/>
          <w:rtl/>
          <w:lang w:bidi="ar-AE"/>
        </w:rPr>
        <w:t>ؤ</w:t>
      </w:r>
      <w:r w:rsidRPr="00A73869">
        <w:rPr>
          <w:rFonts w:ascii="Sakkal Majalla" w:eastAsia="Calibri" w:hAnsi="Sakkal Majalla" w:cs="Sakkal Majalla"/>
          <w:sz w:val="28"/>
          <w:szCs w:val="28"/>
          <w:rtl/>
          <w:lang w:bidi="ar-AE"/>
        </w:rPr>
        <w:t>ها ب</w:t>
      </w:r>
      <w:r w:rsidRPr="00A73869">
        <w:rPr>
          <w:rFonts w:ascii="Sakkal Majalla" w:eastAsia="Calibri" w:hAnsi="Sakkal Majalla" w:cs="Sakkal Majalla" w:hint="cs"/>
          <w:sz w:val="28"/>
          <w:szCs w:val="28"/>
          <w:rtl/>
          <w:lang w:bidi="ar-AE"/>
        </w:rPr>
        <w:t>ا</w:t>
      </w:r>
      <w:r w:rsidRPr="00A73869">
        <w:rPr>
          <w:rFonts w:ascii="Sakkal Majalla" w:eastAsia="Calibri" w:hAnsi="Sakkal Majalla" w:cs="Sakkal Majalla"/>
          <w:sz w:val="28"/>
          <w:szCs w:val="28"/>
          <w:rtl/>
          <w:lang w:bidi="ar-AE"/>
        </w:rPr>
        <w:t>ستخدام الحاسب الآلي أو وسائل الاتصال</w:t>
      </w:r>
      <w:r w:rsidRPr="00A73869">
        <w:rPr>
          <w:rFonts w:ascii="Sakkal Majalla" w:eastAsia="Calibri" w:hAnsi="Sakkal Majalla" w:cs="Sakkal Majalla" w:hint="cs"/>
          <w:sz w:val="28"/>
          <w:szCs w:val="28"/>
          <w:rtl/>
          <w:lang w:bidi="ar-AE"/>
        </w:rPr>
        <w:t xml:space="preserve"> الأخرى التي تقرها الهيئة</w:t>
      </w:r>
      <w:r w:rsidRPr="00A73869">
        <w:rPr>
          <w:rFonts w:ascii="Sakkal Majalla" w:eastAsia="Calibri" w:hAnsi="Sakkal Majalla" w:cs="Sakkal Majalla"/>
          <w:sz w:val="28"/>
          <w:szCs w:val="28"/>
          <w:rtl/>
          <w:lang w:bidi="ar-AE"/>
        </w:rPr>
        <w:t>.</w:t>
      </w:r>
    </w:p>
    <w:p w14:paraId="22621041" w14:textId="77777777" w:rsidR="00804F65" w:rsidRPr="00A73869" w:rsidRDefault="00804F65">
      <w:pPr>
        <w:numPr>
          <w:ilvl w:val="1"/>
          <w:numId w:val="48"/>
        </w:numPr>
        <w:tabs>
          <w:tab w:val="left" w:pos="623"/>
          <w:tab w:val="left" w:pos="740"/>
        </w:tabs>
        <w:spacing w:line="276" w:lineRule="auto"/>
        <w:ind w:left="481" w:hanging="450"/>
        <w:jc w:val="lowKashida"/>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نظام العمل عن ب</w:t>
      </w:r>
      <w:r w:rsidRPr="00A73869">
        <w:rPr>
          <w:rFonts w:ascii="Sakkal Majalla" w:eastAsia="Calibri" w:hAnsi="Sakkal Majalla" w:cs="Sakkal Majalla" w:hint="cs"/>
          <w:sz w:val="28"/>
          <w:szCs w:val="28"/>
          <w:rtl/>
          <w:lang w:bidi="ar-AE"/>
        </w:rPr>
        <w:t>ُ</w:t>
      </w:r>
      <w:r w:rsidRPr="00A73869">
        <w:rPr>
          <w:rFonts w:ascii="Sakkal Majalla" w:eastAsia="Calibri" w:hAnsi="Sakkal Majalla" w:cs="Sakkal Majalla"/>
          <w:sz w:val="28"/>
          <w:szCs w:val="28"/>
          <w:rtl/>
          <w:lang w:bidi="ar-AE"/>
        </w:rPr>
        <w:t xml:space="preserve">عد </w:t>
      </w:r>
      <w:r w:rsidRPr="00A73869">
        <w:rPr>
          <w:rFonts w:ascii="Sakkal Majalla" w:eastAsia="Calibri" w:hAnsi="Sakkal Majalla" w:cs="Sakkal Majalla" w:hint="cs"/>
          <w:sz w:val="28"/>
          <w:szCs w:val="28"/>
          <w:rtl/>
          <w:lang w:bidi="ar-AE"/>
        </w:rPr>
        <w:t xml:space="preserve">لا يشمل </w:t>
      </w:r>
      <w:r w:rsidRPr="00A73869">
        <w:rPr>
          <w:rFonts w:ascii="Sakkal Majalla" w:eastAsia="Calibri" w:hAnsi="Sakkal Majalla" w:cs="Sakkal Majalla"/>
          <w:sz w:val="28"/>
          <w:szCs w:val="28"/>
          <w:rtl/>
          <w:lang w:bidi="ar-AE"/>
        </w:rPr>
        <w:t>الأعمال الميدانية</w:t>
      </w:r>
      <w:r w:rsidRPr="00A73869">
        <w:rPr>
          <w:rFonts w:ascii="Sakkal Majalla" w:eastAsia="Calibri" w:hAnsi="Sakkal Majalla" w:cs="Sakkal Majalla" w:hint="cs"/>
          <w:sz w:val="28"/>
          <w:szCs w:val="28"/>
          <w:rtl/>
          <w:lang w:bidi="ar-AE"/>
        </w:rPr>
        <w:t xml:space="preserve"> والإشرافية والمناوبات ومن تتطلب طبيعة عملهم التواصل المستمر مع جمهور المتعاملين الخارجيين. </w:t>
      </w:r>
    </w:p>
    <w:p w14:paraId="2716588B" w14:textId="77777777" w:rsidR="00804F65" w:rsidRPr="00A73869" w:rsidRDefault="00804F65">
      <w:pPr>
        <w:numPr>
          <w:ilvl w:val="1"/>
          <w:numId w:val="48"/>
        </w:numPr>
        <w:tabs>
          <w:tab w:val="left" w:pos="623"/>
          <w:tab w:val="left" w:pos="740"/>
        </w:tabs>
        <w:spacing w:line="276" w:lineRule="auto"/>
        <w:ind w:left="481" w:hanging="450"/>
        <w:jc w:val="lowKashida"/>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 xml:space="preserve">تطبق على </w:t>
      </w:r>
      <w:r w:rsidRPr="00A73869">
        <w:rPr>
          <w:rFonts w:ascii="Sakkal Majalla" w:eastAsia="Calibri" w:hAnsi="Sakkal Majalla" w:cs="Sakkal Majalla" w:hint="cs"/>
          <w:sz w:val="28"/>
          <w:szCs w:val="28"/>
          <w:rtl/>
          <w:lang w:bidi="ar-AE"/>
        </w:rPr>
        <w:t>المنتسب</w:t>
      </w:r>
      <w:r w:rsidRPr="00A73869">
        <w:rPr>
          <w:rFonts w:ascii="Sakkal Majalla" w:eastAsia="Calibri" w:hAnsi="Sakkal Majalla" w:cs="Sakkal Majalla"/>
          <w:sz w:val="28"/>
          <w:szCs w:val="28"/>
          <w:rtl/>
          <w:lang w:bidi="ar-AE"/>
        </w:rPr>
        <w:t xml:space="preserve"> الذي يعمل عن ب</w:t>
      </w:r>
      <w:r w:rsidRPr="00A73869">
        <w:rPr>
          <w:rFonts w:ascii="Sakkal Majalla" w:eastAsia="Calibri" w:hAnsi="Sakkal Majalla" w:cs="Sakkal Majalla" w:hint="cs"/>
          <w:sz w:val="28"/>
          <w:szCs w:val="28"/>
          <w:rtl/>
          <w:lang w:bidi="ar-AE"/>
        </w:rPr>
        <w:t>ُ</w:t>
      </w:r>
      <w:r w:rsidRPr="00A73869">
        <w:rPr>
          <w:rFonts w:ascii="Sakkal Majalla" w:eastAsia="Calibri" w:hAnsi="Sakkal Majalla" w:cs="Sakkal Majalla"/>
          <w:sz w:val="28"/>
          <w:szCs w:val="28"/>
          <w:rtl/>
          <w:lang w:bidi="ar-AE"/>
        </w:rPr>
        <w:t xml:space="preserve">عد جميع القوانين والقرارات واللوائح والأنظمة </w:t>
      </w:r>
      <w:r w:rsidRPr="00A73869">
        <w:rPr>
          <w:rFonts w:ascii="Sakkal Majalla" w:eastAsia="Calibri" w:hAnsi="Sakkal Majalla" w:cs="Sakkal Majalla" w:hint="cs"/>
          <w:sz w:val="28"/>
          <w:szCs w:val="28"/>
          <w:rtl/>
          <w:lang w:bidi="ar-AE"/>
        </w:rPr>
        <w:t>النافذة</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في الهيئة.</w:t>
      </w:r>
    </w:p>
    <w:p w14:paraId="1F4F988D" w14:textId="77777777" w:rsidR="00804F65" w:rsidRPr="00A73869" w:rsidRDefault="00804F65" w:rsidP="00804F65">
      <w:pPr>
        <w:autoSpaceDE w:val="0"/>
        <w:autoSpaceDN w:val="0"/>
        <w:adjustRightInd w:val="0"/>
        <w:rPr>
          <w:rFonts w:ascii="Sakkal Majalla" w:eastAsia="Calibri" w:hAnsi="Sakkal Majalla" w:cs="Sakkal Majalla"/>
          <w:sz w:val="28"/>
          <w:szCs w:val="28"/>
          <w:rtl/>
          <w:lang w:bidi="ar-AE"/>
        </w:rPr>
      </w:pPr>
    </w:p>
    <w:p w14:paraId="4B9C1AB6" w14:textId="77777777" w:rsidR="00804F65" w:rsidRPr="00A73869" w:rsidRDefault="00804F65" w:rsidP="00804F65">
      <w:pPr>
        <w:contextualSpacing/>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أنواع العمل عن بُعد</w:t>
      </w:r>
    </w:p>
    <w:p w14:paraId="3EB98884" w14:textId="77777777" w:rsidR="00804F65" w:rsidRPr="00A73869" w:rsidRDefault="00804F65" w:rsidP="00804F65">
      <w:pPr>
        <w:tabs>
          <w:tab w:val="right" w:pos="8190"/>
        </w:tabs>
        <w:contextualSpacing/>
        <w:jc w:val="center"/>
        <w:rPr>
          <w:rFonts w:ascii="Sakkal Majalla" w:eastAsia="Calibri" w:hAnsi="Sakkal Majalla" w:cs="Sakkal Majalla"/>
          <w:b/>
          <w:bCs/>
          <w:sz w:val="28"/>
          <w:szCs w:val="28"/>
          <w:lang w:bidi="ar-AE"/>
        </w:rPr>
      </w:pPr>
      <w:r w:rsidRPr="00A73869">
        <w:rPr>
          <w:rFonts w:ascii="Sakkal Majalla" w:eastAsia="Calibri" w:hAnsi="Sakkal Majalla" w:cs="Sakkal Majalla"/>
          <w:b/>
          <w:bCs/>
          <w:sz w:val="28"/>
          <w:szCs w:val="28"/>
          <w:rtl/>
          <w:lang w:bidi="ar-AE"/>
        </w:rPr>
        <w:t>المادة (</w:t>
      </w:r>
      <w:r w:rsidRPr="00A73869">
        <w:rPr>
          <w:rFonts w:ascii="Sakkal Majalla" w:eastAsia="Calibri" w:hAnsi="Sakkal Majalla" w:cs="Sakkal Majalla" w:hint="cs"/>
          <w:b/>
          <w:bCs/>
          <w:sz w:val="28"/>
          <w:szCs w:val="28"/>
          <w:rtl/>
          <w:lang w:bidi="ar-AE"/>
        </w:rPr>
        <w:t>55</w:t>
      </w:r>
      <w:r w:rsidRPr="00A73869">
        <w:rPr>
          <w:rFonts w:ascii="Sakkal Majalla" w:eastAsia="Calibri" w:hAnsi="Sakkal Majalla" w:cs="Sakkal Majalla"/>
          <w:b/>
          <w:bCs/>
          <w:sz w:val="28"/>
          <w:szCs w:val="28"/>
          <w:rtl/>
          <w:lang w:bidi="ar-AE"/>
        </w:rPr>
        <w:t>)</w:t>
      </w:r>
    </w:p>
    <w:p w14:paraId="6EB705F8" w14:textId="77777777" w:rsidR="00804F65" w:rsidRPr="00A73869" w:rsidRDefault="00804F65" w:rsidP="00804F65">
      <w:pPr>
        <w:tabs>
          <w:tab w:val="left" w:pos="226"/>
        </w:tabs>
        <w:jc w:val="lowKashida"/>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 xml:space="preserve">يجوز تكليف المنتسب بتأدية واجباته الوظيفية بنظام العمل عن </w:t>
      </w:r>
      <w:r w:rsidRPr="00A73869">
        <w:rPr>
          <w:rFonts w:ascii="Sakkal Majalla" w:eastAsia="Calibri" w:hAnsi="Sakkal Majalla" w:cs="Sakkal Majalla"/>
          <w:sz w:val="28"/>
          <w:szCs w:val="28"/>
          <w:rtl/>
          <w:lang w:bidi="ar-AE"/>
        </w:rPr>
        <w:t>ب</w:t>
      </w:r>
      <w:r w:rsidRPr="00A73869">
        <w:rPr>
          <w:rFonts w:ascii="Sakkal Majalla" w:eastAsia="Calibri" w:hAnsi="Sakkal Majalla" w:cs="Sakkal Majalla" w:hint="cs"/>
          <w:sz w:val="28"/>
          <w:szCs w:val="28"/>
          <w:rtl/>
          <w:lang w:bidi="ar-AE"/>
        </w:rPr>
        <w:t>ُ</w:t>
      </w:r>
      <w:r w:rsidRPr="00A73869">
        <w:rPr>
          <w:rFonts w:ascii="Sakkal Majalla" w:eastAsia="Calibri" w:hAnsi="Sakkal Majalla" w:cs="Sakkal Majalla"/>
          <w:sz w:val="28"/>
          <w:szCs w:val="28"/>
          <w:rtl/>
          <w:lang w:bidi="ar-AE"/>
        </w:rPr>
        <w:t xml:space="preserve">عد </w:t>
      </w:r>
      <w:r w:rsidRPr="00A73869">
        <w:rPr>
          <w:rFonts w:ascii="Sakkal Majalla" w:eastAsia="Calibri" w:hAnsi="Sakkal Majalla" w:cs="Sakkal Majalla" w:hint="cs"/>
          <w:sz w:val="28"/>
          <w:szCs w:val="28"/>
          <w:rtl/>
          <w:lang w:bidi="ar-AE"/>
        </w:rPr>
        <w:t>وفقاً لأنواع العمل الآتية:</w:t>
      </w:r>
    </w:p>
    <w:p w14:paraId="7E6CE903" w14:textId="77777777" w:rsidR="00804F65" w:rsidRPr="00A73869" w:rsidRDefault="00804F65">
      <w:pPr>
        <w:numPr>
          <w:ilvl w:val="0"/>
          <w:numId w:val="122"/>
        </w:numPr>
        <w:tabs>
          <w:tab w:val="left" w:pos="173"/>
          <w:tab w:val="left" w:pos="567"/>
        </w:tabs>
        <w:spacing w:line="276" w:lineRule="auto"/>
        <w:ind w:left="340" w:hanging="283"/>
        <w:jc w:val="lowKashida"/>
        <w:rPr>
          <w:rFonts w:ascii="Sakkal Majalla" w:eastAsia="Calibri" w:hAnsi="Sakkal Majalla" w:cs="Sakkal Majalla"/>
          <w:sz w:val="28"/>
          <w:szCs w:val="28"/>
          <w:lang w:bidi="ar-AE"/>
        </w:rPr>
      </w:pPr>
      <w:r w:rsidRPr="00A73869">
        <w:rPr>
          <w:rFonts w:ascii="Sakkal Majalla" w:eastAsia="Calibri" w:hAnsi="Sakkal Majalla" w:cs="Sakkal Majalla"/>
          <w:b/>
          <w:bCs/>
          <w:sz w:val="28"/>
          <w:szCs w:val="28"/>
          <w:rtl/>
          <w:lang w:bidi="ar-AE"/>
        </w:rPr>
        <w:t>العمل عن ب</w:t>
      </w:r>
      <w:r w:rsidRPr="00A73869">
        <w:rPr>
          <w:rFonts w:ascii="Sakkal Majalla" w:eastAsia="Calibri" w:hAnsi="Sakkal Majalla" w:cs="Sakkal Majalla" w:hint="cs"/>
          <w:b/>
          <w:bCs/>
          <w:sz w:val="28"/>
          <w:szCs w:val="28"/>
          <w:rtl/>
          <w:lang w:bidi="ar-AE"/>
        </w:rPr>
        <w:t>ُ</w:t>
      </w:r>
      <w:r w:rsidRPr="00A73869">
        <w:rPr>
          <w:rFonts w:ascii="Sakkal Majalla" w:eastAsia="Calibri" w:hAnsi="Sakkal Majalla" w:cs="Sakkal Majalla"/>
          <w:b/>
          <w:bCs/>
          <w:sz w:val="28"/>
          <w:szCs w:val="28"/>
          <w:rtl/>
          <w:lang w:bidi="ar-AE"/>
        </w:rPr>
        <w:t>عد بشكل كامل:</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يطبق على</w:t>
      </w:r>
      <w:r w:rsidRPr="00A73869">
        <w:rPr>
          <w:rFonts w:ascii="Sakkal Majalla" w:eastAsia="Calibri" w:hAnsi="Sakkal Majalla" w:cs="Sakkal Majalla"/>
          <w:sz w:val="28"/>
          <w:szCs w:val="28"/>
          <w:rtl/>
          <w:lang w:bidi="ar-AE"/>
        </w:rPr>
        <w:t xml:space="preserve"> الوظائف التي يمكن </w:t>
      </w:r>
      <w:r w:rsidRPr="00A73869">
        <w:rPr>
          <w:rFonts w:ascii="Sakkal Majalla" w:eastAsia="Calibri" w:hAnsi="Sakkal Majalla" w:cs="Sakkal Majalla" w:hint="cs"/>
          <w:sz w:val="28"/>
          <w:szCs w:val="28"/>
          <w:rtl/>
          <w:lang w:bidi="ar-AE"/>
        </w:rPr>
        <w:t>أ</w:t>
      </w:r>
      <w:r w:rsidRPr="00A73869">
        <w:rPr>
          <w:rFonts w:ascii="Sakkal Majalla" w:eastAsia="Calibri" w:hAnsi="Sakkal Majalla" w:cs="Sakkal Majalla"/>
          <w:sz w:val="28"/>
          <w:szCs w:val="28"/>
          <w:rtl/>
          <w:lang w:bidi="ar-AE"/>
        </w:rPr>
        <w:t>تمتتها وتأديتها بشكل كامل من خارج مقر العمل الرسمي.</w:t>
      </w:r>
    </w:p>
    <w:p w14:paraId="333403EA" w14:textId="77777777" w:rsidR="00804F65" w:rsidRPr="00A73869" w:rsidRDefault="00804F65">
      <w:pPr>
        <w:numPr>
          <w:ilvl w:val="0"/>
          <w:numId w:val="122"/>
        </w:numPr>
        <w:tabs>
          <w:tab w:val="left" w:pos="567"/>
          <w:tab w:val="left" w:pos="765"/>
        </w:tabs>
        <w:spacing w:line="276" w:lineRule="auto"/>
        <w:ind w:left="340" w:hanging="283"/>
        <w:jc w:val="lowKashida"/>
        <w:rPr>
          <w:rFonts w:ascii="Sakkal Majalla" w:eastAsia="Calibri" w:hAnsi="Sakkal Majalla" w:cs="Sakkal Majalla"/>
          <w:sz w:val="28"/>
          <w:szCs w:val="28"/>
          <w:rtl/>
          <w:lang w:bidi="ar-AE"/>
        </w:rPr>
      </w:pPr>
      <w:r w:rsidRPr="00A73869">
        <w:rPr>
          <w:rFonts w:ascii="Sakkal Majalla" w:eastAsia="Calibri" w:hAnsi="Sakkal Majalla" w:cs="Sakkal Majalla"/>
          <w:b/>
          <w:bCs/>
          <w:sz w:val="28"/>
          <w:szCs w:val="28"/>
          <w:rtl/>
          <w:lang w:bidi="ar-AE"/>
        </w:rPr>
        <w:lastRenderedPageBreak/>
        <w:t>العمل عن ب</w:t>
      </w:r>
      <w:r w:rsidRPr="00A73869">
        <w:rPr>
          <w:rFonts w:ascii="Sakkal Majalla" w:eastAsia="Calibri" w:hAnsi="Sakkal Majalla" w:cs="Sakkal Majalla" w:hint="cs"/>
          <w:b/>
          <w:bCs/>
          <w:sz w:val="28"/>
          <w:szCs w:val="28"/>
          <w:rtl/>
          <w:lang w:bidi="ar-AE"/>
        </w:rPr>
        <w:t>ُ</w:t>
      </w:r>
      <w:r w:rsidRPr="00A73869">
        <w:rPr>
          <w:rFonts w:ascii="Sakkal Majalla" w:eastAsia="Calibri" w:hAnsi="Sakkal Majalla" w:cs="Sakkal Majalla"/>
          <w:b/>
          <w:bCs/>
          <w:sz w:val="28"/>
          <w:szCs w:val="28"/>
          <w:rtl/>
          <w:lang w:bidi="ar-AE"/>
        </w:rPr>
        <w:t>عد بشكل جزئي</w:t>
      </w:r>
      <w:r w:rsidRPr="00A73869">
        <w:rPr>
          <w:rFonts w:ascii="Sakkal Majalla" w:eastAsia="Calibri" w:hAnsi="Sakkal Majalla" w:cs="Sakkal Majalla" w:hint="cs"/>
          <w:b/>
          <w:bCs/>
          <w:sz w:val="28"/>
          <w:szCs w:val="28"/>
          <w:rtl/>
          <w:lang w:bidi="ar-AE"/>
        </w:rPr>
        <w:t>:</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يتم تقسيم وقت عمل</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المنتسب</w:t>
      </w:r>
      <w:r w:rsidRPr="00A73869">
        <w:rPr>
          <w:rFonts w:ascii="Sakkal Majalla" w:eastAsia="Calibri" w:hAnsi="Sakkal Majalla" w:cs="Sakkal Majalla"/>
          <w:sz w:val="28"/>
          <w:szCs w:val="28"/>
          <w:rtl/>
          <w:lang w:bidi="ar-AE"/>
        </w:rPr>
        <w:t xml:space="preserve"> بناءً على طلب جهة عمل</w:t>
      </w:r>
      <w:r w:rsidRPr="00A73869">
        <w:rPr>
          <w:rFonts w:ascii="Sakkal Majalla" w:eastAsia="Calibri" w:hAnsi="Sakkal Majalla" w:cs="Sakkal Majalla" w:hint="cs"/>
          <w:sz w:val="28"/>
          <w:szCs w:val="28"/>
          <w:rtl/>
          <w:lang w:bidi="ar-AE"/>
        </w:rPr>
        <w:t>ه</w:t>
      </w:r>
      <w:r w:rsidRPr="00A73869">
        <w:rPr>
          <w:rFonts w:ascii="Sakkal Majalla" w:eastAsia="Calibri" w:hAnsi="Sakkal Majalla" w:cs="Sakkal Majalla"/>
          <w:sz w:val="28"/>
          <w:szCs w:val="28"/>
          <w:rtl/>
          <w:lang w:bidi="ar-AE"/>
        </w:rPr>
        <w:t xml:space="preserve"> بين مقر العمل الرئيسي ومكان العمل عن ب</w:t>
      </w:r>
      <w:r w:rsidRPr="00A73869">
        <w:rPr>
          <w:rFonts w:ascii="Sakkal Majalla" w:eastAsia="Calibri" w:hAnsi="Sakkal Majalla" w:cs="Sakkal Majalla" w:hint="cs"/>
          <w:sz w:val="28"/>
          <w:szCs w:val="28"/>
          <w:rtl/>
          <w:lang w:bidi="ar-AE"/>
        </w:rPr>
        <w:t>ُ</w:t>
      </w:r>
      <w:r w:rsidRPr="00A73869">
        <w:rPr>
          <w:rFonts w:ascii="Sakkal Majalla" w:eastAsia="Calibri" w:hAnsi="Sakkal Majalla" w:cs="Sakkal Majalla"/>
          <w:sz w:val="28"/>
          <w:szCs w:val="28"/>
          <w:rtl/>
          <w:lang w:bidi="ar-AE"/>
        </w:rPr>
        <w:t>عد بنسب متساوية أو مختلفة</w:t>
      </w:r>
      <w:r w:rsidRPr="00A73869">
        <w:rPr>
          <w:rFonts w:ascii="Sakkal Majalla" w:eastAsia="Calibri" w:hAnsi="Sakkal Majalla" w:cs="Sakkal Majalla" w:hint="cs"/>
          <w:sz w:val="28"/>
          <w:szCs w:val="28"/>
          <w:rtl/>
          <w:lang w:bidi="ar-AE"/>
        </w:rPr>
        <w:t xml:space="preserve"> بمعدل </w:t>
      </w:r>
      <w:r w:rsidRPr="00A73869">
        <w:rPr>
          <w:rFonts w:ascii="Sakkal Majalla" w:eastAsia="Calibri" w:hAnsi="Sakkal Majalla" w:cs="Sakkal Majalla"/>
          <w:sz w:val="28"/>
          <w:szCs w:val="28"/>
          <w:rtl/>
          <w:lang w:bidi="ar-AE"/>
        </w:rPr>
        <w:t xml:space="preserve">ساعات في اليوم </w:t>
      </w:r>
      <w:r w:rsidRPr="00A73869">
        <w:rPr>
          <w:rFonts w:ascii="Sakkal Majalla" w:eastAsia="Calibri" w:hAnsi="Sakkal Majalla" w:cs="Sakkal Majalla" w:hint="cs"/>
          <w:sz w:val="28"/>
          <w:szCs w:val="28"/>
          <w:rtl/>
          <w:lang w:bidi="ar-AE"/>
        </w:rPr>
        <w:t>أ</w:t>
      </w:r>
      <w:r w:rsidRPr="00A73869">
        <w:rPr>
          <w:rFonts w:ascii="Sakkal Majalla" w:eastAsia="Calibri" w:hAnsi="Sakkal Majalla" w:cs="Sakkal Majalla"/>
          <w:sz w:val="28"/>
          <w:szCs w:val="28"/>
          <w:rtl/>
          <w:lang w:bidi="ar-AE"/>
        </w:rPr>
        <w:t>و أياما في ال</w:t>
      </w:r>
      <w:r w:rsidRPr="00A73869">
        <w:rPr>
          <w:rFonts w:ascii="Sakkal Majalla" w:eastAsia="Calibri" w:hAnsi="Sakkal Majalla" w:cs="Sakkal Majalla" w:hint="cs"/>
          <w:sz w:val="28"/>
          <w:szCs w:val="28"/>
          <w:rtl/>
          <w:lang w:bidi="ar-AE"/>
        </w:rPr>
        <w:t>أ</w:t>
      </w:r>
      <w:r w:rsidRPr="00A73869">
        <w:rPr>
          <w:rFonts w:ascii="Sakkal Majalla" w:eastAsia="Calibri" w:hAnsi="Sakkal Majalla" w:cs="Sakkal Majalla"/>
          <w:sz w:val="28"/>
          <w:szCs w:val="28"/>
          <w:rtl/>
          <w:lang w:bidi="ar-AE"/>
        </w:rPr>
        <w:t xml:space="preserve">سبوع أو </w:t>
      </w:r>
      <w:r w:rsidRPr="00A73869">
        <w:rPr>
          <w:rFonts w:ascii="Sakkal Majalla" w:eastAsia="Calibri" w:hAnsi="Sakkal Majalla" w:cs="Sakkal Majalla" w:hint="cs"/>
          <w:sz w:val="28"/>
          <w:szCs w:val="28"/>
          <w:rtl/>
          <w:lang w:bidi="ar-AE"/>
        </w:rPr>
        <w:t>أ</w:t>
      </w:r>
      <w:r w:rsidRPr="00A73869">
        <w:rPr>
          <w:rFonts w:ascii="Sakkal Majalla" w:eastAsia="Calibri" w:hAnsi="Sakkal Majalla" w:cs="Sakkal Majalla"/>
          <w:sz w:val="28"/>
          <w:szCs w:val="28"/>
          <w:rtl/>
          <w:lang w:bidi="ar-AE"/>
        </w:rPr>
        <w:t xml:space="preserve">سابيع في الشهر </w:t>
      </w:r>
      <w:r w:rsidRPr="00A73869">
        <w:rPr>
          <w:rFonts w:ascii="Sakkal Majalla" w:eastAsia="Calibri" w:hAnsi="Sakkal Majalla" w:cs="Sakkal Majalla" w:hint="cs"/>
          <w:sz w:val="28"/>
          <w:szCs w:val="28"/>
          <w:rtl/>
          <w:lang w:bidi="ar-AE"/>
        </w:rPr>
        <w:t>أ</w:t>
      </w:r>
      <w:r w:rsidRPr="00A73869">
        <w:rPr>
          <w:rFonts w:ascii="Sakkal Majalla" w:eastAsia="Calibri" w:hAnsi="Sakkal Majalla" w:cs="Sakkal Majalla"/>
          <w:sz w:val="28"/>
          <w:szCs w:val="28"/>
          <w:rtl/>
          <w:lang w:bidi="ar-AE"/>
        </w:rPr>
        <w:t xml:space="preserve">و </w:t>
      </w:r>
      <w:r w:rsidRPr="00A73869">
        <w:rPr>
          <w:rFonts w:ascii="Sakkal Majalla" w:eastAsia="Calibri" w:hAnsi="Sakkal Majalla" w:cs="Sakkal Majalla" w:hint="cs"/>
          <w:sz w:val="28"/>
          <w:szCs w:val="28"/>
          <w:rtl/>
          <w:lang w:bidi="ar-AE"/>
        </w:rPr>
        <w:t>أ</w:t>
      </w:r>
      <w:r w:rsidRPr="00A73869">
        <w:rPr>
          <w:rFonts w:ascii="Sakkal Majalla" w:eastAsia="Calibri" w:hAnsi="Sakkal Majalla" w:cs="Sakkal Majalla"/>
          <w:sz w:val="28"/>
          <w:szCs w:val="28"/>
          <w:rtl/>
          <w:lang w:bidi="ar-AE"/>
        </w:rPr>
        <w:t>شهر في السنة.</w:t>
      </w:r>
      <w:r w:rsidRPr="00A73869">
        <w:rPr>
          <w:rFonts w:ascii="Sakkal Majalla" w:eastAsia="Calibri" w:hAnsi="Sakkal Majalla" w:cs="Sakkal Majalla" w:hint="cs"/>
          <w:sz w:val="28"/>
          <w:szCs w:val="28"/>
          <w:rtl/>
          <w:lang w:bidi="ar-AE"/>
        </w:rPr>
        <w:t xml:space="preserve"> </w:t>
      </w:r>
    </w:p>
    <w:p w14:paraId="6D86EA2B" w14:textId="77777777" w:rsidR="00804F65" w:rsidRPr="00A73869" w:rsidRDefault="00804F65">
      <w:pPr>
        <w:numPr>
          <w:ilvl w:val="0"/>
          <w:numId w:val="122"/>
        </w:numPr>
        <w:tabs>
          <w:tab w:val="left" w:pos="425"/>
          <w:tab w:val="left" w:pos="567"/>
        </w:tabs>
        <w:spacing w:line="276" w:lineRule="auto"/>
        <w:ind w:left="340" w:hanging="283"/>
        <w:jc w:val="lowKashida"/>
        <w:rPr>
          <w:rFonts w:ascii="Sakkal Majalla" w:eastAsia="Calibri" w:hAnsi="Sakkal Majalla" w:cs="Sakkal Majalla"/>
          <w:sz w:val="28"/>
          <w:szCs w:val="28"/>
          <w:rtl/>
          <w:lang w:bidi="ar-AE"/>
        </w:rPr>
      </w:pPr>
      <w:r w:rsidRPr="00A73869">
        <w:rPr>
          <w:rFonts w:ascii="Sakkal Majalla" w:eastAsia="Calibri" w:hAnsi="Sakkal Majalla" w:cs="Sakkal Majalla" w:hint="cs"/>
          <w:b/>
          <w:bCs/>
          <w:sz w:val="28"/>
          <w:szCs w:val="28"/>
          <w:rtl/>
          <w:lang w:bidi="ar-AE"/>
        </w:rPr>
        <w:t>ا</w:t>
      </w:r>
      <w:r w:rsidRPr="00A73869">
        <w:rPr>
          <w:rFonts w:ascii="Sakkal Majalla" w:eastAsia="Calibri" w:hAnsi="Sakkal Majalla" w:cs="Sakkal Majalla"/>
          <w:b/>
          <w:bCs/>
          <w:sz w:val="28"/>
          <w:szCs w:val="28"/>
          <w:rtl/>
          <w:lang w:bidi="ar-AE"/>
        </w:rPr>
        <w:t>لعمل عن ب</w:t>
      </w:r>
      <w:r w:rsidRPr="00A73869">
        <w:rPr>
          <w:rFonts w:ascii="Sakkal Majalla" w:eastAsia="Calibri" w:hAnsi="Sakkal Majalla" w:cs="Sakkal Majalla" w:hint="cs"/>
          <w:b/>
          <w:bCs/>
          <w:sz w:val="28"/>
          <w:szCs w:val="28"/>
          <w:rtl/>
          <w:lang w:bidi="ar-AE"/>
        </w:rPr>
        <w:t>ُ</w:t>
      </w:r>
      <w:r w:rsidRPr="00A73869">
        <w:rPr>
          <w:rFonts w:ascii="Sakkal Majalla" w:eastAsia="Calibri" w:hAnsi="Sakkal Majalla" w:cs="Sakkal Majalla"/>
          <w:b/>
          <w:bCs/>
          <w:sz w:val="28"/>
          <w:szCs w:val="28"/>
          <w:rtl/>
          <w:lang w:bidi="ar-AE"/>
        </w:rPr>
        <w:t xml:space="preserve">عد بشكل مؤقت: </w:t>
      </w:r>
      <w:r w:rsidRPr="00A73869">
        <w:rPr>
          <w:rFonts w:ascii="Sakkal Majalla" w:eastAsia="Calibri" w:hAnsi="Sakkal Majalla" w:cs="Sakkal Majalla" w:hint="cs"/>
          <w:sz w:val="28"/>
          <w:szCs w:val="28"/>
          <w:rtl/>
          <w:lang w:bidi="ar-AE"/>
        </w:rPr>
        <w:t>ينطبق على</w:t>
      </w:r>
      <w:r w:rsidRPr="00A73869">
        <w:rPr>
          <w:rFonts w:ascii="Sakkal Majalla" w:eastAsia="Calibri" w:hAnsi="Sakkal Majalla" w:cs="Sakkal Majalla"/>
          <w:sz w:val="28"/>
          <w:szCs w:val="28"/>
          <w:rtl/>
          <w:lang w:bidi="ar-AE"/>
        </w:rPr>
        <w:t xml:space="preserve"> الوظائف التي تتطلب تنفيذ مشاريع أو مبادرات خلال فترة زمنية معي</w:t>
      </w:r>
      <w:r w:rsidRPr="00A73869">
        <w:rPr>
          <w:rFonts w:ascii="Sakkal Majalla" w:eastAsia="Calibri" w:hAnsi="Sakkal Majalla" w:cs="Sakkal Majalla" w:hint="cs"/>
          <w:sz w:val="28"/>
          <w:szCs w:val="28"/>
          <w:rtl/>
          <w:lang w:bidi="ar-AE"/>
        </w:rPr>
        <w:t>ن</w:t>
      </w:r>
      <w:r w:rsidRPr="00A73869">
        <w:rPr>
          <w:rFonts w:ascii="Sakkal Majalla" w:eastAsia="Calibri" w:hAnsi="Sakkal Majalla" w:cs="Sakkal Majalla"/>
          <w:sz w:val="28"/>
          <w:szCs w:val="28"/>
          <w:rtl/>
          <w:lang w:bidi="ar-AE"/>
        </w:rPr>
        <w:t>ة من خارج مقر العمل وفق خطة تشغيلية م</w:t>
      </w:r>
      <w:r w:rsidRPr="00A73869">
        <w:rPr>
          <w:rFonts w:ascii="Sakkal Majalla" w:eastAsia="Calibri" w:hAnsi="Sakkal Majalla" w:cs="Sakkal Majalla" w:hint="cs"/>
          <w:sz w:val="28"/>
          <w:szCs w:val="28"/>
          <w:rtl/>
          <w:lang w:bidi="ar-AE"/>
        </w:rPr>
        <w:t>ُ</w:t>
      </w:r>
      <w:r w:rsidRPr="00A73869">
        <w:rPr>
          <w:rFonts w:ascii="Sakkal Majalla" w:eastAsia="Calibri" w:hAnsi="Sakkal Majalla" w:cs="Sakkal Majalla"/>
          <w:sz w:val="28"/>
          <w:szCs w:val="28"/>
          <w:rtl/>
          <w:lang w:bidi="ar-AE"/>
        </w:rPr>
        <w:t>عتمدة.</w:t>
      </w:r>
    </w:p>
    <w:p w14:paraId="6BD25C5E" w14:textId="77777777" w:rsidR="00804F65" w:rsidRPr="00A73869" w:rsidRDefault="00804F65" w:rsidP="00804F65">
      <w:pPr>
        <w:rPr>
          <w:rFonts w:ascii="Sakkal Majalla" w:eastAsia="Calibri" w:hAnsi="Sakkal Majalla" w:cs="Sakkal Majalla"/>
          <w:b/>
          <w:bCs/>
          <w:sz w:val="28"/>
          <w:szCs w:val="28"/>
          <w:rtl/>
          <w:lang w:bidi="ar-AE"/>
        </w:rPr>
      </w:pPr>
    </w:p>
    <w:p w14:paraId="002E7FF5" w14:textId="77777777" w:rsidR="00804F65" w:rsidRPr="00A73869" w:rsidRDefault="00804F65" w:rsidP="00804F65">
      <w:pPr>
        <w:ind w:left="31"/>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b/>
          <w:bCs/>
          <w:sz w:val="28"/>
          <w:szCs w:val="28"/>
          <w:rtl/>
          <w:lang w:bidi="ar-AE"/>
        </w:rPr>
        <w:t>الفئات المستهدفة</w:t>
      </w:r>
    </w:p>
    <w:p w14:paraId="12EF8C95" w14:textId="77777777" w:rsidR="00804F65" w:rsidRPr="00A73869" w:rsidRDefault="00804F65" w:rsidP="00804F65">
      <w:pPr>
        <w:tabs>
          <w:tab w:val="right" w:pos="8190"/>
        </w:tabs>
        <w:contextualSpacing/>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b/>
          <w:bCs/>
          <w:sz w:val="28"/>
          <w:szCs w:val="28"/>
          <w:rtl/>
          <w:lang w:bidi="ar-AE"/>
        </w:rPr>
        <w:t>المادة (</w:t>
      </w:r>
      <w:r w:rsidRPr="00A73869">
        <w:rPr>
          <w:rFonts w:ascii="Sakkal Majalla" w:eastAsia="Calibri" w:hAnsi="Sakkal Majalla" w:cs="Sakkal Majalla" w:hint="cs"/>
          <w:b/>
          <w:bCs/>
          <w:sz w:val="28"/>
          <w:szCs w:val="28"/>
          <w:rtl/>
          <w:lang w:bidi="ar-AE"/>
        </w:rPr>
        <w:t>56</w:t>
      </w:r>
      <w:r w:rsidRPr="00A73869">
        <w:rPr>
          <w:rFonts w:ascii="Sakkal Majalla" w:eastAsia="Calibri" w:hAnsi="Sakkal Majalla" w:cs="Sakkal Majalla"/>
          <w:b/>
          <w:bCs/>
          <w:sz w:val="28"/>
          <w:szCs w:val="28"/>
          <w:rtl/>
          <w:lang w:bidi="ar-AE"/>
        </w:rPr>
        <w:t>)</w:t>
      </w:r>
    </w:p>
    <w:p w14:paraId="0AF0FAEA" w14:textId="77777777" w:rsidR="00804F65" w:rsidRPr="00A73869" w:rsidRDefault="00804F65">
      <w:pPr>
        <w:pStyle w:val="ListParagraph"/>
        <w:numPr>
          <w:ilvl w:val="3"/>
          <w:numId w:val="65"/>
        </w:numPr>
        <w:tabs>
          <w:tab w:val="clear" w:pos="2880"/>
          <w:tab w:val="left" w:pos="283"/>
        </w:tabs>
        <w:spacing w:line="276" w:lineRule="auto"/>
        <w:ind w:left="283" w:hanging="283"/>
        <w:contextualSpacing w:val="0"/>
        <w:jc w:val="lowKashida"/>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 xml:space="preserve">تلتزم </w:t>
      </w:r>
      <w:r w:rsidRPr="00A73869">
        <w:rPr>
          <w:rFonts w:ascii="Sakkal Majalla" w:eastAsia="Calibri" w:hAnsi="Sakkal Majalla" w:cs="Sakkal Majalla" w:hint="cs"/>
          <w:sz w:val="28"/>
          <w:szCs w:val="28"/>
          <w:rtl/>
          <w:lang w:bidi="ar-AE"/>
        </w:rPr>
        <w:t xml:space="preserve">الهيئة بالتنسيق </w:t>
      </w:r>
      <w:r w:rsidRPr="00A73869">
        <w:rPr>
          <w:rFonts w:ascii="Sakkal Majalla" w:eastAsia="Calibri" w:hAnsi="Sakkal Majalla" w:cs="Sakkal Majalla"/>
          <w:sz w:val="28"/>
          <w:szCs w:val="28"/>
          <w:rtl/>
          <w:lang w:bidi="ar-AE"/>
        </w:rPr>
        <w:t>مع الجهات الحكومية الأخرى ذات العلاقة بتطبيق</w:t>
      </w:r>
      <w:r w:rsidRPr="00A73869">
        <w:rPr>
          <w:rFonts w:ascii="Sakkal Majalla" w:eastAsia="Calibri" w:hAnsi="Sakkal Majalla" w:cs="Sakkal Majalla" w:hint="cs"/>
          <w:sz w:val="28"/>
          <w:szCs w:val="28"/>
          <w:rtl/>
          <w:lang w:bidi="ar-AE"/>
        </w:rPr>
        <w:t xml:space="preserve"> نظام</w:t>
      </w:r>
      <w:r w:rsidRPr="00A73869">
        <w:rPr>
          <w:rFonts w:ascii="Sakkal Majalla" w:eastAsia="Calibri" w:hAnsi="Sakkal Majalla" w:cs="Sakkal Majalla"/>
          <w:sz w:val="28"/>
          <w:szCs w:val="28"/>
          <w:rtl/>
          <w:lang w:bidi="ar-AE"/>
        </w:rPr>
        <w:t xml:space="preserve"> العمل عن بعد</w:t>
      </w:r>
      <w:r w:rsidRPr="00A73869">
        <w:rPr>
          <w:rFonts w:ascii="Sakkal Majalla" w:eastAsia="Calibri" w:hAnsi="Sakkal Majalla" w:cs="Sakkal Majalla" w:hint="cs"/>
          <w:sz w:val="28"/>
          <w:szCs w:val="28"/>
          <w:rtl/>
          <w:lang w:bidi="ar-AE"/>
        </w:rPr>
        <w:t xml:space="preserve"> للمنتسبين التابعين لها</w:t>
      </w:r>
      <w:r w:rsidRPr="00A73869">
        <w:rPr>
          <w:rFonts w:ascii="Sakkal Majalla" w:eastAsia="Calibri" w:hAnsi="Sakkal Majalla" w:cs="Sakkal Majalla"/>
          <w:sz w:val="28"/>
          <w:szCs w:val="28"/>
          <w:rtl/>
          <w:lang w:bidi="ar-AE"/>
        </w:rPr>
        <w:t xml:space="preserve"> وفق</w:t>
      </w:r>
      <w:r w:rsidRPr="00A73869">
        <w:rPr>
          <w:rFonts w:ascii="Sakkal Majalla" w:eastAsia="Calibri" w:hAnsi="Sakkal Majalla" w:cs="Sakkal Majalla" w:hint="cs"/>
          <w:sz w:val="28"/>
          <w:szCs w:val="28"/>
          <w:rtl/>
          <w:lang w:bidi="ar-AE"/>
        </w:rPr>
        <w:t>اً</w:t>
      </w:r>
      <w:r w:rsidRPr="00A73869">
        <w:rPr>
          <w:rFonts w:ascii="Sakkal Majalla" w:eastAsia="Calibri" w:hAnsi="Sakkal Majalla" w:cs="Sakkal Majalla"/>
          <w:sz w:val="28"/>
          <w:szCs w:val="28"/>
          <w:rtl/>
          <w:lang w:bidi="ar-AE"/>
        </w:rPr>
        <w:t xml:space="preserve"> لما </w:t>
      </w:r>
      <w:r w:rsidRPr="00A73869">
        <w:rPr>
          <w:rFonts w:ascii="Sakkal Majalla" w:eastAsia="Calibri" w:hAnsi="Sakkal Majalla" w:cs="Sakkal Majalla" w:hint="cs"/>
          <w:sz w:val="28"/>
          <w:szCs w:val="28"/>
          <w:rtl/>
          <w:lang w:bidi="ar-AE"/>
        </w:rPr>
        <w:t>تقتضيه</w:t>
      </w:r>
      <w:r w:rsidRPr="00A73869">
        <w:rPr>
          <w:rFonts w:ascii="Sakkal Majalla" w:eastAsia="Calibri" w:hAnsi="Sakkal Majalla" w:cs="Sakkal Majalla"/>
          <w:sz w:val="28"/>
          <w:szCs w:val="28"/>
          <w:rtl/>
          <w:lang w:bidi="ar-AE"/>
        </w:rPr>
        <w:t xml:space="preserve"> مصلحة العمل وطبيعة الوظائف ونوعية الخدمات المقدمة من قبلها على الفئات </w:t>
      </w:r>
      <w:r w:rsidRPr="00A73869">
        <w:rPr>
          <w:rFonts w:ascii="Sakkal Majalla" w:eastAsia="Calibri" w:hAnsi="Sakkal Majalla" w:cs="Sakkal Majalla" w:hint="cs"/>
          <w:sz w:val="28"/>
          <w:szCs w:val="28"/>
          <w:rtl/>
          <w:lang w:bidi="ar-AE"/>
        </w:rPr>
        <w:t xml:space="preserve">المُحددة في البند (2) من هذه المادة. </w:t>
      </w:r>
    </w:p>
    <w:p w14:paraId="59D68920" w14:textId="77777777" w:rsidR="00804F65" w:rsidRPr="00A73869" w:rsidRDefault="00804F65">
      <w:pPr>
        <w:pStyle w:val="ListParagraph"/>
        <w:numPr>
          <w:ilvl w:val="3"/>
          <w:numId w:val="65"/>
        </w:numPr>
        <w:tabs>
          <w:tab w:val="clear" w:pos="2880"/>
          <w:tab w:val="left" w:pos="283"/>
        </w:tabs>
        <w:spacing w:line="276" w:lineRule="auto"/>
        <w:ind w:left="283" w:hanging="283"/>
        <w:contextualSpacing w:val="0"/>
        <w:jc w:val="lowKashida"/>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يتم تحديد الفئات المستهدفة لتطبيق نظام العمل عن ب</w:t>
      </w:r>
      <w:r w:rsidRPr="00A73869">
        <w:rPr>
          <w:rFonts w:ascii="Sakkal Majalla" w:eastAsia="Calibri" w:hAnsi="Sakkal Majalla" w:cs="Sakkal Majalla" w:hint="cs"/>
          <w:sz w:val="28"/>
          <w:szCs w:val="28"/>
          <w:rtl/>
          <w:lang w:bidi="ar-AE"/>
        </w:rPr>
        <w:t>ُ</w:t>
      </w:r>
      <w:r w:rsidRPr="00A73869">
        <w:rPr>
          <w:rFonts w:ascii="Sakkal Majalla" w:eastAsia="Calibri" w:hAnsi="Sakkal Majalla" w:cs="Sakkal Majalla"/>
          <w:sz w:val="28"/>
          <w:szCs w:val="28"/>
          <w:rtl/>
          <w:lang w:bidi="ar-AE"/>
        </w:rPr>
        <w:t>عد في حالات الطوارئ والأزمات وللمقتضيات الضرورية كما في حالات الأوبئة</w:t>
      </w:r>
      <w:r w:rsidRPr="00A73869">
        <w:rPr>
          <w:rFonts w:ascii="Sakkal Majalla" w:eastAsia="Calibri" w:hAnsi="Sakkal Majalla" w:cs="Sakkal Majalla" w:hint="cs"/>
          <w:sz w:val="28"/>
          <w:szCs w:val="28"/>
          <w:rtl/>
          <w:lang w:bidi="ar-AE"/>
        </w:rPr>
        <w:t xml:space="preserve">، </w:t>
      </w:r>
      <w:r w:rsidRPr="00A73869">
        <w:rPr>
          <w:rFonts w:ascii="Sakkal Majalla" w:eastAsia="Calibri" w:hAnsi="Sakkal Majalla" w:cs="Sakkal Majalla"/>
          <w:sz w:val="28"/>
          <w:szCs w:val="28"/>
          <w:rtl/>
          <w:lang w:bidi="ar-AE"/>
        </w:rPr>
        <w:t>بحسب نسب الاستدعاء للعمل عن ب</w:t>
      </w:r>
      <w:r w:rsidRPr="00A73869">
        <w:rPr>
          <w:rFonts w:ascii="Sakkal Majalla" w:eastAsia="Calibri" w:hAnsi="Sakkal Majalla" w:cs="Sakkal Majalla" w:hint="cs"/>
          <w:sz w:val="28"/>
          <w:szCs w:val="28"/>
          <w:rtl/>
          <w:lang w:bidi="ar-AE"/>
        </w:rPr>
        <w:t>ُ</w:t>
      </w:r>
      <w:r w:rsidRPr="00A73869">
        <w:rPr>
          <w:rFonts w:ascii="Sakkal Majalla" w:eastAsia="Calibri" w:hAnsi="Sakkal Majalla" w:cs="Sakkal Majalla"/>
          <w:sz w:val="28"/>
          <w:szCs w:val="28"/>
          <w:rtl/>
          <w:lang w:bidi="ar-AE"/>
        </w:rPr>
        <w:t xml:space="preserve">عد وذلك </w:t>
      </w:r>
      <w:r w:rsidRPr="00A73869">
        <w:rPr>
          <w:rFonts w:ascii="Sakkal Majalla" w:eastAsia="Calibri" w:hAnsi="Sakkal Majalla" w:cs="Sakkal Majalla" w:hint="cs"/>
          <w:sz w:val="28"/>
          <w:szCs w:val="28"/>
          <w:rtl/>
          <w:lang w:bidi="ar-AE"/>
        </w:rPr>
        <w:t>للحد من انتقال العدوى وحماية لهم، ومنها</w:t>
      </w:r>
      <w:r w:rsidRPr="00A73869">
        <w:rPr>
          <w:rFonts w:ascii="Sakkal Majalla" w:eastAsia="Calibri" w:hAnsi="Sakkal Majalla" w:cs="Sakkal Majalla"/>
          <w:sz w:val="28"/>
          <w:szCs w:val="28"/>
          <w:rtl/>
          <w:lang w:bidi="ar-AE"/>
        </w:rPr>
        <w:t>:</w:t>
      </w:r>
    </w:p>
    <w:p w14:paraId="165783C6" w14:textId="77777777" w:rsidR="00804F65" w:rsidRPr="00A73869" w:rsidRDefault="00804F65">
      <w:pPr>
        <w:numPr>
          <w:ilvl w:val="3"/>
          <w:numId w:val="128"/>
        </w:numPr>
        <w:tabs>
          <w:tab w:val="left" w:pos="56"/>
          <w:tab w:val="left" w:pos="765"/>
          <w:tab w:val="left" w:pos="1048"/>
        </w:tabs>
        <w:spacing w:line="276" w:lineRule="auto"/>
        <w:ind w:left="623" w:hanging="284"/>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 xml:space="preserve">المرأة </w:t>
      </w:r>
      <w:r w:rsidRPr="00A73869">
        <w:rPr>
          <w:rFonts w:ascii="Sakkal Majalla" w:eastAsia="Calibri" w:hAnsi="Sakkal Majalla" w:cs="Sakkal Majalla"/>
          <w:sz w:val="28"/>
          <w:szCs w:val="28"/>
          <w:rtl/>
          <w:lang w:bidi="ar-AE"/>
        </w:rPr>
        <w:t>الح</w:t>
      </w:r>
      <w:r w:rsidRPr="00A73869">
        <w:rPr>
          <w:rFonts w:ascii="Sakkal Majalla" w:eastAsia="Calibri" w:hAnsi="Sakkal Majalla" w:cs="Sakkal Majalla" w:hint="cs"/>
          <w:sz w:val="28"/>
          <w:szCs w:val="28"/>
          <w:rtl/>
          <w:lang w:bidi="ar-AE"/>
        </w:rPr>
        <w:t xml:space="preserve">امل ويثبت ذلك </w:t>
      </w:r>
      <w:r w:rsidRPr="00A73869">
        <w:rPr>
          <w:rFonts w:ascii="Sakkal Majalla" w:eastAsia="Calibri" w:hAnsi="Sakkal Majalla" w:cs="Sakkal Majalla"/>
          <w:sz w:val="28"/>
          <w:szCs w:val="28"/>
          <w:rtl/>
          <w:lang w:bidi="ar-AE"/>
        </w:rPr>
        <w:t>بموجب تقرير طبي</w:t>
      </w:r>
      <w:r w:rsidRPr="00A73869">
        <w:rPr>
          <w:rFonts w:ascii="Sakkal Majalla" w:eastAsia="Calibri" w:hAnsi="Sakkal Majalla" w:cs="Sakkal Majalla" w:hint="cs"/>
          <w:sz w:val="28"/>
          <w:szCs w:val="28"/>
          <w:rtl/>
          <w:lang w:bidi="ar-AE"/>
        </w:rPr>
        <w:t>.</w:t>
      </w:r>
    </w:p>
    <w:p w14:paraId="3667053E" w14:textId="77777777" w:rsidR="00804F65" w:rsidRPr="00A73869" w:rsidRDefault="00804F65">
      <w:pPr>
        <w:numPr>
          <w:ilvl w:val="3"/>
          <w:numId w:val="128"/>
        </w:numPr>
        <w:tabs>
          <w:tab w:val="left" w:pos="56"/>
          <w:tab w:val="left" w:pos="765"/>
          <w:tab w:val="left" w:pos="1048"/>
        </w:tabs>
        <w:spacing w:line="276" w:lineRule="auto"/>
        <w:ind w:left="623" w:hanging="284"/>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الأشخاص من ذوي الإعاقة</w:t>
      </w:r>
      <w:r w:rsidRPr="00A73869">
        <w:rPr>
          <w:rFonts w:ascii="Sakkal Majalla" w:eastAsia="Calibri" w:hAnsi="Sakkal Majalla" w:cs="Sakkal Majalla"/>
          <w:sz w:val="28"/>
          <w:szCs w:val="28"/>
          <w:rtl/>
          <w:lang w:bidi="ar-AE"/>
        </w:rPr>
        <w:t>.</w:t>
      </w:r>
    </w:p>
    <w:p w14:paraId="2940EBD9" w14:textId="77777777" w:rsidR="00804F65" w:rsidRPr="00A73869" w:rsidRDefault="00804F65">
      <w:pPr>
        <w:numPr>
          <w:ilvl w:val="3"/>
          <w:numId w:val="128"/>
        </w:numPr>
        <w:tabs>
          <w:tab w:val="left" w:pos="56"/>
          <w:tab w:val="left" w:pos="765"/>
          <w:tab w:val="left" w:pos="1048"/>
        </w:tabs>
        <w:spacing w:line="276" w:lineRule="auto"/>
        <w:ind w:left="623" w:hanging="284"/>
        <w:jc w:val="lowKashida"/>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المصاب</w:t>
      </w:r>
      <w:r w:rsidRPr="00A73869">
        <w:rPr>
          <w:rFonts w:ascii="Sakkal Majalla" w:eastAsia="Calibri" w:hAnsi="Sakkal Majalla" w:cs="Sakkal Majalla" w:hint="cs"/>
          <w:sz w:val="28"/>
          <w:szCs w:val="28"/>
          <w:rtl/>
          <w:lang w:bidi="ar-AE"/>
        </w:rPr>
        <w:t>ون</w:t>
      </w:r>
      <w:r w:rsidRPr="00A73869">
        <w:rPr>
          <w:rFonts w:ascii="Sakkal Majalla" w:eastAsia="Calibri" w:hAnsi="Sakkal Majalla" w:cs="Sakkal Majalla"/>
          <w:sz w:val="28"/>
          <w:szCs w:val="28"/>
          <w:rtl/>
          <w:lang w:bidi="ar-AE"/>
        </w:rPr>
        <w:t xml:space="preserve"> بأمراض مزمنة </w:t>
      </w:r>
      <w:r w:rsidRPr="00A73869">
        <w:rPr>
          <w:rFonts w:ascii="Sakkal Majalla" w:eastAsia="Calibri" w:hAnsi="Sakkal Majalla" w:cs="Sakkal Majalla" w:hint="cs"/>
          <w:sz w:val="28"/>
          <w:szCs w:val="28"/>
          <w:rtl/>
          <w:lang w:bidi="ar-AE"/>
        </w:rPr>
        <w:t>أ</w:t>
      </w:r>
      <w:r w:rsidRPr="00A73869">
        <w:rPr>
          <w:rFonts w:ascii="Sakkal Majalla" w:eastAsia="Calibri" w:hAnsi="Sakkal Majalla" w:cs="Sakkal Majalla"/>
          <w:sz w:val="28"/>
          <w:szCs w:val="28"/>
          <w:rtl/>
          <w:lang w:bidi="ar-AE"/>
        </w:rPr>
        <w:t>و</w:t>
      </w:r>
      <w:r w:rsidRPr="00A73869">
        <w:rPr>
          <w:rFonts w:ascii="Sakkal Majalla" w:eastAsia="Calibri" w:hAnsi="Sakkal Majalla" w:cs="Sakkal Majalla" w:hint="cs"/>
          <w:sz w:val="28"/>
          <w:szCs w:val="28"/>
          <w:rtl/>
          <w:lang w:bidi="ar-AE"/>
        </w:rPr>
        <w:t xml:space="preserve"> </w:t>
      </w:r>
      <w:r w:rsidRPr="00A73869">
        <w:rPr>
          <w:rFonts w:ascii="Sakkal Majalla" w:eastAsia="Calibri" w:hAnsi="Sakkal Majalla" w:cs="Sakkal Majalla"/>
          <w:sz w:val="28"/>
          <w:szCs w:val="28"/>
          <w:rtl/>
          <w:lang w:bidi="ar-AE"/>
        </w:rPr>
        <w:t xml:space="preserve">حالات ضعف المناعة </w:t>
      </w:r>
      <w:r w:rsidRPr="00A73869">
        <w:rPr>
          <w:rFonts w:ascii="Sakkal Majalla" w:eastAsia="Calibri" w:hAnsi="Sakkal Majalla" w:cs="Sakkal Majalla" w:hint="cs"/>
          <w:sz w:val="28"/>
          <w:szCs w:val="28"/>
          <w:rtl/>
          <w:lang w:bidi="ar-AE"/>
        </w:rPr>
        <w:t>أو أ</w:t>
      </w:r>
      <w:r w:rsidRPr="00A73869">
        <w:rPr>
          <w:rFonts w:ascii="Sakkal Majalla" w:eastAsia="Calibri" w:hAnsi="Sakkal Majalla" w:cs="Sakkal Majalla"/>
          <w:sz w:val="28"/>
          <w:szCs w:val="28"/>
          <w:rtl/>
          <w:lang w:bidi="ar-AE"/>
        </w:rPr>
        <w:t>عراض تنفسية بموجب تقرير طبي معتمد من اللجنة الطبية.</w:t>
      </w:r>
    </w:p>
    <w:p w14:paraId="3AA4B2E2" w14:textId="77777777" w:rsidR="00804F65" w:rsidRPr="00A73869" w:rsidRDefault="00804F65">
      <w:pPr>
        <w:numPr>
          <w:ilvl w:val="3"/>
          <w:numId w:val="128"/>
        </w:numPr>
        <w:tabs>
          <w:tab w:val="left" w:pos="56"/>
          <w:tab w:val="left" w:pos="765"/>
          <w:tab w:val="left" w:pos="1048"/>
        </w:tabs>
        <w:spacing w:line="276" w:lineRule="auto"/>
        <w:ind w:left="623" w:hanging="284"/>
        <w:jc w:val="lowKashida"/>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 xml:space="preserve">أي حالات أخرى </w:t>
      </w:r>
      <w:r w:rsidRPr="00A73869">
        <w:rPr>
          <w:rFonts w:ascii="Sakkal Majalla" w:eastAsia="Calibri" w:hAnsi="Sakkal Majalla" w:cs="Sakkal Majalla" w:hint="cs"/>
          <w:sz w:val="28"/>
          <w:szCs w:val="28"/>
          <w:rtl/>
          <w:lang w:bidi="ar-AE"/>
        </w:rPr>
        <w:t xml:space="preserve">يستوجب اعتبارها </w:t>
      </w:r>
      <w:r w:rsidRPr="00A73869">
        <w:rPr>
          <w:rFonts w:ascii="Sakkal Majalla" w:eastAsia="Calibri" w:hAnsi="Sakkal Majalla" w:cs="Sakkal Majalla"/>
          <w:sz w:val="28"/>
          <w:szCs w:val="28"/>
          <w:rtl/>
          <w:lang w:bidi="ar-AE"/>
        </w:rPr>
        <w:t>من الفئات المستهدفة.</w:t>
      </w:r>
    </w:p>
    <w:p w14:paraId="5B6F53C7" w14:textId="77777777" w:rsidR="00804F65" w:rsidRPr="00A73869" w:rsidRDefault="00804F65" w:rsidP="00804F65">
      <w:pPr>
        <w:tabs>
          <w:tab w:val="left" w:pos="1023"/>
        </w:tabs>
        <w:ind w:left="1023" w:hanging="264"/>
        <w:jc w:val="mediumKashida"/>
        <w:rPr>
          <w:rFonts w:ascii="Sakkal Majalla" w:eastAsia="Calibri" w:hAnsi="Sakkal Majalla" w:cs="Sakkal Majalla"/>
          <w:sz w:val="28"/>
          <w:szCs w:val="28"/>
          <w:rtl/>
          <w:lang w:bidi="ar-AE"/>
        </w:rPr>
      </w:pPr>
    </w:p>
    <w:p w14:paraId="58EDE4AA" w14:textId="77777777" w:rsidR="00804F65" w:rsidRPr="00A73869" w:rsidRDefault="00804F65" w:rsidP="00804F65">
      <w:pPr>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b/>
          <w:bCs/>
          <w:sz w:val="28"/>
          <w:szCs w:val="28"/>
          <w:rtl/>
          <w:lang w:bidi="ar-AE"/>
        </w:rPr>
        <w:t>معايير اختيار الوظائف الملائمة للعمل عن ب</w:t>
      </w:r>
      <w:r w:rsidRPr="00A73869">
        <w:rPr>
          <w:rFonts w:ascii="Sakkal Majalla" w:eastAsia="Calibri" w:hAnsi="Sakkal Majalla" w:cs="Sakkal Majalla" w:hint="cs"/>
          <w:b/>
          <w:bCs/>
          <w:sz w:val="28"/>
          <w:szCs w:val="28"/>
          <w:rtl/>
          <w:lang w:bidi="ar-AE"/>
        </w:rPr>
        <w:t>ُ</w:t>
      </w:r>
      <w:r w:rsidRPr="00A73869">
        <w:rPr>
          <w:rFonts w:ascii="Sakkal Majalla" w:eastAsia="Calibri" w:hAnsi="Sakkal Majalla" w:cs="Sakkal Majalla"/>
          <w:b/>
          <w:bCs/>
          <w:sz w:val="28"/>
          <w:szCs w:val="28"/>
          <w:rtl/>
          <w:lang w:bidi="ar-AE"/>
        </w:rPr>
        <w:t>عد</w:t>
      </w:r>
    </w:p>
    <w:p w14:paraId="396A32C3" w14:textId="77777777" w:rsidR="00804F65" w:rsidRPr="00A73869" w:rsidRDefault="00804F65" w:rsidP="00804F65">
      <w:pPr>
        <w:tabs>
          <w:tab w:val="right" w:pos="8190"/>
        </w:tabs>
        <w:contextualSpacing/>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b/>
          <w:bCs/>
          <w:sz w:val="28"/>
          <w:szCs w:val="28"/>
          <w:rtl/>
          <w:lang w:bidi="ar-AE"/>
        </w:rPr>
        <w:t>المادة (</w:t>
      </w:r>
      <w:r w:rsidRPr="00A73869">
        <w:rPr>
          <w:rFonts w:ascii="Sakkal Majalla" w:eastAsia="Calibri" w:hAnsi="Sakkal Majalla" w:cs="Sakkal Majalla" w:hint="cs"/>
          <w:b/>
          <w:bCs/>
          <w:sz w:val="28"/>
          <w:szCs w:val="28"/>
          <w:rtl/>
          <w:lang w:bidi="ar-AE"/>
        </w:rPr>
        <w:t>57</w:t>
      </w:r>
      <w:r w:rsidRPr="00A73869">
        <w:rPr>
          <w:rFonts w:ascii="Sakkal Majalla" w:eastAsia="Calibri" w:hAnsi="Sakkal Majalla" w:cs="Sakkal Majalla"/>
          <w:b/>
          <w:bCs/>
          <w:sz w:val="28"/>
          <w:szCs w:val="28"/>
          <w:rtl/>
          <w:lang w:bidi="ar-AE"/>
        </w:rPr>
        <w:t>)</w:t>
      </w:r>
    </w:p>
    <w:p w14:paraId="3A2A36FC" w14:textId="77777777" w:rsidR="00804F65" w:rsidRPr="00A73869" w:rsidRDefault="00804F65">
      <w:pPr>
        <w:pStyle w:val="ListParagraph"/>
        <w:numPr>
          <w:ilvl w:val="0"/>
          <w:numId w:val="123"/>
        </w:numPr>
        <w:spacing w:line="276" w:lineRule="auto"/>
        <w:ind w:left="340" w:hanging="284"/>
        <w:contextualSpacing w:val="0"/>
        <w:jc w:val="lowKashida"/>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 xml:space="preserve"> تقوم</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الوحدة</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المختصة</w:t>
      </w:r>
      <w:r w:rsidRPr="00A73869">
        <w:rPr>
          <w:rFonts w:ascii="Sakkal Majalla" w:eastAsia="Calibri" w:hAnsi="Sakkal Majalla" w:cs="Sakkal Majalla"/>
          <w:sz w:val="28"/>
          <w:szCs w:val="28"/>
          <w:rtl/>
          <w:lang w:bidi="ar-AE"/>
        </w:rPr>
        <w:t xml:space="preserve"> بالموارد البشرية في </w:t>
      </w:r>
      <w:r w:rsidRPr="00A73869">
        <w:rPr>
          <w:rFonts w:ascii="Sakkal Majalla" w:eastAsia="Calibri" w:hAnsi="Sakkal Majalla" w:cs="Sakkal Majalla" w:hint="cs"/>
          <w:sz w:val="28"/>
          <w:szCs w:val="28"/>
          <w:rtl/>
          <w:lang w:bidi="ar-AE"/>
        </w:rPr>
        <w:t>الهيئة</w:t>
      </w:r>
      <w:r w:rsidRPr="00A73869">
        <w:rPr>
          <w:rFonts w:ascii="Sakkal Majalla" w:eastAsia="Calibri" w:hAnsi="Sakkal Majalla" w:cs="Sakkal Majalla"/>
          <w:sz w:val="28"/>
          <w:szCs w:val="28"/>
          <w:rtl/>
          <w:lang w:bidi="ar-AE"/>
        </w:rPr>
        <w:t xml:space="preserve"> بالتنسيق مع مختلف الإدارات المستهدفة بتحديد العمليات والوظائف الحيوية الملائمة للعمل عن ب</w:t>
      </w:r>
      <w:r w:rsidRPr="00A73869">
        <w:rPr>
          <w:rFonts w:ascii="Sakkal Majalla" w:eastAsia="Calibri" w:hAnsi="Sakkal Majalla" w:cs="Sakkal Majalla" w:hint="cs"/>
          <w:sz w:val="28"/>
          <w:szCs w:val="28"/>
          <w:rtl/>
          <w:lang w:bidi="ar-AE"/>
        </w:rPr>
        <w:t>ُ</w:t>
      </w:r>
      <w:r w:rsidRPr="00A73869">
        <w:rPr>
          <w:rFonts w:ascii="Sakkal Majalla" w:eastAsia="Calibri" w:hAnsi="Sakkal Majalla" w:cs="Sakkal Majalla"/>
          <w:sz w:val="28"/>
          <w:szCs w:val="28"/>
          <w:rtl/>
          <w:lang w:bidi="ar-AE"/>
        </w:rPr>
        <w:t xml:space="preserve">عد وفق </w:t>
      </w:r>
      <w:r w:rsidRPr="00A73869">
        <w:rPr>
          <w:rFonts w:ascii="Sakkal Majalla" w:eastAsia="Calibri" w:hAnsi="Sakkal Majalla" w:cs="Sakkal Majalla" w:hint="cs"/>
          <w:sz w:val="28"/>
          <w:szCs w:val="28"/>
          <w:rtl/>
          <w:lang w:bidi="ar-AE"/>
        </w:rPr>
        <w:t>ا</w:t>
      </w:r>
      <w:r w:rsidRPr="00A73869">
        <w:rPr>
          <w:rFonts w:ascii="Sakkal Majalla" w:eastAsia="Calibri" w:hAnsi="Sakkal Majalla" w:cs="Sakkal Majalla"/>
          <w:sz w:val="28"/>
          <w:szCs w:val="28"/>
          <w:rtl/>
          <w:lang w:bidi="ar-AE"/>
        </w:rPr>
        <w:t xml:space="preserve">لمعايير </w:t>
      </w:r>
      <w:r w:rsidRPr="00A73869">
        <w:rPr>
          <w:rFonts w:ascii="Sakkal Majalla" w:eastAsia="Calibri" w:hAnsi="Sakkal Majalla" w:cs="Sakkal Majalla" w:hint="cs"/>
          <w:sz w:val="28"/>
          <w:szCs w:val="28"/>
          <w:rtl/>
          <w:lang w:bidi="ar-AE"/>
        </w:rPr>
        <w:t>الآتية</w:t>
      </w:r>
      <w:r w:rsidRPr="00A73869">
        <w:rPr>
          <w:rFonts w:ascii="Sakkal Majalla" w:eastAsia="Calibri" w:hAnsi="Sakkal Majalla" w:cs="Sakkal Majalla"/>
          <w:sz w:val="28"/>
          <w:szCs w:val="28"/>
          <w:rtl/>
          <w:lang w:bidi="ar-AE"/>
        </w:rPr>
        <w:t>:</w:t>
      </w:r>
    </w:p>
    <w:p w14:paraId="008C3AB7" w14:textId="77777777" w:rsidR="00804F65" w:rsidRPr="00A73869" w:rsidRDefault="00804F65">
      <w:pPr>
        <w:pStyle w:val="ListParagraph"/>
        <w:numPr>
          <w:ilvl w:val="0"/>
          <w:numId w:val="252"/>
        </w:numPr>
        <w:tabs>
          <w:tab w:val="left" w:pos="173"/>
        </w:tabs>
        <w:spacing w:line="276" w:lineRule="auto"/>
        <w:ind w:left="765" w:hanging="142"/>
        <w:contextualSpacing w:val="0"/>
        <w:jc w:val="lowKashida"/>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أن تكون الوظائف ذات طبيعة مرنة</w:t>
      </w:r>
      <w:r w:rsidRPr="00A73869">
        <w:rPr>
          <w:rFonts w:ascii="Sakkal Majalla" w:eastAsia="Calibri" w:hAnsi="Sakkal Majalla" w:cs="Sakkal Majalla" w:hint="cs"/>
          <w:sz w:val="28"/>
          <w:szCs w:val="28"/>
          <w:rtl/>
          <w:lang w:bidi="ar-AE"/>
        </w:rPr>
        <w:t>.</w:t>
      </w:r>
    </w:p>
    <w:p w14:paraId="1EB537CE" w14:textId="77777777" w:rsidR="00804F65" w:rsidRPr="00A73869" w:rsidRDefault="00804F65">
      <w:pPr>
        <w:pStyle w:val="ListParagraph"/>
        <w:numPr>
          <w:ilvl w:val="0"/>
          <w:numId w:val="252"/>
        </w:numPr>
        <w:tabs>
          <w:tab w:val="left" w:pos="173"/>
        </w:tabs>
        <w:spacing w:line="276" w:lineRule="auto"/>
        <w:ind w:left="765" w:hanging="142"/>
        <w:contextualSpacing w:val="0"/>
        <w:jc w:val="lowKashida"/>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أن تكون الوظائف قابلة للأتمتة بالنظم الإلكترونية المختلفة.</w:t>
      </w:r>
    </w:p>
    <w:p w14:paraId="292A8B97" w14:textId="77777777" w:rsidR="00804F65" w:rsidRPr="00A73869" w:rsidRDefault="00804F65">
      <w:pPr>
        <w:pStyle w:val="ListParagraph"/>
        <w:numPr>
          <w:ilvl w:val="0"/>
          <w:numId w:val="252"/>
        </w:numPr>
        <w:tabs>
          <w:tab w:val="left" w:pos="173"/>
        </w:tabs>
        <w:spacing w:line="276" w:lineRule="auto"/>
        <w:ind w:left="765" w:hanging="142"/>
        <w:contextualSpacing w:val="0"/>
        <w:jc w:val="lowKashida"/>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 xml:space="preserve">أية معايير أخرى تقررها </w:t>
      </w:r>
      <w:r w:rsidRPr="00A73869">
        <w:rPr>
          <w:rFonts w:ascii="Sakkal Majalla" w:eastAsia="Calibri" w:hAnsi="Sakkal Majalla" w:cs="Sakkal Majalla" w:hint="cs"/>
          <w:sz w:val="28"/>
          <w:szCs w:val="28"/>
          <w:rtl/>
          <w:lang w:bidi="ar-AE"/>
        </w:rPr>
        <w:t>الهيئة</w:t>
      </w:r>
      <w:r w:rsidRPr="00A73869">
        <w:rPr>
          <w:rFonts w:ascii="Sakkal Majalla" w:eastAsia="Calibri" w:hAnsi="Sakkal Majalla" w:cs="Sakkal Majalla"/>
          <w:sz w:val="28"/>
          <w:szCs w:val="28"/>
          <w:rtl/>
          <w:lang w:bidi="ar-AE"/>
        </w:rPr>
        <w:t xml:space="preserve"> وفقا</w:t>
      </w:r>
      <w:r w:rsidRPr="00A73869">
        <w:rPr>
          <w:rFonts w:ascii="Sakkal Majalla" w:eastAsia="Calibri" w:hAnsi="Sakkal Majalla" w:cs="Sakkal Majalla" w:hint="cs"/>
          <w:sz w:val="28"/>
          <w:szCs w:val="28"/>
          <w:rtl/>
          <w:lang w:bidi="ar-AE"/>
        </w:rPr>
        <w:t>ً</w:t>
      </w:r>
      <w:r w:rsidRPr="00A73869">
        <w:rPr>
          <w:rFonts w:ascii="Sakkal Majalla" w:eastAsia="Calibri" w:hAnsi="Sakkal Majalla" w:cs="Sakkal Majalla"/>
          <w:sz w:val="28"/>
          <w:szCs w:val="28"/>
          <w:rtl/>
          <w:lang w:bidi="ar-AE"/>
        </w:rPr>
        <w:t xml:space="preserve"> للظروف المختلفة.</w:t>
      </w:r>
    </w:p>
    <w:p w14:paraId="6039F635" w14:textId="77777777" w:rsidR="00804F65" w:rsidRPr="00A73869" w:rsidRDefault="00804F65">
      <w:pPr>
        <w:numPr>
          <w:ilvl w:val="0"/>
          <w:numId w:val="123"/>
        </w:numPr>
        <w:tabs>
          <w:tab w:val="left" w:pos="0"/>
        </w:tabs>
        <w:spacing w:line="276" w:lineRule="auto"/>
        <w:ind w:left="481" w:hanging="457"/>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 xml:space="preserve"> </w:t>
      </w:r>
      <w:r w:rsidRPr="00A73869">
        <w:rPr>
          <w:rFonts w:ascii="Sakkal Majalla" w:eastAsia="Calibri" w:hAnsi="Sakkal Majalla" w:cs="Sakkal Majalla"/>
          <w:sz w:val="28"/>
          <w:szCs w:val="28"/>
          <w:rtl/>
          <w:lang w:bidi="ar-AE"/>
        </w:rPr>
        <w:t>للجه</w:t>
      </w:r>
      <w:r w:rsidRPr="00A73869">
        <w:rPr>
          <w:rFonts w:ascii="Sakkal Majalla" w:eastAsia="Calibri" w:hAnsi="Sakkal Majalla" w:cs="Sakkal Majalla" w:hint="cs"/>
          <w:sz w:val="28"/>
          <w:szCs w:val="28"/>
          <w:rtl/>
          <w:lang w:bidi="ar-AE"/>
        </w:rPr>
        <w:t>ة</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المختصة</w:t>
      </w:r>
      <w:r w:rsidRPr="00A73869">
        <w:rPr>
          <w:rFonts w:ascii="Sakkal Majalla" w:eastAsia="Calibri" w:hAnsi="Sakkal Majalla" w:cs="Sakkal Majalla"/>
          <w:sz w:val="28"/>
          <w:szCs w:val="28"/>
          <w:rtl/>
          <w:lang w:bidi="ar-AE"/>
        </w:rPr>
        <w:t xml:space="preserve"> بالموارد البشرية </w:t>
      </w:r>
      <w:r w:rsidRPr="00A73869">
        <w:rPr>
          <w:rFonts w:ascii="Sakkal Majalla" w:eastAsia="Calibri" w:hAnsi="Sakkal Majalla" w:cs="Sakkal Majalla" w:hint="cs"/>
          <w:sz w:val="28"/>
          <w:szCs w:val="28"/>
          <w:rtl/>
          <w:lang w:bidi="ar-AE"/>
        </w:rPr>
        <w:t xml:space="preserve">في الهيئة </w:t>
      </w:r>
      <w:r w:rsidRPr="00A73869">
        <w:rPr>
          <w:rFonts w:ascii="Sakkal Majalla" w:eastAsia="Calibri" w:hAnsi="Sakkal Majalla" w:cs="Sakkal Majalla"/>
          <w:sz w:val="28"/>
          <w:szCs w:val="28"/>
          <w:rtl/>
          <w:lang w:bidi="ar-AE"/>
        </w:rPr>
        <w:t>تطبيق</w:t>
      </w:r>
      <w:r w:rsidRPr="00A73869">
        <w:rPr>
          <w:rFonts w:ascii="Sakkal Majalla" w:eastAsia="Calibri" w:hAnsi="Sakkal Majalla" w:cs="Sakkal Majalla" w:hint="cs"/>
          <w:sz w:val="28"/>
          <w:szCs w:val="28"/>
          <w:rtl/>
          <w:lang w:bidi="ar-AE"/>
        </w:rPr>
        <w:t xml:space="preserve"> نظام</w:t>
      </w:r>
      <w:r w:rsidRPr="00A73869">
        <w:rPr>
          <w:rFonts w:ascii="Sakkal Majalla" w:eastAsia="Calibri" w:hAnsi="Sakkal Majalla" w:cs="Sakkal Majalla"/>
          <w:sz w:val="28"/>
          <w:szCs w:val="28"/>
          <w:rtl/>
          <w:lang w:bidi="ar-AE"/>
        </w:rPr>
        <w:t xml:space="preserve"> العمل عن ب</w:t>
      </w:r>
      <w:r w:rsidRPr="00A73869">
        <w:rPr>
          <w:rFonts w:ascii="Sakkal Majalla" w:eastAsia="Calibri" w:hAnsi="Sakkal Majalla" w:cs="Sakkal Majalla" w:hint="cs"/>
          <w:sz w:val="28"/>
          <w:szCs w:val="28"/>
          <w:rtl/>
          <w:lang w:bidi="ar-AE"/>
        </w:rPr>
        <w:t>ُ</w:t>
      </w:r>
      <w:r w:rsidRPr="00A73869">
        <w:rPr>
          <w:rFonts w:ascii="Sakkal Majalla" w:eastAsia="Calibri" w:hAnsi="Sakkal Majalla" w:cs="Sakkal Majalla"/>
          <w:sz w:val="28"/>
          <w:szCs w:val="28"/>
          <w:rtl/>
          <w:lang w:bidi="ar-AE"/>
        </w:rPr>
        <w:t xml:space="preserve">عد في الظروف الطارئة على </w:t>
      </w:r>
      <w:r w:rsidRPr="00A73869">
        <w:rPr>
          <w:rFonts w:ascii="Sakkal Majalla" w:eastAsia="Calibri" w:hAnsi="Sakkal Majalla" w:cs="Sakkal Majalla" w:hint="cs"/>
          <w:sz w:val="28"/>
          <w:szCs w:val="28"/>
          <w:rtl/>
          <w:lang w:bidi="ar-AE"/>
        </w:rPr>
        <w:t xml:space="preserve">بعض المنتسبين </w:t>
      </w:r>
      <w:r w:rsidRPr="00A73869">
        <w:rPr>
          <w:rFonts w:ascii="Sakkal Majalla" w:eastAsia="Calibri" w:hAnsi="Sakkal Majalla" w:cs="Sakkal Majalla"/>
          <w:sz w:val="28"/>
          <w:szCs w:val="28"/>
          <w:rtl/>
          <w:lang w:bidi="ar-AE"/>
        </w:rPr>
        <w:t>بالرغم من عدم توافر كل أو بعض الشروط الواردة في</w:t>
      </w:r>
      <w:r w:rsidRPr="00A73869">
        <w:rPr>
          <w:rFonts w:ascii="Sakkal Majalla" w:eastAsia="Calibri" w:hAnsi="Sakkal Majalla" w:cs="Sakkal Majalla" w:hint="cs"/>
          <w:sz w:val="28"/>
          <w:szCs w:val="28"/>
          <w:rtl/>
          <w:lang w:bidi="ar-AE"/>
        </w:rPr>
        <w:t xml:space="preserve"> هذا الفصل</w:t>
      </w:r>
      <w:r w:rsidRPr="00A73869">
        <w:rPr>
          <w:rFonts w:ascii="Sakkal Majalla" w:eastAsia="Calibri" w:hAnsi="Sakkal Majalla" w:cs="Sakkal Majalla"/>
          <w:sz w:val="28"/>
          <w:szCs w:val="28"/>
          <w:rtl/>
          <w:lang w:bidi="ar-AE"/>
        </w:rPr>
        <w:t xml:space="preserve"> وذلك لضمان السلامة العامة </w:t>
      </w:r>
      <w:r w:rsidRPr="00A73869">
        <w:rPr>
          <w:rFonts w:ascii="Sakkal Majalla" w:eastAsia="Calibri" w:hAnsi="Sakkal Majalla" w:cs="Sakkal Majalla" w:hint="cs"/>
          <w:sz w:val="28"/>
          <w:szCs w:val="28"/>
          <w:rtl/>
          <w:lang w:bidi="ar-AE"/>
        </w:rPr>
        <w:t>للمنتسبين</w:t>
      </w:r>
      <w:r w:rsidRPr="00A73869">
        <w:rPr>
          <w:rFonts w:ascii="Sakkal Majalla" w:eastAsia="Calibri" w:hAnsi="Sakkal Majalla" w:cs="Sakkal Majalla"/>
          <w:sz w:val="28"/>
          <w:szCs w:val="28"/>
          <w:rtl/>
          <w:lang w:bidi="ar-AE"/>
        </w:rPr>
        <w:t>.</w:t>
      </w:r>
    </w:p>
    <w:p w14:paraId="2AA7495A" w14:textId="77777777" w:rsidR="00804F65" w:rsidRPr="00A73869" w:rsidRDefault="00804F65" w:rsidP="00804F65">
      <w:pPr>
        <w:tabs>
          <w:tab w:val="left" w:pos="173"/>
        </w:tabs>
        <w:ind w:left="173"/>
        <w:jc w:val="mediumKashida"/>
        <w:rPr>
          <w:rFonts w:ascii="Sakkal Majalla" w:eastAsia="Calibri" w:hAnsi="Sakkal Majalla" w:cs="Sakkal Majalla"/>
          <w:sz w:val="28"/>
          <w:szCs w:val="28"/>
          <w:lang w:bidi="ar-AE"/>
        </w:rPr>
      </w:pPr>
    </w:p>
    <w:p w14:paraId="6EB5C7AD" w14:textId="77777777" w:rsidR="00804F65" w:rsidRPr="00A73869" w:rsidRDefault="00804F65" w:rsidP="00804F65">
      <w:pPr>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آلية تطبيق نظام العمل</w:t>
      </w:r>
      <w:r w:rsidRPr="00A73869">
        <w:rPr>
          <w:rFonts w:ascii="Sakkal Majalla" w:eastAsia="Calibri" w:hAnsi="Sakkal Majalla" w:cs="Sakkal Majalla"/>
          <w:b/>
          <w:bCs/>
          <w:sz w:val="28"/>
          <w:szCs w:val="28"/>
          <w:rtl/>
          <w:lang w:bidi="ar-AE"/>
        </w:rPr>
        <w:t xml:space="preserve"> عن ب</w:t>
      </w:r>
      <w:r w:rsidRPr="00A73869">
        <w:rPr>
          <w:rFonts w:ascii="Sakkal Majalla" w:eastAsia="Calibri" w:hAnsi="Sakkal Majalla" w:cs="Sakkal Majalla" w:hint="cs"/>
          <w:b/>
          <w:bCs/>
          <w:sz w:val="28"/>
          <w:szCs w:val="28"/>
          <w:rtl/>
          <w:lang w:bidi="ar-AE"/>
        </w:rPr>
        <w:t>ُ</w:t>
      </w:r>
      <w:r w:rsidRPr="00A73869">
        <w:rPr>
          <w:rFonts w:ascii="Sakkal Majalla" w:eastAsia="Calibri" w:hAnsi="Sakkal Majalla" w:cs="Sakkal Majalla"/>
          <w:b/>
          <w:bCs/>
          <w:sz w:val="28"/>
          <w:szCs w:val="28"/>
          <w:rtl/>
          <w:lang w:bidi="ar-AE"/>
        </w:rPr>
        <w:t>عد</w:t>
      </w:r>
    </w:p>
    <w:p w14:paraId="4EBA2AB6" w14:textId="77777777" w:rsidR="00804F65" w:rsidRPr="00A73869" w:rsidRDefault="00804F65" w:rsidP="00804F65">
      <w:pPr>
        <w:tabs>
          <w:tab w:val="right" w:pos="8190"/>
        </w:tabs>
        <w:contextualSpacing/>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b/>
          <w:bCs/>
          <w:sz w:val="28"/>
          <w:szCs w:val="28"/>
          <w:rtl/>
          <w:lang w:bidi="ar-AE"/>
        </w:rPr>
        <w:t>المادة (</w:t>
      </w:r>
      <w:r w:rsidRPr="00A73869">
        <w:rPr>
          <w:rFonts w:ascii="Sakkal Majalla" w:eastAsia="Calibri" w:hAnsi="Sakkal Majalla" w:cs="Sakkal Majalla" w:hint="cs"/>
          <w:b/>
          <w:bCs/>
          <w:sz w:val="28"/>
          <w:szCs w:val="28"/>
          <w:rtl/>
          <w:lang w:bidi="ar-AE"/>
        </w:rPr>
        <w:t>58</w:t>
      </w:r>
      <w:r w:rsidRPr="00A73869">
        <w:rPr>
          <w:rFonts w:ascii="Sakkal Majalla" w:eastAsia="Calibri" w:hAnsi="Sakkal Majalla" w:cs="Sakkal Majalla"/>
          <w:b/>
          <w:bCs/>
          <w:sz w:val="28"/>
          <w:szCs w:val="28"/>
          <w:rtl/>
          <w:lang w:bidi="ar-AE"/>
        </w:rPr>
        <w:t>)</w:t>
      </w:r>
    </w:p>
    <w:p w14:paraId="5705737D" w14:textId="77777777" w:rsidR="00804F65" w:rsidRPr="00A73869" w:rsidRDefault="00804F65" w:rsidP="00804F65">
      <w:pPr>
        <w:ind w:left="56"/>
        <w:jc w:val="lowKashida"/>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 xml:space="preserve">تلتزم </w:t>
      </w:r>
      <w:r w:rsidRPr="00A73869">
        <w:rPr>
          <w:rFonts w:ascii="Sakkal Majalla" w:eastAsia="Calibri" w:hAnsi="Sakkal Majalla" w:cs="Sakkal Majalla" w:hint="cs"/>
          <w:sz w:val="28"/>
          <w:szCs w:val="28"/>
          <w:rtl/>
          <w:lang w:bidi="ar-AE"/>
        </w:rPr>
        <w:t>الوحدة</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المختصة</w:t>
      </w:r>
      <w:r w:rsidRPr="00A73869">
        <w:rPr>
          <w:rFonts w:ascii="Sakkal Majalla" w:eastAsia="Calibri" w:hAnsi="Sakkal Majalla" w:cs="Sakkal Majalla"/>
          <w:sz w:val="28"/>
          <w:szCs w:val="28"/>
          <w:rtl/>
          <w:lang w:bidi="ar-AE"/>
        </w:rPr>
        <w:t xml:space="preserve"> بالخدمات </w:t>
      </w:r>
      <w:r w:rsidRPr="00A73869">
        <w:rPr>
          <w:rFonts w:ascii="Sakkal Majalla" w:eastAsia="Calibri" w:hAnsi="Sakkal Majalla" w:cs="Sakkal Majalla" w:hint="cs"/>
          <w:sz w:val="28"/>
          <w:szCs w:val="28"/>
          <w:rtl/>
          <w:lang w:bidi="ar-AE"/>
        </w:rPr>
        <w:t>الإلكترونية</w:t>
      </w:r>
      <w:r w:rsidRPr="00A73869">
        <w:rPr>
          <w:rFonts w:ascii="Sakkal Majalla" w:eastAsia="Calibri" w:hAnsi="Sakkal Majalla" w:cs="Sakkal Majalla"/>
          <w:sz w:val="28"/>
          <w:szCs w:val="28"/>
          <w:rtl/>
          <w:lang w:bidi="ar-AE"/>
        </w:rPr>
        <w:t xml:space="preserve"> في </w:t>
      </w:r>
      <w:r w:rsidRPr="00A73869">
        <w:rPr>
          <w:rFonts w:ascii="Sakkal Majalla" w:eastAsia="Calibri" w:hAnsi="Sakkal Majalla" w:cs="Sakkal Majalla" w:hint="cs"/>
          <w:sz w:val="28"/>
          <w:szCs w:val="28"/>
          <w:rtl/>
          <w:lang w:bidi="ar-AE"/>
        </w:rPr>
        <w:t>الهيئة بالآتي:</w:t>
      </w:r>
    </w:p>
    <w:p w14:paraId="072C676B" w14:textId="77777777" w:rsidR="00804F65" w:rsidRPr="00A73869" w:rsidRDefault="00804F65">
      <w:pPr>
        <w:numPr>
          <w:ilvl w:val="2"/>
          <w:numId w:val="142"/>
        </w:numPr>
        <w:tabs>
          <w:tab w:val="left" w:pos="340"/>
        </w:tabs>
        <w:spacing w:line="276" w:lineRule="auto"/>
        <w:ind w:left="481" w:hanging="284"/>
        <w:jc w:val="lowKashida"/>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وضع الضوابط والآليات</w:t>
      </w:r>
      <w:r w:rsidRPr="00A73869">
        <w:rPr>
          <w:rFonts w:ascii="Sakkal Majalla" w:eastAsia="Calibri" w:hAnsi="Sakkal Majalla" w:cs="Sakkal Majalla" w:hint="cs"/>
          <w:sz w:val="28"/>
          <w:szCs w:val="28"/>
          <w:rtl/>
          <w:lang w:bidi="ar-AE"/>
        </w:rPr>
        <w:t xml:space="preserve"> </w:t>
      </w:r>
      <w:r w:rsidRPr="00A73869">
        <w:rPr>
          <w:rFonts w:ascii="Sakkal Majalla" w:eastAsia="Calibri" w:hAnsi="Sakkal Majalla" w:cs="Sakkal Majalla"/>
          <w:sz w:val="28"/>
          <w:szCs w:val="28"/>
          <w:rtl/>
          <w:lang w:bidi="ar-AE"/>
        </w:rPr>
        <w:t xml:space="preserve">الخاصة بتطبيق </w:t>
      </w:r>
      <w:r w:rsidRPr="00A73869">
        <w:rPr>
          <w:rFonts w:ascii="Sakkal Majalla" w:eastAsia="Calibri" w:hAnsi="Sakkal Majalla" w:cs="Sakkal Majalla" w:hint="cs"/>
          <w:sz w:val="28"/>
          <w:szCs w:val="28"/>
          <w:rtl/>
          <w:lang w:bidi="ar-AE"/>
        </w:rPr>
        <w:t xml:space="preserve">نظام </w:t>
      </w:r>
      <w:r w:rsidRPr="00A73869">
        <w:rPr>
          <w:rFonts w:ascii="Sakkal Majalla" w:eastAsia="Calibri" w:hAnsi="Sakkal Majalla" w:cs="Sakkal Majalla"/>
          <w:sz w:val="28"/>
          <w:szCs w:val="28"/>
          <w:rtl/>
          <w:lang w:bidi="ar-AE"/>
        </w:rPr>
        <w:t>العمل عن ب</w:t>
      </w:r>
      <w:r w:rsidRPr="00A73869">
        <w:rPr>
          <w:rFonts w:ascii="Sakkal Majalla" w:eastAsia="Calibri" w:hAnsi="Sakkal Majalla" w:cs="Sakkal Majalla" w:hint="cs"/>
          <w:sz w:val="28"/>
          <w:szCs w:val="28"/>
          <w:rtl/>
          <w:lang w:bidi="ar-AE"/>
        </w:rPr>
        <w:t>ُ</w:t>
      </w:r>
      <w:r w:rsidRPr="00A73869">
        <w:rPr>
          <w:rFonts w:ascii="Sakkal Majalla" w:eastAsia="Calibri" w:hAnsi="Sakkal Majalla" w:cs="Sakkal Majalla"/>
          <w:sz w:val="28"/>
          <w:szCs w:val="28"/>
          <w:rtl/>
          <w:lang w:bidi="ar-AE"/>
        </w:rPr>
        <w:t xml:space="preserve">عد </w:t>
      </w:r>
      <w:r w:rsidRPr="00A73869">
        <w:rPr>
          <w:rFonts w:ascii="Sakkal Majalla" w:eastAsia="Calibri" w:hAnsi="Sakkal Majalla" w:cs="Sakkal Majalla" w:hint="cs"/>
          <w:sz w:val="28"/>
          <w:szCs w:val="28"/>
          <w:rtl/>
          <w:lang w:bidi="ar-AE"/>
        </w:rPr>
        <w:t>والعمل وفق معايير الجودة و</w:t>
      </w:r>
      <w:r w:rsidRPr="00A73869">
        <w:rPr>
          <w:rFonts w:ascii="Sakkal Majalla" w:eastAsia="Calibri" w:hAnsi="Sakkal Majalla" w:cs="Sakkal Majalla"/>
          <w:sz w:val="28"/>
          <w:szCs w:val="28"/>
          <w:rtl/>
          <w:lang w:bidi="ar-AE"/>
        </w:rPr>
        <w:t xml:space="preserve">الكفاءة </w:t>
      </w:r>
      <w:r w:rsidRPr="00A73869">
        <w:rPr>
          <w:rFonts w:ascii="Sakkal Majalla" w:eastAsia="Calibri" w:hAnsi="Sakkal Majalla" w:cs="Sakkal Majalla" w:hint="cs"/>
          <w:sz w:val="28"/>
          <w:szCs w:val="28"/>
          <w:rtl/>
          <w:lang w:bidi="ar-AE"/>
        </w:rPr>
        <w:t>والفاعلية والتي تضمن الإنتاجية المطلوبة.</w:t>
      </w:r>
    </w:p>
    <w:p w14:paraId="4D8821A7" w14:textId="77777777" w:rsidR="00804F65" w:rsidRPr="00A73869" w:rsidRDefault="00804F65">
      <w:pPr>
        <w:numPr>
          <w:ilvl w:val="2"/>
          <w:numId w:val="142"/>
        </w:numPr>
        <w:tabs>
          <w:tab w:val="left" w:pos="340"/>
        </w:tabs>
        <w:spacing w:line="276" w:lineRule="auto"/>
        <w:ind w:left="481" w:hanging="284"/>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ضمان</w:t>
      </w:r>
      <w:r w:rsidRPr="00A73869">
        <w:rPr>
          <w:rFonts w:ascii="Sakkal Majalla" w:eastAsia="Calibri" w:hAnsi="Sakkal Majalla" w:cs="Sakkal Majalla"/>
          <w:sz w:val="28"/>
          <w:szCs w:val="28"/>
          <w:rtl/>
          <w:lang w:bidi="ar-AE"/>
        </w:rPr>
        <w:t xml:space="preserve"> أمن وسرية المعلومات المتداولة </w:t>
      </w:r>
      <w:r w:rsidRPr="00A73869">
        <w:rPr>
          <w:rFonts w:ascii="Sakkal Majalla" w:eastAsia="Calibri" w:hAnsi="Sakkal Majalla" w:cs="Sakkal Majalla" w:hint="cs"/>
          <w:sz w:val="28"/>
          <w:szCs w:val="28"/>
          <w:rtl/>
          <w:lang w:bidi="ar-AE"/>
        </w:rPr>
        <w:t>و</w:t>
      </w:r>
      <w:r w:rsidRPr="00A73869">
        <w:rPr>
          <w:rFonts w:ascii="Sakkal Majalla" w:eastAsia="Calibri" w:hAnsi="Sakkal Majalla" w:cs="Sakkal Majalla"/>
          <w:sz w:val="28"/>
          <w:szCs w:val="28"/>
          <w:rtl/>
          <w:lang w:bidi="ar-AE"/>
        </w:rPr>
        <w:t>تطبيق سياستي أمن وسلامة المعلومات وحماية البيانات والمعلومات الأمنية</w:t>
      </w:r>
      <w:r w:rsidRPr="00A73869">
        <w:rPr>
          <w:rFonts w:ascii="Sakkal Majalla" w:eastAsia="Calibri" w:hAnsi="Sakkal Majalla" w:cs="Sakkal Majalla" w:hint="cs"/>
          <w:sz w:val="28"/>
          <w:szCs w:val="28"/>
          <w:rtl/>
          <w:lang w:bidi="ar-AE"/>
        </w:rPr>
        <w:t>.</w:t>
      </w:r>
    </w:p>
    <w:p w14:paraId="7A7FDCD4" w14:textId="77777777" w:rsidR="00804F65" w:rsidRPr="00A73869" w:rsidRDefault="00804F65">
      <w:pPr>
        <w:numPr>
          <w:ilvl w:val="2"/>
          <w:numId w:val="142"/>
        </w:numPr>
        <w:tabs>
          <w:tab w:val="left" w:pos="340"/>
        </w:tabs>
        <w:spacing w:line="276" w:lineRule="auto"/>
        <w:ind w:left="481" w:hanging="284"/>
        <w:jc w:val="lowKashida"/>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العمل وفق المعايير الآتية</w:t>
      </w:r>
      <w:r w:rsidRPr="00A73869">
        <w:rPr>
          <w:rFonts w:ascii="Sakkal Majalla" w:eastAsia="Calibri" w:hAnsi="Sakkal Majalla" w:cs="Sakkal Majalla"/>
          <w:sz w:val="28"/>
          <w:szCs w:val="28"/>
          <w:rtl/>
          <w:lang w:bidi="ar-AE"/>
        </w:rPr>
        <w:t>:</w:t>
      </w:r>
    </w:p>
    <w:p w14:paraId="1647B711" w14:textId="77777777" w:rsidR="00804F65" w:rsidRPr="00A73869" w:rsidRDefault="00804F65">
      <w:pPr>
        <w:pStyle w:val="ListParagraph"/>
        <w:numPr>
          <w:ilvl w:val="0"/>
          <w:numId w:val="219"/>
        </w:numPr>
        <w:spacing w:line="276" w:lineRule="auto"/>
        <w:ind w:left="623"/>
        <w:contextualSpacing w:val="0"/>
        <w:jc w:val="lowKashida"/>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ضمان تكييف متطلبات العمل عن ب</w:t>
      </w:r>
      <w:r w:rsidRPr="00A73869">
        <w:rPr>
          <w:rFonts w:ascii="Sakkal Majalla" w:eastAsia="Calibri" w:hAnsi="Sakkal Majalla" w:cs="Sakkal Majalla" w:hint="cs"/>
          <w:sz w:val="28"/>
          <w:szCs w:val="28"/>
          <w:rtl/>
          <w:lang w:bidi="ar-AE"/>
        </w:rPr>
        <w:t>ُ</w:t>
      </w:r>
      <w:r w:rsidRPr="00A73869">
        <w:rPr>
          <w:rFonts w:ascii="Sakkal Majalla" w:eastAsia="Calibri" w:hAnsi="Sakkal Majalla" w:cs="Sakkal Majalla"/>
          <w:sz w:val="28"/>
          <w:szCs w:val="28"/>
          <w:rtl/>
          <w:lang w:bidi="ar-AE"/>
        </w:rPr>
        <w:t>عد بما يتلاءم مع طبيعة الأعمال والكوادر الوظيفية والفئات والحالات الصحية المعنية بالتطبيق والتأكد من أهمية عدم الإخلال بالواجبات والمسؤوليات المناطة بتلك الجهات قانوناً.</w:t>
      </w:r>
    </w:p>
    <w:p w14:paraId="5846B900" w14:textId="77777777" w:rsidR="00804F65" w:rsidRPr="00A73869" w:rsidRDefault="00804F65">
      <w:pPr>
        <w:pStyle w:val="ListParagraph"/>
        <w:numPr>
          <w:ilvl w:val="0"/>
          <w:numId w:val="219"/>
        </w:numPr>
        <w:spacing w:line="276" w:lineRule="auto"/>
        <w:ind w:left="623"/>
        <w:contextualSpacing w:val="0"/>
        <w:jc w:val="lowKashida"/>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 xml:space="preserve">التأكد من جاهزية توفير </w:t>
      </w:r>
      <w:r w:rsidRPr="00A73869">
        <w:rPr>
          <w:rFonts w:ascii="Sakkal Majalla" w:eastAsia="Calibri" w:hAnsi="Sakkal Majalla" w:cs="Sakkal Majalla" w:hint="cs"/>
          <w:sz w:val="28"/>
          <w:szCs w:val="28"/>
          <w:rtl/>
          <w:lang w:bidi="ar-AE"/>
        </w:rPr>
        <w:t>الخدمات</w:t>
      </w:r>
      <w:r w:rsidRPr="00A73869">
        <w:rPr>
          <w:rFonts w:ascii="Sakkal Majalla" w:eastAsia="Calibri" w:hAnsi="Sakkal Majalla" w:cs="Sakkal Majalla"/>
          <w:sz w:val="28"/>
          <w:szCs w:val="28"/>
          <w:rtl/>
          <w:lang w:bidi="ar-AE"/>
        </w:rPr>
        <w:t xml:space="preserve"> للمتعاملين والجمهور وأنها متاحة عن طريق قنوات تقديم الخدم</w:t>
      </w:r>
      <w:r w:rsidRPr="00A73869">
        <w:rPr>
          <w:rFonts w:ascii="Sakkal Majalla" w:eastAsia="Calibri" w:hAnsi="Sakkal Majalla" w:cs="Sakkal Majalla" w:hint="cs"/>
          <w:sz w:val="28"/>
          <w:szCs w:val="28"/>
          <w:rtl/>
          <w:lang w:bidi="ar-AE"/>
        </w:rPr>
        <w:t>ات</w:t>
      </w:r>
      <w:r w:rsidRPr="00A73869">
        <w:rPr>
          <w:rFonts w:ascii="Sakkal Majalla" w:eastAsia="Calibri" w:hAnsi="Sakkal Majalla" w:cs="Sakkal Majalla"/>
          <w:sz w:val="28"/>
          <w:szCs w:val="28"/>
          <w:rtl/>
          <w:lang w:bidi="ar-AE"/>
        </w:rPr>
        <w:t xml:space="preserve"> ال</w:t>
      </w:r>
      <w:r w:rsidRPr="00A73869">
        <w:rPr>
          <w:rFonts w:ascii="Sakkal Majalla" w:eastAsia="Calibri" w:hAnsi="Sakkal Majalla" w:cs="Sakkal Majalla" w:hint="cs"/>
          <w:sz w:val="28"/>
          <w:szCs w:val="28"/>
          <w:rtl/>
          <w:lang w:bidi="ar-AE"/>
        </w:rPr>
        <w:t>إ</w:t>
      </w:r>
      <w:r w:rsidRPr="00A73869">
        <w:rPr>
          <w:rFonts w:ascii="Sakkal Majalla" w:eastAsia="Calibri" w:hAnsi="Sakkal Majalla" w:cs="Sakkal Majalla"/>
          <w:sz w:val="28"/>
          <w:szCs w:val="28"/>
          <w:rtl/>
          <w:lang w:bidi="ar-AE"/>
        </w:rPr>
        <w:t>لكترونية</w:t>
      </w:r>
      <w:r w:rsidRPr="00A73869">
        <w:rPr>
          <w:rFonts w:ascii="Sakkal Majalla" w:eastAsia="Calibri" w:hAnsi="Sakkal Majalla" w:cs="Sakkal Majalla" w:hint="cs"/>
          <w:sz w:val="28"/>
          <w:szCs w:val="28"/>
          <w:rtl/>
          <w:lang w:bidi="ar-AE"/>
        </w:rPr>
        <w:t xml:space="preserve"> والذكية</w:t>
      </w:r>
      <w:r w:rsidRPr="00A73869">
        <w:rPr>
          <w:rFonts w:ascii="Sakkal Majalla" w:eastAsia="Calibri" w:hAnsi="Sakkal Majalla" w:cs="Sakkal Majalla"/>
          <w:sz w:val="28"/>
          <w:szCs w:val="28"/>
          <w:rtl/>
          <w:lang w:bidi="ar-AE"/>
        </w:rPr>
        <w:t xml:space="preserve"> التابعة </w:t>
      </w:r>
      <w:r w:rsidRPr="00A73869">
        <w:rPr>
          <w:rFonts w:ascii="Sakkal Majalla" w:eastAsia="Calibri" w:hAnsi="Sakkal Majalla" w:cs="Sakkal Majalla" w:hint="cs"/>
          <w:sz w:val="28"/>
          <w:szCs w:val="28"/>
          <w:rtl/>
          <w:lang w:bidi="ar-AE"/>
        </w:rPr>
        <w:t>للهيئة.</w:t>
      </w:r>
    </w:p>
    <w:p w14:paraId="2C342D30" w14:textId="77777777" w:rsidR="00804F65" w:rsidRPr="00A73869" w:rsidRDefault="00804F65">
      <w:pPr>
        <w:pStyle w:val="ListParagraph"/>
        <w:numPr>
          <w:ilvl w:val="0"/>
          <w:numId w:val="219"/>
        </w:numPr>
        <w:spacing w:line="276" w:lineRule="auto"/>
        <w:ind w:left="623"/>
        <w:contextualSpacing w:val="0"/>
        <w:jc w:val="lowKashida"/>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التركيز على تشجيع كافة المتعاملين من الاستفادة من الخدمات</w:t>
      </w:r>
      <w:r w:rsidRPr="00A73869">
        <w:rPr>
          <w:rFonts w:ascii="Sakkal Majalla" w:eastAsia="Calibri" w:hAnsi="Sakkal Majalla" w:cs="Sakkal Majalla" w:hint="cs"/>
          <w:sz w:val="28"/>
          <w:szCs w:val="28"/>
          <w:rtl/>
          <w:lang w:bidi="ar-AE"/>
        </w:rPr>
        <w:t xml:space="preserve"> الإلكترونية و</w:t>
      </w:r>
      <w:r w:rsidRPr="00A73869">
        <w:rPr>
          <w:rFonts w:ascii="Sakkal Majalla" w:eastAsia="Calibri" w:hAnsi="Sakkal Majalla" w:cs="Sakkal Majalla"/>
          <w:sz w:val="28"/>
          <w:szCs w:val="28"/>
          <w:rtl/>
          <w:lang w:bidi="ar-AE"/>
        </w:rPr>
        <w:t xml:space="preserve">الذكية </w:t>
      </w:r>
      <w:r w:rsidRPr="00A73869">
        <w:rPr>
          <w:rFonts w:ascii="Sakkal Majalla" w:eastAsia="Calibri" w:hAnsi="Sakkal Majalla" w:cs="Sakkal Majalla" w:hint="cs"/>
          <w:sz w:val="28"/>
          <w:szCs w:val="28"/>
          <w:rtl/>
          <w:lang w:bidi="ar-AE"/>
        </w:rPr>
        <w:t>كبديل</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أ</w:t>
      </w:r>
      <w:r w:rsidRPr="00A73869">
        <w:rPr>
          <w:rFonts w:ascii="Sakkal Majalla" w:eastAsia="Calibri" w:hAnsi="Sakkal Majalla" w:cs="Sakkal Majalla"/>
          <w:sz w:val="28"/>
          <w:szCs w:val="28"/>
          <w:rtl/>
          <w:lang w:bidi="ar-AE"/>
        </w:rPr>
        <w:t>ساسي عن الزيارات الشخصية لمراكز تقديم الخدمات.</w:t>
      </w:r>
    </w:p>
    <w:p w14:paraId="68B64B66" w14:textId="77777777" w:rsidR="00804F65" w:rsidRPr="00A73869" w:rsidRDefault="00804F65">
      <w:pPr>
        <w:pStyle w:val="ListParagraph"/>
        <w:numPr>
          <w:ilvl w:val="0"/>
          <w:numId w:val="219"/>
        </w:numPr>
        <w:spacing w:line="276" w:lineRule="auto"/>
        <w:ind w:left="623"/>
        <w:contextualSpacing w:val="0"/>
        <w:jc w:val="lowKashida"/>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 xml:space="preserve">استخدام كافة الوسائط والتطبيقات التقنية الذكية المصرح بها </w:t>
      </w:r>
      <w:r w:rsidRPr="00A73869">
        <w:rPr>
          <w:rFonts w:ascii="Sakkal Majalla" w:eastAsia="Calibri" w:hAnsi="Sakkal Majalla" w:cs="Sakkal Majalla" w:hint="cs"/>
          <w:sz w:val="28"/>
          <w:szCs w:val="28"/>
          <w:rtl/>
          <w:lang w:bidi="ar-AE"/>
        </w:rPr>
        <w:t>في الهيئة</w:t>
      </w:r>
      <w:r w:rsidRPr="00A73869">
        <w:rPr>
          <w:rFonts w:ascii="Sakkal Majalla" w:eastAsia="Calibri" w:hAnsi="Sakkal Majalla" w:cs="Sakkal Majalla"/>
          <w:sz w:val="28"/>
          <w:szCs w:val="28"/>
          <w:rtl/>
          <w:lang w:bidi="ar-AE"/>
        </w:rPr>
        <w:t xml:space="preserve"> والتأكد من توفير التجهيزات التقنية لكافة </w:t>
      </w:r>
      <w:r w:rsidRPr="00A73869">
        <w:rPr>
          <w:rFonts w:ascii="Sakkal Majalla" w:eastAsia="Calibri" w:hAnsi="Sakkal Majalla" w:cs="Sakkal Majalla" w:hint="cs"/>
          <w:sz w:val="28"/>
          <w:szCs w:val="28"/>
          <w:rtl/>
          <w:lang w:bidi="ar-AE"/>
        </w:rPr>
        <w:t>المنتسبين</w:t>
      </w:r>
      <w:r w:rsidRPr="00A73869">
        <w:rPr>
          <w:rFonts w:ascii="Sakkal Majalla" w:eastAsia="Calibri" w:hAnsi="Sakkal Majalla" w:cs="Sakkal Majalla"/>
          <w:sz w:val="28"/>
          <w:szCs w:val="28"/>
          <w:rtl/>
          <w:lang w:bidi="ar-AE"/>
        </w:rPr>
        <w:t xml:space="preserve"> العاملين لديها.</w:t>
      </w:r>
    </w:p>
    <w:p w14:paraId="34777467" w14:textId="77777777" w:rsidR="00804F65" w:rsidRPr="00A73869" w:rsidRDefault="00804F65">
      <w:pPr>
        <w:pStyle w:val="ListParagraph"/>
        <w:numPr>
          <w:ilvl w:val="0"/>
          <w:numId w:val="219"/>
        </w:numPr>
        <w:spacing w:line="276" w:lineRule="auto"/>
        <w:ind w:left="623"/>
        <w:contextualSpacing w:val="0"/>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 xml:space="preserve">توفير </w:t>
      </w:r>
      <w:r w:rsidRPr="00A73869">
        <w:rPr>
          <w:rFonts w:ascii="Sakkal Majalla" w:eastAsia="Calibri" w:hAnsi="Sakkal Majalla" w:cs="Sakkal Majalla"/>
          <w:sz w:val="28"/>
          <w:szCs w:val="28"/>
          <w:rtl/>
          <w:lang w:bidi="ar-AE"/>
        </w:rPr>
        <w:t>التجهيزات التقنية لعقد الاجتماعات الدورية إلكتروني</w:t>
      </w:r>
      <w:r w:rsidRPr="00A73869">
        <w:rPr>
          <w:rFonts w:ascii="Sakkal Majalla" w:eastAsia="Calibri" w:hAnsi="Sakkal Majalla" w:cs="Sakkal Majalla" w:hint="cs"/>
          <w:sz w:val="28"/>
          <w:szCs w:val="28"/>
          <w:rtl/>
          <w:lang w:bidi="ar-AE"/>
        </w:rPr>
        <w:t>اً</w:t>
      </w:r>
      <w:r w:rsidRPr="00A73869">
        <w:rPr>
          <w:rFonts w:ascii="Sakkal Majalla" w:eastAsia="Calibri" w:hAnsi="Sakkal Majalla" w:cs="Sakkal Majalla"/>
          <w:sz w:val="28"/>
          <w:szCs w:val="28"/>
          <w:rtl/>
          <w:lang w:bidi="ar-AE"/>
        </w:rPr>
        <w:t xml:space="preserve"> والوصول </w:t>
      </w:r>
      <w:r w:rsidRPr="00A73869">
        <w:rPr>
          <w:rFonts w:ascii="Sakkal Majalla" w:eastAsia="Calibri" w:hAnsi="Sakkal Majalla" w:cs="Sakkal Majalla" w:hint="cs"/>
          <w:sz w:val="28"/>
          <w:szCs w:val="28"/>
          <w:rtl/>
          <w:lang w:bidi="ar-AE"/>
        </w:rPr>
        <w:t>إ</w:t>
      </w:r>
      <w:r w:rsidRPr="00A73869">
        <w:rPr>
          <w:rFonts w:ascii="Sakkal Majalla" w:eastAsia="Calibri" w:hAnsi="Sakkal Majalla" w:cs="Sakkal Majalla"/>
          <w:sz w:val="28"/>
          <w:szCs w:val="28"/>
          <w:rtl/>
          <w:lang w:bidi="ar-AE"/>
        </w:rPr>
        <w:t xml:space="preserve">لى الأنظمة الإلكترونية الرئيسية والفرعية الخاصة </w:t>
      </w:r>
      <w:r w:rsidRPr="00A73869">
        <w:rPr>
          <w:rFonts w:ascii="Sakkal Majalla" w:eastAsia="Calibri" w:hAnsi="Sakkal Majalla" w:cs="Sakkal Majalla" w:hint="cs"/>
          <w:sz w:val="28"/>
          <w:szCs w:val="28"/>
          <w:rtl/>
          <w:lang w:bidi="ar-AE"/>
        </w:rPr>
        <w:t>بأداء وإتمام</w:t>
      </w:r>
      <w:r w:rsidRPr="00A73869">
        <w:rPr>
          <w:rFonts w:ascii="Sakkal Majalla" w:eastAsia="Calibri" w:hAnsi="Sakkal Majalla" w:cs="Sakkal Majalla"/>
          <w:sz w:val="28"/>
          <w:szCs w:val="28"/>
          <w:rtl/>
          <w:lang w:bidi="ar-AE"/>
        </w:rPr>
        <w:t xml:space="preserve"> المهام والمسؤوليات ومتابعة الإنجاز</w:t>
      </w:r>
      <w:r w:rsidRPr="00A73869">
        <w:rPr>
          <w:rFonts w:ascii="Sakkal Majalla" w:eastAsia="Calibri" w:hAnsi="Sakkal Majalla" w:cs="Sakkal Majalla" w:hint="cs"/>
          <w:sz w:val="28"/>
          <w:szCs w:val="28"/>
          <w:rtl/>
          <w:lang w:bidi="ar-AE"/>
        </w:rPr>
        <w:t>ات.</w:t>
      </w:r>
    </w:p>
    <w:p w14:paraId="65B95FEB" w14:textId="77777777" w:rsidR="00804F65" w:rsidRPr="00A73869" w:rsidRDefault="00804F65">
      <w:pPr>
        <w:pStyle w:val="ListParagraph"/>
        <w:numPr>
          <w:ilvl w:val="0"/>
          <w:numId w:val="219"/>
        </w:numPr>
        <w:spacing w:line="276" w:lineRule="auto"/>
        <w:ind w:left="623"/>
        <w:contextualSpacing w:val="0"/>
        <w:jc w:val="lowKashida"/>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 xml:space="preserve">استخدام </w:t>
      </w:r>
      <w:r w:rsidRPr="00A73869">
        <w:rPr>
          <w:rFonts w:ascii="Sakkal Majalla" w:eastAsia="Calibri" w:hAnsi="Sakkal Majalla" w:cs="Sakkal Majalla" w:hint="cs"/>
          <w:sz w:val="28"/>
          <w:szCs w:val="28"/>
          <w:rtl/>
          <w:lang w:bidi="ar-AE"/>
        </w:rPr>
        <w:t xml:space="preserve">كافة </w:t>
      </w:r>
      <w:r w:rsidRPr="00A73869">
        <w:rPr>
          <w:rFonts w:ascii="Sakkal Majalla" w:eastAsia="Calibri" w:hAnsi="Sakkal Majalla" w:cs="Sakkal Majalla"/>
          <w:sz w:val="28"/>
          <w:szCs w:val="28"/>
          <w:rtl/>
          <w:lang w:bidi="ar-AE"/>
        </w:rPr>
        <w:t xml:space="preserve">وسائل التواصل المتوفرة من قبل فرق العمل واللجان الداخلية </w:t>
      </w:r>
      <w:r w:rsidRPr="00A73869">
        <w:rPr>
          <w:rFonts w:ascii="Sakkal Majalla" w:eastAsia="Calibri" w:hAnsi="Sakkal Majalla" w:cs="Sakkal Majalla" w:hint="cs"/>
          <w:sz w:val="28"/>
          <w:szCs w:val="28"/>
          <w:rtl/>
          <w:lang w:bidi="ar-AE"/>
        </w:rPr>
        <w:t>لتمكين</w:t>
      </w:r>
      <w:r w:rsidRPr="00A73869">
        <w:rPr>
          <w:rFonts w:ascii="Sakkal Majalla" w:eastAsia="Calibri" w:hAnsi="Sakkal Majalla" w:cs="Sakkal Majalla"/>
          <w:sz w:val="28"/>
          <w:szCs w:val="28"/>
          <w:rtl/>
          <w:lang w:bidi="ar-AE"/>
        </w:rPr>
        <w:t xml:space="preserve"> الأعضاء </w:t>
      </w:r>
      <w:r w:rsidRPr="00A73869">
        <w:rPr>
          <w:rFonts w:ascii="Sakkal Majalla" w:eastAsia="Calibri" w:hAnsi="Sakkal Majalla" w:cs="Sakkal Majalla" w:hint="cs"/>
          <w:sz w:val="28"/>
          <w:szCs w:val="28"/>
          <w:rtl/>
          <w:lang w:bidi="ar-AE"/>
        </w:rPr>
        <w:t xml:space="preserve">من </w:t>
      </w:r>
      <w:r w:rsidRPr="00A73869">
        <w:rPr>
          <w:rFonts w:ascii="Sakkal Majalla" w:eastAsia="Calibri" w:hAnsi="Sakkal Majalla" w:cs="Sakkal Majalla"/>
          <w:sz w:val="28"/>
          <w:szCs w:val="28"/>
          <w:rtl/>
          <w:lang w:bidi="ar-AE"/>
        </w:rPr>
        <w:t xml:space="preserve">معرفة </w:t>
      </w:r>
      <w:r w:rsidRPr="00A73869">
        <w:rPr>
          <w:rFonts w:ascii="Sakkal Majalla" w:eastAsia="Calibri" w:hAnsi="Sakkal Majalla" w:cs="Sakkal Majalla" w:hint="cs"/>
          <w:sz w:val="28"/>
          <w:szCs w:val="28"/>
          <w:rtl/>
          <w:lang w:bidi="ar-AE"/>
        </w:rPr>
        <w:t>جميع</w:t>
      </w:r>
      <w:r w:rsidRPr="00A73869">
        <w:rPr>
          <w:rFonts w:ascii="Sakkal Majalla" w:eastAsia="Calibri" w:hAnsi="Sakkal Majalla" w:cs="Sakkal Majalla"/>
          <w:sz w:val="28"/>
          <w:szCs w:val="28"/>
          <w:rtl/>
          <w:lang w:bidi="ar-AE"/>
        </w:rPr>
        <w:t xml:space="preserve"> المستجدات من خلال</w:t>
      </w:r>
      <w:r w:rsidRPr="00A73869">
        <w:rPr>
          <w:rFonts w:ascii="Sakkal Majalla" w:eastAsia="Calibri" w:hAnsi="Sakkal Majalla" w:cs="Sakkal Majalla" w:hint="cs"/>
          <w:sz w:val="28"/>
          <w:szCs w:val="28"/>
          <w:rtl/>
          <w:lang w:bidi="ar-AE"/>
        </w:rPr>
        <w:t xml:space="preserve"> </w:t>
      </w:r>
      <w:r w:rsidRPr="00A73869">
        <w:rPr>
          <w:rFonts w:ascii="Sakkal Majalla" w:eastAsia="Calibri" w:hAnsi="Sakkal Majalla" w:cs="Sakkal Majalla"/>
          <w:sz w:val="28"/>
          <w:szCs w:val="28"/>
          <w:rtl/>
          <w:lang w:bidi="ar-AE"/>
        </w:rPr>
        <w:t>مجموعات العمل الخاصة في جهة عمل</w:t>
      </w:r>
      <w:r w:rsidRPr="00A73869">
        <w:rPr>
          <w:rFonts w:ascii="Sakkal Majalla" w:eastAsia="Calibri" w:hAnsi="Sakkal Majalla" w:cs="Sakkal Majalla" w:hint="cs"/>
          <w:sz w:val="28"/>
          <w:szCs w:val="28"/>
          <w:rtl/>
          <w:lang w:bidi="ar-AE"/>
        </w:rPr>
        <w:t>هم</w:t>
      </w:r>
      <w:r w:rsidRPr="00A73869">
        <w:rPr>
          <w:rFonts w:ascii="Sakkal Majalla" w:eastAsia="Calibri" w:hAnsi="Sakkal Majalla" w:cs="Sakkal Majalla"/>
          <w:sz w:val="28"/>
          <w:szCs w:val="28"/>
          <w:rtl/>
          <w:lang w:bidi="ar-AE"/>
        </w:rPr>
        <w:t xml:space="preserve">، والبوابات الداخلية وقنوات </w:t>
      </w:r>
      <w:r w:rsidRPr="00A73869">
        <w:rPr>
          <w:rFonts w:ascii="Sakkal Majalla" w:eastAsia="Calibri" w:hAnsi="Sakkal Majalla" w:cs="Sakkal Majalla" w:hint="cs"/>
          <w:sz w:val="28"/>
          <w:szCs w:val="28"/>
          <w:rtl/>
          <w:lang w:bidi="ar-AE"/>
        </w:rPr>
        <w:t>الاتصال</w:t>
      </w:r>
      <w:r w:rsidRPr="00A73869">
        <w:rPr>
          <w:rFonts w:ascii="Sakkal Majalla" w:eastAsia="Calibri" w:hAnsi="Sakkal Majalla" w:cs="Sakkal Majalla"/>
          <w:sz w:val="28"/>
          <w:szCs w:val="28"/>
          <w:rtl/>
          <w:lang w:bidi="ar-AE"/>
        </w:rPr>
        <w:t xml:space="preserve"> والتواصل الإلكترونية والذكية </w:t>
      </w:r>
      <w:r w:rsidRPr="00A73869">
        <w:rPr>
          <w:rFonts w:ascii="Sakkal Majalla" w:eastAsia="Calibri" w:hAnsi="Sakkal Majalla" w:cs="Sakkal Majalla" w:hint="cs"/>
          <w:sz w:val="28"/>
          <w:szCs w:val="28"/>
          <w:rtl/>
          <w:lang w:bidi="ar-AE"/>
        </w:rPr>
        <w:t>المعتمدة</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في الهيئة</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و</w:t>
      </w:r>
      <w:r w:rsidRPr="00A73869">
        <w:rPr>
          <w:rFonts w:ascii="Sakkal Majalla" w:eastAsia="Calibri" w:hAnsi="Sakkal Majalla" w:cs="Sakkal Majalla"/>
          <w:sz w:val="28"/>
          <w:szCs w:val="28"/>
          <w:rtl/>
          <w:lang w:bidi="ar-AE"/>
        </w:rPr>
        <w:t xml:space="preserve">الهواتف الذكية، </w:t>
      </w:r>
      <w:r w:rsidRPr="00A73869">
        <w:rPr>
          <w:rFonts w:ascii="Sakkal Majalla" w:eastAsia="Calibri" w:hAnsi="Sakkal Majalla" w:cs="Sakkal Majalla" w:hint="cs"/>
          <w:sz w:val="28"/>
          <w:szCs w:val="28"/>
          <w:rtl/>
          <w:lang w:bidi="ar-AE"/>
        </w:rPr>
        <w:t>والشبكة</w:t>
      </w:r>
      <w:r w:rsidRPr="00A73869">
        <w:rPr>
          <w:rFonts w:ascii="Sakkal Majalla" w:eastAsia="Calibri" w:hAnsi="Sakkal Majalla" w:cs="Sakkal Majalla"/>
          <w:sz w:val="28"/>
          <w:szCs w:val="28"/>
          <w:rtl/>
          <w:lang w:bidi="ar-AE"/>
        </w:rPr>
        <w:t xml:space="preserve"> الداخلية </w:t>
      </w:r>
      <w:r w:rsidRPr="00A73869">
        <w:rPr>
          <w:rFonts w:ascii="Sakkal Majalla" w:eastAsia="Calibri" w:hAnsi="Sakkal Majalla" w:cs="Sakkal Majalla" w:hint="cs"/>
          <w:sz w:val="28"/>
          <w:szCs w:val="28"/>
          <w:rtl/>
          <w:lang w:bidi="ar-AE"/>
        </w:rPr>
        <w:t>للهيئة</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والشبكة العنكبوتية</w:t>
      </w:r>
      <w:r w:rsidRPr="00A73869">
        <w:rPr>
          <w:rFonts w:ascii="Sakkal Majalla" w:eastAsia="Calibri" w:hAnsi="Sakkal Majalla" w:cs="Sakkal Majalla"/>
          <w:sz w:val="28"/>
          <w:szCs w:val="28"/>
          <w:rtl/>
          <w:lang w:bidi="ar-AE"/>
        </w:rPr>
        <w:t>.</w:t>
      </w:r>
    </w:p>
    <w:p w14:paraId="13A1A5AC" w14:textId="77777777" w:rsidR="00804F65" w:rsidRPr="00A73869" w:rsidRDefault="00804F65" w:rsidP="00804F65">
      <w:pPr>
        <w:tabs>
          <w:tab w:val="left" w:pos="173"/>
        </w:tabs>
        <w:ind w:left="315"/>
        <w:jc w:val="mediumKashida"/>
        <w:rPr>
          <w:rFonts w:ascii="Sakkal Majalla" w:eastAsia="Calibri" w:hAnsi="Sakkal Majalla" w:cs="Sakkal Majalla"/>
          <w:sz w:val="28"/>
          <w:szCs w:val="28"/>
          <w:lang w:bidi="ar-AE"/>
        </w:rPr>
      </w:pPr>
    </w:p>
    <w:p w14:paraId="445B16AD" w14:textId="77777777" w:rsidR="009510DA" w:rsidRDefault="009510DA" w:rsidP="00804F65">
      <w:pPr>
        <w:jc w:val="center"/>
        <w:rPr>
          <w:rFonts w:ascii="Sakkal Majalla" w:eastAsia="Calibri" w:hAnsi="Sakkal Majalla" w:cs="Sakkal Majalla"/>
          <w:b/>
          <w:bCs/>
          <w:sz w:val="28"/>
          <w:szCs w:val="28"/>
          <w:rtl/>
          <w:lang w:bidi="ar-AE"/>
        </w:rPr>
      </w:pPr>
    </w:p>
    <w:p w14:paraId="0F045E5F" w14:textId="77777777" w:rsidR="009510DA" w:rsidRDefault="009510DA" w:rsidP="00804F65">
      <w:pPr>
        <w:jc w:val="center"/>
        <w:rPr>
          <w:rFonts w:ascii="Sakkal Majalla" w:eastAsia="Calibri" w:hAnsi="Sakkal Majalla" w:cs="Sakkal Majalla"/>
          <w:b/>
          <w:bCs/>
          <w:sz w:val="28"/>
          <w:szCs w:val="28"/>
          <w:rtl/>
          <w:lang w:bidi="ar-AE"/>
        </w:rPr>
      </w:pPr>
    </w:p>
    <w:p w14:paraId="1926DE23" w14:textId="77777777" w:rsidR="009510DA" w:rsidRDefault="009510DA" w:rsidP="00804F65">
      <w:pPr>
        <w:jc w:val="center"/>
        <w:rPr>
          <w:rFonts w:ascii="Sakkal Majalla" w:eastAsia="Calibri" w:hAnsi="Sakkal Majalla" w:cs="Sakkal Majalla"/>
          <w:b/>
          <w:bCs/>
          <w:sz w:val="28"/>
          <w:szCs w:val="28"/>
          <w:rtl/>
          <w:lang w:bidi="ar-AE"/>
        </w:rPr>
      </w:pPr>
    </w:p>
    <w:p w14:paraId="3B5D6F28" w14:textId="0324A2D6" w:rsidR="00804F65" w:rsidRPr="00A73869" w:rsidRDefault="00804F65" w:rsidP="00804F65">
      <w:pPr>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lastRenderedPageBreak/>
        <w:t>متابعة وتوثيق الإنجازات في نظام العمل</w:t>
      </w:r>
      <w:r w:rsidRPr="00A73869">
        <w:rPr>
          <w:rFonts w:ascii="Sakkal Majalla" w:eastAsia="Calibri" w:hAnsi="Sakkal Majalla" w:cs="Sakkal Majalla"/>
          <w:b/>
          <w:bCs/>
          <w:sz w:val="28"/>
          <w:szCs w:val="28"/>
          <w:rtl/>
          <w:lang w:bidi="ar-AE"/>
        </w:rPr>
        <w:t xml:space="preserve"> عن ب</w:t>
      </w:r>
      <w:r w:rsidRPr="00A73869">
        <w:rPr>
          <w:rFonts w:ascii="Sakkal Majalla" w:eastAsia="Calibri" w:hAnsi="Sakkal Majalla" w:cs="Sakkal Majalla" w:hint="cs"/>
          <w:b/>
          <w:bCs/>
          <w:sz w:val="28"/>
          <w:szCs w:val="28"/>
          <w:rtl/>
          <w:lang w:bidi="ar-AE"/>
        </w:rPr>
        <w:t>ُ</w:t>
      </w:r>
      <w:r w:rsidRPr="00A73869">
        <w:rPr>
          <w:rFonts w:ascii="Sakkal Majalla" w:eastAsia="Calibri" w:hAnsi="Sakkal Majalla" w:cs="Sakkal Majalla"/>
          <w:b/>
          <w:bCs/>
          <w:sz w:val="28"/>
          <w:szCs w:val="28"/>
          <w:rtl/>
          <w:lang w:bidi="ar-AE"/>
        </w:rPr>
        <w:t>عد</w:t>
      </w:r>
    </w:p>
    <w:p w14:paraId="0A7E29CD" w14:textId="77777777" w:rsidR="00804F65" w:rsidRPr="00A73869" w:rsidRDefault="00804F65" w:rsidP="00804F65">
      <w:pPr>
        <w:tabs>
          <w:tab w:val="right" w:pos="8190"/>
        </w:tabs>
        <w:contextualSpacing/>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b/>
          <w:bCs/>
          <w:sz w:val="28"/>
          <w:szCs w:val="28"/>
          <w:rtl/>
          <w:lang w:bidi="ar-AE"/>
        </w:rPr>
        <w:t>المادة (</w:t>
      </w:r>
      <w:r w:rsidRPr="00A73869">
        <w:rPr>
          <w:rFonts w:ascii="Sakkal Majalla" w:eastAsia="Calibri" w:hAnsi="Sakkal Majalla" w:cs="Sakkal Majalla" w:hint="cs"/>
          <w:b/>
          <w:bCs/>
          <w:sz w:val="28"/>
          <w:szCs w:val="28"/>
          <w:rtl/>
          <w:lang w:bidi="ar-AE"/>
        </w:rPr>
        <w:t>59</w:t>
      </w:r>
      <w:r w:rsidRPr="00A73869">
        <w:rPr>
          <w:rFonts w:ascii="Sakkal Majalla" w:eastAsia="Calibri" w:hAnsi="Sakkal Majalla" w:cs="Sakkal Majalla"/>
          <w:b/>
          <w:bCs/>
          <w:sz w:val="28"/>
          <w:szCs w:val="28"/>
          <w:rtl/>
          <w:lang w:bidi="ar-AE"/>
        </w:rPr>
        <w:t>)</w:t>
      </w:r>
    </w:p>
    <w:p w14:paraId="25164FE7" w14:textId="77777777" w:rsidR="00804F65" w:rsidRPr="00A73869" w:rsidRDefault="00804F65" w:rsidP="00804F65">
      <w:pPr>
        <w:ind w:left="720" w:hanging="664"/>
        <w:jc w:val="lowKashida"/>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 xml:space="preserve">تتم </w:t>
      </w:r>
      <w:r w:rsidRPr="00A73869">
        <w:rPr>
          <w:rFonts w:ascii="Sakkal Majalla" w:eastAsia="Calibri" w:hAnsi="Sakkal Majalla" w:cs="Sakkal Majalla"/>
          <w:sz w:val="28"/>
          <w:szCs w:val="28"/>
          <w:rtl/>
          <w:lang w:bidi="ar-AE"/>
        </w:rPr>
        <w:t>متابعة تطبيق العمل عن ب</w:t>
      </w:r>
      <w:r w:rsidRPr="00A73869">
        <w:rPr>
          <w:rFonts w:ascii="Sakkal Majalla" w:eastAsia="Calibri" w:hAnsi="Sakkal Majalla" w:cs="Sakkal Majalla" w:hint="cs"/>
          <w:sz w:val="28"/>
          <w:szCs w:val="28"/>
          <w:rtl/>
          <w:lang w:bidi="ar-AE"/>
        </w:rPr>
        <w:t>ُ</w:t>
      </w:r>
      <w:r w:rsidRPr="00A73869">
        <w:rPr>
          <w:rFonts w:ascii="Sakkal Majalla" w:eastAsia="Calibri" w:hAnsi="Sakkal Majalla" w:cs="Sakkal Majalla"/>
          <w:sz w:val="28"/>
          <w:szCs w:val="28"/>
          <w:rtl/>
          <w:lang w:bidi="ar-AE"/>
        </w:rPr>
        <w:t>عد وتوثيق الإنجاز</w:t>
      </w:r>
      <w:r w:rsidRPr="00A73869">
        <w:rPr>
          <w:rFonts w:ascii="Sakkal Majalla" w:eastAsia="Calibri" w:hAnsi="Sakkal Majalla" w:cs="Sakkal Majalla" w:hint="cs"/>
          <w:sz w:val="28"/>
          <w:szCs w:val="28"/>
          <w:rtl/>
          <w:lang w:bidi="ar-AE"/>
        </w:rPr>
        <w:t xml:space="preserve">ات </w:t>
      </w:r>
      <w:r w:rsidRPr="00A73869">
        <w:rPr>
          <w:rFonts w:ascii="Sakkal Majalla" w:eastAsia="Calibri" w:hAnsi="Sakkal Majalla" w:cs="Sakkal Majalla"/>
          <w:sz w:val="28"/>
          <w:szCs w:val="28"/>
          <w:rtl/>
          <w:lang w:bidi="ar-AE"/>
        </w:rPr>
        <w:t>من خلال:</w:t>
      </w:r>
    </w:p>
    <w:p w14:paraId="64040DC2" w14:textId="77777777" w:rsidR="00804F65" w:rsidRPr="00A73869" w:rsidRDefault="00804F65">
      <w:pPr>
        <w:numPr>
          <w:ilvl w:val="3"/>
          <w:numId w:val="126"/>
        </w:numPr>
        <w:tabs>
          <w:tab w:val="left" w:pos="1048"/>
        </w:tabs>
        <w:spacing w:line="276" w:lineRule="auto"/>
        <w:ind w:left="481" w:hanging="284"/>
        <w:jc w:val="lowKashida"/>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 xml:space="preserve">قياس الإنتاجية </w:t>
      </w:r>
      <w:r w:rsidRPr="00A73869">
        <w:rPr>
          <w:rFonts w:ascii="Sakkal Majalla" w:eastAsia="Calibri" w:hAnsi="Sakkal Majalla" w:cs="Sakkal Majalla" w:hint="cs"/>
          <w:sz w:val="28"/>
          <w:szCs w:val="28"/>
          <w:rtl/>
          <w:lang w:bidi="ar-AE"/>
        </w:rPr>
        <w:t>للمنتسب</w:t>
      </w:r>
      <w:r w:rsidRPr="00A73869">
        <w:rPr>
          <w:rFonts w:ascii="Sakkal Majalla" w:eastAsia="Calibri" w:hAnsi="Sakkal Majalla" w:cs="Sakkal Majalla"/>
          <w:sz w:val="28"/>
          <w:szCs w:val="28"/>
          <w:rtl/>
          <w:lang w:bidi="ar-AE"/>
        </w:rPr>
        <w:t xml:space="preserve"> الذي يعمل عن ب</w:t>
      </w:r>
      <w:r w:rsidRPr="00A73869">
        <w:rPr>
          <w:rFonts w:ascii="Sakkal Majalla" w:eastAsia="Calibri" w:hAnsi="Sakkal Majalla" w:cs="Sakkal Majalla" w:hint="cs"/>
          <w:sz w:val="28"/>
          <w:szCs w:val="28"/>
          <w:rtl/>
          <w:lang w:bidi="ar-AE"/>
        </w:rPr>
        <w:t>ُ</w:t>
      </w:r>
      <w:r w:rsidRPr="00A73869">
        <w:rPr>
          <w:rFonts w:ascii="Sakkal Majalla" w:eastAsia="Calibri" w:hAnsi="Sakkal Majalla" w:cs="Sakkal Majalla"/>
          <w:sz w:val="28"/>
          <w:szCs w:val="28"/>
          <w:rtl/>
          <w:lang w:bidi="ar-AE"/>
        </w:rPr>
        <w:t xml:space="preserve">عد بالآليات التي يتم </w:t>
      </w:r>
      <w:r w:rsidRPr="00A73869">
        <w:rPr>
          <w:rFonts w:ascii="Sakkal Majalla" w:eastAsia="Calibri" w:hAnsi="Sakkal Majalla" w:cs="Sakkal Majalla" w:hint="cs"/>
          <w:sz w:val="28"/>
          <w:szCs w:val="28"/>
          <w:rtl/>
          <w:lang w:bidi="ar-AE"/>
        </w:rPr>
        <w:t>اعتمادها</w:t>
      </w:r>
      <w:r w:rsidRPr="00A73869">
        <w:rPr>
          <w:rFonts w:ascii="Sakkal Majalla" w:eastAsia="Calibri" w:hAnsi="Sakkal Majalla" w:cs="Sakkal Majalla"/>
          <w:sz w:val="28"/>
          <w:szCs w:val="28"/>
          <w:rtl/>
          <w:lang w:bidi="ar-AE"/>
        </w:rPr>
        <w:t xml:space="preserve"> من قبل الإدارات المعنية.</w:t>
      </w:r>
    </w:p>
    <w:p w14:paraId="0A90B833" w14:textId="77777777" w:rsidR="00804F65" w:rsidRPr="00A73869" w:rsidRDefault="00804F65">
      <w:pPr>
        <w:numPr>
          <w:ilvl w:val="3"/>
          <w:numId w:val="126"/>
        </w:numPr>
        <w:tabs>
          <w:tab w:val="left" w:pos="1048"/>
        </w:tabs>
        <w:spacing w:line="276" w:lineRule="auto"/>
        <w:ind w:left="481" w:hanging="284"/>
        <w:jc w:val="lowKashida"/>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تحديد الأطر الزمنية لتقديم الخدمات وتنفيذ المهام وتسليم المشاريع.</w:t>
      </w:r>
    </w:p>
    <w:p w14:paraId="6CF74581" w14:textId="77777777" w:rsidR="00804F65" w:rsidRPr="00A73869" w:rsidRDefault="00804F65">
      <w:pPr>
        <w:numPr>
          <w:ilvl w:val="3"/>
          <w:numId w:val="126"/>
        </w:numPr>
        <w:tabs>
          <w:tab w:val="left" w:pos="1048"/>
        </w:tabs>
        <w:spacing w:line="276" w:lineRule="auto"/>
        <w:ind w:left="481" w:hanging="284"/>
        <w:jc w:val="lowKashida"/>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التأكد من جودة ودقة المخرجات</w:t>
      </w:r>
      <w:r w:rsidRPr="00A73869">
        <w:rPr>
          <w:rFonts w:ascii="Sakkal Majalla" w:eastAsia="Calibri" w:hAnsi="Sakkal Majalla" w:cs="Sakkal Majalla" w:hint="cs"/>
          <w:sz w:val="28"/>
          <w:szCs w:val="28"/>
          <w:rtl/>
          <w:lang w:bidi="ar-AE"/>
        </w:rPr>
        <w:t>.</w:t>
      </w:r>
    </w:p>
    <w:p w14:paraId="653262EB" w14:textId="77777777" w:rsidR="00804F65" w:rsidRPr="00A73869" w:rsidRDefault="00804F65">
      <w:pPr>
        <w:numPr>
          <w:ilvl w:val="3"/>
          <w:numId w:val="126"/>
        </w:numPr>
        <w:tabs>
          <w:tab w:val="left" w:pos="1048"/>
        </w:tabs>
        <w:spacing w:line="276" w:lineRule="auto"/>
        <w:ind w:left="481" w:hanging="284"/>
        <w:jc w:val="lowKashida"/>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أية</w:t>
      </w:r>
      <w:r w:rsidRPr="00A73869">
        <w:rPr>
          <w:rFonts w:ascii="Sakkal Majalla" w:eastAsia="Calibri" w:hAnsi="Sakkal Majalla" w:cs="Sakkal Majalla"/>
          <w:sz w:val="28"/>
          <w:szCs w:val="28"/>
          <w:rtl/>
          <w:lang w:bidi="ar-AE"/>
        </w:rPr>
        <w:t xml:space="preserve"> ضوابط أخرى تراها جهة العمل مناسبة بهذا الشأن.</w:t>
      </w:r>
    </w:p>
    <w:p w14:paraId="5909B15A" w14:textId="77777777" w:rsidR="00804F65" w:rsidRPr="00A73869" w:rsidRDefault="00804F65" w:rsidP="00804F65">
      <w:pPr>
        <w:ind w:left="720"/>
        <w:jc w:val="lowKashida"/>
        <w:rPr>
          <w:rFonts w:ascii="Sakkal Majalla" w:eastAsia="Calibri" w:hAnsi="Sakkal Majalla" w:cs="Sakkal Majalla"/>
          <w:sz w:val="28"/>
          <w:szCs w:val="28"/>
          <w:rtl/>
          <w:lang w:bidi="ar-AE"/>
        </w:rPr>
      </w:pPr>
    </w:p>
    <w:p w14:paraId="63E5BDAF" w14:textId="77777777" w:rsidR="00804F65" w:rsidRPr="00A73869" w:rsidRDefault="00804F65" w:rsidP="00804F65">
      <w:pPr>
        <w:ind w:left="598" w:hanging="283"/>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نظام الحضور والانصراف في العمل عن بُعد</w:t>
      </w:r>
    </w:p>
    <w:p w14:paraId="7FAAC34E" w14:textId="77777777" w:rsidR="00804F65" w:rsidRPr="00A73869" w:rsidRDefault="00804F65" w:rsidP="00804F65">
      <w:pPr>
        <w:tabs>
          <w:tab w:val="right" w:pos="8190"/>
        </w:tabs>
        <w:ind w:left="1425" w:hanging="1110"/>
        <w:contextualSpacing/>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b/>
          <w:bCs/>
          <w:sz w:val="28"/>
          <w:szCs w:val="28"/>
          <w:rtl/>
          <w:lang w:bidi="ar-AE"/>
        </w:rPr>
        <w:t>المادة (</w:t>
      </w:r>
      <w:r w:rsidRPr="00A73869">
        <w:rPr>
          <w:rFonts w:ascii="Sakkal Majalla" w:eastAsia="Calibri" w:hAnsi="Sakkal Majalla" w:cs="Sakkal Majalla" w:hint="cs"/>
          <w:b/>
          <w:bCs/>
          <w:sz w:val="28"/>
          <w:szCs w:val="28"/>
          <w:rtl/>
          <w:lang w:bidi="ar-AE"/>
        </w:rPr>
        <w:t>60</w:t>
      </w:r>
      <w:r w:rsidRPr="00A73869">
        <w:rPr>
          <w:rFonts w:ascii="Sakkal Majalla" w:eastAsia="Calibri" w:hAnsi="Sakkal Majalla" w:cs="Sakkal Majalla"/>
          <w:b/>
          <w:bCs/>
          <w:sz w:val="28"/>
          <w:szCs w:val="28"/>
          <w:rtl/>
          <w:lang w:bidi="ar-AE"/>
        </w:rPr>
        <w:t>)</w:t>
      </w:r>
    </w:p>
    <w:p w14:paraId="55137448" w14:textId="77777777" w:rsidR="00804F65" w:rsidRPr="00A73869" w:rsidRDefault="00804F65" w:rsidP="00804F65">
      <w:pPr>
        <w:ind w:left="720" w:hanging="664"/>
        <w:jc w:val="lowKashida"/>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يكون نظام</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الحضور والانصراف للمنتسب في</w:t>
      </w:r>
      <w:r w:rsidRPr="00A73869">
        <w:rPr>
          <w:rFonts w:ascii="Sakkal Majalla" w:eastAsia="Calibri" w:hAnsi="Sakkal Majalla" w:cs="Sakkal Majalla"/>
          <w:sz w:val="28"/>
          <w:szCs w:val="28"/>
          <w:rtl/>
          <w:lang w:bidi="ar-AE"/>
        </w:rPr>
        <w:t xml:space="preserve"> العمل عن ب</w:t>
      </w:r>
      <w:r w:rsidRPr="00A73869">
        <w:rPr>
          <w:rFonts w:ascii="Sakkal Majalla" w:eastAsia="Calibri" w:hAnsi="Sakkal Majalla" w:cs="Sakkal Majalla" w:hint="cs"/>
          <w:sz w:val="28"/>
          <w:szCs w:val="28"/>
          <w:rtl/>
          <w:lang w:bidi="ar-AE"/>
        </w:rPr>
        <w:t>ُ</w:t>
      </w:r>
      <w:r w:rsidRPr="00A73869">
        <w:rPr>
          <w:rFonts w:ascii="Sakkal Majalla" w:eastAsia="Calibri" w:hAnsi="Sakkal Majalla" w:cs="Sakkal Majalla"/>
          <w:sz w:val="28"/>
          <w:szCs w:val="28"/>
          <w:rtl/>
          <w:lang w:bidi="ar-AE"/>
        </w:rPr>
        <w:t xml:space="preserve">عد </w:t>
      </w:r>
      <w:r w:rsidRPr="00A73869">
        <w:rPr>
          <w:rFonts w:ascii="Sakkal Majalla" w:eastAsia="Calibri" w:hAnsi="Sakkal Majalla" w:cs="Sakkal Majalla" w:hint="cs"/>
          <w:sz w:val="28"/>
          <w:szCs w:val="28"/>
          <w:rtl/>
          <w:lang w:bidi="ar-AE"/>
        </w:rPr>
        <w:t>وفقاً للآتي:</w:t>
      </w:r>
    </w:p>
    <w:p w14:paraId="6660CC30" w14:textId="77777777" w:rsidR="00804F65" w:rsidRPr="00A73869" w:rsidRDefault="00804F65">
      <w:pPr>
        <w:numPr>
          <w:ilvl w:val="0"/>
          <w:numId w:val="125"/>
        </w:numPr>
        <w:tabs>
          <w:tab w:val="left" w:pos="907"/>
        </w:tabs>
        <w:spacing w:line="276" w:lineRule="auto"/>
        <w:ind w:left="481" w:hanging="272"/>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الالتزام</w:t>
      </w:r>
      <w:r w:rsidRPr="00A73869">
        <w:rPr>
          <w:rFonts w:ascii="Sakkal Majalla" w:eastAsia="Calibri" w:hAnsi="Sakkal Majalla" w:cs="Sakkal Majalla"/>
          <w:sz w:val="28"/>
          <w:szCs w:val="28"/>
          <w:rtl/>
          <w:lang w:bidi="ar-AE"/>
        </w:rPr>
        <w:t xml:space="preserve"> التام بأوقات العمل المحددة من قبل </w:t>
      </w:r>
      <w:r w:rsidRPr="00A73869">
        <w:rPr>
          <w:rFonts w:ascii="Sakkal Majalla" w:eastAsia="Calibri" w:hAnsi="Sakkal Majalla" w:cs="Sakkal Majalla" w:hint="cs"/>
          <w:sz w:val="28"/>
          <w:szCs w:val="28"/>
          <w:rtl/>
          <w:lang w:bidi="ar-AE"/>
        </w:rPr>
        <w:t>الإدارات</w:t>
      </w:r>
      <w:r w:rsidRPr="00A73869">
        <w:rPr>
          <w:rFonts w:ascii="Sakkal Majalla" w:eastAsia="Calibri" w:hAnsi="Sakkal Majalla" w:cs="Sakkal Majalla"/>
          <w:sz w:val="28"/>
          <w:szCs w:val="28"/>
          <w:rtl/>
          <w:lang w:bidi="ar-AE"/>
        </w:rPr>
        <w:t xml:space="preserve"> المعنية</w:t>
      </w:r>
      <w:r w:rsidRPr="00A73869">
        <w:rPr>
          <w:rFonts w:ascii="Sakkal Majalla" w:eastAsia="Calibri" w:hAnsi="Sakkal Majalla" w:cs="Sakkal Majalla" w:hint="cs"/>
          <w:sz w:val="28"/>
          <w:szCs w:val="28"/>
          <w:rtl/>
          <w:lang w:bidi="ar-AE"/>
        </w:rPr>
        <w:t>.</w:t>
      </w:r>
    </w:p>
    <w:p w14:paraId="2A864C11" w14:textId="77777777" w:rsidR="00804F65" w:rsidRPr="00A73869" w:rsidRDefault="00804F65">
      <w:pPr>
        <w:numPr>
          <w:ilvl w:val="0"/>
          <w:numId w:val="125"/>
        </w:numPr>
        <w:tabs>
          <w:tab w:val="left" w:pos="907"/>
        </w:tabs>
        <w:spacing w:line="276" w:lineRule="auto"/>
        <w:ind w:left="481" w:hanging="272"/>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الالتزام بالقيام</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بالمهام و</w:t>
      </w:r>
      <w:r w:rsidRPr="00A73869">
        <w:rPr>
          <w:rFonts w:ascii="Sakkal Majalla" w:eastAsia="Calibri" w:hAnsi="Sakkal Majalla" w:cs="Sakkal Majalla"/>
          <w:sz w:val="28"/>
          <w:szCs w:val="28"/>
          <w:rtl/>
          <w:lang w:bidi="ar-AE"/>
        </w:rPr>
        <w:t xml:space="preserve">الواجبات </w:t>
      </w:r>
      <w:r w:rsidRPr="00A73869">
        <w:rPr>
          <w:rFonts w:ascii="Sakkal Majalla" w:eastAsia="Calibri" w:hAnsi="Sakkal Majalla" w:cs="Sakkal Majalla" w:hint="cs"/>
          <w:sz w:val="28"/>
          <w:szCs w:val="28"/>
          <w:rtl/>
          <w:lang w:bidi="ar-AE"/>
        </w:rPr>
        <w:t>الوظيفية</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 xml:space="preserve">عن </w:t>
      </w:r>
      <w:r w:rsidRPr="00A73869">
        <w:rPr>
          <w:rFonts w:ascii="Sakkal Majalla" w:eastAsia="Calibri" w:hAnsi="Sakkal Majalla" w:cs="Sakkal Majalla"/>
          <w:sz w:val="28"/>
          <w:szCs w:val="28"/>
          <w:rtl/>
          <w:lang w:bidi="ar-AE"/>
        </w:rPr>
        <w:t>ب</w:t>
      </w:r>
      <w:r w:rsidRPr="00A73869">
        <w:rPr>
          <w:rFonts w:ascii="Sakkal Majalla" w:eastAsia="Calibri" w:hAnsi="Sakkal Majalla" w:cs="Sakkal Majalla" w:hint="cs"/>
          <w:sz w:val="28"/>
          <w:szCs w:val="28"/>
          <w:rtl/>
          <w:lang w:bidi="ar-AE"/>
        </w:rPr>
        <w:t>ُ</w:t>
      </w:r>
      <w:r w:rsidRPr="00A73869">
        <w:rPr>
          <w:rFonts w:ascii="Sakkal Majalla" w:eastAsia="Calibri" w:hAnsi="Sakkal Majalla" w:cs="Sakkal Majalla"/>
          <w:sz w:val="28"/>
          <w:szCs w:val="28"/>
          <w:rtl/>
          <w:lang w:bidi="ar-AE"/>
        </w:rPr>
        <w:t xml:space="preserve">عد </w:t>
      </w:r>
      <w:r w:rsidRPr="00A73869">
        <w:rPr>
          <w:rFonts w:ascii="Sakkal Majalla" w:eastAsia="Calibri" w:hAnsi="Sakkal Majalla" w:cs="Sakkal Majalla" w:hint="cs"/>
          <w:sz w:val="28"/>
          <w:szCs w:val="28"/>
          <w:rtl/>
          <w:lang w:bidi="ar-AE"/>
        </w:rPr>
        <w:t>بذات مستوى إنجازها أثناء أداء العمل حضورياً.</w:t>
      </w:r>
    </w:p>
    <w:p w14:paraId="7D2100F6" w14:textId="77777777" w:rsidR="00804F65" w:rsidRPr="00A73869" w:rsidRDefault="00804F65">
      <w:pPr>
        <w:numPr>
          <w:ilvl w:val="0"/>
          <w:numId w:val="125"/>
        </w:numPr>
        <w:tabs>
          <w:tab w:val="left" w:pos="907"/>
        </w:tabs>
        <w:spacing w:line="276" w:lineRule="auto"/>
        <w:ind w:left="481" w:hanging="272"/>
        <w:jc w:val="lowKashida"/>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 xml:space="preserve">على المسؤول المباشر </w:t>
      </w:r>
      <w:r w:rsidRPr="00A73869">
        <w:rPr>
          <w:rFonts w:ascii="Sakkal Majalla" w:eastAsia="Calibri" w:hAnsi="Sakkal Majalla" w:cs="Sakkal Majalla"/>
          <w:sz w:val="28"/>
          <w:szCs w:val="28"/>
          <w:rtl/>
          <w:lang w:bidi="ar-AE"/>
        </w:rPr>
        <w:t xml:space="preserve">التأكد من حضور </w:t>
      </w:r>
      <w:r w:rsidRPr="00A73869">
        <w:rPr>
          <w:rFonts w:ascii="Sakkal Majalla" w:eastAsia="Calibri" w:hAnsi="Sakkal Majalla" w:cs="Sakkal Majalla" w:hint="cs"/>
          <w:sz w:val="28"/>
          <w:szCs w:val="28"/>
          <w:rtl/>
          <w:lang w:bidi="ar-AE"/>
        </w:rPr>
        <w:t>المنتسب</w:t>
      </w:r>
      <w:r w:rsidRPr="00A73869">
        <w:rPr>
          <w:rFonts w:ascii="Sakkal Majalla" w:eastAsia="Calibri" w:hAnsi="Sakkal Majalla" w:cs="Sakkal Majalla"/>
          <w:sz w:val="28"/>
          <w:szCs w:val="28"/>
          <w:rtl/>
          <w:lang w:bidi="ar-AE"/>
        </w:rPr>
        <w:t xml:space="preserve"> في أوقات العمل الرسمية أو في ساعات العمل </w:t>
      </w:r>
      <w:r w:rsidRPr="00A73869">
        <w:rPr>
          <w:rFonts w:ascii="Sakkal Majalla" w:eastAsia="Calibri" w:hAnsi="Sakkal Majalla" w:cs="Sakkal Majalla" w:hint="cs"/>
          <w:sz w:val="28"/>
          <w:szCs w:val="28"/>
          <w:rtl/>
          <w:lang w:bidi="ar-AE"/>
        </w:rPr>
        <w:t xml:space="preserve">المحددة للعمل عن </w:t>
      </w:r>
      <w:r w:rsidRPr="00A73869">
        <w:rPr>
          <w:rFonts w:ascii="Sakkal Majalla" w:eastAsia="Calibri" w:hAnsi="Sakkal Majalla" w:cs="Sakkal Majalla"/>
          <w:sz w:val="28"/>
          <w:szCs w:val="28"/>
          <w:rtl/>
          <w:lang w:bidi="ar-AE"/>
        </w:rPr>
        <w:t>ب</w:t>
      </w:r>
      <w:r w:rsidRPr="00A73869">
        <w:rPr>
          <w:rFonts w:ascii="Sakkal Majalla" w:eastAsia="Calibri" w:hAnsi="Sakkal Majalla" w:cs="Sakkal Majalla" w:hint="cs"/>
          <w:sz w:val="28"/>
          <w:szCs w:val="28"/>
          <w:rtl/>
          <w:lang w:bidi="ar-AE"/>
        </w:rPr>
        <w:t>ُ</w:t>
      </w:r>
      <w:r w:rsidRPr="00A73869">
        <w:rPr>
          <w:rFonts w:ascii="Sakkal Majalla" w:eastAsia="Calibri" w:hAnsi="Sakkal Majalla" w:cs="Sakkal Majalla"/>
          <w:sz w:val="28"/>
          <w:szCs w:val="28"/>
          <w:rtl/>
          <w:lang w:bidi="ar-AE"/>
        </w:rPr>
        <w:t xml:space="preserve">عد وذلك </w:t>
      </w:r>
      <w:r w:rsidRPr="00A73869">
        <w:rPr>
          <w:rFonts w:ascii="Sakkal Majalla" w:eastAsia="Calibri" w:hAnsi="Sakkal Majalla" w:cs="Sakkal Majalla" w:hint="cs"/>
          <w:sz w:val="28"/>
          <w:szCs w:val="28"/>
          <w:rtl/>
          <w:lang w:bidi="ar-AE"/>
        </w:rPr>
        <w:t>باستخدام</w:t>
      </w:r>
      <w:r w:rsidRPr="00A73869">
        <w:rPr>
          <w:rFonts w:ascii="Sakkal Majalla" w:eastAsia="Calibri" w:hAnsi="Sakkal Majalla" w:cs="Sakkal Majalla"/>
          <w:sz w:val="28"/>
          <w:szCs w:val="28"/>
          <w:rtl/>
          <w:lang w:bidi="ar-AE"/>
        </w:rPr>
        <w:t xml:space="preserve"> الوسائل التقنية المتوفرة لدى </w:t>
      </w:r>
      <w:r w:rsidRPr="00A73869">
        <w:rPr>
          <w:rFonts w:ascii="Sakkal Majalla" w:eastAsia="Calibri" w:hAnsi="Sakkal Majalla" w:cs="Sakkal Majalla" w:hint="cs"/>
          <w:sz w:val="28"/>
          <w:szCs w:val="28"/>
          <w:rtl/>
          <w:lang w:bidi="ar-AE"/>
        </w:rPr>
        <w:t>الوحدة</w:t>
      </w:r>
      <w:r w:rsidRPr="00A73869">
        <w:rPr>
          <w:rFonts w:ascii="Sakkal Majalla" w:eastAsia="Calibri" w:hAnsi="Sakkal Majalla" w:cs="Sakkal Majalla"/>
          <w:sz w:val="28"/>
          <w:szCs w:val="28"/>
          <w:rtl/>
          <w:lang w:bidi="ar-AE"/>
        </w:rPr>
        <w:t xml:space="preserve"> ال</w:t>
      </w:r>
      <w:r w:rsidRPr="00A73869">
        <w:rPr>
          <w:rFonts w:ascii="Sakkal Majalla" w:eastAsia="Calibri" w:hAnsi="Sakkal Majalla" w:cs="Sakkal Majalla" w:hint="cs"/>
          <w:sz w:val="28"/>
          <w:szCs w:val="28"/>
          <w:rtl/>
          <w:lang w:bidi="ar-AE"/>
        </w:rPr>
        <w:t xml:space="preserve">مختصة </w:t>
      </w:r>
      <w:r w:rsidRPr="00A73869">
        <w:rPr>
          <w:rFonts w:ascii="Sakkal Majalla" w:eastAsia="Calibri" w:hAnsi="Sakkal Majalla" w:cs="Sakkal Majalla"/>
          <w:sz w:val="28"/>
          <w:szCs w:val="28"/>
          <w:rtl/>
          <w:lang w:bidi="ar-AE"/>
        </w:rPr>
        <w:t>بالخدمات ا</w:t>
      </w:r>
      <w:r w:rsidRPr="00A73869">
        <w:rPr>
          <w:rFonts w:ascii="Sakkal Majalla" w:eastAsia="Calibri" w:hAnsi="Sakkal Majalla" w:cs="Sakkal Majalla" w:hint="cs"/>
          <w:sz w:val="28"/>
          <w:szCs w:val="28"/>
          <w:rtl/>
          <w:lang w:bidi="ar-AE"/>
        </w:rPr>
        <w:t>لإلكترونية</w:t>
      </w:r>
      <w:r w:rsidRPr="00A73869">
        <w:rPr>
          <w:rFonts w:ascii="Sakkal Majalla" w:eastAsia="Calibri" w:hAnsi="Sakkal Majalla" w:cs="Sakkal Majalla"/>
          <w:sz w:val="28"/>
          <w:szCs w:val="28"/>
          <w:rtl/>
          <w:lang w:bidi="ar-AE"/>
        </w:rPr>
        <w:t xml:space="preserve"> في </w:t>
      </w:r>
      <w:r w:rsidRPr="00A73869">
        <w:rPr>
          <w:rFonts w:ascii="Sakkal Majalla" w:eastAsia="Calibri" w:hAnsi="Sakkal Majalla" w:cs="Sakkal Majalla" w:hint="cs"/>
          <w:sz w:val="28"/>
          <w:szCs w:val="28"/>
          <w:rtl/>
          <w:lang w:bidi="ar-AE"/>
        </w:rPr>
        <w:t>الهيئة</w:t>
      </w:r>
      <w:r w:rsidRPr="00A73869">
        <w:rPr>
          <w:rFonts w:ascii="Sakkal Majalla" w:eastAsia="Calibri" w:hAnsi="Sakkal Majalla" w:cs="Sakkal Majalla"/>
          <w:sz w:val="28"/>
          <w:szCs w:val="28"/>
          <w:rtl/>
          <w:lang w:bidi="ar-AE"/>
        </w:rPr>
        <w:t>.</w:t>
      </w:r>
    </w:p>
    <w:p w14:paraId="762EE6EF" w14:textId="77777777" w:rsidR="00804F65" w:rsidRPr="00A73869" w:rsidRDefault="00804F65" w:rsidP="00804F65">
      <w:pPr>
        <w:tabs>
          <w:tab w:val="left" w:pos="173"/>
        </w:tabs>
        <w:ind w:left="173"/>
        <w:jc w:val="mediumKashida"/>
        <w:rPr>
          <w:rFonts w:ascii="Sakkal Majalla" w:eastAsia="Calibri" w:hAnsi="Sakkal Majalla" w:cs="Sakkal Majalla"/>
          <w:sz w:val="28"/>
          <w:szCs w:val="28"/>
          <w:lang w:bidi="ar-AE"/>
        </w:rPr>
      </w:pPr>
    </w:p>
    <w:p w14:paraId="005E4B8D" w14:textId="77777777" w:rsidR="00804F65" w:rsidRPr="00A73869" w:rsidRDefault="00804F65" w:rsidP="00804F65">
      <w:pPr>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مسؤولية جهة العمل في نظام العمل عن بُعد</w:t>
      </w:r>
    </w:p>
    <w:p w14:paraId="3C8502EA" w14:textId="77777777" w:rsidR="00804F65" w:rsidRPr="00A73869" w:rsidRDefault="00804F65" w:rsidP="00804F65">
      <w:pPr>
        <w:tabs>
          <w:tab w:val="right" w:pos="8190"/>
        </w:tabs>
        <w:contextualSpacing/>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b/>
          <w:bCs/>
          <w:sz w:val="28"/>
          <w:szCs w:val="28"/>
          <w:rtl/>
          <w:lang w:bidi="ar-AE"/>
        </w:rPr>
        <w:t>المادة (</w:t>
      </w:r>
      <w:r w:rsidRPr="00A73869">
        <w:rPr>
          <w:rFonts w:ascii="Sakkal Majalla" w:eastAsia="Calibri" w:hAnsi="Sakkal Majalla" w:cs="Sakkal Majalla" w:hint="cs"/>
          <w:b/>
          <w:bCs/>
          <w:sz w:val="28"/>
          <w:szCs w:val="28"/>
          <w:rtl/>
          <w:lang w:bidi="ar-AE"/>
        </w:rPr>
        <w:t>61</w:t>
      </w:r>
      <w:r w:rsidRPr="00A73869">
        <w:rPr>
          <w:rFonts w:ascii="Sakkal Majalla" w:eastAsia="Calibri" w:hAnsi="Sakkal Majalla" w:cs="Sakkal Majalla"/>
          <w:b/>
          <w:bCs/>
          <w:sz w:val="28"/>
          <w:szCs w:val="28"/>
          <w:rtl/>
          <w:lang w:bidi="ar-AE"/>
        </w:rPr>
        <w:t>)</w:t>
      </w:r>
    </w:p>
    <w:p w14:paraId="55CDA8AB" w14:textId="77777777" w:rsidR="00804F65" w:rsidRPr="00A73869" w:rsidRDefault="00804F65" w:rsidP="00804F65">
      <w:pPr>
        <w:ind w:left="173" w:hanging="117"/>
        <w:jc w:val="lowKashida"/>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تُراعي</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الهيئة ووحداتها المختصة الآتي:</w:t>
      </w:r>
    </w:p>
    <w:p w14:paraId="4DCC924B" w14:textId="77777777" w:rsidR="00804F65" w:rsidRPr="00A73869" w:rsidRDefault="00804F65">
      <w:pPr>
        <w:numPr>
          <w:ilvl w:val="0"/>
          <w:numId w:val="124"/>
        </w:numPr>
        <w:tabs>
          <w:tab w:val="left" w:pos="623"/>
        </w:tabs>
        <w:spacing w:line="276" w:lineRule="auto"/>
        <w:ind w:left="340" w:hanging="283"/>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تُحدد</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الوحدة</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المختصة</w:t>
      </w:r>
      <w:r w:rsidRPr="00A73869">
        <w:rPr>
          <w:rFonts w:ascii="Sakkal Majalla" w:eastAsia="Calibri" w:hAnsi="Sakkal Majalla" w:cs="Sakkal Majalla"/>
          <w:sz w:val="28"/>
          <w:szCs w:val="28"/>
          <w:rtl/>
          <w:lang w:bidi="ar-AE"/>
        </w:rPr>
        <w:t xml:space="preserve"> بالموارد البشرية في </w:t>
      </w:r>
      <w:r w:rsidRPr="00A73869">
        <w:rPr>
          <w:rFonts w:ascii="Sakkal Majalla" w:eastAsia="Calibri" w:hAnsi="Sakkal Majalla" w:cs="Sakkal Majalla" w:hint="cs"/>
          <w:sz w:val="28"/>
          <w:szCs w:val="28"/>
          <w:rtl/>
          <w:lang w:bidi="ar-AE"/>
        </w:rPr>
        <w:t>الهيئة</w:t>
      </w:r>
      <w:r w:rsidRPr="00A73869">
        <w:rPr>
          <w:rFonts w:ascii="Sakkal Majalla" w:eastAsia="Calibri" w:hAnsi="Sakkal Majalla" w:cs="Sakkal Majalla"/>
          <w:sz w:val="28"/>
          <w:szCs w:val="28"/>
          <w:rtl/>
          <w:lang w:bidi="ar-AE"/>
        </w:rPr>
        <w:t xml:space="preserve"> الآليات والمعايير المناسبة لقياس كفاءة و</w:t>
      </w:r>
      <w:r w:rsidRPr="00A73869">
        <w:rPr>
          <w:rFonts w:ascii="Sakkal Majalla" w:eastAsia="Calibri" w:hAnsi="Sakkal Majalla" w:cs="Sakkal Majalla" w:hint="cs"/>
          <w:sz w:val="28"/>
          <w:szCs w:val="28"/>
          <w:rtl/>
          <w:lang w:bidi="ar-AE"/>
        </w:rPr>
        <w:t>إ</w:t>
      </w:r>
      <w:r w:rsidRPr="00A73869">
        <w:rPr>
          <w:rFonts w:ascii="Sakkal Majalla" w:eastAsia="Calibri" w:hAnsi="Sakkal Majalla" w:cs="Sakkal Majalla"/>
          <w:sz w:val="28"/>
          <w:szCs w:val="28"/>
          <w:rtl/>
          <w:lang w:bidi="ar-AE"/>
        </w:rPr>
        <w:t xml:space="preserve">نتاجية عمل </w:t>
      </w:r>
      <w:r w:rsidRPr="00A73869">
        <w:rPr>
          <w:rFonts w:ascii="Sakkal Majalla" w:eastAsia="Calibri" w:hAnsi="Sakkal Majalla" w:cs="Sakkal Majalla" w:hint="cs"/>
          <w:sz w:val="28"/>
          <w:szCs w:val="28"/>
          <w:rtl/>
          <w:lang w:bidi="ar-AE"/>
        </w:rPr>
        <w:t xml:space="preserve">المنتسب عن </w:t>
      </w:r>
      <w:r w:rsidRPr="00A73869">
        <w:rPr>
          <w:rFonts w:ascii="Sakkal Majalla" w:eastAsia="Calibri" w:hAnsi="Sakkal Majalla" w:cs="Sakkal Majalla"/>
          <w:sz w:val="28"/>
          <w:szCs w:val="28"/>
          <w:rtl/>
          <w:lang w:bidi="ar-AE"/>
        </w:rPr>
        <w:t>ب</w:t>
      </w:r>
      <w:r w:rsidRPr="00A73869">
        <w:rPr>
          <w:rFonts w:ascii="Sakkal Majalla" w:eastAsia="Calibri" w:hAnsi="Sakkal Majalla" w:cs="Sakkal Majalla" w:hint="cs"/>
          <w:sz w:val="28"/>
          <w:szCs w:val="28"/>
          <w:rtl/>
          <w:lang w:bidi="ar-AE"/>
        </w:rPr>
        <w:t>ُ</w:t>
      </w:r>
      <w:r w:rsidRPr="00A73869">
        <w:rPr>
          <w:rFonts w:ascii="Sakkal Majalla" w:eastAsia="Calibri" w:hAnsi="Sakkal Majalla" w:cs="Sakkal Majalla"/>
          <w:sz w:val="28"/>
          <w:szCs w:val="28"/>
          <w:rtl/>
          <w:lang w:bidi="ar-AE"/>
        </w:rPr>
        <w:t>عد لضمان استمرارية الأعمال بكفاءة وجودة عالية.</w:t>
      </w:r>
    </w:p>
    <w:p w14:paraId="3C152FD9" w14:textId="77777777" w:rsidR="00804F65" w:rsidRPr="00A73869" w:rsidRDefault="00804F65">
      <w:pPr>
        <w:numPr>
          <w:ilvl w:val="0"/>
          <w:numId w:val="124"/>
        </w:numPr>
        <w:tabs>
          <w:tab w:val="left" w:pos="623"/>
        </w:tabs>
        <w:spacing w:line="276" w:lineRule="auto"/>
        <w:ind w:left="340" w:hanging="283"/>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 xml:space="preserve">تضع الوحدة المختصة بالخدمات الإلكترونية في الهيئة </w:t>
      </w:r>
      <w:r w:rsidRPr="00A73869">
        <w:rPr>
          <w:rFonts w:ascii="Sakkal Majalla" w:eastAsia="Calibri" w:hAnsi="Sakkal Majalla" w:cs="Sakkal Majalla"/>
          <w:sz w:val="28"/>
          <w:szCs w:val="28"/>
          <w:rtl/>
          <w:lang w:bidi="ar-AE"/>
        </w:rPr>
        <w:t xml:space="preserve">آلية تقنية </w:t>
      </w:r>
      <w:r w:rsidRPr="00A73869">
        <w:rPr>
          <w:rFonts w:ascii="Sakkal Majalla" w:eastAsia="Calibri" w:hAnsi="Sakkal Majalla" w:cs="Sakkal Majalla" w:hint="cs"/>
          <w:sz w:val="28"/>
          <w:szCs w:val="28"/>
          <w:rtl/>
          <w:lang w:bidi="ar-AE"/>
        </w:rPr>
        <w:t>إ</w:t>
      </w:r>
      <w:r w:rsidRPr="00A73869">
        <w:rPr>
          <w:rFonts w:ascii="Sakkal Majalla" w:eastAsia="Calibri" w:hAnsi="Sakkal Majalla" w:cs="Sakkal Majalla"/>
          <w:sz w:val="28"/>
          <w:szCs w:val="28"/>
          <w:rtl/>
          <w:lang w:bidi="ar-AE"/>
        </w:rPr>
        <w:t xml:space="preserve">لكترونية تتابع وتسجل وقت </w:t>
      </w:r>
      <w:r w:rsidRPr="00A73869">
        <w:rPr>
          <w:rFonts w:ascii="Sakkal Majalla" w:eastAsia="Calibri" w:hAnsi="Sakkal Majalla" w:cs="Sakkal Majalla" w:hint="cs"/>
          <w:sz w:val="28"/>
          <w:szCs w:val="28"/>
          <w:rtl/>
          <w:lang w:bidi="ar-AE"/>
        </w:rPr>
        <w:t>بدء وانتهاء ساعات</w:t>
      </w:r>
      <w:r w:rsidRPr="00A73869">
        <w:rPr>
          <w:rFonts w:ascii="Sakkal Majalla" w:eastAsia="Calibri" w:hAnsi="Sakkal Majalla" w:cs="Sakkal Majalla"/>
          <w:sz w:val="28"/>
          <w:szCs w:val="28"/>
          <w:rtl/>
          <w:lang w:bidi="ar-AE"/>
        </w:rPr>
        <w:t xml:space="preserve"> عمل</w:t>
      </w:r>
      <w:r w:rsidRPr="00A73869">
        <w:rPr>
          <w:rFonts w:ascii="Sakkal Majalla" w:eastAsia="Calibri" w:hAnsi="Sakkal Majalla" w:cs="Sakkal Majalla" w:hint="cs"/>
          <w:sz w:val="28"/>
          <w:szCs w:val="28"/>
          <w:rtl/>
          <w:lang w:bidi="ar-AE"/>
        </w:rPr>
        <w:t xml:space="preserve"> المنتسب عن </w:t>
      </w:r>
      <w:r w:rsidRPr="00A73869">
        <w:rPr>
          <w:rFonts w:ascii="Sakkal Majalla" w:eastAsia="Calibri" w:hAnsi="Sakkal Majalla" w:cs="Sakkal Majalla"/>
          <w:sz w:val="28"/>
          <w:szCs w:val="28"/>
          <w:rtl/>
          <w:lang w:bidi="ar-AE"/>
        </w:rPr>
        <w:t>ب</w:t>
      </w:r>
      <w:r w:rsidRPr="00A73869">
        <w:rPr>
          <w:rFonts w:ascii="Sakkal Majalla" w:eastAsia="Calibri" w:hAnsi="Sakkal Majalla" w:cs="Sakkal Majalla" w:hint="cs"/>
          <w:sz w:val="28"/>
          <w:szCs w:val="28"/>
          <w:rtl/>
          <w:lang w:bidi="ar-AE"/>
        </w:rPr>
        <w:t>ُ</w:t>
      </w:r>
      <w:r w:rsidRPr="00A73869">
        <w:rPr>
          <w:rFonts w:ascii="Sakkal Majalla" w:eastAsia="Calibri" w:hAnsi="Sakkal Majalla" w:cs="Sakkal Majalla"/>
          <w:sz w:val="28"/>
          <w:szCs w:val="28"/>
          <w:rtl/>
          <w:lang w:bidi="ar-AE"/>
        </w:rPr>
        <w:t>عد</w:t>
      </w:r>
      <w:r w:rsidRPr="00A73869">
        <w:rPr>
          <w:rFonts w:ascii="Sakkal Majalla" w:eastAsia="Calibri" w:hAnsi="Sakkal Majalla" w:cs="Sakkal Majalla" w:hint="cs"/>
          <w:sz w:val="28"/>
          <w:szCs w:val="28"/>
          <w:rtl/>
          <w:lang w:bidi="ar-AE"/>
        </w:rPr>
        <w:t>.</w:t>
      </w:r>
    </w:p>
    <w:p w14:paraId="13D96131" w14:textId="77777777" w:rsidR="00804F65" w:rsidRPr="00A73869" w:rsidRDefault="00804F65">
      <w:pPr>
        <w:numPr>
          <w:ilvl w:val="0"/>
          <w:numId w:val="124"/>
        </w:numPr>
        <w:tabs>
          <w:tab w:val="left" w:pos="623"/>
        </w:tabs>
        <w:spacing w:line="276" w:lineRule="auto"/>
        <w:ind w:left="340" w:hanging="283"/>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تعتبر</w:t>
      </w:r>
      <w:r w:rsidRPr="00A73869">
        <w:rPr>
          <w:rFonts w:ascii="Sakkal Majalla" w:eastAsia="Calibri" w:hAnsi="Sakkal Majalla" w:cs="Sakkal Majalla"/>
          <w:sz w:val="28"/>
          <w:szCs w:val="28"/>
          <w:rtl/>
          <w:lang w:bidi="ar-AE"/>
        </w:rPr>
        <w:t xml:space="preserve"> الإصاب</w:t>
      </w:r>
      <w:r w:rsidRPr="00A73869">
        <w:rPr>
          <w:rFonts w:ascii="Sakkal Majalla" w:eastAsia="Calibri" w:hAnsi="Sakkal Majalla" w:cs="Sakkal Majalla" w:hint="cs"/>
          <w:sz w:val="28"/>
          <w:szCs w:val="28"/>
          <w:rtl/>
          <w:lang w:bidi="ar-AE"/>
        </w:rPr>
        <w:t>ة</w:t>
      </w:r>
      <w:r w:rsidRPr="00A73869">
        <w:rPr>
          <w:rFonts w:ascii="Sakkal Majalla" w:eastAsia="Calibri" w:hAnsi="Sakkal Majalla" w:cs="Sakkal Majalla"/>
          <w:sz w:val="28"/>
          <w:szCs w:val="28"/>
          <w:rtl/>
          <w:lang w:bidi="ar-AE"/>
        </w:rPr>
        <w:t xml:space="preserve"> الناتجة أثناء العمل عن ب</w:t>
      </w:r>
      <w:r w:rsidRPr="00A73869">
        <w:rPr>
          <w:rFonts w:ascii="Sakkal Majalla" w:eastAsia="Calibri" w:hAnsi="Sakkal Majalla" w:cs="Sakkal Majalla" w:hint="cs"/>
          <w:sz w:val="28"/>
          <w:szCs w:val="28"/>
          <w:rtl/>
          <w:lang w:bidi="ar-AE"/>
        </w:rPr>
        <w:t>ُ</w:t>
      </w:r>
      <w:r w:rsidRPr="00A73869">
        <w:rPr>
          <w:rFonts w:ascii="Sakkal Majalla" w:eastAsia="Calibri" w:hAnsi="Sakkal Majalla" w:cs="Sakkal Majalla"/>
          <w:sz w:val="28"/>
          <w:szCs w:val="28"/>
          <w:rtl/>
          <w:lang w:bidi="ar-AE"/>
        </w:rPr>
        <w:t xml:space="preserve">عد </w:t>
      </w:r>
      <w:r w:rsidRPr="00A73869">
        <w:rPr>
          <w:rFonts w:ascii="Sakkal Majalla" w:eastAsia="Calibri" w:hAnsi="Sakkal Majalla" w:cs="Sakkal Majalla" w:hint="cs"/>
          <w:sz w:val="28"/>
          <w:szCs w:val="28"/>
          <w:rtl/>
          <w:lang w:bidi="ar-AE"/>
        </w:rPr>
        <w:t>إصابة عمل</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و</w:t>
      </w:r>
      <w:r w:rsidRPr="00A73869">
        <w:rPr>
          <w:rFonts w:ascii="Sakkal Majalla" w:eastAsia="Calibri" w:hAnsi="Sakkal Majalla" w:cs="Sakkal Majalla"/>
          <w:sz w:val="28"/>
          <w:szCs w:val="28"/>
          <w:rtl/>
          <w:lang w:bidi="ar-AE"/>
        </w:rPr>
        <w:t>ت</w:t>
      </w:r>
      <w:r w:rsidRPr="00A73869">
        <w:rPr>
          <w:rFonts w:ascii="Sakkal Majalla" w:eastAsia="Calibri" w:hAnsi="Sakkal Majalla" w:cs="Sakkal Majalla" w:hint="cs"/>
          <w:sz w:val="28"/>
          <w:szCs w:val="28"/>
          <w:rtl/>
          <w:lang w:bidi="ar-AE"/>
        </w:rPr>
        <w:t>ُ</w:t>
      </w:r>
      <w:r w:rsidRPr="00A73869">
        <w:rPr>
          <w:rFonts w:ascii="Sakkal Majalla" w:eastAsia="Calibri" w:hAnsi="Sakkal Majalla" w:cs="Sakkal Majalla"/>
          <w:sz w:val="28"/>
          <w:szCs w:val="28"/>
          <w:rtl/>
          <w:lang w:bidi="ar-AE"/>
        </w:rPr>
        <w:t xml:space="preserve">طبق </w:t>
      </w:r>
      <w:r w:rsidRPr="00A73869">
        <w:rPr>
          <w:rFonts w:ascii="Sakkal Majalla" w:eastAsia="Calibri" w:hAnsi="Sakkal Majalla" w:cs="Sakkal Majalla" w:hint="cs"/>
          <w:sz w:val="28"/>
          <w:szCs w:val="28"/>
          <w:rtl/>
          <w:lang w:bidi="ar-AE"/>
        </w:rPr>
        <w:t xml:space="preserve">عليها كافة الأحكام المتعلقة بإصابة العمل في </w:t>
      </w:r>
      <w:r w:rsidRPr="00A73869">
        <w:rPr>
          <w:rFonts w:ascii="Sakkal Majalla" w:eastAsia="Calibri" w:hAnsi="Sakkal Majalla" w:cs="Sakkal Majalla"/>
          <w:sz w:val="28"/>
          <w:szCs w:val="28"/>
          <w:rtl/>
          <w:lang w:bidi="ar-AE"/>
        </w:rPr>
        <w:t xml:space="preserve">القوانين واللوائح والأنظمة </w:t>
      </w:r>
      <w:r w:rsidRPr="00A73869">
        <w:rPr>
          <w:rFonts w:ascii="Sakkal Majalla" w:eastAsia="Calibri" w:hAnsi="Sakkal Majalla" w:cs="Sakkal Majalla" w:hint="cs"/>
          <w:sz w:val="28"/>
          <w:szCs w:val="28"/>
          <w:rtl/>
          <w:lang w:bidi="ar-AE"/>
        </w:rPr>
        <w:t>المعتمدة بالهيئة.</w:t>
      </w:r>
    </w:p>
    <w:p w14:paraId="1572419C" w14:textId="77777777" w:rsidR="00804F65" w:rsidRPr="00A73869" w:rsidRDefault="00804F65">
      <w:pPr>
        <w:numPr>
          <w:ilvl w:val="0"/>
          <w:numId w:val="124"/>
        </w:numPr>
        <w:tabs>
          <w:tab w:val="left" w:pos="623"/>
        </w:tabs>
        <w:spacing w:line="276" w:lineRule="auto"/>
        <w:ind w:left="340" w:hanging="283"/>
        <w:jc w:val="lowKashida"/>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 xml:space="preserve">تقوم الجهات </w:t>
      </w:r>
      <w:r w:rsidRPr="00A73869">
        <w:rPr>
          <w:rFonts w:ascii="Sakkal Majalla" w:eastAsia="Calibri" w:hAnsi="Sakkal Majalla" w:cs="Sakkal Majalla" w:hint="cs"/>
          <w:sz w:val="28"/>
          <w:szCs w:val="28"/>
          <w:rtl/>
          <w:lang w:bidi="ar-AE"/>
        </w:rPr>
        <w:t>المختصة</w:t>
      </w:r>
      <w:r w:rsidRPr="00A73869">
        <w:rPr>
          <w:rFonts w:ascii="Sakkal Majalla" w:eastAsia="Calibri" w:hAnsi="Sakkal Majalla" w:cs="Sakkal Majalla"/>
          <w:sz w:val="28"/>
          <w:szCs w:val="28"/>
          <w:rtl/>
          <w:lang w:bidi="ar-AE"/>
        </w:rPr>
        <w:t xml:space="preserve"> في حال وجود إصابة عمل </w:t>
      </w:r>
      <w:r w:rsidRPr="00A73869">
        <w:rPr>
          <w:rFonts w:ascii="Sakkal Majalla" w:eastAsia="Calibri" w:hAnsi="Sakkal Majalla" w:cs="Sakkal Majalla" w:hint="cs"/>
          <w:sz w:val="28"/>
          <w:szCs w:val="28"/>
          <w:rtl/>
          <w:lang w:bidi="ar-AE"/>
        </w:rPr>
        <w:t xml:space="preserve">أثناء عمل المنتسب عن </w:t>
      </w:r>
      <w:r w:rsidRPr="00A73869">
        <w:rPr>
          <w:rFonts w:ascii="Sakkal Majalla" w:eastAsia="Calibri" w:hAnsi="Sakkal Majalla" w:cs="Sakkal Majalla"/>
          <w:sz w:val="28"/>
          <w:szCs w:val="28"/>
          <w:rtl/>
          <w:lang w:bidi="ar-AE"/>
        </w:rPr>
        <w:t>ب</w:t>
      </w:r>
      <w:r w:rsidRPr="00A73869">
        <w:rPr>
          <w:rFonts w:ascii="Sakkal Majalla" w:eastAsia="Calibri" w:hAnsi="Sakkal Majalla" w:cs="Sakkal Majalla" w:hint="cs"/>
          <w:sz w:val="28"/>
          <w:szCs w:val="28"/>
          <w:rtl/>
          <w:lang w:bidi="ar-AE"/>
        </w:rPr>
        <w:t>ُ</w:t>
      </w:r>
      <w:r w:rsidRPr="00A73869">
        <w:rPr>
          <w:rFonts w:ascii="Sakkal Majalla" w:eastAsia="Calibri" w:hAnsi="Sakkal Majalla" w:cs="Sakkal Majalla"/>
          <w:sz w:val="28"/>
          <w:szCs w:val="28"/>
          <w:rtl/>
          <w:lang w:bidi="ar-AE"/>
        </w:rPr>
        <w:t xml:space="preserve">عد </w:t>
      </w:r>
      <w:r w:rsidRPr="00A73869">
        <w:rPr>
          <w:rFonts w:ascii="Sakkal Majalla" w:eastAsia="Calibri" w:hAnsi="Sakkal Majalla" w:cs="Sakkal Majalla" w:hint="cs"/>
          <w:sz w:val="28"/>
          <w:szCs w:val="28"/>
          <w:rtl/>
          <w:lang w:bidi="ar-AE"/>
        </w:rPr>
        <w:t xml:space="preserve">بالتحقق </w:t>
      </w:r>
      <w:r w:rsidRPr="00A73869">
        <w:rPr>
          <w:rFonts w:ascii="Sakkal Majalla" w:eastAsia="Calibri" w:hAnsi="Sakkal Majalla" w:cs="Sakkal Majalla"/>
          <w:sz w:val="28"/>
          <w:szCs w:val="28"/>
          <w:rtl/>
          <w:lang w:bidi="ar-AE"/>
        </w:rPr>
        <w:t>في كيفية ومكان وزمان حدوث الإصابة</w:t>
      </w:r>
      <w:r w:rsidRPr="00A73869">
        <w:rPr>
          <w:rFonts w:ascii="Sakkal Majalla" w:eastAsia="Calibri" w:hAnsi="Sakkal Majalla" w:cs="Sakkal Majalla" w:hint="cs"/>
          <w:sz w:val="28"/>
          <w:szCs w:val="28"/>
          <w:rtl/>
          <w:lang w:bidi="ar-AE"/>
        </w:rPr>
        <w:t>،</w:t>
      </w:r>
      <w:r w:rsidRPr="00A73869">
        <w:rPr>
          <w:rFonts w:ascii="Sakkal Majalla" w:eastAsia="Calibri" w:hAnsi="Sakkal Majalla" w:cs="Sakkal Majalla"/>
          <w:sz w:val="28"/>
          <w:szCs w:val="28"/>
          <w:rtl/>
          <w:lang w:bidi="ar-AE"/>
        </w:rPr>
        <w:t xml:space="preserve"> وذلك </w:t>
      </w:r>
      <w:r w:rsidRPr="00A73869">
        <w:rPr>
          <w:rFonts w:ascii="Sakkal Majalla" w:eastAsia="Calibri" w:hAnsi="Sakkal Majalla" w:cs="Sakkal Majalla" w:hint="cs"/>
          <w:sz w:val="28"/>
          <w:szCs w:val="28"/>
          <w:rtl/>
          <w:lang w:bidi="ar-AE"/>
        </w:rPr>
        <w:t>لإثبات</w:t>
      </w:r>
      <w:r w:rsidRPr="00A73869">
        <w:rPr>
          <w:rFonts w:ascii="Sakkal Majalla" w:eastAsia="Calibri" w:hAnsi="Sakkal Majalla" w:cs="Sakkal Majalla"/>
          <w:sz w:val="28"/>
          <w:szCs w:val="28"/>
          <w:rtl/>
          <w:lang w:bidi="ar-AE"/>
        </w:rPr>
        <w:t xml:space="preserve"> أن الإصابة حدثت أثناء </w:t>
      </w:r>
      <w:r w:rsidRPr="00A73869">
        <w:rPr>
          <w:rFonts w:ascii="Sakkal Majalla" w:eastAsia="Calibri" w:hAnsi="Sakkal Majalla" w:cs="Sakkal Majalla" w:hint="cs"/>
          <w:sz w:val="28"/>
          <w:szCs w:val="28"/>
          <w:rtl/>
          <w:lang w:bidi="ar-AE"/>
        </w:rPr>
        <w:t>أ</w:t>
      </w:r>
      <w:r w:rsidRPr="00A73869">
        <w:rPr>
          <w:rFonts w:ascii="Sakkal Majalla" w:eastAsia="Calibri" w:hAnsi="Sakkal Majalla" w:cs="Sakkal Majalla"/>
          <w:sz w:val="28"/>
          <w:szCs w:val="28"/>
          <w:rtl/>
          <w:lang w:bidi="ar-AE"/>
        </w:rPr>
        <w:t xml:space="preserve">داء </w:t>
      </w:r>
      <w:r w:rsidRPr="00A73869">
        <w:rPr>
          <w:rFonts w:ascii="Sakkal Majalla" w:eastAsia="Calibri" w:hAnsi="Sakkal Majalla" w:cs="Sakkal Majalla" w:hint="cs"/>
          <w:sz w:val="28"/>
          <w:szCs w:val="28"/>
          <w:rtl/>
          <w:lang w:bidi="ar-AE"/>
        </w:rPr>
        <w:t>المنتسب</w:t>
      </w:r>
      <w:r w:rsidRPr="00A73869">
        <w:rPr>
          <w:rFonts w:ascii="Sakkal Majalla" w:eastAsia="Calibri" w:hAnsi="Sakkal Majalla" w:cs="Sakkal Majalla"/>
          <w:sz w:val="28"/>
          <w:szCs w:val="28"/>
          <w:rtl/>
          <w:lang w:bidi="ar-AE"/>
        </w:rPr>
        <w:t xml:space="preserve"> لمهام عمل</w:t>
      </w:r>
      <w:r w:rsidRPr="00A73869">
        <w:rPr>
          <w:rFonts w:ascii="Sakkal Majalla" w:eastAsia="Calibri" w:hAnsi="Sakkal Majalla" w:cs="Sakkal Majalla" w:hint="cs"/>
          <w:sz w:val="28"/>
          <w:szCs w:val="28"/>
          <w:rtl/>
          <w:lang w:bidi="ar-AE"/>
        </w:rPr>
        <w:t>ه</w:t>
      </w:r>
      <w:r w:rsidRPr="00A73869">
        <w:rPr>
          <w:rFonts w:ascii="Sakkal Majalla" w:eastAsia="Calibri" w:hAnsi="Sakkal Majalla" w:cs="Sakkal Majalla"/>
          <w:sz w:val="28"/>
          <w:szCs w:val="28"/>
          <w:rtl/>
          <w:lang w:bidi="ar-AE"/>
        </w:rPr>
        <w:t xml:space="preserve"> سواء في الفترة الصباحية أو المسائية</w:t>
      </w:r>
      <w:r w:rsidRPr="00A73869">
        <w:rPr>
          <w:rFonts w:ascii="Sakkal Majalla" w:eastAsia="Calibri" w:hAnsi="Sakkal Majalla" w:cs="Sakkal Majalla" w:hint="cs"/>
          <w:sz w:val="28"/>
          <w:szCs w:val="28"/>
          <w:rtl/>
          <w:lang w:bidi="ar-AE"/>
        </w:rPr>
        <w:t>.</w:t>
      </w:r>
    </w:p>
    <w:p w14:paraId="5B4BC8F9" w14:textId="77777777" w:rsidR="00804F65" w:rsidRPr="00A73869" w:rsidRDefault="00804F65">
      <w:pPr>
        <w:numPr>
          <w:ilvl w:val="0"/>
          <w:numId w:val="124"/>
        </w:numPr>
        <w:tabs>
          <w:tab w:val="left" w:pos="623"/>
        </w:tabs>
        <w:spacing w:line="276" w:lineRule="auto"/>
        <w:ind w:left="340" w:hanging="283"/>
        <w:jc w:val="lowKashida"/>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lastRenderedPageBreak/>
        <w:t xml:space="preserve">يجوز تكليف </w:t>
      </w:r>
      <w:r w:rsidRPr="00A73869">
        <w:rPr>
          <w:rFonts w:ascii="Sakkal Majalla" w:eastAsia="Calibri" w:hAnsi="Sakkal Majalla" w:cs="Sakkal Majalla" w:hint="cs"/>
          <w:sz w:val="28"/>
          <w:szCs w:val="28"/>
          <w:rtl/>
          <w:lang w:bidi="ar-AE"/>
        </w:rPr>
        <w:t>المنتسب</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 xml:space="preserve">للعمل عن </w:t>
      </w:r>
      <w:r w:rsidRPr="00A73869">
        <w:rPr>
          <w:rFonts w:ascii="Sakkal Majalla" w:eastAsia="Calibri" w:hAnsi="Sakkal Majalla" w:cs="Sakkal Majalla"/>
          <w:sz w:val="28"/>
          <w:szCs w:val="28"/>
          <w:rtl/>
          <w:lang w:bidi="ar-AE"/>
        </w:rPr>
        <w:t>ب</w:t>
      </w:r>
      <w:r w:rsidRPr="00A73869">
        <w:rPr>
          <w:rFonts w:ascii="Sakkal Majalla" w:eastAsia="Calibri" w:hAnsi="Sakkal Majalla" w:cs="Sakkal Majalla" w:hint="cs"/>
          <w:sz w:val="28"/>
          <w:szCs w:val="28"/>
          <w:rtl/>
          <w:lang w:bidi="ar-AE"/>
        </w:rPr>
        <w:t>ُ</w:t>
      </w:r>
      <w:r w:rsidRPr="00A73869">
        <w:rPr>
          <w:rFonts w:ascii="Sakkal Majalla" w:eastAsia="Calibri" w:hAnsi="Sakkal Majalla" w:cs="Sakkal Majalla"/>
          <w:sz w:val="28"/>
          <w:szCs w:val="28"/>
          <w:rtl/>
          <w:lang w:bidi="ar-AE"/>
        </w:rPr>
        <w:t xml:space="preserve">عد بأي أعمال اضافية أو مهام </w:t>
      </w:r>
      <w:r w:rsidRPr="00A73869">
        <w:rPr>
          <w:rFonts w:ascii="Sakkal Majalla" w:eastAsia="Calibri" w:hAnsi="Sakkal Majalla" w:cs="Sakkal Majalla" w:hint="cs"/>
          <w:sz w:val="28"/>
          <w:szCs w:val="28"/>
          <w:rtl/>
          <w:lang w:bidi="ar-AE"/>
        </w:rPr>
        <w:t>أ</w:t>
      </w:r>
      <w:r w:rsidRPr="00A73869">
        <w:rPr>
          <w:rFonts w:ascii="Sakkal Majalla" w:eastAsia="Calibri" w:hAnsi="Sakkal Majalla" w:cs="Sakkal Majalla"/>
          <w:sz w:val="28"/>
          <w:szCs w:val="28"/>
          <w:rtl/>
          <w:lang w:bidi="ar-AE"/>
        </w:rPr>
        <w:t xml:space="preserve">خرى بالإضافة إلى الأعمال </w:t>
      </w:r>
      <w:r w:rsidRPr="00A73869">
        <w:rPr>
          <w:rFonts w:ascii="Sakkal Majalla" w:eastAsia="Calibri" w:hAnsi="Sakkal Majalla" w:cs="Sakkal Majalla" w:hint="cs"/>
          <w:sz w:val="28"/>
          <w:szCs w:val="28"/>
          <w:rtl/>
          <w:lang w:bidi="ar-AE"/>
        </w:rPr>
        <w:t>المكلف بها</w:t>
      </w:r>
      <w:r w:rsidRPr="00A73869">
        <w:rPr>
          <w:rFonts w:ascii="Sakkal Majalla" w:eastAsia="Calibri" w:hAnsi="Sakkal Majalla" w:cs="Sakkal Majalla"/>
          <w:sz w:val="28"/>
          <w:szCs w:val="28"/>
          <w:rtl/>
          <w:lang w:bidi="ar-AE"/>
        </w:rPr>
        <w:t>.</w:t>
      </w:r>
    </w:p>
    <w:p w14:paraId="0569E75B" w14:textId="77777777" w:rsidR="00804F65" w:rsidRPr="00A73869" w:rsidRDefault="00804F65">
      <w:pPr>
        <w:numPr>
          <w:ilvl w:val="0"/>
          <w:numId w:val="124"/>
        </w:numPr>
        <w:tabs>
          <w:tab w:val="left" w:pos="623"/>
        </w:tabs>
        <w:spacing w:line="276" w:lineRule="auto"/>
        <w:ind w:left="340" w:hanging="283"/>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ا</w:t>
      </w:r>
      <w:r w:rsidRPr="00A73869">
        <w:rPr>
          <w:rFonts w:ascii="Sakkal Majalla" w:eastAsia="Calibri" w:hAnsi="Sakkal Majalla" w:cs="Sakkal Majalla"/>
          <w:sz w:val="28"/>
          <w:szCs w:val="28"/>
          <w:rtl/>
          <w:lang w:bidi="ar-AE"/>
        </w:rPr>
        <w:t xml:space="preserve">تخاذ كافة </w:t>
      </w:r>
      <w:r w:rsidRPr="00A73869">
        <w:rPr>
          <w:rFonts w:ascii="Sakkal Majalla" w:eastAsia="Calibri" w:hAnsi="Sakkal Majalla" w:cs="Sakkal Majalla" w:hint="cs"/>
          <w:sz w:val="28"/>
          <w:szCs w:val="28"/>
          <w:rtl/>
          <w:lang w:bidi="ar-AE"/>
        </w:rPr>
        <w:t>الإجراءات</w:t>
      </w:r>
      <w:r w:rsidRPr="00A73869">
        <w:rPr>
          <w:rFonts w:ascii="Sakkal Majalla" w:eastAsia="Calibri" w:hAnsi="Sakkal Majalla" w:cs="Sakkal Majalla"/>
          <w:sz w:val="28"/>
          <w:szCs w:val="28"/>
          <w:rtl/>
          <w:lang w:bidi="ar-AE"/>
        </w:rPr>
        <w:t xml:space="preserve"> عند مخالفة نظام العمل عن ب</w:t>
      </w:r>
      <w:r w:rsidRPr="00A73869">
        <w:rPr>
          <w:rFonts w:ascii="Sakkal Majalla" w:eastAsia="Calibri" w:hAnsi="Sakkal Majalla" w:cs="Sakkal Majalla" w:hint="cs"/>
          <w:sz w:val="28"/>
          <w:szCs w:val="28"/>
          <w:rtl/>
          <w:lang w:bidi="ar-AE"/>
        </w:rPr>
        <w:t>ُ</w:t>
      </w:r>
      <w:r w:rsidRPr="00A73869">
        <w:rPr>
          <w:rFonts w:ascii="Sakkal Majalla" w:eastAsia="Calibri" w:hAnsi="Sakkal Majalla" w:cs="Sakkal Majalla"/>
          <w:sz w:val="28"/>
          <w:szCs w:val="28"/>
          <w:rtl/>
          <w:lang w:bidi="ar-AE"/>
        </w:rPr>
        <w:t xml:space="preserve">عد وفق </w:t>
      </w:r>
      <w:r w:rsidRPr="00A73869">
        <w:rPr>
          <w:rFonts w:ascii="Sakkal Majalla" w:eastAsia="Calibri" w:hAnsi="Sakkal Majalla" w:cs="Sakkal Majalla" w:hint="cs"/>
          <w:sz w:val="28"/>
          <w:szCs w:val="28"/>
          <w:rtl/>
          <w:lang w:bidi="ar-AE"/>
        </w:rPr>
        <w:t>القوانين و</w:t>
      </w:r>
      <w:r w:rsidRPr="00A73869">
        <w:rPr>
          <w:rFonts w:ascii="Sakkal Majalla" w:eastAsia="Calibri" w:hAnsi="Sakkal Majalla" w:cs="Sakkal Majalla"/>
          <w:sz w:val="28"/>
          <w:szCs w:val="28"/>
          <w:rtl/>
          <w:lang w:bidi="ar-AE"/>
        </w:rPr>
        <w:t>القرارات والأنظمة ا</w:t>
      </w:r>
      <w:r w:rsidRPr="00A73869">
        <w:rPr>
          <w:rFonts w:ascii="Sakkal Majalla" w:eastAsia="Calibri" w:hAnsi="Sakkal Majalla" w:cs="Sakkal Majalla" w:hint="cs"/>
          <w:sz w:val="28"/>
          <w:szCs w:val="28"/>
          <w:rtl/>
          <w:lang w:bidi="ar-AE"/>
        </w:rPr>
        <w:t xml:space="preserve">لمعتمدة </w:t>
      </w:r>
      <w:r w:rsidRPr="00A73869">
        <w:rPr>
          <w:rFonts w:ascii="Sakkal Majalla" w:eastAsia="Calibri" w:hAnsi="Sakkal Majalla" w:cs="Sakkal Majalla"/>
          <w:sz w:val="28"/>
          <w:szCs w:val="28"/>
          <w:rtl/>
          <w:lang w:bidi="ar-AE"/>
        </w:rPr>
        <w:t xml:space="preserve">في </w:t>
      </w:r>
      <w:r w:rsidRPr="00A73869">
        <w:rPr>
          <w:rFonts w:ascii="Sakkal Majalla" w:eastAsia="Calibri" w:hAnsi="Sakkal Majalla" w:cs="Sakkal Majalla" w:hint="cs"/>
          <w:sz w:val="28"/>
          <w:szCs w:val="28"/>
          <w:rtl/>
          <w:lang w:bidi="ar-AE"/>
        </w:rPr>
        <w:t>الهيئة</w:t>
      </w:r>
      <w:r w:rsidRPr="00A73869">
        <w:rPr>
          <w:rFonts w:ascii="Sakkal Majalla" w:eastAsia="Calibri" w:hAnsi="Sakkal Majalla" w:cs="Sakkal Majalla"/>
          <w:sz w:val="28"/>
          <w:szCs w:val="28"/>
          <w:rtl/>
          <w:lang w:bidi="ar-AE"/>
        </w:rPr>
        <w:t>.</w:t>
      </w:r>
    </w:p>
    <w:p w14:paraId="4ADD3AF1" w14:textId="77777777" w:rsidR="00804F65" w:rsidRPr="00A73869" w:rsidRDefault="00804F65">
      <w:pPr>
        <w:numPr>
          <w:ilvl w:val="0"/>
          <w:numId w:val="124"/>
        </w:numPr>
        <w:tabs>
          <w:tab w:val="left" w:pos="623"/>
        </w:tabs>
        <w:spacing w:line="276" w:lineRule="auto"/>
        <w:ind w:left="340" w:hanging="283"/>
        <w:jc w:val="lowKashida"/>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 xml:space="preserve">يتم تحديد دورية </w:t>
      </w:r>
      <w:r w:rsidRPr="00A73869">
        <w:rPr>
          <w:rFonts w:ascii="Sakkal Majalla" w:eastAsia="Calibri" w:hAnsi="Sakkal Majalla" w:cs="Sakkal Majalla" w:hint="cs"/>
          <w:sz w:val="28"/>
          <w:szCs w:val="28"/>
          <w:rtl/>
          <w:lang w:bidi="ar-AE"/>
        </w:rPr>
        <w:t xml:space="preserve">التقارير </w:t>
      </w:r>
      <w:r w:rsidRPr="00A73869">
        <w:rPr>
          <w:rFonts w:ascii="Sakkal Majalla" w:eastAsia="Calibri" w:hAnsi="Sakkal Majalla" w:cs="Sakkal Majalla"/>
          <w:sz w:val="28"/>
          <w:szCs w:val="28"/>
          <w:rtl/>
          <w:lang w:bidi="ar-AE"/>
        </w:rPr>
        <w:t xml:space="preserve">وأية تفاصيل </w:t>
      </w:r>
      <w:r w:rsidRPr="00A73869">
        <w:rPr>
          <w:rFonts w:ascii="Sakkal Majalla" w:eastAsia="Calibri" w:hAnsi="Sakkal Majalla" w:cs="Sakkal Majalla" w:hint="cs"/>
          <w:sz w:val="28"/>
          <w:szCs w:val="28"/>
          <w:rtl/>
          <w:lang w:bidi="ar-AE"/>
        </w:rPr>
        <w:t>أ</w:t>
      </w:r>
      <w:r w:rsidRPr="00A73869">
        <w:rPr>
          <w:rFonts w:ascii="Sakkal Majalla" w:eastAsia="Calibri" w:hAnsi="Sakkal Majalla" w:cs="Sakkal Majalla"/>
          <w:sz w:val="28"/>
          <w:szCs w:val="28"/>
          <w:rtl/>
          <w:lang w:bidi="ar-AE"/>
        </w:rPr>
        <w:t xml:space="preserve">خرى من قبل المسؤول المباشر </w:t>
      </w:r>
      <w:r w:rsidRPr="00A73869">
        <w:rPr>
          <w:rFonts w:ascii="Sakkal Majalla" w:eastAsia="Calibri" w:hAnsi="Sakkal Majalla" w:cs="Sakkal Majalla" w:hint="cs"/>
          <w:sz w:val="28"/>
          <w:szCs w:val="28"/>
          <w:rtl/>
          <w:lang w:bidi="ar-AE"/>
        </w:rPr>
        <w:t>والوحدة</w:t>
      </w:r>
      <w:r w:rsidRPr="00A73869">
        <w:rPr>
          <w:rFonts w:ascii="Sakkal Majalla" w:eastAsia="Calibri" w:hAnsi="Sakkal Majalla" w:cs="Sakkal Majalla"/>
          <w:sz w:val="28"/>
          <w:szCs w:val="28"/>
          <w:rtl/>
          <w:lang w:bidi="ar-AE"/>
        </w:rPr>
        <w:t xml:space="preserve"> التي يتبعها </w:t>
      </w:r>
      <w:r w:rsidRPr="00A73869">
        <w:rPr>
          <w:rFonts w:ascii="Sakkal Majalla" w:eastAsia="Calibri" w:hAnsi="Sakkal Majalla" w:cs="Sakkal Majalla" w:hint="cs"/>
          <w:sz w:val="28"/>
          <w:szCs w:val="28"/>
          <w:rtl/>
          <w:lang w:bidi="ar-AE"/>
        </w:rPr>
        <w:t>المنتسب</w:t>
      </w:r>
      <w:r w:rsidRPr="00A73869">
        <w:rPr>
          <w:rFonts w:ascii="Sakkal Majalla" w:eastAsia="Calibri" w:hAnsi="Sakkal Majalla" w:cs="Sakkal Majalla"/>
          <w:sz w:val="28"/>
          <w:szCs w:val="28"/>
          <w:rtl/>
          <w:lang w:bidi="ar-AE"/>
        </w:rPr>
        <w:t xml:space="preserve"> الذي يعمل عن ب</w:t>
      </w:r>
      <w:r w:rsidRPr="00A73869">
        <w:rPr>
          <w:rFonts w:ascii="Sakkal Majalla" w:eastAsia="Calibri" w:hAnsi="Sakkal Majalla" w:cs="Sakkal Majalla" w:hint="cs"/>
          <w:sz w:val="28"/>
          <w:szCs w:val="28"/>
          <w:rtl/>
          <w:lang w:bidi="ar-AE"/>
        </w:rPr>
        <w:t>ُ</w:t>
      </w:r>
      <w:r w:rsidRPr="00A73869">
        <w:rPr>
          <w:rFonts w:ascii="Sakkal Majalla" w:eastAsia="Calibri" w:hAnsi="Sakkal Majalla" w:cs="Sakkal Majalla"/>
          <w:sz w:val="28"/>
          <w:szCs w:val="28"/>
          <w:rtl/>
          <w:lang w:bidi="ar-AE"/>
        </w:rPr>
        <w:t>عد</w:t>
      </w:r>
      <w:r w:rsidRPr="00A73869">
        <w:rPr>
          <w:rFonts w:ascii="Sakkal Majalla" w:eastAsia="Calibri" w:hAnsi="Sakkal Majalla" w:cs="Sakkal Majalla" w:hint="cs"/>
          <w:sz w:val="28"/>
          <w:szCs w:val="28"/>
          <w:rtl/>
          <w:lang w:bidi="ar-AE"/>
        </w:rPr>
        <w:t>.</w:t>
      </w:r>
    </w:p>
    <w:p w14:paraId="242B01D3" w14:textId="77777777" w:rsidR="00804F65" w:rsidRPr="00A73869" w:rsidRDefault="00804F65">
      <w:pPr>
        <w:numPr>
          <w:ilvl w:val="0"/>
          <w:numId w:val="124"/>
        </w:numPr>
        <w:tabs>
          <w:tab w:val="left" w:pos="623"/>
        </w:tabs>
        <w:spacing w:line="276" w:lineRule="auto"/>
        <w:ind w:left="340" w:hanging="283"/>
        <w:jc w:val="lowKashida"/>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 xml:space="preserve">يجوز استدعاء جميع </w:t>
      </w:r>
      <w:r w:rsidRPr="00A73869">
        <w:rPr>
          <w:rFonts w:ascii="Sakkal Majalla" w:eastAsia="Calibri" w:hAnsi="Sakkal Majalla" w:cs="Sakkal Majalla" w:hint="cs"/>
          <w:sz w:val="28"/>
          <w:szCs w:val="28"/>
          <w:rtl/>
          <w:lang w:bidi="ar-AE"/>
        </w:rPr>
        <w:t>المنتسبين</w:t>
      </w:r>
      <w:r w:rsidRPr="00A73869">
        <w:rPr>
          <w:rFonts w:ascii="Sakkal Majalla" w:eastAsia="Calibri" w:hAnsi="Sakkal Majalla" w:cs="Sakkal Majalla"/>
          <w:sz w:val="28"/>
          <w:szCs w:val="28"/>
          <w:rtl/>
          <w:lang w:bidi="ar-AE"/>
        </w:rPr>
        <w:t xml:space="preserve"> إلى مقر العمل في حالات رفع الجاهزية والتعبئة بحسب ما</w:t>
      </w:r>
      <w:r w:rsidRPr="00A73869">
        <w:rPr>
          <w:rFonts w:ascii="Sakkal Majalla" w:eastAsia="Calibri" w:hAnsi="Sakkal Majalla" w:cs="Sakkal Majalla" w:hint="cs"/>
          <w:sz w:val="28"/>
          <w:szCs w:val="28"/>
          <w:rtl/>
          <w:lang w:bidi="ar-AE"/>
        </w:rPr>
        <w:t xml:space="preserve"> </w:t>
      </w:r>
      <w:r w:rsidRPr="00A73869">
        <w:rPr>
          <w:rFonts w:ascii="Sakkal Majalla" w:eastAsia="Calibri" w:hAnsi="Sakkal Majalla" w:cs="Sakkal Majalla"/>
          <w:sz w:val="28"/>
          <w:szCs w:val="28"/>
          <w:rtl/>
          <w:lang w:bidi="ar-AE"/>
        </w:rPr>
        <w:t xml:space="preserve">يراه </w:t>
      </w:r>
      <w:r w:rsidRPr="00A73869">
        <w:rPr>
          <w:rFonts w:ascii="Sakkal Majalla" w:eastAsia="Calibri" w:hAnsi="Sakkal Majalla" w:cs="Sakkal Majalla" w:hint="cs"/>
          <w:sz w:val="28"/>
          <w:szCs w:val="28"/>
          <w:rtl/>
          <w:lang w:bidi="ar-AE"/>
        </w:rPr>
        <w:t>الرئيس</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أو من يفوضه.</w:t>
      </w:r>
    </w:p>
    <w:p w14:paraId="20F1C010" w14:textId="77777777" w:rsidR="00804F65" w:rsidRPr="00A73869" w:rsidRDefault="00804F65">
      <w:pPr>
        <w:numPr>
          <w:ilvl w:val="0"/>
          <w:numId w:val="124"/>
        </w:numPr>
        <w:tabs>
          <w:tab w:val="left" w:pos="623"/>
        </w:tabs>
        <w:spacing w:line="276" w:lineRule="auto"/>
        <w:ind w:left="340" w:hanging="283"/>
        <w:jc w:val="lowKashida"/>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 xml:space="preserve">يجوز تحويل </w:t>
      </w:r>
      <w:r w:rsidRPr="00A73869">
        <w:rPr>
          <w:rFonts w:ascii="Sakkal Majalla" w:eastAsia="Calibri" w:hAnsi="Sakkal Majalla" w:cs="Sakkal Majalla" w:hint="cs"/>
          <w:sz w:val="28"/>
          <w:szCs w:val="28"/>
          <w:rtl/>
          <w:lang w:bidi="ar-AE"/>
        </w:rPr>
        <w:t>المنتسب</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غير</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ال</w:t>
      </w:r>
      <w:r w:rsidRPr="00A73869">
        <w:rPr>
          <w:rFonts w:ascii="Sakkal Majalla" w:eastAsia="Calibri" w:hAnsi="Sakkal Majalla" w:cs="Sakkal Majalla"/>
          <w:sz w:val="28"/>
          <w:szCs w:val="28"/>
          <w:rtl/>
          <w:lang w:bidi="ar-AE"/>
        </w:rPr>
        <w:t>ميداني للعمل عن ب</w:t>
      </w:r>
      <w:r w:rsidRPr="00A73869">
        <w:rPr>
          <w:rFonts w:ascii="Sakkal Majalla" w:eastAsia="Calibri" w:hAnsi="Sakkal Majalla" w:cs="Sakkal Majalla" w:hint="cs"/>
          <w:sz w:val="28"/>
          <w:szCs w:val="28"/>
          <w:rtl/>
          <w:lang w:bidi="ar-AE"/>
        </w:rPr>
        <w:t>ُ</w:t>
      </w:r>
      <w:r w:rsidRPr="00A73869">
        <w:rPr>
          <w:rFonts w:ascii="Sakkal Majalla" w:eastAsia="Calibri" w:hAnsi="Sakkal Majalla" w:cs="Sakkal Majalla"/>
          <w:sz w:val="28"/>
          <w:szCs w:val="28"/>
          <w:rtl/>
          <w:lang w:bidi="ar-AE"/>
        </w:rPr>
        <w:t>عد في حالات رفع الجاهزية والتعبئة</w:t>
      </w:r>
      <w:r w:rsidRPr="00A73869">
        <w:rPr>
          <w:rFonts w:ascii="Sakkal Majalla" w:eastAsia="Calibri" w:hAnsi="Sakkal Majalla" w:cs="Sakkal Majalla" w:hint="cs"/>
          <w:sz w:val="28"/>
          <w:szCs w:val="28"/>
          <w:rtl/>
          <w:lang w:bidi="ar-AE"/>
        </w:rPr>
        <w:t>.</w:t>
      </w:r>
    </w:p>
    <w:p w14:paraId="7561F96E" w14:textId="77777777" w:rsidR="00804F65" w:rsidRPr="00A73869" w:rsidRDefault="00804F65">
      <w:pPr>
        <w:numPr>
          <w:ilvl w:val="0"/>
          <w:numId w:val="124"/>
        </w:numPr>
        <w:tabs>
          <w:tab w:val="left" w:pos="623"/>
        </w:tabs>
        <w:spacing w:line="276" w:lineRule="auto"/>
        <w:ind w:left="340" w:hanging="283"/>
        <w:jc w:val="lowKashida"/>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 xml:space="preserve">يتم </w:t>
      </w:r>
      <w:r w:rsidRPr="00A73869">
        <w:rPr>
          <w:rFonts w:ascii="Sakkal Majalla" w:eastAsia="Calibri" w:hAnsi="Sakkal Majalla" w:cs="Sakkal Majalla"/>
          <w:sz w:val="28"/>
          <w:szCs w:val="28"/>
          <w:rtl/>
          <w:lang w:bidi="ar-AE"/>
        </w:rPr>
        <w:t xml:space="preserve">مراعاة الأنظمة </w:t>
      </w:r>
      <w:r w:rsidRPr="00A73869">
        <w:rPr>
          <w:rFonts w:ascii="Sakkal Majalla" w:eastAsia="Calibri" w:hAnsi="Sakkal Majalla" w:cs="Sakkal Majalla" w:hint="cs"/>
          <w:sz w:val="28"/>
          <w:szCs w:val="28"/>
          <w:rtl/>
          <w:lang w:bidi="ar-AE"/>
        </w:rPr>
        <w:t>المعمول بها في الهيئة،</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وكذلك التعليمات الصادرة من الجهة المختصة في الدولة ب</w:t>
      </w:r>
      <w:r w:rsidRPr="00A73869">
        <w:rPr>
          <w:rFonts w:ascii="Sakkal Majalla" w:eastAsia="Calibri" w:hAnsi="Sakkal Majalla" w:cs="Sakkal Majalla"/>
          <w:sz w:val="28"/>
          <w:szCs w:val="28"/>
          <w:rtl/>
          <w:lang w:bidi="ar-AE"/>
        </w:rPr>
        <w:t xml:space="preserve">تقييد سفر </w:t>
      </w:r>
      <w:r w:rsidRPr="00A73869">
        <w:rPr>
          <w:rFonts w:ascii="Sakkal Majalla" w:eastAsia="Calibri" w:hAnsi="Sakkal Majalla" w:cs="Sakkal Majalla" w:hint="cs"/>
          <w:sz w:val="28"/>
          <w:szCs w:val="28"/>
          <w:rtl/>
          <w:lang w:bidi="ar-AE"/>
        </w:rPr>
        <w:t>المنتسبين</w:t>
      </w:r>
      <w:r w:rsidRPr="00A73869">
        <w:rPr>
          <w:rFonts w:ascii="Sakkal Majalla" w:eastAsia="Calibri" w:hAnsi="Sakkal Majalla" w:cs="Sakkal Majalla"/>
          <w:sz w:val="28"/>
          <w:szCs w:val="28"/>
          <w:rtl/>
          <w:lang w:bidi="ar-AE"/>
        </w:rPr>
        <w:t xml:space="preserve"> في حالات الطوارئ والأزمات والكوارث.</w:t>
      </w:r>
    </w:p>
    <w:p w14:paraId="4AAAE613" w14:textId="77777777" w:rsidR="00804F65" w:rsidRPr="00A73869" w:rsidRDefault="00804F65" w:rsidP="00804F65">
      <w:pPr>
        <w:rPr>
          <w:rFonts w:ascii="Sakkal Majalla" w:eastAsia="Calibri" w:hAnsi="Sakkal Majalla" w:cs="Sakkal Majalla"/>
          <w:b/>
          <w:bCs/>
          <w:sz w:val="28"/>
          <w:szCs w:val="28"/>
          <w:rtl/>
          <w:lang w:bidi="ar-AE"/>
        </w:rPr>
      </w:pPr>
    </w:p>
    <w:p w14:paraId="19493D26" w14:textId="77777777" w:rsidR="00804F65" w:rsidRPr="00A73869" w:rsidRDefault="00804F65" w:rsidP="00804F65">
      <w:pPr>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مسؤولية المنتسب في نظام العمل عن بُعد</w:t>
      </w:r>
    </w:p>
    <w:p w14:paraId="29BB90E8" w14:textId="77777777" w:rsidR="00804F65" w:rsidRPr="00A73869" w:rsidRDefault="00804F65" w:rsidP="00804F65">
      <w:pPr>
        <w:tabs>
          <w:tab w:val="right" w:pos="8190"/>
        </w:tabs>
        <w:contextualSpacing/>
        <w:jc w:val="center"/>
        <w:rPr>
          <w:rFonts w:ascii="Sakkal Majalla" w:eastAsia="Calibri" w:hAnsi="Sakkal Majalla" w:cs="Sakkal Majalla"/>
          <w:b/>
          <w:bCs/>
          <w:sz w:val="28"/>
          <w:szCs w:val="28"/>
          <w:lang w:bidi="ar-AE"/>
        </w:rPr>
      </w:pPr>
      <w:r w:rsidRPr="00A73869">
        <w:rPr>
          <w:rFonts w:ascii="Sakkal Majalla" w:eastAsia="Calibri" w:hAnsi="Sakkal Majalla" w:cs="Sakkal Majalla"/>
          <w:b/>
          <w:bCs/>
          <w:sz w:val="28"/>
          <w:szCs w:val="28"/>
          <w:rtl/>
          <w:lang w:bidi="ar-AE"/>
        </w:rPr>
        <w:t>المادة (</w:t>
      </w:r>
      <w:r w:rsidRPr="00A73869">
        <w:rPr>
          <w:rFonts w:ascii="Sakkal Majalla" w:eastAsia="Calibri" w:hAnsi="Sakkal Majalla" w:cs="Sakkal Majalla" w:hint="cs"/>
          <w:b/>
          <w:bCs/>
          <w:sz w:val="28"/>
          <w:szCs w:val="28"/>
          <w:rtl/>
          <w:lang w:bidi="ar-AE"/>
        </w:rPr>
        <w:t>62</w:t>
      </w:r>
      <w:r w:rsidRPr="00A73869">
        <w:rPr>
          <w:rFonts w:ascii="Sakkal Majalla" w:eastAsia="Calibri" w:hAnsi="Sakkal Majalla" w:cs="Sakkal Majalla"/>
          <w:b/>
          <w:bCs/>
          <w:sz w:val="28"/>
          <w:szCs w:val="28"/>
          <w:rtl/>
          <w:lang w:bidi="ar-AE"/>
        </w:rPr>
        <w:t>)</w:t>
      </w:r>
    </w:p>
    <w:p w14:paraId="1BB2CD4E" w14:textId="77777777" w:rsidR="00804F65" w:rsidRPr="00A73869" w:rsidRDefault="00804F65" w:rsidP="00804F65">
      <w:pPr>
        <w:ind w:left="340" w:hanging="284"/>
        <w:jc w:val="lowKashida"/>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 xml:space="preserve">يجب على المنتسب عند العمل عن </w:t>
      </w:r>
      <w:r w:rsidRPr="00A73869">
        <w:rPr>
          <w:rFonts w:ascii="Sakkal Majalla" w:eastAsia="Calibri" w:hAnsi="Sakkal Majalla" w:cs="Sakkal Majalla"/>
          <w:sz w:val="28"/>
          <w:szCs w:val="28"/>
          <w:rtl/>
          <w:lang w:bidi="ar-AE"/>
        </w:rPr>
        <w:t>ب</w:t>
      </w:r>
      <w:r w:rsidRPr="00A73869">
        <w:rPr>
          <w:rFonts w:ascii="Sakkal Majalla" w:eastAsia="Calibri" w:hAnsi="Sakkal Majalla" w:cs="Sakkal Majalla" w:hint="cs"/>
          <w:sz w:val="28"/>
          <w:szCs w:val="28"/>
          <w:rtl/>
          <w:lang w:bidi="ar-AE"/>
        </w:rPr>
        <w:t>ُ</w:t>
      </w:r>
      <w:r w:rsidRPr="00A73869">
        <w:rPr>
          <w:rFonts w:ascii="Sakkal Majalla" w:eastAsia="Calibri" w:hAnsi="Sakkal Majalla" w:cs="Sakkal Majalla"/>
          <w:sz w:val="28"/>
          <w:szCs w:val="28"/>
          <w:rtl/>
          <w:lang w:bidi="ar-AE"/>
        </w:rPr>
        <w:t xml:space="preserve">عد </w:t>
      </w:r>
      <w:r w:rsidRPr="00A73869">
        <w:rPr>
          <w:rFonts w:ascii="Sakkal Majalla" w:eastAsia="Calibri" w:hAnsi="Sakkal Majalla" w:cs="Sakkal Majalla" w:hint="cs"/>
          <w:sz w:val="28"/>
          <w:szCs w:val="28"/>
          <w:rtl/>
          <w:lang w:bidi="ar-AE"/>
        </w:rPr>
        <w:t>التقيد بالآتـي:</w:t>
      </w:r>
    </w:p>
    <w:p w14:paraId="357AE594" w14:textId="77777777" w:rsidR="00804F65" w:rsidRPr="00A73869" w:rsidRDefault="00804F65">
      <w:pPr>
        <w:pStyle w:val="ListParagraph"/>
        <w:numPr>
          <w:ilvl w:val="0"/>
          <w:numId w:val="256"/>
        </w:numPr>
        <w:tabs>
          <w:tab w:val="left" w:pos="283"/>
        </w:tabs>
        <w:spacing w:line="276" w:lineRule="auto"/>
        <w:ind w:left="481"/>
        <w:contextualSpacing w:val="0"/>
        <w:jc w:val="lowKashida"/>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 xml:space="preserve">أخلاقيات العمل المهني </w:t>
      </w:r>
      <w:r w:rsidRPr="00A73869">
        <w:rPr>
          <w:rFonts w:ascii="Sakkal Majalla" w:eastAsia="Calibri" w:hAnsi="Sakkal Majalla" w:cs="Sakkal Majalla" w:hint="cs"/>
          <w:sz w:val="28"/>
          <w:szCs w:val="28"/>
          <w:rtl/>
          <w:lang w:bidi="ar-AE"/>
        </w:rPr>
        <w:t>والمحافظة</w:t>
      </w:r>
      <w:r w:rsidRPr="00A73869">
        <w:rPr>
          <w:rFonts w:ascii="Sakkal Majalla" w:eastAsia="Calibri" w:hAnsi="Sakkal Majalla" w:cs="Sakkal Majalla"/>
          <w:sz w:val="28"/>
          <w:szCs w:val="28"/>
          <w:rtl/>
          <w:lang w:bidi="ar-AE"/>
        </w:rPr>
        <w:t xml:space="preserve"> على سرية المعلومات والوثائق والمستندات </w:t>
      </w:r>
      <w:r w:rsidRPr="00A73869">
        <w:rPr>
          <w:rFonts w:ascii="Sakkal Majalla" w:eastAsia="Calibri" w:hAnsi="Sakkal Majalla" w:cs="Sakkal Majalla" w:hint="cs"/>
          <w:sz w:val="28"/>
          <w:szCs w:val="28"/>
          <w:rtl/>
          <w:lang w:bidi="ar-AE"/>
        </w:rPr>
        <w:t xml:space="preserve">وتخصيص </w:t>
      </w:r>
      <w:r w:rsidRPr="00A73869">
        <w:rPr>
          <w:rFonts w:ascii="Sakkal Majalla" w:eastAsia="Calibri" w:hAnsi="Sakkal Majalla" w:cs="Sakkal Majalla"/>
          <w:sz w:val="28"/>
          <w:szCs w:val="28"/>
          <w:rtl/>
          <w:lang w:bidi="ar-AE"/>
        </w:rPr>
        <w:t>وقت العمل عن ب</w:t>
      </w:r>
      <w:r w:rsidRPr="00A73869">
        <w:rPr>
          <w:rFonts w:ascii="Sakkal Majalla" w:eastAsia="Calibri" w:hAnsi="Sakkal Majalla" w:cs="Sakkal Majalla" w:hint="cs"/>
          <w:sz w:val="28"/>
          <w:szCs w:val="28"/>
          <w:rtl/>
          <w:lang w:bidi="ar-AE"/>
        </w:rPr>
        <w:t>ُ</w:t>
      </w:r>
      <w:r w:rsidRPr="00A73869">
        <w:rPr>
          <w:rFonts w:ascii="Sakkal Majalla" w:eastAsia="Calibri" w:hAnsi="Sakkal Majalla" w:cs="Sakkal Majalla"/>
          <w:sz w:val="28"/>
          <w:szCs w:val="28"/>
          <w:rtl/>
          <w:lang w:bidi="ar-AE"/>
        </w:rPr>
        <w:t>عد في إنجاز المهام الوظيفية المطلوبة</w:t>
      </w:r>
      <w:r w:rsidRPr="00A73869">
        <w:rPr>
          <w:rFonts w:ascii="Sakkal Majalla" w:eastAsia="Calibri" w:hAnsi="Sakkal Majalla" w:cs="Sakkal Majalla" w:hint="cs"/>
          <w:sz w:val="28"/>
          <w:szCs w:val="28"/>
          <w:rtl/>
          <w:lang w:bidi="ar-AE"/>
        </w:rPr>
        <w:t>.</w:t>
      </w:r>
    </w:p>
    <w:p w14:paraId="46C63A1A" w14:textId="77777777" w:rsidR="00804F65" w:rsidRPr="00A73869" w:rsidRDefault="00804F65">
      <w:pPr>
        <w:pStyle w:val="ListParagraph"/>
        <w:numPr>
          <w:ilvl w:val="0"/>
          <w:numId w:val="256"/>
        </w:numPr>
        <w:tabs>
          <w:tab w:val="left" w:pos="283"/>
        </w:tabs>
        <w:spacing w:line="276" w:lineRule="auto"/>
        <w:ind w:left="481"/>
        <w:contextualSpacing w:val="0"/>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 xml:space="preserve">التواجد والحضور في </w:t>
      </w:r>
      <w:r w:rsidRPr="00A73869">
        <w:rPr>
          <w:rFonts w:ascii="Sakkal Majalla" w:eastAsia="Calibri" w:hAnsi="Sakkal Majalla" w:cs="Sakkal Majalla"/>
          <w:sz w:val="28"/>
          <w:szCs w:val="28"/>
          <w:rtl/>
          <w:lang w:bidi="ar-AE"/>
        </w:rPr>
        <w:t xml:space="preserve">ساعات العمل </w:t>
      </w:r>
      <w:r w:rsidRPr="00A73869">
        <w:rPr>
          <w:rFonts w:ascii="Sakkal Majalla" w:eastAsia="Calibri" w:hAnsi="Sakkal Majalla" w:cs="Sakkal Majalla" w:hint="cs"/>
          <w:sz w:val="28"/>
          <w:szCs w:val="28"/>
          <w:rtl/>
          <w:lang w:bidi="ar-AE"/>
        </w:rPr>
        <w:t xml:space="preserve">عن </w:t>
      </w:r>
      <w:r w:rsidRPr="00A73869">
        <w:rPr>
          <w:rFonts w:ascii="Sakkal Majalla" w:eastAsia="Calibri" w:hAnsi="Sakkal Majalla" w:cs="Sakkal Majalla"/>
          <w:sz w:val="28"/>
          <w:szCs w:val="28"/>
          <w:rtl/>
          <w:lang w:bidi="ar-AE"/>
        </w:rPr>
        <w:t>ب</w:t>
      </w:r>
      <w:r w:rsidRPr="00A73869">
        <w:rPr>
          <w:rFonts w:ascii="Sakkal Majalla" w:eastAsia="Calibri" w:hAnsi="Sakkal Majalla" w:cs="Sakkal Majalla" w:hint="cs"/>
          <w:sz w:val="28"/>
          <w:szCs w:val="28"/>
          <w:rtl/>
          <w:lang w:bidi="ar-AE"/>
        </w:rPr>
        <w:t>ُ</w:t>
      </w:r>
      <w:r w:rsidRPr="00A73869">
        <w:rPr>
          <w:rFonts w:ascii="Sakkal Majalla" w:eastAsia="Calibri" w:hAnsi="Sakkal Majalla" w:cs="Sakkal Majalla"/>
          <w:sz w:val="28"/>
          <w:szCs w:val="28"/>
          <w:rtl/>
          <w:lang w:bidi="ar-AE"/>
        </w:rPr>
        <w:t>عد التي يتم تحديدها من قبل المسؤول المباشر أو</w:t>
      </w:r>
      <w:r w:rsidRPr="00A73869">
        <w:rPr>
          <w:rFonts w:ascii="Sakkal Majalla" w:eastAsia="Calibri" w:hAnsi="Sakkal Majalla" w:cs="Sakkal Majalla" w:hint="cs"/>
          <w:sz w:val="28"/>
          <w:szCs w:val="28"/>
          <w:rtl/>
          <w:lang w:bidi="ar-AE"/>
        </w:rPr>
        <w:t xml:space="preserve"> وفق</w:t>
      </w:r>
      <w:r w:rsidRPr="00A73869">
        <w:rPr>
          <w:rFonts w:ascii="Sakkal Majalla" w:eastAsia="Calibri" w:hAnsi="Sakkal Majalla" w:cs="Sakkal Majalla"/>
          <w:sz w:val="28"/>
          <w:szCs w:val="28"/>
          <w:rtl/>
          <w:lang w:bidi="ar-AE"/>
        </w:rPr>
        <w:t xml:space="preserve"> ما</w:t>
      </w:r>
      <w:r w:rsidRPr="00A73869">
        <w:rPr>
          <w:rFonts w:ascii="Sakkal Majalla" w:eastAsia="Calibri" w:hAnsi="Sakkal Majalla" w:cs="Sakkal Majalla" w:hint="cs"/>
          <w:sz w:val="28"/>
          <w:szCs w:val="28"/>
          <w:rtl/>
          <w:lang w:bidi="ar-AE"/>
        </w:rPr>
        <w:t xml:space="preserve"> </w:t>
      </w:r>
      <w:r w:rsidRPr="00A73869">
        <w:rPr>
          <w:rFonts w:ascii="Sakkal Majalla" w:eastAsia="Calibri" w:hAnsi="Sakkal Majalla" w:cs="Sakkal Majalla"/>
          <w:sz w:val="28"/>
          <w:szCs w:val="28"/>
          <w:rtl/>
          <w:lang w:bidi="ar-AE"/>
        </w:rPr>
        <w:t>تقتضي</w:t>
      </w:r>
      <w:r w:rsidRPr="00A73869">
        <w:rPr>
          <w:rFonts w:ascii="Sakkal Majalla" w:eastAsia="Calibri" w:hAnsi="Sakkal Majalla" w:cs="Sakkal Majalla" w:hint="cs"/>
          <w:sz w:val="28"/>
          <w:szCs w:val="28"/>
          <w:rtl/>
          <w:lang w:bidi="ar-AE"/>
        </w:rPr>
        <w:t>ه</w:t>
      </w:r>
      <w:r w:rsidRPr="00A73869">
        <w:rPr>
          <w:rFonts w:ascii="Sakkal Majalla" w:eastAsia="Calibri" w:hAnsi="Sakkal Majalla" w:cs="Sakkal Majalla"/>
          <w:sz w:val="28"/>
          <w:szCs w:val="28"/>
          <w:rtl/>
          <w:lang w:bidi="ar-AE"/>
        </w:rPr>
        <w:t xml:space="preserve"> مصلحة العمل </w:t>
      </w:r>
      <w:r w:rsidRPr="00A73869">
        <w:rPr>
          <w:rFonts w:ascii="Sakkal Majalla" w:eastAsia="Calibri" w:hAnsi="Sakkal Majalla" w:cs="Sakkal Majalla" w:hint="cs"/>
          <w:sz w:val="28"/>
          <w:szCs w:val="28"/>
          <w:rtl/>
          <w:lang w:bidi="ar-AE"/>
        </w:rPr>
        <w:t>وا</w:t>
      </w:r>
      <w:r w:rsidRPr="00A73869">
        <w:rPr>
          <w:rFonts w:ascii="Sakkal Majalla" w:eastAsia="Calibri" w:hAnsi="Sakkal Majalla" w:cs="Sakkal Majalla"/>
          <w:sz w:val="28"/>
          <w:szCs w:val="28"/>
          <w:rtl/>
          <w:lang w:bidi="ar-AE"/>
        </w:rPr>
        <w:t>ستخدام البرامج الفنية التقنية المعتمدة والمتاحة من قبل جهة العمل</w:t>
      </w:r>
      <w:r w:rsidRPr="00A73869">
        <w:rPr>
          <w:rFonts w:ascii="Sakkal Majalla" w:eastAsia="Calibri" w:hAnsi="Sakkal Majalla" w:cs="Sakkal Majalla" w:hint="cs"/>
          <w:sz w:val="28"/>
          <w:szCs w:val="28"/>
          <w:rtl/>
          <w:lang w:bidi="ar-AE"/>
        </w:rPr>
        <w:t>.</w:t>
      </w:r>
    </w:p>
    <w:p w14:paraId="3DAFE165" w14:textId="77777777" w:rsidR="00804F65" w:rsidRPr="00A73869" w:rsidRDefault="00804F65">
      <w:pPr>
        <w:pStyle w:val="ListParagraph"/>
        <w:numPr>
          <w:ilvl w:val="0"/>
          <w:numId w:val="256"/>
        </w:numPr>
        <w:tabs>
          <w:tab w:val="left" w:pos="283"/>
        </w:tabs>
        <w:spacing w:line="276" w:lineRule="auto"/>
        <w:ind w:left="481"/>
        <w:contextualSpacing w:val="0"/>
        <w:jc w:val="lowKashida"/>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 xml:space="preserve">الحضور </w:t>
      </w:r>
      <w:r w:rsidRPr="00A73869">
        <w:rPr>
          <w:rFonts w:ascii="Sakkal Majalla" w:eastAsia="Calibri" w:hAnsi="Sakkal Majalla" w:cs="Sakkal Majalla" w:hint="cs"/>
          <w:sz w:val="28"/>
          <w:szCs w:val="28"/>
          <w:rtl/>
          <w:lang w:bidi="ar-AE"/>
        </w:rPr>
        <w:t>إلى</w:t>
      </w:r>
      <w:r w:rsidRPr="00A73869">
        <w:rPr>
          <w:rFonts w:ascii="Sakkal Majalla" w:eastAsia="Calibri" w:hAnsi="Sakkal Majalla" w:cs="Sakkal Majalla"/>
          <w:sz w:val="28"/>
          <w:szCs w:val="28"/>
          <w:rtl/>
          <w:lang w:bidi="ar-AE"/>
        </w:rPr>
        <w:t xml:space="preserve"> مقر العمل متى استدعت الحاجة لذلك </w:t>
      </w:r>
      <w:r w:rsidRPr="00A73869">
        <w:rPr>
          <w:rFonts w:ascii="Sakkal Majalla" w:eastAsia="Calibri" w:hAnsi="Sakkal Majalla" w:cs="Sakkal Majalla" w:hint="cs"/>
          <w:sz w:val="28"/>
          <w:szCs w:val="28"/>
          <w:rtl/>
          <w:lang w:bidi="ar-AE"/>
        </w:rPr>
        <w:t>أ</w:t>
      </w:r>
      <w:r w:rsidRPr="00A73869">
        <w:rPr>
          <w:rFonts w:ascii="Sakkal Majalla" w:eastAsia="Calibri" w:hAnsi="Sakkal Majalla" w:cs="Sakkal Majalla"/>
          <w:sz w:val="28"/>
          <w:szCs w:val="28"/>
          <w:rtl/>
          <w:lang w:bidi="ar-AE"/>
        </w:rPr>
        <w:t>و</w:t>
      </w:r>
      <w:r w:rsidRPr="00A73869">
        <w:rPr>
          <w:rFonts w:ascii="Sakkal Majalla" w:eastAsia="Calibri" w:hAnsi="Sakkal Majalla" w:cs="Sakkal Majalla" w:hint="cs"/>
          <w:sz w:val="28"/>
          <w:szCs w:val="28"/>
          <w:rtl/>
          <w:lang w:bidi="ar-AE"/>
        </w:rPr>
        <w:t xml:space="preserve"> </w:t>
      </w:r>
      <w:r w:rsidRPr="00A73869">
        <w:rPr>
          <w:rFonts w:ascii="Sakkal Majalla" w:eastAsia="Calibri" w:hAnsi="Sakkal Majalla" w:cs="Sakkal Majalla"/>
          <w:sz w:val="28"/>
          <w:szCs w:val="28"/>
          <w:rtl/>
          <w:lang w:bidi="ar-AE"/>
        </w:rPr>
        <w:t xml:space="preserve">في حال </w:t>
      </w:r>
      <w:r w:rsidRPr="00A73869">
        <w:rPr>
          <w:rFonts w:ascii="Sakkal Majalla" w:eastAsia="Calibri" w:hAnsi="Sakkal Majalla" w:cs="Sakkal Majalla" w:hint="cs"/>
          <w:sz w:val="28"/>
          <w:szCs w:val="28"/>
          <w:rtl/>
          <w:lang w:bidi="ar-AE"/>
        </w:rPr>
        <w:t>الطلب</w:t>
      </w:r>
      <w:r w:rsidRPr="00A73869">
        <w:rPr>
          <w:rFonts w:ascii="Sakkal Majalla" w:eastAsia="Calibri" w:hAnsi="Sakkal Majalla" w:cs="Sakkal Majalla"/>
          <w:sz w:val="28"/>
          <w:szCs w:val="28"/>
          <w:rtl/>
          <w:lang w:bidi="ar-AE"/>
        </w:rPr>
        <w:t xml:space="preserve"> من قبل جه</w:t>
      </w:r>
      <w:r w:rsidRPr="00A73869">
        <w:rPr>
          <w:rFonts w:ascii="Sakkal Majalla" w:eastAsia="Calibri" w:hAnsi="Sakkal Majalla" w:cs="Sakkal Majalla" w:hint="cs"/>
          <w:sz w:val="28"/>
          <w:szCs w:val="28"/>
          <w:rtl/>
          <w:lang w:bidi="ar-AE"/>
        </w:rPr>
        <w:t>ة</w:t>
      </w:r>
      <w:r w:rsidRPr="00A73869">
        <w:rPr>
          <w:rFonts w:ascii="Sakkal Majalla" w:eastAsia="Calibri" w:hAnsi="Sakkal Majalla" w:cs="Sakkal Majalla"/>
          <w:sz w:val="28"/>
          <w:szCs w:val="28"/>
          <w:rtl/>
          <w:lang w:bidi="ar-AE"/>
        </w:rPr>
        <w:t xml:space="preserve"> العمل.</w:t>
      </w:r>
    </w:p>
    <w:p w14:paraId="1F66B363" w14:textId="77777777" w:rsidR="00804F65" w:rsidRPr="00A73869" w:rsidRDefault="00804F65">
      <w:pPr>
        <w:pStyle w:val="ListParagraph"/>
        <w:numPr>
          <w:ilvl w:val="0"/>
          <w:numId w:val="256"/>
        </w:numPr>
        <w:tabs>
          <w:tab w:val="left" w:pos="283"/>
        </w:tabs>
        <w:spacing w:line="276" w:lineRule="auto"/>
        <w:ind w:left="481"/>
        <w:contextualSpacing w:val="0"/>
        <w:jc w:val="lowKashida"/>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 xml:space="preserve">تقديم تقرير دوري </w:t>
      </w:r>
      <w:r w:rsidRPr="00A73869">
        <w:rPr>
          <w:rFonts w:ascii="Sakkal Majalla" w:eastAsia="Calibri" w:hAnsi="Sakkal Majalla" w:cs="Sakkal Majalla" w:hint="cs"/>
          <w:sz w:val="28"/>
          <w:szCs w:val="28"/>
          <w:rtl/>
          <w:lang w:bidi="ar-AE"/>
        </w:rPr>
        <w:t>بشأن</w:t>
      </w:r>
      <w:r w:rsidRPr="00A73869">
        <w:rPr>
          <w:rFonts w:ascii="Sakkal Majalla" w:eastAsia="Calibri" w:hAnsi="Sakkal Majalla" w:cs="Sakkal Majalla"/>
          <w:sz w:val="28"/>
          <w:szCs w:val="28"/>
          <w:rtl/>
          <w:lang w:bidi="ar-AE"/>
        </w:rPr>
        <w:t xml:space="preserve"> ما تم </w:t>
      </w:r>
      <w:r w:rsidRPr="00A73869">
        <w:rPr>
          <w:rFonts w:ascii="Sakkal Majalla" w:eastAsia="Calibri" w:hAnsi="Sakkal Majalla" w:cs="Sakkal Majalla" w:hint="cs"/>
          <w:sz w:val="28"/>
          <w:szCs w:val="28"/>
          <w:rtl/>
          <w:lang w:bidi="ar-AE"/>
        </w:rPr>
        <w:t>إ</w:t>
      </w:r>
      <w:r w:rsidRPr="00A73869">
        <w:rPr>
          <w:rFonts w:ascii="Sakkal Majalla" w:eastAsia="Calibri" w:hAnsi="Sakkal Majalla" w:cs="Sakkal Majalla"/>
          <w:sz w:val="28"/>
          <w:szCs w:val="28"/>
          <w:rtl/>
          <w:lang w:bidi="ar-AE"/>
        </w:rPr>
        <w:t>نجاز</w:t>
      </w:r>
      <w:r w:rsidRPr="00A73869">
        <w:rPr>
          <w:rFonts w:ascii="Sakkal Majalla" w:eastAsia="Calibri" w:hAnsi="Sakkal Majalla" w:cs="Sakkal Majalla" w:hint="cs"/>
          <w:sz w:val="28"/>
          <w:szCs w:val="28"/>
          <w:rtl/>
          <w:lang w:bidi="ar-AE"/>
        </w:rPr>
        <w:t>ه</w:t>
      </w:r>
      <w:r w:rsidRPr="00A73869">
        <w:rPr>
          <w:rFonts w:ascii="Sakkal Majalla" w:eastAsia="Calibri" w:hAnsi="Sakkal Majalla" w:cs="Sakkal Majalla"/>
          <w:sz w:val="28"/>
          <w:szCs w:val="28"/>
          <w:rtl/>
          <w:lang w:bidi="ar-AE"/>
        </w:rPr>
        <w:t xml:space="preserve"> من المهام والتكليفات المنوطة به ومستوى </w:t>
      </w:r>
      <w:r w:rsidRPr="00A73869">
        <w:rPr>
          <w:rFonts w:ascii="Sakkal Majalla" w:eastAsia="Calibri" w:hAnsi="Sakkal Majalla" w:cs="Sakkal Majalla" w:hint="cs"/>
          <w:sz w:val="28"/>
          <w:szCs w:val="28"/>
          <w:rtl/>
          <w:lang w:bidi="ar-AE"/>
        </w:rPr>
        <w:t>إ</w:t>
      </w:r>
      <w:r w:rsidRPr="00A73869">
        <w:rPr>
          <w:rFonts w:ascii="Sakkal Majalla" w:eastAsia="Calibri" w:hAnsi="Sakkal Majalla" w:cs="Sakkal Majalla"/>
          <w:sz w:val="28"/>
          <w:szCs w:val="28"/>
          <w:rtl/>
          <w:lang w:bidi="ar-AE"/>
        </w:rPr>
        <w:t>نتاجيته في العمل عن ب</w:t>
      </w:r>
      <w:r w:rsidRPr="00A73869">
        <w:rPr>
          <w:rFonts w:ascii="Sakkal Majalla" w:eastAsia="Calibri" w:hAnsi="Sakkal Majalla" w:cs="Sakkal Majalla" w:hint="cs"/>
          <w:sz w:val="28"/>
          <w:szCs w:val="28"/>
          <w:rtl/>
          <w:lang w:bidi="ar-AE"/>
        </w:rPr>
        <w:t>ُ</w:t>
      </w:r>
      <w:r w:rsidRPr="00A73869">
        <w:rPr>
          <w:rFonts w:ascii="Sakkal Majalla" w:eastAsia="Calibri" w:hAnsi="Sakkal Majalla" w:cs="Sakkal Majalla"/>
          <w:sz w:val="28"/>
          <w:szCs w:val="28"/>
          <w:rtl/>
          <w:lang w:bidi="ar-AE"/>
        </w:rPr>
        <w:t>عد</w:t>
      </w:r>
      <w:r w:rsidRPr="00A73869">
        <w:rPr>
          <w:rFonts w:ascii="Sakkal Majalla" w:eastAsia="Calibri" w:hAnsi="Sakkal Majalla" w:cs="Sakkal Majalla" w:hint="cs"/>
          <w:sz w:val="28"/>
          <w:szCs w:val="28"/>
          <w:rtl/>
          <w:lang w:bidi="ar-AE"/>
        </w:rPr>
        <w:t>.</w:t>
      </w:r>
    </w:p>
    <w:p w14:paraId="41FCB2AF" w14:textId="77777777" w:rsidR="00804F65" w:rsidRPr="00A73869" w:rsidRDefault="00804F65">
      <w:pPr>
        <w:pStyle w:val="ListParagraph"/>
        <w:numPr>
          <w:ilvl w:val="0"/>
          <w:numId w:val="256"/>
        </w:numPr>
        <w:tabs>
          <w:tab w:val="left" w:pos="283"/>
        </w:tabs>
        <w:spacing w:line="276" w:lineRule="auto"/>
        <w:ind w:left="481"/>
        <w:contextualSpacing w:val="0"/>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الامتناع</w:t>
      </w:r>
      <w:r w:rsidRPr="00A73869">
        <w:rPr>
          <w:rFonts w:ascii="Sakkal Majalla" w:eastAsia="Calibri" w:hAnsi="Sakkal Majalla" w:cs="Sakkal Majalla"/>
          <w:sz w:val="28"/>
          <w:szCs w:val="28"/>
          <w:rtl/>
          <w:lang w:bidi="ar-AE"/>
        </w:rPr>
        <w:t xml:space="preserve"> عن السفر </w:t>
      </w:r>
      <w:r w:rsidRPr="00A73869">
        <w:rPr>
          <w:rFonts w:ascii="Sakkal Majalla" w:eastAsia="Calibri" w:hAnsi="Sakkal Majalla" w:cs="Sakkal Majalla" w:hint="cs"/>
          <w:sz w:val="28"/>
          <w:szCs w:val="28"/>
          <w:rtl/>
          <w:lang w:bidi="ar-AE"/>
        </w:rPr>
        <w:t xml:space="preserve">عند </w:t>
      </w:r>
      <w:r w:rsidRPr="00A73869">
        <w:rPr>
          <w:rFonts w:ascii="Sakkal Majalla" w:eastAsia="Calibri" w:hAnsi="Sakkal Majalla" w:cs="Sakkal Majalla"/>
          <w:sz w:val="28"/>
          <w:szCs w:val="28"/>
          <w:rtl/>
          <w:lang w:bidi="ar-AE"/>
        </w:rPr>
        <w:t>تطبيق نظام العمل عن ب</w:t>
      </w:r>
      <w:r w:rsidRPr="00A73869">
        <w:rPr>
          <w:rFonts w:ascii="Sakkal Majalla" w:eastAsia="Calibri" w:hAnsi="Sakkal Majalla" w:cs="Sakkal Majalla" w:hint="cs"/>
          <w:sz w:val="28"/>
          <w:szCs w:val="28"/>
          <w:rtl/>
          <w:lang w:bidi="ar-AE"/>
        </w:rPr>
        <w:t>ُ</w:t>
      </w:r>
      <w:r w:rsidRPr="00A73869">
        <w:rPr>
          <w:rFonts w:ascii="Sakkal Majalla" w:eastAsia="Calibri" w:hAnsi="Sakkal Majalla" w:cs="Sakkal Majalla"/>
          <w:sz w:val="28"/>
          <w:szCs w:val="28"/>
          <w:rtl/>
          <w:lang w:bidi="ar-AE"/>
        </w:rPr>
        <w:t xml:space="preserve">عد </w:t>
      </w:r>
      <w:r w:rsidRPr="00A73869">
        <w:rPr>
          <w:rFonts w:ascii="Sakkal Majalla" w:eastAsia="Calibri" w:hAnsi="Sakkal Majalla" w:cs="Sakkal Majalla" w:hint="cs"/>
          <w:sz w:val="28"/>
          <w:szCs w:val="28"/>
          <w:rtl/>
          <w:lang w:bidi="ar-AE"/>
        </w:rPr>
        <w:t>في حالات</w:t>
      </w:r>
      <w:r w:rsidRPr="00A73869">
        <w:rPr>
          <w:rFonts w:ascii="Sakkal Majalla" w:eastAsia="Calibri" w:hAnsi="Sakkal Majalla" w:cs="Sakkal Majalla"/>
          <w:sz w:val="28"/>
          <w:szCs w:val="28"/>
          <w:rtl/>
          <w:lang w:bidi="ar-AE"/>
        </w:rPr>
        <w:t xml:space="preserve"> الطوارئ والأزمات والكوارث، إلا في حالات الضرورة القصوى و</w:t>
      </w:r>
      <w:r w:rsidRPr="00A73869">
        <w:rPr>
          <w:rFonts w:ascii="Sakkal Majalla" w:eastAsia="Calibri" w:hAnsi="Sakkal Majalla" w:cs="Sakkal Majalla" w:hint="cs"/>
          <w:sz w:val="28"/>
          <w:szCs w:val="28"/>
          <w:rtl/>
          <w:lang w:bidi="ar-AE"/>
        </w:rPr>
        <w:t xml:space="preserve">ذلك </w:t>
      </w:r>
      <w:r w:rsidRPr="00A73869">
        <w:rPr>
          <w:rFonts w:ascii="Sakkal Majalla" w:eastAsia="Calibri" w:hAnsi="Sakkal Majalla" w:cs="Sakkal Majalla"/>
          <w:sz w:val="28"/>
          <w:szCs w:val="28"/>
          <w:rtl/>
          <w:lang w:bidi="ar-AE"/>
        </w:rPr>
        <w:t xml:space="preserve">بموافقة المسؤول المباشر </w:t>
      </w:r>
      <w:r w:rsidRPr="00A73869">
        <w:rPr>
          <w:rFonts w:ascii="Sakkal Majalla" w:eastAsia="Calibri" w:hAnsi="Sakkal Majalla" w:cs="Sakkal Majalla" w:hint="cs"/>
          <w:sz w:val="28"/>
          <w:szCs w:val="28"/>
          <w:rtl/>
          <w:lang w:bidi="ar-AE"/>
        </w:rPr>
        <w:t>وإخطار الوحدة الإدارية المختصة في الهيئة.</w:t>
      </w:r>
    </w:p>
    <w:p w14:paraId="165FB5A0" w14:textId="77777777" w:rsidR="00804F65" w:rsidRPr="009510DA" w:rsidRDefault="00804F65" w:rsidP="00804F65">
      <w:pPr>
        <w:rPr>
          <w:rFonts w:ascii="Sakkal Majalla" w:eastAsia="Calibri" w:hAnsi="Sakkal Majalla" w:cs="Sakkal Majalla"/>
          <w:b/>
          <w:bCs/>
          <w:sz w:val="18"/>
          <w:szCs w:val="18"/>
          <w:rtl/>
          <w:lang w:bidi="ar-AE"/>
        </w:rPr>
      </w:pPr>
    </w:p>
    <w:p w14:paraId="70C76AA0" w14:textId="77777777" w:rsidR="00804F65" w:rsidRPr="00A73869" w:rsidRDefault="00804F65" w:rsidP="00804F65">
      <w:pPr>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الفصل الثالث</w:t>
      </w:r>
    </w:p>
    <w:p w14:paraId="2D528279" w14:textId="77777777" w:rsidR="00804F65" w:rsidRPr="00A73869" w:rsidRDefault="00804F65" w:rsidP="00804F65">
      <w:pPr>
        <w:ind w:left="720" w:hanging="689"/>
        <w:jc w:val="center"/>
        <w:rPr>
          <w:rFonts w:ascii="Sakkal Majalla" w:eastAsia="Calibri" w:hAnsi="Sakkal Majalla" w:cs="Sakkal Majalla"/>
          <w:sz w:val="28"/>
          <w:szCs w:val="28"/>
          <w:rtl/>
          <w:lang w:bidi="ar-AE"/>
        </w:rPr>
      </w:pPr>
      <w:r w:rsidRPr="00A73869">
        <w:rPr>
          <w:rFonts w:ascii="Sakkal Majalla" w:eastAsia="Calibri" w:hAnsi="Sakkal Majalla" w:cs="Sakkal Majalla" w:hint="cs"/>
          <w:b/>
          <w:bCs/>
          <w:sz w:val="28"/>
          <w:szCs w:val="28"/>
          <w:rtl/>
          <w:lang w:bidi="ar-AE"/>
        </w:rPr>
        <w:t>نظام العمل المرن</w:t>
      </w:r>
    </w:p>
    <w:p w14:paraId="516429A8" w14:textId="77777777" w:rsidR="00804F65" w:rsidRPr="00A73869" w:rsidRDefault="00804F65" w:rsidP="00804F65">
      <w:pPr>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المادة (63)</w:t>
      </w:r>
    </w:p>
    <w:p w14:paraId="0A9EF9BC" w14:textId="77777777" w:rsidR="00804F65" w:rsidRPr="00A73869" w:rsidRDefault="00804F65" w:rsidP="00804F65">
      <w:pPr>
        <w:ind w:left="56"/>
        <w:jc w:val="lowKashida"/>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لضمان تحقيق</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جودة الحياة والسعادة</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الوظيفية</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والتوازن</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بين الحياة</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الشخصية</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والعملية</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ورفع</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نسبة</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الكفاءة</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 xml:space="preserve">والإنتاجية، يتم تطبيق نظام العمل </w:t>
      </w:r>
      <w:r w:rsidRPr="00A73869">
        <w:rPr>
          <w:rFonts w:ascii="Sakkal Majalla" w:eastAsia="Calibri" w:hAnsi="Sakkal Majalla" w:cs="Sakkal Majalla"/>
          <w:sz w:val="28"/>
          <w:szCs w:val="28"/>
          <w:rtl/>
          <w:lang w:bidi="ar-AE"/>
        </w:rPr>
        <w:t>المرن</w:t>
      </w:r>
      <w:r w:rsidRPr="00A73869">
        <w:rPr>
          <w:rFonts w:ascii="Sakkal Majalla" w:eastAsia="Calibri" w:hAnsi="Sakkal Majalla" w:cs="Sakkal Majalla" w:hint="cs"/>
          <w:sz w:val="28"/>
          <w:szCs w:val="28"/>
          <w:rtl/>
          <w:lang w:bidi="ar-AE"/>
        </w:rPr>
        <w:t xml:space="preserve"> مع مُراعاة الآتي:</w:t>
      </w:r>
    </w:p>
    <w:p w14:paraId="0FDF63C3" w14:textId="77777777" w:rsidR="00804F65" w:rsidRPr="00A73869" w:rsidRDefault="00804F65">
      <w:pPr>
        <w:pStyle w:val="ListParagraph"/>
        <w:numPr>
          <w:ilvl w:val="4"/>
          <w:numId w:val="161"/>
        </w:numPr>
        <w:tabs>
          <w:tab w:val="left" w:pos="623"/>
        </w:tabs>
        <w:spacing w:line="276" w:lineRule="auto"/>
        <w:ind w:left="481" w:hanging="283"/>
        <w:contextualSpacing w:val="0"/>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تُحدد أوقات</w:t>
      </w:r>
      <w:r w:rsidRPr="00A73869">
        <w:rPr>
          <w:rFonts w:ascii="Sakkal Majalla" w:eastAsia="Calibri" w:hAnsi="Sakkal Majalla" w:cs="Sakkal Majalla"/>
          <w:sz w:val="28"/>
          <w:szCs w:val="28"/>
          <w:rtl/>
          <w:lang w:bidi="ar-AE"/>
        </w:rPr>
        <w:t xml:space="preserve"> ساعات </w:t>
      </w:r>
      <w:r w:rsidRPr="00A73869">
        <w:rPr>
          <w:rFonts w:ascii="Sakkal Majalla" w:eastAsia="Calibri" w:hAnsi="Sakkal Majalla" w:cs="Sakkal Majalla" w:hint="cs"/>
          <w:sz w:val="28"/>
          <w:szCs w:val="28"/>
          <w:rtl/>
          <w:lang w:bidi="ar-AE"/>
        </w:rPr>
        <w:t>العمل المرن بالتنسيق بين الوحدة المختصة بالموارد البشرية والوحدة التنظيمية التي يعمل بها المنتسب وبما لا يخل بمصلحة العمل</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والا</w:t>
      </w:r>
      <w:r w:rsidRPr="00A73869">
        <w:rPr>
          <w:rFonts w:ascii="Sakkal Majalla" w:eastAsia="Calibri" w:hAnsi="Sakkal Majalla" w:cs="Sakkal Majalla"/>
          <w:sz w:val="28"/>
          <w:szCs w:val="28"/>
          <w:rtl/>
          <w:lang w:bidi="ar-AE"/>
        </w:rPr>
        <w:t>حتياجات التشغيلية</w:t>
      </w:r>
      <w:r w:rsidRPr="00A73869">
        <w:rPr>
          <w:rFonts w:ascii="Sakkal Majalla" w:eastAsia="Calibri" w:hAnsi="Sakkal Majalla" w:cs="Sakkal Majalla" w:hint="cs"/>
          <w:sz w:val="28"/>
          <w:szCs w:val="28"/>
          <w:rtl/>
          <w:lang w:bidi="ar-AE"/>
        </w:rPr>
        <w:t xml:space="preserve">. </w:t>
      </w:r>
    </w:p>
    <w:p w14:paraId="0802E7BD" w14:textId="77777777" w:rsidR="00804F65" w:rsidRPr="00A73869" w:rsidRDefault="00804F65">
      <w:pPr>
        <w:pStyle w:val="ListParagraph"/>
        <w:numPr>
          <w:ilvl w:val="4"/>
          <w:numId w:val="161"/>
        </w:numPr>
        <w:tabs>
          <w:tab w:val="left" w:pos="623"/>
        </w:tabs>
        <w:spacing w:line="276" w:lineRule="auto"/>
        <w:ind w:left="481" w:hanging="283"/>
        <w:contextualSpacing w:val="0"/>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lastRenderedPageBreak/>
        <w:t>التقيد</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ب</w:t>
      </w:r>
      <w:r w:rsidRPr="00A73869">
        <w:rPr>
          <w:rFonts w:ascii="Sakkal Majalla" w:eastAsia="Calibri" w:hAnsi="Sakkal Majalla" w:cs="Sakkal Majalla"/>
          <w:sz w:val="28"/>
          <w:szCs w:val="28"/>
          <w:rtl/>
          <w:lang w:bidi="ar-AE"/>
        </w:rPr>
        <w:t>ساعات</w:t>
      </w:r>
      <w:r w:rsidRPr="00A73869">
        <w:rPr>
          <w:rFonts w:ascii="Sakkal Majalla" w:eastAsia="Calibri" w:hAnsi="Sakkal Majalla" w:cs="Sakkal Majalla" w:hint="cs"/>
          <w:sz w:val="28"/>
          <w:szCs w:val="28"/>
          <w:rtl/>
          <w:lang w:bidi="ar-AE"/>
        </w:rPr>
        <w:t xml:space="preserve"> العمل المحددة للدوام المرن. </w:t>
      </w:r>
    </w:p>
    <w:p w14:paraId="72810477" w14:textId="77777777" w:rsidR="00804F65" w:rsidRPr="00A73869" w:rsidRDefault="00804F65">
      <w:pPr>
        <w:pStyle w:val="ListParagraph"/>
        <w:numPr>
          <w:ilvl w:val="4"/>
          <w:numId w:val="161"/>
        </w:numPr>
        <w:tabs>
          <w:tab w:val="left" w:pos="623"/>
        </w:tabs>
        <w:spacing w:line="276" w:lineRule="auto"/>
        <w:ind w:left="481" w:hanging="283"/>
        <w:contextualSpacing w:val="0"/>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يُطبق</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هذا النظام</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في الهيئة على</w:t>
      </w:r>
      <w:r w:rsidRPr="00A73869">
        <w:rPr>
          <w:rFonts w:ascii="Sakkal Majalla" w:eastAsia="Calibri" w:hAnsi="Sakkal Majalla" w:cs="Sakkal Majalla"/>
          <w:sz w:val="28"/>
          <w:szCs w:val="28"/>
          <w:rtl/>
          <w:lang w:bidi="ar-AE"/>
        </w:rPr>
        <w:t xml:space="preserve"> الأعمال ذات الطبيعة </w:t>
      </w:r>
      <w:r w:rsidRPr="00A73869">
        <w:rPr>
          <w:rFonts w:ascii="Sakkal Majalla" w:eastAsia="Calibri" w:hAnsi="Sakkal Majalla" w:cs="Sakkal Majalla" w:hint="cs"/>
          <w:sz w:val="28"/>
          <w:szCs w:val="28"/>
          <w:rtl/>
          <w:lang w:bidi="ar-AE"/>
        </w:rPr>
        <w:t>الإدارية في أوقات العمل الرسمي.</w:t>
      </w:r>
    </w:p>
    <w:p w14:paraId="5A953C05" w14:textId="77777777" w:rsidR="00804F65" w:rsidRPr="00A73869" w:rsidRDefault="00804F65">
      <w:pPr>
        <w:pStyle w:val="ListParagraph"/>
        <w:numPr>
          <w:ilvl w:val="4"/>
          <w:numId w:val="161"/>
        </w:numPr>
        <w:tabs>
          <w:tab w:val="left" w:pos="623"/>
        </w:tabs>
        <w:spacing w:line="276" w:lineRule="auto"/>
        <w:ind w:left="481" w:hanging="283"/>
        <w:contextualSpacing w:val="0"/>
        <w:jc w:val="lowKashida"/>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 xml:space="preserve">نظام العمل </w:t>
      </w:r>
      <w:r w:rsidRPr="00A73869">
        <w:rPr>
          <w:rFonts w:ascii="Sakkal Majalla" w:eastAsia="Calibri" w:hAnsi="Sakkal Majalla" w:cs="Sakkal Majalla" w:hint="cs"/>
          <w:sz w:val="28"/>
          <w:szCs w:val="28"/>
          <w:rtl/>
          <w:lang w:bidi="ar-AE"/>
        </w:rPr>
        <w:t xml:space="preserve">المرن لا يشمل </w:t>
      </w:r>
      <w:r w:rsidRPr="00A73869">
        <w:rPr>
          <w:rFonts w:ascii="Sakkal Majalla" w:eastAsia="Calibri" w:hAnsi="Sakkal Majalla" w:cs="Sakkal Majalla"/>
          <w:sz w:val="28"/>
          <w:szCs w:val="28"/>
          <w:rtl/>
          <w:lang w:bidi="ar-AE"/>
        </w:rPr>
        <w:t>الأعمال الميدانية</w:t>
      </w:r>
      <w:r w:rsidRPr="00A73869">
        <w:rPr>
          <w:rFonts w:ascii="Sakkal Majalla" w:eastAsia="Calibri" w:hAnsi="Sakkal Majalla" w:cs="Sakkal Majalla" w:hint="cs"/>
          <w:sz w:val="28"/>
          <w:szCs w:val="28"/>
          <w:rtl/>
          <w:lang w:bidi="ar-AE"/>
        </w:rPr>
        <w:t xml:space="preserve"> والإشرافية والمناوبات ومن تتطلب طبيعة عملهم التواصل المستمر مع جمهور المتعاملين الخارجيين.</w:t>
      </w:r>
    </w:p>
    <w:p w14:paraId="2A2C7026" w14:textId="77777777" w:rsidR="00804F65" w:rsidRPr="00A73869" w:rsidRDefault="00804F65" w:rsidP="00804F65">
      <w:pPr>
        <w:pStyle w:val="ListParagraph"/>
        <w:spacing w:line="276" w:lineRule="auto"/>
        <w:ind w:left="42"/>
        <w:jc w:val="mediumKashida"/>
        <w:rPr>
          <w:rFonts w:ascii="Sakkal Majalla" w:eastAsia="Calibri" w:hAnsi="Sakkal Majalla" w:cs="Sakkal Majalla"/>
          <w:sz w:val="28"/>
          <w:szCs w:val="28"/>
          <w:lang w:bidi="ar-AE"/>
        </w:rPr>
      </w:pPr>
    </w:p>
    <w:p w14:paraId="05D71D9A" w14:textId="77777777" w:rsidR="00804F65" w:rsidRPr="00A73869" w:rsidRDefault="00804F65" w:rsidP="00804F65">
      <w:pPr>
        <w:ind w:left="720" w:hanging="689"/>
        <w:jc w:val="center"/>
        <w:rPr>
          <w:rFonts w:ascii="Sakkal Majalla" w:eastAsia="Calibri" w:hAnsi="Sakkal Majalla" w:cs="Sakkal Majalla"/>
          <w:sz w:val="28"/>
          <w:szCs w:val="28"/>
          <w:rtl/>
          <w:lang w:bidi="ar-AE"/>
        </w:rPr>
      </w:pPr>
      <w:r w:rsidRPr="00A73869">
        <w:rPr>
          <w:rFonts w:ascii="Sakkal Majalla" w:eastAsia="Calibri" w:hAnsi="Sakkal Majalla" w:cs="Sakkal Majalla" w:hint="cs"/>
          <w:b/>
          <w:bCs/>
          <w:sz w:val="28"/>
          <w:szCs w:val="28"/>
          <w:rtl/>
          <w:lang w:bidi="ar-AE"/>
        </w:rPr>
        <w:t>آلية تطبيق نظام العمل المرن</w:t>
      </w:r>
    </w:p>
    <w:p w14:paraId="28974E7A" w14:textId="77777777" w:rsidR="00804F65" w:rsidRPr="00A73869" w:rsidRDefault="00804F65" w:rsidP="00804F65">
      <w:pPr>
        <w:tabs>
          <w:tab w:val="right" w:pos="8190"/>
        </w:tabs>
        <w:ind w:left="720" w:hanging="689"/>
        <w:contextualSpacing/>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b/>
          <w:bCs/>
          <w:sz w:val="28"/>
          <w:szCs w:val="28"/>
          <w:rtl/>
          <w:lang w:bidi="ar-AE"/>
        </w:rPr>
        <w:t>المادة (</w:t>
      </w:r>
      <w:r w:rsidRPr="00A73869">
        <w:rPr>
          <w:rFonts w:ascii="Sakkal Majalla" w:eastAsia="Calibri" w:hAnsi="Sakkal Majalla" w:cs="Sakkal Majalla" w:hint="cs"/>
          <w:b/>
          <w:bCs/>
          <w:sz w:val="28"/>
          <w:szCs w:val="28"/>
          <w:rtl/>
          <w:lang w:bidi="ar-AE"/>
        </w:rPr>
        <w:t>64</w:t>
      </w:r>
      <w:r w:rsidRPr="00A73869">
        <w:rPr>
          <w:rFonts w:ascii="Sakkal Majalla" w:eastAsia="Calibri" w:hAnsi="Sakkal Majalla" w:cs="Sakkal Majalla"/>
          <w:b/>
          <w:bCs/>
          <w:sz w:val="28"/>
          <w:szCs w:val="28"/>
          <w:rtl/>
          <w:lang w:bidi="ar-AE"/>
        </w:rPr>
        <w:t>)</w:t>
      </w:r>
    </w:p>
    <w:p w14:paraId="4FAA5445" w14:textId="77777777" w:rsidR="00804F65" w:rsidRPr="00A73869" w:rsidRDefault="00804F65" w:rsidP="00804F65">
      <w:pPr>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يجب على المنتسب عند العمل بنظام العمل المرن التقيد بالضوابط الآتية:</w:t>
      </w:r>
    </w:p>
    <w:p w14:paraId="546FAC83" w14:textId="77777777" w:rsidR="00804F65" w:rsidRPr="00A73869" w:rsidRDefault="00804F65">
      <w:pPr>
        <w:numPr>
          <w:ilvl w:val="1"/>
          <w:numId w:val="127"/>
        </w:numPr>
        <w:spacing w:line="276" w:lineRule="auto"/>
        <w:ind w:left="315" w:hanging="284"/>
        <w:jc w:val="lowKashida"/>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العمل لمدة</w:t>
      </w:r>
      <w:r w:rsidRPr="00A73869">
        <w:rPr>
          <w:rFonts w:ascii="Sakkal Majalla" w:eastAsia="Calibri" w:hAnsi="Sakkal Majalla" w:cs="Sakkal Majalla" w:hint="cs"/>
          <w:sz w:val="28"/>
          <w:szCs w:val="28"/>
          <w:rtl/>
          <w:lang w:bidi="ar-AE"/>
        </w:rPr>
        <w:t xml:space="preserve"> (8)</w:t>
      </w:r>
      <w:r w:rsidRPr="00A73869">
        <w:rPr>
          <w:rFonts w:ascii="Sakkal Majalla" w:eastAsia="Calibri" w:hAnsi="Sakkal Majalla" w:cs="Sakkal Majalla"/>
          <w:sz w:val="28"/>
          <w:szCs w:val="28"/>
          <w:rtl/>
          <w:lang w:bidi="ar-AE"/>
        </w:rPr>
        <w:t xml:space="preserve"> ساعات عمل متصلة أو </w:t>
      </w:r>
      <w:r w:rsidRPr="00A73869">
        <w:rPr>
          <w:rFonts w:ascii="Sakkal Majalla" w:eastAsia="Calibri" w:hAnsi="Sakkal Majalla" w:cs="Sakkal Majalla" w:hint="cs"/>
          <w:sz w:val="28"/>
          <w:szCs w:val="28"/>
          <w:rtl/>
          <w:lang w:bidi="ar-AE"/>
        </w:rPr>
        <w:t xml:space="preserve">منفصلة </w:t>
      </w:r>
      <w:r w:rsidRPr="00A73869">
        <w:rPr>
          <w:rFonts w:ascii="Sakkal Majalla" w:eastAsia="Calibri" w:hAnsi="Sakkal Majalla" w:cs="Sakkal Majalla"/>
          <w:sz w:val="28"/>
          <w:szCs w:val="28"/>
          <w:rtl/>
          <w:lang w:bidi="ar-AE"/>
        </w:rPr>
        <w:t>(بفاصل واحد) خلال الفترة من الساعة</w:t>
      </w:r>
      <w:r w:rsidRPr="00A73869">
        <w:rPr>
          <w:rFonts w:ascii="Sakkal Majalla" w:eastAsia="Calibri" w:hAnsi="Sakkal Majalla" w:cs="Sakkal Majalla" w:hint="cs"/>
          <w:sz w:val="28"/>
          <w:szCs w:val="28"/>
          <w:rtl/>
          <w:lang w:bidi="ar-AE"/>
        </w:rPr>
        <w:t xml:space="preserve"> السادسة صباحاً</w:t>
      </w:r>
      <w:r w:rsidRPr="00A73869">
        <w:rPr>
          <w:rFonts w:ascii="Sakkal Majalla" w:eastAsia="Calibri" w:hAnsi="Sakkal Majalla" w:cs="Sakkal Majalla"/>
          <w:sz w:val="28"/>
          <w:szCs w:val="28"/>
          <w:rtl/>
          <w:lang w:bidi="ar-AE"/>
        </w:rPr>
        <w:t xml:space="preserve"> وحتى الساعة </w:t>
      </w:r>
      <w:r w:rsidRPr="00A73869">
        <w:rPr>
          <w:rFonts w:ascii="Sakkal Majalla" w:eastAsia="Calibri" w:hAnsi="Sakkal Majalla" w:cs="Sakkal Majalla" w:hint="cs"/>
          <w:sz w:val="28"/>
          <w:szCs w:val="28"/>
          <w:rtl/>
          <w:lang w:bidi="ar-AE"/>
        </w:rPr>
        <w:t>السادسة مساءً، بالتنسيق مع المسؤول الأعلى في الوحدة التنظيمية التي يتبعها المنتسب، مع متابعة المسؤول المباشر لإنتاجيته والتزامه.</w:t>
      </w:r>
    </w:p>
    <w:p w14:paraId="5B3A0870" w14:textId="77777777" w:rsidR="00804F65" w:rsidRPr="00A73869" w:rsidRDefault="00804F65">
      <w:pPr>
        <w:numPr>
          <w:ilvl w:val="1"/>
          <w:numId w:val="127"/>
        </w:numPr>
        <w:spacing w:line="276" w:lineRule="auto"/>
        <w:ind w:left="315" w:hanging="284"/>
        <w:jc w:val="lowKashida"/>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العمل</w:t>
      </w:r>
      <w:r w:rsidRPr="00A73869">
        <w:rPr>
          <w:rFonts w:ascii="Sakkal Majalla" w:eastAsia="Calibri" w:hAnsi="Sakkal Majalla" w:cs="Sakkal Majalla"/>
          <w:sz w:val="28"/>
          <w:szCs w:val="28"/>
          <w:rtl/>
          <w:lang w:bidi="ar-AE"/>
        </w:rPr>
        <w:t xml:space="preserve"> خـلال شهـر رمضان المبارك لمدة</w:t>
      </w:r>
      <w:r w:rsidRPr="00A73869">
        <w:rPr>
          <w:rFonts w:ascii="Sakkal Majalla" w:eastAsia="Calibri" w:hAnsi="Sakkal Majalla" w:cs="Sakkal Majalla" w:hint="cs"/>
          <w:sz w:val="28"/>
          <w:szCs w:val="28"/>
          <w:rtl/>
          <w:lang w:bidi="ar-AE"/>
        </w:rPr>
        <w:t xml:space="preserve"> </w:t>
      </w:r>
      <w:r w:rsidRPr="00A73869">
        <w:rPr>
          <w:rFonts w:ascii="Sakkal Majalla" w:eastAsia="Calibri" w:hAnsi="Sakkal Majalla" w:cs="Sakkal Majalla"/>
          <w:sz w:val="28"/>
          <w:szCs w:val="28"/>
          <w:rtl/>
          <w:lang w:bidi="ar-AE"/>
        </w:rPr>
        <w:t>خمس</w:t>
      </w:r>
      <w:r w:rsidRPr="00A73869">
        <w:rPr>
          <w:rFonts w:ascii="Sakkal Majalla" w:eastAsia="Calibri" w:hAnsi="Sakkal Majalla" w:cs="Sakkal Majalla" w:hint="cs"/>
          <w:sz w:val="28"/>
          <w:szCs w:val="28"/>
          <w:rtl/>
          <w:lang w:bidi="ar-AE"/>
        </w:rPr>
        <w:t xml:space="preserve"> ساعات</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ونصف</w:t>
      </w:r>
      <w:r w:rsidRPr="00A73869">
        <w:rPr>
          <w:rFonts w:ascii="Sakkal Majalla" w:eastAsia="Calibri" w:hAnsi="Sakkal Majalla" w:cs="Sakkal Majalla"/>
          <w:sz w:val="28"/>
          <w:szCs w:val="28"/>
          <w:rtl/>
          <w:lang w:bidi="ar-AE"/>
        </w:rPr>
        <w:t xml:space="preserve"> عمل متصلة أو</w:t>
      </w:r>
      <w:r w:rsidRPr="00A73869">
        <w:rPr>
          <w:rFonts w:ascii="Sakkal Majalla" w:eastAsia="Calibri" w:hAnsi="Sakkal Majalla" w:cs="Sakkal Majalla" w:hint="cs"/>
          <w:sz w:val="28"/>
          <w:szCs w:val="28"/>
          <w:rtl/>
          <w:lang w:bidi="ar-AE"/>
        </w:rPr>
        <w:t xml:space="preserve"> منفصلة</w:t>
      </w:r>
      <w:r w:rsidRPr="00A73869">
        <w:rPr>
          <w:rFonts w:ascii="Sakkal Majalla" w:eastAsia="Calibri" w:hAnsi="Sakkal Majalla" w:cs="Sakkal Majalla"/>
          <w:sz w:val="28"/>
          <w:szCs w:val="28"/>
          <w:rtl/>
          <w:lang w:bidi="ar-AE"/>
        </w:rPr>
        <w:t xml:space="preserve"> (بفاصل واحد) خـلال الفترة من الساعة </w:t>
      </w:r>
      <w:r w:rsidRPr="00A73869">
        <w:rPr>
          <w:rFonts w:ascii="Sakkal Majalla" w:eastAsia="Calibri" w:hAnsi="Sakkal Majalla" w:cs="Sakkal Majalla" w:hint="cs"/>
          <w:sz w:val="28"/>
          <w:szCs w:val="28"/>
          <w:rtl/>
          <w:lang w:bidi="ar-AE"/>
        </w:rPr>
        <w:t>الثامنة صباحاً</w:t>
      </w:r>
      <w:r w:rsidRPr="00A73869">
        <w:rPr>
          <w:rFonts w:ascii="Sakkal Majalla" w:eastAsia="Calibri" w:hAnsi="Sakkal Majalla" w:cs="Sakkal Majalla"/>
          <w:sz w:val="28"/>
          <w:szCs w:val="28"/>
          <w:rtl/>
          <w:lang w:bidi="ar-AE"/>
        </w:rPr>
        <w:t xml:space="preserve"> وحتى الساعة</w:t>
      </w:r>
      <w:r w:rsidRPr="00A73869">
        <w:rPr>
          <w:rFonts w:ascii="Sakkal Majalla" w:eastAsia="Calibri" w:hAnsi="Sakkal Majalla" w:cs="Sakkal Majalla" w:hint="cs"/>
          <w:sz w:val="28"/>
          <w:szCs w:val="28"/>
          <w:rtl/>
          <w:lang w:bidi="ar-AE"/>
        </w:rPr>
        <w:t xml:space="preserve"> السادسة مساءً.</w:t>
      </w:r>
    </w:p>
    <w:p w14:paraId="5C628B46" w14:textId="77777777" w:rsidR="00804F65" w:rsidRPr="00A73869" w:rsidRDefault="00804F65">
      <w:pPr>
        <w:numPr>
          <w:ilvl w:val="1"/>
          <w:numId w:val="127"/>
        </w:numPr>
        <w:spacing w:line="276" w:lineRule="auto"/>
        <w:ind w:left="315" w:hanging="284"/>
        <w:jc w:val="lowKashida"/>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 xml:space="preserve"> يتعين الالتزام </w:t>
      </w:r>
      <w:r w:rsidRPr="00A73869">
        <w:rPr>
          <w:rFonts w:ascii="Sakkal Majalla" w:eastAsia="Calibri" w:hAnsi="Sakkal Majalla" w:cs="Sakkal Majalla"/>
          <w:sz w:val="28"/>
          <w:szCs w:val="28"/>
          <w:rtl/>
          <w:lang w:bidi="ar-AE"/>
        </w:rPr>
        <w:t>باستخدام النظام ال</w:t>
      </w:r>
      <w:r w:rsidRPr="00A73869">
        <w:rPr>
          <w:rFonts w:ascii="Sakkal Majalla" w:eastAsia="Calibri" w:hAnsi="Sakkal Majalla" w:cs="Sakkal Majalla" w:hint="cs"/>
          <w:sz w:val="28"/>
          <w:szCs w:val="28"/>
          <w:rtl/>
          <w:lang w:bidi="ar-AE"/>
        </w:rPr>
        <w:t>إ</w:t>
      </w:r>
      <w:r w:rsidRPr="00A73869">
        <w:rPr>
          <w:rFonts w:ascii="Sakkal Majalla" w:eastAsia="Calibri" w:hAnsi="Sakkal Majalla" w:cs="Sakkal Majalla"/>
          <w:sz w:val="28"/>
          <w:szCs w:val="28"/>
          <w:rtl/>
          <w:lang w:bidi="ar-AE"/>
        </w:rPr>
        <w:t xml:space="preserve">لكتروني المعتمد لضبط عملية حضور وانصراف </w:t>
      </w:r>
      <w:r w:rsidRPr="00A73869">
        <w:rPr>
          <w:rFonts w:ascii="Sakkal Majalla" w:eastAsia="Calibri" w:hAnsi="Sakkal Majalla" w:cs="Sakkal Majalla" w:hint="cs"/>
          <w:sz w:val="28"/>
          <w:szCs w:val="28"/>
          <w:rtl/>
          <w:lang w:bidi="ar-AE"/>
        </w:rPr>
        <w:t>المنتسب</w:t>
      </w:r>
      <w:r w:rsidRPr="00A73869">
        <w:rPr>
          <w:rFonts w:ascii="Sakkal Majalla" w:eastAsia="Calibri" w:hAnsi="Sakkal Majalla" w:cs="Sakkal Majalla"/>
          <w:sz w:val="28"/>
          <w:szCs w:val="28"/>
          <w:rtl/>
          <w:lang w:bidi="ar-AE"/>
        </w:rPr>
        <w:t xml:space="preserve"> أثناء العمل الرسمي، </w:t>
      </w:r>
      <w:r w:rsidRPr="00A73869">
        <w:rPr>
          <w:rFonts w:ascii="Sakkal Majalla" w:eastAsia="Calibri" w:hAnsi="Sakkal Majalla" w:cs="Sakkal Majalla" w:hint="cs"/>
          <w:sz w:val="28"/>
          <w:szCs w:val="28"/>
          <w:rtl/>
          <w:lang w:bidi="ar-AE"/>
        </w:rPr>
        <w:t>ويُطبق النظام بعد توفر</w:t>
      </w:r>
      <w:r w:rsidRPr="00A73869">
        <w:rPr>
          <w:rFonts w:ascii="Sakkal Majalla" w:eastAsia="Calibri" w:hAnsi="Sakkal Majalla" w:cs="Sakkal Majalla"/>
          <w:sz w:val="28"/>
          <w:szCs w:val="28"/>
          <w:rtl/>
          <w:lang w:bidi="ar-AE"/>
        </w:rPr>
        <w:t xml:space="preserve"> تلك الأجهزة وعملها بكفاءة.</w:t>
      </w:r>
    </w:p>
    <w:p w14:paraId="4B85ED6C" w14:textId="77777777" w:rsidR="00804F65" w:rsidRPr="00A73869" w:rsidRDefault="00804F65">
      <w:pPr>
        <w:numPr>
          <w:ilvl w:val="1"/>
          <w:numId w:val="127"/>
        </w:numPr>
        <w:spacing w:line="276" w:lineRule="auto"/>
        <w:ind w:left="315" w:hanging="284"/>
        <w:jc w:val="lowKashida"/>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 xml:space="preserve">تتولى </w:t>
      </w:r>
      <w:r w:rsidRPr="00A73869">
        <w:rPr>
          <w:rFonts w:ascii="Sakkal Majalla" w:eastAsia="Calibri" w:hAnsi="Sakkal Majalla" w:cs="Sakkal Majalla" w:hint="cs"/>
          <w:sz w:val="28"/>
          <w:szCs w:val="28"/>
          <w:rtl/>
          <w:lang w:bidi="ar-AE"/>
        </w:rPr>
        <w:t>الوحدة الإدارية المختصة القيام بالآتي:</w:t>
      </w:r>
    </w:p>
    <w:p w14:paraId="6BF21EC6" w14:textId="77777777" w:rsidR="00804F65" w:rsidRPr="00A73869" w:rsidRDefault="00804F65">
      <w:pPr>
        <w:numPr>
          <w:ilvl w:val="0"/>
          <w:numId w:val="121"/>
        </w:numPr>
        <w:spacing w:line="276" w:lineRule="auto"/>
        <w:ind w:left="623" w:hanging="283"/>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م</w:t>
      </w:r>
      <w:r w:rsidRPr="00A73869">
        <w:rPr>
          <w:rFonts w:ascii="Sakkal Majalla" w:eastAsia="Calibri" w:hAnsi="Sakkal Majalla" w:cs="Sakkal Majalla"/>
          <w:sz w:val="28"/>
          <w:szCs w:val="28"/>
          <w:rtl/>
          <w:lang w:bidi="ar-AE"/>
        </w:rPr>
        <w:t>تابعة تنفيذ هذا النظام لتحقيق ال</w:t>
      </w:r>
      <w:r w:rsidRPr="00A73869">
        <w:rPr>
          <w:rFonts w:ascii="Sakkal Majalla" w:eastAsia="Calibri" w:hAnsi="Sakkal Majalla" w:cs="Sakkal Majalla" w:hint="cs"/>
          <w:sz w:val="28"/>
          <w:szCs w:val="28"/>
          <w:rtl/>
          <w:lang w:bidi="ar-AE"/>
        </w:rPr>
        <w:t>أ</w:t>
      </w:r>
      <w:r w:rsidRPr="00A73869">
        <w:rPr>
          <w:rFonts w:ascii="Sakkal Majalla" w:eastAsia="Calibri" w:hAnsi="Sakkal Majalla" w:cs="Sakkal Majalla"/>
          <w:sz w:val="28"/>
          <w:szCs w:val="28"/>
          <w:rtl/>
          <w:lang w:bidi="ar-AE"/>
        </w:rPr>
        <w:t>هداف المرجوة منه.</w:t>
      </w:r>
    </w:p>
    <w:p w14:paraId="42938A44" w14:textId="77777777" w:rsidR="00804F65" w:rsidRPr="00A73869" w:rsidRDefault="00804F65">
      <w:pPr>
        <w:numPr>
          <w:ilvl w:val="0"/>
          <w:numId w:val="121"/>
        </w:numPr>
        <w:spacing w:line="276" w:lineRule="auto"/>
        <w:ind w:left="623" w:hanging="283"/>
        <w:jc w:val="lowKashida"/>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 xml:space="preserve">قياس مدى </w:t>
      </w:r>
      <w:r w:rsidRPr="00A73869">
        <w:rPr>
          <w:rFonts w:ascii="Sakkal Majalla" w:eastAsia="Calibri" w:hAnsi="Sakkal Majalla" w:cs="Sakkal Majalla" w:hint="cs"/>
          <w:sz w:val="28"/>
          <w:szCs w:val="28"/>
          <w:rtl/>
          <w:lang w:bidi="ar-AE"/>
        </w:rPr>
        <w:t>فاعلية</w:t>
      </w:r>
      <w:r w:rsidRPr="00A73869">
        <w:rPr>
          <w:rFonts w:ascii="Sakkal Majalla" w:eastAsia="Calibri" w:hAnsi="Sakkal Majalla" w:cs="Sakkal Majalla"/>
          <w:sz w:val="28"/>
          <w:szCs w:val="28"/>
          <w:rtl/>
          <w:lang w:bidi="ar-AE"/>
        </w:rPr>
        <w:t xml:space="preserve"> النظام وأثره والتعرف على مدى رضا </w:t>
      </w:r>
      <w:r w:rsidRPr="00A73869">
        <w:rPr>
          <w:rFonts w:ascii="Sakkal Majalla" w:eastAsia="Calibri" w:hAnsi="Sakkal Majalla" w:cs="Sakkal Majalla" w:hint="cs"/>
          <w:sz w:val="28"/>
          <w:szCs w:val="28"/>
          <w:rtl/>
          <w:lang w:bidi="ar-AE"/>
        </w:rPr>
        <w:t>المنتسب.</w:t>
      </w:r>
    </w:p>
    <w:p w14:paraId="312C21C1" w14:textId="77777777" w:rsidR="00804F65" w:rsidRPr="00A73869" w:rsidRDefault="00804F65">
      <w:pPr>
        <w:numPr>
          <w:ilvl w:val="0"/>
          <w:numId w:val="121"/>
        </w:numPr>
        <w:spacing w:line="276" w:lineRule="auto"/>
        <w:ind w:left="623" w:hanging="283"/>
        <w:jc w:val="lowKashida"/>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م</w:t>
      </w:r>
      <w:r w:rsidRPr="00A73869">
        <w:rPr>
          <w:rFonts w:ascii="Sakkal Majalla" w:eastAsia="Calibri" w:hAnsi="Sakkal Majalla" w:cs="Sakkal Majalla" w:hint="cs"/>
          <w:sz w:val="28"/>
          <w:szCs w:val="28"/>
          <w:rtl/>
          <w:lang w:bidi="ar-AE"/>
        </w:rPr>
        <w:t>ُ</w:t>
      </w:r>
      <w:r w:rsidRPr="00A73869">
        <w:rPr>
          <w:rFonts w:ascii="Sakkal Majalla" w:eastAsia="Calibri" w:hAnsi="Sakkal Majalla" w:cs="Sakkal Majalla"/>
          <w:sz w:val="28"/>
          <w:szCs w:val="28"/>
          <w:rtl/>
          <w:lang w:bidi="ar-AE"/>
        </w:rPr>
        <w:t>راجعة وإعادة تقييم النظام وذلك بشكل سنوي أو كلما دعت الحاجة</w:t>
      </w:r>
      <w:r w:rsidRPr="00A73869">
        <w:rPr>
          <w:rFonts w:ascii="Sakkal Majalla" w:eastAsia="Calibri" w:hAnsi="Sakkal Majalla" w:cs="Sakkal Majalla" w:hint="cs"/>
          <w:sz w:val="28"/>
          <w:szCs w:val="28"/>
          <w:rtl/>
          <w:lang w:bidi="ar-AE"/>
        </w:rPr>
        <w:t xml:space="preserve"> الى ذلك.</w:t>
      </w:r>
    </w:p>
    <w:p w14:paraId="0517B4CB" w14:textId="77777777" w:rsidR="00804F65" w:rsidRPr="00A73869" w:rsidRDefault="00804F65">
      <w:pPr>
        <w:pStyle w:val="ListParagraph"/>
        <w:numPr>
          <w:ilvl w:val="1"/>
          <w:numId w:val="127"/>
        </w:numPr>
        <w:tabs>
          <w:tab w:val="right" w:pos="243"/>
        </w:tabs>
        <w:spacing w:line="276" w:lineRule="auto"/>
        <w:ind w:left="423" w:hanging="330"/>
        <w:contextualSpacing w:val="0"/>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ا</w:t>
      </w:r>
      <w:r w:rsidRPr="00A73869">
        <w:rPr>
          <w:rFonts w:ascii="Sakkal Majalla" w:eastAsia="Calibri" w:hAnsi="Sakkal Majalla" w:cs="Sakkal Majalla"/>
          <w:sz w:val="28"/>
          <w:szCs w:val="28"/>
          <w:rtl/>
          <w:lang w:bidi="ar-AE"/>
        </w:rPr>
        <w:t xml:space="preserve">تخاذ كافة الإجراءات عند مخالفة نظام العمل </w:t>
      </w:r>
      <w:r w:rsidRPr="00A73869">
        <w:rPr>
          <w:rFonts w:ascii="Sakkal Majalla" w:eastAsia="Calibri" w:hAnsi="Sakkal Majalla" w:cs="Sakkal Majalla" w:hint="cs"/>
          <w:sz w:val="28"/>
          <w:szCs w:val="28"/>
          <w:rtl/>
          <w:lang w:bidi="ar-AE"/>
        </w:rPr>
        <w:t>المرن</w:t>
      </w:r>
      <w:r w:rsidRPr="00A73869">
        <w:rPr>
          <w:rFonts w:ascii="Sakkal Majalla" w:eastAsia="Calibri" w:hAnsi="Sakkal Majalla" w:cs="Sakkal Majalla"/>
          <w:sz w:val="28"/>
          <w:szCs w:val="28"/>
          <w:rtl/>
          <w:lang w:bidi="ar-AE"/>
        </w:rPr>
        <w:t xml:space="preserve"> وفق</w:t>
      </w:r>
      <w:r w:rsidRPr="00A73869">
        <w:rPr>
          <w:rFonts w:ascii="Sakkal Majalla" w:eastAsia="Calibri" w:hAnsi="Sakkal Majalla" w:cs="Sakkal Majalla" w:hint="cs"/>
          <w:sz w:val="28"/>
          <w:szCs w:val="28"/>
          <w:rtl/>
          <w:lang w:bidi="ar-AE"/>
        </w:rPr>
        <w:t xml:space="preserve"> النظام </w:t>
      </w:r>
      <w:r w:rsidRPr="00A73869">
        <w:rPr>
          <w:rFonts w:ascii="Sakkal Majalla" w:eastAsia="Calibri" w:hAnsi="Sakkal Majalla" w:cs="Sakkal Majalla"/>
          <w:sz w:val="28"/>
          <w:szCs w:val="28"/>
          <w:rtl/>
          <w:lang w:bidi="ar-AE"/>
        </w:rPr>
        <w:t>الم</w:t>
      </w:r>
      <w:r w:rsidRPr="00A73869">
        <w:rPr>
          <w:rFonts w:ascii="Sakkal Majalla" w:eastAsia="Calibri" w:hAnsi="Sakkal Majalla" w:cs="Sakkal Majalla" w:hint="cs"/>
          <w:sz w:val="28"/>
          <w:szCs w:val="28"/>
          <w:rtl/>
          <w:lang w:bidi="ar-AE"/>
        </w:rPr>
        <w:t>ُ</w:t>
      </w:r>
      <w:r w:rsidRPr="00A73869">
        <w:rPr>
          <w:rFonts w:ascii="Sakkal Majalla" w:eastAsia="Calibri" w:hAnsi="Sakkal Majalla" w:cs="Sakkal Majalla"/>
          <w:sz w:val="28"/>
          <w:szCs w:val="28"/>
          <w:rtl/>
          <w:lang w:bidi="ar-AE"/>
        </w:rPr>
        <w:t>عتمد في الهيئة.</w:t>
      </w:r>
    </w:p>
    <w:p w14:paraId="797F94C0" w14:textId="77777777" w:rsidR="00804F65" w:rsidRPr="00A73869" w:rsidRDefault="00804F65" w:rsidP="00804F65">
      <w:pPr>
        <w:jc w:val="center"/>
        <w:rPr>
          <w:rFonts w:ascii="Sakkal Majalla" w:eastAsia="Calibri" w:hAnsi="Sakkal Majalla" w:cs="Sakkal Majalla"/>
          <w:b/>
          <w:bCs/>
          <w:strike/>
          <w:sz w:val="28"/>
          <w:szCs w:val="28"/>
          <w:rtl/>
          <w:lang w:bidi="ar-AE"/>
        </w:rPr>
      </w:pPr>
    </w:p>
    <w:p w14:paraId="2E7A951E" w14:textId="77777777" w:rsidR="00804F65" w:rsidRPr="00A73869" w:rsidRDefault="00804F65" w:rsidP="00804F65">
      <w:pPr>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الفصل الرابع</w:t>
      </w:r>
    </w:p>
    <w:p w14:paraId="2FB7740B" w14:textId="77777777" w:rsidR="00804F65" w:rsidRPr="00A73869" w:rsidRDefault="00804F65" w:rsidP="00804F65">
      <w:pPr>
        <w:contextualSpacing/>
        <w:jc w:val="center"/>
        <w:rPr>
          <w:rFonts w:ascii="Sakkal Majalla" w:eastAsia="Calibri" w:hAnsi="Sakkal Majalla" w:cs="Sakkal Majalla"/>
          <w:b/>
          <w:bCs/>
          <w:sz w:val="28"/>
          <w:szCs w:val="28"/>
          <w:rtl/>
          <w:lang w:bidi="ar-AE"/>
        </w:rPr>
      </w:pPr>
      <w:bookmarkStart w:id="37" w:name="_Hlk105864984"/>
      <w:r w:rsidRPr="00A73869">
        <w:rPr>
          <w:rFonts w:ascii="Sakkal Majalla" w:eastAsia="Calibri" w:hAnsi="Sakkal Majalla" w:cs="Sakkal Majalla" w:hint="cs"/>
          <w:b/>
          <w:bCs/>
          <w:sz w:val="28"/>
          <w:szCs w:val="28"/>
          <w:rtl/>
          <w:lang w:bidi="ar-AE"/>
        </w:rPr>
        <w:t>الإجازات</w:t>
      </w:r>
    </w:p>
    <w:p w14:paraId="2BEBA32A" w14:textId="77777777" w:rsidR="00804F65" w:rsidRPr="00A73869" w:rsidRDefault="00804F65" w:rsidP="00804F65">
      <w:pPr>
        <w:contextualSpacing/>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 xml:space="preserve">المادة </w:t>
      </w:r>
      <w:r w:rsidRPr="00A73869">
        <w:rPr>
          <w:rFonts w:ascii="Sakkal Majalla" w:eastAsia="Calibri" w:hAnsi="Sakkal Majalla" w:cs="Sakkal Majalla"/>
          <w:b/>
          <w:bCs/>
          <w:sz w:val="28"/>
          <w:szCs w:val="28"/>
          <w:rtl/>
          <w:lang w:bidi="ar-AE"/>
        </w:rPr>
        <w:t>(</w:t>
      </w:r>
      <w:r w:rsidRPr="00A73869">
        <w:rPr>
          <w:rFonts w:ascii="Sakkal Majalla" w:eastAsia="Calibri" w:hAnsi="Sakkal Majalla" w:cs="Sakkal Majalla" w:hint="cs"/>
          <w:b/>
          <w:bCs/>
          <w:sz w:val="28"/>
          <w:szCs w:val="28"/>
          <w:rtl/>
          <w:lang w:bidi="ar-AE"/>
        </w:rPr>
        <w:t xml:space="preserve">65) </w:t>
      </w:r>
      <w:bookmarkEnd w:id="37"/>
    </w:p>
    <w:p w14:paraId="09DF3B95" w14:textId="77777777" w:rsidR="00804F65" w:rsidRPr="00A73869" w:rsidRDefault="00804F65" w:rsidP="00804F65">
      <w:pPr>
        <w:contextualSpacing/>
        <w:jc w:val="mediumKashida"/>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 xml:space="preserve">يستحق المنتسب الإجازات الآتية: </w:t>
      </w:r>
    </w:p>
    <w:p w14:paraId="53FD74E1" w14:textId="77777777" w:rsidR="00804F65" w:rsidRPr="00A73869" w:rsidRDefault="00804F65">
      <w:pPr>
        <w:numPr>
          <w:ilvl w:val="0"/>
          <w:numId w:val="81"/>
        </w:numPr>
        <w:spacing w:line="276" w:lineRule="auto"/>
        <w:ind w:left="540"/>
        <w:contextualSpacing/>
        <w:jc w:val="medium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الإجازة السنوية.</w:t>
      </w:r>
    </w:p>
    <w:p w14:paraId="3D79CCF5" w14:textId="77777777" w:rsidR="00804F65" w:rsidRPr="00A73869" w:rsidRDefault="00804F65">
      <w:pPr>
        <w:numPr>
          <w:ilvl w:val="0"/>
          <w:numId w:val="81"/>
        </w:numPr>
        <w:spacing w:line="276" w:lineRule="auto"/>
        <w:ind w:left="540"/>
        <w:contextualSpacing/>
        <w:jc w:val="medium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الإجازة المرضية.</w:t>
      </w:r>
    </w:p>
    <w:p w14:paraId="04B89817" w14:textId="77777777" w:rsidR="00804F65" w:rsidRPr="00A73869" w:rsidRDefault="00804F65">
      <w:pPr>
        <w:numPr>
          <w:ilvl w:val="0"/>
          <w:numId w:val="81"/>
        </w:numPr>
        <w:spacing w:line="276" w:lineRule="auto"/>
        <w:ind w:left="540"/>
        <w:contextualSpacing/>
        <w:jc w:val="medium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إجازة الوضع والحضانة.</w:t>
      </w:r>
    </w:p>
    <w:p w14:paraId="38AF6FF7" w14:textId="77777777" w:rsidR="00804F65" w:rsidRPr="00A73869" w:rsidRDefault="00804F65">
      <w:pPr>
        <w:numPr>
          <w:ilvl w:val="0"/>
          <w:numId w:val="81"/>
        </w:numPr>
        <w:spacing w:line="276" w:lineRule="auto"/>
        <w:ind w:left="540"/>
        <w:contextualSpacing/>
        <w:jc w:val="medium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lastRenderedPageBreak/>
        <w:t>إجازة الأبوة.</w:t>
      </w:r>
    </w:p>
    <w:p w14:paraId="3D6726C1" w14:textId="77777777" w:rsidR="00804F65" w:rsidRPr="00A73869" w:rsidRDefault="00804F65">
      <w:pPr>
        <w:numPr>
          <w:ilvl w:val="0"/>
          <w:numId w:val="81"/>
        </w:numPr>
        <w:spacing w:line="276" w:lineRule="auto"/>
        <w:ind w:left="540"/>
        <w:contextualSpacing/>
        <w:jc w:val="medium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إجازة الحداد.</w:t>
      </w:r>
    </w:p>
    <w:p w14:paraId="394693A7" w14:textId="77777777" w:rsidR="00804F65" w:rsidRPr="00A73869" w:rsidRDefault="00804F65">
      <w:pPr>
        <w:numPr>
          <w:ilvl w:val="0"/>
          <w:numId w:val="81"/>
        </w:numPr>
        <w:spacing w:line="276" w:lineRule="auto"/>
        <w:ind w:left="540"/>
        <w:contextualSpacing/>
        <w:jc w:val="medium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إجازة العدة.</w:t>
      </w:r>
    </w:p>
    <w:p w14:paraId="639B49D4" w14:textId="77777777" w:rsidR="00804F65" w:rsidRPr="00A73869" w:rsidRDefault="00804F65">
      <w:pPr>
        <w:numPr>
          <w:ilvl w:val="0"/>
          <w:numId w:val="81"/>
        </w:numPr>
        <w:spacing w:line="276" w:lineRule="auto"/>
        <w:ind w:left="540"/>
        <w:contextualSpacing/>
        <w:jc w:val="medium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إجازة الحج.</w:t>
      </w:r>
    </w:p>
    <w:p w14:paraId="576C33E3" w14:textId="77777777" w:rsidR="00804F65" w:rsidRPr="00A73869" w:rsidRDefault="00804F65">
      <w:pPr>
        <w:numPr>
          <w:ilvl w:val="0"/>
          <w:numId w:val="81"/>
        </w:numPr>
        <w:spacing w:line="276" w:lineRule="auto"/>
        <w:ind w:left="540"/>
        <w:contextualSpacing/>
        <w:jc w:val="medium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إجازة مرافقة مريض.</w:t>
      </w:r>
    </w:p>
    <w:p w14:paraId="6D0F7E8D" w14:textId="77777777" w:rsidR="00804F65" w:rsidRPr="00A73869" w:rsidRDefault="00804F65">
      <w:pPr>
        <w:numPr>
          <w:ilvl w:val="0"/>
          <w:numId w:val="81"/>
        </w:numPr>
        <w:spacing w:line="276" w:lineRule="auto"/>
        <w:ind w:left="540"/>
        <w:contextualSpacing/>
        <w:jc w:val="medium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الإجازة الدراسية وإجازة أداء الامتحانات.</w:t>
      </w:r>
    </w:p>
    <w:p w14:paraId="0676E76E" w14:textId="77777777" w:rsidR="00804F65" w:rsidRPr="00A73869" w:rsidRDefault="00804F65">
      <w:pPr>
        <w:numPr>
          <w:ilvl w:val="0"/>
          <w:numId w:val="81"/>
        </w:numPr>
        <w:spacing w:line="276" w:lineRule="auto"/>
        <w:ind w:left="540"/>
        <w:contextualSpacing/>
        <w:jc w:val="medium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الإجازة الإدارية.</w:t>
      </w:r>
    </w:p>
    <w:p w14:paraId="1A991259" w14:textId="77777777" w:rsidR="00804F65" w:rsidRPr="00A73869" w:rsidRDefault="00804F65">
      <w:pPr>
        <w:numPr>
          <w:ilvl w:val="0"/>
          <w:numId w:val="81"/>
        </w:numPr>
        <w:spacing w:line="276" w:lineRule="auto"/>
        <w:ind w:left="540"/>
        <w:contextualSpacing/>
        <w:jc w:val="medium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الإجازة الاستثنائية.</w:t>
      </w:r>
    </w:p>
    <w:p w14:paraId="7D619A53" w14:textId="77777777" w:rsidR="00804F65" w:rsidRPr="00A73869" w:rsidRDefault="00804F65">
      <w:pPr>
        <w:numPr>
          <w:ilvl w:val="0"/>
          <w:numId w:val="81"/>
        </w:numPr>
        <w:spacing w:line="276" w:lineRule="auto"/>
        <w:ind w:left="540"/>
        <w:contextualSpacing/>
        <w:jc w:val="mediumKashida"/>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الإجازة بدون راتب.</w:t>
      </w:r>
    </w:p>
    <w:p w14:paraId="246A529F" w14:textId="77777777" w:rsidR="00804F65" w:rsidRPr="00A73869" w:rsidRDefault="00804F65" w:rsidP="00804F65">
      <w:pPr>
        <w:contextualSpacing/>
        <w:rPr>
          <w:rFonts w:ascii="Sakkal Majalla" w:eastAsia="Calibri" w:hAnsi="Sakkal Majalla" w:cs="Sakkal Majalla"/>
          <w:b/>
          <w:bCs/>
          <w:sz w:val="28"/>
          <w:szCs w:val="28"/>
          <w:rtl/>
          <w:lang w:bidi="ar-AE"/>
        </w:rPr>
      </w:pPr>
    </w:p>
    <w:p w14:paraId="1DF069F7" w14:textId="77777777" w:rsidR="00804F65" w:rsidRPr="00A73869" w:rsidRDefault="00804F65" w:rsidP="00804F65">
      <w:pPr>
        <w:contextualSpacing/>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b/>
          <w:bCs/>
          <w:sz w:val="28"/>
          <w:szCs w:val="28"/>
          <w:rtl/>
          <w:lang w:bidi="ar-AE"/>
        </w:rPr>
        <w:t>الإجازة السنوية</w:t>
      </w:r>
    </w:p>
    <w:p w14:paraId="2B1DF828" w14:textId="77777777" w:rsidR="00804F65" w:rsidRPr="00A73869" w:rsidRDefault="00804F65" w:rsidP="00804F65">
      <w:pPr>
        <w:contextualSpacing/>
        <w:jc w:val="center"/>
        <w:rPr>
          <w:rFonts w:ascii="Sakkal Majalla" w:eastAsia="Calibri" w:hAnsi="Sakkal Majalla" w:cs="Sakkal Majalla"/>
          <w:b/>
          <w:bCs/>
          <w:sz w:val="28"/>
          <w:szCs w:val="28"/>
          <w:lang w:bidi="ar-AE"/>
        </w:rPr>
      </w:pPr>
      <w:r w:rsidRPr="00A73869">
        <w:rPr>
          <w:rFonts w:ascii="Sakkal Majalla" w:eastAsia="Calibri" w:hAnsi="Sakkal Majalla" w:cs="Sakkal Majalla"/>
          <w:b/>
          <w:bCs/>
          <w:sz w:val="28"/>
          <w:szCs w:val="28"/>
          <w:rtl/>
          <w:lang w:bidi="ar-AE"/>
        </w:rPr>
        <w:t xml:space="preserve">المادة </w:t>
      </w:r>
      <w:r w:rsidRPr="00A73869">
        <w:rPr>
          <w:rFonts w:ascii="Sakkal Majalla" w:eastAsia="Calibri" w:hAnsi="Sakkal Majalla" w:cs="Sakkal Majalla" w:hint="cs"/>
          <w:b/>
          <w:bCs/>
          <w:sz w:val="28"/>
          <w:szCs w:val="28"/>
          <w:rtl/>
          <w:lang w:bidi="ar-AE"/>
        </w:rPr>
        <w:t>(66</w:t>
      </w:r>
      <w:r w:rsidRPr="00A73869">
        <w:rPr>
          <w:rFonts w:ascii="Sakkal Majalla" w:eastAsia="Calibri" w:hAnsi="Sakkal Majalla" w:cs="Sakkal Majalla"/>
          <w:b/>
          <w:bCs/>
          <w:sz w:val="28"/>
          <w:szCs w:val="28"/>
          <w:rtl/>
          <w:lang w:bidi="ar-AE"/>
        </w:rPr>
        <w:t>)</w:t>
      </w:r>
    </w:p>
    <w:p w14:paraId="37C5DEB0" w14:textId="77777777" w:rsidR="00804F65" w:rsidRPr="00A73869" w:rsidRDefault="00804F65">
      <w:pPr>
        <w:numPr>
          <w:ilvl w:val="0"/>
          <w:numId w:val="44"/>
        </w:numPr>
        <w:spacing w:line="276" w:lineRule="auto"/>
        <w:ind w:left="389"/>
        <w:contextualSpacing/>
        <w:jc w:val="lowKashida"/>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 xml:space="preserve">يستحق المنتسب إجازة سنوية براتب </w:t>
      </w:r>
      <w:r w:rsidRPr="00A73869">
        <w:rPr>
          <w:rFonts w:ascii="Sakkal Majalla" w:eastAsia="Calibri" w:hAnsi="Sakkal Majalla" w:cs="Sakkal Majalla" w:hint="cs"/>
          <w:sz w:val="28"/>
          <w:szCs w:val="28"/>
          <w:rtl/>
          <w:lang w:bidi="ar-AE"/>
        </w:rPr>
        <w:t>إجمالي</w:t>
      </w:r>
      <w:r w:rsidRPr="00A73869">
        <w:rPr>
          <w:rFonts w:ascii="Sakkal Majalla" w:eastAsia="Calibri" w:hAnsi="Sakkal Majalla" w:cs="Sakkal Majalla"/>
          <w:sz w:val="28"/>
          <w:szCs w:val="28"/>
          <w:rtl/>
          <w:lang w:bidi="ar-AE"/>
        </w:rPr>
        <w:t xml:space="preserve"> وذلك على النحو </w:t>
      </w:r>
      <w:r w:rsidRPr="00A73869">
        <w:rPr>
          <w:rFonts w:ascii="Sakkal Majalla" w:eastAsia="Calibri" w:hAnsi="Sakkal Majalla" w:cs="Sakkal Majalla" w:hint="cs"/>
          <w:sz w:val="28"/>
          <w:szCs w:val="28"/>
          <w:rtl/>
          <w:lang w:bidi="ar-AE"/>
        </w:rPr>
        <w:t>الآتي</w:t>
      </w:r>
      <w:r w:rsidRPr="00A73869">
        <w:rPr>
          <w:rFonts w:ascii="Sakkal Majalla" w:eastAsia="Calibri" w:hAnsi="Sakkal Majalla" w:cs="Sakkal Majalla"/>
          <w:sz w:val="28"/>
          <w:szCs w:val="28"/>
          <w:rtl/>
          <w:lang w:bidi="ar-AE"/>
        </w:rPr>
        <w:t xml:space="preserve">: </w:t>
      </w:r>
    </w:p>
    <w:p w14:paraId="3CFCDCB4" w14:textId="77777777" w:rsidR="00804F65" w:rsidRPr="00A73869" w:rsidRDefault="00804F65">
      <w:pPr>
        <w:numPr>
          <w:ilvl w:val="0"/>
          <w:numId w:val="45"/>
        </w:numPr>
        <w:spacing w:line="276" w:lineRule="auto"/>
        <w:ind w:left="567"/>
        <w:contextualSpacing/>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(60)</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 xml:space="preserve"> </w:t>
      </w:r>
      <w:r w:rsidRPr="00A73869">
        <w:rPr>
          <w:rFonts w:ascii="Sakkal Majalla" w:eastAsia="Calibri" w:hAnsi="Sakkal Majalla" w:cs="Sakkal Majalla"/>
          <w:sz w:val="28"/>
          <w:szCs w:val="28"/>
          <w:rtl/>
          <w:lang w:bidi="ar-AE"/>
        </w:rPr>
        <w:t>يوماً للضباط.</w:t>
      </w:r>
    </w:p>
    <w:p w14:paraId="4BABCC44" w14:textId="77777777" w:rsidR="00804F65" w:rsidRPr="00A73869" w:rsidRDefault="00804F65">
      <w:pPr>
        <w:numPr>
          <w:ilvl w:val="0"/>
          <w:numId w:val="45"/>
        </w:numPr>
        <w:spacing w:line="276" w:lineRule="auto"/>
        <w:ind w:left="567"/>
        <w:contextualSpacing/>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(45)</w:t>
      </w:r>
      <w:r w:rsidRPr="00A73869">
        <w:rPr>
          <w:rFonts w:ascii="Sakkal Majalla" w:eastAsia="Calibri" w:hAnsi="Sakkal Majalla" w:cs="Sakkal Majalla"/>
          <w:sz w:val="28"/>
          <w:szCs w:val="28"/>
          <w:rtl/>
          <w:lang w:bidi="ar-AE"/>
        </w:rPr>
        <w:t xml:space="preserve"> يوماً </w:t>
      </w:r>
      <w:r w:rsidRPr="00A73869">
        <w:rPr>
          <w:rFonts w:ascii="Sakkal Majalla" w:eastAsia="Calibri" w:hAnsi="Sakkal Majalla" w:cs="Sakkal Majalla" w:hint="cs"/>
          <w:sz w:val="28"/>
          <w:szCs w:val="28"/>
          <w:rtl/>
          <w:lang w:bidi="ar-AE"/>
        </w:rPr>
        <w:t>لصف الضباط</w:t>
      </w:r>
      <w:r w:rsidRPr="00A73869">
        <w:rPr>
          <w:rFonts w:ascii="Sakkal Majalla" w:eastAsia="Calibri" w:hAnsi="Sakkal Majalla" w:cs="Sakkal Majalla"/>
          <w:sz w:val="28"/>
          <w:szCs w:val="28"/>
          <w:rtl/>
          <w:lang w:bidi="ar-AE"/>
        </w:rPr>
        <w:t xml:space="preserve"> والأفراد.</w:t>
      </w:r>
    </w:p>
    <w:p w14:paraId="18C8359B" w14:textId="77777777" w:rsidR="00804F65" w:rsidRPr="00A73869" w:rsidRDefault="00804F65">
      <w:pPr>
        <w:numPr>
          <w:ilvl w:val="0"/>
          <w:numId w:val="44"/>
        </w:numPr>
        <w:spacing w:line="276" w:lineRule="auto"/>
        <w:ind w:left="389"/>
        <w:contextualSpacing/>
        <w:jc w:val="lowKashida"/>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تستحق الإجازة السنوية اعتبارا</w:t>
      </w:r>
      <w:r w:rsidRPr="00A73869">
        <w:rPr>
          <w:rFonts w:ascii="Sakkal Majalla" w:eastAsia="Calibri" w:hAnsi="Sakkal Majalla" w:cs="Sakkal Majalla" w:hint="cs"/>
          <w:sz w:val="28"/>
          <w:szCs w:val="28"/>
          <w:rtl/>
          <w:lang w:bidi="ar-AE"/>
        </w:rPr>
        <w:t>ً</w:t>
      </w:r>
      <w:r w:rsidRPr="00A73869">
        <w:rPr>
          <w:rFonts w:ascii="Sakkal Majalla" w:eastAsia="Calibri" w:hAnsi="Sakkal Majalla" w:cs="Sakkal Majalla"/>
          <w:sz w:val="28"/>
          <w:szCs w:val="28"/>
          <w:rtl/>
          <w:lang w:bidi="ar-AE"/>
        </w:rPr>
        <w:t xml:space="preserve"> من تاريخ التعيين في الهيئة</w:t>
      </w:r>
      <w:r w:rsidRPr="00A73869">
        <w:rPr>
          <w:rFonts w:ascii="Sakkal Majalla" w:eastAsia="Calibri" w:hAnsi="Sakkal Majalla" w:cs="Sakkal Majalla" w:hint="cs"/>
          <w:sz w:val="28"/>
          <w:szCs w:val="28"/>
          <w:rtl/>
          <w:lang w:bidi="ar-AE"/>
        </w:rPr>
        <w:t>،</w:t>
      </w:r>
      <w:r w:rsidRPr="00A73869">
        <w:rPr>
          <w:rFonts w:ascii="Sakkal Majalla" w:eastAsia="Calibri" w:hAnsi="Sakkal Majalla" w:cs="Sakkal Majalla"/>
          <w:sz w:val="28"/>
          <w:szCs w:val="28"/>
          <w:rtl/>
          <w:lang w:bidi="ar-AE"/>
        </w:rPr>
        <w:t xml:space="preserve"> ولا يجوز التصريح بها قبل </w:t>
      </w:r>
      <w:r w:rsidRPr="00A73869">
        <w:rPr>
          <w:rFonts w:ascii="Sakkal Majalla" w:eastAsia="Calibri" w:hAnsi="Sakkal Majalla" w:cs="Sakkal Majalla" w:hint="cs"/>
          <w:sz w:val="28"/>
          <w:szCs w:val="28"/>
          <w:rtl/>
          <w:lang w:bidi="ar-AE"/>
        </w:rPr>
        <w:t>ا</w:t>
      </w:r>
      <w:r w:rsidRPr="00A73869">
        <w:rPr>
          <w:rFonts w:ascii="Sakkal Majalla" w:eastAsia="Calibri" w:hAnsi="Sakkal Majalla" w:cs="Sakkal Majalla"/>
          <w:sz w:val="28"/>
          <w:szCs w:val="28"/>
          <w:rtl/>
          <w:lang w:bidi="ar-AE"/>
        </w:rPr>
        <w:t xml:space="preserve">نقضاء </w:t>
      </w:r>
      <w:r w:rsidRPr="00A73869">
        <w:rPr>
          <w:rFonts w:ascii="Sakkal Majalla" w:eastAsia="Calibri" w:hAnsi="Sakkal Majalla" w:cs="Sakkal Majalla" w:hint="cs"/>
          <w:sz w:val="28"/>
          <w:szCs w:val="28"/>
          <w:rtl/>
          <w:lang w:bidi="ar-AE"/>
        </w:rPr>
        <w:t>(10) أشهر</w:t>
      </w:r>
      <w:r w:rsidRPr="00A73869">
        <w:rPr>
          <w:rFonts w:ascii="Sakkal Majalla" w:eastAsia="Calibri" w:hAnsi="Sakkal Majalla" w:cs="Sakkal Majalla"/>
          <w:sz w:val="28"/>
          <w:szCs w:val="28"/>
          <w:rtl/>
          <w:lang w:bidi="ar-AE"/>
        </w:rPr>
        <w:t xml:space="preserve"> من بدء الخدمة</w:t>
      </w:r>
      <w:r w:rsidRPr="00A73869">
        <w:rPr>
          <w:rFonts w:ascii="Sakkal Majalla" w:eastAsia="Calibri" w:hAnsi="Sakkal Majalla" w:cs="Sakkal Majalla" w:hint="cs"/>
          <w:sz w:val="28"/>
          <w:szCs w:val="28"/>
          <w:rtl/>
          <w:lang w:bidi="ar-AE"/>
        </w:rPr>
        <w:t>.</w:t>
      </w:r>
    </w:p>
    <w:p w14:paraId="53BD3A2C" w14:textId="77777777" w:rsidR="00804F65" w:rsidRPr="00A73869" w:rsidRDefault="00804F65">
      <w:pPr>
        <w:numPr>
          <w:ilvl w:val="0"/>
          <w:numId w:val="44"/>
        </w:numPr>
        <w:spacing w:line="276" w:lineRule="auto"/>
        <w:ind w:left="389"/>
        <w:contextualSpacing/>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على المنتسب تقديم طلب الإجازة السنوية قبل (7) أيام من تاريخ بدئها كحد أدنى وفق النظام المعتمد لدى الهيئة، ويُستثنى من هذه المدة الحالات الاستثنائية التي يقدرها المسؤول المباشر، مع مراعاة التقدم بطلب آخر عند الرغبة في تعديل أو تمديد الإجازة.</w:t>
      </w:r>
    </w:p>
    <w:p w14:paraId="1D6D9309" w14:textId="77777777" w:rsidR="00804F65" w:rsidRPr="00A73869" w:rsidRDefault="00804F65">
      <w:pPr>
        <w:numPr>
          <w:ilvl w:val="0"/>
          <w:numId w:val="44"/>
        </w:numPr>
        <w:spacing w:line="276" w:lineRule="auto"/>
        <w:ind w:left="389"/>
        <w:contextualSpacing/>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لا يجوز للمنتسب القيام بإجازة سنوية أياً كانت مدتها أو تعديلها أو تمديدها إلا بعد موافقة السلطة المختصة على طلب الإجازة مسبقاً.</w:t>
      </w:r>
    </w:p>
    <w:p w14:paraId="0FAE8D13" w14:textId="77777777" w:rsidR="00804F65" w:rsidRPr="00A73869" w:rsidRDefault="00804F65">
      <w:pPr>
        <w:numPr>
          <w:ilvl w:val="0"/>
          <w:numId w:val="44"/>
        </w:numPr>
        <w:spacing w:line="276" w:lineRule="auto"/>
        <w:ind w:left="389"/>
        <w:contextualSpacing/>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للسلطة المختصة استدعاء المنتسب من الإجازة المرخص له بها والعودة إلى العمل قبل انتهاء مدتها إذا اقتضت مصلحة العمل ذلك، وفي هذه الحالة تُعاد المدة المتبقية من الإجازة إلى رصيد إجازاته، كما يحق للمُجاز استكمال باقي إجازته بعد زوال أسباب استدعائه.</w:t>
      </w:r>
    </w:p>
    <w:p w14:paraId="3666CC59" w14:textId="77777777" w:rsidR="00804F65" w:rsidRPr="00A73869" w:rsidRDefault="00804F65">
      <w:pPr>
        <w:numPr>
          <w:ilvl w:val="0"/>
          <w:numId w:val="44"/>
        </w:numPr>
        <w:spacing w:line="276" w:lineRule="auto"/>
        <w:ind w:left="389"/>
        <w:contextualSpacing/>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 xml:space="preserve"> يجوز</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 xml:space="preserve">للمسؤول الأعلى </w:t>
      </w:r>
      <w:r w:rsidRPr="00A73869">
        <w:rPr>
          <w:rFonts w:ascii="Sakkal Majalla" w:eastAsia="Calibri" w:hAnsi="Sakkal Majalla" w:cs="Sakkal Majalla"/>
          <w:sz w:val="28"/>
          <w:szCs w:val="28"/>
          <w:rtl/>
          <w:lang w:bidi="ar-AE"/>
        </w:rPr>
        <w:t>عدم التصريح بالإجازة السنوية أو قصرها على جزء منها لاعتبارات المصلحة العامة</w:t>
      </w:r>
      <w:r w:rsidRPr="00A73869">
        <w:rPr>
          <w:rFonts w:ascii="Sakkal Majalla" w:eastAsia="Calibri" w:hAnsi="Sakkal Majalla" w:cs="Sakkal Majalla" w:hint="cs"/>
          <w:sz w:val="28"/>
          <w:szCs w:val="28"/>
          <w:rtl/>
          <w:lang w:bidi="ar-AE"/>
        </w:rPr>
        <w:t>.</w:t>
      </w:r>
    </w:p>
    <w:p w14:paraId="20BA3FE3" w14:textId="77777777" w:rsidR="00804F65" w:rsidRPr="00A73869" w:rsidRDefault="00804F65">
      <w:pPr>
        <w:numPr>
          <w:ilvl w:val="0"/>
          <w:numId w:val="44"/>
        </w:numPr>
        <w:spacing w:line="276" w:lineRule="auto"/>
        <w:ind w:left="389"/>
        <w:contextualSpacing/>
        <w:jc w:val="lowKashida"/>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lastRenderedPageBreak/>
        <w:t>للمنتسب استعمال ما تجمع له من إجازات</w:t>
      </w:r>
      <w:r w:rsidRPr="00A73869">
        <w:rPr>
          <w:rFonts w:ascii="Sakkal Majalla" w:eastAsia="Calibri" w:hAnsi="Sakkal Majalla" w:cs="Sakkal Majalla" w:hint="cs"/>
          <w:sz w:val="28"/>
          <w:szCs w:val="28"/>
          <w:rtl/>
          <w:lang w:bidi="ar-AE"/>
        </w:rPr>
        <w:t>ه</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 xml:space="preserve">السنوية </w:t>
      </w:r>
      <w:r w:rsidRPr="00A73869">
        <w:rPr>
          <w:rFonts w:ascii="Sakkal Majalla" w:eastAsia="Calibri" w:hAnsi="Sakkal Majalla" w:cs="Sakkal Majalla"/>
          <w:sz w:val="28"/>
          <w:szCs w:val="28"/>
          <w:rtl/>
          <w:lang w:bidi="ar-AE"/>
        </w:rPr>
        <w:t>من سنين خدمته السابقة بما لا يزيد ع</w:t>
      </w:r>
      <w:r w:rsidRPr="00A73869">
        <w:rPr>
          <w:rFonts w:ascii="Sakkal Majalla" w:eastAsia="Calibri" w:hAnsi="Sakkal Majalla" w:cs="Sakkal Majalla" w:hint="cs"/>
          <w:sz w:val="28"/>
          <w:szCs w:val="28"/>
          <w:rtl/>
          <w:lang w:bidi="ar-AE"/>
        </w:rPr>
        <w:t>لى (30) يوماً</w:t>
      </w:r>
      <w:r w:rsidRPr="00A73869">
        <w:rPr>
          <w:rFonts w:ascii="Sakkal Majalla" w:eastAsia="Calibri" w:hAnsi="Sakkal Majalla" w:cs="Sakkal Majalla"/>
          <w:sz w:val="28"/>
          <w:szCs w:val="28"/>
          <w:rtl/>
          <w:lang w:bidi="ar-AE"/>
        </w:rPr>
        <w:t xml:space="preserve"> ولمرة واحدة في السنة </w:t>
      </w:r>
      <w:r w:rsidRPr="00A73869">
        <w:rPr>
          <w:rFonts w:ascii="Sakkal Majalla" w:eastAsia="Calibri" w:hAnsi="Sakkal Majalla" w:cs="Sakkal Majalla" w:hint="cs"/>
          <w:sz w:val="28"/>
          <w:szCs w:val="28"/>
          <w:rtl/>
          <w:lang w:bidi="ar-AE"/>
        </w:rPr>
        <w:t>متصلة أو منفصلة على</w:t>
      </w:r>
      <w:r w:rsidRPr="00A73869">
        <w:rPr>
          <w:rFonts w:ascii="Sakkal Majalla" w:eastAsia="Calibri" w:hAnsi="Sakkal Majalla" w:cs="Sakkal Majalla"/>
          <w:sz w:val="28"/>
          <w:szCs w:val="28"/>
          <w:rtl/>
          <w:lang w:bidi="ar-AE"/>
        </w:rPr>
        <w:t xml:space="preserve"> أن تسمح ظروف عمله بذلك.</w:t>
      </w:r>
    </w:p>
    <w:p w14:paraId="24319ADE" w14:textId="77777777" w:rsidR="00804F65" w:rsidRPr="00A73869" w:rsidRDefault="00804F65">
      <w:pPr>
        <w:numPr>
          <w:ilvl w:val="0"/>
          <w:numId w:val="44"/>
        </w:numPr>
        <w:spacing w:line="276" w:lineRule="auto"/>
        <w:ind w:left="389"/>
        <w:contextualSpacing/>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يجوز منح المنتسب</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الذي</w:t>
      </w:r>
      <w:r w:rsidRPr="00A73869">
        <w:rPr>
          <w:rFonts w:ascii="Sakkal Majalla" w:eastAsia="Calibri" w:hAnsi="Sakkal Majalla" w:cs="Sakkal Majalla"/>
          <w:sz w:val="28"/>
          <w:szCs w:val="28"/>
          <w:rtl/>
          <w:lang w:bidi="ar-AE"/>
        </w:rPr>
        <w:t xml:space="preserve"> لم يحصل على الإجازة كلها أو بعضها بدلاً نقدياً</w:t>
      </w:r>
      <w:r w:rsidRPr="00A73869">
        <w:rPr>
          <w:rFonts w:ascii="Sakkal Majalla" w:eastAsia="Calibri" w:hAnsi="Sakkal Majalla" w:cs="Sakkal Majalla" w:hint="cs"/>
          <w:sz w:val="28"/>
          <w:szCs w:val="28"/>
          <w:rtl/>
          <w:lang w:bidi="ar-AE"/>
        </w:rPr>
        <w:t xml:space="preserve"> </w:t>
      </w:r>
      <w:r w:rsidRPr="00A73869">
        <w:rPr>
          <w:rFonts w:ascii="Sakkal Majalla" w:eastAsia="Calibri" w:hAnsi="Sakkal Majalla" w:cs="Sakkal Majalla"/>
          <w:sz w:val="28"/>
          <w:szCs w:val="28"/>
          <w:rtl/>
          <w:lang w:bidi="ar-AE"/>
        </w:rPr>
        <w:t>ي</w:t>
      </w:r>
      <w:r w:rsidRPr="00A73869">
        <w:rPr>
          <w:rFonts w:ascii="Sakkal Majalla" w:eastAsia="Calibri" w:hAnsi="Sakkal Majalla" w:cs="Sakkal Majalla" w:hint="cs"/>
          <w:sz w:val="28"/>
          <w:szCs w:val="28"/>
          <w:rtl/>
          <w:lang w:bidi="ar-AE"/>
        </w:rPr>
        <w:t>ُ</w:t>
      </w:r>
      <w:r w:rsidRPr="00A73869">
        <w:rPr>
          <w:rFonts w:ascii="Sakkal Majalla" w:eastAsia="Calibri" w:hAnsi="Sakkal Majalla" w:cs="Sakkal Majalla"/>
          <w:sz w:val="28"/>
          <w:szCs w:val="28"/>
          <w:rtl/>
          <w:lang w:bidi="ar-AE"/>
        </w:rPr>
        <w:t>عادل راتب يوم عمل رسمي عن كل يوم من أيام الإجازة محسوباً على راتبه</w:t>
      </w:r>
      <w:r w:rsidRPr="00A73869">
        <w:rPr>
          <w:rFonts w:ascii="Sakkal Majalla" w:eastAsia="Calibri" w:hAnsi="Sakkal Majalla" w:cs="Sakkal Majalla" w:hint="cs"/>
          <w:sz w:val="28"/>
          <w:szCs w:val="28"/>
          <w:rtl/>
          <w:lang w:bidi="ar-AE"/>
        </w:rPr>
        <w:t xml:space="preserve"> الأساسي</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حال توفر الميزانية المالية المخصصة لذلك.</w:t>
      </w:r>
    </w:p>
    <w:p w14:paraId="1E0F015B" w14:textId="77777777" w:rsidR="00804F65" w:rsidRPr="00A73869" w:rsidRDefault="00804F65">
      <w:pPr>
        <w:numPr>
          <w:ilvl w:val="0"/>
          <w:numId w:val="44"/>
        </w:numPr>
        <w:spacing w:line="276" w:lineRule="auto"/>
        <w:ind w:left="389"/>
        <w:contextualSpacing/>
        <w:jc w:val="lowKashida"/>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 xml:space="preserve">يتم </w:t>
      </w:r>
      <w:r w:rsidRPr="00A73869">
        <w:rPr>
          <w:rFonts w:ascii="Sakkal Majalla" w:eastAsia="Calibri" w:hAnsi="Sakkal Majalla" w:cs="Sakkal Majalla"/>
          <w:sz w:val="28"/>
          <w:szCs w:val="28"/>
          <w:rtl/>
          <w:lang w:bidi="ar-AE"/>
        </w:rPr>
        <w:t>صرف البدل النقدي</w:t>
      </w:r>
      <w:r w:rsidRPr="00A73869">
        <w:rPr>
          <w:rFonts w:ascii="Sakkal Majalla" w:eastAsia="Calibri" w:hAnsi="Sakkal Majalla" w:cs="Sakkal Majalla" w:hint="cs"/>
          <w:sz w:val="28"/>
          <w:szCs w:val="28"/>
          <w:rtl/>
          <w:lang w:bidi="ar-AE"/>
        </w:rPr>
        <w:t xml:space="preserve"> المُشار إليه في البند (8) من هذه المادة </w:t>
      </w:r>
      <w:r w:rsidRPr="00A73869">
        <w:rPr>
          <w:rFonts w:ascii="Sakkal Majalla" w:eastAsia="Calibri" w:hAnsi="Sakkal Majalla" w:cs="Sakkal Majalla"/>
          <w:sz w:val="28"/>
          <w:szCs w:val="28"/>
          <w:rtl/>
          <w:lang w:bidi="ar-AE"/>
        </w:rPr>
        <w:t xml:space="preserve">عن رصيد </w:t>
      </w:r>
      <w:r w:rsidRPr="00A73869">
        <w:rPr>
          <w:rFonts w:ascii="Sakkal Majalla" w:eastAsia="Calibri" w:hAnsi="Sakkal Majalla" w:cs="Sakkal Majalla" w:hint="cs"/>
          <w:sz w:val="28"/>
          <w:szCs w:val="28"/>
          <w:rtl/>
          <w:lang w:bidi="ar-AE"/>
        </w:rPr>
        <w:t>الإجازات</w:t>
      </w:r>
      <w:r w:rsidRPr="00A73869">
        <w:rPr>
          <w:rFonts w:ascii="Sakkal Majalla" w:eastAsia="Calibri" w:hAnsi="Sakkal Majalla" w:cs="Sakkal Majalla"/>
          <w:sz w:val="28"/>
          <w:szCs w:val="28"/>
          <w:rtl/>
          <w:lang w:bidi="ar-AE"/>
        </w:rPr>
        <w:t xml:space="preserve"> السنوية</w:t>
      </w:r>
      <w:r w:rsidRPr="00A73869">
        <w:rPr>
          <w:rFonts w:ascii="Sakkal Majalla" w:eastAsia="Calibri" w:hAnsi="Sakkal Majalla" w:cs="Sakkal Majalla" w:hint="cs"/>
          <w:sz w:val="28"/>
          <w:szCs w:val="28"/>
          <w:rtl/>
          <w:lang w:bidi="ar-AE"/>
        </w:rPr>
        <w:t xml:space="preserve"> وفقاً للآتي:</w:t>
      </w:r>
    </w:p>
    <w:p w14:paraId="40B3B735" w14:textId="77777777" w:rsidR="00804F65" w:rsidRPr="00A73869" w:rsidRDefault="00804F65">
      <w:pPr>
        <w:pStyle w:val="ListParagraph"/>
        <w:numPr>
          <w:ilvl w:val="0"/>
          <w:numId w:val="184"/>
        </w:numPr>
        <w:spacing w:line="276" w:lineRule="auto"/>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 xml:space="preserve">المنتسب الذي يمنح بدلاً نقدياً </w:t>
      </w:r>
      <w:r w:rsidRPr="00A73869">
        <w:rPr>
          <w:rFonts w:ascii="Sakkal Majalla" w:eastAsia="Calibri" w:hAnsi="Sakkal Majalla" w:cs="Sakkal Majalla"/>
          <w:sz w:val="28"/>
          <w:szCs w:val="28"/>
          <w:rtl/>
          <w:lang w:bidi="ar-AE"/>
        </w:rPr>
        <w:t>عن الإجازة السنوية بناء</w:t>
      </w:r>
      <w:r w:rsidRPr="00A73869">
        <w:rPr>
          <w:rFonts w:ascii="Sakkal Majalla" w:eastAsia="Calibri" w:hAnsi="Sakkal Majalla" w:cs="Sakkal Majalla" w:hint="cs"/>
          <w:sz w:val="28"/>
          <w:szCs w:val="28"/>
          <w:rtl/>
          <w:lang w:bidi="ar-AE"/>
        </w:rPr>
        <w:t>ً</w:t>
      </w:r>
      <w:r w:rsidRPr="00A73869">
        <w:rPr>
          <w:rFonts w:ascii="Sakkal Majalla" w:eastAsia="Calibri" w:hAnsi="Sakkal Majalla" w:cs="Sakkal Majalla"/>
          <w:sz w:val="28"/>
          <w:szCs w:val="28"/>
          <w:rtl/>
          <w:lang w:bidi="ar-AE"/>
        </w:rPr>
        <w:t xml:space="preserve"> على طلبه يجب أن يبقى له رصيد</w:t>
      </w:r>
      <w:r w:rsidRPr="00A73869">
        <w:rPr>
          <w:rFonts w:ascii="Sakkal Majalla" w:eastAsia="Calibri" w:hAnsi="Sakkal Majalla" w:cs="Sakkal Majalla" w:hint="cs"/>
          <w:sz w:val="28"/>
          <w:szCs w:val="28"/>
          <w:rtl/>
          <w:lang w:bidi="ar-AE"/>
        </w:rPr>
        <w:t xml:space="preserve"> من الإجازة مدة لا تقل عن (30) يوماً </w:t>
      </w:r>
      <w:r w:rsidRPr="00A73869">
        <w:rPr>
          <w:rFonts w:ascii="Sakkal Majalla" w:eastAsia="Calibri" w:hAnsi="Sakkal Majalla" w:cs="Sakkal Majalla"/>
          <w:sz w:val="28"/>
          <w:szCs w:val="28"/>
          <w:rtl/>
          <w:lang w:bidi="ar-AE"/>
        </w:rPr>
        <w:t>وذلك لاستعماله في الحالات الطارئة والضرورية</w:t>
      </w:r>
      <w:r w:rsidRPr="00A73869">
        <w:rPr>
          <w:rFonts w:ascii="Sakkal Majalla" w:eastAsia="Calibri" w:hAnsi="Sakkal Majalla" w:cs="Sakkal Majalla"/>
          <w:sz w:val="28"/>
          <w:szCs w:val="28"/>
          <w:lang w:bidi="ar-AE"/>
        </w:rPr>
        <w:t xml:space="preserve">. </w:t>
      </w:r>
    </w:p>
    <w:p w14:paraId="49883A1B" w14:textId="77777777" w:rsidR="00804F65" w:rsidRPr="00A73869" w:rsidRDefault="00804F65">
      <w:pPr>
        <w:pStyle w:val="ListParagraph"/>
        <w:numPr>
          <w:ilvl w:val="0"/>
          <w:numId w:val="184"/>
        </w:numPr>
        <w:spacing w:line="276" w:lineRule="auto"/>
        <w:jc w:val="lowKashida"/>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مع عدم الإخلال بحالات الحرمان من الحقوق والمزايا المقررة قانون</w:t>
      </w:r>
      <w:r w:rsidRPr="00A73869">
        <w:rPr>
          <w:rFonts w:ascii="Sakkal Majalla" w:eastAsia="Calibri" w:hAnsi="Sakkal Majalla" w:cs="Sakkal Majalla" w:hint="cs"/>
          <w:sz w:val="28"/>
          <w:szCs w:val="28"/>
          <w:rtl/>
          <w:lang w:bidi="ar-AE"/>
        </w:rPr>
        <w:t>اً يُصرف للمنتسب بدلاً نقدياً عند انتهاء</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 xml:space="preserve">خدمته </w:t>
      </w:r>
      <w:r w:rsidRPr="00A73869">
        <w:rPr>
          <w:rFonts w:ascii="Sakkal Majalla" w:eastAsia="Calibri" w:hAnsi="Sakkal Majalla" w:cs="Sakkal Majalla"/>
          <w:sz w:val="28"/>
          <w:szCs w:val="28"/>
          <w:rtl/>
          <w:lang w:bidi="ar-AE"/>
        </w:rPr>
        <w:t>عن رصيد إجازاته المستحقة له التي لم يستنف</w:t>
      </w:r>
      <w:r w:rsidRPr="00A73869">
        <w:rPr>
          <w:rFonts w:ascii="Sakkal Majalla" w:eastAsia="Calibri" w:hAnsi="Sakkal Majalla" w:cs="Sakkal Majalla" w:hint="cs"/>
          <w:sz w:val="28"/>
          <w:szCs w:val="28"/>
          <w:rtl/>
          <w:lang w:bidi="ar-AE"/>
        </w:rPr>
        <w:t>ذ</w:t>
      </w:r>
      <w:r w:rsidRPr="00A73869">
        <w:rPr>
          <w:rFonts w:ascii="Sakkal Majalla" w:eastAsia="Calibri" w:hAnsi="Sakkal Majalla" w:cs="Sakkal Majalla"/>
          <w:sz w:val="28"/>
          <w:szCs w:val="28"/>
          <w:rtl/>
          <w:lang w:bidi="ar-AE"/>
        </w:rPr>
        <w:t>ها قبل تاريخ انتهاء خدمته</w:t>
      </w:r>
      <w:r w:rsidRPr="00A73869">
        <w:rPr>
          <w:rFonts w:ascii="Sakkal Majalla" w:eastAsia="Calibri" w:hAnsi="Sakkal Majalla" w:cs="Sakkal Majalla" w:hint="cs"/>
          <w:sz w:val="28"/>
          <w:szCs w:val="28"/>
          <w:rtl/>
          <w:lang w:bidi="ar-AE"/>
        </w:rPr>
        <w:t xml:space="preserve"> حسب النظام المعتمد في الهيئة.</w:t>
      </w:r>
    </w:p>
    <w:p w14:paraId="0A29ED16" w14:textId="77777777" w:rsidR="00804F65" w:rsidRPr="00A73869" w:rsidRDefault="00804F65">
      <w:pPr>
        <w:numPr>
          <w:ilvl w:val="0"/>
          <w:numId w:val="44"/>
        </w:numPr>
        <w:spacing w:line="276" w:lineRule="auto"/>
        <w:ind w:left="389"/>
        <w:contextualSpacing/>
        <w:jc w:val="lowKashida"/>
        <w:rPr>
          <w:rFonts w:ascii="Sakkal Majalla" w:eastAsia="Calibri" w:hAnsi="Sakkal Majalla" w:cs="Sakkal Majalla"/>
          <w:b/>
          <w:bCs/>
          <w:sz w:val="28"/>
          <w:szCs w:val="28"/>
          <w:lang w:bidi="ar-AE"/>
        </w:rPr>
      </w:pPr>
      <w:r w:rsidRPr="00A73869">
        <w:rPr>
          <w:rFonts w:ascii="Sakkal Majalla" w:eastAsia="Calibri" w:hAnsi="Sakkal Majalla" w:cs="Sakkal Majalla"/>
          <w:sz w:val="28"/>
          <w:szCs w:val="28"/>
          <w:rtl/>
          <w:lang w:bidi="ar-AE"/>
        </w:rPr>
        <w:t>يحتفظ المنتسب باستحقاقه من الإجازة السنوية التي لم يحصل عليها ولم يتقاض</w:t>
      </w:r>
      <w:r w:rsidRPr="00A73869">
        <w:rPr>
          <w:rFonts w:ascii="Sakkal Majalla" w:eastAsia="Calibri" w:hAnsi="Sakkal Majalla" w:cs="Sakkal Majalla" w:hint="cs"/>
          <w:sz w:val="28"/>
          <w:szCs w:val="28"/>
          <w:rtl/>
          <w:lang w:bidi="ar-AE"/>
        </w:rPr>
        <w:t>َ</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 xml:space="preserve">بدلاً نقدياً عنها </w:t>
      </w:r>
      <w:r w:rsidRPr="00A73869">
        <w:rPr>
          <w:rFonts w:ascii="Sakkal Majalla" w:eastAsia="Calibri" w:hAnsi="Sakkal Majalla" w:cs="Sakkal Majalla"/>
          <w:sz w:val="28"/>
          <w:szCs w:val="28"/>
          <w:rtl/>
          <w:lang w:bidi="ar-AE"/>
        </w:rPr>
        <w:t xml:space="preserve">لمدة </w:t>
      </w:r>
      <w:r w:rsidRPr="00A73869">
        <w:rPr>
          <w:rFonts w:ascii="Sakkal Majalla" w:eastAsia="Calibri" w:hAnsi="Sakkal Majalla" w:cs="Sakkal Majalla" w:hint="cs"/>
          <w:sz w:val="28"/>
          <w:szCs w:val="28"/>
          <w:rtl/>
          <w:lang w:bidi="ar-AE"/>
        </w:rPr>
        <w:t>(3) سنوات، وتعادل (180) يوماً للضباط و(135) يوماً لصف الضباط والأفراد</w:t>
      </w:r>
      <w:r w:rsidRPr="00A73869">
        <w:rPr>
          <w:rFonts w:ascii="Sakkal Majalla" w:eastAsia="Calibri" w:hAnsi="Sakkal Majalla" w:cs="Sakkal Majalla"/>
          <w:sz w:val="28"/>
          <w:szCs w:val="28"/>
          <w:rtl/>
          <w:lang w:bidi="ar-AE"/>
        </w:rPr>
        <w:t>.</w:t>
      </w:r>
      <w:r w:rsidRPr="00A73869">
        <w:rPr>
          <w:rFonts w:ascii="Sakkal Majalla" w:eastAsia="Calibri" w:hAnsi="Sakkal Majalla" w:cs="Sakkal Majalla" w:hint="cs"/>
          <w:sz w:val="28"/>
          <w:szCs w:val="28"/>
          <w:rtl/>
          <w:lang w:bidi="ar-AE"/>
        </w:rPr>
        <w:t xml:space="preserve"> </w:t>
      </w:r>
    </w:p>
    <w:p w14:paraId="05791F37" w14:textId="77777777" w:rsidR="00804F65" w:rsidRPr="00A73869" w:rsidRDefault="00804F65">
      <w:pPr>
        <w:numPr>
          <w:ilvl w:val="0"/>
          <w:numId w:val="44"/>
        </w:numPr>
        <w:spacing w:line="276" w:lineRule="auto"/>
        <w:ind w:left="389"/>
        <w:contextualSpacing/>
        <w:jc w:val="lowKashida"/>
        <w:rPr>
          <w:rFonts w:ascii="Sakkal Majalla" w:eastAsia="Calibri" w:hAnsi="Sakkal Majalla" w:cs="Sakkal Majalla"/>
          <w:b/>
          <w:bCs/>
          <w:sz w:val="28"/>
          <w:szCs w:val="28"/>
          <w:lang w:bidi="ar-AE"/>
        </w:rPr>
      </w:pPr>
      <w:r w:rsidRPr="00A73869">
        <w:rPr>
          <w:rFonts w:ascii="Sakkal Majalla" w:eastAsia="Calibri" w:hAnsi="Sakkal Majalla" w:cs="Sakkal Majalla"/>
          <w:sz w:val="28"/>
          <w:szCs w:val="28"/>
          <w:rtl/>
          <w:lang w:bidi="ar-AE"/>
        </w:rPr>
        <w:t>ي</w:t>
      </w:r>
      <w:r w:rsidRPr="00A73869">
        <w:rPr>
          <w:rFonts w:ascii="Sakkal Majalla" w:eastAsia="Calibri" w:hAnsi="Sakkal Majalla" w:cs="Sakkal Majalla" w:hint="cs"/>
          <w:sz w:val="28"/>
          <w:szCs w:val="28"/>
          <w:rtl/>
          <w:lang w:bidi="ar-AE"/>
        </w:rPr>
        <w:t>ُ</w:t>
      </w:r>
      <w:r w:rsidRPr="00A73869">
        <w:rPr>
          <w:rFonts w:ascii="Sakkal Majalla" w:eastAsia="Calibri" w:hAnsi="Sakkal Majalla" w:cs="Sakkal Majalla"/>
          <w:sz w:val="28"/>
          <w:szCs w:val="28"/>
          <w:rtl/>
          <w:lang w:bidi="ar-AE"/>
        </w:rPr>
        <w:t xml:space="preserve">صرف </w:t>
      </w:r>
      <w:r w:rsidRPr="00A73869">
        <w:rPr>
          <w:rFonts w:ascii="Sakkal Majalla" w:eastAsia="Calibri" w:hAnsi="Sakkal Majalla" w:cs="Sakkal Majalla" w:hint="cs"/>
          <w:sz w:val="28"/>
          <w:szCs w:val="28"/>
          <w:rtl/>
          <w:lang w:bidi="ar-AE"/>
        </w:rPr>
        <w:t>ل</w:t>
      </w:r>
      <w:r w:rsidRPr="00A73869">
        <w:rPr>
          <w:rFonts w:ascii="Sakkal Majalla" w:eastAsia="Calibri" w:hAnsi="Sakkal Majalla" w:cs="Sakkal Majalla"/>
          <w:sz w:val="28"/>
          <w:szCs w:val="28"/>
          <w:rtl/>
          <w:lang w:bidi="ar-AE"/>
        </w:rPr>
        <w:t xml:space="preserve">لمنتسب عند </w:t>
      </w:r>
      <w:r w:rsidRPr="00A73869">
        <w:rPr>
          <w:rFonts w:ascii="Sakkal Majalla" w:eastAsia="Calibri" w:hAnsi="Sakkal Majalla" w:cs="Sakkal Majalla" w:hint="cs"/>
          <w:sz w:val="28"/>
          <w:szCs w:val="28"/>
          <w:rtl/>
          <w:lang w:bidi="ar-AE"/>
        </w:rPr>
        <w:t>ا</w:t>
      </w:r>
      <w:r w:rsidRPr="00A73869">
        <w:rPr>
          <w:rFonts w:ascii="Sakkal Majalla" w:eastAsia="Calibri" w:hAnsi="Sakkal Majalla" w:cs="Sakkal Majalla"/>
          <w:sz w:val="28"/>
          <w:szCs w:val="28"/>
          <w:rtl/>
          <w:lang w:bidi="ar-AE"/>
        </w:rPr>
        <w:t>نتهاء خدمته لأي سبب من الأسباب بدل</w:t>
      </w:r>
      <w:r w:rsidRPr="00A73869">
        <w:rPr>
          <w:rFonts w:ascii="Sakkal Majalla" w:eastAsia="Calibri" w:hAnsi="Sakkal Majalla" w:cs="Sakkal Majalla" w:hint="cs"/>
          <w:sz w:val="28"/>
          <w:szCs w:val="28"/>
          <w:rtl/>
          <w:lang w:bidi="ar-AE"/>
        </w:rPr>
        <w:t>اً</w:t>
      </w:r>
      <w:r w:rsidRPr="00A73869">
        <w:rPr>
          <w:rFonts w:ascii="Sakkal Majalla" w:eastAsia="Calibri" w:hAnsi="Sakkal Majalla" w:cs="Sakkal Majalla"/>
          <w:sz w:val="28"/>
          <w:szCs w:val="28"/>
          <w:rtl/>
          <w:lang w:bidi="ar-AE"/>
        </w:rPr>
        <w:t xml:space="preserve"> نقدي</w:t>
      </w:r>
      <w:r w:rsidRPr="00A73869">
        <w:rPr>
          <w:rFonts w:ascii="Sakkal Majalla" w:eastAsia="Calibri" w:hAnsi="Sakkal Majalla" w:cs="Sakkal Majalla" w:hint="cs"/>
          <w:sz w:val="28"/>
          <w:szCs w:val="28"/>
          <w:rtl/>
          <w:lang w:bidi="ar-AE"/>
        </w:rPr>
        <w:t>اً</w:t>
      </w:r>
      <w:r w:rsidRPr="00A73869">
        <w:rPr>
          <w:rFonts w:ascii="Sakkal Majalla" w:eastAsia="Calibri" w:hAnsi="Sakkal Majalla" w:cs="Sakkal Majalla"/>
          <w:sz w:val="28"/>
          <w:szCs w:val="28"/>
          <w:rtl/>
          <w:lang w:bidi="ar-AE"/>
        </w:rPr>
        <w:t xml:space="preserve"> عن جميع مستحقاته من الإجازات السنوية</w:t>
      </w:r>
      <w:r w:rsidRPr="00A73869">
        <w:rPr>
          <w:rFonts w:ascii="Sakkal Majalla" w:eastAsia="Calibri" w:hAnsi="Sakkal Majalla" w:cs="Sakkal Majalla" w:hint="cs"/>
          <w:sz w:val="28"/>
          <w:szCs w:val="28"/>
          <w:rtl/>
          <w:lang w:bidi="ar-AE"/>
        </w:rPr>
        <w:t xml:space="preserve"> حسب الضوابط الواردة في هذا القرار </w:t>
      </w:r>
      <w:r w:rsidRPr="00A73869">
        <w:rPr>
          <w:rFonts w:ascii="Sakkal Majalla" w:eastAsia="Calibri" w:hAnsi="Sakkal Majalla" w:cs="Sakkal Majalla"/>
          <w:sz w:val="28"/>
          <w:szCs w:val="28"/>
          <w:rtl/>
          <w:lang w:bidi="ar-AE"/>
        </w:rPr>
        <w:t xml:space="preserve">ما لم يكن </w:t>
      </w:r>
      <w:r w:rsidRPr="00A73869">
        <w:rPr>
          <w:rFonts w:ascii="Sakkal Majalla" w:eastAsia="Calibri" w:hAnsi="Sakkal Majalla" w:cs="Sakkal Majalla" w:hint="cs"/>
          <w:sz w:val="28"/>
          <w:szCs w:val="28"/>
          <w:rtl/>
          <w:lang w:bidi="ar-AE"/>
        </w:rPr>
        <w:t>ا</w:t>
      </w:r>
      <w:r w:rsidRPr="00A73869">
        <w:rPr>
          <w:rFonts w:ascii="Sakkal Majalla" w:eastAsia="Calibri" w:hAnsi="Sakkal Majalla" w:cs="Sakkal Majalla"/>
          <w:sz w:val="28"/>
          <w:szCs w:val="28"/>
          <w:rtl/>
          <w:lang w:bidi="ar-AE"/>
        </w:rPr>
        <w:t>نتهاء الخدمة</w:t>
      </w:r>
      <w:r w:rsidRPr="00A73869">
        <w:rPr>
          <w:rFonts w:ascii="Sakkal Majalla" w:eastAsia="Calibri" w:hAnsi="Sakkal Majalla" w:cs="Sakkal Majalla" w:hint="cs"/>
          <w:sz w:val="28"/>
          <w:szCs w:val="28"/>
          <w:rtl/>
          <w:lang w:bidi="ar-AE"/>
        </w:rPr>
        <w:t xml:space="preserve"> بسبب ا</w:t>
      </w:r>
      <w:r w:rsidRPr="00A73869">
        <w:rPr>
          <w:rFonts w:ascii="Sakkal Majalla" w:eastAsia="Calibri" w:hAnsi="Sakkal Majalla" w:cs="Sakkal Majalla"/>
          <w:sz w:val="28"/>
          <w:szCs w:val="28"/>
          <w:rtl/>
          <w:lang w:bidi="ar-AE"/>
        </w:rPr>
        <w:t xml:space="preserve">رتكابه جريمة </w:t>
      </w:r>
      <w:r w:rsidRPr="00A73869">
        <w:rPr>
          <w:rFonts w:ascii="Sakkal Majalla" w:eastAsia="Calibri" w:hAnsi="Sakkal Majalla" w:cs="Sakkal Majalla" w:hint="cs"/>
          <w:sz w:val="28"/>
          <w:szCs w:val="28"/>
          <w:rtl/>
          <w:lang w:bidi="ar-AE"/>
        </w:rPr>
        <w:t>صدر فيها حكم نهائي من المحكمة المختصة ويُجازى عنها تأديبياً بالطرد من الخدمة،</w:t>
      </w:r>
      <w:r w:rsidRPr="00A73869">
        <w:rPr>
          <w:rFonts w:ascii="Sakkal Majalla" w:eastAsia="Calibri" w:hAnsi="Sakkal Majalla" w:cs="Sakkal Majalla"/>
          <w:sz w:val="28"/>
          <w:szCs w:val="28"/>
          <w:rtl/>
          <w:lang w:bidi="ar-AE"/>
        </w:rPr>
        <w:t xml:space="preserve"> أو</w:t>
      </w:r>
      <w:r w:rsidRPr="00A73869">
        <w:rPr>
          <w:rFonts w:ascii="Sakkal Majalla" w:eastAsia="Calibri" w:hAnsi="Sakkal Majalla" w:cs="Sakkal Majalla" w:hint="cs"/>
          <w:sz w:val="28"/>
          <w:szCs w:val="28"/>
          <w:rtl/>
          <w:lang w:bidi="ar-AE"/>
        </w:rPr>
        <w:t xml:space="preserve"> ارتكابه لمخالفة الفرار من الخدمة </w:t>
      </w:r>
      <w:r w:rsidRPr="00A73869">
        <w:rPr>
          <w:rFonts w:ascii="Sakkal Majalla" w:eastAsia="Calibri" w:hAnsi="Sakkal Majalla" w:cs="Sakkal Majalla"/>
          <w:sz w:val="28"/>
          <w:szCs w:val="28"/>
          <w:rtl/>
          <w:lang w:bidi="ar-AE"/>
        </w:rPr>
        <w:t xml:space="preserve">لمدة تزيد على </w:t>
      </w:r>
      <w:r w:rsidRPr="00A73869">
        <w:rPr>
          <w:rFonts w:ascii="Sakkal Majalla" w:eastAsia="Calibri" w:hAnsi="Sakkal Majalla" w:cs="Sakkal Majalla" w:hint="cs"/>
          <w:sz w:val="28"/>
          <w:szCs w:val="28"/>
          <w:rtl/>
          <w:lang w:bidi="ar-AE"/>
        </w:rPr>
        <w:t>(90)</w:t>
      </w:r>
      <w:r w:rsidRPr="00A73869">
        <w:rPr>
          <w:rFonts w:ascii="Sakkal Majalla" w:eastAsia="Calibri" w:hAnsi="Sakkal Majalla" w:cs="Sakkal Majalla"/>
          <w:sz w:val="28"/>
          <w:szCs w:val="28"/>
          <w:rtl/>
          <w:lang w:bidi="ar-AE"/>
        </w:rPr>
        <w:t xml:space="preserve"> يوماً.</w:t>
      </w:r>
    </w:p>
    <w:p w14:paraId="12AF39A1" w14:textId="77777777" w:rsidR="00804F65" w:rsidRPr="00A73869" w:rsidRDefault="00804F65">
      <w:pPr>
        <w:numPr>
          <w:ilvl w:val="0"/>
          <w:numId w:val="44"/>
        </w:numPr>
        <w:spacing w:line="276" w:lineRule="auto"/>
        <w:ind w:left="389"/>
        <w:contextualSpacing/>
        <w:jc w:val="lowKashida"/>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لا</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يستحق</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المنتسب</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إجازة</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سنوية</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عن المدد</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الآتية</w:t>
      </w:r>
      <w:r w:rsidRPr="00A73869">
        <w:rPr>
          <w:rFonts w:ascii="Sakkal Majalla" w:eastAsia="Calibri" w:hAnsi="Sakkal Majalla" w:cs="Sakkal Majalla"/>
          <w:sz w:val="28"/>
          <w:szCs w:val="28"/>
          <w:rtl/>
          <w:lang w:bidi="ar-AE"/>
        </w:rPr>
        <w:t>:</w:t>
      </w:r>
    </w:p>
    <w:p w14:paraId="67429540" w14:textId="77777777" w:rsidR="00804F65" w:rsidRPr="00A73869" w:rsidRDefault="00804F65">
      <w:pPr>
        <w:pStyle w:val="ListParagraph"/>
        <w:numPr>
          <w:ilvl w:val="0"/>
          <w:numId w:val="268"/>
        </w:numPr>
        <w:spacing w:line="276" w:lineRule="auto"/>
        <w:ind w:left="708" w:hanging="284"/>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مدة</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الانقطاع</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أو</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الغياب</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عن</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العمل</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أو</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تجاوز</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الإجازة</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المصرح</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له</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بها</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بدون</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عذر</w:t>
      </w:r>
      <w:r w:rsidRPr="00A73869">
        <w:rPr>
          <w:rFonts w:ascii="Sakkal Majalla" w:eastAsia="Calibri" w:hAnsi="Sakkal Majalla" w:cs="Sakkal Majalla"/>
          <w:sz w:val="28"/>
          <w:szCs w:val="28"/>
          <w:rtl/>
          <w:lang w:bidi="ar-AE"/>
        </w:rPr>
        <w:t xml:space="preserve">. </w:t>
      </w:r>
    </w:p>
    <w:p w14:paraId="0064A832" w14:textId="77777777" w:rsidR="00804F65" w:rsidRPr="00A73869" w:rsidRDefault="00804F65">
      <w:pPr>
        <w:pStyle w:val="ListParagraph"/>
        <w:numPr>
          <w:ilvl w:val="0"/>
          <w:numId w:val="268"/>
        </w:numPr>
        <w:spacing w:line="276" w:lineRule="auto"/>
        <w:ind w:left="708" w:hanging="284"/>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مدة</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الحبس</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أو</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السجن</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تنفيذاً</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لحكم</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قضائي</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نهائي</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صادر</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ضده</w:t>
      </w:r>
      <w:r w:rsidRPr="00A73869">
        <w:rPr>
          <w:rFonts w:ascii="Sakkal Majalla" w:eastAsia="Calibri" w:hAnsi="Sakkal Majalla" w:cs="Sakkal Majalla"/>
          <w:sz w:val="28"/>
          <w:szCs w:val="28"/>
          <w:rtl/>
          <w:lang w:bidi="ar-AE"/>
        </w:rPr>
        <w:t>.</w:t>
      </w:r>
    </w:p>
    <w:p w14:paraId="309547E1" w14:textId="77777777" w:rsidR="00804F65" w:rsidRPr="00A73869" w:rsidRDefault="00804F65">
      <w:pPr>
        <w:pStyle w:val="ListParagraph"/>
        <w:numPr>
          <w:ilvl w:val="0"/>
          <w:numId w:val="268"/>
        </w:numPr>
        <w:spacing w:line="276" w:lineRule="auto"/>
        <w:ind w:left="708" w:hanging="284"/>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الإجازة</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بدون</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راتب</w:t>
      </w:r>
      <w:r w:rsidRPr="00A73869">
        <w:rPr>
          <w:rFonts w:ascii="Sakkal Majalla" w:eastAsia="Calibri" w:hAnsi="Sakkal Majalla" w:cs="Sakkal Majalla"/>
          <w:sz w:val="28"/>
          <w:szCs w:val="28"/>
          <w:rtl/>
          <w:lang w:bidi="ar-AE"/>
        </w:rPr>
        <w:t>.</w:t>
      </w:r>
    </w:p>
    <w:p w14:paraId="69F341AD" w14:textId="77777777" w:rsidR="00804F65" w:rsidRPr="00A73869" w:rsidRDefault="00804F65">
      <w:pPr>
        <w:pStyle w:val="ListParagraph"/>
        <w:numPr>
          <w:ilvl w:val="0"/>
          <w:numId w:val="268"/>
        </w:numPr>
        <w:spacing w:line="276" w:lineRule="auto"/>
        <w:ind w:left="708" w:hanging="284"/>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الوقف</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عن</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العمل</w:t>
      </w:r>
      <w:r w:rsidRPr="00A73869">
        <w:rPr>
          <w:rFonts w:ascii="Sakkal Majalla" w:eastAsia="Calibri" w:hAnsi="Sakkal Majalla" w:cs="Sakkal Majalla"/>
          <w:sz w:val="28"/>
          <w:szCs w:val="28"/>
          <w:rtl/>
          <w:lang w:bidi="ar-AE"/>
        </w:rPr>
        <w:t xml:space="preserve">. </w:t>
      </w:r>
    </w:p>
    <w:p w14:paraId="342B8841" w14:textId="77777777" w:rsidR="00804F65" w:rsidRPr="00A73869" w:rsidRDefault="00804F65">
      <w:pPr>
        <w:pStyle w:val="ListParagraph"/>
        <w:numPr>
          <w:ilvl w:val="0"/>
          <w:numId w:val="268"/>
        </w:numPr>
        <w:spacing w:line="276" w:lineRule="auto"/>
        <w:ind w:left="708" w:hanging="284"/>
        <w:jc w:val="lowKashida"/>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إجازة التفرغ الاستثنائية.</w:t>
      </w:r>
    </w:p>
    <w:p w14:paraId="0516E981" w14:textId="77777777" w:rsidR="00804F65" w:rsidRPr="00A73869" w:rsidRDefault="00804F65" w:rsidP="00804F65">
      <w:pPr>
        <w:contextualSpacing/>
        <w:jc w:val="center"/>
        <w:rPr>
          <w:rFonts w:ascii="Sakkal Majalla" w:eastAsia="Calibri" w:hAnsi="Sakkal Majalla" w:cs="Sakkal Majalla"/>
          <w:b/>
          <w:bCs/>
          <w:sz w:val="28"/>
          <w:szCs w:val="28"/>
          <w:rtl/>
          <w:lang w:bidi="ar-AE"/>
        </w:rPr>
      </w:pPr>
    </w:p>
    <w:p w14:paraId="5B089CB4" w14:textId="77777777" w:rsidR="00804F65" w:rsidRPr="00A73869" w:rsidRDefault="00804F65" w:rsidP="00804F65">
      <w:pPr>
        <w:contextualSpacing/>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ا</w:t>
      </w:r>
      <w:r w:rsidRPr="00A73869">
        <w:rPr>
          <w:rFonts w:ascii="Sakkal Majalla" w:eastAsia="Calibri" w:hAnsi="Sakkal Majalla" w:cs="Sakkal Majalla"/>
          <w:b/>
          <w:bCs/>
          <w:sz w:val="28"/>
          <w:szCs w:val="28"/>
          <w:rtl/>
          <w:lang w:bidi="ar-AE"/>
        </w:rPr>
        <w:t>لإجازة المرضية</w:t>
      </w:r>
    </w:p>
    <w:p w14:paraId="747090FC" w14:textId="77777777" w:rsidR="00804F65" w:rsidRPr="00A73869" w:rsidRDefault="00804F65" w:rsidP="00804F65">
      <w:pPr>
        <w:contextualSpacing/>
        <w:jc w:val="center"/>
        <w:rPr>
          <w:rFonts w:ascii="Sakkal Majalla" w:eastAsia="Calibri" w:hAnsi="Sakkal Majalla" w:cs="Sakkal Majalla"/>
          <w:b/>
          <w:bCs/>
          <w:sz w:val="28"/>
          <w:szCs w:val="28"/>
          <w:lang w:bidi="ar-AE"/>
        </w:rPr>
      </w:pPr>
      <w:r w:rsidRPr="00A73869">
        <w:rPr>
          <w:rFonts w:ascii="Sakkal Majalla" w:eastAsia="Calibri" w:hAnsi="Sakkal Majalla" w:cs="Sakkal Majalla"/>
          <w:b/>
          <w:bCs/>
          <w:sz w:val="28"/>
          <w:szCs w:val="28"/>
          <w:rtl/>
          <w:lang w:bidi="ar-AE"/>
        </w:rPr>
        <w:t>المادة (</w:t>
      </w:r>
      <w:r w:rsidRPr="00A73869">
        <w:rPr>
          <w:rFonts w:ascii="Sakkal Majalla" w:eastAsia="Calibri" w:hAnsi="Sakkal Majalla" w:cs="Sakkal Majalla" w:hint="cs"/>
          <w:b/>
          <w:bCs/>
          <w:sz w:val="28"/>
          <w:szCs w:val="28"/>
          <w:rtl/>
          <w:lang w:bidi="ar-AE"/>
        </w:rPr>
        <w:t>67</w:t>
      </w:r>
      <w:r w:rsidRPr="00A73869">
        <w:rPr>
          <w:rFonts w:ascii="Sakkal Majalla" w:eastAsia="Calibri" w:hAnsi="Sakkal Majalla" w:cs="Sakkal Majalla"/>
          <w:b/>
          <w:bCs/>
          <w:sz w:val="28"/>
          <w:szCs w:val="28"/>
          <w:rtl/>
          <w:lang w:bidi="ar-AE"/>
        </w:rPr>
        <w:t>)</w:t>
      </w:r>
    </w:p>
    <w:p w14:paraId="1D770D75" w14:textId="77777777" w:rsidR="00804F65" w:rsidRPr="00A73869" w:rsidRDefault="00804F65">
      <w:pPr>
        <w:numPr>
          <w:ilvl w:val="1"/>
          <w:numId w:val="46"/>
        </w:numPr>
        <w:tabs>
          <w:tab w:val="right" w:pos="340"/>
        </w:tabs>
        <w:spacing w:line="276" w:lineRule="auto"/>
        <w:ind w:left="300"/>
        <w:contextualSpacing/>
        <w:jc w:val="lowKashida"/>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الإجازة المرضية هي التي ت</w:t>
      </w:r>
      <w:r w:rsidRPr="00A73869">
        <w:rPr>
          <w:rFonts w:ascii="Sakkal Majalla" w:eastAsia="Calibri" w:hAnsi="Sakkal Majalla" w:cs="Sakkal Majalla" w:hint="cs"/>
          <w:sz w:val="28"/>
          <w:szCs w:val="28"/>
          <w:rtl/>
          <w:lang w:bidi="ar-AE"/>
        </w:rPr>
        <w:t>ُ</w:t>
      </w:r>
      <w:r w:rsidRPr="00A73869">
        <w:rPr>
          <w:rFonts w:ascii="Sakkal Majalla" w:eastAsia="Calibri" w:hAnsi="Sakkal Majalla" w:cs="Sakkal Majalla"/>
          <w:sz w:val="28"/>
          <w:szCs w:val="28"/>
          <w:rtl/>
          <w:lang w:bidi="ar-AE"/>
        </w:rPr>
        <w:t>منح للمنتسب بناء</w:t>
      </w:r>
      <w:r w:rsidRPr="00A73869">
        <w:rPr>
          <w:rFonts w:ascii="Sakkal Majalla" w:eastAsia="Calibri" w:hAnsi="Sakkal Majalla" w:cs="Sakkal Majalla" w:hint="cs"/>
          <w:sz w:val="28"/>
          <w:szCs w:val="28"/>
          <w:rtl/>
          <w:lang w:bidi="ar-AE"/>
        </w:rPr>
        <w:t>ً</w:t>
      </w:r>
      <w:r w:rsidRPr="00A73869">
        <w:rPr>
          <w:rFonts w:ascii="Sakkal Majalla" w:eastAsia="Calibri" w:hAnsi="Sakkal Majalla" w:cs="Sakkal Majalla"/>
          <w:sz w:val="28"/>
          <w:szCs w:val="28"/>
          <w:rtl/>
          <w:lang w:bidi="ar-AE"/>
        </w:rPr>
        <w:t xml:space="preserve"> على قرار </w:t>
      </w:r>
      <w:r w:rsidRPr="00A73869">
        <w:rPr>
          <w:rFonts w:ascii="Sakkal Majalla" w:eastAsia="Calibri" w:hAnsi="Sakkal Majalla" w:cs="Sakkal Majalla" w:hint="cs"/>
          <w:sz w:val="28"/>
          <w:szCs w:val="28"/>
          <w:rtl/>
          <w:lang w:bidi="ar-AE"/>
        </w:rPr>
        <w:t xml:space="preserve">الجهة </w:t>
      </w:r>
      <w:r w:rsidRPr="00A73869">
        <w:rPr>
          <w:rFonts w:ascii="Sakkal Majalla" w:eastAsia="Calibri" w:hAnsi="Sakkal Majalla" w:cs="Sakkal Majalla"/>
          <w:sz w:val="28"/>
          <w:szCs w:val="28"/>
          <w:rtl/>
          <w:lang w:bidi="ar-AE"/>
        </w:rPr>
        <w:t>الطبية المختصة</w:t>
      </w:r>
      <w:r w:rsidRPr="00A73869">
        <w:rPr>
          <w:rFonts w:ascii="Sakkal Majalla" w:eastAsia="Calibri" w:hAnsi="Sakkal Majalla" w:cs="Sakkal Majalla" w:hint="cs"/>
          <w:sz w:val="28"/>
          <w:szCs w:val="28"/>
          <w:rtl/>
          <w:lang w:bidi="ar-AE"/>
        </w:rPr>
        <w:t xml:space="preserve"> داخل الدولة أو خارجها لمدة لا تتجاوز (15) يوماً خلال السنة، أما إذا زادت عن تلك المدة فتكون بقرار من اللجنة الطبية.</w:t>
      </w:r>
    </w:p>
    <w:p w14:paraId="7B4C095B" w14:textId="77777777" w:rsidR="00804F65" w:rsidRPr="00A73869" w:rsidRDefault="00804F65">
      <w:pPr>
        <w:numPr>
          <w:ilvl w:val="1"/>
          <w:numId w:val="46"/>
        </w:numPr>
        <w:tabs>
          <w:tab w:val="right" w:pos="300"/>
          <w:tab w:val="right" w:pos="340"/>
        </w:tabs>
        <w:spacing w:line="276" w:lineRule="auto"/>
        <w:ind w:left="300"/>
        <w:contextualSpacing/>
        <w:jc w:val="lowKashida"/>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lastRenderedPageBreak/>
        <w:t>يستحق</w:t>
      </w:r>
      <w:r w:rsidRPr="00A73869">
        <w:rPr>
          <w:rFonts w:ascii="Sakkal Majalla" w:eastAsia="Calibri" w:hAnsi="Sakkal Majalla" w:cs="Sakkal Majalla" w:hint="cs"/>
          <w:sz w:val="28"/>
          <w:szCs w:val="28"/>
          <w:rtl/>
          <w:lang w:bidi="ar-AE"/>
        </w:rPr>
        <w:t xml:space="preserve"> المنتسب</w:t>
      </w:r>
      <w:r w:rsidRPr="00A73869">
        <w:rPr>
          <w:rFonts w:ascii="Sakkal Majalla" w:eastAsia="Calibri" w:hAnsi="Sakkal Majalla" w:cs="Sakkal Majalla"/>
          <w:sz w:val="28"/>
          <w:szCs w:val="28"/>
          <w:rtl/>
          <w:lang w:bidi="ar-AE"/>
        </w:rPr>
        <w:t xml:space="preserve"> إجازة مرضية لا </w:t>
      </w:r>
      <w:r w:rsidRPr="00A73869">
        <w:rPr>
          <w:rFonts w:ascii="Sakkal Majalla" w:eastAsia="Calibri" w:hAnsi="Sakkal Majalla" w:cs="Sakkal Majalla" w:hint="cs"/>
          <w:sz w:val="28"/>
          <w:szCs w:val="28"/>
          <w:rtl/>
          <w:lang w:bidi="ar-AE"/>
        </w:rPr>
        <w:t>تزيد</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 xml:space="preserve">عن </w:t>
      </w:r>
      <w:r w:rsidRPr="00A73869">
        <w:rPr>
          <w:rFonts w:ascii="Sakkal Majalla" w:eastAsia="Calibri" w:hAnsi="Sakkal Majalla" w:cs="Sakkal Majalla"/>
          <w:sz w:val="28"/>
          <w:szCs w:val="28"/>
          <w:rtl/>
          <w:lang w:bidi="ar-AE"/>
        </w:rPr>
        <w:t xml:space="preserve">سنة براتب </w:t>
      </w:r>
      <w:r w:rsidRPr="00A73869">
        <w:rPr>
          <w:rFonts w:ascii="Sakkal Majalla" w:eastAsia="Calibri" w:hAnsi="Sakkal Majalla" w:cs="Sakkal Majalla" w:hint="cs"/>
          <w:sz w:val="28"/>
          <w:szCs w:val="28"/>
          <w:rtl/>
          <w:lang w:bidi="ar-AE"/>
        </w:rPr>
        <w:t>إجمالي</w:t>
      </w:r>
      <w:r w:rsidRPr="00A73869">
        <w:rPr>
          <w:rFonts w:ascii="Sakkal Majalla" w:eastAsia="Calibri" w:hAnsi="Sakkal Majalla" w:cs="Sakkal Majalla"/>
          <w:sz w:val="28"/>
          <w:szCs w:val="28"/>
          <w:rtl/>
          <w:lang w:bidi="ar-AE"/>
        </w:rPr>
        <w:t xml:space="preserve"> وسنة أخرى بنصف راتب</w:t>
      </w:r>
      <w:r w:rsidRPr="00A73869">
        <w:rPr>
          <w:rFonts w:ascii="Sakkal Majalla" w:eastAsia="Calibri" w:hAnsi="Sakkal Majalla" w:cs="Sakkal Majalla" w:hint="cs"/>
          <w:sz w:val="28"/>
          <w:szCs w:val="28"/>
          <w:rtl/>
          <w:lang w:bidi="ar-AE"/>
        </w:rPr>
        <w:t xml:space="preserve"> إجمالي إذا أصيب</w:t>
      </w:r>
      <w:r w:rsidRPr="00A73869">
        <w:rPr>
          <w:rFonts w:ascii="Sakkal Majalla" w:eastAsia="Calibri" w:hAnsi="Sakkal Majalla" w:cs="Sakkal Majalla"/>
          <w:sz w:val="28"/>
          <w:szCs w:val="28"/>
          <w:rtl/>
          <w:lang w:bidi="ar-AE"/>
        </w:rPr>
        <w:t xml:space="preserve"> بأي مرض أو حادث</w:t>
      </w:r>
      <w:r w:rsidRPr="00A73869">
        <w:rPr>
          <w:rFonts w:ascii="Sakkal Majalla" w:eastAsia="Calibri" w:hAnsi="Sakkal Majalla" w:cs="Sakkal Majalla" w:hint="cs"/>
          <w:sz w:val="28"/>
          <w:szCs w:val="28"/>
          <w:rtl/>
          <w:lang w:bidi="ar-AE"/>
        </w:rPr>
        <w:t xml:space="preserve">. </w:t>
      </w:r>
    </w:p>
    <w:p w14:paraId="2F0FEFAE" w14:textId="77777777" w:rsidR="00804F65" w:rsidRPr="00A73869" w:rsidRDefault="00804F65">
      <w:pPr>
        <w:numPr>
          <w:ilvl w:val="1"/>
          <w:numId w:val="46"/>
        </w:numPr>
        <w:tabs>
          <w:tab w:val="right" w:pos="300"/>
          <w:tab w:val="right" w:pos="340"/>
        </w:tabs>
        <w:spacing w:line="276" w:lineRule="auto"/>
        <w:ind w:left="300"/>
        <w:contextualSpacing/>
        <w:jc w:val="lowKashida"/>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 xml:space="preserve">يجوز </w:t>
      </w:r>
      <w:r w:rsidRPr="00A73869">
        <w:rPr>
          <w:rFonts w:ascii="Sakkal Majalla" w:eastAsia="Calibri" w:hAnsi="Sakkal Majalla" w:cs="Sakkal Majalla" w:hint="cs"/>
          <w:sz w:val="28"/>
          <w:szCs w:val="28"/>
          <w:rtl/>
          <w:lang w:bidi="ar-AE"/>
        </w:rPr>
        <w:t>للرئيس</w:t>
      </w:r>
      <w:r w:rsidRPr="00A73869">
        <w:rPr>
          <w:rFonts w:ascii="Sakkal Majalla" w:eastAsia="Calibri" w:hAnsi="Sakkal Majalla" w:cs="Sakkal Majalla"/>
          <w:sz w:val="28"/>
          <w:szCs w:val="28"/>
          <w:rtl/>
          <w:lang w:bidi="ar-AE"/>
        </w:rPr>
        <w:t xml:space="preserve"> تمديد الإجازة المرضية لمدة سنة ثالثة بنصف راتب</w:t>
      </w:r>
      <w:r w:rsidRPr="00A73869">
        <w:rPr>
          <w:rFonts w:ascii="Sakkal Majalla" w:eastAsia="Calibri" w:hAnsi="Sakkal Majalla" w:cs="Sakkal Majalla" w:hint="cs"/>
          <w:sz w:val="28"/>
          <w:szCs w:val="28"/>
          <w:rtl/>
          <w:lang w:bidi="ar-AE"/>
        </w:rPr>
        <w:t xml:space="preserve"> إجمالي</w:t>
      </w:r>
      <w:r w:rsidRPr="00A73869">
        <w:rPr>
          <w:rFonts w:ascii="Sakkal Majalla" w:eastAsia="Calibri" w:hAnsi="Sakkal Majalla" w:cs="Sakkal Majalla"/>
          <w:sz w:val="28"/>
          <w:szCs w:val="28"/>
          <w:rtl/>
          <w:lang w:bidi="ar-AE"/>
        </w:rPr>
        <w:t xml:space="preserve"> إذا قررت </w:t>
      </w:r>
      <w:r w:rsidRPr="00A73869">
        <w:rPr>
          <w:rFonts w:ascii="Sakkal Majalla" w:eastAsia="Calibri" w:hAnsi="Sakkal Majalla" w:cs="Sakkal Majalla" w:hint="cs"/>
          <w:sz w:val="28"/>
          <w:szCs w:val="28"/>
          <w:rtl/>
          <w:lang w:bidi="ar-AE"/>
        </w:rPr>
        <w:t xml:space="preserve">اللجنة </w:t>
      </w:r>
      <w:r w:rsidRPr="00A73869">
        <w:rPr>
          <w:rFonts w:ascii="Sakkal Majalla" w:eastAsia="Calibri" w:hAnsi="Sakkal Majalla" w:cs="Sakkal Majalla"/>
          <w:sz w:val="28"/>
          <w:szCs w:val="28"/>
          <w:rtl/>
          <w:lang w:bidi="ar-AE"/>
        </w:rPr>
        <w:t>الطبية أنه من المحتمل شفاؤه خلالها.</w:t>
      </w:r>
    </w:p>
    <w:p w14:paraId="116AB75D" w14:textId="77777777" w:rsidR="00804F65" w:rsidRPr="00A73869" w:rsidRDefault="00804F65">
      <w:pPr>
        <w:numPr>
          <w:ilvl w:val="1"/>
          <w:numId w:val="46"/>
        </w:numPr>
        <w:tabs>
          <w:tab w:val="right" w:pos="300"/>
          <w:tab w:val="right" w:pos="340"/>
        </w:tabs>
        <w:spacing w:line="276" w:lineRule="auto"/>
        <w:ind w:left="300"/>
        <w:contextualSpacing/>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 xml:space="preserve">يستحق المنتسب جميع المدد المنصوص عليها </w:t>
      </w:r>
      <w:r w:rsidRPr="00A73869">
        <w:rPr>
          <w:rFonts w:ascii="Sakkal Majalla" w:eastAsia="Calibri" w:hAnsi="Sakkal Majalla" w:cs="Sakkal Majalla"/>
          <w:sz w:val="28"/>
          <w:szCs w:val="28"/>
          <w:rtl/>
          <w:lang w:bidi="ar-AE"/>
        </w:rPr>
        <w:t xml:space="preserve">في </w:t>
      </w:r>
      <w:r w:rsidRPr="00A73869">
        <w:rPr>
          <w:rFonts w:ascii="Sakkal Majalla" w:eastAsia="Calibri" w:hAnsi="Sakkal Majalla" w:cs="Sakkal Majalla" w:hint="cs"/>
          <w:sz w:val="28"/>
          <w:szCs w:val="28"/>
          <w:rtl/>
          <w:lang w:bidi="ar-AE"/>
        </w:rPr>
        <w:t>البندين (2) و (3) من هذه المادة</w:t>
      </w:r>
      <w:r w:rsidRPr="00A73869">
        <w:rPr>
          <w:rFonts w:ascii="Sakkal Majalla" w:eastAsia="Calibri" w:hAnsi="Sakkal Majalla" w:cs="Sakkal Majalla"/>
          <w:sz w:val="28"/>
          <w:szCs w:val="28"/>
          <w:rtl/>
          <w:lang w:bidi="ar-AE"/>
        </w:rPr>
        <w:t xml:space="preserve"> براتب </w:t>
      </w:r>
      <w:r w:rsidRPr="00A73869">
        <w:rPr>
          <w:rFonts w:ascii="Sakkal Majalla" w:eastAsia="Calibri" w:hAnsi="Sakkal Majalla" w:cs="Sakkal Majalla" w:hint="cs"/>
          <w:sz w:val="28"/>
          <w:szCs w:val="28"/>
          <w:rtl/>
          <w:lang w:bidi="ar-AE"/>
        </w:rPr>
        <w:t>إجمالي في حال ثبت أن المرض أو الحادث ناجم عن العمل أو متفاقم بسببه.</w:t>
      </w:r>
    </w:p>
    <w:p w14:paraId="46091365" w14:textId="77777777" w:rsidR="00804F65" w:rsidRPr="00A73869" w:rsidRDefault="00804F65">
      <w:pPr>
        <w:numPr>
          <w:ilvl w:val="1"/>
          <w:numId w:val="46"/>
        </w:numPr>
        <w:tabs>
          <w:tab w:val="right" w:pos="300"/>
          <w:tab w:val="right" w:pos="340"/>
        </w:tabs>
        <w:spacing w:line="276" w:lineRule="auto"/>
        <w:ind w:left="300"/>
        <w:contextualSpacing/>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 xml:space="preserve">إذا أصيب المنتسب بمرض وهو خارج الدولة بصفة رسمية يستحق إجازة مرضية بناءً على تقرير طبي من طبيب معتمد من الدوائر المختصة في تلك الدولة، وعليه أن يبلغ الوحدة المختصة بالهيئة بالسرعة الممكنة وأن يقدم فور حضوره التقارير الطبية مصدقاً عليها من البعثة القنصلية للدولة في تلك الدولة -إن وجدت- وتخضع هذه التقارير لتصديق الجهة الصحية المختصة بالدولة واعتماد اللجنة الطبية. </w:t>
      </w:r>
    </w:p>
    <w:p w14:paraId="6539F4C3" w14:textId="77777777" w:rsidR="00804F65" w:rsidRPr="00A73869" w:rsidRDefault="00804F65">
      <w:pPr>
        <w:numPr>
          <w:ilvl w:val="1"/>
          <w:numId w:val="46"/>
        </w:numPr>
        <w:tabs>
          <w:tab w:val="right" w:pos="300"/>
          <w:tab w:val="right" w:pos="340"/>
        </w:tabs>
        <w:spacing w:line="276" w:lineRule="auto"/>
        <w:ind w:left="300"/>
        <w:contextualSpacing/>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 xml:space="preserve">يجوز في حال عدم اعتماد الإجازة المرضية من اللجنة الطبية احتساب تلك المدة من رصيد الإجازة السنوية للمنتسب أو إجازة بدون راتب إذا وجدت مبررات تقبلها الهيئة وفق توصيات الوحدة القانونية المختصة بالهيئة، أما إذا لم تقبل الهيئة هذه المبررات تحسب تلك المدة انقطاعاً عن العمل ويطبق عليها نظام الانضباط الوظيفي. </w:t>
      </w:r>
    </w:p>
    <w:p w14:paraId="7B6FCC54" w14:textId="77777777" w:rsidR="00804F65" w:rsidRPr="00A73869" w:rsidRDefault="00804F65">
      <w:pPr>
        <w:numPr>
          <w:ilvl w:val="1"/>
          <w:numId w:val="46"/>
        </w:numPr>
        <w:tabs>
          <w:tab w:val="right" w:pos="300"/>
          <w:tab w:val="right" w:pos="340"/>
        </w:tabs>
        <w:spacing w:line="276" w:lineRule="auto"/>
        <w:contextualSpacing/>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 xml:space="preserve">يجوز في حال تجاوز الإجازة المرضية المتقطعة المعتمدة من الجهات المختصة عن (15) يوماً في السنة احتسابها من رصيد الإجازة السنوية أو منحها للمنتسب إجازة بدون راتب. </w:t>
      </w:r>
    </w:p>
    <w:p w14:paraId="0AFEBD83" w14:textId="77777777" w:rsidR="00804F65" w:rsidRPr="00A73869" w:rsidRDefault="00804F65">
      <w:pPr>
        <w:numPr>
          <w:ilvl w:val="1"/>
          <w:numId w:val="46"/>
        </w:numPr>
        <w:tabs>
          <w:tab w:val="right" w:pos="300"/>
          <w:tab w:val="right" w:pos="340"/>
        </w:tabs>
        <w:spacing w:line="276" w:lineRule="auto"/>
        <w:ind w:left="300"/>
        <w:contextualSpacing/>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 xml:space="preserve">يجوز للوحدة المختصة بالموارد البشرية في الهيئة رفض الإجازة المرضية واعتبارها انقطاعاً عن العمل في الحالات الآتية: </w:t>
      </w:r>
    </w:p>
    <w:p w14:paraId="69B8FBF7" w14:textId="77777777" w:rsidR="00804F65" w:rsidRPr="00A73869" w:rsidRDefault="00804F65">
      <w:pPr>
        <w:numPr>
          <w:ilvl w:val="0"/>
          <w:numId w:val="132"/>
        </w:numPr>
        <w:tabs>
          <w:tab w:val="right" w:pos="300"/>
        </w:tabs>
        <w:spacing w:line="276" w:lineRule="auto"/>
        <w:ind w:left="708" w:hanging="283"/>
        <w:contextualSpacing/>
        <w:jc w:val="lowKashida"/>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الإجازة المرضية التي تقدم عن إجازة سنوية تم رفضها حسب الإجراءات المتبعة في الهيئة.</w:t>
      </w:r>
    </w:p>
    <w:p w14:paraId="78A72777" w14:textId="77777777" w:rsidR="00804F65" w:rsidRPr="00A73869" w:rsidRDefault="00804F65">
      <w:pPr>
        <w:numPr>
          <w:ilvl w:val="0"/>
          <w:numId w:val="132"/>
        </w:numPr>
        <w:tabs>
          <w:tab w:val="right" w:pos="300"/>
        </w:tabs>
        <w:spacing w:line="276" w:lineRule="auto"/>
        <w:ind w:left="708" w:hanging="283"/>
        <w:contextualSpacing/>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الإجازة المرضية (قبل أو أثناء أو بعد) الأعياد والمناسبات الرسمية وعطلة المناوبات.</w:t>
      </w:r>
    </w:p>
    <w:p w14:paraId="3FA20049" w14:textId="77777777" w:rsidR="00804F65" w:rsidRPr="00A73869" w:rsidRDefault="00804F65">
      <w:pPr>
        <w:numPr>
          <w:ilvl w:val="1"/>
          <w:numId w:val="46"/>
        </w:numPr>
        <w:tabs>
          <w:tab w:val="right" w:pos="300"/>
        </w:tabs>
        <w:spacing w:line="276" w:lineRule="auto"/>
        <w:ind w:left="300"/>
        <w:contextualSpacing/>
        <w:jc w:val="lowKashida"/>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 xml:space="preserve">لا يجوز إنهاء خدمة </w:t>
      </w:r>
      <w:r w:rsidRPr="00A73869">
        <w:rPr>
          <w:rFonts w:ascii="Sakkal Majalla" w:eastAsia="Calibri" w:hAnsi="Sakkal Majalla" w:cs="Sakkal Majalla" w:hint="cs"/>
          <w:sz w:val="28"/>
          <w:szCs w:val="28"/>
          <w:rtl/>
          <w:lang w:bidi="ar-AE"/>
        </w:rPr>
        <w:t>ال</w:t>
      </w:r>
      <w:r w:rsidRPr="00A73869">
        <w:rPr>
          <w:rFonts w:ascii="Sakkal Majalla" w:eastAsia="Calibri" w:hAnsi="Sakkal Majalla" w:cs="Sakkal Majalla"/>
          <w:sz w:val="28"/>
          <w:szCs w:val="28"/>
          <w:rtl/>
          <w:lang w:bidi="ar-AE"/>
        </w:rPr>
        <w:t xml:space="preserve">منتسب لأسباب صحية ما لم يستنفذ كافة إجازاته المرضية والسنوية المستحقة له بموجب </w:t>
      </w:r>
      <w:r w:rsidRPr="00A73869">
        <w:rPr>
          <w:rFonts w:ascii="Sakkal Majalla" w:eastAsia="Calibri" w:hAnsi="Sakkal Majalla" w:cs="Sakkal Majalla" w:hint="cs"/>
          <w:sz w:val="28"/>
          <w:szCs w:val="28"/>
          <w:rtl/>
          <w:lang w:bidi="ar-AE"/>
        </w:rPr>
        <w:t>القانون وهذا القرار، ويجوز</w:t>
      </w:r>
      <w:r w:rsidRPr="00A73869">
        <w:rPr>
          <w:rFonts w:ascii="Sakkal Majalla" w:eastAsia="Calibri" w:hAnsi="Sakkal Majalla" w:cs="Sakkal Majalla"/>
          <w:sz w:val="28"/>
          <w:szCs w:val="28"/>
          <w:rtl/>
          <w:lang w:bidi="ar-AE"/>
        </w:rPr>
        <w:t xml:space="preserve"> إنهاء الخدمة في وقت سابق إذا وافق المنتسب كتابة على ذلك.</w:t>
      </w:r>
    </w:p>
    <w:p w14:paraId="44F1B454" w14:textId="77777777" w:rsidR="00804F65" w:rsidRPr="00A73869" w:rsidRDefault="00804F65">
      <w:pPr>
        <w:numPr>
          <w:ilvl w:val="1"/>
          <w:numId w:val="46"/>
        </w:numPr>
        <w:tabs>
          <w:tab w:val="right" w:pos="300"/>
        </w:tabs>
        <w:spacing w:line="276" w:lineRule="auto"/>
        <w:ind w:left="300"/>
        <w:contextualSpacing/>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للوحدة المختصة بالموارد البشرية في الهيئة أن تحيل المنتسب الى اللجنة الطبية لتوقيع الكشف الطبي عليه وإعداد تقرير طبي مفصل عن حالته المرضية في حال تكرار الإجازات المرضية.</w:t>
      </w:r>
    </w:p>
    <w:p w14:paraId="079FE31F" w14:textId="77777777" w:rsidR="00804F65" w:rsidRPr="00A73869" w:rsidRDefault="00804F65">
      <w:pPr>
        <w:numPr>
          <w:ilvl w:val="1"/>
          <w:numId w:val="46"/>
        </w:numPr>
        <w:tabs>
          <w:tab w:val="right" w:pos="300"/>
        </w:tabs>
        <w:spacing w:line="276" w:lineRule="auto"/>
        <w:ind w:left="300"/>
        <w:contextualSpacing/>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 xml:space="preserve"> لا تؤثر الإجازات المرضية على ما يستحق من الإجازات السنوية طبقا لأحكام القانون وهذا القرار.</w:t>
      </w:r>
    </w:p>
    <w:p w14:paraId="1BD8BF41" w14:textId="77777777" w:rsidR="00804F65" w:rsidRPr="00A73869" w:rsidRDefault="00804F65" w:rsidP="00804F65">
      <w:pPr>
        <w:contextualSpacing/>
        <w:rPr>
          <w:rFonts w:ascii="Sakkal Majalla" w:eastAsia="Calibri" w:hAnsi="Sakkal Majalla" w:cs="Sakkal Majalla"/>
          <w:b/>
          <w:bCs/>
          <w:sz w:val="28"/>
          <w:szCs w:val="28"/>
          <w:rtl/>
          <w:lang w:bidi="ar-AE"/>
        </w:rPr>
      </w:pPr>
    </w:p>
    <w:p w14:paraId="0D82105B" w14:textId="77777777" w:rsidR="009510DA" w:rsidRDefault="009510DA" w:rsidP="00804F65">
      <w:pPr>
        <w:contextualSpacing/>
        <w:jc w:val="center"/>
        <w:rPr>
          <w:rFonts w:ascii="Sakkal Majalla" w:eastAsia="Calibri" w:hAnsi="Sakkal Majalla" w:cs="Sakkal Majalla"/>
          <w:b/>
          <w:bCs/>
          <w:sz w:val="28"/>
          <w:szCs w:val="28"/>
          <w:rtl/>
          <w:lang w:bidi="ar-AE"/>
        </w:rPr>
      </w:pPr>
    </w:p>
    <w:p w14:paraId="6F7BCF62" w14:textId="77777777" w:rsidR="009510DA" w:rsidRDefault="009510DA" w:rsidP="00804F65">
      <w:pPr>
        <w:contextualSpacing/>
        <w:jc w:val="center"/>
        <w:rPr>
          <w:rFonts w:ascii="Sakkal Majalla" w:eastAsia="Calibri" w:hAnsi="Sakkal Majalla" w:cs="Sakkal Majalla"/>
          <w:b/>
          <w:bCs/>
          <w:sz w:val="28"/>
          <w:szCs w:val="28"/>
          <w:rtl/>
          <w:lang w:bidi="ar-AE"/>
        </w:rPr>
      </w:pPr>
    </w:p>
    <w:p w14:paraId="652DF3C8" w14:textId="51BA3478" w:rsidR="00804F65" w:rsidRPr="00A73869" w:rsidRDefault="00804F65" w:rsidP="00804F65">
      <w:pPr>
        <w:contextualSpacing/>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lastRenderedPageBreak/>
        <w:t>إجراءات ا</w:t>
      </w:r>
      <w:r w:rsidRPr="00A73869">
        <w:rPr>
          <w:rFonts w:ascii="Sakkal Majalla" w:eastAsia="Calibri" w:hAnsi="Sakkal Majalla" w:cs="Sakkal Majalla"/>
          <w:b/>
          <w:bCs/>
          <w:sz w:val="28"/>
          <w:szCs w:val="28"/>
          <w:rtl/>
          <w:lang w:bidi="ar-AE"/>
        </w:rPr>
        <w:t>لإجازة المرضية</w:t>
      </w:r>
    </w:p>
    <w:p w14:paraId="2EEE3153" w14:textId="77777777" w:rsidR="00804F65" w:rsidRPr="00A73869" w:rsidRDefault="00804F65" w:rsidP="00804F65">
      <w:pPr>
        <w:contextualSpacing/>
        <w:jc w:val="center"/>
        <w:rPr>
          <w:rFonts w:ascii="Sakkal Majalla" w:eastAsia="Calibri" w:hAnsi="Sakkal Majalla" w:cs="Sakkal Majalla"/>
          <w:b/>
          <w:bCs/>
          <w:sz w:val="28"/>
          <w:szCs w:val="28"/>
          <w:lang w:bidi="ar-AE"/>
        </w:rPr>
      </w:pPr>
      <w:r w:rsidRPr="00A73869">
        <w:rPr>
          <w:rFonts w:ascii="Sakkal Majalla" w:eastAsia="Calibri" w:hAnsi="Sakkal Majalla" w:cs="Sakkal Majalla"/>
          <w:b/>
          <w:bCs/>
          <w:sz w:val="28"/>
          <w:szCs w:val="28"/>
          <w:rtl/>
          <w:lang w:bidi="ar-AE"/>
        </w:rPr>
        <w:t>المادة (</w:t>
      </w:r>
      <w:r w:rsidRPr="00A73869">
        <w:rPr>
          <w:rFonts w:ascii="Sakkal Majalla" w:eastAsia="Calibri" w:hAnsi="Sakkal Majalla" w:cs="Sakkal Majalla" w:hint="cs"/>
          <w:b/>
          <w:bCs/>
          <w:sz w:val="28"/>
          <w:szCs w:val="28"/>
          <w:rtl/>
          <w:lang w:bidi="ar-AE"/>
        </w:rPr>
        <w:t>68</w:t>
      </w:r>
      <w:r w:rsidRPr="00A73869">
        <w:rPr>
          <w:rFonts w:ascii="Sakkal Majalla" w:eastAsia="Calibri" w:hAnsi="Sakkal Majalla" w:cs="Sakkal Majalla"/>
          <w:b/>
          <w:bCs/>
          <w:sz w:val="28"/>
          <w:szCs w:val="28"/>
          <w:rtl/>
          <w:lang w:bidi="ar-AE"/>
        </w:rPr>
        <w:t>)</w:t>
      </w:r>
    </w:p>
    <w:p w14:paraId="02E705B0" w14:textId="77777777" w:rsidR="00804F65" w:rsidRPr="00A73869" w:rsidRDefault="00804F65" w:rsidP="00804F65">
      <w:pPr>
        <w:tabs>
          <w:tab w:val="right" w:pos="-99"/>
        </w:tabs>
        <w:ind w:left="-99"/>
        <w:contextualSpacing/>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يلتزم المنتسب عند الحصول على إجازة مرضية داخل الدولة أو خارجها بالإجراءات الآتية:</w:t>
      </w:r>
    </w:p>
    <w:p w14:paraId="73D1DDD1" w14:textId="77777777" w:rsidR="00804F65" w:rsidRPr="00A73869" w:rsidRDefault="00804F65">
      <w:pPr>
        <w:numPr>
          <w:ilvl w:val="0"/>
          <w:numId w:val="220"/>
        </w:numPr>
        <w:tabs>
          <w:tab w:val="right" w:pos="42"/>
          <w:tab w:val="left" w:pos="184"/>
        </w:tabs>
        <w:spacing w:line="276" w:lineRule="auto"/>
        <w:ind w:left="425"/>
        <w:contextualSpacing/>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إبلاغ جهة العمل خلال (3) أيام عمل من تاريخ الحصول على الإجازة المرضية.</w:t>
      </w:r>
    </w:p>
    <w:p w14:paraId="55379390" w14:textId="77777777" w:rsidR="00804F65" w:rsidRPr="00A73869" w:rsidRDefault="00804F65">
      <w:pPr>
        <w:numPr>
          <w:ilvl w:val="0"/>
          <w:numId w:val="220"/>
        </w:numPr>
        <w:tabs>
          <w:tab w:val="right" w:pos="42"/>
          <w:tab w:val="left" w:pos="184"/>
        </w:tabs>
        <w:spacing w:line="276" w:lineRule="auto"/>
        <w:ind w:left="425"/>
        <w:contextualSpacing/>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إبلاغ جهة العمل خلال (5) أيام عمل من تاريخ الحصول على الإجازة المرضية في حالة الكسور والعمليات الجراحية.</w:t>
      </w:r>
    </w:p>
    <w:p w14:paraId="5024D6CD" w14:textId="77777777" w:rsidR="00804F65" w:rsidRPr="00A73869" w:rsidRDefault="00804F65">
      <w:pPr>
        <w:numPr>
          <w:ilvl w:val="0"/>
          <w:numId w:val="220"/>
        </w:numPr>
        <w:tabs>
          <w:tab w:val="right" w:pos="42"/>
          <w:tab w:val="left" w:pos="184"/>
        </w:tabs>
        <w:spacing w:line="276" w:lineRule="auto"/>
        <w:ind w:left="425"/>
        <w:contextualSpacing/>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في حال تعذر الإبلاغ عن المرض خلال المدد الموضحة في البندين رقم (1) و (2) من هذه المادة على المنتسب تقديم ما يثبت عدم قدرته على الإبلاغ خلال المدد المحددة.</w:t>
      </w:r>
    </w:p>
    <w:p w14:paraId="305147FF" w14:textId="77777777" w:rsidR="00804F65" w:rsidRPr="00A73869" w:rsidRDefault="00804F65">
      <w:pPr>
        <w:numPr>
          <w:ilvl w:val="0"/>
          <w:numId w:val="220"/>
        </w:numPr>
        <w:tabs>
          <w:tab w:val="right" w:pos="42"/>
          <w:tab w:val="left" w:pos="184"/>
        </w:tabs>
        <w:spacing w:line="276" w:lineRule="auto"/>
        <w:ind w:left="425"/>
        <w:contextualSpacing/>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يتم الإبلاغ عن الإجازة المرضية إما بالحضور الشخصي لجهة العمل أو بأي من وسائل التواصل المعتمدة في الهيئة.</w:t>
      </w:r>
    </w:p>
    <w:p w14:paraId="3943CD17" w14:textId="77777777" w:rsidR="00804F65" w:rsidRPr="00A73869" w:rsidRDefault="00804F65">
      <w:pPr>
        <w:numPr>
          <w:ilvl w:val="0"/>
          <w:numId w:val="220"/>
        </w:numPr>
        <w:tabs>
          <w:tab w:val="right" w:pos="42"/>
          <w:tab w:val="left" w:pos="184"/>
        </w:tabs>
        <w:spacing w:line="276" w:lineRule="auto"/>
        <w:ind w:left="425"/>
        <w:contextualSpacing/>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 xml:space="preserve">يجب أن تكون الإجازة المرضية الحاصل عليها المنتسب من داخل الدولة مصدقاً عليها من إحدى الجهات الصحية المختصة بالدولة، أما إذا كان حاصلاً عليها من خارج الدولة فيجب أن تستوفي شروط التصديق والاعتماد من قبل الجهة المختصة في الخارج والجهة المختصة بالتصديق في داخل الدولة. </w:t>
      </w:r>
    </w:p>
    <w:p w14:paraId="791FC1D2" w14:textId="77777777" w:rsidR="00804F65" w:rsidRPr="00A73869" w:rsidRDefault="00804F65">
      <w:pPr>
        <w:numPr>
          <w:ilvl w:val="0"/>
          <w:numId w:val="220"/>
        </w:numPr>
        <w:tabs>
          <w:tab w:val="right" w:pos="42"/>
          <w:tab w:val="left" w:pos="184"/>
        </w:tabs>
        <w:spacing w:line="276" w:lineRule="auto"/>
        <w:ind w:left="425"/>
        <w:contextualSpacing/>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في حال حصول المنتسب على إجازة مرضية من خارج الدولة لمدة تزيد على (15) يوماً يجب عليه مراجعة الجهة المختصة في مقر تواجده وتوفير المستندات المطلوبة بشأن إجازته المرضية وموافاة جهة عمله بها.</w:t>
      </w:r>
    </w:p>
    <w:p w14:paraId="525B86A8" w14:textId="77777777" w:rsidR="00804F65" w:rsidRPr="00A73869" w:rsidRDefault="00804F65">
      <w:pPr>
        <w:numPr>
          <w:ilvl w:val="0"/>
          <w:numId w:val="220"/>
        </w:numPr>
        <w:tabs>
          <w:tab w:val="right" w:pos="42"/>
          <w:tab w:val="left" w:pos="184"/>
        </w:tabs>
        <w:spacing w:line="276" w:lineRule="auto"/>
        <w:ind w:left="425"/>
        <w:contextualSpacing/>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يجب على جهة العمل والمنتسب توفير التقرير الطبي في حال طلبه من اللجنة الطبية خلال (15) يوماً من تاريخ طلبه، وذلك لاعتماد الإجازة المرضية التي تزيد على (15) يوماً.</w:t>
      </w:r>
    </w:p>
    <w:p w14:paraId="1C49AE21" w14:textId="77777777" w:rsidR="00804F65" w:rsidRPr="00A73869" w:rsidRDefault="00804F65">
      <w:pPr>
        <w:numPr>
          <w:ilvl w:val="0"/>
          <w:numId w:val="220"/>
        </w:numPr>
        <w:tabs>
          <w:tab w:val="right" w:pos="42"/>
          <w:tab w:val="left" w:pos="184"/>
        </w:tabs>
        <w:spacing w:line="276" w:lineRule="auto"/>
        <w:ind w:left="425"/>
        <w:contextualSpacing/>
        <w:jc w:val="lowKashida"/>
        <w:rPr>
          <w:rFonts w:ascii="Sakkal Majalla" w:eastAsia="Calibri" w:hAnsi="Sakkal Majalla" w:cs="Sakkal Majalla"/>
          <w:b/>
          <w:bCs/>
          <w:sz w:val="28"/>
          <w:szCs w:val="28"/>
          <w:lang w:bidi="ar-AE"/>
        </w:rPr>
      </w:pPr>
      <w:r w:rsidRPr="00A73869">
        <w:rPr>
          <w:rFonts w:ascii="Sakkal Majalla" w:eastAsia="Calibri" w:hAnsi="Sakkal Majalla" w:cs="Sakkal Majalla" w:hint="cs"/>
          <w:sz w:val="28"/>
          <w:szCs w:val="28"/>
          <w:rtl/>
          <w:lang w:bidi="ar-AE"/>
        </w:rPr>
        <w:t xml:space="preserve">يجب على الوحدة الإدارية المختصة بالهيئة أو من يتم تفويضه بذلك عند احضار المنتسب ما يفيد حصوله على إجازة مرضية أن تقوم بمخاطبة اللجنة الطبية خلال (5) أيام عمل من تاريخ تسليم المستندات. </w:t>
      </w:r>
    </w:p>
    <w:p w14:paraId="51A9EC52" w14:textId="77777777" w:rsidR="00804F65" w:rsidRPr="00A73869" w:rsidRDefault="00804F65">
      <w:pPr>
        <w:numPr>
          <w:ilvl w:val="0"/>
          <w:numId w:val="220"/>
        </w:numPr>
        <w:tabs>
          <w:tab w:val="right" w:pos="42"/>
          <w:tab w:val="left" w:pos="184"/>
        </w:tabs>
        <w:spacing w:line="276" w:lineRule="auto"/>
        <w:ind w:left="425"/>
        <w:contextualSpacing/>
        <w:jc w:val="lowKashida"/>
        <w:rPr>
          <w:rFonts w:ascii="Sakkal Majalla" w:eastAsia="Calibri" w:hAnsi="Sakkal Majalla" w:cs="Sakkal Majalla"/>
          <w:b/>
          <w:bCs/>
          <w:sz w:val="28"/>
          <w:szCs w:val="28"/>
          <w:lang w:bidi="ar-AE"/>
        </w:rPr>
      </w:pPr>
      <w:r w:rsidRPr="00A73869">
        <w:rPr>
          <w:rFonts w:ascii="Sakkal Majalla" w:eastAsia="Calibri" w:hAnsi="Sakkal Majalla" w:cs="Sakkal Majalla" w:hint="cs"/>
          <w:sz w:val="28"/>
          <w:szCs w:val="28"/>
          <w:rtl/>
          <w:lang w:bidi="ar-AE"/>
        </w:rPr>
        <w:t>المنتسب الذي يعمل بنظام المناوبات تطبق عليه أحكام هذه المادة، وعليه مباشرة عمله فور انتهاء الإجازة المرضية والالتحاق بالمجموعة المناوبة وعلى رئيسه المباشر تحديد طبيعة عمله.</w:t>
      </w:r>
    </w:p>
    <w:p w14:paraId="7EDBF8CD" w14:textId="77777777" w:rsidR="00804F65" w:rsidRPr="00A73869" w:rsidRDefault="00804F65" w:rsidP="00804F65">
      <w:pPr>
        <w:rPr>
          <w:rFonts w:ascii="Sakkal Majalla" w:eastAsia="Calibri" w:hAnsi="Sakkal Majalla" w:cs="Sakkal Majalla"/>
          <w:sz w:val="28"/>
          <w:szCs w:val="28"/>
          <w:rtl/>
          <w:lang w:bidi="ar-AE"/>
        </w:rPr>
      </w:pPr>
    </w:p>
    <w:p w14:paraId="57E4C9B5" w14:textId="77777777" w:rsidR="00804F65" w:rsidRPr="00A73869" w:rsidRDefault="00804F65" w:rsidP="00804F65">
      <w:pPr>
        <w:contextualSpacing/>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إجراءات الاعفاء الطبي</w:t>
      </w:r>
    </w:p>
    <w:p w14:paraId="7F1AFAB1" w14:textId="77777777" w:rsidR="00804F65" w:rsidRPr="00A73869" w:rsidRDefault="00804F65" w:rsidP="00804F65">
      <w:pPr>
        <w:contextualSpacing/>
        <w:jc w:val="center"/>
        <w:rPr>
          <w:rFonts w:ascii="Sakkal Majalla" w:eastAsia="Calibri" w:hAnsi="Sakkal Majalla" w:cs="Sakkal Majalla"/>
          <w:b/>
          <w:bCs/>
          <w:sz w:val="28"/>
          <w:szCs w:val="28"/>
          <w:lang w:bidi="ar-AE"/>
        </w:rPr>
      </w:pPr>
      <w:r w:rsidRPr="00A73869">
        <w:rPr>
          <w:rFonts w:ascii="Sakkal Majalla" w:eastAsia="Calibri" w:hAnsi="Sakkal Majalla" w:cs="Sakkal Majalla"/>
          <w:b/>
          <w:bCs/>
          <w:sz w:val="28"/>
          <w:szCs w:val="28"/>
          <w:rtl/>
          <w:lang w:bidi="ar-AE"/>
        </w:rPr>
        <w:t>المادة (</w:t>
      </w:r>
      <w:r w:rsidRPr="00A73869">
        <w:rPr>
          <w:rFonts w:ascii="Sakkal Majalla" w:eastAsia="Calibri" w:hAnsi="Sakkal Majalla" w:cs="Sakkal Majalla" w:hint="cs"/>
          <w:b/>
          <w:bCs/>
          <w:sz w:val="28"/>
          <w:szCs w:val="28"/>
          <w:rtl/>
          <w:lang w:bidi="ar-AE"/>
        </w:rPr>
        <w:t>69</w:t>
      </w:r>
      <w:r w:rsidRPr="00A73869">
        <w:rPr>
          <w:rFonts w:ascii="Sakkal Majalla" w:eastAsia="Calibri" w:hAnsi="Sakkal Majalla" w:cs="Sakkal Majalla"/>
          <w:b/>
          <w:bCs/>
          <w:sz w:val="28"/>
          <w:szCs w:val="28"/>
          <w:rtl/>
          <w:lang w:bidi="ar-AE"/>
        </w:rPr>
        <w:t>)</w:t>
      </w:r>
      <w:r w:rsidRPr="00A73869">
        <w:rPr>
          <w:rFonts w:ascii="Sakkal Majalla" w:eastAsia="Calibri" w:hAnsi="Sakkal Majalla" w:cs="Sakkal Majalla" w:hint="cs"/>
          <w:b/>
          <w:bCs/>
          <w:sz w:val="28"/>
          <w:szCs w:val="28"/>
          <w:rtl/>
          <w:lang w:bidi="ar-AE"/>
        </w:rPr>
        <w:t xml:space="preserve"> </w:t>
      </w:r>
    </w:p>
    <w:p w14:paraId="4910659E" w14:textId="77777777" w:rsidR="00804F65" w:rsidRPr="00A73869" w:rsidRDefault="00804F65" w:rsidP="00804F65">
      <w:pPr>
        <w:tabs>
          <w:tab w:val="right" w:pos="-99"/>
        </w:tabs>
        <w:ind w:left="-99"/>
        <w:contextualSpacing/>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يلتزم المنتسب عند الحصول على إعفاء طبي داخل الدولة أو خارجها بالإجراءات الآتية:</w:t>
      </w:r>
    </w:p>
    <w:p w14:paraId="1517280E" w14:textId="77777777" w:rsidR="00804F65" w:rsidRPr="00A73869" w:rsidRDefault="00804F65">
      <w:pPr>
        <w:numPr>
          <w:ilvl w:val="0"/>
          <w:numId w:val="251"/>
        </w:numPr>
        <w:tabs>
          <w:tab w:val="right" w:pos="42"/>
        </w:tabs>
        <w:spacing w:line="276" w:lineRule="auto"/>
        <w:ind w:left="226" w:hanging="284"/>
        <w:contextualSpacing/>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إبلاغ جهة العمل خلال (3) أيام عمل من تاريخ حصوله على الإعفاء الطبي.</w:t>
      </w:r>
    </w:p>
    <w:p w14:paraId="346869C4" w14:textId="77777777" w:rsidR="00804F65" w:rsidRPr="00A73869" w:rsidRDefault="00804F65">
      <w:pPr>
        <w:numPr>
          <w:ilvl w:val="0"/>
          <w:numId w:val="251"/>
        </w:numPr>
        <w:tabs>
          <w:tab w:val="right" w:pos="42"/>
        </w:tabs>
        <w:spacing w:line="276" w:lineRule="auto"/>
        <w:ind w:left="226" w:hanging="284"/>
        <w:contextualSpacing/>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الإبلاغ عن الإعفاء الطبي إما بالحضور الشخصي أو بأي وسيلة أخرى معتمدة في الهيئة.</w:t>
      </w:r>
    </w:p>
    <w:p w14:paraId="24AE6563" w14:textId="77777777" w:rsidR="00804F65" w:rsidRPr="00A73869" w:rsidRDefault="00804F65">
      <w:pPr>
        <w:numPr>
          <w:ilvl w:val="0"/>
          <w:numId w:val="251"/>
        </w:numPr>
        <w:tabs>
          <w:tab w:val="right" w:pos="42"/>
        </w:tabs>
        <w:spacing w:line="276" w:lineRule="auto"/>
        <w:ind w:left="226" w:hanging="284"/>
        <w:contextualSpacing/>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lastRenderedPageBreak/>
        <w:t xml:space="preserve">يجب أن يكون الإعفاء الطبي الحاصل عليه المنتسب من داخل الدولة مصدقاً عليه من إحدى الجهات الصحية المختصة بالدولة، أما إذا كان حاصل عليه من خارج الدولة فيجب أن يستوفي شروط التصديق والاعتماد من قبل الجهة المختصة في الخارج والجهة المختصة بالتصديق في داخل الدولة. </w:t>
      </w:r>
    </w:p>
    <w:p w14:paraId="517450FE" w14:textId="77777777" w:rsidR="00804F65" w:rsidRPr="00A73869" w:rsidRDefault="00804F65">
      <w:pPr>
        <w:numPr>
          <w:ilvl w:val="0"/>
          <w:numId w:val="251"/>
        </w:numPr>
        <w:tabs>
          <w:tab w:val="right" w:pos="42"/>
        </w:tabs>
        <w:spacing w:line="276" w:lineRule="auto"/>
        <w:ind w:left="226" w:hanging="284"/>
        <w:contextualSpacing/>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يجب على جهة العمل والمنتسب توفير التقرير الطبي في حال طلبه من اللجنة الطبية خلال (15) يوماً من تاريخ طلبه، مع مراجعة اللجنة الطبية حال طلبه، وذلك لاعتماد الإعفاء الطبي.</w:t>
      </w:r>
    </w:p>
    <w:p w14:paraId="76540BCB" w14:textId="77777777" w:rsidR="00804F65" w:rsidRPr="00A73869" w:rsidRDefault="00804F65">
      <w:pPr>
        <w:numPr>
          <w:ilvl w:val="0"/>
          <w:numId w:val="251"/>
        </w:numPr>
        <w:tabs>
          <w:tab w:val="right" w:pos="42"/>
        </w:tabs>
        <w:spacing w:line="276" w:lineRule="auto"/>
        <w:ind w:left="226" w:hanging="284"/>
        <w:contextualSpacing/>
        <w:jc w:val="lowKashida"/>
        <w:rPr>
          <w:rFonts w:ascii="Sakkal Majalla" w:eastAsia="Calibri" w:hAnsi="Sakkal Majalla" w:cs="Sakkal Majalla"/>
          <w:b/>
          <w:bCs/>
          <w:sz w:val="28"/>
          <w:szCs w:val="28"/>
          <w:lang w:bidi="ar-AE"/>
        </w:rPr>
      </w:pPr>
      <w:r w:rsidRPr="00A73869">
        <w:rPr>
          <w:rFonts w:ascii="Sakkal Majalla" w:eastAsia="Calibri" w:hAnsi="Sakkal Majalla" w:cs="Sakkal Majalla" w:hint="cs"/>
          <w:sz w:val="28"/>
          <w:szCs w:val="28"/>
          <w:rtl/>
          <w:lang w:bidi="ar-AE"/>
        </w:rPr>
        <w:t xml:space="preserve">يجب على الوحدة الإدارية المختصة بالهيئة أو من يتم تفويضه بذلك عند احضار المنتسب ما يفيد حصوله على إعفاء طبي أن تقوم بمخاطبة اللجنة الطبية خلال (5) أيام عمل من تاريخ تسليم المستندات. </w:t>
      </w:r>
    </w:p>
    <w:p w14:paraId="11555DB0" w14:textId="77777777" w:rsidR="00804F65" w:rsidRPr="00A73869" w:rsidRDefault="00804F65" w:rsidP="00804F65">
      <w:pPr>
        <w:tabs>
          <w:tab w:val="right" w:pos="42"/>
        </w:tabs>
        <w:ind w:left="226"/>
        <w:contextualSpacing/>
        <w:jc w:val="lowKashida"/>
        <w:rPr>
          <w:rFonts w:ascii="Sakkal Majalla" w:eastAsia="Calibri" w:hAnsi="Sakkal Majalla" w:cs="Sakkal Majalla"/>
          <w:b/>
          <w:bCs/>
          <w:sz w:val="28"/>
          <w:szCs w:val="28"/>
          <w:lang w:bidi="ar-AE"/>
        </w:rPr>
      </w:pPr>
    </w:p>
    <w:p w14:paraId="12F7F4FE" w14:textId="77777777" w:rsidR="00804F65" w:rsidRPr="00A73869" w:rsidRDefault="00804F65" w:rsidP="00804F65">
      <w:pPr>
        <w:contextualSpacing/>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b/>
          <w:bCs/>
          <w:sz w:val="28"/>
          <w:szCs w:val="28"/>
          <w:rtl/>
          <w:lang w:bidi="ar-AE"/>
        </w:rPr>
        <w:t>إجازة الوضع</w:t>
      </w:r>
      <w:r w:rsidRPr="00A73869">
        <w:rPr>
          <w:rFonts w:ascii="Sakkal Majalla" w:eastAsia="Calibri" w:hAnsi="Sakkal Majalla" w:cs="Sakkal Majalla" w:hint="cs"/>
          <w:b/>
          <w:bCs/>
          <w:sz w:val="28"/>
          <w:szCs w:val="28"/>
          <w:rtl/>
          <w:lang w:bidi="ar-AE"/>
        </w:rPr>
        <w:t xml:space="preserve"> والحضانة</w:t>
      </w:r>
    </w:p>
    <w:p w14:paraId="4D7E75C3" w14:textId="77777777" w:rsidR="00804F65" w:rsidRPr="00A73869" w:rsidRDefault="00804F65" w:rsidP="00804F65">
      <w:pPr>
        <w:contextualSpacing/>
        <w:jc w:val="center"/>
        <w:rPr>
          <w:rFonts w:ascii="Sakkal Majalla" w:eastAsia="Calibri" w:hAnsi="Sakkal Majalla" w:cs="Sakkal Majalla"/>
          <w:b/>
          <w:bCs/>
          <w:sz w:val="28"/>
          <w:szCs w:val="28"/>
          <w:lang w:bidi="ar-AE"/>
        </w:rPr>
      </w:pPr>
      <w:r w:rsidRPr="00A73869">
        <w:rPr>
          <w:rFonts w:ascii="Sakkal Majalla" w:eastAsia="Calibri" w:hAnsi="Sakkal Majalla" w:cs="Sakkal Majalla"/>
          <w:b/>
          <w:bCs/>
          <w:sz w:val="28"/>
          <w:szCs w:val="28"/>
          <w:rtl/>
          <w:lang w:bidi="ar-AE"/>
        </w:rPr>
        <w:t>المادة (</w:t>
      </w:r>
      <w:r w:rsidRPr="00A73869">
        <w:rPr>
          <w:rFonts w:ascii="Sakkal Majalla" w:eastAsia="Calibri" w:hAnsi="Sakkal Majalla" w:cs="Sakkal Majalla" w:hint="cs"/>
          <w:b/>
          <w:bCs/>
          <w:sz w:val="28"/>
          <w:szCs w:val="28"/>
          <w:rtl/>
          <w:lang w:bidi="ar-AE"/>
        </w:rPr>
        <w:t>70</w:t>
      </w:r>
      <w:r w:rsidRPr="00A73869">
        <w:rPr>
          <w:rFonts w:ascii="Sakkal Majalla" w:eastAsia="Calibri" w:hAnsi="Sakkal Majalla" w:cs="Sakkal Majalla"/>
          <w:b/>
          <w:bCs/>
          <w:sz w:val="28"/>
          <w:szCs w:val="28"/>
          <w:rtl/>
          <w:lang w:bidi="ar-AE"/>
        </w:rPr>
        <w:t>)</w:t>
      </w:r>
    </w:p>
    <w:p w14:paraId="07788A3E" w14:textId="77777777" w:rsidR="00804F65" w:rsidRPr="00A73869" w:rsidRDefault="00804F65">
      <w:pPr>
        <w:numPr>
          <w:ilvl w:val="1"/>
          <w:numId w:val="47"/>
        </w:numPr>
        <w:spacing w:line="276" w:lineRule="auto"/>
        <w:ind w:left="389"/>
        <w:contextualSpacing/>
        <w:jc w:val="lowKashida"/>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 xml:space="preserve">تمنح المنتسبة إجازة وضع براتب </w:t>
      </w:r>
      <w:r w:rsidRPr="00A73869">
        <w:rPr>
          <w:rFonts w:ascii="Sakkal Majalla" w:eastAsia="Calibri" w:hAnsi="Sakkal Majalla" w:cs="Sakkal Majalla" w:hint="cs"/>
          <w:sz w:val="28"/>
          <w:szCs w:val="28"/>
          <w:rtl/>
          <w:lang w:bidi="ar-AE"/>
        </w:rPr>
        <w:t>إجمالي</w:t>
      </w:r>
      <w:r w:rsidRPr="00A73869">
        <w:rPr>
          <w:rFonts w:ascii="Sakkal Majalla" w:eastAsia="Calibri" w:hAnsi="Sakkal Majalla" w:cs="Sakkal Majalla"/>
          <w:sz w:val="28"/>
          <w:szCs w:val="28"/>
          <w:rtl/>
          <w:lang w:bidi="ar-AE"/>
        </w:rPr>
        <w:t xml:space="preserve"> لمدة (90) يوماً ويجوز منحها قبل</w:t>
      </w:r>
      <w:r w:rsidRPr="00A73869">
        <w:rPr>
          <w:rFonts w:ascii="Sakkal Majalla" w:eastAsia="Calibri" w:hAnsi="Sakkal Majalla" w:cs="Sakkal Majalla" w:hint="cs"/>
          <w:sz w:val="28"/>
          <w:szCs w:val="28"/>
          <w:rtl/>
          <w:lang w:bidi="ar-AE"/>
        </w:rPr>
        <w:t xml:space="preserve"> (14) يوماً</w:t>
      </w:r>
      <w:r w:rsidRPr="00A73869">
        <w:rPr>
          <w:rFonts w:ascii="Sakkal Majalla" w:eastAsia="Calibri" w:hAnsi="Sakkal Majalla" w:cs="Sakkal Majalla"/>
          <w:sz w:val="28"/>
          <w:szCs w:val="28"/>
          <w:rtl/>
          <w:lang w:bidi="ar-AE"/>
        </w:rPr>
        <w:t xml:space="preserve"> من التاريخ المتوقع للولادة بناءً على تقرير طبي معتمد من الطبيب المختص على أن تخصم من إجازة الوضع المقررة.</w:t>
      </w:r>
    </w:p>
    <w:p w14:paraId="365C1C2E" w14:textId="77777777" w:rsidR="00804F65" w:rsidRPr="00A73869" w:rsidRDefault="00804F65">
      <w:pPr>
        <w:numPr>
          <w:ilvl w:val="1"/>
          <w:numId w:val="47"/>
        </w:numPr>
        <w:spacing w:line="276" w:lineRule="auto"/>
        <w:ind w:left="389"/>
        <w:contextualSpacing/>
        <w:jc w:val="lowKashida"/>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 xml:space="preserve">في حال قدمت المنتسبة إجازة مرضية قبل تاريخ الوضع </w:t>
      </w:r>
      <w:r w:rsidRPr="00A73869">
        <w:rPr>
          <w:rFonts w:ascii="Sakkal Majalla" w:eastAsia="Calibri" w:hAnsi="Sakkal Majalla" w:cs="Sakkal Majalla" w:hint="cs"/>
          <w:sz w:val="28"/>
          <w:szCs w:val="28"/>
          <w:rtl/>
          <w:lang w:bidi="ar-AE"/>
        </w:rPr>
        <w:t xml:space="preserve">بــ (14) يوماً </w:t>
      </w:r>
      <w:r w:rsidRPr="00A73869">
        <w:rPr>
          <w:rFonts w:ascii="Sakkal Majalla" w:eastAsia="Calibri" w:hAnsi="Sakkal Majalla" w:cs="Sakkal Majalla"/>
          <w:sz w:val="28"/>
          <w:szCs w:val="28"/>
          <w:rtl/>
          <w:lang w:bidi="ar-AE"/>
        </w:rPr>
        <w:t>تحتسب إجازة مرضية ولا يتم خصمها من إجازة الوضع</w:t>
      </w:r>
      <w:r w:rsidRPr="00A73869">
        <w:rPr>
          <w:rFonts w:ascii="Sakkal Majalla" w:eastAsia="Calibri" w:hAnsi="Sakkal Majalla" w:cs="Sakkal Majalla" w:hint="cs"/>
          <w:sz w:val="28"/>
          <w:szCs w:val="28"/>
          <w:rtl/>
          <w:lang w:bidi="ar-AE"/>
        </w:rPr>
        <w:t>.</w:t>
      </w:r>
    </w:p>
    <w:p w14:paraId="06B1D845" w14:textId="77777777" w:rsidR="00804F65" w:rsidRPr="00A73869" w:rsidRDefault="00804F65">
      <w:pPr>
        <w:numPr>
          <w:ilvl w:val="1"/>
          <w:numId w:val="47"/>
        </w:numPr>
        <w:spacing w:line="276" w:lineRule="auto"/>
        <w:ind w:left="389"/>
        <w:contextualSpacing/>
        <w:jc w:val="lowKashida"/>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ت</w:t>
      </w:r>
      <w:r w:rsidRPr="00A73869">
        <w:rPr>
          <w:rFonts w:ascii="Sakkal Majalla" w:eastAsia="Calibri" w:hAnsi="Sakkal Majalla" w:cs="Sakkal Majalla" w:hint="cs"/>
          <w:sz w:val="28"/>
          <w:szCs w:val="28"/>
          <w:rtl/>
          <w:lang w:bidi="ar-AE"/>
        </w:rPr>
        <w:t>ُ</w:t>
      </w:r>
      <w:r w:rsidRPr="00A73869">
        <w:rPr>
          <w:rFonts w:ascii="Sakkal Majalla" w:eastAsia="Calibri" w:hAnsi="Sakkal Majalla" w:cs="Sakkal Majalla"/>
          <w:sz w:val="28"/>
          <w:szCs w:val="28"/>
          <w:rtl/>
          <w:lang w:bidi="ar-AE"/>
        </w:rPr>
        <w:t xml:space="preserve">منح المنتسبة بعد إجازة الوضع </w:t>
      </w:r>
      <w:r w:rsidRPr="00A73869">
        <w:rPr>
          <w:rFonts w:ascii="Sakkal Majalla" w:eastAsia="Calibri" w:hAnsi="Sakkal Majalla" w:cs="Sakkal Majalla" w:hint="cs"/>
          <w:sz w:val="28"/>
          <w:szCs w:val="28"/>
          <w:rtl/>
          <w:lang w:bidi="ar-AE"/>
        </w:rPr>
        <w:t xml:space="preserve">- </w:t>
      </w:r>
      <w:r w:rsidRPr="00A73869">
        <w:rPr>
          <w:rFonts w:ascii="Sakkal Majalla" w:eastAsia="Calibri" w:hAnsi="Sakkal Majalla" w:cs="Sakkal Majalla"/>
          <w:sz w:val="28"/>
          <w:szCs w:val="28"/>
          <w:rtl/>
          <w:lang w:bidi="ar-AE"/>
        </w:rPr>
        <w:t>فيما عدا شهر رمضان –</w:t>
      </w:r>
      <w:r w:rsidRPr="00A73869">
        <w:rPr>
          <w:rFonts w:ascii="Sakkal Majalla" w:eastAsia="Calibri" w:hAnsi="Sakkal Majalla" w:cs="Sakkal Majalla" w:hint="cs"/>
          <w:sz w:val="28"/>
          <w:szCs w:val="28"/>
          <w:rtl/>
          <w:lang w:bidi="ar-AE"/>
        </w:rPr>
        <w:t xml:space="preserve"> فترة حضانة متصلة للرضاعة في بداية أو نهاية الدوام لمدة سنة، تحسب على فترتين، حيث تكون لمدة ساعتين يومياً للستة أشهر الأولى، ولمدة ساعة يومياً للستة أشهر الثانية. </w:t>
      </w:r>
    </w:p>
    <w:p w14:paraId="6FC29473" w14:textId="77777777" w:rsidR="00804F65" w:rsidRPr="00A73869" w:rsidRDefault="00804F65">
      <w:pPr>
        <w:numPr>
          <w:ilvl w:val="1"/>
          <w:numId w:val="47"/>
        </w:numPr>
        <w:spacing w:line="276" w:lineRule="auto"/>
        <w:ind w:left="389"/>
        <w:contextualSpacing/>
        <w:jc w:val="lowKashida"/>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 xml:space="preserve">يجوز للمنتسبة أن تجمع بين إجازة الوضع والإجازة السنوية </w:t>
      </w:r>
      <w:r w:rsidRPr="00A73869">
        <w:rPr>
          <w:rFonts w:ascii="Sakkal Majalla" w:eastAsia="Calibri" w:hAnsi="Sakkal Majalla" w:cs="Sakkal Majalla" w:hint="cs"/>
          <w:sz w:val="28"/>
          <w:szCs w:val="28"/>
          <w:rtl/>
          <w:lang w:bidi="ar-AE"/>
        </w:rPr>
        <w:t xml:space="preserve">والإجازة بدون راتب </w:t>
      </w:r>
      <w:r w:rsidRPr="00A73869">
        <w:rPr>
          <w:rFonts w:ascii="Sakkal Majalla" w:eastAsia="Calibri" w:hAnsi="Sakkal Majalla" w:cs="Sakkal Majalla"/>
          <w:sz w:val="28"/>
          <w:szCs w:val="28"/>
          <w:rtl/>
          <w:lang w:bidi="ar-AE"/>
        </w:rPr>
        <w:t>بحد أ</w:t>
      </w:r>
      <w:r w:rsidRPr="00A73869">
        <w:rPr>
          <w:rFonts w:ascii="Sakkal Majalla" w:eastAsia="Calibri" w:hAnsi="Sakkal Majalla" w:cs="Sakkal Majalla" w:hint="cs"/>
          <w:sz w:val="28"/>
          <w:szCs w:val="28"/>
          <w:rtl/>
          <w:lang w:bidi="ar-AE"/>
        </w:rPr>
        <w:t>ق</w:t>
      </w:r>
      <w:r w:rsidRPr="00A73869">
        <w:rPr>
          <w:rFonts w:ascii="Sakkal Majalla" w:eastAsia="Calibri" w:hAnsi="Sakkal Majalla" w:cs="Sakkal Majalla"/>
          <w:sz w:val="28"/>
          <w:szCs w:val="28"/>
          <w:rtl/>
          <w:lang w:bidi="ar-AE"/>
        </w:rPr>
        <w:t>صى (120) يوماً من بداية إجازة الوضع وفي جميع الأحوال يشترط أن تكون الإجازة متصلة</w:t>
      </w:r>
      <w:r w:rsidRPr="00A73869">
        <w:rPr>
          <w:rFonts w:ascii="Sakkal Majalla" w:eastAsia="Calibri" w:hAnsi="Sakkal Majalla" w:cs="Sakkal Majalla" w:hint="cs"/>
          <w:sz w:val="28"/>
          <w:szCs w:val="28"/>
          <w:rtl/>
          <w:lang w:bidi="ar-AE"/>
        </w:rPr>
        <w:t>.</w:t>
      </w:r>
    </w:p>
    <w:p w14:paraId="16C5E143" w14:textId="77777777" w:rsidR="00804F65" w:rsidRPr="00A73869" w:rsidRDefault="00804F65">
      <w:pPr>
        <w:numPr>
          <w:ilvl w:val="1"/>
          <w:numId w:val="47"/>
        </w:numPr>
        <w:spacing w:line="276" w:lineRule="auto"/>
        <w:ind w:left="389"/>
        <w:contextualSpacing/>
        <w:jc w:val="lowKashida"/>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المنتسبة التي تم تعيينها ولم يمض</w:t>
      </w:r>
      <w:r w:rsidRPr="00A73869">
        <w:rPr>
          <w:rFonts w:ascii="Sakkal Majalla" w:eastAsia="Calibri" w:hAnsi="Sakkal Majalla" w:cs="Sakkal Majalla" w:hint="cs"/>
          <w:sz w:val="28"/>
          <w:szCs w:val="28"/>
          <w:rtl/>
          <w:lang w:bidi="ar-AE"/>
        </w:rPr>
        <w:t>ِ</w:t>
      </w:r>
      <w:r w:rsidRPr="00A73869">
        <w:rPr>
          <w:rFonts w:ascii="Sakkal Majalla" w:eastAsia="Calibri" w:hAnsi="Sakkal Majalla" w:cs="Sakkal Majalla"/>
          <w:sz w:val="28"/>
          <w:szCs w:val="28"/>
          <w:rtl/>
          <w:lang w:bidi="ar-AE"/>
        </w:rPr>
        <w:t xml:space="preserve"> على تاريخ الوضع سنة واحدة وثلاثة أشهر ت</w:t>
      </w:r>
      <w:r w:rsidRPr="00A73869">
        <w:rPr>
          <w:rFonts w:ascii="Sakkal Majalla" w:eastAsia="Calibri" w:hAnsi="Sakkal Majalla" w:cs="Sakkal Majalla" w:hint="cs"/>
          <w:sz w:val="28"/>
          <w:szCs w:val="28"/>
          <w:rtl/>
          <w:lang w:bidi="ar-AE"/>
        </w:rPr>
        <w:t>ُ</w:t>
      </w:r>
      <w:r w:rsidRPr="00A73869">
        <w:rPr>
          <w:rFonts w:ascii="Sakkal Majalla" w:eastAsia="Calibri" w:hAnsi="Sakkal Majalla" w:cs="Sakkal Majalla"/>
          <w:sz w:val="28"/>
          <w:szCs w:val="28"/>
          <w:rtl/>
          <w:lang w:bidi="ar-AE"/>
        </w:rPr>
        <w:t>منح باقي فترة الرضاعة المقررة اعتباراً من تاريخ الوض</w:t>
      </w:r>
      <w:r w:rsidRPr="00A73869">
        <w:rPr>
          <w:rFonts w:ascii="Sakkal Majalla" w:eastAsia="Calibri" w:hAnsi="Sakkal Majalla" w:cs="Sakkal Majalla" w:hint="cs"/>
          <w:sz w:val="28"/>
          <w:szCs w:val="28"/>
          <w:rtl/>
          <w:lang w:bidi="ar-AE"/>
        </w:rPr>
        <w:t>ع.</w:t>
      </w:r>
    </w:p>
    <w:p w14:paraId="405F86F4" w14:textId="77777777" w:rsidR="00804F65" w:rsidRPr="00A73869" w:rsidRDefault="00804F65">
      <w:pPr>
        <w:numPr>
          <w:ilvl w:val="1"/>
          <w:numId w:val="47"/>
        </w:numPr>
        <w:spacing w:line="276" w:lineRule="auto"/>
        <w:ind w:left="389"/>
        <w:contextualSpacing/>
        <w:jc w:val="lowKashida"/>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تنتهي إجازة الوضع بوفاة المولود بعد الولادة وفي هذه الحالة تستحق الم</w:t>
      </w:r>
      <w:r w:rsidRPr="00A73869">
        <w:rPr>
          <w:rFonts w:ascii="Sakkal Majalla" w:eastAsia="Calibri" w:hAnsi="Sakkal Majalla" w:cs="Sakkal Majalla" w:hint="cs"/>
          <w:sz w:val="28"/>
          <w:szCs w:val="28"/>
          <w:rtl/>
          <w:lang w:bidi="ar-AE"/>
        </w:rPr>
        <w:t>نتسبة</w:t>
      </w:r>
      <w:r w:rsidRPr="00A73869">
        <w:rPr>
          <w:rFonts w:ascii="Sakkal Majalla" w:eastAsia="Calibri" w:hAnsi="Sakkal Majalla" w:cs="Sakkal Majalla"/>
          <w:sz w:val="28"/>
          <w:szCs w:val="28"/>
          <w:rtl/>
          <w:lang w:bidi="ar-AE"/>
        </w:rPr>
        <w:t xml:space="preserve"> ما يلي:</w:t>
      </w:r>
    </w:p>
    <w:p w14:paraId="2BC920A6" w14:textId="77777777" w:rsidR="00804F65" w:rsidRPr="00A73869" w:rsidRDefault="00804F65">
      <w:pPr>
        <w:numPr>
          <w:ilvl w:val="0"/>
          <w:numId w:val="133"/>
        </w:numPr>
        <w:spacing w:line="276" w:lineRule="auto"/>
        <w:ind w:left="623" w:right="90" w:hanging="283"/>
        <w:contextualSpacing/>
        <w:jc w:val="lowKashida"/>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 xml:space="preserve">إجازة </w:t>
      </w:r>
      <w:r w:rsidRPr="00A73869">
        <w:rPr>
          <w:rFonts w:ascii="Sakkal Majalla" w:eastAsia="Calibri" w:hAnsi="Sakkal Majalla" w:cs="Sakkal Majalla" w:hint="cs"/>
          <w:sz w:val="28"/>
          <w:szCs w:val="28"/>
          <w:rtl/>
          <w:lang w:bidi="ar-AE"/>
        </w:rPr>
        <w:t xml:space="preserve">لمدة </w:t>
      </w:r>
      <w:r w:rsidRPr="00A73869">
        <w:rPr>
          <w:rFonts w:ascii="Sakkal Majalla" w:eastAsia="Calibri" w:hAnsi="Sakkal Majalla" w:cs="Sakkal Majalla"/>
          <w:sz w:val="28"/>
          <w:szCs w:val="28"/>
          <w:rtl/>
          <w:lang w:bidi="ar-AE"/>
        </w:rPr>
        <w:t xml:space="preserve">(40) يوماً اعتباراً من تاريخ الوضع أو ما تبقى من مدتها إذا توفى المولود أثناء الولادة أو في نفس يوم الولادة أو خلال </w:t>
      </w:r>
      <w:r w:rsidRPr="00A73869">
        <w:rPr>
          <w:rFonts w:ascii="Sakkal Majalla" w:eastAsia="Calibri" w:hAnsi="Sakkal Majalla" w:cs="Sakkal Majalla" w:hint="cs"/>
          <w:sz w:val="28"/>
          <w:szCs w:val="28"/>
          <w:rtl/>
          <w:lang w:bidi="ar-AE"/>
        </w:rPr>
        <w:t>فترة</w:t>
      </w:r>
      <w:r w:rsidRPr="00A73869">
        <w:rPr>
          <w:rFonts w:ascii="Sakkal Majalla" w:eastAsia="Calibri" w:hAnsi="Sakkal Majalla" w:cs="Sakkal Majalla"/>
          <w:sz w:val="28"/>
          <w:szCs w:val="28"/>
          <w:rtl/>
          <w:lang w:bidi="ar-AE"/>
        </w:rPr>
        <w:t xml:space="preserve"> النفاس.</w:t>
      </w:r>
    </w:p>
    <w:p w14:paraId="5DF64A42" w14:textId="77777777" w:rsidR="00804F65" w:rsidRPr="00A73869" w:rsidRDefault="00804F65">
      <w:pPr>
        <w:numPr>
          <w:ilvl w:val="0"/>
          <w:numId w:val="133"/>
        </w:numPr>
        <w:spacing w:line="276" w:lineRule="auto"/>
        <w:ind w:left="623" w:right="90" w:hanging="283"/>
        <w:contextualSpacing/>
        <w:jc w:val="lowKashida"/>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 xml:space="preserve">إذا توفى المولود بعد </w:t>
      </w:r>
      <w:r w:rsidRPr="00A73869">
        <w:rPr>
          <w:rFonts w:ascii="Sakkal Majalla" w:eastAsia="Calibri" w:hAnsi="Sakkal Majalla" w:cs="Sakkal Majalla" w:hint="cs"/>
          <w:sz w:val="28"/>
          <w:szCs w:val="28"/>
          <w:rtl/>
          <w:lang w:bidi="ar-AE"/>
        </w:rPr>
        <w:t>فترة</w:t>
      </w:r>
      <w:r w:rsidRPr="00A73869">
        <w:rPr>
          <w:rFonts w:ascii="Sakkal Majalla" w:eastAsia="Calibri" w:hAnsi="Sakkal Majalla" w:cs="Sakkal Majalla"/>
          <w:sz w:val="28"/>
          <w:szCs w:val="28"/>
          <w:rtl/>
          <w:lang w:bidi="ar-AE"/>
        </w:rPr>
        <w:t xml:space="preserve"> النفاس أعلاه تستحق المنتسبة إجازة حداد</w:t>
      </w:r>
      <w:r w:rsidRPr="00A73869">
        <w:rPr>
          <w:rFonts w:ascii="Sakkal Majalla" w:eastAsia="Calibri" w:hAnsi="Sakkal Majalla" w:cs="Sakkal Majalla" w:hint="cs"/>
          <w:sz w:val="28"/>
          <w:szCs w:val="28"/>
          <w:rtl/>
          <w:lang w:bidi="ar-AE"/>
        </w:rPr>
        <w:t xml:space="preserve"> لمدة</w:t>
      </w:r>
      <w:r w:rsidRPr="00A73869">
        <w:rPr>
          <w:rFonts w:ascii="Sakkal Majalla" w:eastAsia="Calibri" w:hAnsi="Sakkal Majalla" w:cs="Sakkal Majalla"/>
          <w:sz w:val="28"/>
          <w:szCs w:val="28"/>
          <w:rtl/>
          <w:lang w:bidi="ar-AE"/>
        </w:rPr>
        <w:t xml:space="preserve"> (5) أيام اعتباراً من تاريخ الوفاة.</w:t>
      </w:r>
    </w:p>
    <w:p w14:paraId="4C8BAA88" w14:textId="77777777" w:rsidR="00804F65" w:rsidRPr="00A73869" w:rsidRDefault="00804F65">
      <w:pPr>
        <w:numPr>
          <w:ilvl w:val="1"/>
          <w:numId w:val="47"/>
        </w:numPr>
        <w:spacing w:line="276" w:lineRule="auto"/>
        <w:ind w:left="389"/>
        <w:contextualSpacing/>
        <w:jc w:val="lowKashida"/>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لا تستحق المنتسبة إجازة الوضع إذا حدث إجهاض أثناء الحمل</w:t>
      </w:r>
      <w:r w:rsidRPr="00A73869">
        <w:rPr>
          <w:rFonts w:ascii="Sakkal Majalla" w:eastAsia="Calibri" w:hAnsi="Sakkal Majalla" w:cs="Sakkal Majalla" w:hint="cs"/>
          <w:sz w:val="28"/>
          <w:szCs w:val="28"/>
          <w:rtl/>
          <w:lang w:bidi="ar-AE"/>
        </w:rPr>
        <w:t>، و</w:t>
      </w:r>
      <w:r w:rsidRPr="00A73869">
        <w:rPr>
          <w:rFonts w:ascii="Sakkal Majalla" w:eastAsia="Calibri" w:hAnsi="Sakkal Majalla" w:cs="Sakkal Majalla"/>
          <w:sz w:val="28"/>
          <w:szCs w:val="28"/>
          <w:rtl/>
          <w:lang w:bidi="ar-AE"/>
        </w:rPr>
        <w:t xml:space="preserve">تستحق </w:t>
      </w:r>
      <w:r w:rsidRPr="00A73869">
        <w:rPr>
          <w:rFonts w:ascii="Sakkal Majalla" w:eastAsia="Calibri" w:hAnsi="Sakkal Majalla" w:cs="Sakkal Majalla" w:hint="cs"/>
          <w:sz w:val="28"/>
          <w:szCs w:val="28"/>
          <w:rtl/>
          <w:lang w:bidi="ar-AE"/>
        </w:rPr>
        <w:t>إ</w:t>
      </w:r>
      <w:r w:rsidRPr="00A73869">
        <w:rPr>
          <w:rFonts w:ascii="Sakkal Majalla" w:eastAsia="Calibri" w:hAnsi="Sakkal Majalla" w:cs="Sakkal Majalla"/>
          <w:sz w:val="28"/>
          <w:szCs w:val="28"/>
          <w:rtl/>
          <w:lang w:bidi="ar-AE"/>
        </w:rPr>
        <w:t xml:space="preserve">جازة </w:t>
      </w:r>
      <w:r w:rsidRPr="00A73869">
        <w:rPr>
          <w:rFonts w:ascii="Sakkal Majalla" w:eastAsia="Calibri" w:hAnsi="Sakkal Majalla" w:cs="Sakkal Majalla" w:hint="cs"/>
          <w:sz w:val="28"/>
          <w:szCs w:val="28"/>
          <w:rtl/>
          <w:lang w:bidi="ar-AE"/>
        </w:rPr>
        <w:t>م</w:t>
      </w:r>
      <w:r w:rsidRPr="00A73869">
        <w:rPr>
          <w:rFonts w:ascii="Sakkal Majalla" w:eastAsia="Calibri" w:hAnsi="Sakkal Majalla" w:cs="Sakkal Majalla"/>
          <w:sz w:val="28"/>
          <w:szCs w:val="28"/>
          <w:rtl/>
          <w:lang w:bidi="ar-AE"/>
        </w:rPr>
        <w:t xml:space="preserve">رضية إذا قررت الجهة الطبية منحها </w:t>
      </w:r>
      <w:r w:rsidRPr="00A73869">
        <w:rPr>
          <w:rFonts w:ascii="Sakkal Majalla" w:eastAsia="Calibri" w:hAnsi="Sakkal Majalla" w:cs="Sakkal Majalla" w:hint="cs"/>
          <w:sz w:val="28"/>
          <w:szCs w:val="28"/>
          <w:rtl/>
          <w:lang w:bidi="ar-AE"/>
        </w:rPr>
        <w:t xml:space="preserve">هذه الإجازة، بشرط اعتمادها وفق النظام المعتمد في الهيئة. </w:t>
      </w:r>
    </w:p>
    <w:p w14:paraId="2519F41B" w14:textId="77777777" w:rsidR="00804F65" w:rsidRPr="00A73869" w:rsidRDefault="00804F65">
      <w:pPr>
        <w:numPr>
          <w:ilvl w:val="1"/>
          <w:numId w:val="47"/>
        </w:numPr>
        <w:spacing w:line="276" w:lineRule="auto"/>
        <w:ind w:left="389"/>
        <w:contextualSpacing/>
        <w:jc w:val="lowKashida"/>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lastRenderedPageBreak/>
        <w:t xml:space="preserve">على المنتسبة بعد الولادة تقديم إشعار الولادة مع المستندات المطلوبة في موعد أقصاه </w:t>
      </w:r>
      <w:r w:rsidRPr="00A73869">
        <w:rPr>
          <w:rFonts w:ascii="Sakkal Majalla" w:eastAsia="Calibri" w:hAnsi="Sakkal Majalla" w:cs="Sakkal Majalla" w:hint="cs"/>
          <w:sz w:val="28"/>
          <w:szCs w:val="28"/>
          <w:rtl/>
          <w:lang w:bidi="ar-AE"/>
        </w:rPr>
        <w:t xml:space="preserve">(7) أيام </w:t>
      </w:r>
      <w:r w:rsidRPr="00A73869">
        <w:rPr>
          <w:rFonts w:ascii="Sakkal Majalla" w:eastAsia="Calibri" w:hAnsi="Sakkal Majalla" w:cs="Sakkal Majalla"/>
          <w:sz w:val="28"/>
          <w:szCs w:val="28"/>
          <w:rtl/>
          <w:lang w:bidi="ar-AE"/>
        </w:rPr>
        <w:t>من تاريخ الوضع</w:t>
      </w:r>
      <w:r w:rsidRPr="00A73869">
        <w:rPr>
          <w:rFonts w:ascii="Sakkal Majalla" w:eastAsia="Calibri" w:hAnsi="Sakkal Majalla" w:cs="Sakkal Majalla" w:hint="cs"/>
          <w:sz w:val="28"/>
          <w:szCs w:val="28"/>
          <w:rtl/>
          <w:lang w:bidi="ar-AE"/>
        </w:rPr>
        <w:t>.</w:t>
      </w:r>
    </w:p>
    <w:p w14:paraId="6FB67B55" w14:textId="77777777" w:rsidR="00804F65" w:rsidRPr="00A73869" w:rsidRDefault="00804F65" w:rsidP="00804F65">
      <w:pPr>
        <w:ind w:left="389"/>
        <w:contextualSpacing/>
        <w:jc w:val="lowKashida"/>
        <w:rPr>
          <w:rFonts w:ascii="Sakkal Majalla" w:eastAsia="Calibri" w:hAnsi="Sakkal Majalla" w:cs="Sakkal Majalla"/>
          <w:sz w:val="28"/>
          <w:szCs w:val="28"/>
          <w:rtl/>
          <w:lang w:bidi="ar-AE"/>
        </w:rPr>
      </w:pPr>
    </w:p>
    <w:p w14:paraId="46A66FAD" w14:textId="77777777" w:rsidR="00804F65" w:rsidRPr="00A73869" w:rsidRDefault="00804F65" w:rsidP="00804F65">
      <w:pPr>
        <w:contextualSpacing/>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b/>
          <w:bCs/>
          <w:sz w:val="28"/>
          <w:szCs w:val="28"/>
          <w:rtl/>
          <w:lang w:bidi="ar-AE"/>
        </w:rPr>
        <w:t>إجازة الأبوة</w:t>
      </w:r>
    </w:p>
    <w:p w14:paraId="7A172D2A" w14:textId="77777777" w:rsidR="00804F65" w:rsidRPr="00A73869" w:rsidRDefault="00804F65" w:rsidP="00804F65">
      <w:pPr>
        <w:contextualSpacing/>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b/>
          <w:bCs/>
          <w:sz w:val="28"/>
          <w:szCs w:val="28"/>
          <w:rtl/>
          <w:lang w:bidi="ar-AE"/>
        </w:rPr>
        <w:t>المادة (</w:t>
      </w:r>
      <w:r w:rsidRPr="00A73869">
        <w:rPr>
          <w:rFonts w:ascii="Sakkal Majalla" w:eastAsia="Calibri" w:hAnsi="Sakkal Majalla" w:cs="Sakkal Majalla" w:hint="cs"/>
          <w:b/>
          <w:bCs/>
          <w:sz w:val="28"/>
          <w:szCs w:val="28"/>
          <w:rtl/>
          <w:lang w:bidi="ar-AE"/>
        </w:rPr>
        <w:t>71</w:t>
      </w:r>
      <w:r w:rsidRPr="00A73869">
        <w:rPr>
          <w:rFonts w:ascii="Sakkal Majalla" w:eastAsia="Calibri" w:hAnsi="Sakkal Majalla" w:cs="Sakkal Majalla"/>
          <w:b/>
          <w:bCs/>
          <w:sz w:val="28"/>
          <w:szCs w:val="28"/>
          <w:rtl/>
          <w:lang w:bidi="ar-AE"/>
        </w:rPr>
        <w:t>)</w:t>
      </w:r>
    </w:p>
    <w:p w14:paraId="662CA4FC" w14:textId="77777777" w:rsidR="00804F65" w:rsidRPr="00A73869" w:rsidRDefault="00804F65" w:rsidP="00804F65">
      <w:pPr>
        <w:tabs>
          <w:tab w:val="left" w:pos="740"/>
        </w:tabs>
        <w:spacing w:after="120"/>
        <w:ind w:left="28"/>
        <w:jc w:val="lowKashida"/>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ي</w:t>
      </w:r>
      <w:r w:rsidRPr="00A73869">
        <w:rPr>
          <w:rFonts w:ascii="Sakkal Majalla" w:eastAsia="Calibri" w:hAnsi="Sakkal Majalla" w:cs="Sakkal Majalla" w:hint="cs"/>
          <w:sz w:val="28"/>
          <w:szCs w:val="28"/>
          <w:rtl/>
          <w:lang w:bidi="ar-AE"/>
        </w:rPr>
        <w:t>ُ</w:t>
      </w:r>
      <w:r w:rsidRPr="00A73869">
        <w:rPr>
          <w:rFonts w:ascii="Sakkal Majalla" w:eastAsia="Calibri" w:hAnsi="Sakkal Majalla" w:cs="Sakkal Majalla"/>
          <w:sz w:val="28"/>
          <w:szCs w:val="28"/>
          <w:rtl/>
          <w:lang w:bidi="ar-AE"/>
        </w:rPr>
        <w:t>منح المنتسب الذي يرزق بمولود إجازة أبوة براتب إجمالي لمدة</w:t>
      </w:r>
      <w:r w:rsidRPr="00A73869">
        <w:rPr>
          <w:rFonts w:ascii="Sakkal Majalla" w:eastAsia="Calibri" w:hAnsi="Sakkal Majalla" w:cs="Sakkal Majalla" w:hint="cs"/>
          <w:sz w:val="28"/>
          <w:szCs w:val="28"/>
          <w:rtl/>
          <w:lang w:bidi="ar-AE"/>
        </w:rPr>
        <w:t xml:space="preserve"> (3)</w:t>
      </w:r>
      <w:r w:rsidRPr="00A73869">
        <w:rPr>
          <w:rFonts w:ascii="Sakkal Majalla" w:eastAsia="Calibri" w:hAnsi="Sakkal Majalla" w:cs="Sakkal Majalla"/>
          <w:sz w:val="28"/>
          <w:szCs w:val="28"/>
          <w:rtl/>
          <w:lang w:bidi="ar-AE"/>
        </w:rPr>
        <w:t xml:space="preserve"> أيام عمل متصلة </w:t>
      </w:r>
      <w:r w:rsidRPr="00A73869">
        <w:rPr>
          <w:rFonts w:ascii="Sakkal Majalla" w:eastAsia="Calibri" w:hAnsi="Sakkal Majalla" w:cs="Sakkal Majalla" w:hint="cs"/>
          <w:sz w:val="28"/>
          <w:szCs w:val="28"/>
          <w:rtl/>
          <w:lang w:bidi="ar-AE"/>
        </w:rPr>
        <w:t>ويُشترط لذلك</w:t>
      </w:r>
      <w:r w:rsidRPr="00A73869">
        <w:rPr>
          <w:rFonts w:ascii="Sakkal Majalla" w:eastAsia="Calibri" w:hAnsi="Sakkal Majalla" w:cs="Sakkal Majalla"/>
          <w:sz w:val="28"/>
          <w:szCs w:val="28"/>
          <w:rtl/>
          <w:lang w:bidi="ar-AE"/>
        </w:rPr>
        <w:t xml:space="preserve"> تقديم شهادة معتمدة تفيد إنجاب الزوجة على أن تستنف</w:t>
      </w:r>
      <w:r w:rsidRPr="00A73869">
        <w:rPr>
          <w:rFonts w:ascii="Sakkal Majalla" w:eastAsia="Calibri" w:hAnsi="Sakkal Majalla" w:cs="Sakkal Majalla" w:hint="cs"/>
          <w:sz w:val="28"/>
          <w:szCs w:val="28"/>
          <w:rtl/>
          <w:lang w:bidi="ar-AE"/>
        </w:rPr>
        <w:t>ذ</w:t>
      </w:r>
      <w:r w:rsidRPr="00A73869">
        <w:rPr>
          <w:rFonts w:ascii="Sakkal Majalla" w:eastAsia="Calibri" w:hAnsi="Sakkal Majalla" w:cs="Sakkal Majalla"/>
          <w:sz w:val="28"/>
          <w:szCs w:val="28"/>
          <w:rtl/>
          <w:lang w:bidi="ar-AE"/>
        </w:rPr>
        <w:t xml:space="preserve"> الإجازة خلال</w:t>
      </w:r>
      <w:r w:rsidRPr="00A73869">
        <w:rPr>
          <w:rFonts w:ascii="Sakkal Majalla" w:eastAsia="Calibri" w:hAnsi="Sakkal Majalla" w:cs="Sakkal Majalla" w:hint="cs"/>
          <w:sz w:val="28"/>
          <w:szCs w:val="28"/>
          <w:rtl/>
          <w:lang w:bidi="ar-AE"/>
        </w:rPr>
        <w:t xml:space="preserve"> (30) يوماً</w:t>
      </w:r>
      <w:r w:rsidRPr="00A73869">
        <w:rPr>
          <w:rFonts w:ascii="Sakkal Majalla" w:eastAsia="Calibri" w:hAnsi="Sakkal Majalla" w:cs="Sakkal Majalla"/>
          <w:sz w:val="28"/>
          <w:szCs w:val="28"/>
          <w:rtl/>
          <w:lang w:bidi="ar-AE"/>
        </w:rPr>
        <w:t xml:space="preserve"> من تاريخ الولادة</w:t>
      </w:r>
      <w:r w:rsidRPr="00A73869">
        <w:rPr>
          <w:rFonts w:ascii="Sakkal Majalla" w:eastAsia="Calibri" w:hAnsi="Sakkal Majalla" w:cs="Sakkal Majalla" w:hint="cs"/>
          <w:sz w:val="28"/>
          <w:szCs w:val="28"/>
          <w:rtl/>
          <w:lang w:bidi="ar-AE"/>
        </w:rPr>
        <w:t>.</w:t>
      </w:r>
    </w:p>
    <w:p w14:paraId="3E6DA71B" w14:textId="77777777" w:rsidR="00804F65" w:rsidRPr="009510DA" w:rsidRDefault="00804F65" w:rsidP="00804F65">
      <w:pPr>
        <w:tabs>
          <w:tab w:val="left" w:pos="740"/>
        </w:tabs>
        <w:spacing w:after="120"/>
        <w:ind w:left="28"/>
        <w:jc w:val="lowKashida"/>
        <w:rPr>
          <w:rFonts w:ascii="Sakkal Majalla" w:eastAsia="Calibri" w:hAnsi="Sakkal Majalla" w:cs="Sakkal Majalla"/>
          <w:sz w:val="16"/>
          <w:szCs w:val="16"/>
          <w:rtl/>
          <w:lang w:bidi="ar-AE"/>
        </w:rPr>
      </w:pPr>
    </w:p>
    <w:p w14:paraId="0FB09107" w14:textId="77777777" w:rsidR="00804F65" w:rsidRPr="00A73869" w:rsidRDefault="00804F65" w:rsidP="00804F65">
      <w:pPr>
        <w:contextualSpacing/>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b/>
          <w:bCs/>
          <w:sz w:val="28"/>
          <w:szCs w:val="28"/>
          <w:rtl/>
          <w:lang w:bidi="ar-AE"/>
        </w:rPr>
        <w:t>إجازة الحداد</w:t>
      </w:r>
    </w:p>
    <w:p w14:paraId="03B86155" w14:textId="77777777" w:rsidR="00804F65" w:rsidRPr="00A73869" w:rsidRDefault="00804F65" w:rsidP="00804F65">
      <w:pPr>
        <w:tabs>
          <w:tab w:val="center" w:pos="4486"/>
          <w:tab w:val="left" w:pos="6412"/>
        </w:tabs>
        <w:contextualSpacing/>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b/>
          <w:bCs/>
          <w:sz w:val="28"/>
          <w:szCs w:val="28"/>
          <w:rtl/>
          <w:lang w:bidi="ar-AE"/>
        </w:rPr>
        <w:t>المادة (</w:t>
      </w:r>
      <w:r w:rsidRPr="00A73869">
        <w:rPr>
          <w:rFonts w:ascii="Sakkal Majalla" w:eastAsia="Calibri" w:hAnsi="Sakkal Majalla" w:cs="Sakkal Majalla" w:hint="cs"/>
          <w:b/>
          <w:bCs/>
          <w:sz w:val="28"/>
          <w:szCs w:val="28"/>
          <w:rtl/>
          <w:lang w:bidi="ar-AE"/>
        </w:rPr>
        <w:t>72</w:t>
      </w:r>
      <w:r w:rsidRPr="00A73869">
        <w:rPr>
          <w:rFonts w:ascii="Sakkal Majalla" w:eastAsia="Calibri" w:hAnsi="Sakkal Majalla" w:cs="Sakkal Majalla"/>
          <w:b/>
          <w:bCs/>
          <w:sz w:val="28"/>
          <w:szCs w:val="28"/>
          <w:rtl/>
          <w:lang w:bidi="ar-AE"/>
        </w:rPr>
        <w:t>)</w:t>
      </w:r>
      <w:r w:rsidRPr="00A73869">
        <w:rPr>
          <w:rFonts w:ascii="Sakkal Majalla" w:eastAsia="Calibri" w:hAnsi="Sakkal Majalla" w:cs="Sakkal Majalla" w:hint="cs"/>
          <w:b/>
          <w:bCs/>
          <w:sz w:val="28"/>
          <w:szCs w:val="28"/>
          <w:rtl/>
          <w:lang w:bidi="ar-AE"/>
        </w:rPr>
        <w:t xml:space="preserve"> </w:t>
      </w:r>
    </w:p>
    <w:p w14:paraId="537ABEAA" w14:textId="77777777" w:rsidR="00804F65" w:rsidRPr="00A73869" w:rsidRDefault="00804F65" w:rsidP="00804F65">
      <w:pPr>
        <w:tabs>
          <w:tab w:val="left" w:pos="198"/>
        </w:tabs>
        <w:ind w:left="56" w:hanging="56"/>
        <w:contextualSpacing/>
        <w:jc w:val="lowKashida"/>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ي</w:t>
      </w:r>
      <w:r w:rsidRPr="00A73869">
        <w:rPr>
          <w:rFonts w:ascii="Sakkal Majalla" w:eastAsia="Calibri" w:hAnsi="Sakkal Majalla" w:cs="Sakkal Majalla" w:hint="cs"/>
          <w:sz w:val="28"/>
          <w:szCs w:val="28"/>
          <w:rtl/>
          <w:lang w:bidi="ar-AE"/>
        </w:rPr>
        <w:t>ُ</w:t>
      </w:r>
      <w:r w:rsidRPr="00A73869">
        <w:rPr>
          <w:rFonts w:ascii="Sakkal Majalla" w:eastAsia="Calibri" w:hAnsi="Sakkal Majalla" w:cs="Sakkal Majalla"/>
          <w:sz w:val="28"/>
          <w:szCs w:val="28"/>
          <w:rtl/>
          <w:lang w:bidi="ar-AE"/>
        </w:rPr>
        <w:t>منح المنتسب إجازة حداد براتب إجمالي</w:t>
      </w:r>
      <w:r w:rsidRPr="00A73869">
        <w:rPr>
          <w:rFonts w:ascii="Sakkal Majalla" w:eastAsia="Calibri" w:hAnsi="Sakkal Majalla" w:cs="Sakkal Majalla" w:hint="cs"/>
          <w:sz w:val="28"/>
          <w:szCs w:val="28"/>
          <w:rtl/>
          <w:lang w:bidi="ar-AE"/>
        </w:rPr>
        <w:t xml:space="preserve"> اعتباراً من تاريخ الوفاة</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حسب الآتي:</w:t>
      </w:r>
    </w:p>
    <w:p w14:paraId="26F14FDC" w14:textId="77777777" w:rsidR="00804F65" w:rsidRPr="00A73869" w:rsidRDefault="00804F65">
      <w:pPr>
        <w:pStyle w:val="ListParagraph"/>
        <w:numPr>
          <w:ilvl w:val="1"/>
          <w:numId w:val="133"/>
        </w:numPr>
        <w:tabs>
          <w:tab w:val="left" w:pos="481"/>
        </w:tabs>
        <w:spacing w:line="276" w:lineRule="auto"/>
        <w:ind w:left="340" w:hanging="283"/>
        <w:jc w:val="lowKashida"/>
        <w:rPr>
          <w:rFonts w:ascii="Sakkal Majalla" w:eastAsia="Calibri" w:hAnsi="Sakkal Majalla" w:cs="Sakkal Majalla"/>
          <w:sz w:val="28"/>
          <w:szCs w:val="28"/>
          <w:lang w:bidi="ar-AE"/>
        </w:rPr>
      </w:pPr>
      <w:r w:rsidRPr="00A73869">
        <w:rPr>
          <w:rFonts w:ascii="Sakkal Majalla" w:hAnsi="Sakkal Majalla" w:cs="Sakkal Majalla"/>
          <w:sz w:val="28"/>
          <w:szCs w:val="28"/>
          <w:rtl/>
        </w:rPr>
        <w:t>خمسة</w:t>
      </w:r>
      <w:r w:rsidRPr="00A73869">
        <w:rPr>
          <w:rFonts w:ascii="Simplified Arabic" w:hAnsi="Simplified Arabic" w:cs="Simplified Arabic"/>
          <w:sz w:val="28"/>
          <w:szCs w:val="28"/>
          <w:rtl/>
        </w:rPr>
        <w:t xml:space="preserve"> </w:t>
      </w:r>
      <w:r w:rsidRPr="00A73869">
        <w:rPr>
          <w:rFonts w:ascii="Sakkal Majalla" w:eastAsia="Calibri" w:hAnsi="Sakkal Majalla" w:cs="Sakkal Majalla"/>
          <w:sz w:val="28"/>
          <w:szCs w:val="28"/>
          <w:rtl/>
          <w:lang w:bidi="ar-AE"/>
        </w:rPr>
        <w:t xml:space="preserve">أيام إذا كانت الوفاة داخل الدولة </w:t>
      </w:r>
      <w:r w:rsidRPr="00A73869">
        <w:rPr>
          <w:rFonts w:ascii="Sakkal Majalla" w:eastAsia="Calibri" w:hAnsi="Sakkal Majalla" w:cs="Sakkal Majalla" w:hint="cs"/>
          <w:sz w:val="28"/>
          <w:szCs w:val="28"/>
          <w:rtl/>
          <w:lang w:bidi="ar-AE"/>
        </w:rPr>
        <w:t>وثمانية</w:t>
      </w:r>
      <w:r w:rsidRPr="00A73869">
        <w:rPr>
          <w:rFonts w:ascii="Sakkal Majalla" w:eastAsia="Calibri" w:hAnsi="Sakkal Majalla" w:cs="Sakkal Majalla"/>
          <w:sz w:val="28"/>
          <w:szCs w:val="28"/>
          <w:rtl/>
          <w:lang w:bidi="ar-AE"/>
        </w:rPr>
        <w:t xml:space="preserve"> أيام إذا كانت الوفاة خارج الدولة</w:t>
      </w:r>
      <w:r w:rsidRPr="00A73869">
        <w:rPr>
          <w:rFonts w:ascii="Sakkal Majalla" w:eastAsia="Calibri" w:hAnsi="Sakkal Majalla" w:cs="Sakkal Majalla" w:hint="cs"/>
          <w:sz w:val="28"/>
          <w:szCs w:val="28"/>
          <w:rtl/>
          <w:lang w:bidi="ar-AE"/>
        </w:rPr>
        <w:t xml:space="preserve">، </w:t>
      </w:r>
      <w:r w:rsidRPr="00A73869">
        <w:rPr>
          <w:rFonts w:ascii="Sakkal Majalla" w:eastAsia="Calibri" w:hAnsi="Sakkal Majalla" w:cs="Sakkal Majalla"/>
          <w:sz w:val="28"/>
          <w:szCs w:val="28"/>
          <w:rtl/>
          <w:lang w:bidi="ar-AE"/>
        </w:rPr>
        <w:t>بما فيها العطلات الأسبوعية والرسمية إذا كان المتوفى قريبًا من الدرجة الأولى</w:t>
      </w:r>
      <w:r w:rsidRPr="00A73869">
        <w:rPr>
          <w:rFonts w:ascii="Sakkal Majalla" w:eastAsia="Calibri" w:hAnsi="Sakkal Majalla" w:cs="Sakkal Majalla" w:hint="cs"/>
          <w:sz w:val="28"/>
          <w:szCs w:val="28"/>
          <w:rtl/>
          <w:lang w:bidi="ar-AE"/>
        </w:rPr>
        <w:t>، وهم:</w:t>
      </w:r>
      <w:r w:rsidRPr="00A73869">
        <w:rPr>
          <w:rFonts w:ascii="Sakkal Majalla" w:eastAsia="Calibri" w:hAnsi="Sakkal Majalla" w:cs="Sakkal Majalla"/>
          <w:sz w:val="28"/>
          <w:szCs w:val="28"/>
          <w:rtl/>
          <w:lang w:bidi="ar-AE"/>
        </w:rPr>
        <w:t xml:space="preserve"> (الأب/ الأم/ الابن/ الابنة/ الزوج).</w:t>
      </w:r>
      <w:r w:rsidRPr="00A73869">
        <w:rPr>
          <w:rFonts w:ascii="Sakkal Majalla" w:eastAsia="Calibri" w:hAnsi="Sakkal Majalla" w:cs="Sakkal Majalla" w:hint="cs"/>
          <w:sz w:val="28"/>
          <w:szCs w:val="28"/>
          <w:rtl/>
          <w:lang w:bidi="ar-AE"/>
        </w:rPr>
        <w:t xml:space="preserve"> </w:t>
      </w:r>
    </w:p>
    <w:p w14:paraId="12916512" w14:textId="77777777" w:rsidR="00804F65" w:rsidRPr="00A73869" w:rsidRDefault="00804F65">
      <w:pPr>
        <w:pStyle w:val="ListParagraph"/>
        <w:numPr>
          <w:ilvl w:val="1"/>
          <w:numId w:val="133"/>
        </w:numPr>
        <w:tabs>
          <w:tab w:val="left" w:pos="481"/>
        </w:tabs>
        <w:spacing w:line="276" w:lineRule="auto"/>
        <w:ind w:left="340" w:hanging="283"/>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 xml:space="preserve">ثلاثة أيام </w:t>
      </w:r>
      <w:r w:rsidRPr="00A73869">
        <w:rPr>
          <w:rFonts w:ascii="Sakkal Majalla" w:eastAsia="Calibri" w:hAnsi="Sakkal Majalla" w:cs="Sakkal Majalla"/>
          <w:sz w:val="28"/>
          <w:szCs w:val="28"/>
          <w:rtl/>
          <w:lang w:bidi="ar-AE"/>
        </w:rPr>
        <w:t>إذا كانت الوفاة داخل الدولة و</w:t>
      </w:r>
      <w:r w:rsidRPr="00A73869">
        <w:rPr>
          <w:rFonts w:ascii="Sakkal Majalla" w:eastAsia="Calibri" w:hAnsi="Sakkal Majalla" w:cs="Sakkal Majalla" w:hint="cs"/>
          <w:sz w:val="28"/>
          <w:szCs w:val="28"/>
          <w:rtl/>
          <w:lang w:bidi="ar-AE"/>
        </w:rPr>
        <w:t xml:space="preserve">خمسة </w:t>
      </w:r>
      <w:r w:rsidRPr="00A73869">
        <w:rPr>
          <w:rFonts w:ascii="Sakkal Majalla" w:eastAsia="Calibri" w:hAnsi="Sakkal Majalla" w:cs="Sakkal Majalla"/>
          <w:sz w:val="28"/>
          <w:szCs w:val="28"/>
          <w:rtl/>
          <w:lang w:bidi="ar-AE"/>
        </w:rPr>
        <w:t>أيام إذا كانت الوفاة خارج الدولة</w:t>
      </w:r>
      <w:r w:rsidRPr="00A73869">
        <w:rPr>
          <w:rFonts w:ascii="Sakkal Majalla" w:eastAsia="Calibri" w:hAnsi="Sakkal Majalla" w:cs="Sakkal Majalla" w:hint="cs"/>
          <w:sz w:val="28"/>
          <w:szCs w:val="28"/>
          <w:rtl/>
          <w:lang w:bidi="ar-AE"/>
        </w:rPr>
        <w:t>،</w:t>
      </w:r>
      <w:r w:rsidRPr="00A73869">
        <w:rPr>
          <w:rFonts w:ascii="Sakkal Majalla" w:eastAsia="Calibri" w:hAnsi="Sakkal Majalla" w:cs="Sakkal Majalla"/>
          <w:sz w:val="28"/>
          <w:szCs w:val="28"/>
          <w:rtl/>
          <w:lang w:bidi="ar-AE"/>
        </w:rPr>
        <w:t xml:space="preserve"> بما فيها العطلات الأسبوعية والرسمية إذا كان المتوفى قريبًا من الدرجة الثانية</w:t>
      </w:r>
      <w:r w:rsidRPr="00A73869">
        <w:rPr>
          <w:rFonts w:ascii="Sakkal Majalla" w:eastAsia="Calibri" w:hAnsi="Sakkal Majalla" w:cs="Sakkal Majalla" w:hint="cs"/>
          <w:sz w:val="28"/>
          <w:szCs w:val="28"/>
          <w:rtl/>
          <w:lang w:bidi="ar-AE"/>
        </w:rPr>
        <w:t>، وهم:</w:t>
      </w:r>
      <w:r w:rsidRPr="00A73869">
        <w:rPr>
          <w:rFonts w:ascii="Sakkal Majalla" w:eastAsia="Calibri" w:hAnsi="Sakkal Majalla" w:cs="Sakkal Majalla"/>
          <w:sz w:val="28"/>
          <w:szCs w:val="28"/>
          <w:rtl/>
          <w:lang w:bidi="ar-AE"/>
        </w:rPr>
        <w:t xml:space="preserve"> (الجد/ الجدة/ الإخوة/ الأخوات/ الأحفاد) أو الدرجة الثالثة</w:t>
      </w:r>
      <w:r w:rsidRPr="00A73869">
        <w:rPr>
          <w:rFonts w:ascii="Sakkal Majalla" w:eastAsia="Calibri" w:hAnsi="Sakkal Majalla" w:cs="Sakkal Majalla" w:hint="cs"/>
          <w:sz w:val="28"/>
          <w:szCs w:val="28"/>
          <w:rtl/>
          <w:lang w:bidi="ar-AE"/>
        </w:rPr>
        <w:t>، وهم:</w:t>
      </w:r>
      <w:r w:rsidRPr="00A73869">
        <w:rPr>
          <w:rFonts w:ascii="Sakkal Majalla" w:eastAsia="Calibri" w:hAnsi="Sakkal Majalla" w:cs="Sakkal Majalla"/>
          <w:sz w:val="28"/>
          <w:szCs w:val="28"/>
          <w:rtl/>
          <w:lang w:bidi="ar-AE"/>
        </w:rPr>
        <w:t xml:space="preserve"> (العم/ العمة/ الخال/ الخالة/ أبناء الأخ/ أبناء الأخت). </w:t>
      </w:r>
    </w:p>
    <w:p w14:paraId="6EDF1537" w14:textId="77777777" w:rsidR="00804F65" w:rsidRPr="00A73869" w:rsidRDefault="00804F65">
      <w:pPr>
        <w:pStyle w:val="ListParagraph"/>
        <w:numPr>
          <w:ilvl w:val="1"/>
          <w:numId w:val="133"/>
        </w:numPr>
        <w:tabs>
          <w:tab w:val="left" w:pos="481"/>
        </w:tabs>
        <w:spacing w:line="276" w:lineRule="auto"/>
        <w:ind w:left="340" w:hanging="283"/>
        <w:jc w:val="lowKashida"/>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 xml:space="preserve"> يقوم </w:t>
      </w:r>
      <w:r w:rsidRPr="00A73869">
        <w:rPr>
          <w:rFonts w:ascii="Sakkal Majalla" w:eastAsia="Calibri" w:hAnsi="Sakkal Majalla" w:cs="Sakkal Majalla" w:hint="cs"/>
          <w:sz w:val="28"/>
          <w:szCs w:val="28"/>
          <w:rtl/>
          <w:lang w:bidi="ar-AE"/>
        </w:rPr>
        <w:t>المنتسب</w:t>
      </w:r>
      <w:r w:rsidRPr="00A73869">
        <w:rPr>
          <w:rFonts w:ascii="Sakkal Majalla" w:eastAsia="Calibri" w:hAnsi="Sakkal Majalla" w:cs="Sakkal Majalla"/>
          <w:sz w:val="28"/>
          <w:szCs w:val="28"/>
          <w:rtl/>
          <w:lang w:bidi="ar-AE"/>
        </w:rPr>
        <w:t xml:space="preserve"> بإبلاغ جهة عمله عن وفاة قريبه، سواء كانت الوفاة داخل الدولة أو خارجها على أن يقدم شهادة الوفاة أو ما في حكمها عند مباشرته للعمل. </w:t>
      </w:r>
    </w:p>
    <w:p w14:paraId="7F3DC93A" w14:textId="77777777" w:rsidR="00804F65" w:rsidRPr="00A73869" w:rsidRDefault="00804F65">
      <w:pPr>
        <w:pStyle w:val="ListParagraph"/>
        <w:numPr>
          <w:ilvl w:val="1"/>
          <w:numId w:val="133"/>
        </w:numPr>
        <w:tabs>
          <w:tab w:val="left" w:pos="481"/>
        </w:tabs>
        <w:spacing w:line="276" w:lineRule="auto"/>
        <w:ind w:left="340" w:hanging="283"/>
        <w:jc w:val="lowKashida"/>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 xml:space="preserve"> يجوز الجمع بين إجازة الحداد والإجازة </w:t>
      </w:r>
      <w:r w:rsidRPr="00A73869">
        <w:rPr>
          <w:rFonts w:ascii="Sakkal Majalla" w:eastAsia="Calibri" w:hAnsi="Sakkal Majalla" w:cs="Sakkal Majalla" w:hint="cs"/>
          <w:sz w:val="28"/>
          <w:szCs w:val="28"/>
          <w:rtl/>
          <w:lang w:bidi="ar-AE"/>
        </w:rPr>
        <w:t>السنوية</w:t>
      </w:r>
      <w:r w:rsidRPr="00A73869">
        <w:rPr>
          <w:rFonts w:ascii="Sakkal Majalla" w:eastAsia="Calibri" w:hAnsi="Sakkal Majalla" w:cs="Sakkal Majalla"/>
          <w:sz w:val="28"/>
          <w:szCs w:val="28"/>
          <w:rtl/>
          <w:lang w:bidi="ar-AE"/>
        </w:rPr>
        <w:t xml:space="preserve"> والإجازة بدون راتب. </w:t>
      </w:r>
    </w:p>
    <w:p w14:paraId="005DA5CB" w14:textId="77777777" w:rsidR="00804F65" w:rsidRPr="00A73869" w:rsidRDefault="00804F65">
      <w:pPr>
        <w:pStyle w:val="ListParagraph"/>
        <w:numPr>
          <w:ilvl w:val="1"/>
          <w:numId w:val="133"/>
        </w:numPr>
        <w:tabs>
          <w:tab w:val="left" w:pos="481"/>
        </w:tabs>
        <w:spacing w:line="276" w:lineRule="auto"/>
        <w:ind w:left="340" w:hanging="283"/>
        <w:jc w:val="lowKashida"/>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 xml:space="preserve">تبدأ إجازة الحداد اعتبارًا من يوم الوفاة. </w:t>
      </w:r>
    </w:p>
    <w:p w14:paraId="23AE09A1" w14:textId="77777777" w:rsidR="00804F65" w:rsidRPr="00A73869" w:rsidRDefault="00804F65">
      <w:pPr>
        <w:pStyle w:val="ListParagraph"/>
        <w:numPr>
          <w:ilvl w:val="1"/>
          <w:numId w:val="133"/>
        </w:numPr>
        <w:tabs>
          <w:tab w:val="left" w:pos="481"/>
        </w:tabs>
        <w:spacing w:line="276" w:lineRule="auto"/>
        <w:ind w:left="340" w:hanging="283"/>
        <w:jc w:val="lowKashida"/>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 xml:space="preserve">تعتبر درجة قرابة أحد الزوجين هي ذات درجة قرابة الزوج الآخر. </w:t>
      </w:r>
    </w:p>
    <w:p w14:paraId="66B437C2" w14:textId="77777777" w:rsidR="00804F65" w:rsidRPr="009510DA" w:rsidRDefault="00804F65" w:rsidP="00804F65">
      <w:pPr>
        <w:pStyle w:val="ListParagraph"/>
        <w:tabs>
          <w:tab w:val="left" w:pos="141"/>
        </w:tabs>
        <w:spacing w:line="276" w:lineRule="auto"/>
        <w:ind w:left="141"/>
        <w:jc w:val="lowKashida"/>
        <w:rPr>
          <w:rFonts w:ascii="Sakkal Majalla" w:eastAsia="Calibri" w:hAnsi="Sakkal Majalla" w:cs="Sakkal Majalla"/>
          <w:sz w:val="14"/>
          <w:szCs w:val="14"/>
          <w:lang w:bidi="ar-AE"/>
        </w:rPr>
      </w:pPr>
    </w:p>
    <w:p w14:paraId="2ACC06A3" w14:textId="77777777" w:rsidR="00804F65" w:rsidRPr="00A73869" w:rsidRDefault="00804F65" w:rsidP="00804F65">
      <w:pPr>
        <w:contextualSpacing/>
        <w:jc w:val="center"/>
        <w:rPr>
          <w:rFonts w:ascii="Simplified Arabic" w:hAnsi="Simplified Arabic" w:cs="Simplified Arabic"/>
          <w:b/>
          <w:bCs/>
          <w:sz w:val="28"/>
          <w:szCs w:val="28"/>
          <w:rtl/>
        </w:rPr>
      </w:pPr>
      <w:r w:rsidRPr="00A73869">
        <w:rPr>
          <w:rFonts w:ascii="Sakkal Majalla" w:eastAsia="Calibri" w:hAnsi="Sakkal Majalla" w:cs="Sakkal Majalla"/>
          <w:b/>
          <w:bCs/>
          <w:sz w:val="28"/>
          <w:szCs w:val="28"/>
          <w:rtl/>
          <w:lang w:bidi="ar-AE"/>
        </w:rPr>
        <w:t>إجازة العدة</w:t>
      </w:r>
    </w:p>
    <w:p w14:paraId="70276A09" w14:textId="77777777" w:rsidR="00804F65" w:rsidRPr="00A73869" w:rsidRDefault="00804F65" w:rsidP="00804F65">
      <w:pPr>
        <w:contextualSpacing/>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b/>
          <w:bCs/>
          <w:sz w:val="28"/>
          <w:szCs w:val="28"/>
          <w:rtl/>
          <w:lang w:bidi="ar-AE"/>
        </w:rPr>
        <w:t>المادة (</w:t>
      </w:r>
      <w:r w:rsidRPr="00A73869">
        <w:rPr>
          <w:rFonts w:ascii="Sakkal Majalla" w:eastAsia="Calibri" w:hAnsi="Sakkal Majalla" w:cs="Sakkal Majalla" w:hint="cs"/>
          <w:b/>
          <w:bCs/>
          <w:sz w:val="28"/>
          <w:szCs w:val="28"/>
          <w:rtl/>
          <w:lang w:bidi="ar-AE"/>
        </w:rPr>
        <w:t>73</w:t>
      </w:r>
      <w:r w:rsidRPr="00A73869">
        <w:rPr>
          <w:rFonts w:ascii="Sakkal Majalla" w:eastAsia="Calibri" w:hAnsi="Sakkal Majalla" w:cs="Sakkal Majalla"/>
          <w:b/>
          <w:bCs/>
          <w:sz w:val="28"/>
          <w:szCs w:val="28"/>
          <w:rtl/>
          <w:lang w:bidi="ar-AE"/>
        </w:rPr>
        <w:t>)</w:t>
      </w:r>
    </w:p>
    <w:p w14:paraId="331BDEC5" w14:textId="77777777" w:rsidR="00804F65" w:rsidRPr="00A73869" w:rsidRDefault="00804F65">
      <w:pPr>
        <w:pStyle w:val="ListParagraph"/>
        <w:numPr>
          <w:ilvl w:val="1"/>
          <w:numId w:val="45"/>
        </w:numPr>
        <w:tabs>
          <w:tab w:val="left" w:pos="340"/>
        </w:tabs>
        <w:spacing w:line="276" w:lineRule="auto"/>
        <w:ind w:left="340" w:hanging="283"/>
        <w:jc w:val="lowKashida"/>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ت</w:t>
      </w:r>
      <w:r w:rsidRPr="00A73869">
        <w:rPr>
          <w:rFonts w:ascii="Sakkal Majalla" w:eastAsia="Calibri" w:hAnsi="Sakkal Majalla" w:cs="Sakkal Majalla" w:hint="cs"/>
          <w:sz w:val="28"/>
          <w:szCs w:val="28"/>
          <w:rtl/>
          <w:lang w:bidi="ar-AE"/>
        </w:rPr>
        <w:t>ُ</w:t>
      </w:r>
      <w:r w:rsidRPr="00A73869">
        <w:rPr>
          <w:rFonts w:ascii="Sakkal Majalla" w:eastAsia="Calibri" w:hAnsi="Sakkal Majalla" w:cs="Sakkal Majalla"/>
          <w:sz w:val="28"/>
          <w:szCs w:val="28"/>
          <w:rtl/>
          <w:lang w:bidi="ar-AE"/>
        </w:rPr>
        <w:t xml:space="preserve">منح المنتسبة المسلمة التي يتوفى عنها زوجها إجازة عدة شرعية براتب إجمالي مدة العدة الشرعية بدءً من تاريخ </w:t>
      </w:r>
      <w:r w:rsidRPr="00A73869">
        <w:rPr>
          <w:rFonts w:ascii="Sakkal Majalla" w:eastAsia="Calibri" w:hAnsi="Sakkal Majalla" w:cs="Sakkal Majalla" w:hint="cs"/>
          <w:sz w:val="28"/>
          <w:szCs w:val="28"/>
          <w:rtl/>
          <w:lang w:bidi="ar-AE"/>
        </w:rPr>
        <w:t>وفاة الزوج</w:t>
      </w:r>
      <w:r w:rsidRPr="00A73869">
        <w:rPr>
          <w:rFonts w:ascii="Sakkal Majalla" w:eastAsia="Calibri" w:hAnsi="Sakkal Majalla" w:cs="Sakkal Majalla"/>
          <w:sz w:val="28"/>
          <w:szCs w:val="28"/>
          <w:rtl/>
          <w:lang w:bidi="ar-AE"/>
        </w:rPr>
        <w:t xml:space="preserve"> ولا تحسب من إجازتها السنوية.</w:t>
      </w:r>
    </w:p>
    <w:p w14:paraId="4F3DFD03" w14:textId="77777777" w:rsidR="00804F65" w:rsidRPr="00A73869" w:rsidRDefault="00804F65">
      <w:pPr>
        <w:pStyle w:val="ListParagraph"/>
        <w:numPr>
          <w:ilvl w:val="1"/>
          <w:numId w:val="45"/>
        </w:numPr>
        <w:tabs>
          <w:tab w:val="left" w:pos="481"/>
        </w:tabs>
        <w:spacing w:line="276" w:lineRule="auto"/>
        <w:ind w:left="340" w:hanging="283"/>
        <w:jc w:val="lowKashida"/>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 xml:space="preserve"> على </w:t>
      </w:r>
      <w:r w:rsidRPr="00A73869">
        <w:rPr>
          <w:rFonts w:ascii="Sakkal Majalla" w:eastAsia="Calibri" w:hAnsi="Sakkal Majalla" w:cs="Sakkal Majalla" w:hint="cs"/>
          <w:sz w:val="28"/>
          <w:szCs w:val="28"/>
          <w:rtl/>
          <w:lang w:bidi="ar-AE"/>
        </w:rPr>
        <w:t>المنتسبة</w:t>
      </w:r>
      <w:r w:rsidRPr="00A73869">
        <w:rPr>
          <w:rFonts w:ascii="Sakkal Majalla" w:eastAsia="Calibri" w:hAnsi="Sakkal Majalla" w:cs="Sakkal Majalla"/>
          <w:sz w:val="28"/>
          <w:szCs w:val="28"/>
          <w:rtl/>
          <w:lang w:bidi="ar-AE"/>
        </w:rPr>
        <w:t xml:space="preserve"> إبلاغ رئيسها المباشر عن وفاة الزوج بأي وسيلة ممكنة سواء بنفسها أو عن طريق أحد الأقارب أو الزملاء، وترفق شهادة الوفاة مصدقة ومعتمدة من الجهات الرسمية سواء</w:t>
      </w:r>
      <w:r w:rsidRPr="00A73869">
        <w:rPr>
          <w:rFonts w:ascii="Sakkal Majalla" w:eastAsia="Calibri" w:hAnsi="Sakkal Majalla" w:cs="Sakkal Majalla" w:hint="cs"/>
          <w:sz w:val="28"/>
          <w:szCs w:val="28"/>
          <w:rtl/>
          <w:lang w:bidi="ar-AE"/>
        </w:rPr>
        <w:t>ً</w:t>
      </w:r>
      <w:r w:rsidRPr="00A73869">
        <w:rPr>
          <w:rFonts w:ascii="Sakkal Majalla" w:eastAsia="Calibri" w:hAnsi="Sakkal Majalla" w:cs="Sakkal Majalla"/>
          <w:sz w:val="28"/>
          <w:szCs w:val="28"/>
          <w:rtl/>
          <w:lang w:bidi="ar-AE"/>
        </w:rPr>
        <w:t xml:space="preserve"> داخل</w:t>
      </w:r>
      <w:r w:rsidRPr="00A73869">
        <w:rPr>
          <w:rFonts w:ascii="Sakkal Majalla" w:eastAsia="Calibri" w:hAnsi="Sakkal Majalla" w:cs="Sakkal Majalla" w:hint="cs"/>
          <w:sz w:val="28"/>
          <w:szCs w:val="28"/>
          <w:rtl/>
          <w:lang w:bidi="ar-AE"/>
        </w:rPr>
        <w:t xml:space="preserve"> الدولة</w:t>
      </w:r>
      <w:r w:rsidRPr="00A73869">
        <w:rPr>
          <w:rFonts w:ascii="Sakkal Majalla" w:eastAsia="Calibri" w:hAnsi="Sakkal Majalla" w:cs="Sakkal Majalla"/>
          <w:sz w:val="28"/>
          <w:szCs w:val="28"/>
          <w:rtl/>
          <w:lang w:bidi="ar-AE"/>
        </w:rPr>
        <w:t xml:space="preserve"> أو خارجها وفق مكان الوفاة. </w:t>
      </w:r>
    </w:p>
    <w:p w14:paraId="00C55748" w14:textId="07A7F860" w:rsidR="00804F65" w:rsidRPr="009510DA" w:rsidRDefault="00804F65" w:rsidP="009510DA">
      <w:pPr>
        <w:pStyle w:val="ListParagraph"/>
        <w:numPr>
          <w:ilvl w:val="1"/>
          <w:numId w:val="45"/>
        </w:numPr>
        <w:tabs>
          <w:tab w:val="left" w:pos="481"/>
        </w:tabs>
        <w:spacing w:line="276" w:lineRule="auto"/>
        <w:ind w:left="340" w:hanging="283"/>
        <w:jc w:val="lowKashida"/>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 xml:space="preserve"> تدخل مدة إجازة العدة ضمن مدة الخدمة الفعلية </w:t>
      </w:r>
      <w:r w:rsidRPr="00A73869">
        <w:rPr>
          <w:rFonts w:ascii="Sakkal Majalla" w:eastAsia="Calibri" w:hAnsi="Sakkal Majalla" w:cs="Sakkal Majalla" w:hint="cs"/>
          <w:sz w:val="28"/>
          <w:szCs w:val="28"/>
          <w:rtl/>
          <w:lang w:bidi="ar-AE"/>
        </w:rPr>
        <w:t>للمنتسبة</w:t>
      </w:r>
      <w:r w:rsidRPr="00A73869">
        <w:rPr>
          <w:rFonts w:ascii="Sakkal Majalla" w:eastAsia="Calibri" w:hAnsi="Sakkal Majalla" w:cs="Sakkal Majalla"/>
          <w:sz w:val="28"/>
          <w:szCs w:val="28"/>
          <w:rtl/>
          <w:lang w:bidi="ar-AE"/>
        </w:rPr>
        <w:t xml:space="preserve"> وتستحق عنها كافة المزايا الوظيفية.</w:t>
      </w:r>
    </w:p>
    <w:p w14:paraId="2DB210C4" w14:textId="77777777" w:rsidR="00804F65" w:rsidRPr="00A73869" w:rsidRDefault="00804F65" w:rsidP="00804F65">
      <w:pPr>
        <w:contextualSpacing/>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b/>
          <w:bCs/>
          <w:sz w:val="28"/>
          <w:szCs w:val="28"/>
          <w:rtl/>
          <w:lang w:bidi="ar-AE"/>
        </w:rPr>
        <w:lastRenderedPageBreak/>
        <w:t>إجازة الحج</w:t>
      </w:r>
    </w:p>
    <w:p w14:paraId="2339FE1B" w14:textId="77777777" w:rsidR="00804F65" w:rsidRPr="00A73869" w:rsidRDefault="00804F65" w:rsidP="00804F65">
      <w:pPr>
        <w:contextualSpacing/>
        <w:jc w:val="center"/>
        <w:rPr>
          <w:rFonts w:ascii="Sakkal Majalla" w:eastAsia="Calibri" w:hAnsi="Sakkal Majalla" w:cs="Sakkal Majalla"/>
          <w:b/>
          <w:bCs/>
          <w:sz w:val="28"/>
          <w:szCs w:val="28"/>
          <w:lang w:bidi="ar-AE"/>
        </w:rPr>
      </w:pPr>
      <w:r w:rsidRPr="00A73869">
        <w:rPr>
          <w:rFonts w:ascii="Sakkal Majalla" w:eastAsia="Calibri" w:hAnsi="Sakkal Majalla" w:cs="Sakkal Majalla"/>
          <w:b/>
          <w:bCs/>
          <w:sz w:val="28"/>
          <w:szCs w:val="28"/>
          <w:rtl/>
          <w:lang w:bidi="ar-AE"/>
        </w:rPr>
        <w:t>المادة (</w:t>
      </w:r>
      <w:r w:rsidRPr="00A73869">
        <w:rPr>
          <w:rFonts w:ascii="Sakkal Majalla" w:eastAsia="Calibri" w:hAnsi="Sakkal Majalla" w:cs="Sakkal Majalla" w:hint="cs"/>
          <w:b/>
          <w:bCs/>
          <w:sz w:val="28"/>
          <w:szCs w:val="28"/>
          <w:rtl/>
          <w:lang w:bidi="ar-AE"/>
        </w:rPr>
        <w:t>74</w:t>
      </w:r>
      <w:r w:rsidRPr="00A73869">
        <w:rPr>
          <w:rFonts w:ascii="Sakkal Majalla" w:eastAsia="Calibri" w:hAnsi="Sakkal Majalla" w:cs="Sakkal Majalla"/>
          <w:b/>
          <w:bCs/>
          <w:sz w:val="28"/>
          <w:szCs w:val="28"/>
          <w:rtl/>
          <w:lang w:bidi="ar-AE"/>
        </w:rPr>
        <w:t>)</w:t>
      </w:r>
    </w:p>
    <w:p w14:paraId="02D61B0E" w14:textId="77777777" w:rsidR="00804F65" w:rsidRPr="00A73869" w:rsidRDefault="00804F65" w:rsidP="00804F65">
      <w:pPr>
        <w:contextualSpacing/>
        <w:jc w:val="lowKashida"/>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ي</w:t>
      </w:r>
      <w:r w:rsidRPr="00A73869">
        <w:rPr>
          <w:rFonts w:ascii="Sakkal Majalla" w:eastAsia="Calibri" w:hAnsi="Sakkal Majalla" w:cs="Sakkal Majalla" w:hint="cs"/>
          <w:sz w:val="28"/>
          <w:szCs w:val="28"/>
          <w:rtl/>
          <w:lang w:bidi="ar-AE"/>
        </w:rPr>
        <w:t>ُ</w:t>
      </w:r>
      <w:r w:rsidRPr="00A73869">
        <w:rPr>
          <w:rFonts w:ascii="Sakkal Majalla" w:eastAsia="Calibri" w:hAnsi="Sakkal Majalla" w:cs="Sakkal Majalla"/>
          <w:sz w:val="28"/>
          <w:szCs w:val="28"/>
          <w:rtl/>
          <w:lang w:bidi="ar-AE"/>
        </w:rPr>
        <w:t>منح المنتسب ولمر</w:t>
      </w:r>
      <w:r w:rsidRPr="00A73869">
        <w:rPr>
          <w:rFonts w:ascii="Sakkal Majalla" w:eastAsia="Calibri" w:hAnsi="Sakkal Majalla" w:cs="Sakkal Majalla" w:hint="cs"/>
          <w:sz w:val="28"/>
          <w:szCs w:val="28"/>
          <w:rtl/>
          <w:lang w:bidi="ar-AE"/>
        </w:rPr>
        <w:t>ة واحدة</w:t>
      </w:r>
      <w:r w:rsidRPr="00A73869">
        <w:rPr>
          <w:rFonts w:ascii="Sakkal Majalla" w:eastAsia="Calibri" w:hAnsi="Sakkal Majalla" w:cs="Sakkal Majalla"/>
          <w:sz w:val="28"/>
          <w:szCs w:val="28"/>
          <w:rtl/>
          <w:lang w:bidi="ar-AE"/>
        </w:rPr>
        <w:t xml:space="preserve"> فقط خلال مدة خدمته إجازة لمدة</w:t>
      </w:r>
      <w:r w:rsidRPr="00A73869">
        <w:rPr>
          <w:rFonts w:ascii="Sakkal Majalla" w:eastAsia="Calibri" w:hAnsi="Sakkal Majalla" w:cs="Sakkal Majalla" w:hint="cs"/>
          <w:sz w:val="28"/>
          <w:szCs w:val="28"/>
          <w:rtl/>
          <w:lang w:bidi="ar-AE"/>
        </w:rPr>
        <w:t xml:space="preserve"> </w:t>
      </w:r>
      <w:r w:rsidRPr="00A73869">
        <w:rPr>
          <w:rFonts w:ascii="Sakkal Majalla" w:eastAsia="Calibri" w:hAnsi="Sakkal Majalla" w:cs="Sakkal Majalla"/>
          <w:sz w:val="28"/>
          <w:szCs w:val="28"/>
          <w:rtl/>
          <w:lang w:bidi="ar-AE"/>
        </w:rPr>
        <w:t>(</w:t>
      </w:r>
      <w:r w:rsidRPr="00A73869">
        <w:rPr>
          <w:rFonts w:ascii="Sakkal Majalla" w:eastAsia="Calibri" w:hAnsi="Sakkal Majalla" w:cs="Sakkal Majalla" w:hint="cs"/>
          <w:sz w:val="28"/>
          <w:szCs w:val="28"/>
          <w:rtl/>
          <w:lang w:bidi="ar-AE"/>
        </w:rPr>
        <w:t>30</w:t>
      </w:r>
      <w:r w:rsidRPr="00A73869">
        <w:rPr>
          <w:rFonts w:ascii="Sakkal Majalla" w:eastAsia="Calibri" w:hAnsi="Sakkal Majalla" w:cs="Sakkal Majalla"/>
          <w:sz w:val="28"/>
          <w:szCs w:val="28"/>
          <w:rtl/>
          <w:lang w:bidi="ar-AE"/>
        </w:rPr>
        <w:t xml:space="preserve">) يوماً براتب إجمالي </w:t>
      </w:r>
      <w:r w:rsidRPr="00A73869">
        <w:rPr>
          <w:rFonts w:ascii="Sakkal Majalla" w:eastAsia="Calibri" w:hAnsi="Sakkal Majalla" w:cs="Sakkal Majalla" w:hint="cs"/>
          <w:sz w:val="28"/>
          <w:szCs w:val="28"/>
          <w:rtl/>
          <w:lang w:bidi="ar-AE"/>
        </w:rPr>
        <w:t xml:space="preserve">لأداء فريضة الحج، </w:t>
      </w:r>
      <w:r w:rsidRPr="00A73869">
        <w:rPr>
          <w:rFonts w:ascii="Sakkal Majalla" w:eastAsia="Calibri" w:hAnsi="Sakkal Majalla" w:cs="Sakkal Majalla"/>
          <w:sz w:val="28"/>
          <w:szCs w:val="28"/>
          <w:rtl/>
          <w:lang w:bidi="ar-AE"/>
        </w:rPr>
        <w:t>ويجوز الجمع بين إجازة الحج وأي إجازة أخرى مقرر</w:t>
      </w:r>
      <w:r w:rsidRPr="00A73869">
        <w:rPr>
          <w:rFonts w:ascii="Sakkal Majalla" w:eastAsia="Calibri" w:hAnsi="Sakkal Majalla" w:cs="Sakkal Majalla" w:hint="cs"/>
          <w:sz w:val="28"/>
          <w:szCs w:val="28"/>
          <w:rtl/>
          <w:lang w:bidi="ar-AE"/>
        </w:rPr>
        <w:t>ة</w:t>
      </w:r>
      <w:r w:rsidRPr="00A73869">
        <w:rPr>
          <w:rFonts w:ascii="Sakkal Majalla" w:eastAsia="Calibri" w:hAnsi="Sakkal Majalla" w:cs="Sakkal Majalla"/>
          <w:sz w:val="28"/>
          <w:szCs w:val="28"/>
          <w:rtl/>
          <w:lang w:bidi="ar-AE"/>
        </w:rPr>
        <w:t xml:space="preserve"> له بموجب </w:t>
      </w:r>
      <w:r w:rsidRPr="00A73869">
        <w:rPr>
          <w:rFonts w:ascii="Sakkal Majalla" w:eastAsia="Calibri" w:hAnsi="Sakkal Majalla" w:cs="Sakkal Majalla" w:hint="cs"/>
          <w:sz w:val="28"/>
          <w:szCs w:val="28"/>
          <w:rtl/>
          <w:lang w:bidi="ar-AE"/>
        </w:rPr>
        <w:t>القانون وهذا القرار، ويُشترط لمنح هذه الإجازة ألا تقل مدة خدمة المنتسب عن سنة على أن يوفر المستندات المطلوبة</w:t>
      </w:r>
      <w:r w:rsidRPr="00A73869">
        <w:rPr>
          <w:rFonts w:ascii="Sakkal Majalla" w:eastAsia="Calibri" w:hAnsi="Sakkal Majalla" w:cs="Sakkal Majalla"/>
          <w:sz w:val="28"/>
          <w:szCs w:val="28"/>
          <w:rtl/>
          <w:lang w:bidi="ar-AE"/>
        </w:rPr>
        <w:t>.</w:t>
      </w:r>
      <w:r w:rsidRPr="00A73869">
        <w:rPr>
          <w:rFonts w:ascii="Sakkal Majalla" w:eastAsia="Calibri" w:hAnsi="Sakkal Majalla" w:cs="Sakkal Majalla" w:hint="cs"/>
          <w:sz w:val="28"/>
          <w:szCs w:val="28"/>
          <w:rtl/>
          <w:lang w:bidi="ar-AE"/>
        </w:rPr>
        <w:t xml:space="preserve"> </w:t>
      </w:r>
    </w:p>
    <w:p w14:paraId="6AD89D9F" w14:textId="77777777" w:rsidR="00804F65" w:rsidRPr="009510DA" w:rsidRDefault="00804F65" w:rsidP="00804F65">
      <w:pPr>
        <w:contextualSpacing/>
        <w:jc w:val="lowKashida"/>
        <w:rPr>
          <w:rFonts w:ascii="Sakkal Majalla" w:eastAsia="Calibri" w:hAnsi="Sakkal Majalla" w:cs="Sakkal Majalla"/>
          <w:sz w:val="18"/>
          <w:szCs w:val="18"/>
          <w:rtl/>
          <w:lang w:bidi="ar-AE"/>
        </w:rPr>
      </w:pPr>
    </w:p>
    <w:p w14:paraId="1323C16F" w14:textId="77777777" w:rsidR="00804F65" w:rsidRPr="00A73869" w:rsidRDefault="00804F65" w:rsidP="00804F65">
      <w:pPr>
        <w:contextualSpacing/>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b/>
          <w:bCs/>
          <w:sz w:val="28"/>
          <w:szCs w:val="28"/>
          <w:rtl/>
          <w:lang w:bidi="ar-AE"/>
        </w:rPr>
        <w:t xml:space="preserve">إجازة </w:t>
      </w:r>
      <w:r w:rsidRPr="00A73869">
        <w:rPr>
          <w:rFonts w:ascii="Sakkal Majalla" w:eastAsia="Calibri" w:hAnsi="Sakkal Majalla" w:cs="Sakkal Majalla" w:hint="cs"/>
          <w:b/>
          <w:bCs/>
          <w:sz w:val="28"/>
          <w:szCs w:val="28"/>
          <w:rtl/>
          <w:lang w:bidi="ar-AE"/>
        </w:rPr>
        <w:t>مرافقة مريض</w:t>
      </w:r>
    </w:p>
    <w:p w14:paraId="5DC0780B" w14:textId="77777777" w:rsidR="00804F65" w:rsidRPr="00A73869" w:rsidRDefault="00804F65" w:rsidP="00804F65">
      <w:pPr>
        <w:contextualSpacing/>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b/>
          <w:bCs/>
          <w:sz w:val="28"/>
          <w:szCs w:val="28"/>
          <w:rtl/>
          <w:lang w:bidi="ar-AE"/>
        </w:rPr>
        <w:t>المادة (</w:t>
      </w:r>
      <w:r w:rsidRPr="00A73869">
        <w:rPr>
          <w:rFonts w:ascii="Sakkal Majalla" w:eastAsia="Calibri" w:hAnsi="Sakkal Majalla" w:cs="Sakkal Majalla" w:hint="cs"/>
          <w:b/>
          <w:bCs/>
          <w:sz w:val="28"/>
          <w:szCs w:val="28"/>
          <w:rtl/>
          <w:lang w:bidi="ar-AE"/>
        </w:rPr>
        <w:t>75</w:t>
      </w:r>
      <w:r w:rsidRPr="00A73869">
        <w:rPr>
          <w:rFonts w:ascii="Sakkal Majalla" w:eastAsia="Calibri" w:hAnsi="Sakkal Majalla" w:cs="Sakkal Majalla"/>
          <w:b/>
          <w:bCs/>
          <w:sz w:val="28"/>
          <w:szCs w:val="28"/>
          <w:rtl/>
          <w:lang w:bidi="ar-AE"/>
        </w:rPr>
        <w:t>)</w:t>
      </w:r>
    </w:p>
    <w:p w14:paraId="3BCA2B18" w14:textId="77777777" w:rsidR="00804F65" w:rsidRPr="00A73869" w:rsidRDefault="00804F65" w:rsidP="00804F65">
      <w:pPr>
        <w:contextualSpacing/>
        <w:rPr>
          <w:rFonts w:ascii="Sakkal Majalla" w:eastAsia="Calibri" w:hAnsi="Sakkal Majalla" w:cs="Sakkal Majalla"/>
          <w:b/>
          <w:bCs/>
          <w:sz w:val="28"/>
          <w:szCs w:val="28"/>
          <w:lang w:bidi="ar-AE"/>
        </w:rPr>
      </w:pPr>
      <w:r w:rsidRPr="00A73869">
        <w:rPr>
          <w:rFonts w:ascii="Sakkal Majalla" w:eastAsia="Calibri" w:hAnsi="Sakkal Majalla" w:cs="Sakkal Majalla"/>
          <w:b/>
          <w:bCs/>
          <w:sz w:val="28"/>
          <w:szCs w:val="28"/>
          <w:rtl/>
          <w:lang w:bidi="ar-AE"/>
        </w:rPr>
        <w:t>أولا</w:t>
      </w:r>
      <w:r w:rsidRPr="00A73869">
        <w:rPr>
          <w:rFonts w:ascii="Sakkal Majalla" w:eastAsia="Calibri" w:hAnsi="Sakkal Majalla" w:cs="Sakkal Majalla" w:hint="cs"/>
          <w:b/>
          <w:bCs/>
          <w:sz w:val="28"/>
          <w:szCs w:val="28"/>
          <w:rtl/>
          <w:lang w:bidi="ar-AE"/>
        </w:rPr>
        <w:t>ً</w:t>
      </w:r>
      <w:r w:rsidRPr="00A73869">
        <w:rPr>
          <w:rFonts w:ascii="Sakkal Majalla" w:eastAsia="Calibri" w:hAnsi="Sakkal Majalla" w:cs="Sakkal Majalla"/>
          <w:b/>
          <w:bCs/>
          <w:sz w:val="28"/>
          <w:szCs w:val="28"/>
          <w:rtl/>
          <w:lang w:bidi="ar-AE"/>
        </w:rPr>
        <w:t>: إجازة مرافقة مريض خارج الدولة:</w:t>
      </w:r>
    </w:p>
    <w:p w14:paraId="55E3FD2D" w14:textId="77777777" w:rsidR="00804F65" w:rsidRPr="00A73869" w:rsidRDefault="00804F65">
      <w:pPr>
        <w:numPr>
          <w:ilvl w:val="1"/>
          <w:numId w:val="49"/>
        </w:numPr>
        <w:tabs>
          <w:tab w:val="right" w:pos="198"/>
        </w:tabs>
        <w:spacing w:line="276" w:lineRule="auto"/>
        <w:ind w:left="340" w:hanging="283"/>
        <w:contextualSpacing/>
        <w:jc w:val="lowKashida"/>
        <w:rPr>
          <w:rFonts w:ascii="Sakkal Majalla" w:eastAsia="Calibri" w:hAnsi="Sakkal Majalla" w:cs="Sakkal Majalla"/>
          <w:b/>
          <w:bCs/>
          <w:sz w:val="28"/>
          <w:szCs w:val="28"/>
          <w:lang w:bidi="ar-AE"/>
        </w:rPr>
      </w:pPr>
      <w:r w:rsidRPr="00A73869">
        <w:rPr>
          <w:rFonts w:ascii="Sakkal Majalla" w:eastAsia="Calibri" w:hAnsi="Sakkal Majalla" w:cs="Sakkal Majalla" w:hint="cs"/>
          <w:sz w:val="28"/>
          <w:szCs w:val="28"/>
          <w:rtl/>
          <w:lang w:bidi="ar-AE"/>
        </w:rPr>
        <w:t xml:space="preserve">للرئيس </w:t>
      </w:r>
      <w:r w:rsidRPr="00A73869">
        <w:rPr>
          <w:rFonts w:ascii="Sakkal Majalla" w:eastAsia="Calibri" w:hAnsi="Sakkal Majalla" w:cs="Sakkal Majalla"/>
          <w:sz w:val="28"/>
          <w:szCs w:val="28"/>
          <w:rtl/>
          <w:lang w:bidi="ar-AE"/>
        </w:rPr>
        <w:t>منح المنتسب إجازة براتب إجمالي لمدة لا تزيد</w:t>
      </w:r>
      <w:r w:rsidRPr="00A73869">
        <w:rPr>
          <w:rFonts w:ascii="Sakkal Majalla" w:eastAsia="Calibri" w:hAnsi="Sakkal Majalla" w:cs="Sakkal Majalla" w:hint="cs"/>
          <w:sz w:val="28"/>
          <w:szCs w:val="28"/>
          <w:rtl/>
          <w:lang w:bidi="ar-AE"/>
        </w:rPr>
        <w:t xml:space="preserve"> على</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شهرين</w:t>
      </w:r>
      <w:r w:rsidRPr="00A73869">
        <w:rPr>
          <w:rFonts w:ascii="Sakkal Majalla" w:eastAsia="Calibri" w:hAnsi="Sakkal Majalla" w:cs="Sakkal Majalla"/>
          <w:sz w:val="28"/>
          <w:szCs w:val="28"/>
          <w:rtl/>
          <w:lang w:bidi="ar-AE"/>
        </w:rPr>
        <w:t xml:space="preserve"> لمرافقة أحد الأشخاص ممن تربطه بهم صلة </w:t>
      </w:r>
      <w:r w:rsidRPr="00A73869">
        <w:rPr>
          <w:rFonts w:ascii="Sakkal Majalla" w:eastAsia="Calibri" w:hAnsi="Sakkal Majalla" w:cs="Sakkal Majalla" w:hint="cs"/>
          <w:sz w:val="28"/>
          <w:szCs w:val="28"/>
          <w:rtl/>
          <w:lang w:bidi="ar-AE"/>
        </w:rPr>
        <w:t xml:space="preserve">قرابة </w:t>
      </w:r>
      <w:r w:rsidRPr="00A73869">
        <w:rPr>
          <w:rFonts w:ascii="Sakkal Majalla" w:eastAsia="Calibri" w:hAnsi="Sakkal Majalla" w:cs="Sakkal Majalla"/>
          <w:sz w:val="28"/>
          <w:szCs w:val="28"/>
          <w:rtl/>
          <w:lang w:bidi="ar-AE"/>
        </w:rPr>
        <w:t xml:space="preserve">أو نسب للعلاج خارج </w:t>
      </w:r>
      <w:r w:rsidRPr="00A73869">
        <w:rPr>
          <w:rFonts w:ascii="Sakkal Majalla" w:eastAsia="Calibri" w:hAnsi="Sakkal Majalla" w:cs="Sakkal Majalla" w:hint="cs"/>
          <w:sz w:val="28"/>
          <w:szCs w:val="28"/>
          <w:rtl/>
          <w:lang w:bidi="ar-AE"/>
        </w:rPr>
        <w:t>الدولة، ويجوز تمديدها لمدة مماثلة.</w:t>
      </w:r>
      <w:r w:rsidRPr="00A73869">
        <w:rPr>
          <w:rFonts w:ascii="Sakkal Majalla" w:eastAsia="Calibri" w:hAnsi="Sakkal Majalla" w:cs="Sakkal Majalla" w:hint="cs"/>
          <w:b/>
          <w:bCs/>
          <w:sz w:val="28"/>
          <w:szCs w:val="28"/>
          <w:rtl/>
          <w:lang w:bidi="ar-AE"/>
        </w:rPr>
        <w:t xml:space="preserve"> </w:t>
      </w:r>
    </w:p>
    <w:p w14:paraId="26748FCD" w14:textId="77777777" w:rsidR="00804F65" w:rsidRPr="00A73869" w:rsidRDefault="00804F65">
      <w:pPr>
        <w:numPr>
          <w:ilvl w:val="1"/>
          <w:numId w:val="49"/>
        </w:numPr>
        <w:tabs>
          <w:tab w:val="right" w:pos="198"/>
        </w:tabs>
        <w:spacing w:line="276" w:lineRule="auto"/>
        <w:ind w:left="340" w:hanging="283"/>
        <w:contextualSpacing/>
        <w:jc w:val="lowKashida"/>
        <w:rPr>
          <w:rFonts w:ascii="Sakkal Majalla" w:eastAsia="Calibri" w:hAnsi="Sakkal Majalla" w:cs="Sakkal Majalla"/>
          <w:b/>
          <w:bCs/>
          <w:sz w:val="28"/>
          <w:szCs w:val="28"/>
          <w:lang w:bidi="ar-AE"/>
        </w:rPr>
      </w:pPr>
      <w:r w:rsidRPr="00A73869">
        <w:rPr>
          <w:rFonts w:ascii="Sakkal Majalla" w:eastAsia="Calibri" w:hAnsi="Sakkal Majalla" w:cs="Sakkal Majalla"/>
          <w:sz w:val="28"/>
          <w:szCs w:val="28"/>
          <w:rtl/>
          <w:lang w:bidi="ar-AE"/>
        </w:rPr>
        <w:t xml:space="preserve"> إذا </w:t>
      </w:r>
      <w:r w:rsidRPr="00A73869">
        <w:rPr>
          <w:rFonts w:ascii="Sakkal Majalla" w:eastAsia="Calibri" w:hAnsi="Sakkal Majalla" w:cs="Sakkal Majalla" w:hint="cs"/>
          <w:sz w:val="28"/>
          <w:szCs w:val="28"/>
          <w:rtl/>
          <w:lang w:bidi="ar-AE"/>
        </w:rPr>
        <w:t>ا</w:t>
      </w:r>
      <w:r w:rsidRPr="00A73869">
        <w:rPr>
          <w:rFonts w:ascii="Sakkal Majalla" w:eastAsia="Calibri" w:hAnsi="Sakkal Majalla" w:cs="Sakkal Majalla"/>
          <w:sz w:val="28"/>
          <w:szCs w:val="28"/>
          <w:rtl/>
          <w:lang w:bidi="ar-AE"/>
        </w:rPr>
        <w:t xml:space="preserve">قتضت الظروف </w:t>
      </w:r>
      <w:r w:rsidRPr="00A73869">
        <w:rPr>
          <w:rFonts w:ascii="Sakkal Majalla" w:eastAsia="Calibri" w:hAnsi="Sakkal Majalla" w:cs="Sakkal Majalla" w:hint="cs"/>
          <w:sz w:val="28"/>
          <w:szCs w:val="28"/>
          <w:rtl/>
          <w:lang w:bidi="ar-AE"/>
        </w:rPr>
        <w:t xml:space="preserve">استمرار المنتسب في إجازة المرافقة بعد انتهاء مدة الأربعة أشهر وتعذر عليه مباشرة العمل يجوز منحه إجازة سنوية وفقاً للضوابط الآتية: </w:t>
      </w:r>
    </w:p>
    <w:p w14:paraId="60BD66E4" w14:textId="77777777" w:rsidR="00804F65" w:rsidRPr="00A73869" w:rsidRDefault="00804F65">
      <w:pPr>
        <w:pStyle w:val="ListParagraph"/>
        <w:numPr>
          <w:ilvl w:val="0"/>
          <w:numId w:val="162"/>
        </w:numPr>
        <w:spacing w:line="276" w:lineRule="auto"/>
        <w:ind w:left="623" w:hanging="283"/>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توفر رصيدٍ كافٍ من الإجازات السنوية.</w:t>
      </w:r>
    </w:p>
    <w:p w14:paraId="5D21143D" w14:textId="77777777" w:rsidR="00804F65" w:rsidRPr="00A73869" w:rsidRDefault="00804F65">
      <w:pPr>
        <w:pStyle w:val="ListParagraph"/>
        <w:numPr>
          <w:ilvl w:val="0"/>
          <w:numId w:val="162"/>
        </w:numPr>
        <w:spacing w:line="276" w:lineRule="auto"/>
        <w:ind w:left="623" w:hanging="283"/>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قيام الوحدة الإدارية المختصة بالهيئة بدراسة حالة المنتسب لبيان مدى استحقاق منحه الإجازة السنوية.</w:t>
      </w:r>
    </w:p>
    <w:p w14:paraId="59125913" w14:textId="77777777" w:rsidR="00804F65" w:rsidRPr="00A73869" w:rsidRDefault="00804F65">
      <w:pPr>
        <w:pStyle w:val="ListParagraph"/>
        <w:numPr>
          <w:ilvl w:val="0"/>
          <w:numId w:val="162"/>
        </w:numPr>
        <w:spacing w:line="276" w:lineRule="auto"/>
        <w:ind w:left="623" w:hanging="283"/>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 xml:space="preserve">التقدم بطلب لمنح الإجازة السنوية عن المدة المتبقية من الإجازة السنوية خلال العام أو مدة بقائه خارج الدولة أيهما أقل، وذلك قبل انتهاء إجازة المرافقة بمدة لا تقل عن (14) يوماً. </w:t>
      </w:r>
    </w:p>
    <w:p w14:paraId="2FF023D7" w14:textId="77777777" w:rsidR="00804F65" w:rsidRPr="00A73869" w:rsidRDefault="00804F65">
      <w:pPr>
        <w:pStyle w:val="ListParagraph"/>
        <w:numPr>
          <w:ilvl w:val="0"/>
          <w:numId w:val="162"/>
        </w:numPr>
        <w:spacing w:line="276" w:lineRule="auto"/>
        <w:ind w:left="623" w:hanging="283"/>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إرفاق كافة الأوراق الثبوتية مصدقة ومعتمدة من الجهات المختصة خارج الدولة تفيد استمرار مرافقة المنتسب للمريض خلال منحه الإجازة السنوية.</w:t>
      </w:r>
    </w:p>
    <w:p w14:paraId="2A9BC533" w14:textId="77777777" w:rsidR="00804F65" w:rsidRPr="00A73869" w:rsidRDefault="00804F65">
      <w:pPr>
        <w:pStyle w:val="ListParagraph"/>
        <w:numPr>
          <w:ilvl w:val="0"/>
          <w:numId w:val="162"/>
        </w:numPr>
        <w:spacing w:line="276" w:lineRule="auto"/>
        <w:ind w:left="623" w:hanging="283"/>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في حال عدم موافاة المنتسب بالأوراق الثبوتية للجهة الإدارية المختصة خلال المدة المُشار إليها في هذه المادة يتم منحه إجازة بدون راتب بعد انتهاء إجازة المرافقة ولحين عودته ومباشرته العمل.</w:t>
      </w:r>
    </w:p>
    <w:p w14:paraId="34E9040E" w14:textId="77777777" w:rsidR="00804F65" w:rsidRPr="00A73869" w:rsidRDefault="00804F65">
      <w:pPr>
        <w:pStyle w:val="ListParagraph"/>
        <w:numPr>
          <w:ilvl w:val="0"/>
          <w:numId w:val="162"/>
        </w:numPr>
        <w:spacing w:line="276" w:lineRule="auto"/>
        <w:ind w:left="623" w:hanging="283"/>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ألا تتجاوز مدة الإجازة السنوية الممنوحة للمنتسب عن (90) يوماً للضباط، ومدة (75) يوماً لصف الضباط والأفراد خلال العام.</w:t>
      </w:r>
    </w:p>
    <w:p w14:paraId="6A4D4E59" w14:textId="77777777" w:rsidR="00804F65" w:rsidRPr="00A73869" w:rsidRDefault="00804F65">
      <w:pPr>
        <w:pStyle w:val="ListParagraph"/>
        <w:numPr>
          <w:ilvl w:val="0"/>
          <w:numId w:val="162"/>
        </w:numPr>
        <w:spacing w:line="276" w:lineRule="auto"/>
        <w:ind w:left="623" w:hanging="283"/>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التنبيه على المنتسب قبل الموافقة على منحه الإجازة السنوية المطلوبة أن يُباشر العمل فور انتهائها وإلا اعتبر متغيباً عن العمل ويُطبّق عليه كافة الإجراءات الخاصة بالتغيب عن العمل وفق الضوابط الواردة في نظام الانضباط الوظيفي وسلوكيات العمل.</w:t>
      </w:r>
    </w:p>
    <w:p w14:paraId="32C38E31" w14:textId="77777777" w:rsidR="00804F65" w:rsidRPr="00A73869" w:rsidRDefault="00804F65">
      <w:pPr>
        <w:pStyle w:val="ListParagraph"/>
        <w:numPr>
          <w:ilvl w:val="0"/>
          <w:numId w:val="162"/>
        </w:numPr>
        <w:spacing w:line="276" w:lineRule="auto"/>
        <w:ind w:left="623" w:hanging="283"/>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يتم إدراج الإجازة السنوية في نظام الموارد البشرية المعتمد لدى الهيئة.</w:t>
      </w:r>
    </w:p>
    <w:p w14:paraId="1332A9D2" w14:textId="77777777" w:rsidR="00804F65" w:rsidRPr="00A73869" w:rsidRDefault="00804F65">
      <w:pPr>
        <w:pStyle w:val="ListParagraph"/>
        <w:numPr>
          <w:ilvl w:val="0"/>
          <w:numId w:val="162"/>
        </w:numPr>
        <w:spacing w:line="276" w:lineRule="auto"/>
        <w:ind w:left="765" w:hanging="425"/>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lastRenderedPageBreak/>
        <w:t>يجوز للرئيس الاستثناء من الضوابط المشار إليها في هذه المادة إذا استمرت المرافقة خارج الدولة ووجدت ظروف تستدعي ذلك.</w:t>
      </w:r>
    </w:p>
    <w:p w14:paraId="19A9A3B9" w14:textId="77777777" w:rsidR="00804F65" w:rsidRPr="00A73869" w:rsidRDefault="00804F65" w:rsidP="00804F65">
      <w:pPr>
        <w:ind w:left="340"/>
        <w:contextualSpacing/>
        <w:jc w:val="lowKashida"/>
        <w:rPr>
          <w:rFonts w:ascii="Sakkal Majalla" w:eastAsia="Calibri" w:hAnsi="Sakkal Majalla" w:cs="Sakkal Majalla"/>
          <w:sz w:val="28"/>
          <w:szCs w:val="28"/>
          <w:lang w:bidi="ar-AE"/>
        </w:rPr>
      </w:pPr>
    </w:p>
    <w:p w14:paraId="1BFAC028" w14:textId="77777777" w:rsidR="00804F65" w:rsidRPr="00A73869" w:rsidRDefault="00804F65" w:rsidP="00804F65">
      <w:pPr>
        <w:contextualSpacing/>
        <w:jc w:val="lowKashida"/>
        <w:rPr>
          <w:rFonts w:ascii="Sakkal Majalla" w:eastAsia="Calibri" w:hAnsi="Sakkal Majalla" w:cs="Sakkal Majalla"/>
          <w:b/>
          <w:bCs/>
          <w:sz w:val="28"/>
          <w:szCs w:val="28"/>
          <w:rtl/>
          <w:lang w:bidi="ar-AE"/>
        </w:rPr>
      </w:pPr>
      <w:r w:rsidRPr="00A73869">
        <w:rPr>
          <w:rFonts w:ascii="Sakkal Majalla" w:eastAsia="Calibri" w:hAnsi="Sakkal Majalla" w:cs="Sakkal Majalla"/>
          <w:b/>
          <w:bCs/>
          <w:sz w:val="28"/>
          <w:szCs w:val="28"/>
          <w:rtl/>
          <w:lang w:bidi="ar-AE"/>
        </w:rPr>
        <w:t>ثانيا</w:t>
      </w:r>
      <w:r w:rsidRPr="00A73869">
        <w:rPr>
          <w:rFonts w:ascii="Sakkal Majalla" w:eastAsia="Calibri" w:hAnsi="Sakkal Majalla" w:cs="Sakkal Majalla" w:hint="cs"/>
          <w:b/>
          <w:bCs/>
          <w:sz w:val="28"/>
          <w:szCs w:val="28"/>
          <w:rtl/>
          <w:lang w:bidi="ar-AE"/>
        </w:rPr>
        <w:t>ً</w:t>
      </w:r>
      <w:r w:rsidRPr="00A73869">
        <w:rPr>
          <w:rFonts w:ascii="Sakkal Majalla" w:eastAsia="Calibri" w:hAnsi="Sakkal Majalla" w:cs="Sakkal Majalla"/>
          <w:b/>
          <w:bCs/>
          <w:sz w:val="28"/>
          <w:szCs w:val="28"/>
          <w:rtl/>
          <w:lang w:bidi="ar-AE"/>
        </w:rPr>
        <w:t>: إجازة مرافقة مريض داخل الدولة:</w:t>
      </w:r>
    </w:p>
    <w:p w14:paraId="7DAA9119" w14:textId="77777777" w:rsidR="00804F65" w:rsidRPr="00A73869" w:rsidRDefault="00804F65" w:rsidP="00804F65">
      <w:pPr>
        <w:contextualSpacing/>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للرئيس منح المنتسب</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إجازة مرافقة مريض داخل الدولة</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براتب</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إجمالي</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 xml:space="preserve">وفقاً للضوابط الآتية: </w:t>
      </w:r>
    </w:p>
    <w:p w14:paraId="138D72BB" w14:textId="77777777" w:rsidR="00804F65" w:rsidRPr="00A73869" w:rsidRDefault="00804F65">
      <w:pPr>
        <w:pStyle w:val="ListParagraph"/>
        <w:numPr>
          <w:ilvl w:val="0"/>
          <w:numId w:val="301"/>
        </w:numPr>
        <w:tabs>
          <w:tab w:val="left" w:pos="-227"/>
          <w:tab w:val="left" w:pos="907"/>
        </w:tabs>
        <w:spacing w:line="276" w:lineRule="auto"/>
        <w:ind w:left="340" w:hanging="284"/>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تمنح هذه الإجازة لمرافقة</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أحد</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أقاربه</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من</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الدرجة</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الأولى</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للعلاج</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داخل</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الدولة</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بناءً</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على</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تقرير</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طبي</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معتمد</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من</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الجهة</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الطبية</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وموضح</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فيه</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حاجة</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المريض</w:t>
      </w:r>
      <w:r w:rsidRPr="00A73869">
        <w:rPr>
          <w:rFonts w:ascii="Sakkal Majalla" w:eastAsia="Calibri" w:hAnsi="Sakkal Majalla" w:cs="Sakkal Majalla"/>
          <w:sz w:val="28"/>
          <w:szCs w:val="28"/>
          <w:rtl/>
          <w:lang w:bidi="ar-AE"/>
        </w:rPr>
        <w:t xml:space="preserve"> إلى مرافق</w:t>
      </w:r>
      <w:r w:rsidRPr="00A73869">
        <w:rPr>
          <w:rFonts w:ascii="Sakkal Majalla" w:eastAsia="Calibri" w:hAnsi="Sakkal Majalla" w:cs="Sakkal Majalla" w:hint="cs"/>
          <w:sz w:val="28"/>
          <w:szCs w:val="28"/>
          <w:rtl/>
          <w:lang w:bidi="ar-AE"/>
        </w:rPr>
        <w:t>.</w:t>
      </w:r>
    </w:p>
    <w:p w14:paraId="34773325" w14:textId="77777777" w:rsidR="00804F65" w:rsidRPr="00A73869" w:rsidRDefault="00804F65">
      <w:pPr>
        <w:pStyle w:val="ListParagraph"/>
        <w:numPr>
          <w:ilvl w:val="0"/>
          <w:numId w:val="301"/>
        </w:numPr>
        <w:tabs>
          <w:tab w:val="left" w:pos="-227"/>
          <w:tab w:val="left" w:pos="907"/>
        </w:tabs>
        <w:spacing w:line="276" w:lineRule="auto"/>
        <w:ind w:left="340" w:hanging="284"/>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على المنتسب تقديم</w:t>
      </w:r>
      <w:r w:rsidRPr="00A73869">
        <w:rPr>
          <w:rFonts w:ascii="Sakkal Majalla" w:eastAsia="Calibri" w:hAnsi="Sakkal Majalla" w:cs="Sakkal Majalla"/>
          <w:sz w:val="28"/>
          <w:szCs w:val="28"/>
          <w:rtl/>
          <w:lang w:bidi="ar-AE"/>
        </w:rPr>
        <w:t xml:space="preserve"> طلب</w:t>
      </w:r>
      <w:r w:rsidRPr="00A73869">
        <w:rPr>
          <w:rFonts w:ascii="Sakkal Majalla" w:eastAsia="Calibri" w:hAnsi="Sakkal Majalla" w:cs="Sakkal Majalla" w:hint="cs"/>
          <w:sz w:val="28"/>
          <w:szCs w:val="28"/>
          <w:rtl/>
          <w:lang w:bidi="ar-AE"/>
        </w:rPr>
        <w:t xml:space="preserve"> هذه الإجازة إلى المسؤول المباشر لرفعه إلى</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الجهة الإدارية المختصة</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 xml:space="preserve">في الهيئة </w:t>
      </w:r>
      <w:r w:rsidRPr="00A73869">
        <w:rPr>
          <w:rFonts w:ascii="Sakkal Majalla" w:eastAsia="Calibri" w:hAnsi="Sakkal Majalla" w:cs="Sakkal Majalla"/>
          <w:sz w:val="28"/>
          <w:szCs w:val="28"/>
          <w:rtl/>
          <w:lang w:bidi="ar-AE"/>
        </w:rPr>
        <w:t>مرفقًا به</w:t>
      </w:r>
      <w:r w:rsidRPr="00A73869">
        <w:rPr>
          <w:rFonts w:ascii="Sakkal Majalla" w:eastAsia="Calibri" w:hAnsi="Sakkal Majalla" w:cs="Sakkal Majalla" w:hint="cs"/>
          <w:sz w:val="28"/>
          <w:szCs w:val="28"/>
          <w:rtl/>
          <w:lang w:bidi="ar-AE"/>
        </w:rPr>
        <w:t xml:space="preserve"> </w:t>
      </w:r>
      <w:r w:rsidRPr="00A73869">
        <w:rPr>
          <w:rFonts w:ascii="Sakkal Majalla" w:eastAsia="Calibri" w:hAnsi="Sakkal Majalla" w:cs="Sakkal Majalla"/>
          <w:sz w:val="28"/>
          <w:szCs w:val="28"/>
          <w:rtl/>
          <w:lang w:bidi="ar-AE"/>
        </w:rPr>
        <w:t xml:space="preserve">تقرير طبي صادر من الجهة الطبية المختصة يتضمن حالة المريض التي تستدعي </w:t>
      </w:r>
      <w:r w:rsidRPr="00A73869">
        <w:rPr>
          <w:rFonts w:ascii="Sakkal Majalla" w:eastAsia="Calibri" w:hAnsi="Sakkal Majalla" w:cs="Sakkal Majalla" w:hint="cs"/>
          <w:sz w:val="28"/>
          <w:szCs w:val="28"/>
          <w:rtl/>
          <w:lang w:bidi="ar-AE"/>
        </w:rPr>
        <w:t>ال</w:t>
      </w:r>
      <w:r w:rsidRPr="00A73869">
        <w:rPr>
          <w:rFonts w:ascii="Sakkal Majalla" w:eastAsia="Calibri" w:hAnsi="Sakkal Majalla" w:cs="Sakkal Majalla"/>
          <w:sz w:val="28"/>
          <w:szCs w:val="28"/>
          <w:rtl/>
          <w:lang w:bidi="ar-AE"/>
        </w:rPr>
        <w:t xml:space="preserve">مرافقة، واسم المرافق، على أن تكون صلة القرابة للمريض من الدرجة الأولى ويثبت ذلك </w:t>
      </w:r>
      <w:r w:rsidRPr="00A73869">
        <w:rPr>
          <w:rFonts w:ascii="Sakkal Majalla" w:eastAsia="Calibri" w:hAnsi="Sakkal Majalla" w:cs="Sakkal Majalla" w:hint="cs"/>
          <w:sz w:val="28"/>
          <w:szCs w:val="28"/>
          <w:rtl/>
          <w:lang w:bidi="ar-AE"/>
        </w:rPr>
        <w:t>بصورة عن سجل بيانات الأسرة</w:t>
      </w:r>
      <w:r w:rsidRPr="00A73869">
        <w:rPr>
          <w:rFonts w:ascii="Sakkal Majalla" w:eastAsia="Calibri" w:hAnsi="Sakkal Majalla" w:cs="Sakkal Majalla"/>
          <w:sz w:val="28"/>
          <w:szCs w:val="28"/>
          <w:rtl/>
          <w:lang w:bidi="ar-AE"/>
        </w:rPr>
        <w:t xml:space="preserve"> أو شهادة الميلاد، وعلى </w:t>
      </w:r>
      <w:r w:rsidRPr="00A73869">
        <w:rPr>
          <w:rFonts w:ascii="Sakkal Majalla" w:eastAsia="Calibri" w:hAnsi="Sakkal Majalla" w:cs="Sakkal Majalla" w:hint="cs"/>
          <w:sz w:val="28"/>
          <w:szCs w:val="28"/>
          <w:rtl/>
          <w:lang w:bidi="ar-AE"/>
        </w:rPr>
        <w:t>المنتسب</w:t>
      </w:r>
      <w:r w:rsidRPr="00A73869">
        <w:rPr>
          <w:rFonts w:ascii="Sakkal Majalla" w:eastAsia="Calibri" w:hAnsi="Sakkal Majalla" w:cs="Sakkal Majalla"/>
          <w:sz w:val="28"/>
          <w:szCs w:val="28"/>
          <w:rtl/>
          <w:lang w:bidi="ar-AE"/>
        </w:rPr>
        <w:t xml:space="preserve"> تقديم إقرار ي</w:t>
      </w:r>
      <w:r w:rsidRPr="00A73869">
        <w:rPr>
          <w:rFonts w:ascii="Sakkal Majalla" w:eastAsia="Calibri" w:hAnsi="Sakkal Majalla" w:cs="Sakkal Majalla" w:hint="cs"/>
          <w:sz w:val="28"/>
          <w:szCs w:val="28"/>
          <w:rtl/>
          <w:lang w:bidi="ar-AE"/>
        </w:rPr>
        <w:t>ُ</w:t>
      </w:r>
      <w:r w:rsidRPr="00A73869">
        <w:rPr>
          <w:rFonts w:ascii="Sakkal Majalla" w:eastAsia="Calibri" w:hAnsi="Sakkal Majalla" w:cs="Sakkal Majalla"/>
          <w:sz w:val="28"/>
          <w:szCs w:val="28"/>
          <w:rtl/>
          <w:lang w:bidi="ar-AE"/>
        </w:rPr>
        <w:t>فيد أنه المرافق الوحيد</w:t>
      </w:r>
      <w:r w:rsidRPr="00A73869">
        <w:rPr>
          <w:rFonts w:ascii="Sakkal Majalla" w:eastAsia="Calibri" w:hAnsi="Sakkal Majalla" w:cs="Sakkal Majalla" w:hint="cs"/>
          <w:sz w:val="28"/>
          <w:szCs w:val="28"/>
          <w:rtl/>
          <w:lang w:bidi="ar-AE"/>
        </w:rPr>
        <w:t xml:space="preserve"> وفقاً للنموذج رقم (13) </w:t>
      </w:r>
      <w:r w:rsidRPr="00A73869">
        <w:rPr>
          <w:rFonts w:ascii="Sakkal Majalla" w:eastAsia="Calibri" w:hAnsi="Sakkal Majalla" w:cs="Sakkal Majalla"/>
          <w:sz w:val="28"/>
          <w:szCs w:val="28"/>
          <w:rtl/>
          <w:lang w:bidi="ar-AE"/>
        </w:rPr>
        <w:t xml:space="preserve">المرفق </w:t>
      </w:r>
      <w:r w:rsidRPr="00A73869">
        <w:rPr>
          <w:rFonts w:ascii="Sakkal Majalla" w:eastAsia="Calibri" w:hAnsi="Sakkal Majalla" w:cs="Sakkal Majalla" w:hint="cs"/>
          <w:sz w:val="28"/>
          <w:szCs w:val="28"/>
          <w:rtl/>
          <w:lang w:bidi="ar-AE"/>
        </w:rPr>
        <w:t xml:space="preserve">بهذا القرار. </w:t>
      </w:r>
    </w:p>
    <w:p w14:paraId="5BF1E9A8" w14:textId="77777777" w:rsidR="00804F65" w:rsidRPr="00A73869" w:rsidRDefault="00804F65">
      <w:pPr>
        <w:pStyle w:val="ListParagraph"/>
        <w:numPr>
          <w:ilvl w:val="0"/>
          <w:numId w:val="301"/>
        </w:numPr>
        <w:tabs>
          <w:tab w:val="left" w:pos="-227"/>
          <w:tab w:val="left" w:pos="907"/>
        </w:tabs>
        <w:spacing w:line="276" w:lineRule="auto"/>
        <w:ind w:left="340" w:hanging="284"/>
        <w:jc w:val="lowKashida"/>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 xml:space="preserve">لا يجوز </w:t>
      </w:r>
      <w:r w:rsidRPr="00A73869">
        <w:rPr>
          <w:rFonts w:ascii="Sakkal Majalla" w:eastAsia="Calibri" w:hAnsi="Sakkal Majalla" w:cs="Sakkal Majalla" w:hint="cs"/>
          <w:sz w:val="28"/>
          <w:szCs w:val="28"/>
          <w:rtl/>
          <w:lang w:bidi="ar-AE"/>
        </w:rPr>
        <w:t>للمنتسب</w:t>
      </w:r>
      <w:r w:rsidRPr="00A73869">
        <w:rPr>
          <w:rFonts w:ascii="Sakkal Majalla" w:eastAsia="Calibri" w:hAnsi="Sakkal Majalla" w:cs="Sakkal Majalla"/>
          <w:sz w:val="28"/>
          <w:szCs w:val="28"/>
          <w:rtl/>
          <w:lang w:bidi="ar-AE"/>
        </w:rPr>
        <w:t xml:space="preserve"> القيام ب</w:t>
      </w:r>
      <w:r w:rsidRPr="00A73869">
        <w:rPr>
          <w:rFonts w:ascii="Sakkal Majalla" w:eastAsia="Calibri" w:hAnsi="Sakkal Majalla" w:cs="Sakkal Majalla" w:hint="cs"/>
          <w:sz w:val="28"/>
          <w:szCs w:val="28"/>
          <w:rtl/>
          <w:lang w:bidi="ar-AE"/>
        </w:rPr>
        <w:t>هذه ال</w:t>
      </w:r>
      <w:r w:rsidRPr="00A73869">
        <w:rPr>
          <w:rFonts w:ascii="Sakkal Majalla" w:eastAsia="Calibri" w:hAnsi="Sakkal Majalla" w:cs="Sakkal Majalla"/>
          <w:sz w:val="28"/>
          <w:szCs w:val="28"/>
          <w:rtl/>
          <w:lang w:bidi="ar-AE"/>
        </w:rPr>
        <w:t xml:space="preserve">إجازة إلا بعد </w:t>
      </w:r>
      <w:r w:rsidRPr="00A73869">
        <w:rPr>
          <w:rFonts w:ascii="Sakkal Majalla" w:eastAsia="Calibri" w:hAnsi="Sakkal Majalla" w:cs="Sakkal Majalla" w:hint="cs"/>
          <w:sz w:val="28"/>
          <w:szCs w:val="28"/>
          <w:rtl/>
          <w:lang w:bidi="ar-AE"/>
        </w:rPr>
        <w:t>الرد على طلبه بال</w:t>
      </w:r>
      <w:r w:rsidRPr="00A73869">
        <w:rPr>
          <w:rFonts w:ascii="Sakkal Majalla" w:eastAsia="Calibri" w:hAnsi="Sakkal Majalla" w:cs="Sakkal Majalla"/>
          <w:sz w:val="28"/>
          <w:szCs w:val="28"/>
          <w:rtl/>
          <w:lang w:bidi="ar-AE"/>
        </w:rPr>
        <w:t>موافقة</w:t>
      </w:r>
      <w:r w:rsidRPr="00A73869">
        <w:rPr>
          <w:rFonts w:ascii="Sakkal Majalla" w:eastAsia="Calibri" w:hAnsi="Sakkal Majalla" w:cs="Sakkal Majalla" w:hint="cs"/>
          <w:sz w:val="28"/>
          <w:szCs w:val="28"/>
          <w:rtl/>
          <w:lang w:bidi="ar-AE"/>
        </w:rPr>
        <w:t>.</w:t>
      </w:r>
      <w:r w:rsidRPr="00A73869">
        <w:rPr>
          <w:rFonts w:ascii="Sakkal Majalla" w:eastAsia="Calibri" w:hAnsi="Sakkal Majalla" w:cs="Sakkal Majalla"/>
          <w:sz w:val="28"/>
          <w:szCs w:val="28"/>
          <w:rtl/>
          <w:lang w:bidi="ar-AE"/>
        </w:rPr>
        <w:t xml:space="preserve"> </w:t>
      </w:r>
    </w:p>
    <w:p w14:paraId="6A9DBC5A" w14:textId="77777777" w:rsidR="00804F65" w:rsidRPr="00A73869" w:rsidRDefault="00804F65">
      <w:pPr>
        <w:pStyle w:val="ListParagraph"/>
        <w:numPr>
          <w:ilvl w:val="0"/>
          <w:numId w:val="301"/>
        </w:numPr>
        <w:tabs>
          <w:tab w:val="left" w:pos="-227"/>
          <w:tab w:val="left" w:pos="907"/>
        </w:tabs>
        <w:spacing w:line="276" w:lineRule="auto"/>
        <w:ind w:left="340" w:hanging="284"/>
        <w:jc w:val="lowKashida"/>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 xml:space="preserve">تكون </w:t>
      </w:r>
      <w:r w:rsidRPr="00A73869">
        <w:rPr>
          <w:rFonts w:ascii="Sakkal Majalla" w:eastAsia="Calibri" w:hAnsi="Sakkal Majalla" w:cs="Sakkal Majalla" w:hint="cs"/>
          <w:sz w:val="28"/>
          <w:szCs w:val="28"/>
          <w:rtl/>
          <w:lang w:bidi="ar-AE"/>
        </w:rPr>
        <w:t>هذه ال</w:t>
      </w:r>
      <w:r w:rsidRPr="00A73869">
        <w:rPr>
          <w:rFonts w:ascii="Sakkal Majalla" w:eastAsia="Calibri" w:hAnsi="Sakkal Majalla" w:cs="Sakkal Majalla"/>
          <w:sz w:val="28"/>
          <w:szCs w:val="28"/>
          <w:rtl/>
          <w:lang w:bidi="ar-AE"/>
        </w:rPr>
        <w:t>إجازة داخل الدولة متصلة</w:t>
      </w:r>
      <w:r w:rsidRPr="00A73869">
        <w:rPr>
          <w:rFonts w:ascii="Sakkal Majalla" w:eastAsia="Calibri" w:hAnsi="Sakkal Majalla" w:cs="Sakkal Majalla" w:hint="cs"/>
          <w:sz w:val="28"/>
          <w:szCs w:val="28"/>
          <w:rtl/>
          <w:lang w:bidi="ar-AE"/>
        </w:rPr>
        <w:t xml:space="preserve"> </w:t>
      </w:r>
      <w:r w:rsidRPr="00A73869">
        <w:rPr>
          <w:rFonts w:ascii="Sakkal Majalla" w:eastAsia="Calibri" w:hAnsi="Sakkal Majalla" w:cs="Sakkal Majalla"/>
          <w:sz w:val="28"/>
          <w:szCs w:val="28"/>
          <w:rtl/>
          <w:lang w:bidi="ar-AE"/>
        </w:rPr>
        <w:t>لمدة (30) يوما</w:t>
      </w:r>
      <w:r w:rsidRPr="00A73869">
        <w:rPr>
          <w:rFonts w:ascii="Sakkal Majalla" w:eastAsia="Calibri" w:hAnsi="Sakkal Majalla" w:cs="Sakkal Majalla" w:hint="cs"/>
          <w:sz w:val="28"/>
          <w:szCs w:val="28"/>
          <w:rtl/>
          <w:lang w:bidi="ar-AE"/>
        </w:rPr>
        <w:t>ً</w:t>
      </w:r>
      <w:r w:rsidRPr="00A73869">
        <w:rPr>
          <w:rFonts w:ascii="Sakkal Majalla" w:eastAsia="Calibri" w:hAnsi="Sakkal Majalla" w:cs="Sakkal Majalla"/>
          <w:sz w:val="28"/>
          <w:szCs w:val="28"/>
          <w:rtl/>
          <w:lang w:bidi="ar-AE"/>
        </w:rPr>
        <w:t xml:space="preserve"> أو المدة الفعلية أيهما أقل، </w:t>
      </w:r>
      <w:r w:rsidRPr="00A73869">
        <w:rPr>
          <w:rFonts w:ascii="Sakkal Majalla" w:eastAsia="Calibri" w:hAnsi="Sakkal Majalla" w:cs="Sakkal Majalla" w:hint="cs"/>
          <w:sz w:val="28"/>
          <w:szCs w:val="28"/>
          <w:rtl/>
          <w:lang w:bidi="ar-AE"/>
        </w:rPr>
        <w:t>أو متقطعة، و</w:t>
      </w:r>
      <w:r w:rsidRPr="00A73869">
        <w:rPr>
          <w:rFonts w:ascii="Sakkal Majalla" w:eastAsia="Calibri" w:hAnsi="Sakkal Majalla" w:cs="Sakkal Majalla"/>
          <w:sz w:val="28"/>
          <w:szCs w:val="28"/>
          <w:rtl/>
          <w:lang w:bidi="ar-AE"/>
        </w:rPr>
        <w:t>تمنح وفقًا للمدد التي يحددها التقرير الطبي المعتمد من الجهة الطبية المختصة بشرط ألا تزيد في مجموعها عن (30) يوما</w:t>
      </w:r>
      <w:r w:rsidRPr="00A73869">
        <w:rPr>
          <w:rFonts w:ascii="Sakkal Majalla" w:eastAsia="Calibri" w:hAnsi="Sakkal Majalla" w:cs="Sakkal Majalla" w:hint="cs"/>
          <w:sz w:val="28"/>
          <w:szCs w:val="28"/>
          <w:rtl/>
          <w:lang w:bidi="ar-AE"/>
        </w:rPr>
        <w:t>ً.</w:t>
      </w:r>
    </w:p>
    <w:p w14:paraId="404FBF3B" w14:textId="77777777" w:rsidR="00804F65" w:rsidRPr="00A73869" w:rsidRDefault="00804F65">
      <w:pPr>
        <w:pStyle w:val="ListParagraph"/>
        <w:numPr>
          <w:ilvl w:val="0"/>
          <w:numId w:val="301"/>
        </w:numPr>
        <w:tabs>
          <w:tab w:val="left" w:pos="-227"/>
          <w:tab w:val="left" w:pos="907"/>
        </w:tabs>
        <w:spacing w:line="276" w:lineRule="auto"/>
        <w:ind w:left="340" w:hanging="284"/>
        <w:jc w:val="lowKashida"/>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 xml:space="preserve">تعرض </w:t>
      </w:r>
      <w:r w:rsidRPr="00A73869">
        <w:rPr>
          <w:rFonts w:ascii="Sakkal Majalla" w:eastAsia="Calibri" w:hAnsi="Sakkal Majalla" w:cs="Sakkal Majalla" w:hint="cs"/>
          <w:sz w:val="28"/>
          <w:szCs w:val="28"/>
          <w:rtl/>
          <w:lang w:bidi="ar-AE"/>
        </w:rPr>
        <w:t>الوحدة الإدارية المختصة الطلبات الخاصة ب</w:t>
      </w:r>
      <w:r w:rsidRPr="00A73869">
        <w:rPr>
          <w:rFonts w:ascii="Sakkal Majalla" w:eastAsia="Calibri" w:hAnsi="Sakkal Majalla" w:cs="Sakkal Majalla"/>
          <w:sz w:val="28"/>
          <w:szCs w:val="28"/>
          <w:rtl/>
          <w:lang w:bidi="ar-AE"/>
        </w:rPr>
        <w:t>حالات</w:t>
      </w:r>
      <w:r w:rsidRPr="00A73869">
        <w:rPr>
          <w:rFonts w:ascii="Sakkal Majalla" w:eastAsia="Calibri" w:hAnsi="Sakkal Majalla" w:cs="Sakkal Majalla" w:hint="cs"/>
          <w:sz w:val="28"/>
          <w:szCs w:val="28"/>
          <w:rtl/>
          <w:lang w:bidi="ar-AE"/>
        </w:rPr>
        <w:t xml:space="preserve"> التمديد</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 xml:space="preserve">بهذه الإجازة </w:t>
      </w:r>
      <w:r w:rsidRPr="00A73869">
        <w:rPr>
          <w:rFonts w:ascii="Sakkal Majalla" w:eastAsia="Calibri" w:hAnsi="Sakkal Majalla" w:cs="Sakkal Majalla"/>
          <w:sz w:val="28"/>
          <w:szCs w:val="28"/>
          <w:rtl/>
          <w:lang w:bidi="ar-AE"/>
        </w:rPr>
        <w:t xml:space="preserve">على </w:t>
      </w:r>
      <w:r w:rsidRPr="00A73869">
        <w:rPr>
          <w:rFonts w:ascii="Sakkal Majalla" w:eastAsia="Calibri" w:hAnsi="Sakkal Majalla" w:cs="Sakkal Majalla" w:hint="cs"/>
          <w:sz w:val="28"/>
          <w:szCs w:val="28"/>
          <w:rtl/>
          <w:lang w:bidi="ar-AE"/>
        </w:rPr>
        <w:t>الرئيس</w:t>
      </w:r>
      <w:r w:rsidRPr="00A73869">
        <w:rPr>
          <w:rFonts w:ascii="Sakkal Majalla" w:eastAsia="Calibri" w:hAnsi="Sakkal Majalla" w:cs="Sakkal Majalla"/>
          <w:sz w:val="28"/>
          <w:szCs w:val="28"/>
          <w:rtl/>
          <w:lang w:bidi="ar-AE"/>
        </w:rPr>
        <w:t xml:space="preserve"> للتوجيه بما يراه مناسبا</w:t>
      </w:r>
      <w:r w:rsidRPr="00A73869">
        <w:rPr>
          <w:rFonts w:ascii="Sakkal Majalla" w:eastAsia="Calibri" w:hAnsi="Sakkal Majalla" w:cs="Sakkal Majalla" w:hint="cs"/>
          <w:sz w:val="28"/>
          <w:szCs w:val="28"/>
          <w:rtl/>
          <w:lang w:bidi="ar-AE"/>
        </w:rPr>
        <w:t>ً</w:t>
      </w:r>
      <w:r w:rsidRPr="00A73869">
        <w:rPr>
          <w:rFonts w:ascii="Sakkal Majalla" w:eastAsia="Calibri" w:hAnsi="Sakkal Majalla" w:cs="Sakkal Majalla"/>
          <w:sz w:val="28"/>
          <w:szCs w:val="28"/>
          <w:rtl/>
          <w:lang w:bidi="ar-AE"/>
        </w:rPr>
        <w:t xml:space="preserve">. </w:t>
      </w:r>
    </w:p>
    <w:p w14:paraId="4E6821E9" w14:textId="77777777" w:rsidR="00804F65" w:rsidRPr="00A73869" w:rsidRDefault="00804F65">
      <w:pPr>
        <w:pStyle w:val="ListParagraph"/>
        <w:numPr>
          <w:ilvl w:val="0"/>
          <w:numId w:val="301"/>
        </w:numPr>
        <w:tabs>
          <w:tab w:val="left" w:pos="-227"/>
          <w:tab w:val="left" w:pos="907"/>
        </w:tabs>
        <w:spacing w:line="276" w:lineRule="auto"/>
        <w:ind w:left="340" w:hanging="284"/>
        <w:jc w:val="lowKashida"/>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 xml:space="preserve">إذ لم يتقدم </w:t>
      </w:r>
      <w:r w:rsidRPr="00A73869">
        <w:rPr>
          <w:rFonts w:ascii="Sakkal Majalla" w:eastAsia="Calibri" w:hAnsi="Sakkal Majalla" w:cs="Sakkal Majalla" w:hint="cs"/>
          <w:sz w:val="28"/>
          <w:szCs w:val="28"/>
          <w:rtl/>
          <w:lang w:bidi="ar-AE"/>
        </w:rPr>
        <w:t>المنتسب</w:t>
      </w:r>
      <w:r w:rsidRPr="00A73869">
        <w:rPr>
          <w:rFonts w:ascii="Sakkal Majalla" w:eastAsia="Calibri" w:hAnsi="Sakkal Majalla" w:cs="Sakkal Majalla"/>
          <w:sz w:val="28"/>
          <w:szCs w:val="28"/>
          <w:rtl/>
          <w:lang w:bidi="ar-AE"/>
        </w:rPr>
        <w:t xml:space="preserve"> بطلب سابق </w:t>
      </w:r>
      <w:r w:rsidRPr="00A73869">
        <w:rPr>
          <w:rFonts w:ascii="Sakkal Majalla" w:eastAsia="Calibri" w:hAnsi="Sakkal Majalla" w:cs="Sakkal Majalla" w:hint="cs"/>
          <w:sz w:val="28"/>
          <w:szCs w:val="28"/>
          <w:rtl/>
          <w:lang w:bidi="ar-AE"/>
        </w:rPr>
        <w:t>لمنحه هذه الإجازة</w:t>
      </w:r>
      <w:r w:rsidRPr="00A73869">
        <w:rPr>
          <w:rFonts w:ascii="Sakkal Majalla" w:eastAsia="Calibri" w:hAnsi="Sakkal Majalla" w:cs="Sakkal Majalla"/>
          <w:sz w:val="28"/>
          <w:szCs w:val="28"/>
          <w:rtl/>
          <w:lang w:bidi="ar-AE"/>
        </w:rPr>
        <w:t xml:space="preserve"> لأسباب قهرية يجوز منحه </w:t>
      </w:r>
      <w:r w:rsidRPr="00A73869">
        <w:rPr>
          <w:rFonts w:ascii="Sakkal Majalla" w:eastAsia="Calibri" w:hAnsi="Sakkal Majalla" w:cs="Sakkal Majalla" w:hint="cs"/>
          <w:sz w:val="28"/>
          <w:szCs w:val="28"/>
          <w:rtl/>
          <w:lang w:bidi="ar-AE"/>
        </w:rPr>
        <w:t>إياها</w:t>
      </w:r>
      <w:r w:rsidRPr="00A73869">
        <w:rPr>
          <w:rFonts w:ascii="Sakkal Majalla" w:eastAsia="Calibri" w:hAnsi="Sakkal Majalla" w:cs="Sakkal Majalla"/>
          <w:sz w:val="28"/>
          <w:szCs w:val="28"/>
          <w:rtl/>
          <w:lang w:bidi="ar-AE"/>
        </w:rPr>
        <w:t xml:space="preserve"> إذا كانت مستوفية </w:t>
      </w:r>
      <w:r w:rsidRPr="00A73869">
        <w:rPr>
          <w:rFonts w:ascii="Sakkal Majalla" w:eastAsia="Calibri" w:hAnsi="Sakkal Majalla" w:cs="Sakkal Majalla" w:hint="cs"/>
          <w:sz w:val="28"/>
          <w:szCs w:val="28"/>
          <w:rtl/>
          <w:lang w:bidi="ar-AE"/>
        </w:rPr>
        <w:t>للضوابط</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الواردة في هذه المادة</w:t>
      </w:r>
      <w:r w:rsidRPr="00A73869">
        <w:rPr>
          <w:rFonts w:ascii="Sakkal Majalla" w:eastAsia="Calibri" w:hAnsi="Sakkal Majalla" w:cs="Sakkal Majalla"/>
          <w:sz w:val="28"/>
          <w:szCs w:val="28"/>
          <w:rtl/>
          <w:lang w:bidi="ar-AE"/>
        </w:rPr>
        <w:t>.</w:t>
      </w:r>
    </w:p>
    <w:p w14:paraId="0BE9BB91" w14:textId="77777777" w:rsidR="00804F65" w:rsidRPr="00A73869" w:rsidRDefault="00804F65">
      <w:pPr>
        <w:pStyle w:val="ListParagraph"/>
        <w:numPr>
          <w:ilvl w:val="0"/>
          <w:numId w:val="301"/>
        </w:numPr>
        <w:tabs>
          <w:tab w:val="left" w:pos="-227"/>
          <w:tab w:val="left" w:pos="907"/>
        </w:tabs>
        <w:spacing w:line="276" w:lineRule="auto"/>
        <w:ind w:left="340" w:hanging="284"/>
        <w:jc w:val="lowKashida"/>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 xml:space="preserve">إذا ثبت </w:t>
      </w:r>
      <w:r w:rsidRPr="00A73869">
        <w:rPr>
          <w:rFonts w:ascii="Sakkal Majalla" w:eastAsia="Calibri" w:hAnsi="Sakkal Majalla" w:cs="Sakkal Majalla" w:hint="cs"/>
          <w:sz w:val="28"/>
          <w:szCs w:val="28"/>
          <w:rtl/>
          <w:lang w:bidi="ar-AE"/>
        </w:rPr>
        <w:t>مخالفة</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المنتسب وتقديمه</w:t>
      </w:r>
      <w:r w:rsidRPr="00A73869">
        <w:rPr>
          <w:rFonts w:ascii="Sakkal Majalla" w:eastAsia="Calibri" w:hAnsi="Sakkal Majalla" w:cs="Sakkal Majalla"/>
          <w:sz w:val="28"/>
          <w:szCs w:val="28"/>
          <w:rtl/>
          <w:lang w:bidi="ar-AE"/>
        </w:rPr>
        <w:t xml:space="preserve"> بيانات أو مستندات غير صحيحة تحتسب مدة الإجازة انقطاعًا عن العمل </w:t>
      </w:r>
      <w:r w:rsidRPr="00A73869">
        <w:rPr>
          <w:rFonts w:ascii="Sakkal Majalla" w:eastAsia="Calibri" w:hAnsi="Sakkal Majalla" w:cs="Sakkal Majalla" w:hint="cs"/>
          <w:sz w:val="28"/>
          <w:szCs w:val="28"/>
          <w:rtl/>
          <w:lang w:bidi="ar-AE"/>
        </w:rPr>
        <w:t>و</w:t>
      </w:r>
      <w:r w:rsidRPr="00A73869">
        <w:rPr>
          <w:rFonts w:ascii="Sakkal Majalla" w:eastAsia="Calibri" w:hAnsi="Sakkal Majalla" w:cs="Sakkal Majalla"/>
          <w:sz w:val="28"/>
          <w:szCs w:val="28"/>
          <w:rtl/>
          <w:lang w:bidi="ar-AE"/>
        </w:rPr>
        <w:t>تطبق عليه الجزاءات المقررة بنظام الانضباط الوظيفي</w:t>
      </w:r>
      <w:r w:rsidRPr="00A73869">
        <w:rPr>
          <w:rFonts w:ascii="Sakkal Majalla" w:eastAsia="Calibri" w:hAnsi="Sakkal Majalla" w:cs="Sakkal Majalla" w:hint="cs"/>
          <w:sz w:val="28"/>
          <w:szCs w:val="28"/>
          <w:rtl/>
          <w:lang w:bidi="ar-AE"/>
        </w:rPr>
        <w:t xml:space="preserve"> وسلوكيات العمل.</w:t>
      </w:r>
    </w:p>
    <w:p w14:paraId="20CD6DF0" w14:textId="77777777" w:rsidR="00804F65" w:rsidRPr="00A73869" w:rsidRDefault="00804F65" w:rsidP="00804F65">
      <w:pPr>
        <w:tabs>
          <w:tab w:val="left" w:pos="765"/>
          <w:tab w:val="left" w:pos="907"/>
        </w:tabs>
        <w:ind w:left="-85"/>
        <w:contextualSpacing/>
        <w:jc w:val="lowKashida"/>
        <w:rPr>
          <w:rFonts w:ascii="Sakkal Majalla" w:eastAsia="Calibri" w:hAnsi="Sakkal Majalla" w:cs="Sakkal Majalla"/>
          <w:sz w:val="28"/>
          <w:szCs w:val="28"/>
          <w:rtl/>
          <w:lang w:bidi="ar-AE"/>
        </w:rPr>
      </w:pPr>
    </w:p>
    <w:p w14:paraId="03FF55E0" w14:textId="77777777" w:rsidR="00804F65" w:rsidRPr="00A73869" w:rsidRDefault="00804F65" w:rsidP="00804F65">
      <w:pPr>
        <w:tabs>
          <w:tab w:val="left" w:pos="-227"/>
          <w:tab w:val="left" w:pos="907"/>
        </w:tabs>
        <w:ind w:left="-85"/>
        <w:contextualSpacing/>
        <w:rPr>
          <w:rFonts w:ascii="Sakkal Majalla" w:eastAsia="Calibri" w:hAnsi="Sakkal Majalla" w:cs="Sakkal Majalla"/>
          <w:b/>
          <w:bCs/>
          <w:sz w:val="28"/>
          <w:szCs w:val="28"/>
          <w:rtl/>
          <w:lang w:bidi="ar-AE"/>
        </w:rPr>
      </w:pPr>
      <w:r w:rsidRPr="00A73869">
        <w:rPr>
          <w:rFonts w:ascii="Sakkal Majalla" w:eastAsia="Calibri" w:hAnsi="Sakkal Majalla" w:cs="Sakkal Majalla"/>
          <w:b/>
          <w:bCs/>
          <w:sz w:val="28"/>
          <w:szCs w:val="28"/>
          <w:rtl/>
          <w:lang w:bidi="ar-AE"/>
        </w:rPr>
        <w:t>ثالثا</w:t>
      </w:r>
      <w:r w:rsidRPr="00A73869">
        <w:rPr>
          <w:rFonts w:ascii="Sakkal Majalla" w:eastAsia="Calibri" w:hAnsi="Sakkal Majalla" w:cs="Sakkal Majalla" w:hint="cs"/>
          <w:b/>
          <w:bCs/>
          <w:sz w:val="28"/>
          <w:szCs w:val="28"/>
          <w:rtl/>
          <w:lang w:bidi="ar-AE"/>
        </w:rPr>
        <w:t>ً</w:t>
      </w:r>
      <w:r w:rsidRPr="00A73869">
        <w:rPr>
          <w:rFonts w:ascii="Sakkal Majalla" w:eastAsia="Calibri" w:hAnsi="Sakkal Majalla" w:cs="Sakkal Majalla"/>
          <w:b/>
          <w:bCs/>
          <w:sz w:val="28"/>
          <w:szCs w:val="28"/>
          <w:rtl/>
          <w:lang w:bidi="ar-AE"/>
        </w:rPr>
        <w:t>: إجازة الرعاية:</w:t>
      </w:r>
    </w:p>
    <w:p w14:paraId="758E2300" w14:textId="77777777" w:rsidR="00804F65" w:rsidRPr="00A73869" w:rsidRDefault="00804F65" w:rsidP="00804F65">
      <w:pPr>
        <w:tabs>
          <w:tab w:val="left" w:pos="-227"/>
          <w:tab w:val="left" w:pos="907"/>
        </w:tabs>
        <w:ind w:left="-85"/>
        <w:contextualSpacing/>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 xml:space="preserve">تمنح المنتسبة في حال إنجاب طفل مريض من ذوي الإعاقة وتتطلب حالته الصحية مرافقا مستمرا له، إجازة رعاية تبدأ من بعد انتهاء الوضع ويجوز تمديدها بمرافقة السلطة المختصة، وتكون وفقا للضوابط التالية: </w:t>
      </w:r>
    </w:p>
    <w:p w14:paraId="68E1B2C8" w14:textId="77777777" w:rsidR="00804F65" w:rsidRPr="00A73869" w:rsidRDefault="00804F65" w:rsidP="00804F65">
      <w:pPr>
        <w:tabs>
          <w:tab w:val="left" w:pos="-86"/>
        </w:tabs>
        <w:ind w:left="481" w:hanging="283"/>
        <w:contextualSpacing/>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1.</w:t>
      </w:r>
      <w:r w:rsidRPr="00A73869">
        <w:rPr>
          <w:rFonts w:ascii="Sakkal Majalla" w:eastAsia="Calibri" w:hAnsi="Sakkal Majalla" w:cs="Sakkal Majalla"/>
          <w:sz w:val="28"/>
          <w:szCs w:val="28"/>
          <w:rtl/>
          <w:lang w:bidi="ar-AE"/>
        </w:rPr>
        <w:tab/>
        <w:t xml:space="preserve">تقديم تقرير طبي معتمد من قبل الجهة الطبية المختصة. </w:t>
      </w:r>
    </w:p>
    <w:p w14:paraId="35947F32" w14:textId="77777777" w:rsidR="00804F65" w:rsidRPr="00A73869" w:rsidRDefault="00804F65" w:rsidP="00804F65">
      <w:pPr>
        <w:tabs>
          <w:tab w:val="left" w:pos="-86"/>
        </w:tabs>
        <w:ind w:left="481" w:hanging="283"/>
        <w:contextualSpacing/>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2.</w:t>
      </w:r>
      <w:r w:rsidRPr="00A73869">
        <w:rPr>
          <w:rFonts w:ascii="Sakkal Majalla" w:eastAsia="Calibri" w:hAnsi="Sakkal Majalla" w:cs="Sakkal Majalla"/>
          <w:sz w:val="28"/>
          <w:szCs w:val="28"/>
          <w:rtl/>
          <w:lang w:bidi="ar-AE"/>
        </w:rPr>
        <w:tab/>
        <w:t>تكون إجازة الرعاية لمدة سنة براتب شامل بعد انتهاء إجازة الوضع.</w:t>
      </w:r>
    </w:p>
    <w:p w14:paraId="1CE06128" w14:textId="77777777" w:rsidR="00804F65" w:rsidRPr="00A73869" w:rsidRDefault="00804F65" w:rsidP="00804F65">
      <w:pPr>
        <w:tabs>
          <w:tab w:val="left" w:pos="-86"/>
        </w:tabs>
        <w:ind w:left="481" w:hanging="283"/>
        <w:contextualSpacing/>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3.</w:t>
      </w:r>
      <w:r w:rsidRPr="00A73869">
        <w:rPr>
          <w:rFonts w:ascii="Sakkal Majalla" w:eastAsia="Calibri" w:hAnsi="Sakkal Majalla" w:cs="Sakkal Majalla"/>
          <w:sz w:val="28"/>
          <w:szCs w:val="28"/>
          <w:rtl/>
          <w:lang w:bidi="ar-AE"/>
        </w:rPr>
        <w:tab/>
        <w:t>يجوز تمديد الإجازة بموافقة السلطة المختصة لمدة لا تزيد على (3) سنوات على أن يكون التمديد سنويا بناءً على تقرير طبي معتمد من الجهة الطبية المختصة.</w:t>
      </w:r>
    </w:p>
    <w:p w14:paraId="66FBF3A7" w14:textId="77777777" w:rsidR="00804F65" w:rsidRPr="00A73869" w:rsidRDefault="00804F65" w:rsidP="00804F65">
      <w:pPr>
        <w:tabs>
          <w:tab w:val="left" w:pos="-86"/>
        </w:tabs>
        <w:ind w:left="481" w:hanging="283"/>
        <w:contextualSpacing/>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lastRenderedPageBreak/>
        <w:t>4.</w:t>
      </w:r>
      <w:r w:rsidRPr="00A73869">
        <w:rPr>
          <w:rFonts w:ascii="Sakkal Majalla" w:eastAsia="Calibri" w:hAnsi="Sakkal Majalla" w:cs="Sakkal Majalla"/>
          <w:sz w:val="28"/>
          <w:szCs w:val="28"/>
          <w:rtl/>
          <w:lang w:bidi="ar-AE"/>
        </w:rPr>
        <w:tab/>
        <w:t>مع مراعاة البند (3) من هذه المادة عند تحسن الحالة الصحية للطفل يتم وقف إجازة الرعاية من قبل السلطة المختصة ومنحها تصريح وفق المدد التي يتم تحديدها من قبل الجهة الطبية المختصة.</w:t>
      </w:r>
    </w:p>
    <w:p w14:paraId="6ABF2961" w14:textId="77777777" w:rsidR="00804F65" w:rsidRPr="00A73869" w:rsidRDefault="00804F65" w:rsidP="00804F65">
      <w:pPr>
        <w:tabs>
          <w:tab w:val="left" w:pos="-86"/>
        </w:tabs>
        <w:ind w:left="481" w:hanging="283"/>
        <w:contextualSpacing/>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5.</w:t>
      </w:r>
      <w:r w:rsidRPr="00A73869">
        <w:rPr>
          <w:rFonts w:ascii="Sakkal Majalla" w:eastAsia="Calibri" w:hAnsi="Sakkal Majalla" w:cs="Sakkal Majalla"/>
          <w:sz w:val="28"/>
          <w:szCs w:val="28"/>
          <w:rtl/>
          <w:lang w:bidi="ar-AE"/>
        </w:rPr>
        <w:tab/>
        <w:t>يكون تقييم أداء المنتسبة في إجازة الرعاية طبقا لنظام إدارة الأداء.</w:t>
      </w:r>
    </w:p>
    <w:p w14:paraId="42A354AA" w14:textId="77777777" w:rsidR="00804F65" w:rsidRPr="00A73869" w:rsidRDefault="00804F65" w:rsidP="00804F65">
      <w:pPr>
        <w:tabs>
          <w:tab w:val="left" w:pos="-86"/>
        </w:tabs>
        <w:ind w:left="481" w:hanging="283"/>
        <w:contextualSpacing/>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6.</w:t>
      </w:r>
      <w:r w:rsidRPr="00A73869">
        <w:rPr>
          <w:rFonts w:ascii="Sakkal Majalla" w:eastAsia="Calibri" w:hAnsi="Sakkal Majalla" w:cs="Sakkal Majalla"/>
          <w:sz w:val="28"/>
          <w:szCs w:val="28"/>
          <w:rtl/>
          <w:lang w:bidi="ar-AE"/>
        </w:rPr>
        <w:tab/>
        <w:t>في حال تمديد الإجازة لأكثر عن (3) سنوات يتعين عرض الموضوع على الرئيس لتقرير ما يراه مناسبا.</w:t>
      </w:r>
    </w:p>
    <w:p w14:paraId="0EF3E337" w14:textId="77777777" w:rsidR="00804F65" w:rsidRPr="00A73869" w:rsidRDefault="00804F65" w:rsidP="00804F65">
      <w:pPr>
        <w:tabs>
          <w:tab w:val="left" w:pos="-86"/>
        </w:tabs>
        <w:ind w:left="481" w:hanging="283"/>
        <w:contextualSpacing/>
        <w:jc w:val="lowKashida"/>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7.</w:t>
      </w:r>
      <w:r w:rsidRPr="00A73869">
        <w:rPr>
          <w:rFonts w:ascii="Sakkal Majalla" w:eastAsia="Calibri" w:hAnsi="Sakkal Majalla" w:cs="Sakkal Majalla"/>
          <w:sz w:val="28"/>
          <w:szCs w:val="28"/>
          <w:rtl/>
          <w:lang w:bidi="ar-AE"/>
        </w:rPr>
        <w:tab/>
        <w:t>تحتسب إجازة الرعاية ضمن مدة خدمة المنتسبة.</w:t>
      </w:r>
    </w:p>
    <w:p w14:paraId="3D606635" w14:textId="77777777" w:rsidR="00804F65" w:rsidRPr="00A73869" w:rsidRDefault="00804F65" w:rsidP="00804F65">
      <w:pPr>
        <w:contextualSpacing/>
        <w:rPr>
          <w:rFonts w:ascii="Sakkal Majalla" w:eastAsia="Calibri" w:hAnsi="Sakkal Majalla" w:cs="Sakkal Majalla"/>
          <w:b/>
          <w:bCs/>
          <w:sz w:val="28"/>
          <w:szCs w:val="28"/>
          <w:rtl/>
          <w:lang w:bidi="ar-AE"/>
        </w:rPr>
      </w:pPr>
    </w:p>
    <w:p w14:paraId="363DE60E" w14:textId="77777777" w:rsidR="00804F65" w:rsidRPr="00A73869" w:rsidRDefault="00804F65" w:rsidP="00804F65">
      <w:pPr>
        <w:contextualSpacing/>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الإجازة الدراسية وإجازة أداء الامتحانات</w:t>
      </w:r>
    </w:p>
    <w:p w14:paraId="7FAF8903" w14:textId="77777777" w:rsidR="00804F65" w:rsidRPr="00A73869" w:rsidRDefault="00804F65" w:rsidP="00804F65">
      <w:pPr>
        <w:contextualSpacing/>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b/>
          <w:bCs/>
          <w:sz w:val="28"/>
          <w:szCs w:val="28"/>
          <w:rtl/>
          <w:lang w:bidi="ar-AE"/>
        </w:rPr>
        <w:t>المادة (</w:t>
      </w:r>
      <w:r w:rsidRPr="00A73869">
        <w:rPr>
          <w:rFonts w:ascii="Sakkal Majalla" w:eastAsia="Calibri" w:hAnsi="Sakkal Majalla" w:cs="Sakkal Majalla" w:hint="cs"/>
          <w:b/>
          <w:bCs/>
          <w:sz w:val="28"/>
          <w:szCs w:val="28"/>
          <w:rtl/>
          <w:lang w:bidi="ar-AE"/>
        </w:rPr>
        <w:t>76</w:t>
      </w:r>
      <w:r w:rsidRPr="00A73869">
        <w:rPr>
          <w:rFonts w:ascii="Sakkal Majalla" w:eastAsia="Calibri" w:hAnsi="Sakkal Majalla" w:cs="Sakkal Majalla"/>
          <w:b/>
          <w:bCs/>
          <w:sz w:val="28"/>
          <w:szCs w:val="28"/>
          <w:rtl/>
          <w:lang w:bidi="ar-AE"/>
        </w:rPr>
        <w:t>)</w:t>
      </w:r>
    </w:p>
    <w:p w14:paraId="0C2847CE" w14:textId="77777777" w:rsidR="00804F65" w:rsidRPr="00A73869" w:rsidRDefault="00804F65" w:rsidP="00804F65">
      <w:pPr>
        <w:tabs>
          <w:tab w:val="left" w:pos="368"/>
        </w:tabs>
        <w:contextualSpacing/>
        <w:jc w:val="lowKashida"/>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 xml:space="preserve">أولاً: </w:t>
      </w:r>
      <w:r w:rsidRPr="00A73869">
        <w:rPr>
          <w:rFonts w:ascii="Sakkal Majalla" w:eastAsia="Calibri" w:hAnsi="Sakkal Majalla" w:cs="Sakkal Majalla"/>
          <w:b/>
          <w:bCs/>
          <w:sz w:val="28"/>
          <w:szCs w:val="28"/>
          <w:rtl/>
          <w:lang w:bidi="ar-AE"/>
        </w:rPr>
        <w:t>الاجازة الدراسية</w:t>
      </w:r>
      <w:r w:rsidRPr="00A73869">
        <w:rPr>
          <w:rFonts w:ascii="Sakkal Majalla" w:eastAsia="Calibri" w:hAnsi="Sakkal Majalla" w:cs="Sakkal Majalla" w:hint="cs"/>
          <w:b/>
          <w:bCs/>
          <w:sz w:val="28"/>
          <w:szCs w:val="28"/>
          <w:rtl/>
          <w:lang w:bidi="ar-AE"/>
        </w:rPr>
        <w:t>:</w:t>
      </w:r>
    </w:p>
    <w:p w14:paraId="00576C4D" w14:textId="77777777" w:rsidR="00804F65" w:rsidRPr="00A73869" w:rsidRDefault="00804F65" w:rsidP="00804F65">
      <w:pPr>
        <w:contextualSpacing/>
        <w:jc w:val="lowKashida"/>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ت</w:t>
      </w:r>
      <w:r w:rsidRPr="00A73869">
        <w:rPr>
          <w:rFonts w:ascii="Sakkal Majalla" w:eastAsia="Calibri" w:hAnsi="Sakkal Majalla" w:cs="Sakkal Majalla" w:hint="cs"/>
          <w:sz w:val="28"/>
          <w:szCs w:val="28"/>
          <w:rtl/>
          <w:lang w:bidi="ar-AE"/>
        </w:rPr>
        <w:t>ُ</w:t>
      </w:r>
      <w:r w:rsidRPr="00A73869">
        <w:rPr>
          <w:rFonts w:ascii="Sakkal Majalla" w:eastAsia="Calibri" w:hAnsi="Sakkal Majalla" w:cs="Sakkal Majalla"/>
          <w:sz w:val="28"/>
          <w:szCs w:val="28"/>
          <w:rtl/>
          <w:lang w:bidi="ar-AE"/>
        </w:rPr>
        <w:t>منح الإجاز</w:t>
      </w:r>
      <w:r w:rsidRPr="00A73869">
        <w:rPr>
          <w:rFonts w:ascii="Sakkal Majalla" w:eastAsia="Calibri" w:hAnsi="Sakkal Majalla" w:cs="Sakkal Majalla" w:hint="cs"/>
          <w:sz w:val="28"/>
          <w:szCs w:val="28"/>
          <w:rtl/>
          <w:lang w:bidi="ar-AE"/>
        </w:rPr>
        <w:t>ة</w:t>
      </w:r>
      <w:r w:rsidRPr="00A73869">
        <w:rPr>
          <w:rFonts w:ascii="Sakkal Majalla" w:eastAsia="Calibri" w:hAnsi="Sakkal Majalla" w:cs="Sakkal Majalla"/>
          <w:sz w:val="28"/>
          <w:szCs w:val="28"/>
          <w:rtl/>
          <w:lang w:bidi="ar-AE"/>
        </w:rPr>
        <w:t xml:space="preserve"> الدراسية ل</w:t>
      </w:r>
      <w:r w:rsidRPr="00A73869">
        <w:rPr>
          <w:rFonts w:ascii="Sakkal Majalla" w:eastAsia="Calibri" w:hAnsi="Sakkal Majalla" w:cs="Sakkal Majalla" w:hint="cs"/>
          <w:sz w:val="28"/>
          <w:szCs w:val="28"/>
          <w:rtl/>
          <w:lang w:bidi="ar-AE"/>
        </w:rPr>
        <w:t xml:space="preserve">لمنتسب بنظام التفرغ الكلي أو الجزئي </w:t>
      </w:r>
      <w:r w:rsidRPr="00A73869">
        <w:rPr>
          <w:rFonts w:ascii="Sakkal Majalla" w:eastAsia="Calibri" w:hAnsi="Sakkal Majalla" w:cs="Sakkal Majalla"/>
          <w:sz w:val="28"/>
          <w:szCs w:val="28"/>
          <w:rtl/>
          <w:lang w:bidi="ar-AE"/>
        </w:rPr>
        <w:t xml:space="preserve">وفقًا لقانون الموارد البشرية </w:t>
      </w:r>
      <w:r w:rsidRPr="00A73869">
        <w:rPr>
          <w:rFonts w:ascii="Sakkal Majalla" w:eastAsia="Calibri" w:hAnsi="Sakkal Majalla" w:cs="Sakkal Majalla" w:hint="cs"/>
          <w:sz w:val="28"/>
          <w:szCs w:val="28"/>
          <w:rtl/>
          <w:lang w:bidi="ar-AE"/>
        </w:rPr>
        <w:t>في إمارة الشارقة</w:t>
      </w:r>
      <w:r w:rsidRPr="00A73869">
        <w:rPr>
          <w:rFonts w:ascii="Sakkal Majalla" w:eastAsia="Calibri" w:hAnsi="Sakkal Majalla" w:cs="Sakkal Majalla"/>
          <w:sz w:val="28"/>
          <w:szCs w:val="28"/>
          <w:rtl/>
          <w:lang w:bidi="ar-AE"/>
        </w:rPr>
        <w:t xml:space="preserve"> ولائحته التنفيذية.</w:t>
      </w:r>
    </w:p>
    <w:p w14:paraId="34E27DDF" w14:textId="77777777" w:rsidR="00804F65" w:rsidRPr="00A73869" w:rsidRDefault="00804F65" w:rsidP="00804F65">
      <w:pPr>
        <w:tabs>
          <w:tab w:val="left" w:pos="368"/>
        </w:tabs>
        <w:contextualSpacing/>
        <w:jc w:val="lowKashida"/>
        <w:rPr>
          <w:rFonts w:ascii="Sakkal Majalla" w:eastAsia="Calibri" w:hAnsi="Sakkal Majalla" w:cs="Sakkal Majalla"/>
          <w:b/>
          <w:bCs/>
          <w:sz w:val="28"/>
          <w:szCs w:val="28"/>
          <w:rtl/>
          <w:lang w:bidi="ar-AE"/>
        </w:rPr>
      </w:pPr>
    </w:p>
    <w:p w14:paraId="70039AD1" w14:textId="77777777" w:rsidR="00804F65" w:rsidRPr="00A73869" w:rsidRDefault="00804F65" w:rsidP="00804F65">
      <w:pPr>
        <w:tabs>
          <w:tab w:val="left" w:pos="368"/>
        </w:tabs>
        <w:contextualSpacing/>
        <w:jc w:val="lowKashida"/>
        <w:rPr>
          <w:rFonts w:ascii="Sakkal Majalla" w:eastAsia="Calibri" w:hAnsi="Sakkal Majalla" w:cs="Sakkal Majalla"/>
          <w:b/>
          <w:bCs/>
          <w:sz w:val="28"/>
          <w:szCs w:val="28"/>
          <w:lang w:bidi="ar-AE"/>
        </w:rPr>
      </w:pPr>
      <w:r w:rsidRPr="00A73869">
        <w:rPr>
          <w:rFonts w:ascii="Sakkal Majalla" w:eastAsia="Calibri" w:hAnsi="Sakkal Majalla" w:cs="Sakkal Majalla" w:hint="cs"/>
          <w:b/>
          <w:bCs/>
          <w:sz w:val="28"/>
          <w:szCs w:val="28"/>
          <w:rtl/>
          <w:lang w:bidi="ar-AE"/>
        </w:rPr>
        <w:t>ثانياً: إجازة أداء الامتحانات:</w:t>
      </w:r>
    </w:p>
    <w:p w14:paraId="5557451A" w14:textId="77777777" w:rsidR="00804F65" w:rsidRPr="00A73869" w:rsidRDefault="00804F65" w:rsidP="00804F65">
      <w:pPr>
        <w:contextualSpacing/>
        <w:jc w:val="lowKashida"/>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 xml:space="preserve">يجوز للرئيس أو من يفوضه </w:t>
      </w:r>
      <w:r w:rsidRPr="00A73869">
        <w:rPr>
          <w:rFonts w:ascii="Sakkal Majalla" w:eastAsia="Calibri" w:hAnsi="Sakkal Majalla" w:cs="Sakkal Majalla"/>
          <w:sz w:val="28"/>
          <w:szCs w:val="28"/>
          <w:rtl/>
          <w:lang w:bidi="ar-AE"/>
        </w:rPr>
        <w:t xml:space="preserve">منح المنتسب إجازة لمدة لا تزيد </w:t>
      </w:r>
      <w:r w:rsidRPr="00A73869">
        <w:rPr>
          <w:rFonts w:ascii="Sakkal Majalla" w:eastAsia="Calibri" w:hAnsi="Sakkal Majalla" w:cs="Sakkal Majalla" w:hint="cs"/>
          <w:sz w:val="28"/>
          <w:szCs w:val="28"/>
          <w:rtl/>
          <w:lang w:bidi="ar-AE"/>
        </w:rPr>
        <w:t>على</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(30)</w:t>
      </w:r>
      <w:r w:rsidRPr="00A73869">
        <w:rPr>
          <w:rFonts w:ascii="Sakkal Majalla" w:eastAsia="Calibri" w:hAnsi="Sakkal Majalla" w:cs="Sakkal Majalla"/>
          <w:sz w:val="28"/>
          <w:szCs w:val="28"/>
          <w:rtl/>
          <w:lang w:bidi="ar-AE"/>
        </w:rPr>
        <w:t xml:space="preserve"> يوماً لأداء الامتحانات داخل الدولة</w:t>
      </w:r>
      <w:r w:rsidRPr="00A73869">
        <w:rPr>
          <w:rFonts w:ascii="Sakkal Majalla" w:eastAsia="Calibri" w:hAnsi="Sakkal Majalla" w:cs="Sakkal Majalla" w:hint="cs"/>
          <w:sz w:val="28"/>
          <w:szCs w:val="28"/>
          <w:rtl/>
          <w:lang w:bidi="ar-AE"/>
        </w:rPr>
        <w:t xml:space="preserve"> </w:t>
      </w:r>
      <w:r w:rsidRPr="00A73869">
        <w:rPr>
          <w:rFonts w:ascii="Sakkal Majalla" w:eastAsia="Calibri" w:hAnsi="Sakkal Majalla" w:cs="Sakkal Majalla"/>
          <w:sz w:val="28"/>
          <w:szCs w:val="28"/>
          <w:rtl/>
          <w:lang w:bidi="ar-AE"/>
        </w:rPr>
        <w:t>أو خارجها</w:t>
      </w:r>
      <w:r w:rsidRPr="00A73869">
        <w:rPr>
          <w:rFonts w:ascii="Sakkal Majalla" w:eastAsia="Calibri" w:hAnsi="Sakkal Majalla" w:cs="Sakkal Majalla" w:hint="cs"/>
          <w:sz w:val="28"/>
          <w:szCs w:val="28"/>
          <w:rtl/>
          <w:lang w:bidi="ar-AE"/>
        </w:rPr>
        <w:t xml:space="preserve"> خلال العام وفقا للضوابط الآتية: </w:t>
      </w:r>
    </w:p>
    <w:p w14:paraId="1002D5FB" w14:textId="77777777" w:rsidR="00804F65" w:rsidRPr="00A73869" w:rsidRDefault="00804F65">
      <w:pPr>
        <w:pStyle w:val="ListParagraph"/>
        <w:numPr>
          <w:ilvl w:val="0"/>
          <w:numId w:val="273"/>
        </w:numPr>
        <w:spacing w:line="276" w:lineRule="auto"/>
        <w:ind w:left="481" w:hanging="283"/>
        <w:jc w:val="lowKashida"/>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تقديم</w:t>
      </w:r>
      <w:r w:rsidRPr="00A73869">
        <w:rPr>
          <w:rFonts w:ascii="Sakkal Majalla" w:eastAsia="Calibri" w:hAnsi="Sakkal Majalla" w:cs="Sakkal Majalla" w:hint="cs"/>
          <w:sz w:val="28"/>
          <w:szCs w:val="28"/>
          <w:rtl/>
          <w:lang w:bidi="ar-AE"/>
        </w:rPr>
        <w:t xml:space="preserve"> المنتسب</w:t>
      </w:r>
      <w:r w:rsidRPr="00A73869">
        <w:rPr>
          <w:rFonts w:ascii="Sakkal Majalla" w:eastAsia="Calibri" w:hAnsi="Sakkal Majalla" w:cs="Sakkal Majalla"/>
          <w:sz w:val="28"/>
          <w:szCs w:val="28"/>
          <w:rtl/>
          <w:lang w:bidi="ar-AE"/>
        </w:rPr>
        <w:t xml:space="preserve"> المستندات الثبوتية</w:t>
      </w:r>
      <w:r w:rsidRPr="00A73869">
        <w:rPr>
          <w:rFonts w:ascii="Sakkal Majalla" w:eastAsia="Calibri" w:hAnsi="Sakkal Majalla" w:cs="Sakkal Majalla" w:hint="cs"/>
          <w:sz w:val="28"/>
          <w:szCs w:val="28"/>
          <w:rtl/>
          <w:lang w:bidi="ar-AE"/>
        </w:rPr>
        <w:t xml:space="preserve"> قبل أدائه الامتحانات.</w:t>
      </w:r>
    </w:p>
    <w:p w14:paraId="57D7C85D" w14:textId="77777777" w:rsidR="00804F65" w:rsidRPr="00A73869" w:rsidRDefault="00804F65">
      <w:pPr>
        <w:pStyle w:val="ListParagraph"/>
        <w:numPr>
          <w:ilvl w:val="0"/>
          <w:numId w:val="273"/>
        </w:numPr>
        <w:spacing w:line="276" w:lineRule="auto"/>
        <w:ind w:left="481" w:hanging="283"/>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 xml:space="preserve">يمنح المنتسب إجازة لأداء الامتحانات حسب الجدول المعتمد من الجهة التعليمية على ألا تتجاوز المدة بين الامتحانين عن (3) أيام. </w:t>
      </w:r>
    </w:p>
    <w:p w14:paraId="0C2E6AE2" w14:textId="77777777" w:rsidR="00804F65" w:rsidRPr="00A73869" w:rsidRDefault="00804F65">
      <w:pPr>
        <w:pStyle w:val="ListParagraph"/>
        <w:numPr>
          <w:ilvl w:val="0"/>
          <w:numId w:val="273"/>
        </w:numPr>
        <w:spacing w:line="276" w:lineRule="auto"/>
        <w:ind w:left="481" w:hanging="283"/>
        <w:jc w:val="lowKashida"/>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في جميع الحالات على المنتسب تقديم المستندات الثبوتية والشهادات الرسمية بع</w:t>
      </w:r>
      <w:r w:rsidRPr="00A73869">
        <w:rPr>
          <w:rFonts w:ascii="Sakkal Majalla" w:eastAsia="Calibri" w:hAnsi="Sakkal Majalla" w:cs="Sakkal Majalla" w:hint="cs"/>
          <w:sz w:val="28"/>
          <w:szCs w:val="28"/>
          <w:rtl/>
          <w:lang w:bidi="ar-AE"/>
        </w:rPr>
        <w:t>د</w:t>
      </w:r>
      <w:r w:rsidRPr="00A73869">
        <w:rPr>
          <w:rFonts w:ascii="Sakkal Majalla" w:eastAsia="Calibri" w:hAnsi="Sakkal Majalla" w:cs="Sakkal Majalla"/>
          <w:sz w:val="28"/>
          <w:szCs w:val="28"/>
          <w:rtl/>
          <w:lang w:bidi="ar-AE"/>
        </w:rPr>
        <w:t xml:space="preserve"> أدائه الامتحانات</w:t>
      </w:r>
      <w:r w:rsidRPr="00A73869">
        <w:rPr>
          <w:rFonts w:ascii="Sakkal Majalla" w:eastAsia="Calibri" w:hAnsi="Sakkal Majalla" w:cs="Sakkal Majalla" w:hint="cs"/>
          <w:sz w:val="28"/>
          <w:szCs w:val="28"/>
          <w:rtl/>
          <w:lang w:bidi="ar-AE"/>
        </w:rPr>
        <w:t>.</w:t>
      </w:r>
    </w:p>
    <w:p w14:paraId="6BC7246F" w14:textId="77777777" w:rsidR="00804F65" w:rsidRPr="00A73869" w:rsidRDefault="00804F65" w:rsidP="00804F65">
      <w:pPr>
        <w:contextualSpacing/>
        <w:rPr>
          <w:rFonts w:ascii="Sakkal Majalla" w:eastAsia="Calibri" w:hAnsi="Sakkal Majalla" w:cs="Sakkal Majalla"/>
          <w:b/>
          <w:bCs/>
          <w:sz w:val="28"/>
          <w:szCs w:val="28"/>
          <w:rtl/>
          <w:lang w:bidi="ar-AE"/>
        </w:rPr>
      </w:pPr>
    </w:p>
    <w:p w14:paraId="51CDA957" w14:textId="77777777" w:rsidR="00804F65" w:rsidRPr="00A73869" w:rsidRDefault="00804F65" w:rsidP="00804F65">
      <w:pPr>
        <w:contextualSpacing/>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b/>
          <w:bCs/>
          <w:sz w:val="28"/>
          <w:szCs w:val="28"/>
          <w:rtl/>
          <w:lang w:bidi="ar-AE"/>
        </w:rPr>
        <w:t>الإجازة الإدارية</w:t>
      </w:r>
    </w:p>
    <w:p w14:paraId="59E6418D" w14:textId="77777777" w:rsidR="00804F65" w:rsidRPr="00A73869" w:rsidRDefault="00804F65" w:rsidP="00804F65">
      <w:pPr>
        <w:contextualSpacing/>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b/>
          <w:bCs/>
          <w:sz w:val="28"/>
          <w:szCs w:val="28"/>
          <w:rtl/>
          <w:lang w:bidi="ar-AE"/>
        </w:rPr>
        <w:t>المادة (</w:t>
      </w:r>
      <w:r w:rsidRPr="00A73869">
        <w:rPr>
          <w:rFonts w:ascii="Sakkal Majalla" w:eastAsia="Calibri" w:hAnsi="Sakkal Majalla" w:cs="Sakkal Majalla" w:hint="cs"/>
          <w:b/>
          <w:bCs/>
          <w:sz w:val="28"/>
          <w:szCs w:val="28"/>
          <w:rtl/>
          <w:lang w:bidi="ar-AE"/>
        </w:rPr>
        <w:t>77</w:t>
      </w:r>
      <w:r w:rsidRPr="00A73869">
        <w:rPr>
          <w:rFonts w:ascii="Sakkal Majalla" w:eastAsia="Calibri" w:hAnsi="Sakkal Majalla" w:cs="Sakkal Majalla"/>
          <w:b/>
          <w:bCs/>
          <w:sz w:val="28"/>
          <w:szCs w:val="28"/>
          <w:rtl/>
          <w:lang w:bidi="ar-AE"/>
        </w:rPr>
        <w:t>)</w:t>
      </w:r>
      <w:r w:rsidRPr="00A73869">
        <w:rPr>
          <w:rFonts w:ascii="Sakkal Majalla" w:eastAsia="Calibri" w:hAnsi="Sakkal Majalla" w:cs="Sakkal Majalla" w:hint="cs"/>
          <w:b/>
          <w:bCs/>
          <w:sz w:val="28"/>
          <w:szCs w:val="28"/>
          <w:rtl/>
          <w:lang w:bidi="ar-AE"/>
        </w:rPr>
        <w:t xml:space="preserve"> </w:t>
      </w:r>
    </w:p>
    <w:p w14:paraId="716D9AFB" w14:textId="77777777" w:rsidR="00804F65" w:rsidRPr="00A73869" w:rsidRDefault="00804F65">
      <w:pPr>
        <w:numPr>
          <w:ilvl w:val="1"/>
          <w:numId w:val="50"/>
        </w:numPr>
        <w:spacing w:line="276" w:lineRule="auto"/>
        <w:ind w:left="389"/>
        <w:contextualSpacing/>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 xml:space="preserve">يجوز للرئيس </w:t>
      </w:r>
      <w:r w:rsidRPr="00A73869">
        <w:rPr>
          <w:rFonts w:ascii="Sakkal Majalla" w:eastAsia="Calibri" w:hAnsi="Sakkal Majalla" w:cs="Sakkal Majalla"/>
          <w:sz w:val="28"/>
          <w:szCs w:val="28"/>
          <w:rtl/>
          <w:lang w:bidi="ar-AE"/>
        </w:rPr>
        <w:t xml:space="preserve">منح المنتسب إجازة إدارية </w:t>
      </w:r>
      <w:r w:rsidRPr="00A73869">
        <w:rPr>
          <w:rFonts w:ascii="Sakkal Majalla" w:eastAsia="Calibri" w:hAnsi="Sakkal Majalla" w:cs="Sakkal Majalla" w:hint="cs"/>
          <w:sz w:val="28"/>
          <w:szCs w:val="28"/>
          <w:rtl/>
          <w:lang w:bidi="ar-AE"/>
        </w:rPr>
        <w:t xml:space="preserve">لمدة </w:t>
      </w:r>
      <w:r w:rsidRPr="00A73869">
        <w:rPr>
          <w:rFonts w:ascii="Sakkal Majalla" w:eastAsia="Calibri" w:hAnsi="Sakkal Majalla" w:cs="Sakkal Majalla"/>
          <w:sz w:val="28"/>
          <w:szCs w:val="28"/>
          <w:rtl/>
          <w:lang w:bidi="ar-AE"/>
        </w:rPr>
        <w:t xml:space="preserve">لا تزيد على </w:t>
      </w:r>
      <w:r w:rsidRPr="00A73869">
        <w:rPr>
          <w:rFonts w:ascii="Sakkal Majalla" w:eastAsia="Calibri" w:hAnsi="Sakkal Majalla" w:cs="Sakkal Majalla" w:hint="cs"/>
          <w:sz w:val="28"/>
          <w:szCs w:val="28"/>
          <w:rtl/>
          <w:lang w:bidi="ar-AE"/>
        </w:rPr>
        <w:t>(30)</w:t>
      </w:r>
      <w:r w:rsidRPr="00A73869">
        <w:rPr>
          <w:rFonts w:ascii="Sakkal Majalla" w:eastAsia="Calibri" w:hAnsi="Sakkal Majalla" w:cs="Sakkal Majalla"/>
          <w:sz w:val="28"/>
          <w:szCs w:val="28"/>
          <w:rtl/>
          <w:lang w:bidi="ar-AE"/>
        </w:rPr>
        <w:t xml:space="preserve"> يوماً خلال </w:t>
      </w:r>
      <w:r w:rsidRPr="00A73869">
        <w:rPr>
          <w:rFonts w:ascii="Sakkal Majalla" w:eastAsia="Calibri" w:hAnsi="Sakkal Majalla" w:cs="Sakkal Majalla" w:hint="cs"/>
          <w:sz w:val="28"/>
          <w:szCs w:val="28"/>
          <w:rtl/>
          <w:lang w:bidi="ar-AE"/>
        </w:rPr>
        <w:t>السنة، كما يجوز الاستثناء من هذه المدة إذا وجدت مبررات تستدعي ذلك.</w:t>
      </w:r>
    </w:p>
    <w:p w14:paraId="14DF8A72" w14:textId="77777777" w:rsidR="00804F65" w:rsidRPr="00A73869" w:rsidRDefault="00804F65">
      <w:pPr>
        <w:numPr>
          <w:ilvl w:val="1"/>
          <w:numId w:val="50"/>
        </w:numPr>
        <w:spacing w:line="276" w:lineRule="auto"/>
        <w:ind w:left="389"/>
        <w:contextualSpacing/>
        <w:jc w:val="lowKashida"/>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 xml:space="preserve">يتم منح المنتسب الإجازة الإدارية المشار إليها </w:t>
      </w:r>
      <w:r w:rsidRPr="00A73869">
        <w:rPr>
          <w:rFonts w:ascii="Sakkal Majalla" w:eastAsia="Calibri" w:hAnsi="Sakkal Majalla" w:cs="Sakkal Majalla" w:hint="cs"/>
          <w:sz w:val="28"/>
          <w:szCs w:val="28"/>
          <w:rtl/>
          <w:lang w:bidi="ar-AE"/>
        </w:rPr>
        <w:t xml:space="preserve">في البند </w:t>
      </w:r>
      <w:r w:rsidRPr="00A73869">
        <w:rPr>
          <w:rFonts w:ascii="Sakkal Majalla" w:eastAsia="Calibri" w:hAnsi="Sakkal Majalla" w:cs="Sakkal Majalla"/>
          <w:sz w:val="28"/>
          <w:szCs w:val="28"/>
          <w:rtl/>
          <w:lang w:bidi="ar-AE"/>
        </w:rPr>
        <w:t>(</w:t>
      </w:r>
      <w:r w:rsidRPr="00A73869">
        <w:rPr>
          <w:rFonts w:ascii="Sakkal Majalla" w:eastAsia="Calibri" w:hAnsi="Sakkal Majalla" w:cs="Sakkal Majalla" w:hint="cs"/>
          <w:sz w:val="28"/>
          <w:szCs w:val="28"/>
          <w:rtl/>
          <w:lang w:bidi="ar-AE"/>
        </w:rPr>
        <w:t>1) من هذه المادة</w:t>
      </w:r>
      <w:r w:rsidRPr="00A73869">
        <w:rPr>
          <w:rFonts w:ascii="Sakkal Majalla" w:eastAsia="Calibri" w:hAnsi="Sakkal Majalla" w:cs="Sakkal Majalla"/>
          <w:sz w:val="28"/>
          <w:szCs w:val="28"/>
          <w:rtl/>
          <w:lang w:bidi="ar-AE"/>
        </w:rPr>
        <w:t xml:space="preserve"> في </w:t>
      </w:r>
      <w:r w:rsidRPr="00A73869">
        <w:rPr>
          <w:rFonts w:ascii="Sakkal Majalla" w:eastAsia="Calibri" w:hAnsi="Sakkal Majalla" w:cs="Sakkal Majalla" w:hint="cs"/>
          <w:sz w:val="28"/>
          <w:szCs w:val="28"/>
          <w:rtl/>
          <w:lang w:bidi="ar-AE"/>
        </w:rPr>
        <w:t>الحالات</w:t>
      </w:r>
      <w:r w:rsidRPr="00A73869">
        <w:rPr>
          <w:rFonts w:ascii="Sakkal Majalla" w:eastAsia="Calibri" w:hAnsi="Sakkal Majalla" w:cs="Sakkal Majalla"/>
          <w:sz w:val="28"/>
          <w:szCs w:val="28"/>
          <w:rtl/>
          <w:lang w:bidi="ar-AE"/>
        </w:rPr>
        <w:t xml:space="preserve"> ا</w:t>
      </w:r>
      <w:r w:rsidRPr="00A73869">
        <w:rPr>
          <w:rFonts w:ascii="Sakkal Majalla" w:eastAsia="Calibri" w:hAnsi="Sakkal Majalla" w:cs="Sakkal Majalla" w:hint="cs"/>
          <w:sz w:val="28"/>
          <w:szCs w:val="28"/>
          <w:rtl/>
          <w:lang w:bidi="ar-AE"/>
        </w:rPr>
        <w:t>لآتية</w:t>
      </w:r>
      <w:r w:rsidRPr="00A73869">
        <w:rPr>
          <w:rFonts w:ascii="Sakkal Majalla" w:eastAsia="Calibri" w:hAnsi="Sakkal Majalla" w:cs="Sakkal Majalla"/>
          <w:sz w:val="28"/>
          <w:szCs w:val="28"/>
          <w:rtl/>
          <w:lang w:bidi="ar-AE"/>
        </w:rPr>
        <w:t>:</w:t>
      </w:r>
    </w:p>
    <w:p w14:paraId="5ECEE33F" w14:textId="77777777" w:rsidR="00804F65" w:rsidRPr="00A73869" w:rsidRDefault="00804F65">
      <w:pPr>
        <w:numPr>
          <w:ilvl w:val="0"/>
          <w:numId w:val="51"/>
        </w:numPr>
        <w:spacing w:line="276" w:lineRule="auto"/>
        <w:ind w:left="567" w:hanging="284"/>
        <w:contextualSpacing/>
        <w:jc w:val="lowKashida"/>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 xml:space="preserve">القيام بعمل </w:t>
      </w:r>
      <w:r w:rsidRPr="00A73869">
        <w:rPr>
          <w:rFonts w:ascii="Sakkal Majalla" w:eastAsia="Calibri" w:hAnsi="Sakkal Majalla" w:cs="Sakkal Majalla" w:hint="cs"/>
          <w:sz w:val="28"/>
          <w:szCs w:val="28"/>
          <w:rtl/>
          <w:lang w:bidi="ar-AE"/>
        </w:rPr>
        <w:t>متميز</w:t>
      </w:r>
      <w:r w:rsidRPr="00A73869">
        <w:rPr>
          <w:rFonts w:ascii="Sakkal Majalla" w:eastAsia="Calibri" w:hAnsi="Sakkal Majalla" w:cs="Sakkal Majalla"/>
          <w:sz w:val="28"/>
          <w:szCs w:val="28"/>
          <w:rtl/>
          <w:lang w:bidi="ar-AE"/>
        </w:rPr>
        <w:t xml:space="preserve"> أثناء تأدية الوظيفة.</w:t>
      </w:r>
    </w:p>
    <w:p w14:paraId="41F0CBB1" w14:textId="77777777" w:rsidR="00804F65" w:rsidRPr="00A73869" w:rsidRDefault="00804F65">
      <w:pPr>
        <w:numPr>
          <w:ilvl w:val="0"/>
          <w:numId w:val="51"/>
        </w:numPr>
        <w:spacing w:line="276" w:lineRule="auto"/>
        <w:ind w:left="567" w:hanging="284"/>
        <w:contextualSpacing/>
        <w:jc w:val="lowKashida"/>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 xml:space="preserve">إثبات كفاءة عالية في </w:t>
      </w:r>
      <w:r w:rsidRPr="00A73869">
        <w:rPr>
          <w:rFonts w:ascii="Sakkal Majalla" w:eastAsia="Calibri" w:hAnsi="Sakkal Majalla" w:cs="Sakkal Majalla" w:hint="cs"/>
          <w:sz w:val="28"/>
          <w:szCs w:val="28"/>
          <w:rtl/>
          <w:lang w:bidi="ar-AE"/>
        </w:rPr>
        <w:t>حل</w:t>
      </w:r>
      <w:r w:rsidRPr="00A73869">
        <w:rPr>
          <w:rFonts w:ascii="Sakkal Majalla" w:eastAsia="Calibri" w:hAnsi="Sakkal Majalla" w:cs="Sakkal Majalla"/>
          <w:sz w:val="28"/>
          <w:szCs w:val="28"/>
          <w:rtl/>
          <w:lang w:bidi="ar-AE"/>
        </w:rPr>
        <w:t xml:space="preserve"> غموض قضية معينة أو إنجاز مشروع معين.</w:t>
      </w:r>
    </w:p>
    <w:p w14:paraId="4DC31D0B" w14:textId="77777777" w:rsidR="00804F65" w:rsidRPr="00A73869" w:rsidRDefault="00804F65">
      <w:pPr>
        <w:numPr>
          <w:ilvl w:val="0"/>
          <w:numId w:val="51"/>
        </w:numPr>
        <w:spacing w:line="276" w:lineRule="auto"/>
        <w:ind w:left="567" w:hanging="284"/>
        <w:contextualSpacing/>
        <w:jc w:val="lowKashida"/>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العمل لفترات إضافية في غير أوقات العمل الرسمي بناء</w:t>
      </w:r>
      <w:r w:rsidRPr="00A73869">
        <w:rPr>
          <w:rFonts w:ascii="Sakkal Majalla" w:eastAsia="Calibri" w:hAnsi="Sakkal Majalla" w:cs="Sakkal Majalla" w:hint="cs"/>
          <w:sz w:val="28"/>
          <w:szCs w:val="28"/>
          <w:rtl/>
          <w:lang w:bidi="ar-AE"/>
        </w:rPr>
        <w:t>ً</w:t>
      </w:r>
      <w:r w:rsidRPr="00A73869">
        <w:rPr>
          <w:rFonts w:ascii="Sakkal Majalla" w:eastAsia="Calibri" w:hAnsi="Sakkal Majalla" w:cs="Sakkal Majalla"/>
          <w:sz w:val="28"/>
          <w:szCs w:val="28"/>
          <w:rtl/>
          <w:lang w:bidi="ar-AE"/>
        </w:rPr>
        <w:t xml:space="preserve"> على تكليف رسمي من ا</w:t>
      </w:r>
      <w:r w:rsidRPr="00A73869">
        <w:rPr>
          <w:rFonts w:ascii="Sakkal Majalla" w:eastAsia="Calibri" w:hAnsi="Sakkal Majalla" w:cs="Sakkal Majalla" w:hint="cs"/>
          <w:sz w:val="28"/>
          <w:szCs w:val="28"/>
          <w:rtl/>
          <w:lang w:bidi="ar-AE"/>
        </w:rPr>
        <w:t xml:space="preserve">لمسؤول </w:t>
      </w:r>
      <w:r w:rsidRPr="00A73869">
        <w:rPr>
          <w:rFonts w:ascii="Sakkal Majalla" w:eastAsia="Calibri" w:hAnsi="Sakkal Majalla" w:cs="Sakkal Majalla"/>
          <w:sz w:val="28"/>
          <w:szCs w:val="28"/>
          <w:rtl/>
          <w:lang w:bidi="ar-AE"/>
        </w:rPr>
        <w:t>المباشر، ويستثنى من ذلك العمل في أوقات الأزمات والطوارئ.</w:t>
      </w:r>
    </w:p>
    <w:p w14:paraId="513DFD5F" w14:textId="77777777" w:rsidR="00804F65" w:rsidRPr="00A73869" w:rsidRDefault="00804F65">
      <w:pPr>
        <w:numPr>
          <w:ilvl w:val="0"/>
          <w:numId w:val="51"/>
        </w:numPr>
        <w:spacing w:line="276" w:lineRule="auto"/>
        <w:ind w:left="567" w:hanging="284"/>
        <w:contextualSpacing/>
        <w:jc w:val="lowKashida"/>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lastRenderedPageBreak/>
        <w:t xml:space="preserve">تقديم </w:t>
      </w:r>
      <w:r w:rsidRPr="00A73869">
        <w:rPr>
          <w:rFonts w:ascii="Sakkal Majalla" w:eastAsia="Calibri" w:hAnsi="Sakkal Majalla" w:cs="Sakkal Majalla" w:hint="cs"/>
          <w:sz w:val="28"/>
          <w:szCs w:val="28"/>
          <w:rtl/>
          <w:lang w:bidi="ar-AE"/>
        </w:rPr>
        <w:t xml:space="preserve">وتطبيق </w:t>
      </w:r>
      <w:r w:rsidRPr="00A73869">
        <w:rPr>
          <w:rFonts w:ascii="Sakkal Majalla" w:eastAsia="Calibri" w:hAnsi="Sakkal Majalla" w:cs="Sakkal Majalla"/>
          <w:sz w:val="28"/>
          <w:szCs w:val="28"/>
          <w:rtl/>
          <w:lang w:bidi="ar-AE"/>
        </w:rPr>
        <w:t>مقترح تطويري متميز يعود بالنفع على الهيئة</w:t>
      </w:r>
      <w:r w:rsidRPr="00A73869">
        <w:rPr>
          <w:rFonts w:ascii="Sakkal Majalla" w:eastAsia="Calibri" w:hAnsi="Sakkal Majalla" w:cs="Sakkal Majalla" w:hint="cs"/>
          <w:sz w:val="28"/>
          <w:szCs w:val="28"/>
          <w:rtl/>
          <w:lang w:bidi="ar-AE"/>
        </w:rPr>
        <w:t xml:space="preserve">. </w:t>
      </w:r>
    </w:p>
    <w:p w14:paraId="522DFF33" w14:textId="77777777" w:rsidR="00804F65" w:rsidRPr="00A73869" w:rsidRDefault="00804F65">
      <w:pPr>
        <w:numPr>
          <w:ilvl w:val="0"/>
          <w:numId w:val="51"/>
        </w:numPr>
        <w:spacing w:line="276" w:lineRule="auto"/>
        <w:ind w:left="567" w:hanging="284"/>
        <w:contextualSpacing/>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التخرج من الدورات.</w:t>
      </w:r>
    </w:p>
    <w:p w14:paraId="49A431A0" w14:textId="77777777" w:rsidR="00804F65" w:rsidRPr="00A73869" w:rsidRDefault="00804F65">
      <w:pPr>
        <w:numPr>
          <w:ilvl w:val="0"/>
          <w:numId w:val="51"/>
        </w:numPr>
        <w:spacing w:line="276" w:lineRule="auto"/>
        <w:ind w:left="567" w:hanging="284"/>
        <w:contextualSpacing/>
        <w:jc w:val="lowKashida"/>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 xml:space="preserve">أية حالات أخرى يقررها </w:t>
      </w:r>
      <w:r w:rsidRPr="00A73869">
        <w:rPr>
          <w:rFonts w:ascii="Sakkal Majalla" w:eastAsia="Calibri" w:hAnsi="Sakkal Majalla" w:cs="Sakkal Majalla" w:hint="cs"/>
          <w:sz w:val="28"/>
          <w:szCs w:val="28"/>
          <w:rtl/>
          <w:lang w:bidi="ar-AE"/>
        </w:rPr>
        <w:t>الرئيس</w:t>
      </w:r>
      <w:r w:rsidRPr="00A73869">
        <w:rPr>
          <w:rFonts w:ascii="Sakkal Majalla" w:eastAsia="Calibri" w:hAnsi="Sakkal Majalla" w:cs="Sakkal Majalla"/>
          <w:sz w:val="28"/>
          <w:szCs w:val="28"/>
          <w:rtl/>
          <w:lang w:bidi="ar-AE"/>
        </w:rPr>
        <w:t xml:space="preserve"> بناءً على توصية من </w:t>
      </w:r>
      <w:r w:rsidRPr="00A73869">
        <w:rPr>
          <w:rFonts w:ascii="Sakkal Majalla" w:eastAsia="Calibri" w:hAnsi="Sakkal Majalla" w:cs="Sakkal Majalla" w:hint="cs"/>
          <w:sz w:val="28"/>
          <w:szCs w:val="28"/>
          <w:rtl/>
          <w:lang w:bidi="ar-AE"/>
        </w:rPr>
        <w:t>المسؤول الأعلى ل</w:t>
      </w:r>
      <w:r w:rsidRPr="00A73869">
        <w:rPr>
          <w:rFonts w:ascii="Sakkal Majalla" w:eastAsia="Calibri" w:hAnsi="Sakkal Majalla" w:cs="Sakkal Majalla"/>
          <w:sz w:val="28"/>
          <w:szCs w:val="28"/>
          <w:rtl/>
          <w:lang w:bidi="ar-AE"/>
        </w:rPr>
        <w:t>لمنتسب.</w:t>
      </w:r>
      <w:r w:rsidRPr="00A73869">
        <w:rPr>
          <w:rFonts w:ascii="Sakkal Majalla" w:eastAsia="Calibri" w:hAnsi="Sakkal Majalla" w:cs="Sakkal Majalla" w:hint="cs"/>
          <w:sz w:val="28"/>
          <w:szCs w:val="28"/>
          <w:rtl/>
          <w:lang w:bidi="ar-AE"/>
        </w:rPr>
        <w:t xml:space="preserve"> </w:t>
      </w:r>
    </w:p>
    <w:p w14:paraId="3B10A8C2" w14:textId="77777777" w:rsidR="00804F65" w:rsidRPr="00A73869" w:rsidRDefault="00804F65">
      <w:pPr>
        <w:numPr>
          <w:ilvl w:val="1"/>
          <w:numId w:val="50"/>
        </w:numPr>
        <w:spacing w:line="276" w:lineRule="auto"/>
        <w:ind w:left="389"/>
        <w:contextualSpacing/>
        <w:jc w:val="lowKashida"/>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 xml:space="preserve">يسقط </w:t>
      </w:r>
      <w:r w:rsidRPr="00A73869">
        <w:rPr>
          <w:rFonts w:ascii="Sakkal Majalla" w:eastAsia="Calibri" w:hAnsi="Sakkal Majalla" w:cs="Sakkal Majalla" w:hint="cs"/>
          <w:sz w:val="28"/>
          <w:szCs w:val="28"/>
          <w:rtl/>
          <w:lang w:bidi="ar-AE"/>
        </w:rPr>
        <w:t>ال</w:t>
      </w:r>
      <w:r w:rsidRPr="00A73869">
        <w:rPr>
          <w:rFonts w:ascii="Sakkal Majalla" w:eastAsia="Calibri" w:hAnsi="Sakkal Majalla" w:cs="Sakkal Majalla"/>
          <w:sz w:val="28"/>
          <w:szCs w:val="28"/>
          <w:rtl/>
          <w:lang w:bidi="ar-AE"/>
        </w:rPr>
        <w:t>حق في</w:t>
      </w:r>
      <w:r w:rsidRPr="00A73869">
        <w:rPr>
          <w:rFonts w:ascii="Sakkal Majalla" w:eastAsia="Calibri" w:hAnsi="Sakkal Majalla" w:cs="Sakkal Majalla" w:hint="cs"/>
          <w:sz w:val="28"/>
          <w:szCs w:val="28"/>
          <w:rtl/>
          <w:lang w:bidi="ar-AE"/>
        </w:rPr>
        <w:t xml:space="preserve"> الاجازة الإدارية </w:t>
      </w:r>
      <w:r w:rsidRPr="00A73869">
        <w:rPr>
          <w:rFonts w:ascii="Sakkal Majalla" w:eastAsia="Calibri" w:hAnsi="Sakkal Majalla" w:cs="Sakkal Majalla"/>
          <w:sz w:val="28"/>
          <w:szCs w:val="28"/>
          <w:rtl/>
          <w:lang w:bidi="ar-AE"/>
        </w:rPr>
        <w:t xml:space="preserve">بمضي </w:t>
      </w:r>
      <w:r w:rsidRPr="00A73869">
        <w:rPr>
          <w:rFonts w:ascii="Sakkal Majalla" w:eastAsia="Calibri" w:hAnsi="Sakkal Majalla" w:cs="Sakkal Majalla" w:hint="cs"/>
          <w:sz w:val="28"/>
          <w:szCs w:val="28"/>
          <w:rtl/>
          <w:lang w:bidi="ar-AE"/>
        </w:rPr>
        <w:t xml:space="preserve">(6) أشهر </w:t>
      </w:r>
      <w:r w:rsidRPr="00A73869">
        <w:rPr>
          <w:rFonts w:ascii="Sakkal Majalla" w:eastAsia="Calibri" w:hAnsi="Sakkal Majalla" w:cs="Sakkal Majalla"/>
          <w:sz w:val="28"/>
          <w:szCs w:val="28"/>
          <w:rtl/>
          <w:lang w:bidi="ar-AE"/>
        </w:rPr>
        <w:t xml:space="preserve">من تاريخ </w:t>
      </w:r>
      <w:r w:rsidRPr="00A73869">
        <w:rPr>
          <w:rFonts w:ascii="Sakkal Majalla" w:eastAsia="Calibri" w:hAnsi="Sakkal Majalla" w:cs="Sakkal Majalla" w:hint="cs"/>
          <w:sz w:val="28"/>
          <w:szCs w:val="28"/>
          <w:rtl/>
          <w:lang w:bidi="ar-AE"/>
        </w:rPr>
        <w:t xml:space="preserve">منحها. </w:t>
      </w:r>
    </w:p>
    <w:p w14:paraId="0926E7F5" w14:textId="77777777" w:rsidR="00804F65" w:rsidRPr="00A73869" w:rsidRDefault="00804F65">
      <w:pPr>
        <w:numPr>
          <w:ilvl w:val="1"/>
          <w:numId w:val="50"/>
        </w:numPr>
        <w:spacing w:line="276" w:lineRule="auto"/>
        <w:ind w:left="389"/>
        <w:contextualSpacing/>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استثناءً مما ورد في البند (1) من هذه المادة يجوز لمسؤولي الوحدات التنظيمية في الهيئة منح الإجازة الإدارية للمنتسب الذي يثبت التميز والانضباط في العمل، وفقاً للآتي:</w:t>
      </w:r>
    </w:p>
    <w:p w14:paraId="349D4E70" w14:textId="77777777" w:rsidR="00804F65" w:rsidRPr="00A73869" w:rsidRDefault="00804F65">
      <w:pPr>
        <w:pStyle w:val="ListParagraph"/>
        <w:numPr>
          <w:ilvl w:val="2"/>
          <w:numId w:val="266"/>
        </w:numPr>
        <w:spacing w:line="276" w:lineRule="auto"/>
        <w:ind w:left="283" w:firstLine="142"/>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 xml:space="preserve">المدير العام: لمدة لا تزيد على (10) أيام في السنة. </w:t>
      </w:r>
    </w:p>
    <w:p w14:paraId="11D6ED84" w14:textId="77777777" w:rsidR="00804F65" w:rsidRPr="00A73869" w:rsidRDefault="00804F65">
      <w:pPr>
        <w:pStyle w:val="ListParagraph"/>
        <w:numPr>
          <w:ilvl w:val="2"/>
          <w:numId w:val="266"/>
        </w:numPr>
        <w:spacing w:line="276" w:lineRule="auto"/>
        <w:ind w:left="283" w:firstLine="142"/>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مدير الإدارة: لمدة لا تزيد على (7) أيام في السنة.</w:t>
      </w:r>
    </w:p>
    <w:p w14:paraId="7D6297B9" w14:textId="77777777" w:rsidR="00804F65" w:rsidRPr="00A73869" w:rsidRDefault="00804F65">
      <w:pPr>
        <w:pStyle w:val="ListParagraph"/>
        <w:numPr>
          <w:ilvl w:val="2"/>
          <w:numId w:val="266"/>
        </w:numPr>
        <w:spacing w:line="276" w:lineRule="auto"/>
        <w:ind w:left="283" w:firstLine="142"/>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رئيس القسم: لمدة لا تزيد على (4) أيام في السنة.</w:t>
      </w:r>
    </w:p>
    <w:p w14:paraId="4A638BF1" w14:textId="77777777" w:rsidR="00804F65" w:rsidRPr="00A73869" w:rsidRDefault="00804F65">
      <w:pPr>
        <w:pStyle w:val="ListParagraph"/>
        <w:numPr>
          <w:ilvl w:val="2"/>
          <w:numId w:val="266"/>
        </w:numPr>
        <w:spacing w:line="276" w:lineRule="auto"/>
        <w:ind w:left="283" w:firstLine="142"/>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 xml:space="preserve">مدير الفرع: لمدة يومين خلال السنة. </w:t>
      </w:r>
    </w:p>
    <w:p w14:paraId="67FC8094" w14:textId="77777777" w:rsidR="00804F65" w:rsidRPr="00A73869" w:rsidRDefault="00804F65">
      <w:pPr>
        <w:numPr>
          <w:ilvl w:val="1"/>
          <w:numId w:val="50"/>
        </w:numPr>
        <w:spacing w:line="276" w:lineRule="auto"/>
        <w:ind w:left="389"/>
        <w:contextualSpacing/>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لا يجوز الجمع بين الاجازات الإدارية، أو ربطها بإجازة أخرى، كما لا يجوز المنح من غير المذكورين في هذه المادة أو لمدد أخرى، ويجوز للرئيس الاستثناء في الحالات التي يقدرها.</w:t>
      </w:r>
    </w:p>
    <w:p w14:paraId="5CDD9A69" w14:textId="77777777" w:rsidR="00804F65" w:rsidRPr="00A73869" w:rsidRDefault="00804F65" w:rsidP="00804F65">
      <w:pPr>
        <w:ind w:left="389"/>
        <w:contextualSpacing/>
        <w:jc w:val="lowKashida"/>
        <w:rPr>
          <w:rFonts w:ascii="Sakkal Majalla" w:eastAsia="Calibri" w:hAnsi="Sakkal Majalla" w:cs="Sakkal Majalla"/>
          <w:sz w:val="28"/>
          <w:szCs w:val="28"/>
          <w:lang w:bidi="ar-AE"/>
        </w:rPr>
      </w:pPr>
    </w:p>
    <w:p w14:paraId="3C799685" w14:textId="77777777" w:rsidR="00804F65" w:rsidRPr="00A73869" w:rsidRDefault="00804F65" w:rsidP="00804F65">
      <w:pPr>
        <w:contextualSpacing/>
        <w:jc w:val="center"/>
        <w:rPr>
          <w:rFonts w:ascii="Simplified Arabic" w:hAnsi="Simplified Arabic" w:cs="Simplified Arabic"/>
          <w:b/>
          <w:bCs/>
          <w:sz w:val="28"/>
          <w:szCs w:val="28"/>
          <w:rtl/>
        </w:rPr>
      </w:pPr>
      <w:r w:rsidRPr="00A73869">
        <w:rPr>
          <w:rFonts w:ascii="Sakkal Majalla" w:eastAsia="Calibri" w:hAnsi="Sakkal Majalla" w:cs="Sakkal Majalla"/>
          <w:b/>
          <w:bCs/>
          <w:sz w:val="28"/>
          <w:szCs w:val="28"/>
          <w:rtl/>
          <w:lang w:bidi="ar-AE"/>
        </w:rPr>
        <w:t>الإجازة الاستثنائية</w:t>
      </w:r>
    </w:p>
    <w:p w14:paraId="1F904722" w14:textId="77777777" w:rsidR="00804F65" w:rsidRPr="00A73869" w:rsidRDefault="00804F65" w:rsidP="00804F65">
      <w:pPr>
        <w:contextualSpacing/>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b/>
          <w:bCs/>
          <w:sz w:val="28"/>
          <w:szCs w:val="28"/>
          <w:rtl/>
          <w:lang w:bidi="ar-AE"/>
        </w:rPr>
        <w:t>المادة (</w:t>
      </w:r>
      <w:r w:rsidRPr="00A73869">
        <w:rPr>
          <w:rFonts w:ascii="Sakkal Majalla" w:eastAsia="Calibri" w:hAnsi="Sakkal Majalla" w:cs="Sakkal Majalla" w:hint="cs"/>
          <w:b/>
          <w:bCs/>
          <w:sz w:val="28"/>
          <w:szCs w:val="28"/>
          <w:rtl/>
          <w:lang w:bidi="ar-AE"/>
        </w:rPr>
        <w:t>78</w:t>
      </w:r>
      <w:r w:rsidRPr="00A73869">
        <w:rPr>
          <w:rFonts w:ascii="Sakkal Majalla" w:eastAsia="Calibri" w:hAnsi="Sakkal Majalla" w:cs="Sakkal Majalla"/>
          <w:b/>
          <w:bCs/>
          <w:sz w:val="28"/>
          <w:szCs w:val="28"/>
          <w:rtl/>
          <w:lang w:bidi="ar-AE"/>
        </w:rPr>
        <w:t>)</w:t>
      </w:r>
    </w:p>
    <w:p w14:paraId="7D059C85" w14:textId="77777777" w:rsidR="00804F65" w:rsidRPr="00A73869" w:rsidRDefault="00804F65" w:rsidP="00804F65">
      <w:pPr>
        <w:tabs>
          <w:tab w:val="left" w:pos="368"/>
        </w:tabs>
        <w:contextualSpacing/>
        <w:jc w:val="lowKashida"/>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يجوز بقرار من</w:t>
      </w:r>
      <w:r w:rsidRPr="00A73869">
        <w:rPr>
          <w:rFonts w:ascii="Sakkal Majalla" w:eastAsia="Calibri" w:hAnsi="Sakkal Majalla" w:cs="Sakkal Majalla" w:hint="cs"/>
          <w:sz w:val="28"/>
          <w:szCs w:val="28"/>
          <w:rtl/>
          <w:lang w:bidi="ar-AE"/>
        </w:rPr>
        <w:t xml:space="preserve"> الرئيس</w:t>
      </w:r>
      <w:r w:rsidRPr="00A73869">
        <w:rPr>
          <w:rFonts w:ascii="Sakkal Majalla" w:eastAsia="Calibri" w:hAnsi="Sakkal Majalla" w:cs="Sakkal Majalla"/>
          <w:sz w:val="28"/>
          <w:szCs w:val="28"/>
          <w:rtl/>
          <w:lang w:bidi="ar-AE"/>
        </w:rPr>
        <w:t xml:space="preserve"> منح المنتسب </w:t>
      </w:r>
      <w:r w:rsidRPr="00A73869">
        <w:rPr>
          <w:rFonts w:ascii="Sakkal Majalla" w:eastAsia="Calibri" w:hAnsi="Sakkal Majalla" w:cs="Sakkal Majalla" w:hint="cs"/>
          <w:sz w:val="28"/>
          <w:szCs w:val="28"/>
          <w:rtl/>
          <w:lang w:bidi="ar-AE"/>
        </w:rPr>
        <w:t>إجازة استثنائية في الحالات الآتية:</w:t>
      </w:r>
    </w:p>
    <w:p w14:paraId="5B528ADB" w14:textId="77777777" w:rsidR="00804F65" w:rsidRPr="00A73869" w:rsidRDefault="00804F65" w:rsidP="00804F65">
      <w:pPr>
        <w:tabs>
          <w:tab w:val="left" w:pos="368"/>
        </w:tabs>
        <w:contextualSpacing/>
        <w:jc w:val="lowKashida"/>
        <w:rPr>
          <w:rFonts w:ascii="Sakkal Majalla" w:eastAsia="Calibri" w:hAnsi="Sakkal Majalla" w:cs="Sakkal Majalla"/>
          <w:b/>
          <w:bCs/>
          <w:sz w:val="28"/>
          <w:szCs w:val="28"/>
          <w:lang w:bidi="ar-AE"/>
        </w:rPr>
      </w:pPr>
      <w:r w:rsidRPr="00A73869">
        <w:rPr>
          <w:rFonts w:ascii="Sakkal Majalla" w:eastAsia="Calibri" w:hAnsi="Sakkal Majalla" w:cs="Sakkal Majalla" w:hint="cs"/>
          <w:b/>
          <w:bCs/>
          <w:sz w:val="28"/>
          <w:szCs w:val="28"/>
          <w:rtl/>
          <w:lang w:bidi="ar-AE"/>
        </w:rPr>
        <w:t>أولاً: إجازة التفرغ:</w:t>
      </w:r>
    </w:p>
    <w:p w14:paraId="08A5ED2C" w14:textId="77777777" w:rsidR="00804F65" w:rsidRPr="00A73869" w:rsidRDefault="00804F65">
      <w:pPr>
        <w:pStyle w:val="ListParagraph"/>
        <w:numPr>
          <w:ilvl w:val="0"/>
          <w:numId w:val="146"/>
        </w:numPr>
        <w:tabs>
          <w:tab w:val="left" w:pos="368"/>
        </w:tabs>
        <w:spacing w:line="276" w:lineRule="auto"/>
        <w:ind w:left="333" w:hanging="270"/>
        <w:jc w:val="lowKashida"/>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إجازة تفرغ براتب إجمالي وذلك</w:t>
      </w:r>
      <w:r w:rsidRPr="00A73869">
        <w:rPr>
          <w:rFonts w:ascii="Sakkal Majalla" w:eastAsia="Calibri" w:hAnsi="Sakkal Majalla" w:cs="Sakkal Majalla" w:hint="cs"/>
          <w:sz w:val="28"/>
          <w:szCs w:val="28"/>
          <w:rtl/>
          <w:lang w:bidi="ar-AE"/>
        </w:rPr>
        <w:t xml:space="preserve"> ل</w:t>
      </w:r>
      <w:r w:rsidRPr="00A73869">
        <w:rPr>
          <w:rFonts w:ascii="Sakkal Majalla" w:eastAsia="Calibri" w:hAnsi="Sakkal Majalla" w:cs="Sakkal Majalla"/>
          <w:sz w:val="28"/>
          <w:szCs w:val="28"/>
          <w:rtl/>
          <w:lang w:bidi="ar-AE"/>
        </w:rPr>
        <w:t>لمشاركة مع الفرق الوطنية أو المسابقات أو النشاطات الرياضية أو البرامج الاجتماعية أو الثقافية بناء</w:t>
      </w:r>
      <w:r w:rsidRPr="00A73869">
        <w:rPr>
          <w:rFonts w:ascii="Sakkal Majalla" w:eastAsia="Calibri" w:hAnsi="Sakkal Majalla" w:cs="Sakkal Majalla" w:hint="cs"/>
          <w:sz w:val="28"/>
          <w:szCs w:val="28"/>
          <w:rtl/>
          <w:lang w:bidi="ar-AE"/>
        </w:rPr>
        <w:t>ً</w:t>
      </w:r>
      <w:r w:rsidRPr="00A73869">
        <w:rPr>
          <w:rFonts w:ascii="Sakkal Majalla" w:eastAsia="Calibri" w:hAnsi="Sakkal Majalla" w:cs="Sakkal Majalla"/>
          <w:sz w:val="28"/>
          <w:szCs w:val="28"/>
          <w:rtl/>
          <w:lang w:bidi="ar-AE"/>
        </w:rPr>
        <w:t xml:space="preserve"> على طلب الجهات الرسمية المعنية بتلك المجالات</w:t>
      </w:r>
      <w:r w:rsidRPr="00A73869">
        <w:rPr>
          <w:rFonts w:ascii="Sakkal Majalla" w:eastAsia="Calibri" w:hAnsi="Sakkal Majalla" w:cs="Sakkal Majalla" w:hint="cs"/>
          <w:sz w:val="28"/>
          <w:szCs w:val="28"/>
          <w:rtl/>
          <w:lang w:bidi="ar-AE"/>
        </w:rPr>
        <w:t xml:space="preserve"> وذلك لمدة لا تتجاوز (30) يوماً خلال السنة، وإذا زادت المدة عن ذلك تحسب من رصيد اجازاته السنوية</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 xml:space="preserve">وللرئيس الاستثناء من هذه المدة للمشاركات والمهام الخاصة بالعمل الشرطي. </w:t>
      </w:r>
    </w:p>
    <w:p w14:paraId="60885CE4" w14:textId="77777777" w:rsidR="00804F65" w:rsidRPr="00A73869" w:rsidRDefault="00804F65">
      <w:pPr>
        <w:pStyle w:val="ListParagraph"/>
        <w:numPr>
          <w:ilvl w:val="0"/>
          <w:numId w:val="146"/>
        </w:numPr>
        <w:tabs>
          <w:tab w:val="left" w:pos="368"/>
          <w:tab w:val="right" w:pos="7893"/>
        </w:tabs>
        <w:spacing w:line="276" w:lineRule="auto"/>
        <w:ind w:left="333" w:hanging="270"/>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يتعين أن</w:t>
      </w:r>
      <w:r w:rsidRPr="00A73869">
        <w:rPr>
          <w:rFonts w:ascii="Sakkal Majalla" w:eastAsia="Calibri" w:hAnsi="Sakkal Majalla" w:cs="Sakkal Majalla"/>
          <w:sz w:val="28"/>
          <w:szCs w:val="28"/>
          <w:rtl/>
          <w:lang w:bidi="ar-AE"/>
        </w:rPr>
        <w:t xml:space="preserve"> يكون لدى </w:t>
      </w:r>
      <w:r w:rsidRPr="00A73869">
        <w:rPr>
          <w:rFonts w:ascii="Sakkal Majalla" w:eastAsia="Calibri" w:hAnsi="Sakkal Majalla" w:cs="Sakkal Majalla" w:hint="cs"/>
          <w:sz w:val="28"/>
          <w:szCs w:val="28"/>
          <w:rtl/>
          <w:lang w:bidi="ar-AE"/>
        </w:rPr>
        <w:t>المنتسب</w:t>
      </w:r>
      <w:r w:rsidRPr="00A73869">
        <w:rPr>
          <w:rFonts w:ascii="Sakkal Majalla" w:eastAsia="Calibri" w:hAnsi="Sakkal Majalla" w:cs="Sakkal Majalla"/>
          <w:sz w:val="28"/>
          <w:szCs w:val="28"/>
          <w:rtl/>
          <w:lang w:bidi="ar-AE"/>
        </w:rPr>
        <w:t xml:space="preserve"> المؤهلات أو الخبرات التخصصية أو المهارات أو المواهب في المجالات المذكورة في البند رقم (1) من هذه المادة. </w:t>
      </w:r>
    </w:p>
    <w:p w14:paraId="6A608199" w14:textId="77777777" w:rsidR="00804F65" w:rsidRPr="00A73869" w:rsidRDefault="00804F65">
      <w:pPr>
        <w:pStyle w:val="ListParagraph"/>
        <w:numPr>
          <w:ilvl w:val="0"/>
          <w:numId w:val="146"/>
        </w:numPr>
        <w:tabs>
          <w:tab w:val="left" w:pos="368"/>
          <w:tab w:val="right" w:pos="7893"/>
        </w:tabs>
        <w:spacing w:line="276" w:lineRule="auto"/>
        <w:ind w:left="333" w:hanging="270"/>
        <w:jc w:val="lowKashida"/>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 xml:space="preserve"> لا يجوز </w:t>
      </w:r>
      <w:r w:rsidRPr="00A73869">
        <w:rPr>
          <w:rFonts w:ascii="Sakkal Majalla" w:eastAsia="Calibri" w:hAnsi="Sakkal Majalla" w:cs="Sakkal Majalla" w:hint="cs"/>
          <w:sz w:val="28"/>
          <w:szCs w:val="28"/>
          <w:rtl/>
          <w:lang w:bidi="ar-AE"/>
        </w:rPr>
        <w:t xml:space="preserve">منح هذه </w:t>
      </w:r>
      <w:r w:rsidRPr="00A73869">
        <w:rPr>
          <w:rFonts w:ascii="Sakkal Majalla" w:eastAsia="Calibri" w:hAnsi="Sakkal Majalla" w:cs="Sakkal Majalla"/>
          <w:sz w:val="28"/>
          <w:szCs w:val="28"/>
          <w:rtl/>
          <w:lang w:bidi="ar-AE"/>
        </w:rPr>
        <w:t xml:space="preserve">الإجازة إلا بعد </w:t>
      </w:r>
      <w:r w:rsidRPr="00A73869">
        <w:rPr>
          <w:rFonts w:ascii="Sakkal Majalla" w:eastAsia="Calibri" w:hAnsi="Sakkal Majalla" w:cs="Sakkal Majalla" w:hint="cs"/>
          <w:sz w:val="28"/>
          <w:szCs w:val="28"/>
          <w:rtl/>
          <w:lang w:bidi="ar-AE"/>
        </w:rPr>
        <w:t>مضي سنة من تاريخ تعيين المنتسب.</w:t>
      </w:r>
    </w:p>
    <w:p w14:paraId="1358C491" w14:textId="77777777" w:rsidR="00804F65" w:rsidRPr="00A73869" w:rsidRDefault="00804F65">
      <w:pPr>
        <w:pStyle w:val="ListParagraph"/>
        <w:numPr>
          <w:ilvl w:val="0"/>
          <w:numId w:val="146"/>
        </w:numPr>
        <w:tabs>
          <w:tab w:val="left" w:pos="368"/>
          <w:tab w:val="right" w:pos="7893"/>
        </w:tabs>
        <w:spacing w:line="276" w:lineRule="auto"/>
        <w:ind w:left="333" w:hanging="270"/>
        <w:jc w:val="lowKashida"/>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 xml:space="preserve">تحتسب مدة الإجازة ضمن مدة خدمة </w:t>
      </w:r>
      <w:r w:rsidRPr="00A73869">
        <w:rPr>
          <w:rFonts w:ascii="Sakkal Majalla" w:eastAsia="Calibri" w:hAnsi="Sakkal Majalla" w:cs="Sakkal Majalla" w:hint="cs"/>
          <w:sz w:val="28"/>
          <w:szCs w:val="28"/>
          <w:rtl/>
          <w:lang w:bidi="ar-AE"/>
        </w:rPr>
        <w:t>المنتسب</w:t>
      </w:r>
      <w:r w:rsidRPr="00A73869">
        <w:rPr>
          <w:rFonts w:ascii="Sakkal Majalla" w:eastAsia="Calibri" w:hAnsi="Sakkal Majalla" w:cs="Sakkal Majalla"/>
          <w:sz w:val="28"/>
          <w:szCs w:val="28"/>
          <w:rtl/>
          <w:lang w:bidi="ar-AE"/>
        </w:rPr>
        <w:t>، ولا يحسب</w:t>
      </w:r>
      <w:r w:rsidRPr="00A73869">
        <w:rPr>
          <w:rFonts w:ascii="Sakkal Majalla" w:eastAsia="Calibri" w:hAnsi="Sakkal Majalla" w:cs="Sakkal Majalla" w:hint="cs"/>
          <w:sz w:val="28"/>
          <w:szCs w:val="28"/>
          <w:rtl/>
          <w:lang w:bidi="ar-AE"/>
        </w:rPr>
        <w:t xml:space="preserve"> له</w:t>
      </w:r>
      <w:r w:rsidRPr="00A73869">
        <w:rPr>
          <w:rFonts w:ascii="Sakkal Majalla" w:eastAsia="Calibri" w:hAnsi="Sakkal Majalla" w:cs="Sakkal Majalla"/>
          <w:sz w:val="28"/>
          <w:szCs w:val="28"/>
          <w:rtl/>
          <w:lang w:bidi="ar-AE"/>
        </w:rPr>
        <w:t xml:space="preserve"> رصيد إجازات </w:t>
      </w:r>
      <w:r w:rsidRPr="00A73869">
        <w:rPr>
          <w:rFonts w:ascii="Sakkal Majalla" w:eastAsia="Calibri" w:hAnsi="Sakkal Majalla" w:cs="Sakkal Majalla" w:hint="cs"/>
          <w:sz w:val="28"/>
          <w:szCs w:val="28"/>
          <w:rtl/>
          <w:lang w:bidi="ar-AE"/>
        </w:rPr>
        <w:t>سنوية</w:t>
      </w:r>
      <w:r w:rsidRPr="00A73869">
        <w:rPr>
          <w:rFonts w:ascii="Sakkal Majalla" w:eastAsia="Calibri" w:hAnsi="Sakkal Majalla" w:cs="Sakkal Majalla"/>
          <w:sz w:val="28"/>
          <w:szCs w:val="28"/>
          <w:rtl/>
          <w:lang w:bidi="ar-AE"/>
        </w:rPr>
        <w:t xml:space="preserve"> عن مدة إجازة التفريغ</w:t>
      </w:r>
      <w:r w:rsidRPr="00A73869">
        <w:rPr>
          <w:rFonts w:ascii="Sakkal Majalla" w:eastAsia="Calibri" w:hAnsi="Sakkal Majalla" w:cs="Sakkal Majalla" w:hint="cs"/>
          <w:sz w:val="28"/>
          <w:szCs w:val="28"/>
          <w:rtl/>
          <w:lang w:bidi="ar-AE"/>
        </w:rPr>
        <w:t>.</w:t>
      </w:r>
    </w:p>
    <w:p w14:paraId="4F79BD6D" w14:textId="77777777" w:rsidR="00804F65" w:rsidRPr="00A73869" w:rsidRDefault="00804F65" w:rsidP="00804F65">
      <w:pPr>
        <w:tabs>
          <w:tab w:val="left" w:pos="368"/>
          <w:tab w:val="right" w:pos="7893"/>
        </w:tabs>
        <w:contextualSpacing/>
        <w:jc w:val="lowKashida"/>
        <w:rPr>
          <w:rFonts w:ascii="Sakkal Majalla" w:eastAsia="Calibri" w:hAnsi="Sakkal Majalla" w:cs="Sakkal Majalla"/>
          <w:b/>
          <w:bCs/>
          <w:sz w:val="28"/>
          <w:szCs w:val="28"/>
          <w:rtl/>
          <w:lang w:bidi="ar-AE"/>
        </w:rPr>
      </w:pPr>
    </w:p>
    <w:p w14:paraId="0C64D4C5" w14:textId="77777777" w:rsidR="00804F65" w:rsidRPr="00A73869" w:rsidRDefault="00804F65" w:rsidP="00804F65">
      <w:pPr>
        <w:pStyle w:val="ListParagraph"/>
        <w:tabs>
          <w:tab w:val="left" w:pos="368"/>
          <w:tab w:val="right" w:pos="7893"/>
        </w:tabs>
        <w:spacing w:line="276" w:lineRule="auto"/>
        <w:ind w:left="333" w:hanging="333"/>
        <w:jc w:val="lowKashida"/>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ثانيًا</w:t>
      </w:r>
      <w:r w:rsidRPr="00A73869">
        <w:rPr>
          <w:rFonts w:ascii="Sakkal Majalla" w:eastAsia="Calibri" w:hAnsi="Sakkal Majalla" w:cs="Sakkal Majalla"/>
          <w:b/>
          <w:bCs/>
          <w:sz w:val="28"/>
          <w:szCs w:val="28"/>
          <w:rtl/>
          <w:lang w:bidi="ar-AE"/>
        </w:rPr>
        <w:t xml:space="preserve">: </w:t>
      </w:r>
      <w:r w:rsidRPr="00A73869">
        <w:rPr>
          <w:rFonts w:ascii="Sakkal Majalla" w:eastAsia="Calibri" w:hAnsi="Sakkal Majalla" w:cs="Sakkal Majalla" w:hint="cs"/>
          <w:b/>
          <w:bCs/>
          <w:sz w:val="28"/>
          <w:szCs w:val="28"/>
          <w:rtl/>
          <w:lang w:bidi="ar-AE"/>
        </w:rPr>
        <w:t>إجازة</w:t>
      </w:r>
      <w:r w:rsidRPr="00A73869">
        <w:rPr>
          <w:rFonts w:ascii="Sakkal Majalla" w:eastAsia="Calibri" w:hAnsi="Sakkal Majalla" w:cs="Sakkal Majalla"/>
          <w:b/>
          <w:bCs/>
          <w:sz w:val="28"/>
          <w:szCs w:val="28"/>
          <w:rtl/>
          <w:lang w:bidi="ar-AE"/>
        </w:rPr>
        <w:t xml:space="preserve"> </w:t>
      </w:r>
      <w:r w:rsidRPr="00A73869">
        <w:rPr>
          <w:rFonts w:ascii="Sakkal Majalla" w:eastAsia="Calibri" w:hAnsi="Sakkal Majalla" w:cs="Sakkal Majalla" w:hint="cs"/>
          <w:b/>
          <w:bCs/>
          <w:sz w:val="28"/>
          <w:szCs w:val="28"/>
          <w:rtl/>
          <w:lang w:bidi="ar-AE"/>
        </w:rPr>
        <w:t>مخالطة</w:t>
      </w:r>
      <w:r w:rsidRPr="00A73869">
        <w:rPr>
          <w:rFonts w:ascii="Sakkal Majalla" w:eastAsia="Calibri" w:hAnsi="Sakkal Majalla" w:cs="Sakkal Majalla"/>
          <w:b/>
          <w:bCs/>
          <w:sz w:val="28"/>
          <w:szCs w:val="28"/>
          <w:rtl/>
          <w:lang w:bidi="ar-AE"/>
        </w:rPr>
        <w:t xml:space="preserve"> </w:t>
      </w:r>
      <w:r w:rsidRPr="00A73869">
        <w:rPr>
          <w:rFonts w:ascii="Sakkal Majalla" w:eastAsia="Calibri" w:hAnsi="Sakkal Majalla" w:cs="Sakkal Majalla" w:hint="cs"/>
          <w:b/>
          <w:bCs/>
          <w:sz w:val="28"/>
          <w:szCs w:val="28"/>
          <w:rtl/>
          <w:lang w:bidi="ar-AE"/>
        </w:rPr>
        <w:t>مريض</w:t>
      </w:r>
      <w:r w:rsidRPr="00A73869">
        <w:rPr>
          <w:rFonts w:ascii="Sakkal Majalla" w:eastAsia="Calibri" w:hAnsi="Sakkal Majalla" w:cs="Sakkal Majalla"/>
          <w:b/>
          <w:bCs/>
          <w:sz w:val="28"/>
          <w:szCs w:val="28"/>
          <w:rtl/>
          <w:lang w:bidi="ar-AE"/>
        </w:rPr>
        <w:t xml:space="preserve"> </w:t>
      </w:r>
      <w:r w:rsidRPr="00A73869">
        <w:rPr>
          <w:rFonts w:ascii="Sakkal Majalla" w:eastAsia="Calibri" w:hAnsi="Sakkal Majalla" w:cs="Sakkal Majalla" w:hint="cs"/>
          <w:b/>
          <w:bCs/>
          <w:sz w:val="28"/>
          <w:szCs w:val="28"/>
          <w:rtl/>
          <w:lang w:bidi="ar-AE"/>
        </w:rPr>
        <w:t>بمرض</w:t>
      </w:r>
      <w:r w:rsidRPr="00A73869">
        <w:rPr>
          <w:rFonts w:ascii="Sakkal Majalla" w:eastAsia="Calibri" w:hAnsi="Sakkal Majalla" w:cs="Sakkal Majalla"/>
          <w:b/>
          <w:bCs/>
          <w:sz w:val="28"/>
          <w:szCs w:val="28"/>
          <w:rtl/>
          <w:lang w:bidi="ar-AE"/>
        </w:rPr>
        <w:t xml:space="preserve"> </w:t>
      </w:r>
      <w:r w:rsidRPr="00A73869">
        <w:rPr>
          <w:rFonts w:ascii="Sakkal Majalla" w:eastAsia="Calibri" w:hAnsi="Sakkal Majalla" w:cs="Sakkal Majalla" w:hint="cs"/>
          <w:b/>
          <w:bCs/>
          <w:sz w:val="28"/>
          <w:szCs w:val="28"/>
          <w:rtl/>
          <w:lang w:bidi="ar-AE"/>
        </w:rPr>
        <w:t>معدي:</w:t>
      </w:r>
    </w:p>
    <w:p w14:paraId="134338B3" w14:textId="77777777" w:rsidR="00804F65" w:rsidRPr="00A73869" w:rsidRDefault="00804F65">
      <w:pPr>
        <w:pStyle w:val="ListParagraph"/>
        <w:numPr>
          <w:ilvl w:val="0"/>
          <w:numId w:val="265"/>
        </w:numPr>
        <w:tabs>
          <w:tab w:val="left" w:pos="368"/>
          <w:tab w:val="right" w:pos="7893"/>
        </w:tabs>
        <w:spacing w:line="276" w:lineRule="auto"/>
        <w:ind w:left="283" w:hanging="283"/>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lastRenderedPageBreak/>
        <w:t>يُمنح المنتسب المصاب أو المخالط للمريض بمرض معدي إجازة خاصة براتب إجمالي للمدة التي تقررها السلطة المختصة إذا رأت تلك السلطة منعه من مزاولة عمله ولا تحسب تلك المدة من إجازاته.</w:t>
      </w:r>
    </w:p>
    <w:p w14:paraId="14E2E82C" w14:textId="77777777" w:rsidR="00804F65" w:rsidRPr="00A73869" w:rsidRDefault="00804F65">
      <w:pPr>
        <w:pStyle w:val="ListParagraph"/>
        <w:numPr>
          <w:ilvl w:val="0"/>
          <w:numId w:val="265"/>
        </w:numPr>
        <w:tabs>
          <w:tab w:val="left" w:pos="368"/>
          <w:tab w:val="right" w:pos="7893"/>
        </w:tabs>
        <w:spacing w:line="276" w:lineRule="auto"/>
        <w:ind w:left="283" w:hanging="283"/>
        <w:jc w:val="lowKashida"/>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تُحتسب</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مدة</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الإجازة</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ضمن</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مدة</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الخدمة</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التي</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يستحق</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عنها</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المنتسب</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مكافأة</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نهاية</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الخدمة</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أو</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معاش</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تقاعد.</w:t>
      </w:r>
    </w:p>
    <w:p w14:paraId="5FF19BDA" w14:textId="77777777" w:rsidR="00804F65" w:rsidRPr="00A73869" w:rsidRDefault="00804F65" w:rsidP="00804F65">
      <w:pPr>
        <w:contextualSpacing/>
        <w:jc w:val="lowKashida"/>
        <w:rPr>
          <w:rFonts w:ascii="Sakkal Majalla" w:eastAsia="Calibri" w:hAnsi="Sakkal Majalla" w:cs="Sakkal Majalla"/>
          <w:b/>
          <w:bCs/>
          <w:sz w:val="28"/>
          <w:szCs w:val="28"/>
          <w:rtl/>
          <w:lang w:bidi="ar-AE"/>
        </w:rPr>
      </w:pPr>
    </w:p>
    <w:p w14:paraId="52F4D90E" w14:textId="77777777" w:rsidR="00804F65" w:rsidRPr="00A73869" w:rsidRDefault="00804F65" w:rsidP="00804F65">
      <w:pPr>
        <w:contextualSpacing/>
        <w:jc w:val="lowKashida"/>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ثالثاً</w:t>
      </w:r>
      <w:r w:rsidRPr="00A73869">
        <w:rPr>
          <w:rFonts w:ascii="Sakkal Majalla" w:eastAsia="Calibri" w:hAnsi="Sakkal Majalla" w:cs="Sakkal Majalla"/>
          <w:b/>
          <w:bCs/>
          <w:sz w:val="28"/>
          <w:szCs w:val="28"/>
          <w:rtl/>
          <w:lang w:bidi="ar-AE"/>
        </w:rPr>
        <w:t xml:space="preserve">: </w:t>
      </w:r>
      <w:r w:rsidRPr="00A73869">
        <w:rPr>
          <w:rFonts w:ascii="Sakkal Majalla" w:eastAsia="Calibri" w:hAnsi="Sakkal Majalla" w:cs="Sakkal Majalla" w:hint="cs"/>
          <w:b/>
          <w:bCs/>
          <w:sz w:val="28"/>
          <w:szCs w:val="28"/>
          <w:rtl/>
          <w:lang w:bidi="ar-AE"/>
        </w:rPr>
        <w:t>الإجازة</w:t>
      </w:r>
      <w:r w:rsidRPr="00A73869">
        <w:rPr>
          <w:rFonts w:ascii="Sakkal Majalla" w:eastAsia="Calibri" w:hAnsi="Sakkal Majalla" w:cs="Sakkal Majalla"/>
          <w:b/>
          <w:bCs/>
          <w:sz w:val="28"/>
          <w:szCs w:val="28"/>
          <w:rtl/>
          <w:lang w:bidi="ar-AE"/>
        </w:rPr>
        <w:t xml:space="preserve"> </w:t>
      </w:r>
      <w:r w:rsidRPr="00A73869">
        <w:rPr>
          <w:rFonts w:ascii="Sakkal Majalla" w:eastAsia="Calibri" w:hAnsi="Sakkal Majalla" w:cs="Sakkal Majalla" w:hint="cs"/>
          <w:b/>
          <w:bCs/>
          <w:sz w:val="28"/>
          <w:szCs w:val="28"/>
          <w:rtl/>
          <w:lang w:bidi="ar-AE"/>
        </w:rPr>
        <w:t>العارضة</w:t>
      </w:r>
      <w:r w:rsidRPr="00A73869">
        <w:rPr>
          <w:rFonts w:ascii="Sakkal Majalla" w:eastAsia="Calibri" w:hAnsi="Sakkal Majalla" w:cs="Sakkal Majalla"/>
          <w:b/>
          <w:bCs/>
          <w:sz w:val="28"/>
          <w:szCs w:val="28"/>
          <w:rtl/>
          <w:lang w:bidi="ar-AE"/>
        </w:rPr>
        <w:t xml:space="preserve">: </w:t>
      </w:r>
      <w:r w:rsidRPr="00A73869">
        <w:rPr>
          <w:rFonts w:ascii="Sakkal Majalla" w:eastAsia="Calibri" w:hAnsi="Sakkal Majalla" w:cs="Sakkal Majalla" w:hint="cs"/>
          <w:b/>
          <w:bCs/>
          <w:sz w:val="28"/>
          <w:szCs w:val="28"/>
          <w:rtl/>
          <w:lang w:bidi="ar-AE"/>
        </w:rPr>
        <w:t xml:space="preserve"> </w:t>
      </w:r>
    </w:p>
    <w:p w14:paraId="1637C648" w14:textId="77777777" w:rsidR="00804F65" w:rsidRPr="00A73869" w:rsidRDefault="00804F65" w:rsidP="00804F65">
      <w:pPr>
        <w:contextualSpacing/>
        <w:jc w:val="lowKashida"/>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يُمنح المنتسب الإجازة العارضة براتب إجمالي في حال وجود ظروف طارئة يتعذر عليه الابلاغ عنها مسبقاً ولا يتوفر له رصيد من إجازاته السنوية، وفقاً للضوابط التالية:</w:t>
      </w:r>
    </w:p>
    <w:p w14:paraId="74BE639D" w14:textId="77777777" w:rsidR="00804F65" w:rsidRPr="00A73869" w:rsidRDefault="00804F65">
      <w:pPr>
        <w:pStyle w:val="ListParagraph"/>
        <w:numPr>
          <w:ilvl w:val="6"/>
          <w:numId w:val="265"/>
        </w:numPr>
        <w:spacing w:line="276" w:lineRule="auto"/>
        <w:ind w:left="283" w:hanging="283"/>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 xml:space="preserve"> تمنح هذه الإجازة لمدة لا تتجاوز (15) يوماً في السنة متصلة أو منفصلة حسب تقدير المسؤول المباشر.</w:t>
      </w:r>
    </w:p>
    <w:p w14:paraId="4700655C" w14:textId="77777777" w:rsidR="00804F65" w:rsidRPr="00A73869" w:rsidRDefault="00804F65">
      <w:pPr>
        <w:pStyle w:val="ListParagraph"/>
        <w:numPr>
          <w:ilvl w:val="6"/>
          <w:numId w:val="265"/>
        </w:numPr>
        <w:spacing w:line="276" w:lineRule="auto"/>
        <w:ind w:left="283" w:hanging="283"/>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يجب على المنتسب تقديم بياناً واضحاً وما يثبت الظرف الطارئ فور مباشرته العمل وبيان أسباب</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طلبه</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باحتسابها</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إجازة</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عارضة،</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وللهيئة</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قبول</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هذه</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الأسباب</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أو</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رفضها،</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وفي</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حال</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رفضها</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اعتبر</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الانقطاع</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إجازة</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سنوية</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أو</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إجازة</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بدون</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راتب</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أو</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انقطاعًا</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عن</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العمل</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وفقًا</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لما</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تراه</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السلطة</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المختصة</w:t>
      </w:r>
      <w:r w:rsidRPr="00A73869">
        <w:rPr>
          <w:rFonts w:ascii="Sakkal Majalla" w:eastAsia="Calibri" w:hAnsi="Sakkal Majalla" w:cs="Sakkal Majalla"/>
          <w:sz w:val="28"/>
          <w:szCs w:val="28"/>
          <w:rtl/>
          <w:lang w:bidi="ar-AE"/>
        </w:rPr>
        <w:t>.</w:t>
      </w:r>
    </w:p>
    <w:p w14:paraId="753D66D7" w14:textId="77777777" w:rsidR="00804F65" w:rsidRPr="00A73869" w:rsidRDefault="00804F65" w:rsidP="00804F65">
      <w:pPr>
        <w:pStyle w:val="ListParagraph"/>
        <w:spacing w:line="276" w:lineRule="auto"/>
        <w:ind w:left="283"/>
        <w:jc w:val="lowKashida"/>
        <w:rPr>
          <w:rFonts w:ascii="Sakkal Majalla" w:eastAsia="Calibri" w:hAnsi="Sakkal Majalla" w:cs="Sakkal Majalla"/>
          <w:sz w:val="28"/>
          <w:szCs w:val="28"/>
          <w:lang w:bidi="ar-AE"/>
        </w:rPr>
      </w:pPr>
    </w:p>
    <w:p w14:paraId="4F9F3FF0" w14:textId="77777777" w:rsidR="00804F65" w:rsidRPr="00A73869" w:rsidRDefault="00804F65" w:rsidP="00804F65">
      <w:pPr>
        <w:contextualSpacing/>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b/>
          <w:bCs/>
          <w:sz w:val="28"/>
          <w:szCs w:val="28"/>
          <w:rtl/>
          <w:lang w:bidi="ar-AE"/>
        </w:rPr>
        <w:t>الإجازة</w:t>
      </w:r>
      <w:r w:rsidRPr="00A73869">
        <w:rPr>
          <w:rFonts w:ascii="Sakkal Majalla" w:eastAsia="Calibri" w:hAnsi="Sakkal Majalla" w:cs="Sakkal Majalla" w:hint="cs"/>
          <w:b/>
          <w:bCs/>
          <w:sz w:val="28"/>
          <w:szCs w:val="28"/>
          <w:rtl/>
          <w:lang w:bidi="ar-AE"/>
        </w:rPr>
        <w:t xml:space="preserve"> </w:t>
      </w:r>
      <w:r w:rsidRPr="00A73869">
        <w:rPr>
          <w:rFonts w:ascii="Sakkal Majalla" w:eastAsia="Calibri" w:hAnsi="Sakkal Majalla" w:cs="Sakkal Majalla"/>
          <w:b/>
          <w:bCs/>
          <w:sz w:val="28"/>
          <w:szCs w:val="28"/>
          <w:rtl/>
          <w:lang w:bidi="ar-AE"/>
        </w:rPr>
        <w:t>بدون راتب</w:t>
      </w:r>
    </w:p>
    <w:p w14:paraId="2B64C184" w14:textId="77777777" w:rsidR="00804F65" w:rsidRPr="00A73869" w:rsidRDefault="00804F65" w:rsidP="00804F65">
      <w:pPr>
        <w:tabs>
          <w:tab w:val="right" w:pos="8190"/>
        </w:tabs>
        <w:contextualSpacing/>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b/>
          <w:bCs/>
          <w:sz w:val="28"/>
          <w:szCs w:val="28"/>
          <w:rtl/>
          <w:lang w:bidi="ar-AE"/>
        </w:rPr>
        <w:t>المادة (</w:t>
      </w:r>
      <w:r w:rsidRPr="00A73869">
        <w:rPr>
          <w:rFonts w:ascii="Sakkal Majalla" w:eastAsia="Calibri" w:hAnsi="Sakkal Majalla" w:cs="Sakkal Majalla" w:hint="cs"/>
          <w:b/>
          <w:bCs/>
          <w:sz w:val="28"/>
          <w:szCs w:val="28"/>
          <w:rtl/>
          <w:lang w:bidi="ar-AE"/>
        </w:rPr>
        <w:t>79</w:t>
      </w:r>
      <w:r w:rsidRPr="00A73869">
        <w:rPr>
          <w:rFonts w:ascii="Sakkal Majalla" w:eastAsia="Calibri" w:hAnsi="Sakkal Majalla" w:cs="Sakkal Majalla"/>
          <w:b/>
          <w:bCs/>
          <w:sz w:val="28"/>
          <w:szCs w:val="28"/>
          <w:rtl/>
          <w:lang w:bidi="ar-AE"/>
        </w:rPr>
        <w:t>)</w:t>
      </w:r>
    </w:p>
    <w:p w14:paraId="5360AAEF" w14:textId="77777777" w:rsidR="00804F65" w:rsidRPr="00A73869" w:rsidRDefault="00804F65" w:rsidP="00804F65">
      <w:pPr>
        <w:jc w:val="lowKashida"/>
        <w:rPr>
          <w:rFonts w:ascii="Sakkal Majalla" w:eastAsia="Calibri" w:hAnsi="Sakkal Majalla" w:cs="Sakkal Majalla"/>
          <w:b/>
          <w:bCs/>
          <w:sz w:val="28"/>
          <w:szCs w:val="28"/>
          <w:rtl/>
          <w:lang w:bidi="ar-AE"/>
        </w:rPr>
      </w:pPr>
      <w:r w:rsidRPr="00A73869">
        <w:rPr>
          <w:rFonts w:ascii="Sakkal Majalla" w:hAnsi="Sakkal Majalla" w:cs="Sakkal Majalla"/>
          <w:b/>
          <w:bCs/>
          <w:sz w:val="28"/>
          <w:szCs w:val="28"/>
          <w:rtl/>
        </w:rPr>
        <w:t>أولاً:</w:t>
      </w:r>
      <w:r w:rsidRPr="00A73869">
        <w:rPr>
          <w:rFonts w:ascii="Simplified Arabic" w:hAnsi="Simplified Arabic" w:cs="Simplified Arabic"/>
          <w:b/>
          <w:bCs/>
          <w:sz w:val="28"/>
          <w:szCs w:val="28"/>
          <w:rtl/>
        </w:rPr>
        <w:t xml:space="preserve"> </w:t>
      </w:r>
      <w:r w:rsidRPr="00A73869">
        <w:rPr>
          <w:rFonts w:ascii="Sakkal Majalla" w:eastAsia="Calibri" w:hAnsi="Sakkal Majalla" w:cs="Sakkal Majalla"/>
          <w:b/>
          <w:bCs/>
          <w:sz w:val="28"/>
          <w:szCs w:val="28"/>
          <w:rtl/>
          <w:lang w:bidi="ar-AE"/>
        </w:rPr>
        <w:t>إجازة</w:t>
      </w:r>
      <w:r w:rsidRPr="00A73869">
        <w:rPr>
          <w:rFonts w:ascii="Sakkal Majalla" w:eastAsia="Calibri" w:hAnsi="Sakkal Majalla" w:cs="Sakkal Majalla" w:hint="cs"/>
          <w:b/>
          <w:bCs/>
          <w:sz w:val="28"/>
          <w:szCs w:val="28"/>
          <w:rtl/>
          <w:lang w:bidi="ar-AE"/>
        </w:rPr>
        <w:t xml:space="preserve"> عامة</w:t>
      </w:r>
      <w:r w:rsidRPr="00A73869">
        <w:rPr>
          <w:rFonts w:ascii="Sakkal Majalla" w:eastAsia="Calibri" w:hAnsi="Sakkal Majalla" w:cs="Sakkal Majalla"/>
          <w:b/>
          <w:bCs/>
          <w:sz w:val="28"/>
          <w:szCs w:val="28"/>
          <w:rtl/>
          <w:lang w:bidi="ar-AE"/>
        </w:rPr>
        <w:t xml:space="preserve"> بدون راتب:</w:t>
      </w:r>
    </w:p>
    <w:p w14:paraId="3E8A85B1" w14:textId="77777777" w:rsidR="00804F65" w:rsidRPr="00A73869" w:rsidRDefault="00804F65">
      <w:pPr>
        <w:pStyle w:val="ListParagraph"/>
        <w:numPr>
          <w:ilvl w:val="6"/>
          <w:numId w:val="65"/>
        </w:numPr>
        <w:tabs>
          <w:tab w:val="left" w:pos="5528"/>
        </w:tabs>
        <w:spacing w:line="276" w:lineRule="auto"/>
        <w:ind w:left="283" w:hanging="283"/>
        <w:contextualSpacing w:val="0"/>
        <w:jc w:val="lowKashida"/>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يجوز لل</w:t>
      </w:r>
      <w:r w:rsidRPr="00A73869">
        <w:rPr>
          <w:rFonts w:ascii="Sakkal Majalla" w:eastAsia="Calibri" w:hAnsi="Sakkal Majalla" w:cs="Sakkal Majalla" w:hint="cs"/>
          <w:sz w:val="28"/>
          <w:szCs w:val="28"/>
          <w:rtl/>
          <w:lang w:bidi="ar-AE"/>
        </w:rPr>
        <w:t>رئيس</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 xml:space="preserve">أو من يفوضه </w:t>
      </w:r>
      <w:r w:rsidRPr="00A73869">
        <w:rPr>
          <w:rFonts w:ascii="Sakkal Majalla" w:eastAsia="Calibri" w:hAnsi="Sakkal Majalla" w:cs="Sakkal Majalla"/>
          <w:sz w:val="28"/>
          <w:szCs w:val="28"/>
          <w:rtl/>
          <w:lang w:bidi="ar-AE"/>
        </w:rPr>
        <w:t xml:space="preserve">منح </w:t>
      </w:r>
      <w:r w:rsidRPr="00A73869">
        <w:rPr>
          <w:rFonts w:ascii="Sakkal Majalla" w:eastAsia="Calibri" w:hAnsi="Sakkal Majalla" w:cs="Sakkal Majalla" w:hint="cs"/>
          <w:sz w:val="28"/>
          <w:szCs w:val="28"/>
          <w:rtl/>
          <w:lang w:bidi="ar-AE"/>
        </w:rPr>
        <w:t>المنتسب</w:t>
      </w:r>
      <w:r w:rsidRPr="00A73869">
        <w:rPr>
          <w:rFonts w:ascii="Sakkal Majalla" w:eastAsia="Calibri" w:hAnsi="Sakkal Majalla" w:cs="Sakkal Majalla"/>
          <w:sz w:val="28"/>
          <w:szCs w:val="28"/>
          <w:rtl/>
          <w:lang w:bidi="ar-AE"/>
        </w:rPr>
        <w:t xml:space="preserve"> إجازة بدون راتب</w:t>
      </w:r>
      <w:r w:rsidRPr="00A73869">
        <w:rPr>
          <w:rFonts w:ascii="Sakkal Majalla" w:eastAsia="Calibri" w:hAnsi="Sakkal Majalla" w:cs="Sakkal Majalla" w:hint="cs"/>
          <w:sz w:val="28"/>
          <w:szCs w:val="28"/>
          <w:rtl/>
          <w:lang w:bidi="ar-AE"/>
        </w:rPr>
        <w:t xml:space="preserve"> إجمالي</w:t>
      </w:r>
      <w:r w:rsidRPr="00A73869">
        <w:rPr>
          <w:rFonts w:ascii="Sakkal Majalla" w:eastAsia="Calibri" w:hAnsi="Sakkal Majalla" w:cs="Sakkal Majalla"/>
          <w:sz w:val="28"/>
          <w:szCs w:val="28"/>
          <w:rtl/>
          <w:lang w:bidi="ar-AE"/>
        </w:rPr>
        <w:t xml:space="preserve"> لمدة لا تجاوز (30) يومًا في السنة </w:t>
      </w:r>
      <w:r w:rsidRPr="00A73869">
        <w:rPr>
          <w:rFonts w:ascii="Sakkal Majalla" w:eastAsia="Calibri" w:hAnsi="Sakkal Majalla" w:cs="Sakkal Majalla" w:hint="cs"/>
          <w:sz w:val="28"/>
          <w:szCs w:val="28"/>
          <w:rtl/>
          <w:lang w:bidi="ar-AE"/>
        </w:rPr>
        <w:t>متى ما</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توفرت</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مبررات و</w:t>
      </w:r>
      <w:r w:rsidRPr="00A73869">
        <w:rPr>
          <w:rFonts w:ascii="Sakkal Majalla" w:eastAsia="Calibri" w:hAnsi="Sakkal Majalla" w:cs="Sakkal Majalla"/>
          <w:sz w:val="28"/>
          <w:szCs w:val="28"/>
          <w:rtl/>
          <w:lang w:bidi="ar-AE"/>
        </w:rPr>
        <w:t xml:space="preserve">أسباب جدية تقتضي منحه هذه الإجازة. </w:t>
      </w:r>
    </w:p>
    <w:p w14:paraId="63379C3C" w14:textId="77777777" w:rsidR="00804F65" w:rsidRPr="00A73869" w:rsidRDefault="00804F65">
      <w:pPr>
        <w:pStyle w:val="ListParagraph"/>
        <w:numPr>
          <w:ilvl w:val="6"/>
          <w:numId w:val="65"/>
        </w:numPr>
        <w:spacing w:line="276" w:lineRule="auto"/>
        <w:ind w:left="284" w:hanging="284"/>
        <w:contextualSpacing w:val="0"/>
        <w:jc w:val="lowKashida"/>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ي</w:t>
      </w:r>
      <w:r w:rsidRPr="00A73869">
        <w:rPr>
          <w:rFonts w:ascii="Sakkal Majalla" w:eastAsia="Calibri" w:hAnsi="Sakkal Majalla" w:cs="Sakkal Majalla" w:hint="cs"/>
          <w:sz w:val="28"/>
          <w:szCs w:val="28"/>
          <w:rtl/>
          <w:lang w:bidi="ar-AE"/>
        </w:rPr>
        <w:t>ُ</w:t>
      </w:r>
      <w:r w:rsidRPr="00A73869">
        <w:rPr>
          <w:rFonts w:ascii="Sakkal Majalla" w:eastAsia="Calibri" w:hAnsi="Sakkal Majalla" w:cs="Sakkal Majalla"/>
          <w:sz w:val="28"/>
          <w:szCs w:val="28"/>
          <w:rtl/>
          <w:lang w:bidi="ar-AE"/>
        </w:rPr>
        <w:t>شترط لمنح الإجازة ما يلي:</w:t>
      </w:r>
    </w:p>
    <w:p w14:paraId="677187D4" w14:textId="77777777" w:rsidR="00804F65" w:rsidRPr="00A73869" w:rsidRDefault="00804F65">
      <w:pPr>
        <w:pStyle w:val="ListParagraph"/>
        <w:numPr>
          <w:ilvl w:val="0"/>
          <w:numId w:val="263"/>
        </w:numPr>
        <w:spacing w:line="276" w:lineRule="auto"/>
        <w:ind w:left="425" w:hanging="142"/>
        <w:contextualSpacing w:val="0"/>
        <w:jc w:val="lowKashida"/>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 xml:space="preserve">ألا يكون </w:t>
      </w:r>
      <w:r w:rsidRPr="00A73869">
        <w:rPr>
          <w:rFonts w:ascii="Sakkal Majalla" w:eastAsia="Calibri" w:hAnsi="Sakkal Majalla" w:cs="Sakkal Majalla" w:hint="cs"/>
          <w:sz w:val="28"/>
          <w:szCs w:val="28"/>
          <w:rtl/>
          <w:lang w:bidi="ar-AE"/>
        </w:rPr>
        <w:t>للمنتسب</w:t>
      </w:r>
      <w:r w:rsidRPr="00A73869">
        <w:rPr>
          <w:rFonts w:ascii="Sakkal Majalla" w:eastAsia="Calibri" w:hAnsi="Sakkal Majalla" w:cs="Sakkal Majalla"/>
          <w:sz w:val="28"/>
          <w:szCs w:val="28"/>
          <w:rtl/>
          <w:lang w:bidi="ar-AE"/>
        </w:rPr>
        <w:t xml:space="preserve"> رصيد من الإجاز</w:t>
      </w:r>
      <w:r w:rsidRPr="00A73869">
        <w:rPr>
          <w:rFonts w:ascii="Sakkal Majalla" w:eastAsia="Calibri" w:hAnsi="Sakkal Majalla" w:cs="Sakkal Majalla" w:hint="cs"/>
          <w:sz w:val="28"/>
          <w:szCs w:val="28"/>
          <w:rtl/>
          <w:lang w:bidi="ar-AE"/>
        </w:rPr>
        <w:t>ة</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السنوية</w:t>
      </w:r>
      <w:r w:rsidRPr="00A73869">
        <w:rPr>
          <w:rFonts w:ascii="Sakkal Majalla" w:eastAsia="Calibri" w:hAnsi="Sakkal Majalla" w:cs="Sakkal Majalla"/>
          <w:sz w:val="28"/>
          <w:szCs w:val="28"/>
          <w:rtl/>
          <w:lang w:bidi="ar-AE"/>
        </w:rPr>
        <w:t xml:space="preserve">. </w:t>
      </w:r>
    </w:p>
    <w:p w14:paraId="0974CEA6" w14:textId="77777777" w:rsidR="00804F65" w:rsidRPr="00A73869" w:rsidRDefault="00804F65">
      <w:pPr>
        <w:pStyle w:val="ListParagraph"/>
        <w:numPr>
          <w:ilvl w:val="0"/>
          <w:numId w:val="263"/>
        </w:numPr>
        <w:spacing w:line="276" w:lineRule="auto"/>
        <w:ind w:left="425" w:hanging="142"/>
        <w:contextualSpacing w:val="0"/>
        <w:jc w:val="lowKashida"/>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 xml:space="preserve">ألا يؤثر منح الإجازة على سير وانتظام العمل في ضوء مقتضيات ومصلحة العمل. </w:t>
      </w:r>
    </w:p>
    <w:p w14:paraId="612868BB" w14:textId="77777777" w:rsidR="00804F65" w:rsidRPr="00A73869" w:rsidRDefault="00804F65">
      <w:pPr>
        <w:pStyle w:val="ListParagraph"/>
        <w:numPr>
          <w:ilvl w:val="0"/>
          <w:numId w:val="263"/>
        </w:numPr>
        <w:spacing w:before="100" w:beforeAutospacing="1" w:after="100" w:afterAutospacing="1" w:line="276" w:lineRule="auto"/>
        <w:ind w:left="425" w:hanging="142"/>
        <w:contextualSpacing w:val="0"/>
        <w:jc w:val="lowKashida"/>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 xml:space="preserve"> لا تحتسب</w:t>
      </w:r>
      <w:r w:rsidRPr="00A73869">
        <w:rPr>
          <w:rFonts w:ascii="Sakkal Majalla" w:eastAsia="Calibri" w:hAnsi="Sakkal Majalla" w:cs="Sakkal Majalla"/>
          <w:sz w:val="28"/>
          <w:szCs w:val="28"/>
          <w:rtl/>
          <w:lang w:bidi="ar-AE"/>
        </w:rPr>
        <w:t xml:space="preserve"> مدة </w:t>
      </w:r>
      <w:r w:rsidRPr="00A73869">
        <w:rPr>
          <w:rFonts w:ascii="Sakkal Majalla" w:eastAsia="Calibri" w:hAnsi="Sakkal Majalla" w:cs="Sakkal Majalla" w:hint="cs"/>
          <w:sz w:val="28"/>
          <w:szCs w:val="28"/>
          <w:rtl/>
          <w:lang w:bidi="ar-AE"/>
        </w:rPr>
        <w:t>الإجازة ضمن</w:t>
      </w:r>
      <w:r w:rsidRPr="00A73869">
        <w:rPr>
          <w:rFonts w:ascii="Sakkal Majalla" w:eastAsia="Calibri" w:hAnsi="Sakkal Majalla" w:cs="Sakkal Majalla"/>
          <w:sz w:val="28"/>
          <w:szCs w:val="28"/>
          <w:rtl/>
          <w:lang w:bidi="ar-AE"/>
        </w:rPr>
        <w:t xml:space="preserve"> مدة خدمة </w:t>
      </w:r>
      <w:r w:rsidRPr="00A73869">
        <w:rPr>
          <w:rFonts w:ascii="Sakkal Majalla" w:eastAsia="Calibri" w:hAnsi="Sakkal Majalla" w:cs="Sakkal Majalla" w:hint="cs"/>
          <w:sz w:val="28"/>
          <w:szCs w:val="28"/>
          <w:rtl/>
          <w:lang w:bidi="ar-AE"/>
        </w:rPr>
        <w:t>المنتسب</w:t>
      </w:r>
      <w:r w:rsidRPr="00A73869">
        <w:rPr>
          <w:rFonts w:ascii="Sakkal Majalla" w:eastAsia="Calibri" w:hAnsi="Sakkal Majalla" w:cs="Sakkal Majalla"/>
          <w:sz w:val="28"/>
          <w:szCs w:val="28"/>
          <w:rtl/>
          <w:lang w:bidi="ar-AE"/>
        </w:rPr>
        <w:t xml:space="preserve"> و</w:t>
      </w:r>
      <w:r w:rsidRPr="00A73869">
        <w:rPr>
          <w:rFonts w:ascii="Sakkal Majalla" w:eastAsia="Calibri" w:hAnsi="Sakkal Majalla" w:cs="Sakkal Majalla" w:hint="cs"/>
          <w:sz w:val="28"/>
          <w:szCs w:val="28"/>
          <w:rtl/>
          <w:lang w:bidi="ar-AE"/>
        </w:rPr>
        <w:t xml:space="preserve">لا </w:t>
      </w:r>
      <w:r w:rsidRPr="00A73869">
        <w:rPr>
          <w:rFonts w:ascii="Sakkal Majalla" w:eastAsia="Calibri" w:hAnsi="Sakkal Majalla" w:cs="Sakkal Majalla"/>
          <w:sz w:val="28"/>
          <w:szCs w:val="28"/>
          <w:rtl/>
          <w:lang w:bidi="ar-AE"/>
        </w:rPr>
        <w:t>تدخل في استحقاق الترقية والمعاش التقاعدي</w:t>
      </w:r>
      <w:r w:rsidRPr="00A73869">
        <w:rPr>
          <w:rFonts w:ascii="Sakkal Majalla" w:eastAsia="Calibri" w:hAnsi="Sakkal Majalla" w:cs="Sakkal Majalla" w:hint="cs"/>
          <w:sz w:val="28"/>
          <w:szCs w:val="28"/>
          <w:rtl/>
          <w:lang w:bidi="ar-AE"/>
        </w:rPr>
        <w:t>.</w:t>
      </w:r>
    </w:p>
    <w:p w14:paraId="6646B123" w14:textId="77777777" w:rsidR="00804F65" w:rsidRPr="00A73869" w:rsidRDefault="00804F65">
      <w:pPr>
        <w:pStyle w:val="ListParagraph"/>
        <w:numPr>
          <w:ilvl w:val="0"/>
          <w:numId w:val="263"/>
        </w:numPr>
        <w:spacing w:before="100" w:beforeAutospacing="1" w:after="100" w:afterAutospacing="1" w:line="276" w:lineRule="auto"/>
        <w:ind w:left="425" w:hanging="142"/>
        <w:contextualSpacing w:val="0"/>
        <w:jc w:val="lowKashida"/>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 xml:space="preserve">تعتبر العطلات الأسبوعية والرسمية التي تتخلل مدة الإجازة بدون راتب جزءً منها. </w:t>
      </w:r>
    </w:p>
    <w:p w14:paraId="41067870" w14:textId="77777777" w:rsidR="00804F65" w:rsidRPr="00A73869" w:rsidRDefault="00804F65" w:rsidP="00804F65">
      <w:pPr>
        <w:pStyle w:val="ListParagraph"/>
        <w:spacing w:line="276" w:lineRule="auto"/>
        <w:ind w:left="283" w:hanging="283"/>
        <w:jc w:val="lowKashida"/>
        <w:rPr>
          <w:rFonts w:ascii="Sakkal Majalla" w:hAnsi="Sakkal Majalla" w:cs="Sakkal Majalla"/>
          <w:b/>
          <w:bCs/>
          <w:sz w:val="28"/>
          <w:szCs w:val="28"/>
          <w:rtl/>
        </w:rPr>
      </w:pPr>
      <w:r w:rsidRPr="00A73869">
        <w:rPr>
          <w:rFonts w:ascii="Sakkal Majalla" w:eastAsia="Calibri" w:hAnsi="Sakkal Majalla" w:cs="Sakkal Majalla"/>
          <w:b/>
          <w:bCs/>
          <w:sz w:val="28"/>
          <w:szCs w:val="28"/>
          <w:rtl/>
          <w:lang w:bidi="ar-AE"/>
        </w:rPr>
        <w:t>ثانيًا: إجازة خاصة بدون راتب</w:t>
      </w:r>
      <w:r w:rsidRPr="00A73869">
        <w:rPr>
          <w:rFonts w:ascii="Sakkal Majalla" w:hAnsi="Sakkal Majalla" w:cs="Sakkal Majalla"/>
          <w:b/>
          <w:bCs/>
          <w:sz w:val="28"/>
          <w:szCs w:val="28"/>
          <w:rtl/>
        </w:rPr>
        <w:t>:</w:t>
      </w:r>
    </w:p>
    <w:p w14:paraId="304729AB" w14:textId="77777777" w:rsidR="00804F65" w:rsidRPr="00A73869" w:rsidRDefault="00804F65">
      <w:pPr>
        <w:pStyle w:val="ListParagraph"/>
        <w:numPr>
          <w:ilvl w:val="7"/>
          <w:numId w:val="65"/>
        </w:numPr>
        <w:spacing w:line="276" w:lineRule="auto"/>
        <w:ind w:left="283" w:hanging="283"/>
        <w:contextualSpacing w:val="0"/>
        <w:jc w:val="lowKashida"/>
        <w:rPr>
          <w:rFonts w:ascii="Simplified Arabic" w:hAnsi="Simplified Arabic" w:cs="Simplified Arabic"/>
          <w:sz w:val="28"/>
          <w:szCs w:val="28"/>
        </w:rPr>
      </w:pPr>
      <w:r w:rsidRPr="00A73869">
        <w:rPr>
          <w:rFonts w:ascii="Sakkal Majalla" w:eastAsia="Calibri" w:hAnsi="Sakkal Majalla" w:cs="Sakkal Majalla"/>
          <w:sz w:val="28"/>
          <w:szCs w:val="28"/>
          <w:rtl/>
          <w:lang w:bidi="ar-AE"/>
        </w:rPr>
        <w:t>ي</w:t>
      </w:r>
      <w:r w:rsidRPr="00A73869">
        <w:rPr>
          <w:rFonts w:ascii="Sakkal Majalla" w:eastAsia="Calibri" w:hAnsi="Sakkal Majalla" w:cs="Sakkal Majalla" w:hint="cs"/>
          <w:sz w:val="28"/>
          <w:szCs w:val="28"/>
          <w:rtl/>
          <w:lang w:bidi="ar-AE"/>
        </w:rPr>
        <w:t>ُ</w:t>
      </w:r>
      <w:r w:rsidRPr="00A73869">
        <w:rPr>
          <w:rFonts w:ascii="Sakkal Majalla" w:eastAsia="Calibri" w:hAnsi="Sakkal Majalla" w:cs="Sakkal Majalla"/>
          <w:sz w:val="28"/>
          <w:szCs w:val="28"/>
          <w:rtl/>
          <w:lang w:bidi="ar-AE"/>
        </w:rPr>
        <w:t>منح الزوج أو الزوجة إجازة خاصة بدون راتب</w:t>
      </w:r>
      <w:r w:rsidRPr="00A73869">
        <w:rPr>
          <w:rFonts w:ascii="Sakkal Majalla" w:eastAsia="Calibri" w:hAnsi="Sakkal Majalla" w:cs="Sakkal Majalla" w:hint="cs"/>
          <w:sz w:val="28"/>
          <w:szCs w:val="28"/>
          <w:rtl/>
          <w:lang w:bidi="ar-AE"/>
        </w:rPr>
        <w:t xml:space="preserve"> إجمالي </w:t>
      </w:r>
      <w:r w:rsidRPr="00A73869">
        <w:rPr>
          <w:rFonts w:ascii="Sakkal Majalla" w:eastAsia="Calibri" w:hAnsi="Sakkal Majalla" w:cs="Sakkal Majalla"/>
          <w:sz w:val="28"/>
          <w:szCs w:val="28"/>
          <w:rtl/>
          <w:lang w:bidi="ar-AE"/>
        </w:rPr>
        <w:t xml:space="preserve">لمرافقة الزوج </w:t>
      </w:r>
      <w:r w:rsidRPr="00A73869">
        <w:rPr>
          <w:rFonts w:ascii="Sakkal Majalla" w:eastAsia="Calibri" w:hAnsi="Sakkal Majalla" w:cs="Sakkal Majalla" w:hint="cs"/>
          <w:sz w:val="28"/>
          <w:szCs w:val="28"/>
          <w:rtl/>
          <w:lang w:bidi="ar-AE"/>
        </w:rPr>
        <w:t>المرخص له</w:t>
      </w:r>
      <w:r w:rsidRPr="00A73869">
        <w:rPr>
          <w:rFonts w:ascii="Sakkal Majalla" w:eastAsia="Calibri" w:hAnsi="Sakkal Majalla" w:cs="Sakkal Majalla"/>
          <w:sz w:val="28"/>
          <w:szCs w:val="28"/>
          <w:rtl/>
          <w:lang w:bidi="ar-AE"/>
        </w:rPr>
        <w:t xml:space="preserve"> بالسفر </w:t>
      </w:r>
      <w:r w:rsidRPr="00A73869">
        <w:rPr>
          <w:rFonts w:ascii="Sakkal Majalla" w:eastAsia="Calibri" w:hAnsi="Sakkal Majalla" w:cs="Sakkal Majalla" w:hint="cs"/>
          <w:sz w:val="28"/>
          <w:szCs w:val="28"/>
          <w:rtl/>
          <w:lang w:bidi="ar-AE"/>
        </w:rPr>
        <w:t>خارج الدولة</w:t>
      </w:r>
      <w:r w:rsidRPr="00A73869">
        <w:rPr>
          <w:rFonts w:ascii="Sakkal Majalla" w:eastAsia="Calibri" w:hAnsi="Sakkal Majalla" w:cs="Sakkal Majalla"/>
          <w:sz w:val="28"/>
          <w:szCs w:val="28"/>
          <w:rtl/>
          <w:lang w:bidi="ar-AE"/>
        </w:rPr>
        <w:t xml:space="preserve"> لمدة لا </w:t>
      </w:r>
      <w:r w:rsidRPr="00A73869">
        <w:rPr>
          <w:rFonts w:ascii="Sakkal Majalla" w:eastAsia="Calibri" w:hAnsi="Sakkal Majalla" w:cs="Sakkal Majalla" w:hint="cs"/>
          <w:sz w:val="28"/>
          <w:szCs w:val="28"/>
          <w:rtl/>
          <w:lang w:bidi="ar-AE"/>
        </w:rPr>
        <w:t>تتجاوز</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(4)</w:t>
      </w:r>
      <w:r w:rsidRPr="00A73869">
        <w:rPr>
          <w:rFonts w:ascii="Sakkal Majalla" w:eastAsia="Calibri" w:hAnsi="Sakkal Majalla" w:cs="Sakkal Majalla"/>
          <w:sz w:val="28"/>
          <w:szCs w:val="28"/>
          <w:rtl/>
          <w:lang w:bidi="ar-AE"/>
        </w:rPr>
        <w:t xml:space="preserve"> أشهر، على ألا تتجاوز فترة الإجازة مدة بقاء الزوج في الخارج</w:t>
      </w:r>
      <w:r w:rsidRPr="00A73869">
        <w:rPr>
          <w:rFonts w:ascii="Sakkal Majalla" w:eastAsia="Calibri" w:hAnsi="Sakkal Majalla" w:cs="Sakkal Majalla" w:hint="cs"/>
          <w:sz w:val="28"/>
          <w:szCs w:val="28"/>
          <w:rtl/>
          <w:lang w:bidi="ar-AE"/>
        </w:rPr>
        <w:t>.</w:t>
      </w:r>
    </w:p>
    <w:p w14:paraId="35165BD0" w14:textId="77777777" w:rsidR="00804F65" w:rsidRPr="00A73869" w:rsidRDefault="00804F65">
      <w:pPr>
        <w:pStyle w:val="ListParagraph"/>
        <w:numPr>
          <w:ilvl w:val="7"/>
          <w:numId w:val="65"/>
        </w:numPr>
        <w:tabs>
          <w:tab w:val="left" w:pos="425"/>
        </w:tabs>
        <w:spacing w:line="276" w:lineRule="auto"/>
        <w:ind w:left="0" w:firstLine="0"/>
        <w:contextualSpacing w:val="0"/>
        <w:jc w:val="lowKashida"/>
        <w:rPr>
          <w:rFonts w:ascii="Sakkal Majalla" w:eastAsia="Calibri" w:hAnsi="Sakkal Majalla" w:cs="Sakkal Majalla"/>
          <w:sz w:val="28"/>
          <w:szCs w:val="28"/>
          <w:lang w:bidi="ar-AE"/>
        </w:rPr>
      </w:pPr>
      <w:r w:rsidRPr="00A73869">
        <w:rPr>
          <w:rFonts w:ascii="Sakkal Majalla" w:hAnsi="Sakkal Majalla" w:cs="Sakkal Majalla"/>
          <w:sz w:val="28"/>
          <w:szCs w:val="28"/>
          <w:rtl/>
        </w:rPr>
        <w:t xml:space="preserve">لا </w:t>
      </w:r>
      <w:r w:rsidRPr="00A73869">
        <w:rPr>
          <w:rFonts w:ascii="Sakkal Majalla" w:eastAsia="Calibri" w:hAnsi="Sakkal Majalla" w:cs="Sakkal Majalla"/>
          <w:sz w:val="28"/>
          <w:szCs w:val="28"/>
          <w:rtl/>
          <w:lang w:bidi="ar-AE"/>
        </w:rPr>
        <w:t>يستحق المنتسب عن هذه الإجازة رصيد إجازته السنوية طوال فترة الإجازة.</w:t>
      </w:r>
    </w:p>
    <w:p w14:paraId="3490A7C8" w14:textId="77777777" w:rsidR="00804F65" w:rsidRPr="00A73869" w:rsidRDefault="00804F65" w:rsidP="00804F65">
      <w:pPr>
        <w:pStyle w:val="ListParagraph"/>
        <w:tabs>
          <w:tab w:val="left" w:pos="425"/>
        </w:tabs>
        <w:spacing w:line="276" w:lineRule="auto"/>
        <w:ind w:left="0"/>
        <w:jc w:val="lowKashida"/>
        <w:rPr>
          <w:rFonts w:ascii="Sakkal Majalla" w:eastAsia="Calibri" w:hAnsi="Sakkal Majalla" w:cs="Sakkal Majalla"/>
          <w:sz w:val="28"/>
          <w:szCs w:val="28"/>
          <w:rtl/>
          <w:lang w:bidi="ar-AE"/>
        </w:rPr>
      </w:pPr>
    </w:p>
    <w:p w14:paraId="2C8182D1" w14:textId="77777777" w:rsidR="00804F65" w:rsidRPr="00A73869" w:rsidRDefault="00804F65" w:rsidP="00804F65">
      <w:pPr>
        <w:ind w:left="30"/>
        <w:contextualSpacing/>
        <w:jc w:val="center"/>
        <w:rPr>
          <w:rFonts w:ascii="Sakkal Majalla" w:eastAsia="Calibri" w:hAnsi="Sakkal Majalla" w:cs="Sakkal Majalla"/>
          <w:b/>
          <w:bCs/>
          <w:sz w:val="28"/>
          <w:szCs w:val="28"/>
          <w:lang w:bidi="ar-AE"/>
        </w:rPr>
      </w:pPr>
      <w:r w:rsidRPr="00A73869">
        <w:rPr>
          <w:rFonts w:ascii="Sakkal Majalla" w:eastAsia="Calibri" w:hAnsi="Sakkal Majalla" w:cs="Sakkal Majalla"/>
          <w:b/>
          <w:bCs/>
          <w:sz w:val="28"/>
          <w:szCs w:val="28"/>
          <w:rtl/>
          <w:lang w:bidi="ar-AE"/>
        </w:rPr>
        <w:lastRenderedPageBreak/>
        <w:t>الفصل</w:t>
      </w:r>
      <w:r w:rsidRPr="00A73869">
        <w:rPr>
          <w:rFonts w:ascii="Sakkal Majalla" w:eastAsia="Calibri" w:hAnsi="Sakkal Majalla" w:cs="Sakkal Majalla" w:hint="cs"/>
          <w:b/>
          <w:bCs/>
          <w:sz w:val="28"/>
          <w:szCs w:val="28"/>
          <w:rtl/>
          <w:lang w:bidi="ar-AE"/>
        </w:rPr>
        <w:t xml:space="preserve"> الخامس</w:t>
      </w:r>
    </w:p>
    <w:p w14:paraId="7F84599F" w14:textId="77777777" w:rsidR="00804F65" w:rsidRPr="00A73869" w:rsidRDefault="00804F65" w:rsidP="00804F65">
      <w:pPr>
        <w:ind w:left="30"/>
        <w:contextualSpacing/>
        <w:jc w:val="center"/>
        <w:rPr>
          <w:rFonts w:ascii="Sakkal Majalla" w:eastAsia="Calibri" w:hAnsi="Sakkal Majalla" w:cs="Sakkal Majalla"/>
          <w:b/>
          <w:bCs/>
          <w:sz w:val="28"/>
          <w:szCs w:val="28"/>
          <w:lang w:bidi="ar-AE"/>
        </w:rPr>
      </w:pPr>
      <w:r w:rsidRPr="00A73869">
        <w:rPr>
          <w:rFonts w:ascii="Sakkal Majalla" w:eastAsia="Calibri" w:hAnsi="Sakkal Majalla" w:cs="Sakkal Majalla"/>
          <w:b/>
          <w:bCs/>
          <w:sz w:val="28"/>
          <w:szCs w:val="28"/>
          <w:rtl/>
          <w:lang w:bidi="ar-AE"/>
        </w:rPr>
        <w:t>النقل والندب والإعارة</w:t>
      </w:r>
      <w:r w:rsidRPr="00A73869">
        <w:rPr>
          <w:rFonts w:ascii="Sakkal Majalla" w:eastAsia="Calibri" w:hAnsi="Sakkal Majalla" w:cs="Sakkal Majalla" w:hint="cs"/>
          <w:b/>
          <w:bCs/>
          <w:sz w:val="28"/>
          <w:szCs w:val="28"/>
          <w:rtl/>
          <w:lang w:bidi="ar-AE"/>
        </w:rPr>
        <w:t xml:space="preserve"> </w:t>
      </w:r>
    </w:p>
    <w:p w14:paraId="136F36D4" w14:textId="77777777" w:rsidR="00804F65" w:rsidRPr="00A73869" w:rsidRDefault="00804F65" w:rsidP="00804F65">
      <w:pPr>
        <w:contextualSpacing/>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ال</w:t>
      </w:r>
      <w:r w:rsidRPr="00A73869">
        <w:rPr>
          <w:rFonts w:ascii="Sakkal Majalla" w:eastAsia="Calibri" w:hAnsi="Sakkal Majalla" w:cs="Sakkal Majalla"/>
          <w:b/>
          <w:bCs/>
          <w:sz w:val="28"/>
          <w:szCs w:val="28"/>
          <w:rtl/>
          <w:lang w:bidi="ar-AE"/>
        </w:rPr>
        <w:t>نقل</w:t>
      </w:r>
    </w:p>
    <w:p w14:paraId="2C97257B" w14:textId="77777777" w:rsidR="00804F65" w:rsidRPr="00A73869" w:rsidRDefault="00804F65" w:rsidP="00804F65">
      <w:pPr>
        <w:contextualSpacing/>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b/>
          <w:bCs/>
          <w:sz w:val="28"/>
          <w:szCs w:val="28"/>
          <w:rtl/>
          <w:lang w:bidi="ar-AE"/>
        </w:rPr>
        <w:t>المادة (</w:t>
      </w:r>
      <w:r w:rsidRPr="00A73869">
        <w:rPr>
          <w:rFonts w:ascii="Sakkal Majalla" w:eastAsia="Calibri" w:hAnsi="Sakkal Majalla" w:cs="Sakkal Majalla" w:hint="cs"/>
          <w:b/>
          <w:bCs/>
          <w:sz w:val="28"/>
          <w:szCs w:val="28"/>
          <w:rtl/>
          <w:lang w:bidi="ar-AE"/>
        </w:rPr>
        <w:t>80</w:t>
      </w:r>
      <w:r w:rsidRPr="00A73869">
        <w:rPr>
          <w:rFonts w:ascii="Sakkal Majalla" w:eastAsia="Calibri" w:hAnsi="Sakkal Majalla" w:cs="Sakkal Majalla"/>
          <w:b/>
          <w:bCs/>
          <w:sz w:val="28"/>
          <w:szCs w:val="28"/>
          <w:rtl/>
          <w:lang w:bidi="ar-AE"/>
        </w:rPr>
        <w:t>)</w:t>
      </w:r>
    </w:p>
    <w:p w14:paraId="3D859795" w14:textId="77777777" w:rsidR="00804F65" w:rsidRPr="00A73869" w:rsidRDefault="00804F65">
      <w:pPr>
        <w:pStyle w:val="ListParagraph"/>
        <w:numPr>
          <w:ilvl w:val="0"/>
          <w:numId w:val="274"/>
        </w:numPr>
        <w:spacing w:line="276" w:lineRule="auto"/>
        <w:ind w:left="0" w:hanging="426"/>
        <w:jc w:val="lowKashida"/>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 xml:space="preserve">يجوز </w:t>
      </w:r>
      <w:r w:rsidRPr="00A73869">
        <w:rPr>
          <w:rFonts w:ascii="Sakkal Majalla" w:eastAsia="Calibri" w:hAnsi="Sakkal Majalla" w:cs="Sakkal Majalla" w:hint="cs"/>
          <w:sz w:val="28"/>
          <w:szCs w:val="28"/>
          <w:rtl/>
          <w:lang w:bidi="ar-AE"/>
        </w:rPr>
        <w:t xml:space="preserve">بقرار من السلطة المختصة </w:t>
      </w:r>
      <w:r w:rsidRPr="00A73869">
        <w:rPr>
          <w:rFonts w:ascii="Sakkal Majalla" w:eastAsia="Calibri" w:hAnsi="Sakkal Majalla" w:cs="Sakkal Majalla"/>
          <w:sz w:val="28"/>
          <w:szCs w:val="28"/>
          <w:rtl/>
          <w:lang w:bidi="ar-AE"/>
        </w:rPr>
        <w:t xml:space="preserve">نقل المنتسب </w:t>
      </w:r>
      <w:r w:rsidRPr="00A73869">
        <w:rPr>
          <w:rFonts w:ascii="Sakkal Majalla" w:eastAsia="Calibri" w:hAnsi="Sakkal Majalla" w:cs="Sakkal Majalla" w:hint="cs"/>
          <w:sz w:val="28"/>
          <w:szCs w:val="28"/>
          <w:rtl/>
          <w:lang w:bidi="ar-AE"/>
        </w:rPr>
        <w:t>بين الوحدات التنظيمية في</w:t>
      </w:r>
      <w:r w:rsidRPr="00A73869">
        <w:rPr>
          <w:rFonts w:ascii="Sakkal Majalla" w:eastAsia="Calibri" w:hAnsi="Sakkal Majalla" w:cs="Sakkal Majalla"/>
          <w:sz w:val="28"/>
          <w:szCs w:val="28"/>
          <w:rtl/>
          <w:lang w:bidi="ar-AE"/>
        </w:rPr>
        <w:t xml:space="preserve"> الهيئة </w:t>
      </w:r>
      <w:r w:rsidRPr="00A73869">
        <w:rPr>
          <w:rFonts w:ascii="Sakkal Majalla" w:eastAsia="Calibri" w:hAnsi="Sakkal Majalla" w:cs="Sakkal Majalla" w:hint="cs"/>
          <w:sz w:val="28"/>
          <w:szCs w:val="28"/>
          <w:rtl/>
          <w:lang w:bidi="ar-AE"/>
        </w:rPr>
        <w:t xml:space="preserve">أو إلى </w:t>
      </w:r>
      <w:r w:rsidRPr="00A73869">
        <w:rPr>
          <w:rFonts w:ascii="Sakkal Majalla" w:eastAsia="Calibri" w:hAnsi="Sakkal Majalla" w:cs="Sakkal Majalla"/>
          <w:sz w:val="28"/>
          <w:szCs w:val="28"/>
          <w:rtl/>
          <w:lang w:bidi="ar-AE"/>
        </w:rPr>
        <w:t xml:space="preserve">هيئة </w:t>
      </w:r>
      <w:r w:rsidRPr="00A73869">
        <w:rPr>
          <w:rFonts w:ascii="Sakkal Majalla" w:eastAsia="Calibri" w:hAnsi="Sakkal Majalla" w:cs="Sakkal Majalla" w:hint="cs"/>
          <w:sz w:val="28"/>
          <w:szCs w:val="28"/>
          <w:rtl/>
          <w:lang w:bidi="ar-AE"/>
        </w:rPr>
        <w:t>أو دائرة أو مؤسسة أو أي جهة حكومية</w:t>
      </w:r>
      <w:r w:rsidRPr="00A73869">
        <w:rPr>
          <w:rFonts w:ascii="Sakkal Majalla" w:eastAsia="Calibri" w:hAnsi="Sakkal Majalla" w:cs="Sakkal Majalla"/>
          <w:sz w:val="28"/>
          <w:szCs w:val="28"/>
          <w:rtl/>
          <w:lang w:bidi="ar-AE"/>
        </w:rPr>
        <w:t xml:space="preserve"> داخل </w:t>
      </w:r>
      <w:r w:rsidRPr="00A73869">
        <w:rPr>
          <w:rFonts w:ascii="Sakkal Majalla" w:eastAsia="Calibri" w:hAnsi="Sakkal Majalla" w:cs="Sakkal Majalla" w:hint="cs"/>
          <w:sz w:val="28"/>
          <w:szCs w:val="28"/>
          <w:rtl/>
          <w:lang w:bidi="ar-AE"/>
        </w:rPr>
        <w:t>الدولة</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وفقاً للشروط والضوابط الآتية:</w:t>
      </w:r>
    </w:p>
    <w:p w14:paraId="4914F5F0" w14:textId="77777777" w:rsidR="00804F65" w:rsidRPr="00A73869" w:rsidRDefault="00804F65">
      <w:pPr>
        <w:numPr>
          <w:ilvl w:val="0"/>
          <w:numId w:val="88"/>
        </w:numPr>
        <w:spacing w:line="276" w:lineRule="auto"/>
        <w:contextualSpacing/>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أن يتم النقل إلى وظيفة شاغرة معادلة لرتبة المنتسب.</w:t>
      </w:r>
    </w:p>
    <w:p w14:paraId="442BC49D" w14:textId="77777777" w:rsidR="00804F65" w:rsidRPr="00A73869" w:rsidRDefault="00804F65">
      <w:pPr>
        <w:numPr>
          <w:ilvl w:val="0"/>
          <w:numId w:val="88"/>
        </w:numPr>
        <w:spacing w:line="276" w:lineRule="auto"/>
        <w:contextualSpacing/>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ألا يؤثر النقل على حقوق المنتسب وراتبه الإجمالي بالنقصان، ما لم يوافق كتابةً على ذلك.</w:t>
      </w:r>
    </w:p>
    <w:p w14:paraId="5E229F5D" w14:textId="77777777" w:rsidR="00804F65" w:rsidRPr="00A73869" w:rsidRDefault="00804F65">
      <w:pPr>
        <w:numPr>
          <w:ilvl w:val="0"/>
          <w:numId w:val="88"/>
        </w:numPr>
        <w:spacing w:line="276" w:lineRule="auto"/>
        <w:contextualSpacing/>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موافقة السلطة المختصة في كل من الجهة المنقول منها والمنقول إليها المنتسب، في حال كان النقل إلى هيئة أو دائرة أو جهة حكومية داخل الدولة.</w:t>
      </w:r>
    </w:p>
    <w:p w14:paraId="714894F0" w14:textId="77777777" w:rsidR="00804F65" w:rsidRPr="00A73869" w:rsidRDefault="00804F65">
      <w:pPr>
        <w:numPr>
          <w:ilvl w:val="0"/>
          <w:numId w:val="88"/>
        </w:numPr>
        <w:spacing w:line="276" w:lineRule="auto"/>
        <w:contextualSpacing/>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تتحمل الجهة المنقول إليها المنتسب كافة التكاليف المالية المترتبة على النقل بما في ذلك أي فروق في أقساط الاشتراك وفق النظام التقاعدي الذي يخضع إليه المنتسب.</w:t>
      </w:r>
    </w:p>
    <w:p w14:paraId="0886B972" w14:textId="77777777" w:rsidR="00804F65" w:rsidRPr="00A73869" w:rsidRDefault="00804F65">
      <w:pPr>
        <w:numPr>
          <w:ilvl w:val="0"/>
          <w:numId w:val="88"/>
        </w:numPr>
        <w:spacing w:line="276" w:lineRule="auto"/>
        <w:contextualSpacing/>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 xml:space="preserve">تعتبر خدمة المنتسب متصلة ولا يؤثر النقل على حقوقه الوظيفية المكتسبة بما في ذلك أقدميته. </w:t>
      </w:r>
    </w:p>
    <w:p w14:paraId="33850070" w14:textId="77777777" w:rsidR="00804F65" w:rsidRPr="00A73869" w:rsidRDefault="00804F65">
      <w:pPr>
        <w:numPr>
          <w:ilvl w:val="0"/>
          <w:numId w:val="88"/>
        </w:numPr>
        <w:spacing w:line="276" w:lineRule="auto"/>
        <w:contextualSpacing/>
        <w:jc w:val="lowKashida"/>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عدم نقل المنتسب خلال فترة الاختبار وفترة الإعارة.</w:t>
      </w:r>
    </w:p>
    <w:p w14:paraId="106EA11B" w14:textId="77777777" w:rsidR="00804F65" w:rsidRPr="00A73869" w:rsidRDefault="00804F65">
      <w:pPr>
        <w:pStyle w:val="ListParagraph"/>
        <w:numPr>
          <w:ilvl w:val="0"/>
          <w:numId w:val="221"/>
        </w:numPr>
        <w:spacing w:line="276" w:lineRule="auto"/>
        <w:ind w:left="141"/>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تكون صلاحية نقل المنتسب على النحو الآتي:</w:t>
      </w:r>
    </w:p>
    <w:p w14:paraId="7F27492B" w14:textId="77777777" w:rsidR="00804F65" w:rsidRPr="00A73869" w:rsidRDefault="00804F65" w:rsidP="00804F65">
      <w:pPr>
        <w:pStyle w:val="ListParagraph"/>
        <w:tabs>
          <w:tab w:val="left" w:pos="425"/>
        </w:tabs>
        <w:spacing w:line="276" w:lineRule="auto"/>
        <w:ind w:left="141"/>
        <w:jc w:val="lowKashida"/>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‌أ</w:t>
      </w:r>
      <w:r w:rsidRPr="00A73869">
        <w:rPr>
          <w:rFonts w:ascii="Sakkal Majalla" w:eastAsia="Calibri" w:hAnsi="Sakkal Majalla" w:cs="Sakkal Majalla"/>
          <w:sz w:val="28"/>
          <w:szCs w:val="28"/>
          <w:rtl/>
          <w:lang w:bidi="ar-AE"/>
        </w:rPr>
        <w:t>.</w:t>
      </w:r>
      <w:r w:rsidRPr="00A73869">
        <w:rPr>
          <w:rFonts w:ascii="Sakkal Majalla" w:eastAsia="Calibri" w:hAnsi="Sakkal Majalla" w:cs="Sakkal Majalla"/>
          <w:sz w:val="28"/>
          <w:szCs w:val="28"/>
          <w:rtl/>
          <w:lang w:bidi="ar-AE"/>
        </w:rPr>
        <w:tab/>
      </w:r>
      <w:r w:rsidRPr="00A73869">
        <w:rPr>
          <w:rFonts w:ascii="Sakkal Majalla" w:eastAsia="Calibri" w:hAnsi="Sakkal Majalla" w:cs="Sakkal Majalla" w:hint="cs"/>
          <w:sz w:val="28"/>
          <w:szCs w:val="28"/>
          <w:rtl/>
          <w:lang w:bidi="ar-AE"/>
        </w:rPr>
        <w:t>إذا</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كان</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النقل</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داخل</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الهيئة</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يكون</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بقرار</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من</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الرئيس</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أو</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من</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يفوضه</w:t>
      </w:r>
      <w:r w:rsidRPr="00A73869">
        <w:rPr>
          <w:rFonts w:ascii="Sakkal Majalla" w:eastAsia="Calibri" w:hAnsi="Sakkal Majalla" w:cs="Sakkal Majalla"/>
          <w:sz w:val="28"/>
          <w:szCs w:val="28"/>
          <w:rtl/>
          <w:lang w:bidi="ar-AE"/>
        </w:rPr>
        <w:t>.</w:t>
      </w:r>
    </w:p>
    <w:p w14:paraId="212EF7F3" w14:textId="77777777" w:rsidR="00804F65" w:rsidRPr="00A73869" w:rsidRDefault="00804F65" w:rsidP="00804F65">
      <w:pPr>
        <w:pStyle w:val="ListParagraph"/>
        <w:tabs>
          <w:tab w:val="left" w:pos="425"/>
        </w:tabs>
        <w:spacing w:line="276" w:lineRule="auto"/>
        <w:ind w:left="141"/>
        <w:jc w:val="lowKashida"/>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‌ب</w:t>
      </w:r>
      <w:r w:rsidRPr="00A73869">
        <w:rPr>
          <w:rFonts w:ascii="Sakkal Majalla" w:eastAsia="Calibri" w:hAnsi="Sakkal Majalla" w:cs="Sakkal Majalla"/>
          <w:sz w:val="28"/>
          <w:szCs w:val="28"/>
          <w:rtl/>
          <w:lang w:bidi="ar-AE"/>
        </w:rPr>
        <w:t>.</w:t>
      </w:r>
      <w:r w:rsidRPr="00A73869">
        <w:rPr>
          <w:rFonts w:ascii="Sakkal Majalla" w:eastAsia="Calibri" w:hAnsi="Sakkal Majalla" w:cs="Sakkal Majalla"/>
          <w:sz w:val="28"/>
          <w:szCs w:val="28"/>
          <w:rtl/>
          <w:lang w:bidi="ar-AE"/>
        </w:rPr>
        <w:tab/>
      </w:r>
      <w:r w:rsidRPr="00A73869">
        <w:rPr>
          <w:rFonts w:ascii="Sakkal Majalla" w:eastAsia="Calibri" w:hAnsi="Sakkal Majalla" w:cs="Sakkal Majalla" w:hint="cs"/>
          <w:sz w:val="28"/>
          <w:szCs w:val="28"/>
          <w:rtl/>
          <w:lang w:bidi="ar-AE"/>
        </w:rPr>
        <w:t>إذا</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كان</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النقل</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خارج</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الهيئة</w:t>
      </w:r>
      <w:r w:rsidRPr="00A73869">
        <w:rPr>
          <w:rFonts w:ascii="Sakkal Majalla" w:eastAsia="Calibri" w:hAnsi="Sakkal Majalla" w:cs="Sakkal Majalla"/>
          <w:sz w:val="28"/>
          <w:szCs w:val="28"/>
          <w:rtl/>
          <w:lang w:bidi="ar-AE"/>
        </w:rPr>
        <w:t>:</w:t>
      </w:r>
    </w:p>
    <w:p w14:paraId="21EAEC89" w14:textId="77777777" w:rsidR="00804F65" w:rsidRPr="00A73869" w:rsidRDefault="00804F65" w:rsidP="00804F65">
      <w:pPr>
        <w:pStyle w:val="ListParagraph"/>
        <w:spacing w:line="276" w:lineRule="auto"/>
        <w:ind w:left="141" w:firstLine="284"/>
        <w:jc w:val="lowKashida"/>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 xml:space="preserve">1). </w:t>
      </w:r>
      <w:r w:rsidRPr="00A73869">
        <w:rPr>
          <w:rFonts w:ascii="Sakkal Majalla" w:eastAsia="Calibri" w:hAnsi="Sakkal Majalla" w:cs="Sakkal Majalla" w:hint="cs"/>
          <w:sz w:val="28"/>
          <w:szCs w:val="28"/>
          <w:rtl/>
          <w:lang w:bidi="ar-AE"/>
        </w:rPr>
        <w:t>رتبة</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مقدم</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فأعلى</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بقرار</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من</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المجلس</w:t>
      </w:r>
      <w:r w:rsidRPr="00A73869">
        <w:rPr>
          <w:rFonts w:ascii="Sakkal Majalla" w:eastAsia="Calibri" w:hAnsi="Sakkal Majalla" w:cs="Sakkal Majalla"/>
          <w:sz w:val="28"/>
          <w:szCs w:val="28"/>
          <w:rtl/>
          <w:lang w:bidi="ar-AE"/>
        </w:rPr>
        <w:t>.</w:t>
      </w:r>
    </w:p>
    <w:p w14:paraId="4C8113A5" w14:textId="77777777" w:rsidR="00804F65" w:rsidRPr="00A73869" w:rsidRDefault="00804F65" w:rsidP="00804F65">
      <w:pPr>
        <w:pStyle w:val="ListParagraph"/>
        <w:spacing w:line="276" w:lineRule="auto"/>
        <w:ind w:left="141" w:firstLine="284"/>
        <w:jc w:val="lowKashida"/>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 xml:space="preserve">2). </w:t>
      </w:r>
      <w:r w:rsidRPr="00A73869">
        <w:rPr>
          <w:rFonts w:ascii="Sakkal Majalla" w:eastAsia="Calibri" w:hAnsi="Sakkal Majalla" w:cs="Sakkal Majalla" w:hint="cs"/>
          <w:sz w:val="28"/>
          <w:szCs w:val="28"/>
          <w:rtl/>
          <w:lang w:bidi="ar-AE"/>
        </w:rPr>
        <w:t>رتبة</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رائد</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فأدنى</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بقرار</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من</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الرئيس</w:t>
      </w:r>
      <w:r w:rsidRPr="00A73869">
        <w:rPr>
          <w:rFonts w:ascii="Sakkal Majalla" w:eastAsia="Calibri" w:hAnsi="Sakkal Majalla" w:cs="Sakkal Majalla"/>
          <w:sz w:val="28"/>
          <w:szCs w:val="28"/>
          <w:rtl/>
          <w:lang w:bidi="ar-AE"/>
        </w:rPr>
        <w:t>.</w:t>
      </w:r>
    </w:p>
    <w:p w14:paraId="0EDB6C8C" w14:textId="77777777" w:rsidR="00804F65" w:rsidRPr="00A73869" w:rsidRDefault="00804F65">
      <w:pPr>
        <w:pStyle w:val="ListParagraph"/>
        <w:numPr>
          <w:ilvl w:val="0"/>
          <w:numId w:val="221"/>
        </w:numPr>
        <w:spacing w:line="276" w:lineRule="auto"/>
        <w:ind w:left="141"/>
        <w:jc w:val="lowKashida"/>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يجوز نقل الضباط وصف الضباط وال</w:t>
      </w:r>
      <w:r w:rsidRPr="00A73869">
        <w:rPr>
          <w:rFonts w:ascii="Sakkal Majalla" w:eastAsia="Calibri" w:hAnsi="Sakkal Majalla" w:cs="Sakkal Majalla" w:hint="cs"/>
          <w:sz w:val="28"/>
          <w:szCs w:val="28"/>
          <w:rtl/>
          <w:lang w:bidi="ar-AE"/>
        </w:rPr>
        <w:t>أ</w:t>
      </w:r>
      <w:r w:rsidRPr="00A73869">
        <w:rPr>
          <w:rFonts w:ascii="Sakkal Majalla" w:eastAsia="Calibri" w:hAnsi="Sakkal Majalla" w:cs="Sakkal Majalla"/>
          <w:sz w:val="28"/>
          <w:szCs w:val="28"/>
          <w:rtl/>
          <w:lang w:bidi="ar-AE"/>
        </w:rPr>
        <w:t>فراد من جهات أخرى إلى الهيئة بشرط مو</w:t>
      </w:r>
      <w:r w:rsidRPr="00A73869">
        <w:rPr>
          <w:rFonts w:ascii="Sakkal Majalla" w:eastAsia="Calibri" w:hAnsi="Sakkal Majalla" w:cs="Sakkal Majalla" w:hint="cs"/>
          <w:sz w:val="28"/>
          <w:szCs w:val="28"/>
          <w:rtl/>
          <w:lang w:bidi="ar-AE"/>
        </w:rPr>
        <w:t>ا</w:t>
      </w:r>
      <w:r w:rsidRPr="00A73869">
        <w:rPr>
          <w:rFonts w:ascii="Sakkal Majalla" w:eastAsia="Calibri" w:hAnsi="Sakkal Majalla" w:cs="Sakkal Majalla"/>
          <w:sz w:val="28"/>
          <w:szCs w:val="28"/>
          <w:rtl/>
          <w:lang w:bidi="ar-AE"/>
        </w:rPr>
        <w:t>فقة الرئيس</w:t>
      </w:r>
      <w:r w:rsidRPr="00A73869">
        <w:rPr>
          <w:rFonts w:ascii="Sakkal Majalla" w:eastAsia="Calibri" w:hAnsi="Sakkal Majalla" w:cs="Sakkal Majalla" w:hint="cs"/>
          <w:sz w:val="28"/>
          <w:szCs w:val="28"/>
          <w:rtl/>
          <w:lang w:bidi="ar-AE"/>
        </w:rPr>
        <w:t>.</w:t>
      </w:r>
    </w:p>
    <w:p w14:paraId="12DFF4E7" w14:textId="77777777" w:rsidR="00804F65" w:rsidRPr="00A73869" w:rsidRDefault="00804F65">
      <w:pPr>
        <w:pStyle w:val="ListParagraph"/>
        <w:numPr>
          <w:ilvl w:val="0"/>
          <w:numId w:val="221"/>
        </w:numPr>
        <w:spacing w:line="276" w:lineRule="auto"/>
        <w:ind w:left="141"/>
        <w:jc w:val="lowKashida"/>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 xml:space="preserve">يجوز نقل </w:t>
      </w:r>
      <w:r w:rsidRPr="00A73869">
        <w:rPr>
          <w:rFonts w:ascii="Sakkal Majalla" w:eastAsia="Calibri" w:hAnsi="Sakkal Majalla" w:cs="Sakkal Majalla" w:hint="cs"/>
          <w:sz w:val="28"/>
          <w:szCs w:val="28"/>
          <w:rtl/>
          <w:lang w:bidi="ar-AE"/>
        </w:rPr>
        <w:t>المنتسب</w:t>
      </w:r>
      <w:r w:rsidRPr="00A73869">
        <w:rPr>
          <w:rFonts w:ascii="Sakkal Majalla" w:eastAsia="Calibri" w:hAnsi="Sakkal Majalla" w:cs="Sakkal Majalla"/>
          <w:sz w:val="28"/>
          <w:szCs w:val="28"/>
          <w:rtl/>
          <w:lang w:bidi="ar-AE"/>
        </w:rPr>
        <w:t xml:space="preserve"> أو تغيير مسماه الوظيفي بنفس المستوى الوظيفي داخل </w:t>
      </w:r>
      <w:r w:rsidRPr="00A73869">
        <w:rPr>
          <w:rFonts w:ascii="Sakkal Majalla" w:eastAsia="Calibri" w:hAnsi="Sakkal Majalla" w:cs="Sakkal Majalla" w:hint="cs"/>
          <w:sz w:val="28"/>
          <w:szCs w:val="28"/>
          <w:rtl/>
          <w:lang w:bidi="ar-AE"/>
        </w:rPr>
        <w:t xml:space="preserve">الهيئة </w:t>
      </w:r>
      <w:r w:rsidRPr="00A73869">
        <w:rPr>
          <w:rFonts w:ascii="Sakkal Majalla" w:eastAsia="Calibri" w:hAnsi="Sakkal Majalla" w:cs="Sakkal Majalla"/>
          <w:sz w:val="28"/>
          <w:szCs w:val="28"/>
          <w:rtl/>
          <w:lang w:bidi="ar-AE"/>
        </w:rPr>
        <w:t xml:space="preserve">التي يعمل بها بقرار من السلطة المختصة بعد أخذ موافقة </w:t>
      </w:r>
      <w:r w:rsidRPr="00A73869">
        <w:rPr>
          <w:rFonts w:ascii="Sakkal Majalla" w:eastAsia="Calibri" w:hAnsi="Sakkal Majalla" w:cs="Sakkal Majalla" w:hint="cs"/>
          <w:sz w:val="28"/>
          <w:szCs w:val="28"/>
          <w:rtl/>
          <w:lang w:bidi="ar-AE"/>
        </w:rPr>
        <w:t xml:space="preserve">الادارة التي يعمل بها. </w:t>
      </w:r>
    </w:p>
    <w:p w14:paraId="38975AFB" w14:textId="49130AB1" w:rsidR="00804F65" w:rsidRPr="009510DA" w:rsidRDefault="00804F65" w:rsidP="009510DA">
      <w:pPr>
        <w:pStyle w:val="ListParagraph"/>
        <w:numPr>
          <w:ilvl w:val="0"/>
          <w:numId w:val="221"/>
        </w:numPr>
        <w:spacing w:line="276" w:lineRule="auto"/>
        <w:ind w:left="141"/>
        <w:jc w:val="lowKashida"/>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 xml:space="preserve">يجوز نقل </w:t>
      </w:r>
      <w:r w:rsidRPr="00A73869">
        <w:rPr>
          <w:rFonts w:ascii="Sakkal Majalla" w:eastAsia="Calibri" w:hAnsi="Sakkal Majalla" w:cs="Sakkal Majalla" w:hint="cs"/>
          <w:sz w:val="28"/>
          <w:szCs w:val="28"/>
          <w:rtl/>
          <w:lang w:bidi="ar-AE"/>
        </w:rPr>
        <w:t>المنتسب</w:t>
      </w:r>
      <w:r w:rsidRPr="00A73869">
        <w:rPr>
          <w:rFonts w:ascii="Sakkal Majalla" w:eastAsia="Calibri" w:hAnsi="Sakkal Majalla" w:cs="Sakkal Majalla"/>
          <w:sz w:val="28"/>
          <w:szCs w:val="28"/>
          <w:rtl/>
          <w:lang w:bidi="ar-AE"/>
        </w:rPr>
        <w:t xml:space="preserve"> إلى وظيفة تتناسب وحالته الصحية بناء</w:t>
      </w:r>
      <w:r w:rsidRPr="00A73869">
        <w:rPr>
          <w:rFonts w:ascii="Sakkal Majalla" w:eastAsia="Calibri" w:hAnsi="Sakkal Majalla" w:cs="Sakkal Majalla" w:hint="cs"/>
          <w:sz w:val="28"/>
          <w:szCs w:val="28"/>
          <w:rtl/>
          <w:lang w:bidi="ar-AE"/>
        </w:rPr>
        <w:t xml:space="preserve">ً </w:t>
      </w:r>
      <w:r w:rsidRPr="00A73869">
        <w:rPr>
          <w:rFonts w:ascii="Sakkal Majalla" w:eastAsia="Calibri" w:hAnsi="Sakkal Majalla" w:cs="Sakkal Majalla"/>
          <w:sz w:val="28"/>
          <w:szCs w:val="28"/>
          <w:rtl/>
          <w:lang w:bidi="ar-AE"/>
        </w:rPr>
        <w:t xml:space="preserve">على تقرير اللجنة الطبية وفقًا لقواعد النقل المقررة في هذه </w:t>
      </w:r>
      <w:r w:rsidRPr="00A73869">
        <w:rPr>
          <w:rFonts w:ascii="Sakkal Majalla" w:eastAsia="Calibri" w:hAnsi="Sakkal Majalla" w:cs="Sakkal Majalla" w:hint="cs"/>
          <w:sz w:val="28"/>
          <w:szCs w:val="28"/>
          <w:rtl/>
          <w:lang w:bidi="ar-AE"/>
        </w:rPr>
        <w:t>المادة</w:t>
      </w:r>
      <w:r w:rsidRPr="00A73869">
        <w:rPr>
          <w:rFonts w:ascii="Sakkal Majalla" w:eastAsia="Calibri" w:hAnsi="Sakkal Majalla" w:cs="Sakkal Majalla"/>
          <w:sz w:val="28"/>
          <w:szCs w:val="28"/>
          <w:rtl/>
          <w:lang w:bidi="ar-AE"/>
        </w:rPr>
        <w:t>.</w:t>
      </w:r>
    </w:p>
    <w:p w14:paraId="365680D8" w14:textId="77777777" w:rsidR="009510DA" w:rsidRDefault="009510DA" w:rsidP="00804F65">
      <w:pPr>
        <w:contextualSpacing/>
        <w:jc w:val="center"/>
        <w:rPr>
          <w:rFonts w:ascii="Sakkal Majalla" w:eastAsia="Calibri" w:hAnsi="Sakkal Majalla" w:cs="Sakkal Majalla"/>
          <w:b/>
          <w:bCs/>
          <w:sz w:val="28"/>
          <w:szCs w:val="28"/>
          <w:rtl/>
          <w:lang w:bidi="ar-AE"/>
        </w:rPr>
      </w:pPr>
    </w:p>
    <w:p w14:paraId="35F8CF1D" w14:textId="77777777" w:rsidR="009510DA" w:rsidRDefault="009510DA" w:rsidP="00804F65">
      <w:pPr>
        <w:contextualSpacing/>
        <w:jc w:val="center"/>
        <w:rPr>
          <w:rFonts w:ascii="Sakkal Majalla" w:eastAsia="Calibri" w:hAnsi="Sakkal Majalla" w:cs="Sakkal Majalla"/>
          <w:b/>
          <w:bCs/>
          <w:sz w:val="28"/>
          <w:szCs w:val="28"/>
          <w:rtl/>
          <w:lang w:bidi="ar-AE"/>
        </w:rPr>
      </w:pPr>
    </w:p>
    <w:p w14:paraId="014CD608" w14:textId="77777777" w:rsidR="009510DA" w:rsidRDefault="009510DA" w:rsidP="00804F65">
      <w:pPr>
        <w:contextualSpacing/>
        <w:jc w:val="center"/>
        <w:rPr>
          <w:rFonts w:ascii="Sakkal Majalla" w:eastAsia="Calibri" w:hAnsi="Sakkal Majalla" w:cs="Sakkal Majalla"/>
          <w:b/>
          <w:bCs/>
          <w:sz w:val="28"/>
          <w:szCs w:val="28"/>
          <w:rtl/>
          <w:lang w:bidi="ar-AE"/>
        </w:rPr>
      </w:pPr>
    </w:p>
    <w:p w14:paraId="692DCECE" w14:textId="77777777" w:rsidR="009510DA" w:rsidRDefault="009510DA" w:rsidP="00804F65">
      <w:pPr>
        <w:contextualSpacing/>
        <w:jc w:val="center"/>
        <w:rPr>
          <w:rFonts w:ascii="Sakkal Majalla" w:eastAsia="Calibri" w:hAnsi="Sakkal Majalla" w:cs="Sakkal Majalla"/>
          <w:b/>
          <w:bCs/>
          <w:sz w:val="28"/>
          <w:szCs w:val="28"/>
          <w:rtl/>
          <w:lang w:bidi="ar-AE"/>
        </w:rPr>
      </w:pPr>
    </w:p>
    <w:p w14:paraId="218A2BDF" w14:textId="7BBBA820" w:rsidR="00804F65" w:rsidRPr="00A73869" w:rsidRDefault="00804F65" w:rsidP="00804F65">
      <w:pPr>
        <w:contextualSpacing/>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lastRenderedPageBreak/>
        <w:t>ال</w:t>
      </w:r>
      <w:r w:rsidRPr="00A73869">
        <w:rPr>
          <w:rFonts w:ascii="Sakkal Majalla" w:eastAsia="Calibri" w:hAnsi="Sakkal Majalla" w:cs="Sakkal Majalla"/>
          <w:b/>
          <w:bCs/>
          <w:sz w:val="28"/>
          <w:szCs w:val="28"/>
          <w:rtl/>
          <w:lang w:bidi="ar-AE"/>
        </w:rPr>
        <w:t>ندب</w:t>
      </w:r>
    </w:p>
    <w:p w14:paraId="4CC1D7F0" w14:textId="77777777" w:rsidR="00804F65" w:rsidRPr="00A73869" w:rsidRDefault="00804F65" w:rsidP="00804F65">
      <w:pPr>
        <w:contextualSpacing/>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b/>
          <w:bCs/>
          <w:sz w:val="28"/>
          <w:szCs w:val="28"/>
          <w:rtl/>
          <w:lang w:bidi="ar-AE"/>
        </w:rPr>
        <w:t>المادة (</w:t>
      </w:r>
      <w:r w:rsidRPr="00A73869">
        <w:rPr>
          <w:rFonts w:ascii="Sakkal Majalla" w:eastAsia="Calibri" w:hAnsi="Sakkal Majalla" w:cs="Sakkal Majalla" w:hint="cs"/>
          <w:b/>
          <w:bCs/>
          <w:sz w:val="28"/>
          <w:szCs w:val="28"/>
          <w:rtl/>
          <w:lang w:bidi="ar-AE"/>
        </w:rPr>
        <w:t>81</w:t>
      </w:r>
      <w:r w:rsidRPr="00A73869">
        <w:rPr>
          <w:rFonts w:ascii="Sakkal Majalla" w:eastAsia="Calibri" w:hAnsi="Sakkal Majalla" w:cs="Sakkal Majalla"/>
          <w:b/>
          <w:bCs/>
          <w:sz w:val="28"/>
          <w:szCs w:val="28"/>
          <w:rtl/>
          <w:lang w:bidi="ar-AE"/>
        </w:rPr>
        <w:t>)</w:t>
      </w:r>
    </w:p>
    <w:p w14:paraId="4385E86E" w14:textId="77777777" w:rsidR="00804F65" w:rsidRPr="00A73869" w:rsidRDefault="00804F65" w:rsidP="00804F65">
      <w:pPr>
        <w:contextualSpacing/>
        <w:jc w:val="lowKashida"/>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يتم الندب في الهيئة وفقاً للضوابط الآتية:</w:t>
      </w:r>
    </w:p>
    <w:p w14:paraId="0332A06D" w14:textId="77777777" w:rsidR="00804F65" w:rsidRPr="00A73869" w:rsidRDefault="00804F65" w:rsidP="00804F65">
      <w:pPr>
        <w:contextualSpacing/>
        <w:jc w:val="lowKashida"/>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أولاً: الندب داخل الهيئة:</w:t>
      </w:r>
    </w:p>
    <w:p w14:paraId="48412E9E" w14:textId="77777777" w:rsidR="00804F65" w:rsidRPr="00A73869" w:rsidRDefault="00804F65" w:rsidP="00804F65">
      <w:pPr>
        <w:contextualSpacing/>
        <w:jc w:val="lowKashida"/>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يجوز بقرار من الرئيس أو من يفوضه ندب المنتسب داخل الهيئة وذلك وفقاً للضوابط الآتية:</w:t>
      </w:r>
    </w:p>
    <w:p w14:paraId="07A64603" w14:textId="77777777" w:rsidR="00804F65" w:rsidRPr="00A73869" w:rsidRDefault="00804F65">
      <w:pPr>
        <w:pStyle w:val="ListParagraph"/>
        <w:numPr>
          <w:ilvl w:val="1"/>
          <w:numId w:val="267"/>
        </w:numPr>
        <w:spacing w:line="276" w:lineRule="auto"/>
        <w:ind w:left="340" w:hanging="283"/>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القيام بأعمال ومهام وواجبات وظيفية لحاجة ومقتضيات العمل.</w:t>
      </w:r>
    </w:p>
    <w:p w14:paraId="10D886B5" w14:textId="77777777" w:rsidR="00804F65" w:rsidRPr="00A73869" w:rsidRDefault="00804F65">
      <w:pPr>
        <w:pStyle w:val="ListParagraph"/>
        <w:numPr>
          <w:ilvl w:val="1"/>
          <w:numId w:val="267"/>
        </w:numPr>
        <w:spacing w:line="276" w:lineRule="auto"/>
        <w:ind w:left="340" w:hanging="283"/>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 xml:space="preserve">يكون الندب لمدة لا تتجاوز (3) أشهر، قابلة للتمديد لمدة مماثلة بموافقة الرئيس. </w:t>
      </w:r>
    </w:p>
    <w:p w14:paraId="5DB48845" w14:textId="77777777" w:rsidR="00804F65" w:rsidRPr="00A73869" w:rsidRDefault="00804F65">
      <w:pPr>
        <w:numPr>
          <w:ilvl w:val="1"/>
          <w:numId w:val="267"/>
        </w:numPr>
        <w:spacing w:line="276" w:lineRule="auto"/>
        <w:ind w:left="340" w:hanging="283"/>
        <w:contextualSpacing/>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ألا يكون الندب لأكثر من وظيفة.</w:t>
      </w:r>
    </w:p>
    <w:p w14:paraId="71DCB9F2" w14:textId="77777777" w:rsidR="00804F65" w:rsidRPr="00A73869" w:rsidRDefault="00804F65">
      <w:pPr>
        <w:numPr>
          <w:ilvl w:val="1"/>
          <w:numId w:val="267"/>
        </w:numPr>
        <w:spacing w:line="276" w:lineRule="auto"/>
        <w:ind w:left="340" w:hanging="283"/>
        <w:contextualSpacing/>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يستحق المنتسب العلاوات والبدلات المقررة للوظيفة في الوحدة التنظيمية المنتدب إليها خلال فترة الندب، بما يتوافق مع نظام صرف العلاوات والبدلات المعمول به في الهيئة.</w:t>
      </w:r>
    </w:p>
    <w:p w14:paraId="3BD674EC" w14:textId="77777777" w:rsidR="00804F65" w:rsidRPr="00A73869" w:rsidRDefault="00804F65">
      <w:pPr>
        <w:numPr>
          <w:ilvl w:val="1"/>
          <w:numId w:val="267"/>
        </w:numPr>
        <w:spacing w:line="276" w:lineRule="auto"/>
        <w:ind w:left="340" w:hanging="283"/>
        <w:contextualSpacing/>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يحتفظ المنتسب بمنصبه خلال فترة الندب.</w:t>
      </w:r>
    </w:p>
    <w:p w14:paraId="2D504CE4" w14:textId="77777777" w:rsidR="00804F65" w:rsidRPr="00A73869" w:rsidRDefault="00804F65">
      <w:pPr>
        <w:numPr>
          <w:ilvl w:val="1"/>
          <w:numId w:val="267"/>
        </w:numPr>
        <w:spacing w:line="276" w:lineRule="auto"/>
        <w:ind w:left="340" w:hanging="283"/>
        <w:contextualSpacing/>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بعد انتهاء مدة الندب يُعاد المنتدب إلى وظيفته السابقة أو يثبت المنتدب في الوظيفة المنتدب إليها.</w:t>
      </w:r>
    </w:p>
    <w:p w14:paraId="7CA2816B" w14:textId="77777777" w:rsidR="00804F65" w:rsidRPr="00A73869" w:rsidRDefault="00804F65">
      <w:pPr>
        <w:numPr>
          <w:ilvl w:val="1"/>
          <w:numId w:val="267"/>
        </w:numPr>
        <w:spacing w:line="276" w:lineRule="auto"/>
        <w:ind w:left="340" w:hanging="283"/>
        <w:contextualSpacing/>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 xml:space="preserve">للرئيس الاستثناء من أي بند من البنود السابقة وفقاً لمقتضيات مصلحة العمل. </w:t>
      </w:r>
    </w:p>
    <w:p w14:paraId="014BE7BA" w14:textId="77777777" w:rsidR="00804F65" w:rsidRPr="00A73869" w:rsidRDefault="00804F65" w:rsidP="00804F65">
      <w:pPr>
        <w:jc w:val="lowKashida"/>
        <w:rPr>
          <w:rFonts w:ascii="Sakkal Majalla" w:eastAsia="Calibri" w:hAnsi="Sakkal Majalla" w:cs="Sakkal Majalla"/>
          <w:sz w:val="28"/>
          <w:szCs w:val="28"/>
          <w:lang w:bidi="ar-AE"/>
        </w:rPr>
      </w:pPr>
    </w:p>
    <w:p w14:paraId="580575CE" w14:textId="77777777" w:rsidR="00804F65" w:rsidRPr="00A73869" w:rsidRDefault="00804F65" w:rsidP="00804F65">
      <w:pPr>
        <w:contextualSpacing/>
        <w:jc w:val="lowKashida"/>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ثانياً: الندب إلى هيئة أخرى أو جهة حكومية داخل الدولة:</w:t>
      </w:r>
    </w:p>
    <w:p w14:paraId="64853242" w14:textId="77777777" w:rsidR="00804F65" w:rsidRPr="00A73869" w:rsidRDefault="00804F65" w:rsidP="00804F65">
      <w:pPr>
        <w:contextualSpacing/>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يجوز بقرار من الرئيس ندب المنتسب إلى هيئة أخرى أو جهة حكومية داخل الدولة وذلك وفقاً للضوابط الآتية:</w:t>
      </w:r>
    </w:p>
    <w:p w14:paraId="64E5EBC9" w14:textId="77777777" w:rsidR="00804F65" w:rsidRPr="00A73869" w:rsidRDefault="00804F65">
      <w:pPr>
        <w:numPr>
          <w:ilvl w:val="0"/>
          <w:numId w:val="55"/>
        </w:numPr>
        <w:spacing w:line="276" w:lineRule="auto"/>
        <w:ind w:left="300"/>
        <w:contextualSpacing/>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أن يكون الندب إلى درجة معادلة لرتبة المنتدب أو أعلى منها، ولا يجوز الندب إلى وظيفة درجتها أقل من رتبة المنتدب.</w:t>
      </w:r>
    </w:p>
    <w:p w14:paraId="639367BE" w14:textId="77777777" w:rsidR="00804F65" w:rsidRPr="00A73869" w:rsidRDefault="00804F65">
      <w:pPr>
        <w:numPr>
          <w:ilvl w:val="0"/>
          <w:numId w:val="55"/>
        </w:numPr>
        <w:spacing w:line="276" w:lineRule="auto"/>
        <w:ind w:left="300"/>
        <w:contextualSpacing/>
        <w:jc w:val="lowKashida"/>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 xml:space="preserve">لا تزيد مدة الندب </w:t>
      </w:r>
      <w:r w:rsidRPr="00A73869">
        <w:rPr>
          <w:rFonts w:ascii="Sakkal Majalla" w:eastAsia="Calibri" w:hAnsi="Sakkal Majalla" w:cs="Sakkal Majalla" w:hint="cs"/>
          <w:sz w:val="28"/>
          <w:szCs w:val="28"/>
          <w:rtl/>
          <w:lang w:bidi="ar-AE"/>
        </w:rPr>
        <w:t>عن</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(3)</w:t>
      </w:r>
      <w:r w:rsidRPr="00A73869">
        <w:rPr>
          <w:rFonts w:ascii="Sakkal Majalla" w:eastAsia="Calibri" w:hAnsi="Sakkal Majalla" w:cs="Sakkal Majalla"/>
          <w:sz w:val="28"/>
          <w:szCs w:val="28"/>
          <w:rtl/>
          <w:lang w:bidi="ar-AE"/>
        </w:rPr>
        <w:t xml:space="preserve"> سنوات فيما عدا الحالات الضرورية التي يقتضي الأمر فيها عدم التقيد بتلك المدة.</w:t>
      </w:r>
    </w:p>
    <w:p w14:paraId="28FFC92E" w14:textId="77777777" w:rsidR="00804F65" w:rsidRPr="00A73869" w:rsidRDefault="00804F65">
      <w:pPr>
        <w:numPr>
          <w:ilvl w:val="0"/>
          <w:numId w:val="55"/>
        </w:numPr>
        <w:spacing w:line="276" w:lineRule="auto"/>
        <w:ind w:left="300"/>
        <w:contextualSpacing/>
        <w:jc w:val="lowKashida"/>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 xml:space="preserve">يصدر قرار الندب من </w:t>
      </w:r>
      <w:r w:rsidRPr="00A73869">
        <w:rPr>
          <w:rFonts w:ascii="Sakkal Majalla" w:eastAsia="Calibri" w:hAnsi="Sakkal Majalla" w:cs="Sakkal Majalla" w:hint="cs"/>
          <w:sz w:val="28"/>
          <w:szCs w:val="28"/>
          <w:rtl/>
          <w:lang w:bidi="ar-AE"/>
        </w:rPr>
        <w:t>الرئيس بالاتفاق</w:t>
      </w:r>
      <w:r w:rsidRPr="00A73869">
        <w:rPr>
          <w:rFonts w:ascii="Sakkal Majalla" w:eastAsia="Calibri" w:hAnsi="Sakkal Majalla" w:cs="Sakkal Majalla"/>
          <w:sz w:val="28"/>
          <w:szCs w:val="28"/>
          <w:rtl/>
          <w:lang w:bidi="ar-AE"/>
        </w:rPr>
        <w:t xml:space="preserve"> مع الجهة الطالبة.</w:t>
      </w:r>
    </w:p>
    <w:p w14:paraId="77D5A56D" w14:textId="77777777" w:rsidR="00804F65" w:rsidRPr="00A73869" w:rsidRDefault="00804F65">
      <w:pPr>
        <w:numPr>
          <w:ilvl w:val="0"/>
          <w:numId w:val="55"/>
        </w:numPr>
        <w:spacing w:line="276" w:lineRule="auto"/>
        <w:ind w:left="300"/>
        <w:contextualSpacing/>
        <w:jc w:val="lowKashida"/>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إذا اتفق الطرفان على أن تتحمل الجهة المنتدب إليها رواتب المنتدب، فيراعى ألا يقل مجموع ما يستحقه من رواتب وعلاوات وبدلات عما يستحقه في الهيئة، ولا يخل قرار الندب بأي علاوات أو امتيازات تصرفها الجهة المنتدب إليها.</w:t>
      </w:r>
    </w:p>
    <w:p w14:paraId="5A383DE2" w14:textId="77777777" w:rsidR="00804F65" w:rsidRPr="00A73869" w:rsidRDefault="00804F65">
      <w:pPr>
        <w:numPr>
          <w:ilvl w:val="0"/>
          <w:numId w:val="55"/>
        </w:numPr>
        <w:spacing w:line="276" w:lineRule="auto"/>
        <w:ind w:left="300"/>
        <w:contextualSpacing/>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يخضع المنتدب في الترقية والجزاءات وإنهاء الخدمة للقوانين واللوائح والأنظمة المعمول بها في الهيئة، فيما عدا ذلك يخضع لكافة القواعد المطبقة لدى الجهة المنتدب إليها.</w:t>
      </w:r>
    </w:p>
    <w:p w14:paraId="3AAAE789" w14:textId="77777777" w:rsidR="00804F65" w:rsidRPr="00A73869" w:rsidRDefault="00804F65">
      <w:pPr>
        <w:numPr>
          <w:ilvl w:val="0"/>
          <w:numId w:val="55"/>
        </w:numPr>
        <w:spacing w:line="276" w:lineRule="auto"/>
        <w:ind w:left="300"/>
        <w:contextualSpacing/>
        <w:jc w:val="lowKashida"/>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 xml:space="preserve">تضاف مدة الندب إلى مدة الخدمة المحسوبة لغايات المكافأة أو المعاش، وذلك بعد تأديته نسبة </w:t>
      </w:r>
      <w:r w:rsidRPr="00A73869">
        <w:rPr>
          <w:rFonts w:ascii="Sakkal Majalla" w:eastAsia="Calibri" w:hAnsi="Sakkal Majalla" w:cs="Sakkal Majalla" w:hint="cs"/>
          <w:sz w:val="28"/>
          <w:szCs w:val="28"/>
          <w:rtl/>
          <w:lang w:bidi="ar-AE"/>
        </w:rPr>
        <w:t>الاستقطاع المحددة</w:t>
      </w:r>
      <w:r w:rsidRPr="00A73869">
        <w:rPr>
          <w:rFonts w:ascii="Sakkal Majalla" w:eastAsia="Calibri" w:hAnsi="Sakkal Majalla" w:cs="Sakkal Majalla"/>
          <w:sz w:val="28"/>
          <w:szCs w:val="28"/>
          <w:rtl/>
          <w:lang w:bidi="ar-AE"/>
        </w:rPr>
        <w:t xml:space="preserve"> شهرياً لحساب التقاعد إذا لم يكن قد أداها للجهة المنتدب إليها.</w:t>
      </w:r>
    </w:p>
    <w:p w14:paraId="498143D7" w14:textId="77777777" w:rsidR="00804F65" w:rsidRPr="00A73869" w:rsidRDefault="00804F65">
      <w:pPr>
        <w:numPr>
          <w:ilvl w:val="0"/>
          <w:numId w:val="55"/>
        </w:numPr>
        <w:spacing w:line="276" w:lineRule="auto"/>
        <w:ind w:left="300"/>
        <w:contextualSpacing/>
        <w:jc w:val="lowKashida"/>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 xml:space="preserve">لا يجوز ندب المنتسب إلا </w:t>
      </w:r>
      <w:r w:rsidRPr="00A73869">
        <w:rPr>
          <w:rFonts w:ascii="Sakkal Majalla" w:eastAsia="Calibri" w:hAnsi="Sakkal Majalla" w:cs="Sakkal Majalla" w:hint="cs"/>
          <w:sz w:val="28"/>
          <w:szCs w:val="28"/>
          <w:rtl/>
          <w:lang w:bidi="ar-AE"/>
        </w:rPr>
        <w:t xml:space="preserve">بعد </w:t>
      </w:r>
      <w:r w:rsidRPr="00A73869">
        <w:rPr>
          <w:rFonts w:ascii="Sakkal Majalla" w:eastAsia="Calibri" w:hAnsi="Sakkal Majalla" w:cs="Sakkal Majalla"/>
          <w:sz w:val="28"/>
          <w:szCs w:val="28"/>
          <w:rtl/>
          <w:lang w:bidi="ar-AE"/>
        </w:rPr>
        <w:t>مرور سنة على الأقل من تاريخ تعيينه.</w:t>
      </w:r>
    </w:p>
    <w:p w14:paraId="7F147D79" w14:textId="77777777" w:rsidR="00804F65" w:rsidRPr="00A73869" w:rsidRDefault="00804F65">
      <w:pPr>
        <w:numPr>
          <w:ilvl w:val="0"/>
          <w:numId w:val="55"/>
        </w:numPr>
        <w:spacing w:line="276" w:lineRule="auto"/>
        <w:ind w:left="300"/>
        <w:contextualSpacing/>
        <w:jc w:val="lowKashida"/>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 xml:space="preserve">في حالة الضرورة يجوز إنهاء ندب </w:t>
      </w:r>
      <w:r w:rsidRPr="00A73869">
        <w:rPr>
          <w:rFonts w:ascii="Sakkal Majalla" w:eastAsia="Calibri" w:hAnsi="Sakkal Majalla" w:cs="Sakkal Majalla" w:hint="cs"/>
          <w:sz w:val="28"/>
          <w:szCs w:val="28"/>
          <w:rtl/>
          <w:lang w:bidi="ar-AE"/>
        </w:rPr>
        <w:t>المنتسب</w:t>
      </w:r>
      <w:r w:rsidRPr="00A73869">
        <w:rPr>
          <w:rFonts w:ascii="Sakkal Majalla" w:eastAsia="Calibri" w:hAnsi="Sakkal Majalla" w:cs="Sakkal Majalla"/>
          <w:sz w:val="28"/>
          <w:szCs w:val="28"/>
          <w:rtl/>
          <w:lang w:bidi="ar-AE"/>
        </w:rPr>
        <w:t xml:space="preserve"> في أي وقت قبل انتهاء مدته.</w:t>
      </w:r>
    </w:p>
    <w:p w14:paraId="501E7A26" w14:textId="77777777" w:rsidR="00804F65" w:rsidRPr="00A73869" w:rsidRDefault="00804F65" w:rsidP="00804F65">
      <w:pPr>
        <w:contextualSpacing/>
        <w:jc w:val="mediumKashida"/>
        <w:rPr>
          <w:rFonts w:ascii="Sakkal Majalla" w:eastAsia="Calibri" w:hAnsi="Sakkal Majalla" w:cs="Sakkal Majalla"/>
          <w:sz w:val="28"/>
          <w:szCs w:val="28"/>
          <w:rtl/>
          <w:lang w:bidi="ar-AE"/>
        </w:rPr>
      </w:pPr>
    </w:p>
    <w:p w14:paraId="3C40F2ED" w14:textId="77777777" w:rsidR="00804F65" w:rsidRPr="00A73869" w:rsidRDefault="00804F65" w:rsidP="00804F65">
      <w:pPr>
        <w:ind w:left="30"/>
        <w:contextualSpacing/>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ال</w:t>
      </w:r>
      <w:r w:rsidRPr="00A73869">
        <w:rPr>
          <w:rFonts w:ascii="Sakkal Majalla" w:eastAsia="Calibri" w:hAnsi="Sakkal Majalla" w:cs="Sakkal Majalla"/>
          <w:b/>
          <w:bCs/>
          <w:sz w:val="28"/>
          <w:szCs w:val="28"/>
          <w:rtl/>
          <w:lang w:bidi="ar-AE"/>
        </w:rPr>
        <w:t xml:space="preserve">إعارة </w:t>
      </w:r>
    </w:p>
    <w:p w14:paraId="22B42FE3" w14:textId="77777777" w:rsidR="00804F65" w:rsidRPr="00A73869" w:rsidRDefault="00804F65" w:rsidP="00804F65">
      <w:pPr>
        <w:ind w:left="30"/>
        <w:contextualSpacing/>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b/>
          <w:bCs/>
          <w:sz w:val="28"/>
          <w:szCs w:val="28"/>
          <w:rtl/>
          <w:lang w:bidi="ar-AE"/>
        </w:rPr>
        <w:t>المادة (</w:t>
      </w:r>
      <w:r w:rsidRPr="00A73869">
        <w:rPr>
          <w:rFonts w:ascii="Sakkal Majalla" w:eastAsia="Calibri" w:hAnsi="Sakkal Majalla" w:cs="Sakkal Majalla" w:hint="cs"/>
          <w:b/>
          <w:bCs/>
          <w:sz w:val="28"/>
          <w:szCs w:val="28"/>
          <w:rtl/>
          <w:lang w:bidi="ar-AE"/>
        </w:rPr>
        <w:t>82</w:t>
      </w:r>
      <w:r w:rsidRPr="00A73869">
        <w:rPr>
          <w:rFonts w:ascii="Sakkal Majalla" w:eastAsia="Calibri" w:hAnsi="Sakkal Majalla" w:cs="Sakkal Majalla"/>
          <w:b/>
          <w:bCs/>
          <w:sz w:val="28"/>
          <w:szCs w:val="28"/>
          <w:rtl/>
          <w:lang w:bidi="ar-AE"/>
        </w:rPr>
        <w:t>)</w:t>
      </w:r>
    </w:p>
    <w:p w14:paraId="759DDD5F" w14:textId="77777777" w:rsidR="00804F65" w:rsidRPr="00A73869" w:rsidRDefault="00804F65">
      <w:pPr>
        <w:numPr>
          <w:ilvl w:val="0"/>
          <w:numId w:val="134"/>
        </w:numPr>
        <w:spacing w:line="276" w:lineRule="auto"/>
        <w:ind w:left="315" w:hanging="284"/>
        <w:jc w:val="lowKashida"/>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 xml:space="preserve">يجوز بقرار من </w:t>
      </w:r>
      <w:r w:rsidRPr="00A73869">
        <w:rPr>
          <w:rFonts w:ascii="Sakkal Majalla" w:eastAsia="Calibri" w:hAnsi="Sakkal Majalla" w:cs="Sakkal Majalla" w:hint="cs"/>
          <w:sz w:val="28"/>
          <w:szCs w:val="28"/>
          <w:rtl/>
          <w:lang w:bidi="ar-AE"/>
        </w:rPr>
        <w:t>ال</w:t>
      </w:r>
      <w:r w:rsidRPr="00A73869">
        <w:rPr>
          <w:rFonts w:ascii="Sakkal Majalla" w:eastAsia="Calibri" w:hAnsi="Sakkal Majalla" w:cs="Sakkal Majalla"/>
          <w:sz w:val="28"/>
          <w:szCs w:val="28"/>
          <w:rtl/>
          <w:lang w:bidi="ar-AE"/>
        </w:rPr>
        <w:t xml:space="preserve">مجلس بناءً على اقتراح من </w:t>
      </w:r>
      <w:r w:rsidRPr="00A73869">
        <w:rPr>
          <w:rFonts w:ascii="Sakkal Majalla" w:eastAsia="Calibri" w:hAnsi="Sakkal Majalla" w:cs="Sakkal Majalla" w:hint="cs"/>
          <w:sz w:val="28"/>
          <w:szCs w:val="28"/>
          <w:rtl/>
          <w:lang w:bidi="ar-AE"/>
        </w:rPr>
        <w:t>الرئيس</w:t>
      </w:r>
      <w:r w:rsidRPr="00A73869">
        <w:rPr>
          <w:rFonts w:ascii="Sakkal Majalla" w:eastAsia="Calibri" w:hAnsi="Sakkal Majalla" w:cs="Sakkal Majalla"/>
          <w:sz w:val="28"/>
          <w:szCs w:val="28"/>
          <w:rtl/>
          <w:lang w:bidi="ar-AE"/>
        </w:rPr>
        <w:t xml:space="preserve"> إعارة </w:t>
      </w:r>
      <w:r w:rsidRPr="00A73869">
        <w:rPr>
          <w:rFonts w:ascii="Sakkal Majalla" w:eastAsia="Calibri" w:hAnsi="Sakkal Majalla" w:cs="Sakkal Majalla" w:hint="cs"/>
          <w:sz w:val="28"/>
          <w:szCs w:val="28"/>
          <w:rtl/>
          <w:lang w:bidi="ar-AE"/>
        </w:rPr>
        <w:t>ال</w:t>
      </w:r>
      <w:r w:rsidRPr="00A73869">
        <w:rPr>
          <w:rFonts w:ascii="Sakkal Majalla" w:eastAsia="Calibri" w:hAnsi="Sakkal Majalla" w:cs="Sakkal Majalla"/>
          <w:sz w:val="28"/>
          <w:szCs w:val="28"/>
          <w:rtl/>
          <w:lang w:bidi="ar-AE"/>
        </w:rPr>
        <w:t>منتسب إلى الهيئات والمنظمات العربية والأجنبية والدولية داخل الدولة أو خارجها أو إلى الحكومات العربية والأجنبية.</w:t>
      </w:r>
    </w:p>
    <w:p w14:paraId="44427169" w14:textId="77777777" w:rsidR="00804F65" w:rsidRPr="00A73869" w:rsidRDefault="00804F65">
      <w:pPr>
        <w:numPr>
          <w:ilvl w:val="0"/>
          <w:numId w:val="134"/>
        </w:numPr>
        <w:spacing w:line="276" w:lineRule="auto"/>
        <w:ind w:left="315" w:hanging="284"/>
        <w:jc w:val="lowKashida"/>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تكون الإعارة لمدة لا تتجاوز</w:t>
      </w:r>
      <w:r w:rsidRPr="00A73869">
        <w:rPr>
          <w:rFonts w:ascii="Sakkal Majalla" w:eastAsia="Calibri" w:hAnsi="Sakkal Majalla" w:cs="Sakkal Majalla" w:hint="cs"/>
          <w:sz w:val="28"/>
          <w:szCs w:val="28"/>
          <w:rtl/>
          <w:lang w:bidi="ar-AE"/>
        </w:rPr>
        <w:t xml:space="preserve"> (3)</w:t>
      </w:r>
      <w:r w:rsidRPr="00A73869">
        <w:rPr>
          <w:rFonts w:ascii="Sakkal Majalla" w:eastAsia="Calibri" w:hAnsi="Sakkal Majalla" w:cs="Sakkal Majalla"/>
          <w:sz w:val="28"/>
          <w:szCs w:val="28"/>
          <w:rtl/>
          <w:lang w:bidi="ar-AE"/>
        </w:rPr>
        <w:t xml:space="preserve"> سنوات قابلة للت</w:t>
      </w:r>
      <w:r w:rsidRPr="00A73869">
        <w:rPr>
          <w:rFonts w:ascii="Sakkal Majalla" w:eastAsia="Calibri" w:hAnsi="Sakkal Majalla" w:cs="Sakkal Majalla" w:hint="cs"/>
          <w:sz w:val="28"/>
          <w:szCs w:val="28"/>
          <w:rtl/>
          <w:lang w:bidi="ar-AE"/>
        </w:rPr>
        <w:t>م</w:t>
      </w:r>
      <w:r w:rsidRPr="00A73869">
        <w:rPr>
          <w:rFonts w:ascii="Sakkal Majalla" w:eastAsia="Calibri" w:hAnsi="Sakkal Majalla" w:cs="Sakkal Majalla"/>
          <w:sz w:val="28"/>
          <w:szCs w:val="28"/>
          <w:rtl/>
          <w:lang w:bidi="ar-AE"/>
        </w:rPr>
        <w:t>ديد.</w:t>
      </w:r>
    </w:p>
    <w:p w14:paraId="44059233" w14:textId="77777777" w:rsidR="00804F65" w:rsidRPr="00A73869" w:rsidRDefault="00804F65">
      <w:pPr>
        <w:numPr>
          <w:ilvl w:val="0"/>
          <w:numId w:val="134"/>
        </w:numPr>
        <w:spacing w:line="276" w:lineRule="auto"/>
        <w:ind w:left="315" w:hanging="284"/>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 xml:space="preserve">يخضع المنتسب المعار في الترقية والجزاءات وإنهاء الخدمة للقوانين واللوائح والأنظمة المعمول بها في الهيئة، فيما عدا ذلك يخضع لكافة القواعد المطبقة لدى الجهة المعار إليها. </w:t>
      </w:r>
    </w:p>
    <w:p w14:paraId="24C68C31" w14:textId="77777777" w:rsidR="00804F65" w:rsidRPr="00A73869" w:rsidRDefault="00804F65">
      <w:pPr>
        <w:numPr>
          <w:ilvl w:val="0"/>
          <w:numId w:val="134"/>
        </w:numPr>
        <w:spacing w:before="100" w:beforeAutospacing="1" w:after="100" w:afterAutospacing="1" w:line="276" w:lineRule="auto"/>
        <w:ind w:left="315" w:hanging="284"/>
        <w:jc w:val="lowKashida"/>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تضاف مدة الإعارة إلى مدة الخدمة المحسوبة لغايات المعاش أو مكافأة التقاعد مع التزامه بسداد الاستقطاعات الشهرية اللازمة</w:t>
      </w:r>
      <w:r w:rsidRPr="00A73869">
        <w:rPr>
          <w:rFonts w:ascii="Sakkal Majalla" w:eastAsia="Calibri" w:hAnsi="Sakkal Majalla" w:cs="Sakkal Majalla" w:hint="cs"/>
          <w:sz w:val="28"/>
          <w:szCs w:val="28"/>
          <w:rtl/>
          <w:lang w:bidi="ar-AE"/>
        </w:rPr>
        <w:t>.</w:t>
      </w:r>
    </w:p>
    <w:p w14:paraId="6FFCE939" w14:textId="77777777" w:rsidR="00804F65" w:rsidRPr="00A73869" w:rsidRDefault="00804F65">
      <w:pPr>
        <w:numPr>
          <w:ilvl w:val="0"/>
          <w:numId w:val="134"/>
        </w:numPr>
        <w:spacing w:before="100" w:beforeAutospacing="1" w:after="100" w:afterAutospacing="1" w:line="276" w:lineRule="auto"/>
        <w:ind w:left="315" w:hanging="284"/>
        <w:jc w:val="lowKashida"/>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يحدد في قرار الإعارة راتب وعلاوات وبدلات المعار والجهة التي تلتزم بدفعها وأي شروط أخرى ضرورية</w:t>
      </w:r>
      <w:r w:rsidRPr="00A73869">
        <w:rPr>
          <w:rFonts w:ascii="Sakkal Majalla" w:eastAsia="Calibri" w:hAnsi="Sakkal Majalla" w:cs="Sakkal Majalla" w:hint="cs"/>
          <w:sz w:val="28"/>
          <w:szCs w:val="28"/>
          <w:rtl/>
          <w:lang w:bidi="ar-AE"/>
        </w:rPr>
        <w:t>.</w:t>
      </w:r>
    </w:p>
    <w:p w14:paraId="548C1D1A" w14:textId="77777777" w:rsidR="00804F65" w:rsidRPr="00A73869" w:rsidRDefault="00804F65">
      <w:pPr>
        <w:numPr>
          <w:ilvl w:val="0"/>
          <w:numId w:val="134"/>
        </w:numPr>
        <w:spacing w:before="100" w:beforeAutospacing="1" w:after="100" w:afterAutospacing="1" w:line="276" w:lineRule="auto"/>
        <w:ind w:left="315" w:hanging="284"/>
        <w:jc w:val="lowKashida"/>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 xml:space="preserve">يحصل المعار على إجازاته من الجهة المعار إليها ولا يستحق أي إجازات من </w:t>
      </w:r>
      <w:r w:rsidRPr="00A73869">
        <w:rPr>
          <w:rFonts w:ascii="Sakkal Majalla" w:eastAsia="Calibri" w:hAnsi="Sakkal Majalla" w:cs="Sakkal Majalla" w:hint="cs"/>
          <w:sz w:val="28"/>
          <w:szCs w:val="28"/>
          <w:rtl/>
          <w:lang w:bidi="ar-AE"/>
        </w:rPr>
        <w:t>الهيئة</w:t>
      </w:r>
      <w:r w:rsidRPr="00A73869">
        <w:rPr>
          <w:rFonts w:ascii="Sakkal Majalla" w:eastAsia="Calibri" w:hAnsi="Sakkal Majalla" w:cs="Sakkal Majalla"/>
          <w:sz w:val="28"/>
          <w:szCs w:val="28"/>
          <w:rtl/>
          <w:lang w:bidi="ar-AE"/>
        </w:rPr>
        <w:t xml:space="preserve"> إذا تحملت الجهة المعار إليها مستحقاته المالية.</w:t>
      </w:r>
    </w:p>
    <w:p w14:paraId="1E454FC8" w14:textId="77777777" w:rsidR="00804F65" w:rsidRPr="00A73869" w:rsidRDefault="00804F65">
      <w:pPr>
        <w:numPr>
          <w:ilvl w:val="0"/>
          <w:numId w:val="134"/>
        </w:numPr>
        <w:spacing w:before="100" w:beforeAutospacing="1" w:after="100" w:afterAutospacing="1" w:line="276" w:lineRule="auto"/>
        <w:ind w:left="315" w:hanging="284"/>
        <w:jc w:val="lowKashida"/>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 xml:space="preserve">يجوز </w:t>
      </w:r>
      <w:r w:rsidRPr="00A73869">
        <w:rPr>
          <w:rFonts w:ascii="Sakkal Majalla" w:eastAsia="Calibri" w:hAnsi="Sakkal Majalla" w:cs="Sakkal Majalla" w:hint="cs"/>
          <w:sz w:val="28"/>
          <w:szCs w:val="28"/>
          <w:rtl/>
          <w:lang w:bidi="ar-AE"/>
        </w:rPr>
        <w:t>للهيئة</w:t>
      </w:r>
      <w:r w:rsidRPr="00A73869">
        <w:rPr>
          <w:rFonts w:ascii="Sakkal Majalla" w:eastAsia="Calibri" w:hAnsi="Sakkal Majalla" w:cs="Sakkal Majalla"/>
          <w:sz w:val="28"/>
          <w:szCs w:val="28"/>
          <w:rtl/>
          <w:lang w:bidi="ar-AE"/>
        </w:rPr>
        <w:t xml:space="preserve"> شغل المنصب الذي يخلو بسبب الإعارة</w:t>
      </w:r>
      <w:r w:rsidRPr="00A73869">
        <w:rPr>
          <w:rFonts w:ascii="Sakkal Majalla" w:eastAsia="Calibri" w:hAnsi="Sakkal Majalla" w:cs="Sakkal Majalla" w:hint="cs"/>
          <w:sz w:val="28"/>
          <w:szCs w:val="28"/>
          <w:rtl/>
          <w:lang w:bidi="ar-AE"/>
        </w:rPr>
        <w:t>،</w:t>
      </w:r>
      <w:r w:rsidRPr="00A73869">
        <w:rPr>
          <w:rFonts w:ascii="Sakkal Majalla" w:eastAsia="Calibri" w:hAnsi="Sakkal Majalla" w:cs="Sakkal Majalla"/>
          <w:sz w:val="28"/>
          <w:szCs w:val="28"/>
          <w:rtl/>
          <w:lang w:bidi="ar-AE"/>
        </w:rPr>
        <w:t xml:space="preserve"> وعليها عند عودة المعار من</w:t>
      </w:r>
      <w:r w:rsidRPr="00A73869">
        <w:rPr>
          <w:rFonts w:ascii="Sakkal Majalla" w:eastAsia="Calibri" w:hAnsi="Sakkal Majalla" w:cs="Sakkal Majalla" w:hint="cs"/>
          <w:sz w:val="28"/>
          <w:szCs w:val="28"/>
          <w:rtl/>
          <w:lang w:bidi="ar-AE"/>
        </w:rPr>
        <w:t xml:space="preserve"> </w:t>
      </w:r>
      <w:r w:rsidRPr="00A73869">
        <w:rPr>
          <w:rFonts w:ascii="Sakkal Majalla" w:eastAsia="Calibri" w:hAnsi="Sakkal Majalla" w:cs="Sakkal Majalla"/>
          <w:sz w:val="28"/>
          <w:szCs w:val="28"/>
          <w:rtl/>
          <w:lang w:bidi="ar-AE"/>
        </w:rPr>
        <w:t>الإعارة إعادته إلى منصبه الأصلي أو تعي</w:t>
      </w:r>
      <w:r w:rsidRPr="00A73869">
        <w:rPr>
          <w:rFonts w:ascii="Sakkal Majalla" w:eastAsia="Calibri" w:hAnsi="Sakkal Majalla" w:cs="Sakkal Majalla" w:hint="cs"/>
          <w:sz w:val="28"/>
          <w:szCs w:val="28"/>
          <w:rtl/>
          <w:lang w:bidi="ar-AE"/>
        </w:rPr>
        <w:t>ي</w:t>
      </w:r>
      <w:r w:rsidRPr="00A73869">
        <w:rPr>
          <w:rFonts w:ascii="Sakkal Majalla" w:eastAsia="Calibri" w:hAnsi="Sakkal Majalla" w:cs="Sakkal Majalla"/>
          <w:sz w:val="28"/>
          <w:szCs w:val="28"/>
          <w:rtl/>
          <w:lang w:bidi="ar-AE"/>
        </w:rPr>
        <w:t>نه في منصب آخر مساو</w:t>
      </w:r>
      <w:r w:rsidRPr="00A73869">
        <w:rPr>
          <w:rFonts w:ascii="Sakkal Majalla" w:eastAsia="Calibri" w:hAnsi="Sakkal Majalla" w:cs="Sakkal Majalla" w:hint="cs"/>
          <w:sz w:val="28"/>
          <w:szCs w:val="28"/>
          <w:rtl/>
          <w:lang w:bidi="ar-AE"/>
        </w:rPr>
        <w:t>ٍ</w:t>
      </w:r>
      <w:r w:rsidRPr="00A73869">
        <w:rPr>
          <w:rFonts w:ascii="Sakkal Majalla" w:eastAsia="Calibri" w:hAnsi="Sakkal Majalla" w:cs="Sakkal Majalla"/>
          <w:sz w:val="28"/>
          <w:szCs w:val="28"/>
          <w:rtl/>
          <w:lang w:bidi="ar-AE"/>
        </w:rPr>
        <w:t xml:space="preserve"> لذلك المنصب أو بمنصب أعلى منه.</w:t>
      </w:r>
    </w:p>
    <w:p w14:paraId="64125D42" w14:textId="77777777" w:rsidR="00804F65" w:rsidRPr="00A73869" w:rsidRDefault="00804F65">
      <w:pPr>
        <w:numPr>
          <w:ilvl w:val="0"/>
          <w:numId w:val="134"/>
        </w:numPr>
        <w:spacing w:before="100" w:beforeAutospacing="1" w:after="100" w:afterAutospacing="1" w:line="276" w:lineRule="auto"/>
        <w:ind w:left="315" w:hanging="284"/>
        <w:jc w:val="lowKashida"/>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لا يجوز إعارة المنتسب أثناء فترة الاختبار.</w:t>
      </w:r>
    </w:p>
    <w:p w14:paraId="2F909042" w14:textId="77777777" w:rsidR="00804F65" w:rsidRPr="00A73869" w:rsidRDefault="00804F65">
      <w:pPr>
        <w:numPr>
          <w:ilvl w:val="0"/>
          <w:numId w:val="134"/>
        </w:numPr>
        <w:spacing w:line="276" w:lineRule="auto"/>
        <w:ind w:left="315" w:hanging="284"/>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 xml:space="preserve">يجب </w:t>
      </w:r>
      <w:r w:rsidRPr="00A73869">
        <w:rPr>
          <w:rFonts w:ascii="Sakkal Majalla" w:eastAsia="Calibri" w:hAnsi="Sakkal Majalla" w:cs="Sakkal Majalla"/>
          <w:sz w:val="28"/>
          <w:szCs w:val="28"/>
          <w:rtl/>
          <w:lang w:bidi="ar-AE"/>
        </w:rPr>
        <w:t>موافقة المنتسب الخطية على الإعارة أو تمديدها.</w:t>
      </w:r>
    </w:p>
    <w:p w14:paraId="57FB014D" w14:textId="77777777" w:rsidR="00804F65" w:rsidRPr="00A73869" w:rsidRDefault="00804F65">
      <w:pPr>
        <w:numPr>
          <w:ilvl w:val="0"/>
          <w:numId w:val="134"/>
        </w:numPr>
        <w:spacing w:line="276" w:lineRule="auto"/>
        <w:ind w:left="315" w:hanging="284"/>
        <w:jc w:val="lowKashida"/>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 xml:space="preserve">تنتهي الإعارة في الحالات الآتية: </w:t>
      </w:r>
    </w:p>
    <w:p w14:paraId="536DD232" w14:textId="77777777" w:rsidR="00804F65" w:rsidRPr="00A73869" w:rsidRDefault="00804F65">
      <w:pPr>
        <w:numPr>
          <w:ilvl w:val="0"/>
          <w:numId w:val="135"/>
        </w:numPr>
        <w:spacing w:line="276" w:lineRule="auto"/>
        <w:ind w:left="598" w:hanging="264"/>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ا</w:t>
      </w:r>
      <w:r w:rsidRPr="00A73869">
        <w:rPr>
          <w:rFonts w:ascii="Sakkal Majalla" w:eastAsia="Calibri" w:hAnsi="Sakkal Majalla" w:cs="Sakkal Majalla"/>
          <w:sz w:val="28"/>
          <w:szCs w:val="28"/>
          <w:rtl/>
          <w:lang w:bidi="ar-AE"/>
        </w:rPr>
        <w:t>نتهاء مدة الإعارة أو انتهاء مدة تمديدها</w:t>
      </w:r>
      <w:r w:rsidRPr="00A73869">
        <w:rPr>
          <w:rFonts w:ascii="Sakkal Majalla" w:eastAsia="Calibri" w:hAnsi="Sakkal Majalla" w:cs="Sakkal Majalla" w:hint="cs"/>
          <w:sz w:val="28"/>
          <w:szCs w:val="28"/>
          <w:rtl/>
          <w:lang w:bidi="ar-AE"/>
        </w:rPr>
        <w:t>.</w:t>
      </w:r>
    </w:p>
    <w:p w14:paraId="37259F3B" w14:textId="77777777" w:rsidR="00804F65" w:rsidRPr="00A73869" w:rsidRDefault="00804F65">
      <w:pPr>
        <w:numPr>
          <w:ilvl w:val="0"/>
          <w:numId w:val="135"/>
        </w:numPr>
        <w:spacing w:line="276" w:lineRule="auto"/>
        <w:ind w:left="598" w:hanging="264"/>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 xml:space="preserve"> ت</w:t>
      </w:r>
      <w:r w:rsidRPr="00A73869">
        <w:rPr>
          <w:rFonts w:ascii="Sakkal Majalla" w:eastAsia="Calibri" w:hAnsi="Sakkal Majalla" w:cs="Sakkal Majalla"/>
          <w:sz w:val="28"/>
          <w:szCs w:val="28"/>
          <w:rtl/>
          <w:lang w:bidi="ar-AE"/>
        </w:rPr>
        <w:t>قديم طلب كتابي من المعار وموافقة الجهة المعيرة والجهة المعار إليها</w:t>
      </w:r>
      <w:r w:rsidRPr="00A73869">
        <w:rPr>
          <w:rFonts w:ascii="Sakkal Majalla" w:eastAsia="Calibri" w:hAnsi="Sakkal Majalla" w:cs="Sakkal Majalla" w:hint="cs"/>
          <w:sz w:val="28"/>
          <w:szCs w:val="28"/>
          <w:rtl/>
          <w:lang w:bidi="ar-AE"/>
        </w:rPr>
        <w:t>.</w:t>
      </w:r>
    </w:p>
    <w:p w14:paraId="395A76D2" w14:textId="77777777" w:rsidR="00804F65" w:rsidRPr="00A73869" w:rsidRDefault="00804F65">
      <w:pPr>
        <w:numPr>
          <w:ilvl w:val="0"/>
          <w:numId w:val="135"/>
        </w:numPr>
        <w:spacing w:before="100" w:beforeAutospacing="1" w:after="100" w:afterAutospacing="1" w:line="276" w:lineRule="auto"/>
        <w:ind w:left="598" w:hanging="264"/>
        <w:jc w:val="lowKashida"/>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طلب السلطة المختصة قانونا</w:t>
      </w:r>
      <w:r w:rsidRPr="00A73869">
        <w:rPr>
          <w:rFonts w:ascii="Sakkal Majalla" w:eastAsia="Calibri" w:hAnsi="Sakkal Majalla" w:cs="Sakkal Majalla" w:hint="cs"/>
          <w:sz w:val="28"/>
          <w:szCs w:val="28"/>
          <w:rtl/>
          <w:lang w:bidi="ar-AE"/>
        </w:rPr>
        <w:t>ً</w:t>
      </w:r>
      <w:r w:rsidRPr="00A73869">
        <w:rPr>
          <w:rFonts w:ascii="Sakkal Majalla" w:eastAsia="Calibri" w:hAnsi="Sakkal Majalla" w:cs="Sakkal Majalla"/>
          <w:sz w:val="28"/>
          <w:szCs w:val="28"/>
          <w:rtl/>
          <w:lang w:bidi="ar-AE"/>
        </w:rPr>
        <w:t xml:space="preserve"> في الجهة المعيرة أو الجهة المعار إليها على أن يوجه الطرف الذي يرغب في إنهاء الإعارة إخطارًا كتابيًا للطرف الآخر </w:t>
      </w:r>
      <w:r w:rsidRPr="00A73869">
        <w:rPr>
          <w:rFonts w:ascii="Sakkal Majalla" w:eastAsia="Calibri" w:hAnsi="Sakkal Majalla" w:cs="Sakkal Majalla" w:hint="cs"/>
          <w:sz w:val="28"/>
          <w:szCs w:val="28"/>
          <w:rtl/>
          <w:lang w:bidi="ar-AE"/>
        </w:rPr>
        <w:t>قبل مدة شهرين</w:t>
      </w:r>
      <w:r w:rsidRPr="00A73869">
        <w:rPr>
          <w:rFonts w:ascii="Sakkal Majalla" w:eastAsia="Calibri" w:hAnsi="Sakkal Majalla" w:cs="Sakkal Majalla"/>
          <w:sz w:val="28"/>
          <w:szCs w:val="28"/>
          <w:rtl/>
          <w:lang w:bidi="ar-AE"/>
        </w:rPr>
        <w:t xml:space="preserve"> على الأقل </w:t>
      </w:r>
      <w:r w:rsidRPr="00A73869">
        <w:rPr>
          <w:rFonts w:ascii="Sakkal Majalla" w:eastAsia="Calibri" w:hAnsi="Sakkal Majalla" w:cs="Sakkal Majalla" w:hint="cs"/>
          <w:sz w:val="28"/>
          <w:szCs w:val="28"/>
          <w:rtl/>
          <w:lang w:bidi="ar-AE"/>
        </w:rPr>
        <w:t>من</w:t>
      </w:r>
      <w:r w:rsidRPr="00A73869">
        <w:rPr>
          <w:rFonts w:ascii="Sakkal Majalla" w:eastAsia="Calibri" w:hAnsi="Sakkal Majalla" w:cs="Sakkal Majalla"/>
          <w:sz w:val="28"/>
          <w:szCs w:val="28"/>
          <w:rtl/>
          <w:lang w:bidi="ar-AE"/>
        </w:rPr>
        <w:t xml:space="preserve"> تاريخ انتهاء الإعارة</w:t>
      </w:r>
      <w:r w:rsidRPr="00A73869">
        <w:rPr>
          <w:rFonts w:ascii="Sakkal Majalla" w:eastAsia="Calibri" w:hAnsi="Sakkal Majalla" w:cs="Sakkal Majalla" w:hint="cs"/>
          <w:sz w:val="28"/>
          <w:szCs w:val="28"/>
          <w:rtl/>
          <w:lang w:bidi="ar-AE"/>
        </w:rPr>
        <w:t>.</w:t>
      </w:r>
    </w:p>
    <w:p w14:paraId="5E8D2EB4" w14:textId="77777777" w:rsidR="00804F65" w:rsidRPr="00A73869" w:rsidRDefault="00804F65">
      <w:pPr>
        <w:numPr>
          <w:ilvl w:val="0"/>
          <w:numId w:val="135"/>
        </w:numPr>
        <w:spacing w:after="200" w:line="276" w:lineRule="auto"/>
        <w:ind w:left="601" w:hanging="266"/>
        <w:jc w:val="lowKashida"/>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يجب على</w:t>
      </w:r>
      <w:r w:rsidRPr="00A73869">
        <w:rPr>
          <w:rFonts w:ascii="Sakkal Majalla" w:eastAsia="Calibri" w:hAnsi="Sakkal Majalla" w:cs="Sakkal Majalla" w:hint="cs"/>
          <w:sz w:val="28"/>
          <w:szCs w:val="28"/>
          <w:rtl/>
          <w:lang w:bidi="ar-AE"/>
        </w:rPr>
        <w:t xml:space="preserve"> المعار</w:t>
      </w:r>
      <w:r w:rsidRPr="00A73869">
        <w:rPr>
          <w:rFonts w:ascii="Sakkal Majalla" w:eastAsia="Calibri" w:hAnsi="Sakkal Majalla" w:cs="Sakkal Majalla"/>
          <w:sz w:val="28"/>
          <w:szCs w:val="28"/>
          <w:rtl/>
          <w:lang w:bidi="ar-AE"/>
        </w:rPr>
        <w:t xml:space="preserve"> العودة إلى الجهة المعيرة خلال (5) أيام عمل من تاريخ انتهاء الإعارة إذا كانت داخل الدولة وخلال</w:t>
      </w:r>
      <w:r w:rsidRPr="00A73869">
        <w:rPr>
          <w:rFonts w:ascii="Sakkal Majalla" w:eastAsia="Calibri" w:hAnsi="Sakkal Majalla" w:cs="Sakkal Majalla" w:hint="cs"/>
          <w:sz w:val="28"/>
          <w:szCs w:val="28"/>
          <w:rtl/>
          <w:lang w:bidi="ar-AE"/>
        </w:rPr>
        <w:t xml:space="preserve"> (30) يوماً</w:t>
      </w:r>
      <w:r w:rsidRPr="00A73869">
        <w:rPr>
          <w:rFonts w:ascii="Sakkal Majalla" w:eastAsia="Calibri" w:hAnsi="Sakkal Majalla" w:cs="Sakkal Majalla"/>
          <w:sz w:val="28"/>
          <w:szCs w:val="28"/>
          <w:rtl/>
          <w:lang w:bidi="ar-AE"/>
        </w:rPr>
        <w:t xml:space="preserve"> إذا كانت الإعارة خارج الدولة.</w:t>
      </w:r>
    </w:p>
    <w:p w14:paraId="14AC57BD" w14:textId="77777777" w:rsidR="009510DA" w:rsidRDefault="009510DA" w:rsidP="00804F65">
      <w:pPr>
        <w:contextualSpacing/>
        <w:jc w:val="center"/>
        <w:rPr>
          <w:rFonts w:ascii="Sakkal Majalla" w:eastAsia="Calibri" w:hAnsi="Sakkal Majalla" w:cs="Sakkal Majalla"/>
          <w:b/>
          <w:bCs/>
          <w:sz w:val="28"/>
          <w:szCs w:val="28"/>
          <w:rtl/>
          <w:lang w:bidi="ar-AE"/>
        </w:rPr>
      </w:pPr>
    </w:p>
    <w:p w14:paraId="73486C47" w14:textId="77777777" w:rsidR="009510DA" w:rsidRDefault="009510DA" w:rsidP="00804F65">
      <w:pPr>
        <w:contextualSpacing/>
        <w:jc w:val="center"/>
        <w:rPr>
          <w:rFonts w:ascii="Sakkal Majalla" w:eastAsia="Calibri" w:hAnsi="Sakkal Majalla" w:cs="Sakkal Majalla"/>
          <w:b/>
          <w:bCs/>
          <w:sz w:val="28"/>
          <w:szCs w:val="28"/>
          <w:rtl/>
          <w:lang w:bidi="ar-AE"/>
        </w:rPr>
      </w:pPr>
    </w:p>
    <w:p w14:paraId="01A2ED45" w14:textId="77777777" w:rsidR="009510DA" w:rsidRDefault="009510DA" w:rsidP="00804F65">
      <w:pPr>
        <w:contextualSpacing/>
        <w:jc w:val="center"/>
        <w:rPr>
          <w:rFonts w:ascii="Sakkal Majalla" w:eastAsia="Calibri" w:hAnsi="Sakkal Majalla" w:cs="Sakkal Majalla"/>
          <w:b/>
          <w:bCs/>
          <w:sz w:val="28"/>
          <w:szCs w:val="28"/>
          <w:rtl/>
          <w:lang w:bidi="ar-AE"/>
        </w:rPr>
      </w:pPr>
    </w:p>
    <w:p w14:paraId="6945961D" w14:textId="3C6ECC5D" w:rsidR="00804F65" w:rsidRPr="00A73869" w:rsidRDefault="00804F65" w:rsidP="00804F65">
      <w:pPr>
        <w:contextualSpacing/>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lastRenderedPageBreak/>
        <w:t>الباب السادس</w:t>
      </w:r>
    </w:p>
    <w:p w14:paraId="2D9CD7DD" w14:textId="77777777" w:rsidR="00804F65" w:rsidRPr="00A73869" w:rsidRDefault="00804F65" w:rsidP="00804F65">
      <w:pPr>
        <w:contextualSpacing/>
        <w:jc w:val="center"/>
        <w:rPr>
          <w:rFonts w:ascii="Sakkal Majalla" w:eastAsia="Calibri" w:hAnsi="Sakkal Majalla" w:cs="Sakkal Majalla"/>
          <w:b/>
          <w:bCs/>
          <w:sz w:val="28"/>
          <w:szCs w:val="28"/>
          <w:lang w:bidi="ar-AE"/>
        </w:rPr>
      </w:pPr>
      <w:r w:rsidRPr="00A73869">
        <w:rPr>
          <w:rFonts w:ascii="Sakkal Majalla" w:eastAsia="Calibri" w:hAnsi="Sakkal Majalla" w:cs="Sakkal Majalla"/>
          <w:b/>
          <w:bCs/>
          <w:sz w:val="28"/>
          <w:szCs w:val="28"/>
          <w:rtl/>
          <w:lang w:bidi="ar-AE"/>
        </w:rPr>
        <w:t>الفصل</w:t>
      </w:r>
      <w:r w:rsidRPr="00A73869">
        <w:rPr>
          <w:rFonts w:ascii="Sakkal Majalla" w:eastAsia="Calibri" w:hAnsi="Sakkal Majalla" w:cs="Sakkal Majalla" w:hint="cs"/>
          <w:b/>
          <w:bCs/>
          <w:sz w:val="28"/>
          <w:szCs w:val="28"/>
          <w:rtl/>
          <w:lang w:bidi="ar-AE"/>
        </w:rPr>
        <w:t xml:space="preserve"> الأول</w:t>
      </w:r>
    </w:p>
    <w:p w14:paraId="75120064" w14:textId="77777777" w:rsidR="00804F65" w:rsidRPr="00A73869" w:rsidRDefault="00804F65" w:rsidP="00804F65">
      <w:pPr>
        <w:contextualSpacing/>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الترقيات</w:t>
      </w:r>
    </w:p>
    <w:p w14:paraId="4EA5E4A1" w14:textId="77777777" w:rsidR="00804F65" w:rsidRPr="00A73869" w:rsidRDefault="00804F65" w:rsidP="00804F65">
      <w:pPr>
        <w:contextualSpacing/>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المادة (83)</w:t>
      </w:r>
    </w:p>
    <w:p w14:paraId="4D40C855" w14:textId="77777777" w:rsidR="00804F65" w:rsidRPr="00A73869" w:rsidRDefault="00804F65">
      <w:pPr>
        <w:numPr>
          <w:ilvl w:val="0"/>
          <w:numId w:val="82"/>
        </w:numPr>
        <w:spacing w:line="276" w:lineRule="auto"/>
        <w:ind w:left="340" w:hanging="283"/>
        <w:contextualSpacing/>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 xml:space="preserve">يجوز للسلطة المختصة ترقية المنتسب وفق الضوابط والشروط الواردة في هذا الفصل. </w:t>
      </w:r>
    </w:p>
    <w:p w14:paraId="49524889" w14:textId="77777777" w:rsidR="00804F65" w:rsidRPr="00A73869" w:rsidRDefault="00804F65">
      <w:pPr>
        <w:numPr>
          <w:ilvl w:val="0"/>
          <w:numId w:val="82"/>
        </w:numPr>
        <w:spacing w:line="276" w:lineRule="auto"/>
        <w:ind w:left="340" w:hanging="283"/>
        <w:contextualSpacing/>
        <w:jc w:val="lowKashida"/>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تكون ترقية المنتسب إلى الرتب</w:t>
      </w:r>
      <w:r w:rsidRPr="00A73869">
        <w:rPr>
          <w:rFonts w:ascii="Sakkal Majalla" w:eastAsia="Calibri" w:hAnsi="Sakkal Majalla" w:cs="Sakkal Majalla" w:hint="cs"/>
          <w:sz w:val="28"/>
          <w:szCs w:val="28"/>
          <w:rtl/>
          <w:lang w:bidi="ar-AE"/>
        </w:rPr>
        <w:t xml:space="preserve">ة </w:t>
      </w:r>
      <w:r w:rsidRPr="00A73869">
        <w:rPr>
          <w:rFonts w:ascii="Sakkal Majalla" w:eastAsia="Calibri" w:hAnsi="Sakkal Majalla" w:cs="Sakkal Majalla"/>
          <w:sz w:val="28"/>
          <w:szCs w:val="28"/>
          <w:rtl/>
          <w:lang w:bidi="ar-AE"/>
        </w:rPr>
        <w:t>التالية لرتب</w:t>
      </w:r>
      <w:r w:rsidRPr="00A73869">
        <w:rPr>
          <w:rFonts w:ascii="Sakkal Majalla" w:eastAsia="Calibri" w:hAnsi="Sakkal Majalla" w:cs="Sakkal Majalla" w:hint="cs"/>
          <w:sz w:val="28"/>
          <w:szCs w:val="28"/>
          <w:rtl/>
          <w:lang w:bidi="ar-AE"/>
        </w:rPr>
        <w:t xml:space="preserve">ته </w:t>
      </w:r>
      <w:r w:rsidRPr="00A73869">
        <w:rPr>
          <w:rFonts w:ascii="Sakkal Majalla" w:eastAsia="Calibri" w:hAnsi="Sakkal Majalla" w:cs="Sakkal Majalla"/>
          <w:sz w:val="28"/>
          <w:szCs w:val="28"/>
          <w:rtl/>
          <w:lang w:bidi="ar-AE"/>
        </w:rPr>
        <w:t>مباشرة</w:t>
      </w:r>
      <w:r w:rsidRPr="00A73869">
        <w:rPr>
          <w:rFonts w:ascii="Sakkal Majalla" w:eastAsia="Calibri" w:hAnsi="Sakkal Majalla" w:cs="Sakkal Majalla" w:hint="cs"/>
          <w:sz w:val="28"/>
          <w:szCs w:val="28"/>
          <w:rtl/>
          <w:lang w:bidi="ar-AE"/>
        </w:rPr>
        <w:t>ً</w:t>
      </w:r>
      <w:r w:rsidRPr="00A73869">
        <w:rPr>
          <w:rFonts w:ascii="Sakkal Majalla" w:eastAsia="Calibri" w:hAnsi="Sakkal Majalla" w:cs="Sakkal Majalla"/>
          <w:sz w:val="28"/>
          <w:szCs w:val="28"/>
          <w:rtl/>
          <w:lang w:bidi="ar-AE"/>
        </w:rPr>
        <w:t xml:space="preserve"> وبالأداة التي تم تعيينه بها</w:t>
      </w:r>
      <w:r w:rsidRPr="00A73869">
        <w:rPr>
          <w:rFonts w:ascii="Sakkal Majalla" w:eastAsia="Calibri" w:hAnsi="Sakkal Majalla" w:cs="Sakkal Majalla" w:hint="cs"/>
          <w:sz w:val="28"/>
          <w:szCs w:val="28"/>
          <w:rtl/>
          <w:lang w:bidi="ar-AE"/>
        </w:rPr>
        <w:t>.</w:t>
      </w:r>
    </w:p>
    <w:p w14:paraId="74B57992" w14:textId="77777777" w:rsidR="00804F65" w:rsidRPr="00A73869" w:rsidRDefault="00804F65">
      <w:pPr>
        <w:numPr>
          <w:ilvl w:val="0"/>
          <w:numId w:val="82"/>
        </w:numPr>
        <w:spacing w:after="200" w:line="276" w:lineRule="auto"/>
        <w:ind w:left="341" w:hanging="284"/>
        <w:jc w:val="lowKashida"/>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 xml:space="preserve">يستحق المرقى </w:t>
      </w:r>
      <w:r w:rsidRPr="00A73869">
        <w:rPr>
          <w:rFonts w:ascii="Sakkal Majalla" w:eastAsia="Calibri" w:hAnsi="Sakkal Majalla" w:cs="Sakkal Majalla" w:hint="cs"/>
          <w:sz w:val="28"/>
          <w:szCs w:val="28"/>
          <w:rtl/>
          <w:lang w:bidi="ar-AE"/>
        </w:rPr>
        <w:t>الراتب والعلاوات والبدلات المقررة</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ل</w:t>
      </w:r>
      <w:r w:rsidRPr="00A73869">
        <w:rPr>
          <w:rFonts w:ascii="Sakkal Majalla" w:eastAsia="Calibri" w:hAnsi="Sakkal Majalla" w:cs="Sakkal Majalla"/>
          <w:sz w:val="28"/>
          <w:szCs w:val="28"/>
          <w:rtl/>
          <w:lang w:bidi="ar-AE"/>
        </w:rPr>
        <w:t>لرتبة</w:t>
      </w:r>
      <w:r w:rsidRPr="00A73869">
        <w:rPr>
          <w:rFonts w:ascii="Sakkal Majalla" w:eastAsia="Calibri" w:hAnsi="Sakkal Majalla" w:cs="Sakkal Majalla" w:hint="cs"/>
          <w:sz w:val="28"/>
          <w:szCs w:val="28"/>
          <w:rtl/>
          <w:lang w:bidi="ar-AE"/>
        </w:rPr>
        <w:t xml:space="preserve"> </w:t>
      </w:r>
      <w:r w:rsidRPr="00A73869">
        <w:rPr>
          <w:rFonts w:ascii="Sakkal Majalla" w:eastAsia="Calibri" w:hAnsi="Sakkal Majalla" w:cs="Sakkal Majalla"/>
          <w:sz w:val="28"/>
          <w:szCs w:val="28"/>
          <w:rtl/>
          <w:lang w:bidi="ar-AE"/>
        </w:rPr>
        <w:t>التي رقي إليها اعتباراً من التاريخ الذي يحدده مرسوم أو قرار</w:t>
      </w:r>
      <w:r w:rsidRPr="00A73869">
        <w:rPr>
          <w:rFonts w:ascii="Sakkal Majalla" w:eastAsia="Calibri" w:hAnsi="Sakkal Majalla" w:cs="Sakkal Majalla" w:hint="cs"/>
          <w:sz w:val="28"/>
          <w:szCs w:val="28"/>
          <w:rtl/>
          <w:lang w:bidi="ar-AE"/>
        </w:rPr>
        <w:t xml:space="preserve"> </w:t>
      </w:r>
      <w:r w:rsidRPr="00A73869">
        <w:rPr>
          <w:rFonts w:ascii="Sakkal Majalla" w:eastAsia="Calibri" w:hAnsi="Sakkal Majalla" w:cs="Sakkal Majalla"/>
          <w:sz w:val="28"/>
          <w:szCs w:val="28"/>
          <w:rtl/>
          <w:lang w:bidi="ar-AE"/>
        </w:rPr>
        <w:t>الترقية.</w:t>
      </w:r>
    </w:p>
    <w:p w14:paraId="7105D304" w14:textId="77777777" w:rsidR="00804F65" w:rsidRPr="00A73869" w:rsidRDefault="00804F65" w:rsidP="00804F65">
      <w:pPr>
        <w:contextualSpacing/>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لجان</w:t>
      </w:r>
      <w:r w:rsidRPr="00A73869">
        <w:rPr>
          <w:rFonts w:ascii="Sakkal Majalla" w:eastAsia="Calibri" w:hAnsi="Sakkal Majalla" w:cs="Sakkal Majalla"/>
          <w:b/>
          <w:bCs/>
          <w:sz w:val="28"/>
          <w:szCs w:val="28"/>
          <w:rtl/>
          <w:lang w:bidi="ar-AE"/>
        </w:rPr>
        <w:t xml:space="preserve"> </w:t>
      </w:r>
      <w:r w:rsidRPr="00A73869">
        <w:rPr>
          <w:rFonts w:ascii="Sakkal Majalla" w:eastAsia="Calibri" w:hAnsi="Sakkal Majalla" w:cs="Sakkal Majalla" w:hint="cs"/>
          <w:b/>
          <w:bCs/>
          <w:sz w:val="28"/>
          <w:szCs w:val="28"/>
          <w:rtl/>
          <w:lang w:bidi="ar-AE"/>
        </w:rPr>
        <w:t>الترقيات والتقاعد</w:t>
      </w:r>
    </w:p>
    <w:p w14:paraId="077D3FC3" w14:textId="77777777" w:rsidR="00804F65" w:rsidRPr="00A73869" w:rsidRDefault="00804F65" w:rsidP="00804F65">
      <w:pPr>
        <w:contextualSpacing/>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b/>
          <w:bCs/>
          <w:sz w:val="28"/>
          <w:szCs w:val="28"/>
          <w:rtl/>
          <w:lang w:bidi="ar-AE"/>
        </w:rPr>
        <w:t>المادة (</w:t>
      </w:r>
      <w:r w:rsidRPr="00A73869">
        <w:rPr>
          <w:rFonts w:ascii="Sakkal Majalla" w:eastAsia="Calibri" w:hAnsi="Sakkal Majalla" w:cs="Sakkal Majalla" w:hint="cs"/>
          <w:b/>
          <w:bCs/>
          <w:sz w:val="28"/>
          <w:szCs w:val="28"/>
          <w:rtl/>
          <w:lang w:bidi="ar-AE"/>
        </w:rPr>
        <w:t>84</w:t>
      </w:r>
      <w:r w:rsidRPr="00A73869">
        <w:rPr>
          <w:rFonts w:ascii="Sakkal Majalla" w:eastAsia="Calibri" w:hAnsi="Sakkal Majalla" w:cs="Sakkal Majalla"/>
          <w:b/>
          <w:bCs/>
          <w:sz w:val="28"/>
          <w:szCs w:val="28"/>
          <w:rtl/>
          <w:lang w:bidi="ar-AE"/>
        </w:rPr>
        <w:t>)</w:t>
      </w:r>
    </w:p>
    <w:p w14:paraId="6B03C054" w14:textId="77777777" w:rsidR="00804F65" w:rsidRPr="00A73869" w:rsidRDefault="00804F65" w:rsidP="00804F65">
      <w:pPr>
        <w:tabs>
          <w:tab w:val="left" w:pos="-99"/>
        </w:tabs>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يصدر</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الرئيس</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قرارات</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بتشكيل لجان للترقية والتقاعد، تضم في عضويتها أعضاء من ذوي الخبرة والمؤهلات المناسبة،</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وتختص</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بمقابلة</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المنتسبين</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المرشحين</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للترقية أو الإحالة إلى التقاعد،</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والتأكد</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من</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استيفائهم</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للاشتراطات</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المقررة</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في</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القانون</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وهذا القرار، ورفع</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التوصيات</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اللازمة</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بشأنهم</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إلى</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السلطة</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المختصة</w:t>
      </w:r>
      <w:r w:rsidRPr="00A73869">
        <w:rPr>
          <w:rFonts w:ascii="Sakkal Majalla" w:eastAsia="Calibri" w:hAnsi="Sakkal Majalla" w:cs="Sakkal Majalla"/>
          <w:sz w:val="28"/>
          <w:szCs w:val="28"/>
          <w:rtl/>
          <w:lang w:bidi="ar-AE"/>
        </w:rPr>
        <w:t>.</w:t>
      </w:r>
    </w:p>
    <w:p w14:paraId="44B02859" w14:textId="77777777" w:rsidR="009510DA" w:rsidRDefault="009510DA" w:rsidP="00804F65">
      <w:pPr>
        <w:contextualSpacing/>
        <w:jc w:val="center"/>
        <w:rPr>
          <w:rFonts w:ascii="Sakkal Majalla" w:eastAsia="Calibri" w:hAnsi="Sakkal Majalla" w:cs="Sakkal Majalla"/>
          <w:b/>
          <w:bCs/>
          <w:sz w:val="28"/>
          <w:szCs w:val="28"/>
          <w:rtl/>
          <w:lang w:bidi="ar-AE"/>
        </w:rPr>
      </w:pPr>
    </w:p>
    <w:p w14:paraId="09F641F7" w14:textId="62752F9B" w:rsidR="00804F65" w:rsidRPr="00A73869" w:rsidRDefault="00804F65" w:rsidP="00804F65">
      <w:pPr>
        <w:contextualSpacing/>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السلطة المختصة بالترقية</w:t>
      </w:r>
    </w:p>
    <w:p w14:paraId="474D667D" w14:textId="77777777" w:rsidR="00804F65" w:rsidRPr="00A73869" w:rsidRDefault="00804F65" w:rsidP="00804F65">
      <w:pPr>
        <w:contextualSpacing/>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المادة (85)</w:t>
      </w:r>
    </w:p>
    <w:p w14:paraId="7F61A75E" w14:textId="77777777" w:rsidR="00804F65" w:rsidRPr="00A73869" w:rsidRDefault="00804F65" w:rsidP="00804F65">
      <w:pPr>
        <w:contextualSpacing/>
        <w:jc w:val="lowKashida"/>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تكون صلاحية ترقية المنتسبين على النحو الآتي:</w:t>
      </w:r>
    </w:p>
    <w:p w14:paraId="605EB8CF" w14:textId="77777777" w:rsidR="00804F65" w:rsidRPr="00A73869" w:rsidRDefault="00804F65">
      <w:pPr>
        <w:numPr>
          <w:ilvl w:val="0"/>
          <w:numId w:val="83"/>
        </w:numPr>
        <w:spacing w:line="276" w:lineRule="auto"/>
        <w:ind w:left="283" w:hanging="283"/>
        <w:contextualSpacing/>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الضباط من رتبة مقدم فأعلى بمرسوم أميري.</w:t>
      </w:r>
    </w:p>
    <w:p w14:paraId="2CE4BA30" w14:textId="77777777" w:rsidR="00804F65" w:rsidRPr="00A73869" w:rsidRDefault="00804F65">
      <w:pPr>
        <w:numPr>
          <w:ilvl w:val="0"/>
          <w:numId w:val="83"/>
        </w:numPr>
        <w:spacing w:line="276" w:lineRule="auto"/>
        <w:ind w:left="283" w:hanging="283"/>
        <w:contextualSpacing/>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الضباط من رتبة رائد إلى رتبة ملازم بقرار من الرئيس.</w:t>
      </w:r>
    </w:p>
    <w:p w14:paraId="5DC786DF" w14:textId="77777777" w:rsidR="00804F65" w:rsidRPr="00A73869" w:rsidRDefault="00804F65">
      <w:pPr>
        <w:numPr>
          <w:ilvl w:val="0"/>
          <w:numId w:val="83"/>
        </w:numPr>
        <w:spacing w:line="276" w:lineRule="auto"/>
        <w:ind w:left="283" w:hanging="283"/>
        <w:contextualSpacing/>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 xml:space="preserve"> صف الضباط والأفراد بقرار من الرئيس أو من يفوضه.</w:t>
      </w:r>
    </w:p>
    <w:p w14:paraId="4A8E0522" w14:textId="77777777" w:rsidR="00804F65" w:rsidRPr="00A73869" w:rsidRDefault="00804F65" w:rsidP="00804F65">
      <w:pPr>
        <w:ind w:left="283"/>
        <w:contextualSpacing/>
        <w:jc w:val="lowKashida"/>
        <w:rPr>
          <w:rFonts w:ascii="Sakkal Majalla" w:eastAsia="Calibri" w:hAnsi="Sakkal Majalla" w:cs="Sakkal Majalla"/>
          <w:sz w:val="28"/>
          <w:szCs w:val="28"/>
          <w:lang w:bidi="ar-AE"/>
        </w:rPr>
      </w:pPr>
    </w:p>
    <w:p w14:paraId="4567C750" w14:textId="77777777" w:rsidR="00804F65" w:rsidRPr="00A73869" w:rsidRDefault="00804F65" w:rsidP="00804F65">
      <w:pPr>
        <w:ind w:left="456" w:hanging="400"/>
        <w:contextualSpacing/>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مواعيد</w:t>
      </w:r>
      <w:r w:rsidRPr="00A73869">
        <w:rPr>
          <w:rFonts w:ascii="Sakkal Majalla" w:eastAsia="Calibri" w:hAnsi="Sakkal Majalla" w:cs="Sakkal Majalla"/>
          <w:b/>
          <w:bCs/>
          <w:sz w:val="28"/>
          <w:szCs w:val="28"/>
          <w:rtl/>
          <w:lang w:bidi="ar-AE"/>
        </w:rPr>
        <w:t xml:space="preserve"> </w:t>
      </w:r>
      <w:r w:rsidRPr="00A73869">
        <w:rPr>
          <w:rFonts w:ascii="Sakkal Majalla" w:eastAsia="Calibri" w:hAnsi="Sakkal Majalla" w:cs="Sakkal Majalla" w:hint="cs"/>
          <w:b/>
          <w:bCs/>
          <w:sz w:val="28"/>
          <w:szCs w:val="28"/>
          <w:rtl/>
          <w:lang w:bidi="ar-AE"/>
        </w:rPr>
        <w:t>الترقية والتقاعد</w:t>
      </w:r>
    </w:p>
    <w:p w14:paraId="3956195C" w14:textId="77777777" w:rsidR="00804F65" w:rsidRPr="00A73869" w:rsidRDefault="00804F65" w:rsidP="00804F65">
      <w:pPr>
        <w:ind w:left="456" w:hanging="400"/>
        <w:contextualSpacing/>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المادة</w:t>
      </w:r>
      <w:r w:rsidRPr="00A73869">
        <w:rPr>
          <w:rFonts w:ascii="Sakkal Majalla" w:eastAsia="Calibri" w:hAnsi="Sakkal Majalla" w:cs="Sakkal Majalla"/>
          <w:b/>
          <w:bCs/>
          <w:sz w:val="28"/>
          <w:szCs w:val="28"/>
          <w:rtl/>
          <w:lang w:bidi="ar-AE"/>
        </w:rPr>
        <w:t xml:space="preserve"> (</w:t>
      </w:r>
      <w:r w:rsidRPr="00A73869">
        <w:rPr>
          <w:rFonts w:ascii="Sakkal Majalla" w:eastAsia="Calibri" w:hAnsi="Sakkal Majalla" w:cs="Sakkal Majalla" w:hint="cs"/>
          <w:b/>
          <w:bCs/>
          <w:sz w:val="28"/>
          <w:szCs w:val="28"/>
          <w:rtl/>
          <w:lang w:bidi="ar-AE"/>
        </w:rPr>
        <w:t>86</w:t>
      </w:r>
      <w:r w:rsidRPr="00A73869">
        <w:rPr>
          <w:rFonts w:ascii="Sakkal Majalla" w:eastAsia="Calibri" w:hAnsi="Sakkal Majalla" w:cs="Sakkal Majalla"/>
          <w:b/>
          <w:bCs/>
          <w:sz w:val="28"/>
          <w:szCs w:val="28"/>
          <w:rtl/>
          <w:lang w:bidi="ar-AE"/>
        </w:rPr>
        <w:t>)</w:t>
      </w:r>
    </w:p>
    <w:p w14:paraId="3717BB55" w14:textId="77777777" w:rsidR="00804F65" w:rsidRPr="00A73869" w:rsidRDefault="00804F65">
      <w:pPr>
        <w:pStyle w:val="ListParagraph"/>
        <w:numPr>
          <w:ilvl w:val="0"/>
          <w:numId w:val="280"/>
        </w:numPr>
        <w:spacing w:line="276" w:lineRule="auto"/>
        <w:ind w:left="283" w:hanging="283"/>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تنظم الوحدة المختصة بالموارد البشرية في الهيئة مواعيد الترقية والإحالة إلى التقاعد على فترتين سنوياً، الأولى خلال شهر يونيو والثانية خلال شهر ديسمبر.</w:t>
      </w:r>
    </w:p>
    <w:p w14:paraId="247A8EB6" w14:textId="77777777" w:rsidR="00804F65" w:rsidRPr="00A73869" w:rsidRDefault="00804F65">
      <w:pPr>
        <w:pStyle w:val="ListParagraph"/>
        <w:numPr>
          <w:ilvl w:val="0"/>
          <w:numId w:val="280"/>
        </w:numPr>
        <w:spacing w:line="276" w:lineRule="auto"/>
        <w:ind w:left="283" w:hanging="283"/>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تُرفع إلى الحاكم كشوفات اعتماد ترقيات الضباط أو إحالتهم إلى التقاعد في جميع الهيئات النظامية من رتبة مقدم فأعلى في فترات زمنية محددة ومتزامنة عن طريق الدائرة القانونية لحكومة الشارقة.</w:t>
      </w:r>
    </w:p>
    <w:p w14:paraId="0CC1A600" w14:textId="77777777" w:rsidR="00804F65" w:rsidRPr="00A73869" w:rsidRDefault="00804F65">
      <w:pPr>
        <w:pStyle w:val="ListParagraph"/>
        <w:numPr>
          <w:ilvl w:val="0"/>
          <w:numId w:val="280"/>
        </w:numPr>
        <w:spacing w:after="200" w:line="276" w:lineRule="auto"/>
        <w:ind w:left="284" w:hanging="284"/>
        <w:contextualSpacing w:val="0"/>
        <w:jc w:val="lowKashida"/>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تُعتمد كشوفات الترقيات أو الإحالة إلى التقاعد للضباط من رتبة رائد فما دون وصف الضباط الأفراد من قبل الرئيس.</w:t>
      </w:r>
    </w:p>
    <w:p w14:paraId="7C0A0538" w14:textId="77777777" w:rsidR="00804F65" w:rsidRPr="00A73869" w:rsidRDefault="00804F65" w:rsidP="00804F65">
      <w:pPr>
        <w:ind w:left="28"/>
        <w:contextualSpacing/>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b/>
          <w:bCs/>
          <w:sz w:val="28"/>
          <w:szCs w:val="28"/>
          <w:rtl/>
          <w:lang w:bidi="ar-AE"/>
        </w:rPr>
        <w:lastRenderedPageBreak/>
        <w:t xml:space="preserve">مدد </w:t>
      </w:r>
      <w:r w:rsidRPr="00A73869">
        <w:rPr>
          <w:rFonts w:ascii="Sakkal Majalla" w:eastAsia="Calibri" w:hAnsi="Sakkal Majalla" w:cs="Sakkal Majalla" w:hint="cs"/>
          <w:b/>
          <w:bCs/>
          <w:sz w:val="28"/>
          <w:szCs w:val="28"/>
          <w:rtl/>
          <w:lang w:bidi="ar-AE"/>
        </w:rPr>
        <w:t>ال</w:t>
      </w:r>
      <w:r w:rsidRPr="00A73869">
        <w:rPr>
          <w:rFonts w:ascii="Sakkal Majalla" w:eastAsia="Calibri" w:hAnsi="Sakkal Majalla" w:cs="Sakkal Majalla"/>
          <w:b/>
          <w:bCs/>
          <w:sz w:val="28"/>
          <w:szCs w:val="28"/>
          <w:rtl/>
          <w:lang w:bidi="ar-AE"/>
        </w:rPr>
        <w:t>ترقية</w:t>
      </w:r>
      <w:r w:rsidRPr="00A73869">
        <w:rPr>
          <w:rFonts w:ascii="Sakkal Majalla" w:eastAsia="Calibri" w:hAnsi="Sakkal Majalla" w:cs="Sakkal Majalla" w:hint="cs"/>
          <w:b/>
          <w:bCs/>
          <w:sz w:val="28"/>
          <w:szCs w:val="28"/>
          <w:rtl/>
          <w:lang w:bidi="ar-AE"/>
        </w:rPr>
        <w:t xml:space="preserve"> </w:t>
      </w:r>
    </w:p>
    <w:p w14:paraId="27773087" w14:textId="77777777" w:rsidR="00804F65" w:rsidRPr="00A73869" w:rsidRDefault="00804F65" w:rsidP="00804F65">
      <w:pPr>
        <w:ind w:left="28"/>
        <w:contextualSpacing/>
        <w:jc w:val="center"/>
        <w:rPr>
          <w:rFonts w:ascii="Sakkal Majalla" w:eastAsia="Calibri" w:hAnsi="Sakkal Majalla" w:cs="Sakkal Majalla"/>
          <w:b/>
          <w:bCs/>
          <w:sz w:val="28"/>
          <w:szCs w:val="28"/>
          <w:lang w:bidi="ar-AE"/>
        </w:rPr>
      </w:pPr>
      <w:r w:rsidRPr="00A73869">
        <w:rPr>
          <w:rFonts w:ascii="Sakkal Majalla" w:eastAsia="Calibri" w:hAnsi="Sakkal Majalla" w:cs="Sakkal Majalla"/>
          <w:b/>
          <w:bCs/>
          <w:sz w:val="28"/>
          <w:szCs w:val="28"/>
          <w:rtl/>
          <w:lang w:bidi="ar-AE"/>
        </w:rPr>
        <w:t>المادة (</w:t>
      </w:r>
      <w:r w:rsidRPr="00A73869">
        <w:rPr>
          <w:rFonts w:ascii="Sakkal Majalla" w:eastAsia="Calibri" w:hAnsi="Sakkal Majalla" w:cs="Sakkal Majalla" w:hint="cs"/>
          <w:b/>
          <w:bCs/>
          <w:sz w:val="28"/>
          <w:szCs w:val="28"/>
          <w:rtl/>
          <w:lang w:bidi="ar-AE"/>
        </w:rPr>
        <w:t>87</w:t>
      </w:r>
      <w:r w:rsidRPr="00A73869">
        <w:rPr>
          <w:rFonts w:ascii="Sakkal Majalla" w:eastAsia="Calibri" w:hAnsi="Sakkal Majalla" w:cs="Sakkal Majalla"/>
          <w:b/>
          <w:bCs/>
          <w:sz w:val="28"/>
          <w:szCs w:val="28"/>
          <w:rtl/>
          <w:lang w:bidi="ar-AE"/>
        </w:rPr>
        <w:t>)</w:t>
      </w:r>
    </w:p>
    <w:p w14:paraId="228D7633" w14:textId="77777777" w:rsidR="00804F65" w:rsidRPr="00A73869" w:rsidRDefault="00804F65" w:rsidP="00804F65">
      <w:pPr>
        <w:ind w:right="-270"/>
        <w:contextualSpacing/>
        <w:jc w:val="lowKashida"/>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 xml:space="preserve">يخضع </w:t>
      </w:r>
      <w:r w:rsidRPr="00A73869">
        <w:rPr>
          <w:rFonts w:ascii="Sakkal Majalla" w:eastAsia="Calibri" w:hAnsi="Sakkal Majalla" w:cs="Sakkal Majalla" w:hint="cs"/>
          <w:sz w:val="28"/>
          <w:szCs w:val="28"/>
          <w:rtl/>
          <w:lang w:bidi="ar-AE"/>
        </w:rPr>
        <w:t>الضباط وصف الضباط والأفراد</w:t>
      </w:r>
      <w:r w:rsidRPr="00A73869">
        <w:rPr>
          <w:rFonts w:ascii="Sakkal Majalla" w:eastAsia="Calibri" w:hAnsi="Sakkal Majalla" w:cs="Sakkal Majalla"/>
          <w:sz w:val="28"/>
          <w:szCs w:val="28"/>
          <w:rtl/>
          <w:lang w:bidi="ar-AE"/>
        </w:rPr>
        <w:t xml:space="preserve"> للمدد المبينة فيما يلي للترقية من رتبة إلى أخرى كحد أدنى</w:t>
      </w:r>
      <w:r w:rsidRPr="00A73869">
        <w:rPr>
          <w:rFonts w:ascii="Sakkal Majalla" w:eastAsia="Calibri" w:hAnsi="Sakkal Majalla" w:cs="Sakkal Majalla" w:hint="cs"/>
          <w:sz w:val="28"/>
          <w:szCs w:val="28"/>
          <w:rtl/>
          <w:lang w:bidi="ar-AE"/>
        </w:rPr>
        <w:t>:</w:t>
      </w:r>
    </w:p>
    <w:p w14:paraId="27FC3D20" w14:textId="77777777" w:rsidR="00804F65" w:rsidRPr="00A73869" w:rsidRDefault="00804F65" w:rsidP="00804F65">
      <w:pPr>
        <w:ind w:left="30"/>
        <w:contextualSpacing/>
        <w:jc w:val="lowKashida"/>
        <w:rPr>
          <w:rFonts w:ascii="Sakkal Majalla" w:eastAsia="Calibri" w:hAnsi="Sakkal Majalla" w:cs="Sakkal Majalla"/>
          <w:b/>
          <w:bCs/>
          <w:sz w:val="28"/>
          <w:szCs w:val="28"/>
          <w:rtl/>
          <w:lang w:bidi="ar-AE"/>
        </w:rPr>
      </w:pPr>
      <w:r w:rsidRPr="00A73869">
        <w:rPr>
          <w:rFonts w:ascii="Sakkal Majalla" w:eastAsia="Calibri" w:hAnsi="Sakkal Majalla" w:cs="Sakkal Majalla"/>
          <w:b/>
          <w:bCs/>
          <w:sz w:val="28"/>
          <w:szCs w:val="28"/>
          <w:rtl/>
          <w:lang w:bidi="ar-AE"/>
        </w:rPr>
        <w:t>أولاً: بالنسبة للضباط:</w:t>
      </w:r>
    </w:p>
    <w:tbl>
      <w:tblPr>
        <w:bidiVisual/>
        <w:tblW w:w="74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85"/>
        <w:gridCol w:w="3756"/>
      </w:tblGrid>
      <w:tr w:rsidR="00804F65" w:rsidRPr="00A73869" w14:paraId="706FD4E1" w14:textId="77777777" w:rsidTr="005C1B94">
        <w:trPr>
          <w:trHeight w:val="415"/>
          <w:tblHeader/>
          <w:jc w:val="center"/>
        </w:trPr>
        <w:tc>
          <w:tcPr>
            <w:tcW w:w="3685" w:type="dxa"/>
            <w:shd w:val="clear" w:color="auto" w:fill="DEEAF6" w:themeFill="accent1" w:themeFillTint="33"/>
          </w:tcPr>
          <w:p w14:paraId="12C1A9C1" w14:textId="77777777" w:rsidR="00804F65" w:rsidRPr="00A73869" w:rsidRDefault="00804F65" w:rsidP="005C1B94">
            <w:pPr>
              <w:ind w:right="239"/>
              <w:contextualSpacing/>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الرتبـــــــــة</w:t>
            </w:r>
          </w:p>
        </w:tc>
        <w:tc>
          <w:tcPr>
            <w:tcW w:w="3756" w:type="dxa"/>
            <w:shd w:val="clear" w:color="auto" w:fill="DEEAF6" w:themeFill="accent1" w:themeFillTint="33"/>
          </w:tcPr>
          <w:p w14:paraId="2A99FC46" w14:textId="77777777" w:rsidR="00804F65" w:rsidRPr="00A73869" w:rsidRDefault="00804F65" w:rsidP="005C1B94">
            <w:pPr>
              <w:ind w:left="1521" w:right="239"/>
              <w:contextualSpacing/>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المــــــدة</w:t>
            </w:r>
          </w:p>
        </w:tc>
      </w:tr>
      <w:tr w:rsidR="00804F65" w:rsidRPr="00A73869" w14:paraId="06932CC3" w14:textId="77777777" w:rsidTr="005C1B94">
        <w:trPr>
          <w:trHeight w:val="415"/>
          <w:jc w:val="center"/>
        </w:trPr>
        <w:tc>
          <w:tcPr>
            <w:tcW w:w="3685" w:type="dxa"/>
          </w:tcPr>
          <w:p w14:paraId="0D46B892" w14:textId="77777777" w:rsidR="00804F65" w:rsidRPr="00A73869" w:rsidRDefault="00804F65" w:rsidP="005C1B94">
            <w:pPr>
              <w:ind w:left="285" w:right="239"/>
              <w:contextualSpacing/>
              <w:jc w:val="center"/>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ملازم إلى ملازم أول</w:t>
            </w:r>
          </w:p>
        </w:tc>
        <w:tc>
          <w:tcPr>
            <w:tcW w:w="3756" w:type="dxa"/>
          </w:tcPr>
          <w:p w14:paraId="6D238431" w14:textId="77777777" w:rsidR="00804F65" w:rsidRPr="00A73869" w:rsidRDefault="00804F65" w:rsidP="005C1B94">
            <w:pPr>
              <w:ind w:left="1437" w:right="239"/>
              <w:contextualSpacing/>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ثلاث سنوات</w:t>
            </w:r>
          </w:p>
        </w:tc>
      </w:tr>
      <w:tr w:rsidR="00804F65" w:rsidRPr="00A73869" w14:paraId="387FAED9" w14:textId="77777777" w:rsidTr="005C1B94">
        <w:trPr>
          <w:trHeight w:val="415"/>
          <w:jc w:val="center"/>
        </w:trPr>
        <w:tc>
          <w:tcPr>
            <w:tcW w:w="3685" w:type="dxa"/>
          </w:tcPr>
          <w:p w14:paraId="5728EA1D" w14:textId="77777777" w:rsidR="00804F65" w:rsidRPr="00A73869" w:rsidRDefault="00804F65" w:rsidP="005C1B94">
            <w:pPr>
              <w:ind w:left="285" w:right="239"/>
              <w:contextualSpacing/>
              <w:jc w:val="center"/>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ملازم أول إلى نقيب</w:t>
            </w:r>
          </w:p>
        </w:tc>
        <w:tc>
          <w:tcPr>
            <w:tcW w:w="3756" w:type="dxa"/>
          </w:tcPr>
          <w:p w14:paraId="57AA39FE" w14:textId="77777777" w:rsidR="00804F65" w:rsidRPr="00A73869" w:rsidRDefault="00804F65" w:rsidP="005C1B94">
            <w:pPr>
              <w:ind w:left="1437" w:right="239"/>
              <w:contextualSpacing/>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أربع سنوات</w:t>
            </w:r>
          </w:p>
        </w:tc>
      </w:tr>
      <w:tr w:rsidR="00804F65" w:rsidRPr="00A73869" w14:paraId="5A7AC9BF" w14:textId="77777777" w:rsidTr="005C1B94">
        <w:trPr>
          <w:trHeight w:val="400"/>
          <w:jc w:val="center"/>
        </w:trPr>
        <w:tc>
          <w:tcPr>
            <w:tcW w:w="3685" w:type="dxa"/>
          </w:tcPr>
          <w:p w14:paraId="1563920D" w14:textId="77777777" w:rsidR="00804F65" w:rsidRPr="00A73869" w:rsidRDefault="00804F65" w:rsidP="005C1B94">
            <w:pPr>
              <w:ind w:left="285" w:right="239"/>
              <w:contextualSpacing/>
              <w:jc w:val="center"/>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نقيب إلى رائد</w:t>
            </w:r>
          </w:p>
        </w:tc>
        <w:tc>
          <w:tcPr>
            <w:tcW w:w="3756" w:type="dxa"/>
          </w:tcPr>
          <w:p w14:paraId="27E6C0AF" w14:textId="77777777" w:rsidR="00804F65" w:rsidRPr="00A73869" w:rsidRDefault="00804F65" w:rsidP="005C1B94">
            <w:pPr>
              <w:ind w:left="1437" w:right="239"/>
              <w:contextualSpacing/>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خمس سنوات</w:t>
            </w:r>
          </w:p>
        </w:tc>
      </w:tr>
      <w:tr w:rsidR="00804F65" w:rsidRPr="00A73869" w14:paraId="1EA7C284" w14:textId="77777777" w:rsidTr="005C1B94">
        <w:trPr>
          <w:trHeight w:val="415"/>
          <w:jc w:val="center"/>
        </w:trPr>
        <w:tc>
          <w:tcPr>
            <w:tcW w:w="3685" w:type="dxa"/>
          </w:tcPr>
          <w:p w14:paraId="339A8BDD" w14:textId="77777777" w:rsidR="00804F65" w:rsidRPr="00A73869" w:rsidRDefault="00804F65" w:rsidP="005C1B94">
            <w:pPr>
              <w:ind w:left="285" w:right="239"/>
              <w:contextualSpacing/>
              <w:jc w:val="center"/>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رائد إلى مقدم</w:t>
            </w:r>
          </w:p>
        </w:tc>
        <w:tc>
          <w:tcPr>
            <w:tcW w:w="3756" w:type="dxa"/>
          </w:tcPr>
          <w:p w14:paraId="4AF47134" w14:textId="77777777" w:rsidR="00804F65" w:rsidRPr="00A73869" w:rsidRDefault="00804F65" w:rsidP="005C1B94">
            <w:pPr>
              <w:ind w:left="1437" w:right="239"/>
              <w:contextualSpacing/>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خمس سنوات</w:t>
            </w:r>
          </w:p>
        </w:tc>
      </w:tr>
      <w:tr w:rsidR="00804F65" w:rsidRPr="00A73869" w14:paraId="1634F9AD" w14:textId="77777777" w:rsidTr="005C1B94">
        <w:trPr>
          <w:trHeight w:val="415"/>
          <w:jc w:val="center"/>
        </w:trPr>
        <w:tc>
          <w:tcPr>
            <w:tcW w:w="3685" w:type="dxa"/>
          </w:tcPr>
          <w:p w14:paraId="24DE07A3" w14:textId="77777777" w:rsidR="00804F65" w:rsidRPr="00A73869" w:rsidRDefault="00804F65" w:rsidP="005C1B94">
            <w:pPr>
              <w:ind w:left="285" w:right="239"/>
              <w:contextualSpacing/>
              <w:jc w:val="center"/>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مقدم إلى عقيد</w:t>
            </w:r>
          </w:p>
        </w:tc>
        <w:tc>
          <w:tcPr>
            <w:tcW w:w="3756" w:type="dxa"/>
          </w:tcPr>
          <w:p w14:paraId="74D7CF34" w14:textId="77777777" w:rsidR="00804F65" w:rsidRPr="00A73869" w:rsidRDefault="00804F65" w:rsidP="005C1B94">
            <w:pPr>
              <w:ind w:left="1437" w:right="239"/>
              <w:contextualSpacing/>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خمس سنوات</w:t>
            </w:r>
          </w:p>
        </w:tc>
      </w:tr>
      <w:tr w:rsidR="00804F65" w:rsidRPr="00A73869" w14:paraId="76EA761A" w14:textId="77777777" w:rsidTr="005C1B94">
        <w:trPr>
          <w:trHeight w:val="415"/>
          <w:jc w:val="center"/>
        </w:trPr>
        <w:tc>
          <w:tcPr>
            <w:tcW w:w="3685" w:type="dxa"/>
          </w:tcPr>
          <w:p w14:paraId="095B1806" w14:textId="77777777" w:rsidR="00804F65" w:rsidRPr="00A73869" w:rsidRDefault="00804F65" w:rsidP="005C1B94">
            <w:pPr>
              <w:ind w:left="285" w:right="239"/>
              <w:contextualSpacing/>
              <w:jc w:val="center"/>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عقيد إلى ع</w:t>
            </w:r>
            <w:r w:rsidRPr="00A73869">
              <w:rPr>
                <w:rFonts w:ascii="Sakkal Majalla" w:eastAsia="Calibri" w:hAnsi="Sakkal Majalla" w:cs="Sakkal Majalla" w:hint="cs"/>
                <w:sz w:val="28"/>
                <w:szCs w:val="28"/>
                <w:rtl/>
                <w:lang w:bidi="ar-AE"/>
              </w:rPr>
              <w:t>ميد</w:t>
            </w:r>
          </w:p>
        </w:tc>
        <w:tc>
          <w:tcPr>
            <w:tcW w:w="3756" w:type="dxa"/>
          </w:tcPr>
          <w:p w14:paraId="06B55E2C" w14:textId="77777777" w:rsidR="00804F65" w:rsidRPr="00A73869" w:rsidRDefault="00804F65" w:rsidP="005C1B94">
            <w:pPr>
              <w:ind w:left="1437" w:right="239"/>
              <w:contextualSpacing/>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أربع سنوات</w:t>
            </w:r>
          </w:p>
        </w:tc>
      </w:tr>
      <w:tr w:rsidR="00804F65" w:rsidRPr="00A73869" w14:paraId="2A230F7A" w14:textId="77777777" w:rsidTr="005C1B94">
        <w:trPr>
          <w:trHeight w:val="400"/>
          <w:jc w:val="center"/>
        </w:trPr>
        <w:tc>
          <w:tcPr>
            <w:tcW w:w="3685" w:type="dxa"/>
          </w:tcPr>
          <w:p w14:paraId="1BC1C586" w14:textId="77777777" w:rsidR="00804F65" w:rsidRPr="00A73869" w:rsidRDefault="00804F65" w:rsidP="005C1B94">
            <w:pPr>
              <w:ind w:left="285" w:right="239"/>
              <w:contextualSpacing/>
              <w:jc w:val="center"/>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عميد إلى لواء</w:t>
            </w:r>
          </w:p>
        </w:tc>
        <w:tc>
          <w:tcPr>
            <w:tcW w:w="3756" w:type="dxa"/>
          </w:tcPr>
          <w:p w14:paraId="73C365BE" w14:textId="77777777" w:rsidR="00804F65" w:rsidRPr="00A73869" w:rsidRDefault="00804F65" w:rsidP="005C1B94">
            <w:pPr>
              <w:ind w:left="1437" w:right="239"/>
              <w:contextualSpacing/>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أربع سنوات</w:t>
            </w:r>
          </w:p>
        </w:tc>
      </w:tr>
      <w:tr w:rsidR="00804F65" w:rsidRPr="00A73869" w14:paraId="6AC95A20" w14:textId="77777777" w:rsidTr="005C1B94">
        <w:trPr>
          <w:trHeight w:val="415"/>
          <w:jc w:val="center"/>
        </w:trPr>
        <w:tc>
          <w:tcPr>
            <w:tcW w:w="3685" w:type="dxa"/>
          </w:tcPr>
          <w:p w14:paraId="1E159310" w14:textId="77777777" w:rsidR="00804F65" w:rsidRPr="00A73869" w:rsidRDefault="00804F65" w:rsidP="005C1B94">
            <w:pPr>
              <w:ind w:left="285" w:right="239"/>
              <w:contextualSpacing/>
              <w:jc w:val="center"/>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لواء إلى فريق</w:t>
            </w:r>
          </w:p>
        </w:tc>
        <w:tc>
          <w:tcPr>
            <w:tcW w:w="3756" w:type="dxa"/>
          </w:tcPr>
          <w:p w14:paraId="3CB79B30" w14:textId="77777777" w:rsidR="00804F65" w:rsidRPr="00A73869" w:rsidRDefault="00804F65" w:rsidP="005C1B94">
            <w:pPr>
              <w:ind w:left="1437" w:right="239"/>
              <w:contextualSpacing/>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غير محدد</w:t>
            </w:r>
          </w:p>
        </w:tc>
      </w:tr>
      <w:tr w:rsidR="00804F65" w:rsidRPr="00A73869" w14:paraId="708FD694" w14:textId="77777777" w:rsidTr="005C1B94">
        <w:trPr>
          <w:trHeight w:val="477"/>
          <w:jc w:val="center"/>
        </w:trPr>
        <w:tc>
          <w:tcPr>
            <w:tcW w:w="3685" w:type="dxa"/>
          </w:tcPr>
          <w:p w14:paraId="499367B9" w14:textId="77777777" w:rsidR="00804F65" w:rsidRPr="00A73869" w:rsidRDefault="00804F65" w:rsidP="005C1B94">
            <w:pPr>
              <w:ind w:left="285" w:right="239"/>
              <w:contextualSpacing/>
              <w:jc w:val="center"/>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فريق إلى فريق أول</w:t>
            </w:r>
          </w:p>
        </w:tc>
        <w:tc>
          <w:tcPr>
            <w:tcW w:w="3756" w:type="dxa"/>
          </w:tcPr>
          <w:p w14:paraId="36FF05D7" w14:textId="77777777" w:rsidR="00804F65" w:rsidRPr="00A73869" w:rsidRDefault="00804F65" w:rsidP="005C1B94">
            <w:pPr>
              <w:ind w:left="1437" w:right="239"/>
              <w:contextualSpacing/>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غير محدد</w:t>
            </w:r>
          </w:p>
        </w:tc>
      </w:tr>
    </w:tbl>
    <w:p w14:paraId="5927E4EC" w14:textId="77777777" w:rsidR="00804F65" w:rsidRPr="00A73869" w:rsidRDefault="00804F65" w:rsidP="00804F65">
      <w:pPr>
        <w:ind w:left="-60"/>
        <w:contextualSpacing/>
        <w:jc w:val="lowKashida"/>
        <w:rPr>
          <w:rFonts w:ascii="Sakkal Majalla" w:eastAsia="Calibri" w:hAnsi="Sakkal Majalla" w:cs="Sakkal Majalla"/>
          <w:b/>
          <w:bCs/>
          <w:sz w:val="28"/>
          <w:szCs w:val="28"/>
          <w:rtl/>
          <w:lang w:bidi="ar-AE"/>
        </w:rPr>
      </w:pPr>
    </w:p>
    <w:p w14:paraId="6A8626FF" w14:textId="77777777" w:rsidR="00804F65" w:rsidRPr="00A73869" w:rsidRDefault="00804F65" w:rsidP="00804F65">
      <w:pPr>
        <w:ind w:left="-60" w:firstLine="91"/>
        <w:contextualSpacing/>
        <w:jc w:val="lowKashida"/>
        <w:rPr>
          <w:rFonts w:ascii="Sakkal Majalla" w:eastAsia="Calibri" w:hAnsi="Sakkal Majalla" w:cs="Sakkal Majalla"/>
          <w:b/>
          <w:bCs/>
          <w:sz w:val="28"/>
          <w:szCs w:val="28"/>
          <w:rtl/>
          <w:lang w:bidi="ar-AE"/>
        </w:rPr>
      </w:pPr>
    </w:p>
    <w:p w14:paraId="3792E8BE" w14:textId="77777777" w:rsidR="00804F65" w:rsidRPr="00A73869" w:rsidRDefault="00804F65" w:rsidP="00804F65">
      <w:pPr>
        <w:ind w:left="-60" w:firstLine="91"/>
        <w:contextualSpacing/>
        <w:jc w:val="lowKashida"/>
        <w:rPr>
          <w:rFonts w:cs="Traditional Arabic"/>
          <w:b/>
          <w:bCs/>
          <w:sz w:val="28"/>
          <w:szCs w:val="28"/>
        </w:rPr>
      </w:pPr>
      <w:r w:rsidRPr="00A73869">
        <w:rPr>
          <w:rFonts w:ascii="Sakkal Majalla" w:eastAsia="Calibri" w:hAnsi="Sakkal Majalla" w:cs="Sakkal Majalla"/>
          <w:b/>
          <w:bCs/>
          <w:sz w:val="28"/>
          <w:szCs w:val="28"/>
          <w:rtl/>
          <w:lang w:bidi="ar-AE"/>
        </w:rPr>
        <w:t xml:space="preserve">ثانياً: بالنسبة </w:t>
      </w:r>
      <w:r w:rsidRPr="00A73869">
        <w:rPr>
          <w:rFonts w:ascii="Sakkal Majalla" w:eastAsia="Calibri" w:hAnsi="Sakkal Majalla" w:cs="Sakkal Majalla" w:hint="cs"/>
          <w:b/>
          <w:bCs/>
          <w:sz w:val="28"/>
          <w:szCs w:val="28"/>
          <w:rtl/>
          <w:lang w:bidi="ar-AE"/>
        </w:rPr>
        <w:t>لصف الضباط</w:t>
      </w:r>
      <w:r w:rsidRPr="00A73869">
        <w:rPr>
          <w:rFonts w:ascii="Sakkal Majalla" w:eastAsia="Calibri" w:hAnsi="Sakkal Majalla" w:cs="Sakkal Majalla"/>
          <w:b/>
          <w:bCs/>
          <w:sz w:val="28"/>
          <w:szCs w:val="28"/>
          <w:rtl/>
          <w:lang w:bidi="ar-AE"/>
        </w:rPr>
        <w:t xml:space="preserve"> والأفراد:</w:t>
      </w:r>
    </w:p>
    <w:tbl>
      <w:tblPr>
        <w:bidiVisual/>
        <w:tblW w:w="75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63"/>
        <w:gridCol w:w="8"/>
        <w:gridCol w:w="3269"/>
      </w:tblGrid>
      <w:tr w:rsidR="00804F65" w:rsidRPr="00A73869" w14:paraId="043FCFC4" w14:textId="77777777" w:rsidTr="005C1B94">
        <w:trPr>
          <w:trHeight w:val="415"/>
          <w:tblHeader/>
          <w:jc w:val="center"/>
        </w:trPr>
        <w:tc>
          <w:tcPr>
            <w:tcW w:w="4271" w:type="dxa"/>
            <w:gridSpan w:val="2"/>
            <w:shd w:val="clear" w:color="auto" w:fill="DEEAF6" w:themeFill="accent1" w:themeFillTint="33"/>
          </w:tcPr>
          <w:p w14:paraId="19F78E47" w14:textId="77777777" w:rsidR="00804F65" w:rsidRPr="00A73869" w:rsidRDefault="00804F65" w:rsidP="005C1B94">
            <w:pPr>
              <w:ind w:right="239"/>
              <w:contextualSpacing/>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الرتبـــــــــة</w:t>
            </w:r>
          </w:p>
        </w:tc>
        <w:tc>
          <w:tcPr>
            <w:tcW w:w="3269" w:type="dxa"/>
            <w:shd w:val="clear" w:color="auto" w:fill="DEEAF6" w:themeFill="accent1" w:themeFillTint="33"/>
          </w:tcPr>
          <w:p w14:paraId="4919F7AF" w14:textId="77777777" w:rsidR="00804F65" w:rsidRPr="00A73869" w:rsidRDefault="00804F65" w:rsidP="005C1B94">
            <w:pPr>
              <w:ind w:left="1029" w:right="239"/>
              <w:contextualSpacing/>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المــــــدة</w:t>
            </w:r>
          </w:p>
        </w:tc>
      </w:tr>
      <w:tr w:rsidR="00804F65" w:rsidRPr="00A73869" w14:paraId="196AB753" w14:textId="77777777" w:rsidTr="005C1B94">
        <w:trPr>
          <w:jc w:val="center"/>
        </w:trPr>
        <w:tc>
          <w:tcPr>
            <w:tcW w:w="4263" w:type="dxa"/>
          </w:tcPr>
          <w:p w14:paraId="1F1247DB" w14:textId="77777777" w:rsidR="00804F65" w:rsidRPr="00A73869" w:rsidRDefault="00804F65" w:rsidP="005C1B94">
            <w:pPr>
              <w:ind w:left="30"/>
              <w:contextualSpacing/>
              <w:jc w:val="center"/>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شرطي إلى شرطي أول</w:t>
            </w:r>
          </w:p>
        </w:tc>
        <w:tc>
          <w:tcPr>
            <w:tcW w:w="3277" w:type="dxa"/>
            <w:gridSpan w:val="2"/>
          </w:tcPr>
          <w:p w14:paraId="1B5B5223" w14:textId="77777777" w:rsidR="00804F65" w:rsidRPr="00A73869" w:rsidRDefault="00804F65" w:rsidP="005C1B94">
            <w:pPr>
              <w:ind w:left="1041" w:right="239"/>
              <w:contextualSpacing/>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سنتان</w:t>
            </w:r>
          </w:p>
        </w:tc>
      </w:tr>
      <w:tr w:rsidR="00804F65" w:rsidRPr="00A73869" w14:paraId="4A4BD361" w14:textId="77777777" w:rsidTr="005C1B94">
        <w:trPr>
          <w:jc w:val="center"/>
        </w:trPr>
        <w:tc>
          <w:tcPr>
            <w:tcW w:w="4263" w:type="dxa"/>
          </w:tcPr>
          <w:p w14:paraId="2E079DE1" w14:textId="77777777" w:rsidR="00804F65" w:rsidRPr="00A73869" w:rsidRDefault="00804F65" w:rsidP="005C1B94">
            <w:pPr>
              <w:ind w:left="30"/>
              <w:contextualSpacing/>
              <w:jc w:val="center"/>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شرطي أول إلى عريف</w:t>
            </w:r>
          </w:p>
        </w:tc>
        <w:tc>
          <w:tcPr>
            <w:tcW w:w="3277" w:type="dxa"/>
            <w:gridSpan w:val="2"/>
          </w:tcPr>
          <w:p w14:paraId="75409973" w14:textId="77777777" w:rsidR="00804F65" w:rsidRPr="00A73869" w:rsidRDefault="00804F65" w:rsidP="005C1B94">
            <w:pPr>
              <w:ind w:left="1041" w:right="239"/>
              <w:contextualSpacing/>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سنتان</w:t>
            </w:r>
          </w:p>
        </w:tc>
      </w:tr>
      <w:tr w:rsidR="00804F65" w:rsidRPr="00A73869" w14:paraId="5F9DD8E1" w14:textId="77777777" w:rsidTr="005C1B94">
        <w:trPr>
          <w:jc w:val="center"/>
        </w:trPr>
        <w:tc>
          <w:tcPr>
            <w:tcW w:w="4263" w:type="dxa"/>
          </w:tcPr>
          <w:p w14:paraId="59F8FACA" w14:textId="77777777" w:rsidR="00804F65" w:rsidRPr="00A73869" w:rsidRDefault="00804F65" w:rsidP="005C1B94">
            <w:pPr>
              <w:ind w:left="30"/>
              <w:contextualSpacing/>
              <w:jc w:val="center"/>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عريف إلى عريف أول</w:t>
            </w:r>
          </w:p>
        </w:tc>
        <w:tc>
          <w:tcPr>
            <w:tcW w:w="3277" w:type="dxa"/>
            <w:gridSpan w:val="2"/>
          </w:tcPr>
          <w:p w14:paraId="3FBA0D52" w14:textId="77777777" w:rsidR="00804F65" w:rsidRPr="00A73869" w:rsidRDefault="00804F65" w:rsidP="005C1B94">
            <w:pPr>
              <w:ind w:left="1041" w:right="239"/>
              <w:contextualSpacing/>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ثلاث سنوات</w:t>
            </w:r>
          </w:p>
        </w:tc>
      </w:tr>
      <w:tr w:rsidR="00804F65" w:rsidRPr="00A73869" w14:paraId="486BA89B" w14:textId="77777777" w:rsidTr="005C1B94">
        <w:trPr>
          <w:jc w:val="center"/>
        </w:trPr>
        <w:tc>
          <w:tcPr>
            <w:tcW w:w="4263" w:type="dxa"/>
          </w:tcPr>
          <w:p w14:paraId="459624A0" w14:textId="77777777" w:rsidR="00804F65" w:rsidRPr="00A73869" w:rsidRDefault="00804F65" w:rsidP="005C1B94">
            <w:pPr>
              <w:ind w:left="30"/>
              <w:contextualSpacing/>
              <w:jc w:val="center"/>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عريف أول إلى رقيب</w:t>
            </w:r>
          </w:p>
        </w:tc>
        <w:tc>
          <w:tcPr>
            <w:tcW w:w="3277" w:type="dxa"/>
            <w:gridSpan w:val="2"/>
          </w:tcPr>
          <w:p w14:paraId="2C07F5C1" w14:textId="77777777" w:rsidR="00804F65" w:rsidRPr="00A73869" w:rsidRDefault="00804F65" w:rsidP="005C1B94">
            <w:pPr>
              <w:ind w:left="1041" w:right="239"/>
              <w:contextualSpacing/>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ثلاث سنوات</w:t>
            </w:r>
          </w:p>
        </w:tc>
      </w:tr>
      <w:tr w:rsidR="00804F65" w:rsidRPr="00A73869" w14:paraId="2717DC3F" w14:textId="77777777" w:rsidTr="005C1B94">
        <w:trPr>
          <w:jc w:val="center"/>
        </w:trPr>
        <w:tc>
          <w:tcPr>
            <w:tcW w:w="4263" w:type="dxa"/>
          </w:tcPr>
          <w:p w14:paraId="653024B0" w14:textId="77777777" w:rsidR="00804F65" w:rsidRPr="00A73869" w:rsidRDefault="00804F65" w:rsidP="005C1B94">
            <w:pPr>
              <w:ind w:left="30"/>
              <w:contextualSpacing/>
              <w:jc w:val="center"/>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رقيب إلى رقيب أول</w:t>
            </w:r>
          </w:p>
        </w:tc>
        <w:tc>
          <w:tcPr>
            <w:tcW w:w="3277" w:type="dxa"/>
            <w:gridSpan w:val="2"/>
          </w:tcPr>
          <w:p w14:paraId="02FC60BD" w14:textId="77777777" w:rsidR="00804F65" w:rsidRPr="00A73869" w:rsidRDefault="00804F65" w:rsidP="005C1B94">
            <w:pPr>
              <w:ind w:left="1041" w:right="239"/>
              <w:contextualSpacing/>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أربع سنوات</w:t>
            </w:r>
          </w:p>
        </w:tc>
      </w:tr>
      <w:tr w:rsidR="00804F65" w:rsidRPr="00A73869" w14:paraId="68622FD0" w14:textId="77777777" w:rsidTr="005C1B94">
        <w:trPr>
          <w:jc w:val="center"/>
        </w:trPr>
        <w:tc>
          <w:tcPr>
            <w:tcW w:w="4263" w:type="dxa"/>
          </w:tcPr>
          <w:p w14:paraId="59692F75" w14:textId="77777777" w:rsidR="00804F65" w:rsidRPr="00A73869" w:rsidRDefault="00804F65" w:rsidP="005C1B94">
            <w:pPr>
              <w:ind w:left="30"/>
              <w:contextualSpacing/>
              <w:jc w:val="center"/>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رقيب أول إلى مساعد</w:t>
            </w:r>
          </w:p>
        </w:tc>
        <w:tc>
          <w:tcPr>
            <w:tcW w:w="3277" w:type="dxa"/>
            <w:gridSpan w:val="2"/>
          </w:tcPr>
          <w:p w14:paraId="334E92CA" w14:textId="77777777" w:rsidR="00804F65" w:rsidRPr="00A73869" w:rsidRDefault="00804F65" w:rsidP="005C1B94">
            <w:pPr>
              <w:ind w:left="1041" w:right="239"/>
              <w:contextualSpacing/>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أربع سنوات</w:t>
            </w:r>
          </w:p>
        </w:tc>
      </w:tr>
      <w:tr w:rsidR="00804F65" w:rsidRPr="00A73869" w14:paraId="5883238E" w14:textId="77777777" w:rsidTr="005C1B94">
        <w:trPr>
          <w:jc w:val="center"/>
        </w:trPr>
        <w:tc>
          <w:tcPr>
            <w:tcW w:w="4263" w:type="dxa"/>
          </w:tcPr>
          <w:p w14:paraId="19D13600" w14:textId="77777777" w:rsidR="00804F65" w:rsidRPr="00A73869" w:rsidRDefault="00804F65" w:rsidP="005C1B94">
            <w:pPr>
              <w:ind w:left="30"/>
              <w:contextualSpacing/>
              <w:jc w:val="center"/>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مساعد إلى مساعد أو</w:t>
            </w:r>
            <w:r w:rsidRPr="00A73869">
              <w:rPr>
                <w:rFonts w:ascii="Sakkal Majalla" w:eastAsia="Calibri" w:hAnsi="Sakkal Majalla" w:cs="Sakkal Majalla" w:hint="cs"/>
                <w:sz w:val="28"/>
                <w:szCs w:val="28"/>
                <w:rtl/>
                <w:lang w:bidi="ar-AE"/>
              </w:rPr>
              <w:t>ل</w:t>
            </w:r>
          </w:p>
        </w:tc>
        <w:tc>
          <w:tcPr>
            <w:tcW w:w="3277" w:type="dxa"/>
            <w:gridSpan w:val="2"/>
          </w:tcPr>
          <w:p w14:paraId="0A116602" w14:textId="77777777" w:rsidR="00804F65" w:rsidRPr="00A73869" w:rsidRDefault="00804F65" w:rsidP="005C1B94">
            <w:pPr>
              <w:ind w:left="1041" w:right="239"/>
              <w:contextualSpacing/>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أربع سنوات</w:t>
            </w:r>
          </w:p>
        </w:tc>
      </w:tr>
      <w:tr w:rsidR="00804F65" w:rsidRPr="00A73869" w14:paraId="44A66C67" w14:textId="77777777" w:rsidTr="005C1B94">
        <w:trPr>
          <w:jc w:val="center"/>
        </w:trPr>
        <w:tc>
          <w:tcPr>
            <w:tcW w:w="4263" w:type="dxa"/>
          </w:tcPr>
          <w:p w14:paraId="39F7EDB5" w14:textId="77777777" w:rsidR="00804F65" w:rsidRPr="00A73869" w:rsidRDefault="00804F65" w:rsidP="005C1B94">
            <w:pPr>
              <w:ind w:left="30"/>
              <w:contextualSpacing/>
              <w:jc w:val="center"/>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مساعد أول إلى</w:t>
            </w:r>
            <w:r w:rsidRPr="00A73869">
              <w:rPr>
                <w:rFonts w:ascii="Sakkal Majalla" w:eastAsia="Calibri" w:hAnsi="Sakkal Majalla" w:cs="Sakkal Majalla" w:hint="cs"/>
                <w:sz w:val="28"/>
                <w:szCs w:val="28"/>
                <w:rtl/>
                <w:lang w:bidi="ar-AE"/>
              </w:rPr>
              <w:t xml:space="preserve"> مساعد ضابط</w:t>
            </w:r>
          </w:p>
        </w:tc>
        <w:tc>
          <w:tcPr>
            <w:tcW w:w="3277" w:type="dxa"/>
            <w:gridSpan w:val="2"/>
          </w:tcPr>
          <w:p w14:paraId="7766FA8A" w14:textId="77777777" w:rsidR="00804F65" w:rsidRPr="00A73869" w:rsidRDefault="00804F65" w:rsidP="005C1B94">
            <w:pPr>
              <w:ind w:left="1041" w:right="239"/>
              <w:contextualSpacing/>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أربع سنوات</w:t>
            </w:r>
          </w:p>
        </w:tc>
      </w:tr>
      <w:tr w:rsidR="00804F65" w:rsidRPr="00A73869" w14:paraId="118E013D" w14:textId="77777777" w:rsidTr="005C1B94">
        <w:trPr>
          <w:jc w:val="center"/>
        </w:trPr>
        <w:tc>
          <w:tcPr>
            <w:tcW w:w="4263" w:type="dxa"/>
          </w:tcPr>
          <w:p w14:paraId="3F999764" w14:textId="77777777" w:rsidR="00804F65" w:rsidRPr="00A73869" w:rsidRDefault="00804F65" w:rsidP="005C1B94">
            <w:pPr>
              <w:ind w:left="30"/>
              <w:contextualSpacing/>
              <w:jc w:val="center"/>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مساعد ضابط إلى ملازم</w:t>
            </w:r>
          </w:p>
        </w:tc>
        <w:tc>
          <w:tcPr>
            <w:tcW w:w="3277" w:type="dxa"/>
            <w:gridSpan w:val="2"/>
          </w:tcPr>
          <w:p w14:paraId="0251A75B" w14:textId="77777777" w:rsidR="00804F65" w:rsidRPr="00A73869" w:rsidRDefault="00804F65" w:rsidP="005C1B94">
            <w:pPr>
              <w:ind w:left="1041" w:right="239"/>
              <w:contextualSpacing/>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أربع سنوات</w:t>
            </w:r>
          </w:p>
        </w:tc>
      </w:tr>
    </w:tbl>
    <w:p w14:paraId="0FD236F7" w14:textId="77777777" w:rsidR="00804F65" w:rsidRPr="00A73869" w:rsidRDefault="00804F65" w:rsidP="00804F65">
      <w:pPr>
        <w:contextualSpacing/>
        <w:rPr>
          <w:rFonts w:ascii="Sakkal Majalla" w:eastAsia="Calibri" w:hAnsi="Sakkal Majalla" w:cs="Sakkal Majalla"/>
          <w:b/>
          <w:bCs/>
          <w:sz w:val="28"/>
          <w:szCs w:val="28"/>
          <w:rtl/>
          <w:lang w:bidi="ar-AE"/>
        </w:rPr>
      </w:pPr>
    </w:p>
    <w:p w14:paraId="15FDBA31" w14:textId="77777777" w:rsidR="009510DA" w:rsidRDefault="009510DA" w:rsidP="00804F65">
      <w:pPr>
        <w:contextualSpacing/>
        <w:jc w:val="center"/>
        <w:rPr>
          <w:rFonts w:ascii="Sakkal Majalla" w:eastAsia="Calibri" w:hAnsi="Sakkal Majalla" w:cs="Sakkal Majalla"/>
          <w:b/>
          <w:bCs/>
          <w:sz w:val="28"/>
          <w:szCs w:val="28"/>
          <w:rtl/>
          <w:lang w:bidi="ar-AE"/>
        </w:rPr>
      </w:pPr>
    </w:p>
    <w:p w14:paraId="48849337" w14:textId="77777777" w:rsidR="009510DA" w:rsidRDefault="009510DA" w:rsidP="00804F65">
      <w:pPr>
        <w:contextualSpacing/>
        <w:jc w:val="center"/>
        <w:rPr>
          <w:rFonts w:ascii="Sakkal Majalla" w:eastAsia="Calibri" w:hAnsi="Sakkal Majalla" w:cs="Sakkal Majalla"/>
          <w:b/>
          <w:bCs/>
          <w:sz w:val="28"/>
          <w:szCs w:val="28"/>
          <w:rtl/>
          <w:lang w:bidi="ar-AE"/>
        </w:rPr>
      </w:pPr>
    </w:p>
    <w:p w14:paraId="0E9355E2" w14:textId="41DCA3CC" w:rsidR="00804F65" w:rsidRPr="00A73869" w:rsidRDefault="00804F65" w:rsidP="00804F65">
      <w:pPr>
        <w:contextualSpacing/>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lastRenderedPageBreak/>
        <w:t>أنواع الترقيات</w:t>
      </w:r>
    </w:p>
    <w:p w14:paraId="455282C3" w14:textId="77777777" w:rsidR="00804F65" w:rsidRPr="00A73869" w:rsidRDefault="00804F65" w:rsidP="00804F65">
      <w:pPr>
        <w:contextualSpacing/>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المادة (88)</w:t>
      </w:r>
    </w:p>
    <w:p w14:paraId="096F4D82" w14:textId="77777777" w:rsidR="00804F65" w:rsidRPr="00A73869" w:rsidRDefault="00804F65" w:rsidP="00804F65">
      <w:pPr>
        <w:tabs>
          <w:tab w:val="left" w:pos="0"/>
          <w:tab w:val="left" w:pos="84"/>
        </w:tabs>
        <w:ind w:left="-58"/>
        <w:contextualSpacing/>
        <w:jc w:val="lowKashida"/>
        <w:rPr>
          <w:rFonts w:ascii="Sakkal Majalla" w:eastAsia="Calibri" w:hAnsi="Sakkal Majalla" w:cs="Sakkal Majalla"/>
          <w:b/>
          <w:bCs/>
          <w:sz w:val="28"/>
          <w:szCs w:val="28"/>
          <w:rtl/>
          <w:lang w:bidi="ar-AE"/>
        </w:rPr>
      </w:pPr>
      <w:r w:rsidRPr="00A73869">
        <w:rPr>
          <w:rFonts w:ascii="Sakkal Majalla" w:eastAsia="Calibri" w:hAnsi="Sakkal Majalla" w:cs="Sakkal Majalla" w:hint="cs"/>
          <w:sz w:val="28"/>
          <w:szCs w:val="28"/>
          <w:rtl/>
          <w:lang w:bidi="ar-AE"/>
        </w:rPr>
        <w:t>تتم ترقية المنتسب ترقية وظيفية إلى الرتبة التالية مباشرة أو ترقية مالية أو ترقية استثنائية</w:t>
      </w:r>
      <w:r w:rsidRPr="00A73869">
        <w:rPr>
          <w:rFonts w:ascii="Sakkal Majalla" w:eastAsia="Calibri" w:hAnsi="Sakkal Majalla" w:cs="Sakkal Majalla" w:hint="cs"/>
          <w:b/>
          <w:bCs/>
          <w:sz w:val="28"/>
          <w:szCs w:val="28"/>
          <w:rtl/>
          <w:lang w:bidi="ar-AE"/>
        </w:rPr>
        <w:t>.</w:t>
      </w:r>
    </w:p>
    <w:p w14:paraId="0DFD1F77" w14:textId="77777777" w:rsidR="00804F65" w:rsidRPr="00A73869" w:rsidRDefault="00804F65" w:rsidP="00804F65">
      <w:pPr>
        <w:ind w:left="28"/>
        <w:contextualSpacing/>
        <w:rPr>
          <w:rFonts w:ascii="Sakkal Majalla" w:eastAsia="Calibri" w:hAnsi="Sakkal Majalla" w:cs="Sakkal Majalla"/>
          <w:b/>
          <w:bCs/>
          <w:sz w:val="28"/>
          <w:szCs w:val="28"/>
          <w:rtl/>
          <w:lang w:bidi="ar-AE"/>
        </w:rPr>
      </w:pPr>
    </w:p>
    <w:p w14:paraId="42ACC44A" w14:textId="77777777" w:rsidR="00804F65" w:rsidRPr="00A73869" w:rsidRDefault="00804F65" w:rsidP="00804F65">
      <w:pPr>
        <w:ind w:left="28"/>
        <w:contextualSpacing/>
        <w:jc w:val="center"/>
        <w:rPr>
          <w:rFonts w:ascii="Sakkal Majalla" w:eastAsia="Calibri" w:hAnsi="Sakkal Majalla" w:cs="Sakkal Majalla"/>
          <w:b/>
          <w:bCs/>
          <w:sz w:val="28"/>
          <w:szCs w:val="28"/>
          <w:rtl/>
          <w:lang w:bidi="ar-AE"/>
        </w:rPr>
      </w:pPr>
      <w:bookmarkStart w:id="38" w:name="_Hlk139197546"/>
      <w:r w:rsidRPr="00A73869">
        <w:rPr>
          <w:rFonts w:ascii="Sakkal Majalla" w:eastAsia="Calibri" w:hAnsi="Sakkal Majalla" w:cs="Sakkal Majalla" w:hint="cs"/>
          <w:b/>
          <w:bCs/>
          <w:sz w:val="28"/>
          <w:szCs w:val="28"/>
          <w:rtl/>
          <w:lang w:bidi="ar-AE"/>
        </w:rPr>
        <w:t>الترقية الوظيفية</w:t>
      </w:r>
    </w:p>
    <w:p w14:paraId="78F31D3A" w14:textId="77777777" w:rsidR="00804F65" w:rsidRPr="00A73869" w:rsidRDefault="00804F65" w:rsidP="00804F65">
      <w:pPr>
        <w:ind w:left="28"/>
        <w:contextualSpacing/>
        <w:jc w:val="center"/>
        <w:rPr>
          <w:rFonts w:ascii="Sakkal Majalla" w:eastAsia="Calibri" w:hAnsi="Sakkal Majalla" w:cs="Sakkal Majalla"/>
          <w:b/>
          <w:bCs/>
          <w:sz w:val="28"/>
          <w:szCs w:val="28"/>
          <w:lang w:bidi="ar-AE"/>
        </w:rPr>
      </w:pPr>
      <w:r w:rsidRPr="00A73869">
        <w:rPr>
          <w:rFonts w:ascii="Sakkal Majalla" w:eastAsia="Calibri" w:hAnsi="Sakkal Majalla" w:cs="Sakkal Majalla"/>
          <w:b/>
          <w:bCs/>
          <w:sz w:val="28"/>
          <w:szCs w:val="28"/>
          <w:rtl/>
          <w:lang w:bidi="ar-AE"/>
        </w:rPr>
        <w:t>المادة (</w:t>
      </w:r>
      <w:r w:rsidRPr="00A73869">
        <w:rPr>
          <w:rFonts w:ascii="Sakkal Majalla" w:eastAsia="Calibri" w:hAnsi="Sakkal Majalla" w:cs="Sakkal Majalla" w:hint="cs"/>
          <w:b/>
          <w:bCs/>
          <w:sz w:val="28"/>
          <w:szCs w:val="28"/>
          <w:rtl/>
          <w:lang w:bidi="ar-AE"/>
        </w:rPr>
        <w:t>89</w:t>
      </w:r>
      <w:r w:rsidRPr="00A73869">
        <w:rPr>
          <w:rFonts w:ascii="Sakkal Majalla" w:eastAsia="Calibri" w:hAnsi="Sakkal Majalla" w:cs="Sakkal Majalla"/>
          <w:b/>
          <w:bCs/>
          <w:sz w:val="28"/>
          <w:szCs w:val="28"/>
          <w:rtl/>
          <w:lang w:bidi="ar-AE"/>
        </w:rPr>
        <w:t>)</w:t>
      </w:r>
    </w:p>
    <w:p w14:paraId="21B52BD0" w14:textId="77777777" w:rsidR="00804F65" w:rsidRPr="00A73869" w:rsidRDefault="00804F65">
      <w:pPr>
        <w:numPr>
          <w:ilvl w:val="0"/>
          <w:numId w:val="85"/>
        </w:numPr>
        <w:tabs>
          <w:tab w:val="left" w:pos="0"/>
          <w:tab w:val="left" w:pos="84"/>
        </w:tabs>
        <w:spacing w:line="276" w:lineRule="auto"/>
        <w:ind w:left="-58" w:hanging="141"/>
        <w:contextualSpacing/>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تتم</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ترقية المنتسب وفق الضوابط والشروط الآتية</w:t>
      </w:r>
      <w:r w:rsidRPr="00A73869">
        <w:rPr>
          <w:rFonts w:ascii="Sakkal Majalla" w:eastAsia="Calibri" w:hAnsi="Sakkal Majalla" w:cs="Sakkal Majalla"/>
          <w:sz w:val="28"/>
          <w:szCs w:val="28"/>
          <w:rtl/>
          <w:lang w:bidi="ar-AE"/>
        </w:rPr>
        <w:t>:</w:t>
      </w:r>
    </w:p>
    <w:p w14:paraId="3E5E9A36" w14:textId="77777777" w:rsidR="00804F65" w:rsidRPr="00A73869" w:rsidRDefault="00804F65">
      <w:pPr>
        <w:numPr>
          <w:ilvl w:val="0"/>
          <w:numId w:val="52"/>
        </w:numPr>
        <w:tabs>
          <w:tab w:val="left" w:pos="326"/>
        </w:tabs>
        <w:spacing w:line="276" w:lineRule="auto"/>
        <w:ind w:left="-99" w:firstLine="141"/>
        <w:contextualSpacing/>
        <w:jc w:val="lowKashida"/>
        <w:rPr>
          <w:rFonts w:ascii="Sakkal Majalla" w:eastAsia="Calibri" w:hAnsi="Sakkal Majalla" w:cs="Sakkal Majalla"/>
          <w:sz w:val="28"/>
          <w:szCs w:val="28"/>
          <w:lang w:bidi="ar-AE"/>
        </w:rPr>
      </w:pPr>
      <w:r w:rsidRPr="00A73869">
        <w:rPr>
          <w:rFonts w:ascii="Sakkal Majalla" w:hAnsi="Sakkal Majalla" w:cs="Sakkal Majalla"/>
          <w:sz w:val="28"/>
          <w:szCs w:val="28"/>
          <w:rtl/>
        </w:rPr>
        <w:t>توفر</w:t>
      </w:r>
      <w:r w:rsidRPr="00A73869">
        <w:rPr>
          <w:rFonts w:ascii="Simplified Arabic" w:hAnsi="Simplified Arabic" w:cs="Simplified Arabic" w:hint="cs"/>
          <w:sz w:val="28"/>
          <w:szCs w:val="28"/>
          <w:rtl/>
        </w:rPr>
        <w:t xml:space="preserve"> </w:t>
      </w:r>
      <w:r w:rsidRPr="00A73869">
        <w:rPr>
          <w:rFonts w:ascii="Sakkal Majalla" w:eastAsia="Calibri" w:hAnsi="Sakkal Majalla" w:cs="Sakkal Majalla"/>
          <w:sz w:val="28"/>
          <w:szCs w:val="28"/>
          <w:rtl/>
          <w:lang w:bidi="ar-AE"/>
        </w:rPr>
        <w:t>الشواغر</w:t>
      </w:r>
      <w:r w:rsidRPr="00A73869">
        <w:rPr>
          <w:rFonts w:ascii="Sakkal Majalla" w:eastAsia="Calibri" w:hAnsi="Sakkal Majalla" w:cs="Sakkal Majalla" w:hint="cs"/>
          <w:sz w:val="28"/>
          <w:szCs w:val="28"/>
          <w:rtl/>
          <w:lang w:bidi="ar-AE"/>
        </w:rPr>
        <w:t xml:space="preserve"> للرتب اللازمة للترقية وفق الميزانية</w:t>
      </w:r>
      <w:r w:rsidRPr="00A73869">
        <w:rPr>
          <w:rFonts w:ascii="Sakkal Majalla" w:eastAsia="Calibri" w:hAnsi="Sakkal Majalla" w:cs="Sakkal Majalla"/>
          <w:sz w:val="28"/>
          <w:szCs w:val="28"/>
          <w:rtl/>
          <w:lang w:bidi="ar-AE"/>
        </w:rPr>
        <w:t xml:space="preserve"> السنوية للهيئة.</w:t>
      </w:r>
    </w:p>
    <w:p w14:paraId="4E4EE6AD" w14:textId="77777777" w:rsidR="00804F65" w:rsidRPr="00A73869" w:rsidRDefault="00804F65">
      <w:pPr>
        <w:numPr>
          <w:ilvl w:val="0"/>
          <w:numId w:val="52"/>
        </w:numPr>
        <w:tabs>
          <w:tab w:val="left" w:pos="326"/>
        </w:tabs>
        <w:spacing w:line="276" w:lineRule="auto"/>
        <w:ind w:left="-99" w:firstLine="141"/>
        <w:contextualSpacing/>
        <w:jc w:val="lowKashida"/>
        <w:rPr>
          <w:rFonts w:ascii="Sakkal Majalla" w:eastAsia="Calibri" w:hAnsi="Sakkal Majalla" w:cs="Sakkal Majalla"/>
          <w:strike/>
          <w:sz w:val="28"/>
          <w:szCs w:val="28"/>
          <w:lang w:bidi="ar-AE"/>
        </w:rPr>
      </w:pPr>
      <w:r w:rsidRPr="00A73869">
        <w:rPr>
          <w:rFonts w:ascii="Sakkal Majalla" w:eastAsia="Calibri" w:hAnsi="Sakkal Majalla" w:cs="Sakkal Majalla" w:hint="cs"/>
          <w:sz w:val="28"/>
          <w:szCs w:val="28"/>
          <w:rtl/>
          <w:lang w:bidi="ar-AE"/>
        </w:rPr>
        <w:t>انقضاء</w:t>
      </w:r>
      <w:r w:rsidRPr="00A73869">
        <w:rPr>
          <w:rFonts w:ascii="Sakkal Majalla" w:eastAsia="Calibri" w:hAnsi="Sakkal Majalla" w:cs="Sakkal Majalla"/>
          <w:sz w:val="28"/>
          <w:szCs w:val="28"/>
          <w:rtl/>
          <w:lang w:bidi="ar-AE"/>
        </w:rPr>
        <w:t xml:space="preserve"> الحد الأدنى للمدة المقررة للترقية الواردة في</w:t>
      </w:r>
      <w:r w:rsidRPr="00A73869">
        <w:rPr>
          <w:rFonts w:ascii="Sakkal Majalla" w:eastAsia="Calibri" w:hAnsi="Sakkal Majalla" w:cs="Sakkal Majalla" w:hint="cs"/>
          <w:sz w:val="28"/>
          <w:szCs w:val="28"/>
          <w:rtl/>
          <w:lang w:bidi="ar-AE"/>
        </w:rPr>
        <w:t xml:space="preserve"> هذا القرار.</w:t>
      </w:r>
      <w:r w:rsidRPr="00A73869">
        <w:rPr>
          <w:rFonts w:ascii="Sakkal Majalla" w:eastAsia="Calibri" w:hAnsi="Sakkal Majalla" w:cs="Sakkal Majalla"/>
          <w:sz w:val="28"/>
          <w:szCs w:val="28"/>
          <w:rtl/>
          <w:lang w:bidi="ar-AE"/>
        </w:rPr>
        <w:t xml:space="preserve"> </w:t>
      </w:r>
    </w:p>
    <w:p w14:paraId="43F46B9D" w14:textId="77777777" w:rsidR="00804F65" w:rsidRPr="00A73869" w:rsidRDefault="00804F65">
      <w:pPr>
        <w:numPr>
          <w:ilvl w:val="0"/>
          <w:numId w:val="52"/>
        </w:numPr>
        <w:tabs>
          <w:tab w:val="left" w:pos="326"/>
        </w:tabs>
        <w:spacing w:line="276" w:lineRule="auto"/>
        <w:ind w:left="-99" w:firstLine="141"/>
        <w:contextualSpacing/>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استيفاء</w:t>
      </w:r>
      <w:r w:rsidRPr="00A73869">
        <w:rPr>
          <w:rFonts w:ascii="Sakkal Majalla" w:eastAsia="Calibri" w:hAnsi="Sakkal Majalla" w:cs="Sakkal Majalla"/>
          <w:sz w:val="28"/>
          <w:szCs w:val="28"/>
          <w:rtl/>
          <w:lang w:bidi="ar-AE"/>
        </w:rPr>
        <w:t xml:space="preserve"> متطلبات الكفاءة المنصوص عليها</w:t>
      </w:r>
      <w:r w:rsidRPr="00A73869">
        <w:rPr>
          <w:rFonts w:ascii="Sakkal Majalla" w:eastAsia="Calibri" w:hAnsi="Sakkal Majalla" w:cs="Sakkal Majalla" w:hint="cs"/>
          <w:sz w:val="28"/>
          <w:szCs w:val="28"/>
          <w:rtl/>
          <w:lang w:bidi="ar-AE"/>
        </w:rPr>
        <w:t xml:space="preserve"> في البند (2) من</w:t>
      </w:r>
      <w:r w:rsidRPr="00A73869">
        <w:rPr>
          <w:rFonts w:ascii="Sakkal Majalla" w:eastAsia="Calibri" w:hAnsi="Sakkal Majalla" w:cs="Sakkal Majalla"/>
          <w:sz w:val="28"/>
          <w:szCs w:val="28"/>
          <w:rtl/>
          <w:lang w:bidi="ar-AE"/>
        </w:rPr>
        <w:t xml:space="preserve"> هذ</w:t>
      </w:r>
      <w:r w:rsidRPr="00A73869">
        <w:rPr>
          <w:rFonts w:ascii="Sakkal Majalla" w:eastAsia="Calibri" w:hAnsi="Sakkal Majalla" w:cs="Sakkal Majalla" w:hint="cs"/>
          <w:sz w:val="28"/>
          <w:szCs w:val="28"/>
          <w:rtl/>
          <w:lang w:bidi="ar-AE"/>
        </w:rPr>
        <w:t>ه</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المادة</w:t>
      </w:r>
      <w:r w:rsidRPr="00A73869">
        <w:rPr>
          <w:rFonts w:ascii="Sakkal Majalla" w:eastAsia="Calibri" w:hAnsi="Sakkal Majalla" w:cs="Sakkal Majalla"/>
          <w:sz w:val="28"/>
          <w:szCs w:val="28"/>
          <w:rtl/>
          <w:lang w:bidi="ar-AE"/>
        </w:rPr>
        <w:t>.</w:t>
      </w:r>
    </w:p>
    <w:p w14:paraId="12D14E0A" w14:textId="77777777" w:rsidR="00804F65" w:rsidRPr="00A73869" w:rsidRDefault="00804F65">
      <w:pPr>
        <w:numPr>
          <w:ilvl w:val="0"/>
          <w:numId w:val="52"/>
        </w:numPr>
        <w:tabs>
          <w:tab w:val="left" w:pos="326"/>
        </w:tabs>
        <w:spacing w:line="276" w:lineRule="auto"/>
        <w:ind w:left="-99" w:firstLine="141"/>
        <w:contextualSpacing/>
        <w:jc w:val="lowKashida"/>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 xml:space="preserve">توصية المسؤول </w:t>
      </w:r>
      <w:r w:rsidRPr="00A73869">
        <w:rPr>
          <w:rFonts w:ascii="Sakkal Majalla" w:eastAsia="Calibri" w:hAnsi="Sakkal Majalla" w:cs="Sakkal Majalla" w:hint="cs"/>
          <w:sz w:val="28"/>
          <w:szCs w:val="28"/>
          <w:rtl/>
          <w:lang w:bidi="ar-AE"/>
        </w:rPr>
        <w:t>المباشر</w:t>
      </w:r>
      <w:r w:rsidRPr="00A73869">
        <w:rPr>
          <w:rFonts w:ascii="Sakkal Majalla" w:eastAsia="Calibri" w:hAnsi="Sakkal Majalla" w:cs="Sakkal Majalla"/>
          <w:sz w:val="28"/>
          <w:szCs w:val="28"/>
          <w:rtl/>
          <w:lang w:bidi="ar-AE"/>
        </w:rPr>
        <w:t xml:space="preserve"> بالترقية حسب الأحوال</w:t>
      </w:r>
      <w:r w:rsidRPr="00A73869">
        <w:rPr>
          <w:rFonts w:ascii="Sakkal Majalla" w:eastAsia="Calibri" w:hAnsi="Sakkal Majalla" w:cs="Sakkal Majalla" w:hint="cs"/>
          <w:sz w:val="28"/>
          <w:szCs w:val="28"/>
          <w:rtl/>
          <w:lang w:bidi="ar-AE"/>
        </w:rPr>
        <w:t>.</w:t>
      </w:r>
    </w:p>
    <w:p w14:paraId="02AB8D9C" w14:textId="77777777" w:rsidR="00804F65" w:rsidRPr="00A73869" w:rsidRDefault="00804F65">
      <w:pPr>
        <w:pStyle w:val="ListParagraph"/>
        <w:numPr>
          <w:ilvl w:val="0"/>
          <w:numId w:val="85"/>
        </w:numPr>
        <w:tabs>
          <w:tab w:val="left" w:pos="84"/>
        </w:tabs>
        <w:spacing w:line="276" w:lineRule="auto"/>
        <w:ind w:left="141"/>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تقدر</w:t>
      </w:r>
      <w:r w:rsidRPr="00A73869">
        <w:rPr>
          <w:rFonts w:ascii="Sakkal Majalla" w:eastAsia="Calibri" w:hAnsi="Sakkal Majalla" w:cs="Sakkal Majalla"/>
          <w:sz w:val="28"/>
          <w:szCs w:val="28"/>
          <w:rtl/>
          <w:lang w:bidi="ar-AE"/>
        </w:rPr>
        <w:t xml:space="preserve"> الكفاءة المشار إليها في </w:t>
      </w:r>
      <w:r w:rsidRPr="00A73869">
        <w:rPr>
          <w:rFonts w:ascii="Sakkal Majalla" w:eastAsia="Calibri" w:hAnsi="Sakkal Majalla" w:cs="Sakkal Majalla" w:hint="cs"/>
          <w:sz w:val="28"/>
          <w:szCs w:val="28"/>
          <w:rtl/>
          <w:lang w:bidi="ar-AE"/>
        </w:rPr>
        <w:t xml:space="preserve">هذه المادة </w:t>
      </w:r>
      <w:r w:rsidRPr="00A73869">
        <w:rPr>
          <w:rFonts w:ascii="Sakkal Majalla" w:eastAsia="Calibri" w:hAnsi="Sakkal Majalla" w:cs="Sakkal Majalla"/>
          <w:sz w:val="28"/>
          <w:szCs w:val="28"/>
          <w:rtl/>
          <w:lang w:bidi="ar-AE"/>
        </w:rPr>
        <w:t xml:space="preserve">طبقاً </w:t>
      </w:r>
      <w:r w:rsidRPr="00A73869">
        <w:rPr>
          <w:rFonts w:ascii="Sakkal Majalla" w:eastAsia="Calibri" w:hAnsi="Sakkal Majalla" w:cs="Sakkal Majalla" w:hint="cs"/>
          <w:sz w:val="28"/>
          <w:szCs w:val="28"/>
          <w:rtl/>
          <w:lang w:bidi="ar-AE"/>
        </w:rPr>
        <w:t>للآتي</w:t>
      </w:r>
      <w:r w:rsidRPr="00A73869">
        <w:rPr>
          <w:rFonts w:ascii="Sakkal Majalla" w:eastAsia="Calibri" w:hAnsi="Sakkal Majalla" w:cs="Sakkal Majalla"/>
          <w:sz w:val="28"/>
          <w:szCs w:val="28"/>
          <w:rtl/>
          <w:lang w:bidi="ar-AE"/>
        </w:rPr>
        <w:t>:</w:t>
      </w:r>
      <w:r w:rsidRPr="00A73869">
        <w:rPr>
          <w:rFonts w:ascii="Sakkal Majalla" w:eastAsia="Calibri" w:hAnsi="Sakkal Majalla" w:cs="Sakkal Majalla" w:hint="cs"/>
          <w:sz w:val="28"/>
          <w:szCs w:val="28"/>
          <w:rtl/>
          <w:lang w:bidi="ar-AE"/>
        </w:rPr>
        <w:t xml:space="preserve"> </w:t>
      </w:r>
    </w:p>
    <w:p w14:paraId="0A644116" w14:textId="77777777" w:rsidR="00804F65" w:rsidRPr="00A73869" w:rsidRDefault="00804F65">
      <w:pPr>
        <w:numPr>
          <w:ilvl w:val="0"/>
          <w:numId w:val="53"/>
        </w:numPr>
        <w:spacing w:line="276" w:lineRule="auto"/>
        <w:ind w:left="567" w:hanging="274"/>
        <w:contextualSpacing/>
        <w:jc w:val="lowKashida"/>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اجتياز الفحوص</w:t>
      </w:r>
      <w:r w:rsidRPr="00A73869">
        <w:rPr>
          <w:rFonts w:ascii="Sakkal Majalla" w:eastAsia="Calibri" w:hAnsi="Sakkal Majalla" w:cs="Sakkal Majalla" w:hint="cs"/>
          <w:sz w:val="28"/>
          <w:szCs w:val="28"/>
          <w:rtl/>
          <w:lang w:bidi="ar-AE"/>
        </w:rPr>
        <w:t>ات</w:t>
      </w:r>
      <w:r w:rsidRPr="00A73869">
        <w:rPr>
          <w:rFonts w:ascii="Sakkal Majalla" w:eastAsia="Calibri" w:hAnsi="Sakkal Majalla" w:cs="Sakkal Majalla"/>
          <w:sz w:val="28"/>
          <w:szCs w:val="28"/>
          <w:rtl/>
          <w:lang w:bidi="ar-AE"/>
        </w:rPr>
        <w:t xml:space="preserve"> الطبية المقررة.</w:t>
      </w:r>
    </w:p>
    <w:p w14:paraId="4321B14D" w14:textId="77777777" w:rsidR="00804F65" w:rsidRPr="00A73869" w:rsidRDefault="00804F65">
      <w:pPr>
        <w:numPr>
          <w:ilvl w:val="0"/>
          <w:numId w:val="53"/>
        </w:numPr>
        <w:spacing w:line="276" w:lineRule="auto"/>
        <w:ind w:left="567" w:hanging="274"/>
        <w:contextualSpacing/>
        <w:jc w:val="lowKashida"/>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 xml:space="preserve">ألا </w:t>
      </w:r>
      <w:r w:rsidRPr="00A73869">
        <w:rPr>
          <w:rFonts w:ascii="Sakkal Majalla" w:eastAsia="Calibri" w:hAnsi="Sakkal Majalla" w:cs="Sakkal Majalla" w:hint="cs"/>
          <w:sz w:val="28"/>
          <w:szCs w:val="28"/>
          <w:rtl/>
          <w:lang w:bidi="ar-AE"/>
        </w:rPr>
        <w:t>ت</w:t>
      </w:r>
      <w:r w:rsidRPr="00A73869">
        <w:rPr>
          <w:rFonts w:ascii="Sakkal Majalla" w:eastAsia="Calibri" w:hAnsi="Sakkal Majalla" w:cs="Sakkal Majalla"/>
          <w:sz w:val="28"/>
          <w:szCs w:val="28"/>
          <w:rtl/>
          <w:lang w:bidi="ar-AE"/>
        </w:rPr>
        <w:t xml:space="preserve">قل </w:t>
      </w:r>
      <w:r w:rsidRPr="00A73869">
        <w:rPr>
          <w:rFonts w:ascii="Sakkal Majalla" w:eastAsia="Calibri" w:hAnsi="Sakkal Majalla" w:cs="Sakkal Majalla" w:hint="cs"/>
          <w:sz w:val="28"/>
          <w:szCs w:val="28"/>
          <w:rtl/>
          <w:lang w:bidi="ar-AE"/>
        </w:rPr>
        <w:t xml:space="preserve">نتيجة تقييم </w:t>
      </w:r>
      <w:r w:rsidRPr="00A73869">
        <w:rPr>
          <w:rFonts w:ascii="Sakkal Majalla" w:eastAsia="Calibri" w:hAnsi="Sakkal Majalla" w:cs="Sakkal Majalla"/>
          <w:sz w:val="28"/>
          <w:szCs w:val="28"/>
          <w:rtl/>
          <w:lang w:bidi="ar-AE"/>
        </w:rPr>
        <w:t xml:space="preserve">تقرير </w:t>
      </w:r>
      <w:r w:rsidRPr="00A73869">
        <w:rPr>
          <w:rFonts w:ascii="Sakkal Majalla" w:eastAsia="Calibri" w:hAnsi="Sakkal Majalla" w:cs="Sakkal Majalla" w:hint="cs"/>
          <w:sz w:val="28"/>
          <w:szCs w:val="28"/>
          <w:rtl/>
          <w:lang w:bidi="ar-AE"/>
        </w:rPr>
        <w:t>الكفاءة</w:t>
      </w:r>
      <w:r w:rsidRPr="00A73869">
        <w:rPr>
          <w:rFonts w:ascii="Sakkal Majalla" w:eastAsia="Calibri" w:hAnsi="Sakkal Majalla" w:cs="Sakkal Majalla"/>
          <w:sz w:val="28"/>
          <w:szCs w:val="28"/>
          <w:rtl/>
          <w:lang w:bidi="ar-AE"/>
        </w:rPr>
        <w:t xml:space="preserve"> السنوي عن </w:t>
      </w:r>
      <w:r w:rsidRPr="00A73869">
        <w:rPr>
          <w:rFonts w:ascii="Sakkal Majalla" w:eastAsia="Calibri" w:hAnsi="Sakkal Majalla" w:cs="Sakkal Majalla" w:hint="cs"/>
          <w:sz w:val="28"/>
          <w:szCs w:val="28"/>
          <w:rtl/>
          <w:lang w:bidi="ar-AE"/>
        </w:rPr>
        <w:t>"</w:t>
      </w:r>
      <w:r w:rsidRPr="00A73869">
        <w:rPr>
          <w:rFonts w:ascii="Sakkal Majalla" w:eastAsia="Calibri" w:hAnsi="Sakkal Majalla" w:cs="Sakkal Majalla"/>
          <w:sz w:val="28"/>
          <w:szCs w:val="28"/>
          <w:rtl/>
          <w:lang w:bidi="ar-AE"/>
        </w:rPr>
        <w:t>جيد</w:t>
      </w:r>
      <w:r w:rsidRPr="00A73869">
        <w:rPr>
          <w:rFonts w:ascii="Sakkal Majalla" w:eastAsia="Calibri" w:hAnsi="Sakkal Majalla" w:cs="Sakkal Majalla" w:hint="cs"/>
          <w:sz w:val="28"/>
          <w:szCs w:val="28"/>
          <w:rtl/>
          <w:lang w:bidi="ar-AE"/>
        </w:rPr>
        <w:t>"</w:t>
      </w:r>
      <w:r w:rsidRPr="00A73869">
        <w:rPr>
          <w:rFonts w:ascii="Sakkal Majalla" w:eastAsia="Calibri" w:hAnsi="Sakkal Majalla" w:cs="Sakkal Majalla"/>
          <w:sz w:val="28"/>
          <w:szCs w:val="28"/>
          <w:rtl/>
          <w:lang w:bidi="ar-AE"/>
        </w:rPr>
        <w:t xml:space="preserve"> خلال السنتين الأخيرتين من الحد الأدنى للمدة المحددة للترقية</w:t>
      </w:r>
      <w:r w:rsidRPr="00A73869">
        <w:rPr>
          <w:rFonts w:ascii="Sakkal Majalla" w:eastAsia="Calibri" w:hAnsi="Sakkal Majalla" w:cs="Sakkal Majalla" w:hint="cs"/>
          <w:sz w:val="28"/>
          <w:szCs w:val="28"/>
          <w:rtl/>
          <w:lang w:bidi="ar-AE"/>
        </w:rPr>
        <w:t xml:space="preserve"> بالنسبة للضباط، والسنة الأخيرة بالنسبة لصف الضباط والأفراد</w:t>
      </w:r>
      <w:r w:rsidRPr="00A73869">
        <w:rPr>
          <w:rFonts w:ascii="Sakkal Majalla" w:eastAsia="Calibri" w:hAnsi="Sakkal Majalla" w:cs="Sakkal Majalla"/>
          <w:sz w:val="28"/>
          <w:szCs w:val="28"/>
          <w:rtl/>
          <w:lang w:bidi="ar-AE"/>
        </w:rPr>
        <w:t>.</w:t>
      </w:r>
      <w:r w:rsidRPr="00A73869">
        <w:rPr>
          <w:rFonts w:ascii="Sakkal Majalla" w:eastAsia="Calibri" w:hAnsi="Sakkal Majalla" w:cs="Sakkal Majalla" w:hint="cs"/>
          <w:sz w:val="28"/>
          <w:szCs w:val="28"/>
          <w:rtl/>
          <w:lang w:bidi="ar-AE"/>
        </w:rPr>
        <w:t xml:space="preserve"> </w:t>
      </w:r>
    </w:p>
    <w:bookmarkEnd w:id="38"/>
    <w:p w14:paraId="7E9BAC4E" w14:textId="77777777" w:rsidR="00804F65" w:rsidRPr="00A73869" w:rsidRDefault="00804F65">
      <w:pPr>
        <w:numPr>
          <w:ilvl w:val="0"/>
          <w:numId w:val="53"/>
        </w:numPr>
        <w:spacing w:line="276" w:lineRule="auto"/>
        <w:ind w:left="567" w:hanging="274"/>
        <w:contextualSpacing/>
        <w:jc w:val="lowKashida"/>
        <w:rPr>
          <w:rFonts w:ascii="Sakkal Majalla" w:eastAsia="Calibri" w:hAnsi="Sakkal Majalla" w:cs="Sakkal Majalla"/>
          <w:b/>
          <w:bCs/>
          <w:sz w:val="28"/>
          <w:szCs w:val="28"/>
          <w:lang w:bidi="ar-AE"/>
        </w:rPr>
      </w:pPr>
      <w:r w:rsidRPr="00A73869">
        <w:rPr>
          <w:rFonts w:ascii="Sakkal Majalla" w:eastAsia="Calibri" w:hAnsi="Sakkal Majalla" w:cs="Sakkal Majalla"/>
          <w:sz w:val="28"/>
          <w:szCs w:val="28"/>
          <w:rtl/>
          <w:lang w:bidi="ar-AE"/>
        </w:rPr>
        <w:t>اجتياز دورات الترقية والاختبارات المقررة</w:t>
      </w:r>
      <w:r w:rsidRPr="00A73869">
        <w:rPr>
          <w:rFonts w:ascii="Sakkal Majalla" w:eastAsia="Calibri" w:hAnsi="Sakkal Majalla" w:cs="Sakkal Majalla" w:hint="cs"/>
          <w:sz w:val="28"/>
          <w:szCs w:val="28"/>
          <w:rtl/>
          <w:lang w:bidi="ar-AE"/>
        </w:rPr>
        <w:t>.</w:t>
      </w:r>
    </w:p>
    <w:p w14:paraId="352E18FC" w14:textId="77777777" w:rsidR="00804F65" w:rsidRPr="00A73869" w:rsidRDefault="00804F65">
      <w:pPr>
        <w:numPr>
          <w:ilvl w:val="0"/>
          <w:numId w:val="53"/>
        </w:numPr>
        <w:spacing w:line="276" w:lineRule="auto"/>
        <w:ind w:left="567" w:hanging="274"/>
        <w:contextualSpacing/>
        <w:jc w:val="lowKashida"/>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اجتياز متطلبات اللجنة المختصة بمقابلات الترقيات.</w:t>
      </w:r>
    </w:p>
    <w:p w14:paraId="44813DB5" w14:textId="77777777" w:rsidR="00804F65" w:rsidRPr="00A73869" w:rsidRDefault="00804F65">
      <w:pPr>
        <w:numPr>
          <w:ilvl w:val="0"/>
          <w:numId w:val="85"/>
        </w:numPr>
        <w:spacing w:line="276" w:lineRule="auto"/>
        <w:ind w:left="368" w:hanging="426"/>
        <w:contextualSpacing/>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إذا اجتاز الضابط محاور التقييم بنجاح يعرض نموذج التقييم على الرئيس لاتخاذ القرار المناسب بشأن ترقية الضابط.</w:t>
      </w:r>
    </w:p>
    <w:p w14:paraId="2D293181" w14:textId="77777777" w:rsidR="00804F65" w:rsidRPr="00A73869" w:rsidRDefault="00804F65">
      <w:pPr>
        <w:numPr>
          <w:ilvl w:val="0"/>
          <w:numId w:val="85"/>
        </w:numPr>
        <w:spacing w:line="276" w:lineRule="auto"/>
        <w:ind w:left="368" w:hanging="426"/>
        <w:contextualSpacing/>
        <w:jc w:val="lowKashida"/>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إذا لم يستوف</w:t>
      </w:r>
      <w:r w:rsidRPr="00A73869">
        <w:rPr>
          <w:rFonts w:ascii="Sakkal Majalla" w:eastAsia="Calibri" w:hAnsi="Sakkal Majalla" w:cs="Sakkal Majalla" w:hint="cs"/>
          <w:sz w:val="28"/>
          <w:szCs w:val="28"/>
          <w:rtl/>
          <w:lang w:bidi="ar-AE"/>
        </w:rPr>
        <w:t>ِ</w:t>
      </w:r>
      <w:r w:rsidRPr="00A73869">
        <w:rPr>
          <w:rFonts w:ascii="Sakkal Majalla" w:eastAsia="Calibri" w:hAnsi="Sakkal Majalla" w:cs="Sakkal Majalla"/>
          <w:sz w:val="28"/>
          <w:szCs w:val="28"/>
          <w:rtl/>
          <w:lang w:bidi="ar-AE"/>
        </w:rPr>
        <w:t xml:space="preserve"> الضابط شروط الترقية يستمر في الخدمة برتبته لمدة أقصاها سنتين فإن اكتملت شروط الترقية خلالها </w:t>
      </w:r>
      <w:r w:rsidRPr="00A73869">
        <w:rPr>
          <w:rFonts w:ascii="Sakkal Majalla" w:eastAsia="Calibri" w:hAnsi="Sakkal Majalla" w:cs="Sakkal Majalla" w:hint="cs"/>
          <w:sz w:val="28"/>
          <w:szCs w:val="28"/>
          <w:rtl/>
          <w:lang w:bidi="ar-AE"/>
        </w:rPr>
        <w:t>رقي</w:t>
      </w:r>
      <w:r w:rsidRPr="00A73869">
        <w:rPr>
          <w:rFonts w:ascii="Sakkal Majalla" w:eastAsia="Calibri" w:hAnsi="Sakkal Majalla" w:cs="Sakkal Majalla"/>
          <w:sz w:val="28"/>
          <w:szCs w:val="28"/>
          <w:rtl/>
          <w:lang w:bidi="ar-AE"/>
        </w:rPr>
        <w:t xml:space="preserve"> وحدد</w:t>
      </w:r>
      <w:r w:rsidRPr="00A73869">
        <w:rPr>
          <w:rFonts w:ascii="Sakkal Majalla" w:eastAsia="Calibri" w:hAnsi="Sakkal Majalla" w:cs="Sakkal Majalla" w:hint="cs"/>
          <w:sz w:val="28"/>
          <w:szCs w:val="28"/>
          <w:rtl/>
          <w:lang w:bidi="ar-AE"/>
        </w:rPr>
        <w:t>ت</w:t>
      </w:r>
      <w:r w:rsidRPr="00A73869">
        <w:rPr>
          <w:rFonts w:ascii="Sakkal Majalla" w:eastAsia="Calibri" w:hAnsi="Sakkal Majalla" w:cs="Sakkal Majalla"/>
          <w:sz w:val="28"/>
          <w:szCs w:val="28"/>
          <w:rtl/>
          <w:lang w:bidi="ar-AE"/>
        </w:rPr>
        <w:t xml:space="preserve"> أقدميته من تاريخ الترقية.</w:t>
      </w:r>
    </w:p>
    <w:p w14:paraId="205CF928" w14:textId="77777777" w:rsidR="00804F65" w:rsidRPr="00A73869" w:rsidRDefault="00804F65">
      <w:pPr>
        <w:numPr>
          <w:ilvl w:val="0"/>
          <w:numId w:val="85"/>
        </w:numPr>
        <w:spacing w:line="276" w:lineRule="auto"/>
        <w:ind w:left="368" w:hanging="426"/>
        <w:contextualSpacing/>
        <w:jc w:val="lowKashida"/>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إذا انقضت مدة السنتين على إكمال</w:t>
      </w:r>
      <w:r w:rsidRPr="00A73869">
        <w:rPr>
          <w:rFonts w:ascii="Sakkal Majalla" w:eastAsia="Calibri" w:hAnsi="Sakkal Majalla" w:cs="Sakkal Majalla" w:hint="cs"/>
          <w:sz w:val="28"/>
          <w:szCs w:val="28"/>
          <w:rtl/>
          <w:lang w:bidi="ar-AE"/>
        </w:rPr>
        <w:t xml:space="preserve"> الضابط</w:t>
      </w:r>
      <w:r w:rsidRPr="00A73869">
        <w:rPr>
          <w:rFonts w:ascii="Sakkal Majalla" w:eastAsia="Calibri" w:hAnsi="Sakkal Majalla" w:cs="Sakkal Majalla"/>
          <w:sz w:val="28"/>
          <w:szCs w:val="28"/>
          <w:rtl/>
          <w:lang w:bidi="ar-AE"/>
        </w:rPr>
        <w:t xml:space="preserve"> المدة المحددة للترقية دون أن تكتمل بالنسبة له شر</w:t>
      </w:r>
      <w:r w:rsidRPr="00A73869">
        <w:rPr>
          <w:rFonts w:ascii="Sakkal Majalla" w:eastAsia="Calibri" w:hAnsi="Sakkal Majalla" w:cs="Sakkal Majalla" w:hint="cs"/>
          <w:sz w:val="28"/>
          <w:szCs w:val="28"/>
          <w:rtl/>
          <w:lang w:bidi="ar-AE"/>
        </w:rPr>
        <w:t>و</w:t>
      </w:r>
      <w:r w:rsidRPr="00A73869">
        <w:rPr>
          <w:rFonts w:ascii="Sakkal Majalla" w:eastAsia="Calibri" w:hAnsi="Sakkal Majalla" w:cs="Sakkal Majalla"/>
          <w:sz w:val="28"/>
          <w:szCs w:val="28"/>
          <w:rtl/>
          <w:lang w:bidi="ar-AE"/>
        </w:rPr>
        <w:t xml:space="preserve">ط </w:t>
      </w:r>
      <w:r w:rsidRPr="00A73869">
        <w:rPr>
          <w:rFonts w:ascii="Sakkal Majalla" w:eastAsia="Calibri" w:hAnsi="Sakkal Majalla" w:cs="Sakkal Majalla" w:hint="cs"/>
          <w:sz w:val="28"/>
          <w:szCs w:val="28"/>
          <w:shd w:val="clear" w:color="auto" w:fill="FFFFFF" w:themeFill="background1"/>
          <w:rtl/>
          <w:lang w:bidi="ar-AE"/>
        </w:rPr>
        <w:t xml:space="preserve">الترقية </w:t>
      </w:r>
      <w:r w:rsidRPr="00A73869">
        <w:rPr>
          <w:rFonts w:ascii="Sakkal Majalla" w:eastAsia="Calibri" w:hAnsi="Sakkal Majalla" w:cs="Sakkal Majalla"/>
          <w:sz w:val="28"/>
          <w:szCs w:val="28"/>
          <w:rtl/>
          <w:lang w:bidi="ar-AE"/>
        </w:rPr>
        <w:t>أو الشاغر أو كلاهما معاً وارتأت الهيئة إنهاء خدمته ير</w:t>
      </w:r>
      <w:r w:rsidRPr="00A73869">
        <w:rPr>
          <w:rFonts w:ascii="Sakkal Majalla" w:eastAsia="Calibri" w:hAnsi="Sakkal Majalla" w:cs="Sakkal Majalla" w:hint="cs"/>
          <w:sz w:val="28"/>
          <w:szCs w:val="28"/>
          <w:rtl/>
          <w:lang w:bidi="ar-AE"/>
        </w:rPr>
        <w:t>قى</w:t>
      </w:r>
      <w:r w:rsidRPr="00A73869">
        <w:rPr>
          <w:rFonts w:ascii="Sakkal Majalla" w:eastAsia="Calibri" w:hAnsi="Sakkal Majalla" w:cs="Sakkal Majalla"/>
          <w:sz w:val="28"/>
          <w:szCs w:val="28"/>
          <w:rtl/>
          <w:lang w:bidi="ar-AE"/>
        </w:rPr>
        <w:t xml:space="preserve"> إلى الرتبة الأعلى وتنهى خدمته بالإحالة للتقاعد إذا استوفى المدة اللازمة قانوناً، وأما إذا تقدم طالباً الاستمرار </w:t>
      </w:r>
      <w:r w:rsidRPr="00A73869">
        <w:rPr>
          <w:rFonts w:ascii="Sakkal Majalla" w:eastAsia="Calibri" w:hAnsi="Sakkal Majalla" w:cs="Sakkal Majalla" w:hint="cs"/>
          <w:sz w:val="28"/>
          <w:szCs w:val="28"/>
          <w:rtl/>
          <w:lang w:bidi="ar-AE"/>
        </w:rPr>
        <w:t xml:space="preserve">في </w:t>
      </w:r>
      <w:r w:rsidRPr="00A73869">
        <w:rPr>
          <w:rFonts w:ascii="Sakkal Majalla" w:eastAsia="Calibri" w:hAnsi="Sakkal Majalla" w:cs="Sakkal Majalla"/>
          <w:sz w:val="28"/>
          <w:szCs w:val="28"/>
          <w:rtl/>
          <w:lang w:bidi="ar-AE"/>
        </w:rPr>
        <w:t>الخدمة ووافق</w:t>
      </w:r>
      <w:r w:rsidRPr="00A73869">
        <w:rPr>
          <w:rFonts w:ascii="Sakkal Majalla" w:eastAsia="Calibri" w:hAnsi="Sakkal Majalla" w:cs="Sakkal Majalla" w:hint="cs"/>
          <w:sz w:val="28"/>
          <w:szCs w:val="28"/>
          <w:rtl/>
          <w:lang w:bidi="ar-AE"/>
        </w:rPr>
        <w:t xml:space="preserve">ت اللجنة المختصة بالترقية </w:t>
      </w:r>
      <w:r w:rsidRPr="00A73869">
        <w:rPr>
          <w:rFonts w:ascii="Sakkal Majalla" w:eastAsia="Calibri" w:hAnsi="Sakkal Majalla" w:cs="Sakkal Majalla"/>
          <w:sz w:val="28"/>
          <w:szCs w:val="28"/>
          <w:rtl/>
          <w:lang w:bidi="ar-AE"/>
        </w:rPr>
        <w:t>على ذلك فيبقى في رتبته ويرقى إذا أكمل ضعف المدة المحددة للترقية</w:t>
      </w:r>
      <w:r w:rsidRPr="00A73869">
        <w:rPr>
          <w:rFonts w:ascii="Sakkal Majalla" w:eastAsia="Calibri" w:hAnsi="Sakkal Majalla" w:cs="Sakkal Majalla" w:hint="cs"/>
          <w:sz w:val="28"/>
          <w:szCs w:val="28"/>
          <w:rtl/>
          <w:lang w:bidi="ar-AE"/>
        </w:rPr>
        <w:t xml:space="preserve"> إن لم تكتمل له خلالها شروط الترقية أو الشاغر، وإذا كان عدم اكتمال الشروط راجعاً لأسباب خارجة عن إرادته فتقدرها اللجنة. </w:t>
      </w:r>
    </w:p>
    <w:p w14:paraId="29CF3E76" w14:textId="77777777" w:rsidR="00804F65" w:rsidRPr="00A73869" w:rsidRDefault="00804F65">
      <w:pPr>
        <w:numPr>
          <w:ilvl w:val="0"/>
          <w:numId w:val="85"/>
        </w:numPr>
        <w:spacing w:line="276" w:lineRule="auto"/>
        <w:ind w:left="368" w:hanging="426"/>
        <w:contextualSpacing/>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يجوز للرئيس الاستثناء من بعض الشروط المحددة للكفاءة الواردة في هذه المادة، وذلك وفقاً لمقتضيات مصلحة العمل.</w:t>
      </w:r>
    </w:p>
    <w:p w14:paraId="0E9C00EC" w14:textId="77777777" w:rsidR="00804F65" w:rsidRPr="00A73869" w:rsidRDefault="00804F65">
      <w:pPr>
        <w:numPr>
          <w:ilvl w:val="0"/>
          <w:numId w:val="85"/>
        </w:numPr>
        <w:spacing w:line="276" w:lineRule="auto"/>
        <w:ind w:left="368" w:hanging="426"/>
        <w:contextualSpacing/>
        <w:jc w:val="lowKashida"/>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lastRenderedPageBreak/>
        <w:t xml:space="preserve">تكون التوصية </w:t>
      </w:r>
      <w:r w:rsidRPr="00A73869">
        <w:rPr>
          <w:rFonts w:ascii="Sakkal Majalla" w:eastAsia="Calibri" w:hAnsi="Sakkal Majalla" w:cs="Sakkal Majalla" w:hint="cs"/>
          <w:sz w:val="28"/>
          <w:szCs w:val="28"/>
          <w:rtl/>
          <w:lang w:bidi="ar-AE"/>
        </w:rPr>
        <w:t>بترقية</w:t>
      </w:r>
      <w:r w:rsidRPr="00A73869">
        <w:rPr>
          <w:rFonts w:ascii="Sakkal Majalla" w:eastAsia="Calibri" w:hAnsi="Sakkal Majalla" w:cs="Sakkal Majalla"/>
          <w:sz w:val="28"/>
          <w:szCs w:val="28"/>
          <w:rtl/>
          <w:lang w:bidi="ar-AE"/>
        </w:rPr>
        <w:t xml:space="preserve"> صف الضباط إلى رتبة ملازم </w:t>
      </w:r>
      <w:r w:rsidRPr="00A73869">
        <w:rPr>
          <w:rFonts w:ascii="Sakkal Majalla" w:eastAsia="Calibri" w:hAnsi="Sakkal Majalla" w:cs="Sakkal Majalla" w:hint="cs"/>
          <w:sz w:val="28"/>
          <w:szCs w:val="28"/>
          <w:rtl/>
          <w:lang w:bidi="ar-AE"/>
        </w:rPr>
        <w:t>إذا توافرت</w:t>
      </w:r>
      <w:r w:rsidRPr="00A73869">
        <w:rPr>
          <w:rFonts w:ascii="Sakkal Majalla" w:eastAsia="Calibri" w:hAnsi="Sakkal Majalla" w:cs="Sakkal Majalla"/>
          <w:sz w:val="28"/>
          <w:szCs w:val="28"/>
          <w:rtl/>
          <w:lang w:bidi="ar-AE"/>
        </w:rPr>
        <w:t xml:space="preserve"> الشروط </w:t>
      </w:r>
      <w:r w:rsidRPr="00A73869">
        <w:rPr>
          <w:rFonts w:ascii="Sakkal Majalla" w:eastAsia="Calibri" w:hAnsi="Sakkal Majalla" w:cs="Sakkal Majalla" w:hint="cs"/>
          <w:sz w:val="28"/>
          <w:szCs w:val="28"/>
          <w:rtl/>
          <w:lang w:bidi="ar-AE"/>
        </w:rPr>
        <w:t>الآتية:</w:t>
      </w:r>
    </w:p>
    <w:p w14:paraId="11DC1F3A" w14:textId="77777777" w:rsidR="00804F65" w:rsidRPr="00A73869" w:rsidRDefault="00804F65">
      <w:pPr>
        <w:numPr>
          <w:ilvl w:val="0"/>
          <w:numId w:val="87"/>
        </w:numPr>
        <w:tabs>
          <w:tab w:val="right" w:pos="765"/>
        </w:tabs>
        <w:spacing w:line="276" w:lineRule="auto"/>
        <w:ind w:left="623" w:hanging="284"/>
        <w:jc w:val="lowKashida"/>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 xml:space="preserve">ألا يقل المؤهل العلمي عن </w:t>
      </w:r>
      <w:r w:rsidRPr="00A73869">
        <w:rPr>
          <w:rFonts w:ascii="Sakkal Majalla" w:eastAsia="Calibri" w:hAnsi="Sakkal Majalla" w:cs="Sakkal Majalla" w:hint="cs"/>
          <w:sz w:val="28"/>
          <w:szCs w:val="28"/>
          <w:rtl/>
          <w:lang w:bidi="ar-AE"/>
        </w:rPr>
        <w:t>البكالوريوس</w:t>
      </w:r>
      <w:r w:rsidRPr="00A73869">
        <w:rPr>
          <w:rFonts w:ascii="Sakkal Majalla" w:eastAsia="Calibri" w:hAnsi="Sakkal Majalla" w:cs="Sakkal Majalla"/>
          <w:sz w:val="28"/>
          <w:szCs w:val="28"/>
          <w:rtl/>
          <w:lang w:bidi="ar-AE"/>
        </w:rPr>
        <w:t xml:space="preserve"> أو ما يعادله.</w:t>
      </w:r>
    </w:p>
    <w:p w14:paraId="44A69E1B" w14:textId="77777777" w:rsidR="00804F65" w:rsidRPr="00A73869" w:rsidRDefault="00804F65">
      <w:pPr>
        <w:numPr>
          <w:ilvl w:val="0"/>
          <w:numId w:val="87"/>
        </w:numPr>
        <w:tabs>
          <w:tab w:val="right" w:pos="765"/>
        </w:tabs>
        <w:spacing w:before="100" w:beforeAutospacing="1" w:after="100" w:afterAutospacing="1" w:line="276" w:lineRule="auto"/>
        <w:ind w:left="623" w:hanging="284"/>
        <w:jc w:val="lowKashida"/>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ألا يزيد العمر عن (40) سنة ميلادية.</w:t>
      </w:r>
    </w:p>
    <w:p w14:paraId="470C47D3" w14:textId="77777777" w:rsidR="00804F65" w:rsidRPr="00A73869" w:rsidRDefault="00804F65">
      <w:pPr>
        <w:numPr>
          <w:ilvl w:val="0"/>
          <w:numId w:val="87"/>
        </w:numPr>
        <w:tabs>
          <w:tab w:val="right" w:pos="765"/>
        </w:tabs>
        <w:spacing w:before="100" w:beforeAutospacing="1" w:after="100" w:afterAutospacing="1" w:line="276" w:lineRule="auto"/>
        <w:ind w:left="623" w:hanging="284"/>
        <w:jc w:val="lowKashida"/>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أن يكون قد اجتاز بنجاح جميع الدورات الإلزامية والتخصصية المقررة.</w:t>
      </w:r>
    </w:p>
    <w:p w14:paraId="3D2C5793" w14:textId="77777777" w:rsidR="00804F65" w:rsidRPr="00A73869" w:rsidRDefault="00804F65">
      <w:pPr>
        <w:numPr>
          <w:ilvl w:val="0"/>
          <w:numId w:val="87"/>
        </w:numPr>
        <w:tabs>
          <w:tab w:val="right" w:pos="765"/>
        </w:tabs>
        <w:spacing w:before="100" w:beforeAutospacing="1" w:after="100" w:afterAutospacing="1" w:line="276" w:lineRule="auto"/>
        <w:ind w:left="623" w:hanging="284"/>
        <w:jc w:val="lowKashida"/>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أن يكون قد اجتاز دورة المساعدين التأهيلية أو أية دورة تعقد لهذا الغرض على أن تكون النتيجة جيد جدًا فأعلى.</w:t>
      </w:r>
    </w:p>
    <w:p w14:paraId="692867C9" w14:textId="77777777" w:rsidR="00804F65" w:rsidRPr="00A73869" w:rsidRDefault="00804F65">
      <w:pPr>
        <w:numPr>
          <w:ilvl w:val="0"/>
          <w:numId w:val="87"/>
        </w:numPr>
        <w:tabs>
          <w:tab w:val="right" w:pos="765"/>
        </w:tabs>
        <w:spacing w:before="100" w:beforeAutospacing="1" w:after="100" w:afterAutospacing="1" w:line="276" w:lineRule="auto"/>
        <w:ind w:left="623" w:hanging="284"/>
        <w:jc w:val="lowKashida"/>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 xml:space="preserve">ألا تقل درجة تقاريره السنوية في السنتين الأخيرتين عن </w:t>
      </w:r>
      <w:r w:rsidRPr="00A73869">
        <w:rPr>
          <w:rFonts w:ascii="Sakkal Majalla" w:eastAsia="Calibri" w:hAnsi="Sakkal Majalla" w:cs="Sakkal Majalla" w:hint="cs"/>
          <w:sz w:val="28"/>
          <w:szCs w:val="28"/>
          <w:rtl/>
          <w:lang w:bidi="ar-AE"/>
        </w:rPr>
        <w:t xml:space="preserve">تقدير </w:t>
      </w:r>
      <w:r w:rsidRPr="00A73869">
        <w:rPr>
          <w:rFonts w:ascii="Sakkal Majalla" w:eastAsia="Calibri" w:hAnsi="Sakkal Majalla" w:cs="Sakkal Majalla"/>
          <w:sz w:val="28"/>
          <w:szCs w:val="28"/>
          <w:rtl/>
          <w:lang w:bidi="ar-AE"/>
        </w:rPr>
        <w:t>جيد</w:t>
      </w:r>
      <w:r w:rsidRPr="00A73869">
        <w:rPr>
          <w:rFonts w:ascii="Sakkal Majalla" w:eastAsia="Calibri" w:hAnsi="Sakkal Majalla" w:cs="Sakkal Majalla" w:hint="cs"/>
          <w:sz w:val="28"/>
          <w:szCs w:val="28"/>
          <w:rtl/>
          <w:lang w:bidi="ar-AE"/>
        </w:rPr>
        <w:t>.</w:t>
      </w:r>
    </w:p>
    <w:p w14:paraId="4E226B80" w14:textId="77777777" w:rsidR="00804F65" w:rsidRPr="00A73869" w:rsidRDefault="00804F65">
      <w:pPr>
        <w:numPr>
          <w:ilvl w:val="0"/>
          <w:numId w:val="87"/>
        </w:numPr>
        <w:tabs>
          <w:tab w:val="right" w:pos="765"/>
        </w:tabs>
        <w:spacing w:before="100" w:beforeAutospacing="1" w:after="100" w:afterAutospacing="1" w:line="276" w:lineRule="auto"/>
        <w:ind w:left="623" w:hanging="284"/>
        <w:jc w:val="lowKashida"/>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 xml:space="preserve">أن يوصي </w:t>
      </w:r>
      <w:r w:rsidRPr="00A73869">
        <w:rPr>
          <w:rFonts w:ascii="Sakkal Majalla" w:eastAsia="Calibri" w:hAnsi="Sakkal Majalla" w:cs="Sakkal Majalla" w:hint="cs"/>
          <w:sz w:val="28"/>
          <w:szCs w:val="28"/>
          <w:rtl/>
          <w:lang w:bidi="ar-AE"/>
        </w:rPr>
        <w:t>مسؤوله المباشر بترقيته.</w:t>
      </w:r>
    </w:p>
    <w:p w14:paraId="1982F368" w14:textId="77777777" w:rsidR="00804F65" w:rsidRPr="00A73869" w:rsidRDefault="00804F65">
      <w:pPr>
        <w:numPr>
          <w:ilvl w:val="0"/>
          <w:numId w:val="87"/>
        </w:numPr>
        <w:tabs>
          <w:tab w:val="right" w:pos="765"/>
        </w:tabs>
        <w:spacing w:before="100" w:beforeAutospacing="1" w:after="100" w:afterAutospacing="1" w:line="276" w:lineRule="auto"/>
        <w:ind w:left="623" w:hanging="284"/>
        <w:jc w:val="lowKashida"/>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أن يكون التخصص ضمن التخصصات التي تحتاجها الهيئة.</w:t>
      </w:r>
    </w:p>
    <w:p w14:paraId="4FC09175" w14:textId="77777777" w:rsidR="00804F65" w:rsidRPr="00A73869" w:rsidRDefault="00804F65">
      <w:pPr>
        <w:numPr>
          <w:ilvl w:val="0"/>
          <w:numId w:val="87"/>
        </w:numPr>
        <w:tabs>
          <w:tab w:val="right" w:pos="765"/>
        </w:tabs>
        <w:spacing w:before="100" w:beforeAutospacing="1" w:after="100" w:afterAutospacing="1" w:line="276" w:lineRule="auto"/>
        <w:ind w:left="623" w:hanging="284"/>
        <w:jc w:val="lowKashida"/>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أن يكون لائقًا طبيًا للخدمة.</w:t>
      </w:r>
    </w:p>
    <w:p w14:paraId="29990395" w14:textId="77777777" w:rsidR="00804F65" w:rsidRPr="00A73869" w:rsidRDefault="00804F65">
      <w:pPr>
        <w:numPr>
          <w:ilvl w:val="0"/>
          <w:numId w:val="87"/>
        </w:numPr>
        <w:tabs>
          <w:tab w:val="right" w:pos="765"/>
        </w:tabs>
        <w:spacing w:before="100" w:beforeAutospacing="1" w:after="100" w:afterAutospacing="1" w:line="276" w:lineRule="auto"/>
        <w:ind w:left="623" w:hanging="284"/>
        <w:jc w:val="lowKashida"/>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 xml:space="preserve">أن يتوفر له الشاغر </w:t>
      </w:r>
      <w:r w:rsidRPr="00A73869">
        <w:rPr>
          <w:rFonts w:ascii="Sakkal Majalla" w:eastAsia="Calibri" w:hAnsi="Sakkal Majalla" w:cs="Sakkal Majalla" w:hint="cs"/>
          <w:sz w:val="28"/>
          <w:szCs w:val="28"/>
          <w:rtl/>
          <w:lang w:bidi="ar-AE"/>
        </w:rPr>
        <w:t>للترقية</w:t>
      </w:r>
      <w:r w:rsidRPr="00A73869">
        <w:rPr>
          <w:rFonts w:ascii="Sakkal Majalla" w:eastAsia="Calibri" w:hAnsi="Sakkal Majalla" w:cs="Sakkal Majalla"/>
          <w:sz w:val="28"/>
          <w:szCs w:val="28"/>
          <w:rtl/>
          <w:lang w:bidi="ar-AE"/>
        </w:rPr>
        <w:t>.</w:t>
      </w:r>
    </w:p>
    <w:p w14:paraId="6E2B28F1" w14:textId="77777777" w:rsidR="00804F65" w:rsidRPr="00A73869" w:rsidRDefault="00804F65">
      <w:pPr>
        <w:numPr>
          <w:ilvl w:val="0"/>
          <w:numId w:val="87"/>
        </w:numPr>
        <w:tabs>
          <w:tab w:val="right" w:pos="765"/>
        </w:tabs>
        <w:spacing w:before="100" w:beforeAutospacing="1" w:after="100" w:afterAutospacing="1" w:line="276" w:lineRule="auto"/>
        <w:ind w:left="623" w:hanging="284"/>
        <w:jc w:val="lowKashida"/>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 xml:space="preserve">ألا تقل مدة خدمته </w:t>
      </w:r>
      <w:r w:rsidRPr="00A73869">
        <w:rPr>
          <w:rFonts w:ascii="Sakkal Majalla" w:eastAsia="Calibri" w:hAnsi="Sakkal Majalla" w:cs="Sakkal Majalla" w:hint="cs"/>
          <w:sz w:val="28"/>
          <w:szCs w:val="28"/>
          <w:rtl/>
          <w:lang w:bidi="ar-AE"/>
        </w:rPr>
        <w:t>بالهيئة</w:t>
      </w:r>
      <w:r w:rsidRPr="00A73869">
        <w:rPr>
          <w:rFonts w:ascii="Sakkal Majalla" w:eastAsia="Calibri" w:hAnsi="Sakkal Majalla" w:cs="Sakkal Majalla"/>
          <w:sz w:val="28"/>
          <w:szCs w:val="28"/>
          <w:rtl/>
          <w:lang w:bidi="ar-AE"/>
        </w:rPr>
        <w:t xml:space="preserve"> عن</w:t>
      </w:r>
      <w:r w:rsidRPr="00A73869">
        <w:rPr>
          <w:rFonts w:ascii="Sakkal Majalla" w:eastAsia="Calibri" w:hAnsi="Sakkal Majalla" w:cs="Sakkal Majalla" w:hint="cs"/>
          <w:sz w:val="28"/>
          <w:szCs w:val="28"/>
          <w:rtl/>
          <w:lang w:bidi="ar-AE"/>
        </w:rPr>
        <w:t xml:space="preserve"> (10)</w:t>
      </w:r>
      <w:r w:rsidRPr="00A73869">
        <w:rPr>
          <w:rFonts w:ascii="Sakkal Majalla" w:eastAsia="Calibri" w:hAnsi="Sakkal Majalla" w:cs="Sakkal Majalla"/>
          <w:sz w:val="28"/>
          <w:szCs w:val="28"/>
          <w:rtl/>
          <w:lang w:bidi="ar-AE"/>
        </w:rPr>
        <w:t xml:space="preserve"> سنوات.</w:t>
      </w:r>
    </w:p>
    <w:p w14:paraId="08CEA023" w14:textId="77777777" w:rsidR="00804F65" w:rsidRPr="00A73869" w:rsidRDefault="00804F65">
      <w:pPr>
        <w:numPr>
          <w:ilvl w:val="0"/>
          <w:numId w:val="87"/>
        </w:numPr>
        <w:tabs>
          <w:tab w:val="right" w:pos="765"/>
        </w:tabs>
        <w:spacing w:line="276" w:lineRule="auto"/>
        <w:ind w:left="623" w:hanging="284"/>
        <w:jc w:val="lowKashida"/>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أن يجتاز المقابلة والفحوصات المقررة.</w:t>
      </w:r>
    </w:p>
    <w:p w14:paraId="79E2187B" w14:textId="77777777" w:rsidR="00804F65" w:rsidRPr="00A73869" w:rsidRDefault="00804F65">
      <w:pPr>
        <w:numPr>
          <w:ilvl w:val="0"/>
          <w:numId w:val="85"/>
        </w:numPr>
        <w:spacing w:line="276" w:lineRule="auto"/>
        <w:ind w:leftChars="25" w:left="343" w:hangingChars="101" w:hanging="283"/>
        <w:jc w:val="lowKashida"/>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 xml:space="preserve">لا يجوز </w:t>
      </w:r>
      <w:r w:rsidRPr="00A73869">
        <w:rPr>
          <w:rFonts w:ascii="Sakkal Majalla" w:eastAsia="Calibri" w:hAnsi="Sakkal Majalla" w:cs="Sakkal Majalla" w:hint="cs"/>
          <w:sz w:val="28"/>
          <w:szCs w:val="28"/>
          <w:rtl/>
          <w:lang w:bidi="ar-AE"/>
        </w:rPr>
        <w:t>ترقية</w:t>
      </w:r>
      <w:r w:rsidRPr="00A73869">
        <w:rPr>
          <w:rFonts w:ascii="Sakkal Majalla" w:eastAsia="Calibri" w:hAnsi="Sakkal Majalla" w:cs="Sakkal Majalla"/>
          <w:sz w:val="28"/>
          <w:szCs w:val="28"/>
          <w:rtl/>
          <w:lang w:bidi="ar-AE"/>
        </w:rPr>
        <w:t xml:space="preserve"> صف الضباط لرتبة أعلى من</w:t>
      </w:r>
      <w:r w:rsidRPr="00A73869">
        <w:rPr>
          <w:rFonts w:ascii="Sakkal Majalla" w:eastAsia="Calibri" w:hAnsi="Sakkal Majalla" w:cs="Sakkal Majalla" w:hint="cs"/>
          <w:sz w:val="28"/>
          <w:szCs w:val="28"/>
          <w:rtl/>
          <w:lang w:bidi="ar-AE"/>
        </w:rPr>
        <w:t xml:space="preserve"> رتبة</w:t>
      </w:r>
      <w:r w:rsidRPr="00A73869">
        <w:rPr>
          <w:rFonts w:ascii="Sakkal Majalla" w:eastAsia="Calibri" w:hAnsi="Sakkal Majalla" w:cs="Sakkal Majalla"/>
          <w:sz w:val="28"/>
          <w:szCs w:val="28"/>
          <w:rtl/>
          <w:lang w:bidi="ar-AE"/>
        </w:rPr>
        <w:t xml:space="preserve"> رائد</w:t>
      </w:r>
      <w:r w:rsidRPr="00A73869">
        <w:rPr>
          <w:rFonts w:ascii="Sakkal Majalla" w:eastAsia="Calibri" w:hAnsi="Sakkal Majalla" w:cs="Sakkal Majalla" w:hint="cs"/>
          <w:sz w:val="28"/>
          <w:szCs w:val="28"/>
          <w:rtl/>
          <w:lang w:bidi="ar-AE"/>
        </w:rPr>
        <w:t>،</w:t>
      </w:r>
      <w:r w:rsidRPr="00A73869">
        <w:rPr>
          <w:rFonts w:ascii="Sakkal Majalla" w:eastAsia="Calibri" w:hAnsi="Sakkal Majalla" w:cs="Sakkal Majalla"/>
          <w:sz w:val="28"/>
          <w:szCs w:val="28"/>
          <w:rtl/>
          <w:lang w:bidi="ar-AE"/>
        </w:rPr>
        <w:t xml:space="preserve"> وي</w:t>
      </w:r>
      <w:r w:rsidRPr="00A73869">
        <w:rPr>
          <w:rFonts w:ascii="Sakkal Majalla" w:eastAsia="Calibri" w:hAnsi="Sakkal Majalla" w:cs="Sakkal Majalla" w:hint="cs"/>
          <w:sz w:val="28"/>
          <w:szCs w:val="28"/>
          <w:rtl/>
          <w:lang w:bidi="ar-AE"/>
        </w:rPr>
        <w:t>ُ</w:t>
      </w:r>
      <w:r w:rsidRPr="00A73869">
        <w:rPr>
          <w:rFonts w:ascii="Sakkal Majalla" w:eastAsia="Calibri" w:hAnsi="Sakkal Majalla" w:cs="Sakkal Majalla"/>
          <w:sz w:val="28"/>
          <w:szCs w:val="28"/>
          <w:rtl/>
          <w:lang w:bidi="ar-AE"/>
        </w:rPr>
        <w:t>ستثنى من ذلك خريجو الجامعات أو المعاهد العليا</w:t>
      </w:r>
      <w:r w:rsidRPr="00A73869">
        <w:rPr>
          <w:rFonts w:ascii="Sakkal Majalla" w:eastAsia="Calibri" w:hAnsi="Sakkal Majalla" w:cs="Sakkal Majalla" w:hint="cs"/>
          <w:sz w:val="28"/>
          <w:szCs w:val="28"/>
          <w:rtl/>
          <w:lang w:bidi="ar-AE"/>
        </w:rPr>
        <w:t xml:space="preserve">. </w:t>
      </w:r>
    </w:p>
    <w:p w14:paraId="71D2289B" w14:textId="77777777" w:rsidR="00804F65" w:rsidRPr="00A73869" w:rsidRDefault="00804F65">
      <w:pPr>
        <w:numPr>
          <w:ilvl w:val="0"/>
          <w:numId w:val="85"/>
        </w:numPr>
        <w:spacing w:line="276" w:lineRule="auto"/>
        <w:ind w:leftChars="25" w:left="343" w:hangingChars="101" w:hanging="283"/>
        <w:jc w:val="lowKashida"/>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استثناء</w:t>
      </w:r>
      <w:r w:rsidRPr="00A73869">
        <w:rPr>
          <w:rFonts w:ascii="Sakkal Majalla" w:eastAsia="Calibri" w:hAnsi="Sakkal Majalla" w:cs="Sakkal Majalla" w:hint="cs"/>
          <w:sz w:val="28"/>
          <w:szCs w:val="28"/>
          <w:rtl/>
          <w:lang w:bidi="ar-AE"/>
        </w:rPr>
        <w:t>ً</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 xml:space="preserve">من البند (8) من هذه المادة، </w:t>
      </w:r>
      <w:r w:rsidRPr="00A73869">
        <w:rPr>
          <w:rFonts w:ascii="Sakkal Majalla" w:eastAsia="Calibri" w:hAnsi="Sakkal Majalla" w:cs="Sakkal Majalla"/>
          <w:sz w:val="28"/>
          <w:szCs w:val="28"/>
          <w:rtl/>
          <w:lang w:bidi="ar-AE"/>
        </w:rPr>
        <w:t xml:space="preserve">يجوز </w:t>
      </w:r>
      <w:r w:rsidRPr="00A73869">
        <w:rPr>
          <w:rFonts w:ascii="Sakkal Majalla" w:eastAsia="Calibri" w:hAnsi="Sakkal Majalla" w:cs="Sakkal Majalla" w:hint="cs"/>
          <w:sz w:val="28"/>
          <w:szCs w:val="28"/>
          <w:rtl/>
          <w:lang w:bidi="ar-AE"/>
        </w:rPr>
        <w:t>ترقية</w:t>
      </w:r>
      <w:r w:rsidRPr="00A73869">
        <w:rPr>
          <w:rFonts w:ascii="Sakkal Majalla" w:eastAsia="Calibri" w:hAnsi="Sakkal Majalla" w:cs="Sakkal Majalla"/>
          <w:sz w:val="28"/>
          <w:szCs w:val="28"/>
          <w:rtl/>
          <w:lang w:bidi="ar-AE"/>
        </w:rPr>
        <w:t xml:space="preserve"> الضابط لرتبة أعلى عند انتهاء خدمته متى توافرت فيه جميع شروط </w:t>
      </w:r>
      <w:r w:rsidRPr="00A73869">
        <w:rPr>
          <w:rFonts w:ascii="Sakkal Majalla" w:eastAsia="Calibri" w:hAnsi="Sakkal Majalla" w:cs="Sakkal Majalla" w:hint="cs"/>
          <w:sz w:val="28"/>
          <w:szCs w:val="28"/>
          <w:rtl/>
          <w:lang w:bidi="ar-AE"/>
        </w:rPr>
        <w:t>الترقية</w:t>
      </w:r>
      <w:r w:rsidRPr="00A73869">
        <w:rPr>
          <w:rFonts w:ascii="Sakkal Majalla" w:eastAsia="Calibri" w:hAnsi="Sakkal Majalla" w:cs="Sakkal Majalla"/>
          <w:sz w:val="28"/>
          <w:szCs w:val="28"/>
          <w:rtl/>
          <w:lang w:bidi="ar-AE"/>
        </w:rPr>
        <w:t xml:space="preserve"> إلى تلك الرتبة باستثناء من </w:t>
      </w:r>
      <w:r w:rsidRPr="00A73869">
        <w:rPr>
          <w:rFonts w:ascii="Sakkal Majalla" w:eastAsia="Calibri" w:hAnsi="Sakkal Majalla" w:cs="Sakkal Majalla" w:hint="cs"/>
          <w:sz w:val="28"/>
          <w:szCs w:val="28"/>
          <w:rtl/>
          <w:lang w:bidi="ar-AE"/>
        </w:rPr>
        <w:t>أ</w:t>
      </w:r>
      <w:r w:rsidRPr="00A73869">
        <w:rPr>
          <w:rFonts w:ascii="Sakkal Majalla" w:eastAsia="Calibri" w:hAnsi="Sakkal Majalla" w:cs="Sakkal Majalla"/>
          <w:sz w:val="28"/>
          <w:szCs w:val="28"/>
          <w:rtl/>
          <w:lang w:bidi="ar-AE"/>
        </w:rPr>
        <w:t>وص</w:t>
      </w:r>
      <w:r w:rsidRPr="00A73869">
        <w:rPr>
          <w:rFonts w:ascii="Sakkal Majalla" w:eastAsia="Calibri" w:hAnsi="Sakkal Majalla" w:cs="Sakkal Majalla" w:hint="cs"/>
          <w:sz w:val="28"/>
          <w:szCs w:val="28"/>
          <w:rtl/>
          <w:lang w:bidi="ar-AE"/>
        </w:rPr>
        <w:t>ى</w:t>
      </w:r>
      <w:r w:rsidRPr="00A73869">
        <w:rPr>
          <w:rFonts w:ascii="Sakkal Majalla" w:eastAsia="Calibri" w:hAnsi="Sakkal Majalla" w:cs="Sakkal Majalla"/>
          <w:sz w:val="28"/>
          <w:szCs w:val="28"/>
          <w:rtl/>
          <w:lang w:bidi="ar-AE"/>
        </w:rPr>
        <w:t xml:space="preserve"> المسؤول المباشر</w:t>
      </w:r>
      <w:r w:rsidRPr="00A73869">
        <w:rPr>
          <w:rFonts w:ascii="Sakkal Majalla" w:eastAsia="Calibri" w:hAnsi="Sakkal Majalla" w:cs="Sakkal Majalla" w:hint="cs"/>
          <w:sz w:val="28"/>
          <w:szCs w:val="28"/>
          <w:rtl/>
          <w:lang w:bidi="ar-AE"/>
        </w:rPr>
        <w:t xml:space="preserve"> بعدم</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ترقيته</w:t>
      </w:r>
      <w:r w:rsidRPr="00A73869">
        <w:rPr>
          <w:rFonts w:ascii="Sakkal Majalla" w:eastAsia="Calibri" w:hAnsi="Sakkal Majalla" w:cs="Sakkal Majalla"/>
          <w:sz w:val="28"/>
          <w:szCs w:val="28"/>
          <w:rtl/>
          <w:lang w:bidi="ar-AE"/>
        </w:rPr>
        <w:t>.</w:t>
      </w:r>
      <w:r w:rsidRPr="00A73869">
        <w:rPr>
          <w:rFonts w:ascii="Sakkal Majalla" w:eastAsia="Calibri" w:hAnsi="Sakkal Majalla" w:cs="Sakkal Majalla" w:hint="cs"/>
          <w:sz w:val="28"/>
          <w:szCs w:val="28"/>
          <w:rtl/>
          <w:lang w:bidi="ar-AE"/>
        </w:rPr>
        <w:t xml:space="preserve"> </w:t>
      </w:r>
    </w:p>
    <w:p w14:paraId="266CC150" w14:textId="77777777" w:rsidR="00804F65" w:rsidRPr="00A73869" w:rsidRDefault="00804F65" w:rsidP="00804F65">
      <w:pPr>
        <w:jc w:val="center"/>
        <w:rPr>
          <w:rFonts w:ascii="Sakkal Majalla" w:eastAsia="Calibri" w:hAnsi="Sakkal Majalla" w:cs="Sakkal Majalla"/>
          <w:b/>
          <w:bCs/>
          <w:sz w:val="28"/>
          <w:szCs w:val="28"/>
          <w:rtl/>
          <w:lang w:bidi="ar-AE"/>
        </w:rPr>
      </w:pPr>
    </w:p>
    <w:p w14:paraId="3540EF68" w14:textId="77777777" w:rsidR="00804F65" w:rsidRPr="00A73869" w:rsidRDefault="00804F65" w:rsidP="00804F65">
      <w:pPr>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b/>
          <w:bCs/>
          <w:sz w:val="28"/>
          <w:szCs w:val="28"/>
          <w:rtl/>
          <w:lang w:bidi="ar-AE"/>
        </w:rPr>
        <w:t xml:space="preserve">الترقية المالية </w:t>
      </w:r>
    </w:p>
    <w:p w14:paraId="172D3E5A" w14:textId="77777777" w:rsidR="00804F65" w:rsidRPr="00A73869" w:rsidRDefault="00804F65" w:rsidP="00804F65">
      <w:pPr>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b/>
          <w:bCs/>
          <w:sz w:val="28"/>
          <w:szCs w:val="28"/>
          <w:rtl/>
          <w:lang w:bidi="ar-AE"/>
        </w:rPr>
        <w:t>المادة (</w:t>
      </w:r>
      <w:r w:rsidRPr="00A73869">
        <w:rPr>
          <w:rFonts w:ascii="Sakkal Majalla" w:eastAsia="Calibri" w:hAnsi="Sakkal Majalla" w:cs="Sakkal Majalla" w:hint="cs"/>
          <w:b/>
          <w:bCs/>
          <w:sz w:val="28"/>
          <w:szCs w:val="28"/>
          <w:rtl/>
          <w:lang w:bidi="ar-AE"/>
        </w:rPr>
        <w:t>90</w:t>
      </w:r>
      <w:r w:rsidRPr="00A73869">
        <w:rPr>
          <w:rFonts w:ascii="Sakkal Majalla" w:eastAsia="Calibri" w:hAnsi="Sakkal Majalla" w:cs="Sakkal Majalla"/>
          <w:b/>
          <w:bCs/>
          <w:sz w:val="28"/>
          <w:szCs w:val="28"/>
          <w:rtl/>
          <w:lang w:bidi="ar-AE"/>
        </w:rPr>
        <w:t xml:space="preserve">) </w:t>
      </w:r>
    </w:p>
    <w:p w14:paraId="3DBDC6CE" w14:textId="77777777" w:rsidR="00804F65" w:rsidRPr="00A73869" w:rsidRDefault="00804F65" w:rsidP="00804F65">
      <w:pPr>
        <w:ind w:left="340" w:hanging="383"/>
        <w:jc w:val="lowKashida"/>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 xml:space="preserve">يجوز ترقية </w:t>
      </w:r>
      <w:r w:rsidRPr="00A73869">
        <w:rPr>
          <w:rFonts w:ascii="Sakkal Majalla" w:eastAsia="Calibri" w:hAnsi="Sakkal Majalla" w:cs="Sakkal Majalla" w:hint="cs"/>
          <w:sz w:val="28"/>
          <w:szCs w:val="28"/>
          <w:rtl/>
          <w:lang w:bidi="ar-AE"/>
        </w:rPr>
        <w:t>المنتسب</w:t>
      </w:r>
      <w:r w:rsidRPr="00A73869">
        <w:rPr>
          <w:rFonts w:ascii="Sakkal Majalla" w:eastAsia="Calibri" w:hAnsi="Sakkal Majalla" w:cs="Sakkal Majalla"/>
          <w:sz w:val="28"/>
          <w:szCs w:val="28"/>
          <w:rtl/>
          <w:lang w:bidi="ar-AE"/>
        </w:rPr>
        <w:t xml:space="preserve"> ترقية مالية</w:t>
      </w:r>
      <w:r w:rsidRPr="00A73869">
        <w:rPr>
          <w:rFonts w:ascii="Sakkal Majalla" w:eastAsia="Calibri" w:hAnsi="Sakkal Majalla" w:cs="Sakkal Majalla" w:hint="cs"/>
          <w:sz w:val="28"/>
          <w:szCs w:val="28"/>
          <w:rtl/>
          <w:lang w:bidi="ar-AE"/>
        </w:rPr>
        <w:t xml:space="preserve"> </w:t>
      </w:r>
      <w:r w:rsidRPr="00A73869">
        <w:rPr>
          <w:rFonts w:ascii="Sakkal Majalla" w:eastAsia="Calibri" w:hAnsi="Sakkal Majalla" w:cs="Sakkal Majalla"/>
          <w:sz w:val="28"/>
          <w:szCs w:val="28"/>
          <w:rtl/>
          <w:lang w:bidi="ar-AE"/>
        </w:rPr>
        <w:t>بم</w:t>
      </w:r>
      <w:r w:rsidRPr="00A73869">
        <w:rPr>
          <w:rFonts w:ascii="Sakkal Majalla" w:eastAsia="Calibri" w:hAnsi="Sakkal Majalla" w:cs="Sakkal Majalla" w:hint="cs"/>
          <w:sz w:val="28"/>
          <w:szCs w:val="28"/>
          <w:rtl/>
          <w:lang w:bidi="ar-AE"/>
        </w:rPr>
        <w:t>وا</w:t>
      </w:r>
      <w:r w:rsidRPr="00A73869">
        <w:rPr>
          <w:rFonts w:ascii="Sakkal Majalla" w:eastAsia="Calibri" w:hAnsi="Sakkal Majalla" w:cs="Sakkal Majalla"/>
          <w:sz w:val="28"/>
          <w:szCs w:val="28"/>
          <w:rtl/>
          <w:lang w:bidi="ar-AE"/>
        </w:rPr>
        <w:t xml:space="preserve">فقة السلطة المختصة بالتعيين وفق الضوابط </w:t>
      </w:r>
      <w:r w:rsidRPr="00A73869">
        <w:rPr>
          <w:rFonts w:ascii="Sakkal Majalla" w:eastAsia="Calibri" w:hAnsi="Sakkal Majalla" w:cs="Sakkal Majalla" w:hint="cs"/>
          <w:sz w:val="28"/>
          <w:szCs w:val="28"/>
          <w:rtl/>
          <w:lang w:bidi="ar-AE"/>
        </w:rPr>
        <w:t>الآتية</w:t>
      </w:r>
      <w:r w:rsidRPr="00A73869">
        <w:rPr>
          <w:rFonts w:ascii="Sakkal Majalla" w:eastAsia="Calibri" w:hAnsi="Sakkal Majalla" w:cs="Sakkal Majalla"/>
          <w:sz w:val="28"/>
          <w:szCs w:val="28"/>
          <w:rtl/>
          <w:lang w:bidi="ar-AE"/>
        </w:rPr>
        <w:t>:</w:t>
      </w:r>
    </w:p>
    <w:p w14:paraId="3480AAF2" w14:textId="77777777" w:rsidR="00804F65" w:rsidRPr="00A73869" w:rsidRDefault="00804F65">
      <w:pPr>
        <w:numPr>
          <w:ilvl w:val="0"/>
          <w:numId w:val="84"/>
        </w:numPr>
        <w:tabs>
          <w:tab w:val="left" w:pos="751"/>
        </w:tabs>
        <w:spacing w:line="276" w:lineRule="auto"/>
        <w:ind w:left="481" w:hanging="284"/>
        <w:jc w:val="lowKashida"/>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وجود مخصص مالي معتمد للترقية المالية في الميزانية.</w:t>
      </w:r>
    </w:p>
    <w:p w14:paraId="472AE526" w14:textId="77777777" w:rsidR="00804F65" w:rsidRPr="00A73869" w:rsidRDefault="00804F65">
      <w:pPr>
        <w:numPr>
          <w:ilvl w:val="0"/>
          <w:numId w:val="84"/>
        </w:numPr>
        <w:tabs>
          <w:tab w:val="left" w:pos="751"/>
        </w:tabs>
        <w:spacing w:line="276" w:lineRule="auto"/>
        <w:ind w:left="481" w:hanging="284"/>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عدم توافر الشاغر اللازم للحصول على الترقية في الرتبة وذلك اعتباراً من تاريخ إكمال المدة المحددة للترقية بشرط استيفائه لكافة متطلبات الترقية.</w:t>
      </w:r>
    </w:p>
    <w:p w14:paraId="53A5B779" w14:textId="77777777" w:rsidR="00804F65" w:rsidRPr="00A73869" w:rsidRDefault="00804F65">
      <w:pPr>
        <w:numPr>
          <w:ilvl w:val="0"/>
          <w:numId w:val="84"/>
        </w:numPr>
        <w:tabs>
          <w:tab w:val="left" w:pos="751"/>
        </w:tabs>
        <w:spacing w:line="276" w:lineRule="auto"/>
        <w:ind w:left="481" w:hanging="284"/>
        <w:jc w:val="lowKashida"/>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ي</w:t>
      </w:r>
      <w:r w:rsidRPr="00A73869">
        <w:rPr>
          <w:rFonts w:ascii="Sakkal Majalla" w:eastAsia="Calibri" w:hAnsi="Sakkal Majalla" w:cs="Sakkal Majalla" w:hint="cs"/>
          <w:sz w:val="28"/>
          <w:szCs w:val="28"/>
          <w:rtl/>
          <w:lang w:bidi="ar-AE"/>
        </w:rPr>
        <w:t>ُ</w:t>
      </w:r>
      <w:r w:rsidRPr="00A73869">
        <w:rPr>
          <w:rFonts w:ascii="Sakkal Majalla" w:eastAsia="Calibri" w:hAnsi="Sakkal Majalla" w:cs="Sakkal Majalla"/>
          <w:sz w:val="28"/>
          <w:szCs w:val="28"/>
          <w:rtl/>
          <w:lang w:bidi="ar-AE"/>
        </w:rPr>
        <w:t xml:space="preserve">منح </w:t>
      </w:r>
      <w:r w:rsidRPr="00A73869">
        <w:rPr>
          <w:rFonts w:ascii="Sakkal Majalla" w:eastAsia="Calibri" w:hAnsi="Sakkal Majalla" w:cs="Sakkal Majalla" w:hint="cs"/>
          <w:sz w:val="28"/>
          <w:szCs w:val="28"/>
          <w:rtl/>
          <w:lang w:bidi="ar-AE"/>
        </w:rPr>
        <w:t>المنتسب</w:t>
      </w:r>
      <w:r w:rsidRPr="00A73869">
        <w:rPr>
          <w:rFonts w:ascii="Sakkal Majalla" w:eastAsia="Calibri" w:hAnsi="Sakkal Majalla" w:cs="Sakkal Majalla"/>
          <w:sz w:val="28"/>
          <w:szCs w:val="28"/>
          <w:rtl/>
          <w:lang w:bidi="ar-AE"/>
        </w:rPr>
        <w:t xml:space="preserve"> المرقى ماليًا قيمة </w:t>
      </w:r>
      <w:r w:rsidRPr="00A73869">
        <w:rPr>
          <w:rFonts w:ascii="Sakkal Majalla" w:eastAsia="Calibri" w:hAnsi="Sakkal Majalla" w:cs="Sakkal Majalla" w:hint="cs"/>
          <w:sz w:val="28"/>
          <w:szCs w:val="28"/>
          <w:rtl/>
          <w:lang w:bidi="ar-AE"/>
        </w:rPr>
        <w:t>الراتب الأساسي للرتبة التالية</w:t>
      </w:r>
      <w:r w:rsidRPr="00A73869">
        <w:rPr>
          <w:rFonts w:ascii="Sakkal Majalla" w:eastAsia="Calibri" w:hAnsi="Sakkal Majalla" w:cs="Sakkal Majalla"/>
          <w:sz w:val="28"/>
          <w:szCs w:val="28"/>
          <w:rtl/>
          <w:lang w:bidi="ar-AE"/>
        </w:rPr>
        <w:t>.</w:t>
      </w:r>
    </w:p>
    <w:p w14:paraId="177C808A" w14:textId="77777777" w:rsidR="00804F65" w:rsidRDefault="00804F65" w:rsidP="00804F65">
      <w:pPr>
        <w:tabs>
          <w:tab w:val="left" w:pos="751"/>
        </w:tabs>
        <w:ind w:left="481"/>
        <w:jc w:val="lowKashida"/>
        <w:rPr>
          <w:rFonts w:ascii="Sakkal Majalla" w:eastAsia="Calibri" w:hAnsi="Sakkal Majalla" w:cs="Sakkal Majalla"/>
          <w:sz w:val="28"/>
          <w:szCs w:val="28"/>
          <w:rtl/>
          <w:lang w:bidi="ar-AE"/>
        </w:rPr>
      </w:pPr>
    </w:p>
    <w:p w14:paraId="0ED007A2" w14:textId="77777777" w:rsidR="009510DA" w:rsidRDefault="009510DA" w:rsidP="00804F65">
      <w:pPr>
        <w:tabs>
          <w:tab w:val="left" w:pos="751"/>
        </w:tabs>
        <w:ind w:left="481"/>
        <w:jc w:val="lowKashida"/>
        <w:rPr>
          <w:rFonts w:ascii="Sakkal Majalla" w:eastAsia="Calibri" w:hAnsi="Sakkal Majalla" w:cs="Sakkal Majalla"/>
          <w:sz w:val="28"/>
          <w:szCs w:val="28"/>
          <w:rtl/>
          <w:lang w:bidi="ar-AE"/>
        </w:rPr>
      </w:pPr>
    </w:p>
    <w:p w14:paraId="621C7098" w14:textId="77777777" w:rsidR="009510DA" w:rsidRDefault="009510DA" w:rsidP="00804F65">
      <w:pPr>
        <w:tabs>
          <w:tab w:val="left" w:pos="751"/>
        </w:tabs>
        <w:ind w:left="481"/>
        <w:jc w:val="lowKashida"/>
        <w:rPr>
          <w:rFonts w:ascii="Sakkal Majalla" w:eastAsia="Calibri" w:hAnsi="Sakkal Majalla" w:cs="Sakkal Majalla"/>
          <w:sz w:val="28"/>
          <w:szCs w:val="28"/>
          <w:rtl/>
          <w:lang w:bidi="ar-AE"/>
        </w:rPr>
      </w:pPr>
    </w:p>
    <w:p w14:paraId="5A65C18A" w14:textId="77777777" w:rsidR="009510DA" w:rsidRPr="00A73869" w:rsidRDefault="009510DA" w:rsidP="00804F65">
      <w:pPr>
        <w:tabs>
          <w:tab w:val="left" w:pos="751"/>
        </w:tabs>
        <w:ind w:left="481"/>
        <w:jc w:val="lowKashida"/>
        <w:rPr>
          <w:rFonts w:ascii="Sakkal Majalla" w:eastAsia="Calibri" w:hAnsi="Sakkal Majalla" w:cs="Sakkal Majalla"/>
          <w:sz w:val="28"/>
          <w:szCs w:val="28"/>
          <w:lang w:bidi="ar-AE"/>
        </w:rPr>
      </w:pPr>
    </w:p>
    <w:p w14:paraId="1E5BF0F9" w14:textId="77777777" w:rsidR="00804F65" w:rsidRPr="00A73869" w:rsidRDefault="00804F65" w:rsidP="00804F65">
      <w:pPr>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b/>
          <w:bCs/>
          <w:sz w:val="28"/>
          <w:szCs w:val="28"/>
          <w:rtl/>
          <w:lang w:bidi="ar-AE"/>
        </w:rPr>
        <w:lastRenderedPageBreak/>
        <w:t>الترقي</w:t>
      </w:r>
      <w:r w:rsidRPr="00A73869">
        <w:rPr>
          <w:rFonts w:ascii="Sakkal Majalla" w:eastAsia="Calibri" w:hAnsi="Sakkal Majalla" w:cs="Sakkal Majalla" w:hint="cs"/>
          <w:b/>
          <w:bCs/>
          <w:sz w:val="28"/>
          <w:szCs w:val="28"/>
          <w:rtl/>
          <w:lang w:bidi="ar-AE"/>
        </w:rPr>
        <w:t>ة</w:t>
      </w:r>
      <w:r w:rsidRPr="00A73869">
        <w:rPr>
          <w:rFonts w:ascii="Sakkal Majalla" w:eastAsia="Calibri" w:hAnsi="Sakkal Majalla" w:cs="Sakkal Majalla"/>
          <w:b/>
          <w:bCs/>
          <w:sz w:val="28"/>
          <w:szCs w:val="28"/>
          <w:rtl/>
          <w:lang w:bidi="ar-AE"/>
        </w:rPr>
        <w:t xml:space="preserve"> </w:t>
      </w:r>
      <w:r w:rsidRPr="00A73869">
        <w:rPr>
          <w:rFonts w:ascii="Sakkal Majalla" w:eastAsia="Calibri" w:hAnsi="Sakkal Majalla" w:cs="Sakkal Majalla" w:hint="cs"/>
          <w:b/>
          <w:bCs/>
          <w:sz w:val="28"/>
          <w:szCs w:val="28"/>
          <w:rtl/>
          <w:lang w:bidi="ar-AE"/>
        </w:rPr>
        <w:t>الاستثنائية</w:t>
      </w:r>
    </w:p>
    <w:p w14:paraId="483834D5" w14:textId="77777777" w:rsidR="00804F65" w:rsidRPr="00A73869" w:rsidRDefault="00804F65" w:rsidP="00804F65">
      <w:pPr>
        <w:jc w:val="center"/>
        <w:rPr>
          <w:rFonts w:ascii="Sakkal Majalla" w:eastAsia="Calibri" w:hAnsi="Sakkal Majalla" w:cs="Sakkal Majalla"/>
          <w:b/>
          <w:bCs/>
          <w:sz w:val="28"/>
          <w:szCs w:val="28"/>
          <w:lang w:bidi="ar-AE"/>
        </w:rPr>
      </w:pPr>
      <w:r w:rsidRPr="00A73869">
        <w:rPr>
          <w:rFonts w:ascii="Sakkal Majalla" w:eastAsia="Calibri" w:hAnsi="Sakkal Majalla" w:cs="Sakkal Majalla"/>
          <w:b/>
          <w:bCs/>
          <w:sz w:val="28"/>
          <w:szCs w:val="28"/>
          <w:rtl/>
          <w:lang w:bidi="ar-AE"/>
        </w:rPr>
        <w:t>المادة (</w:t>
      </w:r>
      <w:r w:rsidRPr="00A73869">
        <w:rPr>
          <w:rFonts w:ascii="Sakkal Majalla" w:eastAsia="Calibri" w:hAnsi="Sakkal Majalla" w:cs="Sakkal Majalla" w:hint="cs"/>
          <w:b/>
          <w:bCs/>
          <w:sz w:val="28"/>
          <w:szCs w:val="28"/>
          <w:rtl/>
          <w:lang w:bidi="ar-AE"/>
        </w:rPr>
        <w:t>91</w:t>
      </w:r>
      <w:r w:rsidRPr="00A73869">
        <w:rPr>
          <w:rFonts w:ascii="Sakkal Majalla" w:eastAsia="Calibri" w:hAnsi="Sakkal Majalla" w:cs="Sakkal Majalla"/>
          <w:b/>
          <w:bCs/>
          <w:sz w:val="28"/>
          <w:szCs w:val="28"/>
          <w:rtl/>
          <w:lang w:bidi="ar-AE"/>
        </w:rPr>
        <w:t>)</w:t>
      </w:r>
    </w:p>
    <w:p w14:paraId="2F4FA7F2" w14:textId="77777777" w:rsidR="00804F65" w:rsidRPr="00A73869" w:rsidRDefault="00804F65" w:rsidP="00804F65">
      <w:pPr>
        <w:ind w:left="56" w:hanging="99"/>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تجوز الترقية الاستثنائية في الحالات الآتية:</w:t>
      </w:r>
    </w:p>
    <w:p w14:paraId="1DEABD37" w14:textId="77777777" w:rsidR="00804F65" w:rsidRPr="00A73869" w:rsidRDefault="00804F65">
      <w:pPr>
        <w:numPr>
          <w:ilvl w:val="0"/>
          <w:numId w:val="147"/>
        </w:numPr>
        <w:spacing w:line="276" w:lineRule="auto"/>
        <w:ind w:left="340" w:hanging="284"/>
        <w:contextualSpacing/>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الترقية للرتبة التالية إذا أبدى شجاعة نادرة أو كفاءة عالية أو قام بأعمال أو خدمات استثنائية متميزة أثناء العمليات الأمنية أو إذا اقتضت مصلحة العمل ذلك.</w:t>
      </w:r>
    </w:p>
    <w:p w14:paraId="5169B9B3" w14:textId="77777777" w:rsidR="00804F65" w:rsidRPr="00A73869" w:rsidRDefault="00804F65">
      <w:pPr>
        <w:numPr>
          <w:ilvl w:val="0"/>
          <w:numId w:val="147"/>
        </w:numPr>
        <w:spacing w:line="276" w:lineRule="auto"/>
        <w:ind w:left="340" w:hanging="284"/>
        <w:jc w:val="lowKashida"/>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ي</w:t>
      </w:r>
      <w:r w:rsidRPr="00A73869">
        <w:rPr>
          <w:rFonts w:ascii="Sakkal Majalla" w:eastAsia="Calibri" w:hAnsi="Sakkal Majalla" w:cs="Sakkal Majalla" w:hint="cs"/>
          <w:sz w:val="28"/>
          <w:szCs w:val="28"/>
          <w:rtl/>
          <w:lang w:bidi="ar-AE"/>
        </w:rPr>
        <w:t>ُ</w:t>
      </w:r>
      <w:r w:rsidRPr="00A73869">
        <w:rPr>
          <w:rFonts w:ascii="Sakkal Majalla" w:eastAsia="Calibri" w:hAnsi="Sakkal Majalla" w:cs="Sakkal Majalla"/>
          <w:sz w:val="28"/>
          <w:szCs w:val="28"/>
          <w:rtl/>
          <w:lang w:bidi="ar-AE"/>
        </w:rPr>
        <w:t>رق</w:t>
      </w:r>
      <w:r w:rsidRPr="00A73869">
        <w:rPr>
          <w:rFonts w:ascii="Sakkal Majalla" w:eastAsia="Calibri" w:hAnsi="Sakkal Majalla" w:cs="Sakkal Majalla" w:hint="cs"/>
          <w:sz w:val="28"/>
          <w:szCs w:val="28"/>
          <w:rtl/>
          <w:lang w:bidi="ar-AE"/>
        </w:rPr>
        <w:t>ّ</w:t>
      </w:r>
      <w:r w:rsidRPr="00A73869">
        <w:rPr>
          <w:rFonts w:ascii="Sakkal Majalla" w:eastAsia="Calibri" w:hAnsi="Sakkal Majalla" w:cs="Sakkal Majalla"/>
          <w:sz w:val="28"/>
          <w:szCs w:val="28"/>
          <w:rtl/>
          <w:lang w:bidi="ar-AE"/>
        </w:rPr>
        <w:t xml:space="preserve">ى </w:t>
      </w:r>
      <w:r w:rsidRPr="00A73869">
        <w:rPr>
          <w:rFonts w:ascii="Sakkal Majalla" w:eastAsia="Calibri" w:hAnsi="Sakkal Majalla" w:cs="Sakkal Majalla" w:hint="cs"/>
          <w:sz w:val="28"/>
          <w:szCs w:val="28"/>
          <w:rtl/>
          <w:lang w:bidi="ar-AE"/>
        </w:rPr>
        <w:t>المنتسب لل</w:t>
      </w:r>
      <w:r w:rsidRPr="00A73869">
        <w:rPr>
          <w:rFonts w:ascii="Sakkal Majalla" w:eastAsia="Calibri" w:hAnsi="Sakkal Majalla" w:cs="Sakkal Majalla"/>
          <w:sz w:val="28"/>
          <w:szCs w:val="28"/>
          <w:rtl/>
          <w:lang w:bidi="ar-AE"/>
        </w:rPr>
        <w:t>رتبة التالية</w:t>
      </w:r>
      <w:r w:rsidRPr="00A73869">
        <w:rPr>
          <w:rFonts w:ascii="Sakkal Majalla" w:eastAsia="Calibri" w:hAnsi="Sakkal Majalla" w:cs="Sakkal Majalla" w:hint="cs"/>
          <w:sz w:val="28"/>
          <w:szCs w:val="28"/>
          <w:rtl/>
          <w:lang w:bidi="ar-AE"/>
        </w:rPr>
        <w:t xml:space="preserve"> مباشرة</w:t>
      </w:r>
      <w:r w:rsidRPr="00A73869">
        <w:rPr>
          <w:rFonts w:ascii="Sakkal Majalla" w:eastAsia="Calibri" w:hAnsi="Sakkal Majalla" w:cs="Sakkal Majalla"/>
          <w:sz w:val="28"/>
          <w:szCs w:val="28"/>
          <w:rtl/>
          <w:lang w:bidi="ar-AE"/>
        </w:rPr>
        <w:t xml:space="preserve"> على ألا تقل عن رتبة ملازم، إذا استشهد أو اعتبر في حكم الشهيد أو توفي أثناء الخدمة وبسببها وذلك اعتباراً من اليوم السابق لتاريخ الاستشهاد أو </w:t>
      </w:r>
      <w:r w:rsidRPr="00A73869">
        <w:rPr>
          <w:rFonts w:ascii="Sakkal Majalla" w:eastAsia="Calibri" w:hAnsi="Sakkal Majalla" w:cs="Sakkal Majalla" w:hint="cs"/>
          <w:sz w:val="28"/>
          <w:szCs w:val="28"/>
          <w:rtl/>
          <w:lang w:bidi="ar-AE"/>
        </w:rPr>
        <w:t xml:space="preserve">الوفاة وإن </w:t>
      </w:r>
      <w:r w:rsidRPr="00A73869">
        <w:rPr>
          <w:rFonts w:ascii="Sakkal Majalla" w:eastAsia="Calibri" w:hAnsi="Sakkal Majalla" w:cs="Sakkal Majalla"/>
          <w:sz w:val="28"/>
          <w:szCs w:val="28"/>
          <w:rtl/>
          <w:lang w:bidi="ar-AE"/>
        </w:rPr>
        <w:t>لم يستوف</w:t>
      </w:r>
      <w:r w:rsidRPr="00A73869">
        <w:rPr>
          <w:rFonts w:ascii="Sakkal Majalla" w:eastAsia="Calibri" w:hAnsi="Sakkal Majalla" w:cs="Sakkal Majalla" w:hint="cs"/>
          <w:sz w:val="28"/>
          <w:szCs w:val="28"/>
          <w:rtl/>
          <w:lang w:bidi="ar-AE"/>
        </w:rPr>
        <w:t>ِ</w:t>
      </w:r>
      <w:r w:rsidRPr="00A73869">
        <w:rPr>
          <w:rFonts w:ascii="Sakkal Majalla" w:eastAsia="Calibri" w:hAnsi="Sakkal Majalla" w:cs="Sakkal Majalla"/>
          <w:sz w:val="28"/>
          <w:szCs w:val="28"/>
          <w:rtl/>
          <w:lang w:bidi="ar-AE"/>
        </w:rPr>
        <w:t xml:space="preserve"> شروط الترقية المنصوص عليها في </w:t>
      </w:r>
      <w:r w:rsidRPr="00A73869">
        <w:rPr>
          <w:rFonts w:ascii="Sakkal Majalla" w:eastAsia="Calibri" w:hAnsi="Sakkal Majalla" w:cs="Sakkal Majalla" w:hint="cs"/>
          <w:sz w:val="28"/>
          <w:szCs w:val="28"/>
          <w:rtl/>
          <w:lang w:bidi="ar-AE"/>
        </w:rPr>
        <w:t xml:space="preserve">هذا القرار </w:t>
      </w:r>
      <w:r w:rsidRPr="00A73869">
        <w:rPr>
          <w:rFonts w:ascii="Sakkal Majalla" w:eastAsia="Calibri" w:hAnsi="Sakkal Majalla" w:cs="Sakkal Majalla"/>
          <w:sz w:val="28"/>
          <w:szCs w:val="28"/>
          <w:rtl/>
          <w:lang w:bidi="ar-AE"/>
        </w:rPr>
        <w:t>دون الإخلال بحقوقه المالية المكتسبة.</w:t>
      </w:r>
    </w:p>
    <w:p w14:paraId="6005F63F" w14:textId="77777777" w:rsidR="00804F65" w:rsidRPr="00A73869" w:rsidRDefault="00804F65">
      <w:pPr>
        <w:numPr>
          <w:ilvl w:val="0"/>
          <w:numId w:val="147"/>
        </w:numPr>
        <w:spacing w:line="276" w:lineRule="auto"/>
        <w:ind w:left="340" w:hanging="284"/>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 xml:space="preserve"> </w:t>
      </w:r>
      <w:r w:rsidRPr="00A73869">
        <w:rPr>
          <w:rFonts w:ascii="Sakkal Majalla" w:eastAsia="Calibri" w:hAnsi="Sakkal Majalla" w:cs="Sakkal Majalla"/>
          <w:sz w:val="28"/>
          <w:szCs w:val="28"/>
          <w:rtl/>
          <w:lang w:bidi="ar-AE"/>
        </w:rPr>
        <w:t xml:space="preserve">إذا استشهد </w:t>
      </w:r>
      <w:r w:rsidRPr="00A73869">
        <w:rPr>
          <w:rFonts w:ascii="Sakkal Majalla" w:eastAsia="Calibri" w:hAnsi="Sakkal Majalla" w:cs="Sakkal Majalla" w:hint="cs"/>
          <w:sz w:val="28"/>
          <w:szCs w:val="28"/>
          <w:rtl/>
          <w:lang w:bidi="ar-AE"/>
        </w:rPr>
        <w:t xml:space="preserve">الطالب الضابط </w:t>
      </w:r>
      <w:r w:rsidRPr="00A73869">
        <w:rPr>
          <w:rFonts w:ascii="Sakkal Majalla" w:eastAsia="Calibri" w:hAnsi="Sakkal Majalla" w:cs="Sakkal Majalla"/>
          <w:sz w:val="28"/>
          <w:szCs w:val="28"/>
          <w:rtl/>
          <w:lang w:bidi="ar-AE"/>
        </w:rPr>
        <w:t>أو اعتبر في حكم الشهيد أو توفي</w:t>
      </w:r>
      <w:r w:rsidRPr="00A73869">
        <w:rPr>
          <w:rFonts w:ascii="Sakkal Majalla" w:eastAsia="Calibri" w:hAnsi="Sakkal Majalla" w:cs="Sakkal Majalla" w:hint="cs"/>
          <w:sz w:val="28"/>
          <w:szCs w:val="28"/>
          <w:rtl/>
          <w:lang w:bidi="ar-AE"/>
        </w:rPr>
        <w:t xml:space="preserve"> أو أصيب بعجز كلي </w:t>
      </w:r>
      <w:r w:rsidRPr="00A73869">
        <w:rPr>
          <w:rFonts w:ascii="Sakkal Majalla" w:eastAsia="Calibri" w:hAnsi="Sakkal Majalla" w:cs="Sakkal Majalla"/>
          <w:sz w:val="28"/>
          <w:szCs w:val="28"/>
          <w:rtl/>
          <w:lang w:bidi="ar-AE"/>
        </w:rPr>
        <w:t xml:space="preserve">أثناء </w:t>
      </w:r>
      <w:r w:rsidRPr="00A73869">
        <w:rPr>
          <w:rFonts w:ascii="Sakkal Majalla" w:eastAsia="Calibri" w:hAnsi="Sakkal Majalla" w:cs="Sakkal Majalla" w:hint="cs"/>
          <w:sz w:val="28"/>
          <w:szCs w:val="28"/>
          <w:rtl/>
          <w:lang w:bidi="ar-AE"/>
        </w:rPr>
        <w:t>الدراسة</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 xml:space="preserve">أو </w:t>
      </w:r>
      <w:r w:rsidRPr="00A73869">
        <w:rPr>
          <w:rFonts w:ascii="Sakkal Majalla" w:eastAsia="Calibri" w:hAnsi="Sakkal Majalla" w:cs="Sakkal Majalla"/>
          <w:sz w:val="28"/>
          <w:szCs w:val="28"/>
          <w:rtl/>
          <w:lang w:bidi="ar-AE"/>
        </w:rPr>
        <w:t xml:space="preserve">بسببها </w:t>
      </w:r>
      <w:r w:rsidRPr="00A73869">
        <w:rPr>
          <w:rFonts w:ascii="Sakkal Majalla" w:eastAsia="Calibri" w:hAnsi="Sakkal Majalla" w:cs="Sakkal Majalla" w:hint="cs"/>
          <w:sz w:val="28"/>
          <w:szCs w:val="28"/>
          <w:rtl/>
          <w:lang w:bidi="ar-AE"/>
        </w:rPr>
        <w:t xml:space="preserve">يمنح رتبة ملازم </w:t>
      </w:r>
      <w:r w:rsidRPr="00A73869">
        <w:rPr>
          <w:rFonts w:ascii="Sakkal Majalla" w:eastAsia="Calibri" w:hAnsi="Sakkal Majalla" w:cs="Sakkal Majalla"/>
          <w:sz w:val="28"/>
          <w:szCs w:val="28"/>
          <w:rtl/>
          <w:lang w:bidi="ar-AE"/>
        </w:rPr>
        <w:t>اعتباراً من اليوم السابق لتاريخ الاستشهاد أو الوفاة</w:t>
      </w:r>
      <w:r w:rsidRPr="00A73869">
        <w:rPr>
          <w:rFonts w:ascii="Sakkal Majalla" w:eastAsia="Calibri" w:hAnsi="Sakkal Majalla" w:cs="Sakkal Majalla" w:hint="cs"/>
          <w:sz w:val="28"/>
          <w:szCs w:val="28"/>
          <w:rtl/>
          <w:lang w:bidi="ar-AE"/>
        </w:rPr>
        <w:t xml:space="preserve"> أو الإصابة ويحال على التقاعد. </w:t>
      </w:r>
    </w:p>
    <w:p w14:paraId="5FC4B024" w14:textId="77777777" w:rsidR="00804F65" w:rsidRPr="00A73869" w:rsidRDefault="00804F65">
      <w:pPr>
        <w:numPr>
          <w:ilvl w:val="0"/>
          <w:numId w:val="147"/>
        </w:numPr>
        <w:spacing w:line="276" w:lineRule="auto"/>
        <w:ind w:left="340" w:hanging="284"/>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تكون ترقية</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المنتسب لل</w:t>
      </w:r>
      <w:r w:rsidRPr="00A73869">
        <w:rPr>
          <w:rFonts w:ascii="Sakkal Majalla" w:eastAsia="Calibri" w:hAnsi="Sakkal Majalla" w:cs="Sakkal Majalla"/>
          <w:sz w:val="28"/>
          <w:szCs w:val="28"/>
          <w:rtl/>
          <w:lang w:bidi="ar-AE"/>
        </w:rPr>
        <w:t>رتبة التالية</w:t>
      </w:r>
      <w:r w:rsidRPr="00A73869">
        <w:rPr>
          <w:rFonts w:ascii="Sakkal Majalla" w:eastAsia="Calibri" w:hAnsi="Sakkal Majalla" w:cs="Sakkal Majalla" w:hint="cs"/>
          <w:sz w:val="28"/>
          <w:szCs w:val="28"/>
          <w:rtl/>
          <w:lang w:bidi="ar-AE"/>
        </w:rPr>
        <w:t xml:space="preserve"> مباشرة</w:t>
      </w:r>
      <w:r w:rsidRPr="00A73869">
        <w:rPr>
          <w:rFonts w:ascii="Sakkal Majalla" w:eastAsia="Calibri" w:hAnsi="Sakkal Majalla" w:cs="Sakkal Majalla"/>
          <w:sz w:val="28"/>
          <w:szCs w:val="28"/>
          <w:rtl/>
          <w:lang w:bidi="ar-AE"/>
        </w:rPr>
        <w:t xml:space="preserve"> اعتباراً من اليوم السابق لتاريخ الوفاة إذا سبق وأن أكمل الحد الأدنى للمدة المقررة للترقية، </w:t>
      </w:r>
      <w:r w:rsidRPr="00A73869">
        <w:rPr>
          <w:rFonts w:ascii="Sakkal Majalla" w:eastAsia="Calibri" w:hAnsi="Sakkal Majalla" w:cs="Sakkal Majalla" w:hint="cs"/>
          <w:sz w:val="28"/>
          <w:szCs w:val="28"/>
          <w:rtl/>
          <w:lang w:bidi="ar-AE"/>
        </w:rPr>
        <w:t xml:space="preserve">وإن </w:t>
      </w:r>
      <w:r w:rsidRPr="00A73869">
        <w:rPr>
          <w:rFonts w:ascii="Sakkal Majalla" w:eastAsia="Calibri" w:hAnsi="Sakkal Majalla" w:cs="Sakkal Majalla"/>
          <w:sz w:val="28"/>
          <w:szCs w:val="28"/>
          <w:rtl/>
          <w:lang w:bidi="ar-AE"/>
        </w:rPr>
        <w:t xml:space="preserve">لم يستوفِ </w:t>
      </w:r>
      <w:r w:rsidRPr="00A73869">
        <w:rPr>
          <w:rFonts w:ascii="Sakkal Majalla" w:eastAsia="Calibri" w:hAnsi="Sakkal Majalla" w:cs="Sakkal Majalla" w:hint="cs"/>
          <w:sz w:val="28"/>
          <w:szCs w:val="28"/>
          <w:rtl/>
          <w:lang w:bidi="ar-AE"/>
        </w:rPr>
        <w:t>باقي</w:t>
      </w:r>
      <w:r w:rsidRPr="00A73869">
        <w:rPr>
          <w:rFonts w:ascii="Sakkal Majalla" w:eastAsia="Calibri" w:hAnsi="Sakkal Majalla" w:cs="Sakkal Majalla"/>
          <w:sz w:val="28"/>
          <w:szCs w:val="28"/>
          <w:rtl/>
          <w:lang w:bidi="ar-AE"/>
        </w:rPr>
        <w:t xml:space="preserve"> شروط الترقية المنصوص عليها في</w:t>
      </w:r>
      <w:r w:rsidRPr="00A73869">
        <w:rPr>
          <w:rFonts w:ascii="Sakkal Majalla" w:eastAsia="Calibri" w:hAnsi="Sakkal Majalla" w:cs="Sakkal Majalla" w:hint="cs"/>
          <w:sz w:val="28"/>
          <w:szCs w:val="28"/>
          <w:rtl/>
          <w:lang w:bidi="ar-AE"/>
        </w:rPr>
        <w:t xml:space="preserve"> هذا القرار.</w:t>
      </w:r>
    </w:p>
    <w:p w14:paraId="17A64C71" w14:textId="77777777" w:rsidR="00804F65" w:rsidRPr="00A73869" w:rsidRDefault="00804F65">
      <w:pPr>
        <w:numPr>
          <w:ilvl w:val="0"/>
          <w:numId w:val="147"/>
        </w:numPr>
        <w:spacing w:line="276" w:lineRule="auto"/>
        <w:ind w:left="340" w:hanging="284"/>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المنتسب</w:t>
      </w:r>
      <w:r w:rsidRPr="00A73869">
        <w:rPr>
          <w:rFonts w:ascii="Sakkal Majalla" w:eastAsia="Calibri" w:hAnsi="Sakkal Majalla" w:cs="Sakkal Majalla"/>
          <w:sz w:val="28"/>
          <w:szCs w:val="28"/>
          <w:rtl/>
          <w:lang w:bidi="ar-AE"/>
        </w:rPr>
        <w:t xml:space="preserve"> الذي لحقت به إصابة أثناء الخدمة </w:t>
      </w:r>
      <w:r w:rsidRPr="00A73869">
        <w:rPr>
          <w:rFonts w:ascii="Sakkal Majalla" w:eastAsia="Calibri" w:hAnsi="Sakkal Majalla" w:cs="Sakkal Majalla" w:hint="cs"/>
          <w:sz w:val="28"/>
          <w:szCs w:val="28"/>
          <w:rtl/>
          <w:lang w:bidi="ar-AE"/>
        </w:rPr>
        <w:t>و</w:t>
      </w:r>
      <w:r w:rsidRPr="00A73869">
        <w:rPr>
          <w:rFonts w:ascii="Sakkal Majalla" w:eastAsia="Calibri" w:hAnsi="Sakkal Majalla" w:cs="Sakkal Majalla"/>
          <w:sz w:val="28"/>
          <w:szCs w:val="28"/>
          <w:rtl/>
          <w:lang w:bidi="ar-AE"/>
        </w:rPr>
        <w:t>بسببها ولم تكتمل بالنسبة له شروط الترقية بسبب تلك الإصابة</w:t>
      </w:r>
      <w:r w:rsidRPr="00A73869">
        <w:rPr>
          <w:rFonts w:ascii="Sakkal Majalla" w:eastAsia="Calibri" w:hAnsi="Sakkal Majalla" w:cs="Sakkal Majalla" w:hint="cs"/>
          <w:sz w:val="28"/>
          <w:szCs w:val="28"/>
          <w:rtl/>
          <w:lang w:bidi="ar-AE"/>
        </w:rPr>
        <w:t>،</w:t>
      </w:r>
      <w:r w:rsidRPr="00A73869">
        <w:rPr>
          <w:rFonts w:ascii="Sakkal Majalla" w:eastAsia="Calibri" w:hAnsi="Sakkal Majalla" w:cs="Sakkal Majalla"/>
          <w:sz w:val="28"/>
          <w:szCs w:val="28"/>
          <w:rtl/>
          <w:lang w:bidi="ar-AE"/>
        </w:rPr>
        <w:t xml:space="preserve"> يرقى عند </w:t>
      </w:r>
      <w:r w:rsidRPr="00A73869">
        <w:rPr>
          <w:rFonts w:ascii="Sakkal Majalla" w:eastAsia="Calibri" w:hAnsi="Sakkal Majalla" w:cs="Sakkal Majalla" w:hint="cs"/>
          <w:sz w:val="28"/>
          <w:szCs w:val="28"/>
          <w:rtl/>
          <w:lang w:bidi="ar-AE"/>
        </w:rPr>
        <w:t>إ</w:t>
      </w:r>
      <w:r w:rsidRPr="00A73869">
        <w:rPr>
          <w:rFonts w:ascii="Sakkal Majalla" w:eastAsia="Calibri" w:hAnsi="Sakkal Majalla" w:cs="Sakkal Majalla"/>
          <w:sz w:val="28"/>
          <w:szCs w:val="28"/>
          <w:rtl/>
          <w:lang w:bidi="ar-AE"/>
        </w:rPr>
        <w:t>كماله المدة المحددة للترقية، وإذا استمر في عدم استكمال شروط الترقية للرتبة الأعلى بسبب تلك الإصابة فإما أن يرقى من تاريخ إكماله المدة المحددة للترقية وي</w:t>
      </w:r>
      <w:r w:rsidRPr="00A73869">
        <w:rPr>
          <w:rFonts w:ascii="Sakkal Majalla" w:eastAsia="Calibri" w:hAnsi="Sakkal Majalla" w:cs="Sakkal Majalla" w:hint="cs"/>
          <w:sz w:val="28"/>
          <w:szCs w:val="28"/>
          <w:rtl/>
          <w:lang w:bidi="ar-AE"/>
        </w:rPr>
        <w:t>ُ</w:t>
      </w:r>
      <w:r w:rsidRPr="00A73869">
        <w:rPr>
          <w:rFonts w:ascii="Sakkal Majalla" w:eastAsia="Calibri" w:hAnsi="Sakkal Majalla" w:cs="Sakkal Majalla"/>
          <w:sz w:val="28"/>
          <w:szCs w:val="28"/>
          <w:rtl/>
          <w:lang w:bidi="ar-AE"/>
        </w:rPr>
        <w:t xml:space="preserve">حال إلى </w:t>
      </w:r>
      <w:r w:rsidRPr="00A73869">
        <w:rPr>
          <w:rFonts w:ascii="Sakkal Majalla" w:eastAsia="Calibri" w:hAnsi="Sakkal Majalla" w:cs="Sakkal Majalla" w:hint="cs"/>
          <w:sz w:val="28"/>
          <w:szCs w:val="28"/>
          <w:rtl/>
          <w:lang w:bidi="ar-AE"/>
        </w:rPr>
        <w:t>التقاعد،</w:t>
      </w:r>
      <w:r w:rsidRPr="00A73869">
        <w:rPr>
          <w:rFonts w:ascii="Sakkal Majalla" w:eastAsia="Calibri" w:hAnsi="Sakkal Majalla" w:cs="Sakkal Majalla"/>
          <w:sz w:val="28"/>
          <w:szCs w:val="28"/>
          <w:rtl/>
          <w:lang w:bidi="ar-AE"/>
        </w:rPr>
        <w:t xml:space="preserve"> أو يستمر برتبته إذا أبدى رغبته </w:t>
      </w:r>
      <w:r w:rsidRPr="00A73869">
        <w:rPr>
          <w:rFonts w:ascii="Sakkal Majalla" w:eastAsia="Calibri" w:hAnsi="Sakkal Majalla" w:cs="Sakkal Majalla" w:hint="cs"/>
          <w:sz w:val="28"/>
          <w:szCs w:val="28"/>
          <w:rtl/>
          <w:lang w:bidi="ar-AE"/>
        </w:rPr>
        <w:t xml:space="preserve">في ذلك </w:t>
      </w:r>
      <w:r w:rsidRPr="00A73869">
        <w:rPr>
          <w:rFonts w:ascii="Sakkal Majalla" w:eastAsia="Calibri" w:hAnsi="Sakkal Majalla" w:cs="Sakkal Majalla"/>
          <w:sz w:val="28"/>
          <w:szCs w:val="28"/>
          <w:rtl/>
          <w:lang w:bidi="ar-AE"/>
        </w:rPr>
        <w:t xml:space="preserve">كتابةً ووافق </w:t>
      </w:r>
      <w:r w:rsidRPr="00A73869">
        <w:rPr>
          <w:rFonts w:ascii="Sakkal Majalla" w:eastAsia="Calibri" w:hAnsi="Sakkal Majalla" w:cs="Sakkal Majalla" w:hint="cs"/>
          <w:sz w:val="28"/>
          <w:szCs w:val="28"/>
          <w:rtl/>
          <w:lang w:bidi="ar-AE"/>
        </w:rPr>
        <w:t>الرئيس</w:t>
      </w:r>
      <w:r w:rsidRPr="00A73869">
        <w:rPr>
          <w:rFonts w:ascii="Sakkal Majalla" w:eastAsia="Calibri" w:hAnsi="Sakkal Majalla" w:cs="Sakkal Majalla"/>
          <w:sz w:val="28"/>
          <w:szCs w:val="28"/>
          <w:rtl/>
          <w:lang w:bidi="ar-AE"/>
        </w:rPr>
        <w:t xml:space="preserve"> على ذلك، وفي هذه الحالة يرقى </w:t>
      </w:r>
      <w:r w:rsidRPr="00A73869">
        <w:rPr>
          <w:rFonts w:ascii="Sakkal Majalla" w:eastAsia="Calibri" w:hAnsi="Sakkal Majalla" w:cs="Sakkal Majalla" w:hint="cs"/>
          <w:sz w:val="28"/>
          <w:szCs w:val="28"/>
          <w:rtl/>
          <w:lang w:bidi="ar-AE"/>
        </w:rPr>
        <w:t>عند إكماله</w:t>
      </w:r>
      <w:r w:rsidRPr="00A73869">
        <w:rPr>
          <w:rFonts w:ascii="Sakkal Majalla" w:eastAsia="Calibri" w:hAnsi="Sakkal Majalla" w:cs="Sakkal Majalla"/>
          <w:sz w:val="28"/>
          <w:szCs w:val="28"/>
          <w:rtl/>
          <w:lang w:bidi="ar-AE"/>
        </w:rPr>
        <w:t xml:space="preserve"> ضعف الحد الأدنى المقرر للترقية في رتبته.</w:t>
      </w:r>
      <w:r w:rsidRPr="00A73869">
        <w:rPr>
          <w:rFonts w:ascii="Sakkal Majalla" w:eastAsia="Calibri" w:hAnsi="Sakkal Majalla" w:cs="Sakkal Majalla" w:hint="cs"/>
          <w:sz w:val="28"/>
          <w:szCs w:val="28"/>
          <w:rtl/>
          <w:lang w:bidi="ar-AE"/>
        </w:rPr>
        <w:t xml:space="preserve"> </w:t>
      </w:r>
    </w:p>
    <w:p w14:paraId="61CF4C16" w14:textId="77777777" w:rsidR="00804F65" w:rsidRPr="00A73869" w:rsidRDefault="00804F65">
      <w:pPr>
        <w:numPr>
          <w:ilvl w:val="0"/>
          <w:numId w:val="147"/>
        </w:numPr>
        <w:spacing w:line="276" w:lineRule="auto"/>
        <w:ind w:left="340" w:hanging="284"/>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المنتسب</w:t>
      </w:r>
      <w:r w:rsidRPr="00A73869">
        <w:rPr>
          <w:rFonts w:ascii="Sakkal Majalla" w:eastAsia="Calibri" w:hAnsi="Sakkal Majalla" w:cs="Sakkal Majalla"/>
          <w:sz w:val="28"/>
          <w:szCs w:val="28"/>
          <w:rtl/>
          <w:lang w:bidi="ar-AE"/>
        </w:rPr>
        <w:t xml:space="preserve"> الذي لحقت به إصابة أثناء الخدمة وليس بسببها ولم تكتمل بالنسبة له شروط الترقية بسبب تلك ال</w:t>
      </w:r>
      <w:r w:rsidRPr="00A73869">
        <w:rPr>
          <w:rFonts w:ascii="Sakkal Majalla" w:eastAsia="Calibri" w:hAnsi="Sakkal Majalla" w:cs="Sakkal Majalla" w:hint="cs"/>
          <w:sz w:val="28"/>
          <w:szCs w:val="28"/>
          <w:rtl/>
          <w:lang w:bidi="ar-AE"/>
        </w:rPr>
        <w:t>إ</w:t>
      </w:r>
      <w:r w:rsidRPr="00A73869">
        <w:rPr>
          <w:rFonts w:ascii="Sakkal Majalla" w:eastAsia="Calibri" w:hAnsi="Sakkal Majalla" w:cs="Sakkal Majalla"/>
          <w:sz w:val="28"/>
          <w:szCs w:val="28"/>
          <w:rtl/>
          <w:lang w:bidi="ar-AE"/>
        </w:rPr>
        <w:t>صابة واكتملت له الشروط الأخرى يرقى إلى الرتبة التالية بع</w:t>
      </w:r>
      <w:r w:rsidRPr="00A73869">
        <w:rPr>
          <w:rFonts w:ascii="Sakkal Majalla" w:eastAsia="Calibri" w:hAnsi="Sakkal Majalla" w:cs="Sakkal Majalla" w:hint="cs"/>
          <w:sz w:val="28"/>
          <w:szCs w:val="28"/>
          <w:rtl/>
          <w:lang w:bidi="ar-AE"/>
        </w:rPr>
        <w:t>د</w:t>
      </w:r>
      <w:r w:rsidRPr="00A73869">
        <w:rPr>
          <w:rFonts w:ascii="Sakkal Majalla" w:eastAsia="Calibri" w:hAnsi="Sakkal Majalla" w:cs="Sakkal Majalla"/>
          <w:sz w:val="28"/>
          <w:szCs w:val="28"/>
          <w:rtl/>
          <w:lang w:bidi="ar-AE"/>
        </w:rPr>
        <w:t xml:space="preserve"> انقضاء مدة سنتين على تاريخ إكماله المدة المحددة للترقية بعد موافقة </w:t>
      </w:r>
      <w:r w:rsidRPr="00A73869">
        <w:rPr>
          <w:rFonts w:ascii="Sakkal Majalla" w:eastAsia="Calibri" w:hAnsi="Sakkal Majalla" w:cs="Sakkal Majalla" w:hint="cs"/>
          <w:sz w:val="28"/>
          <w:szCs w:val="28"/>
          <w:rtl/>
          <w:lang w:bidi="ar-AE"/>
        </w:rPr>
        <w:t xml:space="preserve">الرئيس </w:t>
      </w:r>
      <w:r w:rsidRPr="00A73869">
        <w:rPr>
          <w:rFonts w:ascii="Sakkal Majalla" w:eastAsia="Calibri" w:hAnsi="Sakkal Majalla" w:cs="Sakkal Majalla"/>
          <w:sz w:val="28"/>
          <w:szCs w:val="28"/>
          <w:rtl/>
          <w:lang w:bidi="ar-AE"/>
        </w:rPr>
        <w:t xml:space="preserve">ولا </w:t>
      </w:r>
      <w:r w:rsidRPr="00A73869">
        <w:rPr>
          <w:rFonts w:ascii="Sakkal Majalla" w:eastAsia="Calibri" w:hAnsi="Sakkal Majalla" w:cs="Sakkal Majalla" w:hint="cs"/>
          <w:sz w:val="28"/>
          <w:szCs w:val="28"/>
          <w:rtl/>
          <w:lang w:bidi="ar-AE"/>
        </w:rPr>
        <w:t>ت</w:t>
      </w:r>
      <w:r w:rsidRPr="00A73869">
        <w:rPr>
          <w:rFonts w:ascii="Sakkal Majalla" w:eastAsia="Calibri" w:hAnsi="Sakkal Majalla" w:cs="Sakkal Majalla"/>
          <w:sz w:val="28"/>
          <w:szCs w:val="28"/>
          <w:rtl/>
          <w:lang w:bidi="ar-AE"/>
        </w:rPr>
        <w:t>تم ترقيته بعد ذلك إلا إذا اكتملت بالنسبة له جميع شروط الترقية.</w:t>
      </w:r>
    </w:p>
    <w:p w14:paraId="68A6DB4E" w14:textId="77777777" w:rsidR="00804F65" w:rsidRPr="00A73869" w:rsidRDefault="00804F65" w:rsidP="00804F65">
      <w:pPr>
        <w:jc w:val="center"/>
        <w:rPr>
          <w:rFonts w:ascii="Sakkal Majalla" w:eastAsia="Calibri" w:hAnsi="Sakkal Majalla" w:cs="Sakkal Majalla"/>
          <w:b/>
          <w:bCs/>
          <w:sz w:val="28"/>
          <w:szCs w:val="28"/>
          <w:rtl/>
          <w:lang w:bidi="ar-AE"/>
        </w:rPr>
      </w:pPr>
    </w:p>
    <w:p w14:paraId="64382E14" w14:textId="77777777" w:rsidR="00804F65" w:rsidRPr="00A73869" w:rsidRDefault="00804F65" w:rsidP="00804F65">
      <w:pPr>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التعيين</w:t>
      </w:r>
      <w:r w:rsidRPr="00A73869">
        <w:rPr>
          <w:rFonts w:ascii="Sakkal Majalla" w:eastAsia="Calibri" w:hAnsi="Sakkal Majalla" w:cs="Sakkal Majalla"/>
          <w:b/>
          <w:bCs/>
          <w:sz w:val="28"/>
          <w:szCs w:val="28"/>
          <w:lang w:bidi="ar-AE"/>
        </w:rPr>
        <w:t xml:space="preserve"> </w:t>
      </w:r>
      <w:r w:rsidRPr="00A73869">
        <w:rPr>
          <w:rFonts w:ascii="Sakkal Majalla" w:eastAsia="Calibri" w:hAnsi="Sakkal Majalla" w:cs="Sakkal Majalla" w:hint="cs"/>
          <w:b/>
          <w:bCs/>
          <w:sz w:val="28"/>
          <w:szCs w:val="28"/>
          <w:rtl/>
          <w:lang w:bidi="ar-AE"/>
        </w:rPr>
        <w:t>على</w:t>
      </w:r>
      <w:r w:rsidRPr="00A73869">
        <w:rPr>
          <w:rFonts w:ascii="Sakkal Majalla" w:eastAsia="Calibri" w:hAnsi="Sakkal Majalla" w:cs="Sakkal Majalla"/>
          <w:b/>
          <w:bCs/>
          <w:sz w:val="28"/>
          <w:szCs w:val="28"/>
          <w:lang w:bidi="ar-AE"/>
        </w:rPr>
        <w:t xml:space="preserve"> </w:t>
      </w:r>
      <w:r w:rsidRPr="00A73869">
        <w:rPr>
          <w:rFonts w:ascii="Sakkal Majalla" w:eastAsia="Calibri" w:hAnsi="Sakkal Majalla" w:cs="Sakkal Majalla" w:hint="cs"/>
          <w:b/>
          <w:bCs/>
          <w:sz w:val="28"/>
          <w:szCs w:val="28"/>
          <w:rtl/>
          <w:lang w:bidi="ar-AE"/>
        </w:rPr>
        <w:t>المناصب</w:t>
      </w:r>
    </w:p>
    <w:p w14:paraId="5A4CA0F0" w14:textId="77777777" w:rsidR="00804F65" w:rsidRPr="00A73869" w:rsidRDefault="00804F65" w:rsidP="00804F65">
      <w:pPr>
        <w:jc w:val="center"/>
        <w:rPr>
          <w:rFonts w:ascii="Sakkal Majalla" w:eastAsia="Calibri" w:hAnsi="Sakkal Majalla" w:cs="Sakkal Majalla"/>
          <w:b/>
          <w:bCs/>
          <w:sz w:val="28"/>
          <w:szCs w:val="28"/>
          <w:lang w:bidi="ar-AE"/>
        </w:rPr>
      </w:pPr>
      <w:r w:rsidRPr="00A73869">
        <w:rPr>
          <w:rFonts w:ascii="Sakkal Majalla" w:eastAsia="Calibri" w:hAnsi="Sakkal Majalla" w:cs="Sakkal Majalla" w:hint="cs"/>
          <w:b/>
          <w:bCs/>
          <w:sz w:val="28"/>
          <w:szCs w:val="28"/>
          <w:rtl/>
          <w:lang w:bidi="ar-AE"/>
        </w:rPr>
        <w:t>المادة (92)</w:t>
      </w:r>
    </w:p>
    <w:p w14:paraId="48C6F1B3" w14:textId="77777777" w:rsidR="00804F65" w:rsidRPr="00A73869" w:rsidRDefault="00804F65">
      <w:pPr>
        <w:pStyle w:val="ListParagraph"/>
        <w:numPr>
          <w:ilvl w:val="6"/>
          <w:numId w:val="264"/>
        </w:numPr>
        <w:autoSpaceDE w:val="0"/>
        <w:autoSpaceDN w:val="0"/>
        <w:adjustRightInd w:val="0"/>
        <w:spacing w:line="276" w:lineRule="auto"/>
        <w:ind w:left="340"/>
        <w:contextualSpacing w:val="0"/>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يكون التعيين على المنصب بقرار من الرئيس بناءً على ترشيح المسؤول المباشر وتوصية من المسؤول الأعلى للوحدة الإدارية التي يتبعها المنتسب.</w:t>
      </w:r>
    </w:p>
    <w:p w14:paraId="13334A0E" w14:textId="77777777" w:rsidR="00804F65" w:rsidRPr="00A73869" w:rsidRDefault="00804F65">
      <w:pPr>
        <w:pStyle w:val="ListParagraph"/>
        <w:numPr>
          <w:ilvl w:val="6"/>
          <w:numId w:val="264"/>
        </w:numPr>
        <w:autoSpaceDE w:val="0"/>
        <w:autoSpaceDN w:val="0"/>
        <w:adjustRightInd w:val="0"/>
        <w:spacing w:line="276" w:lineRule="auto"/>
        <w:ind w:left="340"/>
        <w:contextualSpacing w:val="0"/>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يُشترط للتعيين على المنصب الآتي:</w:t>
      </w:r>
    </w:p>
    <w:p w14:paraId="31ACAF63" w14:textId="77777777" w:rsidR="00804F65" w:rsidRPr="00A73869" w:rsidRDefault="00804F65">
      <w:pPr>
        <w:pStyle w:val="ListParagraph"/>
        <w:numPr>
          <w:ilvl w:val="0"/>
          <w:numId w:val="163"/>
        </w:numPr>
        <w:tabs>
          <w:tab w:val="left" w:pos="42"/>
        </w:tabs>
        <w:autoSpaceDE w:val="0"/>
        <w:autoSpaceDN w:val="0"/>
        <w:adjustRightInd w:val="0"/>
        <w:spacing w:line="276" w:lineRule="auto"/>
        <w:ind w:left="623" w:hanging="283"/>
        <w:contextualSpacing w:val="0"/>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التعيين</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على</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المنصب للضابط</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من</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رتبة</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ملازم</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فأعلى.</w:t>
      </w:r>
    </w:p>
    <w:p w14:paraId="48D13A90" w14:textId="77777777" w:rsidR="00804F65" w:rsidRPr="00A73869" w:rsidRDefault="00804F65">
      <w:pPr>
        <w:pStyle w:val="ListParagraph"/>
        <w:numPr>
          <w:ilvl w:val="0"/>
          <w:numId w:val="163"/>
        </w:numPr>
        <w:tabs>
          <w:tab w:val="left" w:pos="42"/>
        </w:tabs>
        <w:autoSpaceDE w:val="0"/>
        <w:autoSpaceDN w:val="0"/>
        <w:adjustRightInd w:val="0"/>
        <w:spacing w:line="276" w:lineRule="auto"/>
        <w:ind w:left="623" w:hanging="283"/>
        <w:contextualSpacing w:val="0"/>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ألا</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يكون الضابط</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محالًا</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إلى</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مساءلة</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انضباطية</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أو</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جزائية.</w:t>
      </w:r>
    </w:p>
    <w:p w14:paraId="1DC078BC" w14:textId="77777777" w:rsidR="00804F65" w:rsidRPr="00A73869" w:rsidRDefault="00804F65">
      <w:pPr>
        <w:pStyle w:val="ListParagraph"/>
        <w:numPr>
          <w:ilvl w:val="0"/>
          <w:numId w:val="163"/>
        </w:numPr>
        <w:tabs>
          <w:tab w:val="left" w:pos="42"/>
        </w:tabs>
        <w:autoSpaceDE w:val="0"/>
        <w:autoSpaceDN w:val="0"/>
        <w:adjustRightInd w:val="0"/>
        <w:spacing w:line="276" w:lineRule="auto"/>
        <w:ind w:left="623" w:hanging="283"/>
        <w:contextualSpacing w:val="0"/>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وجود منصب شاغر في الهيئة.</w:t>
      </w:r>
    </w:p>
    <w:p w14:paraId="7BE496A4" w14:textId="77777777" w:rsidR="00804F65" w:rsidRPr="00A73869" w:rsidRDefault="00804F65">
      <w:pPr>
        <w:pStyle w:val="ListParagraph"/>
        <w:numPr>
          <w:ilvl w:val="0"/>
          <w:numId w:val="163"/>
        </w:numPr>
        <w:tabs>
          <w:tab w:val="left" w:pos="42"/>
        </w:tabs>
        <w:autoSpaceDE w:val="0"/>
        <w:autoSpaceDN w:val="0"/>
        <w:adjustRightInd w:val="0"/>
        <w:spacing w:line="276" w:lineRule="auto"/>
        <w:ind w:left="623" w:hanging="283"/>
        <w:contextualSpacing w:val="0"/>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lastRenderedPageBreak/>
        <w:t>توفر</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الخبرة</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الكافية</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بواجبات</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ومهام</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المنصب</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المعين</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عليه.</w:t>
      </w:r>
    </w:p>
    <w:p w14:paraId="0B740353" w14:textId="77777777" w:rsidR="00804F65" w:rsidRPr="00A73869" w:rsidRDefault="00804F65">
      <w:pPr>
        <w:pStyle w:val="ListParagraph"/>
        <w:numPr>
          <w:ilvl w:val="0"/>
          <w:numId w:val="163"/>
        </w:numPr>
        <w:tabs>
          <w:tab w:val="left" w:pos="42"/>
        </w:tabs>
        <w:autoSpaceDE w:val="0"/>
        <w:autoSpaceDN w:val="0"/>
        <w:adjustRightInd w:val="0"/>
        <w:spacing w:line="276" w:lineRule="auto"/>
        <w:ind w:left="623" w:hanging="283"/>
        <w:contextualSpacing w:val="0"/>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أن</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يكون</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حاصلًا</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على</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مؤهل</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لا</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يقل</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عن بكالوريوس أو ما يعادله.</w:t>
      </w:r>
    </w:p>
    <w:p w14:paraId="7CB0306F" w14:textId="77777777" w:rsidR="00804F65" w:rsidRPr="00A73869" w:rsidRDefault="00804F65">
      <w:pPr>
        <w:pStyle w:val="ListParagraph"/>
        <w:numPr>
          <w:ilvl w:val="0"/>
          <w:numId w:val="163"/>
        </w:numPr>
        <w:tabs>
          <w:tab w:val="left" w:pos="42"/>
        </w:tabs>
        <w:autoSpaceDE w:val="0"/>
        <w:autoSpaceDN w:val="0"/>
        <w:adjustRightInd w:val="0"/>
        <w:spacing w:line="276" w:lineRule="auto"/>
        <w:ind w:left="623" w:hanging="283"/>
        <w:contextualSpacing w:val="0"/>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ألا</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يكون</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هناك</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من</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هو</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برتبةٍ</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أعلى</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من</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المعين</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بالمنصب</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في</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الوحدة</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التنظيمية</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ذاتها،</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مع مراعاة</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الأقدمية.</w:t>
      </w:r>
    </w:p>
    <w:p w14:paraId="0E3F15C0" w14:textId="77777777" w:rsidR="00804F65" w:rsidRPr="00A73869" w:rsidRDefault="00804F65">
      <w:pPr>
        <w:pStyle w:val="ListParagraph"/>
        <w:numPr>
          <w:ilvl w:val="0"/>
          <w:numId w:val="163"/>
        </w:numPr>
        <w:tabs>
          <w:tab w:val="left" w:pos="42"/>
        </w:tabs>
        <w:autoSpaceDE w:val="0"/>
        <w:autoSpaceDN w:val="0"/>
        <w:adjustRightInd w:val="0"/>
        <w:spacing w:line="276" w:lineRule="auto"/>
        <w:ind w:left="623" w:hanging="283"/>
        <w:contextualSpacing w:val="0"/>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اجتياز</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الاختبارات</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المقررة</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من</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الجهة</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المختصة.</w:t>
      </w:r>
    </w:p>
    <w:p w14:paraId="2532314E" w14:textId="77777777" w:rsidR="00804F65" w:rsidRPr="00A73869" w:rsidRDefault="00804F65">
      <w:pPr>
        <w:pStyle w:val="ListParagraph"/>
        <w:numPr>
          <w:ilvl w:val="0"/>
          <w:numId w:val="163"/>
        </w:numPr>
        <w:tabs>
          <w:tab w:val="left" w:pos="42"/>
        </w:tabs>
        <w:autoSpaceDE w:val="0"/>
        <w:autoSpaceDN w:val="0"/>
        <w:adjustRightInd w:val="0"/>
        <w:spacing w:line="276" w:lineRule="auto"/>
        <w:ind w:left="623" w:hanging="283"/>
        <w:contextualSpacing w:val="0"/>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يجوز للرئيس الاستثناء من شرط المؤهل إذا توفرت الكفاءة المطلوبة في الضابط.</w:t>
      </w:r>
    </w:p>
    <w:p w14:paraId="119A4CEA" w14:textId="77777777" w:rsidR="00804F65" w:rsidRPr="00A73869" w:rsidRDefault="00804F65">
      <w:pPr>
        <w:pStyle w:val="ListParagraph"/>
        <w:numPr>
          <w:ilvl w:val="6"/>
          <w:numId w:val="264"/>
        </w:numPr>
        <w:autoSpaceDE w:val="0"/>
        <w:autoSpaceDN w:val="0"/>
        <w:adjustRightInd w:val="0"/>
        <w:spacing w:line="276" w:lineRule="auto"/>
        <w:ind w:left="340" w:hanging="284"/>
        <w:contextualSpacing w:val="0"/>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يجوز</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التكليف</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بالمنصب</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وفقًا</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للضوابط</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الآتية</w:t>
      </w:r>
      <w:r w:rsidRPr="00A73869">
        <w:rPr>
          <w:rFonts w:ascii="Sakkal Majalla" w:eastAsia="Calibri" w:hAnsi="Sakkal Majalla" w:cs="Sakkal Majalla"/>
          <w:sz w:val="28"/>
          <w:szCs w:val="28"/>
          <w:lang w:bidi="ar-AE"/>
        </w:rPr>
        <w:t>:</w:t>
      </w:r>
    </w:p>
    <w:p w14:paraId="67855CBC" w14:textId="77777777" w:rsidR="00804F65" w:rsidRPr="00A73869" w:rsidRDefault="00804F65">
      <w:pPr>
        <w:pStyle w:val="ListParagraph"/>
        <w:numPr>
          <w:ilvl w:val="0"/>
          <w:numId w:val="291"/>
        </w:numPr>
        <w:tabs>
          <w:tab w:val="left" w:pos="42"/>
        </w:tabs>
        <w:autoSpaceDE w:val="0"/>
        <w:autoSpaceDN w:val="0"/>
        <w:adjustRightInd w:val="0"/>
        <w:spacing w:line="276" w:lineRule="auto"/>
        <w:ind w:left="623" w:hanging="218"/>
        <w:contextualSpacing w:val="0"/>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لا</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يجوز</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التكليف</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بأكثر</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من</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منصبين.</w:t>
      </w:r>
    </w:p>
    <w:p w14:paraId="02438D30" w14:textId="77777777" w:rsidR="00804F65" w:rsidRPr="00A73869" w:rsidRDefault="00804F65">
      <w:pPr>
        <w:pStyle w:val="ListParagraph"/>
        <w:numPr>
          <w:ilvl w:val="0"/>
          <w:numId w:val="291"/>
        </w:numPr>
        <w:tabs>
          <w:tab w:val="left" w:pos="42"/>
        </w:tabs>
        <w:autoSpaceDE w:val="0"/>
        <w:autoSpaceDN w:val="0"/>
        <w:adjustRightInd w:val="0"/>
        <w:spacing w:line="276" w:lineRule="auto"/>
        <w:ind w:left="623" w:hanging="218"/>
        <w:contextualSpacing w:val="0"/>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ألا</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تجاوز</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مدة</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التكليف</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(6)</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أشهر،</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وفي</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حالة</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تجاوزها</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تُعرَض</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على</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الرئيس</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للتوجيه بشأنها.</w:t>
      </w:r>
    </w:p>
    <w:p w14:paraId="748C2BB2" w14:textId="77777777" w:rsidR="00804F65" w:rsidRPr="00A73869" w:rsidRDefault="00804F65">
      <w:pPr>
        <w:pStyle w:val="ListParagraph"/>
        <w:numPr>
          <w:ilvl w:val="0"/>
          <w:numId w:val="291"/>
        </w:numPr>
        <w:tabs>
          <w:tab w:val="left" w:pos="42"/>
        </w:tabs>
        <w:autoSpaceDE w:val="0"/>
        <w:autoSpaceDN w:val="0"/>
        <w:adjustRightInd w:val="0"/>
        <w:spacing w:line="276" w:lineRule="auto"/>
        <w:ind w:left="623" w:hanging="218"/>
        <w:contextualSpacing w:val="0"/>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أن</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يكون</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مؤهَّلًا</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لتولي</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المنصب</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المكلف</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به</w:t>
      </w:r>
      <w:r w:rsidRPr="00A73869">
        <w:rPr>
          <w:rFonts w:ascii="Sakkal Majalla" w:eastAsia="Calibri" w:hAnsi="Sakkal Majalla" w:cs="Sakkal Majalla"/>
          <w:sz w:val="28"/>
          <w:szCs w:val="28"/>
          <w:lang w:bidi="ar-AE"/>
        </w:rPr>
        <w:t>.</w:t>
      </w:r>
    </w:p>
    <w:p w14:paraId="407553E3" w14:textId="77777777" w:rsidR="00804F65" w:rsidRPr="00A73869" w:rsidRDefault="00804F65">
      <w:pPr>
        <w:pStyle w:val="ListParagraph"/>
        <w:numPr>
          <w:ilvl w:val="0"/>
          <w:numId w:val="291"/>
        </w:numPr>
        <w:tabs>
          <w:tab w:val="left" w:pos="42"/>
        </w:tabs>
        <w:autoSpaceDE w:val="0"/>
        <w:autoSpaceDN w:val="0"/>
        <w:adjustRightInd w:val="0"/>
        <w:spacing w:line="276" w:lineRule="auto"/>
        <w:ind w:left="623" w:hanging="142"/>
        <w:contextualSpacing w:val="0"/>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التكليف</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للمنتسب</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من</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رتبة</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ملازم</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 xml:space="preserve">فأعلى. </w:t>
      </w:r>
    </w:p>
    <w:p w14:paraId="701FFE8F" w14:textId="77777777" w:rsidR="00804F65" w:rsidRPr="00A73869" w:rsidRDefault="00804F65">
      <w:pPr>
        <w:pStyle w:val="ListParagraph"/>
        <w:numPr>
          <w:ilvl w:val="6"/>
          <w:numId w:val="264"/>
        </w:numPr>
        <w:autoSpaceDE w:val="0"/>
        <w:autoSpaceDN w:val="0"/>
        <w:adjustRightInd w:val="0"/>
        <w:spacing w:line="276" w:lineRule="auto"/>
        <w:ind w:left="481" w:hanging="425"/>
        <w:contextualSpacing w:val="0"/>
        <w:jc w:val="lowKashida"/>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يجوز إعفاء الضابط</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من</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المنصب</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في الحالات</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الآتية</w:t>
      </w:r>
      <w:r w:rsidRPr="00A73869">
        <w:rPr>
          <w:rFonts w:ascii="Sakkal Majalla" w:eastAsia="Calibri" w:hAnsi="Sakkal Majalla" w:cs="Sakkal Majalla"/>
          <w:sz w:val="28"/>
          <w:szCs w:val="28"/>
          <w:lang w:bidi="ar-AE"/>
        </w:rPr>
        <w:t>:</w:t>
      </w:r>
    </w:p>
    <w:p w14:paraId="16759EA6" w14:textId="77777777" w:rsidR="00804F65" w:rsidRPr="00A73869" w:rsidRDefault="00804F65">
      <w:pPr>
        <w:pStyle w:val="ListParagraph"/>
        <w:numPr>
          <w:ilvl w:val="0"/>
          <w:numId w:val="222"/>
        </w:numPr>
        <w:autoSpaceDE w:val="0"/>
        <w:autoSpaceDN w:val="0"/>
        <w:adjustRightInd w:val="0"/>
        <w:spacing w:line="276" w:lineRule="auto"/>
        <w:ind w:left="623" w:hanging="283"/>
        <w:contextualSpacing w:val="0"/>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انخفاض</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نتيجة</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الأداء</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السنوي</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عن</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جيد،</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ويكون</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الإعفاء</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من</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تاريخ</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إدراج</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نتيجة</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التقييم</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في</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ملفه</w:t>
      </w:r>
      <w:r w:rsidRPr="00A73869">
        <w:rPr>
          <w:rFonts w:ascii="Sakkal Majalla" w:eastAsia="Calibri" w:hAnsi="Sakkal Majalla" w:cs="Sakkal Majalla"/>
          <w:sz w:val="28"/>
          <w:szCs w:val="28"/>
          <w:lang w:bidi="ar-AE"/>
        </w:rPr>
        <w:t>.</w:t>
      </w:r>
    </w:p>
    <w:p w14:paraId="395412F5" w14:textId="77777777" w:rsidR="00804F65" w:rsidRPr="00A73869" w:rsidRDefault="00804F65">
      <w:pPr>
        <w:pStyle w:val="ListParagraph"/>
        <w:numPr>
          <w:ilvl w:val="0"/>
          <w:numId w:val="222"/>
        </w:numPr>
        <w:autoSpaceDE w:val="0"/>
        <w:autoSpaceDN w:val="0"/>
        <w:adjustRightInd w:val="0"/>
        <w:spacing w:line="276" w:lineRule="auto"/>
        <w:ind w:left="623" w:hanging="283"/>
        <w:contextualSpacing w:val="0"/>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انخفاض</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مستوى</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أداء</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الوحدة</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التنظيمية</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ويُقاس</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من</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خلال</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المؤشرات</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المسقطة</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عليها،</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ويلزم</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إصدار (3) تقارير</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من</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مسؤول</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الوحدة</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التنظيمية،</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والمسؤول</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المباشر،</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والمسؤول الأعلى للوحدة التنظيمية تثبت أنه تم</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تنبيهه،</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وإرشاده</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إلى</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تدني</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مستواه</w:t>
      </w:r>
      <w:r w:rsidRPr="00A73869">
        <w:rPr>
          <w:rFonts w:ascii="Sakkal Majalla" w:eastAsia="Calibri" w:hAnsi="Sakkal Majalla" w:cs="Sakkal Majalla"/>
          <w:sz w:val="28"/>
          <w:szCs w:val="28"/>
          <w:lang w:bidi="ar-AE"/>
        </w:rPr>
        <w:t>.</w:t>
      </w:r>
    </w:p>
    <w:p w14:paraId="696813DF" w14:textId="77777777" w:rsidR="00804F65" w:rsidRPr="00A73869" w:rsidRDefault="00804F65">
      <w:pPr>
        <w:pStyle w:val="ListParagraph"/>
        <w:numPr>
          <w:ilvl w:val="0"/>
          <w:numId w:val="222"/>
        </w:numPr>
        <w:autoSpaceDE w:val="0"/>
        <w:autoSpaceDN w:val="0"/>
        <w:adjustRightInd w:val="0"/>
        <w:spacing w:line="276" w:lineRule="auto"/>
        <w:ind w:left="623" w:hanging="283"/>
        <w:contextualSpacing w:val="0"/>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وجود</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تعديلات</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على</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الهيكل</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التنظيمي،</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بإلغاء</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وحدات</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تنظيمية</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أو</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تعديلها</w:t>
      </w:r>
      <w:r w:rsidRPr="00A73869">
        <w:rPr>
          <w:rFonts w:ascii="Sakkal Majalla" w:eastAsia="Calibri" w:hAnsi="Sakkal Majalla" w:cs="Sakkal Majalla"/>
          <w:sz w:val="28"/>
          <w:szCs w:val="28"/>
          <w:lang w:bidi="ar-AE"/>
        </w:rPr>
        <w:t>.</w:t>
      </w:r>
    </w:p>
    <w:p w14:paraId="58CF4E2B" w14:textId="77777777" w:rsidR="00804F65" w:rsidRPr="00A73869" w:rsidRDefault="00804F65">
      <w:pPr>
        <w:pStyle w:val="ListParagraph"/>
        <w:numPr>
          <w:ilvl w:val="0"/>
          <w:numId w:val="222"/>
        </w:numPr>
        <w:autoSpaceDE w:val="0"/>
        <w:autoSpaceDN w:val="0"/>
        <w:adjustRightInd w:val="0"/>
        <w:spacing w:line="276" w:lineRule="auto"/>
        <w:ind w:left="623" w:hanging="283"/>
        <w:contextualSpacing w:val="0"/>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إذا</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كانت</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الحالة</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الصحية</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للضابط</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لا</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تُمكّنه</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من</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مباشرة</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مهام</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منصبه،</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ويثبت</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ذلك</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بتقرير طبي</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من</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اللجنة</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الطبية.</w:t>
      </w:r>
    </w:p>
    <w:p w14:paraId="23F6A0A3" w14:textId="77777777" w:rsidR="00804F65" w:rsidRPr="00A73869" w:rsidRDefault="00804F65">
      <w:pPr>
        <w:pStyle w:val="ListParagraph"/>
        <w:numPr>
          <w:ilvl w:val="0"/>
          <w:numId w:val="222"/>
        </w:numPr>
        <w:autoSpaceDE w:val="0"/>
        <w:autoSpaceDN w:val="0"/>
        <w:adjustRightInd w:val="0"/>
        <w:spacing w:line="276" w:lineRule="auto"/>
        <w:ind w:left="623" w:hanging="283"/>
        <w:contextualSpacing w:val="0"/>
        <w:jc w:val="lowKashida"/>
        <w:rPr>
          <w:rFonts w:ascii="Sakkal Majalla" w:eastAsia="Calibri" w:hAnsi="Sakkal Majalla" w:cs="Sakkal Majalla"/>
          <w:strike/>
          <w:sz w:val="28"/>
          <w:szCs w:val="28"/>
          <w:lang w:bidi="ar-AE"/>
        </w:rPr>
      </w:pPr>
      <w:r w:rsidRPr="00A73869">
        <w:rPr>
          <w:rFonts w:ascii="Sakkal Majalla" w:eastAsia="Calibri" w:hAnsi="Sakkal Majalla" w:cs="Sakkal Majalla" w:hint="cs"/>
          <w:sz w:val="28"/>
          <w:szCs w:val="28"/>
          <w:rtl/>
          <w:lang w:bidi="ar-AE"/>
        </w:rPr>
        <w:t>وجود</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تقارير</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أمنية</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أو</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جزائية أو</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سلوكية</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على</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الضابط</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تؤثر</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على</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استمراره</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في</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المنصب.</w:t>
      </w:r>
    </w:p>
    <w:p w14:paraId="477D5EF6" w14:textId="77777777" w:rsidR="00804F65" w:rsidRPr="00A73869" w:rsidRDefault="00804F65">
      <w:pPr>
        <w:pStyle w:val="ListParagraph"/>
        <w:numPr>
          <w:ilvl w:val="0"/>
          <w:numId w:val="222"/>
        </w:numPr>
        <w:autoSpaceDE w:val="0"/>
        <w:autoSpaceDN w:val="0"/>
        <w:adjustRightInd w:val="0"/>
        <w:spacing w:line="276" w:lineRule="auto"/>
        <w:ind w:left="623" w:hanging="283"/>
        <w:contextualSpacing w:val="0"/>
        <w:jc w:val="lowKashida"/>
        <w:rPr>
          <w:rFonts w:ascii="Sakkal Majalla" w:eastAsia="Calibri" w:hAnsi="Sakkal Majalla" w:cs="Sakkal Majalla"/>
          <w:strike/>
          <w:sz w:val="28"/>
          <w:szCs w:val="28"/>
          <w:lang w:bidi="ar-AE"/>
        </w:rPr>
      </w:pPr>
      <w:r w:rsidRPr="00A73869">
        <w:rPr>
          <w:rFonts w:ascii="Sakkal Majalla" w:eastAsia="Calibri" w:hAnsi="Sakkal Majalla" w:cs="Sakkal Majalla" w:hint="cs"/>
          <w:sz w:val="28"/>
          <w:szCs w:val="28"/>
          <w:rtl/>
          <w:lang w:bidi="ar-AE"/>
        </w:rPr>
        <w:t>الحالات</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الأخرى</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التي</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تقتضيها</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مصلحة</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العمل.</w:t>
      </w:r>
    </w:p>
    <w:p w14:paraId="2FB0E3BA" w14:textId="77777777" w:rsidR="00804F65" w:rsidRDefault="00804F65" w:rsidP="00804F65">
      <w:pPr>
        <w:tabs>
          <w:tab w:val="left" w:pos="42"/>
        </w:tabs>
        <w:autoSpaceDE w:val="0"/>
        <w:autoSpaceDN w:val="0"/>
        <w:adjustRightInd w:val="0"/>
        <w:jc w:val="mediumKashida"/>
        <w:rPr>
          <w:rFonts w:ascii="Sakkal Majalla" w:eastAsia="Calibri" w:hAnsi="Sakkal Majalla" w:cs="Sakkal Majalla"/>
          <w:sz w:val="28"/>
          <w:szCs w:val="28"/>
          <w:rtl/>
          <w:lang w:bidi="ar-AE"/>
        </w:rPr>
      </w:pPr>
    </w:p>
    <w:p w14:paraId="0A3BA594" w14:textId="77777777" w:rsidR="009510DA" w:rsidRDefault="009510DA" w:rsidP="00804F65">
      <w:pPr>
        <w:tabs>
          <w:tab w:val="left" w:pos="42"/>
        </w:tabs>
        <w:autoSpaceDE w:val="0"/>
        <w:autoSpaceDN w:val="0"/>
        <w:adjustRightInd w:val="0"/>
        <w:jc w:val="mediumKashida"/>
        <w:rPr>
          <w:rFonts w:ascii="Sakkal Majalla" w:eastAsia="Calibri" w:hAnsi="Sakkal Majalla" w:cs="Sakkal Majalla"/>
          <w:sz w:val="28"/>
          <w:szCs w:val="28"/>
          <w:rtl/>
          <w:lang w:bidi="ar-AE"/>
        </w:rPr>
      </w:pPr>
    </w:p>
    <w:p w14:paraId="522C166B" w14:textId="77777777" w:rsidR="009510DA" w:rsidRDefault="009510DA" w:rsidP="00804F65">
      <w:pPr>
        <w:tabs>
          <w:tab w:val="left" w:pos="42"/>
        </w:tabs>
        <w:autoSpaceDE w:val="0"/>
        <w:autoSpaceDN w:val="0"/>
        <w:adjustRightInd w:val="0"/>
        <w:jc w:val="mediumKashida"/>
        <w:rPr>
          <w:rFonts w:ascii="Sakkal Majalla" w:eastAsia="Calibri" w:hAnsi="Sakkal Majalla" w:cs="Sakkal Majalla"/>
          <w:sz w:val="28"/>
          <w:szCs w:val="28"/>
          <w:rtl/>
          <w:lang w:bidi="ar-AE"/>
        </w:rPr>
      </w:pPr>
    </w:p>
    <w:p w14:paraId="3860FF8D" w14:textId="77777777" w:rsidR="009510DA" w:rsidRDefault="009510DA" w:rsidP="00804F65">
      <w:pPr>
        <w:tabs>
          <w:tab w:val="left" w:pos="42"/>
        </w:tabs>
        <w:autoSpaceDE w:val="0"/>
        <w:autoSpaceDN w:val="0"/>
        <w:adjustRightInd w:val="0"/>
        <w:jc w:val="mediumKashida"/>
        <w:rPr>
          <w:rFonts w:ascii="Sakkal Majalla" w:eastAsia="Calibri" w:hAnsi="Sakkal Majalla" w:cs="Sakkal Majalla"/>
          <w:sz w:val="28"/>
          <w:szCs w:val="28"/>
          <w:rtl/>
          <w:lang w:bidi="ar-AE"/>
        </w:rPr>
      </w:pPr>
    </w:p>
    <w:p w14:paraId="1FD31161" w14:textId="77777777" w:rsidR="009510DA" w:rsidRDefault="009510DA" w:rsidP="00804F65">
      <w:pPr>
        <w:tabs>
          <w:tab w:val="left" w:pos="42"/>
        </w:tabs>
        <w:autoSpaceDE w:val="0"/>
        <w:autoSpaceDN w:val="0"/>
        <w:adjustRightInd w:val="0"/>
        <w:jc w:val="mediumKashida"/>
        <w:rPr>
          <w:rFonts w:ascii="Sakkal Majalla" w:eastAsia="Calibri" w:hAnsi="Sakkal Majalla" w:cs="Sakkal Majalla"/>
          <w:sz w:val="28"/>
          <w:szCs w:val="28"/>
          <w:rtl/>
          <w:lang w:bidi="ar-AE"/>
        </w:rPr>
      </w:pPr>
    </w:p>
    <w:p w14:paraId="7E51621D" w14:textId="77777777" w:rsidR="009510DA" w:rsidRDefault="009510DA" w:rsidP="00804F65">
      <w:pPr>
        <w:tabs>
          <w:tab w:val="left" w:pos="42"/>
        </w:tabs>
        <w:autoSpaceDE w:val="0"/>
        <w:autoSpaceDN w:val="0"/>
        <w:adjustRightInd w:val="0"/>
        <w:jc w:val="mediumKashida"/>
        <w:rPr>
          <w:rFonts w:ascii="Sakkal Majalla" w:eastAsia="Calibri" w:hAnsi="Sakkal Majalla" w:cs="Sakkal Majalla"/>
          <w:sz w:val="28"/>
          <w:szCs w:val="28"/>
          <w:rtl/>
          <w:lang w:bidi="ar-AE"/>
        </w:rPr>
      </w:pPr>
    </w:p>
    <w:p w14:paraId="6589859C" w14:textId="77777777" w:rsidR="009510DA" w:rsidRDefault="009510DA" w:rsidP="00804F65">
      <w:pPr>
        <w:tabs>
          <w:tab w:val="left" w:pos="42"/>
        </w:tabs>
        <w:autoSpaceDE w:val="0"/>
        <w:autoSpaceDN w:val="0"/>
        <w:adjustRightInd w:val="0"/>
        <w:jc w:val="mediumKashida"/>
        <w:rPr>
          <w:rFonts w:ascii="Sakkal Majalla" w:eastAsia="Calibri" w:hAnsi="Sakkal Majalla" w:cs="Sakkal Majalla"/>
          <w:sz w:val="28"/>
          <w:szCs w:val="28"/>
          <w:rtl/>
          <w:lang w:bidi="ar-AE"/>
        </w:rPr>
      </w:pPr>
    </w:p>
    <w:p w14:paraId="580958F8" w14:textId="77777777" w:rsidR="009510DA" w:rsidRPr="00A73869" w:rsidRDefault="009510DA" w:rsidP="00804F65">
      <w:pPr>
        <w:tabs>
          <w:tab w:val="left" w:pos="42"/>
        </w:tabs>
        <w:autoSpaceDE w:val="0"/>
        <w:autoSpaceDN w:val="0"/>
        <w:adjustRightInd w:val="0"/>
        <w:jc w:val="mediumKashida"/>
        <w:rPr>
          <w:rFonts w:ascii="Sakkal Majalla" w:eastAsia="Calibri" w:hAnsi="Sakkal Majalla" w:cs="Sakkal Majalla"/>
          <w:sz w:val="28"/>
          <w:szCs w:val="28"/>
          <w:rtl/>
          <w:lang w:bidi="ar-AE"/>
        </w:rPr>
      </w:pPr>
    </w:p>
    <w:p w14:paraId="301D20AD" w14:textId="77777777" w:rsidR="00804F65" w:rsidRPr="00A73869" w:rsidRDefault="00804F65" w:rsidP="00804F65">
      <w:pPr>
        <w:pStyle w:val="ListParagraph"/>
        <w:tabs>
          <w:tab w:val="left" w:pos="42"/>
        </w:tabs>
        <w:autoSpaceDE w:val="0"/>
        <w:autoSpaceDN w:val="0"/>
        <w:adjustRightInd w:val="0"/>
        <w:spacing w:line="276" w:lineRule="auto"/>
        <w:ind w:left="184"/>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lastRenderedPageBreak/>
        <w:t>ضوابط الترقية على المنصب</w:t>
      </w:r>
    </w:p>
    <w:p w14:paraId="687B58F9" w14:textId="77777777" w:rsidR="00804F65" w:rsidRPr="00A73869" w:rsidRDefault="00804F65" w:rsidP="00804F65">
      <w:pPr>
        <w:pStyle w:val="ListParagraph"/>
        <w:tabs>
          <w:tab w:val="left" w:pos="42"/>
        </w:tabs>
        <w:autoSpaceDE w:val="0"/>
        <w:autoSpaceDN w:val="0"/>
        <w:adjustRightInd w:val="0"/>
        <w:spacing w:line="276" w:lineRule="auto"/>
        <w:ind w:left="184"/>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b/>
          <w:bCs/>
          <w:sz w:val="28"/>
          <w:szCs w:val="28"/>
          <w:rtl/>
          <w:lang w:bidi="ar-AE"/>
        </w:rPr>
        <w:t>المادة (</w:t>
      </w:r>
      <w:r w:rsidRPr="00A73869">
        <w:rPr>
          <w:rFonts w:ascii="Sakkal Majalla" w:eastAsia="Calibri" w:hAnsi="Sakkal Majalla" w:cs="Sakkal Majalla" w:hint="cs"/>
          <w:b/>
          <w:bCs/>
          <w:sz w:val="28"/>
          <w:szCs w:val="28"/>
          <w:rtl/>
          <w:lang w:bidi="ar-AE"/>
        </w:rPr>
        <w:t>93</w:t>
      </w:r>
      <w:r w:rsidRPr="00A73869">
        <w:rPr>
          <w:rFonts w:ascii="Sakkal Majalla" w:eastAsia="Calibri" w:hAnsi="Sakkal Majalla" w:cs="Sakkal Majalla"/>
          <w:b/>
          <w:bCs/>
          <w:sz w:val="28"/>
          <w:szCs w:val="28"/>
          <w:rtl/>
          <w:lang w:bidi="ar-AE"/>
        </w:rPr>
        <w:t>)</w:t>
      </w:r>
    </w:p>
    <w:p w14:paraId="5F113746" w14:textId="77777777" w:rsidR="00804F65" w:rsidRPr="00A73869" w:rsidRDefault="00804F65" w:rsidP="00804F65">
      <w:pPr>
        <w:pStyle w:val="ListParagraph"/>
        <w:autoSpaceDE w:val="0"/>
        <w:autoSpaceDN w:val="0"/>
        <w:adjustRightInd w:val="0"/>
        <w:spacing w:line="276" w:lineRule="auto"/>
        <w:ind w:left="481" w:hanging="425"/>
        <w:jc w:val="lowKashida"/>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تتم الترقية على المناصب وفقاً للضوابط الآتية:</w:t>
      </w:r>
    </w:p>
    <w:p w14:paraId="32826B12" w14:textId="77777777" w:rsidR="00804F65" w:rsidRPr="00A73869" w:rsidRDefault="00804F65">
      <w:pPr>
        <w:pStyle w:val="ListParagraph"/>
        <w:numPr>
          <w:ilvl w:val="0"/>
          <w:numId w:val="275"/>
        </w:numPr>
        <w:autoSpaceDE w:val="0"/>
        <w:autoSpaceDN w:val="0"/>
        <w:adjustRightInd w:val="0"/>
        <w:spacing w:after="240" w:line="276" w:lineRule="auto"/>
        <w:ind w:left="340" w:hanging="284"/>
        <w:contextualSpacing w:val="0"/>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يُشترط</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لترقية</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الضابط</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إلى</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رتبة</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مقدم</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فأعلى</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أن يتوفر له المنصب حسب</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 xml:space="preserve">الآتي: </w:t>
      </w:r>
    </w:p>
    <w:tbl>
      <w:tblPr>
        <w:tblStyle w:val="TableGrid"/>
        <w:bidiVisual/>
        <w:tblW w:w="0" w:type="auto"/>
        <w:tblInd w:w="150" w:type="dxa"/>
        <w:tblLook w:val="04A0" w:firstRow="1" w:lastRow="0" w:firstColumn="1" w:lastColumn="0" w:noHBand="0" w:noVBand="1"/>
      </w:tblPr>
      <w:tblGrid>
        <w:gridCol w:w="4610"/>
        <w:gridCol w:w="3612"/>
      </w:tblGrid>
      <w:tr w:rsidR="00804F65" w:rsidRPr="00A73869" w14:paraId="71897210" w14:textId="77777777" w:rsidTr="005C1B94">
        <w:trPr>
          <w:tblHeader/>
        </w:trPr>
        <w:tc>
          <w:tcPr>
            <w:tcW w:w="4610" w:type="dxa"/>
            <w:shd w:val="clear" w:color="auto" w:fill="DEEAF6" w:themeFill="accent1" w:themeFillTint="33"/>
          </w:tcPr>
          <w:p w14:paraId="505267EE" w14:textId="77777777" w:rsidR="00804F65" w:rsidRPr="00A73869" w:rsidRDefault="00804F65" w:rsidP="005C1B94">
            <w:pPr>
              <w:pStyle w:val="ListParagraph"/>
              <w:autoSpaceDE w:val="0"/>
              <w:autoSpaceDN w:val="0"/>
              <w:adjustRightInd w:val="0"/>
              <w:spacing w:line="276" w:lineRule="auto"/>
              <w:ind w:left="0"/>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المنصب</w:t>
            </w:r>
          </w:p>
        </w:tc>
        <w:tc>
          <w:tcPr>
            <w:tcW w:w="3612" w:type="dxa"/>
            <w:shd w:val="clear" w:color="auto" w:fill="DEEAF6" w:themeFill="accent1" w:themeFillTint="33"/>
          </w:tcPr>
          <w:p w14:paraId="0469FFDD" w14:textId="77777777" w:rsidR="00804F65" w:rsidRPr="00A73869" w:rsidRDefault="00804F65" w:rsidP="005C1B94">
            <w:pPr>
              <w:pStyle w:val="ListParagraph"/>
              <w:autoSpaceDE w:val="0"/>
              <w:autoSpaceDN w:val="0"/>
              <w:adjustRightInd w:val="0"/>
              <w:spacing w:line="276" w:lineRule="auto"/>
              <w:ind w:left="0"/>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الرتبة</w:t>
            </w:r>
          </w:p>
        </w:tc>
      </w:tr>
      <w:tr w:rsidR="00804F65" w:rsidRPr="00A73869" w14:paraId="5B1853D9" w14:textId="77777777" w:rsidTr="005C1B94">
        <w:trPr>
          <w:trHeight w:val="534"/>
        </w:trPr>
        <w:tc>
          <w:tcPr>
            <w:tcW w:w="4610" w:type="dxa"/>
          </w:tcPr>
          <w:p w14:paraId="40E9B32B" w14:textId="77777777" w:rsidR="00804F65" w:rsidRPr="00A73869" w:rsidRDefault="00804F65" w:rsidP="005C1B94">
            <w:pPr>
              <w:pStyle w:val="ListParagraph"/>
              <w:autoSpaceDE w:val="0"/>
              <w:autoSpaceDN w:val="0"/>
              <w:adjustRightInd w:val="0"/>
              <w:spacing w:line="276" w:lineRule="auto"/>
              <w:ind w:left="0"/>
              <w:jc w:val="center"/>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مدير عام</w:t>
            </w:r>
          </w:p>
        </w:tc>
        <w:tc>
          <w:tcPr>
            <w:tcW w:w="3612" w:type="dxa"/>
          </w:tcPr>
          <w:p w14:paraId="608B4D10" w14:textId="77777777" w:rsidR="00804F65" w:rsidRPr="00A73869" w:rsidRDefault="00804F65" w:rsidP="005C1B94">
            <w:pPr>
              <w:pStyle w:val="ListParagraph"/>
              <w:autoSpaceDE w:val="0"/>
              <w:autoSpaceDN w:val="0"/>
              <w:adjustRightInd w:val="0"/>
              <w:spacing w:line="276" w:lineRule="auto"/>
              <w:ind w:left="0"/>
              <w:jc w:val="center"/>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 xml:space="preserve">لواء </w:t>
            </w:r>
          </w:p>
        </w:tc>
      </w:tr>
      <w:tr w:rsidR="00804F65" w:rsidRPr="00A73869" w14:paraId="3CC38877" w14:textId="77777777" w:rsidTr="005C1B94">
        <w:tc>
          <w:tcPr>
            <w:tcW w:w="4610" w:type="dxa"/>
          </w:tcPr>
          <w:p w14:paraId="4F55A165" w14:textId="77777777" w:rsidR="00804F65" w:rsidRPr="00A73869" w:rsidRDefault="00804F65" w:rsidP="005C1B94">
            <w:pPr>
              <w:pStyle w:val="ListParagraph"/>
              <w:autoSpaceDE w:val="0"/>
              <w:autoSpaceDN w:val="0"/>
              <w:adjustRightInd w:val="0"/>
              <w:spacing w:line="276" w:lineRule="auto"/>
              <w:ind w:left="0"/>
              <w:jc w:val="center"/>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 xml:space="preserve">نائب مدير عام </w:t>
            </w:r>
          </w:p>
        </w:tc>
        <w:tc>
          <w:tcPr>
            <w:tcW w:w="3612" w:type="dxa"/>
            <w:vMerge w:val="restart"/>
            <w:vAlign w:val="center"/>
          </w:tcPr>
          <w:p w14:paraId="231D794F" w14:textId="77777777" w:rsidR="00804F65" w:rsidRPr="00A73869" w:rsidRDefault="00804F65" w:rsidP="005C1B94">
            <w:pPr>
              <w:pStyle w:val="ListParagraph"/>
              <w:autoSpaceDE w:val="0"/>
              <w:autoSpaceDN w:val="0"/>
              <w:adjustRightInd w:val="0"/>
              <w:spacing w:line="276" w:lineRule="auto"/>
              <w:ind w:left="0"/>
              <w:jc w:val="center"/>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عميد</w:t>
            </w:r>
          </w:p>
        </w:tc>
      </w:tr>
      <w:tr w:rsidR="00804F65" w:rsidRPr="00A73869" w14:paraId="4867B89F" w14:textId="77777777" w:rsidTr="005C1B94">
        <w:tc>
          <w:tcPr>
            <w:tcW w:w="4610" w:type="dxa"/>
          </w:tcPr>
          <w:p w14:paraId="345722FC" w14:textId="77777777" w:rsidR="00804F65" w:rsidRPr="00A73869" w:rsidRDefault="00804F65" w:rsidP="005C1B94">
            <w:pPr>
              <w:pStyle w:val="ListParagraph"/>
              <w:autoSpaceDE w:val="0"/>
              <w:autoSpaceDN w:val="0"/>
              <w:adjustRightInd w:val="0"/>
              <w:spacing w:line="276" w:lineRule="auto"/>
              <w:ind w:left="0"/>
              <w:jc w:val="center"/>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 xml:space="preserve">مدير إدارة </w:t>
            </w:r>
          </w:p>
        </w:tc>
        <w:tc>
          <w:tcPr>
            <w:tcW w:w="3612" w:type="dxa"/>
            <w:vMerge/>
          </w:tcPr>
          <w:p w14:paraId="0DE5EAA7" w14:textId="77777777" w:rsidR="00804F65" w:rsidRPr="00A73869" w:rsidRDefault="00804F65" w:rsidP="005C1B94">
            <w:pPr>
              <w:pStyle w:val="ListParagraph"/>
              <w:autoSpaceDE w:val="0"/>
              <w:autoSpaceDN w:val="0"/>
              <w:adjustRightInd w:val="0"/>
              <w:spacing w:line="276" w:lineRule="auto"/>
              <w:ind w:left="0"/>
              <w:jc w:val="center"/>
              <w:rPr>
                <w:rFonts w:ascii="Sakkal Majalla" w:eastAsia="Calibri" w:hAnsi="Sakkal Majalla" w:cs="Sakkal Majalla"/>
                <w:sz w:val="28"/>
                <w:szCs w:val="28"/>
                <w:rtl/>
                <w:lang w:bidi="ar-AE"/>
              </w:rPr>
            </w:pPr>
          </w:p>
        </w:tc>
      </w:tr>
      <w:tr w:rsidR="00804F65" w:rsidRPr="00A73869" w14:paraId="7EAD16CA" w14:textId="77777777" w:rsidTr="005C1B94">
        <w:tc>
          <w:tcPr>
            <w:tcW w:w="4610" w:type="dxa"/>
          </w:tcPr>
          <w:p w14:paraId="4E228F31" w14:textId="77777777" w:rsidR="00804F65" w:rsidRPr="00A73869" w:rsidRDefault="00804F65" w:rsidP="005C1B94">
            <w:pPr>
              <w:pStyle w:val="ListParagraph"/>
              <w:autoSpaceDE w:val="0"/>
              <w:autoSpaceDN w:val="0"/>
              <w:adjustRightInd w:val="0"/>
              <w:spacing w:line="276" w:lineRule="auto"/>
              <w:ind w:left="0"/>
              <w:jc w:val="center"/>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نائب مدير إدارة</w:t>
            </w:r>
          </w:p>
        </w:tc>
        <w:tc>
          <w:tcPr>
            <w:tcW w:w="3612" w:type="dxa"/>
            <w:vMerge/>
          </w:tcPr>
          <w:p w14:paraId="1EDC2611" w14:textId="77777777" w:rsidR="00804F65" w:rsidRPr="00A73869" w:rsidRDefault="00804F65" w:rsidP="005C1B94">
            <w:pPr>
              <w:pStyle w:val="ListParagraph"/>
              <w:autoSpaceDE w:val="0"/>
              <w:autoSpaceDN w:val="0"/>
              <w:adjustRightInd w:val="0"/>
              <w:spacing w:line="276" w:lineRule="auto"/>
              <w:ind w:left="0"/>
              <w:jc w:val="center"/>
              <w:rPr>
                <w:rFonts w:ascii="Sakkal Majalla" w:eastAsia="Calibri" w:hAnsi="Sakkal Majalla" w:cs="Sakkal Majalla"/>
                <w:sz w:val="28"/>
                <w:szCs w:val="28"/>
                <w:rtl/>
                <w:lang w:bidi="ar-AE"/>
              </w:rPr>
            </w:pPr>
          </w:p>
        </w:tc>
      </w:tr>
      <w:tr w:rsidR="00804F65" w:rsidRPr="00A73869" w14:paraId="293C309A" w14:textId="77777777" w:rsidTr="005C1B94">
        <w:tc>
          <w:tcPr>
            <w:tcW w:w="4610" w:type="dxa"/>
          </w:tcPr>
          <w:p w14:paraId="51504190" w14:textId="77777777" w:rsidR="00804F65" w:rsidRPr="00A73869" w:rsidRDefault="00804F65" w:rsidP="005C1B94">
            <w:pPr>
              <w:pStyle w:val="ListParagraph"/>
              <w:autoSpaceDE w:val="0"/>
              <w:autoSpaceDN w:val="0"/>
              <w:adjustRightInd w:val="0"/>
              <w:spacing w:line="276" w:lineRule="auto"/>
              <w:ind w:left="0"/>
              <w:jc w:val="center"/>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عميد الأكاديمية</w:t>
            </w:r>
          </w:p>
        </w:tc>
        <w:tc>
          <w:tcPr>
            <w:tcW w:w="3612" w:type="dxa"/>
            <w:vMerge/>
          </w:tcPr>
          <w:p w14:paraId="0EF006A9" w14:textId="77777777" w:rsidR="00804F65" w:rsidRPr="00A73869" w:rsidRDefault="00804F65" w:rsidP="005C1B94">
            <w:pPr>
              <w:pStyle w:val="ListParagraph"/>
              <w:autoSpaceDE w:val="0"/>
              <w:autoSpaceDN w:val="0"/>
              <w:adjustRightInd w:val="0"/>
              <w:spacing w:line="276" w:lineRule="auto"/>
              <w:ind w:left="0"/>
              <w:jc w:val="center"/>
              <w:rPr>
                <w:rFonts w:ascii="Sakkal Majalla" w:eastAsia="Calibri" w:hAnsi="Sakkal Majalla" w:cs="Sakkal Majalla"/>
                <w:sz w:val="28"/>
                <w:szCs w:val="28"/>
                <w:rtl/>
                <w:lang w:bidi="ar-AE"/>
              </w:rPr>
            </w:pPr>
          </w:p>
        </w:tc>
      </w:tr>
      <w:tr w:rsidR="00804F65" w:rsidRPr="00A73869" w14:paraId="7977A065" w14:textId="77777777" w:rsidTr="005C1B94">
        <w:tc>
          <w:tcPr>
            <w:tcW w:w="4610" w:type="dxa"/>
          </w:tcPr>
          <w:p w14:paraId="0521480F" w14:textId="77777777" w:rsidR="00804F65" w:rsidRPr="00A73869" w:rsidRDefault="00804F65" w:rsidP="005C1B94">
            <w:pPr>
              <w:pStyle w:val="ListParagraph"/>
              <w:autoSpaceDE w:val="0"/>
              <w:autoSpaceDN w:val="0"/>
              <w:adjustRightInd w:val="0"/>
              <w:spacing w:line="276" w:lineRule="auto"/>
              <w:ind w:left="0"/>
              <w:jc w:val="center"/>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رئيس قسم رئاسي</w:t>
            </w:r>
          </w:p>
        </w:tc>
        <w:tc>
          <w:tcPr>
            <w:tcW w:w="3612" w:type="dxa"/>
          </w:tcPr>
          <w:p w14:paraId="68D61F32" w14:textId="77777777" w:rsidR="00804F65" w:rsidRPr="00A73869" w:rsidRDefault="00804F65" w:rsidP="005C1B94">
            <w:pPr>
              <w:pStyle w:val="ListParagraph"/>
              <w:autoSpaceDE w:val="0"/>
              <w:autoSpaceDN w:val="0"/>
              <w:adjustRightInd w:val="0"/>
              <w:spacing w:line="276" w:lineRule="auto"/>
              <w:ind w:left="0"/>
              <w:jc w:val="center"/>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عقيد</w:t>
            </w:r>
          </w:p>
        </w:tc>
      </w:tr>
      <w:tr w:rsidR="00804F65" w:rsidRPr="00A73869" w14:paraId="61EB5909" w14:textId="77777777" w:rsidTr="005C1B94">
        <w:tc>
          <w:tcPr>
            <w:tcW w:w="4610" w:type="dxa"/>
          </w:tcPr>
          <w:p w14:paraId="7D513DB8" w14:textId="77777777" w:rsidR="00804F65" w:rsidRPr="00A73869" w:rsidRDefault="00804F65" w:rsidP="005C1B94">
            <w:pPr>
              <w:pStyle w:val="ListParagraph"/>
              <w:autoSpaceDE w:val="0"/>
              <w:autoSpaceDN w:val="0"/>
              <w:adjustRightInd w:val="0"/>
              <w:spacing w:line="276" w:lineRule="auto"/>
              <w:ind w:left="0"/>
              <w:jc w:val="center"/>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رئيس قسم</w:t>
            </w:r>
          </w:p>
        </w:tc>
        <w:tc>
          <w:tcPr>
            <w:tcW w:w="3612" w:type="dxa"/>
          </w:tcPr>
          <w:p w14:paraId="30B9C5F0" w14:textId="77777777" w:rsidR="00804F65" w:rsidRPr="00A73869" w:rsidRDefault="00804F65" w:rsidP="005C1B94">
            <w:pPr>
              <w:pStyle w:val="ListParagraph"/>
              <w:autoSpaceDE w:val="0"/>
              <w:autoSpaceDN w:val="0"/>
              <w:adjustRightInd w:val="0"/>
              <w:spacing w:line="276" w:lineRule="auto"/>
              <w:ind w:left="0"/>
              <w:jc w:val="center"/>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مقدم</w:t>
            </w:r>
          </w:p>
        </w:tc>
      </w:tr>
    </w:tbl>
    <w:p w14:paraId="1CC387BD" w14:textId="77777777" w:rsidR="00804F65" w:rsidRPr="00A73869" w:rsidRDefault="00804F65" w:rsidP="00804F65">
      <w:pPr>
        <w:autoSpaceDE w:val="0"/>
        <w:autoSpaceDN w:val="0"/>
        <w:adjustRightInd w:val="0"/>
        <w:jc w:val="lowKashida"/>
        <w:rPr>
          <w:rFonts w:ascii="Sakkal Majalla" w:eastAsia="Calibri" w:hAnsi="Sakkal Majalla" w:cs="Sakkal Majalla"/>
          <w:sz w:val="28"/>
          <w:szCs w:val="28"/>
          <w:rtl/>
          <w:lang w:bidi="ar-AE"/>
        </w:rPr>
      </w:pPr>
    </w:p>
    <w:p w14:paraId="143B0C7E" w14:textId="77777777" w:rsidR="00804F65" w:rsidRPr="00A73869" w:rsidRDefault="00804F65">
      <w:pPr>
        <w:pStyle w:val="ListParagraph"/>
        <w:numPr>
          <w:ilvl w:val="0"/>
          <w:numId w:val="275"/>
        </w:numPr>
        <w:tabs>
          <w:tab w:val="left" w:pos="765"/>
        </w:tabs>
        <w:autoSpaceDE w:val="0"/>
        <w:autoSpaceDN w:val="0"/>
        <w:adjustRightInd w:val="0"/>
        <w:spacing w:line="276" w:lineRule="auto"/>
        <w:ind w:left="340" w:hanging="284"/>
        <w:contextualSpacing w:val="0"/>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استثناءً مما ورد في البند (1) من هذه المادة تتم ترقية الضباط إلى رتبة عقيد وفقاً للآتي:</w:t>
      </w:r>
    </w:p>
    <w:p w14:paraId="385B0568" w14:textId="77777777" w:rsidR="00804F65" w:rsidRPr="00A73869" w:rsidRDefault="00804F65" w:rsidP="00804F65">
      <w:pPr>
        <w:pStyle w:val="ListParagraph"/>
        <w:tabs>
          <w:tab w:val="left" w:pos="765"/>
        </w:tabs>
        <w:autoSpaceDE w:val="0"/>
        <w:autoSpaceDN w:val="0"/>
        <w:adjustRightInd w:val="0"/>
        <w:spacing w:line="276" w:lineRule="auto"/>
        <w:ind w:left="340"/>
        <w:jc w:val="lowKashida"/>
        <w:rPr>
          <w:rFonts w:ascii="Sakkal Majalla" w:eastAsia="Calibri" w:hAnsi="Sakkal Majalla" w:cs="Sakkal Majalla"/>
          <w:sz w:val="28"/>
          <w:szCs w:val="28"/>
          <w:lang w:bidi="ar-AE"/>
        </w:rPr>
      </w:pPr>
    </w:p>
    <w:p w14:paraId="16EB3323" w14:textId="77777777" w:rsidR="00804F65" w:rsidRPr="00A73869" w:rsidRDefault="00804F65">
      <w:pPr>
        <w:pStyle w:val="ListParagraph"/>
        <w:numPr>
          <w:ilvl w:val="3"/>
          <w:numId w:val="266"/>
        </w:numPr>
        <w:tabs>
          <w:tab w:val="left" w:pos="141"/>
        </w:tabs>
        <w:autoSpaceDE w:val="0"/>
        <w:autoSpaceDN w:val="0"/>
        <w:adjustRightInd w:val="0"/>
        <w:spacing w:after="240" w:line="276" w:lineRule="auto"/>
        <w:ind w:left="283" w:hanging="283"/>
        <w:contextualSpacing w:val="0"/>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 xml:space="preserve"> الضباط المعينيون على أحد المناصب بالوحدات التنظيمية التخصصية الآتية: </w:t>
      </w:r>
    </w:p>
    <w:tbl>
      <w:tblPr>
        <w:tblStyle w:val="TableGrid"/>
        <w:bidiVisual/>
        <w:tblW w:w="0" w:type="auto"/>
        <w:tblInd w:w="292" w:type="dxa"/>
        <w:tblLook w:val="04A0" w:firstRow="1" w:lastRow="0" w:firstColumn="1" w:lastColumn="0" w:noHBand="0" w:noVBand="1"/>
      </w:tblPr>
      <w:tblGrid>
        <w:gridCol w:w="8080"/>
      </w:tblGrid>
      <w:tr w:rsidR="00804F65" w:rsidRPr="00A73869" w14:paraId="4B5E3865" w14:textId="77777777" w:rsidTr="005C1B94">
        <w:tc>
          <w:tcPr>
            <w:tcW w:w="8080" w:type="dxa"/>
          </w:tcPr>
          <w:p w14:paraId="58157CB6" w14:textId="77777777" w:rsidR="00804F65" w:rsidRPr="00A73869" w:rsidRDefault="00804F65" w:rsidP="005C1B94">
            <w:pPr>
              <w:pStyle w:val="ListParagraph"/>
              <w:autoSpaceDE w:val="0"/>
              <w:autoSpaceDN w:val="0"/>
              <w:adjustRightInd w:val="0"/>
              <w:spacing w:line="276" w:lineRule="auto"/>
              <w:ind w:left="0"/>
              <w:jc w:val="center"/>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رئيس مركز الشرطة الشامل</w:t>
            </w:r>
          </w:p>
        </w:tc>
      </w:tr>
      <w:tr w:rsidR="00804F65" w:rsidRPr="00A73869" w14:paraId="1FAC9B17" w14:textId="77777777" w:rsidTr="005C1B94">
        <w:tc>
          <w:tcPr>
            <w:tcW w:w="8080" w:type="dxa"/>
          </w:tcPr>
          <w:p w14:paraId="78A65234" w14:textId="77777777" w:rsidR="00804F65" w:rsidRPr="00A73869" w:rsidRDefault="00804F65" w:rsidP="005C1B94">
            <w:pPr>
              <w:pStyle w:val="ListParagraph"/>
              <w:autoSpaceDE w:val="0"/>
              <w:autoSpaceDN w:val="0"/>
              <w:adjustRightInd w:val="0"/>
              <w:spacing w:line="276" w:lineRule="auto"/>
              <w:ind w:left="0"/>
              <w:jc w:val="center"/>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رئيس قسم شرطة مطار الشارقة</w:t>
            </w:r>
          </w:p>
        </w:tc>
      </w:tr>
      <w:tr w:rsidR="00804F65" w:rsidRPr="00A73869" w14:paraId="49544BD7" w14:textId="77777777" w:rsidTr="005C1B94">
        <w:tc>
          <w:tcPr>
            <w:tcW w:w="8080" w:type="dxa"/>
          </w:tcPr>
          <w:p w14:paraId="3BC6811F" w14:textId="77777777" w:rsidR="00804F65" w:rsidRPr="00A73869" w:rsidRDefault="00804F65" w:rsidP="005C1B94">
            <w:pPr>
              <w:pStyle w:val="ListParagraph"/>
              <w:autoSpaceDE w:val="0"/>
              <w:autoSpaceDN w:val="0"/>
              <w:adjustRightInd w:val="0"/>
              <w:spacing w:line="276" w:lineRule="auto"/>
              <w:ind w:left="0"/>
              <w:jc w:val="center"/>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رئيس قسم شرطة موانئ الشارقة</w:t>
            </w:r>
          </w:p>
        </w:tc>
      </w:tr>
      <w:tr w:rsidR="00804F65" w:rsidRPr="00A73869" w14:paraId="70C64D03" w14:textId="77777777" w:rsidTr="005C1B94">
        <w:tc>
          <w:tcPr>
            <w:tcW w:w="8080" w:type="dxa"/>
          </w:tcPr>
          <w:p w14:paraId="41EE5F2E" w14:textId="77777777" w:rsidR="00804F65" w:rsidRPr="00A73869" w:rsidRDefault="00804F65" w:rsidP="005C1B94">
            <w:pPr>
              <w:pStyle w:val="ListParagraph"/>
              <w:autoSpaceDE w:val="0"/>
              <w:autoSpaceDN w:val="0"/>
              <w:adjustRightInd w:val="0"/>
              <w:spacing w:line="276" w:lineRule="auto"/>
              <w:ind w:left="0"/>
              <w:jc w:val="center"/>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رئيس قسم المنافذ الخارجية</w:t>
            </w:r>
          </w:p>
        </w:tc>
      </w:tr>
      <w:tr w:rsidR="00804F65" w:rsidRPr="00A73869" w14:paraId="512B66ED" w14:textId="77777777" w:rsidTr="005C1B94">
        <w:tc>
          <w:tcPr>
            <w:tcW w:w="8080" w:type="dxa"/>
          </w:tcPr>
          <w:p w14:paraId="02855C1D" w14:textId="77777777" w:rsidR="00804F65" w:rsidRPr="00A73869" w:rsidRDefault="00804F65" w:rsidP="005C1B94">
            <w:pPr>
              <w:pStyle w:val="ListParagraph"/>
              <w:autoSpaceDE w:val="0"/>
              <w:autoSpaceDN w:val="0"/>
              <w:adjustRightInd w:val="0"/>
              <w:spacing w:line="276" w:lineRule="auto"/>
              <w:ind w:left="0"/>
              <w:jc w:val="center"/>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مدير مركز إطفاء</w:t>
            </w:r>
          </w:p>
        </w:tc>
      </w:tr>
    </w:tbl>
    <w:p w14:paraId="09187A41" w14:textId="77777777" w:rsidR="00804F65" w:rsidRPr="00A73869" w:rsidRDefault="00804F65" w:rsidP="00804F65">
      <w:pPr>
        <w:tabs>
          <w:tab w:val="left" w:pos="326"/>
        </w:tabs>
        <w:autoSpaceDE w:val="0"/>
        <w:autoSpaceDN w:val="0"/>
        <w:adjustRightInd w:val="0"/>
        <w:jc w:val="mediumKashida"/>
        <w:rPr>
          <w:rFonts w:ascii="Sakkal Majalla" w:eastAsia="Calibri" w:hAnsi="Sakkal Majalla" w:cs="Sakkal Majalla"/>
          <w:sz w:val="28"/>
          <w:szCs w:val="28"/>
          <w:lang w:bidi="ar-AE"/>
        </w:rPr>
      </w:pPr>
    </w:p>
    <w:p w14:paraId="0B16C62A" w14:textId="77777777" w:rsidR="00804F65" w:rsidRPr="00A73869" w:rsidRDefault="00804F65">
      <w:pPr>
        <w:pStyle w:val="ListParagraph"/>
        <w:numPr>
          <w:ilvl w:val="3"/>
          <w:numId w:val="266"/>
        </w:numPr>
        <w:tabs>
          <w:tab w:val="left" w:pos="326"/>
          <w:tab w:val="left" w:pos="567"/>
        </w:tabs>
        <w:autoSpaceDE w:val="0"/>
        <w:autoSpaceDN w:val="0"/>
        <w:adjustRightInd w:val="0"/>
        <w:spacing w:after="240" w:line="276" w:lineRule="auto"/>
        <w:ind w:left="283" w:hanging="283"/>
        <w:contextualSpacing w:val="0"/>
        <w:jc w:val="lowKashida"/>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الضباط غير المعينيين على مناصب وبموافقة اللجنة المختصة بالترقية، حسب</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الآتي:</w:t>
      </w:r>
    </w:p>
    <w:tbl>
      <w:tblPr>
        <w:tblStyle w:val="TableGrid"/>
        <w:bidiVisual/>
        <w:tblW w:w="0" w:type="auto"/>
        <w:tblInd w:w="292" w:type="dxa"/>
        <w:tblLook w:val="04A0" w:firstRow="1" w:lastRow="0" w:firstColumn="1" w:lastColumn="0" w:noHBand="0" w:noVBand="1"/>
      </w:tblPr>
      <w:tblGrid>
        <w:gridCol w:w="8080"/>
      </w:tblGrid>
      <w:tr w:rsidR="00804F65" w:rsidRPr="00A73869" w14:paraId="032BAA74" w14:textId="77777777" w:rsidTr="005C1B94">
        <w:trPr>
          <w:trHeight w:val="324"/>
        </w:trPr>
        <w:tc>
          <w:tcPr>
            <w:tcW w:w="8080" w:type="dxa"/>
          </w:tcPr>
          <w:p w14:paraId="03BCF5BB" w14:textId="77777777" w:rsidR="00804F65" w:rsidRPr="00A73869" w:rsidRDefault="00804F65" w:rsidP="005C1B94">
            <w:pPr>
              <w:pStyle w:val="ListParagraph"/>
              <w:autoSpaceDE w:val="0"/>
              <w:autoSpaceDN w:val="0"/>
              <w:adjustRightInd w:val="0"/>
              <w:spacing w:line="276" w:lineRule="auto"/>
              <w:ind w:left="0"/>
              <w:jc w:val="center"/>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الضباط المعارون والمنتدبون خارج الهيئة</w:t>
            </w:r>
          </w:p>
        </w:tc>
      </w:tr>
      <w:tr w:rsidR="00804F65" w:rsidRPr="00A73869" w14:paraId="7C8A539A" w14:textId="77777777" w:rsidTr="005C1B94">
        <w:tc>
          <w:tcPr>
            <w:tcW w:w="8080" w:type="dxa"/>
          </w:tcPr>
          <w:p w14:paraId="3D36DB5D" w14:textId="77777777" w:rsidR="00804F65" w:rsidRPr="00A73869" w:rsidRDefault="00804F65" w:rsidP="005C1B94">
            <w:pPr>
              <w:pStyle w:val="ListParagraph"/>
              <w:autoSpaceDE w:val="0"/>
              <w:autoSpaceDN w:val="0"/>
              <w:adjustRightInd w:val="0"/>
              <w:spacing w:line="276" w:lineRule="auto"/>
              <w:ind w:left="0"/>
              <w:jc w:val="center"/>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 xml:space="preserve">الضباط ذوي الطبيعة الفنية والتخصصية </w:t>
            </w:r>
          </w:p>
        </w:tc>
      </w:tr>
    </w:tbl>
    <w:p w14:paraId="61B64377" w14:textId="77777777" w:rsidR="00804F65" w:rsidRPr="00A73869" w:rsidRDefault="00804F65" w:rsidP="00804F65">
      <w:pPr>
        <w:pStyle w:val="ListParagraph"/>
        <w:tabs>
          <w:tab w:val="left" w:pos="326"/>
        </w:tabs>
        <w:autoSpaceDE w:val="0"/>
        <w:autoSpaceDN w:val="0"/>
        <w:adjustRightInd w:val="0"/>
        <w:spacing w:line="276" w:lineRule="auto"/>
        <w:ind w:left="184"/>
        <w:jc w:val="mediumKashida"/>
        <w:rPr>
          <w:rFonts w:ascii="Sakkal Majalla" w:eastAsia="Calibri" w:hAnsi="Sakkal Majalla" w:cs="Sakkal Majalla"/>
          <w:sz w:val="28"/>
          <w:szCs w:val="28"/>
          <w:rtl/>
          <w:lang w:bidi="ar-AE"/>
        </w:rPr>
      </w:pPr>
    </w:p>
    <w:p w14:paraId="28470446" w14:textId="77777777" w:rsidR="00804F65" w:rsidRPr="00A73869" w:rsidRDefault="00804F65">
      <w:pPr>
        <w:pStyle w:val="ListParagraph"/>
        <w:numPr>
          <w:ilvl w:val="0"/>
          <w:numId w:val="275"/>
        </w:numPr>
        <w:tabs>
          <w:tab w:val="left" w:pos="326"/>
        </w:tabs>
        <w:autoSpaceDE w:val="0"/>
        <w:autoSpaceDN w:val="0"/>
        <w:adjustRightInd w:val="0"/>
        <w:spacing w:line="276" w:lineRule="auto"/>
        <w:ind w:left="283" w:hanging="283"/>
        <w:contextualSpacing w:val="0"/>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 xml:space="preserve">كل ضابط كان يشغل منصباً- في غير الأحوال التأديبية- قبل حلول ميعاد ترقيته بستة أشهر وتم إعفائه منه ولم يعين على منصب آخر فإنه يُرقّى وفقاً للمنصب السابق الذي كان يشغله، ما لم يكن أعفي منه لعدم الكفاءة. </w:t>
      </w:r>
    </w:p>
    <w:p w14:paraId="477BB551" w14:textId="77777777" w:rsidR="00804F65" w:rsidRPr="00A73869" w:rsidRDefault="00804F65">
      <w:pPr>
        <w:pStyle w:val="ListParagraph"/>
        <w:numPr>
          <w:ilvl w:val="0"/>
          <w:numId w:val="275"/>
        </w:numPr>
        <w:tabs>
          <w:tab w:val="left" w:pos="326"/>
        </w:tabs>
        <w:autoSpaceDE w:val="0"/>
        <w:autoSpaceDN w:val="0"/>
        <w:adjustRightInd w:val="0"/>
        <w:spacing w:line="276" w:lineRule="auto"/>
        <w:ind w:left="283" w:hanging="283"/>
        <w:contextualSpacing w:val="0"/>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الضابط</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الذي</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لم</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يستوفِ</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شرط</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المنصب</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تتم ترقيته من</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تاريخ</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التعيين</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على المنصب</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في</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حالة</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استيفائه</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جميع</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الشروط</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الأخرى.</w:t>
      </w:r>
    </w:p>
    <w:p w14:paraId="6FE7ADA1" w14:textId="77777777" w:rsidR="00804F65" w:rsidRPr="00A73869" w:rsidRDefault="00804F65">
      <w:pPr>
        <w:pStyle w:val="ListParagraph"/>
        <w:numPr>
          <w:ilvl w:val="0"/>
          <w:numId w:val="275"/>
        </w:numPr>
        <w:tabs>
          <w:tab w:val="left" w:pos="326"/>
        </w:tabs>
        <w:autoSpaceDE w:val="0"/>
        <w:autoSpaceDN w:val="0"/>
        <w:adjustRightInd w:val="0"/>
        <w:spacing w:line="276" w:lineRule="auto"/>
        <w:ind w:left="283" w:hanging="283"/>
        <w:contextualSpacing w:val="0"/>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 xml:space="preserve">يجوز ترقية الضابط إذا لم يتوفر له شرط المنصب وذلك بناءً على طبيعة عمله وتوصية للجنة المختصة بالترقية وموافقة الرئيس استناداً إلى الكفاءة والتميز في العمل. </w:t>
      </w:r>
    </w:p>
    <w:p w14:paraId="25FCE516" w14:textId="77777777" w:rsidR="00804F65" w:rsidRPr="00A73869" w:rsidRDefault="00804F65" w:rsidP="00804F65">
      <w:pPr>
        <w:ind w:left="368" w:hanging="467"/>
        <w:contextualSpacing/>
        <w:rPr>
          <w:rFonts w:ascii="Sakkal Majalla" w:eastAsia="Calibri" w:hAnsi="Sakkal Majalla" w:cs="Sakkal Majalla"/>
          <w:b/>
          <w:bCs/>
          <w:sz w:val="28"/>
          <w:szCs w:val="28"/>
          <w:rtl/>
          <w:lang w:bidi="ar-AE"/>
        </w:rPr>
      </w:pPr>
    </w:p>
    <w:p w14:paraId="71ED5089" w14:textId="77777777" w:rsidR="00804F65" w:rsidRPr="00A73869" w:rsidRDefault="00804F65" w:rsidP="00804F65">
      <w:pPr>
        <w:ind w:left="368" w:hanging="467"/>
        <w:contextualSpacing/>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محاور التقييم لترقية الضباط</w:t>
      </w:r>
    </w:p>
    <w:p w14:paraId="383785EA" w14:textId="77777777" w:rsidR="00804F65" w:rsidRPr="00A73869" w:rsidRDefault="00804F65" w:rsidP="00804F65">
      <w:pPr>
        <w:ind w:left="368" w:hanging="467"/>
        <w:contextualSpacing/>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b/>
          <w:bCs/>
          <w:sz w:val="28"/>
          <w:szCs w:val="28"/>
          <w:rtl/>
          <w:lang w:bidi="ar-AE"/>
        </w:rPr>
        <w:t>المادة (</w:t>
      </w:r>
      <w:r w:rsidRPr="00A73869">
        <w:rPr>
          <w:rFonts w:ascii="Sakkal Majalla" w:eastAsia="Calibri" w:hAnsi="Sakkal Majalla" w:cs="Sakkal Majalla" w:hint="cs"/>
          <w:b/>
          <w:bCs/>
          <w:sz w:val="28"/>
          <w:szCs w:val="28"/>
          <w:rtl/>
          <w:lang w:bidi="ar-AE"/>
        </w:rPr>
        <w:t>94</w:t>
      </w:r>
      <w:r w:rsidRPr="00A73869">
        <w:rPr>
          <w:rFonts w:ascii="Sakkal Majalla" w:eastAsia="Calibri" w:hAnsi="Sakkal Majalla" w:cs="Sakkal Majalla"/>
          <w:b/>
          <w:bCs/>
          <w:sz w:val="28"/>
          <w:szCs w:val="28"/>
          <w:rtl/>
          <w:lang w:bidi="ar-AE"/>
        </w:rPr>
        <w:t>)</w:t>
      </w:r>
    </w:p>
    <w:p w14:paraId="45193C72" w14:textId="77777777" w:rsidR="00804F65" w:rsidRPr="00A73869" w:rsidRDefault="00804F65">
      <w:pPr>
        <w:pStyle w:val="ListParagraph"/>
        <w:numPr>
          <w:ilvl w:val="0"/>
          <w:numId w:val="149"/>
        </w:numPr>
        <w:tabs>
          <w:tab w:val="left" w:pos="326"/>
        </w:tabs>
        <w:autoSpaceDE w:val="0"/>
        <w:autoSpaceDN w:val="0"/>
        <w:adjustRightInd w:val="0"/>
        <w:spacing w:line="276" w:lineRule="auto"/>
        <w:ind w:left="340" w:hanging="283"/>
        <w:contextualSpacing w:val="0"/>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يكون</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تقييم</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الضباط</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الذين</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أكملوا</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الحد</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الأدنى</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للترقية إلى</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الرتبة</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التالية</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حتى</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رتبة</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عقيد</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من</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خلال</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المحاور الآتية</w:t>
      </w:r>
      <w:r w:rsidRPr="00A73869">
        <w:rPr>
          <w:rFonts w:ascii="Sakkal Majalla" w:eastAsia="Calibri" w:hAnsi="Sakkal Majalla" w:cs="Sakkal Majalla"/>
          <w:sz w:val="28"/>
          <w:szCs w:val="28"/>
          <w:lang w:bidi="ar-AE"/>
        </w:rPr>
        <w:t>:</w:t>
      </w:r>
    </w:p>
    <w:p w14:paraId="7430C477" w14:textId="77777777" w:rsidR="00804F65" w:rsidRPr="00A73869" w:rsidRDefault="00804F65">
      <w:pPr>
        <w:pStyle w:val="ListParagraph"/>
        <w:numPr>
          <w:ilvl w:val="0"/>
          <w:numId w:val="150"/>
        </w:numPr>
        <w:autoSpaceDE w:val="0"/>
        <w:autoSpaceDN w:val="0"/>
        <w:adjustRightInd w:val="0"/>
        <w:spacing w:line="276" w:lineRule="auto"/>
        <w:contextualSpacing w:val="0"/>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تقارير</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الكفاءة</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السنوية.</w:t>
      </w:r>
    </w:p>
    <w:p w14:paraId="0DEE0E62" w14:textId="77777777" w:rsidR="00804F65" w:rsidRPr="00A73869" w:rsidRDefault="00804F65">
      <w:pPr>
        <w:pStyle w:val="ListParagraph"/>
        <w:numPr>
          <w:ilvl w:val="0"/>
          <w:numId w:val="150"/>
        </w:numPr>
        <w:autoSpaceDE w:val="0"/>
        <w:autoSpaceDN w:val="0"/>
        <w:adjustRightInd w:val="0"/>
        <w:spacing w:line="276" w:lineRule="auto"/>
        <w:contextualSpacing w:val="0"/>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التدريب (الدورات المقررة).</w:t>
      </w:r>
    </w:p>
    <w:p w14:paraId="00AA708A" w14:textId="77777777" w:rsidR="00804F65" w:rsidRPr="00A73869" w:rsidRDefault="00804F65">
      <w:pPr>
        <w:pStyle w:val="ListParagraph"/>
        <w:numPr>
          <w:ilvl w:val="0"/>
          <w:numId w:val="150"/>
        </w:numPr>
        <w:autoSpaceDE w:val="0"/>
        <w:autoSpaceDN w:val="0"/>
        <w:adjustRightInd w:val="0"/>
        <w:spacing w:line="276" w:lineRule="auto"/>
        <w:contextualSpacing w:val="0"/>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الاختبارات.</w:t>
      </w:r>
    </w:p>
    <w:p w14:paraId="25AC14AF" w14:textId="77777777" w:rsidR="00804F65" w:rsidRPr="00A73869" w:rsidRDefault="00804F65">
      <w:pPr>
        <w:pStyle w:val="ListParagraph"/>
        <w:numPr>
          <w:ilvl w:val="0"/>
          <w:numId w:val="150"/>
        </w:numPr>
        <w:autoSpaceDE w:val="0"/>
        <w:autoSpaceDN w:val="0"/>
        <w:adjustRightInd w:val="0"/>
        <w:spacing w:line="276" w:lineRule="auto"/>
        <w:contextualSpacing w:val="0"/>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ورقة العمل أو البحث.</w:t>
      </w:r>
    </w:p>
    <w:p w14:paraId="55A23A0B" w14:textId="77777777" w:rsidR="00804F65" w:rsidRPr="00A73869" w:rsidRDefault="00804F65">
      <w:pPr>
        <w:pStyle w:val="ListParagraph"/>
        <w:numPr>
          <w:ilvl w:val="0"/>
          <w:numId w:val="150"/>
        </w:numPr>
        <w:autoSpaceDE w:val="0"/>
        <w:autoSpaceDN w:val="0"/>
        <w:adjustRightInd w:val="0"/>
        <w:spacing w:line="276" w:lineRule="auto"/>
        <w:contextualSpacing w:val="0"/>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المقابلة.</w:t>
      </w:r>
    </w:p>
    <w:p w14:paraId="4B998D60" w14:textId="77777777" w:rsidR="00804F65" w:rsidRPr="00A73869" w:rsidRDefault="00804F65">
      <w:pPr>
        <w:pStyle w:val="ListParagraph"/>
        <w:numPr>
          <w:ilvl w:val="0"/>
          <w:numId w:val="149"/>
        </w:numPr>
        <w:autoSpaceDE w:val="0"/>
        <w:autoSpaceDN w:val="0"/>
        <w:adjustRightInd w:val="0"/>
        <w:spacing w:line="276" w:lineRule="auto"/>
        <w:ind w:left="340" w:hanging="283"/>
        <w:contextualSpacing w:val="0"/>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يكون</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معدل</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التقييم</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وفقًا</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للنسبة</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المئوية</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الناتجة</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من</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التقدير</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المئوي</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لكل</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محورٍ</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من</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محاور</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التقييم، على ألا تقل عن 60% لكل محور.</w:t>
      </w:r>
    </w:p>
    <w:p w14:paraId="5CD18812" w14:textId="77777777" w:rsidR="00804F65" w:rsidRPr="00A73869" w:rsidRDefault="00804F65">
      <w:pPr>
        <w:pStyle w:val="ListParagraph"/>
        <w:numPr>
          <w:ilvl w:val="0"/>
          <w:numId w:val="149"/>
        </w:numPr>
        <w:autoSpaceDE w:val="0"/>
        <w:autoSpaceDN w:val="0"/>
        <w:adjustRightInd w:val="0"/>
        <w:spacing w:line="276" w:lineRule="auto"/>
        <w:ind w:left="340" w:hanging="283"/>
        <w:contextualSpacing w:val="0"/>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تُحدد</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النسب</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المئوية</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المقابلة</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لكل</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محور</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من</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محاور</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التقييم</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بقرارٍ</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من اللجنة المختصة بالترقية.</w:t>
      </w:r>
    </w:p>
    <w:p w14:paraId="6D5DFF77" w14:textId="77777777" w:rsidR="00804F65" w:rsidRPr="00A73869" w:rsidRDefault="00804F65">
      <w:pPr>
        <w:pStyle w:val="ListParagraph"/>
        <w:numPr>
          <w:ilvl w:val="0"/>
          <w:numId w:val="149"/>
        </w:numPr>
        <w:autoSpaceDE w:val="0"/>
        <w:autoSpaceDN w:val="0"/>
        <w:adjustRightInd w:val="0"/>
        <w:spacing w:line="276" w:lineRule="auto"/>
        <w:ind w:left="340" w:hanging="283"/>
        <w:contextualSpacing w:val="0"/>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يكون</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تحديد</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وتعديل</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النسب المقررة</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لمعدلات</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النجاح</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في</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محاور</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 xml:space="preserve">التقييم بقرار من اللجنة المختصة بالترقية وفقاً للاعتبارات التي تقدرها. </w:t>
      </w:r>
    </w:p>
    <w:p w14:paraId="4A1E6BC5" w14:textId="77777777" w:rsidR="00804F65" w:rsidRPr="00A73869" w:rsidRDefault="00804F65">
      <w:pPr>
        <w:pStyle w:val="ListParagraph"/>
        <w:numPr>
          <w:ilvl w:val="0"/>
          <w:numId w:val="149"/>
        </w:numPr>
        <w:autoSpaceDE w:val="0"/>
        <w:autoSpaceDN w:val="0"/>
        <w:adjustRightInd w:val="0"/>
        <w:spacing w:line="276" w:lineRule="auto"/>
        <w:ind w:left="340" w:hanging="283"/>
        <w:contextualSpacing w:val="0"/>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 xml:space="preserve"> تكون محاور التقييم متتالية ولا ينتقل الضابط إلى المحور التالي إلا بعد اجتيازه المحور السابق.</w:t>
      </w:r>
    </w:p>
    <w:p w14:paraId="0C194201" w14:textId="77777777" w:rsidR="00804F65" w:rsidRPr="00A73869" w:rsidRDefault="00804F65">
      <w:pPr>
        <w:pStyle w:val="ListParagraph"/>
        <w:numPr>
          <w:ilvl w:val="0"/>
          <w:numId w:val="149"/>
        </w:numPr>
        <w:autoSpaceDE w:val="0"/>
        <w:autoSpaceDN w:val="0"/>
        <w:adjustRightInd w:val="0"/>
        <w:spacing w:line="276" w:lineRule="auto"/>
        <w:ind w:left="340" w:hanging="283"/>
        <w:contextualSpacing w:val="0"/>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يترتب على عدم اجتياز الضابط أياً من المحاور الواردة في هذا القرار تأخير أقدميته لمدة (6) أشهر وتُضاف هذه المدة إلى مدة الاستحقاق للترقية.</w:t>
      </w:r>
    </w:p>
    <w:p w14:paraId="4005E73F" w14:textId="77777777" w:rsidR="00804F65" w:rsidRPr="00A73869" w:rsidRDefault="00804F65">
      <w:pPr>
        <w:pStyle w:val="ListParagraph"/>
        <w:numPr>
          <w:ilvl w:val="0"/>
          <w:numId w:val="149"/>
        </w:numPr>
        <w:autoSpaceDE w:val="0"/>
        <w:autoSpaceDN w:val="0"/>
        <w:adjustRightInd w:val="0"/>
        <w:spacing w:line="276" w:lineRule="auto"/>
        <w:ind w:left="340" w:hanging="283"/>
        <w:contextualSpacing w:val="0"/>
        <w:jc w:val="lowKashida"/>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تقوم</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الوحدة المختصة بالموارد البشرية في الهيئة بالتأكد</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من</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استيفاء</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الضابط</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جميع</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محاور</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التقييم</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المحددة في هذا القرار واستكماله شروط الترقية، وذلك قبل حلول موعد استحقاقه للترقية، وفق النظم المتبعة في هذا الشأن ومراعاة</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عدم</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الانتقال</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من</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محور</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إلى</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آخر</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إلا</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إذا</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توفرت</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في</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الضابط شروط اجتيازه</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المحور</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السابق.</w:t>
      </w:r>
    </w:p>
    <w:p w14:paraId="3D852F48" w14:textId="77777777" w:rsidR="00804F65" w:rsidRPr="00A73869" w:rsidRDefault="00804F65" w:rsidP="00804F65">
      <w:pPr>
        <w:ind w:left="368" w:hanging="467"/>
        <w:contextualSpacing/>
        <w:jc w:val="center"/>
        <w:rPr>
          <w:rFonts w:ascii="Sakkal Majalla" w:eastAsia="Calibri" w:hAnsi="Sakkal Majalla" w:cs="Sakkal Majalla"/>
          <w:b/>
          <w:bCs/>
          <w:sz w:val="28"/>
          <w:szCs w:val="28"/>
          <w:rtl/>
          <w:lang w:bidi="ar-AE"/>
        </w:rPr>
      </w:pPr>
    </w:p>
    <w:p w14:paraId="3973BD5D" w14:textId="77777777" w:rsidR="00804F65" w:rsidRPr="00A73869" w:rsidRDefault="00804F65" w:rsidP="00804F65">
      <w:pPr>
        <w:ind w:left="368" w:hanging="467"/>
        <w:contextualSpacing/>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تقييم محور تقارير الكفاءة السنوية</w:t>
      </w:r>
    </w:p>
    <w:p w14:paraId="28347B51" w14:textId="77777777" w:rsidR="00804F65" w:rsidRPr="00A73869" w:rsidRDefault="00804F65" w:rsidP="00804F65">
      <w:pPr>
        <w:ind w:left="368" w:hanging="467"/>
        <w:contextualSpacing/>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b/>
          <w:bCs/>
          <w:sz w:val="28"/>
          <w:szCs w:val="28"/>
          <w:rtl/>
          <w:lang w:bidi="ar-AE"/>
        </w:rPr>
        <w:t>المادة (</w:t>
      </w:r>
      <w:r w:rsidRPr="00A73869">
        <w:rPr>
          <w:rFonts w:ascii="Sakkal Majalla" w:eastAsia="Calibri" w:hAnsi="Sakkal Majalla" w:cs="Sakkal Majalla" w:hint="cs"/>
          <w:b/>
          <w:bCs/>
          <w:sz w:val="28"/>
          <w:szCs w:val="28"/>
          <w:rtl/>
          <w:lang w:bidi="ar-AE"/>
        </w:rPr>
        <w:t>95</w:t>
      </w:r>
      <w:r w:rsidRPr="00A73869">
        <w:rPr>
          <w:rFonts w:ascii="Sakkal Majalla" w:eastAsia="Calibri" w:hAnsi="Sakkal Majalla" w:cs="Sakkal Majalla"/>
          <w:b/>
          <w:bCs/>
          <w:sz w:val="28"/>
          <w:szCs w:val="28"/>
          <w:rtl/>
          <w:lang w:bidi="ar-AE"/>
        </w:rPr>
        <w:t>)</w:t>
      </w:r>
    </w:p>
    <w:p w14:paraId="006BA6CD" w14:textId="77777777" w:rsidR="00804F65" w:rsidRPr="00A73869" w:rsidRDefault="00804F65" w:rsidP="00804F65">
      <w:pPr>
        <w:pStyle w:val="ListParagraph"/>
        <w:tabs>
          <w:tab w:val="left" w:pos="326"/>
        </w:tabs>
        <w:autoSpaceDE w:val="0"/>
        <w:autoSpaceDN w:val="0"/>
        <w:adjustRightInd w:val="0"/>
        <w:spacing w:line="276" w:lineRule="auto"/>
        <w:ind w:left="184" w:hanging="184"/>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يتم تقييم</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محور</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تقارير</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الكفاءة</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السنوية من خلال الآتي</w:t>
      </w:r>
      <w:r w:rsidRPr="00A73869">
        <w:rPr>
          <w:rFonts w:ascii="Sakkal Majalla" w:eastAsia="Calibri" w:hAnsi="Sakkal Majalla" w:cs="Sakkal Majalla"/>
          <w:sz w:val="28"/>
          <w:szCs w:val="28"/>
          <w:lang w:bidi="ar-AE"/>
        </w:rPr>
        <w:t>:</w:t>
      </w:r>
    </w:p>
    <w:p w14:paraId="3CEAA7D1" w14:textId="77777777" w:rsidR="00804F65" w:rsidRPr="00A73869" w:rsidRDefault="00804F65">
      <w:pPr>
        <w:pStyle w:val="ListParagraph"/>
        <w:numPr>
          <w:ilvl w:val="0"/>
          <w:numId w:val="255"/>
        </w:numPr>
        <w:tabs>
          <w:tab w:val="left" w:pos="765"/>
        </w:tabs>
        <w:autoSpaceDE w:val="0"/>
        <w:autoSpaceDN w:val="0"/>
        <w:adjustRightInd w:val="0"/>
        <w:spacing w:line="276" w:lineRule="auto"/>
        <w:ind w:left="481"/>
        <w:contextualSpacing w:val="0"/>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نتيجة</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تقارير</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تقييم</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الكفاءة</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السنوية</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خلال</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فترة</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استحقاق</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الضابط</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الترقية</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إلى</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الرتبة</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الأعلى، واستخراج</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متوسط</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مجموع</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الدرجات</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التي</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حصل</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عليها</w:t>
      </w:r>
      <w:r w:rsidRPr="00A73869">
        <w:rPr>
          <w:rFonts w:ascii="Sakkal Majalla" w:eastAsia="Calibri" w:hAnsi="Sakkal Majalla" w:cs="Sakkal Majalla"/>
          <w:sz w:val="28"/>
          <w:szCs w:val="28"/>
          <w:lang w:bidi="ar-AE"/>
        </w:rPr>
        <w:t>.</w:t>
      </w:r>
    </w:p>
    <w:p w14:paraId="1134D040" w14:textId="77777777" w:rsidR="00804F65" w:rsidRPr="00A73869" w:rsidRDefault="00804F65">
      <w:pPr>
        <w:pStyle w:val="ListParagraph"/>
        <w:numPr>
          <w:ilvl w:val="0"/>
          <w:numId w:val="255"/>
        </w:numPr>
        <w:tabs>
          <w:tab w:val="left" w:pos="765"/>
        </w:tabs>
        <w:autoSpaceDE w:val="0"/>
        <w:autoSpaceDN w:val="0"/>
        <w:adjustRightInd w:val="0"/>
        <w:spacing w:line="276" w:lineRule="auto"/>
        <w:ind w:left="481"/>
        <w:contextualSpacing w:val="0"/>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توصية</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المسؤول المباشر</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باستحقاق</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الضابط</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للترقية</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من</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عدمه</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الواردة</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في</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تقارير تقييم</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الكفاءة</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السنوية</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خلال</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فترة</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الاستحقاق</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للترقية</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إلى</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الرتبة</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الأعلى</w:t>
      </w:r>
      <w:r w:rsidRPr="00A73869">
        <w:rPr>
          <w:rFonts w:ascii="Sakkal Majalla" w:eastAsia="Calibri" w:hAnsi="Sakkal Majalla" w:cs="Sakkal Majalla"/>
          <w:sz w:val="28"/>
          <w:szCs w:val="28"/>
          <w:lang w:bidi="ar-AE"/>
        </w:rPr>
        <w:t>.</w:t>
      </w:r>
    </w:p>
    <w:p w14:paraId="3225E597" w14:textId="77777777" w:rsidR="00804F65" w:rsidRPr="00A73869" w:rsidRDefault="00804F65" w:rsidP="00804F65">
      <w:pPr>
        <w:pStyle w:val="ListParagraph"/>
        <w:tabs>
          <w:tab w:val="left" w:pos="765"/>
        </w:tabs>
        <w:autoSpaceDE w:val="0"/>
        <w:autoSpaceDN w:val="0"/>
        <w:adjustRightInd w:val="0"/>
        <w:spacing w:line="276" w:lineRule="auto"/>
        <w:ind w:left="481"/>
        <w:jc w:val="lowKashida"/>
        <w:rPr>
          <w:rFonts w:ascii="Sakkal Majalla" w:eastAsia="Calibri" w:hAnsi="Sakkal Majalla" w:cs="Sakkal Majalla"/>
          <w:sz w:val="28"/>
          <w:szCs w:val="28"/>
          <w:lang w:bidi="ar-AE"/>
        </w:rPr>
      </w:pPr>
    </w:p>
    <w:p w14:paraId="72E5B07D" w14:textId="77777777" w:rsidR="00804F65" w:rsidRPr="00A73869" w:rsidRDefault="00804F65" w:rsidP="00804F65">
      <w:pPr>
        <w:ind w:left="368" w:hanging="326"/>
        <w:contextualSpacing/>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تقييم محور التدريب</w:t>
      </w:r>
    </w:p>
    <w:p w14:paraId="70B0950E" w14:textId="77777777" w:rsidR="00804F65" w:rsidRPr="00A73869" w:rsidRDefault="00804F65" w:rsidP="00804F65">
      <w:pPr>
        <w:ind w:left="368" w:hanging="326"/>
        <w:contextualSpacing/>
        <w:jc w:val="center"/>
        <w:rPr>
          <w:rFonts w:ascii="Sakkal Majalla" w:eastAsia="Calibri" w:hAnsi="Sakkal Majalla" w:cs="Sakkal Majalla"/>
          <w:b/>
          <w:bCs/>
          <w:sz w:val="28"/>
          <w:szCs w:val="28"/>
          <w:lang w:bidi="ar-AE"/>
        </w:rPr>
      </w:pPr>
      <w:r w:rsidRPr="00A73869">
        <w:rPr>
          <w:rFonts w:ascii="Sakkal Majalla" w:eastAsia="Calibri" w:hAnsi="Sakkal Majalla" w:cs="Sakkal Majalla"/>
          <w:b/>
          <w:bCs/>
          <w:sz w:val="28"/>
          <w:szCs w:val="28"/>
          <w:rtl/>
          <w:lang w:bidi="ar-AE"/>
        </w:rPr>
        <w:t>المادة (</w:t>
      </w:r>
      <w:r w:rsidRPr="00A73869">
        <w:rPr>
          <w:rFonts w:ascii="Sakkal Majalla" w:eastAsia="Calibri" w:hAnsi="Sakkal Majalla" w:cs="Sakkal Majalla" w:hint="cs"/>
          <w:b/>
          <w:bCs/>
          <w:sz w:val="28"/>
          <w:szCs w:val="28"/>
          <w:rtl/>
          <w:lang w:bidi="ar-AE"/>
        </w:rPr>
        <w:t>96</w:t>
      </w:r>
      <w:r w:rsidRPr="00A73869">
        <w:rPr>
          <w:rFonts w:ascii="Sakkal Majalla" w:eastAsia="Calibri" w:hAnsi="Sakkal Majalla" w:cs="Sakkal Majalla"/>
          <w:b/>
          <w:bCs/>
          <w:sz w:val="28"/>
          <w:szCs w:val="28"/>
          <w:rtl/>
          <w:lang w:bidi="ar-AE"/>
        </w:rPr>
        <w:t>)</w:t>
      </w:r>
    </w:p>
    <w:p w14:paraId="41533EC9" w14:textId="77777777" w:rsidR="00804F65" w:rsidRPr="00A73869" w:rsidRDefault="00804F65" w:rsidP="00804F65">
      <w:pPr>
        <w:autoSpaceDE w:val="0"/>
        <w:autoSpaceDN w:val="0"/>
        <w:adjustRightInd w:val="0"/>
        <w:jc w:val="lowKashida"/>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يتم</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تقييم</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محور</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التدريب من</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خلال</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عنصر</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الدورات</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التدريبية</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القيادية</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المعتمدة</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للضباط</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على</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النحو</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الآتي</w:t>
      </w:r>
      <w:r w:rsidRPr="00A73869">
        <w:rPr>
          <w:rFonts w:ascii="Sakkal Majalla" w:eastAsia="Calibri" w:hAnsi="Sakkal Majalla" w:cs="Sakkal Majalla"/>
          <w:sz w:val="28"/>
          <w:szCs w:val="28"/>
          <w:lang w:bidi="ar-AE"/>
        </w:rPr>
        <w:t>:</w:t>
      </w:r>
    </w:p>
    <w:p w14:paraId="319C72DF" w14:textId="77777777" w:rsidR="00804F65" w:rsidRPr="00A73869" w:rsidRDefault="00804F65">
      <w:pPr>
        <w:pStyle w:val="ListParagraph"/>
        <w:numPr>
          <w:ilvl w:val="0"/>
          <w:numId w:val="151"/>
        </w:numPr>
        <w:autoSpaceDE w:val="0"/>
        <w:autoSpaceDN w:val="0"/>
        <w:adjustRightInd w:val="0"/>
        <w:spacing w:line="276" w:lineRule="auto"/>
        <w:ind w:left="326" w:hanging="284"/>
        <w:contextualSpacing w:val="0"/>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يُنسب الضابط</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بإحدى</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الدورات</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القيادية</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المؤهلة للترقية</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إلى</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الرتبة</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الأعلى</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والمدرجة</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في</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خطة</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التدريب</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السنوية</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المعتمدة</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قبل</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تاريخ</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الترقية</w:t>
      </w:r>
      <w:r w:rsidRPr="00A73869">
        <w:rPr>
          <w:rFonts w:ascii="Sakkal Majalla" w:eastAsia="Calibri" w:hAnsi="Sakkal Majalla" w:cs="Sakkal Majalla"/>
          <w:sz w:val="28"/>
          <w:szCs w:val="28"/>
          <w:lang w:bidi="ar-AE"/>
        </w:rPr>
        <w:t>.</w:t>
      </w:r>
    </w:p>
    <w:p w14:paraId="59EFA449" w14:textId="77777777" w:rsidR="00804F65" w:rsidRPr="00A73869" w:rsidRDefault="00804F65">
      <w:pPr>
        <w:pStyle w:val="ListParagraph"/>
        <w:numPr>
          <w:ilvl w:val="0"/>
          <w:numId w:val="151"/>
        </w:numPr>
        <w:autoSpaceDE w:val="0"/>
        <w:autoSpaceDN w:val="0"/>
        <w:adjustRightInd w:val="0"/>
        <w:spacing w:after="240" w:line="276" w:lineRule="auto"/>
        <w:ind w:left="326" w:hanging="284"/>
        <w:contextualSpacing w:val="0"/>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يُشترط</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اجتياز</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الضابط</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الدورة</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المؤهلة للترقية إلى</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الرتبة</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الأعلى</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مباشرة</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لرتبته</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بنجاح، وذلك</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على</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النحو</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الآتي</w:t>
      </w:r>
      <w:r w:rsidRPr="00A73869">
        <w:rPr>
          <w:rFonts w:ascii="Sakkal Majalla" w:eastAsia="Calibri" w:hAnsi="Sakkal Majalla" w:cs="Sakkal Majalla"/>
          <w:sz w:val="28"/>
          <w:szCs w:val="28"/>
          <w:lang w:bidi="ar-AE"/>
        </w:rPr>
        <w:t>:</w:t>
      </w:r>
    </w:p>
    <w:tbl>
      <w:tblPr>
        <w:tblStyle w:val="TableGrid"/>
        <w:bidiVisual/>
        <w:tblW w:w="0" w:type="auto"/>
        <w:tblInd w:w="342" w:type="dxa"/>
        <w:tblLook w:val="04A0" w:firstRow="1" w:lastRow="0" w:firstColumn="1" w:lastColumn="0" w:noHBand="0" w:noVBand="1"/>
      </w:tblPr>
      <w:tblGrid>
        <w:gridCol w:w="1562"/>
        <w:gridCol w:w="6509"/>
      </w:tblGrid>
      <w:tr w:rsidR="00804F65" w:rsidRPr="00A73869" w14:paraId="5D1BC944" w14:textId="77777777" w:rsidTr="005C1B94">
        <w:trPr>
          <w:tblHeader/>
        </w:trPr>
        <w:tc>
          <w:tcPr>
            <w:tcW w:w="1562" w:type="dxa"/>
            <w:shd w:val="clear" w:color="auto" w:fill="DEEAF6" w:themeFill="accent1" w:themeFillTint="33"/>
          </w:tcPr>
          <w:p w14:paraId="597E651A" w14:textId="77777777" w:rsidR="00804F65" w:rsidRPr="00A73869" w:rsidRDefault="00804F65" w:rsidP="005C1B94">
            <w:pPr>
              <w:autoSpaceDE w:val="0"/>
              <w:autoSpaceDN w:val="0"/>
              <w:adjustRightInd w:val="0"/>
              <w:spacing w:line="276" w:lineRule="auto"/>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الرتبة</w:t>
            </w:r>
          </w:p>
        </w:tc>
        <w:tc>
          <w:tcPr>
            <w:tcW w:w="6509" w:type="dxa"/>
            <w:shd w:val="clear" w:color="auto" w:fill="DEEAF6" w:themeFill="accent1" w:themeFillTint="33"/>
          </w:tcPr>
          <w:p w14:paraId="60F97574" w14:textId="77777777" w:rsidR="00804F65" w:rsidRPr="00A73869" w:rsidRDefault="00804F65" w:rsidP="005C1B94">
            <w:pPr>
              <w:autoSpaceDE w:val="0"/>
              <w:autoSpaceDN w:val="0"/>
              <w:adjustRightInd w:val="0"/>
              <w:spacing w:line="276" w:lineRule="auto"/>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الدورة</w:t>
            </w:r>
          </w:p>
        </w:tc>
      </w:tr>
      <w:tr w:rsidR="00804F65" w:rsidRPr="00A73869" w14:paraId="772065C1" w14:textId="77777777" w:rsidTr="005C1B94">
        <w:tc>
          <w:tcPr>
            <w:tcW w:w="1562" w:type="dxa"/>
          </w:tcPr>
          <w:p w14:paraId="0E0525A6" w14:textId="77777777" w:rsidR="00804F65" w:rsidRPr="00A73869" w:rsidRDefault="00804F65" w:rsidP="005C1B94">
            <w:pPr>
              <w:autoSpaceDE w:val="0"/>
              <w:autoSpaceDN w:val="0"/>
              <w:adjustRightInd w:val="0"/>
              <w:spacing w:line="276" w:lineRule="auto"/>
              <w:jc w:val="center"/>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نقيب إلى رائد</w:t>
            </w:r>
          </w:p>
        </w:tc>
        <w:tc>
          <w:tcPr>
            <w:tcW w:w="6509" w:type="dxa"/>
          </w:tcPr>
          <w:p w14:paraId="76821304" w14:textId="77777777" w:rsidR="00804F65" w:rsidRPr="00A73869" w:rsidRDefault="00804F65" w:rsidP="005C1B94">
            <w:pPr>
              <w:autoSpaceDE w:val="0"/>
              <w:autoSpaceDN w:val="0"/>
              <w:adjustRightInd w:val="0"/>
              <w:spacing w:line="276" w:lineRule="auto"/>
              <w:jc w:val="center"/>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القيادات الأولى</w:t>
            </w:r>
          </w:p>
        </w:tc>
      </w:tr>
      <w:tr w:rsidR="00804F65" w:rsidRPr="00A73869" w14:paraId="58C965F5" w14:textId="77777777" w:rsidTr="005C1B94">
        <w:tc>
          <w:tcPr>
            <w:tcW w:w="1562" w:type="dxa"/>
          </w:tcPr>
          <w:p w14:paraId="30EC8D22" w14:textId="77777777" w:rsidR="00804F65" w:rsidRPr="00A73869" w:rsidRDefault="00804F65" w:rsidP="005C1B94">
            <w:pPr>
              <w:autoSpaceDE w:val="0"/>
              <w:autoSpaceDN w:val="0"/>
              <w:adjustRightInd w:val="0"/>
              <w:spacing w:line="276" w:lineRule="auto"/>
              <w:jc w:val="center"/>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رائد إلى مقدم</w:t>
            </w:r>
          </w:p>
        </w:tc>
        <w:tc>
          <w:tcPr>
            <w:tcW w:w="6509" w:type="dxa"/>
          </w:tcPr>
          <w:p w14:paraId="7DEF1A1A" w14:textId="77777777" w:rsidR="00804F65" w:rsidRPr="00A73869" w:rsidRDefault="00804F65" w:rsidP="005C1B94">
            <w:pPr>
              <w:autoSpaceDE w:val="0"/>
              <w:autoSpaceDN w:val="0"/>
              <w:adjustRightInd w:val="0"/>
              <w:spacing w:line="276" w:lineRule="auto"/>
              <w:jc w:val="center"/>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القيادات الوسطى</w:t>
            </w:r>
          </w:p>
        </w:tc>
      </w:tr>
      <w:tr w:rsidR="00804F65" w:rsidRPr="00A73869" w14:paraId="36E44C5A" w14:textId="77777777" w:rsidTr="005C1B94">
        <w:tc>
          <w:tcPr>
            <w:tcW w:w="1562" w:type="dxa"/>
          </w:tcPr>
          <w:p w14:paraId="4159546D" w14:textId="77777777" w:rsidR="00804F65" w:rsidRPr="00A73869" w:rsidRDefault="00804F65" w:rsidP="005C1B94">
            <w:pPr>
              <w:autoSpaceDE w:val="0"/>
              <w:autoSpaceDN w:val="0"/>
              <w:adjustRightInd w:val="0"/>
              <w:spacing w:line="276" w:lineRule="auto"/>
              <w:jc w:val="center"/>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مقدم إلى عقيد</w:t>
            </w:r>
          </w:p>
        </w:tc>
        <w:tc>
          <w:tcPr>
            <w:tcW w:w="6509" w:type="dxa"/>
          </w:tcPr>
          <w:p w14:paraId="1B08AD12" w14:textId="77777777" w:rsidR="00804F65" w:rsidRPr="00A73869" w:rsidRDefault="00804F65" w:rsidP="005C1B94">
            <w:pPr>
              <w:autoSpaceDE w:val="0"/>
              <w:autoSpaceDN w:val="0"/>
              <w:adjustRightInd w:val="0"/>
              <w:spacing w:line="276" w:lineRule="auto"/>
              <w:jc w:val="center"/>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القيادات العليا</w:t>
            </w:r>
          </w:p>
        </w:tc>
      </w:tr>
    </w:tbl>
    <w:p w14:paraId="6F51F71A" w14:textId="77777777" w:rsidR="00804F65" w:rsidRPr="00A73869" w:rsidRDefault="00804F65" w:rsidP="00804F65">
      <w:pPr>
        <w:contextualSpacing/>
        <w:jc w:val="center"/>
        <w:rPr>
          <w:rFonts w:ascii="Sakkal Majalla" w:eastAsia="Calibri" w:hAnsi="Sakkal Majalla" w:cs="Sakkal Majalla"/>
          <w:b/>
          <w:bCs/>
          <w:sz w:val="28"/>
          <w:szCs w:val="28"/>
          <w:rtl/>
          <w:lang w:bidi="ar-AE"/>
        </w:rPr>
      </w:pPr>
    </w:p>
    <w:p w14:paraId="36819B8E" w14:textId="77777777" w:rsidR="00804F65" w:rsidRPr="00A73869" w:rsidRDefault="00804F65" w:rsidP="00804F65">
      <w:pPr>
        <w:contextualSpacing/>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تقييم محور الاختبارات</w:t>
      </w:r>
    </w:p>
    <w:p w14:paraId="25395AD9" w14:textId="77777777" w:rsidR="00804F65" w:rsidRPr="00A73869" w:rsidRDefault="00804F65" w:rsidP="00804F65">
      <w:pPr>
        <w:contextualSpacing/>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b/>
          <w:bCs/>
          <w:sz w:val="28"/>
          <w:szCs w:val="28"/>
          <w:rtl/>
          <w:lang w:bidi="ar-AE"/>
        </w:rPr>
        <w:t>المادة (</w:t>
      </w:r>
      <w:r w:rsidRPr="00A73869">
        <w:rPr>
          <w:rFonts w:ascii="Sakkal Majalla" w:eastAsia="Calibri" w:hAnsi="Sakkal Majalla" w:cs="Sakkal Majalla" w:hint="cs"/>
          <w:b/>
          <w:bCs/>
          <w:sz w:val="28"/>
          <w:szCs w:val="28"/>
          <w:rtl/>
          <w:lang w:bidi="ar-AE"/>
        </w:rPr>
        <w:t>97</w:t>
      </w:r>
      <w:r w:rsidRPr="00A73869">
        <w:rPr>
          <w:rFonts w:ascii="Sakkal Majalla" w:eastAsia="Calibri" w:hAnsi="Sakkal Majalla" w:cs="Sakkal Majalla"/>
          <w:b/>
          <w:bCs/>
          <w:sz w:val="28"/>
          <w:szCs w:val="28"/>
          <w:rtl/>
          <w:lang w:bidi="ar-AE"/>
        </w:rPr>
        <w:t>)</w:t>
      </w:r>
    </w:p>
    <w:p w14:paraId="245EFC84" w14:textId="77777777" w:rsidR="00804F65" w:rsidRPr="00A73869" w:rsidRDefault="00804F65" w:rsidP="00804F65">
      <w:pPr>
        <w:autoSpaceDE w:val="0"/>
        <w:autoSpaceDN w:val="0"/>
        <w:adjustRightInd w:val="0"/>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يكون تقييم</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محور</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الاختبارات وفقاً للآتي:</w:t>
      </w:r>
    </w:p>
    <w:p w14:paraId="6B0A2AF1" w14:textId="77777777" w:rsidR="00804F65" w:rsidRPr="00A73869" w:rsidRDefault="00804F65">
      <w:pPr>
        <w:pStyle w:val="ListParagraph"/>
        <w:numPr>
          <w:ilvl w:val="0"/>
          <w:numId w:val="152"/>
        </w:numPr>
        <w:autoSpaceDE w:val="0"/>
        <w:autoSpaceDN w:val="0"/>
        <w:adjustRightInd w:val="0"/>
        <w:spacing w:line="276" w:lineRule="auto"/>
        <w:ind w:left="481"/>
        <w:contextualSpacing w:val="0"/>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الاختبارات التي تقررها الجهة المختصة في الهيئة.</w:t>
      </w:r>
    </w:p>
    <w:p w14:paraId="001E5B56" w14:textId="77777777" w:rsidR="00804F65" w:rsidRPr="00A73869" w:rsidRDefault="00804F65">
      <w:pPr>
        <w:pStyle w:val="ListParagraph"/>
        <w:numPr>
          <w:ilvl w:val="0"/>
          <w:numId w:val="152"/>
        </w:numPr>
        <w:autoSpaceDE w:val="0"/>
        <w:autoSpaceDN w:val="0"/>
        <w:adjustRightInd w:val="0"/>
        <w:spacing w:line="276" w:lineRule="auto"/>
        <w:ind w:left="481"/>
        <w:contextualSpacing w:val="0"/>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اختبارات</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اللياقة</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البدنية</w:t>
      </w:r>
      <w:r w:rsidRPr="00A73869">
        <w:rPr>
          <w:rFonts w:ascii="Sakkal Majalla" w:eastAsia="Calibri" w:hAnsi="Sakkal Majalla" w:cs="Sakkal Majalla"/>
          <w:sz w:val="28"/>
          <w:szCs w:val="28"/>
          <w:lang w:bidi="ar-AE"/>
        </w:rPr>
        <w:t>.</w:t>
      </w:r>
      <w:r w:rsidRPr="00A73869">
        <w:rPr>
          <w:rFonts w:ascii="Sakkal Majalla" w:eastAsia="Calibri" w:hAnsi="Sakkal Majalla" w:cs="Sakkal Majalla" w:hint="cs"/>
          <w:sz w:val="28"/>
          <w:szCs w:val="28"/>
          <w:rtl/>
          <w:lang w:bidi="ar-AE"/>
        </w:rPr>
        <w:t xml:space="preserve"> </w:t>
      </w:r>
    </w:p>
    <w:p w14:paraId="27A2A86B" w14:textId="77777777" w:rsidR="00804F65" w:rsidRPr="00A73869" w:rsidRDefault="00804F65" w:rsidP="00804F65">
      <w:pPr>
        <w:pStyle w:val="ListParagraph"/>
        <w:autoSpaceDE w:val="0"/>
        <w:autoSpaceDN w:val="0"/>
        <w:adjustRightInd w:val="0"/>
        <w:spacing w:line="276" w:lineRule="auto"/>
        <w:ind w:left="481"/>
        <w:jc w:val="lowKashida"/>
        <w:rPr>
          <w:rFonts w:ascii="Sakkal Majalla" w:eastAsia="Calibri" w:hAnsi="Sakkal Majalla" w:cs="Sakkal Majalla"/>
          <w:sz w:val="28"/>
          <w:szCs w:val="28"/>
          <w:rtl/>
          <w:lang w:bidi="ar-AE"/>
        </w:rPr>
      </w:pPr>
    </w:p>
    <w:p w14:paraId="186916FD" w14:textId="77777777" w:rsidR="009510DA" w:rsidRDefault="009510DA" w:rsidP="00804F65">
      <w:pPr>
        <w:ind w:left="368" w:hanging="326"/>
        <w:contextualSpacing/>
        <w:jc w:val="center"/>
        <w:rPr>
          <w:rFonts w:ascii="Sakkal Majalla" w:eastAsia="Calibri" w:hAnsi="Sakkal Majalla" w:cs="Sakkal Majalla"/>
          <w:b/>
          <w:bCs/>
          <w:sz w:val="28"/>
          <w:szCs w:val="28"/>
          <w:rtl/>
          <w:lang w:bidi="ar-AE"/>
        </w:rPr>
      </w:pPr>
    </w:p>
    <w:p w14:paraId="7ED55527" w14:textId="77777777" w:rsidR="009510DA" w:rsidRDefault="009510DA" w:rsidP="00804F65">
      <w:pPr>
        <w:ind w:left="368" w:hanging="326"/>
        <w:contextualSpacing/>
        <w:jc w:val="center"/>
        <w:rPr>
          <w:rFonts w:ascii="Sakkal Majalla" w:eastAsia="Calibri" w:hAnsi="Sakkal Majalla" w:cs="Sakkal Majalla"/>
          <w:b/>
          <w:bCs/>
          <w:sz w:val="28"/>
          <w:szCs w:val="28"/>
          <w:rtl/>
          <w:lang w:bidi="ar-AE"/>
        </w:rPr>
      </w:pPr>
    </w:p>
    <w:p w14:paraId="2623D0DD" w14:textId="273D899F" w:rsidR="00804F65" w:rsidRPr="00A73869" w:rsidRDefault="00804F65" w:rsidP="00804F65">
      <w:pPr>
        <w:ind w:left="368" w:hanging="326"/>
        <w:contextualSpacing/>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lastRenderedPageBreak/>
        <w:t>تقييم محور البحوث والدراسات</w:t>
      </w:r>
    </w:p>
    <w:p w14:paraId="471074CB" w14:textId="77777777" w:rsidR="00804F65" w:rsidRPr="00A73869" w:rsidRDefault="00804F65" w:rsidP="00804F65">
      <w:pPr>
        <w:ind w:left="368" w:hanging="326"/>
        <w:contextualSpacing/>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b/>
          <w:bCs/>
          <w:sz w:val="28"/>
          <w:szCs w:val="28"/>
          <w:rtl/>
          <w:lang w:bidi="ar-AE"/>
        </w:rPr>
        <w:t>المادة (</w:t>
      </w:r>
      <w:r w:rsidRPr="00A73869">
        <w:rPr>
          <w:rFonts w:ascii="Sakkal Majalla" w:eastAsia="Calibri" w:hAnsi="Sakkal Majalla" w:cs="Sakkal Majalla" w:hint="cs"/>
          <w:b/>
          <w:bCs/>
          <w:sz w:val="28"/>
          <w:szCs w:val="28"/>
          <w:rtl/>
          <w:lang w:bidi="ar-AE"/>
        </w:rPr>
        <w:t>98</w:t>
      </w:r>
      <w:r w:rsidRPr="00A73869">
        <w:rPr>
          <w:rFonts w:ascii="Sakkal Majalla" w:eastAsia="Calibri" w:hAnsi="Sakkal Majalla" w:cs="Sakkal Majalla"/>
          <w:b/>
          <w:bCs/>
          <w:sz w:val="28"/>
          <w:szCs w:val="28"/>
          <w:rtl/>
          <w:lang w:bidi="ar-AE"/>
        </w:rPr>
        <w:t>)</w:t>
      </w:r>
    </w:p>
    <w:p w14:paraId="5D5D66A9" w14:textId="77777777" w:rsidR="00804F65" w:rsidRPr="00A73869" w:rsidRDefault="00804F65" w:rsidP="00804F65">
      <w:pPr>
        <w:tabs>
          <w:tab w:val="right" w:pos="6003"/>
        </w:tabs>
        <w:autoSpaceDE w:val="0"/>
        <w:autoSpaceDN w:val="0"/>
        <w:adjustRightInd w:val="0"/>
        <w:jc w:val="lowKashida"/>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يكون</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تقييم</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محور</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البحوث والدراسات من</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خلال بحث،</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أو دراسة، أو</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ورقة</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عمل</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يقدمها</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الضابط،</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وذلك</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على</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النحو</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الآتي:</w:t>
      </w:r>
    </w:p>
    <w:p w14:paraId="63385635" w14:textId="77777777" w:rsidR="00804F65" w:rsidRPr="00A73869" w:rsidRDefault="00804F65">
      <w:pPr>
        <w:pStyle w:val="ListParagraph"/>
        <w:numPr>
          <w:ilvl w:val="0"/>
          <w:numId w:val="223"/>
        </w:numPr>
        <w:tabs>
          <w:tab w:val="right" w:pos="6003"/>
        </w:tabs>
        <w:autoSpaceDE w:val="0"/>
        <w:autoSpaceDN w:val="0"/>
        <w:adjustRightInd w:val="0"/>
        <w:spacing w:line="276" w:lineRule="auto"/>
        <w:ind w:left="425"/>
        <w:contextualSpacing w:val="0"/>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يُكلّف</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الضابط</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بإعداد</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بحث،</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أو دراسة، أو</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ورقة عمل، على</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أن يتم إعلامه</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بموعد</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تقديمه</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للجهة</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المعنية، والمعايير</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المحددة للتقييم</w:t>
      </w:r>
      <w:r w:rsidRPr="00A73869">
        <w:rPr>
          <w:rFonts w:ascii="Sakkal Majalla" w:eastAsia="Calibri" w:hAnsi="Sakkal Majalla" w:cs="Sakkal Majalla"/>
          <w:sz w:val="28"/>
          <w:szCs w:val="28"/>
          <w:lang w:bidi="ar-AE"/>
        </w:rPr>
        <w:t>.</w:t>
      </w:r>
    </w:p>
    <w:p w14:paraId="03500FEA" w14:textId="77777777" w:rsidR="00804F65" w:rsidRPr="00A73869" w:rsidRDefault="00804F65">
      <w:pPr>
        <w:pStyle w:val="ListParagraph"/>
        <w:numPr>
          <w:ilvl w:val="0"/>
          <w:numId w:val="223"/>
        </w:numPr>
        <w:tabs>
          <w:tab w:val="right" w:pos="6003"/>
        </w:tabs>
        <w:autoSpaceDE w:val="0"/>
        <w:autoSpaceDN w:val="0"/>
        <w:adjustRightInd w:val="0"/>
        <w:spacing w:line="276" w:lineRule="auto"/>
        <w:ind w:left="425"/>
        <w:contextualSpacing w:val="0"/>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يكون</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موضوع</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محور</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البحث</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أو الدراسة أو ورقة العمل في</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مجال</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الاختصاص</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العملي</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للضابط،</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ويعالج</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إحدى</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مشكلات العمل، ويتناول</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حلول</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معالجتها،</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أو</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أسلوب</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ومنهجية</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العمل</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الوظيفي، الفعلي مع المقترح التطويري.</w:t>
      </w:r>
    </w:p>
    <w:p w14:paraId="317F43A0" w14:textId="77777777" w:rsidR="00804F65" w:rsidRPr="00A73869" w:rsidRDefault="00804F65">
      <w:pPr>
        <w:pStyle w:val="ListParagraph"/>
        <w:numPr>
          <w:ilvl w:val="0"/>
          <w:numId w:val="223"/>
        </w:numPr>
        <w:tabs>
          <w:tab w:val="right" w:pos="6003"/>
        </w:tabs>
        <w:autoSpaceDE w:val="0"/>
        <w:autoSpaceDN w:val="0"/>
        <w:adjustRightInd w:val="0"/>
        <w:spacing w:line="276" w:lineRule="auto"/>
        <w:ind w:left="425"/>
        <w:contextualSpacing w:val="0"/>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يتم تقييم البحث أو الدراسة أو ورقة العمل وفق النظام الذي يعتمده الرئيس.</w:t>
      </w:r>
    </w:p>
    <w:p w14:paraId="7A520CC4" w14:textId="77777777" w:rsidR="00804F65" w:rsidRPr="00A73869" w:rsidRDefault="00804F65" w:rsidP="00804F65">
      <w:pPr>
        <w:pStyle w:val="ListParagraph"/>
        <w:tabs>
          <w:tab w:val="right" w:pos="6003"/>
        </w:tabs>
        <w:autoSpaceDE w:val="0"/>
        <w:autoSpaceDN w:val="0"/>
        <w:adjustRightInd w:val="0"/>
        <w:spacing w:line="276" w:lineRule="auto"/>
        <w:ind w:left="425"/>
        <w:jc w:val="lowKashida"/>
        <w:rPr>
          <w:rFonts w:ascii="Sakkal Majalla" w:eastAsia="Calibri" w:hAnsi="Sakkal Majalla" w:cs="Sakkal Majalla"/>
          <w:sz w:val="28"/>
          <w:szCs w:val="28"/>
          <w:rtl/>
          <w:lang w:bidi="ar-AE"/>
        </w:rPr>
      </w:pPr>
    </w:p>
    <w:p w14:paraId="38C0C286" w14:textId="77777777" w:rsidR="00804F65" w:rsidRPr="00A73869" w:rsidRDefault="00804F65" w:rsidP="00804F65">
      <w:pPr>
        <w:contextualSpacing/>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تقييم محور المقابلة</w:t>
      </w:r>
    </w:p>
    <w:p w14:paraId="55F36A51" w14:textId="77777777" w:rsidR="00804F65" w:rsidRPr="00A73869" w:rsidRDefault="00804F65" w:rsidP="00804F65">
      <w:pPr>
        <w:contextualSpacing/>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b/>
          <w:bCs/>
          <w:sz w:val="28"/>
          <w:szCs w:val="28"/>
          <w:rtl/>
          <w:lang w:bidi="ar-AE"/>
        </w:rPr>
        <w:t>المادة (</w:t>
      </w:r>
      <w:r w:rsidRPr="00A73869">
        <w:rPr>
          <w:rFonts w:ascii="Sakkal Majalla" w:eastAsia="Calibri" w:hAnsi="Sakkal Majalla" w:cs="Sakkal Majalla" w:hint="cs"/>
          <w:b/>
          <w:bCs/>
          <w:sz w:val="28"/>
          <w:szCs w:val="28"/>
          <w:rtl/>
          <w:lang w:bidi="ar-AE"/>
        </w:rPr>
        <w:t>99</w:t>
      </w:r>
      <w:r w:rsidRPr="00A73869">
        <w:rPr>
          <w:rFonts w:ascii="Sakkal Majalla" w:eastAsia="Calibri" w:hAnsi="Sakkal Majalla" w:cs="Sakkal Majalla"/>
          <w:b/>
          <w:bCs/>
          <w:sz w:val="28"/>
          <w:szCs w:val="28"/>
          <w:rtl/>
          <w:lang w:bidi="ar-AE"/>
        </w:rPr>
        <w:t>)</w:t>
      </w:r>
    </w:p>
    <w:p w14:paraId="764284E2" w14:textId="77777777" w:rsidR="00804F65" w:rsidRPr="00A73869" w:rsidRDefault="00804F65" w:rsidP="00804F65">
      <w:pPr>
        <w:tabs>
          <w:tab w:val="right" w:pos="6003"/>
        </w:tabs>
        <w:autoSpaceDE w:val="0"/>
        <w:autoSpaceDN w:val="0"/>
        <w:adjustRightInd w:val="0"/>
        <w:jc w:val="lowKashida"/>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يكون</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تقييم</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محور المقابلة للمنتسب من خلال الضوابط والإجراءات التي تضعها اللجنة المختصة بالترقية.</w:t>
      </w:r>
    </w:p>
    <w:p w14:paraId="70F0BBAC" w14:textId="77777777" w:rsidR="00804F65" w:rsidRPr="00A73869" w:rsidRDefault="00804F65" w:rsidP="00804F65">
      <w:pPr>
        <w:contextualSpacing/>
        <w:rPr>
          <w:rFonts w:ascii="Sakkal Majalla" w:eastAsia="Calibri" w:hAnsi="Sakkal Majalla" w:cs="Sakkal Majalla"/>
          <w:b/>
          <w:bCs/>
          <w:sz w:val="28"/>
          <w:szCs w:val="28"/>
          <w:rtl/>
          <w:lang w:bidi="ar-AE"/>
        </w:rPr>
      </w:pPr>
    </w:p>
    <w:p w14:paraId="5E5CB323" w14:textId="77777777" w:rsidR="00804F65" w:rsidRPr="00A73869" w:rsidRDefault="00804F65" w:rsidP="00804F65">
      <w:pPr>
        <w:ind w:left="368" w:hanging="326"/>
        <w:contextualSpacing/>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محاور التقييم لترقية صف الضباط والأفراد</w:t>
      </w:r>
    </w:p>
    <w:p w14:paraId="25513715" w14:textId="77777777" w:rsidR="00804F65" w:rsidRPr="00A73869" w:rsidRDefault="00804F65" w:rsidP="00804F65">
      <w:pPr>
        <w:ind w:left="368" w:hanging="326"/>
        <w:contextualSpacing/>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b/>
          <w:bCs/>
          <w:sz w:val="28"/>
          <w:szCs w:val="28"/>
          <w:rtl/>
          <w:lang w:bidi="ar-AE"/>
        </w:rPr>
        <w:t>المادة (</w:t>
      </w:r>
      <w:r w:rsidRPr="00A73869">
        <w:rPr>
          <w:rFonts w:ascii="Sakkal Majalla" w:eastAsia="Calibri" w:hAnsi="Sakkal Majalla" w:cs="Sakkal Majalla" w:hint="cs"/>
          <w:b/>
          <w:bCs/>
          <w:sz w:val="28"/>
          <w:szCs w:val="28"/>
          <w:rtl/>
          <w:lang w:bidi="ar-AE"/>
        </w:rPr>
        <w:t>100</w:t>
      </w:r>
      <w:r w:rsidRPr="00A73869">
        <w:rPr>
          <w:rFonts w:ascii="Sakkal Majalla" w:eastAsia="Calibri" w:hAnsi="Sakkal Majalla" w:cs="Sakkal Majalla"/>
          <w:b/>
          <w:bCs/>
          <w:sz w:val="28"/>
          <w:szCs w:val="28"/>
          <w:rtl/>
          <w:lang w:bidi="ar-AE"/>
        </w:rPr>
        <w:t>)</w:t>
      </w:r>
    </w:p>
    <w:p w14:paraId="37BAF3A6" w14:textId="77777777" w:rsidR="00804F65" w:rsidRPr="00A73869" w:rsidRDefault="00804F65">
      <w:pPr>
        <w:pStyle w:val="ListParagraph"/>
        <w:numPr>
          <w:ilvl w:val="0"/>
          <w:numId w:val="224"/>
        </w:numPr>
        <w:autoSpaceDE w:val="0"/>
        <w:autoSpaceDN w:val="0"/>
        <w:adjustRightInd w:val="0"/>
        <w:spacing w:after="240" w:line="276" w:lineRule="auto"/>
        <w:ind w:left="481"/>
        <w:contextualSpacing w:val="0"/>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يكون</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تقييم</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صف الضباط</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والأفراد</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الذين</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أكملوا</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الحد</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الأدنى</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للمدة</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المقررة</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للترقية</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من</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خلال</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المحاور الآتية:</w:t>
      </w:r>
    </w:p>
    <w:tbl>
      <w:tblPr>
        <w:tblStyle w:val="TableGrid"/>
        <w:bidiVisual/>
        <w:tblW w:w="0" w:type="auto"/>
        <w:tblInd w:w="304" w:type="dxa"/>
        <w:tblLook w:val="04A0" w:firstRow="1" w:lastRow="0" w:firstColumn="1" w:lastColumn="0" w:noHBand="0" w:noVBand="1"/>
      </w:tblPr>
      <w:tblGrid>
        <w:gridCol w:w="557"/>
        <w:gridCol w:w="3117"/>
        <w:gridCol w:w="4394"/>
      </w:tblGrid>
      <w:tr w:rsidR="00804F65" w:rsidRPr="00A73869" w14:paraId="4A948416" w14:textId="77777777" w:rsidTr="005C1B94">
        <w:trPr>
          <w:tblHeader/>
        </w:trPr>
        <w:tc>
          <w:tcPr>
            <w:tcW w:w="557" w:type="dxa"/>
            <w:shd w:val="clear" w:color="auto" w:fill="DEEAF6" w:themeFill="accent1" w:themeFillTint="33"/>
          </w:tcPr>
          <w:p w14:paraId="1A220B09" w14:textId="77777777" w:rsidR="00804F65" w:rsidRPr="00A73869" w:rsidRDefault="00804F65" w:rsidP="005C1B94">
            <w:pPr>
              <w:autoSpaceDE w:val="0"/>
              <w:autoSpaceDN w:val="0"/>
              <w:adjustRightInd w:val="0"/>
              <w:spacing w:line="276" w:lineRule="auto"/>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w:t>
            </w:r>
          </w:p>
        </w:tc>
        <w:tc>
          <w:tcPr>
            <w:tcW w:w="3117" w:type="dxa"/>
            <w:shd w:val="clear" w:color="auto" w:fill="DEEAF6" w:themeFill="accent1" w:themeFillTint="33"/>
          </w:tcPr>
          <w:p w14:paraId="270E290B" w14:textId="77777777" w:rsidR="00804F65" w:rsidRPr="00A73869" w:rsidRDefault="00804F65" w:rsidP="005C1B94">
            <w:pPr>
              <w:autoSpaceDE w:val="0"/>
              <w:autoSpaceDN w:val="0"/>
              <w:adjustRightInd w:val="0"/>
              <w:spacing w:line="276" w:lineRule="auto"/>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محاور التقييم</w:t>
            </w:r>
          </w:p>
        </w:tc>
        <w:tc>
          <w:tcPr>
            <w:tcW w:w="4394" w:type="dxa"/>
            <w:shd w:val="clear" w:color="auto" w:fill="DEEAF6" w:themeFill="accent1" w:themeFillTint="33"/>
          </w:tcPr>
          <w:p w14:paraId="65495D7D" w14:textId="77777777" w:rsidR="00804F65" w:rsidRPr="00A73869" w:rsidRDefault="00804F65" w:rsidP="005C1B94">
            <w:pPr>
              <w:autoSpaceDE w:val="0"/>
              <w:autoSpaceDN w:val="0"/>
              <w:adjustRightInd w:val="0"/>
              <w:spacing w:line="276" w:lineRule="auto"/>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الرتب</w:t>
            </w:r>
          </w:p>
        </w:tc>
      </w:tr>
      <w:tr w:rsidR="00804F65" w:rsidRPr="00A73869" w14:paraId="7F283201" w14:textId="77777777" w:rsidTr="005C1B94">
        <w:tc>
          <w:tcPr>
            <w:tcW w:w="557" w:type="dxa"/>
          </w:tcPr>
          <w:p w14:paraId="3E9C2D9D" w14:textId="77777777" w:rsidR="00804F65" w:rsidRPr="00A73869" w:rsidRDefault="00804F65" w:rsidP="005C1B94">
            <w:pPr>
              <w:autoSpaceDE w:val="0"/>
              <w:autoSpaceDN w:val="0"/>
              <w:adjustRightInd w:val="0"/>
              <w:spacing w:line="276" w:lineRule="auto"/>
              <w:jc w:val="center"/>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1.</w:t>
            </w:r>
          </w:p>
        </w:tc>
        <w:tc>
          <w:tcPr>
            <w:tcW w:w="3117" w:type="dxa"/>
          </w:tcPr>
          <w:p w14:paraId="088EAFEA" w14:textId="77777777" w:rsidR="00804F65" w:rsidRPr="00A73869" w:rsidRDefault="00804F65" w:rsidP="005C1B94">
            <w:pPr>
              <w:autoSpaceDE w:val="0"/>
              <w:autoSpaceDN w:val="0"/>
              <w:adjustRightInd w:val="0"/>
              <w:spacing w:line="276" w:lineRule="auto"/>
              <w:jc w:val="center"/>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تقارير الكفاءة السنوية</w:t>
            </w:r>
          </w:p>
        </w:tc>
        <w:tc>
          <w:tcPr>
            <w:tcW w:w="4394" w:type="dxa"/>
            <w:vMerge w:val="restart"/>
          </w:tcPr>
          <w:p w14:paraId="64FF493F" w14:textId="77777777" w:rsidR="00804F65" w:rsidRPr="00A73869" w:rsidRDefault="00804F65" w:rsidP="005C1B94">
            <w:pPr>
              <w:autoSpaceDE w:val="0"/>
              <w:autoSpaceDN w:val="0"/>
              <w:adjustRightInd w:val="0"/>
              <w:spacing w:line="276" w:lineRule="auto"/>
              <w:jc w:val="center"/>
              <w:rPr>
                <w:rFonts w:ascii="Sakkal Majalla" w:eastAsia="Calibri" w:hAnsi="Sakkal Majalla" w:cs="Sakkal Majalla"/>
                <w:sz w:val="28"/>
                <w:szCs w:val="28"/>
                <w:rtl/>
                <w:lang w:bidi="ar-AE"/>
              </w:rPr>
            </w:pPr>
          </w:p>
          <w:p w14:paraId="30A9DA4B" w14:textId="77777777" w:rsidR="00804F65" w:rsidRPr="00A73869" w:rsidRDefault="00804F65" w:rsidP="005C1B94">
            <w:pPr>
              <w:autoSpaceDE w:val="0"/>
              <w:autoSpaceDN w:val="0"/>
              <w:adjustRightInd w:val="0"/>
              <w:spacing w:line="276" w:lineRule="auto"/>
              <w:jc w:val="center"/>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جميع صف الضباط والأفراد</w:t>
            </w:r>
          </w:p>
        </w:tc>
      </w:tr>
      <w:tr w:rsidR="00804F65" w:rsidRPr="00A73869" w14:paraId="466989CA" w14:textId="77777777" w:rsidTr="005C1B94">
        <w:tc>
          <w:tcPr>
            <w:tcW w:w="557" w:type="dxa"/>
          </w:tcPr>
          <w:p w14:paraId="44134A7F" w14:textId="77777777" w:rsidR="00804F65" w:rsidRPr="00A73869" w:rsidRDefault="00804F65" w:rsidP="005C1B94">
            <w:pPr>
              <w:autoSpaceDE w:val="0"/>
              <w:autoSpaceDN w:val="0"/>
              <w:adjustRightInd w:val="0"/>
              <w:spacing w:line="276" w:lineRule="auto"/>
              <w:jc w:val="center"/>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2.</w:t>
            </w:r>
          </w:p>
        </w:tc>
        <w:tc>
          <w:tcPr>
            <w:tcW w:w="3117" w:type="dxa"/>
          </w:tcPr>
          <w:p w14:paraId="331DC6F9" w14:textId="77777777" w:rsidR="00804F65" w:rsidRPr="00A73869" w:rsidRDefault="00804F65" w:rsidP="005C1B94">
            <w:pPr>
              <w:autoSpaceDE w:val="0"/>
              <w:autoSpaceDN w:val="0"/>
              <w:adjustRightInd w:val="0"/>
              <w:spacing w:line="276" w:lineRule="auto"/>
              <w:jc w:val="center"/>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اختبارات اللياقة البدنية</w:t>
            </w:r>
          </w:p>
        </w:tc>
        <w:tc>
          <w:tcPr>
            <w:tcW w:w="4394" w:type="dxa"/>
            <w:vMerge/>
          </w:tcPr>
          <w:p w14:paraId="18671A52" w14:textId="77777777" w:rsidR="00804F65" w:rsidRPr="00A73869" w:rsidRDefault="00804F65" w:rsidP="005C1B94">
            <w:pPr>
              <w:autoSpaceDE w:val="0"/>
              <w:autoSpaceDN w:val="0"/>
              <w:adjustRightInd w:val="0"/>
              <w:spacing w:line="276" w:lineRule="auto"/>
              <w:jc w:val="center"/>
              <w:rPr>
                <w:rFonts w:ascii="Sakkal Majalla" w:eastAsia="Calibri" w:hAnsi="Sakkal Majalla" w:cs="Sakkal Majalla"/>
                <w:sz w:val="28"/>
                <w:szCs w:val="28"/>
                <w:rtl/>
                <w:lang w:bidi="ar-AE"/>
              </w:rPr>
            </w:pPr>
          </w:p>
        </w:tc>
      </w:tr>
      <w:tr w:rsidR="00804F65" w:rsidRPr="00A73869" w14:paraId="1D1651D7" w14:textId="77777777" w:rsidTr="005C1B94">
        <w:tc>
          <w:tcPr>
            <w:tcW w:w="557" w:type="dxa"/>
          </w:tcPr>
          <w:p w14:paraId="59D7E798" w14:textId="77777777" w:rsidR="00804F65" w:rsidRPr="00A73869" w:rsidRDefault="00804F65" w:rsidP="005C1B94">
            <w:pPr>
              <w:autoSpaceDE w:val="0"/>
              <w:autoSpaceDN w:val="0"/>
              <w:adjustRightInd w:val="0"/>
              <w:spacing w:line="276" w:lineRule="auto"/>
              <w:jc w:val="center"/>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3.</w:t>
            </w:r>
          </w:p>
        </w:tc>
        <w:tc>
          <w:tcPr>
            <w:tcW w:w="3117" w:type="dxa"/>
          </w:tcPr>
          <w:p w14:paraId="4ADC8A8F" w14:textId="77777777" w:rsidR="00804F65" w:rsidRPr="00A73869" w:rsidRDefault="00804F65" w:rsidP="005C1B94">
            <w:pPr>
              <w:autoSpaceDE w:val="0"/>
              <w:autoSpaceDN w:val="0"/>
              <w:adjustRightInd w:val="0"/>
              <w:spacing w:line="276" w:lineRule="auto"/>
              <w:jc w:val="center"/>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التدريب (الدورات المقررة)</w:t>
            </w:r>
          </w:p>
        </w:tc>
        <w:tc>
          <w:tcPr>
            <w:tcW w:w="4394" w:type="dxa"/>
            <w:vMerge/>
          </w:tcPr>
          <w:p w14:paraId="09BC6FB6" w14:textId="77777777" w:rsidR="00804F65" w:rsidRPr="00A73869" w:rsidRDefault="00804F65" w:rsidP="005C1B94">
            <w:pPr>
              <w:autoSpaceDE w:val="0"/>
              <w:autoSpaceDN w:val="0"/>
              <w:adjustRightInd w:val="0"/>
              <w:spacing w:line="276" w:lineRule="auto"/>
              <w:jc w:val="center"/>
              <w:rPr>
                <w:rFonts w:ascii="Sakkal Majalla" w:eastAsia="Calibri" w:hAnsi="Sakkal Majalla" w:cs="Sakkal Majalla"/>
                <w:sz w:val="28"/>
                <w:szCs w:val="28"/>
                <w:rtl/>
                <w:lang w:bidi="ar-AE"/>
              </w:rPr>
            </w:pPr>
          </w:p>
        </w:tc>
      </w:tr>
      <w:tr w:rsidR="00804F65" w:rsidRPr="00A73869" w14:paraId="4757C27E" w14:textId="77777777" w:rsidTr="005C1B94">
        <w:tc>
          <w:tcPr>
            <w:tcW w:w="557" w:type="dxa"/>
          </w:tcPr>
          <w:p w14:paraId="7C4E6BD6" w14:textId="77777777" w:rsidR="00804F65" w:rsidRPr="00A73869" w:rsidRDefault="00804F65" w:rsidP="005C1B94">
            <w:pPr>
              <w:autoSpaceDE w:val="0"/>
              <w:autoSpaceDN w:val="0"/>
              <w:adjustRightInd w:val="0"/>
              <w:spacing w:line="276" w:lineRule="auto"/>
              <w:jc w:val="center"/>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4.</w:t>
            </w:r>
          </w:p>
        </w:tc>
        <w:tc>
          <w:tcPr>
            <w:tcW w:w="3117" w:type="dxa"/>
          </w:tcPr>
          <w:p w14:paraId="678BDC90" w14:textId="77777777" w:rsidR="00804F65" w:rsidRPr="00A73869" w:rsidRDefault="00804F65" w:rsidP="005C1B94">
            <w:pPr>
              <w:autoSpaceDE w:val="0"/>
              <w:autoSpaceDN w:val="0"/>
              <w:adjustRightInd w:val="0"/>
              <w:spacing w:line="276" w:lineRule="auto"/>
              <w:jc w:val="center"/>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الرماية</w:t>
            </w:r>
          </w:p>
        </w:tc>
        <w:tc>
          <w:tcPr>
            <w:tcW w:w="4394" w:type="dxa"/>
            <w:vMerge/>
          </w:tcPr>
          <w:p w14:paraId="7B9968D6" w14:textId="77777777" w:rsidR="00804F65" w:rsidRPr="00A73869" w:rsidRDefault="00804F65" w:rsidP="005C1B94">
            <w:pPr>
              <w:autoSpaceDE w:val="0"/>
              <w:autoSpaceDN w:val="0"/>
              <w:adjustRightInd w:val="0"/>
              <w:spacing w:line="276" w:lineRule="auto"/>
              <w:jc w:val="center"/>
              <w:rPr>
                <w:rFonts w:ascii="Sakkal Majalla" w:eastAsia="Calibri" w:hAnsi="Sakkal Majalla" w:cs="Sakkal Majalla"/>
                <w:sz w:val="28"/>
                <w:szCs w:val="28"/>
                <w:rtl/>
                <w:lang w:bidi="ar-AE"/>
              </w:rPr>
            </w:pPr>
          </w:p>
        </w:tc>
      </w:tr>
      <w:tr w:rsidR="00804F65" w:rsidRPr="00A73869" w14:paraId="0A745312" w14:textId="77777777" w:rsidTr="005C1B94">
        <w:tc>
          <w:tcPr>
            <w:tcW w:w="557" w:type="dxa"/>
          </w:tcPr>
          <w:p w14:paraId="0CCD3338" w14:textId="77777777" w:rsidR="00804F65" w:rsidRPr="00A73869" w:rsidRDefault="00804F65" w:rsidP="005C1B94">
            <w:pPr>
              <w:autoSpaceDE w:val="0"/>
              <w:autoSpaceDN w:val="0"/>
              <w:adjustRightInd w:val="0"/>
              <w:spacing w:line="276" w:lineRule="auto"/>
              <w:jc w:val="center"/>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5.</w:t>
            </w:r>
          </w:p>
        </w:tc>
        <w:tc>
          <w:tcPr>
            <w:tcW w:w="3117" w:type="dxa"/>
          </w:tcPr>
          <w:p w14:paraId="37329DD9" w14:textId="77777777" w:rsidR="00804F65" w:rsidRPr="00A73869" w:rsidRDefault="00804F65" w:rsidP="005C1B94">
            <w:pPr>
              <w:autoSpaceDE w:val="0"/>
              <w:autoSpaceDN w:val="0"/>
              <w:adjustRightInd w:val="0"/>
              <w:spacing w:line="276" w:lineRule="auto"/>
              <w:jc w:val="center"/>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اختبار الحقائب التدريبية</w:t>
            </w:r>
          </w:p>
        </w:tc>
        <w:tc>
          <w:tcPr>
            <w:tcW w:w="4394" w:type="dxa"/>
            <w:vMerge w:val="restart"/>
          </w:tcPr>
          <w:p w14:paraId="2BDE51A5" w14:textId="77777777" w:rsidR="00804F65" w:rsidRPr="00A73869" w:rsidRDefault="00804F65" w:rsidP="005C1B94">
            <w:pPr>
              <w:autoSpaceDE w:val="0"/>
              <w:autoSpaceDN w:val="0"/>
              <w:adjustRightInd w:val="0"/>
              <w:spacing w:line="276" w:lineRule="auto"/>
              <w:jc w:val="center"/>
              <w:rPr>
                <w:rFonts w:ascii="Sakkal Majalla" w:eastAsia="Calibri" w:hAnsi="Sakkal Majalla" w:cs="Sakkal Majalla"/>
                <w:sz w:val="28"/>
                <w:szCs w:val="28"/>
                <w:rtl/>
                <w:lang w:bidi="ar-AE"/>
              </w:rPr>
            </w:pPr>
          </w:p>
          <w:p w14:paraId="0AEEE92E" w14:textId="77777777" w:rsidR="00804F65" w:rsidRPr="00A73869" w:rsidRDefault="00804F65" w:rsidP="005C1B94">
            <w:pPr>
              <w:autoSpaceDE w:val="0"/>
              <w:autoSpaceDN w:val="0"/>
              <w:adjustRightInd w:val="0"/>
              <w:spacing w:line="276" w:lineRule="auto"/>
              <w:jc w:val="center"/>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مساعد ضابط</w:t>
            </w:r>
          </w:p>
        </w:tc>
      </w:tr>
      <w:tr w:rsidR="00804F65" w:rsidRPr="00A73869" w14:paraId="3B4E3AA2" w14:textId="77777777" w:rsidTr="005C1B94">
        <w:tc>
          <w:tcPr>
            <w:tcW w:w="557" w:type="dxa"/>
          </w:tcPr>
          <w:p w14:paraId="2BA38659" w14:textId="77777777" w:rsidR="00804F65" w:rsidRPr="00A73869" w:rsidRDefault="00804F65" w:rsidP="005C1B94">
            <w:pPr>
              <w:autoSpaceDE w:val="0"/>
              <w:autoSpaceDN w:val="0"/>
              <w:adjustRightInd w:val="0"/>
              <w:spacing w:line="276" w:lineRule="auto"/>
              <w:jc w:val="center"/>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6.</w:t>
            </w:r>
          </w:p>
        </w:tc>
        <w:tc>
          <w:tcPr>
            <w:tcW w:w="3117" w:type="dxa"/>
          </w:tcPr>
          <w:p w14:paraId="3B65CFA3" w14:textId="77777777" w:rsidR="00804F65" w:rsidRPr="00A73869" w:rsidRDefault="00804F65" w:rsidP="005C1B94">
            <w:pPr>
              <w:autoSpaceDE w:val="0"/>
              <w:autoSpaceDN w:val="0"/>
              <w:adjustRightInd w:val="0"/>
              <w:spacing w:line="276" w:lineRule="auto"/>
              <w:jc w:val="center"/>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اختبار القدرات الذهنية</w:t>
            </w:r>
          </w:p>
        </w:tc>
        <w:tc>
          <w:tcPr>
            <w:tcW w:w="4394" w:type="dxa"/>
            <w:vMerge/>
          </w:tcPr>
          <w:p w14:paraId="4BDB68BF" w14:textId="77777777" w:rsidR="00804F65" w:rsidRPr="00A73869" w:rsidRDefault="00804F65" w:rsidP="005C1B94">
            <w:pPr>
              <w:autoSpaceDE w:val="0"/>
              <w:autoSpaceDN w:val="0"/>
              <w:adjustRightInd w:val="0"/>
              <w:spacing w:line="276" w:lineRule="auto"/>
              <w:jc w:val="center"/>
              <w:rPr>
                <w:rFonts w:ascii="Sakkal Majalla" w:eastAsia="Calibri" w:hAnsi="Sakkal Majalla" w:cs="Sakkal Majalla"/>
                <w:sz w:val="28"/>
                <w:szCs w:val="28"/>
                <w:rtl/>
                <w:lang w:bidi="ar-AE"/>
              </w:rPr>
            </w:pPr>
          </w:p>
        </w:tc>
      </w:tr>
      <w:tr w:rsidR="00804F65" w:rsidRPr="00A73869" w14:paraId="746BDC93" w14:textId="77777777" w:rsidTr="005C1B94">
        <w:trPr>
          <w:trHeight w:val="525"/>
        </w:trPr>
        <w:tc>
          <w:tcPr>
            <w:tcW w:w="557" w:type="dxa"/>
          </w:tcPr>
          <w:p w14:paraId="432C2B1F" w14:textId="77777777" w:rsidR="00804F65" w:rsidRPr="00A73869" w:rsidRDefault="00804F65" w:rsidP="005C1B94">
            <w:pPr>
              <w:autoSpaceDE w:val="0"/>
              <w:autoSpaceDN w:val="0"/>
              <w:adjustRightInd w:val="0"/>
              <w:spacing w:line="276" w:lineRule="auto"/>
              <w:jc w:val="center"/>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7.</w:t>
            </w:r>
          </w:p>
        </w:tc>
        <w:tc>
          <w:tcPr>
            <w:tcW w:w="3117" w:type="dxa"/>
          </w:tcPr>
          <w:p w14:paraId="107F2F0A" w14:textId="77777777" w:rsidR="00804F65" w:rsidRPr="00A73869" w:rsidRDefault="00804F65" w:rsidP="005C1B94">
            <w:pPr>
              <w:autoSpaceDE w:val="0"/>
              <w:autoSpaceDN w:val="0"/>
              <w:adjustRightInd w:val="0"/>
              <w:spacing w:line="276" w:lineRule="auto"/>
              <w:jc w:val="center"/>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المقابلة</w:t>
            </w:r>
          </w:p>
        </w:tc>
        <w:tc>
          <w:tcPr>
            <w:tcW w:w="4394" w:type="dxa"/>
            <w:vMerge/>
          </w:tcPr>
          <w:p w14:paraId="7A3C3FE3" w14:textId="77777777" w:rsidR="00804F65" w:rsidRPr="00A73869" w:rsidRDefault="00804F65" w:rsidP="005C1B94">
            <w:pPr>
              <w:autoSpaceDE w:val="0"/>
              <w:autoSpaceDN w:val="0"/>
              <w:adjustRightInd w:val="0"/>
              <w:spacing w:line="276" w:lineRule="auto"/>
              <w:jc w:val="center"/>
              <w:rPr>
                <w:rFonts w:ascii="Sakkal Majalla" w:eastAsia="Calibri" w:hAnsi="Sakkal Majalla" w:cs="Sakkal Majalla"/>
                <w:sz w:val="28"/>
                <w:szCs w:val="28"/>
                <w:rtl/>
                <w:lang w:bidi="ar-AE"/>
              </w:rPr>
            </w:pPr>
          </w:p>
        </w:tc>
      </w:tr>
    </w:tbl>
    <w:p w14:paraId="68F9F002" w14:textId="77777777" w:rsidR="00804F65" w:rsidRPr="00A73869" w:rsidRDefault="00804F65" w:rsidP="00804F65">
      <w:pPr>
        <w:pStyle w:val="ListParagraph"/>
        <w:autoSpaceDE w:val="0"/>
        <w:autoSpaceDN w:val="0"/>
        <w:adjustRightInd w:val="0"/>
        <w:spacing w:line="276" w:lineRule="auto"/>
        <w:ind w:left="184"/>
        <w:jc w:val="lowKashida"/>
        <w:rPr>
          <w:rFonts w:ascii="Sakkal Majalla" w:eastAsia="Calibri" w:hAnsi="Sakkal Majalla" w:cs="Sakkal Majalla"/>
          <w:sz w:val="28"/>
          <w:szCs w:val="28"/>
          <w:lang w:bidi="ar-AE"/>
        </w:rPr>
      </w:pPr>
    </w:p>
    <w:p w14:paraId="57795943" w14:textId="77777777" w:rsidR="00804F65" w:rsidRPr="00A73869" w:rsidRDefault="00804F65">
      <w:pPr>
        <w:pStyle w:val="ListParagraph"/>
        <w:numPr>
          <w:ilvl w:val="0"/>
          <w:numId w:val="224"/>
        </w:numPr>
        <w:autoSpaceDE w:val="0"/>
        <w:autoSpaceDN w:val="0"/>
        <w:adjustRightInd w:val="0"/>
        <w:spacing w:line="276" w:lineRule="auto"/>
        <w:ind w:left="481"/>
        <w:contextualSpacing w:val="0"/>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lastRenderedPageBreak/>
        <w:t>وزن</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محور</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التقييم</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هو</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النسبة</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الناتجة</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من</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التقدير</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المئوي</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لكل</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محورٍ</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من</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محاور</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التقييم، على ألا تقل عن 60% لكل محور.</w:t>
      </w:r>
    </w:p>
    <w:p w14:paraId="656245B1" w14:textId="77777777" w:rsidR="00804F65" w:rsidRPr="00A73869" w:rsidRDefault="00804F65">
      <w:pPr>
        <w:pStyle w:val="ListParagraph"/>
        <w:numPr>
          <w:ilvl w:val="0"/>
          <w:numId w:val="224"/>
        </w:numPr>
        <w:autoSpaceDE w:val="0"/>
        <w:autoSpaceDN w:val="0"/>
        <w:adjustRightInd w:val="0"/>
        <w:spacing w:line="276" w:lineRule="auto"/>
        <w:ind w:left="481"/>
        <w:contextualSpacing w:val="0"/>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يُشترط</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الحصول</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على</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ما</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لا</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يقل</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عن</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درجة</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الحد</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الأدنى</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للاجتياز</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في</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كل</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محورٍ</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من</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محاور</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التقييم</w:t>
      </w:r>
      <w:r w:rsidRPr="00A73869">
        <w:rPr>
          <w:rFonts w:ascii="Sakkal Majalla" w:eastAsia="Calibri" w:hAnsi="Sakkal Majalla" w:cs="Sakkal Majalla"/>
          <w:sz w:val="28"/>
          <w:szCs w:val="28"/>
          <w:lang w:bidi="ar-AE"/>
        </w:rPr>
        <w:t>.</w:t>
      </w:r>
    </w:p>
    <w:p w14:paraId="061875CA" w14:textId="77777777" w:rsidR="00804F65" w:rsidRPr="00A73869" w:rsidRDefault="00804F65">
      <w:pPr>
        <w:pStyle w:val="ListParagraph"/>
        <w:numPr>
          <w:ilvl w:val="0"/>
          <w:numId w:val="224"/>
        </w:numPr>
        <w:autoSpaceDE w:val="0"/>
        <w:autoSpaceDN w:val="0"/>
        <w:adjustRightInd w:val="0"/>
        <w:spacing w:line="276" w:lineRule="auto"/>
        <w:ind w:left="481"/>
        <w:contextualSpacing w:val="0"/>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يكون</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تحديد</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وتعديل</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النسب</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المقررة</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لمعدلات</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النجاح</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في</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محاور</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التقييم</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بقرارٍ</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من</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الرئيس،</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وفقًا</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لما يقدره</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من</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اعتبارات</w:t>
      </w:r>
      <w:r w:rsidRPr="00A73869">
        <w:rPr>
          <w:rFonts w:ascii="Sakkal Majalla" w:eastAsia="Calibri" w:hAnsi="Sakkal Majalla" w:cs="Sakkal Majalla"/>
          <w:sz w:val="28"/>
          <w:szCs w:val="28"/>
          <w:lang w:bidi="ar-AE"/>
        </w:rPr>
        <w:t>.</w:t>
      </w:r>
      <w:r w:rsidRPr="00A73869">
        <w:rPr>
          <w:rFonts w:ascii="Sakkal Majalla" w:eastAsia="Calibri" w:hAnsi="Sakkal Majalla" w:cs="Sakkal Majalla" w:hint="cs"/>
          <w:sz w:val="28"/>
          <w:szCs w:val="28"/>
          <w:rtl/>
          <w:lang w:bidi="ar-AE"/>
        </w:rPr>
        <w:t xml:space="preserve"> </w:t>
      </w:r>
    </w:p>
    <w:p w14:paraId="736B7BBB" w14:textId="77777777" w:rsidR="00804F65" w:rsidRPr="00A73869" w:rsidRDefault="00804F65">
      <w:pPr>
        <w:pStyle w:val="ListParagraph"/>
        <w:numPr>
          <w:ilvl w:val="0"/>
          <w:numId w:val="224"/>
        </w:numPr>
        <w:autoSpaceDE w:val="0"/>
        <w:autoSpaceDN w:val="0"/>
        <w:adjustRightInd w:val="0"/>
        <w:spacing w:line="276" w:lineRule="auto"/>
        <w:ind w:left="481"/>
        <w:contextualSpacing w:val="0"/>
        <w:jc w:val="lowKashida"/>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يجوز</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للجنة المختصة بالترقية التوصية بالترقية والإحالة</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إلى</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التقاعد،</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أو الإحالة إلى</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التقاعد، للذين لم يجتازوا محور المقابلة</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وأكملوا</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المدة</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القانونية</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المطلوبة.</w:t>
      </w:r>
    </w:p>
    <w:p w14:paraId="7D769B5B" w14:textId="77777777" w:rsidR="00804F65" w:rsidRPr="00A73869" w:rsidRDefault="00804F65" w:rsidP="00804F65">
      <w:pPr>
        <w:ind w:left="368" w:hanging="326"/>
        <w:contextualSpacing/>
        <w:rPr>
          <w:rFonts w:ascii="Sakkal Majalla" w:eastAsia="Calibri" w:hAnsi="Sakkal Majalla" w:cs="Sakkal Majalla"/>
          <w:b/>
          <w:bCs/>
          <w:sz w:val="28"/>
          <w:szCs w:val="28"/>
          <w:rtl/>
          <w:lang w:bidi="ar-AE"/>
        </w:rPr>
      </w:pPr>
    </w:p>
    <w:p w14:paraId="4A32FDF3" w14:textId="77777777" w:rsidR="00804F65" w:rsidRPr="00A73869" w:rsidRDefault="00804F65" w:rsidP="00804F65">
      <w:pPr>
        <w:contextualSpacing/>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تقييم محور تقارير الكفاءة السنوية</w:t>
      </w:r>
    </w:p>
    <w:p w14:paraId="214531EA" w14:textId="77777777" w:rsidR="00804F65" w:rsidRPr="00A73869" w:rsidRDefault="00804F65" w:rsidP="00804F65">
      <w:pPr>
        <w:contextualSpacing/>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b/>
          <w:bCs/>
          <w:sz w:val="28"/>
          <w:szCs w:val="28"/>
          <w:rtl/>
          <w:lang w:bidi="ar-AE"/>
        </w:rPr>
        <w:t>المادة (</w:t>
      </w:r>
      <w:r w:rsidRPr="00A73869">
        <w:rPr>
          <w:rFonts w:ascii="Sakkal Majalla" w:eastAsia="Calibri" w:hAnsi="Sakkal Majalla" w:cs="Sakkal Majalla" w:hint="cs"/>
          <w:b/>
          <w:bCs/>
          <w:sz w:val="28"/>
          <w:szCs w:val="28"/>
          <w:rtl/>
          <w:lang w:bidi="ar-AE"/>
        </w:rPr>
        <w:t>101</w:t>
      </w:r>
      <w:r w:rsidRPr="00A73869">
        <w:rPr>
          <w:rFonts w:ascii="Sakkal Majalla" w:eastAsia="Calibri" w:hAnsi="Sakkal Majalla" w:cs="Sakkal Majalla"/>
          <w:b/>
          <w:bCs/>
          <w:sz w:val="28"/>
          <w:szCs w:val="28"/>
          <w:rtl/>
          <w:lang w:bidi="ar-AE"/>
        </w:rPr>
        <w:t>)</w:t>
      </w:r>
    </w:p>
    <w:p w14:paraId="7698A14A" w14:textId="77777777" w:rsidR="00804F65" w:rsidRPr="00A73869" w:rsidRDefault="00804F65" w:rsidP="00804F65">
      <w:pPr>
        <w:autoSpaceDE w:val="0"/>
        <w:autoSpaceDN w:val="0"/>
        <w:adjustRightInd w:val="0"/>
        <w:jc w:val="lowKashida"/>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يكون</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تقييم</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محور تقارير الكفاءة السنوية من</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خلال</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الآتي</w:t>
      </w:r>
      <w:r w:rsidRPr="00A73869">
        <w:rPr>
          <w:rFonts w:ascii="Sakkal Majalla" w:eastAsia="Calibri" w:hAnsi="Sakkal Majalla" w:cs="Sakkal Majalla"/>
          <w:sz w:val="28"/>
          <w:szCs w:val="28"/>
          <w:lang w:bidi="ar-AE"/>
        </w:rPr>
        <w:t>:</w:t>
      </w:r>
    </w:p>
    <w:p w14:paraId="5870986E" w14:textId="77777777" w:rsidR="00804F65" w:rsidRPr="00A73869" w:rsidRDefault="00804F65">
      <w:pPr>
        <w:pStyle w:val="ListParagraph"/>
        <w:numPr>
          <w:ilvl w:val="0"/>
          <w:numId w:val="153"/>
        </w:numPr>
        <w:autoSpaceDE w:val="0"/>
        <w:autoSpaceDN w:val="0"/>
        <w:adjustRightInd w:val="0"/>
        <w:spacing w:line="276" w:lineRule="auto"/>
        <w:ind w:left="340" w:hanging="198"/>
        <w:contextualSpacing w:val="0"/>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نتيجة</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تقارير</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تقييم</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الكفاءة</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السنوية</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خلال</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فترة</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استحقاق</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الترقية</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إلى</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الرتبة</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الأعلى،</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واستخراج متوسط</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مجموع</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الدرجات</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التي</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حصل</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عليها</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صف الضابط</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أو</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الفرد</w:t>
      </w:r>
      <w:r w:rsidRPr="00A73869">
        <w:rPr>
          <w:rFonts w:ascii="Sakkal Majalla" w:eastAsia="Calibri" w:hAnsi="Sakkal Majalla" w:cs="Sakkal Majalla"/>
          <w:sz w:val="28"/>
          <w:szCs w:val="28"/>
          <w:lang w:bidi="ar-AE"/>
        </w:rPr>
        <w:t>.</w:t>
      </w:r>
    </w:p>
    <w:p w14:paraId="72949A3C" w14:textId="77777777" w:rsidR="00804F65" w:rsidRPr="00A73869" w:rsidRDefault="00804F65">
      <w:pPr>
        <w:pStyle w:val="ListParagraph"/>
        <w:numPr>
          <w:ilvl w:val="0"/>
          <w:numId w:val="153"/>
        </w:numPr>
        <w:autoSpaceDE w:val="0"/>
        <w:autoSpaceDN w:val="0"/>
        <w:adjustRightInd w:val="0"/>
        <w:spacing w:line="276" w:lineRule="auto"/>
        <w:ind w:left="340" w:hanging="198"/>
        <w:contextualSpacing w:val="0"/>
        <w:jc w:val="lowKashida"/>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توصية</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المسؤول الأعلى</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باستحقاق صف الضابط</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أو</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الفرد</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الترقية</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من</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عدمه</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الواردة</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في</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تقارير تقييم</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الكفاءة</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السنوية</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خلال</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فترة</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الاستحقاق</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للترقية</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إلى</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الرتبة</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الأعلى</w:t>
      </w:r>
      <w:r w:rsidRPr="00A73869">
        <w:rPr>
          <w:rFonts w:ascii="Sakkal Majalla" w:eastAsia="Calibri" w:hAnsi="Sakkal Majalla" w:cs="Sakkal Majalla"/>
          <w:sz w:val="28"/>
          <w:szCs w:val="28"/>
          <w:lang w:bidi="ar-AE"/>
        </w:rPr>
        <w:t>.</w:t>
      </w:r>
    </w:p>
    <w:p w14:paraId="49EDEDAD" w14:textId="77777777" w:rsidR="00804F65" w:rsidRPr="00A73869" w:rsidRDefault="00804F65" w:rsidP="00804F65">
      <w:pPr>
        <w:contextualSpacing/>
        <w:rPr>
          <w:rFonts w:ascii="Sakkal Majalla" w:eastAsia="Calibri" w:hAnsi="Sakkal Majalla" w:cs="Sakkal Majalla"/>
          <w:b/>
          <w:bCs/>
          <w:sz w:val="28"/>
          <w:szCs w:val="28"/>
          <w:rtl/>
          <w:lang w:bidi="ar-AE"/>
        </w:rPr>
      </w:pPr>
    </w:p>
    <w:p w14:paraId="47C3E5AE" w14:textId="77777777" w:rsidR="00804F65" w:rsidRPr="00A73869" w:rsidRDefault="00804F65" w:rsidP="00804F65">
      <w:pPr>
        <w:contextualSpacing/>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تقييم محور التدريب</w:t>
      </w:r>
    </w:p>
    <w:p w14:paraId="414F2A43" w14:textId="77777777" w:rsidR="00804F65" w:rsidRPr="00A73869" w:rsidRDefault="00804F65" w:rsidP="00804F65">
      <w:pPr>
        <w:contextualSpacing/>
        <w:jc w:val="center"/>
        <w:rPr>
          <w:rFonts w:ascii="Sakkal Majalla" w:eastAsia="Calibri" w:hAnsi="Sakkal Majalla" w:cs="Sakkal Majalla"/>
          <w:b/>
          <w:bCs/>
          <w:sz w:val="28"/>
          <w:szCs w:val="28"/>
          <w:lang w:bidi="ar-AE"/>
        </w:rPr>
      </w:pPr>
      <w:r w:rsidRPr="00A73869">
        <w:rPr>
          <w:rFonts w:ascii="Sakkal Majalla" w:eastAsia="Calibri" w:hAnsi="Sakkal Majalla" w:cs="Sakkal Majalla"/>
          <w:b/>
          <w:bCs/>
          <w:sz w:val="28"/>
          <w:szCs w:val="28"/>
          <w:rtl/>
          <w:lang w:bidi="ar-AE"/>
        </w:rPr>
        <w:t>المادة</w:t>
      </w:r>
      <w:r w:rsidRPr="00A73869">
        <w:rPr>
          <w:rFonts w:ascii="Sakkal Majalla" w:eastAsia="Calibri" w:hAnsi="Sakkal Majalla" w:cs="Sakkal Majalla" w:hint="cs"/>
          <w:b/>
          <w:bCs/>
          <w:sz w:val="28"/>
          <w:szCs w:val="28"/>
          <w:rtl/>
          <w:lang w:bidi="ar-AE"/>
        </w:rPr>
        <w:t xml:space="preserve"> (102</w:t>
      </w:r>
      <w:r w:rsidRPr="00A73869">
        <w:rPr>
          <w:rFonts w:ascii="Sakkal Majalla" w:eastAsia="Calibri" w:hAnsi="Sakkal Majalla" w:cs="Sakkal Majalla"/>
          <w:b/>
          <w:bCs/>
          <w:sz w:val="28"/>
          <w:szCs w:val="28"/>
          <w:rtl/>
          <w:lang w:bidi="ar-AE"/>
        </w:rPr>
        <w:t>)</w:t>
      </w:r>
    </w:p>
    <w:p w14:paraId="15153551" w14:textId="77777777" w:rsidR="00804F65" w:rsidRPr="00A73869" w:rsidRDefault="00804F65" w:rsidP="00804F65">
      <w:pPr>
        <w:autoSpaceDE w:val="0"/>
        <w:autoSpaceDN w:val="0"/>
        <w:adjustRightInd w:val="0"/>
        <w:jc w:val="lowKashida"/>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ينسب صف الضابط أو الفرد</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بإحدى</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الدورات</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التدريبية</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المقررة</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في</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الهيئة والمؤهلة للترقية إلى</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الرتبة</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الأعلى،</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والمدرجة</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في</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خطة</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التدريب</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السنوية</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المعتمدة</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قبل</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تاريخ</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الترقية.</w:t>
      </w:r>
    </w:p>
    <w:p w14:paraId="69AB2A42" w14:textId="77777777" w:rsidR="00804F65" w:rsidRPr="00A73869" w:rsidRDefault="00804F65" w:rsidP="00804F65">
      <w:pPr>
        <w:autoSpaceDE w:val="0"/>
        <w:autoSpaceDN w:val="0"/>
        <w:adjustRightInd w:val="0"/>
        <w:jc w:val="lowKashida"/>
        <w:rPr>
          <w:rFonts w:ascii="Sakkal Majalla" w:eastAsia="Calibri" w:hAnsi="Sakkal Majalla" w:cs="Sakkal Majalla"/>
          <w:sz w:val="28"/>
          <w:szCs w:val="28"/>
          <w:rtl/>
          <w:lang w:bidi="ar-AE"/>
        </w:rPr>
      </w:pPr>
    </w:p>
    <w:p w14:paraId="66810AE7" w14:textId="77777777" w:rsidR="00804F65" w:rsidRPr="00A73869" w:rsidRDefault="00804F65" w:rsidP="00804F65">
      <w:pPr>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موانع الترقية</w:t>
      </w:r>
    </w:p>
    <w:p w14:paraId="7F8C3374" w14:textId="77777777" w:rsidR="00804F65" w:rsidRPr="00A73869" w:rsidRDefault="00804F65" w:rsidP="00804F65">
      <w:pPr>
        <w:jc w:val="center"/>
        <w:rPr>
          <w:rFonts w:ascii="Simplified Arabic" w:hAnsi="Simplified Arabic" w:cs="Simplified Arabic"/>
          <w:b/>
          <w:bCs/>
          <w:sz w:val="28"/>
          <w:szCs w:val="28"/>
          <w:rtl/>
        </w:rPr>
      </w:pPr>
      <w:r w:rsidRPr="00A73869">
        <w:rPr>
          <w:rFonts w:ascii="Sakkal Majalla" w:eastAsia="Calibri" w:hAnsi="Sakkal Majalla" w:cs="Sakkal Majalla"/>
          <w:b/>
          <w:bCs/>
          <w:sz w:val="28"/>
          <w:szCs w:val="28"/>
          <w:rtl/>
          <w:lang w:bidi="ar-AE"/>
        </w:rPr>
        <w:t>المادة (</w:t>
      </w:r>
      <w:r w:rsidRPr="00A73869">
        <w:rPr>
          <w:rFonts w:ascii="Sakkal Majalla" w:eastAsia="Calibri" w:hAnsi="Sakkal Majalla" w:cs="Sakkal Majalla" w:hint="cs"/>
          <w:b/>
          <w:bCs/>
          <w:sz w:val="28"/>
          <w:szCs w:val="28"/>
          <w:rtl/>
          <w:lang w:bidi="ar-AE"/>
        </w:rPr>
        <w:t>103</w:t>
      </w:r>
      <w:r w:rsidRPr="00A73869">
        <w:rPr>
          <w:rFonts w:ascii="Simplified Arabic" w:hAnsi="Simplified Arabic" w:cs="Simplified Arabic"/>
          <w:sz w:val="28"/>
          <w:szCs w:val="28"/>
          <w:rtl/>
        </w:rPr>
        <w:t>)</w:t>
      </w:r>
    </w:p>
    <w:p w14:paraId="409EECCA" w14:textId="77777777" w:rsidR="00804F65" w:rsidRPr="00A73869" w:rsidRDefault="00804F65">
      <w:pPr>
        <w:pStyle w:val="ListParagraph"/>
        <w:numPr>
          <w:ilvl w:val="0"/>
          <w:numId w:val="54"/>
        </w:numPr>
        <w:jc w:val="mediumKashida"/>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 xml:space="preserve">لا يجوز ترقية المنتسب في الأحوال الآتية: </w:t>
      </w:r>
    </w:p>
    <w:p w14:paraId="2BEEE0C5" w14:textId="77777777" w:rsidR="00804F65" w:rsidRPr="00A73869" w:rsidRDefault="00804F65">
      <w:pPr>
        <w:numPr>
          <w:ilvl w:val="0"/>
          <w:numId w:val="292"/>
        </w:numPr>
        <w:spacing w:line="276" w:lineRule="auto"/>
        <w:ind w:left="481" w:hanging="198"/>
        <w:contextualSpacing/>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 xml:space="preserve"> فترة الابتعاث للدراسة ويحتفظ</w:t>
      </w:r>
      <w:r w:rsidRPr="00A73869">
        <w:rPr>
          <w:rFonts w:ascii="Sakkal Majalla" w:eastAsia="Calibri" w:hAnsi="Sakkal Majalla" w:cs="Sakkal Majalla" w:hint="cs"/>
          <w:b/>
          <w:bCs/>
          <w:sz w:val="28"/>
          <w:szCs w:val="28"/>
          <w:rtl/>
          <w:lang w:bidi="ar-AE"/>
        </w:rPr>
        <w:t xml:space="preserve"> </w:t>
      </w:r>
      <w:r w:rsidRPr="00A73869">
        <w:rPr>
          <w:rFonts w:ascii="Sakkal Majalla" w:eastAsia="Calibri" w:hAnsi="Sakkal Majalla" w:cs="Sakkal Majalla" w:hint="cs"/>
          <w:sz w:val="28"/>
          <w:szCs w:val="28"/>
          <w:rtl/>
          <w:lang w:bidi="ar-AE"/>
        </w:rPr>
        <w:t>بحقه في الترقية والأقدمية لحين عودته.</w:t>
      </w:r>
    </w:p>
    <w:p w14:paraId="0631A1D0" w14:textId="77777777" w:rsidR="00804F65" w:rsidRPr="00A73869" w:rsidRDefault="00804F65">
      <w:pPr>
        <w:numPr>
          <w:ilvl w:val="0"/>
          <w:numId w:val="292"/>
        </w:numPr>
        <w:spacing w:line="276" w:lineRule="auto"/>
        <w:ind w:left="481" w:hanging="198"/>
        <w:contextualSpacing/>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 xml:space="preserve">إذا تجاوز مدة الانقطاع عن العمل أو الغياب دون إذن أو تجاوز مدة الإجازة المصرح له بها عن (15) يوماً متصلة أو (30) يوماً متقطعة خلال السنة الأخيرة للحد الأدنى للمدة المحددة للترقية. </w:t>
      </w:r>
    </w:p>
    <w:p w14:paraId="39195D8A" w14:textId="77777777" w:rsidR="00804F65" w:rsidRPr="00A73869" w:rsidRDefault="00804F65">
      <w:pPr>
        <w:numPr>
          <w:ilvl w:val="0"/>
          <w:numId w:val="292"/>
        </w:numPr>
        <w:spacing w:line="276" w:lineRule="auto"/>
        <w:ind w:left="481" w:hanging="198"/>
        <w:contextualSpacing/>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إذا ثبت أنه مطلوب في قضايا أو تعاميم، إلى أن يقوم بتسديد القيود المسجلة بحقه.</w:t>
      </w:r>
    </w:p>
    <w:p w14:paraId="1D263AB8" w14:textId="77777777" w:rsidR="00804F65" w:rsidRPr="00A73869" w:rsidRDefault="00804F65">
      <w:pPr>
        <w:numPr>
          <w:ilvl w:val="0"/>
          <w:numId w:val="292"/>
        </w:numPr>
        <w:spacing w:line="276" w:lineRule="auto"/>
        <w:ind w:left="481" w:hanging="198"/>
        <w:contextualSpacing/>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lastRenderedPageBreak/>
        <w:t>إذا كان موقوفاً عن العمل أو محالاً إلى محاكمة جزائية أو تأديبية أو محكوماً عليه تأديبياً بتأخير الأقدمية، فإذا حكم ببراءته مما نسب إليه تتم ترقيته، مع مراعاة حساب أقدميته في الرتبة المرقى إليها وفقاً للنظام المعتمد في الهيئة، وفي حال الإدانة لا تدخل مدة وقفه عن العمل أو مدة حبسه تنفيذاً للعقوبة في حساب مدة الترقية.</w:t>
      </w:r>
    </w:p>
    <w:p w14:paraId="5EA77889" w14:textId="77777777" w:rsidR="00804F65" w:rsidRPr="00A73869" w:rsidRDefault="00804F65">
      <w:pPr>
        <w:pStyle w:val="ListParagraph"/>
        <w:numPr>
          <w:ilvl w:val="0"/>
          <w:numId w:val="54"/>
        </w:numPr>
        <w:jc w:val="mediumKashida"/>
        <w:rPr>
          <w:rFonts w:ascii="Sakkal Majalla" w:eastAsia="Calibri" w:hAnsi="Sakkal Majalla" w:cs="Sakkal Majalla"/>
          <w:b/>
          <w:bCs/>
          <w:sz w:val="28"/>
          <w:szCs w:val="28"/>
          <w:lang w:bidi="ar-AE"/>
        </w:rPr>
      </w:pPr>
      <w:r w:rsidRPr="00A73869">
        <w:rPr>
          <w:rFonts w:ascii="Sakkal Majalla" w:eastAsia="Calibri" w:hAnsi="Sakkal Majalla" w:cs="Sakkal Majalla" w:hint="cs"/>
          <w:sz w:val="28"/>
          <w:szCs w:val="28"/>
          <w:rtl/>
          <w:lang w:bidi="ar-AE"/>
        </w:rPr>
        <w:t>يجوز للسلطة المختصة تأخير الأقدمية لمدة سنة للمنتسب الذي يرتكب مخالفة مسلكية مشددة خلال سنة استحقاق الترقية والسنة السابقة لها.</w:t>
      </w:r>
    </w:p>
    <w:p w14:paraId="59C81BD9" w14:textId="77777777" w:rsidR="00804F65" w:rsidRPr="00A73869" w:rsidRDefault="00804F65" w:rsidP="00804F65">
      <w:pPr>
        <w:pStyle w:val="ListParagraph"/>
        <w:ind w:left="360"/>
        <w:jc w:val="mediumKashida"/>
        <w:rPr>
          <w:rFonts w:ascii="Sakkal Majalla" w:eastAsia="Calibri" w:hAnsi="Sakkal Majalla" w:cs="Sakkal Majalla"/>
          <w:b/>
          <w:bCs/>
          <w:sz w:val="28"/>
          <w:szCs w:val="28"/>
          <w:lang w:bidi="ar-AE"/>
        </w:rPr>
      </w:pPr>
    </w:p>
    <w:p w14:paraId="6CE14C3D" w14:textId="77777777" w:rsidR="00804F65" w:rsidRPr="00A73869" w:rsidRDefault="00804F65" w:rsidP="00804F65">
      <w:pPr>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الفصل الثاني</w:t>
      </w:r>
    </w:p>
    <w:p w14:paraId="1A36BC65" w14:textId="77777777" w:rsidR="00804F65" w:rsidRPr="00A73869" w:rsidRDefault="00804F65" w:rsidP="00804F65">
      <w:pPr>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تسوية الوضع</w:t>
      </w:r>
    </w:p>
    <w:p w14:paraId="40E62876" w14:textId="77777777" w:rsidR="00804F65" w:rsidRPr="00A73869" w:rsidRDefault="00804F65" w:rsidP="00804F65">
      <w:pPr>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المادة (104)</w:t>
      </w:r>
    </w:p>
    <w:p w14:paraId="58AB126E" w14:textId="77777777" w:rsidR="00804F65" w:rsidRPr="00A73869" w:rsidRDefault="00804F65">
      <w:pPr>
        <w:pStyle w:val="ListParagraph"/>
        <w:numPr>
          <w:ilvl w:val="0"/>
          <w:numId w:val="270"/>
        </w:numPr>
        <w:tabs>
          <w:tab w:val="left" w:pos="-99"/>
        </w:tabs>
        <w:spacing w:line="276" w:lineRule="auto"/>
        <w:ind w:left="340" w:hanging="250"/>
        <w:contextualSpacing w:val="0"/>
        <w:jc w:val="lowKashida"/>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 xml:space="preserve">يجوز للسلطة المختصة </w:t>
      </w:r>
      <w:r w:rsidRPr="00A73869">
        <w:rPr>
          <w:rFonts w:ascii="Sakkal Majalla" w:eastAsia="Calibri" w:hAnsi="Sakkal Majalla" w:cs="Sakkal Majalla" w:hint="cs"/>
          <w:sz w:val="28"/>
          <w:szCs w:val="28"/>
          <w:rtl/>
          <w:lang w:bidi="ar-AE"/>
        </w:rPr>
        <w:t>تسوية</w:t>
      </w:r>
      <w:r w:rsidRPr="00A73869">
        <w:rPr>
          <w:rFonts w:ascii="Sakkal Majalla" w:eastAsia="Calibri" w:hAnsi="Sakkal Majalla" w:cs="Sakkal Majalla"/>
          <w:sz w:val="28"/>
          <w:szCs w:val="28"/>
          <w:rtl/>
          <w:lang w:bidi="ar-AE"/>
        </w:rPr>
        <w:t xml:space="preserve"> وضع </w:t>
      </w:r>
      <w:r w:rsidRPr="00A73869">
        <w:rPr>
          <w:rFonts w:ascii="Sakkal Majalla" w:eastAsia="Calibri" w:hAnsi="Sakkal Majalla" w:cs="Sakkal Majalla" w:hint="cs"/>
          <w:sz w:val="28"/>
          <w:szCs w:val="28"/>
          <w:rtl/>
          <w:lang w:bidi="ar-AE"/>
        </w:rPr>
        <w:t>المنتسب</w:t>
      </w:r>
      <w:r w:rsidRPr="00A73869">
        <w:rPr>
          <w:rFonts w:ascii="Sakkal Majalla" w:eastAsia="Calibri" w:hAnsi="Sakkal Majalla" w:cs="Sakkal Majalla"/>
          <w:sz w:val="28"/>
          <w:szCs w:val="28"/>
          <w:rtl/>
          <w:lang w:bidi="ar-AE"/>
        </w:rPr>
        <w:t xml:space="preserve"> المواطن إذا حصل على مؤهل علمي أعلى أثناء الخدمة، وذلك بوضعه </w:t>
      </w:r>
      <w:r w:rsidRPr="00A73869">
        <w:rPr>
          <w:rFonts w:ascii="Sakkal Majalla" w:eastAsia="Calibri" w:hAnsi="Sakkal Majalla" w:cs="Sakkal Majalla" w:hint="cs"/>
          <w:sz w:val="28"/>
          <w:szCs w:val="28"/>
          <w:rtl/>
          <w:lang w:bidi="ar-AE"/>
        </w:rPr>
        <w:t>في</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الرتبة</w:t>
      </w:r>
      <w:r w:rsidRPr="00A73869">
        <w:rPr>
          <w:rFonts w:ascii="Sakkal Majalla" w:eastAsia="Calibri" w:hAnsi="Sakkal Majalla" w:cs="Sakkal Majalla"/>
          <w:sz w:val="28"/>
          <w:szCs w:val="28"/>
          <w:rtl/>
          <w:lang w:bidi="ar-AE"/>
        </w:rPr>
        <w:t xml:space="preserve"> المناسبة لمؤهله الجديد وفقًا </w:t>
      </w:r>
      <w:r w:rsidRPr="00A73869">
        <w:rPr>
          <w:rFonts w:ascii="Sakkal Majalla" w:eastAsia="Calibri" w:hAnsi="Sakkal Majalla" w:cs="Sakkal Majalla" w:hint="cs"/>
          <w:sz w:val="28"/>
          <w:szCs w:val="28"/>
          <w:rtl/>
          <w:lang w:bidi="ar-AE"/>
        </w:rPr>
        <w:t xml:space="preserve">للضوابط الآتية: </w:t>
      </w:r>
    </w:p>
    <w:p w14:paraId="35EEDE74" w14:textId="77777777" w:rsidR="00804F65" w:rsidRPr="00A73869" w:rsidRDefault="00804F65">
      <w:pPr>
        <w:numPr>
          <w:ilvl w:val="0"/>
          <w:numId w:val="86"/>
        </w:numPr>
        <w:spacing w:line="276" w:lineRule="auto"/>
        <w:ind w:left="623" w:hanging="284"/>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أن يكون حاصلاً على موافقة الهيئة للدراسة.</w:t>
      </w:r>
    </w:p>
    <w:p w14:paraId="27D8CF79" w14:textId="77777777" w:rsidR="00804F65" w:rsidRPr="00A73869" w:rsidRDefault="00804F65">
      <w:pPr>
        <w:numPr>
          <w:ilvl w:val="0"/>
          <w:numId w:val="86"/>
        </w:numPr>
        <w:spacing w:line="276" w:lineRule="auto"/>
        <w:ind w:left="623" w:hanging="284"/>
        <w:jc w:val="lowKashida"/>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أن يكون المؤهل العلمي الجديد ملائما</w:t>
      </w:r>
      <w:r w:rsidRPr="00A73869">
        <w:rPr>
          <w:rFonts w:ascii="Sakkal Majalla" w:eastAsia="Calibri" w:hAnsi="Sakkal Majalla" w:cs="Sakkal Majalla" w:hint="cs"/>
          <w:sz w:val="28"/>
          <w:szCs w:val="28"/>
          <w:rtl/>
          <w:lang w:bidi="ar-AE"/>
        </w:rPr>
        <w:t>ً</w:t>
      </w:r>
      <w:r w:rsidRPr="00A73869">
        <w:rPr>
          <w:rFonts w:ascii="Sakkal Majalla" w:eastAsia="Calibri" w:hAnsi="Sakkal Majalla" w:cs="Sakkal Majalla"/>
          <w:sz w:val="28"/>
          <w:szCs w:val="28"/>
          <w:rtl/>
          <w:lang w:bidi="ar-AE"/>
        </w:rPr>
        <w:t xml:space="preserve"> لطبيعة العمل في </w:t>
      </w:r>
      <w:r w:rsidRPr="00A73869">
        <w:rPr>
          <w:rFonts w:ascii="Sakkal Majalla" w:eastAsia="Calibri" w:hAnsi="Sakkal Majalla" w:cs="Sakkal Majalla" w:hint="cs"/>
          <w:sz w:val="28"/>
          <w:szCs w:val="28"/>
          <w:rtl/>
          <w:lang w:bidi="ar-AE"/>
        </w:rPr>
        <w:t>الهيئة.</w:t>
      </w:r>
      <w:r w:rsidRPr="00A73869">
        <w:rPr>
          <w:rFonts w:ascii="Sakkal Majalla" w:eastAsia="Calibri" w:hAnsi="Sakkal Majalla" w:cs="Sakkal Majalla"/>
          <w:sz w:val="28"/>
          <w:szCs w:val="28"/>
          <w:rtl/>
          <w:lang w:bidi="ar-AE"/>
        </w:rPr>
        <w:t xml:space="preserve"> </w:t>
      </w:r>
    </w:p>
    <w:p w14:paraId="439C2BCD" w14:textId="77777777" w:rsidR="00804F65" w:rsidRPr="00A73869" w:rsidRDefault="00804F65">
      <w:pPr>
        <w:numPr>
          <w:ilvl w:val="0"/>
          <w:numId w:val="86"/>
        </w:numPr>
        <w:spacing w:line="276" w:lineRule="auto"/>
        <w:ind w:left="623" w:hanging="284"/>
        <w:jc w:val="lowKashida"/>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 xml:space="preserve">ألا يقل تقدير تقييم أدائه لآخر سنة عن </w:t>
      </w:r>
      <w:r w:rsidRPr="00A73869">
        <w:rPr>
          <w:rFonts w:ascii="Sakkal Majalla" w:eastAsia="Calibri" w:hAnsi="Sakkal Majalla" w:cs="Sakkal Majalla" w:hint="cs"/>
          <w:sz w:val="28"/>
          <w:szCs w:val="28"/>
          <w:rtl/>
          <w:lang w:bidi="ar-AE"/>
        </w:rPr>
        <w:t>(جيد)</w:t>
      </w:r>
      <w:r w:rsidRPr="00A73869">
        <w:rPr>
          <w:rFonts w:ascii="Sakkal Majalla" w:eastAsia="Calibri" w:hAnsi="Sakkal Majalla" w:cs="Sakkal Majalla"/>
          <w:sz w:val="28"/>
          <w:szCs w:val="28"/>
          <w:rtl/>
          <w:lang w:bidi="ar-AE"/>
        </w:rPr>
        <w:t xml:space="preserve">. </w:t>
      </w:r>
    </w:p>
    <w:p w14:paraId="59491EF4" w14:textId="77777777" w:rsidR="00804F65" w:rsidRPr="00A73869" w:rsidRDefault="00804F65">
      <w:pPr>
        <w:numPr>
          <w:ilvl w:val="0"/>
          <w:numId w:val="86"/>
        </w:numPr>
        <w:spacing w:line="276" w:lineRule="auto"/>
        <w:ind w:left="623" w:hanging="284"/>
        <w:jc w:val="lowKashida"/>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 xml:space="preserve">أن يكون </w:t>
      </w:r>
      <w:r w:rsidRPr="00A73869">
        <w:rPr>
          <w:rFonts w:ascii="Sakkal Majalla" w:eastAsia="Calibri" w:hAnsi="Sakkal Majalla" w:cs="Sakkal Majalla" w:hint="cs"/>
          <w:sz w:val="28"/>
          <w:szCs w:val="28"/>
          <w:rtl/>
          <w:lang w:bidi="ar-AE"/>
        </w:rPr>
        <w:t>المنتسب</w:t>
      </w:r>
      <w:r w:rsidRPr="00A73869">
        <w:rPr>
          <w:rFonts w:ascii="Sakkal Majalla" w:eastAsia="Calibri" w:hAnsi="Sakkal Majalla" w:cs="Sakkal Majalla"/>
          <w:sz w:val="28"/>
          <w:szCs w:val="28"/>
          <w:rtl/>
          <w:lang w:bidi="ar-AE"/>
        </w:rPr>
        <w:t xml:space="preserve"> قد أمضى سنة على الأقل في العمل لدى </w:t>
      </w:r>
      <w:r w:rsidRPr="00A73869">
        <w:rPr>
          <w:rFonts w:ascii="Sakkal Majalla" w:eastAsia="Calibri" w:hAnsi="Sakkal Majalla" w:cs="Sakkal Majalla" w:hint="cs"/>
          <w:sz w:val="28"/>
          <w:szCs w:val="28"/>
          <w:rtl/>
          <w:lang w:bidi="ar-AE"/>
        </w:rPr>
        <w:t>الهيئة</w:t>
      </w:r>
      <w:r w:rsidRPr="00A73869">
        <w:rPr>
          <w:rFonts w:ascii="Sakkal Majalla" w:eastAsia="Calibri" w:hAnsi="Sakkal Majalla" w:cs="Sakkal Majalla"/>
          <w:sz w:val="28"/>
          <w:szCs w:val="28"/>
          <w:rtl/>
          <w:lang w:bidi="ar-AE"/>
        </w:rPr>
        <w:t xml:space="preserve">. </w:t>
      </w:r>
    </w:p>
    <w:p w14:paraId="65355B6B" w14:textId="77777777" w:rsidR="00804F65" w:rsidRPr="00A73869" w:rsidRDefault="00804F65">
      <w:pPr>
        <w:numPr>
          <w:ilvl w:val="0"/>
          <w:numId w:val="86"/>
        </w:numPr>
        <w:spacing w:line="276" w:lineRule="auto"/>
        <w:ind w:left="623" w:hanging="284"/>
        <w:jc w:val="lowKashida"/>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أن تتوفر المخصصات المالية في موازنة الوظائف.</w:t>
      </w:r>
      <w:r w:rsidRPr="00A73869">
        <w:rPr>
          <w:rFonts w:ascii="Sakkal Majalla" w:eastAsia="Calibri" w:hAnsi="Sakkal Majalla" w:cs="Sakkal Majalla" w:hint="cs"/>
          <w:sz w:val="28"/>
          <w:szCs w:val="28"/>
          <w:rtl/>
          <w:lang w:bidi="ar-AE"/>
        </w:rPr>
        <w:t xml:space="preserve"> </w:t>
      </w:r>
    </w:p>
    <w:p w14:paraId="4B00FD79" w14:textId="77777777" w:rsidR="00804F65" w:rsidRPr="00A73869" w:rsidRDefault="00804F65">
      <w:pPr>
        <w:pStyle w:val="ListParagraph"/>
        <w:numPr>
          <w:ilvl w:val="0"/>
          <w:numId w:val="270"/>
        </w:numPr>
        <w:tabs>
          <w:tab w:val="left" w:pos="340"/>
        </w:tabs>
        <w:spacing w:before="240" w:after="240" w:line="276" w:lineRule="auto"/>
        <w:ind w:left="340"/>
        <w:contextualSpacing w:val="0"/>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 xml:space="preserve">تتم تسوية وضع المنتسب إلى الرتبة </w:t>
      </w:r>
      <w:r w:rsidRPr="00A73869">
        <w:rPr>
          <w:rFonts w:ascii="Sakkal Majalla" w:eastAsia="Calibri" w:hAnsi="Sakkal Majalla" w:cs="Sakkal Majalla"/>
          <w:sz w:val="28"/>
          <w:szCs w:val="28"/>
          <w:rtl/>
          <w:lang w:bidi="ar-AE"/>
        </w:rPr>
        <w:t xml:space="preserve">المقابلة </w:t>
      </w:r>
      <w:r w:rsidRPr="00A73869">
        <w:rPr>
          <w:rFonts w:ascii="Sakkal Majalla" w:eastAsia="Calibri" w:hAnsi="Sakkal Majalla" w:cs="Sakkal Majalla" w:hint="cs"/>
          <w:sz w:val="28"/>
          <w:szCs w:val="28"/>
          <w:rtl/>
          <w:lang w:bidi="ar-AE"/>
        </w:rPr>
        <w:t>للمؤهل</w:t>
      </w:r>
      <w:r w:rsidRPr="00A73869">
        <w:rPr>
          <w:rFonts w:ascii="Sakkal Majalla" w:eastAsia="Calibri" w:hAnsi="Sakkal Majalla" w:cs="Sakkal Majalla"/>
          <w:sz w:val="28"/>
          <w:szCs w:val="28"/>
          <w:rtl/>
          <w:lang w:bidi="ar-AE"/>
        </w:rPr>
        <w:t xml:space="preserve"> العلمي التي يحصل عليها</w:t>
      </w:r>
      <w:r w:rsidRPr="00A73869">
        <w:rPr>
          <w:rFonts w:ascii="Sakkal Majalla" w:eastAsia="Calibri" w:hAnsi="Sakkal Majalla" w:cs="Sakkal Majalla" w:hint="cs"/>
          <w:sz w:val="28"/>
          <w:szCs w:val="28"/>
          <w:rtl/>
          <w:lang w:bidi="ar-AE"/>
        </w:rPr>
        <w:t xml:space="preserve"> حسب الآتي:</w:t>
      </w:r>
    </w:p>
    <w:tbl>
      <w:tblPr>
        <w:bidiVisual/>
        <w:tblW w:w="48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4847"/>
        <w:gridCol w:w="3647"/>
      </w:tblGrid>
      <w:tr w:rsidR="00804F65" w:rsidRPr="00A73869" w14:paraId="50D753FD" w14:textId="77777777" w:rsidTr="005C1B94">
        <w:trPr>
          <w:tblHeader/>
        </w:trPr>
        <w:tc>
          <w:tcPr>
            <w:tcW w:w="2853" w:type="pct"/>
            <w:shd w:val="clear" w:color="auto" w:fill="DEEAF6" w:themeFill="accent1" w:themeFillTint="33"/>
            <w:tcMar>
              <w:top w:w="0" w:type="dxa"/>
              <w:left w:w="108" w:type="dxa"/>
              <w:bottom w:w="0" w:type="dxa"/>
              <w:right w:w="108" w:type="dxa"/>
            </w:tcMar>
            <w:hideMark/>
          </w:tcPr>
          <w:p w14:paraId="0008F07D" w14:textId="77777777" w:rsidR="00804F65" w:rsidRPr="00A73869" w:rsidRDefault="00804F65" w:rsidP="005C1B94">
            <w:pPr>
              <w:autoSpaceDE w:val="0"/>
              <w:autoSpaceDN w:val="0"/>
              <w:adjustRightInd w:val="0"/>
              <w:jc w:val="center"/>
              <w:rPr>
                <w:rFonts w:ascii="Sakkal Majalla" w:eastAsia="Calibri" w:hAnsi="Sakkal Majalla" w:cs="Sakkal Majalla"/>
                <w:b/>
                <w:bCs/>
                <w:sz w:val="28"/>
                <w:szCs w:val="28"/>
                <w:lang w:bidi="ar-AE"/>
              </w:rPr>
            </w:pPr>
            <w:r w:rsidRPr="00A73869">
              <w:rPr>
                <w:rFonts w:ascii="Sakkal Majalla" w:eastAsia="Calibri" w:hAnsi="Sakkal Majalla" w:cs="Sakkal Majalla"/>
                <w:b/>
                <w:bCs/>
                <w:sz w:val="28"/>
                <w:szCs w:val="28"/>
                <w:rtl/>
                <w:lang w:bidi="ar-AE"/>
              </w:rPr>
              <w:t>المؤهل العلمي</w:t>
            </w:r>
          </w:p>
        </w:tc>
        <w:tc>
          <w:tcPr>
            <w:tcW w:w="2147" w:type="pct"/>
            <w:shd w:val="clear" w:color="auto" w:fill="DEEAF6" w:themeFill="accent1" w:themeFillTint="33"/>
            <w:tcMar>
              <w:top w:w="0" w:type="dxa"/>
              <w:left w:w="108" w:type="dxa"/>
              <w:bottom w:w="0" w:type="dxa"/>
              <w:right w:w="108" w:type="dxa"/>
            </w:tcMar>
            <w:hideMark/>
          </w:tcPr>
          <w:p w14:paraId="71FEA39B" w14:textId="77777777" w:rsidR="00804F65" w:rsidRPr="00A73869" w:rsidRDefault="00804F65" w:rsidP="005C1B94">
            <w:pPr>
              <w:autoSpaceDE w:val="0"/>
              <w:autoSpaceDN w:val="0"/>
              <w:adjustRightInd w:val="0"/>
              <w:jc w:val="center"/>
              <w:rPr>
                <w:rFonts w:ascii="Sakkal Majalla" w:eastAsia="Calibri" w:hAnsi="Sakkal Majalla" w:cs="Sakkal Majalla"/>
                <w:b/>
                <w:bCs/>
                <w:sz w:val="28"/>
                <w:szCs w:val="28"/>
                <w:lang w:bidi="ar-AE"/>
              </w:rPr>
            </w:pPr>
            <w:r w:rsidRPr="00A73869">
              <w:rPr>
                <w:rFonts w:ascii="Sakkal Majalla" w:eastAsia="Calibri" w:hAnsi="Sakkal Majalla" w:cs="Sakkal Majalla" w:hint="cs"/>
                <w:b/>
                <w:bCs/>
                <w:sz w:val="28"/>
                <w:szCs w:val="28"/>
                <w:rtl/>
                <w:lang w:bidi="ar-AE"/>
              </w:rPr>
              <w:t>الرتبة</w:t>
            </w:r>
          </w:p>
        </w:tc>
      </w:tr>
      <w:tr w:rsidR="00804F65" w:rsidRPr="00A73869" w14:paraId="2EEC0D69" w14:textId="77777777" w:rsidTr="005C1B94">
        <w:tc>
          <w:tcPr>
            <w:tcW w:w="2853" w:type="pct"/>
            <w:tcMar>
              <w:top w:w="0" w:type="dxa"/>
              <w:left w:w="108" w:type="dxa"/>
              <w:bottom w:w="0" w:type="dxa"/>
              <w:right w:w="108" w:type="dxa"/>
            </w:tcMar>
            <w:hideMark/>
          </w:tcPr>
          <w:p w14:paraId="6FBE00ED" w14:textId="77777777" w:rsidR="00804F65" w:rsidRPr="00A73869" w:rsidRDefault="00804F65" w:rsidP="005C1B94">
            <w:pPr>
              <w:spacing w:before="100" w:beforeAutospacing="1" w:after="100" w:afterAutospacing="1"/>
              <w:jc w:val="center"/>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بكالوريوس</w:t>
            </w:r>
            <w:r w:rsidRPr="00A73869">
              <w:rPr>
                <w:rFonts w:ascii="Sakkal Majalla" w:eastAsia="Calibri" w:hAnsi="Sakkal Majalla" w:cs="Sakkal Majalla" w:hint="cs"/>
                <w:sz w:val="28"/>
                <w:szCs w:val="28"/>
                <w:rtl/>
                <w:lang w:bidi="ar-AE"/>
              </w:rPr>
              <w:t xml:space="preserve"> أو ما يعادله</w:t>
            </w:r>
          </w:p>
        </w:tc>
        <w:tc>
          <w:tcPr>
            <w:tcW w:w="2147" w:type="pct"/>
            <w:tcMar>
              <w:top w:w="0" w:type="dxa"/>
              <w:left w:w="108" w:type="dxa"/>
              <w:bottom w:w="0" w:type="dxa"/>
              <w:right w:w="108" w:type="dxa"/>
            </w:tcMar>
            <w:hideMark/>
          </w:tcPr>
          <w:p w14:paraId="67367324" w14:textId="77777777" w:rsidR="00804F65" w:rsidRPr="00A73869" w:rsidRDefault="00804F65" w:rsidP="005C1B94">
            <w:pPr>
              <w:spacing w:before="100" w:beforeAutospacing="1" w:after="100" w:afterAutospacing="1"/>
              <w:jc w:val="center"/>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رقيب أول</w:t>
            </w:r>
          </w:p>
        </w:tc>
      </w:tr>
      <w:tr w:rsidR="00804F65" w:rsidRPr="00A73869" w14:paraId="53E94577" w14:textId="77777777" w:rsidTr="005C1B94">
        <w:tc>
          <w:tcPr>
            <w:tcW w:w="2853" w:type="pct"/>
            <w:tcMar>
              <w:top w:w="0" w:type="dxa"/>
              <w:left w:w="108" w:type="dxa"/>
              <w:bottom w:w="0" w:type="dxa"/>
              <w:right w:w="108" w:type="dxa"/>
            </w:tcMar>
          </w:tcPr>
          <w:p w14:paraId="30CB4D1D" w14:textId="77777777" w:rsidR="00804F65" w:rsidRPr="00A73869" w:rsidRDefault="00804F65" w:rsidP="005C1B94">
            <w:pPr>
              <w:spacing w:before="100" w:beforeAutospacing="1" w:after="100" w:afterAutospacing="1"/>
              <w:jc w:val="center"/>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دبلوم ثلاث سنوات</w:t>
            </w:r>
          </w:p>
        </w:tc>
        <w:tc>
          <w:tcPr>
            <w:tcW w:w="2147" w:type="pct"/>
            <w:tcMar>
              <w:top w:w="0" w:type="dxa"/>
              <w:left w:w="108" w:type="dxa"/>
              <w:bottom w:w="0" w:type="dxa"/>
              <w:right w:w="108" w:type="dxa"/>
            </w:tcMar>
          </w:tcPr>
          <w:p w14:paraId="025A0E75" w14:textId="77777777" w:rsidR="00804F65" w:rsidRPr="00A73869" w:rsidRDefault="00804F65" w:rsidP="005C1B94">
            <w:pPr>
              <w:spacing w:before="100" w:beforeAutospacing="1" w:after="100" w:afterAutospacing="1"/>
              <w:jc w:val="center"/>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رقيب</w:t>
            </w:r>
          </w:p>
        </w:tc>
      </w:tr>
      <w:tr w:rsidR="00804F65" w:rsidRPr="00A73869" w14:paraId="745313EF" w14:textId="77777777" w:rsidTr="005C1B94">
        <w:tc>
          <w:tcPr>
            <w:tcW w:w="2853" w:type="pct"/>
            <w:tcMar>
              <w:top w:w="0" w:type="dxa"/>
              <w:left w:w="108" w:type="dxa"/>
              <w:bottom w:w="0" w:type="dxa"/>
              <w:right w:w="108" w:type="dxa"/>
            </w:tcMar>
          </w:tcPr>
          <w:p w14:paraId="371AD175" w14:textId="77777777" w:rsidR="00804F65" w:rsidRPr="00A73869" w:rsidRDefault="00804F65" w:rsidP="005C1B94">
            <w:pPr>
              <w:spacing w:before="100" w:beforeAutospacing="1" w:after="100" w:afterAutospacing="1"/>
              <w:jc w:val="center"/>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دبلوم سنتان</w:t>
            </w:r>
          </w:p>
        </w:tc>
        <w:tc>
          <w:tcPr>
            <w:tcW w:w="2147" w:type="pct"/>
            <w:tcMar>
              <w:top w:w="0" w:type="dxa"/>
              <w:left w:w="108" w:type="dxa"/>
              <w:bottom w:w="0" w:type="dxa"/>
              <w:right w:w="108" w:type="dxa"/>
            </w:tcMar>
          </w:tcPr>
          <w:p w14:paraId="1AE23D36" w14:textId="77777777" w:rsidR="00804F65" w:rsidRPr="00A73869" w:rsidRDefault="00804F65" w:rsidP="005C1B94">
            <w:pPr>
              <w:spacing w:before="100" w:beforeAutospacing="1" w:after="100" w:afterAutospacing="1"/>
              <w:jc w:val="center"/>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 xml:space="preserve">عريف </w:t>
            </w:r>
          </w:p>
        </w:tc>
      </w:tr>
      <w:tr w:rsidR="00804F65" w:rsidRPr="00A73869" w14:paraId="33FAC61E" w14:textId="77777777" w:rsidTr="005C1B94">
        <w:tc>
          <w:tcPr>
            <w:tcW w:w="2853" w:type="pct"/>
            <w:tcMar>
              <w:top w:w="0" w:type="dxa"/>
              <w:left w:w="108" w:type="dxa"/>
              <w:bottom w:w="0" w:type="dxa"/>
              <w:right w:w="108" w:type="dxa"/>
            </w:tcMar>
            <w:hideMark/>
          </w:tcPr>
          <w:p w14:paraId="3230B76E" w14:textId="77777777" w:rsidR="00804F65" w:rsidRPr="00A73869" w:rsidRDefault="00804F65" w:rsidP="005C1B94">
            <w:pPr>
              <w:spacing w:before="100" w:beforeAutospacing="1" w:after="100" w:afterAutospacing="1"/>
              <w:jc w:val="center"/>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ثانوية عامة</w:t>
            </w:r>
          </w:p>
        </w:tc>
        <w:tc>
          <w:tcPr>
            <w:tcW w:w="2147" w:type="pct"/>
            <w:tcMar>
              <w:top w:w="0" w:type="dxa"/>
              <w:left w:w="108" w:type="dxa"/>
              <w:bottom w:w="0" w:type="dxa"/>
              <w:right w:w="108" w:type="dxa"/>
            </w:tcMar>
            <w:hideMark/>
          </w:tcPr>
          <w:p w14:paraId="11F9B754" w14:textId="77777777" w:rsidR="00804F65" w:rsidRPr="00A73869" w:rsidRDefault="00804F65" w:rsidP="005C1B94">
            <w:pPr>
              <w:spacing w:before="100" w:beforeAutospacing="1" w:after="100" w:afterAutospacing="1"/>
              <w:jc w:val="center"/>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شرطي</w:t>
            </w:r>
            <w:r w:rsidRPr="00A73869">
              <w:rPr>
                <w:rFonts w:ascii="Sakkal Majalla" w:eastAsia="Calibri" w:hAnsi="Sakkal Majalla" w:cs="Sakkal Majalla"/>
                <w:sz w:val="28"/>
                <w:szCs w:val="28"/>
                <w:rtl/>
                <w:lang w:bidi="ar-AE"/>
              </w:rPr>
              <w:t xml:space="preserve"> أول</w:t>
            </w:r>
          </w:p>
        </w:tc>
      </w:tr>
    </w:tbl>
    <w:p w14:paraId="368F3402" w14:textId="77777777" w:rsidR="00804F65" w:rsidRPr="00A73869" w:rsidRDefault="00804F65" w:rsidP="00804F65">
      <w:pPr>
        <w:tabs>
          <w:tab w:val="left" w:pos="-99"/>
          <w:tab w:val="left" w:pos="31"/>
        </w:tabs>
        <w:ind w:left="-99"/>
        <w:jc w:val="mediumKashida"/>
        <w:rPr>
          <w:rFonts w:ascii="Sakkal Majalla" w:eastAsia="Calibri" w:hAnsi="Sakkal Majalla" w:cs="Sakkal Majalla"/>
          <w:b/>
          <w:bCs/>
          <w:sz w:val="28"/>
          <w:szCs w:val="28"/>
          <w:rtl/>
          <w:lang w:bidi="ar-AE"/>
        </w:rPr>
      </w:pPr>
    </w:p>
    <w:p w14:paraId="2ECAF2AA" w14:textId="77777777" w:rsidR="00804F65" w:rsidRPr="00A73869" w:rsidRDefault="00804F65">
      <w:pPr>
        <w:pStyle w:val="ListParagraph"/>
        <w:numPr>
          <w:ilvl w:val="0"/>
          <w:numId w:val="270"/>
        </w:numPr>
        <w:tabs>
          <w:tab w:val="left" w:pos="141"/>
          <w:tab w:val="left" w:pos="283"/>
        </w:tabs>
        <w:spacing w:line="276" w:lineRule="auto"/>
        <w:ind w:left="481"/>
        <w:contextualSpacing w:val="0"/>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تلتزم</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الهيئة</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في</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حال</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موافقتها</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على</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نوع</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الدراسة</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بتسوية</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وضع</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المنتسب بعد</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حصوله</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على</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المؤهل</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العلمي</w:t>
      </w:r>
      <w:r w:rsidRPr="00A73869">
        <w:rPr>
          <w:rFonts w:ascii="Sakkal Majalla" w:eastAsia="Calibri" w:hAnsi="Sakkal Majalla" w:cs="Sakkal Majalla"/>
          <w:sz w:val="28"/>
          <w:szCs w:val="28"/>
          <w:rtl/>
          <w:lang w:bidi="ar-AE"/>
        </w:rPr>
        <w:t xml:space="preserve">. </w:t>
      </w:r>
    </w:p>
    <w:p w14:paraId="3ACC379A" w14:textId="77777777" w:rsidR="00804F65" w:rsidRPr="00A73869" w:rsidRDefault="00804F65">
      <w:pPr>
        <w:pStyle w:val="ListParagraph"/>
        <w:numPr>
          <w:ilvl w:val="0"/>
          <w:numId w:val="270"/>
        </w:numPr>
        <w:tabs>
          <w:tab w:val="left" w:pos="141"/>
          <w:tab w:val="left" w:pos="283"/>
        </w:tabs>
        <w:spacing w:line="276" w:lineRule="auto"/>
        <w:ind w:left="481"/>
        <w:contextualSpacing w:val="0"/>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في</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حال</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عدم</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موافقة</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جهة</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العمل</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على</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نوع</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الدراسة،</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واصرار</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المنتسب على</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متابعة</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الدراسة</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فإ</w:t>
      </w:r>
      <w:r w:rsidRPr="00A73869">
        <w:rPr>
          <w:rFonts w:ascii="Sakkal Majalla" w:eastAsia="Calibri" w:hAnsi="Sakkal Majalla" w:cs="Sakkal Majalla"/>
          <w:sz w:val="28"/>
          <w:szCs w:val="28"/>
          <w:rtl/>
          <w:lang w:bidi="ar-AE"/>
        </w:rPr>
        <w:t xml:space="preserve">ن جهة العمل غير </w:t>
      </w:r>
      <w:r w:rsidRPr="00A73869">
        <w:rPr>
          <w:rFonts w:ascii="Sakkal Majalla" w:eastAsia="Calibri" w:hAnsi="Sakkal Majalla" w:cs="Sakkal Majalla" w:hint="cs"/>
          <w:sz w:val="28"/>
          <w:szCs w:val="28"/>
          <w:rtl/>
          <w:lang w:bidi="ar-AE"/>
        </w:rPr>
        <w:t>ملزمة</w:t>
      </w:r>
      <w:r w:rsidRPr="00A73869">
        <w:rPr>
          <w:rFonts w:ascii="Sakkal Majalla" w:eastAsia="Calibri" w:hAnsi="Sakkal Majalla" w:cs="Sakkal Majalla"/>
          <w:sz w:val="28"/>
          <w:szCs w:val="28"/>
          <w:rtl/>
          <w:lang w:bidi="ar-AE"/>
        </w:rPr>
        <w:t xml:space="preserve"> بتسوية </w:t>
      </w:r>
      <w:r w:rsidRPr="00A73869">
        <w:rPr>
          <w:rFonts w:ascii="Sakkal Majalla" w:eastAsia="Calibri" w:hAnsi="Sakkal Majalla" w:cs="Sakkal Majalla" w:hint="cs"/>
          <w:sz w:val="28"/>
          <w:szCs w:val="28"/>
          <w:rtl/>
          <w:lang w:bidi="ar-AE"/>
        </w:rPr>
        <w:t>وضعه</w:t>
      </w:r>
      <w:r w:rsidRPr="00A73869">
        <w:rPr>
          <w:rFonts w:ascii="Sakkal Majalla" w:eastAsia="Calibri" w:hAnsi="Sakkal Majalla" w:cs="Sakkal Majalla"/>
          <w:sz w:val="28"/>
          <w:szCs w:val="28"/>
          <w:rtl/>
          <w:lang w:bidi="ar-AE"/>
        </w:rPr>
        <w:t>، و</w:t>
      </w:r>
      <w:r w:rsidRPr="00A73869">
        <w:rPr>
          <w:rFonts w:ascii="Sakkal Majalla" w:eastAsia="Calibri" w:hAnsi="Sakkal Majalla" w:cs="Sakkal Majalla" w:hint="cs"/>
          <w:sz w:val="28"/>
          <w:szCs w:val="28"/>
          <w:rtl/>
          <w:lang w:bidi="ar-AE"/>
        </w:rPr>
        <w:t xml:space="preserve">لا </w:t>
      </w:r>
      <w:r w:rsidRPr="00A73869">
        <w:rPr>
          <w:rFonts w:ascii="Sakkal Majalla" w:eastAsia="Calibri" w:hAnsi="Sakkal Majalla" w:cs="Sakkal Majalla"/>
          <w:sz w:val="28"/>
          <w:szCs w:val="28"/>
          <w:rtl/>
          <w:lang w:bidi="ar-AE"/>
        </w:rPr>
        <w:t xml:space="preserve">تكون </w:t>
      </w:r>
      <w:r w:rsidRPr="00A73869">
        <w:rPr>
          <w:rFonts w:ascii="Sakkal Majalla" w:eastAsia="Calibri" w:hAnsi="Sakkal Majalla" w:cs="Sakkal Majalla" w:hint="cs"/>
          <w:sz w:val="28"/>
          <w:szCs w:val="28"/>
          <w:rtl/>
          <w:lang w:bidi="ar-AE"/>
        </w:rPr>
        <w:t>له</w:t>
      </w:r>
      <w:r w:rsidRPr="00A73869">
        <w:rPr>
          <w:rFonts w:ascii="Sakkal Majalla" w:eastAsia="Calibri" w:hAnsi="Sakkal Majalla" w:cs="Sakkal Majalla"/>
          <w:sz w:val="28"/>
          <w:szCs w:val="28"/>
          <w:rtl/>
          <w:lang w:bidi="ar-AE"/>
        </w:rPr>
        <w:t xml:space="preserve"> الأولوية في شغل الوظيفة الشاغرة أو المستحدثة </w:t>
      </w:r>
      <w:r w:rsidRPr="00A73869">
        <w:rPr>
          <w:rFonts w:ascii="Sakkal Majalla" w:eastAsia="Calibri" w:hAnsi="Sakkal Majalla" w:cs="Sakkal Majalla" w:hint="cs"/>
          <w:sz w:val="28"/>
          <w:szCs w:val="28"/>
          <w:rtl/>
          <w:lang w:bidi="ar-AE"/>
        </w:rPr>
        <w:t>وإن</w:t>
      </w:r>
      <w:r w:rsidRPr="00A73869">
        <w:rPr>
          <w:rFonts w:ascii="Sakkal Majalla" w:eastAsia="Calibri" w:hAnsi="Sakkal Majalla" w:cs="Sakkal Majalla"/>
          <w:sz w:val="28"/>
          <w:szCs w:val="28"/>
          <w:rtl/>
          <w:lang w:bidi="ar-AE"/>
        </w:rPr>
        <w:t xml:space="preserve"> توافرت فيه شروط شغل الوظيفة</w:t>
      </w:r>
      <w:r w:rsidRPr="00A73869">
        <w:rPr>
          <w:rFonts w:ascii="Sakkal Majalla" w:eastAsia="Calibri" w:hAnsi="Sakkal Majalla" w:cs="Sakkal Majalla" w:hint="cs"/>
          <w:sz w:val="28"/>
          <w:szCs w:val="28"/>
          <w:rtl/>
          <w:lang w:bidi="ar-AE"/>
        </w:rPr>
        <w:t xml:space="preserve">. </w:t>
      </w:r>
    </w:p>
    <w:p w14:paraId="477DF29A" w14:textId="77777777" w:rsidR="00804F65" w:rsidRPr="00A73869" w:rsidRDefault="00804F65">
      <w:pPr>
        <w:pStyle w:val="ListParagraph"/>
        <w:numPr>
          <w:ilvl w:val="0"/>
          <w:numId w:val="270"/>
        </w:numPr>
        <w:tabs>
          <w:tab w:val="left" w:pos="141"/>
          <w:tab w:val="left" w:pos="283"/>
        </w:tabs>
        <w:spacing w:line="276" w:lineRule="auto"/>
        <w:ind w:left="481"/>
        <w:contextualSpacing w:val="0"/>
        <w:jc w:val="lowKashida"/>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lastRenderedPageBreak/>
        <w:t>يجب معادلة الشهادات العلمية من الجهات المختصة داخل الدولة، على أن تكون هذه الشهادات مصدقة من الجهات الرسمية، ويستثنى من ذلك الشهادات العلمية الصادرة عن الكليات أو المعاهد أو الجامعات المعترف بها داخل الدولة</w:t>
      </w:r>
      <w:r w:rsidRPr="00A73869">
        <w:rPr>
          <w:rFonts w:ascii="Sakkal Majalla" w:eastAsia="Calibri" w:hAnsi="Sakkal Majalla" w:cs="Sakkal Majalla" w:hint="cs"/>
          <w:sz w:val="28"/>
          <w:szCs w:val="28"/>
          <w:rtl/>
          <w:lang w:bidi="ar-AE"/>
        </w:rPr>
        <w:t xml:space="preserve">. </w:t>
      </w:r>
    </w:p>
    <w:p w14:paraId="45D0C7C0" w14:textId="77777777" w:rsidR="00804F65" w:rsidRPr="00A73869" w:rsidRDefault="00804F65">
      <w:pPr>
        <w:pStyle w:val="ListParagraph"/>
        <w:numPr>
          <w:ilvl w:val="0"/>
          <w:numId w:val="270"/>
        </w:numPr>
        <w:tabs>
          <w:tab w:val="left" w:pos="141"/>
          <w:tab w:val="left" w:pos="283"/>
        </w:tabs>
        <w:spacing w:line="276" w:lineRule="auto"/>
        <w:ind w:left="481"/>
        <w:contextualSpacing w:val="0"/>
        <w:jc w:val="lowKashida"/>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 xml:space="preserve">يعتبر </w:t>
      </w:r>
      <w:r w:rsidRPr="00A73869">
        <w:rPr>
          <w:rFonts w:ascii="Sakkal Majalla" w:eastAsia="Calibri" w:hAnsi="Sakkal Majalla" w:cs="Sakkal Majalla" w:hint="cs"/>
          <w:sz w:val="28"/>
          <w:szCs w:val="28"/>
          <w:rtl/>
          <w:lang w:bidi="ar-AE"/>
        </w:rPr>
        <w:t>تسوية</w:t>
      </w:r>
      <w:r w:rsidRPr="00A73869">
        <w:rPr>
          <w:rFonts w:ascii="Sakkal Majalla" w:eastAsia="Calibri" w:hAnsi="Sakkal Majalla" w:cs="Sakkal Majalla"/>
          <w:sz w:val="28"/>
          <w:szCs w:val="28"/>
          <w:rtl/>
          <w:lang w:bidi="ar-AE"/>
        </w:rPr>
        <w:t xml:space="preserve"> وضع </w:t>
      </w:r>
      <w:r w:rsidRPr="00A73869">
        <w:rPr>
          <w:rFonts w:ascii="Sakkal Majalla" w:eastAsia="Calibri" w:hAnsi="Sakkal Majalla" w:cs="Sakkal Majalla" w:hint="cs"/>
          <w:sz w:val="28"/>
          <w:szCs w:val="28"/>
          <w:rtl/>
          <w:lang w:bidi="ar-AE"/>
        </w:rPr>
        <w:t>المنتسب</w:t>
      </w:r>
      <w:r w:rsidRPr="00A73869">
        <w:rPr>
          <w:rFonts w:ascii="Sakkal Majalla" w:eastAsia="Calibri" w:hAnsi="Sakkal Majalla" w:cs="Sakkal Majalla"/>
          <w:sz w:val="28"/>
          <w:szCs w:val="28"/>
          <w:rtl/>
          <w:lang w:bidi="ar-AE"/>
        </w:rPr>
        <w:t xml:space="preserve"> نافذًا من تاريخ صدور القرار من السلطة المختصة </w:t>
      </w:r>
      <w:r w:rsidRPr="00A73869">
        <w:rPr>
          <w:rFonts w:ascii="Sakkal Majalla" w:eastAsia="Calibri" w:hAnsi="Sakkal Majalla" w:cs="Sakkal Majalla" w:hint="cs"/>
          <w:sz w:val="28"/>
          <w:szCs w:val="28"/>
          <w:rtl/>
          <w:lang w:bidi="ar-AE"/>
        </w:rPr>
        <w:t>بتسوية</w:t>
      </w:r>
      <w:r w:rsidRPr="00A73869">
        <w:rPr>
          <w:rFonts w:ascii="Sakkal Majalla" w:eastAsia="Calibri" w:hAnsi="Sakkal Majalla" w:cs="Sakkal Majalla"/>
          <w:sz w:val="28"/>
          <w:szCs w:val="28"/>
          <w:rtl/>
          <w:lang w:bidi="ar-AE"/>
        </w:rPr>
        <w:t xml:space="preserve"> الوضع</w:t>
      </w:r>
      <w:r w:rsidRPr="00A73869">
        <w:rPr>
          <w:rFonts w:ascii="Sakkal Majalla" w:eastAsia="Calibri" w:hAnsi="Sakkal Majalla" w:cs="Sakkal Majalla" w:hint="cs"/>
          <w:sz w:val="28"/>
          <w:szCs w:val="28"/>
          <w:rtl/>
          <w:lang w:bidi="ar-AE"/>
        </w:rPr>
        <w:t>.</w:t>
      </w:r>
    </w:p>
    <w:p w14:paraId="758BE75D" w14:textId="77777777" w:rsidR="00804F65" w:rsidRPr="00A73869" w:rsidRDefault="00804F65">
      <w:pPr>
        <w:pStyle w:val="ListParagraph"/>
        <w:numPr>
          <w:ilvl w:val="0"/>
          <w:numId w:val="270"/>
        </w:numPr>
        <w:tabs>
          <w:tab w:val="left" w:pos="141"/>
          <w:tab w:val="left" w:pos="283"/>
        </w:tabs>
        <w:spacing w:line="276" w:lineRule="auto"/>
        <w:ind w:left="481"/>
        <w:contextualSpacing w:val="0"/>
        <w:jc w:val="lowKashida"/>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 xml:space="preserve">لا يجوز الجمع بين </w:t>
      </w:r>
      <w:r w:rsidRPr="00A73869">
        <w:rPr>
          <w:rFonts w:ascii="Sakkal Majalla" w:eastAsia="Calibri" w:hAnsi="Sakkal Majalla" w:cs="Sakkal Majalla" w:hint="cs"/>
          <w:sz w:val="28"/>
          <w:szCs w:val="28"/>
          <w:rtl/>
          <w:lang w:bidi="ar-AE"/>
        </w:rPr>
        <w:t>تسوية</w:t>
      </w:r>
      <w:r w:rsidRPr="00A73869">
        <w:rPr>
          <w:rFonts w:ascii="Sakkal Majalla" w:eastAsia="Calibri" w:hAnsi="Sakkal Majalla" w:cs="Sakkal Majalla"/>
          <w:sz w:val="28"/>
          <w:szCs w:val="28"/>
          <w:rtl/>
          <w:lang w:bidi="ar-AE"/>
        </w:rPr>
        <w:t xml:space="preserve"> الوضع والترقية </w:t>
      </w:r>
      <w:r w:rsidRPr="00A73869">
        <w:rPr>
          <w:rFonts w:ascii="Sakkal Majalla" w:eastAsia="Calibri" w:hAnsi="Sakkal Majalla" w:cs="Sakkal Majalla" w:hint="cs"/>
          <w:sz w:val="28"/>
          <w:szCs w:val="28"/>
          <w:rtl/>
          <w:lang w:bidi="ar-AE"/>
        </w:rPr>
        <w:t>في ذات</w:t>
      </w:r>
      <w:r w:rsidRPr="00A73869">
        <w:rPr>
          <w:rFonts w:ascii="Sakkal Majalla" w:eastAsia="Calibri" w:hAnsi="Sakkal Majalla" w:cs="Sakkal Majalla"/>
          <w:sz w:val="28"/>
          <w:szCs w:val="28"/>
          <w:rtl/>
          <w:lang w:bidi="ar-AE"/>
        </w:rPr>
        <w:t xml:space="preserve"> السنة. </w:t>
      </w:r>
    </w:p>
    <w:p w14:paraId="13EC1A07" w14:textId="77777777" w:rsidR="00804F65" w:rsidRPr="00A73869" w:rsidRDefault="00804F65" w:rsidP="00804F65">
      <w:pPr>
        <w:contextualSpacing/>
        <w:rPr>
          <w:rFonts w:ascii="Sakkal Majalla" w:eastAsia="Calibri" w:hAnsi="Sakkal Majalla" w:cs="Sakkal Majalla"/>
          <w:b/>
          <w:bCs/>
          <w:sz w:val="28"/>
          <w:szCs w:val="28"/>
          <w:rtl/>
          <w:lang w:bidi="ar-AE"/>
        </w:rPr>
      </w:pPr>
    </w:p>
    <w:p w14:paraId="63AF31B8" w14:textId="77777777" w:rsidR="00804F65" w:rsidRPr="00A73869" w:rsidRDefault="00804F65" w:rsidP="00804F65">
      <w:pPr>
        <w:jc w:val="center"/>
        <w:rPr>
          <w:rFonts w:ascii="Sakkal Majalla" w:eastAsia="Calibri" w:hAnsi="Sakkal Majalla" w:cs="Sakkal Majalla"/>
          <w:b/>
          <w:bCs/>
          <w:sz w:val="28"/>
          <w:szCs w:val="28"/>
          <w:lang w:bidi="ar-AE"/>
        </w:rPr>
      </w:pPr>
      <w:r w:rsidRPr="00A73869">
        <w:rPr>
          <w:rFonts w:ascii="Sakkal Majalla" w:eastAsia="Calibri" w:hAnsi="Sakkal Majalla" w:cs="Sakkal Majalla"/>
          <w:b/>
          <w:bCs/>
          <w:sz w:val="28"/>
          <w:szCs w:val="28"/>
          <w:rtl/>
          <w:lang w:bidi="ar-AE"/>
        </w:rPr>
        <w:t>الباب</w:t>
      </w:r>
      <w:r w:rsidRPr="00A73869">
        <w:rPr>
          <w:rFonts w:ascii="Sakkal Majalla" w:eastAsia="Calibri" w:hAnsi="Sakkal Majalla" w:cs="Sakkal Majalla" w:hint="cs"/>
          <w:b/>
          <w:bCs/>
          <w:sz w:val="28"/>
          <w:szCs w:val="28"/>
          <w:rtl/>
          <w:lang w:bidi="ar-AE"/>
        </w:rPr>
        <w:t xml:space="preserve"> السابع</w:t>
      </w:r>
    </w:p>
    <w:p w14:paraId="53133C01" w14:textId="77777777" w:rsidR="00804F65" w:rsidRPr="00A73869" w:rsidRDefault="00804F65" w:rsidP="00804F65">
      <w:pPr>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b/>
          <w:bCs/>
          <w:sz w:val="28"/>
          <w:szCs w:val="28"/>
          <w:rtl/>
          <w:lang w:bidi="ar-AE"/>
        </w:rPr>
        <w:t>الفصل</w:t>
      </w:r>
      <w:r w:rsidRPr="00A73869">
        <w:rPr>
          <w:rFonts w:ascii="Sakkal Majalla" w:eastAsia="Calibri" w:hAnsi="Sakkal Majalla" w:cs="Sakkal Majalla" w:hint="cs"/>
          <w:b/>
          <w:bCs/>
          <w:sz w:val="28"/>
          <w:szCs w:val="28"/>
          <w:rtl/>
          <w:lang w:bidi="ar-AE"/>
        </w:rPr>
        <w:t xml:space="preserve"> الأول</w:t>
      </w:r>
    </w:p>
    <w:p w14:paraId="23F1DC3D" w14:textId="77777777" w:rsidR="00804F65" w:rsidRPr="00A73869" w:rsidRDefault="00804F65" w:rsidP="00804F65">
      <w:pPr>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 xml:space="preserve">الواجبات والمحظورات الوظيفية </w:t>
      </w:r>
    </w:p>
    <w:p w14:paraId="109ADCE4" w14:textId="77777777" w:rsidR="00804F65" w:rsidRPr="00A73869" w:rsidRDefault="00804F65" w:rsidP="00804F65">
      <w:pPr>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الانضباط الوظيفي وسلوكيات العمل</w:t>
      </w:r>
    </w:p>
    <w:p w14:paraId="2018CA4E" w14:textId="77777777" w:rsidR="00804F65" w:rsidRPr="00A73869" w:rsidRDefault="00804F65" w:rsidP="00804F65">
      <w:pPr>
        <w:jc w:val="center"/>
        <w:rPr>
          <w:rFonts w:ascii="Sakkal Majalla" w:eastAsia="Calibri" w:hAnsi="Sakkal Majalla" w:cs="Sakkal Majalla"/>
          <w:b/>
          <w:bCs/>
          <w:sz w:val="28"/>
          <w:szCs w:val="28"/>
          <w:rtl/>
          <w:lang w:bidi="ar-AE"/>
        </w:rPr>
      </w:pPr>
      <w:bookmarkStart w:id="39" w:name="_Hlk108774708"/>
      <w:r w:rsidRPr="00A73869">
        <w:rPr>
          <w:rFonts w:ascii="Sakkal Majalla" w:eastAsia="Calibri" w:hAnsi="Sakkal Majalla" w:cs="Sakkal Majalla"/>
          <w:b/>
          <w:bCs/>
          <w:sz w:val="28"/>
          <w:szCs w:val="28"/>
          <w:rtl/>
          <w:lang w:bidi="ar-AE"/>
        </w:rPr>
        <w:t xml:space="preserve">معايير ومبادئ نظام الانضباط الوظيفي وسلوكيات العمل </w:t>
      </w:r>
    </w:p>
    <w:bookmarkEnd w:id="39"/>
    <w:p w14:paraId="7215E401" w14:textId="77777777" w:rsidR="00804F65" w:rsidRPr="00A73869" w:rsidRDefault="00804F65" w:rsidP="00804F65">
      <w:pPr>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b/>
          <w:bCs/>
          <w:sz w:val="28"/>
          <w:szCs w:val="28"/>
          <w:rtl/>
          <w:lang w:bidi="ar-AE"/>
        </w:rPr>
        <w:t>المادة (</w:t>
      </w:r>
      <w:r w:rsidRPr="00A73869">
        <w:rPr>
          <w:rFonts w:ascii="Sakkal Majalla" w:eastAsia="Calibri" w:hAnsi="Sakkal Majalla" w:cs="Sakkal Majalla" w:hint="cs"/>
          <w:b/>
          <w:bCs/>
          <w:sz w:val="28"/>
          <w:szCs w:val="28"/>
          <w:rtl/>
          <w:lang w:bidi="ar-AE"/>
        </w:rPr>
        <w:t>105</w:t>
      </w:r>
      <w:r w:rsidRPr="00A73869">
        <w:rPr>
          <w:rFonts w:ascii="Sakkal Majalla" w:eastAsia="Calibri" w:hAnsi="Sakkal Majalla" w:cs="Sakkal Majalla"/>
          <w:b/>
          <w:bCs/>
          <w:sz w:val="28"/>
          <w:szCs w:val="28"/>
          <w:rtl/>
          <w:lang w:bidi="ar-AE"/>
        </w:rPr>
        <w:t>)</w:t>
      </w:r>
      <w:r w:rsidRPr="00A73869">
        <w:rPr>
          <w:rFonts w:ascii="Sakkal Majalla" w:eastAsia="Calibri" w:hAnsi="Sakkal Majalla" w:cs="Sakkal Majalla" w:hint="cs"/>
          <w:b/>
          <w:bCs/>
          <w:sz w:val="28"/>
          <w:szCs w:val="28"/>
          <w:rtl/>
          <w:lang w:bidi="ar-AE"/>
        </w:rPr>
        <w:t xml:space="preserve"> </w:t>
      </w:r>
    </w:p>
    <w:p w14:paraId="4CD8FA1E" w14:textId="77777777" w:rsidR="00804F65" w:rsidRPr="00A73869" w:rsidRDefault="00804F65" w:rsidP="00804F65">
      <w:pPr>
        <w:jc w:val="lowKashida"/>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يقوم نظام الانضباط الوظيفي وسلوكيات العمل على المعايير والمبادئ</w:t>
      </w:r>
      <w:r w:rsidRPr="00A73869">
        <w:rPr>
          <w:rFonts w:ascii="Sakkal Majalla" w:eastAsia="Calibri" w:hAnsi="Sakkal Majalla" w:cs="Sakkal Majalla" w:hint="cs"/>
          <w:sz w:val="28"/>
          <w:szCs w:val="28"/>
          <w:rtl/>
          <w:lang w:bidi="ar-AE"/>
        </w:rPr>
        <w:t xml:space="preserve"> الآتية:</w:t>
      </w:r>
      <w:r w:rsidRPr="00A73869">
        <w:rPr>
          <w:rFonts w:ascii="Sakkal Majalla" w:eastAsia="Calibri" w:hAnsi="Sakkal Majalla" w:cs="Sakkal Majalla"/>
          <w:sz w:val="28"/>
          <w:szCs w:val="28"/>
          <w:rtl/>
          <w:lang w:bidi="ar-AE"/>
        </w:rPr>
        <w:t xml:space="preserve"> </w:t>
      </w:r>
    </w:p>
    <w:tbl>
      <w:tblPr>
        <w:tblStyle w:val="TableGrid"/>
        <w:bidiVisual/>
        <w:tblW w:w="8912" w:type="dxa"/>
        <w:tblInd w:w="224" w:type="dxa"/>
        <w:tblLook w:val="04A0" w:firstRow="1" w:lastRow="0" w:firstColumn="1" w:lastColumn="0" w:noHBand="0" w:noVBand="1"/>
      </w:tblPr>
      <w:tblGrid>
        <w:gridCol w:w="499"/>
        <w:gridCol w:w="1783"/>
        <w:gridCol w:w="6630"/>
      </w:tblGrid>
      <w:tr w:rsidR="00804F65" w:rsidRPr="00A73869" w14:paraId="38707A11" w14:textId="77777777" w:rsidTr="005C1B94">
        <w:trPr>
          <w:trHeight w:val="526"/>
          <w:tblHeader/>
        </w:trPr>
        <w:tc>
          <w:tcPr>
            <w:tcW w:w="352" w:type="dxa"/>
            <w:shd w:val="clear" w:color="auto" w:fill="DEEAF6" w:themeFill="accent1" w:themeFillTint="33"/>
            <w:vAlign w:val="center"/>
          </w:tcPr>
          <w:p w14:paraId="3B001F33" w14:textId="77777777" w:rsidR="00804F65" w:rsidRPr="00A73869" w:rsidRDefault="00804F65" w:rsidP="005C1B94">
            <w:pPr>
              <w:spacing w:line="276" w:lineRule="auto"/>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w:t>
            </w:r>
          </w:p>
        </w:tc>
        <w:tc>
          <w:tcPr>
            <w:tcW w:w="1799" w:type="dxa"/>
            <w:shd w:val="clear" w:color="auto" w:fill="DEEAF6" w:themeFill="accent1" w:themeFillTint="33"/>
            <w:vAlign w:val="center"/>
          </w:tcPr>
          <w:p w14:paraId="0EB9BA40" w14:textId="77777777" w:rsidR="00804F65" w:rsidRPr="00A73869" w:rsidRDefault="00804F65" w:rsidP="005C1B94">
            <w:pPr>
              <w:spacing w:line="276" w:lineRule="auto"/>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المبادئ</w:t>
            </w:r>
          </w:p>
        </w:tc>
        <w:tc>
          <w:tcPr>
            <w:tcW w:w="6761" w:type="dxa"/>
            <w:shd w:val="clear" w:color="auto" w:fill="DEEAF6" w:themeFill="accent1" w:themeFillTint="33"/>
            <w:vAlign w:val="center"/>
          </w:tcPr>
          <w:p w14:paraId="062AF11C" w14:textId="77777777" w:rsidR="00804F65" w:rsidRPr="00A73869" w:rsidRDefault="00804F65" w:rsidP="005C1B94">
            <w:pPr>
              <w:spacing w:line="276" w:lineRule="auto"/>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الضوابط</w:t>
            </w:r>
          </w:p>
        </w:tc>
      </w:tr>
      <w:tr w:rsidR="00804F65" w:rsidRPr="00A73869" w14:paraId="3A35FBC1" w14:textId="77777777" w:rsidTr="005C1B94">
        <w:tc>
          <w:tcPr>
            <w:tcW w:w="352" w:type="dxa"/>
            <w:vAlign w:val="center"/>
          </w:tcPr>
          <w:p w14:paraId="4E07AF2C" w14:textId="77777777" w:rsidR="00804F65" w:rsidRPr="00A73869" w:rsidRDefault="00804F65" w:rsidP="005C1B94">
            <w:pPr>
              <w:spacing w:line="276" w:lineRule="auto"/>
              <w:jc w:val="center"/>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1.</w:t>
            </w:r>
          </w:p>
        </w:tc>
        <w:tc>
          <w:tcPr>
            <w:tcW w:w="1799" w:type="dxa"/>
            <w:vAlign w:val="center"/>
          </w:tcPr>
          <w:p w14:paraId="17D81263" w14:textId="77777777" w:rsidR="00804F65" w:rsidRPr="00A73869" w:rsidRDefault="00804F65" w:rsidP="005C1B94">
            <w:pPr>
              <w:spacing w:line="276" w:lineRule="auto"/>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الالتزام بالقوانين:</w:t>
            </w:r>
          </w:p>
        </w:tc>
        <w:tc>
          <w:tcPr>
            <w:tcW w:w="6761" w:type="dxa"/>
          </w:tcPr>
          <w:p w14:paraId="57462CEA" w14:textId="77777777" w:rsidR="00804F65" w:rsidRPr="00A73869" w:rsidRDefault="00804F65" w:rsidP="005C1B94">
            <w:pPr>
              <w:spacing w:line="276" w:lineRule="auto"/>
              <w:jc w:val="lowKashida"/>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الالتزام والتقيد بكافة التشريعات والقوانين والأنظمة النافذة في الهيئة.</w:t>
            </w:r>
          </w:p>
        </w:tc>
      </w:tr>
      <w:tr w:rsidR="00804F65" w:rsidRPr="00A73869" w14:paraId="3EBDD2AB" w14:textId="77777777" w:rsidTr="005C1B94">
        <w:tc>
          <w:tcPr>
            <w:tcW w:w="352" w:type="dxa"/>
            <w:vAlign w:val="center"/>
          </w:tcPr>
          <w:p w14:paraId="4407E06C" w14:textId="77777777" w:rsidR="00804F65" w:rsidRPr="00A73869" w:rsidRDefault="00804F65" w:rsidP="005C1B94">
            <w:pPr>
              <w:spacing w:line="276" w:lineRule="auto"/>
              <w:jc w:val="center"/>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2.</w:t>
            </w:r>
          </w:p>
        </w:tc>
        <w:tc>
          <w:tcPr>
            <w:tcW w:w="1799" w:type="dxa"/>
            <w:vAlign w:val="center"/>
          </w:tcPr>
          <w:p w14:paraId="7D3969BF" w14:textId="77777777" w:rsidR="00804F65" w:rsidRPr="00A73869" w:rsidRDefault="00804F65" w:rsidP="005C1B94">
            <w:pPr>
              <w:pStyle w:val="ListParagraph"/>
              <w:spacing w:line="276" w:lineRule="auto"/>
              <w:ind w:left="326" w:hanging="326"/>
              <w:jc w:val="center"/>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النزاهة</w:t>
            </w:r>
            <w:r w:rsidRPr="00A73869">
              <w:rPr>
                <w:rFonts w:ascii="Sakkal Majalla" w:eastAsia="Calibri" w:hAnsi="Sakkal Majalla" w:cs="Sakkal Majalla" w:hint="cs"/>
                <w:sz w:val="28"/>
                <w:szCs w:val="28"/>
                <w:rtl/>
                <w:lang w:bidi="ar-AE"/>
              </w:rPr>
              <w:t>:</w:t>
            </w:r>
          </w:p>
          <w:p w14:paraId="1E9AAE6A" w14:textId="77777777" w:rsidR="00804F65" w:rsidRPr="00A73869" w:rsidRDefault="00804F65" w:rsidP="005C1B94">
            <w:pPr>
              <w:spacing w:line="276" w:lineRule="auto"/>
              <w:jc w:val="center"/>
              <w:rPr>
                <w:rFonts w:ascii="Sakkal Majalla" w:eastAsia="Calibri" w:hAnsi="Sakkal Majalla" w:cs="Sakkal Majalla"/>
                <w:sz w:val="28"/>
                <w:szCs w:val="28"/>
                <w:rtl/>
                <w:lang w:bidi="ar-AE"/>
              </w:rPr>
            </w:pPr>
          </w:p>
        </w:tc>
        <w:tc>
          <w:tcPr>
            <w:tcW w:w="6761" w:type="dxa"/>
          </w:tcPr>
          <w:p w14:paraId="2F21CCE2" w14:textId="77777777" w:rsidR="00804F65" w:rsidRPr="00A73869" w:rsidRDefault="00804F65" w:rsidP="005C1B94">
            <w:pPr>
              <w:spacing w:line="276" w:lineRule="auto"/>
              <w:jc w:val="lowKashida"/>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الالتزام بالقيم والمبادئ الأساسية وأخلاقيات العمل، والإخلاص</w:t>
            </w:r>
            <w:r w:rsidRPr="00A73869">
              <w:rPr>
                <w:rFonts w:ascii="Sakkal Majalla" w:eastAsia="Calibri" w:hAnsi="Sakkal Majalla" w:cs="Sakkal Majalla" w:hint="cs"/>
                <w:sz w:val="28"/>
                <w:szCs w:val="28"/>
                <w:rtl/>
                <w:lang w:bidi="ar-AE"/>
              </w:rPr>
              <w:t xml:space="preserve"> والأمانة والجدية </w:t>
            </w:r>
            <w:r w:rsidRPr="00A73869">
              <w:rPr>
                <w:rFonts w:ascii="Sakkal Majalla" w:eastAsia="Calibri" w:hAnsi="Sakkal Majalla" w:cs="Sakkal Majalla"/>
                <w:sz w:val="28"/>
                <w:szCs w:val="28"/>
                <w:rtl/>
                <w:lang w:bidi="ar-AE"/>
              </w:rPr>
              <w:t>والمهنية في العمل وعدم الإضرار بالآخرين</w:t>
            </w:r>
            <w:r w:rsidRPr="00A73869">
              <w:rPr>
                <w:rFonts w:ascii="Sakkal Majalla" w:eastAsia="Calibri" w:hAnsi="Sakkal Majalla" w:cs="Sakkal Majalla" w:hint="cs"/>
                <w:sz w:val="28"/>
                <w:szCs w:val="28"/>
                <w:rtl/>
                <w:lang w:bidi="ar-AE"/>
              </w:rPr>
              <w:t xml:space="preserve"> وتعزيز</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الرقابة</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الشخصية.</w:t>
            </w:r>
          </w:p>
        </w:tc>
      </w:tr>
      <w:tr w:rsidR="00804F65" w:rsidRPr="00A73869" w14:paraId="4AC1B5B5" w14:textId="77777777" w:rsidTr="005C1B94">
        <w:tc>
          <w:tcPr>
            <w:tcW w:w="352" w:type="dxa"/>
            <w:vAlign w:val="center"/>
          </w:tcPr>
          <w:p w14:paraId="1347B86D" w14:textId="77777777" w:rsidR="00804F65" w:rsidRPr="00A73869" w:rsidRDefault="00804F65" w:rsidP="005C1B94">
            <w:pPr>
              <w:spacing w:line="276" w:lineRule="auto"/>
              <w:jc w:val="center"/>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lang w:bidi="ar-AE"/>
              </w:rPr>
              <w:t>3</w:t>
            </w:r>
            <w:r w:rsidRPr="00A73869">
              <w:rPr>
                <w:rFonts w:ascii="Sakkal Majalla" w:eastAsia="Calibri" w:hAnsi="Sakkal Majalla" w:cs="Sakkal Majalla" w:hint="cs"/>
                <w:sz w:val="28"/>
                <w:szCs w:val="28"/>
                <w:rtl/>
                <w:lang w:bidi="ar-AE"/>
              </w:rPr>
              <w:t>.</w:t>
            </w:r>
          </w:p>
        </w:tc>
        <w:tc>
          <w:tcPr>
            <w:tcW w:w="1799" w:type="dxa"/>
            <w:vAlign w:val="center"/>
          </w:tcPr>
          <w:p w14:paraId="417AD9F5" w14:textId="77777777" w:rsidR="00804F65" w:rsidRPr="00A73869" w:rsidRDefault="00804F65" w:rsidP="005C1B94">
            <w:pPr>
              <w:pStyle w:val="ListParagraph"/>
              <w:tabs>
                <w:tab w:val="left" w:pos="326"/>
              </w:tabs>
              <w:autoSpaceDE w:val="0"/>
              <w:autoSpaceDN w:val="0"/>
              <w:adjustRightInd w:val="0"/>
              <w:spacing w:line="276" w:lineRule="auto"/>
              <w:ind w:left="42"/>
              <w:jc w:val="center"/>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المساواة</w:t>
            </w:r>
            <w:r w:rsidRPr="00A73869">
              <w:rPr>
                <w:rFonts w:ascii="Sakkal Majalla" w:eastAsia="Calibri" w:hAnsi="Sakkal Majalla" w:cs="Sakkal Majalla" w:hint="cs"/>
                <w:sz w:val="28"/>
                <w:szCs w:val="28"/>
                <w:rtl/>
                <w:lang w:bidi="ar-AE"/>
              </w:rPr>
              <w:t>:</w:t>
            </w:r>
          </w:p>
          <w:p w14:paraId="210853DD" w14:textId="77777777" w:rsidR="00804F65" w:rsidRPr="00A73869" w:rsidRDefault="00804F65" w:rsidP="005C1B94">
            <w:pPr>
              <w:pStyle w:val="ListParagraph"/>
              <w:spacing w:line="276" w:lineRule="auto"/>
              <w:ind w:left="326" w:hanging="326"/>
              <w:jc w:val="center"/>
              <w:rPr>
                <w:rFonts w:ascii="Sakkal Majalla" w:eastAsia="Calibri" w:hAnsi="Sakkal Majalla" w:cs="Sakkal Majalla"/>
                <w:sz w:val="28"/>
                <w:szCs w:val="28"/>
                <w:rtl/>
                <w:lang w:bidi="ar-AE"/>
              </w:rPr>
            </w:pPr>
          </w:p>
        </w:tc>
        <w:tc>
          <w:tcPr>
            <w:tcW w:w="6761" w:type="dxa"/>
          </w:tcPr>
          <w:p w14:paraId="5786002D" w14:textId="77777777" w:rsidR="00804F65" w:rsidRPr="00A73869" w:rsidRDefault="00804F65" w:rsidP="005C1B94">
            <w:pPr>
              <w:spacing w:line="276" w:lineRule="auto"/>
              <w:jc w:val="lowKashida"/>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ال</w:t>
            </w:r>
            <w:r w:rsidRPr="00A73869">
              <w:rPr>
                <w:rFonts w:ascii="Sakkal Majalla" w:eastAsia="Calibri" w:hAnsi="Sakkal Majalla" w:cs="Sakkal Majalla"/>
                <w:sz w:val="28"/>
                <w:szCs w:val="28"/>
                <w:rtl/>
                <w:lang w:bidi="ar-AE"/>
              </w:rPr>
              <w:t xml:space="preserve">تعامل </w:t>
            </w:r>
            <w:r w:rsidRPr="00A73869">
              <w:rPr>
                <w:rFonts w:ascii="Sakkal Majalla" w:eastAsia="Calibri" w:hAnsi="Sakkal Majalla" w:cs="Sakkal Majalla" w:hint="cs"/>
                <w:sz w:val="28"/>
                <w:szCs w:val="28"/>
                <w:rtl/>
                <w:lang w:bidi="ar-AE"/>
              </w:rPr>
              <w:t xml:space="preserve">بإنصاف وحياد </w:t>
            </w:r>
            <w:r w:rsidRPr="00A73869">
              <w:rPr>
                <w:rFonts w:ascii="Sakkal Majalla" w:eastAsia="Calibri" w:hAnsi="Sakkal Majalla" w:cs="Sakkal Majalla"/>
                <w:sz w:val="28"/>
                <w:szCs w:val="28"/>
                <w:rtl/>
                <w:lang w:bidi="ar-AE"/>
              </w:rPr>
              <w:t xml:space="preserve">مع </w:t>
            </w:r>
            <w:r w:rsidRPr="00A73869">
              <w:rPr>
                <w:rFonts w:ascii="Sakkal Majalla" w:eastAsia="Calibri" w:hAnsi="Sakkal Majalla" w:cs="Sakkal Majalla" w:hint="cs"/>
                <w:sz w:val="28"/>
                <w:szCs w:val="28"/>
                <w:rtl/>
                <w:lang w:bidi="ar-AE"/>
              </w:rPr>
              <w:t>العاملين والمتعاملين</w:t>
            </w:r>
            <w:r w:rsidRPr="00A73869">
              <w:rPr>
                <w:rFonts w:ascii="Sakkal Majalla" w:eastAsia="Calibri" w:hAnsi="Sakkal Majalla" w:cs="Sakkal Majalla"/>
                <w:sz w:val="28"/>
                <w:szCs w:val="28"/>
                <w:rtl/>
                <w:lang w:bidi="ar-AE"/>
              </w:rPr>
              <w:t>،</w:t>
            </w:r>
            <w:r w:rsidRPr="00A73869">
              <w:rPr>
                <w:rFonts w:ascii="Sakkal Majalla" w:eastAsia="Calibri" w:hAnsi="Sakkal Majalla" w:cs="Sakkal Majalla" w:hint="cs"/>
                <w:sz w:val="28"/>
                <w:szCs w:val="28"/>
                <w:rtl/>
                <w:lang w:bidi="ar-AE"/>
              </w:rPr>
              <w:t xml:space="preserve"> والم</w:t>
            </w:r>
            <w:r w:rsidRPr="00A73869">
              <w:rPr>
                <w:rFonts w:ascii="Sakkal Majalla" w:eastAsia="Calibri" w:hAnsi="Sakkal Majalla" w:cs="Sakkal Majalla"/>
                <w:sz w:val="28"/>
                <w:szCs w:val="28"/>
                <w:rtl/>
                <w:lang w:bidi="ar-AE"/>
              </w:rPr>
              <w:t xml:space="preserve">ساواة </w:t>
            </w:r>
            <w:r w:rsidRPr="00A73869">
              <w:rPr>
                <w:rFonts w:ascii="Sakkal Majalla" w:eastAsia="Calibri" w:hAnsi="Sakkal Majalla" w:cs="Sakkal Majalla" w:hint="cs"/>
                <w:sz w:val="28"/>
                <w:szCs w:val="28"/>
                <w:rtl/>
                <w:lang w:bidi="ar-AE"/>
              </w:rPr>
              <w:t xml:space="preserve">في </w:t>
            </w:r>
            <w:r w:rsidRPr="00A73869">
              <w:rPr>
                <w:rFonts w:ascii="Sakkal Majalla" w:eastAsia="Calibri" w:hAnsi="Sakkal Majalla" w:cs="Sakkal Majalla"/>
                <w:sz w:val="28"/>
                <w:szCs w:val="28"/>
                <w:rtl/>
                <w:lang w:bidi="ar-AE"/>
              </w:rPr>
              <w:t>تطبيق كافة الأنظمة المعمول بها على الجميع بشكل متساو</w:t>
            </w:r>
            <w:r w:rsidRPr="00A73869">
              <w:rPr>
                <w:rFonts w:ascii="Sakkal Majalla" w:eastAsia="Calibri" w:hAnsi="Sakkal Majalla" w:cs="Sakkal Majalla" w:hint="cs"/>
                <w:sz w:val="28"/>
                <w:szCs w:val="28"/>
                <w:rtl/>
                <w:lang w:bidi="ar-AE"/>
              </w:rPr>
              <w:t>ٍ.</w:t>
            </w:r>
          </w:p>
        </w:tc>
      </w:tr>
      <w:tr w:rsidR="00804F65" w:rsidRPr="00A73869" w14:paraId="4C5C1294" w14:textId="77777777" w:rsidTr="005C1B94">
        <w:tc>
          <w:tcPr>
            <w:tcW w:w="352" w:type="dxa"/>
            <w:vAlign w:val="center"/>
          </w:tcPr>
          <w:p w14:paraId="0464C829" w14:textId="77777777" w:rsidR="00804F65" w:rsidRPr="00A73869" w:rsidRDefault="00804F65" w:rsidP="005C1B94">
            <w:pPr>
              <w:spacing w:line="276" w:lineRule="auto"/>
              <w:jc w:val="center"/>
              <w:rPr>
                <w:rFonts w:ascii="Sakkal Majalla" w:eastAsia="Calibri" w:hAnsi="Sakkal Majalla" w:cs="Sakkal Majalla"/>
                <w:sz w:val="28"/>
                <w:szCs w:val="28"/>
                <w:lang w:bidi="ar-AE"/>
              </w:rPr>
            </w:pPr>
            <w:r w:rsidRPr="00A73869">
              <w:rPr>
                <w:rFonts w:ascii="Sakkal Majalla" w:eastAsia="Calibri" w:hAnsi="Sakkal Majalla" w:cs="Sakkal Majalla"/>
                <w:sz w:val="28"/>
                <w:szCs w:val="28"/>
                <w:lang w:bidi="ar-AE"/>
              </w:rPr>
              <w:t>4</w:t>
            </w:r>
            <w:r w:rsidRPr="00A73869">
              <w:rPr>
                <w:rFonts w:ascii="Sakkal Majalla" w:eastAsia="Calibri" w:hAnsi="Sakkal Majalla" w:cs="Sakkal Majalla" w:hint="cs"/>
                <w:sz w:val="28"/>
                <w:szCs w:val="28"/>
                <w:rtl/>
                <w:lang w:bidi="ar-AE"/>
              </w:rPr>
              <w:t>.</w:t>
            </w:r>
          </w:p>
        </w:tc>
        <w:tc>
          <w:tcPr>
            <w:tcW w:w="1799" w:type="dxa"/>
            <w:vAlign w:val="center"/>
          </w:tcPr>
          <w:p w14:paraId="295F737C" w14:textId="77777777" w:rsidR="00804F65" w:rsidRPr="00A73869" w:rsidRDefault="00804F65" w:rsidP="005C1B94">
            <w:pPr>
              <w:spacing w:line="276" w:lineRule="auto"/>
              <w:jc w:val="center"/>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المظهر العام</w:t>
            </w:r>
            <w:r w:rsidRPr="00A73869">
              <w:rPr>
                <w:rFonts w:ascii="Sakkal Majalla" w:eastAsia="Calibri" w:hAnsi="Sakkal Majalla" w:cs="Sakkal Majalla" w:hint="cs"/>
                <w:sz w:val="28"/>
                <w:szCs w:val="28"/>
                <w:rtl/>
                <w:lang w:bidi="ar-AE"/>
              </w:rPr>
              <w:t>:</w:t>
            </w:r>
          </w:p>
          <w:p w14:paraId="4DDE246D" w14:textId="77777777" w:rsidR="00804F65" w:rsidRPr="00A73869" w:rsidRDefault="00804F65" w:rsidP="005C1B94">
            <w:pPr>
              <w:pStyle w:val="ListParagraph"/>
              <w:tabs>
                <w:tab w:val="left" w:pos="326"/>
              </w:tabs>
              <w:autoSpaceDE w:val="0"/>
              <w:autoSpaceDN w:val="0"/>
              <w:adjustRightInd w:val="0"/>
              <w:spacing w:line="276" w:lineRule="auto"/>
              <w:ind w:left="42"/>
              <w:jc w:val="center"/>
              <w:rPr>
                <w:rFonts w:ascii="Sakkal Majalla" w:eastAsia="Calibri" w:hAnsi="Sakkal Majalla" w:cs="Sakkal Majalla"/>
                <w:sz w:val="28"/>
                <w:szCs w:val="28"/>
                <w:rtl/>
                <w:lang w:bidi="ar-AE"/>
              </w:rPr>
            </w:pPr>
          </w:p>
        </w:tc>
        <w:tc>
          <w:tcPr>
            <w:tcW w:w="6761" w:type="dxa"/>
          </w:tcPr>
          <w:p w14:paraId="5E285545" w14:textId="77777777" w:rsidR="00804F65" w:rsidRPr="00A73869" w:rsidRDefault="00804F65" w:rsidP="005C1B94">
            <w:pPr>
              <w:spacing w:line="276" w:lineRule="auto"/>
              <w:jc w:val="lowKashida"/>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الالتزام</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والتقيد بكافة التعليمات</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الخاصة ب</w:t>
            </w:r>
            <w:r w:rsidRPr="00A73869">
              <w:rPr>
                <w:rFonts w:ascii="Sakkal Majalla" w:eastAsia="Calibri" w:hAnsi="Sakkal Majalla" w:cs="Sakkal Majalla"/>
                <w:sz w:val="28"/>
                <w:szCs w:val="28"/>
                <w:rtl/>
                <w:lang w:bidi="ar-AE"/>
              </w:rPr>
              <w:t xml:space="preserve">المظهر </w:t>
            </w:r>
            <w:r w:rsidRPr="00A73869">
              <w:rPr>
                <w:rFonts w:ascii="Sakkal Majalla" w:eastAsia="Calibri" w:hAnsi="Sakkal Majalla" w:cs="Sakkal Majalla" w:hint="cs"/>
                <w:sz w:val="28"/>
                <w:szCs w:val="28"/>
                <w:rtl/>
                <w:lang w:bidi="ar-AE"/>
              </w:rPr>
              <w:t>والقيافة والهندام</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وما يعكس الصورة اللائقة عن الهيئة النظامية ومنتسبيها.</w:t>
            </w:r>
          </w:p>
        </w:tc>
      </w:tr>
      <w:tr w:rsidR="00804F65" w:rsidRPr="00A73869" w14:paraId="4E795F42" w14:textId="77777777" w:rsidTr="005C1B94">
        <w:tc>
          <w:tcPr>
            <w:tcW w:w="352" w:type="dxa"/>
            <w:vAlign w:val="center"/>
          </w:tcPr>
          <w:p w14:paraId="0341A1CB" w14:textId="77777777" w:rsidR="00804F65" w:rsidRPr="00A73869" w:rsidRDefault="00804F65" w:rsidP="005C1B94">
            <w:pPr>
              <w:spacing w:line="276" w:lineRule="auto"/>
              <w:jc w:val="center"/>
              <w:rPr>
                <w:rFonts w:ascii="Sakkal Majalla" w:eastAsia="Calibri" w:hAnsi="Sakkal Majalla" w:cs="Sakkal Majalla"/>
                <w:sz w:val="28"/>
                <w:szCs w:val="28"/>
                <w:lang w:bidi="ar-AE"/>
              </w:rPr>
            </w:pPr>
            <w:r w:rsidRPr="00A73869">
              <w:rPr>
                <w:rFonts w:ascii="Sakkal Majalla" w:eastAsia="Calibri" w:hAnsi="Sakkal Majalla" w:cs="Sakkal Majalla"/>
                <w:sz w:val="28"/>
                <w:szCs w:val="28"/>
                <w:lang w:bidi="ar-AE"/>
              </w:rPr>
              <w:t>5</w:t>
            </w:r>
            <w:r w:rsidRPr="00A73869">
              <w:rPr>
                <w:rFonts w:ascii="Sakkal Majalla" w:eastAsia="Calibri" w:hAnsi="Sakkal Majalla" w:cs="Sakkal Majalla" w:hint="cs"/>
                <w:sz w:val="28"/>
                <w:szCs w:val="28"/>
                <w:rtl/>
                <w:lang w:bidi="ar-AE"/>
              </w:rPr>
              <w:t>.</w:t>
            </w:r>
          </w:p>
        </w:tc>
        <w:tc>
          <w:tcPr>
            <w:tcW w:w="1799" w:type="dxa"/>
            <w:vAlign w:val="center"/>
          </w:tcPr>
          <w:p w14:paraId="07E89D0D" w14:textId="77777777" w:rsidR="00804F65" w:rsidRPr="00A73869" w:rsidRDefault="00804F65" w:rsidP="005C1B94">
            <w:pPr>
              <w:tabs>
                <w:tab w:val="left" w:pos="326"/>
              </w:tabs>
              <w:spacing w:line="276" w:lineRule="auto"/>
              <w:jc w:val="center"/>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الاحترام المتبادل</w:t>
            </w:r>
            <w:r w:rsidRPr="00A73869">
              <w:rPr>
                <w:rFonts w:ascii="Sakkal Majalla" w:eastAsia="Calibri" w:hAnsi="Sakkal Majalla" w:cs="Sakkal Majalla" w:hint="cs"/>
                <w:sz w:val="28"/>
                <w:szCs w:val="28"/>
                <w:rtl/>
                <w:lang w:bidi="ar-AE"/>
              </w:rPr>
              <w:t>:</w:t>
            </w:r>
          </w:p>
          <w:p w14:paraId="01DDA6F6" w14:textId="77777777" w:rsidR="00804F65" w:rsidRPr="00A73869" w:rsidRDefault="00804F65" w:rsidP="005C1B94">
            <w:pPr>
              <w:spacing w:line="276" w:lineRule="auto"/>
              <w:jc w:val="center"/>
              <w:rPr>
                <w:rFonts w:ascii="Sakkal Majalla" w:eastAsia="Calibri" w:hAnsi="Sakkal Majalla" w:cs="Sakkal Majalla"/>
                <w:sz w:val="28"/>
                <w:szCs w:val="28"/>
                <w:rtl/>
                <w:lang w:bidi="ar-AE"/>
              </w:rPr>
            </w:pPr>
          </w:p>
        </w:tc>
        <w:tc>
          <w:tcPr>
            <w:tcW w:w="6761" w:type="dxa"/>
          </w:tcPr>
          <w:p w14:paraId="2F5AEE6C" w14:textId="77777777" w:rsidR="00804F65" w:rsidRPr="00A73869" w:rsidRDefault="00804F65" w:rsidP="005C1B94">
            <w:pPr>
              <w:spacing w:line="276" w:lineRule="auto"/>
              <w:jc w:val="lowKashida"/>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 xml:space="preserve">التعامل بأسلوب حضاري من خلال </w:t>
            </w:r>
            <w:r w:rsidRPr="00A73869">
              <w:rPr>
                <w:rFonts w:ascii="Sakkal Majalla" w:eastAsia="Calibri" w:hAnsi="Sakkal Majalla" w:cs="Sakkal Majalla"/>
                <w:sz w:val="28"/>
                <w:szCs w:val="28"/>
                <w:rtl/>
                <w:lang w:bidi="ar-AE"/>
              </w:rPr>
              <w:t xml:space="preserve">مراعاة مشاعر </w:t>
            </w:r>
            <w:r w:rsidRPr="00A73869">
              <w:rPr>
                <w:rFonts w:ascii="Sakkal Majalla" w:eastAsia="Calibri" w:hAnsi="Sakkal Majalla" w:cs="Sakkal Majalla" w:hint="cs"/>
                <w:sz w:val="28"/>
                <w:szCs w:val="28"/>
                <w:rtl/>
                <w:lang w:bidi="ar-AE"/>
              </w:rPr>
              <w:t>زملاء العمل</w:t>
            </w:r>
            <w:r w:rsidRPr="00A73869">
              <w:rPr>
                <w:rFonts w:ascii="Sakkal Majalla" w:eastAsia="Calibri" w:hAnsi="Sakkal Majalla" w:cs="Sakkal Majalla"/>
                <w:sz w:val="28"/>
                <w:szCs w:val="28"/>
                <w:rtl/>
                <w:lang w:bidi="ar-AE"/>
              </w:rPr>
              <w:t xml:space="preserve">، واحترام القيم والآراء الشخصية، والتمسك بالأخلاق السامية في التعامل </w:t>
            </w:r>
            <w:r w:rsidRPr="00A73869">
              <w:rPr>
                <w:rFonts w:ascii="Sakkal Majalla" w:eastAsia="Calibri" w:hAnsi="Sakkal Majalla" w:cs="Sakkal Majalla" w:hint="cs"/>
                <w:sz w:val="28"/>
                <w:szCs w:val="28"/>
                <w:rtl/>
                <w:lang w:bidi="ar-AE"/>
              </w:rPr>
              <w:t>بين الرؤساء والمرؤوسين</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ولطبيعة عمل الهيئات النظامية التي تتطلب التعامل مع</w:t>
            </w:r>
            <w:r w:rsidRPr="00A73869">
              <w:rPr>
                <w:rFonts w:ascii="Sakkal Majalla" w:eastAsia="Calibri" w:hAnsi="Sakkal Majalla" w:cs="Sakkal Majalla"/>
                <w:sz w:val="28"/>
                <w:szCs w:val="28"/>
                <w:rtl/>
                <w:lang w:bidi="ar-AE"/>
              </w:rPr>
              <w:t xml:space="preserve"> ثقافات وجنسيات مختلفة يتمتع كل منهم بتقاليده وعاداته وقيمه الخاصة.</w:t>
            </w:r>
          </w:p>
        </w:tc>
      </w:tr>
      <w:tr w:rsidR="00804F65" w:rsidRPr="00A73869" w14:paraId="0C2D1486" w14:textId="77777777" w:rsidTr="005C1B94">
        <w:tc>
          <w:tcPr>
            <w:tcW w:w="352" w:type="dxa"/>
            <w:vAlign w:val="center"/>
          </w:tcPr>
          <w:p w14:paraId="21484F81" w14:textId="77777777" w:rsidR="00804F65" w:rsidRPr="00A73869" w:rsidRDefault="00804F65" w:rsidP="005C1B94">
            <w:pPr>
              <w:spacing w:line="276" w:lineRule="auto"/>
              <w:jc w:val="center"/>
              <w:rPr>
                <w:rFonts w:ascii="Sakkal Majalla" w:eastAsia="Calibri" w:hAnsi="Sakkal Majalla" w:cs="Sakkal Majalla"/>
                <w:sz w:val="28"/>
                <w:szCs w:val="28"/>
                <w:lang w:bidi="ar-AE"/>
              </w:rPr>
            </w:pPr>
            <w:r w:rsidRPr="00A73869">
              <w:rPr>
                <w:rFonts w:ascii="Sakkal Majalla" w:eastAsia="Calibri" w:hAnsi="Sakkal Majalla" w:cs="Sakkal Majalla"/>
                <w:sz w:val="28"/>
                <w:szCs w:val="28"/>
                <w:lang w:bidi="ar-AE"/>
              </w:rPr>
              <w:t>6</w:t>
            </w:r>
            <w:r w:rsidRPr="00A73869">
              <w:rPr>
                <w:rFonts w:ascii="Sakkal Majalla" w:eastAsia="Calibri" w:hAnsi="Sakkal Majalla" w:cs="Sakkal Majalla" w:hint="cs"/>
                <w:sz w:val="28"/>
                <w:szCs w:val="28"/>
                <w:rtl/>
                <w:lang w:bidi="ar-AE"/>
              </w:rPr>
              <w:t>.</w:t>
            </w:r>
          </w:p>
        </w:tc>
        <w:tc>
          <w:tcPr>
            <w:tcW w:w="1799" w:type="dxa"/>
            <w:vAlign w:val="center"/>
          </w:tcPr>
          <w:p w14:paraId="6E1ECA3F" w14:textId="77777777" w:rsidR="00804F65" w:rsidRPr="00A73869" w:rsidRDefault="00804F65" w:rsidP="005C1B94">
            <w:pPr>
              <w:spacing w:line="276" w:lineRule="auto"/>
              <w:jc w:val="center"/>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التطوير الوظيفي</w:t>
            </w:r>
            <w:r w:rsidRPr="00A73869">
              <w:rPr>
                <w:rFonts w:ascii="Sakkal Majalla" w:eastAsia="Calibri" w:hAnsi="Sakkal Majalla" w:cs="Sakkal Majalla" w:hint="cs"/>
                <w:sz w:val="28"/>
                <w:szCs w:val="28"/>
                <w:rtl/>
                <w:lang w:bidi="ar-AE"/>
              </w:rPr>
              <w:t>:</w:t>
            </w:r>
          </w:p>
          <w:p w14:paraId="2E41D08B" w14:textId="77777777" w:rsidR="00804F65" w:rsidRPr="00A73869" w:rsidRDefault="00804F65" w:rsidP="005C1B94">
            <w:pPr>
              <w:tabs>
                <w:tab w:val="left" w:pos="326"/>
              </w:tabs>
              <w:spacing w:line="276" w:lineRule="auto"/>
              <w:jc w:val="center"/>
              <w:rPr>
                <w:rFonts w:ascii="Sakkal Majalla" w:eastAsia="Calibri" w:hAnsi="Sakkal Majalla" w:cs="Sakkal Majalla"/>
                <w:sz w:val="28"/>
                <w:szCs w:val="28"/>
                <w:rtl/>
                <w:lang w:bidi="ar-AE"/>
              </w:rPr>
            </w:pPr>
          </w:p>
        </w:tc>
        <w:tc>
          <w:tcPr>
            <w:tcW w:w="6761" w:type="dxa"/>
          </w:tcPr>
          <w:p w14:paraId="2DEA2F80" w14:textId="77777777" w:rsidR="00804F65" w:rsidRPr="00A73869" w:rsidRDefault="00804F65" w:rsidP="005C1B94">
            <w:pPr>
              <w:spacing w:line="276" w:lineRule="auto"/>
              <w:jc w:val="lowKashida"/>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الحرص على تطوير الذات وتنمية المهارات والقدرات</w:t>
            </w:r>
            <w:r w:rsidRPr="00A73869">
              <w:rPr>
                <w:rFonts w:ascii="Sakkal Majalla" w:eastAsia="Calibri" w:hAnsi="Sakkal Majalla" w:cs="Sakkal Majalla"/>
                <w:sz w:val="28"/>
                <w:szCs w:val="28"/>
                <w:rtl/>
                <w:lang w:bidi="ar-AE"/>
              </w:rPr>
              <w:t xml:space="preserve"> وزيادة الكفاءة </w:t>
            </w:r>
            <w:r w:rsidRPr="00A73869">
              <w:rPr>
                <w:rFonts w:ascii="Sakkal Majalla" w:eastAsia="Calibri" w:hAnsi="Sakkal Majalla" w:cs="Sakkal Majalla" w:hint="cs"/>
                <w:sz w:val="28"/>
                <w:szCs w:val="28"/>
                <w:rtl/>
                <w:lang w:bidi="ar-AE"/>
              </w:rPr>
              <w:t>و</w:t>
            </w:r>
            <w:r w:rsidRPr="00A73869">
              <w:rPr>
                <w:rFonts w:ascii="Sakkal Majalla" w:eastAsia="Calibri" w:hAnsi="Sakkal Majalla" w:cs="Sakkal Majalla"/>
                <w:sz w:val="28"/>
                <w:szCs w:val="28"/>
                <w:rtl/>
                <w:lang w:bidi="ar-AE"/>
              </w:rPr>
              <w:t>الإنتاجية في العمل كل في مجاله، والإسهام بفا</w:t>
            </w:r>
            <w:r w:rsidRPr="00A73869">
              <w:rPr>
                <w:rFonts w:ascii="Sakkal Majalla" w:eastAsia="Calibri" w:hAnsi="Sakkal Majalla" w:cs="Sakkal Majalla" w:hint="cs"/>
                <w:sz w:val="28"/>
                <w:szCs w:val="28"/>
                <w:rtl/>
                <w:lang w:bidi="ar-AE"/>
              </w:rPr>
              <w:t>ع</w:t>
            </w:r>
            <w:r w:rsidRPr="00A73869">
              <w:rPr>
                <w:rFonts w:ascii="Sakkal Majalla" w:eastAsia="Calibri" w:hAnsi="Sakkal Majalla" w:cs="Sakkal Majalla"/>
                <w:sz w:val="28"/>
                <w:szCs w:val="28"/>
                <w:rtl/>
                <w:lang w:bidi="ar-AE"/>
              </w:rPr>
              <w:t xml:space="preserve">لية في تطوير العمل في </w:t>
            </w:r>
            <w:r w:rsidRPr="00A73869">
              <w:rPr>
                <w:rFonts w:ascii="Sakkal Majalla" w:eastAsia="Calibri" w:hAnsi="Sakkal Majalla" w:cs="Sakkal Majalla" w:hint="cs"/>
                <w:sz w:val="28"/>
                <w:szCs w:val="28"/>
                <w:rtl/>
                <w:lang w:bidi="ar-AE"/>
              </w:rPr>
              <w:t>الهيئة</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وتسخير كافة</w:t>
            </w:r>
            <w:r w:rsidRPr="00A73869">
              <w:rPr>
                <w:rFonts w:ascii="Sakkal Majalla" w:eastAsia="Calibri" w:hAnsi="Sakkal Majalla" w:cs="Sakkal Majalla"/>
                <w:sz w:val="28"/>
                <w:szCs w:val="28"/>
                <w:rtl/>
                <w:lang w:bidi="ar-AE"/>
              </w:rPr>
              <w:t xml:space="preserve"> الإمكانيات والقدرات العلمية والخبرات العملية </w:t>
            </w:r>
            <w:r w:rsidRPr="00A73869">
              <w:rPr>
                <w:rFonts w:ascii="Sakkal Majalla" w:eastAsia="Calibri" w:hAnsi="Sakkal Majalla" w:cs="Sakkal Majalla" w:hint="cs"/>
                <w:sz w:val="28"/>
                <w:szCs w:val="28"/>
                <w:rtl/>
                <w:lang w:bidi="ar-AE"/>
              </w:rPr>
              <w:t>لتحقيق</w:t>
            </w:r>
            <w:r w:rsidRPr="00A73869">
              <w:rPr>
                <w:rFonts w:ascii="Sakkal Majalla" w:eastAsia="Calibri" w:hAnsi="Sakkal Majalla" w:cs="Sakkal Majalla"/>
                <w:sz w:val="28"/>
                <w:szCs w:val="28"/>
                <w:rtl/>
                <w:lang w:bidi="ar-AE"/>
              </w:rPr>
              <w:t xml:space="preserve"> أهدافها. </w:t>
            </w:r>
          </w:p>
        </w:tc>
      </w:tr>
      <w:tr w:rsidR="00804F65" w:rsidRPr="00A73869" w14:paraId="1A5B1326" w14:textId="77777777" w:rsidTr="005C1B94">
        <w:tc>
          <w:tcPr>
            <w:tcW w:w="352" w:type="dxa"/>
            <w:vAlign w:val="center"/>
          </w:tcPr>
          <w:p w14:paraId="3879160C" w14:textId="77777777" w:rsidR="00804F65" w:rsidRPr="00A73869" w:rsidRDefault="00804F65" w:rsidP="005C1B94">
            <w:pPr>
              <w:spacing w:line="276" w:lineRule="auto"/>
              <w:jc w:val="center"/>
              <w:rPr>
                <w:rFonts w:ascii="Sakkal Majalla" w:eastAsia="Calibri" w:hAnsi="Sakkal Majalla" w:cs="Sakkal Majalla"/>
                <w:sz w:val="28"/>
                <w:szCs w:val="28"/>
                <w:lang w:bidi="ar-AE"/>
              </w:rPr>
            </w:pPr>
            <w:r w:rsidRPr="00A73869">
              <w:rPr>
                <w:rFonts w:ascii="Sakkal Majalla" w:eastAsia="Calibri" w:hAnsi="Sakkal Majalla" w:cs="Sakkal Majalla"/>
                <w:sz w:val="28"/>
                <w:szCs w:val="28"/>
                <w:lang w:bidi="ar-AE"/>
              </w:rPr>
              <w:lastRenderedPageBreak/>
              <w:t>7</w:t>
            </w:r>
            <w:r w:rsidRPr="00A73869">
              <w:rPr>
                <w:rFonts w:ascii="Sakkal Majalla" w:eastAsia="Calibri" w:hAnsi="Sakkal Majalla" w:cs="Sakkal Majalla" w:hint="cs"/>
                <w:sz w:val="28"/>
                <w:szCs w:val="28"/>
                <w:rtl/>
                <w:lang w:bidi="ar-AE"/>
              </w:rPr>
              <w:t>.</w:t>
            </w:r>
          </w:p>
        </w:tc>
        <w:tc>
          <w:tcPr>
            <w:tcW w:w="1799" w:type="dxa"/>
            <w:vAlign w:val="center"/>
          </w:tcPr>
          <w:p w14:paraId="184F9B23" w14:textId="77777777" w:rsidR="00804F65" w:rsidRPr="00A73869" w:rsidRDefault="00804F65" w:rsidP="005C1B94">
            <w:pPr>
              <w:spacing w:line="276" w:lineRule="auto"/>
              <w:jc w:val="center"/>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تحمل المسؤولية</w:t>
            </w:r>
            <w:r w:rsidRPr="00A73869">
              <w:rPr>
                <w:rFonts w:ascii="Sakkal Majalla" w:eastAsia="Calibri" w:hAnsi="Sakkal Majalla" w:cs="Sakkal Majalla" w:hint="cs"/>
                <w:sz w:val="28"/>
                <w:szCs w:val="28"/>
                <w:rtl/>
                <w:lang w:bidi="ar-AE"/>
              </w:rPr>
              <w:t>:</w:t>
            </w:r>
          </w:p>
        </w:tc>
        <w:tc>
          <w:tcPr>
            <w:tcW w:w="6761" w:type="dxa"/>
          </w:tcPr>
          <w:p w14:paraId="40FF39D9" w14:textId="77777777" w:rsidR="00804F65" w:rsidRPr="00A73869" w:rsidRDefault="00804F65" w:rsidP="005C1B94">
            <w:pPr>
              <w:spacing w:line="276" w:lineRule="auto"/>
              <w:jc w:val="lowKashida"/>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 xml:space="preserve">الالتزام بأداء المسؤوليات </w:t>
            </w:r>
            <w:r w:rsidRPr="00A73869">
              <w:rPr>
                <w:rFonts w:ascii="Sakkal Majalla" w:eastAsia="Calibri" w:hAnsi="Sakkal Majalla" w:cs="Sakkal Majalla" w:hint="cs"/>
                <w:sz w:val="28"/>
                <w:szCs w:val="28"/>
                <w:rtl/>
                <w:lang w:bidi="ar-AE"/>
              </w:rPr>
              <w:t>والمهام الموكلة للمنتسب</w:t>
            </w:r>
            <w:r w:rsidRPr="00A73869">
              <w:rPr>
                <w:rFonts w:ascii="Sakkal Majalla" w:eastAsia="Calibri" w:hAnsi="Sakkal Majalla" w:cs="Sakkal Majalla"/>
                <w:sz w:val="28"/>
                <w:szCs w:val="28"/>
                <w:rtl/>
                <w:lang w:bidi="ar-AE"/>
              </w:rPr>
              <w:t xml:space="preserve">، والحفاظ على ممتلكات </w:t>
            </w:r>
            <w:r w:rsidRPr="00A73869">
              <w:rPr>
                <w:rFonts w:ascii="Sakkal Majalla" w:eastAsia="Calibri" w:hAnsi="Sakkal Majalla" w:cs="Sakkal Majalla" w:hint="cs"/>
                <w:sz w:val="28"/>
                <w:szCs w:val="28"/>
                <w:rtl/>
                <w:lang w:bidi="ar-AE"/>
              </w:rPr>
              <w:t>الهيئة</w:t>
            </w:r>
            <w:r w:rsidRPr="00A73869">
              <w:rPr>
                <w:rFonts w:ascii="Sakkal Majalla" w:eastAsia="Calibri" w:hAnsi="Sakkal Majalla" w:cs="Sakkal Majalla"/>
                <w:sz w:val="28"/>
                <w:szCs w:val="28"/>
                <w:rtl/>
                <w:lang w:bidi="ar-AE"/>
              </w:rPr>
              <w:t xml:space="preserve"> وتنفيذ الخدمات المطلوبة منهم على أكمل وجه</w:t>
            </w:r>
            <w:r w:rsidRPr="00A73869">
              <w:rPr>
                <w:rFonts w:ascii="Sakkal Majalla" w:eastAsia="Calibri" w:hAnsi="Sakkal Majalla" w:cs="Sakkal Majalla" w:hint="cs"/>
                <w:sz w:val="28"/>
                <w:szCs w:val="28"/>
                <w:rtl/>
                <w:lang w:bidi="ar-AE"/>
              </w:rPr>
              <w:t xml:space="preserve"> وفق معايير الجودة والكفاءة والشفافية</w:t>
            </w:r>
            <w:r w:rsidRPr="00A73869">
              <w:rPr>
                <w:rFonts w:ascii="Sakkal Majalla" w:eastAsia="Calibri" w:hAnsi="Sakkal Majalla" w:cs="Sakkal Majalla"/>
                <w:sz w:val="28"/>
                <w:szCs w:val="28"/>
                <w:rtl/>
                <w:lang w:bidi="ar-AE"/>
              </w:rPr>
              <w:t>.</w:t>
            </w:r>
          </w:p>
        </w:tc>
      </w:tr>
      <w:tr w:rsidR="00804F65" w:rsidRPr="00A73869" w14:paraId="297E72F7" w14:textId="77777777" w:rsidTr="005C1B94">
        <w:tc>
          <w:tcPr>
            <w:tcW w:w="352" w:type="dxa"/>
            <w:vAlign w:val="center"/>
          </w:tcPr>
          <w:p w14:paraId="32FA6010" w14:textId="77777777" w:rsidR="00804F65" w:rsidRPr="00A73869" w:rsidRDefault="00804F65" w:rsidP="005C1B94">
            <w:pPr>
              <w:spacing w:line="276" w:lineRule="auto"/>
              <w:jc w:val="center"/>
              <w:rPr>
                <w:rFonts w:ascii="Sakkal Majalla" w:eastAsia="Calibri" w:hAnsi="Sakkal Majalla" w:cs="Sakkal Majalla"/>
                <w:sz w:val="28"/>
                <w:szCs w:val="28"/>
                <w:lang w:bidi="ar-AE"/>
              </w:rPr>
            </w:pPr>
            <w:r w:rsidRPr="00A73869">
              <w:rPr>
                <w:rFonts w:ascii="Sakkal Majalla" w:eastAsia="Calibri" w:hAnsi="Sakkal Majalla" w:cs="Sakkal Majalla"/>
                <w:sz w:val="28"/>
                <w:szCs w:val="28"/>
                <w:lang w:bidi="ar-AE"/>
              </w:rPr>
              <w:t>8</w:t>
            </w:r>
            <w:r w:rsidRPr="00A73869">
              <w:rPr>
                <w:rFonts w:ascii="Sakkal Majalla" w:eastAsia="Calibri" w:hAnsi="Sakkal Majalla" w:cs="Sakkal Majalla" w:hint="cs"/>
                <w:sz w:val="28"/>
                <w:szCs w:val="28"/>
                <w:rtl/>
                <w:lang w:bidi="ar-AE"/>
              </w:rPr>
              <w:t>.</w:t>
            </w:r>
          </w:p>
        </w:tc>
        <w:tc>
          <w:tcPr>
            <w:tcW w:w="1799" w:type="dxa"/>
            <w:vAlign w:val="center"/>
          </w:tcPr>
          <w:p w14:paraId="4A4415B0" w14:textId="77777777" w:rsidR="00804F65" w:rsidRPr="00A73869" w:rsidRDefault="00804F65" w:rsidP="005C1B94">
            <w:pPr>
              <w:spacing w:line="276" w:lineRule="auto"/>
              <w:jc w:val="center"/>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الالتزام بمواعيد العمل:</w:t>
            </w:r>
          </w:p>
        </w:tc>
        <w:tc>
          <w:tcPr>
            <w:tcW w:w="6761" w:type="dxa"/>
          </w:tcPr>
          <w:p w14:paraId="3100CC8B" w14:textId="77777777" w:rsidR="00804F65" w:rsidRPr="00A73869" w:rsidRDefault="00804F65">
            <w:pPr>
              <w:pStyle w:val="ListParagraph"/>
              <w:numPr>
                <w:ilvl w:val="0"/>
                <w:numId w:val="120"/>
              </w:numPr>
              <w:spacing w:line="276" w:lineRule="auto"/>
              <w:ind w:left="176" w:hanging="176"/>
              <w:contextualSpacing w:val="0"/>
              <w:jc w:val="lowKashida"/>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ال</w:t>
            </w:r>
            <w:r w:rsidRPr="00A73869">
              <w:rPr>
                <w:rFonts w:ascii="Sakkal Majalla" w:eastAsia="Calibri" w:hAnsi="Sakkal Majalla" w:cs="Sakkal Majalla" w:hint="cs"/>
                <w:sz w:val="28"/>
                <w:szCs w:val="28"/>
                <w:rtl/>
                <w:lang w:bidi="ar-AE"/>
              </w:rPr>
              <w:t>ال</w:t>
            </w:r>
            <w:r w:rsidRPr="00A73869">
              <w:rPr>
                <w:rFonts w:ascii="Sakkal Majalla" w:eastAsia="Calibri" w:hAnsi="Sakkal Majalla" w:cs="Sakkal Majalla"/>
                <w:sz w:val="28"/>
                <w:szCs w:val="28"/>
                <w:rtl/>
                <w:lang w:bidi="ar-AE"/>
              </w:rPr>
              <w:t>تزا</w:t>
            </w:r>
            <w:r w:rsidRPr="00A73869">
              <w:rPr>
                <w:rFonts w:ascii="Sakkal Majalla" w:eastAsia="Calibri" w:hAnsi="Sakkal Majalla" w:cs="Sakkal Majalla" w:hint="cs"/>
                <w:sz w:val="28"/>
                <w:szCs w:val="28"/>
                <w:rtl/>
                <w:lang w:bidi="ar-AE"/>
              </w:rPr>
              <w:t>م بالمواعيد المعتمدة للحضور والانصراف في الظروف العادية والظروف الخاصة بالمناسبات والفعاليات والأزمات وحالات الطوارئ لأجل تقديم الخدمات الأمنية على الوجه المطلوب وفي المواعيد المحددة لها.</w:t>
            </w:r>
          </w:p>
          <w:p w14:paraId="06B3AE8A" w14:textId="77777777" w:rsidR="00804F65" w:rsidRPr="00A73869" w:rsidRDefault="00804F65">
            <w:pPr>
              <w:pStyle w:val="ListParagraph"/>
              <w:numPr>
                <w:ilvl w:val="0"/>
                <w:numId w:val="120"/>
              </w:numPr>
              <w:spacing w:line="276" w:lineRule="auto"/>
              <w:ind w:left="176" w:hanging="176"/>
              <w:contextualSpacing w:val="0"/>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في حال تعذر الحضور أو ضرورة مغادرة المنتسب العمل أو عدم القدرة على تأدية الواجبات الوظيفية، يجب إبلاغ المسؤول المباشر فوراً للتصرف ولتجنب زيادة العبء الوظيفي على المنتسبين الآخرين.</w:t>
            </w:r>
          </w:p>
          <w:p w14:paraId="363BA6E5" w14:textId="77777777" w:rsidR="00804F65" w:rsidRPr="00A73869" w:rsidRDefault="00804F65">
            <w:pPr>
              <w:pStyle w:val="ListParagraph"/>
              <w:numPr>
                <w:ilvl w:val="0"/>
                <w:numId w:val="120"/>
              </w:numPr>
              <w:spacing w:line="276" w:lineRule="auto"/>
              <w:ind w:left="176" w:hanging="176"/>
              <w:contextualSpacing w:val="0"/>
              <w:jc w:val="lowKashida"/>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في حال عدم تمكن المنتسب من الحضور إلى العمل في الوقت المحدد أو عدم القدرة على تأدية واجباته الوظيفية فعليه إبلاغ مسؤوله المباشر بذلك.</w:t>
            </w:r>
          </w:p>
        </w:tc>
      </w:tr>
      <w:tr w:rsidR="00804F65" w:rsidRPr="00A73869" w14:paraId="1BE65D9F" w14:textId="77777777" w:rsidTr="005C1B94">
        <w:tc>
          <w:tcPr>
            <w:tcW w:w="352" w:type="dxa"/>
            <w:vAlign w:val="center"/>
          </w:tcPr>
          <w:p w14:paraId="730D240D" w14:textId="77777777" w:rsidR="00804F65" w:rsidRPr="00A73869" w:rsidRDefault="00804F65" w:rsidP="005C1B94">
            <w:pPr>
              <w:spacing w:line="276" w:lineRule="auto"/>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9.</w:t>
            </w:r>
          </w:p>
        </w:tc>
        <w:tc>
          <w:tcPr>
            <w:tcW w:w="1799" w:type="dxa"/>
            <w:vAlign w:val="center"/>
          </w:tcPr>
          <w:p w14:paraId="5A2CFB03" w14:textId="77777777" w:rsidR="00804F65" w:rsidRPr="00A73869" w:rsidRDefault="00804F65" w:rsidP="005C1B94">
            <w:pPr>
              <w:tabs>
                <w:tab w:val="left" w:pos="42"/>
              </w:tabs>
              <w:spacing w:line="276" w:lineRule="auto"/>
              <w:ind w:left="-99"/>
              <w:jc w:val="center"/>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علاقات العمل:</w:t>
            </w:r>
          </w:p>
          <w:p w14:paraId="0AA67856" w14:textId="77777777" w:rsidR="00804F65" w:rsidRPr="00A73869" w:rsidRDefault="00804F65" w:rsidP="005C1B94">
            <w:pPr>
              <w:tabs>
                <w:tab w:val="left" w:pos="42"/>
              </w:tabs>
              <w:spacing w:line="276" w:lineRule="auto"/>
              <w:jc w:val="center"/>
              <w:rPr>
                <w:rFonts w:ascii="Sakkal Majalla" w:eastAsia="Calibri" w:hAnsi="Sakkal Majalla" w:cs="Sakkal Majalla"/>
                <w:sz w:val="28"/>
                <w:szCs w:val="28"/>
                <w:rtl/>
                <w:lang w:bidi="ar-AE"/>
              </w:rPr>
            </w:pPr>
          </w:p>
        </w:tc>
        <w:tc>
          <w:tcPr>
            <w:tcW w:w="6761" w:type="dxa"/>
          </w:tcPr>
          <w:p w14:paraId="2F633157" w14:textId="77777777" w:rsidR="00804F65" w:rsidRPr="00A73869" w:rsidRDefault="00804F65" w:rsidP="005C1B94">
            <w:pPr>
              <w:tabs>
                <w:tab w:val="left" w:pos="42"/>
              </w:tabs>
              <w:spacing w:line="276" w:lineRule="auto"/>
              <w:jc w:val="lowKashida"/>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توفر الهيئة بيئة عمل صحية وآمنة يمكن من خلالها تحقيق الأهداف المؤسسية والفردية على حد سواء، وتتميز بالمواصفات الآتية:</w:t>
            </w:r>
          </w:p>
          <w:p w14:paraId="0B68B5FE" w14:textId="77777777" w:rsidR="00804F65" w:rsidRPr="00A73869" w:rsidRDefault="00804F65">
            <w:pPr>
              <w:pStyle w:val="ListParagraph"/>
              <w:numPr>
                <w:ilvl w:val="0"/>
                <w:numId w:val="170"/>
              </w:numPr>
              <w:tabs>
                <w:tab w:val="left" w:pos="317"/>
              </w:tabs>
              <w:spacing w:line="276" w:lineRule="auto"/>
              <w:ind w:left="317" w:hanging="317"/>
              <w:contextualSpacing w:val="0"/>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تقدير الاختلافات الفردية والتنوع الثقافي لمنتسبيها.</w:t>
            </w:r>
          </w:p>
          <w:p w14:paraId="4B1A8D84" w14:textId="77777777" w:rsidR="00804F65" w:rsidRPr="00A73869" w:rsidRDefault="00804F65">
            <w:pPr>
              <w:pStyle w:val="ListParagraph"/>
              <w:numPr>
                <w:ilvl w:val="0"/>
                <w:numId w:val="170"/>
              </w:numPr>
              <w:tabs>
                <w:tab w:val="left" w:pos="317"/>
              </w:tabs>
              <w:spacing w:line="276" w:lineRule="auto"/>
              <w:ind w:left="317" w:hanging="317"/>
              <w:contextualSpacing w:val="0"/>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توفير فرص متكافئة للتطوير في ضوء مخرجات الأداء.</w:t>
            </w:r>
          </w:p>
          <w:p w14:paraId="54B3DC4A" w14:textId="77777777" w:rsidR="00804F65" w:rsidRPr="00A73869" w:rsidRDefault="00804F65">
            <w:pPr>
              <w:pStyle w:val="ListParagraph"/>
              <w:numPr>
                <w:ilvl w:val="0"/>
                <w:numId w:val="170"/>
              </w:numPr>
              <w:tabs>
                <w:tab w:val="left" w:pos="317"/>
              </w:tabs>
              <w:spacing w:line="276" w:lineRule="auto"/>
              <w:ind w:left="317" w:hanging="317"/>
              <w:contextualSpacing w:val="0"/>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تشجيع وتحفيز المنتسبين على المساهمة في تقديم الاقتراحات المتعلقة بتطوير الأهداف وتحسين الخدمات وتقديم وتطبيق الأفكار الابداعية والمبتكرة.</w:t>
            </w:r>
          </w:p>
          <w:p w14:paraId="1316ECD6" w14:textId="77777777" w:rsidR="00804F65" w:rsidRPr="00A73869" w:rsidRDefault="00804F65">
            <w:pPr>
              <w:pStyle w:val="ListParagraph"/>
              <w:numPr>
                <w:ilvl w:val="0"/>
                <w:numId w:val="170"/>
              </w:numPr>
              <w:tabs>
                <w:tab w:val="left" w:pos="317"/>
              </w:tabs>
              <w:spacing w:line="276" w:lineRule="auto"/>
              <w:ind w:left="317" w:hanging="317"/>
              <w:contextualSpacing w:val="0"/>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 xml:space="preserve"> توفير بيئة عمل آمنة وعادلة ومنصفة وخالية من المضايقات والتميز والمحاباة وتلبية الاحتياجات الأساسية للمنتسب.</w:t>
            </w:r>
          </w:p>
          <w:p w14:paraId="71887B12" w14:textId="77777777" w:rsidR="00804F65" w:rsidRPr="00A73869" w:rsidRDefault="00804F65">
            <w:pPr>
              <w:pStyle w:val="ListParagraph"/>
              <w:numPr>
                <w:ilvl w:val="0"/>
                <w:numId w:val="170"/>
              </w:numPr>
              <w:tabs>
                <w:tab w:val="left" w:pos="317"/>
              </w:tabs>
              <w:spacing w:line="276" w:lineRule="auto"/>
              <w:ind w:left="317" w:hanging="317"/>
              <w:contextualSpacing w:val="0"/>
              <w:jc w:val="lowKashida"/>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توف</w:t>
            </w:r>
            <w:r w:rsidRPr="00A73869">
              <w:rPr>
                <w:rFonts w:ascii="Sakkal Majalla" w:eastAsia="Calibri" w:hAnsi="Sakkal Majalla" w:cs="Sakkal Majalla" w:hint="cs"/>
                <w:sz w:val="28"/>
                <w:szCs w:val="28"/>
                <w:rtl/>
                <w:lang w:bidi="ar-AE"/>
              </w:rPr>
              <w:t>ي</w:t>
            </w:r>
            <w:r w:rsidRPr="00A73869">
              <w:rPr>
                <w:rFonts w:ascii="Sakkal Majalla" w:eastAsia="Calibri" w:hAnsi="Sakkal Majalla" w:cs="Sakkal Majalla"/>
                <w:sz w:val="28"/>
                <w:szCs w:val="28"/>
                <w:rtl/>
                <w:lang w:bidi="ar-AE"/>
              </w:rPr>
              <w:t xml:space="preserve">ر </w:t>
            </w:r>
            <w:r w:rsidRPr="00A73869">
              <w:rPr>
                <w:rFonts w:ascii="Sakkal Majalla" w:eastAsia="Calibri" w:hAnsi="Sakkal Majalla" w:cs="Sakkal Majalla" w:hint="cs"/>
                <w:sz w:val="28"/>
                <w:szCs w:val="28"/>
                <w:rtl/>
                <w:lang w:bidi="ar-AE"/>
              </w:rPr>
              <w:t>الهيئة</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 xml:space="preserve">الأصول </w:t>
            </w:r>
            <w:r w:rsidRPr="00A73869">
              <w:rPr>
                <w:rFonts w:ascii="Sakkal Majalla" w:eastAsia="Calibri" w:hAnsi="Sakkal Majalla" w:cs="Sakkal Majalla"/>
                <w:sz w:val="28"/>
                <w:szCs w:val="28"/>
                <w:rtl/>
                <w:lang w:bidi="ar-AE"/>
              </w:rPr>
              <w:t>و</w:t>
            </w:r>
            <w:r w:rsidRPr="00A73869">
              <w:rPr>
                <w:rFonts w:ascii="Sakkal Majalla" w:eastAsia="Calibri" w:hAnsi="Sakkal Majalla" w:cs="Sakkal Majalla" w:hint="cs"/>
                <w:sz w:val="28"/>
                <w:szCs w:val="28"/>
                <w:rtl/>
                <w:lang w:bidi="ar-AE"/>
              </w:rPr>
              <w:t>ال</w:t>
            </w:r>
            <w:r w:rsidRPr="00A73869">
              <w:rPr>
                <w:rFonts w:ascii="Sakkal Majalla" w:eastAsia="Calibri" w:hAnsi="Sakkal Majalla" w:cs="Sakkal Majalla"/>
                <w:sz w:val="28"/>
                <w:szCs w:val="28"/>
                <w:rtl/>
                <w:lang w:bidi="ar-AE"/>
              </w:rPr>
              <w:t>موارد و</w:t>
            </w:r>
            <w:r w:rsidRPr="00A73869">
              <w:rPr>
                <w:rFonts w:ascii="Sakkal Majalla" w:eastAsia="Calibri" w:hAnsi="Sakkal Majalla" w:cs="Sakkal Majalla" w:hint="cs"/>
                <w:sz w:val="28"/>
                <w:szCs w:val="28"/>
                <w:rtl/>
                <w:lang w:bidi="ar-AE"/>
              </w:rPr>
              <w:t>ال</w:t>
            </w:r>
            <w:r w:rsidRPr="00A73869">
              <w:rPr>
                <w:rFonts w:ascii="Sakkal Majalla" w:eastAsia="Calibri" w:hAnsi="Sakkal Majalla" w:cs="Sakkal Majalla"/>
                <w:sz w:val="28"/>
                <w:szCs w:val="28"/>
                <w:rtl/>
                <w:lang w:bidi="ar-AE"/>
              </w:rPr>
              <w:t>أموال و</w:t>
            </w:r>
            <w:r w:rsidRPr="00A73869">
              <w:rPr>
                <w:rFonts w:ascii="Sakkal Majalla" w:eastAsia="Calibri" w:hAnsi="Sakkal Majalla" w:cs="Sakkal Majalla" w:hint="cs"/>
                <w:sz w:val="28"/>
                <w:szCs w:val="28"/>
                <w:rtl/>
                <w:lang w:bidi="ar-AE"/>
              </w:rPr>
              <w:t>ال</w:t>
            </w:r>
            <w:r w:rsidRPr="00A73869">
              <w:rPr>
                <w:rFonts w:ascii="Sakkal Majalla" w:eastAsia="Calibri" w:hAnsi="Sakkal Majalla" w:cs="Sakkal Majalla"/>
                <w:sz w:val="28"/>
                <w:szCs w:val="28"/>
                <w:rtl/>
                <w:lang w:bidi="ar-AE"/>
              </w:rPr>
              <w:t xml:space="preserve">تجهيزات </w:t>
            </w:r>
            <w:r w:rsidRPr="00A73869">
              <w:rPr>
                <w:rFonts w:ascii="Sakkal Majalla" w:eastAsia="Calibri" w:hAnsi="Sakkal Majalla" w:cs="Sakkal Majalla" w:hint="cs"/>
                <w:sz w:val="28"/>
                <w:szCs w:val="28"/>
                <w:rtl/>
                <w:lang w:bidi="ar-AE"/>
              </w:rPr>
              <w:t>ال</w:t>
            </w:r>
            <w:r w:rsidRPr="00A73869">
              <w:rPr>
                <w:rFonts w:ascii="Sakkal Majalla" w:eastAsia="Calibri" w:hAnsi="Sakkal Majalla" w:cs="Sakkal Majalla"/>
                <w:sz w:val="28"/>
                <w:szCs w:val="28"/>
                <w:rtl/>
                <w:lang w:bidi="ar-AE"/>
              </w:rPr>
              <w:t xml:space="preserve">متنوعة </w:t>
            </w:r>
            <w:r w:rsidRPr="00A73869">
              <w:rPr>
                <w:rFonts w:ascii="Sakkal Majalla" w:eastAsia="Calibri" w:hAnsi="Sakkal Majalla" w:cs="Sakkal Majalla" w:hint="cs"/>
                <w:sz w:val="28"/>
                <w:szCs w:val="28"/>
                <w:rtl/>
                <w:lang w:bidi="ar-AE"/>
              </w:rPr>
              <w:t xml:space="preserve">والتي تمكن المنتسب </w:t>
            </w:r>
            <w:r w:rsidRPr="00A73869">
              <w:rPr>
                <w:rFonts w:ascii="Sakkal Majalla" w:eastAsia="Calibri" w:hAnsi="Sakkal Majalla" w:cs="Sakkal Majalla"/>
                <w:sz w:val="28"/>
                <w:szCs w:val="28"/>
                <w:rtl/>
                <w:lang w:bidi="ar-AE"/>
              </w:rPr>
              <w:t xml:space="preserve">من القيام </w:t>
            </w:r>
            <w:r w:rsidRPr="00A73869">
              <w:rPr>
                <w:rFonts w:ascii="Sakkal Majalla" w:eastAsia="Calibri" w:hAnsi="Sakkal Majalla" w:cs="Sakkal Majalla" w:hint="cs"/>
                <w:sz w:val="28"/>
                <w:szCs w:val="28"/>
                <w:rtl/>
                <w:lang w:bidi="ar-AE"/>
              </w:rPr>
              <w:t>بالمهام والمسؤوليات</w:t>
            </w:r>
            <w:r w:rsidRPr="00A73869">
              <w:rPr>
                <w:rFonts w:ascii="Sakkal Majalla" w:eastAsia="Calibri" w:hAnsi="Sakkal Majalla" w:cs="Sakkal Majalla"/>
                <w:sz w:val="28"/>
                <w:szCs w:val="28"/>
                <w:rtl/>
                <w:lang w:bidi="ar-AE"/>
              </w:rPr>
              <w:t xml:space="preserve"> بأكبر قدر ممكن من الف</w:t>
            </w:r>
            <w:r w:rsidRPr="00A73869">
              <w:rPr>
                <w:rFonts w:ascii="Sakkal Majalla" w:eastAsia="Calibri" w:hAnsi="Sakkal Majalla" w:cs="Sakkal Majalla" w:hint="cs"/>
                <w:sz w:val="28"/>
                <w:szCs w:val="28"/>
                <w:rtl/>
                <w:lang w:bidi="ar-AE"/>
              </w:rPr>
              <w:t>اع</w:t>
            </w:r>
            <w:r w:rsidRPr="00A73869">
              <w:rPr>
                <w:rFonts w:ascii="Sakkal Majalla" w:eastAsia="Calibri" w:hAnsi="Sakkal Majalla" w:cs="Sakkal Majalla"/>
                <w:sz w:val="28"/>
                <w:szCs w:val="28"/>
                <w:rtl/>
                <w:lang w:bidi="ar-AE"/>
              </w:rPr>
              <w:t>لية</w:t>
            </w:r>
            <w:r w:rsidRPr="00A73869">
              <w:rPr>
                <w:rFonts w:ascii="Sakkal Majalla" w:eastAsia="Calibri" w:hAnsi="Sakkal Majalla" w:cs="Sakkal Majalla" w:hint="cs"/>
                <w:sz w:val="28"/>
                <w:szCs w:val="28"/>
                <w:rtl/>
                <w:lang w:bidi="ar-AE"/>
              </w:rPr>
              <w:t>.</w:t>
            </w:r>
          </w:p>
        </w:tc>
      </w:tr>
      <w:tr w:rsidR="00804F65" w:rsidRPr="00A73869" w14:paraId="79AA7979" w14:textId="77777777" w:rsidTr="005C1B94">
        <w:tc>
          <w:tcPr>
            <w:tcW w:w="352" w:type="dxa"/>
            <w:vAlign w:val="center"/>
          </w:tcPr>
          <w:p w14:paraId="6FA26ECE" w14:textId="77777777" w:rsidR="00804F65" w:rsidRPr="00A73869" w:rsidRDefault="00804F65" w:rsidP="005C1B94">
            <w:pPr>
              <w:spacing w:line="276" w:lineRule="auto"/>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10.</w:t>
            </w:r>
          </w:p>
        </w:tc>
        <w:tc>
          <w:tcPr>
            <w:tcW w:w="1799" w:type="dxa"/>
            <w:vAlign w:val="center"/>
          </w:tcPr>
          <w:p w14:paraId="4581D111" w14:textId="77777777" w:rsidR="00804F65" w:rsidRPr="00A73869" w:rsidRDefault="00804F65" w:rsidP="005C1B94">
            <w:pPr>
              <w:tabs>
                <w:tab w:val="left" w:pos="42"/>
              </w:tabs>
              <w:spacing w:line="276" w:lineRule="auto"/>
              <w:jc w:val="center"/>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المسؤولية الشخصية:</w:t>
            </w:r>
          </w:p>
        </w:tc>
        <w:tc>
          <w:tcPr>
            <w:tcW w:w="6761" w:type="dxa"/>
          </w:tcPr>
          <w:p w14:paraId="203E5950" w14:textId="77777777" w:rsidR="00804F65" w:rsidRPr="00A73869" w:rsidRDefault="00804F65" w:rsidP="005C1B94">
            <w:pPr>
              <w:tabs>
                <w:tab w:val="left" w:pos="42"/>
              </w:tabs>
              <w:spacing w:line="276" w:lineRule="auto"/>
              <w:jc w:val="lowKashida"/>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يجب على المنتسب الالتزام بمعايير السلوك الوظيفي القويم الذي يتفق وطبيعة عمله، وعليه بشكل خاص الالتزام بالآتي:</w:t>
            </w:r>
          </w:p>
          <w:p w14:paraId="12F50744" w14:textId="77777777" w:rsidR="00804F65" w:rsidRPr="00A73869" w:rsidRDefault="00804F65">
            <w:pPr>
              <w:pStyle w:val="ListParagraph"/>
              <w:numPr>
                <w:ilvl w:val="0"/>
                <w:numId w:val="164"/>
              </w:numPr>
              <w:tabs>
                <w:tab w:val="left" w:pos="-392"/>
                <w:tab w:val="left" w:pos="-250"/>
                <w:tab w:val="left" w:pos="176"/>
              </w:tabs>
              <w:spacing w:line="276" w:lineRule="auto"/>
              <w:ind w:left="317" w:hanging="317"/>
              <w:contextualSpacing w:val="0"/>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التشريعات النافذة في الإمارة، ومراعاة القوانين واللوائح والقرارات والتعليمات المتعلقة بأداء المهام الرسمية.</w:t>
            </w:r>
          </w:p>
          <w:p w14:paraId="5D246DD4" w14:textId="77777777" w:rsidR="00804F65" w:rsidRPr="00A73869" w:rsidRDefault="00804F65">
            <w:pPr>
              <w:pStyle w:val="ListParagraph"/>
              <w:numPr>
                <w:ilvl w:val="0"/>
                <w:numId w:val="164"/>
              </w:numPr>
              <w:tabs>
                <w:tab w:val="left" w:pos="-392"/>
                <w:tab w:val="left" w:pos="-250"/>
                <w:tab w:val="left" w:pos="176"/>
              </w:tabs>
              <w:spacing w:line="276" w:lineRule="auto"/>
              <w:ind w:left="317" w:hanging="317"/>
              <w:contextualSpacing w:val="0"/>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التصرف بأسلوب يعزز ويحافظ على سمعة الدولة بشكل عام داخل وخارج الدولة.</w:t>
            </w:r>
          </w:p>
          <w:p w14:paraId="59964BB6" w14:textId="77777777" w:rsidR="00804F65" w:rsidRPr="00A73869" w:rsidRDefault="00804F65">
            <w:pPr>
              <w:pStyle w:val="ListParagraph"/>
              <w:numPr>
                <w:ilvl w:val="0"/>
                <w:numId w:val="164"/>
              </w:numPr>
              <w:tabs>
                <w:tab w:val="left" w:pos="-392"/>
                <w:tab w:val="left" w:pos="-250"/>
                <w:tab w:val="left" w:pos="176"/>
              </w:tabs>
              <w:spacing w:line="276" w:lineRule="auto"/>
              <w:ind w:left="317" w:hanging="317"/>
              <w:contextualSpacing w:val="0"/>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lastRenderedPageBreak/>
              <w:t>تخصيص وقت العمل للقيام بالواجبات الوظيفية.</w:t>
            </w:r>
          </w:p>
          <w:p w14:paraId="75E35BF5" w14:textId="77777777" w:rsidR="00804F65" w:rsidRPr="00A73869" w:rsidRDefault="00804F65">
            <w:pPr>
              <w:pStyle w:val="ListParagraph"/>
              <w:numPr>
                <w:ilvl w:val="0"/>
                <w:numId w:val="164"/>
              </w:numPr>
              <w:tabs>
                <w:tab w:val="left" w:pos="-392"/>
                <w:tab w:val="left" w:pos="-250"/>
                <w:tab w:val="left" w:pos="176"/>
              </w:tabs>
              <w:spacing w:line="276" w:lineRule="auto"/>
              <w:ind w:left="317" w:hanging="317"/>
              <w:contextualSpacing w:val="0"/>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تأدية أي واجب أو عمل يوكل إليه بدقة وأمانة، وتحمل مسؤولية الأوامر التي تصدر عنه.</w:t>
            </w:r>
          </w:p>
          <w:p w14:paraId="2E4BB3DA" w14:textId="77777777" w:rsidR="00804F65" w:rsidRPr="00A73869" w:rsidRDefault="00804F65">
            <w:pPr>
              <w:pStyle w:val="ListParagraph"/>
              <w:numPr>
                <w:ilvl w:val="0"/>
                <w:numId w:val="164"/>
              </w:numPr>
              <w:tabs>
                <w:tab w:val="left" w:pos="-392"/>
                <w:tab w:val="left" w:pos="-250"/>
                <w:tab w:val="left" w:pos="176"/>
              </w:tabs>
              <w:spacing w:line="276" w:lineRule="auto"/>
              <w:ind w:left="317" w:hanging="317"/>
              <w:contextualSpacing w:val="0"/>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معاملة الزملاء بلباقة واحترام حقوقهم وواجباتهم، والتعاون معهم في أداء الواجبات لضمان حسن سير العمل.</w:t>
            </w:r>
          </w:p>
          <w:p w14:paraId="293F70C3" w14:textId="77777777" w:rsidR="00804F65" w:rsidRPr="00A73869" w:rsidRDefault="00804F65">
            <w:pPr>
              <w:pStyle w:val="ListParagraph"/>
              <w:numPr>
                <w:ilvl w:val="0"/>
                <w:numId w:val="164"/>
              </w:numPr>
              <w:tabs>
                <w:tab w:val="left" w:pos="-392"/>
                <w:tab w:val="left" w:pos="-250"/>
                <w:tab w:val="left" w:pos="176"/>
              </w:tabs>
              <w:spacing w:line="276" w:lineRule="auto"/>
              <w:ind w:left="317" w:hanging="317"/>
              <w:contextualSpacing w:val="0"/>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تقديم خدمات ذات جودة متميزة للمتعاملين الخارجيين والداخليين على حد سواء، واعتماد أسلوب مهني يتسم بالود وروح المساعدة عند التعامل مع الجمهور.</w:t>
            </w:r>
          </w:p>
          <w:p w14:paraId="01D5B605" w14:textId="77777777" w:rsidR="00804F65" w:rsidRPr="00A73869" w:rsidRDefault="00804F65">
            <w:pPr>
              <w:pStyle w:val="ListParagraph"/>
              <w:numPr>
                <w:ilvl w:val="0"/>
                <w:numId w:val="164"/>
              </w:numPr>
              <w:tabs>
                <w:tab w:val="left" w:pos="-392"/>
                <w:tab w:val="left" w:pos="-250"/>
                <w:tab w:val="left" w:pos="176"/>
              </w:tabs>
              <w:spacing w:line="276" w:lineRule="auto"/>
              <w:ind w:left="317" w:hanging="317"/>
              <w:contextualSpacing w:val="0"/>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تجنب الإهدار أو الاستخدام المفرط للموارد العامة.</w:t>
            </w:r>
          </w:p>
          <w:p w14:paraId="7EB494BC" w14:textId="77777777" w:rsidR="00804F65" w:rsidRPr="00A73869" w:rsidRDefault="00804F65">
            <w:pPr>
              <w:pStyle w:val="ListParagraph"/>
              <w:numPr>
                <w:ilvl w:val="0"/>
                <w:numId w:val="164"/>
              </w:numPr>
              <w:tabs>
                <w:tab w:val="left" w:pos="-392"/>
                <w:tab w:val="left" w:pos="-250"/>
                <w:tab w:val="left" w:pos="176"/>
              </w:tabs>
              <w:spacing w:line="276" w:lineRule="auto"/>
              <w:ind w:left="317" w:hanging="317"/>
              <w:contextualSpacing w:val="0"/>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عدم استغلال أو محاولة استغلال أية معلومات يحصل عليها خلال فترة تأدية واجباته الوظيفية.</w:t>
            </w:r>
          </w:p>
          <w:p w14:paraId="70BAF5F8" w14:textId="77777777" w:rsidR="00804F65" w:rsidRPr="00A73869" w:rsidRDefault="00804F65">
            <w:pPr>
              <w:pStyle w:val="ListParagraph"/>
              <w:numPr>
                <w:ilvl w:val="0"/>
                <w:numId w:val="164"/>
              </w:numPr>
              <w:tabs>
                <w:tab w:val="left" w:pos="-392"/>
                <w:tab w:val="left" w:pos="-250"/>
                <w:tab w:val="left" w:pos="176"/>
              </w:tabs>
              <w:spacing w:line="276" w:lineRule="auto"/>
              <w:ind w:left="273" w:hanging="273"/>
              <w:contextualSpacing w:val="0"/>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احترام الأعلى رتبة منه أو الأقدم عنه وفق أصول الضبط والربط العسكري.</w:t>
            </w:r>
          </w:p>
          <w:p w14:paraId="4F7B1DCF" w14:textId="77777777" w:rsidR="00804F65" w:rsidRPr="00A73869" w:rsidRDefault="00804F65">
            <w:pPr>
              <w:pStyle w:val="ListParagraph"/>
              <w:numPr>
                <w:ilvl w:val="0"/>
                <w:numId w:val="164"/>
              </w:numPr>
              <w:tabs>
                <w:tab w:val="left" w:pos="-392"/>
                <w:tab w:val="left" w:pos="-250"/>
                <w:tab w:val="left" w:pos="317"/>
              </w:tabs>
              <w:spacing w:line="276" w:lineRule="auto"/>
              <w:ind w:left="273" w:hanging="273"/>
              <w:contextualSpacing w:val="0"/>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المحافظة على سمعته وسمعة الهيئة ومنتسبيها، والابتعاد عن الشبهات والتصريحات والتعليقات المسيئة.</w:t>
            </w:r>
          </w:p>
          <w:p w14:paraId="41336BA3" w14:textId="77777777" w:rsidR="00804F65" w:rsidRPr="00A73869" w:rsidRDefault="00804F65">
            <w:pPr>
              <w:pStyle w:val="ListParagraph"/>
              <w:numPr>
                <w:ilvl w:val="0"/>
                <w:numId w:val="164"/>
              </w:numPr>
              <w:tabs>
                <w:tab w:val="left" w:pos="-392"/>
                <w:tab w:val="left" w:pos="-250"/>
                <w:tab w:val="left" w:pos="317"/>
              </w:tabs>
              <w:spacing w:line="276" w:lineRule="auto"/>
              <w:ind w:left="273" w:hanging="273"/>
              <w:contextualSpacing w:val="0"/>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عدم استغلال منصبه أو علاقاته التي يقيمها أثناء عمله في الهيئة للتأثير أو التدخل غير الملائم بالإجراءات المتبعة من قبل جهات التحقيق المختصة سواء من داخل الهيئة أو خارجها.</w:t>
            </w:r>
          </w:p>
          <w:p w14:paraId="6CB51318" w14:textId="77777777" w:rsidR="00804F65" w:rsidRPr="00A73869" w:rsidRDefault="00804F65">
            <w:pPr>
              <w:pStyle w:val="ListParagraph"/>
              <w:numPr>
                <w:ilvl w:val="0"/>
                <w:numId w:val="164"/>
              </w:numPr>
              <w:tabs>
                <w:tab w:val="left" w:pos="-392"/>
                <w:tab w:val="left" w:pos="-250"/>
                <w:tab w:val="left" w:pos="317"/>
              </w:tabs>
              <w:spacing w:line="276" w:lineRule="auto"/>
              <w:ind w:left="273" w:hanging="273"/>
              <w:contextualSpacing w:val="0"/>
              <w:jc w:val="lowKashida"/>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استخدام</w:t>
            </w:r>
            <w:r w:rsidRPr="00A73869">
              <w:rPr>
                <w:rFonts w:ascii="Sakkal Majalla" w:eastAsia="Calibri" w:hAnsi="Sakkal Majalla" w:cs="Sakkal Majalla"/>
                <w:sz w:val="28"/>
                <w:szCs w:val="28"/>
                <w:rtl/>
                <w:lang w:bidi="ar-AE"/>
              </w:rPr>
              <w:t xml:space="preserve"> الموارد </w:t>
            </w:r>
            <w:r w:rsidRPr="00A73869">
              <w:rPr>
                <w:rFonts w:ascii="Sakkal Majalla" w:eastAsia="Calibri" w:hAnsi="Sakkal Majalla" w:cs="Sakkal Majalla" w:hint="cs"/>
                <w:sz w:val="28"/>
                <w:szCs w:val="28"/>
                <w:rtl/>
                <w:lang w:bidi="ar-AE"/>
              </w:rPr>
              <w:t xml:space="preserve">المتاحة </w:t>
            </w:r>
            <w:r w:rsidRPr="00A73869">
              <w:rPr>
                <w:rFonts w:ascii="Sakkal Majalla" w:eastAsia="Calibri" w:hAnsi="Sakkal Majalla" w:cs="Sakkal Majalla"/>
                <w:sz w:val="28"/>
                <w:szCs w:val="28"/>
                <w:rtl/>
                <w:lang w:bidi="ar-AE"/>
              </w:rPr>
              <w:t xml:space="preserve">بشكل فعال واقتصادي، وحصر هذا الاستخدام لتحقيق أغراض </w:t>
            </w:r>
            <w:r w:rsidRPr="00A73869">
              <w:rPr>
                <w:rFonts w:ascii="Sakkal Majalla" w:eastAsia="Calibri" w:hAnsi="Sakkal Majalla" w:cs="Sakkal Majalla" w:hint="cs"/>
                <w:sz w:val="28"/>
                <w:szCs w:val="28"/>
                <w:rtl/>
                <w:lang w:bidi="ar-AE"/>
              </w:rPr>
              <w:t>الهيئة.</w:t>
            </w:r>
          </w:p>
        </w:tc>
      </w:tr>
      <w:tr w:rsidR="00804F65" w:rsidRPr="00A73869" w14:paraId="409D6B71" w14:textId="77777777" w:rsidTr="005C1B94">
        <w:tc>
          <w:tcPr>
            <w:tcW w:w="352" w:type="dxa"/>
            <w:vAlign w:val="center"/>
          </w:tcPr>
          <w:p w14:paraId="1C031D9B" w14:textId="77777777" w:rsidR="00804F65" w:rsidRPr="00A73869" w:rsidRDefault="00804F65" w:rsidP="005C1B94">
            <w:pPr>
              <w:spacing w:line="276" w:lineRule="auto"/>
              <w:jc w:val="center"/>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lastRenderedPageBreak/>
              <w:t>11.</w:t>
            </w:r>
          </w:p>
        </w:tc>
        <w:tc>
          <w:tcPr>
            <w:tcW w:w="1799" w:type="dxa"/>
            <w:vAlign w:val="center"/>
          </w:tcPr>
          <w:p w14:paraId="3E938685" w14:textId="77777777" w:rsidR="00804F65" w:rsidRPr="00A73869" w:rsidRDefault="00804F65" w:rsidP="005C1B94">
            <w:pPr>
              <w:tabs>
                <w:tab w:val="left" w:pos="42"/>
              </w:tabs>
              <w:spacing w:line="276" w:lineRule="auto"/>
              <w:jc w:val="center"/>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العلاق</w:t>
            </w:r>
            <w:r w:rsidRPr="00A73869">
              <w:rPr>
                <w:rFonts w:ascii="Sakkal Majalla" w:eastAsia="Calibri" w:hAnsi="Sakkal Majalla" w:cs="Sakkal Majalla" w:hint="cs"/>
                <w:sz w:val="28"/>
                <w:szCs w:val="28"/>
                <w:rtl/>
                <w:lang w:bidi="ar-AE"/>
              </w:rPr>
              <w:t>ة</w:t>
            </w:r>
            <w:r w:rsidRPr="00A73869">
              <w:rPr>
                <w:rFonts w:ascii="Sakkal Majalla" w:eastAsia="Calibri" w:hAnsi="Sakkal Majalla" w:cs="Sakkal Majalla"/>
                <w:sz w:val="28"/>
                <w:szCs w:val="28"/>
                <w:rtl/>
                <w:lang w:bidi="ar-AE"/>
              </w:rPr>
              <w:t xml:space="preserve"> بين </w:t>
            </w:r>
            <w:r w:rsidRPr="00A73869">
              <w:rPr>
                <w:rFonts w:ascii="Sakkal Majalla" w:eastAsia="Calibri" w:hAnsi="Sakkal Majalla" w:cs="Sakkal Majalla" w:hint="cs"/>
                <w:sz w:val="28"/>
                <w:szCs w:val="28"/>
                <w:rtl/>
                <w:lang w:bidi="ar-AE"/>
              </w:rPr>
              <w:t>المنتسبين:</w:t>
            </w:r>
          </w:p>
        </w:tc>
        <w:tc>
          <w:tcPr>
            <w:tcW w:w="6761" w:type="dxa"/>
          </w:tcPr>
          <w:p w14:paraId="3C9C7389" w14:textId="77777777" w:rsidR="00804F65" w:rsidRPr="00A73869" w:rsidRDefault="00804F65">
            <w:pPr>
              <w:pStyle w:val="ListParagraph"/>
              <w:numPr>
                <w:ilvl w:val="0"/>
                <w:numId w:val="165"/>
              </w:numPr>
              <w:spacing w:line="276" w:lineRule="auto"/>
              <w:ind w:left="317" w:hanging="317"/>
              <w:contextualSpacing w:val="0"/>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يخضع المنتسبون من ذوي الرتب الأدنى لذوي الرتب الأعلى، فإذا تساوت الرتب خضع الأحدث في الرتبة للأقدم فيها، ولا يجوز إسناد المسؤولية إلى من هو أقل رتبة أو أقدمية في حال وجود من هو أعلى رتبة أو أقدم.</w:t>
            </w:r>
          </w:p>
          <w:p w14:paraId="590912BA" w14:textId="77777777" w:rsidR="00804F65" w:rsidRPr="00A73869" w:rsidRDefault="00804F65">
            <w:pPr>
              <w:pStyle w:val="ListParagraph"/>
              <w:numPr>
                <w:ilvl w:val="0"/>
                <w:numId w:val="165"/>
              </w:numPr>
              <w:spacing w:line="276" w:lineRule="auto"/>
              <w:ind w:left="317" w:hanging="317"/>
              <w:contextualSpacing w:val="0"/>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على المنتسب تنفيذ أي أمر مشروع يصدر إليه من رؤسائه في جميع الأوقات وفي حدود واجباته الوظيفية وأن يبذل أقصى جهد لتنفيذه.</w:t>
            </w:r>
          </w:p>
          <w:p w14:paraId="4C20601B" w14:textId="77777777" w:rsidR="00804F65" w:rsidRPr="00A73869" w:rsidRDefault="00804F65">
            <w:pPr>
              <w:pStyle w:val="ListParagraph"/>
              <w:numPr>
                <w:ilvl w:val="0"/>
                <w:numId w:val="165"/>
              </w:numPr>
              <w:spacing w:line="276" w:lineRule="auto"/>
              <w:ind w:left="317" w:hanging="317"/>
              <w:contextualSpacing w:val="0"/>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إذا صدر إلى المنتسب أمر غير مشروع فيمتنع عن تنفيذه دون الإخلال بقواعد وأصول الضبط والربط العسكري.</w:t>
            </w:r>
          </w:p>
          <w:p w14:paraId="1113D34A" w14:textId="77777777" w:rsidR="00804F65" w:rsidRPr="00A73869" w:rsidRDefault="00804F65">
            <w:pPr>
              <w:pStyle w:val="ListParagraph"/>
              <w:numPr>
                <w:ilvl w:val="0"/>
                <w:numId w:val="165"/>
              </w:numPr>
              <w:spacing w:line="276" w:lineRule="auto"/>
              <w:ind w:left="317" w:hanging="317"/>
              <w:contextualSpacing w:val="0"/>
              <w:jc w:val="lowKashida"/>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lastRenderedPageBreak/>
              <w:t>التصرف بشكل لائق</w:t>
            </w:r>
            <w:r w:rsidRPr="00A73869">
              <w:rPr>
                <w:rFonts w:ascii="Sakkal Majalla" w:eastAsia="Calibri" w:hAnsi="Sakkal Majalla" w:cs="Sakkal Majalla" w:hint="cs"/>
                <w:sz w:val="28"/>
                <w:szCs w:val="28"/>
                <w:rtl/>
                <w:lang w:bidi="ar-AE"/>
              </w:rPr>
              <w:t>،</w:t>
            </w:r>
            <w:r w:rsidRPr="00A73869">
              <w:rPr>
                <w:rFonts w:ascii="Sakkal Majalla" w:eastAsia="Calibri" w:hAnsi="Sakkal Majalla" w:cs="Sakkal Majalla"/>
                <w:sz w:val="28"/>
                <w:szCs w:val="28"/>
                <w:rtl/>
                <w:lang w:bidi="ar-AE"/>
              </w:rPr>
              <w:t xml:space="preserve"> وتأدية </w:t>
            </w:r>
            <w:r w:rsidRPr="00A73869">
              <w:rPr>
                <w:rFonts w:ascii="Sakkal Majalla" w:eastAsia="Calibri" w:hAnsi="Sakkal Majalla" w:cs="Sakkal Majalla" w:hint="cs"/>
                <w:sz w:val="28"/>
                <w:szCs w:val="28"/>
                <w:rtl/>
                <w:lang w:bidi="ar-AE"/>
              </w:rPr>
              <w:t>المهام والواجبات بروح التعاون والإيجابية</w:t>
            </w:r>
            <w:r w:rsidRPr="00A73869">
              <w:rPr>
                <w:rFonts w:ascii="Sakkal Majalla" w:eastAsia="Calibri" w:hAnsi="Sakkal Majalla" w:cs="Sakkal Majalla"/>
                <w:sz w:val="28"/>
                <w:szCs w:val="28"/>
                <w:rtl/>
                <w:lang w:bidi="ar-AE"/>
              </w:rPr>
              <w:t>، وفي حال حصول أي خلاف</w:t>
            </w:r>
            <w:r w:rsidRPr="00A73869">
              <w:rPr>
                <w:rFonts w:ascii="Sakkal Majalla" w:eastAsia="Calibri" w:hAnsi="Sakkal Majalla" w:cs="Sakkal Majalla" w:hint="cs"/>
                <w:sz w:val="28"/>
                <w:szCs w:val="28"/>
                <w:rtl/>
                <w:lang w:bidi="ar-AE"/>
              </w:rPr>
              <w:t xml:space="preserve"> بين المنتسبين</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تتم المبادرة و</w:t>
            </w:r>
            <w:r w:rsidRPr="00A73869">
              <w:rPr>
                <w:rFonts w:ascii="Sakkal Majalla" w:eastAsia="Calibri" w:hAnsi="Sakkal Majalla" w:cs="Sakkal Majalla"/>
                <w:sz w:val="28"/>
                <w:szCs w:val="28"/>
                <w:rtl/>
                <w:lang w:bidi="ar-AE"/>
              </w:rPr>
              <w:t xml:space="preserve">المحاولة </w:t>
            </w:r>
            <w:r w:rsidRPr="00A73869">
              <w:rPr>
                <w:rFonts w:ascii="Sakkal Majalla" w:eastAsia="Calibri" w:hAnsi="Sakkal Majalla" w:cs="Sakkal Majalla" w:hint="cs"/>
                <w:sz w:val="28"/>
                <w:szCs w:val="28"/>
                <w:rtl/>
                <w:lang w:bidi="ar-AE"/>
              </w:rPr>
              <w:t>إلى</w:t>
            </w:r>
            <w:r w:rsidRPr="00A73869">
              <w:rPr>
                <w:rFonts w:ascii="Sakkal Majalla" w:eastAsia="Calibri" w:hAnsi="Sakkal Majalla" w:cs="Sakkal Majalla"/>
                <w:sz w:val="28"/>
                <w:szCs w:val="28"/>
                <w:rtl/>
                <w:lang w:bidi="ar-AE"/>
              </w:rPr>
              <w:t xml:space="preserve"> حل</w:t>
            </w:r>
            <w:r w:rsidRPr="00A73869">
              <w:rPr>
                <w:rFonts w:ascii="Sakkal Majalla" w:eastAsia="Calibri" w:hAnsi="Sakkal Majalla" w:cs="Sakkal Majalla" w:hint="cs"/>
                <w:sz w:val="28"/>
                <w:szCs w:val="28"/>
                <w:rtl/>
                <w:lang w:bidi="ar-AE"/>
              </w:rPr>
              <w:t>ه</w:t>
            </w:r>
            <w:r w:rsidRPr="00A73869">
              <w:rPr>
                <w:rFonts w:ascii="Sakkal Majalla" w:eastAsia="Calibri" w:hAnsi="Sakkal Majalla" w:cs="Sakkal Majalla"/>
                <w:sz w:val="28"/>
                <w:szCs w:val="28"/>
                <w:rtl/>
                <w:lang w:bidi="ar-AE"/>
              </w:rPr>
              <w:t xml:space="preserve"> بصورة ودي</w:t>
            </w:r>
            <w:r w:rsidRPr="00A73869">
              <w:rPr>
                <w:rFonts w:ascii="Sakkal Majalla" w:eastAsia="Calibri" w:hAnsi="Sakkal Majalla" w:cs="Sakkal Majalla" w:hint="cs"/>
                <w:sz w:val="28"/>
                <w:szCs w:val="28"/>
                <w:rtl/>
                <w:lang w:bidi="ar-AE"/>
              </w:rPr>
              <w:t>ة</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فإن تعذر ذلك يتم</w:t>
            </w:r>
            <w:r w:rsidRPr="00A73869">
              <w:rPr>
                <w:rFonts w:ascii="Sakkal Majalla" w:eastAsia="Calibri" w:hAnsi="Sakkal Majalla" w:cs="Sakkal Majalla"/>
                <w:sz w:val="28"/>
                <w:szCs w:val="28"/>
                <w:rtl/>
                <w:lang w:bidi="ar-AE"/>
              </w:rPr>
              <w:t xml:space="preserve"> إبلاغ </w:t>
            </w:r>
            <w:r w:rsidRPr="00A73869">
              <w:rPr>
                <w:rFonts w:ascii="Sakkal Majalla" w:eastAsia="Calibri" w:hAnsi="Sakkal Majalla" w:cs="Sakkal Majalla" w:hint="cs"/>
                <w:sz w:val="28"/>
                <w:szCs w:val="28"/>
                <w:rtl/>
                <w:lang w:bidi="ar-AE"/>
              </w:rPr>
              <w:t>المسؤول</w:t>
            </w:r>
            <w:r w:rsidRPr="00A73869">
              <w:rPr>
                <w:rFonts w:ascii="Sakkal Majalla" w:eastAsia="Calibri" w:hAnsi="Sakkal Majalla" w:cs="Sakkal Majalla"/>
                <w:sz w:val="28"/>
                <w:szCs w:val="28"/>
                <w:rtl/>
                <w:lang w:bidi="ar-AE"/>
              </w:rPr>
              <w:t xml:space="preserve"> المباشر خطيا</w:t>
            </w:r>
            <w:r w:rsidRPr="00A73869">
              <w:rPr>
                <w:rFonts w:ascii="Sakkal Majalla" w:eastAsia="Calibri" w:hAnsi="Sakkal Majalla" w:cs="Sakkal Majalla" w:hint="cs"/>
                <w:sz w:val="28"/>
                <w:szCs w:val="28"/>
                <w:rtl/>
                <w:lang w:bidi="ar-AE"/>
              </w:rPr>
              <w:t>ً للتصرف</w:t>
            </w:r>
            <w:r w:rsidRPr="00A73869">
              <w:rPr>
                <w:rFonts w:ascii="Sakkal Majalla" w:eastAsia="Calibri" w:hAnsi="Sakkal Majalla" w:cs="Sakkal Majalla"/>
                <w:sz w:val="28"/>
                <w:szCs w:val="28"/>
                <w:rtl/>
                <w:lang w:bidi="ar-AE"/>
              </w:rPr>
              <w:t>.</w:t>
            </w:r>
          </w:p>
        </w:tc>
      </w:tr>
      <w:tr w:rsidR="00804F65" w:rsidRPr="00A73869" w14:paraId="01D24B12" w14:textId="77777777" w:rsidTr="005C1B94">
        <w:tc>
          <w:tcPr>
            <w:tcW w:w="352" w:type="dxa"/>
            <w:vAlign w:val="center"/>
          </w:tcPr>
          <w:p w14:paraId="722F924F" w14:textId="77777777" w:rsidR="00804F65" w:rsidRPr="00A73869" w:rsidRDefault="00804F65" w:rsidP="005C1B94">
            <w:pPr>
              <w:spacing w:line="276" w:lineRule="auto"/>
              <w:jc w:val="center"/>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lastRenderedPageBreak/>
              <w:t>12.</w:t>
            </w:r>
          </w:p>
        </w:tc>
        <w:tc>
          <w:tcPr>
            <w:tcW w:w="1799" w:type="dxa"/>
            <w:vAlign w:val="center"/>
          </w:tcPr>
          <w:p w14:paraId="260CCCBF" w14:textId="77777777" w:rsidR="00804F65" w:rsidRPr="00A73869" w:rsidRDefault="00804F65" w:rsidP="005C1B94">
            <w:pPr>
              <w:tabs>
                <w:tab w:val="left" w:pos="326"/>
              </w:tabs>
              <w:spacing w:line="276" w:lineRule="auto"/>
              <w:jc w:val="center"/>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العلاقة مع المتعاملين:</w:t>
            </w:r>
          </w:p>
        </w:tc>
        <w:tc>
          <w:tcPr>
            <w:tcW w:w="6761" w:type="dxa"/>
          </w:tcPr>
          <w:p w14:paraId="54179287" w14:textId="77777777" w:rsidR="00804F65" w:rsidRPr="00A73869" w:rsidRDefault="00804F65" w:rsidP="005C1B94">
            <w:pPr>
              <w:pStyle w:val="ListParagraph"/>
              <w:tabs>
                <w:tab w:val="left" w:pos="326"/>
              </w:tabs>
              <w:spacing w:line="276" w:lineRule="auto"/>
              <w:ind w:left="72"/>
              <w:jc w:val="lowKashida"/>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يتعين على الهيئة خدمة المتعاملين من الجمهور بأسلوب مهني يلبي حاجاتهم من خلال إرساء علاقات متميزة معهم، ولضمان تحقيق ذلك يجب على المنتسب:</w:t>
            </w:r>
          </w:p>
          <w:p w14:paraId="275D2866" w14:textId="77777777" w:rsidR="00804F65" w:rsidRPr="00A73869" w:rsidRDefault="00804F65">
            <w:pPr>
              <w:pStyle w:val="ListParagraph"/>
              <w:numPr>
                <w:ilvl w:val="0"/>
                <w:numId w:val="166"/>
              </w:numPr>
              <w:tabs>
                <w:tab w:val="left" w:pos="326"/>
              </w:tabs>
              <w:spacing w:line="276" w:lineRule="auto"/>
              <w:ind w:left="317" w:hanging="303"/>
              <w:contextualSpacing w:val="0"/>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بذل كافة الجهود اللازمة لخدمة المتعاملين بأفضل ما يمكن ووفق المعايير والإجراءات المعتمدة.</w:t>
            </w:r>
          </w:p>
          <w:p w14:paraId="3BE3A559" w14:textId="77777777" w:rsidR="00804F65" w:rsidRPr="00A73869" w:rsidRDefault="00804F65">
            <w:pPr>
              <w:pStyle w:val="ListParagraph"/>
              <w:numPr>
                <w:ilvl w:val="0"/>
                <w:numId w:val="166"/>
              </w:numPr>
              <w:tabs>
                <w:tab w:val="left" w:pos="326"/>
              </w:tabs>
              <w:spacing w:line="276" w:lineRule="auto"/>
              <w:ind w:left="317" w:hanging="303"/>
              <w:contextualSpacing w:val="0"/>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الحياد التام في التعامل مع المتعاملين، وعدم الانخراط في أي نشاط ترويجي يتعلق بأي متعامل.</w:t>
            </w:r>
          </w:p>
          <w:p w14:paraId="274B2E6F" w14:textId="77777777" w:rsidR="00804F65" w:rsidRPr="00A73869" w:rsidRDefault="00804F65">
            <w:pPr>
              <w:pStyle w:val="ListParagraph"/>
              <w:numPr>
                <w:ilvl w:val="0"/>
                <w:numId w:val="166"/>
              </w:numPr>
              <w:tabs>
                <w:tab w:val="left" w:pos="326"/>
              </w:tabs>
              <w:spacing w:line="276" w:lineRule="auto"/>
              <w:ind w:left="317" w:hanging="303"/>
              <w:contextualSpacing w:val="0"/>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الالتزام أثناء خدمة المتعاملين بارتداء الزي الرسمي وحمل البطاقة التعريفية في الأحوال التي تستدعي ذلك.</w:t>
            </w:r>
          </w:p>
          <w:p w14:paraId="0A412FC5" w14:textId="77777777" w:rsidR="00804F65" w:rsidRPr="00A73869" w:rsidRDefault="00804F65">
            <w:pPr>
              <w:pStyle w:val="ListParagraph"/>
              <w:numPr>
                <w:ilvl w:val="0"/>
                <w:numId w:val="166"/>
              </w:numPr>
              <w:tabs>
                <w:tab w:val="left" w:pos="326"/>
              </w:tabs>
              <w:spacing w:line="276" w:lineRule="auto"/>
              <w:ind w:left="317" w:hanging="303"/>
              <w:contextualSpacing w:val="0"/>
              <w:jc w:val="lowKashida"/>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 xml:space="preserve">رفض أي محاولة يقوم بها أي من المتعاملين أو الموردين لتقديم إغراءات أو أية منافع شخصية أخرى مقابل حصولهم على خدمة أو معاملة خاصة، ويتوجب في كل الأحوال إبلاغ السلطة المختصة في الهيئة عن هذه المحاولات. </w:t>
            </w:r>
          </w:p>
        </w:tc>
      </w:tr>
      <w:tr w:rsidR="00804F65" w:rsidRPr="00A73869" w14:paraId="75C7390C" w14:textId="77777777" w:rsidTr="005C1B94">
        <w:tc>
          <w:tcPr>
            <w:tcW w:w="352" w:type="dxa"/>
            <w:vAlign w:val="center"/>
          </w:tcPr>
          <w:p w14:paraId="7B96B559" w14:textId="77777777" w:rsidR="00804F65" w:rsidRPr="00A73869" w:rsidRDefault="00804F65" w:rsidP="005C1B94">
            <w:pPr>
              <w:spacing w:line="276" w:lineRule="auto"/>
              <w:jc w:val="center"/>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13.</w:t>
            </w:r>
          </w:p>
        </w:tc>
        <w:tc>
          <w:tcPr>
            <w:tcW w:w="1799" w:type="dxa"/>
            <w:vAlign w:val="center"/>
          </w:tcPr>
          <w:p w14:paraId="5FB7FFEF" w14:textId="77777777" w:rsidR="00804F65" w:rsidRPr="00A73869" w:rsidRDefault="00804F65" w:rsidP="005C1B94">
            <w:pPr>
              <w:tabs>
                <w:tab w:val="left" w:pos="326"/>
              </w:tabs>
              <w:spacing w:line="276" w:lineRule="auto"/>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السلوك المثالي</w:t>
            </w:r>
            <w:r w:rsidRPr="00A73869">
              <w:rPr>
                <w:rFonts w:ascii="Sakkal Majalla" w:eastAsia="Calibri" w:hAnsi="Sakkal Majalla" w:cs="Sakkal Majalla" w:hint="cs"/>
                <w:sz w:val="28"/>
                <w:szCs w:val="28"/>
                <w:rtl/>
                <w:lang w:bidi="ar-AE"/>
              </w:rPr>
              <w:t>:</w:t>
            </w:r>
          </w:p>
        </w:tc>
        <w:tc>
          <w:tcPr>
            <w:tcW w:w="6761" w:type="dxa"/>
          </w:tcPr>
          <w:p w14:paraId="30E25442" w14:textId="77777777" w:rsidR="00804F65" w:rsidRPr="00A73869" w:rsidRDefault="00804F65" w:rsidP="005C1B94">
            <w:pPr>
              <w:spacing w:line="276" w:lineRule="auto"/>
              <w:jc w:val="lowKashida"/>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القيام بالمهام والمسؤوليات</w:t>
            </w:r>
            <w:r w:rsidRPr="00A73869">
              <w:rPr>
                <w:rFonts w:ascii="Sakkal Majalla" w:eastAsia="Calibri" w:hAnsi="Sakkal Majalla" w:cs="Sakkal Majalla" w:hint="cs"/>
                <w:sz w:val="28"/>
                <w:szCs w:val="28"/>
                <w:rtl/>
                <w:lang w:bidi="ar-AE"/>
              </w:rPr>
              <w:t xml:space="preserve"> والواجبات</w:t>
            </w:r>
            <w:r w:rsidRPr="00A73869">
              <w:rPr>
                <w:rFonts w:ascii="Sakkal Majalla" w:eastAsia="Calibri" w:hAnsi="Sakkal Majalla" w:cs="Sakkal Majalla"/>
                <w:sz w:val="28"/>
                <w:szCs w:val="28"/>
                <w:rtl/>
                <w:lang w:bidi="ar-AE"/>
              </w:rPr>
              <w:t xml:space="preserve"> بأكبر قدر ممكن من الف</w:t>
            </w:r>
            <w:r w:rsidRPr="00A73869">
              <w:rPr>
                <w:rFonts w:ascii="Sakkal Majalla" w:eastAsia="Calibri" w:hAnsi="Sakkal Majalla" w:cs="Sakkal Majalla" w:hint="cs"/>
                <w:sz w:val="28"/>
                <w:szCs w:val="28"/>
                <w:rtl/>
                <w:lang w:bidi="ar-AE"/>
              </w:rPr>
              <w:t>اع</w:t>
            </w:r>
            <w:r w:rsidRPr="00A73869">
              <w:rPr>
                <w:rFonts w:ascii="Sakkal Majalla" w:eastAsia="Calibri" w:hAnsi="Sakkal Majalla" w:cs="Sakkal Majalla"/>
                <w:sz w:val="28"/>
                <w:szCs w:val="28"/>
                <w:rtl/>
                <w:lang w:bidi="ar-AE"/>
              </w:rPr>
              <w:t>لية والامتناع عن الممارسات والأعمال التي تنتهك الآداب والسلوك القويم وأعراف وتقاليد المجتمع.</w:t>
            </w:r>
          </w:p>
        </w:tc>
      </w:tr>
      <w:tr w:rsidR="00804F65" w:rsidRPr="00A73869" w14:paraId="14E2FCEB" w14:textId="77777777" w:rsidTr="005C1B94">
        <w:tc>
          <w:tcPr>
            <w:tcW w:w="352" w:type="dxa"/>
            <w:vAlign w:val="center"/>
          </w:tcPr>
          <w:p w14:paraId="76E46FBA" w14:textId="77777777" w:rsidR="00804F65" w:rsidRPr="00A73869" w:rsidRDefault="00804F65" w:rsidP="005C1B94">
            <w:pPr>
              <w:spacing w:line="276" w:lineRule="auto"/>
              <w:jc w:val="center"/>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14.</w:t>
            </w:r>
          </w:p>
        </w:tc>
        <w:tc>
          <w:tcPr>
            <w:tcW w:w="1799" w:type="dxa"/>
            <w:vAlign w:val="center"/>
          </w:tcPr>
          <w:p w14:paraId="349F21D7" w14:textId="77777777" w:rsidR="00804F65" w:rsidRPr="00A73869" w:rsidRDefault="00804F65" w:rsidP="005C1B94">
            <w:pPr>
              <w:tabs>
                <w:tab w:val="left" w:pos="184"/>
              </w:tabs>
              <w:spacing w:line="276" w:lineRule="auto"/>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تضارب المصالح</w:t>
            </w:r>
            <w:r w:rsidRPr="00A73869">
              <w:rPr>
                <w:rFonts w:ascii="Sakkal Majalla" w:eastAsia="Calibri" w:hAnsi="Sakkal Majalla" w:cs="Sakkal Majalla" w:hint="cs"/>
                <w:sz w:val="28"/>
                <w:szCs w:val="28"/>
                <w:rtl/>
                <w:lang w:bidi="ar-AE"/>
              </w:rPr>
              <w:t xml:space="preserve">: </w:t>
            </w:r>
          </w:p>
        </w:tc>
        <w:tc>
          <w:tcPr>
            <w:tcW w:w="6761" w:type="dxa"/>
          </w:tcPr>
          <w:p w14:paraId="57E204E7" w14:textId="77777777" w:rsidR="00804F65" w:rsidRPr="00A73869" w:rsidRDefault="00804F65" w:rsidP="005C1B94">
            <w:pPr>
              <w:tabs>
                <w:tab w:val="left" w:pos="184"/>
              </w:tabs>
              <w:spacing w:line="276" w:lineRule="auto"/>
              <w:jc w:val="lowKashida"/>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الامتناع</w:t>
            </w:r>
            <w:r w:rsidRPr="00A73869">
              <w:rPr>
                <w:rFonts w:ascii="Sakkal Majalla" w:eastAsia="Calibri" w:hAnsi="Sakkal Majalla" w:cs="Sakkal Majalla"/>
                <w:sz w:val="28"/>
                <w:szCs w:val="28"/>
                <w:rtl/>
                <w:lang w:bidi="ar-AE"/>
              </w:rPr>
              <w:t xml:space="preserve"> أثناء تأدية الوظيفة </w:t>
            </w:r>
            <w:r w:rsidRPr="00A73869">
              <w:rPr>
                <w:rFonts w:ascii="Sakkal Majalla" w:eastAsia="Calibri" w:hAnsi="Sakkal Majalla" w:cs="Sakkal Majalla" w:hint="cs"/>
                <w:sz w:val="28"/>
                <w:szCs w:val="28"/>
                <w:rtl/>
                <w:lang w:bidi="ar-AE"/>
              </w:rPr>
              <w:t>عن السعي</w:t>
            </w:r>
            <w:r w:rsidRPr="00A73869">
              <w:rPr>
                <w:rFonts w:ascii="Sakkal Majalla" w:eastAsia="Calibri" w:hAnsi="Sakkal Majalla" w:cs="Sakkal Majalla"/>
                <w:sz w:val="28"/>
                <w:szCs w:val="28"/>
                <w:rtl/>
                <w:lang w:bidi="ar-AE"/>
              </w:rPr>
              <w:t xml:space="preserve"> بالذات أو </w:t>
            </w:r>
            <w:r w:rsidRPr="00A73869">
              <w:rPr>
                <w:rFonts w:ascii="Sakkal Majalla" w:eastAsia="Calibri" w:hAnsi="Sakkal Majalla" w:cs="Sakkal Majalla" w:hint="cs"/>
                <w:sz w:val="28"/>
                <w:szCs w:val="28"/>
                <w:rtl/>
                <w:lang w:bidi="ar-AE"/>
              </w:rPr>
              <w:t>بالوساطة</w:t>
            </w:r>
            <w:r w:rsidRPr="00A73869">
              <w:rPr>
                <w:rFonts w:ascii="Sakkal Majalla" w:eastAsia="Calibri" w:hAnsi="Sakkal Majalla" w:cs="Sakkal Majalla"/>
                <w:sz w:val="28"/>
                <w:szCs w:val="28"/>
                <w:rtl/>
                <w:lang w:bidi="ar-AE"/>
              </w:rPr>
              <w:t xml:space="preserve"> إلى تحقيق مصلحة أو منفعة له أو لأحد أقاربه أو معارفه سواء بصيغة مباشرة أو غير مباشرة.</w:t>
            </w:r>
          </w:p>
        </w:tc>
      </w:tr>
      <w:tr w:rsidR="00804F65" w:rsidRPr="00A73869" w14:paraId="143E992F" w14:textId="77777777" w:rsidTr="005C1B94">
        <w:tc>
          <w:tcPr>
            <w:tcW w:w="352" w:type="dxa"/>
            <w:vAlign w:val="center"/>
          </w:tcPr>
          <w:p w14:paraId="630D8588" w14:textId="77777777" w:rsidR="00804F65" w:rsidRPr="00A73869" w:rsidRDefault="00804F65" w:rsidP="005C1B94">
            <w:pPr>
              <w:spacing w:line="276" w:lineRule="auto"/>
              <w:jc w:val="center"/>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15.</w:t>
            </w:r>
          </w:p>
        </w:tc>
        <w:tc>
          <w:tcPr>
            <w:tcW w:w="1799" w:type="dxa"/>
            <w:vAlign w:val="center"/>
          </w:tcPr>
          <w:p w14:paraId="18C89B29" w14:textId="77777777" w:rsidR="00804F65" w:rsidRPr="00A73869" w:rsidRDefault="00804F65" w:rsidP="005C1B94">
            <w:pPr>
              <w:pStyle w:val="ListParagraph"/>
              <w:tabs>
                <w:tab w:val="left" w:pos="42"/>
                <w:tab w:val="left" w:pos="184"/>
              </w:tabs>
              <w:spacing w:line="276" w:lineRule="auto"/>
              <w:ind w:left="0"/>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العمل ل</w:t>
            </w:r>
            <w:r w:rsidRPr="00A73869">
              <w:rPr>
                <w:rFonts w:ascii="Sakkal Majalla" w:eastAsia="Calibri" w:hAnsi="Sakkal Majalla" w:cs="Sakkal Majalla" w:hint="cs"/>
                <w:sz w:val="28"/>
                <w:szCs w:val="28"/>
                <w:rtl/>
                <w:lang w:bidi="ar-AE"/>
              </w:rPr>
              <w:t>مصلحة الهيئة:</w:t>
            </w:r>
          </w:p>
        </w:tc>
        <w:tc>
          <w:tcPr>
            <w:tcW w:w="6761" w:type="dxa"/>
          </w:tcPr>
          <w:p w14:paraId="62F524D2" w14:textId="77777777" w:rsidR="00804F65" w:rsidRPr="00A73869" w:rsidRDefault="00804F65" w:rsidP="005C1B94">
            <w:pPr>
              <w:spacing w:line="276" w:lineRule="auto"/>
              <w:jc w:val="lowKashida"/>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يتعين على المنتسب العمل لمصلحة الهيئة ومراعاة الآتي:</w:t>
            </w:r>
          </w:p>
          <w:p w14:paraId="71927D94" w14:textId="77777777" w:rsidR="00804F65" w:rsidRPr="00A73869" w:rsidRDefault="00804F65">
            <w:pPr>
              <w:pStyle w:val="ListParagraph"/>
              <w:numPr>
                <w:ilvl w:val="0"/>
                <w:numId w:val="167"/>
              </w:numPr>
              <w:tabs>
                <w:tab w:val="left" w:pos="-108"/>
                <w:tab w:val="right" w:pos="342"/>
              </w:tabs>
              <w:spacing w:line="276" w:lineRule="auto"/>
              <w:ind w:left="317" w:hanging="317"/>
              <w:contextualSpacing w:val="0"/>
              <w:jc w:val="lowKashida"/>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 xml:space="preserve">تكريس كامل الوقت والجهد للوفاء </w:t>
            </w:r>
            <w:r w:rsidRPr="00A73869">
              <w:rPr>
                <w:rFonts w:ascii="Sakkal Majalla" w:eastAsia="Calibri" w:hAnsi="Sakkal Majalla" w:cs="Sakkal Majalla" w:hint="cs"/>
                <w:sz w:val="28"/>
                <w:szCs w:val="28"/>
                <w:rtl/>
                <w:lang w:bidi="ar-AE"/>
              </w:rPr>
              <w:t>بالالتزامات</w:t>
            </w:r>
            <w:r w:rsidRPr="00A73869">
              <w:rPr>
                <w:rFonts w:ascii="Sakkal Majalla" w:eastAsia="Calibri" w:hAnsi="Sakkal Majalla" w:cs="Sakkal Majalla"/>
                <w:sz w:val="28"/>
                <w:szCs w:val="28"/>
                <w:rtl/>
                <w:lang w:bidi="ar-AE"/>
              </w:rPr>
              <w:t xml:space="preserve"> الوظيفية </w:t>
            </w:r>
            <w:r w:rsidRPr="00A73869">
              <w:rPr>
                <w:rFonts w:ascii="Sakkal Majalla" w:eastAsia="Calibri" w:hAnsi="Sakkal Majalla" w:cs="Sakkal Majalla" w:hint="cs"/>
                <w:sz w:val="28"/>
                <w:szCs w:val="28"/>
                <w:rtl/>
                <w:lang w:bidi="ar-AE"/>
              </w:rPr>
              <w:t>و</w:t>
            </w:r>
            <w:r w:rsidRPr="00A73869">
              <w:rPr>
                <w:rFonts w:ascii="Sakkal Majalla" w:eastAsia="Calibri" w:hAnsi="Sakkal Majalla" w:cs="Sakkal Majalla"/>
                <w:sz w:val="28"/>
                <w:szCs w:val="28"/>
                <w:rtl/>
                <w:lang w:bidi="ar-AE"/>
              </w:rPr>
              <w:t xml:space="preserve">الامتناع عن العمل لحساب الآخرين سواء بمقابل أو بدون مقابل، إلا بموافقة خطية من </w:t>
            </w:r>
            <w:r w:rsidRPr="00A73869">
              <w:rPr>
                <w:rFonts w:ascii="Sakkal Majalla" w:eastAsia="Calibri" w:hAnsi="Sakkal Majalla" w:cs="Sakkal Majalla" w:hint="cs"/>
                <w:sz w:val="28"/>
                <w:szCs w:val="28"/>
                <w:rtl/>
                <w:lang w:bidi="ar-AE"/>
              </w:rPr>
              <w:t>الهيئة</w:t>
            </w:r>
            <w:r w:rsidRPr="00A73869">
              <w:rPr>
                <w:rFonts w:ascii="Sakkal Majalla" w:eastAsia="Calibri" w:hAnsi="Sakkal Majalla" w:cs="Sakkal Majalla"/>
                <w:sz w:val="28"/>
                <w:szCs w:val="28"/>
                <w:rtl/>
                <w:lang w:bidi="ar-AE"/>
              </w:rPr>
              <w:t>.</w:t>
            </w:r>
          </w:p>
          <w:p w14:paraId="1BE8892F" w14:textId="77777777" w:rsidR="00804F65" w:rsidRPr="00A73869" w:rsidRDefault="00804F65">
            <w:pPr>
              <w:pStyle w:val="ListParagraph"/>
              <w:numPr>
                <w:ilvl w:val="0"/>
                <w:numId w:val="167"/>
              </w:numPr>
              <w:tabs>
                <w:tab w:val="left" w:pos="-108"/>
                <w:tab w:val="right" w:pos="342"/>
              </w:tabs>
              <w:spacing w:line="276" w:lineRule="auto"/>
              <w:ind w:left="317" w:hanging="317"/>
              <w:contextualSpacing w:val="0"/>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 xml:space="preserve"> الامتناع بصورة مباشرة عن تعيين الأقارب أو اتخاذ أي قرارات تتعلق بتعيين أو نقل أو ترقية أي من أقارب المنتسب حتى الدرجة الرابعة أو من تربطه به علاقة نسب أو مصاهرة.</w:t>
            </w:r>
          </w:p>
          <w:p w14:paraId="42E391A3" w14:textId="77777777" w:rsidR="00804F65" w:rsidRPr="00A73869" w:rsidRDefault="00804F65">
            <w:pPr>
              <w:pStyle w:val="ListParagraph"/>
              <w:numPr>
                <w:ilvl w:val="0"/>
                <w:numId w:val="167"/>
              </w:numPr>
              <w:tabs>
                <w:tab w:val="left" w:pos="-108"/>
                <w:tab w:val="right" w:pos="342"/>
              </w:tabs>
              <w:spacing w:line="276" w:lineRule="auto"/>
              <w:ind w:left="317" w:hanging="317"/>
              <w:contextualSpacing w:val="0"/>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lastRenderedPageBreak/>
              <w:t>لا</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يجوز</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أن</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يجتمع</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الأزواج</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أو</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الأقارب</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حتى</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الدرجة</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الثانية</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في ذات الأماكن والوظائف</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مُرتبطة</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مع</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بعضها ارتباطاً</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مُباشراً،</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أو</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أن</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يكون</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أحدهما</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مسؤولاً</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مُباشراً</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عن</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الآخر.</w:t>
            </w:r>
          </w:p>
          <w:p w14:paraId="2F56F195" w14:textId="77777777" w:rsidR="00804F65" w:rsidRPr="00A73869" w:rsidRDefault="00804F65">
            <w:pPr>
              <w:pStyle w:val="ListParagraph"/>
              <w:numPr>
                <w:ilvl w:val="0"/>
                <w:numId w:val="167"/>
              </w:numPr>
              <w:tabs>
                <w:tab w:val="left" w:pos="-108"/>
                <w:tab w:val="right" w:pos="342"/>
              </w:tabs>
              <w:spacing w:line="276" w:lineRule="auto"/>
              <w:ind w:left="317" w:hanging="317"/>
              <w:contextualSpacing w:val="0"/>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الامتناع عن الاشتراك في أي عمل أو تصرف أو إصدار قرار يؤثر بشكل مباشر أو غير مباشر على نجاح متعهد أو مورد أو أي مشروع في حال كان له أو لزوجه أو لأحد من أقاربه حتى الدرجة الرابعة مصلحة فيه.</w:t>
            </w:r>
          </w:p>
          <w:p w14:paraId="357EB307" w14:textId="77777777" w:rsidR="00804F65" w:rsidRPr="00A73869" w:rsidRDefault="00804F65">
            <w:pPr>
              <w:pStyle w:val="ListParagraph"/>
              <w:numPr>
                <w:ilvl w:val="0"/>
                <w:numId w:val="167"/>
              </w:numPr>
              <w:tabs>
                <w:tab w:val="left" w:pos="-108"/>
                <w:tab w:val="right" w:pos="342"/>
              </w:tabs>
              <w:spacing w:line="276" w:lineRule="auto"/>
              <w:ind w:left="317" w:hanging="317"/>
              <w:contextualSpacing w:val="0"/>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الامتناع عن الاشتراك في أي عمل أو تصرف أو إصدار قرار قد يؤدي إلى الحصول على منفعة له أو لزوجه أو لأحد من أقاربه حتى الدرجة الرابعة.</w:t>
            </w:r>
          </w:p>
          <w:p w14:paraId="58A6DB79" w14:textId="77777777" w:rsidR="00804F65" w:rsidRPr="00A73869" w:rsidRDefault="00804F65">
            <w:pPr>
              <w:pStyle w:val="ListParagraph"/>
              <w:numPr>
                <w:ilvl w:val="0"/>
                <w:numId w:val="167"/>
              </w:numPr>
              <w:tabs>
                <w:tab w:val="left" w:pos="-108"/>
                <w:tab w:val="right" w:pos="342"/>
              </w:tabs>
              <w:spacing w:line="276" w:lineRule="auto"/>
              <w:ind w:left="317" w:hanging="317"/>
              <w:contextualSpacing w:val="0"/>
              <w:jc w:val="lowKashida"/>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الامتناع عن الاشتراك في أي عمل أو تصرف أو إصدار قرار يؤثر بشكل مباشر أو غير مباشر في نجاح مورد أو متعهد أو مشروع يكون المنتسب شريكا فيه بأي شكل كان يؤدي إلى حصوله على نسبة أو حصة أو منفعة مادية مباشرة أو غير مباشرة.</w:t>
            </w:r>
          </w:p>
        </w:tc>
      </w:tr>
      <w:tr w:rsidR="00804F65" w:rsidRPr="00A73869" w14:paraId="2DA83574" w14:textId="77777777" w:rsidTr="005C1B94">
        <w:tc>
          <w:tcPr>
            <w:tcW w:w="352" w:type="dxa"/>
            <w:vAlign w:val="center"/>
          </w:tcPr>
          <w:p w14:paraId="40876CF3" w14:textId="77777777" w:rsidR="00804F65" w:rsidRPr="00A73869" w:rsidRDefault="00804F65" w:rsidP="005C1B94">
            <w:pPr>
              <w:spacing w:line="276" w:lineRule="auto"/>
              <w:jc w:val="center"/>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lastRenderedPageBreak/>
              <w:t>16.</w:t>
            </w:r>
          </w:p>
        </w:tc>
        <w:tc>
          <w:tcPr>
            <w:tcW w:w="1799" w:type="dxa"/>
            <w:vAlign w:val="center"/>
          </w:tcPr>
          <w:p w14:paraId="266B8E0E" w14:textId="77777777" w:rsidR="00804F65" w:rsidRPr="00A73869" w:rsidRDefault="00804F65" w:rsidP="005C1B94">
            <w:pPr>
              <w:pStyle w:val="ListParagraph"/>
              <w:tabs>
                <w:tab w:val="left" w:pos="184"/>
              </w:tabs>
              <w:spacing w:line="276" w:lineRule="auto"/>
              <w:ind w:left="175"/>
              <w:jc w:val="center"/>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المحافظة على سرية المعلومات</w:t>
            </w:r>
            <w:r w:rsidRPr="00A73869">
              <w:rPr>
                <w:rFonts w:ascii="Sakkal Majalla" w:eastAsia="Calibri" w:hAnsi="Sakkal Majalla" w:cs="Sakkal Majalla" w:hint="cs"/>
                <w:sz w:val="28"/>
                <w:szCs w:val="28"/>
                <w:rtl/>
                <w:lang w:bidi="ar-AE"/>
              </w:rPr>
              <w:t>:</w:t>
            </w:r>
          </w:p>
          <w:p w14:paraId="07357885" w14:textId="77777777" w:rsidR="00804F65" w:rsidRPr="00A73869" w:rsidRDefault="00804F65" w:rsidP="005C1B94">
            <w:pPr>
              <w:pStyle w:val="ListParagraph"/>
              <w:tabs>
                <w:tab w:val="left" w:pos="184"/>
              </w:tabs>
              <w:spacing w:line="276" w:lineRule="auto"/>
              <w:ind w:left="-241"/>
              <w:jc w:val="center"/>
              <w:rPr>
                <w:rFonts w:ascii="Sakkal Majalla" w:eastAsia="Calibri" w:hAnsi="Sakkal Majalla" w:cs="Sakkal Majalla"/>
                <w:sz w:val="28"/>
                <w:szCs w:val="28"/>
                <w:rtl/>
                <w:lang w:bidi="ar-AE"/>
              </w:rPr>
            </w:pPr>
          </w:p>
        </w:tc>
        <w:tc>
          <w:tcPr>
            <w:tcW w:w="6761" w:type="dxa"/>
          </w:tcPr>
          <w:p w14:paraId="295D3A18" w14:textId="77777777" w:rsidR="00804F65" w:rsidRPr="00A73869" w:rsidRDefault="00804F65">
            <w:pPr>
              <w:pStyle w:val="ListParagraph"/>
              <w:numPr>
                <w:ilvl w:val="0"/>
                <w:numId w:val="168"/>
              </w:numPr>
              <w:tabs>
                <w:tab w:val="left" w:pos="-391"/>
                <w:tab w:val="left" w:pos="-250"/>
                <w:tab w:val="left" w:pos="-108"/>
                <w:tab w:val="left" w:pos="0"/>
              </w:tabs>
              <w:spacing w:line="276" w:lineRule="auto"/>
              <w:ind w:left="317" w:hanging="317"/>
              <w:contextualSpacing w:val="0"/>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يحظر على المنتسب خلال فترة خدمته أو بعد انتهائها الإفصاح أو كشف أية معلومات خطية أو شفهية سرية بطبيعتها أو بحكم التعليمات الصادرة بشأنها، سواء تعلقت بالهيئة التي يعمل بها أو جهة أخرى، ما لم يحصل على إذن خطي مسبق من الهيئة أو بطلب من الجهات القضائية.</w:t>
            </w:r>
          </w:p>
          <w:p w14:paraId="788A71E6" w14:textId="77777777" w:rsidR="00804F65" w:rsidRPr="00A73869" w:rsidRDefault="00804F65">
            <w:pPr>
              <w:pStyle w:val="ListParagraph"/>
              <w:numPr>
                <w:ilvl w:val="0"/>
                <w:numId w:val="168"/>
              </w:numPr>
              <w:tabs>
                <w:tab w:val="left" w:pos="-391"/>
                <w:tab w:val="left" w:pos="-250"/>
                <w:tab w:val="left" w:pos="-108"/>
                <w:tab w:val="left" w:pos="0"/>
              </w:tabs>
              <w:spacing w:line="276" w:lineRule="auto"/>
              <w:ind w:left="317" w:hanging="317"/>
              <w:contextualSpacing w:val="0"/>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تتمثل المعلومات المشار إليها في البند السابق أية رسائل أو خرائط أو تقارير أو رسومات أو عروض أو مواصفات أو نماذج أو رخص أو اتفاقيات أو أية وثائق أو مستندات أخرى أيا كانت طبيعتها.</w:t>
            </w:r>
          </w:p>
          <w:p w14:paraId="724073D2" w14:textId="77777777" w:rsidR="00804F65" w:rsidRPr="00A73869" w:rsidRDefault="00804F65">
            <w:pPr>
              <w:pStyle w:val="ListParagraph"/>
              <w:numPr>
                <w:ilvl w:val="0"/>
                <w:numId w:val="168"/>
              </w:numPr>
              <w:tabs>
                <w:tab w:val="left" w:pos="-391"/>
                <w:tab w:val="left" w:pos="-250"/>
                <w:tab w:val="left" w:pos="-108"/>
                <w:tab w:val="left" w:pos="0"/>
              </w:tabs>
              <w:spacing w:line="276" w:lineRule="auto"/>
              <w:ind w:left="317" w:hanging="317"/>
              <w:contextualSpacing w:val="0"/>
              <w:jc w:val="lowKashida"/>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يجب على المنتسب فور انتهاء خدمته من الهيئة إعادة كل ما بحوزته من عهد عسكرية أو وثائق أو أوراق أو ملفات أو مواد أو أشرطة أو أقراص أو برامج أو أية ممتلكات أخرى تخص الهيئة التي يعمل بها أو تخص جهة أخرى سواء كانت تتضمن معلومات سرية أو غير سرية وإن تعلقت به شخصيا.</w:t>
            </w:r>
          </w:p>
        </w:tc>
      </w:tr>
      <w:tr w:rsidR="00804F65" w:rsidRPr="00A73869" w14:paraId="7A5AB376" w14:textId="77777777" w:rsidTr="005C1B94">
        <w:tc>
          <w:tcPr>
            <w:tcW w:w="352" w:type="dxa"/>
            <w:vAlign w:val="center"/>
          </w:tcPr>
          <w:p w14:paraId="291767DA" w14:textId="77777777" w:rsidR="00804F65" w:rsidRPr="00A73869" w:rsidRDefault="00804F65" w:rsidP="005C1B94">
            <w:pPr>
              <w:spacing w:line="276" w:lineRule="auto"/>
              <w:jc w:val="center"/>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17.</w:t>
            </w:r>
          </w:p>
        </w:tc>
        <w:tc>
          <w:tcPr>
            <w:tcW w:w="1799" w:type="dxa"/>
            <w:vAlign w:val="center"/>
          </w:tcPr>
          <w:p w14:paraId="01F7DF54" w14:textId="77777777" w:rsidR="00804F65" w:rsidRPr="00A73869" w:rsidRDefault="00804F65" w:rsidP="005C1B94">
            <w:pPr>
              <w:tabs>
                <w:tab w:val="left" w:pos="184"/>
              </w:tabs>
              <w:spacing w:line="276" w:lineRule="auto"/>
              <w:jc w:val="center"/>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التصريحات العامة</w:t>
            </w:r>
            <w:r w:rsidRPr="00A73869">
              <w:rPr>
                <w:rFonts w:ascii="Sakkal Majalla" w:eastAsia="Calibri" w:hAnsi="Sakkal Majalla" w:cs="Sakkal Majalla" w:hint="cs"/>
                <w:sz w:val="28"/>
                <w:szCs w:val="28"/>
                <w:rtl/>
                <w:lang w:bidi="ar-AE"/>
              </w:rPr>
              <w:t>:</w:t>
            </w:r>
          </w:p>
        </w:tc>
        <w:tc>
          <w:tcPr>
            <w:tcW w:w="6761" w:type="dxa"/>
          </w:tcPr>
          <w:p w14:paraId="1D3F57C9" w14:textId="77777777" w:rsidR="00804F65" w:rsidRPr="00A73869" w:rsidRDefault="00804F65" w:rsidP="005C1B94">
            <w:pPr>
              <w:spacing w:line="276" w:lineRule="auto"/>
              <w:jc w:val="lowKashida"/>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 xml:space="preserve">على كافة </w:t>
            </w:r>
            <w:r w:rsidRPr="00A73869">
              <w:rPr>
                <w:rFonts w:ascii="Sakkal Majalla" w:eastAsia="Calibri" w:hAnsi="Sakkal Majalla" w:cs="Sakkal Majalla" w:hint="cs"/>
                <w:sz w:val="28"/>
                <w:szCs w:val="28"/>
                <w:rtl/>
                <w:lang w:bidi="ar-AE"/>
              </w:rPr>
              <w:t>المنتسبين</w:t>
            </w:r>
            <w:r w:rsidRPr="00A73869">
              <w:rPr>
                <w:rFonts w:ascii="Sakkal Majalla" w:eastAsia="Calibri" w:hAnsi="Sakkal Majalla" w:cs="Sakkal Majalla"/>
                <w:sz w:val="28"/>
                <w:szCs w:val="28"/>
                <w:rtl/>
                <w:lang w:bidi="ar-AE"/>
              </w:rPr>
              <w:t xml:space="preserve"> الامتناع عن الإدلاء بأي تصريحات عامة</w:t>
            </w:r>
            <w:r w:rsidRPr="00A73869">
              <w:rPr>
                <w:rFonts w:ascii="Sakkal Majalla" w:eastAsia="Calibri" w:hAnsi="Sakkal Majalla" w:cs="Sakkal Majalla" w:hint="cs"/>
                <w:sz w:val="28"/>
                <w:szCs w:val="28"/>
                <w:rtl/>
                <w:lang w:bidi="ar-AE"/>
              </w:rPr>
              <w:t xml:space="preserve"> والتي </w:t>
            </w:r>
            <w:r w:rsidRPr="00A73869">
              <w:rPr>
                <w:rFonts w:ascii="Sakkal Majalla" w:eastAsia="Calibri" w:hAnsi="Sakkal Majalla" w:cs="Sakkal Majalla"/>
                <w:sz w:val="28"/>
                <w:szCs w:val="28"/>
                <w:rtl/>
                <w:lang w:bidi="ar-AE"/>
              </w:rPr>
              <w:t xml:space="preserve">تتضمن التعليقات العامة الموجهة إلى وسائل الإعلام </w:t>
            </w:r>
            <w:r w:rsidRPr="00A73869">
              <w:rPr>
                <w:rFonts w:ascii="Sakkal Majalla" w:eastAsia="Calibri" w:hAnsi="Sakkal Majalla" w:cs="Sakkal Majalla" w:hint="cs"/>
                <w:sz w:val="28"/>
                <w:szCs w:val="28"/>
                <w:rtl/>
                <w:lang w:bidi="ar-AE"/>
              </w:rPr>
              <w:t>المسموعة والمرئية والمقروءة</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 xml:space="preserve">ووسائل التواصل </w:t>
            </w:r>
            <w:r w:rsidRPr="00A73869">
              <w:rPr>
                <w:rFonts w:ascii="Sakkal Majalla" w:eastAsia="Calibri" w:hAnsi="Sakkal Majalla" w:cs="Sakkal Majalla" w:hint="cs"/>
                <w:sz w:val="28"/>
                <w:szCs w:val="28"/>
                <w:rtl/>
                <w:lang w:bidi="ar-AE"/>
              </w:rPr>
              <w:lastRenderedPageBreak/>
              <w:t xml:space="preserve">الاجتماعي </w:t>
            </w:r>
            <w:r w:rsidRPr="00A73869">
              <w:rPr>
                <w:rFonts w:ascii="Sakkal Majalla" w:eastAsia="Calibri" w:hAnsi="Sakkal Majalla" w:cs="Sakkal Majalla"/>
                <w:sz w:val="28"/>
                <w:szCs w:val="28"/>
                <w:rtl/>
                <w:lang w:bidi="ar-AE"/>
              </w:rPr>
              <w:t>وغيرها التي تطال أعدادا</w:t>
            </w:r>
            <w:r w:rsidRPr="00A73869">
              <w:rPr>
                <w:rFonts w:ascii="Sakkal Majalla" w:eastAsia="Calibri" w:hAnsi="Sakkal Majalla" w:cs="Sakkal Majalla" w:hint="cs"/>
                <w:sz w:val="28"/>
                <w:szCs w:val="28"/>
                <w:rtl/>
                <w:lang w:bidi="ar-AE"/>
              </w:rPr>
              <w:t>ً</w:t>
            </w:r>
            <w:r w:rsidRPr="00A73869">
              <w:rPr>
                <w:rFonts w:ascii="Sakkal Majalla" w:eastAsia="Calibri" w:hAnsi="Sakkal Majalla" w:cs="Sakkal Majalla"/>
                <w:sz w:val="28"/>
                <w:szCs w:val="28"/>
                <w:rtl/>
                <w:lang w:bidi="ar-AE"/>
              </w:rPr>
              <w:t xml:space="preserve"> كبيرةً من أفراد الجمهور، ما لم يحصلوا على موافقة مسبقة من </w:t>
            </w:r>
            <w:r w:rsidRPr="00A73869">
              <w:rPr>
                <w:rFonts w:ascii="Sakkal Majalla" w:eastAsia="Calibri" w:hAnsi="Sakkal Majalla" w:cs="Sakkal Majalla" w:hint="cs"/>
                <w:sz w:val="28"/>
                <w:szCs w:val="28"/>
                <w:rtl/>
                <w:lang w:bidi="ar-AE"/>
              </w:rPr>
              <w:t>الهيئة وفق الضوابط التالية:</w:t>
            </w:r>
          </w:p>
          <w:p w14:paraId="22176B54" w14:textId="77777777" w:rsidR="00804F65" w:rsidRPr="00A73869" w:rsidRDefault="00804F65">
            <w:pPr>
              <w:pStyle w:val="ListParagraph"/>
              <w:numPr>
                <w:ilvl w:val="0"/>
                <w:numId w:val="169"/>
              </w:numPr>
              <w:tabs>
                <w:tab w:val="left" w:pos="266"/>
                <w:tab w:val="left" w:pos="317"/>
              </w:tabs>
              <w:spacing w:line="276" w:lineRule="auto"/>
              <w:ind w:left="317" w:hanging="317"/>
              <w:contextualSpacing w:val="0"/>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على الهيئة أن تعين أحد منتسبيها للإدلاء بالتصريحات الإعلامية حول أنشطة الهيئة وأسلوب عملها واستراتيجيتها.</w:t>
            </w:r>
          </w:p>
          <w:p w14:paraId="777D2D8F" w14:textId="77777777" w:rsidR="00804F65" w:rsidRPr="00A73869" w:rsidRDefault="00804F65">
            <w:pPr>
              <w:pStyle w:val="ListParagraph"/>
              <w:numPr>
                <w:ilvl w:val="0"/>
                <w:numId w:val="169"/>
              </w:numPr>
              <w:tabs>
                <w:tab w:val="left" w:pos="266"/>
                <w:tab w:val="left" w:pos="317"/>
              </w:tabs>
              <w:spacing w:line="276" w:lineRule="auto"/>
              <w:ind w:left="317" w:hanging="317"/>
              <w:contextualSpacing w:val="0"/>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على المنتسب الامتناع عن إبداء أية تصريحات أو تعليقات عامة سواء لوسائل الاعلام أو غيرها في أي شأن يتعلق بسياسات وبرامج الهيئة والتي يمكن اعتبارها غير ملائمة أو قد تلحق ضرراً بعمل الهيئة وعليه بشكل خاص ودون حصر تجنب الآتي:</w:t>
            </w:r>
          </w:p>
          <w:p w14:paraId="1849C20F" w14:textId="77777777" w:rsidR="00804F65" w:rsidRPr="00A73869" w:rsidRDefault="00804F65">
            <w:pPr>
              <w:pStyle w:val="ListParagraph"/>
              <w:numPr>
                <w:ilvl w:val="1"/>
                <w:numId w:val="70"/>
              </w:numPr>
              <w:tabs>
                <w:tab w:val="left" w:pos="846"/>
              </w:tabs>
              <w:spacing w:line="276" w:lineRule="auto"/>
              <w:ind w:left="562" w:hanging="283"/>
              <w:contextualSpacing w:val="0"/>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إبداء أية تعليقات سلبية على برامج وسياسات الهيئة التي يشارك في تطويرها أو تنفيذها.</w:t>
            </w:r>
          </w:p>
          <w:p w14:paraId="60A67DB5" w14:textId="77777777" w:rsidR="00804F65" w:rsidRPr="00A73869" w:rsidRDefault="00804F65">
            <w:pPr>
              <w:pStyle w:val="ListParagraph"/>
              <w:numPr>
                <w:ilvl w:val="1"/>
                <w:numId w:val="70"/>
              </w:numPr>
              <w:tabs>
                <w:tab w:val="left" w:pos="846"/>
              </w:tabs>
              <w:spacing w:line="276" w:lineRule="auto"/>
              <w:ind w:left="562" w:hanging="283"/>
              <w:contextualSpacing w:val="0"/>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الإدلاء أو التصريح بالصفة الرسمية بأية آراء أو استنتاجات سلبية حول سياسات الهيئة.</w:t>
            </w:r>
          </w:p>
          <w:p w14:paraId="6E3174CC" w14:textId="77777777" w:rsidR="00804F65" w:rsidRPr="00A73869" w:rsidRDefault="00804F65">
            <w:pPr>
              <w:pStyle w:val="ListParagraph"/>
              <w:numPr>
                <w:ilvl w:val="2"/>
                <w:numId w:val="49"/>
              </w:numPr>
              <w:tabs>
                <w:tab w:val="left" w:pos="846"/>
              </w:tabs>
              <w:spacing w:line="276" w:lineRule="auto"/>
              <w:ind w:left="562" w:hanging="317"/>
              <w:contextualSpacing w:val="0"/>
              <w:jc w:val="lowKashida"/>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التعليقات أو التصريحات السلبية حول الإدارة العليا للهيئة وطريقة وأسلوب عملها.</w:t>
            </w:r>
          </w:p>
        </w:tc>
      </w:tr>
      <w:tr w:rsidR="00804F65" w:rsidRPr="00A73869" w14:paraId="6B701814" w14:textId="77777777" w:rsidTr="005C1B94">
        <w:tc>
          <w:tcPr>
            <w:tcW w:w="352" w:type="dxa"/>
            <w:vAlign w:val="center"/>
          </w:tcPr>
          <w:p w14:paraId="04A3B1BA" w14:textId="77777777" w:rsidR="00804F65" w:rsidRPr="00A73869" w:rsidRDefault="00804F65" w:rsidP="005C1B94">
            <w:pPr>
              <w:spacing w:line="276" w:lineRule="auto"/>
              <w:jc w:val="center"/>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lastRenderedPageBreak/>
              <w:t>18.</w:t>
            </w:r>
          </w:p>
        </w:tc>
        <w:tc>
          <w:tcPr>
            <w:tcW w:w="1799" w:type="dxa"/>
            <w:vAlign w:val="center"/>
          </w:tcPr>
          <w:p w14:paraId="16E5E9CA" w14:textId="77777777" w:rsidR="00804F65" w:rsidRPr="00A73869" w:rsidRDefault="00804F65" w:rsidP="005C1B94">
            <w:pPr>
              <w:spacing w:line="276" w:lineRule="auto"/>
              <w:jc w:val="center"/>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تقنية المعلومات</w:t>
            </w:r>
            <w:r w:rsidRPr="00A73869">
              <w:rPr>
                <w:rFonts w:ascii="Sakkal Majalla" w:eastAsia="Calibri" w:hAnsi="Sakkal Majalla" w:cs="Sakkal Majalla" w:hint="cs"/>
                <w:sz w:val="28"/>
                <w:szCs w:val="28"/>
                <w:rtl/>
                <w:lang w:bidi="ar-AE"/>
              </w:rPr>
              <w:t>:</w:t>
            </w:r>
          </w:p>
        </w:tc>
        <w:tc>
          <w:tcPr>
            <w:tcW w:w="6761" w:type="dxa"/>
          </w:tcPr>
          <w:p w14:paraId="0D46AD39" w14:textId="77777777" w:rsidR="00804F65" w:rsidRPr="00A73869" w:rsidRDefault="00804F65" w:rsidP="005C1B94">
            <w:pPr>
              <w:spacing w:line="276" w:lineRule="auto"/>
              <w:jc w:val="lowKashida"/>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 xml:space="preserve">ينحصر استخدام </w:t>
            </w:r>
            <w:r w:rsidRPr="00A73869">
              <w:rPr>
                <w:rFonts w:ascii="Sakkal Majalla" w:eastAsia="Calibri" w:hAnsi="Sakkal Majalla" w:cs="Sakkal Majalla" w:hint="cs"/>
                <w:sz w:val="28"/>
                <w:szCs w:val="28"/>
                <w:rtl/>
                <w:lang w:bidi="ar-AE"/>
              </w:rPr>
              <w:t>المنتسب</w:t>
            </w:r>
            <w:r w:rsidRPr="00A73869">
              <w:rPr>
                <w:rFonts w:ascii="Sakkal Majalla" w:eastAsia="Calibri" w:hAnsi="Sakkal Majalla" w:cs="Sakkal Majalla"/>
                <w:sz w:val="28"/>
                <w:szCs w:val="28"/>
                <w:rtl/>
                <w:lang w:bidi="ar-AE"/>
              </w:rPr>
              <w:t xml:space="preserve"> لأنظمة المعلومات في الأغراض المحددة لها فقط، ويشمل هذا استخدام</w:t>
            </w:r>
            <w:r w:rsidRPr="00A73869">
              <w:rPr>
                <w:rFonts w:ascii="Sakkal Majalla" w:eastAsia="Calibri" w:hAnsi="Sakkal Majalla" w:cs="Sakkal Majalla" w:hint="cs"/>
                <w:sz w:val="28"/>
                <w:szCs w:val="28"/>
                <w:rtl/>
                <w:lang w:bidi="ar-AE"/>
              </w:rPr>
              <w:t xml:space="preserve"> البوابة الإلكترونية</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و</w:t>
            </w:r>
            <w:r w:rsidRPr="00A73869">
              <w:rPr>
                <w:rFonts w:ascii="Sakkal Majalla" w:eastAsia="Calibri" w:hAnsi="Sakkal Majalla" w:cs="Sakkal Majalla"/>
                <w:sz w:val="28"/>
                <w:szCs w:val="28"/>
                <w:rtl/>
                <w:lang w:bidi="ar-AE"/>
              </w:rPr>
              <w:t xml:space="preserve">البريد الإلكتروني وتصفح الشبكة العنكبوتية وأي برامج أو تطبيقات أخرى وضعت لتنفيذ المعاملات والأغراض المرتبطة بأعمال </w:t>
            </w:r>
            <w:r w:rsidRPr="00A73869">
              <w:rPr>
                <w:rFonts w:ascii="Sakkal Majalla" w:eastAsia="Calibri" w:hAnsi="Sakkal Majalla" w:cs="Sakkal Majalla" w:hint="cs"/>
                <w:sz w:val="28"/>
                <w:szCs w:val="28"/>
                <w:rtl/>
                <w:lang w:bidi="ar-AE"/>
              </w:rPr>
              <w:t>الهيئة</w:t>
            </w:r>
            <w:r w:rsidRPr="00A73869">
              <w:rPr>
                <w:rFonts w:ascii="Sakkal Majalla" w:eastAsia="Calibri" w:hAnsi="Sakkal Majalla" w:cs="Sakkal Majalla"/>
                <w:sz w:val="28"/>
                <w:szCs w:val="28"/>
                <w:rtl/>
                <w:lang w:bidi="ar-AE"/>
              </w:rPr>
              <w:t>.</w:t>
            </w:r>
          </w:p>
        </w:tc>
      </w:tr>
      <w:tr w:rsidR="00804F65" w:rsidRPr="00A73869" w14:paraId="78AA93DC" w14:textId="77777777" w:rsidTr="005C1B94">
        <w:tc>
          <w:tcPr>
            <w:tcW w:w="352" w:type="dxa"/>
            <w:vAlign w:val="center"/>
          </w:tcPr>
          <w:p w14:paraId="4658B632" w14:textId="77777777" w:rsidR="00804F65" w:rsidRPr="00A73869" w:rsidRDefault="00804F65" w:rsidP="005C1B94">
            <w:pPr>
              <w:spacing w:line="276" w:lineRule="auto"/>
              <w:jc w:val="center"/>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19.</w:t>
            </w:r>
          </w:p>
        </w:tc>
        <w:tc>
          <w:tcPr>
            <w:tcW w:w="1799" w:type="dxa"/>
            <w:vAlign w:val="center"/>
          </w:tcPr>
          <w:p w14:paraId="54526A9D" w14:textId="77777777" w:rsidR="00804F65" w:rsidRPr="00A73869" w:rsidRDefault="00804F65" w:rsidP="005C1B94">
            <w:pPr>
              <w:pStyle w:val="ListParagraph"/>
              <w:tabs>
                <w:tab w:val="left" w:pos="326"/>
              </w:tabs>
              <w:spacing w:line="276" w:lineRule="auto"/>
              <w:ind w:left="42"/>
              <w:jc w:val="center"/>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مبادئ الاتصال:</w:t>
            </w:r>
          </w:p>
        </w:tc>
        <w:tc>
          <w:tcPr>
            <w:tcW w:w="6761" w:type="dxa"/>
          </w:tcPr>
          <w:p w14:paraId="78D0E9B1" w14:textId="77777777" w:rsidR="00804F65" w:rsidRPr="00A73869" w:rsidRDefault="00804F65" w:rsidP="005C1B94">
            <w:pPr>
              <w:pStyle w:val="ListParagraph"/>
              <w:tabs>
                <w:tab w:val="left" w:pos="326"/>
              </w:tabs>
              <w:spacing w:line="276" w:lineRule="auto"/>
              <w:ind w:left="42"/>
              <w:jc w:val="lowKashida"/>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تستند الهيئة في تطبيقها لسياسة الاتصال الداخلي والخارجي على مبادئ المسؤولية والفاعلية والشفافية والشراكة وذلك لتقديم أفضل الخدمات للجمهور، وفقاً للآتي:</w:t>
            </w:r>
          </w:p>
          <w:p w14:paraId="01A21148" w14:textId="77777777" w:rsidR="00804F65" w:rsidRPr="00A73869" w:rsidRDefault="00804F65">
            <w:pPr>
              <w:pStyle w:val="ListParagraph"/>
              <w:numPr>
                <w:ilvl w:val="0"/>
                <w:numId w:val="154"/>
              </w:numPr>
              <w:tabs>
                <w:tab w:val="left" w:pos="326"/>
              </w:tabs>
              <w:spacing w:line="276" w:lineRule="auto"/>
              <w:ind w:hanging="690"/>
              <w:contextualSpacing w:val="0"/>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الاتصال الداخلي:</w:t>
            </w:r>
          </w:p>
          <w:p w14:paraId="417DB2E0" w14:textId="77777777" w:rsidR="00804F65" w:rsidRPr="00A73869" w:rsidRDefault="00804F65">
            <w:pPr>
              <w:pStyle w:val="ListParagraph"/>
              <w:numPr>
                <w:ilvl w:val="0"/>
                <w:numId w:val="253"/>
              </w:numPr>
              <w:tabs>
                <w:tab w:val="left" w:pos="988"/>
              </w:tabs>
              <w:spacing w:line="276" w:lineRule="auto"/>
              <w:ind w:left="421" w:hanging="184"/>
              <w:contextualSpacing w:val="0"/>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على الهيئة إيصال استراتيجياتها وأهدافها وحاجاتها وتوقعاتها للمنتسب بشكل واضح، وضمان أن تكون عملية الاتصال في كافة مجالات العمل عملية تبادلية بين الرئيس ومرؤوسيه يتم فيها تشجيع المنتسب على المشاركة الفاعلة.</w:t>
            </w:r>
          </w:p>
          <w:p w14:paraId="0E440C4D" w14:textId="77777777" w:rsidR="00804F65" w:rsidRPr="00A73869" w:rsidRDefault="00804F65">
            <w:pPr>
              <w:pStyle w:val="ListParagraph"/>
              <w:numPr>
                <w:ilvl w:val="0"/>
                <w:numId w:val="253"/>
              </w:numPr>
              <w:tabs>
                <w:tab w:val="left" w:pos="988"/>
              </w:tabs>
              <w:spacing w:line="276" w:lineRule="auto"/>
              <w:ind w:left="421" w:hanging="184"/>
              <w:contextualSpacing w:val="0"/>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 xml:space="preserve">على الهيئة أن تعلن عن سياسة وإرشادات الاتصال الخاصة بها بشكل واضح سواء عن طريق المنشورات، أو لوحات الملاحظات، أو الاعلانات، أو الرسائل </w:t>
            </w:r>
            <w:r w:rsidRPr="00A73869">
              <w:rPr>
                <w:rFonts w:ascii="Sakkal Majalla" w:eastAsia="Calibri" w:hAnsi="Sakkal Majalla" w:cs="Sakkal Majalla" w:hint="cs"/>
                <w:sz w:val="28"/>
                <w:szCs w:val="28"/>
                <w:rtl/>
                <w:lang w:bidi="ar-AE"/>
              </w:rPr>
              <w:lastRenderedPageBreak/>
              <w:t>الإلكترونية، أو اجتماعات فرق العمل، أو الاجتماعات الدورية، أو أية وسيلة أخرى.</w:t>
            </w:r>
          </w:p>
          <w:p w14:paraId="6398AB81" w14:textId="77777777" w:rsidR="00804F65" w:rsidRPr="00A73869" w:rsidRDefault="00804F65">
            <w:pPr>
              <w:pStyle w:val="ListParagraph"/>
              <w:numPr>
                <w:ilvl w:val="0"/>
                <w:numId w:val="154"/>
              </w:numPr>
              <w:tabs>
                <w:tab w:val="left" w:pos="326"/>
              </w:tabs>
              <w:spacing w:line="276" w:lineRule="auto"/>
              <w:ind w:hanging="690"/>
              <w:contextualSpacing w:val="0"/>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 xml:space="preserve">الاتصال الخارجي: </w:t>
            </w:r>
          </w:p>
          <w:p w14:paraId="72F86347" w14:textId="77777777" w:rsidR="00804F65" w:rsidRPr="00A73869" w:rsidRDefault="00804F65">
            <w:pPr>
              <w:pStyle w:val="ListParagraph"/>
              <w:numPr>
                <w:ilvl w:val="0"/>
                <w:numId w:val="171"/>
              </w:numPr>
              <w:tabs>
                <w:tab w:val="left" w:pos="-250"/>
                <w:tab w:val="left" w:pos="326"/>
              </w:tabs>
              <w:spacing w:line="276" w:lineRule="auto"/>
              <w:ind w:left="317" w:hanging="237"/>
              <w:contextualSpacing w:val="0"/>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تتولى الهيئة مسؤولية الاتصال مع الجهات المحلية والإقليمية والدولية وفقاً للوائحها الداخلية وبما يتوافق والسياسات والتوجهات التي تضعها الحكومة في هذا الشأن.</w:t>
            </w:r>
          </w:p>
          <w:p w14:paraId="3E059ED1" w14:textId="77777777" w:rsidR="00804F65" w:rsidRPr="00A73869" w:rsidRDefault="00804F65">
            <w:pPr>
              <w:pStyle w:val="ListParagraph"/>
              <w:numPr>
                <w:ilvl w:val="0"/>
                <w:numId w:val="171"/>
              </w:numPr>
              <w:tabs>
                <w:tab w:val="left" w:pos="-250"/>
                <w:tab w:val="left" w:pos="326"/>
              </w:tabs>
              <w:spacing w:line="276" w:lineRule="auto"/>
              <w:ind w:left="317" w:hanging="237"/>
              <w:contextualSpacing w:val="0"/>
              <w:jc w:val="lowKashida"/>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على المنتسب الذي يتولى مهام الاتصال مع الجهات المشار إليها في الفقرة السابقة من هذا البند الظهور بصورة مهنية راقية.</w:t>
            </w:r>
          </w:p>
        </w:tc>
      </w:tr>
      <w:tr w:rsidR="00804F65" w:rsidRPr="00A73869" w14:paraId="54DF8DD3" w14:textId="77777777" w:rsidTr="005C1B94">
        <w:tc>
          <w:tcPr>
            <w:tcW w:w="352" w:type="dxa"/>
            <w:vAlign w:val="center"/>
          </w:tcPr>
          <w:p w14:paraId="42F75A41" w14:textId="77777777" w:rsidR="00804F65" w:rsidRPr="00A73869" w:rsidRDefault="00804F65" w:rsidP="005C1B94">
            <w:pPr>
              <w:spacing w:line="276" w:lineRule="auto"/>
              <w:jc w:val="center"/>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lastRenderedPageBreak/>
              <w:t>20.</w:t>
            </w:r>
          </w:p>
        </w:tc>
        <w:tc>
          <w:tcPr>
            <w:tcW w:w="1799" w:type="dxa"/>
            <w:vAlign w:val="center"/>
          </w:tcPr>
          <w:p w14:paraId="264E48DB" w14:textId="77777777" w:rsidR="00804F65" w:rsidRPr="00A73869" w:rsidRDefault="00804F65" w:rsidP="005C1B94">
            <w:pPr>
              <w:spacing w:line="276" w:lineRule="auto"/>
              <w:jc w:val="center"/>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العمل والفكر السياسي</w:t>
            </w:r>
            <w:r w:rsidRPr="00A73869">
              <w:rPr>
                <w:rFonts w:ascii="Sakkal Majalla" w:eastAsia="Calibri" w:hAnsi="Sakkal Majalla" w:cs="Sakkal Majalla" w:hint="cs"/>
                <w:sz w:val="28"/>
                <w:szCs w:val="28"/>
                <w:rtl/>
                <w:lang w:bidi="ar-AE"/>
              </w:rPr>
              <w:t>:</w:t>
            </w:r>
          </w:p>
        </w:tc>
        <w:tc>
          <w:tcPr>
            <w:tcW w:w="6761" w:type="dxa"/>
          </w:tcPr>
          <w:p w14:paraId="244DB9D9" w14:textId="77777777" w:rsidR="00804F65" w:rsidRPr="00A73869" w:rsidRDefault="00804F65" w:rsidP="005C1B94">
            <w:pPr>
              <w:spacing w:line="276" w:lineRule="auto"/>
              <w:jc w:val="lowKashida"/>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ي</w:t>
            </w:r>
            <w:r w:rsidRPr="00A73869">
              <w:rPr>
                <w:rFonts w:ascii="Sakkal Majalla" w:eastAsia="Calibri" w:hAnsi="Sakkal Majalla" w:cs="Sakkal Majalla" w:hint="cs"/>
                <w:sz w:val="28"/>
                <w:szCs w:val="28"/>
                <w:rtl/>
                <w:lang w:bidi="ar-AE"/>
              </w:rPr>
              <w:t>ُ</w:t>
            </w:r>
            <w:r w:rsidRPr="00A73869">
              <w:rPr>
                <w:rFonts w:ascii="Sakkal Majalla" w:eastAsia="Calibri" w:hAnsi="Sakkal Majalla" w:cs="Sakkal Majalla"/>
                <w:sz w:val="28"/>
                <w:szCs w:val="28"/>
                <w:rtl/>
                <w:lang w:bidi="ar-AE"/>
              </w:rPr>
              <w:t xml:space="preserve">حظر الانتماء إلى إحدى المنظمات أو الهيئات أو الأحزاب السياسية أو ما في حكمها، أو </w:t>
            </w:r>
            <w:r w:rsidRPr="00A73869">
              <w:rPr>
                <w:rFonts w:ascii="Sakkal Majalla" w:eastAsia="Calibri" w:hAnsi="Sakkal Majalla" w:cs="Sakkal Majalla" w:hint="cs"/>
                <w:sz w:val="28"/>
                <w:szCs w:val="28"/>
                <w:rtl/>
                <w:lang w:bidi="ar-AE"/>
              </w:rPr>
              <w:t>العمل</w:t>
            </w:r>
            <w:r w:rsidRPr="00A73869">
              <w:rPr>
                <w:rFonts w:ascii="Sakkal Majalla" w:eastAsia="Calibri" w:hAnsi="Sakkal Majalla" w:cs="Sakkal Majalla"/>
                <w:sz w:val="28"/>
                <w:szCs w:val="28"/>
                <w:rtl/>
                <w:lang w:bidi="ar-AE"/>
              </w:rPr>
              <w:t xml:space="preserve"> لحسابها أو </w:t>
            </w:r>
            <w:r w:rsidRPr="00A73869">
              <w:rPr>
                <w:rFonts w:ascii="Sakkal Majalla" w:eastAsia="Calibri" w:hAnsi="Sakkal Majalla" w:cs="Sakkal Majalla" w:hint="cs"/>
                <w:sz w:val="28"/>
                <w:szCs w:val="28"/>
                <w:rtl/>
                <w:lang w:bidi="ar-AE"/>
              </w:rPr>
              <w:t>المشاركة</w:t>
            </w:r>
            <w:r w:rsidRPr="00A73869">
              <w:rPr>
                <w:rFonts w:ascii="Sakkal Majalla" w:eastAsia="Calibri" w:hAnsi="Sakkal Majalla" w:cs="Sakkal Majalla"/>
                <w:sz w:val="28"/>
                <w:szCs w:val="28"/>
                <w:rtl/>
                <w:lang w:bidi="ar-AE"/>
              </w:rPr>
              <w:t xml:space="preserve"> في الدعاية والترويج لها بأية وسيلة.</w:t>
            </w:r>
          </w:p>
        </w:tc>
      </w:tr>
    </w:tbl>
    <w:p w14:paraId="1F50C93F" w14:textId="77777777" w:rsidR="00804F65" w:rsidRPr="00A73869" w:rsidRDefault="00804F65" w:rsidP="00804F65">
      <w:pPr>
        <w:jc w:val="center"/>
        <w:rPr>
          <w:rFonts w:ascii="Sakkal Majalla" w:eastAsia="Calibri" w:hAnsi="Sakkal Majalla" w:cs="Sakkal Majalla"/>
          <w:b/>
          <w:bCs/>
          <w:sz w:val="28"/>
          <w:szCs w:val="28"/>
          <w:rtl/>
          <w:lang w:bidi="ar-AE"/>
        </w:rPr>
      </w:pPr>
    </w:p>
    <w:p w14:paraId="79453772" w14:textId="77777777" w:rsidR="00804F65" w:rsidRPr="00A73869" w:rsidRDefault="00804F65" w:rsidP="00804F65">
      <w:pPr>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الواجبات الوظيفية</w:t>
      </w:r>
    </w:p>
    <w:p w14:paraId="6F6D0E24" w14:textId="77777777" w:rsidR="00804F65" w:rsidRPr="00A73869" w:rsidRDefault="00804F65" w:rsidP="00804F65">
      <w:pPr>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b/>
          <w:bCs/>
          <w:sz w:val="28"/>
          <w:szCs w:val="28"/>
          <w:rtl/>
          <w:lang w:bidi="ar-AE"/>
        </w:rPr>
        <w:t>المادة (</w:t>
      </w:r>
      <w:r w:rsidRPr="00A73869">
        <w:rPr>
          <w:rFonts w:ascii="Sakkal Majalla" w:eastAsia="Calibri" w:hAnsi="Sakkal Majalla" w:cs="Sakkal Majalla" w:hint="cs"/>
          <w:b/>
          <w:bCs/>
          <w:sz w:val="28"/>
          <w:szCs w:val="28"/>
          <w:rtl/>
          <w:lang w:bidi="ar-AE"/>
        </w:rPr>
        <w:t>106</w:t>
      </w:r>
      <w:r w:rsidRPr="00A73869">
        <w:rPr>
          <w:rFonts w:ascii="Sakkal Majalla" w:eastAsia="Calibri" w:hAnsi="Sakkal Majalla" w:cs="Sakkal Majalla"/>
          <w:b/>
          <w:bCs/>
          <w:sz w:val="28"/>
          <w:szCs w:val="28"/>
          <w:rtl/>
          <w:lang w:bidi="ar-AE"/>
        </w:rPr>
        <w:t>)</w:t>
      </w:r>
    </w:p>
    <w:p w14:paraId="45C4737D" w14:textId="77777777" w:rsidR="00804F65" w:rsidRPr="00A73869" w:rsidRDefault="00804F65" w:rsidP="00804F65">
      <w:pPr>
        <w:ind w:left="340" w:hanging="383"/>
        <w:jc w:val="lowKashida"/>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 xml:space="preserve">يجب </w:t>
      </w:r>
      <w:r w:rsidRPr="00A73869">
        <w:rPr>
          <w:rFonts w:ascii="Sakkal Majalla" w:eastAsia="Calibri" w:hAnsi="Sakkal Majalla" w:cs="Sakkal Majalla"/>
          <w:sz w:val="28"/>
          <w:szCs w:val="28"/>
          <w:rtl/>
          <w:lang w:bidi="ar-AE"/>
        </w:rPr>
        <w:t xml:space="preserve">على المنتسب الالتزام بالواجبات </w:t>
      </w:r>
      <w:r w:rsidRPr="00A73869">
        <w:rPr>
          <w:rFonts w:ascii="Sakkal Majalla" w:eastAsia="Calibri" w:hAnsi="Sakkal Majalla" w:cs="Sakkal Majalla" w:hint="cs"/>
          <w:sz w:val="28"/>
          <w:szCs w:val="28"/>
          <w:rtl/>
          <w:lang w:bidi="ar-AE"/>
        </w:rPr>
        <w:t>الآتية:</w:t>
      </w:r>
    </w:p>
    <w:p w14:paraId="1C8F585B" w14:textId="77777777" w:rsidR="00804F65" w:rsidRPr="00A73869" w:rsidRDefault="00804F65">
      <w:pPr>
        <w:numPr>
          <w:ilvl w:val="0"/>
          <w:numId w:val="92"/>
        </w:numPr>
        <w:spacing w:line="276" w:lineRule="auto"/>
        <w:ind w:left="340" w:hanging="284"/>
        <w:contextualSpacing/>
        <w:jc w:val="lowKashida"/>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احترام التشريعات النافذة والنظم ذات الصلة بأداء الواجبات والمسؤوليات الوظيفية</w:t>
      </w:r>
      <w:r w:rsidRPr="00A73869">
        <w:rPr>
          <w:rFonts w:ascii="Sakkal Majalla" w:eastAsia="Calibri" w:hAnsi="Sakkal Majalla" w:cs="Sakkal Majalla" w:hint="cs"/>
          <w:sz w:val="28"/>
          <w:szCs w:val="28"/>
          <w:rtl/>
          <w:lang w:bidi="ar-AE"/>
        </w:rPr>
        <w:t>.</w:t>
      </w:r>
    </w:p>
    <w:p w14:paraId="423D5BA6" w14:textId="77777777" w:rsidR="00804F65" w:rsidRPr="00A73869" w:rsidRDefault="00804F65">
      <w:pPr>
        <w:numPr>
          <w:ilvl w:val="0"/>
          <w:numId w:val="92"/>
        </w:numPr>
        <w:spacing w:line="276" w:lineRule="auto"/>
        <w:ind w:left="340" w:hanging="284"/>
        <w:contextualSpacing/>
        <w:jc w:val="lowKashida"/>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 xml:space="preserve">تنفيذ الأوامر والتعليمات الصادرة من </w:t>
      </w:r>
      <w:r w:rsidRPr="00A73869">
        <w:rPr>
          <w:rFonts w:ascii="Sakkal Majalla" w:eastAsia="Calibri" w:hAnsi="Sakkal Majalla" w:cs="Sakkal Majalla" w:hint="cs"/>
          <w:sz w:val="28"/>
          <w:szCs w:val="28"/>
          <w:rtl/>
          <w:lang w:bidi="ar-AE"/>
        </w:rPr>
        <w:t>رؤسائه</w:t>
      </w:r>
      <w:r w:rsidRPr="00A73869">
        <w:rPr>
          <w:rFonts w:ascii="Sakkal Majalla" w:eastAsia="Calibri" w:hAnsi="Sakkal Majalla" w:cs="Sakkal Majalla"/>
          <w:sz w:val="28"/>
          <w:szCs w:val="28"/>
          <w:rtl/>
          <w:lang w:bidi="ar-AE"/>
        </w:rPr>
        <w:t>.</w:t>
      </w:r>
    </w:p>
    <w:p w14:paraId="46F1B8CF" w14:textId="77777777" w:rsidR="00804F65" w:rsidRPr="00A73869" w:rsidRDefault="00804F65">
      <w:pPr>
        <w:numPr>
          <w:ilvl w:val="0"/>
          <w:numId w:val="92"/>
        </w:numPr>
        <w:spacing w:line="276" w:lineRule="auto"/>
        <w:ind w:left="340" w:hanging="284"/>
        <w:contextualSpacing/>
        <w:jc w:val="lowKashida"/>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احترام وحماية كرامة وحقوق الإنسان.</w:t>
      </w:r>
    </w:p>
    <w:p w14:paraId="424BBE4E" w14:textId="77777777" w:rsidR="00804F65" w:rsidRPr="00A73869" w:rsidRDefault="00804F65">
      <w:pPr>
        <w:numPr>
          <w:ilvl w:val="0"/>
          <w:numId w:val="92"/>
        </w:numPr>
        <w:spacing w:line="276" w:lineRule="auto"/>
        <w:ind w:left="340" w:hanging="284"/>
        <w:contextualSpacing/>
        <w:jc w:val="lowKashida"/>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تأدية العمل المكلف به بنفسه وبكل دقة وأمانة ونشاط وإخلاص، وبكل درجات الاهتمام والاجتهاد، وأن يعتبر نفسه في الخدمة بصورة مستمرة.</w:t>
      </w:r>
    </w:p>
    <w:p w14:paraId="6ED09FC2" w14:textId="77777777" w:rsidR="00804F65" w:rsidRPr="00A73869" w:rsidRDefault="00804F65">
      <w:pPr>
        <w:numPr>
          <w:ilvl w:val="0"/>
          <w:numId w:val="92"/>
        </w:numPr>
        <w:spacing w:line="276" w:lineRule="auto"/>
        <w:ind w:left="340" w:hanging="284"/>
        <w:contextualSpacing/>
        <w:jc w:val="lowKashida"/>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المحافظة على مصالح الدولة والإمارة والهيئة.</w:t>
      </w:r>
    </w:p>
    <w:p w14:paraId="548DC51E" w14:textId="77777777" w:rsidR="00804F65" w:rsidRPr="00A73869" w:rsidRDefault="00804F65">
      <w:pPr>
        <w:numPr>
          <w:ilvl w:val="0"/>
          <w:numId w:val="92"/>
        </w:numPr>
        <w:spacing w:line="276" w:lineRule="auto"/>
        <w:ind w:left="340" w:hanging="284"/>
        <w:contextualSpacing/>
        <w:jc w:val="lowKashida"/>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المحافظة على كرامة الوظيفة طبقا</w:t>
      </w:r>
      <w:r w:rsidRPr="00A73869">
        <w:rPr>
          <w:rFonts w:ascii="Sakkal Majalla" w:eastAsia="Calibri" w:hAnsi="Sakkal Majalla" w:cs="Sakkal Majalla" w:hint="cs"/>
          <w:sz w:val="28"/>
          <w:szCs w:val="28"/>
          <w:rtl/>
          <w:lang w:bidi="ar-AE"/>
        </w:rPr>
        <w:t>ً</w:t>
      </w:r>
      <w:r w:rsidRPr="00A73869">
        <w:rPr>
          <w:rFonts w:ascii="Sakkal Majalla" w:eastAsia="Calibri" w:hAnsi="Sakkal Majalla" w:cs="Sakkal Majalla"/>
          <w:sz w:val="28"/>
          <w:szCs w:val="28"/>
          <w:rtl/>
          <w:lang w:bidi="ar-AE"/>
        </w:rPr>
        <w:t xml:space="preserve"> للعرف العام، وأن يسلك في تصرفاته مسلكا</w:t>
      </w:r>
      <w:r w:rsidRPr="00A73869">
        <w:rPr>
          <w:rFonts w:ascii="Sakkal Majalla" w:eastAsia="Calibri" w:hAnsi="Sakkal Majalla" w:cs="Sakkal Majalla" w:hint="cs"/>
          <w:sz w:val="28"/>
          <w:szCs w:val="28"/>
          <w:rtl/>
          <w:lang w:bidi="ar-AE"/>
        </w:rPr>
        <w:t>ً</w:t>
      </w:r>
      <w:r w:rsidRPr="00A73869">
        <w:rPr>
          <w:rFonts w:ascii="Sakkal Majalla" w:eastAsia="Calibri" w:hAnsi="Sakkal Majalla" w:cs="Sakkal Majalla"/>
          <w:sz w:val="28"/>
          <w:szCs w:val="28"/>
          <w:rtl/>
          <w:lang w:bidi="ar-AE"/>
        </w:rPr>
        <w:t xml:space="preserve"> يتفق والاحترام الواجب لها.</w:t>
      </w:r>
    </w:p>
    <w:p w14:paraId="5DD0029D" w14:textId="77777777" w:rsidR="00804F65" w:rsidRPr="00A73869" w:rsidRDefault="00804F65">
      <w:pPr>
        <w:numPr>
          <w:ilvl w:val="0"/>
          <w:numId w:val="92"/>
        </w:numPr>
        <w:spacing w:line="276" w:lineRule="auto"/>
        <w:ind w:left="340" w:hanging="284"/>
        <w:contextualSpacing/>
        <w:jc w:val="lowKashida"/>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التقيد في إنفاق الأموال العامة فيما تفرضه الأمانة والحرص عليها.</w:t>
      </w:r>
    </w:p>
    <w:p w14:paraId="10011E66" w14:textId="77777777" w:rsidR="00804F65" w:rsidRPr="00A73869" w:rsidRDefault="00804F65">
      <w:pPr>
        <w:numPr>
          <w:ilvl w:val="0"/>
          <w:numId w:val="92"/>
        </w:numPr>
        <w:spacing w:line="276" w:lineRule="auto"/>
        <w:ind w:left="340" w:hanging="284"/>
        <w:contextualSpacing/>
        <w:jc w:val="lowKashida"/>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الالتزام بالنظام العام والآداب العامة.</w:t>
      </w:r>
    </w:p>
    <w:p w14:paraId="15F7EEF9" w14:textId="77777777" w:rsidR="00804F65" w:rsidRPr="00A73869" w:rsidRDefault="00804F65">
      <w:pPr>
        <w:numPr>
          <w:ilvl w:val="0"/>
          <w:numId w:val="92"/>
        </w:numPr>
        <w:spacing w:line="276" w:lineRule="auto"/>
        <w:ind w:left="340" w:hanging="284"/>
        <w:contextualSpacing/>
        <w:jc w:val="lowKashida"/>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الالتزام بقواعد السلوك المقررة بالهيئة</w:t>
      </w:r>
      <w:r w:rsidRPr="00A73869">
        <w:rPr>
          <w:rFonts w:ascii="Sakkal Majalla" w:eastAsia="Calibri" w:hAnsi="Sakkal Majalla" w:cs="Sakkal Majalla" w:hint="cs"/>
          <w:sz w:val="28"/>
          <w:szCs w:val="28"/>
          <w:rtl/>
          <w:lang w:bidi="ar-AE"/>
        </w:rPr>
        <w:t>.</w:t>
      </w:r>
    </w:p>
    <w:p w14:paraId="6397779C" w14:textId="77777777" w:rsidR="00804F65" w:rsidRPr="00A73869" w:rsidRDefault="00804F65" w:rsidP="00804F65">
      <w:pPr>
        <w:ind w:left="340"/>
        <w:contextualSpacing/>
        <w:jc w:val="lowKashida"/>
        <w:rPr>
          <w:rFonts w:ascii="Sakkal Majalla" w:eastAsia="Calibri" w:hAnsi="Sakkal Majalla" w:cs="Sakkal Majalla"/>
          <w:sz w:val="28"/>
          <w:szCs w:val="28"/>
          <w:lang w:bidi="ar-AE"/>
        </w:rPr>
      </w:pPr>
    </w:p>
    <w:p w14:paraId="39D4AAD5" w14:textId="77777777" w:rsidR="009510DA" w:rsidRDefault="009510DA" w:rsidP="00804F65">
      <w:pPr>
        <w:jc w:val="center"/>
        <w:rPr>
          <w:rFonts w:ascii="Sakkal Majalla" w:eastAsia="Calibri" w:hAnsi="Sakkal Majalla" w:cs="Sakkal Majalla"/>
          <w:b/>
          <w:bCs/>
          <w:sz w:val="28"/>
          <w:szCs w:val="28"/>
          <w:rtl/>
          <w:lang w:bidi="ar-AE"/>
        </w:rPr>
      </w:pPr>
    </w:p>
    <w:p w14:paraId="44D47B81" w14:textId="5930A271" w:rsidR="00804F65" w:rsidRPr="00A73869" w:rsidRDefault="00804F65" w:rsidP="00804F65">
      <w:pPr>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lastRenderedPageBreak/>
        <w:t>المحظورات الوظيفية</w:t>
      </w:r>
    </w:p>
    <w:p w14:paraId="2692E9EB" w14:textId="77777777" w:rsidR="00804F65" w:rsidRPr="00A73869" w:rsidRDefault="00804F65" w:rsidP="00804F65">
      <w:pPr>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b/>
          <w:bCs/>
          <w:sz w:val="28"/>
          <w:szCs w:val="28"/>
          <w:rtl/>
          <w:lang w:bidi="ar-AE"/>
        </w:rPr>
        <w:t>المادة (</w:t>
      </w:r>
      <w:r w:rsidRPr="00A73869">
        <w:rPr>
          <w:rFonts w:ascii="Sakkal Majalla" w:eastAsia="Calibri" w:hAnsi="Sakkal Majalla" w:cs="Sakkal Majalla" w:hint="cs"/>
          <w:b/>
          <w:bCs/>
          <w:sz w:val="28"/>
          <w:szCs w:val="28"/>
          <w:rtl/>
          <w:lang w:bidi="ar-AE"/>
        </w:rPr>
        <w:t>107</w:t>
      </w:r>
      <w:r w:rsidRPr="00A73869">
        <w:rPr>
          <w:rFonts w:ascii="Sakkal Majalla" w:eastAsia="Calibri" w:hAnsi="Sakkal Majalla" w:cs="Sakkal Majalla"/>
          <w:b/>
          <w:bCs/>
          <w:sz w:val="28"/>
          <w:szCs w:val="28"/>
          <w:rtl/>
          <w:lang w:bidi="ar-AE"/>
        </w:rPr>
        <w:t>)</w:t>
      </w:r>
    </w:p>
    <w:p w14:paraId="6D249EFB" w14:textId="77777777" w:rsidR="00804F65" w:rsidRPr="00A73869" w:rsidRDefault="00804F65" w:rsidP="00804F65">
      <w:pPr>
        <w:ind w:left="481" w:hanging="383"/>
        <w:jc w:val="lowKashida"/>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يُحظر على المنتسب</w:t>
      </w:r>
      <w:r w:rsidRPr="00A73869">
        <w:rPr>
          <w:rFonts w:ascii="Sakkal Majalla" w:eastAsia="Calibri" w:hAnsi="Sakkal Majalla" w:cs="Sakkal Majalla" w:hint="cs"/>
          <w:sz w:val="28"/>
          <w:szCs w:val="28"/>
          <w:rtl/>
          <w:lang w:bidi="ar-AE"/>
        </w:rPr>
        <w:t xml:space="preserve"> القيام بالآتي: </w:t>
      </w:r>
    </w:p>
    <w:p w14:paraId="30F3EF62" w14:textId="77777777" w:rsidR="00804F65" w:rsidRPr="00A73869" w:rsidRDefault="00804F65">
      <w:pPr>
        <w:pStyle w:val="ListParagraph"/>
        <w:numPr>
          <w:ilvl w:val="0"/>
          <w:numId w:val="225"/>
        </w:numPr>
        <w:spacing w:line="276" w:lineRule="auto"/>
        <w:ind w:left="481"/>
        <w:jc w:val="lowKashida"/>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ارتكاب أي عمل أو الامتناع عن عمل ي</w:t>
      </w:r>
      <w:r w:rsidRPr="00A73869">
        <w:rPr>
          <w:rFonts w:ascii="Sakkal Majalla" w:eastAsia="Calibri" w:hAnsi="Sakkal Majalla" w:cs="Sakkal Majalla" w:hint="cs"/>
          <w:sz w:val="28"/>
          <w:szCs w:val="28"/>
          <w:rtl/>
          <w:lang w:bidi="ar-AE"/>
        </w:rPr>
        <w:t>ُ</w:t>
      </w:r>
      <w:r w:rsidRPr="00A73869">
        <w:rPr>
          <w:rFonts w:ascii="Sakkal Majalla" w:eastAsia="Calibri" w:hAnsi="Sakkal Majalla" w:cs="Sakkal Majalla"/>
          <w:sz w:val="28"/>
          <w:szCs w:val="28"/>
          <w:rtl/>
          <w:lang w:bidi="ar-AE"/>
        </w:rPr>
        <w:t>خالف واجبات وظيفته، أو أن يسلك مسلكًا يتنافى مع الآداب العامة.</w:t>
      </w:r>
    </w:p>
    <w:p w14:paraId="1933412B" w14:textId="77777777" w:rsidR="00804F65" w:rsidRPr="00A73869" w:rsidRDefault="00804F65">
      <w:pPr>
        <w:pStyle w:val="ListParagraph"/>
        <w:numPr>
          <w:ilvl w:val="0"/>
          <w:numId w:val="225"/>
        </w:numPr>
        <w:spacing w:line="276" w:lineRule="auto"/>
        <w:ind w:left="481"/>
        <w:jc w:val="lowKashida"/>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إنشاء أو تأسيس أو تنظيم أو إدارة أية جمعية أو هيئة أو منظمة أو مركز أو جماعة أو عصابة تهدف إلى المساس أو الإخلال بالأمن والاستقرار الداخلي أو تولي زعامة فيها، أو الاشتراك في أي من الأفعال السابقة.</w:t>
      </w:r>
    </w:p>
    <w:p w14:paraId="5E57DBCC" w14:textId="77777777" w:rsidR="00804F65" w:rsidRPr="00A73869" w:rsidRDefault="00804F65">
      <w:pPr>
        <w:pStyle w:val="ListParagraph"/>
        <w:numPr>
          <w:ilvl w:val="0"/>
          <w:numId w:val="225"/>
        </w:numPr>
        <w:spacing w:line="276" w:lineRule="auto"/>
        <w:ind w:left="481"/>
        <w:jc w:val="lowKashida"/>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إنشاء أو المشاركة في المواقع الإلكترونية التي من شأنها المساس أو الإضرار بأمن واستقرار الدولة أو الإمارة، أو فعل من شأنه الإساءة إلى سمعة الدولة أو الإمارة أو مكانتها الدولية من خلال نشر أسرارها.</w:t>
      </w:r>
    </w:p>
    <w:p w14:paraId="6B97FE65" w14:textId="77777777" w:rsidR="00804F65" w:rsidRPr="00A73869" w:rsidRDefault="00804F65">
      <w:pPr>
        <w:pStyle w:val="ListParagraph"/>
        <w:numPr>
          <w:ilvl w:val="0"/>
          <w:numId w:val="225"/>
        </w:numPr>
        <w:spacing w:line="276" w:lineRule="auto"/>
        <w:ind w:left="481"/>
        <w:jc w:val="lowKashida"/>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إفشاء الأمور والمعلومات التي يطلع عليها بحكم وظيفته ويستمر هذا الالتزام قائما</w:t>
      </w:r>
      <w:r w:rsidRPr="00A73869">
        <w:rPr>
          <w:rFonts w:ascii="Sakkal Majalla" w:eastAsia="Calibri" w:hAnsi="Sakkal Majalla" w:cs="Sakkal Majalla" w:hint="cs"/>
          <w:sz w:val="28"/>
          <w:szCs w:val="28"/>
          <w:rtl/>
          <w:lang w:bidi="ar-AE"/>
        </w:rPr>
        <w:t>ً</w:t>
      </w:r>
      <w:r w:rsidRPr="00A73869">
        <w:rPr>
          <w:rFonts w:ascii="Sakkal Majalla" w:eastAsia="Calibri" w:hAnsi="Sakkal Majalla" w:cs="Sakkal Majalla"/>
          <w:sz w:val="28"/>
          <w:szCs w:val="28"/>
          <w:rtl/>
          <w:lang w:bidi="ar-AE"/>
        </w:rPr>
        <w:t xml:space="preserve"> بعد انتهاء خدمته.</w:t>
      </w:r>
    </w:p>
    <w:p w14:paraId="41074800" w14:textId="77777777" w:rsidR="00804F65" w:rsidRPr="00A73869" w:rsidRDefault="00804F65">
      <w:pPr>
        <w:pStyle w:val="ListParagraph"/>
        <w:numPr>
          <w:ilvl w:val="0"/>
          <w:numId w:val="225"/>
        </w:numPr>
        <w:spacing w:line="276" w:lineRule="auto"/>
        <w:ind w:left="481"/>
        <w:jc w:val="lowKashida"/>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 xml:space="preserve">الجمع بين وظيفته وبين أية وظيفة أخرى، </w:t>
      </w:r>
      <w:r w:rsidRPr="00A73869">
        <w:rPr>
          <w:rFonts w:ascii="Sakkal Majalla" w:eastAsia="Calibri" w:hAnsi="Sakkal Majalla" w:cs="Sakkal Majalla" w:hint="cs"/>
          <w:sz w:val="28"/>
          <w:szCs w:val="28"/>
          <w:rtl/>
          <w:lang w:bidi="ar-AE"/>
        </w:rPr>
        <w:t xml:space="preserve">أو الانضمام إلى الهيئات أو الجمعيات أيا </w:t>
      </w:r>
      <w:r w:rsidRPr="00A73869">
        <w:rPr>
          <w:rFonts w:ascii="Sakkal Majalla" w:eastAsia="Calibri" w:hAnsi="Sakkal Majalla" w:cs="Sakkal Majalla"/>
          <w:sz w:val="28"/>
          <w:szCs w:val="28"/>
          <w:rtl/>
          <w:lang w:bidi="ar-AE"/>
        </w:rPr>
        <w:t>كان هدفه</w:t>
      </w:r>
      <w:r w:rsidRPr="00A73869">
        <w:rPr>
          <w:rFonts w:ascii="Sakkal Majalla" w:eastAsia="Calibri" w:hAnsi="Sakkal Majalla" w:cs="Sakkal Majalla" w:hint="cs"/>
          <w:sz w:val="28"/>
          <w:szCs w:val="28"/>
          <w:rtl/>
          <w:lang w:bidi="ar-AE"/>
        </w:rPr>
        <w:t>ا</w:t>
      </w:r>
      <w:r w:rsidRPr="00A73869">
        <w:rPr>
          <w:rFonts w:ascii="Sakkal Majalla" w:eastAsia="Calibri" w:hAnsi="Sakkal Majalla" w:cs="Sakkal Majalla"/>
          <w:sz w:val="28"/>
          <w:szCs w:val="28"/>
          <w:rtl/>
          <w:lang w:bidi="ar-AE"/>
        </w:rPr>
        <w:t xml:space="preserve"> سياسياً أ</w:t>
      </w:r>
      <w:r w:rsidRPr="00A73869">
        <w:rPr>
          <w:rFonts w:ascii="Sakkal Majalla" w:eastAsia="Calibri" w:hAnsi="Sakkal Majalla" w:cs="Sakkal Majalla" w:hint="cs"/>
          <w:sz w:val="28"/>
          <w:szCs w:val="28"/>
          <w:rtl/>
          <w:lang w:bidi="ar-AE"/>
        </w:rPr>
        <w:t>و</w:t>
      </w:r>
      <w:r w:rsidRPr="00A73869">
        <w:rPr>
          <w:rFonts w:ascii="Sakkal Majalla" w:eastAsia="Calibri" w:hAnsi="Sakkal Majalla" w:cs="Sakkal Majalla"/>
          <w:sz w:val="28"/>
          <w:szCs w:val="28"/>
          <w:rtl/>
          <w:lang w:bidi="ar-AE"/>
        </w:rPr>
        <w:t xml:space="preserve"> اجتماعياً أ</w:t>
      </w:r>
      <w:r w:rsidRPr="00A73869">
        <w:rPr>
          <w:rFonts w:ascii="Sakkal Majalla" w:eastAsia="Calibri" w:hAnsi="Sakkal Majalla" w:cs="Sakkal Majalla" w:hint="cs"/>
          <w:sz w:val="28"/>
          <w:szCs w:val="28"/>
          <w:rtl/>
          <w:lang w:bidi="ar-AE"/>
        </w:rPr>
        <w:t>و</w:t>
      </w:r>
      <w:r w:rsidRPr="00A73869">
        <w:rPr>
          <w:rFonts w:ascii="Sakkal Majalla" w:eastAsia="Calibri" w:hAnsi="Sakkal Majalla" w:cs="Sakkal Majalla"/>
          <w:sz w:val="28"/>
          <w:szCs w:val="28"/>
          <w:rtl/>
          <w:lang w:bidi="ar-AE"/>
        </w:rPr>
        <w:t xml:space="preserve"> اقتصادياً أ</w:t>
      </w:r>
      <w:r w:rsidRPr="00A73869">
        <w:rPr>
          <w:rFonts w:ascii="Sakkal Majalla" w:eastAsia="Calibri" w:hAnsi="Sakkal Majalla" w:cs="Sakkal Majalla" w:hint="cs"/>
          <w:sz w:val="28"/>
          <w:szCs w:val="28"/>
          <w:rtl/>
          <w:lang w:bidi="ar-AE"/>
        </w:rPr>
        <w:t>و</w:t>
      </w:r>
      <w:r w:rsidRPr="00A73869">
        <w:rPr>
          <w:rFonts w:ascii="Sakkal Majalla" w:eastAsia="Calibri" w:hAnsi="Sakkal Majalla" w:cs="Sakkal Majalla"/>
          <w:sz w:val="28"/>
          <w:szCs w:val="28"/>
          <w:rtl/>
          <w:lang w:bidi="ar-AE"/>
        </w:rPr>
        <w:t xml:space="preserve"> رياضياً أ</w:t>
      </w:r>
      <w:r w:rsidRPr="00A73869">
        <w:rPr>
          <w:rFonts w:ascii="Sakkal Majalla" w:eastAsia="Calibri" w:hAnsi="Sakkal Majalla" w:cs="Sakkal Majalla" w:hint="cs"/>
          <w:sz w:val="28"/>
          <w:szCs w:val="28"/>
          <w:rtl/>
          <w:lang w:bidi="ar-AE"/>
        </w:rPr>
        <w:t>و</w:t>
      </w:r>
      <w:r w:rsidRPr="00A73869">
        <w:rPr>
          <w:rFonts w:ascii="Sakkal Majalla" w:eastAsia="Calibri" w:hAnsi="Sakkal Majalla" w:cs="Sakkal Majalla"/>
          <w:sz w:val="28"/>
          <w:szCs w:val="28"/>
          <w:rtl/>
          <w:lang w:bidi="ar-AE"/>
        </w:rPr>
        <w:t xml:space="preserve"> ثقافياً</w:t>
      </w:r>
      <w:r w:rsidRPr="00A73869">
        <w:rPr>
          <w:rFonts w:ascii="Sakkal Majalla" w:eastAsia="Calibri" w:hAnsi="Sakkal Majalla" w:cs="Sakkal Majalla" w:hint="cs"/>
          <w:sz w:val="28"/>
          <w:szCs w:val="28"/>
          <w:rtl/>
          <w:lang w:bidi="ar-AE"/>
        </w:rPr>
        <w:t xml:space="preserve">، </w:t>
      </w:r>
      <w:r w:rsidRPr="00A73869">
        <w:rPr>
          <w:rFonts w:ascii="Sakkal Majalla" w:eastAsia="Calibri" w:hAnsi="Sakkal Majalla" w:cs="Sakkal Majalla"/>
          <w:sz w:val="28"/>
          <w:szCs w:val="28"/>
          <w:rtl/>
          <w:lang w:bidi="ar-AE"/>
        </w:rPr>
        <w:t>ومع ذلك يجوز الجمع بين الوظيفة العامة وبين عضوية مجالس الإدارات التي تساهم فيها الدولة أو الإمارة أو الجمعيات ذات النفع العام أو النوادي الرياضية</w:t>
      </w:r>
      <w:r w:rsidRPr="00A73869">
        <w:rPr>
          <w:rFonts w:ascii="Sakkal Majalla" w:eastAsia="Calibri" w:hAnsi="Sakkal Majalla" w:cs="Sakkal Majalla" w:hint="cs"/>
          <w:sz w:val="28"/>
          <w:szCs w:val="28"/>
          <w:rtl/>
          <w:lang w:bidi="ar-AE"/>
        </w:rPr>
        <w:t xml:space="preserve"> وغيرها بعد الحصول على إذن بالموافقة على ذلك وفق النموذج رقم (14) المرفق بهذا القرار. </w:t>
      </w:r>
    </w:p>
    <w:p w14:paraId="4F6203A3" w14:textId="77777777" w:rsidR="00804F65" w:rsidRPr="00A73869" w:rsidRDefault="00804F65">
      <w:pPr>
        <w:pStyle w:val="ListParagraph"/>
        <w:numPr>
          <w:ilvl w:val="0"/>
          <w:numId w:val="225"/>
        </w:numPr>
        <w:spacing w:line="276" w:lineRule="auto"/>
        <w:ind w:left="481"/>
        <w:jc w:val="lowKashida"/>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أداء أي عمل للغير بمقابل أو بدون مقابل ولو في غير أوقات العمل الرسمية باستثناء العمل لدى الجهة التي يحددها الرئيس وفقا</w:t>
      </w:r>
      <w:r w:rsidRPr="00A73869">
        <w:rPr>
          <w:rFonts w:ascii="Sakkal Majalla" w:eastAsia="Calibri" w:hAnsi="Sakkal Majalla" w:cs="Sakkal Majalla" w:hint="cs"/>
          <w:sz w:val="28"/>
          <w:szCs w:val="28"/>
          <w:rtl/>
          <w:lang w:bidi="ar-AE"/>
        </w:rPr>
        <w:t>ً</w:t>
      </w:r>
      <w:r w:rsidRPr="00A73869">
        <w:rPr>
          <w:rFonts w:ascii="Sakkal Majalla" w:eastAsia="Calibri" w:hAnsi="Sakkal Majalla" w:cs="Sakkal Majalla"/>
          <w:sz w:val="28"/>
          <w:szCs w:val="28"/>
          <w:rtl/>
          <w:lang w:bidi="ar-AE"/>
        </w:rPr>
        <w:t xml:space="preserve"> لما يضعه من شروط وأحكام.</w:t>
      </w:r>
    </w:p>
    <w:p w14:paraId="7E3263AC" w14:textId="77777777" w:rsidR="00804F65" w:rsidRPr="00A73869" w:rsidRDefault="00804F65">
      <w:pPr>
        <w:pStyle w:val="ListParagraph"/>
        <w:numPr>
          <w:ilvl w:val="0"/>
          <w:numId w:val="225"/>
        </w:numPr>
        <w:spacing w:line="276" w:lineRule="auto"/>
        <w:ind w:left="481"/>
        <w:jc w:val="lowKashida"/>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القيام بأعمال أو مقاولات أو مزاولة أي نشاط مهني أو تجاري أو مالي يتصل بنشاط الهيئة بنفسه أو بالوساطة.</w:t>
      </w:r>
    </w:p>
    <w:p w14:paraId="6E26A70E" w14:textId="77777777" w:rsidR="00804F65" w:rsidRPr="00A73869" w:rsidRDefault="00804F65">
      <w:pPr>
        <w:pStyle w:val="ListParagraph"/>
        <w:numPr>
          <w:ilvl w:val="0"/>
          <w:numId w:val="225"/>
        </w:numPr>
        <w:spacing w:line="276" w:lineRule="auto"/>
        <w:ind w:left="481"/>
        <w:jc w:val="lowKashida"/>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الإدلاء بتصريحات أو معلومات رسمية أو نقلها لنشرها في وسائل الإعلام دون موافقة الرئيس أو من يفوضه.</w:t>
      </w:r>
    </w:p>
    <w:p w14:paraId="5BE3C1BD" w14:textId="77777777" w:rsidR="00804F65" w:rsidRPr="00A73869" w:rsidRDefault="00804F65">
      <w:pPr>
        <w:pStyle w:val="ListParagraph"/>
        <w:numPr>
          <w:ilvl w:val="0"/>
          <w:numId w:val="225"/>
        </w:numPr>
        <w:spacing w:line="276" w:lineRule="auto"/>
        <w:ind w:left="481"/>
        <w:jc w:val="lowKashida"/>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توزيع مطبوعات أو نشرات سياسية بأية وسيلة أو التوقيع على عرائض أو رسائل من شأنها النيل من سمعة الدولة أو الإمارة أو الهيئة.</w:t>
      </w:r>
    </w:p>
    <w:p w14:paraId="4B8C6107" w14:textId="77777777" w:rsidR="00804F65" w:rsidRPr="00A73869" w:rsidRDefault="00804F65">
      <w:pPr>
        <w:pStyle w:val="ListParagraph"/>
        <w:numPr>
          <w:ilvl w:val="0"/>
          <w:numId w:val="225"/>
        </w:numPr>
        <w:spacing w:line="276" w:lineRule="auto"/>
        <w:ind w:left="481"/>
        <w:jc w:val="lowKashida"/>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قبول الهدايا أو المنح أو العطايا أو نحوها بناءً على مصلحة في العمل، سواءً كان ذلك بطريقة مباشرة أو غير مباشرة باستثناء ما تقره سياسة قبول الهدايا</w:t>
      </w:r>
      <w:r w:rsidRPr="00A73869">
        <w:rPr>
          <w:rFonts w:ascii="Sakkal Majalla" w:eastAsia="Calibri" w:hAnsi="Sakkal Majalla" w:cs="Sakkal Majalla" w:hint="cs"/>
          <w:sz w:val="28"/>
          <w:szCs w:val="28"/>
          <w:rtl/>
          <w:lang w:bidi="ar-AE"/>
        </w:rPr>
        <w:t xml:space="preserve"> في الهيئة.</w:t>
      </w:r>
    </w:p>
    <w:p w14:paraId="50B6FA10" w14:textId="09F0BC63" w:rsidR="00804F65" w:rsidRPr="009510DA" w:rsidRDefault="00804F65" w:rsidP="009510DA">
      <w:pPr>
        <w:pStyle w:val="ListParagraph"/>
        <w:numPr>
          <w:ilvl w:val="0"/>
          <w:numId w:val="225"/>
        </w:numPr>
        <w:spacing w:line="276" w:lineRule="auto"/>
        <w:ind w:left="481"/>
        <w:jc w:val="lowKashida"/>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استغلال وظيفته في تحقيق أي منفعة خاصة به أو بغيره أو أن يوسط أحدًا أو يقبل الوساطة في أي شأن خاص بوظيفته أو أن يتوسط لآخر في أي شأن من ذلك.</w:t>
      </w:r>
    </w:p>
    <w:p w14:paraId="16A41121" w14:textId="77777777" w:rsidR="00804F65" w:rsidRPr="00A73869" w:rsidRDefault="00804F65" w:rsidP="00804F65">
      <w:pPr>
        <w:rPr>
          <w:rFonts w:ascii="Sakkal Majalla" w:eastAsia="Calibri" w:hAnsi="Sakkal Majalla" w:cs="Sakkal Majalla"/>
          <w:b/>
          <w:bCs/>
          <w:sz w:val="28"/>
          <w:szCs w:val="28"/>
          <w:rtl/>
          <w:lang w:bidi="ar-AE"/>
        </w:rPr>
      </w:pPr>
    </w:p>
    <w:p w14:paraId="5A1B6100" w14:textId="77777777" w:rsidR="009510DA" w:rsidRDefault="009510DA" w:rsidP="00804F65">
      <w:pPr>
        <w:jc w:val="center"/>
        <w:rPr>
          <w:rFonts w:ascii="Sakkal Majalla" w:eastAsia="Calibri" w:hAnsi="Sakkal Majalla" w:cs="Sakkal Majalla"/>
          <w:b/>
          <w:bCs/>
          <w:sz w:val="28"/>
          <w:szCs w:val="28"/>
          <w:rtl/>
          <w:lang w:bidi="ar-AE"/>
        </w:rPr>
      </w:pPr>
    </w:p>
    <w:p w14:paraId="30D5D1FB" w14:textId="77777777" w:rsidR="009510DA" w:rsidRDefault="009510DA" w:rsidP="00804F65">
      <w:pPr>
        <w:jc w:val="center"/>
        <w:rPr>
          <w:rFonts w:ascii="Sakkal Majalla" w:eastAsia="Calibri" w:hAnsi="Sakkal Majalla" w:cs="Sakkal Majalla"/>
          <w:b/>
          <w:bCs/>
          <w:sz w:val="28"/>
          <w:szCs w:val="28"/>
          <w:rtl/>
          <w:lang w:bidi="ar-AE"/>
        </w:rPr>
      </w:pPr>
    </w:p>
    <w:p w14:paraId="1835FA27" w14:textId="77777777" w:rsidR="009510DA" w:rsidRDefault="009510DA" w:rsidP="00804F65">
      <w:pPr>
        <w:jc w:val="center"/>
        <w:rPr>
          <w:rFonts w:ascii="Sakkal Majalla" w:eastAsia="Calibri" w:hAnsi="Sakkal Majalla" w:cs="Sakkal Majalla"/>
          <w:b/>
          <w:bCs/>
          <w:sz w:val="28"/>
          <w:szCs w:val="28"/>
          <w:rtl/>
          <w:lang w:bidi="ar-AE"/>
        </w:rPr>
      </w:pPr>
    </w:p>
    <w:p w14:paraId="1606B721" w14:textId="77777777" w:rsidR="009510DA" w:rsidRDefault="009510DA" w:rsidP="00804F65">
      <w:pPr>
        <w:jc w:val="center"/>
        <w:rPr>
          <w:rFonts w:ascii="Sakkal Majalla" w:eastAsia="Calibri" w:hAnsi="Sakkal Majalla" w:cs="Sakkal Majalla"/>
          <w:b/>
          <w:bCs/>
          <w:sz w:val="28"/>
          <w:szCs w:val="28"/>
          <w:rtl/>
          <w:lang w:bidi="ar-AE"/>
        </w:rPr>
      </w:pPr>
    </w:p>
    <w:p w14:paraId="2F31E63F" w14:textId="69CA6EBA" w:rsidR="00804F65" w:rsidRPr="00A73869" w:rsidRDefault="00804F65" w:rsidP="00804F65">
      <w:pPr>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b/>
          <w:bCs/>
          <w:sz w:val="28"/>
          <w:szCs w:val="28"/>
          <w:rtl/>
          <w:lang w:bidi="ar-AE"/>
        </w:rPr>
        <w:lastRenderedPageBreak/>
        <w:t>الفصل</w:t>
      </w:r>
      <w:r w:rsidRPr="00A73869">
        <w:rPr>
          <w:rFonts w:ascii="Sakkal Majalla" w:eastAsia="Calibri" w:hAnsi="Sakkal Majalla" w:cs="Sakkal Majalla" w:hint="cs"/>
          <w:b/>
          <w:bCs/>
          <w:sz w:val="28"/>
          <w:szCs w:val="28"/>
          <w:rtl/>
          <w:lang w:bidi="ar-AE"/>
        </w:rPr>
        <w:t xml:space="preserve"> الثاني</w:t>
      </w:r>
    </w:p>
    <w:p w14:paraId="285ACEC3" w14:textId="77777777" w:rsidR="00804F65" w:rsidRPr="00A73869" w:rsidRDefault="00804F65" w:rsidP="00804F65">
      <w:pPr>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المخالفات المسلكية والجزاءات التأديبية</w:t>
      </w:r>
    </w:p>
    <w:p w14:paraId="3EBADA71" w14:textId="77777777" w:rsidR="00804F65" w:rsidRPr="00A73869" w:rsidRDefault="00804F65" w:rsidP="00804F65">
      <w:pPr>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b/>
          <w:bCs/>
          <w:sz w:val="28"/>
          <w:szCs w:val="28"/>
          <w:rtl/>
          <w:lang w:bidi="ar-AE"/>
        </w:rPr>
        <w:t>المادة (</w:t>
      </w:r>
      <w:r w:rsidRPr="00A73869">
        <w:rPr>
          <w:rFonts w:ascii="Sakkal Majalla" w:eastAsia="Calibri" w:hAnsi="Sakkal Majalla" w:cs="Sakkal Majalla" w:hint="cs"/>
          <w:b/>
          <w:bCs/>
          <w:sz w:val="28"/>
          <w:szCs w:val="28"/>
          <w:rtl/>
          <w:lang w:bidi="ar-AE"/>
        </w:rPr>
        <w:t>108</w:t>
      </w:r>
      <w:r w:rsidRPr="00A73869">
        <w:rPr>
          <w:rFonts w:ascii="Sakkal Majalla" w:eastAsia="Calibri" w:hAnsi="Sakkal Majalla" w:cs="Sakkal Majalla"/>
          <w:b/>
          <w:bCs/>
          <w:sz w:val="28"/>
          <w:szCs w:val="28"/>
          <w:rtl/>
          <w:lang w:bidi="ar-AE"/>
        </w:rPr>
        <w:t>)</w:t>
      </w:r>
    </w:p>
    <w:p w14:paraId="215B0575" w14:textId="77777777" w:rsidR="00804F65" w:rsidRPr="00A73869" w:rsidRDefault="00804F65" w:rsidP="00804F65">
      <w:pPr>
        <w:ind w:left="56" w:hanging="99"/>
        <w:jc w:val="lowKashida"/>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 xml:space="preserve">تنقسم المخالفات المسلكية </w:t>
      </w:r>
      <w:r w:rsidRPr="00A73869">
        <w:rPr>
          <w:rFonts w:ascii="Sakkal Majalla" w:eastAsia="Calibri" w:hAnsi="Sakkal Majalla" w:cs="Sakkal Majalla" w:hint="cs"/>
          <w:sz w:val="28"/>
          <w:szCs w:val="28"/>
          <w:rtl/>
          <w:lang w:bidi="ar-AE"/>
        </w:rPr>
        <w:t>إلى</w:t>
      </w:r>
      <w:r w:rsidRPr="00A73869">
        <w:rPr>
          <w:rFonts w:ascii="Sakkal Majalla" w:eastAsia="Calibri" w:hAnsi="Sakkal Majalla" w:cs="Sakkal Majalla"/>
          <w:sz w:val="28"/>
          <w:szCs w:val="28"/>
          <w:rtl/>
          <w:lang w:bidi="ar-AE"/>
        </w:rPr>
        <w:t>:</w:t>
      </w:r>
    </w:p>
    <w:p w14:paraId="3BED1C44" w14:textId="77777777" w:rsidR="00804F65" w:rsidRPr="00A73869" w:rsidRDefault="00804F65">
      <w:pPr>
        <w:numPr>
          <w:ilvl w:val="0"/>
          <w:numId w:val="109"/>
        </w:numPr>
        <w:ind w:left="340" w:hanging="283"/>
        <w:contextualSpacing/>
        <w:jc w:val="lowKashida"/>
        <w:rPr>
          <w:rFonts w:ascii="Sakkal Majalla" w:eastAsia="Calibri" w:hAnsi="Sakkal Majalla" w:cs="Sakkal Majalla"/>
          <w:sz w:val="28"/>
          <w:szCs w:val="28"/>
          <w:lang w:bidi="ar-AE"/>
        </w:rPr>
      </w:pPr>
      <w:r w:rsidRPr="00A73869">
        <w:rPr>
          <w:rFonts w:ascii="Sakkal Majalla" w:eastAsia="Calibri" w:hAnsi="Sakkal Majalla" w:cs="Sakkal Majalla"/>
          <w:b/>
          <w:bCs/>
          <w:sz w:val="28"/>
          <w:szCs w:val="28"/>
          <w:rtl/>
          <w:lang w:bidi="ar-AE"/>
        </w:rPr>
        <w:t>المخالف</w:t>
      </w:r>
      <w:r w:rsidRPr="00A73869">
        <w:rPr>
          <w:rFonts w:ascii="Sakkal Majalla" w:eastAsia="Calibri" w:hAnsi="Sakkal Majalla" w:cs="Sakkal Majalla" w:hint="cs"/>
          <w:b/>
          <w:bCs/>
          <w:sz w:val="28"/>
          <w:szCs w:val="28"/>
          <w:rtl/>
          <w:lang w:bidi="ar-AE"/>
        </w:rPr>
        <w:t xml:space="preserve">ات </w:t>
      </w:r>
      <w:r w:rsidRPr="00A73869">
        <w:rPr>
          <w:rFonts w:ascii="Sakkal Majalla" w:eastAsia="Calibri" w:hAnsi="Sakkal Majalla" w:cs="Sakkal Majalla"/>
          <w:b/>
          <w:bCs/>
          <w:sz w:val="28"/>
          <w:szCs w:val="28"/>
          <w:rtl/>
          <w:lang w:bidi="ar-AE"/>
        </w:rPr>
        <w:t>البسيطة</w:t>
      </w:r>
      <w:r w:rsidRPr="00A73869">
        <w:rPr>
          <w:rFonts w:ascii="Sakkal Majalla" w:eastAsia="Calibri" w:hAnsi="Sakkal Majalla" w:cs="Sakkal Majalla" w:hint="cs"/>
          <w:b/>
          <w:bCs/>
          <w:sz w:val="28"/>
          <w:szCs w:val="28"/>
          <w:rtl/>
          <w:lang w:bidi="ar-AE"/>
        </w:rPr>
        <w:t>:</w:t>
      </w:r>
      <w:r w:rsidRPr="00A73869">
        <w:rPr>
          <w:rFonts w:ascii="Sakkal Majalla" w:eastAsia="Calibri" w:hAnsi="Sakkal Majalla" w:cs="Sakkal Majalla"/>
          <w:sz w:val="28"/>
          <w:szCs w:val="28"/>
          <w:rtl/>
          <w:lang w:bidi="ar-AE"/>
        </w:rPr>
        <w:t xml:space="preserve"> هي المخالف</w:t>
      </w:r>
      <w:r w:rsidRPr="00A73869">
        <w:rPr>
          <w:rFonts w:ascii="Sakkal Majalla" w:eastAsia="Calibri" w:hAnsi="Sakkal Majalla" w:cs="Sakkal Majalla" w:hint="cs"/>
          <w:sz w:val="28"/>
          <w:szCs w:val="28"/>
          <w:rtl/>
          <w:lang w:bidi="ar-AE"/>
        </w:rPr>
        <w:t>ات</w:t>
      </w:r>
      <w:r w:rsidRPr="00A73869">
        <w:rPr>
          <w:rFonts w:ascii="Sakkal Majalla" w:eastAsia="Calibri" w:hAnsi="Sakkal Majalla" w:cs="Sakkal Majalla"/>
          <w:sz w:val="28"/>
          <w:szCs w:val="28"/>
          <w:rtl/>
          <w:lang w:bidi="ar-AE"/>
        </w:rPr>
        <w:t xml:space="preserve"> التي تكون عقوبتها الإنذار أو الحجز البسيط أو الخصم من الراتب الإجمالي لمدة لا</w:t>
      </w:r>
      <w:r w:rsidRPr="00A73869">
        <w:rPr>
          <w:rFonts w:ascii="Sakkal Majalla" w:eastAsia="Calibri" w:hAnsi="Sakkal Majalla" w:cs="Sakkal Majalla" w:hint="cs"/>
          <w:sz w:val="28"/>
          <w:szCs w:val="28"/>
          <w:rtl/>
          <w:lang w:bidi="ar-AE"/>
        </w:rPr>
        <w:t xml:space="preserve"> </w:t>
      </w:r>
      <w:r w:rsidRPr="00A73869">
        <w:rPr>
          <w:rFonts w:ascii="Sakkal Majalla" w:eastAsia="Calibri" w:hAnsi="Sakkal Majalla" w:cs="Sakkal Majalla"/>
          <w:sz w:val="28"/>
          <w:szCs w:val="28"/>
          <w:rtl/>
          <w:lang w:bidi="ar-AE"/>
        </w:rPr>
        <w:t>تزيد على شهر</w:t>
      </w:r>
      <w:r w:rsidRPr="00A73869">
        <w:rPr>
          <w:rFonts w:ascii="Sakkal Majalla" w:eastAsia="Calibri" w:hAnsi="Sakkal Majalla" w:cs="Sakkal Majalla" w:hint="cs"/>
          <w:sz w:val="28"/>
          <w:szCs w:val="28"/>
          <w:rtl/>
          <w:lang w:bidi="ar-AE"/>
        </w:rPr>
        <w:t>، ويتم النظر فيها وفقاً لما نصت عليه الفقرة أولاُ من المادة (128) من هذا القرار.</w:t>
      </w:r>
    </w:p>
    <w:p w14:paraId="1262307A" w14:textId="77777777" w:rsidR="00804F65" w:rsidRPr="00A73869" w:rsidRDefault="00804F65">
      <w:pPr>
        <w:numPr>
          <w:ilvl w:val="0"/>
          <w:numId w:val="109"/>
        </w:numPr>
        <w:ind w:left="340" w:hanging="283"/>
        <w:contextualSpacing/>
        <w:jc w:val="lowKashida"/>
        <w:rPr>
          <w:rFonts w:ascii="Sakkal Majalla" w:eastAsia="Calibri" w:hAnsi="Sakkal Majalla" w:cs="Sakkal Majalla"/>
          <w:sz w:val="28"/>
          <w:szCs w:val="28"/>
          <w:lang w:bidi="ar-AE"/>
        </w:rPr>
      </w:pPr>
      <w:r w:rsidRPr="00A73869">
        <w:rPr>
          <w:rFonts w:ascii="Sakkal Majalla" w:eastAsia="Calibri" w:hAnsi="Sakkal Majalla" w:cs="Sakkal Majalla"/>
          <w:b/>
          <w:bCs/>
          <w:sz w:val="28"/>
          <w:szCs w:val="28"/>
          <w:rtl/>
          <w:lang w:bidi="ar-AE"/>
        </w:rPr>
        <w:t>المخالف</w:t>
      </w:r>
      <w:r w:rsidRPr="00A73869">
        <w:rPr>
          <w:rFonts w:ascii="Sakkal Majalla" w:eastAsia="Calibri" w:hAnsi="Sakkal Majalla" w:cs="Sakkal Majalla" w:hint="cs"/>
          <w:b/>
          <w:bCs/>
          <w:sz w:val="28"/>
          <w:szCs w:val="28"/>
          <w:rtl/>
          <w:lang w:bidi="ar-AE"/>
        </w:rPr>
        <w:t>ات</w:t>
      </w:r>
      <w:r w:rsidRPr="00A73869">
        <w:rPr>
          <w:rFonts w:ascii="Sakkal Majalla" w:eastAsia="Calibri" w:hAnsi="Sakkal Majalla" w:cs="Sakkal Majalla"/>
          <w:b/>
          <w:bCs/>
          <w:sz w:val="28"/>
          <w:szCs w:val="28"/>
          <w:rtl/>
          <w:lang w:bidi="ar-AE"/>
        </w:rPr>
        <w:t xml:space="preserve"> المشددة</w:t>
      </w:r>
      <w:r w:rsidRPr="00A73869">
        <w:rPr>
          <w:rFonts w:ascii="Sakkal Majalla" w:eastAsia="Calibri" w:hAnsi="Sakkal Majalla" w:cs="Sakkal Majalla" w:hint="cs"/>
          <w:b/>
          <w:bCs/>
          <w:sz w:val="28"/>
          <w:szCs w:val="28"/>
          <w:rtl/>
          <w:lang w:bidi="ar-AE"/>
        </w:rPr>
        <w:t>:</w:t>
      </w:r>
      <w:r w:rsidRPr="00A73869">
        <w:rPr>
          <w:rFonts w:ascii="Sakkal Majalla" w:eastAsia="Calibri" w:hAnsi="Sakkal Majalla" w:cs="Sakkal Majalla"/>
          <w:b/>
          <w:bCs/>
          <w:sz w:val="28"/>
          <w:szCs w:val="28"/>
          <w:rtl/>
          <w:lang w:bidi="ar-AE"/>
        </w:rPr>
        <w:t xml:space="preserve"> </w:t>
      </w:r>
      <w:r w:rsidRPr="00A73869">
        <w:rPr>
          <w:rFonts w:ascii="Sakkal Majalla" w:eastAsia="Calibri" w:hAnsi="Sakkal Majalla" w:cs="Sakkal Majalla"/>
          <w:sz w:val="28"/>
          <w:szCs w:val="28"/>
          <w:rtl/>
          <w:lang w:bidi="ar-AE"/>
        </w:rPr>
        <w:t>هي المخالف</w:t>
      </w:r>
      <w:r w:rsidRPr="00A73869">
        <w:rPr>
          <w:rFonts w:ascii="Sakkal Majalla" w:eastAsia="Calibri" w:hAnsi="Sakkal Majalla" w:cs="Sakkal Majalla" w:hint="cs"/>
          <w:sz w:val="28"/>
          <w:szCs w:val="28"/>
          <w:rtl/>
          <w:lang w:bidi="ar-AE"/>
        </w:rPr>
        <w:t xml:space="preserve">ات </w:t>
      </w:r>
      <w:r w:rsidRPr="00A73869">
        <w:rPr>
          <w:rFonts w:ascii="Sakkal Majalla" w:eastAsia="Calibri" w:hAnsi="Sakkal Majalla" w:cs="Sakkal Majalla"/>
          <w:sz w:val="28"/>
          <w:szCs w:val="28"/>
          <w:rtl/>
          <w:lang w:bidi="ar-AE"/>
        </w:rPr>
        <w:t xml:space="preserve">التي تكون عقوبتها الحبس أو الخصم من الراتب الإجمالي لمدة تزيد على شهر أو أي جزاء </w:t>
      </w:r>
      <w:r w:rsidRPr="00A73869">
        <w:rPr>
          <w:rFonts w:ascii="Sakkal Majalla" w:eastAsia="Calibri" w:hAnsi="Sakkal Majalla" w:cs="Sakkal Majalla" w:hint="cs"/>
          <w:sz w:val="28"/>
          <w:szCs w:val="28"/>
          <w:rtl/>
          <w:lang w:bidi="ar-AE"/>
        </w:rPr>
        <w:t>آخر</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وارد في القانون وهذا القرار و</w:t>
      </w:r>
      <w:r w:rsidRPr="00A73869">
        <w:rPr>
          <w:rFonts w:ascii="Sakkal Majalla" w:eastAsia="Calibri" w:hAnsi="Sakkal Majalla" w:cs="Sakkal Majalla"/>
          <w:sz w:val="28"/>
          <w:szCs w:val="28"/>
          <w:rtl/>
          <w:lang w:bidi="ar-AE"/>
        </w:rPr>
        <w:t>يتم النظر فيه</w:t>
      </w:r>
      <w:r w:rsidRPr="00A73869">
        <w:rPr>
          <w:rFonts w:ascii="Sakkal Majalla" w:eastAsia="Calibri" w:hAnsi="Sakkal Majalla" w:cs="Sakkal Majalla" w:hint="cs"/>
          <w:sz w:val="28"/>
          <w:szCs w:val="28"/>
          <w:rtl/>
          <w:lang w:bidi="ar-AE"/>
        </w:rPr>
        <w:t>ا</w:t>
      </w:r>
      <w:r w:rsidRPr="00A73869">
        <w:rPr>
          <w:rFonts w:ascii="Sakkal Majalla" w:eastAsia="Calibri" w:hAnsi="Sakkal Majalla" w:cs="Sakkal Majalla"/>
          <w:sz w:val="28"/>
          <w:szCs w:val="28"/>
          <w:rtl/>
          <w:lang w:bidi="ar-AE"/>
        </w:rPr>
        <w:t xml:space="preserve"> أما</w:t>
      </w:r>
      <w:r w:rsidRPr="00A73869">
        <w:rPr>
          <w:rFonts w:ascii="Sakkal Majalla" w:eastAsia="Calibri" w:hAnsi="Sakkal Majalla" w:cs="Sakkal Majalla" w:hint="cs"/>
          <w:sz w:val="28"/>
          <w:szCs w:val="28"/>
          <w:rtl/>
          <w:lang w:bidi="ar-AE"/>
        </w:rPr>
        <w:t xml:space="preserve">م مجلس القضاء الشرطي. </w:t>
      </w:r>
    </w:p>
    <w:p w14:paraId="5BEA6EA4" w14:textId="77777777" w:rsidR="00804F65" w:rsidRPr="00A73869" w:rsidRDefault="00804F65" w:rsidP="00804F65">
      <w:pPr>
        <w:ind w:left="340"/>
        <w:contextualSpacing/>
        <w:jc w:val="lowKashida"/>
        <w:rPr>
          <w:rFonts w:ascii="Sakkal Majalla" w:eastAsia="Calibri" w:hAnsi="Sakkal Majalla" w:cs="Sakkal Majalla"/>
          <w:sz w:val="28"/>
          <w:szCs w:val="28"/>
          <w:lang w:bidi="ar-AE"/>
        </w:rPr>
      </w:pPr>
    </w:p>
    <w:p w14:paraId="4BA37DDE" w14:textId="77777777" w:rsidR="00804F65" w:rsidRPr="00A73869" w:rsidRDefault="00804F65" w:rsidP="00804F65">
      <w:pPr>
        <w:contextualSpacing/>
        <w:jc w:val="center"/>
        <w:rPr>
          <w:rFonts w:eastAsia="Calibri"/>
          <w:b/>
          <w:bCs/>
          <w:sz w:val="28"/>
          <w:szCs w:val="28"/>
          <w:rtl/>
          <w:lang w:bidi="ar-AE"/>
        </w:rPr>
      </w:pPr>
      <w:r w:rsidRPr="00A73869">
        <w:rPr>
          <w:rFonts w:ascii="Sakkal Majalla" w:eastAsia="Calibri" w:hAnsi="Sakkal Majalla" w:cs="Sakkal Majalla"/>
          <w:b/>
          <w:bCs/>
          <w:sz w:val="28"/>
          <w:szCs w:val="28"/>
          <w:rtl/>
          <w:lang w:bidi="ar-AE"/>
        </w:rPr>
        <w:t>الجزاءات</w:t>
      </w:r>
      <w:r w:rsidRPr="00A73869">
        <w:rPr>
          <w:rFonts w:ascii="Sakkal Majalla" w:eastAsia="Calibri" w:hAnsi="Sakkal Majalla" w:cs="Sakkal Majalla" w:hint="cs"/>
          <w:b/>
          <w:bCs/>
          <w:sz w:val="28"/>
          <w:szCs w:val="28"/>
          <w:rtl/>
          <w:lang w:bidi="ar-AE"/>
        </w:rPr>
        <w:t xml:space="preserve"> التأديبية</w:t>
      </w:r>
    </w:p>
    <w:p w14:paraId="5A2083E4" w14:textId="77777777" w:rsidR="00804F65" w:rsidRPr="00A73869" w:rsidRDefault="00804F65" w:rsidP="00804F65">
      <w:pPr>
        <w:contextualSpacing/>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b/>
          <w:bCs/>
          <w:sz w:val="28"/>
          <w:szCs w:val="28"/>
          <w:rtl/>
          <w:lang w:bidi="ar-AE"/>
        </w:rPr>
        <w:t>المادة (</w:t>
      </w:r>
      <w:r w:rsidRPr="00A73869">
        <w:rPr>
          <w:rFonts w:ascii="Sakkal Majalla" w:eastAsia="Calibri" w:hAnsi="Sakkal Majalla" w:cs="Sakkal Majalla" w:hint="cs"/>
          <w:b/>
          <w:bCs/>
          <w:sz w:val="28"/>
          <w:szCs w:val="28"/>
          <w:rtl/>
          <w:lang w:bidi="ar-AE"/>
        </w:rPr>
        <w:t>109</w:t>
      </w:r>
      <w:r w:rsidRPr="00A73869">
        <w:rPr>
          <w:rFonts w:ascii="Sakkal Majalla" w:eastAsia="Calibri" w:hAnsi="Sakkal Majalla" w:cs="Sakkal Majalla"/>
          <w:b/>
          <w:bCs/>
          <w:sz w:val="28"/>
          <w:szCs w:val="28"/>
          <w:rtl/>
          <w:lang w:bidi="ar-AE"/>
        </w:rPr>
        <w:t>)</w:t>
      </w:r>
    </w:p>
    <w:p w14:paraId="2C709E4B" w14:textId="77777777" w:rsidR="00804F65" w:rsidRPr="00A73869" w:rsidRDefault="00804F65" w:rsidP="00804F65">
      <w:pPr>
        <w:ind w:firstLine="56"/>
        <w:contextualSpacing/>
        <w:jc w:val="lowKashida"/>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ي</w:t>
      </w:r>
      <w:r w:rsidRPr="00A73869">
        <w:rPr>
          <w:rFonts w:ascii="Sakkal Majalla" w:eastAsia="Calibri" w:hAnsi="Sakkal Majalla" w:cs="Sakkal Majalla"/>
          <w:sz w:val="28"/>
          <w:szCs w:val="28"/>
          <w:rtl/>
          <w:lang w:bidi="ar-AE"/>
        </w:rPr>
        <w:t>جوز للسلطة المختصة توقيع الجزاءات</w:t>
      </w:r>
      <w:r w:rsidRPr="00A73869">
        <w:rPr>
          <w:rFonts w:ascii="Sakkal Majalla" w:eastAsia="Calibri" w:hAnsi="Sakkal Majalla" w:cs="Sakkal Majalla" w:hint="cs"/>
          <w:b/>
          <w:bCs/>
          <w:sz w:val="28"/>
          <w:szCs w:val="28"/>
          <w:rtl/>
          <w:lang w:bidi="ar-AE"/>
        </w:rPr>
        <w:t xml:space="preserve"> </w:t>
      </w:r>
      <w:r w:rsidRPr="00A73869">
        <w:rPr>
          <w:rFonts w:ascii="Sakkal Majalla" w:eastAsia="Calibri" w:hAnsi="Sakkal Majalla" w:cs="Sakkal Majalla" w:hint="cs"/>
          <w:sz w:val="28"/>
          <w:szCs w:val="28"/>
          <w:rtl/>
          <w:lang w:bidi="ar-AE"/>
        </w:rPr>
        <w:t>التأديبية</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التالية</w:t>
      </w:r>
      <w:r w:rsidRPr="00A73869">
        <w:rPr>
          <w:rFonts w:ascii="Sakkal Majalla" w:eastAsia="Calibri" w:hAnsi="Sakkal Majalla" w:cs="Sakkal Majalla"/>
          <w:sz w:val="28"/>
          <w:szCs w:val="28"/>
          <w:rtl/>
          <w:lang w:bidi="ar-AE"/>
        </w:rPr>
        <w:t xml:space="preserve"> على </w:t>
      </w:r>
      <w:r w:rsidRPr="00A73869">
        <w:rPr>
          <w:rFonts w:ascii="Sakkal Majalla" w:eastAsia="Calibri" w:hAnsi="Sakkal Majalla" w:cs="Sakkal Majalla" w:hint="cs"/>
          <w:sz w:val="28"/>
          <w:szCs w:val="28"/>
          <w:rtl/>
          <w:lang w:bidi="ar-AE"/>
        </w:rPr>
        <w:t>المنتسب،</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و</w:t>
      </w:r>
      <w:r w:rsidRPr="00A73869">
        <w:rPr>
          <w:rFonts w:ascii="Sakkal Majalla" w:eastAsia="Calibri" w:hAnsi="Sakkal Majalla" w:cs="Sakkal Majalla"/>
          <w:sz w:val="28"/>
          <w:szCs w:val="28"/>
          <w:rtl/>
          <w:lang w:bidi="ar-AE"/>
        </w:rPr>
        <w:t>هي:</w:t>
      </w:r>
    </w:p>
    <w:p w14:paraId="77755C43" w14:textId="77777777" w:rsidR="00804F65" w:rsidRPr="00A73869" w:rsidRDefault="00804F65">
      <w:pPr>
        <w:pStyle w:val="ListParagraph"/>
        <w:numPr>
          <w:ilvl w:val="0"/>
          <w:numId w:val="226"/>
        </w:numPr>
        <w:tabs>
          <w:tab w:val="left" w:pos="173"/>
          <w:tab w:val="left" w:pos="456"/>
        </w:tabs>
        <w:spacing w:line="276" w:lineRule="auto"/>
        <w:jc w:val="lowKashida"/>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الإنذار.</w:t>
      </w:r>
    </w:p>
    <w:p w14:paraId="6C617F4E" w14:textId="77777777" w:rsidR="00804F65" w:rsidRPr="00A73869" w:rsidRDefault="00804F65">
      <w:pPr>
        <w:pStyle w:val="ListParagraph"/>
        <w:numPr>
          <w:ilvl w:val="0"/>
          <w:numId w:val="226"/>
        </w:numPr>
        <w:tabs>
          <w:tab w:val="left" w:pos="173"/>
          <w:tab w:val="left" w:pos="456"/>
        </w:tabs>
        <w:spacing w:line="276" w:lineRule="auto"/>
        <w:jc w:val="lowKashida"/>
        <w:rPr>
          <w:rFonts w:ascii="Sakkal Majalla" w:eastAsia="Calibri" w:hAnsi="Sakkal Majalla" w:cs="Sakkal Majalla"/>
          <w:sz w:val="28"/>
          <w:szCs w:val="28"/>
          <w:lang w:bidi="ar-AE"/>
        </w:rPr>
      </w:pPr>
      <w:bookmarkStart w:id="40" w:name="_Hlk83896422"/>
      <w:r w:rsidRPr="00A73869">
        <w:rPr>
          <w:rFonts w:ascii="Sakkal Majalla" w:eastAsia="Calibri" w:hAnsi="Sakkal Majalla" w:cs="Sakkal Majalla"/>
          <w:sz w:val="28"/>
          <w:szCs w:val="28"/>
          <w:rtl/>
          <w:lang w:bidi="ar-AE"/>
        </w:rPr>
        <w:t>الخ</w:t>
      </w:r>
      <w:r w:rsidRPr="00A73869">
        <w:rPr>
          <w:rFonts w:ascii="Sakkal Majalla" w:eastAsia="Calibri" w:hAnsi="Sakkal Majalla" w:cs="Sakkal Majalla" w:hint="cs"/>
          <w:sz w:val="28"/>
          <w:szCs w:val="28"/>
          <w:rtl/>
          <w:lang w:bidi="ar-AE"/>
        </w:rPr>
        <w:t>ص</w:t>
      </w:r>
      <w:r w:rsidRPr="00A73869">
        <w:rPr>
          <w:rFonts w:ascii="Sakkal Majalla" w:eastAsia="Calibri" w:hAnsi="Sakkal Majalla" w:cs="Sakkal Majalla"/>
          <w:sz w:val="28"/>
          <w:szCs w:val="28"/>
          <w:rtl/>
          <w:lang w:bidi="ar-AE"/>
        </w:rPr>
        <w:t>م من الراتب الإجمالي لمدة لا</w:t>
      </w:r>
      <w:r w:rsidRPr="00A73869">
        <w:rPr>
          <w:rFonts w:ascii="Sakkal Majalla" w:eastAsia="Calibri" w:hAnsi="Sakkal Majalla" w:cs="Sakkal Majalla" w:hint="cs"/>
          <w:sz w:val="28"/>
          <w:szCs w:val="28"/>
          <w:rtl/>
          <w:lang w:bidi="ar-AE"/>
        </w:rPr>
        <w:t xml:space="preserve"> </w:t>
      </w:r>
      <w:r w:rsidRPr="00A73869">
        <w:rPr>
          <w:rFonts w:ascii="Sakkal Majalla" w:eastAsia="Calibri" w:hAnsi="Sakkal Majalla" w:cs="Sakkal Majalla"/>
          <w:sz w:val="28"/>
          <w:szCs w:val="28"/>
          <w:rtl/>
          <w:lang w:bidi="ar-AE"/>
        </w:rPr>
        <w:t>تجاوز شهرين</w:t>
      </w:r>
      <w:r w:rsidRPr="00A73869">
        <w:rPr>
          <w:rFonts w:ascii="Sakkal Majalla" w:eastAsia="Calibri" w:hAnsi="Sakkal Majalla" w:cs="Sakkal Majalla" w:hint="cs"/>
          <w:sz w:val="28"/>
          <w:szCs w:val="28"/>
          <w:rtl/>
          <w:lang w:bidi="ar-AE"/>
        </w:rPr>
        <w:t>.</w:t>
      </w:r>
    </w:p>
    <w:bookmarkEnd w:id="40"/>
    <w:p w14:paraId="735DD509" w14:textId="77777777" w:rsidR="00804F65" w:rsidRPr="00A73869" w:rsidRDefault="00804F65">
      <w:pPr>
        <w:pStyle w:val="ListParagraph"/>
        <w:numPr>
          <w:ilvl w:val="0"/>
          <w:numId w:val="226"/>
        </w:numPr>
        <w:tabs>
          <w:tab w:val="left" w:pos="173"/>
          <w:tab w:val="left" w:pos="456"/>
        </w:tabs>
        <w:spacing w:line="276" w:lineRule="auto"/>
        <w:jc w:val="lowKashida"/>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الحجز البسيط لمدة لا تجاوز أسبوعين.</w:t>
      </w:r>
    </w:p>
    <w:p w14:paraId="71C2A44A" w14:textId="77777777" w:rsidR="00804F65" w:rsidRPr="00A73869" w:rsidRDefault="00804F65">
      <w:pPr>
        <w:pStyle w:val="ListParagraph"/>
        <w:numPr>
          <w:ilvl w:val="0"/>
          <w:numId w:val="226"/>
        </w:numPr>
        <w:tabs>
          <w:tab w:val="left" w:pos="173"/>
          <w:tab w:val="left" w:pos="456"/>
        </w:tabs>
        <w:spacing w:line="276" w:lineRule="auto"/>
        <w:contextualSpacing w:val="0"/>
        <w:jc w:val="lowKashida"/>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الحبس لمدة لا</w:t>
      </w:r>
      <w:r w:rsidRPr="00A73869">
        <w:rPr>
          <w:rFonts w:ascii="Sakkal Majalla" w:eastAsia="Calibri" w:hAnsi="Sakkal Majalla" w:cs="Sakkal Majalla" w:hint="cs"/>
          <w:sz w:val="28"/>
          <w:szCs w:val="28"/>
          <w:rtl/>
          <w:lang w:bidi="ar-AE"/>
        </w:rPr>
        <w:t xml:space="preserve"> </w:t>
      </w:r>
      <w:r w:rsidRPr="00A73869">
        <w:rPr>
          <w:rFonts w:ascii="Sakkal Majalla" w:eastAsia="Calibri" w:hAnsi="Sakkal Majalla" w:cs="Sakkal Majalla"/>
          <w:sz w:val="28"/>
          <w:szCs w:val="28"/>
          <w:rtl/>
          <w:lang w:bidi="ar-AE"/>
        </w:rPr>
        <w:t>تجاوز ثلاثة أشه</w:t>
      </w:r>
      <w:r w:rsidRPr="00A73869">
        <w:rPr>
          <w:rFonts w:ascii="Sakkal Majalla" w:eastAsia="Calibri" w:hAnsi="Sakkal Majalla" w:cs="Sakkal Majalla" w:hint="cs"/>
          <w:sz w:val="28"/>
          <w:szCs w:val="28"/>
          <w:rtl/>
          <w:lang w:bidi="ar-AE"/>
        </w:rPr>
        <w:t>ر.</w:t>
      </w:r>
    </w:p>
    <w:p w14:paraId="5325ABFC" w14:textId="77777777" w:rsidR="00804F65" w:rsidRPr="00A73869" w:rsidRDefault="00804F65">
      <w:pPr>
        <w:pStyle w:val="ListParagraph"/>
        <w:numPr>
          <w:ilvl w:val="0"/>
          <w:numId w:val="226"/>
        </w:numPr>
        <w:tabs>
          <w:tab w:val="left" w:pos="173"/>
          <w:tab w:val="left" w:pos="456"/>
        </w:tabs>
        <w:spacing w:line="276" w:lineRule="auto"/>
        <w:contextualSpacing w:val="0"/>
        <w:jc w:val="lowKashida"/>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تنزيل الرتبة مع تحديد الأقدمية في الرتبة المخفضة.</w:t>
      </w:r>
    </w:p>
    <w:p w14:paraId="6743BB2F" w14:textId="77777777" w:rsidR="00804F65" w:rsidRPr="00A73869" w:rsidRDefault="00804F65">
      <w:pPr>
        <w:pStyle w:val="ListParagraph"/>
        <w:numPr>
          <w:ilvl w:val="0"/>
          <w:numId w:val="226"/>
        </w:numPr>
        <w:tabs>
          <w:tab w:val="left" w:pos="173"/>
          <w:tab w:val="left" w:pos="456"/>
        </w:tabs>
        <w:spacing w:line="276" w:lineRule="auto"/>
        <w:contextualSpacing w:val="0"/>
        <w:jc w:val="lowKashida"/>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تأخير الأقدمية لمدة لا تجاوز سنة.</w:t>
      </w:r>
    </w:p>
    <w:p w14:paraId="2C70F5B5" w14:textId="77777777" w:rsidR="00804F65" w:rsidRPr="00A73869" w:rsidRDefault="00804F65">
      <w:pPr>
        <w:pStyle w:val="ListParagraph"/>
        <w:numPr>
          <w:ilvl w:val="0"/>
          <w:numId w:val="226"/>
        </w:numPr>
        <w:tabs>
          <w:tab w:val="left" w:pos="173"/>
          <w:tab w:val="left" w:pos="456"/>
        </w:tabs>
        <w:spacing w:line="276" w:lineRule="auto"/>
        <w:contextualSpacing w:val="0"/>
        <w:jc w:val="lowKashida"/>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 xml:space="preserve">النقل </w:t>
      </w:r>
      <w:r w:rsidRPr="00A73869">
        <w:rPr>
          <w:rFonts w:ascii="Sakkal Majalla" w:eastAsia="Calibri" w:hAnsi="Sakkal Majalla" w:cs="Sakkal Majalla" w:hint="cs"/>
          <w:sz w:val="28"/>
          <w:szCs w:val="28"/>
          <w:rtl/>
          <w:lang w:bidi="ar-AE"/>
        </w:rPr>
        <w:t>الانضباطي.</w:t>
      </w:r>
    </w:p>
    <w:p w14:paraId="048EEF5C" w14:textId="77777777" w:rsidR="00804F65" w:rsidRPr="00A73869" w:rsidRDefault="00804F65">
      <w:pPr>
        <w:pStyle w:val="ListParagraph"/>
        <w:numPr>
          <w:ilvl w:val="0"/>
          <w:numId w:val="226"/>
        </w:numPr>
        <w:tabs>
          <w:tab w:val="left" w:pos="173"/>
          <w:tab w:val="left" w:pos="456"/>
        </w:tabs>
        <w:spacing w:line="276" w:lineRule="auto"/>
        <w:contextualSpacing w:val="0"/>
        <w:jc w:val="lowKashida"/>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 xml:space="preserve">الإحالة إلى التقاعد بقرار </w:t>
      </w:r>
      <w:r w:rsidRPr="00A73869">
        <w:rPr>
          <w:rFonts w:ascii="Sakkal Majalla" w:eastAsia="Calibri" w:hAnsi="Sakkal Majalla" w:cs="Sakkal Majalla" w:hint="cs"/>
          <w:sz w:val="28"/>
          <w:szCs w:val="28"/>
          <w:rtl/>
          <w:lang w:bidi="ar-AE"/>
        </w:rPr>
        <w:t>انضباطي</w:t>
      </w:r>
      <w:r w:rsidRPr="00A73869">
        <w:rPr>
          <w:rFonts w:ascii="Sakkal Majalla" w:eastAsia="Calibri" w:hAnsi="Sakkal Majalla" w:cs="Sakkal Majalla"/>
          <w:sz w:val="28"/>
          <w:szCs w:val="28"/>
          <w:rtl/>
          <w:lang w:bidi="ar-AE"/>
        </w:rPr>
        <w:t xml:space="preserve"> إذا أكمل المدة القانونية اللازمة </w:t>
      </w:r>
      <w:r w:rsidRPr="00A73869">
        <w:rPr>
          <w:rFonts w:ascii="Sakkal Majalla" w:eastAsia="Calibri" w:hAnsi="Sakkal Majalla" w:cs="Sakkal Majalla" w:hint="cs"/>
          <w:sz w:val="28"/>
          <w:szCs w:val="28"/>
          <w:rtl/>
          <w:lang w:bidi="ar-AE"/>
        </w:rPr>
        <w:t>لاستحقاق</w:t>
      </w:r>
      <w:bookmarkStart w:id="41" w:name="_Hlk83894700"/>
      <w:r w:rsidRPr="00A73869">
        <w:rPr>
          <w:rFonts w:ascii="Sakkal Majalla" w:eastAsia="Calibri" w:hAnsi="Sakkal Majalla" w:cs="Sakkal Majalla"/>
          <w:sz w:val="28"/>
          <w:szCs w:val="28"/>
          <w:rtl/>
          <w:lang w:bidi="ar-AE"/>
        </w:rPr>
        <w:t xml:space="preserve"> المعاش التقاعد</w:t>
      </w:r>
      <w:r w:rsidRPr="00A73869">
        <w:rPr>
          <w:rFonts w:ascii="Sakkal Majalla" w:eastAsia="Calibri" w:hAnsi="Sakkal Majalla" w:cs="Sakkal Majalla" w:hint="cs"/>
          <w:sz w:val="28"/>
          <w:szCs w:val="28"/>
          <w:rtl/>
          <w:lang w:bidi="ar-AE"/>
        </w:rPr>
        <w:t>ي.</w:t>
      </w:r>
    </w:p>
    <w:p w14:paraId="7A813E49" w14:textId="77777777" w:rsidR="00804F65" w:rsidRPr="00A73869" w:rsidRDefault="00804F65">
      <w:pPr>
        <w:pStyle w:val="ListParagraph"/>
        <w:numPr>
          <w:ilvl w:val="0"/>
          <w:numId w:val="226"/>
        </w:numPr>
        <w:tabs>
          <w:tab w:val="left" w:pos="173"/>
          <w:tab w:val="left" w:pos="456"/>
        </w:tabs>
        <w:spacing w:line="276" w:lineRule="auto"/>
        <w:contextualSpacing w:val="0"/>
        <w:jc w:val="lowKashida"/>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 xml:space="preserve">إنهاء الخدمة بقرار </w:t>
      </w:r>
      <w:r w:rsidRPr="00A73869">
        <w:rPr>
          <w:rFonts w:ascii="Sakkal Majalla" w:eastAsia="Calibri" w:hAnsi="Sakkal Majalla" w:cs="Sakkal Majalla" w:hint="cs"/>
          <w:sz w:val="28"/>
          <w:szCs w:val="28"/>
          <w:rtl/>
          <w:lang w:bidi="ar-AE"/>
        </w:rPr>
        <w:t>انضباطي.</w:t>
      </w:r>
    </w:p>
    <w:bookmarkEnd w:id="41"/>
    <w:p w14:paraId="4B3F7A9E" w14:textId="77777777" w:rsidR="00804F65" w:rsidRPr="00A73869" w:rsidRDefault="00804F65">
      <w:pPr>
        <w:pStyle w:val="ListParagraph"/>
        <w:numPr>
          <w:ilvl w:val="0"/>
          <w:numId w:val="226"/>
        </w:numPr>
        <w:tabs>
          <w:tab w:val="left" w:pos="184"/>
        </w:tabs>
        <w:spacing w:line="276" w:lineRule="auto"/>
        <w:contextualSpacing w:val="0"/>
        <w:jc w:val="lowKashida"/>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الطرد من الخدمة.</w:t>
      </w:r>
    </w:p>
    <w:p w14:paraId="5CA6BB50" w14:textId="5A678C86" w:rsidR="00804F65" w:rsidRPr="009510DA" w:rsidRDefault="00804F65" w:rsidP="009510DA">
      <w:pPr>
        <w:pStyle w:val="ListParagraph"/>
        <w:numPr>
          <w:ilvl w:val="0"/>
          <w:numId w:val="226"/>
        </w:numPr>
        <w:tabs>
          <w:tab w:val="left" w:pos="184"/>
        </w:tabs>
        <w:spacing w:line="276" w:lineRule="auto"/>
        <w:contextualSpacing w:val="0"/>
        <w:jc w:val="lowKashida"/>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التجريد من الرتبة والطرد من الخدمة.</w:t>
      </w:r>
    </w:p>
    <w:p w14:paraId="036CC9A7" w14:textId="77777777" w:rsidR="00804F65" w:rsidRPr="00A73869" w:rsidRDefault="00804F65" w:rsidP="00804F65">
      <w:pPr>
        <w:tabs>
          <w:tab w:val="left" w:pos="184"/>
        </w:tabs>
        <w:jc w:val="lowKashida"/>
        <w:rPr>
          <w:rFonts w:ascii="Sakkal Majalla" w:eastAsia="Calibri" w:hAnsi="Sakkal Majalla" w:cs="Sakkal Majalla"/>
          <w:sz w:val="28"/>
          <w:szCs w:val="28"/>
          <w:lang w:bidi="ar-AE"/>
        </w:rPr>
      </w:pPr>
    </w:p>
    <w:p w14:paraId="3F866EC7" w14:textId="77777777" w:rsidR="009510DA" w:rsidRDefault="009510DA" w:rsidP="00804F65">
      <w:pPr>
        <w:contextualSpacing/>
        <w:jc w:val="center"/>
        <w:rPr>
          <w:rFonts w:ascii="Sakkal Majalla" w:eastAsia="Calibri" w:hAnsi="Sakkal Majalla" w:cs="Sakkal Majalla"/>
          <w:b/>
          <w:bCs/>
          <w:sz w:val="28"/>
          <w:szCs w:val="28"/>
          <w:rtl/>
          <w:lang w:bidi="ar-AE"/>
        </w:rPr>
      </w:pPr>
    </w:p>
    <w:p w14:paraId="7DB2287D" w14:textId="77777777" w:rsidR="009510DA" w:rsidRDefault="009510DA" w:rsidP="00804F65">
      <w:pPr>
        <w:contextualSpacing/>
        <w:jc w:val="center"/>
        <w:rPr>
          <w:rFonts w:ascii="Sakkal Majalla" w:eastAsia="Calibri" w:hAnsi="Sakkal Majalla" w:cs="Sakkal Majalla"/>
          <w:b/>
          <w:bCs/>
          <w:sz w:val="28"/>
          <w:szCs w:val="28"/>
          <w:rtl/>
          <w:lang w:bidi="ar-AE"/>
        </w:rPr>
      </w:pPr>
    </w:p>
    <w:p w14:paraId="3D749D29" w14:textId="77777777" w:rsidR="009510DA" w:rsidRDefault="009510DA" w:rsidP="00804F65">
      <w:pPr>
        <w:contextualSpacing/>
        <w:jc w:val="center"/>
        <w:rPr>
          <w:rFonts w:ascii="Sakkal Majalla" w:eastAsia="Calibri" w:hAnsi="Sakkal Majalla" w:cs="Sakkal Majalla"/>
          <w:b/>
          <w:bCs/>
          <w:sz w:val="28"/>
          <w:szCs w:val="28"/>
          <w:rtl/>
          <w:lang w:bidi="ar-AE"/>
        </w:rPr>
      </w:pPr>
    </w:p>
    <w:p w14:paraId="3C83BCC2" w14:textId="77777777" w:rsidR="009510DA" w:rsidRDefault="009510DA" w:rsidP="00804F65">
      <w:pPr>
        <w:contextualSpacing/>
        <w:jc w:val="center"/>
        <w:rPr>
          <w:rFonts w:ascii="Sakkal Majalla" w:eastAsia="Calibri" w:hAnsi="Sakkal Majalla" w:cs="Sakkal Majalla"/>
          <w:b/>
          <w:bCs/>
          <w:sz w:val="28"/>
          <w:szCs w:val="28"/>
          <w:rtl/>
          <w:lang w:bidi="ar-AE"/>
        </w:rPr>
      </w:pPr>
    </w:p>
    <w:p w14:paraId="38465340" w14:textId="77777777" w:rsidR="009510DA" w:rsidRDefault="009510DA" w:rsidP="00804F65">
      <w:pPr>
        <w:contextualSpacing/>
        <w:jc w:val="center"/>
        <w:rPr>
          <w:rFonts w:ascii="Sakkal Majalla" w:eastAsia="Calibri" w:hAnsi="Sakkal Majalla" w:cs="Sakkal Majalla"/>
          <w:b/>
          <w:bCs/>
          <w:sz w:val="28"/>
          <w:szCs w:val="28"/>
          <w:rtl/>
          <w:lang w:bidi="ar-AE"/>
        </w:rPr>
      </w:pPr>
    </w:p>
    <w:p w14:paraId="7F80BA1F" w14:textId="24ED2237" w:rsidR="00804F65" w:rsidRPr="00A73869" w:rsidRDefault="00804F65" w:rsidP="00804F65">
      <w:pPr>
        <w:contextualSpacing/>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lastRenderedPageBreak/>
        <w:t>تعريف الجزاءات التأديبية وضوابطها</w:t>
      </w:r>
    </w:p>
    <w:p w14:paraId="087128C8" w14:textId="77777777" w:rsidR="00804F65" w:rsidRPr="00A73869" w:rsidRDefault="00804F65" w:rsidP="00804F65">
      <w:pPr>
        <w:contextualSpacing/>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b/>
          <w:bCs/>
          <w:sz w:val="28"/>
          <w:szCs w:val="28"/>
          <w:rtl/>
          <w:lang w:bidi="ar-AE"/>
        </w:rPr>
        <w:t>المادة (</w:t>
      </w:r>
      <w:r w:rsidRPr="00A73869">
        <w:rPr>
          <w:rFonts w:ascii="Sakkal Majalla" w:eastAsia="Calibri" w:hAnsi="Sakkal Majalla" w:cs="Sakkal Majalla" w:hint="cs"/>
          <w:b/>
          <w:bCs/>
          <w:sz w:val="28"/>
          <w:szCs w:val="28"/>
          <w:rtl/>
          <w:lang w:bidi="ar-AE"/>
        </w:rPr>
        <w:t>110</w:t>
      </w:r>
      <w:r w:rsidRPr="00A73869">
        <w:rPr>
          <w:rFonts w:ascii="Sakkal Majalla" w:eastAsia="Calibri" w:hAnsi="Sakkal Majalla" w:cs="Sakkal Majalla"/>
          <w:b/>
          <w:bCs/>
          <w:sz w:val="28"/>
          <w:szCs w:val="28"/>
          <w:rtl/>
          <w:lang w:bidi="ar-AE"/>
        </w:rPr>
        <w:t>)</w:t>
      </w:r>
    </w:p>
    <w:p w14:paraId="78363B52" w14:textId="77777777" w:rsidR="00804F65" w:rsidRPr="00A73869" w:rsidRDefault="00804F65" w:rsidP="00804F65">
      <w:pPr>
        <w:jc w:val="mediumKashida"/>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تُعرّف الجزاءات التأديبية وتكون ضوابطها وفقاً للآتي:</w:t>
      </w:r>
    </w:p>
    <w:tbl>
      <w:tblPr>
        <w:tblStyle w:val="TableGrid"/>
        <w:bidiVisual/>
        <w:tblW w:w="9057" w:type="dxa"/>
        <w:tblInd w:w="276" w:type="dxa"/>
        <w:tblLook w:val="04A0" w:firstRow="1" w:lastRow="0" w:firstColumn="1" w:lastColumn="0" w:noHBand="0" w:noVBand="1"/>
      </w:tblPr>
      <w:tblGrid>
        <w:gridCol w:w="567"/>
        <w:gridCol w:w="2823"/>
        <w:gridCol w:w="5667"/>
      </w:tblGrid>
      <w:tr w:rsidR="00804F65" w:rsidRPr="00A73869" w14:paraId="31AC23A9" w14:textId="77777777" w:rsidTr="005C1B94">
        <w:trPr>
          <w:tblHeader/>
        </w:trPr>
        <w:tc>
          <w:tcPr>
            <w:tcW w:w="567" w:type="dxa"/>
            <w:shd w:val="clear" w:color="auto" w:fill="DEEAF6" w:themeFill="accent1" w:themeFillTint="33"/>
          </w:tcPr>
          <w:p w14:paraId="538EC19B" w14:textId="77777777" w:rsidR="00804F65" w:rsidRPr="00A73869" w:rsidRDefault="00804F65" w:rsidP="005C1B94">
            <w:pPr>
              <w:spacing w:line="276" w:lineRule="auto"/>
              <w:jc w:val="center"/>
              <w:rPr>
                <w:rFonts w:ascii="Sakkal Majalla" w:eastAsia="Calibri" w:hAnsi="Sakkal Majalla" w:cs="Sakkal Majalla"/>
                <w:sz w:val="28"/>
                <w:szCs w:val="28"/>
                <w:rtl/>
                <w:lang w:bidi="ar-AE"/>
              </w:rPr>
            </w:pPr>
            <w:r w:rsidRPr="00A73869">
              <w:rPr>
                <w:rFonts w:ascii="Sakkal Majalla" w:eastAsia="Calibri" w:hAnsi="Sakkal Majalla" w:cs="Sakkal Majalla" w:hint="cs"/>
                <w:b/>
                <w:bCs/>
                <w:sz w:val="28"/>
                <w:szCs w:val="28"/>
                <w:rtl/>
                <w:lang w:bidi="ar-AE"/>
              </w:rPr>
              <w:t>#</w:t>
            </w:r>
          </w:p>
        </w:tc>
        <w:tc>
          <w:tcPr>
            <w:tcW w:w="2823" w:type="dxa"/>
            <w:shd w:val="clear" w:color="auto" w:fill="DEEAF6" w:themeFill="accent1" w:themeFillTint="33"/>
          </w:tcPr>
          <w:p w14:paraId="26A64B39" w14:textId="77777777" w:rsidR="00804F65" w:rsidRPr="00A73869" w:rsidRDefault="00804F65" w:rsidP="005C1B94">
            <w:pPr>
              <w:spacing w:line="276" w:lineRule="auto"/>
              <w:jc w:val="center"/>
              <w:rPr>
                <w:rFonts w:ascii="Sakkal Majalla" w:eastAsia="Calibri" w:hAnsi="Sakkal Majalla" w:cs="Sakkal Majalla"/>
                <w:sz w:val="28"/>
                <w:szCs w:val="28"/>
                <w:rtl/>
                <w:lang w:bidi="ar-AE"/>
              </w:rPr>
            </w:pPr>
            <w:r w:rsidRPr="00A73869">
              <w:rPr>
                <w:rFonts w:ascii="Sakkal Majalla" w:eastAsia="Calibri" w:hAnsi="Sakkal Majalla" w:cs="Sakkal Majalla" w:hint="cs"/>
                <w:b/>
                <w:bCs/>
                <w:sz w:val="28"/>
                <w:szCs w:val="28"/>
                <w:rtl/>
                <w:lang w:bidi="ar-AE"/>
              </w:rPr>
              <w:t>الجزاءات</w:t>
            </w:r>
          </w:p>
        </w:tc>
        <w:tc>
          <w:tcPr>
            <w:tcW w:w="5667" w:type="dxa"/>
            <w:shd w:val="clear" w:color="auto" w:fill="DEEAF6" w:themeFill="accent1" w:themeFillTint="33"/>
          </w:tcPr>
          <w:p w14:paraId="54A0A378" w14:textId="77777777" w:rsidR="00804F65" w:rsidRPr="00A73869" w:rsidRDefault="00804F65" w:rsidP="005C1B94">
            <w:pPr>
              <w:spacing w:line="276" w:lineRule="auto"/>
              <w:jc w:val="center"/>
              <w:rPr>
                <w:rFonts w:ascii="Sakkal Majalla" w:eastAsia="Calibri" w:hAnsi="Sakkal Majalla" w:cs="Sakkal Majalla"/>
                <w:sz w:val="28"/>
                <w:szCs w:val="28"/>
                <w:rtl/>
                <w:lang w:bidi="ar-AE"/>
              </w:rPr>
            </w:pPr>
            <w:r w:rsidRPr="00A73869">
              <w:rPr>
                <w:rFonts w:ascii="Sakkal Majalla" w:eastAsia="Calibri" w:hAnsi="Sakkal Majalla" w:cs="Sakkal Majalla" w:hint="cs"/>
                <w:b/>
                <w:bCs/>
                <w:sz w:val="28"/>
                <w:szCs w:val="28"/>
                <w:rtl/>
                <w:lang w:bidi="ar-AE"/>
              </w:rPr>
              <w:t xml:space="preserve">التعريفات والضوابط </w:t>
            </w:r>
          </w:p>
        </w:tc>
      </w:tr>
      <w:tr w:rsidR="00804F65" w:rsidRPr="00A73869" w14:paraId="1AEFEAB6" w14:textId="77777777" w:rsidTr="005C1B94">
        <w:tc>
          <w:tcPr>
            <w:tcW w:w="567" w:type="dxa"/>
            <w:vAlign w:val="center"/>
          </w:tcPr>
          <w:p w14:paraId="33E0E7E8" w14:textId="77777777" w:rsidR="00804F65" w:rsidRPr="00A73869" w:rsidRDefault="00804F65" w:rsidP="005C1B94">
            <w:pPr>
              <w:spacing w:line="276" w:lineRule="auto"/>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1.</w:t>
            </w:r>
          </w:p>
        </w:tc>
        <w:tc>
          <w:tcPr>
            <w:tcW w:w="2823" w:type="dxa"/>
            <w:vAlign w:val="center"/>
          </w:tcPr>
          <w:p w14:paraId="562D7D21" w14:textId="77777777" w:rsidR="00804F65" w:rsidRPr="00A73869" w:rsidRDefault="00804F65" w:rsidP="005C1B94">
            <w:pPr>
              <w:spacing w:line="276" w:lineRule="auto"/>
              <w:rPr>
                <w:rFonts w:ascii="Sakkal Majalla" w:eastAsia="Calibri" w:hAnsi="Sakkal Majalla" w:cs="Sakkal Majalla"/>
                <w:b/>
                <w:bCs/>
                <w:sz w:val="28"/>
                <w:szCs w:val="28"/>
                <w:rtl/>
                <w:lang w:bidi="ar-AE"/>
              </w:rPr>
            </w:pPr>
            <w:r w:rsidRPr="00A73869">
              <w:rPr>
                <w:rFonts w:ascii="Sakkal Majalla" w:eastAsia="Calibri" w:hAnsi="Sakkal Majalla" w:cs="Sakkal Majalla"/>
                <w:b/>
                <w:bCs/>
                <w:sz w:val="28"/>
                <w:szCs w:val="28"/>
                <w:rtl/>
                <w:lang w:bidi="ar-AE"/>
              </w:rPr>
              <w:t>الإنذار</w:t>
            </w:r>
            <w:r w:rsidRPr="00A73869">
              <w:rPr>
                <w:rFonts w:ascii="Sakkal Majalla" w:eastAsia="Calibri" w:hAnsi="Sakkal Majalla" w:cs="Sakkal Majalla" w:hint="cs"/>
                <w:b/>
                <w:bCs/>
                <w:sz w:val="28"/>
                <w:szCs w:val="28"/>
                <w:rtl/>
                <w:lang w:bidi="ar-AE"/>
              </w:rPr>
              <w:t>:</w:t>
            </w:r>
          </w:p>
        </w:tc>
        <w:tc>
          <w:tcPr>
            <w:tcW w:w="5667" w:type="dxa"/>
          </w:tcPr>
          <w:p w14:paraId="2A2650A1" w14:textId="77777777" w:rsidR="00804F65" w:rsidRPr="00A73869" w:rsidRDefault="00804F65" w:rsidP="005C1B94">
            <w:pPr>
              <w:spacing w:line="276" w:lineRule="auto"/>
              <w:jc w:val="lowKashida"/>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 xml:space="preserve">توجيه </w:t>
            </w:r>
            <w:r w:rsidRPr="00A73869">
              <w:rPr>
                <w:rFonts w:ascii="Sakkal Majalla" w:eastAsia="Calibri" w:hAnsi="Sakkal Majalla" w:cs="Sakkal Majalla" w:hint="cs"/>
                <w:sz w:val="28"/>
                <w:szCs w:val="28"/>
                <w:rtl/>
                <w:lang w:bidi="ar-AE"/>
              </w:rPr>
              <w:t>تنبيه</w:t>
            </w:r>
            <w:r w:rsidRPr="00A73869">
              <w:rPr>
                <w:rFonts w:ascii="Sakkal Majalla" w:eastAsia="Calibri" w:hAnsi="Sakkal Majalla" w:cs="Sakkal Majalla"/>
                <w:sz w:val="28"/>
                <w:szCs w:val="28"/>
                <w:rtl/>
                <w:lang w:bidi="ar-AE"/>
              </w:rPr>
              <w:t xml:space="preserve"> مكتوب إلى المخالف يبين فيه الخطأ الذي ارتكبه مع </w:t>
            </w:r>
            <w:r w:rsidRPr="00A73869">
              <w:rPr>
                <w:rFonts w:ascii="Sakkal Majalla" w:eastAsia="Calibri" w:hAnsi="Sakkal Majalla" w:cs="Sakkal Majalla" w:hint="cs"/>
                <w:sz w:val="28"/>
                <w:szCs w:val="28"/>
                <w:rtl/>
                <w:lang w:bidi="ar-AE"/>
              </w:rPr>
              <w:t>التأكيد</w:t>
            </w:r>
            <w:r w:rsidRPr="00A73869">
              <w:rPr>
                <w:rFonts w:ascii="Sakkal Majalla" w:eastAsia="Calibri" w:hAnsi="Sakkal Majalla" w:cs="Sakkal Majalla"/>
                <w:sz w:val="28"/>
                <w:szCs w:val="28"/>
                <w:rtl/>
                <w:lang w:bidi="ar-AE"/>
              </w:rPr>
              <w:t xml:space="preserve"> عليه بعدم التكرار مستقبلاً.</w:t>
            </w:r>
          </w:p>
        </w:tc>
      </w:tr>
      <w:tr w:rsidR="00804F65" w:rsidRPr="00A73869" w14:paraId="19D18F07" w14:textId="77777777" w:rsidTr="005C1B94">
        <w:tc>
          <w:tcPr>
            <w:tcW w:w="567" w:type="dxa"/>
            <w:vAlign w:val="center"/>
          </w:tcPr>
          <w:p w14:paraId="010C00C4" w14:textId="77777777" w:rsidR="00804F65" w:rsidRPr="00A73869" w:rsidRDefault="00804F65" w:rsidP="005C1B94">
            <w:pPr>
              <w:spacing w:line="276" w:lineRule="auto"/>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2.</w:t>
            </w:r>
          </w:p>
        </w:tc>
        <w:tc>
          <w:tcPr>
            <w:tcW w:w="2823" w:type="dxa"/>
            <w:vAlign w:val="center"/>
          </w:tcPr>
          <w:p w14:paraId="44861EF8" w14:textId="77777777" w:rsidR="00804F65" w:rsidRPr="00A73869" w:rsidRDefault="00804F65" w:rsidP="005C1B94">
            <w:pPr>
              <w:spacing w:line="276" w:lineRule="auto"/>
              <w:jc w:val="lowKashida"/>
              <w:rPr>
                <w:rFonts w:ascii="Sakkal Majalla" w:eastAsia="Calibri" w:hAnsi="Sakkal Majalla" w:cs="Sakkal Majalla"/>
                <w:b/>
                <w:bCs/>
                <w:sz w:val="28"/>
                <w:szCs w:val="28"/>
                <w:rtl/>
                <w:lang w:bidi="ar-AE"/>
              </w:rPr>
            </w:pPr>
            <w:r w:rsidRPr="00A73869">
              <w:rPr>
                <w:rFonts w:ascii="Sakkal Majalla" w:eastAsia="Calibri" w:hAnsi="Sakkal Majalla" w:cs="Sakkal Majalla"/>
                <w:b/>
                <w:bCs/>
                <w:sz w:val="28"/>
                <w:szCs w:val="28"/>
                <w:rtl/>
                <w:lang w:bidi="ar-AE"/>
              </w:rPr>
              <w:t>الخ</w:t>
            </w:r>
            <w:r w:rsidRPr="00A73869">
              <w:rPr>
                <w:rFonts w:ascii="Sakkal Majalla" w:eastAsia="Calibri" w:hAnsi="Sakkal Majalla" w:cs="Sakkal Majalla" w:hint="cs"/>
                <w:b/>
                <w:bCs/>
                <w:sz w:val="28"/>
                <w:szCs w:val="28"/>
                <w:rtl/>
                <w:lang w:bidi="ar-AE"/>
              </w:rPr>
              <w:t>ص</w:t>
            </w:r>
            <w:r w:rsidRPr="00A73869">
              <w:rPr>
                <w:rFonts w:ascii="Sakkal Majalla" w:eastAsia="Calibri" w:hAnsi="Sakkal Majalla" w:cs="Sakkal Majalla"/>
                <w:b/>
                <w:bCs/>
                <w:sz w:val="28"/>
                <w:szCs w:val="28"/>
                <w:rtl/>
                <w:lang w:bidi="ar-AE"/>
              </w:rPr>
              <w:t>م من الراتب الإجمالي لمدة لا</w:t>
            </w:r>
            <w:r w:rsidRPr="00A73869">
              <w:rPr>
                <w:rFonts w:ascii="Sakkal Majalla" w:eastAsia="Calibri" w:hAnsi="Sakkal Majalla" w:cs="Sakkal Majalla" w:hint="cs"/>
                <w:b/>
                <w:bCs/>
                <w:sz w:val="28"/>
                <w:szCs w:val="28"/>
                <w:rtl/>
                <w:lang w:bidi="ar-AE"/>
              </w:rPr>
              <w:t xml:space="preserve"> </w:t>
            </w:r>
            <w:r w:rsidRPr="00A73869">
              <w:rPr>
                <w:rFonts w:ascii="Sakkal Majalla" w:eastAsia="Calibri" w:hAnsi="Sakkal Majalla" w:cs="Sakkal Majalla"/>
                <w:b/>
                <w:bCs/>
                <w:sz w:val="28"/>
                <w:szCs w:val="28"/>
                <w:rtl/>
                <w:lang w:bidi="ar-AE"/>
              </w:rPr>
              <w:t>تجاوز شهرين</w:t>
            </w:r>
            <w:r w:rsidRPr="00A73869">
              <w:rPr>
                <w:rFonts w:ascii="Sakkal Majalla" w:eastAsia="Calibri" w:hAnsi="Sakkal Majalla" w:cs="Sakkal Majalla" w:hint="cs"/>
                <w:b/>
                <w:bCs/>
                <w:sz w:val="28"/>
                <w:szCs w:val="28"/>
                <w:rtl/>
                <w:lang w:bidi="ar-AE"/>
              </w:rPr>
              <w:t>:</w:t>
            </w:r>
          </w:p>
        </w:tc>
        <w:tc>
          <w:tcPr>
            <w:tcW w:w="5667" w:type="dxa"/>
          </w:tcPr>
          <w:p w14:paraId="685ED9AC" w14:textId="77777777" w:rsidR="00804F65" w:rsidRPr="00A73869" w:rsidRDefault="00804F65" w:rsidP="005C1B94">
            <w:pPr>
              <w:spacing w:line="276" w:lineRule="auto"/>
              <w:jc w:val="lowKashida"/>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 xml:space="preserve">الاستقطاع من الراتب الإجمالي للمخالف من قبل السلطة المختصة على ألا </w:t>
            </w:r>
            <w:r w:rsidRPr="00A73869">
              <w:rPr>
                <w:rFonts w:ascii="Sakkal Majalla" w:eastAsia="Calibri" w:hAnsi="Sakkal Majalla" w:cs="Sakkal Majalla"/>
                <w:sz w:val="28"/>
                <w:szCs w:val="28"/>
                <w:rtl/>
                <w:lang w:bidi="ar-AE"/>
              </w:rPr>
              <w:t>يزيد الخصم تنفيذاً لهذا الجزاء على ربع الراتب الإجمالي شهرياً</w:t>
            </w:r>
            <w:r w:rsidRPr="00A73869">
              <w:rPr>
                <w:rFonts w:ascii="Sakkal Majalla" w:eastAsia="Calibri" w:hAnsi="Sakkal Majalla" w:cs="Sakkal Majalla" w:hint="cs"/>
                <w:sz w:val="28"/>
                <w:szCs w:val="28"/>
                <w:rtl/>
                <w:lang w:bidi="ar-AE"/>
              </w:rPr>
              <w:t>.</w:t>
            </w:r>
          </w:p>
        </w:tc>
      </w:tr>
      <w:tr w:rsidR="00804F65" w:rsidRPr="00A73869" w14:paraId="77EA0C06" w14:textId="77777777" w:rsidTr="005C1B94">
        <w:tc>
          <w:tcPr>
            <w:tcW w:w="567" w:type="dxa"/>
            <w:vAlign w:val="center"/>
          </w:tcPr>
          <w:p w14:paraId="1768B678" w14:textId="77777777" w:rsidR="00804F65" w:rsidRPr="00A73869" w:rsidRDefault="00804F65" w:rsidP="005C1B94">
            <w:pPr>
              <w:spacing w:line="276" w:lineRule="auto"/>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3.</w:t>
            </w:r>
          </w:p>
        </w:tc>
        <w:tc>
          <w:tcPr>
            <w:tcW w:w="2823" w:type="dxa"/>
            <w:vAlign w:val="center"/>
          </w:tcPr>
          <w:p w14:paraId="272CD28B" w14:textId="77777777" w:rsidR="00804F65" w:rsidRPr="00A73869" w:rsidRDefault="00804F65" w:rsidP="005C1B94">
            <w:pPr>
              <w:spacing w:line="276" w:lineRule="auto"/>
              <w:rPr>
                <w:rFonts w:ascii="Sakkal Majalla" w:eastAsia="Calibri" w:hAnsi="Sakkal Majalla" w:cs="Sakkal Majalla"/>
                <w:b/>
                <w:bCs/>
                <w:sz w:val="28"/>
                <w:szCs w:val="28"/>
                <w:rtl/>
                <w:lang w:bidi="ar-AE"/>
              </w:rPr>
            </w:pPr>
            <w:r w:rsidRPr="00A73869">
              <w:rPr>
                <w:rFonts w:ascii="Sakkal Majalla" w:eastAsia="Calibri" w:hAnsi="Sakkal Majalla" w:cs="Sakkal Majalla"/>
                <w:b/>
                <w:bCs/>
                <w:sz w:val="28"/>
                <w:szCs w:val="28"/>
                <w:rtl/>
                <w:lang w:bidi="ar-AE"/>
              </w:rPr>
              <w:t xml:space="preserve">الحجز </w:t>
            </w:r>
            <w:r w:rsidRPr="00A73869">
              <w:rPr>
                <w:rFonts w:ascii="Sakkal Majalla" w:eastAsia="Calibri" w:hAnsi="Sakkal Majalla" w:cs="Sakkal Majalla" w:hint="cs"/>
                <w:b/>
                <w:bCs/>
                <w:sz w:val="28"/>
                <w:szCs w:val="28"/>
                <w:rtl/>
                <w:lang w:bidi="ar-AE"/>
              </w:rPr>
              <w:t>البسيط:</w:t>
            </w:r>
          </w:p>
        </w:tc>
        <w:tc>
          <w:tcPr>
            <w:tcW w:w="5667" w:type="dxa"/>
          </w:tcPr>
          <w:p w14:paraId="7D95D3C4" w14:textId="77777777" w:rsidR="00804F65" w:rsidRPr="00A73869" w:rsidRDefault="00804F65" w:rsidP="005C1B94">
            <w:pPr>
              <w:spacing w:line="276" w:lineRule="auto"/>
              <w:jc w:val="lowKashida"/>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 xml:space="preserve">إبقاء المخالف داخل مقر العمل لمدة لا تجاوز </w:t>
            </w:r>
            <w:r w:rsidRPr="00A73869">
              <w:rPr>
                <w:rFonts w:ascii="Sakkal Majalla" w:eastAsia="Calibri" w:hAnsi="Sakkal Majalla" w:cs="Sakkal Majalla" w:hint="cs"/>
                <w:sz w:val="28"/>
                <w:szCs w:val="28"/>
                <w:rtl/>
                <w:lang w:bidi="ar-AE"/>
              </w:rPr>
              <w:t>أسبوعين</w:t>
            </w:r>
            <w:r w:rsidRPr="00A73869">
              <w:rPr>
                <w:rFonts w:ascii="Sakkal Majalla" w:eastAsia="Calibri" w:hAnsi="Sakkal Majalla" w:cs="Sakkal Majalla"/>
                <w:sz w:val="28"/>
                <w:szCs w:val="28"/>
                <w:rtl/>
                <w:lang w:bidi="ar-AE"/>
              </w:rPr>
              <w:t>، على أن يكون مقر العمل مجهزاً لذلك، وعلى</w:t>
            </w:r>
            <w:r w:rsidRPr="00A73869">
              <w:rPr>
                <w:rFonts w:ascii="Sakkal Majalla" w:eastAsia="Calibri" w:hAnsi="Sakkal Majalla" w:cs="Sakkal Majalla" w:hint="cs"/>
                <w:sz w:val="28"/>
                <w:szCs w:val="28"/>
                <w:rtl/>
                <w:lang w:bidi="ar-AE"/>
              </w:rPr>
              <w:t xml:space="preserve"> المخالف </w:t>
            </w:r>
            <w:r w:rsidRPr="00A73869">
              <w:rPr>
                <w:rFonts w:ascii="Sakkal Majalla" w:eastAsia="Calibri" w:hAnsi="Sakkal Majalla" w:cs="Sakkal Majalla"/>
                <w:sz w:val="28"/>
                <w:szCs w:val="28"/>
                <w:rtl/>
                <w:lang w:bidi="ar-AE"/>
              </w:rPr>
              <w:t>أن يقوم بأداء الوظائف المكلف بها في مواعيدها المقررة</w:t>
            </w:r>
            <w:r w:rsidRPr="00A73869">
              <w:rPr>
                <w:rFonts w:ascii="Sakkal Majalla" w:eastAsia="Calibri" w:hAnsi="Sakkal Majalla" w:cs="Sakkal Majalla" w:hint="cs"/>
                <w:sz w:val="28"/>
                <w:szCs w:val="28"/>
                <w:rtl/>
                <w:lang w:bidi="ar-AE"/>
              </w:rPr>
              <w:t xml:space="preserve">. </w:t>
            </w:r>
          </w:p>
        </w:tc>
      </w:tr>
      <w:tr w:rsidR="00804F65" w:rsidRPr="00A73869" w14:paraId="578048DF" w14:textId="77777777" w:rsidTr="005C1B94">
        <w:tc>
          <w:tcPr>
            <w:tcW w:w="567" w:type="dxa"/>
            <w:vAlign w:val="center"/>
          </w:tcPr>
          <w:p w14:paraId="68DC2BE7" w14:textId="77777777" w:rsidR="00804F65" w:rsidRPr="00A73869" w:rsidRDefault="00804F65" w:rsidP="005C1B94">
            <w:pPr>
              <w:spacing w:line="276" w:lineRule="auto"/>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4.</w:t>
            </w:r>
          </w:p>
        </w:tc>
        <w:tc>
          <w:tcPr>
            <w:tcW w:w="2823" w:type="dxa"/>
            <w:vAlign w:val="center"/>
          </w:tcPr>
          <w:p w14:paraId="618D2225" w14:textId="77777777" w:rsidR="00804F65" w:rsidRPr="00A73869" w:rsidRDefault="00804F65" w:rsidP="005C1B94">
            <w:pPr>
              <w:spacing w:line="276" w:lineRule="auto"/>
              <w:rPr>
                <w:rFonts w:ascii="Sakkal Majalla" w:eastAsia="Calibri" w:hAnsi="Sakkal Majalla" w:cs="Sakkal Majalla"/>
                <w:b/>
                <w:bCs/>
                <w:sz w:val="28"/>
                <w:szCs w:val="28"/>
                <w:rtl/>
                <w:lang w:bidi="ar-AE"/>
              </w:rPr>
            </w:pPr>
            <w:r w:rsidRPr="00A73869">
              <w:rPr>
                <w:rFonts w:ascii="Sakkal Majalla" w:eastAsia="Calibri" w:hAnsi="Sakkal Majalla" w:cs="Sakkal Majalla"/>
                <w:b/>
                <w:bCs/>
                <w:sz w:val="28"/>
                <w:szCs w:val="28"/>
                <w:rtl/>
                <w:lang w:bidi="ar-AE"/>
              </w:rPr>
              <w:t>الحبس</w:t>
            </w:r>
            <w:r w:rsidRPr="00A73869">
              <w:rPr>
                <w:rFonts w:ascii="Sakkal Majalla" w:eastAsia="Calibri" w:hAnsi="Sakkal Majalla" w:cs="Sakkal Majalla" w:hint="cs"/>
                <w:b/>
                <w:bCs/>
                <w:sz w:val="28"/>
                <w:szCs w:val="28"/>
                <w:rtl/>
                <w:lang w:bidi="ar-AE"/>
              </w:rPr>
              <w:t>:</w:t>
            </w:r>
          </w:p>
        </w:tc>
        <w:tc>
          <w:tcPr>
            <w:tcW w:w="5667" w:type="dxa"/>
          </w:tcPr>
          <w:p w14:paraId="7E63CE7D" w14:textId="77777777" w:rsidR="00804F65" w:rsidRPr="00A73869" w:rsidRDefault="00804F65" w:rsidP="005C1B94">
            <w:pPr>
              <w:spacing w:line="276" w:lineRule="auto"/>
              <w:contextualSpacing/>
              <w:jc w:val="lowKashida"/>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وضع المخالف في الأماكن المعدة للحبس التابعة ل</w:t>
            </w:r>
            <w:r w:rsidRPr="00A73869">
              <w:rPr>
                <w:rFonts w:ascii="Sakkal Majalla" w:eastAsia="Calibri" w:hAnsi="Sakkal Majalla" w:cs="Sakkal Majalla" w:hint="cs"/>
                <w:sz w:val="28"/>
                <w:szCs w:val="28"/>
                <w:rtl/>
                <w:lang w:bidi="ar-AE"/>
              </w:rPr>
              <w:t>لهيئة</w:t>
            </w:r>
            <w:r w:rsidRPr="00A73869">
              <w:rPr>
                <w:rFonts w:ascii="Sakkal Majalla" w:eastAsia="Calibri" w:hAnsi="Sakkal Majalla" w:cs="Sakkal Majalla"/>
                <w:sz w:val="28"/>
                <w:szCs w:val="28"/>
                <w:rtl/>
                <w:lang w:bidi="ar-AE"/>
              </w:rPr>
              <w:t xml:space="preserve"> وفقاً للضوابط </w:t>
            </w:r>
            <w:r w:rsidRPr="00A73869">
              <w:rPr>
                <w:rFonts w:ascii="Sakkal Majalla" w:eastAsia="Calibri" w:hAnsi="Sakkal Majalla" w:cs="Sakkal Majalla" w:hint="cs"/>
                <w:sz w:val="28"/>
                <w:szCs w:val="28"/>
                <w:rtl/>
                <w:lang w:bidi="ar-AE"/>
              </w:rPr>
              <w:t>الآتية</w:t>
            </w:r>
            <w:r w:rsidRPr="00A73869">
              <w:rPr>
                <w:rFonts w:ascii="Sakkal Majalla" w:eastAsia="Calibri" w:hAnsi="Sakkal Majalla" w:cs="Sakkal Majalla"/>
                <w:sz w:val="28"/>
                <w:szCs w:val="28"/>
                <w:rtl/>
                <w:lang w:bidi="ar-AE"/>
              </w:rPr>
              <w:t>:</w:t>
            </w:r>
          </w:p>
          <w:p w14:paraId="55F58493" w14:textId="77777777" w:rsidR="00804F65" w:rsidRPr="00A73869" w:rsidRDefault="00804F65">
            <w:pPr>
              <w:numPr>
                <w:ilvl w:val="0"/>
                <w:numId w:val="172"/>
              </w:numPr>
              <w:tabs>
                <w:tab w:val="left" w:pos="42"/>
              </w:tabs>
              <w:spacing w:line="276" w:lineRule="auto"/>
              <w:ind w:left="253" w:hanging="219"/>
              <w:contextualSpacing/>
              <w:jc w:val="lowKashida"/>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 xml:space="preserve">يكون الحد الأقصى للحبس </w:t>
            </w:r>
            <w:r w:rsidRPr="00A73869">
              <w:rPr>
                <w:rFonts w:ascii="Sakkal Majalla" w:eastAsia="Calibri" w:hAnsi="Sakkal Majalla" w:cs="Sakkal Majalla" w:hint="cs"/>
                <w:sz w:val="28"/>
                <w:szCs w:val="28"/>
                <w:rtl/>
                <w:lang w:bidi="ar-AE"/>
              </w:rPr>
              <w:t>الانضباطي</w:t>
            </w:r>
            <w:r w:rsidRPr="00A73869">
              <w:rPr>
                <w:rFonts w:ascii="Sakkal Majalla" w:eastAsia="Calibri" w:hAnsi="Sakkal Majalla" w:cs="Sakkal Majalla"/>
                <w:sz w:val="28"/>
                <w:szCs w:val="28"/>
                <w:rtl/>
                <w:lang w:bidi="ar-AE"/>
              </w:rPr>
              <w:t xml:space="preserve"> مدة لا تزيد على ثلاثة أشهر.</w:t>
            </w:r>
          </w:p>
          <w:p w14:paraId="46EBDC49" w14:textId="77777777" w:rsidR="00804F65" w:rsidRPr="00A73869" w:rsidRDefault="00804F65">
            <w:pPr>
              <w:numPr>
                <w:ilvl w:val="0"/>
                <w:numId w:val="172"/>
              </w:numPr>
              <w:tabs>
                <w:tab w:val="left" w:pos="42"/>
              </w:tabs>
              <w:spacing w:line="276" w:lineRule="auto"/>
              <w:ind w:left="253" w:hanging="219"/>
              <w:contextualSpacing/>
              <w:jc w:val="lowKashida"/>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يحرم المخالف من نصف راتبه</w:t>
            </w:r>
            <w:r w:rsidRPr="00A73869">
              <w:rPr>
                <w:rFonts w:ascii="Sakkal Majalla" w:eastAsia="Calibri" w:hAnsi="Sakkal Majalla" w:cs="Sakkal Majalla" w:hint="cs"/>
                <w:sz w:val="28"/>
                <w:szCs w:val="28"/>
                <w:rtl/>
                <w:lang w:bidi="ar-AE"/>
              </w:rPr>
              <w:t xml:space="preserve"> الإجمالي</w:t>
            </w:r>
            <w:r w:rsidRPr="00A73869">
              <w:rPr>
                <w:rFonts w:ascii="Sakkal Majalla" w:eastAsia="Calibri" w:hAnsi="Sakkal Majalla" w:cs="Sakkal Majalla"/>
                <w:sz w:val="28"/>
                <w:szCs w:val="28"/>
                <w:rtl/>
                <w:lang w:bidi="ar-AE"/>
              </w:rPr>
              <w:t xml:space="preserve"> خلال فترة حبسه</w:t>
            </w:r>
            <w:r w:rsidRPr="00A73869">
              <w:rPr>
                <w:rFonts w:ascii="Sakkal Majalla" w:eastAsia="Calibri" w:hAnsi="Sakkal Majalla" w:cs="Sakkal Majalla" w:hint="cs"/>
                <w:sz w:val="28"/>
                <w:szCs w:val="28"/>
                <w:rtl/>
                <w:lang w:bidi="ar-AE"/>
              </w:rPr>
              <w:t>.</w:t>
            </w:r>
          </w:p>
          <w:p w14:paraId="616EB109" w14:textId="77777777" w:rsidR="00804F65" w:rsidRPr="00A73869" w:rsidRDefault="00804F65">
            <w:pPr>
              <w:numPr>
                <w:ilvl w:val="0"/>
                <w:numId w:val="172"/>
              </w:numPr>
              <w:tabs>
                <w:tab w:val="left" w:pos="42"/>
              </w:tabs>
              <w:spacing w:line="276" w:lineRule="auto"/>
              <w:ind w:left="253" w:hanging="219"/>
              <w:contextualSpacing/>
              <w:jc w:val="lowKashida"/>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يحتسب اليوم الذي يبدأ فيه التنفيذ على المخالف من مدة الجزاء، ويفر</w:t>
            </w:r>
            <w:r w:rsidRPr="00A73869">
              <w:rPr>
                <w:rFonts w:ascii="Sakkal Majalla" w:eastAsia="Calibri" w:hAnsi="Sakkal Majalla" w:cs="Sakkal Majalla" w:hint="cs"/>
                <w:sz w:val="28"/>
                <w:szCs w:val="28"/>
                <w:rtl/>
                <w:lang w:bidi="ar-AE"/>
              </w:rPr>
              <w:t xml:space="preserve">ج </w:t>
            </w:r>
            <w:r w:rsidRPr="00A73869">
              <w:rPr>
                <w:rFonts w:ascii="Sakkal Majalla" w:eastAsia="Calibri" w:hAnsi="Sakkal Majalla" w:cs="Sakkal Majalla"/>
                <w:sz w:val="28"/>
                <w:szCs w:val="28"/>
                <w:rtl/>
                <w:lang w:bidi="ar-AE"/>
              </w:rPr>
              <w:t xml:space="preserve">عنه في اليوم التالي ليوم </w:t>
            </w:r>
            <w:r w:rsidRPr="00A73869">
              <w:rPr>
                <w:rFonts w:ascii="Sakkal Majalla" w:eastAsia="Calibri" w:hAnsi="Sakkal Majalla" w:cs="Sakkal Majalla" w:hint="cs"/>
                <w:sz w:val="28"/>
                <w:szCs w:val="28"/>
                <w:rtl/>
                <w:lang w:bidi="ar-AE"/>
              </w:rPr>
              <w:t>انتهاء</w:t>
            </w:r>
            <w:r w:rsidRPr="00A73869">
              <w:rPr>
                <w:rFonts w:ascii="Sakkal Majalla" w:eastAsia="Calibri" w:hAnsi="Sakkal Majalla" w:cs="Sakkal Majalla"/>
                <w:sz w:val="28"/>
                <w:szCs w:val="28"/>
                <w:rtl/>
                <w:lang w:bidi="ar-AE"/>
              </w:rPr>
              <w:t xml:space="preserve"> الجزاء.</w:t>
            </w:r>
          </w:p>
          <w:p w14:paraId="6E8AA246" w14:textId="77777777" w:rsidR="00804F65" w:rsidRPr="00A73869" w:rsidRDefault="00804F65">
            <w:pPr>
              <w:numPr>
                <w:ilvl w:val="0"/>
                <w:numId w:val="172"/>
              </w:numPr>
              <w:tabs>
                <w:tab w:val="left" w:pos="42"/>
              </w:tabs>
              <w:spacing w:line="276" w:lineRule="auto"/>
              <w:ind w:left="253" w:hanging="219"/>
              <w:contextualSpacing/>
              <w:jc w:val="lowKashida"/>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تبدأ مدة الحبس من يوم إيداع المخالف في الحجز المغلق مع مراعاة إنقاصها بمقدار مدة الحبس المحكوم بها.</w:t>
            </w:r>
          </w:p>
        </w:tc>
      </w:tr>
      <w:tr w:rsidR="00804F65" w:rsidRPr="00A73869" w14:paraId="6C6FC89D" w14:textId="77777777" w:rsidTr="005C1B94">
        <w:tc>
          <w:tcPr>
            <w:tcW w:w="567" w:type="dxa"/>
            <w:vAlign w:val="center"/>
          </w:tcPr>
          <w:p w14:paraId="6F786D26" w14:textId="77777777" w:rsidR="00804F65" w:rsidRPr="00A73869" w:rsidRDefault="00804F65" w:rsidP="005C1B94">
            <w:pPr>
              <w:spacing w:line="276" w:lineRule="auto"/>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5.</w:t>
            </w:r>
          </w:p>
        </w:tc>
        <w:tc>
          <w:tcPr>
            <w:tcW w:w="2823" w:type="dxa"/>
            <w:vAlign w:val="center"/>
          </w:tcPr>
          <w:p w14:paraId="7A003859" w14:textId="77777777" w:rsidR="00804F65" w:rsidRPr="00A73869" w:rsidRDefault="00804F65" w:rsidP="005C1B94">
            <w:pPr>
              <w:spacing w:line="276" w:lineRule="auto"/>
              <w:jc w:val="lowKashida"/>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 xml:space="preserve">تنزيل </w:t>
            </w:r>
            <w:r w:rsidRPr="00A73869">
              <w:rPr>
                <w:rFonts w:ascii="Sakkal Majalla" w:eastAsia="Calibri" w:hAnsi="Sakkal Majalla" w:cs="Sakkal Majalla"/>
                <w:b/>
                <w:bCs/>
                <w:sz w:val="28"/>
                <w:szCs w:val="28"/>
                <w:rtl/>
                <w:lang w:bidi="ar-AE"/>
              </w:rPr>
              <w:t>الرتبة</w:t>
            </w:r>
            <w:r w:rsidRPr="00A73869">
              <w:rPr>
                <w:rFonts w:ascii="Sakkal Majalla" w:eastAsia="Calibri" w:hAnsi="Sakkal Majalla" w:cs="Sakkal Majalla" w:hint="cs"/>
                <w:b/>
                <w:bCs/>
                <w:sz w:val="28"/>
                <w:szCs w:val="28"/>
                <w:rtl/>
                <w:lang w:bidi="ar-AE"/>
              </w:rPr>
              <w:t xml:space="preserve"> مع تحديد الأقدمية في الرتبة المخفضة:</w:t>
            </w:r>
          </w:p>
        </w:tc>
        <w:tc>
          <w:tcPr>
            <w:tcW w:w="5667" w:type="dxa"/>
          </w:tcPr>
          <w:p w14:paraId="757E9DBF" w14:textId="77777777" w:rsidR="00804F65" w:rsidRPr="00A73869" w:rsidRDefault="00804F65" w:rsidP="005C1B94">
            <w:pPr>
              <w:spacing w:line="276" w:lineRule="auto"/>
              <w:ind w:left="-58"/>
              <w:jc w:val="lowKashida"/>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تنزيل رتبة واحدة عن رتب</w:t>
            </w:r>
            <w:r w:rsidRPr="00A73869">
              <w:rPr>
                <w:rFonts w:ascii="Sakkal Majalla" w:eastAsia="Calibri" w:hAnsi="Sakkal Majalla" w:cs="Sakkal Majalla" w:hint="cs"/>
                <w:sz w:val="28"/>
                <w:szCs w:val="28"/>
                <w:rtl/>
                <w:lang w:bidi="ar-AE"/>
              </w:rPr>
              <w:t>ة المخالف</w:t>
            </w:r>
            <w:r w:rsidRPr="00A73869">
              <w:rPr>
                <w:rFonts w:ascii="Sakkal Majalla" w:eastAsia="Calibri" w:hAnsi="Sakkal Majalla" w:cs="Sakkal Majalla"/>
                <w:sz w:val="28"/>
                <w:szCs w:val="28"/>
                <w:rtl/>
                <w:lang w:bidi="ar-AE"/>
              </w:rPr>
              <w:t xml:space="preserve"> الحالية، وفقاً للضوابط </w:t>
            </w:r>
            <w:r w:rsidRPr="00A73869">
              <w:rPr>
                <w:rFonts w:ascii="Sakkal Majalla" w:eastAsia="Calibri" w:hAnsi="Sakkal Majalla" w:cs="Sakkal Majalla" w:hint="cs"/>
                <w:sz w:val="28"/>
                <w:szCs w:val="28"/>
                <w:rtl/>
                <w:lang w:bidi="ar-AE"/>
              </w:rPr>
              <w:t>الآتية</w:t>
            </w:r>
            <w:r w:rsidRPr="00A73869">
              <w:rPr>
                <w:rFonts w:ascii="Sakkal Majalla" w:eastAsia="Calibri" w:hAnsi="Sakkal Majalla" w:cs="Sakkal Majalla"/>
                <w:sz w:val="28"/>
                <w:szCs w:val="28"/>
                <w:rtl/>
                <w:lang w:bidi="ar-AE"/>
              </w:rPr>
              <w:t>:</w:t>
            </w:r>
          </w:p>
          <w:p w14:paraId="1576AC7D" w14:textId="77777777" w:rsidR="00804F65" w:rsidRPr="00A73869" w:rsidRDefault="00804F65">
            <w:pPr>
              <w:numPr>
                <w:ilvl w:val="0"/>
                <w:numId w:val="173"/>
              </w:numPr>
              <w:spacing w:line="276" w:lineRule="auto"/>
              <w:ind w:left="253" w:hanging="253"/>
              <w:contextualSpacing/>
              <w:jc w:val="lowKashida"/>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لا يوقع هذا الجزاء على</w:t>
            </w:r>
            <w:r w:rsidRPr="00A73869">
              <w:rPr>
                <w:rFonts w:ascii="Sakkal Majalla" w:eastAsia="Calibri" w:hAnsi="Sakkal Majalla" w:cs="Sakkal Majalla" w:hint="cs"/>
                <w:sz w:val="28"/>
                <w:szCs w:val="28"/>
                <w:rtl/>
                <w:lang w:bidi="ar-AE"/>
              </w:rPr>
              <w:t xml:space="preserve"> المخالفين</w:t>
            </w:r>
            <w:r w:rsidRPr="00A73869">
              <w:rPr>
                <w:rFonts w:ascii="Sakkal Majalla" w:eastAsia="Calibri" w:hAnsi="Sakkal Majalla" w:cs="Sakkal Majalla"/>
                <w:sz w:val="28"/>
                <w:szCs w:val="28"/>
                <w:rtl/>
                <w:lang w:bidi="ar-AE"/>
              </w:rPr>
              <w:t xml:space="preserve"> م</w:t>
            </w:r>
            <w:r w:rsidRPr="00A73869">
              <w:rPr>
                <w:rFonts w:ascii="Sakkal Majalla" w:eastAsia="Calibri" w:hAnsi="Sakkal Majalla" w:cs="Sakkal Majalla" w:hint="cs"/>
                <w:sz w:val="28"/>
                <w:szCs w:val="28"/>
                <w:rtl/>
                <w:lang w:bidi="ar-AE"/>
              </w:rPr>
              <w:t>م</w:t>
            </w:r>
            <w:r w:rsidRPr="00A73869">
              <w:rPr>
                <w:rFonts w:ascii="Sakkal Majalla" w:eastAsia="Calibri" w:hAnsi="Sakkal Majalla" w:cs="Sakkal Majalla"/>
                <w:sz w:val="28"/>
                <w:szCs w:val="28"/>
                <w:rtl/>
                <w:lang w:bidi="ar-AE"/>
              </w:rPr>
              <w:t xml:space="preserve">ن هم برتبة ملازم </w:t>
            </w:r>
            <w:r w:rsidRPr="00A73869">
              <w:rPr>
                <w:rFonts w:ascii="Sakkal Majalla" w:eastAsia="Calibri" w:hAnsi="Sakkal Majalla" w:cs="Sakkal Majalla" w:hint="cs"/>
                <w:sz w:val="28"/>
                <w:szCs w:val="28"/>
                <w:rtl/>
                <w:lang w:bidi="ar-AE"/>
              </w:rPr>
              <w:t>أ</w:t>
            </w:r>
            <w:r w:rsidRPr="00A73869">
              <w:rPr>
                <w:rFonts w:ascii="Sakkal Majalla" w:eastAsia="Calibri" w:hAnsi="Sakkal Majalla" w:cs="Sakkal Majalla"/>
                <w:sz w:val="28"/>
                <w:szCs w:val="28"/>
                <w:rtl/>
                <w:lang w:bidi="ar-AE"/>
              </w:rPr>
              <w:t>و</w:t>
            </w:r>
            <w:r w:rsidRPr="00A73869">
              <w:rPr>
                <w:rFonts w:ascii="Sakkal Majalla" w:eastAsia="Calibri" w:hAnsi="Sakkal Majalla" w:cs="Sakkal Majalla" w:hint="cs"/>
                <w:sz w:val="28"/>
                <w:szCs w:val="28"/>
                <w:rtl/>
                <w:lang w:bidi="ar-AE"/>
              </w:rPr>
              <w:t xml:space="preserve"> </w:t>
            </w:r>
            <w:r w:rsidRPr="00A73869">
              <w:rPr>
                <w:rFonts w:ascii="Sakkal Majalla" w:eastAsia="Calibri" w:hAnsi="Sakkal Majalla" w:cs="Sakkal Majalla"/>
                <w:sz w:val="28"/>
                <w:szCs w:val="28"/>
                <w:rtl/>
                <w:lang w:bidi="ar-AE"/>
              </w:rPr>
              <w:t>شرطي</w:t>
            </w:r>
            <w:r w:rsidRPr="00A73869">
              <w:rPr>
                <w:rFonts w:ascii="Sakkal Majalla" w:eastAsia="Calibri" w:hAnsi="Sakkal Majalla" w:cs="Sakkal Majalla" w:hint="cs"/>
                <w:sz w:val="28"/>
                <w:szCs w:val="28"/>
                <w:rtl/>
                <w:lang w:bidi="ar-AE"/>
              </w:rPr>
              <w:t>.</w:t>
            </w:r>
          </w:p>
          <w:p w14:paraId="04C3F3E2" w14:textId="77777777" w:rsidR="00804F65" w:rsidRPr="00A73869" w:rsidRDefault="00804F65">
            <w:pPr>
              <w:numPr>
                <w:ilvl w:val="0"/>
                <w:numId w:val="173"/>
              </w:numPr>
              <w:spacing w:line="276" w:lineRule="auto"/>
              <w:ind w:left="253" w:hanging="253"/>
              <w:contextualSpacing/>
              <w:jc w:val="lowKashida"/>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تحسب مدة سنتين أقدمية في الرتبة التي نزل إليها أو مدة أقدميته في رتبته</w:t>
            </w:r>
            <w:r w:rsidRPr="00A73869">
              <w:rPr>
                <w:rFonts w:ascii="Sakkal Majalla" w:eastAsia="Calibri" w:hAnsi="Sakkal Majalla" w:cs="Sakkal Majalla" w:hint="cs"/>
                <w:sz w:val="28"/>
                <w:szCs w:val="28"/>
                <w:rtl/>
                <w:lang w:bidi="ar-AE"/>
              </w:rPr>
              <w:t xml:space="preserve"> التي نزل منها أيهما أكثر.</w:t>
            </w:r>
          </w:p>
        </w:tc>
      </w:tr>
      <w:tr w:rsidR="00804F65" w:rsidRPr="00A73869" w14:paraId="4EBAE3D2" w14:textId="77777777" w:rsidTr="005C1B94">
        <w:tc>
          <w:tcPr>
            <w:tcW w:w="567" w:type="dxa"/>
            <w:vAlign w:val="center"/>
          </w:tcPr>
          <w:p w14:paraId="177032FD" w14:textId="77777777" w:rsidR="00804F65" w:rsidRPr="00A73869" w:rsidRDefault="00804F65" w:rsidP="005C1B94">
            <w:pPr>
              <w:spacing w:line="276" w:lineRule="auto"/>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6.</w:t>
            </w:r>
          </w:p>
        </w:tc>
        <w:tc>
          <w:tcPr>
            <w:tcW w:w="2823" w:type="dxa"/>
            <w:vAlign w:val="center"/>
          </w:tcPr>
          <w:p w14:paraId="4660C271" w14:textId="77777777" w:rsidR="00804F65" w:rsidRPr="00A73869" w:rsidRDefault="00804F65" w:rsidP="005C1B94">
            <w:pPr>
              <w:spacing w:line="276" w:lineRule="auto"/>
              <w:jc w:val="lowKashida"/>
              <w:rPr>
                <w:rFonts w:ascii="Sakkal Majalla" w:eastAsia="Calibri" w:hAnsi="Sakkal Majalla" w:cs="Sakkal Majalla"/>
                <w:b/>
                <w:bCs/>
                <w:sz w:val="28"/>
                <w:szCs w:val="28"/>
                <w:rtl/>
                <w:lang w:bidi="ar-AE"/>
              </w:rPr>
            </w:pPr>
            <w:r w:rsidRPr="00A73869">
              <w:rPr>
                <w:rFonts w:ascii="Sakkal Majalla" w:eastAsia="Calibri" w:hAnsi="Sakkal Majalla" w:cs="Sakkal Majalla"/>
                <w:b/>
                <w:bCs/>
                <w:sz w:val="28"/>
                <w:szCs w:val="28"/>
                <w:rtl/>
                <w:lang w:bidi="ar-AE"/>
              </w:rPr>
              <w:t>تأخير الأقدمية</w:t>
            </w:r>
            <w:r w:rsidRPr="00A73869">
              <w:rPr>
                <w:rFonts w:ascii="Sakkal Majalla" w:eastAsia="Calibri" w:hAnsi="Sakkal Majalla" w:cs="Sakkal Majalla" w:hint="cs"/>
                <w:b/>
                <w:bCs/>
                <w:sz w:val="28"/>
                <w:szCs w:val="28"/>
                <w:rtl/>
                <w:lang w:bidi="ar-AE"/>
              </w:rPr>
              <w:t>:</w:t>
            </w:r>
          </w:p>
        </w:tc>
        <w:tc>
          <w:tcPr>
            <w:tcW w:w="5667" w:type="dxa"/>
          </w:tcPr>
          <w:p w14:paraId="09103B2D" w14:textId="77777777" w:rsidR="00804F65" w:rsidRPr="00A73869" w:rsidRDefault="00804F65" w:rsidP="005C1B94">
            <w:pPr>
              <w:spacing w:line="276" w:lineRule="auto"/>
              <w:jc w:val="lowKashida"/>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 xml:space="preserve">زيادة الحد الأدنى للمدة المقررة للترقية للمخالف في نفس الرتبة لمدة لا تقل عن شهر ولا تزيد </w:t>
            </w:r>
            <w:r w:rsidRPr="00A73869">
              <w:rPr>
                <w:rFonts w:ascii="Sakkal Majalla" w:eastAsia="Calibri" w:hAnsi="Sakkal Majalla" w:cs="Sakkal Majalla" w:hint="cs"/>
                <w:sz w:val="28"/>
                <w:szCs w:val="28"/>
                <w:rtl/>
                <w:lang w:bidi="ar-AE"/>
              </w:rPr>
              <w:t>على</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سنة</w:t>
            </w:r>
            <w:r w:rsidRPr="00A73869">
              <w:rPr>
                <w:rFonts w:ascii="Sakkal Majalla" w:eastAsia="Calibri" w:hAnsi="Sakkal Majalla" w:cs="Sakkal Majalla"/>
                <w:sz w:val="28"/>
                <w:szCs w:val="28"/>
                <w:rtl/>
                <w:lang w:bidi="ar-AE"/>
              </w:rPr>
              <w:t>.</w:t>
            </w:r>
          </w:p>
        </w:tc>
      </w:tr>
      <w:tr w:rsidR="00804F65" w:rsidRPr="00A73869" w14:paraId="6C5F4696" w14:textId="77777777" w:rsidTr="005C1B94">
        <w:tc>
          <w:tcPr>
            <w:tcW w:w="567" w:type="dxa"/>
            <w:vAlign w:val="center"/>
          </w:tcPr>
          <w:p w14:paraId="72C2CB26" w14:textId="77777777" w:rsidR="00804F65" w:rsidRPr="00A73869" w:rsidRDefault="00804F65" w:rsidP="005C1B94">
            <w:pPr>
              <w:spacing w:line="276" w:lineRule="auto"/>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7.</w:t>
            </w:r>
          </w:p>
        </w:tc>
        <w:tc>
          <w:tcPr>
            <w:tcW w:w="2823" w:type="dxa"/>
            <w:vAlign w:val="center"/>
          </w:tcPr>
          <w:p w14:paraId="35F8652B" w14:textId="77777777" w:rsidR="00804F65" w:rsidRPr="00A73869" w:rsidRDefault="00804F65" w:rsidP="005C1B94">
            <w:pPr>
              <w:spacing w:line="276" w:lineRule="auto"/>
              <w:jc w:val="lowKashida"/>
              <w:rPr>
                <w:rFonts w:ascii="Sakkal Majalla" w:eastAsia="Calibri" w:hAnsi="Sakkal Majalla" w:cs="Sakkal Majalla"/>
                <w:b/>
                <w:bCs/>
                <w:sz w:val="28"/>
                <w:szCs w:val="28"/>
                <w:rtl/>
                <w:lang w:bidi="ar-AE"/>
              </w:rPr>
            </w:pPr>
            <w:r w:rsidRPr="00A73869">
              <w:rPr>
                <w:rFonts w:ascii="Sakkal Majalla" w:eastAsia="Calibri" w:hAnsi="Sakkal Majalla" w:cs="Sakkal Majalla"/>
                <w:b/>
                <w:bCs/>
                <w:sz w:val="28"/>
                <w:szCs w:val="28"/>
                <w:rtl/>
                <w:lang w:bidi="ar-AE"/>
              </w:rPr>
              <w:t>النقل</w:t>
            </w:r>
            <w:r w:rsidRPr="00A73869">
              <w:rPr>
                <w:rFonts w:ascii="Sakkal Majalla" w:eastAsia="Calibri" w:hAnsi="Sakkal Majalla" w:cs="Sakkal Majalla" w:hint="cs"/>
                <w:b/>
                <w:bCs/>
                <w:sz w:val="28"/>
                <w:szCs w:val="28"/>
                <w:rtl/>
                <w:lang w:bidi="ar-AE"/>
              </w:rPr>
              <w:t xml:space="preserve"> الانضباطي:</w:t>
            </w:r>
          </w:p>
        </w:tc>
        <w:tc>
          <w:tcPr>
            <w:tcW w:w="5667" w:type="dxa"/>
          </w:tcPr>
          <w:p w14:paraId="154DFFE9" w14:textId="77777777" w:rsidR="00804F65" w:rsidRPr="00A73869" w:rsidRDefault="00804F65" w:rsidP="005C1B94">
            <w:pPr>
              <w:spacing w:line="276" w:lineRule="auto"/>
              <w:jc w:val="lowKashida"/>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 xml:space="preserve">تغيير مكان عمل أو نوع وظيفة </w:t>
            </w:r>
            <w:r w:rsidRPr="00A73869">
              <w:rPr>
                <w:rFonts w:ascii="Sakkal Majalla" w:eastAsia="Calibri" w:hAnsi="Sakkal Majalla" w:cs="Sakkal Majalla" w:hint="cs"/>
                <w:sz w:val="28"/>
                <w:szCs w:val="28"/>
                <w:rtl/>
                <w:lang w:bidi="ar-AE"/>
              </w:rPr>
              <w:t>ال</w:t>
            </w:r>
            <w:r w:rsidRPr="00A73869">
              <w:rPr>
                <w:rFonts w:ascii="Sakkal Majalla" w:eastAsia="Calibri" w:hAnsi="Sakkal Majalla" w:cs="Sakkal Majalla"/>
                <w:sz w:val="28"/>
                <w:szCs w:val="28"/>
                <w:rtl/>
                <w:lang w:bidi="ar-AE"/>
              </w:rPr>
              <w:t>مخالف.</w:t>
            </w:r>
            <w:r w:rsidRPr="00A73869">
              <w:rPr>
                <w:rFonts w:ascii="Sakkal Majalla" w:eastAsia="Calibri" w:hAnsi="Sakkal Majalla" w:cs="Sakkal Majalla" w:hint="cs"/>
                <w:sz w:val="28"/>
                <w:szCs w:val="28"/>
                <w:rtl/>
                <w:lang w:bidi="ar-AE"/>
              </w:rPr>
              <w:t xml:space="preserve"> </w:t>
            </w:r>
          </w:p>
        </w:tc>
      </w:tr>
      <w:tr w:rsidR="00804F65" w:rsidRPr="00A73869" w14:paraId="5ACFC5D5" w14:textId="77777777" w:rsidTr="005C1B94">
        <w:tc>
          <w:tcPr>
            <w:tcW w:w="567" w:type="dxa"/>
            <w:vAlign w:val="center"/>
          </w:tcPr>
          <w:p w14:paraId="1E23EA7F" w14:textId="77777777" w:rsidR="00804F65" w:rsidRPr="00A73869" w:rsidRDefault="00804F65" w:rsidP="005C1B94">
            <w:pPr>
              <w:spacing w:line="276" w:lineRule="auto"/>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lastRenderedPageBreak/>
              <w:t>8.</w:t>
            </w:r>
          </w:p>
        </w:tc>
        <w:tc>
          <w:tcPr>
            <w:tcW w:w="2823" w:type="dxa"/>
            <w:vAlign w:val="center"/>
          </w:tcPr>
          <w:p w14:paraId="62E7C34E" w14:textId="77777777" w:rsidR="00804F65" w:rsidRPr="00A73869" w:rsidRDefault="00804F65" w:rsidP="005C1B94">
            <w:pPr>
              <w:spacing w:line="276" w:lineRule="auto"/>
              <w:jc w:val="lowKashida"/>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الإحالة إلى التقاعد بقرار انضباطي إذا أكمل المدة القانونية اللازمة لاستحقاق المعاش التقاعدي:</w:t>
            </w:r>
          </w:p>
        </w:tc>
        <w:tc>
          <w:tcPr>
            <w:tcW w:w="5667" w:type="dxa"/>
          </w:tcPr>
          <w:p w14:paraId="703C77E0" w14:textId="77777777" w:rsidR="00804F65" w:rsidRPr="00A73869" w:rsidRDefault="00804F65" w:rsidP="005C1B94">
            <w:pPr>
              <w:spacing w:line="276" w:lineRule="auto"/>
              <w:jc w:val="lowKashida"/>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إحالة المخالف إلى التقاعد لجسامة المخالفة المرتكبة إذا أكمل المدة القانونية لاستحقاق المعاش.</w:t>
            </w:r>
          </w:p>
        </w:tc>
      </w:tr>
      <w:tr w:rsidR="00804F65" w:rsidRPr="00A73869" w14:paraId="4A8A7885" w14:textId="77777777" w:rsidTr="005C1B94">
        <w:tc>
          <w:tcPr>
            <w:tcW w:w="567" w:type="dxa"/>
          </w:tcPr>
          <w:p w14:paraId="6FE56726" w14:textId="77777777" w:rsidR="00804F65" w:rsidRPr="00A73869" w:rsidRDefault="00804F65" w:rsidP="005C1B94">
            <w:pPr>
              <w:spacing w:line="276" w:lineRule="auto"/>
              <w:jc w:val="mediumKashida"/>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9.</w:t>
            </w:r>
          </w:p>
        </w:tc>
        <w:tc>
          <w:tcPr>
            <w:tcW w:w="2823" w:type="dxa"/>
            <w:vAlign w:val="center"/>
          </w:tcPr>
          <w:p w14:paraId="4EB316CA" w14:textId="77777777" w:rsidR="00804F65" w:rsidRPr="00A73869" w:rsidRDefault="00804F65" w:rsidP="005C1B94">
            <w:pPr>
              <w:spacing w:line="276" w:lineRule="auto"/>
              <w:jc w:val="lowKashida"/>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إنهاء الخدمة بقرار انضباطي:</w:t>
            </w:r>
          </w:p>
        </w:tc>
        <w:tc>
          <w:tcPr>
            <w:tcW w:w="5667" w:type="dxa"/>
          </w:tcPr>
          <w:p w14:paraId="477E1222" w14:textId="77777777" w:rsidR="00804F65" w:rsidRPr="00A73869" w:rsidRDefault="00804F65" w:rsidP="005C1B94">
            <w:pPr>
              <w:spacing w:line="276" w:lineRule="auto"/>
              <w:jc w:val="lowKashida"/>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 xml:space="preserve">إنهاء خدمة </w:t>
            </w:r>
            <w:r w:rsidRPr="00A73869">
              <w:rPr>
                <w:rFonts w:ascii="Sakkal Majalla" w:eastAsia="Calibri" w:hAnsi="Sakkal Majalla" w:cs="Sakkal Majalla" w:hint="cs"/>
                <w:sz w:val="28"/>
                <w:szCs w:val="28"/>
                <w:rtl/>
                <w:lang w:bidi="ar-AE"/>
              </w:rPr>
              <w:t>المخالف</w:t>
            </w:r>
            <w:r w:rsidRPr="00A73869">
              <w:rPr>
                <w:rFonts w:ascii="Sakkal Majalla" w:eastAsia="Calibri" w:hAnsi="Sakkal Majalla" w:cs="Sakkal Majalla"/>
                <w:sz w:val="28"/>
                <w:szCs w:val="28"/>
                <w:rtl/>
                <w:lang w:bidi="ar-AE"/>
              </w:rPr>
              <w:t xml:space="preserve"> بقرار </w:t>
            </w:r>
            <w:r w:rsidRPr="00A73869">
              <w:rPr>
                <w:rFonts w:ascii="Sakkal Majalla" w:eastAsia="Calibri" w:hAnsi="Sakkal Majalla" w:cs="Sakkal Majalla" w:hint="cs"/>
                <w:sz w:val="28"/>
                <w:szCs w:val="28"/>
                <w:rtl/>
                <w:lang w:bidi="ar-AE"/>
              </w:rPr>
              <w:t>يصدر من مجلس القضاء الشرطي لارتكابه مخالفة مشددة محدد لها جزاء إنهاء الخدمة.</w:t>
            </w:r>
          </w:p>
        </w:tc>
      </w:tr>
      <w:tr w:rsidR="00804F65" w:rsidRPr="00A73869" w14:paraId="2532309F" w14:textId="77777777" w:rsidTr="005C1B94">
        <w:tc>
          <w:tcPr>
            <w:tcW w:w="567" w:type="dxa"/>
          </w:tcPr>
          <w:p w14:paraId="3D3E5BCF" w14:textId="77777777" w:rsidR="00804F65" w:rsidRPr="00A73869" w:rsidRDefault="00804F65" w:rsidP="005C1B94">
            <w:pPr>
              <w:spacing w:line="276" w:lineRule="auto"/>
              <w:jc w:val="mediumKashida"/>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10.</w:t>
            </w:r>
          </w:p>
        </w:tc>
        <w:tc>
          <w:tcPr>
            <w:tcW w:w="2823" w:type="dxa"/>
            <w:vAlign w:val="center"/>
          </w:tcPr>
          <w:p w14:paraId="1C54F7B5" w14:textId="77777777" w:rsidR="00804F65" w:rsidRPr="00A73869" w:rsidRDefault="00804F65" w:rsidP="005C1B94">
            <w:pPr>
              <w:spacing w:line="276" w:lineRule="auto"/>
              <w:jc w:val="lowKashida"/>
              <w:rPr>
                <w:rFonts w:ascii="Sakkal Majalla" w:eastAsia="Calibri" w:hAnsi="Sakkal Majalla" w:cs="Sakkal Majalla"/>
                <w:b/>
                <w:bCs/>
                <w:sz w:val="28"/>
                <w:szCs w:val="28"/>
                <w:rtl/>
                <w:lang w:bidi="ar-AE"/>
              </w:rPr>
            </w:pPr>
            <w:r w:rsidRPr="00A73869">
              <w:rPr>
                <w:rFonts w:ascii="Sakkal Majalla" w:eastAsia="Calibri" w:hAnsi="Sakkal Majalla" w:cs="Sakkal Majalla"/>
                <w:b/>
                <w:bCs/>
                <w:sz w:val="28"/>
                <w:szCs w:val="28"/>
                <w:rtl/>
                <w:lang w:bidi="ar-AE"/>
              </w:rPr>
              <w:t xml:space="preserve">الطرد من </w:t>
            </w:r>
            <w:r w:rsidRPr="00A73869">
              <w:rPr>
                <w:rFonts w:ascii="Sakkal Majalla" w:eastAsia="Calibri" w:hAnsi="Sakkal Majalla" w:cs="Sakkal Majalla" w:hint="cs"/>
                <w:b/>
                <w:bCs/>
                <w:sz w:val="28"/>
                <w:szCs w:val="28"/>
                <w:rtl/>
                <w:lang w:bidi="ar-AE"/>
              </w:rPr>
              <w:t>الخدمة:</w:t>
            </w:r>
          </w:p>
        </w:tc>
        <w:tc>
          <w:tcPr>
            <w:tcW w:w="5667" w:type="dxa"/>
          </w:tcPr>
          <w:p w14:paraId="02AF96A0" w14:textId="77777777" w:rsidR="00804F65" w:rsidRPr="00A73869" w:rsidRDefault="00804F65" w:rsidP="005C1B94">
            <w:pPr>
              <w:spacing w:line="276" w:lineRule="auto"/>
              <w:jc w:val="lowKashida"/>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 xml:space="preserve">إنهاء خدمة </w:t>
            </w:r>
            <w:r w:rsidRPr="00A73869">
              <w:rPr>
                <w:rFonts w:ascii="Sakkal Majalla" w:eastAsia="Calibri" w:hAnsi="Sakkal Majalla" w:cs="Sakkal Majalla" w:hint="cs"/>
                <w:sz w:val="28"/>
                <w:szCs w:val="28"/>
                <w:rtl/>
                <w:lang w:bidi="ar-AE"/>
              </w:rPr>
              <w:t>المخالف</w:t>
            </w:r>
            <w:r w:rsidRPr="00A73869">
              <w:rPr>
                <w:rFonts w:ascii="Sakkal Majalla" w:eastAsia="Calibri" w:hAnsi="Sakkal Majalla" w:cs="Sakkal Majalla"/>
                <w:sz w:val="28"/>
                <w:szCs w:val="28"/>
                <w:rtl/>
                <w:lang w:bidi="ar-AE"/>
              </w:rPr>
              <w:t xml:space="preserve"> بقرار </w:t>
            </w:r>
            <w:r w:rsidRPr="00A73869">
              <w:rPr>
                <w:rFonts w:ascii="Sakkal Majalla" w:eastAsia="Calibri" w:hAnsi="Sakkal Majalla" w:cs="Sakkal Majalla" w:hint="cs"/>
                <w:sz w:val="28"/>
                <w:szCs w:val="28"/>
                <w:rtl/>
                <w:lang w:bidi="ar-AE"/>
              </w:rPr>
              <w:t>يصدر من مجلس القضاء الشرطي في مخالفة مشددة محدد لها جزاء الطرد من الخدمة جوازياً أو وجوبياً.</w:t>
            </w:r>
          </w:p>
        </w:tc>
      </w:tr>
      <w:tr w:rsidR="00804F65" w:rsidRPr="00A73869" w14:paraId="589E37BB" w14:textId="77777777" w:rsidTr="005C1B94">
        <w:tc>
          <w:tcPr>
            <w:tcW w:w="567" w:type="dxa"/>
          </w:tcPr>
          <w:p w14:paraId="11801BF5" w14:textId="77777777" w:rsidR="00804F65" w:rsidRPr="00A73869" w:rsidRDefault="00804F65" w:rsidP="005C1B94">
            <w:pPr>
              <w:spacing w:line="276" w:lineRule="auto"/>
              <w:jc w:val="mediumKashida"/>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11.</w:t>
            </w:r>
          </w:p>
        </w:tc>
        <w:tc>
          <w:tcPr>
            <w:tcW w:w="2823" w:type="dxa"/>
            <w:vAlign w:val="center"/>
          </w:tcPr>
          <w:p w14:paraId="7ABD4876" w14:textId="77777777" w:rsidR="00804F65" w:rsidRPr="00A73869" w:rsidRDefault="00804F65" w:rsidP="005C1B94">
            <w:pPr>
              <w:spacing w:line="276" w:lineRule="auto"/>
              <w:jc w:val="lowKashida"/>
              <w:rPr>
                <w:rFonts w:ascii="Sakkal Majalla" w:eastAsia="Calibri" w:hAnsi="Sakkal Majalla" w:cs="Sakkal Majalla"/>
                <w:b/>
                <w:bCs/>
                <w:sz w:val="28"/>
                <w:szCs w:val="28"/>
                <w:rtl/>
                <w:lang w:bidi="ar-AE"/>
              </w:rPr>
            </w:pPr>
            <w:r w:rsidRPr="00A73869">
              <w:rPr>
                <w:rFonts w:ascii="Sakkal Majalla" w:eastAsia="Calibri" w:hAnsi="Sakkal Majalla" w:cs="Sakkal Majalla"/>
                <w:b/>
                <w:bCs/>
                <w:sz w:val="28"/>
                <w:szCs w:val="28"/>
                <w:rtl/>
                <w:lang w:bidi="ar-AE"/>
              </w:rPr>
              <w:t>التجريد من الرتبة والطرد</w:t>
            </w:r>
            <w:r w:rsidRPr="00A73869">
              <w:rPr>
                <w:rFonts w:ascii="Sakkal Majalla" w:eastAsia="Calibri" w:hAnsi="Sakkal Majalla" w:cs="Sakkal Majalla" w:hint="cs"/>
                <w:b/>
                <w:bCs/>
                <w:sz w:val="28"/>
                <w:szCs w:val="28"/>
                <w:rtl/>
                <w:lang w:bidi="ar-AE"/>
              </w:rPr>
              <w:t xml:space="preserve"> من الخدمة:</w:t>
            </w:r>
          </w:p>
        </w:tc>
        <w:tc>
          <w:tcPr>
            <w:tcW w:w="5667" w:type="dxa"/>
          </w:tcPr>
          <w:p w14:paraId="4A91DB7D" w14:textId="77777777" w:rsidR="00804F65" w:rsidRPr="00A73869" w:rsidRDefault="00804F65" w:rsidP="005C1B94">
            <w:pPr>
              <w:spacing w:line="276" w:lineRule="auto"/>
              <w:jc w:val="lowKashida"/>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حرمان المخالف من رتبته العسكرية وطرده من الخدمة</w:t>
            </w:r>
            <w:r w:rsidRPr="00A73869">
              <w:rPr>
                <w:rFonts w:ascii="Sakkal Majalla" w:eastAsia="Calibri" w:hAnsi="Sakkal Majalla" w:cs="Sakkal Majalla" w:hint="cs"/>
                <w:sz w:val="28"/>
                <w:szCs w:val="28"/>
                <w:rtl/>
                <w:lang w:bidi="ar-AE"/>
              </w:rPr>
              <w:t xml:space="preserve"> في مخالفة مشددة محدد لها جزاء التجريد </w:t>
            </w:r>
            <w:r w:rsidRPr="00A73869">
              <w:rPr>
                <w:rFonts w:ascii="Sakkal Majalla" w:eastAsia="Calibri" w:hAnsi="Sakkal Majalla" w:cs="Sakkal Majalla"/>
                <w:sz w:val="28"/>
                <w:szCs w:val="28"/>
                <w:rtl/>
                <w:lang w:bidi="ar-AE"/>
              </w:rPr>
              <w:t>من الرتبة والطرد</w:t>
            </w:r>
            <w:r w:rsidRPr="00A73869">
              <w:rPr>
                <w:rFonts w:ascii="Sakkal Majalla" w:eastAsia="Calibri" w:hAnsi="Sakkal Majalla" w:cs="Sakkal Majalla" w:hint="cs"/>
                <w:sz w:val="28"/>
                <w:szCs w:val="28"/>
                <w:rtl/>
                <w:lang w:bidi="ar-AE"/>
              </w:rPr>
              <w:t xml:space="preserve"> من الخدمة وجوبياً</w:t>
            </w:r>
            <w:r w:rsidRPr="00A73869">
              <w:rPr>
                <w:rFonts w:ascii="Sakkal Majalla" w:eastAsia="Calibri" w:hAnsi="Sakkal Majalla" w:cs="Sakkal Majalla"/>
                <w:sz w:val="28"/>
                <w:szCs w:val="28"/>
                <w:rtl/>
                <w:lang w:bidi="ar-AE"/>
              </w:rPr>
              <w:t>.</w:t>
            </w:r>
            <w:r w:rsidRPr="00A73869">
              <w:rPr>
                <w:rFonts w:ascii="Sakkal Majalla" w:eastAsia="Calibri" w:hAnsi="Sakkal Majalla" w:cs="Sakkal Majalla" w:hint="cs"/>
                <w:sz w:val="28"/>
                <w:szCs w:val="28"/>
                <w:rtl/>
                <w:lang w:bidi="ar-AE"/>
              </w:rPr>
              <w:t xml:space="preserve"> </w:t>
            </w:r>
          </w:p>
        </w:tc>
      </w:tr>
    </w:tbl>
    <w:p w14:paraId="48CCDB4C" w14:textId="77777777" w:rsidR="00804F65" w:rsidRPr="00A73869" w:rsidRDefault="00804F65" w:rsidP="00804F65">
      <w:pPr>
        <w:ind w:left="1440" w:hanging="1409"/>
        <w:rPr>
          <w:rFonts w:ascii="Sakkal Majalla" w:eastAsia="Calibri" w:hAnsi="Sakkal Majalla" w:cs="Sakkal Majalla"/>
          <w:b/>
          <w:bCs/>
          <w:sz w:val="28"/>
          <w:szCs w:val="28"/>
          <w:rtl/>
          <w:lang w:bidi="ar-AE"/>
        </w:rPr>
      </w:pPr>
    </w:p>
    <w:p w14:paraId="7605CEB1" w14:textId="77777777" w:rsidR="00804F65" w:rsidRPr="00A73869" w:rsidRDefault="00804F65" w:rsidP="00804F65">
      <w:pPr>
        <w:ind w:left="1440" w:hanging="1409"/>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b/>
          <w:bCs/>
          <w:sz w:val="28"/>
          <w:szCs w:val="28"/>
          <w:rtl/>
          <w:lang w:bidi="ar-AE"/>
        </w:rPr>
        <w:t>تناسب الجزاء مع المخالفة</w:t>
      </w:r>
      <w:r w:rsidRPr="00A73869">
        <w:rPr>
          <w:rFonts w:ascii="Sakkal Majalla" w:eastAsia="Calibri" w:hAnsi="Sakkal Majalla" w:cs="Sakkal Majalla" w:hint="cs"/>
          <w:b/>
          <w:bCs/>
          <w:sz w:val="28"/>
          <w:szCs w:val="28"/>
          <w:rtl/>
          <w:lang w:bidi="ar-AE"/>
        </w:rPr>
        <w:t xml:space="preserve"> المسلكية</w:t>
      </w:r>
    </w:p>
    <w:p w14:paraId="57D76591" w14:textId="77777777" w:rsidR="00804F65" w:rsidRPr="00A73869" w:rsidRDefault="00804F65" w:rsidP="00804F65">
      <w:pPr>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b/>
          <w:bCs/>
          <w:sz w:val="28"/>
          <w:szCs w:val="28"/>
          <w:rtl/>
          <w:lang w:bidi="ar-AE"/>
        </w:rPr>
        <w:t>المادة (</w:t>
      </w:r>
      <w:r w:rsidRPr="00A73869">
        <w:rPr>
          <w:rFonts w:ascii="Sakkal Majalla" w:eastAsia="Calibri" w:hAnsi="Sakkal Majalla" w:cs="Sakkal Majalla" w:hint="cs"/>
          <w:b/>
          <w:bCs/>
          <w:sz w:val="28"/>
          <w:szCs w:val="28"/>
          <w:rtl/>
          <w:lang w:bidi="ar-AE"/>
        </w:rPr>
        <w:t>111</w:t>
      </w:r>
      <w:r w:rsidRPr="00A73869">
        <w:rPr>
          <w:rFonts w:ascii="Sakkal Majalla" w:eastAsia="Calibri" w:hAnsi="Sakkal Majalla" w:cs="Sakkal Majalla"/>
          <w:b/>
          <w:bCs/>
          <w:sz w:val="28"/>
          <w:szCs w:val="28"/>
          <w:rtl/>
          <w:lang w:bidi="ar-AE"/>
        </w:rPr>
        <w:t>)</w:t>
      </w:r>
    </w:p>
    <w:p w14:paraId="7D6062E2" w14:textId="77777777" w:rsidR="00804F65" w:rsidRPr="00A73869" w:rsidRDefault="00804F65" w:rsidP="00804F65">
      <w:pPr>
        <w:ind w:left="56" w:hanging="56"/>
        <w:jc w:val="lowKashida"/>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 xml:space="preserve">يتعين </w:t>
      </w:r>
      <w:r w:rsidRPr="00A73869">
        <w:rPr>
          <w:rFonts w:ascii="Sakkal Majalla" w:eastAsia="Calibri" w:hAnsi="Sakkal Majalla" w:cs="Sakkal Majalla"/>
          <w:sz w:val="28"/>
          <w:szCs w:val="28"/>
          <w:rtl/>
          <w:lang w:bidi="ar-AE"/>
        </w:rPr>
        <w:t xml:space="preserve">على السلطة </w:t>
      </w:r>
      <w:r w:rsidRPr="00A73869">
        <w:rPr>
          <w:rFonts w:ascii="Sakkal Majalla" w:eastAsia="Calibri" w:hAnsi="Sakkal Majalla" w:cs="Sakkal Majalla" w:hint="cs"/>
          <w:sz w:val="28"/>
          <w:szCs w:val="28"/>
          <w:rtl/>
          <w:lang w:bidi="ar-AE"/>
        </w:rPr>
        <w:t>المختصة</w:t>
      </w:r>
      <w:r w:rsidRPr="00A73869">
        <w:rPr>
          <w:rFonts w:ascii="Sakkal Majalla" w:eastAsia="Calibri" w:hAnsi="Sakkal Majalla" w:cs="Sakkal Majalla"/>
          <w:sz w:val="28"/>
          <w:szCs w:val="28"/>
          <w:rtl/>
          <w:lang w:bidi="ar-AE"/>
        </w:rPr>
        <w:t xml:space="preserve"> عند توقيع الجزاء </w:t>
      </w:r>
      <w:r w:rsidRPr="00A73869">
        <w:rPr>
          <w:rFonts w:ascii="Sakkal Majalla" w:eastAsia="Calibri" w:hAnsi="Sakkal Majalla" w:cs="Sakkal Majalla" w:hint="cs"/>
          <w:sz w:val="28"/>
          <w:szCs w:val="28"/>
          <w:rtl/>
          <w:lang w:bidi="ar-AE"/>
        </w:rPr>
        <w:t>الانضباطي</w:t>
      </w:r>
      <w:r w:rsidRPr="00A73869">
        <w:rPr>
          <w:rFonts w:ascii="Sakkal Majalla" w:eastAsia="Calibri" w:hAnsi="Sakkal Majalla" w:cs="Sakkal Majalla"/>
          <w:sz w:val="28"/>
          <w:szCs w:val="28"/>
          <w:rtl/>
          <w:lang w:bidi="ar-AE"/>
        </w:rPr>
        <w:t xml:space="preserve"> مراعاة المعايير</w:t>
      </w:r>
      <w:r w:rsidRPr="00A73869">
        <w:rPr>
          <w:rFonts w:ascii="Sakkal Majalla" w:eastAsia="Calibri" w:hAnsi="Sakkal Majalla" w:cs="Sakkal Majalla" w:hint="cs"/>
          <w:sz w:val="28"/>
          <w:szCs w:val="28"/>
          <w:rtl/>
          <w:lang w:bidi="ar-AE"/>
        </w:rPr>
        <w:t xml:space="preserve"> الآتية:</w:t>
      </w:r>
      <w:r w:rsidRPr="00A73869">
        <w:rPr>
          <w:rFonts w:ascii="Sakkal Majalla" w:eastAsia="Calibri" w:hAnsi="Sakkal Majalla" w:cs="Sakkal Majalla"/>
          <w:sz w:val="28"/>
          <w:szCs w:val="28"/>
          <w:rtl/>
          <w:lang w:bidi="ar-AE"/>
        </w:rPr>
        <w:t xml:space="preserve"> </w:t>
      </w:r>
    </w:p>
    <w:p w14:paraId="75BE77ED" w14:textId="77777777" w:rsidR="00804F65" w:rsidRPr="00A73869" w:rsidRDefault="00804F65">
      <w:pPr>
        <w:numPr>
          <w:ilvl w:val="0"/>
          <w:numId w:val="110"/>
        </w:numPr>
        <w:spacing w:line="276" w:lineRule="auto"/>
        <w:ind w:left="456" w:hanging="272"/>
        <w:contextualSpacing/>
        <w:jc w:val="lowKashida"/>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جسامة وخطورة المخالفة.</w:t>
      </w:r>
    </w:p>
    <w:p w14:paraId="270BBACE" w14:textId="77777777" w:rsidR="00804F65" w:rsidRPr="00A73869" w:rsidRDefault="00804F65">
      <w:pPr>
        <w:numPr>
          <w:ilvl w:val="0"/>
          <w:numId w:val="110"/>
        </w:numPr>
        <w:spacing w:line="276" w:lineRule="auto"/>
        <w:ind w:left="456" w:hanging="272"/>
        <w:contextualSpacing/>
        <w:jc w:val="lowKashida"/>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جسامة الضرر والأثر المترتب على المخالفة.</w:t>
      </w:r>
    </w:p>
    <w:p w14:paraId="080A467C" w14:textId="77777777" w:rsidR="00804F65" w:rsidRPr="00A73869" w:rsidRDefault="00804F65">
      <w:pPr>
        <w:numPr>
          <w:ilvl w:val="0"/>
          <w:numId w:val="110"/>
        </w:numPr>
        <w:spacing w:line="276" w:lineRule="auto"/>
        <w:ind w:left="456" w:hanging="272"/>
        <w:contextualSpacing/>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ارتباط</w:t>
      </w:r>
      <w:r w:rsidRPr="00A73869">
        <w:rPr>
          <w:rFonts w:ascii="Sakkal Majalla" w:eastAsia="Calibri" w:hAnsi="Sakkal Majalla" w:cs="Sakkal Majalla"/>
          <w:sz w:val="28"/>
          <w:szCs w:val="28"/>
          <w:rtl/>
          <w:lang w:bidi="ar-AE"/>
        </w:rPr>
        <w:t xml:space="preserve"> المخالفة بجريمة جزائية.</w:t>
      </w:r>
    </w:p>
    <w:p w14:paraId="0D3EA7C4" w14:textId="77777777" w:rsidR="00804F65" w:rsidRPr="00A73869" w:rsidRDefault="00804F65">
      <w:pPr>
        <w:numPr>
          <w:ilvl w:val="0"/>
          <w:numId w:val="110"/>
        </w:numPr>
        <w:spacing w:line="276" w:lineRule="auto"/>
        <w:ind w:left="456" w:hanging="272"/>
        <w:contextualSpacing/>
        <w:jc w:val="lowKashida"/>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سلوك المخالف خلال مدة خدمته.</w:t>
      </w:r>
    </w:p>
    <w:p w14:paraId="37B6BDD4" w14:textId="77777777" w:rsidR="00804F65" w:rsidRPr="00A73869" w:rsidRDefault="00804F65">
      <w:pPr>
        <w:numPr>
          <w:ilvl w:val="0"/>
          <w:numId w:val="110"/>
        </w:numPr>
        <w:spacing w:line="276" w:lineRule="auto"/>
        <w:ind w:left="456" w:hanging="272"/>
        <w:contextualSpacing/>
        <w:jc w:val="lowKashida"/>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 xml:space="preserve">حداثة </w:t>
      </w:r>
      <w:r w:rsidRPr="00A73869">
        <w:rPr>
          <w:rFonts w:ascii="Sakkal Majalla" w:eastAsia="Calibri" w:hAnsi="Sakkal Majalla" w:cs="Sakkal Majalla" w:hint="cs"/>
          <w:sz w:val="28"/>
          <w:szCs w:val="28"/>
          <w:rtl/>
          <w:lang w:bidi="ar-AE"/>
        </w:rPr>
        <w:t>تعيين المنتسب</w:t>
      </w:r>
      <w:r w:rsidRPr="00A73869">
        <w:rPr>
          <w:rFonts w:ascii="Sakkal Majalla" w:eastAsia="Calibri" w:hAnsi="Sakkal Majalla" w:cs="Sakkal Majalla"/>
          <w:sz w:val="28"/>
          <w:szCs w:val="28"/>
          <w:rtl/>
          <w:lang w:bidi="ar-AE"/>
        </w:rPr>
        <w:t xml:space="preserve"> في </w:t>
      </w:r>
      <w:r w:rsidRPr="00A73869">
        <w:rPr>
          <w:rFonts w:ascii="Sakkal Majalla" w:eastAsia="Calibri" w:hAnsi="Sakkal Majalla" w:cs="Sakkal Majalla" w:hint="cs"/>
          <w:sz w:val="28"/>
          <w:szCs w:val="28"/>
          <w:rtl/>
          <w:lang w:bidi="ar-AE"/>
        </w:rPr>
        <w:t>العمل</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إذا</w:t>
      </w:r>
      <w:r w:rsidRPr="00A73869">
        <w:rPr>
          <w:rFonts w:ascii="Sakkal Majalla" w:eastAsia="Calibri" w:hAnsi="Sakkal Majalla" w:cs="Sakkal Majalla"/>
          <w:sz w:val="28"/>
          <w:szCs w:val="28"/>
          <w:rtl/>
          <w:lang w:bidi="ar-AE"/>
        </w:rPr>
        <w:t xml:space="preserve"> كانت المخالفة تتعلق ب</w:t>
      </w:r>
      <w:r w:rsidRPr="00A73869">
        <w:rPr>
          <w:rFonts w:ascii="Sakkal Majalla" w:eastAsia="Calibri" w:hAnsi="Sakkal Majalla" w:cs="Sakkal Majalla" w:hint="cs"/>
          <w:sz w:val="28"/>
          <w:szCs w:val="28"/>
          <w:rtl/>
          <w:lang w:bidi="ar-AE"/>
        </w:rPr>
        <w:t>المهام الوظيفية</w:t>
      </w:r>
      <w:r w:rsidRPr="00A73869">
        <w:rPr>
          <w:rFonts w:ascii="Sakkal Majalla" w:eastAsia="Calibri" w:hAnsi="Sakkal Majalla" w:cs="Sakkal Majalla"/>
          <w:sz w:val="28"/>
          <w:szCs w:val="28"/>
          <w:rtl/>
          <w:lang w:bidi="ar-AE"/>
        </w:rPr>
        <w:t>.</w:t>
      </w:r>
    </w:p>
    <w:p w14:paraId="789D4D9F" w14:textId="77777777" w:rsidR="00804F65" w:rsidRPr="00A73869" w:rsidRDefault="00804F65" w:rsidP="00804F65">
      <w:pPr>
        <w:ind w:left="456"/>
        <w:contextualSpacing/>
        <w:jc w:val="lowKashida"/>
        <w:rPr>
          <w:rFonts w:ascii="Sakkal Majalla" w:eastAsia="Calibri" w:hAnsi="Sakkal Majalla" w:cs="Sakkal Majalla"/>
          <w:sz w:val="28"/>
          <w:szCs w:val="28"/>
          <w:rtl/>
          <w:lang w:bidi="ar-AE"/>
        </w:rPr>
      </w:pPr>
    </w:p>
    <w:p w14:paraId="45B7C446" w14:textId="77777777" w:rsidR="00804F65" w:rsidRPr="00A73869" w:rsidRDefault="00804F65" w:rsidP="00804F65">
      <w:pPr>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b/>
          <w:bCs/>
          <w:sz w:val="28"/>
          <w:szCs w:val="28"/>
          <w:rtl/>
          <w:lang w:bidi="ar-AE"/>
        </w:rPr>
        <w:t>موانع المسؤولية في المخالفات المسلكية</w:t>
      </w:r>
    </w:p>
    <w:p w14:paraId="35F1807B" w14:textId="77777777" w:rsidR="00804F65" w:rsidRPr="00A73869" w:rsidRDefault="00804F65" w:rsidP="00804F65">
      <w:pPr>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b/>
          <w:bCs/>
          <w:sz w:val="28"/>
          <w:szCs w:val="28"/>
          <w:rtl/>
          <w:lang w:bidi="ar-AE"/>
        </w:rPr>
        <w:t>المادة (</w:t>
      </w:r>
      <w:r w:rsidRPr="00A73869">
        <w:rPr>
          <w:rFonts w:ascii="Sakkal Majalla" w:eastAsia="Calibri" w:hAnsi="Sakkal Majalla" w:cs="Sakkal Majalla" w:hint="cs"/>
          <w:b/>
          <w:bCs/>
          <w:sz w:val="28"/>
          <w:szCs w:val="28"/>
          <w:rtl/>
          <w:lang w:bidi="ar-AE"/>
        </w:rPr>
        <w:t>112</w:t>
      </w:r>
      <w:r w:rsidRPr="00A73869">
        <w:rPr>
          <w:rFonts w:ascii="Sakkal Majalla" w:eastAsia="Calibri" w:hAnsi="Sakkal Majalla" w:cs="Sakkal Majalla"/>
          <w:b/>
          <w:bCs/>
          <w:sz w:val="28"/>
          <w:szCs w:val="28"/>
          <w:rtl/>
          <w:lang w:bidi="ar-AE"/>
        </w:rPr>
        <w:t>)</w:t>
      </w:r>
    </w:p>
    <w:p w14:paraId="0CDABA5D" w14:textId="77777777" w:rsidR="00804F65" w:rsidRPr="00A73869" w:rsidRDefault="00804F65" w:rsidP="00804F65">
      <w:pPr>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تُحدد موانع المسؤولية في المخالفات المسلكية على النحو الآتي:</w:t>
      </w:r>
    </w:p>
    <w:p w14:paraId="3E2C46CB" w14:textId="77777777" w:rsidR="00804F65" w:rsidRPr="00A73869" w:rsidRDefault="00804F65">
      <w:pPr>
        <w:numPr>
          <w:ilvl w:val="0"/>
          <w:numId w:val="93"/>
        </w:numPr>
        <w:spacing w:line="276" w:lineRule="auto"/>
        <w:ind w:left="425" w:hanging="283"/>
        <w:jc w:val="lowKashida"/>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 xml:space="preserve">الأفعال التي تقع بنية سليمة استعمالاً لحق مقرر بمقتضى </w:t>
      </w:r>
      <w:r w:rsidRPr="00A73869">
        <w:rPr>
          <w:rFonts w:ascii="Sakkal Majalla" w:eastAsia="Calibri" w:hAnsi="Sakkal Majalla" w:cs="Sakkal Majalla" w:hint="cs"/>
          <w:sz w:val="28"/>
          <w:szCs w:val="28"/>
          <w:rtl/>
          <w:lang w:bidi="ar-AE"/>
        </w:rPr>
        <w:t>ال</w:t>
      </w:r>
      <w:r w:rsidRPr="00A73869">
        <w:rPr>
          <w:rFonts w:ascii="Sakkal Majalla" w:eastAsia="Calibri" w:hAnsi="Sakkal Majalla" w:cs="Sakkal Majalla"/>
          <w:sz w:val="28"/>
          <w:szCs w:val="28"/>
          <w:rtl/>
          <w:lang w:bidi="ar-AE"/>
        </w:rPr>
        <w:t xml:space="preserve">قانون أو اللوائح أو السياسات المنفذة له </w:t>
      </w:r>
      <w:r w:rsidRPr="00A73869">
        <w:rPr>
          <w:rFonts w:ascii="Sakkal Majalla" w:eastAsia="Calibri" w:hAnsi="Sakkal Majalla" w:cs="Sakkal Majalla" w:hint="cs"/>
          <w:sz w:val="28"/>
          <w:szCs w:val="28"/>
          <w:rtl/>
          <w:lang w:bidi="ar-AE"/>
        </w:rPr>
        <w:t>و</w:t>
      </w:r>
      <w:r w:rsidRPr="00A73869">
        <w:rPr>
          <w:rFonts w:ascii="Sakkal Majalla" w:eastAsia="Calibri" w:hAnsi="Sakkal Majalla" w:cs="Sakkal Majalla"/>
          <w:sz w:val="28"/>
          <w:szCs w:val="28"/>
          <w:rtl/>
          <w:lang w:bidi="ar-AE"/>
        </w:rPr>
        <w:t>لا تعتبر مخالفة مسلكية</w:t>
      </w:r>
      <w:r w:rsidRPr="00A73869">
        <w:rPr>
          <w:rFonts w:ascii="Sakkal Majalla" w:eastAsia="Calibri" w:hAnsi="Sakkal Majalla" w:cs="Sakkal Majalla" w:hint="cs"/>
          <w:sz w:val="28"/>
          <w:szCs w:val="28"/>
          <w:rtl/>
          <w:lang w:bidi="ar-AE"/>
        </w:rPr>
        <w:t>،</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وهي</w:t>
      </w:r>
      <w:r w:rsidRPr="00A73869">
        <w:rPr>
          <w:rFonts w:ascii="Sakkal Majalla" w:eastAsia="Calibri" w:hAnsi="Sakkal Majalla" w:cs="Sakkal Majalla"/>
          <w:sz w:val="28"/>
          <w:szCs w:val="28"/>
          <w:rtl/>
          <w:lang w:bidi="ar-AE"/>
        </w:rPr>
        <w:t>:</w:t>
      </w:r>
    </w:p>
    <w:p w14:paraId="43A4BEC0" w14:textId="77777777" w:rsidR="00804F65" w:rsidRPr="00A73869" w:rsidRDefault="00804F65">
      <w:pPr>
        <w:numPr>
          <w:ilvl w:val="0"/>
          <w:numId w:val="145"/>
        </w:numPr>
        <w:tabs>
          <w:tab w:val="left" w:pos="184"/>
        </w:tabs>
        <w:spacing w:line="276" w:lineRule="auto"/>
        <w:ind w:left="765" w:hanging="142"/>
        <w:contextualSpacing/>
        <w:jc w:val="lowKashida"/>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الأفعال التي تتم بناءً على واجب يأمر به القانون وكان من ارتكب هذه الأفعال مخولاً ب</w:t>
      </w:r>
      <w:r w:rsidRPr="00A73869">
        <w:rPr>
          <w:rFonts w:ascii="Sakkal Majalla" w:eastAsia="Calibri" w:hAnsi="Sakkal Majalla" w:cs="Sakkal Majalla" w:hint="cs"/>
          <w:sz w:val="28"/>
          <w:szCs w:val="28"/>
          <w:rtl/>
          <w:lang w:bidi="ar-AE"/>
        </w:rPr>
        <w:t>ذ</w:t>
      </w:r>
      <w:r w:rsidRPr="00A73869">
        <w:rPr>
          <w:rFonts w:ascii="Sakkal Majalla" w:eastAsia="Calibri" w:hAnsi="Sakkal Majalla" w:cs="Sakkal Majalla"/>
          <w:sz w:val="28"/>
          <w:szCs w:val="28"/>
          <w:rtl/>
          <w:lang w:bidi="ar-AE"/>
        </w:rPr>
        <w:t>لك قانوناً.</w:t>
      </w:r>
    </w:p>
    <w:p w14:paraId="22369FE6" w14:textId="77777777" w:rsidR="00804F65" w:rsidRPr="00A73869" w:rsidRDefault="00804F65">
      <w:pPr>
        <w:numPr>
          <w:ilvl w:val="0"/>
          <w:numId w:val="145"/>
        </w:numPr>
        <w:tabs>
          <w:tab w:val="left" w:pos="184"/>
        </w:tabs>
        <w:spacing w:line="276" w:lineRule="auto"/>
        <w:ind w:left="765" w:hanging="142"/>
        <w:contextualSpacing/>
        <w:jc w:val="lowKashida"/>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الأفعال التي ترت</w:t>
      </w:r>
      <w:r w:rsidRPr="00A73869">
        <w:rPr>
          <w:rFonts w:ascii="Sakkal Majalla" w:eastAsia="Calibri" w:hAnsi="Sakkal Majalla" w:cs="Sakkal Majalla" w:hint="cs"/>
          <w:sz w:val="28"/>
          <w:szCs w:val="28"/>
          <w:rtl/>
          <w:lang w:bidi="ar-AE"/>
        </w:rPr>
        <w:t>ك</w:t>
      </w:r>
      <w:r w:rsidRPr="00A73869">
        <w:rPr>
          <w:rFonts w:ascii="Sakkal Majalla" w:eastAsia="Calibri" w:hAnsi="Sakkal Majalla" w:cs="Sakkal Majalla"/>
          <w:sz w:val="28"/>
          <w:szCs w:val="28"/>
          <w:rtl/>
          <w:lang w:bidi="ar-AE"/>
        </w:rPr>
        <w:t>ب تنفيذاً لأمر مشروع صادر من رئيس م</w:t>
      </w:r>
      <w:r w:rsidRPr="00A73869">
        <w:rPr>
          <w:rFonts w:ascii="Sakkal Majalla" w:eastAsia="Calibri" w:hAnsi="Sakkal Majalla" w:cs="Sakkal Majalla" w:hint="cs"/>
          <w:sz w:val="28"/>
          <w:szCs w:val="28"/>
          <w:rtl/>
          <w:lang w:bidi="ar-AE"/>
        </w:rPr>
        <w:t>ختص</w:t>
      </w:r>
      <w:r w:rsidRPr="00A73869">
        <w:rPr>
          <w:rFonts w:ascii="Sakkal Majalla" w:eastAsia="Calibri" w:hAnsi="Sakkal Majalla" w:cs="Sakkal Majalla"/>
          <w:sz w:val="28"/>
          <w:szCs w:val="28"/>
          <w:rtl/>
          <w:lang w:bidi="ar-AE"/>
        </w:rPr>
        <w:t xml:space="preserve"> قانوناً بإصدار هذا الأمر وتجب طاعته.</w:t>
      </w:r>
    </w:p>
    <w:p w14:paraId="24A0ED5C" w14:textId="77777777" w:rsidR="00804F65" w:rsidRPr="00A73869" w:rsidRDefault="00804F65">
      <w:pPr>
        <w:numPr>
          <w:ilvl w:val="0"/>
          <w:numId w:val="145"/>
        </w:numPr>
        <w:tabs>
          <w:tab w:val="left" w:pos="184"/>
        </w:tabs>
        <w:spacing w:line="276" w:lineRule="auto"/>
        <w:ind w:left="765" w:hanging="142"/>
        <w:contextualSpacing/>
        <w:jc w:val="lowKashida"/>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lastRenderedPageBreak/>
        <w:t>استخدام القوة عند القبض على من ارتكب جريمة متلبساً بها وذلك بالقدر اللازم لهذا الغرض.</w:t>
      </w:r>
    </w:p>
    <w:p w14:paraId="4CBE9BBE" w14:textId="77777777" w:rsidR="00804F65" w:rsidRPr="00A73869" w:rsidRDefault="00804F65">
      <w:pPr>
        <w:numPr>
          <w:ilvl w:val="0"/>
          <w:numId w:val="145"/>
        </w:numPr>
        <w:tabs>
          <w:tab w:val="left" w:pos="184"/>
        </w:tabs>
        <w:spacing w:line="276" w:lineRule="auto"/>
        <w:ind w:left="765" w:hanging="142"/>
        <w:contextualSpacing/>
        <w:jc w:val="lowKashida"/>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الأفعال التي تقع استعمالاً لحق الدفاع الشرعي.</w:t>
      </w:r>
    </w:p>
    <w:p w14:paraId="4769A024" w14:textId="77777777" w:rsidR="00804F65" w:rsidRPr="00A73869" w:rsidRDefault="00804F65">
      <w:pPr>
        <w:numPr>
          <w:ilvl w:val="0"/>
          <w:numId w:val="93"/>
        </w:numPr>
        <w:spacing w:line="276" w:lineRule="auto"/>
        <w:ind w:left="425" w:hanging="283"/>
        <w:jc w:val="lowKashida"/>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 xml:space="preserve">يتم التأكد من قيام الحالات </w:t>
      </w:r>
      <w:r w:rsidRPr="00A73869">
        <w:rPr>
          <w:rFonts w:ascii="Sakkal Majalla" w:eastAsia="Calibri" w:hAnsi="Sakkal Majalla" w:cs="Sakkal Majalla" w:hint="cs"/>
          <w:sz w:val="28"/>
          <w:szCs w:val="28"/>
          <w:rtl/>
          <w:lang w:bidi="ar-AE"/>
        </w:rPr>
        <w:t>الواردة في البند (1) من هذه المادة بناءً</w:t>
      </w:r>
      <w:r w:rsidRPr="00A73869">
        <w:rPr>
          <w:rFonts w:ascii="Sakkal Majalla" w:eastAsia="Calibri" w:hAnsi="Sakkal Majalla" w:cs="Sakkal Majalla"/>
          <w:sz w:val="28"/>
          <w:szCs w:val="28"/>
          <w:rtl/>
          <w:lang w:bidi="ar-AE"/>
        </w:rPr>
        <w:t xml:space="preserve"> على </w:t>
      </w:r>
      <w:r w:rsidRPr="00A73869">
        <w:rPr>
          <w:rFonts w:ascii="Sakkal Majalla" w:eastAsia="Calibri" w:hAnsi="Sakkal Majalla" w:cs="Sakkal Majalla" w:hint="cs"/>
          <w:sz w:val="28"/>
          <w:szCs w:val="28"/>
          <w:rtl/>
          <w:lang w:bidi="ar-AE"/>
        </w:rPr>
        <w:t>ال</w:t>
      </w:r>
      <w:r w:rsidRPr="00A73869">
        <w:rPr>
          <w:rFonts w:ascii="Sakkal Majalla" w:eastAsia="Calibri" w:hAnsi="Sakkal Majalla" w:cs="Sakkal Majalla"/>
          <w:sz w:val="28"/>
          <w:szCs w:val="28"/>
          <w:rtl/>
          <w:lang w:bidi="ar-AE"/>
        </w:rPr>
        <w:t>تحقيق في الواقعة</w:t>
      </w:r>
      <w:r w:rsidRPr="00A73869">
        <w:rPr>
          <w:rFonts w:ascii="Sakkal Majalla" w:eastAsia="Calibri" w:hAnsi="Sakkal Majalla" w:cs="Sakkal Majalla" w:hint="cs"/>
          <w:sz w:val="28"/>
          <w:szCs w:val="28"/>
          <w:rtl/>
          <w:lang w:bidi="ar-AE"/>
        </w:rPr>
        <w:t xml:space="preserve"> وفقاً للضوابط والشروط والإجراءات الواردة في هذا القرار. </w:t>
      </w:r>
    </w:p>
    <w:p w14:paraId="3A314FEF" w14:textId="77777777" w:rsidR="00804F65" w:rsidRPr="00A73869" w:rsidRDefault="00804F65" w:rsidP="00804F65">
      <w:pPr>
        <w:jc w:val="both"/>
        <w:rPr>
          <w:rFonts w:ascii="Sakkal Majalla" w:eastAsia="Calibri" w:hAnsi="Sakkal Majalla" w:cs="Sakkal Majalla"/>
          <w:sz w:val="28"/>
          <w:szCs w:val="28"/>
          <w:rtl/>
          <w:lang w:bidi="ar-AE"/>
        </w:rPr>
      </w:pPr>
    </w:p>
    <w:p w14:paraId="10D448E9" w14:textId="77777777" w:rsidR="00804F65" w:rsidRPr="00A73869" w:rsidRDefault="00804F65" w:rsidP="00804F65">
      <w:pPr>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b/>
          <w:bCs/>
          <w:sz w:val="28"/>
          <w:szCs w:val="28"/>
          <w:rtl/>
          <w:lang w:bidi="ar-AE"/>
        </w:rPr>
        <w:t>تجاوز حدود موانع المسؤولية في المخالفات المسلكية</w:t>
      </w:r>
    </w:p>
    <w:p w14:paraId="3AFDD841" w14:textId="77777777" w:rsidR="00804F65" w:rsidRPr="00A73869" w:rsidRDefault="00804F65" w:rsidP="00804F65">
      <w:pPr>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b/>
          <w:bCs/>
          <w:sz w:val="28"/>
          <w:szCs w:val="28"/>
          <w:rtl/>
          <w:lang w:bidi="ar-AE"/>
        </w:rPr>
        <w:t>المادة (</w:t>
      </w:r>
      <w:r w:rsidRPr="00A73869">
        <w:rPr>
          <w:rFonts w:ascii="Sakkal Majalla" w:eastAsia="Calibri" w:hAnsi="Sakkal Majalla" w:cs="Sakkal Majalla" w:hint="cs"/>
          <w:b/>
          <w:bCs/>
          <w:sz w:val="28"/>
          <w:szCs w:val="28"/>
          <w:rtl/>
          <w:lang w:bidi="ar-AE"/>
        </w:rPr>
        <w:t>113</w:t>
      </w:r>
      <w:r w:rsidRPr="00A73869">
        <w:rPr>
          <w:rFonts w:ascii="Sakkal Majalla" w:eastAsia="Calibri" w:hAnsi="Sakkal Majalla" w:cs="Sakkal Majalla"/>
          <w:b/>
          <w:bCs/>
          <w:sz w:val="28"/>
          <w:szCs w:val="28"/>
          <w:rtl/>
          <w:lang w:bidi="ar-AE"/>
        </w:rPr>
        <w:t>)</w:t>
      </w:r>
    </w:p>
    <w:p w14:paraId="375E05A3" w14:textId="77777777" w:rsidR="00804F65" w:rsidRPr="00A73869" w:rsidRDefault="00804F65" w:rsidP="00804F65">
      <w:pPr>
        <w:ind w:left="-198"/>
        <w:jc w:val="lowKashida"/>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 xml:space="preserve">إذا تجاوز </w:t>
      </w:r>
      <w:r w:rsidRPr="00A73869">
        <w:rPr>
          <w:rFonts w:ascii="Sakkal Majalla" w:eastAsia="Calibri" w:hAnsi="Sakkal Majalla" w:cs="Sakkal Majalla" w:hint="cs"/>
          <w:sz w:val="28"/>
          <w:szCs w:val="28"/>
          <w:rtl/>
          <w:lang w:bidi="ar-AE"/>
        </w:rPr>
        <w:t>المخالف</w:t>
      </w:r>
      <w:r w:rsidRPr="00A73869">
        <w:rPr>
          <w:rFonts w:ascii="Sakkal Majalla" w:eastAsia="Calibri" w:hAnsi="Sakkal Majalla" w:cs="Sakkal Majalla"/>
          <w:sz w:val="28"/>
          <w:szCs w:val="28"/>
          <w:rtl/>
          <w:lang w:bidi="ar-AE"/>
        </w:rPr>
        <w:t xml:space="preserve"> حدود ما أباحته المادة</w:t>
      </w:r>
      <w:r w:rsidRPr="00A73869">
        <w:rPr>
          <w:rFonts w:ascii="Sakkal Majalla" w:eastAsia="Calibri" w:hAnsi="Sakkal Majalla" w:cs="Sakkal Majalla" w:hint="cs"/>
          <w:sz w:val="28"/>
          <w:szCs w:val="28"/>
          <w:rtl/>
          <w:lang w:bidi="ar-AE"/>
        </w:rPr>
        <w:t xml:space="preserve"> (112)</w:t>
      </w:r>
      <w:r w:rsidRPr="00A73869">
        <w:rPr>
          <w:rFonts w:ascii="Sakkal Majalla" w:eastAsia="Calibri" w:hAnsi="Sakkal Majalla" w:cs="Sakkal Majalla" w:hint="cs"/>
          <w:b/>
          <w:bCs/>
          <w:sz w:val="28"/>
          <w:szCs w:val="28"/>
          <w:rtl/>
          <w:lang w:bidi="ar-AE"/>
        </w:rPr>
        <w:t xml:space="preserve"> </w:t>
      </w:r>
      <w:r w:rsidRPr="00A73869">
        <w:rPr>
          <w:rFonts w:ascii="Sakkal Majalla" w:eastAsia="Calibri" w:hAnsi="Sakkal Majalla" w:cs="Sakkal Majalla" w:hint="cs"/>
          <w:sz w:val="28"/>
          <w:szCs w:val="28"/>
          <w:rtl/>
          <w:lang w:bidi="ar-AE"/>
        </w:rPr>
        <w:t xml:space="preserve">من هذا القرار </w:t>
      </w:r>
      <w:r w:rsidRPr="00A73869">
        <w:rPr>
          <w:rFonts w:ascii="Sakkal Majalla" w:eastAsia="Calibri" w:hAnsi="Sakkal Majalla" w:cs="Sakkal Majalla"/>
          <w:sz w:val="28"/>
          <w:szCs w:val="28"/>
          <w:rtl/>
          <w:lang w:bidi="ar-AE"/>
        </w:rPr>
        <w:t xml:space="preserve">بنية سليمة، </w:t>
      </w:r>
      <w:r w:rsidRPr="00A73869">
        <w:rPr>
          <w:rFonts w:ascii="Sakkal Majalla" w:eastAsia="Calibri" w:hAnsi="Sakkal Majalla" w:cs="Sakkal Majalla" w:hint="cs"/>
          <w:sz w:val="28"/>
          <w:szCs w:val="28"/>
          <w:rtl/>
          <w:lang w:bidi="ar-AE"/>
        </w:rPr>
        <w:t>ي</w:t>
      </w:r>
      <w:r w:rsidRPr="00A73869">
        <w:rPr>
          <w:rFonts w:ascii="Sakkal Majalla" w:eastAsia="Calibri" w:hAnsi="Sakkal Majalla" w:cs="Sakkal Majalla"/>
          <w:sz w:val="28"/>
          <w:szCs w:val="28"/>
          <w:rtl/>
          <w:lang w:bidi="ar-AE"/>
        </w:rPr>
        <w:t xml:space="preserve">عد هذا </w:t>
      </w:r>
      <w:r w:rsidRPr="00A73869">
        <w:rPr>
          <w:rFonts w:ascii="Sakkal Majalla" w:eastAsia="Calibri" w:hAnsi="Sakkal Majalla" w:cs="Sakkal Majalla" w:hint="cs"/>
          <w:sz w:val="28"/>
          <w:szCs w:val="28"/>
          <w:rtl/>
          <w:lang w:bidi="ar-AE"/>
        </w:rPr>
        <w:t>التجاوز</w:t>
      </w:r>
      <w:r w:rsidRPr="00A73869">
        <w:rPr>
          <w:rFonts w:ascii="Sakkal Majalla" w:eastAsia="Calibri" w:hAnsi="Sakkal Majalla" w:cs="Sakkal Majalla"/>
          <w:sz w:val="28"/>
          <w:szCs w:val="28"/>
          <w:rtl/>
          <w:lang w:bidi="ar-AE"/>
        </w:rPr>
        <w:t xml:space="preserve"> عذراً مخففاً عند محاكمته، </w:t>
      </w:r>
      <w:r w:rsidRPr="00A73869">
        <w:rPr>
          <w:rFonts w:ascii="Sakkal Majalla" w:eastAsia="Calibri" w:hAnsi="Sakkal Majalla" w:cs="Sakkal Majalla" w:hint="cs"/>
          <w:sz w:val="28"/>
          <w:szCs w:val="28"/>
          <w:rtl/>
          <w:lang w:bidi="ar-AE"/>
        </w:rPr>
        <w:t>و</w:t>
      </w:r>
      <w:r w:rsidRPr="00A73869">
        <w:rPr>
          <w:rFonts w:ascii="Sakkal Majalla" w:eastAsia="Calibri" w:hAnsi="Sakkal Majalla" w:cs="Sakkal Majalla"/>
          <w:sz w:val="28"/>
          <w:szCs w:val="28"/>
          <w:rtl/>
          <w:lang w:bidi="ar-AE"/>
        </w:rPr>
        <w:t xml:space="preserve">يجوز العفو عنه من الجهة المختصة بالمصادقة وفقاً </w:t>
      </w:r>
      <w:r w:rsidRPr="00A73869">
        <w:rPr>
          <w:rFonts w:ascii="Sakkal Majalla" w:eastAsia="Calibri" w:hAnsi="Sakkal Majalla" w:cs="Sakkal Majalla" w:hint="cs"/>
          <w:sz w:val="28"/>
          <w:szCs w:val="28"/>
          <w:rtl/>
          <w:lang w:bidi="ar-AE"/>
        </w:rPr>
        <w:t xml:space="preserve">لأحكام هذا القرار. </w:t>
      </w:r>
    </w:p>
    <w:p w14:paraId="2D0B17C1" w14:textId="77777777" w:rsidR="00804F65" w:rsidRPr="00A73869" w:rsidRDefault="00804F65" w:rsidP="00804F65">
      <w:pPr>
        <w:jc w:val="mediumKashida"/>
        <w:rPr>
          <w:rFonts w:ascii="Sakkal Majalla" w:eastAsia="Calibri" w:hAnsi="Sakkal Majalla" w:cs="Sakkal Majalla"/>
          <w:sz w:val="28"/>
          <w:szCs w:val="28"/>
          <w:rtl/>
          <w:lang w:bidi="ar-AE"/>
        </w:rPr>
      </w:pPr>
    </w:p>
    <w:p w14:paraId="1D9B2347" w14:textId="77777777" w:rsidR="00804F65" w:rsidRPr="00A73869" w:rsidRDefault="00804F65" w:rsidP="00804F65">
      <w:pPr>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b/>
          <w:bCs/>
          <w:sz w:val="28"/>
          <w:szCs w:val="28"/>
          <w:rtl/>
          <w:lang w:bidi="ar-AE"/>
        </w:rPr>
        <w:t>قرارات النيابة العامة</w:t>
      </w:r>
      <w:r w:rsidRPr="00A73869">
        <w:rPr>
          <w:rFonts w:ascii="Sakkal Majalla" w:eastAsia="Calibri" w:hAnsi="Sakkal Majalla" w:cs="Sakkal Majalla" w:hint="cs"/>
          <w:b/>
          <w:bCs/>
          <w:sz w:val="28"/>
          <w:szCs w:val="28"/>
          <w:rtl/>
          <w:lang w:bidi="ar-AE"/>
        </w:rPr>
        <w:t xml:space="preserve"> والأحكام</w:t>
      </w:r>
      <w:r w:rsidRPr="00A73869">
        <w:rPr>
          <w:rFonts w:ascii="Sakkal Majalla" w:eastAsia="Calibri" w:hAnsi="Sakkal Majalla" w:cs="Sakkal Majalla"/>
          <w:b/>
          <w:bCs/>
          <w:sz w:val="28"/>
          <w:szCs w:val="28"/>
          <w:rtl/>
          <w:lang w:bidi="ar-AE"/>
        </w:rPr>
        <w:t xml:space="preserve"> القضائية</w:t>
      </w:r>
    </w:p>
    <w:p w14:paraId="63A51E4D" w14:textId="77777777" w:rsidR="00804F65" w:rsidRPr="00A73869" w:rsidRDefault="00804F65" w:rsidP="00804F65">
      <w:pPr>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b/>
          <w:bCs/>
          <w:sz w:val="28"/>
          <w:szCs w:val="28"/>
          <w:rtl/>
          <w:lang w:bidi="ar-AE"/>
        </w:rPr>
        <w:t>المادة (</w:t>
      </w:r>
      <w:r w:rsidRPr="00A73869">
        <w:rPr>
          <w:rFonts w:ascii="Sakkal Majalla" w:eastAsia="Calibri" w:hAnsi="Sakkal Majalla" w:cs="Sakkal Majalla" w:hint="cs"/>
          <w:b/>
          <w:bCs/>
          <w:sz w:val="28"/>
          <w:szCs w:val="28"/>
          <w:rtl/>
          <w:lang w:bidi="ar-AE"/>
        </w:rPr>
        <w:t>114</w:t>
      </w:r>
      <w:r w:rsidRPr="00A73869">
        <w:rPr>
          <w:rFonts w:ascii="Sakkal Majalla" w:eastAsia="Calibri" w:hAnsi="Sakkal Majalla" w:cs="Sakkal Majalla"/>
          <w:b/>
          <w:bCs/>
          <w:sz w:val="28"/>
          <w:szCs w:val="28"/>
          <w:rtl/>
          <w:lang w:bidi="ar-AE"/>
        </w:rPr>
        <w:t>)</w:t>
      </w:r>
    </w:p>
    <w:p w14:paraId="50886310" w14:textId="77777777" w:rsidR="00804F65" w:rsidRPr="00A73869" w:rsidRDefault="00804F65">
      <w:pPr>
        <w:numPr>
          <w:ilvl w:val="0"/>
          <w:numId w:val="89"/>
        </w:numPr>
        <w:tabs>
          <w:tab w:val="left" w:pos="765"/>
        </w:tabs>
        <w:spacing w:line="276" w:lineRule="auto"/>
        <w:ind w:left="340" w:hanging="283"/>
        <w:contextualSpacing/>
        <w:jc w:val="lowKashida"/>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لا يجوز محاكمة المخالف</w:t>
      </w:r>
      <w:r w:rsidRPr="00A73869">
        <w:rPr>
          <w:rFonts w:ascii="Sakkal Majalla" w:eastAsia="Calibri" w:hAnsi="Sakkal Majalla" w:cs="Sakkal Majalla" w:hint="cs"/>
          <w:sz w:val="28"/>
          <w:szCs w:val="28"/>
          <w:rtl/>
          <w:lang w:bidi="ar-AE"/>
        </w:rPr>
        <w:t xml:space="preserve"> انضباطياً </w:t>
      </w:r>
      <w:r w:rsidRPr="00A73869">
        <w:rPr>
          <w:rFonts w:ascii="Sakkal Majalla" w:eastAsia="Calibri" w:hAnsi="Sakkal Majalla" w:cs="Sakkal Majalla"/>
          <w:sz w:val="28"/>
          <w:szCs w:val="28"/>
          <w:rtl/>
          <w:lang w:bidi="ar-AE"/>
        </w:rPr>
        <w:t xml:space="preserve">عند إحالته للنيابة العامة إلا بعد </w:t>
      </w:r>
      <w:r w:rsidRPr="00A73869">
        <w:rPr>
          <w:rFonts w:ascii="Sakkal Majalla" w:eastAsia="Calibri" w:hAnsi="Sakkal Majalla" w:cs="Sakkal Majalla" w:hint="cs"/>
          <w:sz w:val="28"/>
          <w:szCs w:val="28"/>
          <w:rtl/>
          <w:lang w:bidi="ar-AE"/>
        </w:rPr>
        <w:t>انتهاء</w:t>
      </w:r>
      <w:r w:rsidRPr="00A73869">
        <w:rPr>
          <w:rFonts w:ascii="Sakkal Majalla" w:eastAsia="Calibri" w:hAnsi="Sakkal Majalla" w:cs="Sakkal Majalla"/>
          <w:sz w:val="28"/>
          <w:szCs w:val="28"/>
          <w:rtl/>
          <w:lang w:bidi="ar-AE"/>
        </w:rPr>
        <w:t xml:space="preserve"> النيابة العامة أو المحكمة المختصة من إجراءاتها.</w:t>
      </w:r>
    </w:p>
    <w:p w14:paraId="1B4D36A7" w14:textId="77777777" w:rsidR="00804F65" w:rsidRPr="00A73869" w:rsidRDefault="00804F65">
      <w:pPr>
        <w:numPr>
          <w:ilvl w:val="0"/>
          <w:numId w:val="89"/>
        </w:numPr>
        <w:tabs>
          <w:tab w:val="left" w:pos="765"/>
        </w:tabs>
        <w:spacing w:line="276" w:lineRule="auto"/>
        <w:ind w:left="340" w:hanging="283"/>
        <w:contextualSpacing/>
        <w:jc w:val="lowKashida"/>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تعتبر الإدا</w:t>
      </w:r>
      <w:r w:rsidRPr="00A73869">
        <w:rPr>
          <w:rFonts w:ascii="Sakkal Majalla" w:eastAsia="Calibri" w:hAnsi="Sakkal Majalla" w:cs="Sakkal Majalla" w:hint="cs"/>
          <w:sz w:val="28"/>
          <w:szCs w:val="28"/>
          <w:rtl/>
          <w:lang w:bidi="ar-AE"/>
        </w:rPr>
        <w:t>نة</w:t>
      </w:r>
      <w:r w:rsidRPr="00A73869">
        <w:rPr>
          <w:rFonts w:ascii="Sakkal Majalla" w:eastAsia="Calibri" w:hAnsi="Sakkal Majalla" w:cs="Sakkal Majalla"/>
          <w:sz w:val="28"/>
          <w:szCs w:val="28"/>
          <w:rtl/>
          <w:lang w:bidi="ar-AE"/>
        </w:rPr>
        <w:t xml:space="preserve"> القضائية دليل قاطع بأن المدان قد </w:t>
      </w:r>
      <w:r w:rsidRPr="00A73869">
        <w:rPr>
          <w:rFonts w:ascii="Sakkal Majalla" w:eastAsia="Calibri" w:hAnsi="Sakkal Majalla" w:cs="Sakkal Majalla" w:hint="cs"/>
          <w:sz w:val="28"/>
          <w:szCs w:val="28"/>
          <w:rtl/>
          <w:lang w:bidi="ar-AE"/>
        </w:rPr>
        <w:t>ارتكب</w:t>
      </w:r>
      <w:r w:rsidRPr="00A73869">
        <w:rPr>
          <w:rFonts w:ascii="Sakkal Majalla" w:eastAsia="Calibri" w:hAnsi="Sakkal Majalla" w:cs="Sakkal Majalla"/>
          <w:sz w:val="28"/>
          <w:szCs w:val="28"/>
          <w:rtl/>
          <w:lang w:bidi="ar-AE"/>
        </w:rPr>
        <w:t xml:space="preserve"> ما أسند إليه، ويتم </w:t>
      </w:r>
      <w:r w:rsidRPr="00A73869">
        <w:rPr>
          <w:rFonts w:ascii="Sakkal Majalla" w:eastAsia="Calibri" w:hAnsi="Sakkal Majalla" w:cs="Sakkal Majalla" w:hint="cs"/>
          <w:sz w:val="28"/>
          <w:szCs w:val="28"/>
          <w:rtl/>
          <w:lang w:bidi="ar-AE"/>
        </w:rPr>
        <w:t>اتخاذ</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ال</w:t>
      </w:r>
      <w:r w:rsidRPr="00A73869">
        <w:rPr>
          <w:rFonts w:ascii="Sakkal Majalla" w:eastAsia="Calibri" w:hAnsi="Sakkal Majalla" w:cs="Sakkal Majalla"/>
          <w:sz w:val="28"/>
          <w:szCs w:val="28"/>
          <w:rtl/>
          <w:lang w:bidi="ar-AE"/>
        </w:rPr>
        <w:t xml:space="preserve">إجراءات </w:t>
      </w:r>
      <w:r w:rsidRPr="00A73869">
        <w:rPr>
          <w:rFonts w:ascii="Sakkal Majalla" w:eastAsia="Calibri" w:hAnsi="Sakkal Majalla" w:cs="Sakkal Majalla" w:hint="cs"/>
          <w:sz w:val="28"/>
          <w:szCs w:val="28"/>
          <w:rtl/>
          <w:lang w:bidi="ar-AE"/>
        </w:rPr>
        <w:t>الانضباطية</w:t>
      </w:r>
      <w:r w:rsidRPr="00A73869">
        <w:rPr>
          <w:rFonts w:ascii="Sakkal Majalla" w:eastAsia="Calibri" w:hAnsi="Sakkal Majalla" w:cs="Sakkal Majalla"/>
          <w:sz w:val="28"/>
          <w:szCs w:val="28"/>
          <w:rtl/>
          <w:lang w:bidi="ar-AE"/>
        </w:rPr>
        <w:t xml:space="preserve"> بحقه دون </w:t>
      </w:r>
      <w:r w:rsidRPr="00A73869">
        <w:rPr>
          <w:rFonts w:ascii="Sakkal Majalla" w:eastAsia="Calibri" w:hAnsi="Sakkal Majalla" w:cs="Sakkal Majalla" w:hint="cs"/>
          <w:sz w:val="28"/>
          <w:szCs w:val="28"/>
          <w:rtl/>
          <w:lang w:bidi="ar-AE"/>
        </w:rPr>
        <w:t xml:space="preserve">الحاجة إلى </w:t>
      </w:r>
      <w:r w:rsidRPr="00A73869">
        <w:rPr>
          <w:rFonts w:ascii="Sakkal Majalla" w:eastAsia="Calibri" w:hAnsi="Sakkal Majalla" w:cs="Sakkal Majalla"/>
          <w:sz w:val="28"/>
          <w:szCs w:val="28"/>
          <w:rtl/>
          <w:lang w:bidi="ar-AE"/>
        </w:rPr>
        <w:t>إجراء تحقيق إداري.</w:t>
      </w:r>
    </w:p>
    <w:p w14:paraId="7C367656" w14:textId="77777777" w:rsidR="00804F65" w:rsidRPr="00A73869" w:rsidRDefault="00804F65">
      <w:pPr>
        <w:numPr>
          <w:ilvl w:val="0"/>
          <w:numId w:val="89"/>
        </w:numPr>
        <w:tabs>
          <w:tab w:val="left" w:pos="765"/>
        </w:tabs>
        <w:spacing w:line="276" w:lineRule="auto"/>
        <w:ind w:left="340" w:hanging="283"/>
        <w:contextualSpacing/>
        <w:jc w:val="lowKashida"/>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 xml:space="preserve">قرارات النيابة العامة </w:t>
      </w:r>
      <w:r w:rsidRPr="00A73869">
        <w:rPr>
          <w:rFonts w:ascii="Sakkal Majalla" w:eastAsia="Calibri" w:hAnsi="Sakkal Majalla" w:cs="Sakkal Majalla" w:hint="cs"/>
          <w:sz w:val="28"/>
          <w:szCs w:val="28"/>
          <w:rtl/>
          <w:lang w:bidi="ar-AE"/>
        </w:rPr>
        <w:t>و</w:t>
      </w:r>
      <w:r w:rsidRPr="00A73869">
        <w:rPr>
          <w:rFonts w:ascii="Sakkal Majalla" w:eastAsia="Calibri" w:hAnsi="Sakkal Majalla" w:cs="Sakkal Majalla"/>
          <w:sz w:val="28"/>
          <w:szCs w:val="28"/>
          <w:rtl/>
          <w:lang w:bidi="ar-AE"/>
        </w:rPr>
        <w:t xml:space="preserve">الأحكام القضائية الصادرة بالبراءة أو الحفظ لا تمنع من محاكمة </w:t>
      </w:r>
      <w:r w:rsidRPr="00A73869">
        <w:rPr>
          <w:rFonts w:ascii="Sakkal Majalla" w:eastAsia="Calibri" w:hAnsi="Sakkal Majalla" w:cs="Sakkal Majalla" w:hint="cs"/>
          <w:sz w:val="28"/>
          <w:szCs w:val="28"/>
          <w:rtl/>
          <w:lang w:bidi="ar-AE"/>
        </w:rPr>
        <w:t>المنتسب</w:t>
      </w:r>
      <w:r w:rsidRPr="00A73869">
        <w:rPr>
          <w:rFonts w:ascii="Sakkal Majalla" w:eastAsia="Calibri" w:hAnsi="Sakkal Majalla" w:cs="Sakkal Majalla"/>
          <w:sz w:val="28"/>
          <w:szCs w:val="28"/>
          <w:rtl/>
          <w:lang w:bidi="ar-AE"/>
        </w:rPr>
        <w:t xml:space="preserve"> إذا تبين أن الفعل يشكل مخالفة مسلكية وفقاً لأحكام </w:t>
      </w:r>
      <w:r w:rsidRPr="00A73869">
        <w:rPr>
          <w:rFonts w:ascii="Sakkal Majalla" w:eastAsia="Calibri" w:hAnsi="Sakkal Majalla" w:cs="Sakkal Majalla" w:hint="cs"/>
          <w:sz w:val="28"/>
          <w:szCs w:val="28"/>
          <w:rtl/>
          <w:lang w:bidi="ar-AE"/>
        </w:rPr>
        <w:t>هذا القرار.</w:t>
      </w:r>
    </w:p>
    <w:p w14:paraId="5066C0FF" w14:textId="77777777" w:rsidR="00804F65" w:rsidRPr="00A73869" w:rsidRDefault="00804F65" w:rsidP="00804F65">
      <w:pPr>
        <w:rPr>
          <w:rFonts w:ascii="Sakkal Majalla" w:eastAsia="Calibri" w:hAnsi="Sakkal Majalla" w:cs="Sakkal Majalla"/>
          <w:b/>
          <w:bCs/>
          <w:sz w:val="28"/>
          <w:szCs w:val="28"/>
          <w:rtl/>
          <w:lang w:bidi="ar-AE"/>
        </w:rPr>
      </w:pPr>
    </w:p>
    <w:p w14:paraId="1106C4F1" w14:textId="77777777" w:rsidR="00804F65" w:rsidRPr="00A73869" w:rsidRDefault="00804F65" w:rsidP="00804F65">
      <w:pPr>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سقوط المخالفات المسلكية</w:t>
      </w:r>
    </w:p>
    <w:p w14:paraId="4BBDFDE8" w14:textId="77777777" w:rsidR="00804F65" w:rsidRPr="00A73869" w:rsidRDefault="00804F65" w:rsidP="00804F65">
      <w:pPr>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b/>
          <w:bCs/>
          <w:sz w:val="28"/>
          <w:szCs w:val="28"/>
          <w:rtl/>
          <w:lang w:bidi="ar-AE"/>
        </w:rPr>
        <w:t>المادة (</w:t>
      </w:r>
      <w:r w:rsidRPr="00A73869">
        <w:rPr>
          <w:rFonts w:ascii="Sakkal Majalla" w:eastAsia="Calibri" w:hAnsi="Sakkal Majalla" w:cs="Sakkal Majalla" w:hint="cs"/>
          <w:b/>
          <w:bCs/>
          <w:sz w:val="28"/>
          <w:szCs w:val="28"/>
          <w:rtl/>
          <w:lang w:bidi="ar-AE"/>
        </w:rPr>
        <w:t>115</w:t>
      </w:r>
      <w:r w:rsidRPr="00A73869">
        <w:rPr>
          <w:rFonts w:ascii="Sakkal Majalla" w:eastAsia="Calibri" w:hAnsi="Sakkal Majalla" w:cs="Sakkal Majalla"/>
          <w:b/>
          <w:bCs/>
          <w:sz w:val="28"/>
          <w:szCs w:val="28"/>
          <w:rtl/>
          <w:lang w:bidi="ar-AE"/>
        </w:rPr>
        <w:t>)</w:t>
      </w:r>
    </w:p>
    <w:p w14:paraId="52C29B80" w14:textId="77777777" w:rsidR="00804F65" w:rsidRPr="00A73869" w:rsidRDefault="00804F65" w:rsidP="00804F65">
      <w:pPr>
        <w:jc w:val="lowKashida"/>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تسقط المخالفات المسلكية لأحد الأسباب الآتية:</w:t>
      </w:r>
    </w:p>
    <w:p w14:paraId="0ED45EC3" w14:textId="77777777" w:rsidR="00804F65" w:rsidRPr="00A73869" w:rsidRDefault="00804F65">
      <w:pPr>
        <w:numPr>
          <w:ilvl w:val="0"/>
          <w:numId w:val="94"/>
        </w:numPr>
        <w:spacing w:line="276" w:lineRule="auto"/>
        <w:ind w:left="340" w:hanging="284"/>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 xml:space="preserve">وفاة المخالف، </w:t>
      </w:r>
      <w:r w:rsidRPr="00A73869">
        <w:rPr>
          <w:rFonts w:ascii="Sakkal Majalla" w:eastAsia="Calibri" w:hAnsi="Sakkal Majalla" w:cs="Sakkal Majalla"/>
          <w:sz w:val="28"/>
          <w:szCs w:val="28"/>
          <w:rtl/>
          <w:lang w:bidi="ar-AE"/>
        </w:rPr>
        <w:t>وإذا تعدد المخالفين في ال</w:t>
      </w:r>
      <w:r w:rsidRPr="00A73869">
        <w:rPr>
          <w:rFonts w:ascii="Sakkal Majalla" w:eastAsia="Calibri" w:hAnsi="Sakkal Majalla" w:cs="Sakkal Majalla" w:hint="cs"/>
          <w:sz w:val="28"/>
          <w:szCs w:val="28"/>
          <w:rtl/>
          <w:lang w:bidi="ar-AE"/>
        </w:rPr>
        <w:t>مخالفة</w:t>
      </w:r>
      <w:r w:rsidRPr="00A73869">
        <w:rPr>
          <w:rFonts w:ascii="Sakkal Majalla" w:eastAsia="Calibri" w:hAnsi="Sakkal Majalla" w:cs="Sakkal Majalla"/>
          <w:sz w:val="28"/>
          <w:szCs w:val="28"/>
          <w:rtl/>
          <w:lang w:bidi="ar-AE"/>
        </w:rPr>
        <w:t xml:space="preserve"> الواحدة فإنها تنقضي بحق المتوفى فقط</w:t>
      </w:r>
      <w:r w:rsidRPr="00A73869">
        <w:rPr>
          <w:rFonts w:ascii="Sakkal Majalla" w:eastAsia="Calibri" w:hAnsi="Sakkal Majalla" w:cs="Sakkal Majalla" w:hint="cs"/>
          <w:sz w:val="28"/>
          <w:szCs w:val="28"/>
          <w:rtl/>
          <w:lang w:bidi="ar-AE"/>
        </w:rPr>
        <w:t>.</w:t>
      </w:r>
    </w:p>
    <w:p w14:paraId="0444097A" w14:textId="77777777" w:rsidR="00804F65" w:rsidRPr="00A73869" w:rsidRDefault="00804F65">
      <w:pPr>
        <w:numPr>
          <w:ilvl w:val="0"/>
          <w:numId w:val="94"/>
        </w:numPr>
        <w:spacing w:line="276" w:lineRule="auto"/>
        <w:ind w:left="340" w:hanging="284"/>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انقضاء مدة (3) سنوات من تاريخ ارتكابها وتنقطع هذه المدة باتخاذ أي إجراء من إجراءات التحقيق، وتسري مدة جديدة من تاريخ آخر إجراء تتخذه السلطة المختصة بشأن المخالف، وفي حال تعدد المخالفون المنسوب لهم ارتكاب نفس المخالفة، فإن انقطاع المدة بالنسبة لأحدهم يترتب عليه انقطاعها بالنسبة للباقين.</w:t>
      </w:r>
    </w:p>
    <w:p w14:paraId="412C4E5C" w14:textId="77777777" w:rsidR="00804F65" w:rsidRPr="00A73869" w:rsidRDefault="00804F65">
      <w:pPr>
        <w:numPr>
          <w:ilvl w:val="0"/>
          <w:numId w:val="94"/>
        </w:numPr>
        <w:spacing w:line="276" w:lineRule="auto"/>
        <w:ind w:left="340" w:hanging="284"/>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 xml:space="preserve">إصابة المخالف بعجز يتعذر معه اتخاذ إجراءات التحقيق وفقاً لما تقرره اللجنة الطبية، </w:t>
      </w:r>
      <w:r w:rsidRPr="00A73869">
        <w:rPr>
          <w:rFonts w:ascii="Sakkal Majalla" w:eastAsia="Calibri" w:hAnsi="Sakkal Majalla" w:cs="Sakkal Majalla"/>
          <w:sz w:val="28"/>
          <w:szCs w:val="28"/>
          <w:rtl/>
          <w:lang w:bidi="ar-AE"/>
        </w:rPr>
        <w:t>مع خصم المبالغ المترتبة على المخالف إذا تم تقاضيها دون وجه حق</w:t>
      </w:r>
      <w:r w:rsidRPr="00A73869">
        <w:rPr>
          <w:rFonts w:ascii="Sakkal Majalla" w:eastAsia="Calibri" w:hAnsi="Sakkal Majalla" w:cs="Sakkal Majalla" w:hint="cs"/>
          <w:sz w:val="28"/>
          <w:szCs w:val="28"/>
          <w:rtl/>
          <w:lang w:bidi="ar-AE"/>
        </w:rPr>
        <w:t>.</w:t>
      </w:r>
    </w:p>
    <w:p w14:paraId="5BC6EC5F" w14:textId="77777777" w:rsidR="00804F65" w:rsidRPr="00A73869" w:rsidRDefault="00804F65" w:rsidP="00804F65">
      <w:pPr>
        <w:ind w:left="326"/>
        <w:jc w:val="lowKashida"/>
        <w:rPr>
          <w:rFonts w:ascii="Sakkal Majalla" w:eastAsia="Calibri" w:hAnsi="Sakkal Majalla" w:cs="Sakkal Majalla"/>
          <w:sz w:val="28"/>
          <w:szCs w:val="28"/>
          <w:rtl/>
          <w:lang w:bidi="ar-AE"/>
        </w:rPr>
      </w:pPr>
    </w:p>
    <w:p w14:paraId="7966E741" w14:textId="77777777" w:rsidR="00804F65" w:rsidRPr="00A73869" w:rsidRDefault="00804F65" w:rsidP="00804F65">
      <w:pPr>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lastRenderedPageBreak/>
        <w:t>محو الجزاءات في المخالفات المسلكية</w:t>
      </w:r>
    </w:p>
    <w:p w14:paraId="7BC29448" w14:textId="77777777" w:rsidR="00804F65" w:rsidRPr="00A73869" w:rsidRDefault="00804F65" w:rsidP="00804F65">
      <w:pPr>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b/>
          <w:bCs/>
          <w:sz w:val="28"/>
          <w:szCs w:val="28"/>
          <w:rtl/>
          <w:lang w:bidi="ar-AE"/>
        </w:rPr>
        <w:t>المادة (</w:t>
      </w:r>
      <w:r w:rsidRPr="00A73869">
        <w:rPr>
          <w:rFonts w:ascii="Sakkal Majalla" w:eastAsia="Calibri" w:hAnsi="Sakkal Majalla" w:cs="Sakkal Majalla" w:hint="cs"/>
          <w:b/>
          <w:bCs/>
          <w:sz w:val="28"/>
          <w:szCs w:val="28"/>
          <w:rtl/>
          <w:lang w:bidi="ar-AE"/>
        </w:rPr>
        <w:t>116</w:t>
      </w:r>
      <w:r w:rsidRPr="00A73869">
        <w:rPr>
          <w:rFonts w:ascii="Sakkal Majalla" w:eastAsia="Calibri" w:hAnsi="Sakkal Majalla" w:cs="Sakkal Majalla"/>
          <w:b/>
          <w:bCs/>
          <w:sz w:val="28"/>
          <w:szCs w:val="28"/>
          <w:rtl/>
          <w:lang w:bidi="ar-AE"/>
        </w:rPr>
        <w:t>)</w:t>
      </w:r>
    </w:p>
    <w:p w14:paraId="72BF8F1B" w14:textId="77777777" w:rsidR="00804F65" w:rsidRPr="00A73869" w:rsidRDefault="00804F65" w:rsidP="00804F65">
      <w:pPr>
        <w:jc w:val="lowKashida"/>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يتم</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محو</w:t>
      </w:r>
      <w:r w:rsidRPr="00A73869">
        <w:rPr>
          <w:rFonts w:ascii="Sakkal Majalla" w:eastAsia="Calibri" w:hAnsi="Sakkal Majalla" w:cs="Sakkal Majalla"/>
          <w:sz w:val="28"/>
          <w:szCs w:val="28"/>
          <w:rtl/>
          <w:lang w:bidi="ar-AE"/>
        </w:rPr>
        <w:t xml:space="preserve"> آثار الجزاء</w:t>
      </w:r>
      <w:r w:rsidRPr="00A73869">
        <w:rPr>
          <w:rFonts w:ascii="Sakkal Majalla" w:eastAsia="Calibri" w:hAnsi="Sakkal Majalla" w:cs="Sakkal Majalla" w:hint="cs"/>
          <w:sz w:val="28"/>
          <w:szCs w:val="28"/>
          <w:rtl/>
          <w:lang w:bidi="ar-AE"/>
        </w:rPr>
        <w:t xml:space="preserve"> الانضباطي</w:t>
      </w:r>
      <w:r w:rsidRPr="00A73869">
        <w:rPr>
          <w:rFonts w:ascii="Sakkal Majalla" w:eastAsia="Calibri" w:hAnsi="Sakkal Majalla" w:cs="Sakkal Majalla"/>
          <w:sz w:val="28"/>
          <w:szCs w:val="28"/>
          <w:rtl/>
          <w:lang w:bidi="ar-AE"/>
        </w:rPr>
        <w:t xml:space="preserve"> في المخالفات </w:t>
      </w:r>
      <w:r w:rsidRPr="00A73869">
        <w:rPr>
          <w:rFonts w:ascii="Sakkal Majalla" w:eastAsia="Calibri" w:hAnsi="Sakkal Majalla" w:cs="Sakkal Majalla" w:hint="cs"/>
          <w:sz w:val="28"/>
          <w:szCs w:val="28"/>
          <w:rtl/>
          <w:lang w:bidi="ar-AE"/>
        </w:rPr>
        <w:t>المسلكية</w:t>
      </w:r>
      <w:r w:rsidRPr="00A73869">
        <w:rPr>
          <w:rFonts w:ascii="Sakkal Majalla" w:eastAsia="Calibri" w:hAnsi="Sakkal Majalla" w:cs="Sakkal Majalla"/>
          <w:sz w:val="28"/>
          <w:szCs w:val="28"/>
          <w:rtl/>
          <w:lang w:bidi="ar-AE"/>
        </w:rPr>
        <w:t xml:space="preserve"> إذا توافرت الشروط </w:t>
      </w:r>
      <w:r w:rsidRPr="00A73869">
        <w:rPr>
          <w:rFonts w:ascii="Sakkal Majalla" w:eastAsia="Calibri" w:hAnsi="Sakkal Majalla" w:cs="Sakkal Majalla" w:hint="cs"/>
          <w:sz w:val="28"/>
          <w:szCs w:val="28"/>
          <w:rtl/>
          <w:lang w:bidi="ar-AE"/>
        </w:rPr>
        <w:t>الآتية</w:t>
      </w:r>
      <w:r w:rsidRPr="00A73869">
        <w:rPr>
          <w:rFonts w:ascii="Sakkal Majalla" w:eastAsia="Calibri" w:hAnsi="Sakkal Majalla" w:cs="Sakkal Majalla"/>
          <w:sz w:val="28"/>
          <w:szCs w:val="28"/>
          <w:rtl/>
          <w:lang w:bidi="ar-AE"/>
        </w:rPr>
        <w:t>:</w:t>
      </w:r>
    </w:p>
    <w:p w14:paraId="39E1EFE0" w14:textId="77777777" w:rsidR="00804F65" w:rsidRPr="00A73869" w:rsidRDefault="00804F65">
      <w:pPr>
        <w:numPr>
          <w:ilvl w:val="0"/>
          <w:numId w:val="90"/>
        </w:numPr>
        <w:spacing w:line="276" w:lineRule="auto"/>
        <w:ind w:left="326" w:hanging="284"/>
        <w:contextualSpacing/>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 xml:space="preserve">انقضاء مدة سنة واحدة في المخالفات المعاقب عليها بالإنذار والخصم من الراتب الإجمالي لمدة لا تجاوز الشهرين والحجز البسيط لمدة لا تجاوز أسبوعين، ومدة (3) سنوات في المخالفات المعاقب عليها بالحبس لمدة لا تتجاوز ثلاثة أشهر وتحسب </w:t>
      </w:r>
      <w:r w:rsidRPr="00A73869">
        <w:rPr>
          <w:rFonts w:ascii="Sakkal Majalla" w:eastAsia="Calibri" w:hAnsi="Sakkal Majalla" w:cs="Sakkal Majalla"/>
          <w:sz w:val="28"/>
          <w:szCs w:val="28"/>
          <w:rtl/>
          <w:lang w:bidi="ar-AE"/>
        </w:rPr>
        <w:t>من تاريخ تنفيذ ا</w:t>
      </w:r>
      <w:r w:rsidRPr="00A73869">
        <w:rPr>
          <w:rFonts w:ascii="Sakkal Majalla" w:eastAsia="Calibri" w:hAnsi="Sakkal Majalla" w:cs="Sakkal Majalla" w:hint="cs"/>
          <w:sz w:val="28"/>
          <w:szCs w:val="28"/>
          <w:rtl/>
          <w:lang w:bidi="ar-AE"/>
        </w:rPr>
        <w:t>لجزاء.</w:t>
      </w:r>
    </w:p>
    <w:p w14:paraId="2BBC41F6" w14:textId="77777777" w:rsidR="00804F65" w:rsidRPr="00A73869" w:rsidRDefault="00804F65">
      <w:pPr>
        <w:numPr>
          <w:ilvl w:val="0"/>
          <w:numId w:val="90"/>
        </w:numPr>
        <w:spacing w:line="276" w:lineRule="auto"/>
        <w:ind w:left="326" w:hanging="284"/>
        <w:contextualSpacing/>
        <w:jc w:val="lowKashida"/>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 xml:space="preserve">عدم ارتكاب </w:t>
      </w:r>
      <w:r w:rsidRPr="00A73869">
        <w:rPr>
          <w:rFonts w:ascii="Sakkal Majalla" w:eastAsia="Calibri" w:hAnsi="Sakkal Majalla" w:cs="Sakkal Majalla" w:hint="cs"/>
          <w:sz w:val="28"/>
          <w:szCs w:val="28"/>
          <w:rtl/>
          <w:lang w:bidi="ar-AE"/>
        </w:rPr>
        <w:t>ال</w:t>
      </w:r>
      <w:r w:rsidRPr="00A73869">
        <w:rPr>
          <w:rFonts w:ascii="Sakkal Majalla" w:eastAsia="Calibri" w:hAnsi="Sakkal Majalla" w:cs="Sakkal Majalla"/>
          <w:sz w:val="28"/>
          <w:szCs w:val="28"/>
          <w:rtl/>
          <w:lang w:bidi="ar-AE"/>
        </w:rPr>
        <w:t xml:space="preserve">منتسب لأي مخالفة مسلكية خلال </w:t>
      </w:r>
      <w:r w:rsidRPr="00A73869">
        <w:rPr>
          <w:rFonts w:ascii="Sakkal Majalla" w:eastAsia="Calibri" w:hAnsi="Sakkal Majalla" w:cs="Sakkal Majalla" w:hint="cs"/>
          <w:sz w:val="28"/>
          <w:szCs w:val="28"/>
          <w:rtl/>
          <w:lang w:bidi="ar-AE"/>
        </w:rPr>
        <w:t>المدد المشار إليها في البند (1) من هذه المادة</w:t>
      </w:r>
      <w:r w:rsidRPr="00A73869">
        <w:rPr>
          <w:rFonts w:ascii="Sakkal Majalla" w:eastAsia="Calibri" w:hAnsi="Sakkal Majalla" w:cs="Sakkal Majalla"/>
          <w:sz w:val="28"/>
          <w:szCs w:val="28"/>
          <w:rtl/>
          <w:lang w:bidi="ar-AE"/>
        </w:rPr>
        <w:t>.</w:t>
      </w:r>
    </w:p>
    <w:p w14:paraId="703B4F2F" w14:textId="77777777" w:rsidR="00804F65" w:rsidRPr="00A73869" w:rsidRDefault="00804F65">
      <w:pPr>
        <w:numPr>
          <w:ilvl w:val="0"/>
          <w:numId w:val="90"/>
        </w:numPr>
        <w:spacing w:line="276" w:lineRule="auto"/>
        <w:ind w:left="326" w:hanging="284"/>
        <w:contextualSpacing/>
        <w:jc w:val="lowKashida"/>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أن يكون تقييم الكفاءة عن آخر سنتين لا يقل عن جيد.</w:t>
      </w:r>
    </w:p>
    <w:p w14:paraId="2E59AF98" w14:textId="77777777" w:rsidR="00804F65" w:rsidRPr="00A73869" w:rsidRDefault="00804F65">
      <w:pPr>
        <w:numPr>
          <w:ilvl w:val="0"/>
          <w:numId w:val="90"/>
        </w:numPr>
        <w:spacing w:line="276" w:lineRule="auto"/>
        <w:ind w:left="326" w:hanging="284"/>
        <w:contextualSpacing/>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 xml:space="preserve"> تقرير بالإنجازات والالتزام وحسن السلوك من الوحدة التنظيمية التي يعمل بها المنتسب.</w:t>
      </w:r>
    </w:p>
    <w:p w14:paraId="41B214E3" w14:textId="77777777" w:rsidR="00804F65" w:rsidRPr="00A73869" w:rsidRDefault="00804F65">
      <w:pPr>
        <w:numPr>
          <w:ilvl w:val="0"/>
          <w:numId w:val="90"/>
        </w:numPr>
        <w:spacing w:line="276" w:lineRule="auto"/>
        <w:ind w:left="326" w:hanging="284"/>
        <w:contextualSpacing/>
        <w:jc w:val="lowKashida"/>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تُضاعف المدد المبينة في هذه المادة لمحو</w:t>
      </w:r>
      <w:r w:rsidRPr="00A73869">
        <w:rPr>
          <w:rFonts w:ascii="Sakkal Majalla" w:eastAsia="Calibri" w:hAnsi="Sakkal Majalla" w:cs="Sakkal Majalla"/>
          <w:sz w:val="28"/>
          <w:szCs w:val="28"/>
          <w:rtl/>
          <w:lang w:bidi="ar-AE"/>
        </w:rPr>
        <w:t xml:space="preserve"> آثار الجزاء</w:t>
      </w:r>
      <w:r w:rsidRPr="00A73869">
        <w:rPr>
          <w:rFonts w:ascii="Sakkal Majalla" w:eastAsia="Calibri" w:hAnsi="Sakkal Majalla" w:cs="Sakkal Majalla" w:hint="cs"/>
          <w:sz w:val="28"/>
          <w:szCs w:val="28"/>
          <w:rtl/>
          <w:lang w:bidi="ar-AE"/>
        </w:rPr>
        <w:t xml:space="preserve"> الانضباطي في حال تكرار ارتكاب المخالفات.</w:t>
      </w:r>
    </w:p>
    <w:p w14:paraId="67D82AEB" w14:textId="77777777" w:rsidR="00804F65" w:rsidRPr="00A73869" w:rsidRDefault="00804F65" w:rsidP="00804F65">
      <w:pPr>
        <w:rPr>
          <w:rFonts w:ascii="Sakkal Majalla" w:eastAsia="Calibri" w:hAnsi="Sakkal Majalla" w:cs="Sakkal Majalla"/>
          <w:b/>
          <w:bCs/>
          <w:sz w:val="28"/>
          <w:szCs w:val="28"/>
          <w:rtl/>
          <w:lang w:bidi="ar-AE"/>
        </w:rPr>
      </w:pPr>
    </w:p>
    <w:p w14:paraId="6AF36D22" w14:textId="77777777" w:rsidR="00804F65" w:rsidRPr="00A73869" w:rsidRDefault="00804F65" w:rsidP="00804F65">
      <w:pPr>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b/>
          <w:bCs/>
          <w:sz w:val="28"/>
          <w:szCs w:val="28"/>
          <w:rtl/>
          <w:lang w:bidi="ar-AE"/>
        </w:rPr>
        <w:t xml:space="preserve">نتائج </w:t>
      </w:r>
      <w:r w:rsidRPr="00A73869">
        <w:rPr>
          <w:rFonts w:ascii="Sakkal Majalla" w:eastAsia="Calibri" w:hAnsi="Sakkal Majalla" w:cs="Sakkal Majalla" w:hint="cs"/>
          <w:b/>
          <w:bCs/>
          <w:sz w:val="28"/>
          <w:szCs w:val="28"/>
          <w:rtl/>
          <w:lang w:bidi="ar-AE"/>
        </w:rPr>
        <w:t>محو</w:t>
      </w:r>
      <w:r w:rsidRPr="00A73869">
        <w:rPr>
          <w:rFonts w:ascii="Sakkal Majalla" w:eastAsia="Calibri" w:hAnsi="Sakkal Majalla" w:cs="Sakkal Majalla"/>
          <w:b/>
          <w:bCs/>
          <w:sz w:val="28"/>
          <w:szCs w:val="28"/>
          <w:rtl/>
          <w:lang w:bidi="ar-AE"/>
        </w:rPr>
        <w:t xml:space="preserve"> آثار الجزاء </w:t>
      </w:r>
    </w:p>
    <w:p w14:paraId="17AEA38C" w14:textId="77777777" w:rsidR="00804F65" w:rsidRPr="00A73869" w:rsidRDefault="00804F65" w:rsidP="00804F65">
      <w:pPr>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b/>
          <w:bCs/>
          <w:sz w:val="28"/>
          <w:szCs w:val="28"/>
          <w:rtl/>
          <w:lang w:bidi="ar-AE"/>
        </w:rPr>
        <w:t>المادة (</w:t>
      </w:r>
      <w:r w:rsidRPr="00A73869">
        <w:rPr>
          <w:rFonts w:ascii="Sakkal Majalla" w:eastAsia="Calibri" w:hAnsi="Sakkal Majalla" w:cs="Sakkal Majalla" w:hint="cs"/>
          <w:b/>
          <w:bCs/>
          <w:sz w:val="28"/>
          <w:szCs w:val="28"/>
          <w:rtl/>
          <w:lang w:bidi="ar-AE"/>
        </w:rPr>
        <w:t>117</w:t>
      </w:r>
      <w:r w:rsidRPr="00A73869">
        <w:rPr>
          <w:rFonts w:ascii="Sakkal Majalla" w:eastAsia="Calibri" w:hAnsi="Sakkal Majalla" w:cs="Sakkal Majalla"/>
          <w:b/>
          <w:bCs/>
          <w:sz w:val="28"/>
          <w:szCs w:val="28"/>
          <w:rtl/>
          <w:lang w:bidi="ar-AE"/>
        </w:rPr>
        <w:t>)</w:t>
      </w:r>
    </w:p>
    <w:p w14:paraId="21C4DE72" w14:textId="77777777" w:rsidR="00804F65" w:rsidRPr="00A73869" w:rsidRDefault="00804F65" w:rsidP="00804F65">
      <w:pPr>
        <w:jc w:val="lowKashida"/>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 xml:space="preserve">يترتب على </w:t>
      </w:r>
      <w:r w:rsidRPr="00A73869">
        <w:rPr>
          <w:rFonts w:ascii="Sakkal Majalla" w:eastAsia="Calibri" w:hAnsi="Sakkal Majalla" w:cs="Sakkal Majalla" w:hint="cs"/>
          <w:sz w:val="28"/>
          <w:szCs w:val="28"/>
          <w:rtl/>
          <w:lang w:bidi="ar-AE"/>
        </w:rPr>
        <w:t>محو</w:t>
      </w:r>
      <w:r w:rsidRPr="00A73869">
        <w:rPr>
          <w:rFonts w:ascii="Sakkal Majalla" w:eastAsia="Calibri" w:hAnsi="Sakkal Majalla" w:cs="Sakkal Majalla"/>
          <w:sz w:val="28"/>
          <w:szCs w:val="28"/>
          <w:rtl/>
          <w:lang w:bidi="ar-AE"/>
        </w:rPr>
        <w:t xml:space="preserve"> آثار الجزاء</w:t>
      </w:r>
      <w:r w:rsidRPr="00A73869">
        <w:rPr>
          <w:rFonts w:ascii="Sakkal Majalla" w:eastAsia="Calibri" w:hAnsi="Sakkal Majalla" w:cs="Sakkal Majalla" w:hint="cs"/>
          <w:sz w:val="28"/>
          <w:szCs w:val="28"/>
          <w:rtl/>
          <w:lang w:bidi="ar-AE"/>
        </w:rPr>
        <w:t xml:space="preserve"> التأديبي</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الآتي:</w:t>
      </w:r>
    </w:p>
    <w:p w14:paraId="189671D1" w14:textId="77777777" w:rsidR="00804F65" w:rsidRPr="00A73869" w:rsidRDefault="00804F65">
      <w:pPr>
        <w:numPr>
          <w:ilvl w:val="0"/>
          <w:numId w:val="95"/>
        </w:numPr>
        <w:spacing w:line="276" w:lineRule="auto"/>
        <w:ind w:left="326" w:hanging="284"/>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محو</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 xml:space="preserve">كافة </w:t>
      </w:r>
      <w:r w:rsidRPr="00A73869">
        <w:rPr>
          <w:rFonts w:ascii="Sakkal Majalla" w:eastAsia="Calibri" w:hAnsi="Sakkal Majalla" w:cs="Sakkal Majalla"/>
          <w:sz w:val="28"/>
          <w:szCs w:val="28"/>
          <w:rtl/>
          <w:lang w:bidi="ar-AE"/>
        </w:rPr>
        <w:t>الآثار الوظيفية</w:t>
      </w:r>
      <w:r w:rsidRPr="00A73869">
        <w:rPr>
          <w:rFonts w:ascii="Sakkal Majalla" w:eastAsia="Calibri" w:hAnsi="Sakkal Majalla" w:cs="Sakkal Majalla" w:hint="cs"/>
          <w:sz w:val="28"/>
          <w:szCs w:val="28"/>
          <w:rtl/>
          <w:lang w:bidi="ar-AE"/>
        </w:rPr>
        <w:t xml:space="preserve"> المستقبلية واعتبارها كأن لم تكن.</w:t>
      </w:r>
    </w:p>
    <w:p w14:paraId="5E990D74" w14:textId="77777777" w:rsidR="00804F65" w:rsidRPr="00A73869" w:rsidRDefault="00804F65">
      <w:pPr>
        <w:numPr>
          <w:ilvl w:val="0"/>
          <w:numId w:val="95"/>
        </w:numPr>
        <w:spacing w:line="276" w:lineRule="auto"/>
        <w:ind w:left="326" w:hanging="284"/>
        <w:jc w:val="lowKashida"/>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 xml:space="preserve"> لا يتم رد أي مبالغ تم خصمها أو استردادها، ولا يتم إيقاف تحصيل أي مبالغ جاري استقطاعها</w:t>
      </w:r>
      <w:r w:rsidRPr="00A73869">
        <w:rPr>
          <w:rFonts w:ascii="Sakkal Majalla" w:eastAsia="Calibri" w:hAnsi="Sakkal Majalla" w:cs="Sakkal Majalla" w:hint="cs"/>
          <w:sz w:val="28"/>
          <w:szCs w:val="28"/>
          <w:rtl/>
          <w:lang w:bidi="ar-AE"/>
        </w:rPr>
        <w:t>.</w:t>
      </w:r>
    </w:p>
    <w:p w14:paraId="30A613A0" w14:textId="77777777" w:rsidR="00804F65" w:rsidRPr="00A73869" w:rsidRDefault="00804F65">
      <w:pPr>
        <w:numPr>
          <w:ilvl w:val="0"/>
          <w:numId w:val="95"/>
        </w:numPr>
        <w:spacing w:line="276" w:lineRule="auto"/>
        <w:ind w:left="326" w:hanging="284"/>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لا يتم</w:t>
      </w:r>
      <w:r w:rsidRPr="00A73869">
        <w:rPr>
          <w:rFonts w:ascii="Sakkal Majalla" w:eastAsia="Calibri" w:hAnsi="Sakkal Majalla" w:cs="Sakkal Majalla"/>
          <w:sz w:val="28"/>
          <w:szCs w:val="28"/>
          <w:rtl/>
          <w:lang w:bidi="ar-AE"/>
        </w:rPr>
        <w:t xml:space="preserve"> رد الأقدمية في الرتبة أو الحصول على أية امتيازات أو حقوق بأثر رجعي </w:t>
      </w:r>
      <w:r w:rsidRPr="00A73869">
        <w:rPr>
          <w:rFonts w:ascii="Sakkal Majalla" w:eastAsia="Calibri" w:hAnsi="Sakkal Majalla" w:cs="Sakkal Majalla" w:hint="cs"/>
          <w:sz w:val="28"/>
          <w:szCs w:val="28"/>
          <w:rtl/>
          <w:lang w:bidi="ar-AE"/>
        </w:rPr>
        <w:t>للمخالف.</w:t>
      </w:r>
    </w:p>
    <w:p w14:paraId="6E4BBDF5" w14:textId="77777777" w:rsidR="00804F65" w:rsidRPr="00A73869" w:rsidRDefault="00804F65">
      <w:pPr>
        <w:numPr>
          <w:ilvl w:val="0"/>
          <w:numId w:val="95"/>
        </w:numPr>
        <w:spacing w:line="276" w:lineRule="auto"/>
        <w:ind w:left="326" w:hanging="284"/>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يتم إدراج نتيجة محو</w:t>
      </w:r>
      <w:r w:rsidRPr="00A73869">
        <w:rPr>
          <w:rFonts w:ascii="Sakkal Majalla" w:eastAsia="Calibri" w:hAnsi="Sakkal Majalla" w:cs="Sakkal Majalla"/>
          <w:sz w:val="28"/>
          <w:szCs w:val="28"/>
          <w:rtl/>
          <w:lang w:bidi="ar-AE"/>
        </w:rPr>
        <w:t xml:space="preserve"> آثار الجزاء في أنظمة</w:t>
      </w:r>
      <w:r w:rsidRPr="00A73869">
        <w:rPr>
          <w:rFonts w:ascii="Sakkal Majalla" w:eastAsia="Calibri" w:hAnsi="Sakkal Majalla" w:cs="Sakkal Majalla" w:hint="cs"/>
          <w:sz w:val="28"/>
          <w:szCs w:val="28"/>
          <w:rtl/>
          <w:lang w:bidi="ar-AE"/>
        </w:rPr>
        <w:t xml:space="preserve"> الوحدة الإدارية المختصة في الهيئة</w:t>
      </w:r>
      <w:r w:rsidRPr="00A73869">
        <w:rPr>
          <w:rFonts w:ascii="Sakkal Majalla" w:eastAsia="Calibri" w:hAnsi="Sakkal Majalla" w:cs="Sakkal Majalla"/>
          <w:sz w:val="28"/>
          <w:szCs w:val="28"/>
          <w:rtl/>
          <w:lang w:bidi="ar-AE"/>
        </w:rPr>
        <w:t>.</w:t>
      </w:r>
    </w:p>
    <w:p w14:paraId="6AC3623A" w14:textId="77777777" w:rsidR="00804F65" w:rsidRPr="00A73869" w:rsidRDefault="00804F65" w:rsidP="00804F65">
      <w:pPr>
        <w:rPr>
          <w:rFonts w:ascii="Sakkal Majalla" w:eastAsia="Calibri" w:hAnsi="Sakkal Majalla" w:cs="Sakkal Majalla"/>
          <w:sz w:val="28"/>
          <w:szCs w:val="28"/>
          <w:lang w:bidi="ar-AE"/>
        </w:rPr>
      </w:pPr>
    </w:p>
    <w:p w14:paraId="649C3F95" w14:textId="77777777" w:rsidR="00804F65" w:rsidRPr="00A73869" w:rsidRDefault="00804F65" w:rsidP="00804F65">
      <w:pPr>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 xml:space="preserve">الفصل الثالث </w:t>
      </w:r>
    </w:p>
    <w:p w14:paraId="59402246" w14:textId="77777777" w:rsidR="00804F65" w:rsidRPr="00A73869" w:rsidRDefault="00804F65" w:rsidP="00804F65">
      <w:pPr>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تصنيف المخالفات المسلكية وجزاءاتها التأديبية وتكييفها القانوني</w:t>
      </w:r>
    </w:p>
    <w:p w14:paraId="0C6FCDE5" w14:textId="77777777" w:rsidR="00804F65" w:rsidRPr="00A73869" w:rsidRDefault="00804F65" w:rsidP="00804F65">
      <w:pPr>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b/>
          <w:bCs/>
          <w:sz w:val="28"/>
          <w:szCs w:val="28"/>
          <w:rtl/>
          <w:lang w:bidi="ar-AE"/>
        </w:rPr>
        <w:t>المادة (</w:t>
      </w:r>
      <w:r w:rsidRPr="00A73869">
        <w:rPr>
          <w:rFonts w:ascii="Sakkal Majalla" w:eastAsia="Calibri" w:hAnsi="Sakkal Majalla" w:cs="Sakkal Majalla" w:hint="cs"/>
          <w:b/>
          <w:bCs/>
          <w:sz w:val="28"/>
          <w:szCs w:val="28"/>
          <w:rtl/>
          <w:lang w:bidi="ar-AE"/>
        </w:rPr>
        <w:t>118</w:t>
      </w:r>
      <w:r w:rsidRPr="00A73869">
        <w:rPr>
          <w:rFonts w:ascii="Sakkal Majalla" w:eastAsia="Calibri" w:hAnsi="Sakkal Majalla" w:cs="Sakkal Majalla"/>
          <w:b/>
          <w:bCs/>
          <w:sz w:val="28"/>
          <w:szCs w:val="28"/>
          <w:rtl/>
          <w:lang w:bidi="ar-AE"/>
        </w:rPr>
        <w:t>)</w:t>
      </w:r>
    </w:p>
    <w:p w14:paraId="383A8456" w14:textId="77777777" w:rsidR="00804F65" w:rsidRPr="00A73869" w:rsidRDefault="00804F65" w:rsidP="00804F65">
      <w:pPr>
        <w:ind w:left="56" w:right="-851"/>
        <w:contextualSpacing/>
        <w:jc w:val="lowKashida"/>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تُصنف المخالفات المسلكية وتُحدد الجزاءات المقررة لها وتكييفها القانوني وفقاً للتفاصيل الآتية:</w:t>
      </w:r>
    </w:p>
    <w:tbl>
      <w:tblPr>
        <w:tblStyle w:val="TableGrid26"/>
        <w:bidiVisual/>
        <w:tblW w:w="9067" w:type="dxa"/>
        <w:tblInd w:w="554" w:type="dxa"/>
        <w:tblLook w:val="04A0" w:firstRow="1" w:lastRow="0" w:firstColumn="1" w:lastColumn="0" w:noHBand="0" w:noVBand="1"/>
      </w:tblPr>
      <w:tblGrid>
        <w:gridCol w:w="708"/>
        <w:gridCol w:w="3402"/>
        <w:gridCol w:w="3597"/>
        <w:gridCol w:w="1360"/>
      </w:tblGrid>
      <w:tr w:rsidR="00804F65" w:rsidRPr="00A73869" w14:paraId="609322FC" w14:textId="77777777" w:rsidTr="005C1B94">
        <w:trPr>
          <w:tblHeader/>
        </w:trPr>
        <w:tc>
          <w:tcPr>
            <w:tcW w:w="708" w:type="dxa"/>
            <w:shd w:val="clear" w:color="auto" w:fill="DEEAF6" w:themeFill="accent1" w:themeFillTint="33"/>
            <w:vAlign w:val="center"/>
          </w:tcPr>
          <w:p w14:paraId="37F3AF49" w14:textId="77777777" w:rsidR="00804F65" w:rsidRPr="00A73869" w:rsidRDefault="00804F65" w:rsidP="005C1B94">
            <w:pPr>
              <w:contextualSpacing/>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المادة</w:t>
            </w:r>
          </w:p>
        </w:tc>
        <w:tc>
          <w:tcPr>
            <w:tcW w:w="3402" w:type="dxa"/>
            <w:shd w:val="clear" w:color="auto" w:fill="DEEAF6" w:themeFill="accent1" w:themeFillTint="33"/>
            <w:vAlign w:val="center"/>
          </w:tcPr>
          <w:p w14:paraId="1A984768" w14:textId="77777777" w:rsidR="00804F65" w:rsidRPr="00A73869" w:rsidRDefault="00804F65" w:rsidP="005C1B94">
            <w:pPr>
              <w:contextualSpacing/>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المخالفات المسلكية</w:t>
            </w:r>
          </w:p>
        </w:tc>
        <w:tc>
          <w:tcPr>
            <w:tcW w:w="3597" w:type="dxa"/>
            <w:shd w:val="clear" w:color="auto" w:fill="DEEAF6" w:themeFill="accent1" w:themeFillTint="33"/>
            <w:vAlign w:val="center"/>
          </w:tcPr>
          <w:p w14:paraId="5EF829FC" w14:textId="77777777" w:rsidR="00804F65" w:rsidRPr="00A73869" w:rsidRDefault="00804F65" w:rsidP="005C1B94">
            <w:pPr>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الجزاءات التأديبية</w:t>
            </w:r>
          </w:p>
        </w:tc>
        <w:tc>
          <w:tcPr>
            <w:tcW w:w="1360" w:type="dxa"/>
            <w:shd w:val="clear" w:color="auto" w:fill="DEEAF6" w:themeFill="accent1" w:themeFillTint="33"/>
            <w:vAlign w:val="center"/>
          </w:tcPr>
          <w:p w14:paraId="716F9424" w14:textId="77777777" w:rsidR="00804F65" w:rsidRPr="00A73869" w:rsidRDefault="00804F65" w:rsidP="005C1B94">
            <w:pPr>
              <w:contextualSpacing/>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التكييف القانوني</w:t>
            </w:r>
          </w:p>
        </w:tc>
      </w:tr>
      <w:tr w:rsidR="00804F65" w:rsidRPr="00A73869" w14:paraId="547A3F76" w14:textId="77777777" w:rsidTr="005C1B94">
        <w:tc>
          <w:tcPr>
            <w:tcW w:w="9067" w:type="dxa"/>
            <w:gridSpan w:val="4"/>
            <w:shd w:val="clear" w:color="auto" w:fill="DEEAF6" w:themeFill="accent1" w:themeFillTint="33"/>
            <w:vAlign w:val="center"/>
          </w:tcPr>
          <w:p w14:paraId="07B20BC5" w14:textId="77777777" w:rsidR="00804F65" w:rsidRPr="00A73869" w:rsidRDefault="00804F65">
            <w:pPr>
              <w:numPr>
                <w:ilvl w:val="0"/>
                <w:numId w:val="298"/>
              </w:numPr>
              <w:jc w:val="center"/>
              <w:rPr>
                <w:rFonts w:cs="Traditional Arabic"/>
                <w:sz w:val="28"/>
                <w:szCs w:val="28"/>
                <w:rtl/>
                <w:lang w:bidi="ar-AE"/>
              </w:rPr>
            </w:pPr>
            <w:r w:rsidRPr="00A73869">
              <w:rPr>
                <w:rFonts w:ascii="Sakkal Majalla" w:eastAsia="Calibri" w:hAnsi="Sakkal Majalla" w:cs="Sakkal Majalla"/>
                <w:b/>
                <w:bCs/>
                <w:sz w:val="28"/>
                <w:szCs w:val="28"/>
                <w:rtl/>
                <w:lang w:bidi="ar-AE"/>
              </w:rPr>
              <w:t xml:space="preserve">مخالفات </w:t>
            </w:r>
            <w:r w:rsidRPr="00A73869">
              <w:rPr>
                <w:rFonts w:ascii="Sakkal Majalla" w:eastAsia="Calibri" w:hAnsi="Sakkal Majalla" w:cs="Sakkal Majalla" w:hint="cs"/>
                <w:b/>
                <w:bCs/>
                <w:sz w:val="28"/>
                <w:szCs w:val="28"/>
                <w:rtl/>
                <w:lang w:bidi="ar-AE"/>
              </w:rPr>
              <w:t>الانقطاع أو التغيب عن العمل أو تجاوز الإجازة</w:t>
            </w:r>
          </w:p>
        </w:tc>
      </w:tr>
      <w:tr w:rsidR="00804F65" w:rsidRPr="00A73869" w14:paraId="340E805A" w14:textId="77777777" w:rsidTr="005C1B94">
        <w:tc>
          <w:tcPr>
            <w:tcW w:w="708" w:type="dxa"/>
            <w:vAlign w:val="center"/>
          </w:tcPr>
          <w:p w14:paraId="70E162DD" w14:textId="77777777" w:rsidR="00804F65" w:rsidRPr="00A73869" w:rsidRDefault="00804F65" w:rsidP="005C1B94">
            <w:pPr>
              <w:contextualSpacing/>
              <w:jc w:val="center"/>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(أ)</w:t>
            </w:r>
          </w:p>
        </w:tc>
        <w:tc>
          <w:tcPr>
            <w:tcW w:w="3402" w:type="dxa"/>
            <w:vMerge w:val="restart"/>
            <w:vAlign w:val="center"/>
          </w:tcPr>
          <w:p w14:paraId="119A9FB0" w14:textId="77777777" w:rsidR="00804F65" w:rsidRPr="00A73869" w:rsidRDefault="00804F65" w:rsidP="005C1B94">
            <w:pPr>
              <w:jc w:val="lowKashida"/>
              <w:rPr>
                <w:sz w:val="28"/>
                <w:szCs w:val="28"/>
                <w:rtl/>
                <w:lang w:bidi="ar-AE"/>
              </w:rPr>
            </w:pPr>
            <w:r w:rsidRPr="00A73869">
              <w:rPr>
                <w:rFonts w:ascii="Sakkal Majalla" w:eastAsia="Calibri" w:hAnsi="Sakkal Majalla" w:cs="Sakkal Majalla" w:hint="cs"/>
                <w:sz w:val="28"/>
                <w:szCs w:val="28"/>
                <w:rtl/>
                <w:lang w:bidi="ar-AE"/>
              </w:rPr>
              <w:t>1.</w:t>
            </w:r>
            <w:r w:rsidRPr="00A73869">
              <w:rPr>
                <w:rFonts w:ascii="Sakkal Majalla" w:eastAsia="Calibri" w:hAnsi="Sakkal Majalla" w:cs="Sakkal Majalla"/>
                <w:sz w:val="28"/>
                <w:szCs w:val="28"/>
                <w:rtl/>
                <w:lang w:bidi="ar-AE"/>
              </w:rPr>
              <w:t xml:space="preserve">كل من انقطع أو تغيب عن عمله دون إذن أو عذر مقبول أو تجاوز الإجازة </w:t>
            </w:r>
            <w:r w:rsidRPr="00A73869">
              <w:rPr>
                <w:rFonts w:ascii="Sakkal Majalla" w:eastAsia="Calibri" w:hAnsi="Sakkal Majalla" w:cs="Sakkal Majalla"/>
                <w:sz w:val="28"/>
                <w:szCs w:val="28"/>
                <w:rtl/>
                <w:lang w:bidi="ar-AE"/>
              </w:rPr>
              <w:lastRenderedPageBreak/>
              <w:t>المصرح</w:t>
            </w:r>
            <w:r w:rsidRPr="00A73869">
              <w:rPr>
                <w:rFonts w:ascii="Sakkal Majalla" w:eastAsia="Calibri" w:hAnsi="Sakkal Majalla" w:cs="Sakkal Majalla" w:hint="cs"/>
                <w:sz w:val="28"/>
                <w:szCs w:val="28"/>
                <w:rtl/>
                <w:lang w:bidi="ar-AE"/>
              </w:rPr>
              <w:t xml:space="preserve"> له</w:t>
            </w:r>
            <w:r w:rsidRPr="00A73869">
              <w:rPr>
                <w:rFonts w:ascii="Sakkal Majalla" w:eastAsia="Calibri" w:hAnsi="Sakkal Majalla" w:cs="Sakkal Majalla"/>
                <w:sz w:val="28"/>
                <w:szCs w:val="28"/>
                <w:rtl/>
                <w:lang w:bidi="ar-AE"/>
              </w:rPr>
              <w:t xml:space="preserve"> بها مدة لا تتجاوز (15) يوماً متصلة</w:t>
            </w:r>
            <w:r w:rsidRPr="00A73869">
              <w:rPr>
                <w:rFonts w:ascii="Sakkal Majalla" w:eastAsia="Calibri" w:hAnsi="Sakkal Majalla" w:cs="Sakkal Majalla" w:hint="cs"/>
                <w:sz w:val="28"/>
                <w:szCs w:val="28"/>
                <w:rtl/>
                <w:lang w:bidi="ar-AE"/>
              </w:rPr>
              <w:t>.</w:t>
            </w:r>
          </w:p>
        </w:tc>
        <w:tc>
          <w:tcPr>
            <w:tcW w:w="3597" w:type="dxa"/>
            <w:vAlign w:val="center"/>
          </w:tcPr>
          <w:p w14:paraId="73ECEFE3" w14:textId="77777777" w:rsidR="00804F65" w:rsidRPr="00A73869" w:rsidRDefault="00804F65" w:rsidP="005C1B94">
            <w:pPr>
              <w:contextualSpacing/>
              <w:jc w:val="lowKashida"/>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lastRenderedPageBreak/>
              <w:t xml:space="preserve">الخصم من الراتب الإجمالي مدة لا تزيد عن (7) أيام، عند </w:t>
            </w:r>
            <w:r w:rsidRPr="00A73869">
              <w:rPr>
                <w:rFonts w:ascii="Sakkal Majalla" w:eastAsia="Calibri" w:hAnsi="Sakkal Majalla" w:cs="Sakkal Majalla" w:hint="cs"/>
                <w:sz w:val="28"/>
                <w:szCs w:val="28"/>
                <w:rtl/>
                <w:lang w:bidi="ar-AE"/>
              </w:rPr>
              <w:t>ارتكابه</w:t>
            </w:r>
            <w:r w:rsidRPr="00A73869">
              <w:rPr>
                <w:rFonts w:ascii="Sakkal Majalla" w:eastAsia="Calibri" w:hAnsi="Sakkal Majalla" w:cs="Sakkal Majalla"/>
                <w:sz w:val="28"/>
                <w:szCs w:val="28"/>
                <w:rtl/>
                <w:lang w:bidi="ar-AE"/>
              </w:rPr>
              <w:t xml:space="preserve"> المخالفة في المرة الأولى</w:t>
            </w:r>
            <w:r w:rsidRPr="00A73869">
              <w:rPr>
                <w:rFonts w:ascii="Sakkal Majalla" w:eastAsia="Calibri" w:hAnsi="Sakkal Majalla" w:cs="Sakkal Majalla" w:hint="cs"/>
                <w:sz w:val="28"/>
                <w:szCs w:val="28"/>
                <w:rtl/>
                <w:lang w:bidi="ar-AE"/>
              </w:rPr>
              <w:t xml:space="preserve"> </w:t>
            </w:r>
            <w:r w:rsidRPr="00A73869">
              <w:rPr>
                <w:rFonts w:ascii="Sakkal Majalla" w:eastAsia="Calibri" w:hAnsi="Sakkal Majalla" w:cs="Sakkal Majalla"/>
                <w:sz w:val="28"/>
                <w:szCs w:val="28"/>
                <w:rtl/>
                <w:lang w:bidi="ar-AE"/>
              </w:rPr>
              <w:t>ويحرم من راتب</w:t>
            </w:r>
            <w:r w:rsidRPr="00A73869">
              <w:rPr>
                <w:rFonts w:ascii="Sakkal Majalla" w:eastAsia="Calibri" w:hAnsi="Sakkal Majalla" w:cs="Sakkal Majalla" w:hint="cs"/>
                <w:sz w:val="28"/>
                <w:szCs w:val="28"/>
                <w:rtl/>
                <w:lang w:bidi="ar-AE"/>
              </w:rPr>
              <w:t xml:space="preserve">ه الإجمالي </w:t>
            </w:r>
            <w:r w:rsidRPr="00A73869">
              <w:rPr>
                <w:rFonts w:ascii="Sakkal Majalla" w:eastAsia="Calibri" w:hAnsi="Sakkal Majalla" w:cs="Sakkal Majalla"/>
                <w:sz w:val="28"/>
                <w:szCs w:val="28"/>
                <w:rtl/>
                <w:lang w:bidi="ar-AE"/>
              </w:rPr>
              <w:t>مدة غيابه</w:t>
            </w:r>
            <w:r w:rsidRPr="00A73869">
              <w:rPr>
                <w:rFonts w:ascii="Sakkal Majalla" w:eastAsia="Calibri" w:hAnsi="Sakkal Majalla" w:cs="Sakkal Majalla" w:hint="cs"/>
                <w:sz w:val="28"/>
                <w:szCs w:val="28"/>
                <w:rtl/>
                <w:lang w:bidi="ar-AE"/>
              </w:rPr>
              <w:t>.</w:t>
            </w:r>
          </w:p>
          <w:p w14:paraId="63BBC635" w14:textId="77777777" w:rsidR="00804F65" w:rsidRPr="00A73869" w:rsidRDefault="00804F65" w:rsidP="005C1B94">
            <w:pPr>
              <w:contextualSpacing/>
              <w:jc w:val="lowKashida"/>
              <w:rPr>
                <w:rFonts w:ascii="Sakkal Majalla" w:eastAsia="Calibri" w:hAnsi="Sakkal Majalla" w:cs="Sakkal Majalla"/>
                <w:b/>
                <w:bCs/>
                <w:sz w:val="28"/>
                <w:szCs w:val="28"/>
                <w:rtl/>
                <w:lang w:bidi="ar-AE"/>
              </w:rPr>
            </w:pPr>
          </w:p>
        </w:tc>
        <w:tc>
          <w:tcPr>
            <w:tcW w:w="1360" w:type="dxa"/>
            <w:vAlign w:val="center"/>
          </w:tcPr>
          <w:p w14:paraId="35AFCB14" w14:textId="77777777" w:rsidR="00804F65" w:rsidRPr="00A73869" w:rsidRDefault="00804F65" w:rsidP="005C1B94">
            <w:pPr>
              <w:contextualSpacing/>
              <w:jc w:val="center"/>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lastRenderedPageBreak/>
              <w:t>بسيطة</w:t>
            </w:r>
          </w:p>
        </w:tc>
      </w:tr>
      <w:tr w:rsidR="00804F65" w:rsidRPr="00A73869" w14:paraId="5D4EA087" w14:textId="77777777" w:rsidTr="005C1B94">
        <w:tc>
          <w:tcPr>
            <w:tcW w:w="708" w:type="dxa"/>
            <w:vAlign w:val="center"/>
          </w:tcPr>
          <w:p w14:paraId="2B5EDE7A" w14:textId="77777777" w:rsidR="00804F65" w:rsidRPr="00A73869" w:rsidRDefault="00804F65" w:rsidP="005C1B94">
            <w:pPr>
              <w:contextualSpacing/>
              <w:jc w:val="center"/>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(ب)</w:t>
            </w:r>
          </w:p>
        </w:tc>
        <w:tc>
          <w:tcPr>
            <w:tcW w:w="3402" w:type="dxa"/>
            <w:vMerge/>
          </w:tcPr>
          <w:p w14:paraId="7189C9BB" w14:textId="77777777" w:rsidR="00804F65" w:rsidRPr="00A73869" w:rsidRDefault="00804F65" w:rsidP="005C1B94">
            <w:pPr>
              <w:rPr>
                <w:sz w:val="28"/>
                <w:szCs w:val="28"/>
                <w:rtl/>
                <w:lang w:bidi="ar-AE"/>
              </w:rPr>
            </w:pPr>
          </w:p>
        </w:tc>
        <w:tc>
          <w:tcPr>
            <w:tcW w:w="3597" w:type="dxa"/>
            <w:vAlign w:val="center"/>
          </w:tcPr>
          <w:p w14:paraId="4E0CFBDA" w14:textId="77777777" w:rsidR="00804F65" w:rsidRPr="00A73869" w:rsidRDefault="00804F65" w:rsidP="005C1B94">
            <w:pPr>
              <w:contextualSpacing/>
              <w:jc w:val="lowKashida"/>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 xml:space="preserve">الخصم من الراتب الإجمالي مدة لا تقل عن (7) أيام ولا تزيد على شهر، عند </w:t>
            </w:r>
            <w:r w:rsidRPr="00A73869">
              <w:rPr>
                <w:rFonts w:ascii="Sakkal Majalla" w:eastAsia="Calibri" w:hAnsi="Sakkal Majalla" w:cs="Sakkal Majalla" w:hint="cs"/>
                <w:sz w:val="28"/>
                <w:szCs w:val="28"/>
                <w:rtl/>
                <w:lang w:bidi="ar-AE"/>
              </w:rPr>
              <w:t>ارتكابه</w:t>
            </w:r>
            <w:r w:rsidRPr="00A73869">
              <w:rPr>
                <w:rFonts w:ascii="Sakkal Majalla" w:eastAsia="Calibri" w:hAnsi="Sakkal Majalla" w:cs="Sakkal Majalla"/>
                <w:sz w:val="28"/>
                <w:szCs w:val="28"/>
                <w:rtl/>
                <w:lang w:bidi="ar-AE"/>
              </w:rPr>
              <w:t xml:space="preserve"> المخالفة في المرة الثانية ويحرم من راتب</w:t>
            </w:r>
            <w:r w:rsidRPr="00A73869">
              <w:rPr>
                <w:rFonts w:ascii="Sakkal Majalla" w:eastAsia="Calibri" w:hAnsi="Sakkal Majalla" w:cs="Sakkal Majalla" w:hint="cs"/>
                <w:sz w:val="28"/>
                <w:szCs w:val="28"/>
                <w:rtl/>
                <w:lang w:bidi="ar-AE"/>
              </w:rPr>
              <w:t xml:space="preserve">ه الإجمالي </w:t>
            </w:r>
            <w:r w:rsidRPr="00A73869">
              <w:rPr>
                <w:rFonts w:ascii="Sakkal Majalla" w:eastAsia="Calibri" w:hAnsi="Sakkal Majalla" w:cs="Sakkal Majalla"/>
                <w:sz w:val="28"/>
                <w:szCs w:val="28"/>
                <w:rtl/>
                <w:lang w:bidi="ar-AE"/>
              </w:rPr>
              <w:t>مدة غيابه</w:t>
            </w:r>
            <w:r w:rsidRPr="00A73869">
              <w:rPr>
                <w:rFonts w:ascii="Sakkal Majalla" w:eastAsia="Calibri" w:hAnsi="Sakkal Majalla" w:cs="Sakkal Majalla" w:hint="cs"/>
                <w:sz w:val="28"/>
                <w:szCs w:val="28"/>
                <w:rtl/>
                <w:lang w:bidi="ar-AE"/>
              </w:rPr>
              <w:t>.</w:t>
            </w:r>
          </w:p>
        </w:tc>
        <w:tc>
          <w:tcPr>
            <w:tcW w:w="1360" w:type="dxa"/>
            <w:vAlign w:val="center"/>
          </w:tcPr>
          <w:p w14:paraId="6326A9D8" w14:textId="77777777" w:rsidR="00804F65" w:rsidRPr="00A73869" w:rsidRDefault="00804F65" w:rsidP="005C1B94">
            <w:pPr>
              <w:contextualSpacing/>
              <w:jc w:val="center"/>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بسيطة</w:t>
            </w:r>
          </w:p>
        </w:tc>
      </w:tr>
      <w:tr w:rsidR="00804F65" w:rsidRPr="00A73869" w14:paraId="1E88D845" w14:textId="77777777" w:rsidTr="005C1B94">
        <w:tc>
          <w:tcPr>
            <w:tcW w:w="708" w:type="dxa"/>
            <w:vAlign w:val="center"/>
          </w:tcPr>
          <w:p w14:paraId="2C714BD0" w14:textId="77777777" w:rsidR="00804F65" w:rsidRPr="00A73869" w:rsidRDefault="00804F65" w:rsidP="005C1B94">
            <w:pPr>
              <w:contextualSpacing/>
              <w:jc w:val="center"/>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(ج)</w:t>
            </w:r>
          </w:p>
        </w:tc>
        <w:tc>
          <w:tcPr>
            <w:tcW w:w="3402" w:type="dxa"/>
            <w:vMerge/>
          </w:tcPr>
          <w:p w14:paraId="11762C34" w14:textId="77777777" w:rsidR="00804F65" w:rsidRPr="00A73869" w:rsidRDefault="00804F65" w:rsidP="005C1B94">
            <w:pPr>
              <w:rPr>
                <w:sz w:val="28"/>
                <w:szCs w:val="28"/>
                <w:rtl/>
                <w:lang w:bidi="ar-AE"/>
              </w:rPr>
            </w:pPr>
          </w:p>
        </w:tc>
        <w:tc>
          <w:tcPr>
            <w:tcW w:w="3597" w:type="dxa"/>
            <w:vAlign w:val="center"/>
          </w:tcPr>
          <w:p w14:paraId="7D8A7EDC" w14:textId="77777777" w:rsidR="00804F65" w:rsidRPr="00A73869" w:rsidRDefault="00804F65" w:rsidP="005C1B94">
            <w:pPr>
              <w:contextualSpacing/>
              <w:jc w:val="lowKashida"/>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 xml:space="preserve">الخصم من الراتب الإجمالي مدة لا تقل عن (14) يوماً ولا تزيد على شهر </w:t>
            </w:r>
            <w:r w:rsidRPr="00A73869">
              <w:rPr>
                <w:rFonts w:ascii="Sakkal Majalla" w:eastAsia="Calibri" w:hAnsi="Sakkal Majalla" w:cs="Sakkal Majalla" w:hint="cs"/>
                <w:sz w:val="28"/>
                <w:szCs w:val="28"/>
                <w:rtl/>
                <w:lang w:bidi="ar-AE"/>
              </w:rPr>
              <w:t>أ</w:t>
            </w:r>
            <w:r w:rsidRPr="00A73869">
              <w:rPr>
                <w:rFonts w:ascii="Sakkal Majalla" w:eastAsia="Calibri" w:hAnsi="Sakkal Majalla" w:cs="Sakkal Majalla"/>
                <w:sz w:val="28"/>
                <w:szCs w:val="28"/>
                <w:shd w:val="clear" w:color="auto" w:fill="FFFFFF" w:themeFill="background1"/>
                <w:rtl/>
                <w:lang w:bidi="ar-AE"/>
              </w:rPr>
              <w:t>و</w:t>
            </w:r>
            <w:r w:rsidRPr="00A73869">
              <w:rPr>
                <w:rFonts w:ascii="Sakkal Majalla" w:eastAsia="Calibri" w:hAnsi="Sakkal Majalla" w:cs="Sakkal Majalla" w:hint="cs"/>
                <w:sz w:val="28"/>
                <w:szCs w:val="28"/>
                <w:shd w:val="clear" w:color="auto" w:fill="FFFFFF" w:themeFill="background1"/>
                <w:rtl/>
                <w:lang w:bidi="ar-AE"/>
              </w:rPr>
              <w:t xml:space="preserve"> </w:t>
            </w:r>
            <w:r w:rsidRPr="00A73869">
              <w:rPr>
                <w:rFonts w:ascii="Sakkal Majalla" w:eastAsia="Calibri" w:hAnsi="Sakkal Majalla" w:cs="Sakkal Majalla"/>
                <w:sz w:val="28"/>
                <w:szCs w:val="28"/>
                <w:shd w:val="clear" w:color="auto" w:fill="FFFFFF" w:themeFill="background1"/>
                <w:rtl/>
                <w:lang w:bidi="ar-AE"/>
              </w:rPr>
              <w:t>الحجز البسيط</w:t>
            </w:r>
            <w:r w:rsidRPr="00A73869">
              <w:rPr>
                <w:rFonts w:ascii="Sakkal Majalla" w:eastAsia="Calibri" w:hAnsi="Sakkal Majalla" w:cs="Sakkal Majalla"/>
                <w:sz w:val="28"/>
                <w:szCs w:val="28"/>
                <w:rtl/>
                <w:lang w:bidi="ar-AE"/>
              </w:rPr>
              <w:t xml:space="preserve"> عند </w:t>
            </w:r>
            <w:r w:rsidRPr="00A73869">
              <w:rPr>
                <w:rFonts w:ascii="Sakkal Majalla" w:eastAsia="Calibri" w:hAnsi="Sakkal Majalla" w:cs="Sakkal Majalla" w:hint="cs"/>
                <w:sz w:val="28"/>
                <w:szCs w:val="28"/>
                <w:rtl/>
                <w:lang w:bidi="ar-AE"/>
              </w:rPr>
              <w:t>ارتكابه</w:t>
            </w:r>
            <w:r w:rsidRPr="00A73869">
              <w:rPr>
                <w:rFonts w:ascii="Sakkal Majalla" w:eastAsia="Calibri" w:hAnsi="Sakkal Majalla" w:cs="Sakkal Majalla"/>
                <w:sz w:val="28"/>
                <w:szCs w:val="28"/>
                <w:rtl/>
                <w:lang w:bidi="ar-AE"/>
              </w:rPr>
              <w:t xml:space="preserve"> المخالفة في المرة </w:t>
            </w:r>
            <w:r w:rsidRPr="00A73869">
              <w:rPr>
                <w:rFonts w:ascii="Sakkal Majalla" w:eastAsia="Calibri" w:hAnsi="Sakkal Majalla" w:cs="Sakkal Majalla" w:hint="cs"/>
                <w:sz w:val="28"/>
                <w:szCs w:val="28"/>
                <w:rtl/>
                <w:lang w:bidi="ar-AE"/>
              </w:rPr>
              <w:t>الثالثة</w:t>
            </w:r>
            <w:r w:rsidRPr="00A73869">
              <w:rPr>
                <w:rFonts w:ascii="Sakkal Majalla" w:eastAsia="Calibri" w:hAnsi="Sakkal Majalla" w:cs="Sakkal Majalla"/>
                <w:sz w:val="28"/>
                <w:szCs w:val="28"/>
                <w:rtl/>
                <w:lang w:bidi="ar-AE"/>
              </w:rPr>
              <w:t xml:space="preserve">، ويحرم من راتبه </w:t>
            </w:r>
            <w:r w:rsidRPr="00A73869">
              <w:rPr>
                <w:rFonts w:ascii="Sakkal Majalla" w:eastAsia="Calibri" w:hAnsi="Sakkal Majalla" w:cs="Sakkal Majalla" w:hint="cs"/>
                <w:sz w:val="28"/>
                <w:szCs w:val="28"/>
                <w:rtl/>
                <w:lang w:bidi="ar-AE"/>
              </w:rPr>
              <w:t xml:space="preserve">الإجمالي </w:t>
            </w:r>
            <w:r w:rsidRPr="00A73869">
              <w:rPr>
                <w:rFonts w:ascii="Sakkal Majalla" w:eastAsia="Calibri" w:hAnsi="Sakkal Majalla" w:cs="Sakkal Majalla"/>
                <w:sz w:val="28"/>
                <w:szCs w:val="28"/>
                <w:rtl/>
                <w:lang w:bidi="ar-AE"/>
              </w:rPr>
              <w:t>مدة غيابه</w:t>
            </w:r>
            <w:r w:rsidRPr="00A73869">
              <w:rPr>
                <w:rFonts w:ascii="Sakkal Majalla" w:eastAsia="Calibri" w:hAnsi="Sakkal Majalla" w:cs="Sakkal Majalla" w:hint="cs"/>
                <w:sz w:val="28"/>
                <w:szCs w:val="28"/>
                <w:rtl/>
                <w:lang w:bidi="ar-AE"/>
              </w:rPr>
              <w:t>.</w:t>
            </w:r>
          </w:p>
        </w:tc>
        <w:tc>
          <w:tcPr>
            <w:tcW w:w="1360" w:type="dxa"/>
            <w:vAlign w:val="center"/>
          </w:tcPr>
          <w:p w14:paraId="4531B210" w14:textId="77777777" w:rsidR="00804F65" w:rsidRPr="00A73869" w:rsidRDefault="00804F65" w:rsidP="005C1B94">
            <w:pPr>
              <w:contextualSpacing/>
              <w:jc w:val="center"/>
              <w:rPr>
                <w:rFonts w:eastAsia="Calibri"/>
                <w:sz w:val="28"/>
                <w:szCs w:val="28"/>
                <w:rtl/>
                <w:lang w:bidi="ar-AE"/>
              </w:rPr>
            </w:pPr>
            <w:r w:rsidRPr="00A73869">
              <w:rPr>
                <w:rFonts w:ascii="Sakkal Majalla" w:eastAsia="Calibri" w:hAnsi="Sakkal Majalla" w:cs="Sakkal Majalla" w:hint="cs"/>
                <w:sz w:val="28"/>
                <w:szCs w:val="28"/>
                <w:rtl/>
                <w:lang w:bidi="ar-AE"/>
              </w:rPr>
              <w:t>بسيطة</w:t>
            </w:r>
          </w:p>
        </w:tc>
      </w:tr>
      <w:tr w:rsidR="00804F65" w:rsidRPr="00A73869" w14:paraId="4AFA629A" w14:textId="77777777" w:rsidTr="005C1B94">
        <w:tc>
          <w:tcPr>
            <w:tcW w:w="708" w:type="dxa"/>
            <w:vAlign w:val="center"/>
          </w:tcPr>
          <w:p w14:paraId="02DD9B59" w14:textId="77777777" w:rsidR="00804F65" w:rsidRPr="00A73869" w:rsidRDefault="00804F65" w:rsidP="005C1B94">
            <w:pPr>
              <w:contextualSpacing/>
              <w:jc w:val="center"/>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(د)</w:t>
            </w:r>
          </w:p>
        </w:tc>
        <w:tc>
          <w:tcPr>
            <w:tcW w:w="3402" w:type="dxa"/>
            <w:vMerge/>
          </w:tcPr>
          <w:p w14:paraId="0A9D555D" w14:textId="77777777" w:rsidR="00804F65" w:rsidRPr="00A73869" w:rsidRDefault="00804F65" w:rsidP="005C1B94">
            <w:pPr>
              <w:rPr>
                <w:sz w:val="28"/>
                <w:szCs w:val="28"/>
                <w:rtl/>
                <w:lang w:bidi="ar-AE"/>
              </w:rPr>
            </w:pPr>
          </w:p>
        </w:tc>
        <w:tc>
          <w:tcPr>
            <w:tcW w:w="3597" w:type="dxa"/>
            <w:vAlign w:val="center"/>
          </w:tcPr>
          <w:p w14:paraId="50E094D2" w14:textId="77777777" w:rsidR="00804F65" w:rsidRPr="00A73869" w:rsidRDefault="00804F65" w:rsidP="005C1B94">
            <w:pPr>
              <w:tabs>
                <w:tab w:val="left" w:pos="651"/>
              </w:tabs>
              <w:contextualSpacing/>
              <w:jc w:val="lowKashida"/>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الحبس</w:t>
            </w:r>
            <w:r w:rsidRPr="00A73869">
              <w:rPr>
                <w:rFonts w:ascii="Sakkal Majalla" w:eastAsia="Calibri" w:hAnsi="Sakkal Majalla" w:cs="Sakkal Majalla"/>
                <w:sz w:val="28"/>
                <w:szCs w:val="28"/>
                <w:rtl/>
                <w:lang w:bidi="ar-AE"/>
              </w:rPr>
              <w:t xml:space="preserve"> مدة لا تقل عن (14) يوماً </w:t>
            </w:r>
            <w:r w:rsidRPr="00A73869">
              <w:rPr>
                <w:rFonts w:ascii="Sakkal Majalla" w:eastAsia="Calibri" w:hAnsi="Sakkal Majalla" w:cs="Sakkal Majalla" w:hint="cs"/>
                <w:sz w:val="28"/>
                <w:szCs w:val="28"/>
                <w:rtl/>
                <w:lang w:bidi="ar-AE"/>
              </w:rPr>
              <w:t xml:space="preserve">وتأخير الأقدمية لمدة سنة والإنذار بإنهاء الخدمة </w:t>
            </w:r>
            <w:r w:rsidRPr="00A73869">
              <w:rPr>
                <w:rFonts w:ascii="Sakkal Majalla" w:eastAsia="Calibri" w:hAnsi="Sakkal Majalla" w:cs="Sakkal Majalla"/>
                <w:sz w:val="28"/>
                <w:szCs w:val="28"/>
                <w:rtl/>
                <w:lang w:bidi="ar-AE"/>
              </w:rPr>
              <w:t xml:space="preserve">عند </w:t>
            </w:r>
            <w:r w:rsidRPr="00A73869">
              <w:rPr>
                <w:rFonts w:ascii="Sakkal Majalla" w:eastAsia="Calibri" w:hAnsi="Sakkal Majalla" w:cs="Sakkal Majalla" w:hint="cs"/>
                <w:sz w:val="28"/>
                <w:szCs w:val="28"/>
                <w:rtl/>
                <w:lang w:bidi="ar-AE"/>
              </w:rPr>
              <w:t>ارتكابه</w:t>
            </w:r>
            <w:r w:rsidRPr="00A73869">
              <w:rPr>
                <w:rFonts w:ascii="Sakkal Majalla" w:eastAsia="Calibri" w:hAnsi="Sakkal Majalla" w:cs="Sakkal Majalla"/>
                <w:sz w:val="28"/>
                <w:szCs w:val="28"/>
                <w:rtl/>
                <w:lang w:bidi="ar-AE"/>
              </w:rPr>
              <w:t xml:space="preserve"> المخالفة في المرة الرابعة، ويحرم من راتبه </w:t>
            </w:r>
            <w:r w:rsidRPr="00A73869">
              <w:rPr>
                <w:rFonts w:ascii="Sakkal Majalla" w:eastAsia="Calibri" w:hAnsi="Sakkal Majalla" w:cs="Sakkal Majalla" w:hint="cs"/>
                <w:sz w:val="28"/>
                <w:szCs w:val="28"/>
                <w:rtl/>
                <w:lang w:bidi="ar-AE"/>
              </w:rPr>
              <w:t xml:space="preserve">الإجمالي </w:t>
            </w:r>
            <w:r w:rsidRPr="00A73869">
              <w:rPr>
                <w:rFonts w:ascii="Sakkal Majalla" w:eastAsia="Calibri" w:hAnsi="Sakkal Majalla" w:cs="Sakkal Majalla"/>
                <w:sz w:val="28"/>
                <w:szCs w:val="28"/>
                <w:rtl/>
                <w:lang w:bidi="ar-AE"/>
              </w:rPr>
              <w:t>مدة غيابه.</w:t>
            </w:r>
          </w:p>
        </w:tc>
        <w:tc>
          <w:tcPr>
            <w:tcW w:w="1360" w:type="dxa"/>
            <w:vAlign w:val="center"/>
          </w:tcPr>
          <w:p w14:paraId="52BA2A6C" w14:textId="77777777" w:rsidR="00804F65" w:rsidRPr="00A73869" w:rsidRDefault="00804F65" w:rsidP="005C1B94">
            <w:pPr>
              <w:contextualSpacing/>
              <w:jc w:val="center"/>
              <w:rPr>
                <w:rFonts w:eastAsia="Calibri"/>
                <w:sz w:val="28"/>
                <w:szCs w:val="28"/>
                <w:rtl/>
                <w:lang w:bidi="ar-AE"/>
              </w:rPr>
            </w:pPr>
            <w:r w:rsidRPr="00A73869">
              <w:rPr>
                <w:rFonts w:ascii="Sakkal Majalla" w:eastAsia="Calibri" w:hAnsi="Sakkal Majalla" w:cs="Sakkal Majalla" w:hint="cs"/>
                <w:sz w:val="28"/>
                <w:szCs w:val="28"/>
                <w:rtl/>
                <w:lang w:bidi="ar-AE"/>
              </w:rPr>
              <w:t>مشددة</w:t>
            </w:r>
          </w:p>
        </w:tc>
      </w:tr>
      <w:tr w:rsidR="00804F65" w:rsidRPr="00A73869" w14:paraId="40FFF284" w14:textId="77777777" w:rsidTr="005C1B94">
        <w:tc>
          <w:tcPr>
            <w:tcW w:w="708" w:type="dxa"/>
            <w:vAlign w:val="center"/>
          </w:tcPr>
          <w:p w14:paraId="02A580F8" w14:textId="77777777" w:rsidR="00804F65" w:rsidRPr="00A73869" w:rsidRDefault="00804F65" w:rsidP="005C1B94">
            <w:pPr>
              <w:contextualSpacing/>
              <w:jc w:val="center"/>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(هــ)</w:t>
            </w:r>
          </w:p>
        </w:tc>
        <w:tc>
          <w:tcPr>
            <w:tcW w:w="3402" w:type="dxa"/>
            <w:vMerge/>
          </w:tcPr>
          <w:p w14:paraId="22516776" w14:textId="77777777" w:rsidR="00804F65" w:rsidRPr="00A73869" w:rsidRDefault="00804F65" w:rsidP="005C1B94">
            <w:pPr>
              <w:rPr>
                <w:sz w:val="28"/>
                <w:szCs w:val="28"/>
                <w:rtl/>
                <w:lang w:bidi="ar-AE"/>
              </w:rPr>
            </w:pPr>
          </w:p>
        </w:tc>
        <w:tc>
          <w:tcPr>
            <w:tcW w:w="3597" w:type="dxa"/>
            <w:vAlign w:val="center"/>
          </w:tcPr>
          <w:p w14:paraId="27FAEAA5" w14:textId="77777777" w:rsidR="00804F65" w:rsidRPr="00A73869" w:rsidRDefault="00804F65" w:rsidP="005C1B94">
            <w:pPr>
              <w:contextualSpacing/>
              <w:jc w:val="lowKashida"/>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 xml:space="preserve">إنهاء الخدمة لعدم الكفاءة إذا انقطع أو تغيب أو تجاوز الإجازة المصرح </w:t>
            </w:r>
            <w:r w:rsidRPr="00A73869">
              <w:rPr>
                <w:rFonts w:ascii="Sakkal Majalla" w:eastAsia="Calibri" w:hAnsi="Sakkal Majalla" w:cs="Sakkal Majalla" w:hint="cs"/>
                <w:sz w:val="28"/>
                <w:szCs w:val="28"/>
                <w:rtl/>
                <w:lang w:bidi="ar-AE"/>
              </w:rPr>
              <w:t xml:space="preserve">له </w:t>
            </w:r>
            <w:r w:rsidRPr="00A73869">
              <w:rPr>
                <w:rFonts w:ascii="Sakkal Majalla" w:eastAsia="Calibri" w:hAnsi="Sakkal Majalla" w:cs="Sakkal Majalla"/>
                <w:sz w:val="28"/>
                <w:szCs w:val="28"/>
                <w:rtl/>
                <w:lang w:bidi="ar-AE"/>
              </w:rPr>
              <w:t>بها في المرة الخامسة</w:t>
            </w:r>
            <w:r w:rsidRPr="00A73869">
              <w:rPr>
                <w:rFonts w:ascii="Sakkal Majalla" w:eastAsia="Calibri" w:hAnsi="Sakkal Majalla" w:cs="Sakkal Majalla" w:hint="cs"/>
                <w:sz w:val="28"/>
                <w:szCs w:val="28"/>
                <w:rtl/>
                <w:lang w:bidi="ar-AE"/>
              </w:rPr>
              <w:t>.</w:t>
            </w:r>
          </w:p>
        </w:tc>
        <w:tc>
          <w:tcPr>
            <w:tcW w:w="1360" w:type="dxa"/>
            <w:vAlign w:val="center"/>
          </w:tcPr>
          <w:p w14:paraId="60087F13" w14:textId="77777777" w:rsidR="00804F65" w:rsidRPr="00A73869" w:rsidRDefault="00804F65" w:rsidP="005C1B94">
            <w:pPr>
              <w:contextualSpacing/>
              <w:jc w:val="center"/>
              <w:rPr>
                <w:rFonts w:eastAsia="Calibri"/>
                <w:sz w:val="28"/>
                <w:szCs w:val="28"/>
                <w:rtl/>
                <w:lang w:bidi="ar-AE"/>
              </w:rPr>
            </w:pPr>
            <w:r w:rsidRPr="00A73869">
              <w:rPr>
                <w:rFonts w:ascii="Sakkal Majalla" w:eastAsia="Calibri" w:hAnsi="Sakkal Majalla" w:cs="Sakkal Majalla" w:hint="cs"/>
                <w:sz w:val="28"/>
                <w:szCs w:val="28"/>
                <w:rtl/>
                <w:lang w:bidi="ar-AE"/>
              </w:rPr>
              <w:t>مشددة</w:t>
            </w:r>
          </w:p>
        </w:tc>
      </w:tr>
      <w:tr w:rsidR="00804F65" w:rsidRPr="00A73869" w14:paraId="003B262D" w14:textId="77777777" w:rsidTr="005C1B94">
        <w:tc>
          <w:tcPr>
            <w:tcW w:w="708" w:type="dxa"/>
            <w:vAlign w:val="center"/>
          </w:tcPr>
          <w:p w14:paraId="36077A09" w14:textId="77777777" w:rsidR="00804F65" w:rsidRPr="00A73869" w:rsidRDefault="00804F65" w:rsidP="005C1B94">
            <w:pPr>
              <w:contextualSpacing/>
              <w:jc w:val="center"/>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(و)</w:t>
            </w:r>
          </w:p>
        </w:tc>
        <w:tc>
          <w:tcPr>
            <w:tcW w:w="8359" w:type="dxa"/>
            <w:gridSpan w:val="3"/>
            <w:vAlign w:val="center"/>
          </w:tcPr>
          <w:p w14:paraId="57E17B11" w14:textId="77777777" w:rsidR="00804F65" w:rsidRPr="00A73869" w:rsidRDefault="00804F65" w:rsidP="005C1B94">
            <w:pPr>
              <w:jc w:val="lowKashida"/>
              <w:rPr>
                <w:sz w:val="28"/>
                <w:szCs w:val="28"/>
                <w:rtl/>
                <w:lang w:bidi="ar-AE"/>
              </w:rPr>
            </w:pPr>
            <w:r w:rsidRPr="00A73869">
              <w:rPr>
                <w:rFonts w:ascii="Sakkal Majalla" w:eastAsia="Calibri" w:hAnsi="Sakkal Majalla" w:cs="Sakkal Majalla"/>
                <w:sz w:val="28"/>
                <w:szCs w:val="28"/>
                <w:rtl/>
                <w:lang w:bidi="ar-AE"/>
              </w:rPr>
              <w:t xml:space="preserve">يتم التدرج في تشديد </w:t>
            </w:r>
            <w:r w:rsidRPr="00A73869">
              <w:rPr>
                <w:rFonts w:ascii="Sakkal Majalla" w:eastAsia="Calibri" w:hAnsi="Sakkal Majalla" w:cs="Sakkal Majalla" w:hint="cs"/>
                <w:sz w:val="28"/>
                <w:szCs w:val="28"/>
                <w:rtl/>
                <w:lang w:bidi="ar-AE"/>
              </w:rPr>
              <w:t>الجزاء</w:t>
            </w:r>
            <w:r w:rsidRPr="00A73869">
              <w:rPr>
                <w:rFonts w:ascii="Sakkal Majalla" w:eastAsia="Calibri" w:hAnsi="Sakkal Majalla" w:cs="Sakkal Majalla"/>
                <w:sz w:val="28"/>
                <w:szCs w:val="28"/>
                <w:rtl/>
                <w:lang w:bidi="ar-AE"/>
              </w:rPr>
              <w:t xml:space="preserve"> إذا تكرر</w:t>
            </w:r>
            <w:r w:rsidRPr="00A73869">
              <w:rPr>
                <w:rFonts w:ascii="Sakkal Majalla" w:eastAsia="Calibri" w:hAnsi="Sakkal Majalla" w:cs="Sakkal Majalla" w:hint="cs"/>
                <w:sz w:val="28"/>
                <w:szCs w:val="28"/>
                <w:rtl/>
                <w:lang w:bidi="ar-AE"/>
              </w:rPr>
              <w:t xml:space="preserve"> الانقطاع أو</w:t>
            </w:r>
            <w:r w:rsidRPr="00A73869">
              <w:rPr>
                <w:rFonts w:ascii="Sakkal Majalla" w:eastAsia="Calibri" w:hAnsi="Sakkal Majalla" w:cs="Sakkal Majalla"/>
                <w:sz w:val="28"/>
                <w:szCs w:val="28"/>
                <w:rtl/>
                <w:lang w:bidi="ar-AE"/>
              </w:rPr>
              <w:t xml:space="preserve"> الغياب </w:t>
            </w:r>
            <w:r w:rsidRPr="00A73869">
              <w:rPr>
                <w:rFonts w:ascii="Sakkal Majalla" w:eastAsia="Calibri" w:hAnsi="Sakkal Majalla" w:cs="Sakkal Majalla" w:hint="cs"/>
                <w:sz w:val="28"/>
                <w:szCs w:val="28"/>
                <w:rtl/>
                <w:lang w:bidi="ar-AE"/>
              </w:rPr>
              <w:t xml:space="preserve">أو تجاوز الإجازة المصرح له بها </w:t>
            </w:r>
            <w:r w:rsidRPr="00A73869">
              <w:rPr>
                <w:rFonts w:ascii="Sakkal Majalla" w:eastAsia="Calibri" w:hAnsi="Sakkal Majalla" w:cs="Sakkal Majalla"/>
                <w:sz w:val="28"/>
                <w:szCs w:val="28"/>
                <w:rtl/>
                <w:lang w:bidi="ar-AE"/>
              </w:rPr>
              <w:t xml:space="preserve">خلال مدة لا تتجاوز سنتين من تاريخ آخر </w:t>
            </w:r>
            <w:r w:rsidRPr="00A73869">
              <w:rPr>
                <w:rFonts w:ascii="Sakkal Majalla" w:eastAsia="Calibri" w:hAnsi="Sakkal Majalla" w:cs="Sakkal Majalla" w:hint="cs"/>
                <w:sz w:val="28"/>
                <w:szCs w:val="28"/>
                <w:rtl/>
                <w:lang w:bidi="ar-AE"/>
              </w:rPr>
              <w:t xml:space="preserve">انقطاع أو </w:t>
            </w:r>
            <w:r w:rsidRPr="00A73869">
              <w:rPr>
                <w:rFonts w:ascii="Sakkal Majalla" w:eastAsia="Calibri" w:hAnsi="Sakkal Majalla" w:cs="Sakkal Majalla"/>
                <w:sz w:val="28"/>
                <w:szCs w:val="28"/>
                <w:rtl/>
                <w:lang w:bidi="ar-AE"/>
              </w:rPr>
              <w:t>غياب</w:t>
            </w:r>
            <w:r w:rsidRPr="00A73869">
              <w:rPr>
                <w:rFonts w:ascii="Sakkal Majalla" w:eastAsia="Calibri" w:hAnsi="Sakkal Majalla" w:cs="Sakkal Majalla" w:hint="cs"/>
                <w:sz w:val="28"/>
                <w:szCs w:val="28"/>
                <w:rtl/>
                <w:lang w:bidi="ar-AE"/>
              </w:rPr>
              <w:t xml:space="preserve"> أو تجاوز إجازة. </w:t>
            </w:r>
          </w:p>
        </w:tc>
      </w:tr>
      <w:tr w:rsidR="00804F65" w:rsidRPr="00A73869" w14:paraId="3C7E9E4A" w14:textId="77777777" w:rsidTr="005C1B94">
        <w:tc>
          <w:tcPr>
            <w:tcW w:w="708" w:type="dxa"/>
            <w:vAlign w:val="center"/>
          </w:tcPr>
          <w:p w14:paraId="78344E82" w14:textId="77777777" w:rsidR="00804F65" w:rsidRPr="00A73869" w:rsidRDefault="00804F65" w:rsidP="005C1B94">
            <w:pPr>
              <w:contextualSpacing/>
              <w:jc w:val="center"/>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(أ)</w:t>
            </w:r>
          </w:p>
        </w:tc>
        <w:tc>
          <w:tcPr>
            <w:tcW w:w="3402" w:type="dxa"/>
            <w:vMerge w:val="restart"/>
            <w:vAlign w:val="center"/>
          </w:tcPr>
          <w:p w14:paraId="09B4B9FB" w14:textId="77777777" w:rsidR="00804F65" w:rsidRPr="00A73869" w:rsidRDefault="00804F65" w:rsidP="005C1B94">
            <w:pPr>
              <w:contextualSpacing/>
              <w:jc w:val="lowKashida"/>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2.</w:t>
            </w:r>
            <w:r w:rsidRPr="00A73869">
              <w:rPr>
                <w:rFonts w:ascii="Sakkal Majalla" w:eastAsia="Calibri" w:hAnsi="Sakkal Majalla" w:cs="Sakkal Majalla"/>
                <w:sz w:val="28"/>
                <w:szCs w:val="28"/>
                <w:rtl/>
                <w:lang w:bidi="ar-AE"/>
              </w:rPr>
              <w:t>كل من انقطع أو تغيب عن عمله بدون إذن أو عذر مقبول أو تجاوز الإجازة المصرح</w:t>
            </w:r>
            <w:r w:rsidRPr="00A73869">
              <w:rPr>
                <w:rFonts w:ascii="Sakkal Majalla" w:eastAsia="Calibri" w:hAnsi="Sakkal Majalla" w:cs="Sakkal Majalla" w:hint="cs"/>
                <w:sz w:val="28"/>
                <w:szCs w:val="28"/>
                <w:rtl/>
                <w:lang w:bidi="ar-AE"/>
              </w:rPr>
              <w:t xml:space="preserve"> له</w:t>
            </w:r>
            <w:r w:rsidRPr="00A73869">
              <w:rPr>
                <w:rFonts w:ascii="Sakkal Majalla" w:eastAsia="Calibri" w:hAnsi="Sakkal Majalla" w:cs="Sakkal Majalla"/>
                <w:sz w:val="28"/>
                <w:szCs w:val="28"/>
                <w:rtl/>
                <w:lang w:bidi="ar-AE"/>
              </w:rPr>
              <w:t xml:space="preserve"> بها مدة تزيد على (15) يوماً متصلة</w:t>
            </w:r>
            <w:r w:rsidRPr="00A73869">
              <w:rPr>
                <w:rFonts w:ascii="Sakkal Majalla" w:eastAsia="Calibri" w:hAnsi="Sakkal Majalla" w:cs="Sakkal Majalla" w:hint="cs"/>
                <w:sz w:val="28"/>
                <w:szCs w:val="28"/>
                <w:rtl/>
                <w:lang w:bidi="ar-AE"/>
              </w:rPr>
              <w:t>.</w:t>
            </w:r>
          </w:p>
        </w:tc>
        <w:tc>
          <w:tcPr>
            <w:tcW w:w="3597" w:type="dxa"/>
            <w:vAlign w:val="center"/>
          </w:tcPr>
          <w:p w14:paraId="754F917F" w14:textId="77777777" w:rsidR="00804F65" w:rsidRPr="00A73869" w:rsidRDefault="00804F65" w:rsidP="005C1B94">
            <w:pPr>
              <w:contextualSpacing/>
              <w:jc w:val="lowKashida"/>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ا</w:t>
            </w:r>
            <w:r w:rsidRPr="00A73869">
              <w:rPr>
                <w:rFonts w:ascii="Sakkal Majalla" w:eastAsia="Calibri" w:hAnsi="Sakkal Majalla" w:cs="Sakkal Majalla"/>
                <w:sz w:val="28"/>
                <w:szCs w:val="28"/>
                <w:rtl/>
                <w:lang w:bidi="ar-AE"/>
              </w:rPr>
              <w:t>لحبس مدة لا</w:t>
            </w:r>
            <w:r w:rsidRPr="00A73869">
              <w:rPr>
                <w:rFonts w:ascii="Sakkal Majalla" w:eastAsia="Calibri" w:hAnsi="Sakkal Majalla" w:cs="Sakkal Majalla" w:hint="cs"/>
                <w:sz w:val="28"/>
                <w:szCs w:val="28"/>
                <w:rtl/>
                <w:lang w:bidi="ar-AE"/>
              </w:rPr>
              <w:t xml:space="preserve"> </w:t>
            </w:r>
            <w:r w:rsidRPr="00A73869">
              <w:rPr>
                <w:rFonts w:ascii="Sakkal Majalla" w:eastAsia="Calibri" w:hAnsi="Sakkal Majalla" w:cs="Sakkal Majalla"/>
                <w:sz w:val="28"/>
                <w:szCs w:val="28"/>
                <w:rtl/>
                <w:lang w:bidi="ar-AE"/>
              </w:rPr>
              <w:t>تقل عن (14</w:t>
            </w:r>
            <w:r w:rsidRPr="00A73869">
              <w:rPr>
                <w:rFonts w:ascii="Sakkal Majalla" w:eastAsia="Calibri" w:hAnsi="Sakkal Majalla" w:cs="Sakkal Majalla" w:hint="cs"/>
                <w:sz w:val="28"/>
                <w:szCs w:val="28"/>
                <w:rtl/>
                <w:lang w:bidi="ar-AE"/>
              </w:rPr>
              <w:t xml:space="preserve">) </w:t>
            </w:r>
            <w:r w:rsidRPr="00A73869">
              <w:rPr>
                <w:rFonts w:ascii="Sakkal Majalla" w:eastAsia="Calibri" w:hAnsi="Sakkal Majalla" w:cs="Sakkal Majalla"/>
                <w:sz w:val="28"/>
                <w:szCs w:val="28"/>
                <w:rtl/>
                <w:lang w:bidi="ar-AE"/>
              </w:rPr>
              <w:t>يوماً ولا تزيد على شهر وتأخير الأقدمية لمدة سنة ويحرم من راتبه الإجمالي مدة</w:t>
            </w:r>
            <w:r w:rsidRPr="00A73869">
              <w:rPr>
                <w:rFonts w:ascii="Sakkal Majalla" w:eastAsia="Calibri" w:hAnsi="Sakkal Majalla" w:cs="Sakkal Majalla" w:hint="cs"/>
                <w:sz w:val="28"/>
                <w:szCs w:val="28"/>
                <w:rtl/>
                <w:lang w:bidi="ar-AE"/>
              </w:rPr>
              <w:t xml:space="preserve"> </w:t>
            </w:r>
            <w:r w:rsidRPr="00A73869">
              <w:rPr>
                <w:rFonts w:ascii="Sakkal Majalla" w:eastAsia="Calibri" w:hAnsi="Sakkal Majalla" w:cs="Sakkal Majalla"/>
                <w:sz w:val="28"/>
                <w:szCs w:val="28"/>
                <w:rtl/>
                <w:lang w:bidi="ar-AE"/>
              </w:rPr>
              <w:t xml:space="preserve">انقطاعه عن العمل </w:t>
            </w:r>
            <w:r w:rsidRPr="00A73869">
              <w:rPr>
                <w:rFonts w:ascii="Sakkal Majalla" w:eastAsia="Calibri" w:hAnsi="Sakkal Majalla" w:cs="Sakkal Majalla" w:hint="cs"/>
                <w:sz w:val="28"/>
                <w:szCs w:val="28"/>
                <w:rtl/>
                <w:lang w:bidi="ar-AE"/>
              </w:rPr>
              <w:t xml:space="preserve">أو </w:t>
            </w:r>
            <w:r w:rsidRPr="00A73869">
              <w:rPr>
                <w:rFonts w:ascii="Sakkal Majalla" w:eastAsia="Calibri" w:hAnsi="Sakkal Majalla" w:cs="Sakkal Majalla"/>
                <w:sz w:val="28"/>
                <w:szCs w:val="28"/>
                <w:rtl/>
                <w:lang w:bidi="ar-AE"/>
              </w:rPr>
              <w:t>غيابه أو تجاوز</w:t>
            </w:r>
            <w:r w:rsidRPr="00A73869">
              <w:rPr>
                <w:rFonts w:ascii="Sakkal Majalla" w:eastAsia="Calibri" w:hAnsi="Sakkal Majalla" w:cs="Sakkal Majalla" w:hint="cs"/>
                <w:sz w:val="28"/>
                <w:szCs w:val="28"/>
                <w:rtl/>
                <w:lang w:bidi="ar-AE"/>
              </w:rPr>
              <w:t xml:space="preserve">ه </w:t>
            </w:r>
            <w:r w:rsidRPr="00A73869">
              <w:rPr>
                <w:rFonts w:ascii="Sakkal Majalla" w:eastAsia="Calibri" w:hAnsi="Sakkal Majalla" w:cs="Sakkal Majalla"/>
                <w:sz w:val="28"/>
                <w:szCs w:val="28"/>
                <w:rtl/>
                <w:lang w:bidi="ar-AE"/>
              </w:rPr>
              <w:t>مدة الإجازة للمرة الأولى.</w:t>
            </w:r>
          </w:p>
        </w:tc>
        <w:tc>
          <w:tcPr>
            <w:tcW w:w="1360" w:type="dxa"/>
            <w:vAlign w:val="center"/>
          </w:tcPr>
          <w:p w14:paraId="088DA1A3" w14:textId="77777777" w:rsidR="00804F65" w:rsidRPr="00A73869" w:rsidRDefault="00804F65" w:rsidP="005C1B94">
            <w:pPr>
              <w:contextualSpacing/>
              <w:jc w:val="center"/>
              <w:rPr>
                <w:rFonts w:eastAsia="Calibri"/>
                <w:sz w:val="28"/>
                <w:szCs w:val="28"/>
                <w:rtl/>
                <w:lang w:bidi="ar-AE"/>
              </w:rPr>
            </w:pPr>
            <w:r w:rsidRPr="00A73869">
              <w:rPr>
                <w:rFonts w:ascii="Sakkal Majalla" w:eastAsia="Calibri" w:hAnsi="Sakkal Majalla" w:cs="Sakkal Majalla" w:hint="cs"/>
                <w:sz w:val="28"/>
                <w:szCs w:val="28"/>
                <w:rtl/>
                <w:lang w:bidi="ar-AE"/>
              </w:rPr>
              <w:t>مشددة</w:t>
            </w:r>
          </w:p>
        </w:tc>
      </w:tr>
      <w:tr w:rsidR="00804F65" w:rsidRPr="00A73869" w14:paraId="3CE2051F" w14:textId="77777777" w:rsidTr="005C1B94">
        <w:tc>
          <w:tcPr>
            <w:tcW w:w="708" w:type="dxa"/>
            <w:vAlign w:val="center"/>
          </w:tcPr>
          <w:p w14:paraId="608B5FF0" w14:textId="77777777" w:rsidR="00804F65" w:rsidRPr="00A73869" w:rsidRDefault="00804F65" w:rsidP="005C1B94">
            <w:pPr>
              <w:contextualSpacing/>
              <w:jc w:val="center"/>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(ب)</w:t>
            </w:r>
          </w:p>
        </w:tc>
        <w:tc>
          <w:tcPr>
            <w:tcW w:w="3402" w:type="dxa"/>
            <w:vMerge/>
          </w:tcPr>
          <w:p w14:paraId="5DEC58F8" w14:textId="77777777" w:rsidR="00804F65" w:rsidRPr="00A73869" w:rsidRDefault="00804F65" w:rsidP="005C1B94">
            <w:pPr>
              <w:rPr>
                <w:sz w:val="28"/>
                <w:szCs w:val="28"/>
                <w:rtl/>
                <w:lang w:bidi="ar-AE"/>
              </w:rPr>
            </w:pPr>
          </w:p>
        </w:tc>
        <w:tc>
          <w:tcPr>
            <w:tcW w:w="3597" w:type="dxa"/>
            <w:vAlign w:val="center"/>
          </w:tcPr>
          <w:p w14:paraId="4F1E19AE" w14:textId="77777777" w:rsidR="00804F65" w:rsidRPr="00A73869" w:rsidRDefault="00804F65" w:rsidP="005C1B94">
            <w:pPr>
              <w:contextualSpacing/>
              <w:jc w:val="lowKashida"/>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الحبس مدة لا</w:t>
            </w:r>
            <w:r w:rsidRPr="00A73869">
              <w:rPr>
                <w:rFonts w:ascii="Sakkal Majalla" w:eastAsia="Calibri" w:hAnsi="Sakkal Majalla" w:cs="Sakkal Majalla" w:hint="cs"/>
                <w:sz w:val="28"/>
                <w:szCs w:val="28"/>
                <w:rtl/>
                <w:lang w:bidi="ar-AE"/>
              </w:rPr>
              <w:t xml:space="preserve"> </w:t>
            </w:r>
            <w:r w:rsidRPr="00A73869">
              <w:rPr>
                <w:rFonts w:ascii="Sakkal Majalla" w:eastAsia="Calibri" w:hAnsi="Sakkal Majalla" w:cs="Sakkal Majalla"/>
                <w:sz w:val="28"/>
                <w:szCs w:val="28"/>
                <w:rtl/>
                <w:lang w:bidi="ar-AE"/>
              </w:rPr>
              <w:t xml:space="preserve">تقل عن شهرين وتأخير الأقدمية لمدة سنة والإنذار بإنهاء الخدمة عند تكرار </w:t>
            </w:r>
            <w:r w:rsidRPr="00A73869">
              <w:rPr>
                <w:rFonts w:ascii="Sakkal Majalla" w:eastAsia="Calibri" w:hAnsi="Sakkal Majalla" w:cs="Sakkal Majalla" w:hint="cs"/>
                <w:sz w:val="28"/>
                <w:szCs w:val="28"/>
                <w:rtl/>
                <w:lang w:bidi="ar-AE"/>
              </w:rPr>
              <w:t>الانقطاع</w:t>
            </w:r>
            <w:r w:rsidRPr="00A73869">
              <w:rPr>
                <w:rFonts w:ascii="Sakkal Majalla" w:eastAsia="Calibri" w:hAnsi="Sakkal Majalla" w:cs="Sakkal Majalla"/>
                <w:sz w:val="28"/>
                <w:szCs w:val="28"/>
                <w:rtl/>
                <w:lang w:bidi="ar-AE"/>
              </w:rPr>
              <w:t xml:space="preserve"> عن العمل </w:t>
            </w:r>
            <w:r w:rsidRPr="00A73869">
              <w:rPr>
                <w:rFonts w:ascii="Sakkal Majalla" w:eastAsia="Calibri" w:hAnsi="Sakkal Majalla" w:cs="Sakkal Majalla" w:hint="cs"/>
                <w:sz w:val="28"/>
                <w:szCs w:val="28"/>
                <w:rtl/>
                <w:lang w:bidi="ar-AE"/>
              </w:rPr>
              <w:t xml:space="preserve">أو الغياب أو </w:t>
            </w:r>
            <w:r w:rsidRPr="00A73869">
              <w:rPr>
                <w:rFonts w:ascii="Sakkal Majalla" w:eastAsia="Calibri" w:hAnsi="Sakkal Majalla" w:cs="Sakkal Majalla"/>
                <w:sz w:val="28"/>
                <w:szCs w:val="28"/>
                <w:rtl/>
                <w:lang w:bidi="ar-AE"/>
              </w:rPr>
              <w:t xml:space="preserve">تجاوز الإجازة حتى لو لم تصل مدة </w:t>
            </w:r>
            <w:r w:rsidRPr="00A73869">
              <w:rPr>
                <w:rFonts w:ascii="Sakkal Majalla" w:eastAsia="Calibri" w:hAnsi="Sakkal Majalla" w:cs="Sakkal Majalla" w:hint="cs"/>
                <w:sz w:val="28"/>
                <w:szCs w:val="28"/>
                <w:rtl/>
                <w:lang w:bidi="ar-AE"/>
              </w:rPr>
              <w:t>الانقطاع</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 xml:space="preserve">أو الغياب </w:t>
            </w:r>
            <w:r w:rsidRPr="00A73869">
              <w:rPr>
                <w:rFonts w:ascii="Sakkal Majalla" w:eastAsia="Calibri" w:hAnsi="Sakkal Majalla" w:cs="Sakkal Majalla"/>
                <w:sz w:val="28"/>
                <w:szCs w:val="28"/>
                <w:rtl/>
                <w:lang w:bidi="ar-AE"/>
              </w:rPr>
              <w:t xml:space="preserve">أو التجاوز (15) </w:t>
            </w:r>
            <w:r w:rsidRPr="00A73869">
              <w:rPr>
                <w:rFonts w:ascii="Sakkal Majalla" w:eastAsia="Calibri" w:hAnsi="Sakkal Majalla" w:cs="Sakkal Majalla" w:hint="cs"/>
                <w:sz w:val="28"/>
                <w:szCs w:val="28"/>
                <w:rtl/>
                <w:lang w:bidi="ar-AE"/>
              </w:rPr>
              <w:t>يوماً،</w:t>
            </w:r>
            <w:r w:rsidRPr="00A73869">
              <w:rPr>
                <w:rFonts w:ascii="Sakkal Majalla" w:eastAsia="Calibri" w:hAnsi="Sakkal Majalla" w:cs="Sakkal Majalla"/>
                <w:sz w:val="28"/>
                <w:szCs w:val="28"/>
                <w:rtl/>
                <w:lang w:bidi="ar-AE"/>
              </w:rPr>
              <w:t xml:space="preserve"> ويحرم من راتبه الإجمالي مدة غيابه ل</w:t>
            </w:r>
            <w:r w:rsidRPr="00A73869">
              <w:rPr>
                <w:rFonts w:ascii="Sakkal Majalla" w:eastAsia="Calibri" w:hAnsi="Sakkal Majalla" w:cs="Sakkal Majalla" w:hint="cs"/>
                <w:sz w:val="28"/>
                <w:szCs w:val="28"/>
                <w:rtl/>
                <w:lang w:bidi="ar-AE"/>
              </w:rPr>
              <w:t>ل</w:t>
            </w:r>
            <w:r w:rsidRPr="00A73869">
              <w:rPr>
                <w:rFonts w:ascii="Sakkal Majalla" w:eastAsia="Calibri" w:hAnsi="Sakkal Majalla" w:cs="Sakkal Majalla"/>
                <w:sz w:val="28"/>
                <w:szCs w:val="28"/>
                <w:rtl/>
                <w:lang w:bidi="ar-AE"/>
              </w:rPr>
              <w:t>مرة الثانية</w:t>
            </w:r>
            <w:r w:rsidRPr="00A73869">
              <w:rPr>
                <w:rFonts w:ascii="Sakkal Majalla" w:eastAsia="Calibri" w:hAnsi="Sakkal Majalla" w:cs="Sakkal Majalla" w:hint="cs"/>
                <w:sz w:val="28"/>
                <w:szCs w:val="28"/>
                <w:rtl/>
                <w:lang w:bidi="ar-AE"/>
              </w:rPr>
              <w:t>.</w:t>
            </w:r>
          </w:p>
        </w:tc>
        <w:tc>
          <w:tcPr>
            <w:tcW w:w="1360" w:type="dxa"/>
            <w:vAlign w:val="center"/>
          </w:tcPr>
          <w:p w14:paraId="50CBFE27" w14:textId="77777777" w:rsidR="00804F65" w:rsidRPr="00A73869" w:rsidRDefault="00804F65" w:rsidP="005C1B94">
            <w:pPr>
              <w:contextualSpacing/>
              <w:jc w:val="center"/>
              <w:rPr>
                <w:rFonts w:eastAsia="Calibri"/>
                <w:sz w:val="28"/>
                <w:szCs w:val="28"/>
                <w:rtl/>
                <w:lang w:bidi="ar-AE"/>
              </w:rPr>
            </w:pPr>
            <w:r w:rsidRPr="00A73869">
              <w:rPr>
                <w:rFonts w:ascii="Sakkal Majalla" w:eastAsia="Calibri" w:hAnsi="Sakkal Majalla" w:cs="Sakkal Majalla" w:hint="cs"/>
                <w:sz w:val="28"/>
                <w:szCs w:val="28"/>
                <w:rtl/>
                <w:lang w:bidi="ar-AE"/>
              </w:rPr>
              <w:t>مشددة</w:t>
            </w:r>
          </w:p>
        </w:tc>
      </w:tr>
      <w:tr w:rsidR="00804F65" w:rsidRPr="00A73869" w14:paraId="3DF6A35B" w14:textId="77777777" w:rsidTr="005C1B94">
        <w:tc>
          <w:tcPr>
            <w:tcW w:w="708" w:type="dxa"/>
            <w:vAlign w:val="center"/>
          </w:tcPr>
          <w:p w14:paraId="45EB3FC4" w14:textId="77777777" w:rsidR="00804F65" w:rsidRPr="00A73869" w:rsidRDefault="00804F65" w:rsidP="005C1B94">
            <w:pPr>
              <w:contextualSpacing/>
              <w:jc w:val="center"/>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lastRenderedPageBreak/>
              <w:t>(ج)</w:t>
            </w:r>
          </w:p>
        </w:tc>
        <w:tc>
          <w:tcPr>
            <w:tcW w:w="3402" w:type="dxa"/>
            <w:vMerge/>
          </w:tcPr>
          <w:p w14:paraId="6CFA234F" w14:textId="77777777" w:rsidR="00804F65" w:rsidRPr="00A73869" w:rsidRDefault="00804F65" w:rsidP="005C1B94">
            <w:pPr>
              <w:rPr>
                <w:sz w:val="28"/>
                <w:szCs w:val="28"/>
                <w:rtl/>
                <w:lang w:bidi="ar-AE"/>
              </w:rPr>
            </w:pPr>
          </w:p>
        </w:tc>
        <w:tc>
          <w:tcPr>
            <w:tcW w:w="3597" w:type="dxa"/>
            <w:vAlign w:val="center"/>
          </w:tcPr>
          <w:p w14:paraId="5329771F" w14:textId="77777777" w:rsidR="00804F65" w:rsidRPr="00A73869" w:rsidRDefault="00804F65" w:rsidP="005C1B94">
            <w:pPr>
              <w:contextualSpacing/>
              <w:jc w:val="lowKashida"/>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 xml:space="preserve">إنهاء الخدمة لعدم الكفاءة إذا انقطع أو تغيب أو تجاوز الإجازة المصرح </w:t>
            </w:r>
            <w:r w:rsidRPr="00A73869">
              <w:rPr>
                <w:rFonts w:ascii="Sakkal Majalla" w:eastAsia="Calibri" w:hAnsi="Sakkal Majalla" w:cs="Sakkal Majalla" w:hint="cs"/>
                <w:sz w:val="28"/>
                <w:szCs w:val="28"/>
                <w:rtl/>
                <w:lang w:bidi="ar-AE"/>
              </w:rPr>
              <w:t xml:space="preserve">له </w:t>
            </w:r>
            <w:r w:rsidRPr="00A73869">
              <w:rPr>
                <w:rFonts w:ascii="Sakkal Majalla" w:eastAsia="Calibri" w:hAnsi="Sakkal Majalla" w:cs="Sakkal Majalla"/>
                <w:sz w:val="28"/>
                <w:szCs w:val="28"/>
                <w:rtl/>
                <w:lang w:bidi="ar-AE"/>
              </w:rPr>
              <w:t xml:space="preserve">بها في المرة </w:t>
            </w:r>
            <w:r w:rsidRPr="00A73869">
              <w:rPr>
                <w:rFonts w:ascii="Sakkal Majalla" w:eastAsia="Calibri" w:hAnsi="Sakkal Majalla" w:cs="Sakkal Majalla" w:hint="cs"/>
                <w:sz w:val="28"/>
                <w:szCs w:val="28"/>
                <w:rtl/>
                <w:lang w:bidi="ar-AE"/>
              </w:rPr>
              <w:t xml:space="preserve">الثالثة. </w:t>
            </w:r>
          </w:p>
        </w:tc>
        <w:tc>
          <w:tcPr>
            <w:tcW w:w="1360" w:type="dxa"/>
            <w:vAlign w:val="center"/>
          </w:tcPr>
          <w:p w14:paraId="78CBCFFA" w14:textId="77777777" w:rsidR="00804F65" w:rsidRPr="00A73869" w:rsidRDefault="00804F65" w:rsidP="005C1B94">
            <w:pPr>
              <w:contextualSpacing/>
              <w:jc w:val="center"/>
              <w:rPr>
                <w:rFonts w:eastAsia="Calibri"/>
                <w:sz w:val="28"/>
                <w:szCs w:val="28"/>
                <w:rtl/>
                <w:lang w:bidi="ar-AE"/>
              </w:rPr>
            </w:pPr>
            <w:r w:rsidRPr="00A73869">
              <w:rPr>
                <w:rFonts w:ascii="Sakkal Majalla" w:eastAsia="Calibri" w:hAnsi="Sakkal Majalla" w:cs="Sakkal Majalla" w:hint="cs"/>
                <w:sz w:val="28"/>
                <w:szCs w:val="28"/>
                <w:rtl/>
                <w:lang w:bidi="ar-AE"/>
              </w:rPr>
              <w:t>مشددة</w:t>
            </w:r>
          </w:p>
        </w:tc>
      </w:tr>
      <w:tr w:rsidR="00804F65" w:rsidRPr="00A73869" w14:paraId="7B42043F" w14:textId="77777777" w:rsidTr="005C1B94">
        <w:tc>
          <w:tcPr>
            <w:tcW w:w="708" w:type="dxa"/>
            <w:vAlign w:val="center"/>
          </w:tcPr>
          <w:p w14:paraId="39E5A583" w14:textId="77777777" w:rsidR="00804F65" w:rsidRPr="00A73869" w:rsidRDefault="00804F65" w:rsidP="005C1B94">
            <w:pPr>
              <w:contextualSpacing/>
              <w:jc w:val="center"/>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w:t>
            </w:r>
          </w:p>
        </w:tc>
        <w:tc>
          <w:tcPr>
            <w:tcW w:w="3402" w:type="dxa"/>
          </w:tcPr>
          <w:p w14:paraId="3A0B690F" w14:textId="77777777" w:rsidR="00804F65" w:rsidRPr="00A73869" w:rsidRDefault="00804F65" w:rsidP="005C1B94">
            <w:pPr>
              <w:contextualSpacing/>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3. ك</w:t>
            </w:r>
            <w:r w:rsidRPr="00A73869">
              <w:rPr>
                <w:rFonts w:ascii="Sakkal Majalla" w:eastAsia="Calibri" w:hAnsi="Sakkal Majalla" w:cs="Sakkal Majalla"/>
                <w:sz w:val="28"/>
                <w:szCs w:val="28"/>
                <w:rtl/>
                <w:lang w:bidi="ar-AE"/>
              </w:rPr>
              <w:t xml:space="preserve">ل من تأخر أكثر من </w:t>
            </w:r>
            <w:r w:rsidRPr="00A73869">
              <w:rPr>
                <w:rFonts w:ascii="Sakkal Majalla" w:eastAsia="Calibri" w:hAnsi="Sakkal Majalla" w:cs="Sakkal Majalla" w:hint="cs"/>
                <w:sz w:val="28"/>
                <w:szCs w:val="28"/>
                <w:rtl/>
                <w:lang w:bidi="ar-AE"/>
              </w:rPr>
              <w:t>(3)</w:t>
            </w:r>
            <w:r w:rsidRPr="00A73869">
              <w:rPr>
                <w:rFonts w:ascii="Sakkal Majalla" w:eastAsia="Calibri" w:hAnsi="Sakkal Majalla" w:cs="Sakkal Majalla"/>
                <w:sz w:val="28"/>
                <w:szCs w:val="28"/>
                <w:rtl/>
                <w:lang w:bidi="ar-AE"/>
              </w:rPr>
              <w:t xml:space="preserve"> أيام في الإبلاغ عن </w:t>
            </w:r>
            <w:r w:rsidRPr="00A73869">
              <w:rPr>
                <w:rFonts w:ascii="Sakkal Majalla" w:eastAsia="Calibri" w:hAnsi="Sakkal Majalla" w:cs="Sakkal Majalla" w:hint="cs"/>
                <w:sz w:val="28"/>
                <w:szCs w:val="28"/>
                <w:rtl/>
                <w:lang w:bidi="ar-AE"/>
              </w:rPr>
              <w:t>انقطاع</w:t>
            </w:r>
            <w:r w:rsidRPr="00A73869">
              <w:rPr>
                <w:rFonts w:ascii="Sakkal Majalla" w:eastAsia="Calibri" w:hAnsi="Sakkal Majalla" w:cs="Sakkal Majalla"/>
                <w:sz w:val="28"/>
                <w:szCs w:val="28"/>
                <w:rtl/>
                <w:lang w:bidi="ar-AE"/>
              </w:rPr>
              <w:t xml:space="preserve"> أحد </w:t>
            </w:r>
            <w:r w:rsidRPr="00A73869">
              <w:rPr>
                <w:rFonts w:ascii="Sakkal Majalla" w:eastAsia="Calibri" w:hAnsi="Sakkal Majalla" w:cs="Sakkal Majalla" w:hint="cs"/>
                <w:sz w:val="28"/>
                <w:szCs w:val="28"/>
                <w:rtl/>
                <w:lang w:bidi="ar-AE"/>
              </w:rPr>
              <w:t>مرؤوسيه</w:t>
            </w:r>
            <w:r w:rsidRPr="00A73869">
              <w:rPr>
                <w:rFonts w:ascii="Sakkal Majalla" w:eastAsia="Calibri" w:hAnsi="Sakkal Majalla" w:cs="Sakkal Majalla"/>
                <w:sz w:val="28"/>
                <w:szCs w:val="28"/>
                <w:rtl/>
                <w:lang w:bidi="ar-AE"/>
              </w:rPr>
              <w:t xml:space="preserve"> عن العمل</w:t>
            </w:r>
            <w:r w:rsidRPr="00A73869">
              <w:rPr>
                <w:rFonts w:ascii="Sakkal Majalla" w:eastAsia="Calibri" w:hAnsi="Sakkal Majalla" w:cs="Sakkal Majalla" w:hint="cs"/>
                <w:sz w:val="28"/>
                <w:szCs w:val="28"/>
                <w:rtl/>
                <w:lang w:bidi="ar-AE"/>
              </w:rPr>
              <w:t>.</w:t>
            </w:r>
          </w:p>
        </w:tc>
        <w:tc>
          <w:tcPr>
            <w:tcW w:w="3597" w:type="dxa"/>
            <w:vAlign w:val="center"/>
          </w:tcPr>
          <w:p w14:paraId="62CA2F73" w14:textId="77777777" w:rsidR="00804F65" w:rsidRPr="00A73869" w:rsidRDefault="00804F65" w:rsidP="005C1B94">
            <w:pPr>
              <w:contextualSpacing/>
              <w:jc w:val="lowKashida"/>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الإنذار أو</w:t>
            </w:r>
            <w:r w:rsidRPr="00A73869">
              <w:rPr>
                <w:rFonts w:ascii="Sakkal Majalla" w:eastAsia="Calibri" w:hAnsi="Sakkal Majalla" w:cs="Sakkal Majalla" w:hint="cs"/>
                <w:sz w:val="28"/>
                <w:szCs w:val="28"/>
                <w:rtl/>
                <w:lang w:bidi="ar-AE"/>
              </w:rPr>
              <w:t xml:space="preserve"> </w:t>
            </w:r>
            <w:r w:rsidRPr="00A73869">
              <w:rPr>
                <w:rFonts w:ascii="Sakkal Majalla" w:eastAsia="Calibri" w:hAnsi="Sakkal Majalla" w:cs="Sakkal Majalla"/>
                <w:sz w:val="28"/>
                <w:szCs w:val="28"/>
                <w:rtl/>
                <w:lang w:bidi="ar-AE"/>
              </w:rPr>
              <w:t>الخصم من الراتب الإجمالي لمدة لا تزيد على شهر</w:t>
            </w:r>
            <w:r w:rsidRPr="00A73869">
              <w:rPr>
                <w:rFonts w:ascii="Sakkal Majalla" w:eastAsia="Calibri" w:hAnsi="Sakkal Majalla" w:cs="Sakkal Majalla" w:hint="cs"/>
                <w:sz w:val="28"/>
                <w:szCs w:val="28"/>
                <w:rtl/>
                <w:lang w:bidi="ar-AE"/>
              </w:rPr>
              <w:t>.</w:t>
            </w:r>
          </w:p>
          <w:p w14:paraId="018B482A" w14:textId="77777777" w:rsidR="00804F65" w:rsidRPr="00A73869" w:rsidRDefault="00804F65" w:rsidP="005C1B94">
            <w:pPr>
              <w:contextualSpacing/>
              <w:jc w:val="lowKashida"/>
              <w:rPr>
                <w:rFonts w:ascii="Sakkal Majalla" w:eastAsia="Calibri" w:hAnsi="Sakkal Majalla" w:cs="Sakkal Majalla"/>
                <w:sz w:val="28"/>
                <w:szCs w:val="28"/>
                <w:rtl/>
                <w:lang w:bidi="ar-AE"/>
              </w:rPr>
            </w:pPr>
          </w:p>
          <w:p w14:paraId="575C309F" w14:textId="77777777" w:rsidR="00804F65" w:rsidRPr="00A73869" w:rsidRDefault="00804F65" w:rsidP="005C1B94">
            <w:pPr>
              <w:contextualSpacing/>
              <w:jc w:val="lowKashida"/>
              <w:rPr>
                <w:rFonts w:ascii="Sakkal Majalla" w:eastAsia="Calibri" w:hAnsi="Sakkal Majalla" w:cs="Sakkal Majalla"/>
                <w:sz w:val="28"/>
                <w:szCs w:val="28"/>
                <w:rtl/>
                <w:lang w:bidi="ar-AE"/>
              </w:rPr>
            </w:pPr>
          </w:p>
          <w:p w14:paraId="06C23AE7" w14:textId="77777777" w:rsidR="00804F65" w:rsidRPr="00A73869" w:rsidRDefault="00804F65" w:rsidP="005C1B94">
            <w:pPr>
              <w:contextualSpacing/>
              <w:jc w:val="lowKashida"/>
              <w:rPr>
                <w:rFonts w:ascii="Sakkal Majalla" w:eastAsia="Calibri" w:hAnsi="Sakkal Majalla" w:cs="Sakkal Majalla"/>
                <w:sz w:val="28"/>
                <w:szCs w:val="28"/>
                <w:rtl/>
                <w:lang w:bidi="ar-AE"/>
              </w:rPr>
            </w:pPr>
          </w:p>
        </w:tc>
        <w:tc>
          <w:tcPr>
            <w:tcW w:w="1360" w:type="dxa"/>
            <w:vAlign w:val="center"/>
          </w:tcPr>
          <w:p w14:paraId="645A6783" w14:textId="77777777" w:rsidR="00804F65" w:rsidRPr="00A73869" w:rsidRDefault="00804F65" w:rsidP="005C1B94">
            <w:pPr>
              <w:contextualSpacing/>
              <w:jc w:val="center"/>
              <w:rPr>
                <w:rFonts w:eastAsia="Calibri"/>
                <w:sz w:val="28"/>
                <w:szCs w:val="28"/>
                <w:rtl/>
                <w:lang w:bidi="ar-AE"/>
              </w:rPr>
            </w:pPr>
            <w:r w:rsidRPr="00A73869">
              <w:rPr>
                <w:rFonts w:ascii="Sakkal Majalla" w:eastAsia="Calibri" w:hAnsi="Sakkal Majalla" w:cs="Sakkal Majalla" w:hint="cs"/>
                <w:sz w:val="28"/>
                <w:szCs w:val="28"/>
                <w:rtl/>
                <w:lang w:bidi="ar-AE"/>
              </w:rPr>
              <w:t>بسيطة</w:t>
            </w:r>
          </w:p>
        </w:tc>
      </w:tr>
      <w:tr w:rsidR="00804F65" w:rsidRPr="00A73869" w14:paraId="473C4FBA" w14:textId="77777777" w:rsidTr="005C1B94">
        <w:tc>
          <w:tcPr>
            <w:tcW w:w="9067" w:type="dxa"/>
            <w:gridSpan w:val="4"/>
            <w:shd w:val="clear" w:color="auto" w:fill="DEEAF6" w:themeFill="accent1" w:themeFillTint="33"/>
          </w:tcPr>
          <w:p w14:paraId="2EA9E82A" w14:textId="77777777" w:rsidR="00804F65" w:rsidRPr="00A73869" w:rsidRDefault="00804F65">
            <w:pPr>
              <w:numPr>
                <w:ilvl w:val="0"/>
                <w:numId w:val="298"/>
              </w:numPr>
              <w:jc w:val="center"/>
              <w:rPr>
                <w:rFonts w:cs="Traditional Arabic"/>
                <w:sz w:val="28"/>
                <w:szCs w:val="28"/>
                <w:rtl/>
                <w:lang w:bidi="ar-AE"/>
              </w:rPr>
            </w:pPr>
            <w:r w:rsidRPr="00A73869">
              <w:rPr>
                <w:rFonts w:ascii="Sakkal Majalla" w:eastAsia="Calibri" w:hAnsi="Sakkal Majalla" w:cs="Sakkal Majalla" w:hint="cs"/>
                <w:b/>
                <w:bCs/>
                <w:sz w:val="28"/>
                <w:szCs w:val="28"/>
                <w:rtl/>
                <w:lang w:bidi="ar-AE"/>
              </w:rPr>
              <w:t>مخالفة الفرار من الخدمة</w:t>
            </w:r>
          </w:p>
        </w:tc>
      </w:tr>
      <w:tr w:rsidR="00804F65" w:rsidRPr="00A73869" w14:paraId="421947B7" w14:textId="77777777" w:rsidTr="005C1B94">
        <w:tc>
          <w:tcPr>
            <w:tcW w:w="708" w:type="dxa"/>
            <w:vAlign w:val="center"/>
          </w:tcPr>
          <w:p w14:paraId="6FCB5C72" w14:textId="77777777" w:rsidR="00804F65" w:rsidRPr="00A73869" w:rsidRDefault="00804F65" w:rsidP="005C1B94">
            <w:pPr>
              <w:contextualSpacing/>
              <w:jc w:val="center"/>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w:t>
            </w:r>
          </w:p>
        </w:tc>
        <w:tc>
          <w:tcPr>
            <w:tcW w:w="3402" w:type="dxa"/>
            <w:vAlign w:val="center"/>
          </w:tcPr>
          <w:p w14:paraId="67A6855C" w14:textId="77777777" w:rsidR="00804F65" w:rsidRPr="00A73869" w:rsidRDefault="00804F65" w:rsidP="005C1B94">
            <w:pPr>
              <w:contextualSpacing/>
              <w:jc w:val="lowKashida"/>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 xml:space="preserve">كل </w:t>
            </w:r>
            <w:r w:rsidRPr="00A73869">
              <w:rPr>
                <w:rFonts w:ascii="Sakkal Majalla" w:eastAsia="Calibri" w:hAnsi="Sakkal Majalla" w:cs="Sakkal Majalla" w:hint="cs"/>
                <w:sz w:val="28"/>
                <w:szCs w:val="28"/>
                <w:rtl/>
                <w:lang w:bidi="ar-AE"/>
              </w:rPr>
              <w:t>من</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 xml:space="preserve">انقطع عن العمل لمدة تتجاوز (30) يوما متصلة يعد مرتكبا لمخالفة الفرار </w:t>
            </w:r>
            <w:r w:rsidRPr="00A73869">
              <w:rPr>
                <w:rFonts w:ascii="Sakkal Majalla" w:eastAsia="Calibri" w:hAnsi="Sakkal Majalla" w:cs="Sakkal Majalla"/>
                <w:sz w:val="28"/>
                <w:szCs w:val="28"/>
                <w:rtl/>
                <w:lang w:bidi="ar-AE"/>
              </w:rPr>
              <w:t>من الخدمة</w:t>
            </w:r>
            <w:r w:rsidRPr="00A73869">
              <w:rPr>
                <w:rFonts w:ascii="Sakkal Majalla" w:eastAsia="Calibri" w:hAnsi="Sakkal Majalla" w:cs="Sakkal Majalla" w:hint="cs"/>
                <w:sz w:val="28"/>
                <w:szCs w:val="28"/>
                <w:rtl/>
                <w:lang w:bidi="ar-AE"/>
              </w:rPr>
              <w:t>.</w:t>
            </w:r>
          </w:p>
        </w:tc>
        <w:tc>
          <w:tcPr>
            <w:tcW w:w="3597" w:type="dxa"/>
            <w:vAlign w:val="center"/>
          </w:tcPr>
          <w:p w14:paraId="7A5715AD" w14:textId="77777777" w:rsidR="00804F65" w:rsidRPr="00A73869" w:rsidRDefault="00804F65" w:rsidP="005C1B94">
            <w:pPr>
              <w:contextualSpacing/>
              <w:jc w:val="lowKashida"/>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الحبس لمدة لا</w:t>
            </w:r>
            <w:r w:rsidRPr="00A73869">
              <w:rPr>
                <w:rFonts w:ascii="Sakkal Majalla" w:eastAsia="Calibri" w:hAnsi="Sakkal Majalla" w:cs="Sakkal Majalla" w:hint="cs"/>
                <w:sz w:val="28"/>
                <w:szCs w:val="28"/>
                <w:rtl/>
                <w:lang w:bidi="ar-AE"/>
              </w:rPr>
              <w:t xml:space="preserve"> تق</w:t>
            </w:r>
            <w:r w:rsidRPr="00A73869">
              <w:rPr>
                <w:rFonts w:ascii="Sakkal Majalla" w:eastAsia="Calibri" w:hAnsi="Sakkal Majalla" w:cs="Sakkal Majalla"/>
                <w:sz w:val="28"/>
                <w:szCs w:val="28"/>
                <w:rtl/>
                <w:lang w:bidi="ar-AE"/>
              </w:rPr>
              <w:t>ل عن شهر</w:t>
            </w:r>
            <w:r w:rsidRPr="00A73869">
              <w:rPr>
                <w:rFonts w:ascii="Sakkal Majalla" w:eastAsia="Calibri" w:hAnsi="Sakkal Majalla" w:cs="Sakkal Majalla" w:hint="cs"/>
                <w:sz w:val="28"/>
                <w:szCs w:val="28"/>
                <w:rtl/>
                <w:lang w:bidi="ar-AE"/>
              </w:rPr>
              <w:t xml:space="preserve"> ولا تزيد على ثلاثة أشهر.</w:t>
            </w:r>
          </w:p>
        </w:tc>
        <w:tc>
          <w:tcPr>
            <w:tcW w:w="1360" w:type="dxa"/>
            <w:vAlign w:val="center"/>
          </w:tcPr>
          <w:p w14:paraId="79E78654" w14:textId="77777777" w:rsidR="00804F65" w:rsidRPr="00A73869" w:rsidRDefault="00804F65" w:rsidP="005C1B94">
            <w:pPr>
              <w:contextualSpacing/>
              <w:jc w:val="center"/>
              <w:rPr>
                <w:rFonts w:eastAsia="Calibri"/>
                <w:sz w:val="28"/>
                <w:szCs w:val="28"/>
                <w:rtl/>
                <w:lang w:bidi="ar-AE"/>
              </w:rPr>
            </w:pPr>
            <w:r w:rsidRPr="00A73869">
              <w:rPr>
                <w:rFonts w:ascii="Sakkal Majalla" w:eastAsia="Calibri" w:hAnsi="Sakkal Majalla" w:cs="Sakkal Majalla" w:hint="cs"/>
                <w:sz w:val="28"/>
                <w:szCs w:val="28"/>
                <w:rtl/>
                <w:lang w:bidi="ar-AE"/>
              </w:rPr>
              <w:t>مشددة</w:t>
            </w:r>
          </w:p>
        </w:tc>
      </w:tr>
      <w:tr w:rsidR="00804F65" w:rsidRPr="00A73869" w14:paraId="7BB2C4D6" w14:textId="77777777" w:rsidTr="005C1B94">
        <w:tc>
          <w:tcPr>
            <w:tcW w:w="9067" w:type="dxa"/>
            <w:gridSpan w:val="4"/>
            <w:shd w:val="clear" w:color="auto" w:fill="DEEAF6" w:themeFill="accent1" w:themeFillTint="33"/>
          </w:tcPr>
          <w:p w14:paraId="5EE1136A" w14:textId="77777777" w:rsidR="00804F65" w:rsidRPr="00A73869" w:rsidRDefault="00804F65">
            <w:pPr>
              <w:numPr>
                <w:ilvl w:val="0"/>
                <w:numId w:val="298"/>
              </w:numPr>
              <w:jc w:val="center"/>
              <w:rPr>
                <w:rFonts w:cs="Traditional Arabic"/>
                <w:sz w:val="28"/>
                <w:szCs w:val="28"/>
                <w:rtl/>
                <w:lang w:bidi="ar-AE"/>
              </w:rPr>
            </w:pPr>
            <w:r w:rsidRPr="00A73869">
              <w:rPr>
                <w:rFonts w:ascii="Sakkal Majalla" w:eastAsia="Calibri" w:hAnsi="Sakkal Majalla" w:cs="Sakkal Majalla" w:hint="cs"/>
                <w:b/>
                <w:bCs/>
                <w:sz w:val="28"/>
                <w:szCs w:val="28"/>
                <w:rtl/>
                <w:lang w:bidi="ar-AE"/>
              </w:rPr>
              <w:t>المخالفات المتعلقة بالإجازات</w:t>
            </w:r>
          </w:p>
        </w:tc>
      </w:tr>
      <w:tr w:rsidR="00804F65" w:rsidRPr="00A73869" w14:paraId="1F0BB93F" w14:textId="77777777" w:rsidTr="005C1B94">
        <w:tc>
          <w:tcPr>
            <w:tcW w:w="708" w:type="dxa"/>
            <w:vAlign w:val="center"/>
          </w:tcPr>
          <w:p w14:paraId="14364533" w14:textId="77777777" w:rsidR="00804F65" w:rsidRPr="00A73869" w:rsidRDefault="00804F65" w:rsidP="005C1B94">
            <w:pPr>
              <w:contextualSpacing/>
              <w:jc w:val="center"/>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(1)</w:t>
            </w:r>
          </w:p>
        </w:tc>
        <w:tc>
          <w:tcPr>
            <w:tcW w:w="3402" w:type="dxa"/>
            <w:vAlign w:val="center"/>
          </w:tcPr>
          <w:p w14:paraId="010967F5" w14:textId="77777777" w:rsidR="00804F65" w:rsidRPr="00A73869" w:rsidRDefault="00804F65" w:rsidP="005C1B94">
            <w:pPr>
              <w:contextualSpacing/>
              <w:jc w:val="lowKashida"/>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 xml:space="preserve">كل من حصل على إجازة مرضية ولم يبلغ </w:t>
            </w:r>
            <w:r w:rsidRPr="00A73869">
              <w:rPr>
                <w:rFonts w:ascii="Sakkal Majalla" w:eastAsia="Calibri" w:hAnsi="Sakkal Majalla" w:cs="Sakkal Majalla" w:hint="cs"/>
                <w:sz w:val="28"/>
                <w:szCs w:val="28"/>
                <w:rtl/>
                <w:lang w:bidi="ar-AE"/>
              </w:rPr>
              <w:t xml:space="preserve">جهة عمله </w:t>
            </w:r>
            <w:r w:rsidRPr="00A73869">
              <w:rPr>
                <w:rFonts w:ascii="Sakkal Majalla" w:eastAsia="Calibri" w:hAnsi="Sakkal Majalla" w:cs="Sakkal Majalla"/>
                <w:sz w:val="28"/>
                <w:szCs w:val="28"/>
                <w:rtl/>
                <w:lang w:bidi="ar-AE"/>
              </w:rPr>
              <w:t xml:space="preserve">بأي وسيلة </w:t>
            </w:r>
            <w:r w:rsidRPr="00A73869">
              <w:rPr>
                <w:rFonts w:ascii="Sakkal Majalla" w:eastAsia="Calibri" w:hAnsi="Sakkal Majalla" w:cs="Sakkal Majalla" w:hint="cs"/>
                <w:sz w:val="28"/>
                <w:szCs w:val="28"/>
                <w:rtl/>
                <w:lang w:bidi="ar-AE"/>
              </w:rPr>
              <w:t>معتمدة في الهيئة.</w:t>
            </w:r>
          </w:p>
        </w:tc>
        <w:tc>
          <w:tcPr>
            <w:tcW w:w="3597" w:type="dxa"/>
            <w:vAlign w:val="center"/>
          </w:tcPr>
          <w:p w14:paraId="60E5DED8" w14:textId="77777777" w:rsidR="00804F65" w:rsidRPr="00A73869" w:rsidRDefault="00804F65" w:rsidP="005C1B94">
            <w:pPr>
              <w:contextualSpacing/>
              <w:jc w:val="lowKashida"/>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الإنذار أو الخصم من الراتب الإجمالي لمدة لا</w:t>
            </w:r>
            <w:r w:rsidRPr="00A73869">
              <w:rPr>
                <w:rFonts w:ascii="Sakkal Majalla" w:eastAsia="Calibri" w:hAnsi="Sakkal Majalla" w:cs="Sakkal Majalla" w:hint="cs"/>
                <w:sz w:val="28"/>
                <w:szCs w:val="28"/>
                <w:rtl/>
                <w:lang w:bidi="ar-AE"/>
              </w:rPr>
              <w:t xml:space="preserve"> </w:t>
            </w:r>
            <w:r w:rsidRPr="00A73869">
              <w:rPr>
                <w:rFonts w:ascii="Sakkal Majalla" w:eastAsia="Calibri" w:hAnsi="Sakkal Majalla" w:cs="Sakkal Majalla"/>
                <w:sz w:val="28"/>
                <w:szCs w:val="28"/>
                <w:rtl/>
                <w:lang w:bidi="ar-AE"/>
              </w:rPr>
              <w:t xml:space="preserve">تزيد على </w:t>
            </w:r>
            <w:r w:rsidRPr="00A73869">
              <w:rPr>
                <w:rFonts w:ascii="Sakkal Majalla" w:eastAsia="Calibri" w:hAnsi="Sakkal Majalla" w:cs="Sakkal Majalla" w:hint="cs"/>
                <w:sz w:val="28"/>
                <w:szCs w:val="28"/>
                <w:rtl/>
                <w:lang w:bidi="ar-AE"/>
              </w:rPr>
              <w:t>(7)</w:t>
            </w:r>
            <w:r w:rsidRPr="00A73869">
              <w:rPr>
                <w:rFonts w:ascii="Sakkal Majalla" w:eastAsia="Calibri" w:hAnsi="Sakkal Majalla" w:cs="Sakkal Majalla"/>
                <w:sz w:val="28"/>
                <w:szCs w:val="28"/>
                <w:rtl/>
                <w:lang w:bidi="ar-AE"/>
              </w:rPr>
              <w:t xml:space="preserve"> أيام</w:t>
            </w:r>
            <w:r w:rsidRPr="00A73869">
              <w:rPr>
                <w:rFonts w:ascii="Sakkal Majalla" w:eastAsia="Calibri" w:hAnsi="Sakkal Majalla" w:cs="Sakkal Majalla" w:hint="cs"/>
                <w:sz w:val="28"/>
                <w:szCs w:val="28"/>
                <w:rtl/>
                <w:lang w:bidi="ar-AE"/>
              </w:rPr>
              <w:t>.</w:t>
            </w:r>
          </w:p>
        </w:tc>
        <w:tc>
          <w:tcPr>
            <w:tcW w:w="1360" w:type="dxa"/>
            <w:vAlign w:val="center"/>
          </w:tcPr>
          <w:p w14:paraId="6DA2F130" w14:textId="77777777" w:rsidR="00804F65" w:rsidRPr="00A73869" w:rsidRDefault="00804F65" w:rsidP="005C1B94">
            <w:pPr>
              <w:contextualSpacing/>
              <w:jc w:val="center"/>
              <w:rPr>
                <w:rFonts w:eastAsia="Calibri"/>
                <w:sz w:val="28"/>
                <w:szCs w:val="28"/>
                <w:rtl/>
                <w:lang w:bidi="ar-AE"/>
              </w:rPr>
            </w:pPr>
            <w:r w:rsidRPr="00A73869">
              <w:rPr>
                <w:rFonts w:ascii="Sakkal Majalla" w:eastAsia="Calibri" w:hAnsi="Sakkal Majalla" w:cs="Sakkal Majalla" w:hint="cs"/>
                <w:sz w:val="28"/>
                <w:szCs w:val="28"/>
                <w:rtl/>
                <w:lang w:bidi="ar-AE"/>
              </w:rPr>
              <w:t>بسيطة</w:t>
            </w:r>
          </w:p>
        </w:tc>
      </w:tr>
      <w:tr w:rsidR="00804F65" w:rsidRPr="00A73869" w14:paraId="1C91E8F1" w14:textId="77777777" w:rsidTr="005C1B94">
        <w:tc>
          <w:tcPr>
            <w:tcW w:w="708" w:type="dxa"/>
            <w:vAlign w:val="center"/>
          </w:tcPr>
          <w:p w14:paraId="1FCE74A3" w14:textId="77777777" w:rsidR="00804F65" w:rsidRPr="00A73869" w:rsidRDefault="00804F65" w:rsidP="005C1B94">
            <w:pPr>
              <w:contextualSpacing/>
              <w:jc w:val="center"/>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(2)</w:t>
            </w:r>
          </w:p>
        </w:tc>
        <w:tc>
          <w:tcPr>
            <w:tcW w:w="3402" w:type="dxa"/>
            <w:vAlign w:val="center"/>
          </w:tcPr>
          <w:p w14:paraId="4E5D6762" w14:textId="77777777" w:rsidR="00804F65" w:rsidRPr="00A73869" w:rsidRDefault="00804F65" w:rsidP="005C1B94">
            <w:pPr>
              <w:contextualSpacing/>
              <w:jc w:val="lowKashida"/>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كل من لم يتقيد بالضوابط الخاصة بالإجازات</w:t>
            </w:r>
            <w:r w:rsidRPr="00A73869">
              <w:rPr>
                <w:rFonts w:ascii="Sakkal Majalla" w:eastAsia="Calibri" w:hAnsi="Sakkal Majalla" w:cs="Sakkal Majalla" w:hint="cs"/>
                <w:sz w:val="28"/>
                <w:szCs w:val="28"/>
                <w:rtl/>
                <w:lang w:bidi="ar-AE"/>
              </w:rPr>
              <w:t xml:space="preserve">.  </w:t>
            </w:r>
          </w:p>
        </w:tc>
        <w:tc>
          <w:tcPr>
            <w:tcW w:w="3597" w:type="dxa"/>
            <w:vAlign w:val="center"/>
          </w:tcPr>
          <w:p w14:paraId="7053F018" w14:textId="77777777" w:rsidR="00804F65" w:rsidRPr="00A73869" w:rsidRDefault="00804F65" w:rsidP="005C1B94">
            <w:pPr>
              <w:contextualSpacing/>
              <w:jc w:val="lowKashida"/>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الخصم من الراتب الإجمالي لمدة لا</w:t>
            </w:r>
            <w:r w:rsidRPr="00A73869">
              <w:rPr>
                <w:rFonts w:ascii="Sakkal Majalla" w:eastAsia="Calibri" w:hAnsi="Sakkal Majalla" w:cs="Sakkal Majalla" w:hint="cs"/>
                <w:sz w:val="28"/>
                <w:szCs w:val="28"/>
                <w:rtl/>
                <w:lang w:bidi="ar-AE"/>
              </w:rPr>
              <w:t xml:space="preserve"> </w:t>
            </w:r>
            <w:r w:rsidRPr="00A73869">
              <w:rPr>
                <w:rFonts w:ascii="Sakkal Majalla" w:eastAsia="Calibri" w:hAnsi="Sakkal Majalla" w:cs="Sakkal Majalla"/>
                <w:sz w:val="28"/>
                <w:szCs w:val="28"/>
                <w:rtl/>
                <w:lang w:bidi="ar-AE"/>
              </w:rPr>
              <w:t xml:space="preserve">تجاوز شهرين أو الحبس لذات المدة أو </w:t>
            </w:r>
            <w:r w:rsidRPr="00A73869">
              <w:rPr>
                <w:rFonts w:ascii="Sakkal Majalla" w:eastAsia="Calibri" w:hAnsi="Sakkal Majalla" w:cs="Sakkal Majalla" w:hint="cs"/>
                <w:sz w:val="28"/>
                <w:szCs w:val="28"/>
                <w:rtl/>
                <w:lang w:bidi="ar-AE"/>
              </w:rPr>
              <w:t>ب</w:t>
            </w:r>
            <w:r w:rsidRPr="00A73869">
              <w:rPr>
                <w:rFonts w:ascii="Sakkal Majalla" w:eastAsia="Calibri" w:hAnsi="Sakkal Majalla" w:cs="Sakkal Majalla"/>
                <w:sz w:val="28"/>
                <w:szCs w:val="28"/>
                <w:rtl/>
                <w:lang w:bidi="ar-AE"/>
              </w:rPr>
              <w:t>العقوبتين معاً</w:t>
            </w:r>
            <w:r w:rsidRPr="00A73869">
              <w:rPr>
                <w:rFonts w:ascii="Sakkal Majalla" w:eastAsia="Calibri" w:hAnsi="Sakkal Majalla" w:cs="Sakkal Majalla" w:hint="cs"/>
                <w:sz w:val="28"/>
                <w:szCs w:val="28"/>
                <w:rtl/>
                <w:lang w:bidi="ar-AE"/>
              </w:rPr>
              <w:t>.</w:t>
            </w:r>
          </w:p>
        </w:tc>
        <w:tc>
          <w:tcPr>
            <w:tcW w:w="1360" w:type="dxa"/>
            <w:vAlign w:val="center"/>
          </w:tcPr>
          <w:p w14:paraId="5F2EAC39" w14:textId="77777777" w:rsidR="00804F65" w:rsidRPr="00A73869" w:rsidRDefault="00804F65" w:rsidP="005C1B94">
            <w:pPr>
              <w:contextualSpacing/>
              <w:jc w:val="center"/>
              <w:rPr>
                <w:rFonts w:eastAsia="Calibri"/>
                <w:sz w:val="28"/>
                <w:szCs w:val="28"/>
                <w:rtl/>
                <w:lang w:bidi="ar-AE"/>
              </w:rPr>
            </w:pPr>
            <w:r w:rsidRPr="00A73869">
              <w:rPr>
                <w:rFonts w:ascii="Sakkal Majalla" w:eastAsia="Calibri" w:hAnsi="Sakkal Majalla" w:cs="Sakkal Majalla" w:hint="cs"/>
                <w:sz w:val="28"/>
                <w:szCs w:val="28"/>
                <w:rtl/>
                <w:lang w:bidi="ar-AE"/>
              </w:rPr>
              <w:t>مشددة</w:t>
            </w:r>
          </w:p>
        </w:tc>
      </w:tr>
      <w:tr w:rsidR="00804F65" w:rsidRPr="00A73869" w14:paraId="7A678A8C" w14:textId="77777777" w:rsidTr="005C1B94">
        <w:tc>
          <w:tcPr>
            <w:tcW w:w="9067" w:type="dxa"/>
            <w:gridSpan w:val="4"/>
            <w:shd w:val="clear" w:color="auto" w:fill="DEEAF6" w:themeFill="accent1" w:themeFillTint="33"/>
          </w:tcPr>
          <w:p w14:paraId="24A21E0C" w14:textId="77777777" w:rsidR="00804F65" w:rsidRPr="00A73869" w:rsidRDefault="00804F65">
            <w:pPr>
              <w:numPr>
                <w:ilvl w:val="0"/>
                <w:numId w:val="298"/>
              </w:numPr>
              <w:jc w:val="center"/>
              <w:rPr>
                <w:rFonts w:cs="Traditional Arabic"/>
                <w:sz w:val="28"/>
                <w:szCs w:val="28"/>
                <w:rtl/>
                <w:lang w:bidi="ar-AE"/>
              </w:rPr>
            </w:pPr>
            <w:r w:rsidRPr="00A73869">
              <w:rPr>
                <w:rFonts w:ascii="Sakkal Majalla" w:eastAsia="Calibri" w:hAnsi="Sakkal Majalla" w:cs="Sakkal Majalla" w:hint="cs"/>
                <w:b/>
                <w:bCs/>
                <w:sz w:val="28"/>
                <w:szCs w:val="28"/>
                <w:rtl/>
                <w:lang w:bidi="ar-AE"/>
              </w:rPr>
              <w:t>مخالفات الإخلال بواجبات الوظيفة</w:t>
            </w:r>
          </w:p>
        </w:tc>
      </w:tr>
      <w:tr w:rsidR="00804F65" w:rsidRPr="00A73869" w14:paraId="2D54F52C" w14:textId="77777777" w:rsidTr="005C1B94">
        <w:tc>
          <w:tcPr>
            <w:tcW w:w="708" w:type="dxa"/>
            <w:vAlign w:val="center"/>
          </w:tcPr>
          <w:p w14:paraId="713B150B" w14:textId="77777777" w:rsidR="00804F65" w:rsidRPr="00A73869" w:rsidRDefault="00804F65" w:rsidP="005C1B94">
            <w:pPr>
              <w:contextualSpacing/>
              <w:jc w:val="center"/>
              <w:rPr>
                <w:rFonts w:eastAsia="Calibri"/>
                <w:sz w:val="28"/>
                <w:szCs w:val="28"/>
                <w:rtl/>
                <w:lang w:bidi="ar-AE"/>
              </w:rPr>
            </w:pPr>
            <w:r w:rsidRPr="00A73869">
              <w:rPr>
                <w:rFonts w:ascii="Sakkal Majalla" w:eastAsia="Calibri" w:hAnsi="Sakkal Majalla" w:cs="Sakkal Majalla" w:hint="cs"/>
                <w:sz w:val="28"/>
                <w:szCs w:val="28"/>
                <w:rtl/>
                <w:lang w:bidi="ar-AE"/>
              </w:rPr>
              <w:t>(1)</w:t>
            </w:r>
          </w:p>
        </w:tc>
        <w:tc>
          <w:tcPr>
            <w:tcW w:w="3402" w:type="dxa"/>
          </w:tcPr>
          <w:p w14:paraId="02A32E54" w14:textId="77777777" w:rsidR="00804F65" w:rsidRPr="00A73869" w:rsidRDefault="00804F65" w:rsidP="005C1B94">
            <w:pPr>
              <w:contextualSpacing/>
              <w:jc w:val="lowKashida"/>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كل من انشغل في أداء عمل خاص ب</w:t>
            </w:r>
            <w:r w:rsidRPr="00A73869">
              <w:rPr>
                <w:rFonts w:ascii="Sakkal Majalla" w:eastAsia="Calibri" w:hAnsi="Sakkal Majalla" w:cs="Sakkal Majalla" w:hint="cs"/>
                <w:sz w:val="28"/>
                <w:szCs w:val="28"/>
                <w:rtl/>
                <w:lang w:bidi="ar-AE"/>
              </w:rPr>
              <w:t>ه</w:t>
            </w:r>
            <w:r w:rsidRPr="00A73869">
              <w:rPr>
                <w:rFonts w:ascii="Sakkal Majalla" w:eastAsia="Calibri" w:hAnsi="Sakkal Majalla" w:cs="Sakkal Majalla"/>
                <w:sz w:val="28"/>
                <w:szCs w:val="28"/>
                <w:rtl/>
                <w:lang w:bidi="ar-AE"/>
              </w:rPr>
              <w:t xml:space="preserve"> في وقت العمل تاركاً مهام وظيفته</w:t>
            </w:r>
            <w:r w:rsidRPr="00A73869">
              <w:rPr>
                <w:rFonts w:ascii="Sakkal Majalla" w:eastAsia="Calibri" w:hAnsi="Sakkal Majalla" w:cs="Sakkal Majalla" w:hint="cs"/>
                <w:sz w:val="28"/>
                <w:szCs w:val="28"/>
                <w:rtl/>
                <w:lang w:bidi="ar-AE"/>
              </w:rPr>
              <w:t>.</w:t>
            </w:r>
          </w:p>
        </w:tc>
        <w:tc>
          <w:tcPr>
            <w:tcW w:w="3597" w:type="dxa"/>
          </w:tcPr>
          <w:p w14:paraId="4934EC36" w14:textId="77777777" w:rsidR="00804F65" w:rsidRPr="00A73869" w:rsidRDefault="00804F65" w:rsidP="005C1B94">
            <w:pPr>
              <w:contextualSpacing/>
              <w:jc w:val="lowKashida"/>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الإنذار أو الخصم من الراتب الإجمالي مدة لا</w:t>
            </w:r>
            <w:r w:rsidRPr="00A73869">
              <w:rPr>
                <w:rFonts w:ascii="Sakkal Majalla" w:eastAsia="Calibri" w:hAnsi="Sakkal Majalla" w:cs="Sakkal Majalla" w:hint="cs"/>
                <w:sz w:val="28"/>
                <w:szCs w:val="28"/>
                <w:rtl/>
                <w:lang w:bidi="ar-AE"/>
              </w:rPr>
              <w:t xml:space="preserve"> </w:t>
            </w:r>
            <w:r w:rsidRPr="00A73869">
              <w:rPr>
                <w:rFonts w:ascii="Sakkal Majalla" w:eastAsia="Calibri" w:hAnsi="Sakkal Majalla" w:cs="Sakkal Majalla"/>
                <w:sz w:val="28"/>
                <w:szCs w:val="28"/>
                <w:rtl/>
                <w:lang w:bidi="ar-AE"/>
              </w:rPr>
              <w:t>تقل عن (14) يوماً ولا تزيد على شهر</w:t>
            </w:r>
            <w:r w:rsidRPr="00A73869">
              <w:rPr>
                <w:rFonts w:ascii="Sakkal Majalla" w:eastAsia="Calibri" w:hAnsi="Sakkal Majalla" w:cs="Sakkal Majalla" w:hint="cs"/>
                <w:sz w:val="28"/>
                <w:szCs w:val="28"/>
                <w:rtl/>
                <w:lang w:bidi="ar-AE"/>
              </w:rPr>
              <w:t>.</w:t>
            </w:r>
          </w:p>
        </w:tc>
        <w:tc>
          <w:tcPr>
            <w:tcW w:w="1360" w:type="dxa"/>
            <w:vAlign w:val="center"/>
          </w:tcPr>
          <w:p w14:paraId="0E56A718" w14:textId="77777777" w:rsidR="00804F65" w:rsidRPr="00A73869" w:rsidRDefault="00804F65" w:rsidP="005C1B94">
            <w:pPr>
              <w:contextualSpacing/>
              <w:jc w:val="center"/>
              <w:rPr>
                <w:rFonts w:eastAsia="Calibri"/>
                <w:sz w:val="28"/>
                <w:szCs w:val="28"/>
                <w:rtl/>
                <w:lang w:bidi="ar-AE"/>
              </w:rPr>
            </w:pPr>
            <w:r w:rsidRPr="00A73869">
              <w:rPr>
                <w:rFonts w:ascii="Sakkal Majalla" w:eastAsia="Calibri" w:hAnsi="Sakkal Majalla" w:cs="Sakkal Majalla" w:hint="cs"/>
                <w:sz w:val="28"/>
                <w:szCs w:val="28"/>
                <w:rtl/>
                <w:lang w:bidi="ar-AE"/>
              </w:rPr>
              <w:t>بسيطة</w:t>
            </w:r>
          </w:p>
        </w:tc>
      </w:tr>
      <w:tr w:rsidR="00804F65" w:rsidRPr="00A73869" w14:paraId="4DC357B1" w14:textId="77777777" w:rsidTr="005C1B94">
        <w:tc>
          <w:tcPr>
            <w:tcW w:w="708" w:type="dxa"/>
            <w:vAlign w:val="center"/>
          </w:tcPr>
          <w:p w14:paraId="2F4E6E54" w14:textId="77777777" w:rsidR="00804F65" w:rsidRPr="00A73869" w:rsidRDefault="00804F65" w:rsidP="005C1B94">
            <w:pPr>
              <w:contextualSpacing/>
              <w:jc w:val="center"/>
              <w:rPr>
                <w:rFonts w:eastAsia="Calibri"/>
                <w:sz w:val="28"/>
                <w:szCs w:val="28"/>
                <w:rtl/>
                <w:lang w:bidi="ar-AE"/>
              </w:rPr>
            </w:pPr>
            <w:r w:rsidRPr="00A73869">
              <w:rPr>
                <w:rFonts w:ascii="Sakkal Majalla" w:eastAsia="Calibri" w:hAnsi="Sakkal Majalla" w:cs="Sakkal Majalla" w:hint="cs"/>
                <w:sz w:val="28"/>
                <w:szCs w:val="28"/>
                <w:rtl/>
                <w:lang w:bidi="ar-AE"/>
              </w:rPr>
              <w:t>(2)</w:t>
            </w:r>
          </w:p>
        </w:tc>
        <w:tc>
          <w:tcPr>
            <w:tcW w:w="3402" w:type="dxa"/>
          </w:tcPr>
          <w:p w14:paraId="6EEB6215" w14:textId="77777777" w:rsidR="00804F65" w:rsidRPr="00A73869" w:rsidRDefault="00804F65" w:rsidP="005C1B94">
            <w:pPr>
              <w:contextualSpacing/>
              <w:jc w:val="lowKashida"/>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كل من خرج عن الواجب المكلف به في أعمال وظيفته</w:t>
            </w:r>
            <w:r w:rsidRPr="00A73869">
              <w:rPr>
                <w:rFonts w:ascii="Sakkal Majalla" w:eastAsia="Calibri" w:hAnsi="Sakkal Majalla" w:cs="Sakkal Majalla" w:hint="cs"/>
                <w:sz w:val="28"/>
                <w:szCs w:val="28"/>
                <w:rtl/>
                <w:lang w:bidi="ar-AE"/>
              </w:rPr>
              <w:t>.</w:t>
            </w:r>
          </w:p>
        </w:tc>
        <w:tc>
          <w:tcPr>
            <w:tcW w:w="3597" w:type="dxa"/>
          </w:tcPr>
          <w:p w14:paraId="571EAA1A" w14:textId="77777777" w:rsidR="00804F65" w:rsidRPr="00A73869" w:rsidRDefault="00804F65" w:rsidP="005C1B94">
            <w:pPr>
              <w:contextualSpacing/>
              <w:jc w:val="lowKashida"/>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 xml:space="preserve">يعاقب بالإنذار أو الخصم من الراتب الاجمالي مدة لا تزيد </w:t>
            </w:r>
            <w:r w:rsidRPr="00A73869">
              <w:rPr>
                <w:rFonts w:ascii="Sakkal Majalla" w:eastAsia="Calibri" w:hAnsi="Sakkal Majalla" w:cs="Sakkal Majalla" w:hint="cs"/>
                <w:sz w:val="28"/>
                <w:szCs w:val="28"/>
                <w:rtl/>
                <w:lang w:bidi="ar-AE"/>
              </w:rPr>
              <w:t>على</w:t>
            </w:r>
            <w:r w:rsidRPr="00A73869">
              <w:rPr>
                <w:rFonts w:ascii="Sakkal Majalla" w:eastAsia="Calibri" w:hAnsi="Sakkal Majalla" w:cs="Sakkal Majalla"/>
                <w:sz w:val="28"/>
                <w:szCs w:val="28"/>
                <w:rtl/>
                <w:lang w:bidi="ar-AE"/>
              </w:rPr>
              <w:t xml:space="preserve"> شهر.</w:t>
            </w:r>
          </w:p>
        </w:tc>
        <w:tc>
          <w:tcPr>
            <w:tcW w:w="1360" w:type="dxa"/>
            <w:vAlign w:val="center"/>
          </w:tcPr>
          <w:p w14:paraId="4E7085A1" w14:textId="77777777" w:rsidR="00804F65" w:rsidRPr="00A73869" w:rsidRDefault="00804F65" w:rsidP="005C1B94">
            <w:pPr>
              <w:contextualSpacing/>
              <w:jc w:val="center"/>
              <w:rPr>
                <w:rFonts w:eastAsia="Calibri"/>
                <w:sz w:val="28"/>
                <w:szCs w:val="28"/>
                <w:rtl/>
                <w:lang w:bidi="ar-AE"/>
              </w:rPr>
            </w:pPr>
            <w:r w:rsidRPr="00A73869">
              <w:rPr>
                <w:rFonts w:ascii="Sakkal Majalla" w:eastAsia="Calibri" w:hAnsi="Sakkal Majalla" w:cs="Sakkal Majalla" w:hint="cs"/>
                <w:sz w:val="28"/>
                <w:szCs w:val="28"/>
                <w:rtl/>
                <w:lang w:bidi="ar-AE"/>
              </w:rPr>
              <w:t>بسيطة</w:t>
            </w:r>
          </w:p>
        </w:tc>
      </w:tr>
      <w:tr w:rsidR="00804F65" w:rsidRPr="00A73869" w14:paraId="4663E6D3" w14:textId="77777777" w:rsidTr="005C1B94">
        <w:tc>
          <w:tcPr>
            <w:tcW w:w="708" w:type="dxa"/>
            <w:vAlign w:val="center"/>
          </w:tcPr>
          <w:p w14:paraId="5A07F1D9" w14:textId="77777777" w:rsidR="00804F65" w:rsidRPr="00A73869" w:rsidRDefault="00804F65" w:rsidP="005C1B94">
            <w:pPr>
              <w:contextualSpacing/>
              <w:jc w:val="center"/>
              <w:rPr>
                <w:rFonts w:eastAsia="Calibri"/>
                <w:sz w:val="28"/>
                <w:szCs w:val="28"/>
                <w:rtl/>
                <w:lang w:bidi="ar-AE"/>
              </w:rPr>
            </w:pPr>
            <w:r w:rsidRPr="00A73869">
              <w:rPr>
                <w:rFonts w:ascii="Sakkal Majalla" w:eastAsia="Calibri" w:hAnsi="Sakkal Majalla" w:cs="Sakkal Majalla" w:hint="cs"/>
                <w:sz w:val="28"/>
                <w:szCs w:val="28"/>
                <w:rtl/>
                <w:lang w:bidi="ar-AE"/>
              </w:rPr>
              <w:t>(3)</w:t>
            </w:r>
          </w:p>
        </w:tc>
        <w:tc>
          <w:tcPr>
            <w:tcW w:w="3402" w:type="dxa"/>
          </w:tcPr>
          <w:p w14:paraId="7DD5F5C8" w14:textId="77777777" w:rsidR="00804F65" w:rsidRPr="00A73869" w:rsidRDefault="00804F65" w:rsidP="005C1B94">
            <w:pPr>
              <w:contextualSpacing/>
              <w:jc w:val="lowKashida"/>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 xml:space="preserve">كل من جمع بين وظيفتين أو قام بأداء عمل للغير بمقابل أو دون مقابل ولو </w:t>
            </w:r>
            <w:r w:rsidRPr="00A73869">
              <w:rPr>
                <w:rFonts w:ascii="Sakkal Majalla" w:eastAsia="Calibri" w:hAnsi="Sakkal Majalla" w:cs="Sakkal Majalla" w:hint="cs"/>
                <w:sz w:val="28"/>
                <w:szCs w:val="28"/>
                <w:rtl/>
                <w:lang w:bidi="ar-AE"/>
              </w:rPr>
              <w:t xml:space="preserve">في </w:t>
            </w:r>
            <w:r w:rsidRPr="00A73869">
              <w:rPr>
                <w:rFonts w:ascii="Sakkal Majalla" w:eastAsia="Calibri" w:hAnsi="Sakkal Majalla" w:cs="Sakkal Majalla"/>
                <w:sz w:val="28"/>
                <w:szCs w:val="28"/>
                <w:rtl/>
                <w:lang w:bidi="ar-AE"/>
              </w:rPr>
              <w:t xml:space="preserve">غير أوقات العمل الرسمية دون موافقة </w:t>
            </w:r>
            <w:r w:rsidRPr="00A73869">
              <w:rPr>
                <w:rFonts w:ascii="Sakkal Majalla" w:eastAsia="Calibri" w:hAnsi="Sakkal Majalla" w:cs="Sakkal Majalla" w:hint="cs"/>
                <w:sz w:val="28"/>
                <w:szCs w:val="28"/>
                <w:rtl/>
                <w:lang w:bidi="ar-AE"/>
              </w:rPr>
              <w:t>الهيئة.</w:t>
            </w:r>
          </w:p>
          <w:p w14:paraId="144305B3" w14:textId="77777777" w:rsidR="00804F65" w:rsidRPr="00A73869" w:rsidRDefault="00804F65" w:rsidP="005C1B94">
            <w:pPr>
              <w:contextualSpacing/>
              <w:jc w:val="lowKashida"/>
              <w:rPr>
                <w:rFonts w:ascii="Sakkal Majalla" w:eastAsia="Calibri" w:hAnsi="Sakkal Majalla" w:cs="Sakkal Majalla"/>
                <w:sz w:val="28"/>
                <w:szCs w:val="28"/>
                <w:rtl/>
                <w:lang w:bidi="ar-AE"/>
              </w:rPr>
            </w:pPr>
          </w:p>
        </w:tc>
        <w:tc>
          <w:tcPr>
            <w:tcW w:w="3597" w:type="dxa"/>
          </w:tcPr>
          <w:p w14:paraId="6A3E6A3C" w14:textId="77777777" w:rsidR="00804F65" w:rsidRPr="00A73869" w:rsidRDefault="00804F65" w:rsidP="005C1B94">
            <w:pPr>
              <w:contextualSpacing/>
              <w:jc w:val="lowKashida"/>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 xml:space="preserve">الخصم من الراتب الاجمالي لمدة لا تزيد على شهرين أو الحبس لمدة لا تزيد على شهرين أو بالعقوبتين معاً والإنذار بعدم </w:t>
            </w:r>
            <w:r w:rsidRPr="00A73869">
              <w:rPr>
                <w:rFonts w:ascii="Sakkal Majalla" w:eastAsia="Calibri" w:hAnsi="Sakkal Majalla" w:cs="Sakkal Majalla" w:hint="cs"/>
                <w:sz w:val="28"/>
                <w:szCs w:val="28"/>
                <w:rtl/>
                <w:lang w:bidi="ar-AE"/>
              </w:rPr>
              <w:t>ال</w:t>
            </w:r>
            <w:r w:rsidRPr="00A73869">
              <w:rPr>
                <w:rFonts w:ascii="Sakkal Majalla" w:eastAsia="Calibri" w:hAnsi="Sakkal Majalla" w:cs="Sakkal Majalla"/>
                <w:sz w:val="28"/>
                <w:szCs w:val="28"/>
                <w:rtl/>
                <w:lang w:bidi="ar-AE"/>
              </w:rPr>
              <w:t>تكرار وفي حال العود يتم طرده من الخدمة</w:t>
            </w:r>
            <w:r w:rsidRPr="00A73869">
              <w:rPr>
                <w:rFonts w:ascii="Sakkal Majalla" w:eastAsia="Calibri" w:hAnsi="Sakkal Majalla" w:cs="Sakkal Majalla" w:hint="cs"/>
                <w:sz w:val="28"/>
                <w:szCs w:val="28"/>
                <w:rtl/>
                <w:lang w:bidi="ar-AE"/>
              </w:rPr>
              <w:t>.</w:t>
            </w:r>
          </w:p>
        </w:tc>
        <w:tc>
          <w:tcPr>
            <w:tcW w:w="1360" w:type="dxa"/>
            <w:vAlign w:val="center"/>
          </w:tcPr>
          <w:p w14:paraId="777E6133" w14:textId="77777777" w:rsidR="00804F65" w:rsidRPr="00A73869" w:rsidRDefault="00804F65" w:rsidP="005C1B94">
            <w:pPr>
              <w:contextualSpacing/>
              <w:jc w:val="center"/>
              <w:rPr>
                <w:rFonts w:eastAsia="Calibri"/>
                <w:sz w:val="28"/>
                <w:szCs w:val="28"/>
                <w:rtl/>
                <w:lang w:bidi="ar-AE"/>
              </w:rPr>
            </w:pPr>
            <w:r w:rsidRPr="00A73869">
              <w:rPr>
                <w:rFonts w:ascii="Sakkal Majalla" w:eastAsia="Calibri" w:hAnsi="Sakkal Majalla" w:cs="Sakkal Majalla" w:hint="cs"/>
                <w:sz w:val="28"/>
                <w:szCs w:val="28"/>
                <w:rtl/>
                <w:lang w:bidi="ar-AE"/>
              </w:rPr>
              <w:t>مشددة</w:t>
            </w:r>
          </w:p>
        </w:tc>
      </w:tr>
      <w:tr w:rsidR="00804F65" w:rsidRPr="00A73869" w14:paraId="3423D823" w14:textId="77777777" w:rsidTr="005C1B94">
        <w:tc>
          <w:tcPr>
            <w:tcW w:w="9067" w:type="dxa"/>
            <w:gridSpan w:val="4"/>
            <w:shd w:val="clear" w:color="auto" w:fill="DEEAF6" w:themeFill="accent1" w:themeFillTint="33"/>
          </w:tcPr>
          <w:p w14:paraId="019B0BE4" w14:textId="77777777" w:rsidR="00804F65" w:rsidRPr="00A73869" w:rsidRDefault="00804F65">
            <w:pPr>
              <w:numPr>
                <w:ilvl w:val="0"/>
                <w:numId w:val="298"/>
              </w:numPr>
              <w:ind w:left="601" w:hanging="544"/>
              <w:jc w:val="center"/>
              <w:rPr>
                <w:rFonts w:cs="Traditional Arabic"/>
                <w:sz w:val="28"/>
                <w:szCs w:val="28"/>
                <w:rtl/>
                <w:lang w:bidi="ar-AE"/>
              </w:rPr>
            </w:pPr>
            <w:r w:rsidRPr="00A73869">
              <w:rPr>
                <w:rFonts w:ascii="Sakkal Majalla" w:eastAsia="Calibri" w:hAnsi="Sakkal Majalla" w:cs="Sakkal Majalla"/>
                <w:b/>
                <w:bCs/>
                <w:sz w:val="28"/>
                <w:szCs w:val="28"/>
                <w:rtl/>
                <w:lang w:bidi="ar-AE"/>
              </w:rPr>
              <w:lastRenderedPageBreak/>
              <w:t>المخالفات المتعلقة ب</w:t>
            </w:r>
            <w:r w:rsidRPr="00A73869">
              <w:rPr>
                <w:rFonts w:ascii="Sakkal Majalla" w:eastAsia="Calibri" w:hAnsi="Sakkal Majalla" w:cs="Sakkal Majalla" w:hint="cs"/>
                <w:b/>
                <w:bCs/>
                <w:sz w:val="28"/>
                <w:szCs w:val="28"/>
                <w:rtl/>
                <w:lang w:bidi="ar-AE"/>
              </w:rPr>
              <w:t>ف</w:t>
            </w:r>
            <w:r w:rsidRPr="00A73869">
              <w:rPr>
                <w:rFonts w:ascii="Sakkal Majalla" w:eastAsia="Calibri" w:hAnsi="Sakkal Majalla" w:cs="Sakkal Majalla"/>
                <w:b/>
                <w:bCs/>
                <w:sz w:val="28"/>
                <w:szCs w:val="28"/>
                <w:rtl/>
                <w:lang w:bidi="ar-AE"/>
              </w:rPr>
              <w:t xml:space="preserve">رار الموقوفين أو المقبوض عليهم </w:t>
            </w:r>
            <w:r w:rsidRPr="00A73869">
              <w:rPr>
                <w:rFonts w:ascii="Sakkal Majalla" w:eastAsia="Calibri" w:hAnsi="Sakkal Majalla" w:cs="Sakkal Majalla" w:hint="cs"/>
                <w:b/>
                <w:bCs/>
                <w:sz w:val="28"/>
                <w:szCs w:val="28"/>
                <w:rtl/>
                <w:lang w:bidi="ar-AE"/>
              </w:rPr>
              <w:t>أو المطلوبين أو المحبوسين احتياطيا أو المحكوم عليهم</w:t>
            </w:r>
          </w:p>
        </w:tc>
      </w:tr>
      <w:tr w:rsidR="00804F65" w:rsidRPr="00A73869" w14:paraId="31A7F7DA" w14:textId="77777777" w:rsidTr="005C1B94">
        <w:tc>
          <w:tcPr>
            <w:tcW w:w="708" w:type="dxa"/>
            <w:vAlign w:val="center"/>
          </w:tcPr>
          <w:p w14:paraId="5E2773EE" w14:textId="77777777" w:rsidR="00804F65" w:rsidRPr="00A73869" w:rsidRDefault="00804F65" w:rsidP="005C1B94">
            <w:pPr>
              <w:contextualSpacing/>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 xml:space="preserve"> (1)</w:t>
            </w:r>
          </w:p>
        </w:tc>
        <w:tc>
          <w:tcPr>
            <w:tcW w:w="3402" w:type="dxa"/>
          </w:tcPr>
          <w:p w14:paraId="2A97662A" w14:textId="77777777" w:rsidR="00804F65" w:rsidRPr="00A73869" w:rsidRDefault="00804F65" w:rsidP="005C1B94">
            <w:pPr>
              <w:contextualSpacing/>
              <w:jc w:val="lowKashida"/>
              <w:rPr>
                <w:rFonts w:eastAsia="Calibri"/>
                <w:sz w:val="28"/>
                <w:szCs w:val="28"/>
                <w:rtl/>
                <w:lang w:bidi="ar-AE"/>
              </w:rPr>
            </w:pPr>
            <w:r w:rsidRPr="00A73869">
              <w:rPr>
                <w:rFonts w:ascii="Sakkal Majalla" w:eastAsia="Calibri" w:hAnsi="Sakkal Majalla" w:cs="Sakkal Majalla" w:hint="cs"/>
                <w:sz w:val="28"/>
                <w:szCs w:val="28"/>
                <w:rtl/>
                <w:lang w:bidi="ar-AE"/>
              </w:rPr>
              <w:t xml:space="preserve">كل </w:t>
            </w:r>
            <w:r w:rsidRPr="00A73869">
              <w:rPr>
                <w:rFonts w:ascii="Sakkal Majalla" w:eastAsia="Calibri" w:hAnsi="Sakkal Majalla" w:cs="Sakkal Majalla"/>
                <w:sz w:val="28"/>
                <w:szCs w:val="28"/>
                <w:rtl/>
                <w:lang w:bidi="ar-AE"/>
              </w:rPr>
              <w:t>من ارتكب فعل أدى إلى فرار أحد</w:t>
            </w:r>
            <w:r w:rsidRPr="00A73869">
              <w:rPr>
                <w:rFonts w:ascii="Sakkal Majalla" w:eastAsia="Calibri" w:hAnsi="Sakkal Majalla" w:cs="Sakkal Majalla" w:hint="cs"/>
                <w:sz w:val="28"/>
                <w:szCs w:val="28"/>
                <w:rtl/>
                <w:lang w:bidi="ar-AE"/>
              </w:rPr>
              <w:t xml:space="preserve"> </w:t>
            </w:r>
            <w:r w:rsidRPr="00A73869">
              <w:rPr>
                <w:rFonts w:ascii="Sakkal Majalla" w:eastAsia="Calibri" w:hAnsi="Sakkal Majalla" w:cs="Sakkal Majalla"/>
                <w:sz w:val="28"/>
                <w:szCs w:val="28"/>
                <w:rtl/>
                <w:lang w:bidi="ar-AE"/>
              </w:rPr>
              <w:t xml:space="preserve">الموقوفين أو المقبوض عليهم </w:t>
            </w:r>
            <w:r w:rsidRPr="00A73869">
              <w:rPr>
                <w:rFonts w:ascii="Sakkal Majalla" w:eastAsia="Calibri" w:hAnsi="Sakkal Majalla" w:cs="Sakkal Majalla" w:hint="cs"/>
                <w:sz w:val="28"/>
                <w:szCs w:val="28"/>
                <w:rtl/>
                <w:lang w:bidi="ar-AE"/>
              </w:rPr>
              <w:t>أو المطلوبين أو المحبوسين احتياطيا أو المحكوم عليهم</w:t>
            </w:r>
            <w:r w:rsidRPr="00A73869">
              <w:rPr>
                <w:rFonts w:eastAsia="Calibri" w:hint="cs"/>
                <w:sz w:val="28"/>
                <w:szCs w:val="28"/>
                <w:rtl/>
                <w:lang w:bidi="ar-AE"/>
              </w:rPr>
              <w:t>.</w:t>
            </w:r>
          </w:p>
        </w:tc>
        <w:tc>
          <w:tcPr>
            <w:tcW w:w="3597" w:type="dxa"/>
          </w:tcPr>
          <w:p w14:paraId="0D371C3F" w14:textId="77777777" w:rsidR="00804F65" w:rsidRPr="00A73869" w:rsidRDefault="00804F65" w:rsidP="005C1B94">
            <w:pPr>
              <w:contextualSpacing/>
              <w:jc w:val="lowKashida"/>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الخصم من الراتب الاجمالي مدة لا تزيد على شهرين أو الحبس مدة لا تزيد على شهر أو بالعقوبتين معاً، وفي حال التكرار</w:t>
            </w:r>
            <w:r w:rsidRPr="00A73869">
              <w:rPr>
                <w:rFonts w:ascii="Sakkal Majalla" w:eastAsia="Calibri" w:hAnsi="Sakkal Majalla" w:cs="Sakkal Majalla" w:hint="cs"/>
                <w:sz w:val="28"/>
                <w:szCs w:val="28"/>
                <w:rtl/>
                <w:lang w:bidi="ar-AE"/>
              </w:rPr>
              <w:t xml:space="preserve"> يعاقب بالخصم من الراتب الإجمالي مدة لا تقل عن شهر أو الحبس مدة لا تقل عن شهر أو بالعقوبتين معا، ويجوز تأخير أقدميته </w:t>
            </w:r>
            <w:r w:rsidRPr="00A73869">
              <w:rPr>
                <w:rFonts w:ascii="Sakkal Majalla" w:eastAsia="Calibri" w:hAnsi="Sakkal Majalla" w:cs="Sakkal Majalla"/>
                <w:sz w:val="28"/>
                <w:szCs w:val="28"/>
                <w:rtl/>
                <w:lang w:bidi="ar-AE"/>
              </w:rPr>
              <w:t>مدة لا تجاوز سنة</w:t>
            </w:r>
            <w:r w:rsidRPr="00A73869">
              <w:rPr>
                <w:rFonts w:ascii="Sakkal Majalla" w:eastAsia="Calibri" w:hAnsi="Sakkal Majalla" w:cs="Sakkal Majalla" w:hint="cs"/>
                <w:sz w:val="28"/>
                <w:szCs w:val="28"/>
                <w:rtl/>
                <w:lang w:bidi="ar-AE"/>
              </w:rPr>
              <w:t>.</w:t>
            </w:r>
          </w:p>
        </w:tc>
        <w:tc>
          <w:tcPr>
            <w:tcW w:w="1360" w:type="dxa"/>
            <w:vAlign w:val="center"/>
          </w:tcPr>
          <w:p w14:paraId="16435F33" w14:textId="77777777" w:rsidR="00804F65" w:rsidRPr="00A73869" w:rsidRDefault="00804F65" w:rsidP="005C1B94">
            <w:pPr>
              <w:contextualSpacing/>
              <w:jc w:val="center"/>
              <w:rPr>
                <w:rFonts w:eastAsia="Calibri"/>
                <w:sz w:val="28"/>
                <w:szCs w:val="28"/>
                <w:rtl/>
                <w:lang w:bidi="ar-AE"/>
              </w:rPr>
            </w:pPr>
            <w:r w:rsidRPr="00A73869">
              <w:rPr>
                <w:rFonts w:ascii="Sakkal Majalla" w:eastAsia="Calibri" w:hAnsi="Sakkal Majalla" w:cs="Sakkal Majalla" w:hint="cs"/>
                <w:sz w:val="28"/>
                <w:szCs w:val="28"/>
                <w:rtl/>
                <w:lang w:bidi="ar-AE"/>
              </w:rPr>
              <w:t>مشددة</w:t>
            </w:r>
          </w:p>
        </w:tc>
      </w:tr>
      <w:tr w:rsidR="00804F65" w:rsidRPr="00A73869" w14:paraId="180F26FE" w14:textId="77777777" w:rsidTr="005C1B94">
        <w:tc>
          <w:tcPr>
            <w:tcW w:w="708" w:type="dxa"/>
            <w:vAlign w:val="center"/>
          </w:tcPr>
          <w:p w14:paraId="13DC353F" w14:textId="77777777" w:rsidR="00804F65" w:rsidRPr="00A73869" w:rsidRDefault="00804F65" w:rsidP="005C1B94">
            <w:pPr>
              <w:contextualSpacing/>
              <w:rPr>
                <w:rFonts w:eastAsia="Calibri"/>
                <w:sz w:val="28"/>
                <w:szCs w:val="28"/>
                <w:rtl/>
                <w:lang w:bidi="ar-AE"/>
              </w:rPr>
            </w:pPr>
            <w:r w:rsidRPr="00A73869">
              <w:rPr>
                <w:rFonts w:ascii="Sakkal Majalla" w:eastAsia="Calibri" w:hAnsi="Sakkal Majalla" w:cs="Sakkal Majalla" w:hint="cs"/>
                <w:sz w:val="28"/>
                <w:szCs w:val="28"/>
                <w:rtl/>
                <w:lang w:bidi="ar-AE"/>
              </w:rPr>
              <w:t>(2)</w:t>
            </w:r>
          </w:p>
        </w:tc>
        <w:tc>
          <w:tcPr>
            <w:tcW w:w="3402" w:type="dxa"/>
          </w:tcPr>
          <w:p w14:paraId="01F37D92" w14:textId="77777777" w:rsidR="00804F65" w:rsidRPr="00A73869" w:rsidRDefault="00804F65" w:rsidP="005C1B94">
            <w:pPr>
              <w:contextualSpacing/>
              <w:jc w:val="lowKashida"/>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 xml:space="preserve">كل من سهل أو شارك في فرار أحد الموقوفين أو المقبوض عليهم </w:t>
            </w:r>
            <w:r w:rsidRPr="00A73869">
              <w:rPr>
                <w:rFonts w:ascii="Sakkal Majalla" w:eastAsia="Calibri" w:hAnsi="Sakkal Majalla" w:cs="Sakkal Majalla" w:hint="cs"/>
                <w:sz w:val="28"/>
                <w:szCs w:val="28"/>
                <w:rtl/>
                <w:lang w:bidi="ar-AE"/>
              </w:rPr>
              <w:t>أو المطلوبين أو المحبوسين احتياطيا أو المحكوم عليهم.</w:t>
            </w:r>
          </w:p>
        </w:tc>
        <w:tc>
          <w:tcPr>
            <w:tcW w:w="3597" w:type="dxa"/>
          </w:tcPr>
          <w:p w14:paraId="7524E8AF" w14:textId="77777777" w:rsidR="00804F65" w:rsidRPr="00A73869" w:rsidRDefault="00804F65" w:rsidP="005C1B94">
            <w:pPr>
              <w:contextualSpacing/>
              <w:jc w:val="lowKashida"/>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الخصم من الراتب الاجمالي مدة لا</w:t>
            </w:r>
            <w:r w:rsidRPr="00A73869">
              <w:rPr>
                <w:rFonts w:ascii="Sakkal Majalla" w:eastAsia="Calibri" w:hAnsi="Sakkal Majalla" w:cs="Sakkal Majalla" w:hint="cs"/>
                <w:sz w:val="28"/>
                <w:szCs w:val="28"/>
                <w:rtl/>
                <w:lang w:bidi="ar-AE"/>
              </w:rPr>
              <w:t xml:space="preserve"> </w:t>
            </w:r>
            <w:r w:rsidRPr="00A73869">
              <w:rPr>
                <w:rFonts w:ascii="Sakkal Majalla" w:eastAsia="Calibri" w:hAnsi="Sakkal Majalla" w:cs="Sakkal Majalla"/>
                <w:sz w:val="28"/>
                <w:szCs w:val="28"/>
                <w:rtl/>
                <w:lang w:bidi="ar-AE"/>
              </w:rPr>
              <w:t xml:space="preserve">تقل عن شهر والحبس مدة لا </w:t>
            </w:r>
            <w:r w:rsidRPr="00A73869">
              <w:rPr>
                <w:rFonts w:ascii="Sakkal Majalla" w:eastAsia="Calibri" w:hAnsi="Sakkal Majalla" w:cs="Sakkal Majalla" w:hint="cs"/>
                <w:sz w:val="28"/>
                <w:szCs w:val="28"/>
                <w:rtl/>
                <w:lang w:bidi="ar-AE"/>
              </w:rPr>
              <w:t>ت</w:t>
            </w:r>
            <w:r w:rsidRPr="00A73869">
              <w:rPr>
                <w:rFonts w:ascii="Sakkal Majalla" w:eastAsia="Calibri" w:hAnsi="Sakkal Majalla" w:cs="Sakkal Majalla"/>
                <w:sz w:val="28"/>
                <w:szCs w:val="28"/>
                <w:rtl/>
                <w:lang w:bidi="ar-AE"/>
              </w:rPr>
              <w:t xml:space="preserve">قل عن شهر، </w:t>
            </w:r>
            <w:r w:rsidRPr="00A73869">
              <w:rPr>
                <w:rFonts w:ascii="Sakkal Majalla" w:eastAsia="Calibri" w:hAnsi="Sakkal Majalla" w:cs="Sakkal Majalla" w:hint="cs"/>
                <w:sz w:val="28"/>
                <w:szCs w:val="28"/>
                <w:rtl/>
                <w:lang w:bidi="ar-AE"/>
              </w:rPr>
              <w:t>و</w:t>
            </w:r>
            <w:r w:rsidRPr="00A73869">
              <w:rPr>
                <w:rFonts w:ascii="Sakkal Majalla" w:eastAsia="Calibri" w:hAnsi="Sakkal Majalla" w:cs="Sakkal Majalla"/>
                <w:sz w:val="28"/>
                <w:szCs w:val="28"/>
                <w:rtl/>
                <w:lang w:bidi="ar-AE"/>
              </w:rPr>
              <w:t>تجريده من رتبته وطرد</w:t>
            </w:r>
            <w:r w:rsidRPr="00A73869">
              <w:rPr>
                <w:rFonts w:ascii="Sakkal Majalla" w:eastAsia="Calibri" w:hAnsi="Sakkal Majalla" w:cs="Sakkal Majalla" w:hint="cs"/>
                <w:sz w:val="28"/>
                <w:szCs w:val="28"/>
                <w:rtl/>
                <w:lang w:bidi="ar-AE"/>
              </w:rPr>
              <w:t>ه</w:t>
            </w:r>
            <w:r w:rsidRPr="00A73869">
              <w:rPr>
                <w:rFonts w:ascii="Sakkal Majalla" w:eastAsia="Calibri" w:hAnsi="Sakkal Majalla" w:cs="Sakkal Majalla"/>
                <w:sz w:val="28"/>
                <w:szCs w:val="28"/>
                <w:rtl/>
                <w:lang w:bidi="ar-AE"/>
              </w:rPr>
              <w:t xml:space="preserve"> من الخدمة.</w:t>
            </w:r>
          </w:p>
        </w:tc>
        <w:tc>
          <w:tcPr>
            <w:tcW w:w="1360" w:type="dxa"/>
            <w:vAlign w:val="center"/>
          </w:tcPr>
          <w:p w14:paraId="23FF6695" w14:textId="77777777" w:rsidR="00804F65" w:rsidRPr="00A73869" w:rsidRDefault="00804F65" w:rsidP="005C1B94">
            <w:pPr>
              <w:contextualSpacing/>
              <w:jc w:val="center"/>
              <w:rPr>
                <w:rFonts w:eastAsia="Calibri"/>
                <w:sz w:val="28"/>
                <w:szCs w:val="28"/>
                <w:rtl/>
                <w:lang w:bidi="ar-AE"/>
              </w:rPr>
            </w:pPr>
            <w:r w:rsidRPr="00A73869">
              <w:rPr>
                <w:rFonts w:ascii="Sakkal Majalla" w:eastAsia="Calibri" w:hAnsi="Sakkal Majalla" w:cs="Sakkal Majalla" w:hint="cs"/>
                <w:sz w:val="28"/>
                <w:szCs w:val="28"/>
                <w:rtl/>
                <w:lang w:bidi="ar-AE"/>
              </w:rPr>
              <w:t>مشددة</w:t>
            </w:r>
          </w:p>
        </w:tc>
      </w:tr>
      <w:tr w:rsidR="00804F65" w:rsidRPr="00A73869" w14:paraId="7214E934" w14:textId="77777777" w:rsidTr="005C1B94">
        <w:tc>
          <w:tcPr>
            <w:tcW w:w="9067" w:type="dxa"/>
            <w:gridSpan w:val="4"/>
            <w:shd w:val="clear" w:color="auto" w:fill="DEEAF6" w:themeFill="accent1" w:themeFillTint="33"/>
          </w:tcPr>
          <w:p w14:paraId="18578EFB" w14:textId="77777777" w:rsidR="00804F65" w:rsidRPr="00A73869" w:rsidRDefault="00804F65">
            <w:pPr>
              <w:numPr>
                <w:ilvl w:val="0"/>
                <w:numId w:val="298"/>
              </w:numPr>
              <w:jc w:val="center"/>
              <w:rPr>
                <w:rFonts w:cs="Traditional Arabic"/>
                <w:sz w:val="28"/>
                <w:szCs w:val="28"/>
                <w:rtl/>
                <w:lang w:bidi="ar-AE"/>
              </w:rPr>
            </w:pPr>
            <w:r w:rsidRPr="00A73869">
              <w:rPr>
                <w:rFonts w:ascii="Sakkal Majalla" w:eastAsia="Calibri" w:hAnsi="Sakkal Majalla" w:cs="Sakkal Majalla"/>
                <w:b/>
                <w:bCs/>
                <w:sz w:val="28"/>
                <w:szCs w:val="28"/>
                <w:rtl/>
                <w:lang w:bidi="ar-AE"/>
              </w:rPr>
              <w:t xml:space="preserve">المخالفات </w:t>
            </w:r>
            <w:r w:rsidRPr="00A73869">
              <w:rPr>
                <w:rFonts w:ascii="Sakkal Majalla" w:eastAsia="Calibri" w:hAnsi="Sakkal Majalla" w:cs="Sakkal Majalla"/>
                <w:b/>
                <w:bCs/>
                <w:sz w:val="28"/>
                <w:szCs w:val="28"/>
                <w:shd w:val="clear" w:color="auto" w:fill="DEEAF6" w:themeFill="accent1" w:themeFillTint="33"/>
                <w:rtl/>
                <w:lang w:bidi="ar-AE"/>
              </w:rPr>
              <w:t>المتعلقة</w:t>
            </w:r>
            <w:r w:rsidRPr="00A73869">
              <w:rPr>
                <w:rFonts w:ascii="Sakkal Majalla" w:eastAsia="Calibri" w:hAnsi="Sakkal Majalla" w:cs="Sakkal Majalla"/>
                <w:b/>
                <w:bCs/>
                <w:sz w:val="28"/>
                <w:szCs w:val="28"/>
                <w:rtl/>
                <w:lang w:bidi="ar-AE"/>
              </w:rPr>
              <w:t xml:space="preserve"> </w:t>
            </w:r>
            <w:r w:rsidRPr="00A73869">
              <w:rPr>
                <w:rFonts w:ascii="Sakkal Majalla" w:eastAsia="Calibri" w:hAnsi="Sakkal Majalla" w:cs="Sakkal Majalla" w:hint="cs"/>
                <w:b/>
                <w:bCs/>
                <w:sz w:val="28"/>
                <w:szCs w:val="28"/>
                <w:rtl/>
                <w:lang w:bidi="ar-AE"/>
              </w:rPr>
              <w:t>باستغلال</w:t>
            </w:r>
            <w:r w:rsidRPr="00A73869">
              <w:rPr>
                <w:rFonts w:ascii="Sakkal Majalla" w:eastAsia="Calibri" w:hAnsi="Sakkal Majalla" w:cs="Sakkal Majalla"/>
                <w:b/>
                <w:bCs/>
                <w:sz w:val="28"/>
                <w:szCs w:val="28"/>
                <w:rtl/>
                <w:lang w:bidi="ar-AE"/>
              </w:rPr>
              <w:t xml:space="preserve"> الوظيفة</w:t>
            </w:r>
          </w:p>
        </w:tc>
      </w:tr>
      <w:tr w:rsidR="00804F65" w:rsidRPr="00A73869" w14:paraId="218C7E48" w14:textId="77777777" w:rsidTr="005C1B94">
        <w:tc>
          <w:tcPr>
            <w:tcW w:w="708" w:type="dxa"/>
            <w:vAlign w:val="center"/>
          </w:tcPr>
          <w:p w14:paraId="27436EAC" w14:textId="77777777" w:rsidR="00804F65" w:rsidRPr="00A73869" w:rsidRDefault="00804F65" w:rsidP="005C1B94">
            <w:pPr>
              <w:contextualSpacing/>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 xml:space="preserve"> (1)</w:t>
            </w:r>
          </w:p>
        </w:tc>
        <w:tc>
          <w:tcPr>
            <w:tcW w:w="3402" w:type="dxa"/>
            <w:vAlign w:val="center"/>
          </w:tcPr>
          <w:p w14:paraId="60F97CD9" w14:textId="77777777" w:rsidR="00804F65" w:rsidRPr="00A73869" w:rsidRDefault="00804F65" w:rsidP="005C1B94">
            <w:pPr>
              <w:contextualSpacing/>
              <w:jc w:val="lowKashida"/>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كل من استغل وظيفته في تحقيق منافع خاصة به أو بغيره</w:t>
            </w:r>
            <w:r w:rsidRPr="00A73869">
              <w:rPr>
                <w:rFonts w:ascii="Sakkal Majalla" w:eastAsia="Calibri" w:hAnsi="Sakkal Majalla" w:cs="Sakkal Majalla" w:hint="cs"/>
                <w:sz w:val="28"/>
                <w:szCs w:val="28"/>
                <w:rtl/>
                <w:lang w:bidi="ar-AE"/>
              </w:rPr>
              <w:t>.</w:t>
            </w:r>
          </w:p>
        </w:tc>
        <w:tc>
          <w:tcPr>
            <w:tcW w:w="3597" w:type="dxa"/>
          </w:tcPr>
          <w:p w14:paraId="5E376BCB" w14:textId="77777777" w:rsidR="00804F65" w:rsidRPr="00A73869" w:rsidRDefault="00804F65" w:rsidP="005C1B94">
            <w:pPr>
              <w:contextualSpacing/>
              <w:jc w:val="lowKashida"/>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 xml:space="preserve">الخصم من الراتب الإجمالي مدة لا تقل عن (14) يوماً ولا تزيد </w:t>
            </w:r>
            <w:r w:rsidRPr="00A73869">
              <w:rPr>
                <w:rFonts w:ascii="Sakkal Majalla" w:eastAsia="Calibri" w:hAnsi="Sakkal Majalla" w:cs="Sakkal Majalla" w:hint="cs"/>
                <w:sz w:val="28"/>
                <w:szCs w:val="28"/>
                <w:rtl/>
                <w:lang w:bidi="ar-AE"/>
              </w:rPr>
              <w:t>على</w:t>
            </w:r>
            <w:r w:rsidRPr="00A73869">
              <w:rPr>
                <w:rFonts w:ascii="Sakkal Majalla" w:eastAsia="Calibri" w:hAnsi="Sakkal Majalla" w:cs="Sakkal Majalla"/>
                <w:sz w:val="28"/>
                <w:szCs w:val="28"/>
                <w:rtl/>
                <w:lang w:bidi="ar-AE"/>
              </w:rPr>
              <w:t xml:space="preserve"> شهرين أو الحبس لمدة لا تزيد على شهرين أو بالعقوبتين معاً، وفي حال </w:t>
            </w:r>
            <w:r w:rsidRPr="00A73869">
              <w:rPr>
                <w:rFonts w:ascii="Sakkal Majalla" w:eastAsia="Calibri" w:hAnsi="Sakkal Majalla" w:cs="Sakkal Majalla" w:hint="cs"/>
                <w:sz w:val="28"/>
                <w:szCs w:val="28"/>
                <w:rtl/>
                <w:lang w:bidi="ar-AE"/>
              </w:rPr>
              <w:t>ال</w:t>
            </w:r>
            <w:r w:rsidRPr="00A73869">
              <w:rPr>
                <w:rFonts w:ascii="Sakkal Majalla" w:eastAsia="Calibri" w:hAnsi="Sakkal Majalla" w:cs="Sakkal Majalla"/>
                <w:sz w:val="28"/>
                <w:szCs w:val="28"/>
                <w:rtl/>
                <w:lang w:bidi="ar-AE"/>
              </w:rPr>
              <w:t>تكرار يعاقب بالحبس مدة لا تقل عن شهر ولا تزيد على شهرين وتأخير أقدميته مدة لا تجاوز سنة</w:t>
            </w:r>
            <w:r w:rsidRPr="00A73869">
              <w:rPr>
                <w:rFonts w:ascii="Sakkal Majalla" w:eastAsia="Calibri" w:hAnsi="Sakkal Majalla" w:cs="Sakkal Majalla" w:hint="cs"/>
                <w:sz w:val="28"/>
                <w:szCs w:val="28"/>
                <w:rtl/>
                <w:lang w:bidi="ar-AE"/>
              </w:rPr>
              <w:t>.</w:t>
            </w:r>
          </w:p>
        </w:tc>
        <w:tc>
          <w:tcPr>
            <w:tcW w:w="1360" w:type="dxa"/>
            <w:vAlign w:val="center"/>
          </w:tcPr>
          <w:p w14:paraId="0F2F3838" w14:textId="77777777" w:rsidR="00804F65" w:rsidRPr="00A73869" w:rsidRDefault="00804F65" w:rsidP="005C1B94">
            <w:pPr>
              <w:contextualSpacing/>
              <w:jc w:val="center"/>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مشددة</w:t>
            </w:r>
          </w:p>
        </w:tc>
      </w:tr>
      <w:tr w:rsidR="00804F65" w:rsidRPr="00A73869" w14:paraId="7652235C" w14:textId="77777777" w:rsidTr="005C1B94">
        <w:tc>
          <w:tcPr>
            <w:tcW w:w="708" w:type="dxa"/>
            <w:vAlign w:val="center"/>
          </w:tcPr>
          <w:p w14:paraId="25D56401" w14:textId="77777777" w:rsidR="00804F65" w:rsidRPr="00A73869" w:rsidRDefault="00804F65" w:rsidP="005C1B94">
            <w:pPr>
              <w:contextualSpacing/>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 xml:space="preserve"> (2)</w:t>
            </w:r>
          </w:p>
        </w:tc>
        <w:tc>
          <w:tcPr>
            <w:tcW w:w="3402" w:type="dxa"/>
          </w:tcPr>
          <w:p w14:paraId="066A37A9" w14:textId="77777777" w:rsidR="00804F65" w:rsidRPr="00A73869" w:rsidRDefault="00804F65" w:rsidP="005C1B94">
            <w:pPr>
              <w:contextualSpacing/>
              <w:jc w:val="lowKashida"/>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كل من يتوسط أو يقبل الوساطة في شأن يتعلق بوظيفته ويترتب عليها أي ضرر بالمصلحة العامة</w:t>
            </w:r>
            <w:r w:rsidRPr="00A73869">
              <w:rPr>
                <w:rFonts w:ascii="Sakkal Majalla" w:eastAsia="Calibri" w:hAnsi="Sakkal Majalla" w:cs="Sakkal Majalla" w:hint="cs"/>
                <w:sz w:val="28"/>
                <w:szCs w:val="28"/>
                <w:rtl/>
                <w:lang w:bidi="ar-AE"/>
              </w:rPr>
              <w:t>.</w:t>
            </w:r>
          </w:p>
        </w:tc>
        <w:tc>
          <w:tcPr>
            <w:tcW w:w="3597" w:type="dxa"/>
          </w:tcPr>
          <w:p w14:paraId="33E5F1D6" w14:textId="77777777" w:rsidR="00804F65" w:rsidRPr="00A73869" w:rsidRDefault="00804F65" w:rsidP="005C1B94">
            <w:pPr>
              <w:contextualSpacing/>
              <w:jc w:val="lowKashida"/>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الخصم من الراتب الاجمالي مدة لا تزيد على شهر أو الحبس مدة لا تزيد على شهر أو بالعقوبتين معاً</w:t>
            </w:r>
            <w:r w:rsidRPr="00A73869">
              <w:rPr>
                <w:rFonts w:ascii="Sakkal Majalla" w:eastAsia="Calibri" w:hAnsi="Sakkal Majalla" w:cs="Sakkal Majalla" w:hint="cs"/>
                <w:sz w:val="28"/>
                <w:szCs w:val="28"/>
                <w:rtl/>
                <w:lang w:bidi="ar-AE"/>
              </w:rPr>
              <w:t>.</w:t>
            </w:r>
          </w:p>
        </w:tc>
        <w:tc>
          <w:tcPr>
            <w:tcW w:w="1360" w:type="dxa"/>
            <w:vAlign w:val="center"/>
          </w:tcPr>
          <w:p w14:paraId="177B755D" w14:textId="77777777" w:rsidR="00804F65" w:rsidRPr="00A73869" w:rsidRDefault="00804F65" w:rsidP="005C1B94">
            <w:pPr>
              <w:contextualSpacing/>
              <w:jc w:val="center"/>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مشددة</w:t>
            </w:r>
          </w:p>
        </w:tc>
      </w:tr>
      <w:tr w:rsidR="00804F65" w:rsidRPr="00A73869" w14:paraId="12C885F2" w14:textId="77777777" w:rsidTr="005C1B94">
        <w:tc>
          <w:tcPr>
            <w:tcW w:w="9067" w:type="dxa"/>
            <w:gridSpan w:val="4"/>
            <w:shd w:val="clear" w:color="auto" w:fill="DEEAF6" w:themeFill="accent1" w:themeFillTint="33"/>
          </w:tcPr>
          <w:p w14:paraId="48237190" w14:textId="77777777" w:rsidR="00804F65" w:rsidRPr="00A73869" w:rsidRDefault="00804F65">
            <w:pPr>
              <w:numPr>
                <w:ilvl w:val="0"/>
                <w:numId w:val="298"/>
              </w:numPr>
              <w:jc w:val="center"/>
              <w:rPr>
                <w:rFonts w:cs="Traditional Arabic"/>
                <w:sz w:val="28"/>
                <w:szCs w:val="28"/>
                <w:rtl/>
                <w:lang w:bidi="ar-AE"/>
              </w:rPr>
            </w:pPr>
            <w:r w:rsidRPr="00A73869">
              <w:rPr>
                <w:rFonts w:ascii="Sakkal Majalla" w:eastAsia="Calibri" w:hAnsi="Sakkal Majalla" w:cs="Sakkal Majalla"/>
                <w:b/>
                <w:bCs/>
                <w:sz w:val="28"/>
                <w:szCs w:val="28"/>
                <w:rtl/>
                <w:lang w:bidi="ar-AE"/>
              </w:rPr>
              <w:t>المخالفات المتعلقة بالتعسف في استعمال السلطة</w:t>
            </w:r>
          </w:p>
        </w:tc>
      </w:tr>
      <w:tr w:rsidR="00804F65" w:rsidRPr="00A73869" w14:paraId="506E3EA3" w14:textId="77777777" w:rsidTr="005C1B94">
        <w:tc>
          <w:tcPr>
            <w:tcW w:w="708" w:type="dxa"/>
            <w:vAlign w:val="center"/>
          </w:tcPr>
          <w:p w14:paraId="31C74638" w14:textId="77777777" w:rsidR="00804F65" w:rsidRPr="00A73869" w:rsidRDefault="00804F65" w:rsidP="005C1B94">
            <w:pPr>
              <w:contextualSpacing/>
              <w:jc w:val="center"/>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w:t>
            </w:r>
          </w:p>
        </w:tc>
        <w:tc>
          <w:tcPr>
            <w:tcW w:w="3402" w:type="dxa"/>
            <w:vAlign w:val="center"/>
          </w:tcPr>
          <w:p w14:paraId="44DD99C0" w14:textId="77777777" w:rsidR="00804F65" w:rsidRPr="00A73869" w:rsidRDefault="00804F65" w:rsidP="005C1B94">
            <w:pPr>
              <w:contextualSpacing/>
              <w:jc w:val="lowKashida"/>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كل من تعسف في استعمال سلطته أو تجاوز حدودها</w:t>
            </w:r>
            <w:r w:rsidRPr="00A73869">
              <w:rPr>
                <w:rFonts w:ascii="Sakkal Majalla" w:eastAsia="Calibri" w:hAnsi="Sakkal Majalla" w:cs="Sakkal Majalla" w:hint="cs"/>
                <w:sz w:val="28"/>
                <w:szCs w:val="28"/>
                <w:rtl/>
                <w:lang w:bidi="ar-AE"/>
              </w:rPr>
              <w:t>.</w:t>
            </w:r>
          </w:p>
        </w:tc>
        <w:tc>
          <w:tcPr>
            <w:tcW w:w="3597" w:type="dxa"/>
          </w:tcPr>
          <w:p w14:paraId="04603890" w14:textId="77777777" w:rsidR="00804F65" w:rsidRPr="00A73869" w:rsidRDefault="00804F65" w:rsidP="005C1B94">
            <w:pPr>
              <w:contextualSpacing/>
              <w:jc w:val="lowKashida"/>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 xml:space="preserve">الخصم من الراتب الإجمالي مدة لا تزيد على شهرين أو الحبس لمدة لا تزيد على شهرين أو بالعقوبتين معاً، وفي حال </w:t>
            </w:r>
            <w:r w:rsidRPr="00A73869">
              <w:rPr>
                <w:rFonts w:ascii="Sakkal Majalla" w:eastAsia="Calibri" w:hAnsi="Sakkal Majalla" w:cs="Sakkal Majalla" w:hint="cs"/>
                <w:sz w:val="28"/>
                <w:szCs w:val="28"/>
                <w:rtl/>
                <w:lang w:bidi="ar-AE"/>
              </w:rPr>
              <w:t>ال</w:t>
            </w:r>
            <w:r w:rsidRPr="00A73869">
              <w:rPr>
                <w:rFonts w:ascii="Sakkal Majalla" w:eastAsia="Calibri" w:hAnsi="Sakkal Majalla" w:cs="Sakkal Majalla"/>
                <w:sz w:val="28"/>
                <w:szCs w:val="28"/>
                <w:rtl/>
                <w:lang w:bidi="ar-AE"/>
              </w:rPr>
              <w:t xml:space="preserve">تكرار يعاقب بالحبس مدة لا تقل </w:t>
            </w:r>
            <w:r w:rsidRPr="00A73869">
              <w:rPr>
                <w:rFonts w:ascii="Sakkal Majalla" w:eastAsia="Calibri" w:hAnsi="Sakkal Majalla" w:cs="Sakkal Majalla" w:hint="cs"/>
                <w:sz w:val="28"/>
                <w:szCs w:val="28"/>
                <w:rtl/>
                <w:lang w:bidi="ar-AE"/>
              </w:rPr>
              <w:t>على</w:t>
            </w:r>
            <w:r w:rsidRPr="00A73869">
              <w:rPr>
                <w:rFonts w:ascii="Sakkal Majalla" w:eastAsia="Calibri" w:hAnsi="Sakkal Majalla" w:cs="Sakkal Majalla"/>
                <w:sz w:val="28"/>
                <w:szCs w:val="28"/>
                <w:rtl/>
                <w:lang w:bidi="ar-AE"/>
              </w:rPr>
              <w:t xml:space="preserve"> شهر وتأخير </w:t>
            </w:r>
            <w:r w:rsidRPr="00A73869">
              <w:rPr>
                <w:rFonts w:ascii="Sakkal Majalla" w:eastAsia="Calibri" w:hAnsi="Sakkal Majalla" w:cs="Sakkal Majalla" w:hint="cs"/>
                <w:sz w:val="28"/>
                <w:szCs w:val="28"/>
                <w:rtl/>
                <w:lang w:bidi="ar-AE"/>
              </w:rPr>
              <w:t>أقدميته</w:t>
            </w:r>
            <w:r w:rsidRPr="00A73869">
              <w:rPr>
                <w:rFonts w:ascii="Sakkal Majalla" w:eastAsia="Calibri" w:hAnsi="Sakkal Majalla" w:cs="Sakkal Majalla"/>
                <w:sz w:val="28"/>
                <w:szCs w:val="28"/>
                <w:rtl/>
                <w:lang w:bidi="ar-AE"/>
              </w:rPr>
              <w:t xml:space="preserve"> مدة لا تجاوز سنة</w:t>
            </w:r>
            <w:r w:rsidRPr="00A73869">
              <w:rPr>
                <w:rFonts w:ascii="Sakkal Majalla" w:eastAsia="Calibri" w:hAnsi="Sakkal Majalla" w:cs="Sakkal Majalla" w:hint="cs"/>
                <w:sz w:val="28"/>
                <w:szCs w:val="28"/>
                <w:rtl/>
                <w:lang w:bidi="ar-AE"/>
              </w:rPr>
              <w:t>.</w:t>
            </w:r>
          </w:p>
        </w:tc>
        <w:tc>
          <w:tcPr>
            <w:tcW w:w="1360" w:type="dxa"/>
            <w:vAlign w:val="center"/>
          </w:tcPr>
          <w:p w14:paraId="7A66AFAB" w14:textId="77777777" w:rsidR="00804F65" w:rsidRPr="00A73869" w:rsidRDefault="00804F65" w:rsidP="005C1B94">
            <w:pPr>
              <w:contextualSpacing/>
              <w:jc w:val="center"/>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مشددة</w:t>
            </w:r>
          </w:p>
        </w:tc>
      </w:tr>
      <w:tr w:rsidR="00804F65" w:rsidRPr="00A73869" w14:paraId="4DBA5546" w14:textId="77777777" w:rsidTr="005C1B94">
        <w:tc>
          <w:tcPr>
            <w:tcW w:w="9067" w:type="dxa"/>
            <w:gridSpan w:val="4"/>
            <w:shd w:val="clear" w:color="auto" w:fill="DEEAF6" w:themeFill="accent1" w:themeFillTint="33"/>
          </w:tcPr>
          <w:p w14:paraId="3065D572" w14:textId="77777777" w:rsidR="00804F65" w:rsidRPr="00A73869" w:rsidRDefault="00804F65">
            <w:pPr>
              <w:numPr>
                <w:ilvl w:val="0"/>
                <w:numId w:val="298"/>
              </w:numPr>
              <w:jc w:val="center"/>
              <w:rPr>
                <w:rFonts w:cs="Traditional Arabic"/>
                <w:sz w:val="28"/>
                <w:szCs w:val="28"/>
                <w:rtl/>
                <w:lang w:bidi="ar-AE"/>
              </w:rPr>
            </w:pPr>
            <w:r w:rsidRPr="00A73869">
              <w:rPr>
                <w:rFonts w:ascii="Sakkal Majalla" w:eastAsia="Calibri" w:hAnsi="Sakkal Majalla" w:cs="Sakkal Majalla"/>
                <w:b/>
                <w:bCs/>
                <w:sz w:val="28"/>
                <w:szCs w:val="28"/>
                <w:rtl/>
                <w:lang w:bidi="ar-AE"/>
              </w:rPr>
              <w:t xml:space="preserve">المخالفات المتعلقة </w:t>
            </w:r>
            <w:r w:rsidRPr="00A73869">
              <w:rPr>
                <w:rFonts w:ascii="Sakkal Majalla" w:eastAsia="Calibri" w:hAnsi="Sakkal Majalla" w:cs="Sakkal Majalla" w:hint="cs"/>
                <w:b/>
                <w:bCs/>
                <w:sz w:val="28"/>
                <w:szCs w:val="28"/>
                <w:rtl/>
                <w:lang w:bidi="ar-AE"/>
              </w:rPr>
              <w:t>بالإهمال في أداء الواجبات الوظيفية</w:t>
            </w:r>
          </w:p>
        </w:tc>
      </w:tr>
      <w:tr w:rsidR="00804F65" w:rsidRPr="00A73869" w14:paraId="27E44707" w14:textId="77777777" w:rsidTr="005C1B94">
        <w:tc>
          <w:tcPr>
            <w:tcW w:w="708" w:type="dxa"/>
            <w:vAlign w:val="center"/>
          </w:tcPr>
          <w:p w14:paraId="006636A0" w14:textId="77777777" w:rsidR="00804F65" w:rsidRPr="00A73869" w:rsidRDefault="00804F65" w:rsidP="005C1B94">
            <w:pPr>
              <w:contextualSpacing/>
              <w:jc w:val="center"/>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lastRenderedPageBreak/>
              <w:t>(1)</w:t>
            </w:r>
          </w:p>
        </w:tc>
        <w:tc>
          <w:tcPr>
            <w:tcW w:w="3402" w:type="dxa"/>
            <w:vAlign w:val="center"/>
          </w:tcPr>
          <w:p w14:paraId="6C4A4395" w14:textId="77777777" w:rsidR="00804F65" w:rsidRPr="00A73869" w:rsidRDefault="00804F65" w:rsidP="005C1B94">
            <w:pPr>
              <w:contextualSpacing/>
              <w:jc w:val="lowKashida"/>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كل من أهمل في أداء وظيفته</w:t>
            </w:r>
            <w:r w:rsidRPr="00A73869">
              <w:rPr>
                <w:rFonts w:ascii="Sakkal Majalla" w:eastAsia="Calibri" w:hAnsi="Sakkal Majalla" w:cs="Sakkal Majalla" w:hint="cs"/>
                <w:sz w:val="28"/>
                <w:szCs w:val="28"/>
                <w:rtl/>
                <w:lang w:bidi="ar-AE"/>
              </w:rPr>
              <w:t>.</w:t>
            </w:r>
          </w:p>
        </w:tc>
        <w:tc>
          <w:tcPr>
            <w:tcW w:w="3597" w:type="dxa"/>
          </w:tcPr>
          <w:p w14:paraId="780F9274" w14:textId="77777777" w:rsidR="00804F65" w:rsidRPr="00A73869" w:rsidRDefault="00804F65" w:rsidP="005C1B94">
            <w:pPr>
              <w:ind w:left="84"/>
              <w:contextualSpacing/>
              <w:jc w:val="lowKashida"/>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 xml:space="preserve">الإنذار أو الخصم من الراتب الإجمالي مدة لا تزيد </w:t>
            </w:r>
            <w:r w:rsidRPr="00A73869">
              <w:rPr>
                <w:rFonts w:ascii="Sakkal Majalla" w:eastAsia="Calibri" w:hAnsi="Sakkal Majalla" w:cs="Sakkal Majalla" w:hint="cs"/>
                <w:sz w:val="28"/>
                <w:szCs w:val="28"/>
                <w:rtl/>
                <w:lang w:bidi="ar-AE"/>
              </w:rPr>
              <w:t>على</w:t>
            </w:r>
            <w:r w:rsidRPr="00A73869">
              <w:rPr>
                <w:rFonts w:ascii="Sakkal Majalla" w:eastAsia="Calibri" w:hAnsi="Sakkal Majalla" w:cs="Sakkal Majalla"/>
                <w:sz w:val="28"/>
                <w:szCs w:val="28"/>
                <w:rtl/>
                <w:lang w:bidi="ar-AE"/>
              </w:rPr>
              <w:t xml:space="preserve"> (14) يوماً.</w:t>
            </w:r>
          </w:p>
        </w:tc>
        <w:tc>
          <w:tcPr>
            <w:tcW w:w="1360" w:type="dxa"/>
            <w:vAlign w:val="center"/>
          </w:tcPr>
          <w:p w14:paraId="087266F4" w14:textId="77777777" w:rsidR="00804F65" w:rsidRPr="00A73869" w:rsidRDefault="00804F65" w:rsidP="005C1B94">
            <w:pPr>
              <w:contextualSpacing/>
              <w:jc w:val="center"/>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بسيطة</w:t>
            </w:r>
          </w:p>
        </w:tc>
      </w:tr>
      <w:tr w:rsidR="00804F65" w:rsidRPr="00A73869" w14:paraId="7995BE83" w14:textId="77777777" w:rsidTr="005C1B94">
        <w:tc>
          <w:tcPr>
            <w:tcW w:w="708" w:type="dxa"/>
            <w:vAlign w:val="center"/>
          </w:tcPr>
          <w:p w14:paraId="7B85ADB5" w14:textId="77777777" w:rsidR="00804F65" w:rsidRPr="00A73869" w:rsidRDefault="00804F65" w:rsidP="005C1B94">
            <w:pPr>
              <w:contextualSpacing/>
              <w:jc w:val="center"/>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(2)</w:t>
            </w:r>
          </w:p>
        </w:tc>
        <w:tc>
          <w:tcPr>
            <w:tcW w:w="3402" w:type="dxa"/>
            <w:vAlign w:val="center"/>
          </w:tcPr>
          <w:p w14:paraId="5265F49C" w14:textId="77777777" w:rsidR="00804F65" w:rsidRPr="00A73869" w:rsidRDefault="00804F65" w:rsidP="005C1B94">
            <w:pPr>
              <w:contextualSpacing/>
              <w:jc w:val="lowKashida"/>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ك</w:t>
            </w:r>
            <w:r w:rsidRPr="00A73869">
              <w:rPr>
                <w:rFonts w:ascii="Sakkal Majalla" w:eastAsia="Calibri" w:hAnsi="Sakkal Majalla" w:cs="Sakkal Majalla"/>
                <w:sz w:val="28"/>
                <w:szCs w:val="28"/>
                <w:rtl/>
                <w:lang w:bidi="ar-AE"/>
              </w:rPr>
              <w:t>ل من أهمل في أداء مهام الحراسة</w:t>
            </w:r>
            <w:r w:rsidRPr="00A73869">
              <w:rPr>
                <w:rFonts w:ascii="Sakkal Majalla" w:eastAsia="Calibri" w:hAnsi="Sakkal Majalla" w:cs="Sakkal Majalla" w:hint="cs"/>
                <w:sz w:val="28"/>
                <w:szCs w:val="28"/>
                <w:rtl/>
                <w:lang w:bidi="ar-AE"/>
              </w:rPr>
              <w:t>.</w:t>
            </w:r>
          </w:p>
        </w:tc>
        <w:tc>
          <w:tcPr>
            <w:tcW w:w="3597" w:type="dxa"/>
          </w:tcPr>
          <w:p w14:paraId="2C65E841" w14:textId="77777777" w:rsidR="00804F65" w:rsidRPr="00A73869" w:rsidRDefault="00804F65" w:rsidP="005C1B94">
            <w:pPr>
              <w:contextualSpacing/>
              <w:jc w:val="lowKashida"/>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الخصم من الراتب الإجمالي مدة لا تقل عن (</w:t>
            </w:r>
            <w:r w:rsidRPr="00A73869">
              <w:rPr>
                <w:rFonts w:ascii="Sakkal Majalla" w:eastAsia="Calibri" w:hAnsi="Sakkal Majalla" w:cs="Sakkal Majalla" w:hint="cs"/>
                <w:sz w:val="28"/>
                <w:szCs w:val="28"/>
                <w:rtl/>
                <w:lang w:bidi="ar-AE"/>
              </w:rPr>
              <w:t>14</w:t>
            </w:r>
            <w:r w:rsidRPr="00A73869">
              <w:rPr>
                <w:rFonts w:ascii="Sakkal Majalla" w:eastAsia="Calibri" w:hAnsi="Sakkal Majalla" w:cs="Sakkal Majalla"/>
                <w:sz w:val="28"/>
                <w:szCs w:val="28"/>
                <w:rtl/>
                <w:lang w:bidi="ar-AE"/>
              </w:rPr>
              <w:t>) يوماً أو الحبس لمدة لا تقل عن (14</w:t>
            </w:r>
            <w:r w:rsidRPr="00A73869">
              <w:rPr>
                <w:rFonts w:ascii="Sakkal Majalla" w:eastAsia="Calibri" w:hAnsi="Sakkal Majalla" w:cs="Sakkal Majalla" w:hint="cs"/>
                <w:sz w:val="28"/>
                <w:szCs w:val="28"/>
                <w:rtl/>
                <w:lang w:bidi="ar-AE"/>
              </w:rPr>
              <w:t>)</w:t>
            </w:r>
            <w:r w:rsidRPr="00A73869">
              <w:rPr>
                <w:rFonts w:ascii="Sakkal Majalla" w:eastAsia="Calibri" w:hAnsi="Sakkal Majalla" w:cs="Sakkal Majalla"/>
                <w:sz w:val="28"/>
                <w:szCs w:val="28"/>
                <w:rtl/>
                <w:lang w:bidi="ar-AE"/>
              </w:rPr>
              <w:t xml:space="preserve"> يوماً أو بالعقوبتين معاً</w:t>
            </w:r>
            <w:r w:rsidRPr="00A73869">
              <w:rPr>
                <w:rFonts w:ascii="Sakkal Majalla" w:eastAsia="Calibri" w:hAnsi="Sakkal Majalla" w:cs="Sakkal Majalla" w:hint="cs"/>
                <w:sz w:val="28"/>
                <w:szCs w:val="28"/>
                <w:rtl/>
                <w:lang w:bidi="ar-AE"/>
              </w:rPr>
              <w:t>.</w:t>
            </w:r>
          </w:p>
        </w:tc>
        <w:tc>
          <w:tcPr>
            <w:tcW w:w="1360" w:type="dxa"/>
            <w:vAlign w:val="center"/>
          </w:tcPr>
          <w:p w14:paraId="5C8BC873" w14:textId="77777777" w:rsidR="00804F65" w:rsidRPr="00A73869" w:rsidRDefault="00804F65" w:rsidP="005C1B94">
            <w:pPr>
              <w:contextualSpacing/>
              <w:jc w:val="center"/>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مشددة</w:t>
            </w:r>
          </w:p>
        </w:tc>
      </w:tr>
      <w:tr w:rsidR="00804F65" w:rsidRPr="00A73869" w14:paraId="50BD87B5" w14:textId="77777777" w:rsidTr="005C1B94">
        <w:tc>
          <w:tcPr>
            <w:tcW w:w="708" w:type="dxa"/>
            <w:vAlign w:val="center"/>
          </w:tcPr>
          <w:p w14:paraId="00BAA686" w14:textId="77777777" w:rsidR="00804F65" w:rsidRPr="00A73869" w:rsidRDefault="00804F65" w:rsidP="005C1B94">
            <w:pPr>
              <w:contextualSpacing/>
              <w:jc w:val="center"/>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(3)</w:t>
            </w:r>
          </w:p>
        </w:tc>
        <w:tc>
          <w:tcPr>
            <w:tcW w:w="3402" w:type="dxa"/>
            <w:vAlign w:val="center"/>
          </w:tcPr>
          <w:p w14:paraId="13930AC5" w14:textId="77777777" w:rsidR="00804F65" w:rsidRPr="00A73869" w:rsidRDefault="00804F65" w:rsidP="005C1B94">
            <w:pPr>
              <w:contextualSpacing/>
              <w:jc w:val="lowKashida"/>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كل من نام أثناء تأدية الوظيفة</w:t>
            </w:r>
            <w:r w:rsidRPr="00A73869">
              <w:rPr>
                <w:rFonts w:ascii="Sakkal Majalla" w:eastAsia="Calibri" w:hAnsi="Sakkal Majalla" w:cs="Sakkal Majalla" w:hint="cs"/>
                <w:sz w:val="28"/>
                <w:szCs w:val="28"/>
                <w:rtl/>
                <w:lang w:bidi="ar-AE"/>
              </w:rPr>
              <w:t>.</w:t>
            </w:r>
          </w:p>
        </w:tc>
        <w:tc>
          <w:tcPr>
            <w:tcW w:w="3597" w:type="dxa"/>
          </w:tcPr>
          <w:p w14:paraId="0B10E1DE" w14:textId="77777777" w:rsidR="00804F65" w:rsidRPr="00A73869" w:rsidRDefault="00804F65" w:rsidP="005C1B94">
            <w:pPr>
              <w:contextualSpacing/>
              <w:jc w:val="lowKashida"/>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الخصم من الراتب الإجمالي لمدة لا تزيد على أسبوعين أو الإنذار.</w:t>
            </w:r>
          </w:p>
        </w:tc>
        <w:tc>
          <w:tcPr>
            <w:tcW w:w="1360" w:type="dxa"/>
            <w:vAlign w:val="center"/>
          </w:tcPr>
          <w:p w14:paraId="21B5A667" w14:textId="77777777" w:rsidR="00804F65" w:rsidRPr="00A73869" w:rsidRDefault="00804F65" w:rsidP="005C1B94">
            <w:pPr>
              <w:contextualSpacing/>
              <w:jc w:val="center"/>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بسيطة</w:t>
            </w:r>
          </w:p>
        </w:tc>
      </w:tr>
      <w:tr w:rsidR="00804F65" w:rsidRPr="00A73869" w14:paraId="7B9741FD" w14:textId="77777777" w:rsidTr="005C1B94">
        <w:tc>
          <w:tcPr>
            <w:tcW w:w="708" w:type="dxa"/>
            <w:vAlign w:val="center"/>
          </w:tcPr>
          <w:p w14:paraId="120C1B7D" w14:textId="77777777" w:rsidR="00804F65" w:rsidRPr="00A73869" w:rsidRDefault="00804F65" w:rsidP="005C1B94">
            <w:pPr>
              <w:contextualSpacing/>
              <w:jc w:val="center"/>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(4)</w:t>
            </w:r>
          </w:p>
        </w:tc>
        <w:tc>
          <w:tcPr>
            <w:tcW w:w="3402" w:type="dxa"/>
            <w:vAlign w:val="center"/>
          </w:tcPr>
          <w:p w14:paraId="7587356B" w14:textId="77777777" w:rsidR="00804F65" w:rsidRPr="00A73869" w:rsidRDefault="00804F65" w:rsidP="005C1B94">
            <w:pPr>
              <w:contextualSpacing/>
              <w:jc w:val="lowKashida"/>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كل من نام أثناء تأدية الوظيفة وكانت طبيعة الوظيفة الحراسة</w:t>
            </w:r>
            <w:r w:rsidRPr="00A73869">
              <w:rPr>
                <w:rFonts w:ascii="Sakkal Majalla" w:eastAsia="Calibri" w:hAnsi="Sakkal Majalla" w:cs="Sakkal Majalla" w:hint="cs"/>
                <w:sz w:val="28"/>
                <w:szCs w:val="28"/>
                <w:rtl/>
                <w:lang w:bidi="ar-AE"/>
              </w:rPr>
              <w:t>.</w:t>
            </w:r>
          </w:p>
        </w:tc>
        <w:tc>
          <w:tcPr>
            <w:tcW w:w="3597" w:type="dxa"/>
          </w:tcPr>
          <w:p w14:paraId="5F192DC0" w14:textId="77777777" w:rsidR="00804F65" w:rsidRPr="00A73869" w:rsidRDefault="00804F65" w:rsidP="005C1B94">
            <w:pPr>
              <w:contextualSpacing/>
              <w:jc w:val="lowKashida"/>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 xml:space="preserve">الخصم من الراتب الإجمالي لمدة لا تقل عن أسبوعين ولا تزيد على شهر أو الحبس لمدة لا تقل عن أسبوعين ولا تزيد على شهر أو </w:t>
            </w:r>
            <w:r w:rsidRPr="00A73869">
              <w:rPr>
                <w:rFonts w:ascii="Sakkal Majalla" w:eastAsia="Calibri" w:hAnsi="Sakkal Majalla" w:cs="Sakkal Majalla" w:hint="cs"/>
                <w:sz w:val="28"/>
                <w:szCs w:val="28"/>
                <w:rtl/>
                <w:lang w:bidi="ar-AE"/>
              </w:rPr>
              <w:t>ب</w:t>
            </w:r>
            <w:r w:rsidRPr="00A73869">
              <w:rPr>
                <w:rFonts w:ascii="Sakkal Majalla" w:eastAsia="Calibri" w:hAnsi="Sakkal Majalla" w:cs="Sakkal Majalla"/>
                <w:sz w:val="28"/>
                <w:szCs w:val="28"/>
                <w:rtl/>
                <w:lang w:bidi="ar-AE"/>
              </w:rPr>
              <w:t>العقوبتين معاً.</w:t>
            </w:r>
          </w:p>
        </w:tc>
        <w:tc>
          <w:tcPr>
            <w:tcW w:w="1360" w:type="dxa"/>
            <w:vAlign w:val="center"/>
          </w:tcPr>
          <w:p w14:paraId="63FCFD88" w14:textId="77777777" w:rsidR="00804F65" w:rsidRPr="00A73869" w:rsidRDefault="00804F65" w:rsidP="005C1B94">
            <w:pPr>
              <w:contextualSpacing/>
              <w:jc w:val="center"/>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مشددة</w:t>
            </w:r>
          </w:p>
        </w:tc>
      </w:tr>
      <w:tr w:rsidR="00804F65" w:rsidRPr="00A73869" w14:paraId="20E14348" w14:textId="77777777" w:rsidTr="005C1B94">
        <w:tc>
          <w:tcPr>
            <w:tcW w:w="708" w:type="dxa"/>
            <w:vAlign w:val="center"/>
          </w:tcPr>
          <w:p w14:paraId="74CB8337" w14:textId="77777777" w:rsidR="00804F65" w:rsidRPr="00A73869" w:rsidRDefault="00804F65" w:rsidP="005C1B94">
            <w:pPr>
              <w:contextualSpacing/>
              <w:jc w:val="center"/>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(5)</w:t>
            </w:r>
          </w:p>
        </w:tc>
        <w:tc>
          <w:tcPr>
            <w:tcW w:w="3402" w:type="dxa"/>
            <w:vAlign w:val="center"/>
          </w:tcPr>
          <w:p w14:paraId="3E75BC02" w14:textId="77777777" w:rsidR="00804F65" w:rsidRPr="00A73869" w:rsidRDefault="00804F65" w:rsidP="005C1B94">
            <w:pPr>
              <w:contextualSpacing/>
              <w:jc w:val="lowKashida"/>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كل من تأخر عن العمل أو ترك عمله دون إذن</w:t>
            </w:r>
            <w:r w:rsidRPr="00A73869">
              <w:rPr>
                <w:rFonts w:ascii="Sakkal Majalla" w:eastAsia="Calibri" w:hAnsi="Sakkal Majalla" w:cs="Sakkal Majalla" w:hint="cs"/>
                <w:sz w:val="28"/>
                <w:szCs w:val="28"/>
                <w:rtl/>
                <w:lang w:bidi="ar-AE"/>
              </w:rPr>
              <w:t>.</w:t>
            </w:r>
          </w:p>
        </w:tc>
        <w:tc>
          <w:tcPr>
            <w:tcW w:w="3597" w:type="dxa"/>
          </w:tcPr>
          <w:p w14:paraId="45BA6946" w14:textId="77777777" w:rsidR="00804F65" w:rsidRPr="00A73869" w:rsidRDefault="00804F65" w:rsidP="005C1B94">
            <w:pPr>
              <w:contextualSpacing/>
              <w:jc w:val="lowKashida"/>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 xml:space="preserve">الإنذار أو الخصم من الراتب الإجمالي مدة لا تزيد </w:t>
            </w:r>
            <w:r w:rsidRPr="00A73869">
              <w:rPr>
                <w:rFonts w:ascii="Sakkal Majalla" w:eastAsia="Calibri" w:hAnsi="Sakkal Majalla" w:cs="Sakkal Majalla" w:hint="cs"/>
                <w:sz w:val="28"/>
                <w:szCs w:val="28"/>
                <w:rtl/>
                <w:lang w:bidi="ar-AE"/>
              </w:rPr>
              <w:t>على (14)</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يوماً.</w:t>
            </w:r>
          </w:p>
        </w:tc>
        <w:tc>
          <w:tcPr>
            <w:tcW w:w="1360" w:type="dxa"/>
            <w:vAlign w:val="center"/>
          </w:tcPr>
          <w:p w14:paraId="1B658663" w14:textId="77777777" w:rsidR="00804F65" w:rsidRPr="00A73869" w:rsidRDefault="00804F65" w:rsidP="005C1B94">
            <w:pPr>
              <w:contextualSpacing/>
              <w:jc w:val="center"/>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بسيطة</w:t>
            </w:r>
          </w:p>
        </w:tc>
      </w:tr>
      <w:tr w:rsidR="00804F65" w:rsidRPr="00A73869" w14:paraId="14E2DD8D" w14:textId="77777777" w:rsidTr="005C1B94">
        <w:tc>
          <w:tcPr>
            <w:tcW w:w="708" w:type="dxa"/>
            <w:vAlign w:val="center"/>
          </w:tcPr>
          <w:p w14:paraId="7CDEE749" w14:textId="77777777" w:rsidR="00804F65" w:rsidRPr="00A73869" w:rsidRDefault="00804F65" w:rsidP="005C1B94">
            <w:pPr>
              <w:contextualSpacing/>
              <w:jc w:val="center"/>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(6)</w:t>
            </w:r>
          </w:p>
        </w:tc>
        <w:tc>
          <w:tcPr>
            <w:tcW w:w="3402" w:type="dxa"/>
          </w:tcPr>
          <w:p w14:paraId="0E5BDC53" w14:textId="77777777" w:rsidR="00804F65" w:rsidRPr="00A73869" w:rsidRDefault="00804F65" w:rsidP="005C1B94">
            <w:pPr>
              <w:contextualSpacing/>
              <w:jc w:val="lowKashida"/>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إذا تجاوز التأخ</w:t>
            </w:r>
            <w:r w:rsidRPr="00A73869">
              <w:rPr>
                <w:rFonts w:ascii="Sakkal Majalla" w:eastAsia="Calibri" w:hAnsi="Sakkal Majalla" w:cs="Sakkal Majalla" w:hint="cs"/>
                <w:sz w:val="28"/>
                <w:szCs w:val="28"/>
                <w:rtl/>
                <w:lang w:bidi="ar-AE"/>
              </w:rPr>
              <w:t>ي</w:t>
            </w:r>
            <w:r w:rsidRPr="00A73869">
              <w:rPr>
                <w:rFonts w:ascii="Sakkal Majalla" w:eastAsia="Calibri" w:hAnsi="Sakkal Majalla" w:cs="Sakkal Majalla"/>
                <w:sz w:val="28"/>
                <w:szCs w:val="28"/>
                <w:rtl/>
                <w:lang w:bidi="ar-AE"/>
              </w:rPr>
              <w:t xml:space="preserve">ر عن العمل أو ترك العمل مدة ساعتين متصلة أو متقطعة </w:t>
            </w:r>
            <w:r w:rsidRPr="00A73869">
              <w:rPr>
                <w:rFonts w:ascii="Sakkal Majalla" w:eastAsia="Calibri" w:hAnsi="Sakkal Majalla" w:cs="Sakkal Majalla" w:hint="cs"/>
                <w:sz w:val="28"/>
                <w:szCs w:val="28"/>
                <w:rtl/>
                <w:lang w:bidi="ar-AE"/>
              </w:rPr>
              <w:t xml:space="preserve">أو تجاوز التصريح المصرح له بها مدة ساعتين وذلك </w:t>
            </w:r>
            <w:r w:rsidRPr="00A73869">
              <w:rPr>
                <w:rFonts w:ascii="Sakkal Majalla" w:eastAsia="Calibri" w:hAnsi="Sakkal Majalla" w:cs="Sakkal Majalla"/>
                <w:sz w:val="28"/>
                <w:szCs w:val="28"/>
                <w:rtl/>
                <w:lang w:bidi="ar-AE"/>
              </w:rPr>
              <w:t>عن موعد بداية أو نهاية العمل الرسمي أو المناوبة عد ذلك انقطاعاً عن العمل يوما كاملاً</w:t>
            </w:r>
            <w:r w:rsidRPr="00A73869">
              <w:rPr>
                <w:rFonts w:ascii="Sakkal Majalla" w:eastAsia="Calibri" w:hAnsi="Sakkal Majalla" w:cs="Sakkal Majalla" w:hint="cs"/>
                <w:sz w:val="28"/>
                <w:szCs w:val="28"/>
                <w:rtl/>
                <w:lang w:bidi="ar-AE"/>
              </w:rPr>
              <w:t xml:space="preserve">. </w:t>
            </w:r>
          </w:p>
        </w:tc>
        <w:tc>
          <w:tcPr>
            <w:tcW w:w="3597" w:type="dxa"/>
          </w:tcPr>
          <w:p w14:paraId="752018EB" w14:textId="77777777" w:rsidR="00804F65" w:rsidRPr="00A73869" w:rsidRDefault="00804F65" w:rsidP="005C1B94">
            <w:pPr>
              <w:contextualSpacing/>
              <w:jc w:val="lowKashida"/>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يُجازى</w:t>
            </w:r>
            <w:r w:rsidRPr="00A73869">
              <w:rPr>
                <w:rFonts w:ascii="Sakkal Majalla" w:eastAsia="Calibri" w:hAnsi="Sakkal Majalla" w:cs="Sakkal Majalla"/>
                <w:sz w:val="28"/>
                <w:szCs w:val="28"/>
                <w:rtl/>
                <w:lang w:bidi="ar-AE"/>
              </w:rPr>
              <w:t xml:space="preserve"> وفقاً لأحكام مخالفات</w:t>
            </w:r>
            <w:r w:rsidRPr="00A73869">
              <w:rPr>
                <w:rFonts w:ascii="Sakkal Majalla" w:eastAsia="Calibri" w:hAnsi="Sakkal Majalla" w:cs="Sakkal Majalla" w:hint="cs"/>
                <w:sz w:val="28"/>
                <w:szCs w:val="28"/>
                <w:rtl/>
                <w:lang w:bidi="ar-AE"/>
              </w:rPr>
              <w:t xml:space="preserve"> الانقطاع أو التغيب عن العمل أو تجاوز الإجازة</w:t>
            </w:r>
            <w:r w:rsidRPr="00A73869">
              <w:rPr>
                <w:rFonts w:ascii="Sakkal Majalla" w:eastAsia="Calibri" w:hAnsi="Sakkal Majalla" w:cs="Sakkal Majalla"/>
                <w:sz w:val="28"/>
                <w:szCs w:val="28"/>
                <w:rtl/>
                <w:lang w:bidi="ar-AE"/>
              </w:rPr>
              <w:t xml:space="preserve"> المنصوص عليها في </w:t>
            </w:r>
            <w:r w:rsidRPr="00A73869">
              <w:rPr>
                <w:rFonts w:ascii="Sakkal Majalla" w:eastAsia="Calibri" w:hAnsi="Sakkal Majalla" w:cs="Sakkal Majalla" w:hint="cs"/>
                <w:sz w:val="28"/>
                <w:szCs w:val="28"/>
                <w:rtl/>
                <w:lang w:bidi="ar-AE"/>
              </w:rPr>
              <w:t xml:space="preserve">هذه المادة. </w:t>
            </w:r>
          </w:p>
        </w:tc>
        <w:tc>
          <w:tcPr>
            <w:tcW w:w="1360" w:type="dxa"/>
            <w:vAlign w:val="center"/>
          </w:tcPr>
          <w:p w14:paraId="6B68D51F" w14:textId="77777777" w:rsidR="00804F65" w:rsidRPr="00A73869" w:rsidRDefault="00804F65" w:rsidP="005C1B94">
            <w:pPr>
              <w:contextualSpacing/>
              <w:jc w:val="center"/>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بسيطة</w:t>
            </w:r>
          </w:p>
          <w:p w14:paraId="2FC4F9E1" w14:textId="77777777" w:rsidR="00804F65" w:rsidRPr="00A73869" w:rsidRDefault="00804F65" w:rsidP="005C1B94">
            <w:pPr>
              <w:contextualSpacing/>
              <w:jc w:val="center"/>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أو</w:t>
            </w:r>
          </w:p>
          <w:p w14:paraId="32B2EAB5" w14:textId="77777777" w:rsidR="00804F65" w:rsidRPr="00A73869" w:rsidRDefault="00804F65" w:rsidP="005C1B94">
            <w:pPr>
              <w:contextualSpacing/>
              <w:jc w:val="center"/>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مشددة</w:t>
            </w:r>
          </w:p>
        </w:tc>
      </w:tr>
      <w:tr w:rsidR="00804F65" w:rsidRPr="00A73869" w14:paraId="1563B33E" w14:textId="77777777" w:rsidTr="005C1B94">
        <w:tc>
          <w:tcPr>
            <w:tcW w:w="708" w:type="dxa"/>
            <w:vAlign w:val="center"/>
          </w:tcPr>
          <w:p w14:paraId="5E5A1BC0" w14:textId="77777777" w:rsidR="00804F65" w:rsidRPr="00A73869" w:rsidRDefault="00804F65" w:rsidP="005C1B94">
            <w:pPr>
              <w:contextualSpacing/>
              <w:jc w:val="center"/>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(7)</w:t>
            </w:r>
          </w:p>
        </w:tc>
        <w:tc>
          <w:tcPr>
            <w:tcW w:w="3402" w:type="dxa"/>
          </w:tcPr>
          <w:p w14:paraId="41E77110" w14:textId="77777777" w:rsidR="00804F65" w:rsidRPr="00A73869" w:rsidRDefault="00804F65" w:rsidP="005C1B94">
            <w:pPr>
              <w:contextualSpacing/>
              <w:jc w:val="lowKashida"/>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كل من كانت طبيعة عمله الحراسة وتأخر عن العمل دون إذن</w:t>
            </w:r>
            <w:r w:rsidRPr="00A73869">
              <w:rPr>
                <w:rFonts w:ascii="Sakkal Majalla" w:eastAsia="Calibri" w:hAnsi="Sakkal Majalla" w:cs="Sakkal Majalla" w:hint="cs"/>
                <w:sz w:val="28"/>
                <w:szCs w:val="28"/>
                <w:rtl/>
                <w:lang w:bidi="ar-AE"/>
              </w:rPr>
              <w:t>.</w:t>
            </w:r>
          </w:p>
        </w:tc>
        <w:tc>
          <w:tcPr>
            <w:tcW w:w="3597" w:type="dxa"/>
          </w:tcPr>
          <w:p w14:paraId="66E94442" w14:textId="77777777" w:rsidR="00804F65" w:rsidRPr="00A73869" w:rsidRDefault="00804F65" w:rsidP="005C1B94">
            <w:pPr>
              <w:contextualSpacing/>
              <w:jc w:val="lowKashida"/>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 xml:space="preserve">الخصم من الراتب الإجمالي مدة لا تزيد على أسبوعين أو الحجز البسيط لذات المدة أو </w:t>
            </w:r>
            <w:r w:rsidRPr="00A73869">
              <w:rPr>
                <w:rFonts w:ascii="Sakkal Majalla" w:eastAsia="Calibri" w:hAnsi="Sakkal Majalla" w:cs="Sakkal Majalla" w:hint="cs"/>
                <w:sz w:val="28"/>
                <w:szCs w:val="28"/>
                <w:rtl/>
                <w:lang w:bidi="ar-AE"/>
              </w:rPr>
              <w:t>ب</w:t>
            </w:r>
            <w:r w:rsidRPr="00A73869">
              <w:rPr>
                <w:rFonts w:ascii="Sakkal Majalla" w:eastAsia="Calibri" w:hAnsi="Sakkal Majalla" w:cs="Sakkal Majalla"/>
                <w:sz w:val="28"/>
                <w:szCs w:val="28"/>
                <w:rtl/>
                <w:lang w:bidi="ar-AE"/>
              </w:rPr>
              <w:t>العقوبتين معاً</w:t>
            </w:r>
            <w:r w:rsidRPr="00A73869">
              <w:rPr>
                <w:rFonts w:ascii="Sakkal Majalla" w:eastAsia="Calibri" w:hAnsi="Sakkal Majalla" w:cs="Sakkal Majalla" w:hint="cs"/>
                <w:sz w:val="28"/>
                <w:szCs w:val="28"/>
                <w:rtl/>
                <w:lang w:bidi="ar-AE"/>
              </w:rPr>
              <w:t>.</w:t>
            </w:r>
          </w:p>
        </w:tc>
        <w:tc>
          <w:tcPr>
            <w:tcW w:w="1360" w:type="dxa"/>
            <w:vAlign w:val="center"/>
          </w:tcPr>
          <w:p w14:paraId="1DEC82D4" w14:textId="77777777" w:rsidR="00804F65" w:rsidRPr="00A73869" w:rsidRDefault="00804F65" w:rsidP="005C1B94">
            <w:pPr>
              <w:contextualSpacing/>
              <w:jc w:val="center"/>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بسيطة</w:t>
            </w:r>
          </w:p>
        </w:tc>
      </w:tr>
      <w:tr w:rsidR="00804F65" w:rsidRPr="00A73869" w14:paraId="055F58B9" w14:textId="77777777" w:rsidTr="005C1B94">
        <w:tc>
          <w:tcPr>
            <w:tcW w:w="708" w:type="dxa"/>
            <w:vAlign w:val="center"/>
          </w:tcPr>
          <w:p w14:paraId="2CE01C27" w14:textId="77777777" w:rsidR="00804F65" w:rsidRPr="00A73869" w:rsidRDefault="00804F65" w:rsidP="005C1B94">
            <w:pPr>
              <w:contextualSpacing/>
              <w:jc w:val="center"/>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(8)</w:t>
            </w:r>
          </w:p>
        </w:tc>
        <w:tc>
          <w:tcPr>
            <w:tcW w:w="3402" w:type="dxa"/>
          </w:tcPr>
          <w:p w14:paraId="2CA4DAB6" w14:textId="77777777" w:rsidR="00804F65" w:rsidRPr="00A73869" w:rsidRDefault="00804F65" w:rsidP="005C1B94">
            <w:pPr>
              <w:contextualSpacing/>
              <w:jc w:val="lowKashida"/>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 xml:space="preserve">كل من كانت طبيعة عمله الحراسة </w:t>
            </w:r>
            <w:r w:rsidRPr="00A73869">
              <w:rPr>
                <w:rFonts w:ascii="Sakkal Majalla" w:eastAsia="Calibri" w:hAnsi="Sakkal Majalla" w:cs="Sakkal Majalla" w:hint="cs"/>
                <w:sz w:val="28"/>
                <w:szCs w:val="28"/>
                <w:rtl/>
                <w:lang w:bidi="ar-AE"/>
              </w:rPr>
              <w:t>وترك</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عمله</w:t>
            </w:r>
            <w:r w:rsidRPr="00A73869">
              <w:rPr>
                <w:rFonts w:ascii="Sakkal Majalla" w:eastAsia="Calibri" w:hAnsi="Sakkal Majalla" w:cs="Sakkal Majalla"/>
                <w:sz w:val="28"/>
                <w:szCs w:val="28"/>
                <w:rtl/>
                <w:lang w:bidi="ar-AE"/>
              </w:rPr>
              <w:t xml:space="preserve"> دون إذن</w:t>
            </w:r>
            <w:r w:rsidRPr="00A73869">
              <w:rPr>
                <w:rFonts w:ascii="Sakkal Majalla" w:eastAsia="Calibri" w:hAnsi="Sakkal Majalla" w:cs="Sakkal Majalla" w:hint="cs"/>
                <w:sz w:val="28"/>
                <w:szCs w:val="28"/>
                <w:rtl/>
                <w:lang w:bidi="ar-AE"/>
              </w:rPr>
              <w:t>.</w:t>
            </w:r>
          </w:p>
        </w:tc>
        <w:tc>
          <w:tcPr>
            <w:tcW w:w="3597" w:type="dxa"/>
          </w:tcPr>
          <w:p w14:paraId="4B674A17" w14:textId="77777777" w:rsidR="00804F65" w:rsidRPr="00A73869" w:rsidRDefault="00804F65" w:rsidP="005C1B94">
            <w:pPr>
              <w:contextualSpacing/>
              <w:jc w:val="lowKashida"/>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 xml:space="preserve">الخصم من الراتب الإجمالي مدة لا تزيد على </w:t>
            </w:r>
            <w:r w:rsidRPr="00A73869">
              <w:rPr>
                <w:rFonts w:ascii="Sakkal Majalla" w:eastAsia="Calibri" w:hAnsi="Sakkal Majalla" w:cs="Sakkal Majalla" w:hint="cs"/>
                <w:sz w:val="28"/>
                <w:szCs w:val="28"/>
                <w:rtl/>
                <w:lang w:bidi="ar-AE"/>
              </w:rPr>
              <w:t>شهر</w:t>
            </w:r>
            <w:r w:rsidRPr="00A73869">
              <w:rPr>
                <w:rFonts w:ascii="Sakkal Majalla" w:eastAsia="Calibri" w:hAnsi="Sakkal Majalla" w:cs="Sakkal Majalla"/>
                <w:sz w:val="28"/>
                <w:szCs w:val="28"/>
                <w:rtl/>
                <w:lang w:bidi="ar-AE"/>
              </w:rPr>
              <w:t xml:space="preserve"> أو </w:t>
            </w:r>
            <w:r w:rsidRPr="00A73869">
              <w:rPr>
                <w:rFonts w:ascii="Sakkal Majalla" w:eastAsia="Calibri" w:hAnsi="Sakkal Majalla" w:cs="Sakkal Majalla" w:hint="cs"/>
                <w:sz w:val="28"/>
                <w:szCs w:val="28"/>
                <w:rtl/>
                <w:lang w:bidi="ar-AE"/>
              </w:rPr>
              <w:t>الحبس</w:t>
            </w:r>
            <w:r w:rsidRPr="00A73869">
              <w:rPr>
                <w:rFonts w:ascii="Sakkal Majalla" w:eastAsia="Calibri" w:hAnsi="Sakkal Majalla" w:cs="Sakkal Majalla"/>
                <w:sz w:val="28"/>
                <w:szCs w:val="28"/>
                <w:rtl/>
                <w:lang w:bidi="ar-AE"/>
              </w:rPr>
              <w:t xml:space="preserve"> لذات المدة أو </w:t>
            </w:r>
            <w:r w:rsidRPr="00A73869">
              <w:rPr>
                <w:rFonts w:ascii="Sakkal Majalla" w:eastAsia="Calibri" w:hAnsi="Sakkal Majalla" w:cs="Sakkal Majalla" w:hint="cs"/>
                <w:sz w:val="28"/>
                <w:szCs w:val="28"/>
                <w:rtl/>
                <w:lang w:bidi="ar-AE"/>
              </w:rPr>
              <w:t>ب</w:t>
            </w:r>
            <w:r w:rsidRPr="00A73869">
              <w:rPr>
                <w:rFonts w:ascii="Sakkal Majalla" w:eastAsia="Calibri" w:hAnsi="Sakkal Majalla" w:cs="Sakkal Majalla"/>
                <w:sz w:val="28"/>
                <w:szCs w:val="28"/>
                <w:rtl/>
                <w:lang w:bidi="ar-AE"/>
              </w:rPr>
              <w:t>العقوبتين معاً</w:t>
            </w:r>
            <w:r w:rsidRPr="00A73869">
              <w:rPr>
                <w:rFonts w:ascii="Sakkal Majalla" w:eastAsia="Calibri" w:hAnsi="Sakkal Majalla" w:cs="Sakkal Majalla" w:hint="cs"/>
                <w:sz w:val="28"/>
                <w:szCs w:val="28"/>
                <w:rtl/>
                <w:lang w:bidi="ar-AE"/>
              </w:rPr>
              <w:t>.</w:t>
            </w:r>
          </w:p>
        </w:tc>
        <w:tc>
          <w:tcPr>
            <w:tcW w:w="1360" w:type="dxa"/>
            <w:vAlign w:val="center"/>
          </w:tcPr>
          <w:p w14:paraId="54922341" w14:textId="77777777" w:rsidR="00804F65" w:rsidRPr="00A73869" w:rsidRDefault="00804F65" w:rsidP="005C1B94">
            <w:pPr>
              <w:contextualSpacing/>
              <w:jc w:val="center"/>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مشددة</w:t>
            </w:r>
          </w:p>
        </w:tc>
      </w:tr>
      <w:tr w:rsidR="00804F65" w:rsidRPr="00A73869" w14:paraId="59C69494" w14:textId="77777777" w:rsidTr="005C1B94">
        <w:tc>
          <w:tcPr>
            <w:tcW w:w="708" w:type="dxa"/>
            <w:vAlign w:val="center"/>
          </w:tcPr>
          <w:p w14:paraId="35DB5819" w14:textId="77777777" w:rsidR="00804F65" w:rsidRPr="00A73869" w:rsidRDefault="00804F65" w:rsidP="005C1B94">
            <w:pPr>
              <w:contextualSpacing/>
              <w:jc w:val="center"/>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(9)</w:t>
            </w:r>
          </w:p>
        </w:tc>
        <w:tc>
          <w:tcPr>
            <w:tcW w:w="3402" w:type="dxa"/>
          </w:tcPr>
          <w:p w14:paraId="3ACF74F9" w14:textId="77777777" w:rsidR="00804F65" w:rsidRPr="00A73869" w:rsidRDefault="00804F65" w:rsidP="005C1B94">
            <w:pPr>
              <w:contextualSpacing/>
              <w:jc w:val="lowKashida"/>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ك</w:t>
            </w:r>
            <w:r w:rsidRPr="00A73869">
              <w:rPr>
                <w:rFonts w:ascii="Sakkal Majalla" w:eastAsia="Calibri" w:hAnsi="Sakkal Majalla" w:cs="Sakkal Majalla"/>
                <w:sz w:val="28"/>
                <w:szCs w:val="28"/>
                <w:rtl/>
                <w:lang w:bidi="ar-AE"/>
              </w:rPr>
              <w:t xml:space="preserve">ل من يهمل </w:t>
            </w:r>
            <w:r w:rsidRPr="00A73869">
              <w:rPr>
                <w:rFonts w:ascii="Sakkal Majalla" w:eastAsia="Calibri" w:hAnsi="Sakkal Majalla" w:cs="Sakkal Majalla" w:hint="cs"/>
                <w:sz w:val="28"/>
                <w:szCs w:val="28"/>
                <w:rtl/>
                <w:lang w:bidi="ar-AE"/>
              </w:rPr>
              <w:t xml:space="preserve">الاعتناء </w:t>
            </w:r>
            <w:r w:rsidRPr="00A73869">
              <w:rPr>
                <w:rFonts w:ascii="Sakkal Majalla" w:eastAsia="Calibri" w:hAnsi="Sakkal Majalla" w:cs="Sakkal Majalla"/>
                <w:sz w:val="28"/>
                <w:szCs w:val="28"/>
                <w:rtl/>
                <w:lang w:bidi="ar-AE"/>
              </w:rPr>
              <w:t>بمظهره الخارجي أو بنظافة سلاحه أو نظافة ثكنة نومه أو مكان عمله، أو ما</w:t>
            </w:r>
            <w:r w:rsidRPr="00A73869">
              <w:rPr>
                <w:rFonts w:ascii="Sakkal Majalla" w:eastAsia="Calibri" w:hAnsi="Sakkal Majalla" w:cs="Sakkal Majalla" w:hint="cs"/>
                <w:sz w:val="28"/>
                <w:szCs w:val="28"/>
                <w:rtl/>
                <w:lang w:bidi="ar-AE"/>
              </w:rPr>
              <w:t xml:space="preserve"> </w:t>
            </w:r>
            <w:r w:rsidRPr="00A73869">
              <w:rPr>
                <w:rFonts w:ascii="Sakkal Majalla" w:eastAsia="Calibri" w:hAnsi="Sakkal Majalla" w:cs="Sakkal Majalla"/>
                <w:sz w:val="28"/>
                <w:szCs w:val="28"/>
                <w:rtl/>
                <w:lang w:bidi="ar-AE"/>
              </w:rPr>
              <w:t>يسلم إليه بحكم وظيفته</w:t>
            </w:r>
            <w:r w:rsidRPr="00A73869">
              <w:rPr>
                <w:rFonts w:ascii="Sakkal Majalla" w:eastAsia="Calibri" w:hAnsi="Sakkal Majalla" w:cs="Sakkal Majalla" w:hint="cs"/>
                <w:sz w:val="28"/>
                <w:szCs w:val="28"/>
                <w:rtl/>
                <w:lang w:bidi="ar-AE"/>
              </w:rPr>
              <w:t>.</w:t>
            </w:r>
          </w:p>
        </w:tc>
        <w:tc>
          <w:tcPr>
            <w:tcW w:w="3597" w:type="dxa"/>
          </w:tcPr>
          <w:p w14:paraId="43C74FA5" w14:textId="77777777" w:rsidR="00804F65" w:rsidRPr="00A73869" w:rsidRDefault="00804F65" w:rsidP="005C1B94">
            <w:pPr>
              <w:contextualSpacing/>
              <w:jc w:val="lowKashida"/>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الإنذار أو الخصم من الراتب الإجمالي مدة لا تزيد على (7) أيام</w:t>
            </w:r>
            <w:r w:rsidRPr="00A73869">
              <w:rPr>
                <w:rFonts w:ascii="Sakkal Majalla" w:eastAsia="Calibri" w:hAnsi="Sakkal Majalla" w:cs="Sakkal Majalla" w:hint="cs"/>
                <w:sz w:val="28"/>
                <w:szCs w:val="28"/>
                <w:rtl/>
                <w:lang w:bidi="ar-AE"/>
              </w:rPr>
              <w:t>.</w:t>
            </w:r>
          </w:p>
        </w:tc>
        <w:tc>
          <w:tcPr>
            <w:tcW w:w="1360" w:type="dxa"/>
            <w:vAlign w:val="center"/>
          </w:tcPr>
          <w:p w14:paraId="504748F4" w14:textId="77777777" w:rsidR="00804F65" w:rsidRPr="00A73869" w:rsidRDefault="00804F65" w:rsidP="005C1B94">
            <w:pPr>
              <w:contextualSpacing/>
              <w:jc w:val="center"/>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بسيطة</w:t>
            </w:r>
          </w:p>
        </w:tc>
      </w:tr>
      <w:tr w:rsidR="00804F65" w:rsidRPr="00A73869" w14:paraId="2D5AF363" w14:textId="77777777" w:rsidTr="005C1B94">
        <w:tc>
          <w:tcPr>
            <w:tcW w:w="9067" w:type="dxa"/>
            <w:gridSpan w:val="4"/>
            <w:shd w:val="clear" w:color="auto" w:fill="DEEAF6" w:themeFill="accent1" w:themeFillTint="33"/>
          </w:tcPr>
          <w:p w14:paraId="323EC6BC" w14:textId="77777777" w:rsidR="00804F65" w:rsidRPr="00A73869" w:rsidRDefault="00804F65">
            <w:pPr>
              <w:numPr>
                <w:ilvl w:val="0"/>
                <w:numId w:val="298"/>
              </w:numPr>
              <w:jc w:val="center"/>
              <w:rPr>
                <w:rFonts w:cs="Traditional Arabic"/>
                <w:sz w:val="28"/>
                <w:szCs w:val="28"/>
                <w:rtl/>
                <w:lang w:bidi="ar-AE"/>
              </w:rPr>
            </w:pPr>
            <w:r w:rsidRPr="00A73869">
              <w:rPr>
                <w:rFonts w:ascii="Sakkal Majalla" w:eastAsia="Calibri" w:hAnsi="Sakkal Majalla" w:cs="Sakkal Majalla"/>
                <w:b/>
                <w:bCs/>
                <w:sz w:val="28"/>
                <w:szCs w:val="28"/>
                <w:rtl/>
                <w:lang w:bidi="ar-AE"/>
              </w:rPr>
              <w:lastRenderedPageBreak/>
              <w:t>المخالفات المتعلقة بعدم التعاون أو التقاعس في تقديم العون</w:t>
            </w:r>
          </w:p>
        </w:tc>
      </w:tr>
      <w:tr w:rsidR="00804F65" w:rsidRPr="00A73869" w14:paraId="24A51058" w14:textId="77777777" w:rsidTr="005C1B94">
        <w:tc>
          <w:tcPr>
            <w:tcW w:w="708" w:type="dxa"/>
            <w:vAlign w:val="center"/>
          </w:tcPr>
          <w:p w14:paraId="1537F5AF" w14:textId="77777777" w:rsidR="00804F65" w:rsidRPr="00A73869" w:rsidRDefault="00804F65" w:rsidP="005C1B94">
            <w:pPr>
              <w:contextualSpacing/>
              <w:jc w:val="center"/>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(1)</w:t>
            </w:r>
          </w:p>
        </w:tc>
        <w:tc>
          <w:tcPr>
            <w:tcW w:w="3402" w:type="dxa"/>
          </w:tcPr>
          <w:p w14:paraId="1ED8F073" w14:textId="77777777" w:rsidR="00804F65" w:rsidRPr="00A73869" w:rsidRDefault="00804F65" w:rsidP="005C1B94">
            <w:pPr>
              <w:contextualSpacing/>
              <w:jc w:val="lowKashida"/>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كل من لا يتعاون مع زملائه في أداء الواجبات اللازمة لتأمين سير العمل</w:t>
            </w:r>
            <w:r w:rsidRPr="00A73869">
              <w:rPr>
                <w:rFonts w:ascii="Sakkal Majalla" w:eastAsia="Calibri" w:hAnsi="Sakkal Majalla" w:cs="Sakkal Majalla" w:hint="cs"/>
                <w:sz w:val="28"/>
                <w:szCs w:val="28"/>
                <w:rtl/>
                <w:lang w:bidi="ar-AE"/>
              </w:rPr>
              <w:t>.</w:t>
            </w:r>
          </w:p>
        </w:tc>
        <w:tc>
          <w:tcPr>
            <w:tcW w:w="3597" w:type="dxa"/>
          </w:tcPr>
          <w:p w14:paraId="038D3643" w14:textId="77777777" w:rsidR="00804F65" w:rsidRPr="00A73869" w:rsidRDefault="00804F65" w:rsidP="005C1B94">
            <w:pPr>
              <w:contextualSpacing/>
              <w:jc w:val="lowKashida"/>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الخصم من الراتب الاجمالي مدة لا تزيد على (14) يوماً</w:t>
            </w:r>
            <w:r w:rsidRPr="00A73869">
              <w:rPr>
                <w:rFonts w:ascii="Sakkal Majalla" w:eastAsia="Calibri" w:hAnsi="Sakkal Majalla" w:cs="Sakkal Majalla" w:hint="cs"/>
                <w:sz w:val="28"/>
                <w:szCs w:val="28"/>
                <w:rtl/>
                <w:lang w:bidi="ar-AE"/>
              </w:rPr>
              <w:t>.</w:t>
            </w:r>
          </w:p>
        </w:tc>
        <w:tc>
          <w:tcPr>
            <w:tcW w:w="1360" w:type="dxa"/>
            <w:vAlign w:val="center"/>
          </w:tcPr>
          <w:p w14:paraId="5B674A95" w14:textId="77777777" w:rsidR="00804F65" w:rsidRPr="00A73869" w:rsidRDefault="00804F65" w:rsidP="005C1B94">
            <w:pPr>
              <w:contextualSpacing/>
              <w:jc w:val="center"/>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بسيطة</w:t>
            </w:r>
          </w:p>
        </w:tc>
      </w:tr>
      <w:tr w:rsidR="00804F65" w:rsidRPr="00A73869" w14:paraId="5F281232" w14:textId="77777777" w:rsidTr="005C1B94">
        <w:tc>
          <w:tcPr>
            <w:tcW w:w="708" w:type="dxa"/>
            <w:vAlign w:val="center"/>
          </w:tcPr>
          <w:p w14:paraId="6B70CE1E" w14:textId="77777777" w:rsidR="00804F65" w:rsidRPr="00A73869" w:rsidRDefault="00804F65" w:rsidP="005C1B94">
            <w:pPr>
              <w:contextualSpacing/>
              <w:jc w:val="center"/>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(2)</w:t>
            </w:r>
          </w:p>
        </w:tc>
        <w:tc>
          <w:tcPr>
            <w:tcW w:w="3402" w:type="dxa"/>
          </w:tcPr>
          <w:p w14:paraId="61A0400B" w14:textId="77777777" w:rsidR="00804F65" w:rsidRPr="00A73869" w:rsidRDefault="00804F65" w:rsidP="005C1B94">
            <w:pPr>
              <w:contextualSpacing/>
              <w:jc w:val="lowKashida"/>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كل من تقاعس أو امتنع عن تقديم العون اللازم إلى المحتاجين إليه أو المتعاملين معه في نطاق واجباته الوظيفية</w:t>
            </w:r>
            <w:r w:rsidRPr="00A73869">
              <w:rPr>
                <w:rFonts w:ascii="Sakkal Majalla" w:eastAsia="Calibri" w:hAnsi="Sakkal Majalla" w:cs="Sakkal Majalla" w:hint="cs"/>
                <w:sz w:val="28"/>
                <w:szCs w:val="28"/>
                <w:rtl/>
                <w:lang w:bidi="ar-AE"/>
              </w:rPr>
              <w:t>.</w:t>
            </w:r>
          </w:p>
          <w:p w14:paraId="5BC5DC9B" w14:textId="77777777" w:rsidR="00804F65" w:rsidRPr="00A73869" w:rsidRDefault="00804F65" w:rsidP="005C1B94">
            <w:pPr>
              <w:contextualSpacing/>
              <w:jc w:val="lowKashida"/>
              <w:rPr>
                <w:rFonts w:ascii="Sakkal Majalla" w:eastAsia="Calibri" w:hAnsi="Sakkal Majalla" w:cs="Sakkal Majalla"/>
                <w:sz w:val="28"/>
                <w:szCs w:val="28"/>
                <w:rtl/>
                <w:lang w:bidi="ar-AE"/>
              </w:rPr>
            </w:pPr>
          </w:p>
          <w:p w14:paraId="50AD14C1" w14:textId="77777777" w:rsidR="00804F65" w:rsidRPr="00A73869" w:rsidRDefault="00804F65" w:rsidP="005C1B94">
            <w:pPr>
              <w:contextualSpacing/>
              <w:jc w:val="lowKashida"/>
              <w:rPr>
                <w:rFonts w:ascii="Sakkal Majalla" w:eastAsia="Calibri" w:hAnsi="Sakkal Majalla" w:cs="Sakkal Majalla"/>
                <w:sz w:val="28"/>
                <w:szCs w:val="28"/>
                <w:rtl/>
                <w:lang w:bidi="ar-AE"/>
              </w:rPr>
            </w:pPr>
          </w:p>
          <w:p w14:paraId="1B01FFEA" w14:textId="77777777" w:rsidR="00804F65" w:rsidRPr="00A73869" w:rsidRDefault="00804F65" w:rsidP="005C1B94">
            <w:pPr>
              <w:contextualSpacing/>
              <w:jc w:val="lowKashida"/>
              <w:rPr>
                <w:rFonts w:ascii="Sakkal Majalla" w:eastAsia="Calibri" w:hAnsi="Sakkal Majalla" w:cs="Sakkal Majalla"/>
                <w:sz w:val="28"/>
                <w:szCs w:val="28"/>
                <w:rtl/>
                <w:lang w:bidi="ar-AE"/>
              </w:rPr>
            </w:pPr>
          </w:p>
        </w:tc>
        <w:tc>
          <w:tcPr>
            <w:tcW w:w="3597" w:type="dxa"/>
          </w:tcPr>
          <w:p w14:paraId="36C378A5" w14:textId="77777777" w:rsidR="00804F65" w:rsidRPr="00A73869" w:rsidRDefault="00804F65" w:rsidP="005C1B94">
            <w:pPr>
              <w:contextualSpacing/>
              <w:jc w:val="lowKashida"/>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 xml:space="preserve">الخصم من الراتب الاجمالي مدة لا تزيد على شهر أو الحبس لمدة لا تزيد على شهر أو </w:t>
            </w:r>
            <w:r w:rsidRPr="00A73869">
              <w:rPr>
                <w:rFonts w:ascii="Sakkal Majalla" w:eastAsia="Calibri" w:hAnsi="Sakkal Majalla" w:cs="Sakkal Majalla" w:hint="cs"/>
                <w:sz w:val="28"/>
                <w:szCs w:val="28"/>
                <w:rtl/>
                <w:lang w:bidi="ar-AE"/>
              </w:rPr>
              <w:t>ب</w:t>
            </w:r>
            <w:r w:rsidRPr="00A73869">
              <w:rPr>
                <w:rFonts w:ascii="Sakkal Majalla" w:eastAsia="Calibri" w:hAnsi="Sakkal Majalla" w:cs="Sakkal Majalla"/>
                <w:sz w:val="28"/>
                <w:szCs w:val="28"/>
                <w:rtl/>
                <w:lang w:bidi="ar-AE"/>
              </w:rPr>
              <w:t>العقوبتين معا</w:t>
            </w:r>
            <w:r w:rsidRPr="00A73869">
              <w:rPr>
                <w:rFonts w:ascii="Sakkal Majalla" w:eastAsia="Calibri" w:hAnsi="Sakkal Majalla" w:cs="Sakkal Majalla" w:hint="cs"/>
                <w:sz w:val="28"/>
                <w:szCs w:val="28"/>
                <w:rtl/>
                <w:lang w:bidi="ar-AE"/>
              </w:rPr>
              <w:t>.</w:t>
            </w:r>
          </w:p>
        </w:tc>
        <w:tc>
          <w:tcPr>
            <w:tcW w:w="1360" w:type="dxa"/>
            <w:vAlign w:val="center"/>
          </w:tcPr>
          <w:p w14:paraId="03F8141B" w14:textId="77777777" w:rsidR="00804F65" w:rsidRPr="00A73869" w:rsidRDefault="00804F65" w:rsidP="005C1B94">
            <w:pPr>
              <w:contextualSpacing/>
              <w:jc w:val="center"/>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مشددة</w:t>
            </w:r>
          </w:p>
        </w:tc>
      </w:tr>
      <w:tr w:rsidR="00804F65" w:rsidRPr="00A73869" w14:paraId="2FDF566F" w14:textId="77777777" w:rsidTr="005C1B94">
        <w:tc>
          <w:tcPr>
            <w:tcW w:w="9067" w:type="dxa"/>
            <w:gridSpan w:val="4"/>
            <w:shd w:val="clear" w:color="auto" w:fill="DEEAF6" w:themeFill="accent1" w:themeFillTint="33"/>
          </w:tcPr>
          <w:p w14:paraId="1F4EDF75" w14:textId="77777777" w:rsidR="00804F65" w:rsidRPr="00A73869" w:rsidRDefault="00804F65">
            <w:pPr>
              <w:numPr>
                <w:ilvl w:val="0"/>
                <w:numId w:val="298"/>
              </w:numPr>
              <w:ind w:right="1027" w:firstLine="1724"/>
              <w:rPr>
                <w:rFonts w:cs="Traditional Arabic"/>
                <w:sz w:val="28"/>
                <w:szCs w:val="28"/>
                <w:rtl/>
                <w:lang w:bidi="ar-AE"/>
              </w:rPr>
            </w:pPr>
            <w:r w:rsidRPr="00A73869">
              <w:rPr>
                <w:rFonts w:ascii="Sakkal Majalla" w:eastAsia="Calibri" w:hAnsi="Sakkal Majalla" w:cs="Sakkal Majalla"/>
                <w:b/>
                <w:bCs/>
                <w:sz w:val="28"/>
                <w:szCs w:val="28"/>
                <w:rtl/>
                <w:lang w:bidi="ar-AE"/>
              </w:rPr>
              <w:t>المخالفات المتعلقة بالبعثات والتدريب</w:t>
            </w:r>
          </w:p>
        </w:tc>
      </w:tr>
      <w:tr w:rsidR="00804F65" w:rsidRPr="00A73869" w14:paraId="2FEE44F7" w14:textId="77777777" w:rsidTr="005C1B94">
        <w:tc>
          <w:tcPr>
            <w:tcW w:w="708" w:type="dxa"/>
            <w:vAlign w:val="center"/>
          </w:tcPr>
          <w:p w14:paraId="2603AC61" w14:textId="77777777" w:rsidR="00804F65" w:rsidRPr="00A73869" w:rsidRDefault="00804F65" w:rsidP="005C1B94">
            <w:pPr>
              <w:contextualSpacing/>
              <w:jc w:val="center"/>
              <w:rPr>
                <w:rFonts w:eastAsia="Calibri"/>
                <w:sz w:val="28"/>
                <w:szCs w:val="28"/>
                <w:rtl/>
                <w:lang w:bidi="ar-AE"/>
              </w:rPr>
            </w:pPr>
            <w:r w:rsidRPr="00A73869">
              <w:rPr>
                <w:rFonts w:ascii="Sakkal Majalla" w:eastAsia="Calibri" w:hAnsi="Sakkal Majalla" w:cs="Sakkal Majalla" w:hint="cs"/>
                <w:sz w:val="28"/>
                <w:szCs w:val="28"/>
                <w:rtl/>
                <w:lang w:bidi="ar-AE"/>
              </w:rPr>
              <w:t>(1)</w:t>
            </w:r>
          </w:p>
        </w:tc>
        <w:tc>
          <w:tcPr>
            <w:tcW w:w="3402" w:type="dxa"/>
          </w:tcPr>
          <w:p w14:paraId="75F8C6B9" w14:textId="77777777" w:rsidR="00804F65" w:rsidRPr="00A73869" w:rsidRDefault="00804F65" w:rsidP="005C1B94">
            <w:pPr>
              <w:contextualSpacing/>
              <w:jc w:val="lowKashida"/>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 xml:space="preserve">مع مراعاة القرارات والأنظمة المعمول بها في </w:t>
            </w:r>
            <w:r w:rsidRPr="00A73869">
              <w:rPr>
                <w:rFonts w:ascii="Sakkal Majalla" w:eastAsia="Calibri" w:hAnsi="Sakkal Majalla" w:cs="Sakkal Majalla" w:hint="cs"/>
                <w:sz w:val="28"/>
                <w:szCs w:val="28"/>
                <w:rtl/>
                <w:lang w:bidi="ar-AE"/>
              </w:rPr>
              <w:t>الهيئة</w:t>
            </w:r>
            <w:r w:rsidRPr="00A73869">
              <w:rPr>
                <w:rFonts w:ascii="Sakkal Majalla" w:eastAsia="Calibri" w:hAnsi="Sakkal Majalla" w:cs="Sakkal Majalla"/>
                <w:sz w:val="28"/>
                <w:szCs w:val="28"/>
                <w:rtl/>
                <w:lang w:bidi="ar-AE"/>
              </w:rPr>
              <w:t xml:space="preserve"> بشأن البعثات الدراسية والدورات التدريبية</w:t>
            </w:r>
            <w:r w:rsidRPr="00A73869">
              <w:rPr>
                <w:rFonts w:ascii="Sakkal Majalla" w:eastAsia="Calibri" w:hAnsi="Sakkal Majalla" w:cs="Sakkal Majalla" w:hint="cs"/>
                <w:sz w:val="28"/>
                <w:szCs w:val="28"/>
                <w:rtl/>
                <w:lang w:bidi="ar-AE"/>
              </w:rPr>
              <w:t xml:space="preserve">، </w:t>
            </w:r>
            <w:r w:rsidRPr="00A73869">
              <w:rPr>
                <w:rFonts w:ascii="Sakkal Majalla" w:eastAsia="Calibri" w:hAnsi="Sakkal Majalla" w:cs="Sakkal Majalla"/>
                <w:sz w:val="28"/>
                <w:szCs w:val="28"/>
                <w:rtl/>
                <w:lang w:bidi="ar-AE"/>
              </w:rPr>
              <w:t>كل موفد أهمل أو قصر في دراسته أو تكرر رسوبه بدون عذر مقبول أو ارتكب أي مخالفة لأحكام تلك القرارات والأنظمة ولم يرد بها حكم خاص</w:t>
            </w:r>
            <w:r w:rsidRPr="00A73869">
              <w:rPr>
                <w:rFonts w:ascii="Sakkal Majalla" w:eastAsia="Calibri" w:hAnsi="Sakkal Majalla" w:cs="Sakkal Majalla" w:hint="cs"/>
                <w:sz w:val="28"/>
                <w:szCs w:val="28"/>
                <w:rtl/>
                <w:lang w:bidi="ar-AE"/>
              </w:rPr>
              <w:t>.</w:t>
            </w:r>
          </w:p>
        </w:tc>
        <w:tc>
          <w:tcPr>
            <w:tcW w:w="3597" w:type="dxa"/>
          </w:tcPr>
          <w:p w14:paraId="63EC9DF7" w14:textId="77777777" w:rsidR="00804F65" w:rsidRPr="00A73869" w:rsidRDefault="00804F65" w:rsidP="005C1B94">
            <w:pPr>
              <w:contextualSpacing/>
              <w:jc w:val="lowKashida"/>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الخصم من الراتب الإجمالي مدة لا تقل عن (14) يوماً ولا تزيد على شهر أو الحبس لمدة لا تزيد على (14) يوم</w:t>
            </w:r>
            <w:r w:rsidRPr="00A73869">
              <w:rPr>
                <w:rFonts w:ascii="Sakkal Majalla" w:eastAsia="Calibri" w:hAnsi="Sakkal Majalla" w:cs="Sakkal Majalla" w:hint="cs"/>
                <w:sz w:val="28"/>
                <w:szCs w:val="28"/>
                <w:rtl/>
                <w:lang w:bidi="ar-AE"/>
              </w:rPr>
              <w:t xml:space="preserve">ا أو </w:t>
            </w:r>
            <w:r w:rsidRPr="00A73869">
              <w:rPr>
                <w:rFonts w:ascii="Sakkal Majalla" w:eastAsia="Calibri" w:hAnsi="Sakkal Majalla" w:cs="Sakkal Majalla"/>
                <w:sz w:val="28"/>
                <w:szCs w:val="28"/>
                <w:rtl/>
                <w:lang w:bidi="ar-AE"/>
              </w:rPr>
              <w:t>بالعقوبتين معا</w:t>
            </w:r>
            <w:r w:rsidRPr="00A73869">
              <w:rPr>
                <w:rFonts w:ascii="Sakkal Majalla" w:eastAsia="Calibri" w:hAnsi="Sakkal Majalla" w:cs="Sakkal Majalla" w:hint="cs"/>
                <w:sz w:val="28"/>
                <w:szCs w:val="28"/>
                <w:rtl/>
                <w:lang w:bidi="ar-AE"/>
              </w:rPr>
              <w:t>، مع استرداد كافة النفقات للبعثات الدراسية والدورات التدريبية.</w:t>
            </w:r>
          </w:p>
        </w:tc>
        <w:tc>
          <w:tcPr>
            <w:tcW w:w="1360" w:type="dxa"/>
            <w:vAlign w:val="center"/>
          </w:tcPr>
          <w:p w14:paraId="07750931" w14:textId="77777777" w:rsidR="00804F65" w:rsidRPr="00A73869" w:rsidRDefault="00804F65" w:rsidP="005C1B94">
            <w:pPr>
              <w:contextualSpacing/>
              <w:jc w:val="center"/>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بسيطة</w:t>
            </w:r>
          </w:p>
        </w:tc>
      </w:tr>
      <w:tr w:rsidR="00804F65" w:rsidRPr="00A73869" w14:paraId="22E0F3DE" w14:textId="77777777" w:rsidTr="005C1B94">
        <w:tc>
          <w:tcPr>
            <w:tcW w:w="708" w:type="dxa"/>
            <w:vAlign w:val="center"/>
          </w:tcPr>
          <w:p w14:paraId="62D878FE" w14:textId="77777777" w:rsidR="00804F65" w:rsidRPr="00A73869" w:rsidRDefault="00804F65" w:rsidP="005C1B94">
            <w:pPr>
              <w:contextualSpacing/>
              <w:jc w:val="center"/>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(2)</w:t>
            </w:r>
          </w:p>
        </w:tc>
        <w:tc>
          <w:tcPr>
            <w:tcW w:w="3402" w:type="dxa"/>
          </w:tcPr>
          <w:p w14:paraId="25A68A22" w14:textId="77777777" w:rsidR="00804F65" w:rsidRPr="00A73869" w:rsidRDefault="00804F65" w:rsidP="005C1B94">
            <w:pPr>
              <w:contextualSpacing/>
              <w:jc w:val="lowKashida"/>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 xml:space="preserve">كل منتسب لم يلتحق بأي دورة تدريبية تم تنسيبه إليها دون مبرر مقنع. </w:t>
            </w:r>
          </w:p>
        </w:tc>
        <w:tc>
          <w:tcPr>
            <w:tcW w:w="3597" w:type="dxa"/>
          </w:tcPr>
          <w:p w14:paraId="010DF660" w14:textId="77777777" w:rsidR="00804F65" w:rsidRPr="00A73869" w:rsidRDefault="00804F65" w:rsidP="005C1B94">
            <w:pPr>
              <w:contextualSpacing/>
              <w:jc w:val="lowKashida"/>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الإنذار أو الخصم من الراتب الاجمالي لمدة لا تزيد على شهر، مع استرداد كافة نفقات الدورة التدريبية.</w:t>
            </w:r>
          </w:p>
        </w:tc>
        <w:tc>
          <w:tcPr>
            <w:tcW w:w="1360" w:type="dxa"/>
            <w:vAlign w:val="center"/>
          </w:tcPr>
          <w:p w14:paraId="0FB160F3" w14:textId="77777777" w:rsidR="00804F65" w:rsidRPr="00A73869" w:rsidRDefault="00804F65" w:rsidP="005C1B94">
            <w:pPr>
              <w:contextualSpacing/>
              <w:jc w:val="center"/>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بسيطة</w:t>
            </w:r>
          </w:p>
        </w:tc>
      </w:tr>
      <w:tr w:rsidR="00804F65" w:rsidRPr="00A73869" w14:paraId="113CE8FE" w14:textId="77777777" w:rsidTr="005C1B94">
        <w:tc>
          <w:tcPr>
            <w:tcW w:w="9067" w:type="dxa"/>
            <w:gridSpan w:val="4"/>
            <w:shd w:val="clear" w:color="auto" w:fill="DEEAF6" w:themeFill="accent1" w:themeFillTint="33"/>
          </w:tcPr>
          <w:p w14:paraId="2AF8435C" w14:textId="77777777" w:rsidR="00804F65" w:rsidRPr="00A73869" w:rsidRDefault="00804F65">
            <w:pPr>
              <w:numPr>
                <w:ilvl w:val="0"/>
                <w:numId w:val="298"/>
              </w:numPr>
              <w:ind w:firstLine="1724"/>
              <w:rPr>
                <w:rFonts w:cs="Traditional Arabic"/>
                <w:sz w:val="28"/>
                <w:szCs w:val="28"/>
                <w:rtl/>
                <w:lang w:bidi="ar-AE"/>
              </w:rPr>
            </w:pPr>
            <w:r w:rsidRPr="00A73869">
              <w:rPr>
                <w:rFonts w:ascii="Sakkal Majalla" w:eastAsia="Calibri" w:hAnsi="Sakkal Majalla" w:cs="Sakkal Majalla"/>
                <w:b/>
                <w:bCs/>
                <w:sz w:val="28"/>
                <w:szCs w:val="28"/>
                <w:rtl/>
                <w:lang w:bidi="ar-AE"/>
              </w:rPr>
              <w:t>مخالفات التعامل مع المعلومات والبيانات</w:t>
            </w:r>
          </w:p>
        </w:tc>
      </w:tr>
      <w:tr w:rsidR="00804F65" w:rsidRPr="00A73869" w14:paraId="3E32D00B" w14:textId="77777777" w:rsidTr="005C1B94">
        <w:tc>
          <w:tcPr>
            <w:tcW w:w="708" w:type="dxa"/>
            <w:vAlign w:val="center"/>
          </w:tcPr>
          <w:p w14:paraId="68C31BD2" w14:textId="77777777" w:rsidR="00804F65" w:rsidRPr="00A73869" w:rsidRDefault="00804F65" w:rsidP="005C1B94">
            <w:pPr>
              <w:contextualSpacing/>
              <w:jc w:val="center"/>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(1)</w:t>
            </w:r>
          </w:p>
        </w:tc>
        <w:tc>
          <w:tcPr>
            <w:tcW w:w="3402" w:type="dxa"/>
          </w:tcPr>
          <w:p w14:paraId="200F2AAF" w14:textId="77777777" w:rsidR="00804F65" w:rsidRPr="00A73869" w:rsidRDefault="00804F65" w:rsidP="005C1B94">
            <w:pPr>
              <w:contextualSpacing/>
              <w:jc w:val="lowKashida"/>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كل من قدم أو أدلى ببيانات أو معلومات غير صحيحة أو</w:t>
            </w:r>
            <w:r w:rsidRPr="00A73869">
              <w:rPr>
                <w:rFonts w:ascii="Sakkal Majalla" w:eastAsia="Calibri" w:hAnsi="Sakkal Majalla" w:cs="Sakkal Majalla" w:hint="cs"/>
                <w:sz w:val="28"/>
                <w:szCs w:val="28"/>
                <w:rtl/>
                <w:lang w:bidi="ar-AE"/>
              </w:rPr>
              <w:t xml:space="preserve"> تأخر أو</w:t>
            </w:r>
            <w:r w:rsidRPr="00A73869">
              <w:rPr>
                <w:rFonts w:ascii="Sakkal Majalla" w:eastAsia="Calibri" w:hAnsi="Sakkal Majalla" w:cs="Sakkal Majalla"/>
                <w:sz w:val="28"/>
                <w:szCs w:val="28"/>
                <w:rtl/>
                <w:lang w:bidi="ar-AE"/>
              </w:rPr>
              <w:t xml:space="preserve"> امتنع عن الإدلاء بالبيانات أو المعلومات التي </w:t>
            </w:r>
            <w:r w:rsidRPr="00A73869">
              <w:rPr>
                <w:rFonts w:ascii="Sakkal Majalla" w:eastAsia="Calibri" w:hAnsi="Sakkal Majalla" w:cs="Sakkal Majalla" w:hint="cs"/>
                <w:sz w:val="28"/>
                <w:szCs w:val="28"/>
                <w:rtl/>
                <w:lang w:bidi="ar-AE"/>
              </w:rPr>
              <w:t>من واجبه</w:t>
            </w:r>
            <w:r w:rsidRPr="00A73869">
              <w:rPr>
                <w:rFonts w:ascii="Sakkal Majalla" w:eastAsia="Calibri" w:hAnsi="Sakkal Majalla" w:cs="Sakkal Majalla"/>
                <w:sz w:val="28"/>
                <w:szCs w:val="28"/>
                <w:rtl/>
                <w:lang w:bidi="ar-AE"/>
              </w:rPr>
              <w:t xml:space="preserve"> الإدلاء بها</w:t>
            </w:r>
            <w:r w:rsidRPr="00A73869">
              <w:rPr>
                <w:rFonts w:ascii="Sakkal Majalla" w:eastAsia="Calibri" w:hAnsi="Sakkal Majalla" w:cs="Sakkal Majalla" w:hint="cs"/>
                <w:sz w:val="28"/>
                <w:szCs w:val="28"/>
                <w:rtl/>
                <w:lang w:bidi="ar-AE"/>
              </w:rPr>
              <w:t>.</w:t>
            </w:r>
          </w:p>
        </w:tc>
        <w:tc>
          <w:tcPr>
            <w:tcW w:w="3597" w:type="dxa"/>
          </w:tcPr>
          <w:p w14:paraId="00E54036" w14:textId="77777777" w:rsidR="00804F65" w:rsidRPr="00A73869" w:rsidRDefault="00804F65" w:rsidP="005C1B94">
            <w:pPr>
              <w:ind w:left="84"/>
              <w:contextualSpacing/>
              <w:jc w:val="lowKashida"/>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 xml:space="preserve">الإنذار أو </w:t>
            </w:r>
            <w:r w:rsidRPr="00A73869">
              <w:rPr>
                <w:rFonts w:ascii="Sakkal Majalla" w:eastAsia="Calibri" w:hAnsi="Sakkal Majalla" w:cs="Sakkal Majalla"/>
                <w:sz w:val="28"/>
                <w:szCs w:val="28"/>
                <w:rtl/>
                <w:lang w:bidi="ar-AE"/>
              </w:rPr>
              <w:t>الخصم من الراتب الاجمالي مدة لا تزيد على شهر.</w:t>
            </w:r>
          </w:p>
        </w:tc>
        <w:tc>
          <w:tcPr>
            <w:tcW w:w="1360" w:type="dxa"/>
            <w:vAlign w:val="center"/>
          </w:tcPr>
          <w:p w14:paraId="75DD19C7" w14:textId="77777777" w:rsidR="00804F65" w:rsidRPr="00A73869" w:rsidRDefault="00804F65" w:rsidP="005C1B94">
            <w:pPr>
              <w:contextualSpacing/>
              <w:jc w:val="center"/>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بسيطة</w:t>
            </w:r>
          </w:p>
        </w:tc>
      </w:tr>
      <w:tr w:rsidR="00804F65" w:rsidRPr="00A73869" w14:paraId="63894AB0" w14:textId="77777777" w:rsidTr="005C1B94">
        <w:tc>
          <w:tcPr>
            <w:tcW w:w="708" w:type="dxa"/>
            <w:vAlign w:val="center"/>
          </w:tcPr>
          <w:p w14:paraId="3E6418D4" w14:textId="77777777" w:rsidR="00804F65" w:rsidRPr="00A73869" w:rsidRDefault="00804F65" w:rsidP="005C1B94">
            <w:pPr>
              <w:contextualSpacing/>
              <w:jc w:val="center"/>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(2)</w:t>
            </w:r>
          </w:p>
        </w:tc>
        <w:tc>
          <w:tcPr>
            <w:tcW w:w="3402" w:type="dxa"/>
          </w:tcPr>
          <w:p w14:paraId="211946E6" w14:textId="77777777" w:rsidR="00804F65" w:rsidRPr="00A73869" w:rsidRDefault="00804F65" w:rsidP="005C1B94">
            <w:pPr>
              <w:contextualSpacing/>
              <w:jc w:val="lowKashida"/>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 xml:space="preserve">إذا ترتب على المخالفة الواردة في </w:t>
            </w:r>
            <w:r w:rsidRPr="00A73869">
              <w:rPr>
                <w:rFonts w:ascii="Sakkal Majalla" w:eastAsia="Calibri" w:hAnsi="Sakkal Majalla" w:cs="Sakkal Majalla" w:hint="cs"/>
                <w:sz w:val="28"/>
                <w:szCs w:val="28"/>
                <w:rtl/>
                <w:lang w:bidi="ar-AE"/>
              </w:rPr>
              <w:t>الفقرة</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1</w:t>
            </w:r>
            <w:r w:rsidRPr="00A73869">
              <w:rPr>
                <w:rFonts w:ascii="Sakkal Majalla" w:eastAsia="Calibri" w:hAnsi="Sakkal Majalla" w:cs="Sakkal Majalla"/>
                <w:sz w:val="28"/>
                <w:szCs w:val="28"/>
                <w:rtl/>
                <w:lang w:bidi="ar-AE"/>
              </w:rPr>
              <w:t>)</w:t>
            </w:r>
            <w:r w:rsidRPr="00A73869">
              <w:rPr>
                <w:rFonts w:ascii="Sakkal Majalla" w:eastAsia="Calibri" w:hAnsi="Sakkal Majalla" w:cs="Sakkal Majalla" w:hint="cs"/>
                <w:sz w:val="28"/>
                <w:szCs w:val="28"/>
                <w:rtl/>
                <w:lang w:bidi="ar-AE"/>
              </w:rPr>
              <w:t xml:space="preserve"> من هذا البند </w:t>
            </w:r>
            <w:r w:rsidRPr="00A73869">
              <w:rPr>
                <w:rFonts w:ascii="Sakkal Majalla" w:eastAsia="Calibri" w:hAnsi="Sakkal Majalla" w:cs="Sakkal Majalla"/>
                <w:sz w:val="28"/>
                <w:szCs w:val="28"/>
                <w:rtl/>
                <w:lang w:bidi="ar-AE"/>
              </w:rPr>
              <w:t>تقاضي أموال</w:t>
            </w:r>
            <w:r w:rsidRPr="00A73869">
              <w:rPr>
                <w:rFonts w:ascii="Sakkal Majalla" w:eastAsia="Calibri" w:hAnsi="Sakkal Majalla" w:cs="Sakkal Majalla" w:hint="cs"/>
                <w:sz w:val="28"/>
                <w:szCs w:val="28"/>
                <w:rtl/>
                <w:lang w:bidi="ar-AE"/>
              </w:rPr>
              <w:t>ا</w:t>
            </w:r>
            <w:r w:rsidRPr="00A73869">
              <w:rPr>
                <w:rFonts w:ascii="Sakkal Majalla" w:eastAsia="Calibri" w:hAnsi="Sakkal Majalla" w:cs="Sakkal Majalla"/>
                <w:sz w:val="28"/>
                <w:szCs w:val="28"/>
                <w:rtl/>
                <w:lang w:bidi="ar-AE"/>
              </w:rPr>
              <w:t xml:space="preserve"> دون وجه حق</w:t>
            </w:r>
            <w:r w:rsidRPr="00A73869">
              <w:rPr>
                <w:rFonts w:ascii="Sakkal Majalla" w:eastAsia="Calibri" w:hAnsi="Sakkal Majalla" w:cs="Sakkal Majalla" w:hint="cs"/>
                <w:sz w:val="28"/>
                <w:szCs w:val="28"/>
                <w:rtl/>
                <w:lang w:bidi="ar-AE"/>
              </w:rPr>
              <w:t>.</w:t>
            </w:r>
          </w:p>
        </w:tc>
        <w:tc>
          <w:tcPr>
            <w:tcW w:w="3597" w:type="dxa"/>
          </w:tcPr>
          <w:p w14:paraId="61C19CC6" w14:textId="77777777" w:rsidR="00804F65" w:rsidRPr="00A73869" w:rsidRDefault="00804F65" w:rsidP="005C1B94">
            <w:pPr>
              <w:contextualSpacing/>
              <w:jc w:val="lowKashida"/>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الخصم من الراتب الاجمالي لمدة لا تزيد على شهرين أو الحبس لمدة لا تزيد على شهرين أو بالعقوبتين معاً وتخصم من راتبه</w:t>
            </w:r>
            <w:r w:rsidRPr="00A73869">
              <w:rPr>
                <w:rFonts w:ascii="Sakkal Majalla" w:eastAsia="Calibri" w:hAnsi="Sakkal Majalla" w:cs="Sakkal Majalla" w:hint="cs"/>
                <w:sz w:val="28"/>
                <w:szCs w:val="28"/>
                <w:rtl/>
                <w:lang w:bidi="ar-AE"/>
              </w:rPr>
              <w:t xml:space="preserve"> الإجمالي</w:t>
            </w:r>
            <w:r w:rsidRPr="00A73869">
              <w:rPr>
                <w:rFonts w:ascii="Sakkal Majalla" w:eastAsia="Calibri" w:hAnsi="Sakkal Majalla" w:cs="Sakkal Majalla"/>
                <w:sz w:val="28"/>
                <w:szCs w:val="28"/>
                <w:rtl/>
                <w:lang w:bidi="ar-AE"/>
              </w:rPr>
              <w:t xml:space="preserve"> المبالغ التي تقاضاها دون وجه حق</w:t>
            </w:r>
            <w:r w:rsidRPr="00A73869">
              <w:rPr>
                <w:rFonts w:ascii="Sakkal Majalla" w:eastAsia="Calibri" w:hAnsi="Sakkal Majalla" w:cs="Sakkal Majalla" w:hint="cs"/>
                <w:sz w:val="28"/>
                <w:szCs w:val="28"/>
                <w:rtl/>
                <w:lang w:bidi="ar-AE"/>
              </w:rPr>
              <w:t>.</w:t>
            </w:r>
          </w:p>
        </w:tc>
        <w:tc>
          <w:tcPr>
            <w:tcW w:w="1360" w:type="dxa"/>
            <w:vAlign w:val="center"/>
          </w:tcPr>
          <w:p w14:paraId="5BA8531C" w14:textId="77777777" w:rsidR="00804F65" w:rsidRPr="00A73869" w:rsidRDefault="00804F65" w:rsidP="005C1B94">
            <w:pPr>
              <w:contextualSpacing/>
              <w:jc w:val="center"/>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مشددة</w:t>
            </w:r>
          </w:p>
        </w:tc>
      </w:tr>
      <w:tr w:rsidR="00804F65" w:rsidRPr="00A73869" w14:paraId="121AF938" w14:textId="77777777" w:rsidTr="005C1B94">
        <w:tc>
          <w:tcPr>
            <w:tcW w:w="708" w:type="dxa"/>
            <w:vAlign w:val="center"/>
          </w:tcPr>
          <w:p w14:paraId="250322E6" w14:textId="77777777" w:rsidR="00804F65" w:rsidRPr="00A73869" w:rsidRDefault="00804F65" w:rsidP="005C1B94">
            <w:pPr>
              <w:contextualSpacing/>
              <w:jc w:val="center"/>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lastRenderedPageBreak/>
              <w:t>(3)</w:t>
            </w:r>
          </w:p>
        </w:tc>
        <w:tc>
          <w:tcPr>
            <w:tcW w:w="3402" w:type="dxa"/>
          </w:tcPr>
          <w:p w14:paraId="045E86AF" w14:textId="77777777" w:rsidR="00804F65" w:rsidRPr="00A73869" w:rsidRDefault="00804F65" w:rsidP="005C1B94">
            <w:pPr>
              <w:contextualSpacing/>
              <w:jc w:val="lowKashida"/>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كل من أفضى بأي تصريح أو بيان عن أعمال وظيفته أو التكليفات الم</w:t>
            </w:r>
            <w:r w:rsidRPr="00A73869">
              <w:rPr>
                <w:rFonts w:ascii="Sakkal Majalla" w:eastAsia="Calibri" w:hAnsi="Sakkal Majalla" w:cs="Sakkal Majalla" w:hint="cs"/>
                <w:sz w:val="28"/>
                <w:szCs w:val="28"/>
                <w:rtl/>
                <w:lang w:bidi="ar-AE"/>
              </w:rPr>
              <w:t>سن</w:t>
            </w:r>
            <w:r w:rsidRPr="00A73869">
              <w:rPr>
                <w:rFonts w:ascii="Sakkal Majalla" w:eastAsia="Calibri" w:hAnsi="Sakkal Majalla" w:cs="Sakkal Majalla"/>
                <w:sz w:val="28"/>
                <w:szCs w:val="28"/>
                <w:rtl/>
                <w:lang w:bidi="ar-AE"/>
              </w:rPr>
              <w:t>دة إليه أو نشر أو نقل إلى الغير أي بيانات أو معلومات بأي وسيلة دون موافقة رسمية</w:t>
            </w:r>
          </w:p>
        </w:tc>
        <w:tc>
          <w:tcPr>
            <w:tcW w:w="3597" w:type="dxa"/>
          </w:tcPr>
          <w:p w14:paraId="396192BC" w14:textId="77777777" w:rsidR="00804F65" w:rsidRPr="00A73869" w:rsidRDefault="00804F65" w:rsidP="005C1B94">
            <w:pPr>
              <w:contextualSpacing/>
              <w:jc w:val="lowKashida"/>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الخصم من الراتب الإجمالي مدة لا تقل عن شهر أو الحبس مدة لا</w:t>
            </w:r>
            <w:r w:rsidRPr="00A73869">
              <w:rPr>
                <w:rFonts w:ascii="Sakkal Majalla" w:eastAsia="Calibri" w:hAnsi="Sakkal Majalla" w:cs="Sakkal Majalla" w:hint="cs"/>
                <w:sz w:val="28"/>
                <w:szCs w:val="28"/>
                <w:rtl/>
                <w:lang w:bidi="ar-AE"/>
              </w:rPr>
              <w:t xml:space="preserve"> </w:t>
            </w:r>
            <w:r w:rsidRPr="00A73869">
              <w:rPr>
                <w:rFonts w:ascii="Sakkal Majalla" w:eastAsia="Calibri" w:hAnsi="Sakkal Majalla" w:cs="Sakkal Majalla"/>
                <w:sz w:val="28"/>
                <w:szCs w:val="28"/>
                <w:rtl/>
                <w:lang w:bidi="ar-AE"/>
              </w:rPr>
              <w:t xml:space="preserve">تقل عن شهر </w:t>
            </w:r>
            <w:r w:rsidRPr="00A73869">
              <w:rPr>
                <w:rFonts w:ascii="Sakkal Majalla" w:eastAsia="Calibri" w:hAnsi="Sakkal Majalla" w:cs="Sakkal Majalla" w:hint="cs"/>
                <w:sz w:val="28"/>
                <w:szCs w:val="28"/>
                <w:rtl/>
                <w:lang w:bidi="ar-AE"/>
              </w:rPr>
              <w:t xml:space="preserve">أو بالعقوبتين معاً، ويجوز </w:t>
            </w:r>
            <w:r w:rsidRPr="00A73869">
              <w:rPr>
                <w:rFonts w:ascii="Sakkal Majalla" w:eastAsia="Calibri" w:hAnsi="Sakkal Majalla" w:cs="Sakkal Majalla"/>
                <w:sz w:val="28"/>
                <w:szCs w:val="28"/>
                <w:rtl/>
                <w:lang w:bidi="ar-AE"/>
              </w:rPr>
              <w:t>تأخير أقدميته لمدة لا تجاوز سنة</w:t>
            </w:r>
            <w:r w:rsidRPr="00A73869">
              <w:rPr>
                <w:rFonts w:ascii="Sakkal Majalla" w:eastAsia="Calibri" w:hAnsi="Sakkal Majalla" w:cs="Sakkal Majalla" w:hint="cs"/>
                <w:sz w:val="28"/>
                <w:szCs w:val="28"/>
                <w:rtl/>
                <w:lang w:bidi="ar-AE"/>
              </w:rPr>
              <w:t>.</w:t>
            </w:r>
            <w:r w:rsidRPr="00A73869">
              <w:rPr>
                <w:rFonts w:ascii="Sakkal Majalla" w:eastAsia="Calibri" w:hAnsi="Sakkal Majalla" w:cs="Sakkal Majalla"/>
                <w:sz w:val="28"/>
                <w:szCs w:val="28"/>
                <w:rtl/>
                <w:lang w:bidi="ar-AE"/>
              </w:rPr>
              <w:t xml:space="preserve"> </w:t>
            </w:r>
          </w:p>
        </w:tc>
        <w:tc>
          <w:tcPr>
            <w:tcW w:w="1360" w:type="dxa"/>
            <w:vAlign w:val="center"/>
          </w:tcPr>
          <w:p w14:paraId="6F4701BF" w14:textId="77777777" w:rsidR="00804F65" w:rsidRPr="00A73869" w:rsidRDefault="00804F65" w:rsidP="005C1B94">
            <w:pPr>
              <w:contextualSpacing/>
              <w:jc w:val="center"/>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مشددة</w:t>
            </w:r>
          </w:p>
        </w:tc>
      </w:tr>
      <w:tr w:rsidR="00804F65" w:rsidRPr="00A73869" w14:paraId="4AC37C9E" w14:textId="77777777" w:rsidTr="005C1B94">
        <w:tc>
          <w:tcPr>
            <w:tcW w:w="708" w:type="dxa"/>
            <w:vAlign w:val="center"/>
          </w:tcPr>
          <w:p w14:paraId="2FD7A480" w14:textId="77777777" w:rsidR="00804F65" w:rsidRPr="00A73869" w:rsidRDefault="00804F65" w:rsidP="005C1B94">
            <w:pPr>
              <w:contextualSpacing/>
              <w:jc w:val="center"/>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(4)</w:t>
            </w:r>
          </w:p>
        </w:tc>
        <w:tc>
          <w:tcPr>
            <w:tcW w:w="3402" w:type="dxa"/>
          </w:tcPr>
          <w:p w14:paraId="7ECE7D17" w14:textId="77777777" w:rsidR="00804F65" w:rsidRPr="00A73869" w:rsidRDefault="00804F65" w:rsidP="005C1B94">
            <w:pPr>
              <w:contextualSpacing/>
              <w:jc w:val="lowKashida"/>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ك</w:t>
            </w:r>
            <w:r w:rsidRPr="00A73869">
              <w:rPr>
                <w:rFonts w:ascii="Sakkal Majalla" w:eastAsia="Calibri" w:hAnsi="Sakkal Majalla" w:cs="Sakkal Majalla"/>
                <w:sz w:val="28"/>
                <w:szCs w:val="28"/>
                <w:rtl/>
                <w:lang w:bidi="ar-AE"/>
              </w:rPr>
              <w:t xml:space="preserve">ل </w:t>
            </w:r>
            <w:r w:rsidRPr="00A73869">
              <w:rPr>
                <w:rFonts w:ascii="Sakkal Majalla" w:eastAsia="Calibri" w:hAnsi="Sakkal Majalla" w:cs="Sakkal Majalla" w:hint="cs"/>
                <w:sz w:val="28"/>
                <w:szCs w:val="28"/>
                <w:rtl/>
                <w:lang w:bidi="ar-AE"/>
              </w:rPr>
              <w:t>من استغل</w:t>
            </w:r>
            <w:r w:rsidRPr="00A73869">
              <w:rPr>
                <w:rFonts w:ascii="Sakkal Majalla" w:eastAsia="Calibri" w:hAnsi="Sakkal Majalla" w:cs="Sakkal Majalla"/>
                <w:sz w:val="28"/>
                <w:szCs w:val="28"/>
                <w:rtl/>
                <w:lang w:bidi="ar-AE"/>
              </w:rPr>
              <w:t xml:space="preserve"> الصلاحيات الممنوحة له أو لغير</w:t>
            </w:r>
            <w:r w:rsidRPr="00A73869">
              <w:rPr>
                <w:rFonts w:ascii="Sakkal Majalla" w:eastAsia="Calibri" w:hAnsi="Sakkal Majalla" w:cs="Sakkal Majalla" w:hint="cs"/>
                <w:sz w:val="28"/>
                <w:szCs w:val="28"/>
                <w:rtl/>
                <w:lang w:bidi="ar-AE"/>
              </w:rPr>
              <w:t>ه</w:t>
            </w:r>
            <w:r w:rsidRPr="00A73869">
              <w:rPr>
                <w:rFonts w:ascii="Sakkal Majalla" w:eastAsia="Calibri" w:hAnsi="Sakkal Majalla" w:cs="Sakkal Majalla"/>
                <w:sz w:val="28"/>
                <w:szCs w:val="28"/>
                <w:rtl/>
                <w:lang w:bidi="ar-AE"/>
              </w:rPr>
              <w:t xml:space="preserve"> بموجب وظيفته في دوافع شخصية</w:t>
            </w:r>
            <w:r w:rsidRPr="00A73869">
              <w:rPr>
                <w:rFonts w:ascii="Sakkal Majalla" w:eastAsia="Calibri" w:hAnsi="Sakkal Majalla" w:cs="Sakkal Majalla" w:hint="cs"/>
                <w:sz w:val="28"/>
                <w:szCs w:val="28"/>
                <w:rtl/>
                <w:lang w:bidi="ar-AE"/>
              </w:rPr>
              <w:t>.</w:t>
            </w:r>
          </w:p>
        </w:tc>
        <w:tc>
          <w:tcPr>
            <w:tcW w:w="3597" w:type="dxa"/>
          </w:tcPr>
          <w:p w14:paraId="52A1DD35" w14:textId="77777777" w:rsidR="00804F65" w:rsidRPr="00A73869" w:rsidRDefault="00804F65" w:rsidP="005C1B94">
            <w:pPr>
              <w:ind w:left="84"/>
              <w:jc w:val="lowKashida"/>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الخصم من الراتب الاجمالي مدة لا تقل عن شهر أو الحبس لمدة لا تقل عن شهر.</w:t>
            </w:r>
          </w:p>
        </w:tc>
        <w:tc>
          <w:tcPr>
            <w:tcW w:w="1360" w:type="dxa"/>
            <w:vAlign w:val="center"/>
          </w:tcPr>
          <w:p w14:paraId="26B00BDA" w14:textId="77777777" w:rsidR="00804F65" w:rsidRPr="00A73869" w:rsidRDefault="00804F65" w:rsidP="005C1B94">
            <w:pPr>
              <w:contextualSpacing/>
              <w:jc w:val="center"/>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مشددة</w:t>
            </w:r>
          </w:p>
        </w:tc>
      </w:tr>
      <w:tr w:rsidR="00804F65" w:rsidRPr="00A73869" w14:paraId="6C4DE9C3" w14:textId="77777777" w:rsidTr="005C1B94">
        <w:tc>
          <w:tcPr>
            <w:tcW w:w="9067" w:type="dxa"/>
            <w:gridSpan w:val="4"/>
            <w:shd w:val="clear" w:color="auto" w:fill="DEEAF6" w:themeFill="accent1" w:themeFillTint="33"/>
          </w:tcPr>
          <w:p w14:paraId="48908BBF" w14:textId="77777777" w:rsidR="00804F65" w:rsidRPr="00A73869" w:rsidRDefault="00804F65">
            <w:pPr>
              <w:numPr>
                <w:ilvl w:val="0"/>
                <w:numId w:val="298"/>
              </w:numPr>
              <w:tabs>
                <w:tab w:val="left" w:pos="2444"/>
              </w:tabs>
              <w:ind w:left="1168" w:firstLine="1276"/>
              <w:rPr>
                <w:rFonts w:cs="Traditional Arabic"/>
                <w:sz w:val="28"/>
                <w:szCs w:val="28"/>
                <w:rtl/>
                <w:lang w:bidi="ar-AE"/>
              </w:rPr>
            </w:pPr>
            <w:r w:rsidRPr="00A73869">
              <w:rPr>
                <w:rFonts w:ascii="Sakkal Majalla" w:eastAsia="Calibri" w:hAnsi="Sakkal Majalla" w:cs="Sakkal Majalla"/>
                <w:b/>
                <w:bCs/>
                <w:sz w:val="28"/>
                <w:szCs w:val="28"/>
                <w:rtl/>
                <w:lang w:bidi="ar-AE"/>
              </w:rPr>
              <w:t>مخالف</w:t>
            </w:r>
            <w:r w:rsidRPr="00A73869">
              <w:rPr>
                <w:rFonts w:ascii="Sakkal Majalla" w:eastAsia="Calibri" w:hAnsi="Sakkal Majalla" w:cs="Sakkal Majalla" w:hint="cs"/>
                <w:b/>
                <w:bCs/>
                <w:sz w:val="28"/>
                <w:szCs w:val="28"/>
                <w:rtl/>
                <w:lang w:bidi="ar-AE"/>
              </w:rPr>
              <w:t>ة</w:t>
            </w:r>
            <w:r w:rsidRPr="00A73869">
              <w:rPr>
                <w:rFonts w:ascii="Sakkal Majalla" w:eastAsia="Calibri" w:hAnsi="Sakkal Majalla" w:cs="Sakkal Majalla"/>
                <w:b/>
                <w:bCs/>
                <w:sz w:val="28"/>
                <w:szCs w:val="28"/>
                <w:rtl/>
                <w:lang w:bidi="ar-AE"/>
              </w:rPr>
              <w:t xml:space="preserve"> عدم الإبلاغ عن جريمة</w:t>
            </w:r>
          </w:p>
        </w:tc>
      </w:tr>
      <w:tr w:rsidR="00804F65" w:rsidRPr="00A73869" w14:paraId="437539F6" w14:textId="77777777" w:rsidTr="005C1B94">
        <w:tc>
          <w:tcPr>
            <w:tcW w:w="708" w:type="dxa"/>
            <w:vAlign w:val="center"/>
          </w:tcPr>
          <w:p w14:paraId="040DD3B5" w14:textId="77777777" w:rsidR="00804F65" w:rsidRPr="00A73869" w:rsidRDefault="00804F65" w:rsidP="005C1B94">
            <w:pPr>
              <w:contextualSpacing/>
              <w:jc w:val="center"/>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w:t>
            </w:r>
          </w:p>
        </w:tc>
        <w:tc>
          <w:tcPr>
            <w:tcW w:w="3402" w:type="dxa"/>
          </w:tcPr>
          <w:p w14:paraId="217F6F98" w14:textId="77777777" w:rsidR="00804F65" w:rsidRPr="00A73869" w:rsidRDefault="00804F65" w:rsidP="005C1B94">
            <w:pPr>
              <w:jc w:val="lowKashida"/>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 xml:space="preserve">كل من كتم معلومات </w:t>
            </w:r>
            <w:r w:rsidRPr="00A73869">
              <w:rPr>
                <w:rFonts w:ascii="Sakkal Majalla" w:eastAsia="Calibri" w:hAnsi="Sakkal Majalla" w:cs="Sakkal Majalla" w:hint="cs"/>
                <w:sz w:val="28"/>
                <w:szCs w:val="28"/>
                <w:rtl/>
                <w:lang w:bidi="ar-AE"/>
              </w:rPr>
              <w:t xml:space="preserve">أو بيانات </w:t>
            </w:r>
            <w:r w:rsidRPr="00A73869">
              <w:rPr>
                <w:rFonts w:ascii="Sakkal Majalla" w:eastAsia="Calibri" w:hAnsi="Sakkal Majalla" w:cs="Sakkal Majalla"/>
                <w:sz w:val="28"/>
                <w:szCs w:val="28"/>
                <w:rtl/>
                <w:lang w:bidi="ar-AE"/>
              </w:rPr>
              <w:t xml:space="preserve">عن أي جريمة نمت </w:t>
            </w:r>
            <w:r w:rsidRPr="00A73869">
              <w:rPr>
                <w:rFonts w:ascii="Sakkal Majalla" w:eastAsia="Calibri" w:hAnsi="Sakkal Majalla" w:cs="Sakkal Majalla" w:hint="cs"/>
                <w:sz w:val="28"/>
                <w:szCs w:val="28"/>
                <w:rtl/>
                <w:lang w:bidi="ar-AE"/>
              </w:rPr>
              <w:t>إلى</w:t>
            </w:r>
            <w:r w:rsidRPr="00A73869">
              <w:rPr>
                <w:rFonts w:ascii="Sakkal Majalla" w:eastAsia="Calibri" w:hAnsi="Sakkal Majalla" w:cs="Sakkal Majalla"/>
                <w:sz w:val="28"/>
                <w:szCs w:val="28"/>
                <w:rtl/>
                <w:lang w:bidi="ar-AE"/>
              </w:rPr>
              <w:t xml:space="preserve"> علمه</w:t>
            </w:r>
            <w:r w:rsidRPr="00A73869">
              <w:rPr>
                <w:rFonts w:ascii="Sakkal Majalla" w:eastAsia="Calibri" w:hAnsi="Sakkal Majalla" w:cs="Sakkal Majalla" w:hint="cs"/>
                <w:sz w:val="28"/>
                <w:szCs w:val="28"/>
                <w:rtl/>
                <w:lang w:bidi="ar-AE"/>
              </w:rPr>
              <w:t>.</w:t>
            </w:r>
          </w:p>
        </w:tc>
        <w:tc>
          <w:tcPr>
            <w:tcW w:w="3597" w:type="dxa"/>
          </w:tcPr>
          <w:p w14:paraId="30E8CD79" w14:textId="77777777" w:rsidR="00804F65" w:rsidRPr="00A73869" w:rsidRDefault="00804F65" w:rsidP="005C1B94">
            <w:pPr>
              <w:jc w:val="lowKashida"/>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الحبس لمدة لا</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تزيد</w:t>
            </w:r>
            <w:r w:rsidRPr="00A73869">
              <w:rPr>
                <w:rFonts w:ascii="Sakkal Majalla" w:eastAsia="Calibri" w:hAnsi="Sakkal Majalla" w:cs="Sakkal Majalla"/>
                <w:sz w:val="28"/>
                <w:szCs w:val="28"/>
                <w:rtl/>
                <w:lang w:bidi="ar-AE"/>
              </w:rPr>
              <w:t xml:space="preserve"> ع</w:t>
            </w:r>
            <w:r w:rsidRPr="00A73869">
              <w:rPr>
                <w:rFonts w:ascii="Sakkal Majalla" w:eastAsia="Calibri" w:hAnsi="Sakkal Majalla" w:cs="Sakkal Majalla" w:hint="cs"/>
                <w:sz w:val="28"/>
                <w:szCs w:val="28"/>
                <w:rtl/>
                <w:lang w:bidi="ar-AE"/>
              </w:rPr>
              <w:t>لى</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ثلاثة أ</w:t>
            </w:r>
            <w:r w:rsidRPr="00A73869">
              <w:rPr>
                <w:rFonts w:ascii="Sakkal Majalla" w:eastAsia="Calibri" w:hAnsi="Sakkal Majalla" w:cs="Sakkal Majalla"/>
                <w:sz w:val="28"/>
                <w:szCs w:val="28"/>
                <w:rtl/>
                <w:lang w:bidi="ar-AE"/>
              </w:rPr>
              <w:t xml:space="preserve">شهر </w:t>
            </w:r>
            <w:r w:rsidRPr="00A73869">
              <w:rPr>
                <w:rFonts w:ascii="Sakkal Majalla" w:eastAsia="Calibri" w:hAnsi="Sakkal Majalla" w:cs="Sakkal Majalla" w:hint="cs"/>
                <w:sz w:val="28"/>
                <w:szCs w:val="28"/>
                <w:rtl/>
                <w:lang w:bidi="ar-AE"/>
              </w:rPr>
              <w:t>أو بالطرد من الخدمة أو بالعقوبتين معا.</w:t>
            </w:r>
          </w:p>
        </w:tc>
        <w:tc>
          <w:tcPr>
            <w:tcW w:w="1360" w:type="dxa"/>
            <w:vAlign w:val="center"/>
          </w:tcPr>
          <w:p w14:paraId="6E1F57B9" w14:textId="77777777" w:rsidR="00804F65" w:rsidRPr="00A73869" w:rsidRDefault="00804F65" w:rsidP="005C1B94">
            <w:pPr>
              <w:contextualSpacing/>
              <w:jc w:val="center"/>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مشددة</w:t>
            </w:r>
          </w:p>
        </w:tc>
      </w:tr>
      <w:tr w:rsidR="00804F65" w:rsidRPr="00A73869" w14:paraId="648A14A7" w14:textId="77777777" w:rsidTr="005C1B94">
        <w:tc>
          <w:tcPr>
            <w:tcW w:w="9067" w:type="dxa"/>
            <w:gridSpan w:val="4"/>
            <w:shd w:val="clear" w:color="auto" w:fill="DEEAF6" w:themeFill="accent1" w:themeFillTint="33"/>
          </w:tcPr>
          <w:p w14:paraId="033D5F9F" w14:textId="77777777" w:rsidR="00804F65" w:rsidRPr="00A73869" w:rsidRDefault="00804F65">
            <w:pPr>
              <w:numPr>
                <w:ilvl w:val="0"/>
                <w:numId w:val="298"/>
              </w:numPr>
              <w:tabs>
                <w:tab w:val="left" w:pos="2585"/>
              </w:tabs>
              <w:ind w:right="3011" w:firstLine="1724"/>
              <w:rPr>
                <w:rFonts w:cs="Traditional Arabic"/>
                <w:sz w:val="28"/>
                <w:szCs w:val="28"/>
                <w:rtl/>
                <w:lang w:bidi="ar-AE"/>
              </w:rPr>
            </w:pPr>
            <w:r w:rsidRPr="00A73869">
              <w:rPr>
                <w:rFonts w:ascii="Sakkal Majalla" w:eastAsia="Calibri" w:hAnsi="Sakkal Majalla" w:cs="Sakkal Majalla"/>
                <w:b/>
                <w:bCs/>
                <w:sz w:val="28"/>
                <w:szCs w:val="28"/>
                <w:rtl/>
                <w:lang w:bidi="ar-AE"/>
              </w:rPr>
              <w:t>مخالفات عضويات المجالس</w:t>
            </w:r>
          </w:p>
        </w:tc>
      </w:tr>
      <w:tr w:rsidR="00804F65" w:rsidRPr="00A73869" w14:paraId="072CBDBA" w14:textId="77777777" w:rsidTr="005C1B94">
        <w:tc>
          <w:tcPr>
            <w:tcW w:w="708" w:type="dxa"/>
            <w:vAlign w:val="center"/>
          </w:tcPr>
          <w:p w14:paraId="204725DC" w14:textId="77777777" w:rsidR="00804F65" w:rsidRPr="00A73869" w:rsidRDefault="00804F65" w:rsidP="005C1B94">
            <w:pPr>
              <w:contextualSpacing/>
              <w:jc w:val="center"/>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(1)</w:t>
            </w:r>
          </w:p>
        </w:tc>
        <w:tc>
          <w:tcPr>
            <w:tcW w:w="3402" w:type="dxa"/>
          </w:tcPr>
          <w:p w14:paraId="64843592" w14:textId="77777777" w:rsidR="00804F65" w:rsidRPr="00A73869" w:rsidRDefault="00804F65" w:rsidP="005C1B94">
            <w:pPr>
              <w:jc w:val="lowKashida"/>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 xml:space="preserve">كل من انضم إلى عضوية أي مجلس إدارة دون إذن مسبق من </w:t>
            </w:r>
            <w:r w:rsidRPr="00A73869">
              <w:rPr>
                <w:rFonts w:ascii="Sakkal Majalla" w:eastAsia="Calibri" w:hAnsi="Sakkal Majalla" w:cs="Sakkal Majalla" w:hint="cs"/>
                <w:sz w:val="28"/>
                <w:szCs w:val="28"/>
                <w:rtl/>
                <w:lang w:bidi="ar-AE"/>
              </w:rPr>
              <w:t>الهيئة.</w:t>
            </w:r>
          </w:p>
        </w:tc>
        <w:tc>
          <w:tcPr>
            <w:tcW w:w="3597" w:type="dxa"/>
          </w:tcPr>
          <w:p w14:paraId="3F081B46" w14:textId="77777777" w:rsidR="00804F65" w:rsidRPr="00A73869" w:rsidRDefault="00804F65" w:rsidP="005C1B94">
            <w:pPr>
              <w:jc w:val="lowKashida"/>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 xml:space="preserve">الخصم من الراتب الإجمالي مدة لا تقل عن (14) </w:t>
            </w:r>
            <w:r w:rsidRPr="00A73869">
              <w:rPr>
                <w:rFonts w:ascii="Sakkal Majalla" w:eastAsia="Calibri" w:hAnsi="Sakkal Majalla" w:cs="Sakkal Majalla" w:hint="cs"/>
                <w:sz w:val="28"/>
                <w:szCs w:val="28"/>
                <w:rtl/>
                <w:lang w:bidi="ar-AE"/>
              </w:rPr>
              <w:t>ي</w:t>
            </w:r>
            <w:r w:rsidRPr="00A73869">
              <w:rPr>
                <w:rFonts w:ascii="Sakkal Majalla" w:eastAsia="Calibri" w:hAnsi="Sakkal Majalla" w:cs="Sakkal Majalla"/>
                <w:sz w:val="28"/>
                <w:szCs w:val="28"/>
                <w:rtl/>
                <w:lang w:bidi="ar-AE"/>
              </w:rPr>
              <w:t>وماً ولا تزيد على شهر أو الحبس مدة شهر أو بالعقوبتين معاً، ويجوز إنهاء خدمته</w:t>
            </w:r>
            <w:r w:rsidRPr="00A73869">
              <w:rPr>
                <w:rFonts w:ascii="Sakkal Majalla" w:eastAsia="Calibri" w:hAnsi="Sakkal Majalla" w:cs="Sakkal Majalla" w:hint="cs"/>
                <w:sz w:val="28"/>
                <w:szCs w:val="28"/>
                <w:rtl/>
                <w:lang w:bidi="ar-AE"/>
              </w:rPr>
              <w:t xml:space="preserve"> </w:t>
            </w:r>
            <w:r w:rsidRPr="00A73869">
              <w:rPr>
                <w:rFonts w:ascii="Sakkal Majalla" w:eastAsia="Calibri" w:hAnsi="Sakkal Majalla" w:cs="Sakkal Majalla"/>
                <w:sz w:val="28"/>
                <w:szCs w:val="28"/>
                <w:rtl/>
                <w:lang w:bidi="ar-AE"/>
              </w:rPr>
              <w:t>في حال عدم إلغاء العضوية</w:t>
            </w:r>
            <w:r w:rsidRPr="00A73869">
              <w:rPr>
                <w:rFonts w:ascii="Sakkal Majalla" w:eastAsia="Calibri" w:hAnsi="Sakkal Majalla" w:cs="Sakkal Majalla" w:hint="cs"/>
                <w:sz w:val="28"/>
                <w:szCs w:val="28"/>
                <w:rtl/>
                <w:lang w:bidi="ar-AE"/>
              </w:rPr>
              <w:t>.</w:t>
            </w:r>
          </w:p>
        </w:tc>
        <w:tc>
          <w:tcPr>
            <w:tcW w:w="1360" w:type="dxa"/>
            <w:vAlign w:val="center"/>
          </w:tcPr>
          <w:p w14:paraId="350B2239" w14:textId="77777777" w:rsidR="00804F65" w:rsidRPr="00A73869" w:rsidRDefault="00804F65" w:rsidP="005C1B94">
            <w:pPr>
              <w:contextualSpacing/>
              <w:jc w:val="center"/>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مشددة</w:t>
            </w:r>
          </w:p>
        </w:tc>
      </w:tr>
      <w:tr w:rsidR="00804F65" w:rsidRPr="00A73869" w14:paraId="507A4CA4" w14:textId="77777777" w:rsidTr="005C1B94">
        <w:tc>
          <w:tcPr>
            <w:tcW w:w="708" w:type="dxa"/>
            <w:vAlign w:val="center"/>
          </w:tcPr>
          <w:p w14:paraId="5A7733F4" w14:textId="77777777" w:rsidR="00804F65" w:rsidRPr="00A73869" w:rsidRDefault="00804F65" w:rsidP="005C1B94">
            <w:pPr>
              <w:contextualSpacing/>
              <w:jc w:val="center"/>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(2)</w:t>
            </w:r>
          </w:p>
        </w:tc>
        <w:tc>
          <w:tcPr>
            <w:tcW w:w="3402" w:type="dxa"/>
          </w:tcPr>
          <w:p w14:paraId="2A10F800" w14:textId="77777777" w:rsidR="00804F65" w:rsidRPr="00A73869" w:rsidRDefault="00804F65" w:rsidP="005C1B94">
            <w:pPr>
              <w:jc w:val="lowKashida"/>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 xml:space="preserve">كل من انضم أو اشترك أو عمل أو دعا أو روج </w:t>
            </w:r>
            <w:r w:rsidRPr="00A73869">
              <w:rPr>
                <w:rFonts w:ascii="Sakkal Majalla" w:eastAsia="Calibri" w:hAnsi="Sakkal Majalla" w:cs="Sakkal Majalla" w:hint="cs"/>
                <w:sz w:val="28"/>
                <w:szCs w:val="28"/>
                <w:rtl/>
                <w:lang w:bidi="ar-AE"/>
              </w:rPr>
              <w:t xml:space="preserve">لمؤسسة </w:t>
            </w:r>
            <w:r w:rsidRPr="00A73869">
              <w:rPr>
                <w:rFonts w:ascii="Sakkal Majalla" w:eastAsia="Calibri" w:hAnsi="Sakkal Majalla" w:cs="Sakkal Majalla"/>
                <w:sz w:val="28"/>
                <w:szCs w:val="28"/>
                <w:rtl/>
                <w:lang w:bidi="ar-AE"/>
              </w:rPr>
              <w:t xml:space="preserve">أو جمعية أو نقابة أو تنظيم </w:t>
            </w:r>
            <w:r w:rsidRPr="00A73869">
              <w:rPr>
                <w:rFonts w:ascii="Sakkal Majalla" w:eastAsia="Calibri" w:hAnsi="Sakkal Majalla" w:cs="Sakkal Majalla" w:hint="cs"/>
                <w:sz w:val="28"/>
                <w:szCs w:val="28"/>
                <w:rtl/>
                <w:lang w:bidi="ar-AE"/>
              </w:rPr>
              <w:t xml:space="preserve">وما في حكمها </w:t>
            </w:r>
            <w:r w:rsidRPr="00A73869">
              <w:rPr>
                <w:rFonts w:ascii="Sakkal Majalla" w:eastAsia="Calibri" w:hAnsi="Sakkal Majalla" w:cs="Sakkal Majalla"/>
                <w:sz w:val="28"/>
                <w:szCs w:val="28"/>
                <w:rtl/>
                <w:lang w:bidi="ar-AE"/>
              </w:rPr>
              <w:t xml:space="preserve">دون موافقة من </w:t>
            </w:r>
            <w:r w:rsidRPr="00A73869">
              <w:rPr>
                <w:rFonts w:ascii="Sakkal Majalla" w:eastAsia="Calibri" w:hAnsi="Sakkal Majalla" w:cs="Sakkal Majalla" w:hint="cs"/>
                <w:sz w:val="28"/>
                <w:szCs w:val="28"/>
                <w:rtl/>
                <w:lang w:bidi="ar-AE"/>
              </w:rPr>
              <w:t>الهيئة</w:t>
            </w:r>
            <w:r w:rsidRPr="00A73869">
              <w:rPr>
                <w:rFonts w:ascii="Sakkal Majalla" w:eastAsia="Calibri" w:hAnsi="Sakkal Majalla" w:cs="Sakkal Majalla"/>
                <w:sz w:val="28"/>
                <w:szCs w:val="28"/>
                <w:rtl/>
                <w:lang w:bidi="ar-AE"/>
              </w:rPr>
              <w:t xml:space="preserve"> سواء أكان هدفه سياسياً أ</w:t>
            </w:r>
            <w:r w:rsidRPr="00A73869">
              <w:rPr>
                <w:rFonts w:ascii="Sakkal Majalla" w:eastAsia="Calibri" w:hAnsi="Sakkal Majalla" w:cs="Sakkal Majalla" w:hint="cs"/>
                <w:sz w:val="28"/>
                <w:szCs w:val="28"/>
                <w:rtl/>
                <w:lang w:bidi="ar-AE"/>
              </w:rPr>
              <w:t>و</w:t>
            </w:r>
            <w:r w:rsidRPr="00A73869">
              <w:rPr>
                <w:rFonts w:ascii="Sakkal Majalla" w:eastAsia="Calibri" w:hAnsi="Sakkal Majalla" w:cs="Sakkal Majalla"/>
                <w:sz w:val="28"/>
                <w:szCs w:val="28"/>
                <w:rtl/>
                <w:lang w:bidi="ar-AE"/>
              </w:rPr>
              <w:t xml:space="preserve"> اجتماعياً أ</w:t>
            </w:r>
            <w:r w:rsidRPr="00A73869">
              <w:rPr>
                <w:rFonts w:ascii="Sakkal Majalla" w:eastAsia="Calibri" w:hAnsi="Sakkal Majalla" w:cs="Sakkal Majalla" w:hint="cs"/>
                <w:sz w:val="28"/>
                <w:szCs w:val="28"/>
                <w:rtl/>
                <w:lang w:bidi="ar-AE"/>
              </w:rPr>
              <w:t>و</w:t>
            </w:r>
            <w:r w:rsidRPr="00A73869">
              <w:rPr>
                <w:rFonts w:ascii="Sakkal Majalla" w:eastAsia="Calibri" w:hAnsi="Sakkal Majalla" w:cs="Sakkal Majalla"/>
                <w:sz w:val="28"/>
                <w:szCs w:val="28"/>
                <w:rtl/>
                <w:lang w:bidi="ar-AE"/>
              </w:rPr>
              <w:t xml:space="preserve"> اقتصادياً أ</w:t>
            </w:r>
            <w:r w:rsidRPr="00A73869">
              <w:rPr>
                <w:rFonts w:ascii="Sakkal Majalla" w:eastAsia="Calibri" w:hAnsi="Sakkal Majalla" w:cs="Sakkal Majalla" w:hint="cs"/>
                <w:sz w:val="28"/>
                <w:szCs w:val="28"/>
                <w:rtl/>
                <w:lang w:bidi="ar-AE"/>
              </w:rPr>
              <w:t>و</w:t>
            </w:r>
            <w:r w:rsidRPr="00A73869">
              <w:rPr>
                <w:rFonts w:ascii="Sakkal Majalla" w:eastAsia="Calibri" w:hAnsi="Sakkal Majalla" w:cs="Sakkal Majalla"/>
                <w:sz w:val="28"/>
                <w:szCs w:val="28"/>
                <w:rtl/>
                <w:lang w:bidi="ar-AE"/>
              </w:rPr>
              <w:t xml:space="preserve"> رياضياً أ</w:t>
            </w:r>
            <w:r w:rsidRPr="00A73869">
              <w:rPr>
                <w:rFonts w:ascii="Sakkal Majalla" w:eastAsia="Calibri" w:hAnsi="Sakkal Majalla" w:cs="Sakkal Majalla" w:hint="cs"/>
                <w:sz w:val="28"/>
                <w:szCs w:val="28"/>
                <w:rtl/>
                <w:lang w:bidi="ar-AE"/>
              </w:rPr>
              <w:t>و</w:t>
            </w:r>
            <w:r w:rsidRPr="00A73869">
              <w:rPr>
                <w:rFonts w:ascii="Sakkal Majalla" w:eastAsia="Calibri" w:hAnsi="Sakkal Majalla" w:cs="Sakkal Majalla"/>
                <w:sz w:val="28"/>
                <w:szCs w:val="28"/>
                <w:rtl/>
                <w:lang w:bidi="ar-AE"/>
              </w:rPr>
              <w:t xml:space="preserve"> ثقافياً</w:t>
            </w:r>
            <w:r w:rsidRPr="00A73869">
              <w:rPr>
                <w:rFonts w:ascii="Sakkal Majalla" w:eastAsia="Calibri" w:hAnsi="Sakkal Majalla" w:cs="Sakkal Majalla" w:hint="cs"/>
                <w:sz w:val="28"/>
                <w:szCs w:val="28"/>
                <w:rtl/>
                <w:lang w:bidi="ar-AE"/>
              </w:rPr>
              <w:t>.</w:t>
            </w:r>
          </w:p>
        </w:tc>
        <w:tc>
          <w:tcPr>
            <w:tcW w:w="3597" w:type="dxa"/>
          </w:tcPr>
          <w:p w14:paraId="6806E21A" w14:textId="77777777" w:rsidR="00804F65" w:rsidRPr="00A73869" w:rsidRDefault="00804F65" w:rsidP="005C1B94">
            <w:pPr>
              <w:contextualSpacing/>
              <w:jc w:val="both"/>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 xml:space="preserve">الخصم من الراتب الاجمالي مدة لا تزيد على شهر أو الحبس لمدة لا تزيد على شهر، وإذا كان هدف </w:t>
            </w:r>
            <w:r w:rsidRPr="00A73869">
              <w:rPr>
                <w:rFonts w:ascii="Sakkal Majalla" w:eastAsia="Calibri" w:hAnsi="Sakkal Majalla" w:cs="Sakkal Majalla" w:hint="cs"/>
                <w:sz w:val="28"/>
                <w:szCs w:val="28"/>
                <w:rtl/>
                <w:lang w:bidi="ar-AE"/>
              </w:rPr>
              <w:t xml:space="preserve">المؤسسة </w:t>
            </w:r>
            <w:r w:rsidRPr="00A73869">
              <w:rPr>
                <w:rFonts w:ascii="Sakkal Majalla" w:eastAsia="Calibri" w:hAnsi="Sakkal Majalla" w:cs="Sakkal Majalla"/>
                <w:sz w:val="28"/>
                <w:szCs w:val="28"/>
                <w:rtl/>
                <w:lang w:bidi="ar-AE"/>
              </w:rPr>
              <w:t xml:space="preserve">أو الجمعية أو النقابة أو التنظيم </w:t>
            </w:r>
            <w:r w:rsidRPr="00A73869">
              <w:rPr>
                <w:rFonts w:ascii="Sakkal Majalla" w:eastAsia="Calibri" w:hAnsi="Sakkal Majalla" w:cs="Sakkal Majalla" w:hint="cs"/>
                <w:sz w:val="28"/>
                <w:szCs w:val="28"/>
                <w:rtl/>
                <w:lang w:bidi="ar-AE"/>
              </w:rPr>
              <w:t xml:space="preserve">وما في حكمها </w:t>
            </w:r>
            <w:r w:rsidRPr="00A73869">
              <w:rPr>
                <w:rFonts w:ascii="Sakkal Majalla" w:eastAsia="Calibri" w:hAnsi="Sakkal Majalla" w:cs="Sakkal Majalla"/>
                <w:sz w:val="28"/>
                <w:szCs w:val="28"/>
                <w:rtl/>
                <w:lang w:bidi="ar-AE"/>
              </w:rPr>
              <w:t>المساس بالنظام الاجتماعي أو السياسي أو الاقتصادي أو الرياضي أو الثقافي</w:t>
            </w:r>
            <w:r w:rsidRPr="00A73869">
              <w:rPr>
                <w:rFonts w:ascii="Sakkal Majalla" w:eastAsia="Calibri" w:hAnsi="Sakkal Majalla" w:cs="Sakkal Majalla" w:hint="cs"/>
                <w:sz w:val="28"/>
                <w:szCs w:val="28"/>
                <w:rtl/>
                <w:lang w:bidi="ar-AE"/>
              </w:rPr>
              <w:t xml:space="preserve"> أو غيره من الأنظمة</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با</w:t>
            </w:r>
            <w:r w:rsidRPr="00A73869">
              <w:rPr>
                <w:rFonts w:ascii="Sakkal Majalla" w:eastAsia="Calibri" w:hAnsi="Sakkal Majalla" w:cs="Sakkal Majalla"/>
                <w:sz w:val="28"/>
                <w:szCs w:val="28"/>
                <w:rtl/>
                <w:lang w:bidi="ar-AE"/>
              </w:rPr>
              <w:t xml:space="preserve">لدولة تكون العقوبة الحبس مدة ثلاثة أشهر </w:t>
            </w:r>
            <w:r w:rsidRPr="00A73869">
              <w:rPr>
                <w:rFonts w:ascii="Sakkal Majalla" w:eastAsia="Calibri" w:hAnsi="Sakkal Majalla" w:cs="Sakkal Majalla" w:hint="cs"/>
                <w:sz w:val="28"/>
                <w:szCs w:val="28"/>
                <w:rtl/>
                <w:lang w:bidi="ar-AE"/>
              </w:rPr>
              <w:t>و</w:t>
            </w:r>
            <w:r w:rsidRPr="00A73869">
              <w:rPr>
                <w:rFonts w:ascii="Sakkal Majalla" w:eastAsia="Calibri" w:hAnsi="Sakkal Majalla" w:cs="Sakkal Majalla"/>
                <w:sz w:val="28"/>
                <w:szCs w:val="28"/>
                <w:rtl/>
                <w:lang w:bidi="ar-AE"/>
              </w:rPr>
              <w:t xml:space="preserve">التجريد من الرتبة </w:t>
            </w:r>
            <w:r w:rsidRPr="00A73869">
              <w:rPr>
                <w:rFonts w:ascii="Sakkal Majalla" w:eastAsia="Calibri" w:hAnsi="Sakkal Majalla" w:cs="Sakkal Majalla" w:hint="cs"/>
                <w:sz w:val="28"/>
                <w:szCs w:val="28"/>
                <w:rtl/>
                <w:lang w:bidi="ar-AE"/>
              </w:rPr>
              <w:t xml:space="preserve">والطرد </w:t>
            </w:r>
            <w:r w:rsidRPr="00A73869">
              <w:rPr>
                <w:rFonts w:ascii="Sakkal Majalla" w:eastAsia="Calibri" w:hAnsi="Sakkal Majalla" w:cs="Sakkal Majalla"/>
                <w:sz w:val="28"/>
                <w:szCs w:val="28"/>
                <w:rtl/>
                <w:lang w:bidi="ar-AE"/>
              </w:rPr>
              <w:t>من الخدمة</w:t>
            </w:r>
            <w:r w:rsidRPr="00A73869">
              <w:rPr>
                <w:rFonts w:ascii="Sakkal Majalla" w:eastAsia="Calibri" w:hAnsi="Sakkal Majalla" w:cs="Sakkal Majalla" w:hint="cs"/>
                <w:sz w:val="28"/>
                <w:szCs w:val="28"/>
                <w:rtl/>
                <w:lang w:bidi="ar-AE"/>
              </w:rPr>
              <w:t>.</w:t>
            </w:r>
          </w:p>
        </w:tc>
        <w:tc>
          <w:tcPr>
            <w:tcW w:w="1360" w:type="dxa"/>
            <w:vAlign w:val="center"/>
          </w:tcPr>
          <w:p w14:paraId="6B1CF1EF" w14:textId="77777777" w:rsidR="00804F65" w:rsidRPr="00A73869" w:rsidRDefault="00804F65" w:rsidP="005C1B94">
            <w:pPr>
              <w:contextualSpacing/>
              <w:jc w:val="center"/>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مشددة</w:t>
            </w:r>
          </w:p>
        </w:tc>
      </w:tr>
      <w:tr w:rsidR="00804F65" w:rsidRPr="00A73869" w14:paraId="37BF749C" w14:textId="77777777" w:rsidTr="005C1B94">
        <w:tc>
          <w:tcPr>
            <w:tcW w:w="9067" w:type="dxa"/>
            <w:gridSpan w:val="4"/>
            <w:shd w:val="clear" w:color="auto" w:fill="DEEAF6" w:themeFill="accent1" w:themeFillTint="33"/>
          </w:tcPr>
          <w:p w14:paraId="7EDB224A" w14:textId="77777777" w:rsidR="00804F65" w:rsidRPr="00A73869" w:rsidRDefault="00804F65">
            <w:pPr>
              <w:numPr>
                <w:ilvl w:val="0"/>
                <w:numId w:val="298"/>
              </w:numPr>
              <w:tabs>
                <w:tab w:val="left" w:pos="2727"/>
              </w:tabs>
              <w:ind w:firstLine="1861"/>
              <w:contextualSpacing/>
              <w:rPr>
                <w:rFonts w:ascii="Sakkal Majalla" w:eastAsia="Calibri" w:hAnsi="Sakkal Majalla" w:cs="Sakkal Majalla"/>
                <w:sz w:val="28"/>
                <w:szCs w:val="28"/>
                <w:rtl/>
                <w:lang w:bidi="ar-AE"/>
              </w:rPr>
            </w:pPr>
            <w:r w:rsidRPr="00A73869">
              <w:rPr>
                <w:rFonts w:ascii="Sakkal Majalla" w:eastAsia="Calibri" w:hAnsi="Sakkal Majalla" w:cs="Sakkal Majalla"/>
                <w:b/>
                <w:bCs/>
                <w:sz w:val="28"/>
                <w:szCs w:val="28"/>
                <w:rtl/>
                <w:lang w:bidi="ar-AE"/>
              </w:rPr>
              <w:t>مخالفات عدم إطاعة الأوامر</w:t>
            </w:r>
          </w:p>
        </w:tc>
      </w:tr>
      <w:tr w:rsidR="00804F65" w:rsidRPr="00A73869" w14:paraId="5BA2A595" w14:textId="77777777" w:rsidTr="005C1B94">
        <w:tc>
          <w:tcPr>
            <w:tcW w:w="708" w:type="dxa"/>
            <w:vAlign w:val="center"/>
          </w:tcPr>
          <w:p w14:paraId="46E944BC" w14:textId="77777777" w:rsidR="00804F65" w:rsidRPr="00A73869" w:rsidRDefault="00804F65" w:rsidP="005C1B94">
            <w:pPr>
              <w:contextualSpacing/>
              <w:jc w:val="center"/>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(1)</w:t>
            </w:r>
          </w:p>
        </w:tc>
        <w:tc>
          <w:tcPr>
            <w:tcW w:w="3402" w:type="dxa"/>
          </w:tcPr>
          <w:p w14:paraId="7DFEC5BF" w14:textId="77777777" w:rsidR="00804F65" w:rsidRPr="00A73869" w:rsidRDefault="00804F65" w:rsidP="005C1B94">
            <w:pPr>
              <w:jc w:val="lowKashida"/>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كل من أهمل أو تردد أو تراخى في تنفيذ أمر مشروع</w:t>
            </w:r>
            <w:r w:rsidRPr="00A73869">
              <w:rPr>
                <w:rFonts w:ascii="Sakkal Majalla" w:eastAsia="Calibri" w:hAnsi="Sakkal Majalla" w:cs="Sakkal Majalla" w:hint="cs"/>
                <w:sz w:val="28"/>
                <w:szCs w:val="28"/>
                <w:rtl/>
                <w:lang w:bidi="ar-AE"/>
              </w:rPr>
              <w:t>.</w:t>
            </w:r>
          </w:p>
        </w:tc>
        <w:tc>
          <w:tcPr>
            <w:tcW w:w="3597" w:type="dxa"/>
          </w:tcPr>
          <w:p w14:paraId="31F52E58" w14:textId="77777777" w:rsidR="00804F65" w:rsidRPr="00A73869" w:rsidRDefault="00804F65" w:rsidP="005C1B94">
            <w:pPr>
              <w:contextualSpacing/>
              <w:jc w:val="both"/>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الخصم من الراتب الإجمالي مدة لا تزيد على (14) يوماً أو الحجز البسيط لمدة لا تزيد على (14) يوماً.</w:t>
            </w:r>
          </w:p>
        </w:tc>
        <w:tc>
          <w:tcPr>
            <w:tcW w:w="1360" w:type="dxa"/>
            <w:vAlign w:val="center"/>
          </w:tcPr>
          <w:p w14:paraId="25FFA67C" w14:textId="77777777" w:rsidR="00804F65" w:rsidRPr="00A73869" w:rsidRDefault="00804F65" w:rsidP="005C1B94">
            <w:pPr>
              <w:contextualSpacing/>
              <w:jc w:val="center"/>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بسيطة</w:t>
            </w:r>
          </w:p>
        </w:tc>
      </w:tr>
      <w:tr w:rsidR="00804F65" w:rsidRPr="00A73869" w14:paraId="46CA3F41" w14:textId="77777777" w:rsidTr="005C1B94">
        <w:tc>
          <w:tcPr>
            <w:tcW w:w="708" w:type="dxa"/>
            <w:vAlign w:val="center"/>
          </w:tcPr>
          <w:p w14:paraId="09B72A5C" w14:textId="77777777" w:rsidR="00804F65" w:rsidRPr="00A73869" w:rsidRDefault="00804F65" w:rsidP="005C1B94">
            <w:pPr>
              <w:contextualSpacing/>
              <w:jc w:val="center"/>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(2)</w:t>
            </w:r>
          </w:p>
        </w:tc>
        <w:tc>
          <w:tcPr>
            <w:tcW w:w="3402" w:type="dxa"/>
          </w:tcPr>
          <w:p w14:paraId="52E0CE1B" w14:textId="77777777" w:rsidR="00804F65" w:rsidRPr="00A73869" w:rsidRDefault="00804F65" w:rsidP="005C1B94">
            <w:pPr>
              <w:jc w:val="lowKashida"/>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 xml:space="preserve">كل من خالف أمرا مشروعا أو تردد في تنفيذه </w:t>
            </w:r>
          </w:p>
        </w:tc>
        <w:tc>
          <w:tcPr>
            <w:tcW w:w="3597" w:type="dxa"/>
          </w:tcPr>
          <w:p w14:paraId="154FD4FA" w14:textId="77777777" w:rsidR="00804F65" w:rsidRPr="00A73869" w:rsidRDefault="00804F65" w:rsidP="005C1B94">
            <w:pPr>
              <w:contextualSpacing/>
              <w:jc w:val="lowKashida"/>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الخصم من الراتب الإجمالي لمدة لا تزيد على أسبوعين أو الحجز البسيط لذات المدة.</w:t>
            </w:r>
          </w:p>
        </w:tc>
        <w:tc>
          <w:tcPr>
            <w:tcW w:w="1360" w:type="dxa"/>
            <w:vAlign w:val="center"/>
          </w:tcPr>
          <w:p w14:paraId="32AA3544" w14:textId="77777777" w:rsidR="00804F65" w:rsidRPr="00A73869" w:rsidRDefault="00804F65" w:rsidP="005C1B94">
            <w:pPr>
              <w:contextualSpacing/>
              <w:jc w:val="center"/>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بسيطة</w:t>
            </w:r>
          </w:p>
        </w:tc>
      </w:tr>
      <w:tr w:rsidR="00804F65" w:rsidRPr="00A73869" w14:paraId="1CE41F5D" w14:textId="77777777" w:rsidTr="005C1B94">
        <w:tc>
          <w:tcPr>
            <w:tcW w:w="708" w:type="dxa"/>
            <w:vAlign w:val="center"/>
          </w:tcPr>
          <w:p w14:paraId="57E97A60" w14:textId="77777777" w:rsidR="00804F65" w:rsidRPr="00A73869" w:rsidRDefault="00804F65" w:rsidP="005C1B94">
            <w:pPr>
              <w:contextualSpacing/>
              <w:jc w:val="center"/>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lastRenderedPageBreak/>
              <w:t>(</w:t>
            </w:r>
            <w:r w:rsidRPr="00A73869">
              <w:rPr>
                <w:rFonts w:ascii="Sakkal Majalla" w:eastAsia="Calibri" w:hAnsi="Sakkal Majalla" w:cs="Sakkal Majalla"/>
                <w:sz w:val="28"/>
                <w:szCs w:val="28"/>
                <w:lang w:bidi="ar-AE"/>
              </w:rPr>
              <w:t>3</w:t>
            </w:r>
            <w:r w:rsidRPr="00A73869">
              <w:rPr>
                <w:rFonts w:ascii="Sakkal Majalla" w:eastAsia="Calibri" w:hAnsi="Sakkal Majalla" w:cs="Sakkal Majalla" w:hint="cs"/>
                <w:sz w:val="28"/>
                <w:szCs w:val="28"/>
                <w:rtl/>
                <w:lang w:bidi="ar-AE"/>
              </w:rPr>
              <w:t>)</w:t>
            </w:r>
          </w:p>
        </w:tc>
        <w:tc>
          <w:tcPr>
            <w:tcW w:w="3402" w:type="dxa"/>
          </w:tcPr>
          <w:p w14:paraId="3308A5F1" w14:textId="77777777" w:rsidR="00804F65" w:rsidRPr="00A73869" w:rsidRDefault="00804F65" w:rsidP="005C1B94">
            <w:pPr>
              <w:jc w:val="lowKashida"/>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 xml:space="preserve">كل من رفض تنفيذ أمر مشروع صادر إليه </w:t>
            </w:r>
            <w:r w:rsidRPr="00A73869">
              <w:rPr>
                <w:rFonts w:ascii="Sakkal Majalla" w:eastAsia="Calibri" w:hAnsi="Sakkal Majalla" w:cs="Sakkal Majalla" w:hint="cs"/>
                <w:sz w:val="28"/>
                <w:szCs w:val="28"/>
                <w:rtl/>
                <w:lang w:bidi="ar-AE"/>
              </w:rPr>
              <w:t xml:space="preserve">أو </w:t>
            </w:r>
            <w:r w:rsidRPr="00A73869">
              <w:rPr>
                <w:rFonts w:ascii="Sakkal Majalla" w:eastAsia="Calibri" w:hAnsi="Sakkal Majalla" w:cs="Sakkal Majalla"/>
                <w:sz w:val="28"/>
                <w:szCs w:val="28"/>
                <w:rtl/>
                <w:lang w:bidi="ar-AE"/>
              </w:rPr>
              <w:t>حرض على عدم تنفيذ</w:t>
            </w:r>
            <w:r w:rsidRPr="00A73869">
              <w:rPr>
                <w:rFonts w:ascii="Sakkal Majalla" w:eastAsia="Calibri" w:hAnsi="Sakkal Majalla" w:cs="Sakkal Majalla" w:hint="cs"/>
                <w:sz w:val="28"/>
                <w:szCs w:val="28"/>
                <w:rtl/>
                <w:lang w:bidi="ar-AE"/>
              </w:rPr>
              <w:t xml:space="preserve">ه </w:t>
            </w:r>
            <w:r w:rsidRPr="00A73869">
              <w:rPr>
                <w:rFonts w:ascii="Sakkal Majalla" w:eastAsia="Calibri" w:hAnsi="Sakkal Majalla" w:cs="Sakkal Majalla"/>
                <w:sz w:val="28"/>
                <w:szCs w:val="28"/>
                <w:rtl/>
                <w:lang w:bidi="ar-AE"/>
              </w:rPr>
              <w:t>استناداً إلى القوانين واللوائح والقرارات و</w:t>
            </w:r>
            <w:r w:rsidRPr="00A73869">
              <w:rPr>
                <w:rFonts w:ascii="Sakkal Majalla" w:eastAsia="Calibri" w:hAnsi="Sakkal Majalla" w:cs="Sakkal Majalla" w:hint="cs"/>
                <w:sz w:val="28"/>
                <w:szCs w:val="28"/>
                <w:rtl/>
                <w:lang w:bidi="ar-AE"/>
              </w:rPr>
              <w:t>ا</w:t>
            </w:r>
            <w:r w:rsidRPr="00A73869">
              <w:rPr>
                <w:rFonts w:ascii="Sakkal Majalla" w:eastAsia="Calibri" w:hAnsi="Sakkal Majalla" w:cs="Sakkal Majalla"/>
                <w:sz w:val="28"/>
                <w:szCs w:val="28"/>
                <w:rtl/>
                <w:lang w:bidi="ar-AE"/>
              </w:rPr>
              <w:t>لتعليمات الثابتة</w:t>
            </w:r>
            <w:r w:rsidRPr="00A73869">
              <w:rPr>
                <w:rFonts w:ascii="Sakkal Majalla" w:eastAsia="Calibri" w:hAnsi="Sakkal Majalla" w:cs="Sakkal Majalla" w:hint="cs"/>
                <w:sz w:val="28"/>
                <w:szCs w:val="28"/>
                <w:rtl/>
                <w:lang w:bidi="ar-AE"/>
              </w:rPr>
              <w:t>.</w:t>
            </w:r>
          </w:p>
        </w:tc>
        <w:tc>
          <w:tcPr>
            <w:tcW w:w="3597" w:type="dxa"/>
          </w:tcPr>
          <w:p w14:paraId="6DD2EC0F" w14:textId="77777777" w:rsidR="00804F65" w:rsidRPr="00A73869" w:rsidRDefault="00804F65" w:rsidP="005C1B94">
            <w:pPr>
              <w:contextualSpacing/>
              <w:jc w:val="lowKashida"/>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الخصم من الراتب الإجمالي مدة لا تقل عن شهر ولا تزيد على شهر</w:t>
            </w:r>
            <w:r w:rsidRPr="00A73869">
              <w:rPr>
                <w:rFonts w:ascii="Sakkal Majalla" w:eastAsia="Calibri" w:hAnsi="Sakkal Majalla" w:cs="Sakkal Majalla" w:hint="cs"/>
                <w:sz w:val="28"/>
                <w:szCs w:val="28"/>
                <w:rtl/>
                <w:lang w:bidi="ar-AE"/>
              </w:rPr>
              <w:t>ين</w:t>
            </w:r>
            <w:r w:rsidRPr="00A73869">
              <w:rPr>
                <w:rFonts w:ascii="Sakkal Majalla" w:eastAsia="Calibri" w:hAnsi="Sakkal Majalla" w:cs="Sakkal Majalla"/>
                <w:sz w:val="28"/>
                <w:szCs w:val="28"/>
                <w:rtl/>
                <w:lang w:bidi="ar-AE"/>
              </w:rPr>
              <w:t xml:space="preserve"> أو الحبس لمدة لا تقل عن شهر ولا تزيد على شهرين أو بالعقوبتين معاً، </w:t>
            </w:r>
            <w:r w:rsidRPr="00A73869">
              <w:rPr>
                <w:rFonts w:ascii="Sakkal Majalla" w:eastAsia="Calibri" w:hAnsi="Sakkal Majalla" w:cs="Sakkal Majalla" w:hint="cs"/>
                <w:sz w:val="28"/>
                <w:szCs w:val="28"/>
                <w:rtl/>
                <w:lang w:bidi="ar-AE"/>
              </w:rPr>
              <w:t>و</w:t>
            </w:r>
            <w:r w:rsidRPr="00A73869">
              <w:rPr>
                <w:rFonts w:ascii="Sakkal Majalla" w:eastAsia="Calibri" w:hAnsi="Sakkal Majalla" w:cs="Sakkal Majalla"/>
                <w:sz w:val="28"/>
                <w:szCs w:val="28"/>
                <w:rtl/>
                <w:lang w:bidi="ar-AE"/>
              </w:rPr>
              <w:t xml:space="preserve">تأخير أقدميته مدة </w:t>
            </w:r>
            <w:r w:rsidRPr="00A73869">
              <w:rPr>
                <w:rFonts w:ascii="Sakkal Majalla" w:eastAsia="Calibri" w:hAnsi="Sakkal Majalla" w:cs="Sakkal Majalla" w:hint="cs"/>
                <w:sz w:val="28"/>
                <w:szCs w:val="28"/>
                <w:rtl/>
                <w:lang w:bidi="ar-AE"/>
              </w:rPr>
              <w:t xml:space="preserve">لا تجاوز </w:t>
            </w:r>
            <w:r w:rsidRPr="00A73869">
              <w:rPr>
                <w:rFonts w:ascii="Sakkal Majalla" w:eastAsia="Calibri" w:hAnsi="Sakkal Majalla" w:cs="Sakkal Majalla"/>
                <w:sz w:val="28"/>
                <w:szCs w:val="28"/>
                <w:rtl/>
                <w:lang w:bidi="ar-AE"/>
              </w:rPr>
              <w:t>سنة، وفي حال التكرار يعاقب بالطرد من الخدمة</w:t>
            </w:r>
            <w:r w:rsidRPr="00A73869">
              <w:rPr>
                <w:rFonts w:ascii="Sakkal Majalla" w:eastAsia="Calibri" w:hAnsi="Sakkal Majalla" w:cs="Sakkal Majalla" w:hint="cs"/>
                <w:sz w:val="28"/>
                <w:szCs w:val="28"/>
                <w:rtl/>
                <w:lang w:bidi="ar-AE"/>
              </w:rPr>
              <w:t>.</w:t>
            </w:r>
          </w:p>
        </w:tc>
        <w:tc>
          <w:tcPr>
            <w:tcW w:w="1360" w:type="dxa"/>
            <w:vAlign w:val="center"/>
          </w:tcPr>
          <w:p w14:paraId="4FB6EFAA" w14:textId="77777777" w:rsidR="00804F65" w:rsidRPr="00A73869" w:rsidRDefault="00804F65" w:rsidP="005C1B94">
            <w:pPr>
              <w:contextualSpacing/>
              <w:jc w:val="center"/>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مشددة</w:t>
            </w:r>
          </w:p>
          <w:p w14:paraId="38151C1C" w14:textId="77777777" w:rsidR="00804F65" w:rsidRPr="00A73869" w:rsidRDefault="00804F65" w:rsidP="005C1B94">
            <w:pPr>
              <w:contextualSpacing/>
              <w:jc w:val="center"/>
              <w:rPr>
                <w:rFonts w:ascii="Sakkal Majalla" w:eastAsia="Calibri" w:hAnsi="Sakkal Majalla" w:cs="Sakkal Majalla"/>
                <w:sz w:val="28"/>
                <w:szCs w:val="28"/>
                <w:rtl/>
                <w:lang w:bidi="ar-AE"/>
              </w:rPr>
            </w:pPr>
          </w:p>
        </w:tc>
      </w:tr>
      <w:tr w:rsidR="00804F65" w:rsidRPr="00A73869" w14:paraId="7F64078F" w14:textId="77777777" w:rsidTr="005C1B94">
        <w:tc>
          <w:tcPr>
            <w:tcW w:w="708" w:type="dxa"/>
            <w:vAlign w:val="center"/>
          </w:tcPr>
          <w:p w14:paraId="7693E74F" w14:textId="77777777" w:rsidR="00804F65" w:rsidRPr="00A73869" w:rsidRDefault="00804F65" w:rsidP="005C1B94">
            <w:pPr>
              <w:contextualSpacing/>
              <w:jc w:val="center"/>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(4)</w:t>
            </w:r>
          </w:p>
        </w:tc>
        <w:tc>
          <w:tcPr>
            <w:tcW w:w="3402" w:type="dxa"/>
          </w:tcPr>
          <w:p w14:paraId="231DA834" w14:textId="77777777" w:rsidR="00804F65" w:rsidRPr="00A73869" w:rsidRDefault="00804F65" w:rsidP="005C1B94">
            <w:pPr>
              <w:jc w:val="lowKashida"/>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كل من رفض</w:t>
            </w:r>
            <w:r w:rsidRPr="00A73869">
              <w:rPr>
                <w:rFonts w:ascii="Sakkal Majalla" w:eastAsia="Calibri" w:hAnsi="Sakkal Majalla" w:cs="Sakkal Majalla" w:hint="cs"/>
                <w:sz w:val="28"/>
                <w:szCs w:val="28"/>
                <w:rtl/>
                <w:lang w:bidi="ar-AE"/>
              </w:rPr>
              <w:t xml:space="preserve"> أو امتنع عن إعطاء</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عينات</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الفحوصات</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المفاجئة للمواد</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المخدرة</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أو</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المؤثرات</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العقلية</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أو</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المشروبات</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الكحولية</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أو الالتزام</w:t>
            </w:r>
            <w:r w:rsidRPr="00A73869">
              <w:rPr>
                <w:rFonts w:ascii="Sakkal Majalla" w:eastAsia="Calibri" w:hAnsi="Sakkal Majalla" w:cs="Sakkal Majalla"/>
                <w:sz w:val="28"/>
                <w:szCs w:val="28"/>
                <w:rtl/>
                <w:lang w:bidi="ar-AE"/>
              </w:rPr>
              <w:t xml:space="preserve"> بإجراء </w:t>
            </w:r>
            <w:r w:rsidRPr="00A73869">
              <w:rPr>
                <w:rFonts w:ascii="Sakkal Majalla" w:eastAsia="Calibri" w:hAnsi="Sakkal Majalla" w:cs="Sakkal Majalla" w:hint="cs"/>
                <w:sz w:val="28"/>
                <w:szCs w:val="28"/>
                <w:rtl/>
                <w:lang w:bidi="ar-AE"/>
              </w:rPr>
              <w:t>الفحوصات</w:t>
            </w:r>
            <w:r w:rsidRPr="00A73869">
              <w:rPr>
                <w:rFonts w:ascii="Sakkal Majalla" w:eastAsia="Calibri" w:hAnsi="Sakkal Majalla" w:cs="Sakkal Majalla"/>
                <w:sz w:val="28"/>
                <w:szCs w:val="28"/>
                <w:rtl/>
                <w:lang w:bidi="ar-AE"/>
              </w:rPr>
              <w:t xml:space="preserve"> الطبية المقررة</w:t>
            </w:r>
          </w:p>
        </w:tc>
        <w:tc>
          <w:tcPr>
            <w:tcW w:w="3597" w:type="dxa"/>
          </w:tcPr>
          <w:p w14:paraId="43CA98F3" w14:textId="77777777" w:rsidR="00804F65" w:rsidRPr="00A73869" w:rsidRDefault="00804F65" w:rsidP="005C1B94">
            <w:pPr>
              <w:jc w:val="lowKashida"/>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 xml:space="preserve">الخصم من الراتب الإجمالي مدة لا </w:t>
            </w:r>
            <w:r w:rsidRPr="00A73869">
              <w:rPr>
                <w:rFonts w:ascii="Sakkal Majalla" w:eastAsia="Calibri" w:hAnsi="Sakkal Majalla" w:cs="Sakkal Majalla" w:hint="cs"/>
                <w:sz w:val="28"/>
                <w:szCs w:val="28"/>
                <w:rtl/>
                <w:lang w:bidi="ar-AE"/>
              </w:rPr>
              <w:t>تزيد</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على</w:t>
            </w:r>
            <w:r w:rsidRPr="00A73869">
              <w:rPr>
                <w:rFonts w:ascii="Sakkal Majalla" w:eastAsia="Calibri" w:hAnsi="Sakkal Majalla" w:cs="Sakkal Majalla"/>
                <w:sz w:val="28"/>
                <w:szCs w:val="28"/>
                <w:rtl/>
                <w:lang w:bidi="ar-AE"/>
              </w:rPr>
              <w:t xml:space="preserve"> شهر</w:t>
            </w:r>
            <w:r w:rsidRPr="00A73869">
              <w:rPr>
                <w:rFonts w:ascii="Sakkal Majalla" w:eastAsia="Calibri" w:hAnsi="Sakkal Majalla" w:cs="Sakkal Majalla" w:hint="cs"/>
                <w:sz w:val="28"/>
                <w:szCs w:val="28"/>
                <w:rtl/>
                <w:lang w:bidi="ar-AE"/>
              </w:rPr>
              <w:t xml:space="preserve">ين </w:t>
            </w:r>
            <w:r w:rsidRPr="00A73869">
              <w:rPr>
                <w:rFonts w:ascii="Sakkal Majalla" w:eastAsia="Calibri" w:hAnsi="Sakkal Majalla" w:cs="Sakkal Majalla"/>
                <w:sz w:val="28"/>
                <w:szCs w:val="28"/>
                <w:rtl/>
                <w:lang w:bidi="ar-AE"/>
              </w:rPr>
              <w:t xml:space="preserve">أو الحبس لمدة لا </w:t>
            </w:r>
            <w:r w:rsidRPr="00A73869">
              <w:rPr>
                <w:rFonts w:ascii="Sakkal Majalla" w:eastAsia="Calibri" w:hAnsi="Sakkal Majalla" w:cs="Sakkal Majalla" w:hint="cs"/>
                <w:sz w:val="28"/>
                <w:szCs w:val="28"/>
                <w:rtl/>
                <w:lang w:bidi="ar-AE"/>
              </w:rPr>
              <w:t>تزيد</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على شهرين</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أو بالجزائين معاً.</w:t>
            </w:r>
          </w:p>
        </w:tc>
        <w:tc>
          <w:tcPr>
            <w:tcW w:w="1360" w:type="dxa"/>
            <w:vAlign w:val="center"/>
          </w:tcPr>
          <w:p w14:paraId="4E5A75BF" w14:textId="77777777" w:rsidR="00804F65" w:rsidRPr="00A73869" w:rsidRDefault="00804F65" w:rsidP="005C1B94">
            <w:pPr>
              <w:contextualSpacing/>
              <w:jc w:val="center"/>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مشددة</w:t>
            </w:r>
          </w:p>
        </w:tc>
      </w:tr>
      <w:tr w:rsidR="00804F65" w:rsidRPr="00A73869" w14:paraId="2B4C76F4" w14:textId="77777777" w:rsidTr="005C1B94">
        <w:tc>
          <w:tcPr>
            <w:tcW w:w="9067" w:type="dxa"/>
            <w:gridSpan w:val="4"/>
            <w:shd w:val="clear" w:color="auto" w:fill="DEEAF6" w:themeFill="accent1" w:themeFillTint="33"/>
          </w:tcPr>
          <w:p w14:paraId="3B82FDB9" w14:textId="77777777" w:rsidR="00804F65" w:rsidRPr="00A73869" w:rsidRDefault="00804F65">
            <w:pPr>
              <w:numPr>
                <w:ilvl w:val="0"/>
                <w:numId w:val="298"/>
              </w:numPr>
              <w:ind w:firstLine="1719"/>
              <w:contextualSpacing/>
              <w:rPr>
                <w:rFonts w:ascii="Sakkal Majalla" w:eastAsia="Calibri" w:hAnsi="Sakkal Majalla" w:cs="Sakkal Majalla"/>
                <w:sz w:val="28"/>
                <w:szCs w:val="28"/>
                <w:rtl/>
                <w:lang w:bidi="ar-AE"/>
              </w:rPr>
            </w:pPr>
            <w:r w:rsidRPr="00A73869">
              <w:rPr>
                <w:rFonts w:ascii="Sakkal Majalla" w:eastAsia="Calibri" w:hAnsi="Sakkal Majalla" w:cs="Sakkal Majalla"/>
                <w:b/>
                <w:bCs/>
                <w:sz w:val="28"/>
                <w:szCs w:val="28"/>
                <w:rtl/>
                <w:lang w:bidi="ar-AE"/>
              </w:rPr>
              <w:t xml:space="preserve">المخالفات المتعلقة بتعطيل </w:t>
            </w:r>
            <w:r w:rsidRPr="00A73869">
              <w:rPr>
                <w:rFonts w:ascii="Sakkal Majalla" w:eastAsia="Calibri" w:hAnsi="Sakkal Majalla" w:cs="Sakkal Majalla" w:hint="cs"/>
                <w:b/>
                <w:bCs/>
                <w:sz w:val="28"/>
                <w:szCs w:val="28"/>
                <w:rtl/>
                <w:lang w:bidi="ar-AE"/>
              </w:rPr>
              <w:t>الإ</w:t>
            </w:r>
            <w:r w:rsidRPr="00A73869">
              <w:rPr>
                <w:rFonts w:ascii="Sakkal Majalla" w:eastAsia="Calibri" w:hAnsi="Sakkal Majalla" w:cs="Sakkal Majalla"/>
                <w:b/>
                <w:bCs/>
                <w:sz w:val="28"/>
                <w:szCs w:val="28"/>
                <w:rtl/>
                <w:lang w:bidi="ar-AE"/>
              </w:rPr>
              <w:t xml:space="preserve">جراءات </w:t>
            </w:r>
            <w:r w:rsidRPr="00A73869">
              <w:rPr>
                <w:rFonts w:ascii="Sakkal Majalla" w:eastAsia="Calibri" w:hAnsi="Sakkal Majalla" w:cs="Sakkal Majalla" w:hint="cs"/>
                <w:b/>
                <w:bCs/>
                <w:sz w:val="28"/>
                <w:szCs w:val="28"/>
                <w:rtl/>
                <w:lang w:bidi="ar-AE"/>
              </w:rPr>
              <w:t>الانضباطية</w:t>
            </w:r>
          </w:p>
        </w:tc>
      </w:tr>
      <w:tr w:rsidR="00804F65" w:rsidRPr="00A73869" w14:paraId="3F41D67A" w14:textId="77777777" w:rsidTr="005C1B94">
        <w:tc>
          <w:tcPr>
            <w:tcW w:w="708" w:type="dxa"/>
            <w:vAlign w:val="center"/>
          </w:tcPr>
          <w:p w14:paraId="2F7C32D4" w14:textId="77777777" w:rsidR="00804F65" w:rsidRPr="00A73869" w:rsidRDefault="00804F65" w:rsidP="005C1B94">
            <w:pPr>
              <w:contextualSpacing/>
              <w:jc w:val="center"/>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(1)</w:t>
            </w:r>
          </w:p>
        </w:tc>
        <w:tc>
          <w:tcPr>
            <w:tcW w:w="3402" w:type="dxa"/>
          </w:tcPr>
          <w:p w14:paraId="4AB6ADBB" w14:textId="77777777" w:rsidR="00804F65" w:rsidRPr="00A73869" w:rsidRDefault="00804F65" w:rsidP="005C1B94">
            <w:pPr>
              <w:jc w:val="lowKashida"/>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كل من أهمل أو تراخى في الحضور لجلسات التحقيق أو المحاكمة دون عذر</w:t>
            </w:r>
            <w:r w:rsidRPr="00A73869">
              <w:rPr>
                <w:rFonts w:ascii="Sakkal Majalla" w:eastAsia="Calibri" w:hAnsi="Sakkal Majalla" w:cs="Sakkal Majalla" w:hint="cs"/>
                <w:sz w:val="28"/>
                <w:szCs w:val="28"/>
                <w:rtl/>
                <w:lang w:bidi="ar-AE"/>
              </w:rPr>
              <w:t>.</w:t>
            </w:r>
          </w:p>
        </w:tc>
        <w:tc>
          <w:tcPr>
            <w:tcW w:w="3597" w:type="dxa"/>
          </w:tcPr>
          <w:p w14:paraId="5D33BA0C" w14:textId="77777777" w:rsidR="00804F65" w:rsidRPr="00A73869" w:rsidRDefault="00804F65" w:rsidP="005C1B94">
            <w:pPr>
              <w:jc w:val="lowKashida"/>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الخصم من الراتب الإجمالي مدة لا تزيد على (14) يوماً أو الحبس لمدة لا تزيد على (14) يوماً</w:t>
            </w:r>
            <w:r w:rsidRPr="00A73869">
              <w:rPr>
                <w:rFonts w:ascii="Sakkal Majalla" w:eastAsia="Calibri" w:hAnsi="Sakkal Majalla" w:cs="Sakkal Majalla" w:hint="cs"/>
                <w:sz w:val="28"/>
                <w:szCs w:val="28"/>
                <w:rtl/>
                <w:lang w:bidi="ar-AE"/>
              </w:rPr>
              <w:t>.</w:t>
            </w:r>
          </w:p>
        </w:tc>
        <w:tc>
          <w:tcPr>
            <w:tcW w:w="1360" w:type="dxa"/>
            <w:vAlign w:val="center"/>
          </w:tcPr>
          <w:p w14:paraId="24753368" w14:textId="77777777" w:rsidR="00804F65" w:rsidRPr="00A73869" w:rsidRDefault="00804F65" w:rsidP="005C1B94">
            <w:pPr>
              <w:contextualSpacing/>
              <w:jc w:val="center"/>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بسيطة</w:t>
            </w:r>
          </w:p>
        </w:tc>
      </w:tr>
      <w:tr w:rsidR="00804F65" w:rsidRPr="00A73869" w14:paraId="0A3E0259" w14:textId="77777777" w:rsidTr="005C1B94">
        <w:tc>
          <w:tcPr>
            <w:tcW w:w="708" w:type="dxa"/>
            <w:vAlign w:val="center"/>
          </w:tcPr>
          <w:p w14:paraId="5BCDDAEA" w14:textId="77777777" w:rsidR="00804F65" w:rsidRPr="00A73869" w:rsidRDefault="00804F65" w:rsidP="005C1B94">
            <w:pPr>
              <w:contextualSpacing/>
              <w:jc w:val="center"/>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(2)</w:t>
            </w:r>
          </w:p>
        </w:tc>
        <w:tc>
          <w:tcPr>
            <w:tcW w:w="3402" w:type="dxa"/>
          </w:tcPr>
          <w:p w14:paraId="03541FA0" w14:textId="77777777" w:rsidR="00804F65" w:rsidRPr="00A73869" w:rsidRDefault="00804F65" w:rsidP="005C1B94">
            <w:pPr>
              <w:jc w:val="lowKashida"/>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 xml:space="preserve">كل </w:t>
            </w:r>
            <w:r w:rsidRPr="00A73869">
              <w:rPr>
                <w:rFonts w:ascii="Sakkal Majalla" w:eastAsia="Calibri" w:hAnsi="Sakkal Majalla" w:cs="Sakkal Majalla" w:hint="cs"/>
                <w:sz w:val="28"/>
                <w:szCs w:val="28"/>
                <w:rtl/>
                <w:lang w:bidi="ar-AE"/>
              </w:rPr>
              <w:t xml:space="preserve">من </w:t>
            </w:r>
            <w:r w:rsidRPr="00A73869">
              <w:rPr>
                <w:rFonts w:ascii="Sakkal Majalla" w:eastAsia="Calibri" w:hAnsi="Sakkal Majalla" w:cs="Sakkal Majalla"/>
                <w:sz w:val="28"/>
                <w:szCs w:val="28"/>
                <w:rtl/>
                <w:lang w:bidi="ar-AE"/>
              </w:rPr>
              <w:t>رفض الحضور لجلسات التحقيق أو المحاكمة</w:t>
            </w:r>
            <w:r w:rsidRPr="00A73869">
              <w:rPr>
                <w:rFonts w:ascii="Sakkal Majalla" w:eastAsia="Calibri" w:hAnsi="Sakkal Majalla" w:cs="Sakkal Majalla" w:hint="cs"/>
                <w:sz w:val="28"/>
                <w:szCs w:val="28"/>
                <w:rtl/>
                <w:lang w:bidi="ar-AE"/>
              </w:rPr>
              <w:t>.</w:t>
            </w:r>
          </w:p>
        </w:tc>
        <w:tc>
          <w:tcPr>
            <w:tcW w:w="3597" w:type="dxa"/>
          </w:tcPr>
          <w:p w14:paraId="4D4DDDB8" w14:textId="77777777" w:rsidR="00804F65" w:rsidRPr="00A73869" w:rsidRDefault="00804F65" w:rsidP="005C1B94">
            <w:pPr>
              <w:jc w:val="lowKashida"/>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 xml:space="preserve">الخصم من الراتب الإجمالي مدة لا تقل عن شهر أو الحبس لمدة لا تقل عن شهر أو </w:t>
            </w:r>
            <w:r w:rsidRPr="00A73869">
              <w:rPr>
                <w:rFonts w:ascii="Sakkal Majalla" w:eastAsia="Calibri" w:hAnsi="Sakkal Majalla" w:cs="Sakkal Majalla" w:hint="cs"/>
                <w:sz w:val="28"/>
                <w:szCs w:val="28"/>
                <w:rtl/>
                <w:lang w:bidi="ar-AE"/>
              </w:rPr>
              <w:t xml:space="preserve">بالجزائين </w:t>
            </w:r>
            <w:r w:rsidRPr="00A73869">
              <w:rPr>
                <w:rFonts w:ascii="Sakkal Majalla" w:eastAsia="Calibri" w:hAnsi="Sakkal Majalla" w:cs="Sakkal Majalla"/>
                <w:sz w:val="28"/>
                <w:szCs w:val="28"/>
                <w:rtl/>
                <w:lang w:bidi="ar-AE"/>
              </w:rPr>
              <w:t>معاً</w:t>
            </w:r>
            <w:r w:rsidRPr="00A73869">
              <w:rPr>
                <w:rFonts w:ascii="Sakkal Majalla" w:eastAsia="Calibri" w:hAnsi="Sakkal Majalla" w:cs="Sakkal Majalla" w:hint="cs"/>
                <w:sz w:val="28"/>
                <w:szCs w:val="28"/>
                <w:rtl/>
                <w:lang w:bidi="ar-AE"/>
              </w:rPr>
              <w:t>.</w:t>
            </w:r>
          </w:p>
        </w:tc>
        <w:tc>
          <w:tcPr>
            <w:tcW w:w="1360" w:type="dxa"/>
            <w:vAlign w:val="center"/>
          </w:tcPr>
          <w:p w14:paraId="3F3FB636" w14:textId="77777777" w:rsidR="00804F65" w:rsidRPr="00A73869" w:rsidRDefault="00804F65" w:rsidP="005C1B94">
            <w:pPr>
              <w:contextualSpacing/>
              <w:jc w:val="center"/>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مشددة</w:t>
            </w:r>
          </w:p>
        </w:tc>
      </w:tr>
      <w:tr w:rsidR="00804F65" w:rsidRPr="00A73869" w14:paraId="24C873B2" w14:textId="77777777" w:rsidTr="005C1B94">
        <w:tc>
          <w:tcPr>
            <w:tcW w:w="708" w:type="dxa"/>
            <w:vAlign w:val="center"/>
          </w:tcPr>
          <w:p w14:paraId="07ECC3D0" w14:textId="77777777" w:rsidR="00804F65" w:rsidRPr="00A73869" w:rsidRDefault="00804F65" w:rsidP="005C1B94">
            <w:pPr>
              <w:contextualSpacing/>
              <w:jc w:val="center"/>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(3)</w:t>
            </w:r>
          </w:p>
        </w:tc>
        <w:tc>
          <w:tcPr>
            <w:tcW w:w="3402" w:type="dxa"/>
          </w:tcPr>
          <w:p w14:paraId="2120ADE0" w14:textId="77777777" w:rsidR="00804F65" w:rsidRPr="00A73869" w:rsidRDefault="00804F65" w:rsidP="005C1B94">
            <w:pPr>
              <w:jc w:val="lowKashida"/>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كل من تسبب في تعطيل إجراءات التأديب أو نشر أو أفشى أو أفصح بأ</w:t>
            </w:r>
            <w:r w:rsidRPr="00A73869">
              <w:rPr>
                <w:rFonts w:ascii="Sakkal Majalla" w:eastAsia="Calibri" w:hAnsi="Sakkal Majalla" w:cs="Sakkal Majalla" w:hint="cs"/>
                <w:sz w:val="28"/>
                <w:szCs w:val="28"/>
                <w:rtl/>
                <w:lang w:bidi="ar-AE"/>
              </w:rPr>
              <w:t>ي</w:t>
            </w:r>
            <w:r w:rsidRPr="00A73869">
              <w:rPr>
                <w:rFonts w:ascii="Sakkal Majalla" w:eastAsia="Calibri" w:hAnsi="Sakkal Majalla" w:cs="Sakkal Majalla"/>
                <w:sz w:val="28"/>
                <w:szCs w:val="28"/>
                <w:rtl/>
                <w:lang w:bidi="ar-AE"/>
              </w:rPr>
              <w:t xml:space="preserve"> وسيلة كانت عن إجراءات التحقيق </w:t>
            </w:r>
            <w:r w:rsidRPr="00A73869">
              <w:rPr>
                <w:rFonts w:ascii="Sakkal Majalla" w:eastAsia="Calibri" w:hAnsi="Sakkal Majalla" w:cs="Sakkal Majalla" w:hint="cs"/>
                <w:sz w:val="28"/>
                <w:szCs w:val="28"/>
                <w:rtl/>
                <w:lang w:bidi="ar-AE"/>
              </w:rPr>
              <w:t xml:space="preserve">ونتائجها </w:t>
            </w:r>
            <w:r w:rsidRPr="00A73869">
              <w:rPr>
                <w:rFonts w:ascii="Sakkal Majalla" w:eastAsia="Calibri" w:hAnsi="Sakkal Majalla" w:cs="Sakkal Majalla"/>
                <w:sz w:val="28"/>
                <w:szCs w:val="28"/>
                <w:rtl/>
                <w:lang w:bidi="ar-AE"/>
              </w:rPr>
              <w:t>أو بيانات أو معلومات عن المحاكمة التأديبية دون إذن</w:t>
            </w:r>
            <w:r w:rsidRPr="00A73869">
              <w:rPr>
                <w:rFonts w:ascii="Sakkal Majalla" w:eastAsia="Calibri" w:hAnsi="Sakkal Majalla" w:cs="Sakkal Majalla" w:hint="cs"/>
                <w:sz w:val="28"/>
                <w:szCs w:val="28"/>
                <w:rtl/>
                <w:lang w:bidi="ar-AE"/>
              </w:rPr>
              <w:t xml:space="preserve">. </w:t>
            </w:r>
          </w:p>
        </w:tc>
        <w:tc>
          <w:tcPr>
            <w:tcW w:w="3597" w:type="dxa"/>
          </w:tcPr>
          <w:p w14:paraId="7DBB1D66" w14:textId="77777777" w:rsidR="00804F65" w:rsidRPr="00A73869" w:rsidRDefault="00804F65" w:rsidP="005C1B94">
            <w:pPr>
              <w:jc w:val="lowKashida"/>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 xml:space="preserve">الخصم من الراتب الإجمالي مدة لا تقل عن </w:t>
            </w:r>
            <w:r w:rsidRPr="00A73869">
              <w:rPr>
                <w:rFonts w:ascii="Sakkal Majalla" w:eastAsia="Calibri" w:hAnsi="Sakkal Majalla" w:cs="Sakkal Majalla" w:hint="cs"/>
                <w:sz w:val="28"/>
                <w:szCs w:val="28"/>
                <w:rtl/>
                <w:lang w:bidi="ar-AE"/>
              </w:rPr>
              <w:t>(14</w:t>
            </w:r>
            <w:r w:rsidRPr="00A73869">
              <w:rPr>
                <w:rFonts w:ascii="Sakkal Majalla" w:eastAsia="Calibri" w:hAnsi="Sakkal Majalla" w:cs="Sakkal Majalla"/>
                <w:sz w:val="28"/>
                <w:szCs w:val="28"/>
                <w:rtl/>
                <w:lang w:bidi="ar-AE"/>
              </w:rPr>
              <w:t xml:space="preserve">) يوماً ولا تزيد على شهر أو الحبس لمدة لا تقل عن (14) يوماً ولا تزيد على شهر أو </w:t>
            </w:r>
            <w:r w:rsidRPr="00A73869">
              <w:rPr>
                <w:rFonts w:ascii="Sakkal Majalla" w:eastAsia="Calibri" w:hAnsi="Sakkal Majalla" w:cs="Sakkal Majalla" w:hint="cs"/>
                <w:sz w:val="28"/>
                <w:szCs w:val="28"/>
                <w:rtl/>
                <w:lang w:bidi="ar-AE"/>
              </w:rPr>
              <w:t xml:space="preserve">بالجزائين </w:t>
            </w:r>
            <w:r w:rsidRPr="00A73869">
              <w:rPr>
                <w:rFonts w:ascii="Sakkal Majalla" w:eastAsia="Calibri" w:hAnsi="Sakkal Majalla" w:cs="Sakkal Majalla"/>
                <w:sz w:val="28"/>
                <w:szCs w:val="28"/>
                <w:rtl/>
                <w:lang w:bidi="ar-AE"/>
              </w:rPr>
              <w:t>معاً</w:t>
            </w:r>
            <w:r w:rsidRPr="00A73869">
              <w:rPr>
                <w:rFonts w:ascii="Sakkal Majalla" w:eastAsia="Calibri" w:hAnsi="Sakkal Majalla" w:cs="Sakkal Majalla" w:hint="cs"/>
                <w:sz w:val="28"/>
                <w:szCs w:val="28"/>
                <w:rtl/>
                <w:lang w:bidi="ar-AE"/>
              </w:rPr>
              <w:t>.</w:t>
            </w:r>
          </w:p>
        </w:tc>
        <w:tc>
          <w:tcPr>
            <w:tcW w:w="1360" w:type="dxa"/>
            <w:vAlign w:val="center"/>
          </w:tcPr>
          <w:p w14:paraId="0E63C6A5" w14:textId="77777777" w:rsidR="00804F65" w:rsidRPr="00A73869" w:rsidRDefault="00804F65" w:rsidP="005C1B94">
            <w:pPr>
              <w:contextualSpacing/>
              <w:jc w:val="center"/>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مشددة</w:t>
            </w:r>
          </w:p>
        </w:tc>
      </w:tr>
      <w:tr w:rsidR="00804F65" w:rsidRPr="00A73869" w14:paraId="7D21D8BF" w14:textId="77777777" w:rsidTr="005C1B94">
        <w:tc>
          <w:tcPr>
            <w:tcW w:w="708" w:type="dxa"/>
            <w:vAlign w:val="center"/>
          </w:tcPr>
          <w:p w14:paraId="390B3FA4" w14:textId="77777777" w:rsidR="00804F65" w:rsidRPr="00A73869" w:rsidRDefault="00804F65" w:rsidP="005C1B94">
            <w:pPr>
              <w:contextualSpacing/>
              <w:jc w:val="center"/>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(4)</w:t>
            </w:r>
          </w:p>
        </w:tc>
        <w:tc>
          <w:tcPr>
            <w:tcW w:w="3402" w:type="dxa"/>
          </w:tcPr>
          <w:p w14:paraId="7F955775" w14:textId="77777777" w:rsidR="00804F65" w:rsidRPr="00A73869" w:rsidRDefault="00804F65" w:rsidP="005C1B94">
            <w:pPr>
              <w:jc w:val="lowKashida"/>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 xml:space="preserve">كل من نشر أو روج معلومات كاذبة عن إجراءات التحقيق </w:t>
            </w:r>
            <w:r w:rsidRPr="00A73869">
              <w:rPr>
                <w:rFonts w:ascii="Sakkal Majalla" w:eastAsia="Calibri" w:hAnsi="Sakkal Majalla" w:cs="Sakkal Majalla" w:hint="cs"/>
                <w:sz w:val="28"/>
                <w:szCs w:val="28"/>
                <w:rtl/>
                <w:lang w:bidi="ar-AE"/>
              </w:rPr>
              <w:t xml:space="preserve">ونتائجها </w:t>
            </w:r>
            <w:r w:rsidRPr="00A73869">
              <w:rPr>
                <w:rFonts w:ascii="Sakkal Majalla" w:eastAsia="Calibri" w:hAnsi="Sakkal Majalla" w:cs="Sakkal Majalla"/>
                <w:sz w:val="28"/>
                <w:szCs w:val="28"/>
                <w:rtl/>
                <w:lang w:bidi="ar-AE"/>
              </w:rPr>
              <w:t>أو بيانات أو معلومات عن المحاكمة التأديبية</w:t>
            </w:r>
            <w:r w:rsidRPr="00A73869">
              <w:rPr>
                <w:rFonts w:ascii="Sakkal Majalla" w:eastAsia="Calibri" w:hAnsi="Sakkal Majalla" w:cs="Sakkal Majalla" w:hint="cs"/>
                <w:sz w:val="28"/>
                <w:szCs w:val="28"/>
                <w:rtl/>
                <w:lang w:bidi="ar-AE"/>
              </w:rPr>
              <w:t>.</w:t>
            </w:r>
          </w:p>
        </w:tc>
        <w:tc>
          <w:tcPr>
            <w:tcW w:w="3597" w:type="dxa"/>
          </w:tcPr>
          <w:p w14:paraId="1F491E63" w14:textId="77777777" w:rsidR="00804F65" w:rsidRPr="00A73869" w:rsidRDefault="00804F65" w:rsidP="005C1B94">
            <w:pPr>
              <w:contextualSpacing/>
              <w:jc w:val="lowKashida"/>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بالخصم من الراتب الإجمالي لمدة شهر</w:t>
            </w:r>
            <w:r w:rsidRPr="00A73869">
              <w:rPr>
                <w:rFonts w:ascii="Sakkal Majalla" w:eastAsia="Calibri" w:hAnsi="Sakkal Majalla" w:cs="Sakkal Majalla" w:hint="cs"/>
                <w:sz w:val="28"/>
                <w:szCs w:val="28"/>
                <w:rtl/>
                <w:lang w:bidi="ar-AE"/>
              </w:rPr>
              <w:t xml:space="preserve"> أو </w:t>
            </w:r>
            <w:r w:rsidRPr="00A73869">
              <w:rPr>
                <w:rFonts w:ascii="Sakkal Majalla" w:eastAsia="Calibri" w:hAnsi="Sakkal Majalla" w:cs="Sakkal Majalla"/>
                <w:sz w:val="28"/>
                <w:szCs w:val="28"/>
                <w:rtl/>
                <w:lang w:bidi="ar-AE"/>
              </w:rPr>
              <w:t xml:space="preserve">الحبس لمدة شهر أو </w:t>
            </w:r>
            <w:r w:rsidRPr="00A73869">
              <w:rPr>
                <w:rFonts w:ascii="Sakkal Majalla" w:eastAsia="Calibri" w:hAnsi="Sakkal Majalla" w:cs="Sakkal Majalla" w:hint="cs"/>
                <w:sz w:val="28"/>
                <w:szCs w:val="28"/>
                <w:rtl/>
                <w:lang w:bidi="ar-AE"/>
              </w:rPr>
              <w:t xml:space="preserve">بالجزائين </w:t>
            </w:r>
            <w:r w:rsidRPr="00A73869">
              <w:rPr>
                <w:rFonts w:ascii="Sakkal Majalla" w:eastAsia="Calibri" w:hAnsi="Sakkal Majalla" w:cs="Sakkal Majalla"/>
                <w:sz w:val="28"/>
                <w:szCs w:val="28"/>
                <w:rtl/>
                <w:lang w:bidi="ar-AE"/>
              </w:rPr>
              <w:t>معاً.</w:t>
            </w:r>
          </w:p>
        </w:tc>
        <w:tc>
          <w:tcPr>
            <w:tcW w:w="1360" w:type="dxa"/>
            <w:vAlign w:val="center"/>
          </w:tcPr>
          <w:p w14:paraId="531F919B" w14:textId="77777777" w:rsidR="00804F65" w:rsidRPr="00A73869" w:rsidRDefault="00804F65" w:rsidP="005C1B94">
            <w:pPr>
              <w:contextualSpacing/>
              <w:jc w:val="center"/>
              <w:rPr>
                <w:rFonts w:eastAsia="Calibri"/>
                <w:sz w:val="28"/>
                <w:szCs w:val="28"/>
                <w:rtl/>
                <w:lang w:bidi="ar-AE"/>
              </w:rPr>
            </w:pPr>
            <w:r w:rsidRPr="00A73869">
              <w:rPr>
                <w:rFonts w:ascii="Sakkal Majalla" w:eastAsia="Calibri" w:hAnsi="Sakkal Majalla" w:cs="Sakkal Majalla" w:hint="cs"/>
                <w:sz w:val="28"/>
                <w:szCs w:val="28"/>
                <w:rtl/>
                <w:lang w:bidi="ar-AE"/>
              </w:rPr>
              <w:t>مشددة</w:t>
            </w:r>
          </w:p>
        </w:tc>
      </w:tr>
      <w:tr w:rsidR="00804F65" w:rsidRPr="00A73869" w14:paraId="066850EB" w14:textId="77777777" w:rsidTr="005C1B94">
        <w:tc>
          <w:tcPr>
            <w:tcW w:w="708" w:type="dxa"/>
            <w:vAlign w:val="center"/>
          </w:tcPr>
          <w:p w14:paraId="168517BE" w14:textId="77777777" w:rsidR="00804F65" w:rsidRPr="00A73869" w:rsidRDefault="00804F65" w:rsidP="005C1B94">
            <w:pPr>
              <w:contextualSpacing/>
              <w:jc w:val="center"/>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(5)</w:t>
            </w:r>
          </w:p>
        </w:tc>
        <w:tc>
          <w:tcPr>
            <w:tcW w:w="3402" w:type="dxa"/>
          </w:tcPr>
          <w:p w14:paraId="0AEC8D59" w14:textId="77777777" w:rsidR="00804F65" w:rsidRPr="00A73869" w:rsidRDefault="00804F65" w:rsidP="005C1B94">
            <w:pPr>
              <w:contextualSpacing/>
              <w:jc w:val="lowKashida"/>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 xml:space="preserve">كل من </w:t>
            </w:r>
            <w:r w:rsidRPr="00A73869">
              <w:rPr>
                <w:rFonts w:ascii="Sakkal Majalla" w:eastAsia="Calibri" w:hAnsi="Sakkal Majalla" w:cs="Sakkal Majalla" w:hint="cs"/>
                <w:sz w:val="28"/>
                <w:szCs w:val="28"/>
                <w:rtl/>
                <w:lang w:bidi="ar-AE"/>
              </w:rPr>
              <w:t>اعتدى</w:t>
            </w:r>
            <w:r w:rsidRPr="00A73869">
              <w:rPr>
                <w:rFonts w:ascii="Sakkal Majalla" w:eastAsia="Calibri" w:hAnsi="Sakkal Majalla" w:cs="Sakkal Majalla"/>
                <w:sz w:val="28"/>
                <w:szCs w:val="28"/>
                <w:rtl/>
                <w:lang w:bidi="ar-AE"/>
              </w:rPr>
              <w:t xml:space="preserve"> بالقول أو الفعل على هيئة التحقيق أو </w:t>
            </w:r>
            <w:r w:rsidRPr="00A73869">
              <w:rPr>
                <w:rFonts w:ascii="Sakkal Majalla" w:eastAsia="Calibri" w:hAnsi="Sakkal Majalla" w:cs="Sakkal Majalla" w:hint="cs"/>
                <w:sz w:val="28"/>
                <w:szCs w:val="28"/>
                <w:rtl/>
                <w:lang w:bidi="ar-AE"/>
              </w:rPr>
              <w:t>مجلس القضاء الشرطي</w:t>
            </w:r>
            <w:r w:rsidRPr="00A73869">
              <w:rPr>
                <w:rFonts w:ascii="Sakkal Majalla" w:eastAsia="Calibri" w:hAnsi="Sakkal Majalla" w:cs="Sakkal Majalla"/>
                <w:sz w:val="28"/>
                <w:szCs w:val="28"/>
                <w:rtl/>
                <w:lang w:bidi="ar-AE"/>
              </w:rPr>
              <w:t xml:space="preserve"> أو أحد أعضائه أو على أحد الحاضرين</w:t>
            </w:r>
            <w:r w:rsidRPr="00A73869">
              <w:rPr>
                <w:rFonts w:ascii="Sakkal Majalla" w:eastAsia="Calibri" w:hAnsi="Sakkal Majalla" w:cs="Sakkal Majalla" w:hint="cs"/>
                <w:sz w:val="28"/>
                <w:szCs w:val="28"/>
                <w:rtl/>
                <w:lang w:bidi="ar-AE"/>
              </w:rPr>
              <w:t>.</w:t>
            </w:r>
          </w:p>
        </w:tc>
        <w:tc>
          <w:tcPr>
            <w:tcW w:w="3597" w:type="dxa"/>
          </w:tcPr>
          <w:p w14:paraId="2FF74116" w14:textId="77777777" w:rsidR="00804F65" w:rsidRPr="00A73869" w:rsidRDefault="00804F65" w:rsidP="005C1B94">
            <w:pPr>
              <w:contextualSpacing/>
              <w:jc w:val="lowKashida"/>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 xml:space="preserve">الخصم من الراتب الإجمالي لمدة لا تقل عن شهر أو الحبس لمدة لا تقل عن شهر أو </w:t>
            </w:r>
            <w:r w:rsidRPr="00A73869">
              <w:rPr>
                <w:rFonts w:ascii="Sakkal Majalla" w:eastAsia="Calibri" w:hAnsi="Sakkal Majalla" w:cs="Sakkal Majalla" w:hint="cs"/>
                <w:sz w:val="28"/>
                <w:szCs w:val="28"/>
                <w:rtl/>
                <w:lang w:bidi="ar-AE"/>
              </w:rPr>
              <w:t xml:space="preserve">بالجزائين </w:t>
            </w:r>
            <w:r w:rsidRPr="00A73869">
              <w:rPr>
                <w:rFonts w:ascii="Sakkal Majalla" w:eastAsia="Calibri" w:hAnsi="Sakkal Majalla" w:cs="Sakkal Majalla"/>
                <w:sz w:val="28"/>
                <w:szCs w:val="28"/>
                <w:rtl/>
                <w:lang w:bidi="ar-AE"/>
              </w:rPr>
              <w:t>معاً.</w:t>
            </w:r>
          </w:p>
        </w:tc>
        <w:tc>
          <w:tcPr>
            <w:tcW w:w="1360" w:type="dxa"/>
            <w:vAlign w:val="center"/>
          </w:tcPr>
          <w:p w14:paraId="3B88B3D9" w14:textId="77777777" w:rsidR="00804F65" w:rsidRPr="00A73869" w:rsidRDefault="00804F65" w:rsidP="005C1B94">
            <w:pPr>
              <w:contextualSpacing/>
              <w:jc w:val="center"/>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مشددة</w:t>
            </w:r>
          </w:p>
        </w:tc>
      </w:tr>
      <w:tr w:rsidR="00804F65" w:rsidRPr="00A73869" w14:paraId="5388CB42" w14:textId="77777777" w:rsidTr="005C1B94">
        <w:tc>
          <w:tcPr>
            <w:tcW w:w="708" w:type="dxa"/>
            <w:vAlign w:val="center"/>
          </w:tcPr>
          <w:p w14:paraId="6AF50CFA" w14:textId="77777777" w:rsidR="00804F65" w:rsidRPr="00A73869" w:rsidRDefault="00804F65" w:rsidP="005C1B94">
            <w:pPr>
              <w:contextualSpacing/>
              <w:jc w:val="center"/>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lastRenderedPageBreak/>
              <w:t>(6)</w:t>
            </w:r>
          </w:p>
        </w:tc>
        <w:tc>
          <w:tcPr>
            <w:tcW w:w="3402" w:type="dxa"/>
          </w:tcPr>
          <w:p w14:paraId="55FFC935" w14:textId="77777777" w:rsidR="00804F65" w:rsidRPr="00A73869" w:rsidRDefault="00804F65" w:rsidP="005C1B94">
            <w:pPr>
              <w:contextualSpacing/>
              <w:jc w:val="lowKashida"/>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كل من أخل بالتعليمات والضوابط الخاصة بهيئات التحقيق والمحاكمة.</w:t>
            </w:r>
          </w:p>
          <w:p w14:paraId="50D6CFCB" w14:textId="77777777" w:rsidR="00804F65" w:rsidRPr="00A73869" w:rsidRDefault="00804F65">
            <w:pPr>
              <w:numPr>
                <w:ilvl w:val="0"/>
                <w:numId w:val="111"/>
              </w:numPr>
              <w:ind w:left="-199" w:hanging="426"/>
              <w:contextualSpacing/>
              <w:jc w:val="lowKashida"/>
              <w:rPr>
                <w:rFonts w:ascii="Sakkal Majalla" w:eastAsia="Calibri" w:hAnsi="Sakkal Majalla" w:cs="Sakkal Majalla"/>
                <w:sz w:val="28"/>
                <w:szCs w:val="28"/>
                <w:rtl/>
                <w:lang w:bidi="ar-AE"/>
              </w:rPr>
            </w:pPr>
          </w:p>
        </w:tc>
        <w:tc>
          <w:tcPr>
            <w:tcW w:w="3597" w:type="dxa"/>
          </w:tcPr>
          <w:p w14:paraId="5BEE7AE8" w14:textId="77777777" w:rsidR="00804F65" w:rsidRPr="00A73869" w:rsidRDefault="00804F65" w:rsidP="005C1B94">
            <w:pPr>
              <w:jc w:val="lowKashida"/>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 xml:space="preserve">الخصم من الراتب الإجمالي لمدة لا تقل عن شهر أو الحبس لمدة لا تقل عن شهر أو </w:t>
            </w:r>
            <w:r w:rsidRPr="00A73869">
              <w:rPr>
                <w:rFonts w:ascii="Sakkal Majalla" w:eastAsia="Calibri" w:hAnsi="Sakkal Majalla" w:cs="Sakkal Majalla" w:hint="cs"/>
                <w:sz w:val="28"/>
                <w:szCs w:val="28"/>
                <w:rtl/>
                <w:lang w:bidi="ar-AE"/>
              </w:rPr>
              <w:t xml:space="preserve">بالجزائين </w:t>
            </w:r>
            <w:r w:rsidRPr="00A73869">
              <w:rPr>
                <w:rFonts w:ascii="Sakkal Majalla" w:eastAsia="Calibri" w:hAnsi="Sakkal Majalla" w:cs="Sakkal Majalla"/>
                <w:sz w:val="28"/>
                <w:szCs w:val="28"/>
                <w:rtl/>
                <w:lang w:bidi="ar-AE"/>
              </w:rPr>
              <w:t>معاً</w:t>
            </w:r>
            <w:r w:rsidRPr="00A73869">
              <w:rPr>
                <w:rFonts w:ascii="Sakkal Majalla" w:eastAsia="Calibri" w:hAnsi="Sakkal Majalla" w:cs="Sakkal Majalla" w:hint="cs"/>
                <w:sz w:val="28"/>
                <w:szCs w:val="28"/>
                <w:rtl/>
                <w:lang w:bidi="ar-AE"/>
              </w:rPr>
              <w:t>.</w:t>
            </w:r>
          </w:p>
        </w:tc>
        <w:tc>
          <w:tcPr>
            <w:tcW w:w="1360" w:type="dxa"/>
            <w:vAlign w:val="center"/>
          </w:tcPr>
          <w:p w14:paraId="66EE0027" w14:textId="77777777" w:rsidR="00804F65" w:rsidRPr="00A73869" w:rsidRDefault="00804F65" w:rsidP="005C1B94">
            <w:pPr>
              <w:contextualSpacing/>
              <w:jc w:val="center"/>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مشددة</w:t>
            </w:r>
          </w:p>
        </w:tc>
      </w:tr>
      <w:tr w:rsidR="00804F65" w:rsidRPr="00A73869" w14:paraId="639C4C53" w14:textId="77777777" w:rsidTr="005C1B94">
        <w:tc>
          <w:tcPr>
            <w:tcW w:w="708" w:type="dxa"/>
            <w:vAlign w:val="center"/>
          </w:tcPr>
          <w:p w14:paraId="41EA7CD1" w14:textId="77777777" w:rsidR="00804F65" w:rsidRPr="00A73869" w:rsidRDefault="00804F65" w:rsidP="005C1B94">
            <w:pPr>
              <w:contextualSpacing/>
              <w:jc w:val="center"/>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(7)</w:t>
            </w:r>
          </w:p>
        </w:tc>
        <w:tc>
          <w:tcPr>
            <w:tcW w:w="3402" w:type="dxa"/>
          </w:tcPr>
          <w:p w14:paraId="5BC32F99" w14:textId="77777777" w:rsidR="00804F65" w:rsidRPr="00A73869" w:rsidRDefault="00804F65" w:rsidP="005C1B94">
            <w:pPr>
              <w:jc w:val="lowKashida"/>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كل من قام بالإدلاء بمعلومات غير صحيحة أو قدم أدلة بقصد تضليل سير التحقيق</w:t>
            </w:r>
            <w:r w:rsidRPr="00A73869">
              <w:rPr>
                <w:rFonts w:ascii="Sakkal Majalla" w:eastAsia="Calibri" w:hAnsi="Sakkal Majalla" w:cs="Sakkal Majalla" w:hint="cs"/>
                <w:sz w:val="28"/>
                <w:szCs w:val="28"/>
                <w:rtl/>
                <w:lang w:bidi="ar-AE"/>
              </w:rPr>
              <w:t xml:space="preserve"> أو المحاكمة.</w:t>
            </w:r>
          </w:p>
        </w:tc>
        <w:tc>
          <w:tcPr>
            <w:tcW w:w="3597" w:type="dxa"/>
          </w:tcPr>
          <w:p w14:paraId="6A05D9F8" w14:textId="77777777" w:rsidR="00804F65" w:rsidRPr="00A73869" w:rsidRDefault="00804F65" w:rsidP="005C1B94">
            <w:pPr>
              <w:contextualSpacing/>
              <w:jc w:val="lowKashida"/>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 xml:space="preserve">الخصم من الراتب الإجمالي مدة لا تقل عن (14) يوماً ولا تزيد على شهر أو الحبس لمدة لا تقل عن (14) يوماً ولا تزيد على شهر أو </w:t>
            </w:r>
            <w:r w:rsidRPr="00A73869">
              <w:rPr>
                <w:rFonts w:ascii="Sakkal Majalla" w:eastAsia="Calibri" w:hAnsi="Sakkal Majalla" w:cs="Sakkal Majalla" w:hint="cs"/>
                <w:sz w:val="28"/>
                <w:szCs w:val="28"/>
                <w:rtl/>
                <w:lang w:bidi="ar-AE"/>
              </w:rPr>
              <w:t xml:space="preserve">بالجزائين </w:t>
            </w:r>
            <w:r w:rsidRPr="00A73869">
              <w:rPr>
                <w:rFonts w:ascii="Sakkal Majalla" w:eastAsia="Calibri" w:hAnsi="Sakkal Majalla" w:cs="Sakkal Majalla"/>
                <w:sz w:val="28"/>
                <w:szCs w:val="28"/>
                <w:rtl/>
                <w:lang w:bidi="ar-AE"/>
              </w:rPr>
              <w:t>معاً.</w:t>
            </w:r>
          </w:p>
        </w:tc>
        <w:tc>
          <w:tcPr>
            <w:tcW w:w="1360" w:type="dxa"/>
            <w:vAlign w:val="center"/>
          </w:tcPr>
          <w:p w14:paraId="7D87F3AE" w14:textId="77777777" w:rsidR="00804F65" w:rsidRPr="00A73869" w:rsidRDefault="00804F65" w:rsidP="005C1B94">
            <w:pPr>
              <w:contextualSpacing/>
              <w:jc w:val="center"/>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مشددة</w:t>
            </w:r>
          </w:p>
        </w:tc>
      </w:tr>
      <w:tr w:rsidR="00804F65" w:rsidRPr="00A73869" w14:paraId="05BAE888" w14:textId="77777777" w:rsidTr="005C1B94">
        <w:tc>
          <w:tcPr>
            <w:tcW w:w="9067" w:type="dxa"/>
            <w:gridSpan w:val="4"/>
            <w:shd w:val="clear" w:color="auto" w:fill="DEEAF6" w:themeFill="accent1" w:themeFillTint="33"/>
          </w:tcPr>
          <w:p w14:paraId="7E28FE90" w14:textId="77777777" w:rsidR="00804F65" w:rsidRPr="00A73869" w:rsidRDefault="00804F65">
            <w:pPr>
              <w:numPr>
                <w:ilvl w:val="0"/>
                <w:numId w:val="298"/>
              </w:numPr>
              <w:ind w:firstLine="1724"/>
              <w:contextualSpacing/>
              <w:rPr>
                <w:rFonts w:ascii="Sakkal Majalla" w:eastAsia="Calibri" w:hAnsi="Sakkal Majalla" w:cs="Sakkal Majalla"/>
                <w:sz w:val="28"/>
                <w:szCs w:val="28"/>
                <w:rtl/>
                <w:lang w:bidi="ar-AE"/>
              </w:rPr>
            </w:pPr>
            <w:r w:rsidRPr="00A73869">
              <w:rPr>
                <w:rFonts w:ascii="Sakkal Majalla" w:eastAsia="Calibri" w:hAnsi="Sakkal Majalla" w:cs="Sakkal Majalla"/>
                <w:b/>
                <w:bCs/>
                <w:sz w:val="28"/>
                <w:szCs w:val="28"/>
                <w:rtl/>
                <w:lang w:bidi="ar-AE"/>
              </w:rPr>
              <w:t xml:space="preserve">المخالفات المتعلقة </w:t>
            </w:r>
            <w:r w:rsidRPr="00A73869">
              <w:rPr>
                <w:rFonts w:ascii="Sakkal Majalla" w:eastAsia="Calibri" w:hAnsi="Sakkal Majalla" w:cs="Sakkal Majalla" w:hint="cs"/>
                <w:b/>
                <w:bCs/>
                <w:sz w:val="28"/>
                <w:szCs w:val="28"/>
                <w:rtl/>
                <w:lang w:bidi="ar-AE"/>
              </w:rPr>
              <w:t>باستخدام</w:t>
            </w:r>
            <w:r w:rsidRPr="00A73869">
              <w:rPr>
                <w:rFonts w:ascii="Sakkal Majalla" w:eastAsia="Calibri" w:hAnsi="Sakkal Majalla" w:cs="Sakkal Majalla"/>
                <w:b/>
                <w:bCs/>
                <w:sz w:val="28"/>
                <w:szCs w:val="28"/>
                <w:rtl/>
                <w:lang w:bidi="ar-AE"/>
              </w:rPr>
              <w:t xml:space="preserve"> القوة أو السلاح</w:t>
            </w:r>
          </w:p>
        </w:tc>
      </w:tr>
      <w:tr w:rsidR="00804F65" w:rsidRPr="00A73869" w14:paraId="3A0D732E" w14:textId="77777777" w:rsidTr="005C1B94">
        <w:tc>
          <w:tcPr>
            <w:tcW w:w="708" w:type="dxa"/>
            <w:vAlign w:val="center"/>
          </w:tcPr>
          <w:p w14:paraId="6E775397" w14:textId="77777777" w:rsidR="00804F65" w:rsidRPr="00A73869" w:rsidRDefault="00804F65" w:rsidP="005C1B94">
            <w:pPr>
              <w:contextualSpacing/>
              <w:jc w:val="center"/>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(1)</w:t>
            </w:r>
          </w:p>
        </w:tc>
        <w:tc>
          <w:tcPr>
            <w:tcW w:w="3402" w:type="dxa"/>
          </w:tcPr>
          <w:p w14:paraId="72CEABCF" w14:textId="77777777" w:rsidR="00804F65" w:rsidRPr="00A73869" w:rsidRDefault="00804F65" w:rsidP="005C1B94">
            <w:pPr>
              <w:jc w:val="lowKashida"/>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 xml:space="preserve">كل من فقد سلاحه أو أي جزء منه أو أياً من توابعه بسبب الإهمال أو عدم </w:t>
            </w:r>
            <w:r w:rsidRPr="00A73869">
              <w:rPr>
                <w:rFonts w:ascii="Sakkal Majalla" w:eastAsia="Calibri" w:hAnsi="Sakkal Majalla" w:cs="Sakkal Majalla" w:hint="cs"/>
                <w:sz w:val="28"/>
                <w:szCs w:val="28"/>
                <w:rtl/>
                <w:lang w:bidi="ar-AE"/>
              </w:rPr>
              <w:t>اتخاذ</w:t>
            </w:r>
            <w:r w:rsidRPr="00A73869">
              <w:rPr>
                <w:rFonts w:ascii="Sakkal Majalla" w:eastAsia="Calibri" w:hAnsi="Sakkal Majalla" w:cs="Sakkal Majalla"/>
                <w:sz w:val="28"/>
                <w:szCs w:val="28"/>
                <w:rtl/>
                <w:lang w:bidi="ar-AE"/>
              </w:rPr>
              <w:t xml:space="preserve"> الحيطة والحذر</w:t>
            </w:r>
            <w:r w:rsidRPr="00A73869">
              <w:rPr>
                <w:rFonts w:ascii="Sakkal Majalla" w:eastAsia="Calibri" w:hAnsi="Sakkal Majalla" w:cs="Sakkal Majalla" w:hint="cs"/>
                <w:sz w:val="28"/>
                <w:szCs w:val="28"/>
                <w:rtl/>
                <w:lang w:bidi="ar-AE"/>
              </w:rPr>
              <w:t>.</w:t>
            </w:r>
          </w:p>
        </w:tc>
        <w:tc>
          <w:tcPr>
            <w:tcW w:w="3597" w:type="dxa"/>
          </w:tcPr>
          <w:p w14:paraId="7DA20A06" w14:textId="77777777" w:rsidR="00804F65" w:rsidRPr="00A73869" w:rsidRDefault="00804F65" w:rsidP="005C1B94">
            <w:pPr>
              <w:jc w:val="lowKashida"/>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الخصم من الراتب الإجمالي مدة لا تقل عن (14) يوماً ولا تزيد على شهرين أو الحبس مدة لا</w:t>
            </w:r>
            <w:r w:rsidRPr="00A73869">
              <w:rPr>
                <w:rFonts w:ascii="Sakkal Majalla" w:eastAsia="Calibri" w:hAnsi="Sakkal Majalla" w:cs="Sakkal Majalla" w:hint="cs"/>
                <w:sz w:val="28"/>
                <w:szCs w:val="28"/>
                <w:rtl/>
                <w:lang w:bidi="ar-AE"/>
              </w:rPr>
              <w:t xml:space="preserve"> تزيد</w:t>
            </w:r>
            <w:r w:rsidRPr="00A73869">
              <w:rPr>
                <w:rFonts w:ascii="Sakkal Majalla" w:eastAsia="Calibri" w:hAnsi="Sakkal Majalla" w:cs="Sakkal Majalla"/>
                <w:sz w:val="28"/>
                <w:szCs w:val="28"/>
                <w:rtl/>
                <w:lang w:bidi="ar-AE"/>
              </w:rPr>
              <w:t xml:space="preserve"> على شهر أو </w:t>
            </w:r>
            <w:r w:rsidRPr="00A73869">
              <w:rPr>
                <w:rFonts w:ascii="Sakkal Majalla" w:eastAsia="Calibri" w:hAnsi="Sakkal Majalla" w:cs="Sakkal Majalla" w:hint="cs"/>
                <w:sz w:val="28"/>
                <w:szCs w:val="28"/>
                <w:rtl/>
                <w:lang w:bidi="ar-AE"/>
              </w:rPr>
              <w:t xml:space="preserve">بالجزائين </w:t>
            </w:r>
            <w:r w:rsidRPr="00A73869">
              <w:rPr>
                <w:rFonts w:ascii="Sakkal Majalla" w:eastAsia="Calibri" w:hAnsi="Sakkal Majalla" w:cs="Sakkal Majalla"/>
                <w:sz w:val="28"/>
                <w:szCs w:val="28"/>
                <w:rtl/>
                <w:lang w:bidi="ar-AE"/>
              </w:rPr>
              <w:t>معاً</w:t>
            </w:r>
            <w:r w:rsidRPr="00A73869">
              <w:rPr>
                <w:rFonts w:ascii="Sakkal Majalla" w:eastAsia="Calibri" w:hAnsi="Sakkal Majalla" w:cs="Sakkal Majalla" w:hint="cs"/>
                <w:sz w:val="28"/>
                <w:szCs w:val="28"/>
                <w:rtl/>
                <w:lang w:bidi="ar-AE"/>
              </w:rPr>
              <w:t>.</w:t>
            </w:r>
          </w:p>
        </w:tc>
        <w:tc>
          <w:tcPr>
            <w:tcW w:w="1360" w:type="dxa"/>
            <w:vAlign w:val="center"/>
          </w:tcPr>
          <w:p w14:paraId="4C6782B0" w14:textId="77777777" w:rsidR="00804F65" w:rsidRPr="00A73869" w:rsidRDefault="00804F65" w:rsidP="005C1B94">
            <w:pPr>
              <w:contextualSpacing/>
              <w:jc w:val="center"/>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مشددة</w:t>
            </w:r>
          </w:p>
        </w:tc>
      </w:tr>
      <w:tr w:rsidR="00804F65" w:rsidRPr="00A73869" w14:paraId="71E630FB" w14:textId="77777777" w:rsidTr="005C1B94">
        <w:tc>
          <w:tcPr>
            <w:tcW w:w="708" w:type="dxa"/>
            <w:vAlign w:val="center"/>
          </w:tcPr>
          <w:p w14:paraId="31086C00" w14:textId="77777777" w:rsidR="00804F65" w:rsidRPr="00A73869" w:rsidRDefault="00804F65" w:rsidP="005C1B94">
            <w:pPr>
              <w:contextualSpacing/>
              <w:jc w:val="center"/>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(2)</w:t>
            </w:r>
          </w:p>
        </w:tc>
        <w:tc>
          <w:tcPr>
            <w:tcW w:w="3402" w:type="dxa"/>
          </w:tcPr>
          <w:p w14:paraId="2B240FFF" w14:textId="77777777" w:rsidR="00804F65" w:rsidRPr="00A73869" w:rsidRDefault="00804F65" w:rsidP="005C1B94">
            <w:pPr>
              <w:jc w:val="lowKashida"/>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 xml:space="preserve">إذا كانت </w:t>
            </w:r>
            <w:r w:rsidRPr="00A73869">
              <w:rPr>
                <w:rFonts w:ascii="Sakkal Majalla" w:eastAsia="Calibri" w:hAnsi="Sakkal Majalla" w:cs="Sakkal Majalla" w:hint="cs"/>
                <w:sz w:val="28"/>
                <w:szCs w:val="28"/>
                <w:rtl/>
                <w:lang w:bidi="ar-AE"/>
              </w:rPr>
              <w:t>الم</w:t>
            </w:r>
            <w:r w:rsidRPr="00A73869">
              <w:rPr>
                <w:rFonts w:ascii="Sakkal Majalla" w:eastAsia="Calibri" w:hAnsi="Sakkal Majalla" w:cs="Sakkal Majalla"/>
                <w:sz w:val="28"/>
                <w:szCs w:val="28"/>
                <w:rtl/>
                <w:lang w:bidi="ar-AE"/>
              </w:rPr>
              <w:t>خالفة فقد السلاح أو جزء منه أو أياً من توابعه أثناء الحراسة أو ممن كان مكلفا بحفظ الأسلحة</w:t>
            </w:r>
            <w:r w:rsidRPr="00A73869">
              <w:rPr>
                <w:rFonts w:ascii="Sakkal Majalla" w:eastAsia="Calibri" w:hAnsi="Sakkal Majalla" w:cs="Sakkal Majalla" w:hint="cs"/>
                <w:sz w:val="28"/>
                <w:szCs w:val="28"/>
                <w:rtl/>
                <w:lang w:bidi="ar-AE"/>
              </w:rPr>
              <w:t>.</w:t>
            </w:r>
          </w:p>
        </w:tc>
        <w:tc>
          <w:tcPr>
            <w:tcW w:w="3597" w:type="dxa"/>
          </w:tcPr>
          <w:p w14:paraId="218674DE" w14:textId="77777777" w:rsidR="00804F65" w:rsidRPr="00A73869" w:rsidRDefault="00804F65" w:rsidP="005C1B94">
            <w:pPr>
              <w:jc w:val="lowKashida"/>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 xml:space="preserve">الخصم من الراتب الإجمالي مدة لا تقل عن شهر </w:t>
            </w:r>
            <w:r w:rsidRPr="00A73869">
              <w:rPr>
                <w:rFonts w:ascii="Sakkal Majalla" w:eastAsia="Calibri" w:hAnsi="Sakkal Majalla" w:cs="Sakkal Majalla" w:hint="cs"/>
                <w:sz w:val="28"/>
                <w:szCs w:val="28"/>
                <w:rtl/>
                <w:lang w:bidi="ar-AE"/>
              </w:rPr>
              <w:t>ولا</w:t>
            </w:r>
            <w:r w:rsidRPr="00A73869">
              <w:rPr>
                <w:rFonts w:ascii="Sakkal Majalla" w:eastAsia="Calibri" w:hAnsi="Sakkal Majalla" w:cs="Sakkal Majalla"/>
                <w:sz w:val="28"/>
                <w:szCs w:val="28"/>
                <w:rtl/>
                <w:lang w:bidi="ar-AE"/>
              </w:rPr>
              <w:t xml:space="preserve"> تزيد على شهرين أو الحبس مدة لا تزيد على شهرين أو </w:t>
            </w:r>
            <w:r w:rsidRPr="00A73869">
              <w:rPr>
                <w:rFonts w:ascii="Sakkal Majalla" w:eastAsia="Calibri" w:hAnsi="Sakkal Majalla" w:cs="Sakkal Majalla" w:hint="cs"/>
                <w:sz w:val="28"/>
                <w:szCs w:val="28"/>
                <w:rtl/>
                <w:lang w:bidi="ar-AE"/>
              </w:rPr>
              <w:t xml:space="preserve">بالجزائين </w:t>
            </w:r>
            <w:r w:rsidRPr="00A73869">
              <w:rPr>
                <w:rFonts w:ascii="Sakkal Majalla" w:eastAsia="Calibri" w:hAnsi="Sakkal Majalla" w:cs="Sakkal Majalla"/>
                <w:sz w:val="28"/>
                <w:szCs w:val="28"/>
                <w:rtl/>
                <w:lang w:bidi="ar-AE"/>
              </w:rPr>
              <w:t>معاً</w:t>
            </w:r>
            <w:r w:rsidRPr="00A73869">
              <w:rPr>
                <w:rFonts w:ascii="Sakkal Majalla" w:eastAsia="Calibri" w:hAnsi="Sakkal Majalla" w:cs="Sakkal Majalla" w:hint="cs"/>
                <w:sz w:val="28"/>
                <w:szCs w:val="28"/>
                <w:rtl/>
                <w:lang w:bidi="ar-AE"/>
              </w:rPr>
              <w:t>.</w:t>
            </w:r>
          </w:p>
        </w:tc>
        <w:tc>
          <w:tcPr>
            <w:tcW w:w="1360" w:type="dxa"/>
            <w:vAlign w:val="center"/>
          </w:tcPr>
          <w:p w14:paraId="3E3E2A36" w14:textId="77777777" w:rsidR="00804F65" w:rsidRPr="00A73869" w:rsidRDefault="00804F65" w:rsidP="005C1B94">
            <w:pPr>
              <w:contextualSpacing/>
              <w:jc w:val="center"/>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مشددة</w:t>
            </w:r>
          </w:p>
        </w:tc>
      </w:tr>
      <w:tr w:rsidR="00804F65" w:rsidRPr="00A73869" w14:paraId="39E7349D" w14:textId="77777777" w:rsidTr="005C1B94">
        <w:tc>
          <w:tcPr>
            <w:tcW w:w="708" w:type="dxa"/>
            <w:vAlign w:val="center"/>
          </w:tcPr>
          <w:p w14:paraId="26F20572" w14:textId="77777777" w:rsidR="00804F65" w:rsidRPr="00A73869" w:rsidRDefault="00804F65" w:rsidP="005C1B94">
            <w:pPr>
              <w:contextualSpacing/>
              <w:jc w:val="center"/>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(3)</w:t>
            </w:r>
          </w:p>
        </w:tc>
        <w:tc>
          <w:tcPr>
            <w:tcW w:w="3402" w:type="dxa"/>
          </w:tcPr>
          <w:p w14:paraId="2DC7AE6C" w14:textId="77777777" w:rsidR="00804F65" w:rsidRPr="00A73869" w:rsidRDefault="00804F65" w:rsidP="005C1B94">
            <w:pPr>
              <w:jc w:val="lowKashida"/>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 xml:space="preserve">كل من </w:t>
            </w:r>
            <w:r w:rsidRPr="00A73869">
              <w:rPr>
                <w:rFonts w:ascii="Sakkal Majalla" w:eastAsia="Calibri" w:hAnsi="Sakkal Majalla" w:cs="Sakkal Majalla" w:hint="cs"/>
                <w:sz w:val="28"/>
                <w:szCs w:val="28"/>
                <w:rtl/>
                <w:lang w:bidi="ar-AE"/>
              </w:rPr>
              <w:t>ي</w:t>
            </w:r>
            <w:r w:rsidRPr="00A73869">
              <w:rPr>
                <w:rFonts w:ascii="Sakkal Majalla" w:eastAsia="Calibri" w:hAnsi="Sakkal Majalla" w:cs="Sakkal Majalla"/>
                <w:sz w:val="28"/>
                <w:szCs w:val="28"/>
                <w:rtl/>
                <w:lang w:bidi="ar-AE"/>
              </w:rPr>
              <w:t xml:space="preserve">خالف الإجراءات والضوابط المنصوص عليها في سياسة </w:t>
            </w:r>
            <w:r w:rsidRPr="00A73869">
              <w:rPr>
                <w:rFonts w:ascii="Sakkal Majalla" w:eastAsia="Calibri" w:hAnsi="Sakkal Majalla" w:cs="Sakkal Majalla" w:hint="cs"/>
                <w:sz w:val="28"/>
                <w:szCs w:val="28"/>
                <w:rtl/>
                <w:lang w:bidi="ar-AE"/>
              </w:rPr>
              <w:t>استخدام</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ال</w:t>
            </w:r>
            <w:r w:rsidRPr="00A73869">
              <w:rPr>
                <w:rFonts w:ascii="Sakkal Majalla" w:eastAsia="Calibri" w:hAnsi="Sakkal Majalla" w:cs="Sakkal Majalla"/>
                <w:sz w:val="28"/>
                <w:szCs w:val="28"/>
                <w:rtl/>
                <w:lang w:bidi="ar-AE"/>
              </w:rPr>
              <w:t xml:space="preserve">قوة </w:t>
            </w:r>
            <w:r w:rsidRPr="00A73869">
              <w:rPr>
                <w:rFonts w:ascii="Sakkal Majalla" w:eastAsia="Calibri" w:hAnsi="Sakkal Majalla" w:cs="Sakkal Majalla" w:hint="cs"/>
                <w:sz w:val="28"/>
                <w:szCs w:val="28"/>
                <w:rtl/>
                <w:lang w:bidi="ar-AE"/>
              </w:rPr>
              <w:t>والأسلحة.</w:t>
            </w:r>
          </w:p>
        </w:tc>
        <w:tc>
          <w:tcPr>
            <w:tcW w:w="3597" w:type="dxa"/>
          </w:tcPr>
          <w:p w14:paraId="607B2E10" w14:textId="77777777" w:rsidR="00804F65" w:rsidRPr="00A73869" w:rsidRDefault="00804F65" w:rsidP="005C1B94">
            <w:pPr>
              <w:jc w:val="lowKashida"/>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 xml:space="preserve">الخصم من </w:t>
            </w:r>
            <w:r w:rsidRPr="00A73869">
              <w:rPr>
                <w:rFonts w:ascii="Sakkal Majalla" w:eastAsia="Calibri" w:hAnsi="Sakkal Majalla" w:cs="Sakkal Majalla" w:hint="cs"/>
                <w:sz w:val="28"/>
                <w:szCs w:val="28"/>
                <w:rtl/>
                <w:lang w:bidi="ar-AE"/>
              </w:rPr>
              <w:t>الراتب</w:t>
            </w:r>
            <w:r w:rsidRPr="00A73869">
              <w:rPr>
                <w:rFonts w:ascii="Sakkal Majalla" w:eastAsia="Calibri" w:hAnsi="Sakkal Majalla" w:cs="Sakkal Majalla"/>
                <w:sz w:val="28"/>
                <w:szCs w:val="28"/>
                <w:rtl/>
                <w:lang w:bidi="ar-AE"/>
              </w:rPr>
              <w:t xml:space="preserve"> الاجمالي مدة لا تقل عن شهر أو الحبس لمدة لا تقل عن شهر أو </w:t>
            </w:r>
            <w:r w:rsidRPr="00A73869">
              <w:rPr>
                <w:rFonts w:ascii="Sakkal Majalla" w:eastAsia="Calibri" w:hAnsi="Sakkal Majalla" w:cs="Sakkal Majalla" w:hint="cs"/>
                <w:sz w:val="28"/>
                <w:szCs w:val="28"/>
                <w:rtl/>
                <w:lang w:bidi="ar-AE"/>
              </w:rPr>
              <w:t xml:space="preserve">بالجزائين </w:t>
            </w:r>
            <w:r w:rsidRPr="00A73869">
              <w:rPr>
                <w:rFonts w:ascii="Sakkal Majalla" w:eastAsia="Calibri" w:hAnsi="Sakkal Majalla" w:cs="Sakkal Majalla"/>
                <w:sz w:val="28"/>
                <w:szCs w:val="28"/>
                <w:rtl/>
                <w:lang w:bidi="ar-AE"/>
              </w:rPr>
              <w:t>معاً.</w:t>
            </w:r>
            <w:r w:rsidRPr="00A73869">
              <w:rPr>
                <w:rFonts w:ascii="Sakkal Majalla" w:eastAsia="Calibri" w:hAnsi="Sakkal Majalla" w:cs="Sakkal Majalla" w:hint="cs"/>
                <w:sz w:val="28"/>
                <w:szCs w:val="28"/>
                <w:rtl/>
                <w:lang w:bidi="ar-AE"/>
              </w:rPr>
              <w:t xml:space="preserve"> </w:t>
            </w:r>
          </w:p>
        </w:tc>
        <w:tc>
          <w:tcPr>
            <w:tcW w:w="1360" w:type="dxa"/>
            <w:vAlign w:val="center"/>
          </w:tcPr>
          <w:p w14:paraId="70A30AEE" w14:textId="77777777" w:rsidR="00804F65" w:rsidRPr="00A73869" w:rsidRDefault="00804F65" w:rsidP="005C1B94">
            <w:pPr>
              <w:contextualSpacing/>
              <w:jc w:val="center"/>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مشددة</w:t>
            </w:r>
          </w:p>
        </w:tc>
      </w:tr>
      <w:tr w:rsidR="00804F65" w:rsidRPr="00A73869" w14:paraId="0D90CDC4" w14:textId="77777777" w:rsidTr="005C1B94">
        <w:tc>
          <w:tcPr>
            <w:tcW w:w="708" w:type="dxa"/>
            <w:vAlign w:val="center"/>
          </w:tcPr>
          <w:p w14:paraId="75DA3117" w14:textId="77777777" w:rsidR="00804F65" w:rsidRPr="00A73869" w:rsidRDefault="00804F65" w:rsidP="005C1B94">
            <w:pPr>
              <w:contextualSpacing/>
              <w:jc w:val="center"/>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(4)</w:t>
            </w:r>
          </w:p>
        </w:tc>
        <w:tc>
          <w:tcPr>
            <w:tcW w:w="8359" w:type="dxa"/>
            <w:gridSpan w:val="3"/>
          </w:tcPr>
          <w:p w14:paraId="4E9A3930" w14:textId="77777777" w:rsidR="00804F65" w:rsidRPr="00A73869" w:rsidRDefault="00804F65" w:rsidP="005C1B94">
            <w:pPr>
              <w:contextualSpacing/>
              <w:jc w:val="lowKashida"/>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في جميع الأحوال يلتزم المخالف برد قي</w:t>
            </w:r>
            <w:r w:rsidRPr="00A73869">
              <w:rPr>
                <w:rFonts w:ascii="Sakkal Majalla" w:eastAsia="Calibri" w:hAnsi="Sakkal Majalla" w:cs="Sakkal Majalla" w:hint="cs"/>
                <w:sz w:val="28"/>
                <w:szCs w:val="28"/>
                <w:rtl/>
                <w:lang w:bidi="ar-AE"/>
              </w:rPr>
              <w:t>م</w:t>
            </w:r>
            <w:r w:rsidRPr="00A73869">
              <w:rPr>
                <w:rFonts w:ascii="Sakkal Majalla" w:eastAsia="Calibri" w:hAnsi="Sakkal Majalla" w:cs="Sakkal Majalla"/>
                <w:sz w:val="28"/>
                <w:szCs w:val="28"/>
                <w:rtl/>
                <w:lang w:bidi="ar-AE"/>
              </w:rPr>
              <w:t>ة السلاح أو أي جزء منه أو أياً من توابعه حسب ما تقدره</w:t>
            </w:r>
            <w:r w:rsidRPr="00A73869">
              <w:rPr>
                <w:rFonts w:ascii="Sakkal Majalla" w:eastAsia="Calibri" w:hAnsi="Sakkal Majalla" w:cs="Sakkal Majalla" w:hint="cs"/>
                <w:sz w:val="28"/>
                <w:szCs w:val="28"/>
                <w:rtl/>
                <w:lang w:bidi="ar-AE"/>
              </w:rPr>
              <w:t xml:space="preserve"> الوحدة المختصة بالهيئة.</w:t>
            </w:r>
            <w:r w:rsidRPr="00A73869">
              <w:rPr>
                <w:rFonts w:ascii="Sakkal Majalla" w:eastAsia="Calibri" w:hAnsi="Sakkal Majalla" w:cs="Sakkal Majalla"/>
                <w:sz w:val="28"/>
                <w:szCs w:val="28"/>
                <w:rtl/>
                <w:lang w:bidi="ar-AE"/>
              </w:rPr>
              <w:t xml:space="preserve"> </w:t>
            </w:r>
          </w:p>
        </w:tc>
      </w:tr>
      <w:tr w:rsidR="00804F65" w:rsidRPr="00A73869" w14:paraId="3BEB63F1" w14:textId="77777777" w:rsidTr="005C1B94">
        <w:tc>
          <w:tcPr>
            <w:tcW w:w="9067" w:type="dxa"/>
            <w:gridSpan w:val="4"/>
            <w:shd w:val="clear" w:color="auto" w:fill="DEEAF6" w:themeFill="accent1" w:themeFillTint="33"/>
          </w:tcPr>
          <w:p w14:paraId="07329E31" w14:textId="77777777" w:rsidR="00804F65" w:rsidRPr="00A73869" w:rsidRDefault="00804F65">
            <w:pPr>
              <w:numPr>
                <w:ilvl w:val="0"/>
                <w:numId w:val="298"/>
              </w:numPr>
              <w:ind w:firstLine="1724"/>
              <w:contextualSpacing/>
              <w:rPr>
                <w:rFonts w:ascii="Sakkal Majalla" w:eastAsia="Calibri" w:hAnsi="Sakkal Majalla" w:cs="Sakkal Majalla"/>
                <w:sz w:val="28"/>
                <w:szCs w:val="28"/>
                <w:rtl/>
                <w:lang w:bidi="ar-AE"/>
              </w:rPr>
            </w:pPr>
            <w:r w:rsidRPr="00A73869">
              <w:rPr>
                <w:rFonts w:ascii="Sakkal Majalla" w:eastAsia="Calibri" w:hAnsi="Sakkal Majalla" w:cs="Sakkal Majalla"/>
                <w:b/>
                <w:bCs/>
                <w:sz w:val="28"/>
                <w:szCs w:val="28"/>
                <w:rtl/>
                <w:lang w:bidi="ar-AE"/>
              </w:rPr>
              <w:t>المخالفات المتعلقة بالسياسات المعتمدة</w:t>
            </w:r>
          </w:p>
        </w:tc>
      </w:tr>
      <w:tr w:rsidR="00804F65" w:rsidRPr="00A73869" w14:paraId="6BB13221" w14:textId="77777777" w:rsidTr="005C1B94">
        <w:tc>
          <w:tcPr>
            <w:tcW w:w="708" w:type="dxa"/>
            <w:vAlign w:val="center"/>
          </w:tcPr>
          <w:p w14:paraId="5065D97C" w14:textId="77777777" w:rsidR="00804F65" w:rsidRPr="00A73869" w:rsidRDefault="00804F65" w:rsidP="005C1B94">
            <w:pPr>
              <w:contextualSpacing/>
              <w:jc w:val="center"/>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w:t>
            </w:r>
          </w:p>
        </w:tc>
        <w:tc>
          <w:tcPr>
            <w:tcW w:w="3402" w:type="dxa"/>
          </w:tcPr>
          <w:p w14:paraId="6E554814" w14:textId="77777777" w:rsidR="00804F65" w:rsidRPr="00A73869" w:rsidRDefault="00804F65" w:rsidP="005C1B94">
            <w:pPr>
              <w:jc w:val="lowKashida"/>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 xml:space="preserve">كل من يخالف الإجراءات والضوابط والالتزامات المنصوص عليها في السياسات المعتمدة في </w:t>
            </w:r>
            <w:r w:rsidRPr="00A73869">
              <w:rPr>
                <w:rFonts w:ascii="Sakkal Majalla" w:eastAsia="Calibri" w:hAnsi="Sakkal Majalla" w:cs="Sakkal Majalla" w:hint="cs"/>
                <w:sz w:val="28"/>
                <w:szCs w:val="28"/>
                <w:rtl/>
                <w:lang w:bidi="ar-AE"/>
              </w:rPr>
              <w:t>الهيئة.</w:t>
            </w:r>
          </w:p>
        </w:tc>
        <w:tc>
          <w:tcPr>
            <w:tcW w:w="3597" w:type="dxa"/>
          </w:tcPr>
          <w:p w14:paraId="58BB25E5" w14:textId="77777777" w:rsidR="00804F65" w:rsidRPr="00A73869" w:rsidRDefault="00804F65" w:rsidP="005C1B94">
            <w:pPr>
              <w:jc w:val="lowKashida"/>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 xml:space="preserve">الخصم من الراتب الإجمالي مدة لا تقل عن شهر أو الحبس </w:t>
            </w:r>
            <w:r w:rsidRPr="00A73869">
              <w:rPr>
                <w:rFonts w:ascii="Sakkal Majalla" w:eastAsia="Calibri" w:hAnsi="Sakkal Majalla" w:cs="Sakkal Majalla" w:hint="cs"/>
                <w:sz w:val="28"/>
                <w:szCs w:val="28"/>
                <w:rtl/>
                <w:lang w:bidi="ar-AE"/>
              </w:rPr>
              <w:t>ل</w:t>
            </w:r>
            <w:r w:rsidRPr="00A73869">
              <w:rPr>
                <w:rFonts w:ascii="Sakkal Majalla" w:eastAsia="Calibri" w:hAnsi="Sakkal Majalla" w:cs="Sakkal Majalla"/>
                <w:sz w:val="28"/>
                <w:szCs w:val="28"/>
                <w:rtl/>
                <w:lang w:bidi="ar-AE"/>
              </w:rPr>
              <w:t xml:space="preserve">مدة لا تقل عن شهر أو </w:t>
            </w:r>
            <w:r w:rsidRPr="00A73869">
              <w:rPr>
                <w:rFonts w:ascii="Sakkal Majalla" w:eastAsia="Calibri" w:hAnsi="Sakkal Majalla" w:cs="Sakkal Majalla" w:hint="cs"/>
                <w:sz w:val="28"/>
                <w:szCs w:val="28"/>
                <w:rtl/>
                <w:lang w:bidi="ar-AE"/>
              </w:rPr>
              <w:t xml:space="preserve">بالجزائين </w:t>
            </w:r>
            <w:r w:rsidRPr="00A73869">
              <w:rPr>
                <w:rFonts w:ascii="Sakkal Majalla" w:eastAsia="Calibri" w:hAnsi="Sakkal Majalla" w:cs="Sakkal Majalla"/>
                <w:sz w:val="28"/>
                <w:szCs w:val="28"/>
                <w:rtl/>
                <w:lang w:bidi="ar-AE"/>
              </w:rPr>
              <w:t>معاً.</w:t>
            </w:r>
          </w:p>
        </w:tc>
        <w:tc>
          <w:tcPr>
            <w:tcW w:w="1360" w:type="dxa"/>
            <w:vAlign w:val="center"/>
          </w:tcPr>
          <w:p w14:paraId="1EA99B22" w14:textId="77777777" w:rsidR="00804F65" w:rsidRPr="00A73869" w:rsidRDefault="00804F65" w:rsidP="005C1B94">
            <w:pPr>
              <w:contextualSpacing/>
              <w:jc w:val="center"/>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مشددة</w:t>
            </w:r>
          </w:p>
        </w:tc>
      </w:tr>
      <w:tr w:rsidR="00804F65" w:rsidRPr="00A73869" w14:paraId="4467C566" w14:textId="77777777" w:rsidTr="005C1B94">
        <w:tc>
          <w:tcPr>
            <w:tcW w:w="9067" w:type="dxa"/>
            <w:gridSpan w:val="4"/>
            <w:shd w:val="clear" w:color="auto" w:fill="DEEAF6" w:themeFill="accent1" w:themeFillTint="33"/>
          </w:tcPr>
          <w:p w14:paraId="07DD0079" w14:textId="77777777" w:rsidR="00804F65" w:rsidRPr="00A73869" w:rsidRDefault="00804F65">
            <w:pPr>
              <w:numPr>
                <w:ilvl w:val="0"/>
                <w:numId w:val="298"/>
              </w:numPr>
              <w:ind w:firstLine="1582"/>
              <w:contextualSpacing/>
              <w:rPr>
                <w:rFonts w:ascii="Sakkal Majalla" w:eastAsia="Calibri" w:hAnsi="Sakkal Majalla" w:cs="Sakkal Majalla"/>
                <w:sz w:val="28"/>
                <w:szCs w:val="28"/>
                <w:rtl/>
                <w:lang w:bidi="ar-AE"/>
              </w:rPr>
            </w:pPr>
            <w:r w:rsidRPr="00A73869">
              <w:rPr>
                <w:rFonts w:ascii="Sakkal Majalla" w:eastAsia="Calibri" w:hAnsi="Sakkal Majalla" w:cs="Sakkal Majalla"/>
                <w:b/>
                <w:bCs/>
                <w:sz w:val="28"/>
                <w:szCs w:val="28"/>
                <w:rtl/>
                <w:lang w:bidi="ar-AE"/>
              </w:rPr>
              <w:t>المخالفات ال</w:t>
            </w:r>
            <w:r w:rsidRPr="00A73869">
              <w:rPr>
                <w:rFonts w:ascii="Sakkal Majalla" w:eastAsia="Calibri" w:hAnsi="Sakkal Majalla" w:cs="Sakkal Majalla" w:hint="cs"/>
                <w:b/>
                <w:bCs/>
                <w:sz w:val="28"/>
                <w:szCs w:val="28"/>
                <w:rtl/>
                <w:lang w:bidi="ar-AE"/>
              </w:rPr>
              <w:t>و</w:t>
            </w:r>
            <w:r w:rsidRPr="00A73869">
              <w:rPr>
                <w:rFonts w:ascii="Sakkal Majalla" w:eastAsia="Calibri" w:hAnsi="Sakkal Majalla" w:cs="Sakkal Majalla"/>
                <w:b/>
                <w:bCs/>
                <w:sz w:val="28"/>
                <w:szCs w:val="28"/>
                <w:rtl/>
                <w:lang w:bidi="ar-AE"/>
              </w:rPr>
              <w:t xml:space="preserve">اقعة على الممتلكات </w:t>
            </w:r>
            <w:r w:rsidRPr="00A73869">
              <w:rPr>
                <w:rFonts w:ascii="Sakkal Majalla" w:eastAsia="Calibri" w:hAnsi="Sakkal Majalla" w:cs="Sakkal Majalla" w:hint="cs"/>
                <w:b/>
                <w:bCs/>
                <w:sz w:val="28"/>
                <w:szCs w:val="28"/>
                <w:rtl/>
                <w:lang w:bidi="ar-AE"/>
              </w:rPr>
              <w:t>أو الأموال</w:t>
            </w:r>
          </w:p>
        </w:tc>
      </w:tr>
      <w:tr w:rsidR="00804F65" w:rsidRPr="00A73869" w14:paraId="2D35E288" w14:textId="77777777" w:rsidTr="005C1B94">
        <w:tc>
          <w:tcPr>
            <w:tcW w:w="708" w:type="dxa"/>
            <w:vAlign w:val="center"/>
          </w:tcPr>
          <w:p w14:paraId="5C0CB0AC" w14:textId="77777777" w:rsidR="00804F65" w:rsidRPr="00A73869" w:rsidRDefault="00804F65" w:rsidP="005C1B94">
            <w:pPr>
              <w:contextualSpacing/>
              <w:jc w:val="center"/>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(1)</w:t>
            </w:r>
          </w:p>
        </w:tc>
        <w:tc>
          <w:tcPr>
            <w:tcW w:w="3402" w:type="dxa"/>
          </w:tcPr>
          <w:p w14:paraId="6DE28F6C" w14:textId="77777777" w:rsidR="00804F65" w:rsidRPr="00A73869" w:rsidRDefault="00804F65" w:rsidP="005C1B94">
            <w:pPr>
              <w:jc w:val="lowKashida"/>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 xml:space="preserve">كل من تسبب عن </w:t>
            </w:r>
            <w:r w:rsidRPr="00A73869">
              <w:rPr>
                <w:rFonts w:ascii="Sakkal Majalla" w:eastAsia="Calibri" w:hAnsi="Sakkal Majalla" w:cs="Sakkal Majalla" w:hint="cs"/>
                <w:sz w:val="28"/>
                <w:szCs w:val="28"/>
                <w:rtl/>
                <w:lang w:bidi="ar-AE"/>
              </w:rPr>
              <w:t>إ</w:t>
            </w:r>
            <w:r w:rsidRPr="00A73869">
              <w:rPr>
                <w:rFonts w:ascii="Sakkal Majalla" w:eastAsia="Calibri" w:hAnsi="Sakkal Majalla" w:cs="Sakkal Majalla"/>
                <w:sz w:val="28"/>
                <w:szCs w:val="28"/>
                <w:rtl/>
                <w:lang w:bidi="ar-AE"/>
              </w:rPr>
              <w:t xml:space="preserve">همال أو طيش أو رعونة أو عدم </w:t>
            </w:r>
            <w:r w:rsidRPr="00A73869">
              <w:rPr>
                <w:rFonts w:ascii="Sakkal Majalla" w:eastAsia="Calibri" w:hAnsi="Sakkal Majalla" w:cs="Sakkal Majalla" w:hint="cs"/>
                <w:sz w:val="28"/>
                <w:szCs w:val="28"/>
                <w:rtl/>
                <w:lang w:bidi="ar-AE"/>
              </w:rPr>
              <w:t>اتخاذ</w:t>
            </w:r>
            <w:r w:rsidRPr="00A73869">
              <w:rPr>
                <w:rFonts w:ascii="Sakkal Majalla" w:eastAsia="Calibri" w:hAnsi="Sakkal Majalla" w:cs="Sakkal Majalla"/>
                <w:sz w:val="28"/>
                <w:szCs w:val="28"/>
                <w:rtl/>
                <w:lang w:bidi="ar-AE"/>
              </w:rPr>
              <w:t xml:space="preserve"> الحيطة والحذر في إتلاف أو فقدان أي من الأموال العامة أو العهد الشخصية أو الأمانات المسلمة إليه وبما لا يتجاوز قيمتها (5</w:t>
            </w:r>
            <w:r w:rsidRPr="00A73869">
              <w:rPr>
                <w:rFonts w:ascii="Sakkal Majalla" w:eastAsia="Calibri" w:hAnsi="Sakkal Majalla" w:cs="Sakkal Majalla" w:hint="cs"/>
                <w:sz w:val="28"/>
                <w:szCs w:val="28"/>
                <w:rtl/>
                <w:lang w:bidi="ar-AE"/>
              </w:rPr>
              <w:t>,</w:t>
            </w:r>
            <w:r w:rsidRPr="00A73869">
              <w:rPr>
                <w:rFonts w:ascii="Sakkal Majalla" w:eastAsia="Calibri" w:hAnsi="Sakkal Majalla" w:cs="Sakkal Majalla"/>
                <w:sz w:val="28"/>
                <w:szCs w:val="28"/>
                <w:rtl/>
                <w:lang w:bidi="ar-AE"/>
              </w:rPr>
              <w:t>000) درهم</w:t>
            </w:r>
            <w:r w:rsidRPr="00A73869">
              <w:rPr>
                <w:rFonts w:ascii="Sakkal Majalla" w:eastAsia="Calibri" w:hAnsi="Sakkal Majalla" w:cs="Sakkal Majalla" w:hint="cs"/>
                <w:sz w:val="28"/>
                <w:szCs w:val="28"/>
                <w:rtl/>
                <w:lang w:bidi="ar-AE"/>
              </w:rPr>
              <w:t>.</w:t>
            </w:r>
          </w:p>
        </w:tc>
        <w:tc>
          <w:tcPr>
            <w:tcW w:w="3597" w:type="dxa"/>
          </w:tcPr>
          <w:p w14:paraId="27A51361" w14:textId="77777777" w:rsidR="00804F65" w:rsidRPr="00A73869" w:rsidRDefault="00804F65" w:rsidP="005C1B94">
            <w:pPr>
              <w:jc w:val="lowKashida"/>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 xml:space="preserve">الخصم من الراتب الإجمالي مدة لا تزيد على شهر أو الحجز البسيط لمدة لا تزيد على </w:t>
            </w:r>
            <w:r w:rsidRPr="00A73869">
              <w:rPr>
                <w:rFonts w:ascii="Sakkal Majalla" w:eastAsia="Calibri" w:hAnsi="Sakkal Majalla" w:cs="Sakkal Majalla" w:hint="cs"/>
                <w:sz w:val="28"/>
                <w:szCs w:val="28"/>
                <w:rtl/>
                <w:lang w:bidi="ar-AE"/>
              </w:rPr>
              <w:t>(15)</w:t>
            </w:r>
            <w:r w:rsidRPr="00A73869">
              <w:rPr>
                <w:rFonts w:ascii="Sakkal Majalla" w:eastAsia="Calibri" w:hAnsi="Sakkal Majalla" w:cs="Sakkal Majalla"/>
                <w:sz w:val="28"/>
                <w:szCs w:val="28"/>
                <w:rtl/>
                <w:lang w:bidi="ar-AE"/>
              </w:rPr>
              <w:t xml:space="preserve"> يوماً</w:t>
            </w:r>
            <w:r w:rsidRPr="00A73869">
              <w:rPr>
                <w:rFonts w:ascii="Sakkal Majalla" w:eastAsia="Calibri" w:hAnsi="Sakkal Majalla" w:cs="Sakkal Majalla" w:hint="cs"/>
                <w:sz w:val="28"/>
                <w:szCs w:val="28"/>
                <w:rtl/>
                <w:lang w:bidi="ar-AE"/>
              </w:rPr>
              <w:t>.</w:t>
            </w:r>
          </w:p>
        </w:tc>
        <w:tc>
          <w:tcPr>
            <w:tcW w:w="1360" w:type="dxa"/>
            <w:vAlign w:val="center"/>
          </w:tcPr>
          <w:p w14:paraId="02E52E82" w14:textId="77777777" w:rsidR="00804F65" w:rsidRPr="00A73869" w:rsidRDefault="00804F65" w:rsidP="005C1B94">
            <w:pPr>
              <w:contextualSpacing/>
              <w:jc w:val="center"/>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بسيطة</w:t>
            </w:r>
          </w:p>
        </w:tc>
      </w:tr>
      <w:tr w:rsidR="00804F65" w:rsidRPr="00A73869" w14:paraId="337B799C" w14:textId="77777777" w:rsidTr="005C1B94">
        <w:tc>
          <w:tcPr>
            <w:tcW w:w="708" w:type="dxa"/>
            <w:vAlign w:val="center"/>
          </w:tcPr>
          <w:p w14:paraId="074042D2" w14:textId="77777777" w:rsidR="00804F65" w:rsidRPr="00A73869" w:rsidRDefault="00804F65" w:rsidP="005C1B94">
            <w:pPr>
              <w:contextualSpacing/>
              <w:jc w:val="center"/>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lastRenderedPageBreak/>
              <w:t>(2)</w:t>
            </w:r>
          </w:p>
        </w:tc>
        <w:tc>
          <w:tcPr>
            <w:tcW w:w="3402" w:type="dxa"/>
          </w:tcPr>
          <w:p w14:paraId="47501A60" w14:textId="77777777" w:rsidR="00804F65" w:rsidRPr="00A73869" w:rsidRDefault="00804F65" w:rsidP="005C1B94">
            <w:pPr>
              <w:jc w:val="lowKashida"/>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إذا كانت قيمة الأموال العامة</w:t>
            </w:r>
            <w:r w:rsidRPr="00A73869">
              <w:rPr>
                <w:rFonts w:ascii="Sakkal Majalla" w:eastAsia="Calibri" w:hAnsi="Sakkal Majalla" w:cs="Sakkal Majalla" w:hint="cs"/>
                <w:sz w:val="28"/>
                <w:szCs w:val="28"/>
                <w:rtl/>
                <w:lang w:bidi="ar-AE"/>
              </w:rPr>
              <w:t xml:space="preserve"> أو العهد الشخصية</w:t>
            </w:r>
            <w:r w:rsidRPr="00A73869">
              <w:rPr>
                <w:rFonts w:ascii="Sakkal Majalla" w:eastAsia="Calibri" w:hAnsi="Sakkal Majalla" w:cs="Sakkal Majalla"/>
                <w:sz w:val="28"/>
                <w:szCs w:val="28"/>
                <w:rtl/>
                <w:lang w:bidi="ar-AE"/>
              </w:rPr>
              <w:t xml:space="preserve"> أو الأمانات المفقودة أو المتلفة تتجاوز قيمتها (5</w:t>
            </w:r>
            <w:r w:rsidRPr="00A73869">
              <w:rPr>
                <w:rFonts w:ascii="Sakkal Majalla" w:eastAsia="Calibri" w:hAnsi="Sakkal Majalla" w:cs="Sakkal Majalla" w:hint="cs"/>
                <w:sz w:val="28"/>
                <w:szCs w:val="28"/>
                <w:rtl/>
                <w:lang w:bidi="ar-AE"/>
              </w:rPr>
              <w:t>,</w:t>
            </w:r>
            <w:r w:rsidRPr="00A73869">
              <w:rPr>
                <w:rFonts w:ascii="Sakkal Majalla" w:eastAsia="Calibri" w:hAnsi="Sakkal Majalla" w:cs="Sakkal Majalla"/>
                <w:sz w:val="28"/>
                <w:szCs w:val="28"/>
                <w:rtl/>
                <w:lang w:bidi="ar-AE"/>
              </w:rPr>
              <w:t>000) درهم</w:t>
            </w:r>
            <w:r w:rsidRPr="00A73869">
              <w:rPr>
                <w:rFonts w:ascii="Sakkal Majalla" w:eastAsia="Calibri" w:hAnsi="Sakkal Majalla" w:cs="Sakkal Majalla" w:hint="cs"/>
                <w:sz w:val="28"/>
                <w:szCs w:val="28"/>
                <w:rtl/>
                <w:lang w:bidi="ar-AE"/>
              </w:rPr>
              <w:t>.</w:t>
            </w:r>
          </w:p>
        </w:tc>
        <w:tc>
          <w:tcPr>
            <w:tcW w:w="3597" w:type="dxa"/>
          </w:tcPr>
          <w:p w14:paraId="6710B588" w14:textId="77777777" w:rsidR="00804F65" w:rsidRPr="00A73869" w:rsidRDefault="00804F65" w:rsidP="005C1B94">
            <w:pPr>
              <w:jc w:val="lowKashida"/>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 xml:space="preserve">الخصم </w:t>
            </w:r>
            <w:r w:rsidRPr="00A73869">
              <w:rPr>
                <w:rFonts w:ascii="Sakkal Majalla" w:eastAsia="Calibri" w:hAnsi="Sakkal Majalla" w:cs="Sakkal Majalla" w:hint="cs"/>
                <w:sz w:val="28"/>
                <w:szCs w:val="28"/>
                <w:rtl/>
                <w:lang w:bidi="ar-AE"/>
              </w:rPr>
              <w:t xml:space="preserve">من الراتب الإجمالي </w:t>
            </w:r>
            <w:r w:rsidRPr="00A73869">
              <w:rPr>
                <w:rFonts w:ascii="Sakkal Majalla" w:eastAsia="Calibri" w:hAnsi="Sakkal Majalla" w:cs="Sakkal Majalla"/>
                <w:sz w:val="28"/>
                <w:szCs w:val="28"/>
                <w:rtl/>
                <w:lang w:bidi="ar-AE"/>
              </w:rPr>
              <w:t xml:space="preserve">مدة لا تقل عن (14) يوماً ولا تزيد على شهر أو الحبس لمدة لا تقل عن (14) يوماً ولا تزيد على شهر أو </w:t>
            </w:r>
            <w:r w:rsidRPr="00A73869">
              <w:rPr>
                <w:rFonts w:ascii="Sakkal Majalla" w:eastAsia="Calibri" w:hAnsi="Sakkal Majalla" w:cs="Sakkal Majalla" w:hint="cs"/>
                <w:sz w:val="28"/>
                <w:szCs w:val="28"/>
                <w:rtl/>
                <w:lang w:bidi="ar-AE"/>
              </w:rPr>
              <w:t xml:space="preserve">بالجزائين </w:t>
            </w:r>
            <w:r w:rsidRPr="00A73869">
              <w:rPr>
                <w:rFonts w:ascii="Sakkal Majalla" w:eastAsia="Calibri" w:hAnsi="Sakkal Majalla" w:cs="Sakkal Majalla"/>
                <w:sz w:val="28"/>
                <w:szCs w:val="28"/>
                <w:rtl/>
                <w:lang w:bidi="ar-AE"/>
              </w:rPr>
              <w:t>معاً</w:t>
            </w:r>
            <w:r w:rsidRPr="00A73869">
              <w:rPr>
                <w:rFonts w:ascii="Sakkal Majalla" w:eastAsia="Calibri" w:hAnsi="Sakkal Majalla" w:cs="Sakkal Majalla" w:hint="cs"/>
                <w:sz w:val="28"/>
                <w:szCs w:val="28"/>
                <w:rtl/>
                <w:lang w:bidi="ar-AE"/>
              </w:rPr>
              <w:t>.</w:t>
            </w:r>
          </w:p>
        </w:tc>
        <w:tc>
          <w:tcPr>
            <w:tcW w:w="1360" w:type="dxa"/>
            <w:vAlign w:val="center"/>
          </w:tcPr>
          <w:p w14:paraId="07110863" w14:textId="77777777" w:rsidR="00804F65" w:rsidRPr="00A73869" w:rsidRDefault="00804F65" w:rsidP="005C1B94">
            <w:pPr>
              <w:contextualSpacing/>
              <w:jc w:val="center"/>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مشددة</w:t>
            </w:r>
          </w:p>
        </w:tc>
      </w:tr>
      <w:tr w:rsidR="00804F65" w:rsidRPr="00A73869" w14:paraId="4D4B736B" w14:textId="77777777" w:rsidTr="005C1B94">
        <w:tc>
          <w:tcPr>
            <w:tcW w:w="708" w:type="dxa"/>
            <w:vAlign w:val="center"/>
          </w:tcPr>
          <w:p w14:paraId="22F51FA1" w14:textId="77777777" w:rsidR="00804F65" w:rsidRPr="00A73869" w:rsidRDefault="00804F65" w:rsidP="005C1B94">
            <w:pPr>
              <w:contextualSpacing/>
              <w:jc w:val="center"/>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(3)</w:t>
            </w:r>
          </w:p>
        </w:tc>
        <w:tc>
          <w:tcPr>
            <w:tcW w:w="3402" w:type="dxa"/>
          </w:tcPr>
          <w:p w14:paraId="30CB21AE" w14:textId="77777777" w:rsidR="00804F65" w:rsidRPr="00A73869" w:rsidRDefault="00804F65" w:rsidP="005C1B94">
            <w:pPr>
              <w:jc w:val="lowKashida"/>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كل من أتلف عن قصد أيا</w:t>
            </w:r>
            <w:r w:rsidRPr="00A73869">
              <w:rPr>
                <w:rFonts w:ascii="Sakkal Majalla" w:eastAsia="Calibri" w:hAnsi="Sakkal Majalla" w:cs="Sakkal Majalla" w:hint="cs"/>
                <w:sz w:val="28"/>
                <w:szCs w:val="28"/>
                <w:rtl/>
                <w:lang w:bidi="ar-AE"/>
              </w:rPr>
              <w:t xml:space="preserve"> </w:t>
            </w:r>
            <w:r w:rsidRPr="00A73869">
              <w:rPr>
                <w:rFonts w:ascii="Sakkal Majalla" w:eastAsia="Calibri" w:hAnsi="Sakkal Majalla" w:cs="Sakkal Majalla"/>
                <w:sz w:val="28"/>
                <w:szCs w:val="28"/>
                <w:rtl/>
                <w:lang w:bidi="ar-AE"/>
              </w:rPr>
              <w:t xml:space="preserve">من الممتلكات العائدة </w:t>
            </w:r>
            <w:r w:rsidRPr="00A73869">
              <w:rPr>
                <w:rFonts w:ascii="Sakkal Majalla" w:eastAsia="Calibri" w:hAnsi="Sakkal Majalla" w:cs="Sakkal Majalla" w:hint="cs"/>
                <w:sz w:val="28"/>
                <w:szCs w:val="28"/>
                <w:rtl/>
                <w:lang w:bidi="ar-AE"/>
              </w:rPr>
              <w:t>للهيئة</w:t>
            </w:r>
            <w:r w:rsidRPr="00A73869">
              <w:rPr>
                <w:rFonts w:ascii="Sakkal Majalla" w:eastAsia="Calibri" w:hAnsi="Sakkal Majalla" w:cs="Sakkal Majalla"/>
                <w:sz w:val="28"/>
                <w:szCs w:val="28"/>
                <w:rtl/>
                <w:lang w:bidi="ar-AE"/>
              </w:rPr>
              <w:t xml:space="preserve"> سواء أكانت عهدة شخصية أ</w:t>
            </w:r>
            <w:r w:rsidRPr="00A73869">
              <w:rPr>
                <w:rFonts w:ascii="Sakkal Majalla" w:eastAsia="Calibri" w:hAnsi="Sakkal Majalla" w:cs="Sakkal Majalla" w:hint="cs"/>
                <w:sz w:val="28"/>
                <w:szCs w:val="28"/>
                <w:rtl/>
                <w:lang w:bidi="ar-AE"/>
              </w:rPr>
              <w:t>و</w:t>
            </w:r>
            <w:r w:rsidRPr="00A73869">
              <w:rPr>
                <w:rFonts w:ascii="Sakkal Majalla" w:eastAsia="Calibri" w:hAnsi="Sakkal Majalla" w:cs="Sakkal Majalla"/>
                <w:sz w:val="28"/>
                <w:szCs w:val="28"/>
                <w:rtl/>
                <w:lang w:bidi="ar-AE"/>
              </w:rPr>
              <w:t xml:space="preserve"> عهدة عامة أ</w:t>
            </w:r>
            <w:r w:rsidRPr="00A73869">
              <w:rPr>
                <w:rFonts w:ascii="Sakkal Majalla" w:eastAsia="Calibri" w:hAnsi="Sakkal Majalla" w:cs="Sakkal Majalla" w:hint="cs"/>
                <w:sz w:val="28"/>
                <w:szCs w:val="28"/>
                <w:rtl/>
                <w:lang w:bidi="ar-AE"/>
              </w:rPr>
              <w:t>و</w:t>
            </w:r>
            <w:r w:rsidRPr="00A73869">
              <w:rPr>
                <w:rFonts w:ascii="Sakkal Majalla" w:eastAsia="Calibri" w:hAnsi="Sakkal Majalla" w:cs="Sakkal Majalla"/>
                <w:sz w:val="28"/>
                <w:szCs w:val="28"/>
                <w:rtl/>
                <w:lang w:bidi="ar-AE"/>
              </w:rPr>
              <w:t xml:space="preserve"> استغلها في غير الأغراض المخصصة لها</w:t>
            </w:r>
            <w:r w:rsidRPr="00A73869">
              <w:rPr>
                <w:rFonts w:ascii="Sakkal Majalla" w:eastAsia="Calibri" w:hAnsi="Sakkal Majalla" w:cs="Sakkal Majalla" w:hint="cs"/>
                <w:sz w:val="28"/>
                <w:szCs w:val="28"/>
                <w:rtl/>
                <w:lang w:bidi="ar-AE"/>
              </w:rPr>
              <w:t>.</w:t>
            </w:r>
          </w:p>
        </w:tc>
        <w:tc>
          <w:tcPr>
            <w:tcW w:w="3597" w:type="dxa"/>
          </w:tcPr>
          <w:p w14:paraId="7BD7E0E8" w14:textId="77777777" w:rsidR="00804F65" w:rsidRPr="00A73869" w:rsidRDefault="00804F65" w:rsidP="005C1B94">
            <w:pPr>
              <w:ind w:left="84"/>
              <w:contextualSpacing/>
              <w:jc w:val="lowKashida"/>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 xml:space="preserve">الحبس مدة لا تقل عن (14) يوماً ولا تزيد على شهرين، دون </w:t>
            </w:r>
            <w:r w:rsidRPr="00A73869">
              <w:rPr>
                <w:rFonts w:ascii="Sakkal Majalla" w:eastAsia="Calibri" w:hAnsi="Sakkal Majalla" w:cs="Sakkal Majalla" w:hint="cs"/>
                <w:sz w:val="28"/>
                <w:szCs w:val="28"/>
                <w:rtl/>
                <w:lang w:bidi="ar-AE"/>
              </w:rPr>
              <w:t>ال</w:t>
            </w:r>
            <w:r w:rsidRPr="00A73869">
              <w:rPr>
                <w:rFonts w:ascii="Sakkal Majalla" w:eastAsia="Calibri" w:hAnsi="Sakkal Majalla" w:cs="Sakkal Majalla"/>
                <w:sz w:val="28"/>
                <w:szCs w:val="28"/>
                <w:rtl/>
                <w:lang w:bidi="ar-AE"/>
              </w:rPr>
              <w:t>إخلال بالمساءلة الجزائية أو المدنية مع تضمينه القيمة الفعلية لل</w:t>
            </w:r>
            <w:r w:rsidRPr="00A73869">
              <w:rPr>
                <w:rFonts w:ascii="Sakkal Majalla" w:eastAsia="Calibri" w:hAnsi="Sakkal Majalla" w:cs="Sakkal Majalla" w:hint="cs"/>
                <w:sz w:val="28"/>
                <w:szCs w:val="28"/>
                <w:rtl/>
                <w:lang w:bidi="ar-AE"/>
              </w:rPr>
              <w:t>م</w:t>
            </w:r>
            <w:r w:rsidRPr="00A73869">
              <w:rPr>
                <w:rFonts w:ascii="Sakkal Majalla" w:eastAsia="Calibri" w:hAnsi="Sakkal Majalla" w:cs="Sakkal Majalla"/>
                <w:sz w:val="28"/>
                <w:szCs w:val="28"/>
                <w:rtl/>
                <w:lang w:bidi="ar-AE"/>
              </w:rPr>
              <w:t>متلكات.</w:t>
            </w:r>
          </w:p>
        </w:tc>
        <w:tc>
          <w:tcPr>
            <w:tcW w:w="1360" w:type="dxa"/>
            <w:vAlign w:val="center"/>
          </w:tcPr>
          <w:p w14:paraId="23DC162D" w14:textId="77777777" w:rsidR="00804F65" w:rsidRPr="00A73869" w:rsidRDefault="00804F65" w:rsidP="005C1B94">
            <w:pPr>
              <w:contextualSpacing/>
              <w:jc w:val="center"/>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مشددة</w:t>
            </w:r>
          </w:p>
        </w:tc>
      </w:tr>
      <w:tr w:rsidR="00804F65" w:rsidRPr="00A73869" w14:paraId="53924B36" w14:textId="77777777" w:rsidTr="005C1B94">
        <w:tc>
          <w:tcPr>
            <w:tcW w:w="708" w:type="dxa"/>
            <w:vAlign w:val="center"/>
          </w:tcPr>
          <w:p w14:paraId="6297BD1D" w14:textId="77777777" w:rsidR="00804F65" w:rsidRPr="00A73869" w:rsidRDefault="00804F65" w:rsidP="005C1B94">
            <w:pPr>
              <w:contextualSpacing/>
              <w:jc w:val="center"/>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(4)</w:t>
            </w:r>
          </w:p>
        </w:tc>
        <w:tc>
          <w:tcPr>
            <w:tcW w:w="3402" w:type="dxa"/>
          </w:tcPr>
          <w:p w14:paraId="723EFB4A" w14:textId="77777777" w:rsidR="00804F65" w:rsidRPr="00A73869" w:rsidRDefault="00804F65" w:rsidP="005C1B94">
            <w:pPr>
              <w:jc w:val="lowKashida"/>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كل من تسبب في إلحاق أضرار مادية بالمركبة المسلمة إليه بسبب حادث وقع أثناء تأديته الوظيفة أو كان في مهمة رسمية أياً كان نوعها</w:t>
            </w:r>
            <w:r w:rsidRPr="00A73869">
              <w:rPr>
                <w:rFonts w:ascii="Sakkal Majalla" w:eastAsia="Calibri" w:hAnsi="Sakkal Majalla" w:cs="Sakkal Majalla" w:hint="cs"/>
                <w:sz w:val="28"/>
                <w:szCs w:val="28"/>
                <w:rtl/>
                <w:lang w:bidi="ar-AE"/>
              </w:rPr>
              <w:t>.</w:t>
            </w:r>
          </w:p>
        </w:tc>
        <w:tc>
          <w:tcPr>
            <w:tcW w:w="3597" w:type="dxa"/>
          </w:tcPr>
          <w:p w14:paraId="753B4C73" w14:textId="77777777" w:rsidR="00804F65" w:rsidRPr="00A73869" w:rsidRDefault="00804F65" w:rsidP="005C1B94">
            <w:pPr>
              <w:ind w:left="84"/>
              <w:contextualSpacing/>
              <w:jc w:val="lowKashida"/>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يُجازى بالجزاءات الواردة في الفقرتين (1)، (2) من هذا البند.</w:t>
            </w:r>
          </w:p>
          <w:p w14:paraId="7EF0E0AB" w14:textId="77777777" w:rsidR="00804F65" w:rsidRPr="00A73869" w:rsidRDefault="00804F65" w:rsidP="005C1B94">
            <w:pPr>
              <w:ind w:left="84"/>
              <w:contextualSpacing/>
              <w:jc w:val="lowKashida"/>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و</w:t>
            </w:r>
            <w:r w:rsidRPr="00A73869">
              <w:rPr>
                <w:rFonts w:ascii="Sakkal Majalla" w:eastAsia="Calibri" w:hAnsi="Sakkal Majalla" w:cs="Sakkal Majalla"/>
                <w:sz w:val="28"/>
                <w:szCs w:val="28"/>
                <w:rtl/>
                <w:lang w:bidi="ar-AE"/>
              </w:rPr>
              <w:t>يعفى من قيمة الأضرار التي تلحق بالمركبة مهما بلغت قيمتها بعد التحقيق، ما لم يكن الحادث ناتجاً عن القيادة بحالة غير طبيعية أو تجاوز الإشارة الحمراء دون مبرر</w:t>
            </w:r>
            <w:r w:rsidRPr="00A73869">
              <w:rPr>
                <w:rFonts w:ascii="Sakkal Majalla" w:eastAsia="Calibri" w:hAnsi="Sakkal Majalla" w:cs="Sakkal Majalla" w:hint="cs"/>
                <w:sz w:val="28"/>
                <w:szCs w:val="28"/>
                <w:rtl/>
                <w:lang w:bidi="ar-AE"/>
              </w:rPr>
              <w:t>.</w:t>
            </w:r>
          </w:p>
        </w:tc>
        <w:tc>
          <w:tcPr>
            <w:tcW w:w="1360" w:type="dxa"/>
            <w:vAlign w:val="center"/>
          </w:tcPr>
          <w:p w14:paraId="79E7FAED" w14:textId="77777777" w:rsidR="00804F65" w:rsidRPr="00A73869" w:rsidRDefault="00804F65" w:rsidP="005C1B94">
            <w:pPr>
              <w:contextualSpacing/>
              <w:jc w:val="center"/>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مخالفة بسيطة أو مشددة أو إعفاء من العقوبة</w:t>
            </w:r>
          </w:p>
        </w:tc>
      </w:tr>
      <w:tr w:rsidR="00804F65" w:rsidRPr="00A73869" w14:paraId="11F58C28" w14:textId="77777777" w:rsidTr="005C1B94">
        <w:tc>
          <w:tcPr>
            <w:tcW w:w="708" w:type="dxa"/>
            <w:vAlign w:val="center"/>
          </w:tcPr>
          <w:p w14:paraId="2E5C2CDC" w14:textId="77777777" w:rsidR="00804F65" w:rsidRPr="00A73869" w:rsidRDefault="00804F65" w:rsidP="005C1B94">
            <w:pPr>
              <w:contextualSpacing/>
              <w:jc w:val="center"/>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(5)</w:t>
            </w:r>
          </w:p>
        </w:tc>
        <w:tc>
          <w:tcPr>
            <w:tcW w:w="8359" w:type="dxa"/>
            <w:gridSpan w:val="3"/>
          </w:tcPr>
          <w:p w14:paraId="2131D063" w14:textId="77777777" w:rsidR="00804F65" w:rsidRPr="00A73869" w:rsidRDefault="00804F65" w:rsidP="005C1B94">
            <w:pPr>
              <w:contextualSpacing/>
              <w:jc w:val="lowKashida"/>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 xml:space="preserve">في جميع </w:t>
            </w:r>
            <w:r w:rsidRPr="00A73869">
              <w:rPr>
                <w:rFonts w:ascii="Sakkal Majalla" w:eastAsia="Calibri" w:hAnsi="Sakkal Majalla" w:cs="Sakkal Majalla" w:hint="cs"/>
                <w:sz w:val="28"/>
                <w:szCs w:val="28"/>
                <w:rtl/>
                <w:lang w:bidi="ar-AE"/>
              </w:rPr>
              <w:t xml:space="preserve">الأحوال </w:t>
            </w:r>
            <w:r w:rsidRPr="00A73869">
              <w:rPr>
                <w:rFonts w:ascii="Sakkal Majalla" w:eastAsia="Calibri" w:hAnsi="Sakkal Majalla" w:cs="Sakkal Majalla"/>
                <w:sz w:val="28"/>
                <w:szCs w:val="28"/>
                <w:rtl/>
                <w:lang w:bidi="ar-AE"/>
              </w:rPr>
              <w:t xml:space="preserve">يلتزم المخالف برد قيمة الأموال المتلفة أو المفقودة أو جزء منها حسب ما تقدره </w:t>
            </w:r>
            <w:r w:rsidRPr="00A73869">
              <w:rPr>
                <w:rFonts w:ascii="Sakkal Majalla" w:eastAsia="Calibri" w:hAnsi="Sakkal Majalla" w:cs="Sakkal Majalla" w:hint="cs"/>
                <w:sz w:val="28"/>
                <w:szCs w:val="28"/>
                <w:rtl/>
                <w:lang w:bidi="ar-AE"/>
              </w:rPr>
              <w:t>الوحدة المختصة</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بالهيئة.</w:t>
            </w:r>
          </w:p>
          <w:p w14:paraId="0F141EFD" w14:textId="77777777" w:rsidR="00804F65" w:rsidRPr="00A73869" w:rsidRDefault="00804F65" w:rsidP="005C1B94">
            <w:pPr>
              <w:contextualSpacing/>
              <w:jc w:val="lowKashida"/>
              <w:rPr>
                <w:rFonts w:ascii="Sakkal Majalla" w:eastAsia="Calibri" w:hAnsi="Sakkal Majalla" w:cs="Sakkal Majalla"/>
                <w:sz w:val="28"/>
                <w:szCs w:val="28"/>
                <w:rtl/>
                <w:lang w:bidi="ar-AE"/>
              </w:rPr>
            </w:pPr>
          </w:p>
        </w:tc>
      </w:tr>
      <w:tr w:rsidR="00804F65" w:rsidRPr="00A73869" w14:paraId="6F17CC41" w14:textId="77777777" w:rsidTr="005C1B94">
        <w:tc>
          <w:tcPr>
            <w:tcW w:w="708" w:type="dxa"/>
            <w:vAlign w:val="center"/>
          </w:tcPr>
          <w:p w14:paraId="140E8F82" w14:textId="77777777" w:rsidR="00804F65" w:rsidRPr="00A73869" w:rsidRDefault="00804F65" w:rsidP="005C1B94">
            <w:pPr>
              <w:contextualSpacing/>
              <w:jc w:val="center"/>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(6)</w:t>
            </w:r>
          </w:p>
        </w:tc>
        <w:tc>
          <w:tcPr>
            <w:tcW w:w="8359" w:type="dxa"/>
            <w:gridSpan w:val="3"/>
          </w:tcPr>
          <w:p w14:paraId="0DA431D1" w14:textId="77777777" w:rsidR="00804F65" w:rsidRPr="00A73869" w:rsidRDefault="00804F65" w:rsidP="005C1B94">
            <w:pPr>
              <w:contextualSpacing/>
              <w:jc w:val="lowKashida"/>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 xml:space="preserve">كل من يعجز عن دفع قيمة الضرر المحكوم به، يحبس يوماً واحداً عن كل (50) درهماً </w:t>
            </w:r>
          </w:p>
        </w:tc>
      </w:tr>
      <w:tr w:rsidR="00804F65" w:rsidRPr="00A73869" w14:paraId="5129DFB6" w14:textId="77777777" w:rsidTr="005C1B94">
        <w:tc>
          <w:tcPr>
            <w:tcW w:w="9067" w:type="dxa"/>
            <w:gridSpan w:val="4"/>
            <w:shd w:val="clear" w:color="auto" w:fill="DEEAF6" w:themeFill="accent1" w:themeFillTint="33"/>
          </w:tcPr>
          <w:p w14:paraId="7F03D5B1" w14:textId="77777777" w:rsidR="00804F65" w:rsidRPr="00A73869" w:rsidRDefault="00804F65">
            <w:pPr>
              <w:numPr>
                <w:ilvl w:val="0"/>
                <w:numId w:val="298"/>
              </w:numPr>
              <w:ind w:firstLine="2291"/>
              <w:contextualSpacing/>
              <w:jc w:val="both"/>
              <w:rPr>
                <w:rFonts w:ascii="Sakkal Majalla" w:eastAsia="Calibri" w:hAnsi="Sakkal Majalla" w:cs="Sakkal Majalla"/>
                <w:sz w:val="28"/>
                <w:szCs w:val="28"/>
                <w:rtl/>
                <w:lang w:bidi="ar-AE"/>
              </w:rPr>
            </w:pPr>
            <w:r w:rsidRPr="00A73869">
              <w:rPr>
                <w:rFonts w:ascii="Sakkal Majalla" w:eastAsia="Calibri" w:hAnsi="Sakkal Majalla" w:cs="Sakkal Majalla"/>
                <w:b/>
                <w:bCs/>
                <w:sz w:val="28"/>
                <w:szCs w:val="28"/>
                <w:rtl/>
                <w:lang w:bidi="ar-AE"/>
              </w:rPr>
              <w:t>مخالفات الوثائق والمحررات</w:t>
            </w:r>
          </w:p>
        </w:tc>
      </w:tr>
      <w:tr w:rsidR="00804F65" w:rsidRPr="00A73869" w14:paraId="7EF08C66" w14:textId="77777777" w:rsidTr="005C1B94">
        <w:tc>
          <w:tcPr>
            <w:tcW w:w="708" w:type="dxa"/>
            <w:vAlign w:val="center"/>
          </w:tcPr>
          <w:p w14:paraId="4E781F0F" w14:textId="77777777" w:rsidR="00804F65" w:rsidRPr="00A73869" w:rsidRDefault="00804F65" w:rsidP="005C1B94">
            <w:pPr>
              <w:contextualSpacing/>
              <w:jc w:val="center"/>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(1)</w:t>
            </w:r>
          </w:p>
        </w:tc>
        <w:tc>
          <w:tcPr>
            <w:tcW w:w="3402" w:type="dxa"/>
          </w:tcPr>
          <w:p w14:paraId="714C6966" w14:textId="77777777" w:rsidR="00804F65" w:rsidRPr="00A73869" w:rsidRDefault="00804F65" w:rsidP="005C1B94">
            <w:pPr>
              <w:jc w:val="lowKashida"/>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كل من فقد بطاقة خاصة بإثبات صفته الوظيفية بسبب الإهمال</w:t>
            </w:r>
            <w:r w:rsidRPr="00A73869">
              <w:rPr>
                <w:rFonts w:ascii="Sakkal Majalla" w:eastAsia="Calibri" w:hAnsi="Sakkal Majalla" w:cs="Sakkal Majalla" w:hint="cs"/>
                <w:sz w:val="28"/>
                <w:szCs w:val="28"/>
                <w:rtl/>
                <w:lang w:bidi="ar-AE"/>
              </w:rPr>
              <w:t>.</w:t>
            </w:r>
          </w:p>
        </w:tc>
        <w:tc>
          <w:tcPr>
            <w:tcW w:w="3597" w:type="dxa"/>
          </w:tcPr>
          <w:p w14:paraId="1B745DED" w14:textId="77777777" w:rsidR="00804F65" w:rsidRPr="00A73869" w:rsidRDefault="00804F65" w:rsidP="005C1B94">
            <w:pPr>
              <w:jc w:val="lowKashida"/>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الإنذار في المرة الأولى، وعند التكرار يعاقب بالخصم من الراتب الإجمالي مدة لا تزيد على (7) أيام</w:t>
            </w:r>
            <w:r w:rsidRPr="00A73869">
              <w:rPr>
                <w:rFonts w:ascii="Sakkal Majalla" w:eastAsia="Calibri" w:hAnsi="Sakkal Majalla" w:cs="Sakkal Majalla" w:hint="cs"/>
                <w:sz w:val="28"/>
                <w:szCs w:val="28"/>
                <w:rtl/>
                <w:lang w:bidi="ar-AE"/>
              </w:rPr>
              <w:t>.</w:t>
            </w:r>
          </w:p>
        </w:tc>
        <w:tc>
          <w:tcPr>
            <w:tcW w:w="1360" w:type="dxa"/>
            <w:vAlign w:val="center"/>
          </w:tcPr>
          <w:p w14:paraId="5A4407EA" w14:textId="77777777" w:rsidR="00804F65" w:rsidRPr="00A73869" w:rsidRDefault="00804F65" w:rsidP="005C1B94">
            <w:pPr>
              <w:contextualSpacing/>
              <w:jc w:val="center"/>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بسيطة</w:t>
            </w:r>
          </w:p>
        </w:tc>
      </w:tr>
      <w:tr w:rsidR="00804F65" w:rsidRPr="00A73869" w14:paraId="3CD1CFD5" w14:textId="77777777" w:rsidTr="005C1B94">
        <w:tc>
          <w:tcPr>
            <w:tcW w:w="708" w:type="dxa"/>
            <w:vAlign w:val="center"/>
          </w:tcPr>
          <w:p w14:paraId="6D471093" w14:textId="77777777" w:rsidR="00804F65" w:rsidRPr="00A73869" w:rsidRDefault="00804F65" w:rsidP="005C1B94">
            <w:pPr>
              <w:contextualSpacing/>
              <w:jc w:val="center"/>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(2)</w:t>
            </w:r>
          </w:p>
        </w:tc>
        <w:tc>
          <w:tcPr>
            <w:tcW w:w="3402" w:type="dxa"/>
          </w:tcPr>
          <w:p w14:paraId="5A53CA6A" w14:textId="77777777" w:rsidR="00804F65" w:rsidRPr="00A73869" w:rsidRDefault="00804F65" w:rsidP="005C1B94">
            <w:pPr>
              <w:jc w:val="lowKashida"/>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 xml:space="preserve">كل من فقد أو أتلف بسبب الإهمال محرراً </w:t>
            </w:r>
            <w:r w:rsidRPr="00A73869">
              <w:rPr>
                <w:rFonts w:ascii="Sakkal Majalla" w:eastAsia="Calibri" w:hAnsi="Sakkal Majalla" w:cs="Sakkal Majalla" w:hint="cs"/>
                <w:sz w:val="28"/>
                <w:szCs w:val="28"/>
                <w:rtl/>
                <w:lang w:bidi="ar-AE"/>
              </w:rPr>
              <w:t>أ</w:t>
            </w:r>
            <w:r w:rsidRPr="00A73869">
              <w:rPr>
                <w:rFonts w:ascii="Sakkal Majalla" w:eastAsia="Calibri" w:hAnsi="Sakkal Majalla" w:cs="Sakkal Majalla"/>
                <w:sz w:val="28"/>
                <w:szCs w:val="28"/>
                <w:rtl/>
                <w:lang w:bidi="ar-AE"/>
              </w:rPr>
              <w:t>و</w:t>
            </w:r>
            <w:r w:rsidRPr="00A73869">
              <w:rPr>
                <w:rFonts w:ascii="Sakkal Majalla" w:eastAsia="Calibri" w:hAnsi="Sakkal Majalla" w:cs="Sakkal Majalla" w:hint="cs"/>
                <w:sz w:val="28"/>
                <w:szCs w:val="28"/>
                <w:rtl/>
                <w:lang w:bidi="ar-AE"/>
              </w:rPr>
              <w:t xml:space="preserve"> و</w:t>
            </w:r>
            <w:r w:rsidRPr="00A73869">
              <w:rPr>
                <w:rFonts w:ascii="Sakkal Majalla" w:eastAsia="Calibri" w:hAnsi="Sakkal Majalla" w:cs="Sakkal Majalla"/>
                <w:sz w:val="28"/>
                <w:szCs w:val="28"/>
                <w:rtl/>
                <w:lang w:bidi="ar-AE"/>
              </w:rPr>
              <w:t>ثيقة أو غيرها من الأشياء التي تكون بحيازته بسبب وظيفته</w:t>
            </w:r>
            <w:r w:rsidRPr="00A73869">
              <w:rPr>
                <w:rFonts w:ascii="Sakkal Majalla" w:eastAsia="Calibri" w:hAnsi="Sakkal Majalla" w:cs="Sakkal Majalla" w:hint="cs"/>
                <w:sz w:val="28"/>
                <w:szCs w:val="28"/>
                <w:rtl/>
                <w:lang w:bidi="ar-AE"/>
              </w:rPr>
              <w:t>.</w:t>
            </w:r>
          </w:p>
        </w:tc>
        <w:tc>
          <w:tcPr>
            <w:tcW w:w="3597" w:type="dxa"/>
          </w:tcPr>
          <w:p w14:paraId="5B893DD1" w14:textId="77777777" w:rsidR="00804F65" w:rsidRPr="00A73869" w:rsidRDefault="00804F65" w:rsidP="005C1B94">
            <w:pPr>
              <w:jc w:val="lowKashida"/>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 xml:space="preserve">الخصم من الراتب الإجمالي مدة لا تزيد على شهر أو الحبس لمدة لا تزيد على شهر أو </w:t>
            </w:r>
            <w:r w:rsidRPr="00A73869">
              <w:rPr>
                <w:rFonts w:ascii="Sakkal Majalla" w:eastAsia="Calibri" w:hAnsi="Sakkal Majalla" w:cs="Sakkal Majalla" w:hint="cs"/>
                <w:sz w:val="28"/>
                <w:szCs w:val="28"/>
                <w:rtl/>
                <w:lang w:bidi="ar-AE"/>
              </w:rPr>
              <w:t xml:space="preserve">بالجزائين </w:t>
            </w:r>
            <w:r w:rsidRPr="00A73869">
              <w:rPr>
                <w:rFonts w:ascii="Sakkal Majalla" w:eastAsia="Calibri" w:hAnsi="Sakkal Majalla" w:cs="Sakkal Majalla"/>
                <w:sz w:val="28"/>
                <w:szCs w:val="28"/>
                <w:rtl/>
                <w:lang w:bidi="ar-AE"/>
              </w:rPr>
              <w:t>معاً</w:t>
            </w:r>
            <w:r w:rsidRPr="00A73869">
              <w:rPr>
                <w:rFonts w:ascii="Sakkal Majalla" w:eastAsia="Calibri" w:hAnsi="Sakkal Majalla" w:cs="Sakkal Majalla" w:hint="cs"/>
                <w:sz w:val="28"/>
                <w:szCs w:val="28"/>
                <w:rtl/>
                <w:lang w:bidi="ar-AE"/>
              </w:rPr>
              <w:t>.</w:t>
            </w:r>
          </w:p>
        </w:tc>
        <w:tc>
          <w:tcPr>
            <w:tcW w:w="1360" w:type="dxa"/>
            <w:vAlign w:val="center"/>
          </w:tcPr>
          <w:p w14:paraId="3B1557B0" w14:textId="77777777" w:rsidR="00804F65" w:rsidRPr="00A73869" w:rsidRDefault="00804F65" w:rsidP="005C1B94">
            <w:pPr>
              <w:contextualSpacing/>
              <w:jc w:val="center"/>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مشددة</w:t>
            </w:r>
          </w:p>
        </w:tc>
      </w:tr>
      <w:tr w:rsidR="00804F65" w:rsidRPr="00A73869" w14:paraId="3FC4D569" w14:textId="77777777" w:rsidTr="005C1B94">
        <w:tc>
          <w:tcPr>
            <w:tcW w:w="708" w:type="dxa"/>
            <w:vAlign w:val="center"/>
          </w:tcPr>
          <w:p w14:paraId="581EF080" w14:textId="77777777" w:rsidR="00804F65" w:rsidRPr="00A73869" w:rsidRDefault="00804F65" w:rsidP="005C1B94">
            <w:pPr>
              <w:contextualSpacing/>
              <w:jc w:val="center"/>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(3)</w:t>
            </w:r>
          </w:p>
        </w:tc>
        <w:tc>
          <w:tcPr>
            <w:tcW w:w="3402" w:type="dxa"/>
          </w:tcPr>
          <w:p w14:paraId="35FD3B56" w14:textId="77777777" w:rsidR="00804F65" w:rsidRPr="00A73869" w:rsidRDefault="00804F65" w:rsidP="005C1B94">
            <w:pPr>
              <w:jc w:val="lowKashida"/>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ك</w:t>
            </w:r>
            <w:r w:rsidRPr="00A73869">
              <w:rPr>
                <w:rFonts w:ascii="Sakkal Majalla" w:eastAsia="Calibri" w:hAnsi="Sakkal Majalla" w:cs="Sakkal Majalla"/>
                <w:sz w:val="28"/>
                <w:szCs w:val="28"/>
                <w:rtl/>
                <w:lang w:bidi="ar-AE"/>
              </w:rPr>
              <w:t>ل من فقد أو أتلف عمداً محرراً أو وثيقة أو غيرها من الأشياء التي تكون بحيازته بسبب وظي</w:t>
            </w:r>
            <w:r w:rsidRPr="00A73869">
              <w:rPr>
                <w:rFonts w:ascii="Sakkal Majalla" w:eastAsia="Calibri" w:hAnsi="Sakkal Majalla" w:cs="Sakkal Majalla" w:hint="cs"/>
                <w:sz w:val="28"/>
                <w:szCs w:val="28"/>
                <w:rtl/>
                <w:lang w:bidi="ar-AE"/>
              </w:rPr>
              <w:t>ف</w:t>
            </w:r>
            <w:r w:rsidRPr="00A73869">
              <w:rPr>
                <w:rFonts w:ascii="Sakkal Majalla" w:eastAsia="Calibri" w:hAnsi="Sakkal Majalla" w:cs="Sakkal Majalla"/>
                <w:sz w:val="28"/>
                <w:szCs w:val="28"/>
                <w:rtl/>
                <w:lang w:bidi="ar-AE"/>
              </w:rPr>
              <w:t>ته</w:t>
            </w:r>
            <w:r w:rsidRPr="00A73869">
              <w:rPr>
                <w:rFonts w:ascii="Sakkal Majalla" w:eastAsia="Calibri" w:hAnsi="Sakkal Majalla" w:cs="Sakkal Majalla" w:hint="cs"/>
                <w:sz w:val="28"/>
                <w:szCs w:val="28"/>
                <w:rtl/>
                <w:lang w:bidi="ar-AE"/>
              </w:rPr>
              <w:t>.</w:t>
            </w:r>
          </w:p>
        </w:tc>
        <w:tc>
          <w:tcPr>
            <w:tcW w:w="3597" w:type="dxa"/>
          </w:tcPr>
          <w:p w14:paraId="4EDA2E1B" w14:textId="77777777" w:rsidR="00804F65" w:rsidRPr="00A73869" w:rsidRDefault="00804F65" w:rsidP="005C1B94">
            <w:pPr>
              <w:jc w:val="lowKashida"/>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الخصم من الراتب الاجمالي مدة لا</w:t>
            </w:r>
            <w:r w:rsidRPr="00A73869">
              <w:rPr>
                <w:rFonts w:ascii="Sakkal Majalla" w:eastAsia="Calibri" w:hAnsi="Sakkal Majalla" w:cs="Sakkal Majalla" w:hint="cs"/>
                <w:sz w:val="28"/>
                <w:szCs w:val="28"/>
                <w:rtl/>
                <w:lang w:bidi="ar-AE"/>
              </w:rPr>
              <w:t xml:space="preserve"> </w:t>
            </w:r>
            <w:r w:rsidRPr="00A73869">
              <w:rPr>
                <w:rFonts w:ascii="Sakkal Majalla" w:eastAsia="Calibri" w:hAnsi="Sakkal Majalla" w:cs="Sakkal Majalla"/>
                <w:sz w:val="28"/>
                <w:szCs w:val="28"/>
                <w:rtl/>
                <w:lang w:bidi="ar-AE"/>
              </w:rPr>
              <w:t xml:space="preserve">تقل عن شهر أو الحبس لمدة لا تقل عن شهر أو </w:t>
            </w:r>
            <w:r w:rsidRPr="00A73869">
              <w:rPr>
                <w:rFonts w:ascii="Sakkal Majalla" w:eastAsia="Calibri" w:hAnsi="Sakkal Majalla" w:cs="Sakkal Majalla" w:hint="cs"/>
                <w:sz w:val="28"/>
                <w:szCs w:val="28"/>
                <w:rtl/>
                <w:lang w:bidi="ar-AE"/>
              </w:rPr>
              <w:t xml:space="preserve">بالجزائين </w:t>
            </w:r>
            <w:r w:rsidRPr="00A73869">
              <w:rPr>
                <w:rFonts w:ascii="Sakkal Majalla" w:eastAsia="Calibri" w:hAnsi="Sakkal Majalla" w:cs="Sakkal Majalla"/>
                <w:sz w:val="28"/>
                <w:szCs w:val="28"/>
                <w:rtl/>
                <w:lang w:bidi="ar-AE"/>
              </w:rPr>
              <w:t>معاً</w:t>
            </w:r>
            <w:r w:rsidRPr="00A73869">
              <w:rPr>
                <w:rFonts w:ascii="Sakkal Majalla" w:eastAsia="Calibri" w:hAnsi="Sakkal Majalla" w:cs="Sakkal Majalla" w:hint="cs"/>
                <w:sz w:val="28"/>
                <w:szCs w:val="28"/>
                <w:rtl/>
                <w:lang w:bidi="ar-AE"/>
              </w:rPr>
              <w:t>.</w:t>
            </w:r>
          </w:p>
        </w:tc>
        <w:tc>
          <w:tcPr>
            <w:tcW w:w="1360" w:type="dxa"/>
            <w:vAlign w:val="center"/>
          </w:tcPr>
          <w:p w14:paraId="23278FD0" w14:textId="77777777" w:rsidR="00804F65" w:rsidRPr="00A73869" w:rsidRDefault="00804F65" w:rsidP="005C1B94">
            <w:pPr>
              <w:contextualSpacing/>
              <w:jc w:val="center"/>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مشددة</w:t>
            </w:r>
          </w:p>
        </w:tc>
      </w:tr>
      <w:tr w:rsidR="00804F65" w:rsidRPr="00A73869" w14:paraId="004575CF" w14:textId="77777777" w:rsidTr="005C1B94">
        <w:tc>
          <w:tcPr>
            <w:tcW w:w="9067" w:type="dxa"/>
            <w:gridSpan w:val="4"/>
            <w:shd w:val="clear" w:color="auto" w:fill="DEEAF6" w:themeFill="accent1" w:themeFillTint="33"/>
          </w:tcPr>
          <w:p w14:paraId="7D3BF57B" w14:textId="77777777" w:rsidR="00804F65" w:rsidRPr="00A73869" w:rsidRDefault="00804F65">
            <w:pPr>
              <w:numPr>
                <w:ilvl w:val="0"/>
                <w:numId w:val="298"/>
              </w:numPr>
              <w:ind w:firstLine="2291"/>
              <w:contextualSpacing/>
              <w:jc w:val="both"/>
              <w:rPr>
                <w:rFonts w:ascii="Sakkal Majalla" w:eastAsia="Calibri" w:hAnsi="Sakkal Majalla" w:cs="Sakkal Majalla"/>
                <w:sz w:val="28"/>
                <w:szCs w:val="28"/>
                <w:rtl/>
                <w:lang w:bidi="ar-AE"/>
              </w:rPr>
            </w:pPr>
            <w:r w:rsidRPr="00A73869">
              <w:rPr>
                <w:rFonts w:ascii="Sakkal Majalla" w:eastAsia="Calibri" w:hAnsi="Sakkal Majalla" w:cs="Sakkal Majalla" w:hint="cs"/>
                <w:b/>
                <w:bCs/>
                <w:sz w:val="28"/>
                <w:szCs w:val="28"/>
                <w:rtl/>
                <w:lang w:bidi="ar-AE"/>
              </w:rPr>
              <w:t>مخالفات الاعتداء</w:t>
            </w:r>
            <w:r w:rsidRPr="00A73869">
              <w:rPr>
                <w:rFonts w:ascii="Sakkal Majalla" w:eastAsia="Calibri" w:hAnsi="Sakkal Majalla" w:cs="Sakkal Majalla" w:hint="cs"/>
                <w:sz w:val="28"/>
                <w:szCs w:val="28"/>
                <w:rtl/>
                <w:lang w:bidi="ar-AE"/>
              </w:rPr>
              <w:t xml:space="preserve"> </w:t>
            </w:r>
          </w:p>
        </w:tc>
      </w:tr>
      <w:tr w:rsidR="00804F65" w:rsidRPr="00A73869" w14:paraId="500D0B99" w14:textId="77777777" w:rsidTr="005C1B94">
        <w:tc>
          <w:tcPr>
            <w:tcW w:w="708" w:type="dxa"/>
            <w:vAlign w:val="center"/>
          </w:tcPr>
          <w:p w14:paraId="03C53F13" w14:textId="77777777" w:rsidR="00804F65" w:rsidRPr="00A73869" w:rsidRDefault="00804F65" w:rsidP="005C1B94">
            <w:pPr>
              <w:contextualSpacing/>
              <w:jc w:val="center"/>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lastRenderedPageBreak/>
              <w:t>(1)</w:t>
            </w:r>
          </w:p>
        </w:tc>
        <w:tc>
          <w:tcPr>
            <w:tcW w:w="3402" w:type="dxa"/>
          </w:tcPr>
          <w:p w14:paraId="41116A36" w14:textId="77777777" w:rsidR="00804F65" w:rsidRPr="00A73869" w:rsidRDefault="00804F65" w:rsidP="005C1B94">
            <w:pPr>
              <w:jc w:val="lowKashida"/>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ك</w:t>
            </w:r>
            <w:r w:rsidRPr="00A73869">
              <w:rPr>
                <w:rFonts w:ascii="Sakkal Majalla" w:eastAsia="Calibri" w:hAnsi="Sakkal Majalla" w:cs="Sakkal Majalla"/>
                <w:sz w:val="28"/>
                <w:szCs w:val="28"/>
                <w:rtl/>
                <w:lang w:bidi="ar-AE"/>
              </w:rPr>
              <w:t xml:space="preserve">ل من </w:t>
            </w:r>
            <w:r w:rsidRPr="00A73869">
              <w:rPr>
                <w:rFonts w:ascii="Sakkal Majalla" w:eastAsia="Calibri" w:hAnsi="Sakkal Majalla" w:cs="Sakkal Majalla" w:hint="cs"/>
                <w:sz w:val="28"/>
                <w:szCs w:val="28"/>
                <w:rtl/>
                <w:lang w:bidi="ar-AE"/>
              </w:rPr>
              <w:t>اعتدى بالقول أو الفعل على أي منتسب.</w:t>
            </w:r>
          </w:p>
        </w:tc>
        <w:tc>
          <w:tcPr>
            <w:tcW w:w="3597" w:type="dxa"/>
          </w:tcPr>
          <w:p w14:paraId="54246534" w14:textId="77777777" w:rsidR="00804F65" w:rsidRPr="00A73869" w:rsidRDefault="00804F65" w:rsidP="005C1B94">
            <w:pPr>
              <w:jc w:val="lowKashida"/>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الخصم من الراتب الإجمالي مدة لا تزيد على شهر أو الحبس لمدة لا تزيد على شهر أو بالجزائين معاً.</w:t>
            </w:r>
          </w:p>
        </w:tc>
        <w:tc>
          <w:tcPr>
            <w:tcW w:w="1360" w:type="dxa"/>
            <w:vAlign w:val="center"/>
          </w:tcPr>
          <w:p w14:paraId="134B6FCF" w14:textId="77777777" w:rsidR="00804F65" w:rsidRPr="00A73869" w:rsidRDefault="00804F65" w:rsidP="005C1B94">
            <w:pPr>
              <w:contextualSpacing/>
              <w:jc w:val="center"/>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مشددة</w:t>
            </w:r>
          </w:p>
        </w:tc>
      </w:tr>
      <w:tr w:rsidR="00804F65" w:rsidRPr="00A73869" w14:paraId="22356D22" w14:textId="77777777" w:rsidTr="005C1B94">
        <w:tc>
          <w:tcPr>
            <w:tcW w:w="708" w:type="dxa"/>
            <w:vAlign w:val="center"/>
          </w:tcPr>
          <w:p w14:paraId="1F82DDA7" w14:textId="77777777" w:rsidR="00804F65" w:rsidRPr="00A73869" w:rsidRDefault="00804F65" w:rsidP="005C1B94">
            <w:pPr>
              <w:contextualSpacing/>
              <w:jc w:val="center"/>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(2)</w:t>
            </w:r>
          </w:p>
        </w:tc>
        <w:tc>
          <w:tcPr>
            <w:tcW w:w="3402" w:type="dxa"/>
          </w:tcPr>
          <w:p w14:paraId="7A7E06D0" w14:textId="77777777" w:rsidR="00804F65" w:rsidRPr="00A73869" w:rsidRDefault="00804F65" w:rsidP="005C1B94">
            <w:pPr>
              <w:jc w:val="lowKashida"/>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 xml:space="preserve">كل منتسب يعتدي بالقول أو الفعل على أحد </w:t>
            </w:r>
            <w:r w:rsidRPr="00A73869">
              <w:rPr>
                <w:rFonts w:ascii="Sakkal Majalla" w:eastAsia="Calibri" w:hAnsi="Sakkal Majalla" w:cs="Sakkal Majalla"/>
                <w:sz w:val="28"/>
                <w:szCs w:val="28"/>
                <w:rtl/>
                <w:lang w:bidi="ar-AE"/>
              </w:rPr>
              <w:t xml:space="preserve">الموقوفين أو المقبوض عليهم </w:t>
            </w:r>
            <w:r w:rsidRPr="00A73869">
              <w:rPr>
                <w:rFonts w:ascii="Sakkal Majalla" w:eastAsia="Calibri" w:hAnsi="Sakkal Majalla" w:cs="Sakkal Majalla" w:hint="cs"/>
                <w:sz w:val="28"/>
                <w:szCs w:val="28"/>
                <w:rtl/>
                <w:lang w:bidi="ar-AE"/>
              </w:rPr>
              <w:t>أو المطلوبين أو المحبوسين احتياطيا أو المحكوم عليهم.</w:t>
            </w:r>
          </w:p>
        </w:tc>
        <w:tc>
          <w:tcPr>
            <w:tcW w:w="3597" w:type="dxa"/>
          </w:tcPr>
          <w:p w14:paraId="4FD84DC7" w14:textId="77777777" w:rsidR="00804F65" w:rsidRPr="00A73869" w:rsidRDefault="00804F65" w:rsidP="005C1B94">
            <w:pPr>
              <w:contextualSpacing/>
              <w:jc w:val="lowKashida"/>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 xml:space="preserve">الخصم من الراتب الإجمالي مدة لا تزيد على شهر أو الحبس لمدة لا تزيد على شهر أو بالجزائين معاً. </w:t>
            </w:r>
          </w:p>
        </w:tc>
        <w:tc>
          <w:tcPr>
            <w:tcW w:w="1360" w:type="dxa"/>
            <w:vAlign w:val="center"/>
          </w:tcPr>
          <w:p w14:paraId="382C9AA5" w14:textId="77777777" w:rsidR="00804F65" w:rsidRPr="00A73869" w:rsidRDefault="00804F65" w:rsidP="005C1B94">
            <w:pPr>
              <w:contextualSpacing/>
              <w:jc w:val="center"/>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مشددة</w:t>
            </w:r>
          </w:p>
        </w:tc>
      </w:tr>
      <w:tr w:rsidR="00804F65" w:rsidRPr="00A73869" w14:paraId="355928E1" w14:textId="77777777" w:rsidTr="005C1B94">
        <w:tc>
          <w:tcPr>
            <w:tcW w:w="9067" w:type="dxa"/>
            <w:gridSpan w:val="4"/>
            <w:shd w:val="clear" w:color="auto" w:fill="DEEAF6" w:themeFill="accent1" w:themeFillTint="33"/>
          </w:tcPr>
          <w:p w14:paraId="76A865E0" w14:textId="77777777" w:rsidR="00804F65" w:rsidRPr="00A73869" w:rsidRDefault="00804F65">
            <w:pPr>
              <w:numPr>
                <w:ilvl w:val="0"/>
                <w:numId w:val="298"/>
              </w:numPr>
              <w:ind w:firstLine="2291"/>
              <w:contextualSpacing/>
              <w:rPr>
                <w:rFonts w:ascii="Sakkal Majalla" w:eastAsia="Calibri" w:hAnsi="Sakkal Majalla" w:cs="Sakkal Majalla"/>
                <w:sz w:val="28"/>
                <w:szCs w:val="28"/>
                <w:rtl/>
                <w:lang w:bidi="ar-AE"/>
              </w:rPr>
            </w:pPr>
            <w:r w:rsidRPr="00A73869">
              <w:rPr>
                <w:rFonts w:ascii="Sakkal Majalla" w:eastAsia="Calibri" w:hAnsi="Sakkal Majalla" w:cs="Sakkal Majalla"/>
                <w:b/>
                <w:bCs/>
                <w:sz w:val="28"/>
                <w:szCs w:val="28"/>
                <w:rtl/>
                <w:lang w:bidi="ar-AE"/>
              </w:rPr>
              <w:t>المخالفات المتعلقة بالمظهر والهندام</w:t>
            </w:r>
          </w:p>
        </w:tc>
      </w:tr>
      <w:tr w:rsidR="00804F65" w:rsidRPr="00A73869" w14:paraId="217A82FC" w14:textId="77777777" w:rsidTr="005C1B94">
        <w:tc>
          <w:tcPr>
            <w:tcW w:w="708" w:type="dxa"/>
            <w:vAlign w:val="center"/>
          </w:tcPr>
          <w:p w14:paraId="388205CC" w14:textId="77777777" w:rsidR="00804F65" w:rsidRPr="00A73869" w:rsidRDefault="00804F65" w:rsidP="005C1B94">
            <w:pPr>
              <w:contextualSpacing/>
              <w:jc w:val="center"/>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(1)</w:t>
            </w:r>
          </w:p>
        </w:tc>
        <w:tc>
          <w:tcPr>
            <w:tcW w:w="3402" w:type="dxa"/>
          </w:tcPr>
          <w:p w14:paraId="6F253694" w14:textId="77777777" w:rsidR="00804F65" w:rsidRPr="00A73869" w:rsidRDefault="00804F65" w:rsidP="005C1B94">
            <w:pPr>
              <w:jc w:val="lowKashida"/>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 xml:space="preserve">كل من يخالف الأوامر </w:t>
            </w:r>
            <w:r w:rsidRPr="00A73869">
              <w:rPr>
                <w:rFonts w:ascii="Sakkal Majalla" w:eastAsia="Calibri" w:hAnsi="Sakkal Majalla" w:cs="Sakkal Majalla" w:hint="cs"/>
                <w:sz w:val="28"/>
                <w:szCs w:val="28"/>
                <w:rtl/>
                <w:lang w:bidi="ar-AE"/>
              </w:rPr>
              <w:t>أ</w:t>
            </w:r>
            <w:r w:rsidRPr="00A73869">
              <w:rPr>
                <w:rFonts w:ascii="Sakkal Majalla" w:eastAsia="Calibri" w:hAnsi="Sakkal Majalla" w:cs="Sakkal Majalla"/>
                <w:sz w:val="28"/>
                <w:szCs w:val="28"/>
                <w:rtl/>
                <w:lang w:bidi="ar-AE"/>
              </w:rPr>
              <w:t>و</w:t>
            </w:r>
            <w:r w:rsidRPr="00A73869">
              <w:rPr>
                <w:rFonts w:ascii="Sakkal Majalla" w:eastAsia="Calibri" w:hAnsi="Sakkal Majalla" w:cs="Sakkal Majalla" w:hint="cs"/>
                <w:sz w:val="28"/>
                <w:szCs w:val="28"/>
                <w:rtl/>
                <w:lang w:bidi="ar-AE"/>
              </w:rPr>
              <w:t xml:space="preserve"> </w:t>
            </w:r>
            <w:r w:rsidRPr="00A73869">
              <w:rPr>
                <w:rFonts w:ascii="Sakkal Majalla" w:eastAsia="Calibri" w:hAnsi="Sakkal Majalla" w:cs="Sakkal Majalla"/>
                <w:sz w:val="28"/>
                <w:szCs w:val="28"/>
                <w:rtl/>
                <w:lang w:bidi="ar-AE"/>
              </w:rPr>
              <w:t>التعليمات الخاصة بالمظهر والهندام</w:t>
            </w:r>
            <w:r w:rsidRPr="00A73869">
              <w:rPr>
                <w:rFonts w:ascii="Sakkal Majalla" w:eastAsia="Calibri" w:hAnsi="Sakkal Majalla" w:cs="Sakkal Majalla" w:hint="cs"/>
                <w:sz w:val="28"/>
                <w:szCs w:val="28"/>
                <w:rtl/>
                <w:lang w:bidi="ar-AE"/>
              </w:rPr>
              <w:t>.</w:t>
            </w:r>
          </w:p>
        </w:tc>
        <w:tc>
          <w:tcPr>
            <w:tcW w:w="3597" w:type="dxa"/>
          </w:tcPr>
          <w:p w14:paraId="01ABB2F2" w14:textId="77777777" w:rsidR="00804F65" w:rsidRPr="00A73869" w:rsidRDefault="00804F65" w:rsidP="005C1B94">
            <w:pPr>
              <w:contextualSpacing/>
              <w:jc w:val="lowKashida"/>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الإنذار أو الخصم من الراتب الإجمالي مدة لا تزيد على (14) يوماً</w:t>
            </w:r>
            <w:r w:rsidRPr="00A73869">
              <w:rPr>
                <w:rFonts w:ascii="Sakkal Majalla" w:eastAsia="Calibri" w:hAnsi="Sakkal Majalla" w:cs="Sakkal Majalla" w:hint="cs"/>
                <w:sz w:val="28"/>
                <w:szCs w:val="28"/>
                <w:rtl/>
                <w:lang w:bidi="ar-AE"/>
              </w:rPr>
              <w:t>.</w:t>
            </w:r>
          </w:p>
        </w:tc>
        <w:tc>
          <w:tcPr>
            <w:tcW w:w="1360" w:type="dxa"/>
            <w:vAlign w:val="center"/>
          </w:tcPr>
          <w:p w14:paraId="32FCA609" w14:textId="77777777" w:rsidR="00804F65" w:rsidRPr="00A73869" w:rsidRDefault="00804F65" w:rsidP="005C1B94">
            <w:pPr>
              <w:contextualSpacing/>
              <w:jc w:val="center"/>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بسيطة</w:t>
            </w:r>
          </w:p>
        </w:tc>
      </w:tr>
      <w:tr w:rsidR="00804F65" w:rsidRPr="00A73869" w14:paraId="22C344C3" w14:textId="77777777" w:rsidTr="005C1B94">
        <w:tc>
          <w:tcPr>
            <w:tcW w:w="708" w:type="dxa"/>
            <w:vAlign w:val="center"/>
          </w:tcPr>
          <w:p w14:paraId="73FFD49C" w14:textId="77777777" w:rsidR="00804F65" w:rsidRPr="00A73869" w:rsidRDefault="00804F65" w:rsidP="005C1B94">
            <w:pPr>
              <w:contextualSpacing/>
              <w:jc w:val="center"/>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(2)</w:t>
            </w:r>
          </w:p>
        </w:tc>
        <w:tc>
          <w:tcPr>
            <w:tcW w:w="3402" w:type="dxa"/>
          </w:tcPr>
          <w:p w14:paraId="388C676C" w14:textId="77777777" w:rsidR="00804F65" w:rsidRPr="00A73869" w:rsidRDefault="00804F65" w:rsidP="005C1B94">
            <w:pPr>
              <w:jc w:val="lowKashida"/>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في حال تكرار المخالفة</w:t>
            </w:r>
            <w:r w:rsidRPr="00A73869">
              <w:rPr>
                <w:rFonts w:ascii="Sakkal Majalla" w:eastAsia="Calibri" w:hAnsi="Sakkal Majalla" w:cs="Sakkal Majalla"/>
                <w:sz w:val="28"/>
                <w:szCs w:val="28"/>
                <w:rtl/>
                <w:lang w:bidi="ar-AE"/>
              </w:rPr>
              <w:t xml:space="preserve"> خلال مدة سنة من </w:t>
            </w:r>
            <w:r w:rsidRPr="00A73869">
              <w:rPr>
                <w:rFonts w:ascii="Sakkal Majalla" w:eastAsia="Calibri" w:hAnsi="Sakkal Majalla" w:cs="Sakkal Majalla" w:hint="cs"/>
                <w:sz w:val="28"/>
                <w:szCs w:val="28"/>
                <w:rtl/>
                <w:lang w:bidi="ar-AE"/>
              </w:rPr>
              <w:t>ارتكاب</w:t>
            </w:r>
            <w:r w:rsidRPr="00A73869">
              <w:rPr>
                <w:rFonts w:ascii="Sakkal Majalla" w:eastAsia="Calibri" w:hAnsi="Sakkal Majalla" w:cs="Sakkal Majalla"/>
                <w:sz w:val="28"/>
                <w:szCs w:val="28"/>
                <w:rtl/>
                <w:lang w:bidi="ar-AE"/>
              </w:rPr>
              <w:t xml:space="preserve"> المخالفة الأولى</w:t>
            </w:r>
            <w:r w:rsidRPr="00A73869">
              <w:rPr>
                <w:rFonts w:ascii="Sakkal Majalla" w:eastAsia="Calibri" w:hAnsi="Sakkal Majalla" w:cs="Sakkal Majalla" w:hint="cs"/>
                <w:sz w:val="28"/>
                <w:szCs w:val="28"/>
                <w:rtl/>
                <w:lang w:bidi="ar-AE"/>
              </w:rPr>
              <w:t>.</w:t>
            </w:r>
          </w:p>
        </w:tc>
        <w:tc>
          <w:tcPr>
            <w:tcW w:w="3597" w:type="dxa"/>
          </w:tcPr>
          <w:p w14:paraId="7D6872B9" w14:textId="77777777" w:rsidR="00804F65" w:rsidRPr="00A73869" w:rsidRDefault="00804F65" w:rsidP="005C1B94">
            <w:pPr>
              <w:jc w:val="lowKashida"/>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الخصم من الراتب الإجمالي مدة لا تقل عن أسبوع ولا</w:t>
            </w:r>
            <w:r w:rsidRPr="00A73869">
              <w:rPr>
                <w:rFonts w:ascii="Sakkal Majalla" w:eastAsia="Calibri" w:hAnsi="Sakkal Majalla" w:cs="Sakkal Majalla" w:hint="cs"/>
                <w:sz w:val="28"/>
                <w:szCs w:val="28"/>
                <w:rtl/>
                <w:lang w:bidi="ar-AE"/>
              </w:rPr>
              <w:t xml:space="preserve"> </w:t>
            </w:r>
            <w:r w:rsidRPr="00A73869">
              <w:rPr>
                <w:rFonts w:ascii="Sakkal Majalla" w:eastAsia="Calibri" w:hAnsi="Sakkal Majalla" w:cs="Sakkal Majalla"/>
                <w:sz w:val="28"/>
                <w:szCs w:val="28"/>
                <w:rtl/>
                <w:lang w:bidi="ar-AE"/>
              </w:rPr>
              <w:t>تزيد ع</w:t>
            </w:r>
            <w:r w:rsidRPr="00A73869">
              <w:rPr>
                <w:rFonts w:ascii="Sakkal Majalla" w:eastAsia="Calibri" w:hAnsi="Sakkal Majalla" w:cs="Sakkal Majalla" w:hint="cs"/>
                <w:sz w:val="28"/>
                <w:szCs w:val="28"/>
                <w:rtl/>
                <w:lang w:bidi="ar-AE"/>
              </w:rPr>
              <w:t>لى</w:t>
            </w:r>
            <w:r w:rsidRPr="00A73869">
              <w:rPr>
                <w:rFonts w:ascii="Sakkal Majalla" w:eastAsia="Calibri" w:hAnsi="Sakkal Majalla" w:cs="Sakkal Majalla"/>
                <w:sz w:val="28"/>
                <w:szCs w:val="28"/>
                <w:rtl/>
                <w:lang w:bidi="ar-AE"/>
              </w:rPr>
              <w:t xml:space="preserve"> شهر</w:t>
            </w:r>
            <w:r w:rsidRPr="00A73869">
              <w:rPr>
                <w:rFonts w:ascii="Sakkal Majalla" w:eastAsia="Calibri" w:hAnsi="Sakkal Majalla" w:cs="Sakkal Majalla" w:hint="cs"/>
                <w:sz w:val="28"/>
                <w:szCs w:val="28"/>
                <w:rtl/>
                <w:lang w:bidi="ar-AE"/>
              </w:rPr>
              <w:t>.</w:t>
            </w:r>
          </w:p>
        </w:tc>
        <w:tc>
          <w:tcPr>
            <w:tcW w:w="1360" w:type="dxa"/>
            <w:vAlign w:val="center"/>
          </w:tcPr>
          <w:p w14:paraId="2B0610E7" w14:textId="77777777" w:rsidR="00804F65" w:rsidRPr="00A73869" w:rsidRDefault="00804F65" w:rsidP="005C1B94">
            <w:pPr>
              <w:contextualSpacing/>
              <w:jc w:val="center"/>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بسيطة</w:t>
            </w:r>
          </w:p>
        </w:tc>
      </w:tr>
      <w:tr w:rsidR="00804F65" w:rsidRPr="00A73869" w14:paraId="2CB9675A" w14:textId="77777777" w:rsidTr="005C1B94">
        <w:tc>
          <w:tcPr>
            <w:tcW w:w="708" w:type="dxa"/>
            <w:vAlign w:val="center"/>
          </w:tcPr>
          <w:p w14:paraId="3831B452" w14:textId="77777777" w:rsidR="00804F65" w:rsidRPr="00A73869" w:rsidRDefault="00804F65" w:rsidP="005C1B94">
            <w:pPr>
              <w:contextualSpacing/>
              <w:jc w:val="center"/>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(3)</w:t>
            </w:r>
          </w:p>
        </w:tc>
        <w:tc>
          <w:tcPr>
            <w:tcW w:w="3402" w:type="dxa"/>
          </w:tcPr>
          <w:p w14:paraId="65DF9291" w14:textId="77777777" w:rsidR="00804F65" w:rsidRPr="00A73869" w:rsidRDefault="00804F65" w:rsidP="005C1B94">
            <w:pPr>
              <w:jc w:val="lowKashida"/>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في حال تكرار المخالفة</w:t>
            </w:r>
            <w:r w:rsidRPr="00A73869">
              <w:rPr>
                <w:rFonts w:ascii="Sakkal Majalla" w:eastAsia="Calibri" w:hAnsi="Sakkal Majalla" w:cs="Sakkal Majalla"/>
                <w:sz w:val="28"/>
                <w:szCs w:val="28"/>
                <w:rtl/>
                <w:lang w:bidi="ar-AE"/>
              </w:rPr>
              <w:t xml:space="preserve"> خلال مدة سنة من </w:t>
            </w:r>
            <w:r w:rsidRPr="00A73869">
              <w:rPr>
                <w:rFonts w:ascii="Sakkal Majalla" w:eastAsia="Calibri" w:hAnsi="Sakkal Majalla" w:cs="Sakkal Majalla" w:hint="cs"/>
                <w:sz w:val="28"/>
                <w:szCs w:val="28"/>
                <w:rtl/>
                <w:lang w:bidi="ar-AE"/>
              </w:rPr>
              <w:t>ارتكاب</w:t>
            </w:r>
            <w:r w:rsidRPr="00A73869">
              <w:rPr>
                <w:rFonts w:ascii="Sakkal Majalla" w:eastAsia="Calibri" w:hAnsi="Sakkal Majalla" w:cs="Sakkal Majalla"/>
                <w:sz w:val="28"/>
                <w:szCs w:val="28"/>
                <w:rtl/>
                <w:lang w:bidi="ar-AE"/>
              </w:rPr>
              <w:t xml:space="preserve"> المخالفة </w:t>
            </w:r>
            <w:r w:rsidRPr="00A73869">
              <w:rPr>
                <w:rFonts w:ascii="Sakkal Majalla" w:eastAsia="Calibri" w:hAnsi="Sakkal Majalla" w:cs="Sakkal Majalla" w:hint="cs"/>
                <w:sz w:val="28"/>
                <w:szCs w:val="28"/>
                <w:rtl/>
                <w:lang w:bidi="ar-AE"/>
              </w:rPr>
              <w:t>الثانية.</w:t>
            </w:r>
          </w:p>
        </w:tc>
        <w:tc>
          <w:tcPr>
            <w:tcW w:w="3597" w:type="dxa"/>
          </w:tcPr>
          <w:p w14:paraId="4D06AA47" w14:textId="77777777" w:rsidR="00804F65" w:rsidRPr="00A73869" w:rsidRDefault="00804F65" w:rsidP="005C1B94">
            <w:pPr>
              <w:jc w:val="lowKashida"/>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 xml:space="preserve">الخصم من الراتب الإجمالي مدة لا تقل عن أسبوعين ولا تزيد على شهرين أو الحبس </w:t>
            </w:r>
            <w:r w:rsidRPr="00A73869">
              <w:rPr>
                <w:rFonts w:ascii="Sakkal Majalla" w:eastAsia="Calibri" w:hAnsi="Sakkal Majalla" w:cs="Sakkal Majalla" w:hint="cs"/>
                <w:sz w:val="28"/>
                <w:szCs w:val="28"/>
                <w:rtl/>
                <w:lang w:bidi="ar-AE"/>
              </w:rPr>
              <w:t>ل</w:t>
            </w:r>
            <w:r w:rsidRPr="00A73869">
              <w:rPr>
                <w:rFonts w:ascii="Sakkal Majalla" w:eastAsia="Calibri" w:hAnsi="Sakkal Majalla" w:cs="Sakkal Majalla"/>
                <w:sz w:val="28"/>
                <w:szCs w:val="28"/>
                <w:rtl/>
                <w:lang w:bidi="ar-AE"/>
              </w:rPr>
              <w:t>ذات المدة</w:t>
            </w:r>
            <w:r w:rsidRPr="00A73869">
              <w:rPr>
                <w:rFonts w:ascii="Sakkal Majalla" w:eastAsia="Calibri" w:hAnsi="Sakkal Majalla" w:cs="Sakkal Majalla" w:hint="cs"/>
                <w:sz w:val="28"/>
                <w:szCs w:val="28"/>
                <w:rtl/>
                <w:lang w:bidi="ar-AE"/>
              </w:rPr>
              <w:t>.</w:t>
            </w:r>
          </w:p>
        </w:tc>
        <w:tc>
          <w:tcPr>
            <w:tcW w:w="1360" w:type="dxa"/>
            <w:vAlign w:val="center"/>
          </w:tcPr>
          <w:p w14:paraId="13BF4B53" w14:textId="77777777" w:rsidR="00804F65" w:rsidRPr="00A73869" w:rsidRDefault="00804F65" w:rsidP="005C1B94">
            <w:pPr>
              <w:contextualSpacing/>
              <w:jc w:val="center"/>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مشددة</w:t>
            </w:r>
          </w:p>
        </w:tc>
      </w:tr>
      <w:tr w:rsidR="00804F65" w:rsidRPr="00A73869" w14:paraId="18919B64" w14:textId="77777777" w:rsidTr="005C1B94">
        <w:tc>
          <w:tcPr>
            <w:tcW w:w="708" w:type="dxa"/>
            <w:vAlign w:val="center"/>
          </w:tcPr>
          <w:p w14:paraId="5FBEA403" w14:textId="77777777" w:rsidR="00804F65" w:rsidRPr="00A73869" w:rsidRDefault="00804F65" w:rsidP="005C1B94">
            <w:pPr>
              <w:contextualSpacing/>
              <w:jc w:val="center"/>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(4)</w:t>
            </w:r>
          </w:p>
        </w:tc>
        <w:tc>
          <w:tcPr>
            <w:tcW w:w="8359" w:type="dxa"/>
            <w:gridSpan w:val="3"/>
          </w:tcPr>
          <w:p w14:paraId="2FA6E966" w14:textId="77777777" w:rsidR="00804F65" w:rsidRPr="00A73869" w:rsidRDefault="00804F65" w:rsidP="005C1B94">
            <w:pPr>
              <w:contextualSpacing/>
              <w:jc w:val="lowKashida"/>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يعد المخالف مرتكبا لمخالفة الإخلال</w:t>
            </w:r>
            <w:r w:rsidRPr="00A73869">
              <w:rPr>
                <w:rFonts w:ascii="Sakkal Majalla" w:eastAsia="Calibri" w:hAnsi="Sakkal Majalla" w:cs="Sakkal Majalla"/>
                <w:sz w:val="28"/>
                <w:szCs w:val="28"/>
                <w:rtl/>
                <w:lang w:bidi="ar-AE"/>
              </w:rPr>
              <w:t xml:space="preserve"> بحسن النظام أو الضبط العسكري</w:t>
            </w:r>
            <w:r w:rsidRPr="00A73869">
              <w:rPr>
                <w:rFonts w:ascii="Sakkal Majalla" w:eastAsia="Calibri" w:hAnsi="Sakkal Majalla" w:cs="Sakkal Majalla" w:hint="cs"/>
                <w:sz w:val="28"/>
                <w:szCs w:val="28"/>
                <w:rtl/>
                <w:lang w:bidi="ar-AE"/>
              </w:rPr>
              <w:t xml:space="preserve"> في حال تكرار المخالفة</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لأكثر من (3) مرات خلال سنة ويُجازى بالجزاء المقرر لمخالفة الإخلال بحسن النظام أو الضبط العسكري الواردة في هذه المادة.</w:t>
            </w:r>
          </w:p>
          <w:p w14:paraId="3154AD85" w14:textId="77777777" w:rsidR="00804F65" w:rsidRPr="00A73869" w:rsidRDefault="00804F65" w:rsidP="005C1B94">
            <w:pPr>
              <w:contextualSpacing/>
              <w:jc w:val="lowKashida"/>
              <w:rPr>
                <w:rFonts w:ascii="Sakkal Majalla" w:eastAsia="Calibri" w:hAnsi="Sakkal Majalla" w:cs="Sakkal Majalla"/>
                <w:sz w:val="28"/>
                <w:szCs w:val="28"/>
                <w:rtl/>
                <w:lang w:bidi="ar-AE"/>
              </w:rPr>
            </w:pPr>
          </w:p>
        </w:tc>
      </w:tr>
      <w:tr w:rsidR="00804F65" w:rsidRPr="00A73869" w14:paraId="7DD0C3B2" w14:textId="77777777" w:rsidTr="005C1B94">
        <w:tc>
          <w:tcPr>
            <w:tcW w:w="9067" w:type="dxa"/>
            <w:gridSpan w:val="4"/>
            <w:shd w:val="clear" w:color="auto" w:fill="DEEAF6" w:themeFill="accent1" w:themeFillTint="33"/>
          </w:tcPr>
          <w:p w14:paraId="2502F72A" w14:textId="77777777" w:rsidR="00804F65" w:rsidRPr="00A73869" w:rsidRDefault="00804F65">
            <w:pPr>
              <w:numPr>
                <w:ilvl w:val="0"/>
                <w:numId w:val="298"/>
              </w:numPr>
              <w:tabs>
                <w:tab w:val="left" w:pos="1735"/>
              </w:tabs>
              <w:ind w:firstLine="590"/>
              <w:contextualSpacing/>
              <w:rPr>
                <w:rFonts w:ascii="Sakkal Majalla" w:eastAsia="Calibri" w:hAnsi="Sakkal Majalla" w:cs="Sakkal Majalla"/>
                <w:sz w:val="28"/>
                <w:szCs w:val="28"/>
                <w:rtl/>
                <w:lang w:bidi="ar-AE"/>
              </w:rPr>
            </w:pPr>
            <w:r w:rsidRPr="00A73869">
              <w:rPr>
                <w:rFonts w:ascii="Sakkal Majalla" w:eastAsia="Calibri" w:hAnsi="Sakkal Majalla" w:cs="Sakkal Majalla"/>
                <w:b/>
                <w:bCs/>
                <w:sz w:val="28"/>
                <w:szCs w:val="28"/>
                <w:rtl/>
                <w:lang w:bidi="ar-AE"/>
              </w:rPr>
              <w:t xml:space="preserve">المخالفات المتعلقة </w:t>
            </w:r>
            <w:r w:rsidRPr="00A73869">
              <w:rPr>
                <w:rFonts w:ascii="Sakkal Majalla" w:eastAsia="Calibri" w:hAnsi="Sakkal Majalla" w:cs="Sakkal Majalla" w:hint="cs"/>
                <w:b/>
                <w:bCs/>
                <w:sz w:val="28"/>
                <w:szCs w:val="28"/>
                <w:rtl/>
                <w:lang w:bidi="ar-AE"/>
              </w:rPr>
              <w:t>باستخدام</w:t>
            </w:r>
            <w:r w:rsidRPr="00A73869">
              <w:rPr>
                <w:rFonts w:ascii="Sakkal Majalla" w:eastAsia="Calibri" w:hAnsi="Sakkal Majalla" w:cs="Sakkal Majalla"/>
                <w:b/>
                <w:bCs/>
                <w:sz w:val="28"/>
                <w:szCs w:val="28"/>
                <w:rtl/>
                <w:lang w:bidi="ar-AE"/>
              </w:rPr>
              <w:t xml:space="preserve"> تقنية المعلومات ووسائل التواصل </w:t>
            </w:r>
            <w:r w:rsidRPr="00A73869">
              <w:rPr>
                <w:rFonts w:ascii="Sakkal Majalla" w:eastAsia="Calibri" w:hAnsi="Sakkal Majalla" w:cs="Sakkal Majalla" w:hint="cs"/>
                <w:b/>
                <w:bCs/>
                <w:sz w:val="28"/>
                <w:szCs w:val="28"/>
                <w:rtl/>
                <w:lang w:bidi="ar-AE"/>
              </w:rPr>
              <w:t>الاجتماعي</w:t>
            </w:r>
          </w:p>
        </w:tc>
      </w:tr>
      <w:tr w:rsidR="00804F65" w:rsidRPr="00A73869" w14:paraId="3A330AE3" w14:textId="77777777" w:rsidTr="005C1B94">
        <w:tc>
          <w:tcPr>
            <w:tcW w:w="708" w:type="dxa"/>
            <w:vAlign w:val="center"/>
          </w:tcPr>
          <w:p w14:paraId="4CF081C5" w14:textId="77777777" w:rsidR="00804F65" w:rsidRPr="00A73869" w:rsidRDefault="00804F65" w:rsidP="005C1B94">
            <w:pPr>
              <w:contextualSpacing/>
              <w:jc w:val="center"/>
              <w:rPr>
                <w:rFonts w:eastAsia="Calibri"/>
                <w:sz w:val="28"/>
                <w:szCs w:val="28"/>
                <w:rtl/>
                <w:lang w:bidi="ar-AE"/>
              </w:rPr>
            </w:pPr>
            <w:r w:rsidRPr="00A73869">
              <w:rPr>
                <w:rFonts w:ascii="Sakkal Majalla" w:eastAsia="Calibri" w:hAnsi="Sakkal Majalla" w:cs="Sakkal Majalla" w:hint="cs"/>
                <w:sz w:val="28"/>
                <w:szCs w:val="28"/>
                <w:rtl/>
                <w:lang w:bidi="ar-AE"/>
              </w:rPr>
              <w:t>(1)</w:t>
            </w:r>
          </w:p>
        </w:tc>
        <w:tc>
          <w:tcPr>
            <w:tcW w:w="3402" w:type="dxa"/>
          </w:tcPr>
          <w:p w14:paraId="41AF3104" w14:textId="77777777" w:rsidR="00804F65" w:rsidRPr="00A73869" w:rsidRDefault="00804F65" w:rsidP="005C1B94">
            <w:pPr>
              <w:jc w:val="lowKashida"/>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كل من يخالف تعليمات استخدام تقنية المعلومات ووسائل التواصل الاجتماعي وسياسة أمن المعلومات</w:t>
            </w:r>
            <w:r w:rsidRPr="00A73869">
              <w:rPr>
                <w:rFonts w:ascii="Sakkal Majalla" w:eastAsia="Calibri" w:hAnsi="Sakkal Majalla" w:cs="Sakkal Majalla" w:hint="cs"/>
                <w:sz w:val="28"/>
                <w:szCs w:val="28"/>
                <w:rtl/>
                <w:lang w:bidi="ar-AE"/>
              </w:rPr>
              <w:t>.</w:t>
            </w:r>
          </w:p>
        </w:tc>
        <w:tc>
          <w:tcPr>
            <w:tcW w:w="3597" w:type="dxa"/>
          </w:tcPr>
          <w:p w14:paraId="78F8471C" w14:textId="77777777" w:rsidR="00804F65" w:rsidRPr="00A73869" w:rsidRDefault="00804F65" w:rsidP="005C1B94">
            <w:pPr>
              <w:jc w:val="lowKashida"/>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 xml:space="preserve">الخصم من الراتب الاجمالي مدة لا تزيد على شهرين أو الحبس لمدة لا تزيد على شهرين أو </w:t>
            </w:r>
            <w:r w:rsidRPr="00A73869">
              <w:rPr>
                <w:rFonts w:ascii="Sakkal Majalla" w:eastAsia="Calibri" w:hAnsi="Sakkal Majalla" w:cs="Sakkal Majalla" w:hint="cs"/>
                <w:sz w:val="28"/>
                <w:szCs w:val="28"/>
                <w:rtl/>
                <w:lang w:bidi="ar-AE"/>
              </w:rPr>
              <w:t xml:space="preserve">بالجزائين </w:t>
            </w:r>
            <w:r w:rsidRPr="00A73869">
              <w:rPr>
                <w:rFonts w:ascii="Sakkal Majalla" w:eastAsia="Calibri" w:hAnsi="Sakkal Majalla" w:cs="Sakkal Majalla"/>
                <w:sz w:val="28"/>
                <w:szCs w:val="28"/>
                <w:rtl/>
                <w:lang w:bidi="ar-AE"/>
              </w:rPr>
              <w:t>معاً</w:t>
            </w:r>
            <w:r w:rsidRPr="00A73869">
              <w:rPr>
                <w:rFonts w:ascii="Sakkal Majalla" w:eastAsia="Calibri" w:hAnsi="Sakkal Majalla" w:cs="Sakkal Majalla" w:hint="cs"/>
                <w:sz w:val="28"/>
                <w:szCs w:val="28"/>
                <w:rtl/>
                <w:lang w:bidi="ar-AE"/>
              </w:rPr>
              <w:t>.</w:t>
            </w:r>
          </w:p>
        </w:tc>
        <w:tc>
          <w:tcPr>
            <w:tcW w:w="1360" w:type="dxa"/>
            <w:vAlign w:val="center"/>
          </w:tcPr>
          <w:p w14:paraId="67CCE326" w14:textId="77777777" w:rsidR="00804F65" w:rsidRPr="00A73869" w:rsidRDefault="00804F65" w:rsidP="005C1B94">
            <w:pPr>
              <w:contextualSpacing/>
              <w:jc w:val="center"/>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مشددة</w:t>
            </w:r>
          </w:p>
        </w:tc>
      </w:tr>
      <w:tr w:rsidR="00804F65" w:rsidRPr="00A73869" w14:paraId="019D5379" w14:textId="77777777" w:rsidTr="005C1B94">
        <w:tc>
          <w:tcPr>
            <w:tcW w:w="708" w:type="dxa"/>
            <w:vAlign w:val="center"/>
          </w:tcPr>
          <w:p w14:paraId="53357763" w14:textId="77777777" w:rsidR="00804F65" w:rsidRPr="00A73869" w:rsidRDefault="00804F65" w:rsidP="005C1B94">
            <w:pPr>
              <w:contextualSpacing/>
              <w:jc w:val="center"/>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(2)</w:t>
            </w:r>
          </w:p>
        </w:tc>
        <w:tc>
          <w:tcPr>
            <w:tcW w:w="3402" w:type="dxa"/>
          </w:tcPr>
          <w:p w14:paraId="4531F166" w14:textId="77777777" w:rsidR="00804F65" w:rsidRPr="00A73869" w:rsidRDefault="00804F65" w:rsidP="005C1B94">
            <w:pPr>
              <w:jc w:val="lowKashida"/>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 xml:space="preserve">كل من استخدم وسائل التواصل الاجتماعي في الإساءة إلى </w:t>
            </w:r>
            <w:r w:rsidRPr="00A73869">
              <w:rPr>
                <w:rFonts w:ascii="Sakkal Majalla" w:eastAsia="Calibri" w:hAnsi="Sakkal Majalla" w:cs="Sakkal Majalla" w:hint="cs"/>
                <w:sz w:val="28"/>
                <w:szCs w:val="28"/>
                <w:rtl/>
                <w:lang w:bidi="ar-AE"/>
              </w:rPr>
              <w:t>الهيئة</w:t>
            </w:r>
            <w:r w:rsidRPr="00A73869">
              <w:rPr>
                <w:rFonts w:ascii="Sakkal Majalla" w:eastAsia="Calibri" w:hAnsi="Sakkal Majalla" w:cs="Sakkal Majalla"/>
                <w:sz w:val="28"/>
                <w:szCs w:val="28"/>
                <w:rtl/>
                <w:lang w:bidi="ar-AE"/>
              </w:rPr>
              <w:t xml:space="preserve"> أو العاملين فيها</w:t>
            </w:r>
            <w:r w:rsidRPr="00A73869">
              <w:rPr>
                <w:rFonts w:ascii="Sakkal Majalla" w:eastAsia="Calibri" w:hAnsi="Sakkal Majalla" w:cs="Sakkal Majalla" w:hint="cs"/>
                <w:sz w:val="28"/>
                <w:szCs w:val="28"/>
                <w:rtl/>
                <w:lang w:bidi="ar-AE"/>
              </w:rPr>
              <w:t>.</w:t>
            </w:r>
          </w:p>
        </w:tc>
        <w:tc>
          <w:tcPr>
            <w:tcW w:w="3597" w:type="dxa"/>
          </w:tcPr>
          <w:p w14:paraId="2806A721" w14:textId="77777777" w:rsidR="00804F65" w:rsidRPr="00A73869" w:rsidRDefault="00804F65" w:rsidP="005C1B94">
            <w:pPr>
              <w:jc w:val="lowKashida"/>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 xml:space="preserve">الخصم من الراتب الاجمالي مدة لا تزيد على شهرين أو الحبس لمدة لا تزيد على ثلاثة أشهر أو </w:t>
            </w:r>
            <w:r w:rsidRPr="00A73869">
              <w:rPr>
                <w:rFonts w:ascii="Sakkal Majalla" w:eastAsia="Calibri" w:hAnsi="Sakkal Majalla" w:cs="Sakkal Majalla" w:hint="cs"/>
                <w:sz w:val="28"/>
                <w:szCs w:val="28"/>
                <w:rtl/>
                <w:lang w:bidi="ar-AE"/>
              </w:rPr>
              <w:t xml:space="preserve">بالجزائين </w:t>
            </w:r>
            <w:r w:rsidRPr="00A73869">
              <w:rPr>
                <w:rFonts w:ascii="Sakkal Majalla" w:eastAsia="Calibri" w:hAnsi="Sakkal Majalla" w:cs="Sakkal Majalla"/>
                <w:sz w:val="28"/>
                <w:szCs w:val="28"/>
                <w:rtl/>
                <w:lang w:bidi="ar-AE"/>
              </w:rPr>
              <w:t>معاً</w:t>
            </w:r>
            <w:r w:rsidRPr="00A73869">
              <w:rPr>
                <w:rFonts w:ascii="Sakkal Majalla" w:eastAsia="Calibri" w:hAnsi="Sakkal Majalla" w:cs="Sakkal Majalla" w:hint="cs"/>
                <w:sz w:val="28"/>
                <w:szCs w:val="28"/>
                <w:rtl/>
                <w:lang w:bidi="ar-AE"/>
              </w:rPr>
              <w:t xml:space="preserve">. </w:t>
            </w:r>
          </w:p>
        </w:tc>
        <w:tc>
          <w:tcPr>
            <w:tcW w:w="1360" w:type="dxa"/>
            <w:vAlign w:val="center"/>
          </w:tcPr>
          <w:p w14:paraId="224664FF" w14:textId="77777777" w:rsidR="00804F65" w:rsidRPr="00A73869" w:rsidRDefault="00804F65" w:rsidP="005C1B94">
            <w:pPr>
              <w:contextualSpacing/>
              <w:jc w:val="center"/>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مشددة</w:t>
            </w:r>
          </w:p>
        </w:tc>
      </w:tr>
      <w:tr w:rsidR="00804F65" w:rsidRPr="00A73869" w14:paraId="23542C58" w14:textId="77777777" w:rsidTr="005C1B94">
        <w:tc>
          <w:tcPr>
            <w:tcW w:w="708" w:type="dxa"/>
            <w:vAlign w:val="center"/>
          </w:tcPr>
          <w:p w14:paraId="0B97EB5A" w14:textId="77777777" w:rsidR="00804F65" w:rsidRPr="00A73869" w:rsidRDefault="00804F65" w:rsidP="005C1B94">
            <w:pPr>
              <w:contextualSpacing/>
              <w:jc w:val="center"/>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(3)</w:t>
            </w:r>
          </w:p>
        </w:tc>
        <w:tc>
          <w:tcPr>
            <w:tcW w:w="3402" w:type="dxa"/>
          </w:tcPr>
          <w:p w14:paraId="5E2C9D7B" w14:textId="77777777" w:rsidR="00804F65" w:rsidRPr="00A73869" w:rsidRDefault="00804F65" w:rsidP="005C1B94">
            <w:pPr>
              <w:jc w:val="lowKashida"/>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ك</w:t>
            </w:r>
            <w:r w:rsidRPr="00A73869">
              <w:rPr>
                <w:rFonts w:ascii="Sakkal Majalla" w:eastAsia="Calibri" w:hAnsi="Sakkal Majalla" w:cs="Sakkal Majalla"/>
                <w:sz w:val="28"/>
                <w:szCs w:val="28"/>
                <w:rtl/>
                <w:lang w:bidi="ar-AE"/>
              </w:rPr>
              <w:t>ل من نشر أو أذاع في وسائل التواصل الاجتماعي أو أية وسيلة تقنية للمعلومات أو أية وسيلة أخرى</w:t>
            </w:r>
            <w:r w:rsidRPr="00A73869">
              <w:rPr>
                <w:rFonts w:ascii="Sakkal Majalla" w:eastAsia="Calibri" w:hAnsi="Sakkal Majalla" w:cs="Sakkal Majalla" w:hint="cs"/>
                <w:sz w:val="28"/>
                <w:szCs w:val="28"/>
                <w:rtl/>
                <w:lang w:bidi="ar-AE"/>
              </w:rPr>
              <w:t>،</w:t>
            </w:r>
            <w:r w:rsidRPr="00A73869">
              <w:rPr>
                <w:rFonts w:ascii="Sakkal Majalla" w:eastAsia="Calibri" w:hAnsi="Sakkal Majalla" w:cs="Sakkal Majalla"/>
                <w:sz w:val="28"/>
                <w:szCs w:val="28"/>
                <w:rtl/>
                <w:lang w:bidi="ar-AE"/>
              </w:rPr>
              <w:t xml:space="preserve"> وثائق أو مستندات </w:t>
            </w:r>
            <w:r w:rsidRPr="00A73869">
              <w:rPr>
                <w:rFonts w:ascii="Sakkal Majalla" w:eastAsia="Calibri" w:hAnsi="Sakkal Majalla" w:cs="Sakkal Majalla"/>
                <w:sz w:val="28"/>
                <w:szCs w:val="28"/>
                <w:rtl/>
                <w:lang w:bidi="ar-AE"/>
              </w:rPr>
              <w:lastRenderedPageBreak/>
              <w:t xml:space="preserve">مسلمة إليه بحكم وظيفته أو </w:t>
            </w:r>
            <w:r w:rsidRPr="00A73869">
              <w:rPr>
                <w:rFonts w:ascii="Sakkal Majalla" w:eastAsia="Calibri" w:hAnsi="Sakkal Majalla" w:cs="Sakkal Majalla" w:hint="cs"/>
                <w:sz w:val="28"/>
                <w:szCs w:val="28"/>
                <w:rtl/>
                <w:lang w:bidi="ar-AE"/>
              </w:rPr>
              <w:t>لاستخدامها</w:t>
            </w:r>
            <w:r w:rsidRPr="00A73869">
              <w:rPr>
                <w:rFonts w:ascii="Sakkal Majalla" w:eastAsia="Calibri" w:hAnsi="Sakkal Majalla" w:cs="Sakkal Majalla"/>
                <w:sz w:val="28"/>
                <w:szCs w:val="28"/>
                <w:rtl/>
                <w:lang w:bidi="ar-AE"/>
              </w:rPr>
              <w:t xml:space="preserve"> في إجراءات التحقيق </w:t>
            </w:r>
            <w:r w:rsidRPr="00A73869">
              <w:rPr>
                <w:rFonts w:ascii="Sakkal Majalla" w:eastAsia="Calibri" w:hAnsi="Sakkal Majalla" w:cs="Sakkal Majalla" w:hint="cs"/>
                <w:sz w:val="28"/>
                <w:szCs w:val="28"/>
                <w:rtl/>
                <w:lang w:bidi="ar-AE"/>
              </w:rPr>
              <w:t>أ</w:t>
            </w:r>
            <w:r w:rsidRPr="00A73869">
              <w:rPr>
                <w:rFonts w:ascii="Sakkal Majalla" w:eastAsia="Calibri" w:hAnsi="Sakkal Majalla" w:cs="Sakkal Majalla"/>
                <w:sz w:val="28"/>
                <w:szCs w:val="28"/>
                <w:rtl/>
                <w:lang w:bidi="ar-AE"/>
              </w:rPr>
              <w:t>و</w:t>
            </w:r>
            <w:r w:rsidRPr="00A73869">
              <w:rPr>
                <w:rFonts w:ascii="Sakkal Majalla" w:eastAsia="Calibri" w:hAnsi="Sakkal Majalla" w:cs="Sakkal Majalla" w:hint="cs"/>
                <w:sz w:val="28"/>
                <w:szCs w:val="28"/>
                <w:rtl/>
                <w:lang w:bidi="ar-AE"/>
              </w:rPr>
              <w:t xml:space="preserve"> المحاكمة.</w:t>
            </w:r>
          </w:p>
        </w:tc>
        <w:tc>
          <w:tcPr>
            <w:tcW w:w="3597" w:type="dxa"/>
          </w:tcPr>
          <w:p w14:paraId="70A26F74" w14:textId="77777777" w:rsidR="00804F65" w:rsidRPr="00A73869" w:rsidRDefault="00804F65" w:rsidP="005C1B94">
            <w:pPr>
              <w:jc w:val="lowKashida"/>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lastRenderedPageBreak/>
              <w:t xml:space="preserve">الخصم من الراتب الإجمالي مدة لا تزيد على شهرين أو الحبس لمدة لا تزيد على ثلاثة أشهر أو </w:t>
            </w:r>
            <w:r w:rsidRPr="00A73869">
              <w:rPr>
                <w:rFonts w:ascii="Sakkal Majalla" w:eastAsia="Calibri" w:hAnsi="Sakkal Majalla" w:cs="Sakkal Majalla" w:hint="cs"/>
                <w:sz w:val="28"/>
                <w:szCs w:val="28"/>
                <w:rtl/>
                <w:lang w:bidi="ar-AE"/>
              </w:rPr>
              <w:t xml:space="preserve">بالجزائين </w:t>
            </w:r>
            <w:r w:rsidRPr="00A73869">
              <w:rPr>
                <w:rFonts w:ascii="Sakkal Majalla" w:eastAsia="Calibri" w:hAnsi="Sakkal Majalla" w:cs="Sakkal Majalla"/>
                <w:sz w:val="28"/>
                <w:szCs w:val="28"/>
                <w:rtl/>
                <w:lang w:bidi="ar-AE"/>
              </w:rPr>
              <w:t>معاً</w:t>
            </w:r>
            <w:r w:rsidRPr="00A73869">
              <w:rPr>
                <w:rFonts w:ascii="Sakkal Majalla" w:eastAsia="Calibri" w:hAnsi="Sakkal Majalla" w:cs="Sakkal Majalla" w:hint="cs"/>
                <w:sz w:val="28"/>
                <w:szCs w:val="28"/>
                <w:rtl/>
                <w:lang w:bidi="ar-AE"/>
              </w:rPr>
              <w:t xml:space="preserve">. </w:t>
            </w:r>
          </w:p>
        </w:tc>
        <w:tc>
          <w:tcPr>
            <w:tcW w:w="1360" w:type="dxa"/>
            <w:vAlign w:val="center"/>
          </w:tcPr>
          <w:p w14:paraId="229AAFBA" w14:textId="77777777" w:rsidR="00804F65" w:rsidRPr="00A73869" w:rsidRDefault="00804F65" w:rsidP="005C1B94">
            <w:pPr>
              <w:contextualSpacing/>
              <w:jc w:val="center"/>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مشددة</w:t>
            </w:r>
          </w:p>
        </w:tc>
      </w:tr>
      <w:tr w:rsidR="00804F65" w:rsidRPr="00A73869" w14:paraId="010C071E" w14:textId="77777777" w:rsidTr="005C1B94">
        <w:tc>
          <w:tcPr>
            <w:tcW w:w="9067" w:type="dxa"/>
            <w:gridSpan w:val="4"/>
            <w:shd w:val="clear" w:color="auto" w:fill="DEEAF6" w:themeFill="accent1" w:themeFillTint="33"/>
            <w:vAlign w:val="center"/>
          </w:tcPr>
          <w:p w14:paraId="6F35E12A" w14:textId="77777777" w:rsidR="00804F65" w:rsidRPr="00A73869" w:rsidRDefault="00804F65">
            <w:pPr>
              <w:pStyle w:val="ListParagraph"/>
              <w:numPr>
                <w:ilvl w:val="0"/>
                <w:numId w:val="298"/>
              </w:numPr>
              <w:tabs>
                <w:tab w:val="left" w:pos="3436"/>
                <w:tab w:val="left" w:pos="3719"/>
              </w:tabs>
              <w:ind w:left="1735" w:firstLine="1298"/>
              <w:rPr>
                <w:rFonts w:ascii="Sakkal Majalla" w:eastAsia="Calibri" w:hAnsi="Sakkal Majalla" w:cs="Sakkal Majalla"/>
                <w:sz w:val="28"/>
                <w:szCs w:val="28"/>
                <w:rtl/>
                <w:lang w:bidi="ar-AE"/>
              </w:rPr>
            </w:pPr>
            <w:r w:rsidRPr="00A73869">
              <w:rPr>
                <w:rFonts w:ascii="Sakkal Majalla" w:eastAsia="Calibri" w:hAnsi="Sakkal Majalla" w:cs="Sakkal Majalla" w:hint="cs"/>
                <w:b/>
                <w:bCs/>
                <w:sz w:val="28"/>
                <w:szCs w:val="28"/>
                <w:rtl/>
                <w:lang w:bidi="ar-AE"/>
              </w:rPr>
              <w:t>مخالفات لم يرد بها نص خاص</w:t>
            </w:r>
          </w:p>
        </w:tc>
      </w:tr>
      <w:tr w:rsidR="00804F65" w:rsidRPr="00A73869" w14:paraId="396FDEA6" w14:textId="77777777" w:rsidTr="005C1B94">
        <w:tc>
          <w:tcPr>
            <w:tcW w:w="708" w:type="dxa"/>
            <w:vAlign w:val="center"/>
          </w:tcPr>
          <w:p w14:paraId="4579AAF1" w14:textId="77777777" w:rsidR="00804F65" w:rsidRPr="00A73869" w:rsidRDefault="00804F65" w:rsidP="005C1B94">
            <w:pPr>
              <w:contextualSpacing/>
              <w:jc w:val="center"/>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(1)</w:t>
            </w:r>
          </w:p>
        </w:tc>
        <w:tc>
          <w:tcPr>
            <w:tcW w:w="3402" w:type="dxa"/>
          </w:tcPr>
          <w:p w14:paraId="679FBD5C" w14:textId="77777777" w:rsidR="00804F65" w:rsidRPr="00A73869" w:rsidRDefault="00804F65" w:rsidP="005C1B94">
            <w:pPr>
              <w:jc w:val="lowKashida"/>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ك</w:t>
            </w:r>
            <w:r w:rsidRPr="00A73869">
              <w:rPr>
                <w:rFonts w:ascii="Sakkal Majalla" w:eastAsia="Calibri" w:hAnsi="Sakkal Majalla" w:cs="Sakkal Majalla"/>
                <w:sz w:val="28"/>
                <w:szCs w:val="28"/>
                <w:rtl/>
                <w:lang w:bidi="ar-AE"/>
              </w:rPr>
              <w:t xml:space="preserve">ل من </w:t>
            </w:r>
            <w:r w:rsidRPr="00A73869">
              <w:rPr>
                <w:rFonts w:ascii="Sakkal Majalla" w:eastAsia="Calibri" w:hAnsi="Sakkal Majalla" w:cs="Sakkal Majalla" w:hint="cs"/>
                <w:sz w:val="28"/>
                <w:szCs w:val="28"/>
                <w:rtl/>
                <w:lang w:bidi="ar-AE"/>
              </w:rPr>
              <w:t>يخالف الواجبات أو التعليمات الثابتة غير ما ذكر في هذه المادة</w:t>
            </w:r>
          </w:p>
        </w:tc>
        <w:tc>
          <w:tcPr>
            <w:tcW w:w="3597" w:type="dxa"/>
          </w:tcPr>
          <w:p w14:paraId="7630679B" w14:textId="77777777" w:rsidR="00804F65" w:rsidRPr="00A73869" w:rsidRDefault="00804F65" w:rsidP="005C1B94">
            <w:pPr>
              <w:jc w:val="lowKashida"/>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 xml:space="preserve">الإنذار أو الخصم من الراتب الإجمالي مدة لا تزيد </w:t>
            </w:r>
            <w:r w:rsidRPr="00A73869">
              <w:rPr>
                <w:rFonts w:ascii="Sakkal Majalla" w:eastAsia="Calibri" w:hAnsi="Sakkal Majalla" w:cs="Sakkal Majalla" w:hint="cs"/>
                <w:sz w:val="28"/>
                <w:szCs w:val="28"/>
                <w:rtl/>
                <w:lang w:bidi="ar-AE"/>
              </w:rPr>
              <w:t>على شهر.</w:t>
            </w:r>
          </w:p>
        </w:tc>
        <w:tc>
          <w:tcPr>
            <w:tcW w:w="1360" w:type="dxa"/>
            <w:vAlign w:val="center"/>
          </w:tcPr>
          <w:p w14:paraId="3A03A8CF" w14:textId="77777777" w:rsidR="00804F65" w:rsidRPr="00A73869" w:rsidRDefault="00804F65" w:rsidP="005C1B94">
            <w:pPr>
              <w:contextualSpacing/>
              <w:jc w:val="center"/>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بسيطة</w:t>
            </w:r>
          </w:p>
        </w:tc>
      </w:tr>
      <w:tr w:rsidR="00804F65" w:rsidRPr="00A73869" w14:paraId="5A96A712" w14:textId="77777777" w:rsidTr="005C1B94">
        <w:tc>
          <w:tcPr>
            <w:tcW w:w="708" w:type="dxa"/>
            <w:vAlign w:val="center"/>
          </w:tcPr>
          <w:p w14:paraId="13BD4ACB" w14:textId="77777777" w:rsidR="00804F65" w:rsidRPr="00A73869" w:rsidRDefault="00804F65" w:rsidP="005C1B94">
            <w:pPr>
              <w:contextualSpacing/>
              <w:jc w:val="center"/>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(2)</w:t>
            </w:r>
          </w:p>
        </w:tc>
        <w:tc>
          <w:tcPr>
            <w:tcW w:w="3402" w:type="dxa"/>
          </w:tcPr>
          <w:p w14:paraId="5FEB01F8" w14:textId="77777777" w:rsidR="00804F65" w:rsidRPr="00A73869" w:rsidRDefault="00804F65" w:rsidP="005C1B94">
            <w:pPr>
              <w:jc w:val="lowKashida"/>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كل من قام بفعل من شأنه الإخلال بحسن النظام أو الضبط العسكري ولم يرد به نص.</w:t>
            </w:r>
          </w:p>
        </w:tc>
        <w:tc>
          <w:tcPr>
            <w:tcW w:w="3597" w:type="dxa"/>
          </w:tcPr>
          <w:p w14:paraId="55B77816" w14:textId="77777777" w:rsidR="00804F65" w:rsidRPr="00A73869" w:rsidRDefault="00804F65" w:rsidP="005C1B94">
            <w:pPr>
              <w:jc w:val="lowKashida"/>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الخصم من الراتب الإجمالي مدة لا</w:t>
            </w:r>
            <w:r w:rsidRPr="00A73869">
              <w:rPr>
                <w:rFonts w:ascii="Sakkal Majalla" w:eastAsia="Calibri" w:hAnsi="Sakkal Majalla" w:cs="Sakkal Majalla" w:hint="cs"/>
                <w:sz w:val="28"/>
                <w:szCs w:val="28"/>
                <w:rtl/>
                <w:lang w:bidi="ar-AE"/>
              </w:rPr>
              <w:t xml:space="preserve"> </w:t>
            </w:r>
            <w:r w:rsidRPr="00A73869">
              <w:rPr>
                <w:rFonts w:ascii="Sakkal Majalla" w:eastAsia="Calibri" w:hAnsi="Sakkal Majalla" w:cs="Sakkal Majalla"/>
                <w:sz w:val="28"/>
                <w:szCs w:val="28"/>
                <w:rtl/>
                <w:lang w:bidi="ar-AE"/>
              </w:rPr>
              <w:t xml:space="preserve">تزيد على شهرين أو الحبس لذات المدة أو </w:t>
            </w:r>
            <w:r w:rsidRPr="00A73869">
              <w:rPr>
                <w:rFonts w:ascii="Sakkal Majalla" w:eastAsia="Calibri" w:hAnsi="Sakkal Majalla" w:cs="Sakkal Majalla" w:hint="cs"/>
                <w:sz w:val="28"/>
                <w:szCs w:val="28"/>
                <w:rtl/>
                <w:lang w:bidi="ar-AE"/>
              </w:rPr>
              <w:t xml:space="preserve">بالجزائين </w:t>
            </w:r>
            <w:r w:rsidRPr="00A73869">
              <w:rPr>
                <w:rFonts w:ascii="Sakkal Majalla" w:eastAsia="Calibri" w:hAnsi="Sakkal Majalla" w:cs="Sakkal Majalla"/>
                <w:sz w:val="28"/>
                <w:szCs w:val="28"/>
                <w:rtl/>
                <w:lang w:bidi="ar-AE"/>
              </w:rPr>
              <w:t>معا</w:t>
            </w:r>
            <w:r w:rsidRPr="00A73869">
              <w:rPr>
                <w:rFonts w:ascii="Sakkal Majalla" w:eastAsia="Calibri" w:hAnsi="Sakkal Majalla" w:cs="Sakkal Majalla" w:hint="cs"/>
                <w:sz w:val="28"/>
                <w:szCs w:val="28"/>
                <w:rtl/>
                <w:lang w:bidi="ar-AE"/>
              </w:rPr>
              <w:t>ً</w:t>
            </w:r>
            <w:r w:rsidRPr="00A73869">
              <w:rPr>
                <w:rFonts w:ascii="Sakkal Majalla" w:eastAsia="Calibri" w:hAnsi="Sakkal Majalla" w:cs="Sakkal Majalla"/>
                <w:sz w:val="28"/>
                <w:szCs w:val="28"/>
                <w:rtl/>
                <w:lang w:bidi="ar-AE"/>
              </w:rPr>
              <w:t xml:space="preserve"> ويجوز طرده من الخدمة.</w:t>
            </w:r>
          </w:p>
        </w:tc>
        <w:tc>
          <w:tcPr>
            <w:tcW w:w="1360" w:type="dxa"/>
            <w:vAlign w:val="center"/>
          </w:tcPr>
          <w:p w14:paraId="7A86BA88" w14:textId="77777777" w:rsidR="00804F65" w:rsidRPr="00A73869" w:rsidRDefault="00804F65" w:rsidP="005C1B94">
            <w:pPr>
              <w:contextualSpacing/>
              <w:jc w:val="center"/>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مشددة</w:t>
            </w:r>
          </w:p>
          <w:p w14:paraId="1DAEEBBE" w14:textId="77777777" w:rsidR="00804F65" w:rsidRPr="00A73869" w:rsidRDefault="00804F65" w:rsidP="005C1B94">
            <w:pPr>
              <w:contextualSpacing/>
              <w:jc w:val="center"/>
              <w:rPr>
                <w:rFonts w:ascii="Sakkal Majalla" w:eastAsia="Calibri" w:hAnsi="Sakkal Majalla" w:cs="Sakkal Majalla"/>
                <w:sz w:val="28"/>
                <w:szCs w:val="28"/>
                <w:rtl/>
                <w:lang w:bidi="ar-AE"/>
              </w:rPr>
            </w:pPr>
          </w:p>
        </w:tc>
      </w:tr>
      <w:tr w:rsidR="00804F65" w:rsidRPr="00A73869" w14:paraId="2D2D4827" w14:textId="77777777" w:rsidTr="005C1B94">
        <w:tc>
          <w:tcPr>
            <w:tcW w:w="708" w:type="dxa"/>
            <w:vAlign w:val="center"/>
          </w:tcPr>
          <w:p w14:paraId="60944F94" w14:textId="77777777" w:rsidR="00804F65" w:rsidRPr="00A73869" w:rsidRDefault="00804F65" w:rsidP="005C1B94">
            <w:pPr>
              <w:contextualSpacing/>
              <w:jc w:val="center"/>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(3)</w:t>
            </w:r>
          </w:p>
        </w:tc>
        <w:tc>
          <w:tcPr>
            <w:tcW w:w="3402" w:type="dxa"/>
          </w:tcPr>
          <w:p w14:paraId="34BDCC24" w14:textId="77777777" w:rsidR="00804F65" w:rsidRPr="00A73869" w:rsidRDefault="00804F65" w:rsidP="005C1B94">
            <w:pPr>
              <w:jc w:val="lowKashida"/>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كل من سلك سلوكا</w:t>
            </w:r>
            <w:r w:rsidRPr="00A73869">
              <w:rPr>
                <w:rFonts w:ascii="Sakkal Majalla" w:eastAsia="Calibri" w:hAnsi="Sakkal Majalla" w:cs="Sakkal Majalla" w:hint="cs"/>
                <w:sz w:val="28"/>
                <w:szCs w:val="28"/>
                <w:rtl/>
                <w:lang w:bidi="ar-AE"/>
              </w:rPr>
              <w:t xml:space="preserve"> </w:t>
            </w:r>
            <w:r w:rsidRPr="00A73869">
              <w:rPr>
                <w:rFonts w:ascii="Sakkal Majalla" w:eastAsia="Calibri" w:hAnsi="Sakkal Majalla" w:cs="Sakkal Majalla"/>
                <w:sz w:val="28"/>
                <w:szCs w:val="28"/>
                <w:rtl/>
                <w:lang w:bidi="ar-AE"/>
              </w:rPr>
              <w:t xml:space="preserve">من شأنه الإساءة إلى سمعته كرجل أمن أو سمعة </w:t>
            </w:r>
            <w:r w:rsidRPr="00A73869">
              <w:rPr>
                <w:rFonts w:ascii="Sakkal Majalla" w:eastAsia="Calibri" w:hAnsi="Sakkal Majalla" w:cs="Sakkal Majalla" w:hint="cs"/>
                <w:sz w:val="28"/>
                <w:szCs w:val="28"/>
                <w:rtl/>
                <w:lang w:bidi="ar-AE"/>
              </w:rPr>
              <w:t>الهيئة</w:t>
            </w:r>
            <w:r w:rsidRPr="00A73869">
              <w:rPr>
                <w:rFonts w:ascii="Sakkal Majalla" w:eastAsia="Calibri" w:hAnsi="Sakkal Majalla" w:cs="Sakkal Majalla"/>
                <w:sz w:val="28"/>
                <w:szCs w:val="28"/>
                <w:rtl/>
                <w:lang w:bidi="ar-AE"/>
              </w:rPr>
              <w:t xml:space="preserve"> أو قام بعمل يحط من كرامة وظيفته طبقا للعرف العام</w:t>
            </w:r>
            <w:r w:rsidRPr="00A73869">
              <w:rPr>
                <w:rFonts w:ascii="Sakkal Majalla" w:eastAsia="Calibri" w:hAnsi="Sakkal Majalla" w:cs="Sakkal Majalla" w:hint="cs"/>
                <w:sz w:val="28"/>
                <w:szCs w:val="28"/>
                <w:rtl/>
                <w:lang w:bidi="ar-AE"/>
              </w:rPr>
              <w:t>.</w:t>
            </w:r>
          </w:p>
        </w:tc>
        <w:tc>
          <w:tcPr>
            <w:tcW w:w="3597" w:type="dxa"/>
          </w:tcPr>
          <w:p w14:paraId="704D3FB7" w14:textId="77777777" w:rsidR="00804F65" w:rsidRPr="00A73869" w:rsidRDefault="00804F65" w:rsidP="005C1B94">
            <w:pPr>
              <w:jc w:val="lowKashida"/>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 xml:space="preserve">الخصم من الراتب الإجمالي مدة لا تزيد على شهرين أو الحبس لذات المدة أو </w:t>
            </w:r>
            <w:r w:rsidRPr="00A73869">
              <w:rPr>
                <w:rFonts w:ascii="Sakkal Majalla" w:eastAsia="Calibri" w:hAnsi="Sakkal Majalla" w:cs="Sakkal Majalla" w:hint="cs"/>
                <w:sz w:val="28"/>
                <w:szCs w:val="28"/>
                <w:rtl/>
                <w:lang w:bidi="ar-AE"/>
              </w:rPr>
              <w:t xml:space="preserve">بالجزائين </w:t>
            </w:r>
            <w:r w:rsidRPr="00A73869">
              <w:rPr>
                <w:rFonts w:ascii="Sakkal Majalla" w:eastAsia="Calibri" w:hAnsi="Sakkal Majalla" w:cs="Sakkal Majalla"/>
                <w:sz w:val="28"/>
                <w:szCs w:val="28"/>
                <w:rtl/>
                <w:lang w:bidi="ar-AE"/>
              </w:rPr>
              <w:t>معاً</w:t>
            </w:r>
            <w:r w:rsidRPr="00A73869">
              <w:rPr>
                <w:rFonts w:ascii="Sakkal Majalla" w:eastAsia="Calibri" w:hAnsi="Sakkal Majalla" w:cs="Sakkal Majalla" w:hint="cs"/>
                <w:sz w:val="28"/>
                <w:szCs w:val="28"/>
                <w:rtl/>
                <w:lang w:bidi="ar-AE"/>
              </w:rPr>
              <w:t>.</w:t>
            </w:r>
          </w:p>
        </w:tc>
        <w:tc>
          <w:tcPr>
            <w:tcW w:w="1360" w:type="dxa"/>
            <w:vAlign w:val="center"/>
          </w:tcPr>
          <w:p w14:paraId="5E9249FD" w14:textId="77777777" w:rsidR="00804F65" w:rsidRPr="00A73869" w:rsidRDefault="00804F65" w:rsidP="005C1B94">
            <w:pPr>
              <w:contextualSpacing/>
              <w:jc w:val="center"/>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مشددة</w:t>
            </w:r>
          </w:p>
        </w:tc>
      </w:tr>
      <w:tr w:rsidR="00804F65" w:rsidRPr="00A73869" w14:paraId="537801B4" w14:textId="77777777" w:rsidTr="005C1B94">
        <w:tc>
          <w:tcPr>
            <w:tcW w:w="708" w:type="dxa"/>
            <w:vAlign w:val="center"/>
          </w:tcPr>
          <w:p w14:paraId="3D35C075" w14:textId="77777777" w:rsidR="00804F65" w:rsidRPr="00A73869" w:rsidRDefault="00804F65" w:rsidP="005C1B94">
            <w:pPr>
              <w:contextualSpacing/>
              <w:jc w:val="center"/>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(4)</w:t>
            </w:r>
          </w:p>
        </w:tc>
        <w:tc>
          <w:tcPr>
            <w:tcW w:w="3402" w:type="dxa"/>
          </w:tcPr>
          <w:p w14:paraId="52251C7F" w14:textId="77777777" w:rsidR="00804F65" w:rsidRPr="00A73869" w:rsidRDefault="00804F65" w:rsidP="005C1B94">
            <w:pPr>
              <w:jc w:val="lowKashida"/>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كل من</w:t>
            </w:r>
            <w:r w:rsidRPr="00A73869">
              <w:rPr>
                <w:rFonts w:ascii="Sakkal Majalla" w:eastAsia="Calibri" w:hAnsi="Sakkal Majalla" w:cs="Sakkal Majalla" w:hint="cs"/>
                <w:sz w:val="28"/>
                <w:szCs w:val="28"/>
                <w:rtl/>
                <w:lang w:bidi="ar-AE"/>
              </w:rPr>
              <w:t xml:space="preserve"> </w:t>
            </w:r>
            <w:r w:rsidRPr="00A73869">
              <w:rPr>
                <w:rFonts w:ascii="Sakkal Majalla" w:eastAsia="Calibri" w:hAnsi="Sakkal Majalla" w:cs="Sakkal Majalla"/>
                <w:sz w:val="28"/>
                <w:szCs w:val="28"/>
                <w:rtl/>
                <w:lang w:bidi="ar-AE"/>
              </w:rPr>
              <w:t xml:space="preserve">اتهم </w:t>
            </w:r>
            <w:r w:rsidRPr="00A73869">
              <w:rPr>
                <w:rFonts w:ascii="Sakkal Majalla" w:eastAsia="Calibri" w:hAnsi="Sakkal Majalla" w:cs="Sakkal Majalla" w:hint="cs"/>
                <w:sz w:val="28"/>
                <w:szCs w:val="28"/>
                <w:rtl/>
                <w:lang w:bidi="ar-AE"/>
              </w:rPr>
              <w:t>أي منتسب</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 xml:space="preserve">بجريمة </w:t>
            </w:r>
            <w:r w:rsidRPr="00A73869">
              <w:rPr>
                <w:rFonts w:ascii="Sakkal Majalla" w:eastAsia="Calibri" w:hAnsi="Sakkal Majalla" w:cs="Sakkal Majalla"/>
                <w:sz w:val="28"/>
                <w:szCs w:val="28"/>
                <w:rtl/>
                <w:lang w:bidi="ar-AE"/>
              </w:rPr>
              <w:t>مع علمه أنه بريء من التهمة المنسوبة إليه</w:t>
            </w:r>
            <w:r w:rsidRPr="00A73869">
              <w:rPr>
                <w:rFonts w:ascii="Sakkal Majalla" w:eastAsia="Calibri" w:hAnsi="Sakkal Majalla" w:cs="Sakkal Majalla" w:hint="cs"/>
                <w:sz w:val="28"/>
                <w:szCs w:val="28"/>
                <w:rtl/>
                <w:lang w:bidi="ar-AE"/>
              </w:rPr>
              <w:t>.</w:t>
            </w:r>
          </w:p>
        </w:tc>
        <w:tc>
          <w:tcPr>
            <w:tcW w:w="3597" w:type="dxa"/>
          </w:tcPr>
          <w:p w14:paraId="74C325BA" w14:textId="77777777" w:rsidR="00804F65" w:rsidRPr="00A73869" w:rsidRDefault="00804F65" w:rsidP="005C1B94">
            <w:pPr>
              <w:jc w:val="lowKashida"/>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 xml:space="preserve">الخصم من الراتب الإجمالي مدة لا تزيد على شهر أو الحبس لذات المدة أو </w:t>
            </w:r>
            <w:r w:rsidRPr="00A73869">
              <w:rPr>
                <w:rFonts w:ascii="Sakkal Majalla" w:eastAsia="Calibri" w:hAnsi="Sakkal Majalla" w:cs="Sakkal Majalla" w:hint="cs"/>
                <w:sz w:val="28"/>
                <w:szCs w:val="28"/>
                <w:rtl/>
                <w:lang w:bidi="ar-AE"/>
              </w:rPr>
              <w:t xml:space="preserve">بالجزائين </w:t>
            </w:r>
            <w:r w:rsidRPr="00A73869">
              <w:rPr>
                <w:rFonts w:ascii="Sakkal Majalla" w:eastAsia="Calibri" w:hAnsi="Sakkal Majalla" w:cs="Sakkal Majalla"/>
                <w:sz w:val="28"/>
                <w:szCs w:val="28"/>
                <w:rtl/>
                <w:lang w:bidi="ar-AE"/>
              </w:rPr>
              <w:t>معاً</w:t>
            </w:r>
            <w:r w:rsidRPr="00A73869">
              <w:rPr>
                <w:rFonts w:ascii="Sakkal Majalla" w:eastAsia="Calibri" w:hAnsi="Sakkal Majalla" w:cs="Sakkal Majalla" w:hint="cs"/>
                <w:sz w:val="28"/>
                <w:szCs w:val="28"/>
                <w:rtl/>
                <w:lang w:bidi="ar-AE"/>
              </w:rPr>
              <w:t>.</w:t>
            </w:r>
          </w:p>
        </w:tc>
        <w:tc>
          <w:tcPr>
            <w:tcW w:w="1360" w:type="dxa"/>
            <w:vAlign w:val="center"/>
          </w:tcPr>
          <w:p w14:paraId="7D8B387E" w14:textId="77777777" w:rsidR="00804F65" w:rsidRPr="00A73869" w:rsidRDefault="00804F65" w:rsidP="005C1B94">
            <w:pPr>
              <w:contextualSpacing/>
              <w:jc w:val="center"/>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مشددة</w:t>
            </w:r>
          </w:p>
          <w:p w14:paraId="61033794" w14:textId="77777777" w:rsidR="00804F65" w:rsidRPr="00A73869" w:rsidRDefault="00804F65" w:rsidP="005C1B94">
            <w:pPr>
              <w:contextualSpacing/>
              <w:jc w:val="center"/>
              <w:rPr>
                <w:rFonts w:ascii="Sakkal Majalla" w:eastAsia="Calibri" w:hAnsi="Sakkal Majalla" w:cs="Sakkal Majalla"/>
                <w:sz w:val="28"/>
                <w:szCs w:val="28"/>
                <w:rtl/>
                <w:lang w:bidi="ar-AE"/>
              </w:rPr>
            </w:pPr>
          </w:p>
        </w:tc>
      </w:tr>
      <w:tr w:rsidR="00804F65" w:rsidRPr="00A73869" w14:paraId="465310E3" w14:textId="77777777" w:rsidTr="005C1B94">
        <w:tc>
          <w:tcPr>
            <w:tcW w:w="9067" w:type="dxa"/>
            <w:gridSpan w:val="4"/>
            <w:shd w:val="clear" w:color="auto" w:fill="DEEAF6" w:themeFill="accent1" w:themeFillTint="33"/>
          </w:tcPr>
          <w:p w14:paraId="3DE64788" w14:textId="77777777" w:rsidR="00804F65" w:rsidRPr="00A73869" w:rsidRDefault="00804F65">
            <w:pPr>
              <w:numPr>
                <w:ilvl w:val="0"/>
                <w:numId w:val="298"/>
              </w:numPr>
              <w:tabs>
                <w:tab w:val="left" w:pos="2876"/>
              </w:tabs>
              <w:ind w:firstLine="2432"/>
              <w:contextualSpacing/>
              <w:rPr>
                <w:rFonts w:ascii="Sakkal Majalla" w:eastAsia="Calibri" w:hAnsi="Sakkal Majalla" w:cs="Sakkal Majalla"/>
                <w:sz w:val="28"/>
                <w:szCs w:val="28"/>
                <w:rtl/>
                <w:lang w:bidi="ar-AE"/>
              </w:rPr>
            </w:pPr>
            <w:r w:rsidRPr="00A73869">
              <w:rPr>
                <w:rFonts w:ascii="Sakkal Majalla" w:eastAsia="Calibri" w:hAnsi="Sakkal Majalla" w:cs="Sakkal Majalla"/>
                <w:b/>
                <w:bCs/>
                <w:sz w:val="28"/>
                <w:szCs w:val="28"/>
                <w:rtl/>
                <w:lang w:bidi="ar-AE"/>
              </w:rPr>
              <w:t>جرائم تقنية المعلومات</w:t>
            </w:r>
          </w:p>
        </w:tc>
      </w:tr>
      <w:tr w:rsidR="00804F65" w:rsidRPr="00A73869" w14:paraId="45A087EF" w14:textId="77777777" w:rsidTr="005C1B94">
        <w:tc>
          <w:tcPr>
            <w:tcW w:w="708" w:type="dxa"/>
            <w:vAlign w:val="center"/>
          </w:tcPr>
          <w:p w14:paraId="7BBB9E31" w14:textId="77777777" w:rsidR="00804F65" w:rsidRPr="00A73869" w:rsidRDefault="00804F65" w:rsidP="005C1B94">
            <w:pPr>
              <w:contextualSpacing/>
              <w:jc w:val="center"/>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(1)</w:t>
            </w:r>
          </w:p>
        </w:tc>
        <w:tc>
          <w:tcPr>
            <w:tcW w:w="3402" w:type="dxa"/>
          </w:tcPr>
          <w:p w14:paraId="67B0B3D0" w14:textId="77777777" w:rsidR="00804F65" w:rsidRPr="00A73869" w:rsidRDefault="00804F65" w:rsidP="005C1B94">
            <w:pPr>
              <w:jc w:val="lowKashida"/>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ك</w:t>
            </w:r>
            <w:r w:rsidRPr="00A73869">
              <w:rPr>
                <w:rFonts w:ascii="Sakkal Majalla" w:eastAsia="Calibri" w:hAnsi="Sakkal Majalla" w:cs="Sakkal Majalla"/>
                <w:sz w:val="28"/>
                <w:szCs w:val="28"/>
                <w:rtl/>
                <w:lang w:bidi="ar-AE"/>
              </w:rPr>
              <w:t>ل من أدين بحكم قضائي</w:t>
            </w:r>
            <w:r w:rsidRPr="00A73869">
              <w:rPr>
                <w:rFonts w:ascii="Sakkal Majalla" w:eastAsia="Calibri" w:hAnsi="Sakkal Majalla" w:cs="Sakkal Majalla" w:hint="cs"/>
                <w:sz w:val="28"/>
                <w:szCs w:val="28"/>
                <w:rtl/>
                <w:lang w:bidi="ar-AE"/>
              </w:rPr>
              <w:t xml:space="preserve"> نهائي</w:t>
            </w:r>
            <w:r w:rsidRPr="00A73869">
              <w:rPr>
                <w:rFonts w:ascii="Sakkal Majalla" w:eastAsia="Calibri" w:hAnsi="Sakkal Majalla" w:cs="Sakkal Majalla"/>
                <w:sz w:val="28"/>
                <w:szCs w:val="28"/>
                <w:rtl/>
                <w:lang w:bidi="ar-AE"/>
              </w:rPr>
              <w:t xml:space="preserve"> بعقوبة الغرامة أو الحبس لمدة لا تزيد على ستة أشهر في جرائم تقنية المعلومات</w:t>
            </w:r>
            <w:r w:rsidRPr="00A73869">
              <w:rPr>
                <w:rFonts w:ascii="Sakkal Majalla" w:eastAsia="Calibri" w:hAnsi="Sakkal Majalla" w:cs="Sakkal Majalla" w:hint="cs"/>
                <w:sz w:val="28"/>
                <w:szCs w:val="28"/>
                <w:rtl/>
                <w:lang w:bidi="ar-AE"/>
              </w:rPr>
              <w:t>.</w:t>
            </w:r>
          </w:p>
        </w:tc>
        <w:tc>
          <w:tcPr>
            <w:tcW w:w="3597" w:type="dxa"/>
          </w:tcPr>
          <w:p w14:paraId="00EF0FB4" w14:textId="77777777" w:rsidR="00804F65" w:rsidRPr="00A73869" w:rsidRDefault="00804F65" w:rsidP="005C1B94">
            <w:pPr>
              <w:jc w:val="lowKashida"/>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الخصم من الراتب الإجمالي لمدة لا</w:t>
            </w:r>
            <w:r w:rsidRPr="00A73869">
              <w:rPr>
                <w:rFonts w:ascii="Sakkal Majalla" w:eastAsia="Calibri" w:hAnsi="Sakkal Majalla" w:cs="Sakkal Majalla" w:hint="cs"/>
                <w:sz w:val="28"/>
                <w:szCs w:val="28"/>
                <w:rtl/>
                <w:lang w:bidi="ar-AE"/>
              </w:rPr>
              <w:t xml:space="preserve"> </w:t>
            </w:r>
            <w:r w:rsidRPr="00A73869">
              <w:rPr>
                <w:rFonts w:ascii="Sakkal Majalla" w:eastAsia="Calibri" w:hAnsi="Sakkal Majalla" w:cs="Sakkal Majalla"/>
                <w:sz w:val="28"/>
                <w:szCs w:val="28"/>
                <w:rtl/>
                <w:lang w:bidi="ar-AE"/>
              </w:rPr>
              <w:t>تزيد على شهرين أو الحبس لمدة لا تزيد على ثلاثة أشهر أو الطرد من الخدمة</w:t>
            </w:r>
            <w:r w:rsidRPr="00A73869">
              <w:rPr>
                <w:rFonts w:ascii="Sakkal Majalla" w:eastAsia="Calibri" w:hAnsi="Sakkal Majalla" w:cs="Sakkal Majalla" w:hint="cs"/>
                <w:sz w:val="28"/>
                <w:szCs w:val="28"/>
                <w:rtl/>
                <w:lang w:bidi="ar-AE"/>
              </w:rPr>
              <w:t>.</w:t>
            </w:r>
          </w:p>
        </w:tc>
        <w:tc>
          <w:tcPr>
            <w:tcW w:w="1360" w:type="dxa"/>
            <w:vAlign w:val="center"/>
          </w:tcPr>
          <w:p w14:paraId="6E3A1766" w14:textId="77777777" w:rsidR="00804F65" w:rsidRPr="00A73869" w:rsidRDefault="00804F65" w:rsidP="005C1B94">
            <w:pPr>
              <w:contextualSpacing/>
              <w:jc w:val="center"/>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مشددة</w:t>
            </w:r>
          </w:p>
        </w:tc>
      </w:tr>
      <w:tr w:rsidR="00804F65" w:rsidRPr="00A73869" w14:paraId="4EF419AA" w14:textId="77777777" w:rsidTr="005C1B94">
        <w:tc>
          <w:tcPr>
            <w:tcW w:w="708" w:type="dxa"/>
            <w:vAlign w:val="center"/>
          </w:tcPr>
          <w:p w14:paraId="3A8BC626" w14:textId="77777777" w:rsidR="00804F65" w:rsidRPr="00A73869" w:rsidRDefault="00804F65" w:rsidP="005C1B94">
            <w:pPr>
              <w:contextualSpacing/>
              <w:jc w:val="center"/>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(2)</w:t>
            </w:r>
          </w:p>
        </w:tc>
        <w:tc>
          <w:tcPr>
            <w:tcW w:w="3402" w:type="dxa"/>
          </w:tcPr>
          <w:p w14:paraId="1F3D6FFB" w14:textId="77777777" w:rsidR="00804F65" w:rsidRPr="00A73869" w:rsidRDefault="00804F65" w:rsidP="005C1B94">
            <w:pPr>
              <w:jc w:val="lowKashida"/>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في حال</w:t>
            </w:r>
            <w:r w:rsidRPr="00A73869">
              <w:rPr>
                <w:rFonts w:ascii="Sakkal Majalla" w:eastAsia="Calibri" w:hAnsi="Sakkal Majalla" w:cs="Sakkal Majalla"/>
                <w:sz w:val="28"/>
                <w:szCs w:val="28"/>
                <w:rtl/>
                <w:lang w:bidi="ar-AE"/>
              </w:rPr>
              <w:t xml:space="preserve"> الإدانة</w:t>
            </w:r>
            <w:r w:rsidRPr="00A73869">
              <w:rPr>
                <w:rFonts w:ascii="Sakkal Majalla" w:eastAsia="Calibri" w:hAnsi="Sakkal Majalla" w:cs="Sakkal Majalla" w:hint="cs"/>
                <w:sz w:val="28"/>
                <w:szCs w:val="28"/>
                <w:rtl/>
                <w:lang w:bidi="ar-AE"/>
              </w:rPr>
              <w:t xml:space="preserve"> بعقوبة غير</w:t>
            </w:r>
            <w:r w:rsidRPr="00A73869">
              <w:rPr>
                <w:rFonts w:ascii="Sakkal Majalla" w:eastAsia="Calibri" w:hAnsi="Sakkal Majalla" w:cs="Sakkal Majalla"/>
                <w:sz w:val="28"/>
                <w:szCs w:val="28"/>
                <w:rtl/>
                <w:lang w:bidi="ar-AE"/>
              </w:rPr>
              <w:t xml:space="preserve"> عقوبة الغرامة أو الحبس لمدة تزيد على ستة أشهر بجريمة من جرائم تقنية المعلومات</w:t>
            </w:r>
          </w:p>
        </w:tc>
        <w:tc>
          <w:tcPr>
            <w:tcW w:w="3597" w:type="dxa"/>
          </w:tcPr>
          <w:p w14:paraId="12FDB14D" w14:textId="77777777" w:rsidR="00804F65" w:rsidRPr="00A73869" w:rsidRDefault="00804F65" w:rsidP="005C1B94">
            <w:pPr>
              <w:jc w:val="lowKashida"/>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 xml:space="preserve">التجريد من الرتبة والطرد </w:t>
            </w:r>
            <w:r w:rsidRPr="00A73869">
              <w:rPr>
                <w:rFonts w:ascii="Sakkal Majalla" w:eastAsia="Calibri" w:hAnsi="Sakkal Majalla" w:cs="Sakkal Majalla" w:hint="cs"/>
                <w:sz w:val="28"/>
                <w:szCs w:val="28"/>
                <w:rtl/>
                <w:lang w:bidi="ar-AE"/>
              </w:rPr>
              <w:t xml:space="preserve">من الخدمة </w:t>
            </w:r>
          </w:p>
        </w:tc>
        <w:tc>
          <w:tcPr>
            <w:tcW w:w="1360" w:type="dxa"/>
            <w:vAlign w:val="center"/>
          </w:tcPr>
          <w:p w14:paraId="29878488" w14:textId="77777777" w:rsidR="00804F65" w:rsidRPr="00A73869" w:rsidRDefault="00804F65" w:rsidP="005C1B94">
            <w:pPr>
              <w:contextualSpacing/>
              <w:jc w:val="center"/>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مشددة</w:t>
            </w:r>
          </w:p>
        </w:tc>
      </w:tr>
      <w:tr w:rsidR="00804F65" w:rsidRPr="00A73869" w14:paraId="063907D5" w14:textId="77777777" w:rsidTr="005C1B94">
        <w:tc>
          <w:tcPr>
            <w:tcW w:w="9067" w:type="dxa"/>
            <w:gridSpan w:val="4"/>
            <w:shd w:val="clear" w:color="auto" w:fill="DEEAF6" w:themeFill="accent1" w:themeFillTint="33"/>
          </w:tcPr>
          <w:p w14:paraId="05897ACF" w14:textId="77777777" w:rsidR="00804F65" w:rsidRPr="00A73869" w:rsidRDefault="00804F65">
            <w:pPr>
              <w:numPr>
                <w:ilvl w:val="0"/>
                <w:numId w:val="298"/>
              </w:numPr>
              <w:ind w:firstLine="2432"/>
              <w:contextualSpacing/>
              <w:jc w:val="both"/>
              <w:rPr>
                <w:rFonts w:ascii="Sakkal Majalla" w:eastAsia="Calibri" w:hAnsi="Sakkal Majalla" w:cs="Sakkal Majalla"/>
                <w:sz w:val="28"/>
                <w:szCs w:val="28"/>
                <w:rtl/>
                <w:lang w:bidi="ar-AE"/>
              </w:rPr>
            </w:pPr>
            <w:r w:rsidRPr="00A73869">
              <w:rPr>
                <w:rFonts w:ascii="Sakkal Majalla" w:eastAsia="Calibri" w:hAnsi="Sakkal Majalla" w:cs="Sakkal Majalla" w:hint="cs"/>
                <w:b/>
                <w:bCs/>
                <w:sz w:val="28"/>
                <w:szCs w:val="28"/>
                <w:rtl/>
                <w:lang w:bidi="ar-AE"/>
              </w:rPr>
              <w:t>جرائم</w:t>
            </w:r>
            <w:r w:rsidRPr="00A73869">
              <w:rPr>
                <w:rFonts w:ascii="Sakkal Majalla" w:eastAsia="Calibri" w:hAnsi="Sakkal Majalla" w:cs="Sakkal Majalla"/>
                <w:b/>
                <w:bCs/>
                <w:sz w:val="28"/>
                <w:szCs w:val="28"/>
                <w:rtl/>
                <w:lang w:bidi="ar-AE"/>
              </w:rPr>
              <w:t xml:space="preserve"> المشروبات الكحولية</w:t>
            </w:r>
          </w:p>
        </w:tc>
      </w:tr>
      <w:tr w:rsidR="00804F65" w:rsidRPr="00A73869" w14:paraId="7369F4CB" w14:textId="77777777" w:rsidTr="005C1B94">
        <w:tc>
          <w:tcPr>
            <w:tcW w:w="708" w:type="dxa"/>
            <w:vAlign w:val="center"/>
          </w:tcPr>
          <w:p w14:paraId="54EE256F" w14:textId="77777777" w:rsidR="00804F65" w:rsidRPr="00A73869" w:rsidRDefault="00804F65" w:rsidP="005C1B94">
            <w:pPr>
              <w:contextualSpacing/>
              <w:jc w:val="center"/>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(1)</w:t>
            </w:r>
          </w:p>
        </w:tc>
        <w:tc>
          <w:tcPr>
            <w:tcW w:w="3402" w:type="dxa"/>
          </w:tcPr>
          <w:p w14:paraId="4F1EEFDC" w14:textId="77777777" w:rsidR="00804F65" w:rsidRPr="00A73869" w:rsidRDefault="00804F65" w:rsidP="005C1B94">
            <w:pPr>
              <w:jc w:val="lowKashida"/>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ك</w:t>
            </w:r>
            <w:r w:rsidRPr="00A73869">
              <w:rPr>
                <w:rFonts w:ascii="Sakkal Majalla" w:eastAsia="Calibri" w:hAnsi="Sakkal Majalla" w:cs="Sakkal Majalla"/>
                <w:sz w:val="28"/>
                <w:szCs w:val="28"/>
                <w:rtl/>
                <w:lang w:bidi="ar-AE"/>
              </w:rPr>
              <w:t>ل من أدين بحكم قضائي</w:t>
            </w:r>
            <w:r w:rsidRPr="00A73869">
              <w:rPr>
                <w:rFonts w:ascii="Sakkal Majalla" w:eastAsia="Calibri" w:hAnsi="Sakkal Majalla" w:cs="Sakkal Majalla" w:hint="cs"/>
                <w:sz w:val="28"/>
                <w:szCs w:val="28"/>
                <w:rtl/>
                <w:lang w:bidi="ar-AE"/>
              </w:rPr>
              <w:t xml:space="preserve"> نهائي</w:t>
            </w:r>
            <w:r w:rsidRPr="00A73869">
              <w:rPr>
                <w:rFonts w:ascii="Sakkal Majalla" w:eastAsia="Calibri" w:hAnsi="Sakkal Majalla" w:cs="Sakkal Majalla"/>
                <w:sz w:val="28"/>
                <w:szCs w:val="28"/>
                <w:rtl/>
                <w:lang w:bidi="ar-AE"/>
              </w:rPr>
              <w:t xml:space="preserve"> بجريمة تتعلق بالمشروبات الكحولية</w:t>
            </w:r>
            <w:r w:rsidRPr="00A73869">
              <w:rPr>
                <w:rFonts w:ascii="Sakkal Majalla" w:eastAsia="Calibri" w:hAnsi="Sakkal Majalla" w:cs="Sakkal Majalla" w:hint="cs"/>
                <w:sz w:val="28"/>
                <w:szCs w:val="28"/>
                <w:rtl/>
                <w:lang w:bidi="ar-AE"/>
              </w:rPr>
              <w:t>، أو ثبت بحقه قيام حالة السكر</w:t>
            </w:r>
          </w:p>
        </w:tc>
        <w:tc>
          <w:tcPr>
            <w:tcW w:w="3597" w:type="dxa"/>
          </w:tcPr>
          <w:p w14:paraId="70E4B145" w14:textId="77777777" w:rsidR="00804F65" w:rsidRPr="00A73869" w:rsidRDefault="00804F65" w:rsidP="005C1B94">
            <w:pPr>
              <w:jc w:val="lowKashida"/>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الإنذار والخصم من الراتب الإجمالي مدة لا تقل عن (</w:t>
            </w:r>
            <w:r w:rsidRPr="00A73869">
              <w:rPr>
                <w:rFonts w:ascii="Sakkal Majalla" w:eastAsia="Calibri" w:hAnsi="Sakkal Majalla" w:cs="Sakkal Majalla" w:hint="cs"/>
                <w:sz w:val="28"/>
                <w:szCs w:val="28"/>
                <w:rtl/>
                <w:lang w:bidi="ar-AE"/>
              </w:rPr>
              <w:t>14</w:t>
            </w:r>
            <w:r w:rsidRPr="00A73869">
              <w:rPr>
                <w:rFonts w:ascii="Sakkal Majalla" w:eastAsia="Calibri" w:hAnsi="Sakkal Majalla" w:cs="Sakkal Majalla"/>
                <w:sz w:val="28"/>
                <w:szCs w:val="28"/>
                <w:rtl/>
                <w:lang w:bidi="ar-AE"/>
              </w:rPr>
              <w:t xml:space="preserve">) يوماً ولا تزيد على شهر أو الحبس لمدة لا تزيد على شهر أو </w:t>
            </w:r>
            <w:r w:rsidRPr="00A73869">
              <w:rPr>
                <w:rFonts w:ascii="Sakkal Majalla" w:eastAsia="Calibri" w:hAnsi="Sakkal Majalla" w:cs="Sakkal Majalla" w:hint="cs"/>
                <w:sz w:val="28"/>
                <w:szCs w:val="28"/>
                <w:rtl/>
                <w:lang w:bidi="ar-AE"/>
              </w:rPr>
              <w:t xml:space="preserve">بالجزائين </w:t>
            </w:r>
            <w:r w:rsidRPr="00A73869">
              <w:rPr>
                <w:rFonts w:ascii="Sakkal Majalla" w:eastAsia="Calibri" w:hAnsi="Sakkal Majalla" w:cs="Sakkal Majalla"/>
                <w:sz w:val="28"/>
                <w:szCs w:val="28"/>
                <w:rtl/>
                <w:lang w:bidi="ar-AE"/>
              </w:rPr>
              <w:t>معاً</w:t>
            </w:r>
            <w:r w:rsidRPr="00A73869">
              <w:rPr>
                <w:rFonts w:ascii="Sakkal Majalla" w:eastAsia="Calibri" w:hAnsi="Sakkal Majalla" w:cs="Sakkal Majalla" w:hint="cs"/>
                <w:sz w:val="28"/>
                <w:szCs w:val="28"/>
                <w:rtl/>
                <w:lang w:bidi="ar-AE"/>
              </w:rPr>
              <w:t>.</w:t>
            </w:r>
          </w:p>
        </w:tc>
        <w:tc>
          <w:tcPr>
            <w:tcW w:w="1360" w:type="dxa"/>
            <w:vAlign w:val="center"/>
          </w:tcPr>
          <w:p w14:paraId="1071A8EB" w14:textId="77777777" w:rsidR="00804F65" w:rsidRPr="00A73869" w:rsidRDefault="00804F65" w:rsidP="005C1B94">
            <w:pPr>
              <w:contextualSpacing/>
              <w:jc w:val="center"/>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مشددة</w:t>
            </w:r>
          </w:p>
        </w:tc>
      </w:tr>
      <w:tr w:rsidR="00804F65" w:rsidRPr="00A73869" w14:paraId="07A9EF78" w14:textId="77777777" w:rsidTr="005C1B94">
        <w:tc>
          <w:tcPr>
            <w:tcW w:w="708" w:type="dxa"/>
            <w:vAlign w:val="center"/>
          </w:tcPr>
          <w:p w14:paraId="42E0FD24" w14:textId="77777777" w:rsidR="00804F65" w:rsidRPr="00A73869" w:rsidRDefault="00804F65" w:rsidP="005C1B94">
            <w:pPr>
              <w:contextualSpacing/>
              <w:jc w:val="center"/>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(2)</w:t>
            </w:r>
          </w:p>
        </w:tc>
        <w:tc>
          <w:tcPr>
            <w:tcW w:w="3402" w:type="dxa"/>
          </w:tcPr>
          <w:p w14:paraId="4C5C2F69" w14:textId="77777777" w:rsidR="00804F65" w:rsidRPr="00A73869" w:rsidRDefault="00804F65" w:rsidP="005C1B94">
            <w:pPr>
              <w:jc w:val="lowKashida"/>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 xml:space="preserve">في حال </w:t>
            </w:r>
            <w:r w:rsidRPr="00A73869">
              <w:rPr>
                <w:rFonts w:ascii="Sakkal Majalla" w:eastAsia="Calibri" w:hAnsi="Sakkal Majalla" w:cs="Sakkal Majalla" w:hint="cs"/>
                <w:sz w:val="28"/>
                <w:szCs w:val="28"/>
                <w:rtl/>
                <w:lang w:bidi="ar-AE"/>
              </w:rPr>
              <w:t>العود</w:t>
            </w:r>
          </w:p>
        </w:tc>
        <w:tc>
          <w:tcPr>
            <w:tcW w:w="3597" w:type="dxa"/>
          </w:tcPr>
          <w:p w14:paraId="0793A71D" w14:textId="77777777" w:rsidR="00804F65" w:rsidRPr="00A73869" w:rsidRDefault="00804F65" w:rsidP="005C1B94">
            <w:pPr>
              <w:jc w:val="lowKashida"/>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إنهاء الخدمة</w:t>
            </w:r>
            <w:r w:rsidRPr="00A73869">
              <w:rPr>
                <w:rFonts w:ascii="Sakkal Majalla" w:eastAsia="Calibri" w:hAnsi="Sakkal Majalla" w:cs="Sakkal Majalla"/>
                <w:sz w:val="28"/>
                <w:szCs w:val="28"/>
                <w:rtl/>
                <w:lang w:bidi="ar-AE"/>
              </w:rPr>
              <w:t xml:space="preserve"> لعدم الكفاءة</w:t>
            </w:r>
          </w:p>
        </w:tc>
        <w:tc>
          <w:tcPr>
            <w:tcW w:w="1360" w:type="dxa"/>
            <w:vAlign w:val="center"/>
          </w:tcPr>
          <w:p w14:paraId="467EC074" w14:textId="77777777" w:rsidR="00804F65" w:rsidRPr="00A73869" w:rsidRDefault="00804F65" w:rsidP="005C1B94">
            <w:pPr>
              <w:contextualSpacing/>
              <w:jc w:val="center"/>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مشددة</w:t>
            </w:r>
          </w:p>
        </w:tc>
      </w:tr>
      <w:tr w:rsidR="00804F65" w:rsidRPr="00A73869" w14:paraId="50A9A035" w14:textId="77777777" w:rsidTr="005C1B94">
        <w:tc>
          <w:tcPr>
            <w:tcW w:w="9067" w:type="dxa"/>
            <w:gridSpan w:val="4"/>
            <w:shd w:val="clear" w:color="auto" w:fill="DEEAF6" w:themeFill="accent1" w:themeFillTint="33"/>
          </w:tcPr>
          <w:p w14:paraId="1D549375" w14:textId="77777777" w:rsidR="00804F65" w:rsidRPr="00A73869" w:rsidRDefault="00804F65">
            <w:pPr>
              <w:numPr>
                <w:ilvl w:val="0"/>
                <w:numId w:val="298"/>
              </w:numPr>
              <w:tabs>
                <w:tab w:val="left" w:pos="1916"/>
              </w:tabs>
              <w:ind w:firstLine="1015"/>
              <w:contextualSpacing/>
              <w:jc w:val="both"/>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جرائم ت</w:t>
            </w:r>
            <w:r w:rsidRPr="00A73869">
              <w:rPr>
                <w:rFonts w:ascii="Sakkal Majalla" w:eastAsia="Calibri" w:hAnsi="Sakkal Majalla" w:cs="Sakkal Majalla"/>
                <w:b/>
                <w:bCs/>
                <w:sz w:val="28"/>
                <w:szCs w:val="28"/>
                <w:rtl/>
                <w:lang w:bidi="ar-AE"/>
              </w:rPr>
              <w:t xml:space="preserve">عاطي المواد المخدرة </w:t>
            </w:r>
            <w:r w:rsidRPr="00A73869">
              <w:rPr>
                <w:rFonts w:ascii="Sakkal Majalla" w:eastAsia="Calibri" w:hAnsi="Sakkal Majalla" w:cs="Sakkal Majalla" w:hint="cs"/>
                <w:b/>
                <w:bCs/>
                <w:sz w:val="28"/>
                <w:szCs w:val="28"/>
                <w:rtl/>
                <w:lang w:bidi="ar-AE"/>
              </w:rPr>
              <w:t>و</w:t>
            </w:r>
            <w:r w:rsidRPr="00A73869">
              <w:rPr>
                <w:rFonts w:ascii="Sakkal Majalla" w:eastAsia="Calibri" w:hAnsi="Sakkal Majalla" w:cs="Sakkal Majalla"/>
                <w:b/>
                <w:bCs/>
                <w:sz w:val="28"/>
                <w:szCs w:val="28"/>
                <w:rtl/>
                <w:lang w:bidi="ar-AE"/>
              </w:rPr>
              <w:t>المؤثرات العقلية</w:t>
            </w:r>
            <w:r w:rsidRPr="00A73869">
              <w:rPr>
                <w:rFonts w:ascii="Sakkal Majalla" w:eastAsia="Calibri" w:hAnsi="Sakkal Majalla" w:cs="Sakkal Majalla" w:hint="cs"/>
                <w:b/>
                <w:bCs/>
                <w:sz w:val="28"/>
                <w:szCs w:val="28"/>
                <w:rtl/>
                <w:lang w:bidi="ar-AE"/>
              </w:rPr>
              <w:t xml:space="preserve"> </w:t>
            </w:r>
          </w:p>
        </w:tc>
      </w:tr>
      <w:tr w:rsidR="00804F65" w:rsidRPr="00A73869" w14:paraId="59B4AD21" w14:textId="77777777" w:rsidTr="005C1B94">
        <w:tc>
          <w:tcPr>
            <w:tcW w:w="708" w:type="dxa"/>
            <w:vAlign w:val="center"/>
          </w:tcPr>
          <w:p w14:paraId="1673EDA5" w14:textId="77777777" w:rsidR="00804F65" w:rsidRPr="00A73869" w:rsidRDefault="00804F65" w:rsidP="005C1B94">
            <w:pPr>
              <w:contextualSpacing/>
              <w:jc w:val="center"/>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lastRenderedPageBreak/>
              <w:t>-</w:t>
            </w:r>
          </w:p>
        </w:tc>
        <w:tc>
          <w:tcPr>
            <w:tcW w:w="3402" w:type="dxa"/>
          </w:tcPr>
          <w:p w14:paraId="787084FE" w14:textId="77777777" w:rsidR="00804F65" w:rsidRPr="00A73869" w:rsidRDefault="00804F65" w:rsidP="005C1B94">
            <w:pPr>
              <w:jc w:val="lowKashida"/>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 xml:space="preserve">كل من </w:t>
            </w:r>
            <w:r w:rsidRPr="00A73869">
              <w:rPr>
                <w:rFonts w:ascii="Sakkal Majalla" w:eastAsia="Calibri" w:hAnsi="Sakkal Majalla" w:cs="Sakkal Majalla"/>
                <w:sz w:val="28"/>
                <w:szCs w:val="28"/>
                <w:rtl/>
                <w:lang w:bidi="ar-AE"/>
              </w:rPr>
              <w:t>ثبت بحقه تعاطي المواد المخدرة أو المؤثرات العقلية</w:t>
            </w:r>
            <w:r w:rsidRPr="00A73869">
              <w:rPr>
                <w:rFonts w:ascii="Sakkal Majalla" w:eastAsia="Calibri" w:hAnsi="Sakkal Majalla" w:cs="Sakkal Majalla" w:hint="cs"/>
                <w:sz w:val="28"/>
                <w:szCs w:val="28"/>
                <w:rtl/>
                <w:lang w:bidi="ar-AE"/>
              </w:rPr>
              <w:t xml:space="preserve"> </w:t>
            </w:r>
            <w:r w:rsidRPr="00A73869">
              <w:rPr>
                <w:rFonts w:ascii="Sakkal Majalla" w:eastAsia="Calibri" w:hAnsi="Sakkal Majalla" w:cs="Sakkal Majalla"/>
                <w:sz w:val="28"/>
                <w:szCs w:val="28"/>
                <w:rtl/>
                <w:lang w:bidi="ar-AE"/>
              </w:rPr>
              <w:t xml:space="preserve">أو الحيازة بقصد التعاطي أو </w:t>
            </w:r>
            <w:r w:rsidRPr="00A73869">
              <w:rPr>
                <w:rFonts w:ascii="Sakkal Majalla" w:eastAsia="Calibri" w:hAnsi="Sakkal Majalla" w:cs="Sakkal Majalla" w:hint="cs"/>
                <w:sz w:val="28"/>
                <w:szCs w:val="28"/>
                <w:rtl/>
                <w:lang w:bidi="ar-AE"/>
              </w:rPr>
              <w:t>الاستعمال.</w:t>
            </w:r>
          </w:p>
        </w:tc>
        <w:tc>
          <w:tcPr>
            <w:tcW w:w="3597" w:type="dxa"/>
          </w:tcPr>
          <w:p w14:paraId="0FAAEB01" w14:textId="77777777" w:rsidR="00804F65" w:rsidRPr="00A73869" w:rsidRDefault="00804F65" w:rsidP="005C1B94">
            <w:pPr>
              <w:jc w:val="lowKashida"/>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الخصم من الراتب الإجمالي لمدة لا</w:t>
            </w:r>
            <w:r w:rsidRPr="00A73869">
              <w:rPr>
                <w:rFonts w:ascii="Sakkal Majalla" w:eastAsia="Calibri" w:hAnsi="Sakkal Majalla" w:cs="Sakkal Majalla" w:hint="cs"/>
                <w:sz w:val="28"/>
                <w:szCs w:val="28"/>
                <w:rtl/>
                <w:lang w:bidi="ar-AE"/>
              </w:rPr>
              <w:t xml:space="preserve"> </w:t>
            </w:r>
            <w:r w:rsidRPr="00A73869">
              <w:rPr>
                <w:rFonts w:ascii="Sakkal Majalla" w:eastAsia="Calibri" w:hAnsi="Sakkal Majalla" w:cs="Sakkal Majalla"/>
                <w:sz w:val="28"/>
                <w:szCs w:val="28"/>
                <w:rtl/>
                <w:lang w:bidi="ar-AE"/>
              </w:rPr>
              <w:t xml:space="preserve">تزيد على شهرين أو الحبس لمدة لا تزيد </w:t>
            </w:r>
            <w:r w:rsidRPr="00A73869">
              <w:rPr>
                <w:rFonts w:ascii="Sakkal Majalla" w:eastAsia="Calibri" w:hAnsi="Sakkal Majalla" w:cs="Sakkal Majalla" w:hint="cs"/>
                <w:sz w:val="28"/>
                <w:szCs w:val="28"/>
                <w:rtl/>
                <w:lang w:bidi="ar-AE"/>
              </w:rPr>
              <w:t xml:space="preserve">عن شهرين أو بالجزائين </w:t>
            </w:r>
            <w:r w:rsidRPr="00A73869">
              <w:rPr>
                <w:rFonts w:ascii="Sakkal Majalla" w:eastAsia="Calibri" w:hAnsi="Sakkal Majalla" w:cs="Sakkal Majalla"/>
                <w:sz w:val="28"/>
                <w:szCs w:val="28"/>
                <w:rtl/>
                <w:lang w:bidi="ar-AE"/>
              </w:rPr>
              <w:t>معاً</w:t>
            </w:r>
            <w:r w:rsidRPr="00A73869">
              <w:rPr>
                <w:rFonts w:ascii="Sakkal Majalla" w:eastAsia="Calibri" w:hAnsi="Sakkal Majalla" w:cs="Sakkal Majalla" w:hint="cs"/>
                <w:sz w:val="28"/>
                <w:szCs w:val="28"/>
                <w:rtl/>
                <w:lang w:bidi="ar-AE"/>
              </w:rPr>
              <w:t>، أو إنهاء الخدمة لعدم الكفاءة.</w:t>
            </w:r>
          </w:p>
          <w:p w14:paraId="2B063A0A" w14:textId="77777777" w:rsidR="00804F65" w:rsidRPr="00A73869" w:rsidRDefault="00804F65" w:rsidP="005C1B94">
            <w:pPr>
              <w:jc w:val="lowKashida"/>
              <w:rPr>
                <w:rFonts w:ascii="Sakkal Majalla" w:eastAsia="Calibri" w:hAnsi="Sakkal Majalla" w:cs="Sakkal Majalla"/>
                <w:strike/>
                <w:sz w:val="28"/>
                <w:szCs w:val="28"/>
                <w:rtl/>
                <w:lang w:bidi="ar-AE"/>
              </w:rPr>
            </w:pPr>
          </w:p>
          <w:p w14:paraId="28ED5FB6" w14:textId="77777777" w:rsidR="00804F65" w:rsidRPr="00A73869" w:rsidRDefault="00804F65" w:rsidP="005C1B94">
            <w:pPr>
              <w:jc w:val="lowKashida"/>
              <w:rPr>
                <w:rFonts w:ascii="Sakkal Majalla" w:eastAsia="Calibri" w:hAnsi="Sakkal Majalla" w:cs="Sakkal Majalla"/>
                <w:strike/>
                <w:sz w:val="28"/>
                <w:szCs w:val="28"/>
                <w:rtl/>
                <w:lang w:bidi="ar-AE"/>
              </w:rPr>
            </w:pPr>
          </w:p>
          <w:p w14:paraId="357D86EF" w14:textId="77777777" w:rsidR="00804F65" w:rsidRPr="00A73869" w:rsidRDefault="00804F65" w:rsidP="005C1B94">
            <w:pPr>
              <w:jc w:val="lowKashida"/>
              <w:rPr>
                <w:rFonts w:ascii="Sakkal Majalla" w:eastAsia="Calibri" w:hAnsi="Sakkal Majalla" w:cs="Sakkal Majalla"/>
                <w:strike/>
                <w:sz w:val="28"/>
                <w:szCs w:val="28"/>
                <w:rtl/>
                <w:lang w:bidi="ar-AE"/>
              </w:rPr>
            </w:pPr>
          </w:p>
        </w:tc>
        <w:tc>
          <w:tcPr>
            <w:tcW w:w="1360" w:type="dxa"/>
            <w:vAlign w:val="center"/>
          </w:tcPr>
          <w:p w14:paraId="2BAE530C" w14:textId="77777777" w:rsidR="00804F65" w:rsidRPr="00A73869" w:rsidRDefault="00804F65" w:rsidP="005C1B94">
            <w:pPr>
              <w:contextualSpacing/>
              <w:jc w:val="center"/>
              <w:rPr>
                <w:rFonts w:ascii="Sakkal Majalla" w:eastAsia="Calibri" w:hAnsi="Sakkal Majalla" w:cs="Sakkal Majalla"/>
                <w:strike/>
                <w:sz w:val="28"/>
                <w:szCs w:val="28"/>
                <w:rtl/>
                <w:lang w:bidi="ar-AE"/>
              </w:rPr>
            </w:pPr>
            <w:r w:rsidRPr="00A73869">
              <w:rPr>
                <w:rFonts w:ascii="Sakkal Majalla" w:eastAsia="Calibri" w:hAnsi="Sakkal Majalla" w:cs="Sakkal Majalla" w:hint="cs"/>
                <w:sz w:val="28"/>
                <w:szCs w:val="28"/>
                <w:rtl/>
                <w:lang w:bidi="ar-AE"/>
              </w:rPr>
              <w:t>مشددة</w:t>
            </w:r>
          </w:p>
        </w:tc>
      </w:tr>
      <w:tr w:rsidR="00804F65" w:rsidRPr="00A73869" w14:paraId="7A9C47B6" w14:textId="77777777" w:rsidTr="005C1B94">
        <w:tc>
          <w:tcPr>
            <w:tcW w:w="9067" w:type="dxa"/>
            <w:gridSpan w:val="4"/>
            <w:shd w:val="clear" w:color="auto" w:fill="DEEAF6" w:themeFill="accent1" w:themeFillTint="33"/>
          </w:tcPr>
          <w:p w14:paraId="0362A68E" w14:textId="77777777" w:rsidR="00804F65" w:rsidRPr="00A73869" w:rsidRDefault="00804F65">
            <w:pPr>
              <w:numPr>
                <w:ilvl w:val="0"/>
                <w:numId w:val="298"/>
              </w:numPr>
              <w:ind w:firstLine="1015"/>
              <w:contextualSpacing/>
              <w:rPr>
                <w:rFonts w:ascii="Sakkal Majalla" w:eastAsia="Calibri" w:hAnsi="Sakkal Majalla" w:cs="Sakkal Majalla"/>
                <w:sz w:val="28"/>
                <w:szCs w:val="28"/>
                <w:rtl/>
                <w:lang w:bidi="ar-AE"/>
              </w:rPr>
            </w:pPr>
            <w:r w:rsidRPr="00A73869">
              <w:rPr>
                <w:rFonts w:ascii="Sakkal Majalla" w:eastAsia="Calibri" w:hAnsi="Sakkal Majalla" w:cs="Sakkal Majalla"/>
                <w:b/>
                <w:bCs/>
                <w:sz w:val="28"/>
                <w:szCs w:val="28"/>
                <w:rtl/>
                <w:lang w:bidi="ar-AE"/>
              </w:rPr>
              <w:t>الجرائم المعاقب عليها بالتجريد من الرتبة والطرد</w:t>
            </w:r>
            <w:r w:rsidRPr="00A73869">
              <w:rPr>
                <w:rFonts w:ascii="Sakkal Majalla" w:eastAsia="Calibri" w:hAnsi="Sakkal Majalla" w:cs="Sakkal Majalla" w:hint="cs"/>
                <w:b/>
                <w:bCs/>
                <w:sz w:val="28"/>
                <w:szCs w:val="28"/>
                <w:rtl/>
                <w:lang w:bidi="ar-AE"/>
              </w:rPr>
              <w:t xml:space="preserve"> من الخدمة</w:t>
            </w:r>
          </w:p>
        </w:tc>
      </w:tr>
      <w:tr w:rsidR="00804F65" w:rsidRPr="00A73869" w14:paraId="5192650A" w14:textId="77777777" w:rsidTr="005C1B94">
        <w:tc>
          <w:tcPr>
            <w:tcW w:w="708" w:type="dxa"/>
            <w:vAlign w:val="center"/>
          </w:tcPr>
          <w:p w14:paraId="5877FED0" w14:textId="77777777" w:rsidR="00804F65" w:rsidRPr="00A73869" w:rsidRDefault="00804F65" w:rsidP="005C1B94">
            <w:pPr>
              <w:contextualSpacing/>
              <w:jc w:val="center"/>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w:t>
            </w:r>
          </w:p>
        </w:tc>
        <w:tc>
          <w:tcPr>
            <w:tcW w:w="3402" w:type="dxa"/>
          </w:tcPr>
          <w:p w14:paraId="0E774868" w14:textId="77777777" w:rsidR="00804F65" w:rsidRPr="00A73869" w:rsidRDefault="00804F65" w:rsidP="005C1B94">
            <w:pPr>
              <w:tabs>
                <w:tab w:val="right" w:pos="810"/>
              </w:tabs>
              <w:jc w:val="lowKashida"/>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 xml:space="preserve">كل من أدين بحكم قضائي </w:t>
            </w:r>
            <w:r w:rsidRPr="00A73869">
              <w:rPr>
                <w:rFonts w:ascii="Sakkal Majalla" w:eastAsia="Calibri" w:hAnsi="Sakkal Majalla" w:cs="Sakkal Majalla" w:hint="cs"/>
                <w:sz w:val="28"/>
                <w:szCs w:val="28"/>
                <w:rtl/>
                <w:lang w:bidi="ar-AE"/>
              </w:rPr>
              <w:t xml:space="preserve">نهائي </w:t>
            </w:r>
            <w:r w:rsidRPr="00A73869">
              <w:rPr>
                <w:rFonts w:ascii="Sakkal Majalla" w:eastAsia="Calibri" w:hAnsi="Sakkal Majalla" w:cs="Sakkal Majalla"/>
                <w:sz w:val="28"/>
                <w:szCs w:val="28"/>
                <w:rtl/>
                <w:lang w:bidi="ar-AE"/>
              </w:rPr>
              <w:t xml:space="preserve">بإحدى الجرائم </w:t>
            </w:r>
            <w:r w:rsidRPr="00A73869">
              <w:rPr>
                <w:rFonts w:ascii="Sakkal Majalla" w:eastAsia="Calibri" w:hAnsi="Sakkal Majalla" w:cs="Sakkal Majalla" w:hint="cs"/>
                <w:sz w:val="28"/>
                <w:szCs w:val="28"/>
                <w:rtl/>
                <w:lang w:bidi="ar-AE"/>
              </w:rPr>
              <w:t>التالية</w:t>
            </w:r>
            <w:r w:rsidRPr="00A73869">
              <w:rPr>
                <w:rFonts w:ascii="Sakkal Majalla" w:eastAsia="Calibri" w:hAnsi="Sakkal Majalla" w:cs="Sakkal Majalla"/>
                <w:sz w:val="28"/>
                <w:szCs w:val="28"/>
                <w:rtl/>
                <w:lang w:bidi="ar-AE"/>
              </w:rPr>
              <w:t>:</w:t>
            </w:r>
          </w:p>
          <w:p w14:paraId="11218544" w14:textId="77777777" w:rsidR="00804F65" w:rsidRPr="00A73869" w:rsidRDefault="00804F65">
            <w:pPr>
              <w:numPr>
                <w:ilvl w:val="0"/>
                <w:numId w:val="108"/>
              </w:numPr>
              <w:tabs>
                <w:tab w:val="left" w:pos="351"/>
              </w:tabs>
              <w:ind w:left="221" w:hanging="221"/>
              <w:contextualSpacing/>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جرائم أمن الدولة الداخلي والخارجي.</w:t>
            </w:r>
          </w:p>
          <w:p w14:paraId="4E02401E" w14:textId="77777777" w:rsidR="00804F65" w:rsidRPr="00A73869" w:rsidRDefault="00804F65">
            <w:pPr>
              <w:numPr>
                <w:ilvl w:val="0"/>
                <w:numId w:val="108"/>
              </w:numPr>
              <w:tabs>
                <w:tab w:val="left" w:pos="53"/>
                <w:tab w:val="left" w:pos="351"/>
              </w:tabs>
              <w:ind w:hanging="720"/>
              <w:contextualSpacing/>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الجرائم الماسة بالاقتصاد الوطني.</w:t>
            </w:r>
          </w:p>
          <w:p w14:paraId="4762A480" w14:textId="77777777" w:rsidR="00804F65" w:rsidRPr="00A73869" w:rsidRDefault="00804F65">
            <w:pPr>
              <w:numPr>
                <w:ilvl w:val="0"/>
                <w:numId w:val="108"/>
              </w:numPr>
              <w:tabs>
                <w:tab w:val="left" w:pos="53"/>
                <w:tab w:val="left" w:pos="351"/>
              </w:tabs>
              <w:ind w:hanging="720"/>
              <w:contextualSpacing/>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جرائم غسل الأموال.</w:t>
            </w:r>
          </w:p>
          <w:p w14:paraId="2E4DA807" w14:textId="77777777" w:rsidR="00804F65" w:rsidRPr="00A73869" w:rsidRDefault="00804F65">
            <w:pPr>
              <w:numPr>
                <w:ilvl w:val="0"/>
                <w:numId w:val="108"/>
              </w:numPr>
              <w:tabs>
                <w:tab w:val="left" w:pos="53"/>
                <w:tab w:val="left" w:pos="351"/>
              </w:tabs>
              <w:ind w:hanging="720"/>
              <w:contextualSpacing/>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الرشوة.</w:t>
            </w:r>
          </w:p>
          <w:p w14:paraId="7433F31A" w14:textId="77777777" w:rsidR="00804F65" w:rsidRPr="00A73869" w:rsidRDefault="00804F65">
            <w:pPr>
              <w:numPr>
                <w:ilvl w:val="0"/>
                <w:numId w:val="108"/>
              </w:numPr>
              <w:tabs>
                <w:tab w:val="left" w:pos="53"/>
                <w:tab w:val="left" w:pos="351"/>
              </w:tabs>
              <w:ind w:hanging="720"/>
              <w:contextualSpacing/>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جرائم الاتجار بالبشر.</w:t>
            </w:r>
          </w:p>
          <w:p w14:paraId="08020F21" w14:textId="77777777" w:rsidR="00804F65" w:rsidRPr="00A73869" w:rsidRDefault="00804F65">
            <w:pPr>
              <w:numPr>
                <w:ilvl w:val="0"/>
                <w:numId w:val="108"/>
              </w:numPr>
              <w:tabs>
                <w:tab w:val="left" w:pos="53"/>
                <w:tab w:val="left" w:pos="351"/>
              </w:tabs>
              <w:ind w:left="221" w:hanging="221"/>
              <w:contextualSpacing/>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 xml:space="preserve">جرائم الاتجار بالمواد المخدرة أو المؤثرات العقلية أو المشروبات الكحولية </w:t>
            </w:r>
          </w:p>
          <w:p w14:paraId="520B2101" w14:textId="77777777" w:rsidR="00804F65" w:rsidRPr="00A73869" w:rsidRDefault="00804F65">
            <w:pPr>
              <w:numPr>
                <w:ilvl w:val="0"/>
                <w:numId w:val="108"/>
              </w:numPr>
              <w:tabs>
                <w:tab w:val="left" w:pos="53"/>
                <w:tab w:val="left" w:pos="351"/>
              </w:tabs>
              <w:ind w:hanging="720"/>
              <w:contextualSpacing/>
              <w:jc w:val="lowKashida"/>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 xml:space="preserve">جرائم الاتجار </w:t>
            </w:r>
            <w:r w:rsidRPr="00A73869">
              <w:rPr>
                <w:rFonts w:ascii="Sakkal Majalla" w:eastAsia="Calibri" w:hAnsi="Sakkal Majalla" w:cs="Sakkal Majalla" w:hint="cs"/>
                <w:sz w:val="28"/>
                <w:szCs w:val="28"/>
                <w:rtl/>
                <w:lang w:bidi="ar-AE"/>
              </w:rPr>
              <w:t>ب</w:t>
            </w:r>
            <w:r w:rsidRPr="00A73869">
              <w:rPr>
                <w:rFonts w:ascii="Sakkal Majalla" w:eastAsia="Calibri" w:hAnsi="Sakkal Majalla" w:cs="Sakkal Majalla"/>
                <w:sz w:val="28"/>
                <w:szCs w:val="28"/>
                <w:rtl/>
                <w:lang w:bidi="ar-AE"/>
              </w:rPr>
              <w:t>الأسل</w:t>
            </w:r>
            <w:r w:rsidRPr="00A73869">
              <w:rPr>
                <w:rFonts w:ascii="Sakkal Majalla" w:eastAsia="Calibri" w:hAnsi="Sakkal Majalla" w:cs="Sakkal Majalla" w:hint="cs"/>
                <w:sz w:val="28"/>
                <w:szCs w:val="28"/>
                <w:rtl/>
                <w:lang w:bidi="ar-AE"/>
              </w:rPr>
              <w:t>ح</w:t>
            </w:r>
            <w:r w:rsidRPr="00A73869">
              <w:rPr>
                <w:rFonts w:ascii="Sakkal Majalla" w:eastAsia="Calibri" w:hAnsi="Sakkal Majalla" w:cs="Sakkal Majalla"/>
                <w:sz w:val="28"/>
                <w:szCs w:val="28"/>
                <w:rtl/>
                <w:lang w:bidi="ar-AE"/>
              </w:rPr>
              <w:t>ة.</w:t>
            </w:r>
          </w:p>
        </w:tc>
        <w:tc>
          <w:tcPr>
            <w:tcW w:w="3597" w:type="dxa"/>
          </w:tcPr>
          <w:p w14:paraId="0FFE102A" w14:textId="77777777" w:rsidR="00804F65" w:rsidRPr="00A73869" w:rsidRDefault="00804F65" w:rsidP="005C1B94">
            <w:pPr>
              <w:jc w:val="lowKashida"/>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التجريد من الرتبة والطرد من الخدمة</w:t>
            </w:r>
            <w:r w:rsidRPr="00A73869">
              <w:rPr>
                <w:rFonts w:ascii="Sakkal Majalla" w:eastAsia="Calibri" w:hAnsi="Sakkal Majalla" w:cs="Sakkal Majalla" w:hint="cs"/>
                <w:sz w:val="28"/>
                <w:szCs w:val="28"/>
                <w:rtl/>
                <w:lang w:bidi="ar-AE"/>
              </w:rPr>
              <w:t>.</w:t>
            </w:r>
          </w:p>
        </w:tc>
        <w:tc>
          <w:tcPr>
            <w:tcW w:w="1360" w:type="dxa"/>
            <w:vAlign w:val="center"/>
          </w:tcPr>
          <w:p w14:paraId="20BEC4D8" w14:textId="77777777" w:rsidR="00804F65" w:rsidRPr="00A73869" w:rsidRDefault="00804F65" w:rsidP="005C1B94">
            <w:pPr>
              <w:contextualSpacing/>
              <w:jc w:val="center"/>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مشددة</w:t>
            </w:r>
          </w:p>
        </w:tc>
      </w:tr>
      <w:tr w:rsidR="00804F65" w:rsidRPr="00A73869" w14:paraId="0D04CA83" w14:textId="77777777" w:rsidTr="005C1B94">
        <w:tc>
          <w:tcPr>
            <w:tcW w:w="9067" w:type="dxa"/>
            <w:gridSpan w:val="4"/>
            <w:shd w:val="clear" w:color="auto" w:fill="DEEAF6" w:themeFill="accent1" w:themeFillTint="33"/>
          </w:tcPr>
          <w:p w14:paraId="783B10EA" w14:textId="77777777" w:rsidR="00804F65" w:rsidRPr="00A73869" w:rsidRDefault="00804F65">
            <w:pPr>
              <w:numPr>
                <w:ilvl w:val="0"/>
                <w:numId w:val="298"/>
              </w:numPr>
              <w:ind w:firstLine="1724"/>
              <w:contextualSpacing/>
              <w:rPr>
                <w:rFonts w:ascii="Sakkal Majalla" w:eastAsia="Calibri" w:hAnsi="Sakkal Majalla" w:cs="Sakkal Majalla"/>
                <w:sz w:val="28"/>
                <w:szCs w:val="28"/>
                <w:rtl/>
                <w:lang w:bidi="ar-AE"/>
              </w:rPr>
            </w:pPr>
            <w:r w:rsidRPr="00A73869">
              <w:rPr>
                <w:rFonts w:ascii="Sakkal Majalla" w:eastAsia="Calibri" w:hAnsi="Sakkal Majalla" w:cs="Sakkal Majalla"/>
                <w:b/>
                <w:bCs/>
                <w:sz w:val="28"/>
                <w:szCs w:val="28"/>
                <w:rtl/>
                <w:lang w:bidi="ar-AE"/>
              </w:rPr>
              <w:t>الجرائم المخلة بالشرف والأمانة</w:t>
            </w:r>
          </w:p>
        </w:tc>
      </w:tr>
      <w:tr w:rsidR="00804F65" w:rsidRPr="00A73869" w14:paraId="0AFF8DE0" w14:textId="77777777" w:rsidTr="005C1B94">
        <w:tc>
          <w:tcPr>
            <w:tcW w:w="708" w:type="dxa"/>
            <w:vAlign w:val="center"/>
          </w:tcPr>
          <w:p w14:paraId="0BD9AD7A" w14:textId="77777777" w:rsidR="00804F65" w:rsidRPr="00A73869" w:rsidRDefault="00804F65" w:rsidP="005C1B94">
            <w:pPr>
              <w:contextualSpacing/>
              <w:jc w:val="center"/>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(1)</w:t>
            </w:r>
          </w:p>
        </w:tc>
        <w:tc>
          <w:tcPr>
            <w:tcW w:w="3402" w:type="dxa"/>
          </w:tcPr>
          <w:p w14:paraId="38E0E967" w14:textId="77777777" w:rsidR="00804F65" w:rsidRPr="00A73869" w:rsidRDefault="00804F65" w:rsidP="005C1B94">
            <w:pPr>
              <w:tabs>
                <w:tab w:val="right" w:pos="368"/>
              </w:tabs>
              <w:contextualSpacing/>
              <w:jc w:val="both"/>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 xml:space="preserve">كل من أدين بحكم قضائي </w:t>
            </w:r>
            <w:r w:rsidRPr="00A73869">
              <w:rPr>
                <w:rFonts w:ascii="Sakkal Majalla" w:eastAsia="Calibri" w:hAnsi="Sakkal Majalla" w:cs="Sakkal Majalla" w:hint="cs"/>
                <w:sz w:val="28"/>
                <w:szCs w:val="28"/>
                <w:rtl/>
                <w:lang w:bidi="ar-AE"/>
              </w:rPr>
              <w:t xml:space="preserve">نهائي </w:t>
            </w:r>
            <w:r w:rsidRPr="00A73869">
              <w:rPr>
                <w:rFonts w:ascii="Sakkal Majalla" w:eastAsia="Calibri" w:hAnsi="Sakkal Majalla" w:cs="Sakkal Majalla"/>
                <w:sz w:val="28"/>
                <w:szCs w:val="28"/>
                <w:rtl/>
                <w:lang w:bidi="ar-AE"/>
              </w:rPr>
              <w:t xml:space="preserve">بغير عقوبة الغرامة أو الحبس لمدة تزيد على ستة أشهر </w:t>
            </w:r>
            <w:r w:rsidRPr="00A73869">
              <w:rPr>
                <w:rFonts w:ascii="Sakkal Majalla" w:eastAsia="Calibri" w:hAnsi="Sakkal Majalla" w:cs="Sakkal Majalla" w:hint="cs"/>
                <w:sz w:val="28"/>
                <w:szCs w:val="28"/>
                <w:rtl/>
                <w:lang w:bidi="ar-AE"/>
              </w:rPr>
              <w:t xml:space="preserve">في </w:t>
            </w:r>
            <w:r w:rsidRPr="00A73869">
              <w:rPr>
                <w:rFonts w:ascii="Sakkal Majalla" w:eastAsia="Calibri" w:hAnsi="Sakkal Majalla" w:cs="Sakkal Majalla"/>
                <w:sz w:val="28"/>
                <w:szCs w:val="28"/>
                <w:rtl/>
                <w:lang w:bidi="ar-AE"/>
              </w:rPr>
              <w:t xml:space="preserve">إحدى الجرائم </w:t>
            </w:r>
            <w:r w:rsidRPr="00A73869">
              <w:rPr>
                <w:rFonts w:ascii="Sakkal Majalla" w:eastAsia="Calibri" w:hAnsi="Sakkal Majalla" w:cs="Sakkal Majalla" w:hint="cs"/>
                <w:sz w:val="28"/>
                <w:szCs w:val="28"/>
                <w:rtl/>
                <w:lang w:bidi="ar-AE"/>
              </w:rPr>
              <w:t>التالية</w:t>
            </w:r>
            <w:r w:rsidRPr="00A73869">
              <w:rPr>
                <w:rFonts w:ascii="Sakkal Majalla" w:eastAsia="Calibri" w:hAnsi="Sakkal Majalla" w:cs="Sakkal Majalla"/>
                <w:sz w:val="28"/>
                <w:szCs w:val="28"/>
                <w:rtl/>
                <w:lang w:bidi="ar-AE"/>
              </w:rPr>
              <w:t>:</w:t>
            </w:r>
          </w:p>
          <w:p w14:paraId="2766E438" w14:textId="77777777" w:rsidR="00804F65" w:rsidRPr="00A73869" w:rsidRDefault="00804F65">
            <w:pPr>
              <w:numPr>
                <w:ilvl w:val="0"/>
                <w:numId w:val="278"/>
              </w:numPr>
              <w:tabs>
                <w:tab w:val="left" w:pos="-392"/>
                <w:tab w:val="right" w:pos="221"/>
                <w:tab w:val="left" w:pos="365"/>
              </w:tabs>
              <w:ind w:left="221" w:hanging="221"/>
              <w:contextualSpacing/>
              <w:jc w:val="lowKashida"/>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خيانة الأمانة.</w:t>
            </w:r>
          </w:p>
          <w:p w14:paraId="314DFCFB" w14:textId="77777777" w:rsidR="00804F65" w:rsidRPr="00A73869" w:rsidRDefault="00804F65">
            <w:pPr>
              <w:numPr>
                <w:ilvl w:val="0"/>
                <w:numId w:val="278"/>
              </w:numPr>
              <w:tabs>
                <w:tab w:val="left" w:pos="-392"/>
                <w:tab w:val="right" w:pos="221"/>
                <w:tab w:val="left" w:pos="365"/>
              </w:tabs>
              <w:ind w:left="221" w:hanging="221"/>
              <w:contextualSpacing/>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الاختلاس.</w:t>
            </w:r>
          </w:p>
          <w:p w14:paraId="17EEEB59" w14:textId="77777777" w:rsidR="00804F65" w:rsidRPr="00A73869" w:rsidRDefault="00804F65">
            <w:pPr>
              <w:numPr>
                <w:ilvl w:val="0"/>
                <w:numId w:val="278"/>
              </w:numPr>
              <w:tabs>
                <w:tab w:val="left" w:pos="-392"/>
                <w:tab w:val="right" w:pos="221"/>
                <w:tab w:val="left" w:pos="365"/>
              </w:tabs>
              <w:ind w:left="221" w:hanging="221"/>
              <w:contextualSpacing/>
              <w:jc w:val="lowKashida"/>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السرقة</w:t>
            </w:r>
            <w:r w:rsidRPr="00A73869">
              <w:rPr>
                <w:rFonts w:ascii="Sakkal Majalla" w:eastAsia="Calibri" w:hAnsi="Sakkal Majalla" w:cs="Sakkal Majalla" w:hint="cs"/>
                <w:sz w:val="28"/>
                <w:szCs w:val="28"/>
                <w:rtl/>
                <w:lang w:bidi="ar-AE"/>
              </w:rPr>
              <w:t>.</w:t>
            </w:r>
          </w:p>
          <w:p w14:paraId="43C777B8" w14:textId="77777777" w:rsidR="00804F65" w:rsidRPr="00A73869" w:rsidRDefault="00804F65">
            <w:pPr>
              <w:numPr>
                <w:ilvl w:val="0"/>
                <w:numId w:val="278"/>
              </w:numPr>
              <w:tabs>
                <w:tab w:val="left" w:pos="-392"/>
                <w:tab w:val="right" w:pos="221"/>
                <w:tab w:val="left" w:pos="365"/>
              </w:tabs>
              <w:ind w:left="221" w:hanging="221"/>
              <w:contextualSpacing/>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التزييف أو التزوير.</w:t>
            </w:r>
          </w:p>
          <w:p w14:paraId="5648A522" w14:textId="77777777" w:rsidR="00804F65" w:rsidRPr="00A73869" w:rsidRDefault="00804F65">
            <w:pPr>
              <w:numPr>
                <w:ilvl w:val="0"/>
                <w:numId w:val="278"/>
              </w:numPr>
              <w:tabs>
                <w:tab w:val="left" w:pos="-392"/>
                <w:tab w:val="right" w:pos="221"/>
                <w:tab w:val="left" w:pos="365"/>
              </w:tabs>
              <w:ind w:left="221" w:hanging="221"/>
              <w:contextualSpacing/>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الاحتيال.</w:t>
            </w:r>
          </w:p>
          <w:p w14:paraId="3BF3FAA5" w14:textId="77777777" w:rsidR="00804F65" w:rsidRPr="00A73869" w:rsidRDefault="00804F65">
            <w:pPr>
              <w:numPr>
                <w:ilvl w:val="0"/>
                <w:numId w:val="278"/>
              </w:numPr>
              <w:tabs>
                <w:tab w:val="left" w:pos="-392"/>
                <w:tab w:val="right" w:pos="221"/>
                <w:tab w:val="left" w:pos="365"/>
              </w:tabs>
              <w:ind w:left="221" w:hanging="221"/>
              <w:contextualSpacing/>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 xml:space="preserve">الجرائم </w:t>
            </w:r>
            <w:r w:rsidRPr="00A73869">
              <w:rPr>
                <w:rFonts w:ascii="Sakkal Majalla" w:eastAsia="Calibri" w:hAnsi="Sakkal Majalla" w:cs="Sakkal Majalla"/>
                <w:sz w:val="28"/>
                <w:szCs w:val="28"/>
                <w:rtl/>
                <w:lang w:bidi="ar-AE"/>
              </w:rPr>
              <w:t xml:space="preserve">المتعلقة </w:t>
            </w:r>
            <w:r w:rsidRPr="00A73869">
              <w:rPr>
                <w:rFonts w:ascii="Sakkal Majalla" w:eastAsia="Calibri" w:hAnsi="Sakkal Majalla" w:cs="Sakkal Majalla" w:hint="cs"/>
                <w:sz w:val="28"/>
                <w:szCs w:val="28"/>
                <w:rtl/>
                <w:lang w:bidi="ar-AE"/>
              </w:rPr>
              <w:t>باستغلال</w:t>
            </w:r>
            <w:r w:rsidRPr="00A73869">
              <w:rPr>
                <w:rFonts w:ascii="Sakkal Majalla" w:eastAsia="Calibri" w:hAnsi="Sakkal Majalla" w:cs="Sakkal Majalla"/>
                <w:sz w:val="28"/>
                <w:szCs w:val="28"/>
                <w:rtl/>
                <w:lang w:bidi="ar-AE"/>
              </w:rPr>
              <w:t xml:space="preserve"> الوظيفة وإساءة استعمال السلطة.</w:t>
            </w:r>
          </w:p>
          <w:p w14:paraId="19E357FF" w14:textId="77777777" w:rsidR="00804F65" w:rsidRPr="00A73869" w:rsidRDefault="00804F65">
            <w:pPr>
              <w:numPr>
                <w:ilvl w:val="0"/>
                <w:numId w:val="278"/>
              </w:numPr>
              <w:tabs>
                <w:tab w:val="left" w:pos="-392"/>
                <w:tab w:val="right" w:pos="221"/>
                <w:tab w:val="left" w:pos="365"/>
              </w:tabs>
              <w:ind w:left="221" w:hanging="221"/>
              <w:contextualSpacing/>
              <w:jc w:val="lowKashida"/>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lastRenderedPageBreak/>
              <w:t>شهادة الزور.</w:t>
            </w:r>
          </w:p>
          <w:p w14:paraId="41B39320" w14:textId="77777777" w:rsidR="00804F65" w:rsidRPr="00A73869" w:rsidRDefault="00804F65">
            <w:pPr>
              <w:numPr>
                <w:ilvl w:val="0"/>
                <w:numId w:val="278"/>
              </w:numPr>
              <w:tabs>
                <w:tab w:val="left" w:pos="-392"/>
                <w:tab w:val="right" w:pos="221"/>
                <w:tab w:val="left" w:pos="365"/>
              </w:tabs>
              <w:ind w:left="221" w:hanging="221"/>
              <w:contextualSpacing/>
              <w:jc w:val="lowKashida"/>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اليمين الكاذب.</w:t>
            </w:r>
          </w:p>
          <w:p w14:paraId="21200306" w14:textId="77777777" w:rsidR="00804F65" w:rsidRPr="00A73869" w:rsidRDefault="00804F65">
            <w:pPr>
              <w:numPr>
                <w:ilvl w:val="0"/>
                <w:numId w:val="278"/>
              </w:numPr>
              <w:tabs>
                <w:tab w:val="left" w:pos="-392"/>
                <w:tab w:val="right" w:pos="221"/>
                <w:tab w:val="left" w:pos="365"/>
              </w:tabs>
              <w:ind w:left="221" w:hanging="221"/>
              <w:contextualSpacing/>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 xml:space="preserve">الجرائم </w:t>
            </w:r>
            <w:r w:rsidRPr="00A73869">
              <w:rPr>
                <w:rFonts w:ascii="Sakkal Majalla" w:eastAsia="Calibri" w:hAnsi="Sakkal Majalla" w:cs="Sakkal Majalla"/>
                <w:sz w:val="28"/>
                <w:szCs w:val="28"/>
                <w:rtl/>
                <w:lang w:bidi="ar-AE"/>
              </w:rPr>
              <w:t>المتعلقة بسير العدالة.</w:t>
            </w:r>
          </w:p>
          <w:p w14:paraId="6420D332" w14:textId="77777777" w:rsidR="00804F65" w:rsidRPr="00A73869" w:rsidRDefault="00804F65">
            <w:pPr>
              <w:numPr>
                <w:ilvl w:val="0"/>
                <w:numId w:val="278"/>
              </w:numPr>
              <w:tabs>
                <w:tab w:val="left" w:pos="-392"/>
                <w:tab w:val="right" w:pos="221"/>
                <w:tab w:val="left" w:pos="365"/>
              </w:tabs>
              <w:ind w:left="221" w:hanging="221"/>
              <w:contextualSpacing/>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الجرائم المتعلقة بالمشروبات الكحولية</w:t>
            </w:r>
            <w:r w:rsidRPr="00A73869">
              <w:rPr>
                <w:rFonts w:ascii="Sakkal Majalla" w:eastAsia="Calibri" w:hAnsi="Sakkal Majalla" w:cs="Sakkal Majalla"/>
                <w:sz w:val="28"/>
                <w:szCs w:val="28"/>
                <w:rtl/>
                <w:lang w:bidi="ar-AE"/>
              </w:rPr>
              <w:t>.</w:t>
            </w:r>
          </w:p>
          <w:p w14:paraId="5A531315" w14:textId="77777777" w:rsidR="00804F65" w:rsidRPr="00A73869" w:rsidRDefault="00804F65">
            <w:pPr>
              <w:numPr>
                <w:ilvl w:val="0"/>
                <w:numId w:val="278"/>
              </w:numPr>
              <w:tabs>
                <w:tab w:val="left" w:pos="-392"/>
                <w:tab w:val="right" w:pos="221"/>
                <w:tab w:val="left" w:pos="365"/>
              </w:tabs>
              <w:ind w:left="221" w:hanging="221"/>
              <w:contextualSpacing/>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 xml:space="preserve">الجرائم </w:t>
            </w:r>
            <w:r w:rsidRPr="00A73869">
              <w:rPr>
                <w:rFonts w:ascii="Sakkal Majalla" w:eastAsia="Calibri" w:hAnsi="Sakkal Majalla" w:cs="Sakkal Majalla"/>
                <w:sz w:val="28"/>
                <w:szCs w:val="28"/>
                <w:rtl/>
                <w:lang w:bidi="ar-AE"/>
              </w:rPr>
              <w:t xml:space="preserve">المتعلقة بالمواد المخدرة والمؤثرات العقلية </w:t>
            </w:r>
          </w:p>
          <w:p w14:paraId="400FF860" w14:textId="77777777" w:rsidR="00804F65" w:rsidRPr="00A73869" w:rsidRDefault="00804F65">
            <w:pPr>
              <w:numPr>
                <w:ilvl w:val="0"/>
                <w:numId w:val="278"/>
              </w:numPr>
              <w:tabs>
                <w:tab w:val="left" w:pos="-392"/>
                <w:tab w:val="right" w:pos="221"/>
                <w:tab w:val="left" w:pos="365"/>
              </w:tabs>
              <w:ind w:left="221" w:hanging="221"/>
              <w:contextualSpacing/>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الجرائم المتعلقة ب</w:t>
            </w:r>
            <w:r w:rsidRPr="00A73869">
              <w:rPr>
                <w:rFonts w:ascii="Sakkal Majalla" w:eastAsia="Calibri" w:hAnsi="Sakkal Majalla" w:cs="Sakkal Majalla"/>
                <w:sz w:val="28"/>
                <w:szCs w:val="28"/>
                <w:rtl/>
                <w:lang w:bidi="ar-AE"/>
              </w:rPr>
              <w:t>الأسلحة</w:t>
            </w:r>
            <w:r w:rsidRPr="00A73869">
              <w:rPr>
                <w:rFonts w:ascii="Sakkal Majalla" w:eastAsia="Calibri" w:hAnsi="Sakkal Majalla" w:cs="Sakkal Majalla" w:hint="cs"/>
                <w:sz w:val="28"/>
                <w:szCs w:val="28"/>
                <w:rtl/>
                <w:lang w:bidi="ar-AE"/>
              </w:rPr>
              <w:t>.</w:t>
            </w:r>
          </w:p>
          <w:p w14:paraId="3FB85C5B" w14:textId="77777777" w:rsidR="00804F65" w:rsidRPr="00A73869" w:rsidRDefault="00804F65">
            <w:pPr>
              <w:numPr>
                <w:ilvl w:val="0"/>
                <w:numId w:val="278"/>
              </w:numPr>
              <w:tabs>
                <w:tab w:val="left" w:pos="-392"/>
                <w:tab w:val="right" w:pos="221"/>
                <w:tab w:val="left" w:pos="365"/>
              </w:tabs>
              <w:ind w:left="221" w:hanging="221"/>
              <w:contextualSpacing/>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الاغتصاب</w:t>
            </w:r>
            <w:r w:rsidRPr="00A73869">
              <w:rPr>
                <w:rFonts w:ascii="Sakkal Majalla" w:eastAsia="Calibri" w:hAnsi="Sakkal Majalla" w:cs="Sakkal Majalla"/>
                <w:sz w:val="28"/>
                <w:szCs w:val="28"/>
                <w:rtl/>
                <w:lang w:bidi="ar-AE"/>
              </w:rPr>
              <w:t xml:space="preserve"> وهتك العرض واللواط.</w:t>
            </w:r>
          </w:p>
          <w:p w14:paraId="1EBBF4F7" w14:textId="77777777" w:rsidR="00804F65" w:rsidRPr="00A73869" w:rsidRDefault="00804F65">
            <w:pPr>
              <w:numPr>
                <w:ilvl w:val="0"/>
                <w:numId w:val="278"/>
              </w:numPr>
              <w:tabs>
                <w:tab w:val="left" w:pos="-392"/>
                <w:tab w:val="right" w:pos="221"/>
                <w:tab w:val="left" w:pos="365"/>
              </w:tabs>
              <w:ind w:left="221" w:hanging="221"/>
              <w:contextualSpacing/>
              <w:jc w:val="lowKashida"/>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التحريض على الفجور والدعارة.</w:t>
            </w:r>
          </w:p>
          <w:p w14:paraId="2BB15C68" w14:textId="77777777" w:rsidR="00804F65" w:rsidRPr="00A73869" w:rsidRDefault="00804F65">
            <w:pPr>
              <w:numPr>
                <w:ilvl w:val="0"/>
                <w:numId w:val="278"/>
              </w:numPr>
              <w:tabs>
                <w:tab w:val="left" w:pos="-392"/>
                <w:tab w:val="right" w:pos="221"/>
                <w:tab w:val="left" w:pos="365"/>
              </w:tabs>
              <w:ind w:left="221" w:hanging="221"/>
              <w:contextualSpacing/>
              <w:jc w:val="lowKashida"/>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الجنايات في الجرائم الواقعة على الأشخاص.</w:t>
            </w:r>
          </w:p>
          <w:p w14:paraId="4E32CFDB" w14:textId="77777777" w:rsidR="00804F65" w:rsidRPr="00A73869" w:rsidRDefault="00804F65">
            <w:pPr>
              <w:numPr>
                <w:ilvl w:val="0"/>
                <w:numId w:val="278"/>
              </w:numPr>
              <w:tabs>
                <w:tab w:val="left" w:pos="-392"/>
                <w:tab w:val="right" w:pos="221"/>
                <w:tab w:val="left" w:pos="365"/>
              </w:tabs>
              <w:ind w:left="221" w:hanging="221"/>
              <w:contextualSpacing/>
              <w:jc w:val="lowKashida"/>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 xml:space="preserve">الجرائم </w:t>
            </w:r>
            <w:r w:rsidRPr="00A73869">
              <w:rPr>
                <w:rFonts w:ascii="Sakkal Majalla" w:eastAsia="Calibri" w:hAnsi="Sakkal Majalla" w:cs="Sakkal Majalla"/>
                <w:sz w:val="28"/>
                <w:szCs w:val="28"/>
                <w:rtl/>
                <w:lang w:bidi="ar-AE"/>
              </w:rPr>
              <w:t>ذات الخطر العام.</w:t>
            </w:r>
          </w:p>
        </w:tc>
        <w:tc>
          <w:tcPr>
            <w:tcW w:w="3597" w:type="dxa"/>
          </w:tcPr>
          <w:p w14:paraId="0E5CE8BE" w14:textId="77777777" w:rsidR="00804F65" w:rsidRPr="00A73869" w:rsidRDefault="00804F65" w:rsidP="005C1B94">
            <w:pPr>
              <w:jc w:val="lowKashida"/>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lastRenderedPageBreak/>
              <w:t xml:space="preserve">التجريد من الرتبة والطرد </w:t>
            </w:r>
            <w:r w:rsidRPr="00A73869">
              <w:rPr>
                <w:rFonts w:ascii="Sakkal Majalla" w:eastAsia="Calibri" w:hAnsi="Sakkal Majalla" w:cs="Sakkal Majalla" w:hint="cs"/>
                <w:sz w:val="28"/>
                <w:szCs w:val="28"/>
                <w:rtl/>
                <w:lang w:bidi="ar-AE"/>
              </w:rPr>
              <w:t xml:space="preserve">من الخدمة </w:t>
            </w:r>
          </w:p>
        </w:tc>
        <w:tc>
          <w:tcPr>
            <w:tcW w:w="1360" w:type="dxa"/>
            <w:vAlign w:val="center"/>
          </w:tcPr>
          <w:p w14:paraId="1D596EE2" w14:textId="77777777" w:rsidR="00804F65" w:rsidRPr="00A73869" w:rsidRDefault="00804F65" w:rsidP="005C1B94">
            <w:pPr>
              <w:contextualSpacing/>
              <w:jc w:val="center"/>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مشددة</w:t>
            </w:r>
          </w:p>
        </w:tc>
      </w:tr>
      <w:tr w:rsidR="00804F65" w:rsidRPr="00A73869" w14:paraId="2FA31D3D" w14:textId="77777777" w:rsidTr="005C1B94">
        <w:tc>
          <w:tcPr>
            <w:tcW w:w="708" w:type="dxa"/>
            <w:vAlign w:val="center"/>
          </w:tcPr>
          <w:p w14:paraId="08F27F94" w14:textId="77777777" w:rsidR="00804F65" w:rsidRPr="00A73869" w:rsidRDefault="00804F65" w:rsidP="005C1B94">
            <w:pPr>
              <w:contextualSpacing/>
              <w:jc w:val="center"/>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(2)</w:t>
            </w:r>
          </w:p>
        </w:tc>
        <w:tc>
          <w:tcPr>
            <w:tcW w:w="3402" w:type="dxa"/>
          </w:tcPr>
          <w:p w14:paraId="5A1502E4" w14:textId="77777777" w:rsidR="00804F65" w:rsidRPr="00A73869" w:rsidRDefault="00804F65" w:rsidP="005C1B94">
            <w:pPr>
              <w:jc w:val="lowKashida"/>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في حال</w:t>
            </w:r>
            <w:r w:rsidRPr="00A73869">
              <w:rPr>
                <w:rFonts w:ascii="Sakkal Majalla" w:eastAsia="Calibri" w:hAnsi="Sakkal Majalla" w:cs="Sakkal Majalla"/>
                <w:sz w:val="28"/>
                <w:szCs w:val="28"/>
                <w:rtl/>
                <w:lang w:bidi="ar-AE"/>
              </w:rPr>
              <w:t xml:space="preserve"> الإدانة بعقوبة الغرامة أو الحبس لمدة لا تزيد على ستة أشهر في الجرائم </w:t>
            </w:r>
            <w:r w:rsidRPr="00A73869">
              <w:rPr>
                <w:rFonts w:ascii="Sakkal Majalla" w:eastAsia="Calibri" w:hAnsi="Sakkal Majalla" w:cs="Sakkal Majalla" w:hint="cs"/>
                <w:sz w:val="28"/>
                <w:szCs w:val="28"/>
                <w:rtl/>
                <w:lang w:bidi="ar-AE"/>
              </w:rPr>
              <w:t>الواردة في الفقرة (1) من هذا البند.</w:t>
            </w:r>
          </w:p>
        </w:tc>
        <w:tc>
          <w:tcPr>
            <w:tcW w:w="3597" w:type="dxa"/>
          </w:tcPr>
          <w:p w14:paraId="731CD285" w14:textId="77777777" w:rsidR="00804F65" w:rsidRPr="00A73869" w:rsidRDefault="00804F65" w:rsidP="005C1B94">
            <w:pPr>
              <w:jc w:val="lowKashida"/>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الخصم من الراتب الإجمالي لمدة لا</w:t>
            </w:r>
            <w:r w:rsidRPr="00A73869">
              <w:rPr>
                <w:rFonts w:ascii="Sakkal Majalla" w:eastAsia="Calibri" w:hAnsi="Sakkal Majalla" w:cs="Sakkal Majalla" w:hint="cs"/>
                <w:sz w:val="28"/>
                <w:szCs w:val="28"/>
                <w:rtl/>
                <w:lang w:bidi="ar-AE"/>
              </w:rPr>
              <w:t xml:space="preserve"> ت</w:t>
            </w:r>
            <w:r w:rsidRPr="00A73869">
              <w:rPr>
                <w:rFonts w:ascii="Sakkal Majalla" w:eastAsia="Calibri" w:hAnsi="Sakkal Majalla" w:cs="Sakkal Majalla"/>
                <w:sz w:val="28"/>
                <w:szCs w:val="28"/>
                <w:rtl/>
                <w:lang w:bidi="ar-AE"/>
              </w:rPr>
              <w:t>زيد على شهرين أو الحبس لمدة لا</w:t>
            </w:r>
            <w:r w:rsidRPr="00A73869">
              <w:rPr>
                <w:rFonts w:ascii="Sakkal Majalla" w:eastAsia="Calibri" w:hAnsi="Sakkal Majalla" w:cs="Sakkal Majalla" w:hint="cs"/>
                <w:sz w:val="28"/>
                <w:szCs w:val="28"/>
                <w:rtl/>
                <w:lang w:bidi="ar-AE"/>
              </w:rPr>
              <w:t xml:space="preserve"> </w:t>
            </w:r>
            <w:r w:rsidRPr="00A73869">
              <w:rPr>
                <w:rFonts w:ascii="Sakkal Majalla" w:eastAsia="Calibri" w:hAnsi="Sakkal Majalla" w:cs="Sakkal Majalla"/>
                <w:sz w:val="28"/>
                <w:szCs w:val="28"/>
                <w:rtl/>
                <w:lang w:bidi="ar-AE"/>
              </w:rPr>
              <w:t>تزيد على ثلاثة أشهر أو الطرد من الخدمة</w:t>
            </w:r>
            <w:r w:rsidRPr="00A73869">
              <w:rPr>
                <w:rFonts w:ascii="Sakkal Majalla" w:eastAsia="Calibri" w:hAnsi="Sakkal Majalla" w:cs="Sakkal Majalla" w:hint="cs"/>
                <w:sz w:val="28"/>
                <w:szCs w:val="28"/>
                <w:rtl/>
                <w:lang w:bidi="ar-AE"/>
              </w:rPr>
              <w:t>.</w:t>
            </w:r>
          </w:p>
        </w:tc>
        <w:tc>
          <w:tcPr>
            <w:tcW w:w="1360" w:type="dxa"/>
            <w:vAlign w:val="center"/>
          </w:tcPr>
          <w:p w14:paraId="33C53586" w14:textId="77777777" w:rsidR="00804F65" w:rsidRPr="00A73869" w:rsidRDefault="00804F65" w:rsidP="005C1B94">
            <w:pPr>
              <w:contextualSpacing/>
              <w:jc w:val="center"/>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مشددة</w:t>
            </w:r>
          </w:p>
        </w:tc>
      </w:tr>
    </w:tbl>
    <w:p w14:paraId="1FA5728C" w14:textId="77777777" w:rsidR="00804F65" w:rsidRPr="00A73869" w:rsidRDefault="00804F65" w:rsidP="00804F65">
      <w:pPr>
        <w:jc w:val="center"/>
        <w:rPr>
          <w:rFonts w:ascii="Sakkal Majalla" w:eastAsia="Calibri" w:hAnsi="Sakkal Majalla" w:cs="Sakkal Majalla"/>
          <w:b/>
          <w:bCs/>
          <w:sz w:val="28"/>
          <w:szCs w:val="28"/>
          <w:rtl/>
          <w:lang w:bidi="ar-AE"/>
        </w:rPr>
      </w:pPr>
    </w:p>
    <w:p w14:paraId="29281FFB" w14:textId="77777777" w:rsidR="00804F65" w:rsidRPr="00A73869" w:rsidRDefault="00804F65" w:rsidP="00804F65">
      <w:pPr>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b/>
          <w:bCs/>
          <w:sz w:val="28"/>
          <w:szCs w:val="28"/>
          <w:rtl/>
          <w:lang w:bidi="ar-AE"/>
        </w:rPr>
        <w:t>الفصل</w:t>
      </w:r>
      <w:r w:rsidRPr="00A73869">
        <w:rPr>
          <w:rFonts w:ascii="Sakkal Majalla" w:eastAsia="Calibri" w:hAnsi="Sakkal Majalla" w:cs="Sakkal Majalla" w:hint="cs"/>
          <w:b/>
          <w:bCs/>
          <w:sz w:val="28"/>
          <w:szCs w:val="28"/>
          <w:rtl/>
          <w:lang w:bidi="ar-AE"/>
        </w:rPr>
        <w:t xml:space="preserve"> الرابع</w:t>
      </w:r>
      <w:r w:rsidRPr="00A73869">
        <w:rPr>
          <w:rFonts w:ascii="Sakkal Majalla" w:eastAsia="Calibri" w:hAnsi="Sakkal Majalla" w:cs="Sakkal Majalla"/>
          <w:b/>
          <w:bCs/>
          <w:sz w:val="28"/>
          <w:szCs w:val="28"/>
          <w:rtl/>
          <w:lang w:bidi="ar-AE"/>
        </w:rPr>
        <w:t xml:space="preserve"> </w:t>
      </w:r>
    </w:p>
    <w:p w14:paraId="035F9FBA" w14:textId="77777777" w:rsidR="00804F65" w:rsidRPr="00A73869" w:rsidRDefault="00804F65" w:rsidP="00804F65">
      <w:pPr>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b/>
          <w:bCs/>
          <w:sz w:val="28"/>
          <w:szCs w:val="28"/>
          <w:rtl/>
          <w:lang w:bidi="ar-AE"/>
        </w:rPr>
        <w:t>التحقيق التأديبي</w:t>
      </w:r>
    </w:p>
    <w:p w14:paraId="067F5740" w14:textId="77777777" w:rsidR="00804F65" w:rsidRPr="00A73869" w:rsidRDefault="00804F65" w:rsidP="00804F65">
      <w:pPr>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b/>
          <w:bCs/>
          <w:sz w:val="28"/>
          <w:szCs w:val="28"/>
          <w:rtl/>
          <w:lang w:bidi="ar-AE"/>
        </w:rPr>
        <w:t xml:space="preserve">المادة </w:t>
      </w:r>
      <w:r w:rsidRPr="00A73869">
        <w:rPr>
          <w:rFonts w:ascii="Sakkal Majalla" w:eastAsia="Calibri" w:hAnsi="Sakkal Majalla" w:cs="Sakkal Majalla" w:hint="cs"/>
          <w:b/>
          <w:bCs/>
          <w:sz w:val="28"/>
          <w:szCs w:val="28"/>
          <w:rtl/>
          <w:lang w:bidi="ar-AE"/>
        </w:rPr>
        <w:t>(119</w:t>
      </w:r>
      <w:r w:rsidRPr="00A73869">
        <w:rPr>
          <w:rFonts w:ascii="Sakkal Majalla" w:eastAsia="Calibri" w:hAnsi="Sakkal Majalla" w:cs="Sakkal Majalla"/>
          <w:b/>
          <w:bCs/>
          <w:sz w:val="28"/>
          <w:szCs w:val="28"/>
          <w:rtl/>
          <w:lang w:bidi="ar-AE"/>
        </w:rPr>
        <w:t>)</w:t>
      </w:r>
    </w:p>
    <w:p w14:paraId="5E42D9F6" w14:textId="77777777" w:rsidR="00804F65" w:rsidRPr="00A73869" w:rsidRDefault="00804F65" w:rsidP="00804F65">
      <w:pPr>
        <w:jc w:val="lowKashida"/>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يتم الت</w:t>
      </w:r>
      <w:r w:rsidRPr="00A73869">
        <w:rPr>
          <w:rFonts w:ascii="Sakkal Majalla" w:eastAsia="Calibri" w:hAnsi="Sakkal Majalla" w:cs="Sakkal Majalla"/>
          <w:sz w:val="28"/>
          <w:szCs w:val="28"/>
          <w:rtl/>
          <w:lang w:bidi="ar-AE"/>
        </w:rPr>
        <w:t xml:space="preserve">حقيق </w:t>
      </w:r>
      <w:r w:rsidRPr="00A73869">
        <w:rPr>
          <w:rFonts w:ascii="Sakkal Majalla" w:eastAsia="Calibri" w:hAnsi="Sakkal Majalla" w:cs="Sakkal Majalla" w:hint="cs"/>
          <w:sz w:val="28"/>
          <w:szCs w:val="28"/>
          <w:rtl/>
          <w:lang w:bidi="ar-AE"/>
        </w:rPr>
        <w:t>التأديبي في المخالفات المسلكية لهدف البحث عن حقيقة الواقعة وكشف تفاصيلها والأدلة التي تثبتها أو تنفيها من خلال الاستماع إلى كافة الأطراف وتدوين إفاداتهم والوصول إلى النتائج والتوصيات، حسب الإجراءات الواردة في هذا الفصل.</w:t>
      </w:r>
    </w:p>
    <w:p w14:paraId="45B0968C" w14:textId="77777777" w:rsidR="00804F65" w:rsidRPr="00A73869" w:rsidRDefault="00804F65" w:rsidP="00804F65">
      <w:pPr>
        <w:jc w:val="lowKashida"/>
        <w:rPr>
          <w:rFonts w:ascii="Sakkal Majalla" w:eastAsia="Calibri" w:hAnsi="Sakkal Majalla" w:cs="Sakkal Majalla"/>
          <w:sz w:val="28"/>
          <w:szCs w:val="28"/>
          <w:rtl/>
          <w:lang w:bidi="ar-AE"/>
        </w:rPr>
      </w:pPr>
    </w:p>
    <w:p w14:paraId="228C4D15" w14:textId="77777777" w:rsidR="00804F65" w:rsidRPr="00A73869" w:rsidRDefault="00804F65" w:rsidP="00804F65">
      <w:pPr>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b/>
          <w:bCs/>
          <w:sz w:val="28"/>
          <w:szCs w:val="28"/>
          <w:rtl/>
          <w:lang w:bidi="ar-AE"/>
        </w:rPr>
        <w:t xml:space="preserve">المادة </w:t>
      </w:r>
      <w:r w:rsidRPr="00A73869">
        <w:rPr>
          <w:rFonts w:ascii="Sakkal Majalla" w:eastAsia="Calibri" w:hAnsi="Sakkal Majalla" w:cs="Sakkal Majalla" w:hint="cs"/>
          <w:b/>
          <w:bCs/>
          <w:sz w:val="28"/>
          <w:szCs w:val="28"/>
          <w:rtl/>
          <w:lang w:bidi="ar-AE"/>
        </w:rPr>
        <w:t>(120</w:t>
      </w:r>
      <w:r w:rsidRPr="00A73869">
        <w:rPr>
          <w:rFonts w:ascii="Sakkal Majalla" w:eastAsia="Calibri" w:hAnsi="Sakkal Majalla" w:cs="Sakkal Majalla"/>
          <w:b/>
          <w:bCs/>
          <w:sz w:val="28"/>
          <w:szCs w:val="28"/>
          <w:rtl/>
          <w:lang w:bidi="ar-AE"/>
        </w:rPr>
        <w:t>)</w:t>
      </w:r>
    </w:p>
    <w:p w14:paraId="7B75D865" w14:textId="77777777" w:rsidR="00804F65" w:rsidRPr="00A73869" w:rsidRDefault="00804F65" w:rsidP="00804F65">
      <w:pPr>
        <w:jc w:val="lowKashida"/>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يجوز</w:t>
      </w:r>
      <w:r w:rsidRPr="00A73869">
        <w:rPr>
          <w:rFonts w:ascii="Sakkal Majalla" w:eastAsia="Calibri" w:hAnsi="Sakkal Majalla" w:cs="Sakkal Majalla" w:hint="cs"/>
          <w:sz w:val="28"/>
          <w:szCs w:val="28"/>
          <w:rtl/>
          <w:lang w:bidi="ar-AE"/>
        </w:rPr>
        <w:t xml:space="preserve"> </w:t>
      </w:r>
      <w:r w:rsidRPr="00A73869">
        <w:rPr>
          <w:rFonts w:ascii="Sakkal Majalla" w:eastAsia="Calibri" w:hAnsi="Sakkal Majalla" w:cs="Sakkal Majalla"/>
          <w:sz w:val="28"/>
          <w:szCs w:val="28"/>
          <w:rtl/>
          <w:lang w:bidi="ar-AE"/>
        </w:rPr>
        <w:t xml:space="preserve">لضرورات التحقيق </w:t>
      </w:r>
      <w:r w:rsidRPr="00A73869">
        <w:rPr>
          <w:rFonts w:ascii="Sakkal Majalla" w:eastAsia="Calibri" w:hAnsi="Sakkal Majalla" w:cs="Sakkal Majalla" w:hint="cs"/>
          <w:sz w:val="28"/>
          <w:szCs w:val="28"/>
          <w:rtl/>
          <w:lang w:bidi="ar-AE"/>
        </w:rPr>
        <w:t>اتخاذ أياً من الآتي</w:t>
      </w:r>
      <w:r w:rsidRPr="00A73869">
        <w:rPr>
          <w:rFonts w:ascii="Sakkal Majalla" w:eastAsia="Calibri" w:hAnsi="Sakkal Majalla" w:cs="Sakkal Majalla"/>
          <w:sz w:val="28"/>
          <w:szCs w:val="28"/>
          <w:rtl/>
          <w:lang w:bidi="ar-AE"/>
        </w:rPr>
        <w:t>:</w:t>
      </w:r>
    </w:p>
    <w:p w14:paraId="72FB9C9D" w14:textId="77777777" w:rsidR="00804F65" w:rsidRPr="00A73869" w:rsidRDefault="00804F65">
      <w:pPr>
        <w:numPr>
          <w:ilvl w:val="0"/>
          <w:numId w:val="91"/>
        </w:numPr>
        <w:spacing w:line="276" w:lineRule="auto"/>
        <w:ind w:left="481"/>
        <w:contextualSpacing/>
        <w:jc w:val="lowKashida"/>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 xml:space="preserve">الوقف عن </w:t>
      </w:r>
      <w:r w:rsidRPr="00A73869">
        <w:rPr>
          <w:rFonts w:ascii="Sakkal Majalla" w:eastAsia="Calibri" w:hAnsi="Sakkal Majalla" w:cs="Sakkal Majalla" w:hint="cs"/>
          <w:sz w:val="28"/>
          <w:szCs w:val="28"/>
          <w:rtl/>
          <w:lang w:bidi="ar-AE"/>
        </w:rPr>
        <w:t>العمل.</w:t>
      </w:r>
    </w:p>
    <w:p w14:paraId="39B4320A" w14:textId="77777777" w:rsidR="00804F65" w:rsidRPr="00A73869" w:rsidRDefault="00804F65">
      <w:pPr>
        <w:numPr>
          <w:ilvl w:val="0"/>
          <w:numId w:val="91"/>
        </w:numPr>
        <w:spacing w:line="276" w:lineRule="auto"/>
        <w:ind w:left="481"/>
        <w:contextualSpacing/>
        <w:jc w:val="lowKashida"/>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الإيداع في الحجز المغلق.</w:t>
      </w:r>
    </w:p>
    <w:p w14:paraId="50F07EFA" w14:textId="77777777" w:rsidR="00804F65" w:rsidRPr="00A73869" w:rsidRDefault="00804F65" w:rsidP="00804F65">
      <w:pPr>
        <w:rPr>
          <w:rFonts w:ascii="Sakkal Majalla" w:eastAsia="Calibri" w:hAnsi="Sakkal Majalla" w:cs="Sakkal Majalla"/>
          <w:b/>
          <w:bCs/>
          <w:sz w:val="28"/>
          <w:szCs w:val="28"/>
          <w:rtl/>
          <w:lang w:bidi="ar-AE"/>
        </w:rPr>
      </w:pPr>
    </w:p>
    <w:p w14:paraId="35441264" w14:textId="77777777" w:rsidR="00804F65" w:rsidRPr="00A73869" w:rsidRDefault="00804F65" w:rsidP="00804F65">
      <w:pPr>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lastRenderedPageBreak/>
        <w:t>ال</w:t>
      </w:r>
      <w:r w:rsidRPr="00A73869">
        <w:rPr>
          <w:rFonts w:ascii="Sakkal Majalla" w:eastAsia="Calibri" w:hAnsi="Sakkal Majalla" w:cs="Sakkal Majalla"/>
          <w:b/>
          <w:bCs/>
          <w:sz w:val="28"/>
          <w:szCs w:val="28"/>
          <w:rtl/>
          <w:lang w:bidi="ar-AE"/>
        </w:rPr>
        <w:t xml:space="preserve">وقف عن </w:t>
      </w:r>
      <w:r w:rsidRPr="00A73869">
        <w:rPr>
          <w:rFonts w:ascii="Sakkal Majalla" w:eastAsia="Calibri" w:hAnsi="Sakkal Majalla" w:cs="Sakkal Majalla" w:hint="cs"/>
          <w:b/>
          <w:bCs/>
          <w:sz w:val="28"/>
          <w:szCs w:val="28"/>
          <w:rtl/>
          <w:lang w:bidi="ar-AE"/>
        </w:rPr>
        <w:t>العمل</w:t>
      </w:r>
    </w:p>
    <w:p w14:paraId="0F824A71" w14:textId="77777777" w:rsidR="00804F65" w:rsidRPr="00A73869" w:rsidRDefault="00804F65" w:rsidP="00804F65">
      <w:pPr>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b/>
          <w:bCs/>
          <w:sz w:val="28"/>
          <w:szCs w:val="28"/>
          <w:rtl/>
          <w:lang w:bidi="ar-AE"/>
        </w:rPr>
        <w:t>المادة (</w:t>
      </w:r>
      <w:r w:rsidRPr="00A73869">
        <w:rPr>
          <w:rFonts w:ascii="Sakkal Majalla" w:eastAsia="Calibri" w:hAnsi="Sakkal Majalla" w:cs="Sakkal Majalla" w:hint="cs"/>
          <w:b/>
          <w:bCs/>
          <w:sz w:val="28"/>
          <w:szCs w:val="28"/>
          <w:rtl/>
          <w:lang w:bidi="ar-AE"/>
        </w:rPr>
        <w:t>121</w:t>
      </w:r>
      <w:r w:rsidRPr="00A73869">
        <w:rPr>
          <w:rFonts w:ascii="Sakkal Majalla" w:eastAsia="Calibri" w:hAnsi="Sakkal Majalla" w:cs="Sakkal Majalla"/>
          <w:b/>
          <w:bCs/>
          <w:sz w:val="28"/>
          <w:szCs w:val="28"/>
          <w:rtl/>
          <w:lang w:bidi="ar-AE"/>
        </w:rPr>
        <w:t>)</w:t>
      </w:r>
    </w:p>
    <w:p w14:paraId="146E88CD" w14:textId="77777777" w:rsidR="00804F65" w:rsidRPr="00A73869" w:rsidRDefault="00804F65" w:rsidP="00804F65">
      <w:pPr>
        <w:ind w:left="31"/>
        <w:jc w:val="lowKashida"/>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 xml:space="preserve">يجوز </w:t>
      </w:r>
      <w:r w:rsidRPr="00A73869">
        <w:rPr>
          <w:rFonts w:ascii="Sakkal Majalla" w:eastAsia="Calibri" w:hAnsi="Sakkal Majalla" w:cs="Sakkal Majalla" w:hint="cs"/>
          <w:sz w:val="28"/>
          <w:szCs w:val="28"/>
          <w:rtl/>
          <w:lang w:bidi="ar-AE"/>
        </w:rPr>
        <w:t xml:space="preserve">للرئيس </w:t>
      </w:r>
      <w:r w:rsidRPr="00A73869">
        <w:rPr>
          <w:rFonts w:ascii="Sakkal Majalla" w:eastAsia="Calibri" w:hAnsi="Sakkal Majalla" w:cs="Sakkal Majalla"/>
          <w:sz w:val="28"/>
          <w:szCs w:val="28"/>
          <w:rtl/>
          <w:lang w:bidi="ar-AE"/>
        </w:rPr>
        <w:t xml:space="preserve">وقف المخالف عن </w:t>
      </w:r>
      <w:r w:rsidRPr="00A73869">
        <w:rPr>
          <w:rFonts w:ascii="Sakkal Majalla" w:eastAsia="Calibri" w:hAnsi="Sakkal Majalla" w:cs="Sakkal Majalla" w:hint="cs"/>
          <w:sz w:val="28"/>
          <w:szCs w:val="28"/>
          <w:rtl/>
          <w:lang w:bidi="ar-AE"/>
        </w:rPr>
        <w:t>العمل</w:t>
      </w:r>
      <w:r w:rsidRPr="00A73869">
        <w:rPr>
          <w:rFonts w:ascii="Sakkal Majalla" w:eastAsia="Calibri" w:hAnsi="Sakkal Majalla" w:cs="Sakkal Majalla"/>
          <w:sz w:val="28"/>
          <w:szCs w:val="28"/>
          <w:rtl/>
          <w:lang w:bidi="ar-AE"/>
        </w:rPr>
        <w:t xml:space="preserve"> في المخالفات المشددة لمدة لا تزيد على (30) يوماً </w:t>
      </w:r>
      <w:r w:rsidRPr="00A73869">
        <w:rPr>
          <w:rFonts w:ascii="Sakkal Majalla" w:eastAsia="Calibri" w:hAnsi="Sakkal Majalla" w:cs="Sakkal Majalla" w:hint="cs"/>
          <w:sz w:val="28"/>
          <w:szCs w:val="28"/>
          <w:rtl/>
          <w:lang w:bidi="ar-AE"/>
        </w:rPr>
        <w:t>قابلة ل</w:t>
      </w:r>
      <w:r w:rsidRPr="00A73869">
        <w:rPr>
          <w:rFonts w:ascii="Sakkal Majalla" w:eastAsia="Calibri" w:hAnsi="Sakkal Majalla" w:cs="Sakkal Majalla"/>
          <w:sz w:val="28"/>
          <w:szCs w:val="28"/>
          <w:rtl/>
          <w:lang w:bidi="ar-AE"/>
        </w:rPr>
        <w:t>لتمديد لمدتين مماثلتين</w:t>
      </w:r>
      <w:r w:rsidRPr="00A73869">
        <w:rPr>
          <w:rFonts w:ascii="Sakkal Majalla" w:eastAsia="Calibri" w:hAnsi="Sakkal Majalla" w:cs="Sakkal Majalla" w:hint="cs"/>
          <w:sz w:val="28"/>
          <w:szCs w:val="28"/>
          <w:rtl/>
          <w:lang w:bidi="ar-AE"/>
        </w:rPr>
        <w:t>،</w:t>
      </w:r>
      <w:r w:rsidRPr="00A73869">
        <w:rPr>
          <w:rFonts w:ascii="Sakkal Majalla" w:eastAsia="Calibri" w:hAnsi="Sakkal Majalla" w:cs="Sakkal Majalla"/>
          <w:sz w:val="28"/>
          <w:szCs w:val="28"/>
          <w:rtl/>
          <w:lang w:bidi="ar-AE"/>
        </w:rPr>
        <w:t xml:space="preserve"> إذا اقتضت ضرورات التحقيق</w:t>
      </w:r>
      <w:r w:rsidRPr="00A73869">
        <w:rPr>
          <w:rFonts w:ascii="Sakkal Majalla" w:eastAsia="Calibri" w:hAnsi="Sakkal Majalla" w:cs="Sakkal Majalla" w:hint="cs"/>
          <w:sz w:val="28"/>
          <w:szCs w:val="28"/>
          <w:rtl/>
          <w:lang w:bidi="ar-AE"/>
        </w:rPr>
        <w:t xml:space="preserve"> ذلك.</w:t>
      </w:r>
    </w:p>
    <w:p w14:paraId="6F82D957" w14:textId="77777777" w:rsidR="00804F65" w:rsidRPr="00A73869" w:rsidRDefault="00804F65" w:rsidP="00804F65">
      <w:pPr>
        <w:ind w:left="31"/>
        <w:jc w:val="lowKashida"/>
        <w:rPr>
          <w:rFonts w:ascii="Sakkal Majalla" w:eastAsia="Calibri" w:hAnsi="Sakkal Majalla" w:cs="Sakkal Majalla"/>
          <w:sz w:val="28"/>
          <w:szCs w:val="28"/>
          <w:rtl/>
          <w:lang w:bidi="ar-AE"/>
        </w:rPr>
      </w:pPr>
    </w:p>
    <w:p w14:paraId="09D8D9A4" w14:textId="77777777" w:rsidR="00804F65" w:rsidRPr="00A73869" w:rsidRDefault="00804F65" w:rsidP="00804F65">
      <w:pPr>
        <w:ind w:left="31"/>
        <w:jc w:val="lowKashida"/>
        <w:rPr>
          <w:rFonts w:ascii="Sakkal Majalla" w:eastAsia="Calibri" w:hAnsi="Sakkal Majalla" w:cs="Sakkal Majalla"/>
          <w:sz w:val="28"/>
          <w:szCs w:val="28"/>
          <w:rtl/>
          <w:lang w:bidi="ar-AE"/>
        </w:rPr>
      </w:pPr>
    </w:p>
    <w:p w14:paraId="5F2225F1" w14:textId="77777777" w:rsidR="00804F65" w:rsidRPr="00A73869" w:rsidRDefault="00804F65" w:rsidP="00804F65">
      <w:pPr>
        <w:ind w:left="567"/>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b/>
          <w:bCs/>
          <w:sz w:val="28"/>
          <w:szCs w:val="28"/>
          <w:rtl/>
          <w:lang w:bidi="ar-AE"/>
        </w:rPr>
        <w:t>ال</w:t>
      </w:r>
      <w:r w:rsidRPr="00A73869">
        <w:rPr>
          <w:rFonts w:ascii="Sakkal Majalla" w:eastAsia="Calibri" w:hAnsi="Sakkal Majalla" w:cs="Sakkal Majalla" w:hint="cs"/>
          <w:b/>
          <w:bCs/>
          <w:sz w:val="28"/>
          <w:szCs w:val="28"/>
          <w:rtl/>
          <w:lang w:bidi="ar-AE"/>
        </w:rPr>
        <w:t>إي</w:t>
      </w:r>
      <w:r w:rsidRPr="00A73869">
        <w:rPr>
          <w:rFonts w:ascii="Sakkal Majalla" w:eastAsia="Calibri" w:hAnsi="Sakkal Majalla" w:cs="Sakkal Majalla"/>
          <w:b/>
          <w:bCs/>
          <w:sz w:val="28"/>
          <w:szCs w:val="28"/>
          <w:rtl/>
          <w:lang w:bidi="ar-AE"/>
        </w:rPr>
        <w:t>داع في الحجز المغلق</w:t>
      </w:r>
    </w:p>
    <w:p w14:paraId="3C1685B0" w14:textId="77777777" w:rsidR="00804F65" w:rsidRPr="00A73869" w:rsidRDefault="00804F65" w:rsidP="00804F65">
      <w:pPr>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b/>
          <w:bCs/>
          <w:sz w:val="28"/>
          <w:szCs w:val="28"/>
          <w:rtl/>
          <w:lang w:bidi="ar-AE"/>
        </w:rPr>
        <w:t>المادة (</w:t>
      </w:r>
      <w:r w:rsidRPr="00A73869">
        <w:rPr>
          <w:rFonts w:ascii="Sakkal Majalla" w:eastAsia="Calibri" w:hAnsi="Sakkal Majalla" w:cs="Sakkal Majalla" w:hint="cs"/>
          <w:b/>
          <w:bCs/>
          <w:sz w:val="28"/>
          <w:szCs w:val="28"/>
          <w:rtl/>
          <w:lang w:bidi="ar-AE"/>
        </w:rPr>
        <w:t>122</w:t>
      </w:r>
      <w:r w:rsidRPr="00A73869">
        <w:rPr>
          <w:rFonts w:ascii="Sakkal Majalla" w:eastAsia="Calibri" w:hAnsi="Sakkal Majalla" w:cs="Sakkal Majalla"/>
          <w:b/>
          <w:bCs/>
          <w:sz w:val="28"/>
          <w:szCs w:val="28"/>
          <w:rtl/>
          <w:lang w:bidi="ar-AE"/>
        </w:rPr>
        <w:t>)</w:t>
      </w:r>
    </w:p>
    <w:p w14:paraId="4713836F" w14:textId="77777777" w:rsidR="00804F65" w:rsidRPr="00A73869" w:rsidRDefault="00804F65" w:rsidP="00804F65">
      <w:pPr>
        <w:ind w:left="56" w:hanging="25"/>
        <w:jc w:val="lowKashida"/>
        <w:rPr>
          <w:rFonts w:ascii="Sakkal Majalla" w:eastAsia="Calibri" w:hAnsi="Sakkal Majalla" w:cs="Sakkal Majalla"/>
          <w:b/>
          <w:bCs/>
          <w:sz w:val="28"/>
          <w:szCs w:val="28"/>
          <w:rtl/>
          <w:lang w:bidi="ar-AE"/>
        </w:rPr>
      </w:pPr>
      <w:r w:rsidRPr="00A73869">
        <w:rPr>
          <w:rFonts w:ascii="Sakkal Majalla" w:eastAsia="Calibri" w:hAnsi="Sakkal Majalla" w:cs="Sakkal Majalla" w:hint="cs"/>
          <w:sz w:val="28"/>
          <w:szCs w:val="28"/>
          <w:rtl/>
          <w:lang w:bidi="ar-AE"/>
        </w:rPr>
        <w:t>يكون الإيداع في الحجز المغلق وفقاً للضوابط الآتية:</w:t>
      </w:r>
    </w:p>
    <w:p w14:paraId="52A612A3" w14:textId="77777777" w:rsidR="00804F65" w:rsidRPr="00A73869" w:rsidRDefault="00804F65">
      <w:pPr>
        <w:pStyle w:val="ListParagraph"/>
        <w:numPr>
          <w:ilvl w:val="0"/>
          <w:numId w:val="227"/>
        </w:numPr>
        <w:tabs>
          <w:tab w:val="left" w:pos="623"/>
        </w:tabs>
        <w:spacing w:line="276" w:lineRule="auto"/>
        <w:ind w:left="481" w:hanging="283"/>
        <w:contextualSpacing w:val="0"/>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 xml:space="preserve">يصدر الأمر بالإيداع في الحجز المغلق بقرار من الرئيس. </w:t>
      </w:r>
    </w:p>
    <w:p w14:paraId="4825E4D6" w14:textId="77777777" w:rsidR="00804F65" w:rsidRPr="00A73869" w:rsidRDefault="00804F65">
      <w:pPr>
        <w:pStyle w:val="ListParagraph"/>
        <w:numPr>
          <w:ilvl w:val="0"/>
          <w:numId w:val="227"/>
        </w:numPr>
        <w:tabs>
          <w:tab w:val="left" w:pos="623"/>
        </w:tabs>
        <w:spacing w:line="276" w:lineRule="auto"/>
        <w:ind w:left="481" w:hanging="283"/>
        <w:contextualSpacing w:val="0"/>
        <w:jc w:val="lowKashida"/>
        <w:rPr>
          <w:rFonts w:ascii="Sakkal Majalla" w:eastAsia="Calibri" w:hAnsi="Sakkal Majalla" w:cs="Sakkal Majalla"/>
          <w:b/>
          <w:bCs/>
          <w:sz w:val="28"/>
          <w:szCs w:val="28"/>
          <w:lang w:bidi="ar-AE"/>
        </w:rPr>
      </w:pPr>
      <w:r w:rsidRPr="00A73869">
        <w:rPr>
          <w:rFonts w:ascii="Sakkal Majalla" w:eastAsia="Calibri" w:hAnsi="Sakkal Majalla" w:cs="Sakkal Majalla"/>
          <w:sz w:val="28"/>
          <w:szCs w:val="28"/>
          <w:rtl/>
          <w:lang w:bidi="ar-AE"/>
        </w:rPr>
        <w:t>يجوز الإ</w:t>
      </w:r>
      <w:r w:rsidRPr="00A73869">
        <w:rPr>
          <w:rFonts w:ascii="Sakkal Majalla" w:eastAsia="Calibri" w:hAnsi="Sakkal Majalla" w:cs="Sakkal Majalla" w:hint="cs"/>
          <w:sz w:val="28"/>
          <w:szCs w:val="28"/>
          <w:rtl/>
          <w:lang w:bidi="ar-AE"/>
        </w:rPr>
        <w:t>ي</w:t>
      </w:r>
      <w:r w:rsidRPr="00A73869">
        <w:rPr>
          <w:rFonts w:ascii="Sakkal Majalla" w:eastAsia="Calibri" w:hAnsi="Sakkal Majalla" w:cs="Sakkal Majalla"/>
          <w:sz w:val="28"/>
          <w:szCs w:val="28"/>
          <w:rtl/>
          <w:lang w:bidi="ar-AE"/>
        </w:rPr>
        <w:t>داع في الحجز المغلق لمدة أسبوعين قابلة للتمديد إذا اقتضت ضرورات التحقيق ذلك ويجوز تمديدها لمدة لا ت</w:t>
      </w:r>
      <w:r w:rsidRPr="00A73869">
        <w:rPr>
          <w:rFonts w:ascii="Sakkal Majalla" w:eastAsia="Calibri" w:hAnsi="Sakkal Majalla" w:cs="Sakkal Majalla" w:hint="cs"/>
          <w:sz w:val="28"/>
          <w:szCs w:val="28"/>
          <w:rtl/>
          <w:lang w:bidi="ar-AE"/>
        </w:rPr>
        <w:t>ت</w:t>
      </w:r>
      <w:r w:rsidRPr="00A73869">
        <w:rPr>
          <w:rFonts w:ascii="Sakkal Majalla" w:eastAsia="Calibri" w:hAnsi="Sakkal Majalla" w:cs="Sakkal Majalla"/>
          <w:sz w:val="28"/>
          <w:szCs w:val="28"/>
          <w:rtl/>
          <w:lang w:bidi="ar-AE"/>
        </w:rPr>
        <w:t xml:space="preserve">جاوز </w:t>
      </w:r>
      <w:r w:rsidRPr="00A73869">
        <w:rPr>
          <w:rFonts w:ascii="Sakkal Majalla" w:eastAsia="Calibri" w:hAnsi="Sakkal Majalla" w:cs="Sakkal Majalla" w:hint="cs"/>
          <w:sz w:val="28"/>
          <w:szCs w:val="28"/>
          <w:rtl/>
          <w:lang w:bidi="ar-AE"/>
        </w:rPr>
        <w:t>(3) أشهر</w:t>
      </w:r>
      <w:r w:rsidRPr="00A73869">
        <w:rPr>
          <w:rFonts w:ascii="Sakkal Majalla" w:eastAsia="Calibri" w:hAnsi="Sakkal Majalla" w:cs="Sakkal Majalla"/>
          <w:sz w:val="28"/>
          <w:szCs w:val="28"/>
          <w:rtl/>
          <w:lang w:bidi="ar-AE"/>
        </w:rPr>
        <w:t xml:space="preserve"> كحد أقصى.</w:t>
      </w:r>
    </w:p>
    <w:p w14:paraId="70C8B59D" w14:textId="77777777" w:rsidR="00804F65" w:rsidRPr="00A73869" w:rsidRDefault="00804F65">
      <w:pPr>
        <w:pStyle w:val="ListParagraph"/>
        <w:numPr>
          <w:ilvl w:val="0"/>
          <w:numId w:val="227"/>
        </w:numPr>
        <w:tabs>
          <w:tab w:val="left" w:pos="623"/>
        </w:tabs>
        <w:spacing w:line="276" w:lineRule="auto"/>
        <w:ind w:left="481" w:hanging="283"/>
        <w:contextualSpacing w:val="0"/>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يتم إيداع ال</w:t>
      </w:r>
      <w:r w:rsidRPr="00A73869">
        <w:rPr>
          <w:rFonts w:ascii="Sakkal Majalla" w:eastAsia="Calibri" w:hAnsi="Sakkal Majalla" w:cs="Sakkal Majalla"/>
          <w:sz w:val="28"/>
          <w:szCs w:val="28"/>
          <w:rtl/>
          <w:lang w:bidi="ar-AE"/>
        </w:rPr>
        <w:t xml:space="preserve">منتسب </w:t>
      </w:r>
      <w:r w:rsidRPr="00A73869">
        <w:rPr>
          <w:rFonts w:ascii="Sakkal Majalla" w:eastAsia="Calibri" w:hAnsi="Sakkal Majalla" w:cs="Sakkal Majalla" w:hint="cs"/>
          <w:sz w:val="28"/>
          <w:szCs w:val="28"/>
          <w:rtl/>
          <w:lang w:bidi="ar-AE"/>
        </w:rPr>
        <w:t>ب</w:t>
      </w:r>
      <w:r w:rsidRPr="00A73869">
        <w:rPr>
          <w:rFonts w:ascii="Sakkal Majalla" w:eastAsia="Calibri" w:hAnsi="Sakkal Majalla" w:cs="Sakkal Majalla"/>
          <w:sz w:val="28"/>
          <w:szCs w:val="28"/>
          <w:rtl/>
          <w:lang w:bidi="ar-AE"/>
        </w:rPr>
        <w:t xml:space="preserve">إحدى الأماكن </w:t>
      </w:r>
      <w:r w:rsidRPr="00A73869">
        <w:rPr>
          <w:rFonts w:ascii="Sakkal Majalla" w:eastAsia="Calibri" w:hAnsi="Sakkal Majalla" w:cs="Sakkal Majalla" w:hint="cs"/>
          <w:sz w:val="28"/>
          <w:szCs w:val="28"/>
          <w:rtl/>
          <w:lang w:bidi="ar-AE"/>
        </w:rPr>
        <w:t>المخصصة</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للحجز المغلق</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 xml:space="preserve">وتحت الحراسة. </w:t>
      </w:r>
    </w:p>
    <w:p w14:paraId="5EEC3A00" w14:textId="77777777" w:rsidR="00804F65" w:rsidRPr="00A73869" w:rsidRDefault="00804F65">
      <w:pPr>
        <w:pStyle w:val="ListParagraph"/>
        <w:numPr>
          <w:ilvl w:val="0"/>
          <w:numId w:val="227"/>
        </w:numPr>
        <w:tabs>
          <w:tab w:val="left" w:pos="623"/>
        </w:tabs>
        <w:spacing w:line="276" w:lineRule="auto"/>
        <w:ind w:left="481" w:hanging="283"/>
        <w:contextualSpacing w:val="0"/>
        <w:jc w:val="lowKashida"/>
        <w:rPr>
          <w:rFonts w:ascii="Sakkal Majalla" w:eastAsia="Calibri" w:hAnsi="Sakkal Majalla" w:cs="Sakkal Majalla"/>
          <w:b/>
          <w:bCs/>
          <w:sz w:val="28"/>
          <w:szCs w:val="28"/>
          <w:lang w:bidi="ar-AE"/>
        </w:rPr>
      </w:pPr>
      <w:r w:rsidRPr="00A73869">
        <w:rPr>
          <w:rFonts w:ascii="Sakkal Majalla" w:eastAsia="Calibri" w:hAnsi="Sakkal Majalla" w:cs="Sakkal Majalla" w:hint="cs"/>
          <w:sz w:val="28"/>
          <w:szCs w:val="28"/>
          <w:rtl/>
          <w:lang w:bidi="ar-AE"/>
        </w:rPr>
        <w:t>تُحسب مدة الإيداع المغلق بالأيام من تاريخ تنفيذه فعلياً.</w:t>
      </w:r>
    </w:p>
    <w:p w14:paraId="2779F67B" w14:textId="77777777" w:rsidR="00804F65" w:rsidRPr="00A73869" w:rsidRDefault="00804F65">
      <w:pPr>
        <w:pStyle w:val="ListParagraph"/>
        <w:numPr>
          <w:ilvl w:val="0"/>
          <w:numId w:val="227"/>
        </w:numPr>
        <w:tabs>
          <w:tab w:val="left" w:pos="623"/>
        </w:tabs>
        <w:spacing w:line="276" w:lineRule="auto"/>
        <w:ind w:left="481" w:hanging="283"/>
        <w:contextualSpacing w:val="0"/>
        <w:jc w:val="lowKashida"/>
        <w:rPr>
          <w:rFonts w:ascii="Sakkal Majalla" w:eastAsia="Calibri" w:hAnsi="Sakkal Majalla" w:cs="Sakkal Majalla"/>
          <w:b/>
          <w:bCs/>
          <w:sz w:val="28"/>
          <w:szCs w:val="28"/>
          <w:lang w:bidi="ar-AE"/>
        </w:rPr>
      </w:pPr>
      <w:r w:rsidRPr="00A73869">
        <w:rPr>
          <w:rFonts w:ascii="Sakkal Majalla" w:eastAsia="Calibri" w:hAnsi="Sakkal Majalla" w:cs="Sakkal Majalla" w:hint="cs"/>
          <w:sz w:val="28"/>
          <w:szCs w:val="28"/>
          <w:rtl/>
          <w:lang w:bidi="ar-AE"/>
        </w:rPr>
        <w:t>ينتهي الإيداع المغلق بانتهاء الغرض منه أو بمرور الحد الأقصى له</w:t>
      </w:r>
      <w:r w:rsidRPr="00A73869">
        <w:rPr>
          <w:rFonts w:ascii="Sakkal Majalla" w:eastAsia="Calibri" w:hAnsi="Sakkal Majalla" w:cs="Sakkal Majalla"/>
          <w:sz w:val="28"/>
          <w:szCs w:val="28"/>
          <w:rtl/>
          <w:lang w:bidi="ar-AE"/>
        </w:rPr>
        <w:t xml:space="preserve"> وفي جميع الأحوال تدخل مدة الحجز المغلق في حساب مدة الجزاء.</w:t>
      </w:r>
    </w:p>
    <w:p w14:paraId="0CF1966B" w14:textId="77777777" w:rsidR="00804F65" w:rsidRPr="00A73869" w:rsidRDefault="00804F65" w:rsidP="00804F65">
      <w:pPr>
        <w:pStyle w:val="ListParagraph"/>
        <w:tabs>
          <w:tab w:val="left" w:pos="173"/>
        </w:tabs>
        <w:spacing w:line="276" w:lineRule="auto"/>
        <w:ind w:left="141"/>
        <w:jc w:val="lowKashida"/>
        <w:rPr>
          <w:rFonts w:ascii="Sakkal Majalla" w:eastAsia="Calibri" w:hAnsi="Sakkal Majalla" w:cs="Sakkal Majalla"/>
          <w:b/>
          <w:bCs/>
          <w:sz w:val="28"/>
          <w:szCs w:val="28"/>
          <w:rtl/>
          <w:lang w:bidi="ar-AE"/>
        </w:rPr>
      </w:pPr>
    </w:p>
    <w:p w14:paraId="2B243028" w14:textId="77777777" w:rsidR="00804F65" w:rsidRPr="00A73869" w:rsidRDefault="00804F65" w:rsidP="00804F65">
      <w:pPr>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 xml:space="preserve">حالات </w:t>
      </w:r>
      <w:r w:rsidRPr="00A73869">
        <w:rPr>
          <w:rFonts w:ascii="Sakkal Majalla" w:eastAsia="Calibri" w:hAnsi="Sakkal Majalla" w:cs="Sakkal Majalla"/>
          <w:b/>
          <w:bCs/>
          <w:sz w:val="28"/>
          <w:szCs w:val="28"/>
          <w:rtl/>
          <w:lang w:bidi="ar-AE"/>
        </w:rPr>
        <w:t>ال</w:t>
      </w:r>
      <w:r w:rsidRPr="00A73869">
        <w:rPr>
          <w:rFonts w:ascii="Sakkal Majalla" w:eastAsia="Calibri" w:hAnsi="Sakkal Majalla" w:cs="Sakkal Majalla" w:hint="cs"/>
          <w:b/>
          <w:bCs/>
          <w:sz w:val="28"/>
          <w:szCs w:val="28"/>
          <w:rtl/>
          <w:lang w:bidi="ar-AE"/>
        </w:rPr>
        <w:t>إي</w:t>
      </w:r>
      <w:r w:rsidRPr="00A73869">
        <w:rPr>
          <w:rFonts w:ascii="Sakkal Majalla" w:eastAsia="Calibri" w:hAnsi="Sakkal Majalla" w:cs="Sakkal Majalla"/>
          <w:b/>
          <w:bCs/>
          <w:sz w:val="28"/>
          <w:szCs w:val="28"/>
          <w:rtl/>
          <w:lang w:bidi="ar-AE"/>
        </w:rPr>
        <w:t>داع في الحجز المغلق</w:t>
      </w:r>
    </w:p>
    <w:p w14:paraId="26584B98" w14:textId="77777777" w:rsidR="00804F65" w:rsidRPr="00A73869" w:rsidRDefault="00804F65" w:rsidP="00804F65">
      <w:pPr>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b/>
          <w:bCs/>
          <w:sz w:val="28"/>
          <w:szCs w:val="28"/>
          <w:rtl/>
          <w:lang w:bidi="ar-AE"/>
        </w:rPr>
        <w:t>المادة (</w:t>
      </w:r>
      <w:r w:rsidRPr="00A73869">
        <w:rPr>
          <w:rFonts w:ascii="Sakkal Majalla" w:eastAsia="Calibri" w:hAnsi="Sakkal Majalla" w:cs="Sakkal Majalla" w:hint="cs"/>
          <w:b/>
          <w:bCs/>
          <w:sz w:val="28"/>
          <w:szCs w:val="28"/>
          <w:rtl/>
          <w:lang w:bidi="ar-AE"/>
        </w:rPr>
        <w:t>123</w:t>
      </w:r>
      <w:r w:rsidRPr="00A73869">
        <w:rPr>
          <w:rFonts w:ascii="Sakkal Majalla" w:eastAsia="Calibri" w:hAnsi="Sakkal Majalla" w:cs="Sakkal Majalla"/>
          <w:b/>
          <w:bCs/>
          <w:sz w:val="28"/>
          <w:szCs w:val="28"/>
          <w:rtl/>
          <w:lang w:bidi="ar-AE"/>
        </w:rPr>
        <w:t>)</w:t>
      </w:r>
    </w:p>
    <w:p w14:paraId="2458D0A0" w14:textId="77777777" w:rsidR="00804F65" w:rsidRPr="00A73869" w:rsidRDefault="00804F65" w:rsidP="00804F65">
      <w:pPr>
        <w:jc w:val="lowKashida"/>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يجوز إيداع المنتسب في الحجز المغلق في حال ارتكاب أياً من المخالفات الآتية:</w:t>
      </w:r>
    </w:p>
    <w:p w14:paraId="7E484BC2" w14:textId="77777777" w:rsidR="00804F65" w:rsidRPr="00A73869" w:rsidRDefault="00804F65">
      <w:pPr>
        <w:numPr>
          <w:ilvl w:val="0"/>
          <w:numId w:val="97"/>
        </w:numPr>
        <w:spacing w:line="276" w:lineRule="auto"/>
        <w:ind w:left="481" w:hanging="426"/>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مخالفة مشددة تثير الرأي العام.</w:t>
      </w:r>
    </w:p>
    <w:p w14:paraId="368F562D" w14:textId="77777777" w:rsidR="00804F65" w:rsidRPr="00A73869" w:rsidRDefault="00804F65">
      <w:pPr>
        <w:numPr>
          <w:ilvl w:val="0"/>
          <w:numId w:val="97"/>
        </w:numPr>
        <w:spacing w:line="276" w:lineRule="auto"/>
        <w:ind w:left="481" w:hanging="426"/>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مخالفة تشكل سلوكاً شائناً تسيء لسمعة المنتسب ولسمعة الهيئة.</w:t>
      </w:r>
    </w:p>
    <w:p w14:paraId="33E9CA33" w14:textId="77777777" w:rsidR="00804F65" w:rsidRPr="00A73869" w:rsidRDefault="00804F65">
      <w:pPr>
        <w:numPr>
          <w:ilvl w:val="0"/>
          <w:numId w:val="97"/>
        </w:numPr>
        <w:spacing w:line="276" w:lineRule="auto"/>
        <w:ind w:left="481" w:hanging="426"/>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 xml:space="preserve"> مخالفة القيام بأي عمل يحط من كرامة الوظيفة طبقاً للعرف العام.</w:t>
      </w:r>
    </w:p>
    <w:p w14:paraId="2AFED5CE" w14:textId="77777777" w:rsidR="00804F65" w:rsidRPr="00A73869" w:rsidRDefault="00804F65">
      <w:pPr>
        <w:numPr>
          <w:ilvl w:val="0"/>
          <w:numId w:val="97"/>
        </w:numPr>
        <w:spacing w:line="276" w:lineRule="auto"/>
        <w:ind w:left="481" w:hanging="426"/>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مخالفة الإخلال الجسيم بالضبط والربط العسكري.</w:t>
      </w:r>
    </w:p>
    <w:p w14:paraId="0D5CFA0F" w14:textId="77777777" w:rsidR="00804F65" w:rsidRPr="00A73869" w:rsidRDefault="00804F65">
      <w:pPr>
        <w:numPr>
          <w:ilvl w:val="0"/>
          <w:numId w:val="97"/>
        </w:numPr>
        <w:spacing w:line="276" w:lineRule="auto"/>
        <w:ind w:left="481" w:hanging="426"/>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مخالفة الفرار من الخدمة.</w:t>
      </w:r>
    </w:p>
    <w:p w14:paraId="42F1CA18" w14:textId="77777777" w:rsidR="00804F65" w:rsidRPr="00A73869" w:rsidRDefault="00804F65" w:rsidP="00804F65">
      <w:pPr>
        <w:jc w:val="highKashida"/>
        <w:rPr>
          <w:rFonts w:ascii="Sakkal Majalla" w:eastAsia="Calibri" w:hAnsi="Sakkal Majalla" w:cs="Sakkal Majalla"/>
          <w:sz w:val="28"/>
          <w:szCs w:val="28"/>
          <w:rtl/>
          <w:lang w:bidi="ar-AE"/>
        </w:rPr>
      </w:pPr>
    </w:p>
    <w:p w14:paraId="4CA1315E" w14:textId="77777777" w:rsidR="009510DA" w:rsidRDefault="009510DA" w:rsidP="00804F65">
      <w:pPr>
        <w:tabs>
          <w:tab w:val="right" w:pos="3491"/>
        </w:tabs>
        <w:jc w:val="center"/>
        <w:rPr>
          <w:rFonts w:ascii="Sakkal Majalla" w:eastAsia="Calibri" w:hAnsi="Sakkal Majalla" w:cs="Sakkal Majalla"/>
          <w:b/>
          <w:bCs/>
          <w:sz w:val="28"/>
          <w:szCs w:val="28"/>
          <w:rtl/>
          <w:lang w:bidi="ar-AE"/>
        </w:rPr>
      </w:pPr>
    </w:p>
    <w:p w14:paraId="2C8E5A77" w14:textId="77777777" w:rsidR="009510DA" w:rsidRDefault="009510DA" w:rsidP="00804F65">
      <w:pPr>
        <w:tabs>
          <w:tab w:val="right" w:pos="3491"/>
        </w:tabs>
        <w:jc w:val="center"/>
        <w:rPr>
          <w:rFonts w:ascii="Sakkal Majalla" w:eastAsia="Calibri" w:hAnsi="Sakkal Majalla" w:cs="Sakkal Majalla"/>
          <w:b/>
          <w:bCs/>
          <w:sz w:val="28"/>
          <w:szCs w:val="28"/>
          <w:rtl/>
          <w:lang w:bidi="ar-AE"/>
        </w:rPr>
      </w:pPr>
    </w:p>
    <w:p w14:paraId="3B82D6F0" w14:textId="77777777" w:rsidR="009510DA" w:rsidRDefault="009510DA" w:rsidP="00804F65">
      <w:pPr>
        <w:tabs>
          <w:tab w:val="right" w:pos="3491"/>
        </w:tabs>
        <w:jc w:val="center"/>
        <w:rPr>
          <w:rFonts w:ascii="Sakkal Majalla" w:eastAsia="Calibri" w:hAnsi="Sakkal Majalla" w:cs="Sakkal Majalla"/>
          <w:b/>
          <w:bCs/>
          <w:sz w:val="28"/>
          <w:szCs w:val="28"/>
          <w:rtl/>
          <w:lang w:bidi="ar-AE"/>
        </w:rPr>
      </w:pPr>
    </w:p>
    <w:p w14:paraId="50E2E0D8" w14:textId="6C31547B" w:rsidR="00804F65" w:rsidRPr="00A73869" w:rsidRDefault="00804F65" w:rsidP="00804F65">
      <w:pPr>
        <w:tabs>
          <w:tab w:val="right" w:pos="3491"/>
        </w:tabs>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lastRenderedPageBreak/>
        <w:t>إجراءات الإيداع في الحجز المغلق</w:t>
      </w:r>
    </w:p>
    <w:p w14:paraId="2AD8AE6A" w14:textId="77777777" w:rsidR="00804F65" w:rsidRPr="00A73869" w:rsidRDefault="00804F65" w:rsidP="00804F65">
      <w:pPr>
        <w:tabs>
          <w:tab w:val="right" w:pos="3491"/>
        </w:tabs>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المــــادة (124)</w:t>
      </w:r>
    </w:p>
    <w:p w14:paraId="55A7DA38" w14:textId="77777777" w:rsidR="00804F65" w:rsidRPr="00A73869" w:rsidRDefault="00804F65" w:rsidP="00804F65">
      <w:pPr>
        <w:tabs>
          <w:tab w:val="right" w:pos="3491"/>
        </w:tabs>
        <w:ind w:firstLine="56"/>
        <w:jc w:val="lowKashida"/>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يتم إيداع المنتسب في الحجز المغلق وفق الإجراءات الآتية:</w:t>
      </w:r>
    </w:p>
    <w:p w14:paraId="236B7BA6" w14:textId="77777777" w:rsidR="00804F65" w:rsidRPr="00A73869" w:rsidRDefault="00804F65">
      <w:pPr>
        <w:pStyle w:val="ListParagraph"/>
        <w:numPr>
          <w:ilvl w:val="0"/>
          <w:numId w:val="228"/>
        </w:numPr>
        <w:tabs>
          <w:tab w:val="left" w:pos="173"/>
        </w:tabs>
        <w:spacing w:line="276" w:lineRule="auto"/>
        <w:ind w:left="623"/>
        <w:contextualSpacing w:val="0"/>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يصدر الأمر بالإيداع كتابة ويجوز في أحوال الضرورة صدوره شفاهه على أن يثبت بعد ذلك كتابة.</w:t>
      </w:r>
    </w:p>
    <w:p w14:paraId="6D7358F5" w14:textId="77777777" w:rsidR="00804F65" w:rsidRPr="00A73869" w:rsidRDefault="00804F65">
      <w:pPr>
        <w:pStyle w:val="ListParagraph"/>
        <w:numPr>
          <w:ilvl w:val="0"/>
          <w:numId w:val="228"/>
        </w:numPr>
        <w:tabs>
          <w:tab w:val="left" w:pos="173"/>
        </w:tabs>
        <w:spacing w:line="276" w:lineRule="auto"/>
        <w:ind w:left="623"/>
        <w:contextualSpacing w:val="0"/>
        <w:jc w:val="lowKashida"/>
        <w:rPr>
          <w:rFonts w:ascii="Sakkal Majalla" w:eastAsia="Calibri" w:hAnsi="Sakkal Majalla" w:cs="Sakkal Majalla"/>
          <w:sz w:val="28"/>
          <w:szCs w:val="28"/>
          <w:lang w:bidi="ar-AE"/>
        </w:rPr>
      </w:pPr>
      <w:bookmarkStart w:id="42" w:name="_Hlk108774919"/>
      <w:r w:rsidRPr="00A73869">
        <w:rPr>
          <w:rFonts w:ascii="Sakkal Majalla" w:eastAsia="Calibri" w:hAnsi="Sakkal Majalla" w:cs="Sakkal Majalla" w:hint="cs"/>
          <w:sz w:val="28"/>
          <w:szCs w:val="28"/>
          <w:rtl/>
          <w:lang w:bidi="ar-AE"/>
        </w:rPr>
        <w:t>يجب أن يتضمن الأمر الصادر بالإيداع مصدر الأمر ووظيفته واسم المنتسب وملخص الواقعة وذلك وفقاً للنموذج رقم (15) المرفق بهذا القرار.</w:t>
      </w:r>
    </w:p>
    <w:bookmarkEnd w:id="42"/>
    <w:p w14:paraId="7D289E0B" w14:textId="77777777" w:rsidR="00804F65" w:rsidRPr="00A73869" w:rsidRDefault="00804F65">
      <w:pPr>
        <w:pStyle w:val="ListParagraph"/>
        <w:numPr>
          <w:ilvl w:val="0"/>
          <w:numId w:val="228"/>
        </w:numPr>
        <w:tabs>
          <w:tab w:val="left" w:pos="173"/>
        </w:tabs>
        <w:spacing w:line="276" w:lineRule="auto"/>
        <w:ind w:left="623"/>
        <w:contextualSpacing w:val="0"/>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يتم إبلاغ المنتسب بالإجراء الذي تم اتخاذه بحقه وأسبابه.</w:t>
      </w:r>
    </w:p>
    <w:p w14:paraId="1A4413B2" w14:textId="77777777" w:rsidR="00804F65" w:rsidRPr="00A73869" w:rsidRDefault="00804F65">
      <w:pPr>
        <w:pStyle w:val="ListParagraph"/>
        <w:numPr>
          <w:ilvl w:val="0"/>
          <w:numId w:val="228"/>
        </w:numPr>
        <w:tabs>
          <w:tab w:val="left" w:pos="173"/>
        </w:tabs>
        <w:spacing w:line="276" w:lineRule="auto"/>
        <w:ind w:left="623"/>
        <w:contextualSpacing w:val="0"/>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يتم تنفيذ أمر الإيداع في المكان المخصص لذلك.</w:t>
      </w:r>
    </w:p>
    <w:p w14:paraId="40B44558" w14:textId="77777777" w:rsidR="00804F65" w:rsidRPr="00A73869" w:rsidRDefault="00804F65">
      <w:pPr>
        <w:pStyle w:val="ListParagraph"/>
        <w:numPr>
          <w:ilvl w:val="0"/>
          <w:numId w:val="228"/>
        </w:numPr>
        <w:tabs>
          <w:tab w:val="left" w:pos="173"/>
        </w:tabs>
        <w:spacing w:line="276" w:lineRule="auto"/>
        <w:ind w:left="623"/>
        <w:contextualSpacing w:val="0"/>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لا يسمح للمنتسب بالخروج من المكان المحدد للإيداع المغلق ولا يسمح له بالاتصال بأي شخص إلا بإذن من السلطة المختصة</w:t>
      </w:r>
      <w:r w:rsidRPr="00A73869">
        <w:rPr>
          <w:rFonts w:ascii="Sakkal Majalla" w:eastAsia="Calibri" w:hAnsi="Sakkal Majalla" w:cs="Sakkal Majalla"/>
          <w:sz w:val="28"/>
          <w:szCs w:val="28"/>
          <w:rtl/>
          <w:lang w:bidi="ar-AE"/>
        </w:rPr>
        <w:t>.</w:t>
      </w:r>
    </w:p>
    <w:p w14:paraId="5ED504DA" w14:textId="77777777" w:rsidR="00804F65" w:rsidRPr="00A73869" w:rsidRDefault="00804F65">
      <w:pPr>
        <w:pStyle w:val="ListParagraph"/>
        <w:numPr>
          <w:ilvl w:val="0"/>
          <w:numId w:val="228"/>
        </w:numPr>
        <w:tabs>
          <w:tab w:val="left" w:pos="173"/>
        </w:tabs>
        <w:spacing w:line="276" w:lineRule="auto"/>
        <w:ind w:left="623"/>
        <w:contextualSpacing w:val="0"/>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 xml:space="preserve">يجب على المنتسب عند إيداعه في الحجز المغلق </w:t>
      </w:r>
      <w:r w:rsidRPr="00A73869">
        <w:rPr>
          <w:rFonts w:ascii="Sakkal Majalla" w:eastAsia="Calibri" w:hAnsi="Sakkal Majalla" w:cs="Sakkal Majalla"/>
          <w:sz w:val="28"/>
          <w:szCs w:val="28"/>
          <w:rtl/>
          <w:lang w:bidi="ar-AE"/>
        </w:rPr>
        <w:t>تسليم ما بعهدته</w:t>
      </w:r>
      <w:r w:rsidRPr="00A73869">
        <w:rPr>
          <w:rFonts w:ascii="Sakkal Majalla" w:eastAsia="Calibri" w:hAnsi="Sakkal Majalla" w:cs="Sakkal Majalla" w:hint="cs"/>
          <w:sz w:val="28"/>
          <w:szCs w:val="28"/>
          <w:rtl/>
          <w:lang w:bidi="ar-AE"/>
        </w:rPr>
        <w:t xml:space="preserve"> وسلاحه المسلم إليه بسبب وظيفته إلى وحدته.</w:t>
      </w:r>
    </w:p>
    <w:p w14:paraId="2D280EC4" w14:textId="77777777" w:rsidR="00804F65" w:rsidRPr="00A73869" w:rsidRDefault="00804F65">
      <w:pPr>
        <w:pStyle w:val="ListParagraph"/>
        <w:numPr>
          <w:ilvl w:val="0"/>
          <w:numId w:val="228"/>
        </w:numPr>
        <w:tabs>
          <w:tab w:val="left" w:pos="173"/>
        </w:tabs>
        <w:spacing w:line="276" w:lineRule="auto"/>
        <w:ind w:left="623"/>
        <w:contextualSpacing w:val="0"/>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يتم مباشرة التحقيق مع المنتسب وسماع أقواله دون تأخير من قبل هيئة التحقيق.</w:t>
      </w:r>
    </w:p>
    <w:p w14:paraId="74CB3A6F" w14:textId="77777777" w:rsidR="00804F65" w:rsidRPr="00A73869" w:rsidRDefault="00804F65">
      <w:pPr>
        <w:pStyle w:val="ListParagraph"/>
        <w:numPr>
          <w:ilvl w:val="0"/>
          <w:numId w:val="228"/>
        </w:numPr>
        <w:tabs>
          <w:tab w:val="left" w:pos="173"/>
        </w:tabs>
        <w:spacing w:line="276" w:lineRule="auto"/>
        <w:ind w:left="623"/>
        <w:contextualSpacing w:val="0"/>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 xml:space="preserve">تُعرض نتائج التحقيق على الرئيس للإفراج عن المنتسب أو لتمديد مدة الإيداع في الحجز المغلق وذلك وفقا للنموذج رقم (16) المرفق بهذا القرار. </w:t>
      </w:r>
    </w:p>
    <w:p w14:paraId="338DAE3C" w14:textId="77777777" w:rsidR="00804F65" w:rsidRPr="00A73869" w:rsidRDefault="00804F65">
      <w:pPr>
        <w:pStyle w:val="ListParagraph"/>
        <w:numPr>
          <w:ilvl w:val="0"/>
          <w:numId w:val="228"/>
        </w:numPr>
        <w:tabs>
          <w:tab w:val="left" w:pos="173"/>
        </w:tabs>
        <w:spacing w:line="276" w:lineRule="auto"/>
        <w:ind w:left="623"/>
        <w:contextualSpacing w:val="0"/>
        <w:jc w:val="lowKashida"/>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 xml:space="preserve">يجوز السماح للمنتسب بالخروج من الحجز المغلق إذا وجدت أسباب طارئة أو ضرورية وذلك بموافقة الرئيس. </w:t>
      </w:r>
    </w:p>
    <w:p w14:paraId="5D61FBA7" w14:textId="77777777" w:rsidR="00804F65" w:rsidRPr="00A73869" w:rsidRDefault="00804F65" w:rsidP="00804F65">
      <w:pPr>
        <w:tabs>
          <w:tab w:val="left" w:pos="173"/>
        </w:tabs>
        <w:jc w:val="highKashida"/>
        <w:rPr>
          <w:rFonts w:ascii="Sakkal Majalla" w:eastAsia="Calibri" w:hAnsi="Sakkal Majalla" w:cs="Sakkal Majalla"/>
          <w:sz w:val="28"/>
          <w:szCs w:val="28"/>
          <w:rtl/>
          <w:lang w:bidi="ar-AE"/>
        </w:rPr>
      </w:pPr>
    </w:p>
    <w:p w14:paraId="130016EE" w14:textId="77777777" w:rsidR="00804F65" w:rsidRPr="00A73869" w:rsidRDefault="00804F65" w:rsidP="00804F65">
      <w:pPr>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b/>
          <w:bCs/>
          <w:sz w:val="28"/>
          <w:szCs w:val="28"/>
          <w:rtl/>
          <w:lang w:bidi="ar-AE"/>
        </w:rPr>
        <w:t xml:space="preserve">صلاحيات التحقيق </w:t>
      </w:r>
      <w:r w:rsidRPr="00A73869">
        <w:rPr>
          <w:rFonts w:ascii="Sakkal Majalla" w:eastAsia="Calibri" w:hAnsi="Sakkal Majalla" w:cs="Sakkal Majalla" w:hint="cs"/>
          <w:b/>
          <w:bCs/>
          <w:sz w:val="28"/>
          <w:szCs w:val="28"/>
          <w:rtl/>
          <w:lang w:bidi="ar-AE"/>
        </w:rPr>
        <w:t>التأديبي</w:t>
      </w:r>
    </w:p>
    <w:p w14:paraId="057C5319" w14:textId="77777777" w:rsidR="00804F65" w:rsidRPr="00A73869" w:rsidRDefault="00804F65" w:rsidP="00804F65">
      <w:pPr>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b/>
          <w:bCs/>
          <w:sz w:val="28"/>
          <w:szCs w:val="28"/>
          <w:rtl/>
          <w:lang w:bidi="ar-AE"/>
        </w:rPr>
        <w:t>المادة (</w:t>
      </w:r>
      <w:r w:rsidRPr="00A73869">
        <w:rPr>
          <w:rFonts w:ascii="Sakkal Majalla" w:eastAsia="Calibri" w:hAnsi="Sakkal Majalla" w:cs="Sakkal Majalla" w:hint="cs"/>
          <w:b/>
          <w:bCs/>
          <w:sz w:val="28"/>
          <w:szCs w:val="28"/>
          <w:rtl/>
          <w:lang w:bidi="ar-AE"/>
        </w:rPr>
        <w:t>125</w:t>
      </w:r>
      <w:r w:rsidRPr="00A73869">
        <w:rPr>
          <w:rFonts w:ascii="Sakkal Majalla" w:eastAsia="Calibri" w:hAnsi="Sakkal Majalla" w:cs="Sakkal Majalla"/>
          <w:b/>
          <w:bCs/>
          <w:sz w:val="28"/>
          <w:szCs w:val="28"/>
          <w:rtl/>
          <w:lang w:bidi="ar-AE"/>
        </w:rPr>
        <w:t>)</w:t>
      </w:r>
    </w:p>
    <w:p w14:paraId="0D8CA720" w14:textId="77777777" w:rsidR="00804F65" w:rsidRPr="00A73869" w:rsidRDefault="00804F65" w:rsidP="00804F65">
      <w:pPr>
        <w:ind w:firstLine="56"/>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تقوم السلطة المختصة في التحقيق التأديبي بممارسة الصلاحيات الآتية:</w:t>
      </w:r>
    </w:p>
    <w:tbl>
      <w:tblPr>
        <w:tblStyle w:val="TableGrid"/>
        <w:bidiVisual/>
        <w:tblW w:w="8789" w:type="dxa"/>
        <w:tblInd w:w="-34" w:type="dxa"/>
        <w:tblLook w:val="04A0" w:firstRow="1" w:lastRow="0" w:firstColumn="1" w:lastColumn="0" w:noHBand="0" w:noVBand="1"/>
      </w:tblPr>
      <w:tblGrid>
        <w:gridCol w:w="1843"/>
        <w:gridCol w:w="3829"/>
        <w:gridCol w:w="1416"/>
        <w:gridCol w:w="1701"/>
      </w:tblGrid>
      <w:tr w:rsidR="00804F65" w:rsidRPr="00A73869" w14:paraId="07CA7076" w14:textId="77777777" w:rsidTr="005C1B94">
        <w:trPr>
          <w:trHeight w:val="615"/>
          <w:tblHeader/>
        </w:trPr>
        <w:tc>
          <w:tcPr>
            <w:tcW w:w="1843" w:type="dxa"/>
            <w:shd w:val="clear" w:color="auto" w:fill="DEEAF6" w:themeFill="accent1" w:themeFillTint="33"/>
            <w:vAlign w:val="center"/>
          </w:tcPr>
          <w:p w14:paraId="67F41D36" w14:textId="77777777" w:rsidR="00804F65" w:rsidRPr="00A73869" w:rsidRDefault="00804F65" w:rsidP="005C1B94">
            <w:pPr>
              <w:spacing w:line="276" w:lineRule="auto"/>
              <w:contextualSpacing/>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السلطة المختصة</w:t>
            </w:r>
          </w:p>
        </w:tc>
        <w:tc>
          <w:tcPr>
            <w:tcW w:w="3829" w:type="dxa"/>
            <w:shd w:val="clear" w:color="auto" w:fill="DEEAF6" w:themeFill="accent1" w:themeFillTint="33"/>
            <w:vAlign w:val="center"/>
          </w:tcPr>
          <w:p w14:paraId="1B118F5D" w14:textId="77777777" w:rsidR="00804F65" w:rsidRPr="00A73869" w:rsidRDefault="00804F65" w:rsidP="005C1B94">
            <w:pPr>
              <w:spacing w:line="276" w:lineRule="auto"/>
              <w:contextualSpacing/>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الصلاحيات</w:t>
            </w:r>
          </w:p>
        </w:tc>
        <w:tc>
          <w:tcPr>
            <w:tcW w:w="1416" w:type="dxa"/>
            <w:shd w:val="clear" w:color="auto" w:fill="DEEAF6" w:themeFill="accent1" w:themeFillTint="33"/>
            <w:vAlign w:val="center"/>
          </w:tcPr>
          <w:p w14:paraId="0BB5A819" w14:textId="77777777" w:rsidR="00804F65" w:rsidRPr="00A73869" w:rsidRDefault="00804F65" w:rsidP="005C1B94">
            <w:pPr>
              <w:spacing w:line="276" w:lineRule="auto"/>
              <w:contextualSpacing/>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رتبة المخالف</w:t>
            </w:r>
          </w:p>
        </w:tc>
        <w:tc>
          <w:tcPr>
            <w:tcW w:w="1701" w:type="dxa"/>
            <w:shd w:val="clear" w:color="auto" w:fill="DEEAF6" w:themeFill="accent1" w:themeFillTint="33"/>
            <w:vAlign w:val="center"/>
          </w:tcPr>
          <w:p w14:paraId="52FE7B3B" w14:textId="77777777" w:rsidR="00804F65" w:rsidRPr="00A73869" w:rsidRDefault="00804F65" w:rsidP="005C1B94">
            <w:pPr>
              <w:spacing w:line="276" w:lineRule="auto"/>
              <w:contextualSpacing/>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نوع المخالفة</w:t>
            </w:r>
          </w:p>
        </w:tc>
      </w:tr>
      <w:tr w:rsidR="00804F65" w:rsidRPr="00A73869" w14:paraId="6C8D5B7E" w14:textId="77777777" w:rsidTr="005C1B94">
        <w:tc>
          <w:tcPr>
            <w:tcW w:w="1843" w:type="dxa"/>
          </w:tcPr>
          <w:p w14:paraId="7C49132A" w14:textId="77777777" w:rsidR="00804F65" w:rsidRPr="00A73869" w:rsidRDefault="00804F65" w:rsidP="005C1B94">
            <w:pPr>
              <w:spacing w:line="276" w:lineRule="auto"/>
              <w:contextualSpacing/>
              <w:jc w:val="lowKashida"/>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 xml:space="preserve">الرئيس </w:t>
            </w:r>
          </w:p>
        </w:tc>
        <w:tc>
          <w:tcPr>
            <w:tcW w:w="3829" w:type="dxa"/>
            <w:vAlign w:val="center"/>
          </w:tcPr>
          <w:p w14:paraId="1A712A38" w14:textId="77777777" w:rsidR="00804F65" w:rsidRPr="00A73869" w:rsidRDefault="00804F65" w:rsidP="005C1B94">
            <w:pPr>
              <w:spacing w:line="276" w:lineRule="auto"/>
              <w:contextualSpacing/>
              <w:jc w:val="center"/>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الإيداع في الحجز المغلق</w:t>
            </w:r>
          </w:p>
        </w:tc>
        <w:tc>
          <w:tcPr>
            <w:tcW w:w="1416" w:type="dxa"/>
            <w:vAlign w:val="center"/>
          </w:tcPr>
          <w:p w14:paraId="026D78D8" w14:textId="77777777" w:rsidR="00804F65" w:rsidRPr="00A73869" w:rsidRDefault="00804F65" w:rsidP="005C1B94">
            <w:pPr>
              <w:spacing w:line="276" w:lineRule="auto"/>
              <w:contextualSpacing/>
              <w:jc w:val="center"/>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جميع الرتب</w:t>
            </w:r>
          </w:p>
        </w:tc>
        <w:tc>
          <w:tcPr>
            <w:tcW w:w="1701" w:type="dxa"/>
            <w:vAlign w:val="center"/>
          </w:tcPr>
          <w:p w14:paraId="3CC1A96C" w14:textId="77777777" w:rsidR="00804F65" w:rsidRPr="00A73869" w:rsidRDefault="00804F65" w:rsidP="005C1B94">
            <w:pPr>
              <w:spacing w:line="276" w:lineRule="auto"/>
              <w:contextualSpacing/>
              <w:jc w:val="center"/>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جميع المخالفات</w:t>
            </w:r>
          </w:p>
        </w:tc>
      </w:tr>
      <w:tr w:rsidR="00804F65" w:rsidRPr="00A73869" w14:paraId="201A2572" w14:textId="77777777" w:rsidTr="005C1B94">
        <w:tc>
          <w:tcPr>
            <w:tcW w:w="1843" w:type="dxa"/>
          </w:tcPr>
          <w:p w14:paraId="05FBD7A7" w14:textId="77777777" w:rsidR="00804F65" w:rsidRPr="00A73869" w:rsidRDefault="00804F65" w:rsidP="005C1B94">
            <w:pPr>
              <w:spacing w:line="276" w:lineRule="auto"/>
              <w:contextualSpacing/>
              <w:jc w:val="lowKashida"/>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الرئيس</w:t>
            </w:r>
          </w:p>
        </w:tc>
        <w:tc>
          <w:tcPr>
            <w:tcW w:w="3829" w:type="dxa"/>
            <w:vMerge w:val="restart"/>
            <w:vAlign w:val="center"/>
          </w:tcPr>
          <w:p w14:paraId="298CE448" w14:textId="77777777" w:rsidR="00804F65" w:rsidRPr="00A73869" w:rsidRDefault="00804F65" w:rsidP="005C1B94">
            <w:pPr>
              <w:spacing w:line="276" w:lineRule="auto"/>
              <w:contextualSpacing/>
              <w:jc w:val="center"/>
              <w:rPr>
                <w:rFonts w:ascii="Sakkal Majalla" w:eastAsia="Calibri" w:hAnsi="Sakkal Majalla" w:cs="Sakkal Majalla"/>
                <w:sz w:val="28"/>
                <w:szCs w:val="28"/>
                <w:rtl/>
                <w:lang w:bidi="ar-AE"/>
              </w:rPr>
            </w:pPr>
          </w:p>
          <w:p w14:paraId="1D1E63FE" w14:textId="77777777" w:rsidR="00804F65" w:rsidRPr="00A73869" w:rsidRDefault="00804F65" w:rsidP="005C1B94">
            <w:pPr>
              <w:spacing w:line="276" w:lineRule="auto"/>
              <w:contextualSpacing/>
              <w:jc w:val="center"/>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تشكيل هيئات التحقيق</w:t>
            </w:r>
          </w:p>
        </w:tc>
        <w:tc>
          <w:tcPr>
            <w:tcW w:w="1416" w:type="dxa"/>
            <w:vAlign w:val="center"/>
          </w:tcPr>
          <w:p w14:paraId="31EEC5D7" w14:textId="77777777" w:rsidR="00804F65" w:rsidRPr="00A73869" w:rsidRDefault="00804F65" w:rsidP="005C1B94">
            <w:pPr>
              <w:spacing w:line="276" w:lineRule="auto"/>
              <w:contextualSpacing/>
              <w:jc w:val="center"/>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مقدم فأعلى</w:t>
            </w:r>
          </w:p>
        </w:tc>
        <w:tc>
          <w:tcPr>
            <w:tcW w:w="1701" w:type="dxa"/>
            <w:vAlign w:val="center"/>
          </w:tcPr>
          <w:p w14:paraId="30289648" w14:textId="77777777" w:rsidR="00804F65" w:rsidRPr="00A73869" w:rsidRDefault="00804F65" w:rsidP="005C1B94">
            <w:pPr>
              <w:spacing w:line="276" w:lineRule="auto"/>
              <w:contextualSpacing/>
              <w:jc w:val="center"/>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جميع المخالفات</w:t>
            </w:r>
          </w:p>
        </w:tc>
      </w:tr>
      <w:tr w:rsidR="00804F65" w:rsidRPr="00A73869" w14:paraId="233C7798" w14:textId="77777777" w:rsidTr="005C1B94">
        <w:tc>
          <w:tcPr>
            <w:tcW w:w="1843" w:type="dxa"/>
          </w:tcPr>
          <w:p w14:paraId="261B3F5D" w14:textId="77777777" w:rsidR="00804F65" w:rsidRPr="00A73869" w:rsidRDefault="00804F65" w:rsidP="005C1B94">
            <w:pPr>
              <w:spacing w:line="276" w:lineRule="auto"/>
              <w:contextualSpacing/>
              <w:jc w:val="lowKashida"/>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الوحدة المختصة بالشؤون القانونية</w:t>
            </w:r>
          </w:p>
        </w:tc>
        <w:tc>
          <w:tcPr>
            <w:tcW w:w="3829" w:type="dxa"/>
            <w:vMerge/>
            <w:vAlign w:val="center"/>
          </w:tcPr>
          <w:p w14:paraId="7E5A880E" w14:textId="77777777" w:rsidR="00804F65" w:rsidRPr="00A73869" w:rsidRDefault="00804F65" w:rsidP="005C1B94">
            <w:pPr>
              <w:spacing w:line="276" w:lineRule="auto"/>
              <w:contextualSpacing/>
              <w:jc w:val="center"/>
              <w:rPr>
                <w:rFonts w:ascii="Sakkal Majalla" w:eastAsia="Calibri" w:hAnsi="Sakkal Majalla" w:cs="Sakkal Majalla"/>
                <w:sz w:val="28"/>
                <w:szCs w:val="28"/>
                <w:rtl/>
                <w:lang w:bidi="ar-AE"/>
              </w:rPr>
            </w:pPr>
          </w:p>
        </w:tc>
        <w:tc>
          <w:tcPr>
            <w:tcW w:w="1416" w:type="dxa"/>
            <w:vAlign w:val="center"/>
          </w:tcPr>
          <w:p w14:paraId="722286E8" w14:textId="77777777" w:rsidR="00804F65" w:rsidRPr="00A73869" w:rsidRDefault="00804F65" w:rsidP="005C1B94">
            <w:pPr>
              <w:spacing w:line="276" w:lineRule="auto"/>
              <w:contextualSpacing/>
              <w:jc w:val="center"/>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رائد فأدنى</w:t>
            </w:r>
          </w:p>
        </w:tc>
        <w:tc>
          <w:tcPr>
            <w:tcW w:w="1701" w:type="dxa"/>
            <w:vAlign w:val="center"/>
          </w:tcPr>
          <w:p w14:paraId="319E5C02" w14:textId="77777777" w:rsidR="00804F65" w:rsidRPr="00A73869" w:rsidRDefault="00804F65" w:rsidP="005C1B94">
            <w:pPr>
              <w:spacing w:line="276" w:lineRule="auto"/>
              <w:contextualSpacing/>
              <w:jc w:val="center"/>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جميع المخالفات</w:t>
            </w:r>
          </w:p>
        </w:tc>
      </w:tr>
      <w:tr w:rsidR="00804F65" w:rsidRPr="00A73869" w14:paraId="6FF9F0CC" w14:textId="77777777" w:rsidTr="005C1B94">
        <w:tc>
          <w:tcPr>
            <w:tcW w:w="1843" w:type="dxa"/>
            <w:vMerge w:val="restart"/>
          </w:tcPr>
          <w:p w14:paraId="61C4C4E7" w14:textId="77777777" w:rsidR="00804F65" w:rsidRPr="00A73869" w:rsidRDefault="00804F65" w:rsidP="005C1B94">
            <w:pPr>
              <w:contextualSpacing/>
              <w:jc w:val="lowKashida"/>
              <w:rPr>
                <w:rFonts w:ascii="Sakkal Majalla" w:eastAsia="Calibri" w:hAnsi="Sakkal Majalla" w:cs="Sakkal Majalla"/>
                <w:strike/>
                <w:sz w:val="28"/>
                <w:szCs w:val="28"/>
                <w:lang w:bidi="ar-AE"/>
              </w:rPr>
            </w:pPr>
            <w:r w:rsidRPr="00A73869">
              <w:rPr>
                <w:rFonts w:ascii="Sakkal Majalla" w:eastAsia="Calibri" w:hAnsi="Sakkal Majalla" w:cs="Sakkal Majalla" w:hint="cs"/>
                <w:sz w:val="28"/>
                <w:szCs w:val="28"/>
                <w:rtl/>
                <w:lang w:bidi="ar-AE"/>
              </w:rPr>
              <w:t>الرئيس</w:t>
            </w:r>
            <w:r w:rsidRPr="00A73869">
              <w:rPr>
                <w:rFonts w:ascii="Sakkal Majalla" w:eastAsia="Calibri" w:hAnsi="Sakkal Majalla" w:cs="Sakkal Majalla" w:hint="cs"/>
                <w:strike/>
                <w:sz w:val="28"/>
                <w:szCs w:val="28"/>
                <w:rtl/>
                <w:lang w:bidi="ar-AE"/>
              </w:rPr>
              <w:t xml:space="preserve"> </w:t>
            </w:r>
          </w:p>
          <w:p w14:paraId="54C2C515" w14:textId="77777777" w:rsidR="00804F65" w:rsidRPr="00A73869" w:rsidRDefault="00804F65" w:rsidP="005C1B94">
            <w:pPr>
              <w:spacing w:line="276" w:lineRule="auto"/>
              <w:contextualSpacing/>
              <w:jc w:val="lowKashida"/>
              <w:rPr>
                <w:rFonts w:ascii="Sakkal Majalla" w:eastAsia="Calibri" w:hAnsi="Sakkal Majalla" w:cs="Sakkal Majalla"/>
                <w:strike/>
                <w:sz w:val="28"/>
                <w:szCs w:val="28"/>
                <w:rtl/>
                <w:lang w:bidi="ar-AE"/>
              </w:rPr>
            </w:pPr>
          </w:p>
        </w:tc>
        <w:tc>
          <w:tcPr>
            <w:tcW w:w="3829" w:type="dxa"/>
            <w:vMerge w:val="restart"/>
            <w:vAlign w:val="center"/>
          </w:tcPr>
          <w:p w14:paraId="4F0F9770" w14:textId="77777777" w:rsidR="00804F65" w:rsidRPr="00A73869" w:rsidRDefault="00804F65" w:rsidP="005C1B94">
            <w:pPr>
              <w:spacing w:line="276" w:lineRule="auto"/>
              <w:contextualSpacing/>
              <w:jc w:val="center"/>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lastRenderedPageBreak/>
              <w:t>إصدار قرارات الوقف عن العمل والتحفظ على نصف الراتب الإجمالي</w:t>
            </w:r>
          </w:p>
        </w:tc>
        <w:tc>
          <w:tcPr>
            <w:tcW w:w="1416" w:type="dxa"/>
            <w:vAlign w:val="center"/>
          </w:tcPr>
          <w:p w14:paraId="2431713E" w14:textId="77777777" w:rsidR="00804F65" w:rsidRPr="00A73869" w:rsidRDefault="00804F65" w:rsidP="005C1B94">
            <w:pPr>
              <w:spacing w:line="276" w:lineRule="auto"/>
              <w:contextualSpacing/>
              <w:jc w:val="center"/>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مقدم فأعلى</w:t>
            </w:r>
          </w:p>
        </w:tc>
        <w:tc>
          <w:tcPr>
            <w:tcW w:w="1701" w:type="dxa"/>
            <w:vAlign w:val="center"/>
          </w:tcPr>
          <w:p w14:paraId="17D20AED" w14:textId="77777777" w:rsidR="00804F65" w:rsidRPr="00A73869" w:rsidRDefault="00804F65" w:rsidP="005C1B94">
            <w:pPr>
              <w:spacing w:line="276" w:lineRule="auto"/>
              <w:contextualSpacing/>
              <w:jc w:val="center"/>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المخالفات المشددة</w:t>
            </w:r>
          </w:p>
        </w:tc>
      </w:tr>
      <w:tr w:rsidR="00804F65" w:rsidRPr="00A73869" w14:paraId="64371AE8" w14:textId="77777777" w:rsidTr="005C1B94">
        <w:tc>
          <w:tcPr>
            <w:tcW w:w="1843" w:type="dxa"/>
            <w:vMerge/>
          </w:tcPr>
          <w:p w14:paraId="6297C5FB" w14:textId="77777777" w:rsidR="00804F65" w:rsidRPr="00A73869" w:rsidRDefault="00804F65" w:rsidP="005C1B94">
            <w:pPr>
              <w:spacing w:line="276" w:lineRule="auto"/>
              <w:contextualSpacing/>
              <w:jc w:val="lowKashida"/>
              <w:rPr>
                <w:rFonts w:ascii="Sakkal Majalla" w:eastAsia="Calibri" w:hAnsi="Sakkal Majalla" w:cs="Sakkal Majalla"/>
                <w:sz w:val="28"/>
                <w:szCs w:val="28"/>
                <w:rtl/>
                <w:lang w:bidi="ar-AE"/>
              </w:rPr>
            </w:pPr>
          </w:p>
        </w:tc>
        <w:tc>
          <w:tcPr>
            <w:tcW w:w="3829" w:type="dxa"/>
            <w:vMerge/>
            <w:vAlign w:val="center"/>
          </w:tcPr>
          <w:p w14:paraId="73932265" w14:textId="77777777" w:rsidR="00804F65" w:rsidRPr="00A73869" w:rsidRDefault="00804F65" w:rsidP="005C1B94">
            <w:pPr>
              <w:spacing w:line="276" w:lineRule="auto"/>
              <w:contextualSpacing/>
              <w:jc w:val="center"/>
              <w:rPr>
                <w:rFonts w:ascii="Sakkal Majalla" w:eastAsia="Calibri" w:hAnsi="Sakkal Majalla" w:cs="Sakkal Majalla"/>
                <w:sz w:val="28"/>
                <w:szCs w:val="28"/>
                <w:rtl/>
                <w:lang w:bidi="ar-AE"/>
              </w:rPr>
            </w:pPr>
          </w:p>
        </w:tc>
        <w:tc>
          <w:tcPr>
            <w:tcW w:w="1416" w:type="dxa"/>
            <w:vAlign w:val="center"/>
          </w:tcPr>
          <w:p w14:paraId="6E9B7254" w14:textId="77777777" w:rsidR="00804F65" w:rsidRPr="00A73869" w:rsidRDefault="00804F65" w:rsidP="005C1B94">
            <w:pPr>
              <w:spacing w:line="276" w:lineRule="auto"/>
              <w:contextualSpacing/>
              <w:jc w:val="center"/>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رائد فأدنى</w:t>
            </w:r>
          </w:p>
        </w:tc>
        <w:tc>
          <w:tcPr>
            <w:tcW w:w="1701" w:type="dxa"/>
            <w:vAlign w:val="center"/>
          </w:tcPr>
          <w:p w14:paraId="5C7DE13F" w14:textId="77777777" w:rsidR="00804F65" w:rsidRPr="00A73869" w:rsidRDefault="00804F65" w:rsidP="005C1B94">
            <w:pPr>
              <w:spacing w:line="276" w:lineRule="auto"/>
              <w:contextualSpacing/>
              <w:jc w:val="center"/>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المخالفات المشددة</w:t>
            </w:r>
          </w:p>
        </w:tc>
      </w:tr>
      <w:tr w:rsidR="00804F65" w:rsidRPr="00A73869" w14:paraId="6EA99C3F" w14:textId="77777777" w:rsidTr="005C1B94">
        <w:tc>
          <w:tcPr>
            <w:tcW w:w="1843" w:type="dxa"/>
          </w:tcPr>
          <w:p w14:paraId="31101B23" w14:textId="77777777" w:rsidR="00804F65" w:rsidRPr="00A73869" w:rsidRDefault="00804F65" w:rsidP="005C1B94">
            <w:pPr>
              <w:spacing w:line="276" w:lineRule="auto"/>
              <w:contextualSpacing/>
              <w:jc w:val="lowKashida"/>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الرئيس</w:t>
            </w:r>
            <w:r w:rsidRPr="00A73869">
              <w:rPr>
                <w:rFonts w:ascii="Sakkal Majalla" w:eastAsia="Calibri" w:hAnsi="Sakkal Majalla" w:cs="Sakkal Majalla" w:hint="cs"/>
                <w:strike/>
                <w:sz w:val="28"/>
                <w:szCs w:val="28"/>
                <w:rtl/>
                <w:lang w:bidi="ar-AE"/>
              </w:rPr>
              <w:t xml:space="preserve"> </w:t>
            </w:r>
          </w:p>
        </w:tc>
        <w:tc>
          <w:tcPr>
            <w:tcW w:w="3829" w:type="dxa"/>
            <w:vAlign w:val="center"/>
          </w:tcPr>
          <w:p w14:paraId="51EDD3EC" w14:textId="77777777" w:rsidR="00804F65" w:rsidRPr="00A73869" w:rsidRDefault="00804F65" w:rsidP="005C1B94">
            <w:pPr>
              <w:spacing w:line="276" w:lineRule="auto"/>
              <w:contextualSpacing/>
              <w:jc w:val="center"/>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 xml:space="preserve">إصدار أوامر الضبط </w:t>
            </w:r>
            <w:r w:rsidRPr="00A73869">
              <w:rPr>
                <w:rFonts w:ascii="Sakkal Majalla" w:eastAsia="Calibri" w:hAnsi="Sakkal Majalla" w:cs="Sakkal Majalla" w:hint="cs"/>
                <w:sz w:val="28"/>
                <w:szCs w:val="28"/>
                <w:rtl/>
                <w:lang w:bidi="ar-AE"/>
              </w:rPr>
              <w:t>والإحضار</w:t>
            </w:r>
          </w:p>
        </w:tc>
        <w:tc>
          <w:tcPr>
            <w:tcW w:w="1416" w:type="dxa"/>
            <w:vAlign w:val="center"/>
          </w:tcPr>
          <w:p w14:paraId="2BE7E625" w14:textId="77777777" w:rsidR="00804F65" w:rsidRPr="00A73869" w:rsidRDefault="00804F65" w:rsidP="005C1B94">
            <w:pPr>
              <w:spacing w:line="276" w:lineRule="auto"/>
              <w:contextualSpacing/>
              <w:jc w:val="center"/>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جميع الرتب</w:t>
            </w:r>
          </w:p>
        </w:tc>
        <w:tc>
          <w:tcPr>
            <w:tcW w:w="1701" w:type="dxa"/>
            <w:vAlign w:val="center"/>
          </w:tcPr>
          <w:p w14:paraId="7A74D202" w14:textId="77777777" w:rsidR="00804F65" w:rsidRPr="00A73869" w:rsidRDefault="00804F65" w:rsidP="005C1B94">
            <w:pPr>
              <w:spacing w:line="276" w:lineRule="auto"/>
              <w:contextualSpacing/>
              <w:jc w:val="center"/>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جميع المخالفات</w:t>
            </w:r>
          </w:p>
        </w:tc>
      </w:tr>
      <w:tr w:rsidR="00804F65" w:rsidRPr="00A73869" w14:paraId="72286E87" w14:textId="77777777" w:rsidTr="005C1B94">
        <w:tc>
          <w:tcPr>
            <w:tcW w:w="1843" w:type="dxa"/>
          </w:tcPr>
          <w:p w14:paraId="7BDC1119" w14:textId="77777777" w:rsidR="00804F65" w:rsidRPr="00A73869" w:rsidRDefault="00804F65" w:rsidP="005C1B94">
            <w:pPr>
              <w:spacing w:line="276" w:lineRule="auto"/>
              <w:contextualSpacing/>
              <w:jc w:val="lowKashida"/>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الرئيس</w:t>
            </w:r>
            <w:r w:rsidRPr="00A73869">
              <w:rPr>
                <w:rFonts w:ascii="Sakkal Majalla" w:eastAsia="Calibri" w:hAnsi="Sakkal Majalla" w:cs="Sakkal Majalla" w:hint="cs"/>
                <w:strike/>
                <w:sz w:val="28"/>
                <w:szCs w:val="28"/>
                <w:rtl/>
                <w:lang w:bidi="ar-AE"/>
              </w:rPr>
              <w:t xml:space="preserve"> </w:t>
            </w:r>
          </w:p>
        </w:tc>
        <w:tc>
          <w:tcPr>
            <w:tcW w:w="3829" w:type="dxa"/>
            <w:vAlign w:val="center"/>
          </w:tcPr>
          <w:p w14:paraId="4488E1CB" w14:textId="77777777" w:rsidR="00804F65" w:rsidRPr="00A73869" w:rsidRDefault="00804F65" w:rsidP="005C1B94">
            <w:pPr>
              <w:spacing w:line="276" w:lineRule="auto"/>
              <w:contextualSpacing/>
              <w:jc w:val="center"/>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حفظ إجراءات التحقيق</w:t>
            </w:r>
          </w:p>
        </w:tc>
        <w:tc>
          <w:tcPr>
            <w:tcW w:w="1416" w:type="dxa"/>
            <w:vAlign w:val="center"/>
          </w:tcPr>
          <w:p w14:paraId="524B105F" w14:textId="77777777" w:rsidR="00804F65" w:rsidRPr="00A73869" w:rsidRDefault="00804F65" w:rsidP="005C1B94">
            <w:pPr>
              <w:spacing w:line="276" w:lineRule="auto"/>
              <w:contextualSpacing/>
              <w:jc w:val="center"/>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جميع الرتب</w:t>
            </w:r>
          </w:p>
        </w:tc>
        <w:tc>
          <w:tcPr>
            <w:tcW w:w="1701" w:type="dxa"/>
            <w:vAlign w:val="center"/>
          </w:tcPr>
          <w:p w14:paraId="24BFEE5F" w14:textId="77777777" w:rsidR="00804F65" w:rsidRPr="00A73869" w:rsidRDefault="00804F65" w:rsidP="005C1B94">
            <w:pPr>
              <w:spacing w:line="276" w:lineRule="auto"/>
              <w:contextualSpacing/>
              <w:jc w:val="center"/>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جميع المخالفات</w:t>
            </w:r>
          </w:p>
        </w:tc>
      </w:tr>
      <w:tr w:rsidR="00804F65" w:rsidRPr="00A73869" w14:paraId="042DB74F" w14:textId="77777777" w:rsidTr="005C1B94">
        <w:tc>
          <w:tcPr>
            <w:tcW w:w="1843" w:type="dxa"/>
          </w:tcPr>
          <w:p w14:paraId="14251DD8" w14:textId="77777777" w:rsidR="00804F65" w:rsidRPr="00A73869" w:rsidRDefault="00804F65" w:rsidP="005C1B94">
            <w:pPr>
              <w:spacing w:line="276" w:lineRule="auto"/>
              <w:contextualSpacing/>
              <w:jc w:val="lowKashida"/>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 xml:space="preserve">الرئيس </w:t>
            </w:r>
          </w:p>
        </w:tc>
        <w:tc>
          <w:tcPr>
            <w:tcW w:w="3829" w:type="dxa"/>
            <w:vAlign w:val="center"/>
          </w:tcPr>
          <w:p w14:paraId="6EF6910D" w14:textId="77777777" w:rsidR="00804F65" w:rsidRPr="00A73869" w:rsidRDefault="00804F65" w:rsidP="005C1B94">
            <w:pPr>
              <w:spacing w:line="276" w:lineRule="auto"/>
              <w:contextualSpacing/>
              <w:jc w:val="center"/>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إيقاف الصلاحيات المتعلقة بالأنظمة الإلكترونية</w:t>
            </w:r>
          </w:p>
        </w:tc>
        <w:tc>
          <w:tcPr>
            <w:tcW w:w="1416" w:type="dxa"/>
            <w:vAlign w:val="center"/>
          </w:tcPr>
          <w:p w14:paraId="042798A9" w14:textId="77777777" w:rsidR="00804F65" w:rsidRPr="00A73869" w:rsidRDefault="00804F65" w:rsidP="005C1B94">
            <w:pPr>
              <w:spacing w:line="276" w:lineRule="auto"/>
              <w:contextualSpacing/>
              <w:jc w:val="center"/>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جميع الرتب</w:t>
            </w:r>
          </w:p>
        </w:tc>
        <w:tc>
          <w:tcPr>
            <w:tcW w:w="1701" w:type="dxa"/>
            <w:vAlign w:val="center"/>
          </w:tcPr>
          <w:p w14:paraId="7E184576" w14:textId="77777777" w:rsidR="00804F65" w:rsidRPr="00A73869" w:rsidRDefault="00804F65" w:rsidP="005C1B94">
            <w:pPr>
              <w:spacing w:line="276" w:lineRule="auto"/>
              <w:contextualSpacing/>
              <w:jc w:val="center"/>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جميع المخالفات</w:t>
            </w:r>
          </w:p>
        </w:tc>
      </w:tr>
    </w:tbl>
    <w:p w14:paraId="68DDF37D" w14:textId="77777777" w:rsidR="00804F65" w:rsidRPr="00A73869" w:rsidRDefault="00804F65" w:rsidP="00804F65">
      <w:pPr>
        <w:rPr>
          <w:rFonts w:ascii="Sakkal Majalla" w:eastAsia="Calibri" w:hAnsi="Sakkal Majalla" w:cs="Sakkal Majalla"/>
          <w:b/>
          <w:bCs/>
          <w:sz w:val="28"/>
          <w:szCs w:val="28"/>
          <w:rtl/>
          <w:lang w:bidi="ar-AE"/>
        </w:rPr>
      </w:pPr>
    </w:p>
    <w:p w14:paraId="25D2FF8B" w14:textId="77777777" w:rsidR="00804F65" w:rsidRPr="00A73869" w:rsidRDefault="00804F65" w:rsidP="00804F65">
      <w:pPr>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b/>
          <w:bCs/>
          <w:sz w:val="28"/>
          <w:szCs w:val="28"/>
          <w:rtl/>
          <w:lang w:bidi="ar-AE"/>
        </w:rPr>
        <w:t>هيئة التحقيق</w:t>
      </w:r>
    </w:p>
    <w:p w14:paraId="2AA23803" w14:textId="77777777" w:rsidR="00804F65" w:rsidRPr="00A73869" w:rsidRDefault="00804F65" w:rsidP="00804F65">
      <w:pPr>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b/>
          <w:bCs/>
          <w:sz w:val="28"/>
          <w:szCs w:val="28"/>
          <w:rtl/>
          <w:lang w:bidi="ar-AE"/>
        </w:rPr>
        <w:t>المادة (</w:t>
      </w:r>
      <w:r w:rsidRPr="00A73869">
        <w:rPr>
          <w:rFonts w:ascii="Sakkal Majalla" w:eastAsia="Calibri" w:hAnsi="Sakkal Majalla" w:cs="Sakkal Majalla" w:hint="cs"/>
          <w:b/>
          <w:bCs/>
          <w:sz w:val="28"/>
          <w:szCs w:val="28"/>
          <w:rtl/>
          <w:lang w:bidi="ar-AE"/>
        </w:rPr>
        <w:t>126</w:t>
      </w:r>
      <w:r w:rsidRPr="00A73869">
        <w:rPr>
          <w:rFonts w:ascii="Sakkal Majalla" w:eastAsia="Calibri" w:hAnsi="Sakkal Majalla" w:cs="Sakkal Majalla"/>
          <w:b/>
          <w:bCs/>
          <w:sz w:val="28"/>
          <w:szCs w:val="28"/>
          <w:rtl/>
          <w:lang w:bidi="ar-AE"/>
        </w:rPr>
        <w:t>)</w:t>
      </w:r>
    </w:p>
    <w:p w14:paraId="2C4B8DA1" w14:textId="77777777" w:rsidR="00804F65" w:rsidRPr="00A73869" w:rsidRDefault="00804F65" w:rsidP="00804F65">
      <w:pPr>
        <w:jc w:val="lowKashida"/>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يتم تشكيل هيئة التحقيق وفق الضوابط الآتية:</w:t>
      </w:r>
    </w:p>
    <w:p w14:paraId="6985185A" w14:textId="77777777" w:rsidR="00804F65" w:rsidRPr="00A73869" w:rsidRDefault="00804F65">
      <w:pPr>
        <w:pStyle w:val="ListParagraph"/>
        <w:numPr>
          <w:ilvl w:val="2"/>
          <w:numId w:val="254"/>
        </w:numPr>
        <w:spacing w:line="276" w:lineRule="auto"/>
        <w:ind w:left="340" w:hanging="283"/>
        <w:contextualSpacing w:val="0"/>
        <w:jc w:val="lowKashida"/>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ت</w:t>
      </w:r>
      <w:r w:rsidRPr="00A73869">
        <w:rPr>
          <w:rFonts w:ascii="Sakkal Majalla" w:eastAsia="Calibri" w:hAnsi="Sakkal Majalla" w:cs="Sakkal Majalla" w:hint="cs"/>
          <w:sz w:val="28"/>
          <w:szCs w:val="28"/>
          <w:rtl/>
          <w:lang w:bidi="ar-AE"/>
        </w:rPr>
        <w:t>ُ</w:t>
      </w:r>
      <w:r w:rsidRPr="00A73869">
        <w:rPr>
          <w:rFonts w:ascii="Sakkal Majalla" w:eastAsia="Calibri" w:hAnsi="Sakkal Majalla" w:cs="Sakkal Majalla"/>
          <w:sz w:val="28"/>
          <w:szCs w:val="28"/>
          <w:rtl/>
          <w:lang w:bidi="ar-AE"/>
        </w:rPr>
        <w:t>شك</w:t>
      </w:r>
      <w:r w:rsidRPr="00A73869">
        <w:rPr>
          <w:rFonts w:ascii="Sakkal Majalla" w:eastAsia="Calibri" w:hAnsi="Sakkal Majalla" w:cs="Sakkal Majalla" w:hint="cs"/>
          <w:sz w:val="28"/>
          <w:szCs w:val="28"/>
          <w:rtl/>
          <w:lang w:bidi="ar-AE"/>
        </w:rPr>
        <w:t>ّ</w:t>
      </w:r>
      <w:r w:rsidRPr="00A73869">
        <w:rPr>
          <w:rFonts w:ascii="Sakkal Majalla" w:eastAsia="Calibri" w:hAnsi="Sakkal Majalla" w:cs="Sakkal Majalla"/>
          <w:sz w:val="28"/>
          <w:szCs w:val="28"/>
          <w:rtl/>
          <w:lang w:bidi="ar-AE"/>
        </w:rPr>
        <w:t xml:space="preserve">ل هيئة </w:t>
      </w:r>
      <w:r w:rsidRPr="00A73869">
        <w:rPr>
          <w:rFonts w:ascii="Sakkal Majalla" w:eastAsia="Calibri" w:hAnsi="Sakkal Majalla" w:cs="Sakkal Majalla" w:hint="cs"/>
          <w:sz w:val="28"/>
          <w:szCs w:val="28"/>
          <w:rtl/>
          <w:lang w:bidi="ar-AE"/>
        </w:rPr>
        <w:t>ال</w:t>
      </w:r>
      <w:r w:rsidRPr="00A73869">
        <w:rPr>
          <w:rFonts w:ascii="Sakkal Majalla" w:eastAsia="Calibri" w:hAnsi="Sakkal Majalla" w:cs="Sakkal Majalla"/>
          <w:sz w:val="28"/>
          <w:szCs w:val="28"/>
          <w:rtl/>
          <w:lang w:bidi="ar-AE"/>
        </w:rPr>
        <w:t>تحقيق من رئيس وعضو</w:t>
      </w:r>
      <w:r w:rsidRPr="00A73869">
        <w:rPr>
          <w:rFonts w:ascii="Sakkal Majalla" w:eastAsia="Calibri" w:hAnsi="Sakkal Majalla" w:cs="Sakkal Majalla" w:hint="cs"/>
          <w:sz w:val="28"/>
          <w:szCs w:val="28"/>
          <w:rtl/>
          <w:lang w:bidi="ar-AE"/>
        </w:rPr>
        <w:t>ين أو أكثر، ولا يكتمل النصاب إلا بحضور رئيس هيئة التحقيق وعضو واحد</w:t>
      </w:r>
      <w:r w:rsidRPr="00A73869">
        <w:rPr>
          <w:rFonts w:ascii="Sakkal Majalla" w:eastAsia="Calibri" w:hAnsi="Sakkal Majalla" w:cs="Sakkal Majalla"/>
          <w:sz w:val="28"/>
          <w:szCs w:val="28"/>
          <w:rtl/>
          <w:lang w:bidi="ar-AE"/>
        </w:rPr>
        <w:t xml:space="preserve"> كحد أدنى</w:t>
      </w:r>
      <w:r w:rsidRPr="00A73869">
        <w:rPr>
          <w:rFonts w:ascii="Sakkal Majalla" w:eastAsia="Calibri" w:hAnsi="Sakkal Majalla" w:cs="Sakkal Majalla" w:hint="cs"/>
          <w:sz w:val="28"/>
          <w:szCs w:val="28"/>
          <w:rtl/>
          <w:lang w:bidi="ar-AE"/>
        </w:rPr>
        <w:t>.</w:t>
      </w:r>
    </w:p>
    <w:p w14:paraId="32041DBF" w14:textId="77777777" w:rsidR="00804F65" w:rsidRPr="00A73869" w:rsidRDefault="00804F65">
      <w:pPr>
        <w:pStyle w:val="ListParagraph"/>
        <w:numPr>
          <w:ilvl w:val="2"/>
          <w:numId w:val="254"/>
        </w:numPr>
        <w:spacing w:line="276" w:lineRule="auto"/>
        <w:ind w:left="340" w:hanging="283"/>
        <w:contextualSpacing w:val="0"/>
        <w:jc w:val="lowKashida"/>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يجب أن يكون رئيس هيئة التحقيق ضابطاً برتبة أعلى من رتبة المخالف.</w:t>
      </w:r>
    </w:p>
    <w:p w14:paraId="62F5F530" w14:textId="77777777" w:rsidR="00804F65" w:rsidRPr="00A73869" w:rsidRDefault="00804F65">
      <w:pPr>
        <w:pStyle w:val="ListParagraph"/>
        <w:numPr>
          <w:ilvl w:val="2"/>
          <w:numId w:val="254"/>
        </w:numPr>
        <w:spacing w:line="276" w:lineRule="auto"/>
        <w:ind w:left="340" w:hanging="283"/>
        <w:contextualSpacing w:val="0"/>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يُراعى</w:t>
      </w:r>
      <w:r w:rsidRPr="00A73869">
        <w:rPr>
          <w:rFonts w:ascii="Sakkal Majalla" w:eastAsia="Calibri" w:hAnsi="Sakkal Majalla" w:cs="Sakkal Majalla"/>
          <w:sz w:val="28"/>
          <w:szCs w:val="28"/>
          <w:rtl/>
          <w:lang w:bidi="ar-AE"/>
        </w:rPr>
        <w:t xml:space="preserve"> أن يكون أحد أعضاء هيئة التحقيق من نفس الوحدة التنظيمية التي ينتمي إليها المخالف</w:t>
      </w:r>
      <w:r w:rsidRPr="00A73869">
        <w:rPr>
          <w:rFonts w:ascii="Sakkal Majalla" w:eastAsia="Calibri" w:hAnsi="Sakkal Majalla" w:cs="Sakkal Majalla" w:hint="cs"/>
          <w:sz w:val="28"/>
          <w:szCs w:val="28"/>
          <w:rtl/>
          <w:lang w:bidi="ar-AE"/>
        </w:rPr>
        <w:t xml:space="preserve"> كلما أمكن ذلك</w:t>
      </w:r>
      <w:r w:rsidRPr="00A73869">
        <w:rPr>
          <w:rFonts w:ascii="Sakkal Majalla" w:eastAsia="Calibri" w:hAnsi="Sakkal Majalla" w:cs="Sakkal Majalla"/>
          <w:sz w:val="28"/>
          <w:szCs w:val="28"/>
          <w:rtl/>
          <w:lang w:bidi="ar-AE"/>
        </w:rPr>
        <w:t>.</w:t>
      </w:r>
    </w:p>
    <w:p w14:paraId="10CC1340" w14:textId="77777777" w:rsidR="00804F65" w:rsidRPr="00A73869" w:rsidRDefault="00804F65" w:rsidP="00804F65">
      <w:pPr>
        <w:pStyle w:val="ListParagraph"/>
        <w:spacing w:line="276" w:lineRule="auto"/>
        <w:ind w:left="141"/>
        <w:jc w:val="lowKashida"/>
        <w:rPr>
          <w:rFonts w:ascii="Sakkal Majalla" w:eastAsia="Calibri" w:hAnsi="Sakkal Majalla" w:cs="Sakkal Majalla"/>
          <w:sz w:val="28"/>
          <w:szCs w:val="28"/>
          <w:rtl/>
          <w:lang w:bidi="ar-AE"/>
        </w:rPr>
      </w:pPr>
    </w:p>
    <w:p w14:paraId="000B2571" w14:textId="77777777" w:rsidR="00804F65" w:rsidRPr="00A73869" w:rsidRDefault="00804F65" w:rsidP="00804F65">
      <w:pPr>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إجراءات</w:t>
      </w:r>
      <w:r w:rsidRPr="00A73869">
        <w:rPr>
          <w:rFonts w:ascii="Sakkal Majalla" w:eastAsia="Calibri" w:hAnsi="Sakkal Majalla" w:cs="Sakkal Majalla"/>
          <w:b/>
          <w:bCs/>
          <w:sz w:val="28"/>
          <w:szCs w:val="28"/>
          <w:rtl/>
          <w:lang w:bidi="ar-AE"/>
        </w:rPr>
        <w:t xml:space="preserve"> </w:t>
      </w:r>
      <w:r w:rsidRPr="00A73869">
        <w:rPr>
          <w:rFonts w:ascii="Sakkal Majalla" w:eastAsia="Calibri" w:hAnsi="Sakkal Majalla" w:cs="Sakkal Majalla" w:hint="cs"/>
          <w:b/>
          <w:bCs/>
          <w:sz w:val="28"/>
          <w:szCs w:val="28"/>
          <w:rtl/>
          <w:lang w:bidi="ar-AE"/>
        </w:rPr>
        <w:t>التحقيق</w:t>
      </w:r>
    </w:p>
    <w:p w14:paraId="46A81374" w14:textId="77777777" w:rsidR="00804F65" w:rsidRPr="00A73869" w:rsidRDefault="00804F65" w:rsidP="00804F65">
      <w:pPr>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b/>
          <w:bCs/>
          <w:sz w:val="28"/>
          <w:szCs w:val="28"/>
          <w:rtl/>
          <w:lang w:bidi="ar-AE"/>
        </w:rPr>
        <w:t>المادة (</w:t>
      </w:r>
      <w:r w:rsidRPr="00A73869">
        <w:rPr>
          <w:rFonts w:ascii="Sakkal Majalla" w:eastAsia="Calibri" w:hAnsi="Sakkal Majalla" w:cs="Sakkal Majalla" w:hint="cs"/>
          <w:b/>
          <w:bCs/>
          <w:sz w:val="28"/>
          <w:szCs w:val="28"/>
          <w:rtl/>
          <w:lang w:bidi="ar-AE"/>
        </w:rPr>
        <w:t>127</w:t>
      </w:r>
      <w:r w:rsidRPr="00A73869">
        <w:rPr>
          <w:rFonts w:ascii="Sakkal Majalla" w:eastAsia="Calibri" w:hAnsi="Sakkal Majalla" w:cs="Sakkal Majalla"/>
          <w:b/>
          <w:bCs/>
          <w:sz w:val="28"/>
          <w:szCs w:val="28"/>
          <w:rtl/>
          <w:lang w:bidi="ar-AE"/>
        </w:rPr>
        <w:t>)</w:t>
      </w:r>
    </w:p>
    <w:p w14:paraId="38FF13D9" w14:textId="77777777" w:rsidR="00804F65" w:rsidRPr="00A73869" w:rsidRDefault="00804F65" w:rsidP="00804F65">
      <w:pPr>
        <w:jc w:val="lowKashida"/>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عند ارتكاب مخالفة مسلكية يتم التحقيق فيها باتخاذ الإجراءات الآتية:</w:t>
      </w:r>
    </w:p>
    <w:p w14:paraId="2CA9309E" w14:textId="77777777" w:rsidR="00804F65" w:rsidRPr="00A73869" w:rsidRDefault="00804F65" w:rsidP="00804F65">
      <w:pPr>
        <w:jc w:val="lowKashida"/>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أولاً: التحقيق في المخالفات البسيطة:</w:t>
      </w:r>
    </w:p>
    <w:p w14:paraId="71BAED7E" w14:textId="77777777" w:rsidR="00804F65" w:rsidRPr="00A73869" w:rsidRDefault="00804F65" w:rsidP="00804F65">
      <w:pPr>
        <w:jc w:val="lowKashida"/>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 xml:space="preserve">تقوم </w:t>
      </w:r>
      <w:r w:rsidRPr="00A73869">
        <w:rPr>
          <w:rFonts w:ascii="Sakkal Majalla" w:eastAsia="Calibri" w:hAnsi="Sakkal Majalla" w:cs="Sakkal Majalla" w:hint="cs"/>
          <w:sz w:val="28"/>
          <w:szCs w:val="28"/>
          <w:rtl/>
          <w:lang w:bidi="ar-AE"/>
        </w:rPr>
        <w:t>السلطة المختصة</w:t>
      </w:r>
      <w:r w:rsidRPr="00A73869">
        <w:rPr>
          <w:rFonts w:ascii="Sakkal Majalla" w:eastAsia="Calibri" w:hAnsi="Sakkal Majalla" w:cs="Sakkal Majalla"/>
          <w:sz w:val="28"/>
          <w:szCs w:val="28"/>
          <w:rtl/>
          <w:lang w:bidi="ar-AE"/>
        </w:rPr>
        <w:t xml:space="preserve"> في المخالفات </w:t>
      </w:r>
      <w:r w:rsidRPr="00A73869">
        <w:rPr>
          <w:rFonts w:ascii="Sakkal Majalla" w:eastAsia="Calibri" w:hAnsi="Sakkal Majalla" w:cs="Sakkal Majalla" w:hint="cs"/>
          <w:sz w:val="28"/>
          <w:szCs w:val="28"/>
          <w:rtl/>
          <w:lang w:bidi="ar-AE"/>
        </w:rPr>
        <w:t>البسيطة</w:t>
      </w:r>
      <w:r w:rsidRPr="00A73869">
        <w:rPr>
          <w:rFonts w:ascii="Sakkal Majalla" w:eastAsia="Calibri" w:hAnsi="Sakkal Majalla" w:cs="Sakkal Majalla"/>
          <w:sz w:val="28"/>
          <w:szCs w:val="28"/>
          <w:rtl/>
          <w:lang w:bidi="ar-AE"/>
        </w:rPr>
        <w:t xml:space="preserve"> بالإجراءات </w:t>
      </w:r>
      <w:r w:rsidRPr="00A73869">
        <w:rPr>
          <w:rFonts w:ascii="Sakkal Majalla" w:eastAsia="Calibri" w:hAnsi="Sakkal Majalla" w:cs="Sakkal Majalla" w:hint="cs"/>
          <w:sz w:val="28"/>
          <w:szCs w:val="28"/>
          <w:rtl/>
          <w:lang w:bidi="ar-AE"/>
        </w:rPr>
        <w:t>الآتية</w:t>
      </w:r>
      <w:r w:rsidRPr="00A73869">
        <w:rPr>
          <w:rFonts w:ascii="Sakkal Majalla" w:eastAsia="Calibri" w:hAnsi="Sakkal Majalla" w:cs="Sakkal Majalla"/>
          <w:sz w:val="28"/>
          <w:szCs w:val="28"/>
          <w:rtl/>
          <w:lang w:bidi="ar-AE"/>
        </w:rPr>
        <w:t>:</w:t>
      </w:r>
    </w:p>
    <w:p w14:paraId="2B3601A5" w14:textId="77777777" w:rsidR="00804F65" w:rsidRPr="00A73869" w:rsidRDefault="00804F65">
      <w:pPr>
        <w:pStyle w:val="ListParagraph"/>
        <w:numPr>
          <w:ilvl w:val="0"/>
          <w:numId w:val="250"/>
        </w:numPr>
        <w:tabs>
          <w:tab w:val="left" w:pos="1190"/>
        </w:tabs>
        <w:spacing w:line="276" w:lineRule="auto"/>
        <w:ind w:left="481"/>
        <w:jc w:val="lowKashida"/>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تدوين محضر ضبط بالمخالفة من قبل المسؤول المباشر، مع مراعاة تسلسل الرتب والتدرج الوظيفي</w:t>
      </w:r>
      <w:r w:rsidRPr="00A73869">
        <w:rPr>
          <w:rFonts w:ascii="Sakkal Majalla" w:eastAsia="Calibri" w:hAnsi="Sakkal Majalla" w:cs="Sakkal Majalla" w:hint="cs"/>
          <w:sz w:val="28"/>
          <w:szCs w:val="28"/>
          <w:rtl/>
          <w:lang w:bidi="ar-AE"/>
        </w:rPr>
        <w:t>.</w:t>
      </w:r>
    </w:p>
    <w:p w14:paraId="51E9EEFB" w14:textId="77777777" w:rsidR="00804F65" w:rsidRPr="00A73869" w:rsidRDefault="00804F65">
      <w:pPr>
        <w:pStyle w:val="ListParagraph"/>
        <w:numPr>
          <w:ilvl w:val="0"/>
          <w:numId w:val="250"/>
        </w:numPr>
        <w:tabs>
          <w:tab w:val="left" w:pos="1190"/>
        </w:tabs>
        <w:spacing w:line="276" w:lineRule="auto"/>
        <w:ind w:left="481"/>
        <w:jc w:val="lowKashida"/>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 xml:space="preserve">سماع وتدوين </w:t>
      </w:r>
      <w:r w:rsidRPr="00A73869">
        <w:rPr>
          <w:rFonts w:ascii="Sakkal Majalla" w:eastAsia="Calibri" w:hAnsi="Sakkal Majalla" w:cs="Sakkal Majalla" w:hint="cs"/>
          <w:sz w:val="28"/>
          <w:szCs w:val="28"/>
          <w:rtl/>
          <w:lang w:bidi="ar-AE"/>
        </w:rPr>
        <w:t>إفادات</w:t>
      </w:r>
      <w:r w:rsidRPr="00A73869">
        <w:rPr>
          <w:rFonts w:ascii="Sakkal Majalla" w:eastAsia="Calibri" w:hAnsi="Sakkal Majalla" w:cs="Sakkal Majalla"/>
          <w:sz w:val="28"/>
          <w:szCs w:val="28"/>
          <w:rtl/>
          <w:lang w:bidi="ar-AE"/>
        </w:rPr>
        <w:t xml:space="preserve"> المخالف ودفاعه.</w:t>
      </w:r>
    </w:p>
    <w:p w14:paraId="1681FD6F" w14:textId="77777777" w:rsidR="00804F65" w:rsidRPr="00A73869" w:rsidRDefault="00804F65">
      <w:pPr>
        <w:pStyle w:val="ListParagraph"/>
        <w:numPr>
          <w:ilvl w:val="0"/>
          <w:numId w:val="250"/>
        </w:numPr>
        <w:tabs>
          <w:tab w:val="left" w:pos="1190"/>
        </w:tabs>
        <w:spacing w:line="276" w:lineRule="auto"/>
        <w:ind w:left="481"/>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ر</w:t>
      </w:r>
      <w:r w:rsidRPr="00A73869">
        <w:rPr>
          <w:rFonts w:ascii="Sakkal Majalla" w:eastAsia="Calibri" w:hAnsi="Sakkal Majalla" w:cs="Sakkal Majalla"/>
          <w:sz w:val="28"/>
          <w:szCs w:val="28"/>
          <w:rtl/>
          <w:lang w:bidi="ar-AE"/>
        </w:rPr>
        <w:t>فع محاضر الضبط إلى</w:t>
      </w:r>
      <w:r w:rsidRPr="00A73869">
        <w:rPr>
          <w:rFonts w:ascii="Sakkal Majalla" w:eastAsia="Calibri" w:hAnsi="Sakkal Majalla" w:cs="Sakkal Majalla" w:hint="cs"/>
          <w:sz w:val="28"/>
          <w:szCs w:val="28"/>
          <w:rtl/>
          <w:lang w:bidi="ar-AE"/>
        </w:rPr>
        <w:t xml:space="preserve"> الوحدة المختصة بالموارد البشرية في الهيئة لإحالتها إلى الوحدة المختصة بالشؤون القانونية لإبداء الرأي</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 xml:space="preserve">والتوصيات اللازمة </w:t>
      </w:r>
      <w:r w:rsidRPr="00A73869">
        <w:rPr>
          <w:rFonts w:ascii="Sakkal Majalla" w:eastAsia="Calibri" w:hAnsi="Sakkal Majalla" w:cs="Sakkal Majalla"/>
          <w:sz w:val="28"/>
          <w:szCs w:val="28"/>
          <w:rtl/>
          <w:lang w:bidi="ar-AE"/>
        </w:rPr>
        <w:t>وفقاً لأحكام</w:t>
      </w:r>
      <w:r w:rsidRPr="00A73869">
        <w:rPr>
          <w:rFonts w:ascii="Sakkal Majalla" w:eastAsia="Calibri" w:hAnsi="Sakkal Majalla" w:cs="Sakkal Majalla" w:hint="cs"/>
          <w:sz w:val="28"/>
          <w:szCs w:val="28"/>
          <w:rtl/>
          <w:lang w:bidi="ar-AE"/>
        </w:rPr>
        <w:t xml:space="preserve"> هذا القرار.</w:t>
      </w:r>
      <w:r w:rsidRPr="00A73869">
        <w:rPr>
          <w:rFonts w:ascii="Sakkal Majalla" w:eastAsia="Calibri" w:hAnsi="Sakkal Majalla" w:cs="Sakkal Majalla"/>
          <w:sz w:val="28"/>
          <w:szCs w:val="28"/>
          <w:rtl/>
          <w:lang w:bidi="ar-AE"/>
        </w:rPr>
        <w:t xml:space="preserve"> </w:t>
      </w:r>
    </w:p>
    <w:p w14:paraId="13E45488" w14:textId="77777777" w:rsidR="00804F65" w:rsidRPr="00A73869" w:rsidRDefault="00804F65" w:rsidP="00804F65">
      <w:pPr>
        <w:spacing w:before="240"/>
        <w:jc w:val="lowKashida"/>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ثانياً: التحقيق في المخالفات المشددة:</w:t>
      </w:r>
    </w:p>
    <w:p w14:paraId="398BAAA4" w14:textId="77777777" w:rsidR="00804F65" w:rsidRPr="00A73869" w:rsidRDefault="00804F65" w:rsidP="00804F65">
      <w:pPr>
        <w:jc w:val="lowKashida"/>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 xml:space="preserve">تقوم هيئة التحقيق في المخالفات المشددة بالإجراءات </w:t>
      </w:r>
      <w:r w:rsidRPr="00A73869">
        <w:rPr>
          <w:rFonts w:ascii="Sakkal Majalla" w:eastAsia="Calibri" w:hAnsi="Sakkal Majalla" w:cs="Sakkal Majalla" w:hint="cs"/>
          <w:sz w:val="28"/>
          <w:szCs w:val="28"/>
          <w:rtl/>
          <w:lang w:bidi="ar-AE"/>
        </w:rPr>
        <w:t>الآتية</w:t>
      </w:r>
      <w:r w:rsidRPr="00A73869">
        <w:rPr>
          <w:rFonts w:ascii="Sakkal Majalla" w:eastAsia="Calibri" w:hAnsi="Sakkal Majalla" w:cs="Sakkal Majalla"/>
          <w:sz w:val="28"/>
          <w:szCs w:val="28"/>
          <w:rtl/>
          <w:lang w:bidi="ar-AE"/>
        </w:rPr>
        <w:t>:</w:t>
      </w:r>
    </w:p>
    <w:p w14:paraId="3E1E2920" w14:textId="77777777" w:rsidR="00804F65" w:rsidRPr="00A73869" w:rsidRDefault="00804F65">
      <w:pPr>
        <w:pStyle w:val="ListParagraph"/>
        <w:numPr>
          <w:ilvl w:val="0"/>
          <w:numId w:val="229"/>
        </w:numPr>
        <w:tabs>
          <w:tab w:val="left" w:pos="907"/>
        </w:tabs>
        <w:spacing w:line="276" w:lineRule="auto"/>
        <w:ind w:left="481"/>
        <w:contextualSpacing w:val="0"/>
        <w:jc w:val="lowKashida"/>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lastRenderedPageBreak/>
        <w:t xml:space="preserve">دراسة ملابسات الواقعة واستخلاص جميع النقاط التي يجب أن </w:t>
      </w:r>
      <w:r w:rsidRPr="00A73869">
        <w:rPr>
          <w:rFonts w:ascii="Sakkal Majalla" w:eastAsia="Calibri" w:hAnsi="Sakkal Majalla" w:cs="Sakkal Majalla" w:hint="cs"/>
          <w:sz w:val="28"/>
          <w:szCs w:val="28"/>
          <w:rtl/>
          <w:lang w:bidi="ar-AE"/>
        </w:rPr>
        <w:t>يتم</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التحقيق بشأنها.</w:t>
      </w:r>
    </w:p>
    <w:p w14:paraId="261C7869" w14:textId="77777777" w:rsidR="00804F65" w:rsidRPr="00A73869" w:rsidRDefault="00804F65">
      <w:pPr>
        <w:pStyle w:val="ListParagraph"/>
        <w:numPr>
          <w:ilvl w:val="0"/>
          <w:numId w:val="229"/>
        </w:numPr>
        <w:tabs>
          <w:tab w:val="left" w:pos="907"/>
        </w:tabs>
        <w:spacing w:line="276" w:lineRule="auto"/>
        <w:ind w:left="481"/>
        <w:contextualSpacing w:val="0"/>
        <w:jc w:val="lowKashida"/>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تحديد موعد ومكان الاستماع للمخالف وتبليغه بذلك.</w:t>
      </w:r>
    </w:p>
    <w:p w14:paraId="2D440812" w14:textId="77777777" w:rsidR="00804F65" w:rsidRPr="00A73869" w:rsidRDefault="00804F65">
      <w:pPr>
        <w:pStyle w:val="ListParagraph"/>
        <w:numPr>
          <w:ilvl w:val="0"/>
          <w:numId w:val="229"/>
        </w:numPr>
        <w:tabs>
          <w:tab w:val="left" w:pos="907"/>
        </w:tabs>
        <w:spacing w:line="276" w:lineRule="auto"/>
        <w:ind w:left="481"/>
        <w:contextualSpacing w:val="0"/>
        <w:jc w:val="lowKashida"/>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 xml:space="preserve">فتح محضر تحقيق </w:t>
      </w:r>
      <w:r w:rsidRPr="00A73869">
        <w:rPr>
          <w:rFonts w:ascii="Sakkal Majalla" w:eastAsia="Calibri" w:hAnsi="Sakkal Majalla" w:cs="Sakkal Majalla" w:hint="cs"/>
          <w:sz w:val="28"/>
          <w:szCs w:val="28"/>
          <w:rtl/>
          <w:lang w:bidi="ar-AE"/>
        </w:rPr>
        <w:t xml:space="preserve">في </w:t>
      </w:r>
      <w:r w:rsidRPr="00A73869">
        <w:rPr>
          <w:rFonts w:ascii="Sakkal Majalla" w:eastAsia="Calibri" w:hAnsi="Sakkal Majalla" w:cs="Sakkal Majalla"/>
          <w:sz w:val="28"/>
          <w:szCs w:val="28"/>
          <w:rtl/>
          <w:lang w:bidi="ar-AE"/>
        </w:rPr>
        <w:t>المخالفة المشددة</w:t>
      </w:r>
      <w:r w:rsidRPr="00A73869">
        <w:rPr>
          <w:rFonts w:ascii="Sakkal Majalla" w:eastAsia="Calibri" w:hAnsi="Sakkal Majalla" w:cs="Sakkal Majalla" w:hint="cs"/>
          <w:sz w:val="28"/>
          <w:szCs w:val="28"/>
          <w:rtl/>
          <w:lang w:bidi="ar-AE"/>
        </w:rPr>
        <w:t>، ويجب أن يكون التحقيق مكتوباً.</w:t>
      </w:r>
    </w:p>
    <w:p w14:paraId="25F66FA9" w14:textId="77777777" w:rsidR="00804F65" w:rsidRPr="00A73869" w:rsidRDefault="00804F65">
      <w:pPr>
        <w:pStyle w:val="ListParagraph"/>
        <w:numPr>
          <w:ilvl w:val="0"/>
          <w:numId w:val="229"/>
        </w:numPr>
        <w:tabs>
          <w:tab w:val="left" w:pos="907"/>
        </w:tabs>
        <w:spacing w:line="276" w:lineRule="auto"/>
        <w:ind w:left="481"/>
        <w:contextualSpacing w:val="0"/>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ا</w:t>
      </w:r>
      <w:r w:rsidRPr="00A73869">
        <w:rPr>
          <w:rFonts w:ascii="Sakkal Majalla" w:eastAsia="Calibri" w:hAnsi="Sakkal Majalla" w:cs="Sakkal Majalla"/>
          <w:sz w:val="28"/>
          <w:szCs w:val="28"/>
          <w:rtl/>
          <w:lang w:bidi="ar-AE"/>
        </w:rPr>
        <w:t>طلاع المخالف لدى حضوره أمام هيئة التحقيق على جميع ما</w:t>
      </w:r>
      <w:r w:rsidRPr="00A73869">
        <w:rPr>
          <w:rFonts w:ascii="Sakkal Majalla" w:eastAsia="Calibri" w:hAnsi="Sakkal Majalla" w:cs="Sakkal Majalla" w:hint="cs"/>
          <w:sz w:val="28"/>
          <w:szCs w:val="28"/>
          <w:rtl/>
          <w:lang w:bidi="ar-AE"/>
        </w:rPr>
        <w:t xml:space="preserve"> </w:t>
      </w:r>
      <w:r w:rsidRPr="00A73869">
        <w:rPr>
          <w:rFonts w:ascii="Sakkal Majalla" w:eastAsia="Calibri" w:hAnsi="Sakkal Majalla" w:cs="Sakkal Majalla"/>
          <w:sz w:val="28"/>
          <w:szCs w:val="28"/>
          <w:rtl/>
          <w:lang w:bidi="ar-AE"/>
        </w:rPr>
        <w:t>نسب إليه مع مواجهته بالأدلة والشهود حسب الأحوال.</w:t>
      </w:r>
    </w:p>
    <w:p w14:paraId="7A26670E" w14:textId="77777777" w:rsidR="00804F65" w:rsidRPr="00A73869" w:rsidRDefault="00804F65">
      <w:pPr>
        <w:pStyle w:val="ListParagraph"/>
        <w:numPr>
          <w:ilvl w:val="0"/>
          <w:numId w:val="229"/>
        </w:numPr>
        <w:tabs>
          <w:tab w:val="left" w:pos="907"/>
        </w:tabs>
        <w:spacing w:line="276" w:lineRule="auto"/>
        <w:ind w:left="481"/>
        <w:contextualSpacing w:val="0"/>
        <w:jc w:val="lowKashida"/>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التحقيق</w:t>
      </w:r>
      <w:r w:rsidRPr="00A73869">
        <w:rPr>
          <w:rFonts w:ascii="Sakkal Majalla" w:eastAsia="Calibri" w:hAnsi="Sakkal Majalla" w:cs="Sakkal Majalla" w:hint="cs"/>
          <w:sz w:val="28"/>
          <w:szCs w:val="28"/>
          <w:rtl/>
          <w:lang w:bidi="ar-AE"/>
        </w:rPr>
        <w:t xml:space="preserve"> مع المخالف</w:t>
      </w:r>
      <w:r w:rsidRPr="00A73869">
        <w:rPr>
          <w:rFonts w:ascii="Sakkal Majalla" w:eastAsia="Calibri" w:hAnsi="Sakkal Majalla" w:cs="Sakkal Majalla"/>
          <w:sz w:val="28"/>
          <w:szCs w:val="28"/>
          <w:rtl/>
          <w:lang w:bidi="ar-AE"/>
        </w:rPr>
        <w:t xml:space="preserve"> باللغة العربية، </w:t>
      </w:r>
      <w:r w:rsidRPr="00A73869">
        <w:rPr>
          <w:rFonts w:ascii="Sakkal Majalla" w:eastAsia="Calibri" w:hAnsi="Sakkal Majalla" w:cs="Sakkal Majalla" w:hint="cs"/>
          <w:sz w:val="28"/>
          <w:szCs w:val="28"/>
          <w:rtl/>
          <w:lang w:bidi="ar-AE"/>
        </w:rPr>
        <w:t xml:space="preserve">وإذا كان المخالف أو أحد أطراف المخالفة ممن ترى الهيئة سماع أقواله لا يتحدث اللغة العربية </w:t>
      </w:r>
      <w:r w:rsidRPr="00A73869">
        <w:rPr>
          <w:rFonts w:ascii="Sakkal Majalla" w:eastAsia="Calibri" w:hAnsi="Sakkal Majalla" w:cs="Sakkal Majalla"/>
          <w:sz w:val="28"/>
          <w:szCs w:val="28"/>
          <w:rtl/>
          <w:lang w:bidi="ar-AE"/>
        </w:rPr>
        <w:t>فعلى الهيئة الاستعانة بمترجم.</w:t>
      </w:r>
    </w:p>
    <w:p w14:paraId="2E4C7AEC" w14:textId="77777777" w:rsidR="00804F65" w:rsidRPr="00A73869" w:rsidRDefault="00804F65">
      <w:pPr>
        <w:pStyle w:val="ListParagraph"/>
        <w:numPr>
          <w:ilvl w:val="0"/>
          <w:numId w:val="229"/>
        </w:numPr>
        <w:tabs>
          <w:tab w:val="left" w:pos="907"/>
        </w:tabs>
        <w:spacing w:line="276" w:lineRule="auto"/>
        <w:ind w:left="481"/>
        <w:contextualSpacing w:val="0"/>
        <w:jc w:val="lowKashida"/>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 xml:space="preserve">إذا تطلب التحقيق </w:t>
      </w:r>
      <w:r w:rsidRPr="00A73869">
        <w:rPr>
          <w:rFonts w:ascii="Sakkal Majalla" w:eastAsia="Calibri" w:hAnsi="Sakkal Majalla" w:cs="Sakkal Majalla" w:hint="cs"/>
          <w:sz w:val="28"/>
          <w:szCs w:val="28"/>
          <w:rtl/>
          <w:lang w:bidi="ar-AE"/>
        </w:rPr>
        <w:t>الإداري</w:t>
      </w:r>
      <w:r w:rsidRPr="00A73869">
        <w:rPr>
          <w:rFonts w:ascii="Sakkal Majalla" w:eastAsia="Calibri" w:hAnsi="Sakkal Majalla" w:cs="Sakkal Majalla"/>
          <w:sz w:val="28"/>
          <w:szCs w:val="28"/>
          <w:rtl/>
          <w:lang w:bidi="ar-AE"/>
        </w:rPr>
        <w:t xml:space="preserve"> وقف المخالف عن عمله أو إ</w:t>
      </w:r>
      <w:r w:rsidRPr="00A73869">
        <w:rPr>
          <w:rFonts w:ascii="Sakkal Majalla" w:eastAsia="Calibri" w:hAnsi="Sakkal Majalla" w:cs="Sakkal Majalla" w:hint="cs"/>
          <w:sz w:val="28"/>
          <w:szCs w:val="28"/>
          <w:rtl/>
          <w:lang w:bidi="ar-AE"/>
        </w:rPr>
        <w:t>ي</w:t>
      </w:r>
      <w:r w:rsidRPr="00A73869">
        <w:rPr>
          <w:rFonts w:ascii="Sakkal Majalla" w:eastAsia="Calibri" w:hAnsi="Sakkal Majalla" w:cs="Sakkal Majalla"/>
          <w:sz w:val="28"/>
          <w:szCs w:val="28"/>
          <w:rtl/>
          <w:lang w:bidi="ar-AE"/>
        </w:rPr>
        <w:t xml:space="preserve">داعه في الحجز المغلق يعرض الأمر على </w:t>
      </w:r>
      <w:r w:rsidRPr="00A73869">
        <w:rPr>
          <w:rFonts w:ascii="Sakkal Majalla" w:eastAsia="Calibri" w:hAnsi="Sakkal Majalla" w:cs="Sakkal Majalla" w:hint="cs"/>
          <w:sz w:val="28"/>
          <w:szCs w:val="28"/>
          <w:rtl/>
          <w:lang w:bidi="ar-AE"/>
        </w:rPr>
        <w:t>الرئيس حسب</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ال</w:t>
      </w:r>
      <w:r w:rsidRPr="00A73869">
        <w:rPr>
          <w:rFonts w:ascii="Sakkal Majalla" w:eastAsia="Calibri" w:hAnsi="Sakkal Majalla" w:cs="Sakkal Majalla"/>
          <w:sz w:val="28"/>
          <w:szCs w:val="28"/>
          <w:rtl/>
          <w:lang w:bidi="ar-AE"/>
        </w:rPr>
        <w:t xml:space="preserve">أحكام </w:t>
      </w:r>
      <w:r w:rsidRPr="00A73869">
        <w:rPr>
          <w:rFonts w:ascii="Sakkal Majalla" w:eastAsia="Calibri" w:hAnsi="Sakkal Majalla" w:cs="Sakkal Majalla" w:hint="cs"/>
          <w:sz w:val="28"/>
          <w:szCs w:val="28"/>
          <w:rtl/>
          <w:lang w:bidi="ar-AE"/>
        </w:rPr>
        <w:t xml:space="preserve">الواردة في هذا القرار. </w:t>
      </w:r>
    </w:p>
    <w:p w14:paraId="47148CDF" w14:textId="77777777" w:rsidR="00804F65" w:rsidRPr="00A73869" w:rsidRDefault="00804F65">
      <w:pPr>
        <w:pStyle w:val="ListParagraph"/>
        <w:numPr>
          <w:ilvl w:val="0"/>
          <w:numId w:val="229"/>
        </w:numPr>
        <w:tabs>
          <w:tab w:val="left" w:pos="907"/>
        </w:tabs>
        <w:spacing w:line="276" w:lineRule="auto"/>
        <w:ind w:left="481"/>
        <w:contextualSpacing w:val="0"/>
        <w:jc w:val="lowKashida"/>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 xml:space="preserve">استدعاء الشهود الذين </w:t>
      </w:r>
      <w:r w:rsidRPr="00A73869">
        <w:rPr>
          <w:rFonts w:ascii="Sakkal Majalla" w:eastAsia="Calibri" w:hAnsi="Sakkal Majalla" w:cs="Sakkal Majalla" w:hint="cs"/>
          <w:sz w:val="28"/>
          <w:szCs w:val="28"/>
          <w:rtl/>
          <w:lang w:bidi="ar-AE"/>
        </w:rPr>
        <w:t>لديهم</w:t>
      </w:r>
      <w:r w:rsidRPr="00A73869">
        <w:rPr>
          <w:rFonts w:ascii="Sakkal Majalla" w:eastAsia="Calibri" w:hAnsi="Sakkal Majalla" w:cs="Sakkal Majalla"/>
          <w:sz w:val="28"/>
          <w:szCs w:val="28"/>
          <w:rtl/>
          <w:lang w:bidi="ar-AE"/>
        </w:rPr>
        <w:t xml:space="preserve"> معلومات أو تفاصيل من شأنها أن </w:t>
      </w:r>
      <w:r w:rsidRPr="00A73869">
        <w:rPr>
          <w:rFonts w:ascii="Sakkal Majalla" w:eastAsia="Calibri" w:hAnsi="Sakkal Majalla" w:cs="Sakkal Majalla" w:hint="cs"/>
          <w:sz w:val="28"/>
          <w:szCs w:val="28"/>
          <w:rtl/>
          <w:lang w:bidi="ar-AE"/>
        </w:rPr>
        <w:t>تكشف</w:t>
      </w:r>
      <w:r w:rsidRPr="00A73869">
        <w:rPr>
          <w:rFonts w:ascii="Sakkal Majalla" w:eastAsia="Calibri" w:hAnsi="Sakkal Majalla" w:cs="Sakkal Majalla"/>
          <w:sz w:val="28"/>
          <w:szCs w:val="28"/>
          <w:rtl/>
          <w:lang w:bidi="ar-AE"/>
        </w:rPr>
        <w:t xml:space="preserve"> الحقيقة وتدوين أقوالهم، ويجوز مواجهتهم وفقاً لمقتضيات التحقيق.</w:t>
      </w:r>
    </w:p>
    <w:p w14:paraId="7A6D1861" w14:textId="77777777" w:rsidR="00804F65" w:rsidRPr="00A73869" w:rsidRDefault="00804F65">
      <w:pPr>
        <w:pStyle w:val="ListParagraph"/>
        <w:numPr>
          <w:ilvl w:val="0"/>
          <w:numId w:val="229"/>
        </w:numPr>
        <w:tabs>
          <w:tab w:val="left" w:pos="907"/>
        </w:tabs>
        <w:spacing w:line="276" w:lineRule="auto"/>
        <w:ind w:left="481"/>
        <w:contextualSpacing w:val="0"/>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 xml:space="preserve">توقيع المخالف والشهود على إفاداتهم بمحضر التحقيق، </w:t>
      </w:r>
      <w:r w:rsidRPr="00A73869">
        <w:rPr>
          <w:rFonts w:ascii="Sakkal Majalla" w:eastAsia="Calibri" w:hAnsi="Sakkal Majalla" w:cs="Sakkal Majalla"/>
          <w:sz w:val="28"/>
          <w:szCs w:val="28"/>
          <w:rtl/>
          <w:lang w:bidi="ar-AE"/>
        </w:rPr>
        <w:t>وفي حال رفض أحدهم التوقيع يثبت ذلك مع بيان الأسباب.</w:t>
      </w:r>
    </w:p>
    <w:p w14:paraId="464D4B7B" w14:textId="77777777" w:rsidR="00804F65" w:rsidRPr="00A73869" w:rsidRDefault="00804F65">
      <w:pPr>
        <w:pStyle w:val="ListParagraph"/>
        <w:numPr>
          <w:ilvl w:val="0"/>
          <w:numId w:val="229"/>
        </w:numPr>
        <w:tabs>
          <w:tab w:val="left" w:pos="907"/>
        </w:tabs>
        <w:spacing w:line="276" w:lineRule="auto"/>
        <w:ind w:left="481"/>
        <w:contextualSpacing w:val="0"/>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إغلاق المحضر على أن</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يتضمن</w:t>
      </w:r>
      <w:r w:rsidRPr="00A73869">
        <w:rPr>
          <w:rFonts w:ascii="Sakkal Majalla" w:eastAsia="Calibri" w:hAnsi="Sakkal Majalla" w:cs="Sakkal Majalla"/>
          <w:sz w:val="28"/>
          <w:szCs w:val="28"/>
          <w:rtl/>
          <w:lang w:bidi="ar-AE"/>
        </w:rPr>
        <w:t xml:space="preserve"> وقائع </w:t>
      </w:r>
      <w:r w:rsidRPr="00A73869">
        <w:rPr>
          <w:rFonts w:ascii="Sakkal Majalla" w:eastAsia="Calibri" w:hAnsi="Sakkal Majalla" w:cs="Sakkal Majalla" w:hint="cs"/>
          <w:sz w:val="28"/>
          <w:szCs w:val="28"/>
          <w:rtl/>
          <w:lang w:bidi="ar-AE"/>
        </w:rPr>
        <w:t>المخالفة</w:t>
      </w:r>
      <w:r w:rsidRPr="00A73869">
        <w:rPr>
          <w:rFonts w:ascii="Sakkal Majalla" w:eastAsia="Calibri" w:hAnsi="Sakkal Majalla" w:cs="Sakkal Majalla"/>
          <w:sz w:val="28"/>
          <w:szCs w:val="28"/>
          <w:rtl/>
          <w:lang w:bidi="ar-AE"/>
        </w:rPr>
        <w:t xml:space="preserve"> والإجراءات التي تمت بشأنها والتحقيقات التي أجريت فيها، </w:t>
      </w:r>
      <w:r w:rsidRPr="00A73869">
        <w:rPr>
          <w:rFonts w:ascii="Sakkal Majalla" w:eastAsia="Calibri" w:hAnsi="Sakkal Majalla" w:cs="Sakkal Majalla" w:hint="cs"/>
          <w:sz w:val="28"/>
          <w:szCs w:val="28"/>
          <w:rtl/>
          <w:lang w:bidi="ar-AE"/>
        </w:rPr>
        <w:t>وتحديد</w:t>
      </w:r>
      <w:r w:rsidRPr="00A73869">
        <w:rPr>
          <w:rFonts w:ascii="Sakkal Majalla" w:eastAsia="Calibri" w:hAnsi="Sakkal Majalla" w:cs="Sakkal Majalla"/>
          <w:sz w:val="28"/>
          <w:szCs w:val="28"/>
          <w:rtl/>
          <w:lang w:bidi="ar-AE"/>
        </w:rPr>
        <w:t xml:space="preserve"> التكييف القانوني للمخالفة</w:t>
      </w:r>
      <w:r w:rsidRPr="00A73869">
        <w:rPr>
          <w:rFonts w:ascii="Sakkal Majalla" w:eastAsia="Calibri" w:hAnsi="Sakkal Majalla" w:cs="Sakkal Majalla" w:hint="cs"/>
          <w:sz w:val="28"/>
          <w:szCs w:val="28"/>
          <w:rtl/>
          <w:lang w:bidi="ar-AE"/>
        </w:rPr>
        <w:t xml:space="preserve">، والنتائج والخلاصة والرأي التي يتم التوصل إليها، </w:t>
      </w:r>
      <w:r w:rsidRPr="00A73869">
        <w:rPr>
          <w:rFonts w:ascii="Sakkal Majalla" w:eastAsia="Calibri" w:hAnsi="Sakkal Majalla" w:cs="Sakkal Majalla"/>
          <w:sz w:val="28"/>
          <w:szCs w:val="28"/>
          <w:rtl/>
          <w:lang w:bidi="ar-AE"/>
        </w:rPr>
        <w:t>وتدوين رأي العضو المخالف</w:t>
      </w:r>
      <w:r w:rsidRPr="00A73869">
        <w:rPr>
          <w:rFonts w:ascii="Sakkal Majalla" w:eastAsia="Calibri" w:hAnsi="Sakkal Majalla" w:cs="Sakkal Majalla" w:hint="cs"/>
          <w:sz w:val="28"/>
          <w:szCs w:val="28"/>
          <w:rtl/>
          <w:lang w:bidi="ar-AE"/>
        </w:rPr>
        <w:t xml:space="preserve"> </w:t>
      </w:r>
      <w:r w:rsidRPr="00A73869">
        <w:rPr>
          <w:rFonts w:ascii="Sakkal Majalla" w:eastAsia="Calibri" w:hAnsi="Sakkal Majalla" w:cs="Sakkal Majalla"/>
          <w:sz w:val="28"/>
          <w:szCs w:val="28"/>
          <w:rtl/>
          <w:lang w:bidi="ar-AE"/>
        </w:rPr>
        <w:t>–</w:t>
      </w:r>
      <w:r w:rsidRPr="00A73869">
        <w:rPr>
          <w:rFonts w:ascii="Sakkal Majalla" w:eastAsia="Calibri" w:hAnsi="Sakkal Majalla" w:cs="Sakkal Majalla" w:hint="cs"/>
          <w:sz w:val="28"/>
          <w:szCs w:val="28"/>
          <w:rtl/>
          <w:lang w:bidi="ar-AE"/>
        </w:rPr>
        <w:t>إن</w:t>
      </w:r>
      <w:r w:rsidRPr="00A73869">
        <w:rPr>
          <w:rFonts w:ascii="Sakkal Majalla" w:eastAsia="Calibri" w:hAnsi="Sakkal Majalla" w:cs="Sakkal Majalla"/>
          <w:sz w:val="28"/>
          <w:szCs w:val="28"/>
          <w:rtl/>
          <w:lang w:bidi="ar-AE"/>
        </w:rPr>
        <w:t xml:space="preserve"> وجد.</w:t>
      </w:r>
    </w:p>
    <w:p w14:paraId="1E558C78" w14:textId="77777777" w:rsidR="00804F65" w:rsidRPr="00A73869" w:rsidRDefault="00804F65">
      <w:pPr>
        <w:pStyle w:val="ListParagraph"/>
        <w:numPr>
          <w:ilvl w:val="0"/>
          <w:numId w:val="229"/>
        </w:numPr>
        <w:tabs>
          <w:tab w:val="left" w:pos="907"/>
        </w:tabs>
        <w:spacing w:line="276" w:lineRule="auto"/>
        <w:ind w:left="481"/>
        <w:contextualSpacing w:val="0"/>
        <w:jc w:val="lowKashida"/>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 xml:space="preserve">التوقيع على المحضر </w:t>
      </w:r>
      <w:r w:rsidRPr="00A73869">
        <w:rPr>
          <w:rFonts w:ascii="Sakkal Majalla" w:eastAsia="Calibri" w:hAnsi="Sakkal Majalla" w:cs="Sakkal Majalla" w:hint="cs"/>
          <w:sz w:val="28"/>
          <w:szCs w:val="28"/>
          <w:rtl/>
          <w:lang w:bidi="ar-AE"/>
        </w:rPr>
        <w:t xml:space="preserve">كاملاً </w:t>
      </w:r>
      <w:r w:rsidRPr="00A73869">
        <w:rPr>
          <w:rFonts w:ascii="Sakkal Majalla" w:eastAsia="Calibri" w:hAnsi="Sakkal Majalla" w:cs="Sakkal Majalla"/>
          <w:sz w:val="28"/>
          <w:szCs w:val="28"/>
          <w:rtl/>
          <w:lang w:bidi="ar-AE"/>
        </w:rPr>
        <w:t>من قبل أعضاء هيئة التحقيق</w:t>
      </w:r>
      <w:r w:rsidRPr="00A73869">
        <w:rPr>
          <w:rFonts w:ascii="Sakkal Majalla" w:eastAsia="Calibri" w:hAnsi="Sakkal Majalla" w:cs="Sakkal Majalla" w:hint="cs"/>
          <w:sz w:val="28"/>
          <w:szCs w:val="28"/>
          <w:rtl/>
          <w:lang w:bidi="ar-AE"/>
        </w:rPr>
        <w:t xml:space="preserve"> بما في ذلك الخلاصة والرأي.</w:t>
      </w:r>
    </w:p>
    <w:p w14:paraId="52FAA8D1" w14:textId="77777777" w:rsidR="00804F65" w:rsidRPr="00A73869" w:rsidRDefault="00804F65">
      <w:pPr>
        <w:pStyle w:val="ListParagraph"/>
        <w:numPr>
          <w:ilvl w:val="0"/>
          <w:numId w:val="229"/>
        </w:numPr>
        <w:tabs>
          <w:tab w:val="left" w:pos="907"/>
        </w:tabs>
        <w:spacing w:line="276" w:lineRule="auto"/>
        <w:ind w:left="481"/>
        <w:contextualSpacing w:val="0"/>
        <w:jc w:val="lowKashida"/>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إ</w:t>
      </w:r>
      <w:r w:rsidRPr="00A73869">
        <w:rPr>
          <w:rFonts w:ascii="Sakkal Majalla" w:eastAsia="Calibri" w:hAnsi="Sakkal Majalla" w:cs="Sakkal Majalla" w:hint="cs"/>
          <w:sz w:val="28"/>
          <w:szCs w:val="28"/>
          <w:rtl/>
          <w:lang w:bidi="ar-AE"/>
        </w:rPr>
        <w:t>عادة</w:t>
      </w:r>
      <w:r w:rsidRPr="00A73869">
        <w:rPr>
          <w:rFonts w:ascii="Sakkal Majalla" w:eastAsia="Calibri" w:hAnsi="Sakkal Majalla" w:cs="Sakkal Majalla"/>
          <w:sz w:val="28"/>
          <w:szCs w:val="28"/>
          <w:rtl/>
          <w:lang w:bidi="ar-AE"/>
        </w:rPr>
        <w:t xml:space="preserve"> ملف المخالف إلى </w:t>
      </w:r>
      <w:r w:rsidRPr="00A73869">
        <w:rPr>
          <w:rFonts w:ascii="Sakkal Majalla" w:eastAsia="Calibri" w:hAnsi="Sakkal Majalla" w:cs="Sakkal Majalla" w:hint="cs"/>
          <w:sz w:val="28"/>
          <w:szCs w:val="28"/>
          <w:rtl/>
          <w:lang w:bidi="ar-AE"/>
        </w:rPr>
        <w:t>الوحدة المختصة بالشؤون القانونية للدراسة وإبداء الرأي واستكمال</w:t>
      </w:r>
      <w:r w:rsidRPr="00A73869">
        <w:rPr>
          <w:rFonts w:ascii="Sakkal Majalla" w:eastAsia="Calibri" w:hAnsi="Sakkal Majalla" w:cs="Sakkal Majalla"/>
          <w:sz w:val="28"/>
          <w:szCs w:val="28"/>
          <w:rtl/>
          <w:lang w:bidi="ar-AE"/>
        </w:rPr>
        <w:t xml:space="preserve"> الإجراءات</w:t>
      </w:r>
      <w:r w:rsidRPr="00A73869">
        <w:rPr>
          <w:rFonts w:ascii="Sakkal Majalla" w:eastAsia="Calibri" w:hAnsi="Sakkal Majalla" w:cs="Sakkal Majalla" w:hint="cs"/>
          <w:sz w:val="28"/>
          <w:szCs w:val="28"/>
          <w:rtl/>
          <w:lang w:bidi="ar-AE"/>
        </w:rPr>
        <w:t xml:space="preserve"> ومن ثم الإحالة إلى الوحدة المختصة بالموارد البشرية في الهيئة لاتخاذ اللازم</w:t>
      </w:r>
      <w:r w:rsidRPr="00A73869">
        <w:rPr>
          <w:rFonts w:ascii="Sakkal Majalla" w:eastAsia="Calibri" w:hAnsi="Sakkal Majalla" w:cs="Sakkal Majalla"/>
          <w:sz w:val="28"/>
          <w:szCs w:val="28"/>
          <w:rtl/>
          <w:lang w:bidi="ar-AE"/>
        </w:rPr>
        <w:t>.</w:t>
      </w:r>
      <w:r w:rsidRPr="00A73869">
        <w:rPr>
          <w:rFonts w:ascii="Sakkal Majalla" w:eastAsia="Calibri" w:hAnsi="Sakkal Majalla" w:cs="Sakkal Majalla" w:hint="cs"/>
          <w:sz w:val="28"/>
          <w:szCs w:val="28"/>
          <w:rtl/>
          <w:lang w:bidi="ar-AE"/>
        </w:rPr>
        <w:t xml:space="preserve"> </w:t>
      </w:r>
    </w:p>
    <w:p w14:paraId="752B2FDE" w14:textId="77777777" w:rsidR="00804F65" w:rsidRPr="00A73869" w:rsidRDefault="00804F65">
      <w:pPr>
        <w:pStyle w:val="ListParagraph"/>
        <w:numPr>
          <w:ilvl w:val="0"/>
          <w:numId w:val="229"/>
        </w:numPr>
        <w:tabs>
          <w:tab w:val="left" w:pos="907"/>
        </w:tabs>
        <w:spacing w:line="276" w:lineRule="auto"/>
        <w:ind w:left="481"/>
        <w:contextualSpacing w:val="0"/>
        <w:jc w:val="lowKashida"/>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 xml:space="preserve">يجوز القيام </w:t>
      </w:r>
      <w:r w:rsidRPr="00A73869">
        <w:rPr>
          <w:rFonts w:ascii="Sakkal Majalla" w:eastAsia="Calibri" w:hAnsi="Sakkal Majalla" w:cs="Sakkal Majalla" w:hint="cs"/>
          <w:sz w:val="28"/>
          <w:szCs w:val="28"/>
          <w:rtl/>
          <w:lang w:bidi="ar-AE"/>
        </w:rPr>
        <w:t>بالإجراءات</w:t>
      </w:r>
      <w:r w:rsidRPr="00A73869">
        <w:rPr>
          <w:rFonts w:ascii="Sakkal Majalla" w:eastAsia="Calibri" w:hAnsi="Sakkal Majalla" w:cs="Sakkal Majalla"/>
          <w:sz w:val="28"/>
          <w:szCs w:val="28"/>
          <w:rtl/>
          <w:lang w:bidi="ar-AE"/>
        </w:rPr>
        <w:t xml:space="preserve"> التحقيق</w:t>
      </w:r>
      <w:r w:rsidRPr="00A73869">
        <w:rPr>
          <w:rFonts w:ascii="Sakkal Majalla" w:eastAsia="Calibri" w:hAnsi="Sakkal Majalla" w:cs="Sakkal Majalla" w:hint="cs"/>
          <w:sz w:val="28"/>
          <w:szCs w:val="28"/>
          <w:rtl/>
          <w:lang w:bidi="ar-AE"/>
        </w:rPr>
        <w:t>ي</w:t>
      </w:r>
      <w:r w:rsidRPr="00A73869">
        <w:rPr>
          <w:rFonts w:ascii="Sakkal Majalla" w:eastAsia="Calibri" w:hAnsi="Sakkal Majalla" w:cs="Sakkal Majalla"/>
          <w:sz w:val="28"/>
          <w:szCs w:val="28"/>
          <w:rtl/>
          <w:lang w:bidi="ar-AE"/>
        </w:rPr>
        <w:t xml:space="preserve">ة من خلال استخدام تقنية </w:t>
      </w:r>
      <w:r w:rsidRPr="00A73869">
        <w:rPr>
          <w:rFonts w:ascii="Sakkal Majalla" w:eastAsia="Calibri" w:hAnsi="Sakkal Majalla" w:cs="Sakkal Majalla" w:hint="cs"/>
          <w:sz w:val="28"/>
          <w:szCs w:val="28"/>
          <w:rtl/>
          <w:lang w:bidi="ar-AE"/>
        </w:rPr>
        <w:t>الاتصال</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 xml:space="preserve">المرئي </w:t>
      </w:r>
      <w:r w:rsidRPr="00A73869">
        <w:rPr>
          <w:rFonts w:ascii="Sakkal Majalla" w:eastAsia="Calibri" w:hAnsi="Sakkal Majalla" w:cs="Sakkal Majalla"/>
          <w:sz w:val="28"/>
          <w:szCs w:val="28"/>
          <w:rtl/>
          <w:lang w:bidi="ar-AE"/>
        </w:rPr>
        <w:t xml:space="preserve">عن بعد المعتمد في </w:t>
      </w:r>
      <w:r w:rsidRPr="00A73869">
        <w:rPr>
          <w:rFonts w:ascii="Sakkal Majalla" w:eastAsia="Calibri" w:hAnsi="Sakkal Majalla" w:cs="Sakkal Majalla" w:hint="cs"/>
          <w:sz w:val="28"/>
          <w:szCs w:val="28"/>
          <w:rtl/>
          <w:lang w:bidi="ar-AE"/>
        </w:rPr>
        <w:t>الهيئة</w:t>
      </w:r>
      <w:r w:rsidRPr="00A73869">
        <w:rPr>
          <w:rFonts w:ascii="Sakkal Majalla" w:eastAsia="Calibri" w:hAnsi="Sakkal Majalla" w:cs="Sakkal Majalla"/>
          <w:sz w:val="28"/>
          <w:szCs w:val="28"/>
          <w:rtl/>
          <w:lang w:bidi="ar-AE"/>
        </w:rPr>
        <w:t>.</w:t>
      </w:r>
    </w:p>
    <w:p w14:paraId="14D83E9A" w14:textId="77777777" w:rsidR="00804F65" w:rsidRPr="00A73869" w:rsidRDefault="00804F65" w:rsidP="00804F65">
      <w:pPr>
        <w:spacing w:before="240"/>
        <w:jc w:val="lowKashida"/>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ثالثاً: الحضور أمام هيئة التحقيق:</w:t>
      </w:r>
    </w:p>
    <w:p w14:paraId="46E6639A" w14:textId="77777777" w:rsidR="00804F65" w:rsidRPr="00A73869" w:rsidRDefault="00804F65" w:rsidP="00804F65">
      <w:pPr>
        <w:jc w:val="lowKashida"/>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يتم حضور المخالف أمام هيئة التحقيق وفق الضوابط الآتية:</w:t>
      </w:r>
    </w:p>
    <w:p w14:paraId="0F87D3A1" w14:textId="77777777" w:rsidR="00804F65" w:rsidRPr="00A73869" w:rsidRDefault="00804F65">
      <w:pPr>
        <w:pStyle w:val="ListParagraph"/>
        <w:numPr>
          <w:ilvl w:val="0"/>
          <w:numId w:val="174"/>
        </w:numPr>
        <w:spacing w:line="276" w:lineRule="auto"/>
        <w:ind w:left="481" w:hanging="284"/>
        <w:contextualSpacing w:val="0"/>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 xml:space="preserve">يجب الحضور </w:t>
      </w:r>
      <w:r w:rsidRPr="00A73869">
        <w:rPr>
          <w:rFonts w:ascii="Sakkal Majalla" w:eastAsia="Calibri" w:hAnsi="Sakkal Majalla" w:cs="Sakkal Majalla"/>
          <w:sz w:val="28"/>
          <w:szCs w:val="28"/>
          <w:rtl/>
          <w:lang w:bidi="ar-AE"/>
        </w:rPr>
        <w:t xml:space="preserve">أمام هيئة التحقيق </w:t>
      </w:r>
      <w:r w:rsidRPr="00A73869">
        <w:rPr>
          <w:rFonts w:ascii="Sakkal Majalla" w:eastAsia="Calibri" w:hAnsi="Sakkal Majalla" w:cs="Sakkal Majalla" w:hint="cs"/>
          <w:sz w:val="28"/>
          <w:szCs w:val="28"/>
          <w:rtl/>
          <w:lang w:bidi="ar-AE"/>
        </w:rPr>
        <w:t>كل</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من</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ي</w:t>
      </w:r>
      <w:r w:rsidRPr="00A73869">
        <w:rPr>
          <w:rFonts w:ascii="Sakkal Majalla" w:eastAsia="Calibri" w:hAnsi="Sakkal Majalla" w:cs="Sakkal Majalla"/>
          <w:sz w:val="28"/>
          <w:szCs w:val="28"/>
          <w:rtl/>
          <w:lang w:bidi="ar-AE"/>
        </w:rPr>
        <w:t>طلب حضوره</w:t>
      </w:r>
      <w:r w:rsidRPr="00A73869">
        <w:rPr>
          <w:rFonts w:ascii="Sakkal Majalla" w:eastAsia="Calibri" w:hAnsi="Sakkal Majalla" w:cs="Sakkal Majalla" w:hint="cs"/>
          <w:sz w:val="28"/>
          <w:szCs w:val="28"/>
          <w:rtl/>
          <w:lang w:bidi="ar-AE"/>
        </w:rPr>
        <w:t xml:space="preserve">، وفي حال </w:t>
      </w:r>
      <w:r w:rsidRPr="00A73869">
        <w:rPr>
          <w:rFonts w:ascii="Sakkal Majalla" w:eastAsia="Calibri" w:hAnsi="Sakkal Majalla" w:cs="Sakkal Majalla"/>
          <w:sz w:val="28"/>
          <w:szCs w:val="28"/>
          <w:rtl/>
          <w:lang w:bidi="ar-AE"/>
        </w:rPr>
        <w:t>تخلف</w:t>
      </w:r>
      <w:r w:rsidRPr="00A73869">
        <w:rPr>
          <w:rFonts w:ascii="Sakkal Majalla" w:eastAsia="Calibri" w:hAnsi="Sakkal Majalla" w:cs="Sakkal Majalla" w:hint="cs"/>
          <w:sz w:val="28"/>
          <w:szCs w:val="28"/>
          <w:rtl/>
          <w:lang w:bidi="ar-AE"/>
        </w:rPr>
        <w:t>ه</w:t>
      </w:r>
      <w:r w:rsidRPr="00A73869">
        <w:rPr>
          <w:rFonts w:ascii="Sakkal Majalla" w:eastAsia="Calibri" w:hAnsi="Sakkal Majalla" w:cs="Sakkal Majalla"/>
          <w:sz w:val="28"/>
          <w:szCs w:val="28"/>
          <w:rtl/>
          <w:lang w:bidi="ar-AE"/>
        </w:rPr>
        <w:t xml:space="preserve"> بدون عذر مقبول يتم </w:t>
      </w:r>
      <w:r w:rsidRPr="00A73869">
        <w:rPr>
          <w:rFonts w:ascii="Sakkal Majalla" w:eastAsia="Calibri" w:hAnsi="Sakkal Majalla" w:cs="Sakkal Majalla" w:hint="cs"/>
          <w:sz w:val="28"/>
          <w:szCs w:val="28"/>
          <w:rtl/>
          <w:lang w:bidi="ar-AE"/>
        </w:rPr>
        <w:t>اتخاذ</w:t>
      </w:r>
      <w:r w:rsidRPr="00A73869">
        <w:rPr>
          <w:rFonts w:ascii="Sakkal Majalla" w:eastAsia="Calibri" w:hAnsi="Sakkal Majalla" w:cs="Sakkal Majalla"/>
          <w:sz w:val="28"/>
          <w:szCs w:val="28"/>
          <w:rtl/>
          <w:lang w:bidi="ar-AE"/>
        </w:rPr>
        <w:t xml:space="preserve"> الإجراءات </w:t>
      </w:r>
      <w:r w:rsidRPr="00A73869">
        <w:rPr>
          <w:rFonts w:ascii="Sakkal Majalla" w:eastAsia="Calibri" w:hAnsi="Sakkal Majalla" w:cs="Sakkal Majalla" w:hint="cs"/>
          <w:sz w:val="28"/>
          <w:szCs w:val="28"/>
          <w:rtl/>
          <w:lang w:bidi="ar-AE"/>
        </w:rPr>
        <w:t>الآتية</w:t>
      </w:r>
      <w:r w:rsidRPr="00A73869">
        <w:rPr>
          <w:rFonts w:ascii="Sakkal Majalla" w:eastAsia="Calibri" w:hAnsi="Sakkal Majalla" w:cs="Sakkal Majalla"/>
          <w:sz w:val="28"/>
          <w:szCs w:val="28"/>
          <w:rtl/>
          <w:lang w:bidi="ar-AE"/>
        </w:rPr>
        <w:t>:</w:t>
      </w:r>
    </w:p>
    <w:p w14:paraId="68CE824E" w14:textId="77777777" w:rsidR="00804F65" w:rsidRPr="00A73869" w:rsidRDefault="00804F65">
      <w:pPr>
        <w:numPr>
          <w:ilvl w:val="0"/>
          <w:numId w:val="197"/>
        </w:numPr>
        <w:spacing w:line="276" w:lineRule="auto"/>
        <w:ind w:left="765" w:hanging="284"/>
        <w:contextualSpacing/>
        <w:jc w:val="lowKashida"/>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 xml:space="preserve">تسجل بحقه مخالفة مسلكية </w:t>
      </w:r>
      <w:r w:rsidRPr="00A73869">
        <w:rPr>
          <w:rFonts w:ascii="Sakkal Majalla" w:eastAsia="Calibri" w:hAnsi="Sakkal Majalla" w:cs="Sakkal Majalla" w:hint="cs"/>
          <w:sz w:val="28"/>
          <w:szCs w:val="28"/>
          <w:rtl/>
          <w:lang w:bidi="ar-AE"/>
        </w:rPr>
        <w:t>جديدة</w:t>
      </w:r>
      <w:r w:rsidRPr="00A73869">
        <w:rPr>
          <w:rFonts w:ascii="Sakkal Majalla" w:eastAsia="Calibri" w:hAnsi="Sakkal Majalla" w:cs="Sakkal Majalla"/>
          <w:sz w:val="28"/>
          <w:szCs w:val="28"/>
          <w:rtl/>
          <w:lang w:bidi="ar-AE"/>
        </w:rPr>
        <w:t xml:space="preserve"> وتتخذ بحقه الإجراءا</w:t>
      </w:r>
      <w:r w:rsidRPr="00A73869">
        <w:rPr>
          <w:rFonts w:ascii="Sakkal Majalla" w:eastAsia="Calibri" w:hAnsi="Sakkal Majalla" w:cs="Sakkal Majalla" w:hint="cs"/>
          <w:sz w:val="28"/>
          <w:szCs w:val="28"/>
          <w:rtl/>
          <w:lang w:bidi="ar-AE"/>
        </w:rPr>
        <w:t xml:space="preserve">ت التأديبية، </w:t>
      </w:r>
      <w:r w:rsidRPr="00A73869">
        <w:rPr>
          <w:rFonts w:ascii="Sakkal Majalla" w:eastAsia="Calibri" w:hAnsi="Sakkal Majalla" w:cs="Sakkal Majalla"/>
          <w:sz w:val="28"/>
          <w:szCs w:val="28"/>
          <w:rtl/>
          <w:lang w:bidi="ar-AE"/>
        </w:rPr>
        <w:t xml:space="preserve">وفقاً لأحكام </w:t>
      </w:r>
      <w:r w:rsidRPr="00A73869">
        <w:rPr>
          <w:rFonts w:ascii="Sakkal Majalla" w:eastAsia="Calibri" w:hAnsi="Sakkal Majalla" w:cs="Sakkal Majalla" w:hint="cs"/>
          <w:sz w:val="28"/>
          <w:szCs w:val="28"/>
          <w:rtl/>
          <w:lang w:bidi="ar-AE"/>
        </w:rPr>
        <w:t>هذا القرار.</w:t>
      </w:r>
    </w:p>
    <w:p w14:paraId="5569DABA" w14:textId="77777777" w:rsidR="00804F65" w:rsidRPr="00A73869" w:rsidRDefault="00804F65">
      <w:pPr>
        <w:numPr>
          <w:ilvl w:val="0"/>
          <w:numId w:val="197"/>
        </w:numPr>
        <w:spacing w:line="276" w:lineRule="auto"/>
        <w:ind w:left="765" w:hanging="284"/>
        <w:contextualSpacing/>
        <w:jc w:val="lowKashida"/>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وقف راتبه</w:t>
      </w:r>
      <w:r w:rsidRPr="00A73869">
        <w:rPr>
          <w:rFonts w:ascii="Sakkal Majalla" w:eastAsia="Calibri" w:hAnsi="Sakkal Majalla" w:cs="Sakkal Majalla" w:hint="cs"/>
          <w:sz w:val="28"/>
          <w:szCs w:val="28"/>
          <w:rtl/>
          <w:lang w:bidi="ar-AE"/>
        </w:rPr>
        <w:t xml:space="preserve"> الإجمالي</w:t>
      </w:r>
      <w:r w:rsidRPr="00A73869">
        <w:rPr>
          <w:rFonts w:ascii="Sakkal Majalla" w:eastAsia="Calibri" w:hAnsi="Sakkal Majalla" w:cs="Sakkal Majalla"/>
          <w:sz w:val="28"/>
          <w:szCs w:val="28"/>
          <w:rtl/>
          <w:lang w:bidi="ar-AE"/>
        </w:rPr>
        <w:t xml:space="preserve"> إلى حين حضوره أمام هيئة التحقيق.</w:t>
      </w:r>
    </w:p>
    <w:p w14:paraId="58F8FD17" w14:textId="77777777" w:rsidR="00804F65" w:rsidRPr="00A73869" w:rsidRDefault="00804F65">
      <w:pPr>
        <w:numPr>
          <w:ilvl w:val="0"/>
          <w:numId w:val="197"/>
        </w:numPr>
        <w:spacing w:line="276" w:lineRule="auto"/>
        <w:ind w:left="765" w:hanging="284"/>
        <w:contextualSpacing/>
        <w:jc w:val="lowKashida"/>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وقفه عن العمل إذا لم يحضر أمام هيئة التحقيق خلال مدة أسبوعين من تاريخ وقف راتبه.</w:t>
      </w:r>
    </w:p>
    <w:p w14:paraId="63124E4B" w14:textId="77777777" w:rsidR="00804F65" w:rsidRPr="00A73869" w:rsidRDefault="00804F65">
      <w:pPr>
        <w:numPr>
          <w:ilvl w:val="0"/>
          <w:numId w:val="197"/>
        </w:numPr>
        <w:spacing w:line="276" w:lineRule="auto"/>
        <w:ind w:left="765" w:hanging="284"/>
        <w:contextualSpacing/>
        <w:jc w:val="lowKashida"/>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lastRenderedPageBreak/>
        <w:t xml:space="preserve">إذا كان المطلوب حضوره مريضاً أو لديه عذر مقبول يتم التحقيق معه في مكان وجوده </w:t>
      </w:r>
      <w:r w:rsidRPr="00A73869">
        <w:rPr>
          <w:rFonts w:ascii="Sakkal Majalla" w:eastAsia="Calibri" w:hAnsi="Sakkal Majalla" w:cs="Sakkal Majalla" w:hint="cs"/>
          <w:sz w:val="28"/>
          <w:szCs w:val="28"/>
          <w:rtl/>
          <w:lang w:bidi="ar-AE"/>
        </w:rPr>
        <w:t xml:space="preserve">- </w:t>
      </w:r>
      <w:r w:rsidRPr="00A73869">
        <w:rPr>
          <w:rFonts w:ascii="Sakkal Majalla" w:eastAsia="Calibri" w:hAnsi="Sakkal Majalla" w:cs="Sakkal Majalla"/>
          <w:sz w:val="28"/>
          <w:szCs w:val="28"/>
          <w:rtl/>
          <w:lang w:bidi="ar-AE"/>
        </w:rPr>
        <w:t>كلما أمكن ذلك</w:t>
      </w:r>
      <w:r w:rsidRPr="00A73869">
        <w:rPr>
          <w:rFonts w:ascii="Sakkal Majalla" w:eastAsia="Calibri" w:hAnsi="Sakkal Majalla" w:cs="Sakkal Majalla" w:hint="cs"/>
          <w:sz w:val="28"/>
          <w:szCs w:val="28"/>
          <w:rtl/>
          <w:lang w:bidi="ar-AE"/>
        </w:rPr>
        <w:t>- حسب وسائل الاتصال والتواصل المعتمدة في الهيئة.</w:t>
      </w:r>
    </w:p>
    <w:p w14:paraId="50528583" w14:textId="77777777" w:rsidR="00804F65" w:rsidRPr="00A73869" w:rsidRDefault="00804F65">
      <w:pPr>
        <w:numPr>
          <w:ilvl w:val="0"/>
          <w:numId w:val="197"/>
        </w:numPr>
        <w:spacing w:line="276" w:lineRule="auto"/>
        <w:ind w:left="765" w:hanging="284"/>
        <w:contextualSpacing/>
        <w:jc w:val="lowKashida"/>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 xml:space="preserve">إذا لم يحضر المخالف للتحقيق معه </w:t>
      </w:r>
      <w:r w:rsidRPr="00A73869">
        <w:rPr>
          <w:rFonts w:ascii="Sakkal Majalla" w:eastAsia="Calibri" w:hAnsi="Sakkal Majalla" w:cs="Sakkal Majalla" w:hint="cs"/>
          <w:sz w:val="28"/>
          <w:szCs w:val="28"/>
          <w:rtl/>
          <w:lang w:bidi="ar-AE"/>
        </w:rPr>
        <w:t xml:space="preserve">في </w:t>
      </w:r>
      <w:r w:rsidRPr="00A73869">
        <w:rPr>
          <w:rFonts w:ascii="Sakkal Majalla" w:eastAsia="Calibri" w:hAnsi="Sakkal Majalla" w:cs="Sakkal Majalla"/>
          <w:sz w:val="28"/>
          <w:szCs w:val="28"/>
          <w:rtl/>
          <w:lang w:bidi="ar-AE"/>
        </w:rPr>
        <w:t xml:space="preserve">مخالفة الفرار من الخدمة خلال (90) يوماً من تاريخ الفرار يتم إحالة ملف المخالف إلى </w:t>
      </w:r>
      <w:r w:rsidRPr="00A73869">
        <w:rPr>
          <w:rFonts w:ascii="Sakkal Majalla" w:eastAsia="Calibri" w:hAnsi="Sakkal Majalla" w:cs="Sakkal Majalla" w:hint="cs"/>
          <w:sz w:val="28"/>
          <w:szCs w:val="28"/>
          <w:rtl/>
          <w:lang w:bidi="ar-AE"/>
        </w:rPr>
        <w:t>مجلس القضاء الشرطي للسير</w:t>
      </w:r>
      <w:r w:rsidRPr="00A73869">
        <w:rPr>
          <w:rFonts w:ascii="Sakkal Majalla" w:eastAsia="Calibri" w:hAnsi="Sakkal Majalla" w:cs="Sakkal Majalla"/>
          <w:sz w:val="28"/>
          <w:szCs w:val="28"/>
          <w:rtl/>
          <w:lang w:bidi="ar-AE"/>
        </w:rPr>
        <w:t xml:space="preserve"> في إجراءات محاكمته غيابياً.</w:t>
      </w:r>
    </w:p>
    <w:p w14:paraId="08D8CC82" w14:textId="77777777" w:rsidR="00804F65" w:rsidRPr="00A73869" w:rsidRDefault="00804F65">
      <w:pPr>
        <w:pStyle w:val="ListParagraph"/>
        <w:numPr>
          <w:ilvl w:val="0"/>
          <w:numId w:val="174"/>
        </w:numPr>
        <w:spacing w:line="276" w:lineRule="auto"/>
        <w:ind w:left="326" w:hanging="284"/>
        <w:contextualSpacing w:val="0"/>
        <w:jc w:val="lowKashida"/>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 xml:space="preserve">يجوز لهيئة التحقيق </w:t>
      </w:r>
      <w:r w:rsidRPr="00A73869">
        <w:rPr>
          <w:rFonts w:ascii="Sakkal Majalla" w:eastAsia="Calibri" w:hAnsi="Sakkal Majalla" w:cs="Sakkal Majalla" w:hint="cs"/>
          <w:sz w:val="28"/>
          <w:szCs w:val="28"/>
          <w:rtl/>
          <w:lang w:bidi="ar-AE"/>
        </w:rPr>
        <w:t>استدعاء</w:t>
      </w:r>
      <w:r w:rsidRPr="00A73869">
        <w:rPr>
          <w:rFonts w:ascii="Sakkal Majalla" w:eastAsia="Calibri" w:hAnsi="Sakkal Majalla" w:cs="Sakkal Majalla"/>
          <w:sz w:val="28"/>
          <w:szCs w:val="28"/>
          <w:rtl/>
          <w:lang w:bidi="ar-AE"/>
        </w:rPr>
        <w:t xml:space="preserve"> من تراه ضرورياً لسماع أقواله فيما يتعلق بالمخالفة المسلكية موضوع التحقيق، على أن يكون طلب الحضور </w:t>
      </w:r>
      <w:r w:rsidRPr="00A73869">
        <w:rPr>
          <w:rFonts w:ascii="Sakkal Majalla" w:eastAsia="Calibri" w:hAnsi="Sakkal Majalla" w:cs="Sakkal Majalla" w:hint="cs"/>
          <w:sz w:val="28"/>
          <w:szCs w:val="28"/>
          <w:rtl/>
          <w:lang w:bidi="ar-AE"/>
        </w:rPr>
        <w:t>كتابياً بمخاطبة الإدارة التي يعمل بها المنتسب أو الموظف في الهيئة.</w:t>
      </w:r>
    </w:p>
    <w:p w14:paraId="002A4982" w14:textId="77777777" w:rsidR="00804F65" w:rsidRPr="00A73869" w:rsidRDefault="00804F65">
      <w:pPr>
        <w:pStyle w:val="ListParagraph"/>
        <w:numPr>
          <w:ilvl w:val="0"/>
          <w:numId w:val="174"/>
        </w:numPr>
        <w:spacing w:line="276" w:lineRule="auto"/>
        <w:ind w:left="326" w:hanging="284"/>
        <w:contextualSpacing w:val="0"/>
        <w:jc w:val="lowKashida"/>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تتم مخاطبة مركز الشرطة المختص لطلب حضور الشخص المدني من غير موظفي الهيئة.</w:t>
      </w:r>
    </w:p>
    <w:p w14:paraId="7152AF21" w14:textId="77777777" w:rsidR="00804F65" w:rsidRPr="00A73869" w:rsidRDefault="00804F65" w:rsidP="00804F65">
      <w:pPr>
        <w:spacing w:before="240"/>
        <w:jc w:val="lowKashida"/>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رابعاً: انتهاء عمل هيئة التحقيق:</w:t>
      </w:r>
    </w:p>
    <w:p w14:paraId="0C1579F5" w14:textId="77777777" w:rsidR="00804F65" w:rsidRPr="00A73869" w:rsidRDefault="00804F65">
      <w:pPr>
        <w:pStyle w:val="ListParagraph"/>
        <w:numPr>
          <w:ilvl w:val="0"/>
          <w:numId w:val="230"/>
        </w:numPr>
        <w:tabs>
          <w:tab w:val="left" w:pos="173"/>
          <w:tab w:val="left" w:pos="315"/>
          <w:tab w:val="right" w:pos="1053"/>
        </w:tabs>
        <w:spacing w:line="276" w:lineRule="auto"/>
        <w:ind w:left="481"/>
        <w:jc w:val="lowKashida"/>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 xml:space="preserve">تعتبر هيئة التحقيق منحلة </w:t>
      </w:r>
      <w:r w:rsidRPr="00A73869">
        <w:rPr>
          <w:rFonts w:ascii="Sakkal Majalla" w:eastAsia="Calibri" w:hAnsi="Sakkal Majalla" w:cs="Sakkal Majalla" w:hint="cs"/>
          <w:sz w:val="28"/>
          <w:szCs w:val="28"/>
          <w:rtl/>
          <w:lang w:bidi="ar-AE"/>
        </w:rPr>
        <w:t>ح</w:t>
      </w:r>
      <w:r w:rsidRPr="00A73869">
        <w:rPr>
          <w:rFonts w:ascii="Sakkal Majalla" w:eastAsia="Calibri" w:hAnsi="Sakkal Majalla" w:cs="Sakkal Majalla"/>
          <w:sz w:val="28"/>
          <w:szCs w:val="28"/>
          <w:rtl/>
          <w:lang w:bidi="ar-AE"/>
        </w:rPr>
        <w:t xml:space="preserve">كماً عند إحالة الملف </w:t>
      </w:r>
      <w:r w:rsidRPr="00A73869">
        <w:rPr>
          <w:rFonts w:ascii="Sakkal Majalla" w:eastAsia="Calibri" w:hAnsi="Sakkal Majalla" w:cs="Sakkal Majalla" w:hint="cs"/>
          <w:sz w:val="28"/>
          <w:szCs w:val="28"/>
          <w:rtl/>
          <w:lang w:bidi="ar-AE"/>
        </w:rPr>
        <w:t>إلى مجلس القضاء الشرطي</w:t>
      </w:r>
      <w:r w:rsidRPr="00A73869">
        <w:rPr>
          <w:rFonts w:ascii="Sakkal Majalla" w:eastAsia="Calibri" w:hAnsi="Sakkal Majalla" w:cs="Sakkal Majalla"/>
          <w:sz w:val="28"/>
          <w:szCs w:val="28"/>
          <w:rtl/>
          <w:lang w:bidi="ar-AE"/>
        </w:rPr>
        <w:t xml:space="preserve"> أو حفظ التحقيق.</w:t>
      </w:r>
    </w:p>
    <w:p w14:paraId="2EF45C56" w14:textId="77777777" w:rsidR="00804F65" w:rsidRPr="00A73869" w:rsidRDefault="00804F65">
      <w:pPr>
        <w:pStyle w:val="ListParagraph"/>
        <w:numPr>
          <w:ilvl w:val="0"/>
          <w:numId w:val="230"/>
        </w:numPr>
        <w:tabs>
          <w:tab w:val="left" w:pos="173"/>
          <w:tab w:val="left" w:pos="315"/>
        </w:tabs>
        <w:spacing w:line="276" w:lineRule="auto"/>
        <w:ind w:left="481"/>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استثناء</w:t>
      </w:r>
      <w:r w:rsidRPr="00A73869">
        <w:rPr>
          <w:rFonts w:ascii="Sakkal Majalla" w:eastAsia="Calibri" w:hAnsi="Sakkal Majalla" w:cs="Sakkal Majalla"/>
          <w:sz w:val="28"/>
          <w:szCs w:val="28"/>
          <w:rtl/>
          <w:lang w:bidi="ar-AE"/>
        </w:rPr>
        <w:t xml:space="preserve"> مما ورد في هذه المادة، يجوز</w:t>
      </w:r>
      <w:r w:rsidRPr="00A73869">
        <w:rPr>
          <w:rFonts w:ascii="Sakkal Majalla" w:eastAsia="Calibri" w:hAnsi="Sakkal Majalla" w:cs="Sakkal Majalla" w:hint="cs"/>
          <w:sz w:val="28"/>
          <w:szCs w:val="28"/>
          <w:rtl/>
          <w:lang w:bidi="ar-AE"/>
        </w:rPr>
        <w:t xml:space="preserve"> للوحدة المختصة بالشؤون القانونية في الهيئة</w:t>
      </w:r>
      <w:r w:rsidRPr="00A73869">
        <w:rPr>
          <w:rFonts w:ascii="Sakkal Majalla" w:eastAsia="Calibri" w:hAnsi="Sakkal Majalla" w:cs="Sakkal Majalla"/>
          <w:sz w:val="28"/>
          <w:szCs w:val="28"/>
          <w:rtl/>
          <w:lang w:bidi="ar-AE"/>
        </w:rPr>
        <w:t xml:space="preserve"> إعادة الملف لهيئة التحقيق </w:t>
      </w:r>
      <w:r w:rsidRPr="00A73869">
        <w:rPr>
          <w:rFonts w:ascii="Sakkal Majalla" w:eastAsia="Calibri" w:hAnsi="Sakkal Majalla" w:cs="Sakkal Majalla" w:hint="cs"/>
          <w:sz w:val="28"/>
          <w:szCs w:val="28"/>
          <w:rtl/>
          <w:lang w:bidi="ar-AE"/>
        </w:rPr>
        <w:t>لاستكمال</w:t>
      </w:r>
      <w:r w:rsidRPr="00A73869">
        <w:rPr>
          <w:rFonts w:ascii="Sakkal Majalla" w:eastAsia="Calibri" w:hAnsi="Sakkal Majalla" w:cs="Sakkal Majalla"/>
          <w:sz w:val="28"/>
          <w:szCs w:val="28"/>
          <w:rtl/>
          <w:lang w:bidi="ar-AE"/>
        </w:rPr>
        <w:t xml:space="preserve"> الن</w:t>
      </w:r>
      <w:r w:rsidRPr="00A73869">
        <w:rPr>
          <w:rFonts w:ascii="Sakkal Majalla" w:eastAsia="Calibri" w:hAnsi="Sakkal Majalla" w:cs="Sakkal Majalla" w:hint="cs"/>
          <w:sz w:val="28"/>
          <w:szCs w:val="28"/>
          <w:rtl/>
          <w:lang w:bidi="ar-AE"/>
        </w:rPr>
        <w:t xml:space="preserve">واقص </w:t>
      </w:r>
      <w:r w:rsidRPr="00A73869">
        <w:rPr>
          <w:rFonts w:ascii="Sakkal Majalla" w:eastAsia="Calibri" w:hAnsi="Sakkal Majalla" w:cs="Sakkal Majalla"/>
          <w:sz w:val="28"/>
          <w:szCs w:val="28"/>
          <w:rtl/>
          <w:lang w:bidi="ar-AE"/>
        </w:rPr>
        <w:t>في الحالات</w:t>
      </w:r>
      <w:r w:rsidRPr="00A73869">
        <w:rPr>
          <w:rFonts w:ascii="Sakkal Majalla" w:eastAsia="Calibri" w:hAnsi="Sakkal Majalla" w:cs="Sakkal Majalla" w:hint="cs"/>
          <w:sz w:val="28"/>
          <w:szCs w:val="28"/>
          <w:rtl/>
          <w:lang w:bidi="ar-AE"/>
        </w:rPr>
        <w:t xml:space="preserve"> الآتية</w:t>
      </w:r>
      <w:r w:rsidRPr="00A73869">
        <w:rPr>
          <w:rFonts w:ascii="Sakkal Majalla" w:eastAsia="Calibri" w:hAnsi="Sakkal Majalla" w:cs="Sakkal Majalla"/>
          <w:sz w:val="28"/>
          <w:szCs w:val="28"/>
          <w:rtl/>
          <w:lang w:bidi="ar-AE"/>
        </w:rPr>
        <w:t>:</w:t>
      </w:r>
    </w:p>
    <w:p w14:paraId="6F8708C9" w14:textId="77777777" w:rsidR="00804F65" w:rsidRPr="00A73869" w:rsidRDefault="00804F65">
      <w:pPr>
        <w:numPr>
          <w:ilvl w:val="0"/>
          <w:numId w:val="98"/>
        </w:numPr>
        <w:tabs>
          <w:tab w:val="left" w:pos="173"/>
          <w:tab w:val="left" w:pos="315"/>
        </w:tabs>
        <w:spacing w:line="276" w:lineRule="auto"/>
        <w:ind w:left="907" w:hanging="394"/>
        <w:contextualSpacing/>
        <w:jc w:val="lowKashida"/>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إذا تبين أن هناك قصور في إجراءات التحقيق.</w:t>
      </w:r>
    </w:p>
    <w:p w14:paraId="2A68F40B" w14:textId="77777777" w:rsidR="00804F65" w:rsidRPr="00A73869" w:rsidRDefault="00804F65">
      <w:pPr>
        <w:numPr>
          <w:ilvl w:val="0"/>
          <w:numId w:val="98"/>
        </w:numPr>
        <w:tabs>
          <w:tab w:val="left" w:pos="173"/>
          <w:tab w:val="left" w:pos="315"/>
        </w:tabs>
        <w:spacing w:line="276" w:lineRule="auto"/>
        <w:ind w:left="907" w:hanging="394"/>
        <w:contextualSpacing/>
        <w:jc w:val="lowKashida"/>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 xml:space="preserve">عدم </w:t>
      </w:r>
      <w:r w:rsidRPr="00A73869">
        <w:rPr>
          <w:rFonts w:ascii="Sakkal Majalla" w:eastAsia="Calibri" w:hAnsi="Sakkal Majalla" w:cs="Sakkal Majalla" w:hint="cs"/>
          <w:sz w:val="28"/>
          <w:szCs w:val="28"/>
          <w:rtl/>
          <w:lang w:bidi="ar-AE"/>
        </w:rPr>
        <w:t>استيفاء</w:t>
      </w:r>
      <w:r w:rsidRPr="00A73869">
        <w:rPr>
          <w:rFonts w:ascii="Sakkal Majalla" w:eastAsia="Calibri" w:hAnsi="Sakkal Majalla" w:cs="Sakkal Majalla"/>
          <w:sz w:val="28"/>
          <w:szCs w:val="28"/>
          <w:rtl/>
          <w:lang w:bidi="ar-AE"/>
        </w:rPr>
        <w:t xml:space="preserve"> بعض النقاط الواجب البحث فيها بموضوع المخالفة.</w:t>
      </w:r>
    </w:p>
    <w:p w14:paraId="17670890" w14:textId="77777777" w:rsidR="00804F65" w:rsidRPr="00A73869" w:rsidRDefault="00804F65">
      <w:pPr>
        <w:numPr>
          <w:ilvl w:val="0"/>
          <w:numId w:val="98"/>
        </w:numPr>
        <w:tabs>
          <w:tab w:val="left" w:pos="173"/>
          <w:tab w:val="left" w:pos="315"/>
        </w:tabs>
        <w:spacing w:line="276" w:lineRule="auto"/>
        <w:ind w:left="907" w:hanging="394"/>
        <w:contextualSpacing/>
        <w:jc w:val="lowKashida"/>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 xml:space="preserve">اختلاف في التكييف القانوني </w:t>
      </w:r>
      <w:r w:rsidRPr="00A73869">
        <w:rPr>
          <w:rFonts w:ascii="Sakkal Majalla" w:eastAsia="Calibri" w:hAnsi="Sakkal Majalla" w:cs="Sakkal Majalla" w:hint="cs"/>
          <w:sz w:val="28"/>
          <w:szCs w:val="28"/>
          <w:rtl/>
          <w:lang w:bidi="ar-AE"/>
        </w:rPr>
        <w:t>لل</w:t>
      </w:r>
      <w:r w:rsidRPr="00A73869">
        <w:rPr>
          <w:rFonts w:ascii="Sakkal Majalla" w:eastAsia="Calibri" w:hAnsi="Sakkal Majalla" w:cs="Sakkal Majalla"/>
          <w:sz w:val="28"/>
          <w:szCs w:val="28"/>
          <w:rtl/>
          <w:lang w:bidi="ar-AE"/>
        </w:rPr>
        <w:t>مخالفة.</w:t>
      </w:r>
    </w:p>
    <w:p w14:paraId="66C0497D" w14:textId="77777777" w:rsidR="00804F65" w:rsidRPr="00A73869" w:rsidRDefault="00804F65">
      <w:pPr>
        <w:numPr>
          <w:ilvl w:val="0"/>
          <w:numId w:val="98"/>
        </w:numPr>
        <w:tabs>
          <w:tab w:val="left" w:pos="173"/>
          <w:tab w:val="left" w:pos="315"/>
        </w:tabs>
        <w:spacing w:line="276" w:lineRule="auto"/>
        <w:ind w:left="907" w:hanging="394"/>
        <w:contextualSpacing/>
        <w:jc w:val="lowKashida"/>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ظهور أدلة جديدة تتعلق بموضوع التحقيق.</w:t>
      </w:r>
    </w:p>
    <w:p w14:paraId="79D01DB1" w14:textId="77777777" w:rsidR="00804F65" w:rsidRPr="00A73869" w:rsidRDefault="00804F65" w:rsidP="00804F65">
      <w:pPr>
        <w:tabs>
          <w:tab w:val="left" w:pos="173"/>
          <w:tab w:val="left" w:pos="315"/>
        </w:tabs>
        <w:contextualSpacing/>
        <w:jc w:val="lowKashida"/>
        <w:rPr>
          <w:rFonts w:ascii="Sakkal Majalla" w:eastAsia="Calibri" w:hAnsi="Sakkal Majalla" w:cs="Sakkal Majalla"/>
          <w:sz w:val="28"/>
          <w:szCs w:val="28"/>
          <w:rtl/>
          <w:lang w:bidi="ar-AE"/>
        </w:rPr>
      </w:pPr>
    </w:p>
    <w:p w14:paraId="401014F9" w14:textId="77777777" w:rsidR="00804F65" w:rsidRPr="00A73869" w:rsidRDefault="00804F65" w:rsidP="00804F65">
      <w:pPr>
        <w:tabs>
          <w:tab w:val="left" w:pos="173"/>
          <w:tab w:val="left" w:pos="315"/>
        </w:tabs>
        <w:contextualSpacing/>
        <w:jc w:val="lowKashida"/>
        <w:rPr>
          <w:rFonts w:ascii="Sakkal Majalla" w:eastAsia="Calibri" w:hAnsi="Sakkal Majalla" w:cs="Sakkal Majalla"/>
          <w:sz w:val="28"/>
          <w:szCs w:val="28"/>
          <w:rtl/>
          <w:lang w:bidi="ar-AE"/>
        </w:rPr>
      </w:pPr>
    </w:p>
    <w:p w14:paraId="44017018" w14:textId="77777777" w:rsidR="00804F65" w:rsidRPr="00A73869" w:rsidRDefault="00804F65" w:rsidP="00804F65">
      <w:pPr>
        <w:spacing w:before="240"/>
        <w:jc w:val="lowKashida"/>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خامساً: حفظ إجراءات التحقيق:</w:t>
      </w:r>
    </w:p>
    <w:p w14:paraId="0636282E" w14:textId="77777777" w:rsidR="00804F65" w:rsidRPr="00A73869" w:rsidRDefault="00804F65" w:rsidP="00804F65">
      <w:pPr>
        <w:jc w:val="lowKashida"/>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 xml:space="preserve">يتم حفظ </w:t>
      </w:r>
      <w:r w:rsidRPr="00A73869">
        <w:rPr>
          <w:rFonts w:ascii="Sakkal Majalla" w:eastAsia="Calibri" w:hAnsi="Sakkal Majalla" w:cs="Sakkal Majalla"/>
          <w:sz w:val="28"/>
          <w:szCs w:val="28"/>
          <w:rtl/>
          <w:lang w:bidi="ar-AE"/>
        </w:rPr>
        <w:t xml:space="preserve">إجراءات التحقيق </w:t>
      </w:r>
      <w:r w:rsidRPr="00A73869">
        <w:rPr>
          <w:rFonts w:ascii="Sakkal Majalla" w:eastAsia="Calibri" w:hAnsi="Sakkal Majalla" w:cs="Sakkal Majalla" w:hint="cs"/>
          <w:sz w:val="28"/>
          <w:szCs w:val="28"/>
          <w:rtl/>
          <w:lang w:bidi="ar-AE"/>
        </w:rPr>
        <w:t>إذا اتضح الآتي</w:t>
      </w:r>
      <w:r w:rsidRPr="00A73869">
        <w:rPr>
          <w:rFonts w:ascii="Sakkal Majalla" w:eastAsia="Calibri" w:hAnsi="Sakkal Majalla" w:cs="Sakkal Majalla"/>
          <w:sz w:val="28"/>
          <w:szCs w:val="28"/>
          <w:rtl/>
          <w:lang w:bidi="ar-AE"/>
        </w:rPr>
        <w:t>:</w:t>
      </w:r>
    </w:p>
    <w:p w14:paraId="66B02FEB" w14:textId="77777777" w:rsidR="00804F65" w:rsidRPr="00A73869" w:rsidRDefault="00804F65">
      <w:pPr>
        <w:numPr>
          <w:ilvl w:val="0"/>
          <w:numId w:val="99"/>
        </w:numPr>
        <w:spacing w:line="276" w:lineRule="auto"/>
        <w:ind w:left="481" w:hanging="357"/>
        <w:contextualSpacing/>
        <w:jc w:val="lowKashida"/>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 xml:space="preserve"> عدم أهمية الواقعة.</w:t>
      </w:r>
    </w:p>
    <w:p w14:paraId="102B47F4" w14:textId="77777777" w:rsidR="00804F65" w:rsidRPr="00A73869" w:rsidRDefault="00804F65">
      <w:pPr>
        <w:numPr>
          <w:ilvl w:val="0"/>
          <w:numId w:val="99"/>
        </w:numPr>
        <w:spacing w:line="276" w:lineRule="auto"/>
        <w:ind w:left="481" w:hanging="357"/>
        <w:contextualSpacing/>
        <w:jc w:val="lowKashida"/>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عدم كفاية الأدلة.</w:t>
      </w:r>
    </w:p>
    <w:p w14:paraId="67741F99" w14:textId="77777777" w:rsidR="00804F65" w:rsidRPr="00A73869" w:rsidRDefault="00804F65">
      <w:pPr>
        <w:numPr>
          <w:ilvl w:val="0"/>
          <w:numId w:val="99"/>
        </w:numPr>
        <w:spacing w:line="276" w:lineRule="auto"/>
        <w:ind w:left="481" w:hanging="357"/>
        <w:contextualSpacing/>
        <w:jc w:val="lowKashida"/>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 xml:space="preserve"> عدم جدية الشكوى.</w:t>
      </w:r>
    </w:p>
    <w:p w14:paraId="6CED271E" w14:textId="77777777" w:rsidR="00804F65" w:rsidRPr="00A73869" w:rsidRDefault="00804F65">
      <w:pPr>
        <w:numPr>
          <w:ilvl w:val="0"/>
          <w:numId w:val="99"/>
        </w:numPr>
        <w:spacing w:line="276" w:lineRule="auto"/>
        <w:ind w:left="481" w:hanging="357"/>
        <w:contextualSpacing/>
        <w:jc w:val="lowKashida"/>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س</w:t>
      </w:r>
      <w:r w:rsidRPr="00A73869">
        <w:rPr>
          <w:rFonts w:ascii="Sakkal Majalla" w:eastAsia="Calibri" w:hAnsi="Sakkal Majalla" w:cs="Sakkal Majalla" w:hint="cs"/>
          <w:sz w:val="28"/>
          <w:szCs w:val="28"/>
          <w:rtl/>
          <w:lang w:bidi="ar-AE"/>
        </w:rPr>
        <w:t>بق</w:t>
      </w:r>
      <w:r w:rsidRPr="00A73869">
        <w:rPr>
          <w:rFonts w:ascii="Sakkal Majalla" w:eastAsia="Calibri" w:hAnsi="Sakkal Majalla" w:cs="Sakkal Majalla"/>
          <w:sz w:val="28"/>
          <w:szCs w:val="28"/>
          <w:rtl/>
          <w:lang w:bidi="ar-AE"/>
        </w:rPr>
        <w:t xml:space="preserve"> الفصل في ذات المخالفة.</w:t>
      </w:r>
    </w:p>
    <w:p w14:paraId="6102915F" w14:textId="77777777" w:rsidR="00804F65" w:rsidRPr="00A73869" w:rsidRDefault="00804F65" w:rsidP="00804F65">
      <w:pPr>
        <w:ind w:left="714"/>
        <w:contextualSpacing/>
        <w:jc w:val="lowKashida"/>
        <w:rPr>
          <w:rFonts w:ascii="Sakkal Majalla" w:eastAsia="Calibri" w:hAnsi="Sakkal Majalla" w:cs="Sakkal Majalla"/>
          <w:sz w:val="28"/>
          <w:szCs w:val="28"/>
          <w:lang w:bidi="ar-AE"/>
        </w:rPr>
      </w:pPr>
    </w:p>
    <w:p w14:paraId="36C14EA1" w14:textId="77777777" w:rsidR="009510DA" w:rsidRDefault="009510DA" w:rsidP="00804F65">
      <w:pPr>
        <w:jc w:val="center"/>
        <w:rPr>
          <w:rFonts w:ascii="Sakkal Majalla" w:eastAsia="Calibri" w:hAnsi="Sakkal Majalla" w:cs="Sakkal Majalla"/>
          <w:b/>
          <w:bCs/>
          <w:sz w:val="28"/>
          <w:szCs w:val="28"/>
          <w:rtl/>
          <w:lang w:bidi="ar-AE"/>
        </w:rPr>
      </w:pPr>
    </w:p>
    <w:p w14:paraId="5A14C2CA" w14:textId="77777777" w:rsidR="009510DA" w:rsidRDefault="009510DA" w:rsidP="00804F65">
      <w:pPr>
        <w:jc w:val="center"/>
        <w:rPr>
          <w:rFonts w:ascii="Sakkal Majalla" w:eastAsia="Calibri" w:hAnsi="Sakkal Majalla" w:cs="Sakkal Majalla"/>
          <w:b/>
          <w:bCs/>
          <w:sz w:val="28"/>
          <w:szCs w:val="28"/>
          <w:rtl/>
          <w:lang w:bidi="ar-AE"/>
        </w:rPr>
      </w:pPr>
    </w:p>
    <w:p w14:paraId="3074BC9D" w14:textId="77777777" w:rsidR="009510DA" w:rsidRDefault="009510DA" w:rsidP="00804F65">
      <w:pPr>
        <w:jc w:val="center"/>
        <w:rPr>
          <w:rFonts w:ascii="Sakkal Majalla" w:eastAsia="Calibri" w:hAnsi="Sakkal Majalla" w:cs="Sakkal Majalla"/>
          <w:b/>
          <w:bCs/>
          <w:sz w:val="28"/>
          <w:szCs w:val="28"/>
          <w:rtl/>
          <w:lang w:bidi="ar-AE"/>
        </w:rPr>
      </w:pPr>
    </w:p>
    <w:p w14:paraId="3A8FE3DF" w14:textId="6981B7CA" w:rsidR="00804F65" w:rsidRPr="00A73869" w:rsidRDefault="00804F65" w:rsidP="00804F65">
      <w:pPr>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b/>
          <w:bCs/>
          <w:sz w:val="28"/>
          <w:szCs w:val="28"/>
          <w:rtl/>
          <w:lang w:bidi="ar-AE"/>
        </w:rPr>
        <w:lastRenderedPageBreak/>
        <w:t>الفصل</w:t>
      </w:r>
      <w:r w:rsidRPr="00A73869">
        <w:rPr>
          <w:rFonts w:ascii="Sakkal Majalla" w:eastAsia="Calibri" w:hAnsi="Sakkal Majalla" w:cs="Sakkal Majalla" w:hint="cs"/>
          <w:b/>
          <w:bCs/>
          <w:sz w:val="28"/>
          <w:szCs w:val="28"/>
          <w:rtl/>
          <w:lang w:bidi="ar-AE"/>
        </w:rPr>
        <w:t xml:space="preserve"> الخامس</w:t>
      </w:r>
      <w:r w:rsidRPr="00A73869">
        <w:rPr>
          <w:rFonts w:ascii="Sakkal Majalla" w:eastAsia="Calibri" w:hAnsi="Sakkal Majalla" w:cs="Sakkal Majalla"/>
          <w:b/>
          <w:bCs/>
          <w:sz w:val="28"/>
          <w:szCs w:val="28"/>
          <w:rtl/>
          <w:lang w:bidi="ar-AE"/>
        </w:rPr>
        <w:t xml:space="preserve"> </w:t>
      </w:r>
    </w:p>
    <w:p w14:paraId="3D25AD3D" w14:textId="77777777" w:rsidR="00804F65" w:rsidRPr="00A73869" w:rsidRDefault="00804F65" w:rsidP="00804F65">
      <w:pPr>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b/>
          <w:bCs/>
          <w:sz w:val="28"/>
          <w:szCs w:val="28"/>
          <w:rtl/>
          <w:lang w:bidi="ar-AE"/>
        </w:rPr>
        <w:t>المحاكمة التأديبية</w:t>
      </w:r>
    </w:p>
    <w:p w14:paraId="6973E515" w14:textId="77777777" w:rsidR="00804F65" w:rsidRPr="00A73869" w:rsidRDefault="00804F65" w:rsidP="00804F65">
      <w:pPr>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ال</w:t>
      </w:r>
      <w:r w:rsidRPr="00A73869">
        <w:rPr>
          <w:rFonts w:ascii="Sakkal Majalla" w:eastAsia="Calibri" w:hAnsi="Sakkal Majalla" w:cs="Sakkal Majalla"/>
          <w:b/>
          <w:bCs/>
          <w:sz w:val="28"/>
          <w:szCs w:val="28"/>
          <w:rtl/>
          <w:lang w:bidi="ar-AE"/>
        </w:rPr>
        <w:t xml:space="preserve">محاكمة في المخالفات </w:t>
      </w:r>
      <w:r w:rsidRPr="00A73869">
        <w:rPr>
          <w:rFonts w:ascii="Sakkal Majalla" w:eastAsia="Calibri" w:hAnsi="Sakkal Majalla" w:cs="Sakkal Majalla" w:hint="cs"/>
          <w:b/>
          <w:bCs/>
          <w:sz w:val="28"/>
          <w:szCs w:val="28"/>
          <w:rtl/>
          <w:lang w:bidi="ar-AE"/>
        </w:rPr>
        <w:t xml:space="preserve">المسلكية </w:t>
      </w:r>
    </w:p>
    <w:p w14:paraId="1E28545C" w14:textId="77777777" w:rsidR="00804F65" w:rsidRPr="00A73869" w:rsidRDefault="00804F65" w:rsidP="00804F65">
      <w:pPr>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b/>
          <w:bCs/>
          <w:sz w:val="28"/>
          <w:szCs w:val="28"/>
          <w:rtl/>
          <w:lang w:bidi="ar-AE"/>
        </w:rPr>
        <w:t>المادة (</w:t>
      </w:r>
      <w:r w:rsidRPr="00A73869">
        <w:rPr>
          <w:rFonts w:ascii="Sakkal Majalla" w:eastAsia="Calibri" w:hAnsi="Sakkal Majalla" w:cs="Sakkal Majalla" w:hint="cs"/>
          <w:b/>
          <w:bCs/>
          <w:sz w:val="28"/>
          <w:szCs w:val="28"/>
          <w:rtl/>
          <w:lang w:bidi="ar-AE"/>
        </w:rPr>
        <w:t>128</w:t>
      </w:r>
      <w:r w:rsidRPr="00A73869">
        <w:rPr>
          <w:rFonts w:ascii="Sakkal Majalla" w:eastAsia="Calibri" w:hAnsi="Sakkal Majalla" w:cs="Sakkal Majalla"/>
          <w:b/>
          <w:bCs/>
          <w:sz w:val="28"/>
          <w:szCs w:val="28"/>
          <w:rtl/>
          <w:lang w:bidi="ar-AE"/>
        </w:rPr>
        <w:t>)</w:t>
      </w:r>
    </w:p>
    <w:p w14:paraId="0C391F52" w14:textId="77777777" w:rsidR="00804F65" w:rsidRPr="00A73869" w:rsidRDefault="00804F65" w:rsidP="00804F65">
      <w:pPr>
        <w:jc w:val="lowKashida"/>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 xml:space="preserve">أولاً: </w:t>
      </w:r>
      <w:r w:rsidRPr="00A73869">
        <w:rPr>
          <w:rFonts w:ascii="Sakkal Majalla" w:eastAsia="Calibri" w:hAnsi="Sakkal Majalla" w:cs="Sakkal Majalla"/>
          <w:b/>
          <w:bCs/>
          <w:sz w:val="28"/>
          <w:szCs w:val="28"/>
          <w:rtl/>
          <w:lang w:bidi="ar-AE"/>
        </w:rPr>
        <w:t>المحاكمة في المخالفات</w:t>
      </w:r>
      <w:r w:rsidRPr="00A73869">
        <w:rPr>
          <w:rFonts w:ascii="Sakkal Majalla" w:eastAsia="Calibri" w:hAnsi="Sakkal Majalla" w:cs="Sakkal Majalla" w:hint="cs"/>
          <w:b/>
          <w:bCs/>
          <w:sz w:val="28"/>
          <w:szCs w:val="28"/>
          <w:rtl/>
          <w:lang w:bidi="ar-AE"/>
        </w:rPr>
        <w:t xml:space="preserve"> </w:t>
      </w:r>
      <w:r w:rsidRPr="00A73869">
        <w:rPr>
          <w:rFonts w:ascii="Sakkal Majalla" w:eastAsia="Calibri" w:hAnsi="Sakkal Majalla" w:cs="Sakkal Majalla"/>
          <w:b/>
          <w:bCs/>
          <w:sz w:val="28"/>
          <w:szCs w:val="28"/>
          <w:rtl/>
          <w:lang w:bidi="ar-AE"/>
        </w:rPr>
        <w:t>ا</w:t>
      </w:r>
      <w:r w:rsidRPr="00A73869">
        <w:rPr>
          <w:rFonts w:ascii="Sakkal Majalla" w:eastAsia="Calibri" w:hAnsi="Sakkal Majalla" w:cs="Sakkal Majalla" w:hint="cs"/>
          <w:b/>
          <w:bCs/>
          <w:sz w:val="28"/>
          <w:szCs w:val="28"/>
          <w:rtl/>
          <w:lang w:bidi="ar-AE"/>
        </w:rPr>
        <w:t>لبسيطة:</w:t>
      </w:r>
    </w:p>
    <w:p w14:paraId="067354B9" w14:textId="77777777" w:rsidR="00804F65" w:rsidRPr="00A73869" w:rsidRDefault="00804F65">
      <w:pPr>
        <w:numPr>
          <w:ilvl w:val="0"/>
          <w:numId w:val="137"/>
        </w:numPr>
        <w:spacing w:line="276" w:lineRule="auto"/>
        <w:ind w:left="481" w:hanging="283"/>
        <w:contextualSpacing/>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 xml:space="preserve">تتم </w:t>
      </w:r>
      <w:r w:rsidRPr="00A73869">
        <w:rPr>
          <w:rFonts w:ascii="Sakkal Majalla" w:eastAsia="Calibri" w:hAnsi="Sakkal Majalla" w:cs="Sakkal Majalla"/>
          <w:sz w:val="28"/>
          <w:szCs w:val="28"/>
          <w:rtl/>
          <w:lang w:bidi="ar-AE"/>
        </w:rPr>
        <w:t xml:space="preserve">محاكمة الضباط من رتبة مقدم فأعلى من </w:t>
      </w:r>
      <w:r w:rsidRPr="00A73869">
        <w:rPr>
          <w:rFonts w:ascii="Sakkal Majalla" w:eastAsia="Calibri" w:hAnsi="Sakkal Majalla" w:cs="Sakkal Majalla" w:hint="cs"/>
          <w:sz w:val="28"/>
          <w:szCs w:val="28"/>
          <w:rtl/>
          <w:lang w:bidi="ar-AE"/>
        </w:rPr>
        <w:t>قبل نائب الرئيس.</w:t>
      </w:r>
    </w:p>
    <w:p w14:paraId="1185FF12" w14:textId="77777777" w:rsidR="00804F65" w:rsidRPr="00A73869" w:rsidRDefault="00804F65">
      <w:pPr>
        <w:numPr>
          <w:ilvl w:val="0"/>
          <w:numId w:val="137"/>
        </w:numPr>
        <w:spacing w:line="276" w:lineRule="auto"/>
        <w:ind w:left="481" w:hanging="283"/>
        <w:contextualSpacing/>
        <w:jc w:val="lowKashida"/>
        <w:rPr>
          <w:rFonts w:ascii="Sakkal Majalla" w:eastAsia="Calibri" w:hAnsi="Sakkal Majalla" w:cs="Sakkal Majalla"/>
          <w:strike/>
          <w:sz w:val="28"/>
          <w:szCs w:val="28"/>
          <w:lang w:bidi="ar-AE"/>
        </w:rPr>
      </w:pPr>
      <w:r w:rsidRPr="00A73869">
        <w:rPr>
          <w:rFonts w:ascii="Sakkal Majalla" w:eastAsia="Calibri" w:hAnsi="Sakkal Majalla" w:cs="Sakkal Majalla"/>
          <w:sz w:val="28"/>
          <w:szCs w:val="28"/>
          <w:rtl/>
          <w:lang w:bidi="ar-AE"/>
        </w:rPr>
        <w:t xml:space="preserve">تتم محاكمة الضباط </w:t>
      </w:r>
      <w:r w:rsidRPr="00A73869">
        <w:rPr>
          <w:rFonts w:ascii="Sakkal Majalla" w:eastAsia="Calibri" w:hAnsi="Sakkal Majalla" w:cs="Sakkal Majalla" w:hint="cs"/>
          <w:sz w:val="28"/>
          <w:szCs w:val="28"/>
          <w:rtl/>
          <w:lang w:bidi="ar-AE"/>
        </w:rPr>
        <w:t>من</w:t>
      </w:r>
      <w:r w:rsidRPr="00A73869">
        <w:rPr>
          <w:rFonts w:ascii="Sakkal Majalla" w:eastAsia="Calibri" w:hAnsi="Sakkal Majalla" w:cs="Sakkal Majalla"/>
          <w:sz w:val="28"/>
          <w:szCs w:val="28"/>
          <w:rtl/>
          <w:lang w:bidi="ar-AE"/>
        </w:rPr>
        <w:t xml:space="preserve"> رتبة رائد</w:t>
      </w:r>
      <w:r w:rsidRPr="00A73869">
        <w:rPr>
          <w:rFonts w:ascii="Sakkal Majalla" w:eastAsia="Calibri" w:hAnsi="Sakkal Majalla" w:cs="Sakkal Majalla" w:hint="cs"/>
          <w:sz w:val="28"/>
          <w:szCs w:val="28"/>
          <w:rtl/>
          <w:lang w:bidi="ar-AE"/>
        </w:rPr>
        <w:t xml:space="preserve"> فأدنى و</w:t>
      </w:r>
      <w:r w:rsidRPr="00A73869">
        <w:rPr>
          <w:rFonts w:ascii="Sakkal Majalla" w:eastAsia="Calibri" w:hAnsi="Sakkal Majalla" w:cs="Sakkal Majalla"/>
          <w:sz w:val="28"/>
          <w:szCs w:val="28"/>
          <w:rtl/>
          <w:lang w:bidi="ar-AE"/>
        </w:rPr>
        <w:t>صف</w:t>
      </w:r>
      <w:r w:rsidRPr="00A73869">
        <w:rPr>
          <w:rFonts w:ascii="Sakkal Majalla" w:eastAsia="Calibri" w:hAnsi="Sakkal Majalla" w:cs="Sakkal Majalla" w:hint="cs"/>
          <w:sz w:val="28"/>
          <w:szCs w:val="28"/>
          <w:rtl/>
          <w:lang w:bidi="ar-AE"/>
        </w:rPr>
        <w:t xml:space="preserve"> الضباط والأفراد</w:t>
      </w:r>
      <w:r w:rsidRPr="00A73869">
        <w:rPr>
          <w:rFonts w:ascii="Sakkal Majalla" w:eastAsia="Calibri" w:hAnsi="Sakkal Majalla" w:cs="Sakkal Majalla"/>
          <w:sz w:val="28"/>
          <w:szCs w:val="28"/>
          <w:rtl/>
          <w:lang w:bidi="ar-AE"/>
        </w:rPr>
        <w:t xml:space="preserve"> من قبل</w:t>
      </w:r>
      <w:r w:rsidRPr="00A73869">
        <w:rPr>
          <w:rFonts w:ascii="Sakkal Majalla" w:eastAsia="Calibri" w:hAnsi="Sakkal Majalla" w:cs="Sakkal Majalla" w:hint="cs"/>
          <w:sz w:val="28"/>
          <w:szCs w:val="28"/>
          <w:rtl/>
          <w:lang w:bidi="ar-AE"/>
        </w:rPr>
        <w:t xml:space="preserve"> المدير العام أو من يفوضه أو مدير الإدارة التي يعمل بها المخالف. </w:t>
      </w:r>
      <w:r w:rsidRPr="00A73869">
        <w:rPr>
          <w:rFonts w:ascii="Sakkal Majalla" w:eastAsia="Calibri" w:hAnsi="Sakkal Majalla" w:cs="Sakkal Majalla" w:hint="cs"/>
          <w:strike/>
          <w:sz w:val="28"/>
          <w:szCs w:val="28"/>
          <w:rtl/>
          <w:lang w:bidi="ar-AE"/>
        </w:rPr>
        <w:t xml:space="preserve"> </w:t>
      </w:r>
    </w:p>
    <w:p w14:paraId="5C97226A" w14:textId="77777777" w:rsidR="00804F65" w:rsidRPr="00A73869" w:rsidRDefault="00804F65">
      <w:pPr>
        <w:numPr>
          <w:ilvl w:val="0"/>
          <w:numId w:val="137"/>
        </w:numPr>
        <w:spacing w:line="276" w:lineRule="auto"/>
        <w:ind w:left="481" w:hanging="283"/>
        <w:contextualSpacing/>
        <w:jc w:val="lowKashida"/>
        <w:rPr>
          <w:rFonts w:ascii="Sakkal Majalla" w:eastAsia="Calibri" w:hAnsi="Sakkal Majalla" w:cs="Sakkal Majalla"/>
          <w:strike/>
          <w:sz w:val="28"/>
          <w:szCs w:val="28"/>
          <w:lang w:bidi="ar-AE"/>
        </w:rPr>
      </w:pPr>
      <w:r w:rsidRPr="00A73869">
        <w:rPr>
          <w:rFonts w:ascii="Sakkal Majalla" w:eastAsia="Calibri" w:hAnsi="Sakkal Majalla" w:cs="Sakkal Majalla" w:hint="cs"/>
          <w:sz w:val="28"/>
          <w:szCs w:val="28"/>
          <w:rtl/>
          <w:lang w:bidi="ar-AE"/>
        </w:rPr>
        <w:t>تتم محاكمة المخالف وفق الإجراءات المعتمدة والبيانات المبينة على النموذج رقم (17) المرفق بهذا القرار.</w:t>
      </w:r>
    </w:p>
    <w:p w14:paraId="2D102449" w14:textId="77777777" w:rsidR="00804F65" w:rsidRPr="00A73869" w:rsidRDefault="00804F65" w:rsidP="00804F65">
      <w:pPr>
        <w:spacing w:before="240"/>
        <w:jc w:val="lowKashida"/>
        <w:rPr>
          <w:rFonts w:ascii="Sakkal Majalla" w:eastAsia="Calibri" w:hAnsi="Sakkal Majalla" w:cs="Sakkal Majalla"/>
          <w:b/>
          <w:bCs/>
          <w:sz w:val="28"/>
          <w:szCs w:val="28"/>
          <w:rtl/>
          <w:lang w:bidi="ar-AE"/>
        </w:rPr>
      </w:pPr>
      <w:bookmarkStart w:id="43" w:name="_Hlk108775333"/>
      <w:r w:rsidRPr="00A73869">
        <w:rPr>
          <w:rFonts w:ascii="Sakkal Majalla" w:eastAsia="Calibri" w:hAnsi="Sakkal Majalla" w:cs="Sakkal Majalla" w:hint="cs"/>
          <w:b/>
          <w:bCs/>
          <w:sz w:val="28"/>
          <w:szCs w:val="28"/>
          <w:rtl/>
          <w:lang w:bidi="ar-AE"/>
        </w:rPr>
        <w:t xml:space="preserve">ثانياً: </w:t>
      </w:r>
      <w:r w:rsidRPr="00A73869">
        <w:rPr>
          <w:rFonts w:ascii="Sakkal Majalla" w:eastAsia="Calibri" w:hAnsi="Sakkal Majalla" w:cs="Sakkal Majalla"/>
          <w:b/>
          <w:bCs/>
          <w:sz w:val="28"/>
          <w:szCs w:val="28"/>
          <w:rtl/>
          <w:lang w:bidi="ar-AE"/>
        </w:rPr>
        <w:t>المحاكمة في المخالفات</w:t>
      </w:r>
      <w:r w:rsidRPr="00A73869">
        <w:rPr>
          <w:rFonts w:ascii="Sakkal Majalla" w:eastAsia="Calibri" w:hAnsi="Sakkal Majalla" w:cs="Sakkal Majalla" w:hint="cs"/>
          <w:b/>
          <w:bCs/>
          <w:sz w:val="28"/>
          <w:szCs w:val="28"/>
          <w:rtl/>
          <w:lang w:bidi="ar-AE"/>
        </w:rPr>
        <w:t xml:space="preserve"> المشددة:</w:t>
      </w:r>
    </w:p>
    <w:bookmarkEnd w:id="43"/>
    <w:p w14:paraId="5F4CCDF3" w14:textId="77777777" w:rsidR="00804F65" w:rsidRPr="00A73869" w:rsidRDefault="00804F65">
      <w:pPr>
        <w:numPr>
          <w:ilvl w:val="0"/>
          <w:numId w:val="100"/>
        </w:numPr>
        <w:spacing w:line="276" w:lineRule="auto"/>
        <w:ind w:left="623" w:hanging="425"/>
        <w:contextualSpacing/>
        <w:jc w:val="lowKashida"/>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 xml:space="preserve">تتم المحاكمة في المخالفات المشددة أمام </w:t>
      </w:r>
      <w:r w:rsidRPr="00A73869">
        <w:rPr>
          <w:rFonts w:ascii="Sakkal Majalla" w:eastAsia="Calibri" w:hAnsi="Sakkal Majalla" w:cs="Sakkal Majalla" w:hint="cs"/>
          <w:sz w:val="28"/>
          <w:szCs w:val="28"/>
          <w:rtl/>
          <w:lang w:bidi="ar-AE"/>
        </w:rPr>
        <w:t>مجلس القضاء الشرطي.</w:t>
      </w:r>
      <w:r w:rsidRPr="00A73869">
        <w:rPr>
          <w:rFonts w:ascii="Sakkal Majalla" w:eastAsia="Calibri" w:hAnsi="Sakkal Majalla" w:cs="Sakkal Majalla"/>
          <w:sz w:val="28"/>
          <w:szCs w:val="28"/>
          <w:rtl/>
          <w:lang w:bidi="ar-AE"/>
        </w:rPr>
        <w:t xml:space="preserve"> </w:t>
      </w:r>
    </w:p>
    <w:p w14:paraId="2085BD6B" w14:textId="77777777" w:rsidR="00804F65" w:rsidRPr="00A73869" w:rsidRDefault="00804F65">
      <w:pPr>
        <w:numPr>
          <w:ilvl w:val="0"/>
          <w:numId w:val="100"/>
        </w:numPr>
        <w:spacing w:line="276" w:lineRule="auto"/>
        <w:ind w:left="623" w:hanging="425"/>
        <w:contextualSpacing/>
        <w:jc w:val="lowKashida"/>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 xml:space="preserve">تكون صلاحية الإحالة إلى </w:t>
      </w:r>
      <w:r w:rsidRPr="00A73869">
        <w:rPr>
          <w:rFonts w:ascii="Sakkal Majalla" w:eastAsia="Calibri" w:hAnsi="Sakkal Majalla" w:cs="Sakkal Majalla" w:hint="cs"/>
          <w:sz w:val="28"/>
          <w:szCs w:val="28"/>
          <w:rtl/>
          <w:lang w:bidi="ar-AE"/>
        </w:rPr>
        <w:t>مجلس القضاء الشرطي</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 xml:space="preserve">للمحاكمة </w:t>
      </w:r>
      <w:r w:rsidRPr="00A73869">
        <w:rPr>
          <w:rFonts w:ascii="Sakkal Majalla" w:eastAsia="Calibri" w:hAnsi="Sakkal Majalla" w:cs="Sakkal Majalla"/>
          <w:sz w:val="28"/>
          <w:szCs w:val="28"/>
          <w:rtl/>
          <w:lang w:bidi="ar-AE"/>
        </w:rPr>
        <w:t>في المخالفات المشددة على النحو</w:t>
      </w:r>
      <w:r w:rsidRPr="00A73869">
        <w:rPr>
          <w:rFonts w:ascii="Sakkal Majalla" w:eastAsia="Calibri" w:hAnsi="Sakkal Majalla" w:cs="Sakkal Majalla" w:hint="cs"/>
          <w:sz w:val="28"/>
          <w:szCs w:val="28"/>
          <w:rtl/>
          <w:lang w:bidi="ar-AE"/>
        </w:rPr>
        <w:t xml:space="preserve"> الآتي:</w:t>
      </w:r>
    </w:p>
    <w:p w14:paraId="45C0790E" w14:textId="77777777" w:rsidR="00804F65" w:rsidRPr="00A73869" w:rsidRDefault="00804F65">
      <w:pPr>
        <w:numPr>
          <w:ilvl w:val="0"/>
          <w:numId w:val="101"/>
        </w:numPr>
        <w:spacing w:line="276" w:lineRule="auto"/>
        <w:ind w:left="765" w:hanging="270"/>
        <w:contextualSpacing/>
        <w:jc w:val="lowKashida"/>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 xml:space="preserve">الضباط </w:t>
      </w:r>
      <w:r w:rsidRPr="00A73869">
        <w:rPr>
          <w:rFonts w:ascii="Sakkal Majalla" w:eastAsia="Calibri" w:hAnsi="Sakkal Majalla" w:cs="Sakkal Majalla" w:hint="cs"/>
          <w:sz w:val="28"/>
          <w:szCs w:val="28"/>
          <w:rtl/>
          <w:lang w:bidi="ar-AE"/>
        </w:rPr>
        <w:t xml:space="preserve">من رتبة مقدم فأعلى </w:t>
      </w:r>
      <w:r w:rsidRPr="00A73869">
        <w:rPr>
          <w:rFonts w:ascii="Sakkal Majalla" w:eastAsia="Calibri" w:hAnsi="Sakkal Majalla" w:cs="Sakkal Majalla"/>
          <w:sz w:val="28"/>
          <w:szCs w:val="28"/>
          <w:rtl/>
          <w:lang w:bidi="ar-AE"/>
        </w:rPr>
        <w:t xml:space="preserve">بقرار من </w:t>
      </w:r>
      <w:r w:rsidRPr="00A73869">
        <w:rPr>
          <w:rFonts w:ascii="Sakkal Majalla" w:eastAsia="Calibri" w:hAnsi="Sakkal Majalla" w:cs="Sakkal Majalla" w:hint="cs"/>
          <w:sz w:val="28"/>
          <w:szCs w:val="28"/>
          <w:rtl/>
          <w:lang w:bidi="ar-AE"/>
        </w:rPr>
        <w:t xml:space="preserve">الرئيس. </w:t>
      </w:r>
    </w:p>
    <w:p w14:paraId="03F0D6FF" w14:textId="77777777" w:rsidR="00804F65" w:rsidRPr="00A73869" w:rsidRDefault="00804F65">
      <w:pPr>
        <w:numPr>
          <w:ilvl w:val="0"/>
          <w:numId w:val="101"/>
        </w:numPr>
        <w:spacing w:line="276" w:lineRule="auto"/>
        <w:ind w:left="765" w:hanging="270"/>
        <w:contextualSpacing/>
        <w:jc w:val="lowKashida"/>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الضباط</w:t>
      </w:r>
      <w:r w:rsidRPr="00A73869">
        <w:rPr>
          <w:rFonts w:ascii="Sakkal Majalla" w:eastAsia="Calibri" w:hAnsi="Sakkal Majalla" w:cs="Sakkal Majalla" w:hint="cs"/>
          <w:sz w:val="28"/>
          <w:szCs w:val="28"/>
          <w:rtl/>
          <w:lang w:bidi="ar-AE"/>
        </w:rPr>
        <w:t xml:space="preserve"> من رتبة رائد فأدنى و</w:t>
      </w:r>
      <w:r w:rsidRPr="00A73869">
        <w:rPr>
          <w:rFonts w:ascii="Sakkal Majalla" w:eastAsia="Calibri" w:hAnsi="Sakkal Majalla" w:cs="Sakkal Majalla"/>
          <w:sz w:val="28"/>
          <w:szCs w:val="28"/>
          <w:rtl/>
          <w:lang w:bidi="ar-AE"/>
        </w:rPr>
        <w:t>صف الضباط والأفراد</w:t>
      </w:r>
      <w:r w:rsidRPr="00A73869">
        <w:rPr>
          <w:rFonts w:ascii="Sakkal Majalla" w:eastAsia="Calibri" w:hAnsi="Sakkal Majalla" w:cs="Sakkal Majalla" w:hint="cs"/>
          <w:sz w:val="28"/>
          <w:szCs w:val="28"/>
          <w:rtl/>
          <w:lang w:bidi="ar-AE"/>
        </w:rPr>
        <w:t xml:space="preserve"> بكتاب</w:t>
      </w:r>
      <w:r w:rsidRPr="00A73869">
        <w:rPr>
          <w:rFonts w:ascii="Sakkal Majalla" w:eastAsia="Calibri" w:hAnsi="Sakkal Majalla" w:cs="Sakkal Majalla"/>
          <w:sz w:val="28"/>
          <w:szCs w:val="28"/>
          <w:rtl/>
          <w:lang w:bidi="ar-AE"/>
        </w:rPr>
        <w:t xml:space="preserve"> من </w:t>
      </w:r>
      <w:r w:rsidRPr="00A73869">
        <w:rPr>
          <w:rFonts w:ascii="Sakkal Majalla" w:eastAsia="Calibri" w:hAnsi="Sakkal Majalla" w:cs="Sakkal Majalla" w:hint="cs"/>
          <w:sz w:val="28"/>
          <w:szCs w:val="28"/>
          <w:rtl/>
          <w:lang w:bidi="ar-AE"/>
        </w:rPr>
        <w:t>الوحدة المختصة بالشؤون القانونية.</w:t>
      </w:r>
    </w:p>
    <w:p w14:paraId="7A0B1D67" w14:textId="77777777" w:rsidR="00804F65" w:rsidRPr="009510DA" w:rsidRDefault="00804F65" w:rsidP="00804F65">
      <w:pPr>
        <w:jc w:val="center"/>
        <w:rPr>
          <w:rFonts w:ascii="Sakkal Majalla" w:eastAsia="Calibri" w:hAnsi="Sakkal Majalla" w:cs="Sakkal Majalla"/>
          <w:b/>
          <w:bCs/>
          <w:sz w:val="20"/>
          <w:szCs w:val="20"/>
          <w:rtl/>
          <w:lang w:bidi="ar-AE"/>
        </w:rPr>
      </w:pPr>
    </w:p>
    <w:p w14:paraId="1773E0CC" w14:textId="77777777" w:rsidR="00804F65" w:rsidRPr="00A73869" w:rsidRDefault="00804F65" w:rsidP="00804F65">
      <w:pPr>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مجلس القضاء الشرطي</w:t>
      </w:r>
    </w:p>
    <w:p w14:paraId="5383A6A2" w14:textId="77777777" w:rsidR="00804F65" w:rsidRPr="00A73869" w:rsidRDefault="00804F65" w:rsidP="00804F65">
      <w:pPr>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b/>
          <w:bCs/>
          <w:sz w:val="28"/>
          <w:szCs w:val="28"/>
          <w:rtl/>
          <w:lang w:bidi="ar-AE"/>
        </w:rPr>
        <w:t>المادة (</w:t>
      </w:r>
      <w:r w:rsidRPr="00A73869">
        <w:rPr>
          <w:rFonts w:ascii="Sakkal Majalla" w:eastAsia="Calibri" w:hAnsi="Sakkal Majalla" w:cs="Sakkal Majalla" w:hint="cs"/>
          <w:b/>
          <w:bCs/>
          <w:sz w:val="28"/>
          <w:szCs w:val="28"/>
          <w:rtl/>
          <w:lang w:bidi="ar-AE"/>
        </w:rPr>
        <w:t>129</w:t>
      </w:r>
      <w:r w:rsidRPr="00A73869">
        <w:rPr>
          <w:rFonts w:ascii="Sakkal Majalla" w:eastAsia="Calibri" w:hAnsi="Sakkal Majalla" w:cs="Sakkal Majalla"/>
          <w:b/>
          <w:bCs/>
          <w:sz w:val="28"/>
          <w:szCs w:val="28"/>
          <w:rtl/>
          <w:lang w:bidi="ar-AE"/>
        </w:rPr>
        <w:t>)</w:t>
      </w:r>
    </w:p>
    <w:p w14:paraId="7C9C7B5A" w14:textId="77777777" w:rsidR="00804F65" w:rsidRPr="00A73869" w:rsidRDefault="00804F65">
      <w:pPr>
        <w:pStyle w:val="ListParagraph"/>
        <w:numPr>
          <w:ilvl w:val="0"/>
          <w:numId w:val="231"/>
        </w:numPr>
        <w:spacing w:line="276" w:lineRule="auto"/>
        <w:ind w:left="-45" w:hanging="270"/>
        <w:contextualSpacing w:val="0"/>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 xml:space="preserve">يُشكل بقرار من </w:t>
      </w:r>
      <w:r w:rsidRPr="00A73869">
        <w:rPr>
          <w:rFonts w:ascii="Sakkal Majalla" w:eastAsia="Calibri" w:hAnsi="Sakkal Majalla" w:cs="Sakkal Majalla"/>
          <w:sz w:val="28"/>
          <w:szCs w:val="28"/>
          <w:rtl/>
          <w:lang w:bidi="ar-AE"/>
        </w:rPr>
        <w:t xml:space="preserve">المجلس التنفيذي </w:t>
      </w:r>
      <w:r w:rsidRPr="00A73869">
        <w:rPr>
          <w:rFonts w:ascii="Sakkal Majalla" w:eastAsia="Calibri" w:hAnsi="Sakkal Majalla" w:cs="Sakkal Majalla" w:hint="cs"/>
          <w:sz w:val="28"/>
          <w:szCs w:val="28"/>
          <w:rtl/>
          <w:lang w:bidi="ar-AE"/>
        </w:rPr>
        <w:t xml:space="preserve">مجلس للقضاء الشرطي </w:t>
      </w:r>
      <w:r w:rsidRPr="00A73869">
        <w:rPr>
          <w:rFonts w:ascii="Sakkal Majalla" w:eastAsia="Calibri" w:hAnsi="Sakkal Majalla" w:cs="Sakkal Majalla"/>
          <w:sz w:val="28"/>
          <w:szCs w:val="28"/>
          <w:rtl/>
          <w:lang w:bidi="ar-AE"/>
        </w:rPr>
        <w:t>يضم في عضويته ممثلين عن الهيئات النظامية</w:t>
      </w:r>
      <w:r w:rsidRPr="00A73869">
        <w:rPr>
          <w:rFonts w:ascii="Sakkal Majalla" w:eastAsia="Calibri" w:hAnsi="Sakkal Majalla" w:cs="Sakkal Majalla" w:hint="cs"/>
          <w:sz w:val="28"/>
          <w:szCs w:val="28"/>
          <w:rtl/>
          <w:lang w:bidi="ar-AE"/>
        </w:rPr>
        <w:t>، وذلك ل</w:t>
      </w:r>
      <w:r w:rsidRPr="00A73869">
        <w:rPr>
          <w:rFonts w:ascii="Sakkal Majalla" w:eastAsia="Calibri" w:hAnsi="Sakkal Majalla" w:cs="Sakkal Majalla"/>
          <w:sz w:val="28"/>
          <w:szCs w:val="28"/>
          <w:rtl/>
          <w:lang w:bidi="ar-AE"/>
        </w:rPr>
        <w:t>لنظر في المخالفات المسلكية المُحالة إليه والتي قد تُرتكب من أي منتسب، وتوقيع الجزاء المناسب وفق النظام المتكامل للانضباط الوظيفي وسلوكيات العمل المُحدد في</w:t>
      </w:r>
      <w:r w:rsidRPr="00A73869">
        <w:rPr>
          <w:rFonts w:ascii="Sakkal Majalla" w:eastAsia="Calibri" w:hAnsi="Sakkal Majalla" w:cs="Sakkal Majalla" w:hint="cs"/>
          <w:sz w:val="28"/>
          <w:szCs w:val="28"/>
          <w:rtl/>
          <w:lang w:bidi="ar-AE"/>
        </w:rPr>
        <w:t xml:space="preserve"> هذا القرار. </w:t>
      </w:r>
    </w:p>
    <w:p w14:paraId="1A35181F" w14:textId="77777777" w:rsidR="00804F65" w:rsidRPr="00A73869" w:rsidRDefault="00804F65">
      <w:pPr>
        <w:pStyle w:val="ListParagraph"/>
        <w:numPr>
          <w:ilvl w:val="0"/>
          <w:numId w:val="231"/>
        </w:numPr>
        <w:tabs>
          <w:tab w:val="left" w:pos="141"/>
        </w:tabs>
        <w:spacing w:line="276" w:lineRule="auto"/>
        <w:ind w:left="0" w:hanging="284"/>
        <w:contextualSpacing w:val="0"/>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تقوم</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الوحدة</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المختصة</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بشؤون</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مجلس</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القضاء</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الشرطي</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 xml:space="preserve">بالمهام التنظيمية والإدارية الخاصة به. </w:t>
      </w:r>
    </w:p>
    <w:p w14:paraId="01EB0A73" w14:textId="77777777" w:rsidR="00804F65" w:rsidRPr="009510DA" w:rsidRDefault="00804F65" w:rsidP="00804F65">
      <w:pPr>
        <w:pStyle w:val="ListParagraph"/>
        <w:tabs>
          <w:tab w:val="left" w:pos="141"/>
        </w:tabs>
        <w:spacing w:line="276" w:lineRule="auto"/>
        <w:ind w:left="0"/>
        <w:jc w:val="lowKashida"/>
        <w:rPr>
          <w:rFonts w:ascii="Sakkal Majalla" w:eastAsia="Calibri" w:hAnsi="Sakkal Majalla" w:cs="Sakkal Majalla"/>
          <w:sz w:val="16"/>
          <w:szCs w:val="16"/>
          <w:rtl/>
          <w:lang w:bidi="ar-AE"/>
        </w:rPr>
      </w:pPr>
    </w:p>
    <w:p w14:paraId="30FC7F32" w14:textId="77777777" w:rsidR="00804F65" w:rsidRPr="00A73869" w:rsidRDefault="00804F65" w:rsidP="00804F65">
      <w:pPr>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b/>
          <w:bCs/>
          <w:sz w:val="28"/>
          <w:szCs w:val="28"/>
          <w:rtl/>
          <w:lang w:bidi="ar-AE"/>
        </w:rPr>
        <w:t xml:space="preserve">موانع </w:t>
      </w:r>
      <w:r w:rsidRPr="00A73869">
        <w:rPr>
          <w:rFonts w:ascii="Sakkal Majalla" w:eastAsia="Calibri" w:hAnsi="Sakkal Majalla" w:cs="Sakkal Majalla" w:hint="cs"/>
          <w:b/>
          <w:bCs/>
          <w:sz w:val="28"/>
          <w:szCs w:val="28"/>
          <w:rtl/>
          <w:lang w:bidi="ar-AE"/>
        </w:rPr>
        <w:t>ال</w:t>
      </w:r>
      <w:r w:rsidRPr="00A73869">
        <w:rPr>
          <w:rFonts w:ascii="Sakkal Majalla" w:eastAsia="Calibri" w:hAnsi="Sakkal Majalla" w:cs="Sakkal Majalla"/>
          <w:b/>
          <w:bCs/>
          <w:sz w:val="28"/>
          <w:szCs w:val="28"/>
          <w:rtl/>
          <w:lang w:bidi="ar-AE"/>
        </w:rPr>
        <w:t xml:space="preserve">عضوية </w:t>
      </w:r>
      <w:r w:rsidRPr="00A73869">
        <w:rPr>
          <w:rFonts w:ascii="Sakkal Majalla" w:eastAsia="Calibri" w:hAnsi="Sakkal Majalla" w:cs="Sakkal Majalla" w:hint="cs"/>
          <w:b/>
          <w:bCs/>
          <w:sz w:val="28"/>
          <w:szCs w:val="28"/>
          <w:rtl/>
          <w:lang w:bidi="ar-AE"/>
        </w:rPr>
        <w:t>في مجلس القضاء الشرطي</w:t>
      </w:r>
    </w:p>
    <w:p w14:paraId="61A87B74" w14:textId="77777777" w:rsidR="00804F65" w:rsidRPr="00A73869" w:rsidRDefault="00804F65" w:rsidP="00804F65">
      <w:pPr>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b/>
          <w:bCs/>
          <w:sz w:val="28"/>
          <w:szCs w:val="28"/>
          <w:rtl/>
          <w:lang w:bidi="ar-AE"/>
        </w:rPr>
        <w:t>المادة (</w:t>
      </w:r>
      <w:r w:rsidRPr="00A73869">
        <w:rPr>
          <w:rFonts w:ascii="Sakkal Majalla" w:eastAsia="Calibri" w:hAnsi="Sakkal Majalla" w:cs="Sakkal Majalla" w:hint="cs"/>
          <w:b/>
          <w:bCs/>
          <w:sz w:val="28"/>
          <w:szCs w:val="28"/>
          <w:rtl/>
          <w:lang w:bidi="ar-AE"/>
        </w:rPr>
        <w:t>130</w:t>
      </w:r>
      <w:r w:rsidRPr="00A73869">
        <w:rPr>
          <w:rFonts w:ascii="Sakkal Majalla" w:eastAsia="Calibri" w:hAnsi="Sakkal Majalla" w:cs="Sakkal Majalla"/>
          <w:b/>
          <w:bCs/>
          <w:sz w:val="28"/>
          <w:szCs w:val="28"/>
          <w:rtl/>
          <w:lang w:bidi="ar-AE"/>
        </w:rPr>
        <w:t>)</w:t>
      </w:r>
    </w:p>
    <w:p w14:paraId="1794FD44" w14:textId="77777777" w:rsidR="00804F65" w:rsidRPr="00A73869" w:rsidRDefault="00804F65" w:rsidP="00804F65">
      <w:pPr>
        <w:jc w:val="lowKashida"/>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 xml:space="preserve">لا يجوز أن يكون في عضوية </w:t>
      </w:r>
      <w:r w:rsidRPr="00A73869">
        <w:rPr>
          <w:rFonts w:ascii="Sakkal Majalla" w:eastAsia="Calibri" w:hAnsi="Sakkal Majalla" w:cs="Sakkal Majalla" w:hint="cs"/>
          <w:sz w:val="28"/>
          <w:szCs w:val="28"/>
          <w:rtl/>
          <w:lang w:bidi="ar-AE"/>
        </w:rPr>
        <w:t>مجلس القضاء الشرطي</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من تنطبق عليه إحدى الحالات الآتية</w:t>
      </w:r>
      <w:r w:rsidRPr="00A73869">
        <w:rPr>
          <w:rFonts w:ascii="Sakkal Majalla" w:eastAsia="Calibri" w:hAnsi="Sakkal Majalla" w:cs="Sakkal Majalla"/>
          <w:sz w:val="28"/>
          <w:szCs w:val="28"/>
          <w:rtl/>
          <w:lang w:bidi="ar-AE"/>
        </w:rPr>
        <w:t>:</w:t>
      </w:r>
    </w:p>
    <w:p w14:paraId="49C4D14D" w14:textId="77777777" w:rsidR="00804F65" w:rsidRPr="00A73869" w:rsidRDefault="00804F65">
      <w:pPr>
        <w:numPr>
          <w:ilvl w:val="0"/>
          <w:numId w:val="102"/>
        </w:numPr>
        <w:spacing w:line="276" w:lineRule="auto"/>
        <w:ind w:left="425" w:hanging="284"/>
        <w:contextualSpacing/>
        <w:jc w:val="lowKashida"/>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أحد أقارب المخالف حتى الدرجة الرابعة أو أصهاره.</w:t>
      </w:r>
    </w:p>
    <w:p w14:paraId="1E9E4846" w14:textId="77777777" w:rsidR="00804F65" w:rsidRPr="00A73869" w:rsidRDefault="00804F65">
      <w:pPr>
        <w:numPr>
          <w:ilvl w:val="0"/>
          <w:numId w:val="102"/>
        </w:numPr>
        <w:spacing w:line="276" w:lineRule="auto"/>
        <w:ind w:left="425" w:hanging="284"/>
        <w:contextualSpacing/>
        <w:jc w:val="lowKashida"/>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أحد مقدمي الشكوى.</w:t>
      </w:r>
    </w:p>
    <w:p w14:paraId="39475BFA" w14:textId="77777777" w:rsidR="00804F65" w:rsidRPr="00A73869" w:rsidRDefault="00804F65">
      <w:pPr>
        <w:numPr>
          <w:ilvl w:val="0"/>
          <w:numId w:val="102"/>
        </w:numPr>
        <w:spacing w:line="276" w:lineRule="auto"/>
        <w:ind w:left="425" w:hanging="284"/>
        <w:contextualSpacing/>
        <w:jc w:val="lowKashida"/>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 xml:space="preserve">كل من شارك في كتابة التقارير أو أبدى رأياً </w:t>
      </w:r>
      <w:r w:rsidRPr="00A73869">
        <w:rPr>
          <w:rFonts w:ascii="Sakkal Majalla" w:eastAsia="Calibri" w:hAnsi="Sakkal Majalla" w:cs="Sakkal Majalla" w:hint="cs"/>
          <w:sz w:val="28"/>
          <w:szCs w:val="28"/>
          <w:rtl/>
          <w:lang w:bidi="ar-AE"/>
        </w:rPr>
        <w:t>فيها.</w:t>
      </w:r>
    </w:p>
    <w:p w14:paraId="01DB988D" w14:textId="7CE0DF79" w:rsidR="00804F65" w:rsidRPr="009510DA" w:rsidRDefault="00804F65" w:rsidP="009510DA">
      <w:pPr>
        <w:numPr>
          <w:ilvl w:val="0"/>
          <w:numId w:val="102"/>
        </w:numPr>
        <w:spacing w:line="276" w:lineRule="auto"/>
        <w:ind w:left="425" w:hanging="284"/>
        <w:contextualSpacing/>
        <w:jc w:val="lowKashida"/>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 xml:space="preserve">كل من شارك في هيئة التحقيق التي كلفت بالنظر في المخالفة </w:t>
      </w:r>
      <w:r w:rsidRPr="00A73869">
        <w:rPr>
          <w:rFonts w:ascii="Sakkal Majalla" w:eastAsia="Calibri" w:hAnsi="Sakkal Majalla" w:cs="Sakkal Majalla" w:hint="cs"/>
          <w:sz w:val="28"/>
          <w:szCs w:val="28"/>
          <w:rtl/>
          <w:lang w:bidi="ar-AE"/>
        </w:rPr>
        <w:t>ذاتها</w:t>
      </w:r>
      <w:r w:rsidRPr="00A73869">
        <w:rPr>
          <w:rFonts w:ascii="Sakkal Majalla" w:eastAsia="Calibri" w:hAnsi="Sakkal Majalla" w:cs="Sakkal Majalla"/>
          <w:sz w:val="28"/>
          <w:szCs w:val="28"/>
          <w:rtl/>
          <w:lang w:bidi="ar-AE"/>
        </w:rPr>
        <w:t>.</w:t>
      </w:r>
    </w:p>
    <w:p w14:paraId="60781072" w14:textId="77777777" w:rsidR="00804F65" w:rsidRPr="00A73869" w:rsidRDefault="00804F65" w:rsidP="00804F65">
      <w:pPr>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b/>
          <w:bCs/>
          <w:sz w:val="28"/>
          <w:szCs w:val="28"/>
          <w:rtl/>
          <w:lang w:bidi="ar-AE"/>
        </w:rPr>
        <w:lastRenderedPageBreak/>
        <w:t xml:space="preserve">حقوق </w:t>
      </w:r>
      <w:r w:rsidRPr="00A73869">
        <w:rPr>
          <w:rFonts w:ascii="Sakkal Majalla" w:eastAsia="Calibri" w:hAnsi="Sakkal Majalla" w:cs="Sakkal Majalla" w:hint="cs"/>
          <w:b/>
          <w:bCs/>
          <w:sz w:val="28"/>
          <w:szCs w:val="28"/>
          <w:rtl/>
          <w:lang w:bidi="ar-AE"/>
        </w:rPr>
        <w:t>والتزامات</w:t>
      </w:r>
      <w:r w:rsidRPr="00A73869">
        <w:rPr>
          <w:rFonts w:ascii="Sakkal Majalla" w:eastAsia="Calibri" w:hAnsi="Sakkal Majalla" w:cs="Sakkal Majalla"/>
          <w:b/>
          <w:bCs/>
          <w:sz w:val="28"/>
          <w:szCs w:val="28"/>
          <w:rtl/>
          <w:lang w:bidi="ar-AE"/>
        </w:rPr>
        <w:t xml:space="preserve"> المخالف الم</w:t>
      </w:r>
      <w:r w:rsidRPr="00A73869">
        <w:rPr>
          <w:rFonts w:ascii="Sakkal Majalla" w:eastAsia="Calibri" w:hAnsi="Sakkal Majalla" w:cs="Sakkal Majalla" w:hint="cs"/>
          <w:b/>
          <w:bCs/>
          <w:sz w:val="28"/>
          <w:szCs w:val="28"/>
          <w:rtl/>
          <w:lang w:bidi="ar-AE"/>
        </w:rPr>
        <w:t>ُ</w:t>
      </w:r>
      <w:r w:rsidRPr="00A73869">
        <w:rPr>
          <w:rFonts w:ascii="Sakkal Majalla" w:eastAsia="Calibri" w:hAnsi="Sakkal Majalla" w:cs="Sakkal Majalla"/>
          <w:b/>
          <w:bCs/>
          <w:sz w:val="28"/>
          <w:szCs w:val="28"/>
          <w:rtl/>
          <w:lang w:bidi="ar-AE"/>
        </w:rPr>
        <w:t>حال للمحاكمة</w:t>
      </w:r>
    </w:p>
    <w:p w14:paraId="791BC5BB" w14:textId="77777777" w:rsidR="00804F65" w:rsidRPr="00A73869" w:rsidRDefault="00804F65" w:rsidP="00804F65">
      <w:pPr>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b/>
          <w:bCs/>
          <w:sz w:val="28"/>
          <w:szCs w:val="28"/>
          <w:rtl/>
          <w:lang w:bidi="ar-AE"/>
        </w:rPr>
        <w:t>المادة (</w:t>
      </w:r>
      <w:r w:rsidRPr="00A73869">
        <w:rPr>
          <w:rFonts w:ascii="Sakkal Majalla" w:eastAsia="Calibri" w:hAnsi="Sakkal Majalla" w:cs="Sakkal Majalla" w:hint="cs"/>
          <w:b/>
          <w:bCs/>
          <w:sz w:val="28"/>
          <w:szCs w:val="28"/>
          <w:rtl/>
          <w:lang w:bidi="ar-AE"/>
        </w:rPr>
        <w:t>131</w:t>
      </w:r>
      <w:r w:rsidRPr="00A73869">
        <w:rPr>
          <w:rFonts w:ascii="Sakkal Majalla" w:eastAsia="Calibri" w:hAnsi="Sakkal Majalla" w:cs="Sakkal Majalla"/>
          <w:b/>
          <w:bCs/>
          <w:sz w:val="28"/>
          <w:szCs w:val="28"/>
          <w:rtl/>
          <w:lang w:bidi="ar-AE"/>
        </w:rPr>
        <w:t>)</w:t>
      </w:r>
    </w:p>
    <w:p w14:paraId="397D8022" w14:textId="77777777" w:rsidR="00804F65" w:rsidRPr="00A73869" w:rsidRDefault="00804F65" w:rsidP="00804F65">
      <w:pPr>
        <w:jc w:val="lowKashida"/>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أولاً: يتم مراعاة الآتي:</w:t>
      </w:r>
    </w:p>
    <w:p w14:paraId="1EA97318" w14:textId="77777777" w:rsidR="00804F65" w:rsidRPr="00A73869" w:rsidRDefault="00804F65">
      <w:pPr>
        <w:numPr>
          <w:ilvl w:val="0"/>
          <w:numId w:val="103"/>
        </w:numPr>
        <w:spacing w:line="276" w:lineRule="auto"/>
        <w:contextualSpacing/>
        <w:jc w:val="lowKashida"/>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 xml:space="preserve">للمخالف أن يوكل محامياً أو أحد العاملين في </w:t>
      </w:r>
      <w:r w:rsidRPr="00A73869">
        <w:rPr>
          <w:rFonts w:ascii="Sakkal Majalla" w:eastAsia="Calibri" w:hAnsi="Sakkal Majalla" w:cs="Sakkal Majalla" w:hint="cs"/>
          <w:sz w:val="28"/>
          <w:szCs w:val="28"/>
          <w:rtl/>
          <w:lang w:bidi="ar-AE"/>
        </w:rPr>
        <w:t>الهيئة</w:t>
      </w:r>
      <w:r w:rsidRPr="00A73869">
        <w:rPr>
          <w:rFonts w:ascii="Sakkal Majalla" w:eastAsia="Calibri" w:hAnsi="Sakkal Majalla" w:cs="Sakkal Majalla"/>
          <w:sz w:val="28"/>
          <w:szCs w:val="28"/>
          <w:rtl/>
          <w:lang w:bidi="ar-AE"/>
        </w:rPr>
        <w:t xml:space="preserve"> للدفاع عنه.</w:t>
      </w:r>
    </w:p>
    <w:p w14:paraId="65B111EB" w14:textId="77777777" w:rsidR="00804F65" w:rsidRPr="00A73869" w:rsidRDefault="00804F65">
      <w:pPr>
        <w:numPr>
          <w:ilvl w:val="0"/>
          <w:numId w:val="103"/>
        </w:numPr>
        <w:spacing w:line="276" w:lineRule="auto"/>
        <w:contextualSpacing/>
        <w:jc w:val="lowKashida"/>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 xml:space="preserve">للمخالف أو الموكل للدفاع عنه الحق في </w:t>
      </w:r>
      <w:r w:rsidRPr="00A73869">
        <w:rPr>
          <w:rFonts w:ascii="Sakkal Majalla" w:eastAsia="Calibri" w:hAnsi="Sakkal Majalla" w:cs="Sakkal Majalla" w:hint="cs"/>
          <w:sz w:val="28"/>
          <w:szCs w:val="28"/>
          <w:rtl/>
          <w:lang w:bidi="ar-AE"/>
        </w:rPr>
        <w:t>الآتي</w:t>
      </w:r>
      <w:r w:rsidRPr="00A73869">
        <w:rPr>
          <w:rFonts w:ascii="Sakkal Majalla" w:eastAsia="Calibri" w:hAnsi="Sakkal Majalla" w:cs="Sakkal Majalla"/>
          <w:sz w:val="28"/>
          <w:szCs w:val="28"/>
          <w:rtl/>
          <w:lang w:bidi="ar-AE"/>
        </w:rPr>
        <w:t>:</w:t>
      </w:r>
    </w:p>
    <w:p w14:paraId="55095909" w14:textId="77777777" w:rsidR="00804F65" w:rsidRPr="00A73869" w:rsidRDefault="00804F65">
      <w:pPr>
        <w:pStyle w:val="ListParagraph"/>
        <w:numPr>
          <w:ilvl w:val="0"/>
          <w:numId w:val="232"/>
        </w:numPr>
        <w:tabs>
          <w:tab w:val="left" w:pos="935"/>
        </w:tabs>
        <w:spacing w:line="276" w:lineRule="auto"/>
        <w:ind w:left="992"/>
        <w:jc w:val="lowKashida"/>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الاطلاع</w:t>
      </w:r>
      <w:r w:rsidRPr="00A73869">
        <w:rPr>
          <w:rFonts w:ascii="Sakkal Majalla" w:eastAsia="Calibri" w:hAnsi="Sakkal Majalla" w:cs="Sakkal Majalla"/>
          <w:sz w:val="28"/>
          <w:szCs w:val="28"/>
          <w:rtl/>
          <w:lang w:bidi="ar-AE"/>
        </w:rPr>
        <w:t xml:space="preserve"> على التحقيقات الخاصة به وعلى جميع الأوراق المتعلقة بها وله أخذ نسخة منها.</w:t>
      </w:r>
    </w:p>
    <w:p w14:paraId="62A980FD" w14:textId="77777777" w:rsidR="00804F65" w:rsidRPr="00A73869" w:rsidRDefault="00804F65">
      <w:pPr>
        <w:pStyle w:val="ListParagraph"/>
        <w:numPr>
          <w:ilvl w:val="0"/>
          <w:numId w:val="232"/>
        </w:numPr>
        <w:tabs>
          <w:tab w:val="left" w:pos="1076"/>
        </w:tabs>
        <w:spacing w:line="276" w:lineRule="auto"/>
        <w:ind w:left="992"/>
        <w:jc w:val="lowKashida"/>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طلب ضم أي مستندات وأوراق إلى ملف المحاكمة.</w:t>
      </w:r>
    </w:p>
    <w:p w14:paraId="1BC65822" w14:textId="77777777" w:rsidR="00804F65" w:rsidRPr="00A73869" w:rsidRDefault="00804F65">
      <w:pPr>
        <w:pStyle w:val="ListParagraph"/>
        <w:numPr>
          <w:ilvl w:val="0"/>
          <w:numId w:val="232"/>
        </w:numPr>
        <w:tabs>
          <w:tab w:val="left" w:pos="1076"/>
        </w:tabs>
        <w:spacing w:line="276" w:lineRule="auto"/>
        <w:ind w:left="992"/>
        <w:jc w:val="lowKashida"/>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 xml:space="preserve">تقديم دفاعه </w:t>
      </w:r>
      <w:r w:rsidRPr="00A73869">
        <w:rPr>
          <w:rFonts w:ascii="Sakkal Majalla" w:eastAsia="Calibri" w:hAnsi="Sakkal Majalla" w:cs="Sakkal Majalla" w:hint="cs"/>
          <w:sz w:val="28"/>
          <w:szCs w:val="28"/>
          <w:rtl/>
          <w:lang w:bidi="ar-AE"/>
        </w:rPr>
        <w:t>شفاهه</w:t>
      </w:r>
      <w:r w:rsidRPr="00A73869">
        <w:rPr>
          <w:rFonts w:ascii="Sakkal Majalla" w:eastAsia="Calibri" w:hAnsi="Sakkal Majalla" w:cs="Sakkal Majalla"/>
          <w:sz w:val="28"/>
          <w:szCs w:val="28"/>
          <w:rtl/>
          <w:lang w:bidi="ar-AE"/>
        </w:rPr>
        <w:t xml:space="preserve"> أو كتابة.</w:t>
      </w:r>
    </w:p>
    <w:p w14:paraId="232FCB3F" w14:textId="77777777" w:rsidR="00804F65" w:rsidRPr="00A73869" w:rsidRDefault="00804F65">
      <w:pPr>
        <w:numPr>
          <w:ilvl w:val="0"/>
          <w:numId w:val="103"/>
        </w:numPr>
        <w:spacing w:line="276" w:lineRule="auto"/>
        <w:contextualSpacing/>
        <w:jc w:val="lowKashida"/>
        <w:rPr>
          <w:rFonts w:eastAsia="Calibri"/>
          <w:sz w:val="28"/>
          <w:szCs w:val="28"/>
          <w:lang w:bidi="ar-AE"/>
        </w:rPr>
      </w:pPr>
      <w:r w:rsidRPr="00A73869">
        <w:rPr>
          <w:rFonts w:ascii="Sakkal Majalla" w:eastAsia="Calibri" w:hAnsi="Sakkal Majalla" w:cs="Sakkal Majalla" w:hint="cs"/>
          <w:sz w:val="28"/>
          <w:szCs w:val="28"/>
          <w:rtl/>
          <w:lang w:bidi="ar-AE"/>
        </w:rPr>
        <w:t xml:space="preserve"> </w:t>
      </w:r>
      <w:r w:rsidRPr="00A73869">
        <w:rPr>
          <w:rFonts w:ascii="Sakkal Majalla" w:eastAsia="Calibri" w:hAnsi="Sakkal Majalla" w:cs="Sakkal Majalla"/>
          <w:sz w:val="28"/>
          <w:szCs w:val="28"/>
          <w:rtl/>
          <w:lang w:bidi="ar-AE"/>
        </w:rPr>
        <w:t>يحظر على المخالف أو الموكل للدفاع عنه تداول أي أوراق أو مستندات سلمت له بموجب أحكام</w:t>
      </w:r>
      <w:r w:rsidRPr="00A73869">
        <w:rPr>
          <w:rFonts w:ascii="Sakkal Majalla" w:eastAsia="Calibri" w:hAnsi="Sakkal Majalla" w:cs="Sakkal Majalla" w:hint="cs"/>
          <w:sz w:val="28"/>
          <w:szCs w:val="28"/>
          <w:rtl/>
          <w:lang w:bidi="ar-AE"/>
        </w:rPr>
        <w:t xml:space="preserve"> هذا القرار</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بأ</w:t>
      </w:r>
      <w:r w:rsidRPr="00A73869">
        <w:rPr>
          <w:rFonts w:ascii="Sakkal Majalla" w:eastAsia="Calibri" w:hAnsi="Sakkal Majalla" w:cs="Sakkal Majalla"/>
          <w:sz w:val="28"/>
          <w:szCs w:val="28"/>
          <w:rtl/>
          <w:lang w:bidi="ar-AE"/>
        </w:rPr>
        <w:t xml:space="preserve">ي وسيلة </w:t>
      </w:r>
      <w:r w:rsidRPr="00A73869">
        <w:rPr>
          <w:rFonts w:ascii="Sakkal Majalla" w:eastAsia="Calibri" w:hAnsi="Sakkal Majalla" w:cs="Sakkal Majalla" w:hint="cs"/>
          <w:sz w:val="28"/>
          <w:szCs w:val="28"/>
          <w:rtl/>
          <w:lang w:bidi="ar-AE"/>
        </w:rPr>
        <w:t xml:space="preserve">من وسائل النشر أو عبر </w:t>
      </w:r>
      <w:r w:rsidRPr="00A73869">
        <w:rPr>
          <w:rFonts w:ascii="Sakkal Majalla" w:eastAsia="Calibri" w:hAnsi="Sakkal Majalla" w:cs="Sakkal Majalla"/>
          <w:sz w:val="28"/>
          <w:szCs w:val="28"/>
          <w:rtl/>
          <w:lang w:bidi="ar-AE"/>
        </w:rPr>
        <w:t>تقنية</w:t>
      </w:r>
      <w:r w:rsidRPr="00A73869">
        <w:rPr>
          <w:rFonts w:ascii="Sakkal Majalla" w:eastAsia="Calibri" w:hAnsi="Sakkal Majalla" w:cs="Sakkal Majalla" w:hint="cs"/>
          <w:sz w:val="28"/>
          <w:szCs w:val="28"/>
          <w:rtl/>
          <w:lang w:bidi="ar-AE"/>
        </w:rPr>
        <w:t xml:space="preserve"> المعلومات</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و</w:t>
      </w:r>
      <w:r w:rsidRPr="00A73869">
        <w:rPr>
          <w:rFonts w:ascii="Sakkal Majalla" w:eastAsia="Calibri" w:hAnsi="Sakkal Majalla" w:cs="Sakkal Majalla"/>
          <w:sz w:val="28"/>
          <w:szCs w:val="28"/>
          <w:rtl/>
          <w:lang w:bidi="ar-AE"/>
        </w:rPr>
        <w:t xml:space="preserve">وسائل التواصل </w:t>
      </w:r>
      <w:r w:rsidRPr="00A73869">
        <w:rPr>
          <w:rFonts w:ascii="Sakkal Majalla" w:eastAsia="Calibri" w:hAnsi="Sakkal Majalla" w:cs="Sakkal Majalla" w:hint="cs"/>
          <w:sz w:val="28"/>
          <w:szCs w:val="28"/>
          <w:rtl/>
          <w:lang w:bidi="ar-AE"/>
        </w:rPr>
        <w:t>الاجتماعي</w:t>
      </w:r>
      <w:r w:rsidRPr="00A73869">
        <w:rPr>
          <w:rFonts w:ascii="Sakkal Majalla" w:eastAsia="Calibri" w:hAnsi="Sakkal Majalla" w:cs="Sakkal Majalla"/>
          <w:sz w:val="28"/>
          <w:szCs w:val="28"/>
          <w:rtl/>
          <w:lang w:bidi="ar-AE"/>
        </w:rPr>
        <w:t xml:space="preserve"> أو أن يطلع غير المختصين عليها.</w:t>
      </w:r>
      <w:r w:rsidRPr="00A73869">
        <w:rPr>
          <w:rFonts w:eastAsia="Calibri" w:hint="cs"/>
          <w:sz w:val="28"/>
          <w:szCs w:val="28"/>
          <w:rtl/>
          <w:lang w:bidi="ar-AE"/>
        </w:rPr>
        <w:t xml:space="preserve"> </w:t>
      </w:r>
    </w:p>
    <w:p w14:paraId="7B9500E2" w14:textId="77777777" w:rsidR="00804F65" w:rsidRPr="00A73869" w:rsidRDefault="00804F65" w:rsidP="00804F65">
      <w:pPr>
        <w:spacing w:before="240"/>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 xml:space="preserve">ثانياً: </w:t>
      </w:r>
      <w:r w:rsidRPr="00A73869">
        <w:rPr>
          <w:rFonts w:ascii="Sakkal Majalla" w:eastAsia="Calibri" w:hAnsi="Sakkal Majalla" w:cs="Sakkal Majalla"/>
          <w:b/>
          <w:bCs/>
          <w:sz w:val="28"/>
          <w:szCs w:val="28"/>
          <w:rtl/>
          <w:lang w:bidi="ar-AE"/>
        </w:rPr>
        <w:t>شروط توكيل محامي الدفاع</w:t>
      </w:r>
      <w:r w:rsidRPr="00A73869">
        <w:rPr>
          <w:rFonts w:ascii="Sakkal Majalla" w:eastAsia="Calibri" w:hAnsi="Sakkal Majalla" w:cs="Sakkal Majalla" w:hint="cs"/>
          <w:b/>
          <w:bCs/>
          <w:sz w:val="28"/>
          <w:szCs w:val="28"/>
          <w:rtl/>
          <w:lang w:bidi="ar-AE"/>
        </w:rPr>
        <w:t>:</w:t>
      </w:r>
    </w:p>
    <w:p w14:paraId="1E4FC581" w14:textId="77777777" w:rsidR="00804F65" w:rsidRPr="00A73869" w:rsidRDefault="00804F65" w:rsidP="00804F65">
      <w:pPr>
        <w:jc w:val="lowKashida"/>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ي</w:t>
      </w:r>
      <w:r w:rsidRPr="00A73869">
        <w:rPr>
          <w:rFonts w:ascii="Sakkal Majalla" w:eastAsia="Calibri" w:hAnsi="Sakkal Majalla" w:cs="Sakkal Majalla" w:hint="cs"/>
          <w:sz w:val="28"/>
          <w:szCs w:val="28"/>
          <w:rtl/>
          <w:lang w:bidi="ar-AE"/>
        </w:rPr>
        <w:t>ُ</w:t>
      </w:r>
      <w:r w:rsidRPr="00A73869">
        <w:rPr>
          <w:rFonts w:ascii="Sakkal Majalla" w:eastAsia="Calibri" w:hAnsi="Sakkal Majalla" w:cs="Sakkal Majalla"/>
          <w:sz w:val="28"/>
          <w:szCs w:val="28"/>
          <w:rtl/>
          <w:lang w:bidi="ar-AE"/>
        </w:rPr>
        <w:t>شترط لتوكيل محامي للدفاع عن المخالف توافر ما يلي:</w:t>
      </w:r>
    </w:p>
    <w:p w14:paraId="7558B2D0" w14:textId="77777777" w:rsidR="00804F65" w:rsidRPr="00A73869" w:rsidRDefault="00804F65">
      <w:pPr>
        <w:numPr>
          <w:ilvl w:val="0"/>
          <w:numId w:val="104"/>
        </w:numPr>
        <w:spacing w:line="276" w:lineRule="auto"/>
        <w:ind w:left="793" w:hanging="425"/>
        <w:contextualSpacing/>
        <w:jc w:val="lowKashida"/>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 xml:space="preserve">الشروط والضوابط المنصوص عليها في </w:t>
      </w:r>
      <w:r w:rsidRPr="00A73869">
        <w:rPr>
          <w:rFonts w:ascii="Sakkal Majalla" w:eastAsia="Calibri" w:hAnsi="Sakkal Majalla" w:cs="Sakkal Majalla" w:hint="cs"/>
          <w:sz w:val="28"/>
          <w:szCs w:val="28"/>
          <w:rtl/>
          <w:lang w:bidi="ar-AE"/>
        </w:rPr>
        <w:t>التشريعات النافذة في هذا الشأن</w:t>
      </w:r>
      <w:r w:rsidRPr="00A73869">
        <w:rPr>
          <w:rFonts w:ascii="Sakkal Majalla" w:eastAsia="Calibri" w:hAnsi="Sakkal Majalla" w:cs="Sakkal Majalla"/>
          <w:sz w:val="28"/>
          <w:szCs w:val="28"/>
          <w:rtl/>
          <w:lang w:bidi="ar-AE"/>
        </w:rPr>
        <w:t>.</w:t>
      </w:r>
    </w:p>
    <w:p w14:paraId="66D0C44E" w14:textId="77777777" w:rsidR="00804F65" w:rsidRPr="00A73869" w:rsidRDefault="00804F65">
      <w:pPr>
        <w:numPr>
          <w:ilvl w:val="0"/>
          <w:numId w:val="104"/>
        </w:numPr>
        <w:spacing w:line="276" w:lineRule="auto"/>
        <w:ind w:left="793" w:hanging="425"/>
        <w:contextualSpacing/>
        <w:jc w:val="lowKashida"/>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تقديم تفويض خطي موقع من المخالف بطلب توكيل المحامي.</w:t>
      </w:r>
    </w:p>
    <w:p w14:paraId="7207D028" w14:textId="77777777" w:rsidR="00804F65" w:rsidRPr="00A73869" w:rsidRDefault="00804F65" w:rsidP="00804F65">
      <w:pPr>
        <w:spacing w:before="240"/>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 xml:space="preserve">ثالثاً: </w:t>
      </w:r>
      <w:r w:rsidRPr="00A73869">
        <w:rPr>
          <w:rFonts w:ascii="Sakkal Majalla" w:eastAsia="Calibri" w:hAnsi="Sakkal Majalla" w:cs="Sakkal Majalla"/>
          <w:b/>
          <w:bCs/>
          <w:sz w:val="28"/>
          <w:szCs w:val="28"/>
          <w:rtl/>
          <w:lang w:bidi="ar-AE"/>
        </w:rPr>
        <w:t xml:space="preserve">شروط توكيل العاملين في </w:t>
      </w:r>
      <w:r w:rsidRPr="00A73869">
        <w:rPr>
          <w:rFonts w:ascii="Sakkal Majalla" w:eastAsia="Calibri" w:hAnsi="Sakkal Majalla" w:cs="Sakkal Majalla" w:hint="cs"/>
          <w:b/>
          <w:bCs/>
          <w:sz w:val="28"/>
          <w:szCs w:val="28"/>
          <w:rtl/>
          <w:lang w:bidi="ar-AE"/>
        </w:rPr>
        <w:t>الهيئة</w:t>
      </w:r>
      <w:r w:rsidRPr="00A73869">
        <w:rPr>
          <w:rFonts w:ascii="Sakkal Majalla" w:eastAsia="Calibri" w:hAnsi="Sakkal Majalla" w:cs="Sakkal Majalla"/>
          <w:b/>
          <w:bCs/>
          <w:sz w:val="28"/>
          <w:szCs w:val="28"/>
          <w:rtl/>
          <w:lang w:bidi="ar-AE"/>
        </w:rPr>
        <w:t xml:space="preserve"> للدفاع عن المخالف</w:t>
      </w:r>
      <w:r w:rsidRPr="00A73869">
        <w:rPr>
          <w:rFonts w:ascii="Sakkal Majalla" w:eastAsia="Calibri" w:hAnsi="Sakkal Majalla" w:cs="Sakkal Majalla" w:hint="cs"/>
          <w:b/>
          <w:bCs/>
          <w:sz w:val="28"/>
          <w:szCs w:val="28"/>
          <w:rtl/>
          <w:lang w:bidi="ar-AE"/>
        </w:rPr>
        <w:t>:</w:t>
      </w:r>
    </w:p>
    <w:p w14:paraId="30C976FC" w14:textId="77777777" w:rsidR="00804F65" w:rsidRPr="00A73869" w:rsidRDefault="00804F65" w:rsidP="00804F65">
      <w:pPr>
        <w:jc w:val="lowKashida"/>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ي</w:t>
      </w:r>
      <w:r w:rsidRPr="00A73869">
        <w:rPr>
          <w:rFonts w:ascii="Sakkal Majalla" w:eastAsia="Calibri" w:hAnsi="Sakkal Majalla" w:cs="Sakkal Majalla" w:hint="cs"/>
          <w:sz w:val="28"/>
          <w:szCs w:val="28"/>
          <w:rtl/>
          <w:lang w:bidi="ar-AE"/>
        </w:rPr>
        <w:t>ُ</w:t>
      </w:r>
      <w:r w:rsidRPr="00A73869">
        <w:rPr>
          <w:rFonts w:ascii="Sakkal Majalla" w:eastAsia="Calibri" w:hAnsi="Sakkal Majalla" w:cs="Sakkal Majalla"/>
          <w:sz w:val="28"/>
          <w:szCs w:val="28"/>
          <w:rtl/>
          <w:lang w:bidi="ar-AE"/>
        </w:rPr>
        <w:t xml:space="preserve">شترط فيمن يوكل للدفاع عن المخالف المحال إلى </w:t>
      </w:r>
      <w:r w:rsidRPr="00A73869">
        <w:rPr>
          <w:rFonts w:ascii="Sakkal Majalla" w:eastAsia="Calibri" w:hAnsi="Sakkal Majalla" w:cs="Sakkal Majalla" w:hint="cs"/>
          <w:sz w:val="28"/>
          <w:szCs w:val="28"/>
          <w:rtl/>
          <w:lang w:bidi="ar-AE"/>
        </w:rPr>
        <w:t xml:space="preserve">مجلس القضاء الشرطي </w:t>
      </w:r>
      <w:r w:rsidRPr="00A73869">
        <w:rPr>
          <w:rFonts w:ascii="Sakkal Majalla" w:eastAsia="Calibri" w:hAnsi="Sakkal Majalla" w:cs="Sakkal Majalla"/>
          <w:sz w:val="28"/>
          <w:szCs w:val="28"/>
          <w:rtl/>
          <w:lang w:bidi="ar-AE"/>
        </w:rPr>
        <w:t xml:space="preserve">من العاملين في </w:t>
      </w:r>
      <w:r w:rsidRPr="00A73869">
        <w:rPr>
          <w:rFonts w:ascii="Sakkal Majalla" w:eastAsia="Calibri" w:hAnsi="Sakkal Majalla" w:cs="Sakkal Majalla" w:hint="cs"/>
          <w:sz w:val="28"/>
          <w:szCs w:val="28"/>
          <w:rtl/>
          <w:lang w:bidi="ar-AE"/>
        </w:rPr>
        <w:t>الهيئة</w:t>
      </w:r>
      <w:r w:rsidRPr="00A73869">
        <w:rPr>
          <w:rFonts w:ascii="Sakkal Majalla" w:eastAsia="Calibri" w:hAnsi="Sakkal Majalla" w:cs="Sakkal Majalla"/>
          <w:sz w:val="28"/>
          <w:szCs w:val="28"/>
          <w:rtl/>
          <w:lang w:bidi="ar-AE"/>
        </w:rPr>
        <w:t xml:space="preserve"> توافر الشروط </w:t>
      </w:r>
      <w:r w:rsidRPr="00A73869">
        <w:rPr>
          <w:rFonts w:ascii="Sakkal Majalla" w:eastAsia="Calibri" w:hAnsi="Sakkal Majalla" w:cs="Sakkal Majalla" w:hint="cs"/>
          <w:sz w:val="28"/>
          <w:szCs w:val="28"/>
          <w:rtl/>
          <w:lang w:bidi="ar-AE"/>
        </w:rPr>
        <w:t>الآتية</w:t>
      </w:r>
      <w:r w:rsidRPr="00A73869">
        <w:rPr>
          <w:rFonts w:ascii="Sakkal Majalla" w:eastAsia="Calibri" w:hAnsi="Sakkal Majalla" w:cs="Sakkal Majalla"/>
          <w:sz w:val="28"/>
          <w:szCs w:val="28"/>
          <w:rtl/>
          <w:lang w:bidi="ar-AE"/>
        </w:rPr>
        <w:t>:</w:t>
      </w:r>
    </w:p>
    <w:p w14:paraId="3BE65D1E" w14:textId="77777777" w:rsidR="00804F65" w:rsidRPr="00A73869" w:rsidRDefault="00804F65">
      <w:pPr>
        <w:numPr>
          <w:ilvl w:val="0"/>
          <w:numId w:val="105"/>
        </w:numPr>
        <w:spacing w:line="276" w:lineRule="auto"/>
        <w:ind w:left="793" w:hanging="425"/>
        <w:contextualSpacing/>
        <w:jc w:val="lowKashida"/>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ألا تقل رتبته عن</w:t>
      </w:r>
      <w:r w:rsidRPr="00A73869">
        <w:rPr>
          <w:rFonts w:ascii="Sakkal Majalla" w:eastAsia="Calibri" w:hAnsi="Sakkal Majalla" w:cs="Sakkal Majalla" w:hint="cs"/>
          <w:sz w:val="28"/>
          <w:szCs w:val="28"/>
          <w:rtl/>
          <w:lang w:bidi="ar-AE"/>
        </w:rPr>
        <w:t xml:space="preserve"> رتبة </w:t>
      </w:r>
      <w:r w:rsidRPr="00A73869">
        <w:rPr>
          <w:rFonts w:ascii="Sakkal Majalla" w:eastAsia="Calibri" w:hAnsi="Sakkal Majalla" w:cs="Sakkal Majalla"/>
          <w:sz w:val="28"/>
          <w:szCs w:val="28"/>
          <w:rtl/>
          <w:lang w:bidi="ar-AE"/>
        </w:rPr>
        <w:t>ملازم</w:t>
      </w:r>
      <w:r w:rsidRPr="00A73869">
        <w:rPr>
          <w:rFonts w:ascii="Sakkal Majalla" w:eastAsia="Calibri" w:hAnsi="Sakkal Majalla" w:cs="Sakkal Majalla" w:hint="cs"/>
          <w:sz w:val="28"/>
          <w:szCs w:val="28"/>
          <w:rtl/>
          <w:lang w:bidi="ar-AE"/>
        </w:rPr>
        <w:t xml:space="preserve">. </w:t>
      </w:r>
    </w:p>
    <w:p w14:paraId="0F8F0AE3" w14:textId="77777777" w:rsidR="00804F65" w:rsidRPr="00A73869" w:rsidRDefault="00804F65">
      <w:pPr>
        <w:numPr>
          <w:ilvl w:val="0"/>
          <w:numId w:val="105"/>
        </w:numPr>
        <w:spacing w:line="276" w:lineRule="auto"/>
        <w:ind w:left="793" w:hanging="425"/>
        <w:contextualSpacing/>
        <w:jc w:val="lowKashida"/>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 xml:space="preserve">أن يكون حاصلاً على </w:t>
      </w:r>
      <w:r w:rsidRPr="00A73869">
        <w:rPr>
          <w:rFonts w:ascii="Sakkal Majalla" w:eastAsia="Calibri" w:hAnsi="Sakkal Majalla" w:cs="Sakkal Majalla" w:hint="cs"/>
          <w:sz w:val="28"/>
          <w:szCs w:val="28"/>
          <w:rtl/>
          <w:lang w:bidi="ar-AE"/>
        </w:rPr>
        <w:t>البكالوريوس</w:t>
      </w:r>
      <w:r w:rsidRPr="00A73869">
        <w:rPr>
          <w:rFonts w:ascii="Sakkal Majalla" w:eastAsia="Calibri" w:hAnsi="Sakkal Majalla" w:cs="Sakkal Majalla"/>
          <w:sz w:val="28"/>
          <w:szCs w:val="28"/>
          <w:rtl/>
          <w:lang w:bidi="ar-AE"/>
        </w:rPr>
        <w:t xml:space="preserve"> في القانون أو ما</w:t>
      </w:r>
      <w:r w:rsidRPr="00A73869">
        <w:rPr>
          <w:rFonts w:ascii="Sakkal Majalla" w:eastAsia="Calibri" w:hAnsi="Sakkal Majalla" w:cs="Sakkal Majalla" w:hint="cs"/>
          <w:sz w:val="28"/>
          <w:szCs w:val="28"/>
          <w:rtl/>
          <w:lang w:bidi="ar-AE"/>
        </w:rPr>
        <w:t xml:space="preserve"> </w:t>
      </w:r>
      <w:r w:rsidRPr="00A73869">
        <w:rPr>
          <w:rFonts w:ascii="Sakkal Majalla" w:eastAsia="Calibri" w:hAnsi="Sakkal Majalla" w:cs="Sakkal Majalla"/>
          <w:sz w:val="28"/>
          <w:szCs w:val="28"/>
          <w:rtl/>
          <w:lang w:bidi="ar-AE"/>
        </w:rPr>
        <w:t>يعادله كحد أدنى.</w:t>
      </w:r>
    </w:p>
    <w:p w14:paraId="7DA168C6" w14:textId="77777777" w:rsidR="00804F65" w:rsidRPr="00A73869" w:rsidRDefault="00804F65">
      <w:pPr>
        <w:numPr>
          <w:ilvl w:val="0"/>
          <w:numId w:val="105"/>
        </w:numPr>
        <w:spacing w:line="276" w:lineRule="auto"/>
        <w:ind w:left="793" w:hanging="425"/>
        <w:contextualSpacing/>
        <w:jc w:val="lowKashida"/>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أن يكون من العاملين في الوحدة التنظيمية للمخالف</w:t>
      </w:r>
      <w:r w:rsidRPr="00A73869">
        <w:rPr>
          <w:rFonts w:ascii="Sakkal Majalla" w:eastAsia="Calibri" w:hAnsi="Sakkal Majalla" w:cs="Sakkal Majalla" w:hint="cs"/>
          <w:sz w:val="28"/>
          <w:szCs w:val="28"/>
          <w:rtl/>
          <w:lang w:bidi="ar-AE"/>
        </w:rPr>
        <w:t>-</w:t>
      </w:r>
      <w:r w:rsidRPr="00A73869">
        <w:rPr>
          <w:rFonts w:ascii="Sakkal Majalla" w:eastAsia="Calibri" w:hAnsi="Sakkal Majalla" w:cs="Sakkal Majalla"/>
          <w:sz w:val="28"/>
          <w:szCs w:val="28"/>
          <w:rtl/>
          <w:lang w:bidi="ar-AE"/>
        </w:rPr>
        <w:t xml:space="preserve"> كلما أمكن ذلك.</w:t>
      </w:r>
    </w:p>
    <w:p w14:paraId="343D6A9E" w14:textId="77777777" w:rsidR="00804F65" w:rsidRPr="00A73869" w:rsidRDefault="00804F65">
      <w:pPr>
        <w:numPr>
          <w:ilvl w:val="0"/>
          <w:numId w:val="105"/>
        </w:numPr>
        <w:spacing w:line="276" w:lineRule="auto"/>
        <w:ind w:left="793" w:hanging="425"/>
        <w:contextualSpacing/>
        <w:jc w:val="lowKashida"/>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ألا يكون قد سبق الحكم عليه في مخالفة مشددة خلال الخمس السنوات</w:t>
      </w:r>
      <w:r w:rsidRPr="00A73869">
        <w:rPr>
          <w:rFonts w:ascii="Sakkal Majalla" w:eastAsia="Calibri" w:hAnsi="Sakkal Majalla" w:cs="Sakkal Majalla" w:hint="cs"/>
          <w:sz w:val="28"/>
          <w:szCs w:val="28"/>
          <w:rtl/>
          <w:lang w:bidi="ar-AE"/>
        </w:rPr>
        <w:t xml:space="preserve"> السابقة على توكيله بالدفاع عن المخالف</w:t>
      </w:r>
      <w:r w:rsidRPr="00A73869">
        <w:rPr>
          <w:rFonts w:ascii="Sakkal Majalla" w:eastAsia="Calibri" w:hAnsi="Sakkal Majalla" w:cs="Sakkal Majalla"/>
          <w:sz w:val="28"/>
          <w:szCs w:val="28"/>
          <w:rtl/>
          <w:lang w:bidi="ar-AE"/>
        </w:rPr>
        <w:t>.</w:t>
      </w:r>
    </w:p>
    <w:p w14:paraId="332FFE73" w14:textId="77777777" w:rsidR="00804F65" w:rsidRPr="00A73869" w:rsidRDefault="00804F65">
      <w:pPr>
        <w:numPr>
          <w:ilvl w:val="0"/>
          <w:numId w:val="105"/>
        </w:numPr>
        <w:spacing w:line="276" w:lineRule="auto"/>
        <w:ind w:left="793" w:hanging="425"/>
        <w:contextualSpacing/>
        <w:jc w:val="lowKashida"/>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 xml:space="preserve">أن يقدم تفويضاً خطياً موقعاً </w:t>
      </w:r>
      <w:r w:rsidRPr="00A73869">
        <w:rPr>
          <w:rFonts w:ascii="Sakkal Majalla" w:eastAsia="Calibri" w:hAnsi="Sakkal Majalla" w:cs="Sakkal Majalla" w:hint="cs"/>
          <w:sz w:val="28"/>
          <w:szCs w:val="28"/>
          <w:rtl/>
          <w:lang w:bidi="ar-AE"/>
        </w:rPr>
        <w:t xml:space="preserve">عليه </w:t>
      </w:r>
      <w:r w:rsidRPr="00A73869">
        <w:rPr>
          <w:rFonts w:ascii="Sakkal Majalla" w:eastAsia="Calibri" w:hAnsi="Sakkal Majalla" w:cs="Sakkal Majalla"/>
          <w:sz w:val="28"/>
          <w:szCs w:val="28"/>
          <w:rtl/>
          <w:lang w:bidi="ar-AE"/>
        </w:rPr>
        <w:t>من المخالف.</w:t>
      </w:r>
    </w:p>
    <w:p w14:paraId="53414D74" w14:textId="77777777" w:rsidR="00804F65" w:rsidRPr="00A73869" w:rsidRDefault="00804F65" w:rsidP="00804F65">
      <w:pPr>
        <w:ind w:left="793"/>
        <w:contextualSpacing/>
        <w:jc w:val="lowKashida"/>
        <w:rPr>
          <w:rFonts w:ascii="Sakkal Majalla" w:eastAsia="Calibri" w:hAnsi="Sakkal Majalla" w:cs="Sakkal Majalla"/>
          <w:sz w:val="28"/>
          <w:szCs w:val="28"/>
          <w:rtl/>
          <w:lang w:bidi="ar-AE"/>
        </w:rPr>
      </w:pPr>
    </w:p>
    <w:p w14:paraId="04C33D1D" w14:textId="77777777" w:rsidR="009510DA" w:rsidRDefault="009510DA" w:rsidP="00804F65">
      <w:pPr>
        <w:jc w:val="center"/>
        <w:rPr>
          <w:rFonts w:ascii="Sakkal Majalla" w:eastAsia="Calibri" w:hAnsi="Sakkal Majalla" w:cs="Sakkal Majalla"/>
          <w:b/>
          <w:bCs/>
          <w:sz w:val="28"/>
          <w:szCs w:val="28"/>
          <w:rtl/>
          <w:lang w:bidi="ar-AE"/>
        </w:rPr>
      </w:pPr>
    </w:p>
    <w:p w14:paraId="5C5D65A2" w14:textId="77777777" w:rsidR="009510DA" w:rsidRDefault="009510DA" w:rsidP="00804F65">
      <w:pPr>
        <w:jc w:val="center"/>
        <w:rPr>
          <w:rFonts w:ascii="Sakkal Majalla" w:eastAsia="Calibri" w:hAnsi="Sakkal Majalla" w:cs="Sakkal Majalla"/>
          <w:b/>
          <w:bCs/>
          <w:sz w:val="28"/>
          <w:szCs w:val="28"/>
          <w:rtl/>
          <w:lang w:bidi="ar-AE"/>
        </w:rPr>
      </w:pPr>
    </w:p>
    <w:p w14:paraId="0B454684" w14:textId="510C3516" w:rsidR="00804F65" w:rsidRPr="00A73869" w:rsidRDefault="00804F65" w:rsidP="00804F65">
      <w:pPr>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b/>
          <w:bCs/>
          <w:sz w:val="28"/>
          <w:szCs w:val="28"/>
          <w:rtl/>
          <w:lang w:bidi="ar-AE"/>
        </w:rPr>
        <w:lastRenderedPageBreak/>
        <w:t>المادة (</w:t>
      </w:r>
      <w:r w:rsidRPr="00A73869">
        <w:rPr>
          <w:rFonts w:ascii="Sakkal Majalla" w:eastAsia="Calibri" w:hAnsi="Sakkal Majalla" w:cs="Sakkal Majalla" w:hint="cs"/>
          <w:b/>
          <w:bCs/>
          <w:sz w:val="28"/>
          <w:szCs w:val="28"/>
          <w:rtl/>
          <w:lang w:bidi="ar-AE"/>
        </w:rPr>
        <w:t>132</w:t>
      </w:r>
      <w:r w:rsidRPr="00A73869">
        <w:rPr>
          <w:rFonts w:ascii="Sakkal Majalla" w:eastAsia="Calibri" w:hAnsi="Sakkal Majalla" w:cs="Sakkal Majalla"/>
          <w:b/>
          <w:bCs/>
          <w:sz w:val="28"/>
          <w:szCs w:val="28"/>
          <w:rtl/>
          <w:lang w:bidi="ar-AE"/>
        </w:rPr>
        <w:t>)</w:t>
      </w:r>
    </w:p>
    <w:p w14:paraId="7BAEF497" w14:textId="77777777" w:rsidR="00804F65" w:rsidRPr="00A73869" w:rsidRDefault="00804F65" w:rsidP="00804F65">
      <w:pPr>
        <w:jc w:val="lowKashida"/>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 xml:space="preserve">تقوم </w:t>
      </w:r>
      <w:r w:rsidRPr="00A73869">
        <w:rPr>
          <w:rFonts w:ascii="Sakkal Majalla" w:eastAsia="Calibri" w:hAnsi="Sakkal Majalla" w:cs="Sakkal Majalla" w:hint="cs"/>
          <w:sz w:val="28"/>
          <w:szCs w:val="28"/>
          <w:rtl/>
          <w:lang w:bidi="ar-AE"/>
        </w:rPr>
        <w:t>الوحدة المختصة بشؤون مجلس</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 xml:space="preserve">القضاء الشرطي </w:t>
      </w:r>
      <w:r w:rsidRPr="00A73869">
        <w:rPr>
          <w:rFonts w:ascii="Sakkal Majalla" w:eastAsia="Calibri" w:hAnsi="Sakkal Majalla" w:cs="Sakkal Majalla"/>
          <w:sz w:val="28"/>
          <w:szCs w:val="28"/>
          <w:rtl/>
          <w:lang w:bidi="ar-AE"/>
        </w:rPr>
        <w:t xml:space="preserve">بالتنسيق مع ممثل </w:t>
      </w:r>
      <w:r w:rsidRPr="00A73869">
        <w:rPr>
          <w:rFonts w:ascii="Sakkal Majalla" w:eastAsia="Calibri" w:hAnsi="Sakkal Majalla" w:cs="Sakkal Majalla" w:hint="cs"/>
          <w:sz w:val="28"/>
          <w:szCs w:val="28"/>
          <w:rtl/>
          <w:lang w:bidi="ar-AE"/>
        </w:rPr>
        <w:t>الادعاء</w:t>
      </w:r>
      <w:r w:rsidRPr="00A73869">
        <w:rPr>
          <w:rFonts w:ascii="Sakkal Majalla" w:eastAsia="Calibri" w:hAnsi="Sakkal Majalla" w:cs="Sakkal Majalla"/>
          <w:sz w:val="28"/>
          <w:szCs w:val="28"/>
          <w:rtl/>
          <w:lang w:bidi="ar-AE"/>
        </w:rPr>
        <w:t xml:space="preserve"> بإبلاغ المخالف بلائحة </w:t>
      </w:r>
      <w:r w:rsidRPr="00A73869">
        <w:rPr>
          <w:rFonts w:ascii="Sakkal Majalla" w:eastAsia="Calibri" w:hAnsi="Sakkal Majalla" w:cs="Sakkal Majalla" w:hint="cs"/>
          <w:sz w:val="28"/>
          <w:szCs w:val="28"/>
          <w:rtl/>
          <w:lang w:bidi="ar-AE"/>
        </w:rPr>
        <w:t>الادعاء</w:t>
      </w:r>
      <w:r w:rsidRPr="00A73869">
        <w:rPr>
          <w:rFonts w:ascii="Sakkal Majalla" w:eastAsia="Calibri" w:hAnsi="Sakkal Majalla" w:cs="Sakkal Majalla"/>
          <w:sz w:val="28"/>
          <w:szCs w:val="28"/>
          <w:rtl/>
          <w:lang w:bidi="ar-AE"/>
        </w:rPr>
        <w:t xml:space="preserve"> وموعد نظرها قبل </w:t>
      </w:r>
      <w:r w:rsidRPr="00A73869">
        <w:rPr>
          <w:rFonts w:ascii="Sakkal Majalla" w:eastAsia="Calibri" w:hAnsi="Sakkal Majalla" w:cs="Sakkal Majalla" w:hint="cs"/>
          <w:sz w:val="28"/>
          <w:szCs w:val="28"/>
          <w:rtl/>
          <w:lang w:bidi="ar-AE"/>
        </w:rPr>
        <w:t xml:space="preserve">(15) يوماً </w:t>
      </w:r>
      <w:r w:rsidRPr="00A73869">
        <w:rPr>
          <w:rFonts w:ascii="Sakkal Majalla" w:eastAsia="Calibri" w:hAnsi="Sakkal Majalla" w:cs="Sakkal Majalla"/>
          <w:sz w:val="28"/>
          <w:szCs w:val="28"/>
          <w:rtl/>
          <w:lang w:bidi="ar-AE"/>
        </w:rPr>
        <w:t>على الأقل</w:t>
      </w:r>
      <w:r w:rsidRPr="00A73869">
        <w:rPr>
          <w:rFonts w:ascii="Sakkal Majalla" w:eastAsia="Calibri" w:hAnsi="Sakkal Majalla" w:cs="Sakkal Majalla" w:hint="cs"/>
          <w:sz w:val="28"/>
          <w:szCs w:val="28"/>
          <w:rtl/>
          <w:lang w:bidi="ar-AE"/>
        </w:rPr>
        <w:t xml:space="preserve"> من </w:t>
      </w:r>
      <w:r w:rsidRPr="00A73869">
        <w:rPr>
          <w:rFonts w:ascii="Sakkal Majalla" w:eastAsia="Calibri" w:hAnsi="Sakkal Majalla" w:cs="Sakkal Majalla"/>
          <w:sz w:val="28"/>
          <w:szCs w:val="28"/>
          <w:rtl/>
          <w:lang w:bidi="ar-AE"/>
        </w:rPr>
        <w:t xml:space="preserve">تاريخ </w:t>
      </w:r>
      <w:r w:rsidRPr="00A73869">
        <w:rPr>
          <w:rFonts w:ascii="Sakkal Majalla" w:eastAsia="Calibri" w:hAnsi="Sakkal Majalla" w:cs="Sakkal Majalla" w:hint="cs"/>
          <w:sz w:val="28"/>
          <w:szCs w:val="28"/>
          <w:rtl/>
          <w:lang w:bidi="ar-AE"/>
        </w:rPr>
        <w:t>انعقاد</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 xml:space="preserve">الجلسة، </w:t>
      </w:r>
      <w:r w:rsidRPr="00A73869">
        <w:rPr>
          <w:rFonts w:ascii="Sakkal Majalla" w:eastAsia="Calibri" w:hAnsi="Sakkal Majalla" w:cs="Sakkal Majalla"/>
          <w:sz w:val="28"/>
          <w:szCs w:val="28"/>
          <w:rtl/>
          <w:lang w:bidi="ar-AE"/>
        </w:rPr>
        <w:t xml:space="preserve">إلا </w:t>
      </w:r>
      <w:r w:rsidRPr="00A73869">
        <w:rPr>
          <w:rFonts w:ascii="Sakkal Majalla" w:eastAsia="Calibri" w:hAnsi="Sakkal Majalla" w:cs="Sakkal Majalla" w:hint="cs"/>
          <w:sz w:val="28"/>
          <w:szCs w:val="28"/>
          <w:rtl/>
          <w:lang w:bidi="ar-AE"/>
        </w:rPr>
        <w:t>إ</w:t>
      </w:r>
      <w:r w:rsidRPr="00A73869">
        <w:rPr>
          <w:rFonts w:ascii="Sakkal Majalla" w:eastAsia="Calibri" w:hAnsi="Sakkal Majalla" w:cs="Sakkal Majalla"/>
          <w:sz w:val="28"/>
          <w:szCs w:val="28"/>
          <w:rtl/>
          <w:lang w:bidi="ar-AE"/>
        </w:rPr>
        <w:t>ذا كانت إجراءات التبليغ قد تمت بموجب قرار الإحالة للمحاكمة.</w:t>
      </w:r>
    </w:p>
    <w:p w14:paraId="600D48D5" w14:textId="77777777" w:rsidR="00804F65" w:rsidRPr="00A73869" w:rsidRDefault="00804F65" w:rsidP="00804F65">
      <w:pPr>
        <w:jc w:val="lowKashida"/>
        <w:rPr>
          <w:rFonts w:ascii="Sakkal Majalla" w:eastAsia="Calibri" w:hAnsi="Sakkal Majalla" w:cs="Sakkal Majalla"/>
          <w:sz w:val="28"/>
          <w:szCs w:val="28"/>
          <w:rtl/>
          <w:lang w:bidi="ar-AE"/>
        </w:rPr>
      </w:pPr>
    </w:p>
    <w:p w14:paraId="78AFFE60" w14:textId="77777777" w:rsidR="00804F65" w:rsidRPr="00A73869" w:rsidRDefault="00804F65" w:rsidP="00804F65">
      <w:pPr>
        <w:tabs>
          <w:tab w:val="left" w:pos="0"/>
          <w:tab w:val="left" w:pos="141"/>
        </w:tabs>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b/>
          <w:bCs/>
          <w:sz w:val="28"/>
          <w:szCs w:val="28"/>
          <w:rtl/>
          <w:lang w:bidi="ar-AE"/>
        </w:rPr>
        <w:t xml:space="preserve">ضوابط </w:t>
      </w:r>
      <w:r w:rsidRPr="00A73869">
        <w:rPr>
          <w:rFonts w:ascii="Sakkal Majalla" w:eastAsia="Calibri" w:hAnsi="Sakkal Majalla" w:cs="Sakkal Majalla" w:hint="cs"/>
          <w:b/>
          <w:bCs/>
          <w:sz w:val="28"/>
          <w:szCs w:val="28"/>
          <w:rtl/>
          <w:lang w:bidi="ar-AE"/>
        </w:rPr>
        <w:t>انعقاد</w:t>
      </w:r>
      <w:r w:rsidRPr="00A73869">
        <w:rPr>
          <w:rFonts w:ascii="Sakkal Majalla" w:eastAsia="Calibri" w:hAnsi="Sakkal Majalla" w:cs="Sakkal Majalla"/>
          <w:b/>
          <w:bCs/>
          <w:sz w:val="28"/>
          <w:szCs w:val="28"/>
          <w:rtl/>
          <w:lang w:bidi="ar-AE"/>
        </w:rPr>
        <w:t xml:space="preserve"> </w:t>
      </w:r>
      <w:r w:rsidRPr="00A73869">
        <w:rPr>
          <w:rFonts w:ascii="Sakkal Majalla" w:eastAsia="Calibri" w:hAnsi="Sakkal Majalla" w:cs="Sakkal Majalla" w:hint="cs"/>
          <w:b/>
          <w:bCs/>
          <w:sz w:val="28"/>
          <w:szCs w:val="28"/>
          <w:rtl/>
          <w:lang w:bidi="ar-AE"/>
        </w:rPr>
        <w:t>مجلس القضاء الشرطي</w:t>
      </w:r>
    </w:p>
    <w:p w14:paraId="12BE9167" w14:textId="77777777" w:rsidR="00804F65" w:rsidRPr="00A73869" w:rsidRDefault="00804F65" w:rsidP="00804F65">
      <w:pPr>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b/>
          <w:bCs/>
          <w:sz w:val="28"/>
          <w:szCs w:val="28"/>
          <w:rtl/>
          <w:lang w:bidi="ar-AE"/>
        </w:rPr>
        <w:t>المادة (</w:t>
      </w:r>
      <w:r w:rsidRPr="00A73869">
        <w:rPr>
          <w:rFonts w:ascii="Sakkal Majalla" w:eastAsia="Calibri" w:hAnsi="Sakkal Majalla" w:cs="Sakkal Majalla" w:hint="cs"/>
          <w:b/>
          <w:bCs/>
          <w:sz w:val="28"/>
          <w:szCs w:val="28"/>
          <w:rtl/>
          <w:lang w:bidi="ar-AE"/>
        </w:rPr>
        <w:t>133</w:t>
      </w:r>
      <w:r w:rsidRPr="00A73869">
        <w:rPr>
          <w:rFonts w:ascii="Sakkal Majalla" w:eastAsia="Calibri" w:hAnsi="Sakkal Majalla" w:cs="Sakkal Majalla"/>
          <w:b/>
          <w:bCs/>
          <w:sz w:val="28"/>
          <w:szCs w:val="28"/>
          <w:rtl/>
          <w:lang w:bidi="ar-AE"/>
        </w:rPr>
        <w:t>)</w:t>
      </w:r>
    </w:p>
    <w:p w14:paraId="33DCDEE1" w14:textId="77777777" w:rsidR="00804F65" w:rsidRPr="00A73869" w:rsidRDefault="00804F65" w:rsidP="00804F65">
      <w:pPr>
        <w:ind w:left="340" w:hanging="284"/>
        <w:jc w:val="lowKashida"/>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يُراعى</w:t>
      </w:r>
      <w:r w:rsidRPr="00A73869">
        <w:rPr>
          <w:rFonts w:ascii="Sakkal Majalla" w:eastAsia="Calibri" w:hAnsi="Sakkal Majalla" w:cs="Sakkal Majalla"/>
          <w:b/>
          <w:bCs/>
          <w:sz w:val="28"/>
          <w:szCs w:val="28"/>
          <w:rtl/>
          <w:lang w:bidi="ar-AE"/>
        </w:rPr>
        <w:t xml:space="preserve"> </w:t>
      </w:r>
      <w:r w:rsidRPr="00A73869">
        <w:rPr>
          <w:rFonts w:ascii="Sakkal Majalla" w:eastAsia="Calibri" w:hAnsi="Sakkal Majalla" w:cs="Sakkal Majalla" w:hint="cs"/>
          <w:b/>
          <w:bCs/>
          <w:sz w:val="28"/>
          <w:szCs w:val="28"/>
          <w:rtl/>
          <w:lang w:bidi="ar-AE"/>
        </w:rPr>
        <w:t>عند</w:t>
      </w:r>
      <w:r w:rsidRPr="00A73869">
        <w:rPr>
          <w:rFonts w:ascii="Sakkal Majalla" w:eastAsia="Calibri" w:hAnsi="Sakkal Majalla" w:cs="Sakkal Majalla"/>
          <w:b/>
          <w:bCs/>
          <w:sz w:val="28"/>
          <w:szCs w:val="28"/>
          <w:rtl/>
          <w:lang w:bidi="ar-AE"/>
        </w:rPr>
        <w:t xml:space="preserve"> </w:t>
      </w:r>
      <w:r w:rsidRPr="00A73869">
        <w:rPr>
          <w:rFonts w:ascii="Sakkal Majalla" w:eastAsia="Calibri" w:hAnsi="Sakkal Majalla" w:cs="Sakkal Majalla" w:hint="cs"/>
          <w:b/>
          <w:bCs/>
          <w:sz w:val="28"/>
          <w:szCs w:val="28"/>
          <w:rtl/>
          <w:lang w:bidi="ar-AE"/>
        </w:rPr>
        <w:t>انعقاد</w:t>
      </w:r>
      <w:r w:rsidRPr="00A73869">
        <w:rPr>
          <w:rFonts w:ascii="Sakkal Majalla" w:eastAsia="Calibri" w:hAnsi="Sakkal Majalla" w:cs="Sakkal Majalla"/>
          <w:b/>
          <w:bCs/>
          <w:sz w:val="28"/>
          <w:szCs w:val="28"/>
          <w:rtl/>
          <w:lang w:bidi="ar-AE"/>
        </w:rPr>
        <w:t xml:space="preserve"> </w:t>
      </w:r>
      <w:r w:rsidRPr="00A73869">
        <w:rPr>
          <w:rFonts w:ascii="Sakkal Majalla" w:eastAsia="Calibri" w:hAnsi="Sakkal Majalla" w:cs="Sakkal Majalla" w:hint="cs"/>
          <w:b/>
          <w:bCs/>
          <w:sz w:val="28"/>
          <w:szCs w:val="28"/>
          <w:rtl/>
          <w:lang w:bidi="ar-AE"/>
        </w:rPr>
        <w:t>مجلس</w:t>
      </w:r>
      <w:r w:rsidRPr="00A73869">
        <w:rPr>
          <w:rFonts w:ascii="Sakkal Majalla" w:eastAsia="Calibri" w:hAnsi="Sakkal Majalla" w:cs="Sakkal Majalla"/>
          <w:b/>
          <w:bCs/>
          <w:sz w:val="28"/>
          <w:szCs w:val="28"/>
          <w:rtl/>
          <w:lang w:bidi="ar-AE"/>
        </w:rPr>
        <w:t xml:space="preserve"> </w:t>
      </w:r>
      <w:r w:rsidRPr="00A73869">
        <w:rPr>
          <w:rFonts w:ascii="Sakkal Majalla" w:eastAsia="Calibri" w:hAnsi="Sakkal Majalla" w:cs="Sakkal Majalla" w:hint="cs"/>
          <w:b/>
          <w:bCs/>
          <w:sz w:val="28"/>
          <w:szCs w:val="28"/>
          <w:rtl/>
          <w:lang w:bidi="ar-AE"/>
        </w:rPr>
        <w:t>القضاء الشرطي</w:t>
      </w:r>
      <w:r w:rsidRPr="00A73869">
        <w:rPr>
          <w:rFonts w:ascii="Sakkal Majalla" w:eastAsia="Calibri" w:hAnsi="Sakkal Majalla" w:cs="Sakkal Majalla"/>
          <w:b/>
          <w:bCs/>
          <w:sz w:val="28"/>
          <w:szCs w:val="28"/>
          <w:rtl/>
          <w:lang w:bidi="ar-AE"/>
        </w:rPr>
        <w:t xml:space="preserve"> </w:t>
      </w:r>
      <w:r w:rsidRPr="00A73869">
        <w:rPr>
          <w:rFonts w:ascii="Sakkal Majalla" w:eastAsia="Calibri" w:hAnsi="Sakkal Majalla" w:cs="Sakkal Majalla" w:hint="cs"/>
          <w:b/>
          <w:bCs/>
          <w:sz w:val="28"/>
          <w:szCs w:val="28"/>
          <w:rtl/>
          <w:lang w:bidi="ar-AE"/>
        </w:rPr>
        <w:t>الضوابط</w:t>
      </w:r>
      <w:r w:rsidRPr="00A73869">
        <w:rPr>
          <w:rFonts w:ascii="Sakkal Majalla" w:eastAsia="Calibri" w:hAnsi="Sakkal Majalla" w:cs="Sakkal Majalla"/>
          <w:b/>
          <w:bCs/>
          <w:sz w:val="28"/>
          <w:szCs w:val="28"/>
          <w:rtl/>
          <w:lang w:bidi="ar-AE"/>
        </w:rPr>
        <w:t xml:space="preserve"> </w:t>
      </w:r>
      <w:r w:rsidRPr="00A73869">
        <w:rPr>
          <w:rFonts w:ascii="Sakkal Majalla" w:eastAsia="Calibri" w:hAnsi="Sakkal Majalla" w:cs="Sakkal Majalla" w:hint="cs"/>
          <w:b/>
          <w:bCs/>
          <w:sz w:val="28"/>
          <w:szCs w:val="28"/>
          <w:rtl/>
          <w:lang w:bidi="ar-AE"/>
        </w:rPr>
        <w:t>الآتية</w:t>
      </w:r>
      <w:r w:rsidRPr="00A73869">
        <w:rPr>
          <w:rFonts w:ascii="Sakkal Majalla" w:eastAsia="Calibri" w:hAnsi="Sakkal Majalla" w:cs="Sakkal Majalla"/>
          <w:b/>
          <w:bCs/>
          <w:sz w:val="28"/>
          <w:szCs w:val="28"/>
          <w:rtl/>
          <w:lang w:bidi="ar-AE"/>
        </w:rPr>
        <w:t>:</w:t>
      </w:r>
    </w:p>
    <w:p w14:paraId="3B5F3C00" w14:textId="77777777" w:rsidR="00804F65" w:rsidRPr="00A73869" w:rsidRDefault="00804F65">
      <w:pPr>
        <w:pStyle w:val="ListParagraph"/>
        <w:numPr>
          <w:ilvl w:val="3"/>
          <w:numId w:val="271"/>
        </w:numPr>
        <w:spacing w:line="276" w:lineRule="auto"/>
        <w:ind w:left="481" w:hanging="284"/>
        <w:contextualSpacing w:val="0"/>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 xml:space="preserve"> ألا يقل عدد الأعضاء عن (4)</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ضباط</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يرأسهم</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أعلاهم</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رتبة.</w:t>
      </w:r>
    </w:p>
    <w:p w14:paraId="4F8D92CE" w14:textId="77777777" w:rsidR="00804F65" w:rsidRPr="00A73869" w:rsidRDefault="00804F65">
      <w:pPr>
        <w:pStyle w:val="ListParagraph"/>
        <w:numPr>
          <w:ilvl w:val="3"/>
          <w:numId w:val="271"/>
        </w:numPr>
        <w:spacing w:line="276" w:lineRule="auto"/>
        <w:ind w:left="481" w:hanging="284"/>
        <w:contextualSpacing w:val="0"/>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تكون</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رتبة</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رئيس</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مجلس القضاء الشرطي</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أعلى</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من</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رتبة</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المحال</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للمحاكمة</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وألا</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تقل</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رتبة</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الأعضاء</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عن</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رتبته</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وإذا</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تعددت</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رتب</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المحالين</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للمحاكمة، يتم التعامل على</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أساس</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الأعلى</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رتبة</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بين</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المحالين.</w:t>
      </w:r>
    </w:p>
    <w:p w14:paraId="0545DBA1" w14:textId="77777777" w:rsidR="00804F65" w:rsidRPr="00A73869" w:rsidRDefault="00804F65">
      <w:pPr>
        <w:pStyle w:val="ListParagraph"/>
        <w:numPr>
          <w:ilvl w:val="3"/>
          <w:numId w:val="271"/>
        </w:numPr>
        <w:spacing w:line="276" w:lineRule="auto"/>
        <w:ind w:left="481" w:hanging="284"/>
        <w:contextualSpacing w:val="0"/>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يتولى</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تمثيل</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الادعاء</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ضابط</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يقوم</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بإعداد</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لائحة</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الادعاء</w:t>
      </w:r>
      <w:r w:rsidRPr="00A73869">
        <w:rPr>
          <w:rFonts w:ascii="Sakkal Majalla" w:eastAsia="Calibri" w:hAnsi="Sakkal Majalla" w:cs="Sakkal Majalla"/>
          <w:sz w:val="28"/>
          <w:szCs w:val="28"/>
          <w:rtl/>
          <w:lang w:bidi="ar-AE"/>
        </w:rPr>
        <w:t>.</w:t>
      </w:r>
    </w:p>
    <w:p w14:paraId="64076D74" w14:textId="77777777" w:rsidR="00804F65" w:rsidRPr="00A73869" w:rsidRDefault="00804F65">
      <w:pPr>
        <w:pStyle w:val="ListParagraph"/>
        <w:numPr>
          <w:ilvl w:val="3"/>
          <w:numId w:val="271"/>
        </w:numPr>
        <w:spacing w:line="276" w:lineRule="auto"/>
        <w:ind w:left="481" w:hanging="284"/>
        <w:contextualSpacing w:val="0"/>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ألا</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تقل</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رتبة</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ممثل</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الادعاء</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عن</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رتبة</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المحال</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للمحاكمة،</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وإذا</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كان</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المحالون</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إلى</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المحاكمة</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من</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رتب</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مختلفة</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وجب</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أن</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يكون</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ممثل</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الادعاء</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برتبة</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لا</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تقل</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عن</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أعلاهم</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في</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الرتبة</w:t>
      </w:r>
      <w:r w:rsidRPr="00A73869">
        <w:rPr>
          <w:rFonts w:ascii="Sakkal Majalla" w:eastAsia="Calibri" w:hAnsi="Sakkal Majalla" w:cs="Sakkal Majalla"/>
          <w:sz w:val="28"/>
          <w:szCs w:val="28"/>
          <w:rtl/>
          <w:lang w:bidi="ar-AE"/>
        </w:rPr>
        <w:t>.</w:t>
      </w:r>
    </w:p>
    <w:p w14:paraId="0BFEDD4D" w14:textId="77777777" w:rsidR="00804F65" w:rsidRPr="00A73869" w:rsidRDefault="00804F65">
      <w:pPr>
        <w:pStyle w:val="ListParagraph"/>
        <w:numPr>
          <w:ilvl w:val="3"/>
          <w:numId w:val="271"/>
        </w:numPr>
        <w:spacing w:line="276" w:lineRule="auto"/>
        <w:ind w:left="481" w:hanging="284"/>
        <w:contextualSpacing w:val="0"/>
        <w:jc w:val="lowKashida"/>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ي</w:t>
      </w:r>
      <w:r w:rsidRPr="00A73869">
        <w:rPr>
          <w:rFonts w:ascii="Sakkal Majalla" w:eastAsia="Calibri" w:hAnsi="Sakkal Majalla" w:cs="Sakkal Majalla" w:hint="cs"/>
          <w:sz w:val="28"/>
          <w:szCs w:val="28"/>
          <w:rtl/>
          <w:lang w:bidi="ar-AE"/>
        </w:rPr>
        <w:t>ُ</w:t>
      </w:r>
      <w:r w:rsidRPr="00A73869">
        <w:rPr>
          <w:rFonts w:ascii="Sakkal Majalla" w:eastAsia="Calibri" w:hAnsi="Sakkal Majalla" w:cs="Sakkal Majalla"/>
          <w:sz w:val="28"/>
          <w:szCs w:val="28"/>
          <w:rtl/>
          <w:lang w:bidi="ar-AE"/>
        </w:rPr>
        <w:t xml:space="preserve">حدد رئيس </w:t>
      </w:r>
      <w:r w:rsidRPr="00A73869">
        <w:rPr>
          <w:rFonts w:ascii="Sakkal Majalla" w:eastAsia="Calibri" w:hAnsi="Sakkal Majalla" w:cs="Sakkal Majalla" w:hint="cs"/>
          <w:sz w:val="28"/>
          <w:szCs w:val="28"/>
          <w:rtl/>
          <w:lang w:bidi="ar-AE"/>
        </w:rPr>
        <w:t>مجلس القضاء الشرطي</w:t>
      </w:r>
      <w:r w:rsidRPr="00A73869">
        <w:rPr>
          <w:rFonts w:ascii="Sakkal Majalla" w:eastAsia="Calibri" w:hAnsi="Sakkal Majalla" w:cs="Sakkal Majalla"/>
          <w:sz w:val="28"/>
          <w:szCs w:val="28"/>
          <w:rtl/>
          <w:lang w:bidi="ar-AE"/>
        </w:rPr>
        <w:t xml:space="preserve"> مكان وزمان انعقاد</w:t>
      </w:r>
      <w:r w:rsidRPr="00A73869">
        <w:rPr>
          <w:rFonts w:ascii="Sakkal Majalla" w:eastAsia="Calibri" w:hAnsi="Sakkal Majalla" w:cs="Sakkal Majalla" w:hint="cs"/>
          <w:sz w:val="28"/>
          <w:szCs w:val="28"/>
          <w:rtl/>
          <w:lang w:bidi="ar-AE"/>
        </w:rPr>
        <w:t>ه</w:t>
      </w:r>
      <w:r w:rsidRPr="00A73869">
        <w:rPr>
          <w:rFonts w:ascii="Sakkal Majalla" w:eastAsia="Calibri" w:hAnsi="Sakkal Majalla" w:cs="Sakkal Majalla"/>
          <w:sz w:val="28"/>
          <w:szCs w:val="28"/>
          <w:rtl/>
          <w:lang w:bidi="ar-AE"/>
        </w:rPr>
        <w:t xml:space="preserve"> للنظر في المخالفة أو المخالفات المحالة إليه ويعلن جميع الأطراف بالحضور.</w:t>
      </w:r>
    </w:p>
    <w:p w14:paraId="4B7C8480" w14:textId="77777777" w:rsidR="00804F65" w:rsidRPr="00A73869" w:rsidRDefault="00804F65">
      <w:pPr>
        <w:pStyle w:val="ListParagraph"/>
        <w:numPr>
          <w:ilvl w:val="3"/>
          <w:numId w:val="271"/>
        </w:numPr>
        <w:spacing w:line="276" w:lineRule="auto"/>
        <w:ind w:left="481" w:hanging="284"/>
        <w:contextualSpacing w:val="0"/>
        <w:jc w:val="lowKashida"/>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 xml:space="preserve">لا يكتمل النصاب القانوني </w:t>
      </w:r>
      <w:r w:rsidRPr="00A73869">
        <w:rPr>
          <w:rFonts w:ascii="Sakkal Majalla" w:eastAsia="Calibri" w:hAnsi="Sakkal Majalla" w:cs="Sakkal Majalla" w:hint="cs"/>
          <w:sz w:val="28"/>
          <w:szCs w:val="28"/>
          <w:rtl/>
          <w:lang w:bidi="ar-AE"/>
        </w:rPr>
        <w:t>لانعقاد</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مجلس القضاء الشرطي</w:t>
      </w:r>
      <w:r w:rsidRPr="00A73869">
        <w:rPr>
          <w:rFonts w:ascii="Sakkal Majalla" w:eastAsia="Calibri" w:hAnsi="Sakkal Majalla" w:cs="Sakkal Majalla"/>
          <w:sz w:val="28"/>
          <w:szCs w:val="28"/>
          <w:rtl/>
          <w:lang w:bidi="ar-AE"/>
        </w:rPr>
        <w:t xml:space="preserve"> إلا بحضور كافة الأعضاء وممثل </w:t>
      </w:r>
      <w:r w:rsidRPr="00A73869">
        <w:rPr>
          <w:rFonts w:ascii="Sakkal Majalla" w:eastAsia="Calibri" w:hAnsi="Sakkal Majalla" w:cs="Sakkal Majalla" w:hint="cs"/>
          <w:sz w:val="28"/>
          <w:szCs w:val="28"/>
          <w:rtl/>
          <w:lang w:bidi="ar-AE"/>
        </w:rPr>
        <w:t>الادعاء</w:t>
      </w:r>
      <w:r w:rsidRPr="00A73869">
        <w:rPr>
          <w:rFonts w:ascii="Sakkal Majalla" w:eastAsia="Calibri" w:hAnsi="Sakkal Majalla" w:cs="Sakkal Majalla"/>
          <w:sz w:val="28"/>
          <w:szCs w:val="28"/>
          <w:rtl/>
          <w:lang w:bidi="ar-AE"/>
        </w:rPr>
        <w:t>.</w:t>
      </w:r>
    </w:p>
    <w:p w14:paraId="02F3FED1" w14:textId="77777777" w:rsidR="00804F65" w:rsidRPr="00A73869" w:rsidRDefault="00804F65">
      <w:pPr>
        <w:pStyle w:val="ListParagraph"/>
        <w:numPr>
          <w:ilvl w:val="3"/>
          <w:numId w:val="271"/>
        </w:numPr>
        <w:spacing w:line="276" w:lineRule="auto"/>
        <w:ind w:left="481" w:hanging="284"/>
        <w:contextualSpacing w:val="0"/>
        <w:jc w:val="lowKashida"/>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ت</w:t>
      </w:r>
      <w:r w:rsidRPr="00A73869">
        <w:rPr>
          <w:rFonts w:ascii="Sakkal Majalla" w:eastAsia="Calibri" w:hAnsi="Sakkal Majalla" w:cs="Sakkal Majalla" w:hint="cs"/>
          <w:sz w:val="28"/>
          <w:szCs w:val="28"/>
          <w:rtl/>
          <w:lang w:bidi="ar-AE"/>
        </w:rPr>
        <w:t>ُ</w:t>
      </w:r>
      <w:r w:rsidRPr="00A73869">
        <w:rPr>
          <w:rFonts w:ascii="Sakkal Majalla" w:eastAsia="Calibri" w:hAnsi="Sakkal Majalla" w:cs="Sakkal Majalla"/>
          <w:sz w:val="28"/>
          <w:szCs w:val="28"/>
          <w:rtl/>
          <w:lang w:bidi="ar-AE"/>
        </w:rPr>
        <w:t>عقد جلسات المحاكمة بصورة علنية، ولرئيس</w:t>
      </w:r>
      <w:r w:rsidRPr="00A73869">
        <w:rPr>
          <w:rFonts w:ascii="Sakkal Majalla" w:eastAsia="Calibri" w:hAnsi="Sakkal Majalla" w:cs="Sakkal Majalla" w:hint="cs"/>
          <w:sz w:val="28"/>
          <w:szCs w:val="28"/>
          <w:rtl/>
          <w:lang w:bidi="ar-AE"/>
        </w:rPr>
        <w:t xml:space="preserve"> مجلس القضاء الشرطي</w:t>
      </w:r>
      <w:r w:rsidRPr="00A73869">
        <w:rPr>
          <w:rFonts w:ascii="Sakkal Majalla" w:eastAsia="Calibri" w:hAnsi="Sakkal Majalla" w:cs="Sakkal Majalla"/>
          <w:sz w:val="28"/>
          <w:szCs w:val="28"/>
          <w:rtl/>
          <w:lang w:bidi="ar-AE"/>
        </w:rPr>
        <w:t xml:space="preserve"> أن يقرر عقدها بصورة سرية إذا رأ</w:t>
      </w:r>
      <w:r w:rsidRPr="00A73869">
        <w:rPr>
          <w:rFonts w:ascii="Sakkal Majalla" w:eastAsia="Calibri" w:hAnsi="Sakkal Majalla" w:cs="Sakkal Majalla" w:hint="cs"/>
          <w:sz w:val="28"/>
          <w:szCs w:val="28"/>
          <w:rtl/>
          <w:lang w:bidi="ar-AE"/>
        </w:rPr>
        <w:t>ى</w:t>
      </w:r>
      <w:r w:rsidRPr="00A73869">
        <w:rPr>
          <w:rFonts w:ascii="Sakkal Majalla" w:eastAsia="Calibri" w:hAnsi="Sakkal Majalla" w:cs="Sakkal Majalla"/>
          <w:sz w:val="28"/>
          <w:szCs w:val="28"/>
          <w:rtl/>
          <w:lang w:bidi="ar-AE"/>
        </w:rPr>
        <w:t xml:space="preserve"> موجباً لذلك.</w:t>
      </w:r>
    </w:p>
    <w:p w14:paraId="65834302" w14:textId="77777777" w:rsidR="00804F65" w:rsidRPr="00A73869" w:rsidRDefault="00804F65">
      <w:pPr>
        <w:pStyle w:val="ListParagraph"/>
        <w:numPr>
          <w:ilvl w:val="3"/>
          <w:numId w:val="271"/>
        </w:numPr>
        <w:spacing w:line="276" w:lineRule="auto"/>
        <w:ind w:left="481" w:hanging="284"/>
        <w:contextualSpacing w:val="0"/>
        <w:jc w:val="lowKashida"/>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 xml:space="preserve">تقوم </w:t>
      </w:r>
      <w:r w:rsidRPr="00A73869">
        <w:rPr>
          <w:rFonts w:ascii="Sakkal Majalla" w:eastAsia="Calibri" w:hAnsi="Sakkal Majalla" w:cs="Sakkal Majalla" w:hint="cs"/>
          <w:sz w:val="28"/>
          <w:szCs w:val="28"/>
          <w:rtl/>
          <w:lang w:bidi="ar-AE"/>
        </w:rPr>
        <w:t xml:space="preserve">الوحدة المختصة بشؤون مجلس القضاء الشرطي </w:t>
      </w:r>
      <w:r w:rsidRPr="00A73869">
        <w:rPr>
          <w:rFonts w:ascii="Sakkal Majalla" w:eastAsia="Calibri" w:hAnsi="Sakkal Majalla" w:cs="Sakkal Majalla"/>
          <w:sz w:val="28"/>
          <w:szCs w:val="28"/>
          <w:rtl/>
          <w:lang w:bidi="ar-AE"/>
        </w:rPr>
        <w:t xml:space="preserve">بالتنسيق مع ممثل </w:t>
      </w:r>
      <w:r w:rsidRPr="00A73869">
        <w:rPr>
          <w:rFonts w:ascii="Sakkal Majalla" w:eastAsia="Calibri" w:hAnsi="Sakkal Majalla" w:cs="Sakkal Majalla" w:hint="cs"/>
          <w:sz w:val="28"/>
          <w:szCs w:val="28"/>
          <w:rtl/>
          <w:lang w:bidi="ar-AE"/>
        </w:rPr>
        <w:t>الادعاء</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ل</w:t>
      </w:r>
      <w:r w:rsidRPr="00A73869">
        <w:rPr>
          <w:rFonts w:ascii="Sakkal Majalla" w:eastAsia="Calibri" w:hAnsi="Sakkal Majalla" w:cs="Sakkal Majalla"/>
          <w:sz w:val="28"/>
          <w:szCs w:val="28"/>
          <w:rtl/>
          <w:lang w:bidi="ar-AE"/>
        </w:rPr>
        <w:t xml:space="preserve">إعداد ملف المخالفة، وإحضار المخالف والشهود إلى مكان </w:t>
      </w:r>
      <w:r w:rsidRPr="00A73869">
        <w:rPr>
          <w:rFonts w:ascii="Sakkal Majalla" w:eastAsia="Calibri" w:hAnsi="Sakkal Majalla" w:cs="Sakkal Majalla" w:hint="cs"/>
          <w:sz w:val="28"/>
          <w:szCs w:val="28"/>
          <w:rtl/>
          <w:lang w:bidi="ar-AE"/>
        </w:rPr>
        <w:t>انعقاد</w:t>
      </w:r>
      <w:r w:rsidRPr="00A73869">
        <w:rPr>
          <w:rFonts w:ascii="Sakkal Majalla" w:eastAsia="Calibri" w:hAnsi="Sakkal Majalla" w:cs="Sakkal Majalla"/>
          <w:sz w:val="28"/>
          <w:szCs w:val="28"/>
          <w:rtl/>
          <w:lang w:bidi="ar-AE"/>
        </w:rPr>
        <w:t xml:space="preserve"> المحاكمة في الزمان</w:t>
      </w:r>
      <w:r w:rsidRPr="00A73869">
        <w:rPr>
          <w:rFonts w:ascii="Sakkal Majalla" w:eastAsia="Calibri" w:hAnsi="Sakkal Majalla" w:cs="Sakkal Majalla" w:hint="cs"/>
          <w:sz w:val="28"/>
          <w:szCs w:val="28"/>
          <w:rtl/>
          <w:lang w:bidi="ar-AE"/>
        </w:rPr>
        <w:t xml:space="preserve"> والمكان</w:t>
      </w:r>
      <w:r w:rsidRPr="00A73869">
        <w:rPr>
          <w:rFonts w:ascii="Sakkal Majalla" w:eastAsia="Calibri" w:hAnsi="Sakkal Majalla" w:cs="Sakkal Majalla"/>
          <w:sz w:val="28"/>
          <w:szCs w:val="28"/>
          <w:rtl/>
          <w:lang w:bidi="ar-AE"/>
        </w:rPr>
        <w:t xml:space="preserve"> المحدد</w:t>
      </w:r>
      <w:r w:rsidRPr="00A73869">
        <w:rPr>
          <w:rFonts w:ascii="Sakkal Majalla" w:eastAsia="Calibri" w:hAnsi="Sakkal Majalla" w:cs="Sakkal Majalla" w:hint="cs"/>
          <w:sz w:val="28"/>
          <w:szCs w:val="28"/>
          <w:rtl/>
          <w:lang w:bidi="ar-AE"/>
        </w:rPr>
        <w:t>.</w:t>
      </w:r>
    </w:p>
    <w:p w14:paraId="77AE8E93" w14:textId="77777777" w:rsidR="00804F65" w:rsidRPr="00A73869" w:rsidRDefault="00804F65" w:rsidP="00804F65">
      <w:pPr>
        <w:jc w:val="center"/>
        <w:rPr>
          <w:rFonts w:ascii="Sakkal Majalla" w:eastAsia="Calibri" w:hAnsi="Sakkal Majalla" w:cs="Sakkal Majalla"/>
          <w:b/>
          <w:bCs/>
          <w:sz w:val="28"/>
          <w:szCs w:val="28"/>
          <w:rtl/>
          <w:lang w:bidi="ar-AE"/>
        </w:rPr>
      </w:pPr>
    </w:p>
    <w:p w14:paraId="7EA08EFD" w14:textId="77777777" w:rsidR="00804F65" w:rsidRPr="00A73869" w:rsidRDefault="00804F65" w:rsidP="00804F65">
      <w:pPr>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b/>
          <w:bCs/>
          <w:sz w:val="28"/>
          <w:szCs w:val="28"/>
          <w:rtl/>
          <w:lang w:bidi="ar-AE"/>
        </w:rPr>
        <w:t xml:space="preserve">إجراءات </w:t>
      </w:r>
      <w:r w:rsidRPr="00A73869">
        <w:rPr>
          <w:rFonts w:ascii="Sakkal Majalla" w:eastAsia="Calibri" w:hAnsi="Sakkal Majalla" w:cs="Sakkal Majalla" w:hint="cs"/>
          <w:b/>
          <w:bCs/>
          <w:sz w:val="28"/>
          <w:szCs w:val="28"/>
          <w:rtl/>
          <w:lang w:bidi="ar-AE"/>
        </w:rPr>
        <w:t>المحاكمة أمام مجلس القضاء الشرطي</w:t>
      </w:r>
    </w:p>
    <w:p w14:paraId="709A8E32" w14:textId="77777777" w:rsidR="00804F65" w:rsidRPr="00A73869" w:rsidRDefault="00804F65" w:rsidP="00804F65">
      <w:pPr>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b/>
          <w:bCs/>
          <w:sz w:val="28"/>
          <w:szCs w:val="28"/>
          <w:rtl/>
          <w:lang w:bidi="ar-AE"/>
        </w:rPr>
        <w:t>المادة (</w:t>
      </w:r>
      <w:r w:rsidRPr="00A73869">
        <w:rPr>
          <w:rFonts w:ascii="Sakkal Majalla" w:eastAsia="Calibri" w:hAnsi="Sakkal Majalla" w:cs="Sakkal Majalla" w:hint="cs"/>
          <w:b/>
          <w:bCs/>
          <w:sz w:val="28"/>
          <w:szCs w:val="28"/>
          <w:rtl/>
          <w:lang w:bidi="ar-AE"/>
        </w:rPr>
        <w:t>134</w:t>
      </w:r>
      <w:r w:rsidRPr="00A73869">
        <w:rPr>
          <w:rFonts w:ascii="Sakkal Majalla" w:eastAsia="Calibri" w:hAnsi="Sakkal Majalla" w:cs="Sakkal Majalla"/>
          <w:b/>
          <w:bCs/>
          <w:sz w:val="28"/>
          <w:szCs w:val="28"/>
          <w:rtl/>
          <w:lang w:bidi="ar-AE"/>
        </w:rPr>
        <w:t>)</w:t>
      </w:r>
    </w:p>
    <w:p w14:paraId="744E11F7" w14:textId="77777777" w:rsidR="00804F65" w:rsidRPr="00A73869" w:rsidRDefault="00804F65" w:rsidP="00804F65">
      <w:pPr>
        <w:jc w:val="lowKashida"/>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يتولى</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مجلس القضاء الشرطي</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القيام ب</w:t>
      </w:r>
      <w:r w:rsidRPr="00A73869">
        <w:rPr>
          <w:rFonts w:ascii="Sakkal Majalla" w:eastAsia="Calibri" w:hAnsi="Sakkal Majalla" w:cs="Sakkal Majalla"/>
          <w:sz w:val="28"/>
          <w:szCs w:val="28"/>
          <w:rtl/>
          <w:lang w:bidi="ar-AE"/>
        </w:rPr>
        <w:t xml:space="preserve">الإجراءات </w:t>
      </w:r>
      <w:r w:rsidRPr="00A73869">
        <w:rPr>
          <w:rFonts w:ascii="Sakkal Majalla" w:eastAsia="Calibri" w:hAnsi="Sakkal Majalla" w:cs="Sakkal Majalla" w:hint="cs"/>
          <w:sz w:val="28"/>
          <w:szCs w:val="28"/>
          <w:rtl/>
          <w:lang w:bidi="ar-AE"/>
        </w:rPr>
        <w:t>الآتية:</w:t>
      </w:r>
    </w:p>
    <w:p w14:paraId="72143008" w14:textId="77777777" w:rsidR="00804F65" w:rsidRPr="00A73869" w:rsidRDefault="00804F65">
      <w:pPr>
        <w:numPr>
          <w:ilvl w:val="0"/>
          <w:numId w:val="106"/>
        </w:numPr>
        <w:spacing w:line="276" w:lineRule="auto"/>
        <w:ind w:left="481" w:hanging="425"/>
        <w:contextualSpacing/>
        <w:jc w:val="lowKashida"/>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 xml:space="preserve">يعلن </w:t>
      </w:r>
      <w:r w:rsidRPr="00A73869">
        <w:rPr>
          <w:rFonts w:ascii="Sakkal Majalla" w:eastAsia="Calibri" w:hAnsi="Sakkal Majalla" w:cs="Sakkal Majalla" w:hint="cs"/>
          <w:sz w:val="28"/>
          <w:szCs w:val="28"/>
          <w:rtl/>
          <w:lang w:bidi="ar-AE"/>
        </w:rPr>
        <w:t>رئيس مجلس القضاء الشرطي</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افتتاح</w:t>
      </w:r>
      <w:r w:rsidRPr="00A73869">
        <w:rPr>
          <w:rFonts w:ascii="Sakkal Majalla" w:eastAsia="Calibri" w:hAnsi="Sakkal Majalla" w:cs="Sakkal Majalla"/>
          <w:sz w:val="28"/>
          <w:szCs w:val="28"/>
          <w:rtl/>
          <w:lang w:bidi="ar-AE"/>
        </w:rPr>
        <w:t xml:space="preserve"> الجلسة ثم يأمر بالمنادا</w:t>
      </w:r>
      <w:r w:rsidRPr="00A73869">
        <w:rPr>
          <w:rFonts w:ascii="Sakkal Majalla" w:eastAsia="Calibri" w:hAnsi="Sakkal Majalla" w:cs="Sakkal Majalla" w:hint="cs"/>
          <w:sz w:val="28"/>
          <w:szCs w:val="28"/>
          <w:rtl/>
          <w:lang w:bidi="ar-AE"/>
        </w:rPr>
        <w:t>ة</w:t>
      </w:r>
      <w:r w:rsidRPr="00A73869">
        <w:rPr>
          <w:rFonts w:ascii="Sakkal Majalla" w:eastAsia="Calibri" w:hAnsi="Sakkal Majalla" w:cs="Sakkal Majalla"/>
          <w:sz w:val="28"/>
          <w:szCs w:val="28"/>
          <w:rtl/>
          <w:lang w:bidi="ar-AE"/>
        </w:rPr>
        <w:t xml:space="preserve"> على المخالف لإدخال</w:t>
      </w:r>
      <w:r w:rsidRPr="00A73869">
        <w:rPr>
          <w:rFonts w:ascii="Sakkal Majalla" w:eastAsia="Calibri" w:hAnsi="Sakkal Majalla" w:cs="Sakkal Majalla" w:hint="cs"/>
          <w:sz w:val="28"/>
          <w:szCs w:val="28"/>
          <w:rtl/>
          <w:lang w:bidi="ar-AE"/>
        </w:rPr>
        <w:t>ه برفقة حراسة إلى مجلس القضاء الشرطي</w:t>
      </w:r>
      <w:r w:rsidRPr="00A73869">
        <w:rPr>
          <w:rFonts w:ascii="Sakkal Majalla" w:eastAsia="Calibri" w:hAnsi="Sakkal Majalla" w:cs="Sakkal Majalla"/>
          <w:sz w:val="28"/>
          <w:szCs w:val="28"/>
          <w:rtl/>
          <w:lang w:bidi="ar-AE"/>
        </w:rPr>
        <w:t xml:space="preserve"> بحضور ممثل</w:t>
      </w:r>
      <w:r w:rsidRPr="00A73869">
        <w:rPr>
          <w:rFonts w:ascii="Sakkal Majalla" w:eastAsia="Calibri" w:hAnsi="Sakkal Majalla" w:cs="Sakkal Majalla" w:hint="cs"/>
          <w:sz w:val="28"/>
          <w:szCs w:val="28"/>
          <w:rtl/>
          <w:lang w:bidi="ar-AE"/>
        </w:rPr>
        <w:t xml:space="preserve"> الادعاء و</w:t>
      </w:r>
      <w:r w:rsidRPr="00A73869">
        <w:rPr>
          <w:rFonts w:ascii="Sakkal Majalla" w:eastAsia="Calibri" w:hAnsi="Sakkal Majalla" w:cs="Sakkal Majalla"/>
          <w:sz w:val="28"/>
          <w:szCs w:val="28"/>
          <w:rtl/>
          <w:lang w:bidi="ar-AE"/>
        </w:rPr>
        <w:t xml:space="preserve">ممثلي </w:t>
      </w:r>
      <w:r w:rsidRPr="00A73869">
        <w:rPr>
          <w:rFonts w:ascii="Sakkal Majalla" w:eastAsia="Calibri" w:hAnsi="Sakkal Majalla" w:cs="Sakkal Majalla" w:hint="cs"/>
          <w:sz w:val="28"/>
          <w:szCs w:val="28"/>
          <w:rtl/>
          <w:lang w:bidi="ar-AE"/>
        </w:rPr>
        <w:t>الدفاع- إن</w:t>
      </w:r>
      <w:r w:rsidRPr="00A73869">
        <w:rPr>
          <w:rFonts w:ascii="Sakkal Majalla" w:eastAsia="Calibri" w:hAnsi="Sakkal Majalla" w:cs="Sakkal Majalla"/>
          <w:sz w:val="28"/>
          <w:szCs w:val="28"/>
          <w:rtl/>
          <w:lang w:bidi="ar-AE"/>
        </w:rPr>
        <w:t xml:space="preserve"> وجدوا.</w:t>
      </w:r>
    </w:p>
    <w:p w14:paraId="0B839420" w14:textId="77777777" w:rsidR="00804F65" w:rsidRPr="00A73869" w:rsidRDefault="00804F65">
      <w:pPr>
        <w:numPr>
          <w:ilvl w:val="0"/>
          <w:numId w:val="106"/>
        </w:numPr>
        <w:spacing w:line="276" w:lineRule="auto"/>
        <w:ind w:left="481" w:hanging="425"/>
        <w:contextualSpacing/>
        <w:jc w:val="lowKashida"/>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 xml:space="preserve">يتلو ممثل </w:t>
      </w:r>
      <w:r w:rsidRPr="00A73869">
        <w:rPr>
          <w:rFonts w:ascii="Sakkal Majalla" w:eastAsia="Calibri" w:hAnsi="Sakkal Majalla" w:cs="Sakkal Majalla" w:hint="cs"/>
          <w:sz w:val="28"/>
          <w:szCs w:val="28"/>
          <w:rtl/>
          <w:lang w:bidi="ar-AE"/>
        </w:rPr>
        <w:t>الادعاء</w:t>
      </w:r>
      <w:r w:rsidRPr="00A73869">
        <w:rPr>
          <w:rFonts w:ascii="Sakkal Majalla" w:eastAsia="Calibri" w:hAnsi="Sakkal Majalla" w:cs="Sakkal Majalla"/>
          <w:sz w:val="28"/>
          <w:szCs w:val="28"/>
          <w:rtl/>
          <w:lang w:bidi="ar-AE"/>
        </w:rPr>
        <w:t xml:space="preserve"> لائحة </w:t>
      </w:r>
      <w:r w:rsidRPr="00A73869">
        <w:rPr>
          <w:rFonts w:ascii="Sakkal Majalla" w:eastAsia="Calibri" w:hAnsi="Sakkal Majalla" w:cs="Sakkal Majalla" w:hint="cs"/>
          <w:sz w:val="28"/>
          <w:szCs w:val="28"/>
          <w:rtl/>
          <w:lang w:bidi="ar-AE"/>
        </w:rPr>
        <w:t>الادعاء</w:t>
      </w:r>
      <w:r w:rsidRPr="00A73869">
        <w:rPr>
          <w:rFonts w:ascii="Sakkal Majalla" w:eastAsia="Calibri" w:hAnsi="Sakkal Majalla" w:cs="Sakkal Majalla"/>
          <w:sz w:val="28"/>
          <w:szCs w:val="28"/>
          <w:rtl/>
          <w:lang w:bidi="ar-AE"/>
        </w:rPr>
        <w:t xml:space="preserve"> بالمخالفة ويوضحها بعبارات بسيطة للمخالف.</w:t>
      </w:r>
    </w:p>
    <w:p w14:paraId="51D654C8" w14:textId="77777777" w:rsidR="00804F65" w:rsidRPr="00A73869" w:rsidRDefault="00804F65">
      <w:pPr>
        <w:numPr>
          <w:ilvl w:val="0"/>
          <w:numId w:val="106"/>
        </w:numPr>
        <w:spacing w:line="276" w:lineRule="auto"/>
        <w:ind w:left="481" w:hanging="425"/>
        <w:contextualSpacing/>
        <w:jc w:val="lowKashida"/>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lastRenderedPageBreak/>
        <w:t>يطلب رئيس</w:t>
      </w:r>
      <w:r w:rsidRPr="00A73869">
        <w:rPr>
          <w:rFonts w:ascii="Sakkal Majalla" w:eastAsia="Calibri" w:hAnsi="Sakkal Majalla" w:cs="Sakkal Majalla" w:hint="cs"/>
          <w:sz w:val="28"/>
          <w:szCs w:val="28"/>
          <w:rtl/>
          <w:lang w:bidi="ar-AE"/>
        </w:rPr>
        <w:t xml:space="preserve"> مجلس القضاء الشرطي</w:t>
      </w:r>
      <w:r w:rsidRPr="00A73869">
        <w:rPr>
          <w:rFonts w:ascii="Sakkal Majalla" w:eastAsia="Calibri" w:hAnsi="Sakkal Majalla" w:cs="Sakkal Majalla"/>
          <w:sz w:val="28"/>
          <w:szCs w:val="28"/>
          <w:rtl/>
          <w:lang w:bidi="ar-AE"/>
        </w:rPr>
        <w:t xml:space="preserve"> من كل مخالف الإجابة على ما أسند إليه وهل يعترف </w:t>
      </w:r>
      <w:r w:rsidRPr="00A73869">
        <w:rPr>
          <w:rFonts w:ascii="Sakkal Majalla" w:eastAsia="Calibri" w:hAnsi="Sakkal Majalla" w:cs="Sakkal Majalla" w:hint="cs"/>
          <w:sz w:val="28"/>
          <w:szCs w:val="28"/>
          <w:rtl/>
          <w:lang w:bidi="ar-AE"/>
        </w:rPr>
        <w:t>باقترافه</w:t>
      </w:r>
      <w:r w:rsidRPr="00A73869">
        <w:rPr>
          <w:rFonts w:ascii="Sakkal Majalla" w:eastAsia="Calibri" w:hAnsi="Sakkal Majalla" w:cs="Sakkal Majalla"/>
          <w:sz w:val="28"/>
          <w:szCs w:val="28"/>
          <w:rtl/>
          <w:lang w:bidi="ar-AE"/>
        </w:rPr>
        <w:t xml:space="preserve"> للمخالفة أم ينكرها.</w:t>
      </w:r>
    </w:p>
    <w:p w14:paraId="267F6F99" w14:textId="77777777" w:rsidR="00804F65" w:rsidRPr="00A73869" w:rsidRDefault="00804F65">
      <w:pPr>
        <w:numPr>
          <w:ilvl w:val="0"/>
          <w:numId w:val="106"/>
        </w:numPr>
        <w:spacing w:line="276" w:lineRule="auto"/>
        <w:ind w:left="481" w:hanging="425"/>
        <w:contextualSpacing/>
        <w:jc w:val="lowKashida"/>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 xml:space="preserve">للمخالف أو ممثل </w:t>
      </w:r>
      <w:r w:rsidRPr="00A73869">
        <w:rPr>
          <w:rFonts w:ascii="Sakkal Majalla" w:eastAsia="Calibri" w:hAnsi="Sakkal Majalla" w:cs="Sakkal Majalla" w:hint="cs"/>
          <w:sz w:val="28"/>
          <w:szCs w:val="28"/>
          <w:rtl/>
          <w:lang w:bidi="ar-AE"/>
        </w:rPr>
        <w:t>الادعاء</w:t>
      </w:r>
      <w:r w:rsidRPr="00A73869">
        <w:rPr>
          <w:rFonts w:ascii="Sakkal Majalla" w:eastAsia="Calibri" w:hAnsi="Sakkal Majalla" w:cs="Sakkal Majalla"/>
          <w:sz w:val="28"/>
          <w:szCs w:val="28"/>
          <w:rtl/>
          <w:lang w:bidi="ar-AE"/>
        </w:rPr>
        <w:t xml:space="preserve"> أن يطلب إجراء المحاكمة بصورة سرية شريطة تسبيب الطلب، ولرئيس</w:t>
      </w:r>
      <w:r w:rsidRPr="00A73869">
        <w:rPr>
          <w:rFonts w:ascii="Sakkal Majalla" w:eastAsia="Calibri" w:hAnsi="Sakkal Majalla" w:cs="Sakkal Majalla" w:hint="cs"/>
          <w:sz w:val="28"/>
          <w:szCs w:val="28"/>
          <w:rtl/>
          <w:lang w:bidi="ar-AE"/>
        </w:rPr>
        <w:t xml:space="preserve"> مجلس القضاء الشرطي</w:t>
      </w:r>
      <w:r w:rsidRPr="00A73869">
        <w:rPr>
          <w:rFonts w:ascii="Sakkal Majalla" w:eastAsia="Calibri" w:hAnsi="Sakkal Majalla" w:cs="Sakkal Majalla"/>
          <w:sz w:val="28"/>
          <w:szCs w:val="28"/>
          <w:rtl/>
          <w:lang w:bidi="ar-AE"/>
        </w:rPr>
        <w:t xml:space="preserve"> الحق في إجابة الطلب أو رفضه.</w:t>
      </w:r>
    </w:p>
    <w:p w14:paraId="01E90C7D" w14:textId="77777777" w:rsidR="00804F65" w:rsidRPr="00A73869" w:rsidRDefault="00804F65">
      <w:pPr>
        <w:numPr>
          <w:ilvl w:val="0"/>
          <w:numId w:val="106"/>
        </w:numPr>
        <w:spacing w:line="276" w:lineRule="auto"/>
        <w:ind w:left="481" w:hanging="425"/>
        <w:contextualSpacing/>
        <w:jc w:val="lowKashida"/>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 xml:space="preserve">إذا </w:t>
      </w:r>
      <w:r w:rsidRPr="00A73869">
        <w:rPr>
          <w:rFonts w:ascii="Sakkal Majalla" w:eastAsia="Calibri" w:hAnsi="Sakkal Majalla" w:cs="Sakkal Majalla" w:hint="cs"/>
          <w:sz w:val="28"/>
          <w:szCs w:val="28"/>
          <w:rtl/>
          <w:lang w:bidi="ar-AE"/>
        </w:rPr>
        <w:t>اعترف</w:t>
      </w:r>
      <w:r w:rsidRPr="00A73869">
        <w:rPr>
          <w:rFonts w:ascii="Sakkal Majalla" w:eastAsia="Calibri" w:hAnsi="Sakkal Majalla" w:cs="Sakkal Majalla"/>
          <w:sz w:val="28"/>
          <w:szCs w:val="28"/>
          <w:rtl/>
          <w:lang w:bidi="ar-AE"/>
        </w:rPr>
        <w:t xml:space="preserve"> المخالف بما أسند إليه يسجل </w:t>
      </w:r>
      <w:r w:rsidRPr="00A73869">
        <w:rPr>
          <w:rFonts w:ascii="Sakkal Majalla" w:eastAsia="Calibri" w:hAnsi="Sakkal Majalla" w:cs="Sakkal Majalla" w:hint="cs"/>
          <w:sz w:val="28"/>
          <w:szCs w:val="28"/>
          <w:rtl/>
          <w:lang w:bidi="ar-AE"/>
        </w:rPr>
        <w:t>اعترافه</w:t>
      </w:r>
      <w:r w:rsidRPr="00A73869">
        <w:rPr>
          <w:rFonts w:ascii="Sakkal Majalla" w:eastAsia="Calibri" w:hAnsi="Sakkal Majalla" w:cs="Sakkal Majalla"/>
          <w:sz w:val="28"/>
          <w:szCs w:val="28"/>
          <w:rtl/>
          <w:lang w:bidi="ar-AE"/>
        </w:rPr>
        <w:t xml:space="preserve"> بأقرب ما يكون إلى العبارات التي استعملها المحال ثم ترفع الجلسة لإصدار قرار الحكم، أما إذا لم يؤخذ </w:t>
      </w:r>
      <w:r w:rsidRPr="00A73869">
        <w:rPr>
          <w:rFonts w:ascii="Sakkal Majalla" w:eastAsia="Calibri" w:hAnsi="Sakkal Majalla" w:cs="Sakkal Majalla" w:hint="cs"/>
          <w:sz w:val="28"/>
          <w:szCs w:val="28"/>
          <w:rtl/>
          <w:lang w:bidi="ar-AE"/>
        </w:rPr>
        <w:t>بالاعتراف</w:t>
      </w:r>
      <w:r w:rsidRPr="00A73869">
        <w:rPr>
          <w:rFonts w:ascii="Sakkal Majalla" w:eastAsia="Calibri" w:hAnsi="Sakkal Majalla" w:cs="Sakkal Majalla"/>
          <w:sz w:val="28"/>
          <w:szCs w:val="28"/>
          <w:rtl/>
          <w:lang w:bidi="ar-AE"/>
        </w:rPr>
        <w:t xml:space="preserve"> يصدر قراراً بذلك، ويستمر في إجراءات نظر المخالفة.</w:t>
      </w:r>
    </w:p>
    <w:p w14:paraId="6490CAF5" w14:textId="77777777" w:rsidR="00804F65" w:rsidRPr="00A73869" w:rsidRDefault="00804F65">
      <w:pPr>
        <w:numPr>
          <w:ilvl w:val="0"/>
          <w:numId w:val="106"/>
        </w:numPr>
        <w:spacing w:line="276" w:lineRule="auto"/>
        <w:ind w:left="481" w:hanging="425"/>
        <w:contextualSpacing/>
        <w:jc w:val="lowKashida"/>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 xml:space="preserve">إذا أنكر المخالف أو وكيله ما أسند إليه أو تقرر عدم الأخذ </w:t>
      </w:r>
      <w:r w:rsidRPr="00A73869">
        <w:rPr>
          <w:rFonts w:ascii="Sakkal Majalla" w:eastAsia="Calibri" w:hAnsi="Sakkal Majalla" w:cs="Sakkal Majalla" w:hint="cs"/>
          <w:sz w:val="28"/>
          <w:szCs w:val="28"/>
          <w:rtl/>
          <w:lang w:bidi="ar-AE"/>
        </w:rPr>
        <w:t>باعترافه</w:t>
      </w:r>
      <w:r w:rsidRPr="00A73869">
        <w:rPr>
          <w:rFonts w:ascii="Sakkal Majalla" w:eastAsia="Calibri" w:hAnsi="Sakkal Majalla" w:cs="Sakkal Majalla"/>
          <w:sz w:val="28"/>
          <w:szCs w:val="28"/>
          <w:rtl/>
          <w:lang w:bidi="ar-AE"/>
        </w:rPr>
        <w:t xml:space="preserve"> يكلف </w:t>
      </w:r>
      <w:r w:rsidRPr="00A73869">
        <w:rPr>
          <w:rFonts w:ascii="Sakkal Majalla" w:eastAsia="Calibri" w:hAnsi="Sakkal Majalla" w:cs="Sakkal Majalla" w:hint="cs"/>
          <w:sz w:val="28"/>
          <w:szCs w:val="28"/>
          <w:rtl/>
          <w:lang w:bidi="ar-AE"/>
        </w:rPr>
        <w:t>رئيس مجلس القضاء الشرطي</w:t>
      </w:r>
      <w:r w:rsidRPr="00A73869">
        <w:rPr>
          <w:rFonts w:ascii="Sakkal Majalla" w:eastAsia="Calibri" w:hAnsi="Sakkal Majalla" w:cs="Sakkal Majalla"/>
          <w:sz w:val="28"/>
          <w:szCs w:val="28"/>
          <w:rtl/>
          <w:lang w:bidi="ar-AE"/>
        </w:rPr>
        <w:t xml:space="preserve"> ممثل </w:t>
      </w:r>
      <w:r w:rsidRPr="00A73869">
        <w:rPr>
          <w:rFonts w:ascii="Sakkal Majalla" w:eastAsia="Calibri" w:hAnsi="Sakkal Majalla" w:cs="Sakkal Majalla" w:hint="cs"/>
          <w:sz w:val="28"/>
          <w:szCs w:val="28"/>
          <w:rtl/>
          <w:lang w:bidi="ar-AE"/>
        </w:rPr>
        <w:t>الادعاء</w:t>
      </w:r>
      <w:r w:rsidRPr="00A73869">
        <w:rPr>
          <w:rFonts w:ascii="Sakkal Majalla" w:eastAsia="Calibri" w:hAnsi="Sakkal Majalla" w:cs="Sakkal Majalla"/>
          <w:sz w:val="28"/>
          <w:szCs w:val="28"/>
          <w:rtl/>
          <w:lang w:bidi="ar-AE"/>
        </w:rPr>
        <w:t xml:space="preserve"> بتقديم الدلائل والبينات لإثبات صحة </w:t>
      </w:r>
      <w:r w:rsidRPr="00A73869">
        <w:rPr>
          <w:rFonts w:ascii="Sakkal Majalla" w:eastAsia="Calibri" w:hAnsi="Sakkal Majalla" w:cs="Sakkal Majalla" w:hint="cs"/>
          <w:sz w:val="28"/>
          <w:szCs w:val="28"/>
          <w:rtl/>
          <w:lang w:bidi="ar-AE"/>
        </w:rPr>
        <w:t>المخالفة</w:t>
      </w:r>
      <w:r w:rsidRPr="00A73869">
        <w:rPr>
          <w:rFonts w:ascii="Sakkal Majalla" w:eastAsia="Calibri" w:hAnsi="Sakkal Majalla" w:cs="Sakkal Majalla"/>
          <w:sz w:val="28"/>
          <w:szCs w:val="28"/>
          <w:rtl/>
          <w:lang w:bidi="ar-AE"/>
        </w:rPr>
        <w:t>.</w:t>
      </w:r>
    </w:p>
    <w:p w14:paraId="21C71803" w14:textId="77777777" w:rsidR="00804F65" w:rsidRPr="00A73869" w:rsidRDefault="00804F65">
      <w:pPr>
        <w:numPr>
          <w:ilvl w:val="0"/>
          <w:numId w:val="106"/>
        </w:numPr>
        <w:spacing w:line="276" w:lineRule="auto"/>
        <w:ind w:left="481" w:hanging="425"/>
        <w:contextualSpacing/>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ي</w:t>
      </w:r>
      <w:r w:rsidRPr="00A73869">
        <w:rPr>
          <w:rFonts w:ascii="Sakkal Majalla" w:eastAsia="Calibri" w:hAnsi="Sakkal Majalla" w:cs="Sakkal Majalla"/>
          <w:sz w:val="28"/>
          <w:szCs w:val="28"/>
          <w:rtl/>
          <w:lang w:bidi="ar-AE"/>
        </w:rPr>
        <w:t xml:space="preserve">ستمع </w:t>
      </w:r>
      <w:r w:rsidRPr="00A73869">
        <w:rPr>
          <w:rFonts w:ascii="Sakkal Majalla" w:eastAsia="Calibri" w:hAnsi="Sakkal Majalla" w:cs="Sakkal Majalla" w:hint="cs"/>
          <w:sz w:val="28"/>
          <w:szCs w:val="28"/>
          <w:rtl/>
          <w:lang w:bidi="ar-AE"/>
        </w:rPr>
        <w:t>مجلس القضاء الشرطي</w:t>
      </w:r>
      <w:r w:rsidRPr="00A73869">
        <w:rPr>
          <w:rFonts w:ascii="Sakkal Majalla" w:eastAsia="Calibri" w:hAnsi="Sakkal Majalla" w:cs="Sakkal Majalla"/>
          <w:sz w:val="28"/>
          <w:szCs w:val="28"/>
          <w:rtl/>
          <w:lang w:bidi="ar-AE"/>
        </w:rPr>
        <w:t xml:space="preserve"> بالتتابع وعلى </w:t>
      </w:r>
      <w:r w:rsidRPr="00A73869">
        <w:rPr>
          <w:rFonts w:ascii="Sakkal Majalla" w:eastAsia="Calibri" w:hAnsi="Sakkal Majalla" w:cs="Sakkal Majalla" w:hint="cs"/>
          <w:sz w:val="28"/>
          <w:szCs w:val="28"/>
          <w:rtl/>
          <w:lang w:bidi="ar-AE"/>
        </w:rPr>
        <w:t>انفراد</w:t>
      </w:r>
      <w:r w:rsidRPr="00A73869">
        <w:rPr>
          <w:rFonts w:ascii="Sakkal Majalla" w:eastAsia="Calibri" w:hAnsi="Sakkal Majalla" w:cs="Sakkal Majalla"/>
          <w:sz w:val="28"/>
          <w:szCs w:val="28"/>
          <w:rtl/>
          <w:lang w:bidi="ar-AE"/>
        </w:rPr>
        <w:t xml:space="preserve"> إلى أقوال الشهود تحت طائلة اليمين ولممثل </w:t>
      </w:r>
      <w:r w:rsidRPr="00A73869">
        <w:rPr>
          <w:rFonts w:ascii="Sakkal Majalla" w:eastAsia="Calibri" w:hAnsi="Sakkal Majalla" w:cs="Sakkal Majalla" w:hint="cs"/>
          <w:sz w:val="28"/>
          <w:szCs w:val="28"/>
          <w:rtl/>
          <w:lang w:bidi="ar-AE"/>
        </w:rPr>
        <w:t>الادعاء</w:t>
      </w:r>
      <w:r w:rsidRPr="00A73869">
        <w:rPr>
          <w:rFonts w:ascii="Sakkal Majalla" w:eastAsia="Calibri" w:hAnsi="Sakkal Majalla" w:cs="Sakkal Majalla"/>
          <w:sz w:val="28"/>
          <w:szCs w:val="28"/>
          <w:rtl/>
          <w:lang w:bidi="ar-AE"/>
        </w:rPr>
        <w:t xml:space="preserve"> أولاً ثم للمخالف والدفاع ثم لأعضاء </w:t>
      </w:r>
      <w:r w:rsidRPr="00A73869">
        <w:rPr>
          <w:rFonts w:ascii="Sakkal Majalla" w:eastAsia="Calibri" w:hAnsi="Sakkal Majalla" w:cs="Sakkal Majalla" w:hint="cs"/>
          <w:sz w:val="28"/>
          <w:szCs w:val="28"/>
          <w:rtl/>
          <w:lang w:bidi="ar-AE"/>
        </w:rPr>
        <w:t>مجلس القضاء الشرطي</w:t>
      </w:r>
      <w:r w:rsidRPr="00A73869">
        <w:rPr>
          <w:rFonts w:ascii="Sakkal Majalla" w:eastAsia="Calibri" w:hAnsi="Sakkal Majalla" w:cs="Sakkal Majalla"/>
          <w:sz w:val="28"/>
          <w:szCs w:val="28"/>
          <w:rtl/>
          <w:lang w:bidi="ar-AE"/>
        </w:rPr>
        <w:t xml:space="preserve"> أن يطرحوا الأسئلة على الشهود على أن تكون ذات صلة بموضوع المحاكمة وعن طريق </w:t>
      </w:r>
      <w:r w:rsidRPr="00A73869">
        <w:rPr>
          <w:rFonts w:ascii="Sakkal Majalla" w:eastAsia="Calibri" w:hAnsi="Sakkal Majalla" w:cs="Sakkal Majalla" w:hint="cs"/>
          <w:sz w:val="28"/>
          <w:szCs w:val="28"/>
          <w:rtl/>
          <w:lang w:bidi="ar-AE"/>
        </w:rPr>
        <w:t>رئيس مجلس القضاء الشرطي</w:t>
      </w:r>
      <w:r w:rsidRPr="00A73869">
        <w:rPr>
          <w:rFonts w:ascii="Sakkal Majalla" w:eastAsia="Calibri" w:hAnsi="Sakkal Majalla" w:cs="Sakkal Majalla"/>
          <w:sz w:val="28"/>
          <w:szCs w:val="28"/>
          <w:rtl/>
          <w:lang w:bidi="ar-AE"/>
        </w:rPr>
        <w:t>.</w:t>
      </w:r>
      <w:r w:rsidRPr="00A73869">
        <w:rPr>
          <w:rFonts w:ascii="Sakkal Majalla" w:eastAsia="Calibri" w:hAnsi="Sakkal Majalla" w:cs="Sakkal Majalla" w:hint="cs"/>
          <w:sz w:val="28"/>
          <w:szCs w:val="28"/>
          <w:rtl/>
          <w:lang w:bidi="ar-AE"/>
        </w:rPr>
        <w:t xml:space="preserve"> </w:t>
      </w:r>
    </w:p>
    <w:p w14:paraId="6DF0F0FF" w14:textId="77777777" w:rsidR="00804F65" w:rsidRPr="00A73869" w:rsidRDefault="00804F65">
      <w:pPr>
        <w:numPr>
          <w:ilvl w:val="0"/>
          <w:numId w:val="106"/>
        </w:numPr>
        <w:spacing w:line="276" w:lineRule="auto"/>
        <w:ind w:left="481" w:hanging="425"/>
        <w:contextualSpacing/>
        <w:jc w:val="lowKashida"/>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 xml:space="preserve">يجوز </w:t>
      </w:r>
      <w:r w:rsidRPr="00A73869">
        <w:rPr>
          <w:rFonts w:ascii="Sakkal Majalla" w:eastAsia="Calibri" w:hAnsi="Sakkal Majalla" w:cs="Sakkal Majalla" w:hint="cs"/>
          <w:sz w:val="28"/>
          <w:szCs w:val="28"/>
          <w:rtl/>
          <w:lang w:bidi="ar-AE"/>
        </w:rPr>
        <w:t>لمجلس القضاء الشرطي</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الاستماع</w:t>
      </w:r>
      <w:r w:rsidRPr="00A73869">
        <w:rPr>
          <w:rFonts w:ascii="Sakkal Majalla" w:eastAsia="Calibri" w:hAnsi="Sakkal Majalla" w:cs="Sakkal Majalla"/>
          <w:sz w:val="28"/>
          <w:szCs w:val="28"/>
          <w:rtl/>
          <w:lang w:bidi="ar-AE"/>
        </w:rPr>
        <w:t xml:space="preserve"> لشهادة الشهود بناء</w:t>
      </w:r>
      <w:r w:rsidRPr="00A73869">
        <w:rPr>
          <w:rFonts w:ascii="Sakkal Majalla" w:eastAsia="Calibri" w:hAnsi="Sakkal Majalla" w:cs="Sakkal Majalla" w:hint="cs"/>
          <w:sz w:val="28"/>
          <w:szCs w:val="28"/>
          <w:rtl/>
          <w:lang w:bidi="ar-AE"/>
        </w:rPr>
        <w:t>ً</w:t>
      </w:r>
      <w:r w:rsidRPr="00A73869">
        <w:rPr>
          <w:rFonts w:ascii="Sakkal Majalla" w:eastAsia="Calibri" w:hAnsi="Sakkal Majalla" w:cs="Sakkal Majalla"/>
          <w:sz w:val="28"/>
          <w:szCs w:val="28"/>
          <w:rtl/>
          <w:lang w:bidi="ar-AE"/>
        </w:rPr>
        <w:t xml:space="preserve"> على طلبهم دون الكشف عن هويتهم ودون حضور المخالف وفقاً لما تتطلبه مصلحة المحاكمة وحماية الشهود.</w:t>
      </w:r>
    </w:p>
    <w:p w14:paraId="4F5A5288" w14:textId="77777777" w:rsidR="00804F65" w:rsidRPr="00A73869" w:rsidRDefault="00804F65">
      <w:pPr>
        <w:numPr>
          <w:ilvl w:val="0"/>
          <w:numId w:val="106"/>
        </w:numPr>
        <w:spacing w:line="276" w:lineRule="auto"/>
        <w:ind w:left="481" w:hanging="425"/>
        <w:contextualSpacing/>
        <w:jc w:val="lowKashida"/>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 xml:space="preserve">للمخالف الحق في تقديم بينته الدفاعية، ويجري </w:t>
      </w:r>
      <w:r w:rsidRPr="00A73869">
        <w:rPr>
          <w:rFonts w:ascii="Sakkal Majalla" w:eastAsia="Calibri" w:hAnsi="Sakkal Majalla" w:cs="Sakkal Majalla" w:hint="cs"/>
          <w:sz w:val="28"/>
          <w:szCs w:val="28"/>
          <w:rtl/>
          <w:lang w:bidi="ar-AE"/>
        </w:rPr>
        <w:t>الاستماع</w:t>
      </w:r>
      <w:r w:rsidRPr="00A73869">
        <w:rPr>
          <w:rFonts w:ascii="Sakkal Majalla" w:eastAsia="Calibri" w:hAnsi="Sakkal Majalla" w:cs="Sakkal Majalla"/>
          <w:sz w:val="28"/>
          <w:szCs w:val="28"/>
          <w:rtl/>
          <w:lang w:bidi="ar-AE"/>
        </w:rPr>
        <w:t xml:space="preserve"> إليها بالصورة التي سمعت بها بينة </w:t>
      </w:r>
      <w:r w:rsidRPr="00A73869">
        <w:rPr>
          <w:rFonts w:ascii="Sakkal Majalla" w:eastAsia="Calibri" w:hAnsi="Sakkal Majalla" w:cs="Sakkal Majalla" w:hint="cs"/>
          <w:sz w:val="28"/>
          <w:szCs w:val="28"/>
          <w:rtl/>
          <w:lang w:bidi="ar-AE"/>
        </w:rPr>
        <w:t>الادعاء</w:t>
      </w:r>
      <w:r w:rsidRPr="00A73869">
        <w:rPr>
          <w:rFonts w:ascii="Sakkal Majalla" w:eastAsia="Calibri" w:hAnsi="Sakkal Majalla" w:cs="Sakkal Majalla"/>
          <w:sz w:val="28"/>
          <w:szCs w:val="28"/>
          <w:rtl/>
          <w:lang w:bidi="ar-AE"/>
        </w:rPr>
        <w:t>.</w:t>
      </w:r>
    </w:p>
    <w:p w14:paraId="571D1AD3" w14:textId="77777777" w:rsidR="00804F65" w:rsidRPr="00A73869" w:rsidRDefault="00804F65">
      <w:pPr>
        <w:numPr>
          <w:ilvl w:val="0"/>
          <w:numId w:val="106"/>
        </w:numPr>
        <w:spacing w:line="276" w:lineRule="auto"/>
        <w:ind w:left="481" w:hanging="425"/>
        <w:contextualSpacing/>
        <w:jc w:val="lowKashida"/>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يبدي ممثل ال</w:t>
      </w:r>
      <w:r w:rsidRPr="00A73869">
        <w:rPr>
          <w:rFonts w:ascii="Sakkal Majalla" w:eastAsia="Calibri" w:hAnsi="Sakkal Majalla" w:cs="Sakkal Majalla" w:hint="cs"/>
          <w:sz w:val="28"/>
          <w:szCs w:val="28"/>
          <w:rtl/>
          <w:lang w:bidi="ar-AE"/>
        </w:rPr>
        <w:t>ا</w:t>
      </w:r>
      <w:r w:rsidRPr="00A73869">
        <w:rPr>
          <w:rFonts w:ascii="Sakkal Majalla" w:eastAsia="Calibri" w:hAnsi="Sakkal Majalla" w:cs="Sakkal Majalla"/>
          <w:sz w:val="28"/>
          <w:szCs w:val="28"/>
          <w:rtl/>
          <w:lang w:bidi="ar-AE"/>
        </w:rPr>
        <w:t xml:space="preserve">دعاء رأيه </w:t>
      </w:r>
      <w:r w:rsidRPr="00A73869">
        <w:rPr>
          <w:rFonts w:ascii="Sakkal Majalla" w:eastAsia="Calibri" w:hAnsi="Sakkal Majalla" w:cs="Sakkal Majalla" w:hint="cs"/>
          <w:sz w:val="28"/>
          <w:szCs w:val="28"/>
          <w:rtl/>
          <w:lang w:bidi="ar-AE"/>
        </w:rPr>
        <w:t>استنادا</w:t>
      </w:r>
      <w:r w:rsidRPr="00A73869">
        <w:rPr>
          <w:rFonts w:ascii="Sakkal Majalla" w:eastAsia="Calibri" w:hAnsi="Sakkal Majalla" w:cs="Sakkal Majalla"/>
          <w:sz w:val="28"/>
          <w:szCs w:val="28"/>
          <w:rtl/>
          <w:lang w:bidi="ar-AE"/>
        </w:rPr>
        <w:t xml:space="preserve"> إلى ما</w:t>
      </w:r>
      <w:r w:rsidRPr="00A73869">
        <w:rPr>
          <w:rFonts w:ascii="Sakkal Majalla" w:eastAsia="Calibri" w:hAnsi="Sakkal Majalla" w:cs="Sakkal Majalla" w:hint="cs"/>
          <w:sz w:val="28"/>
          <w:szCs w:val="28"/>
          <w:rtl/>
          <w:lang w:bidi="ar-AE"/>
        </w:rPr>
        <w:t xml:space="preserve"> </w:t>
      </w:r>
      <w:r w:rsidRPr="00A73869">
        <w:rPr>
          <w:rFonts w:ascii="Sakkal Majalla" w:eastAsia="Calibri" w:hAnsi="Sakkal Majalla" w:cs="Sakkal Majalla"/>
          <w:sz w:val="28"/>
          <w:szCs w:val="28"/>
          <w:rtl/>
          <w:lang w:bidi="ar-AE"/>
        </w:rPr>
        <w:t xml:space="preserve">توفر لديه من عناصر الإثبات أثناء المحاكمة أمام </w:t>
      </w:r>
      <w:r w:rsidRPr="00A73869">
        <w:rPr>
          <w:rFonts w:ascii="Sakkal Majalla" w:eastAsia="Calibri" w:hAnsi="Sakkal Majalla" w:cs="Sakkal Majalla" w:hint="cs"/>
          <w:sz w:val="28"/>
          <w:szCs w:val="28"/>
          <w:rtl/>
          <w:lang w:bidi="ar-AE"/>
        </w:rPr>
        <w:t>مجلس القضاء الشرطي</w:t>
      </w:r>
      <w:r w:rsidRPr="00A73869">
        <w:rPr>
          <w:rFonts w:ascii="Sakkal Majalla" w:eastAsia="Calibri" w:hAnsi="Sakkal Majalla" w:cs="Sakkal Majalla"/>
          <w:sz w:val="28"/>
          <w:szCs w:val="28"/>
          <w:rtl/>
          <w:lang w:bidi="ar-AE"/>
        </w:rPr>
        <w:t xml:space="preserve">، ويقترح التدبير اللازم </w:t>
      </w:r>
      <w:r w:rsidRPr="00A73869">
        <w:rPr>
          <w:rFonts w:ascii="Sakkal Majalla" w:eastAsia="Calibri" w:hAnsi="Sakkal Majalla" w:cs="Sakkal Majalla" w:hint="cs"/>
          <w:sz w:val="28"/>
          <w:szCs w:val="28"/>
          <w:rtl/>
          <w:lang w:bidi="ar-AE"/>
        </w:rPr>
        <w:t>اتخاذه</w:t>
      </w:r>
      <w:r w:rsidRPr="00A73869">
        <w:rPr>
          <w:rFonts w:ascii="Sakkal Majalla" w:eastAsia="Calibri" w:hAnsi="Sakkal Majalla" w:cs="Sakkal Majalla"/>
          <w:sz w:val="28"/>
          <w:szCs w:val="28"/>
          <w:rtl/>
          <w:lang w:bidi="ar-AE"/>
        </w:rPr>
        <w:t xml:space="preserve"> بشأن المخالف.</w:t>
      </w:r>
    </w:p>
    <w:p w14:paraId="129AEE51" w14:textId="77777777" w:rsidR="00804F65" w:rsidRPr="00A73869" w:rsidRDefault="00804F65">
      <w:pPr>
        <w:numPr>
          <w:ilvl w:val="0"/>
          <w:numId w:val="106"/>
        </w:numPr>
        <w:spacing w:line="276" w:lineRule="auto"/>
        <w:ind w:left="481" w:hanging="425"/>
        <w:contextualSpacing/>
        <w:jc w:val="lowKashida"/>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 xml:space="preserve">للمخالف بعد سماع بينة </w:t>
      </w:r>
      <w:r w:rsidRPr="00A73869">
        <w:rPr>
          <w:rFonts w:ascii="Sakkal Majalla" w:eastAsia="Calibri" w:hAnsi="Sakkal Majalla" w:cs="Sakkal Majalla" w:hint="cs"/>
          <w:sz w:val="28"/>
          <w:szCs w:val="28"/>
          <w:rtl/>
          <w:lang w:bidi="ar-AE"/>
        </w:rPr>
        <w:t>الادعاء</w:t>
      </w:r>
      <w:r w:rsidRPr="00A73869">
        <w:rPr>
          <w:rFonts w:ascii="Sakkal Majalla" w:eastAsia="Calibri" w:hAnsi="Sakkal Majalla" w:cs="Sakkal Majalla"/>
          <w:sz w:val="28"/>
          <w:szCs w:val="28"/>
          <w:rtl/>
          <w:lang w:bidi="ar-AE"/>
        </w:rPr>
        <w:t xml:space="preserve"> أن يبدي أقوالا</w:t>
      </w:r>
      <w:r w:rsidRPr="00A73869">
        <w:rPr>
          <w:rFonts w:ascii="Sakkal Majalla" w:eastAsia="Calibri" w:hAnsi="Sakkal Majalla" w:cs="Sakkal Majalla" w:hint="cs"/>
          <w:sz w:val="28"/>
          <w:szCs w:val="28"/>
          <w:rtl/>
          <w:lang w:bidi="ar-AE"/>
        </w:rPr>
        <w:t>ً</w:t>
      </w:r>
      <w:r w:rsidRPr="00A73869">
        <w:rPr>
          <w:rFonts w:ascii="Sakkal Majalla" w:eastAsia="Calibri" w:hAnsi="Sakkal Majalla" w:cs="Sakkal Majalla"/>
          <w:sz w:val="28"/>
          <w:szCs w:val="28"/>
          <w:rtl/>
          <w:lang w:bidi="ar-AE"/>
        </w:rPr>
        <w:t xml:space="preserve"> جديدة إذا رغب في ذلك أو </w:t>
      </w:r>
      <w:r w:rsidRPr="00A73869">
        <w:rPr>
          <w:rFonts w:ascii="Sakkal Majalla" w:eastAsia="Calibri" w:hAnsi="Sakkal Majalla" w:cs="Sakkal Majalla" w:hint="cs"/>
          <w:sz w:val="28"/>
          <w:szCs w:val="28"/>
          <w:rtl/>
          <w:lang w:bidi="ar-AE"/>
        </w:rPr>
        <w:t xml:space="preserve">أن </w:t>
      </w:r>
      <w:r w:rsidRPr="00A73869">
        <w:rPr>
          <w:rFonts w:ascii="Sakkal Majalla" w:eastAsia="Calibri" w:hAnsi="Sakkal Majalla" w:cs="Sakkal Majalla"/>
          <w:sz w:val="28"/>
          <w:szCs w:val="28"/>
          <w:rtl/>
          <w:lang w:bidi="ar-AE"/>
        </w:rPr>
        <w:t xml:space="preserve">يكتفي بأقواله أمام هيئة التحقيق أو ممثل </w:t>
      </w:r>
      <w:r w:rsidRPr="00A73869">
        <w:rPr>
          <w:rFonts w:ascii="Sakkal Majalla" w:eastAsia="Calibri" w:hAnsi="Sakkal Majalla" w:cs="Sakkal Majalla" w:hint="cs"/>
          <w:sz w:val="28"/>
          <w:szCs w:val="28"/>
          <w:rtl/>
          <w:lang w:bidi="ar-AE"/>
        </w:rPr>
        <w:t>الادعاء</w:t>
      </w:r>
      <w:r w:rsidRPr="00A73869">
        <w:rPr>
          <w:rFonts w:ascii="Sakkal Majalla" w:eastAsia="Calibri" w:hAnsi="Sakkal Majalla" w:cs="Sakkal Majalla"/>
          <w:sz w:val="28"/>
          <w:szCs w:val="28"/>
          <w:rtl/>
          <w:lang w:bidi="ar-AE"/>
        </w:rPr>
        <w:t xml:space="preserve"> وعندها يكلف ممثل </w:t>
      </w:r>
      <w:r w:rsidRPr="00A73869">
        <w:rPr>
          <w:rFonts w:ascii="Sakkal Majalla" w:eastAsia="Calibri" w:hAnsi="Sakkal Majalla" w:cs="Sakkal Majalla" w:hint="cs"/>
          <w:sz w:val="28"/>
          <w:szCs w:val="28"/>
          <w:rtl/>
          <w:lang w:bidi="ar-AE"/>
        </w:rPr>
        <w:t>الادعاء</w:t>
      </w:r>
      <w:r w:rsidRPr="00A73869">
        <w:rPr>
          <w:rFonts w:ascii="Sakkal Majalla" w:eastAsia="Calibri" w:hAnsi="Sakkal Majalla" w:cs="Sakkal Majalla"/>
          <w:sz w:val="28"/>
          <w:szCs w:val="28"/>
          <w:rtl/>
          <w:lang w:bidi="ar-AE"/>
        </w:rPr>
        <w:t xml:space="preserve"> بتلاوة ال</w:t>
      </w:r>
      <w:r w:rsidRPr="00A73869">
        <w:rPr>
          <w:rFonts w:ascii="Sakkal Majalla" w:eastAsia="Calibri" w:hAnsi="Sakkal Majalla" w:cs="Sakkal Majalla" w:hint="cs"/>
          <w:sz w:val="28"/>
          <w:szCs w:val="28"/>
          <w:rtl/>
          <w:lang w:bidi="ar-AE"/>
        </w:rPr>
        <w:t>أ</w:t>
      </w:r>
      <w:r w:rsidRPr="00A73869">
        <w:rPr>
          <w:rFonts w:ascii="Sakkal Majalla" w:eastAsia="Calibri" w:hAnsi="Sakkal Majalla" w:cs="Sakkal Majalla"/>
          <w:sz w:val="28"/>
          <w:szCs w:val="28"/>
          <w:rtl/>
          <w:lang w:bidi="ar-AE"/>
        </w:rPr>
        <w:t>قوال ثم تضم إلى محضر وقائع الجلسة بعد التأشير عليها وتمييزها.</w:t>
      </w:r>
    </w:p>
    <w:p w14:paraId="5CB54ED9" w14:textId="77777777" w:rsidR="00804F65" w:rsidRPr="00A73869" w:rsidRDefault="00804F65">
      <w:pPr>
        <w:numPr>
          <w:ilvl w:val="0"/>
          <w:numId w:val="106"/>
        </w:numPr>
        <w:spacing w:line="276" w:lineRule="auto"/>
        <w:ind w:left="481" w:hanging="425"/>
        <w:contextualSpacing/>
        <w:jc w:val="lowKashida"/>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 xml:space="preserve">يبدي </w:t>
      </w:r>
      <w:r w:rsidRPr="00A73869">
        <w:rPr>
          <w:rFonts w:ascii="Sakkal Majalla" w:eastAsia="Calibri" w:hAnsi="Sakkal Majalla" w:cs="Sakkal Majalla" w:hint="cs"/>
          <w:sz w:val="28"/>
          <w:szCs w:val="28"/>
          <w:rtl/>
          <w:lang w:bidi="ar-AE"/>
        </w:rPr>
        <w:t>المُخالف</w:t>
      </w:r>
      <w:r w:rsidRPr="00A73869">
        <w:rPr>
          <w:rFonts w:ascii="Sakkal Majalla" w:eastAsia="Calibri" w:hAnsi="Sakkal Majalla" w:cs="Sakkal Majalla"/>
          <w:sz w:val="28"/>
          <w:szCs w:val="28"/>
          <w:rtl/>
          <w:lang w:bidi="ar-AE"/>
        </w:rPr>
        <w:t xml:space="preserve"> دفاعه إما بنفسه أو ممن يتولى الدفاع عنه،</w:t>
      </w:r>
      <w:r w:rsidRPr="00A73869">
        <w:rPr>
          <w:rFonts w:ascii="Sakkal Majalla" w:eastAsia="Calibri" w:hAnsi="Sakkal Majalla" w:cs="Sakkal Majalla" w:hint="cs"/>
          <w:sz w:val="28"/>
          <w:szCs w:val="28"/>
          <w:rtl/>
          <w:lang w:bidi="ar-AE"/>
        </w:rPr>
        <w:t xml:space="preserve"> </w:t>
      </w:r>
      <w:r w:rsidRPr="00A73869">
        <w:rPr>
          <w:rFonts w:ascii="Sakkal Majalla" w:eastAsia="Calibri" w:hAnsi="Sakkal Majalla" w:cs="Sakkal Majalla"/>
          <w:sz w:val="28"/>
          <w:szCs w:val="28"/>
          <w:rtl/>
          <w:lang w:bidi="ar-AE"/>
        </w:rPr>
        <w:t xml:space="preserve">ويجوز </w:t>
      </w:r>
      <w:r w:rsidRPr="00A73869">
        <w:rPr>
          <w:rFonts w:ascii="Sakkal Majalla" w:eastAsia="Calibri" w:hAnsi="Sakkal Majalla" w:cs="Sakkal Majalla" w:hint="cs"/>
          <w:sz w:val="28"/>
          <w:szCs w:val="28"/>
          <w:rtl/>
          <w:lang w:bidi="ar-AE"/>
        </w:rPr>
        <w:t>لرئيس مجلس القضاء الشرطي</w:t>
      </w:r>
      <w:r w:rsidRPr="00A73869">
        <w:rPr>
          <w:rFonts w:ascii="Sakkal Majalla" w:eastAsia="Calibri" w:hAnsi="Sakkal Majalla" w:cs="Sakkal Majalla"/>
          <w:sz w:val="28"/>
          <w:szCs w:val="28"/>
          <w:rtl/>
          <w:lang w:bidi="ar-AE"/>
        </w:rPr>
        <w:t xml:space="preserve"> أن يكلف الأطراف بتقديم </w:t>
      </w:r>
      <w:r w:rsidRPr="00A73869">
        <w:rPr>
          <w:rFonts w:ascii="Sakkal Majalla" w:eastAsia="Calibri" w:hAnsi="Sakkal Majalla" w:cs="Sakkal Majalla" w:hint="cs"/>
          <w:sz w:val="28"/>
          <w:szCs w:val="28"/>
          <w:rtl/>
          <w:lang w:bidi="ar-AE"/>
        </w:rPr>
        <w:t>دفاعهم</w:t>
      </w:r>
      <w:r w:rsidRPr="00A73869">
        <w:rPr>
          <w:rFonts w:ascii="Sakkal Majalla" w:eastAsia="Calibri" w:hAnsi="Sakkal Majalla" w:cs="Sakkal Majalla"/>
          <w:sz w:val="28"/>
          <w:szCs w:val="28"/>
          <w:rtl/>
          <w:lang w:bidi="ar-AE"/>
        </w:rPr>
        <w:t xml:space="preserve"> خطياً.</w:t>
      </w:r>
    </w:p>
    <w:p w14:paraId="329EC83A" w14:textId="77777777" w:rsidR="00804F65" w:rsidRPr="00A73869" w:rsidRDefault="00804F65">
      <w:pPr>
        <w:numPr>
          <w:ilvl w:val="0"/>
          <w:numId w:val="106"/>
        </w:numPr>
        <w:spacing w:line="276" w:lineRule="auto"/>
        <w:ind w:left="481" w:hanging="425"/>
        <w:contextualSpacing/>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 xml:space="preserve">لمجلس القضاء الشرطي بعد </w:t>
      </w:r>
      <w:r w:rsidRPr="00A73869">
        <w:rPr>
          <w:rFonts w:ascii="Sakkal Majalla" w:eastAsia="Calibri" w:hAnsi="Sakkal Majalla" w:cs="Sakkal Majalla"/>
          <w:sz w:val="28"/>
          <w:szCs w:val="28"/>
          <w:rtl/>
          <w:lang w:bidi="ar-AE"/>
        </w:rPr>
        <w:t xml:space="preserve">سماع بينة </w:t>
      </w:r>
      <w:r w:rsidRPr="00A73869">
        <w:rPr>
          <w:rFonts w:ascii="Sakkal Majalla" w:eastAsia="Calibri" w:hAnsi="Sakkal Majalla" w:cs="Sakkal Majalla" w:hint="cs"/>
          <w:sz w:val="28"/>
          <w:szCs w:val="28"/>
          <w:rtl/>
          <w:lang w:bidi="ar-AE"/>
        </w:rPr>
        <w:t>الادعاء</w:t>
      </w:r>
      <w:r w:rsidRPr="00A73869">
        <w:rPr>
          <w:rFonts w:ascii="Sakkal Majalla" w:eastAsia="Calibri" w:hAnsi="Sakkal Majalla" w:cs="Sakkal Majalla"/>
          <w:sz w:val="28"/>
          <w:szCs w:val="28"/>
          <w:rtl/>
          <w:lang w:bidi="ar-AE"/>
        </w:rPr>
        <w:t xml:space="preserve"> تعديل وصف المخالفة إذا تبين أن هناك خطأ في التكييف.</w:t>
      </w:r>
    </w:p>
    <w:p w14:paraId="10743A68" w14:textId="77777777" w:rsidR="00804F65" w:rsidRPr="00A73869" w:rsidRDefault="00804F65">
      <w:pPr>
        <w:numPr>
          <w:ilvl w:val="0"/>
          <w:numId w:val="106"/>
        </w:numPr>
        <w:spacing w:line="276" w:lineRule="auto"/>
        <w:ind w:left="481" w:hanging="425"/>
        <w:contextualSpacing/>
        <w:jc w:val="lowKashida"/>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 xml:space="preserve">إذا كان </w:t>
      </w:r>
      <w:r w:rsidRPr="00A73869">
        <w:rPr>
          <w:rFonts w:ascii="Sakkal Majalla" w:eastAsia="Calibri" w:hAnsi="Sakkal Majalla" w:cs="Sakkal Majalla" w:hint="cs"/>
          <w:sz w:val="28"/>
          <w:szCs w:val="28"/>
          <w:rtl/>
          <w:lang w:bidi="ar-AE"/>
        </w:rPr>
        <w:t>التكييف</w:t>
      </w:r>
      <w:r w:rsidRPr="00A73869">
        <w:rPr>
          <w:rFonts w:ascii="Sakkal Majalla" w:eastAsia="Calibri" w:hAnsi="Sakkal Majalla" w:cs="Sakkal Majalla"/>
          <w:sz w:val="28"/>
          <w:szCs w:val="28"/>
          <w:rtl/>
          <w:lang w:bidi="ar-AE"/>
        </w:rPr>
        <w:t xml:space="preserve"> الجديد للمخالفة يستوجب </w:t>
      </w:r>
      <w:r w:rsidRPr="00A73869">
        <w:rPr>
          <w:rFonts w:ascii="Sakkal Majalla" w:eastAsia="Calibri" w:hAnsi="Sakkal Majalla" w:cs="Sakkal Majalla" w:hint="cs"/>
          <w:sz w:val="28"/>
          <w:szCs w:val="28"/>
          <w:rtl/>
          <w:lang w:bidi="ar-AE"/>
        </w:rPr>
        <w:t>جزاء</w:t>
      </w:r>
      <w:r w:rsidRPr="00A73869">
        <w:rPr>
          <w:rFonts w:ascii="Sakkal Majalla" w:eastAsia="Calibri" w:hAnsi="Sakkal Majalla" w:cs="Sakkal Majalla"/>
          <w:sz w:val="28"/>
          <w:szCs w:val="28"/>
          <w:rtl/>
          <w:lang w:bidi="ar-AE"/>
        </w:rPr>
        <w:t xml:space="preserve"> أشد وجب إعطاء المخالف فرصة لتحض</w:t>
      </w:r>
      <w:r w:rsidRPr="00A73869">
        <w:rPr>
          <w:rFonts w:ascii="Sakkal Majalla" w:eastAsia="Calibri" w:hAnsi="Sakkal Majalla" w:cs="Sakkal Majalla" w:hint="cs"/>
          <w:sz w:val="28"/>
          <w:szCs w:val="28"/>
          <w:rtl/>
          <w:lang w:bidi="ar-AE"/>
        </w:rPr>
        <w:t>ي</w:t>
      </w:r>
      <w:r w:rsidRPr="00A73869">
        <w:rPr>
          <w:rFonts w:ascii="Sakkal Majalla" w:eastAsia="Calibri" w:hAnsi="Sakkal Majalla" w:cs="Sakkal Majalla"/>
          <w:sz w:val="28"/>
          <w:szCs w:val="28"/>
          <w:rtl/>
          <w:lang w:bidi="ar-AE"/>
        </w:rPr>
        <w:t xml:space="preserve">ر دفاعه على ضوء </w:t>
      </w:r>
      <w:r w:rsidRPr="00A73869">
        <w:rPr>
          <w:rFonts w:ascii="Sakkal Majalla" w:eastAsia="Calibri" w:hAnsi="Sakkal Majalla" w:cs="Sakkal Majalla" w:hint="cs"/>
          <w:sz w:val="28"/>
          <w:szCs w:val="28"/>
          <w:rtl/>
          <w:lang w:bidi="ar-AE"/>
        </w:rPr>
        <w:t xml:space="preserve">التكييف </w:t>
      </w:r>
      <w:r w:rsidRPr="00A73869">
        <w:rPr>
          <w:rFonts w:ascii="Sakkal Majalla" w:eastAsia="Calibri" w:hAnsi="Sakkal Majalla" w:cs="Sakkal Majalla"/>
          <w:sz w:val="28"/>
          <w:szCs w:val="28"/>
          <w:rtl/>
          <w:lang w:bidi="ar-AE"/>
        </w:rPr>
        <w:t>الجديد.</w:t>
      </w:r>
    </w:p>
    <w:p w14:paraId="55F15962" w14:textId="77777777" w:rsidR="00804F65" w:rsidRPr="00A73869" w:rsidRDefault="00804F65">
      <w:pPr>
        <w:numPr>
          <w:ilvl w:val="0"/>
          <w:numId w:val="106"/>
        </w:numPr>
        <w:spacing w:line="276" w:lineRule="auto"/>
        <w:ind w:left="481" w:hanging="425"/>
        <w:contextualSpacing/>
        <w:jc w:val="lowKashida"/>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 xml:space="preserve">يجوز </w:t>
      </w:r>
      <w:r w:rsidRPr="00A73869">
        <w:rPr>
          <w:rFonts w:ascii="Sakkal Majalla" w:eastAsia="Calibri" w:hAnsi="Sakkal Majalla" w:cs="Sakkal Majalla" w:hint="cs"/>
          <w:sz w:val="28"/>
          <w:szCs w:val="28"/>
          <w:rtl/>
          <w:lang w:bidi="ar-AE"/>
        </w:rPr>
        <w:t>لمجلس القضاء الشرطي</w:t>
      </w:r>
      <w:r w:rsidRPr="00A73869">
        <w:rPr>
          <w:rFonts w:ascii="Sakkal Majalla" w:eastAsia="Calibri" w:hAnsi="Sakkal Majalla" w:cs="Sakkal Majalla"/>
          <w:sz w:val="28"/>
          <w:szCs w:val="28"/>
          <w:rtl/>
          <w:lang w:bidi="ar-AE"/>
        </w:rPr>
        <w:t xml:space="preserve"> القيام بإجراءات المحاكمة من خلال استخدام تقنية </w:t>
      </w:r>
      <w:r w:rsidRPr="00A73869">
        <w:rPr>
          <w:rFonts w:ascii="Sakkal Majalla" w:eastAsia="Calibri" w:hAnsi="Sakkal Majalla" w:cs="Sakkal Majalla" w:hint="cs"/>
          <w:sz w:val="28"/>
          <w:szCs w:val="28"/>
          <w:rtl/>
          <w:lang w:bidi="ar-AE"/>
        </w:rPr>
        <w:t>الاتصال</w:t>
      </w:r>
      <w:r w:rsidRPr="00A73869">
        <w:rPr>
          <w:rFonts w:ascii="Sakkal Majalla" w:eastAsia="Calibri" w:hAnsi="Sakkal Majalla" w:cs="Sakkal Majalla"/>
          <w:sz w:val="28"/>
          <w:szCs w:val="28"/>
          <w:rtl/>
          <w:lang w:bidi="ar-AE"/>
        </w:rPr>
        <w:t xml:space="preserve"> عن بعد المعتمدة في </w:t>
      </w:r>
      <w:r w:rsidRPr="00A73869">
        <w:rPr>
          <w:rFonts w:ascii="Sakkal Majalla" w:eastAsia="Calibri" w:hAnsi="Sakkal Majalla" w:cs="Sakkal Majalla" w:hint="cs"/>
          <w:sz w:val="28"/>
          <w:szCs w:val="28"/>
          <w:rtl/>
          <w:lang w:bidi="ar-AE"/>
        </w:rPr>
        <w:t>الهيئة</w:t>
      </w:r>
      <w:r w:rsidRPr="00A73869">
        <w:rPr>
          <w:rFonts w:ascii="Sakkal Majalla" w:eastAsia="Calibri" w:hAnsi="Sakkal Majalla" w:cs="Sakkal Majalla"/>
          <w:sz w:val="28"/>
          <w:szCs w:val="28"/>
          <w:rtl/>
          <w:lang w:bidi="ar-AE"/>
        </w:rPr>
        <w:t>.</w:t>
      </w:r>
    </w:p>
    <w:p w14:paraId="26FEE7E2" w14:textId="77777777" w:rsidR="00804F65" w:rsidRPr="00A73869" w:rsidRDefault="00804F65" w:rsidP="00804F65">
      <w:pPr>
        <w:rPr>
          <w:rFonts w:ascii="Sakkal Majalla" w:eastAsia="Calibri" w:hAnsi="Sakkal Majalla" w:cs="Sakkal Majalla"/>
          <w:sz w:val="28"/>
          <w:szCs w:val="28"/>
          <w:rtl/>
          <w:lang w:bidi="ar-AE"/>
        </w:rPr>
      </w:pPr>
    </w:p>
    <w:p w14:paraId="1C12966E" w14:textId="77777777" w:rsidR="00804F65" w:rsidRPr="00A73869" w:rsidRDefault="00804F65" w:rsidP="00804F65">
      <w:pPr>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b/>
          <w:bCs/>
          <w:sz w:val="28"/>
          <w:szCs w:val="28"/>
          <w:rtl/>
          <w:lang w:bidi="ar-AE"/>
        </w:rPr>
        <w:lastRenderedPageBreak/>
        <w:t xml:space="preserve">قرار </w:t>
      </w:r>
      <w:r w:rsidRPr="00A73869">
        <w:rPr>
          <w:rFonts w:ascii="Sakkal Majalla" w:eastAsia="Calibri" w:hAnsi="Sakkal Majalla" w:cs="Sakkal Majalla" w:hint="cs"/>
          <w:b/>
          <w:bCs/>
          <w:sz w:val="28"/>
          <w:szCs w:val="28"/>
          <w:rtl/>
          <w:lang w:bidi="ar-AE"/>
        </w:rPr>
        <w:t>مجلس القضاء الشرطي</w:t>
      </w:r>
    </w:p>
    <w:p w14:paraId="1021BED3" w14:textId="77777777" w:rsidR="00804F65" w:rsidRPr="00A73869" w:rsidRDefault="00804F65" w:rsidP="00804F65">
      <w:pPr>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b/>
          <w:bCs/>
          <w:sz w:val="28"/>
          <w:szCs w:val="28"/>
          <w:rtl/>
          <w:lang w:bidi="ar-AE"/>
        </w:rPr>
        <w:t>المادة (</w:t>
      </w:r>
      <w:r w:rsidRPr="00A73869">
        <w:rPr>
          <w:rFonts w:ascii="Sakkal Majalla" w:eastAsia="Calibri" w:hAnsi="Sakkal Majalla" w:cs="Sakkal Majalla" w:hint="cs"/>
          <w:b/>
          <w:bCs/>
          <w:sz w:val="28"/>
          <w:szCs w:val="28"/>
          <w:rtl/>
          <w:lang w:bidi="ar-AE"/>
        </w:rPr>
        <w:t>135</w:t>
      </w:r>
      <w:r w:rsidRPr="00A73869">
        <w:rPr>
          <w:rFonts w:ascii="Sakkal Majalla" w:eastAsia="Calibri" w:hAnsi="Sakkal Majalla" w:cs="Sakkal Majalla"/>
          <w:b/>
          <w:bCs/>
          <w:sz w:val="28"/>
          <w:szCs w:val="28"/>
          <w:rtl/>
          <w:lang w:bidi="ar-AE"/>
        </w:rPr>
        <w:t>)</w:t>
      </w:r>
    </w:p>
    <w:p w14:paraId="79A2555A" w14:textId="77777777" w:rsidR="00804F65" w:rsidRPr="00A73869" w:rsidRDefault="00804F65" w:rsidP="00804F65">
      <w:pPr>
        <w:jc w:val="lowKashida"/>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يق</w:t>
      </w:r>
      <w:r w:rsidRPr="00A73869">
        <w:rPr>
          <w:rFonts w:ascii="Sakkal Majalla" w:eastAsia="Calibri" w:hAnsi="Sakkal Majalla" w:cs="Sakkal Majalla"/>
          <w:sz w:val="28"/>
          <w:szCs w:val="28"/>
          <w:rtl/>
          <w:lang w:bidi="ar-AE"/>
        </w:rPr>
        <w:t xml:space="preserve">وم </w:t>
      </w:r>
      <w:r w:rsidRPr="00A73869">
        <w:rPr>
          <w:rFonts w:ascii="Sakkal Majalla" w:eastAsia="Calibri" w:hAnsi="Sakkal Majalla" w:cs="Sakkal Majalla" w:hint="cs"/>
          <w:sz w:val="28"/>
          <w:szCs w:val="28"/>
          <w:rtl/>
          <w:lang w:bidi="ar-AE"/>
        </w:rPr>
        <w:t>مجلس</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 xml:space="preserve">القضاء الشرطي </w:t>
      </w:r>
      <w:r w:rsidRPr="00A73869">
        <w:rPr>
          <w:rFonts w:ascii="Sakkal Majalla" w:eastAsia="Calibri" w:hAnsi="Sakkal Majalla" w:cs="Sakkal Majalla"/>
          <w:sz w:val="28"/>
          <w:szCs w:val="28"/>
          <w:rtl/>
          <w:lang w:bidi="ar-AE"/>
        </w:rPr>
        <w:t>بإصدار قراره</w:t>
      </w:r>
      <w:r w:rsidRPr="00A73869">
        <w:rPr>
          <w:rFonts w:ascii="Sakkal Majalla" w:eastAsia="Calibri" w:hAnsi="Sakkal Majalla" w:cs="Sakkal Majalla" w:hint="cs"/>
          <w:sz w:val="28"/>
          <w:szCs w:val="28"/>
          <w:rtl/>
          <w:lang w:bidi="ar-AE"/>
        </w:rPr>
        <w:t xml:space="preserve"> </w:t>
      </w:r>
      <w:r w:rsidRPr="00A73869">
        <w:rPr>
          <w:rFonts w:ascii="Sakkal Majalla" w:eastAsia="Calibri" w:hAnsi="Sakkal Majalla" w:cs="Sakkal Majalla"/>
          <w:sz w:val="28"/>
          <w:szCs w:val="28"/>
          <w:rtl/>
          <w:lang w:bidi="ar-AE"/>
        </w:rPr>
        <w:t xml:space="preserve">في المخالفة المعروضة أمامه على النحو </w:t>
      </w:r>
      <w:r w:rsidRPr="00A73869">
        <w:rPr>
          <w:rFonts w:ascii="Sakkal Majalla" w:eastAsia="Calibri" w:hAnsi="Sakkal Majalla" w:cs="Sakkal Majalla" w:hint="cs"/>
          <w:sz w:val="28"/>
          <w:szCs w:val="28"/>
          <w:rtl/>
          <w:lang w:bidi="ar-AE"/>
        </w:rPr>
        <w:t>الآتي</w:t>
      </w:r>
      <w:r w:rsidRPr="00A73869">
        <w:rPr>
          <w:rFonts w:ascii="Sakkal Majalla" w:eastAsia="Calibri" w:hAnsi="Sakkal Majalla" w:cs="Sakkal Majalla"/>
          <w:sz w:val="28"/>
          <w:szCs w:val="28"/>
          <w:rtl/>
          <w:lang w:bidi="ar-AE"/>
        </w:rPr>
        <w:t>:</w:t>
      </w:r>
    </w:p>
    <w:p w14:paraId="63B16071" w14:textId="77777777" w:rsidR="00804F65" w:rsidRPr="00A73869" w:rsidRDefault="00804F65">
      <w:pPr>
        <w:numPr>
          <w:ilvl w:val="0"/>
          <w:numId w:val="107"/>
        </w:numPr>
        <w:spacing w:line="276" w:lineRule="auto"/>
        <w:ind w:left="315" w:hanging="284"/>
        <w:contextualSpacing/>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 xml:space="preserve"> </w:t>
      </w:r>
      <w:r w:rsidRPr="00A73869">
        <w:rPr>
          <w:rFonts w:ascii="Sakkal Majalla" w:eastAsia="Calibri" w:hAnsi="Sakkal Majalla" w:cs="Sakkal Majalla"/>
          <w:sz w:val="28"/>
          <w:szCs w:val="28"/>
          <w:rtl/>
          <w:lang w:bidi="ar-AE"/>
        </w:rPr>
        <w:t>ي</w:t>
      </w:r>
      <w:r w:rsidRPr="00A73869">
        <w:rPr>
          <w:rFonts w:ascii="Sakkal Majalla" w:eastAsia="Calibri" w:hAnsi="Sakkal Majalla" w:cs="Sakkal Majalla" w:hint="cs"/>
          <w:sz w:val="28"/>
          <w:szCs w:val="28"/>
          <w:rtl/>
          <w:lang w:bidi="ar-AE"/>
        </w:rPr>
        <w:t>تلو رئيس مجلس القضاء الشرطي</w:t>
      </w:r>
      <w:r w:rsidRPr="00A73869">
        <w:rPr>
          <w:rFonts w:ascii="Sakkal Majalla" w:eastAsia="Calibri" w:hAnsi="Sakkal Majalla" w:cs="Sakkal Majalla"/>
          <w:sz w:val="28"/>
          <w:szCs w:val="28"/>
          <w:rtl/>
          <w:lang w:bidi="ar-AE"/>
        </w:rPr>
        <w:t xml:space="preserve"> قرار الحكم </w:t>
      </w:r>
      <w:r w:rsidRPr="00A73869">
        <w:rPr>
          <w:rFonts w:ascii="Sakkal Majalla" w:eastAsia="Calibri" w:hAnsi="Sakkal Majalla" w:cs="Sakkal Majalla" w:hint="cs"/>
          <w:sz w:val="28"/>
          <w:szCs w:val="28"/>
          <w:rtl/>
          <w:lang w:bidi="ar-AE"/>
        </w:rPr>
        <w:t xml:space="preserve">حضوريا </w:t>
      </w:r>
      <w:r w:rsidRPr="00A73869">
        <w:rPr>
          <w:rFonts w:ascii="Sakkal Majalla" w:eastAsia="Calibri" w:hAnsi="Sakkal Majalla" w:cs="Sakkal Majalla"/>
          <w:sz w:val="28"/>
          <w:szCs w:val="28"/>
          <w:rtl/>
          <w:lang w:bidi="ar-AE"/>
        </w:rPr>
        <w:t xml:space="preserve">في ذات الجلسة إذا لم يقدم المخالف أو ممثل الدفاع عنه أي دفوع أو مذكرات جديدة، وفي حال تقديم مذكرة للدفاع يتم تحديد جلسة جديدة لإصدار الحكم وبحضور ممثل </w:t>
      </w:r>
      <w:r w:rsidRPr="00A73869">
        <w:rPr>
          <w:rFonts w:ascii="Sakkal Majalla" w:eastAsia="Calibri" w:hAnsi="Sakkal Majalla" w:cs="Sakkal Majalla" w:hint="cs"/>
          <w:sz w:val="28"/>
          <w:szCs w:val="28"/>
          <w:rtl/>
          <w:lang w:bidi="ar-AE"/>
        </w:rPr>
        <w:t>الادعاء</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و</w:t>
      </w:r>
      <w:r w:rsidRPr="00A73869">
        <w:rPr>
          <w:rFonts w:ascii="Sakkal Majalla" w:eastAsia="Calibri" w:hAnsi="Sakkal Majalla" w:cs="Sakkal Majalla"/>
          <w:sz w:val="28"/>
          <w:szCs w:val="28"/>
          <w:rtl/>
          <w:lang w:bidi="ar-AE"/>
        </w:rPr>
        <w:t>المخالف أو ممثل الدفاع عنه.</w:t>
      </w:r>
    </w:p>
    <w:p w14:paraId="26CDCDE8" w14:textId="77777777" w:rsidR="00804F65" w:rsidRPr="00A73869" w:rsidRDefault="00804F65">
      <w:pPr>
        <w:numPr>
          <w:ilvl w:val="0"/>
          <w:numId w:val="107"/>
        </w:numPr>
        <w:spacing w:line="276" w:lineRule="auto"/>
        <w:ind w:left="315" w:hanging="284"/>
        <w:contextualSpacing/>
        <w:jc w:val="lowKashida"/>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 xml:space="preserve">يصدر قرار الحكم </w:t>
      </w:r>
      <w:r w:rsidRPr="00A73869">
        <w:rPr>
          <w:rFonts w:ascii="Sakkal Majalla" w:eastAsia="Calibri" w:hAnsi="Sakkal Majalla" w:cs="Sakkal Majalla" w:hint="cs"/>
          <w:sz w:val="28"/>
          <w:szCs w:val="28"/>
          <w:rtl/>
          <w:lang w:bidi="ar-AE"/>
        </w:rPr>
        <w:t>بالإجماع أو بالأغلبية على</w:t>
      </w:r>
      <w:r w:rsidRPr="00A73869">
        <w:rPr>
          <w:rFonts w:ascii="Sakkal Majalla" w:eastAsia="Calibri" w:hAnsi="Sakkal Majalla" w:cs="Sakkal Majalla"/>
          <w:sz w:val="28"/>
          <w:szCs w:val="28"/>
          <w:rtl/>
          <w:lang w:bidi="ar-AE"/>
        </w:rPr>
        <w:t xml:space="preserve"> أن يكون </w:t>
      </w:r>
      <w:r w:rsidRPr="00A73869">
        <w:rPr>
          <w:rFonts w:ascii="Sakkal Majalla" w:eastAsia="Calibri" w:hAnsi="Sakkal Majalla" w:cs="Sakkal Majalla" w:hint="cs"/>
          <w:sz w:val="28"/>
          <w:szCs w:val="28"/>
          <w:rtl/>
          <w:lang w:bidi="ar-AE"/>
        </w:rPr>
        <w:t>رئيس مجلس القضاء الشرطي</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من بينهم، وإذا تساوت الأصوات يرجح الجانب الذي فيه رئيس مجلس القضاء الشرطي،</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باستثناء</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قرارات الحكم</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ب</w:t>
      </w:r>
      <w:r w:rsidRPr="00A73869">
        <w:rPr>
          <w:rFonts w:ascii="Sakkal Majalla" w:eastAsia="Calibri" w:hAnsi="Sakkal Majalla" w:cs="Sakkal Majalla"/>
          <w:sz w:val="28"/>
          <w:szCs w:val="28"/>
          <w:rtl/>
          <w:lang w:bidi="ar-AE"/>
        </w:rPr>
        <w:t xml:space="preserve">الطرد من الخدمة </w:t>
      </w:r>
      <w:r w:rsidRPr="00A73869">
        <w:rPr>
          <w:rFonts w:ascii="Sakkal Majalla" w:eastAsia="Calibri" w:hAnsi="Sakkal Majalla" w:cs="Sakkal Majalla" w:hint="cs"/>
          <w:sz w:val="28"/>
          <w:szCs w:val="28"/>
          <w:rtl/>
          <w:lang w:bidi="ar-AE"/>
        </w:rPr>
        <w:t xml:space="preserve">أو الإحالة إلى التقاعد بقرار انضباطي </w:t>
      </w:r>
      <w:r w:rsidRPr="00A73869">
        <w:rPr>
          <w:rFonts w:ascii="Sakkal Majalla" w:eastAsia="Calibri" w:hAnsi="Sakkal Majalla" w:cs="Sakkal Majalla"/>
          <w:sz w:val="28"/>
          <w:szCs w:val="28"/>
          <w:rtl/>
          <w:lang w:bidi="ar-AE"/>
        </w:rPr>
        <w:t>فيصدر قرار الحكم بالإجماع.</w:t>
      </w:r>
      <w:r w:rsidRPr="00A73869">
        <w:rPr>
          <w:rFonts w:ascii="Sakkal Majalla" w:eastAsia="Calibri" w:hAnsi="Sakkal Majalla" w:cs="Sakkal Majalla" w:hint="cs"/>
          <w:sz w:val="28"/>
          <w:szCs w:val="28"/>
          <w:rtl/>
          <w:lang w:bidi="ar-AE"/>
        </w:rPr>
        <w:t xml:space="preserve"> </w:t>
      </w:r>
    </w:p>
    <w:p w14:paraId="4061049D" w14:textId="77777777" w:rsidR="00804F65" w:rsidRPr="00A73869" w:rsidRDefault="00804F65">
      <w:pPr>
        <w:numPr>
          <w:ilvl w:val="0"/>
          <w:numId w:val="107"/>
        </w:numPr>
        <w:spacing w:line="276" w:lineRule="auto"/>
        <w:ind w:left="315" w:hanging="284"/>
        <w:contextualSpacing/>
        <w:jc w:val="lowKashida"/>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يكون قرار الحكم مدوناً وموقعاً من قبل رئيس</w:t>
      </w:r>
      <w:r w:rsidRPr="00A73869">
        <w:rPr>
          <w:rFonts w:ascii="Sakkal Majalla" w:eastAsia="Calibri" w:hAnsi="Sakkal Majalla" w:cs="Sakkal Majalla" w:hint="cs"/>
          <w:sz w:val="28"/>
          <w:szCs w:val="28"/>
          <w:rtl/>
          <w:lang w:bidi="ar-AE"/>
        </w:rPr>
        <w:t xml:space="preserve"> مجلس القضاء الشرطي</w:t>
      </w:r>
      <w:r w:rsidRPr="00A73869">
        <w:rPr>
          <w:rFonts w:ascii="Sakkal Majalla" w:eastAsia="Calibri" w:hAnsi="Sakkal Majalla" w:cs="Sakkal Majalla"/>
          <w:sz w:val="28"/>
          <w:szCs w:val="28"/>
          <w:rtl/>
          <w:lang w:bidi="ar-AE"/>
        </w:rPr>
        <w:t xml:space="preserve"> و</w:t>
      </w:r>
      <w:r w:rsidRPr="00A73869">
        <w:rPr>
          <w:rFonts w:ascii="Sakkal Majalla" w:eastAsia="Calibri" w:hAnsi="Sakkal Majalla" w:cs="Sakkal Majalla" w:hint="cs"/>
          <w:sz w:val="28"/>
          <w:szCs w:val="28"/>
          <w:rtl/>
          <w:lang w:bidi="ar-AE"/>
        </w:rPr>
        <w:t>ال</w:t>
      </w:r>
      <w:r w:rsidRPr="00A73869">
        <w:rPr>
          <w:rFonts w:ascii="Sakkal Majalla" w:eastAsia="Calibri" w:hAnsi="Sakkal Majalla" w:cs="Sakkal Majalla"/>
          <w:sz w:val="28"/>
          <w:szCs w:val="28"/>
          <w:rtl/>
          <w:lang w:bidi="ar-AE"/>
        </w:rPr>
        <w:t>أعضاء.</w:t>
      </w:r>
    </w:p>
    <w:p w14:paraId="64FAD1E0" w14:textId="77777777" w:rsidR="00804F65" w:rsidRPr="00A73869" w:rsidRDefault="00804F65">
      <w:pPr>
        <w:numPr>
          <w:ilvl w:val="0"/>
          <w:numId w:val="107"/>
        </w:numPr>
        <w:spacing w:line="276" w:lineRule="auto"/>
        <w:ind w:left="315" w:hanging="284"/>
        <w:contextualSpacing/>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يتم إثبات الرأي</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ال</w:t>
      </w:r>
      <w:r w:rsidRPr="00A73869">
        <w:rPr>
          <w:rFonts w:ascii="Sakkal Majalla" w:eastAsia="Calibri" w:hAnsi="Sakkal Majalla" w:cs="Sakkal Majalla"/>
          <w:sz w:val="28"/>
          <w:szCs w:val="28"/>
          <w:rtl/>
          <w:lang w:bidi="ar-AE"/>
        </w:rPr>
        <w:t>مخالف خطياً</w:t>
      </w:r>
      <w:r w:rsidRPr="00A73869">
        <w:rPr>
          <w:rFonts w:ascii="Sakkal Majalla" w:eastAsia="Calibri" w:hAnsi="Sakkal Majalla" w:cs="Sakkal Majalla" w:hint="cs"/>
          <w:sz w:val="28"/>
          <w:szCs w:val="28"/>
          <w:rtl/>
          <w:lang w:bidi="ar-AE"/>
        </w:rPr>
        <w:t xml:space="preserve"> متضمنا الأسباب- إن وجدت- </w:t>
      </w:r>
      <w:r w:rsidRPr="00A73869">
        <w:rPr>
          <w:rFonts w:ascii="Sakkal Majalla" w:eastAsia="Calibri" w:hAnsi="Sakkal Majalla" w:cs="Sakkal Majalla"/>
          <w:sz w:val="28"/>
          <w:szCs w:val="28"/>
          <w:rtl/>
          <w:lang w:bidi="ar-AE"/>
        </w:rPr>
        <w:t>ويوقع من العضو المخالف ويضم إلى الملف.</w:t>
      </w:r>
    </w:p>
    <w:p w14:paraId="05526C39" w14:textId="77777777" w:rsidR="00804F65" w:rsidRPr="00A73869" w:rsidRDefault="00804F65">
      <w:pPr>
        <w:numPr>
          <w:ilvl w:val="0"/>
          <w:numId w:val="107"/>
        </w:numPr>
        <w:spacing w:line="276" w:lineRule="auto"/>
        <w:ind w:left="315" w:hanging="284"/>
        <w:contextualSpacing/>
        <w:jc w:val="lowKashida"/>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 xml:space="preserve">يجوز لممثل </w:t>
      </w:r>
      <w:r w:rsidRPr="00A73869">
        <w:rPr>
          <w:rFonts w:ascii="Sakkal Majalla" w:eastAsia="Calibri" w:hAnsi="Sakkal Majalla" w:cs="Sakkal Majalla" w:hint="cs"/>
          <w:sz w:val="28"/>
          <w:szCs w:val="28"/>
          <w:rtl/>
          <w:lang w:bidi="ar-AE"/>
        </w:rPr>
        <w:t>الادعاء</w:t>
      </w:r>
      <w:r w:rsidRPr="00A73869">
        <w:rPr>
          <w:rFonts w:ascii="Sakkal Majalla" w:eastAsia="Calibri" w:hAnsi="Sakkal Majalla" w:cs="Sakkal Majalla"/>
          <w:sz w:val="28"/>
          <w:szCs w:val="28"/>
          <w:rtl/>
          <w:lang w:bidi="ar-AE"/>
        </w:rPr>
        <w:t xml:space="preserve"> تقديم </w:t>
      </w:r>
      <w:r w:rsidRPr="00A73869">
        <w:rPr>
          <w:rFonts w:ascii="Sakkal Majalla" w:eastAsia="Calibri" w:hAnsi="Sakkal Majalla" w:cs="Sakkal Majalla" w:hint="cs"/>
          <w:sz w:val="28"/>
          <w:szCs w:val="28"/>
          <w:rtl/>
          <w:lang w:bidi="ar-AE"/>
        </w:rPr>
        <w:t>اعتراض</w:t>
      </w:r>
      <w:r w:rsidRPr="00A73869">
        <w:rPr>
          <w:rFonts w:ascii="Sakkal Majalla" w:eastAsia="Calibri" w:hAnsi="Sakkal Majalla" w:cs="Sakkal Majalla"/>
          <w:sz w:val="28"/>
          <w:szCs w:val="28"/>
          <w:rtl/>
          <w:lang w:bidi="ar-AE"/>
        </w:rPr>
        <w:t xml:space="preserve"> مكتوب على قرار </w:t>
      </w:r>
      <w:r w:rsidRPr="00A73869">
        <w:rPr>
          <w:rFonts w:ascii="Sakkal Majalla" w:eastAsia="Calibri" w:hAnsi="Sakkal Majalla" w:cs="Sakkal Majalla" w:hint="cs"/>
          <w:sz w:val="28"/>
          <w:szCs w:val="28"/>
          <w:rtl/>
          <w:lang w:bidi="ar-AE"/>
        </w:rPr>
        <w:t>مجلس القضاء الشرطي</w:t>
      </w:r>
      <w:r w:rsidRPr="00A73869">
        <w:rPr>
          <w:rFonts w:ascii="Sakkal Majalla" w:eastAsia="Calibri" w:hAnsi="Sakkal Majalla" w:cs="Sakkal Majalla"/>
          <w:sz w:val="28"/>
          <w:szCs w:val="28"/>
          <w:rtl/>
          <w:lang w:bidi="ar-AE"/>
        </w:rPr>
        <w:t xml:space="preserve"> مبيناً فيه مبررات </w:t>
      </w:r>
      <w:r w:rsidRPr="00A73869">
        <w:rPr>
          <w:rFonts w:ascii="Sakkal Majalla" w:eastAsia="Calibri" w:hAnsi="Sakkal Majalla" w:cs="Sakkal Majalla" w:hint="cs"/>
          <w:sz w:val="28"/>
          <w:szCs w:val="28"/>
          <w:rtl/>
          <w:lang w:bidi="ar-AE"/>
        </w:rPr>
        <w:t>اعتراضه</w:t>
      </w:r>
      <w:r w:rsidRPr="00A73869">
        <w:rPr>
          <w:rFonts w:ascii="Sakkal Majalla" w:eastAsia="Calibri" w:hAnsi="Sakkal Majalla" w:cs="Sakkal Majalla"/>
          <w:sz w:val="28"/>
          <w:szCs w:val="28"/>
          <w:rtl/>
          <w:lang w:bidi="ar-AE"/>
        </w:rPr>
        <w:t xml:space="preserve"> ويضم إلى ملف المخالفة للنظر فيه عند المصادقة.</w:t>
      </w:r>
    </w:p>
    <w:p w14:paraId="460E851F" w14:textId="77777777" w:rsidR="00804F65" w:rsidRPr="00A73869" w:rsidRDefault="00804F65">
      <w:pPr>
        <w:numPr>
          <w:ilvl w:val="0"/>
          <w:numId w:val="107"/>
        </w:numPr>
        <w:spacing w:line="276" w:lineRule="auto"/>
        <w:ind w:left="315" w:hanging="284"/>
        <w:contextualSpacing/>
        <w:jc w:val="lowKashida"/>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 xml:space="preserve">يجوز </w:t>
      </w:r>
      <w:r w:rsidRPr="00A73869">
        <w:rPr>
          <w:rFonts w:ascii="Sakkal Majalla" w:eastAsia="Calibri" w:hAnsi="Sakkal Majalla" w:cs="Sakkal Majalla" w:hint="cs"/>
          <w:sz w:val="28"/>
          <w:szCs w:val="28"/>
          <w:rtl/>
          <w:lang w:bidi="ar-AE"/>
        </w:rPr>
        <w:t>لرئيس مجلس القضاء الشرطي</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تلاوة</w:t>
      </w:r>
      <w:r w:rsidRPr="00A73869">
        <w:rPr>
          <w:rFonts w:ascii="Sakkal Majalla" w:eastAsia="Calibri" w:hAnsi="Sakkal Majalla" w:cs="Sakkal Majalla"/>
          <w:sz w:val="28"/>
          <w:szCs w:val="28"/>
          <w:rtl/>
          <w:lang w:bidi="ar-AE"/>
        </w:rPr>
        <w:t xml:space="preserve"> الحكم غيابياً في حال عدم حضور المخالف أو من يتولى الدفاع عنه لجلسة النطق بالحكم.</w:t>
      </w:r>
    </w:p>
    <w:p w14:paraId="3615DBDE" w14:textId="77777777" w:rsidR="00804F65" w:rsidRPr="00A73869" w:rsidRDefault="00804F65">
      <w:pPr>
        <w:numPr>
          <w:ilvl w:val="0"/>
          <w:numId w:val="107"/>
        </w:numPr>
        <w:spacing w:line="276" w:lineRule="auto"/>
        <w:ind w:left="315" w:hanging="284"/>
        <w:contextualSpacing/>
        <w:jc w:val="lowKashida"/>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يرفع الملف متضمناً قرار الحكم للسير في إجراءات المصادقة وفقاً لأحكام</w:t>
      </w:r>
      <w:r w:rsidRPr="00A73869">
        <w:rPr>
          <w:rFonts w:ascii="Sakkal Majalla" w:eastAsia="Calibri" w:hAnsi="Sakkal Majalla" w:cs="Sakkal Majalla" w:hint="cs"/>
          <w:sz w:val="28"/>
          <w:szCs w:val="28"/>
          <w:rtl/>
          <w:lang w:bidi="ar-AE"/>
        </w:rPr>
        <w:t xml:space="preserve"> القانون وهذا القرار. </w:t>
      </w:r>
    </w:p>
    <w:p w14:paraId="7FA092CF" w14:textId="77777777" w:rsidR="00804F65" w:rsidRPr="00A73869" w:rsidRDefault="00804F65" w:rsidP="00804F65">
      <w:pPr>
        <w:contextualSpacing/>
        <w:jc w:val="lowKashida"/>
        <w:rPr>
          <w:rFonts w:ascii="Sakkal Majalla" w:eastAsia="Calibri" w:hAnsi="Sakkal Majalla" w:cs="Sakkal Majalla"/>
          <w:sz w:val="28"/>
          <w:szCs w:val="28"/>
          <w:rtl/>
          <w:lang w:bidi="ar-AE"/>
        </w:rPr>
      </w:pPr>
    </w:p>
    <w:p w14:paraId="4E2D141F" w14:textId="77777777" w:rsidR="00804F65" w:rsidRPr="00A73869" w:rsidRDefault="00804F65" w:rsidP="00804F65">
      <w:pPr>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b/>
          <w:bCs/>
          <w:sz w:val="28"/>
          <w:szCs w:val="28"/>
          <w:rtl/>
          <w:lang w:bidi="ar-AE"/>
        </w:rPr>
        <w:t>المحاكمة الغيابية</w:t>
      </w:r>
    </w:p>
    <w:p w14:paraId="3269CC18" w14:textId="77777777" w:rsidR="00804F65" w:rsidRPr="00A73869" w:rsidRDefault="00804F65" w:rsidP="00804F65">
      <w:pPr>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b/>
          <w:bCs/>
          <w:sz w:val="28"/>
          <w:szCs w:val="28"/>
          <w:rtl/>
          <w:lang w:bidi="ar-AE"/>
        </w:rPr>
        <w:t>المادة (</w:t>
      </w:r>
      <w:r w:rsidRPr="00A73869">
        <w:rPr>
          <w:rFonts w:ascii="Sakkal Majalla" w:eastAsia="Calibri" w:hAnsi="Sakkal Majalla" w:cs="Sakkal Majalla" w:hint="cs"/>
          <w:b/>
          <w:bCs/>
          <w:sz w:val="28"/>
          <w:szCs w:val="28"/>
          <w:rtl/>
          <w:lang w:bidi="ar-AE"/>
        </w:rPr>
        <w:t>136</w:t>
      </w:r>
      <w:r w:rsidRPr="00A73869">
        <w:rPr>
          <w:rFonts w:ascii="Sakkal Majalla" w:eastAsia="Calibri" w:hAnsi="Sakkal Majalla" w:cs="Sakkal Majalla"/>
          <w:b/>
          <w:bCs/>
          <w:sz w:val="28"/>
          <w:szCs w:val="28"/>
          <w:rtl/>
          <w:lang w:bidi="ar-AE"/>
        </w:rPr>
        <w:t>)</w:t>
      </w:r>
    </w:p>
    <w:p w14:paraId="1FC77E9A" w14:textId="77777777" w:rsidR="00804F65" w:rsidRPr="00A73869" w:rsidRDefault="00804F65" w:rsidP="00804F65">
      <w:pPr>
        <w:jc w:val="lowKashida"/>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يجوز المحاكمة غيابياً إذا لم يحضر المخالف أو من يتولى الدفاع عنه الجلسة التي حددت لنظر المخالفة دون إبداء أسباب مقبولة لعدم الحضور أو رفضه الحضور على الرغم من إبلاغه بموعد الجلسة لمرتين متتاليتين.</w:t>
      </w:r>
    </w:p>
    <w:p w14:paraId="4350912B" w14:textId="77777777" w:rsidR="00804F65" w:rsidRPr="00A73869" w:rsidRDefault="00804F65" w:rsidP="00804F65">
      <w:pPr>
        <w:tabs>
          <w:tab w:val="right" w:pos="810"/>
        </w:tabs>
        <w:rPr>
          <w:rFonts w:ascii="Sakkal Majalla" w:eastAsia="Calibri" w:hAnsi="Sakkal Majalla" w:cs="Sakkal Majalla"/>
          <w:b/>
          <w:bCs/>
          <w:sz w:val="28"/>
          <w:szCs w:val="28"/>
          <w:rtl/>
          <w:lang w:bidi="ar-AE"/>
        </w:rPr>
      </w:pPr>
    </w:p>
    <w:p w14:paraId="04DDF372" w14:textId="77777777" w:rsidR="00804F65" w:rsidRPr="00A73869" w:rsidRDefault="00804F65" w:rsidP="00804F65">
      <w:pPr>
        <w:tabs>
          <w:tab w:val="right" w:pos="810"/>
        </w:tabs>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b/>
          <w:bCs/>
          <w:sz w:val="28"/>
          <w:szCs w:val="28"/>
          <w:rtl/>
          <w:lang w:bidi="ar-AE"/>
        </w:rPr>
        <w:t xml:space="preserve">صلاحيات </w:t>
      </w:r>
      <w:r w:rsidRPr="00A73869">
        <w:rPr>
          <w:rFonts w:ascii="Sakkal Majalla" w:eastAsia="Calibri" w:hAnsi="Sakkal Majalla" w:cs="Sakkal Majalla" w:hint="cs"/>
          <w:b/>
          <w:bCs/>
          <w:sz w:val="28"/>
          <w:szCs w:val="28"/>
          <w:rtl/>
          <w:lang w:bidi="ar-AE"/>
        </w:rPr>
        <w:t>مجلس القضاء الشرطي</w:t>
      </w:r>
      <w:r w:rsidRPr="00A73869">
        <w:rPr>
          <w:rFonts w:ascii="Sakkal Majalla" w:eastAsia="Calibri" w:hAnsi="Sakkal Majalla" w:cs="Sakkal Majalla"/>
          <w:b/>
          <w:bCs/>
          <w:sz w:val="28"/>
          <w:szCs w:val="28"/>
          <w:rtl/>
          <w:lang w:bidi="ar-AE"/>
        </w:rPr>
        <w:t xml:space="preserve"> </w:t>
      </w:r>
    </w:p>
    <w:p w14:paraId="51D10134" w14:textId="77777777" w:rsidR="00804F65" w:rsidRPr="00A73869" w:rsidRDefault="00804F65" w:rsidP="00804F65">
      <w:pPr>
        <w:tabs>
          <w:tab w:val="right" w:pos="810"/>
        </w:tabs>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b/>
          <w:bCs/>
          <w:sz w:val="28"/>
          <w:szCs w:val="28"/>
          <w:rtl/>
          <w:lang w:bidi="ar-AE"/>
        </w:rPr>
        <w:t>المادة (</w:t>
      </w:r>
      <w:r w:rsidRPr="00A73869">
        <w:rPr>
          <w:rFonts w:ascii="Sakkal Majalla" w:eastAsia="Calibri" w:hAnsi="Sakkal Majalla" w:cs="Sakkal Majalla" w:hint="cs"/>
          <w:b/>
          <w:bCs/>
          <w:sz w:val="28"/>
          <w:szCs w:val="28"/>
          <w:rtl/>
          <w:lang w:bidi="ar-AE"/>
        </w:rPr>
        <w:t>137</w:t>
      </w:r>
      <w:r w:rsidRPr="00A73869">
        <w:rPr>
          <w:rFonts w:ascii="Sakkal Majalla" w:eastAsia="Calibri" w:hAnsi="Sakkal Majalla" w:cs="Sakkal Majalla"/>
          <w:b/>
          <w:bCs/>
          <w:sz w:val="28"/>
          <w:szCs w:val="28"/>
          <w:rtl/>
          <w:lang w:bidi="ar-AE"/>
        </w:rPr>
        <w:t>)</w:t>
      </w:r>
    </w:p>
    <w:p w14:paraId="5A2808D9" w14:textId="77777777" w:rsidR="00804F65" w:rsidRPr="00A73869" w:rsidRDefault="00804F65" w:rsidP="00804F65">
      <w:pPr>
        <w:tabs>
          <w:tab w:val="right" w:pos="810"/>
        </w:tabs>
        <w:jc w:val="lowKashida"/>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 xml:space="preserve">يجوز </w:t>
      </w:r>
      <w:r w:rsidRPr="00A73869">
        <w:rPr>
          <w:rFonts w:ascii="Sakkal Majalla" w:eastAsia="Calibri" w:hAnsi="Sakkal Majalla" w:cs="Sakkal Majalla" w:hint="cs"/>
          <w:sz w:val="28"/>
          <w:szCs w:val="28"/>
          <w:rtl/>
          <w:lang w:bidi="ar-AE"/>
        </w:rPr>
        <w:t>لمجلس القضاء الشرطي</w:t>
      </w:r>
      <w:r w:rsidRPr="00A73869">
        <w:rPr>
          <w:rFonts w:ascii="Sakkal Majalla" w:eastAsia="Calibri" w:hAnsi="Sakkal Majalla" w:cs="Sakkal Majalla"/>
          <w:sz w:val="28"/>
          <w:szCs w:val="28"/>
          <w:rtl/>
          <w:lang w:bidi="ar-AE"/>
        </w:rPr>
        <w:t xml:space="preserve"> في حالة إدانة </w:t>
      </w:r>
      <w:r w:rsidRPr="00A73869">
        <w:rPr>
          <w:rFonts w:ascii="Sakkal Majalla" w:eastAsia="Calibri" w:hAnsi="Sakkal Majalla" w:cs="Sakkal Majalla" w:hint="cs"/>
          <w:sz w:val="28"/>
          <w:szCs w:val="28"/>
          <w:rtl/>
          <w:lang w:bidi="ar-AE"/>
        </w:rPr>
        <w:t>المنتسب</w:t>
      </w:r>
      <w:r w:rsidRPr="00A73869">
        <w:rPr>
          <w:rFonts w:ascii="Sakkal Majalla" w:eastAsia="Calibri" w:hAnsi="Sakkal Majalla" w:cs="Sakkal Majalla"/>
          <w:sz w:val="28"/>
          <w:szCs w:val="28"/>
          <w:rtl/>
          <w:lang w:bidi="ar-AE"/>
        </w:rPr>
        <w:t xml:space="preserve"> ممارسة الصلاحيات </w:t>
      </w:r>
      <w:r w:rsidRPr="00A73869">
        <w:rPr>
          <w:rFonts w:ascii="Sakkal Majalla" w:eastAsia="Calibri" w:hAnsi="Sakkal Majalla" w:cs="Sakkal Majalla" w:hint="cs"/>
          <w:sz w:val="28"/>
          <w:szCs w:val="28"/>
          <w:rtl/>
          <w:lang w:bidi="ar-AE"/>
        </w:rPr>
        <w:t>الآتية</w:t>
      </w:r>
      <w:r w:rsidRPr="00A73869">
        <w:rPr>
          <w:rFonts w:ascii="Sakkal Majalla" w:eastAsia="Calibri" w:hAnsi="Sakkal Majalla" w:cs="Sakkal Majalla"/>
          <w:sz w:val="28"/>
          <w:szCs w:val="28"/>
          <w:rtl/>
          <w:lang w:bidi="ar-AE"/>
        </w:rPr>
        <w:t>:</w:t>
      </w:r>
    </w:p>
    <w:p w14:paraId="4CE84852" w14:textId="77777777" w:rsidR="00804F65" w:rsidRPr="00A73869" w:rsidRDefault="00804F65">
      <w:pPr>
        <w:pStyle w:val="ListParagraph"/>
        <w:numPr>
          <w:ilvl w:val="0"/>
          <w:numId w:val="234"/>
        </w:numPr>
        <w:spacing w:line="276" w:lineRule="auto"/>
        <w:ind w:left="283" w:hanging="283"/>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ال</w:t>
      </w:r>
      <w:r w:rsidRPr="00A73869">
        <w:rPr>
          <w:rFonts w:ascii="Sakkal Majalla" w:eastAsia="Calibri" w:hAnsi="Sakkal Majalla" w:cs="Sakkal Majalla"/>
          <w:sz w:val="28"/>
          <w:szCs w:val="28"/>
          <w:rtl/>
          <w:lang w:bidi="ar-AE"/>
        </w:rPr>
        <w:t xml:space="preserve">حكم </w:t>
      </w:r>
      <w:r w:rsidRPr="00A73869">
        <w:rPr>
          <w:rFonts w:ascii="Sakkal Majalla" w:eastAsia="Calibri" w:hAnsi="Sakkal Majalla" w:cs="Sakkal Majalla" w:hint="cs"/>
          <w:sz w:val="28"/>
          <w:szCs w:val="28"/>
          <w:rtl/>
          <w:lang w:bidi="ar-AE"/>
        </w:rPr>
        <w:t>بجزاء</w:t>
      </w:r>
      <w:r w:rsidRPr="00A73869">
        <w:rPr>
          <w:rFonts w:ascii="Sakkal Majalla" w:eastAsia="Calibri" w:hAnsi="Sakkal Majalla" w:cs="Sakkal Majalla"/>
          <w:sz w:val="28"/>
          <w:szCs w:val="28"/>
          <w:rtl/>
          <w:lang w:bidi="ar-AE"/>
        </w:rPr>
        <w:t xml:space="preserve"> الطرد من الخدمة</w:t>
      </w:r>
      <w:r w:rsidRPr="00A73869">
        <w:rPr>
          <w:rFonts w:ascii="Sakkal Majalla" w:eastAsia="Calibri" w:hAnsi="Sakkal Majalla" w:cs="Sakkal Majalla" w:hint="cs"/>
          <w:sz w:val="28"/>
          <w:szCs w:val="28"/>
          <w:rtl/>
          <w:lang w:bidi="ar-AE"/>
        </w:rPr>
        <w:t xml:space="preserve"> أو جزاء الإحالة إلى التقاعد</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 xml:space="preserve">بقرار انضباطي </w:t>
      </w:r>
      <w:r w:rsidRPr="00A73869">
        <w:rPr>
          <w:rFonts w:ascii="Sakkal Majalla" w:eastAsia="Calibri" w:hAnsi="Sakkal Majalla" w:cs="Sakkal Majalla"/>
          <w:sz w:val="28"/>
          <w:szCs w:val="28"/>
          <w:rtl/>
          <w:lang w:bidi="ar-AE"/>
        </w:rPr>
        <w:t xml:space="preserve">بدلاً من </w:t>
      </w:r>
      <w:r w:rsidRPr="00A73869">
        <w:rPr>
          <w:rFonts w:ascii="Sakkal Majalla" w:eastAsia="Calibri" w:hAnsi="Sakkal Majalla" w:cs="Sakkal Majalla" w:hint="cs"/>
          <w:sz w:val="28"/>
          <w:szCs w:val="28"/>
          <w:rtl/>
          <w:lang w:bidi="ar-AE"/>
        </w:rPr>
        <w:t>الجزاء</w:t>
      </w:r>
      <w:r w:rsidRPr="00A73869">
        <w:rPr>
          <w:rFonts w:ascii="Sakkal Majalla" w:eastAsia="Calibri" w:hAnsi="Sakkal Majalla" w:cs="Sakkal Majalla"/>
          <w:sz w:val="28"/>
          <w:szCs w:val="28"/>
          <w:rtl/>
          <w:lang w:bidi="ar-AE"/>
        </w:rPr>
        <w:t xml:space="preserve"> المنصوص عليه في مواد </w:t>
      </w:r>
      <w:r w:rsidRPr="00A73869">
        <w:rPr>
          <w:rFonts w:ascii="Sakkal Majalla" w:eastAsia="Calibri" w:hAnsi="Sakkal Majalla" w:cs="Sakkal Majalla" w:hint="cs"/>
          <w:sz w:val="28"/>
          <w:szCs w:val="28"/>
          <w:rtl/>
          <w:lang w:bidi="ar-AE"/>
        </w:rPr>
        <w:t>المخالفات المشددة وفق الضوابط الواردة في هذا القرار وذلك في المخالفات الجسيمة التي تستدعي ذلك، على أن يصدر الحكم بالإجماع.</w:t>
      </w:r>
    </w:p>
    <w:p w14:paraId="062B4351" w14:textId="77777777" w:rsidR="00804F65" w:rsidRPr="00A73869" w:rsidRDefault="00804F65">
      <w:pPr>
        <w:pStyle w:val="ListParagraph"/>
        <w:numPr>
          <w:ilvl w:val="0"/>
          <w:numId w:val="234"/>
        </w:numPr>
        <w:spacing w:line="276" w:lineRule="auto"/>
        <w:ind w:left="283" w:hanging="283"/>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lastRenderedPageBreak/>
        <w:t xml:space="preserve">الحكم بجزاء </w:t>
      </w:r>
      <w:r w:rsidRPr="00A73869">
        <w:rPr>
          <w:rFonts w:ascii="Sakkal Majalla" w:eastAsia="Calibri" w:hAnsi="Sakkal Majalla" w:cs="Sakkal Majalla"/>
          <w:sz w:val="28"/>
          <w:szCs w:val="28"/>
          <w:rtl/>
          <w:lang w:bidi="ar-AE"/>
        </w:rPr>
        <w:t>تنزيل الرتبة مع تحديد الأقدمية في الرتبة المخفضة</w:t>
      </w:r>
      <w:r w:rsidRPr="00A73869">
        <w:rPr>
          <w:rFonts w:ascii="Sakkal Majalla" w:eastAsia="Calibri" w:hAnsi="Sakkal Majalla" w:cs="Sakkal Majalla" w:hint="cs"/>
          <w:sz w:val="28"/>
          <w:szCs w:val="28"/>
          <w:rtl/>
          <w:lang w:bidi="ar-AE"/>
        </w:rPr>
        <w:t xml:space="preserve"> أو جزاء</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تأخير</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الأقدمية</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لمدة</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لا</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تجاوز</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سنة بالإضافة إلى الجزاء المنصوص عليه في مادة المخالفة</w:t>
      </w:r>
      <w:r w:rsidRPr="00A73869">
        <w:rPr>
          <w:rFonts w:ascii="Sakkal Majalla" w:eastAsia="Calibri" w:hAnsi="Sakkal Majalla" w:cs="Sakkal Majalla"/>
          <w:sz w:val="28"/>
          <w:szCs w:val="28"/>
          <w:rtl/>
          <w:lang w:bidi="ar-AE"/>
        </w:rPr>
        <w:t>.</w:t>
      </w:r>
    </w:p>
    <w:p w14:paraId="44C21F84" w14:textId="77777777" w:rsidR="00804F65" w:rsidRPr="00A73869" w:rsidRDefault="00804F65">
      <w:pPr>
        <w:pStyle w:val="ListParagraph"/>
        <w:numPr>
          <w:ilvl w:val="0"/>
          <w:numId w:val="234"/>
        </w:numPr>
        <w:spacing w:line="276" w:lineRule="auto"/>
        <w:ind w:left="283" w:hanging="283"/>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ال</w:t>
      </w:r>
      <w:r w:rsidRPr="00A73869">
        <w:rPr>
          <w:rFonts w:ascii="Sakkal Majalla" w:eastAsia="Calibri" w:hAnsi="Sakkal Majalla" w:cs="Sakkal Majalla"/>
          <w:sz w:val="28"/>
          <w:szCs w:val="28"/>
          <w:rtl/>
          <w:lang w:bidi="ar-AE"/>
        </w:rPr>
        <w:t xml:space="preserve">حكم </w:t>
      </w:r>
      <w:r w:rsidRPr="00A73869">
        <w:rPr>
          <w:rFonts w:ascii="Sakkal Majalla" w:eastAsia="Calibri" w:hAnsi="Sakkal Majalla" w:cs="Sakkal Majalla" w:hint="cs"/>
          <w:sz w:val="28"/>
          <w:szCs w:val="28"/>
          <w:rtl/>
          <w:lang w:bidi="ar-AE"/>
        </w:rPr>
        <w:t>ب</w:t>
      </w:r>
      <w:r w:rsidRPr="00A73869">
        <w:rPr>
          <w:rFonts w:ascii="Sakkal Majalla" w:eastAsia="Calibri" w:hAnsi="Sakkal Majalla" w:cs="Sakkal Majalla"/>
          <w:sz w:val="28"/>
          <w:szCs w:val="28"/>
          <w:rtl/>
          <w:lang w:bidi="ar-AE"/>
        </w:rPr>
        <w:t>جزاء النقل</w:t>
      </w:r>
      <w:r w:rsidRPr="00A73869">
        <w:rPr>
          <w:rFonts w:ascii="Sakkal Majalla" w:eastAsia="Calibri" w:hAnsi="Sakkal Majalla" w:cs="Sakkal Majalla" w:hint="cs"/>
          <w:sz w:val="28"/>
          <w:szCs w:val="28"/>
          <w:rtl/>
          <w:lang w:bidi="ar-AE"/>
        </w:rPr>
        <w:t xml:space="preserve"> الانضباطي</w:t>
      </w:r>
      <w:r w:rsidRPr="00A73869">
        <w:rPr>
          <w:rFonts w:ascii="Sakkal Majalla" w:eastAsia="Calibri" w:hAnsi="Sakkal Majalla" w:cs="Sakkal Majalla"/>
          <w:sz w:val="28"/>
          <w:szCs w:val="28"/>
          <w:rtl/>
          <w:lang w:bidi="ar-AE"/>
        </w:rPr>
        <w:t xml:space="preserve"> بالإضافة </w:t>
      </w:r>
      <w:r w:rsidRPr="00A73869">
        <w:rPr>
          <w:rFonts w:ascii="Sakkal Majalla" w:eastAsia="Calibri" w:hAnsi="Sakkal Majalla" w:cs="Sakkal Majalla" w:hint="cs"/>
          <w:sz w:val="28"/>
          <w:szCs w:val="28"/>
          <w:rtl/>
          <w:lang w:bidi="ar-AE"/>
        </w:rPr>
        <w:t xml:space="preserve">إلى الجزاء الوارد في مادة المخالفة </w:t>
      </w:r>
      <w:r w:rsidRPr="00A73869">
        <w:rPr>
          <w:rFonts w:ascii="Sakkal Majalla" w:eastAsia="Calibri" w:hAnsi="Sakkal Majalla" w:cs="Sakkal Majalla"/>
          <w:sz w:val="28"/>
          <w:szCs w:val="28"/>
          <w:rtl/>
          <w:lang w:bidi="ar-AE"/>
        </w:rPr>
        <w:t xml:space="preserve">بعد </w:t>
      </w:r>
      <w:r w:rsidRPr="00A73869">
        <w:rPr>
          <w:rFonts w:ascii="Sakkal Majalla" w:eastAsia="Calibri" w:hAnsi="Sakkal Majalla" w:cs="Sakkal Majalla" w:hint="cs"/>
          <w:sz w:val="28"/>
          <w:szCs w:val="28"/>
          <w:rtl/>
          <w:lang w:bidi="ar-AE"/>
        </w:rPr>
        <w:t xml:space="preserve">مخاطبة جهة عمل المنتسب وابداء الرأي بشأن سلوكه وأدائه وملفه الوظيفي وانتاجيته في العمل. </w:t>
      </w:r>
    </w:p>
    <w:p w14:paraId="663FE16B" w14:textId="77777777" w:rsidR="00804F65" w:rsidRPr="00A73869" w:rsidRDefault="00804F65">
      <w:pPr>
        <w:pStyle w:val="ListParagraph"/>
        <w:numPr>
          <w:ilvl w:val="0"/>
          <w:numId w:val="234"/>
        </w:numPr>
        <w:spacing w:line="276" w:lineRule="auto"/>
        <w:ind w:left="283" w:hanging="283"/>
        <w:jc w:val="lowKashida"/>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 xml:space="preserve">تأجيل تنفيذ </w:t>
      </w:r>
      <w:r w:rsidRPr="00A73869">
        <w:rPr>
          <w:rFonts w:ascii="Sakkal Majalla" w:eastAsia="Calibri" w:hAnsi="Sakkal Majalla" w:cs="Sakkal Majalla" w:hint="cs"/>
          <w:sz w:val="28"/>
          <w:szCs w:val="28"/>
          <w:rtl/>
          <w:lang w:bidi="ar-AE"/>
        </w:rPr>
        <w:t>جزاء</w:t>
      </w:r>
      <w:r w:rsidRPr="00A73869">
        <w:rPr>
          <w:rFonts w:ascii="Sakkal Majalla" w:eastAsia="Calibri" w:hAnsi="Sakkal Majalla" w:cs="Sakkal Majalla"/>
          <w:sz w:val="28"/>
          <w:szCs w:val="28"/>
          <w:rtl/>
          <w:lang w:bidi="ar-AE"/>
        </w:rPr>
        <w:t xml:space="preserve"> الحبس </w:t>
      </w:r>
      <w:r w:rsidRPr="00A73869">
        <w:rPr>
          <w:rFonts w:ascii="Sakkal Majalla" w:eastAsia="Calibri" w:hAnsi="Sakkal Majalla" w:cs="Sakkal Majalla" w:hint="cs"/>
          <w:sz w:val="28"/>
          <w:szCs w:val="28"/>
          <w:rtl/>
          <w:lang w:bidi="ar-AE"/>
        </w:rPr>
        <w:t>في</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الحالتين الآتيتين</w:t>
      </w:r>
      <w:r w:rsidRPr="00A73869">
        <w:rPr>
          <w:rFonts w:ascii="Sakkal Majalla" w:eastAsia="Calibri" w:hAnsi="Sakkal Majalla" w:cs="Sakkal Majalla"/>
          <w:b/>
          <w:bCs/>
          <w:sz w:val="28"/>
          <w:szCs w:val="28"/>
          <w:rtl/>
          <w:lang w:bidi="ar-AE"/>
        </w:rPr>
        <w:t>:</w:t>
      </w:r>
    </w:p>
    <w:p w14:paraId="3BB7B73D" w14:textId="77777777" w:rsidR="00804F65" w:rsidRPr="00A73869" w:rsidRDefault="00804F65">
      <w:pPr>
        <w:pStyle w:val="ListParagraph"/>
        <w:numPr>
          <w:ilvl w:val="0"/>
          <w:numId w:val="233"/>
        </w:numPr>
        <w:tabs>
          <w:tab w:val="right" w:pos="31"/>
          <w:tab w:val="left" w:pos="1134"/>
          <w:tab w:val="left" w:pos="1165"/>
        </w:tabs>
        <w:spacing w:line="276" w:lineRule="auto"/>
        <w:ind w:left="481" w:hanging="283"/>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ال</w:t>
      </w:r>
      <w:r w:rsidRPr="00A73869">
        <w:rPr>
          <w:rFonts w:ascii="Sakkal Majalla" w:eastAsia="Calibri" w:hAnsi="Sakkal Majalla" w:cs="Sakkal Majalla"/>
          <w:sz w:val="28"/>
          <w:szCs w:val="28"/>
          <w:rtl/>
          <w:lang w:bidi="ar-AE"/>
        </w:rPr>
        <w:t xml:space="preserve">منتسبة الحامل </w:t>
      </w:r>
      <w:r w:rsidRPr="00A73869">
        <w:rPr>
          <w:rFonts w:ascii="Sakkal Majalla" w:eastAsia="Calibri" w:hAnsi="Sakkal Majalla" w:cs="Sakkal Majalla" w:hint="cs"/>
          <w:sz w:val="28"/>
          <w:szCs w:val="28"/>
          <w:rtl/>
          <w:lang w:bidi="ar-AE"/>
        </w:rPr>
        <w:t>إلى أن</w:t>
      </w:r>
      <w:r w:rsidRPr="00A73869">
        <w:rPr>
          <w:rFonts w:ascii="Sakkal Majalla" w:eastAsia="Calibri" w:hAnsi="Sakkal Majalla" w:cs="Sakkal Majalla"/>
          <w:sz w:val="28"/>
          <w:szCs w:val="28"/>
          <w:rtl/>
          <w:lang w:bidi="ar-AE"/>
        </w:rPr>
        <w:t xml:space="preserve"> تنقضي مدة</w:t>
      </w:r>
      <w:r w:rsidRPr="00A73869">
        <w:rPr>
          <w:rFonts w:ascii="Sakkal Majalla" w:eastAsia="Calibri" w:hAnsi="Sakkal Majalla" w:cs="Sakkal Majalla" w:hint="cs"/>
          <w:sz w:val="28"/>
          <w:szCs w:val="28"/>
          <w:rtl/>
          <w:lang w:bidi="ar-AE"/>
        </w:rPr>
        <w:t xml:space="preserve"> </w:t>
      </w:r>
      <w:r w:rsidRPr="00A73869">
        <w:rPr>
          <w:rFonts w:ascii="Sakkal Majalla" w:eastAsia="Calibri" w:hAnsi="Sakkal Majalla" w:cs="Sakkal Majalla"/>
          <w:sz w:val="28"/>
          <w:szCs w:val="28"/>
          <w:rtl/>
          <w:lang w:bidi="ar-AE"/>
        </w:rPr>
        <w:t xml:space="preserve">(3) أشهر </w:t>
      </w:r>
      <w:r w:rsidRPr="00A73869">
        <w:rPr>
          <w:rFonts w:ascii="Sakkal Majalla" w:eastAsia="Calibri" w:hAnsi="Sakkal Majalla" w:cs="Sakkal Majalla" w:hint="cs"/>
          <w:sz w:val="28"/>
          <w:szCs w:val="28"/>
          <w:rtl/>
          <w:lang w:bidi="ar-AE"/>
        </w:rPr>
        <w:t>من تاريخ</w:t>
      </w:r>
      <w:r w:rsidRPr="00A73869">
        <w:rPr>
          <w:rFonts w:ascii="Sakkal Majalla" w:eastAsia="Calibri" w:hAnsi="Sakkal Majalla" w:cs="Sakkal Majalla"/>
          <w:sz w:val="28"/>
          <w:szCs w:val="28"/>
          <w:rtl/>
          <w:lang w:bidi="ar-AE"/>
        </w:rPr>
        <w:t xml:space="preserve"> الوضع</w:t>
      </w:r>
      <w:r w:rsidRPr="00A73869">
        <w:rPr>
          <w:rFonts w:ascii="Sakkal Majalla" w:eastAsia="Calibri" w:hAnsi="Sakkal Majalla" w:cs="Sakkal Majalla" w:hint="cs"/>
          <w:sz w:val="28"/>
          <w:szCs w:val="28"/>
          <w:rtl/>
          <w:lang w:bidi="ar-AE"/>
        </w:rPr>
        <w:t>.</w:t>
      </w:r>
    </w:p>
    <w:p w14:paraId="11FD722F" w14:textId="77777777" w:rsidR="00804F65" w:rsidRPr="00A73869" w:rsidRDefault="00804F65">
      <w:pPr>
        <w:pStyle w:val="ListParagraph"/>
        <w:numPr>
          <w:ilvl w:val="0"/>
          <w:numId w:val="233"/>
        </w:numPr>
        <w:tabs>
          <w:tab w:val="right" w:pos="31"/>
          <w:tab w:val="left" w:pos="1134"/>
          <w:tab w:val="left" w:pos="1165"/>
        </w:tabs>
        <w:spacing w:line="276" w:lineRule="auto"/>
        <w:ind w:left="481" w:hanging="283"/>
        <w:jc w:val="lowKashida"/>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 xml:space="preserve">المخالف المصاب بمرض يهدد حياته أو حياة غيره بالخطر إلى حين التأكد من عدم </w:t>
      </w:r>
      <w:r w:rsidRPr="00A73869">
        <w:rPr>
          <w:rFonts w:ascii="Sakkal Majalla" w:eastAsia="Calibri" w:hAnsi="Sakkal Majalla" w:cs="Sakkal Majalla" w:hint="cs"/>
          <w:sz w:val="28"/>
          <w:szCs w:val="28"/>
          <w:rtl/>
          <w:lang w:bidi="ar-AE"/>
        </w:rPr>
        <w:t>خطورته</w:t>
      </w:r>
      <w:r w:rsidRPr="00A73869">
        <w:rPr>
          <w:rFonts w:ascii="Sakkal Majalla" w:eastAsia="Calibri" w:hAnsi="Sakkal Majalla" w:cs="Sakkal Majalla"/>
          <w:sz w:val="28"/>
          <w:szCs w:val="28"/>
          <w:rtl/>
          <w:lang w:bidi="ar-AE"/>
        </w:rPr>
        <w:t xml:space="preserve"> في حال حبسه.</w:t>
      </w:r>
    </w:p>
    <w:p w14:paraId="43123271" w14:textId="77777777" w:rsidR="00804F65" w:rsidRPr="00A73869" w:rsidRDefault="00804F65" w:rsidP="00804F65">
      <w:pPr>
        <w:tabs>
          <w:tab w:val="right" w:pos="31"/>
        </w:tabs>
        <w:ind w:left="315"/>
        <w:contextualSpacing/>
        <w:jc w:val="lowKashida"/>
        <w:rPr>
          <w:rFonts w:ascii="Sakkal Majalla" w:eastAsia="Calibri" w:hAnsi="Sakkal Majalla" w:cs="Sakkal Majalla"/>
          <w:sz w:val="28"/>
          <w:szCs w:val="28"/>
          <w:rtl/>
          <w:lang w:bidi="ar-AE"/>
        </w:rPr>
      </w:pPr>
    </w:p>
    <w:p w14:paraId="2C25E9D3" w14:textId="77777777" w:rsidR="00804F65" w:rsidRPr="00A73869" w:rsidRDefault="00804F65" w:rsidP="00804F65">
      <w:pPr>
        <w:tabs>
          <w:tab w:val="right" w:pos="810"/>
        </w:tabs>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b/>
          <w:bCs/>
          <w:sz w:val="28"/>
          <w:szCs w:val="28"/>
          <w:rtl/>
          <w:lang w:bidi="ar-AE"/>
        </w:rPr>
        <w:t>إعادة النظر في المخالفات</w:t>
      </w:r>
    </w:p>
    <w:p w14:paraId="45881626" w14:textId="77777777" w:rsidR="00804F65" w:rsidRPr="00A73869" w:rsidRDefault="00804F65" w:rsidP="00804F65">
      <w:pPr>
        <w:tabs>
          <w:tab w:val="right" w:pos="810"/>
        </w:tabs>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b/>
          <w:bCs/>
          <w:sz w:val="28"/>
          <w:szCs w:val="28"/>
          <w:rtl/>
          <w:lang w:bidi="ar-AE"/>
        </w:rPr>
        <w:t>المادة (</w:t>
      </w:r>
      <w:r w:rsidRPr="00A73869">
        <w:rPr>
          <w:rFonts w:ascii="Sakkal Majalla" w:eastAsia="Calibri" w:hAnsi="Sakkal Majalla" w:cs="Sakkal Majalla" w:hint="cs"/>
          <w:b/>
          <w:bCs/>
          <w:sz w:val="28"/>
          <w:szCs w:val="28"/>
          <w:rtl/>
          <w:lang w:bidi="ar-AE"/>
        </w:rPr>
        <w:t>138</w:t>
      </w:r>
      <w:r w:rsidRPr="00A73869">
        <w:rPr>
          <w:rFonts w:ascii="Sakkal Majalla" w:eastAsia="Calibri" w:hAnsi="Sakkal Majalla" w:cs="Sakkal Majalla"/>
          <w:b/>
          <w:bCs/>
          <w:sz w:val="28"/>
          <w:szCs w:val="28"/>
          <w:rtl/>
          <w:lang w:bidi="ar-AE"/>
        </w:rPr>
        <w:t>)</w:t>
      </w:r>
    </w:p>
    <w:p w14:paraId="10C6891F" w14:textId="77777777" w:rsidR="00804F65" w:rsidRPr="00A73869" w:rsidRDefault="00804F65" w:rsidP="00804F65">
      <w:pPr>
        <w:tabs>
          <w:tab w:val="right" w:pos="173"/>
        </w:tabs>
        <w:jc w:val="lowKashida"/>
        <w:rPr>
          <w:rFonts w:ascii="Sakkal Majalla" w:eastAsia="Calibri" w:hAnsi="Sakkal Majalla" w:cs="Sakkal Majalla"/>
          <w:b/>
          <w:bCs/>
          <w:sz w:val="28"/>
          <w:szCs w:val="28"/>
          <w:rtl/>
          <w:lang w:bidi="ar-AE"/>
        </w:rPr>
      </w:pPr>
      <w:r w:rsidRPr="00A73869">
        <w:rPr>
          <w:rFonts w:ascii="Sakkal Majalla" w:eastAsia="Calibri" w:hAnsi="Sakkal Majalla" w:cs="Sakkal Majalla"/>
          <w:sz w:val="28"/>
          <w:szCs w:val="28"/>
          <w:rtl/>
          <w:lang w:bidi="ar-AE"/>
        </w:rPr>
        <w:t>لا يجوز محاكمة المخالف عن ذات المخالفة أكثر من مرة واحدة إلا</w:t>
      </w:r>
      <w:r w:rsidRPr="00A73869">
        <w:rPr>
          <w:rFonts w:ascii="Sakkal Majalla" w:eastAsia="Calibri" w:hAnsi="Sakkal Majalla" w:cs="Sakkal Majalla"/>
          <w:b/>
          <w:bCs/>
          <w:sz w:val="28"/>
          <w:szCs w:val="28"/>
          <w:rtl/>
          <w:lang w:bidi="ar-AE"/>
        </w:rPr>
        <w:t xml:space="preserve"> </w:t>
      </w:r>
      <w:r w:rsidRPr="00A73869">
        <w:rPr>
          <w:rFonts w:ascii="Sakkal Majalla" w:eastAsia="Calibri" w:hAnsi="Sakkal Majalla" w:cs="Sakkal Majalla"/>
          <w:sz w:val="28"/>
          <w:szCs w:val="28"/>
          <w:rtl/>
          <w:lang w:bidi="ar-AE"/>
        </w:rPr>
        <w:t>إذا تبين وجود مخالفة أشد من المخالفة</w:t>
      </w:r>
      <w:r w:rsidRPr="00A73869">
        <w:rPr>
          <w:rFonts w:ascii="Sakkal Majalla" w:eastAsia="Calibri" w:hAnsi="Sakkal Majalla" w:cs="Sakkal Majalla" w:hint="cs"/>
          <w:sz w:val="28"/>
          <w:szCs w:val="28"/>
          <w:rtl/>
          <w:lang w:bidi="ar-AE"/>
        </w:rPr>
        <w:t xml:space="preserve"> التي </w:t>
      </w:r>
      <w:r w:rsidRPr="00A73869">
        <w:rPr>
          <w:rFonts w:ascii="Sakkal Majalla" w:eastAsia="Calibri" w:hAnsi="Sakkal Majalla" w:cs="Sakkal Majalla"/>
          <w:sz w:val="28"/>
          <w:szCs w:val="28"/>
          <w:rtl/>
          <w:lang w:bidi="ar-AE"/>
        </w:rPr>
        <w:t>عوقب عنها في الواقعة ولم تكن معلومة وقت المحاكمة.</w:t>
      </w:r>
    </w:p>
    <w:p w14:paraId="2B873185" w14:textId="77777777" w:rsidR="00804F65" w:rsidRPr="00A73869" w:rsidRDefault="00804F65" w:rsidP="00804F65">
      <w:pPr>
        <w:tabs>
          <w:tab w:val="right" w:pos="173"/>
        </w:tabs>
        <w:jc w:val="lowKashida"/>
        <w:rPr>
          <w:rFonts w:ascii="Sakkal Majalla" w:eastAsia="Calibri" w:hAnsi="Sakkal Majalla" w:cs="Sakkal Majalla"/>
          <w:b/>
          <w:bCs/>
          <w:sz w:val="28"/>
          <w:szCs w:val="28"/>
          <w:rtl/>
          <w:lang w:bidi="ar-AE"/>
        </w:rPr>
      </w:pPr>
    </w:p>
    <w:p w14:paraId="7C838B30" w14:textId="77777777" w:rsidR="00804F65" w:rsidRPr="00A73869" w:rsidRDefault="00804F65" w:rsidP="00804F65">
      <w:pPr>
        <w:tabs>
          <w:tab w:val="right" w:pos="173"/>
        </w:tabs>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صلاحيات الرئيس</w:t>
      </w:r>
    </w:p>
    <w:p w14:paraId="5D7FA267" w14:textId="77777777" w:rsidR="00804F65" w:rsidRPr="00A73869" w:rsidRDefault="00804F65" w:rsidP="00804F65">
      <w:pPr>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b/>
          <w:bCs/>
          <w:sz w:val="28"/>
          <w:szCs w:val="28"/>
          <w:rtl/>
          <w:lang w:bidi="ar-AE"/>
        </w:rPr>
        <w:t>المادة (</w:t>
      </w:r>
      <w:r w:rsidRPr="00A73869">
        <w:rPr>
          <w:rFonts w:ascii="Sakkal Majalla" w:eastAsia="Calibri" w:hAnsi="Sakkal Majalla" w:cs="Sakkal Majalla" w:hint="cs"/>
          <w:b/>
          <w:bCs/>
          <w:sz w:val="28"/>
          <w:szCs w:val="28"/>
          <w:rtl/>
          <w:lang w:bidi="ar-AE"/>
        </w:rPr>
        <w:t>139</w:t>
      </w:r>
      <w:r w:rsidRPr="00A73869">
        <w:rPr>
          <w:rFonts w:ascii="Sakkal Majalla" w:eastAsia="Calibri" w:hAnsi="Sakkal Majalla" w:cs="Sakkal Majalla"/>
          <w:b/>
          <w:bCs/>
          <w:sz w:val="28"/>
          <w:szCs w:val="28"/>
          <w:rtl/>
          <w:lang w:bidi="ar-AE"/>
        </w:rPr>
        <w:t>)</w:t>
      </w:r>
    </w:p>
    <w:p w14:paraId="04862DE7" w14:textId="77777777" w:rsidR="00804F65" w:rsidRPr="00A73869" w:rsidRDefault="00804F65" w:rsidP="00804F65">
      <w:pPr>
        <w:tabs>
          <w:tab w:val="right" w:pos="810"/>
        </w:tabs>
        <w:jc w:val="lowKashida"/>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 xml:space="preserve">يجوز </w:t>
      </w:r>
      <w:r w:rsidRPr="00A73869">
        <w:rPr>
          <w:rFonts w:ascii="Sakkal Majalla" w:eastAsia="Calibri" w:hAnsi="Sakkal Majalla" w:cs="Sakkal Majalla" w:hint="cs"/>
          <w:sz w:val="28"/>
          <w:szCs w:val="28"/>
          <w:rtl/>
          <w:lang w:bidi="ar-AE"/>
        </w:rPr>
        <w:t>للرئيس</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 xml:space="preserve">عند تصديق قرارات الجزاءات </w:t>
      </w:r>
      <w:r w:rsidRPr="00A73869">
        <w:rPr>
          <w:rFonts w:ascii="Sakkal Majalla" w:eastAsia="Calibri" w:hAnsi="Sakkal Majalla" w:cs="Sakkal Majalla"/>
          <w:sz w:val="28"/>
          <w:szCs w:val="28"/>
          <w:rtl/>
          <w:lang w:bidi="ar-AE"/>
        </w:rPr>
        <w:t xml:space="preserve">ممارسة الصلاحيات </w:t>
      </w:r>
      <w:r w:rsidRPr="00A73869">
        <w:rPr>
          <w:rFonts w:ascii="Sakkal Majalla" w:eastAsia="Calibri" w:hAnsi="Sakkal Majalla" w:cs="Sakkal Majalla" w:hint="cs"/>
          <w:sz w:val="28"/>
          <w:szCs w:val="28"/>
          <w:rtl/>
          <w:lang w:bidi="ar-AE"/>
        </w:rPr>
        <w:t>الآتية</w:t>
      </w:r>
      <w:r w:rsidRPr="00A73869">
        <w:rPr>
          <w:rFonts w:ascii="Sakkal Majalla" w:eastAsia="Calibri" w:hAnsi="Sakkal Majalla" w:cs="Sakkal Majalla"/>
          <w:sz w:val="28"/>
          <w:szCs w:val="28"/>
          <w:rtl/>
          <w:lang w:bidi="ar-AE"/>
        </w:rPr>
        <w:t>:</w:t>
      </w:r>
    </w:p>
    <w:p w14:paraId="2A9B9A49" w14:textId="77777777" w:rsidR="00804F65" w:rsidRPr="00A73869" w:rsidRDefault="00804F65">
      <w:pPr>
        <w:pStyle w:val="ListParagraph"/>
        <w:numPr>
          <w:ilvl w:val="0"/>
          <w:numId w:val="272"/>
        </w:numPr>
        <w:spacing w:line="276" w:lineRule="auto"/>
        <w:ind w:left="481" w:hanging="425"/>
        <w:contextualSpacing w:val="0"/>
        <w:jc w:val="lowKashida"/>
        <w:rPr>
          <w:rFonts w:ascii="Sakkal Majalla" w:eastAsia="Calibri" w:hAnsi="Sakkal Majalla" w:cs="Sakkal Majalla"/>
          <w:strike/>
          <w:sz w:val="28"/>
          <w:szCs w:val="28"/>
          <w:lang w:bidi="ar-AE"/>
        </w:rPr>
      </w:pPr>
      <w:r w:rsidRPr="00A73869">
        <w:rPr>
          <w:rFonts w:ascii="Sakkal Majalla" w:eastAsia="Calibri" w:hAnsi="Sakkal Majalla" w:cs="Sakkal Majalla" w:hint="cs"/>
          <w:sz w:val="28"/>
          <w:szCs w:val="28"/>
          <w:rtl/>
          <w:lang w:bidi="ar-AE"/>
        </w:rPr>
        <w:t>وقف</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تنفيذ</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جزاء</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الخصم</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من</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الراتب</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الإجمالي</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أو</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جزاء</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الحبس</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لمدة</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سنتين</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إذا</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تبين</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من</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سلوكيات</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المخالف</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أو</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ماضيه</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أو</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سنه</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أو</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الظروف</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التي</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ارتكب</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فيها</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المخالفة</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ما</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يرجح</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بأنه</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لن</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يعود</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إلى</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ارتكاب</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مخالفة</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جديدة،</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وفي</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حال</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ارتكابه أي</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مخالفة</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جديدة</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خلال</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المدة</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المذكورة</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يتم</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تنفيذ</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الجزاء</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المقرر</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بحقه،</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والسير</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في</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الإجراءات</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الواردة</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في هذا القرار.</w:t>
      </w:r>
      <w:r w:rsidRPr="00A73869">
        <w:rPr>
          <w:rFonts w:ascii="Sakkal Majalla" w:eastAsia="Calibri" w:hAnsi="Sakkal Majalla" w:cs="Sakkal Majalla"/>
          <w:sz w:val="28"/>
          <w:szCs w:val="28"/>
          <w:rtl/>
          <w:lang w:bidi="ar-AE"/>
        </w:rPr>
        <w:t xml:space="preserve"> </w:t>
      </w:r>
    </w:p>
    <w:p w14:paraId="2E7AB22B" w14:textId="77777777" w:rsidR="00804F65" w:rsidRPr="00A73869" w:rsidRDefault="00804F65">
      <w:pPr>
        <w:pStyle w:val="ListParagraph"/>
        <w:numPr>
          <w:ilvl w:val="0"/>
          <w:numId w:val="272"/>
        </w:numPr>
        <w:spacing w:line="276" w:lineRule="auto"/>
        <w:ind w:left="481" w:hanging="425"/>
        <w:contextualSpacing w:val="0"/>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استبدال</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جزاء</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الحبس</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بجزاء</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الخصم</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من</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الراتب</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الإجمالي وذلك وفق الظروف والمبررات التي يقدرها</w:t>
      </w:r>
      <w:r w:rsidRPr="00A73869">
        <w:rPr>
          <w:rFonts w:ascii="Sakkal Majalla" w:eastAsia="Calibri" w:hAnsi="Sakkal Majalla" w:cs="Sakkal Majalla"/>
          <w:sz w:val="28"/>
          <w:szCs w:val="28"/>
          <w:rtl/>
          <w:lang w:bidi="ar-AE"/>
        </w:rPr>
        <w:t>.</w:t>
      </w:r>
    </w:p>
    <w:p w14:paraId="3411F8AF" w14:textId="77777777" w:rsidR="00804F65" w:rsidRPr="00A73869" w:rsidRDefault="00804F65">
      <w:pPr>
        <w:pStyle w:val="ListParagraph"/>
        <w:numPr>
          <w:ilvl w:val="0"/>
          <w:numId w:val="272"/>
        </w:numPr>
        <w:spacing w:line="276" w:lineRule="auto"/>
        <w:ind w:left="481" w:hanging="425"/>
        <w:contextualSpacing w:val="0"/>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الاعفاء</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من</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تحصيل</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كل</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أو</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بعض</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قيمة</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الأضرار</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الناتجة</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عن</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المخالفات</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باستثناء</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المخالفات</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المرتكبة</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عمداً</w:t>
      </w:r>
      <w:r w:rsidRPr="00A73869">
        <w:rPr>
          <w:rFonts w:ascii="Sakkal Majalla" w:eastAsia="Calibri" w:hAnsi="Sakkal Majalla" w:cs="Sakkal Majalla"/>
          <w:sz w:val="28"/>
          <w:szCs w:val="28"/>
          <w:rtl/>
          <w:lang w:bidi="ar-AE"/>
        </w:rPr>
        <w:t>.</w:t>
      </w:r>
    </w:p>
    <w:p w14:paraId="307E1BFB" w14:textId="77777777" w:rsidR="00804F65" w:rsidRPr="00A73869" w:rsidRDefault="00804F65">
      <w:pPr>
        <w:pStyle w:val="ListParagraph"/>
        <w:numPr>
          <w:ilvl w:val="0"/>
          <w:numId w:val="272"/>
        </w:numPr>
        <w:spacing w:line="276" w:lineRule="auto"/>
        <w:ind w:left="481" w:hanging="425"/>
        <w:contextualSpacing w:val="0"/>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إعفاء</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المنتسب</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المرتكب لمخالفة الفرار من الخدمة والمنتهية</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خدمته</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من</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جزاء</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الحبس</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المقرر</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لها</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كلياً</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أو</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جزئياً</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إذا</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وجدت</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أسباب</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جدية</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تستدعي</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ذلك</w:t>
      </w:r>
      <w:r w:rsidRPr="00A73869">
        <w:rPr>
          <w:rFonts w:ascii="Sakkal Majalla" w:eastAsia="Calibri" w:hAnsi="Sakkal Majalla" w:cs="Sakkal Majalla"/>
          <w:sz w:val="28"/>
          <w:szCs w:val="28"/>
          <w:rtl/>
          <w:lang w:bidi="ar-AE"/>
        </w:rPr>
        <w:t>.</w:t>
      </w:r>
    </w:p>
    <w:p w14:paraId="71042DD1" w14:textId="77777777" w:rsidR="00804F65" w:rsidRPr="00A73869" w:rsidRDefault="00804F65">
      <w:pPr>
        <w:pStyle w:val="ListParagraph"/>
        <w:numPr>
          <w:ilvl w:val="0"/>
          <w:numId w:val="272"/>
        </w:numPr>
        <w:spacing w:line="276" w:lineRule="auto"/>
        <w:ind w:left="481" w:hanging="425"/>
        <w:contextualSpacing w:val="0"/>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استبدال</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جزاء</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الحبس</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بالإيداع</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المغلق</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في</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إحدى</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الوحدات</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التنظيمية</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بالهيئة</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تحت</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حراسة</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لقضاء</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مدة</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العقوبة</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مع</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تكليفه</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بالمهام</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والأعمال</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المناسبة</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وفق</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المبررات</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التي</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تقتضيها</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مصلحة</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العمل</w:t>
      </w:r>
      <w:r w:rsidRPr="00A73869">
        <w:rPr>
          <w:rFonts w:ascii="Sakkal Majalla" w:eastAsia="Calibri" w:hAnsi="Sakkal Majalla" w:cs="Sakkal Majalla"/>
          <w:sz w:val="28"/>
          <w:szCs w:val="28"/>
          <w:rtl/>
          <w:lang w:bidi="ar-AE"/>
        </w:rPr>
        <w:t>.</w:t>
      </w:r>
    </w:p>
    <w:p w14:paraId="485EAFA0" w14:textId="77777777" w:rsidR="00804F65" w:rsidRPr="00A73869" w:rsidRDefault="00804F65" w:rsidP="00804F65">
      <w:pPr>
        <w:jc w:val="lowKashida"/>
        <w:rPr>
          <w:rFonts w:ascii="Sakkal Majalla" w:eastAsia="Calibri" w:hAnsi="Sakkal Majalla" w:cs="Sakkal Majalla"/>
          <w:sz w:val="28"/>
          <w:szCs w:val="28"/>
          <w:rtl/>
          <w:lang w:bidi="ar-AE"/>
        </w:rPr>
      </w:pPr>
    </w:p>
    <w:p w14:paraId="4D99ECDC" w14:textId="77777777" w:rsidR="009510DA" w:rsidRDefault="009510DA" w:rsidP="00804F65">
      <w:pPr>
        <w:jc w:val="center"/>
        <w:rPr>
          <w:rFonts w:ascii="Sakkal Majalla" w:eastAsia="Calibri" w:hAnsi="Sakkal Majalla" w:cs="Sakkal Majalla"/>
          <w:b/>
          <w:bCs/>
          <w:sz w:val="28"/>
          <w:szCs w:val="28"/>
          <w:rtl/>
          <w:lang w:bidi="ar-AE"/>
        </w:rPr>
      </w:pPr>
    </w:p>
    <w:p w14:paraId="73845AF9" w14:textId="0610CD20" w:rsidR="00804F65" w:rsidRPr="00A73869" w:rsidRDefault="00804F65" w:rsidP="00804F65">
      <w:pPr>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b/>
          <w:bCs/>
          <w:sz w:val="28"/>
          <w:szCs w:val="28"/>
          <w:rtl/>
          <w:lang w:bidi="ar-AE"/>
        </w:rPr>
        <w:lastRenderedPageBreak/>
        <w:t xml:space="preserve">التصديق على </w:t>
      </w:r>
      <w:r w:rsidRPr="00A73869">
        <w:rPr>
          <w:rFonts w:ascii="Sakkal Majalla" w:eastAsia="Calibri" w:hAnsi="Sakkal Majalla" w:cs="Sakkal Majalla" w:hint="cs"/>
          <w:b/>
          <w:bCs/>
          <w:sz w:val="28"/>
          <w:szCs w:val="28"/>
          <w:rtl/>
          <w:lang w:bidi="ar-AE"/>
        </w:rPr>
        <w:t>المخالفات المسلكية</w:t>
      </w:r>
    </w:p>
    <w:p w14:paraId="37A2F818" w14:textId="77777777" w:rsidR="00804F65" w:rsidRPr="00A73869" w:rsidRDefault="00804F65" w:rsidP="00804F65">
      <w:pPr>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b/>
          <w:bCs/>
          <w:sz w:val="28"/>
          <w:szCs w:val="28"/>
          <w:rtl/>
          <w:lang w:bidi="ar-AE"/>
        </w:rPr>
        <w:t>المادة (</w:t>
      </w:r>
      <w:r w:rsidRPr="00A73869">
        <w:rPr>
          <w:rFonts w:ascii="Sakkal Majalla" w:eastAsia="Calibri" w:hAnsi="Sakkal Majalla" w:cs="Sakkal Majalla" w:hint="cs"/>
          <w:b/>
          <w:bCs/>
          <w:sz w:val="28"/>
          <w:szCs w:val="28"/>
          <w:rtl/>
          <w:lang w:bidi="ar-AE"/>
        </w:rPr>
        <w:t>140</w:t>
      </w:r>
      <w:r w:rsidRPr="00A73869">
        <w:rPr>
          <w:rFonts w:ascii="Sakkal Majalla" w:eastAsia="Calibri" w:hAnsi="Sakkal Majalla" w:cs="Sakkal Majalla"/>
          <w:b/>
          <w:bCs/>
          <w:sz w:val="28"/>
          <w:szCs w:val="28"/>
          <w:rtl/>
          <w:lang w:bidi="ar-AE"/>
        </w:rPr>
        <w:t>)</w:t>
      </w:r>
    </w:p>
    <w:p w14:paraId="02149175" w14:textId="77777777" w:rsidR="00804F65" w:rsidRPr="00A73869" w:rsidRDefault="00804F65" w:rsidP="00804F65">
      <w:pPr>
        <w:ind w:left="340" w:hanging="284"/>
        <w:jc w:val="lowKashida"/>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يتم التصديق على المخالفات المسلكية وفقاً للآتي:</w:t>
      </w:r>
    </w:p>
    <w:p w14:paraId="6A1CD5B9" w14:textId="77777777" w:rsidR="00804F65" w:rsidRPr="00A73869" w:rsidRDefault="00804F65" w:rsidP="00804F65">
      <w:pPr>
        <w:ind w:left="56"/>
        <w:jc w:val="lowKashida"/>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أولاً: المخالفات البسيطة:</w:t>
      </w:r>
    </w:p>
    <w:p w14:paraId="6F3FF818" w14:textId="77777777" w:rsidR="00804F65" w:rsidRPr="00A73869" w:rsidRDefault="00804F65">
      <w:pPr>
        <w:pStyle w:val="ListParagraph"/>
        <w:numPr>
          <w:ilvl w:val="0"/>
          <w:numId w:val="269"/>
        </w:numPr>
        <w:spacing w:line="276" w:lineRule="auto"/>
        <w:ind w:left="481" w:hanging="295"/>
        <w:contextualSpacing w:val="0"/>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يتم</w:t>
      </w:r>
      <w:r w:rsidRPr="00A73869">
        <w:rPr>
          <w:rFonts w:ascii="Sakkal Majalla" w:eastAsia="Calibri" w:hAnsi="Sakkal Majalla" w:cs="Sakkal Majalla" w:hint="cs"/>
          <w:b/>
          <w:bCs/>
          <w:sz w:val="28"/>
          <w:szCs w:val="28"/>
          <w:rtl/>
          <w:lang w:bidi="ar-AE"/>
        </w:rPr>
        <w:t xml:space="preserve"> </w:t>
      </w:r>
      <w:r w:rsidRPr="00A73869">
        <w:rPr>
          <w:rFonts w:ascii="Sakkal Majalla" w:eastAsia="Calibri" w:hAnsi="Sakkal Majalla" w:cs="Sakkal Majalla" w:hint="cs"/>
          <w:sz w:val="28"/>
          <w:szCs w:val="28"/>
          <w:rtl/>
          <w:lang w:bidi="ar-AE"/>
        </w:rPr>
        <w:t>التصديق على قرارات المحاكمة في المخالفات البسيطة من قبل الرئيس أو من يفوضه.</w:t>
      </w:r>
    </w:p>
    <w:p w14:paraId="041D920E" w14:textId="77777777" w:rsidR="00804F65" w:rsidRPr="00A73869" w:rsidRDefault="00804F65">
      <w:pPr>
        <w:pStyle w:val="ListParagraph"/>
        <w:numPr>
          <w:ilvl w:val="0"/>
          <w:numId w:val="269"/>
        </w:numPr>
        <w:spacing w:line="276" w:lineRule="auto"/>
        <w:ind w:left="481" w:hanging="295"/>
        <w:contextualSpacing w:val="0"/>
        <w:jc w:val="lowKashida"/>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للرئيس</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سلطة</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المحاكمة</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أو</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إقرار</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أو إلغاء</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أو</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تعديل</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الجزاءات</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الموقعة</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في</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المخالفات</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البسيطة</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بتشديدها</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أو</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تخفيفها،</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وذلك</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بعد</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مضي (5)</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أيام</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عمل من</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تاريخ صدور القرار، وله</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في</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حال</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إلغاء</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القرار</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إحالة</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المخالف</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للمحاكمة</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أمام</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السلطة</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 xml:space="preserve">المختصة وفقا للإجراءات الواردة في هذا القرار. </w:t>
      </w:r>
    </w:p>
    <w:p w14:paraId="7D78D4C3" w14:textId="77777777" w:rsidR="00804F65" w:rsidRPr="00A73869" w:rsidRDefault="00804F65" w:rsidP="00804F65">
      <w:pPr>
        <w:spacing w:before="240"/>
        <w:ind w:left="340" w:hanging="284"/>
        <w:jc w:val="lowKashida"/>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ثانياً: المخالفات المشددة:</w:t>
      </w:r>
    </w:p>
    <w:p w14:paraId="1F872717" w14:textId="77777777" w:rsidR="00804F65" w:rsidRPr="00A73869" w:rsidRDefault="00804F65" w:rsidP="00804F65">
      <w:pPr>
        <w:ind w:left="340"/>
        <w:jc w:val="lowKashida"/>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يتم</w:t>
      </w:r>
      <w:r w:rsidRPr="00A73869">
        <w:rPr>
          <w:rFonts w:ascii="Sakkal Majalla" w:eastAsia="Calibri" w:hAnsi="Sakkal Majalla" w:cs="Sakkal Majalla" w:hint="cs"/>
          <w:b/>
          <w:bCs/>
          <w:sz w:val="28"/>
          <w:szCs w:val="28"/>
          <w:rtl/>
          <w:lang w:bidi="ar-AE"/>
        </w:rPr>
        <w:t xml:space="preserve"> </w:t>
      </w:r>
      <w:r w:rsidRPr="00A73869">
        <w:rPr>
          <w:rFonts w:ascii="Sakkal Majalla" w:eastAsia="Calibri" w:hAnsi="Sakkal Majalla" w:cs="Sakkal Majalla" w:hint="cs"/>
          <w:sz w:val="28"/>
          <w:szCs w:val="28"/>
          <w:rtl/>
          <w:lang w:bidi="ar-AE"/>
        </w:rPr>
        <w:t>التصديق على قرارات المحاكمة في المخالفات المشددة من قبل الرئيس وذلك بعد صدور قرار مجلس القضاء الشرطي مشتملاً على الأسباب التي بُني عليها ولا يعتبر نهائياً إلا بعد التصديق</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عليه.</w:t>
      </w:r>
    </w:p>
    <w:p w14:paraId="57178735" w14:textId="77777777" w:rsidR="00804F65" w:rsidRPr="00A73869" w:rsidRDefault="00804F65" w:rsidP="00804F65">
      <w:pPr>
        <w:tabs>
          <w:tab w:val="right" w:pos="810"/>
        </w:tabs>
        <w:jc w:val="lowKashida"/>
        <w:rPr>
          <w:rFonts w:ascii="Sakkal Majalla" w:eastAsia="Calibri" w:hAnsi="Sakkal Majalla" w:cs="Sakkal Majalla"/>
          <w:sz w:val="28"/>
          <w:szCs w:val="28"/>
          <w:rtl/>
          <w:lang w:bidi="ar-AE"/>
        </w:rPr>
      </w:pPr>
    </w:p>
    <w:p w14:paraId="3CAAF0C5" w14:textId="77777777" w:rsidR="00804F65" w:rsidRPr="00A73869" w:rsidRDefault="00804F65" w:rsidP="00804F65">
      <w:pPr>
        <w:ind w:left="28"/>
        <w:contextualSpacing/>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b/>
          <w:bCs/>
          <w:sz w:val="28"/>
          <w:szCs w:val="28"/>
          <w:rtl/>
          <w:lang w:bidi="ar-AE"/>
        </w:rPr>
        <w:t>الباب</w:t>
      </w:r>
      <w:r w:rsidRPr="00A73869">
        <w:rPr>
          <w:rFonts w:ascii="Sakkal Majalla" w:eastAsia="Calibri" w:hAnsi="Sakkal Majalla" w:cs="Sakkal Majalla" w:hint="cs"/>
          <w:b/>
          <w:bCs/>
          <w:sz w:val="28"/>
          <w:szCs w:val="28"/>
          <w:rtl/>
          <w:lang w:bidi="ar-AE"/>
        </w:rPr>
        <w:t xml:space="preserve"> الثامن: انتهاء ومستحقات نهاية الخدمة</w:t>
      </w:r>
    </w:p>
    <w:p w14:paraId="04E37A5B" w14:textId="77777777" w:rsidR="00804F65" w:rsidRPr="00A73869" w:rsidRDefault="00804F65" w:rsidP="00804F65">
      <w:pPr>
        <w:ind w:left="28"/>
        <w:contextualSpacing/>
        <w:jc w:val="center"/>
        <w:rPr>
          <w:rFonts w:ascii="Sakkal Majalla" w:eastAsia="Calibri" w:hAnsi="Sakkal Majalla" w:cs="Sakkal Majalla"/>
          <w:b/>
          <w:bCs/>
          <w:sz w:val="28"/>
          <w:szCs w:val="28"/>
          <w:lang w:bidi="ar-AE"/>
        </w:rPr>
      </w:pPr>
      <w:r w:rsidRPr="00A73869">
        <w:rPr>
          <w:rFonts w:ascii="Sakkal Majalla" w:eastAsia="Calibri" w:hAnsi="Sakkal Majalla" w:cs="Sakkal Majalla"/>
          <w:b/>
          <w:bCs/>
          <w:sz w:val="28"/>
          <w:szCs w:val="28"/>
          <w:rtl/>
          <w:lang w:bidi="ar-AE"/>
        </w:rPr>
        <w:t>الفصل</w:t>
      </w:r>
      <w:r w:rsidRPr="00A73869">
        <w:rPr>
          <w:rFonts w:ascii="Sakkal Majalla" w:eastAsia="Calibri" w:hAnsi="Sakkal Majalla" w:cs="Sakkal Majalla" w:hint="cs"/>
          <w:b/>
          <w:bCs/>
          <w:sz w:val="28"/>
          <w:szCs w:val="28"/>
          <w:rtl/>
          <w:lang w:bidi="ar-AE"/>
        </w:rPr>
        <w:t xml:space="preserve"> الأول</w:t>
      </w:r>
    </w:p>
    <w:p w14:paraId="25D99ECC" w14:textId="77777777" w:rsidR="00804F65" w:rsidRPr="00A73869" w:rsidRDefault="00804F65" w:rsidP="00804F65">
      <w:pPr>
        <w:ind w:left="28"/>
        <w:contextualSpacing/>
        <w:jc w:val="center"/>
        <w:rPr>
          <w:rFonts w:ascii="Sakkal Majalla" w:eastAsia="Calibri" w:hAnsi="Sakkal Majalla" w:cs="Sakkal Majalla"/>
          <w:b/>
          <w:bCs/>
          <w:sz w:val="28"/>
          <w:szCs w:val="28"/>
          <w:lang w:bidi="ar-AE"/>
        </w:rPr>
      </w:pPr>
      <w:r w:rsidRPr="00A73869">
        <w:rPr>
          <w:rFonts w:ascii="Sakkal Majalla" w:eastAsia="Calibri" w:hAnsi="Sakkal Majalla" w:cs="Sakkal Majalla"/>
          <w:b/>
          <w:bCs/>
          <w:sz w:val="28"/>
          <w:szCs w:val="28"/>
          <w:rtl/>
          <w:lang w:bidi="ar-AE"/>
        </w:rPr>
        <w:t>انتهاء الخدمة</w:t>
      </w:r>
    </w:p>
    <w:p w14:paraId="28ADB241" w14:textId="77777777" w:rsidR="00804F65" w:rsidRPr="00A73869" w:rsidRDefault="00804F65" w:rsidP="00804F65">
      <w:pPr>
        <w:ind w:left="28"/>
        <w:contextualSpacing/>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b/>
          <w:bCs/>
          <w:sz w:val="28"/>
          <w:szCs w:val="28"/>
          <w:rtl/>
          <w:lang w:bidi="ar-AE"/>
        </w:rPr>
        <w:t>المادة (</w:t>
      </w:r>
      <w:r w:rsidRPr="00A73869">
        <w:rPr>
          <w:rFonts w:ascii="Sakkal Majalla" w:eastAsia="Calibri" w:hAnsi="Sakkal Majalla" w:cs="Sakkal Majalla" w:hint="cs"/>
          <w:b/>
          <w:bCs/>
          <w:sz w:val="28"/>
          <w:szCs w:val="28"/>
          <w:rtl/>
          <w:lang w:bidi="ar-AE"/>
        </w:rPr>
        <w:t>141</w:t>
      </w:r>
      <w:r w:rsidRPr="00A73869">
        <w:rPr>
          <w:rFonts w:ascii="Sakkal Majalla" w:eastAsia="Calibri" w:hAnsi="Sakkal Majalla" w:cs="Sakkal Majalla"/>
          <w:b/>
          <w:bCs/>
          <w:sz w:val="28"/>
          <w:szCs w:val="28"/>
          <w:rtl/>
          <w:lang w:bidi="ar-AE"/>
        </w:rPr>
        <w:t>)</w:t>
      </w:r>
    </w:p>
    <w:p w14:paraId="2A9C3FA8" w14:textId="77777777" w:rsidR="00804F65" w:rsidRPr="00A73869" w:rsidRDefault="00804F65" w:rsidP="00804F65">
      <w:pPr>
        <w:ind w:left="340" w:hanging="241"/>
        <w:jc w:val="lowKashida"/>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 xml:space="preserve">تنتهي خدمة المنتسب لأحد الأسباب </w:t>
      </w:r>
      <w:r w:rsidRPr="00A73869">
        <w:rPr>
          <w:rFonts w:ascii="Sakkal Majalla" w:eastAsia="Calibri" w:hAnsi="Sakkal Majalla" w:cs="Sakkal Majalla" w:hint="cs"/>
          <w:sz w:val="28"/>
          <w:szCs w:val="28"/>
          <w:rtl/>
          <w:lang w:bidi="ar-AE"/>
        </w:rPr>
        <w:t>الآتية</w:t>
      </w:r>
      <w:r w:rsidRPr="00A73869">
        <w:rPr>
          <w:rFonts w:ascii="Sakkal Majalla" w:eastAsia="Calibri" w:hAnsi="Sakkal Majalla" w:cs="Sakkal Majalla"/>
          <w:sz w:val="28"/>
          <w:szCs w:val="28"/>
          <w:rtl/>
          <w:lang w:bidi="ar-AE"/>
        </w:rPr>
        <w:t>:</w:t>
      </w:r>
    </w:p>
    <w:p w14:paraId="4742D3EB" w14:textId="77777777" w:rsidR="00804F65" w:rsidRPr="00A73869" w:rsidRDefault="00804F65">
      <w:pPr>
        <w:pStyle w:val="ListParagraph"/>
        <w:numPr>
          <w:ilvl w:val="0"/>
          <w:numId w:val="235"/>
        </w:numPr>
        <w:spacing w:line="276" w:lineRule="auto"/>
        <w:contextualSpacing w:val="0"/>
        <w:jc w:val="lowKashida"/>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الوفاة.</w:t>
      </w:r>
    </w:p>
    <w:p w14:paraId="69C8A793" w14:textId="77777777" w:rsidR="00804F65" w:rsidRPr="00A73869" w:rsidRDefault="00804F65">
      <w:pPr>
        <w:pStyle w:val="ListParagraph"/>
        <w:numPr>
          <w:ilvl w:val="0"/>
          <w:numId w:val="235"/>
        </w:numPr>
        <w:spacing w:line="276" w:lineRule="auto"/>
        <w:contextualSpacing w:val="0"/>
        <w:jc w:val="lowKashida"/>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صدور حكم قضائي بثبوت الغيبة المنقطعة أو الفقدان.</w:t>
      </w:r>
    </w:p>
    <w:p w14:paraId="51D19E00" w14:textId="77777777" w:rsidR="00804F65" w:rsidRPr="00A73869" w:rsidRDefault="00804F65">
      <w:pPr>
        <w:pStyle w:val="ListParagraph"/>
        <w:numPr>
          <w:ilvl w:val="0"/>
          <w:numId w:val="235"/>
        </w:numPr>
        <w:spacing w:line="276" w:lineRule="auto"/>
        <w:contextualSpacing w:val="0"/>
        <w:jc w:val="lowKashida"/>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إسقاط أو سحب جنسية الدولة.</w:t>
      </w:r>
    </w:p>
    <w:p w14:paraId="71A7398B" w14:textId="77777777" w:rsidR="00804F65" w:rsidRPr="00A73869" w:rsidRDefault="00804F65">
      <w:pPr>
        <w:pStyle w:val="ListParagraph"/>
        <w:numPr>
          <w:ilvl w:val="0"/>
          <w:numId w:val="235"/>
        </w:numPr>
        <w:spacing w:line="276" w:lineRule="auto"/>
        <w:contextualSpacing w:val="0"/>
        <w:jc w:val="lowKashida"/>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 xml:space="preserve">بلوغ سن الإحالة إلى التقاعد ما لم تُمدد خدمته، أو قبل بلوغه متى أكمل الحد الأدنى لمدة الخدمة، أو كان التقاعد انضباطيًا. </w:t>
      </w:r>
    </w:p>
    <w:p w14:paraId="375777A4" w14:textId="77777777" w:rsidR="00804F65" w:rsidRPr="00A73869" w:rsidRDefault="00804F65">
      <w:pPr>
        <w:pStyle w:val="ListParagraph"/>
        <w:numPr>
          <w:ilvl w:val="0"/>
          <w:numId w:val="235"/>
        </w:numPr>
        <w:spacing w:line="276" w:lineRule="auto"/>
        <w:contextualSpacing w:val="0"/>
        <w:jc w:val="lowKashida"/>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 xml:space="preserve">انتهاء مدة التعاقد أو إنهائها قبل انتهاء مدتها من السلطة المختصة. </w:t>
      </w:r>
    </w:p>
    <w:p w14:paraId="3195A905" w14:textId="77777777" w:rsidR="00804F65" w:rsidRPr="00A73869" w:rsidRDefault="00804F65">
      <w:pPr>
        <w:pStyle w:val="ListParagraph"/>
        <w:numPr>
          <w:ilvl w:val="0"/>
          <w:numId w:val="235"/>
        </w:numPr>
        <w:spacing w:line="276" w:lineRule="auto"/>
        <w:contextualSpacing w:val="0"/>
        <w:jc w:val="lowKashida"/>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الاستقالة.</w:t>
      </w:r>
    </w:p>
    <w:p w14:paraId="5581E182" w14:textId="77777777" w:rsidR="00804F65" w:rsidRPr="00A73869" w:rsidRDefault="00804F65">
      <w:pPr>
        <w:pStyle w:val="ListParagraph"/>
        <w:numPr>
          <w:ilvl w:val="0"/>
          <w:numId w:val="235"/>
        </w:numPr>
        <w:spacing w:line="276" w:lineRule="auto"/>
        <w:contextualSpacing w:val="0"/>
        <w:jc w:val="lowKashida"/>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 xml:space="preserve">عدم اللياقة الصحية. </w:t>
      </w:r>
    </w:p>
    <w:p w14:paraId="72B51702" w14:textId="77777777" w:rsidR="00804F65" w:rsidRPr="00A73869" w:rsidRDefault="00804F65">
      <w:pPr>
        <w:pStyle w:val="ListParagraph"/>
        <w:numPr>
          <w:ilvl w:val="0"/>
          <w:numId w:val="235"/>
        </w:numPr>
        <w:spacing w:line="276" w:lineRule="auto"/>
        <w:contextualSpacing w:val="0"/>
        <w:jc w:val="lowKashida"/>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 xml:space="preserve">عدم الكفاءة الوظيفية. </w:t>
      </w:r>
    </w:p>
    <w:p w14:paraId="28409F50" w14:textId="77777777" w:rsidR="00804F65" w:rsidRPr="00A73869" w:rsidRDefault="00804F65">
      <w:pPr>
        <w:pStyle w:val="ListParagraph"/>
        <w:numPr>
          <w:ilvl w:val="0"/>
          <w:numId w:val="235"/>
        </w:numPr>
        <w:spacing w:line="276" w:lineRule="auto"/>
        <w:contextualSpacing w:val="0"/>
        <w:jc w:val="lowKashida"/>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صدور حكم قضائي نهائي بالإدانة في جناية أو جنحة مخلة بالشرف أو الأمانة.</w:t>
      </w:r>
    </w:p>
    <w:p w14:paraId="522C9601" w14:textId="77777777" w:rsidR="00804F65" w:rsidRPr="00A73869" w:rsidRDefault="00804F65">
      <w:pPr>
        <w:pStyle w:val="ListParagraph"/>
        <w:numPr>
          <w:ilvl w:val="0"/>
          <w:numId w:val="235"/>
        </w:numPr>
        <w:spacing w:line="276" w:lineRule="auto"/>
        <w:contextualSpacing w:val="0"/>
        <w:jc w:val="lowKashida"/>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الانقطاع عن العمل بدون عذر تقبله السلطة المختصة أو الفرار من الخدمة.</w:t>
      </w:r>
    </w:p>
    <w:p w14:paraId="13838B51" w14:textId="77777777" w:rsidR="00804F65" w:rsidRPr="00A73869" w:rsidRDefault="00804F65">
      <w:pPr>
        <w:pStyle w:val="ListParagraph"/>
        <w:numPr>
          <w:ilvl w:val="0"/>
          <w:numId w:val="235"/>
        </w:numPr>
        <w:spacing w:line="276" w:lineRule="auto"/>
        <w:contextualSpacing w:val="0"/>
        <w:jc w:val="lowKashida"/>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lastRenderedPageBreak/>
        <w:t>عدم اجتياز فترة الاختبار أو التدريب الأساسي.</w:t>
      </w:r>
    </w:p>
    <w:p w14:paraId="38846BEE" w14:textId="77777777" w:rsidR="00804F65" w:rsidRPr="00A73869" w:rsidRDefault="00804F65">
      <w:pPr>
        <w:pStyle w:val="ListParagraph"/>
        <w:numPr>
          <w:ilvl w:val="0"/>
          <w:numId w:val="235"/>
        </w:numPr>
        <w:spacing w:line="276" w:lineRule="auto"/>
        <w:contextualSpacing w:val="0"/>
        <w:jc w:val="lowKashida"/>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إنهاء الخدمة بقرار انضباطي.</w:t>
      </w:r>
    </w:p>
    <w:p w14:paraId="4B2D6A91" w14:textId="77777777" w:rsidR="00804F65" w:rsidRPr="00A73869" w:rsidRDefault="00804F65">
      <w:pPr>
        <w:pStyle w:val="ListParagraph"/>
        <w:numPr>
          <w:ilvl w:val="0"/>
          <w:numId w:val="235"/>
        </w:numPr>
        <w:spacing w:line="276" w:lineRule="auto"/>
        <w:contextualSpacing w:val="0"/>
        <w:jc w:val="lowKashida"/>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الطرد من الخدمة.</w:t>
      </w:r>
    </w:p>
    <w:p w14:paraId="285E261A" w14:textId="77777777" w:rsidR="00804F65" w:rsidRPr="00A73869" w:rsidRDefault="00804F65">
      <w:pPr>
        <w:pStyle w:val="ListParagraph"/>
        <w:numPr>
          <w:ilvl w:val="0"/>
          <w:numId w:val="235"/>
        </w:numPr>
        <w:spacing w:line="276" w:lineRule="auto"/>
        <w:contextualSpacing w:val="0"/>
        <w:jc w:val="lowKashida"/>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الإحلال وفقا</w:t>
      </w:r>
      <w:r w:rsidRPr="00A73869">
        <w:rPr>
          <w:rFonts w:ascii="Sakkal Majalla" w:eastAsia="Calibri" w:hAnsi="Sakkal Majalla" w:cs="Sakkal Majalla" w:hint="cs"/>
          <w:sz w:val="28"/>
          <w:szCs w:val="28"/>
          <w:rtl/>
          <w:lang w:bidi="ar-AE"/>
        </w:rPr>
        <w:t>ً</w:t>
      </w:r>
      <w:r w:rsidRPr="00A73869">
        <w:rPr>
          <w:rFonts w:ascii="Sakkal Majalla" w:eastAsia="Calibri" w:hAnsi="Sakkal Majalla" w:cs="Sakkal Majalla"/>
          <w:sz w:val="28"/>
          <w:szCs w:val="28"/>
          <w:rtl/>
          <w:lang w:bidi="ar-AE"/>
        </w:rPr>
        <w:t xml:space="preserve"> لخطط توطين الوظائف.</w:t>
      </w:r>
    </w:p>
    <w:p w14:paraId="3EE87CBA" w14:textId="77777777" w:rsidR="00804F65" w:rsidRPr="00A73869" w:rsidRDefault="00804F65">
      <w:pPr>
        <w:pStyle w:val="ListParagraph"/>
        <w:numPr>
          <w:ilvl w:val="0"/>
          <w:numId w:val="235"/>
        </w:numPr>
        <w:spacing w:line="276" w:lineRule="auto"/>
        <w:contextualSpacing w:val="0"/>
        <w:jc w:val="lowKashida"/>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صدور مرسوم أميري بإنهاء الخدمة.</w:t>
      </w:r>
    </w:p>
    <w:p w14:paraId="7805B7C5" w14:textId="77777777" w:rsidR="00804F65" w:rsidRPr="00A73869" w:rsidRDefault="00804F65" w:rsidP="00804F65">
      <w:pPr>
        <w:contextualSpacing/>
        <w:rPr>
          <w:rFonts w:ascii="Sakkal Majalla" w:eastAsia="Calibri" w:hAnsi="Sakkal Majalla" w:cs="Sakkal Majalla"/>
          <w:b/>
          <w:bCs/>
          <w:sz w:val="28"/>
          <w:szCs w:val="28"/>
          <w:rtl/>
          <w:lang w:bidi="ar-AE"/>
        </w:rPr>
      </w:pPr>
    </w:p>
    <w:p w14:paraId="0E67F65B" w14:textId="77777777" w:rsidR="00804F65" w:rsidRPr="00A73869" w:rsidRDefault="00804F65" w:rsidP="00804F65">
      <w:pPr>
        <w:ind w:left="28"/>
        <w:contextualSpacing/>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b/>
          <w:bCs/>
          <w:sz w:val="28"/>
          <w:szCs w:val="28"/>
          <w:rtl/>
          <w:lang w:bidi="ar-AE"/>
        </w:rPr>
        <w:t>المادة (</w:t>
      </w:r>
      <w:r w:rsidRPr="00A73869">
        <w:rPr>
          <w:rFonts w:ascii="Sakkal Majalla" w:eastAsia="Calibri" w:hAnsi="Sakkal Majalla" w:cs="Sakkal Majalla" w:hint="cs"/>
          <w:b/>
          <w:bCs/>
          <w:sz w:val="28"/>
          <w:szCs w:val="28"/>
          <w:rtl/>
          <w:lang w:bidi="ar-AE"/>
        </w:rPr>
        <w:t>142</w:t>
      </w:r>
      <w:r w:rsidRPr="00A73869">
        <w:rPr>
          <w:rFonts w:ascii="Sakkal Majalla" w:eastAsia="Calibri" w:hAnsi="Sakkal Majalla" w:cs="Sakkal Majalla"/>
          <w:b/>
          <w:bCs/>
          <w:sz w:val="28"/>
          <w:szCs w:val="28"/>
          <w:rtl/>
          <w:lang w:bidi="ar-AE"/>
        </w:rPr>
        <w:t>)</w:t>
      </w:r>
    </w:p>
    <w:p w14:paraId="4562C937" w14:textId="77777777" w:rsidR="00804F65" w:rsidRPr="00A73869" w:rsidRDefault="00804F65" w:rsidP="00804F65">
      <w:pPr>
        <w:jc w:val="lowKashida"/>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 xml:space="preserve">يصدر قرار إنهاء خدمة المنتسب من السلطة المختصة بتعيينه للأسباب الواردة في </w:t>
      </w:r>
      <w:r w:rsidRPr="00A73869">
        <w:rPr>
          <w:rFonts w:ascii="Sakkal Majalla" w:eastAsia="Calibri" w:hAnsi="Sakkal Majalla" w:cs="Sakkal Majalla" w:hint="cs"/>
          <w:sz w:val="28"/>
          <w:szCs w:val="28"/>
          <w:rtl/>
          <w:lang w:bidi="ar-AE"/>
        </w:rPr>
        <w:t xml:space="preserve">هذا القرار، </w:t>
      </w:r>
      <w:r w:rsidRPr="00A73869">
        <w:rPr>
          <w:rFonts w:ascii="Sakkal Majalla" w:eastAsia="Calibri" w:hAnsi="Sakkal Majalla" w:cs="Sakkal Majalla"/>
          <w:sz w:val="28"/>
          <w:szCs w:val="28"/>
          <w:rtl/>
          <w:lang w:bidi="ar-AE"/>
        </w:rPr>
        <w:t>وذلك وفقا</w:t>
      </w:r>
      <w:r w:rsidRPr="00A73869">
        <w:rPr>
          <w:rFonts w:ascii="Sakkal Majalla" w:eastAsia="Calibri" w:hAnsi="Sakkal Majalla" w:cs="Sakkal Majalla" w:hint="cs"/>
          <w:sz w:val="28"/>
          <w:szCs w:val="28"/>
          <w:rtl/>
          <w:lang w:bidi="ar-AE"/>
        </w:rPr>
        <w:t>ً</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للآتي</w:t>
      </w:r>
      <w:r w:rsidRPr="00A73869">
        <w:rPr>
          <w:rFonts w:ascii="Sakkal Majalla" w:eastAsia="Calibri" w:hAnsi="Sakkal Majalla" w:cs="Sakkal Majalla"/>
          <w:sz w:val="28"/>
          <w:szCs w:val="28"/>
          <w:rtl/>
          <w:lang w:bidi="ar-AE"/>
        </w:rPr>
        <w:t>:</w:t>
      </w:r>
    </w:p>
    <w:p w14:paraId="79CE19BF" w14:textId="77777777" w:rsidR="00804F65" w:rsidRPr="00A73869" w:rsidRDefault="00804F65">
      <w:pPr>
        <w:pStyle w:val="ListParagraph"/>
        <w:numPr>
          <w:ilvl w:val="0"/>
          <w:numId w:val="244"/>
        </w:numPr>
        <w:spacing w:line="276" w:lineRule="auto"/>
        <w:ind w:left="481"/>
        <w:contextualSpacing w:val="0"/>
        <w:jc w:val="lowKashida"/>
        <w:rPr>
          <w:rFonts w:ascii="Sakkal Majalla" w:eastAsia="Calibri" w:hAnsi="Sakkal Majalla" w:cs="Sakkal Majalla"/>
          <w:b/>
          <w:bCs/>
          <w:sz w:val="28"/>
          <w:szCs w:val="28"/>
          <w:lang w:bidi="ar-AE"/>
        </w:rPr>
      </w:pPr>
      <w:r w:rsidRPr="00A73869">
        <w:rPr>
          <w:rFonts w:ascii="Sakkal Majalla" w:eastAsia="Calibri" w:hAnsi="Sakkal Majalla" w:cs="Sakkal Majalla"/>
          <w:b/>
          <w:bCs/>
          <w:sz w:val="28"/>
          <w:szCs w:val="28"/>
          <w:rtl/>
          <w:lang w:bidi="ar-AE"/>
        </w:rPr>
        <w:t>الوفاة:</w:t>
      </w:r>
    </w:p>
    <w:p w14:paraId="72BE9B43" w14:textId="77777777" w:rsidR="00804F65" w:rsidRPr="00A73869" w:rsidRDefault="00804F65" w:rsidP="00804F65">
      <w:pPr>
        <w:ind w:left="340"/>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يكون إنهاء ال</w:t>
      </w:r>
      <w:r w:rsidRPr="00A73869">
        <w:rPr>
          <w:rFonts w:ascii="Sakkal Majalla" w:eastAsia="Calibri" w:hAnsi="Sakkal Majalla" w:cs="Sakkal Majalla"/>
          <w:sz w:val="28"/>
          <w:szCs w:val="28"/>
          <w:rtl/>
          <w:lang w:bidi="ar-AE"/>
        </w:rPr>
        <w:t>خدمة</w:t>
      </w:r>
      <w:r w:rsidRPr="00A73869">
        <w:rPr>
          <w:rFonts w:ascii="Sakkal Majalla" w:eastAsia="Calibri" w:hAnsi="Sakkal Majalla" w:cs="Sakkal Majalla" w:hint="cs"/>
          <w:sz w:val="28"/>
          <w:szCs w:val="28"/>
          <w:rtl/>
          <w:lang w:bidi="ar-AE"/>
        </w:rPr>
        <w:t xml:space="preserve"> من</w:t>
      </w:r>
      <w:r w:rsidRPr="00A73869">
        <w:rPr>
          <w:rFonts w:ascii="Sakkal Majalla" w:eastAsia="Calibri" w:hAnsi="Sakkal Majalla" w:cs="Sakkal Majalla"/>
          <w:sz w:val="28"/>
          <w:szCs w:val="28"/>
          <w:rtl/>
          <w:lang w:bidi="ar-AE"/>
        </w:rPr>
        <w:t xml:space="preserve"> اليوم التالي </w:t>
      </w:r>
      <w:r w:rsidRPr="00A73869">
        <w:rPr>
          <w:rFonts w:ascii="Sakkal Majalla" w:eastAsia="Calibri" w:hAnsi="Sakkal Majalla" w:cs="Sakkal Majalla" w:hint="cs"/>
          <w:sz w:val="28"/>
          <w:szCs w:val="28"/>
          <w:rtl/>
          <w:lang w:bidi="ar-AE"/>
        </w:rPr>
        <w:t>ل</w:t>
      </w:r>
      <w:r w:rsidRPr="00A73869">
        <w:rPr>
          <w:rFonts w:ascii="Sakkal Majalla" w:eastAsia="Calibri" w:hAnsi="Sakkal Majalla" w:cs="Sakkal Majalla"/>
          <w:sz w:val="28"/>
          <w:szCs w:val="28"/>
          <w:rtl/>
          <w:lang w:bidi="ar-AE"/>
        </w:rPr>
        <w:t xml:space="preserve">تاريخ </w:t>
      </w:r>
      <w:r w:rsidRPr="00A73869">
        <w:rPr>
          <w:rFonts w:ascii="Sakkal Majalla" w:eastAsia="Calibri" w:hAnsi="Sakkal Majalla" w:cs="Sakkal Majalla" w:hint="cs"/>
          <w:sz w:val="28"/>
          <w:szCs w:val="28"/>
          <w:rtl/>
          <w:lang w:bidi="ar-AE"/>
        </w:rPr>
        <w:t xml:space="preserve">الوفاة المحدد في شهادة الوفاة الرسمية </w:t>
      </w:r>
      <w:r w:rsidRPr="00A73869">
        <w:rPr>
          <w:rFonts w:ascii="Sakkal Majalla" w:eastAsia="Calibri" w:hAnsi="Sakkal Majalla" w:cs="Sakkal Majalla"/>
          <w:sz w:val="28"/>
          <w:szCs w:val="28"/>
          <w:rtl/>
          <w:lang w:bidi="ar-AE"/>
        </w:rPr>
        <w:t>الصادرة من الجهة المختصة.</w:t>
      </w:r>
    </w:p>
    <w:p w14:paraId="15574251" w14:textId="77777777" w:rsidR="00804F65" w:rsidRPr="00A73869" w:rsidRDefault="00804F65">
      <w:pPr>
        <w:pStyle w:val="ListParagraph"/>
        <w:numPr>
          <w:ilvl w:val="0"/>
          <w:numId w:val="244"/>
        </w:numPr>
        <w:spacing w:before="240" w:line="276" w:lineRule="auto"/>
        <w:ind w:left="481"/>
        <w:contextualSpacing w:val="0"/>
        <w:jc w:val="lowKashida"/>
        <w:rPr>
          <w:rFonts w:ascii="Sakkal Majalla" w:eastAsia="Calibri" w:hAnsi="Sakkal Majalla" w:cs="Sakkal Majalla"/>
          <w:b/>
          <w:bCs/>
          <w:sz w:val="28"/>
          <w:szCs w:val="28"/>
          <w:lang w:bidi="ar-AE"/>
        </w:rPr>
      </w:pPr>
      <w:r w:rsidRPr="00A73869">
        <w:rPr>
          <w:rFonts w:ascii="Sakkal Majalla" w:eastAsia="Calibri" w:hAnsi="Sakkal Majalla" w:cs="Sakkal Majalla"/>
          <w:b/>
          <w:bCs/>
          <w:sz w:val="28"/>
          <w:szCs w:val="28"/>
          <w:rtl/>
          <w:lang w:bidi="ar-AE"/>
        </w:rPr>
        <w:t>صدور حكم قضائي بثبوت الغيبة المنقطعة أو الفقدان</w:t>
      </w:r>
      <w:r w:rsidRPr="00A73869">
        <w:rPr>
          <w:rFonts w:ascii="Sakkal Majalla" w:eastAsia="Calibri" w:hAnsi="Sakkal Majalla" w:cs="Sakkal Majalla" w:hint="cs"/>
          <w:b/>
          <w:bCs/>
          <w:sz w:val="28"/>
          <w:szCs w:val="28"/>
          <w:rtl/>
          <w:lang w:bidi="ar-AE"/>
        </w:rPr>
        <w:t>:</w:t>
      </w:r>
    </w:p>
    <w:p w14:paraId="4F97E355" w14:textId="77777777" w:rsidR="00804F65" w:rsidRPr="00A73869" w:rsidRDefault="00804F65" w:rsidP="00804F65">
      <w:pPr>
        <w:ind w:left="340"/>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يكون إنهاء ال</w:t>
      </w:r>
      <w:r w:rsidRPr="00A73869">
        <w:rPr>
          <w:rFonts w:ascii="Sakkal Majalla" w:eastAsia="Calibri" w:hAnsi="Sakkal Majalla" w:cs="Sakkal Majalla"/>
          <w:sz w:val="28"/>
          <w:szCs w:val="28"/>
          <w:rtl/>
          <w:lang w:bidi="ar-AE"/>
        </w:rPr>
        <w:t>خدمة</w:t>
      </w:r>
      <w:r w:rsidRPr="00A73869">
        <w:rPr>
          <w:rFonts w:ascii="Sakkal Majalla" w:eastAsia="Calibri" w:hAnsi="Sakkal Majalla" w:cs="Sakkal Majalla" w:hint="cs"/>
          <w:sz w:val="28"/>
          <w:szCs w:val="28"/>
          <w:rtl/>
          <w:lang w:bidi="ar-AE"/>
        </w:rPr>
        <w:t xml:space="preserve"> من تاريخ صدور الحكم القضائي النهائي باعتبار المفقود ميتا.</w:t>
      </w:r>
    </w:p>
    <w:p w14:paraId="10F91FC7" w14:textId="77777777" w:rsidR="00804F65" w:rsidRPr="00A73869" w:rsidRDefault="00804F65">
      <w:pPr>
        <w:pStyle w:val="ListParagraph"/>
        <w:numPr>
          <w:ilvl w:val="0"/>
          <w:numId w:val="244"/>
        </w:numPr>
        <w:spacing w:before="240" w:line="276" w:lineRule="auto"/>
        <w:ind w:left="481"/>
        <w:contextualSpacing w:val="0"/>
        <w:jc w:val="lowKashida"/>
        <w:rPr>
          <w:rFonts w:ascii="Sakkal Majalla" w:eastAsia="Calibri" w:hAnsi="Sakkal Majalla" w:cs="Sakkal Majalla"/>
          <w:b/>
          <w:bCs/>
          <w:sz w:val="28"/>
          <w:szCs w:val="28"/>
          <w:lang w:bidi="ar-AE"/>
        </w:rPr>
      </w:pPr>
      <w:r w:rsidRPr="00A73869">
        <w:rPr>
          <w:rFonts w:ascii="Sakkal Majalla" w:eastAsia="Calibri" w:hAnsi="Sakkal Majalla" w:cs="Sakkal Majalla"/>
          <w:b/>
          <w:bCs/>
          <w:sz w:val="28"/>
          <w:szCs w:val="28"/>
          <w:rtl/>
          <w:lang w:bidi="ar-AE"/>
        </w:rPr>
        <w:t>إسقاط أو سحب جنسية الدولة</w:t>
      </w:r>
      <w:r w:rsidRPr="00A73869">
        <w:rPr>
          <w:rFonts w:ascii="Sakkal Majalla" w:eastAsia="Calibri" w:hAnsi="Sakkal Majalla" w:cs="Sakkal Majalla" w:hint="cs"/>
          <w:b/>
          <w:bCs/>
          <w:sz w:val="28"/>
          <w:szCs w:val="28"/>
          <w:rtl/>
          <w:lang w:bidi="ar-AE"/>
        </w:rPr>
        <w:t>:</w:t>
      </w:r>
    </w:p>
    <w:p w14:paraId="4044DE59" w14:textId="77777777" w:rsidR="00804F65" w:rsidRPr="00A73869" w:rsidRDefault="00804F65" w:rsidP="00804F65">
      <w:pPr>
        <w:ind w:left="340"/>
        <w:jc w:val="lowKashida"/>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تنتهي خدمة المنتسب المواطن في حال تم إسقاط</w:t>
      </w:r>
      <w:r w:rsidRPr="00A73869">
        <w:rPr>
          <w:rFonts w:ascii="Sakkal Majalla" w:eastAsia="Calibri" w:hAnsi="Sakkal Majalla" w:cs="Sakkal Majalla" w:hint="cs"/>
          <w:sz w:val="28"/>
          <w:szCs w:val="28"/>
          <w:rtl/>
          <w:lang w:bidi="ar-AE"/>
        </w:rPr>
        <w:t xml:space="preserve"> جنسية الدولة عنه</w:t>
      </w:r>
      <w:r w:rsidRPr="00A73869">
        <w:rPr>
          <w:rFonts w:ascii="Sakkal Majalla" w:eastAsia="Calibri" w:hAnsi="Sakkal Majalla" w:cs="Sakkal Majalla"/>
          <w:sz w:val="28"/>
          <w:szCs w:val="28"/>
          <w:rtl/>
          <w:lang w:bidi="ar-AE"/>
        </w:rPr>
        <w:t xml:space="preserve"> أو سحب جنسية الدولة </w:t>
      </w:r>
      <w:r w:rsidRPr="00A73869">
        <w:rPr>
          <w:rFonts w:ascii="Sakkal Majalla" w:eastAsia="Calibri" w:hAnsi="Sakkal Majalla" w:cs="Sakkal Majalla" w:hint="cs"/>
          <w:sz w:val="28"/>
          <w:szCs w:val="28"/>
          <w:rtl/>
          <w:lang w:bidi="ar-AE"/>
        </w:rPr>
        <w:t>منه</w:t>
      </w:r>
      <w:r w:rsidRPr="00A73869">
        <w:rPr>
          <w:rFonts w:ascii="Sakkal Majalla" w:eastAsia="Calibri" w:hAnsi="Sakkal Majalla" w:cs="Sakkal Majalla"/>
          <w:sz w:val="28"/>
          <w:szCs w:val="28"/>
          <w:rtl/>
          <w:lang w:bidi="ar-AE"/>
        </w:rPr>
        <w:t xml:space="preserve"> وذلك من تاريخ صدور مرسوم الإسقاط أو السحب.</w:t>
      </w:r>
    </w:p>
    <w:p w14:paraId="2D12D9FE" w14:textId="77777777" w:rsidR="00804F65" w:rsidRPr="00A73869" w:rsidRDefault="00804F65">
      <w:pPr>
        <w:pStyle w:val="ListParagraph"/>
        <w:numPr>
          <w:ilvl w:val="0"/>
          <w:numId w:val="244"/>
        </w:numPr>
        <w:spacing w:before="240" w:line="276" w:lineRule="auto"/>
        <w:ind w:left="481"/>
        <w:contextualSpacing w:val="0"/>
        <w:jc w:val="lowKashida"/>
        <w:rPr>
          <w:rFonts w:ascii="Sakkal Majalla" w:eastAsia="Calibri" w:hAnsi="Sakkal Majalla" w:cs="Sakkal Majalla"/>
          <w:b/>
          <w:bCs/>
          <w:sz w:val="28"/>
          <w:szCs w:val="28"/>
          <w:lang w:bidi="ar-AE"/>
        </w:rPr>
      </w:pPr>
      <w:r w:rsidRPr="00A73869">
        <w:rPr>
          <w:rFonts w:ascii="Sakkal Majalla" w:eastAsia="Calibri" w:hAnsi="Sakkal Majalla" w:cs="Sakkal Majalla"/>
          <w:b/>
          <w:bCs/>
          <w:sz w:val="28"/>
          <w:szCs w:val="28"/>
          <w:rtl/>
          <w:lang w:bidi="ar-AE"/>
        </w:rPr>
        <w:t>بلوغ سن الإحالة إلى التقاعد ما لم تُمدد خدمته، أو قبل بلوغه متى أكمل الحد الأدنى لمدة الخدمة، أو كان التقاعد انضباطيًا</w:t>
      </w:r>
      <w:r w:rsidRPr="00A73869">
        <w:rPr>
          <w:rFonts w:ascii="Sakkal Majalla" w:eastAsia="Calibri" w:hAnsi="Sakkal Majalla" w:cs="Sakkal Majalla" w:hint="cs"/>
          <w:b/>
          <w:bCs/>
          <w:sz w:val="28"/>
          <w:szCs w:val="28"/>
          <w:rtl/>
          <w:lang w:bidi="ar-AE"/>
        </w:rPr>
        <w:t xml:space="preserve">، وفقاً للضوابط الآتية: </w:t>
      </w:r>
    </w:p>
    <w:p w14:paraId="4741C10F" w14:textId="77777777" w:rsidR="00804F65" w:rsidRPr="00A73869" w:rsidRDefault="00804F65">
      <w:pPr>
        <w:numPr>
          <w:ilvl w:val="0"/>
          <w:numId w:val="112"/>
        </w:numPr>
        <w:spacing w:line="276" w:lineRule="auto"/>
        <w:ind w:left="765" w:hanging="284"/>
        <w:jc w:val="lowKashida"/>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تنتهي خدمة المنتسب ببلوغه سن الإحالة إلى التقاعد (60) سنة</w:t>
      </w:r>
      <w:r w:rsidRPr="00A73869">
        <w:rPr>
          <w:rFonts w:ascii="Sakkal Majalla" w:eastAsia="Calibri" w:hAnsi="Sakkal Majalla" w:cs="Sakkal Majalla" w:hint="cs"/>
          <w:sz w:val="28"/>
          <w:szCs w:val="28"/>
          <w:rtl/>
          <w:lang w:bidi="ar-AE"/>
        </w:rPr>
        <w:t>.</w:t>
      </w:r>
    </w:p>
    <w:p w14:paraId="409849D8" w14:textId="77777777" w:rsidR="00804F65" w:rsidRPr="00A73869" w:rsidRDefault="00804F65">
      <w:pPr>
        <w:numPr>
          <w:ilvl w:val="0"/>
          <w:numId w:val="112"/>
        </w:numPr>
        <w:spacing w:line="276" w:lineRule="auto"/>
        <w:ind w:left="765" w:hanging="284"/>
        <w:jc w:val="lowKashida"/>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 xml:space="preserve">يجوز للسلطة المختصة تمديد خدمة المنتسب </w:t>
      </w:r>
      <w:r w:rsidRPr="00A73869">
        <w:rPr>
          <w:rFonts w:ascii="Sakkal Majalla" w:eastAsia="Calibri" w:hAnsi="Sakkal Majalla" w:cs="Sakkal Majalla" w:hint="cs"/>
          <w:sz w:val="28"/>
          <w:szCs w:val="28"/>
          <w:rtl/>
          <w:lang w:bidi="ar-AE"/>
        </w:rPr>
        <w:t xml:space="preserve">لمدة </w:t>
      </w:r>
      <w:r w:rsidRPr="00A73869">
        <w:rPr>
          <w:rFonts w:ascii="Sakkal Majalla" w:eastAsia="Calibri" w:hAnsi="Sakkal Majalla" w:cs="Sakkal Majalla"/>
          <w:sz w:val="28"/>
          <w:szCs w:val="28"/>
          <w:rtl/>
          <w:lang w:bidi="ar-AE"/>
        </w:rPr>
        <w:t xml:space="preserve">سنة </w:t>
      </w:r>
      <w:r w:rsidRPr="00A73869">
        <w:rPr>
          <w:rFonts w:ascii="Sakkal Majalla" w:eastAsia="Calibri" w:hAnsi="Sakkal Majalla" w:cs="Sakkal Majalla" w:hint="cs"/>
          <w:sz w:val="28"/>
          <w:szCs w:val="28"/>
          <w:rtl/>
          <w:lang w:bidi="ar-AE"/>
        </w:rPr>
        <w:t xml:space="preserve">وتمدد </w:t>
      </w:r>
      <w:r w:rsidRPr="00A73869">
        <w:rPr>
          <w:rFonts w:ascii="Sakkal Majalla" w:eastAsia="Calibri" w:hAnsi="Sakkal Majalla" w:cs="Sakkal Majalla"/>
          <w:sz w:val="28"/>
          <w:szCs w:val="28"/>
          <w:rtl/>
          <w:lang w:bidi="ar-AE"/>
        </w:rPr>
        <w:t>بحد أقصى لمدة</w:t>
      </w:r>
      <w:r w:rsidRPr="00A73869">
        <w:rPr>
          <w:rFonts w:ascii="Sakkal Majalla" w:eastAsia="Calibri" w:hAnsi="Sakkal Majalla" w:cs="Sakkal Majalla" w:hint="cs"/>
          <w:sz w:val="28"/>
          <w:szCs w:val="28"/>
          <w:rtl/>
          <w:lang w:bidi="ar-AE"/>
        </w:rPr>
        <w:t xml:space="preserve"> (8) سنوات</w:t>
      </w:r>
      <w:r w:rsidRPr="00A73869">
        <w:rPr>
          <w:rFonts w:ascii="Sakkal Majalla" w:eastAsia="Calibri" w:hAnsi="Sakkal Majalla" w:cs="Sakkal Majalla"/>
          <w:sz w:val="28"/>
          <w:szCs w:val="28"/>
          <w:rtl/>
          <w:lang w:bidi="ar-AE"/>
        </w:rPr>
        <w:t xml:space="preserve"> إذا اقتضت مصلحة العمل ذلك، ويتم التمديد بناءً على شهادة معتمدة من اللجنة الطبية تثبت لياقته الصحية للوظيفة.</w:t>
      </w:r>
    </w:p>
    <w:p w14:paraId="2D55C4CD" w14:textId="77777777" w:rsidR="00804F65" w:rsidRPr="00A73869" w:rsidRDefault="00804F65">
      <w:pPr>
        <w:numPr>
          <w:ilvl w:val="0"/>
          <w:numId w:val="112"/>
        </w:numPr>
        <w:spacing w:line="276" w:lineRule="auto"/>
        <w:ind w:left="765" w:hanging="284"/>
        <w:jc w:val="lowKashida"/>
        <w:rPr>
          <w:rFonts w:ascii="Sakkal Majalla" w:eastAsia="Calibri" w:hAnsi="Sakkal Majalla" w:cs="Sakkal Majalla"/>
          <w:b/>
          <w:bCs/>
          <w:sz w:val="28"/>
          <w:szCs w:val="28"/>
          <w:lang w:bidi="ar-AE"/>
        </w:rPr>
      </w:pPr>
      <w:r w:rsidRPr="00A73869">
        <w:rPr>
          <w:rFonts w:ascii="Sakkal Majalla" w:eastAsia="Calibri" w:hAnsi="Sakkal Majalla" w:cs="Sakkal Majalla" w:hint="cs"/>
          <w:b/>
          <w:bCs/>
          <w:sz w:val="28"/>
          <w:szCs w:val="28"/>
          <w:rtl/>
          <w:lang w:bidi="ar-AE"/>
        </w:rPr>
        <w:t xml:space="preserve">التقاعد انضباطياً وفقاً للضوابط الآتية: </w:t>
      </w:r>
    </w:p>
    <w:p w14:paraId="4E6BC470" w14:textId="77777777" w:rsidR="00804F65" w:rsidRPr="00A73869" w:rsidRDefault="00804F65">
      <w:pPr>
        <w:pStyle w:val="ListParagraph"/>
        <w:numPr>
          <w:ilvl w:val="0"/>
          <w:numId w:val="236"/>
        </w:numPr>
        <w:spacing w:line="276" w:lineRule="auto"/>
        <w:ind w:left="1048"/>
        <w:contextualSpacing w:val="0"/>
        <w:jc w:val="lowKashida"/>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إذا كانت مدة خدمة المنتسب لا تقل عن (20) سنة.</w:t>
      </w:r>
    </w:p>
    <w:p w14:paraId="175BDFF8" w14:textId="77777777" w:rsidR="00804F65" w:rsidRPr="00A73869" w:rsidRDefault="00804F65">
      <w:pPr>
        <w:pStyle w:val="ListParagraph"/>
        <w:numPr>
          <w:ilvl w:val="0"/>
          <w:numId w:val="236"/>
        </w:numPr>
        <w:spacing w:line="276" w:lineRule="auto"/>
        <w:ind w:left="1048"/>
        <w:contextualSpacing w:val="0"/>
        <w:jc w:val="lowKashida"/>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يطبق في المخالفات المشددة التي لا تتضمن عقوبة الطرد من الخدمة وجوبياً أو إنهاء الخدمة وجوبياً.</w:t>
      </w:r>
    </w:p>
    <w:p w14:paraId="3AABFA6C" w14:textId="77777777" w:rsidR="00804F65" w:rsidRPr="00A73869" w:rsidRDefault="00804F65">
      <w:pPr>
        <w:pStyle w:val="ListParagraph"/>
        <w:numPr>
          <w:ilvl w:val="0"/>
          <w:numId w:val="236"/>
        </w:numPr>
        <w:spacing w:line="276" w:lineRule="auto"/>
        <w:ind w:left="1048"/>
        <w:contextualSpacing w:val="0"/>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عدم صلاحية المنتسب للعمل لجسامة المخالفة المرتكبة أو وجود ظرف العود أو التكرار.</w:t>
      </w:r>
    </w:p>
    <w:p w14:paraId="72B2C617" w14:textId="77777777" w:rsidR="00804F65" w:rsidRPr="00A73869" w:rsidRDefault="00804F65">
      <w:pPr>
        <w:pStyle w:val="ListParagraph"/>
        <w:numPr>
          <w:ilvl w:val="0"/>
          <w:numId w:val="236"/>
        </w:numPr>
        <w:spacing w:line="276" w:lineRule="auto"/>
        <w:ind w:left="1048"/>
        <w:contextualSpacing w:val="0"/>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بيان وضع المخالف من حيث الأداء والانتاجية وتقييم الأداء خلال مدة خدمته.</w:t>
      </w:r>
    </w:p>
    <w:p w14:paraId="4F665DC9" w14:textId="77777777" w:rsidR="00804F65" w:rsidRPr="00A73869" w:rsidRDefault="00804F65">
      <w:pPr>
        <w:pStyle w:val="ListParagraph"/>
        <w:numPr>
          <w:ilvl w:val="0"/>
          <w:numId w:val="236"/>
        </w:numPr>
        <w:spacing w:line="276" w:lineRule="auto"/>
        <w:ind w:left="1048"/>
        <w:contextualSpacing w:val="0"/>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lastRenderedPageBreak/>
        <w:t>الاطلاع على الملف الوظيفي للمخالف لبيان سلوكه ومدى انضباطه في العمل.</w:t>
      </w:r>
    </w:p>
    <w:p w14:paraId="2528C48F" w14:textId="77777777" w:rsidR="00804F65" w:rsidRPr="00A73869" w:rsidRDefault="00804F65">
      <w:pPr>
        <w:pStyle w:val="ListParagraph"/>
        <w:numPr>
          <w:ilvl w:val="0"/>
          <w:numId w:val="236"/>
        </w:numPr>
        <w:spacing w:line="276" w:lineRule="auto"/>
        <w:ind w:left="1048"/>
        <w:contextualSpacing w:val="0"/>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دراسة الظروف الاجتماعية والأسرية للمخالف من قبل الوحدة المختصة في الهيئة.</w:t>
      </w:r>
    </w:p>
    <w:p w14:paraId="280961F1" w14:textId="77777777" w:rsidR="00804F65" w:rsidRPr="00A73869" w:rsidRDefault="00804F65">
      <w:pPr>
        <w:pStyle w:val="ListParagraph"/>
        <w:numPr>
          <w:ilvl w:val="0"/>
          <w:numId w:val="236"/>
        </w:numPr>
        <w:spacing w:line="276" w:lineRule="auto"/>
        <w:ind w:left="1048"/>
        <w:contextualSpacing w:val="0"/>
        <w:jc w:val="lowKashida"/>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التدقيق على السجل الجنائي للمخالف.</w:t>
      </w:r>
    </w:p>
    <w:p w14:paraId="0AFF12AD" w14:textId="77777777" w:rsidR="00804F65" w:rsidRPr="00A73869" w:rsidRDefault="00804F65">
      <w:pPr>
        <w:pStyle w:val="ListParagraph"/>
        <w:numPr>
          <w:ilvl w:val="0"/>
          <w:numId w:val="244"/>
        </w:numPr>
        <w:spacing w:before="240" w:line="276" w:lineRule="auto"/>
        <w:ind w:left="481"/>
        <w:contextualSpacing w:val="0"/>
        <w:jc w:val="lowKashida"/>
        <w:rPr>
          <w:rFonts w:ascii="Sakkal Majalla" w:eastAsia="Calibri" w:hAnsi="Sakkal Majalla" w:cs="Sakkal Majalla"/>
          <w:b/>
          <w:bCs/>
          <w:sz w:val="28"/>
          <w:szCs w:val="28"/>
          <w:lang w:bidi="ar-AE"/>
        </w:rPr>
      </w:pPr>
      <w:r w:rsidRPr="00A73869">
        <w:rPr>
          <w:rFonts w:ascii="Sakkal Majalla" w:eastAsia="Calibri" w:hAnsi="Sakkal Majalla" w:cs="Sakkal Majalla"/>
          <w:b/>
          <w:bCs/>
          <w:sz w:val="28"/>
          <w:szCs w:val="28"/>
          <w:rtl/>
          <w:lang w:bidi="ar-AE"/>
        </w:rPr>
        <w:t>انتهاء مدة التعاقد</w:t>
      </w:r>
      <w:r w:rsidRPr="00A73869">
        <w:rPr>
          <w:rFonts w:ascii="Sakkal Majalla" w:eastAsia="Calibri" w:hAnsi="Sakkal Majalla" w:cs="Sakkal Majalla" w:hint="cs"/>
          <w:b/>
          <w:bCs/>
          <w:sz w:val="28"/>
          <w:szCs w:val="28"/>
          <w:rtl/>
          <w:lang w:bidi="ar-AE"/>
        </w:rPr>
        <w:t xml:space="preserve"> للمنتسب</w:t>
      </w:r>
      <w:r w:rsidRPr="00A73869">
        <w:rPr>
          <w:rFonts w:ascii="Sakkal Majalla" w:eastAsia="Calibri" w:hAnsi="Sakkal Majalla" w:cs="Sakkal Majalla"/>
          <w:b/>
          <w:bCs/>
          <w:sz w:val="28"/>
          <w:szCs w:val="28"/>
          <w:rtl/>
          <w:lang w:bidi="ar-AE"/>
        </w:rPr>
        <w:t xml:space="preserve"> غير المواطن أو إنهائها قبل انتهاء مدتها من السلطة المختصة</w:t>
      </w:r>
      <w:r w:rsidRPr="00A73869">
        <w:rPr>
          <w:rFonts w:ascii="Sakkal Majalla" w:eastAsia="Calibri" w:hAnsi="Sakkal Majalla" w:cs="Sakkal Majalla" w:hint="cs"/>
          <w:b/>
          <w:bCs/>
          <w:sz w:val="28"/>
          <w:szCs w:val="28"/>
          <w:rtl/>
          <w:lang w:bidi="ar-AE"/>
        </w:rPr>
        <w:t xml:space="preserve"> وفقا لما يلي:</w:t>
      </w:r>
    </w:p>
    <w:p w14:paraId="767C2C32" w14:textId="77777777" w:rsidR="00804F65" w:rsidRPr="00A73869" w:rsidRDefault="00804F65">
      <w:pPr>
        <w:numPr>
          <w:ilvl w:val="0"/>
          <w:numId w:val="113"/>
        </w:numPr>
        <w:spacing w:line="276" w:lineRule="auto"/>
        <w:ind w:left="765" w:hanging="227"/>
        <w:jc w:val="lowKashida"/>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 xml:space="preserve">يجب على السلطة المختصة </w:t>
      </w:r>
      <w:r w:rsidRPr="00A73869">
        <w:rPr>
          <w:rFonts w:ascii="Sakkal Majalla" w:eastAsia="Calibri" w:hAnsi="Sakkal Majalla" w:cs="Sakkal Majalla" w:hint="cs"/>
          <w:sz w:val="28"/>
          <w:szCs w:val="28"/>
          <w:rtl/>
          <w:lang w:bidi="ar-AE"/>
        </w:rPr>
        <w:t>إخطاره</w:t>
      </w:r>
      <w:r w:rsidRPr="00A73869">
        <w:rPr>
          <w:rFonts w:ascii="Sakkal Majalla" w:eastAsia="Calibri" w:hAnsi="Sakkal Majalla" w:cs="Sakkal Majalla"/>
          <w:sz w:val="28"/>
          <w:szCs w:val="28"/>
          <w:rtl/>
          <w:lang w:bidi="ar-AE"/>
        </w:rPr>
        <w:t xml:space="preserve"> بإنهاء خدمته بسبب انتهاء مدة التعاقد وفقًا للمدة المحددة بالعقد.</w:t>
      </w:r>
    </w:p>
    <w:p w14:paraId="14B86098" w14:textId="77777777" w:rsidR="00804F65" w:rsidRPr="00A73869" w:rsidRDefault="00804F65">
      <w:pPr>
        <w:numPr>
          <w:ilvl w:val="0"/>
          <w:numId w:val="113"/>
        </w:numPr>
        <w:spacing w:line="276" w:lineRule="auto"/>
        <w:ind w:left="765" w:hanging="227"/>
        <w:jc w:val="lowKashida"/>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يستحق المنتسب غير المواطن مجموع رواتبه الاجمالية إلى نهاية مدة العقد أو راتب شهرين إجماليين أيهما أقل، في حال أنهيت خدمته لأسباب غير تأديبية أثناء سريان العقد وبعد انقضاء فترة الاختبار.</w:t>
      </w:r>
    </w:p>
    <w:p w14:paraId="005E6663" w14:textId="77777777" w:rsidR="00804F65" w:rsidRPr="00A73869" w:rsidRDefault="00804F65">
      <w:pPr>
        <w:numPr>
          <w:ilvl w:val="0"/>
          <w:numId w:val="113"/>
        </w:numPr>
        <w:spacing w:line="276" w:lineRule="auto"/>
        <w:ind w:left="765" w:hanging="227"/>
        <w:jc w:val="lowKashida"/>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عند بلوغ سن (60) سنة ولا يستحق بدل إنذار عند إنهاء الخدمة</w:t>
      </w:r>
      <w:r w:rsidRPr="00A73869">
        <w:rPr>
          <w:rFonts w:ascii="Sakkal Majalla" w:eastAsia="Calibri" w:hAnsi="Sakkal Majalla" w:cs="Sakkal Majalla"/>
          <w:sz w:val="28"/>
          <w:szCs w:val="28"/>
          <w:rtl/>
          <w:lang w:bidi="ar-AE"/>
        </w:rPr>
        <w:t>.</w:t>
      </w:r>
    </w:p>
    <w:p w14:paraId="408A9C29" w14:textId="77777777" w:rsidR="00804F65" w:rsidRPr="00A73869" w:rsidRDefault="00804F65">
      <w:pPr>
        <w:pStyle w:val="ListParagraph"/>
        <w:numPr>
          <w:ilvl w:val="0"/>
          <w:numId w:val="244"/>
        </w:numPr>
        <w:spacing w:before="240" w:line="276" w:lineRule="auto"/>
        <w:ind w:left="481"/>
        <w:contextualSpacing w:val="0"/>
        <w:jc w:val="lowKashida"/>
        <w:rPr>
          <w:rFonts w:ascii="Sakkal Majalla" w:eastAsia="Calibri" w:hAnsi="Sakkal Majalla" w:cs="Sakkal Majalla"/>
          <w:b/>
          <w:bCs/>
          <w:sz w:val="28"/>
          <w:szCs w:val="28"/>
          <w:lang w:bidi="ar-AE"/>
        </w:rPr>
      </w:pPr>
      <w:r w:rsidRPr="00A73869">
        <w:rPr>
          <w:rFonts w:ascii="Sakkal Majalla" w:eastAsia="Calibri" w:hAnsi="Sakkal Majalla" w:cs="Sakkal Majalla"/>
          <w:b/>
          <w:bCs/>
          <w:sz w:val="28"/>
          <w:szCs w:val="28"/>
          <w:rtl/>
          <w:lang w:bidi="ar-AE"/>
        </w:rPr>
        <w:t>الاستقالة من العمل، وي</w:t>
      </w:r>
      <w:r w:rsidRPr="00A73869">
        <w:rPr>
          <w:rFonts w:ascii="Sakkal Majalla" w:eastAsia="Calibri" w:hAnsi="Sakkal Majalla" w:cs="Sakkal Majalla" w:hint="cs"/>
          <w:b/>
          <w:bCs/>
          <w:sz w:val="28"/>
          <w:szCs w:val="28"/>
          <w:rtl/>
          <w:lang w:bidi="ar-AE"/>
        </w:rPr>
        <w:t>ُ</w:t>
      </w:r>
      <w:r w:rsidRPr="00A73869">
        <w:rPr>
          <w:rFonts w:ascii="Sakkal Majalla" w:eastAsia="Calibri" w:hAnsi="Sakkal Majalla" w:cs="Sakkal Majalla"/>
          <w:b/>
          <w:bCs/>
          <w:sz w:val="28"/>
          <w:szCs w:val="28"/>
          <w:rtl/>
          <w:lang w:bidi="ar-AE"/>
        </w:rPr>
        <w:t>راعى فيها ما يلي:</w:t>
      </w:r>
    </w:p>
    <w:p w14:paraId="2095B394" w14:textId="77777777" w:rsidR="00804F65" w:rsidRPr="00A73869" w:rsidRDefault="00804F65">
      <w:pPr>
        <w:numPr>
          <w:ilvl w:val="0"/>
          <w:numId w:val="175"/>
        </w:numPr>
        <w:tabs>
          <w:tab w:val="right" w:pos="1332"/>
          <w:tab w:val="left" w:pos="1474"/>
        </w:tabs>
        <w:spacing w:line="276" w:lineRule="auto"/>
        <w:ind w:left="623" w:hanging="141"/>
        <w:contextualSpacing/>
        <w:jc w:val="lowKashida"/>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 xml:space="preserve">للمنتسب أن يستقيل من الخدمة، </w:t>
      </w:r>
      <w:r w:rsidRPr="00A73869">
        <w:rPr>
          <w:rFonts w:ascii="Sakkal Majalla" w:eastAsia="Calibri" w:hAnsi="Sakkal Majalla" w:cs="Sakkal Majalla" w:hint="cs"/>
          <w:sz w:val="28"/>
          <w:szCs w:val="28"/>
          <w:rtl/>
          <w:lang w:bidi="ar-AE"/>
        </w:rPr>
        <w:t xml:space="preserve">على أن </w:t>
      </w:r>
      <w:r w:rsidRPr="00A73869">
        <w:rPr>
          <w:rFonts w:ascii="Sakkal Majalla" w:eastAsia="Calibri" w:hAnsi="Sakkal Majalla" w:cs="Sakkal Majalla"/>
          <w:sz w:val="28"/>
          <w:szCs w:val="28"/>
          <w:rtl/>
          <w:lang w:bidi="ar-AE"/>
        </w:rPr>
        <w:t>تكون الاستقالة مكتوبة أو بأي وسيلة يمكن إثباتها إلى المسؤول المباشر وخالية من أي شروط، ويُعتبر تاريخ استلام المسؤول المباشر لطلب الاستقالة هو تاريخ تقديم الاستقالة.</w:t>
      </w:r>
    </w:p>
    <w:p w14:paraId="2A16FF19" w14:textId="77777777" w:rsidR="00804F65" w:rsidRPr="00A73869" w:rsidRDefault="00804F65">
      <w:pPr>
        <w:numPr>
          <w:ilvl w:val="0"/>
          <w:numId w:val="175"/>
        </w:numPr>
        <w:tabs>
          <w:tab w:val="right" w:pos="1332"/>
          <w:tab w:val="left" w:pos="1474"/>
        </w:tabs>
        <w:spacing w:line="276" w:lineRule="auto"/>
        <w:ind w:left="623" w:hanging="141"/>
        <w:contextualSpacing/>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 xml:space="preserve"> </w:t>
      </w:r>
      <w:r w:rsidRPr="00A73869">
        <w:rPr>
          <w:rFonts w:ascii="Sakkal Majalla" w:eastAsia="Calibri" w:hAnsi="Sakkal Majalla" w:cs="Sakkal Majalla"/>
          <w:sz w:val="28"/>
          <w:szCs w:val="28"/>
          <w:rtl/>
          <w:lang w:bidi="ar-AE"/>
        </w:rPr>
        <w:t xml:space="preserve">على </w:t>
      </w:r>
      <w:r w:rsidRPr="00A73869">
        <w:rPr>
          <w:rFonts w:ascii="Sakkal Majalla" w:eastAsia="Calibri" w:hAnsi="Sakkal Majalla" w:cs="Sakkal Majalla" w:hint="cs"/>
          <w:sz w:val="28"/>
          <w:szCs w:val="28"/>
          <w:rtl/>
          <w:lang w:bidi="ar-AE"/>
        </w:rPr>
        <w:t>المسؤول</w:t>
      </w:r>
      <w:r w:rsidRPr="00A73869">
        <w:rPr>
          <w:rFonts w:ascii="Sakkal Majalla" w:eastAsia="Calibri" w:hAnsi="Sakkal Majalla" w:cs="Sakkal Majalla"/>
          <w:sz w:val="28"/>
          <w:szCs w:val="28"/>
          <w:rtl/>
          <w:lang w:bidi="ar-AE"/>
        </w:rPr>
        <w:t xml:space="preserve"> المباشر </w:t>
      </w:r>
      <w:r w:rsidRPr="00A73869">
        <w:rPr>
          <w:rFonts w:ascii="Sakkal Majalla" w:eastAsia="Calibri" w:hAnsi="Sakkal Majalla" w:cs="Sakkal Majalla" w:hint="cs"/>
          <w:sz w:val="28"/>
          <w:szCs w:val="28"/>
          <w:rtl/>
          <w:lang w:bidi="ar-AE"/>
        </w:rPr>
        <w:t>استدعاء المنتسب والاستفسار منه عن تفاصيل تقديم طلب الاستقالة وفي حال عدم العدول، ي</w:t>
      </w:r>
      <w:r w:rsidRPr="00A73869">
        <w:rPr>
          <w:rFonts w:ascii="Sakkal Majalla" w:eastAsia="Calibri" w:hAnsi="Sakkal Majalla" w:cs="Sakkal Majalla"/>
          <w:sz w:val="28"/>
          <w:szCs w:val="28"/>
          <w:rtl/>
          <w:lang w:bidi="ar-AE"/>
        </w:rPr>
        <w:t>ضع</w:t>
      </w:r>
      <w:r w:rsidRPr="00A73869">
        <w:rPr>
          <w:rFonts w:ascii="Sakkal Majalla" w:eastAsia="Calibri" w:hAnsi="Sakkal Majalla" w:cs="Sakkal Majalla" w:hint="cs"/>
          <w:sz w:val="28"/>
          <w:szCs w:val="28"/>
          <w:rtl/>
          <w:lang w:bidi="ar-AE"/>
        </w:rPr>
        <w:t xml:space="preserve"> المسؤول المباشر</w:t>
      </w:r>
      <w:r w:rsidRPr="00A73869">
        <w:rPr>
          <w:rFonts w:ascii="Sakkal Majalla" w:eastAsia="Calibri" w:hAnsi="Sakkal Majalla" w:cs="Sakkal Majalla"/>
          <w:sz w:val="28"/>
          <w:szCs w:val="28"/>
          <w:rtl/>
          <w:lang w:bidi="ar-AE"/>
        </w:rPr>
        <w:t xml:space="preserve"> توصيته </w:t>
      </w:r>
      <w:r w:rsidRPr="00A73869">
        <w:rPr>
          <w:rFonts w:ascii="Sakkal Majalla" w:eastAsia="Calibri" w:hAnsi="Sakkal Majalla" w:cs="Sakkal Majalla" w:hint="cs"/>
          <w:sz w:val="28"/>
          <w:szCs w:val="28"/>
          <w:rtl/>
          <w:lang w:bidi="ar-AE"/>
        </w:rPr>
        <w:t>ويرفعه إلى</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المسؤول الأعلى للتصرف خلال مدة لا تتجاوز (5) أيام عمل.</w:t>
      </w:r>
    </w:p>
    <w:p w14:paraId="4F451CC0" w14:textId="77777777" w:rsidR="00804F65" w:rsidRPr="00A73869" w:rsidRDefault="00804F65">
      <w:pPr>
        <w:numPr>
          <w:ilvl w:val="0"/>
          <w:numId w:val="175"/>
        </w:numPr>
        <w:tabs>
          <w:tab w:val="right" w:pos="1332"/>
          <w:tab w:val="left" w:pos="1474"/>
        </w:tabs>
        <w:spacing w:line="276" w:lineRule="auto"/>
        <w:ind w:left="623" w:hanging="141"/>
        <w:contextualSpacing/>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على المسؤول الأعلى النظر في طلب الاستقالة واستدعاء المنتسب لسماع أسبابه- إن تطلب الأمر ذلك- وفي حال عدم العدول يتم إحالة الطلب بكتاب رسمي إلى الوحدة الإدارية المختصة بالتعيين</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في مدة لا تتجاوز (10) أيام عمل من تاريخ استلام الكتاب الطلب.</w:t>
      </w:r>
    </w:p>
    <w:p w14:paraId="296CD435" w14:textId="77777777" w:rsidR="00804F65" w:rsidRPr="00A73869" w:rsidRDefault="00804F65">
      <w:pPr>
        <w:numPr>
          <w:ilvl w:val="0"/>
          <w:numId w:val="175"/>
        </w:numPr>
        <w:tabs>
          <w:tab w:val="right" w:pos="1332"/>
          <w:tab w:val="left" w:pos="1474"/>
        </w:tabs>
        <w:spacing w:line="276" w:lineRule="auto"/>
        <w:ind w:left="623" w:hanging="141"/>
        <w:contextualSpacing/>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للسلطة الإدارية المختصة إجراء مقابلة شخصية مع المنتسب لمناقشته في الأسباب التي دعته إلى تقديم طلب الاستقالة، ومحاولة تسوية أوضاعه لدى الهيئة إذا كان في استبقائه مصلحة لها.</w:t>
      </w:r>
    </w:p>
    <w:p w14:paraId="4F15C2A7" w14:textId="77777777" w:rsidR="00804F65" w:rsidRPr="00A73869" w:rsidRDefault="00804F65">
      <w:pPr>
        <w:numPr>
          <w:ilvl w:val="0"/>
          <w:numId w:val="175"/>
        </w:numPr>
        <w:tabs>
          <w:tab w:val="right" w:pos="1332"/>
          <w:tab w:val="left" w:pos="1474"/>
        </w:tabs>
        <w:spacing w:line="276" w:lineRule="auto"/>
        <w:ind w:left="623" w:hanging="141"/>
        <w:contextualSpacing/>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يجوز للمنتسب العدول عن استقالته وذلك قبل صدور قرار بقبولها أو قبل مضي (60) يوماً من تاريخ تقديم الطلب للمسؤول المباشر، وعلى السلطة الإدارية المختصة بالتعيين الرد بقبول الاستقالة أو رفضها، وإلا عدت الاستقالة مقبولة بقوة القانون بعد مضي في حال مرور (60) يوماً من تاريخ تقديم الطلب.</w:t>
      </w:r>
      <w:r w:rsidRPr="00A73869">
        <w:rPr>
          <w:rFonts w:ascii="Sakkal Majalla" w:eastAsia="Calibri" w:hAnsi="Sakkal Majalla" w:cs="Sakkal Majalla"/>
          <w:sz w:val="28"/>
          <w:szCs w:val="28"/>
          <w:rtl/>
          <w:lang w:bidi="ar-AE"/>
        </w:rPr>
        <w:t xml:space="preserve"> </w:t>
      </w:r>
    </w:p>
    <w:p w14:paraId="10D972DD" w14:textId="77777777" w:rsidR="00804F65" w:rsidRPr="00A73869" w:rsidRDefault="00804F65">
      <w:pPr>
        <w:numPr>
          <w:ilvl w:val="0"/>
          <w:numId w:val="175"/>
        </w:numPr>
        <w:tabs>
          <w:tab w:val="right" w:pos="1332"/>
          <w:tab w:val="left" w:pos="1474"/>
        </w:tabs>
        <w:spacing w:line="276" w:lineRule="auto"/>
        <w:ind w:left="623" w:hanging="141"/>
        <w:contextualSpacing/>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 xml:space="preserve"> يجب على المنتسب عدم</w:t>
      </w:r>
      <w:r w:rsidRPr="00A73869">
        <w:rPr>
          <w:rFonts w:ascii="Sakkal Majalla" w:eastAsia="Calibri" w:hAnsi="Sakkal Majalla" w:cs="Sakkal Majalla"/>
          <w:sz w:val="28"/>
          <w:szCs w:val="28"/>
          <w:rtl/>
          <w:lang w:bidi="ar-AE"/>
        </w:rPr>
        <w:t xml:space="preserve"> ترك العمل قبل التاريخ المحدد للاستقالة أو بمضي مدة (60) يومًا من تاريخ تقديم الطلب إلا إذا رأت السلطة المختصة في الهيئة إعفائه من مدة (60) يومًا وقبول طلب الاستقالة قبل التاريخ المحدد بها</w:t>
      </w:r>
      <w:r w:rsidRPr="00A73869">
        <w:rPr>
          <w:rFonts w:ascii="Sakkal Majalla" w:eastAsia="Calibri" w:hAnsi="Sakkal Majalla" w:cs="Sakkal Majalla" w:hint="cs"/>
          <w:sz w:val="28"/>
          <w:szCs w:val="28"/>
          <w:rtl/>
          <w:lang w:bidi="ar-AE"/>
        </w:rPr>
        <w:t>.</w:t>
      </w:r>
    </w:p>
    <w:p w14:paraId="011834DF" w14:textId="77777777" w:rsidR="00804F65" w:rsidRPr="00A73869" w:rsidRDefault="00804F65">
      <w:pPr>
        <w:numPr>
          <w:ilvl w:val="0"/>
          <w:numId w:val="175"/>
        </w:numPr>
        <w:tabs>
          <w:tab w:val="right" w:pos="1332"/>
          <w:tab w:val="left" w:pos="1474"/>
        </w:tabs>
        <w:spacing w:line="276" w:lineRule="auto"/>
        <w:ind w:left="623" w:hanging="141"/>
        <w:contextualSpacing/>
        <w:jc w:val="lowKashida"/>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lastRenderedPageBreak/>
        <w:t xml:space="preserve">إذا انقطع المنتسب عن العمل خلال فترة (60) يومًا دون عذر مقبول تطبق في شأنه أحكام وإجراءات الانقطاع عن العمل الواردة </w:t>
      </w:r>
      <w:r w:rsidRPr="00A73869">
        <w:rPr>
          <w:rFonts w:ascii="Sakkal Majalla" w:eastAsia="Calibri" w:hAnsi="Sakkal Majalla" w:cs="Sakkal Majalla" w:hint="cs"/>
          <w:sz w:val="28"/>
          <w:szCs w:val="28"/>
          <w:rtl/>
          <w:lang w:bidi="ar-AE"/>
        </w:rPr>
        <w:t>في هذا القرار هذه اللائحة.</w:t>
      </w:r>
    </w:p>
    <w:p w14:paraId="18B1056A" w14:textId="77777777" w:rsidR="00804F65" w:rsidRPr="00A73869" w:rsidRDefault="00804F65">
      <w:pPr>
        <w:numPr>
          <w:ilvl w:val="0"/>
          <w:numId w:val="175"/>
        </w:numPr>
        <w:tabs>
          <w:tab w:val="right" w:pos="1332"/>
          <w:tab w:val="left" w:pos="1474"/>
        </w:tabs>
        <w:spacing w:line="276" w:lineRule="auto"/>
        <w:ind w:left="623" w:hanging="141"/>
        <w:contextualSpacing/>
        <w:jc w:val="lowKashida"/>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 xml:space="preserve">لا تقبل استقالة المنتسب في </w:t>
      </w:r>
      <w:r w:rsidRPr="00A73869">
        <w:rPr>
          <w:rFonts w:ascii="Sakkal Majalla" w:eastAsia="Calibri" w:hAnsi="Sakkal Majalla" w:cs="Sakkal Majalla" w:hint="cs"/>
          <w:sz w:val="28"/>
          <w:szCs w:val="28"/>
          <w:rtl/>
          <w:lang w:bidi="ar-AE"/>
        </w:rPr>
        <w:t>الحالتين التاليتين</w:t>
      </w:r>
      <w:r w:rsidRPr="00A73869">
        <w:rPr>
          <w:rFonts w:ascii="Sakkal Majalla" w:eastAsia="Calibri" w:hAnsi="Sakkal Majalla" w:cs="Sakkal Majalla"/>
          <w:sz w:val="28"/>
          <w:szCs w:val="28"/>
          <w:rtl/>
          <w:lang w:bidi="ar-AE"/>
        </w:rPr>
        <w:t>:</w:t>
      </w:r>
    </w:p>
    <w:p w14:paraId="5A29620A" w14:textId="77777777" w:rsidR="00804F65" w:rsidRPr="00A73869" w:rsidRDefault="00804F65">
      <w:pPr>
        <w:pStyle w:val="ListParagraph"/>
        <w:numPr>
          <w:ilvl w:val="0"/>
          <w:numId w:val="245"/>
        </w:numPr>
        <w:spacing w:line="276" w:lineRule="auto"/>
        <w:ind w:left="1048"/>
        <w:jc w:val="lowKashida"/>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حالات الحرب أو الطوارئ أو إعلان الأحكام العرفية.</w:t>
      </w:r>
    </w:p>
    <w:p w14:paraId="00A2F743" w14:textId="77777777" w:rsidR="00804F65" w:rsidRPr="00A73869" w:rsidRDefault="00804F65">
      <w:pPr>
        <w:pStyle w:val="ListParagraph"/>
        <w:numPr>
          <w:ilvl w:val="0"/>
          <w:numId w:val="245"/>
        </w:numPr>
        <w:spacing w:line="276" w:lineRule="auto"/>
        <w:ind w:left="1048"/>
        <w:jc w:val="lowKashida"/>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الإحالة للتحقيق أو المحاكمة التأديبية أو الجزائية.</w:t>
      </w:r>
    </w:p>
    <w:p w14:paraId="06F46410" w14:textId="77777777" w:rsidR="00804F65" w:rsidRPr="00A73869" w:rsidRDefault="00804F65">
      <w:pPr>
        <w:numPr>
          <w:ilvl w:val="0"/>
          <w:numId w:val="175"/>
        </w:numPr>
        <w:tabs>
          <w:tab w:val="right" w:pos="1332"/>
          <w:tab w:val="left" w:pos="1474"/>
        </w:tabs>
        <w:spacing w:line="276" w:lineRule="auto"/>
        <w:ind w:left="623" w:hanging="141"/>
        <w:contextualSpacing/>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يكون تاريخ إنهاء</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ال</w:t>
      </w:r>
      <w:r w:rsidRPr="00A73869">
        <w:rPr>
          <w:rFonts w:ascii="Sakkal Majalla" w:eastAsia="Calibri" w:hAnsi="Sakkal Majalla" w:cs="Sakkal Majalla"/>
          <w:sz w:val="28"/>
          <w:szCs w:val="28"/>
          <w:rtl/>
          <w:lang w:bidi="ar-AE"/>
        </w:rPr>
        <w:t xml:space="preserve">خدمة </w:t>
      </w:r>
      <w:r w:rsidRPr="00A73869">
        <w:rPr>
          <w:rFonts w:ascii="Sakkal Majalla" w:eastAsia="Calibri" w:hAnsi="Sakkal Majalla" w:cs="Sakkal Majalla" w:hint="cs"/>
          <w:sz w:val="28"/>
          <w:szCs w:val="28"/>
          <w:rtl/>
          <w:lang w:bidi="ar-AE"/>
        </w:rPr>
        <w:t>بالاستقالة من تاريخ صدور القرار، أو من التاريخ المحدد فيه.</w:t>
      </w:r>
    </w:p>
    <w:p w14:paraId="68AF7F6B" w14:textId="77777777" w:rsidR="00804F65" w:rsidRPr="00A73869" w:rsidRDefault="00804F65">
      <w:pPr>
        <w:numPr>
          <w:ilvl w:val="0"/>
          <w:numId w:val="175"/>
        </w:numPr>
        <w:tabs>
          <w:tab w:val="right" w:pos="1332"/>
          <w:tab w:val="left" w:pos="1474"/>
        </w:tabs>
        <w:spacing w:line="276" w:lineRule="auto"/>
        <w:ind w:left="623" w:hanging="141"/>
        <w:contextualSpacing/>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يحدد</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الرئيس</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أو</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من</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يفوضه</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الالتزامات</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أو</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الأعباء</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المالية</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المترتبة</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على</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الإخلال</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بالتعهدات</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الخاصة</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بالبعثات</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أو</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الدورات</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التي</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صرفت</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على</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المنتسب</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المواطن</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الذي</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يرغب بالاستقالة، ويجوز للرئيس إعفائه منها إذا وجد مبرر لذلك.</w:t>
      </w:r>
    </w:p>
    <w:p w14:paraId="2FB82DC3" w14:textId="77777777" w:rsidR="00804F65" w:rsidRPr="00A73869" w:rsidRDefault="00804F65">
      <w:pPr>
        <w:pStyle w:val="ListParagraph"/>
        <w:numPr>
          <w:ilvl w:val="0"/>
          <w:numId w:val="244"/>
        </w:numPr>
        <w:spacing w:line="276" w:lineRule="auto"/>
        <w:ind w:left="623"/>
        <w:contextualSpacing w:val="0"/>
        <w:jc w:val="lowKashida"/>
        <w:rPr>
          <w:rFonts w:ascii="Sakkal Majalla" w:eastAsia="Calibri" w:hAnsi="Sakkal Majalla" w:cs="Sakkal Majalla"/>
          <w:b/>
          <w:bCs/>
          <w:sz w:val="28"/>
          <w:szCs w:val="28"/>
          <w:lang w:bidi="ar-AE"/>
        </w:rPr>
      </w:pPr>
      <w:r w:rsidRPr="00A73869">
        <w:rPr>
          <w:rFonts w:ascii="Sakkal Majalla" w:eastAsia="Calibri" w:hAnsi="Sakkal Majalla" w:cs="Sakkal Majalla"/>
          <w:b/>
          <w:bCs/>
          <w:sz w:val="28"/>
          <w:szCs w:val="28"/>
          <w:rtl/>
          <w:lang w:bidi="ar-AE"/>
        </w:rPr>
        <w:t>عدم اللياقة الصحية</w:t>
      </w:r>
      <w:r w:rsidRPr="00A73869">
        <w:rPr>
          <w:rFonts w:ascii="Sakkal Majalla" w:eastAsia="Calibri" w:hAnsi="Sakkal Majalla" w:cs="Sakkal Majalla" w:hint="cs"/>
          <w:b/>
          <w:bCs/>
          <w:sz w:val="28"/>
          <w:szCs w:val="28"/>
          <w:rtl/>
          <w:lang w:bidi="ar-AE"/>
        </w:rPr>
        <w:t xml:space="preserve">: </w:t>
      </w:r>
    </w:p>
    <w:p w14:paraId="47C053A0" w14:textId="77777777" w:rsidR="00804F65" w:rsidRPr="00A73869" w:rsidRDefault="00804F65" w:rsidP="00804F65">
      <w:pPr>
        <w:pStyle w:val="ListParagraph"/>
        <w:spacing w:line="276" w:lineRule="auto"/>
        <w:ind w:left="340"/>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تكون إذا ثبت عجز المنتسب الكلي أو عدم لياقته الصحية للخدمة، و</w:t>
      </w:r>
      <w:r w:rsidRPr="00A73869">
        <w:rPr>
          <w:rFonts w:ascii="Sakkal Majalla" w:eastAsia="Calibri" w:hAnsi="Sakkal Majalla" w:cs="Sakkal Majalla"/>
          <w:sz w:val="28"/>
          <w:szCs w:val="28"/>
          <w:rtl/>
          <w:lang w:bidi="ar-AE"/>
        </w:rPr>
        <w:t xml:space="preserve">ذلك بقرار من اللجنة الطبية </w:t>
      </w:r>
      <w:r w:rsidRPr="00A73869">
        <w:rPr>
          <w:rFonts w:ascii="Sakkal Majalla" w:eastAsia="Calibri" w:hAnsi="Sakkal Majalla" w:cs="Sakkal Majalla" w:hint="cs"/>
          <w:sz w:val="28"/>
          <w:szCs w:val="28"/>
          <w:rtl/>
          <w:lang w:bidi="ar-AE"/>
        </w:rPr>
        <w:t xml:space="preserve">التي </w:t>
      </w:r>
      <w:r w:rsidRPr="00A73869">
        <w:rPr>
          <w:rFonts w:ascii="Sakkal Majalla" w:eastAsia="Calibri" w:hAnsi="Sakkal Majalla" w:cs="Sakkal Majalla"/>
          <w:sz w:val="28"/>
          <w:szCs w:val="28"/>
          <w:rtl/>
          <w:lang w:bidi="ar-AE"/>
        </w:rPr>
        <w:t xml:space="preserve">تثبت عدم لياقته لأداء </w:t>
      </w:r>
      <w:r w:rsidRPr="00A73869">
        <w:rPr>
          <w:rFonts w:ascii="Sakkal Majalla" w:eastAsia="Calibri" w:hAnsi="Sakkal Majalla" w:cs="Sakkal Majalla" w:hint="cs"/>
          <w:sz w:val="28"/>
          <w:szCs w:val="28"/>
          <w:rtl/>
          <w:lang w:bidi="ar-AE"/>
        </w:rPr>
        <w:t xml:space="preserve">مهام </w:t>
      </w:r>
      <w:r w:rsidRPr="00A73869">
        <w:rPr>
          <w:rFonts w:ascii="Sakkal Majalla" w:eastAsia="Calibri" w:hAnsi="Sakkal Majalla" w:cs="Sakkal Majalla"/>
          <w:sz w:val="28"/>
          <w:szCs w:val="28"/>
          <w:rtl/>
          <w:lang w:bidi="ar-AE"/>
        </w:rPr>
        <w:t>الوظيفة</w:t>
      </w:r>
      <w:r w:rsidRPr="00A73869">
        <w:rPr>
          <w:rFonts w:ascii="Sakkal Majalla" w:eastAsia="Calibri" w:hAnsi="Sakkal Majalla" w:cs="Sakkal Majalla" w:hint="cs"/>
          <w:sz w:val="28"/>
          <w:szCs w:val="28"/>
          <w:rtl/>
          <w:lang w:bidi="ar-AE"/>
        </w:rPr>
        <w:t>.</w:t>
      </w:r>
    </w:p>
    <w:p w14:paraId="38550D66" w14:textId="77777777" w:rsidR="00804F65" w:rsidRPr="00A73869" w:rsidRDefault="00804F65">
      <w:pPr>
        <w:pStyle w:val="ListParagraph"/>
        <w:numPr>
          <w:ilvl w:val="0"/>
          <w:numId w:val="244"/>
        </w:numPr>
        <w:spacing w:line="276" w:lineRule="auto"/>
        <w:ind w:left="623"/>
        <w:contextualSpacing w:val="0"/>
        <w:jc w:val="lowKashida"/>
        <w:rPr>
          <w:rFonts w:ascii="Sakkal Majalla" w:eastAsia="Calibri" w:hAnsi="Sakkal Majalla" w:cs="Sakkal Majalla"/>
          <w:b/>
          <w:bCs/>
          <w:sz w:val="28"/>
          <w:szCs w:val="28"/>
          <w:lang w:bidi="ar-AE"/>
        </w:rPr>
      </w:pPr>
      <w:r w:rsidRPr="00A73869">
        <w:rPr>
          <w:rFonts w:ascii="Sakkal Majalla" w:eastAsia="Calibri" w:hAnsi="Sakkal Majalla" w:cs="Sakkal Majalla"/>
          <w:b/>
          <w:bCs/>
          <w:sz w:val="28"/>
          <w:szCs w:val="28"/>
          <w:rtl/>
          <w:lang w:bidi="ar-AE"/>
        </w:rPr>
        <w:t xml:space="preserve">عدم الكفاءة الوظيفية، وذلك </w:t>
      </w:r>
      <w:r w:rsidRPr="00A73869">
        <w:rPr>
          <w:rFonts w:ascii="Sakkal Majalla" w:eastAsia="Calibri" w:hAnsi="Sakkal Majalla" w:cs="Sakkal Majalla" w:hint="cs"/>
          <w:b/>
          <w:bCs/>
          <w:sz w:val="28"/>
          <w:szCs w:val="28"/>
          <w:rtl/>
          <w:lang w:bidi="ar-AE"/>
        </w:rPr>
        <w:t>في</w:t>
      </w:r>
      <w:r w:rsidRPr="00A73869">
        <w:rPr>
          <w:rFonts w:ascii="Sakkal Majalla" w:eastAsia="Calibri" w:hAnsi="Sakkal Majalla" w:cs="Sakkal Majalla"/>
          <w:b/>
          <w:bCs/>
          <w:sz w:val="28"/>
          <w:szCs w:val="28"/>
          <w:rtl/>
          <w:lang w:bidi="ar-AE"/>
        </w:rPr>
        <w:t xml:space="preserve"> </w:t>
      </w:r>
      <w:r w:rsidRPr="00A73869">
        <w:rPr>
          <w:rFonts w:ascii="Sakkal Majalla" w:eastAsia="Calibri" w:hAnsi="Sakkal Majalla" w:cs="Sakkal Majalla" w:hint="cs"/>
          <w:b/>
          <w:bCs/>
          <w:sz w:val="28"/>
          <w:szCs w:val="28"/>
          <w:rtl/>
          <w:lang w:bidi="ar-AE"/>
        </w:rPr>
        <w:t>ا</w:t>
      </w:r>
      <w:r w:rsidRPr="00A73869">
        <w:rPr>
          <w:rFonts w:ascii="Sakkal Majalla" w:eastAsia="Calibri" w:hAnsi="Sakkal Majalla" w:cs="Sakkal Majalla"/>
          <w:b/>
          <w:bCs/>
          <w:sz w:val="28"/>
          <w:szCs w:val="28"/>
          <w:rtl/>
          <w:lang w:bidi="ar-AE"/>
        </w:rPr>
        <w:t xml:space="preserve">لحالات </w:t>
      </w:r>
      <w:r w:rsidRPr="00A73869">
        <w:rPr>
          <w:rFonts w:ascii="Sakkal Majalla" w:eastAsia="Calibri" w:hAnsi="Sakkal Majalla" w:cs="Sakkal Majalla" w:hint="cs"/>
          <w:b/>
          <w:bCs/>
          <w:sz w:val="28"/>
          <w:szCs w:val="28"/>
          <w:rtl/>
          <w:lang w:bidi="ar-AE"/>
        </w:rPr>
        <w:t>التالية</w:t>
      </w:r>
      <w:r w:rsidRPr="00A73869">
        <w:rPr>
          <w:rFonts w:ascii="Sakkal Majalla" w:eastAsia="Calibri" w:hAnsi="Sakkal Majalla" w:cs="Sakkal Majalla"/>
          <w:b/>
          <w:bCs/>
          <w:sz w:val="28"/>
          <w:szCs w:val="28"/>
          <w:rtl/>
          <w:lang w:bidi="ar-AE"/>
        </w:rPr>
        <w:t>:</w:t>
      </w:r>
    </w:p>
    <w:p w14:paraId="31EFC797" w14:textId="77777777" w:rsidR="00804F65" w:rsidRPr="00A73869" w:rsidRDefault="00804F65">
      <w:pPr>
        <w:numPr>
          <w:ilvl w:val="0"/>
          <w:numId w:val="176"/>
        </w:numPr>
        <w:tabs>
          <w:tab w:val="left" w:pos="623"/>
        </w:tabs>
        <w:spacing w:line="276" w:lineRule="auto"/>
        <w:ind w:left="623" w:hanging="283"/>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حصول</w:t>
      </w:r>
      <w:r w:rsidRPr="00A73869">
        <w:rPr>
          <w:rFonts w:ascii="Sakkal Majalla" w:eastAsia="Calibri" w:hAnsi="Sakkal Majalla" w:cs="Sakkal Majalla"/>
          <w:sz w:val="28"/>
          <w:szCs w:val="28"/>
          <w:rtl/>
          <w:lang w:bidi="ar-AE"/>
        </w:rPr>
        <w:t xml:space="preserve"> المنتسب على تقدير أقل من جيد خلال فترة الاختبار وفق الوارد في </w:t>
      </w:r>
      <w:r w:rsidRPr="00A73869">
        <w:rPr>
          <w:rFonts w:ascii="Sakkal Majalla" w:eastAsia="Calibri" w:hAnsi="Sakkal Majalla" w:cs="Sakkal Majalla" w:hint="cs"/>
          <w:sz w:val="28"/>
          <w:szCs w:val="28"/>
          <w:rtl/>
          <w:lang w:bidi="ar-AE"/>
        </w:rPr>
        <w:t>هذا القرار، وتنهى خدمته بقرار من السلطة المختصة بالتعيين مع إخطاره بذلك</w:t>
      </w:r>
      <w:r w:rsidRPr="00A73869">
        <w:rPr>
          <w:rFonts w:ascii="Sakkal Majalla" w:eastAsia="Calibri" w:hAnsi="Sakkal Majalla" w:cs="Sakkal Majalla"/>
          <w:sz w:val="28"/>
          <w:szCs w:val="28"/>
          <w:rtl/>
          <w:lang w:bidi="ar-AE"/>
        </w:rPr>
        <w:t>.</w:t>
      </w:r>
    </w:p>
    <w:p w14:paraId="56C8B4E9" w14:textId="77777777" w:rsidR="00804F65" w:rsidRPr="00A73869" w:rsidRDefault="00804F65">
      <w:pPr>
        <w:numPr>
          <w:ilvl w:val="0"/>
          <w:numId w:val="176"/>
        </w:numPr>
        <w:tabs>
          <w:tab w:val="left" w:pos="42"/>
          <w:tab w:val="left" w:pos="623"/>
        </w:tabs>
        <w:spacing w:line="276" w:lineRule="auto"/>
        <w:ind w:left="623" w:hanging="283"/>
        <w:jc w:val="lowKashida"/>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حصول</w:t>
      </w:r>
      <w:r w:rsidRPr="00A73869">
        <w:rPr>
          <w:rFonts w:ascii="Sakkal Majalla" w:eastAsia="Calibri" w:hAnsi="Sakkal Majalla" w:cs="Sakkal Majalla"/>
          <w:sz w:val="28"/>
          <w:szCs w:val="28"/>
          <w:rtl/>
          <w:lang w:bidi="ar-AE"/>
        </w:rPr>
        <w:t xml:space="preserve"> المنتسب على تقدير أقل من جيد خلال </w:t>
      </w:r>
      <w:r w:rsidRPr="00A73869">
        <w:rPr>
          <w:rFonts w:ascii="Sakkal Majalla" w:eastAsia="Calibri" w:hAnsi="Sakkal Majalla" w:cs="Sakkal Majalla" w:hint="cs"/>
          <w:sz w:val="28"/>
          <w:szCs w:val="28"/>
          <w:rtl/>
          <w:lang w:bidi="ar-AE"/>
        </w:rPr>
        <w:t xml:space="preserve">مدة (3) سنوات متتالية، على أن يكون التقييم عن السنة الثالثة صادرا بعد نقله إلى وحدة تنظيمية أخرى، وتنهى خدمته بقرار من السلطة المختصة. </w:t>
      </w:r>
    </w:p>
    <w:p w14:paraId="6CD12C4D" w14:textId="77777777" w:rsidR="00804F65" w:rsidRPr="00A73869" w:rsidRDefault="00804F65">
      <w:pPr>
        <w:numPr>
          <w:ilvl w:val="0"/>
          <w:numId w:val="176"/>
        </w:numPr>
        <w:tabs>
          <w:tab w:val="left" w:pos="42"/>
          <w:tab w:val="left" w:pos="623"/>
        </w:tabs>
        <w:spacing w:line="276" w:lineRule="auto"/>
        <w:ind w:left="623" w:hanging="283"/>
        <w:jc w:val="lowKashida"/>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 xml:space="preserve"> الانقطاع عن العمل </w:t>
      </w:r>
      <w:r w:rsidRPr="00A73869">
        <w:rPr>
          <w:rFonts w:ascii="Sakkal Majalla" w:eastAsia="Calibri" w:hAnsi="Sakkal Majalla" w:cs="Sakkal Majalla" w:hint="cs"/>
          <w:sz w:val="28"/>
          <w:szCs w:val="28"/>
          <w:rtl/>
          <w:lang w:bidi="ar-AE"/>
        </w:rPr>
        <w:t xml:space="preserve">أو الغياب أو تجاوز مدة الإجازة المصرح بها </w:t>
      </w:r>
      <w:r w:rsidRPr="00A73869">
        <w:rPr>
          <w:rFonts w:ascii="Sakkal Majalla" w:eastAsia="Calibri" w:hAnsi="Sakkal Majalla" w:cs="Sakkal Majalla"/>
          <w:sz w:val="28"/>
          <w:szCs w:val="28"/>
          <w:rtl/>
          <w:lang w:bidi="ar-AE"/>
        </w:rPr>
        <w:t>وفق الأحكام الواردة في</w:t>
      </w:r>
      <w:r w:rsidRPr="00A73869">
        <w:rPr>
          <w:rFonts w:ascii="Sakkal Majalla" w:eastAsia="Calibri" w:hAnsi="Sakkal Majalla" w:cs="Sakkal Majalla" w:hint="cs"/>
          <w:sz w:val="28"/>
          <w:szCs w:val="28"/>
          <w:rtl/>
          <w:lang w:bidi="ar-AE"/>
        </w:rPr>
        <w:t xml:space="preserve"> هذا القرار. </w:t>
      </w:r>
    </w:p>
    <w:p w14:paraId="2F9D8820" w14:textId="77777777" w:rsidR="00804F65" w:rsidRPr="00A73869" w:rsidRDefault="00804F65">
      <w:pPr>
        <w:numPr>
          <w:ilvl w:val="0"/>
          <w:numId w:val="176"/>
        </w:numPr>
        <w:tabs>
          <w:tab w:val="left" w:pos="42"/>
          <w:tab w:val="left" w:pos="623"/>
        </w:tabs>
        <w:spacing w:line="276" w:lineRule="auto"/>
        <w:ind w:left="623" w:hanging="283"/>
        <w:jc w:val="lowKashida"/>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المخالفات المسلكية المشددة وفق الأحكام الوارد</w:t>
      </w:r>
      <w:r w:rsidRPr="00A73869">
        <w:rPr>
          <w:rFonts w:ascii="Sakkal Majalla" w:eastAsia="Calibri" w:hAnsi="Sakkal Majalla" w:cs="Sakkal Majalla" w:hint="cs"/>
          <w:sz w:val="28"/>
          <w:szCs w:val="28"/>
          <w:rtl/>
          <w:lang w:bidi="ar-AE"/>
        </w:rPr>
        <w:t>ة</w:t>
      </w:r>
      <w:r w:rsidRPr="00A73869">
        <w:rPr>
          <w:rFonts w:ascii="Sakkal Majalla" w:eastAsia="Calibri" w:hAnsi="Sakkal Majalla" w:cs="Sakkal Majalla"/>
          <w:sz w:val="28"/>
          <w:szCs w:val="28"/>
          <w:rtl/>
          <w:lang w:bidi="ar-AE"/>
        </w:rPr>
        <w:t xml:space="preserve"> في </w:t>
      </w:r>
      <w:r w:rsidRPr="00A73869">
        <w:rPr>
          <w:rFonts w:ascii="Sakkal Majalla" w:eastAsia="Calibri" w:hAnsi="Sakkal Majalla" w:cs="Sakkal Majalla" w:hint="cs"/>
          <w:sz w:val="28"/>
          <w:szCs w:val="28"/>
          <w:rtl/>
          <w:lang w:bidi="ar-AE"/>
        </w:rPr>
        <w:t xml:space="preserve">هذا القرار. </w:t>
      </w:r>
    </w:p>
    <w:p w14:paraId="497BFABB" w14:textId="77777777" w:rsidR="00804F65" w:rsidRPr="00A73869" w:rsidRDefault="00804F65">
      <w:pPr>
        <w:numPr>
          <w:ilvl w:val="0"/>
          <w:numId w:val="176"/>
        </w:numPr>
        <w:tabs>
          <w:tab w:val="left" w:pos="42"/>
          <w:tab w:val="left" w:pos="623"/>
          <w:tab w:val="left" w:pos="893"/>
        </w:tabs>
        <w:spacing w:line="276" w:lineRule="auto"/>
        <w:ind w:left="623" w:hanging="283"/>
        <w:jc w:val="lowKashida"/>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 xml:space="preserve">الحبس تنفيذاً لأحكام قضائية مدة </w:t>
      </w:r>
      <w:r w:rsidRPr="00A73869">
        <w:rPr>
          <w:rFonts w:ascii="Sakkal Majalla" w:eastAsia="Calibri" w:hAnsi="Sakkal Majalla" w:cs="Sakkal Majalla" w:hint="cs"/>
          <w:sz w:val="28"/>
          <w:szCs w:val="28"/>
          <w:rtl/>
          <w:lang w:bidi="ar-AE"/>
        </w:rPr>
        <w:t xml:space="preserve">لا </w:t>
      </w:r>
      <w:r w:rsidRPr="00A73869">
        <w:rPr>
          <w:rFonts w:ascii="Sakkal Majalla" w:eastAsia="Calibri" w:hAnsi="Sakkal Majalla" w:cs="Sakkal Majalla"/>
          <w:sz w:val="28"/>
          <w:szCs w:val="28"/>
          <w:rtl/>
          <w:lang w:bidi="ar-AE"/>
        </w:rPr>
        <w:t>تزيد على</w:t>
      </w:r>
      <w:r w:rsidRPr="00A73869">
        <w:rPr>
          <w:rFonts w:ascii="Sakkal Majalla" w:eastAsia="Calibri" w:hAnsi="Sakkal Majalla" w:cs="Sakkal Majalla" w:hint="cs"/>
          <w:sz w:val="28"/>
          <w:szCs w:val="28"/>
          <w:rtl/>
          <w:lang w:bidi="ar-AE"/>
        </w:rPr>
        <w:t xml:space="preserve"> </w:t>
      </w:r>
      <w:r w:rsidRPr="00A73869">
        <w:rPr>
          <w:rFonts w:ascii="Sakkal Majalla" w:eastAsia="Calibri" w:hAnsi="Sakkal Majalla" w:cs="Sakkal Majalla"/>
          <w:sz w:val="28"/>
          <w:szCs w:val="28"/>
          <w:rtl/>
          <w:lang w:bidi="ar-AE"/>
        </w:rPr>
        <w:t>(6) أشهر</w:t>
      </w:r>
      <w:r w:rsidRPr="00A73869">
        <w:rPr>
          <w:rFonts w:ascii="Sakkal Majalla" w:eastAsia="Calibri" w:hAnsi="Sakkal Majalla" w:cs="Sakkal Majalla" w:hint="cs"/>
          <w:sz w:val="28"/>
          <w:szCs w:val="28"/>
          <w:rtl/>
          <w:lang w:bidi="ar-AE"/>
        </w:rPr>
        <w:t xml:space="preserve"> </w:t>
      </w:r>
      <w:r w:rsidRPr="00A73869">
        <w:rPr>
          <w:rFonts w:ascii="Sakkal Majalla" w:eastAsia="Calibri" w:hAnsi="Sakkal Majalla" w:cs="Sakkal Majalla"/>
          <w:sz w:val="28"/>
          <w:szCs w:val="28"/>
          <w:rtl/>
          <w:lang w:bidi="ar-AE"/>
        </w:rPr>
        <w:t xml:space="preserve">في الجرائم التي لا تؤدي إلى إنهاء الخدمة، </w:t>
      </w:r>
      <w:r w:rsidRPr="00A73869">
        <w:rPr>
          <w:rFonts w:ascii="Sakkal Majalla" w:eastAsia="Calibri" w:hAnsi="Sakkal Majalla" w:cs="Sakkal Majalla" w:hint="cs"/>
          <w:sz w:val="28"/>
          <w:szCs w:val="28"/>
          <w:rtl/>
          <w:lang w:bidi="ar-AE"/>
        </w:rPr>
        <w:t>وذلك</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اعتبارا</w:t>
      </w:r>
      <w:r w:rsidRPr="00A73869">
        <w:rPr>
          <w:rFonts w:ascii="Sakkal Majalla" w:eastAsia="Calibri" w:hAnsi="Sakkal Majalla" w:cs="Sakkal Majalla"/>
          <w:sz w:val="28"/>
          <w:szCs w:val="28"/>
          <w:rtl/>
          <w:lang w:bidi="ar-AE"/>
        </w:rPr>
        <w:t xml:space="preserve"> من تاريخ الحكم </w:t>
      </w:r>
      <w:r w:rsidRPr="00A73869">
        <w:rPr>
          <w:rFonts w:ascii="Sakkal Majalla" w:eastAsia="Calibri" w:hAnsi="Sakkal Majalla" w:cs="Sakkal Majalla" w:hint="cs"/>
          <w:sz w:val="28"/>
          <w:szCs w:val="28"/>
          <w:rtl/>
          <w:lang w:bidi="ar-AE"/>
        </w:rPr>
        <w:t>النهائي.</w:t>
      </w:r>
    </w:p>
    <w:p w14:paraId="344EC03C" w14:textId="77777777" w:rsidR="00804F65" w:rsidRPr="00A73869" w:rsidRDefault="00804F65">
      <w:pPr>
        <w:pStyle w:val="ListParagraph"/>
        <w:numPr>
          <w:ilvl w:val="0"/>
          <w:numId w:val="244"/>
        </w:numPr>
        <w:spacing w:line="276" w:lineRule="auto"/>
        <w:ind w:left="340"/>
        <w:contextualSpacing w:val="0"/>
        <w:jc w:val="lowKashida"/>
        <w:rPr>
          <w:rFonts w:ascii="Sakkal Majalla" w:eastAsia="Calibri" w:hAnsi="Sakkal Majalla" w:cs="Sakkal Majalla"/>
          <w:b/>
          <w:bCs/>
          <w:sz w:val="28"/>
          <w:szCs w:val="28"/>
          <w:lang w:bidi="ar-AE"/>
        </w:rPr>
      </w:pPr>
      <w:r w:rsidRPr="00A73869">
        <w:rPr>
          <w:rFonts w:ascii="Sakkal Majalla" w:eastAsia="Calibri" w:hAnsi="Sakkal Majalla" w:cs="Sakkal Majalla"/>
          <w:b/>
          <w:bCs/>
          <w:sz w:val="28"/>
          <w:szCs w:val="28"/>
          <w:rtl/>
          <w:lang w:bidi="ar-AE"/>
        </w:rPr>
        <w:t>صدور حكم قضائي نهائي</w:t>
      </w:r>
      <w:r w:rsidRPr="00A73869">
        <w:rPr>
          <w:rFonts w:ascii="Sakkal Majalla" w:eastAsia="Calibri" w:hAnsi="Sakkal Majalla" w:cs="Sakkal Majalla" w:hint="cs"/>
          <w:b/>
          <w:bCs/>
          <w:sz w:val="28"/>
          <w:szCs w:val="28"/>
          <w:rtl/>
          <w:lang w:bidi="ar-AE"/>
        </w:rPr>
        <w:t xml:space="preserve"> </w:t>
      </w:r>
      <w:r w:rsidRPr="00A73869">
        <w:rPr>
          <w:rFonts w:ascii="Sakkal Majalla" w:eastAsia="Calibri" w:hAnsi="Sakkal Majalla" w:cs="Sakkal Majalla"/>
          <w:b/>
          <w:bCs/>
          <w:sz w:val="28"/>
          <w:szCs w:val="28"/>
          <w:rtl/>
          <w:lang w:bidi="ar-AE"/>
        </w:rPr>
        <w:t>بالإدانة في جناية أو جنحة مخلة بالشرف أو الأمانة</w:t>
      </w:r>
      <w:r w:rsidRPr="00A73869">
        <w:rPr>
          <w:rFonts w:ascii="Sakkal Majalla" w:eastAsia="Calibri" w:hAnsi="Sakkal Majalla" w:cs="Sakkal Majalla" w:hint="cs"/>
          <w:b/>
          <w:bCs/>
          <w:sz w:val="28"/>
          <w:szCs w:val="28"/>
          <w:rtl/>
          <w:lang w:bidi="ar-AE"/>
        </w:rPr>
        <w:t xml:space="preserve">: </w:t>
      </w:r>
      <w:r w:rsidRPr="00A73869">
        <w:rPr>
          <w:rFonts w:ascii="Sakkal Majalla" w:eastAsia="Calibri" w:hAnsi="Sakkal Majalla" w:cs="Sakkal Majalla"/>
          <w:b/>
          <w:bCs/>
          <w:sz w:val="28"/>
          <w:szCs w:val="28"/>
          <w:rtl/>
          <w:lang w:bidi="ar-AE"/>
        </w:rPr>
        <w:t>على أن تنهى خدمة المنتسب من تاريخ الحكم النهائي وفق الأحكام الوارد</w:t>
      </w:r>
      <w:r w:rsidRPr="00A73869">
        <w:rPr>
          <w:rFonts w:ascii="Sakkal Majalla" w:eastAsia="Calibri" w:hAnsi="Sakkal Majalla" w:cs="Sakkal Majalla" w:hint="cs"/>
          <w:b/>
          <w:bCs/>
          <w:sz w:val="28"/>
          <w:szCs w:val="28"/>
          <w:rtl/>
          <w:lang w:bidi="ar-AE"/>
        </w:rPr>
        <w:t>ة</w:t>
      </w:r>
      <w:r w:rsidRPr="00A73869">
        <w:rPr>
          <w:rFonts w:ascii="Sakkal Majalla" w:eastAsia="Calibri" w:hAnsi="Sakkal Majalla" w:cs="Sakkal Majalla"/>
          <w:b/>
          <w:bCs/>
          <w:sz w:val="28"/>
          <w:szCs w:val="28"/>
          <w:rtl/>
          <w:lang w:bidi="ar-AE"/>
        </w:rPr>
        <w:t xml:space="preserve"> في </w:t>
      </w:r>
      <w:r w:rsidRPr="00A73869">
        <w:rPr>
          <w:rFonts w:ascii="Sakkal Majalla" w:eastAsia="Calibri" w:hAnsi="Sakkal Majalla" w:cs="Sakkal Majalla" w:hint="cs"/>
          <w:b/>
          <w:bCs/>
          <w:sz w:val="28"/>
          <w:szCs w:val="28"/>
          <w:rtl/>
          <w:lang w:bidi="ar-AE"/>
        </w:rPr>
        <w:t xml:space="preserve">هذا القرار. </w:t>
      </w:r>
    </w:p>
    <w:p w14:paraId="4C3191A4" w14:textId="77777777" w:rsidR="00804F65" w:rsidRPr="00A73869" w:rsidRDefault="00804F65">
      <w:pPr>
        <w:numPr>
          <w:ilvl w:val="0"/>
          <w:numId w:val="244"/>
        </w:numPr>
        <w:spacing w:line="276" w:lineRule="auto"/>
        <w:ind w:left="340" w:hanging="425"/>
        <w:jc w:val="lowKashida"/>
        <w:rPr>
          <w:rFonts w:ascii="Sakkal Majalla" w:eastAsia="Calibri" w:hAnsi="Sakkal Majalla" w:cs="Sakkal Majalla"/>
          <w:b/>
          <w:bCs/>
          <w:sz w:val="28"/>
          <w:szCs w:val="28"/>
          <w:lang w:bidi="ar-AE"/>
        </w:rPr>
      </w:pPr>
      <w:r w:rsidRPr="00A73869">
        <w:rPr>
          <w:rFonts w:ascii="Sakkal Majalla" w:eastAsia="Calibri" w:hAnsi="Sakkal Majalla" w:cs="Sakkal Majalla"/>
          <w:b/>
          <w:bCs/>
          <w:sz w:val="28"/>
          <w:szCs w:val="28"/>
          <w:rtl/>
          <w:lang w:bidi="ar-AE"/>
        </w:rPr>
        <w:t>الانقطاع عن العمل بدون عذر تقبله السلطة المختصة أو الفرار من الخدمة</w:t>
      </w:r>
      <w:r w:rsidRPr="00A73869">
        <w:rPr>
          <w:rFonts w:ascii="Sakkal Majalla" w:eastAsia="Calibri" w:hAnsi="Sakkal Majalla" w:cs="Sakkal Majalla" w:hint="cs"/>
          <w:b/>
          <w:bCs/>
          <w:sz w:val="28"/>
          <w:szCs w:val="28"/>
          <w:rtl/>
          <w:lang w:bidi="ar-AE"/>
        </w:rPr>
        <w:t>:</w:t>
      </w:r>
      <w:r w:rsidRPr="00A73869">
        <w:rPr>
          <w:rFonts w:ascii="Sakkal Majalla" w:eastAsia="Calibri" w:hAnsi="Sakkal Majalla" w:cs="Sakkal Majalla"/>
          <w:b/>
          <w:bCs/>
          <w:sz w:val="28"/>
          <w:szCs w:val="28"/>
          <w:rtl/>
          <w:lang w:bidi="ar-AE"/>
        </w:rPr>
        <w:t xml:space="preserve"> وفقا</w:t>
      </w:r>
      <w:r w:rsidRPr="00A73869">
        <w:rPr>
          <w:rFonts w:ascii="Sakkal Majalla" w:eastAsia="Calibri" w:hAnsi="Sakkal Majalla" w:cs="Sakkal Majalla" w:hint="cs"/>
          <w:b/>
          <w:bCs/>
          <w:sz w:val="28"/>
          <w:szCs w:val="28"/>
          <w:rtl/>
          <w:lang w:bidi="ar-AE"/>
        </w:rPr>
        <w:t>ً</w:t>
      </w:r>
      <w:r w:rsidRPr="00A73869">
        <w:rPr>
          <w:rFonts w:ascii="Sakkal Majalla" w:eastAsia="Calibri" w:hAnsi="Sakkal Majalla" w:cs="Sakkal Majalla"/>
          <w:b/>
          <w:bCs/>
          <w:sz w:val="28"/>
          <w:szCs w:val="28"/>
          <w:rtl/>
          <w:lang w:bidi="ar-AE"/>
        </w:rPr>
        <w:t xml:space="preserve"> للضوابط الواردة في </w:t>
      </w:r>
      <w:r w:rsidRPr="00A73869">
        <w:rPr>
          <w:rFonts w:ascii="Sakkal Majalla" w:eastAsia="Calibri" w:hAnsi="Sakkal Majalla" w:cs="Sakkal Majalla" w:hint="cs"/>
          <w:b/>
          <w:bCs/>
          <w:sz w:val="28"/>
          <w:szCs w:val="28"/>
          <w:rtl/>
          <w:lang w:bidi="ar-AE"/>
        </w:rPr>
        <w:t>هذا القرار وذلك في الحالات والمدد الآتية</w:t>
      </w:r>
      <w:r w:rsidRPr="00A73869">
        <w:rPr>
          <w:rFonts w:ascii="Sakkal Majalla" w:eastAsia="Calibri" w:hAnsi="Sakkal Majalla" w:cs="Sakkal Majalla"/>
          <w:b/>
          <w:bCs/>
          <w:sz w:val="28"/>
          <w:szCs w:val="28"/>
          <w:rtl/>
          <w:lang w:bidi="ar-AE"/>
        </w:rPr>
        <w:t>:</w:t>
      </w:r>
    </w:p>
    <w:p w14:paraId="24AD243C" w14:textId="77777777" w:rsidR="00804F65" w:rsidRPr="00A73869" w:rsidRDefault="00804F65">
      <w:pPr>
        <w:pStyle w:val="ListParagraph"/>
        <w:numPr>
          <w:ilvl w:val="0"/>
          <w:numId w:val="177"/>
        </w:numPr>
        <w:spacing w:line="276" w:lineRule="auto"/>
        <w:ind w:left="623" w:hanging="283"/>
        <w:contextualSpacing w:val="0"/>
        <w:jc w:val="lowKashida"/>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 xml:space="preserve">لمدة </w:t>
      </w:r>
      <w:r w:rsidRPr="00A73869">
        <w:rPr>
          <w:rFonts w:ascii="Sakkal Majalla" w:eastAsia="Calibri" w:hAnsi="Sakkal Majalla" w:cs="Sakkal Majalla" w:hint="cs"/>
          <w:sz w:val="28"/>
          <w:szCs w:val="28"/>
          <w:rtl/>
          <w:lang w:bidi="ar-AE"/>
        </w:rPr>
        <w:t xml:space="preserve">تقل أو تزيد على </w:t>
      </w:r>
      <w:r w:rsidRPr="00A73869">
        <w:rPr>
          <w:rFonts w:ascii="Sakkal Majalla" w:eastAsia="Calibri" w:hAnsi="Sakkal Majalla" w:cs="Sakkal Majalla"/>
          <w:sz w:val="28"/>
          <w:szCs w:val="28"/>
          <w:rtl/>
          <w:lang w:bidi="ar-AE"/>
        </w:rPr>
        <w:t>(15) يوم</w:t>
      </w:r>
      <w:r w:rsidRPr="00A73869">
        <w:rPr>
          <w:rFonts w:ascii="Sakkal Majalla" w:eastAsia="Calibri" w:hAnsi="Sakkal Majalla" w:cs="Sakkal Majalla" w:hint="cs"/>
          <w:sz w:val="28"/>
          <w:szCs w:val="28"/>
          <w:rtl/>
          <w:lang w:bidi="ar-AE"/>
        </w:rPr>
        <w:t>اً</w:t>
      </w:r>
      <w:r w:rsidRPr="00A73869">
        <w:rPr>
          <w:rFonts w:ascii="Sakkal Majalla" w:eastAsia="Calibri" w:hAnsi="Sakkal Majalla" w:cs="Sakkal Majalla"/>
          <w:sz w:val="28"/>
          <w:szCs w:val="28"/>
          <w:rtl/>
          <w:lang w:bidi="ar-AE"/>
        </w:rPr>
        <w:t xml:space="preserve"> متصلة.</w:t>
      </w:r>
    </w:p>
    <w:p w14:paraId="2153DB9A" w14:textId="77777777" w:rsidR="00804F65" w:rsidRPr="00A73869" w:rsidRDefault="00804F65">
      <w:pPr>
        <w:pStyle w:val="ListParagraph"/>
        <w:numPr>
          <w:ilvl w:val="0"/>
          <w:numId w:val="177"/>
        </w:numPr>
        <w:spacing w:line="276" w:lineRule="auto"/>
        <w:ind w:left="623" w:hanging="283"/>
        <w:contextualSpacing w:val="0"/>
        <w:jc w:val="lowKashida"/>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 xml:space="preserve">لمدة </w:t>
      </w:r>
      <w:r w:rsidRPr="00A73869">
        <w:rPr>
          <w:rFonts w:ascii="Sakkal Majalla" w:eastAsia="Calibri" w:hAnsi="Sakkal Majalla" w:cs="Sakkal Majalla" w:hint="cs"/>
          <w:sz w:val="28"/>
          <w:szCs w:val="28"/>
          <w:rtl/>
          <w:lang w:bidi="ar-AE"/>
        </w:rPr>
        <w:t xml:space="preserve">تتجاوز (30) </w:t>
      </w:r>
      <w:r w:rsidRPr="00A73869">
        <w:rPr>
          <w:rFonts w:ascii="Sakkal Majalla" w:eastAsia="Calibri" w:hAnsi="Sakkal Majalla" w:cs="Sakkal Majalla"/>
          <w:sz w:val="28"/>
          <w:szCs w:val="28"/>
          <w:rtl/>
          <w:lang w:bidi="ar-AE"/>
        </w:rPr>
        <w:t>يوما</w:t>
      </w:r>
      <w:r w:rsidRPr="00A73869">
        <w:rPr>
          <w:rFonts w:ascii="Sakkal Majalla" w:eastAsia="Calibri" w:hAnsi="Sakkal Majalla" w:cs="Sakkal Majalla" w:hint="cs"/>
          <w:sz w:val="28"/>
          <w:szCs w:val="28"/>
          <w:rtl/>
          <w:lang w:bidi="ar-AE"/>
        </w:rPr>
        <w:t>ً</w:t>
      </w:r>
      <w:r w:rsidRPr="00A73869">
        <w:rPr>
          <w:rFonts w:ascii="Sakkal Majalla" w:eastAsia="Calibri" w:hAnsi="Sakkal Majalla" w:cs="Sakkal Majalla"/>
          <w:sz w:val="28"/>
          <w:szCs w:val="28"/>
          <w:rtl/>
          <w:lang w:bidi="ar-AE"/>
        </w:rPr>
        <w:t xml:space="preserve"> متصلة</w:t>
      </w:r>
      <w:r w:rsidRPr="00A73869">
        <w:rPr>
          <w:rFonts w:ascii="Sakkal Majalla" w:eastAsia="Calibri" w:hAnsi="Sakkal Majalla" w:cs="Sakkal Majalla" w:hint="cs"/>
          <w:sz w:val="28"/>
          <w:szCs w:val="28"/>
          <w:rtl/>
          <w:lang w:bidi="ar-AE"/>
        </w:rPr>
        <w:t xml:space="preserve"> ويعد المنتسب في هذه الحالة مرتكبا لمخالفة الفرار من الخدمة</w:t>
      </w:r>
      <w:r w:rsidRPr="00A73869">
        <w:rPr>
          <w:rFonts w:ascii="Sakkal Majalla" w:eastAsia="Calibri" w:hAnsi="Sakkal Majalla" w:cs="Sakkal Majalla"/>
          <w:sz w:val="28"/>
          <w:szCs w:val="28"/>
          <w:rtl/>
          <w:lang w:bidi="ar-AE"/>
        </w:rPr>
        <w:t>.</w:t>
      </w:r>
    </w:p>
    <w:p w14:paraId="291C7990" w14:textId="77777777" w:rsidR="00804F65" w:rsidRPr="00A73869" w:rsidRDefault="00804F65">
      <w:pPr>
        <w:pStyle w:val="ListParagraph"/>
        <w:numPr>
          <w:ilvl w:val="0"/>
          <w:numId w:val="177"/>
        </w:numPr>
        <w:spacing w:line="276" w:lineRule="auto"/>
        <w:ind w:left="623" w:hanging="283"/>
        <w:contextualSpacing w:val="0"/>
        <w:jc w:val="lowKashida"/>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lastRenderedPageBreak/>
        <w:t>يتعين مر</w:t>
      </w:r>
      <w:r w:rsidRPr="00A73869">
        <w:rPr>
          <w:rFonts w:ascii="Sakkal Majalla" w:eastAsia="Calibri" w:hAnsi="Sakkal Majalla" w:cs="Sakkal Majalla" w:hint="cs"/>
          <w:sz w:val="28"/>
          <w:szCs w:val="28"/>
          <w:rtl/>
          <w:lang w:bidi="ar-AE"/>
        </w:rPr>
        <w:t>ا</w:t>
      </w:r>
      <w:r w:rsidRPr="00A73869">
        <w:rPr>
          <w:rFonts w:ascii="Sakkal Majalla" w:eastAsia="Calibri" w:hAnsi="Sakkal Majalla" w:cs="Sakkal Majalla"/>
          <w:sz w:val="28"/>
          <w:szCs w:val="28"/>
          <w:rtl/>
          <w:lang w:bidi="ar-AE"/>
        </w:rPr>
        <w:t>عاة الضوابط</w:t>
      </w:r>
      <w:r w:rsidRPr="00A73869">
        <w:rPr>
          <w:rFonts w:ascii="Sakkal Majalla" w:eastAsia="Calibri" w:hAnsi="Sakkal Majalla" w:cs="Sakkal Majalla" w:hint="cs"/>
          <w:sz w:val="28"/>
          <w:szCs w:val="28"/>
          <w:rtl/>
          <w:lang w:bidi="ar-AE"/>
        </w:rPr>
        <w:t xml:space="preserve"> الآتية:</w:t>
      </w:r>
      <w:r w:rsidRPr="00A73869">
        <w:rPr>
          <w:rFonts w:ascii="Sakkal Majalla" w:eastAsia="Calibri" w:hAnsi="Sakkal Majalla" w:cs="Sakkal Majalla"/>
          <w:sz w:val="28"/>
          <w:szCs w:val="28"/>
          <w:rtl/>
          <w:lang w:bidi="ar-AE"/>
        </w:rPr>
        <w:t xml:space="preserve"> </w:t>
      </w:r>
    </w:p>
    <w:p w14:paraId="44706241" w14:textId="77777777" w:rsidR="00804F65" w:rsidRPr="00A73869" w:rsidRDefault="00804F65">
      <w:pPr>
        <w:numPr>
          <w:ilvl w:val="3"/>
          <w:numId w:val="294"/>
        </w:numPr>
        <w:tabs>
          <w:tab w:val="left" w:pos="-394"/>
        </w:tabs>
        <w:spacing w:line="276" w:lineRule="auto"/>
        <w:ind w:left="907"/>
        <w:jc w:val="lowKashida"/>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 xml:space="preserve">المنتسب الذي ينقطع عن عمله أو لا يعود إليه بعد </w:t>
      </w:r>
      <w:r w:rsidRPr="00A73869">
        <w:rPr>
          <w:rFonts w:ascii="Sakkal Majalla" w:eastAsia="Calibri" w:hAnsi="Sakkal Majalla" w:cs="Sakkal Majalla" w:hint="cs"/>
          <w:sz w:val="28"/>
          <w:szCs w:val="28"/>
          <w:rtl/>
          <w:lang w:bidi="ar-AE"/>
        </w:rPr>
        <w:t>ا</w:t>
      </w:r>
      <w:r w:rsidRPr="00A73869">
        <w:rPr>
          <w:rFonts w:ascii="Sakkal Majalla" w:eastAsia="Calibri" w:hAnsi="Sakkal Majalla" w:cs="Sakkal Majalla"/>
          <w:sz w:val="28"/>
          <w:szCs w:val="28"/>
          <w:rtl/>
          <w:lang w:bidi="ar-AE"/>
        </w:rPr>
        <w:t>نتهاء إجازته</w:t>
      </w:r>
      <w:r w:rsidRPr="00A73869">
        <w:rPr>
          <w:rFonts w:ascii="Sakkal Majalla" w:eastAsia="Calibri" w:hAnsi="Sakkal Majalla" w:cs="Sakkal Majalla" w:hint="cs"/>
          <w:sz w:val="28"/>
          <w:szCs w:val="28"/>
          <w:rtl/>
          <w:lang w:bidi="ar-AE"/>
        </w:rPr>
        <w:t xml:space="preserve"> المصرح</w:t>
      </w:r>
      <w:r w:rsidRPr="00A73869">
        <w:rPr>
          <w:rFonts w:ascii="Sakkal Majalla" w:eastAsia="Calibri" w:hAnsi="Sakkal Majalla" w:cs="Sakkal Majalla"/>
          <w:sz w:val="28"/>
          <w:szCs w:val="28"/>
          <w:rtl/>
          <w:lang w:bidi="ar-AE"/>
        </w:rPr>
        <w:t xml:space="preserve"> له بها يجب عليه أن يبلغ مسؤوله المباشر بأسباب الانقطاع </w:t>
      </w:r>
      <w:r w:rsidRPr="00A73869">
        <w:rPr>
          <w:rFonts w:ascii="Sakkal Majalla" w:eastAsia="Calibri" w:hAnsi="Sakkal Majalla" w:cs="Sakkal Majalla" w:hint="cs"/>
          <w:sz w:val="28"/>
          <w:szCs w:val="28"/>
          <w:rtl/>
          <w:lang w:bidi="ar-AE"/>
        </w:rPr>
        <w:t>خطياً</w:t>
      </w:r>
      <w:r w:rsidRPr="00A73869">
        <w:rPr>
          <w:rFonts w:ascii="Sakkal Majalla" w:eastAsia="Calibri" w:hAnsi="Sakkal Majalla" w:cs="Sakkal Majalla"/>
          <w:sz w:val="28"/>
          <w:szCs w:val="28"/>
          <w:rtl/>
          <w:lang w:bidi="ar-AE"/>
        </w:rPr>
        <w:t xml:space="preserve"> وعلى المسؤول المباشر أن يحيل</w:t>
      </w:r>
      <w:r w:rsidRPr="00A73869">
        <w:rPr>
          <w:rFonts w:ascii="Sakkal Majalla" w:eastAsia="Calibri" w:hAnsi="Sakkal Majalla" w:cs="Sakkal Majalla" w:hint="cs"/>
          <w:sz w:val="28"/>
          <w:szCs w:val="28"/>
          <w:rtl/>
          <w:lang w:bidi="ar-AE"/>
        </w:rPr>
        <w:t xml:space="preserve"> أمره</w:t>
      </w:r>
      <w:r w:rsidRPr="00A73869">
        <w:rPr>
          <w:rFonts w:ascii="Sakkal Majalla" w:eastAsia="Calibri" w:hAnsi="Sakkal Majalla" w:cs="Sakkal Majalla"/>
          <w:sz w:val="28"/>
          <w:szCs w:val="28"/>
          <w:rtl/>
          <w:lang w:bidi="ar-AE"/>
        </w:rPr>
        <w:t xml:space="preserve"> إلى </w:t>
      </w:r>
      <w:r w:rsidRPr="00A73869">
        <w:rPr>
          <w:rFonts w:ascii="Sakkal Majalla" w:eastAsia="Calibri" w:hAnsi="Sakkal Majalla" w:cs="Sakkal Majalla" w:hint="cs"/>
          <w:sz w:val="28"/>
          <w:szCs w:val="28"/>
          <w:rtl/>
          <w:lang w:bidi="ar-AE"/>
        </w:rPr>
        <w:t>الوحدة الإدارية المختصة</w:t>
      </w:r>
      <w:r w:rsidRPr="00A73869">
        <w:rPr>
          <w:rFonts w:ascii="Sakkal Majalla" w:eastAsia="Calibri" w:hAnsi="Sakkal Majalla" w:cs="Sakkal Majalla"/>
          <w:sz w:val="28"/>
          <w:szCs w:val="28"/>
          <w:rtl/>
          <w:lang w:bidi="ar-AE"/>
        </w:rPr>
        <w:t>.</w:t>
      </w:r>
    </w:p>
    <w:p w14:paraId="26762265" w14:textId="77777777" w:rsidR="00804F65" w:rsidRPr="00A73869" w:rsidRDefault="00804F65">
      <w:pPr>
        <w:numPr>
          <w:ilvl w:val="3"/>
          <w:numId w:val="294"/>
        </w:numPr>
        <w:tabs>
          <w:tab w:val="left" w:pos="-394"/>
        </w:tabs>
        <w:spacing w:line="276" w:lineRule="auto"/>
        <w:ind w:left="907"/>
        <w:jc w:val="lowKashida"/>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 xml:space="preserve">يجب على </w:t>
      </w:r>
      <w:r w:rsidRPr="00A73869">
        <w:rPr>
          <w:rFonts w:ascii="Sakkal Majalla" w:eastAsia="Calibri" w:hAnsi="Sakkal Majalla" w:cs="Sakkal Majalla" w:hint="cs"/>
          <w:sz w:val="28"/>
          <w:szCs w:val="28"/>
          <w:rtl/>
          <w:lang w:bidi="ar-AE"/>
        </w:rPr>
        <w:t>الوحدة الإدارية المختصة بالهيئة</w:t>
      </w:r>
      <w:r w:rsidRPr="00A73869">
        <w:rPr>
          <w:rFonts w:ascii="Sakkal Majalla" w:eastAsia="Calibri" w:hAnsi="Sakkal Majalla" w:cs="Sakkal Majalla"/>
          <w:sz w:val="28"/>
          <w:szCs w:val="28"/>
          <w:rtl/>
          <w:lang w:bidi="ar-AE"/>
        </w:rPr>
        <w:t xml:space="preserve"> توجيه إخطار بأي وسيلة من وسائل الاتصال</w:t>
      </w:r>
      <w:r w:rsidRPr="00A73869">
        <w:rPr>
          <w:rFonts w:ascii="Sakkal Majalla" w:eastAsia="Calibri" w:hAnsi="Sakkal Majalla" w:cs="Sakkal Majalla" w:hint="cs"/>
          <w:sz w:val="28"/>
          <w:szCs w:val="28"/>
          <w:rtl/>
          <w:lang w:bidi="ar-AE"/>
        </w:rPr>
        <w:t xml:space="preserve"> والتواصل أو المعتمدة في الهيئة</w:t>
      </w:r>
      <w:r w:rsidRPr="00A73869">
        <w:rPr>
          <w:rFonts w:ascii="Sakkal Majalla" w:eastAsia="Calibri" w:hAnsi="Sakkal Majalla" w:cs="Sakkal Majalla"/>
          <w:sz w:val="28"/>
          <w:szCs w:val="28"/>
          <w:rtl/>
          <w:lang w:bidi="ar-AE"/>
        </w:rPr>
        <w:t xml:space="preserve"> على الأرقام والعناوين المثبتة في ملف الخدمة إلى المنتسب المنقطع على آخر عنوان ثابت بملف خدمته، ويتم التنبيه عليه صراحة بالعودة إلى العمل وإلا أنهيت خدمته ما لم يقدم الأسباب </w:t>
      </w:r>
      <w:r w:rsidRPr="00A73869">
        <w:rPr>
          <w:rFonts w:ascii="Sakkal Majalla" w:eastAsia="Calibri" w:hAnsi="Sakkal Majalla" w:cs="Sakkal Majalla" w:hint="cs"/>
          <w:sz w:val="28"/>
          <w:szCs w:val="28"/>
          <w:rtl/>
          <w:lang w:bidi="ar-AE"/>
        </w:rPr>
        <w:t>والمبررات</w:t>
      </w:r>
      <w:r w:rsidRPr="00A73869">
        <w:rPr>
          <w:rFonts w:ascii="Sakkal Majalla" w:eastAsia="Calibri" w:hAnsi="Sakkal Majalla" w:cs="Sakkal Majalla"/>
          <w:sz w:val="28"/>
          <w:szCs w:val="28"/>
          <w:rtl/>
          <w:lang w:bidi="ar-AE"/>
        </w:rPr>
        <w:t xml:space="preserve"> لانقطاعه لعرضها على السلطة المختصة ويكون توجيه هذا الإخطار خلال (5) أيام عمل من تاريخ انقطاع المنتسب.</w:t>
      </w:r>
    </w:p>
    <w:p w14:paraId="1D123ACF" w14:textId="77777777" w:rsidR="00804F65" w:rsidRPr="00A73869" w:rsidRDefault="00804F65">
      <w:pPr>
        <w:numPr>
          <w:ilvl w:val="3"/>
          <w:numId w:val="294"/>
        </w:numPr>
        <w:tabs>
          <w:tab w:val="left" w:pos="-394"/>
        </w:tabs>
        <w:spacing w:line="276" w:lineRule="auto"/>
        <w:ind w:left="907"/>
        <w:jc w:val="lowKashida"/>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 xml:space="preserve">تعتبر خدمة المنتسب المنقطع </w:t>
      </w:r>
      <w:r w:rsidRPr="00A73869">
        <w:rPr>
          <w:rFonts w:ascii="Sakkal Majalla" w:eastAsia="Calibri" w:hAnsi="Sakkal Majalla" w:cs="Sakkal Majalla" w:hint="cs"/>
          <w:sz w:val="28"/>
          <w:szCs w:val="28"/>
          <w:rtl/>
          <w:lang w:bidi="ar-AE"/>
        </w:rPr>
        <w:t xml:space="preserve">عن العمل </w:t>
      </w:r>
      <w:r w:rsidRPr="00A73869">
        <w:rPr>
          <w:rFonts w:ascii="Sakkal Majalla" w:eastAsia="Calibri" w:hAnsi="Sakkal Majalla" w:cs="Sakkal Majalla"/>
          <w:sz w:val="28"/>
          <w:szCs w:val="28"/>
          <w:rtl/>
          <w:lang w:bidi="ar-AE"/>
        </w:rPr>
        <w:t>منتهية</w:t>
      </w:r>
      <w:r w:rsidRPr="00A73869">
        <w:rPr>
          <w:rFonts w:ascii="Sakkal Majalla" w:eastAsia="Calibri" w:hAnsi="Sakkal Majalla" w:cs="Sakkal Majalla" w:hint="cs"/>
          <w:sz w:val="28"/>
          <w:szCs w:val="28"/>
          <w:rtl/>
          <w:lang w:bidi="ar-AE"/>
        </w:rPr>
        <w:t xml:space="preserve"> </w:t>
      </w:r>
      <w:r w:rsidRPr="00A73869">
        <w:rPr>
          <w:rFonts w:ascii="Sakkal Majalla" w:eastAsia="Calibri" w:hAnsi="Sakkal Majalla" w:cs="Sakkal Majalla"/>
          <w:sz w:val="28"/>
          <w:szCs w:val="28"/>
          <w:rtl/>
          <w:lang w:bidi="ar-AE"/>
        </w:rPr>
        <w:t>اعتبارًا من اليوم التالي لاكتمال المدة الموجبة لإنهاء الخدمة في حالة مدة الانقطاع المتقطع</w:t>
      </w:r>
      <w:r w:rsidRPr="00A73869">
        <w:rPr>
          <w:rFonts w:ascii="Sakkal Majalla" w:eastAsia="Calibri" w:hAnsi="Sakkal Majalla" w:cs="Sakkal Majalla" w:hint="cs"/>
          <w:sz w:val="28"/>
          <w:szCs w:val="28"/>
          <w:rtl/>
          <w:lang w:bidi="ar-AE"/>
        </w:rPr>
        <w:t>.</w:t>
      </w:r>
    </w:p>
    <w:p w14:paraId="5F66E0ED" w14:textId="77777777" w:rsidR="00804F65" w:rsidRPr="00A73869" w:rsidRDefault="00804F65">
      <w:pPr>
        <w:numPr>
          <w:ilvl w:val="3"/>
          <w:numId w:val="294"/>
        </w:numPr>
        <w:tabs>
          <w:tab w:val="left" w:pos="-394"/>
        </w:tabs>
        <w:spacing w:line="276" w:lineRule="auto"/>
        <w:ind w:left="907"/>
        <w:jc w:val="lowKashida"/>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 xml:space="preserve">تعتبر خدمة المنتسب المنقطع </w:t>
      </w:r>
      <w:r w:rsidRPr="00A73869">
        <w:rPr>
          <w:rFonts w:ascii="Sakkal Majalla" w:eastAsia="Calibri" w:hAnsi="Sakkal Majalla" w:cs="Sakkal Majalla" w:hint="cs"/>
          <w:sz w:val="28"/>
          <w:szCs w:val="28"/>
          <w:rtl/>
          <w:lang w:bidi="ar-AE"/>
        </w:rPr>
        <w:t xml:space="preserve">عن العمل </w:t>
      </w:r>
      <w:r w:rsidRPr="00A73869">
        <w:rPr>
          <w:rFonts w:ascii="Sakkal Majalla" w:eastAsia="Calibri" w:hAnsi="Sakkal Majalla" w:cs="Sakkal Majalla"/>
          <w:sz w:val="28"/>
          <w:szCs w:val="28"/>
          <w:rtl/>
          <w:lang w:bidi="ar-AE"/>
        </w:rPr>
        <w:t>منتهية من تاريخ الانقطاع أو اليوم التالي لانتهاء الإجازة في حالة الانقطاع المتصل أو عدم العودة إلى العمل بعد انتهاء الإجازة</w:t>
      </w:r>
      <w:r w:rsidRPr="00A73869">
        <w:rPr>
          <w:rFonts w:ascii="Sakkal Majalla" w:eastAsia="Calibri" w:hAnsi="Sakkal Majalla" w:cs="Sakkal Majalla" w:hint="cs"/>
          <w:sz w:val="28"/>
          <w:szCs w:val="28"/>
          <w:rtl/>
          <w:lang w:bidi="ar-AE"/>
        </w:rPr>
        <w:t>.</w:t>
      </w:r>
    </w:p>
    <w:p w14:paraId="08CFDA1D" w14:textId="77777777" w:rsidR="00804F65" w:rsidRPr="00A73869" w:rsidRDefault="00804F65">
      <w:pPr>
        <w:numPr>
          <w:ilvl w:val="0"/>
          <w:numId w:val="244"/>
        </w:numPr>
        <w:spacing w:line="276" w:lineRule="auto"/>
        <w:ind w:left="481" w:hanging="425"/>
        <w:jc w:val="lowKashida"/>
        <w:rPr>
          <w:rFonts w:ascii="Sakkal Majalla" w:eastAsia="Calibri" w:hAnsi="Sakkal Majalla" w:cs="Sakkal Majalla"/>
          <w:b/>
          <w:bCs/>
          <w:sz w:val="28"/>
          <w:szCs w:val="28"/>
          <w:lang w:bidi="ar-AE"/>
        </w:rPr>
      </w:pPr>
      <w:r w:rsidRPr="00A73869">
        <w:rPr>
          <w:rFonts w:ascii="Sakkal Majalla" w:eastAsia="Calibri" w:hAnsi="Sakkal Majalla" w:cs="Sakkal Majalla"/>
          <w:b/>
          <w:bCs/>
          <w:sz w:val="28"/>
          <w:szCs w:val="28"/>
          <w:rtl/>
          <w:lang w:bidi="ar-AE"/>
        </w:rPr>
        <w:t>عدم اجتياز فترة الاختبار أو التدريب الأساسي</w:t>
      </w:r>
      <w:r w:rsidRPr="00A73869">
        <w:rPr>
          <w:rFonts w:ascii="Sakkal Majalla" w:eastAsia="Calibri" w:hAnsi="Sakkal Majalla" w:cs="Sakkal Majalla" w:hint="cs"/>
          <w:b/>
          <w:bCs/>
          <w:sz w:val="28"/>
          <w:szCs w:val="28"/>
          <w:rtl/>
          <w:lang w:bidi="ar-AE"/>
        </w:rPr>
        <w:t xml:space="preserve"> أو التأهيل المهني: وفق الإجراءات والضوابط الواردة في هذا القرار. </w:t>
      </w:r>
    </w:p>
    <w:p w14:paraId="28EF413C" w14:textId="77777777" w:rsidR="00804F65" w:rsidRPr="00A73869" w:rsidRDefault="00804F65">
      <w:pPr>
        <w:numPr>
          <w:ilvl w:val="0"/>
          <w:numId w:val="244"/>
        </w:numPr>
        <w:spacing w:line="276" w:lineRule="auto"/>
        <w:ind w:left="481" w:hanging="425"/>
        <w:jc w:val="lowKashida"/>
        <w:rPr>
          <w:rFonts w:ascii="Sakkal Majalla" w:eastAsia="Calibri" w:hAnsi="Sakkal Majalla" w:cs="Sakkal Majalla"/>
          <w:b/>
          <w:bCs/>
          <w:sz w:val="28"/>
          <w:szCs w:val="28"/>
          <w:lang w:bidi="ar-AE"/>
        </w:rPr>
      </w:pPr>
      <w:r w:rsidRPr="00A73869">
        <w:rPr>
          <w:rFonts w:ascii="Sakkal Majalla" w:eastAsia="Calibri" w:hAnsi="Sakkal Majalla" w:cs="Sakkal Majalla"/>
          <w:b/>
          <w:bCs/>
          <w:sz w:val="28"/>
          <w:szCs w:val="28"/>
          <w:rtl/>
          <w:lang w:bidi="ar-AE"/>
        </w:rPr>
        <w:t>إنهاء الخدمة بقرار انضباطي</w:t>
      </w:r>
      <w:r w:rsidRPr="00A73869">
        <w:rPr>
          <w:rFonts w:ascii="Sakkal Majalla" w:eastAsia="Calibri" w:hAnsi="Sakkal Majalla" w:cs="Sakkal Majalla" w:hint="cs"/>
          <w:b/>
          <w:bCs/>
          <w:sz w:val="28"/>
          <w:szCs w:val="28"/>
          <w:rtl/>
          <w:lang w:bidi="ar-AE"/>
        </w:rPr>
        <w:t xml:space="preserve">: بناء على الإجراءات والضوابط الواردة في هذا القرار. </w:t>
      </w:r>
    </w:p>
    <w:p w14:paraId="7DA66532" w14:textId="77777777" w:rsidR="00804F65" w:rsidRPr="00A73869" w:rsidRDefault="00804F65">
      <w:pPr>
        <w:numPr>
          <w:ilvl w:val="0"/>
          <w:numId w:val="244"/>
        </w:numPr>
        <w:spacing w:line="276" w:lineRule="auto"/>
        <w:ind w:left="481" w:hanging="425"/>
        <w:jc w:val="lowKashida"/>
        <w:rPr>
          <w:rFonts w:ascii="Sakkal Majalla" w:eastAsia="Calibri" w:hAnsi="Sakkal Majalla" w:cs="Sakkal Majalla"/>
          <w:b/>
          <w:bCs/>
          <w:sz w:val="28"/>
          <w:szCs w:val="28"/>
          <w:lang w:bidi="ar-AE"/>
        </w:rPr>
      </w:pPr>
      <w:r w:rsidRPr="00A73869">
        <w:rPr>
          <w:rFonts w:ascii="Sakkal Majalla" w:eastAsia="Calibri" w:hAnsi="Sakkal Majalla" w:cs="Sakkal Majalla"/>
          <w:b/>
          <w:bCs/>
          <w:sz w:val="28"/>
          <w:szCs w:val="28"/>
          <w:rtl/>
          <w:lang w:bidi="ar-AE"/>
        </w:rPr>
        <w:t xml:space="preserve">الطرد من </w:t>
      </w:r>
      <w:r w:rsidRPr="00A73869">
        <w:rPr>
          <w:rFonts w:ascii="Sakkal Majalla" w:eastAsia="Calibri" w:hAnsi="Sakkal Majalla" w:cs="Sakkal Majalla" w:hint="cs"/>
          <w:b/>
          <w:bCs/>
          <w:sz w:val="28"/>
          <w:szCs w:val="28"/>
          <w:rtl/>
          <w:lang w:bidi="ar-AE"/>
        </w:rPr>
        <w:t xml:space="preserve">الخدمة: بناء على الإجراءات والضوابط الواردة في هذا القرار. </w:t>
      </w:r>
    </w:p>
    <w:p w14:paraId="73853D86" w14:textId="77777777" w:rsidR="00804F65" w:rsidRPr="00A73869" w:rsidRDefault="00804F65">
      <w:pPr>
        <w:numPr>
          <w:ilvl w:val="0"/>
          <w:numId w:val="244"/>
        </w:numPr>
        <w:spacing w:line="276" w:lineRule="auto"/>
        <w:ind w:left="481" w:hanging="425"/>
        <w:jc w:val="lowKashida"/>
        <w:rPr>
          <w:rFonts w:ascii="Sakkal Majalla" w:eastAsia="Calibri" w:hAnsi="Sakkal Majalla" w:cs="Sakkal Majalla"/>
          <w:b/>
          <w:bCs/>
          <w:sz w:val="28"/>
          <w:szCs w:val="28"/>
          <w:lang w:bidi="ar-AE"/>
        </w:rPr>
      </w:pPr>
      <w:r w:rsidRPr="00A73869">
        <w:rPr>
          <w:rFonts w:ascii="Sakkal Majalla" w:eastAsia="Calibri" w:hAnsi="Sakkal Majalla" w:cs="Sakkal Majalla"/>
          <w:b/>
          <w:bCs/>
          <w:sz w:val="28"/>
          <w:szCs w:val="28"/>
          <w:rtl/>
          <w:lang w:bidi="ar-AE"/>
        </w:rPr>
        <w:t>الإحلال وفقا</w:t>
      </w:r>
      <w:r w:rsidRPr="00A73869">
        <w:rPr>
          <w:rFonts w:ascii="Sakkal Majalla" w:eastAsia="Calibri" w:hAnsi="Sakkal Majalla" w:cs="Sakkal Majalla" w:hint="cs"/>
          <w:b/>
          <w:bCs/>
          <w:sz w:val="28"/>
          <w:szCs w:val="28"/>
          <w:rtl/>
          <w:lang w:bidi="ar-AE"/>
        </w:rPr>
        <w:t>ً</w:t>
      </w:r>
      <w:r w:rsidRPr="00A73869">
        <w:rPr>
          <w:rFonts w:ascii="Sakkal Majalla" w:eastAsia="Calibri" w:hAnsi="Sakkal Majalla" w:cs="Sakkal Majalla"/>
          <w:b/>
          <w:bCs/>
          <w:sz w:val="28"/>
          <w:szCs w:val="28"/>
          <w:rtl/>
          <w:lang w:bidi="ar-AE"/>
        </w:rPr>
        <w:t xml:space="preserve"> لخطط توطين الوظائف</w:t>
      </w:r>
      <w:r w:rsidRPr="00A73869">
        <w:rPr>
          <w:rFonts w:ascii="Sakkal Majalla" w:eastAsia="Calibri" w:hAnsi="Sakkal Majalla" w:cs="Sakkal Majalla" w:hint="cs"/>
          <w:b/>
          <w:bCs/>
          <w:sz w:val="28"/>
          <w:szCs w:val="28"/>
          <w:rtl/>
          <w:lang w:bidi="ar-AE"/>
        </w:rPr>
        <w:t xml:space="preserve">: يتم </w:t>
      </w:r>
      <w:r w:rsidRPr="00A73869">
        <w:rPr>
          <w:rFonts w:ascii="Sakkal Majalla" w:eastAsia="Calibri" w:hAnsi="Sakkal Majalla" w:cs="Sakkal Majalla"/>
          <w:b/>
          <w:bCs/>
          <w:sz w:val="28"/>
          <w:szCs w:val="28"/>
          <w:rtl/>
          <w:lang w:bidi="ar-AE"/>
        </w:rPr>
        <w:t>منح المنتسب غير المواطن مهلة شهرين في حال الإحلال وفقا</w:t>
      </w:r>
      <w:r w:rsidRPr="00A73869">
        <w:rPr>
          <w:rFonts w:ascii="Sakkal Majalla" w:eastAsia="Calibri" w:hAnsi="Sakkal Majalla" w:cs="Sakkal Majalla" w:hint="cs"/>
          <w:b/>
          <w:bCs/>
          <w:sz w:val="28"/>
          <w:szCs w:val="28"/>
          <w:rtl/>
          <w:lang w:bidi="ar-AE"/>
        </w:rPr>
        <w:t>ً</w:t>
      </w:r>
      <w:r w:rsidRPr="00A73869">
        <w:rPr>
          <w:rFonts w:ascii="Sakkal Majalla" w:eastAsia="Calibri" w:hAnsi="Sakkal Majalla" w:cs="Sakkal Majalla"/>
          <w:b/>
          <w:bCs/>
          <w:sz w:val="28"/>
          <w:szCs w:val="28"/>
          <w:rtl/>
          <w:lang w:bidi="ar-AE"/>
        </w:rPr>
        <w:t xml:space="preserve"> لخطط توطين الوظائف.</w:t>
      </w:r>
    </w:p>
    <w:p w14:paraId="59964260" w14:textId="77777777" w:rsidR="00804F65" w:rsidRPr="00A73869" w:rsidRDefault="00804F65">
      <w:pPr>
        <w:numPr>
          <w:ilvl w:val="0"/>
          <w:numId w:val="244"/>
        </w:numPr>
        <w:spacing w:line="276" w:lineRule="auto"/>
        <w:ind w:left="481" w:hanging="425"/>
        <w:jc w:val="lowKashida"/>
        <w:rPr>
          <w:rFonts w:ascii="Sakkal Majalla" w:eastAsia="Calibri" w:hAnsi="Sakkal Majalla" w:cs="Sakkal Majalla"/>
          <w:b/>
          <w:bCs/>
          <w:sz w:val="28"/>
          <w:szCs w:val="28"/>
          <w:rtl/>
          <w:lang w:bidi="ar-AE"/>
        </w:rPr>
      </w:pPr>
      <w:r w:rsidRPr="00A73869">
        <w:rPr>
          <w:rFonts w:ascii="Sakkal Majalla" w:eastAsia="Calibri" w:hAnsi="Sakkal Majalla" w:cs="Sakkal Majalla"/>
          <w:b/>
          <w:bCs/>
          <w:sz w:val="28"/>
          <w:szCs w:val="28"/>
          <w:rtl/>
          <w:lang w:bidi="ar-AE"/>
        </w:rPr>
        <w:t>صدور مرسوم أميري بإنهاء خدمة</w:t>
      </w:r>
      <w:r w:rsidRPr="00A73869">
        <w:rPr>
          <w:rFonts w:ascii="Sakkal Majalla" w:eastAsia="Calibri" w:hAnsi="Sakkal Majalla" w:cs="Sakkal Majalla" w:hint="cs"/>
          <w:b/>
          <w:bCs/>
          <w:sz w:val="28"/>
          <w:szCs w:val="28"/>
          <w:rtl/>
          <w:lang w:bidi="ar-AE"/>
        </w:rPr>
        <w:t xml:space="preserve"> المنتسب وفقاً للمصلحة العامة.</w:t>
      </w:r>
    </w:p>
    <w:p w14:paraId="43E43739" w14:textId="77777777" w:rsidR="00804F65" w:rsidRPr="009510DA" w:rsidRDefault="00804F65" w:rsidP="00804F65">
      <w:pPr>
        <w:contextualSpacing/>
        <w:rPr>
          <w:rFonts w:ascii="Sakkal Majalla" w:eastAsia="Calibri" w:hAnsi="Sakkal Majalla" w:cs="Sakkal Majalla"/>
          <w:b/>
          <w:bCs/>
          <w:sz w:val="18"/>
          <w:szCs w:val="18"/>
          <w:rtl/>
          <w:lang w:bidi="ar-AE"/>
        </w:rPr>
      </w:pPr>
    </w:p>
    <w:p w14:paraId="25274C4B" w14:textId="77777777" w:rsidR="00804F65" w:rsidRPr="00A73869" w:rsidRDefault="00804F65" w:rsidP="00804F65">
      <w:pPr>
        <w:contextualSpacing/>
        <w:jc w:val="center"/>
        <w:rPr>
          <w:rFonts w:ascii="Sakkal Majalla" w:eastAsia="Calibri" w:hAnsi="Sakkal Majalla" w:cs="Sakkal Majalla"/>
          <w:sz w:val="28"/>
          <w:szCs w:val="28"/>
          <w:rtl/>
          <w:lang w:bidi="ar-AE"/>
        </w:rPr>
      </w:pPr>
      <w:r w:rsidRPr="00A73869">
        <w:rPr>
          <w:rFonts w:ascii="Sakkal Majalla" w:eastAsia="Calibri" w:hAnsi="Sakkal Majalla" w:cs="Sakkal Majalla"/>
          <w:b/>
          <w:bCs/>
          <w:sz w:val="28"/>
          <w:szCs w:val="28"/>
          <w:rtl/>
          <w:lang w:bidi="ar-AE"/>
        </w:rPr>
        <w:t>تاريخ إنهاء الخدمة</w:t>
      </w:r>
    </w:p>
    <w:p w14:paraId="6FA690C4" w14:textId="77777777" w:rsidR="00804F65" w:rsidRPr="00A73869" w:rsidRDefault="00804F65" w:rsidP="00804F65">
      <w:pPr>
        <w:contextualSpacing/>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b/>
          <w:bCs/>
          <w:sz w:val="28"/>
          <w:szCs w:val="28"/>
          <w:rtl/>
          <w:lang w:bidi="ar-AE"/>
        </w:rPr>
        <w:t>المادة (</w:t>
      </w:r>
      <w:r w:rsidRPr="00A73869">
        <w:rPr>
          <w:rFonts w:ascii="Sakkal Majalla" w:eastAsia="Calibri" w:hAnsi="Sakkal Majalla" w:cs="Sakkal Majalla" w:hint="cs"/>
          <w:b/>
          <w:bCs/>
          <w:sz w:val="28"/>
          <w:szCs w:val="28"/>
          <w:rtl/>
          <w:lang w:bidi="ar-AE"/>
        </w:rPr>
        <w:t>143</w:t>
      </w:r>
      <w:r w:rsidRPr="00A73869">
        <w:rPr>
          <w:rFonts w:ascii="Sakkal Majalla" w:eastAsia="Calibri" w:hAnsi="Sakkal Majalla" w:cs="Sakkal Majalla"/>
          <w:b/>
          <w:bCs/>
          <w:sz w:val="28"/>
          <w:szCs w:val="28"/>
          <w:rtl/>
          <w:lang w:bidi="ar-AE"/>
        </w:rPr>
        <w:t>)</w:t>
      </w:r>
    </w:p>
    <w:p w14:paraId="640C9FE5" w14:textId="77777777" w:rsidR="00804F65" w:rsidRPr="00A73869" w:rsidRDefault="00804F65">
      <w:pPr>
        <w:pStyle w:val="ListParagraph"/>
        <w:numPr>
          <w:ilvl w:val="0"/>
          <w:numId w:val="246"/>
        </w:numPr>
        <w:tabs>
          <w:tab w:val="left" w:pos="481"/>
        </w:tabs>
        <w:spacing w:line="276" w:lineRule="auto"/>
        <w:ind w:left="340"/>
        <w:jc w:val="lowKashida"/>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 xml:space="preserve">إذا </w:t>
      </w:r>
      <w:r w:rsidRPr="00A73869">
        <w:rPr>
          <w:rFonts w:ascii="Sakkal Majalla" w:eastAsia="Calibri" w:hAnsi="Sakkal Majalla" w:cs="Sakkal Majalla" w:hint="cs"/>
          <w:sz w:val="28"/>
          <w:szCs w:val="28"/>
          <w:rtl/>
          <w:lang w:bidi="ar-AE"/>
        </w:rPr>
        <w:t>صدر قرار مجلس القضاء الشرطي بإنهاء خدمة المنتسب، فيعد تاريخ التصديق على القرار هو تاريخ إنهاء الخدمة.</w:t>
      </w:r>
    </w:p>
    <w:p w14:paraId="535EF539" w14:textId="77777777" w:rsidR="00804F65" w:rsidRPr="00A73869" w:rsidRDefault="00804F65">
      <w:pPr>
        <w:pStyle w:val="ListParagraph"/>
        <w:numPr>
          <w:ilvl w:val="0"/>
          <w:numId w:val="246"/>
        </w:numPr>
        <w:tabs>
          <w:tab w:val="left" w:pos="481"/>
        </w:tabs>
        <w:spacing w:line="276" w:lineRule="auto"/>
        <w:ind w:left="340"/>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إذا كان إنهاء الخدمة استناداً إلى حكم قضائي نهائي، فيكون تاريخ الحكم هو تاريخ إنهاء الخدمة.</w:t>
      </w:r>
    </w:p>
    <w:p w14:paraId="7CF26E29" w14:textId="77777777" w:rsidR="00804F65" w:rsidRPr="00A73869" w:rsidRDefault="00804F65">
      <w:pPr>
        <w:pStyle w:val="ListParagraph"/>
        <w:numPr>
          <w:ilvl w:val="0"/>
          <w:numId w:val="246"/>
        </w:numPr>
        <w:tabs>
          <w:tab w:val="left" w:pos="765"/>
          <w:tab w:val="left" w:pos="907"/>
        </w:tabs>
        <w:spacing w:line="276" w:lineRule="auto"/>
        <w:ind w:left="340"/>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 xml:space="preserve">لا يسترد من المنتسب ما سبق أن صرف له من رواتب من تاريخ الوقف عن العمل وحتى تاريخ صدور قرار إنهاء الخدمة، حسب الضوابط الواردة في هذا القرار. </w:t>
      </w:r>
    </w:p>
    <w:p w14:paraId="6E34354B" w14:textId="5312C5D7" w:rsidR="00804F65" w:rsidRPr="009510DA" w:rsidRDefault="00804F65" w:rsidP="009510DA">
      <w:pPr>
        <w:pStyle w:val="ListParagraph"/>
        <w:numPr>
          <w:ilvl w:val="0"/>
          <w:numId w:val="246"/>
        </w:numPr>
        <w:tabs>
          <w:tab w:val="left" w:pos="765"/>
          <w:tab w:val="left" w:pos="907"/>
        </w:tabs>
        <w:spacing w:line="276" w:lineRule="auto"/>
        <w:ind w:left="340"/>
        <w:jc w:val="lowKashida"/>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يصدر القرار الإداري بإنهاء الخدمة</w:t>
      </w:r>
      <w:r w:rsidRPr="00A73869">
        <w:rPr>
          <w:rFonts w:ascii="Sakkal Majalla" w:eastAsia="Calibri" w:hAnsi="Sakkal Majalla" w:cs="Sakkal Majalla" w:hint="cs"/>
          <w:sz w:val="28"/>
          <w:szCs w:val="28"/>
          <w:rtl/>
          <w:lang w:bidi="ar-AE"/>
        </w:rPr>
        <w:t xml:space="preserve"> </w:t>
      </w:r>
      <w:r w:rsidRPr="00A73869">
        <w:rPr>
          <w:rFonts w:ascii="Sakkal Majalla" w:eastAsia="Calibri" w:hAnsi="Sakkal Majalla" w:cs="Sakkal Majalla"/>
          <w:sz w:val="28"/>
          <w:szCs w:val="28"/>
          <w:rtl/>
          <w:lang w:bidi="ar-AE"/>
        </w:rPr>
        <w:t xml:space="preserve">من </w:t>
      </w:r>
      <w:r w:rsidRPr="00A73869">
        <w:rPr>
          <w:rFonts w:ascii="Sakkal Majalla" w:eastAsia="Calibri" w:hAnsi="Sakkal Majalla" w:cs="Sakkal Majalla" w:hint="cs"/>
          <w:sz w:val="28"/>
          <w:szCs w:val="28"/>
          <w:rtl/>
          <w:lang w:bidi="ar-AE"/>
        </w:rPr>
        <w:t>السلطة</w:t>
      </w:r>
      <w:r w:rsidRPr="00A73869">
        <w:rPr>
          <w:rFonts w:ascii="Sakkal Majalla" w:eastAsia="Calibri" w:hAnsi="Sakkal Majalla" w:cs="Sakkal Majalla"/>
          <w:sz w:val="28"/>
          <w:szCs w:val="28"/>
          <w:rtl/>
          <w:lang w:bidi="ar-AE"/>
        </w:rPr>
        <w:t xml:space="preserve"> المختصة</w:t>
      </w:r>
      <w:r w:rsidRPr="00A73869">
        <w:rPr>
          <w:rFonts w:ascii="Sakkal Majalla" w:eastAsia="Calibri" w:hAnsi="Sakkal Majalla" w:cs="Sakkal Majalla" w:hint="cs"/>
          <w:sz w:val="28"/>
          <w:szCs w:val="28"/>
          <w:rtl/>
          <w:lang w:bidi="ar-AE"/>
        </w:rPr>
        <w:t xml:space="preserve">. </w:t>
      </w:r>
    </w:p>
    <w:p w14:paraId="63ED7E99" w14:textId="77777777" w:rsidR="00804F65" w:rsidRPr="00A73869" w:rsidRDefault="00804F65" w:rsidP="00804F65">
      <w:pPr>
        <w:contextualSpacing/>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lastRenderedPageBreak/>
        <w:t>الفصل الثاني</w:t>
      </w:r>
    </w:p>
    <w:p w14:paraId="291E9344" w14:textId="77777777" w:rsidR="00804F65" w:rsidRPr="00A73869" w:rsidRDefault="00804F65" w:rsidP="00804F65">
      <w:pPr>
        <w:contextualSpacing/>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مستحقات</w:t>
      </w:r>
      <w:r w:rsidRPr="00A73869">
        <w:rPr>
          <w:rFonts w:ascii="Sakkal Majalla" w:eastAsia="Calibri" w:hAnsi="Sakkal Majalla" w:cs="Sakkal Majalla"/>
          <w:b/>
          <w:bCs/>
          <w:sz w:val="28"/>
          <w:szCs w:val="28"/>
          <w:rtl/>
          <w:lang w:bidi="ar-AE"/>
        </w:rPr>
        <w:t xml:space="preserve"> </w:t>
      </w:r>
      <w:r w:rsidRPr="00A73869">
        <w:rPr>
          <w:rFonts w:ascii="Sakkal Majalla" w:eastAsia="Calibri" w:hAnsi="Sakkal Majalla" w:cs="Sakkal Majalla" w:hint="cs"/>
          <w:b/>
          <w:bCs/>
          <w:sz w:val="28"/>
          <w:szCs w:val="28"/>
          <w:rtl/>
          <w:lang w:bidi="ar-AE"/>
        </w:rPr>
        <w:t>نهاية</w:t>
      </w:r>
      <w:r w:rsidRPr="00A73869">
        <w:rPr>
          <w:rFonts w:ascii="Sakkal Majalla" w:eastAsia="Calibri" w:hAnsi="Sakkal Majalla" w:cs="Sakkal Majalla"/>
          <w:b/>
          <w:bCs/>
          <w:sz w:val="28"/>
          <w:szCs w:val="28"/>
          <w:rtl/>
          <w:lang w:bidi="ar-AE"/>
        </w:rPr>
        <w:t xml:space="preserve"> </w:t>
      </w:r>
      <w:r w:rsidRPr="00A73869">
        <w:rPr>
          <w:rFonts w:ascii="Sakkal Majalla" w:eastAsia="Calibri" w:hAnsi="Sakkal Majalla" w:cs="Sakkal Majalla" w:hint="cs"/>
          <w:b/>
          <w:bCs/>
          <w:sz w:val="28"/>
          <w:szCs w:val="28"/>
          <w:rtl/>
          <w:lang w:bidi="ar-AE"/>
        </w:rPr>
        <w:t>الخدمة</w:t>
      </w:r>
    </w:p>
    <w:p w14:paraId="15046FD2" w14:textId="77777777" w:rsidR="00804F65" w:rsidRPr="00A73869" w:rsidRDefault="00804F65" w:rsidP="00804F65">
      <w:pPr>
        <w:contextualSpacing/>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المادة</w:t>
      </w:r>
      <w:r w:rsidRPr="00A73869">
        <w:rPr>
          <w:rFonts w:ascii="Sakkal Majalla" w:eastAsia="Calibri" w:hAnsi="Sakkal Majalla" w:cs="Sakkal Majalla"/>
          <w:b/>
          <w:bCs/>
          <w:sz w:val="28"/>
          <w:szCs w:val="28"/>
          <w:rtl/>
          <w:lang w:bidi="ar-AE"/>
        </w:rPr>
        <w:t xml:space="preserve"> (</w:t>
      </w:r>
      <w:r w:rsidRPr="00A73869">
        <w:rPr>
          <w:rFonts w:ascii="Sakkal Majalla" w:eastAsia="Calibri" w:hAnsi="Sakkal Majalla" w:cs="Sakkal Majalla" w:hint="cs"/>
          <w:b/>
          <w:bCs/>
          <w:sz w:val="28"/>
          <w:szCs w:val="28"/>
          <w:rtl/>
          <w:lang w:bidi="ar-AE"/>
        </w:rPr>
        <w:t>144</w:t>
      </w:r>
      <w:r w:rsidRPr="00A73869">
        <w:rPr>
          <w:rFonts w:ascii="Sakkal Majalla" w:eastAsia="Calibri" w:hAnsi="Sakkal Majalla" w:cs="Sakkal Majalla"/>
          <w:b/>
          <w:bCs/>
          <w:sz w:val="28"/>
          <w:szCs w:val="28"/>
          <w:rtl/>
          <w:lang w:bidi="ar-AE"/>
        </w:rPr>
        <w:t>)</w:t>
      </w:r>
    </w:p>
    <w:p w14:paraId="66429624" w14:textId="77777777" w:rsidR="00804F65" w:rsidRPr="00A73869" w:rsidRDefault="00804F65" w:rsidP="00804F65">
      <w:pPr>
        <w:ind w:left="389" w:hanging="333"/>
        <w:contextualSpacing/>
        <w:jc w:val="lowKashida"/>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تُحسب</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مستحقات</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نهاية</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الخدمة</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للمنتسب وفقاً</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للآتي</w:t>
      </w:r>
      <w:r w:rsidRPr="00A73869">
        <w:rPr>
          <w:rFonts w:ascii="Sakkal Majalla" w:eastAsia="Calibri" w:hAnsi="Sakkal Majalla" w:cs="Sakkal Majalla"/>
          <w:sz w:val="28"/>
          <w:szCs w:val="28"/>
          <w:rtl/>
          <w:lang w:bidi="ar-AE"/>
        </w:rPr>
        <w:t>:</w:t>
      </w:r>
    </w:p>
    <w:p w14:paraId="2386CE87" w14:textId="77777777" w:rsidR="00804F65" w:rsidRPr="00A73869" w:rsidRDefault="00804F65">
      <w:pPr>
        <w:numPr>
          <w:ilvl w:val="0"/>
          <w:numId w:val="138"/>
        </w:numPr>
        <w:spacing w:line="276" w:lineRule="auto"/>
        <w:ind w:left="481" w:hanging="284"/>
        <w:contextualSpacing/>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يستحق</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المنتسب</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المواطن</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عند</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نهاية</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خدمته</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إما</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معاشاً</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تقاعدياً</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أو</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مكافأة</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نهاية</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الخدمة</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طبقًا للنظام المعتمد في الهيئة.</w:t>
      </w:r>
    </w:p>
    <w:p w14:paraId="05ADD6A8" w14:textId="77777777" w:rsidR="00804F65" w:rsidRPr="00A73869" w:rsidRDefault="00804F65">
      <w:pPr>
        <w:numPr>
          <w:ilvl w:val="0"/>
          <w:numId w:val="138"/>
        </w:numPr>
        <w:spacing w:line="276" w:lineRule="auto"/>
        <w:ind w:left="481" w:hanging="284"/>
        <w:contextualSpacing/>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يستحق</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المنتسب</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المواطن</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عند</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نهاية</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خدمته</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بدلاً</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نقدياً</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عن</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رصيد</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إجازاته</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السنوية،</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 xml:space="preserve">وفقاً للضوابط الواردة في هذا القرار. </w:t>
      </w:r>
    </w:p>
    <w:p w14:paraId="791094B0" w14:textId="77777777" w:rsidR="00804F65" w:rsidRPr="00A73869" w:rsidRDefault="00804F65">
      <w:pPr>
        <w:numPr>
          <w:ilvl w:val="0"/>
          <w:numId w:val="138"/>
        </w:numPr>
        <w:spacing w:line="276" w:lineRule="auto"/>
        <w:ind w:left="481" w:hanging="284"/>
        <w:contextualSpacing/>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تُحسب</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مكافأة</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نهاية</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الخدمة</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للمنتسب</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غير</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المواطن</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وفقًا</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 xml:space="preserve">للضوابط والشروط الواردة في العقد المبرم معه. </w:t>
      </w:r>
    </w:p>
    <w:p w14:paraId="0C2523D8" w14:textId="77777777" w:rsidR="00804F65" w:rsidRPr="00A73869" w:rsidRDefault="00804F65">
      <w:pPr>
        <w:numPr>
          <w:ilvl w:val="0"/>
          <w:numId w:val="138"/>
        </w:numPr>
        <w:spacing w:line="276" w:lineRule="auto"/>
        <w:ind w:left="481" w:hanging="284"/>
        <w:contextualSpacing/>
        <w:jc w:val="lowKashida"/>
        <w:rPr>
          <w:rFonts w:ascii="Sakkal Majalla" w:eastAsia="Calibri" w:hAnsi="Sakkal Majalla" w:cs="Sakkal Majalla"/>
          <w:b/>
          <w:bCs/>
          <w:sz w:val="28"/>
          <w:szCs w:val="28"/>
          <w:lang w:bidi="ar-AE"/>
        </w:rPr>
      </w:pPr>
      <w:r w:rsidRPr="00A73869">
        <w:rPr>
          <w:rFonts w:ascii="Sakkal Majalla" w:eastAsia="Calibri" w:hAnsi="Sakkal Majalla" w:cs="Sakkal Majalla" w:hint="cs"/>
          <w:sz w:val="28"/>
          <w:szCs w:val="28"/>
          <w:rtl/>
          <w:lang w:bidi="ar-AE"/>
        </w:rPr>
        <w:t>تُحسب</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مكافأة</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نهاية</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الخدمة</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للمنتسب</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الذي</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يحصل</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على</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جنسية</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الدولة</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على</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أساس</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آخر</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راتب</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أساسي</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كان</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يتقاضاه</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قبل</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الحصول</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على</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 xml:space="preserve">الجنسية وحسب الضوابط والإجراءات المعتمدة في الهيئة. </w:t>
      </w:r>
    </w:p>
    <w:p w14:paraId="07DCCB59" w14:textId="77777777" w:rsidR="00804F65" w:rsidRPr="00A73869" w:rsidRDefault="00804F65">
      <w:pPr>
        <w:numPr>
          <w:ilvl w:val="0"/>
          <w:numId w:val="138"/>
        </w:numPr>
        <w:spacing w:line="276" w:lineRule="auto"/>
        <w:ind w:left="481" w:hanging="284"/>
        <w:contextualSpacing/>
        <w:jc w:val="lowKashida"/>
        <w:rPr>
          <w:rFonts w:ascii="Sakkal Majalla" w:eastAsia="Calibri" w:hAnsi="Sakkal Majalla" w:cs="Sakkal Majalla"/>
          <w:b/>
          <w:bCs/>
          <w:sz w:val="28"/>
          <w:szCs w:val="28"/>
          <w:rtl/>
          <w:lang w:bidi="ar-AE"/>
        </w:rPr>
      </w:pPr>
      <w:r w:rsidRPr="00A73869">
        <w:rPr>
          <w:rFonts w:ascii="Sakkal Majalla" w:eastAsia="Calibri" w:hAnsi="Sakkal Majalla" w:cs="Sakkal Majalla" w:hint="cs"/>
          <w:sz w:val="28"/>
          <w:szCs w:val="28"/>
          <w:rtl/>
          <w:lang w:bidi="ar-AE"/>
        </w:rPr>
        <w:t>إذا</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انتهت</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خدمة</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المنتسب</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خلال</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فترة</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 xml:space="preserve">الاختبار، فيستحق أجراً مقابل عمل خلال هذه الفترة ولا تترتب له حقوق أخرى بموجب القانون وهذا القرار. </w:t>
      </w:r>
    </w:p>
    <w:p w14:paraId="71E43961" w14:textId="77777777" w:rsidR="00804F65" w:rsidRPr="00A73869" w:rsidRDefault="00804F65" w:rsidP="009510DA">
      <w:pPr>
        <w:rPr>
          <w:rFonts w:ascii="Sakkal Majalla" w:eastAsia="Calibri" w:hAnsi="Sakkal Majalla" w:cs="Sakkal Majalla"/>
          <w:b/>
          <w:bCs/>
          <w:sz w:val="28"/>
          <w:szCs w:val="28"/>
          <w:rtl/>
          <w:lang w:bidi="ar-AE"/>
        </w:rPr>
      </w:pPr>
    </w:p>
    <w:p w14:paraId="5B7A3ED0" w14:textId="77777777" w:rsidR="00804F65" w:rsidRPr="00A73869" w:rsidRDefault="00804F65" w:rsidP="00804F65">
      <w:pPr>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تمديد مدة الخدمة</w:t>
      </w:r>
    </w:p>
    <w:p w14:paraId="7BC8A613" w14:textId="77777777" w:rsidR="00804F65" w:rsidRPr="00A73869" w:rsidRDefault="00804F65" w:rsidP="00804F65">
      <w:pPr>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b/>
          <w:bCs/>
          <w:sz w:val="28"/>
          <w:szCs w:val="28"/>
          <w:rtl/>
          <w:lang w:bidi="ar-AE"/>
        </w:rPr>
        <w:t>المادة (</w:t>
      </w:r>
      <w:r w:rsidRPr="00A73869">
        <w:rPr>
          <w:rFonts w:ascii="Sakkal Majalla" w:eastAsia="Calibri" w:hAnsi="Sakkal Majalla" w:cs="Sakkal Majalla" w:hint="cs"/>
          <w:b/>
          <w:bCs/>
          <w:sz w:val="28"/>
          <w:szCs w:val="28"/>
          <w:rtl/>
          <w:lang w:bidi="ar-AE"/>
        </w:rPr>
        <w:t>145</w:t>
      </w:r>
      <w:r w:rsidRPr="00A73869">
        <w:rPr>
          <w:rFonts w:ascii="Sakkal Majalla" w:eastAsia="Calibri" w:hAnsi="Sakkal Majalla" w:cs="Sakkal Majalla"/>
          <w:b/>
          <w:bCs/>
          <w:sz w:val="28"/>
          <w:szCs w:val="28"/>
          <w:rtl/>
          <w:lang w:bidi="ar-AE"/>
        </w:rPr>
        <w:t>)</w:t>
      </w:r>
    </w:p>
    <w:p w14:paraId="5B98120C" w14:textId="77777777" w:rsidR="00804F65" w:rsidRPr="00A73869" w:rsidRDefault="00804F65" w:rsidP="00804F65">
      <w:pPr>
        <w:jc w:val="lowKashida"/>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 xml:space="preserve">يجوز بقرار من الرئيس </w:t>
      </w:r>
      <w:r w:rsidRPr="00A73869">
        <w:rPr>
          <w:rFonts w:ascii="Sakkal Majalla" w:eastAsia="Calibri" w:hAnsi="Sakkal Majalla" w:cs="Sakkal Majalla" w:hint="cs"/>
          <w:sz w:val="28"/>
          <w:szCs w:val="28"/>
          <w:rtl/>
          <w:lang w:bidi="ar-AE"/>
        </w:rPr>
        <w:t>تمديد مدة</w:t>
      </w:r>
      <w:r w:rsidRPr="00A73869">
        <w:rPr>
          <w:rFonts w:ascii="Sakkal Majalla" w:eastAsia="Calibri" w:hAnsi="Sakkal Majalla" w:cs="Sakkal Majalla"/>
          <w:sz w:val="28"/>
          <w:szCs w:val="28"/>
          <w:rtl/>
          <w:lang w:bidi="ar-AE"/>
        </w:rPr>
        <w:t xml:space="preserve"> خدمة المنتسب إذا حل موعد انتهاء خدمته أثناء الحرب أو التعبئة العامة أو إعلان الأحكام العرفية، ويظل هذا التمديد مستمرا</w:t>
      </w:r>
      <w:r w:rsidRPr="00A73869">
        <w:rPr>
          <w:rFonts w:ascii="Sakkal Majalla" w:eastAsia="Calibri" w:hAnsi="Sakkal Majalla" w:cs="Sakkal Majalla" w:hint="cs"/>
          <w:sz w:val="28"/>
          <w:szCs w:val="28"/>
          <w:rtl/>
          <w:lang w:bidi="ar-AE"/>
        </w:rPr>
        <w:t>ً</w:t>
      </w:r>
      <w:r w:rsidRPr="00A73869">
        <w:rPr>
          <w:rFonts w:ascii="Sakkal Majalla" w:eastAsia="Calibri" w:hAnsi="Sakkal Majalla" w:cs="Sakkal Majalla"/>
          <w:sz w:val="28"/>
          <w:szCs w:val="28"/>
          <w:rtl/>
          <w:lang w:bidi="ar-AE"/>
        </w:rPr>
        <w:t xml:space="preserve"> باستمرار أي من هذه الحالات أو طبقا</w:t>
      </w:r>
      <w:r w:rsidRPr="00A73869">
        <w:rPr>
          <w:rFonts w:ascii="Sakkal Majalla" w:eastAsia="Calibri" w:hAnsi="Sakkal Majalla" w:cs="Sakkal Majalla" w:hint="cs"/>
          <w:sz w:val="28"/>
          <w:szCs w:val="28"/>
          <w:rtl/>
          <w:lang w:bidi="ar-AE"/>
        </w:rPr>
        <w:t>ً</w:t>
      </w:r>
      <w:r w:rsidRPr="00A73869">
        <w:rPr>
          <w:rFonts w:ascii="Sakkal Majalla" w:eastAsia="Calibri" w:hAnsi="Sakkal Majalla" w:cs="Sakkal Majalla"/>
          <w:sz w:val="28"/>
          <w:szCs w:val="28"/>
          <w:rtl/>
          <w:lang w:bidi="ar-AE"/>
        </w:rPr>
        <w:t xml:space="preserve"> لما تراه الهيئة</w:t>
      </w:r>
      <w:r w:rsidRPr="00A73869">
        <w:rPr>
          <w:rFonts w:ascii="Sakkal Majalla" w:eastAsia="Calibri" w:hAnsi="Sakkal Majalla" w:cs="Sakkal Majalla" w:hint="cs"/>
          <w:sz w:val="28"/>
          <w:szCs w:val="28"/>
          <w:rtl/>
          <w:lang w:bidi="ar-AE"/>
        </w:rPr>
        <w:t xml:space="preserve">. </w:t>
      </w:r>
    </w:p>
    <w:p w14:paraId="73F94CF8" w14:textId="77777777" w:rsidR="00804F65" w:rsidRPr="00A73869" w:rsidRDefault="00804F65" w:rsidP="00804F65">
      <w:pPr>
        <w:ind w:left="389" w:hanging="488"/>
        <w:contextualSpacing/>
        <w:jc w:val="center"/>
        <w:rPr>
          <w:rFonts w:ascii="Sakkal Majalla" w:eastAsia="Calibri" w:hAnsi="Sakkal Majalla" w:cs="Sakkal Majalla"/>
          <w:b/>
          <w:bCs/>
          <w:sz w:val="28"/>
          <w:szCs w:val="28"/>
          <w:rtl/>
          <w:lang w:bidi="ar-AE"/>
        </w:rPr>
      </w:pPr>
    </w:p>
    <w:p w14:paraId="3E0AB48A" w14:textId="77777777" w:rsidR="00804F65" w:rsidRPr="00A73869" w:rsidRDefault="00804F65" w:rsidP="00804F65">
      <w:pPr>
        <w:ind w:left="389" w:hanging="488"/>
        <w:contextualSpacing/>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وفاة المنتسب أثناء الخدمة</w:t>
      </w:r>
    </w:p>
    <w:p w14:paraId="3BBCE215" w14:textId="77777777" w:rsidR="00804F65" w:rsidRPr="00A73869" w:rsidRDefault="00804F65" w:rsidP="00804F65">
      <w:pPr>
        <w:ind w:left="389" w:hanging="488"/>
        <w:contextualSpacing/>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المادة</w:t>
      </w:r>
      <w:r w:rsidRPr="00A73869">
        <w:rPr>
          <w:rFonts w:ascii="Sakkal Majalla" w:eastAsia="Calibri" w:hAnsi="Sakkal Majalla" w:cs="Sakkal Majalla"/>
          <w:b/>
          <w:bCs/>
          <w:sz w:val="28"/>
          <w:szCs w:val="28"/>
          <w:rtl/>
          <w:lang w:bidi="ar-AE"/>
        </w:rPr>
        <w:t xml:space="preserve"> (</w:t>
      </w:r>
      <w:r w:rsidRPr="00A73869">
        <w:rPr>
          <w:rFonts w:ascii="Sakkal Majalla" w:eastAsia="Calibri" w:hAnsi="Sakkal Majalla" w:cs="Sakkal Majalla" w:hint="cs"/>
          <w:b/>
          <w:bCs/>
          <w:sz w:val="28"/>
          <w:szCs w:val="28"/>
          <w:rtl/>
          <w:lang w:bidi="ar-AE"/>
        </w:rPr>
        <w:t>146</w:t>
      </w:r>
      <w:r w:rsidRPr="00A73869">
        <w:rPr>
          <w:rFonts w:ascii="Sakkal Majalla" w:eastAsia="Calibri" w:hAnsi="Sakkal Majalla" w:cs="Sakkal Majalla"/>
          <w:b/>
          <w:bCs/>
          <w:sz w:val="28"/>
          <w:szCs w:val="28"/>
          <w:rtl/>
          <w:lang w:bidi="ar-AE"/>
        </w:rPr>
        <w:t>)</w:t>
      </w:r>
    </w:p>
    <w:p w14:paraId="583A1233" w14:textId="77777777" w:rsidR="00804F65" w:rsidRPr="00A73869" w:rsidRDefault="00804F65" w:rsidP="00804F65">
      <w:pPr>
        <w:tabs>
          <w:tab w:val="left" w:pos="226"/>
        </w:tabs>
        <w:ind w:left="84"/>
        <w:contextualSpacing/>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إذا توفي المنتسب أثناء الخدمة يراعى الآتي:</w:t>
      </w:r>
    </w:p>
    <w:p w14:paraId="46D90ECF" w14:textId="77777777" w:rsidR="00804F65" w:rsidRPr="00A73869" w:rsidRDefault="00804F65">
      <w:pPr>
        <w:pStyle w:val="ListParagraph"/>
        <w:numPr>
          <w:ilvl w:val="0"/>
          <w:numId w:val="237"/>
        </w:numPr>
        <w:tabs>
          <w:tab w:val="left" w:pos="623"/>
          <w:tab w:val="left" w:pos="1615"/>
        </w:tabs>
        <w:spacing w:line="276" w:lineRule="auto"/>
        <w:ind w:left="623"/>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تُصرف له</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الهيئة</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راتبه</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الإجمالي</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عن</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شهر</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الوفاة</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وثلاثة</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أشهر</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إضافية</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دفعة</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واحدة</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لمن</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كان</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يعولهم</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وقت</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وفاته،</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وإذا</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لم</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يوجد</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أحد</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منهم</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يوزع</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على</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ورثته</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الشرعيين</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بمعرفة</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المحكمة</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المختصة</w:t>
      </w:r>
      <w:r w:rsidRPr="00A73869">
        <w:rPr>
          <w:rFonts w:ascii="Sakkal Majalla" w:eastAsia="Calibri" w:hAnsi="Sakkal Majalla" w:cs="Sakkal Majalla"/>
          <w:sz w:val="28"/>
          <w:szCs w:val="28"/>
          <w:rtl/>
          <w:lang w:bidi="ar-AE"/>
        </w:rPr>
        <w:t>.</w:t>
      </w:r>
    </w:p>
    <w:p w14:paraId="101A04B4" w14:textId="77777777" w:rsidR="00804F65" w:rsidRPr="00A73869" w:rsidRDefault="00804F65">
      <w:pPr>
        <w:pStyle w:val="ListParagraph"/>
        <w:numPr>
          <w:ilvl w:val="0"/>
          <w:numId w:val="237"/>
        </w:numPr>
        <w:tabs>
          <w:tab w:val="left" w:pos="368"/>
          <w:tab w:val="left" w:pos="623"/>
          <w:tab w:val="left" w:pos="1615"/>
        </w:tabs>
        <w:spacing w:line="276" w:lineRule="auto"/>
        <w:ind w:left="623"/>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تعتبر</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هذه</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المبالغ</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منحة</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لا</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ترد</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ولا</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يجوز</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خصمها</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من</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معاش</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التقاعد</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أو</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المكافأة</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المستحقة</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للمنتسب</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أو</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ورثته</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بمقتضى</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التشريعات</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النافذة</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وتُعفى</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من</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الضرائب</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والرسوم</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بكافة</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أنواعها</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أو</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أي</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التزامات</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حكومية</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أخرى</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ولا</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يجوز</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الحجز</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عليها</w:t>
      </w:r>
      <w:r w:rsidRPr="00A73869">
        <w:rPr>
          <w:rFonts w:ascii="Sakkal Majalla" w:eastAsia="Calibri" w:hAnsi="Sakkal Majalla" w:cs="Sakkal Majalla"/>
          <w:sz w:val="28"/>
          <w:szCs w:val="28"/>
          <w:rtl/>
          <w:lang w:bidi="ar-AE"/>
        </w:rPr>
        <w:t>.</w:t>
      </w:r>
    </w:p>
    <w:p w14:paraId="51331746" w14:textId="77777777" w:rsidR="00804F65" w:rsidRPr="00A73869" w:rsidRDefault="00804F65" w:rsidP="00804F65">
      <w:pPr>
        <w:pStyle w:val="ListParagraph"/>
        <w:tabs>
          <w:tab w:val="left" w:pos="368"/>
          <w:tab w:val="left" w:pos="623"/>
          <w:tab w:val="left" w:pos="1615"/>
        </w:tabs>
        <w:spacing w:line="276" w:lineRule="auto"/>
        <w:ind w:left="623"/>
        <w:jc w:val="lowKashida"/>
        <w:rPr>
          <w:rFonts w:ascii="Sakkal Majalla" w:eastAsia="Calibri" w:hAnsi="Sakkal Majalla" w:cs="Sakkal Majalla"/>
          <w:sz w:val="28"/>
          <w:szCs w:val="28"/>
          <w:lang w:bidi="ar-AE"/>
        </w:rPr>
      </w:pPr>
    </w:p>
    <w:p w14:paraId="3AD0F4C2" w14:textId="77777777" w:rsidR="009510DA" w:rsidRDefault="009510DA" w:rsidP="00804F65">
      <w:pPr>
        <w:jc w:val="center"/>
        <w:rPr>
          <w:rFonts w:ascii="Sakkal Majalla" w:eastAsia="Calibri" w:hAnsi="Sakkal Majalla" w:cs="Sakkal Majalla"/>
          <w:b/>
          <w:bCs/>
          <w:sz w:val="28"/>
          <w:szCs w:val="28"/>
          <w:rtl/>
          <w:lang w:bidi="ar-AE"/>
        </w:rPr>
      </w:pPr>
    </w:p>
    <w:p w14:paraId="3010C6E0" w14:textId="123C9FF3" w:rsidR="00804F65" w:rsidRPr="00A73869" w:rsidRDefault="00804F65" w:rsidP="00804F65">
      <w:pPr>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lastRenderedPageBreak/>
        <w:t>الباب التاسع</w:t>
      </w:r>
    </w:p>
    <w:p w14:paraId="0EAA4F2D" w14:textId="77777777" w:rsidR="00804F65" w:rsidRPr="00A73869" w:rsidRDefault="00804F65" w:rsidP="00804F65">
      <w:pPr>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b/>
          <w:bCs/>
          <w:sz w:val="28"/>
          <w:szCs w:val="28"/>
          <w:rtl/>
          <w:lang w:bidi="ar-AE"/>
        </w:rPr>
        <w:t>الأحكام</w:t>
      </w:r>
      <w:r w:rsidRPr="00A73869">
        <w:rPr>
          <w:rFonts w:ascii="Sakkal Majalla" w:eastAsia="Calibri" w:hAnsi="Sakkal Majalla" w:cs="Sakkal Majalla" w:hint="cs"/>
          <w:b/>
          <w:bCs/>
          <w:sz w:val="28"/>
          <w:szCs w:val="28"/>
          <w:rtl/>
          <w:lang w:bidi="ar-AE"/>
        </w:rPr>
        <w:t xml:space="preserve"> العامة</w:t>
      </w:r>
      <w:r w:rsidRPr="00A73869">
        <w:rPr>
          <w:rFonts w:ascii="Sakkal Majalla" w:eastAsia="Calibri" w:hAnsi="Sakkal Majalla" w:cs="Sakkal Majalla"/>
          <w:b/>
          <w:bCs/>
          <w:sz w:val="28"/>
          <w:szCs w:val="28"/>
          <w:rtl/>
          <w:lang w:bidi="ar-AE"/>
        </w:rPr>
        <w:t xml:space="preserve"> </w:t>
      </w:r>
    </w:p>
    <w:p w14:paraId="36AC35FC" w14:textId="77777777" w:rsidR="00804F65" w:rsidRPr="00A73869" w:rsidRDefault="00804F65" w:rsidP="00804F65">
      <w:pPr>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 xml:space="preserve">الدعاوى أمام المحاكم </w:t>
      </w:r>
    </w:p>
    <w:p w14:paraId="079FC6B6" w14:textId="77777777" w:rsidR="00804F65" w:rsidRPr="00A73869" w:rsidRDefault="00804F65" w:rsidP="00804F65">
      <w:pPr>
        <w:jc w:val="center"/>
        <w:rPr>
          <w:rFonts w:ascii="Sakkal Majalla" w:eastAsia="Calibri" w:hAnsi="Sakkal Majalla" w:cs="Sakkal Majalla"/>
          <w:b/>
          <w:bCs/>
          <w:strike/>
          <w:sz w:val="28"/>
          <w:szCs w:val="28"/>
          <w:rtl/>
          <w:lang w:bidi="ar-AE"/>
        </w:rPr>
      </w:pPr>
      <w:r w:rsidRPr="00A73869">
        <w:rPr>
          <w:rFonts w:ascii="Sakkal Majalla" w:eastAsia="Calibri" w:hAnsi="Sakkal Majalla" w:cs="Sakkal Majalla"/>
          <w:b/>
          <w:bCs/>
          <w:sz w:val="28"/>
          <w:szCs w:val="28"/>
          <w:rtl/>
          <w:lang w:bidi="ar-AE"/>
        </w:rPr>
        <w:t>المادة (</w:t>
      </w:r>
      <w:r w:rsidRPr="00A73869">
        <w:rPr>
          <w:rFonts w:ascii="Sakkal Majalla" w:eastAsia="Calibri" w:hAnsi="Sakkal Majalla" w:cs="Sakkal Majalla" w:hint="cs"/>
          <w:b/>
          <w:bCs/>
          <w:sz w:val="28"/>
          <w:szCs w:val="28"/>
          <w:rtl/>
          <w:lang w:bidi="ar-AE"/>
        </w:rPr>
        <w:t>147</w:t>
      </w:r>
      <w:r w:rsidRPr="00A73869">
        <w:rPr>
          <w:rFonts w:ascii="Sakkal Majalla" w:eastAsia="Calibri" w:hAnsi="Sakkal Majalla" w:cs="Sakkal Majalla"/>
          <w:b/>
          <w:bCs/>
          <w:sz w:val="28"/>
          <w:szCs w:val="28"/>
          <w:rtl/>
          <w:lang w:bidi="ar-AE"/>
        </w:rPr>
        <w:t>)</w:t>
      </w:r>
    </w:p>
    <w:p w14:paraId="1796F682" w14:textId="77777777" w:rsidR="00804F65" w:rsidRPr="00A73869" w:rsidRDefault="00804F65" w:rsidP="00804F65">
      <w:pPr>
        <w:jc w:val="lowKashida"/>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تتم مباشرة الدعاوى الخاصة بالهيئة أمام المحاكم المختصة وفقا للآتي:</w:t>
      </w:r>
    </w:p>
    <w:p w14:paraId="157B8A28" w14:textId="77777777" w:rsidR="00804F65" w:rsidRPr="00A73869" w:rsidRDefault="00804F65">
      <w:pPr>
        <w:pStyle w:val="ListParagraph"/>
        <w:numPr>
          <w:ilvl w:val="2"/>
          <w:numId w:val="148"/>
        </w:numPr>
        <w:spacing w:line="276" w:lineRule="auto"/>
        <w:ind w:left="340" w:hanging="283"/>
        <w:contextualSpacing w:val="0"/>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تنوب إدارة قضايا الحكومة في دائرة القضاء</w:t>
      </w:r>
      <w:r w:rsidRPr="00A73869">
        <w:rPr>
          <w:rFonts w:ascii="Sakkal Majalla" w:eastAsia="Calibri" w:hAnsi="Sakkal Majalla" w:cs="Sakkal Majalla"/>
          <w:sz w:val="28"/>
          <w:szCs w:val="28"/>
          <w:rtl/>
          <w:lang w:bidi="ar-AE"/>
        </w:rPr>
        <w:t>–</w:t>
      </w:r>
      <w:r w:rsidRPr="00A73869">
        <w:rPr>
          <w:rFonts w:ascii="Sakkal Majalla" w:eastAsia="Calibri" w:hAnsi="Sakkal Majalla" w:cs="Sakkal Majalla" w:hint="cs"/>
          <w:sz w:val="28"/>
          <w:szCs w:val="28"/>
          <w:rtl/>
          <w:lang w:bidi="ar-AE"/>
        </w:rPr>
        <w:t xml:space="preserve"> وفق ما نصت عليه التشريعات النافذة في الإمارة - عن الهيئة في تقديم الطلبات وصحف الدعاوى والطعون وإبداء الدفاع وبوجه عام كل ما تتطلبه مباشرة الدعاوى والطعون أمام المحاكم على اختلاف درجاتها وكذلك أمام هيئات التحكيم في الدولة أو أي جهة أخرى يخولها التشريع النافذ بهذا الشأن سواء كانت الهيئة مدعية أو مدعى عليها.</w:t>
      </w:r>
    </w:p>
    <w:p w14:paraId="3F6FEB76" w14:textId="77777777" w:rsidR="00804F65" w:rsidRPr="00A73869" w:rsidRDefault="00804F65">
      <w:pPr>
        <w:pStyle w:val="ListParagraph"/>
        <w:numPr>
          <w:ilvl w:val="2"/>
          <w:numId w:val="148"/>
        </w:numPr>
        <w:spacing w:line="276" w:lineRule="auto"/>
        <w:ind w:left="340" w:hanging="283"/>
        <w:contextualSpacing w:val="0"/>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يجوز للهيئة أن تنيب عنها في مباشرة الأعمال المشار إليها في البند (1) من هذه المادة أي من الآتي:</w:t>
      </w:r>
    </w:p>
    <w:p w14:paraId="43A8D9EB" w14:textId="77777777" w:rsidR="00804F65" w:rsidRPr="00A73869" w:rsidRDefault="00804F65">
      <w:pPr>
        <w:pStyle w:val="ListParagraph"/>
        <w:numPr>
          <w:ilvl w:val="0"/>
          <w:numId w:val="238"/>
        </w:numPr>
        <w:tabs>
          <w:tab w:val="left" w:pos="623"/>
        </w:tabs>
        <w:spacing w:line="276" w:lineRule="auto"/>
        <w:ind w:left="623" w:hanging="283"/>
        <w:contextualSpacing w:val="0"/>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مستشار قانوني مواطن من العاملين لديها بشرط أن يكون مقيد في جدول المحامين غير المشتغلين.</w:t>
      </w:r>
    </w:p>
    <w:p w14:paraId="3FBCF439" w14:textId="77777777" w:rsidR="00804F65" w:rsidRPr="00A73869" w:rsidRDefault="00804F65">
      <w:pPr>
        <w:pStyle w:val="ListParagraph"/>
        <w:numPr>
          <w:ilvl w:val="0"/>
          <w:numId w:val="238"/>
        </w:numPr>
        <w:tabs>
          <w:tab w:val="left" w:pos="623"/>
        </w:tabs>
        <w:spacing w:line="276" w:lineRule="auto"/>
        <w:ind w:left="623" w:hanging="283"/>
        <w:contextualSpacing w:val="0"/>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 xml:space="preserve">مكاتب المحاماة في بعض القضايا بعد موافقة المجلس. </w:t>
      </w:r>
      <w:bookmarkStart w:id="44" w:name="_Hlk126330032"/>
    </w:p>
    <w:p w14:paraId="4EF1FF1B" w14:textId="77777777" w:rsidR="00804F65" w:rsidRPr="00A73869" w:rsidRDefault="00804F65" w:rsidP="00804F65">
      <w:pPr>
        <w:pStyle w:val="ListParagraph"/>
        <w:tabs>
          <w:tab w:val="left" w:pos="623"/>
        </w:tabs>
        <w:spacing w:line="276" w:lineRule="auto"/>
        <w:ind w:left="623"/>
        <w:jc w:val="lowKashida"/>
        <w:rPr>
          <w:rFonts w:ascii="Sakkal Majalla" w:eastAsia="Calibri" w:hAnsi="Sakkal Majalla" w:cs="Sakkal Majalla"/>
          <w:sz w:val="28"/>
          <w:szCs w:val="28"/>
          <w:rtl/>
          <w:lang w:bidi="ar-AE"/>
        </w:rPr>
      </w:pPr>
    </w:p>
    <w:p w14:paraId="34D484D4" w14:textId="77777777" w:rsidR="00804F65" w:rsidRPr="00A73869" w:rsidRDefault="00804F65" w:rsidP="00804F65">
      <w:pPr>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 xml:space="preserve">التظلم </w:t>
      </w:r>
    </w:p>
    <w:p w14:paraId="57F88092" w14:textId="77777777" w:rsidR="00804F65" w:rsidRPr="00A73869" w:rsidRDefault="00804F65" w:rsidP="00804F65">
      <w:pPr>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b/>
          <w:bCs/>
          <w:sz w:val="28"/>
          <w:szCs w:val="28"/>
          <w:rtl/>
          <w:lang w:bidi="ar-AE"/>
        </w:rPr>
        <w:t>المادة (</w:t>
      </w:r>
      <w:r w:rsidRPr="00A73869">
        <w:rPr>
          <w:rFonts w:ascii="Sakkal Majalla" w:eastAsia="Calibri" w:hAnsi="Sakkal Majalla" w:cs="Sakkal Majalla" w:hint="cs"/>
          <w:b/>
          <w:bCs/>
          <w:sz w:val="28"/>
          <w:szCs w:val="28"/>
          <w:rtl/>
          <w:lang w:bidi="ar-AE"/>
        </w:rPr>
        <w:t>148</w:t>
      </w:r>
      <w:r w:rsidRPr="00A73869">
        <w:rPr>
          <w:rFonts w:ascii="Sakkal Majalla" w:eastAsia="Calibri" w:hAnsi="Sakkal Majalla" w:cs="Sakkal Majalla"/>
          <w:b/>
          <w:bCs/>
          <w:sz w:val="28"/>
          <w:szCs w:val="28"/>
          <w:rtl/>
          <w:lang w:bidi="ar-AE"/>
        </w:rPr>
        <w:t>)</w:t>
      </w:r>
    </w:p>
    <w:p w14:paraId="73694CC8" w14:textId="77777777" w:rsidR="00804F65" w:rsidRPr="00A73869" w:rsidRDefault="00804F65" w:rsidP="00804F65">
      <w:pPr>
        <w:jc w:val="lowKashida"/>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يكون التظلم في الهيئة وفقاً للآتي:</w:t>
      </w:r>
    </w:p>
    <w:p w14:paraId="29B39C81" w14:textId="77777777" w:rsidR="00804F65" w:rsidRPr="00A73869" w:rsidRDefault="00804F65" w:rsidP="00804F65">
      <w:pPr>
        <w:ind w:left="198"/>
        <w:jc w:val="lowKashida"/>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أولاً: التظلم من القرارات الإدارية:</w:t>
      </w:r>
    </w:p>
    <w:bookmarkEnd w:id="44"/>
    <w:p w14:paraId="6A87C07A" w14:textId="77777777" w:rsidR="00804F65" w:rsidRPr="00A73869" w:rsidRDefault="00804F65">
      <w:pPr>
        <w:pStyle w:val="ListParagraph"/>
        <w:numPr>
          <w:ilvl w:val="1"/>
          <w:numId w:val="156"/>
        </w:numPr>
        <w:spacing w:line="276" w:lineRule="auto"/>
        <w:ind w:left="623" w:hanging="283"/>
        <w:contextualSpacing w:val="0"/>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تُشكَل بقرار من الرئيس لجنة تسمى (لجنة التظلمات الوظيفية) وتصدر قراراتها بالإجماع أو بالأغلبية على أن يكون رئيس اللجنة من بينهم، وتضم أعضاء</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من الوحدة الإدارية المختصة بالموارد البشرية والوحدة المختصة بالشؤون القانونية في الهيئة.</w:t>
      </w:r>
    </w:p>
    <w:p w14:paraId="74EFEA53" w14:textId="77777777" w:rsidR="00804F65" w:rsidRPr="00A73869" w:rsidRDefault="00804F65">
      <w:pPr>
        <w:pStyle w:val="ListParagraph"/>
        <w:numPr>
          <w:ilvl w:val="1"/>
          <w:numId w:val="156"/>
        </w:numPr>
        <w:spacing w:line="276" w:lineRule="auto"/>
        <w:ind w:left="623" w:hanging="283"/>
        <w:contextualSpacing w:val="0"/>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تختص اللجنة بدراسة ومناقشة</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تظلمات</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المنتسبين التي ترفع إليها من الوحدة الإدارية المختصة بالموارد البشرية في الهيئة.</w:t>
      </w:r>
    </w:p>
    <w:p w14:paraId="32FD6279" w14:textId="77777777" w:rsidR="00804F65" w:rsidRPr="00A73869" w:rsidRDefault="00804F65">
      <w:pPr>
        <w:pStyle w:val="ListParagraph"/>
        <w:numPr>
          <w:ilvl w:val="1"/>
          <w:numId w:val="156"/>
        </w:numPr>
        <w:spacing w:line="276" w:lineRule="auto"/>
        <w:ind w:left="623" w:hanging="283"/>
        <w:contextualSpacing w:val="0"/>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 xml:space="preserve">للمنتسب التقدم بتظلم من أي من القرارات الإدارية المتعلقة بشؤونه الوظيفية الصادرة تطبيقاً لأحكام القانون وهذا القرار، وفقاً للضوابط الآتية: </w:t>
      </w:r>
    </w:p>
    <w:p w14:paraId="3DB77A39" w14:textId="77777777" w:rsidR="00804F65" w:rsidRPr="00A73869" w:rsidRDefault="00804F65">
      <w:pPr>
        <w:pStyle w:val="ListParagraph"/>
        <w:numPr>
          <w:ilvl w:val="0"/>
          <w:numId w:val="178"/>
        </w:numPr>
        <w:tabs>
          <w:tab w:val="left" w:pos="326"/>
        </w:tabs>
        <w:spacing w:line="276" w:lineRule="auto"/>
        <w:ind w:left="1048" w:right="-142" w:hanging="227"/>
        <w:contextualSpacing w:val="0"/>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أن يقدم التظلم بطلب رسمي إلى مسؤوله المباشر خلال (60) يوماً من تاريخ نشر القرار، أو إعلان</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صاحب</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الشأن</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به،</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أو</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ثبوت</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علمه به</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علمًا</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يقينياً.</w:t>
      </w:r>
    </w:p>
    <w:p w14:paraId="42D8B460" w14:textId="77777777" w:rsidR="00804F65" w:rsidRPr="00A73869" w:rsidRDefault="00804F65">
      <w:pPr>
        <w:pStyle w:val="ListParagraph"/>
        <w:numPr>
          <w:ilvl w:val="0"/>
          <w:numId w:val="178"/>
        </w:numPr>
        <w:tabs>
          <w:tab w:val="left" w:pos="326"/>
        </w:tabs>
        <w:spacing w:line="276" w:lineRule="auto"/>
        <w:ind w:left="1048" w:hanging="227"/>
        <w:contextualSpacing w:val="0"/>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يجب</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أن</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يذكر</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سبب</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التظلم،</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وتحديد</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الغاية</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منه،</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والإجراءات</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التي</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يتظلم</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منها</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بدقةٍ،</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وتحديد</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المطلوب اتخاذه</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من</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لجنة</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التظلمات،</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وإرفاق</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كافة</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المستندات</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والأدلة</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الداعمة</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لطلبه</w:t>
      </w:r>
      <w:r w:rsidRPr="00A73869">
        <w:rPr>
          <w:rFonts w:ascii="Sakkal Majalla" w:eastAsia="Calibri" w:hAnsi="Sakkal Majalla" w:cs="Sakkal Majalla"/>
          <w:sz w:val="28"/>
          <w:szCs w:val="28"/>
          <w:lang w:bidi="ar-AE"/>
        </w:rPr>
        <w:t>.</w:t>
      </w:r>
    </w:p>
    <w:p w14:paraId="0E8C8E49" w14:textId="77777777" w:rsidR="00804F65" w:rsidRPr="00A73869" w:rsidRDefault="00804F65">
      <w:pPr>
        <w:pStyle w:val="ListParagraph"/>
        <w:numPr>
          <w:ilvl w:val="0"/>
          <w:numId w:val="178"/>
        </w:numPr>
        <w:tabs>
          <w:tab w:val="left" w:pos="326"/>
        </w:tabs>
        <w:spacing w:line="276" w:lineRule="auto"/>
        <w:ind w:left="1048" w:hanging="227"/>
        <w:contextualSpacing w:val="0"/>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lastRenderedPageBreak/>
        <w:t>يُرفَع</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التظلم</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إلى</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الجهة</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الإدارية</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المختصة</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بطلبات</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التظلمات</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لدراسته،</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ثم</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إحالته</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إلى</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اللجنة.</w:t>
      </w:r>
    </w:p>
    <w:p w14:paraId="413B3DF7" w14:textId="77777777" w:rsidR="00804F65" w:rsidRPr="00A73869" w:rsidRDefault="00804F65">
      <w:pPr>
        <w:pStyle w:val="ListParagraph"/>
        <w:numPr>
          <w:ilvl w:val="0"/>
          <w:numId w:val="178"/>
        </w:numPr>
        <w:tabs>
          <w:tab w:val="left" w:pos="326"/>
        </w:tabs>
        <w:spacing w:line="276" w:lineRule="auto"/>
        <w:ind w:left="1048" w:hanging="227"/>
        <w:contextualSpacing w:val="0"/>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يُبت في</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التظلم</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خلال (60)</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يومًا</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التالية</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لتقديمه،</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ويعد</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انقضاؤها</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من</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دون</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البت</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فيه</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رفضًا له</w:t>
      </w:r>
      <w:r w:rsidRPr="00A73869">
        <w:rPr>
          <w:rFonts w:ascii="Sakkal Majalla" w:eastAsia="Calibri" w:hAnsi="Sakkal Majalla" w:cs="Sakkal Majalla"/>
          <w:sz w:val="28"/>
          <w:szCs w:val="28"/>
          <w:lang w:bidi="ar-AE"/>
        </w:rPr>
        <w:t>.</w:t>
      </w:r>
    </w:p>
    <w:p w14:paraId="18C51675" w14:textId="77777777" w:rsidR="00804F65" w:rsidRPr="00A73869" w:rsidRDefault="00804F65">
      <w:pPr>
        <w:pStyle w:val="ListParagraph"/>
        <w:numPr>
          <w:ilvl w:val="0"/>
          <w:numId w:val="178"/>
        </w:numPr>
        <w:tabs>
          <w:tab w:val="left" w:pos="326"/>
        </w:tabs>
        <w:spacing w:line="276" w:lineRule="auto"/>
        <w:ind w:left="1048" w:hanging="227"/>
        <w:contextualSpacing w:val="0"/>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ترفع</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اللجنة</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توصياتها</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في</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شأن</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التظلم</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إلى</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الرئيس</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لاتخاذ القرار</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الذي</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يراه</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مناسبًا</w:t>
      </w:r>
      <w:r w:rsidRPr="00A73869">
        <w:rPr>
          <w:rFonts w:ascii="Sakkal Majalla" w:eastAsia="Calibri" w:hAnsi="Sakkal Majalla" w:cs="Sakkal Majalla"/>
          <w:sz w:val="28"/>
          <w:szCs w:val="28"/>
          <w:lang w:bidi="ar-AE"/>
        </w:rPr>
        <w:t>.</w:t>
      </w:r>
    </w:p>
    <w:p w14:paraId="5BFB454B" w14:textId="77777777" w:rsidR="00804F65" w:rsidRPr="00A73869" w:rsidRDefault="00804F65">
      <w:pPr>
        <w:pStyle w:val="ListParagraph"/>
        <w:numPr>
          <w:ilvl w:val="0"/>
          <w:numId w:val="178"/>
        </w:numPr>
        <w:tabs>
          <w:tab w:val="left" w:pos="326"/>
        </w:tabs>
        <w:spacing w:line="276" w:lineRule="auto"/>
        <w:ind w:left="1048" w:hanging="227"/>
        <w:contextualSpacing w:val="0"/>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عند</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رفض</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التظلم</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يتم</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إغلاقه،</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ولا</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يعاد النظر</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في</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sz w:val="28"/>
          <w:szCs w:val="28"/>
          <w:rtl/>
          <w:lang w:bidi="ar-AE"/>
        </w:rPr>
        <w:t>ذات</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الموضوع، ما</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لم</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تقدَّمْ</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مستندات</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أو</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أدلة</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جديدة يكون</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من</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شأنها</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تغيير</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القرار</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الصادر</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فيه</w:t>
      </w:r>
      <w:r w:rsidRPr="00A73869">
        <w:rPr>
          <w:rFonts w:ascii="Sakkal Majalla" w:eastAsia="Calibri" w:hAnsi="Sakkal Majalla" w:cs="Sakkal Majalla"/>
          <w:sz w:val="28"/>
          <w:szCs w:val="28"/>
          <w:lang w:bidi="ar-AE"/>
        </w:rPr>
        <w:t>.</w:t>
      </w:r>
    </w:p>
    <w:p w14:paraId="519E3054" w14:textId="77777777" w:rsidR="00804F65" w:rsidRPr="00A73869" w:rsidRDefault="00804F65">
      <w:pPr>
        <w:pStyle w:val="ListParagraph"/>
        <w:numPr>
          <w:ilvl w:val="0"/>
          <w:numId w:val="178"/>
        </w:numPr>
        <w:tabs>
          <w:tab w:val="left" w:pos="326"/>
        </w:tabs>
        <w:spacing w:line="276" w:lineRule="auto"/>
        <w:ind w:left="1048" w:hanging="227"/>
        <w:contextualSpacing w:val="0"/>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يُخطَر</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المنتسب</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بالقرار</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المسبَّب</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الصادر</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عن</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اللجنة</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فور</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صدوره</w:t>
      </w:r>
      <w:r w:rsidRPr="00A73869">
        <w:rPr>
          <w:rFonts w:ascii="Sakkal Majalla" w:eastAsia="Calibri" w:hAnsi="Sakkal Majalla" w:cs="Sakkal Majalla"/>
          <w:sz w:val="28"/>
          <w:szCs w:val="28"/>
          <w:lang w:bidi="ar-AE"/>
        </w:rPr>
        <w:t>.</w:t>
      </w:r>
    </w:p>
    <w:p w14:paraId="3CB0D770" w14:textId="77777777" w:rsidR="00804F65" w:rsidRPr="00A73869" w:rsidRDefault="00804F65" w:rsidP="00804F65">
      <w:pPr>
        <w:tabs>
          <w:tab w:val="left" w:pos="326"/>
        </w:tabs>
        <w:jc w:val="lowKashida"/>
        <w:rPr>
          <w:rFonts w:ascii="Sakkal Majalla" w:eastAsia="Calibri" w:hAnsi="Sakkal Majalla" w:cs="Sakkal Majalla"/>
          <w:sz w:val="28"/>
          <w:szCs w:val="28"/>
          <w:rtl/>
          <w:lang w:bidi="ar-AE"/>
        </w:rPr>
      </w:pPr>
    </w:p>
    <w:p w14:paraId="6745C41E" w14:textId="77777777" w:rsidR="00804F65" w:rsidRPr="00A73869" w:rsidRDefault="00804F65" w:rsidP="00804F65">
      <w:pPr>
        <w:tabs>
          <w:tab w:val="left" w:pos="326"/>
        </w:tabs>
        <w:jc w:val="lowKashida"/>
        <w:rPr>
          <w:rFonts w:ascii="Sakkal Majalla" w:eastAsia="Calibri" w:hAnsi="Sakkal Majalla" w:cs="Sakkal Majalla"/>
          <w:sz w:val="28"/>
          <w:szCs w:val="28"/>
          <w:rtl/>
          <w:lang w:bidi="ar-AE"/>
        </w:rPr>
      </w:pPr>
    </w:p>
    <w:p w14:paraId="7A81AA55" w14:textId="77777777" w:rsidR="00804F65" w:rsidRPr="00A73869" w:rsidRDefault="00804F65" w:rsidP="00804F65">
      <w:pPr>
        <w:ind w:left="198"/>
        <w:jc w:val="lowKashida"/>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ثانياً: التظلم في المخالفات المسلكية:</w:t>
      </w:r>
    </w:p>
    <w:p w14:paraId="5B706D3F" w14:textId="77777777" w:rsidR="00804F65" w:rsidRPr="00A73869" w:rsidRDefault="00804F65">
      <w:pPr>
        <w:pStyle w:val="ListParagraph"/>
        <w:numPr>
          <w:ilvl w:val="0"/>
          <w:numId w:val="239"/>
        </w:numPr>
        <w:tabs>
          <w:tab w:val="right" w:pos="623"/>
        </w:tabs>
        <w:spacing w:line="276" w:lineRule="auto"/>
        <w:ind w:left="623"/>
        <w:contextualSpacing w:val="0"/>
        <w:jc w:val="lowKashida"/>
        <w:rPr>
          <w:rFonts w:ascii="Sakkal Majalla" w:eastAsia="Calibri" w:hAnsi="Sakkal Majalla" w:cs="Sakkal Majalla"/>
          <w:b/>
          <w:bCs/>
          <w:sz w:val="28"/>
          <w:szCs w:val="28"/>
          <w:lang w:bidi="ar-AE"/>
        </w:rPr>
      </w:pPr>
      <w:r w:rsidRPr="00A73869">
        <w:rPr>
          <w:rFonts w:ascii="Sakkal Majalla" w:eastAsia="Calibri" w:hAnsi="Sakkal Majalla" w:cs="Sakkal Majalla"/>
          <w:sz w:val="28"/>
          <w:szCs w:val="28"/>
          <w:rtl/>
          <w:lang w:bidi="ar-AE"/>
        </w:rPr>
        <w:t xml:space="preserve">يجوز </w:t>
      </w:r>
      <w:r w:rsidRPr="00A73869">
        <w:rPr>
          <w:rFonts w:ascii="Sakkal Majalla" w:eastAsia="Calibri" w:hAnsi="Sakkal Majalla" w:cs="Sakkal Majalla" w:hint="cs"/>
          <w:sz w:val="28"/>
          <w:szCs w:val="28"/>
          <w:rtl/>
          <w:lang w:bidi="ar-AE"/>
        </w:rPr>
        <w:t xml:space="preserve">للمخالف </w:t>
      </w:r>
      <w:r w:rsidRPr="00A73869">
        <w:rPr>
          <w:rFonts w:ascii="Sakkal Majalla" w:eastAsia="Calibri" w:hAnsi="Sakkal Majalla" w:cs="Sakkal Majalla"/>
          <w:sz w:val="28"/>
          <w:szCs w:val="28"/>
          <w:rtl/>
          <w:lang w:bidi="ar-AE"/>
        </w:rPr>
        <w:t xml:space="preserve">التظلم من </w:t>
      </w:r>
      <w:r w:rsidRPr="00A73869">
        <w:rPr>
          <w:rFonts w:ascii="Sakkal Majalla" w:eastAsia="Calibri" w:hAnsi="Sakkal Majalla" w:cs="Sakkal Majalla" w:hint="cs"/>
          <w:sz w:val="28"/>
          <w:szCs w:val="28"/>
          <w:rtl/>
          <w:lang w:bidi="ar-AE"/>
        </w:rPr>
        <w:t>الجزاءات</w:t>
      </w:r>
      <w:r w:rsidRPr="00A73869">
        <w:rPr>
          <w:rFonts w:ascii="Sakkal Majalla" w:eastAsia="Calibri" w:hAnsi="Sakkal Majalla" w:cs="Sakkal Majalla"/>
          <w:sz w:val="28"/>
          <w:szCs w:val="28"/>
          <w:rtl/>
          <w:lang w:bidi="ar-AE"/>
        </w:rPr>
        <w:t xml:space="preserve"> الموقعة في المخالفات </w:t>
      </w:r>
      <w:r w:rsidRPr="00A73869">
        <w:rPr>
          <w:rFonts w:ascii="Sakkal Majalla" w:eastAsia="Calibri" w:hAnsi="Sakkal Majalla" w:cs="Sakkal Majalla" w:hint="cs"/>
          <w:sz w:val="28"/>
          <w:szCs w:val="28"/>
          <w:rtl/>
          <w:lang w:bidi="ar-AE"/>
        </w:rPr>
        <w:t xml:space="preserve">المسلكية </w:t>
      </w:r>
      <w:r w:rsidRPr="00A73869">
        <w:rPr>
          <w:rFonts w:ascii="Sakkal Majalla" w:eastAsia="Calibri" w:hAnsi="Sakkal Majalla" w:cs="Sakkal Majalla"/>
          <w:sz w:val="28"/>
          <w:szCs w:val="28"/>
          <w:rtl/>
          <w:lang w:bidi="ar-AE"/>
        </w:rPr>
        <w:t>البسيطة خلال</w:t>
      </w:r>
      <w:r w:rsidRPr="00A73869">
        <w:rPr>
          <w:rFonts w:ascii="Sakkal Majalla" w:eastAsia="Calibri" w:hAnsi="Sakkal Majalla" w:cs="Sakkal Majalla" w:hint="cs"/>
          <w:sz w:val="28"/>
          <w:szCs w:val="28"/>
          <w:rtl/>
          <w:lang w:bidi="ar-AE"/>
        </w:rPr>
        <w:t xml:space="preserve"> (5) </w:t>
      </w:r>
      <w:r w:rsidRPr="00A73869">
        <w:rPr>
          <w:rFonts w:ascii="Sakkal Majalla" w:eastAsia="Calibri" w:hAnsi="Sakkal Majalla" w:cs="Sakkal Majalla"/>
          <w:sz w:val="28"/>
          <w:szCs w:val="28"/>
          <w:rtl/>
          <w:lang w:bidi="ar-AE"/>
        </w:rPr>
        <w:t>أيام</w:t>
      </w:r>
      <w:r w:rsidRPr="00A73869">
        <w:rPr>
          <w:rFonts w:ascii="Sakkal Majalla" w:eastAsia="Calibri" w:hAnsi="Sakkal Majalla" w:cs="Sakkal Majalla" w:hint="cs"/>
          <w:sz w:val="28"/>
          <w:szCs w:val="28"/>
          <w:rtl/>
          <w:lang w:bidi="ar-AE"/>
        </w:rPr>
        <w:t xml:space="preserve"> عمل</w:t>
      </w:r>
      <w:r w:rsidRPr="00A73869">
        <w:rPr>
          <w:rFonts w:ascii="Sakkal Majalla" w:eastAsia="Calibri" w:hAnsi="Sakkal Majalla" w:cs="Sakkal Majalla"/>
          <w:sz w:val="28"/>
          <w:szCs w:val="28"/>
          <w:rtl/>
          <w:lang w:bidi="ar-AE"/>
        </w:rPr>
        <w:t xml:space="preserve"> من </w:t>
      </w:r>
      <w:r w:rsidRPr="00A73869">
        <w:rPr>
          <w:rFonts w:ascii="Sakkal Majalla" w:eastAsia="Calibri" w:hAnsi="Sakkal Majalla" w:cs="Sakkal Majalla" w:hint="cs"/>
          <w:sz w:val="28"/>
          <w:szCs w:val="28"/>
          <w:rtl/>
          <w:lang w:bidi="ar-AE"/>
        </w:rPr>
        <w:t xml:space="preserve">تاريخ </w:t>
      </w:r>
      <w:r w:rsidRPr="00A73869">
        <w:rPr>
          <w:rFonts w:ascii="Sakkal Majalla" w:eastAsia="Calibri" w:hAnsi="Sakkal Majalla" w:cs="Sakkal Majalla"/>
          <w:sz w:val="28"/>
          <w:szCs w:val="28"/>
          <w:rtl/>
          <w:lang w:bidi="ar-AE"/>
        </w:rPr>
        <w:t xml:space="preserve">توقيع </w:t>
      </w:r>
      <w:r w:rsidRPr="00A73869">
        <w:rPr>
          <w:rFonts w:ascii="Sakkal Majalla" w:eastAsia="Calibri" w:hAnsi="Sakkal Majalla" w:cs="Sakkal Majalla" w:hint="cs"/>
          <w:sz w:val="28"/>
          <w:szCs w:val="28"/>
          <w:rtl/>
          <w:lang w:bidi="ar-AE"/>
        </w:rPr>
        <w:t>الجزاء</w:t>
      </w:r>
      <w:r w:rsidRPr="00A73869">
        <w:rPr>
          <w:rFonts w:ascii="Sakkal Majalla" w:eastAsia="Calibri" w:hAnsi="Sakkal Majalla" w:cs="Sakkal Majalla"/>
          <w:sz w:val="28"/>
          <w:szCs w:val="28"/>
          <w:rtl/>
          <w:lang w:bidi="ar-AE"/>
        </w:rPr>
        <w:t xml:space="preserve"> أمام </w:t>
      </w:r>
      <w:r w:rsidRPr="00A73869">
        <w:rPr>
          <w:rFonts w:ascii="Sakkal Majalla" w:eastAsia="Calibri" w:hAnsi="Sakkal Majalla" w:cs="Sakkal Majalla" w:hint="cs"/>
          <w:sz w:val="28"/>
          <w:szCs w:val="28"/>
          <w:rtl/>
          <w:lang w:bidi="ar-AE"/>
        </w:rPr>
        <w:t>الرئيس أو نائبه</w:t>
      </w:r>
      <w:r w:rsidRPr="00A73869">
        <w:rPr>
          <w:rFonts w:ascii="Sakkal Majalla" w:eastAsia="Calibri" w:hAnsi="Sakkal Majalla" w:cs="Sakkal Majalla"/>
          <w:sz w:val="28"/>
          <w:szCs w:val="28"/>
          <w:rtl/>
          <w:lang w:bidi="ar-AE"/>
        </w:rPr>
        <w:t xml:space="preserve"> الذي له سلطة إقرار </w:t>
      </w:r>
      <w:r w:rsidRPr="00A73869">
        <w:rPr>
          <w:rFonts w:ascii="Sakkal Majalla" w:eastAsia="Calibri" w:hAnsi="Sakkal Majalla" w:cs="Sakkal Majalla" w:hint="cs"/>
          <w:sz w:val="28"/>
          <w:szCs w:val="28"/>
          <w:rtl/>
          <w:lang w:bidi="ar-AE"/>
        </w:rPr>
        <w:t>الجزاء</w:t>
      </w:r>
      <w:r w:rsidRPr="00A73869">
        <w:rPr>
          <w:rFonts w:ascii="Sakkal Majalla" w:eastAsia="Calibri" w:hAnsi="Sakkal Majalla" w:cs="Sakkal Majalla"/>
          <w:sz w:val="28"/>
          <w:szCs w:val="28"/>
          <w:rtl/>
          <w:lang w:bidi="ar-AE"/>
        </w:rPr>
        <w:t xml:space="preserve"> أو إعادة المحاكمة أمام مدير عام وحدة تنظيمية أخرى</w:t>
      </w:r>
      <w:r w:rsidRPr="00A73869">
        <w:rPr>
          <w:rFonts w:ascii="Sakkal Majalla" w:eastAsia="Calibri" w:hAnsi="Sakkal Majalla" w:cs="Sakkal Majalla" w:hint="cs"/>
          <w:sz w:val="28"/>
          <w:szCs w:val="28"/>
          <w:rtl/>
          <w:lang w:bidi="ar-AE"/>
        </w:rPr>
        <w:t xml:space="preserve">. </w:t>
      </w:r>
    </w:p>
    <w:p w14:paraId="031BF929" w14:textId="77777777" w:rsidR="00804F65" w:rsidRPr="00A73869" w:rsidRDefault="00804F65">
      <w:pPr>
        <w:pStyle w:val="ListParagraph"/>
        <w:numPr>
          <w:ilvl w:val="0"/>
          <w:numId w:val="239"/>
        </w:numPr>
        <w:tabs>
          <w:tab w:val="right" w:pos="623"/>
        </w:tabs>
        <w:spacing w:line="276" w:lineRule="auto"/>
        <w:ind w:left="623"/>
        <w:contextualSpacing w:val="0"/>
        <w:jc w:val="lowKashida"/>
        <w:rPr>
          <w:rFonts w:ascii="Sakkal Majalla" w:eastAsia="Calibri" w:hAnsi="Sakkal Majalla" w:cs="Sakkal Majalla"/>
          <w:b/>
          <w:bCs/>
          <w:sz w:val="28"/>
          <w:szCs w:val="28"/>
          <w:lang w:bidi="ar-AE"/>
        </w:rPr>
      </w:pPr>
      <w:r w:rsidRPr="00A73869">
        <w:rPr>
          <w:rFonts w:ascii="Sakkal Majalla" w:eastAsia="Calibri" w:hAnsi="Sakkal Majalla" w:cs="Sakkal Majalla" w:hint="cs"/>
          <w:sz w:val="28"/>
          <w:szCs w:val="28"/>
          <w:rtl/>
          <w:lang w:bidi="ar-AE"/>
        </w:rPr>
        <w:t>يجوز</w:t>
      </w:r>
      <w:r w:rsidRPr="00A73869">
        <w:rPr>
          <w:rFonts w:ascii="Sakkal Majalla" w:eastAsia="Calibri" w:hAnsi="Sakkal Majalla" w:cs="Sakkal Majalla"/>
          <w:sz w:val="28"/>
          <w:szCs w:val="28"/>
          <w:rtl/>
          <w:lang w:bidi="ar-AE"/>
        </w:rPr>
        <w:t xml:space="preserve"> للمخالف أو من يمثله قانوناً </w:t>
      </w:r>
      <w:r w:rsidRPr="00A73869">
        <w:rPr>
          <w:rFonts w:ascii="Sakkal Majalla" w:eastAsia="Calibri" w:hAnsi="Sakkal Majalla" w:cs="Sakkal Majalla" w:hint="cs"/>
          <w:sz w:val="28"/>
          <w:szCs w:val="28"/>
          <w:rtl/>
          <w:lang w:bidi="ar-AE"/>
        </w:rPr>
        <w:t xml:space="preserve">في المخالفات المسلكية المشددة </w:t>
      </w:r>
      <w:r w:rsidRPr="00A73869">
        <w:rPr>
          <w:rFonts w:ascii="Sakkal Majalla" w:eastAsia="Calibri" w:hAnsi="Sakkal Majalla" w:cs="Sakkal Majalla"/>
          <w:sz w:val="28"/>
          <w:szCs w:val="28"/>
          <w:rtl/>
          <w:lang w:bidi="ar-AE"/>
        </w:rPr>
        <w:t xml:space="preserve">تقديم تظلم على قرار </w:t>
      </w:r>
      <w:r w:rsidRPr="00A73869">
        <w:rPr>
          <w:rFonts w:ascii="Sakkal Majalla" w:eastAsia="Calibri" w:hAnsi="Sakkal Majalla" w:cs="Sakkal Majalla" w:hint="cs"/>
          <w:sz w:val="28"/>
          <w:szCs w:val="28"/>
          <w:rtl/>
          <w:lang w:bidi="ar-AE"/>
        </w:rPr>
        <w:t>مجلس القضاء الشرطي</w:t>
      </w:r>
      <w:r w:rsidRPr="00A73869">
        <w:rPr>
          <w:rFonts w:ascii="Sakkal Majalla" w:eastAsia="Calibri" w:hAnsi="Sakkal Majalla" w:cs="Sakkal Majalla"/>
          <w:sz w:val="28"/>
          <w:szCs w:val="28"/>
          <w:rtl/>
          <w:lang w:bidi="ar-AE"/>
        </w:rPr>
        <w:t xml:space="preserve"> الحضوري أو الغيابي الصادر بحقه</w:t>
      </w:r>
      <w:r w:rsidRPr="00A73869">
        <w:rPr>
          <w:rFonts w:ascii="Sakkal Majalla" w:eastAsia="Calibri" w:hAnsi="Sakkal Majalla" w:cs="Sakkal Majalla" w:hint="cs"/>
          <w:sz w:val="28"/>
          <w:szCs w:val="28"/>
          <w:rtl/>
          <w:lang w:bidi="ar-AE"/>
        </w:rPr>
        <w:t xml:space="preserve"> خلال (10) أيام عمل</w:t>
      </w:r>
      <w:r w:rsidRPr="00A73869">
        <w:rPr>
          <w:rFonts w:ascii="Sakkal Majalla" w:eastAsia="Calibri" w:hAnsi="Sakkal Majalla" w:cs="Sakkal Majalla"/>
          <w:sz w:val="28"/>
          <w:szCs w:val="28"/>
          <w:rtl/>
          <w:lang w:bidi="ar-AE"/>
        </w:rPr>
        <w:t xml:space="preserve"> من تاريخ صدور القرار </w:t>
      </w:r>
      <w:r w:rsidRPr="00A73869">
        <w:rPr>
          <w:rFonts w:ascii="Sakkal Majalla" w:eastAsia="Calibri" w:hAnsi="Sakkal Majalla" w:cs="Sakkal Majalla" w:hint="cs"/>
          <w:sz w:val="28"/>
          <w:szCs w:val="28"/>
          <w:rtl/>
          <w:lang w:bidi="ar-AE"/>
        </w:rPr>
        <w:t>أو العلم به إلى الوحدة المختصة بالشؤون القانونية في الهيئة لتضمينه ملف المخالف وعرضه على الرئيس قبل</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ا</w:t>
      </w:r>
      <w:r w:rsidRPr="00A73869">
        <w:rPr>
          <w:rFonts w:ascii="Sakkal Majalla" w:eastAsia="Calibri" w:hAnsi="Sakkal Majalla" w:cs="Sakkal Majalla"/>
          <w:sz w:val="28"/>
          <w:szCs w:val="28"/>
          <w:rtl/>
          <w:lang w:bidi="ar-AE"/>
        </w:rPr>
        <w:t>لتصديق على الحكم</w:t>
      </w:r>
      <w:r w:rsidRPr="00A73869">
        <w:rPr>
          <w:rFonts w:ascii="Sakkal Majalla" w:eastAsia="Calibri" w:hAnsi="Sakkal Majalla" w:cs="Sakkal Majalla" w:hint="cs"/>
          <w:sz w:val="28"/>
          <w:szCs w:val="28"/>
          <w:rtl/>
          <w:lang w:bidi="ar-AE"/>
        </w:rPr>
        <w:t xml:space="preserve">، </w:t>
      </w:r>
      <w:r w:rsidRPr="00A73869">
        <w:rPr>
          <w:rFonts w:ascii="Sakkal Majalla" w:eastAsia="Calibri" w:hAnsi="Sakkal Majalla" w:cs="Sakkal Majalla"/>
          <w:sz w:val="28"/>
          <w:szCs w:val="28"/>
          <w:rtl/>
          <w:lang w:bidi="ar-AE"/>
        </w:rPr>
        <w:t xml:space="preserve">ولا يتم السير في إجراءات المصادقة على قرار </w:t>
      </w:r>
      <w:r w:rsidRPr="00A73869">
        <w:rPr>
          <w:rFonts w:ascii="Sakkal Majalla" w:eastAsia="Calibri" w:hAnsi="Sakkal Majalla" w:cs="Sakkal Majalla" w:hint="cs"/>
          <w:sz w:val="28"/>
          <w:szCs w:val="28"/>
          <w:rtl/>
          <w:lang w:bidi="ar-AE"/>
        </w:rPr>
        <w:t>مجلس القضاء الشرطي</w:t>
      </w:r>
      <w:r w:rsidRPr="00A73869">
        <w:rPr>
          <w:rFonts w:ascii="Sakkal Majalla" w:eastAsia="Calibri" w:hAnsi="Sakkal Majalla" w:cs="Sakkal Majalla"/>
          <w:sz w:val="28"/>
          <w:szCs w:val="28"/>
          <w:rtl/>
          <w:lang w:bidi="ar-AE"/>
        </w:rPr>
        <w:t xml:space="preserve"> إلا بعد </w:t>
      </w:r>
      <w:r w:rsidRPr="00A73869">
        <w:rPr>
          <w:rFonts w:ascii="Sakkal Majalla" w:eastAsia="Calibri" w:hAnsi="Sakkal Majalla" w:cs="Sakkal Majalla" w:hint="cs"/>
          <w:sz w:val="28"/>
          <w:szCs w:val="28"/>
          <w:rtl/>
          <w:lang w:bidi="ar-AE"/>
        </w:rPr>
        <w:t>انقضاء</w:t>
      </w:r>
      <w:r w:rsidRPr="00A73869">
        <w:rPr>
          <w:rFonts w:ascii="Sakkal Majalla" w:eastAsia="Calibri" w:hAnsi="Sakkal Majalla" w:cs="Sakkal Majalla"/>
          <w:sz w:val="28"/>
          <w:szCs w:val="28"/>
          <w:rtl/>
          <w:lang w:bidi="ar-AE"/>
        </w:rPr>
        <w:t xml:space="preserve"> المدة المحددة للتظلم</w:t>
      </w:r>
      <w:r w:rsidRPr="00A73869">
        <w:rPr>
          <w:rFonts w:ascii="Sakkal Majalla" w:eastAsia="Calibri" w:hAnsi="Sakkal Majalla" w:cs="Sakkal Majalla" w:hint="cs"/>
          <w:sz w:val="28"/>
          <w:szCs w:val="28"/>
          <w:rtl/>
          <w:lang w:bidi="ar-AE"/>
        </w:rPr>
        <w:t>.</w:t>
      </w:r>
    </w:p>
    <w:p w14:paraId="63324341" w14:textId="77777777" w:rsidR="00804F65" w:rsidRPr="00A73869" w:rsidRDefault="00804F65">
      <w:pPr>
        <w:pStyle w:val="ListParagraph"/>
        <w:numPr>
          <w:ilvl w:val="0"/>
          <w:numId w:val="239"/>
        </w:numPr>
        <w:tabs>
          <w:tab w:val="right" w:pos="623"/>
        </w:tabs>
        <w:spacing w:line="276" w:lineRule="auto"/>
        <w:ind w:left="623"/>
        <w:contextualSpacing w:val="0"/>
        <w:jc w:val="lowKashida"/>
        <w:rPr>
          <w:rFonts w:ascii="Sakkal Majalla" w:eastAsia="Calibri" w:hAnsi="Sakkal Majalla" w:cs="Sakkal Majalla"/>
          <w:b/>
          <w:bCs/>
          <w:sz w:val="28"/>
          <w:szCs w:val="28"/>
          <w:lang w:bidi="ar-AE"/>
        </w:rPr>
      </w:pPr>
      <w:r w:rsidRPr="00A73869">
        <w:rPr>
          <w:rFonts w:ascii="Sakkal Majalla" w:eastAsia="Calibri" w:hAnsi="Sakkal Majalla" w:cs="Sakkal Majalla" w:hint="cs"/>
          <w:sz w:val="28"/>
          <w:szCs w:val="28"/>
          <w:rtl/>
          <w:lang w:bidi="ar-AE"/>
        </w:rPr>
        <w:t>يُستثنى من المدة الواردة في البند (2) من هذه المادة في حال تم تقديم التظلم قبل مضي المدة المحددة أو طلب المخالف سرعة السير في الإجراءات لعدم رغبته في تقديم التظلم.</w:t>
      </w:r>
    </w:p>
    <w:p w14:paraId="1A4AF8A6" w14:textId="77777777" w:rsidR="00804F65" w:rsidRPr="00A73869" w:rsidRDefault="00804F65" w:rsidP="00804F65">
      <w:pPr>
        <w:rPr>
          <w:rFonts w:ascii="Sakkal Majalla" w:eastAsia="Calibri" w:hAnsi="Sakkal Majalla" w:cs="Sakkal Majalla"/>
          <w:sz w:val="28"/>
          <w:szCs w:val="28"/>
          <w:rtl/>
          <w:lang w:bidi="ar-AE"/>
        </w:rPr>
      </w:pPr>
    </w:p>
    <w:p w14:paraId="4931AF3A" w14:textId="77777777" w:rsidR="00804F65" w:rsidRPr="00A73869" w:rsidRDefault="00804F65" w:rsidP="00804F65">
      <w:pPr>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البطاقة الوظيفية</w:t>
      </w:r>
    </w:p>
    <w:p w14:paraId="121C2362" w14:textId="77777777" w:rsidR="00804F65" w:rsidRPr="00A73869" w:rsidRDefault="00804F65" w:rsidP="00804F65">
      <w:pPr>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b/>
          <w:bCs/>
          <w:sz w:val="28"/>
          <w:szCs w:val="28"/>
          <w:rtl/>
          <w:lang w:bidi="ar-AE"/>
        </w:rPr>
        <w:t>المادة (</w:t>
      </w:r>
      <w:r w:rsidRPr="00A73869">
        <w:rPr>
          <w:rFonts w:ascii="Sakkal Majalla" w:eastAsia="Calibri" w:hAnsi="Sakkal Majalla" w:cs="Sakkal Majalla" w:hint="cs"/>
          <w:b/>
          <w:bCs/>
          <w:sz w:val="28"/>
          <w:szCs w:val="28"/>
          <w:rtl/>
          <w:lang w:bidi="ar-AE"/>
        </w:rPr>
        <w:t>149</w:t>
      </w:r>
      <w:r w:rsidRPr="00A73869">
        <w:rPr>
          <w:rFonts w:ascii="Sakkal Majalla" w:eastAsia="Calibri" w:hAnsi="Sakkal Majalla" w:cs="Sakkal Majalla"/>
          <w:b/>
          <w:bCs/>
          <w:sz w:val="28"/>
          <w:szCs w:val="28"/>
          <w:rtl/>
          <w:lang w:bidi="ar-AE"/>
        </w:rPr>
        <w:t>)</w:t>
      </w:r>
    </w:p>
    <w:p w14:paraId="5C861BE0" w14:textId="77777777" w:rsidR="00804F65" w:rsidRPr="00A73869" w:rsidRDefault="00804F65" w:rsidP="00804F65">
      <w:pPr>
        <w:autoSpaceDE w:val="0"/>
        <w:autoSpaceDN w:val="0"/>
        <w:adjustRightInd w:val="0"/>
        <w:ind w:left="56"/>
        <w:jc w:val="lowKashida"/>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تُصدر</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الهيئة</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بطاقات</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وظيفية</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لمنتسبيها وفقاً للضوابط</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الآتية</w:t>
      </w:r>
      <w:r w:rsidRPr="00A73869">
        <w:rPr>
          <w:rFonts w:ascii="Sakkal Majalla" w:eastAsia="Calibri" w:hAnsi="Sakkal Majalla" w:cs="Sakkal Majalla"/>
          <w:sz w:val="28"/>
          <w:szCs w:val="28"/>
          <w:lang w:bidi="ar-AE"/>
        </w:rPr>
        <w:t>:</w:t>
      </w:r>
    </w:p>
    <w:p w14:paraId="1FE83FD6" w14:textId="77777777" w:rsidR="00804F65" w:rsidRPr="00A73869" w:rsidRDefault="00804F65">
      <w:pPr>
        <w:pStyle w:val="ListParagraph"/>
        <w:numPr>
          <w:ilvl w:val="0"/>
          <w:numId w:val="157"/>
        </w:numPr>
        <w:tabs>
          <w:tab w:val="left" w:pos="765"/>
        </w:tabs>
        <w:autoSpaceDE w:val="0"/>
        <w:autoSpaceDN w:val="0"/>
        <w:adjustRightInd w:val="0"/>
        <w:spacing w:line="276" w:lineRule="auto"/>
        <w:ind w:left="481" w:hanging="283"/>
        <w:contextualSpacing w:val="0"/>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يكون</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اعتماد البطاقات</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حسب</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القرارات</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التنظيمية</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السارية</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في</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الهيئة،</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وتتولى الوحدة المختصة بالموارد</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البشرية في الهيئة</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الإشراف</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على</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إصدارها،</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وتنظيمَها،</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وتوفيرَ</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المتطلبات</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اللازمة</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لها.</w:t>
      </w:r>
    </w:p>
    <w:p w14:paraId="2BE5B7F4" w14:textId="77777777" w:rsidR="00804F65" w:rsidRPr="00A73869" w:rsidRDefault="00804F65">
      <w:pPr>
        <w:pStyle w:val="ListParagraph"/>
        <w:numPr>
          <w:ilvl w:val="0"/>
          <w:numId w:val="157"/>
        </w:numPr>
        <w:tabs>
          <w:tab w:val="left" w:pos="765"/>
        </w:tabs>
        <w:autoSpaceDE w:val="0"/>
        <w:autoSpaceDN w:val="0"/>
        <w:adjustRightInd w:val="0"/>
        <w:spacing w:line="276" w:lineRule="auto"/>
        <w:ind w:left="481" w:hanging="283"/>
        <w:contextualSpacing w:val="0"/>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يُحظر</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على</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المنتسب</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 xml:space="preserve">القيام بالآتي: </w:t>
      </w:r>
    </w:p>
    <w:p w14:paraId="26CEE2DC" w14:textId="77777777" w:rsidR="00804F65" w:rsidRPr="00A73869" w:rsidRDefault="00804F65">
      <w:pPr>
        <w:pStyle w:val="ListParagraph"/>
        <w:numPr>
          <w:ilvl w:val="0"/>
          <w:numId w:val="240"/>
        </w:numPr>
        <w:autoSpaceDE w:val="0"/>
        <w:autoSpaceDN w:val="0"/>
        <w:adjustRightInd w:val="0"/>
        <w:spacing w:line="276" w:lineRule="auto"/>
        <w:ind w:left="765" w:hanging="284"/>
        <w:contextualSpacing w:val="0"/>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رهن البطاقة،</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أو</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استغلالها،</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أو</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استخدامها</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لغير</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الغرض</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المخصص</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لها</w:t>
      </w:r>
      <w:r w:rsidRPr="00A73869">
        <w:rPr>
          <w:rFonts w:ascii="Sakkal Majalla" w:eastAsia="Calibri" w:hAnsi="Sakkal Majalla" w:cs="Sakkal Majalla"/>
          <w:sz w:val="28"/>
          <w:szCs w:val="28"/>
          <w:lang w:bidi="ar-AE"/>
        </w:rPr>
        <w:t>.</w:t>
      </w:r>
      <w:r w:rsidRPr="00A73869">
        <w:rPr>
          <w:rFonts w:ascii="Sakkal Majalla" w:eastAsia="Calibri" w:hAnsi="Sakkal Majalla" w:cs="Sakkal Majalla" w:hint="cs"/>
          <w:sz w:val="28"/>
          <w:szCs w:val="28"/>
          <w:rtl/>
          <w:lang w:bidi="ar-AE"/>
        </w:rPr>
        <w:t xml:space="preserve"> </w:t>
      </w:r>
    </w:p>
    <w:p w14:paraId="69E1D5E1" w14:textId="77777777" w:rsidR="00804F65" w:rsidRPr="00A73869" w:rsidRDefault="00804F65">
      <w:pPr>
        <w:pStyle w:val="ListParagraph"/>
        <w:numPr>
          <w:ilvl w:val="0"/>
          <w:numId w:val="240"/>
        </w:numPr>
        <w:autoSpaceDE w:val="0"/>
        <w:autoSpaceDN w:val="0"/>
        <w:adjustRightInd w:val="0"/>
        <w:spacing w:line="276" w:lineRule="auto"/>
        <w:ind w:left="765" w:hanging="284"/>
        <w:contextualSpacing w:val="0"/>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lastRenderedPageBreak/>
        <w:t>تصويرها</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تصويرًا</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ملونًا</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أو</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غير</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ملون</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يطابق</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الأصل</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أو</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يضاهيه،</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سواء</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أكان</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عن</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طريق</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التصوير التقليدي، أو</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باستخدام</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الأساليب</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الفنية</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الحديثة</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للتصوير،</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أو بأي</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وسيلة</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أخرى</w:t>
      </w:r>
      <w:r w:rsidRPr="00A73869">
        <w:rPr>
          <w:rFonts w:ascii="Sakkal Majalla" w:eastAsia="Calibri" w:hAnsi="Sakkal Majalla" w:cs="Sakkal Majalla"/>
          <w:sz w:val="28"/>
          <w:szCs w:val="28"/>
          <w:lang w:bidi="ar-AE"/>
        </w:rPr>
        <w:t>.</w:t>
      </w:r>
    </w:p>
    <w:p w14:paraId="17D70F47" w14:textId="77777777" w:rsidR="00804F65" w:rsidRPr="00A73869" w:rsidRDefault="00804F65">
      <w:pPr>
        <w:pStyle w:val="ListParagraph"/>
        <w:numPr>
          <w:ilvl w:val="0"/>
          <w:numId w:val="157"/>
        </w:numPr>
        <w:tabs>
          <w:tab w:val="left" w:pos="468"/>
        </w:tabs>
        <w:autoSpaceDE w:val="0"/>
        <w:autoSpaceDN w:val="0"/>
        <w:adjustRightInd w:val="0"/>
        <w:spacing w:line="276" w:lineRule="auto"/>
        <w:ind w:left="326" w:hanging="142"/>
        <w:contextualSpacing w:val="0"/>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يلتزم المنتسب</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بالآتي</w:t>
      </w:r>
      <w:r w:rsidRPr="00A73869">
        <w:rPr>
          <w:rFonts w:ascii="Sakkal Majalla" w:eastAsia="Calibri" w:hAnsi="Sakkal Majalla" w:cs="Sakkal Majalla"/>
          <w:sz w:val="28"/>
          <w:szCs w:val="28"/>
          <w:lang w:bidi="ar-AE"/>
        </w:rPr>
        <w:t>:</w:t>
      </w:r>
    </w:p>
    <w:p w14:paraId="3071D7E8" w14:textId="77777777" w:rsidR="00804F65" w:rsidRPr="00A73869" w:rsidRDefault="00804F65">
      <w:pPr>
        <w:pStyle w:val="ListParagraph"/>
        <w:numPr>
          <w:ilvl w:val="0"/>
          <w:numId w:val="241"/>
        </w:numPr>
        <w:tabs>
          <w:tab w:val="left" w:pos="765"/>
        </w:tabs>
        <w:autoSpaceDE w:val="0"/>
        <w:autoSpaceDN w:val="0"/>
        <w:adjustRightInd w:val="0"/>
        <w:spacing w:line="276" w:lineRule="auto"/>
        <w:ind w:left="907" w:hanging="426"/>
        <w:contextualSpacing w:val="0"/>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تحديث</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بيانات البطاقة</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sz w:val="28"/>
          <w:szCs w:val="28"/>
          <w:rtl/>
          <w:lang w:bidi="ar-AE"/>
        </w:rPr>
        <w:t>–</w:t>
      </w:r>
      <w:r w:rsidRPr="00A73869">
        <w:rPr>
          <w:rFonts w:ascii="Sakkal Majalla" w:eastAsia="Calibri" w:hAnsi="Sakkal Majalla" w:cs="Sakkal Majalla" w:hint="cs"/>
          <w:sz w:val="28"/>
          <w:szCs w:val="28"/>
          <w:rtl/>
          <w:lang w:bidi="ar-AE"/>
        </w:rPr>
        <w:t xml:space="preserve"> كلما</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دعت</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الحاجة</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إلى</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ذلك</w:t>
      </w:r>
      <w:r w:rsidRPr="00A73869">
        <w:rPr>
          <w:rFonts w:ascii="Sakkal Majalla" w:eastAsia="Calibri" w:hAnsi="Sakkal Majalla" w:cs="Sakkal Majalla"/>
          <w:sz w:val="28"/>
          <w:szCs w:val="28"/>
          <w:lang w:bidi="ar-AE"/>
        </w:rPr>
        <w:t>.</w:t>
      </w:r>
    </w:p>
    <w:p w14:paraId="1A74B334" w14:textId="77777777" w:rsidR="00804F65" w:rsidRPr="00A73869" w:rsidRDefault="00804F65">
      <w:pPr>
        <w:pStyle w:val="ListParagraph"/>
        <w:numPr>
          <w:ilvl w:val="0"/>
          <w:numId w:val="241"/>
        </w:numPr>
        <w:tabs>
          <w:tab w:val="left" w:pos="765"/>
        </w:tabs>
        <w:autoSpaceDE w:val="0"/>
        <w:autoSpaceDN w:val="0"/>
        <w:adjustRightInd w:val="0"/>
        <w:spacing w:line="276" w:lineRule="auto"/>
        <w:ind w:left="907" w:hanging="426"/>
        <w:contextualSpacing w:val="0"/>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المحافظة</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على البطاقة.</w:t>
      </w:r>
    </w:p>
    <w:p w14:paraId="0A0B9627" w14:textId="77777777" w:rsidR="00804F65" w:rsidRPr="00A73869" w:rsidRDefault="00804F65">
      <w:pPr>
        <w:pStyle w:val="ListParagraph"/>
        <w:numPr>
          <w:ilvl w:val="0"/>
          <w:numId w:val="241"/>
        </w:numPr>
        <w:tabs>
          <w:tab w:val="left" w:pos="765"/>
        </w:tabs>
        <w:autoSpaceDE w:val="0"/>
        <w:autoSpaceDN w:val="0"/>
        <w:adjustRightInd w:val="0"/>
        <w:spacing w:line="276" w:lineRule="auto"/>
        <w:ind w:left="907" w:hanging="426"/>
        <w:contextualSpacing w:val="0"/>
        <w:jc w:val="lowKashida"/>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تسليمها</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للهيئة</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عند</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انتهاء</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خدمته</w:t>
      </w:r>
      <w:r w:rsidRPr="00A73869">
        <w:rPr>
          <w:rFonts w:ascii="Sakkal Majalla" w:eastAsia="Calibri" w:hAnsi="Sakkal Majalla" w:cs="Sakkal Majalla"/>
          <w:sz w:val="28"/>
          <w:szCs w:val="28"/>
          <w:lang w:bidi="ar-AE"/>
        </w:rPr>
        <w:t>.</w:t>
      </w:r>
    </w:p>
    <w:p w14:paraId="798C1BD9" w14:textId="77777777" w:rsidR="00804F65" w:rsidRPr="00A73869" w:rsidRDefault="00804F65" w:rsidP="00804F65">
      <w:pPr>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إصابة عمل</w:t>
      </w:r>
    </w:p>
    <w:p w14:paraId="0F155131" w14:textId="77777777" w:rsidR="00804F65" w:rsidRPr="00A73869" w:rsidRDefault="00804F65" w:rsidP="00804F65">
      <w:pPr>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b/>
          <w:bCs/>
          <w:sz w:val="28"/>
          <w:szCs w:val="28"/>
          <w:rtl/>
          <w:lang w:bidi="ar-AE"/>
        </w:rPr>
        <w:t>المادة (</w:t>
      </w:r>
      <w:r w:rsidRPr="00A73869">
        <w:rPr>
          <w:rFonts w:ascii="Sakkal Majalla" w:eastAsia="Calibri" w:hAnsi="Sakkal Majalla" w:cs="Sakkal Majalla" w:hint="cs"/>
          <w:b/>
          <w:bCs/>
          <w:sz w:val="28"/>
          <w:szCs w:val="28"/>
          <w:rtl/>
          <w:lang w:bidi="ar-AE"/>
        </w:rPr>
        <w:t>150</w:t>
      </w:r>
      <w:r w:rsidRPr="00A73869">
        <w:rPr>
          <w:rFonts w:ascii="Sakkal Majalla" w:eastAsia="Calibri" w:hAnsi="Sakkal Majalla" w:cs="Sakkal Majalla"/>
          <w:b/>
          <w:bCs/>
          <w:sz w:val="28"/>
          <w:szCs w:val="28"/>
          <w:rtl/>
          <w:lang w:bidi="ar-AE"/>
        </w:rPr>
        <w:t>)</w:t>
      </w:r>
    </w:p>
    <w:p w14:paraId="3FD873EE" w14:textId="77777777" w:rsidR="00804F65" w:rsidRPr="00A73869" w:rsidRDefault="00804F65">
      <w:pPr>
        <w:pStyle w:val="ListParagraph"/>
        <w:numPr>
          <w:ilvl w:val="0"/>
          <w:numId w:val="242"/>
        </w:numPr>
        <w:spacing w:line="276" w:lineRule="auto"/>
        <w:ind w:left="340"/>
        <w:contextualSpacing w:val="0"/>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كل إصابة نتيجة حادث وقع أثناء تأدية العمل أو بسببه، أو الإصابة بأحد الأمراض المهنية، أو الارهاق من العمل تعتبر إصابة عمل.</w:t>
      </w:r>
    </w:p>
    <w:p w14:paraId="6DE454F7" w14:textId="77777777" w:rsidR="00804F65" w:rsidRPr="00A73869" w:rsidRDefault="00804F65">
      <w:pPr>
        <w:pStyle w:val="ListParagraph"/>
        <w:numPr>
          <w:ilvl w:val="0"/>
          <w:numId w:val="242"/>
        </w:numPr>
        <w:spacing w:line="276" w:lineRule="auto"/>
        <w:ind w:left="340"/>
        <w:contextualSpacing w:val="0"/>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يعتبر في حكم إصابة العمل كل حادث وقع للمنتسب وهو في طريقه مباشرة إلى عمله أو عودته منه على أن يكون الذهاب أو العودة في الطريق المعتاد ودون التخلف أو توقف أو انحراف على أن يتم إرفاق تقرير الحادث المروري الذي يتم إعداده من قبل الوحدة المرورية المختصة.</w:t>
      </w:r>
    </w:p>
    <w:p w14:paraId="6B9C69F6" w14:textId="77777777" w:rsidR="00804F65" w:rsidRPr="00A73869" w:rsidRDefault="00804F65">
      <w:pPr>
        <w:pStyle w:val="ListParagraph"/>
        <w:numPr>
          <w:ilvl w:val="0"/>
          <w:numId w:val="242"/>
        </w:numPr>
        <w:spacing w:line="276" w:lineRule="auto"/>
        <w:ind w:left="340"/>
        <w:contextualSpacing w:val="0"/>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تعتبر الإصابة البسيطة أثناء ممارسة المنتسب للتدريبات أو الأعمال اليومية إصابة عمل ولا تتطلب اتخاذ الإجراءات الواردة في البند (4) من هذه المادة.</w:t>
      </w:r>
    </w:p>
    <w:p w14:paraId="6A99E14D" w14:textId="77777777" w:rsidR="00804F65" w:rsidRPr="00A73869" w:rsidRDefault="00804F65">
      <w:pPr>
        <w:pStyle w:val="ListParagraph"/>
        <w:numPr>
          <w:ilvl w:val="0"/>
          <w:numId w:val="242"/>
        </w:numPr>
        <w:spacing w:line="276" w:lineRule="auto"/>
        <w:ind w:left="340"/>
        <w:contextualSpacing w:val="0"/>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يتم التحقق من الإصابة أثناء العمل وفق الإجراءات الآتية:</w:t>
      </w:r>
    </w:p>
    <w:p w14:paraId="2C652635" w14:textId="77777777" w:rsidR="00804F65" w:rsidRPr="00A73869" w:rsidRDefault="00804F65">
      <w:pPr>
        <w:pStyle w:val="ListParagraph"/>
        <w:numPr>
          <w:ilvl w:val="0"/>
          <w:numId w:val="243"/>
        </w:numPr>
        <w:spacing w:line="276" w:lineRule="auto"/>
        <w:ind w:left="567" w:hanging="283"/>
        <w:contextualSpacing w:val="0"/>
        <w:jc w:val="lowKashida"/>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 xml:space="preserve">تقوم جهة عمل المنتسب بإعداد تقرير معتمد عن الحادث الذي وقع أثناء العمل أو بسببه أو المرض المهني أو الإرهاق من العمل أو الحوادث المرورية متضمناً مكان وتاريخ وساعة الإصابة، وظروف العمل الذي كان يزاوله المنتسب والمجهود الإضافي الذي قام به وكافة التقارير، ومن ثم إرسال كافة المستندات إلى اللجنة الطبية المعتمدة في الهيئة. </w:t>
      </w:r>
    </w:p>
    <w:p w14:paraId="3F7793EC" w14:textId="77777777" w:rsidR="00804F65" w:rsidRPr="00A73869" w:rsidRDefault="00804F65">
      <w:pPr>
        <w:pStyle w:val="ListParagraph"/>
        <w:numPr>
          <w:ilvl w:val="0"/>
          <w:numId w:val="243"/>
        </w:numPr>
        <w:spacing w:line="276" w:lineRule="auto"/>
        <w:ind w:left="567" w:hanging="283"/>
        <w:contextualSpacing w:val="0"/>
        <w:jc w:val="lowKashida"/>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يتم إحالة التقارير المعتمدة من اللجنة الطبية بعد التأكد من حدوث الإصابة في حالات العجز الكلي أو العجز الجزئي متضمناً كافة الأوراق الثبوتية ونسبة العجز نتيجة الإصابة إلى الوحدة الإدارية المختصة بالهيئة لاتخاذ الإجراءات اللازمة.</w:t>
      </w:r>
    </w:p>
    <w:p w14:paraId="6972A850" w14:textId="77777777" w:rsidR="00804F65" w:rsidRDefault="00804F65" w:rsidP="00804F65">
      <w:pPr>
        <w:rPr>
          <w:rFonts w:ascii="Sakkal Majalla" w:eastAsia="Calibri" w:hAnsi="Sakkal Majalla" w:cs="Sakkal Majalla"/>
          <w:b/>
          <w:bCs/>
          <w:sz w:val="28"/>
          <w:szCs w:val="28"/>
          <w:rtl/>
          <w:lang w:bidi="ar-AE"/>
        </w:rPr>
      </w:pPr>
    </w:p>
    <w:p w14:paraId="3232F238" w14:textId="77777777" w:rsidR="009510DA" w:rsidRDefault="009510DA" w:rsidP="00804F65">
      <w:pPr>
        <w:rPr>
          <w:rFonts w:ascii="Sakkal Majalla" w:eastAsia="Calibri" w:hAnsi="Sakkal Majalla" w:cs="Sakkal Majalla"/>
          <w:b/>
          <w:bCs/>
          <w:sz w:val="28"/>
          <w:szCs w:val="28"/>
          <w:rtl/>
          <w:lang w:bidi="ar-AE"/>
        </w:rPr>
      </w:pPr>
    </w:p>
    <w:p w14:paraId="29AA12CA" w14:textId="77777777" w:rsidR="009510DA" w:rsidRDefault="009510DA" w:rsidP="00804F65">
      <w:pPr>
        <w:rPr>
          <w:rFonts w:ascii="Sakkal Majalla" w:eastAsia="Calibri" w:hAnsi="Sakkal Majalla" w:cs="Sakkal Majalla"/>
          <w:b/>
          <w:bCs/>
          <w:sz w:val="28"/>
          <w:szCs w:val="28"/>
          <w:rtl/>
          <w:lang w:bidi="ar-AE"/>
        </w:rPr>
      </w:pPr>
    </w:p>
    <w:p w14:paraId="0FBF3456" w14:textId="77777777" w:rsidR="009510DA" w:rsidRDefault="009510DA" w:rsidP="00804F65">
      <w:pPr>
        <w:rPr>
          <w:rFonts w:ascii="Sakkal Majalla" w:eastAsia="Calibri" w:hAnsi="Sakkal Majalla" w:cs="Sakkal Majalla"/>
          <w:b/>
          <w:bCs/>
          <w:sz w:val="28"/>
          <w:szCs w:val="28"/>
          <w:rtl/>
          <w:lang w:bidi="ar-AE"/>
        </w:rPr>
      </w:pPr>
    </w:p>
    <w:p w14:paraId="1407A1D4" w14:textId="77777777" w:rsidR="009510DA" w:rsidRPr="00A73869" w:rsidRDefault="009510DA" w:rsidP="00804F65">
      <w:pPr>
        <w:rPr>
          <w:rFonts w:ascii="Sakkal Majalla" w:eastAsia="Calibri" w:hAnsi="Sakkal Majalla" w:cs="Sakkal Majalla"/>
          <w:b/>
          <w:bCs/>
          <w:sz w:val="28"/>
          <w:szCs w:val="28"/>
          <w:rtl/>
          <w:lang w:bidi="ar-AE"/>
        </w:rPr>
      </w:pPr>
    </w:p>
    <w:p w14:paraId="6EAFEE42" w14:textId="77777777" w:rsidR="00804F65" w:rsidRPr="00A73869" w:rsidRDefault="00804F65" w:rsidP="00804F65">
      <w:pPr>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lastRenderedPageBreak/>
        <w:t xml:space="preserve">التعويض </w:t>
      </w:r>
    </w:p>
    <w:p w14:paraId="6E545B13" w14:textId="77777777" w:rsidR="00804F65" w:rsidRPr="00A73869" w:rsidRDefault="00804F65" w:rsidP="00804F65">
      <w:pPr>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b/>
          <w:bCs/>
          <w:sz w:val="28"/>
          <w:szCs w:val="28"/>
          <w:rtl/>
          <w:lang w:bidi="ar-AE"/>
        </w:rPr>
        <w:t>المادة (</w:t>
      </w:r>
      <w:r w:rsidRPr="00A73869">
        <w:rPr>
          <w:rFonts w:ascii="Sakkal Majalla" w:eastAsia="Calibri" w:hAnsi="Sakkal Majalla" w:cs="Sakkal Majalla" w:hint="cs"/>
          <w:b/>
          <w:bCs/>
          <w:sz w:val="28"/>
          <w:szCs w:val="28"/>
          <w:rtl/>
          <w:lang w:bidi="ar-AE"/>
        </w:rPr>
        <w:t>151</w:t>
      </w:r>
      <w:r w:rsidRPr="00A73869">
        <w:rPr>
          <w:rFonts w:ascii="Sakkal Majalla" w:eastAsia="Calibri" w:hAnsi="Sakkal Majalla" w:cs="Sakkal Majalla"/>
          <w:b/>
          <w:bCs/>
          <w:sz w:val="28"/>
          <w:szCs w:val="28"/>
          <w:rtl/>
          <w:lang w:bidi="ar-AE"/>
        </w:rPr>
        <w:t>)</w:t>
      </w:r>
    </w:p>
    <w:p w14:paraId="3536E6E8" w14:textId="77777777" w:rsidR="00804F65" w:rsidRPr="00A73869" w:rsidRDefault="00804F65" w:rsidP="00804F65">
      <w:pPr>
        <w:autoSpaceDE w:val="0"/>
        <w:autoSpaceDN w:val="0"/>
        <w:adjustRightInd w:val="0"/>
        <w:ind w:left="56"/>
        <w:jc w:val="lowKashida"/>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للهيئة أن تصرف</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تعويض</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للمنتسب الذي</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لحقه</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عجز</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دائم أو</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مؤقت</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أثناء</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مباشرة</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وظيفته</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أو</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بسببها، وفقًا</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للضوابط</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الآتية</w:t>
      </w:r>
      <w:r w:rsidRPr="00A73869">
        <w:rPr>
          <w:rFonts w:ascii="Sakkal Majalla" w:eastAsia="Calibri" w:hAnsi="Sakkal Majalla" w:cs="Sakkal Majalla"/>
          <w:sz w:val="28"/>
          <w:szCs w:val="28"/>
          <w:lang w:bidi="ar-AE"/>
        </w:rPr>
        <w:t>:</w:t>
      </w:r>
    </w:p>
    <w:p w14:paraId="164527A1" w14:textId="77777777" w:rsidR="00804F65" w:rsidRPr="00A73869" w:rsidRDefault="00804F65">
      <w:pPr>
        <w:pStyle w:val="ListParagraph"/>
        <w:numPr>
          <w:ilvl w:val="0"/>
          <w:numId w:val="158"/>
        </w:numPr>
        <w:autoSpaceDE w:val="0"/>
        <w:autoSpaceDN w:val="0"/>
        <w:adjustRightInd w:val="0"/>
        <w:spacing w:line="276" w:lineRule="auto"/>
        <w:ind w:left="481" w:hanging="284"/>
        <w:contextualSpacing w:val="0"/>
        <w:jc w:val="lowKashida"/>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إبلاغ المنتسب الوحدة التنظيمية التي يعمل بها</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عن</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الإصابة</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من</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تاريخ</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وقوعها،</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ما</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لم</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يكن</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هناك</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عذر</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حال</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دون</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ذلك</w:t>
      </w:r>
      <w:r w:rsidRPr="00A73869">
        <w:rPr>
          <w:rFonts w:ascii="Sakkal Majalla" w:eastAsia="Calibri" w:hAnsi="Sakkal Majalla" w:cs="Sakkal Majalla"/>
          <w:sz w:val="28"/>
          <w:szCs w:val="28"/>
          <w:lang w:bidi="ar-AE"/>
        </w:rPr>
        <w:t>.</w:t>
      </w:r>
    </w:p>
    <w:p w14:paraId="760DFAB1" w14:textId="77777777" w:rsidR="00804F65" w:rsidRPr="00A73869" w:rsidRDefault="00804F65">
      <w:pPr>
        <w:pStyle w:val="ListParagraph"/>
        <w:numPr>
          <w:ilvl w:val="0"/>
          <w:numId w:val="158"/>
        </w:numPr>
        <w:autoSpaceDE w:val="0"/>
        <w:autoSpaceDN w:val="0"/>
        <w:adjustRightInd w:val="0"/>
        <w:spacing w:line="276" w:lineRule="auto"/>
        <w:ind w:left="481" w:hanging="284"/>
        <w:contextualSpacing w:val="0"/>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رفع</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تقرير</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الإصابة</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بكتاب رسمي</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إلى الوحدة الإدارية المختصة بالهيئة</w:t>
      </w:r>
      <w:r w:rsidRPr="00A73869">
        <w:rPr>
          <w:rFonts w:ascii="Sakkal Majalla" w:eastAsia="Calibri" w:hAnsi="Sakkal Majalla" w:cs="Sakkal Majalla"/>
          <w:sz w:val="28"/>
          <w:szCs w:val="28"/>
          <w:lang w:bidi="ar-AE"/>
        </w:rPr>
        <w:t>.</w:t>
      </w:r>
    </w:p>
    <w:p w14:paraId="115742C7" w14:textId="77777777" w:rsidR="00804F65" w:rsidRPr="00A73869" w:rsidRDefault="00804F65">
      <w:pPr>
        <w:pStyle w:val="ListParagraph"/>
        <w:numPr>
          <w:ilvl w:val="0"/>
          <w:numId w:val="158"/>
        </w:numPr>
        <w:autoSpaceDE w:val="0"/>
        <w:autoSpaceDN w:val="0"/>
        <w:adjustRightInd w:val="0"/>
        <w:spacing w:line="276" w:lineRule="auto"/>
        <w:ind w:left="481" w:hanging="284"/>
        <w:contextualSpacing w:val="0"/>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تشكيل</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لجنة</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لتقصي الحقائق</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لإثبات</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إصابة</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العمل</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من</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عدمه</w:t>
      </w:r>
      <w:r w:rsidRPr="00A73869">
        <w:rPr>
          <w:rFonts w:ascii="Sakkal Majalla" w:eastAsia="Calibri" w:hAnsi="Sakkal Majalla" w:cs="Sakkal Majalla"/>
          <w:sz w:val="28"/>
          <w:szCs w:val="28"/>
          <w:lang w:bidi="ar-AE"/>
        </w:rPr>
        <w:t>.</w:t>
      </w:r>
    </w:p>
    <w:p w14:paraId="5BA9841D" w14:textId="77777777" w:rsidR="00804F65" w:rsidRPr="00A73869" w:rsidRDefault="00804F65">
      <w:pPr>
        <w:pStyle w:val="ListParagraph"/>
        <w:numPr>
          <w:ilvl w:val="0"/>
          <w:numId w:val="158"/>
        </w:numPr>
        <w:autoSpaceDE w:val="0"/>
        <w:autoSpaceDN w:val="0"/>
        <w:adjustRightInd w:val="0"/>
        <w:spacing w:line="276" w:lineRule="auto"/>
        <w:ind w:left="481" w:hanging="284"/>
        <w:contextualSpacing w:val="0"/>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تقدر</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اللجنة</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الطبية</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نسبة</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العجز (الدائم</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أو</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المؤقت)</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الذي</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أصاب</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المنتسب</w:t>
      </w:r>
      <w:r w:rsidRPr="00A73869">
        <w:rPr>
          <w:rFonts w:ascii="Sakkal Majalla" w:eastAsia="Calibri" w:hAnsi="Sakkal Majalla" w:cs="Sakkal Majalla"/>
          <w:sz w:val="28"/>
          <w:szCs w:val="28"/>
          <w:lang w:bidi="ar-AE"/>
        </w:rPr>
        <w:t>.</w:t>
      </w:r>
    </w:p>
    <w:p w14:paraId="113E32BE" w14:textId="77777777" w:rsidR="00804F65" w:rsidRPr="00A73869" w:rsidRDefault="00804F65">
      <w:pPr>
        <w:pStyle w:val="ListParagraph"/>
        <w:numPr>
          <w:ilvl w:val="0"/>
          <w:numId w:val="158"/>
        </w:numPr>
        <w:autoSpaceDE w:val="0"/>
        <w:autoSpaceDN w:val="0"/>
        <w:adjustRightInd w:val="0"/>
        <w:spacing w:line="276" w:lineRule="auto"/>
        <w:ind w:left="481" w:hanging="284"/>
        <w:contextualSpacing w:val="0"/>
        <w:jc w:val="lowKashida"/>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يكون</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تقدير</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التعويض</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بالنظر</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إلى</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نوع</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العجز،</w:t>
      </w:r>
      <w:r w:rsidRPr="00A73869">
        <w:rPr>
          <w:rFonts w:ascii="Sakkal Majalla" w:eastAsia="Calibri" w:hAnsi="Sakkal Majalla" w:cs="Sakkal Majalla"/>
          <w:sz w:val="28"/>
          <w:szCs w:val="28"/>
          <w:lang w:bidi="ar-AE"/>
        </w:rPr>
        <w:t xml:space="preserve"> </w:t>
      </w:r>
      <w:r w:rsidRPr="00A73869">
        <w:rPr>
          <w:rFonts w:ascii="Sakkal Majalla" w:eastAsia="Calibri" w:hAnsi="Sakkal Majalla" w:cs="Sakkal Majalla" w:hint="cs"/>
          <w:sz w:val="28"/>
          <w:szCs w:val="28"/>
          <w:rtl/>
          <w:lang w:bidi="ar-AE"/>
        </w:rPr>
        <w:t>ونسبته حسب النظام المعتمد في الهيئة.</w:t>
      </w:r>
    </w:p>
    <w:p w14:paraId="1A2D4D36" w14:textId="77777777" w:rsidR="00804F65" w:rsidRPr="00A73869" w:rsidRDefault="00804F65" w:rsidP="00804F65">
      <w:pPr>
        <w:autoSpaceDE w:val="0"/>
        <w:autoSpaceDN w:val="0"/>
        <w:adjustRightInd w:val="0"/>
        <w:jc w:val="lowKashida"/>
        <w:rPr>
          <w:rFonts w:ascii="Sakkal Majalla" w:eastAsia="Calibri" w:hAnsi="Sakkal Majalla" w:cs="Sakkal Majalla"/>
          <w:sz w:val="28"/>
          <w:szCs w:val="28"/>
          <w:rtl/>
          <w:lang w:bidi="ar-AE"/>
        </w:rPr>
      </w:pPr>
    </w:p>
    <w:p w14:paraId="56F7CE35" w14:textId="77777777" w:rsidR="00804F65" w:rsidRPr="00A73869" w:rsidRDefault="00804F65" w:rsidP="00804F65">
      <w:pPr>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 xml:space="preserve">التفويض </w:t>
      </w:r>
    </w:p>
    <w:p w14:paraId="7BAEACEE" w14:textId="77777777" w:rsidR="00804F65" w:rsidRPr="00A73869" w:rsidRDefault="00804F65" w:rsidP="00804F65">
      <w:pPr>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b/>
          <w:bCs/>
          <w:sz w:val="28"/>
          <w:szCs w:val="28"/>
          <w:rtl/>
          <w:lang w:bidi="ar-AE"/>
        </w:rPr>
        <w:t>المادة (</w:t>
      </w:r>
      <w:r w:rsidRPr="00A73869">
        <w:rPr>
          <w:rFonts w:ascii="Sakkal Majalla" w:eastAsia="Calibri" w:hAnsi="Sakkal Majalla" w:cs="Sakkal Majalla" w:hint="cs"/>
          <w:b/>
          <w:bCs/>
          <w:sz w:val="28"/>
          <w:szCs w:val="28"/>
          <w:rtl/>
          <w:lang w:bidi="ar-AE"/>
        </w:rPr>
        <w:t>152</w:t>
      </w:r>
      <w:r w:rsidRPr="00A73869">
        <w:rPr>
          <w:rFonts w:ascii="Sakkal Majalla" w:eastAsia="Calibri" w:hAnsi="Sakkal Majalla" w:cs="Sakkal Majalla"/>
          <w:b/>
          <w:bCs/>
          <w:sz w:val="28"/>
          <w:szCs w:val="28"/>
          <w:rtl/>
          <w:lang w:bidi="ar-AE"/>
        </w:rPr>
        <w:t>)</w:t>
      </w:r>
    </w:p>
    <w:p w14:paraId="772D12F4" w14:textId="77777777" w:rsidR="00804F65" w:rsidRPr="00A73869" w:rsidRDefault="00804F65">
      <w:pPr>
        <w:pStyle w:val="ListParagraph"/>
        <w:numPr>
          <w:ilvl w:val="0"/>
          <w:numId w:val="293"/>
        </w:numPr>
        <w:ind w:left="326" w:hanging="284"/>
        <w:contextualSpacing w:val="0"/>
        <w:jc w:val="lowKashida"/>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 xml:space="preserve">يجوز للرئيس أو المدير </w:t>
      </w:r>
      <w:r w:rsidRPr="00A73869">
        <w:rPr>
          <w:rFonts w:ascii="Sakkal Majalla" w:eastAsia="Calibri" w:hAnsi="Sakkal Majalla" w:cs="Sakkal Majalla" w:hint="cs"/>
          <w:sz w:val="28"/>
          <w:szCs w:val="28"/>
          <w:rtl/>
          <w:lang w:bidi="ar-AE"/>
        </w:rPr>
        <w:t>العام أو مدير الإدارة ا</w:t>
      </w:r>
      <w:r w:rsidRPr="00A73869">
        <w:rPr>
          <w:rFonts w:ascii="Sakkal Majalla" w:eastAsia="Calibri" w:hAnsi="Sakkal Majalla" w:cs="Sakkal Majalla"/>
          <w:sz w:val="28"/>
          <w:szCs w:val="28"/>
          <w:rtl/>
          <w:lang w:bidi="ar-AE"/>
        </w:rPr>
        <w:t xml:space="preserve">لتفويض في </w:t>
      </w:r>
      <w:r w:rsidRPr="00A73869">
        <w:rPr>
          <w:rFonts w:ascii="Sakkal Majalla" w:eastAsia="Calibri" w:hAnsi="Sakkal Majalla" w:cs="Sakkal Majalla" w:hint="cs"/>
          <w:sz w:val="28"/>
          <w:szCs w:val="28"/>
          <w:rtl/>
          <w:lang w:bidi="ar-AE"/>
        </w:rPr>
        <w:t xml:space="preserve">بعض </w:t>
      </w:r>
      <w:r w:rsidRPr="00A73869">
        <w:rPr>
          <w:rFonts w:ascii="Sakkal Majalla" w:eastAsia="Calibri" w:hAnsi="Sakkal Majalla" w:cs="Sakkal Majalla"/>
          <w:sz w:val="28"/>
          <w:szCs w:val="28"/>
          <w:rtl/>
          <w:lang w:bidi="ar-AE"/>
        </w:rPr>
        <w:t xml:space="preserve">الاختصاصات والصلاحيات وفقًا للضوابط والإجراءات </w:t>
      </w:r>
      <w:r w:rsidRPr="00A73869">
        <w:rPr>
          <w:rFonts w:ascii="Sakkal Majalla" w:eastAsia="Calibri" w:hAnsi="Sakkal Majalla" w:cs="Sakkal Majalla" w:hint="cs"/>
          <w:sz w:val="28"/>
          <w:szCs w:val="28"/>
          <w:rtl/>
          <w:lang w:bidi="ar-AE"/>
        </w:rPr>
        <w:t>الآتية</w:t>
      </w:r>
      <w:r w:rsidRPr="00A73869">
        <w:rPr>
          <w:rFonts w:ascii="Sakkal Majalla" w:eastAsia="Calibri" w:hAnsi="Sakkal Majalla" w:cs="Sakkal Majalla"/>
          <w:sz w:val="28"/>
          <w:szCs w:val="28"/>
          <w:rtl/>
          <w:lang w:bidi="ar-AE"/>
        </w:rPr>
        <w:t>:</w:t>
      </w:r>
    </w:p>
    <w:p w14:paraId="173D1B72" w14:textId="77777777" w:rsidR="00804F65" w:rsidRPr="00A73869" w:rsidRDefault="00804F65">
      <w:pPr>
        <w:pStyle w:val="ListParagraph"/>
        <w:numPr>
          <w:ilvl w:val="0"/>
          <w:numId w:val="198"/>
        </w:numPr>
        <w:spacing w:line="276" w:lineRule="auto"/>
        <w:ind w:left="765" w:hanging="340"/>
        <w:contextualSpacing w:val="0"/>
        <w:jc w:val="lowKashida"/>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أن يصدر قرار إداري من المفوض يتضمن اسم المفوض له والصلاحيات المخولة له ومدة التفويض.</w:t>
      </w:r>
    </w:p>
    <w:p w14:paraId="1E52A12F" w14:textId="77777777" w:rsidR="00804F65" w:rsidRPr="00A73869" w:rsidRDefault="00804F65">
      <w:pPr>
        <w:pStyle w:val="ListParagraph"/>
        <w:numPr>
          <w:ilvl w:val="0"/>
          <w:numId w:val="198"/>
        </w:numPr>
        <w:spacing w:line="276" w:lineRule="auto"/>
        <w:ind w:left="765" w:hanging="340"/>
        <w:contextualSpacing w:val="0"/>
        <w:jc w:val="lowKashida"/>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 xml:space="preserve">ترسل نسخة من </w:t>
      </w:r>
      <w:r w:rsidRPr="00A73869">
        <w:rPr>
          <w:rFonts w:ascii="Sakkal Majalla" w:eastAsia="Calibri" w:hAnsi="Sakkal Majalla" w:cs="Sakkal Majalla" w:hint="cs"/>
          <w:sz w:val="28"/>
          <w:szCs w:val="28"/>
          <w:rtl/>
          <w:lang w:bidi="ar-AE"/>
        </w:rPr>
        <w:t>قرار التفويض</w:t>
      </w:r>
      <w:r w:rsidRPr="00A73869">
        <w:rPr>
          <w:rFonts w:ascii="Sakkal Majalla" w:eastAsia="Calibri" w:hAnsi="Sakkal Majalla" w:cs="Sakkal Majalla"/>
          <w:sz w:val="28"/>
          <w:szCs w:val="28"/>
          <w:rtl/>
          <w:lang w:bidi="ar-AE"/>
        </w:rPr>
        <w:t xml:space="preserve"> إلى </w:t>
      </w:r>
      <w:r w:rsidRPr="00A73869">
        <w:rPr>
          <w:rFonts w:ascii="Sakkal Majalla" w:eastAsia="Calibri" w:hAnsi="Sakkal Majalla" w:cs="Sakkal Majalla" w:hint="cs"/>
          <w:sz w:val="28"/>
          <w:szCs w:val="28"/>
          <w:rtl/>
          <w:lang w:bidi="ar-AE"/>
        </w:rPr>
        <w:t>الوحدة المختصة بالموارد البشرية</w:t>
      </w:r>
      <w:r w:rsidRPr="00A73869">
        <w:rPr>
          <w:rFonts w:ascii="Sakkal Majalla" w:eastAsia="Calibri" w:hAnsi="Sakkal Majalla" w:cs="Sakkal Majalla"/>
          <w:sz w:val="28"/>
          <w:szCs w:val="28"/>
          <w:rtl/>
          <w:lang w:bidi="ar-AE"/>
        </w:rPr>
        <w:t xml:space="preserve"> مرفقًا بها نموذج توقيع المفوض له فور صدور القرار.</w:t>
      </w:r>
    </w:p>
    <w:p w14:paraId="62FE4776" w14:textId="77777777" w:rsidR="00804F65" w:rsidRPr="00A73869" w:rsidRDefault="00804F65">
      <w:pPr>
        <w:pStyle w:val="ListParagraph"/>
        <w:numPr>
          <w:ilvl w:val="0"/>
          <w:numId w:val="198"/>
        </w:numPr>
        <w:spacing w:line="276" w:lineRule="auto"/>
        <w:ind w:left="765" w:hanging="340"/>
        <w:contextualSpacing w:val="0"/>
        <w:jc w:val="lowKashida"/>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 xml:space="preserve">أن يكون المفوض له الأعلى </w:t>
      </w:r>
      <w:r w:rsidRPr="00A73869">
        <w:rPr>
          <w:rFonts w:ascii="Sakkal Majalla" w:eastAsia="Calibri" w:hAnsi="Sakkal Majalla" w:cs="Sakkal Majalla" w:hint="cs"/>
          <w:sz w:val="28"/>
          <w:szCs w:val="28"/>
          <w:rtl/>
          <w:lang w:bidi="ar-AE"/>
        </w:rPr>
        <w:t>رتبة</w:t>
      </w:r>
      <w:r w:rsidRPr="00A73869">
        <w:rPr>
          <w:rFonts w:ascii="Sakkal Majalla" w:eastAsia="Calibri" w:hAnsi="Sakkal Majalla" w:cs="Sakkal Majalla"/>
          <w:sz w:val="28"/>
          <w:szCs w:val="28"/>
          <w:rtl/>
          <w:lang w:bidi="ar-AE"/>
        </w:rPr>
        <w:t xml:space="preserve"> في الوحدة التنظيمية</w:t>
      </w:r>
      <w:r w:rsidRPr="00A73869">
        <w:rPr>
          <w:rFonts w:ascii="Sakkal Majalla" w:eastAsia="Calibri" w:hAnsi="Sakkal Majalla" w:cs="Sakkal Majalla" w:hint="cs"/>
          <w:sz w:val="28"/>
          <w:szCs w:val="28"/>
          <w:rtl/>
          <w:lang w:bidi="ar-AE"/>
        </w:rPr>
        <w:t>.</w:t>
      </w:r>
    </w:p>
    <w:p w14:paraId="50086D55" w14:textId="77777777" w:rsidR="00804F65" w:rsidRPr="00A73869" w:rsidRDefault="00804F65">
      <w:pPr>
        <w:pStyle w:val="ListParagraph"/>
        <w:numPr>
          <w:ilvl w:val="0"/>
          <w:numId w:val="198"/>
        </w:numPr>
        <w:spacing w:line="276" w:lineRule="auto"/>
        <w:ind w:left="765" w:hanging="340"/>
        <w:contextualSpacing w:val="0"/>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لا</w:t>
      </w:r>
      <w:r w:rsidRPr="00A73869">
        <w:rPr>
          <w:rFonts w:ascii="Sakkal Majalla" w:eastAsia="Calibri" w:hAnsi="Sakkal Majalla" w:cs="Sakkal Majalla"/>
          <w:sz w:val="28"/>
          <w:szCs w:val="28"/>
          <w:rtl/>
          <w:lang w:bidi="ar-AE"/>
        </w:rPr>
        <w:t xml:space="preserve"> يجوز تفويض أكثر من </w:t>
      </w:r>
      <w:r w:rsidRPr="00A73869">
        <w:rPr>
          <w:rFonts w:ascii="Sakkal Majalla" w:eastAsia="Calibri" w:hAnsi="Sakkal Majalla" w:cs="Sakkal Majalla" w:hint="cs"/>
          <w:sz w:val="28"/>
          <w:szCs w:val="28"/>
          <w:rtl/>
          <w:lang w:bidi="ar-AE"/>
        </w:rPr>
        <w:t>منتسب</w:t>
      </w:r>
      <w:r w:rsidRPr="00A73869">
        <w:rPr>
          <w:rFonts w:ascii="Sakkal Majalla" w:eastAsia="Calibri" w:hAnsi="Sakkal Majalla" w:cs="Sakkal Majalla"/>
          <w:sz w:val="28"/>
          <w:szCs w:val="28"/>
          <w:rtl/>
          <w:lang w:bidi="ar-AE"/>
        </w:rPr>
        <w:t xml:space="preserve"> بذات الصلاحيات والاختصاصات</w:t>
      </w:r>
      <w:r w:rsidRPr="00A73869">
        <w:rPr>
          <w:rFonts w:ascii="Sakkal Majalla" w:eastAsia="Calibri" w:hAnsi="Sakkal Majalla" w:cs="Sakkal Majalla" w:hint="cs"/>
          <w:sz w:val="28"/>
          <w:szCs w:val="28"/>
          <w:rtl/>
          <w:lang w:bidi="ar-AE"/>
        </w:rPr>
        <w:t>.</w:t>
      </w:r>
    </w:p>
    <w:p w14:paraId="6E572C32" w14:textId="77777777" w:rsidR="00804F65" w:rsidRPr="00A73869" w:rsidRDefault="00804F65">
      <w:pPr>
        <w:pStyle w:val="ListParagraph"/>
        <w:numPr>
          <w:ilvl w:val="0"/>
          <w:numId w:val="198"/>
        </w:numPr>
        <w:spacing w:line="276" w:lineRule="auto"/>
        <w:ind w:left="765" w:hanging="340"/>
        <w:contextualSpacing w:val="0"/>
        <w:jc w:val="lowKashida"/>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لا يجوز للمفوض له أن يفوض غيره فيما فوض به.</w:t>
      </w:r>
    </w:p>
    <w:p w14:paraId="21475D99" w14:textId="77777777" w:rsidR="00804F65" w:rsidRPr="00A73869" w:rsidRDefault="00804F65">
      <w:pPr>
        <w:pStyle w:val="ListParagraph"/>
        <w:numPr>
          <w:ilvl w:val="0"/>
          <w:numId w:val="198"/>
        </w:numPr>
        <w:spacing w:line="276" w:lineRule="auto"/>
        <w:ind w:left="765" w:hanging="340"/>
        <w:contextualSpacing w:val="0"/>
        <w:jc w:val="lowKashida"/>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 xml:space="preserve">لا يجوز أن يؤدي التفويض إلى أن يرأس </w:t>
      </w:r>
      <w:r w:rsidRPr="00A73869">
        <w:rPr>
          <w:rFonts w:ascii="Sakkal Majalla" w:eastAsia="Calibri" w:hAnsi="Sakkal Majalla" w:cs="Sakkal Majalla" w:hint="cs"/>
          <w:sz w:val="28"/>
          <w:szCs w:val="28"/>
          <w:rtl/>
          <w:lang w:bidi="ar-AE"/>
        </w:rPr>
        <w:t>المنتسب</w:t>
      </w:r>
      <w:r w:rsidRPr="00A73869">
        <w:rPr>
          <w:rFonts w:ascii="Sakkal Majalla" w:eastAsia="Calibri" w:hAnsi="Sakkal Majalla" w:cs="Sakkal Majalla"/>
          <w:sz w:val="28"/>
          <w:szCs w:val="28"/>
          <w:rtl/>
          <w:lang w:bidi="ar-AE"/>
        </w:rPr>
        <w:t xml:space="preserve"> الأدنى </w:t>
      </w:r>
      <w:r w:rsidRPr="00A73869">
        <w:rPr>
          <w:rFonts w:ascii="Sakkal Majalla" w:eastAsia="Calibri" w:hAnsi="Sakkal Majalla" w:cs="Sakkal Majalla" w:hint="cs"/>
          <w:sz w:val="28"/>
          <w:szCs w:val="28"/>
          <w:rtl/>
          <w:lang w:bidi="ar-AE"/>
        </w:rPr>
        <w:t>رتبة</w:t>
      </w:r>
      <w:r w:rsidRPr="00A73869">
        <w:rPr>
          <w:rFonts w:ascii="Sakkal Majalla" w:eastAsia="Calibri" w:hAnsi="Sakkal Majalla" w:cs="Sakkal Majalla"/>
          <w:sz w:val="28"/>
          <w:szCs w:val="28"/>
          <w:rtl/>
          <w:lang w:bidi="ar-AE"/>
        </w:rPr>
        <w:t xml:space="preserve"> من هو أعلى منه في </w:t>
      </w:r>
      <w:r w:rsidRPr="00A73869">
        <w:rPr>
          <w:rFonts w:ascii="Sakkal Majalla" w:eastAsia="Calibri" w:hAnsi="Sakkal Majalla" w:cs="Sakkal Majalla" w:hint="cs"/>
          <w:sz w:val="28"/>
          <w:szCs w:val="28"/>
          <w:rtl/>
          <w:lang w:bidi="ar-AE"/>
        </w:rPr>
        <w:t>الرتبة</w:t>
      </w:r>
      <w:r w:rsidRPr="00A73869">
        <w:rPr>
          <w:rFonts w:ascii="Sakkal Majalla" w:eastAsia="Calibri" w:hAnsi="Sakkal Majalla" w:cs="Sakkal Majalla"/>
          <w:sz w:val="28"/>
          <w:szCs w:val="28"/>
          <w:rtl/>
          <w:lang w:bidi="ar-AE"/>
        </w:rPr>
        <w:t xml:space="preserve"> والمنصب.</w:t>
      </w:r>
    </w:p>
    <w:p w14:paraId="49DE6B8E" w14:textId="77777777" w:rsidR="00804F65" w:rsidRPr="00A73869" w:rsidRDefault="00804F65">
      <w:pPr>
        <w:pStyle w:val="ListParagraph"/>
        <w:numPr>
          <w:ilvl w:val="0"/>
          <w:numId w:val="198"/>
        </w:numPr>
        <w:spacing w:line="276" w:lineRule="auto"/>
        <w:ind w:left="765" w:hanging="340"/>
        <w:contextualSpacing w:val="0"/>
        <w:jc w:val="lowKashida"/>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لا يجوز أن يصدر قرار التفويض بأثر رجعي ويجب أن يكون سابقًا على الإجراءات التي اتخذها المفوض له وإلا اعتبرت باطلة.</w:t>
      </w:r>
    </w:p>
    <w:p w14:paraId="74D11088" w14:textId="77777777" w:rsidR="00804F65" w:rsidRPr="00A73869" w:rsidRDefault="00804F65">
      <w:pPr>
        <w:pStyle w:val="ListParagraph"/>
        <w:numPr>
          <w:ilvl w:val="0"/>
          <w:numId w:val="198"/>
        </w:numPr>
        <w:spacing w:line="276" w:lineRule="auto"/>
        <w:ind w:left="765" w:hanging="340"/>
        <w:contextualSpacing w:val="0"/>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 xml:space="preserve"> </w:t>
      </w:r>
      <w:r w:rsidRPr="00A73869">
        <w:rPr>
          <w:rFonts w:ascii="Sakkal Majalla" w:eastAsia="Calibri" w:hAnsi="Sakkal Majalla" w:cs="Sakkal Majalla"/>
          <w:sz w:val="28"/>
          <w:szCs w:val="28"/>
          <w:rtl/>
          <w:lang w:bidi="ar-AE"/>
        </w:rPr>
        <w:t>لا يجوز للمفوض له أن يعتمد منفردًا معاملة تخصه شخصيًّا إلا بتوقيع من مستوى أعلى إداريًّا.</w:t>
      </w:r>
    </w:p>
    <w:p w14:paraId="13742B78" w14:textId="77777777" w:rsidR="00804F65" w:rsidRPr="00A73869" w:rsidRDefault="00804F65">
      <w:pPr>
        <w:pStyle w:val="ListParagraph"/>
        <w:numPr>
          <w:ilvl w:val="0"/>
          <w:numId w:val="198"/>
        </w:numPr>
        <w:spacing w:line="276" w:lineRule="auto"/>
        <w:ind w:left="765" w:hanging="340"/>
        <w:contextualSpacing w:val="0"/>
        <w:jc w:val="lowKashida"/>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 xml:space="preserve">إذا غاب المفوض له يجوز للمفوض تفويض </w:t>
      </w:r>
      <w:r w:rsidRPr="00A73869">
        <w:rPr>
          <w:rFonts w:ascii="Sakkal Majalla" w:eastAsia="Calibri" w:hAnsi="Sakkal Majalla" w:cs="Sakkal Majalla" w:hint="cs"/>
          <w:sz w:val="28"/>
          <w:szCs w:val="28"/>
          <w:rtl/>
          <w:lang w:bidi="ar-AE"/>
        </w:rPr>
        <w:t>منتسب</w:t>
      </w:r>
      <w:r w:rsidRPr="00A73869">
        <w:rPr>
          <w:rFonts w:ascii="Sakkal Majalla" w:eastAsia="Calibri" w:hAnsi="Sakkal Majalla" w:cs="Sakkal Majalla"/>
          <w:sz w:val="28"/>
          <w:szCs w:val="28"/>
          <w:rtl/>
          <w:lang w:bidi="ar-AE"/>
        </w:rPr>
        <w:t xml:space="preserve"> آخر بذات </w:t>
      </w:r>
      <w:r w:rsidRPr="00A73869">
        <w:rPr>
          <w:rFonts w:ascii="Sakkal Majalla" w:eastAsia="Calibri" w:hAnsi="Sakkal Majalla" w:cs="Sakkal Majalla" w:hint="cs"/>
          <w:sz w:val="28"/>
          <w:szCs w:val="28"/>
          <w:rtl/>
          <w:lang w:bidi="ar-AE"/>
        </w:rPr>
        <w:t>الرتبة</w:t>
      </w:r>
      <w:r w:rsidRPr="00A73869">
        <w:rPr>
          <w:rFonts w:ascii="Sakkal Majalla" w:eastAsia="Calibri" w:hAnsi="Sakkal Majalla" w:cs="Sakkal Majalla"/>
          <w:sz w:val="28"/>
          <w:szCs w:val="28"/>
          <w:rtl/>
          <w:lang w:bidi="ar-AE"/>
        </w:rPr>
        <w:t xml:space="preserve"> ويترتب</w:t>
      </w:r>
      <w:r w:rsidRPr="00A73869">
        <w:rPr>
          <w:rFonts w:ascii="Sakkal Majalla" w:eastAsia="Calibri" w:hAnsi="Sakkal Majalla" w:cs="Sakkal Majalla" w:hint="cs"/>
          <w:sz w:val="28"/>
          <w:szCs w:val="28"/>
          <w:rtl/>
          <w:lang w:bidi="ar-AE"/>
        </w:rPr>
        <w:t xml:space="preserve"> </w:t>
      </w:r>
      <w:r w:rsidRPr="00A73869">
        <w:rPr>
          <w:rFonts w:ascii="Sakkal Majalla" w:eastAsia="Calibri" w:hAnsi="Sakkal Majalla" w:cs="Sakkal Majalla"/>
          <w:sz w:val="28"/>
          <w:szCs w:val="28"/>
          <w:rtl/>
          <w:lang w:bidi="ar-AE"/>
        </w:rPr>
        <w:t>على ذلك تمتع المفوض له بذات الصلاحيات والاختصاصات المحددة في القرار.</w:t>
      </w:r>
    </w:p>
    <w:p w14:paraId="6AB44A05" w14:textId="77777777" w:rsidR="00804F65" w:rsidRPr="00A73869" w:rsidRDefault="00804F65">
      <w:pPr>
        <w:pStyle w:val="ListParagraph"/>
        <w:numPr>
          <w:ilvl w:val="0"/>
          <w:numId w:val="293"/>
        </w:numPr>
        <w:ind w:left="326" w:hanging="284"/>
        <w:contextualSpacing w:val="0"/>
        <w:jc w:val="lowKashida"/>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 xml:space="preserve">ينتهي التفويض </w:t>
      </w:r>
      <w:r w:rsidRPr="00A73869">
        <w:rPr>
          <w:rFonts w:ascii="Sakkal Majalla" w:eastAsia="Calibri" w:hAnsi="Sakkal Majalla" w:cs="Sakkal Majalla" w:hint="cs"/>
          <w:sz w:val="28"/>
          <w:szCs w:val="28"/>
          <w:rtl/>
          <w:lang w:bidi="ar-AE"/>
        </w:rPr>
        <w:t xml:space="preserve">في </w:t>
      </w:r>
      <w:r w:rsidRPr="00A73869">
        <w:rPr>
          <w:rFonts w:ascii="Sakkal Majalla" w:eastAsia="Calibri" w:hAnsi="Sakkal Majalla" w:cs="Sakkal Majalla"/>
          <w:sz w:val="28"/>
          <w:szCs w:val="28"/>
          <w:rtl/>
          <w:lang w:bidi="ar-AE"/>
        </w:rPr>
        <w:t xml:space="preserve">إحدى الحالات </w:t>
      </w:r>
      <w:r w:rsidRPr="00A73869">
        <w:rPr>
          <w:rFonts w:ascii="Sakkal Majalla" w:eastAsia="Calibri" w:hAnsi="Sakkal Majalla" w:cs="Sakkal Majalla" w:hint="cs"/>
          <w:sz w:val="28"/>
          <w:szCs w:val="28"/>
          <w:rtl/>
          <w:lang w:bidi="ar-AE"/>
        </w:rPr>
        <w:t>الآتية</w:t>
      </w:r>
      <w:r w:rsidRPr="00A73869">
        <w:rPr>
          <w:rFonts w:ascii="Sakkal Majalla" w:eastAsia="Calibri" w:hAnsi="Sakkal Majalla" w:cs="Sakkal Majalla"/>
          <w:sz w:val="28"/>
          <w:szCs w:val="28"/>
          <w:rtl/>
          <w:lang w:bidi="ar-AE"/>
        </w:rPr>
        <w:t xml:space="preserve">: </w:t>
      </w:r>
    </w:p>
    <w:p w14:paraId="2188A132" w14:textId="77777777" w:rsidR="00804F65" w:rsidRPr="00A73869" w:rsidRDefault="00804F65">
      <w:pPr>
        <w:pStyle w:val="ListParagraph"/>
        <w:numPr>
          <w:ilvl w:val="0"/>
          <w:numId w:val="247"/>
        </w:numPr>
        <w:tabs>
          <w:tab w:val="left" w:pos="456"/>
        </w:tabs>
        <w:spacing w:line="276" w:lineRule="auto"/>
        <w:ind w:left="765"/>
        <w:contextualSpacing w:val="0"/>
        <w:jc w:val="lowKashida"/>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lastRenderedPageBreak/>
        <w:t>انتهاء مدة التفويض.</w:t>
      </w:r>
    </w:p>
    <w:p w14:paraId="119CCCEA" w14:textId="77777777" w:rsidR="00804F65" w:rsidRPr="00A73869" w:rsidRDefault="00804F65">
      <w:pPr>
        <w:pStyle w:val="ListParagraph"/>
        <w:numPr>
          <w:ilvl w:val="0"/>
          <w:numId w:val="247"/>
        </w:numPr>
        <w:tabs>
          <w:tab w:val="left" w:pos="456"/>
        </w:tabs>
        <w:spacing w:line="276" w:lineRule="auto"/>
        <w:ind w:left="765"/>
        <w:contextualSpacing w:val="0"/>
        <w:jc w:val="lowKashida"/>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انتهاء الغرض من التفويض.</w:t>
      </w:r>
    </w:p>
    <w:p w14:paraId="476DE701" w14:textId="77777777" w:rsidR="00804F65" w:rsidRPr="00A73869" w:rsidRDefault="00804F65">
      <w:pPr>
        <w:pStyle w:val="ListParagraph"/>
        <w:numPr>
          <w:ilvl w:val="0"/>
          <w:numId w:val="247"/>
        </w:numPr>
        <w:tabs>
          <w:tab w:val="left" w:pos="456"/>
        </w:tabs>
        <w:spacing w:line="276" w:lineRule="auto"/>
        <w:ind w:left="765"/>
        <w:contextualSpacing w:val="0"/>
        <w:jc w:val="lowKashida"/>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 xml:space="preserve">إلغاء قرار التفويض. </w:t>
      </w:r>
    </w:p>
    <w:p w14:paraId="5E43DB77" w14:textId="77777777" w:rsidR="00804F65" w:rsidRPr="00A73869" w:rsidRDefault="00804F65">
      <w:pPr>
        <w:pStyle w:val="ListParagraph"/>
        <w:numPr>
          <w:ilvl w:val="0"/>
          <w:numId w:val="247"/>
        </w:numPr>
        <w:tabs>
          <w:tab w:val="left" w:pos="456"/>
        </w:tabs>
        <w:spacing w:line="276" w:lineRule="auto"/>
        <w:ind w:left="765"/>
        <w:contextualSpacing w:val="0"/>
        <w:jc w:val="lowKashida"/>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 xml:space="preserve">إلغاء الوظيفة التي يشغلها المفوض، أو نقله منها، أو تغيير مسماه الوظيفي. </w:t>
      </w:r>
    </w:p>
    <w:p w14:paraId="6C4756B8" w14:textId="77777777" w:rsidR="00804F65" w:rsidRPr="00A73869" w:rsidRDefault="00804F65">
      <w:pPr>
        <w:pStyle w:val="ListParagraph"/>
        <w:numPr>
          <w:ilvl w:val="0"/>
          <w:numId w:val="247"/>
        </w:numPr>
        <w:tabs>
          <w:tab w:val="left" w:pos="456"/>
        </w:tabs>
        <w:spacing w:line="276" w:lineRule="auto"/>
        <w:ind w:left="765"/>
        <w:contextualSpacing w:val="0"/>
        <w:jc w:val="lowKashida"/>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شغر وظيفة من فوضت له الصلاحيات والاختصاصات بصفة دائمة.</w:t>
      </w:r>
    </w:p>
    <w:p w14:paraId="07D6BFAB" w14:textId="77777777" w:rsidR="00804F65" w:rsidRPr="00A73869" w:rsidRDefault="00804F65">
      <w:pPr>
        <w:pStyle w:val="ListParagraph"/>
        <w:numPr>
          <w:ilvl w:val="0"/>
          <w:numId w:val="247"/>
        </w:numPr>
        <w:tabs>
          <w:tab w:val="left" w:pos="456"/>
        </w:tabs>
        <w:spacing w:line="276" w:lineRule="auto"/>
        <w:contextualSpacing w:val="0"/>
        <w:jc w:val="lowKashida"/>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انتهاء خدمة المفوض له.</w:t>
      </w:r>
    </w:p>
    <w:p w14:paraId="5483A91C" w14:textId="77777777" w:rsidR="00804F65" w:rsidRPr="00A73869" w:rsidRDefault="00804F65" w:rsidP="00804F65">
      <w:pPr>
        <w:rPr>
          <w:rFonts w:ascii="Sakkal Majalla" w:eastAsia="Calibri" w:hAnsi="Sakkal Majalla" w:cs="Sakkal Majalla"/>
          <w:sz w:val="28"/>
          <w:szCs w:val="28"/>
          <w:rtl/>
          <w:lang w:bidi="ar-AE"/>
        </w:rPr>
      </w:pPr>
    </w:p>
    <w:p w14:paraId="59FB7488" w14:textId="77777777" w:rsidR="00804F65" w:rsidRPr="00A73869" w:rsidRDefault="00804F65" w:rsidP="00804F65">
      <w:pPr>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b/>
          <w:bCs/>
          <w:sz w:val="28"/>
          <w:szCs w:val="28"/>
          <w:rtl/>
          <w:lang w:bidi="ar-AE"/>
        </w:rPr>
        <w:t>المادة (</w:t>
      </w:r>
      <w:r w:rsidRPr="00A73869">
        <w:rPr>
          <w:rFonts w:ascii="Sakkal Majalla" w:eastAsia="Calibri" w:hAnsi="Sakkal Majalla" w:cs="Sakkal Majalla" w:hint="cs"/>
          <w:b/>
          <w:bCs/>
          <w:sz w:val="28"/>
          <w:szCs w:val="28"/>
          <w:rtl/>
          <w:lang w:bidi="ar-AE"/>
        </w:rPr>
        <w:t>153</w:t>
      </w:r>
      <w:r w:rsidRPr="00A73869">
        <w:rPr>
          <w:rFonts w:ascii="Sakkal Majalla" w:eastAsia="Calibri" w:hAnsi="Sakkal Majalla" w:cs="Sakkal Majalla"/>
          <w:b/>
          <w:bCs/>
          <w:sz w:val="28"/>
          <w:szCs w:val="28"/>
          <w:rtl/>
          <w:lang w:bidi="ar-AE"/>
        </w:rPr>
        <w:t>)</w:t>
      </w:r>
    </w:p>
    <w:p w14:paraId="1EB26BB0" w14:textId="77777777" w:rsidR="00804F65" w:rsidRPr="00A73869" w:rsidRDefault="00804F65">
      <w:pPr>
        <w:numPr>
          <w:ilvl w:val="0"/>
          <w:numId w:val="139"/>
        </w:numPr>
        <w:spacing w:line="276" w:lineRule="auto"/>
        <w:ind w:left="340" w:hanging="284"/>
        <w:jc w:val="lowKashida"/>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 xml:space="preserve">لا يجوز خصم المبالغ المستحقة على المنتسب أو الحجز عليها أثناء الخدمة بأي صفة كانت، إلا في الحالات </w:t>
      </w:r>
      <w:r w:rsidRPr="00A73869">
        <w:rPr>
          <w:rFonts w:ascii="Sakkal Majalla" w:eastAsia="Calibri" w:hAnsi="Sakkal Majalla" w:cs="Sakkal Majalla" w:hint="cs"/>
          <w:sz w:val="28"/>
          <w:szCs w:val="28"/>
          <w:rtl/>
          <w:lang w:bidi="ar-AE"/>
        </w:rPr>
        <w:t>الآتية</w:t>
      </w:r>
      <w:r w:rsidRPr="00A73869">
        <w:rPr>
          <w:rFonts w:ascii="Sakkal Majalla" w:eastAsia="Calibri" w:hAnsi="Sakkal Majalla" w:cs="Sakkal Majalla"/>
          <w:sz w:val="28"/>
          <w:szCs w:val="28"/>
          <w:rtl/>
          <w:lang w:bidi="ar-AE"/>
        </w:rPr>
        <w:t>:</w:t>
      </w:r>
    </w:p>
    <w:p w14:paraId="3DD9F017" w14:textId="77777777" w:rsidR="00804F65" w:rsidRPr="00A73869" w:rsidRDefault="00804F65">
      <w:pPr>
        <w:pStyle w:val="ListParagraph"/>
        <w:numPr>
          <w:ilvl w:val="0"/>
          <w:numId w:val="248"/>
        </w:numPr>
        <w:spacing w:line="276" w:lineRule="auto"/>
        <w:contextualSpacing w:val="0"/>
        <w:jc w:val="lowKashida"/>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لاس</w:t>
      </w:r>
      <w:r w:rsidRPr="00A73869">
        <w:rPr>
          <w:rFonts w:ascii="Sakkal Majalla" w:eastAsia="Calibri" w:hAnsi="Sakkal Majalla" w:cs="Sakkal Majalla"/>
          <w:sz w:val="28"/>
          <w:szCs w:val="28"/>
          <w:rtl/>
          <w:lang w:bidi="ar-AE"/>
        </w:rPr>
        <w:t>ترداد ما صرف له بدون وجه حق من الحكومة.</w:t>
      </w:r>
      <w:r w:rsidRPr="00A73869">
        <w:rPr>
          <w:rFonts w:ascii="Sakkal Majalla" w:eastAsia="Calibri" w:hAnsi="Sakkal Majalla" w:cs="Sakkal Majalla" w:hint="cs"/>
          <w:sz w:val="28"/>
          <w:szCs w:val="28"/>
          <w:rtl/>
          <w:lang w:bidi="ar-AE"/>
        </w:rPr>
        <w:t xml:space="preserve"> </w:t>
      </w:r>
    </w:p>
    <w:p w14:paraId="6CDC8230" w14:textId="77777777" w:rsidR="00804F65" w:rsidRPr="00A73869" w:rsidRDefault="00804F65">
      <w:pPr>
        <w:pStyle w:val="ListParagraph"/>
        <w:numPr>
          <w:ilvl w:val="0"/>
          <w:numId w:val="248"/>
        </w:numPr>
        <w:spacing w:line="276" w:lineRule="auto"/>
        <w:contextualSpacing w:val="0"/>
        <w:jc w:val="lowKashida"/>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لسداد م</w:t>
      </w:r>
      <w:r w:rsidRPr="00A73869">
        <w:rPr>
          <w:rFonts w:ascii="Sakkal Majalla" w:eastAsia="Calibri" w:hAnsi="Sakkal Majalla" w:cs="Sakkal Majalla"/>
          <w:sz w:val="28"/>
          <w:szCs w:val="28"/>
          <w:rtl/>
          <w:lang w:bidi="ar-AE"/>
        </w:rPr>
        <w:t>ا يكون مطلوبًا منه للحكومة</w:t>
      </w:r>
      <w:r w:rsidRPr="00A73869">
        <w:rPr>
          <w:rFonts w:ascii="Sakkal Majalla" w:eastAsia="Calibri" w:hAnsi="Sakkal Majalla" w:cs="Sakkal Majalla" w:hint="cs"/>
          <w:sz w:val="28"/>
          <w:szCs w:val="28"/>
          <w:rtl/>
          <w:lang w:bidi="ar-AE"/>
        </w:rPr>
        <w:t xml:space="preserve"> أو للهيئة، كأن يترتب لها في ذمة المنتسب من راتبه الإجمالي زيادة غير مستحقة أو أية مبالغ أخرى قابلة للخصم بموجب هذا القرار أو أي أنظمة تصدر في هذا الشأن. </w:t>
      </w:r>
    </w:p>
    <w:p w14:paraId="627B517D" w14:textId="77777777" w:rsidR="00804F65" w:rsidRPr="00A73869" w:rsidRDefault="00804F65">
      <w:pPr>
        <w:pStyle w:val="ListParagraph"/>
        <w:numPr>
          <w:ilvl w:val="0"/>
          <w:numId w:val="248"/>
        </w:numPr>
        <w:spacing w:line="276" w:lineRule="auto"/>
        <w:contextualSpacing w:val="0"/>
        <w:jc w:val="lowKashida"/>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تنفيذا</w:t>
      </w:r>
      <w:r w:rsidRPr="00A73869">
        <w:rPr>
          <w:rFonts w:ascii="Sakkal Majalla" w:eastAsia="Calibri" w:hAnsi="Sakkal Majalla" w:cs="Sakkal Majalla" w:hint="cs"/>
          <w:sz w:val="28"/>
          <w:szCs w:val="28"/>
          <w:rtl/>
          <w:lang w:bidi="ar-AE"/>
        </w:rPr>
        <w:t>ً</w:t>
      </w:r>
      <w:r w:rsidRPr="00A73869">
        <w:rPr>
          <w:rFonts w:ascii="Sakkal Majalla" w:eastAsia="Calibri" w:hAnsi="Sakkal Majalla" w:cs="Sakkal Majalla"/>
          <w:sz w:val="28"/>
          <w:szCs w:val="28"/>
          <w:rtl/>
          <w:lang w:bidi="ar-AE"/>
        </w:rPr>
        <w:t xml:space="preserve"> لحكم قضائي</w:t>
      </w:r>
      <w:r w:rsidRPr="00A73869">
        <w:rPr>
          <w:rFonts w:ascii="Sakkal Majalla" w:eastAsia="Calibri" w:hAnsi="Sakkal Majalla" w:cs="Sakkal Majalla" w:hint="cs"/>
          <w:sz w:val="28"/>
          <w:szCs w:val="28"/>
          <w:rtl/>
          <w:lang w:bidi="ar-AE"/>
        </w:rPr>
        <w:t>.</w:t>
      </w:r>
    </w:p>
    <w:p w14:paraId="2FF21189" w14:textId="77777777" w:rsidR="00804F65" w:rsidRPr="00A73869" w:rsidRDefault="00804F65">
      <w:pPr>
        <w:numPr>
          <w:ilvl w:val="0"/>
          <w:numId w:val="139"/>
        </w:numPr>
        <w:spacing w:line="276" w:lineRule="auto"/>
        <w:ind w:left="340" w:hanging="284"/>
        <w:jc w:val="lowKashida"/>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في جميع الأحوال لا يجوز الخصم أو الحجز على ما تزيد نسبته عن (25%) من الراتب الإجمالي شهريًا، ما لم يوافق المنتسب كتابة</w:t>
      </w:r>
      <w:r w:rsidRPr="00A73869">
        <w:rPr>
          <w:rFonts w:ascii="Sakkal Majalla" w:eastAsia="Calibri" w:hAnsi="Sakkal Majalla" w:cs="Sakkal Majalla" w:hint="cs"/>
          <w:sz w:val="28"/>
          <w:szCs w:val="28"/>
          <w:rtl/>
          <w:lang w:bidi="ar-AE"/>
        </w:rPr>
        <w:t>ً</w:t>
      </w:r>
      <w:r w:rsidRPr="00A73869">
        <w:rPr>
          <w:rFonts w:ascii="Sakkal Majalla" w:eastAsia="Calibri" w:hAnsi="Sakkal Majalla" w:cs="Sakkal Majalla"/>
          <w:sz w:val="28"/>
          <w:szCs w:val="28"/>
          <w:rtl/>
          <w:lang w:bidi="ar-AE"/>
        </w:rPr>
        <w:t xml:space="preserve"> على ذلك</w:t>
      </w:r>
      <w:r w:rsidRPr="00A73869">
        <w:rPr>
          <w:rFonts w:ascii="Sakkal Majalla" w:eastAsia="Calibri" w:hAnsi="Sakkal Majalla" w:cs="Sakkal Majalla" w:hint="cs"/>
          <w:sz w:val="28"/>
          <w:szCs w:val="28"/>
          <w:rtl/>
          <w:lang w:bidi="ar-AE"/>
        </w:rPr>
        <w:t>.</w:t>
      </w:r>
    </w:p>
    <w:p w14:paraId="74978889" w14:textId="77777777" w:rsidR="00804F65" w:rsidRPr="00A73869" w:rsidRDefault="00804F65" w:rsidP="00804F65">
      <w:pPr>
        <w:ind w:left="340"/>
        <w:jc w:val="lowKashida"/>
        <w:rPr>
          <w:rFonts w:ascii="Sakkal Majalla" w:eastAsia="Calibri" w:hAnsi="Sakkal Majalla" w:cs="Sakkal Majalla"/>
          <w:sz w:val="28"/>
          <w:szCs w:val="28"/>
          <w:rtl/>
          <w:lang w:bidi="ar-AE"/>
        </w:rPr>
      </w:pPr>
    </w:p>
    <w:p w14:paraId="745DF2D1" w14:textId="77777777" w:rsidR="00804F65" w:rsidRPr="00A73869" w:rsidRDefault="00804F65" w:rsidP="00804F65">
      <w:pPr>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المادة (154)</w:t>
      </w:r>
    </w:p>
    <w:p w14:paraId="5339304A" w14:textId="77777777" w:rsidR="00804F65" w:rsidRPr="00A73869" w:rsidRDefault="00804F65" w:rsidP="00804F65">
      <w:pPr>
        <w:ind w:left="56"/>
        <w:jc w:val="lowKashida"/>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 xml:space="preserve">تخصم من مستحقات نهاية الخدمة أو معاش التقاعد أو المكافأة أية مبالغ يكون المنتسب ملزمًا بسدادها للهيئة أو بحكم قضائي لأي جهة أخرى تابعة للحكومة، وذلك وفق الضوابط </w:t>
      </w:r>
      <w:r w:rsidRPr="00A73869">
        <w:rPr>
          <w:rFonts w:ascii="Sakkal Majalla" w:eastAsia="Calibri" w:hAnsi="Sakkal Majalla" w:cs="Sakkal Majalla" w:hint="cs"/>
          <w:sz w:val="28"/>
          <w:szCs w:val="28"/>
          <w:rtl/>
          <w:lang w:bidi="ar-AE"/>
        </w:rPr>
        <w:t>الآتية</w:t>
      </w:r>
      <w:r w:rsidRPr="00A73869">
        <w:rPr>
          <w:rFonts w:ascii="Sakkal Majalla" w:eastAsia="Calibri" w:hAnsi="Sakkal Majalla" w:cs="Sakkal Majalla"/>
          <w:sz w:val="28"/>
          <w:szCs w:val="28"/>
          <w:rtl/>
          <w:lang w:bidi="ar-AE"/>
        </w:rPr>
        <w:t>:</w:t>
      </w:r>
    </w:p>
    <w:p w14:paraId="53FE642B" w14:textId="77777777" w:rsidR="00804F65" w:rsidRPr="00A73869" w:rsidRDefault="00804F65">
      <w:pPr>
        <w:pStyle w:val="ListParagraph"/>
        <w:numPr>
          <w:ilvl w:val="0"/>
          <w:numId w:val="140"/>
        </w:numPr>
        <w:spacing w:line="276" w:lineRule="auto"/>
        <w:ind w:left="481" w:hanging="283"/>
        <w:contextualSpacing w:val="0"/>
        <w:jc w:val="lowKashida"/>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في حال وجود مبالغ مستحقة على المنتسب ملزم بسدادها للهيئة أو للجهة الحكومية أو كانت واجبة السداد تنفيذاً لحكم قضائي لأي جهة أخرى تابعة للحكومة، تخصم من مستحقات نهاية الخدمة أو معاش التقاعد أو المكافأة</w:t>
      </w:r>
      <w:r w:rsidRPr="00A73869">
        <w:rPr>
          <w:rFonts w:ascii="Sakkal Majalla" w:eastAsia="Calibri" w:hAnsi="Sakkal Majalla" w:cs="Sakkal Majalla" w:hint="cs"/>
          <w:sz w:val="28"/>
          <w:szCs w:val="28"/>
          <w:rtl/>
          <w:lang w:bidi="ar-AE"/>
        </w:rPr>
        <w:t>.</w:t>
      </w:r>
    </w:p>
    <w:p w14:paraId="6155A4EE" w14:textId="77777777" w:rsidR="00804F65" w:rsidRPr="00A73869" w:rsidRDefault="00804F65">
      <w:pPr>
        <w:pStyle w:val="ListParagraph"/>
        <w:numPr>
          <w:ilvl w:val="0"/>
          <w:numId w:val="140"/>
        </w:numPr>
        <w:spacing w:line="276" w:lineRule="auto"/>
        <w:ind w:left="481" w:hanging="283"/>
        <w:contextualSpacing w:val="0"/>
        <w:jc w:val="lowKashida"/>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يجب على المنتسب أن يستكمل سداد</w:t>
      </w:r>
      <w:r w:rsidRPr="00A73869">
        <w:rPr>
          <w:rFonts w:ascii="Sakkal Majalla" w:eastAsia="Calibri" w:hAnsi="Sakkal Majalla" w:cs="Sakkal Majalla" w:hint="cs"/>
          <w:sz w:val="28"/>
          <w:szCs w:val="28"/>
          <w:rtl/>
          <w:lang w:bidi="ar-AE"/>
        </w:rPr>
        <w:t xml:space="preserve"> المبالغ المستحقة عليه</w:t>
      </w:r>
      <w:r w:rsidRPr="00A73869">
        <w:rPr>
          <w:rFonts w:ascii="Sakkal Majalla" w:eastAsia="Calibri" w:hAnsi="Sakkal Majalla" w:cs="Sakkal Majalla"/>
          <w:sz w:val="28"/>
          <w:szCs w:val="28"/>
          <w:rtl/>
          <w:lang w:bidi="ar-AE"/>
        </w:rPr>
        <w:t xml:space="preserve"> أثناء وجوده على رأس عمله، فإذا انتهت خدماته ولم يكن قد تم </w:t>
      </w:r>
      <w:r w:rsidRPr="00A73869">
        <w:rPr>
          <w:rFonts w:ascii="Sakkal Majalla" w:eastAsia="Calibri" w:hAnsi="Sakkal Majalla" w:cs="Sakkal Majalla" w:hint="cs"/>
          <w:sz w:val="28"/>
          <w:szCs w:val="28"/>
          <w:rtl/>
          <w:lang w:bidi="ar-AE"/>
        </w:rPr>
        <w:t>استرداد</w:t>
      </w:r>
      <w:r w:rsidRPr="00A73869">
        <w:rPr>
          <w:rFonts w:ascii="Sakkal Majalla" w:eastAsia="Calibri" w:hAnsi="Sakkal Majalla" w:cs="Sakkal Majalla"/>
          <w:sz w:val="28"/>
          <w:szCs w:val="28"/>
          <w:rtl/>
          <w:lang w:bidi="ar-AE"/>
        </w:rPr>
        <w:t xml:space="preserve"> كافة المبالغ المطلوبة يراعى خصمها وفقا</w:t>
      </w:r>
      <w:r w:rsidRPr="00A73869">
        <w:rPr>
          <w:rFonts w:ascii="Sakkal Majalla" w:eastAsia="Calibri" w:hAnsi="Sakkal Majalla" w:cs="Sakkal Majalla" w:hint="cs"/>
          <w:sz w:val="28"/>
          <w:szCs w:val="28"/>
          <w:rtl/>
          <w:lang w:bidi="ar-AE"/>
        </w:rPr>
        <w:t>ً</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للآتي</w:t>
      </w:r>
      <w:r w:rsidRPr="00A73869">
        <w:rPr>
          <w:rFonts w:ascii="Sakkal Majalla" w:eastAsia="Calibri" w:hAnsi="Sakkal Majalla" w:cs="Sakkal Majalla"/>
          <w:sz w:val="28"/>
          <w:szCs w:val="28"/>
          <w:rtl/>
          <w:lang w:bidi="ar-AE"/>
        </w:rPr>
        <w:t>:</w:t>
      </w:r>
    </w:p>
    <w:p w14:paraId="2DA51A1A" w14:textId="77777777" w:rsidR="00804F65" w:rsidRPr="00A73869" w:rsidRDefault="00804F65">
      <w:pPr>
        <w:pStyle w:val="ListParagraph"/>
        <w:numPr>
          <w:ilvl w:val="4"/>
          <w:numId w:val="156"/>
        </w:numPr>
        <w:tabs>
          <w:tab w:val="left" w:pos="765"/>
        </w:tabs>
        <w:spacing w:line="276" w:lineRule="auto"/>
        <w:ind w:left="765" w:hanging="283"/>
        <w:contextualSpacing w:val="0"/>
        <w:jc w:val="lowKashida"/>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في حالة عدم استحقاق المنتسب</w:t>
      </w:r>
      <w:r w:rsidRPr="00A73869">
        <w:rPr>
          <w:rFonts w:ascii="Sakkal Majalla" w:eastAsia="Calibri" w:hAnsi="Sakkal Majalla" w:cs="Sakkal Majalla" w:hint="cs"/>
          <w:sz w:val="28"/>
          <w:szCs w:val="28"/>
          <w:rtl/>
          <w:lang w:bidi="ar-AE"/>
        </w:rPr>
        <w:t xml:space="preserve"> المواطن</w:t>
      </w:r>
      <w:r w:rsidRPr="00A73869">
        <w:rPr>
          <w:rFonts w:ascii="Sakkal Majalla" w:eastAsia="Calibri" w:hAnsi="Sakkal Majalla" w:cs="Sakkal Majalla"/>
          <w:sz w:val="28"/>
          <w:szCs w:val="28"/>
          <w:rtl/>
          <w:lang w:bidi="ar-AE"/>
        </w:rPr>
        <w:t xml:space="preserve"> لمعاش التقاعد فيتم خصمها من البدل النقدي عن رصيد الإجازات وإذا لم تكن كافية لتغطية المبلغ المطلوب يتم استكماله من مكافأة نهاية الخدمة بالتنسيق مع الصندوق. </w:t>
      </w:r>
    </w:p>
    <w:p w14:paraId="31E7108B" w14:textId="77777777" w:rsidR="00804F65" w:rsidRPr="00A73869" w:rsidRDefault="00804F65">
      <w:pPr>
        <w:pStyle w:val="ListParagraph"/>
        <w:numPr>
          <w:ilvl w:val="4"/>
          <w:numId w:val="156"/>
        </w:numPr>
        <w:tabs>
          <w:tab w:val="left" w:pos="765"/>
        </w:tabs>
        <w:spacing w:line="276" w:lineRule="auto"/>
        <w:ind w:left="765" w:hanging="283"/>
        <w:contextualSpacing w:val="0"/>
        <w:jc w:val="lowKashida"/>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lastRenderedPageBreak/>
        <w:t>في حالة استحقاق المنتسب لمعاش التقاعد فيتم خصمها من البدل النقدي عن رصيد الإجازات وإذا لم تكن كافية لتغطية المبلغ المطلوب يتم استكماله من معاش التقاعد على أن يتم السداد بواقع أقساط شهرية بالتنسيق مع الصندوق ولا يجوز أن يزيد الخصم الشهري عن (25%) من معاش التقاعد.</w:t>
      </w:r>
    </w:p>
    <w:p w14:paraId="087267B6" w14:textId="77777777" w:rsidR="00804F65" w:rsidRPr="00A73869" w:rsidRDefault="00804F65">
      <w:pPr>
        <w:pStyle w:val="ListParagraph"/>
        <w:numPr>
          <w:ilvl w:val="4"/>
          <w:numId w:val="156"/>
        </w:numPr>
        <w:tabs>
          <w:tab w:val="left" w:pos="765"/>
        </w:tabs>
        <w:spacing w:line="276" w:lineRule="auto"/>
        <w:ind w:left="765" w:hanging="283"/>
        <w:contextualSpacing w:val="0"/>
        <w:jc w:val="lowKashida"/>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 xml:space="preserve">بالنسبة للمنتسب غير المواطن تُخصم من مستحقات نهاية الخدمة وإذا لم تكن تلك المستحقات كافية لتغطية المبلغ المطلوب يجوز رفع الموضوع إلى </w:t>
      </w:r>
      <w:r w:rsidRPr="00A73869">
        <w:rPr>
          <w:rFonts w:ascii="Sakkal Majalla" w:eastAsia="Calibri" w:hAnsi="Sakkal Majalla" w:cs="Sakkal Majalla" w:hint="cs"/>
          <w:sz w:val="28"/>
          <w:szCs w:val="28"/>
          <w:rtl/>
          <w:lang w:bidi="ar-AE"/>
        </w:rPr>
        <w:t>الجهة القضائية المختصة</w:t>
      </w:r>
      <w:r w:rsidRPr="00A73869">
        <w:rPr>
          <w:rFonts w:ascii="Sakkal Majalla" w:eastAsia="Calibri" w:hAnsi="Sakkal Majalla" w:cs="Sakkal Majalla"/>
          <w:sz w:val="28"/>
          <w:szCs w:val="28"/>
          <w:rtl/>
          <w:lang w:bidi="ar-AE"/>
        </w:rPr>
        <w:t xml:space="preserve"> لاتخاذ اللازم.</w:t>
      </w:r>
    </w:p>
    <w:p w14:paraId="280161F9" w14:textId="77777777" w:rsidR="00804F65" w:rsidRPr="00A73869" w:rsidRDefault="00804F65" w:rsidP="00804F65">
      <w:pPr>
        <w:rPr>
          <w:rFonts w:ascii="Sakkal Majalla" w:eastAsia="Calibri" w:hAnsi="Sakkal Majalla" w:cs="Sakkal Majalla"/>
          <w:sz w:val="28"/>
          <w:szCs w:val="28"/>
          <w:rtl/>
          <w:lang w:bidi="ar-AE"/>
        </w:rPr>
      </w:pPr>
    </w:p>
    <w:p w14:paraId="5818516A" w14:textId="77777777" w:rsidR="00804F65" w:rsidRPr="00A73869" w:rsidRDefault="00804F65" w:rsidP="00804F65">
      <w:pPr>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b/>
          <w:bCs/>
          <w:sz w:val="28"/>
          <w:szCs w:val="28"/>
          <w:rtl/>
          <w:lang w:bidi="ar-AE"/>
        </w:rPr>
        <w:t>المادة (</w:t>
      </w:r>
      <w:r w:rsidRPr="00A73869">
        <w:rPr>
          <w:rFonts w:ascii="Sakkal Majalla" w:eastAsia="Calibri" w:hAnsi="Sakkal Majalla" w:cs="Sakkal Majalla" w:hint="cs"/>
          <w:b/>
          <w:bCs/>
          <w:sz w:val="28"/>
          <w:szCs w:val="28"/>
          <w:rtl/>
          <w:lang w:bidi="ar-AE"/>
        </w:rPr>
        <w:t>155</w:t>
      </w:r>
      <w:r w:rsidRPr="00A73869">
        <w:rPr>
          <w:rFonts w:ascii="Sakkal Majalla" w:eastAsia="Calibri" w:hAnsi="Sakkal Majalla" w:cs="Sakkal Majalla"/>
          <w:b/>
          <w:bCs/>
          <w:sz w:val="28"/>
          <w:szCs w:val="28"/>
          <w:rtl/>
          <w:lang w:bidi="ar-AE"/>
        </w:rPr>
        <w:t>)</w:t>
      </w:r>
    </w:p>
    <w:p w14:paraId="37F8460C" w14:textId="77777777" w:rsidR="00804F65" w:rsidRPr="00A73869" w:rsidRDefault="00804F65">
      <w:pPr>
        <w:pStyle w:val="ListParagraph"/>
        <w:numPr>
          <w:ilvl w:val="0"/>
          <w:numId w:val="141"/>
        </w:numPr>
        <w:spacing w:line="276" w:lineRule="auto"/>
        <w:ind w:left="42" w:hanging="283"/>
        <w:contextualSpacing w:val="0"/>
        <w:jc w:val="lowKashida"/>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 xml:space="preserve">يستحق </w:t>
      </w:r>
      <w:r w:rsidRPr="00A73869">
        <w:rPr>
          <w:rFonts w:ascii="Sakkal Majalla" w:eastAsia="Calibri" w:hAnsi="Sakkal Majalla" w:cs="Sakkal Majalla" w:hint="cs"/>
          <w:sz w:val="28"/>
          <w:szCs w:val="28"/>
          <w:rtl/>
          <w:lang w:bidi="ar-AE"/>
        </w:rPr>
        <w:t>المنتسب</w:t>
      </w:r>
      <w:r w:rsidRPr="00A73869">
        <w:rPr>
          <w:rFonts w:ascii="Sakkal Majalla" w:eastAsia="Calibri" w:hAnsi="Sakkal Majalla" w:cs="Sakkal Majalla"/>
          <w:sz w:val="28"/>
          <w:szCs w:val="28"/>
          <w:rtl/>
          <w:lang w:bidi="ar-AE"/>
        </w:rPr>
        <w:t xml:space="preserve"> الذي يحصل على جنسية الدولة </w:t>
      </w:r>
      <w:r w:rsidRPr="00A73869">
        <w:rPr>
          <w:rFonts w:ascii="Sakkal Majalla" w:eastAsia="Calibri" w:hAnsi="Sakkal Majalla" w:cs="Sakkal Majalla" w:hint="cs"/>
          <w:sz w:val="28"/>
          <w:szCs w:val="28"/>
          <w:rtl/>
          <w:lang w:bidi="ar-AE"/>
        </w:rPr>
        <w:t xml:space="preserve">أو المنتسب من أبناء المواطنات من غير المؤمن عليهم في الصندوق والذي يحصل على جنسية الدولة </w:t>
      </w:r>
      <w:r w:rsidRPr="00A73869">
        <w:rPr>
          <w:rFonts w:ascii="Sakkal Majalla" w:eastAsia="Calibri" w:hAnsi="Sakkal Majalla" w:cs="Sakkal Majalla"/>
          <w:sz w:val="28"/>
          <w:szCs w:val="28"/>
          <w:rtl/>
          <w:lang w:bidi="ar-AE"/>
        </w:rPr>
        <w:t>المزايا المقررة للمواطنين بموجب القانون</w:t>
      </w:r>
      <w:r w:rsidRPr="00A73869">
        <w:rPr>
          <w:rFonts w:ascii="Sakkal Majalla" w:eastAsia="Calibri" w:hAnsi="Sakkal Majalla" w:cs="Sakkal Majalla" w:hint="cs"/>
          <w:sz w:val="28"/>
          <w:szCs w:val="28"/>
          <w:rtl/>
          <w:lang w:bidi="ar-AE"/>
        </w:rPr>
        <w:t xml:space="preserve"> وهذا القرار </w:t>
      </w:r>
      <w:r w:rsidRPr="00A73869">
        <w:rPr>
          <w:rFonts w:ascii="Sakkal Majalla" w:eastAsia="Calibri" w:hAnsi="Sakkal Majalla" w:cs="Sakkal Majalla"/>
          <w:sz w:val="28"/>
          <w:szCs w:val="28"/>
          <w:rtl/>
          <w:lang w:bidi="ar-AE"/>
        </w:rPr>
        <w:t xml:space="preserve">وفقًا للضوابط </w:t>
      </w:r>
      <w:r w:rsidRPr="00A73869">
        <w:rPr>
          <w:rFonts w:ascii="Sakkal Majalla" w:eastAsia="Calibri" w:hAnsi="Sakkal Majalla" w:cs="Sakkal Majalla" w:hint="cs"/>
          <w:sz w:val="28"/>
          <w:szCs w:val="28"/>
          <w:rtl/>
          <w:lang w:bidi="ar-AE"/>
        </w:rPr>
        <w:t>الآتية</w:t>
      </w:r>
      <w:r w:rsidRPr="00A73869">
        <w:rPr>
          <w:rFonts w:ascii="Sakkal Majalla" w:eastAsia="Calibri" w:hAnsi="Sakkal Majalla" w:cs="Sakkal Majalla"/>
          <w:sz w:val="28"/>
          <w:szCs w:val="28"/>
          <w:rtl/>
          <w:lang w:bidi="ar-AE"/>
        </w:rPr>
        <w:t>:</w:t>
      </w:r>
    </w:p>
    <w:p w14:paraId="4AA3FB79" w14:textId="77777777" w:rsidR="00804F65" w:rsidRPr="00A73869" w:rsidRDefault="00804F65">
      <w:pPr>
        <w:pStyle w:val="ListParagraph"/>
        <w:numPr>
          <w:ilvl w:val="0"/>
          <w:numId w:val="179"/>
        </w:numPr>
        <w:tabs>
          <w:tab w:val="left" w:pos="315"/>
        </w:tabs>
        <w:spacing w:line="276" w:lineRule="auto"/>
        <w:ind w:left="326" w:hanging="284"/>
        <w:contextualSpacing w:val="0"/>
        <w:jc w:val="lowKashida"/>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 xml:space="preserve">يتم </w:t>
      </w:r>
      <w:r w:rsidRPr="00A73869">
        <w:rPr>
          <w:rFonts w:ascii="Sakkal Majalla" w:eastAsia="Calibri" w:hAnsi="Sakkal Majalla" w:cs="Sakkal Majalla" w:hint="cs"/>
          <w:sz w:val="28"/>
          <w:szCs w:val="28"/>
          <w:rtl/>
          <w:lang w:bidi="ar-AE"/>
        </w:rPr>
        <w:t>منحه</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بداية مربوط الرتبة</w:t>
      </w:r>
      <w:r w:rsidRPr="00A73869">
        <w:rPr>
          <w:rFonts w:ascii="Sakkal Majalla" w:eastAsia="Calibri" w:hAnsi="Sakkal Majalla" w:cs="Sakkal Majalla"/>
          <w:sz w:val="28"/>
          <w:szCs w:val="28"/>
          <w:rtl/>
          <w:lang w:bidi="ar-AE"/>
        </w:rPr>
        <w:t xml:space="preserve"> التي تناسب مؤهله العلمي </w:t>
      </w:r>
      <w:r w:rsidRPr="00A73869">
        <w:rPr>
          <w:rFonts w:ascii="Sakkal Majalla" w:eastAsia="Calibri" w:hAnsi="Sakkal Majalla" w:cs="Sakkal Majalla" w:hint="cs"/>
          <w:sz w:val="28"/>
          <w:szCs w:val="28"/>
          <w:rtl/>
          <w:lang w:bidi="ar-AE"/>
        </w:rPr>
        <w:t>وفق</w:t>
      </w:r>
      <w:r w:rsidRPr="00A73869">
        <w:rPr>
          <w:rFonts w:ascii="Sakkal Majalla" w:eastAsia="Calibri" w:hAnsi="Sakkal Majalla" w:cs="Sakkal Majalla"/>
          <w:sz w:val="28"/>
          <w:szCs w:val="28"/>
          <w:rtl/>
          <w:lang w:bidi="ar-AE"/>
        </w:rPr>
        <w:t xml:space="preserve"> نظ</w:t>
      </w:r>
      <w:r w:rsidRPr="00A73869">
        <w:rPr>
          <w:rFonts w:ascii="Sakkal Majalla" w:eastAsia="Calibri" w:hAnsi="Sakkal Majalla" w:cs="Sakkal Majalla" w:hint="cs"/>
          <w:sz w:val="28"/>
          <w:szCs w:val="28"/>
          <w:rtl/>
          <w:lang w:bidi="ar-AE"/>
        </w:rPr>
        <w:t>ا</w:t>
      </w:r>
      <w:r w:rsidRPr="00A73869">
        <w:rPr>
          <w:rFonts w:ascii="Sakkal Majalla" w:eastAsia="Calibri" w:hAnsi="Sakkal Majalla" w:cs="Sakkal Majalla"/>
          <w:sz w:val="28"/>
          <w:szCs w:val="28"/>
          <w:rtl/>
          <w:lang w:bidi="ar-AE"/>
        </w:rPr>
        <w:t xml:space="preserve">م تعيين المواطنين </w:t>
      </w:r>
      <w:r w:rsidRPr="00A73869">
        <w:rPr>
          <w:rFonts w:ascii="Sakkal Majalla" w:eastAsia="Calibri" w:hAnsi="Sakkal Majalla" w:cs="Sakkal Majalla" w:hint="cs"/>
          <w:sz w:val="28"/>
          <w:szCs w:val="28"/>
          <w:rtl/>
          <w:lang w:bidi="ar-AE"/>
        </w:rPr>
        <w:t>ويمنح العلاوات والبدلات</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و</w:t>
      </w:r>
      <w:r w:rsidRPr="00A73869">
        <w:rPr>
          <w:rFonts w:ascii="Sakkal Majalla" w:eastAsia="Calibri" w:hAnsi="Sakkal Majalla" w:cs="Sakkal Majalla"/>
          <w:sz w:val="28"/>
          <w:szCs w:val="28"/>
          <w:rtl/>
          <w:lang w:bidi="ar-AE"/>
        </w:rPr>
        <w:t>المزايا المقررة بموجب القانون</w:t>
      </w:r>
      <w:r w:rsidRPr="00A73869">
        <w:rPr>
          <w:rFonts w:ascii="Sakkal Majalla" w:eastAsia="Calibri" w:hAnsi="Sakkal Majalla" w:cs="Sakkal Majalla" w:hint="cs"/>
          <w:sz w:val="28"/>
          <w:szCs w:val="28"/>
          <w:rtl/>
          <w:lang w:bidi="ar-AE"/>
        </w:rPr>
        <w:t xml:space="preserve"> وهذا القرار، </w:t>
      </w:r>
      <w:r w:rsidRPr="00A73869">
        <w:rPr>
          <w:rFonts w:ascii="Sakkal Majalla" w:eastAsia="Calibri" w:hAnsi="Sakkal Majalla" w:cs="Sakkal Majalla"/>
          <w:sz w:val="28"/>
          <w:szCs w:val="28"/>
          <w:rtl/>
          <w:lang w:bidi="ar-AE"/>
        </w:rPr>
        <w:t>وذلك اعتبارا</w:t>
      </w:r>
      <w:r w:rsidRPr="00A73869">
        <w:rPr>
          <w:rFonts w:ascii="Sakkal Majalla" w:eastAsia="Calibri" w:hAnsi="Sakkal Majalla" w:cs="Sakkal Majalla" w:hint="cs"/>
          <w:sz w:val="28"/>
          <w:szCs w:val="28"/>
          <w:rtl/>
          <w:lang w:bidi="ar-AE"/>
        </w:rPr>
        <w:t>ً</w:t>
      </w:r>
      <w:r w:rsidRPr="00A73869">
        <w:rPr>
          <w:rFonts w:ascii="Sakkal Majalla" w:eastAsia="Calibri" w:hAnsi="Sakkal Majalla" w:cs="Sakkal Majalla"/>
          <w:sz w:val="28"/>
          <w:szCs w:val="28"/>
          <w:rtl/>
          <w:lang w:bidi="ar-AE"/>
        </w:rPr>
        <w:t xml:space="preserve"> من تاريخ المرسوم الصادر بمنحه </w:t>
      </w:r>
      <w:r w:rsidRPr="00A73869">
        <w:rPr>
          <w:rFonts w:ascii="Sakkal Majalla" w:eastAsia="Calibri" w:hAnsi="Sakkal Majalla" w:cs="Sakkal Majalla" w:hint="cs"/>
          <w:sz w:val="28"/>
          <w:szCs w:val="28"/>
          <w:rtl/>
          <w:lang w:bidi="ar-AE"/>
        </w:rPr>
        <w:t>ال</w:t>
      </w:r>
      <w:r w:rsidRPr="00A73869">
        <w:rPr>
          <w:rFonts w:ascii="Sakkal Majalla" w:eastAsia="Calibri" w:hAnsi="Sakkal Majalla" w:cs="Sakkal Majalla"/>
          <w:sz w:val="28"/>
          <w:szCs w:val="28"/>
          <w:rtl/>
          <w:lang w:bidi="ar-AE"/>
        </w:rPr>
        <w:t>جنسية</w:t>
      </w:r>
      <w:r w:rsidRPr="00A73869">
        <w:rPr>
          <w:rFonts w:ascii="Sakkal Majalla" w:eastAsia="Calibri" w:hAnsi="Sakkal Majalla" w:cs="Sakkal Majalla" w:hint="cs"/>
          <w:sz w:val="28"/>
          <w:szCs w:val="28"/>
          <w:rtl/>
          <w:lang w:bidi="ar-AE"/>
        </w:rPr>
        <w:t>.</w:t>
      </w:r>
    </w:p>
    <w:p w14:paraId="0FF324E1" w14:textId="77777777" w:rsidR="00804F65" w:rsidRPr="00A73869" w:rsidRDefault="00804F65">
      <w:pPr>
        <w:pStyle w:val="ListParagraph"/>
        <w:numPr>
          <w:ilvl w:val="0"/>
          <w:numId w:val="179"/>
        </w:numPr>
        <w:tabs>
          <w:tab w:val="left" w:pos="315"/>
        </w:tabs>
        <w:spacing w:line="276" w:lineRule="auto"/>
        <w:ind w:left="326" w:hanging="284"/>
        <w:contextualSpacing w:val="0"/>
        <w:jc w:val="lowKashida"/>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 xml:space="preserve">يشترط لصرف مستحقات </w:t>
      </w:r>
      <w:r w:rsidRPr="00A73869">
        <w:rPr>
          <w:rFonts w:ascii="Sakkal Majalla" w:eastAsia="Calibri" w:hAnsi="Sakkal Majalla" w:cs="Sakkal Majalla" w:hint="cs"/>
          <w:sz w:val="28"/>
          <w:szCs w:val="28"/>
          <w:rtl/>
          <w:lang w:bidi="ar-AE"/>
        </w:rPr>
        <w:t>المنتسب</w:t>
      </w:r>
      <w:r w:rsidRPr="00A73869">
        <w:rPr>
          <w:rFonts w:ascii="Sakkal Majalla" w:eastAsia="Calibri" w:hAnsi="Sakkal Majalla" w:cs="Sakkal Majalla"/>
          <w:sz w:val="28"/>
          <w:szCs w:val="28"/>
          <w:rtl/>
          <w:lang w:bidi="ar-AE"/>
        </w:rPr>
        <w:t xml:space="preserve"> عن مدة خدمته السابقة على الحصول على الجنسية بأن يتقدم بطلب الاستقالة من العمل وأن يكون التاريخ المحدد للاستقالة هو اليوم السابق على حصوله على </w:t>
      </w:r>
      <w:r w:rsidRPr="00A73869">
        <w:rPr>
          <w:rFonts w:ascii="Sakkal Majalla" w:eastAsia="Calibri" w:hAnsi="Sakkal Majalla" w:cs="Sakkal Majalla" w:hint="cs"/>
          <w:sz w:val="28"/>
          <w:szCs w:val="28"/>
          <w:rtl/>
          <w:lang w:bidi="ar-AE"/>
        </w:rPr>
        <w:t>ال</w:t>
      </w:r>
      <w:r w:rsidRPr="00A73869">
        <w:rPr>
          <w:rFonts w:ascii="Sakkal Majalla" w:eastAsia="Calibri" w:hAnsi="Sakkal Majalla" w:cs="Sakkal Majalla"/>
          <w:sz w:val="28"/>
          <w:szCs w:val="28"/>
          <w:rtl/>
          <w:lang w:bidi="ar-AE"/>
        </w:rPr>
        <w:t>جنسية.</w:t>
      </w:r>
      <w:r w:rsidRPr="00A73869">
        <w:rPr>
          <w:rFonts w:ascii="Sakkal Majalla" w:eastAsia="Calibri" w:hAnsi="Sakkal Majalla" w:cs="Sakkal Majalla" w:hint="cs"/>
          <w:sz w:val="28"/>
          <w:szCs w:val="28"/>
          <w:rtl/>
          <w:lang w:bidi="ar-AE"/>
        </w:rPr>
        <w:t xml:space="preserve"> </w:t>
      </w:r>
    </w:p>
    <w:p w14:paraId="7DDA8FFF" w14:textId="77777777" w:rsidR="00804F65" w:rsidRPr="00A73869" w:rsidRDefault="00804F65">
      <w:pPr>
        <w:numPr>
          <w:ilvl w:val="0"/>
          <w:numId w:val="141"/>
        </w:numPr>
        <w:spacing w:line="276" w:lineRule="auto"/>
        <w:ind w:left="42" w:hanging="141"/>
        <w:jc w:val="lowKashida"/>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 xml:space="preserve">عند حصول </w:t>
      </w:r>
      <w:r w:rsidRPr="00A73869">
        <w:rPr>
          <w:rFonts w:ascii="Sakkal Majalla" w:eastAsia="Calibri" w:hAnsi="Sakkal Majalla" w:cs="Sakkal Majalla" w:hint="cs"/>
          <w:sz w:val="28"/>
          <w:szCs w:val="28"/>
          <w:rtl/>
          <w:lang w:bidi="ar-AE"/>
        </w:rPr>
        <w:t xml:space="preserve">المنتسب </w:t>
      </w:r>
      <w:r w:rsidRPr="00A73869">
        <w:rPr>
          <w:rFonts w:ascii="Sakkal Majalla" w:eastAsia="Calibri" w:hAnsi="Sakkal Majalla" w:cs="Sakkal Majalla"/>
          <w:sz w:val="28"/>
          <w:szCs w:val="28"/>
          <w:rtl/>
          <w:lang w:bidi="ar-AE"/>
        </w:rPr>
        <w:t>من أبناء المواطنات على جنسية الدولة</w:t>
      </w:r>
      <w:r w:rsidRPr="00A73869">
        <w:rPr>
          <w:rFonts w:ascii="Sakkal Majalla" w:eastAsia="Calibri" w:hAnsi="Sakkal Majalla" w:cs="Sakkal Majalla" w:hint="cs"/>
          <w:sz w:val="28"/>
          <w:szCs w:val="28"/>
          <w:rtl/>
          <w:lang w:bidi="ar-AE"/>
        </w:rPr>
        <w:t xml:space="preserve"> </w:t>
      </w:r>
      <w:r w:rsidRPr="00A73869">
        <w:rPr>
          <w:rFonts w:ascii="Sakkal Majalla" w:eastAsia="Calibri" w:hAnsi="Sakkal Majalla" w:cs="Sakkal Majalla"/>
          <w:sz w:val="28"/>
          <w:szCs w:val="28"/>
          <w:rtl/>
          <w:lang w:bidi="ar-AE"/>
        </w:rPr>
        <w:t xml:space="preserve">من المؤمن عليهم في الصندوق </w:t>
      </w:r>
      <w:r w:rsidRPr="00A73869">
        <w:rPr>
          <w:rFonts w:ascii="Sakkal Majalla" w:eastAsia="Calibri" w:hAnsi="Sakkal Majalla" w:cs="Sakkal Majalla" w:hint="cs"/>
          <w:sz w:val="28"/>
          <w:szCs w:val="28"/>
          <w:rtl/>
          <w:lang w:bidi="ar-AE"/>
        </w:rPr>
        <w:t xml:space="preserve">يتم </w:t>
      </w:r>
      <w:r w:rsidRPr="00A73869">
        <w:rPr>
          <w:rFonts w:ascii="Sakkal Majalla" w:eastAsia="Calibri" w:hAnsi="Sakkal Majalla" w:cs="Sakkal Majalla"/>
          <w:sz w:val="28"/>
          <w:szCs w:val="28"/>
          <w:rtl/>
          <w:lang w:bidi="ar-AE"/>
        </w:rPr>
        <w:t xml:space="preserve">تغيير الجنسية بالإجراء الذاتي </w:t>
      </w:r>
      <w:r w:rsidRPr="00A73869">
        <w:rPr>
          <w:rFonts w:ascii="Sakkal Majalla" w:eastAsia="Calibri" w:hAnsi="Sakkal Majalla" w:cs="Sakkal Majalla" w:hint="cs"/>
          <w:sz w:val="28"/>
          <w:szCs w:val="28"/>
          <w:rtl/>
          <w:lang w:bidi="ar-AE"/>
        </w:rPr>
        <w:t>للمنتسب</w:t>
      </w:r>
      <w:r w:rsidRPr="00A73869">
        <w:rPr>
          <w:rFonts w:ascii="Sakkal Majalla" w:eastAsia="Calibri" w:hAnsi="Sakkal Majalla" w:cs="Sakkal Majalla"/>
          <w:sz w:val="28"/>
          <w:szCs w:val="28"/>
          <w:rtl/>
          <w:lang w:bidi="ar-AE"/>
        </w:rPr>
        <w:t xml:space="preserve"> مع اعتبار مدة خدمته متصلة منذ بداية اشتراكه في الصندوق</w:t>
      </w:r>
      <w:r w:rsidRPr="00A73869">
        <w:rPr>
          <w:rFonts w:ascii="Sakkal Majalla" w:eastAsia="Calibri" w:hAnsi="Sakkal Majalla" w:cs="Sakkal Majalla" w:hint="cs"/>
          <w:sz w:val="28"/>
          <w:szCs w:val="28"/>
          <w:rtl/>
          <w:lang w:bidi="ar-AE"/>
        </w:rPr>
        <w:t>.</w:t>
      </w:r>
    </w:p>
    <w:p w14:paraId="44D315AF" w14:textId="77777777" w:rsidR="00804F65" w:rsidRPr="00A73869" w:rsidRDefault="00804F65">
      <w:pPr>
        <w:numPr>
          <w:ilvl w:val="0"/>
          <w:numId w:val="141"/>
        </w:numPr>
        <w:spacing w:line="276" w:lineRule="auto"/>
        <w:ind w:left="42" w:hanging="141"/>
        <w:jc w:val="lowKashida"/>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 xml:space="preserve">في حال حصول </w:t>
      </w:r>
      <w:r w:rsidRPr="00A73869">
        <w:rPr>
          <w:rFonts w:ascii="Sakkal Majalla" w:eastAsia="Calibri" w:hAnsi="Sakkal Majalla" w:cs="Sakkal Majalla" w:hint="cs"/>
          <w:sz w:val="28"/>
          <w:szCs w:val="28"/>
          <w:rtl/>
          <w:lang w:bidi="ar-AE"/>
        </w:rPr>
        <w:t>المنتسب</w:t>
      </w:r>
      <w:r w:rsidRPr="00A73869">
        <w:rPr>
          <w:rFonts w:ascii="Sakkal Majalla" w:eastAsia="Calibri" w:hAnsi="Sakkal Majalla" w:cs="Sakkal Majalla"/>
          <w:sz w:val="28"/>
          <w:szCs w:val="28"/>
          <w:rtl/>
          <w:lang w:bidi="ar-AE"/>
        </w:rPr>
        <w:t xml:space="preserve"> على جنسية الدولة يتم اشتراكه في نظام الصندوق من تاريخ الحصول على الجنسية</w:t>
      </w:r>
      <w:r w:rsidRPr="00A73869">
        <w:rPr>
          <w:rFonts w:ascii="Sakkal Majalla" w:eastAsia="Calibri" w:hAnsi="Sakkal Majalla" w:cs="Sakkal Majalla" w:hint="cs"/>
          <w:sz w:val="28"/>
          <w:szCs w:val="28"/>
          <w:rtl/>
          <w:lang w:bidi="ar-AE"/>
        </w:rPr>
        <w:t xml:space="preserve">. </w:t>
      </w:r>
    </w:p>
    <w:p w14:paraId="70F3B1B7" w14:textId="77777777" w:rsidR="00804F65" w:rsidRPr="00A73869" w:rsidRDefault="00804F65" w:rsidP="00804F65">
      <w:pPr>
        <w:rPr>
          <w:rFonts w:ascii="Sakkal Majalla" w:eastAsia="Calibri" w:hAnsi="Sakkal Majalla" w:cs="Sakkal Majalla"/>
          <w:b/>
          <w:bCs/>
          <w:sz w:val="28"/>
          <w:szCs w:val="28"/>
          <w:rtl/>
          <w:lang w:bidi="ar-AE"/>
        </w:rPr>
      </w:pPr>
    </w:p>
    <w:p w14:paraId="4FF59CD6" w14:textId="77777777" w:rsidR="00804F65" w:rsidRPr="00A73869" w:rsidRDefault="00804F65" w:rsidP="00804F65">
      <w:pPr>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b/>
          <w:bCs/>
          <w:sz w:val="28"/>
          <w:szCs w:val="28"/>
          <w:rtl/>
          <w:lang w:bidi="ar-AE"/>
        </w:rPr>
        <w:t>المادة (</w:t>
      </w:r>
      <w:r w:rsidRPr="00A73869">
        <w:rPr>
          <w:rFonts w:ascii="Sakkal Majalla" w:eastAsia="Calibri" w:hAnsi="Sakkal Majalla" w:cs="Sakkal Majalla" w:hint="cs"/>
          <w:b/>
          <w:bCs/>
          <w:sz w:val="28"/>
          <w:szCs w:val="28"/>
          <w:rtl/>
          <w:lang w:bidi="ar-AE"/>
        </w:rPr>
        <w:t>156</w:t>
      </w:r>
      <w:r w:rsidRPr="00A73869">
        <w:rPr>
          <w:rFonts w:ascii="Sakkal Majalla" w:eastAsia="Calibri" w:hAnsi="Sakkal Majalla" w:cs="Sakkal Majalla"/>
          <w:b/>
          <w:bCs/>
          <w:sz w:val="28"/>
          <w:szCs w:val="28"/>
          <w:rtl/>
          <w:lang w:bidi="ar-AE"/>
        </w:rPr>
        <w:t>)</w:t>
      </w:r>
    </w:p>
    <w:p w14:paraId="1C8E9230" w14:textId="77777777" w:rsidR="00804F65" w:rsidRPr="00A73869" w:rsidRDefault="00804F65" w:rsidP="00804F65">
      <w:pPr>
        <w:jc w:val="lowKashida"/>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 xml:space="preserve">يجب على </w:t>
      </w:r>
      <w:r w:rsidRPr="00A73869">
        <w:rPr>
          <w:rFonts w:ascii="Sakkal Majalla" w:eastAsia="Calibri" w:hAnsi="Sakkal Majalla" w:cs="Sakkal Majalla" w:hint="cs"/>
          <w:sz w:val="28"/>
          <w:szCs w:val="28"/>
          <w:rtl/>
          <w:lang w:bidi="ar-AE"/>
        </w:rPr>
        <w:t>الهيئة</w:t>
      </w:r>
      <w:r w:rsidRPr="00A73869">
        <w:rPr>
          <w:rFonts w:ascii="Sakkal Majalla" w:eastAsia="Calibri" w:hAnsi="Sakkal Majalla" w:cs="Sakkal Majalla"/>
          <w:sz w:val="28"/>
          <w:szCs w:val="28"/>
          <w:rtl/>
          <w:lang w:bidi="ar-AE"/>
        </w:rPr>
        <w:t xml:space="preserve"> إشراك </w:t>
      </w:r>
      <w:r w:rsidRPr="00A73869">
        <w:rPr>
          <w:rFonts w:ascii="Sakkal Majalla" w:eastAsia="Calibri" w:hAnsi="Sakkal Majalla" w:cs="Sakkal Majalla" w:hint="cs"/>
          <w:sz w:val="28"/>
          <w:szCs w:val="28"/>
          <w:rtl/>
          <w:lang w:bidi="ar-AE"/>
        </w:rPr>
        <w:t>المنتسب</w:t>
      </w:r>
      <w:r w:rsidRPr="00A73869">
        <w:rPr>
          <w:rFonts w:ascii="Sakkal Majalla" w:eastAsia="Calibri" w:hAnsi="Sakkal Majalla" w:cs="Sakkal Majalla"/>
          <w:sz w:val="28"/>
          <w:szCs w:val="28"/>
          <w:rtl/>
          <w:lang w:bidi="ar-AE"/>
        </w:rPr>
        <w:t xml:space="preserve"> المواطن</w:t>
      </w:r>
      <w:r w:rsidRPr="00A73869">
        <w:rPr>
          <w:rFonts w:ascii="Sakkal Majalla" w:eastAsia="Calibri" w:hAnsi="Sakkal Majalla" w:cs="Sakkal Majalla" w:hint="cs"/>
          <w:sz w:val="28"/>
          <w:szCs w:val="28"/>
          <w:rtl/>
          <w:lang w:bidi="ar-AE"/>
        </w:rPr>
        <w:t xml:space="preserve"> </w:t>
      </w:r>
      <w:r w:rsidRPr="00A73869">
        <w:rPr>
          <w:rFonts w:ascii="Sakkal Majalla" w:eastAsia="Calibri" w:hAnsi="Sakkal Majalla" w:cs="Sakkal Majalla"/>
          <w:sz w:val="28"/>
          <w:szCs w:val="28"/>
          <w:rtl/>
          <w:lang w:bidi="ar-AE"/>
        </w:rPr>
        <w:t>في نظام</w:t>
      </w:r>
      <w:r w:rsidRPr="00A73869">
        <w:rPr>
          <w:rFonts w:ascii="Sakkal Majalla" w:eastAsia="Calibri" w:hAnsi="Sakkal Majalla" w:cs="Sakkal Majalla" w:hint="cs"/>
          <w:sz w:val="28"/>
          <w:szCs w:val="28"/>
          <w:rtl/>
          <w:lang w:bidi="ar-AE"/>
        </w:rPr>
        <w:t xml:space="preserve"> معاشات ومكافآت نهاية الخدمة للعاملين بالهيئات النظامية</w:t>
      </w:r>
      <w:r w:rsidRPr="00A73869">
        <w:rPr>
          <w:rFonts w:ascii="Sakkal Majalla" w:eastAsia="Calibri" w:hAnsi="Sakkal Majalla" w:cs="Sakkal Majalla"/>
          <w:sz w:val="28"/>
          <w:szCs w:val="28"/>
          <w:rtl/>
          <w:lang w:bidi="ar-AE"/>
        </w:rPr>
        <w:t xml:space="preserve">، واستقطاع الاشتراكات الشهرية وتحويلها إلى الصندوق، وفقًا </w:t>
      </w:r>
      <w:r w:rsidRPr="00A73869">
        <w:rPr>
          <w:rFonts w:ascii="Sakkal Majalla" w:eastAsia="Calibri" w:hAnsi="Sakkal Majalla" w:cs="Sakkal Majalla" w:hint="cs"/>
          <w:sz w:val="28"/>
          <w:szCs w:val="28"/>
          <w:rtl/>
          <w:lang w:bidi="ar-AE"/>
        </w:rPr>
        <w:t xml:space="preserve">للنظام المعتمد. </w:t>
      </w:r>
    </w:p>
    <w:p w14:paraId="49BB0AE9" w14:textId="77777777" w:rsidR="00804F65" w:rsidRPr="00A73869" w:rsidRDefault="00804F65" w:rsidP="00804F65">
      <w:pPr>
        <w:jc w:val="center"/>
        <w:rPr>
          <w:rFonts w:ascii="Sakkal Majalla" w:eastAsia="Calibri" w:hAnsi="Sakkal Majalla" w:cs="Sakkal Majalla"/>
          <w:b/>
          <w:bCs/>
          <w:sz w:val="28"/>
          <w:szCs w:val="28"/>
          <w:rtl/>
          <w:lang w:bidi="ar-AE"/>
        </w:rPr>
      </w:pPr>
    </w:p>
    <w:p w14:paraId="279E6FC7" w14:textId="77777777" w:rsidR="00804F65" w:rsidRPr="00A73869" w:rsidRDefault="00804F65" w:rsidP="00804F65">
      <w:pPr>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b/>
          <w:bCs/>
          <w:sz w:val="28"/>
          <w:szCs w:val="28"/>
          <w:rtl/>
          <w:lang w:bidi="ar-AE"/>
        </w:rPr>
        <w:t xml:space="preserve">المادة </w:t>
      </w:r>
      <w:r w:rsidRPr="00A73869">
        <w:rPr>
          <w:rFonts w:ascii="Sakkal Majalla" w:eastAsia="Calibri" w:hAnsi="Sakkal Majalla" w:cs="Sakkal Majalla" w:hint="cs"/>
          <w:b/>
          <w:bCs/>
          <w:sz w:val="28"/>
          <w:szCs w:val="28"/>
          <w:rtl/>
          <w:lang w:bidi="ar-AE"/>
        </w:rPr>
        <w:t>(157</w:t>
      </w:r>
      <w:r w:rsidRPr="00A73869">
        <w:rPr>
          <w:rFonts w:ascii="Sakkal Majalla" w:eastAsia="Calibri" w:hAnsi="Sakkal Majalla" w:cs="Sakkal Majalla"/>
          <w:b/>
          <w:bCs/>
          <w:sz w:val="28"/>
          <w:szCs w:val="28"/>
          <w:rtl/>
          <w:lang w:bidi="ar-AE"/>
        </w:rPr>
        <w:t>)</w:t>
      </w:r>
    </w:p>
    <w:p w14:paraId="0432E4B0" w14:textId="77777777" w:rsidR="00804F65" w:rsidRPr="00A73869" w:rsidRDefault="00804F65" w:rsidP="00804F65">
      <w:pPr>
        <w:jc w:val="lowKashida"/>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لا تسمع دعوى المطالبة بالحقوق المالية الناشئة عن القانون</w:t>
      </w:r>
      <w:r w:rsidRPr="00A73869">
        <w:rPr>
          <w:rFonts w:ascii="Sakkal Majalla" w:eastAsia="Calibri" w:hAnsi="Sakkal Majalla" w:cs="Sakkal Majalla" w:hint="cs"/>
          <w:sz w:val="28"/>
          <w:szCs w:val="28"/>
          <w:rtl/>
          <w:lang w:bidi="ar-AE"/>
        </w:rPr>
        <w:t xml:space="preserve"> وهذا القرار </w:t>
      </w:r>
      <w:r w:rsidRPr="00A73869">
        <w:rPr>
          <w:rFonts w:ascii="Sakkal Majalla" w:eastAsia="Calibri" w:hAnsi="Sakkal Majalla" w:cs="Sakkal Majalla"/>
          <w:sz w:val="28"/>
          <w:szCs w:val="28"/>
          <w:rtl/>
          <w:lang w:bidi="ar-AE"/>
        </w:rPr>
        <w:t xml:space="preserve">بانقضاء </w:t>
      </w:r>
      <w:r w:rsidRPr="00A73869">
        <w:rPr>
          <w:rFonts w:ascii="Sakkal Majalla" w:eastAsia="Calibri" w:hAnsi="Sakkal Majalla" w:cs="Sakkal Majalla" w:hint="cs"/>
          <w:sz w:val="28"/>
          <w:szCs w:val="28"/>
          <w:rtl/>
          <w:lang w:bidi="ar-AE"/>
        </w:rPr>
        <w:t xml:space="preserve">(5) </w:t>
      </w:r>
      <w:r w:rsidRPr="00A73869">
        <w:rPr>
          <w:rFonts w:ascii="Sakkal Majalla" w:eastAsia="Calibri" w:hAnsi="Sakkal Majalla" w:cs="Sakkal Majalla"/>
          <w:sz w:val="28"/>
          <w:szCs w:val="28"/>
          <w:rtl/>
          <w:lang w:bidi="ar-AE"/>
        </w:rPr>
        <w:t xml:space="preserve">سنوات من تاريخ الاستحقاق ولا يسري الميعاد المشار إليه كلما وجد مانع يقبله الرئيس ويتعذر معه على المستحق أن يطالب بحقه وذلك مع مراعاة الضوابط </w:t>
      </w:r>
      <w:r w:rsidRPr="00A73869">
        <w:rPr>
          <w:rFonts w:ascii="Sakkal Majalla" w:eastAsia="Calibri" w:hAnsi="Sakkal Majalla" w:cs="Sakkal Majalla" w:hint="cs"/>
          <w:sz w:val="28"/>
          <w:szCs w:val="28"/>
          <w:rtl/>
          <w:lang w:bidi="ar-AE"/>
        </w:rPr>
        <w:t>الآتية</w:t>
      </w:r>
      <w:r w:rsidRPr="00A73869">
        <w:rPr>
          <w:rFonts w:ascii="Sakkal Majalla" w:eastAsia="Calibri" w:hAnsi="Sakkal Majalla" w:cs="Sakkal Majalla"/>
          <w:sz w:val="28"/>
          <w:szCs w:val="28"/>
          <w:rtl/>
          <w:lang w:bidi="ar-AE"/>
        </w:rPr>
        <w:t>:</w:t>
      </w:r>
    </w:p>
    <w:p w14:paraId="2F7BDAAD" w14:textId="77777777" w:rsidR="00804F65" w:rsidRPr="00A73869" w:rsidRDefault="00804F65">
      <w:pPr>
        <w:numPr>
          <w:ilvl w:val="0"/>
          <w:numId w:val="114"/>
        </w:numPr>
        <w:spacing w:line="276" w:lineRule="auto"/>
        <w:ind w:left="425" w:hanging="284"/>
        <w:jc w:val="lowKashida"/>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 xml:space="preserve">تسقط الحقوق المالية المستحقة </w:t>
      </w:r>
      <w:r w:rsidRPr="00A73869">
        <w:rPr>
          <w:rFonts w:ascii="Sakkal Majalla" w:eastAsia="Calibri" w:hAnsi="Sakkal Majalla" w:cs="Sakkal Majalla" w:hint="cs"/>
          <w:sz w:val="28"/>
          <w:szCs w:val="28"/>
          <w:rtl/>
          <w:lang w:bidi="ar-AE"/>
        </w:rPr>
        <w:t>للمنتسب</w:t>
      </w:r>
      <w:r w:rsidRPr="00A73869">
        <w:rPr>
          <w:rFonts w:ascii="Sakkal Majalla" w:eastAsia="Calibri" w:hAnsi="Sakkal Majalla" w:cs="Sakkal Majalla"/>
          <w:sz w:val="28"/>
          <w:szCs w:val="28"/>
          <w:rtl/>
          <w:lang w:bidi="ar-AE"/>
        </w:rPr>
        <w:t xml:space="preserve"> لدى الحكومة والناشئة عن القانون </w:t>
      </w:r>
      <w:r w:rsidRPr="00A73869">
        <w:rPr>
          <w:rFonts w:ascii="Sakkal Majalla" w:eastAsia="Calibri" w:hAnsi="Sakkal Majalla" w:cs="Sakkal Majalla" w:hint="cs"/>
          <w:sz w:val="28"/>
          <w:szCs w:val="28"/>
          <w:rtl/>
          <w:lang w:bidi="ar-AE"/>
        </w:rPr>
        <w:t xml:space="preserve">وهذا القرار </w:t>
      </w:r>
      <w:r w:rsidRPr="00A73869">
        <w:rPr>
          <w:rFonts w:ascii="Sakkal Majalla" w:eastAsia="Calibri" w:hAnsi="Sakkal Majalla" w:cs="Sakkal Majalla"/>
          <w:sz w:val="28"/>
          <w:szCs w:val="28"/>
          <w:rtl/>
          <w:lang w:bidi="ar-AE"/>
        </w:rPr>
        <w:t xml:space="preserve">بعد مضي </w:t>
      </w:r>
      <w:r w:rsidRPr="00A73869">
        <w:rPr>
          <w:rFonts w:ascii="Sakkal Majalla" w:eastAsia="Calibri" w:hAnsi="Sakkal Majalla" w:cs="Sakkal Majalla" w:hint="cs"/>
          <w:sz w:val="28"/>
          <w:szCs w:val="28"/>
          <w:rtl/>
          <w:lang w:bidi="ar-AE"/>
        </w:rPr>
        <w:t>(5)</w:t>
      </w:r>
      <w:r w:rsidRPr="00A73869">
        <w:rPr>
          <w:rFonts w:ascii="Sakkal Majalla" w:eastAsia="Calibri" w:hAnsi="Sakkal Majalla" w:cs="Sakkal Majalla"/>
          <w:sz w:val="28"/>
          <w:szCs w:val="28"/>
          <w:rtl/>
          <w:lang w:bidi="ar-AE"/>
        </w:rPr>
        <w:t xml:space="preserve"> سنوات إذا لم يتقدم بالحصول عليها، وتبدأ </w:t>
      </w:r>
      <w:r w:rsidRPr="00A73869">
        <w:rPr>
          <w:rFonts w:ascii="Sakkal Majalla" w:eastAsia="Calibri" w:hAnsi="Sakkal Majalla" w:cs="Sakkal Majalla" w:hint="cs"/>
          <w:sz w:val="28"/>
          <w:szCs w:val="28"/>
          <w:rtl/>
          <w:lang w:bidi="ar-AE"/>
        </w:rPr>
        <w:t>هذه المدة</w:t>
      </w:r>
      <w:r w:rsidRPr="00A73869">
        <w:rPr>
          <w:rFonts w:ascii="Sakkal Majalla" w:eastAsia="Calibri" w:hAnsi="Sakkal Majalla" w:cs="Sakkal Majalla"/>
          <w:sz w:val="28"/>
          <w:szCs w:val="28"/>
          <w:rtl/>
          <w:lang w:bidi="ar-AE"/>
        </w:rPr>
        <w:t xml:space="preserve"> من تاريخ السنة المالية العائد لها تلك الحقوق.</w:t>
      </w:r>
    </w:p>
    <w:p w14:paraId="3D80F52A" w14:textId="77777777" w:rsidR="00804F65" w:rsidRPr="00A73869" w:rsidRDefault="00804F65">
      <w:pPr>
        <w:numPr>
          <w:ilvl w:val="0"/>
          <w:numId w:val="114"/>
        </w:numPr>
        <w:spacing w:line="276" w:lineRule="auto"/>
        <w:ind w:left="425" w:hanging="284"/>
        <w:jc w:val="lowKashida"/>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lastRenderedPageBreak/>
        <w:t>تنقطع مدة التقادم إذا كان عدم الصرف بسبب من الجهة الحكومية أو دعاوى مرفوعة بشأنها إلى القضاء أو وجود مانع يتعذر على المستحق المطالبة بحقه شريطة أن يقبل الرئيس هذا المانع</w:t>
      </w:r>
      <w:r w:rsidRPr="00A73869">
        <w:rPr>
          <w:rFonts w:ascii="Sakkal Majalla" w:eastAsia="Calibri" w:hAnsi="Sakkal Majalla" w:cs="Sakkal Majalla" w:hint="cs"/>
          <w:sz w:val="28"/>
          <w:szCs w:val="28"/>
          <w:rtl/>
          <w:lang w:bidi="ar-AE"/>
        </w:rPr>
        <w:t>.</w:t>
      </w:r>
    </w:p>
    <w:p w14:paraId="174A2FB1" w14:textId="77777777" w:rsidR="00804F65" w:rsidRPr="00A73869" w:rsidRDefault="00804F65">
      <w:pPr>
        <w:numPr>
          <w:ilvl w:val="0"/>
          <w:numId w:val="114"/>
        </w:numPr>
        <w:spacing w:line="276" w:lineRule="auto"/>
        <w:ind w:left="425" w:hanging="284"/>
        <w:jc w:val="lowKashida"/>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تعود المدة إلى السريان بزوال السبب الموجب لانقطاعها.</w:t>
      </w:r>
    </w:p>
    <w:p w14:paraId="14144E34" w14:textId="77777777" w:rsidR="00804F65" w:rsidRPr="00A73869" w:rsidRDefault="00804F65" w:rsidP="00804F65">
      <w:pPr>
        <w:jc w:val="lowKashida"/>
        <w:rPr>
          <w:rFonts w:ascii="Sakkal Majalla" w:eastAsia="Calibri" w:hAnsi="Sakkal Majalla" w:cs="Sakkal Majalla"/>
          <w:sz w:val="28"/>
          <w:szCs w:val="28"/>
          <w:rtl/>
          <w:lang w:bidi="ar-AE"/>
        </w:rPr>
      </w:pPr>
    </w:p>
    <w:p w14:paraId="6A08DD81" w14:textId="77777777" w:rsidR="00804F65" w:rsidRPr="00A73869" w:rsidRDefault="00804F65" w:rsidP="00804F65">
      <w:pPr>
        <w:tabs>
          <w:tab w:val="right" w:pos="810"/>
        </w:tabs>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b/>
          <w:bCs/>
          <w:sz w:val="28"/>
          <w:szCs w:val="28"/>
          <w:rtl/>
          <w:lang w:bidi="ar-AE"/>
        </w:rPr>
        <w:t>المادة (</w:t>
      </w:r>
      <w:r w:rsidRPr="00A73869">
        <w:rPr>
          <w:rFonts w:ascii="Sakkal Majalla" w:eastAsia="Calibri" w:hAnsi="Sakkal Majalla" w:cs="Sakkal Majalla" w:hint="cs"/>
          <w:b/>
          <w:bCs/>
          <w:sz w:val="28"/>
          <w:szCs w:val="28"/>
          <w:rtl/>
          <w:lang w:bidi="ar-AE"/>
        </w:rPr>
        <w:t>158</w:t>
      </w:r>
      <w:r w:rsidRPr="00A73869">
        <w:rPr>
          <w:rFonts w:ascii="Sakkal Majalla" w:eastAsia="Calibri" w:hAnsi="Sakkal Majalla" w:cs="Sakkal Majalla"/>
          <w:b/>
          <w:bCs/>
          <w:sz w:val="28"/>
          <w:szCs w:val="28"/>
          <w:rtl/>
          <w:lang w:bidi="ar-AE"/>
        </w:rPr>
        <w:t>)</w:t>
      </w:r>
    </w:p>
    <w:p w14:paraId="71269C0A" w14:textId="77777777" w:rsidR="00804F65" w:rsidRPr="00A73869" w:rsidRDefault="00804F65" w:rsidP="00804F65">
      <w:pPr>
        <w:jc w:val="lowKashida"/>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عند وقف المنتسب عن العمل لصالح التحقيق الإداري أو الإيداع في الحجز المغلق يتم إتباع الإجراءات والضوابط الآتية:</w:t>
      </w:r>
    </w:p>
    <w:p w14:paraId="713D2756" w14:textId="77777777" w:rsidR="00804F65" w:rsidRPr="00A73869" w:rsidRDefault="00804F65">
      <w:pPr>
        <w:pStyle w:val="ListParagraph"/>
        <w:numPr>
          <w:ilvl w:val="0"/>
          <w:numId w:val="279"/>
        </w:numPr>
        <w:spacing w:line="276" w:lineRule="auto"/>
        <w:ind w:left="340" w:hanging="283"/>
        <w:contextualSpacing w:val="0"/>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يتقاضى</w:t>
      </w:r>
      <w:r w:rsidRPr="00A73869">
        <w:rPr>
          <w:rFonts w:ascii="Sakkal Majalla" w:eastAsia="Calibri" w:hAnsi="Sakkal Majalla" w:cs="Sakkal Majalla"/>
          <w:sz w:val="28"/>
          <w:szCs w:val="28"/>
          <w:rtl/>
          <w:lang w:bidi="ar-AE"/>
        </w:rPr>
        <w:t xml:space="preserve"> الموقوف عن العمل</w:t>
      </w:r>
      <w:r w:rsidRPr="00A73869">
        <w:rPr>
          <w:rFonts w:ascii="Sakkal Majalla" w:eastAsia="Calibri" w:hAnsi="Sakkal Majalla" w:cs="Sakkal Majalla" w:hint="cs"/>
          <w:sz w:val="28"/>
          <w:szCs w:val="28"/>
          <w:rtl/>
          <w:lang w:bidi="ar-AE"/>
        </w:rPr>
        <w:t xml:space="preserve"> أو من يتم إيداعه في الحجز المغلق</w:t>
      </w:r>
      <w:r w:rsidRPr="00A73869">
        <w:rPr>
          <w:rFonts w:ascii="Sakkal Majalla" w:eastAsia="Calibri" w:hAnsi="Sakkal Majalla" w:cs="Sakkal Majalla"/>
          <w:sz w:val="28"/>
          <w:szCs w:val="28"/>
          <w:rtl/>
          <w:lang w:bidi="ar-AE"/>
        </w:rPr>
        <w:t xml:space="preserve"> نصف راتبه</w:t>
      </w:r>
      <w:r w:rsidRPr="00A73869">
        <w:rPr>
          <w:rFonts w:ascii="Sakkal Majalla" w:eastAsia="Calibri" w:hAnsi="Sakkal Majalla" w:cs="Sakkal Majalla" w:hint="cs"/>
          <w:sz w:val="28"/>
          <w:szCs w:val="28"/>
          <w:rtl/>
          <w:lang w:bidi="ar-AE"/>
        </w:rPr>
        <w:t xml:space="preserve"> الإجمالي</w:t>
      </w:r>
      <w:r w:rsidRPr="00A73869">
        <w:rPr>
          <w:rFonts w:ascii="Sakkal Majalla" w:eastAsia="Calibri" w:hAnsi="Sakkal Majalla" w:cs="Sakkal Majalla"/>
          <w:sz w:val="28"/>
          <w:szCs w:val="28"/>
          <w:rtl/>
          <w:lang w:bidi="ar-AE"/>
        </w:rPr>
        <w:t xml:space="preserve"> خلال </w:t>
      </w:r>
      <w:r w:rsidRPr="00A73869">
        <w:rPr>
          <w:rFonts w:ascii="Sakkal Majalla" w:eastAsia="Calibri" w:hAnsi="Sakkal Majalla" w:cs="Sakkal Majalla" w:hint="cs"/>
          <w:sz w:val="28"/>
          <w:szCs w:val="28"/>
          <w:rtl/>
          <w:lang w:bidi="ar-AE"/>
        </w:rPr>
        <w:t>مدة الوقف أو الإيداع</w:t>
      </w:r>
      <w:r w:rsidRPr="00A73869">
        <w:rPr>
          <w:rFonts w:ascii="Sakkal Majalla" w:eastAsia="Calibri" w:hAnsi="Sakkal Majalla" w:cs="Sakkal Majalla"/>
          <w:sz w:val="28"/>
          <w:szCs w:val="28"/>
          <w:rtl/>
          <w:lang w:bidi="ar-AE"/>
        </w:rPr>
        <w:t xml:space="preserve">، فإذا حفظت الأوراق </w:t>
      </w:r>
      <w:r w:rsidRPr="00A73869">
        <w:rPr>
          <w:rFonts w:ascii="Sakkal Majalla" w:eastAsia="Calibri" w:hAnsi="Sakkal Majalla" w:cs="Sakkal Majalla" w:hint="cs"/>
          <w:sz w:val="28"/>
          <w:szCs w:val="28"/>
          <w:rtl/>
          <w:lang w:bidi="ar-AE"/>
        </w:rPr>
        <w:t xml:space="preserve">أو ثبت عدم المخالفة أو </w:t>
      </w:r>
      <w:r w:rsidRPr="00A73869">
        <w:rPr>
          <w:rFonts w:ascii="Sakkal Majalla" w:eastAsia="Calibri" w:hAnsi="Sakkal Majalla" w:cs="Sakkal Majalla"/>
          <w:sz w:val="28"/>
          <w:szCs w:val="28"/>
          <w:rtl/>
          <w:lang w:bidi="ar-AE"/>
        </w:rPr>
        <w:t xml:space="preserve">صدر القرار من </w:t>
      </w:r>
      <w:r w:rsidRPr="00A73869">
        <w:rPr>
          <w:rFonts w:ascii="Sakkal Majalla" w:eastAsia="Calibri" w:hAnsi="Sakkal Majalla" w:cs="Sakkal Majalla" w:hint="cs"/>
          <w:sz w:val="28"/>
          <w:szCs w:val="28"/>
          <w:rtl/>
          <w:lang w:bidi="ar-AE"/>
        </w:rPr>
        <w:t>مجلس القضاء الشرطي</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بالبراءة أو بجزاء الإنذار</w:t>
      </w:r>
      <w:r w:rsidRPr="00A73869">
        <w:rPr>
          <w:rFonts w:ascii="Sakkal Majalla" w:eastAsia="Calibri" w:hAnsi="Sakkal Majalla" w:cs="Sakkal Majalla"/>
          <w:sz w:val="28"/>
          <w:szCs w:val="28"/>
          <w:rtl/>
          <w:lang w:bidi="ar-AE"/>
        </w:rPr>
        <w:t xml:space="preserve"> أعيدت له </w:t>
      </w:r>
      <w:r w:rsidRPr="00A73869">
        <w:rPr>
          <w:rFonts w:ascii="Sakkal Majalla" w:eastAsia="Calibri" w:hAnsi="Sakkal Majalla" w:cs="Sakkal Majalla" w:hint="cs"/>
          <w:sz w:val="28"/>
          <w:szCs w:val="28"/>
          <w:rtl/>
          <w:lang w:bidi="ar-AE"/>
        </w:rPr>
        <w:t>المبالغ</w:t>
      </w:r>
      <w:r w:rsidRPr="00A73869">
        <w:rPr>
          <w:rFonts w:ascii="Sakkal Majalla" w:eastAsia="Calibri" w:hAnsi="Sakkal Majalla" w:cs="Sakkal Majalla"/>
          <w:sz w:val="28"/>
          <w:szCs w:val="28"/>
          <w:rtl/>
          <w:lang w:bidi="ar-AE"/>
        </w:rPr>
        <w:t xml:space="preserve"> المحجوزة</w:t>
      </w:r>
      <w:r w:rsidRPr="00A73869">
        <w:rPr>
          <w:rFonts w:ascii="Sakkal Majalla" w:eastAsia="Calibri" w:hAnsi="Sakkal Majalla" w:cs="Sakkal Majalla" w:hint="cs"/>
          <w:sz w:val="28"/>
          <w:szCs w:val="28"/>
          <w:rtl/>
          <w:lang w:bidi="ar-AE"/>
        </w:rPr>
        <w:t xml:space="preserve">، أما </w:t>
      </w:r>
      <w:r w:rsidRPr="00A73869">
        <w:rPr>
          <w:rFonts w:ascii="Sakkal Majalla" w:eastAsia="Calibri" w:hAnsi="Sakkal Majalla" w:cs="Sakkal Majalla"/>
          <w:sz w:val="28"/>
          <w:szCs w:val="28"/>
          <w:rtl/>
          <w:lang w:bidi="ar-AE"/>
        </w:rPr>
        <w:t xml:space="preserve">إذا صدر </w:t>
      </w:r>
      <w:r w:rsidRPr="00A73869">
        <w:rPr>
          <w:rFonts w:ascii="Sakkal Majalla" w:eastAsia="Calibri" w:hAnsi="Sakkal Majalla" w:cs="Sakkal Majalla" w:hint="cs"/>
          <w:sz w:val="28"/>
          <w:szCs w:val="28"/>
          <w:rtl/>
          <w:lang w:bidi="ar-AE"/>
        </w:rPr>
        <w:t>ال</w:t>
      </w:r>
      <w:r w:rsidRPr="00A73869">
        <w:rPr>
          <w:rFonts w:ascii="Sakkal Majalla" w:eastAsia="Calibri" w:hAnsi="Sakkal Majalla" w:cs="Sakkal Majalla"/>
          <w:sz w:val="28"/>
          <w:szCs w:val="28"/>
          <w:rtl/>
          <w:lang w:bidi="ar-AE"/>
        </w:rPr>
        <w:t xml:space="preserve">قرار </w:t>
      </w:r>
      <w:r w:rsidRPr="00A73869">
        <w:rPr>
          <w:rFonts w:ascii="Sakkal Majalla" w:eastAsia="Calibri" w:hAnsi="Sakkal Majalla" w:cs="Sakkal Majalla" w:hint="cs"/>
          <w:sz w:val="28"/>
          <w:szCs w:val="28"/>
          <w:rtl/>
          <w:lang w:bidi="ar-AE"/>
        </w:rPr>
        <w:t>بالإدانة فلا</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تعاد له المبالغ المحجوزة كما</w:t>
      </w:r>
      <w:r w:rsidRPr="00A73869">
        <w:rPr>
          <w:rFonts w:ascii="Sakkal Majalla" w:eastAsia="Calibri" w:hAnsi="Sakkal Majalla" w:cs="Sakkal Majalla"/>
          <w:sz w:val="28"/>
          <w:szCs w:val="28"/>
          <w:rtl/>
          <w:lang w:bidi="ar-AE"/>
        </w:rPr>
        <w:t xml:space="preserve"> لا تسترد المبالغ المدفوعة له</w:t>
      </w:r>
      <w:r w:rsidRPr="00A73869">
        <w:rPr>
          <w:rFonts w:ascii="Sakkal Majalla" w:eastAsia="Calibri" w:hAnsi="Sakkal Majalla" w:cs="Sakkal Majalla" w:hint="cs"/>
          <w:sz w:val="28"/>
          <w:szCs w:val="28"/>
          <w:rtl/>
          <w:lang w:bidi="ar-AE"/>
        </w:rPr>
        <w:t>.</w:t>
      </w:r>
    </w:p>
    <w:p w14:paraId="521B0A3F" w14:textId="77777777" w:rsidR="00804F65" w:rsidRPr="00A73869" w:rsidRDefault="00804F65">
      <w:pPr>
        <w:pStyle w:val="ListParagraph"/>
        <w:numPr>
          <w:ilvl w:val="0"/>
          <w:numId w:val="279"/>
        </w:numPr>
        <w:spacing w:line="276" w:lineRule="auto"/>
        <w:ind w:left="340" w:hanging="283"/>
        <w:contextualSpacing w:val="0"/>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إذا</w:t>
      </w:r>
      <w:r w:rsidRPr="00A73869">
        <w:rPr>
          <w:rFonts w:ascii="Sakkal Majalla" w:eastAsia="Calibri" w:hAnsi="Sakkal Majalla" w:cs="Sakkal Majalla"/>
          <w:sz w:val="28"/>
          <w:szCs w:val="28"/>
          <w:rtl/>
          <w:lang w:bidi="ar-AE"/>
        </w:rPr>
        <w:t xml:space="preserve"> كان ال</w:t>
      </w:r>
      <w:r w:rsidRPr="00A73869">
        <w:rPr>
          <w:rFonts w:ascii="Sakkal Majalla" w:eastAsia="Calibri" w:hAnsi="Sakkal Majalla" w:cs="Sakkal Majalla" w:hint="cs"/>
          <w:sz w:val="28"/>
          <w:szCs w:val="28"/>
          <w:rtl/>
          <w:lang w:bidi="ar-AE"/>
        </w:rPr>
        <w:t>جزاء</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الصادر</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 xml:space="preserve">بحق الموقوف عن العمل أو من يتم إيداعه في الحجز المغلق </w:t>
      </w:r>
      <w:r w:rsidRPr="00A73869">
        <w:rPr>
          <w:rFonts w:ascii="Sakkal Majalla" w:eastAsia="Calibri" w:hAnsi="Sakkal Majalla" w:cs="Sakkal Majalla"/>
          <w:sz w:val="28"/>
          <w:szCs w:val="28"/>
          <w:rtl/>
          <w:lang w:bidi="ar-AE"/>
        </w:rPr>
        <w:t xml:space="preserve">الخصم من الراتب الاجمالي فإنه </w:t>
      </w:r>
      <w:r w:rsidRPr="00A73869">
        <w:rPr>
          <w:rFonts w:ascii="Sakkal Majalla" w:eastAsia="Calibri" w:hAnsi="Sakkal Majalla" w:cs="Sakkal Majalla" w:hint="cs"/>
          <w:sz w:val="28"/>
          <w:szCs w:val="28"/>
          <w:rtl/>
          <w:lang w:bidi="ar-AE"/>
        </w:rPr>
        <w:t>ي</w:t>
      </w:r>
      <w:r w:rsidRPr="00A73869">
        <w:rPr>
          <w:rFonts w:ascii="Sakkal Majalla" w:eastAsia="Calibri" w:hAnsi="Sakkal Majalla" w:cs="Sakkal Majalla"/>
          <w:sz w:val="28"/>
          <w:szCs w:val="28"/>
          <w:rtl/>
          <w:lang w:bidi="ar-AE"/>
        </w:rPr>
        <w:t xml:space="preserve">ستوفى من المبالغ المحجوزة، فإذا زاد الخصم المطلوب عن المقدار المحجوز يكمل مقدار </w:t>
      </w:r>
      <w:r w:rsidRPr="00A73869">
        <w:rPr>
          <w:rFonts w:ascii="Sakkal Majalla" w:eastAsia="Calibri" w:hAnsi="Sakkal Majalla" w:cs="Sakkal Majalla" w:hint="cs"/>
          <w:sz w:val="28"/>
          <w:szCs w:val="28"/>
          <w:rtl/>
          <w:lang w:bidi="ar-AE"/>
        </w:rPr>
        <w:t>الجزاء</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باستيفائه</w:t>
      </w:r>
      <w:r w:rsidRPr="00A73869">
        <w:rPr>
          <w:rFonts w:ascii="Sakkal Majalla" w:eastAsia="Calibri" w:hAnsi="Sakkal Majalla" w:cs="Sakkal Majalla"/>
          <w:sz w:val="28"/>
          <w:szCs w:val="28"/>
          <w:rtl/>
          <w:lang w:bidi="ar-AE"/>
        </w:rPr>
        <w:t xml:space="preserve"> من راتبه.</w:t>
      </w:r>
    </w:p>
    <w:p w14:paraId="0F4F14F0" w14:textId="77777777" w:rsidR="00804F65" w:rsidRPr="00A73869" w:rsidRDefault="00804F65" w:rsidP="00804F65">
      <w:pPr>
        <w:pStyle w:val="ListParagraph"/>
        <w:spacing w:line="276" w:lineRule="auto"/>
        <w:ind w:left="340"/>
        <w:jc w:val="lowKashida"/>
        <w:rPr>
          <w:rFonts w:ascii="Sakkal Majalla" w:eastAsia="Calibri" w:hAnsi="Sakkal Majalla" w:cs="Sakkal Majalla"/>
          <w:sz w:val="28"/>
          <w:szCs w:val="28"/>
          <w:rtl/>
          <w:lang w:bidi="ar-AE"/>
        </w:rPr>
      </w:pPr>
    </w:p>
    <w:p w14:paraId="67E2EC0A" w14:textId="77777777" w:rsidR="00804F65" w:rsidRPr="00A73869" w:rsidRDefault="00804F65" w:rsidP="00804F65">
      <w:pPr>
        <w:tabs>
          <w:tab w:val="right" w:pos="810"/>
        </w:tabs>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b/>
          <w:bCs/>
          <w:sz w:val="28"/>
          <w:szCs w:val="28"/>
          <w:rtl/>
          <w:lang w:bidi="ar-AE"/>
        </w:rPr>
        <w:t>المادة (</w:t>
      </w:r>
      <w:r w:rsidRPr="00A73869">
        <w:rPr>
          <w:rFonts w:ascii="Sakkal Majalla" w:eastAsia="Calibri" w:hAnsi="Sakkal Majalla" w:cs="Sakkal Majalla" w:hint="cs"/>
          <w:b/>
          <w:bCs/>
          <w:sz w:val="28"/>
          <w:szCs w:val="28"/>
          <w:rtl/>
          <w:lang w:bidi="ar-AE"/>
        </w:rPr>
        <w:t>159</w:t>
      </w:r>
      <w:r w:rsidRPr="00A73869">
        <w:rPr>
          <w:rFonts w:ascii="Sakkal Majalla" w:eastAsia="Calibri" w:hAnsi="Sakkal Majalla" w:cs="Sakkal Majalla"/>
          <w:b/>
          <w:bCs/>
          <w:sz w:val="28"/>
          <w:szCs w:val="28"/>
          <w:rtl/>
          <w:lang w:bidi="ar-AE"/>
        </w:rPr>
        <w:t>)</w:t>
      </w:r>
    </w:p>
    <w:p w14:paraId="078625F6" w14:textId="77777777" w:rsidR="00804F65" w:rsidRPr="00A73869" w:rsidRDefault="00804F65" w:rsidP="00804F65">
      <w:pPr>
        <w:jc w:val="lowKashida"/>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عند وقف المنتسب عن العمل في القضايا الجزائية يتم مراعاة الإجراءات والضوابط الآتية:</w:t>
      </w:r>
    </w:p>
    <w:p w14:paraId="406AF82D" w14:textId="77777777" w:rsidR="00804F65" w:rsidRPr="00A73869" w:rsidRDefault="00804F65">
      <w:pPr>
        <w:numPr>
          <w:ilvl w:val="0"/>
          <w:numId w:val="96"/>
        </w:numPr>
        <w:tabs>
          <w:tab w:val="left" w:pos="425"/>
          <w:tab w:val="left" w:pos="740"/>
        </w:tabs>
        <w:spacing w:line="276" w:lineRule="auto"/>
        <w:ind w:left="425" w:hanging="284"/>
        <w:jc w:val="low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كل منتسب يحبس احتياطياً من جهة قضائية مختصة يوقف عن عمله مدة حبسه ويوقف صرف نصف راتبه الإجمالي، فإذا انتهى التحقيق إلى الحفظ أو البراءة، يُعاد لعمله ويصرف له ما سبق وقفه من راتبه الإجمالي عن تلك المدة وإلا حرم منه عند الإدانة.</w:t>
      </w:r>
    </w:p>
    <w:p w14:paraId="62BFBDD2" w14:textId="77777777" w:rsidR="00804F65" w:rsidRPr="00A73869" w:rsidRDefault="00804F65">
      <w:pPr>
        <w:numPr>
          <w:ilvl w:val="0"/>
          <w:numId w:val="96"/>
        </w:numPr>
        <w:tabs>
          <w:tab w:val="left" w:pos="425"/>
          <w:tab w:val="left" w:pos="740"/>
        </w:tabs>
        <w:spacing w:line="276" w:lineRule="auto"/>
        <w:ind w:left="425" w:hanging="284"/>
        <w:jc w:val="lowKashida"/>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 xml:space="preserve">كل </w:t>
      </w:r>
      <w:r w:rsidRPr="00A73869">
        <w:rPr>
          <w:rFonts w:ascii="Sakkal Majalla" w:eastAsia="Calibri" w:hAnsi="Sakkal Majalla" w:cs="Sakkal Majalla" w:hint="cs"/>
          <w:sz w:val="28"/>
          <w:szCs w:val="28"/>
          <w:rtl/>
          <w:lang w:bidi="ar-AE"/>
        </w:rPr>
        <w:t xml:space="preserve">منتسب </w:t>
      </w:r>
      <w:r w:rsidRPr="00A73869">
        <w:rPr>
          <w:rFonts w:ascii="Sakkal Majalla" w:eastAsia="Calibri" w:hAnsi="Sakkal Majalla" w:cs="Sakkal Majalla"/>
          <w:sz w:val="28"/>
          <w:szCs w:val="28"/>
          <w:rtl/>
          <w:lang w:bidi="ar-AE"/>
        </w:rPr>
        <w:t>يحبس</w:t>
      </w:r>
      <w:r w:rsidRPr="00A73869">
        <w:rPr>
          <w:rFonts w:ascii="Sakkal Majalla" w:eastAsia="Calibri" w:hAnsi="Sakkal Majalla" w:cs="Sakkal Majalla" w:hint="cs"/>
          <w:sz w:val="28"/>
          <w:szCs w:val="28"/>
          <w:rtl/>
          <w:lang w:bidi="ar-AE"/>
        </w:rPr>
        <w:t xml:space="preserve"> أو يسجن</w:t>
      </w:r>
      <w:r w:rsidRPr="00A73869">
        <w:rPr>
          <w:rFonts w:ascii="Sakkal Majalla" w:eastAsia="Calibri" w:hAnsi="Sakkal Majalla" w:cs="Sakkal Majalla"/>
          <w:sz w:val="28"/>
          <w:szCs w:val="28"/>
          <w:rtl/>
          <w:lang w:bidi="ar-AE"/>
        </w:rPr>
        <w:t xml:space="preserve"> تنفيذاً لحكم قضائي يوقف عن عمله ويحرم من راتبه</w:t>
      </w:r>
      <w:r w:rsidRPr="00A73869">
        <w:rPr>
          <w:rFonts w:ascii="Sakkal Majalla" w:eastAsia="Calibri" w:hAnsi="Sakkal Majalla" w:cs="Sakkal Majalla" w:hint="cs"/>
          <w:sz w:val="28"/>
          <w:szCs w:val="28"/>
          <w:rtl/>
          <w:lang w:bidi="ar-AE"/>
        </w:rPr>
        <w:t xml:space="preserve"> الإجمالي</w:t>
      </w:r>
      <w:r w:rsidRPr="00A73869">
        <w:rPr>
          <w:rFonts w:ascii="Sakkal Majalla" w:eastAsia="Calibri" w:hAnsi="Sakkal Majalla" w:cs="Sakkal Majalla"/>
          <w:sz w:val="28"/>
          <w:szCs w:val="28"/>
          <w:rtl/>
          <w:lang w:bidi="ar-AE"/>
        </w:rPr>
        <w:t xml:space="preserve"> مدة حبسه</w:t>
      </w:r>
      <w:r w:rsidRPr="00A73869">
        <w:rPr>
          <w:rFonts w:ascii="Sakkal Majalla" w:eastAsia="Calibri" w:hAnsi="Sakkal Majalla" w:cs="Sakkal Majalla" w:hint="cs"/>
          <w:sz w:val="28"/>
          <w:szCs w:val="28"/>
          <w:rtl/>
          <w:lang w:bidi="ar-AE"/>
        </w:rPr>
        <w:t>.</w:t>
      </w:r>
    </w:p>
    <w:p w14:paraId="70E21B92" w14:textId="77777777" w:rsidR="00804F65" w:rsidRPr="00A73869" w:rsidRDefault="00804F65">
      <w:pPr>
        <w:numPr>
          <w:ilvl w:val="0"/>
          <w:numId w:val="96"/>
        </w:numPr>
        <w:tabs>
          <w:tab w:val="left" w:pos="425"/>
          <w:tab w:val="left" w:pos="740"/>
        </w:tabs>
        <w:spacing w:line="276" w:lineRule="auto"/>
        <w:ind w:left="425" w:hanging="284"/>
        <w:jc w:val="lowKashida"/>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 xml:space="preserve">يحرم </w:t>
      </w:r>
      <w:r w:rsidRPr="00A73869">
        <w:rPr>
          <w:rFonts w:ascii="Sakkal Majalla" w:eastAsia="Calibri" w:hAnsi="Sakkal Majalla" w:cs="Sakkal Majalla" w:hint="cs"/>
          <w:sz w:val="28"/>
          <w:szCs w:val="28"/>
          <w:rtl/>
          <w:lang w:bidi="ar-AE"/>
        </w:rPr>
        <w:t xml:space="preserve">المنتسب </w:t>
      </w:r>
      <w:r w:rsidRPr="00A73869">
        <w:rPr>
          <w:rFonts w:ascii="Sakkal Majalla" w:eastAsia="Calibri" w:hAnsi="Sakkal Majalla" w:cs="Sakkal Majalla"/>
          <w:sz w:val="28"/>
          <w:szCs w:val="28"/>
          <w:rtl/>
          <w:lang w:bidi="ar-AE"/>
        </w:rPr>
        <w:t>من نصف راتبه</w:t>
      </w:r>
      <w:r w:rsidRPr="00A73869">
        <w:rPr>
          <w:rFonts w:ascii="Sakkal Majalla" w:eastAsia="Calibri" w:hAnsi="Sakkal Majalla" w:cs="Sakkal Majalla" w:hint="cs"/>
          <w:sz w:val="28"/>
          <w:szCs w:val="28"/>
          <w:rtl/>
          <w:lang w:bidi="ar-AE"/>
        </w:rPr>
        <w:t xml:space="preserve"> الإجمالي عن</w:t>
      </w:r>
      <w:r w:rsidRPr="00A73869">
        <w:rPr>
          <w:rFonts w:ascii="Sakkal Majalla" w:eastAsia="Calibri" w:hAnsi="Sakkal Majalla" w:cs="Sakkal Majalla"/>
          <w:sz w:val="28"/>
          <w:szCs w:val="28"/>
          <w:rtl/>
          <w:lang w:bidi="ar-AE"/>
        </w:rPr>
        <w:t xml:space="preserve"> مدة </w:t>
      </w:r>
      <w:r w:rsidRPr="00A73869">
        <w:rPr>
          <w:rFonts w:ascii="Sakkal Majalla" w:eastAsia="Calibri" w:hAnsi="Sakkal Majalla" w:cs="Sakkal Majalla" w:hint="cs"/>
          <w:sz w:val="28"/>
          <w:szCs w:val="28"/>
          <w:rtl/>
          <w:lang w:bidi="ar-AE"/>
        </w:rPr>
        <w:t>الحبس</w:t>
      </w:r>
      <w:r w:rsidRPr="00A73869">
        <w:rPr>
          <w:rFonts w:ascii="Sakkal Majalla" w:eastAsia="Calibri" w:hAnsi="Sakkal Majalla" w:cs="Sakkal Majalla"/>
          <w:sz w:val="28"/>
          <w:szCs w:val="28"/>
          <w:rtl/>
          <w:lang w:bidi="ar-AE"/>
        </w:rPr>
        <w:t xml:space="preserve"> في الجرائم التي لا يترتب عليها إنهاء الخدمة.</w:t>
      </w:r>
    </w:p>
    <w:p w14:paraId="2D489AAA" w14:textId="77777777" w:rsidR="00804F65" w:rsidRPr="00A73869" w:rsidRDefault="00804F65" w:rsidP="00804F65">
      <w:pPr>
        <w:jc w:val="lowKashida"/>
        <w:rPr>
          <w:rFonts w:ascii="Sakkal Majalla" w:eastAsia="Calibri" w:hAnsi="Sakkal Majalla" w:cs="Sakkal Majalla"/>
          <w:sz w:val="28"/>
          <w:szCs w:val="28"/>
          <w:lang w:bidi="ar-AE"/>
        </w:rPr>
      </w:pPr>
    </w:p>
    <w:p w14:paraId="55623184" w14:textId="77777777" w:rsidR="00804F65" w:rsidRPr="00A73869" w:rsidRDefault="00804F65" w:rsidP="00804F65">
      <w:pPr>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b/>
          <w:bCs/>
          <w:sz w:val="28"/>
          <w:szCs w:val="28"/>
          <w:rtl/>
          <w:lang w:bidi="ar-AE"/>
        </w:rPr>
        <w:t>المادة (</w:t>
      </w:r>
      <w:r w:rsidRPr="00A73869">
        <w:rPr>
          <w:rFonts w:ascii="Sakkal Majalla" w:eastAsia="Calibri" w:hAnsi="Sakkal Majalla" w:cs="Sakkal Majalla" w:hint="cs"/>
          <w:b/>
          <w:bCs/>
          <w:sz w:val="28"/>
          <w:szCs w:val="28"/>
          <w:rtl/>
          <w:lang w:bidi="ar-AE"/>
        </w:rPr>
        <w:t>160</w:t>
      </w:r>
      <w:r w:rsidRPr="00A73869">
        <w:rPr>
          <w:rFonts w:ascii="Sakkal Majalla" w:eastAsia="Calibri" w:hAnsi="Sakkal Majalla" w:cs="Sakkal Majalla"/>
          <w:b/>
          <w:bCs/>
          <w:sz w:val="28"/>
          <w:szCs w:val="28"/>
          <w:rtl/>
          <w:lang w:bidi="ar-AE"/>
        </w:rPr>
        <w:t>)</w:t>
      </w:r>
    </w:p>
    <w:p w14:paraId="331272EA" w14:textId="77777777" w:rsidR="00804F65" w:rsidRPr="00A73869" w:rsidRDefault="00804F65">
      <w:pPr>
        <w:numPr>
          <w:ilvl w:val="0"/>
          <w:numId w:val="115"/>
        </w:numPr>
        <w:tabs>
          <w:tab w:val="left" w:pos="173"/>
        </w:tabs>
        <w:spacing w:line="276" w:lineRule="auto"/>
        <w:ind w:left="481" w:hanging="426"/>
        <w:jc w:val="lowKashida"/>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 xml:space="preserve">لا تسمع الدعوى المتعلقة بالطعن في المراسيم الأميرية الصادرة بإنهاء خدمة </w:t>
      </w:r>
      <w:r w:rsidRPr="00A73869">
        <w:rPr>
          <w:rFonts w:ascii="Sakkal Majalla" w:eastAsia="Calibri" w:hAnsi="Sakkal Majalla" w:cs="Sakkal Majalla" w:hint="cs"/>
          <w:sz w:val="28"/>
          <w:szCs w:val="28"/>
          <w:rtl/>
          <w:lang w:bidi="ar-AE"/>
        </w:rPr>
        <w:t>المنتسب</w:t>
      </w:r>
      <w:r w:rsidRPr="00A73869">
        <w:rPr>
          <w:rFonts w:ascii="Sakkal Majalla" w:eastAsia="Calibri" w:hAnsi="Sakkal Majalla" w:cs="Sakkal Majalla"/>
          <w:sz w:val="28"/>
          <w:szCs w:val="28"/>
          <w:rtl/>
          <w:lang w:bidi="ar-AE"/>
        </w:rPr>
        <w:t>.</w:t>
      </w:r>
    </w:p>
    <w:p w14:paraId="65CF4C4E" w14:textId="77777777" w:rsidR="00804F65" w:rsidRPr="00A73869" w:rsidRDefault="00804F65">
      <w:pPr>
        <w:numPr>
          <w:ilvl w:val="0"/>
          <w:numId w:val="115"/>
        </w:numPr>
        <w:tabs>
          <w:tab w:val="left" w:pos="173"/>
        </w:tabs>
        <w:spacing w:line="276" w:lineRule="auto"/>
        <w:ind w:left="481" w:hanging="272"/>
        <w:jc w:val="lowKashida"/>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 xml:space="preserve">لا تسمع الدعوى المتعلقة بالقرارات الإدارية الصادرة بتطبيق </w:t>
      </w:r>
      <w:r w:rsidRPr="00A73869">
        <w:rPr>
          <w:rFonts w:ascii="Sakkal Majalla" w:eastAsia="Calibri" w:hAnsi="Sakkal Majalla" w:cs="Sakkal Majalla" w:hint="cs"/>
          <w:sz w:val="28"/>
          <w:szCs w:val="28"/>
          <w:rtl/>
          <w:lang w:bidi="ar-AE"/>
        </w:rPr>
        <w:t>أ</w:t>
      </w:r>
      <w:r w:rsidRPr="00A73869">
        <w:rPr>
          <w:rFonts w:ascii="Sakkal Majalla" w:eastAsia="Calibri" w:hAnsi="Sakkal Majalla" w:cs="Sakkal Majalla"/>
          <w:sz w:val="28"/>
          <w:szCs w:val="28"/>
          <w:rtl/>
          <w:lang w:bidi="ar-AE"/>
        </w:rPr>
        <w:t xml:space="preserve">حكام القانون </w:t>
      </w:r>
      <w:r w:rsidRPr="00A73869">
        <w:rPr>
          <w:rFonts w:ascii="Sakkal Majalla" w:eastAsia="Calibri" w:hAnsi="Sakkal Majalla" w:cs="Sakkal Majalla" w:hint="cs"/>
          <w:sz w:val="28"/>
          <w:szCs w:val="28"/>
          <w:rtl/>
          <w:lang w:bidi="ar-AE"/>
        </w:rPr>
        <w:t xml:space="preserve">وهذا القرار </w:t>
      </w:r>
      <w:r w:rsidRPr="00A73869">
        <w:rPr>
          <w:rFonts w:ascii="Sakkal Majalla" w:eastAsia="Calibri" w:hAnsi="Sakkal Majalla" w:cs="Sakkal Majalla"/>
          <w:sz w:val="28"/>
          <w:szCs w:val="28"/>
          <w:rtl/>
          <w:lang w:bidi="ar-AE"/>
        </w:rPr>
        <w:t xml:space="preserve">بعد انقضاء مدة </w:t>
      </w:r>
      <w:r w:rsidRPr="00A73869">
        <w:rPr>
          <w:rFonts w:ascii="Sakkal Majalla" w:eastAsia="Calibri" w:hAnsi="Sakkal Majalla" w:cs="Sakkal Majalla" w:hint="cs"/>
          <w:sz w:val="28"/>
          <w:szCs w:val="28"/>
          <w:rtl/>
          <w:lang w:bidi="ar-AE"/>
        </w:rPr>
        <w:t>(60)</w:t>
      </w:r>
      <w:r w:rsidRPr="00A73869">
        <w:rPr>
          <w:rFonts w:ascii="Sakkal Majalla" w:eastAsia="Calibri" w:hAnsi="Sakkal Majalla" w:cs="Sakkal Majalla"/>
          <w:sz w:val="28"/>
          <w:szCs w:val="28"/>
          <w:rtl/>
          <w:lang w:bidi="ar-AE"/>
        </w:rPr>
        <w:t xml:space="preserve"> يوم</w:t>
      </w:r>
      <w:r w:rsidRPr="00A73869">
        <w:rPr>
          <w:rFonts w:ascii="Sakkal Majalla" w:eastAsia="Calibri" w:hAnsi="Sakkal Majalla" w:cs="Sakkal Majalla" w:hint="cs"/>
          <w:sz w:val="28"/>
          <w:szCs w:val="28"/>
          <w:rtl/>
          <w:lang w:bidi="ar-AE"/>
        </w:rPr>
        <w:t>اً</w:t>
      </w:r>
      <w:r w:rsidRPr="00A73869">
        <w:rPr>
          <w:rFonts w:ascii="Sakkal Majalla" w:eastAsia="Calibri" w:hAnsi="Sakkal Majalla" w:cs="Sakkal Majalla"/>
          <w:sz w:val="28"/>
          <w:szCs w:val="28"/>
          <w:rtl/>
          <w:lang w:bidi="ar-AE"/>
        </w:rPr>
        <w:t xml:space="preserve"> من تاريخ العلم اليقيني بالقرار</w:t>
      </w:r>
      <w:r w:rsidRPr="00A73869">
        <w:rPr>
          <w:rFonts w:ascii="Sakkal Majalla" w:eastAsia="Calibri" w:hAnsi="Sakkal Majalla" w:cs="Sakkal Majalla" w:hint="cs"/>
          <w:sz w:val="28"/>
          <w:szCs w:val="28"/>
          <w:rtl/>
          <w:lang w:bidi="ar-AE"/>
        </w:rPr>
        <w:t>.</w:t>
      </w:r>
    </w:p>
    <w:p w14:paraId="5CAF293F" w14:textId="77777777" w:rsidR="00804F65" w:rsidRPr="00A73869" w:rsidRDefault="00804F65">
      <w:pPr>
        <w:numPr>
          <w:ilvl w:val="0"/>
          <w:numId w:val="115"/>
        </w:numPr>
        <w:tabs>
          <w:tab w:val="left" w:pos="173"/>
        </w:tabs>
        <w:spacing w:line="276" w:lineRule="auto"/>
        <w:ind w:left="481" w:hanging="272"/>
        <w:jc w:val="lowKashida"/>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 xml:space="preserve"> ي</w:t>
      </w:r>
      <w:r w:rsidRPr="00A73869">
        <w:rPr>
          <w:rFonts w:ascii="Sakkal Majalla" w:eastAsia="Calibri" w:hAnsi="Sakkal Majalla" w:cs="Sakkal Majalla" w:hint="cs"/>
          <w:sz w:val="28"/>
          <w:szCs w:val="28"/>
          <w:rtl/>
          <w:lang w:bidi="ar-AE"/>
        </w:rPr>
        <w:t>ُ</w:t>
      </w:r>
      <w:r w:rsidRPr="00A73869">
        <w:rPr>
          <w:rFonts w:ascii="Sakkal Majalla" w:eastAsia="Calibri" w:hAnsi="Sakkal Majalla" w:cs="Sakkal Majalla"/>
          <w:sz w:val="28"/>
          <w:szCs w:val="28"/>
          <w:rtl/>
          <w:lang w:bidi="ar-AE"/>
        </w:rPr>
        <w:t xml:space="preserve">راعى في البندين </w:t>
      </w:r>
      <w:r w:rsidRPr="00A73869">
        <w:rPr>
          <w:rFonts w:ascii="Sakkal Majalla" w:eastAsia="Calibri" w:hAnsi="Sakkal Majalla" w:cs="Sakkal Majalla" w:hint="cs"/>
          <w:sz w:val="28"/>
          <w:szCs w:val="28"/>
          <w:rtl/>
          <w:lang w:bidi="ar-AE"/>
        </w:rPr>
        <w:t>(1) و(2)</w:t>
      </w:r>
      <w:r w:rsidRPr="00A73869">
        <w:rPr>
          <w:rFonts w:ascii="Sakkal Majalla" w:eastAsia="Calibri" w:hAnsi="Sakkal Majalla" w:cs="Sakkal Majalla"/>
          <w:sz w:val="28"/>
          <w:szCs w:val="28"/>
          <w:rtl/>
          <w:lang w:bidi="ar-AE"/>
        </w:rPr>
        <w:t xml:space="preserve"> من هذه المادة الضوابط </w:t>
      </w:r>
      <w:r w:rsidRPr="00A73869">
        <w:rPr>
          <w:rFonts w:ascii="Sakkal Majalla" w:eastAsia="Calibri" w:hAnsi="Sakkal Majalla" w:cs="Sakkal Majalla" w:hint="cs"/>
          <w:sz w:val="28"/>
          <w:szCs w:val="28"/>
          <w:rtl/>
          <w:lang w:bidi="ar-AE"/>
        </w:rPr>
        <w:t>الآتية</w:t>
      </w:r>
      <w:r w:rsidRPr="00A73869">
        <w:rPr>
          <w:rFonts w:ascii="Sakkal Majalla" w:eastAsia="Calibri" w:hAnsi="Sakkal Majalla" w:cs="Sakkal Majalla"/>
          <w:sz w:val="28"/>
          <w:szCs w:val="28"/>
          <w:rtl/>
          <w:lang w:bidi="ar-AE"/>
        </w:rPr>
        <w:t>:</w:t>
      </w:r>
    </w:p>
    <w:p w14:paraId="46CE38B8" w14:textId="77777777" w:rsidR="00804F65" w:rsidRPr="00A73869" w:rsidRDefault="00804F65">
      <w:pPr>
        <w:numPr>
          <w:ilvl w:val="0"/>
          <w:numId w:val="116"/>
        </w:numPr>
        <w:tabs>
          <w:tab w:val="left" w:pos="173"/>
        </w:tabs>
        <w:spacing w:line="276" w:lineRule="auto"/>
        <w:ind w:left="623" w:hanging="283"/>
        <w:jc w:val="lowKashida"/>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lastRenderedPageBreak/>
        <w:t xml:space="preserve">أن يكون </w:t>
      </w:r>
      <w:r w:rsidRPr="00A73869">
        <w:rPr>
          <w:rFonts w:ascii="Sakkal Majalla" w:eastAsia="Calibri" w:hAnsi="Sakkal Majalla" w:cs="Sakkal Majalla" w:hint="cs"/>
          <w:sz w:val="28"/>
          <w:szCs w:val="28"/>
          <w:rtl/>
          <w:lang w:bidi="ar-AE"/>
        </w:rPr>
        <w:t>المنتسب</w:t>
      </w:r>
      <w:r w:rsidRPr="00A73869">
        <w:rPr>
          <w:rFonts w:ascii="Sakkal Majalla" w:eastAsia="Calibri" w:hAnsi="Sakkal Majalla" w:cs="Sakkal Majalla"/>
          <w:sz w:val="28"/>
          <w:szCs w:val="28"/>
          <w:rtl/>
          <w:lang w:bidi="ar-AE"/>
        </w:rPr>
        <w:t xml:space="preserve"> قد استلم القرار الإداري بأي وسيلة من وسائل الإخطار.</w:t>
      </w:r>
    </w:p>
    <w:p w14:paraId="7062B4B8" w14:textId="77777777" w:rsidR="00804F65" w:rsidRPr="00A73869" w:rsidRDefault="00804F65">
      <w:pPr>
        <w:numPr>
          <w:ilvl w:val="0"/>
          <w:numId w:val="116"/>
        </w:numPr>
        <w:tabs>
          <w:tab w:val="left" w:pos="173"/>
        </w:tabs>
        <w:spacing w:line="276" w:lineRule="auto"/>
        <w:ind w:left="623" w:hanging="283"/>
        <w:jc w:val="lowKashida"/>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 xml:space="preserve">  لا يجوز للإدارة سحب أو إلغاء القرار الإداري طالما كان مستوفيًا لشروطه القانونية وتم تنفيذه.</w:t>
      </w:r>
    </w:p>
    <w:p w14:paraId="15BBFACC" w14:textId="77777777" w:rsidR="00804F65" w:rsidRPr="00A73869" w:rsidRDefault="00804F65">
      <w:pPr>
        <w:numPr>
          <w:ilvl w:val="0"/>
          <w:numId w:val="116"/>
        </w:numPr>
        <w:tabs>
          <w:tab w:val="left" w:pos="173"/>
        </w:tabs>
        <w:spacing w:line="276" w:lineRule="auto"/>
        <w:ind w:left="623" w:hanging="283"/>
        <w:jc w:val="lowKashida"/>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 xml:space="preserve"> لا يكون إلغاء أو سحب القرار الإداري إلا بقرار إداري من السلطة المختصة.</w:t>
      </w:r>
    </w:p>
    <w:p w14:paraId="679112A3" w14:textId="77777777" w:rsidR="00804F65" w:rsidRPr="00A73869" w:rsidRDefault="00804F65" w:rsidP="00804F65">
      <w:pPr>
        <w:tabs>
          <w:tab w:val="left" w:pos="173"/>
        </w:tabs>
        <w:jc w:val="lowKashida"/>
        <w:rPr>
          <w:rFonts w:ascii="Sakkal Majalla" w:eastAsia="Calibri" w:hAnsi="Sakkal Majalla" w:cs="Sakkal Majalla"/>
          <w:sz w:val="28"/>
          <w:szCs w:val="28"/>
          <w:rtl/>
          <w:lang w:bidi="ar-AE"/>
        </w:rPr>
      </w:pPr>
    </w:p>
    <w:p w14:paraId="4384EFB3" w14:textId="77777777" w:rsidR="00804F65" w:rsidRPr="00A73869" w:rsidRDefault="00804F65" w:rsidP="00804F65">
      <w:pPr>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b/>
          <w:bCs/>
          <w:sz w:val="28"/>
          <w:szCs w:val="28"/>
          <w:rtl/>
          <w:lang w:bidi="ar-AE"/>
        </w:rPr>
        <w:t>المادة (</w:t>
      </w:r>
      <w:r w:rsidRPr="00A73869">
        <w:rPr>
          <w:rFonts w:ascii="Sakkal Majalla" w:eastAsia="Calibri" w:hAnsi="Sakkal Majalla" w:cs="Sakkal Majalla" w:hint="cs"/>
          <w:b/>
          <w:bCs/>
          <w:sz w:val="28"/>
          <w:szCs w:val="28"/>
          <w:rtl/>
          <w:lang w:bidi="ar-AE"/>
        </w:rPr>
        <w:t>161</w:t>
      </w:r>
      <w:r w:rsidRPr="00A73869">
        <w:rPr>
          <w:rFonts w:ascii="Sakkal Majalla" w:eastAsia="Calibri" w:hAnsi="Sakkal Majalla" w:cs="Sakkal Majalla"/>
          <w:b/>
          <w:bCs/>
          <w:sz w:val="28"/>
          <w:szCs w:val="28"/>
          <w:rtl/>
          <w:lang w:bidi="ar-AE"/>
        </w:rPr>
        <w:t>)</w:t>
      </w:r>
    </w:p>
    <w:p w14:paraId="5DEC82DD" w14:textId="77777777" w:rsidR="00804F65" w:rsidRPr="00A73869" w:rsidRDefault="00804F65" w:rsidP="00804F65">
      <w:pPr>
        <w:jc w:val="lowKashida"/>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يخضع المنتسب للتدقيق الوظيفي عند تعيينه أو ترقيته أو نقله أو متى استدعت مصلحة العمل ذلك.</w:t>
      </w:r>
    </w:p>
    <w:p w14:paraId="55653425" w14:textId="77777777" w:rsidR="00804F65" w:rsidRPr="00A73869" w:rsidRDefault="00804F65" w:rsidP="00804F65">
      <w:pPr>
        <w:jc w:val="lowKashida"/>
        <w:rPr>
          <w:rFonts w:ascii="Sakkal Majalla" w:eastAsia="Calibri" w:hAnsi="Sakkal Majalla" w:cs="Sakkal Majalla"/>
          <w:sz w:val="28"/>
          <w:szCs w:val="28"/>
          <w:rtl/>
          <w:lang w:bidi="ar-AE"/>
        </w:rPr>
      </w:pPr>
    </w:p>
    <w:p w14:paraId="268E63CF" w14:textId="77777777" w:rsidR="00804F65" w:rsidRPr="00A73869" w:rsidRDefault="00804F65" w:rsidP="00804F65">
      <w:pPr>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b/>
          <w:bCs/>
          <w:sz w:val="28"/>
          <w:szCs w:val="28"/>
          <w:rtl/>
          <w:lang w:bidi="ar-AE"/>
        </w:rPr>
        <w:t>المادة (</w:t>
      </w:r>
      <w:r w:rsidRPr="00A73869">
        <w:rPr>
          <w:rFonts w:ascii="Sakkal Majalla" w:eastAsia="Calibri" w:hAnsi="Sakkal Majalla" w:cs="Sakkal Majalla" w:hint="cs"/>
          <w:b/>
          <w:bCs/>
          <w:sz w:val="28"/>
          <w:szCs w:val="28"/>
          <w:rtl/>
          <w:lang w:bidi="ar-AE"/>
        </w:rPr>
        <w:t>162</w:t>
      </w:r>
      <w:r w:rsidRPr="00A73869">
        <w:rPr>
          <w:rFonts w:ascii="Sakkal Majalla" w:eastAsia="Calibri" w:hAnsi="Sakkal Majalla" w:cs="Sakkal Majalla"/>
          <w:b/>
          <w:bCs/>
          <w:sz w:val="28"/>
          <w:szCs w:val="28"/>
          <w:rtl/>
          <w:lang w:bidi="ar-AE"/>
        </w:rPr>
        <w:t>)</w:t>
      </w:r>
    </w:p>
    <w:p w14:paraId="3F97B30C" w14:textId="77777777" w:rsidR="00804F65" w:rsidRPr="00A73869" w:rsidRDefault="00804F65" w:rsidP="00804F65">
      <w:pPr>
        <w:jc w:val="lowKashida"/>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يجوز إجراء الفحوصات الطبية للمنتسب بشكل دوري أو مفاجئ وفق الضواب</w:t>
      </w:r>
      <w:r w:rsidRPr="00A73869">
        <w:rPr>
          <w:rFonts w:ascii="Sakkal Majalla" w:eastAsia="Calibri" w:hAnsi="Sakkal Majalla" w:cs="Sakkal Majalla" w:hint="cs"/>
          <w:sz w:val="28"/>
          <w:szCs w:val="28"/>
          <w:rtl/>
          <w:lang w:bidi="ar-AE"/>
        </w:rPr>
        <w:t>ط الواردة في السياسات المعتمدة في الهيئة.</w:t>
      </w:r>
    </w:p>
    <w:p w14:paraId="1613D1CA" w14:textId="77777777" w:rsidR="00804F65" w:rsidRPr="00A73869" w:rsidRDefault="00804F65" w:rsidP="00804F65">
      <w:pPr>
        <w:jc w:val="lowKashida"/>
        <w:rPr>
          <w:rFonts w:ascii="Sakkal Majalla" w:eastAsia="Calibri" w:hAnsi="Sakkal Majalla" w:cs="Sakkal Majalla"/>
          <w:sz w:val="28"/>
          <w:szCs w:val="28"/>
          <w:rtl/>
          <w:lang w:bidi="ar-AE"/>
        </w:rPr>
      </w:pPr>
    </w:p>
    <w:p w14:paraId="1163EB1B" w14:textId="77777777" w:rsidR="00804F65" w:rsidRPr="00A73869" w:rsidRDefault="00804F65" w:rsidP="00804F65">
      <w:pPr>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b/>
          <w:bCs/>
          <w:sz w:val="28"/>
          <w:szCs w:val="28"/>
          <w:rtl/>
          <w:lang w:bidi="ar-AE"/>
        </w:rPr>
        <w:t>المادة (</w:t>
      </w:r>
      <w:r w:rsidRPr="00A73869">
        <w:rPr>
          <w:rFonts w:ascii="Sakkal Majalla" w:eastAsia="Calibri" w:hAnsi="Sakkal Majalla" w:cs="Sakkal Majalla" w:hint="cs"/>
          <w:b/>
          <w:bCs/>
          <w:sz w:val="28"/>
          <w:szCs w:val="28"/>
          <w:rtl/>
          <w:lang w:bidi="ar-AE"/>
        </w:rPr>
        <w:t>163</w:t>
      </w:r>
      <w:r w:rsidRPr="00A73869">
        <w:rPr>
          <w:rFonts w:ascii="Sakkal Majalla" w:eastAsia="Calibri" w:hAnsi="Sakkal Majalla" w:cs="Sakkal Majalla"/>
          <w:b/>
          <w:bCs/>
          <w:sz w:val="28"/>
          <w:szCs w:val="28"/>
          <w:rtl/>
          <w:lang w:bidi="ar-AE"/>
        </w:rPr>
        <w:t>)</w:t>
      </w:r>
    </w:p>
    <w:p w14:paraId="413F318B" w14:textId="77777777" w:rsidR="00804F65" w:rsidRPr="00A73869" w:rsidRDefault="00804F65" w:rsidP="00804F65">
      <w:pPr>
        <w:ind w:firstLine="56"/>
        <w:jc w:val="lowKashida"/>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ل</w:t>
      </w:r>
      <w:r w:rsidRPr="00A73869">
        <w:rPr>
          <w:rFonts w:ascii="Sakkal Majalla" w:eastAsia="Calibri" w:hAnsi="Sakkal Majalla" w:cs="Sakkal Majalla"/>
          <w:sz w:val="28"/>
          <w:szCs w:val="28"/>
          <w:rtl/>
          <w:lang w:bidi="ar-AE"/>
        </w:rPr>
        <w:t xml:space="preserve">تطبيق أحكام </w:t>
      </w:r>
      <w:r w:rsidRPr="00A73869">
        <w:rPr>
          <w:rFonts w:ascii="Sakkal Majalla" w:eastAsia="Calibri" w:hAnsi="Sakkal Majalla" w:cs="Sakkal Majalla" w:hint="cs"/>
          <w:sz w:val="28"/>
          <w:szCs w:val="28"/>
          <w:rtl/>
          <w:lang w:bidi="ar-AE"/>
        </w:rPr>
        <w:t xml:space="preserve">هذا القرار </w:t>
      </w:r>
      <w:r w:rsidRPr="00A73869">
        <w:rPr>
          <w:rFonts w:ascii="Sakkal Majalla" w:eastAsia="Calibri" w:hAnsi="Sakkal Majalla" w:cs="Sakkal Majalla"/>
          <w:sz w:val="28"/>
          <w:szCs w:val="28"/>
          <w:rtl/>
          <w:lang w:bidi="ar-AE"/>
        </w:rPr>
        <w:t xml:space="preserve">تتولى </w:t>
      </w:r>
      <w:r w:rsidRPr="00A73869">
        <w:rPr>
          <w:rFonts w:ascii="Sakkal Majalla" w:eastAsia="Calibri" w:hAnsi="Sakkal Majalla" w:cs="Sakkal Majalla" w:hint="cs"/>
          <w:sz w:val="28"/>
          <w:szCs w:val="28"/>
          <w:rtl/>
          <w:lang w:bidi="ar-AE"/>
        </w:rPr>
        <w:t>السلطة المختصة في الهيئة</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الآتي</w:t>
      </w:r>
      <w:r w:rsidRPr="00A73869">
        <w:rPr>
          <w:rFonts w:ascii="Sakkal Majalla" w:eastAsia="Calibri" w:hAnsi="Sakkal Majalla" w:cs="Sakkal Majalla"/>
          <w:sz w:val="28"/>
          <w:szCs w:val="28"/>
          <w:rtl/>
          <w:lang w:bidi="ar-AE"/>
        </w:rPr>
        <w:t>:</w:t>
      </w:r>
    </w:p>
    <w:p w14:paraId="305C66F5" w14:textId="77777777" w:rsidR="00804F65" w:rsidRPr="00A73869" w:rsidRDefault="00804F65">
      <w:pPr>
        <w:numPr>
          <w:ilvl w:val="0"/>
          <w:numId w:val="249"/>
        </w:numPr>
        <w:tabs>
          <w:tab w:val="left" w:pos="173"/>
        </w:tabs>
        <w:spacing w:line="276" w:lineRule="auto"/>
        <w:ind w:left="623"/>
        <w:jc w:val="lowKashida"/>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 xml:space="preserve">تجديد </w:t>
      </w:r>
      <w:r w:rsidRPr="00A73869">
        <w:rPr>
          <w:rFonts w:ascii="Sakkal Majalla" w:eastAsia="Calibri" w:hAnsi="Sakkal Majalla" w:cs="Sakkal Majalla" w:hint="cs"/>
          <w:sz w:val="28"/>
          <w:szCs w:val="28"/>
          <w:rtl/>
          <w:lang w:bidi="ar-AE"/>
        </w:rPr>
        <w:t>عقود المنتسبين في الهيئة</w:t>
      </w:r>
      <w:r w:rsidRPr="00A73869">
        <w:rPr>
          <w:rFonts w:ascii="Sakkal Majalla" w:eastAsia="Calibri" w:hAnsi="Sakkal Majalla" w:cs="Sakkal Majalla"/>
          <w:sz w:val="28"/>
          <w:szCs w:val="28"/>
          <w:rtl/>
          <w:lang w:bidi="ar-AE"/>
        </w:rPr>
        <w:t xml:space="preserve"> وإجراء التعديلات اللازمة للحفاظ على الحقوق المكتسبة لهم قبل نفاذ القانون.</w:t>
      </w:r>
      <w:r w:rsidRPr="00A73869">
        <w:rPr>
          <w:rFonts w:ascii="Sakkal Majalla" w:eastAsia="Calibri" w:hAnsi="Sakkal Majalla" w:cs="Sakkal Majalla" w:hint="cs"/>
          <w:sz w:val="28"/>
          <w:szCs w:val="28"/>
          <w:rtl/>
          <w:lang w:bidi="ar-AE"/>
        </w:rPr>
        <w:t xml:space="preserve">  </w:t>
      </w:r>
    </w:p>
    <w:p w14:paraId="63E68717" w14:textId="77777777" w:rsidR="00804F65" w:rsidRPr="00A73869" w:rsidRDefault="00804F65">
      <w:pPr>
        <w:numPr>
          <w:ilvl w:val="0"/>
          <w:numId w:val="249"/>
        </w:numPr>
        <w:tabs>
          <w:tab w:val="left" w:pos="173"/>
        </w:tabs>
        <w:spacing w:line="276" w:lineRule="auto"/>
        <w:ind w:left="623"/>
        <w:jc w:val="lowKashida"/>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 xml:space="preserve"> إصدار التعاميم اللازمة لوضع ضوابط لتنفيذ مواد </w:t>
      </w:r>
      <w:r w:rsidRPr="00A73869">
        <w:rPr>
          <w:rFonts w:ascii="Sakkal Majalla" w:eastAsia="Calibri" w:hAnsi="Sakkal Majalla" w:cs="Sakkal Majalla" w:hint="cs"/>
          <w:sz w:val="28"/>
          <w:szCs w:val="28"/>
          <w:rtl/>
          <w:lang w:bidi="ar-AE"/>
        </w:rPr>
        <w:t xml:space="preserve">هذا القرار </w:t>
      </w:r>
      <w:r w:rsidRPr="00A73869">
        <w:rPr>
          <w:rFonts w:ascii="Sakkal Majalla" w:eastAsia="Calibri" w:hAnsi="Sakkal Majalla" w:cs="Sakkal Majalla"/>
          <w:sz w:val="28"/>
          <w:szCs w:val="28"/>
          <w:rtl/>
          <w:lang w:bidi="ar-AE"/>
        </w:rPr>
        <w:t>في حالة الضرورة وبما لا يتعارض مع اختصاص</w:t>
      </w:r>
      <w:r w:rsidRPr="00A73869">
        <w:rPr>
          <w:rFonts w:ascii="Sakkal Majalla" w:eastAsia="Calibri" w:hAnsi="Sakkal Majalla" w:cs="Sakkal Majalla" w:hint="cs"/>
          <w:sz w:val="28"/>
          <w:szCs w:val="28"/>
          <w:rtl/>
          <w:lang w:bidi="ar-AE"/>
        </w:rPr>
        <w:t>ات</w:t>
      </w:r>
      <w:r w:rsidRPr="00A73869">
        <w:rPr>
          <w:rFonts w:ascii="Sakkal Majalla" w:eastAsia="Calibri" w:hAnsi="Sakkal Majalla" w:cs="Sakkal Majalla"/>
          <w:sz w:val="28"/>
          <w:szCs w:val="28"/>
          <w:rtl/>
          <w:lang w:bidi="ar-AE"/>
        </w:rPr>
        <w:t>ها.</w:t>
      </w:r>
    </w:p>
    <w:p w14:paraId="1DD95F24" w14:textId="77777777" w:rsidR="00804F65" w:rsidRPr="00A73869" w:rsidRDefault="00804F65" w:rsidP="00804F65">
      <w:pPr>
        <w:ind w:left="576"/>
        <w:jc w:val="lowKashida"/>
        <w:rPr>
          <w:rFonts w:ascii="Sakkal Majalla" w:eastAsia="Calibri" w:hAnsi="Sakkal Majalla" w:cs="Sakkal Majalla"/>
          <w:sz w:val="28"/>
          <w:szCs w:val="28"/>
          <w:rtl/>
          <w:lang w:bidi="ar-AE"/>
        </w:rPr>
      </w:pPr>
    </w:p>
    <w:p w14:paraId="37239D21" w14:textId="77777777" w:rsidR="00804F65" w:rsidRPr="00A73869" w:rsidRDefault="00804F65" w:rsidP="00804F65">
      <w:pPr>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b/>
          <w:bCs/>
          <w:sz w:val="28"/>
          <w:szCs w:val="28"/>
          <w:rtl/>
          <w:lang w:bidi="ar-AE"/>
        </w:rPr>
        <w:t>المادة (</w:t>
      </w:r>
      <w:r w:rsidRPr="00A73869">
        <w:rPr>
          <w:rFonts w:ascii="Sakkal Majalla" w:eastAsia="Calibri" w:hAnsi="Sakkal Majalla" w:cs="Sakkal Majalla" w:hint="cs"/>
          <w:b/>
          <w:bCs/>
          <w:sz w:val="28"/>
          <w:szCs w:val="28"/>
          <w:rtl/>
          <w:lang w:bidi="ar-AE"/>
        </w:rPr>
        <w:t>164</w:t>
      </w:r>
      <w:r w:rsidRPr="00A73869">
        <w:rPr>
          <w:rFonts w:ascii="Sakkal Majalla" w:eastAsia="Calibri" w:hAnsi="Sakkal Majalla" w:cs="Sakkal Majalla"/>
          <w:b/>
          <w:bCs/>
          <w:sz w:val="28"/>
          <w:szCs w:val="28"/>
          <w:rtl/>
          <w:lang w:bidi="ar-AE"/>
        </w:rPr>
        <w:t>)</w:t>
      </w:r>
    </w:p>
    <w:p w14:paraId="6C4FC58A" w14:textId="77777777" w:rsidR="00804F65" w:rsidRPr="00A73869" w:rsidRDefault="00804F65" w:rsidP="00804F65">
      <w:pPr>
        <w:jc w:val="lowKashida"/>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يُعمل بهذا القرار من تاريخ صدوره وعلى الجهات المعنية تنفيذه كلٌّ فيما يخصه ويُنشر في الجريدة الرسمية.</w:t>
      </w:r>
    </w:p>
    <w:p w14:paraId="4B5A3512" w14:textId="77777777" w:rsidR="00804F65" w:rsidRPr="00A73869" w:rsidRDefault="00804F65" w:rsidP="00804F65">
      <w:pPr>
        <w:jc w:val="lowKashida"/>
        <w:rPr>
          <w:rFonts w:ascii="Sakkal Majalla" w:eastAsia="Calibri" w:hAnsi="Sakkal Majalla" w:cs="Sakkal Majalla"/>
          <w:sz w:val="28"/>
          <w:szCs w:val="28"/>
          <w:rtl/>
          <w:lang w:bidi="ar-AE"/>
        </w:rPr>
      </w:pPr>
      <w:r w:rsidRPr="00A73869">
        <w:rPr>
          <w:rFonts w:ascii="Sakkal Majalla" w:eastAsia="Calibri" w:hAnsi="Sakkal Majalla" w:cs="Sakkal Majalla" w:hint="cs"/>
          <w:b/>
          <w:bCs/>
          <w:color w:val="000000" w:themeColor="text1"/>
          <w:sz w:val="28"/>
          <w:szCs w:val="28"/>
          <w:rtl/>
        </w:rPr>
        <w:t xml:space="preserve">صدر عنا بتاريخ: </w:t>
      </w:r>
    </w:p>
    <w:p w14:paraId="5EB2C9C8" w14:textId="77777777" w:rsidR="00804F65" w:rsidRPr="00A73869" w:rsidRDefault="00804F65" w:rsidP="00804F65">
      <w:pPr>
        <w:ind w:left="-7" w:firstLine="7"/>
        <w:jc w:val="lowKashida"/>
        <w:rPr>
          <w:rFonts w:ascii="Sakkal Majalla" w:hAnsi="Sakkal Majalla" w:cs="Sakkal Majalla"/>
          <w:b/>
          <w:bCs/>
          <w:color w:val="000000"/>
          <w:sz w:val="28"/>
          <w:szCs w:val="28"/>
          <w:rtl/>
          <w:lang w:bidi="ar-AE"/>
        </w:rPr>
      </w:pPr>
      <w:r w:rsidRPr="00A73869">
        <w:rPr>
          <w:rFonts w:ascii="Sakkal Majalla" w:hAnsi="Sakkal Majalla" w:cs="Sakkal Majalla" w:hint="cs"/>
          <w:b/>
          <w:bCs/>
          <w:color w:val="000000"/>
          <w:sz w:val="28"/>
          <w:szCs w:val="28"/>
          <w:rtl/>
          <w:lang w:bidi="ar-AE"/>
        </w:rPr>
        <w:t>الـــثــــــلاثـــــاء: 8 ذو القعدة 1446ه</w:t>
      </w:r>
    </w:p>
    <w:p w14:paraId="0BF3DA1F" w14:textId="77777777" w:rsidR="00804F65" w:rsidRPr="00A73869" w:rsidRDefault="00804F65" w:rsidP="00804F65">
      <w:pPr>
        <w:ind w:left="-7" w:firstLine="7"/>
        <w:jc w:val="lowKashida"/>
        <w:rPr>
          <w:rFonts w:ascii="Sakkal Majalla" w:hAnsi="Sakkal Majalla" w:cs="Sakkal Majalla"/>
          <w:b/>
          <w:bCs/>
          <w:color w:val="000000"/>
          <w:sz w:val="28"/>
          <w:szCs w:val="28"/>
          <w:rtl/>
          <w:lang w:bidi="ar-AE"/>
        </w:rPr>
      </w:pPr>
      <w:r w:rsidRPr="00A73869">
        <w:rPr>
          <w:rFonts w:ascii="Sakkal Majalla" w:hAnsi="Sakkal Majalla" w:cs="Sakkal Majalla" w:hint="cs"/>
          <w:b/>
          <w:bCs/>
          <w:color w:val="000000"/>
          <w:sz w:val="28"/>
          <w:szCs w:val="28"/>
          <w:rtl/>
          <w:lang w:bidi="ar-AE"/>
        </w:rPr>
        <w:t>الموافق: 6 مايو 2025م</w:t>
      </w:r>
    </w:p>
    <w:p w14:paraId="25039049" w14:textId="77777777" w:rsidR="00804F65" w:rsidRPr="00A73869" w:rsidRDefault="00804F65" w:rsidP="00804F65">
      <w:pPr>
        <w:ind w:left="-7" w:firstLine="7"/>
        <w:jc w:val="lowKashida"/>
        <w:rPr>
          <w:rFonts w:ascii="Sakkal Majalla" w:hAnsi="Sakkal Majalla" w:cs="Sakkal Majalla"/>
          <w:b/>
          <w:bCs/>
          <w:color w:val="000000"/>
          <w:sz w:val="28"/>
          <w:szCs w:val="28"/>
          <w:rtl/>
          <w:lang w:bidi="ar-AE"/>
        </w:rPr>
      </w:pPr>
    </w:p>
    <w:p w14:paraId="1767A02E" w14:textId="77777777" w:rsidR="00804F65" w:rsidRPr="00A73869" w:rsidRDefault="00804F65" w:rsidP="00804F65">
      <w:pPr>
        <w:ind w:left="-7" w:firstLine="7"/>
        <w:jc w:val="lowKashida"/>
        <w:rPr>
          <w:rFonts w:ascii="Sakkal Majalla" w:hAnsi="Sakkal Majalla" w:cs="Sakkal Majalla"/>
          <w:b/>
          <w:bCs/>
          <w:color w:val="000000"/>
          <w:sz w:val="28"/>
          <w:szCs w:val="28"/>
          <w:lang w:bidi="ar-AE"/>
        </w:rPr>
      </w:pPr>
    </w:p>
    <w:p w14:paraId="7D78C84B" w14:textId="77777777" w:rsidR="00804F65" w:rsidRPr="00A73869" w:rsidRDefault="00804F65" w:rsidP="00804F65">
      <w:pPr>
        <w:ind w:right="142"/>
        <w:jc w:val="right"/>
        <w:rPr>
          <w:rFonts w:ascii="Sakkal Majalla" w:eastAsia="Calibri" w:hAnsi="Sakkal Majalla" w:cs="Sakkal Majalla"/>
          <w:b/>
          <w:bCs/>
          <w:sz w:val="28"/>
          <w:szCs w:val="28"/>
        </w:rPr>
      </w:pPr>
      <w:r w:rsidRPr="00A73869">
        <w:rPr>
          <w:rFonts w:ascii="Sakkal Majalla" w:eastAsia="Calibri" w:hAnsi="Sakkal Majalla" w:cs="Sakkal Majalla"/>
          <w:b/>
          <w:bCs/>
          <w:sz w:val="28"/>
          <w:szCs w:val="28"/>
          <w:rtl/>
          <w:lang w:bidi="ar-AE"/>
        </w:rPr>
        <w:t xml:space="preserve">عـــــبــــدالله بـــــن ســـــــــــــالـــــــــم بــــن سلطان الــــقـــــاسمي       </w:t>
      </w:r>
    </w:p>
    <w:p w14:paraId="1DA8DF4F" w14:textId="77777777" w:rsidR="00804F65" w:rsidRPr="00A73869" w:rsidRDefault="00804F65" w:rsidP="00804F65">
      <w:pPr>
        <w:ind w:right="142"/>
        <w:jc w:val="right"/>
        <w:rPr>
          <w:rFonts w:ascii="Sakkal Majalla" w:eastAsia="Calibri" w:hAnsi="Sakkal Majalla" w:cs="Sakkal Majalla"/>
          <w:b/>
          <w:bCs/>
          <w:sz w:val="28"/>
          <w:szCs w:val="28"/>
          <w:rtl/>
          <w:lang w:bidi="ar-AE"/>
        </w:rPr>
      </w:pPr>
      <w:r w:rsidRPr="00A73869">
        <w:rPr>
          <w:rFonts w:ascii="Sakkal Majalla" w:eastAsia="Calibri" w:hAnsi="Sakkal Majalla" w:cs="Sakkal Majalla"/>
          <w:b/>
          <w:bCs/>
          <w:sz w:val="28"/>
          <w:szCs w:val="28"/>
          <w:rtl/>
          <w:lang w:bidi="ar-AE"/>
        </w:rPr>
        <w:t xml:space="preserve">                                                           نـــــــــــــــــــــــــائـــــــــــب حــــــــــــــــــاكــــــــــــــــــــــم إمــــــــــــــــــــارة الــــــــــشــــــــــــــارقـــــــــــــــة</w:t>
      </w:r>
    </w:p>
    <w:p w14:paraId="728B8920" w14:textId="77777777" w:rsidR="00804F65" w:rsidRPr="00A73869" w:rsidRDefault="00804F65" w:rsidP="00804F65">
      <w:pPr>
        <w:ind w:right="142"/>
        <w:jc w:val="right"/>
        <w:rPr>
          <w:rFonts w:ascii="Sakkal Majalla" w:eastAsia="Calibri" w:hAnsi="Sakkal Majalla" w:cs="Sakkal Majalla"/>
          <w:b/>
          <w:bCs/>
          <w:sz w:val="28"/>
          <w:szCs w:val="28"/>
        </w:rPr>
      </w:pPr>
      <w:r w:rsidRPr="00A73869">
        <w:rPr>
          <w:rFonts w:ascii="Sakkal Majalla" w:eastAsia="Calibri" w:hAnsi="Sakkal Majalla" w:cs="Sakkal Majalla"/>
          <w:b/>
          <w:bCs/>
          <w:sz w:val="28"/>
          <w:szCs w:val="28"/>
          <w:rtl/>
          <w:lang w:bidi="ar-AE"/>
        </w:rPr>
        <w:t xml:space="preserve">                                                                     نائب رئيس المجلس التنفيذي لإمارة الشارقة</w:t>
      </w:r>
    </w:p>
    <w:p w14:paraId="719C5483" w14:textId="53811743" w:rsidR="00804F65" w:rsidRPr="00A73869" w:rsidRDefault="00804F65" w:rsidP="00F34A02">
      <w:pPr>
        <w:bidi w:val="0"/>
        <w:rPr>
          <w:rFonts w:ascii="Sakkal Majalla" w:eastAsia="Calibri" w:hAnsi="Sakkal Majalla" w:cs="Sakkal Majalla"/>
          <w:sz w:val="28"/>
          <w:szCs w:val="28"/>
          <w:rtl/>
          <w:lang w:bidi="ar-AE"/>
        </w:rPr>
      </w:pPr>
    </w:p>
    <w:p w14:paraId="156314DC" w14:textId="77777777" w:rsidR="00804F65" w:rsidRPr="00A73869" w:rsidRDefault="00804F65" w:rsidP="00804F65">
      <w:pPr>
        <w:jc w:val="center"/>
        <w:rPr>
          <w:rFonts w:ascii="Sakkal Majalla" w:eastAsia="Calibri" w:hAnsi="Sakkal Majalla" w:cs="Sakkal Majalla"/>
          <w:b/>
          <w:bCs/>
          <w:sz w:val="28"/>
          <w:szCs w:val="28"/>
          <w:rtl/>
          <w:lang w:bidi="ar-AE"/>
        </w:rPr>
      </w:pPr>
    </w:p>
    <w:p w14:paraId="45089255" w14:textId="77777777" w:rsidR="00F34A02" w:rsidRPr="00A73869" w:rsidRDefault="00F34A02" w:rsidP="00804F65">
      <w:pPr>
        <w:jc w:val="center"/>
        <w:rPr>
          <w:rFonts w:ascii="Sakkal Majalla" w:eastAsia="Calibri" w:hAnsi="Sakkal Majalla" w:cs="Sakkal Majalla"/>
          <w:b/>
          <w:bCs/>
          <w:sz w:val="28"/>
          <w:szCs w:val="28"/>
          <w:rtl/>
          <w:lang w:bidi="ar-AE"/>
        </w:rPr>
      </w:pPr>
    </w:p>
    <w:p w14:paraId="3406127C" w14:textId="77777777" w:rsidR="00F34A02" w:rsidRPr="00A73869" w:rsidRDefault="00F34A02" w:rsidP="00804F65">
      <w:pPr>
        <w:jc w:val="center"/>
        <w:rPr>
          <w:rFonts w:ascii="Sakkal Majalla" w:eastAsia="Calibri" w:hAnsi="Sakkal Majalla" w:cs="Sakkal Majalla"/>
          <w:b/>
          <w:bCs/>
          <w:sz w:val="28"/>
          <w:szCs w:val="28"/>
          <w:rtl/>
          <w:lang w:bidi="ar-AE"/>
        </w:rPr>
      </w:pPr>
    </w:p>
    <w:p w14:paraId="5FA60909" w14:textId="77777777" w:rsidR="00F34A02" w:rsidRPr="00A73869" w:rsidRDefault="00F34A02" w:rsidP="00804F65">
      <w:pPr>
        <w:jc w:val="center"/>
        <w:rPr>
          <w:rFonts w:ascii="Sakkal Majalla" w:eastAsia="Calibri" w:hAnsi="Sakkal Majalla" w:cs="Sakkal Majalla"/>
          <w:b/>
          <w:bCs/>
          <w:sz w:val="28"/>
          <w:szCs w:val="28"/>
          <w:rtl/>
          <w:lang w:bidi="ar-AE"/>
        </w:rPr>
      </w:pPr>
    </w:p>
    <w:p w14:paraId="71B645DB" w14:textId="77777777" w:rsidR="00F34A02" w:rsidRPr="00A73869" w:rsidRDefault="00F34A02" w:rsidP="00804F65">
      <w:pPr>
        <w:jc w:val="center"/>
        <w:rPr>
          <w:rFonts w:ascii="Sakkal Majalla" w:eastAsia="Calibri" w:hAnsi="Sakkal Majalla" w:cs="Sakkal Majalla"/>
          <w:b/>
          <w:bCs/>
          <w:sz w:val="28"/>
          <w:szCs w:val="28"/>
          <w:rtl/>
          <w:lang w:bidi="ar-AE"/>
        </w:rPr>
      </w:pPr>
    </w:p>
    <w:p w14:paraId="1A4FB6B2" w14:textId="77777777" w:rsidR="00F34A02" w:rsidRPr="00A73869" w:rsidRDefault="00F34A02" w:rsidP="00804F65">
      <w:pPr>
        <w:jc w:val="center"/>
        <w:rPr>
          <w:rFonts w:ascii="Sakkal Majalla" w:eastAsia="Calibri" w:hAnsi="Sakkal Majalla" w:cs="Sakkal Majalla"/>
          <w:b/>
          <w:bCs/>
          <w:sz w:val="28"/>
          <w:szCs w:val="28"/>
          <w:rtl/>
          <w:lang w:bidi="ar-AE"/>
        </w:rPr>
      </w:pPr>
    </w:p>
    <w:p w14:paraId="1DCA6EC9" w14:textId="77777777" w:rsidR="00F34A02" w:rsidRPr="00A73869" w:rsidRDefault="00F34A02" w:rsidP="00804F65">
      <w:pPr>
        <w:jc w:val="center"/>
        <w:rPr>
          <w:rFonts w:ascii="Sakkal Majalla" w:eastAsia="Calibri" w:hAnsi="Sakkal Majalla" w:cs="Sakkal Majalla"/>
          <w:b/>
          <w:bCs/>
          <w:sz w:val="28"/>
          <w:szCs w:val="28"/>
          <w:rtl/>
          <w:lang w:bidi="ar-AE"/>
        </w:rPr>
      </w:pPr>
    </w:p>
    <w:p w14:paraId="403F67F2" w14:textId="77777777" w:rsidR="00F34A02" w:rsidRPr="00A73869" w:rsidRDefault="00F34A02" w:rsidP="00804F65">
      <w:pPr>
        <w:jc w:val="center"/>
        <w:rPr>
          <w:rFonts w:ascii="Sakkal Majalla" w:eastAsia="Calibri" w:hAnsi="Sakkal Majalla" w:cs="Sakkal Majalla"/>
          <w:b/>
          <w:bCs/>
          <w:sz w:val="28"/>
          <w:szCs w:val="28"/>
          <w:rtl/>
          <w:lang w:bidi="ar-AE"/>
        </w:rPr>
      </w:pPr>
    </w:p>
    <w:p w14:paraId="5D4DC660" w14:textId="77777777" w:rsidR="00F34A02" w:rsidRPr="00A73869" w:rsidRDefault="00F34A02" w:rsidP="00CD2987">
      <w:pPr>
        <w:rPr>
          <w:rFonts w:ascii="Sakkal Majalla" w:eastAsia="Calibri" w:hAnsi="Sakkal Majalla" w:cs="Sakkal Majalla"/>
          <w:b/>
          <w:bCs/>
          <w:sz w:val="28"/>
          <w:szCs w:val="28"/>
          <w:rtl/>
          <w:lang w:bidi="ar-AE"/>
        </w:rPr>
      </w:pPr>
    </w:p>
    <w:p w14:paraId="15240BB9" w14:textId="77777777" w:rsidR="00804F65" w:rsidRPr="00A73869" w:rsidRDefault="00804F65" w:rsidP="00804F65">
      <w:pPr>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الملاحق والنماذج المرافقة</w:t>
      </w:r>
    </w:p>
    <w:p w14:paraId="22E27CD8" w14:textId="77777777" w:rsidR="00804F65" w:rsidRPr="00A73869" w:rsidRDefault="00804F65" w:rsidP="00804F65">
      <w:pPr>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 xml:space="preserve"> لقرار المجلس التنفيذي رقم (16) لسنة 2025م </w:t>
      </w:r>
    </w:p>
    <w:p w14:paraId="65DC2CA1" w14:textId="77777777" w:rsidR="00804F65" w:rsidRPr="00A73869" w:rsidRDefault="00804F65" w:rsidP="00804F65">
      <w:pPr>
        <w:bidi w:val="0"/>
        <w:rPr>
          <w:rFonts w:ascii="Sakkal Majalla" w:eastAsia="Calibri" w:hAnsi="Sakkal Majalla" w:cs="Sakkal Majalla"/>
          <w:b/>
          <w:bCs/>
          <w:sz w:val="28"/>
          <w:szCs w:val="28"/>
          <w:rtl/>
          <w:lang w:bidi="ar-AE"/>
        </w:rPr>
      </w:pPr>
      <w:r w:rsidRPr="00A73869">
        <w:rPr>
          <w:rFonts w:ascii="Sakkal Majalla" w:eastAsia="Calibri" w:hAnsi="Sakkal Majalla" w:cs="Sakkal Majalla"/>
          <w:b/>
          <w:bCs/>
          <w:sz w:val="28"/>
          <w:szCs w:val="28"/>
          <w:rtl/>
          <w:lang w:bidi="ar-AE"/>
        </w:rPr>
        <w:br w:type="page"/>
      </w:r>
    </w:p>
    <w:p w14:paraId="4AA9053D" w14:textId="77777777" w:rsidR="00804F65" w:rsidRPr="00A73869" w:rsidRDefault="00804F65" w:rsidP="00804F65">
      <w:pPr>
        <w:jc w:val="center"/>
        <w:rPr>
          <w:rFonts w:ascii="Sakkal Majalla" w:eastAsia="Calibri" w:hAnsi="Sakkal Majalla" w:cs="Sakkal Majalla"/>
          <w:b/>
          <w:bCs/>
          <w:sz w:val="28"/>
          <w:szCs w:val="28"/>
          <w:u w:val="single"/>
          <w:rtl/>
          <w:lang w:bidi="ar-AE"/>
        </w:rPr>
      </w:pPr>
      <w:r w:rsidRPr="00A73869">
        <w:rPr>
          <w:rFonts w:ascii="Sakkal Majalla" w:eastAsia="Calibri" w:hAnsi="Sakkal Majalla" w:cs="Sakkal Majalla" w:hint="cs"/>
          <w:b/>
          <w:bCs/>
          <w:sz w:val="28"/>
          <w:szCs w:val="28"/>
          <w:u w:val="single"/>
          <w:rtl/>
          <w:lang w:bidi="ar-AE"/>
        </w:rPr>
        <w:lastRenderedPageBreak/>
        <w:t>فهرس الملاحق والنماذج</w:t>
      </w:r>
      <w:r w:rsidRPr="00A73869">
        <w:rPr>
          <w:rFonts w:ascii="Sakkal Majalla" w:eastAsia="Calibri" w:hAnsi="Sakkal Majalla" w:cs="Sakkal Majalla"/>
          <w:b/>
          <w:bCs/>
          <w:sz w:val="28"/>
          <w:szCs w:val="28"/>
          <w:u w:val="single"/>
          <w:lang w:bidi="ar-AE"/>
        </w:rPr>
        <w:t xml:space="preserve"> </w:t>
      </w:r>
      <w:r w:rsidRPr="00A73869">
        <w:rPr>
          <w:rFonts w:ascii="Sakkal Majalla" w:eastAsia="Calibri" w:hAnsi="Sakkal Majalla" w:cs="Sakkal Majalla" w:hint="cs"/>
          <w:b/>
          <w:bCs/>
          <w:sz w:val="28"/>
          <w:szCs w:val="28"/>
          <w:u w:val="single"/>
          <w:rtl/>
          <w:lang w:bidi="ar-AE"/>
        </w:rPr>
        <w:t>المرافق لقرار المجلس التنفيذي رقم (16) لسنة 2025م</w:t>
      </w:r>
    </w:p>
    <w:p w14:paraId="513ACC73" w14:textId="77777777" w:rsidR="00804F65" w:rsidRPr="00A73869" w:rsidRDefault="00804F65" w:rsidP="00804F65">
      <w:pPr>
        <w:jc w:val="center"/>
        <w:rPr>
          <w:rFonts w:ascii="Sakkal Majalla" w:eastAsia="Calibri" w:hAnsi="Sakkal Majalla" w:cs="Sakkal Majalla"/>
          <w:b/>
          <w:bCs/>
          <w:sz w:val="28"/>
          <w:szCs w:val="28"/>
          <w:u w:val="single"/>
          <w:rtl/>
          <w:lang w:bidi="ar-AE"/>
        </w:rPr>
      </w:pPr>
    </w:p>
    <w:tbl>
      <w:tblPr>
        <w:tblStyle w:val="TableGrid"/>
        <w:bidiVisual/>
        <w:tblW w:w="9320" w:type="dxa"/>
        <w:tblInd w:w="-516" w:type="dxa"/>
        <w:tblLook w:val="04A0" w:firstRow="1" w:lastRow="0" w:firstColumn="1" w:lastColumn="0" w:noHBand="0" w:noVBand="1"/>
      </w:tblPr>
      <w:tblGrid>
        <w:gridCol w:w="677"/>
        <w:gridCol w:w="8643"/>
      </w:tblGrid>
      <w:tr w:rsidR="00804F65" w:rsidRPr="00A73869" w14:paraId="0AE89FB6" w14:textId="77777777" w:rsidTr="00CD2987">
        <w:tc>
          <w:tcPr>
            <w:tcW w:w="677" w:type="dxa"/>
            <w:shd w:val="clear" w:color="auto" w:fill="DEEAF6" w:themeFill="accent1" w:themeFillTint="33"/>
          </w:tcPr>
          <w:p w14:paraId="57C24911" w14:textId="77777777" w:rsidR="00804F65" w:rsidRPr="00A73869" w:rsidRDefault="00804F65" w:rsidP="005C1B94">
            <w:pPr>
              <w:jc w:val="center"/>
              <w:rPr>
                <w:rFonts w:ascii="Sakkal Majalla" w:hAnsi="Sakkal Majalla" w:cs="Sakkal Majalla"/>
                <w:sz w:val="28"/>
                <w:szCs w:val="28"/>
                <w:rtl/>
              </w:rPr>
            </w:pPr>
            <w:r w:rsidRPr="00A73869">
              <w:rPr>
                <w:rFonts w:ascii="Sakkal Majalla" w:hAnsi="Sakkal Majalla" w:cs="Sakkal Majalla"/>
                <w:sz w:val="28"/>
                <w:szCs w:val="28"/>
                <w:rtl/>
              </w:rPr>
              <w:t>الرقم</w:t>
            </w:r>
          </w:p>
        </w:tc>
        <w:tc>
          <w:tcPr>
            <w:tcW w:w="8643" w:type="dxa"/>
            <w:shd w:val="clear" w:color="auto" w:fill="DEEAF6" w:themeFill="accent1" w:themeFillTint="33"/>
          </w:tcPr>
          <w:p w14:paraId="537A0397" w14:textId="77777777" w:rsidR="00804F65" w:rsidRPr="00A73869" w:rsidRDefault="00804F65" w:rsidP="005C1B94">
            <w:pPr>
              <w:jc w:val="center"/>
              <w:rPr>
                <w:rFonts w:ascii="Sakkal Majalla" w:hAnsi="Sakkal Majalla" w:cs="Sakkal Majalla"/>
                <w:sz w:val="28"/>
                <w:szCs w:val="28"/>
                <w:rtl/>
              </w:rPr>
            </w:pPr>
            <w:r w:rsidRPr="00A73869">
              <w:rPr>
                <w:rFonts w:ascii="Sakkal Majalla" w:hAnsi="Sakkal Majalla" w:cs="Sakkal Majalla"/>
                <w:sz w:val="28"/>
                <w:szCs w:val="28"/>
                <w:rtl/>
              </w:rPr>
              <w:t xml:space="preserve">الملاحق </w:t>
            </w:r>
          </w:p>
        </w:tc>
      </w:tr>
      <w:tr w:rsidR="00804F65" w:rsidRPr="00A73869" w14:paraId="14FFB9FF" w14:textId="77777777" w:rsidTr="00CD2987">
        <w:trPr>
          <w:trHeight w:val="341"/>
        </w:trPr>
        <w:tc>
          <w:tcPr>
            <w:tcW w:w="677" w:type="dxa"/>
            <w:shd w:val="clear" w:color="auto" w:fill="FFFFFF" w:themeFill="background1"/>
          </w:tcPr>
          <w:p w14:paraId="1943B328" w14:textId="77777777" w:rsidR="00804F65" w:rsidRPr="00A73869" w:rsidRDefault="00804F65" w:rsidP="005C1B94">
            <w:pPr>
              <w:jc w:val="center"/>
              <w:rPr>
                <w:rFonts w:ascii="Sakkal Majalla" w:hAnsi="Sakkal Majalla" w:cs="Sakkal Majalla"/>
                <w:sz w:val="28"/>
                <w:szCs w:val="28"/>
                <w:rtl/>
              </w:rPr>
            </w:pPr>
            <w:r w:rsidRPr="00A73869">
              <w:rPr>
                <w:rFonts w:ascii="Sakkal Majalla" w:hAnsi="Sakkal Majalla" w:cs="Sakkal Majalla"/>
                <w:sz w:val="28"/>
                <w:szCs w:val="28"/>
                <w:rtl/>
              </w:rPr>
              <w:t>1</w:t>
            </w:r>
          </w:p>
        </w:tc>
        <w:tc>
          <w:tcPr>
            <w:tcW w:w="8643" w:type="dxa"/>
          </w:tcPr>
          <w:p w14:paraId="553CB52F" w14:textId="77777777" w:rsidR="00804F65" w:rsidRPr="00A73869" w:rsidRDefault="00804F65" w:rsidP="005C1B94">
            <w:pPr>
              <w:jc w:val="lowKashida"/>
              <w:rPr>
                <w:rFonts w:ascii="Sakkal Majalla" w:hAnsi="Sakkal Majalla" w:cs="Sakkal Majalla"/>
                <w:sz w:val="28"/>
                <w:szCs w:val="28"/>
                <w:rtl/>
              </w:rPr>
            </w:pPr>
            <w:r w:rsidRPr="00A73869">
              <w:rPr>
                <w:rFonts w:ascii="Sakkal Majalla" w:hAnsi="Sakkal Majalla" w:cs="Sakkal Majalla"/>
                <w:sz w:val="28"/>
                <w:szCs w:val="28"/>
                <w:rtl/>
              </w:rPr>
              <w:t>الملحق رقم (1) بشأن مسميات مهن الضباط في الهيئات النظامية في إمارة الشارقة</w:t>
            </w:r>
          </w:p>
        </w:tc>
      </w:tr>
      <w:tr w:rsidR="00804F65" w:rsidRPr="00A73869" w14:paraId="248C3F84" w14:textId="77777777" w:rsidTr="00CD2987">
        <w:trPr>
          <w:trHeight w:val="188"/>
        </w:trPr>
        <w:tc>
          <w:tcPr>
            <w:tcW w:w="677" w:type="dxa"/>
            <w:shd w:val="clear" w:color="auto" w:fill="FFFFFF" w:themeFill="background1"/>
          </w:tcPr>
          <w:p w14:paraId="318F3106" w14:textId="77777777" w:rsidR="00804F65" w:rsidRPr="00A73869" w:rsidRDefault="00804F65" w:rsidP="005C1B94">
            <w:pPr>
              <w:jc w:val="center"/>
              <w:rPr>
                <w:rFonts w:ascii="Sakkal Majalla" w:hAnsi="Sakkal Majalla" w:cs="Sakkal Majalla"/>
                <w:sz w:val="28"/>
                <w:szCs w:val="28"/>
                <w:rtl/>
              </w:rPr>
            </w:pPr>
            <w:r w:rsidRPr="00A73869">
              <w:rPr>
                <w:rFonts w:ascii="Sakkal Majalla" w:hAnsi="Sakkal Majalla" w:cs="Sakkal Majalla"/>
                <w:sz w:val="28"/>
                <w:szCs w:val="28"/>
                <w:rtl/>
              </w:rPr>
              <w:t>2</w:t>
            </w:r>
          </w:p>
        </w:tc>
        <w:tc>
          <w:tcPr>
            <w:tcW w:w="8643" w:type="dxa"/>
          </w:tcPr>
          <w:p w14:paraId="5D586E4C" w14:textId="77777777" w:rsidR="00804F65" w:rsidRPr="00A73869" w:rsidRDefault="00804F65" w:rsidP="005C1B94">
            <w:pPr>
              <w:jc w:val="lowKashida"/>
              <w:rPr>
                <w:rFonts w:ascii="Sakkal Majalla" w:hAnsi="Sakkal Majalla" w:cs="Sakkal Majalla"/>
                <w:sz w:val="28"/>
                <w:szCs w:val="28"/>
                <w:rtl/>
              </w:rPr>
            </w:pPr>
            <w:r w:rsidRPr="00A73869">
              <w:rPr>
                <w:rFonts w:ascii="Sakkal Majalla" w:hAnsi="Sakkal Majalla" w:cs="Sakkal Majalla"/>
                <w:sz w:val="28"/>
                <w:szCs w:val="28"/>
                <w:rtl/>
              </w:rPr>
              <w:t>الملحق رقم (2) بشأن مسميات مهن الموارد البشرية في الهيئات النظامية في إمارة الشارقة</w:t>
            </w:r>
          </w:p>
        </w:tc>
      </w:tr>
      <w:tr w:rsidR="00804F65" w:rsidRPr="00A73869" w14:paraId="73E3857D" w14:textId="77777777" w:rsidTr="00CD2987">
        <w:tc>
          <w:tcPr>
            <w:tcW w:w="677" w:type="dxa"/>
            <w:shd w:val="clear" w:color="auto" w:fill="FFFFFF" w:themeFill="background1"/>
          </w:tcPr>
          <w:p w14:paraId="336D5FA1" w14:textId="77777777" w:rsidR="00804F65" w:rsidRPr="00A73869" w:rsidRDefault="00804F65" w:rsidP="005C1B94">
            <w:pPr>
              <w:jc w:val="center"/>
              <w:rPr>
                <w:rFonts w:ascii="Sakkal Majalla" w:hAnsi="Sakkal Majalla" w:cs="Sakkal Majalla"/>
                <w:sz w:val="28"/>
                <w:szCs w:val="28"/>
                <w:rtl/>
              </w:rPr>
            </w:pPr>
            <w:r w:rsidRPr="00A73869">
              <w:rPr>
                <w:rFonts w:ascii="Sakkal Majalla" w:hAnsi="Sakkal Majalla" w:cs="Sakkal Majalla"/>
                <w:sz w:val="28"/>
                <w:szCs w:val="28"/>
                <w:rtl/>
              </w:rPr>
              <w:t>3</w:t>
            </w:r>
          </w:p>
        </w:tc>
        <w:tc>
          <w:tcPr>
            <w:tcW w:w="8643" w:type="dxa"/>
          </w:tcPr>
          <w:p w14:paraId="05FA7191" w14:textId="77777777" w:rsidR="00804F65" w:rsidRPr="00A73869" w:rsidRDefault="00804F65" w:rsidP="005C1B94">
            <w:pPr>
              <w:jc w:val="lowKashida"/>
              <w:rPr>
                <w:rFonts w:ascii="Sakkal Majalla" w:hAnsi="Sakkal Majalla" w:cs="Sakkal Majalla"/>
                <w:sz w:val="28"/>
                <w:szCs w:val="28"/>
                <w:rtl/>
              </w:rPr>
            </w:pPr>
            <w:r w:rsidRPr="00A73869">
              <w:rPr>
                <w:rFonts w:ascii="Sakkal Majalla" w:hAnsi="Sakkal Majalla" w:cs="Sakkal Majalla"/>
                <w:sz w:val="28"/>
                <w:szCs w:val="28"/>
                <w:rtl/>
              </w:rPr>
              <w:t>الملحق رقم (3) بشأن بدل السكن للموفدين في دورات أو بعثات دراسية</w:t>
            </w:r>
          </w:p>
        </w:tc>
      </w:tr>
    </w:tbl>
    <w:tbl>
      <w:tblPr>
        <w:tblStyle w:val="TableGrid"/>
        <w:tblpPr w:leftFromText="180" w:rightFromText="180" w:vertAnchor="text" w:horzAnchor="margin" w:tblpY="294"/>
        <w:bidiVisual/>
        <w:tblW w:w="9342" w:type="dxa"/>
        <w:tblLook w:val="04A0" w:firstRow="1" w:lastRow="0" w:firstColumn="1" w:lastColumn="0" w:noHBand="0" w:noVBand="1"/>
      </w:tblPr>
      <w:tblGrid>
        <w:gridCol w:w="703"/>
        <w:gridCol w:w="8639"/>
      </w:tblGrid>
      <w:tr w:rsidR="00804F65" w:rsidRPr="00A73869" w14:paraId="6E1D576B" w14:textId="77777777" w:rsidTr="005C1B94">
        <w:tc>
          <w:tcPr>
            <w:tcW w:w="703" w:type="dxa"/>
            <w:shd w:val="clear" w:color="auto" w:fill="DEEAF6" w:themeFill="accent1" w:themeFillTint="33"/>
          </w:tcPr>
          <w:p w14:paraId="7A8506FD" w14:textId="77777777" w:rsidR="00804F65" w:rsidRPr="00A73869" w:rsidRDefault="00804F65" w:rsidP="005C1B94">
            <w:pPr>
              <w:jc w:val="center"/>
              <w:rPr>
                <w:rFonts w:ascii="Sakkal Majalla" w:hAnsi="Sakkal Majalla" w:cs="Sakkal Majalla"/>
                <w:sz w:val="28"/>
                <w:szCs w:val="28"/>
              </w:rPr>
            </w:pPr>
            <w:r w:rsidRPr="00A73869">
              <w:rPr>
                <w:rFonts w:ascii="Sakkal Majalla" w:hAnsi="Sakkal Majalla" w:cs="Sakkal Majalla" w:hint="cs"/>
                <w:sz w:val="28"/>
                <w:szCs w:val="28"/>
                <w:rtl/>
              </w:rPr>
              <w:t>الرقم</w:t>
            </w:r>
          </w:p>
        </w:tc>
        <w:tc>
          <w:tcPr>
            <w:tcW w:w="8639" w:type="dxa"/>
            <w:shd w:val="clear" w:color="auto" w:fill="DEEAF6" w:themeFill="accent1" w:themeFillTint="33"/>
          </w:tcPr>
          <w:p w14:paraId="5C6A1E68" w14:textId="77777777" w:rsidR="00804F65" w:rsidRPr="00A73869" w:rsidRDefault="00804F65" w:rsidP="005C1B94">
            <w:pPr>
              <w:jc w:val="center"/>
              <w:rPr>
                <w:rFonts w:ascii="Sakkal Majalla" w:hAnsi="Sakkal Majalla" w:cs="Sakkal Majalla"/>
                <w:sz w:val="28"/>
                <w:szCs w:val="28"/>
                <w:rtl/>
              </w:rPr>
            </w:pPr>
            <w:r w:rsidRPr="00A73869">
              <w:rPr>
                <w:rFonts w:ascii="Sakkal Majalla" w:hAnsi="Sakkal Majalla" w:cs="Sakkal Majalla" w:hint="cs"/>
                <w:sz w:val="28"/>
                <w:szCs w:val="28"/>
                <w:rtl/>
              </w:rPr>
              <w:t xml:space="preserve">النماذج </w:t>
            </w:r>
          </w:p>
        </w:tc>
      </w:tr>
      <w:tr w:rsidR="00804F65" w:rsidRPr="00A73869" w14:paraId="3CDE6464" w14:textId="77777777" w:rsidTr="005C1B94">
        <w:trPr>
          <w:trHeight w:val="341"/>
        </w:trPr>
        <w:tc>
          <w:tcPr>
            <w:tcW w:w="703" w:type="dxa"/>
            <w:shd w:val="clear" w:color="auto" w:fill="FFFFFF" w:themeFill="background1"/>
          </w:tcPr>
          <w:p w14:paraId="76AF8354" w14:textId="77777777" w:rsidR="00804F65" w:rsidRPr="00A73869" w:rsidRDefault="00804F65" w:rsidP="005C1B94">
            <w:pPr>
              <w:jc w:val="center"/>
              <w:rPr>
                <w:rFonts w:ascii="Sakkal Majalla" w:hAnsi="Sakkal Majalla" w:cs="AF_Najed"/>
                <w:sz w:val="28"/>
                <w:szCs w:val="28"/>
                <w:rtl/>
              </w:rPr>
            </w:pPr>
            <w:r w:rsidRPr="00A73869">
              <w:rPr>
                <w:rFonts w:ascii="Sakkal Majalla" w:hAnsi="Sakkal Majalla" w:cs="AF_Najed" w:hint="cs"/>
                <w:sz w:val="28"/>
                <w:szCs w:val="28"/>
                <w:rtl/>
              </w:rPr>
              <w:t>1</w:t>
            </w:r>
          </w:p>
        </w:tc>
        <w:tc>
          <w:tcPr>
            <w:tcW w:w="8639" w:type="dxa"/>
          </w:tcPr>
          <w:p w14:paraId="464E173D" w14:textId="77777777" w:rsidR="00804F65" w:rsidRPr="00A73869" w:rsidRDefault="00804F65" w:rsidP="005C1B94">
            <w:pPr>
              <w:jc w:val="lowKashida"/>
              <w:rPr>
                <w:rFonts w:ascii="Sakkal Majalla" w:hAnsi="Sakkal Majalla" w:cs="Sakkal Majalla"/>
                <w:sz w:val="28"/>
                <w:szCs w:val="28"/>
                <w:rtl/>
                <w:lang w:val="en-GB"/>
              </w:rPr>
            </w:pPr>
            <w:r w:rsidRPr="00A73869">
              <w:rPr>
                <w:rFonts w:ascii="Sakkal Majalla" w:hAnsi="Sakkal Majalla" w:cs="Sakkal Majalla" w:hint="cs"/>
                <w:sz w:val="28"/>
                <w:szCs w:val="28"/>
                <w:rtl/>
              </w:rPr>
              <w:t>ال</w:t>
            </w:r>
            <w:r w:rsidRPr="00A73869">
              <w:rPr>
                <w:rFonts w:ascii="Sakkal Majalla" w:hAnsi="Sakkal Majalla" w:cs="Sakkal Majalla"/>
                <w:sz w:val="28"/>
                <w:szCs w:val="28"/>
                <w:rtl/>
              </w:rPr>
              <w:t>نموذج رقم (1/أ)</w:t>
            </w:r>
            <w:r w:rsidRPr="00A73869">
              <w:rPr>
                <w:rFonts w:ascii="Sakkal Majalla" w:hAnsi="Sakkal Majalla" w:cs="Sakkal Majalla" w:hint="cs"/>
                <w:sz w:val="28"/>
                <w:szCs w:val="28"/>
                <w:rtl/>
              </w:rPr>
              <w:t xml:space="preserve"> </w:t>
            </w:r>
            <w:r w:rsidRPr="00A73869">
              <w:rPr>
                <w:rFonts w:ascii="Sakkal Majalla" w:hAnsi="Sakkal Majalla" w:cs="Sakkal Majalla"/>
                <w:sz w:val="28"/>
                <w:szCs w:val="28"/>
                <w:rtl/>
              </w:rPr>
              <w:t>بشأن عقــد تعيين المنتسب المواطن في الهيئة</w:t>
            </w:r>
          </w:p>
        </w:tc>
      </w:tr>
      <w:tr w:rsidR="00804F65" w:rsidRPr="00A73869" w14:paraId="0C5C976D" w14:textId="77777777" w:rsidTr="005C1B94">
        <w:trPr>
          <w:trHeight w:val="188"/>
        </w:trPr>
        <w:tc>
          <w:tcPr>
            <w:tcW w:w="703" w:type="dxa"/>
            <w:shd w:val="clear" w:color="auto" w:fill="FFFFFF" w:themeFill="background1"/>
          </w:tcPr>
          <w:p w14:paraId="3ABE1304" w14:textId="77777777" w:rsidR="00804F65" w:rsidRPr="00A73869" w:rsidRDefault="00804F65" w:rsidP="005C1B94">
            <w:pPr>
              <w:jc w:val="center"/>
              <w:rPr>
                <w:rFonts w:ascii="Sakkal Majalla" w:hAnsi="Sakkal Majalla" w:cs="AF_Najed"/>
                <w:sz w:val="28"/>
                <w:szCs w:val="28"/>
                <w:rtl/>
              </w:rPr>
            </w:pPr>
            <w:r w:rsidRPr="00A73869">
              <w:rPr>
                <w:rFonts w:ascii="Sakkal Majalla" w:hAnsi="Sakkal Majalla" w:cs="AF_Najed" w:hint="cs"/>
                <w:sz w:val="28"/>
                <w:szCs w:val="28"/>
                <w:rtl/>
              </w:rPr>
              <w:t>2</w:t>
            </w:r>
          </w:p>
        </w:tc>
        <w:tc>
          <w:tcPr>
            <w:tcW w:w="8639" w:type="dxa"/>
          </w:tcPr>
          <w:p w14:paraId="28EC4D42" w14:textId="77777777" w:rsidR="00804F65" w:rsidRPr="00A73869" w:rsidRDefault="00804F65" w:rsidP="005C1B94">
            <w:pPr>
              <w:jc w:val="lowKashida"/>
              <w:rPr>
                <w:rFonts w:ascii="Sakkal Majalla" w:hAnsi="Sakkal Majalla" w:cs="Sakkal Majalla"/>
                <w:sz w:val="28"/>
                <w:szCs w:val="28"/>
                <w:rtl/>
                <w:lang w:val="en-GB"/>
              </w:rPr>
            </w:pPr>
            <w:r w:rsidRPr="00A73869">
              <w:rPr>
                <w:rFonts w:ascii="Sakkal Majalla" w:hAnsi="Sakkal Majalla" w:cs="Sakkal Majalla" w:hint="cs"/>
                <w:sz w:val="28"/>
                <w:szCs w:val="28"/>
                <w:rtl/>
              </w:rPr>
              <w:t>ال</w:t>
            </w:r>
            <w:r w:rsidRPr="00A73869">
              <w:rPr>
                <w:rFonts w:ascii="Sakkal Majalla" w:hAnsi="Sakkal Majalla" w:cs="Sakkal Majalla"/>
                <w:sz w:val="28"/>
                <w:szCs w:val="28"/>
                <w:rtl/>
              </w:rPr>
              <w:t>نموذج رقم (1/ب)</w:t>
            </w:r>
            <w:r w:rsidRPr="00A73869">
              <w:rPr>
                <w:rFonts w:ascii="Sakkal Majalla" w:hAnsi="Sakkal Majalla" w:cs="Sakkal Majalla" w:hint="cs"/>
                <w:sz w:val="28"/>
                <w:szCs w:val="28"/>
                <w:rtl/>
              </w:rPr>
              <w:t xml:space="preserve"> </w:t>
            </w:r>
            <w:r w:rsidRPr="00A73869">
              <w:rPr>
                <w:rFonts w:ascii="Sakkal Majalla" w:hAnsi="Sakkal Majalla" w:cs="Sakkal Majalla"/>
                <w:sz w:val="28"/>
                <w:szCs w:val="28"/>
                <w:rtl/>
              </w:rPr>
              <w:t>بشأن عقــد تعيين المنتسب غير المواطن</w:t>
            </w:r>
          </w:p>
        </w:tc>
      </w:tr>
      <w:tr w:rsidR="00804F65" w:rsidRPr="00A73869" w14:paraId="172BD0BA" w14:textId="77777777" w:rsidTr="005C1B94">
        <w:tc>
          <w:tcPr>
            <w:tcW w:w="703" w:type="dxa"/>
            <w:shd w:val="clear" w:color="auto" w:fill="FFFFFF" w:themeFill="background1"/>
          </w:tcPr>
          <w:p w14:paraId="5729D7C9" w14:textId="77777777" w:rsidR="00804F65" w:rsidRPr="00A73869" w:rsidRDefault="00804F65" w:rsidP="005C1B94">
            <w:pPr>
              <w:jc w:val="center"/>
              <w:rPr>
                <w:rFonts w:ascii="Sakkal Majalla" w:hAnsi="Sakkal Majalla" w:cs="AF_Najed"/>
                <w:sz w:val="28"/>
                <w:szCs w:val="28"/>
                <w:rtl/>
              </w:rPr>
            </w:pPr>
            <w:r w:rsidRPr="00A73869">
              <w:rPr>
                <w:rFonts w:ascii="Sakkal Majalla" w:hAnsi="Sakkal Majalla" w:cs="AF_Najed" w:hint="cs"/>
                <w:sz w:val="28"/>
                <w:szCs w:val="28"/>
                <w:rtl/>
              </w:rPr>
              <w:t>3</w:t>
            </w:r>
          </w:p>
        </w:tc>
        <w:tc>
          <w:tcPr>
            <w:tcW w:w="8639" w:type="dxa"/>
          </w:tcPr>
          <w:p w14:paraId="7B4813C8" w14:textId="77777777" w:rsidR="00804F65" w:rsidRPr="00A73869" w:rsidRDefault="00804F65" w:rsidP="005C1B94">
            <w:pPr>
              <w:jc w:val="lowKashida"/>
              <w:rPr>
                <w:rFonts w:ascii="Sakkal Majalla" w:hAnsi="Sakkal Majalla" w:cs="Sakkal Majalla"/>
                <w:sz w:val="28"/>
                <w:szCs w:val="28"/>
                <w:rtl/>
              </w:rPr>
            </w:pPr>
            <w:r w:rsidRPr="00A73869">
              <w:rPr>
                <w:rFonts w:ascii="Sakkal Majalla" w:hAnsi="Sakkal Majalla" w:cs="Sakkal Majalla" w:hint="cs"/>
                <w:sz w:val="28"/>
                <w:szCs w:val="28"/>
                <w:rtl/>
              </w:rPr>
              <w:t>ال</w:t>
            </w:r>
            <w:r w:rsidRPr="00A73869">
              <w:rPr>
                <w:rFonts w:ascii="Sakkal Majalla" w:hAnsi="Sakkal Majalla" w:cs="Sakkal Majalla"/>
                <w:sz w:val="28"/>
                <w:szCs w:val="28"/>
                <w:rtl/>
              </w:rPr>
              <w:t>نموذج رقم (2)</w:t>
            </w:r>
            <w:r w:rsidRPr="00A73869">
              <w:rPr>
                <w:rFonts w:ascii="Sakkal Majalla" w:hAnsi="Sakkal Majalla" w:cs="Sakkal Majalla" w:hint="cs"/>
                <w:sz w:val="28"/>
                <w:szCs w:val="28"/>
                <w:rtl/>
              </w:rPr>
              <w:t xml:space="preserve"> </w:t>
            </w:r>
            <w:r w:rsidRPr="00A73869">
              <w:rPr>
                <w:rFonts w:ascii="Sakkal Majalla" w:hAnsi="Sakkal Majalla" w:cs="Sakkal Majalla"/>
                <w:sz w:val="28"/>
                <w:szCs w:val="28"/>
                <w:rtl/>
              </w:rPr>
              <w:t>بش</w:t>
            </w:r>
            <w:r w:rsidRPr="00A73869">
              <w:rPr>
                <w:rFonts w:ascii="Sakkal Majalla" w:hAnsi="Sakkal Majalla" w:cs="Sakkal Majalla" w:hint="cs"/>
                <w:sz w:val="28"/>
                <w:szCs w:val="28"/>
                <w:rtl/>
              </w:rPr>
              <w:t>أ</w:t>
            </w:r>
            <w:r w:rsidRPr="00A73869">
              <w:rPr>
                <w:rFonts w:ascii="Sakkal Majalla" w:hAnsi="Sakkal Majalla" w:cs="Sakkal Majalla"/>
                <w:sz w:val="28"/>
                <w:szCs w:val="28"/>
                <w:rtl/>
              </w:rPr>
              <w:t>ن قسم الـــولاء</w:t>
            </w:r>
          </w:p>
        </w:tc>
      </w:tr>
      <w:tr w:rsidR="00804F65" w:rsidRPr="00A73869" w14:paraId="374F9BD4" w14:textId="77777777" w:rsidTr="005C1B94">
        <w:tc>
          <w:tcPr>
            <w:tcW w:w="703" w:type="dxa"/>
            <w:shd w:val="clear" w:color="auto" w:fill="FFFFFF" w:themeFill="background1"/>
          </w:tcPr>
          <w:p w14:paraId="06F326CC" w14:textId="77777777" w:rsidR="00804F65" w:rsidRPr="00A73869" w:rsidRDefault="00804F65" w:rsidP="005C1B94">
            <w:pPr>
              <w:jc w:val="center"/>
              <w:rPr>
                <w:rFonts w:ascii="Sakkal Majalla" w:hAnsi="Sakkal Majalla" w:cs="AF_Najed"/>
                <w:sz w:val="28"/>
                <w:szCs w:val="28"/>
                <w:rtl/>
              </w:rPr>
            </w:pPr>
            <w:r w:rsidRPr="00A73869">
              <w:rPr>
                <w:rFonts w:ascii="Sakkal Majalla" w:hAnsi="Sakkal Majalla" w:cs="AF_Najed" w:hint="cs"/>
                <w:sz w:val="28"/>
                <w:szCs w:val="28"/>
                <w:rtl/>
              </w:rPr>
              <w:t>4</w:t>
            </w:r>
          </w:p>
        </w:tc>
        <w:tc>
          <w:tcPr>
            <w:tcW w:w="8639" w:type="dxa"/>
          </w:tcPr>
          <w:p w14:paraId="39240E91" w14:textId="77777777" w:rsidR="00804F65" w:rsidRPr="00A73869" w:rsidRDefault="00804F65" w:rsidP="005C1B94">
            <w:pPr>
              <w:jc w:val="lowKashida"/>
              <w:rPr>
                <w:rFonts w:ascii="Sakkal Majalla" w:hAnsi="Sakkal Majalla" w:cs="Sakkal Majalla"/>
                <w:sz w:val="28"/>
                <w:szCs w:val="28"/>
                <w:rtl/>
              </w:rPr>
            </w:pPr>
            <w:r w:rsidRPr="00A73869">
              <w:rPr>
                <w:rFonts w:ascii="Sakkal Majalla" w:hAnsi="Sakkal Majalla" w:cs="Sakkal Majalla" w:hint="cs"/>
                <w:sz w:val="28"/>
                <w:szCs w:val="28"/>
                <w:rtl/>
              </w:rPr>
              <w:t>ال</w:t>
            </w:r>
            <w:r w:rsidRPr="00A73869">
              <w:rPr>
                <w:rFonts w:ascii="Sakkal Majalla" w:hAnsi="Sakkal Majalla" w:cs="Sakkal Majalla"/>
                <w:sz w:val="28"/>
                <w:szCs w:val="28"/>
                <w:rtl/>
              </w:rPr>
              <w:t>نموذج رقم (3)</w:t>
            </w:r>
            <w:r w:rsidRPr="00A73869">
              <w:rPr>
                <w:rFonts w:ascii="Sakkal Majalla" w:hAnsi="Sakkal Majalla" w:cs="Sakkal Majalla" w:hint="cs"/>
                <w:sz w:val="28"/>
                <w:szCs w:val="28"/>
                <w:rtl/>
              </w:rPr>
              <w:t xml:space="preserve"> </w:t>
            </w:r>
            <w:r w:rsidRPr="00A73869">
              <w:rPr>
                <w:rFonts w:ascii="Sakkal Majalla" w:hAnsi="Sakkal Majalla" w:cs="Sakkal Majalla"/>
                <w:sz w:val="28"/>
                <w:szCs w:val="28"/>
                <w:rtl/>
              </w:rPr>
              <w:t>بشأن إقرار بالحالة الاجتماعية</w:t>
            </w:r>
          </w:p>
        </w:tc>
      </w:tr>
      <w:tr w:rsidR="00804F65" w:rsidRPr="00A73869" w14:paraId="5C51486F" w14:textId="77777777" w:rsidTr="005C1B94">
        <w:tc>
          <w:tcPr>
            <w:tcW w:w="703" w:type="dxa"/>
            <w:shd w:val="clear" w:color="auto" w:fill="FFFFFF" w:themeFill="background1"/>
          </w:tcPr>
          <w:p w14:paraId="0419F4FA" w14:textId="77777777" w:rsidR="00804F65" w:rsidRPr="00A73869" w:rsidRDefault="00804F65" w:rsidP="005C1B94">
            <w:pPr>
              <w:jc w:val="center"/>
              <w:rPr>
                <w:rFonts w:ascii="Sakkal Majalla" w:hAnsi="Sakkal Majalla" w:cs="AF_Najed"/>
                <w:sz w:val="28"/>
                <w:szCs w:val="28"/>
                <w:rtl/>
              </w:rPr>
            </w:pPr>
            <w:r w:rsidRPr="00A73869">
              <w:rPr>
                <w:rFonts w:ascii="Sakkal Majalla" w:hAnsi="Sakkal Majalla" w:cs="AF_Najed" w:hint="cs"/>
                <w:sz w:val="28"/>
                <w:szCs w:val="28"/>
                <w:rtl/>
              </w:rPr>
              <w:t>5</w:t>
            </w:r>
          </w:p>
        </w:tc>
        <w:tc>
          <w:tcPr>
            <w:tcW w:w="8639" w:type="dxa"/>
          </w:tcPr>
          <w:p w14:paraId="72D7CFF1" w14:textId="77777777" w:rsidR="00804F65" w:rsidRPr="00A73869" w:rsidRDefault="00804F65" w:rsidP="005C1B94">
            <w:pPr>
              <w:jc w:val="lowKashida"/>
              <w:rPr>
                <w:rFonts w:ascii="Sakkal Majalla" w:hAnsi="Sakkal Majalla" w:cs="Sakkal Majalla"/>
                <w:sz w:val="28"/>
                <w:szCs w:val="28"/>
                <w:rtl/>
                <w:lang w:bidi="ar-AE"/>
              </w:rPr>
            </w:pPr>
            <w:r w:rsidRPr="00A73869">
              <w:rPr>
                <w:rFonts w:ascii="Sakkal Majalla" w:hAnsi="Sakkal Majalla" w:cs="Sakkal Majalla" w:hint="cs"/>
                <w:sz w:val="28"/>
                <w:szCs w:val="28"/>
                <w:rtl/>
              </w:rPr>
              <w:t>ال</w:t>
            </w:r>
            <w:r w:rsidRPr="00A73869">
              <w:rPr>
                <w:rFonts w:ascii="Sakkal Majalla" w:hAnsi="Sakkal Majalla" w:cs="Sakkal Majalla"/>
                <w:sz w:val="28"/>
                <w:szCs w:val="28"/>
                <w:rtl/>
              </w:rPr>
              <w:t>نموذج رقم (4)</w:t>
            </w:r>
            <w:r w:rsidRPr="00A73869">
              <w:rPr>
                <w:rFonts w:ascii="Sakkal Majalla" w:hAnsi="Sakkal Majalla" w:cs="Sakkal Majalla" w:hint="cs"/>
                <w:sz w:val="28"/>
                <w:szCs w:val="28"/>
                <w:rtl/>
              </w:rPr>
              <w:t xml:space="preserve"> </w:t>
            </w:r>
            <w:r w:rsidRPr="00A73869">
              <w:rPr>
                <w:rFonts w:ascii="Sakkal Majalla" w:hAnsi="Sakkal Majalla" w:cs="Sakkal Majalla"/>
                <w:sz w:val="28"/>
                <w:szCs w:val="28"/>
                <w:rtl/>
              </w:rPr>
              <w:t>بشأن البيانات الواجب الإبلاغ عنها</w:t>
            </w:r>
          </w:p>
        </w:tc>
      </w:tr>
      <w:tr w:rsidR="00804F65" w:rsidRPr="00A73869" w14:paraId="57D6D0DD" w14:textId="77777777" w:rsidTr="005C1B94">
        <w:tc>
          <w:tcPr>
            <w:tcW w:w="703" w:type="dxa"/>
            <w:shd w:val="clear" w:color="auto" w:fill="FFFFFF" w:themeFill="background1"/>
          </w:tcPr>
          <w:p w14:paraId="3554BC24" w14:textId="77777777" w:rsidR="00804F65" w:rsidRPr="00A73869" w:rsidRDefault="00804F65" w:rsidP="005C1B94">
            <w:pPr>
              <w:jc w:val="center"/>
              <w:rPr>
                <w:rFonts w:ascii="Sakkal Majalla" w:hAnsi="Sakkal Majalla" w:cs="AF_Najed"/>
                <w:sz w:val="28"/>
                <w:szCs w:val="28"/>
                <w:rtl/>
              </w:rPr>
            </w:pPr>
            <w:r w:rsidRPr="00A73869">
              <w:rPr>
                <w:rFonts w:ascii="Sakkal Majalla" w:hAnsi="Sakkal Majalla" w:cs="AF_Najed" w:hint="cs"/>
                <w:sz w:val="28"/>
                <w:szCs w:val="28"/>
                <w:rtl/>
              </w:rPr>
              <w:t>6</w:t>
            </w:r>
          </w:p>
        </w:tc>
        <w:tc>
          <w:tcPr>
            <w:tcW w:w="8639" w:type="dxa"/>
          </w:tcPr>
          <w:p w14:paraId="0EC2878C" w14:textId="77777777" w:rsidR="00804F65" w:rsidRPr="00A73869" w:rsidRDefault="00804F65" w:rsidP="005C1B94">
            <w:pPr>
              <w:jc w:val="lowKashida"/>
              <w:rPr>
                <w:rFonts w:ascii="Sakkal Majalla" w:hAnsi="Sakkal Majalla" w:cs="Sakkal Majalla"/>
                <w:sz w:val="28"/>
                <w:szCs w:val="28"/>
                <w:rtl/>
                <w:lang w:bidi="ar-AE"/>
              </w:rPr>
            </w:pPr>
            <w:r w:rsidRPr="00A73869">
              <w:rPr>
                <w:rFonts w:ascii="Sakkal Majalla" w:hAnsi="Sakkal Majalla" w:cs="Sakkal Majalla" w:hint="cs"/>
                <w:sz w:val="28"/>
                <w:szCs w:val="28"/>
                <w:rtl/>
              </w:rPr>
              <w:t>ال</w:t>
            </w:r>
            <w:r w:rsidRPr="00A73869">
              <w:rPr>
                <w:rFonts w:ascii="Sakkal Majalla" w:hAnsi="Sakkal Majalla" w:cs="Sakkal Majalla"/>
                <w:sz w:val="28"/>
                <w:szCs w:val="28"/>
                <w:rtl/>
              </w:rPr>
              <w:t>نموذج رقم (5)</w:t>
            </w:r>
            <w:r w:rsidRPr="00A73869">
              <w:rPr>
                <w:rFonts w:ascii="Sakkal Majalla" w:hAnsi="Sakkal Majalla" w:cs="Sakkal Majalla" w:hint="cs"/>
                <w:sz w:val="28"/>
                <w:szCs w:val="28"/>
                <w:rtl/>
              </w:rPr>
              <w:t xml:space="preserve"> </w:t>
            </w:r>
            <w:r w:rsidRPr="00A73869">
              <w:rPr>
                <w:rFonts w:ascii="Sakkal Majalla" w:hAnsi="Sakkal Majalla" w:cs="Sakkal Majalla"/>
                <w:sz w:val="28"/>
                <w:szCs w:val="28"/>
                <w:rtl/>
              </w:rPr>
              <w:t>بشأن إقرار وتعهد بحسابات منصات التواصل الاجتماعي</w:t>
            </w:r>
          </w:p>
        </w:tc>
      </w:tr>
      <w:tr w:rsidR="00804F65" w:rsidRPr="00A73869" w14:paraId="23A669F3" w14:textId="77777777" w:rsidTr="005C1B94">
        <w:tc>
          <w:tcPr>
            <w:tcW w:w="703" w:type="dxa"/>
            <w:shd w:val="clear" w:color="auto" w:fill="FFFFFF" w:themeFill="background1"/>
          </w:tcPr>
          <w:p w14:paraId="6717814E" w14:textId="77777777" w:rsidR="00804F65" w:rsidRPr="00A73869" w:rsidRDefault="00804F65" w:rsidP="005C1B94">
            <w:pPr>
              <w:jc w:val="center"/>
              <w:rPr>
                <w:rFonts w:ascii="Sakkal Majalla" w:hAnsi="Sakkal Majalla" w:cs="AF_Najed"/>
                <w:sz w:val="28"/>
                <w:szCs w:val="28"/>
                <w:rtl/>
              </w:rPr>
            </w:pPr>
            <w:r w:rsidRPr="00A73869">
              <w:rPr>
                <w:rFonts w:ascii="Sakkal Majalla" w:hAnsi="Sakkal Majalla" w:cs="AF_Najed" w:hint="cs"/>
                <w:sz w:val="28"/>
                <w:szCs w:val="28"/>
                <w:rtl/>
              </w:rPr>
              <w:t>7</w:t>
            </w:r>
          </w:p>
        </w:tc>
        <w:tc>
          <w:tcPr>
            <w:tcW w:w="8639" w:type="dxa"/>
          </w:tcPr>
          <w:p w14:paraId="0BC87112" w14:textId="77777777" w:rsidR="00804F65" w:rsidRPr="00A73869" w:rsidRDefault="00804F65" w:rsidP="005C1B94">
            <w:pPr>
              <w:jc w:val="lowKashida"/>
              <w:rPr>
                <w:rFonts w:ascii="Sakkal Majalla" w:hAnsi="Sakkal Majalla" w:cs="Sakkal Majalla"/>
                <w:sz w:val="28"/>
                <w:szCs w:val="28"/>
                <w:rtl/>
              </w:rPr>
            </w:pPr>
            <w:r w:rsidRPr="00A73869">
              <w:rPr>
                <w:rFonts w:ascii="Sakkal Majalla" w:hAnsi="Sakkal Majalla" w:cs="Sakkal Majalla"/>
                <w:sz w:val="28"/>
                <w:szCs w:val="28"/>
                <w:rtl/>
              </w:rPr>
              <w:t>النموذج رقم (6)</w:t>
            </w:r>
            <w:r w:rsidRPr="00A73869">
              <w:rPr>
                <w:rFonts w:ascii="Sakkal Majalla" w:hAnsi="Sakkal Majalla" w:cs="Sakkal Majalla" w:hint="cs"/>
                <w:sz w:val="28"/>
                <w:szCs w:val="28"/>
                <w:rtl/>
              </w:rPr>
              <w:t xml:space="preserve"> </w:t>
            </w:r>
            <w:r w:rsidRPr="00A73869">
              <w:rPr>
                <w:rFonts w:ascii="Sakkal Majalla" w:hAnsi="Sakkal Majalla" w:cs="Sakkal Majalla"/>
                <w:sz w:val="28"/>
                <w:szCs w:val="28"/>
                <w:rtl/>
              </w:rPr>
              <w:t>بشأن إقرار بعدم تقديم بيانات مخالفة لشروط التعيين</w:t>
            </w:r>
          </w:p>
        </w:tc>
      </w:tr>
      <w:tr w:rsidR="00804F65" w:rsidRPr="00A73869" w14:paraId="7F82B224" w14:textId="77777777" w:rsidTr="005C1B94">
        <w:tc>
          <w:tcPr>
            <w:tcW w:w="703" w:type="dxa"/>
            <w:shd w:val="clear" w:color="auto" w:fill="FFFFFF" w:themeFill="background1"/>
          </w:tcPr>
          <w:p w14:paraId="423B61C6" w14:textId="77777777" w:rsidR="00804F65" w:rsidRPr="00A73869" w:rsidRDefault="00804F65" w:rsidP="005C1B94">
            <w:pPr>
              <w:jc w:val="center"/>
              <w:rPr>
                <w:rFonts w:ascii="Sakkal Majalla" w:hAnsi="Sakkal Majalla" w:cs="AF_Najed"/>
                <w:sz w:val="28"/>
                <w:szCs w:val="28"/>
                <w:rtl/>
              </w:rPr>
            </w:pPr>
            <w:r w:rsidRPr="00A73869">
              <w:rPr>
                <w:rFonts w:ascii="Sakkal Majalla" w:hAnsi="Sakkal Majalla" w:cs="AF_Najed" w:hint="cs"/>
                <w:sz w:val="28"/>
                <w:szCs w:val="28"/>
                <w:rtl/>
              </w:rPr>
              <w:t>8</w:t>
            </w:r>
          </w:p>
        </w:tc>
        <w:tc>
          <w:tcPr>
            <w:tcW w:w="8639" w:type="dxa"/>
          </w:tcPr>
          <w:p w14:paraId="7B22C23E" w14:textId="77777777" w:rsidR="00804F65" w:rsidRPr="00A73869" w:rsidRDefault="00804F65" w:rsidP="005C1B94">
            <w:pPr>
              <w:jc w:val="lowKashida"/>
              <w:rPr>
                <w:rFonts w:ascii="Sakkal Majalla" w:hAnsi="Sakkal Majalla" w:cs="Sakkal Majalla"/>
                <w:sz w:val="28"/>
                <w:szCs w:val="28"/>
                <w:rtl/>
                <w:lang w:bidi="ar-AE"/>
              </w:rPr>
            </w:pPr>
            <w:r w:rsidRPr="00A73869">
              <w:rPr>
                <w:rFonts w:ascii="Sakkal Majalla" w:hAnsi="Sakkal Majalla" w:cs="Sakkal Majalla"/>
                <w:sz w:val="28"/>
                <w:szCs w:val="28"/>
                <w:rtl/>
              </w:rPr>
              <w:t>النموذج رقم (7)</w:t>
            </w:r>
            <w:r w:rsidRPr="00A73869">
              <w:rPr>
                <w:rFonts w:ascii="Sakkal Majalla" w:hAnsi="Sakkal Majalla" w:cs="Sakkal Majalla" w:hint="cs"/>
                <w:sz w:val="28"/>
                <w:szCs w:val="28"/>
                <w:rtl/>
              </w:rPr>
              <w:t xml:space="preserve"> </w:t>
            </w:r>
            <w:r w:rsidRPr="00A73869">
              <w:rPr>
                <w:rFonts w:ascii="Sakkal Majalla" w:hAnsi="Sakkal Majalla" w:cs="Sakkal Majalla"/>
                <w:sz w:val="28"/>
                <w:szCs w:val="28"/>
                <w:rtl/>
              </w:rPr>
              <w:t>بشأن إقرار بالحالة الصحية</w:t>
            </w:r>
          </w:p>
        </w:tc>
      </w:tr>
      <w:tr w:rsidR="00804F65" w:rsidRPr="00A73869" w14:paraId="1715FAB6" w14:textId="77777777" w:rsidTr="005C1B94">
        <w:tc>
          <w:tcPr>
            <w:tcW w:w="703" w:type="dxa"/>
            <w:shd w:val="clear" w:color="auto" w:fill="FFFFFF" w:themeFill="background1"/>
          </w:tcPr>
          <w:p w14:paraId="53F90564" w14:textId="77777777" w:rsidR="00804F65" w:rsidRPr="00A73869" w:rsidRDefault="00804F65" w:rsidP="005C1B94">
            <w:pPr>
              <w:jc w:val="center"/>
              <w:rPr>
                <w:rFonts w:ascii="Sakkal Majalla" w:hAnsi="Sakkal Majalla" w:cs="AF_Najed"/>
                <w:sz w:val="28"/>
                <w:szCs w:val="28"/>
                <w:rtl/>
              </w:rPr>
            </w:pPr>
            <w:r w:rsidRPr="00A73869">
              <w:rPr>
                <w:rFonts w:ascii="Sakkal Majalla" w:hAnsi="Sakkal Majalla" w:cs="AF_Najed" w:hint="cs"/>
                <w:sz w:val="28"/>
                <w:szCs w:val="28"/>
                <w:rtl/>
              </w:rPr>
              <w:t>9</w:t>
            </w:r>
          </w:p>
        </w:tc>
        <w:tc>
          <w:tcPr>
            <w:tcW w:w="8639" w:type="dxa"/>
          </w:tcPr>
          <w:p w14:paraId="13509FFA" w14:textId="77777777" w:rsidR="00804F65" w:rsidRPr="00A73869" w:rsidRDefault="00804F65" w:rsidP="005C1B94">
            <w:pPr>
              <w:jc w:val="lowKashida"/>
              <w:rPr>
                <w:rFonts w:ascii="Sakkal Majalla" w:hAnsi="Sakkal Majalla" w:cs="Sakkal Majalla"/>
                <w:sz w:val="28"/>
                <w:szCs w:val="28"/>
                <w:rtl/>
              </w:rPr>
            </w:pPr>
            <w:r w:rsidRPr="00A73869">
              <w:rPr>
                <w:rFonts w:ascii="Sakkal Majalla" w:hAnsi="Sakkal Majalla" w:cs="Sakkal Majalla"/>
                <w:sz w:val="28"/>
                <w:szCs w:val="28"/>
                <w:rtl/>
              </w:rPr>
              <w:t>النموذج رقم (8)</w:t>
            </w:r>
            <w:r w:rsidRPr="00A73869">
              <w:rPr>
                <w:rFonts w:ascii="Sakkal Majalla" w:hAnsi="Sakkal Majalla" w:cs="Sakkal Majalla" w:hint="cs"/>
                <w:sz w:val="28"/>
                <w:szCs w:val="28"/>
                <w:rtl/>
              </w:rPr>
              <w:t xml:space="preserve"> </w:t>
            </w:r>
            <w:r w:rsidRPr="00A73869">
              <w:rPr>
                <w:rFonts w:ascii="Sakkal Majalla" w:hAnsi="Sakkal Majalla" w:cs="Sakkal Majalla"/>
                <w:sz w:val="28"/>
                <w:szCs w:val="28"/>
                <w:rtl/>
              </w:rPr>
              <w:t>بشأن تعهد عام</w:t>
            </w:r>
          </w:p>
        </w:tc>
      </w:tr>
      <w:tr w:rsidR="00804F65" w:rsidRPr="00A73869" w14:paraId="5EFE5261" w14:textId="77777777" w:rsidTr="005C1B94">
        <w:tc>
          <w:tcPr>
            <w:tcW w:w="703" w:type="dxa"/>
            <w:shd w:val="clear" w:color="auto" w:fill="FFFFFF" w:themeFill="background1"/>
          </w:tcPr>
          <w:p w14:paraId="413FD722" w14:textId="77777777" w:rsidR="00804F65" w:rsidRPr="00A73869" w:rsidRDefault="00804F65" w:rsidP="005C1B94">
            <w:pPr>
              <w:jc w:val="center"/>
              <w:rPr>
                <w:rFonts w:ascii="Sakkal Majalla" w:hAnsi="Sakkal Majalla" w:cs="AF_Najed"/>
                <w:sz w:val="28"/>
                <w:szCs w:val="28"/>
                <w:rtl/>
              </w:rPr>
            </w:pPr>
            <w:r w:rsidRPr="00A73869">
              <w:rPr>
                <w:rFonts w:ascii="Sakkal Majalla" w:hAnsi="Sakkal Majalla" w:cs="AF_Najed" w:hint="cs"/>
                <w:sz w:val="28"/>
                <w:szCs w:val="28"/>
                <w:rtl/>
              </w:rPr>
              <w:t>10</w:t>
            </w:r>
          </w:p>
        </w:tc>
        <w:tc>
          <w:tcPr>
            <w:tcW w:w="8639" w:type="dxa"/>
          </w:tcPr>
          <w:p w14:paraId="492D03F9" w14:textId="77777777" w:rsidR="00804F65" w:rsidRPr="00A73869" w:rsidRDefault="00804F65" w:rsidP="005C1B94">
            <w:pPr>
              <w:jc w:val="lowKashida"/>
              <w:rPr>
                <w:rFonts w:ascii="Sakkal Majalla" w:hAnsi="Sakkal Majalla" w:cs="Sakkal Majalla"/>
                <w:sz w:val="28"/>
                <w:szCs w:val="28"/>
                <w:rtl/>
              </w:rPr>
            </w:pPr>
            <w:r w:rsidRPr="00A73869">
              <w:rPr>
                <w:rFonts w:ascii="Sakkal Majalla" w:hAnsi="Sakkal Majalla" w:cs="Sakkal Majalla"/>
                <w:sz w:val="28"/>
                <w:szCs w:val="28"/>
                <w:rtl/>
              </w:rPr>
              <w:t>النموذج رقم (9)</w:t>
            </w:r>
            <w:r w:rsidRPr="00A73869">
              <w:rPr>
                <w:rFonts w:ascii="Sakkal Majalla" w:hAnsi="Sakkal Majalla" w:cs="Sakkal Majalla" w:hint="cs"/>
                <w:sz w:val="28"/>
                <w:szCs w:val="28"/>
                <w:rtl/>
              </w:rPr>
              <w:t xml:space="preserve"> </w:t>
            </w:r>
            <w:r w:rsidRPr="00A73869">
              <w:rPr>
                <w:rFonts w:ascii="Sakkal Majalla" w:hAnsi="Sakkal Majalla" w:cs="Sakkal Majalla"/>
                <w:sz w:val="28"/>
                <w:szCs w:val="28"/>
                <w:rtl/>
              </w:rPr>
              <w:t>بشأن طلب الحصول على اللقب التخصصي</w:t>
            </w:r>
          </w:p>
        </w:tc>
      </w:tr>
      <w:tr w:rsidR="00804F65" w:rsidRPr="00A73869" w14:paraId="25C35051" w14:textId="77777777" w:rsidTr="005C1B94">
        <w:tc>
          <w:tcPr>
            <w:tcW w:w="703" w:type="dxa"/>
            <w:shd w:val="clear" w:color="auto" w:fill="FFFFFF" w:themeFill="background1"/>
          </w:tcPr>
          <w:p w14:paraId="5DAB34CB" w14:textId="77777777" w:rsidR="00804F65" w:rsidRPr="00A73869" w:rsidRDefault="00804F65" w:rsidP="005C1B94">
            <w:pPr>
              <w:jc w:val="center"/>
              <w:rPr>
                <w:rFonts w:ascii="Sakkal Majalla" w:hAnsi="Sakkal Majalla" w:cs="AF_Najed"/>
                <w:sz w:val="28"/>
                <w:szCs w:val="28"/>
                <w:rtl/>
              </w:rPr>
            </w:pPr>
            <w:r w:rsidRPr="00A73869">
              <w:rPr>
                <w:rFonts w:ascii="Sakkal Majalla" w:hAnsi="Sakkal Majalla" w:cs="AF_Najed" w:hint="cs"/>
                <w:sz w:val="28"/>
                <w:szCs w:val="28"/>
                <w:rtl/>
              </w:rPr>
              <w:t>11</w:t>
            </w:r>
          </w:p>
        </w:tc>
        <w:tc>
          <w:tcPr>
            <w:tcW w:w="8639" w:type="dxa"/>
          </w:tcPr>
          <w:p w14:paraId="0C153C9F" w14:textId="77777777" w:rsidR="00804F65" w:rsidRPr="00A73869" w:rsidRDefault="00804F65" w:rsidP="005C1B94">
            <w:pPr>
              <w:jc w:val="lowKashida"/>
              <w:rPr>
                <w:rFonts w:ascii="Sakkal Majalla" w:hAnsi="Sakkal Majalla" w:cs="Sakkal Majalla"/>
                <w:sz w:val="28"/>
                <w:szCs w:val="28"/>
                <w:rtl/>
              </w:rPr>
            </w:pPr>
            <w:r w:rsidRPr="00A73869">
              <w:rPr>
                <w:rFonts w:ascii="Sakkal Majalla" w:hAnsi="Sakkal Majalla" w:cs="Sakkal Majalla"/>
                <w:sz w:val="28"/>
                <w:szCs w:val="28"/>
                <w:rtl/>
              </w:rPr>
              <w:t>النموذج رقم (</w:t>
            </w:r>
            <w:r w:rsidRPr="00A73869">
              <w:rPr>
                <w:rFonts w:ascii="Sakkal Majalla" w:hAnsi="Sakkal Majalla" w:cs="Sakkal Majalla" w:hint="cs"/>
                <w:sz w:val="28"/>
                <w:szCs w:val="28"/>
                <w:rtl/>
              </w:rPr>
              <w:t>10</w:t>
            </w:r>
            <w:r w:rsidRPr="00A73869">
              <w:rPr>
                <w:rFonts w:ascii="Sakkal Majalla" w:hAnsi="Sakkal Majalla" w:cs="Sakkal Majalla"/>
                <w:sz w:val="28"/>
                <w:szCs w:val="28"/>
                <w:rtl/>
              </w:rPr>
              <w:t>)</w:t>
            </w:r>
            <w:r w:rsidRPr="00A73869">
              <w:rPr>
                <w:rFonts w:ascii="Sakkal Majalla" w:hAnsi="Sakkal Majalla" w:cs="Sakkal Majalla" w:hint="cs"/>
                <w:sz w:val="28"/>
                <w:szCs w:val="28"/>
                <w:rtl/>
              </w:rPr>
              <w:t xml:space="preserve"> </w:t>
            </w:r>
            <w:r w:rsidRPr="00A73869">
              <w:rPr>
                <w:rFonts w:ascii="Sakkal Majalla" w:hAnsi="Sakkal Majalla" w:cs="Sakkal Majalla"/>
                <w:sz w:val="28"/>
                <w:szCs w:val="28"/>
                <w:rtl/>
              </w:rPr>
              <w:t>بشأن قياس قدرات وكفاءات المنتسب الجديد</w:t>
            </w:r>
          </w:p>
        </w:tc>
      </w:tr>
      <w:tr w:rsidR="00804F65" w:rsidRPr="00A73869" w14:paraId="22AC4BE3" w14:textId="77777777" w:rsidTr="005C1B94">
        <w:tc>
          <w:tcPr>
            <w:tcW w:w="703" w:type="dxa"/>
            <w:shd w:val="clear" w:color="auto" w:fill="FFFFFF" w:themeFill="background1"/>
          </w:tcPr>
          <w:p w14:paraId="50ED01E0" w14:textId="77777777" w:rsidR="00804F65" w:rsidRPr="00A73869" w:rsidRDefault="00804F65" w:rsidP="005C1B94">
            <w:pPr>
              <w:jc w:val="center"/>
              <w:rPr>
                <w:rFonts w:ascii="Sakkal Majalla" w:hAnsi="Sakkal Majalla" w:cs="AF_Najed"/>
                <w:sz w:val="28"/>
                <w:szCs w:val="28"/>
                <w:rtl/>
              </w:rPr>
            </w:pPr>
            <w:r w:rsidRPr="00A73869">
              <w:rPr>
                <w:rFonts w:ascii="Sakkal Majalla" w:hAnsi="Sakkal Majalla" w:cs="AF_Najed" w:hint="cs"/>
                <w:sz w:val="28"/>
                <w:szCs w:val="28"/>
                <w:rtl/>
              </w:rPr>
              <w:t>12</w:t>
            </w:r>
          </w:p>
        </w:tc>
        <w:tc>
          <w:tcPr>
            <w:tcW w:w="8639" w:type="dxa"/>
          </w:tcPr>
          <w:p w14:paraId="2F6DCF09" w14:textId="77777777" w:rsidR="00804F65" w:rsidRPr="00A73869" w:rsidRDefault="00804F65" w:rsidP="005C1B94">
            <w:pPr>
              <w:jc w:val="lowKashida"/>
              <w:rPr>
                <w:rFonts w:ascii="Sakkal Majalla" w:hAnsi="Sakkal Majalla" w:cs="Sakkal Majalla"/>
                <w:sz w:val="28"/>
                <w:szCs w:val="28"/>
                <w:rtl/>
                <w:lang w:bidi="ar-AE"/>
              </w:rPr>
            </w:pPr>
            <w:r w:rsidRPr="00A73869">
              <w:rPr>
                <w:rFonts w:ascii="Sakkal Majalla" w:hAnsi="Sakkal Majalla" w:cs="Sakkal Majalla"/>
                <w:sz w:val="28"/>
                <w:szCs w:val="28"/>
                <w:rtl/>
              </w:rPr>
              <w:t>النموذج رقم (</w:t>
            </w:r>
            <w:r w:rsidRPr="00A73869">
              <w:rPr>
                <w:rFonts w:ascii="Sakkal Majalla" w:hAnsi="Sakkal Majalla" w:cs="Sakkal Majalla" w:hint="cs"/>
                <w:sz w:val="28"/>
                <w:szCs w:val="28"/>
                <w:rtl/>
              </w:rPr>
              <w:t>11</w:t>
            </w:r>
            <w:r w:rsidRPr="00A73869">
              <w:rPr>
                <w:rFonts w:ascii="Sakkal Majalla" w:hAnsi="Sakkal Majalla" w:cs="Sakkal Majalla"/>
                <w:sz w:val="28"/>
                <w:szCs w:val="28"/>
                <w:rtl/>
              </w:rPr>
              <w:t>)</w:t>
            </w:r>
            <w:r w:rsidRPr="00A73869">
              <w:rPr>
                <w:rFonts w:ascii="Sakkal Majalla" w:hAnsi="Sakkal Majalla" w:cs="Sakkal Majalla" w:hint="cs"/>
                <w:sz w:val="28"/>
                <w:szCs w:val="28"/>
                <w:rtl/>
              </w:rPr>
              <w:t xml:space="preserve"> </w:t>
            </w:r>
            <w:r w:rsidRPr="00A73869">
              <w:rPr>
                <w:rFonts w:ascii="Sakkal Majalla" w:hAnsi="Sakkal Majalla" w:cs="Sakkal Majalla"/>
                <w:sz w:val="28"/>
                <w:szCs w:val="28"/>
                <w:rtl/>
              </w:rPr>
              <w:t>بشأن نموذج طلب صرف أو حجب علاوة الأبناء</w:t>
            </w:r>
          </w:p>
        </w:tc>
      </w:tr>
      <w:tr w:rsidR="00804F65" w:rsidRPr="00A73869" w14:paraId="2A0F732E" w14:textId="77777777" w:rsidTr="005C1B94">
        <w:tc>
          <w:tcPr>
            <w:tcW w:w="703" w:type="dxa"/>
            <w:shd w:val="clear" w:color="auto" w:fill="FFFFFF" w:themeFill="background1"/>
          </w:tcPr>
          <w:p w14:paraId="46E7FF1C" w14:textId="77777777" w:rsidR="00804F65" w:rsidRPr="00A73869" w:rsidRDefault="00804F65" w:rsidP="005C1B94">
            <w:pPr>
              <w:jc w:val="center"/>
              <w:rPr>
                <w:rFonts w:ascii="Sakkal Majalla" w:hAnsi="Sakkal Majalla" w:cs="AF_Najed"/>
                <w:sz w:val="28"/>
                <w:szCs w:val="28"/>
                <w:rtl/>
              </w:rPr>
            </w:pPr>
            <w:r w:rsidRPr="00A73869">
              <w:rPr>
                <w:rFonts w:ascii="Sakkal Majalla" w:hAnsi="Sakkal Majalla" w:cs="AF_Najed" w:hint="cs"/>
                <w:sz w:val="28"/>
                <w:szCs w:val="28"/>
                <w:rtl/>
              </w:rPr>
              <w:t>13</w:t>
            </w:r>
          </w:p>
        </w:tc>
        <w:tc>
          <w:tcPr>
            <w:tcW w:w="8639" w:type="dxa"/>
          </w:tcPr>
          <w:p w14:paraId="4D329F20" w14:textId="77777777" w:rsidR="00804F65" w:rsidRPr="00A73869" w:rsidRDefault="00804F65" w:rsidP="005C1B94">
            <w:pPr>
              <w:jc w:val="lowKashida"/>
              <w:rPr>
                <w:rFonts w:ascii="Sakkal Majalla" w:hAnsi="Sakkal Majalla" w:cs="Sakkal Majalla"/>
                <w:sz w:val="28"/>
                <w:szCs w:val="28"/>
                <w:rtl/>
                <w:lang w:bidi="ar-AE"/>
              </w:rPr>
            </w:pPr>
            <w:r w:rsidRPr="00A73869">
              <w:rPr>
                <w:rFonts w:ascii="Sakkal Majalla" w:hAnsi="Sakkal Majalla" w:cs="Sakkal Majalla"/>
                <w:sz w:val="28"/>
                <w:szCs w:val="28"/>
                <w:rtl/>
              </w:rPr>
              <w:t>النموذج رقم (</w:t>
            </w:r>
            <w:r w:rsidRPr="00A73869">
              <w:rPr>
                <w:rFonts w:ascii="Sakkal Majalla" w:hAnsi="Sakkal Majalla" w:cs="Sakkal Majalla" w:hint="cs"/>
                <w:sz w:val="28"/>
                <w:szCs w:val="28"/>
                <w:rtl/>
              </w:rPr>
              <w:t>12</w:t>
            </w:r>
            <w:r w:rsidRPr="00A73869">
              <w:rPr>
                <w:rFonts w:ascii="Sakkal Majalla" w:hAnsi="Sakkal Majalla" w:cs="Sakkal Majalla"/>
                <w:sz w:val="28"/>
                <w:szCs w:val="28"/>
                <w:rtl/>
              </w:rPr>
              <w:t>)</w:t>
            </w:r>
            <w:r w:rsidRPr="00A73869">
              <w:rPr>
                <w:rFonts w:ascii="Sakkal Majalla" w:hAnsi="Sakkal Majalla" w:cs="Sakkal Majalla" w:hint="cs"/>
                <w:sz w:val="28"/>
                <w:szCs w:val="28"/>
                <w:rtl/>
              </w:rPr>
              <w:t xml:space="preserve"> </w:t>
            </w:r>
            <w:r w:rsidRPr="00A73869">
              <w:rPr>
                <w:rFonts w:ascii="Sakkal Majalla" w:hAnsi="Sakkal Majalla" w:cs="Sakkal Majalla"/>
                <w:sz w:val="28"/>
                <w:szCs w:val="28"/>
                <w:rtl/>
              </w:rPr>
              <w:t>بشأن نموذج طلب صرف أو حجب العلاوات الخاصة</w:t>
            </w:r>
          </w:p>
        </w:tc>
      </w:tr>
      <w:tr w:rsidR="00804F65" w:rsidRPr="00A73869" w14:paraId="37CD0AEC" w14:textId="77777777" w:rsidTr="005C1B94">
        <w:tc>
          <w:tcPr>
            <w:tcW w:w="703" w:type="dxa"/>
            <w:shd w:val="clear" w:color="auto" w:fill="FFFFFF" w:themeFill="background1"/>
          </w:tcPr>
          <w:p w14:paraId="2DC27C69" w14:textId="77777777" w:rsidR="00804F65" w:rsidRPr="00A73869" w:rsidRDefault="00804F65" w:rsidP="005C1B94">
            <w:pPr>
              <w:jc w:val="center"/>
              <w:rPr>
                <w:rFonts w:ascii="Sakkal Majalla" w:hAnsi="Sakkal Majalla" w:cs="AF_Najed"/>
                <w:sz w:val="28"/>
                <w:szCs w:val="28"/>
                <w:rtl/>
              </w:rPr>
            </w:pPr>
            <w:r w:rsidRPr="00A73869">
              <w:rPr>
                <w:rFonts w:ascii="Sakkal Majalla" w:hAnsi="Sakkal Majalla" w:cs="AF_Najed" w:hint="cs"/>
                <w:sz w:val="28"/>
                <w:szCs w:val="28"/>
                <w:rtl/>
              </w:rPr>
              <w:t>14</w:t>
            </w:r>
          </w:p>
        </w:tc>
        <w:tc>
          <w:tcPr>
            <w:tcW w:w="8639" w:type="dxa"/>
          </w:tcPr>
          <w:p w14:paraId="192B93AD" w14:textId="77777777" w:rsidR="00804F65" w:rsidRPr="00A73869" w:rsidRDefault="00804F65" w:rsidP="005C1B94">
            <w:pPr>
              <w:jc w:val="lowKashida"/>
              <w:rPr>
                <w:rFonts w:ascii="Sakkal Majalla" w:hAnsi="Sakkal Majalla" w:cs="Sakkal Majalla"/>
                <w:sz w:val="28"/>
                <w:szCs w:val="28"/>
                <w:rtl/>
              </w:rPr>
            </w:pPr>
            <w:r w:rsidRPr="00A73869">
              <w:rPr>
                <w:rFonts w:ascii="Sakkal Majalla" w:hAnsi="Sakkal Majalla" w:cs="Sakkal Majalla"/>
                <w:sz w:val="28"/>
                <w:szCs w:val="28"/>
                <w:rtl/>
              </w:rPr>
              <w:t>النموذج رقم (</w:t>
            </w:r>
            <w:r w:rsidRPr="00A73869">
              <w:rPr>
                <w:rFonts w:ascii="Sakkal Majalla" w:hAnsi="Sakkal Majalla" w:cs="Sakkal Majalla" w:hint="cs"/>
                <w:sz w:val="28"/>
                <w:szCs w:val="28"/>
                <w:rtl/>
              </w:rPr>
              <w:t>13</w:t>
            </w:r>
            <w:r w:rsidRPr="00A73869">
              <w:rPr>
                <w:rFonts w:ascii="Sakkal Majalla" w:hAnsi="Sakkal Majalla" w:cs="Sakkal Majalla"/>
                <w:sz w:val="28"/>
                <w:szCs w:val="28"/>
                <w:rtl/>
              </w:rPr>
              <w:t>)</w:t>
            </w:r>
            <w:r w:rsidRPr="00A73869">
              <w:rPr>
                <w:rFonts w:ascii="Sakkal Majalla" w:hAnsi="Sakkal Majalla" w:cs="Sakkal Majalla" w:hint="cs"/>
                <w:sz w:val="28"/>
                <w:szCs w:val="28"/>
                <w:rtl/>
              </w:rPr>
              <w:t xml:space="preserve"> </w:t>
            </w:r>
            <w:r w:rsidRPr="00A73869">
              <w:rPr>
                <w:rFonts w:ascii="Sakkal Majalla" w:hAnsi="Sakkal Majalla" w:cs="Sakkal Majalla"/>
                <w:sz w:val="28"/>
                <w:szCs w:val="28"/>
                <w:rtl/>
              </w:rPr>
              <w:t>بشأن طلب وإقرار الحصول على إجازة مرافقة مريض داخل الدولة</w:t>
            </w:r>
          </w:p>
        </w:tc>
      </w:tr>
      <w:tr w:rsidR="00804F65" w:rsidRPr="00A73869" w14:paraId="269F41F5" w14:textId="77777777" w:rsidTr="005C1B94">
        <w:tc>
          <w:tcPr>
            <w:tcW w:w="703" w:type="dxa"/>
            <w:shd w:val="clear" w:color="auto" w:fill="FFFFFF" w:themeFill="background1"/>
          </w:tcPr>
          <w:p w14:paraId="5028C69E" w14:textId="77777777" w:rsidR="00804F65" w:rsidRPr="00A73869" w:rsidRDefault="00804F65" w:rsidP="005C1B94">
            <w:pPr>
              <w:jc w:val="center"/>
              <w:rPr>
                <w:rFonts w:ascii="Sakkal Majalla" w:hAnsi="Sakkal Majalla" w:cs="AF_Najed"/>
                <w:sz w:val="28"/>
                <w:szCs w:val="28"/>
                <w:rtl/>
              </w:rPr>
            </w:pPr>
            <w:r w:rsidRPr="00A73869">
              <w:rPr>
                <w:rFonts w:ascii="Sakkal Majalla" w:hAnsi="Sakkal Majalla" w:cs="AF_Najed" w:hint="cs"/>
                <w:sz w:val="28"/>
                <w:szCs w:val="28"/>
                <w:rtl/>
              </w:rPr>
              <w:t>15</w:t>
            </w:r>
          </w:p>
        </w:tc>
        <w:tc>
          <w:tcPr>
            <w:tcW w:w="8639" w:type="dxa"/>
          </w:tcPr>
          <w:p w14:paraId="47586ECB" w14:textId="77777777" w:rsidR="00804F65" w:rsidRPr="00A73869" w:rsidRDefault="00804F65" w:rsidP="005C1B94">
            <w:pPr>
              <w:jc w:val="lowKashida"/>
              <w:rPr>
                <w:rFonts w:ascii="Sakkal Majalla" w:hAnsi="Sakkal Majalla" w:cs="Sakkal Majalla"/>
                <w:sz w:val="28"/>
                <w:szCs w:val="28"/>
                <w:rtl/>
                <w:lang w:bidi="ar-AE"/>
              </w:rPr>
            </w:pPr>
            <w:r w:rsidRPr="00A73869">
              <w:rPr>
                <w:rFonts w:ascii="Sakkal Majalla" w:hAnsi="Sakkal Majalla" w:cs="Sakkal Majalla"/>
                <w:sz w:val="28"/>
                <w:szCs w:val="28"/>
                <w:rtl/>
              </w:rPr>
              <w:t>النموذج رقم (</w:t>
            </w:r>
            <w:r w:rsidRPr="00A73869">
              <w:rPr>
                <w:rFonts w:ascii="Sakkal Majalla" w:hAnsi="Sakkal Majalla" w:cs="Sakkal Majalla" w:hint="cs"/>
                <w:sz w:val="28"/>
                <w:szCs w:val="28"/>
                <w:rtl/>
              </w:rPr>
              <w:t>14</w:t>
            </w:r>
            <w:r w:rsidRPr="00A73869">
              <w:rPr>
                <w:rFonts w:ascii="Sakkal Majalla" w:hAnsi="Sakkal Majalla" w:cs="Sakkal Majalla"/>
                <w:sz w:val="28"/>
                <w:szCs w:val="28"/>
                <w:rtl/>
              </w:rPr>
              <w:t>)</w:t>
            </w:r>
            <w:r w:rsidRPr="00A73869">
              <w:rPr>
                <w:rFonts w:ascii="Sakkal Majalla" w:hAnsi="Sakkal Majalla" w:cs="Sakkal Majalla" w:hint="cs"/>
                <w:sz w:val="28"/>
                <w:szCs w:val="28"/>
                <w:rtl/>
              </w:rPr>
              <w:t xml:space="preserve"> </w:t>
            </w:r>
            <w:r w:rsidRPr="00A73869">
              <w:rPr>
                <w:rFonts w:ascii="Sakkal Majalla" w:hAnsi="Sakkal Majalla" w:cs="Sakkal Majalla"/>
                <w:sz w:val="28"/>
                <w:szCs w:val="28"/>
                <w:rtl/>
              </w:rPr>
              <w:t>بشأن إذن الانضمام إلى الهيئات والجمعيات</w:t>
            </w:r>
          </w:p>
        </w:tc>
      </w:tr>
      <w:tr w:rsidR="00804F65" w:rsidRPr="00A73869" w14:paraId="3ACF36C4" w14:textId="77777777" w:rsidTr="005C1B94">
        <w:tc>
          <w:tcPr>
            <w:tcW w:w="703" w:type="dxa"/>
            <w:shd w:val="clear" w:color="auto" w:fill="FFFFFF" w:themeFill="background1"/>
          </w:tcPr>
          <w:p w14:paraId="46B2102C" w14:textId="77777777" w:rsidR="00804F65" w:rsidRPr="00A73869" w:rsidRDefault="00804F65" w:rsidP="005C1B94">
            <w:pPr>
              <w:jc w:val="center"/>
              <w:rPr>
                <w:rFonts w:ascii="Sakkal Majalla" w:hAnsi="Sakkal Majalla" w:cs="AF_Najed"/>
                <w:sz w:val="28"/>
                <w:szCs w:val="28"/>
                <w:rtl/>
              </w:rPr>
            </w:pPr>
            <w:r w:rsidRPr="00A73869">
              <w:rPr>
                <w:rFonts w:ascii="Sakkal Majalla" w:hAnsi="Sakkal Majalla" w:cs="AF_Najed" w:hint="cs"/>
                <w:sz w:val="28"/>
                <w:szCs w:val="28"/>
                <w:rtl/>
              </w:rPr>
              <w:t>16</w:t>
            </w:r>
          </w:p>
        </w:tc>
        <w:tc>
          <w:tcPr>
            <w:tcW w:w="8639" w:type="dxa"/>
          </w:tcPr>
          <w:p w14:paraId="38233C5B" w14:textId="77777777" w:rsidR="00804F65" w:rsidRPr="00A73869" w:rsidRDefault="00804F65" w:rsidP="005C1B94">
            <w:pPr>
              <w:jc w:val="lowKashida"/>
              <w:rPr>
                <w:rFonts w:ascii="Sakkal Majalla" w:hAnsi="Sakkal Majalla" w:cs="Sakkal Majalla"/>
                <w:sz w:val="28"/>
                <w:szCs w:val="28"/>
                <w:rtl/>
              </w:rPr>
            </w:pPr>
            <w:r w:rsidRPr="00A73869">
              <w:rPr>
                <w:rFonts w:ascii="Sakkal Majalla" w:hAnsi="Sakkal Majalla" w:cs="Sakkal Majalla"/>
                <w:sz w:val="28"/>
                <w:szCs w:val="28"/>
                <w:rtl/>
              </w:rPr>
              <w:t>النموذج رقم (</w:t>
            </w:r>
            <w:r w:rsidRPr="00A73869">
              <w:rPr>
                <w:rFonts w:ascii="Sakkal Majalla" w:hAnsi="Sakkal Majalla" w:cs="Sakkal Majalla" w:hint="cs"/>
                <w:sz w:val="28"/>
                <w:szCs w:val="28"/>
                <w:rtl/>
              </w:rPr>
              <w:t>15</w:t>
            </w:r>
            <w:r w:rsidRPr="00A73869">
              <w:rPr>
                <w:rFonts w:ascii="Sakkal Majalla" w:hAnsi="Sakkal Majalla" w:cs="Sakkal Majalla"/>
                <w:sz w:val="28"/>
                <w:szCs w:val="28"/>
                <w:rtl/>
              </w:rPr>
              <w:t>)</w:t>
            </w:r>
            <w:r w:rsidRPr="00A73869">
              <w:rPr>
                <w:rFonts w:ascii="Sakkal Majalla" w:hAnsi="Sakkal Majalla" w:cs="Sakkal Majalla" w:hint="cs"/>
                <w:sz w:val="28"/>
                <w:szCs w:val="28"/>
                <w:rtl/>
              </w:rPr>
              <w:t xml:space="preserve"> </w:t>
            </w:r>
            <w:r w:rsidRPr="00A73869">
              <w:rPr>
                <w:rFonts w:ascii="Sakkal Majalla" w:hAnsi="Sakkal Majalla" w:cs="Sakkal Majalla"/>
                <w:sz w:val="28"/>
                <w:szCs w:val="28"/>
                <w:rtl/>
              </w:rPr>
              <w:t>بشأن أمر الإيداع في الحجز المغلق</w:t>
            </w:r>
          </w:p>
        </w:tc>
      </w:tr>
      <w:tr w:rsidR="00804F65" w:rsidRPr="00A73869" w14:paraId="2C9B8706" w14:textId="77777777" w:rsidTr="005C1B94">
        <w:tc>
          <w:tcPr>
            <w:tcW w:w="703" w:type="dxa"/>
            <w:shd w:val="clear" w:color="auto" w:fill="FFFFFF" w:themeFill="background1"/>
          </w:tcPr>
          <w:p w14:paraId="3A74D086" w14:textId="77777777" w:rsidR="00804F65" w:rsidRPr="00A73869" w:rsidRDefault="00804F65" w:rsidP="005C1B94">
            <w:pPr>
              <w:jc w:val="center"/>
              <w:rPr>
                <w:rFonts w:ascii="Sakkal Majalla" w:hAnsi="Sakkal Majalla" w:cs="AF_Najed"/>
                <w:sz w:val="28"/>
                <w:szCs w:val="28"/>
                <w:rtl/>
              </w:rPr>
            </w:pPr>
            <w:r w:rsidRPr="00A73869">
              <w:rPr>
                <w:rFonts w:ascii="Sakkal Majalla" w:hAnsi="Sakkal Majalla" w:cs="AF_Najed" w:hint="cs"/>
                <w:sz w:val="28"/>
                <w:szCs w:val="28"/>
                <w:rtl/>
              </w:rPr>
              <w:t>17</w:t>
            </w:r>
          </w:p>
        </w:tc>
        <w:tc>
          <w:tcPr>
            <w:tcW w:w="8639" w:type="dxa"/>
          </w:tcPr>
          <w:p w14:paraId="2E707DEC" w14:textId="77777777" w:rsidR="00804F65" w:rsidRPr="00A73869" w:rsidRDefault="00804F65" w:rsidP="005C1B94">
            <w:pPr>
              <w:jc w:val="lowKashida"/>
              <w:rPr>
                <w:rFonts w:ascii="Sakkal Majalla" w:hAnsi="Sakkal Majalla" w:cs="Sakkal Majalla"/>
                <w:sz w:val="28"/>
                <w:szCs w:val="28"/>
                <w:rtl/>
              </w:rPr>
            </w:pPr>
            <w:r w:rsidRPr="00A73869">
              <w:rPr>
                <w:rFonts w:ascii="Sakkal Majalla" w:hAnsi="Sakkal Majalla" w:cs="Sakkal Majalla"/>
                <w:sz w:val="28"/>
                <w:szCs w:val="28"/>
                <w:rtl/>
              </w:rPr>
              <w:t>النموذج رقم (</w:t>
            </w:r>
            <w:r w:rsidRPr="00A73869">
              <w:rPr>
                <w:rFonts w:ascii="Sakkal Majalla" w:hAnsi="Sakkal Majalla" w:cs="Sakkal Majalla" w:hint="cs"/>
                <w:sz w:val="28"/>
                <w:szCs w:val="28"/>
                <w:rtl/>
              </w:rPr>
              <w:t>16</w:t>
            </w:r>
            <w:r w:rsidRPr="00A73869">
              <w:rPr>
                <w:rFonts w:ascii="Sakkal Majalla" w:hAnsi="Sakkal Majalla" w:cs="Sakkal Majalla"/>
                <w:sz w:val="28"/>
                <w:szCs w:val="28"/>
                <w:rtl/>
              </w:rPr>
              <w:t>)</w:t>
            </w:r>
            <w:r w:rsidRPr="00A73869">
              <w:rPr>
                <w:rFonts w:ascii="Sakkal Majalla" w:hAnsi="Sakkal Majalla" w:cs="Sakkal Majalla" w:hint="cs"/>
                <w:sz w:val="28"/>
                <w:szCs w:val="28"/>
                <w:rtl/>
              </w:rPr>
              <w:t xml:space="preserve"> </w:t>
            </w:r>
            <w:r w:rsidRPr="00A73869">
              <w:rPr>
                <w:rFonts w:ascii="Sakkal Majalla" w:hAnsi="Sakkal Majalla" w:cs="Sakkal Majalla"/>
                <w:sz w:val="28"/>
                <w:szCs w:val="28"/>
                <w:rtl/>
              </w:rPr>
              <w:t>بشأن أمـــــــــــــــــــــــــــــر الإفراج من الحجز المغلق</w:t>
            </w:r>
          </w:p>
        </w:tc>
      </w:tr>
      <w:tr w:rsidR="00804F65" w:rsidRPr="00A73869" w14:paraId="232C6154" w14:textId="77777777" w:rsidTr="005C1B94">
        <w:tc>
          <w:tcPr>
            <w:tcW w:w="703" w:type="dxa"/>
            <w:shd w:val="clear" w:color="auto" w:fill="FFFFFF" w:themeFill="background1"/>
          </w:tcPr>
          <w:p w14:paraId="6597C52C" w14:textId="77777777" w:rsidR="00804F65" w:rsidRPr="00A73869" w:rsidRDefault="00804F65" w:rsidP="005C1B94">
            <w:pPr>
              <w:jc w:val="center"/>
              <w:rPr>
                <w:rFonts w:ascii="Sakkal Majalla" w:hAnsi="Sakkal Majalla" w:cs="AF_Najed"/>
                <w:sz w:val="28"/>
                <w:szCs w:val="28"/>
                <w:rtl/>
              </w:rPr>
            </w:pPr>
            <w:r w:rsidRPr="00A73869">
              <w:rPr>
                <w:rFonts w:ascii="Sakkal Majalla" w:hAnsi="Sakkal Majalla" w:cs="AF_Najed" w:hint="cs"/>
                <w:sz w:val="28"/>
                <w:szCs w:val="28"/>
                <w:rtl/>
              </w:rPr>
              <w:t>18</w:t>
            </w:r>
          </w:p>
        </w:tc>
        <w:tc>
          <w:tcPr>
            <w:tcW w:w="8639" w:type="dxa"/>
          </w:tcPr>
          <w:p w14:paraId="0A741A94" w14:textId="77777777" w:rsidR="00804F65" w:rsidRPr="00A73869" w:rsidRDefault="00804F65" w:rsidP="005C1B94">
            <w:pPr>
              <w:jc w:val="lowKashida"/>
              <w:rPr>
                <w:rFonts w:ascii="Sakkal Majalla" w:hAnsi="Sakkal Majalla" w:cs="Sakkal Majalla"/>
                <w:sz w:val="28"/>
                <w:szCs w:val="28"/>
                <w:rtl/>
              </w:rPr>
            </w:pPr>
            <w:r w:rsidRPr="00A73869">
              <w:rPr>
                <w:rFonts w:ascii="Sakkal Majalla" w:hAnsi="Sakkal Majalla" w:cs="Sakkal Majalla"/>
                <w:sz w:val="28"/>
                <w:szCs w:val="28"/>
                <w:rtl/>
              </w:rPr>
              <w:t>النموذج رقم (</w:t>
            </w:r>
            <w:r w:rsidRPr="00A73869">
              <w:rPr>
                <w:rFonts w:ascii="Sakkal Majalla" w:hAnsi="Sakkal Majalla" w:cs="Sakkal Majalla" w:hint="cs"/>
                <w:sz w:val="28"/>
                <w:szCs w:val="28"/>
                <w:rtl/>
              </w:rPr>
              <w:t>17</w:t>
            </w:r>
            <w:r w:rsidRPr="00A73869">
              <w:rPr>
                <w:rFonts w:ascii="Sakkal Majalla" w:hAnsi="Sakkal Majalla" w:cs="Sakkal Majalla"/>
                <w:sz w:val="28"/>
                <w:szCs w:val="28"/>
                <w:rtl/>
              </w:rPr>
              <w:t>)</w:t>
            </w:r>
            <w:r w:rsidRPr="00A73869">
              <w:rPr>
                <w:rFonts w:ascii="Sakkal Majalla" w:hAnsi="Sakkal Majalla" w:cs="Sakkal Majalla" w:hint="cs"/>
                <w:sz w:val="28"/>
                <w:szCs w:val="28"/>
                <w:rtl/>
              </w:rPr>
              <w:t xml:space="preserve"> </w:t>
            </w:r>
            <w:r w:rsidRPr="00A73869">
              <w:rPr>
                <w:rFonts w:ascii="Sakkal Majalla" w:hAnsi="Sakkal Majalla" w:cs="Sakkal Majalla"/>
                <w:sz w:val="28"/>
                <w:szCs w:val="28"/>
                <w:rtl/>
              </w:rPr>
              <w:t>بشأن قرار الحكم في المخالفة المسلكية البسيطة</w:t>
            </w:r>
          </w:p>
        </w:tc>
      </w:tr>
    </w:tbl>
    <w:p w14:paraId="789EAAE1" w14:textId="77777777" w:rsidR="00804F65" w:rsidRPr="00A73869" w:rsidRDefault="00804F65" w:rsidP="00804F65">
      <w:pPr>
        <w:jc w:val="center"/>
        <w:rPr>
          <w:rFonts w:ascii="Sakkal Majalla" w:eastAsia="Calibri" w:hAnsi="Sakkal Majalla" w:cs="Sakkal Majalla"/>
          <w:b/>
          <w:bCs/>
          <w:sz w:val="28"/>
          <w:szCs w:val="28"/>
          <w:u w:val="single"/>
          <w:rtl/>
          <w:lang w:bidi="ar-AE"/>
        </w:rPr>
      </w:pPr>
    </w:p>
    <w:p w14:paraId="7A0E71FF" w14:textId="77777777" w:rsidR="00804F65" w:rsidRPr="00A73869" w:rsidRDefault="00804F65" w:rsidP="00804F65">
      <w:pPr>
        <w:jc w:val="center"/>
        <w:rPr>
          <w:rFonts w:ascii="Sakkal Majalla" w:eastAsia="Calibri" w:hAnsi="Sakkal Majalla" w:cs="Sakkal Majalla"/>
          <w:b/>
          <w:bCs/>
          <w:sz w:val="28"/>
          <w:szCs w:val="28"/>
          <w:u w:val="single"/>
          <w:rtl/>
          <w:lang w:bidi="ar-AE"/>
        </w:rPr>
      </w:pPr>
    </w:p>
    <w:p w14:paraId="17383202" w14:textId="77777777" w:rsidR="00804F65" w:rsidRPr="00A73869" w:rsidRDefault="00804F65" w:rsidP="00804F65">
      <w:pPr>
        <w:rPr>
          <w:rFonts w:ascii="Sakkal Majalla" w:eastAsia="Calibri" w:hAnsi="Sakkal Majalla" w:cs="Sakkal Majalla"/>
          <w:sz w:val="28"/>
          <w:szCs w:val="28"/>
          <w:rtl/>
          <w:lang w:bidi="ar-AE"/>
        </w:rPr>
      </w:pPr>
    </w:p>
    <w:p w14:paraId="61E33FA1" w14:textId="77777777" w:rsidR="00804F65" w:rsidRPr="00A73869" w:rsidRDefault="00804F65" w:rsidP="00804F65">
      <w:pPr>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sz w:val="28"/>
          <w:szCs w:val="28"/>
          <w:rtl/>
          <w:lang w:bidi="ar-AE"/>
        </w:rPr>
        <w:br w:type="column"/>
      </w:r>
      <w:r w:rsidRPr="00A73869">
        <w:rPr>
          <w:rFonts w:ascii="Sakkal Majalla" w:eastAsia="Calibri" w:hAnsi="Sakkal Majalla" w:cs="Sakkal Majalla"/>
          <w:b/>
          <w:bCs/>
          <w:sz w:val="28"/>
          <w:szCs w:val="28"/>
          <w:rtl/>
          <w:lang w:bidi="ar-AE"/>
        </w:rPr>
        <w:lastRenderedPageBreak/>
        <w:t xml:space="preserve">الملحق </w:t>
      </w:r>
      <w:r w:rsidRPr="00A73869">
        <w:rPr>
          <w:rFonts w:ascii="Sakkal Majalla" w:eastAsia="Calibri" w:hAnsi="Sakkal Majalla" w:cs="Sakkal Majalla" w:hint="cs"/>
          <w:b/>
          <w:bCs/>
          <w:sz w:val="28"/>
          <w:szCs w:val="28"/>
          <w:rtl/>
          <w:lang w:bidi="ar-AE"/>
        </w:rPr>
        <w:t xml:space="preserve">رقم </w:t>
      </w:r>
      <w:r w:rsidRPr="00A73869">
        <w:rPr>
          <w:rFonts w:ascii="Sakkal Majalla" w:eastAsia="Calibri" w:hAnsi="Sakkal Majalla" w:cs="Sakkal Majalla"/>
          <w:b/>
          <w:bCs/>
          <w:sz w:val="28"/>
          <w:szCs w:val="28"/>
          <w:rtl/>
          <w:lang w:bidi="ar-AE"/>
        </w:rPr>
        <w:t>(</w:t>
      </w:r>
      <w:r w:rsidRPr="00A73869">
        <w:rPr>
          <w:rFonts w:ascii="Sakkal Majalla" w:eastAsia="Calibri" w:hAnsi="Sakkal Majalla" w:cs="Sakkal Majalla" w:hint="cs"/>
          <w:b/>
          <w:bCs/>
          <w:sz w:val="28"/>
          <w:szCs w:val="28"/>
          <w:rtl/>
          <w:lang w:bidi="ar-AE"/>
        </w:rPr>
        <w:t>1</w:t>
      </w:r>
      <w:r w:rsidRPr="00A73869">
        <w:rPr>
          <w:rFonts w:ascii="Sakkal Majalla" w:eastAsia="Calibri" w:hAnsi="Sakkal Majalla" w:cs="Sakkal Majalla"/>
          <w:b/>
          <w:bCs/>
          <w:sz w:val="28"/>
          <w:szCs w:val="28"/>
          <w:rtl/>
          <w:lang w:bidi="ar-AE"/>
        </w:rPr>
        <w:t>)</w:t>
      </w:r>
    </w:p>
    <w:p w14:paraId="660CF993" w14:textId="77777777" w:rsidR="00804F65" w:rsidRPr="00A73869" w:rsidRDefault="00804F65" w:rsidP="00804F65">
      <w:pPr>
        <w:spacing w:after="100"/>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b/>
          <w:bCs/>
          <w:sz w:val="28"/>
          <w:szCs w:val="28"/>
          <w:rtl/>
          <w:lang w:bidi="ar-AE"/>
        </w:rPr>
        <w:t xml:space="preserve">بشأن </w:t>
      </w:r>
      <w:r w:rsidRPr="00A73869">
        <w:rPr>
          <w:rFonts w:ascii="Sakkal Majalla" w:eastAsia="Calibri" w:hAnsi="Sakkal Majalla" w:cs="Sakkal Majalla" w:hint="cs"/>
          <w:b/>
          <w:bCs/>
          <w:sz w:val="28"/>
          <w:szCs w:val="28"/>
          <w:rtl/>
          <w:lang w:bidi="ar-AE"/>
        </w:rPr>
        <w:t>مسميات مهن الضباط في الهيئات النظامية في إمارة الشارقة</w:t>
      </w:r>
    </w:p>
    <w:tbl>
      <w:tblPr>
        <w:bidiVisual/>
        <w:tblW w:w="8961"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11"/>
        <w:gridCol w:w="7550"/>
      </w:tblGrid>
      <w:tr w:rsidR="00804F65" w:rsidRPr="00A73869" w14:paraId="18F54AB0" w14:textId="77777777" w:rsidTr="00CD2987">
        <w:trPr>
          <w:trHeight w:val="489"/>
          <w:tblHeader/>
        </w:trPr>
        <w:tc>
          <w:tcPr>
            <w:tcW w:w="1411"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1ACF606F" w14:textId="77777777" w:rsidR="00804F65" w:rsidRPr="00A73869" w:rsidRDefault="00804F65" w:rsidP="005C1B94">
            <w:pPr>
              <w:bidi w:val="0"/>
              <w:jc w:val="center"/>
              <w:rPr>
                <w:rFonts w:ascii="Sakkal Majalla" w:hAnsi="Sakkal Majalla" w:cs="Sakkal Majalla"/>
                <w:b/>
                <w:bCs/>
                <w:sz w:val="28"/>
                <w:szCs w:val="28"/>
              </w:rPr>
            </w:pPr>
            <w:r w:rsidRPr="00A73869">
              <w:rPr>
                <w:rFonts w:ascii="Sakkal Majalla" w:hAnsi="Sakkal Majalla" w:cs="Sakkal Majalla" w:hint="cs"/>
                <w:b/>
                <w:bCs/>
                <w:sz w:val="28"/>
                <w:szCs w:val="28"/>
                <w:rtl/>
              </w:rPr>
              <w:t>#</w:t>
            </w:r>
          </w:p>
        </w:tc>
        <w:tc>
          <w:tcPr>
            <w:tcW w:w="7550"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20B3489C" w14:textId="77777777" w:rsidR="00804F65" w:rsidRPr="00A73869" w:rsidRDefault="00804F65" w:rsidP="005C1B94">
            <w:pPr>
              <w:jc w:val="center"/>
              <w:rPr>
                <w:rFonts w:ascii="Sakkal Majalla" w:hAnsi="Sakkal Majalla" w:cs="Sakkal Majalla"/>
                <w:b/>
                <w:bCs/>
                <w:sz w:val="28"/>
                <w:szCs w:val="28"/>
              </w:rPr>
            </w:pPr>
            <w:r w:rsidRPr="00A73869">
              <w:rPr>
                <w:rFonts w:ascii="Sakkal Majalla" w:hAnsi="Sakkal Majalla" w:cs="Sakkal Majalla"/>
                <w:b/>
                <w:bCs/>
                <w:sz w:val="28"/>
                <w:szCs w:val="28"/>
                <w:rtl/>
              </w:rPr>
              <w:t>المسمى الوظيفي</w:t>
            </w:r>
          </w:p>
        </w:tc>
      </w:tr>
      <w:tr w:rsidR="00804F65" w:rsidRPr="00A73869" w14:paraId="451BDFAE" w14:textId="77777777" w:rsidTr="00CD2987">
        <w:trPr>
          <w:trHeight w:val="352"/>
        </w:trPr>
        <w:tc>
          <w:tcPr>
            <w:tcW w:w="1411" w:type="dxa"/>
            <w:vAlign w:val="center"/>
          </w:tcPr>
          <w:p w14:paraId="153EF664" w14:textId="77777777" w:rsidR="00804F65" w:rsidRPr="00A73869" w:rsidRDefault="00804F65" w:rsidP="005C1B94">
            <w:pPr>
              <w:jc w:val="center"/>
              <w:rPr>
                <w:rFonts w:ascii="Sakkal Majalla" w:eastAsia="Calibri" w:hAnsi="Sakkal Majalla" w:cs="Sakkal Majalla"/>
                <w:b/>
                <w:bCs/>
                <w:sz w:val="28"/>
                <w:szCs w:val="28"/>
                <w:lang w:bidi="ar-AE"/>
              </w:rPr>
            </w:pPr>
            <w:r w:rsidRPr="00A73869">
              <w:rPr>
                <w:rFonts w:ascii="Sakkal Majalla" w:eastAsia="Calibri" w:hAnsi="Sakkal Majalla" w:cs="Sakkal Majalla"/>
                <w:b/>
                <w:bCs/>
                <w:sz w:val="28"/>
                <w:szCs w:val="28"/>
                <w:rtl/>
                <w:lang w:bidi="ar-AE"/>
              </w:rPr>
              <w:t>1</w:t>
            </w:r>
          </w:p>
        </w:tc>
        <w:tc>
          <w:tcPr>
            <w:tcW w:w="7550" w:type="dxa"/>
            <w:vAlign w:val="center"/>
          </w:tcPr>
          <w:p w14:paraId="2B7F1380" w14:textId="77777777" w:rsidR="00804F65" w:rsidRPr="00A73869" w:rsidRDefault="00804F65" w:rsidP="005C1B94">
            <w:pPr>
              <w:jc w:val="center"/>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ال</w:t>
            </w:r>
            <w:r w:rsidRPr="00A73869">
              <w:rPr>
                <w:rFonts w:ascii="Sakkal Majalla" w:eastAsia="Calibri" w:hAnsi="Sakkal Majalla" w:cs="Sakkal Majalla"/>
                <w:sz w:val="28"/>
                <w:szCs w:val="28"/>
                <w:rtl/>
                <w:lang w:bidi="ar-AE"/>
              </w:rPr>
              <w:t xml:space="preserve">قائد </w:t>
            </w:r>
            <w:r w:rsidRPr="00A73869">
              <w:rPr>
                <w:rFonts w:ascii="Sakkal Majalla" w:eastAsia="Calibri" w:hAnsi="Sakkal Majalla" w:cs="Sakkal Majalla" w:hint="cs"/>
                <w:sz w:val="28"/>
                <w:szCs w:val="28"/>
                <w:rtl/>
                <w:lang w:bidi="ar-AE"/>
              </w:rPr>
              <w:t>ال</w:t>
            </w:r>
            <w:r w:rsidRPr="00A73869">
              <w:rPr>
                <w:rFonts w:ascii="Sakkal Majalla" w:eastAsia="Calibri" w:hAnsi="Sakkal Majalla" w:cs="Sakkal Majalla"/>
                <w:sz w:val="28"/>
                <w:szCs w:val="28"/>
                <w:rtl/>
                <w:lang w:bidi="ar-AE"/>
              </w:rPr>
              <w:t>عام</w:t>
            </w:r>
          </w:p>
        </w:tc>
      </w:tr>
      <w:tr w:rsidR="00804F65" w:rsidRPr="00A73869" w14:paraId="2A1C65EC" w14:textId="77777777" w:rsidTr="00CD2987">
        <w:tc>
          <w:tcPr>
            <w:tcW w:w="1411" w:type="dxa"/>
            <w:vAlign w:val="center"/>
          </w:tcPr>
          <w:p w14:paraId="5960E94E" w14:textId="77777777" w:rsidR="00804F65" w:rsidRPr="00A73869" w:rsidRDefault="00804F65" w:rsidP="005C1B94">
            <w:pPr>
              <w:jc w:val="center"/>
              <w:rPr>
                <w:rFonts w:ascii="Sakkal Majalla" w:eastAsia="Calibri" w:hAnsi="Sakkal Majalla" w:cs="Sakkal Majalla"/>
                <w:b/>
                <w:bCs/>
                <w:sz w:val="28"/>
                <w:szCs w:val="28"/>
                <w:lang w:bidi="ar-AE"/>
              </w:rPr>
            </w:pPr>
            <w:r w:rsidRPr="00A73869">
              <w:rPr>
                <w:rFonts w:ascii="Sakkal Majalla" w:eastAsia="Calibri" w:hAnsi="Sakkal Majalla" w:cs="Sakkal Majalla"/>
                <w:b/>
                <w:bCs/>
                <w:sz w:val="28"/>
                <w:szCs w:val="28"/>
                <w:rtl/>
                <w:lang w:bidi="ar-AE"/>
              </w:rPr>
              <w:t>2</w:t>
            </w:r>
          </w:p>
        </w:tc>
        <w:tc>
          <w:tcPr>
            <w:tcW w:w="7550" w:type="dxa"/>
            <w:vAlign w:val="center"/>
          </w:tcPr>
          <w:p w14:paraId="75E34008" w14:textId="77777777" w:rsidR="00804F65" w:rsidRPr="00A73869" w:rsidRDefault="00804F65" w:rsidP="005C1B94">
            <w:pPr>
              <w:jc w:val="center"/>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نائب القائد العام</w:t>
            </w:r>
          </w:p>
        </w:tc>
      </w:tr>
      <w:tr w:rsidR="00804F65" w:rsidRPr="00A73869" w14:paraId="3C8CA15A" w14:textId="77777777" w:rsidTr="00CD2987">
        <w:tc>
          <w:tcPr>
            <w:tcW w:w="1411" w:type="dxa"/>
            <w:vAlign w:val="center"/>
          </w:tcPr>
          <w:p w14:paraId="1E7EE1AF" w14:textId="77777777" w:rsidR="00804F65" w:rsidRPr="00A73869" w:rsidRDefault="00804F65" w:rsidP="005C1B94">
            <w:pPr>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b/>
                <w:bCs/>
                <w:sz w:val="28"/>
                <w:szCs w:val="28"/>
                <w:rtl/>
                <w:lang w:bidi="ar-AE"/>
              </w:rPr>
              <w:t>3</w:t>
            </w:r>
          </w:p>
        </w:tc>
        <w:tc>
          <w:tcPr>
            <w:tcW w:w="7550" w:type="dxa"/>
            <w:vAlign w:val="center"/>
          </w:tcPr>
          <w:p w14:paraId="04A4ACFA" w14:textId="77777777" w:rsidR="00804F65" w:rsidRPr="00A73869" w:rsidRDefault="00804F65" w:rsidP="005C1B94">
            <w:pPr>
              <w:jc w:val="center"/>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المدير العام</w:t>
            </w:r>
          </w:p>
        </w:tc>
      </w:tr>
      <w:tr w:rsidR="00804F65" w:rsidRPr="00A73869" w14:paraId="2DCF2DC7" w14:textId="77777777" w:rsidTr="00CD2987">
        <w:tc>
          <w:tcPr>
            <w:tcW w:w="1411" w:type="dxa"/>
            <w:vAlign w:val="center"/>
          </w:tcPr>
          <w:p w14:paraId="7A16CBD0" w14:textId="77777777" w:rsidR="00804F65" w:rsidRPr="00A73869" w:rsidRDefault="00804F65" w:rsidP="005C1B94">
            <w:pPr>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b/>
                <w:bCs/>
                <w:sz w:val="28"/>
                <w:szCs w:val="28"/>
                <w:rtl/>
                <w:lang w:bidi="ar-AE"/>
              </w:rPr>
              <w:t>4</w:t>
            </w:r>
          </w:p>
        </w:tc>
        <w:tc>
          <w:tcPr>
            <w:tcW w:w="7550" w:type="dxa"/>
            <w:vAlign w:val="center"/>
          </w:tcPr>
          <w:p w14:paraId="5795EDC3" w14:textId="77777777" w:rsidR="00804F65" w:rsidRPr="00A73869" w:rsidRDefault="00804F65" w:rsidP="005C1B94">
            <w:pPr>
              <w:jc w:val="center"/>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 xml:space="preserve">نائب </w:t>
            </w:r>
            <w:r w:rsidRPr="00A73869">
              <w:rPr>
                <w:rFonts w:ascii="Sakkal Majalla" w:eastAsia="Calibri" w:hAnsi="Sakkal Majalla" w:cs="Sakkal Majalla" w:hint="cs"/>
                <w:sz w:val="28"/>
                <w:szCs w:val="28"/>
                <w:rtl/>
                <w:lang w:bidi="ar-AE"/>
              </w:rPr>
              <w:t>ال</w:t>
            </w:r>
            <w:r w:rsidRPr="00A73869">
              <w:rPr>
                <w:rFonts w:ascii="Sakkal Majalla" w:eastAsia="Calibri" w:hAnsi="Sakkal Majalla" w:cs="Sakkal Majalla"/>
                <w:sz w:val="28"/>
                <w:szCs w:val="28"/>
                <w:rtl/>
                <w:lang w:bidi="ar-AE"/>
              </w:rPr>
              <w:t xml:space="preserve">مدير </w:t>
            </w:r>
            <w:r w:rsidRPr="00A73869">
              <w:rPr>
                <w:rFonts w:ascii="Sakkal Majalla" w:eastAsia="Calibri" w:hAnsi="Sakkal Majalla" w:cs="Sakkal Majalla" w:hint="cs"/>
                <w:sz w:val="28"/>
                <w:szCs w:val="28"/>
                <w:rtl/>
                <w:lang w:bidi="ar-AE"/>
              </w:rPr>
              <w:t>ال</w:t>
            </w:r>
            <w:r w:rsidRPr="00A73869">
              <w:rPr>
                <w:rFonts w:ascii="Sakkal Majalla" w:eastAsia="Calibri" w:hAnsi="Sakkal Majalla" w:cs="Sakkal Majalla"/>
                <w:sz w:val="28"/>
                <w:szCs w:val="28"/>
                <w:rtl/>
                <w:lang w:bidi="ar-AE"/>
              </w:rPr>
              <w:t>عام</w:t>
            </w:r>
          </w:p>
        </w:tc>
      </w:tr>
      <w:tr w:rsidR="00804F65" w:rsidRPr="00A73869" w14:paraId="1A1BCBAE" w14:textId="77777777" w:rsidTr="00CD2987">
        <w:tc>
          <w:tcPr>
            <w:tcW w:w="1411" w:type="dxa"/>
            <w:vAlign w:val="center"/>
          </w:tcPr>
          <w:p w14:paraId="001C0044" w14:textId="77777777" w:rsidR="00804F65" w:rsidRPr="00A73869" w:rsidRDefault="00804F65" w:rsidP="005C1B94">
            <w:pPr>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5</w:t>
            </w:r>
          </w:p>
        </w:tc>
        <w:tc>
          <w:tcPr>
            <w:tcW w:w="7550" w:type="dxa"/>
            <w:vAlign w:val="center"/>
          </w:tcPr>
          <w:p w14:paraId="4D42E36E" w14:textId="77777777" w:rsidR="00804F65" w:rsidRPr="00A73869" w:rsidRDefault="00804F65" w:rsidP="005C1B94">
            <w:pPr>
              <w:jc w:val="center"/>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 xml:space="preserve">مدير </w:t>
            </w:r>
            <w:r w:rsidRPr="00A73869">
              <w:rPr>
                <w:rFonts w:ascii="Sakkal Majalla" w:eastAsia="Calibri" w:hAnsi="Sakkal Majalla" w:cs="Sakkal Majalla" w:hint="cs"/>
                <w:sz w:val="28"/>
                <w:szCs w:val="28"/>
                <w:rtl/>
                <w:lang w:bidi="ar-AE"/>
              </w:rPr>
              <w:t>ال</w:t>
            </w:r>
            <w:r w:rsidRPr="00A73869">
              <w:rPr>
                <w:rFonts w:ascii="Sakkal Majalla" w:eastAsia="Calibri" w:hAnsi="Sakkal Majalla" w:cs="Sakkal Majalla"/>
                <w:sz w:val="28"/>
                <w:szCs w:val="28"/>
                <w:rtl/>
                <w:lang w:bidi="ar-AE"/>
              </w:rPr>
              <w:t>إدارة</w:t>
            </w:r>
          </w:p>
        </w:tc>
      </w:tr>
      <w:tr w:rsidR="00804F65" w:rsidRPr="00A73869" w14:paraId="7D061B91" w14:textId="77777777" w:rsidTr="00CD2987">
        <w:tc>
          <w:tcPr>
            <w:tcW w:w="1411" w:type="dxa"/>
            <w:vAlign w:val="center"/>
          </w:tcPr>
          <w:p w14:paraId="37619679" w14:textId="77777777" w:rsidR="00804F65" w:rsidRPr="00A73869" w:rsidRDefault="00804F65" w:rsidP="005C1B94">
            <w:pPr>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6</w:t>
            </w:r>
          </w:p>
        </w:tc>
        <w:tc>
          <w:tcPr>
            <w:tcW w:w="7550" w:type="dxa"/>
            <w:vAlign w:val="center"/>
          </w:tcPr>
          <w:p w14:paraId="35D665A4" w14:textId="77777777" w:rsidR="00804F65" w:rsidRPr="00A73869" w:rsidRDefault="00804F65" w:rsidP="005C1B94">
            <w:pPr>
              <w:jc w:val="center"/>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نائب مدير الإدارة</w:t>
            </w:r>
          </w:p>
        </w:tc>
      </w:tr>
      <w:tr w:rsidR="00804F65" w:rsidRPr="00A73869" w14:paraId="27EC8410" w14:textId="77777777" w:rsidTr="00CD2987">
        <w:tc>
          <w:tcPr>
            <w:tcW w:w="1411" w:type="dxa"/>
            <w:vAlign w:val="center"/>
          </w:tcPr>
          <w:p w14:paraId="6E5C8574" w14:textId="77777777" w:rsidR="00804F65" w:rsidRPr="00A73869" w:rsidRDefault="00804F65" w:rsidP="005C1B94">
            <w:pPr>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7</w:t>
            </w:r>
          </w:p>
        </w:tc>
        <w:tc>
          <w:tcPr>
            <w:tcW w:w="7550" w:type="dxa"/>
            <w:vAlign w:val="center"/>
          </w:tcPr>
          <w:p w14:paraId="6E78B60A" w14:textId="77777777" w:rsidR="00804F65" w:rsidRPr="00A73869" w:rsidRDefault="00804F65" w:rsidP="005C1B94">
            <w:pPr>
              <w:jc w:val="center"/>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عميد الأكاديمية</w:t>
            </w:r>
          </w:p>
        </w:tc>
      </w:tr>
      <w:tr w:rsidR="00804F65" w:rsidRPr="00A73869" w14:paraId="183824EC" w14:textId="77777777" w:rsidTr="00CD2987">
        <w:tc>
          <w:tcPr>
            <w:tcW w:w="1411" w:type="dxa"/>
            <w:vAlign w:val="center"/>
          </w:tcPr>
          <w:p w14:paraId="379318FA" w14:textId="77777777" w:rsidR="00804F65" w:rsidRPr="00A73869" w:rsidRDefault="00804F65" w:rsidP="005C1B94">
            <w:pPr>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8</w:t>
            </w:r>
          </w:p>
        </w:tc>
        <w:tc>
          <w:tcPr>
            <w:tcW w:w="7550" w:type="dxa"/>
            <w:vAlign w:val="center"/>
          </w:tcPr>
          <w:p w14:paraId="21320D62" w14:textId="77777777" w:rsidR="00804F65" w:rsidRPr="00A73869" w:rsidRDefault="00804F65" w:rsidP="005C1B94">
            <w:pPr>
              <w:jc w:val="center"/>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 xml:space="preserve">رئيس </w:t>
            </w:r>
            <w:r w:rsidRPr="00A73869">
              <w:rPr>
                <w:rFonts w:ascii="Sakkal Majalla" w:eastAsia="Calibri" w:hAnsi="Sakkal Majalla" w:cs="Sakkal Majalla" w:hint="cs"/>
                <w:sz w:val="28"/>
                <w:szCs w:val="28"/>
                <w:rtl/>
                <w:lang w:bidi="ar-AE"/>
              </w:rPr>
              <w:t>ال</w:t>
            </w:r>
            <w:r w:rsidRPr="00A73869">
              <w:rPr>
                <w:rFonts w:ascii="Sakkal Majalla" w:eastAsia="Calibri" w:hAnsi="Sakkal Majalla" w:cs="Sakkal Majalla"/>
                <w:sz w:val="28"/>
                <w:szCs w:val="28"/>
                <w:rtl/>
                <w:lang w:bidi="ar-AE"/>
              </w:rPr>
              <w:t>قسم</w:t>
            </w:r>
          </w:p>
        </w:tc>
      </w:tr>
      <w:tr w:rsidR="00804F65" w:rsidRPr="00A73869" w14:paraId="3EDE5FEB" w14:textId="77777777" w:rsidTr="00CD2987">
        <w:tc>
          <w:tcPr>
            <w:tcW w:w="1411" w:type="dxa"/>
            <w:vAlign w:val="center"/>
          </w:tcPr>
          <w:p w14:paraId="3CED2DAD" w14:textId="77777777" w:rsidR="00804F65" w:rsidRPr="00A73869" w:rsidRDefault="00804F65" w:rsidP="005C1B94">
            <w:pPr>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9</w:t>
            </w:r>
          </w:p>
        </w:tc>
        <w:tc>
          <w:tcPr>
            <w:tcW w:w="7550" w:type="dxa"/>
            <w:vAlign w:val="center"/>
          </w:tcPr>
          <w:p w14:paraId="71FE2BAC" w14:textId="77777777" w:rsidR="00804F65" w:rsidRPr="00A73869" w:rsidRDefault="00804F65" w:rsidP="005C1B94">
            <w:pPr>
              <w:jc w:val="center"/>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 xml:space="preserve">مدير </w:t>
            </w:r>
            <w:r w:rsidRPr="00A73869">
              <w:rPr>
                <w:rFonts w:ascii="Sakkal Majalla" w:eastAsia="Calibri" w:hAnsi="Sakkal Majalla" w:cs="Sakkal Majalla" w:hint="cs"/>
                <w:sz w:val="28"/>
                <w:szCs w:val="28"/>
                <w:rtl/>
                <w:lang w:bidi="ar-AE"/>
              </w:rPr>
              <w:t>ال</w:t>
            </w:r>
            <w:r w:rsidRPr="00A73869">
              <w:rPr>
                <w:rFonts w:ascii="Sakkal Majalla" w:eastAsia="Calibri" w:hAnsi="Sakkal Majalla" w:cs="Sakkal Majalla"/>
                <w:sz w:val="28"/>
                <w:szCs w:val="28"/>
                <w:rtl/>
                <w:lang w:bidi="ar-AE"/>
              </w:rPr>
              <w:t>فرع</w:t>
            </w:r>
          </w:p>
        </w:tc>
      </w:tr>
      <w:tr w:rsidR="00804F65" w:rsidRPr="00A73869" w14:paraId="3E9F6C5B" w14:textId="77777777" w:rsidTr="00CD2987">
        <w:tc>
          <w:tcPr>
            <w:tcW w:w="1411" w:type="dxa"/>
            <w:vAlign w:val="center"/>
          </w:tcPr>
          <w:p w14:paraId="74128CB7" w14:textId="77777777" w:rsidR="00804F65" w:rsidRPr="00A73869" w:rsidRDefault="00804F65" w:rsidP="005C1B94">
            <w:pPr>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10</w:t>
            </w:r>
          </w:p>
        </w:tc>
        <w:tc>
          <w:tcPr>
            <w:tcW w:w="7550" w:type="dxa"/>
            <w:vAlign w:val="center"/>
          </w:tcPr>
          <w:p w14:paraId="06AD3A3A" w14:textId="77777777" w:rsidR="00804F65" w:rsidRPr="00A73869" w:rsidRDefault="00804F65" w:rsidP="005C1B94">
            <w:pPr>
              <w:jc w:val="center"/>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 xml:space="preserve">مدير </w:t>
            </w:r>
            <w:r w:rsidRPr="00A73869">
              <w:rPr>
                <w:rFonts w:ascii="Sakkal Majalla" w:eastAsia="Calibri" w:hAnsi="Sakkal Majalla" w:cs="Sakkal Majalla" w:hint="cs"/>
                <w:sz w:val="28"/>
                <w:szCs w:val="28"/>
                <w:rtl/>
                <w:lang w:bidi="ar-AE"/>
              </w:rPr>
              <w:t>ال</w:t>
            </w:r>
            <w:r w:rsidRPr="00A73869">
              <w:rPr>
                <w:rFonts w:ascii="Sakkal Majalla" w:eastAsia="Calibri" w:hAnsi="Sakkal Majalla" w:cs="Sakkal Majalla"/>
                <w:sz w:val="28"/>
                <w:szCs w:val="28"/>
                <w:rtl/>
                <w:lang w:bidi="ar-AE"/>
              </w:rPr>
              <w:t>وحدة</w:t>
            </w:r>
          </w:p>
        </w:tc>
      </w:tr>
      <w:tr w:rsidR="00804F65" w:rsidRPr="00A73869" w14:paraId="28C150C3" w14:textId="77777777" w:rsidTr="00CD2987">
        <w:tc>
          <w:tcPr>
            <w:tcW w:w="1411" w:type="dxa"/>
            <w:vAlign w:val="center"/>
          </w:tcPr>
          <w:p w14:paraId="050CBC20" w14:textId="77777777" w:rsidR="00804F65" w:rsidRPr="00A73869" w:rsidRDefault="00804F65" w:rsidP="005C1B94">
            <w:pPr>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11</w:t>
            </w:r>
          </w:p>
        </w:tc>
        <w:tc>
          <w:tcPr>
            <w:tcW w:w="7550" w:type="dxa"/>
            <w:vAlign w:val="center"/>
          </w:tcPr>
          <w:p w14:paraId="5499BBAA" w14:textId="77777777" w:rsidR="00804F65" w:rsidRPr="00A73869" w:rsidRDefault="00804F65" w:rsidP="005C1B94">
            <w:pPr>
              <w:jc w:val="center"/>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ضابط</w:t>
            </w:r>
          </w:p>
        </w:tc>
      </w:tr>
      <w:tr w:rsidR="00804F65" w:rsidRPr="00A73869" w14:paraId="1D6D46EA" w14:textId="77777777" w:rsidTr="00CD2987">
        <w:tc>
          <w:tcPr>
            <w:tcW w:w="1411" w:type="dxa"/>
            <w:vAlign w:val="center"/>
          </w:tcPr>
          <w:p w14:paraId="1B4400D0" w14:textId="77777777" w:rsidR="00804F65" w:rsidRPr="00A73869" w:rsidRDefault="00804F65" w:rsidP="005C1B94">
            <w:pPr>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12</w:t>
            </w:r>
          </w:p>
        </w:tc>
        <w:tc>
          <w:tcPr>
            <w:tcW w:w="7550" w:type="dxa"/>
            <w:vAlign w:val="center"/>
          </w:tcPr>
          <w:p w14:paraId="1ADFF957" w14:textId="77777777" w:rsidR="00804F65" w:rsidRPr="00A73869" w:rsidRDefault="00804F65" w:rsidP="005C1B94">
            <w:pPr>
              <w:jc w:val="center"/>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 xml:space="preserve">ضابط </w:t>
            </w:r>
            <w:r w:rsidRPr="00A73869">
              <w:rPr>
                <w:rFonts w:ascii="Sakkal Majalla" w:eastAsia="Calibri" w:hAnsi="Sakkal Majalla" w:cs="Sakkal Majalla" w:hint="cs"/>
                <w:sz w:val="28"/>
                <w:szCs w:val="28"/>
                <w:rtl/>
                <w:lang w:bidi="ar-AE"/>
              </w:rPr>
              <w:t>أدلة جنائية</w:t>
            </w:r>
          </w:p>
        </w:tc>
      </w:tr>
      <w:tr w:rsidR="00804F65" w:rsidRPr="00A73869" w14:paraId="109DB662" w14:textId="77777777" w:rsidTr="00CD2987">
        <w:tc>
          <w:tcPr>
            <w:tcW w:w="1411" w:type="dxa"/>
            <w:vAlign w:val="center"/>
          </w:tcPr>
          <w:p w14:paraId="04463D5A" w14:textId="77777777" w:rsidR="00804F65" w:rsidRPr="00A73869" w:rsidRDefault="00804F65" w:rsidP="005C1B94">
            <w:pPr>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13</w:t>
            </w:r>
          </w:p>
        </w:tc>
        <w:tc>
          <w:tcPr>
            <w:tcW w:w="7550" w:type="dxa"/>
            <w:vAlign w:val="center"/>
          </w:tcPr>
          <w:p w14:paraId="15AC5DF8" w14:textId="77777777" w:rsidR="00804F65" w:rsidRPr="00A73869" w:rsidRDefault="00804F65" w:rsidP="005C1B94">
            <w:pPr>
              <w:jc w:val="center"/>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 xml:space="preserve">ضابط </w:t>
            </w:r>
            <w:r w:rsidRPr="00A73869">
              <w:rPr>
                <w:rFonts w:ascii="Sakkal Majalla" w:eastAsia="Calibri" w:hAnsi="Sakkal Majalla" w:cs="Sakkal Majalla" w:hint="cs"/>
                <w:sz w:val="28"/>
                <w:szCs w:val="28"/>
                <w:rtl/>
                <w:lang w:bidi="ar-AE"/>
              </w:rPr>
              <w:t>باحث قانوني</w:t>
            </w:r>
          </w:p>
        </w:tc>
      </w:tr>
      <w:tr w:rsidR="00804F65" w:rsidRPr="00A73869" w14:paraId="2D9FA73D" w14:textId="77777777" w:rsidTr="00CD2987">
        <w:tc>
          <w:tcPr>
            <w:tcW w:w="1411" w:type="dxa"/>
            <w:vAlign w:val="center"/>
          </w:tcPr>
          <w:p w14:paraId="0D6A856D" w14:textId="77777777" w:rsidR="00804F65" w:rsidRPr="00A73869" w:rsidRDefault="00804F65" w:rsidP="005C1B94">
            <w:pPr>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14</w:t>
            </w:r>
          </w:p>
        </w:tc>
        <w:tc>
          <w:tcPr>
            <w:tcW w:w="7550" w:type="dxa"/>
            <w:vAlign w:val="center"/>
          </w:tcPr>
          <w:p w14:paraId="4A8D6670" w14:textId="77777777" w:rsidR="00804F65" w:rsidRPr="00A73869" w:rsidRDefault="00804F65" w:rsidP="005C1B94">
            <w:pPr>
              <w:jc w:val="center"/>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 xml:space="preserve">ضابط </w:t>
            </w:r>
            <w:r w:rsidRPr="00A73869">
              <w:rPr>
                <w:rFonts w:ascii="Sakkal Majalla" w:eastAsia="Calibri" w:hAnsi="Sakkal Majalla" w:cs="Sakkal Majalla" w:hint="cs"/>
                <w:sz w:val="28"/>
                <w:szCs w:val="28"/>
                <w:rtl/>
                <w:lang w:bidi="ar-AE"/>
              </w:rPr>
              <w:t>تحقيق جنائي</w:t>
            </w:r>
          </w:p>
        </w:tc>
      </w:tr>
      <w:tr w:rsidR="00804F65" w:rsidRPr="00A73869" w14:paraId="36834D18" w14:textId="77777777" w:rsidTr="00CD2987">
        <w:tc>
          <w:tcPr>
            <w:tcW w:w="1411" w:type="dxa"/>
            <w:vAlign w:val="center"/>
          </w:tcPr>
          <w:p w14:paraId="60DF8CC0" w14:textId="77777777" w:rsidR="00804F65" w:rsidRPr="00A73869" w:rsidRDefault="00804F65" w:rsidP="005C1B94">
            <w:pPr>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15</w:t>
            </w:r>
          </w:p>
        </w:tc>
        <w:tc>
          <w:tcPr>
            <w:tcW w:w="7550" w:type="dxa"/>
            <w:vAlign w:val="center"/>
          </w:tcPr>
          <w:p w14:paraId="7B27876D" w14:textId="77777777" w:rsidR="00804F65" w:rsidRPr="00A73869" w:rsidRDefault="00804F65" w:rsidP="005C1B94">
            <w:pPr>
              <w:jc w:val="center"/>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 xml:space="preserve">ضابط </w:t>
            </w:r>
            <w:r w:rsidRPr="00A73869">
              <w:rPr>
                <w:rFonts w:ascii="Sakkal Majalla" w:eastAsia="Calibri" w:hAnsi="Sakkal Majalla" w:cs="Sakkal Majalla" w:hint="cs"/>
                <w:sz w:val="28"/>
                <w:szCs w:val="28"/>
                <w:rtl/>
                <w:lang w:bidi="ar-AE"/>
              </w:rPr>
              <w:t>تحقيق مروري</w:t>
            </w:r>
          </w:p>
        </w:tc>
      </w:tr>
      <w:tr w:rsidR="00804F65" w:rsidRPr="00A73869" w14:paraId="0BEEE248" w14:textId="77777777" w:rsidTr="00CD2987">
        <w:tc>
          <w:tcPr>
            <w:tcW w:w="1411" w:type="dxa"/>
            <w:vAlign w:val="center"/>
          </w:tcPr>
          <w:p w14:paraId="66316C28" w14:textId="77777777" w:rsidR="00804F65" w:rsidRPr="00A73869" w:rsidRDefault="00804F65" w:rsidP="005C1B94">
            <w:pPr>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16</w:t>
            </w:r>
          </w:p>
        </w:tc>
        <w:tc>
          <w:tcPr>
            <w:tcW w:w="7550" w:type="dxa"/>
            <w:vAlign w:val="center"/>
          </w:tcPr>
          <w:p w14:paraId="110F1D97" w14:textId="77777777" w:rsidR="00804F65" w:rsidRPr="00A73869" w:rsidRDefault="00804F65" w:rsidP="005C1B94">
            <w:pPr>
              <w:jc w:val="center"/>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 xml:space="preserve">ضابط </w:t>
            </w:r>
            <w:r w:rsidRPr="00A73869">
              <w:rPr>
                <w:rFonts w:ascii="Sakkal Majalla" w:eastAsia="Calibri" w:hAnsi="Sakkal Majalla" w:cs="Sakkal Majalla" w:hint="cs"/>
                <w:sz w:val="28"/>
                <w:szCs w:val="28"/>
                <w:rtl/>
                <w:lang w:bidi="ar-AE"/>
              </w:rPr>
              <w:t>ترخيص</w:t>
            </w:r>
          </w:p>
        </w:tc>
      </w:tr>
      <w:tr w:rsidR="00804F65" w:rsidRPr="00A73869" w14:paraId="717DA3A4" w14:textId="77777777" w:rsidTr="00CD2987">
        <w:tc>
          <w:tcPr>
            <w:tcW w:w="1411" w:type="dxa"/>
            <w:vAlign w:val="center"/>
          </w:tcPr>
          <w:p w14:paraId="666B8F03" w14:textId="77777777" w:rsidR="00804F65" w:rsidRPr="00A73869" w:rsidRDefault="00804F65" w:rsidP="005C1B94">
            <w:pPr>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17</w:t>
            </w:r>
          </w:p>
        </w:tc>
        <w:tc>
          <w:tcPr>
            <w:tcW w:w="7550" w:type="dxa"/>
            <w:vAlign w:val="center"/>
          </w:tcPr>
          <w:p w14:paraId="475A6265" w14:textId="77777777" w:rsidR="00804F65" w:rsidRPr="00A73869" w:rsidRDefault="00804F65" w:rsidP="005C1B94">
            <w:pPr>
              <w:jc w:val="center"/>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 xml:space="preserve">ضابط فحص </w:t>
            </w:r>
            <w:r w:rsidRPr="00A73869">
              <w:rPr>
                <w:rFonts w:ascii="Sakkal Majalla" w:eastAsia="Calibri" w:hAnsi="Sakkal Majalla" w:cs="Sakkal Majalla" w:hint="cs"/>
                <w:sz w:val="28"/>
                <w:szCs w:val="28"/>
                <w:rtl/>
                <w:lang w:bidi="ar-AE"/>
              </w:rPr>
              <w:t>السائقين</w:t>
            </w:r>
          </w:p>
        </w:tc>
      </w:tr>
      <w:tr w:rsidR="00804F65" w:rsidRPr="00A73869" w14:paraId="5E811FAF" w14:textId="77777777" w:rsidTr="00CD2987">
        <w:tc>
          <w:tcPr>
            <w:tcW w:w="1411" w:type="dxa"/>
            <w:vAlign w:val="center"/>
          </w:tcPr>
          <w:p w14:paraId="7BFBBA71" w14:textId="77777777" w:rsidR="00804F65" w:rsidRPr="00A73869" w:rsidRDefault="00804F65" w:rsidP="005C1B94">
            <w:pPr>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18</w:t>
            </w:r>
          </w:p>
        </w:tc>
        <w:tc>
          <w:tcPr>
            <w:tcW w:w="7550" w:type="dxa"/>
            <w:vAlign w:val="center"/>
          </w:tcPr>
          <w:p w14:paraId="032C889A" w14:textId="77777777" w:rsidR="00804F65" w:rsidRPr="00A73869" w:rsidRDefault="00804F65" w:rsidP="005C1B94">
            <w:pPr>
              <w:jc w:val="center"/>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 xml:space="preserve">ضابط </w:t>
            </w:r>
            <w:r w:rsidRPr="00A73869">
              <w:rPr>
                <w:rFonts w:ascii="Sakkal Majalla" w:eastAsia="Calibri" w:hAnsi="Sakkal Majalla" w:cs="Sakkal Majalla" w:hint="cs"/>
                <w:sz w:val="28"/>
                <w:szCs w:val="28"/>
                <w:rtl/>
                <w:lang w:bidi="ar-AE"/>
              </w:rPr>
              <w:t>فحص فني</w:t>
            </w:r>
          </w:p>
        </w:tc>
      </w:tr>
      <w:tr w:rsidR="00804F65" w:rsidRPr="00A73869" w14:paraId="109C366E" w14:textId="77777777" w:rsidTr="00CD2987">
        <w:tc>
          <w:tcPr>
            <w:tcW w:w="1411" w:type="dxa"/>
            <w:vAlign w:val="center"/>
          </w:tcPr>
          <w:p w14:paraId="1AA96F12" w14:textId="77777777" w:rsidR="00804F65" w:rsidRPr="00A73869" w:rsidRDefault="00804F65" w:rsidP="005C1B94">
            <w:pPr>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19</w:t>
            </w:r>
          </w:p>
        </w:tc>
        <w:tc>
          <w:tcPr>
            <w:tcW w:w="7550" w:type="dxa"/>
            <w:vAlign w:val="center"/>
          </w:tcPr>
          <w:p w14:paraId="7116BEA2" w14:textId="77777777" w:rsidR="00804F65" w:rsidRPr="00A73869" w:rsidRDefault="00804F65" w:rsidP="005C1B94">
            <w:pPr>
              <w:jc w:val="center"/>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 xml:space="preserve">ضابط </w:t>
            </w:r>
            <w:r w:rsidRPr="00A73869">
              <w:rPr>
                <w:rFonts w:ascii="Sakkal Majalla" w:eastAsia="Calibri" w:hAnsi="Sakkal Majalla" w:cs="Sakkal Majalla" w:hint="cs"/>
                <w:sz w:val="28"/>
                <w:szCs w:val="28"/>
                <w:rtl/>
                <w:lang w:bidi="ar-AE"/>
              </w:rPr>
              <w:t>مباحث</w:t>
            </w:r>
          </w:p>
        </w:tc>
      </w:tr>
      <w:tr w:rsidR="00804F65" w:rsidRPr="00A73869" w14:paraId="7A377987" w14:textId="77777777" w:rsidTr="00CD2987">
        <w:tc>
          <w:tcPr>
            <w:tcW w:w="1411" w:type="dxa"/>
            <w:vAlign w:val="center"/>
          </w:tcPr>
          <w:p w14:paraId="53E0CAE3" w14:textId="77777777" w:rsidR="00804F65" w:rsidRPr="00A73869" w:rsidRDefault="00804F65" w:rsidP="005C1B94">
            <w:pPr>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20</w:t>
            </w:r>
          </w:p>
        </w:tc>
        <w:tc>
          <w:tcPr>
            <w:tcW w:w="7550" w:type="dxa"/>
            <w:vAlign w:val="center"/>
          </w:tcPr>
          <w:p w14:paraId="71D457C1" w14:textId="77777777" w:rsidR="00804F65" w:rsidRPr="00A73869" w:rsidRDefault="00804F65" w:rsidP="005C1B94">
            <w:pPr>
              <w:jc w:val="center"/>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ضابط استراتيجي</w:t>
            </w:r>
          </w:p>
        </w:tc>
      </w:tr>
      <w:tr w:rsidR="00804F65" w:rsidRPr="00A73869" w14:paraId="7E2CCCA2" w14:textId="77777777" w:rsidTr="00CD2987">
        <w:tc>
          <w:tcPr>
            <w:tcW w:w="1411" w:type="dxa"/>
            <w:vAlign w:val="center"/>
          </w:tcPr>
          <w:p w14:paraId="3D3E17F8" w14:textId="77777777" w:rsidR="00804F65" w:rsidRPr="00A73869" w:rsidRDefault="00804F65" w:rsidP="005C1B94">
            <w:pPr>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21</w:t>
            </w:r>
          </w:p>
        </w:tc>
        <w:tc>
          <w:tcPr>
            <w:tcW w:w="7550" w:type="dxa"/>
            <w:vAlign w:val="center"/>
          </w:tcPr>
          <w:p w14:paraId="122A5C8A" w14:textId="77777777" w:rsidR="00804F65" w:rsidRPr="00A73869" w:rsidRDefault="00804F65" w:rsidP="005C1B94">
            <w:pPr>
              <w:jc w:val="center"/>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 xml:space="preserve">ضابط </w:t>
            </w:r>
            <w:r w:rsidRPr="00A73869">
              <w:rPr>
                <w:rFonts w:ascii="Sakkal Majalla" w:eastAsia="Calibri" w:hAnsi="Sakkal Majalla" w:cs="Sakkal Majalla" w:hint="cs"/>
                <w:sz w:val="28"/>
                <w:szCs w:val="28"/>
                <w:rtl/>
                <w:lang w:bidi="ar-AE"/>
              </w:rPr>
              <w:t>مرور</w:t>
            </w:r>
          </w:p>
        </w:tc>
      </w:tr>
      <w:tr w:rsidR="00804F65" w:rsidRPr="00A73869" w14:paraId="6A65ECE1" w14:textId="77777777" w:rsidTr="00CD2987">
        <w:tc>
          <w:tcPr>
            <w:tcW w:w="1411" w:type="dxa"/>
            <w:vAlign w:val="center"/>
          </w:tcPr>
          <w:p w14:paraId="17B34D07" w14:textId="77777777" w:rsidR="00804F65" w:rsidRPr="00A73869" w:rsidRDefault="00804F65" w:rsidP="005C1B94">
            <w:pPr>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22</w:t>
            </w:r>
          </w:p>
        </w:tc>
        <w:tc>
          <w:tcPr>
            <w:tcW w:w="7550" w:type="dxa"/>
            <w:vAlign w:val="center"/>
          </w:tcPr>
          <w:p w14:paraId="549EC7DB" w14:textId="77777777" w:rsidR="00804F65" w:rsidRPr="00A73869" w:rsidRDefault="00804F65" w:rsidP="005C1B94">
            <w:pPr>
              <w:jc w:val="center"/>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 xml:space="preserve">ضابط </w:t>
            </w:r>
            <w:r w:rsidRPr="00A73869">
              <w:rPr>
                <w:rFonts w:ascii="Sakkal Majalla" w:eastAsia="Calibri" w:hAnsi="Sakkal Majalla" w:cs="Sakkal Majalla" w:hint="cs"/>
                <w:sz w:val="28"/>
                <w:szCs w:val="28"/>
                <w:rtl/>
                <w:lang w:bidi="ar-AE"/>
              </w:rPr>
              <w:t>مسار وظيفي</w:t>
            </w:r>
          </w:p>
        </w:tc>
      </w:tr>
      <w:tr w:rsidR="00804F65" w:rsidRPr="00A73869" w14:paraId="4DE0F1D7" w14:textId="77777777" w:rsidTr="00CD2987">
        <w:tc>
          <w:tcPr>
            <w:tcW w:w="1411" w:type="dxa"/>
            <w:vAlign w:val="center"/>
          </w:tcPr>
          <w:p w14:paraId="633D6926" w14:textId="77777777" w:rsidR="00804F65" w:rsidRPr="00A73869" w:rsidRDefault="00804F65" w:rsidP="005C1B94">
            <w:pPr>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23</w:t>
            </w:r>
          </w:p>
        </w:tc>
        <w:tc>
          <w:tcPr>
            <w:tcW w:w="7550" w:type="dxa"/>
            <w:vAlign w:val="center"/>
          </w:tcPr>
          <w:p w14:paraId="45F7C8D8" w14:textId="77777777" w:rsidR="00804F65" w:rsidRPr="00A73869" w:rsidRDefault="00804F65" w:rsidP="005C1B94">
            <w:pPr>
              <w:jc w:val="center"/>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 xml:space="preserve">ضابط مناوب </w:t>
            </w:r>
          </w:p>
        </w:tc>
      </w:tr>
      <w:tr w:rsidR="00804F65" w:rsidRPr="00A73869" w14:paraId="23ADA498" w14:textId="77777777" w:rsidTr="00CD2987">
        <w:tc>
          <w:tcPr>
            <w:tcW w:w="1411" w:type="dxa"/>
            <w:vAlign w:val="center"/>
          </w:tcPr>
          <w:p w14:paraId="49AAAA1C" w14:textId="77777777" w:rsidR="00804F65" w:rsidRPr="00A73869" w:rsidRDefault="00804F65" w:rsidP="005C1B94">
            <w:pPr>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24</w:t>
            </w:r>
          </w:p>
        </w:tc>
        <w:tc>
          <w:tcPr>
            <w:tcW w:w="7550" w:type="dxa"/>
            <w:vAlign w:val="center"/>
          </w:tcPr>
          <w:p w14:paraId="334CC851" w14:textId="77777777" w:rsidR="00804F65" w:rsidRPr="00A73869" w:rsidRDefault="00804F65" w:rsidP="005C1B94">
            <w:pPr>
              <w:jc w:val="center"/>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 xml:space="preserve">ضابط </w:t>
            </w:r>
            <w:r w:rsidRPr="00A73869">
              <w:rPr>
                <w:rFonts w:ascii="Sakkal Majalla" w:eastAsia="Calibri" w:hAnsi="Sakkal Majalla" w:cs="Sakkal Majalla" w:hint="cs"/>
                <w:sz w:val="28"/>
                <w:szCs w:val="28"/>
                <w:rtl/>
                <w:lang w:bidi="ar-AE"/>
              </w:rPr>
              <w:t>مقاتل</w:t>
            </w:r>
          </w:p>
        </w:tc>
      </w:tr>
      <w:tr w:rsidR="00804F65" w:rsidRPr="00A73869" w14:paraId="7B0BC41A" w14:textId="77777777" w:rsidTr="00CD2987">
        <w:tc>
          <w:tcPr>
            <w:tcW w:w="1411" w:type="dxa"/>
            <w:vAlign w:val="center"/>
          </w:tcPr>
          <w:p w14:paraId="5790148A" w14:textId="77777777" w:rsidR="00804F65" w:rsidRPr="00A73869" w:rsidRDefault="00804F65" w:rsidP="005C1B94">
            <w:pPr>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25</w:t>
            </w:r>
          </w:p>
        </w:tc>
        <w:tc>
          <w:tcPr>
            <w:tcW w:w="7550" w:type="dxa"/>
            <w:vAlign w:val="center"/>
          </w:tcPr>
          <w:p w14:paraId="4D70CA3F" w14:textId="77777777" w:rsidR="00804F65" w:rsidRPr="00A73869" w:rsidRDefault="00804F65" w:rsidP="005C1B94">
            <w:pPr>
              <w:jc w:val="center"/>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مشرف إسعاد متعاملين</w:t>
            </w:r>
          </w:p>
        </w:tc>
      </w:tr>
      <w:tr w:rsidR="00804F65" w:rsidRPr="00A73869" w14:paraId="76AE6A3C" w14:textId="77777777" w:rsidTr="00CD2987">
        <w:tc>
          <w:tcPr>
            <w:tcW w:w="1411" w:type="dxa"/>
            <w:vAlign w:val="center"/>
          </w:tcPr>
          <w:p w14:paraId="0D6F04E5" w14:textId="77777777" w:rsidR="00804F65" w:rsidRPr="00A73869" w:rsidRDefault="00804F65" w:rsidP="005C1B94">
            <w:pPr>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26</w:t>
            </w:r>
          </w:p>
        </w:tc>
        <w:tc>
          <w:tcPr>
            <w:tcW w:w="7550" w:type="dxa"/>
            <w:vAlign w:val="center"/>
          </w:tcPr>
          <w:p w14:paraId="771B8AF2" w14:textId="77777777" w:rsidR="00804F65" w:rsidRPr="00A73869" w:rsidRDefault="00804F65" w:rsidP="005C1B94">
            <w:pPr>
              <w:jc w:val="center"/>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مشرف أول إسعاد متعاملين</w:t>
            </w:r>
          </w:p>
        </w:tc>
      </w:tr>
      <w:tr w:rsidR="00804F65" w:rsidRPr="00A73869" w14:paraId="0C0B98FE" w14:textId="77777777" w:rsidTr="00CD2987">
        <w:tc>
          <w:tcPr>
            <w:tcW w:w="1411" w:type="dxa"/>
            <w:vAlign w:val="center"/>
          </w:tcPr>
          <w:p w14:paraId="1C2E779C" w14:textId="77777777" w:rsidR="00804F65" w:rsidRPr="00A73869" w:rsidRDefault="00804F65" w:rsidP="005C1B94">
            <w:pPr>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27</w:t>
            </w:r>
          </w:p>
        </w:tc>
        <w:tc>
          <w:tcPr>
            <w:tcW w:w="7550" w:type="dxa"/>
            <w:vAlign w:val="center"/>
          </w:tcPr>
          <w:p w14:paraId="3DAF603B" w14:textId="77777777" w:rsidR="00804F65" w:rsidRPr="00A73869" w:rsidRDefault="00804F65" w:rsidP="005C1B94">
            <w:pPr>
              <w:jc w:val="center"/>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مشرف رئيسي إسعاد متعاملين</w:t>
            </w:r>
          </w:p>
        </w:tc>
      </w:tr>
    </w:tbl>
    <w:p w14:paraId="33F90EC8" w14:textId="77777777" w:rsidR="00804F65" w:rsidRPr="00A73869" w:rsidRDefault="00804F65" w:rsidP="00804F65">
      <w:pPr>
        <w:jc w:val="center"/>
        <w:rPr>
          <w:rFonts w:ascii="Sakkal Majalla" w:eastAsia="Calibri" w:hAnsi="Sakkal Majalla" w:cs="Sakkal Majalla"/>
          <w:b/>
          <w:bCs/>
          <w:sz w:val="28"/>
          <w:szCs w:val="28"/>
          <w:rtl/>
          <w:lang w:bidi="ar-AE"/>
        </w:rPr>
      </w:pPr>
    </w:p>
    <w:p w14:paraId="74B8E592" w14:textId="77777777" w:rsidR="00804F65" w:rsidRPr="00A73869" w:rsidRDefault="00804F65" w:rsidP="00804F65">
      <w:pPr>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ا</w:t>
      </w:r>
      <w:r w:rsidRPr="00A73869">
        <w:rPr>
          <w:rFonts w:ascii="Sakkal Majalla" w:eastAsia="Calibri" w:hAnsi="Sakkal Majalla" w:cs="Sakkal Majalla"/>
          <w:b/>
          <w:bCs/>
          <w:sz w:val="28"/>
          <w:szCs w:val="28"/>
          <w:rtl/>
          <w:lang w:bidi="ar-AE"/>
        </w:rPr>
        <w:t>لملحق</w:t>
      </w:r>
      <w:r w:rsidRPr="00A73869">
        <w:rPr>
          <w:rFonts w:ascii="Sakkal Majalla" w:eastAsia="Calibri" w:hAnsi="Sakkal Majalla" w:cs="Sakkal Majalla" w:hint="cs"/>
          <w:b/>
          <w:bCs/>
          <w:sz w:val="28"/>
          <w:szCs w:val="28"/>
          <w:rtl/>
          <w:lang w:bidi="ar-AE"/>
        </w:rPr>
        <w:t xml:space="preserve"> رقم</w:t>
      </w:r>
      <w:r w:rsidRPr="00A73869">
        <w:rPr>
          <w:rFonts w:ascii="Sakkal Majalla" w:eastAsia="Calibri" w:hAnsi="Sakkal Majalla" w:cs="Sakkal Majalla"/>
          <w:b/>
          <w:bCs/>
          <w:sz w:val="28"/>
          <w:szCs w:val="28"/>
          <w:rtl/>
          <w:lang w:bidi="ar-AE"/>
        </w:rPr>
        <w:t xml:space="preserve"> (</w:t>
      </w:r>
      <w:r w:rsidRPr="00A73869">
        <w:rPr>
          <w:rFonts w:ascii="Sakkal Majalla" w:eastAsia="Calibri" w:hAnsi="Sakkal Majalla" w:cs="Sakkal Majalla" w:hint="cs"/>
          <w:b/>
          <w:bCs/>
          <w:sz w:val="28"/>
          <w:szCs w:val="28"/>
          <w:rtl/>
          <w:lang w:bidi="ar-AE"/>
        </w:rPr>
        <w:t>2</w:t>
      </w:r>
      <w:r w:rsidRPr="00A73869">
        <w:rPr>
          <w:rFonts w:ascii="Sakkal Majalla" w:eastAsia="Calibri" w:hAnsi="Sakkal Majalla" w:cs="Sakkal Majalla"/>
          <w:b/>
          <w:bCs/>
          <w:sz w:val="28"/>
          <w:szCs w:val="28"/>
          <w:rtl/>
          <w:lang w:bidi="ar-AE"/>
        </w:rPr>
        <w:t>)</w:t>
      </w:r>
    </w:p>
    <w:p w14:paraId="744C06D9" w14:textId="77777777" w:rsidR="00804F65" w:rsidRPr="00A73869" w:rsidRDefault="00804F65" w:rsidP="00804F65">
      <w:pPr>
        <w:spacing w:after="100"/>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b/>
          <w:bCs/>
          <w:sz w:val="28"/>
          <w:szCs w:val="28"/>
          <w:rtl/>
          <w:lang w:bidi="ar-AE"/>
        </w:rPr>
        <w:t xml:space="preserve">بشأن </w:t>
      </w:r>
      <w:r w:rsidRPr="00A73869">
        <w:rPr>
          <w:rFonts w:ascii="Sakkal Majalla" w:eastAsia="Calibri" w:hAnsi="Sakkal Majalla" w:cs="Sakkal Majalla" w:hint="cs"/>
          <w:b/>
          <w:bCs/>
          <w:sz w:val="28"/>
          <w:szCs w:val="28"/>
          <w:rtl/>
          <w:lang w:bidi="ar-AE"/>
        </w:rPr>
        <w:t>مسميات مهن الموارد البشرية في الهيئات النظامية في إمارة الشارقة</w:t>
      </w:r>
    </w:p>
    <w:p w14:paraId="23AFB9EE" w14:textId="77777777" w:rsidR="00804F65" w:rsidRPr="00A73869" w:rsidRDefault="00804F65" w:rsidP="00804F65">
      <w:pPr>
        <w:spacing w:after="100"/>
        <w:ind w:firstLine="56"/>
        <w:rPr>
          <w:rFonts w:ascii="Sakkal Majalla" w:eastAsia="Calibri" w:hAnsi="Sakkal Majalla" w:cs="Sakkal Majalla"/>
          <w:b/>
          <w:bCs/>
          <w:sz w:val="28"/>
          <w:szCs w:val="28"/>
          <w:rtl/>
          <w:lang w:bidi="ar-AE"/>
        </w:rPr>
      </w:pPr>
      <w:r w:rsidRPr="00A73869">
        <w:rPr>
          <w:rFonts w:ascii="Sakkal Majalla" w:eastAsia="Calibri" w:hAnsi="Sakkal Majalla" w:cs="Sakkal Majalla"/>
          <w:b/>
          <w:bCs/>
          <w:sz w:val="28"/>
          <w:szCs w:val="28"/>
          <w:rtl/>
          <w:lang w:bidi="ar-AE"/>
        </w:rPr>
        <w:t>أولا: ال</w:t>
      </w:r>
      <w:r w:rsidRPr="00A73869">
        <w:rPr>
          <w:rFonts w:ascii="Sakkal Majalla" w:eastAsia="Calibri" w:hAnsi="Sakkal Majalla" w:cs="Sakkal Majalla" w:hint="cs"/>
          <w:b/>
          <w:bCs/>
          <w:sz w:val="28"/>
          <w:szCs w:val="28"/>
          <w:rtl/>
          <w:lang w:bidi="ar-AE"/>
        </w:rPr>
        <w:t>ـ</w:t>
      </w:r>
      <w:r w:rsidRPr="00A73869">
        <w:rPr>
          <w:rFonts w:ascii="Sakkal Majalla" w:eastAsia="Calibri" w:hAnsi="Sakkal Majalla" w:cs="Sakkal Majalla"/>
          <w:b/>
          <w:bCs/>
          <w:sz w:val="28"/>
          <w:szCs w:val="28"/>
          <w:rtl/>
          <w:lang w:bidi="ar-AE"/>
        </w:rPr>
        <w:t>ف</w:t>
      </w:r>
      <w:r w:rsidRPr="00A73869">
        <w:rPr>
          <w:rFonts w:ascii="Sakkal Majalla" w:eastAsia="Calibri" w:hAnsi="Sakkal Majalla" w:cs="Sakkal Majalla" w:hint="cs"/>
          <w:b/>
          <w:bCs/>
          <w:sz w:val="28"/>
          <w:szCs w:val="28"/>
          <w:rtl/>
          <w:lang w:bidi="ar-AE"/>
        </w:rPr>
        <w:t>ـ</w:t>
      </w:r>
      <w:r w:rsidRPr="00A73869">
        <w:rPr>
          <w:rFonts w:ascii="Sakkal Majalla" w:eastAsia="Calibri" w:hAnsi="Sakkal Majalla" w:cs="Sakkal Majalla"/>
          <w:b/>
          <w:bCs/>
          <w:sz w:val="28"/>
          <w:szCs w:val="28"/>
          <w:rtl/>
          <w:lang w:bidi="ar-AE"/>
        </w:rPr>
        <w:t>ئ</w:t>
      </w:r>
      <w:r w:rsidRPr="00A73869">
        <w:rPr>
          <w:rFonts w:ascii="Sakkal Majalla" w:eastAsia="Calibri" w:hAnsi="Sakkal Majalla" w:cs="Sakkal Majalla" w:hint="cs"/>
          <w:b/>
          <w:bCs/>
          <w:sz w:val="28"/>
          <w:szCs w:val="28"/>
          <w:rtl/>
          <w:lang w:bidi="ar-AE"/>
        </w:rPr>
        <w:t>ــ</w:t>
      </w:r>
      <w:r w:rsidRPr="00A73869">
        <w:rPr>
          <w:rFonts w:ascii="Sakkal Majalla" w:eastAsia="Calibri" w:hAnsi="Sakkal Majalla" w:cs="Sakkal Majalla"/>
          <w:b/>
          <w:bCs/>
          <w:sz w:val="28"/>
          <w:szCs w:val="28"/>
          <w:rtl/>
          <w:lang w:bidi="ar-AE"/>
        </w:rPr>
        <w:t>ة الت</w:t>
      </w:r>
      <w:r w:rsidRPr="00A73869">
        <w:rPr>
          <w:rFonts w:ascii="Sakkal Majalla" w:eastAsia="Calibri" w:hAnsi="Sakkal Majalla" w:cs="Sakkal Majalla" w:hint="cs"/>
          <w:b/>
          <w:bCs/>
          <w:sz w:val="28"/>
          <w:szCs w:val="28"/>
          <w:rtl/>
          <w:lang w:bidi="ar-AE"/>
        </w:rPr>
        <w:t>ـ</w:t>
      </w:r>
      <w:r w:rsidRPr="00A73869">
        <w:rPr>
          <w:rFonts w:ascii="Sakkal Majalla" w:eastAsia="Calibri" w:hAnsi="Sakkal Majalla" w:cs="Sakkal Majalla"/>
          <w:b/>
          <w:bCs/>
          <w:sz w:val="28"/>
          <w:szCs w:val="28"/>
          <w:rtl/>
          <w:lang w:bidi="ar-AE"/>
        </w:rPr>
        <w:t>خص</w:t>
      </w:r>
      <w:r w:rsidRPr="00A73869">
        <w:rPr>
          <w:rFonts w:ascii="Sakkal Majalla" w:eastAsia="Calibri" w:hAnsi="Sakkal Majalla" w:cs="Sakkal Majalla" w:hint="cs"/>
          <w:b/>
          <w:bCs/>
          <w:sz w:val="28"/>
          <w:szCs w:val="28"/>
          <w:rtl/>
          <w:lang w:bidi="ar-AE"/>
        </w:rPr>
        <w:t>ـ</w:t>
      </w:r>
      <w:r w:rsidRPr="00A73869">
        <w:rPr>
          <w:rFonts w:ascii="Sakkal Majalla" w:eastAsia="Calibri" w:hAnsi="Sakkal Majalla" w:cs="Sakkal Majalla"/>
          <w:b/>
          <w:bCs/>
          <w:sz w:val="28"/>
          <w:szCs w:val="28"/>
          <w:rtl/>
          <w:lang w:bidi="ar-AE"/>
        </w:rPr>
        <w:t>صي</w:t>
      </w:r>
      <w:r w:rsidRPr="00A73869">
        <w:rPr>
          <w:rFonts w:ascii="Sakkal Majalla" w:eastAsia="Calibri" w:hAnsi="Sakkal Majalla" w:cs="Sakkal Majalla" w:hint="cs"/>
          <w:b/>
          <w:bCs/>
          <w:sz w:val="28"/>
          <w:szCs w:val="28"/>
          <w:rtl/>
          <w:lang w:bidi="ar-AE"/>
        </w:rPr>
        <w:t>ــ</w:t>
      </w:r>
      <w:r w:rsidRPr="00A73869">
        <w:rPr>
          <w:rFonts w:ascii="Sakkal Majalla" w:eastAsia="Calibri" w:hAnsi="Sakkal Majalla" w:cs="Sakkal Majalla"/>
          <w:b/>
          <w:bCs/>
          <w:sz w:val="28"/>
          <w:szCs w:val="28"/>
          <w:rtl/>
          <w:lang w:bidi="ar-AE"/>
        </w:rPr>
        <w:t>ة</w:t>
      </w:r>
      <w:r w:rsidRPr="00A73869">
        <w:rPr>
          <w:rFonts w:ascii="Sakkal Majalla" w:eastAsia="Calibri" w:hAnsi="Sakkal Majalla" w:cs="Sakkal Majalla" w:hint="cs"/>
          <w:b/>
          <w:bCs/>
          <w:sz w:val="28"/>
          <w:szCs w:val="28"/>
          <w:rtl/>
          <w:lang w:bidi="ar-AE"/>
        </w:rPr>
        <w:t>:</w:t>
      </w:r>
    </w:p>
    <w:tbl>
      <w:tblPr>
        <w:tblStyle w:val="TableGrid24"/>
        <w:tblpPr w:leftFromText="180" w:rightFromText="180" w:vertAnchor="text" w:tblpXSpec="center" w:tblpY="1"/>
        <w:bidiVisual/>
        <w:tblW w:w="8916" w:type="dxa"/>
        <w:tblLook w:val="04A0" w:firstRow="1" w:lastRow="0" w:firstColumn="1" w:lastColumn="0" w:noHBand="0" w:noVBand="1"/>
      </w:tblPr>
      <w:tblGrid>
        <w:gridCol w:w="556"/>
        <w:gridCol w:w="2410"/>
        <w:gridCol w:w="5950"/>
      </w:tblGrid>
      <w:tr w:rsidR="00804F65" w:rsidRPr="00A73869" w14:paraId="1687CE46" w14:textId="77777777" w:rsidTr="005C1B94">
        <w:trPr>
          <w:trHeight w:val="837"/>
          <w:tblHeader/>
        </w:trPr>
        <w:tc>
          <w:tcPr>
            <w:tcW w:w="556" w:type="dxa"/>
            <w:shd w:val="clear" w:color="auto" w:fill="DEEAF6" w:themeFill="accent1" w:themeFillTint="33"/>
            <w:vAlign w:val="center"/>
          </w:tcPr>
          <w:p w14:paraId="277CA61F" w14:textId="77777777" w:rsidR="00804F65" w:rsidRPr="00A73869" w:rsidRDefault="00804F65" w:rsidP="005C1B94">
            <w:pPr>
              <w:spacing w:line="276" w:lineRule="auto"/>
              <w:jc w:val="center"/>
              <w:rPr>
                <w:rFonts w:ascii="Sakkal Majalla" w:hAnsi="Sakkal Majalla" w:cs="Sakkal Majalla"/>
                <w:b/>
                <w:bCs/>
                <w:sz w:val="28"/>
                <w:szCs w:val="28"/>
              </w:rPr>
            </w:pPr>
            <w:r w:rsidRPr="00A73869">
              <w:rPr>
                <w:rFonts w:ascii="Sakkal Majalla" w:hAnsi="Sakkal Majalla" w:cs="Sakkal Majalla" w:hint="cs"/>
                <w:b/>
                <w:bCs/>
                <w:sz w:val="28"/>
                <w:szCs w:val="28"/>
                <w:rtl/>
              </w:rPr>
              <w:t>#</w:t>
            </w:r>
          </w:p>
        </w:tc>
        <w:tc>
          <w:tcPr>
            <w:tcW w:w="2410" w:type="dxa"/>
            <w:shd w:val="clear" w:color="auto" w:fill="DEEAF6" w:themeFill="accent1" w:themeFillTint="33"/>
            <w:noWrap/>
            <w:vAlign w:val="center"/>
          </w:tcPr>
          <w:p w14:paraId="73FDB1C0" w14:textId="77777777" w:rsidR="00804F65" w:rsidRPr="00A73869" w:rsidRDefault="00804F65" w:rsidP="005C1B94">
            <w:pPr>
              <w:spacing w:line="276" w:lineRule="auto"/>
              <w:jc w:val="center"/>
              <w:rPr>
                <w:rFonts w:ascii="Sakkal Majalla" w:hAnsi="Sakkal Majalla" w:cs="Sakkal Majalla"/>
                <w:b/>
                <w:bCs/>
                <w:sz w:val="28"/>
                <w:szCs w:val="28"/>
                <w:rtl/>
              </w:rPr>
            </w:pPr>
            <w:r w:rsidRPr="00A73869">
              <w:rPr>
                <w:rFonts w:ascii="Sakkal Majalla" w:hAnsi="Sakkal Majalla" w:cs="Sakkal Majalla" w:hint="cs"/>
                <w:b/>
                <w:bCs/>
                <w:sz w:val="28"/>
                <w:szCs w:val="28"/>
                <w:rtl/>
              </w:rPr>
              <w:t>المسمى</w:t>
            </w:r>
          </w:p>
        </w:tc>
        <w:tc>
          <w:tcPr>
            <w:tcW w:w="5950" w:type="dxa"/>
            <w:shd w:val="clear" w:color="auto" w:fill="DEEAF6" w:themeFill="accent1" w:themeFillTint="33"/>
            <w:noWrap/>
            <w:vAlign w:val="center"/>
          </w:tcPr>
          <w:p w14:paraId="6698FF52" w14:textId="77777777" w:rsidR="00804F65" w:rsidRPr="00A73869" w:rsidRDefault="00804F65" w:rsidP="005C1B94">
            <w:pPr>
              <w:spacing w:line="276" w:lineRule="auto"/>
              <w:jc w:val="center"/>
              <w:rPr>
                <w:rFonts w:ascii="Sakkal Majalla" w:hAnsi="Sakkal Majalla" w:cs="Sakkal Majalla"/>
                <w:b/>
                <w:bCs/>
                <w:sz w:val="28"/>
                <w:szCs w:val="28"/>
                <w:rtl/>
              </w:rPr>
            </w:pPr>
            <w:r w:rsidRPr="00A73869">
              <w:rPr>
                <w:rFonts w:ascii="Sakkal Majalla" w:hAnsi="Sakkal Majalla" w:cs="Sakkal Majalla" w:hint="cs"/>
                <w:b/>
                <w:bCs/>
                <w:sz w:val="28"/>
                <w:szCs w:val="28"/>
                <w:rtl/>
              </w:rPr>
              <w:t>المجالات</w:t>
            </w:r>
          </w:p>
        </w:tc>
      </w:tr>
      <w:tr w:rsidR="00804F65" w:rsidRPr="00A73869" w14:paraId="06D0EEA7" w14:textId="77777777" w:rsidTr="005C1B94">
        <w:trPr>
          <w:trHeight w:val="518"/>
        </w:trPr>
        <w:tc>
          <w:tcPr>
            <w:tcW w:w="556" w:type="dxa"/>
            <w:vAlign w:val="center"/>
          </w:tcPr>
          <w:p w14:paraId="730112F7" w14:textId="77777777" w:rsidR="00804F65" w:rsidRPr="00A73869" w:rsidRDefault="00804F65" w:rsidP="005C1B94">
            <w:pPr>
              <w:spacing w:after="200" w:line="276" w:lineRule="auto"/>
              <w:jc w:val="center"/>
              <w:rPr>
                <w:rFonts w:ascii="Sakkal Majalla" w:hAnsi="Sakkal Majalla" w:cs="Sakkal Majalla"/>
                <w:b/>
                <w:bCs/>
                <w:sz w:val="28"/>
                <w:szCs w:val="28"/>
                <w:rtl/>
              </w:rPr>
            </w:pPr>
            <w:r w:rsidRPr="00A73869">
              <w:rPr>
                <w:rFonts w:ascii="Sakkal Majalla" w:hAnsi="Sakkal Majalla" w:cs="Sakkal Majalla"/>
                <w:b/>
                <w:bCs/>
                <w:sz w:val="28"/>
                <w:szCs w:val="28"/>
              </w:rPr>
              <w:t>1</w:t>
            </w:r>
          </w:p>
        </w:tc>
        <w:tc>
          <w:tcPr>
            <w:tcW w:w="2410" w:type="dxa"/>
            <w:noWrap/>
            <w:vAlign w:val="center"/>
          </w:tcPr>
          <w:p w14:paraId="0B418F23" w14:textId="77777777" w:rsidR="00804F65" w:rsidRPr="00A73869" w:rsidRDefault="00804F65" w:rsidP="005C1B94">
            <w:pPr>
              <w:spacing w:after="200" w:line="276" w:lineRule="auto"/>
              <w:jc w:val="center"/>
              <w:rPr>
                <w:rFonts w:ascii="Sakkal Majalla" w:hAnsi="Sakkal Majalla" w:cs="Sakkal Majalla"/>
                <w:sz w:val="28"/>
                <w:szCs w:val="28"/>
                <w:rtl/>
              </w:rPr>
            </w:pPr>
            <w:r w:rsidRPr="00A73869">
              <w:rPr>
                <w:rFonts w:ascii="Sakkal Majalla" w:hAnsi="Sakkal Majalla" w:cs="Sakkal Majalla"/>
                <w:sz w:val="28"/>
                <w:szCs w:val="28"/>
                <w:rtl/>
              </w:rPr>
              <w:t>مستشار</w:t>
            </w:r>
          </w:p>
        </w:tc>
        <w:tc>
          <w:tcPr>
            <w:tcW w:w="5950" w:type="dxa"/>
            <w:noWrap/>
            <w:vAlign w:val="center"/>
          </w:tcPr>
          <w:p w14:paraId="6D1CD980" w14:textId="77777777" w:rsidR="00804F65" w:rsidRPr="00A73869" w:rsidRDefault="00804F65" w:rsidP="005C1B94">
            <w:pPr>
              <w:spacing w:after="200" w:line="276" w:lineRule="auto"/>
              <w:jc w:val="lowKashida"/>
              <w:rPr>
                <w:rFonts w:ascii="Sakkal Majalla" w:hAnsi="Sakkal Majalla" w:cs="Sakkal Majalla"/>
                <w:sz w:val="28"/>
                <w:szCs w:val="28"/>
                <w:rtl/>
              </w:rPr>
            </w:pPr>
            <w:r w:rsidRPr="00A73869">
              <w:rPr>
                <w:rFonts w:ascii="Sakkal Majalla" w:hAnsi="Sakkal Majalla" w:cs="Sakkal Majalla" w:hint="cs"/>
                <w:sz w:val="28"/>
                <w:szCs w:val="28"/>
                <w:rtl/>
              </w:rPr>
              <w:t xml:space="preserve">(قانوني، </w:t>
            </w:r>
            <w:r w:rsidRPr="00A73869">
              <w:rPr>
                <w:rFonts w:ascii="Sakkal Majalla" w:hAnsi="Sakkal Majalla" w:cs="Sakkal Majalla"/>
                <w:sz w:val="28"/>
                <w:szCs w:val="28"/>
                <w:rtl/>
              </w:rPr>
              <w:t xml:space="preserve">اجتماعي، اقتصادي، إعلامي، أمني، مالي، مروري، أكاديمي، </w:t>
            </w:r>
            <w:r w:rsidRPr="00A73869">
              <w:rPr>
                <w:rFonts w:ascii="Sakkal Majalla" w:hAnsi="Sakkal Majalla" w:cs="Sakkal Majalla" w:hint="cs"/>
                <w:sz w:val="28"/>
                <w:szCs w:val="28"/>
                <w:rtl/>
              </w:rPr>
              <w:t>تأهيل</w:t>
            </w:r>
            <w:r w:rsidRPr="00A73869">
              <w:rPr>
                <w:rFonts w:ascii="Sakkal Majalla" w:hAnsi="Sakkal Majalla" w:cs="Sakkal Majalla"/>
                <w:sz w:val="28"/>
                <w:szCs w:val="28"/>
                <w:rtl/>
              </w:rPr>
              <w:t xml:space="preserve"> </w:t>
            </w:r>
            <w:r w:rsidRPr="00A73869">
              <w:rPr>
                <w:rFonts w:ascii="Sakkal Majalla" w:hAnsi="Sakkal Majalla" w:cs="Sakkal Majalla" w:hint="cs"/>
                <w:sz w:val="28"/>
                <w:szCs w:val="28"/>
                <w:rtl/>
              </w:rPr>
              <w:t>و</w:t>
            </w:r>
            <w:r w:rsidRPr="00A73869">
              <w:rPr>
                <w:rFonts w:ascii="Sakkal Majalla" w:hAnsi="Sakkal Majalla" w:cs="Sakkal Majalla"/>
                <w:sz w:val="28"/>
                <w:szCs w:val="28"/>
                <w:rtl/>
              </w:rPr>
              <w:t>تدريب</w:t>
            </w:r>
            <w:r w:rsidRPr="00A73869">
              <w:rPr>
                <w:rFonts w:ascii="Sakkal Majalla" w:hAnsi="Sakkal Majalla" w:cs="Sakkal Majalla" w:hint="cs"/>
                <w:sz w:val="28"/>
                <w:szCs w:val="28"/>
                <w:rtl/>
              </w:rPr>
              <w:t>، موارد بشرية، جودة وتميز)</w:t>
            </w:r>
          </w:p>
        </w:tc>
      </w:tr>
      <w:tr w:rsidR="00804F65" w:rsidRPr="00A73869" w14:paraId="3A01FA5F" w14:textId="77777777" w:rsidTr="005C1B94">
        <w:trPr>
          <w:trHeight w:val="518"/>
        </w:trPr>
        <w:tc>
          <w:tcPr>
            <w:tcW w:w="556" w:type="dxa"/>
            <w:vAlign w:val="center"/>
          </w:tcPr>
          <w:p w14:paraId="1860268E" w14:textId="77777777" w:rsidR="00804F65" w:rsidRPr="00A73869" w:rsidRDefault="00804F65" w:rsidP="005C1B94">
            <w:pPr>
              <w:spacing w:after="200" w:line="276" w:lineRule="auto"/>
              <w:jc w:val="center"/>
              <w:rPr>
                <w:rFonts w:ascii="Sakkal Majalla" w:hAnsi="Sakkal Majalla" w:cs="Sakkal Majalla"/>
                <w:b/>
                <w:bCs/>
                <w:sz w:val="28"/>
                <w:szCs w:val="28"/>
                <w:rtl/>
              </w:rPr>
            </w:pPr>
            <w:r w:rsidRPr="00A73869">
              <w:rPr>
                <w:rFonts w:ascii="Sakkal Majalla" w:hAnsi="Sakkal Majalla" w:cs="Sakkal Majalla"/>
                <w:b/>
                <w:bCs/>
                <w:sz w:val="28"/>
                <w:szCs w:val="28"/>
              </w:rPr>
              <w:t>2</w:t>
            </w:r>
          </w:p>
        </w:tc>
        <w:tc>
          <w:tcPr>
            <w:tcW w:w="2410" w:type="dxa"/>
            <w:noWrap/>
            <w:vAlign w:val="center"/>
          </w:tcPr>
          <w:p w14:paraId="3BB3DDAB" w14:textId="77777777" w:rsidR="00804F65" w:rsidRPr="00A73869" w:rsidRDefault="00804F65" w:rsidP="005C1B94">
            <w:pPr>
              <w:spacing w:after="200" w:line="276" w:lineRule="auto"/>
              <w:jc w:val="center"/>
              <w:rPr>
                <w:rFonts w:ascii="Sakkal Majalla" w:hAnsi="Sakkal Majalla" w:cs="Sakkal Majalla"/>
                <w:sz w:val="28"/>
                <w:szCs w:val="28"/>
                <w:rtl/>
              </w:rPr>
            </w:pPr>
            <w:r w:rsidRPr="00A73869">
              <w:rPr>
                <w:rFonts w:ascii="Sakkal Majalla" w:hAnsi="Sakkal Majalla" w:cs="Sakkal Majalla"/>
                <w:sz w:val="28"/>
                <w:szCs w:val="28"/>
                <w:rtl/>
              </w:rPr>
              <w:t>خبير</w:t>
            </w:r>
          </w:p>
        </w:tc>
        <w:tc>
          <w:tcPr>
            <w:tcW w:w="5950" w:type="dxa"/>
            <w:noWrap/>
            <w:vAlign w:val="center"/>
          </w:tcPr>
          <w:p w14:paraId="7E4BB8EB" w14:textId="77777777" w:rsidR="00804F65" w:rsidRPr="00A73869" w:rsidRDefault="00804F65" w:rsidP="005C1B94">
            <w:pPr>
              <w:spacing w:after="200" w:line="276" w:lineRule="auto"/>
              <w:jc w:val="lowKashida"/>
              <w:rPr>
                <w:rFonts w:ascii="Sakkal Majalla" w:hAnsi="Sakkal Majalla" w:cs="Sakkal Majalla"/>
                <w:sz w:val="28"/>
                <w:szCs w:val="28"/>
                <w:rtl/>
              </w:rPr>
            </w:pPr>
            <w:r w:rsidRPr="00A73869">
              <w:rPr>
                <w:rFonts w:ascii="Sakkal Majalla" w:hAnsi="Sakkal Majalla" w:cs="Sakkal Majalla" w:hint="cs"/>
                <w:sz w:val="28"/>
                <w:szCs w:val="28"/>
                <w:rtl/>
              </w:rPr>
              <w:t>(أدلة</w:t>
            </w:r>
            <w:r w:rsidRPr="00A73869">
              <w:rPr>
                <w:rFonts w:ascii="Sakkal Majalla" w:hAnsi="Sakkal Majalla" w:cs="Sakkal Majalla"/>
                <w:sz w:val="28"/>
                <w:szCs w:val="28"/>
                <w:rtl/>
              </w:rPr>
              <w:t xml:space="preserve"> جنائية، أمن سيبراني، بصمة، بصمة وراثية، تحاليل بيولوجية، تحاليل كيميائية، سموم ومخدرات،</w:t>
            </w:r>
            <w:r w:rsidRPr="00A73869">
              <w:rPr>
                <w:rFonts w:ascii="Sakkal Majalla" w:hAnsi="Sakkal Majalla" w:cs="Sakkal Majalla" w:hint="cs"/>
                <w:sz w:val="28"/>
                <w:szCs w:val="28"/>
                <w:rtl/>
              </w:rPr>
              <w:t xml:space="preserve"> استراتيجي،</w:t>
            </w:r>
            <w:r w:rsidRPr="00A73869">
              <w:rPr>
                <w:rFonts w:ascii="Sakkal Majalla" w:hAnsi="Sakkal Majalla" w:cs="Sakkal Majalla"/>
                <w:sz w:val="28"/>
                <w:szCs w:val="28"/>
                <w:rtl/>
              </w:rPr>
              <w:t xml:space="preserve"> أكاديمي، </w:t>
            </w:r>
            <w:r w:rsidRPr="00A73869">
              <w:rPr>
                <w:rFonts w:ascii="Sakkal Majalla" w:hAnsi="Sakkal Majalla" w:cs="Sakkal Majalla" w:hint="cs"/>
                <w:sz w:val="28"/>
                <w:szCs w:val="28"/>
                <w:rtl/>
              </w:rPr>
              <w:t>تأهيل</w:t>
            </w:r>
            <w:r w:rsidRPr="00A73869">
              <w:rPr>
                <w:rFonts w:ascii="Sakkal Majalla" w:hAnsi="Sakkal Majalla" w:cs="Sakkal Majalla"/>
                <w:sz w:val="28"/>
                <w:szCs w:val="28"/>
                <w:rtl/>
              </w:rPr>
              <w:t xml:space="preserve"> </w:t>
            </w:r>
            <w:r w:rsidRPr="00A73869">
              <w:rPr>
                <w:rFonts w:ascii="Sakkal Majalla" w:hAnsi="Sakkal Majalla" w:cs="Sakkal Majalla" w:hint="cs"/>
                <w:sz w:val="28"/>
                <w:szCs w:val="28"/>
                <w:rtl/>
              </w:rPr>
              <w:t>و</w:t>
            </w:r>
            <w:r w:rsidRPr="00A73869">
              <w:rPr>
                <w:rFonts w:ascii="Sakkal Majalla" w:hAnsi="Sakkal Majalla" w:cs="Sakkal Majalla"/>
                <w:sz w:val="28"/>
                <w:szCs w:val="28"/>
                <w:rtl/>
              </w:rPr>
              <w:t>تدريب</w:t>
            </w:r>
            <w:r w:rsidRPr="00A73869">
              <w:rPr>
                <w:rFonts w:ascii="Sakkal Majalla" w:hAnsi="Sakkal Majalla" w:cs="Sakkal Majalla" w:hint="cs"/>
                <w:sz w:val="28"/>
                <w:szCs w:val="28"/>
                <w:rtl/>
              </w:rPr>
              <w:t>، إطفاء، حرائق، وقاية وسلامة من الحرائق، مكافحة الحرائق، موارد بشرية، جودة وتميز)</w:t>
            </w:r>
          </w:p>
        </w:tc>
      </w:tr>
      <w:tr w:rsidR="00804F65" w:rsidRPr="00A73869" w14:paraId="005ED51B" w14:textId="77777777" w:rsidTr="005C1B94">
        <w:trPr>
          <w:trHeight w:val="518"/>
        </w:trPr>
        <w:tc>
          <w:tcPr>
            <w:tcW w:w="556" w:type="dxa"/>
            <w:vAlign w:val="center"/>
          </w:tcPr>
          <w:p w14:paraId="78EED0AC" w14:textId="77777777" w:rsidR="00804F65" w:rsidRPr="00A73869" w:rsidRDefault="00804F65" w:rsidP="005C1B94">
            <w:pPr>
              <w:spacing w:after="200" w:line="276" w:lineRule="auto"/>
              <w:jc w:val="center"/>
              <w:rPr>
                <w:rFonts w:ascii="Sakkal Majalla" w:hAnsi="Sakkal Majalla" w:cs="Sakkal Majalla"/>
                <w:b/>
                <w:bCs/>
                <w:sz w:val="28"/>
                <w:szCs w:val="28"/>
                <w:rtl/>
              </w:rPr>
            </w:pPr>
            <w:r w:rsidRPr="00A73869">
              <w:rPr>
                <w:rFonts w:ascii="Sakkal Majalla" w:hAnsi="Sakkal Majalla" w:cs="Sakkal Majalla"/>
                <w:b/>
                <w:bCs/>
                <w:sz w:val="28"/>
                <w:szCs w:val="28"/>
              </w:rPr>
              <w:t>3</w:t>
            </w:r>
          </w:p>
        </w:tc>
        <w:tc>
          <w:tcPr>
            <w:tcW w:w="2410" w:type="dxa"/>
            <w:noWrap/>
            <w:vAlign w:val="center"/>
          </w:tcPr>
          <w:p w14:paraId="7CC83F3B" w14:textId="77777777" w:rsidR="00804F65" w:rsidRPr="00A73869" w:rsidRDefault="00804F65" w:rsidP="005C1B94">
            <w:pPr>
              <w:spacing w:after="200" w:line="276" w:lineRule="auto"/>
              <w:jc w:val="center"/>
              <w:rPr>
                <w:rFonts w:ascii="Sakkal Majalla" w:hAnsi="Sakkal Majalla" w:cs="Sakkal Majalla"/>
                <w:sz w:val="28"/>
                <w:szCs w:val="28"/>
                <w:rtl/>
              </w:rPr>
            </w:pPr>
            <w:r w:rsidRPr="00A73869">
              <w:rPr>
                <w:rFonts w:ascii="Sakkal Majalla" w:hAnsi="Sakkal Majalla" w:cs="Sakkal Majalla"/>
                <w:sz w:val="28"/>
                <w:szCs w:val="28"/>
                <w:rtl/>
              </w:rPr>
              <w:t>مساعد خبير</w:t>
            </w:r>
          </w:p>
        </w:tc>
        <w:tc>
          <w:tcPr>
            <w:tcW w:w="5950" w:type="dxa"/>
            <w:noWrap/>
            <w:vAlign w:val="center"/>
          </w:tcPr>
          <w:p w14:paraId="292EB83D" w14:textId="77777777" w:rsidR="00804F65" w:rsidRPr="00A73869" w:rsidRDefault="00804F65" w:rsidP="005C1B94">
            <w:pPr>
              <w:spacing w:after="200" w:line="276" w:lineRule="auto"/>
              <w:jc w:val="lowKashida"/>
              <w:rPr>
                <w:rFonts w:ascii="Sakkal Majalla" w:hAnsi="Sakkal Majalla" w:cs="Sakkal Majalla"/>
                <w:sz w:val="28"/>
                <w:szCs w:val="28"/>
                <w:rtl/>
              </w:rPr>
            </w:pPr>
            <w:r w:rsidRPr="00A73869">
              <w:rPr>
                <w:rFonts w:ascii="Sakkal Majalla" w:hAnsi="Sakkal Majalla" w:cs="Sakkal Majalla" w:hint="cs"/>
                <w:sz w:val="28"/>
                <w:szCs w:val="28"/>
                <w:rtl/>
              </w:rPr>
              <w:t>(أدلة</w:t>
            </w:r>
            <w:r w:rsidRPr="00A73869">
              <w:rPr>
                <w:rFonts w:ascii="Sakkal Majalla" w:hAnsi="Sakkal Majalla" w:cs="Sakkal Majalla"/>
                <w:sz w:val="28"/>
                <w:szCs w:val="28"/>
                <w:rtl/>
              </w:rPr>
              <w:t xml:space="preserve"> جنائية، أمن سيبراني، بصمة، بصمة وراثية، تحاليل بيولوجية، تحاليل كيميائية، سموم ومخدرات،</w:t>
            </w:r>
            <w:r w:rsidRPr="00A73869">
              <w:rPr>
                <w:rFonts w:ascii="Sakkal Majalla" w:hAnsi="Sakkal Majalla" w:cs="Sakkal Majalla" w:hint="cs"/>
                <w:sz w:val="28"/>
                <w:szCs w:val="28"/>
                <w:rtl/>
              </w:rPr>
              <w:t xml:space="preserve"> استراتيجي،</w:t>
            </w:r>
            <w:r w:rsidRPr="00A73869">
              <w:rPr>
                <w:rFonts w:ascii="Sakkal Majalla" w:hAnsi="Sakkal Majalla" w:cs="Sakkal Majalla"/>
                <w:sz w:val="28"/>
                <w:szCs w:val="28"/>
                <w:rtl/>
              </w:rPr>
              <w:t xml:space="preserve"> أكاديمي، </w:t>
            </w:r>
            <w:r w:rsidRPr="00A73869">
              <w:rPr>
                <w:rFonts w:ascii="Sakkal Majalla" w:hAnsi="Sakkal Majalla" w:cs="Sakkal Majalla" w:hint="cs"/>
                <w:sz w:val="28"/>
                <w:szCs w:val="28"/>
                <w:rtl/>
              </w:rPr>
              <w:t>تأهيل</w:t>
            </w:r>
            <w:r w:rsidRPr="00A73869">
              <w:rPr>
                <w:rFonts w:ascii="Sakkal Majalla" w:hAnsi="Sakkal Majalla" w:cs="Sakkal Majalla"/>
                <w:sz w:val="28"/>
                <w:szCs w:val="28"/>
                <w:rtl/>
              </w:rPr>
              <w:t xml:space="preserve"> </w:t>
            </w:r>
            <w:r w:rsidRPr="00A73869">
              <w:rPr>
                <w:rFonts w:ascii="Sakkal Majalla" w:hAnsi="Sakkal Majalla" w:cs="Sakkal Majalla" w:hint="cs"/>
                <w:sz w:val="28"/>
                <w:szCs w:val="28"/>
                <w:rtl/>
              </w:rPr>
              <w:t>و</w:t>
            </w:r>
            <w:r w:rsidRPr="00A73869">
              <w:rPr>
                <w:rFonts w:ascii="Sakkal Majalla" w:hAnsi="Sakkal Majalla" w:cs="Sakkal Majalla"/>
                <w:sz w:val="28"/>
                <w:szCs w:val="28"/>
                <w:rtl/>
              </w:rPr>
              <w:t>تدريب</w:t>
            </w:r>
            <w:r w:rsidRPr="00A73869">
              <w:rPr>
                <w:rFonts w:ascii="Sakkal Majalla" w:hAnsi="Sakkal Majalla" w:cs="Sakkal Majalla" w:hint="cs"/>
                <w:sz w:val="28"/>
                <w:szCs w:val="28"/>
                <w:rtl/>
              </w:rPr>
              <w:t>، إطفاء، حرائق، وقاية وسلامة من الحرائق، مكافحة الحرائق)</w:t>
            </w:r>
          </w:p>
        </w:tc>
      </w:tr>
      <w:tr w:rsidR="00804F65" w:rsidRPr="00A73869" w14:paraId="0878D371" w14:textId="77777777" w:rsidTr="005C1B94">
        <w:trPr>
          <w:trHeight w:val="518"/>
        </w:trPr>
        <w:tc>
          <w:tcPr>
            <w:tcW w:w="556" w:type="dxa"/>
            <w:vAlign w:val="center"/>
          </w:tcPr>
          <w:p w14:paraId="51221139" w14:textId="77777777" w:rsidR="00804F65" w:rsidRPr="00A73869" w:rsidRDefault="00804F65" w:rsidP="005C1B94">
            <w:pPr>
              <w:spacing w:after="200" w:line="276" w:lineRule="auto"/>
              <w:jc w:val="center"/>
              <w:rPr>
                <w:rFonts w:ascii="Sakkal Majalla" w:hAnsi="Sakkal Majalla" w:cs="Sakkal Majalla"/>
                <w:b/>
                <w:bCs/>
                <w:sz w:val="28"/>
                <w:szCs w:val="28"/>
                <w:rtl/>
              </w:rPr>
            </w:pPr>
            <w:r w:rsidRPr="00A73869">
              <w:rPr>
                <w:rFonts w:ascii="Sakkal Majalla" w:hAnsi="Sakkal Majalla" w:cs="Sakkal Majalla"/>
                <w:b/>
                <w:bCs/>
                <w:sz w:val="28"/>
                <w:szCs w:val="28"/>
              </w:rPr>
              <w:t>4</w:t>
            </w:r>
          </w:p>
        </w:tc>
        <w:tc>
          <w:tcPr>
            <w:tcW w:w="2410" w:type="dxa"/>
            <w:noWrap/>
            <w:vAlign w:val="center"/>
          </w:tcPr>
          <w:p w14:paraId="22FB9C30" w14:textId="77777777" w:rsidR="00804F65" w:rsidRPr="00A73869" w:rsidRDefault="00804F65" w:rsidP="005C1B94">
            <w:pPr>
              <w:spacing w:after="200" w:line="276" w:lineRule="auto"/>
              <w:jc w:val="center"/>
              <w:rPr>
                <w:rFonts w:ascii="Sakkal Majalla" w:hAnsi="Sakkal Majalla" w:cs="Sakkal Majalla"/>
                <w:sz w:val="28"/>
                <w:szCs w:val="28"/>
                <w:rtl/>
              </w:rPr>
            </w:pPr>
            <w:r w:rsidRPr="00A73869">
              <w:rPr>
                <w:rFonts w:ascii="Sakkal Majalla" w:hAnsi="Sakkal Majalla" w:cs="Sakkal Majalla"/>
                <w:sz w:val="28"/>
                <w:szCs w:val="28"/>
                <w:rtl/>
              </w:rPr>
              <w:t>مهندس</w:t>
            </w:r>
          </w:p>
        </w:tc>
        <w:tc>
          <w:tcPr>
            <w:tcW w:w="5950" w:type="dxa"/>
            <w:noWrap/>
            <w:vAlign w:val="center"/>
          </w:tcPr>
          <w:p w14:paraId="29A3B58E" w14:textId="77777777" w:rsidR="00804F65" w:rsidRPr="00A73869" w:rsidRDefault="00804F65" w:rsidP="005C1B94">
            <w:pPr>
              <w:spacing w:after="200" w:line="276" w:lineRule="auto"/>
              <w:jc w:val="lowKashida"/>
              <w:rPr>
                <w:rFonts w:ascii="Sakkal Majalla" w:hAnsi="Sakkal Majalla" w:cs="Sakkal Majalla"/>
                <w:sz w:val="28"/>
                <w:szCs w:val="28"/>
                <w:rtl/>
              </w:rPr>
            </w:pPr>
            <w:r w:rsidRPr="00A73869">
              <w:rPr>
                <w:rFonts w:ascii="Sakkal Majalla" w:hAnsi="Sakkal Majalla" w:cs="Sakkal Majalla" w:hint="cs"/>
                <w:sz w:val="28"/>
                <w:szCs w:val="28"/>
                <w:rtl/>
              </w:rPr>
              <w:t>(</w:t>
            </w:r>
            <w:r w:rsidRPr="00A73869">
              <w:rPr>
                <w:rFonts w:ascii="Sakkal Majalla" w:hAnsi="Sakkal Majalla" w:cs="Sakkal Majalla"/>
                <w:sz w:val="28"/>
                <w:szCs w:val="28"/>
                <w:rtl/>
              </w:rPr>
              <w:t xml:space="preserve">اتصالات، استشاري، أجهزة رقمية، </w:t>
            </w:r>
            <w:r w:rsidRPr="00A73869">
              <w:rPr>
                <w:rFonts w:ascii="Sakkal Majalla" w:hAnsi="Sakkal Majalla" w:cs="Sakkal Majalla" w:hint="cs"/>
                <w:sz w:val="28"/>
                <w:szCs w:val="28"/>
                <w:rtl/>
              </w:rPr>
              <w:t>أنظمة رقمية</w:t>
            </w:r>
            <w:r w:rsidRPr="00A73869">
              <w:rPr>
                <w:rFonts w:ascii="Sakkal Majalla" w:hAnsi="Sakkal Majalla" w:cs="Sakkal Majalla"/>
                <w:sz w:val="28"/>
                <w:szCs w:val="28"/>
                <w:rtl/>
              </w:rPr>
              <w:t>، بيانات ضخمة، حاس</w:t>
            </w:r>
            <w:r w:rsidRPr="00A73869">
              <w:rPr>
                <w:rFonts w:ascii="Sakkal Majalla" w:hAnsi="Sakkal Majalla" w:cs="Sakkal Majalla" w:hint="cs"/>
                <w:sz w:val="28"/>
                <w:szCs w:val="28"/>
                <w:rtl/>
              </w:rPr>
              <w:t>وب، تعلم</w:t>
            </w:r>
            <w:r w:rsidRPr="00A73869">
              <w:rPr>
                <w:rFonts w:ascii="Sakkal Majalla" w:hAnsi="Sakkal Majalla" w:cs="Sakkal Majalla"/>
                <w:sz w:val="28"/>
                <w:szCs w:val="28"/>
                <w:rtl/>
              </w:rPr>
              <w:t xml:space="preserve"> آلي</w:t>
            </w:r>
            <w:r w:rsidRPr="00A73869">
              <w:rPr>
                <w:rFonts w:ascii="Sakkal Majalla" w:hAnsi="Sakkal Majalla" w:cs="Sakkal Majalla" w:hint="cs"/>
                <w:sz w:val="28"/>
                <w:szCs w:val="28"/>
                <w:rtl/>
              </w:rPr>
              <w:t xml:space="preserve"> و</w:t>
            </w:r>
            <w:r w:rsidRPr="00A73869">
              <w:rPr>
                <w:rFonts w:ascii="Sakkal Majalla" w:hAnsi="Sakkal Majalla" w:cs="Sakkal Majalla"/>
                <w:sz w:val="28"/>
                <w:szCs w:val="28"/>
                <w:rtl/>
              </w:rPr>
              <w:t xml:space="preserve">ذكاء اصطناعي، روبوتات، </w:t>
            </w:r>
            <w:r w:rsidRPr="00A73869">
              <w:rPr>
                <w:rFonts w:ascii="Sakkal Majalla" w:hAnsi="Sakkal Majalla" w:cs="Sakkal Majalla" w:hint="cs"/>
                <w:sz w:val="28"/>
                <w:szCs w:val="28"/>
                <w:rtl/>
              </w:rPr>
              <w:t>أنظمة مراقبة واستشعار، شبكات،</w:t>
            </w:r>
            <w:r w:rsidRPr="00A73869">
              <w:rPr>
                <w:rFonts w:ascii="Sakkal Majalla" w:hAnsi="Sakkal Majalla" w:cs="Sakkal Majalla"/>
                <w:sz w:val="28"/>
                <w:szCs w:val="28"/>
                <w:rtl/>
              </w:rPr>
              <w:t xml:space="preserve"> طرق، كهربائي، كيميائي، مدني، معماري، ميكانيكي، نظم معلومات، تصميم داخلي</w:t>
            </w:r>
            <w:r w:rsidRPr="00A73869">
              <w:rPr>
                <w:rFonts w:ascii="Sakkal Majalla" w:hAnsi="Sakkal Majalla" w:cs="Sakkal Majalla" w:hint="cs"/>
                <w:sz w:val="28"/>
                <w:szCs w:val="28"/>
                <w:rtl/>
              </w:rPr>
              <w:t>)</w:t>
            </w:r>
          </w:p>
        </w:tc>
      </w:tr>
      <w:tr w:rsidR="00804F65" w:rsidRPr="00A73869" w14:paraId="3C96C2E3" w14:textId="77777777" w:rsidTr="005C1B94">
        <w:trPr>
          <w:trHeight w:val="518"/>
        </w:trPr>
        <w:tc>
          <w:tcPr>
            <w:tcW w:w="556" w:type="dxa"/>
            <w:vAlign w:val="center"/>
          </w:tcPr>
          <w:p w14:paraId="1E545B23" w14:textId="77777777" w:rsidR="00804F65" w:rsidRPr="00A73869" w:rsidRDefault="00804F65" w:rsidP="005C1B94">
            <w:pPr>
              <w:spacing w:after="200" w:line="276" w:lineRule="auto"/>
              <w:jc w:val="center"/>
              <w:rPr>
                <w:rFonts w:ascii="Sakkal Majalla" w:hAnsi="Sakkal Majalla" w:cs="Sakkal Majalla"/>
                <w:b/>
                <w:bCs/>
                <w:sz w:val="28"/>
                <w:szCs w:val="28"/>
                <w:rtl/>
              </w:rPr>
            </w:pPr>
            <w:r w:rsidRPr="00A73869">
              <w:rPr>
                <w:rFonts w:ascii="Sakkal Majalla" w:hAnsi="Sakkal Majalla" w:cs="Sakkal Majalla"/>
                <w:b/>
                <w:bCs/>
                <w:sz w:val="28"/>
                <w:szCs w:val="28"/>
              </w:rPr>
              <w:t>5</w:t>
            </w:r>
          </w:p>
        </w:tc>
        <w:tc>
          <w:tcPr>
            <w:tcW w:w="2410" w:type="dxa"/>
            <w:noWrap/>
            <w:vAlign w:val="center"/>
          </w:tcPr>
          <w:p w14:paraId="25391353" w14:textId="77777777" w:rsidR="00804F65" w:rsidRPr="00A73869" w:rsidRDefault="00804F65" w:rsidP="005C1B94">
            <w:pPr>
              <w:spacing w:after="200" w:line="276" w:lineRule="auto"/>
              <w:jc w:val="center"/>
              <w:rPr>
                <w:rFonts w:ascii="Sakkal Majalla" w:hAnsi="Sakkal Majalla" w:cs="Sakkal Majalla"/>
                <w:sz w:val="28"/>
                <w:szCs w:val="28"/>
                <w:rtl/>
              </w:rPr>
            </w:pPr>
            <w:r w:rsidRPr="00A73869">
              <w:rPr>
                <w:rFonts w:ascii="Sakkal Majalla" w:hAnsi="Sakkal Majalla" w:cs="Sakkal Majalla"/>
                <w:sz w:val="28"/>
                <w:szCs w:val="28"/>
                <w:rtl/>
              </w:rPr>
              <w:t>فني</w:t>
            </w:r>
          </w:p>
        </w:tc>
        <w:tc>
          <w:tcPr>
            <w:tcW w:w="5950" w:type="dxa"/>
            <w:noWrap/>
            <w:vAlign w:val="center"/>
          </w:tcPr>
          <w:p w14:paraId="19A7272E" w14:textId="77777777" w:rsidR="00804F65" w:rsidRPr="00A73869" w:rsidRDefault="00804F65" w:rsidP="005C1B94">
            <w:pPr>
              <w:spacing w:after="200" w:line="276" w:lineRule="auto"/>
              <w:jc w:val="lowKashida"/>
              <w:rPr>
                <w:rFonts w:ascii="Sakkal Majalla" w:hAnsi="Sakkal Majalla" w:cs="Sakkal Majalla"/>
                <w:sz w:val="28"/>
                <w:szCs w:val="28"/>
                <w:rtl/>
              </w:rPr>
            </w:pPr>
            <w:r w:rsidRPr="00A73869">
              <w:rPr>
                <w:rFonts w:ascii="Sakkal Majalla" w:hAnsi="Sakkal Majalla" w:cs="Sakkal Majalla" w:hint="cs"/>
                <w:sz w:val="28"/>
                <w:szCs w:val="28"/>
                <w:rtl/>
              </w:rPr>
              <w:t>(</w:t>
            </w:r>
            <w:r w:rsidRPr="00A73869">
              <w:rPr>
                <w:rFonts w:ascii="Sakkal Majalla" w:hAnsi="Sakkal Majalla" w:cs="Sakkal Majalla"/>
                <w:sz w:val="28"/>
                <w:szCs w:val="28"/>
                <w:rtl/>
              </w:rPr>
              <w:t xml:space="preserve">اتصالات، إضاءة وصوت، أجهزة طبية، أدلة جنائية، أسلحة وذخائر، أشعة، ألواح شمسية، أمن سيبراني، أمن معلومات، </w:t>
            </w:r>
            <w:r w:rsidRPr="00A73869">
              <w:rPr>
                <w:rFonts w:ascii="Sakkal Majalla" w:hAnsi="Sakkal Majalla" w:cs="Sakkal Majalla" w:hint="cs"/>
                <w:sz w:val="28"/>
                <w:szCs w:val="28"/>
                <w:rtl/>
              </w:rPr>
              <w:t xml:space="preserve">تشغيل وصيانة </w:t>
            </w:r>
            <w:r w:rsidRPr="00A73869">
              <w:rPr>
                <w:rFonts w:ascii="Sakkal Majalla" w:hAnsi="Sakkal Majalla" w:cs="Sakkal Majalla"/>
                <w:sz w:val="28"/>
                <w:szCs w:val="28"/>
                <w:rtl/>
              </w:rPr>
              <w:t xml:space="preserve">آلات طباعة، برامج، برمجة روبوتات، بصمة، بصمة وراثية، تخزين أجهزة ومعدات رقمية، تخزين أسلحة وذخائر، تخزين آلات دقيقة، تخزين متفجرات، تخزين معدات وأجهزة، تخزين مواد كيميائية، تشريح، تقنية معلومات، حرائق، خوادم </w:t>
            </w:r>
            <w:r w:rsidRPr="00A73869">
              <w:rPr>
                <w:rFonts w:ascii="Sakkal Majalla" w:hAnsi="Sakkal Majalla" w:cs="Sakkal Majalla" w:hint="cs"/>
                <w:sz w:val="28"/>
                <w:szCs w:val="28"/>
                <w:rtl/>
              </w:rPr>
              <w:t>حاسوبية</w:t>
            </w:r>
            <w:r w:rsidRPr="00A73869">
              <w:rPr>
                <w:rFonts w:ascii="Sakkal Majalla" w:hAnsi="Sakkal Majalla" w:cs="Sakkal Majalla"/>
                <w:sz w:val="28"/>
                <w:szCs w:val="28"/>
                <w:rtl/>
              </w:rPr>
              <w:t>، ذخيرة ومتفجرات، شبكات رقمية،</w:t>
            </w:r>
            <w:r w:rsidRPr="00A73869">
              <w:rPr>
                <w:rFonts w:ascii="Sakkal Majalla" w:hAnsi="Sakkal Majalla" w:cs="Sakkal Majalla" w:hint="cs"/>
                <w:sz w:val="28"/>
                <w:szCs w:val="28"/>
                <w:rtl/>
              </w:rPr>
              <w:t xml:space="preserve"> </w:t>
            </w:r>
            <w:r w:rsidRPr="00A73869">
              <w:rPr>
                <w:rFonts w:ascii="Sakkal Majalla" w:hAnsi="Sakkal Majalla" w:cs="Sakkal Majalla" w:hint="cs"/>
                <w:sz w:val="28"/>
                <w:szCs w:val="28"/>
                <w:rtl/>
              </w:rPr>
              <w:lastRenderedPageBreak/>
              <w:t>قواعد بيانات،</w:t>
            </w:r>
            <w:r w:rsidRPr="00A73869">
              <w:rPr>
                <w:rFonts w:ascii="Sakkal Majalla" w:hAnsi="Sakkal Majalla" w:cs="Sakkal Majalla"/>
                <w:sz w:val="28"/>
                <w:szCs w:val="28"/>
                <w:rtl/>
              </w:rPr>
              <w:t xml:space="preserve"> صيانة أبراج، صيانة أجهزة حاسب آلي، صيانة أنظمة رقمية، </w:t>
            </w:r>
            <w:r w:rsidRPr="00A73869">
              <w:rPr>
                <w:rFonts w:ascii="Sakkal Majalla" w:hAnsi="Sakkal Majalla" w:cs="Sakkal Majalla" w:hint="cs"/>
                <w:sz w:val="28"/>
                <w:szCs w:val="28"/>
                <w:rtl/>
              </w:rPr>
              <w:t xml:space="preserve">أمين بيانات، </w:t>
            </w:r>
            <w:r w:rsidRPr="00A73869">
              <w:rPr>
                <w:rFonts w:ascii="Sakkal Majalla" w:hAnsi="Sakkal Majalla" w:cs="Sakkal Majalla"/>
                <w:sz w:val="28"/>
                <w:szCs w:val="28"/>
                <w:rtl/>
              </w:rPr>
              <w:t>صيانة طائرات مسيرة، كاميرات، متفجرات، مختبر، معدات ميكانيكي</w:t>
            </w:r>
            <w:r w:rsidRPr="00A73869">
              <w:rPr>
                <w:rFonts w:ascii="Sakkal Majalla" w:hAnsi="Sakkal Majalla" w:cs="Sakkal Majalla" w:hint="cs"/>
                <w:sz w:val="28"/>
                <w:szCs w:val="28"/>
                <w:rtl/>
              </w:rPr>
              <w:t>ة</w:t>
            </w:r>
            <w:r w:rsidRPr="00A73869">
              <w:rPr>
                <w:rFonts w:ascii="Sakkal Majalla" w:hAnsi="Sakkal Majalla" w:cs="Sakkal Majalla"/>
                <w:sz w:val="28"/>
                <w:szCs w:val="28"/>
                <w:rtl/>
              </w:rPr>
              <w:t>، مواد وعينات بيولوجية، مواد وعينات كيميائية، مواد وعينات نووية، مونتاج، نظم معلومات، هواتف وخطوط اتصال، أجهزة رادار</w:t>
            </w:r>
            <w:r w:rsidRPr="00A73869">
              <w:rPr>
                <w:rFonts w:ascii="Sakkal Majalla" w:hAnsi="Sakkal Majalla" w:cs="Sakkal Majalla" w:hint="cs"/>
                <w:sz w:val="28"/>
                <w:szCs w:val="28"/>
                <w:rtl/>
              </w:rPr>
              <w:t>، أنظمة مراقبة وكاميرات، أنظمة المتابعة الشرطية).</w:t>
            </w:r>
          </w:p>
        </w:tc>
      </w:tr>
      <w:tr w:rsidR="00804F65" w:rsidRPr="00A73869" w14:paraId="23717B48" w14:textId="77777777" w:rsidTr="005C1B94">
        <w:trPr>
          <w:trHeight w:val="518"/>
        </w:trPr>
        <w:tc>
          <w:tcPr>
            <w:tcW w:w="556" w:type="dxa"/>
            <w:vAlign w:val="center"/>
          </w:tcPr>
          <w:p w14:paraId="7EBF5AA0" w14:textId="77777777" w:rsidR="00804F65" w:rsidRPr="00A73869" w:rsidRDefault="00804F65" w:rsidP="005C1B94">
            <w:pPr>
              <w:spacing w:after="200" w:line="276" w:lineRule="auto"/>
              <w:jc w:val="center"/>
              <w:rPr>
                <w:rFonts w:ascii="Sakkal Majalla" w:hAnsi="Sakkal Majalla" w:cs="Sakkal Majalla"/>
                <w:b/>
                <w:bCs/>
                <w:sz w:val="28"/>
                <w:szCs w:val="28"/>
              </w:rPr>
            </w:pPr>
            <w:r w:rsidRPr="00A73869">
              <w:rPr>
                <w:rFonts w:ascii="Sakkal Majalla" w:hAnsi="Sakkal Majalla" w:cs="Sakkal Majalla"/>
                <w:b/>
                <w:bCs/>
                <w:sz w:val="28"/>
                <w:szCs w:val="28"/>
              </w:rPr>
              <w:lastRenderedPageBreak/>
              <w:t>6</w:t>
            </w:r>
          </w:p>
        </w:tc>
        <w:tc>
          <w:tcPr>
            <w:tcW w:w="2410" w:type="dxa"/>
            <w:noWrap/>
            <w:vAlign w:val="center"/>
          </w:tcPr>
          <w:p w14:paraId="0E049601" w14:textId="77777777" w:rsidR="00804F65" w:rsidRPr="00A73869" w:rsidRDefault="00804F65" w:rsidP="005C1B94">
            <w:pPr>
              <w:spacing w:after="200" w:line="276" w:lineRule="auto"/>
              <w:jc w:val="center"/>
              <w:rPr>
                <w:rFonts w:ascii="Sakkal Majalla" w:hAnsi="Sakkal Majalla" w:cs="Sakkal Majalla"/>
                <w:sz w:val="28"/>
                <w:szCs w:val="28"/>
                <w:rtl/>
              </w:rPr>
            </w:pPr>
            <w:r w:rsidRPr="00A73869">
              <w:rPr>
                <w:rFonts w:ascii="Sakkal Majalla" w:hAnsi="Sakkal Majalla" w:cs="Sakkal Majalla"/>
                <w:sz w:val="28"/>
                <w:szCs w:val="28"/>
                <w:rtl/>
              </w:rPr>
              <w:t>فني أجهزة</w:t>
            </w:r>
          </w:p>
        </w:tc>
        <w:tc>
          <w:tcPr>
            <w:tcW w:w="5950" w:type="dxa"/>
            <w:noWrap/>
            <w:vAlign w:val="center"/>
          </w:tcPr>
          <w:p w14:paraId="60FB4ACD" w14:textId="77777777" w:rsidR="00804F65" w:rsidRPr="00A73869" w:rsidRDefault="00804F65" w:rsidP="005C1B94">
            <w:pPr>
              <w:spacing w:after="200" w:line="276" w:lineRule="auto"/>
              <w:jc w:val="lowKashida"/>
              <w:rPr>
                <w:rFonts w:ascii="Sakkal Majalla" w:hAnsi="Sakkal Majalla" w:cs="Sakkal Majalla"/>
                <w:sz w:val="28"/>
                <w:szCs w:val="28"/>
                <w:rtl/>
              </w:rPr>
            </w:pPr>
            <w:r w:rsidRPr="00A73869">
              <w:rPr>
                <w:rFonts w:ascii="Sakkal Majalla" w:hAnsi="Sakkal Majalla" w:cs="Sakkal Majalla" w:hint="cs"/>
                <w:sz w:val="28"/>
                <w:szCs w:val="28"/>
                <w:rtl/>
              </w:rPr>
              <w:t>(طبية</w:t>
            </w:r>
            <w:r w:rsidRPr="00A73869">
              <w:rPr>
                <w:rFonts w:ascii="Sakkal Majalla" w:hAnsi="Sakkal Majalla" w:cs="Sakkal Majalla"/>
                <w:sz w:val="28"/>
                <w:szCs w:val="28"/>
                <w:rtl/>
              </w:rPr>
              <w:t xml:space="preserve">، لاسلكية، إلكترونية، </w:t>
            </w:r>
            <w:r w:rsidRPr="00A73869">
              <w:rPr>
                <w:rFonts w:ascii="Sakkal Majalla" w:hAnsi="Sakkal Majalla" w:cs="Sakkal Majalla" w:hint="cs"/>
                <w:sz w:val="28"/>
                <w:szCs w:val="28"/>
                <w:rtl/>
              </w:rPr>
              <w:t xml:space="preserve">بث </w:t>
            </w:r>
            <w:r w:rsidRPr="00A73869">
              <w:rPr>
                <w:rFonts w:ascii="Sakkal Majalla" w:hAnsi="Sakkal Majalla" w:cs="Sakkal Majalla"/>
                <w:sz w:val="28"/>
                <w:szCs w:val="28"/>
                <w:rtl/>
              </w:rPr>
              <w:t>واتصالات، هواتف وخطوط اتصال</w:t>
            </w:r>
            <w:r w:rsidRPr="00A73869">
              <w:rPr>
                <w:rFonts w:ascii="Sakkal Majalla" w:hAnsi="Sakkal Majalla" w:cs="Sakkal Majalla" w:hint="cs"/>
                <w:sz w:val="28"/>
                <w:szCs w:val="28"/>
                <w:rtl/>
              </w:rPr>
              <w:t>، مراقبة واستشعار).</w:t>
            </w:r>
          </w:p>
        </w:tc>
      </w:tr>
      <w:tr w:rsidR="00804F65" w:rsidRPr="00A73869" w14:paraId="502EB154" w14:textId="77777777" w:rsidTr="005C1B94">
        <w:trPr>
          <w:trHeight w:val="518"/>
        </w:trPr>
        <w:tc>
          <w:tcPr>
            <w:tcW w:w="556" w:type="dxa"/>
            <w:vAlign w:val="center"/>
          </w:tcPr>
          <w:p w14:paraId="539346B5" w14:textId="77777777" w:rsidR="00804F65" w:rsidRPr="00A73869" w:rsidRDefault="00804F65" w:rsidP="005C1B94">
            <w:pPr>
              <w:spacing w:after="200" w:line="276" w:lineRule="auto"/>
              <w:jc w:val="center"/>
              <w:rPr>
                <w:rFonts w:ascii="Sakkal Majalla" w:hAnsi="Sakkal Majalla" w:cs="Sakkal Majalla"/>
                <w:b/>
                <w:bCs/>
                <w:sz w:val="28"/>
                <w:szCs w:val="28"/>
              </w:rPr>
            </w:pPr>
            <w:r w:rsidRPr="00A73869">
              <w:rPr>
                <w:rFonts w:ascii="Sakkal Majalla" w:hAnsi="Sakkal Majalla" w:cs="Sakkal Majalla"/>
                <w:b/>
                <w:bCs/>
                <w:sz w:val="28"/>
                <w:szCs w:val="28"/>
              </w:rPr>
              <w:t>7</w:t>
            </w:r>
          </w:p>
        </w:tc>
        <w:tc>
          <w:tcPr>
            <w:tcW w:w="2410" w:type="dxa"/>
            <w:noWrap/>
            <w:vAlign w:val="center"/>
          </w:tcPr>
          <w:p w14:paraId="540C6784" w14:textId="77777777" w:rsidR="00804F65" w:rsidRPr="00A73869" w:rsidRDefault="00804F65" w:rsidP="005C1B94">
            <w:pPr>
              <w:spacing w:after="200" w:line="276" w:lineRule="auto"/>
              <w:jc w:val="center"/>
              <w:rPr>
                <w:rFonts w:ascii="Sakkal Majalla" w:hAnsi="Sakkal Majalla" w:cs="Sakkal Majalla"/>
                <w:sz w:val="28"/>
                <w:szCs w:val="28"/>
                <w:rtl/>
              </w:rPr>
            </w:pPr>
            <w:r w:rsidRPr="00A73869">
              <w:rPr>
                <w:rFonts w:ascii="Sakkal Majalla" w:hAnsi="Sakkal Majalla" w:cs="Sakkal Majalla"/>
                <w:sz w:val="28"/>
                <w:szCs w:val="28"/>
                <w:rtl/>
              </w:rPr>
              <w:t>فني معدات</w:t>
            </w:r>
          </w:p>
        </w:tc>
        <w:tc>
          <w:tcPr>
            <w:tcW w:w="5950" w:type="dxa"/>
            <w:noWrap/>
            <w:vAlign w:val="center"/>
          </w:tcPr>
          <w:p w14:paraId="7AEC2404" w14:textId="77777777" w:rsidR="00804F65" w:rsidRPr="00A73869" w:rsidRDefault="00804F65" w:rsidP="005C1B94">
            <w:pPr>
              <w:spacing w:after="200" w:line="276" w:lineRule="auto"/>
              <w:jc w:val="lowKashida"/>
              <w:rPr>
                <w:rFonts w:ascii="Sakkal Majalla" w:hAnsi="Sakkal Majalla" w:cs="Sakkal Majalla"/>
                <w:sz w:val="28"/>
                <w:szCs w:val="28"/>
                <w:rtl/>
              </w:rPr>
            </w:pPr>
            <w:r w:rsidRPr="00A73869">
              <w:rPr>
                <w:rFonts w:ascii="Sakkal Majalla" w:hAnsi="Sakkal Majalla" w:cs="Sakkal Majalla" w:hint="cs"/>
                <w:sz w:val="28"/>
                <w:szCs w:val="28"/>
                <w:rtl/>
              </w:rPr>
              <w:t>(</w:t>
            </w:r>
            <w:r w:rsidRPr="00A73869">
              <w:rPr>
                <w:rFonts w:ascii="Sakkal Majalla" w:hAnsi="Sakkal Majalla" w:cs="Sakkal Majalla"/>
                <w:sz w:val="28"/>
                <w:szCs w:val="28"/>
                <w:rtl/>
              </w:rPr>
              <w:t>إسعاف، إنقاذ، دفاع مدني، غطس</w:t>
            </w:r>
            <w:r w:rsidRPr="00A73869">
              <w:rPr>
                <w:rFonts w:ascii="Sakkal Majalla" w:hAnsi="Sakkal Majalla" w:cs="Sakkal Majalla" w:hint="cs"/>
                <w:sz w:val="28"/>
                <w:szCs w:val="28"/>
                <w:rtl/>
              </w:rPr>
              <w:t>)</w:t>
            </w:r>
          </w:p>
        </w:tc>
      </w:tr>
      <w:tr w:rsidR="00804F65" w:rsidRPr="00A73869" w14:paraId="6C17E5EF" w14:textId="77777777" w:rsidTr="005C1B94">
        <w:trPr>
          <w:trHeight w:val="518"/>
        </w:trPr>
        <w:tc>
          <w:tcPr>
            <w:tcW w:w="556" w:type="dxa"/>
            <w:vAlign w:val="center"/>
          </w:tcPr>
          <w:p w14:paraId="2A55B15E" w14:textId="77777777" w:rsidR="00804F65" w:rsidRPr="00A73869" w:rsidRDefault="00804F65" w:rsidP="005C1B94">
            <w:pPr>
              <w:spacing w:after="200" w:line="276" w:lineRule="auto"/>
              <w:jc w:val="center"/>
              <w:rPr>
                <w:rFonts w:ascii="Sakkal Majalla" w:hAnsi="Sakkal Majalla" w:cs="Sakkal Majalla"/>
                <w:b/>
                <w:bCs/>
                <w:sz w:val="28"/>
                <w:szCs w:val="28"/>
                <w:rtl/>
              </w:rPr>
            </w:pPr>
            <w:r w:rsidRPr="00A73869">
              <w:rPr>
                <w:rFonts w:ascii="Sakkal Majalla" w:hAnsi="Sakkal Majalla" w:cs="Sakkal Majalla"/>
                <w:b/>
                <w:bCs/>
                <w:sz w:val="28"/>
                <w:szCs w:val="28"/>
              </w:rPr>
              <w:t>8</w:t>
            </w:r>
          </w:p>
        </w:tc>
        <w:tc>
          <w:tcPr>
            <w:tcW w:w="2410" w:type="dxa"/>
            <w:noWrap/>
            <w:vAlign w:val="center"/>
          </w:tcPr>
          <w:p w14:paraId="3482326C" w14:textId="77777777" w:rsidR="00804F65" w:rsidRPr="00A73869" w:rsidRDefault="00804F65" w:rsidP="005C1B94">
            <w:pPr>
              <w:spacing w:after="200" w:line="276" w:lineRule="auto"/>
              <w:jc w:val="center"/>
              <w:rPr>
                <w:rFonts w:ascii="Sakkal Majalla" w:hAnsi="Sakkal Majalla" w:cs="Sakkal Majalla"/>
                <w:sz w:val="28"/>
                <w:szCs w:val="28"/>
              </w:rPr>
            </w:pPr>
            <w:r w:rsidRPr="00A73869">
              <w:rPr>
                <w:rFonts w:ascii="Sakkal Majalla" w:hAnsi="Sakkal Majalla" w:cs="Sakkal Majalla"/>
                <w:sz w:val="28"/>
                <w:szCs w:val="28"/>
                <w:rtl/>
              </w:rPr>
              <w:t>باحث</w:t>
            </w:r>
          </w:p>
        </w:tc>
        <w:tc>
          <w:tcPr>
            <w:tcW w:w="5950" w:type="dxa"/>
            <w:noWrap/>
            <w:vAlign w:val="center"/>
          </w:tcPr>
          <w:p w14:paraId="01D539D2" w14:textId="77777777" w:rsidR="00804F65" w:rsidRPr="00A73869" w:rsidRDefault="00804F65" w:rsidP="005C1B94">
            <w:pPr>
              <w:spacing w:after="200" w:line="276" w:lineRule="auto"/>
              <w:jc w:val="lowKashida"/>
              <w:rPr>
                <w:rFonts w:ascii="Sakkal Majalla" w:hAnsi="Sakkal Majalla" w:cs="Sakkal Majalla"/>
                <w:sz w:val="28"/>
                <w:szCs w:val="28"/>
                <w:rtl/>
              </w:rPr>
            </w:pPr>
            <w:r w:rsidRPr="00A73869">
              <w:rPr>
                <w:rFonts w:ascii="Sakkal Majalla" w:hAnsi="Sakkal Majalla" w:cs="Sakkal Majalla" w:hint="cs"/>
                <w:sz w:val="28"/>
                <w:szCs w:val="28"/>
                <w:rtl/>
              </w:rPr>
              <w:t>(قانوني، اجتماعي،</w:t>
            </w:r>
            <w:r w:rsidRPr="00A73869">
              <w:rPr>
                <w:rFonts w:ascii="Sakkal Majalla" w:hAnsi="Sakkal Majalla" w:cs="Sakkal Majalla"/>
                <w:sz w:val="28"/>
                <w:szCs w:val="28"/>
                <w:rtl/>
              </w:rPr>
              <w:t xml:space="preserve"> اقتصادي، أسلحة وآلات، أمني، آثار حرائق، تزييف وتزوير</w:t>
            </w:r>
            <w:r w:rsidRPr="00A73869">
              <w:rPr>
                <w:rFonts w:ascii="Sakkal Majalla" w:hAnsi="Sakkal Majalla" w:cs="Sakkal Majalla" w:hint="cs"/>
                <w:sz w:val="28"/>
                <w:szCs w:val="28"/>
                <w:rtl/>
              </w:rPr>
              <w:t>)</w:t>
            </w:r>
          </w:p>
        </w:tc>
      </w:tr>
      <w:tr w:rsidR="00804F65" w:rsidRPr="00A73869" w14:paraId="5D8F937A" w14:textId="77777777" w:rsidTr="005C1B94">
        <w:trPr>
          <w:trHeight w:val="518"/>
        </w:trPr>
        <w:tc>
          <w:tcPr>
            <w:tcW w:w="556" w:type="dxa"/>
            <w:vAlign w:val="center"/>
          </w:tcPr>
          <w:p w14:paraId="6BDCE7F4" w14:textId="77777777" w:rsidR="00804F65" w:rsidRPr="00A73869" w:rsidRDefault="00804F65" w:rsidP="005C1B94">
            <w:pPr>
              <w:spacing w:after="200" w:line="276" w:lineRule="auto"/>
              <w:jc w:val="center"/>
              <w:rPr>
                <w:rFonts w:ascii="Sakkal Majalla" w:hAnsi="Sakkal Majalla" w:cs="Sakkal Majalla"/>
                <w:b/>
                <w:bCs/>
                <w:sz w:val="28"/>
                <w:szCs w:val="28"/>
                <w:rtl/>
              </w:rPr>
            </w:pPr>
            <w:r w:rsidRPr="00A73869">
              <w:rPr>
                <w:rFonts w:ascii="Sakkal Majalla" w:hAnsi="Sakkal Majalla" w:cs="Sakkal Majalla"/>
                <w:b/>
                <w:bCs/>
                <w:sz w:val="28"/>
                <w:szCs w:val="28"/>
              </w:rPr>
              <w:t>9</w:t>
            </w:r>
          </w:p>
        </w:tc>
        <w:tc>
          <w:tcPr>
            <w:tcW w:w="2410" w:type="dxa"/>
            <w:noWrap/>
            <w:vAlign w:val="center"/>
          </w:tcPr>
          <w:p w14:paraId="14BB5C3A" w14:textId="77777777" w:rsidR="00804F65" w:rsidRPr="00A73869" w:rsidRDefault="00804F65" w:rsidP="005C1B94">
            <w:pPr>
              <w:spacing w:after="200" w:line="276" w:lineRule="auto"/>
              <w:jc w:val="center"/>
              <w:rPr>
                <w:rFonts w:ascii="Sakkal Majalla" w:hAnsi="Sakkal Majalla" w:cs="Sakkal Majalla"/>
                <w:sz w:val="28"/>
                <w:szCs w:val="28"/>
                <w:rtl/>
              </w:rPr>
            </w:pPr>
            <w:r w:rsidRPr="00A73869">
              <w:rPr>
                <w:rFonts w:ascii="Sakkal Majalla" w:hAnsi="Sakkal Majalla" w:cs="Sakkal Majalla"/>
                <w:sz w:val="28"/>
                <w:szCs w:val="28"/>
                <w:rtl/>
              </w:rPr>
              <w:t>أخصائي</w:t>
            </w:r>
          </w:p>
        </w:tc>
        <w:tc>
          <w:tcPr>
            <w:tcW w:w="5950" w:type="dxa"/>
            <w:noWrap/>
            <w:vAlign w:val="center"/>
          </w:tcPr>
          <w:p w14:paraId="72CDD5CA" w14:textId="77777777" w:rsidR="00804F65" w:rsidRPr="00A73869" w:rsidRDefault="00804F65" w:rsidP="005C1B94">
            <w:pPr>
              <w:spacing w:after="200" w:line="276" w:lineRule="auto"/>
              <w:jc w:val="lowKashida"/>
              <w:rPr>
                <w:rFonts w:ascii="Sakkal Majalla" w:hAnsi="Sakkal Majalla" w:cs="Sakkal Majalla"/>
                <w:sz w:val="28"/>
                <w:szCs w:val="28"/>
                <w:rtl/>
              </w:rPr>
            </w:pPr>
            <w:r w:rsidRPr="00A73869">
              <w:rPr>
                <w:rFonts w:ascii="Sakkal Majalla" w:hAnsi="Sakkal Majalla" w:cs="Sakkal Majalla" w:hint="cs"/>
                <w:sz w:val="28"/>
                <w:szCs w:val="28"/>
                <w:rtl/>
              </w:rPr>
              <w:t>(</w:t>
            </w:r>
            <w:r w:rsidRPr="00A73869">
              <w:rPr>
                <w:rFonts w:ascii="Sakkal Majalla" w:hAnsi="Sakkal Majalla" w:cs="Sakkal Majalla"/>
                <w:sz w:val="28"/>
                <w:szCs w:val="28"/>
                <w:rtl/>
              </w:rPr>
              <w:t>اجتماعي،</w:t>
            </w:r>
            <w:r w:rsidRPr="00A73869">
              <w:rPr>
                <w:rFonts w:ascii="Sakkal Majalla" w:hAnsi="Sakkal Majalla" w:cs="Sakkal Majalla" w:hint="cs"/>
                <w:sz w:val="28"/>
                <w:szCs w:val="28"/>
                <w:rtl/>
              </w:rPr>
              <w:t xml:space="preserve"> نفسي،</w:t>
            </w:r>
            <w:r w:rsidRPr="00A73869">
              <w:rPr>
                <w:rFonts w:ascii="Sakkal Majalla" w:hAnsi="Sakkal Majalla" w:cs="Sakkal Majalla"/>
                <w:sz w:val="28"/>
                <w:szCs w:val="28"/>
                <w:rtl/>
              </w:rPr>
              <w:t xml:space="preserve"> أمن سيبراني، أمن معلومات، علاج طبيعي، </w:t>
            </w:r>
            <w:r w:rsidRPr="00A73869">
              <w:rPr>
                <w:rFonts w:ascii="Sakkal Majalla" w:hAnsi="Sakkal Majalla" w:cs="Sakkal Majalla" w:hint="cs"/>
                <w:sz w:val="28"/>
                <w:szCs w:val="28"/>
                <w:rtl/>
              </w:rPr>
              <w:t>كشف وإبطال م</w:t>
            </w:r>
            <w:r w:rsidRPr="00A73869">
              <w:rPr>
                <w:rFonts w:ascii="Sakkal Majalla" w:hAnsi="Sakkal Majalla" w:cs="Sakkal Majalla"/>
                <w:sz w:val="28"/>
                <w:szCs w:val="28"/>
                <w:rtl/>
              </w:rPr>
              <w:t>تفجرات</w:t>
            </w:r>
            <w:r w:rsidRPr="00A73869">
              <w:rPr>
                <w:rFonts w:ascii="Sakkal Majalla" w:hAnsi="Sakkal Majalla" w:cs="Sakkal Majalla" w:hint="cs"/>
                <w:sz w:val="28"/>
                <w:szCs w:val="28"/>
                <w:rtl/>
              </w:rPr>
              <w:t>، تحليل بيانات، أمن المنشآت)</w:t>
            </w:r>
          </w:p>
        </w:tc>
      </w:tr>
      <w:tr w:rsidR="00804F65" w:rsidRPr="00A73869" w14:paraId="622B2210" w14:textId="77777777" w:rsidTr="005C1B94">
        <w:trPr>
          <w:trHeight w:val="518"/>
        </w:trPr>
        <w:tc>
          <w:tcPr>
            <w:tcW w:w="556" w:type="dxa"/>
            <w:vAlign w:val="center"/>
          </w:tcPr>
          <w:p w14:paraId="68199B24" w14:textId="77777777" w:rsidR="00804F65" w:rsidRPr="00A73869" w:rsidRDefault="00804F65" w:rsidP="005C1B94">
            <w:pPr>
              <w:spacing w:after="200" w:line="276" w:lineRule="auto"/>
              <w:jc w:val="center"/>
              <w:rPr>
                <w:rFonts w:ascii="Sakkal Majalla" w:hAnsi="Sakkal Majalla" w:cs="Sakkal Majalla"/>
                <w:b/>
                <w:bCs/>
                <w:sz w:val="28"/>
                <w:szCs w:val="28"/>
                <w:rtl/>
              </w:rPr>
            </w:pPr>
            <w:r w:rsidRPr="00A73869">
              <w:rPr>
                <w:rFonts w:ascii="Sakkal Majalla" w:hAnsi="Sakkal Majalla" w:cs="Sakkal Majalla"/>
                <w:b/>
                <w:bCs/>
                <w:sz w:val="28"/>
                <w:szCs w:val="28"/>
              </w:rPr>
              <w:t>10</w:t>
            </w:r>
          </w:p>
        </w:tc>
        <w:tc>
          <w:tcPr>
            <w:tcW w:w="2410" w:type="dxa"/>
            <w:noWrap/>
            <w:vAlign w:val="center"/>
          </w:tcPr>
          <w:p w14:paraId="39619C87" w14:textId="77777777" w:rsidR="00804F65" w:rsidRPr="00A73869" w:rsidRDefault="00804F65" w:rsidP="005C1B94">
            <w:pPr>
              <w:spacing w:after="200" w:line="276" w:lineRule="auto"/>
              <w:jc w:val="center"/>
              <w:rPr>
                <w:rFonts w:ascii="Sakkal Majalla" w:hAnsi="Sakkal Majalla" w:cs="Sakkal Majalla"/>
                <w:sz w:val="28"/>
                <w:szCs w:val="28"/>
                <w:rtl/>
              </w:rPr>
            </w:pPr>
            <w:r w:rsidRPr="00A73869">
              <w:rPr>
                <w:rFonts w:ascii="Sakkal Majalla" w:hAnsi="Sakkal Majalla" w:cs="Sakkal Majalla"/>
                <w:sz w:val="28"/>
                <w:szCs w:val="28"/>
                <w:rtl/>
              </w:rPr>
              <w:t>محلل</w:t>
            </w:r>
          </w:p>
        </w:tc>
        <w:tc>
          <w:tcPr>
            <w:tcW w:w="5950" w:type="dxa"/>
            <w:noWrap/>
            <w:vAlign w:val="center"/>
          </w:tcPr>
          <w:p w14:paraId="70BEC8D2" w14:textId="77777777" w:rsidR="00804F65" w:rsidRPr="00A73869" w:rsidRDefault="00804F65" w:rsidP="005C1B94">
            <w:pPr>
              <w:spacing w:after="200" w:line="276" w:lineRule="auto"/>
              <w:jc w:val="lowKashida"/>
              <w:rPr>
                <w:rFonts w:ascii="Sakkal Majalla" w:hAnsi="Sakkal Majalla" w:cs="Sakkal Majalla"/>
                <w:sz w:val="28"/>
                <w:szCs w:val="28"/>
                <w:rtl/>
              </w:rPr>
            </w:pPr>
            <w:r w:rsidRPr="00A73869">
              <w:rPr>
                <w:rFonts w:ascii="Sakkal Majalla" w:hAnsi="Sakkal Majalla" w:cs="Sakkal Majalla" w:hint="cs"/>
                <w:sz w:val="28"/>
                <w:szCs w:val="28"/>
                <w:rtl/>
              </w:rPr>
              <w:t>(</w:t>
            </w:r>
            <w:r w:rsidRPr="00A73869">
              <w:rPr>
                <w:rFonts w:ascii="Sakkal Majalla" w:hAnsi="Sakkal Majalla" w:cs="Sakkal Majalla"/>
                <w:sz w:val="28"/>
                <w:szCs w:val="28"/>
                <w:rtl/>
              </w:rPr>
              <w:t>برامج</w:t>
            </w:r>
            <w:r w:rsidRPr="00A73869">
              <w:rPr>
                <w:rFonts w:ascii="Sakkal Majalla" w:hAnsi="Sakkal Majalla" w:cs="Sakkal Majalla" w:hint="cs"/>
                <w:sz w:val="28"/>
                <w:szCs w:val="28"/>
                <w:rtl/>
              </w:rPr>
              <w:t>يات</w:t>
            </w:r>
            <w:r w:rsidRPr="00A73869">
              <w:rPr>
                <w:rFonts w:ascii="Sakkal Majalla" w:hAnsi="Sakkal Majalla" w:cs="Sakkal Majalla"/>
                <w:sz w:val="28"/>
                <w:szCs w:val="28"/>
                <w:rtl/>
              </w:rPr>
              <w:t xml:space="preserve"> رقمية، بيانات، بيانات أمنية، بيانات مرورية، مالي</w:t>
            </w:r>
            <w:r w:rsidRPr="00A73869">
              <w:rPr>
                <w:rFonts w:ascii="Sakkal Majalla" w:hAnsi="Sakkal Majalla" w:cs="Sakkal Majalla" w:hint="cs"/>
                <w:sz w:val="28"/>
                <w:szCs w:val="28"/>
                <w:rtl/>
              </w:rPr>
              <w:t>، إحصائي، أنظمة ذكاء اصطناعي)</w:t>
            </w:r>
          </w:p>
        </w:tc>
      </w:tr>
      <w:tr w:rsidR="00804F65" w:rsidRPr="00A73869" w14:paraId="498E3251" w14:textId="77777777" w:rsidTr="005C1B94">
        <w:trPr>
          <w:trHeight w:val="518"/>
        </w:trPr>
        <w:tc>
          <w:tcPr>
            <w:tcW w:w="556" w:type="dxa"/>
            <w:vAlign w:val="center"/>
          </w:tcPr>
          <w:p w14:paraId="2BC6B0BB" w14:textId="77777777" w:rsidR="00804F65" w:rsidRPr="00A73869" w:rsidRDefault="00804F65" w:rsidP="005C1B94">
            <w:pPr>
              <w:spacing w:after="200" w:line="276" w:lineRule="auto"/>
              <w:jc w:val="center"/>
              <w:rPr>
                <w:rFonts w:ascii="Sakkal Majalla" w:hAnsi="Sakkal Majalla" w:cs="Sakkal Majalla"/>
                <w:b/>
                <w:bCs/>
                <w:sz w:val="28"/>
                <w:szCs w:val="28"/>
                <w:rtl/>
              </w:rPr>
            </w:pPr>
            <w:r w:rsidRPr="00A73869">
              <w:rPr>
                <w:rFonts w:ascii="Sakkal Majalla" w:hAnsi="Sakkal Majalla" w:cs="Sakkal Majalla"/>
                <w:b/>
                <w:bCs/>
                <w:sz w:val="28"/>
                <w:szCs w:val="28"/>
              </w:rPr>
              <w:t>11</w:t>
            </w:r>
          </w:p>
        </w:tc>
        <w:tc>
          <w:tcPr>
            <w:tcW w:w="2410" w:type="dxa"/>
            <w:noWrap/>
            <w:vAlign w:val="center"/>
          </w:tcPr>
          <w:p w14:paraId="0076C583" w14:textId="77777777" w:rsidR="00804F65" w:rsidRPr="00A73869" w:rsidRDefault="00804F65" w:rsidP="005C1B94">
            <w:pPr>
              <w:spacing w:after="200" w:line="276" w:lineRule="auto"/>
              <w:jc w:val="center"/>
              <w:rPr>
                <w:rFonts w:ascii="Sakkal Majalla" w:hAnsi="Sakkal Majalla" w:cs="Sakkal Majalla"/>
                <w:sz w:val="28"/>
                <w:szCs w:val="28"/>
                <w:rtl/>
              </w:rPr>
            </w:pPr>
            <w:r w:rsidRPr="00A73869">
              <w:rPr>
                <w:rFonts w:ascii="Sakkal Majalla" w:hAnsi="Sakkal Majalla" w:cs="Sakkal Majalla"/>
                <w:sz w:val="28"/>
                <w:szCs w:val="28"/>
                <w:rtl/>
              </w:rPr>
              <w:t>إحصائي</w:t>
            </w:r>
          </w:p>
        </w:tc>
        <w:tc>
          <w:tcPr>
            <w:tcW w:w="5950" w:type="dxa"/>
            <w:noWrap/>
            <w:vAlign w:val="center"/>
          </w:tcPr>
          <w:p w14:paraId="6783E251" w14:textId="77777777" w:rsidR="00804F65" w:rsidRPr="00A73869" w:rsidRDefault="00804F65" w:rsidP="005C1B94">
            <w:pPr>
              <w:spacing w:after="200" w:line="276" w:lineRule="auto"/>
              <w:jc w:val="center"/>
              <w:rPr>
                <w:rFonts w:ascii="Sakkal Majalla" w:hAnsi="Sakkal Majalla" w:cs="Sakkal Majalla"/>
                <w:sz w:val="28"/>
                <w:szCs w:val="28"/>
                <w:rtl/>
              </w:rPr>
            </w:pPr>
            <w:r w:rsidRPr="00A73869">
              <w:rPr>
                <w:rFonts w:ascii="Sakkal Majalla" w:hAnsi="Sakkal Majalla" w:cs="Sakkal Majalla"/>
                <w:sz w:val="28"/>
                <w:szCs w:val="28"/>
                <w:rtl/>
              </w:rPr>
              <w:t>إحصائي</w:t>
            </w:r>
          </w:p>
        </w:tc>
      </w:tr>
      <w:tr w:rsidR="00804F65" w:rsidRPr="00A73869" w14:paraId="14A02C51" w14:textId="77777777" w:rsidTr="005C1B94">
        <w:trPr>
          <w:trHeight w:val="518"/>
        </w:trPr>
        <w:tc>
          <w:tcPr>
            <w:tcW w:w="556" w:type="dxa"/>
            <w:vAlign w:val="center"/>
          </w:tcPr>
          <w:p w14:paraId="6F2D1A26" w14:textId="77777777" w:rsidR="00804F65" w:rsidRPr="00A73869" w:rsidRDefault="00804F65" w:rsidP="005C1B94">
            <w:pPr>
              <w:spacing w:after="200" w:line="276" w:lineRule="auto"/>
              <w:jc w:val="center"/>
              <w:rPr>
                <w:rFonts w:ascii="Sakkal Majalla" w:hAnsi="Sakkal Majalla" w:cs="Sakkal Majalla"/>
                <w:b/>
                <w:bCs/>
                <w:sz w:val="28"/>
                <w:szCs w:val="28"/>
                <w:rtl/>
              </w:rPr>
            </w:pPr>
            <w:r w:rsidRPr="00A73869">
              <w:rPr>
                <w:rFonts w:ascii="Sakkal Majalla" w:hAnsi="Sakkal Majalla" w:cs="Sakkal Majalla"/>
                <w:b/>
                <w:bCs/>
                <w:sz w:val="28"/>
                <w:szCs w:val="28"/>
              </w:rPr>
              <w:t>12</w:t>
            </w:r>
          </w:p>
        </w:tc>
        <w:tc>
          <w:tcPr>
            <w:tcW w:w="2410" w:type="dxa"/>
            <w:noWrap/>
            <w:vAlign w:val="center"/>
          </w:tcPr>
          <w:p w14:paraId="30512402" w14:textId="77777777" w:rsidR="00804F65" w:rsidRPr="00A73869" w:rsidRDefault="00804F65" w:rsidP="005C1B94">
            <w:pPr>
              <w:spacing w:after="200" w:line="276" w:lineRule="auto"/>
              <w:jc w:val="center"/>
              <w:rPr>
                <w:rFonts w:ascii="Sakkal Majalla" w:hAnsi="Sakkal Majalla" w:cs="Sakkal Majalla"/>
                <w:sz w:val="28"/>
                <w:szCs w:val="28"/>
                <w:rtl/>
              </w:rPr>
            </w:pPr>
            <w:r w:rsidRPr="00A73869">
              <w:rPr>
                <w:rFonts w:ascii="Sakkal Majalla" w:hAnsi="Sakkal Majalla" w:cs="Sakkal Majalla"/>
                <w:sz w:val="28"/>
                <w:szCs w:val="28"/>
                <w:rtl/>
              </w:rPr>
              <w:t>صيدلي</w:t>
            </w:r>
          </w:p>
        </w:tc>
        <w:tc>
          <w:tcPr>
            <w:tcW w:w="5950" w:type="dxa"/>
            <w:noWrap/>
            <w:vAlign w:val="center"/>
          </w:tcPr>
          <w:p w14:paraId="33DF3279" w14:textId="77777777" w:rsidR="00804F65" w:rsidRPr="00A73869" w:rsidRDefault="00804F65" w:rsidP="005C1B94">
            <w:pPr>
              <w:spacing w:after="200" w:line="276" w:lineRule="auto"/>
              <w:jc w:val="center"/>
              <w:rPr>
                <w:rFonts w:ascii="Sakkal Majalla" w:hAnsi="Sakkal Majalla" w:cs="Sakkal Majalla"/>
                <w:sz w:val="28"/>
                <w:szCs w:val="28"/>
                <w:rtl/>
              </w:rPr>
            </w:pPr>
            <w:r w:rsidRPr="00A73869">
              <w:rPr>
                <w:rFonts w:ascii="Sakkal Majalla" w:hAnsi="Sakkal Majalla" w:cs="Sakkal Majalla"/>
                <w:sz w:val="28"/>
                <w:szCs w:val="28"/>
                <w:rtl/>
              </w:rPr>
              <w:t>صيدلي</w:t>
            </w:r>
          </w:p>
        </w:tc>
      </w:tr>
      <w:tr w:rsidR="00804F65" w:rsidRPr="00A73869" w14:paraId="66716F6C" w14:textId="77777777" w:rsidTr="005C1B94">
        <w:trPr>
          <w:trHeight w:val="518"/>
        </w:trPr>
        <w:tc>
          <w:tcPr>
            <w:tcW w:w="556" w:type="dxa"/>
            <w:vAlign w:val="center"/>
          </w:tcPr>
          <w:p w14:paraId="5FD0E987" w14:textId="77777777" w:rsidR="00804F65" w:rsidRPr="00A73869" w:rsidRDefault="00804F65" w:rsidP="005C1B94">
            <w:pPr>
              <w:spacing w:after="200" w:line="276" w:lineRule="auto"/>
              <w:jc w:val="center"/>
              <w:rPr>
                <w:rFonts w:ascii="Sakkal Majalla" w:hAnsi="Sakkal Majalla" w:cs="Sakkal Majalla"/>
                <w:b/>
                <w:bCs/>
                <w:sz w:val="28"/>
                <w:szCs w:val="28"/>
                <w:rtl/>
              </w:rPr>
            </w:pPr>
            <w:r w:rsidRPr="00A73869">
              <w:rPr>
                <w:rFonts w:ascii="Sakkal Majalla" w:hAnsi="Sakkal Majalla" w:cs="Sakkal Majalla"/>
                <w:b/>
                <w:bCs/>
                <w:sz w:val="28"/>
                <w:szCs w:val="28"/>
              </w:rPr>
              <w:t>13</w:t>
            </w:r>
          </w:p>
        </w:tc>
        <w:tc>
          <w:tcPr>
            <w:tcW w:w="2410" w:type="dxa"/>
            <w:noWrap/>
            <w:vAlign w:val="center"/>
          </w:tcPr>
          <w:p w14:paraId="6C9BD288" w14:textId="77777777" w:rsidR="00804F65" w:rsidRPr="00A73869" w:rsidRDefault="00804F65" w:rsidP="005C1B94">
            <w:pPr>
              <w:spacing w:after="200" w:line="276" w:lineRule="auto"/>
              <w:jc w:val="center"/>
              <w:rPr>
                <w:rFonts w:ascii="Sakkal Majalla" w:hAnsi="Sakkal Majalla" w:cs="Sakkal Majalla"/>
                <w:sz w:val="28"/>
                <w:szCs w:val="28"/>
                <w:rtl/>
              </w:rPr>
            </w:pPr>
            <w:r w:rsidRPr="00A73869">
              <w:rPr>
                <w:rFonts w:ascii="Sakkal Majalla" w:hAnsi="Sakkal Majalla" w:cs="Sakkal Majalla"/>
                <w:sz w:val="28"/>
                <w:szCs w:val="28"/>
                <w:rtl/>
              </w:rPr>
              <w:t>محاسب</w:t>
            </w:r>
          </w:p>
        </w:tc>
        <w:tc>
          <w:tcPr>
            <w:tcW w:w="5950" w:type="dxa"/>
            <w:noWrap/>
            <w:vAlign w:val="center"/>
          </w:tcPr>
          <w:p w14:paraId="30E89A3A" w14:textId="77777777" w:rsidR="00804F65" w:rsidRPr="00A73869" w:rsidRDefault="00804F65" w:rsidP="005C1B94">
            <w:pPr>
              <w:spacing w:after="200" w:line="276" w:lineRule="auto"/>
              <w:jc w:val="center"/>
              <w:rPr>
                <w:rFonts w:ascii="Sakkal Majalla" w:hAnsi="Sakkal Majalla" w:cs="Sakkal Majalla"/>
                <w:sz w:val="28"/>
                <w:szCs w:val="28"/>
                <w:rtl/>
              </w:rPr>
            </w:pPr>
            <w:r w:rsidRPr="00A73869">
              <w:rPr>
                <w:rFonts w:ascii="Sakkal Majalla" w:hAnsi="Sakkal Majalla" w:cs="Sakkal Majalla"/>
                <w:sz w:val="28"/>
                <w:szCs w:val="28"/>
                <w:rtl/>
              </w:rPr>
              <w:t>محاسب</w:t>
            </w:r>
          </w:p>
        </w:tc>
      </w:tr>
      <w:tr w:rsidR="00804F65" w:rsidRPr="00A73869" w14:paraId="2CC59981" w14:textId="77777777" w:rsidTr="005C1B94">
        <w:trPr>
          <w:trHeight w:val="518"/>
        </w:trPr>
        <w:tc>
          <w:tcPr>
            <w:tcW w:w="556" w:type="dxa"/>
            <w:vAlign w:val="center"/>
          </w:tcPr>
          <w:p w14:paraId="28CC5F99" w14:textId="77777777" w:rsidR="00804F65" w:rsidRPr="00A73869" w:rsidRDefault="00804F65" w:rsidP="005C1B94">
            <w:pPr>
              <w:spacing w:line="276" w:lineRule="auto"/>
              <w:jc w:val="center"/>
              <w:rPr>
                <w:rFonts w:ascii="Sakkal Majalla" w:hAnsi="Sakkal Majalla" w:cs="Sakkal Majalla"/>
                <w:b/>
                <w:bCs/>
                <w:sz w:val="28"/>
                <w:szCs w:val="28"/>
              </w:rPr>
            </w:pPr>
            <w:r w:rsidRPr="00A73869">
              <w:rPr>
                <w:rFonts w:ascii="Sakkal Majalla" w:hAnsi="Sakkal Majalla" w:cs="Sakkal Majalla" w:hint="cs"/>
                <w:b/>
                <w:bCs/>
                <w:sz w:val="28"/>
                <w:szCs w:val="28"/>
                <w:rtl/>
              </w:rPr>
              <w:t>14</w:t>
            </w:r>
          </w:p>
        </w:tc>
        <w:tc>
          <w:tcPr>
            <w:tcW w:w="2410" w:type="dxa"/>
            <w:noWrap/>
            <w:vAlign w:val="center"/>
          </w:tcPr>
          <w:p w14:paraId="437C307F" w14:textId="77777777" w:rsidR="00804F65" w:rsidRPr="00A73869" w:rsidRDefault="00804F65" w:rsidP="005C1B94">
            <w:pPr>
              <w:spacing w:line="276" w:lineRule="auto"/>
              <w:jc w:val="center"/>
              <w:rPr>
                <w:rFonts w:ascii="Sakkal Majalla" w:hAnsi="Sakkal Majalla" w:cs="Sakkal Majalla"/>
                <w:sz w:val="28"/>
                <w:szCs w:val="28"/>
                <w:rtl/>
              </w:rPr>
            </w:pPr>
            <w:r w:rsidRPr="00A73869">
              <w:rPr>
                <w:rFonts w:ascii="Sakkal Majalla" w:hAnsi="Sakkal Majalla" w:cs="Sakkal Majalla" w:hint="cs"/>
                <w:sz w:val="28"/>
                <w:szCs w:val="28"/>
                <w:rtl/>
              </w:rPr>
              <w:t>مترجم</w:t>
            </w:r>
          </w:p>
        </w:tc>
        <w:tc>
          <w:tcPr>
            <w:tcW w:w="5950" w:type="dxa"/>
            <w:noWrap/>
            <w:vAlign w:val="center"/>
          </w:tcPr>
          <w:p w14:paraId="0E5D4FA8" w14:textId="77777777" w:rsidR="00804F65" w:rsidRPr="00A73869" w:rsidRDefault="00804F65" w:rsidP="005C1B94">
            <w:pPr>
              <w:spacing w:line="276" w:lineRule="auto"/>
              <w:jc w:val="center"/>
              <w:rPr>
                <w:rFonts w:ascii="Sakkal Majalla" w:hAnsi="Sakkal Majalla" w:cs="Sakkal Majalla"/>
                <w:sz w:val="28"/>
                <w:szCs w:val="28"/>
                <w:rtl/>
              </w:rPr>
            </w:pPr>
            <w:r w:rsidRPr="00A73869">
              <w:rPr>
                <w:rFonts w:ascii="Sakkal Majalla" w:hAnsi="Sakkal Majalla" w:cs="Sakkal Majalla" w:hint="cs"/>
                <w:sz w:val="28"/>
                <w:szCs w:val="28"/>
                <w:rtl/>
              </w:rPr>
              <w:t xml:space="preserve">مترجم </w:t>
            </w:r>
          </w:p>
        </w:tc>
      </w:tr>
      <w:tr w:rsidR="00804F65" w:rsidRPr="00A73869" w14:paraId="1F7E575A" w14:textId="77777777" w:rsidTr="005C1B94">
        <w:trPr>
          <w:trHeight w:val="518"/>
        </w:trPr>
        <w:tc>
          <w:tcPr>
            <w:tcW w:w="556" w:type="dxa"/>
            <w:vAlign w:val="center"/>
          </w:tcPr>
          <w:p w14:paraId="339EA98E" w14:textId="77777777" w:rsidR="00804F65" w:rsidRPr="00A73869" w:rsidRDefault="00804F65" w:rsidP="005C1B94">
            <w:pPr>
              <w:spacing w:after="200" w:line="276" w:lineRule="auto"/>
              <w:jc w:val="center"/>
              <w:rPr>
                <w:rFonts w:ascii="Sakkal Majalla" w:hAnsi="Sakkal Majalla" w:cs="Sakkal Majalla"/>
                <w:b/>
                <w:bCs/>
                <w:sz w:val="28"/>
                <w:szCs w:val="28"/>
                <w:rtl/>
                <w:lang w:bidi="ar-AE"/>
              </w:rPr>
            </w:pPr>
            <w:r w:rsidRPr="00A73869">
              <w:rPr>
                <w:rFonts w:ascii="Sakkal Majalla" w:hAnsi="Sakkal Majalla" w:cs="Sakkal Majalla"/>
                <w:b/>
                <w:bCs/>
                <w:sz w:val="28"/>
                <w:szCs w:val="28"/>
              </w:rPr>
              <w:t>15</w:t>
            </w:r>
          </w:p>
        </w:tc>
        <w:tc>
          <w:tcPr>
            <w:tcW w:w="2410" w:type="dxa"/>
            <w:noWrap/>
            <w:vAlign w:val="center"/>
          </w:tcPr>
          <w:p w14:paraId="68DB6F32" w14:textId="77777777" w:rsidR="00804F65" w:rsidRPr="00A73869" w:rsidRDefault="00804F65" w:rsidP="005C1B94">
            <w:pPr>
              <w:spacing w:after="200" w:line="276" w:lineRule="auto"/>
              <w:jc w:val="center"/>
              <w:rPr>
                <w:rFonts w:ascii="Sakkal Majalla" w:hAnsi="Sakkal Majalla" w:cs="Sakkal Majalla"/>
                <w:sz w:val="28"/>
                <w:szCs w:val="28"/>
                <w:rtl/>
              </w:rPr>
            </w:pPr>
            <w:r w:rsidRPr="00A73869">
              <w:rPr>
                <w:rFonts w:ascii="Sakkal Majalla" w:hAnsi="Sakkal Majalla" w:cs="Sakkal Majalla"/>
                <w:sz w:val="28"/>
                <w:szCs w:val="28"/>
                <w:rtl/>
              </w:rPr>
              <w:t>مبرمج</w:t>
            </w:r>
          </w:p>
        </w:tc>
        <w:tc>
          <w:tcPr>
            <w:tcW w:w="5950" w:type="dxa"/>
            <w:noWrap/>
            <w:vAlign w:val="center"/>
          </w:tcPr>
          <w:p w14:paraId="4545BD5C" w14:textId="77777777" w:rsidR="00804F65" w:rsidRPr="00A73869" w:rsidRDefault="00804F65" w:rsidP="005C1B94">
            <w:pPr>
              <w:spacing w:after="200" w:line="276" w:lineRule="auto"/>
              <w:jc w:val="center"/>
              <w:rPr>
                <w:rFonts w:ascii="Sakkal Majalla" w:hAnsi="Sakkal Majalla" w:cs="Sakkal Majalla"/>
                <w:sz w:val="28"/>
                <w:szCs w:val="28"/>
                <w:rtl/>
              </w:rPr>
            </w:pPr>
            <w:r w:rsidRPr="00A73869">
              <w:rPr>
                <w:rFonts w:ascii="Sakkal Majalla" w:hAnsi="Sakkal Majalla" w:cs="Sakkal Majalla" w:hint="cs"/>
                <w:sz w:val="28"/>
                <w:szCs w:val="28"/>
                <w:rtl/>
              </w:rPr>
              <w:t>(</w:t>
            </w:r>
            <w:r w:rsidRPr="00A73869">
              <w:rPr>
                <w:rFonts w:ascii="Sakkal Majalla" w:hAnsi="Sakkal Majalla" w:cs="Sakkal Majalla"/>
                <w:sz w:val="28"/>
                <w:szCs w:val="28"/>
                <w:rtl/>
              </w:rPr>
              <w:t>مبرمج، ذكاء اصطناعي</w:t>
            </w:r>
            <w:r w:rsidRPr="00A73869">
              <w:rPr>
                <w:rFonts w:ascii="Sakkal Majalla" w:hAnsi="Sakkal Majalla" w:cs="Sakkal Majalla" w:hint="cs"/>
                <w:sz w:val="28"/>
                <w:szCs w:val="28"/>
                <w:rtl/>
              </w:rPr>
              <w:t>)</w:t>
            </w:r>
          </w:p>
        </w:tc>
      </w:tr>
      <w:tr w:rsidR="00804F65" w:rsidRPr="00A73869" w14:paraId="6DFC0902" w14:textId="77777777" w:rsidTr="005C1B94">
        <w:trPr>
          <w:trHeight w:val="518"/>
        </w:trPr>
        <w:tc>
          <w:tcPr>
            <w:tcW w:w="556" w:type="dxa"/>
            <w:vAlign w:val="center"/>
          </w:tcPr>
          <w:p w14:paraId="4CE9E4DF" w14:textId="77777777" w:rsidR="00804F65" w:rsidRPr="00A73869" w:rsidRDefault="00804F65" w:rsidP="005C1B94">
            <w:pPr>
              <w:spacing w:line="276" w:lineRule="auto"/>
              <w:jc w:val="center"/>
              <w:rPr>
                <w:rFonts w:ascii="Sakkal Majalla" w:hAnsi="Sakkal Majalla" w:cs="Sakkal Majalla"/>
                <w:b/>
                <w:bCs/>
                <w:sz w:val="28"/>
                <w:szCs w:val="28"/>
              </w:rPr>
            </w:pPr>
            <w:r w:rsidRPr="00A73869">
              <w:rPr>
                <w:rFonts w:ascii="Sakkal Majalla" w:hAnsi="Sakkal Majalla" w:cs="Sakkal Majalla" w:hint="cs"/>
                <w:b/>
                <w:bCs/>
                <w:sz w:val="28"/>
                <w:szCs w:val="28"/>
                <w:rtl/>
              </w:rPr>
              <w:t>16</w:t>
            </w:r>
          </w:p>
        </w:tc>
        <w:tc>
          <w:tcPr>
            <w:tcW w:w="2410" w:type="dxa"/>
            <w:noWrap/>
            <w:vAlign w:val="center"/>
          </w:tcPr>
          <w:p w14:paraId="43FE1C4C" w14:textId="77777777" w:rsidR="00804F65" w:rsidRPr="00A73869" w:rsidRDefault="00804F65" w:rsidP="005C1B94">
            <w:pPr>
              <w:spacing w:line="276" w:lineRule="auto"/>
              <w:jc w:val="center"/>
              <w:rPr>
                <w:rFonts w:ascii="Sakkal Majalla" w:hAnsi="Sakkal Majalla" w:cs="Sakkal Majalla"/>
                <w:sz w:val="28"/>
                <w:szCs w:val="28"/>
                <w:rtl/>
              </w:rPr>
            </w:pPr>
            <w:r w:rsidRPr="00A73869">
              <w:rPr>
                <w:rFonts w:ascii="Sakkal Majalla" w:hAnsi="Sakkal Majalla" w:cs="Sakkal Majalla" w:hint="cs"/>
                <w:sz w:val="28"/>
                <w:szCs w:val="28"/>
                <w:rtl/>
              </w:rPr>
              <w:t>محاضر</w:t>
            </w:r>
          </w:p>
        </w:tc>
        <w:tc>
          <w:tcPr>
            <w:tcW w:w="5950" w:type="dxa"/>
            <w:noWrap/>
            <w:vAlign w:val="center"/>
          </w:tcPr>
          <w:p w14:paraId="06906EEC" w14:textId="77777777" w:rsidR="00804F65" w:rsidRPr="00A73869" w:rsidRDefault="00804F65" w:rsidP="005C1B94">
            <w:pPr>
              <w:spacing w:line="276" w:lineRule="auto"/>
              <w:jc w:val="center"/>
              <w:rPr>
                <w:rFonts w:ascii="Sakkal Majalla" w:hAnsi="Sakkal Majalla" w:cs="Sakkal Majalla"/>
                <w:sz w:val="28"/>
                <w:szCs w:val="28"/>
                <w:rtl/>
              </w:rPr>
            </w:pPr>
            <w:r w:rsidRPr="00A73869">
              <w:rPr>
                <w:rFonts w:ascii="Sakkal Majalla" w:hAnsi="Sakkal Majalla" w:cs="Sakkal Majalla" w:hint="cs"/>
                <w:sz w:val="28"/>
                <w:szCs w:val="28"/>
                <w:rtl/>
              </w:rPr>
              <w:t>(محاضر، أكاديمي)</w:t>
            </w:r>
          </w:p>
        </w:tc>
      </w:tr>
      <w:tr w:rsidR="00804F65" w:rsidRPr="00A73869" w14:paraId="5F60D04A" w14:textId="77777777" w:rsidTr="005C1B94">
        <w:trPr>
          <w:trHeight w:val="518"/>
        </w:trPr>
        <w:tc>
          <w:tcPr>
            <w:tcW w:w="556" w:type="dxa"/>
            <w:vAlign w:val="center"/>
          </w:tcPr>
          <w:p w14:paraId="78F2712F" w14:textId="77777777" w:rsidR="00804F65" w:rsidRPr="00A73869" w:rsidRDefault="00804F65" w:rsidP="005C1B94">
            <w:pPr>
              <w:spacing w:after="200" w:line="276" w:lineRule="auto"/>
              <w:jc w:val="center"/>
              <w:rPr>
                <w:rFonts w:ascii="Sakkal Majalla" w:hAnsi="Sakkal Majalla" w:cs="Sakkal Majalla"/>
                <w:b/>
                <w:bCs/>
                <w:sz w:val="28"/>
                <w:szCs w:val="28"/>
                <w:rtl/>
                <w:lang w:bidi="ar-AE"/>
              </w:rPr>
            </w:pPr>
            <w:r w:rsidRPr="00A73869">
              <w:rPr>
                <w:rFonts w:ascii="Sakkal Majalla" w:hAnsi="Sakkal Majalla" w:cs="Sakkal Majalla" w:hint="cs"/>
                <w:b/>
                <w:bCs/>
                <w:sz w:val="28"/>
                <w:szCs w:val="28"/>
                <w:rtl/>
              </w:rPr>
              <w:lastRenderedPageBreak/>
              <w:t>17</w:t>
            </w:r>
          </w:p>
        </w:tc>
        <w:tc>
          <w:tcPr>
            <w:tcW w:w="2410" w:type="dxa"/>
            <w:noWrap/>
            <w:vAlign w:val="center"/>
          </w:tcPr>
          <w:p w14:paraId="07ED01CD" w14:textId="77777777" w:rsidR="00804F65" w:rsidRPr="00A73869" w:rsidRDefault="00804F65" w:rsidP="005C1B94">
            <w:pPr>
              <w:spacing w:after="200" w:line="276" w:lineRule="auto"/>
              <w:jc w:val="center"/>
              <w:rPr>
                <w:rFonts w:ascii="Sakkal Majalla" w:hAnsi="Sakkal Majalla" w:cs="Sakkal Majalla"/>
                <w:sz w:val="28"/>
                <w:szCs w:val="28"/>
                <w:rtl/>
              </w:rPr>
            </w:pPr>
            <w:r w:rsidRPr="00A73869">
              <w:rPr>
                <w:rFonts w:ascii="Sakkal Majalla" w:hAnsi="Sakkal Majalla" w:cs="Sakkal Majalla"/>
                <w:sz w:val="28"/>
                <w:szCs w:val="28"/>
                <w:rtl/>
              </w:rPr>
              <w:t>مطور</w:t>
            </w:r>
          </w:p>
        </w:tc>
        <w:tc>
          <w:tcPr>
            <w:tcW w:w="5950" w:type="dxa"/>
            <w:noWrap/>
            <w:vAlign w:val="center"/>
          </w:tcPr>
          <w:p w14:paraId="2A6AD457" w14:textId="77777777" w:rsidR="00804F65" w:rsidRPr="00A73869" w:rsidRDefault="00804F65" w:rsidP="005C1B94">
            <w:pPr>
              <w:spacing w:after="200" w:line="276" w:lineRule="auto"/>
              <w:jc w:val="center"/>
              <w:rPr>
                <w:rFonts w:ascii="Sakkal Majalla" w:hAnsi="Sakkal Majalla" w:cs="Sakkal Majalla"/>
                <w:sz w:val="28"/>
                <w:szCs w:val="28"/>
                <w:rtl/>
              </w:rPr>
            </w:pPr>
            <w:r w:rsidRPr="00A73869">
              <w:rPr>
                <w:rFonts w:ascii="Sakkal Majalla" w:hAnsi="Sakkal Majalla" w:cs="Sakkal Majalla"/>
                <w:sz w:val="28"/>
                <w:szCs w:val="28"/>
                <w:rtl/>
              </w:rPr>
              <w:t>مطور برامج ونظم رقمية</w:t>
            </w:r>
          </w:p>
        </w:tc>
      </w:tr>
      <w:tr w:rsidR="00804F65" w:rsidRPr="00A73869" w14:paraId="52AC2BBF" w14:textId="77777777" w:rsidTr="005C1B94">
        <w:trPr>
          <w:trHeight w:val="518"/>
        </w:trPr>
        <w:tc>
          <w:tcPr>
            <w:tcW w:w="556" w:type="dxa"/>
            <w:vAlign w:val="center"/>
          </w:tcPr>
          <w:p w14:paraId="20239A0D" w14:textId="77777777" w:rsidR="00804F65" w:rsidRPr="00A73869" w:rsidRDefault="00804F65" w:rsidP="005C1B94">
            <w:pPr>
              <w:spacing w:after="200" w:line="276" w:lineRule="auto"/>
              <w:jc w:val="center"/>
              <w:rPr>
                <w:rFonts w:ascii="Sakkal Majalla" w:hAnsi="Sakkal Majalla" w:cs="Sakkal Majalla"/>
                <w:b/>
                <w:bCs/>
                <w:sz w:val="28"/>
                <w:szCs w:val="28"/>
                <w:rtl/>
              </w:rPr>
            </w:pPr>
            <w:r w:rsidRPr="00A73869">
              <w:rPr>
                <w:rFonts w:ascii="Sakkal Majalla" w:hAnsi="Sakkal Majalla" w:cs="Sakkal Majalla" w:hint="cs"/>
                <w:b/>
                <w:bCs/>
                <w:sz w:val="28"/>
                <w:szCs w:val="28"/>
                <w:rtl/>
              </w:rPr>
              <w:t>18</w:t>
            </w:r>
          </w:p>
        </w:tc>
        <w:tc>
          <w:tcPr>
            <w:tcW w:w="2410" w:type="dxa"/>
            <w:noWrap/>
            <w:vAlign w:val="center"/>
          </w:tcPr>
          <w:p w14:paraId="10D99F2C" w14:textId="77777777" w:rsidR="00804F65" w:rsidRPr="00A73869" w:rsidRDefault="00804F65" w:rsidP="005C1B94">
            <w:pPr>
              <w:spacing w:after="200" w:line="276" w:lineRule="auto"/>
              <w:jc w:val="center"/>
              <w:rPr>
                <w:rFonts w:ascii="Sakkal Majalla" w:hAnsi="Sakkal Majalla" w:cs="Sakkal Majalla"/>
                <w:sz w:val="28"/>
                <w:szCs w:val="28"/>
                <w:rtl/>
              </w:rPr>
            </w:pPr>
            <w:r w:rsidRPr="00A73869">
              <w:rPr>
                <w:rFonts w:ascii="Sakkal Majalla" w:hAnsi="Sakkal Majalla" w:cs="Sakkal Majalla"/>
                <w:sz w:val="28"/>
                <w:szCs w:val="28"/>
                <w:rtl/>
              </w:rPr>
              <w:t>ملاح</w:t>
            </w:r>
          </w:p>
        </w:tc>
        <w:tc>
          <w:tcPr>
            <w:tcW w:w="5950" w:type="dxa"/>
            <w:noWrap/>
            <w:vAlign w:val="center"/>
          </w:tcPr>
          <w:p w14:paraId="07BC022D" w14:textId="77777777" w:rsidR="00804F65" w:rsidRPr="00A73869" w:rsidRDefault="00804F65" w:rsidP="005C1B94">
            <w:pPr>
              <w:spacing w:after="200" w:line="276" w:lineRule="auto"/>
              <w:jc w:val="center"/>
              <w:rPr>
                <w:rFonts w:ascii="Sakkal Majalla" w:hAnsi="Sakkal Majalla" w:cs="Sakkal Majalla"/>
                <w:sz w:val="28"/>
                <w:szCs w:val="28"/>
                <w:rtl/>
              </w:rPr>
            </w:pPr>
            <w:r w:rsidRPr="00A73869">
              <w:rPr>
                <w:rFonts w:ascii="Sakkal Majalla" w:hAnsi="Sakkal Majalla" w:cs="Sakkal Majalla"/>
                <w:sz w:val="28"/>
                <w:szCs w:val="28"/>
                <w:rtl/>
              </w:rPr>
              <w:t>ملاح بحري</w:t>
            </w:r>
          </w:p>
        </w:tc>
      </w:tr>
      <w:tr w:rsidR="00804F65" w:rsidRPr="00A73869" w14:paraId="09C52398" w14:textId="77777777" w:rsidTr="005C1B94">
        <w:trPr>
          <w:trHeight w:val="518"/>
        </w:trPr>
        <w:tc>
          <w:tcPr>
            <w:tcW w:w="556" w:type="dxa"/>
            <w:vAlign w:val="center"/>
          </w:tcPr>
          <w:p w14:paraId="32172F74" w14:textId="77777777" w:rsidR="00804F65" w:rsidRPr="00A73869" w:rsidRDefault="00804F65" w:rsidP="005C1B94">
            <w:pPr>
              <w:spacing w:after="200" w:line="276" w:lineRule="auto"/>
              <w:jc w:val="center"/>
              <w:rPr>
                <w:rFonts w:ascii="Sakkal Majalla" w:hAnsi="Sakkal Majalla" w:cs="Sakkal Majalla"/>
                <w:b/>
                <w:bCs/>
                <w:sz w:val="28"/>
                <w:szCs w:val="28"/>
                <w:rtl/>
              </w:rPr>
            </w:pPr>
            <w:r w:rsidRPr="00A73869">
              <w:rPr>
                <w:rFonts w:ascii="Sakkal Majalla" w:hAnsi="Sakkal Majalla" w:cs="Sakkal Majalla" w:hint="cs"/>
                <w:b/>
                <w:bCs/>
                <w:sz w:val="28"/>
                <w:szCs w:val="28"/>
                <w:rtl/>
              </w:rPr>
              <w:t>19</w:t>
            </w:r>
          </w:p>
        </w:tc>
        <w:tc>
          <w:tcPr>
            <w:tcW w:w="2410" w:type="dxa"/>
            <w:noWrap/>
            <w:vAlign w:val="center"/>
          </w:tcPr>
          <w:p w14:paraId="3E8452A7" w14:textId="77777777" w:rsidR="00804F65" w:rsidRPr="00A73869" w:rsidRDefault="00804F65" w:rsidP="005C1B94">
            <w:pPr>
              <w:spacing w:after="200" w:line="276" w:lineRule="auto"/>
              <w:jc w:val="center"/>
              <w:rPr>
                <w:rFonts w:ascii="Sakkal Majalla" w:hAnsi="Sakkal Majalla" w:cs="Sakkal Majalla"/>
                <w:sz w:val="28"/>
                <w:szCs w:val="28"/>
                <w:rtl/>
              </w:rPr>
            </w:pPr>
            <w:r w:rsidRPr="00A73869">
              <w:rPr>
                <w:rFonts w:ascii="Sakkal Majalla" w:hAnsi="Sakkal Majalla" w:cs="Sakkal Majalla"/>
                <w:sz w:val="28"/>
                <w:szCs w:val="28"/>
                <w:rtl/>
              </w:rPr>
              <w:t>مدقق</w:t>
            </w:r>
          </w:p>
        </w:tc>
        <w:tc>
          <w:tcPr>
            <w:tcW w:w="5950" w:type="dxa"/>
            <w:noWrap/>
            <w:vAlign w:val="center"/>
          </w:tcPr>
          <w:p w14:paraId="75639E84" w14:textId="77777777" w:rsidR="00804F65" w:rsidRPr="00A73869" w:rsidRDefault="00804F65" w:rsidP="005C1B94">
            <w:pPr>
              <w:spacing w:after="200" w:line="276" w:lineRule="auto"/>
              <w:jc w:val="center"/>
              <w:rPr>
                <w:rFonts w:ascii="Sakkal Majalla" w:hAnsi="Sakkal Majalla" w:cs="Sakkal Majalla"/>
                <w:sz w:val="28"/>
                <w:szCs w:val="28"/>
                <w:rtl/>
              </w:rPr>
            </w:pPr>
            <w:r w:rsidRPr="00A73869">
              <w:rPr>
                <w:rFonts w:ascii="Sakkal Majalla" w:hAnsi="Sakkal Majalla" w:cs="Sakkal Majalla" w:hint="cs"/>
                <w:sz w:val="28"/>
                <w:szCs w:val="28"/>
                <w:rtl/>
              </w:rPr>
              <w:t>(</w:t>
            </w:r>
            <w:r w:rsidRPr="00A73869">
              <w:rPr>
                <w:rFonts w:ascii="Sakkal Majalla" w:hAnsi="Sakkal Majalla" w:cs="Sakkal Majalla"/>
                <w:sz w:val="28"/>
                <w:szCs w:val="28"/>
                <w:rtl/>
              </w:rPr>
              <w:t>جودة، حسابات، لغوي</w:t>
            </w:r>
            <w:r w:rsidRPr="00A73869">
              <w:rPr>
                <w:rFonts w:ascii="Sakkal Majalla" w:hAnsi="Sakkal Majalla" w:cs="Sakkal Majalla" w:hint="cs"/>
                <w:sz w:val="28"/>
                <w:szCs w:val="28"/>
                <w:rtl/>
              </w:rPr>
              <w:t>)</w:t>
            </w:r>
          </w:p>
        </w:tc>
      </w:tr>
      <w:tr w:rsidR="00804F65" w:rsidRPr="00A73869" w14:paraId="68E8D678" w14:textId="77777777" w:rsidTr="005C1B94">
        <w:trPr>
          <w:trHeight w:val="518"/>
        </w:trPr>
        <w:tc>
          <w:tcPr>
            <w:tcW w:w="556" w:type="dxa"/>
            <w:vAlign w:val="center"/>
          </w:tcPr>
          <w:p w14:paraId="6AF33896" w14:textId="77777777" w:rsidR="00804F65" w:rsidRPr="00A73869" w:rsidRDefault="00804F65" w:rsidP="005C1B94">
            <w:pPr>
              <w:spacing w:after="200" w:line="276" w:lineRule="auto"/>
              <w:jc w:val="center"/>
              <w:rPr>
                <w:rFonts w:ascii="Sakkal Majalla" w:hAnsi="Sakkal Majalla" w:cs="Sakkal Majalla"/>
                <w:b/>
                <w:bCs/>
                <w:sz w:val="28"/>
                <w:szCs w:val="28"/>
                <w:rtl/>
              </w:rPr>
            </w:pPr>
            <w:r w:rsidRPr="00A73869">
              <w:rPr>
                <w:rFonts w:ascii="Sakkal Majalla" w:hAnsi="Sakkal Majalla" w:cs="Sakkal Majalla" w:hint="cs"/>
                <w:b/>
                <w:bCs/>
                <w:sz w:val="28"/>
                <w:szCs w:val="28"/>
                <w:rtl/>
              </w:rPr>
              <w:t>20</w:t>
            </w:r>
          </w:p>
        </w:tc>
        <w:tc>
          <w:tcPr>
            <w:tcW w:w="2410" w:type="dxa"/>
            <w:noWrap/>
            <w:vAlign w:val="center"/>
          </w:tcPr>
          <w:p w14:paraId="0FCEBF71" w14:textId="77777777" w:rsidR="00804F65" w:rsidRPr="00A73869" w:rsidRDefault="00804F65" w:rsidP="005C1B94">
            <w:pPr>
              <w:spacing w:after="200" w:line="276" w:lineRule="auto"/>
              <w:jc w:val="center"/>
              <w:rPr>
                <w:rFonts w:ascii="Sakkal Majalla" w:hAnsi="Sakkal Majalla" w:cs="Sakkal Majalla"/>
                <w:sz w:val="28"/>
                <w:szCs w:val="28"/>
                <w:rtl/>
              </w:rPr>
            </w:pPr>
            <w:r w:rsidRPr="00A73869">
              <w:rPr>
                <w:rFonts w:ascii="Sakkal Majalla" w:hAnsi="Sakkal Majalla" w:cs="Sakkal Majalla"/>
                <w:sz w:val="28"/>
                <w:szCs w:val="28"/>
                <w:rtl/>
              </w:rPr>
              <w:t>مسعف</w:t>
            </w:r>
          </w:p>
        </w:tc>
        <w:tc>
          <w:tcPr>
            <w:tcW w:w="5950" w:type="dxa"/>
            <w:noWrap/>
            <w:vAlign w:val="center"/>
          </w:tcPr>
          <w:p w14:paraId="099309BA" w14:textId="77777777" w:rsidR="00804F65" w:rsidRPr="00A73869" w:rsidRDefault="00804F65" w:rsidP="005C1B94">
            <w:pPr>
              <w:spacing w:after="200" w:line="276" w:lineRule="auto"/>
              <w:jc w:val="center"/>
              <w:rPr>
                <w:rFonts w:ascii="Sakkal Majalla" w:hAnsi="Sakkal Majalla" w:cs="Sakkal Majalla"/>
                <w:sz w:val="28"/>
                <w:szCs w:val="28"/>
                <w:rtl/>
              </w:rPr>
            </w:pPr>
            <w:r w:rsidRPr="00A73869">
              <w:rPr>
                <w:rFonts w:ascii="Sakkal Majalla" w:hAnsi="Sakkal Majalla" w:cs="Sakkal Majalla"/>
                <w:sz w:val="28"/>
                <w:szCs w:val="28"/>
                <w:rtl/>
              </w:rPr>
              <w:t>مسعف</w:t>
            </w:r>
          </w:p>
        </w:tc>
      </w:tr>
      <w:tr w:rsidR="00804F65" w:rsidRPr="00A73869" w14:paraId="11A7D9D3" w14:textId="77777777" w:rsidTr="005C1B94">
        <w:trPr>
          <w:trHeight w:val="518"/>
        </w:trPr>
        <w:tc>
          <w:tcPr>
            <w:tcW w:w="556" w:type="dxa"/>
            <w:vAlign w:val="center"/>
          </w:tcPr>
          <w:p w14:paraId="4778B8BF" w14:textId="77777777" w:rsidR="00804F65" w:rsidRPr="00A73869" w:rsidRDefault="00804F65" w:rsidP="005C1B94">
            <w:pPr>
              <w:spacing w:after="200" w:line="276" w:lineRule="auto"/>
              <w:jc w:val="center"/>
              <w:rPr>
                <w:rFonts w:ascii="Sakkal Majalla" w:hAnsi="Sakkal Majalla" w:cs="Sakkal Majalla"/>
                <w:b/>
                <w:bCs/>
                <w:sz w:val="28"/>
                <w:szCs w:val="28"/>
              </w:rPr>
            </w:pPr>
            <w:r w:rsidRPr="00A73869">
              <w:rPr>
                <w:rFonts w:ascii="Sakkal Majalla" w:hAnsi="Sakkal Majalla" w:cs="Sakkal Majalla" w:hint="cs"/>
                <w:b/>
                <w:bCs/>
                <w:sz w:val="28"/>
                <w:szCs w:val="28"/>
                <w:rtl/>
              </w:rPr>
              <w:t>21</w:t>
            </w:r>
          </w:p>
        </w:tc>
        <w:tc>
          <w:tcPr>
            <w:tcW w:w="2410" w:type="dxa"/>
            <w:noWrap/>
            <w:vAlign w:val="center"/>
          </w:tcPr>
          <w:p w14:paraId="7D545A97" w14:textId="77777777" w:rsidR="00804F65" w:rsidRPr="00A73869" w:rsidRDefault="00804F65" w:rsidP="005C1B94">
            <w:pPr>
              <w:spacing w:after="200" w:line="276" w:lineRule="auto"/>
              <w:jc w:val="center"/>
              <w:rPr>
                <w:rFonts w:ascii="Sakkal Majalla" w:hAnsi="Sakkal Majalla" w:cs="Sakkal Majalla"/>
                <w:sz w:val="28"/>
                <w:szCs w:val="28"/>
                <w:rtl/>
              </w:rPr>
            </w:pPr>
            <w:r w:rsidRPr="00A73869">
              <w:rPr>
                <w:rFonts w:ascii="Sakkal Majalla" w:hAnsi="Sakkal Majalla" w:cs="Sakkal Majalla"/>
                <w:sz w:val="28"/>
                <w:szCs w:val="28"/>
                <w:rtl/>
              </w:rPr>
              <w:t>منقذ</w:t>
            </w:r>
          </w:p>
        </w:tc>
        <w:tc>
          <w:tcPr>
            <w:tcW w:w="5950" w:type="dxa"/>
            <w:noWrap/>
            <w:vAlign w:val="center"/>
          </w:tcPr>
          <w:p w14:paraId="28243F94" w14:textId="77777777" w:rsidR="00804F65" w:rsidRPr="00A73869" w:rsidRDefault="00804F65" w:rsidP="005C1B94">
            <w:pPr>
              <w:spacing w:after="200" w:line="276" w:lineRule="auto"/>
              <w:jc w:val="center"/>
              <w:rPr>
                <w:rFonts w:ascii="Sakkal Majalla" w:hAnsi="Sakkal Majalla" w:cs="Sakkal Majalla"/>
                <w:sz w:val="28"/>
                <w:szCs w:val="28"/>
                <w:rtl/>
                <w:lang w:bidi="ar-AE"/>
              </w:rPr>
            </w:pPr>
            <w:r w:rsidRPr="00A73869">
              <w:rPr>
                <w:rFonts w:ascii="Sakkal Majalla" w:hAnsi="Sakkal Majalla" w:cs="Sakkal Majalla" w:hint="cs"/>
                <w:sz w:val="28"/>
                <w:szCs w:val="28"/>
                <w:rtl/>
              </w:rPr>
              <w:t>(</w:t>
            </w:r>
            <w:r w:rsidRPr="00A73869">
              <w:rPr>
                <w:rFonts w:ascii="Sakkal Majalla" w:hAnsi="Sakkal Majalla" w:cs="Sakkal Majalla"/>
                <w:sz w:val="28"/>
                <w:szCs w:val="28"/>
                <w:rtl/>
              </w:rPr>
              <w:t>منقذ، بحري، بري، جوي</w:t>
            </w:r>
            <w:r w:rsidRPr="00A73869">
              <w:rPr>
                <w:rFonts w:ascii="Sakkal Majalla" w:hAnsi="Sakkal Majalla" w:cs="Sakkal Majalla" w:hint="cs"/>
                <w:sz w:val="28"/>
                <w:szCs w:val="28"/>
                <w:rtl/>
              </w:rPr>
              <w:t>)</w:t>
            </w:r>
          </w:p>
        </w:tc>
      </w:tr>
    </w:tbl>
    <w:p w14:paraId="6F5C2AF2" w14:textId="77777777" w:rsidR="00804F65" w:rsidRPr="00A73869" w:rsidRDefault="00804F65" w:rsidP="00804F65">
      <w:pPr>
        <w:spacing w:after="100"/>
        <w:rPr>
          <w:rFonts w:ascii="Sakkal Majalla" w:eastAsia="Calibri" w:hAnsi="Sakkal Majalla" w:cs="Sakkal Majalla"/>
          <w:b/>
          <w:bCs/>
          <w:sz w:val="28"/>
          <w:szCs w:val="28"/>
          <w:rtl/>
          <w:lang w:bidi="ar-AE"/>
        </w:rPr>
      </w:pPr>
    </w:p>
    <w:p w14:paraId="3DE88811" w14:textId="77777777" w:rsidR="00804F65" w:rsidRPr="00A73869" w:rsidRDefault="00804F65" w:rsidP="00804F65">
      <w:pPr>
        <w:spacing w:after="100"/>
        <w:rPr>
          <w:rFonts w:ascii="Sakkal Majalla" w:eastAsia="Calibri" w:hAnsi="Sakkal Majalla" w:cs="Sakkal Majalla"/>
          <w:b/>
          <w:bCs/>
          <w:sz w:val="28"/>
          <w:szCs w:val="28"/>
          <w:lang w:bidi="ar-AE"/>
        </w:rPr>
      </w:pPr>
      <w:r w:rsidRPr="00A73869">
        <w:rPr>
          <w:rFonts w:ascii="Sakkal Majalla" w:eastAsia="Calibri" w:hAnsi="Sakkal Majalla" w:cs="Sakkal Majalla"/>
          <w:b/>
          <w:bCs/>
          <w:sz w:val="28"/>
          <w:szCs w:val="28"/>
          <w:rtl/>
          <w:lang w:bidi="ar-AE"/>
        </w:rPr>
        <w:t>ثانياً: الفئة التنفيذية:</w:t>
      </w:r>
    </w:p>
    <w:tbl>
      <w:tblPr>
        <w:tblStyle w:val="TableGrid25"/>
        <w:tblpPr w:leftFromText="180" w:rightFromText="180" w:vertAnchor="text" w:tblpXSpec="center" w:tblpY="1"/>
        <w:bidiVisual/>
        <w:tblW w:w="9093" w:type="dxa"/>
        <w:tblLook w:val="04A0" w:firstRow="1" w:lastRow="0" w:firstColumn="1" w:lastColumn="0" w:noHBand="0" w:noVBand="1"/>
      </w:tblPr>
      <w:tblGrid>
        <w:gridCol w:w="593"/>
        <w:gridCol w:w="2270"/>
        <w:gridCol w:w="6230"/>
      </w:tblGrid>
      <w:tr w:rsidR="00804F65" w:rsidRPr="00A73869" w14:paraId="0B820F11" w14:textId="77777777" w:rsidTr="005C1B94">
        <w:trPr>
          <w:trHeight w:val="1162"/>
          <w:tblHeader/>
        </w:trPr>
        <w:tc>
          <w:tcPr>
            <w:tcW w:w="593" w:type="dxa"/>
            <w:shd w:val="clear" w:color="auto" w:fill="DEEAF6" w:themeFill="accent1" w:themeFillTint="33"/>
            <w:vAlign w:val="center"/>
          </w:tcPr>
          <w:p w14:paraId="1CB8BB49" w14:textId="77777777" w:rsidR="00804F65" w:rsidRPr="00A73869" w:rsidRDefault="00804F65" w:rsidP="005C1B94">
            <w:pPr>
              <w:spacing w:after="100" w:line="276" w:lineRule="auto"/>
              <w:jc w:val="center"/>
              <w:rPr>
                <w:rFonts w:ascii="Sakkal Majalla" w:eastAsia="Calibri" w:hAnsi="Sakkal Majalla" w:cs="Sakkal Majalla"/>
                <w:sz w:val="28"/>
                <w:szCs w:val="28"/>
                <w:lang w:bidi="ar-AE"/>
              </w:rPr>
            </w:pPr>
            <w:r w:rsidRPr="00A73869">
              <w:rPr>
                <w:rFonts w:ascii="Sakkal Majalla" w:hAnsi="Sakkal Majalla" w:cs="Sakkal Majalla" w:hint="cs"/>
                <w:b/>
                <w:bCs/>
                <w:sz w:val="28"/>
                <w:szCs w:val="28"/>
                <w:rtl/>
              </w:rPr>
              <w:t>#</w:t>
            </w:r>
          </w:p>
        </w:tc>
        <w:tc>
          <w:tcPr>
            <w:tcW w:w="2270" w:type="dxa"/>
            <w:shd w:val="clear" w:color="auto" w:fill="DEEAF6" w:themeFill="accent1" w:themeFillTint="33"/>
            <w:noWrap/>
            <w:vAlign w:val="center"/>
          </w:tcPr>
          <w:p w14:paraId="75F5A174" w14:textId="77777777" w:rsidR="00804F65" w:rsidRPr="00A73869" w:rsidRDefault="00804F65" w:rsidP="005C1B94">
            <w:pPr>
              <w:spacing w:after="100" w:line="276" w:lineRule="auto"/>
              <w:jc w:val="center"/>
              <w:rPr>
                <w:rFonts w:ascii="Sakkal Majalla" w:eastAsia="Calibri" w:hAnsi="Sakkal Majalla" w:cs="Sakkal Majalla"/>
                <w:sz w:val="28"/>
                <w:szCs w:val="28"/>
                <w:rtl/>
                <w:lang w:bidi="ar-AE"/>
              </w:rPr>
            </w:pPr>
            <w:r w:rsidRPr="00A73869">
              <w:rPr>
                <w:rFonts w:ascii="Sakkal Majalla" w:hAnsi="Sakkal Majalla" w:cs="Sakkal Majalla" w:hint="cs"/>
                <w:b/>
                <w:bCs/>
                <w:sz w:val="28"/>
                <w:szCs w:val="28"/>
                <w:rtl/>
              </w:rPr>
              <w:t>المسمى</w:t>
            </w:r>
          </w:p>
        </w:tc>
        <w:tc>
          <w:tcPr>
            <w:tcW w:w="6230" w:type="dxa"/>
            <w:shd w:val="clear" w:color="auto" w:fill="DEEAF6" w:themeFill="accent1" w:themeFillTint="33"/>
            <w:noWrap/>
            <w:vAlign w:val="center"/>
          </w:tcPr>
          <w:p w14:paraId="6B3FD959" w14:textId="77777777" w:rsidR="00804F65" w:rsidRPr="00A73869" w:rsidRDefault="00804F65" w:rsidP="005C1B94">
            <w:pPr>
              <w:spacing w:after="100" w:line="276" w:lineRule="auto"/>
              <w:jc w:val="center"/>
              <w:rPr>
                <w:rFonts w:ascii="Sakkal Majalla" w:eastAsia="Calibri" w:hAnsi="Sakkal Majalla" w:cs="Sakkal Majalla"/>
                <w:sz w:val="28"/>
                <w:szCs w:val="28"/>
                <w:rtl/>
                <w:lang w:bidi="ar-AE"/>
              </w:rPr>
            </w:pPr>
            <w:r w:rsidRPr="00A73869">
              <w:rPr>
                <w:rFonts w:ascii="Sakkal Majalla" w:hAnsi="Sakkal Majalla" w:cs="Sakkal Majalla" w:hint="cs"/>
                <w:b/>
                <w:bCs/>
                <w:sz w:val="28"/>
                <w:szCs w:val="28"/>
                <w:rtl/>
              </w:rPr>
              <w:t>المجالات</w:t>
            </w:r>
          </w:p>
        </w:tc>
      </w:tr>
      <w:tr w:rsidR="00804F65" w:rsidRPr="00A73869" w14:paraId="1F4A989B" w14:textId="77777777" w:rsidTr="005C1B94">
        <w:trPr>
          <w:trHeight w:val="1162"/>
        </w:trPr>
        <w:tc>
          <w:tcPr>
            <w:tcW w:w="593" w:type="dxa"/>
            <w:vAlign w:val="center"/>
          </w:tcPr>
          <w:p w14:paraId="1788A9AA" w14:textId="77777777" w:rsidR="00804F65" w:rsidRPr="00A73869" w:rsidRDefault="00804F65" w:rsidP="005C1B94">
            <w:pPr>
              <w:spacing w:after="100" w:line="276" w:lineRule="auto"/>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b/>
                <w:bCs/>
                <w:sz w:val="28"/>
                <w:szCs w:val="28"/>
                <w:lang w:bidi="ar-AE"/>
              </w:rPr>
              <w:t>1</w:t>
            </w:r>
          </w:p>
        </w:tc>
        <w:tc>
          <w:tcPr>
            <w:tcW w:w="2270" w:type="dxa"/>
            <w:noWrap/>
            <w:vAlign w:val="center"/>
            <w:hideMark/>
          </w:tcPr>
          <w:p w14:paraId="70E191DB" w14:textId="77777777" w:rsidR="00804F65" w:rsidRPr="00A73869" w:rsidRDefault="00804F65" w:rsidP="005C1B94">
            <w:pPr>
              <w:spacing w:after="100" w:line="276" w:lineRule="auto"/>
              <w:jc w:val="center"/>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إداري</w:t>
            </w:r>
          </w:p>
        </w:tc>
        <w:tc>
          <w:tcPr>
            <w:tcW w:w="6230" w:type="dxa"/>
            <w:noWrap/>
            <w:vAlign w:val="center"/>
            <w:hideMark/>
          </w:tcPr>
          <w:p w14:paraId="18A57A1E" w14:textId="77777777" w:rsidR="00804F65" w:rsidRPr="00A73869" w:rsidRDefault="00804F65" w:rsidP="005C1B94">
            <w:pPr>
              <w:spacing w:after="100" w:line="276" w:lineRule="auto"/>
              <w:jc w:val="lowKashida"/>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w:t>
            </w:r>
            <w:r w:rsidRPr="00A73869">
              <w:rPr>
                <w:rFonts w:ascii="Sakkal Majalla" w:eastAsia="Calibri" w:hAnsi="Sakkal Majalla" w:cs="Sakkal Majalla"/>
                <w:sz w:val="28"/>
                <w:szCs w:val="28"/>
                <w:rtl/>
                <w:lang w:bidi="ar-AE"/>
              </w:rPr>
              <w:t>إداري، إداري مساعد إسعاد متعاملين، إداري إسعاد متعاملين، إداري أول إسعاد متعاملين إداري رئيسي إسعاد متعاملين</w:t>
            </w:r>
            <w:r w:rsidRPr="00A73869">
              <w:rPr>
                <w:rFonts w:ascii="Sakkal Majalla" w:eastAsia="Calibri" w:hAnsi="Sakkal Majalla" w:cs="Sakkal Majalla" w:hint="cs"/>
                <w:sz w:val="28"/>
                <w:szCs w:val="28"/>
                <w:rtl/>
                <w:lang w:bidi="ar-AE"/>
              </w:rPr>
              <w:t>)</w:t>
            </w:r>
          </w:p>
        </w:tc>
      </w:tr>
      <w:tr w:rsidR="00804F65" w:rsidRPr="00A73869" w14:paraId="611026B3" w14:textId="77777777" w:rsidTr="005C1B94">
        <w:trPr>
          <w:trHeight w:val="576"/>
        </w:trPr>
        <w:tc>
          <w:tcPr>
            <w:tcW w:w="593" w:type="dxa"/>
            <w:vAlign w:val="center"/>
          </w:tcPr>
          <w:p w14:paraId="0BCD45A2" w14:textId="77777777" w:rsidR="00804F65" w:rsidRPr="00A73869" w:rsidRDefault="00804F65" w:rsidP="005C1B94">
            <w:pPr>
              <w:spacing w:after="100" w:line="276" w:lineRule="auto"/>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b/>
                <w:bCs/>
                <w:sz w:val="28"/>
                <w:szCs w:val="28"/>
                <w:lang w:bidi="ar-AE"/>
              </w:rPr>
              <w:t>2</w:t>
            </w:r>
          </w:p>
        </w:tc>
        <w:tc>
          <w:tcPr>
            <w:tcW w:w="2270" w:type="dxa"/>
            <w:noWrap/>
            <w:vAlign w:val="center"/>
            <w:hideMark/>
          </w:tcPr>
          <w:p w14:paraId="5CF50ABA" w14:textId="77777777" w:rsidR="00804F65" w:rsidRPr="00A73869" w:rsidRDefault="00804F65" w:rsidP="005C1B94">
            <w:pPr>
              <w:spacing w:after="100" w:line="276" w:lineRule="auto"/>
              <w:jc w:val="center"/>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إطفائي</w:t>
            </w:r>
          </w:p>
        </w:tc>
        <w:tc>
          <w:tcPr>
            <w:tcW w:w="6230" w:type="dxa"/>
            <w:noWrap/>
            <w:vAlign w:val="center"/>
            <w:hideMark/>
          </w:tcPr>
          <w:p w14:paraId="3FA96839" w14:textId="77777777" w:rsidR="00804F65" w:rsidRPr="00A73869" w:rsidRDefault="00804F65" w:rsidP="005C1B94">
            <w:pPr>
              <w:spacing w:after="100" w:line="276" w:lineRule="auto"/>
              <w:jc w:val="center"/>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إطفائي</w:t>
            </w:r>
          </w:p>
        </w:tc>
      </w:tr>
      <w:tr w:rsidR="00804F65" w:rsidRPr="00A73869" w14:paraId="52F36236" w14:textId="77777777" w:rsidTr="005C1B94">
        <w:trPr>
          <w:trHeight w:val="576"/>
        </w:trPr>
        <w:tc>
          <w:tcPr>
            <w:tcW w:w="593" w:type="dxa"/>
            <w:vAlign w:val="center"/>
          </w:tcPr>
          <w:p w14:paraId="43A9929E" w14:textId="77777777" w:rsidR="00804F65" w:rsidRPr="00A73869" w:rsidRDefault="00804F65" w:rsidP="005C1B94">
            <w:pPr>
              <w:spacing w:after="100" w:line="276" w:lineRule="auto"/>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b/>
                <w:bCs/>
                <w:sz w:val="28"/>
                <w:szCs w:val="28"/>
                <w:lang w:bidi="ar-AE"/>
              </w:rPr>
              <w:t>3</w:t>
            </w:r>
          </w:p>
        </w:tc>
        <w:tc>
          <w:tcPr>
            <w:tcW w:w="2270" w:type="dxa"/>
            <w:noWrap/>
            <w:vAlign w:val="center"/>
            <w:hideMark/>
          </w:tcPr>
          <w:p w14:paraId="5B6A9F53" w14:textId="77777777" w:rsidR="00804F65" w:rsidRPr="00A73869" w:rsidRDefault="00804F65" w:rsidP="005C1B94">
            <w:pPr>
              <w:spacing w:after="100" w:line="276" w:lineRule="auto"/>
              <w:jc w:val="center"/>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بحار</w:t>
            </w:r>
          </w:p>
        </w:tc>
        <w:tc>
          <w:tcPr>
            <w:tcW w:w="6230" w:type="dxa"/>
            <w:noWrap/>
            <w:vAlign w:val="center"/>
            <w:hideMark/>
          </w:tcPr>
          <w:p w14:paraId="246F0A85" w14:textId="77777777" w:rsidR="00804F65" w:rsidRPr="00A73869" w:rsidRDefault="00804F65" w:rsidP="005C1B94">
            <w:pPr>
              <w:spacing w:after="100" w:line="276" w:lineRule="auto"/>
              <w:jc w:val="center"/>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بحار</w:t>
            </w:r>
          </w:p>
        </w:tc>
      </w:tr>
      <w:tr w:rsidR="00804F65" w:rsidRPr="00A73869" w14:paraId="232AE464" w14:textId="77777777" w:rsidTr="005C1B94">
        <w:trPr>
          <w:trHeight w:val="576"/>
        </w:trPr>
        <w:tc>
          <w:tcPr>
            <w:tcW w:w="593" w:type="dxa"/>
            <w:vAlign w:val="center"/>
          </w:tcPr>
          <w:p w14:paraId="5E0B9FE9" w14:textId="77777777" w:rsidR="00804F65" w:rsidRPr="00A73869" w:rsidRDefault="00804F65" w:rsidP="005C1B94">
            <w:pPr>
              <w:spacing w:after="100" w:line="276" w:lineRule="auto"/>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b/>
                <w:bCs/>
                <w:sz w:val="28"/>
                <w:szCs w:val="28"/>
                <w:lang w:bidi="ar-AE"/>
              </w:rPr>
              <w:t>4</w:t>
            </w:r>
          </w:p>
        </w:tc>
        <w:tc>
          <w:tcPr>
            <w:tcW w:w="2270" w:type="dxa"/>
            <w:noWrap/>
            <w:vAlign w:val="center"/>
            <w:hideMark/>
          </w:tcPr>
          <w:p w14:paraId="7F0295DE" w14:textId="77777777" w:rsidR="00804F65" w:rsidRPr="00A73869" w:rsidRDefault="00804F65" w:rsidP="005C1B94">
            <w:pPr>
              <w:spacing w:after="100" w:line="276" w:lineRule="auto"/>
              <w:jc w:val="center"/>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حرس خاص</w:t>
            </w:r>
          </w:p>
        </w:tc>
        <w:tc>
          <w:tcPr>
            <w:tcW w:w="6230" w:type="dxa"/>
            <w:noWrap/>
            <w:vAlign w:val="center"/>
            <w:hideMark/>
          </w:tcPr>
          <w:p w14:paraId="213C58E4" w14:textId="77777777" w:rsidR="00804F65" w:rsidRPr="00A73869" w:rsidRDefault="00804F65" w:rsidP="005C1B94">
            <w:pPr>
              <w:spacing w:after="100" w:line="276" w:lineRule="auto"/>
              <w:jc w:val="center"/>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حرس خاص</w:t>
            </w:r>
          </w:p>
        </w:tc>
      </w:tr>
      <w:tr w:rsidR="00804F65" w:rsidRPr="00A73869" w14:paraId="3164CFC0" w14:textId="77777777" w:rsidTr="005C1B94">
        <w:trPr>
          <w:trHeight w:val="576"/>
        </w:trPr>
        <w:tc>
          <w:tcPr>
            <w:tcW w:w="593" w:type="dxa"/>
            <w:vAlign w:val="center"/>
          </w:tcPr>
          <w:p w14:paraId="3F88A7B2" w14:textId="77777777" w:rsidR="00804F65" w:rsidRPr="00A73869" w:rsidRDefault="00804F65" w:rsidP="005C1B94">
            <w:pPr>
              <w:spacing w:after="100" w:line="276" w:lineRule="auto"/>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5</w:t>
            </w:r>
          </w:p>
        </w:tc>
        <w:tc>
          <w:tcPr>
            <w:tcW w:w="2270" w:type="dxa"/>
            <w:noWrap/>
            <w:vAlign w:val="center"/>
          </w:tcPr>
          <w:p w14:paraId="7896298F" w14:textId="77777777" w:rsidR="00804F65" w:rsidRPr="00A73869" w:rsidRDefault="00804F65" w:rsidP="005C1B94">
            <w:pPr>
              <w:spacing w:after="100" w:line="276" w:lineRule="auto"/>
              <w:jc w:val="center"/>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 xml:space="preserve">سائق دراجة نارية </w:t>
            </w:r>
          </w:p>
        </w:tc>
        <w:tc>
          <w:tcPr>
            <w:tcW w:w="6230" w:type="dxa"/>
            <w:noWrap/>
            <w:vAlign w:val="center"/>
            <w:hideMark/>
          </w:tcPr>
          <w:p w14:paraId="33C5413F" w14:textId="77777777" w:rsidR="00804F65" w:rsidRPr="00A73869" w:rsidRDefault="00804F65" w:rsidP="005C1B94">
            <w:pPr>
              <w:spacing w:after="100" w:line="276" w:lineRule="auto"/>
              <w:jc w:val="center"/>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سائق دراجة نارية</w:t>
            </w:r>
          </w:p>
        </w:tc>
      </w:tr>
      <w:tr w:rsidR="00804F65" w:rsidRPr="00A73869" w14:paraId="08241D79" w14:textId="77777777" w:rsidTr="005C1B94">
        <w:trPr>
          <w:trHeight w:val="576"/>
        </w:trPr>
        <w:tc>
          <w:tcPr>
            <w:tcW w:w="593" w:type="dxa"/>
            <w:vAlign w:val="center"/>
          </w:tcPr>
          <w:p w14:paraId="0382C5A1" w14:textId="77777777" w:rsidR="00804F65" w:rsidRPr="00A73869" w:rsidRDefault="00804F65" w:rsidP="005C1B94">
            <w:pPr>
              <w:spacing w:after="100" w:line="276" w:lineRule="auto"/>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6</w:t>
            </w:r>
          </w:p>
        </w:tc>
        <w:tc>
          <w:tcPr>
            <w:tcW w:w="2270" w:type="dxa"/>
            <w:noWrap/>
            <w:vAlign w:val="center"/>
            <w:hideMark/>
          </w:tcPr>
          <w:p w14:paraId="4AE472E6" w14:textId="77777777" w:rsidR="00804F65" w:rsidRPr="00A73869" w:rsidRDefault="00804F65" w:rsidP="005C1B94">
            <w:pPr>
              <w:spacing w:after="100" w:line="276" w:lineRule="auto"/>
              <w:jc w:val="center"/>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شرطة نسائية</w:t>
            </w:r>
          </w:p>
        </w:tc>
        <w:tc>
          <w:tcPr>
            <w:tcW w:w="6230" w:type="dxa"/>
            <w:noWrap/>
            <w:vAlign w:val="center"/>
            <w:hideMark/>
          </w:tcPr>
          <w:p w14:paraId="3918D159" w14:textId="77777777" w:rsidR="00804F65" w:rsidRPr="00A73869" w:rsidRDefault="00804F65" w:rsidP="005C1B94">
            <w:pPr>
              <w:spacing w:after="100" w:line="276" w:lineRule="auto"/>
              <w:jc w:val="center"/>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شرطة نسائية</w:t>
            </w:r>
          </w:p>
        </w:tc>
      </w:tr>
      <w:tr w:rsidR="00804F65" w:rsidRPr="00A73869" w14:paraId="439310F7" w14:textId="77777777" w:rsidTr="005C1B94">
        <w:trPr>
          <w:trHeight w:val="576"/>
        </w:trPr>
        <w:tc>
          <w:tcPr>
            <w:tcW w:w="593" w:type="dxa"/>
            <w:vAlign w:val="center"/>
          </w:tcPr>
          <w:p w14:paraId="6C8B7223" w14:textId="77777777" w:rsidR="00804F65" w:rsidRPr="00A73869" w:rsidRDefault="00804F65" w:rsidP="005C1B94">
            <w:pPr>
              <w:spacing w:after="100" w:line="276" w:lineRule="auto"/>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7</w:t>
            </w:r>
          </w:p>
        </w:tc>
        <w:tc>
          <w:tcPr>
            <w:tcW w:w="2270" w:type="dxa"/>
            <w:noWrap/>
            <w:vAlign w:val="center"/>
            <w:hideMark/>
          </w:tcPr>
          <w:p w14:paraId="3CA697FC" w14:textId="77777777" w:rsidR="00804F65" w:rsidRPr="00A73869" w:rsidRDefault="00804F65" w:rsidP="005C1B94">
            <w:pPr>
              <w:spacing w:after="100" w:line="276" w:lineRule="auto"/>
              <w:jc w:val="center"/>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شرطي مستجد</w:t>
            </w:r>
          </w:p>
        </w:tc>
        <w:tc>
          <w:tcPr>
            <w:tcW w:w="6230" w:type="dxa"/>
            <w:noWrap/>
            <w:vAlign w:val="center"/>
            <w:hideMark/>
          </w:tcPr>
          <w:p w14:paraId="5E216E58" w14:textId="77777777" w:rsidR="00804F65" w:rsidRPr="00A73869" w:rsidRDefault="00804F65" w:rsidP="005C1B94">
            <w:pPr>
              <w:spacing w:after="100" w:line="276" w:lineRule="auto"/>
              <w:jc w:val="center"/>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شرطي مستجد</w:t>
            </w:r>
          </w:p>
        </w:tc>
      </w:tr>
      <w:tr w:rsidR="00804F65" w:rsidRPr="00A73869" w14:paraId="2789D703" w14:textId="77777777" w:rsidTr="005C1B94">
        <w:trPr>
          <w:trHeight w:val="576"/>
        </w:trPr>
        <w:tc>
          <w:tcPr>
            <w:tcW w:w="593" w:type="dxa"/>
            <w:vAlign w:val="center"/>
          </w:tcPr>
          <w:p w14:paraId="7BFEBC41" w14:textId="77777777" w:rsidR="00804F65" w:rsidRPr="00A73869" w:rsidRDefault="00804F65" w:rsidP="005C1B94">
            <w:pPr>
              <w:spacing w:after="100" w:line="276" w:lineRule="auto"/>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8</w:t>
            </w:r>
          </w:p>
        </w:tc>
        <w:tc>
          <w:tcPr>
            <w:tcW w:w="2270" w:type="dxa"/>
            <w:noWrap/>
            <w:vAlign w:val="center"/>
            <w:hideMark/>
          </w:tcPr>
          <w:p w14:paraId="7688F25C" w14:textId="77777777" w:rsidR="00804F65" w:rsidRPr="00A73869" w:rsidRDefault="00804F65" w:rsidP="005C1B94">
            <w:pPr>
              <w:spacing w:after="100" w:line="276" w:lineRule="auto"/>
              <w:jc w:val="center"/>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صحفي</w:t>
            </w:r>
          </w:p>
        </w:tc>
        <w:tc>
          <w:tcPr>
            <w:tcW w:w="6230" w:type="dxa"/>
            <w:noWrap/>
            <w:vAlign w:val="center"/>
            <w:hideMark/>
          </w:tcPr>
          <w:p w14:paraId="7EC6B139" w14:textId="77777777" w:rsidR="00804F65" w:rsidRPr="00A73869" w:rsidRDefault="00804F65" w:rsidP="005C1B94">
            <w:pPr>
              <w:spacing w:after="100" w:line="276" w:lineRule="auto"/>
              <w:jc w:val="center"/>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صحفي</w:t>
            </w:r>
          </w:p>
        </w:tc>
      </w:tr>
      <w:tr w:rsidR="00804F65" w:rsidRPr="00A73869" w14:paraId="5B244A6F" w14:textId="77777777" w:rsidTr="005C1B94">
        <w:trPr>
          <w:trHeight w:val="576"/>
        </w:trPr>
        <w:tc>
          <w:tcPr>
            <w:tcW w:w="593" w:type="dxa"/>
            <w:vAlign w:val="center"/>
          </w:tcPr>
          <w:p w14:paraId="6E0A58F1" w14:textId="77777777" w:rsidR="00804F65" w:rsidRPr="00A73869" w:rsidRDefault="00804F65" w:rsidP="005C1B94">
            <w:pPr>
              <w:spacing w:after="100" w:line="276" w:lineRule="auto"/>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9</w:t>
            </w:r>
          </w:p>
        </w:tc>
        <w:tc>
          <w:tcPr>
            <w:tcW w:w="2270" w:type="dxa"/>
            <w:noWrap/>
            <w:vAlign w:val="center"/>
            <w:hideMark/>
          </w:tcPr>
          <w:p w14:paraId="1E030100" w14:textId="77777777" w:rsidR="00804F65" w:rsidRPr="00A73869" w:rsidRDefault="00804F65" w:rsidP="005C1B94">
            <w:pPr>
              <w:spacing w:after="100" w:line="276" w:lineRule="auto"/>
              <w:jc w:val="center"/>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غواص</w:t>
            </w:r>
          </w:p>
        </w:tc>
        <w:tc>
          <w:tcPr>
            <w:tcW w:w="6230" w:type="dxa"/>
            <w:noWrap/>
            <w:vAlign w:val="center"/>
            <w:hideMark/>
          </w:tcPr>
          <w:p w14:paraId="744A22C1" w14:textId="77777777" w:rsidR="00804F65" w:rsidRPr="00A73869" w:rsidRDefault="00804F65" w:rsidP="005C1B94">
            <w:pPr>
              <w:spacing w:after="100" w:line="276" w:lineRule="auto"/>
              <w:jc w:val="center"/>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غواص</w:t>
            </w:r>
          </w:p>
        </w:tc>
      </w:tr>
      <w:tr w:rsidR="00804F65" w:rsidRPr="00A73869" w14:paraId="1F033388" w14:textId="77777777" w:rsidTr="005C1B94">
        <w:trPr>
          <w:trHeight w:val="576"/>
        </w:trPr>
        <w:tc>
          <w:tcPr>
            <w:tcW w:w="593" w:type="dxa"/>
            <w:vAlign w:val="center"/>
          </w:tcPr>
          <w:p w14:paraId="1A487C23" w14:textId="77777777" w:rsidR="00804F65" w:rsidRPr="00A73869" w:rsidRDefault="00804F65" w:rsidP="005C1B94">
            <w:pPr>
              <w:spacing w:after="100" w:line="276" w:lineRule="auto"/>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lastRenderedPageBreak/>
              <w:t>10</w:t>
            </w:r>
          </w:p>
        </w:tc>
        <w:tc>
          <w:tcPr>
            <w:tcW w:w="2270" w:type="dxa"/>
            <w:noWrap/>
            <w:vAlign w:val="center"/>
            <w:hideMark/>
          </w:tcPr>
          <w:p w14:paraId="69CF0F32" w14:textId="77777777" w:rsidR="00804F65" w:rsidRPr="00A73869" w:rsidRDefault="00804F65" w:rsidP="005C1B94">
            <w:pPr>
              <w:spacing w:after="100" w:line="276" w:lineRule="auto"/>
              <w:jc w:val="center"/>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فاحص</w:t>
            </w:r>
          </w:p>
        </w:tc>
        <w:tc>
          <w:tcPr>
            <w:tcW w:w="6230" w:type="dxa"/>
            <w:noWrap/>
            <w:vAlign w:val="center"/>
            <w:hideMark/>
          </w:tcPr>
          <w:p w14:paraId="4786F21E" w14:textId="77777777" w:rsidR="00804F65" w:rsidRPr="00A73869" w:rsidRDefault="00804F65" w:rsidP="005C1B94">
            <w:pPr>
              <w:spacing w:after="100" w:line="276" w:lineRule="auto"/>
              <w:jc w:val="center"/>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w:t>
            </w:r>
            <w:r w:rsidRPr="00A73869">
              <w:rPr>
                <w:rFonts w:ascii="Sakkal Majalla" w:eastAsia="Calibri" w:hAnsi="Sakkal Majalla" w:cs="Sakkal Majalla"/>
                <w:sz w:val="28"/>
                <w:szCs w:val="28"/>
                <w:rtl/>
                <w:lang w:bidi="ar-AE"/>
              </w:rPr>
              <w:t>سياقة، مسرح جريمة</w:t>
            </w:r>
            <w:r w:rsidRPr="00A73869">
              <w:rPr>
                <w:rFonts w:ascii="Sakkal Majalla" w:eastAsia="Calibri" w:hAnsi="Sakkal Majalla" w:cs="Sakkal Majalla" w:hint="cs"/>
                <w:sz w:val="28"/>
                <w:szCs w:val="28"/>
                <w:rtl/>
                <w:lang w:bidi="ar-AE"/>
              </w:rPr>
              <w:t>)</w:t>
            </w:r>
          </w:p>
        </w:tc>
      </w:tr>
      <w:tr w:rsidR="00804F65" w:rsidRPr="00A73869" w14:paraId="6E6D0E17" w14:textId="77777777" w:rsidTr="005C1B94">
        <w:trPr>
          <w:trHeight w:val="576"/>
        </w:trPr>
        <w:tc>
          <w:tcPr>
            <w:tcW w:w="593" w:type="dxa"/>
            <w:vAlign w:val="center"/>
          </w:tcPr>
          <w:p w14:paraId="58DC9895" w14:textId="77777777" w:rsidR="00804F65" w:rsidRPr="00A73869" w:rsidRDefault="00804F65" w:rsidP="005C1B94">
            <w:pPr>
              <w:spacing w:after="100" w:line="276" w:lineRule="auto"/>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11</w:t>
            </w:r>
          </w:p>
        </w:tc>
        <w:tc>
          <w:tcPr>
            <w:tcW w:w="2270" w:type="dxa"/>
            <w:noWrap/>
            <w:vAlign w:val="center"/>
            <w:hideMark/>
          </w:tcPr>
          <w:p w14:paraId="21D68477" w14:textId="77777777" w:rsidR="00804F65" w:rsidRPr="00A73869" w:rsidRDefault="00804F65" w:rsidP="005C1B94">
            <w:pPr>
              <w:spacing w:after="100" w:line="276" w:lineRule="auto"/>
              <w:jc w:val="center"/>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قائد زورق</w:t>
            </w:r>
          </w:p>
        </w:tc>
        <w:tc>
          <w:tcPr>
            <w:tcW w:w="6230" w:type="dxa"/>
            <w:noWrap/>
            <w:vAlign w:val="center"/>
            <w:hideMark/>
          </w:tcPr>
          <w:p w14:paraId="3DA49821" w14:textId="77777777" w:rsidR="00804F65" w:rsidRPr="00A73869" w:rsidRDefault="00804F65" w:rsidP="005C1B94">
            <w:pPr>
              <w:spacing w:after="100" w:line="276" w:lineRule="auto"/>
              <w:jc w:val="center"/>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قائد زورق</w:t>
            </w:r>
          </w:p>
        </w:tc>
      </w:tr>
      <w:tr w:rsidR="00804F65" w:rsidRPr="00A73869" w14:paraId="62B86638" w14:textId="77777777" w:rsidTr="005C1B94">
        <w:trPr>
          <w:trHeight w:val="576"/>
        </w:trPr>
        <w:tc>
          <w:tcPr>
            <w:tcW w:w="593" w:type="dxa"/>
            <w:vAlign w:val="center"/>
          </w:tcPr>
          <w:p w14:paraId="68C27BF8" w14:textId="77777777" w:rsidR="00804F65" w:rsidRPr="00A73869" w:rsidRDefault="00804F65" w:rsidP="005C1B94">
            <w:pPr>
              <w:spacing w:after="100" w:line="276" w:lineRule="auto"/>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12</w:t>
            </w:r>
          </w:p>
        </w:tc>
        <w:tc>
          <w:tcPr>
            <w:tcW w:w="2270" w:type="dxa"/>
            <w:noWrap/>
            <w:vAlign w:val="center"/>
            <w:hideMark/>
          </w:tcPr>
          <w:p w14:paraId="081ABD6D" w14:textId="77777777" w:rsidR="00804F65" w:rsidRPr="00A73869" w:rsidRDefault="00804F65" w:rsidP="005C1B94">
            <w:pPr>
              <w:spacing w:after="100" w:line="276" w:lineRule="auto"/>
              <w:jc w:val="center"/>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موظف مركز</w:t>
            </w:r>
            <w:r w:rsidRPr="00A73869">
              <w:rPr>
                <w:rFonts w:ascii="Sakkal Majalla" w:eastAsia="Calibri" w:hAnsi="Sakkal Majalla" w:cs="Sakkal Majalla"/>
                <w:sz w:val="28"/>
                <w:szCs w:val="28"/>
                <w:rtl/>
                <w:lang w:bidi="ar-AE"/>
              </w:rPr>
              <w:t xml:space="preserve"> عمليات</w:t>
            </w:r>
          </w:p>
        </w:tc>
        <w:tc>
          <w:tcPr>
            <w:tcW w:w="6230" w:type="dxa"/>
            <w:noWrap/>
            <w:vAlign w:val="center"/>
            <w:hideMark/>
          </w:tcPr>
          <w:p w14:paraId="04E1BA65" w14:textId="77777777" w:rsidR="00804F65" w:rsidRPr="00A73869" w:rsidRDefault="00804F65" w:rsidP="005C1B94">
            <w:pPr>
              <w:spacing w:after="100" w:line="276" w:lineRule="auto"/>
              <w:jc w:val="center"/>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موظف مركز</w:t>
            </w:r>
            <w:r w:rsidRPr="00A73869">
              <w:rPr>
                <w:rFonts w:ascii="Sakkal Majalla" w:eastAsia="Calibri" w:hAnsi="Sakkal Majalla" w:cs="Sakkal Majalla"/>
                <w:sz w:val="28"/>
                <w:szCs w:val="28"/>
                <w:rtl/>
                <w:lang w:bidi="ar-AE"/>
              </w:rPr>
              <w:t xml:space="preserve"> عمليات</w:t>
            </w:r>
          </w:p>
        </w:tc>
      </w:tr>
      <w:tr w:rsidR="00804F65" w:rsidRPr="00A73869" w14:paraId="6154C735" w14:textId="77777777" w:rsidTr="005C1B94">
        <w:trPr>
          <w:trHeight w:val="576"/>
        </w:trPr>
        <w:tc>
          <w:tcPr>
            <w:tcW w:w="593" w:type="dxa"/>
            <w:vAlign w:val="center"/>
          </w:tcPr>
          <w:p w14:paraId="57364EA8" w14:textId="77777777" w:rsidR="00804F65" w:rsidRPr="00A73869" w:rsidRDefault="00804F65" w:rsidP="005C1B94">
            <w:pPr>
              <w:spacing w:after="100" w:line="276" w:lineRule="auto"/>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13</w:t>
            </w:r>
          </w:p>
        </w:tc>
        <w:tc>
          <w:tcPr>
            <w:tcW w:w="2270" w:type="dxa"/>
            <w:noWrap/>
            <w:vAlign w:val="center"/>
            <w:hideMark/>
          </w:tcPr>
          <w:p w14:paraId="5974547A" w14:textId="77777777" w:rsidR="00804F65" w:rsidRPr="00A73869" w:rsidRDefault="00804F65" w:rsidP="005C1B94">
            <w:pPr>
              <w:spacing w:after="100" w:line="276" w:lineRule="auto"/>
              <w:jc w:val="center"/>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مباحث</w:t>
            </w:r>
          </w:p>
        </w:tc>
        <w:tc>
          <w:tcPr>
            <w:tcW w:w="6230" w:type="dxa"/>
            <w:noWrap/>
            <w:vAlign w:val="center"/>
            <w:hideMark/>
          </w:tcPr>
          <w:p w14:paraId="5ED9B72B" w14:textId="77777777" w:rsidR="00804F65" w:rsidRPr="00A73869" w:rsidRDefault="00804F65" w:rsidP="005C1B94">
            <w:pPr>
              <w:spacing w:after="100" w:line="276" w:lineRule="auto"/>
              <w:jc w:val="center"/>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w:t>
            </w:r>
            <w:r w:rsidRPr="00A73869">
              <w:rPr>
                <w:rFonts w:ascii="Sakkal Majalla" w:eastAsia="Calibri" w:hAnsi="Sakkal Majalla" w:cs="Sakkal Majalla"/>
                <w:sz w:val="28"/>
                <w:szCs w:val="28"/>
                <w:rtl/>
                <w:lang w:bidi="ar-AE"/>
              </w:rPr>
              <w:t>مباحث، مباحث رقمية</w:t>
            </w:r>
            <w:r w:rsidRPr="00A73869">
              <w:rPr>
                <w:rFonts w:ascii="Sakkal Majalla" w:eastAsia="Calibri" w:hAnsi="Sakkal Majalla" w:cs="Sakkal Majalla" w:hint="cs"/>
                <w:sz w:val="28"/>
                <w:szCs w:val="28"/>
                <w:rtl/>
                <w:lang w:bidi="ar-AE"/>
              </w:rPr>
              <w:t>)</w:t>
            </w:r>
          </w:p>
        </w:tc>
      </w:tr>
      <w:tr w:rsidR="00804F65" w:rsidRPr="00A73869" w14:paraId="0E6C38BA" w14:textId="77777777" w:rsidTr="005C1B94">
        <w:trPr>
          <w:trHeight w:val="576"/>
        </w:trPr>
        <w:tc>
          <w:tcPr>
            <w:tcW w:w="593" w:type="dxa"/>
            <w:vAlign w:val="center"/>
          </w:tcPr>
          <w:p w14:paraId="0C6B2D40" w14:textId="77777777" w:rsidR="00804F65" w:rsidRPr="00A73869" w:rsidRDefault="00804F65" w:rsidP="005C1B94">
            <w:pPr>
              <w:spacing w:after="100" w:line="276" w:lineRule="auto"/>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14</w:t>
            </w:r>
          </w:p>
        </w:tc>
        <w:tc>
          <w:tcPr>
            <w:tcW w:w="2270" w:type="dxa"/>
            <w:noWrap/>
            <w:vAlign w:val="center"/>
            <w:hideMark/>
          </w:tcPr>
          <w:p w14:paraId="06B3A06F" w14:textId="77777777" w:rsidR="00804F65" w:rsidRPr="00A73869" w:rsidRDefault="00804F65" w:rsidP="005C1B94">
            <w:pPr>
              <w:spacing w:after="100" w:line="276" w:lineRule="auto"/>
              <w:jc w:val="center"/>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محرر صحفي</w:t>
            </w:r>
          </w:p>
        </w:tc>
        <w:tc>
          <w:tcPr>
            <w:tcW w:w="6230" w:type="dxa"/>
            <w:noWrap/>
            <w:vAlign w:val="center"/>
            <w:hideMark/>
          </w:tcPr>
          <w:p w14:paraId="341E6DEF" w14:textId="77777777" w:rsidR="00804F65" w:rsidRPr="00A73869" w:rsidRDefault="00804F65" w:rsidP="005C1B94">
            <w:pPr>
              <w:spacing w:after="100" w:line="276" w:lineRule="auto"/>
              <w:jc w:val="center"/>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محرر صحفي</w:t>
            </w:r>
          </w:p>
        </w:tc>
      </w:tr>
      <w:tr w:rsidR="00804F65" w:rsidRPr="00A73869" w14:paraId="68761E9D" w14:textId="77777777" w:rsidTr="005C1B94">
        <w:trPr>
          <w:trHeight w:val="576"/>
        </w:trPr>
        <w:tc>
          <w:tcPr>
            <w:tcW w:w="593" w:type="dxa"/>
            <w:vAlign w:val="center"/>
          </w:tcPr>
          <w:p w14:paraId="68C8F54F" w14:textId="77777777" w:rsidR="00804F65" w:rsidRPr="00A73869" w:rsidRDefault="00804F65" w:rsidP="005C1B94">
            <w:pPr>
              <w:spacing w:after="100" w:line="276" w:lineRule="auto"/>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15</w:t>
            </w:r>
          </w:p>
        </w:tc>
        <w:tc>
          <w:tcPr>
            <w:tcW w:w="2270" w:type="dxa"/>
            <w:noWrap/>
            <w:vAlign w:val="center"/>
            <w:hideMark/>
          </w:tcPr>
          <w:p w14:paraId="0077CB51" w14:textId="77777777" w:rsidR="00804F65" w:rsidRPr="00A73869" w:rsidRDefault="00804F65" w:rsidP="005C1B94">
            <w:pPr>
              <w:spacing w:after="100" w:line="276" w:lineRule="auto"/>
              <w:jc w:val="center"/>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محقق</w:t>
            </w:r>
          </w:p>
        </w:tc>
        <w:tc>
          <w:tcPr>
            <w:tcW w:w="6230" w:type="dxa"/>
            <w:noWrap/>
            <w:vAlign w:val="center"/>
            <w:hideMark/>
          </w:tcPr>
          <w:p w14:paraId="0EBFA052" w14:textId="77777777" w:rsidR="00804F65" w:rsidRPr="00A73869" w:rsidRDefault="00804F65" w:rsidP="005C1B94">
            <w:pPr>
              <w:spacing w:after="100" w:line="276" w:lineRule="auto"/>
              <w:jc w:val="center"/>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w:t>
            </w:r>
            <w:r w:rsidRPr="00A73869">
              <w:rPr>
                <w:rFonts w:ascii="Sakkal Majalla" w:eastAsia="Calibri" w:hAnsi="Sakkal Majalla" w:cs="Sakkal Majalla"/>
                <w:sz w:val="28"/>
                <w:szCs w:val="28"/>
                <w:rtl/>
                <w:lang w:bidi="ar-AE"/>
              </w:rPr>
              <w:t>جنائي، مروري</w:t>
            </w:r>
            <w:r w:rsidRPr="00A73869">
              <w:rPr>
                <w:rFonts w:ascii="Sakkal Majalla" w:eastAsia="Calibri" w:hAnsi="Sakkal Majalla" w:cs="Sakkal Majalla" w:hint="cs"/>
                <w:sz w:val="28"/>
                <w:szCs w:val="28"/>
                <w:rtl/>
                <w:lang w:bidi="ar-AE"/>
              </w:rPr>
              <w:t>)</w:t>
            </w:r>
          </w:p>
        </w:tc>
      </w:tr>
      <w:tr w:rsidR="00804F65" w:rsidRPr="00A73869" w14:paraId="1376961D" w14:textId="77777777" w:rsidTr="005C1B94">
        <w:trPr>
          <w:trHeight w:val="576"/>
        </w:trPr>
        <w:tc>
          <w:tcPr>
            <w:tcW w:w="593" w:type="dxa"/>
            <w:vAlign w:val="center"/>
          </w:tcPr>
          <w:p w14:paraId="1681548D" w14:textId="77777777" w:rsidR="00804F65" w:rsidRPr="00A73869" w:rsidRDefault="00804F65" w:rsidP="005C1B94">
            <w:pPr>
              <w:spacing w:after="100" w:line="276" w:lineRule="auto"/>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16</w:t>
            </w:r>
          </w:p>
        </w:tc>
        <w:tc>
          <w:tcPr>
            <w:tcW w:w="2270" w:type="dxa"/>
            <w:noWrap/>
            <w:vAlign w:val="center"/>
            <w:hideMark/>
          </w:tcPr>
          <w:p w14:paraId="7A956967" w14:textId="77777777" w:rsidR="00804F65" w:rsidRPr="00A73869" w:rsidRDefault="00804F65" w:rsidP="005C1B94">
            <w:pPr>
              <w:spacing w:after="100" w:line="276" w:lineRule="auto"/>
              <w:jc w:val="center"/>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مدرب</w:t>
            </w:r>
          </w:p>
        </w:tc>
        <w:tc>
          <w:tcPr>
            <w:tcW w:w="6230" w:type="dxa"/>
            <w:noWrap/>
            <w:vAlign w:val="center"/>
            <w:hideMark/>
          </w:tcPr>
          <w:p w14:paraId="50F99FDC" w14:textId="77777777" w:rsidR="00804F65" w:rsidRPr="00A73869" w:rsidRDefault="00804F65" w:rsidP="005C1B94">
            <w:pPr>
              <w:spacing w:after="100" w:line="276" w:lineRule="auto"/>
              <w:jc w:val="lowKashida"/>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w:t>
            </w:r>
            <w:r w:rsidRPr="00A73869">
              <w:rPr>
                <w:rFonts w:ascii="Sakkal Majalla" w:eastAsia="Calibri" w:hAnsi="Sakkal Majalla" w:cs="Sakkal Majalla"/>
                <w:sz w:val="28"/>
                <w:szCs w:val="28"/>
                <w:rtl/>
                <w:lang w:bidi="ar-AE"/>
              </w:rPr>
              <w:t>رماية، سباحة، عمليات الأمن الداخلي، غطس، فنون قتالية، كلاب أثر، لياقة بدنية، مشاة وأسلحة</w:t>
            </w:r>
            <w:r w:rsidRPr="00A73869">
              <w:rPr>
                <w:rFonts w:ascii="Sakkal Majalla" w:eastAsia="Calibri" w:hAnsi="Sakkal Majalla" w:cs="Sakkal Majalla" w:hint="cs"/>
                <w:sz w:val="28"/>
                <w:szCs w:val="28"/>
                <w:rtl/>
                <w:lang w:bidi="ar-AE"/>
              </w:rPr>
              <w:t>، دفاع مدني)</w:t>
            </w:r>
          </w:p>
        </w:tc>
      </w:tr>
      <w:tr w:rsidR="00804F65" w:rsidRPr="00A73869" w14:paraId="732D5B89" w14:textId="77777777" w:rsidTr="005C1B94">
        <w:trPr>
          <w:trHeight w:val="576"/>
        </w:trPr>
        <w:tc>
          <w:tcPr>
            <w:tcW w:w="593" w:type="dxa"/>
            <w:vAlign w:val="center"/>
          </w:tcPr>
          <w:p w14:paraId="47698C2F" w14:textId="77777777" w:rsidR="00804F65" w:rsidRPr="00A73869" w:rsidRDefault="00804F65" w:rsidP="005C1B94">
            <w:pPr>
              <w:spacing w:after="100" w:line="276" w:lineRule="auto"/>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17</w:t>
            </w:r>
          </w:p>
        </w:tc>
        <w:tc>
          <w:tcPr>
            <w:tcW w:w="2270" w:type="dxa"/>
            <w:noWrap/>
            <w:vAlign w:val="center"/>
            <w:hideMark/>
          </w:tcPr>
          <w:p w14:paraId="3733C303" w14:textId="77777777" w:rsidR="00804F65" w:rsidRPr="00A73869" w:rsidRDefault="00804F65" w:rsidP="005C1B94">
            <w:pPr>
              <w:spacing w:after="100" w:line="276" w:lineRule="auto"/>
              <w:jc w:val="center"/>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مرور</w:t>
            </w:r>
          </w:p>
        </w:tc>
        <w:tc>
          <w:tcPr>
            <w:tcW w:w="6230" w:type="dxa"/>
            <w:noWrap/>
            <w:vAlign w:val="center"/>
            <w:hideMark/>
          </w:tcPr>
          <w:p w14:paraId="57CD1F0F" w14:textId="77777777" w:rsidR="00804F65" w:rsidRPr="00A73869" w:rsidRDefault="00804F65" w:rsidP="005C1B94">
            <w:pPr>
              <w:spacing w:after="100" w:line="276" w:lineRule="auto"/>
              <w:jc w:val="center"/>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w:t>
            </w:r>
            <w:r w:rsidRPr="00A73869">
              <w:rPr>
                <w:rFonts w:ascii="Sakkal Majalla" w:eastAsia="Calibri" w:hAnsi="Sakkal Majalla" w:cs="Sakkal Majalla"/>
                <w:sz w:val="28"/>
                <w:szCs w:val="28"/>
                <w:rtl/>
                <w:lang w:bidi="ar-AE"/>
              </w:rPr>
              <w:t>مرور</w:t>
            </w:r>
            <w:r w:rsidRPr="00A73869">
              <w:rPr>
                <w:rFonts w:ascii="Sakkal Majalla" w:eastAsia="Calibri" w:hAnsi="Sakkal Majalla" w:cs="Sakkal Majalla" w:hint="cs"/>
                <w:sz w:val="28"/>
                <w:szCs w:val="28"/>
                <w:rtl/>
                <w:lang w:bidi="ar-AE"/>
              </w:rPr>
              <w:t>، أمن التعليم)</w:t>
            </w:r>
          </w:p>
        </w:tc>
      </w:tr>
      <w:tr w:rsidR="00804F65" w:rsidRPr="00A73869" w14:paraId="4476036C" w14:textId="77777777" w:rsidTr="005C1B94">
        <w:trPr>
          <w:trHeight w:val="576"/>
        </w:trPr>
        <w:tc>
          <w:tcPr>
            <w:tcW w:w="593" w:type="dxa"/>
            <w:vAlign w:val="center"/>
          </w:tcPr>
          <w:p w14:paraId="2E1D95D9" w14:textId="77777777" w:rsidR="00804F65" w:rsidRPr="00A73869" w:rsidRDefault="00804F65" w:rsidP="005C1B94">
            <w:pPr>
              <w:spacing w:after="100" w:line="276" w:lineRule="auto"/>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18</w:t>
            </w:r>
          </w:p>
        </w:tc>
        <w:tc>
          <w:tcPr>
            <w:tcW w:w="2270" w:type="dxa"/>
            <w:noWrap/>
            <w:vAlign w:val="center"/>
            <w:hideMark/>
          </w:tcPr>
          <w:p w14:paraId="400A8212" w14:textId="77777777" w:rsidR="00804F65" w:rsidRPr="00A73869" w:rsidRDefault="00804F65" w:rsidP="005C1B94">
            <w:pPr>
              <w:spacing w:after="100" w:line="276" w:lineRule="auto"/>
              <w:jc w:val="center"/>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مسلح</w:t>
            </w:r>
          </w:p>
        </w:tc>
        <w:tc>
          <w:tcPr>
            <w:tcW w:w="6230" w:type="dxa"/>
            <w:noWrap/>
            <w:vAlign w:val="center"/>
            <w:hideMark/>
          </w:tcPr>
          <w:p w14:paraId="6E2CB704" w14:textId="77777777" w:rsidR="00804F65" w:rsidRPr="00A73869" w:rsidRDefault="00804F65" w:rsidP="005C1B94">
            <w:pPr>
              <w:spacing w:after="100" w:line="276" w:lineRule="auto"/>
              <w:jc w:val="center"/>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w:t>
            </w:r>
            <w:r w:rsidRPr="00A73869">
              <w:rPr>
                <w:rFonts w:ascii="Sakkal Majalla" w:eastAsia="Calibri" w:hAnsi="Sakkal Majalla" w:cs="Sakkal Majalla"/>
                <w:sz w:val="28"/>
                <w:szCs w:val="28"/>
                <w:rtl/>
                <w:lang w:bidi="ar-AE"/>
              </w:rPr>
              <w:t>مسلح</w:t>
            </w:r>
            <w:r w:rsidRPr="00A73869">
              <w:rPr>
                <w:rFonts w:ascii="Sakkal Majalla" w:eastAsia="Calibri" w:hAnsi="Sakkal Majalla" w:cs="Sakkal Majalla" w:hint="cs"/>
                <w:sz w:val="28"/>
                <w:szCs w:val="28"/>
                <w:rtl/>
                <w:lang w:bidi="ar-AE"/>
              </w:rPr>
              <w:t>، خدمات داعمة، حراسة الشخصيات الهامة، حراسة المنشآت، مكافحة الشغب، أمن المطارات، أمن مروري، دوريات أمنية)</w:t>
            </w:r>
          </w:p>
        </w:tc>
      </w:tr>
      <w:tr w:rsidR="00804F65" w:rsidRPr="00A73869" w14:paraId="3ED59530" w14:textId="77777777" w:rsidTr="005C1B94">
        <w:trPr>
          <w:trHeight w:val="576"/>
        </w:trPr>
        <w:tc>
          <w:tcPr>
            <w:tcW w:w="593" w:type="dxa"/>
            <w:vAlign w:val="center"/>
          </w:tcPr>
          <w:p w14:paraId="7E6E2085" w14:textId="77777777" w:rsidR="00804F65" w:rsidRPr="00A73869" w:rsidRDefault="00804F65" w:rsidP="005C1B94">
            <w:pPr>
              <w:spacing w:after="100" w:line="276" w:lineRule="auto"/>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19</w:t>
            </w:r>
          </w:p>
        </w:tc>
        <w:tc>
          <w:tcPr>
            <w:tcW w:w="2270" w:type="dxa"/>
            <w:noWrap/>
            <w:vAlign w:val="center"/>
            <w:hideMark/>
          </w:tcPr>
          <w:p w14:paraId="61E289CC" w14:textId="77777777" w:rsidR="00804F65" w:rsidRPr="00A73869" w:rsidRDefault="00804F65" w:rsidP="005C1B94">
            <w:pPr>
              <w:spacing w:after="100" w:line="276" w:lineRule="auto"/>
              <w:jc w:val="center"/>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مصمم</w:t>
            </w:r>
            <w:r w:rsidRPr="00A73869">
              <w:rPr>
                <w:rFonts w:ascii="Sakkal Majalla" w:eastAsia="Calibri" w:hAnsi="Sakkal Majalla" w:cs="Sakkal Majalla" w:hint="cs"/>
                <w:sz w:val="28"/>
                <w:szCs w:val="28"/>
                <w:rtl/>
                <w:lang w:bidi="ar-AE"/>
              </w:rPr>
              <w:t xml:space="preserve"> جرافيكي</w:t>
            </w:r>
          </w:p>
        </w:tc>
        <w:tc>
          <w:tcPr>
            <w:tcW w:w="6230" w:type="dxa"/>
            <w:noWrap/>
            <w:vAlign w:val="center"/>
            <w:hideMark/>
          </w:tcPr>
          <w:p w14:paraId="4ACD3E23" w14:textId="77777777" w:rsidR="00804F65" w:rsidRPr="00A73869" w:rsidRDefault="00804F65" w:rsidP="005C1B94">
            <w:pPr>
              <w:spacing w:after="100" w:line="276" w:lineRule="auto"/>
              <w:jc w:val="center"/>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مصمم</w:t>
            </w:r>
            <w:r w:rsidRPr="00A73869">
              <w:rPr>
                <w:rFonts w:ascii="Sakkal Majalla" w:eastAsia="Calibri" w:hAnsi="Sakkal Majalla" w:cs="Sakkal Majalla" w:hint="cs"/>
                <w:sz w:val="28"/>
                <w:szCs w:val="28"/>
                <w:rtl/>
                <w:lang w:bidi="ar-AE"/>
              </w:rPr>
              <w:t xml:space="preserve"> جرافيكي</w:t>
            </w:r>
          </w:p>
        </w:tc>
      </w:tr>
      <w:tr w:rsidR="00804F65" w:rsidRPr="00A73869" w14:paraId="0BBCB982" w14:textId="77777777" w:rsidTr="005C1B94">
        <w:trPr>
          <w:trHeight w:val="576"/>
        </w:trPr>
        <w:tc>
          <w:tcPr>
            <w:tcW w:w="593" w:type="dxa"/>
            <w:vAlign w:val="center"/>
          </w:tcPr>
          <w:p w14:paraId="22C92F6D" w14:textId="77777777" w:rsidR="00804F65" w:rsidRPr="00A73869" w:rsidRDefault="00804F65" w:rsidP="005C1B94">
            <w:pPr>
              <w:spacing w:after="100" w:line="276" w:lineRule="auto"/>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20</w:t>
            </w:r>
          </w:p>
        </w:tc>
        <w:tc>
          <w:tcPr>
            <w:tcW w:w="2270" w:type="dxa"/>
            <w:noWrap/>
            <w:vAlign w:val="center"/>
            <w:hideMark/>
          </w:tcPr>
          <w:p w14:paraId="1B2D2C09" w14:textId="77777777" w:rsidR="00804F65" w:rsidRPr="00A73869" w:rsidRDefault="00804F65" w:rsidP="005C1B94">
            <w:pPr>
              <w:spacing w:after="100" w:line="276" w:lineRule="auto"/>
              <w:jc w:val="center"/>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مصور</w:t>
            </w:r>
          </w:p>
        </w:tc>
        <w:tc>
          <w:tcPr>
            <w:tcW w:w="6230" w:type="dxa"/>
            <w:noWrap/>
            <w:vAlign w:val="center"/>
            <w:hideMark/>
          </w:tcPr>
          <w:p w14:paraId="2EFF1B07" w14:textId="77777777" w:rsidR="00804F65" w:rsidRPr="00A73869" w:rsidRDefault="00804F65" w:rsidP="005C1B94">
            <w:pPr>
              <w:spacing w:after="100" w:line="276" w:lineRule="auto"/>
              <w:jc w:val="center"/>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w:t>
            </w:r>
            <w:r w:rsidRPr="00A73869">
              <w:rPr>
                <w:rFonts w:ascii="Sakkal Majalla" w:eastAsia="Calibri" w:hAnsi="Sakkal Majalla" w:cs="Sakkal Majalla"/>
                <w:sz w:val="28"/>
                <w:szCs w:val="28"/>
                <w:rtl/>
                <w:lang w:bidi="ar-AE"/>
              </w:rPr>
              <w:t>مصور، تلفزيوني، جنائي، جوي، سينمائي، فوتوغرافي</w:t>
            </w:r>
            <w:r w:rsidRPr="00A73869">
              <w:rPr>
                <w:rFonts w:ascii="Sakkal Majalla" w:eastAsia="Calibri" w:hAnsi="Sakkal Majalla" w:cs="Sakkal Majalla" w:hint="cs"/>
                <w:sz w:val="28"/>
                <w:szCs w:val="28"/>
                <w:rtl/>
                <w:lang w:bidi="ar-AE"/>
              </w:rPr>
              <w:t>)</w:t>
            </w:r>
          </w:p>
        </w:tc>
      </w:tr>
      <w:tr w:rsidR="00804F65" w:rsidRPr="00A73869" w14:paraId="1C2D1701" w14:textId="77777777" w:rsidTr="005C1B94">
        <w:trPr>
          <w:trHeight w:val="576"/>
        </w:trPr>
        <w:tc>
          <w:tcPr>
            <w:tcW w:w="593" w:type="dxa"/>
            <w:vAlign w:val="center"/>
          </w:tcPr>
          <w:p w14:paraId="62255B29" w14:textId="77777777" w:rsidR="00804F65" w:rsidRPr="00A73869" w:rsidRDefault="00804F65" w:rsidP="005C1B94">
            <w:pPr>
              <w:spacing w:after="100" w:line="276" w:lineRule="auto"/>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21</w:t>
            </w:r>
          </w:p>
        </w:tc>
        <w:tc>
          <w:tcPr>
            <w:tcW w:w="2270" w:type="dxa"/>
            <w:noWrap/>
            <w:vAlign w:val="center"/>
            <w:hideMark/>
          </w:tcPr>
          <w:p w14:paraId="4E2710CE" w14:textId="77777777" w:rsidR="00804F65" w:rsidRPr="00A73869" w:rsidRDefault="00804F65" w:rsidP="005C1B94">
            <w:pPr>
              <w:spacing w:after="100" w:line="276" w:lineRule="auto"/>
              <w:jc w:val="center"/>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مفتش</w:t>
            </w:r>
          </w:p>
        </w:tc>
        <w:tc>
          <w:tcPr>
            <w:tcW w:w="6230" w:type="dxa"/>
            <w:noWrap/>
            <w:vAlign w:val="center"/>
            <w:hideMark/>
          </w:tcPr>
          <w:p w14:paraId="4BBC91AA" w14:textId="77777777" w:rsidR="00804F65" w:rsidRPr="00A73869" w:rsidRDefault="00804F65" w:rsidP="005C1B94">
            <w:pPr>
              <w:spacing w:after="100" w:line="276" w:lineRule="auto"/>
              <w:jc w:val="center"/>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w:t>
            </w:r>
            <w:r w:rsidRPr="00A73869">
              <w:rPr>
                <w:rFonts w:ascii="Sakkal Majalla" w:eastAsia="Calibri" w:hAnsi="Sakkal Majalla" w:cs="Sakkal Majalla"/>
                <w:sz w:val="28"/>
                <w:szCs w:val="28"/>
                <w:rtl/>
                <w:lang w:bidi="ar-AE"/>
              </w:rPr>
              <w:t xml:space="preserve">مفتش، </w:t>
            </w:r>
            <w:r w:rsidRPr="00A73869">
              <w:rPr>
                <w:rFonts w:ascii="Sakkal Majalla" w:eastAsia="Calibri" w:hAnsi="Sakkal Majalla" w:cs="Sakkal Majalla" w:hint="cs"/>
                <w:sz w:val="28"/>
                <w:szCs w:val="28"/>
                <w:rtl/>
                <w:lang w:bidi="ar-AE"/>
              </w:rPr>
              <w:t xml:space="preserve">أمتعة ومسافرين، </w:t>
            </w:r>
            <w:r w:rsidRPr="00A73869">
              <w:rPr>
                <w:rFonts w:ascii="Sakkal Majalla" w:eastAsia="Calibri" w:hAnsi="Sakkal Majalla" w:cs="Sakkal Majalla"/>
                <w:sz w:val="28"/>
                <w:szCs w:val="28"/>
                <w:rtl/>
                <w:lang w:bidi="ar-AE"/>
              </w:rPr>
              <w:t>أسلحة وذخائر، وقاية وسلامة</w:t>
            </w:r>
            <w:r w:rsidRPr="00A73869">
              <w:rPr>
                <w:rFonts w:ascii="Sakkal Majalla" w:eastAsia="Calibri" w:hAnsi="Sakkal Majalla" w:cs="Sakkal Majalla" w:hint="cs"/>
                <w:sz w:val="28"/>
                <w:szCs w:val="28"/>
                <w:rtl/>
                <w:lang w:bidi="ar-AE"/>
              </w:rPr>
              <w:t>)</w:t>
            </w:r>
          </w:p>
        </w:tc>
      </w:tr>
      <w:tr w:rsidR="00804F65" w:rsidRPr="00A73869" w14:paraId="31CAE5F0" w14:textId="77777777" w:rsidTr="005C1B94">
        <w:trPr>
          <w:trHeight w:val="576"/>
        </w:trPr>
        <w:tc>
          <w:tcPr>
            <w:tcW w:w="593" w:type="dxa"/>
            <w:vAlign w:val="center"/>
          </w:tcPr>
          <w:p w14:paraId="08D83897" w14:textId="77777777" w:rsidR="00804F65" w:rsidRPr="00A73869" w:rsidRDefault="00804F65" w:rsidP="005C1B94">
            <w:pPr>
              <w:spacing w:after="100" w:line="276" w:lineRule="auto"/>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22</w:t>
            </w:r>
          </w:p>
        </w:tc>
        <w:tc>
          <w:tcPr>
            <w:tcW w:w="2270" w:type="dxa"/>
            <w:noWrap/>
            <w:vAlign w:val="center"/>
            <w:hideMark/>
          </w:tcPr>
          <w:p w14:paraId="69FFA74F" w14:textId="77777777" w:rsidR="00804F65" w:rsidRPr="00A73869" w:rsidRDefault="00804F65" w:rsidP="005C1B94">
            <w:pPr>
              <w:spacing w:after="100" w:line="276" w:lineRule="auto"/>
              <w:jc w:val="center"/>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مقاتل</w:t>
            </w:r>
          </w:p>
        </w:tc>
        <w:tc>
          <w:tcPr>
            <w:tcW w:w="6230" w:type="dxa"/>
            <w:noWrap/>
            <w:vAlign w:val="center"/>
            <w:hideMark/>
          </w:tcPr>
          <w:p w14:paraId="0FC27338" w14:textId="77777777" w:rsidR="00804F65" w:rsidRPr="00A73869" w:rsidRDefault="00804F65" w:rsidP="005C1B94">
            <w:pPr>
              <w:spacing w:after="100" w:line="276" w:lineRule="auto"/>
              <w:jc w:val="center"/>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w:t>
            </w:r>
            <w:r w:rsidRPr="00A73869">
              <w:rPr>
                <w:rFonts w:ascii="Sakkal Majalla" w:eastAsia="Calibri" w:hAnsi="Sakkal Majalla" w:cs="Sakkal Majalla"/>
                <w:sz w:val="28"/>
                <w:szCs w:val="28"/>
                <w:rtl/>
                <w:lang w:bidi="ar-AE"/>
              </w:rPr>
              <w:t>مقاتل</w:t>
            </w:r>
            <w:r w:rsidRPr="00A73869">
              <w:rPr>
                <w:rFonts w:ascii="Sakkal Majalla" w:eastAsia="Calibri" w:hAnsi="Sakkal Majalla" w:cs="Sakkal Majalla" w:hint="cs"/>
                <w:sz w:val="28"/>
                <w:szCs w:val="28"/>
                <w:rtl/>
                <w:lang w:bidi="ar-AE"/>
              </w:rPr>
              <w:t>، قناص، مكافحة شغب وإرهاب، تكتيكي، ميداني، التدخل السريع)</w:t>
            </w:r>
          </w:p>
        </w:tc>
      </w:tr>
      <w:tr w:rsidR="00804F65" w:rsidRPr="00A73869" w14:paraId="4F8AA246" w14:textId="77777777" w:rsidTr="005C1B94">
        <w:trPr>
          <w:trHeight w:val="576"/>
        </w:trPr>
        <w:tc>
          <w:tcPr>
            <w:tcW w:w="593" w:type="dxa"/>
            <w:vAlign w:val="center"/>
          </w:tcPr>
          <w:p w14:paraId="4FE403AD" w14:textId="77777777" w:rsidR="00804F65" w:rsidRPr="00A73869" w:rsidRDefault="00804F65" w:rsidP="005C1B94">
            <w:pPr>
              <w:spacing w:after="100" w:line="276" w:lineRule="auto"/>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23</w:t>
            </w:r>
          </w:p>
        </w:tc>
        <w:tc>
          <w:tcPr>
            <w:tcW w:w="2270" w:type="dxa"/>
            <w:noWrap/>
            <w:vAlign w:val="center"/>
            <w:hideMark/>
          </w:tcPr>
          <w:p w14:paraId="796DD55E" w14:textId="77777777" w:rsidR="00804F65" w:rsidRPr="00A73869" w:rsidRDefault="00804F65" w:rsidP="005C1B94">
            <w:pPr>
              <w:spacing w:after="100" w:line="276" w:lineRule="auto"/>
              <w:jc w:val="center"/>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منفذ نشاط مجتمعي</w:t>
            </w:r>
          </w:p>
        </w:tc>
        <w:tc>
          <w:tcPr>
            <w:tcW w:w="6230" w:type="dxa"/>
            <w:noWrap/>
            <w:vAlign w:val="center"/>
            <w:hideMark/>
          </w:tcPr>
          <w:p w14:paraId="059F68F8" w14:textId="77777777" w:rsidR="00804F65" w:rsidRPr="00A73869" w:rsidRDefault="00804F65" w:rsidP="005C1B94">
            <w:pPr>
              <w:spacing w:after="100" w:line="276" w:lineRule="auto"/>
              <w:jc w:val="center"/>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منفذ نشاط مجتمعي</w:t>
            </w:r>
          </w:p>
        </w:tc>
      </w:tr>
    </w:tbl>
    <w:p w14:paraId="14802967" w14:textId="77777777" w:rsidR="00804F65" w:rsidRPr="00A73869" w:rsidRDefault="00804F65" w:rsidP="00804F65">
      <w:pPr>
        <w:spacing w:after="100"/>
        <w:ind w:firstLine="56"/>
        <w:rPr>
          <w:rFonts w:ascii="Sakkal Majalla" w:eastAsia="Calibri" w:hAnsi="Sakkal Majalla" w:cs="Sakkal Majalla"/>
          <w:b/>
          <w:bCs/>
          <w:sz w:val="28"/>
          <w:szCs w:val="28"/>
          <w:rtl/>
          <w:lang w:bidi="ar-AE"/>
        </w:rPr>
      </w:pPr>
    </w:p>
    <w:p w14:paraId="13C12352" w14:textId="77777777" w:rsidR="00804F65" w:rsidRPr="00A73869" w:rsidRDefault="00804F65" w:rsidP="00804F65">
      <w:pPr>
        <w:spacing w:after="100"/>
        <w:ind w:firstLine="56"/>
        <w:rPr>
          <w:rFonts w:ascii="Sakkal Majalla" w:eastAsia="Calibri" w:hAnsi="Sakkal Majalla" w:cs="Sakkal Majalla"/>
          <w:b/>
          <w:bCs/>
          <w:sz w:val="28"/>
          <w:szCs w:val="28"/>
          <w:lang w:bidi="ar-AE"/>
        </w:rPr>
      </w:pPr>
      <w:r w:rsidRPr="00A73869">
        <w:rPr>
          <w:rFonts w:ascii="Sakkal Majalla" w:eastAsia="Calibri" w:hAnsi="Sakkal Majalla" w:cs="Sakkal Majalla"/>
          <w:b/>
          <w:bCs/>
          <w:sz w:val="28"/>
          <w:szCs w:val="28"/>
          <w:rtl/>
          <w:lang w:bidi="ar-AE"/>
        </w:rPr>
        <w:t>ثالثاً: الفئة الحرفية والخدمية:</w:t>
      </w:r>
    </w:p>
    <w:tbl>
      <w:tblPr>
        <w:tblStyle w:val="TableGrid25"/>
        <w:tblpPr w:leftFromText="180" w:rightFromText="180" w:vertAnchor="text" w:tblpXSpec="center" w:tblpY="1"/>
        <w:bidiVisual/>
        <w:tblW w:w="9207" w:type="dxa"/>
        <w:tblLook w:val="04A0" w:firstRow="1" w:lastRow="0" w:firstColumn="1" w:lastColumn="0" w:noHBand="0" w:noVBand="1"/>
      </w:tblPr>
      <w:tblGrid>
        <w:gridCol w:w="567"/>
        <w:gridCol w:w="2268"/>
        <w:gridCol w:w="6372"/>
      </w:tblGrid>
      <w:tr w:rsidR="00804F65" w:rsidRPr="00A73869" w14:paraId="4C2FAC94" w14:textId="77777777" w:rsidTr="005C1B94">
        <w:trPr>
          <w:trHeight w:val="576"/>
        </w:trPr>
        <w:tc>
          <w:tcPr>
            <w:tcW w:w="567" w:type="dxa"/>
            <w:shd w:val="clear" w:color="auto" w:fill="DEEAF6" w:themeFill="accent1" w:themeFillTint="33"/>
            <w:vAlign w:val="center"/>
          </w:tcPr>
          <w:p w14:paraId="7374BE87" w14:textId="77777777" w:rsidR="00804F65" w:rsidRPr="00A73869" w:rsidRDefault="00804F65" w:rsidP="005C1B94">
            <w:pPr>
              <w:bidi w:val="0"/>
              <w:spacing w:after="100" w:line="276" w:lineRule="auto"/>
              <w:jc w:val="center"/>
              <w:rPr>
                <w:rFonts w:ascii="Sakkal Majalla" w:eastAsia="Calibri" w:hAnsi="Sakkal Majalla" w:cs="Sakkal Majalla"/>
                <w:sz w:val="28"/>
                <w:szCs w:val="28"/>
                <w:lang w:bidi="ar-AE"/>
              </w:rPr>
            </w:pPr>
            <w:r w:rsidRPr="00A73869">
              <w:rPr>
                <w:rFonts w:ascii="Sakkal Majalla" w:hAnsi="Sakkal Majalla" w:cs="Sakkal Majalla"/>
                <w:b/>
                <w:bCs/>
                <w:sz w:val="28"/>
                <w:szCs w:val="28"/>
              </w:rPr>
              <w:t>#</w:t>
            </w:r>
          </w:p>
        </w:tc>
        <w:tc>
          <w:tcPr>
            <w:tcW w:w="2268" w:type="dxa"/>
            <w:shd w:val="clear" w:color="auto" w:fill="DEEAF6" w:themeFill="accent1" w:themeFillTint="33"/>
            <w:noWrap/>
            <w:vAlign w:val="center"/>
          </w:tcPr>
          <w:p w14:paraId="60BE34A8" w14:textId="77777777" w:rsidR="00804F65" w:rsidRPr="00A73869" w:rsidRDefault="00804F65" w:rsidP="005C1B94">
            <w:pPr>
              <w:spacing w:after="100" w:line="276" w:lineRule="auto"/>
              <w:jc w:val="center"/>
              <w:rPr>
                <w:rFonts w:ascii="Sakkal Majalla" w:eastAsia="Calibri" w:hAnsi="Sakkal Majalla" w:cs="Sakkal Majalla"/>
                <w:sz w:val="28"/>
                <w:szCs w:val="28"/>
                <w:rtl/>
                <w:lang w:bidi="ar-AE"/>
              </w:rPr>
            </w:pPr>
            <w:r w:rsidRPr="00A73869">
              <w:rPr>
                <w:rFonts w:ascii="Sakkal Majalla" w:hAnsi="Sakkal Majalla" w:cs="Sakkal Majalla" w:hint="cs"/>
                <w:b/>
                <w:bCs/>
                <w:sz w:val="28"/>
                <w:szCs w:val="28"/>
                <w:rtl/>
              </w:rPr>
              <w:t>المسمى</w:t>
            </w:r>
          </w:p>
        </w:tc>
        <w:tc>
          <w:tcPr>
            <w:tcW w:w="6372" w:type="dxa"/>
            <w:shd w:val="clear" w:color="auto" w:fill="DEEAF6" w:themeFill="accent1" w:themeFillTint="33"/>
            <w:noWrap/>
            <w:vAlign w:val="center"/>
          </w:tcPr>
          <w:p w14:paraId="7BF6F55B" w14:textId="77777777" w:rsidR="00804F65" w:rsidRPr="00A73869" w:rsidRDefault="00804F65" w:rsidP="005C1B94">
            <w:pPr>
              <w:spacing w:after="100" w:line="276" w:lineRule="auto"/>
              <w:jc w:val="center"/>
              <w:rPr>
                <w:rFonts w:ascii="Sakkal Majalla" w:eastAsia="Calibri" w:hAnsi="Sakkal Majalla" w:cs="Sakkal Majalla"/>
                <w:sz w:val="28"/>
                <w:szCs w:val="28"/>
                <w:rtl/>
                <w:lang w:bidi="ar-AE"/>
              </w:rPr>
            </w:pPr>
            <w:r w:rsidRPr="00A73869">
              <w:rPr>
                <w:rFonts w:ascii="Sakkal Majalla" w:hAnsi="Sakkal Majalla" w:cs="Sakkal Majalla" w:hint="cs"/>
                <w:b/>
                <w:bCs/>
                <w:sz w:val="28"/>
                <w:szCs w:val="28"/>
                <w:rtl/>
              </w:rPr>
              <w:t>المجالات</w:t>
            </w:r>
          </w:p>
        </w:tc>
      </w:tr>
      <w:tr w:rsidR="00804F65" w:rsidRPr="00A73869" w14:paraId="568660C3" w14:textId="77777777" w:rsidTr="005C1B94">
        <w:trPr>
          <w:trHeight w:val="576"/>
        </w:trPr>
        <w:tc>
          <w:tcPr>
            <w:tcW w:w="567" w:type="dxa"/>
            <w:vAlign w:val="center"/>
          </w:tcPr>
          <w:p w14:paraId="5BFC81CE" w14:textId="77777777" w:rsidR="00804F65" w:rsidRPr="00A73869" w:rsidRDefault="00804F65" w:rsidP="005C1B94">
            <w:pPr>
              <w:spacing w:after="100" w:line="276" w:lineRule="auto"/>
              <w:jc w:val="center"/>
              <w:rPr>
                <w:rFonts w:ascii="Sakkal Majalla" w:eastAsia="Calibri" w:hAnsi="Sakkal Majalla" w:cs="Sakkal Majalla"/>
                <w:b/>
                <w:bCs/>
                <w:sz w:val="28"/>
                <w:szCs w:val="28"/>
                <w:lang w:bidi="ar-AE"/>
              </w:rPr>
            </w:pPr>
            <w:r w:rsidRPr="00A73869">
              <w:rPr>
                <w:rFonts w:ascii="Sakkal Majalla" w:eastAsia="Calibri" w:hAnsi="Sakkal Majalla" w:cs="Sakkal Majalla"/>
                <w:b/>
                <w:bCs/>
                <w:sz w:val="28"/>
                <w:szCs w:val="28"/>
                <w:lang w:bidi="ar-AE"/>
              </w:rPr>
              <w:lastRenderedPageBreak/>
              <w:t>1</w:t>
            </w:r>
          </w:p>
        </w:tc>
        <w:tc>
          <w:tcPr>
            <w:tcW w:w="2268" w:type="dxa"/>
            <w:noWrap/>
            <w:vAlign w:val="center"/>
            <w:hideMark/>
          </w:tcPr>
          <w:p w14:paraId="010CA617" w14:textId="77777777" w:rsidR="00804F65" w:rsidRPr="00A73869" w:rsidRDefault="00804F65" w:rsidP="005C1B94">
            <w:pPr>
              <w:spacing w:after="100" w:line="276" w:lineRule="auto"/>
              <w:jc w:val="center"/>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سائق</w:t>
            </w:r>
          </w:p>
        </w:tc>
        <w:tc>
          <w:tcPr>
            <w:tcW w:w="6372" w:type="dxa"/>
            <w:noWrap/>
            <w:vAlign w:val="center"/>
            <w:hideMark/>
          </w:tcPr>
          <w:p w14:paraId="5D4C6332" w14:textId="77777777" w:rsidR="00804F65" w:rsidRPr="00A73869" w:rsidRDefault="00804F65" w:rsidP="005C1B94">
            <w:pPr>
              <w:spacing w:after="100" w:line="276" w:lineRule="auto"/>
              <w:jc w:val="lowKashida"/>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w:t>
            </w:r>
            <w:r w:rsidRPr="00A73869">
              <w:rPr>
                <w:rFonts w:ascii="Sakkal Majalla" w:eastAsia="Calibri" w:hAnsi="Sakkal Majalla" w:cs="Sakkal Majalla"/>
                <w:sz w:val="28"/>
                <w:szCs w:val="28"/>
                <w:rtl/>
                <w:lang w:bidi="ar-AE"/>
              </w:rPr>
              <w:t xml:space="preserve">سائق، مركبة إسعاف، مركبة إطفاء، </w:t>
            </w:r>
            <w:r w:rsidRPr="00A73869">
              <w:rPr>
                <w:rFonts w:ascii="Sakkal Majalla" w:eastAsia="Calibri" w:hAnsi="Sakkal Majalla" w:cs="Sakkal Majalla" w:hint="cs"/>
                <w:sz w:val="28"/>
                <w:szCs w:val="28"/>
                <w:rtl/>
                <w:lang w:bidi="ar-AE"/>
              </w:rPr>
              <w:t xml:space="preserve">مركبة خفيفة، مركبة متوسطة، </w:t>
            </w:r>
            <w:r w:rsidRPr="00A73869">
              <w:rPr>
                <w:rFonts w:ascii="Sakkal Majalla" w:eastAsia="Calibri" w:hAnsi="Sakkal Majalla" w:cs="Sakkal Majalla"/>
                <w:sz w:val="28"/>
                <w:szCs w:val="28"/>
                <w:rtl/>
                <w:lang w:bidi="ar-AE"/>
              </w:rPr>
              <w:t>مركبة ثقيلة</w:t>
            </w:r>
            <w:r w:rsidRPr="00A73869">
              <w:rPr>
                <w:rFonts w:ascii="Sakkal Majalla" w:eastAsia="Calibri" w:hAnsi="Sakkal Majalla" w:cs="Sakkal Majalla" w:hint="cs"/>
                <w:sz w:val="28"/>
                <w:szCs w:val="28"/>
                <w:rtl/>
                <w:lang w:bidi="ar-AE"/>
              </w:rPr>
              <w:t>)</w:t>
            </w:r>
          </w:p>
        </w:tc>
      </w:tr>
      <w:tr w:rsidR="00804F65" w:rsidRPr="00A73869" w14:paraId="61EA66EF" w14:textId="77777777" w:rsidTr="005C1B94">
        <w:trPr>
          <w:trHeight w:val="576"/>
        </w:trPr>
        <w:tc>
          <w:tcPr>
            <w:tcW w:w="567" w:type="dxa"/>
            <w:vAlign w:val="center"/>
          </w:tcPr>
          <w:p w14:paraId="7C3AF7D8" w14:textId="77777777" w:rsidR="00804F65" w:rsidRPr="00A73869" w:rsidRDefault="00804F65" w:rsidP="005C1B94">
            <w:pPr>
              <w:spacing w:after="100" w:line="276" w:lineRule="auto"/>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b/>
                <w:bCs/>
                <w:sz w:val="28"/>
                <w:szCs w:val="28"/>
                <w:lang w:bidi="ar-AE"/>
              </w:rPr>
              <w:t>2</w:t>
            </w:r>
          </w:p>
        </w:tc>
        <w:tc>
          <w:tcPr>
            <w:tcW w:w="2268" w:type="dxa"/>
            <w:noWrap/>
            <w:vAlign w:val="center"/>
            <w:hideMark/>
          </w:tcPr>
          <w:p w14:paraId="7D4325F5" w14:textId="77777777" w:rsidR="00804F65" w:rsidRPr="00A73869" w:rsidRDefault="00804F65" w:rsidP="005C1B94">
            <w:pPr>
              <w:spacing w:after="100" w:line="276" w:lineRule="auto"/>
              <w:jc w:val="center"/>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فني</w:t>
            </w:r>
          </w:p>
        </w:tc>
        <w:tc>
          <w:tcPr>
            <w:tcW w:w="6372" w:type="dxa"/>
            <w:noWrap/>
            <w:vAlign w:val="center"/>
            <w:hideMark/>
          </w:tcPr>
          <w:p w14:paraId="14141806" w14:textId="77777777" w:rsidR="00804F65" w:rsidRPr="00A73869" w:rsidRDefault="00804F65" w:rsidP="005C1B94">
            <w:pPr>
              <w:spacing w:after="100" w:line="276" w:lineRule="auto"/>
              <w:jc w:val="lowKashida"/>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w:t>
            </w:r>
            <w:r w:rsidRPr="00A73869">
              <w:rPr>
                <w:rFonts w:ascii="Sakkal Majalla" w:eastAsia="Calibri" w:hAnsi="Sakkal Majalla" w:cs="Sakkal Majalla"/>
                <w:sz w:val="28"/>
                <w:szCs w:val="28"/>
                <w:rtl/>
                <w:lang w:bidi="ar-AE"/>
              </w:rPr>
              <w:t xml:space="preserve">كهربائي، كهربائي أبراج، كهربائي دراجات، كهربائي زوارق، كهربائي سفن، كهربائي مباني، كهربائي مركبات، مولدات كهربائية، تبريد، </w:t>
            </w:r>
            <w:r w:rsidRPr="00A73869">
              <w:rPr>
                <w:rFonts w:ascii="Sakkal Majalla" w:eastAsia="Calibri" w:hAnsi="Sakkal Majalla" w:cs="Sakkal Majalla" w:hint="cs"/>
                <w:sz w:val="28"/>
                <w:szCs w:val="28"/>
                <w:rtl/>
                <w:lang w:bidi="ar-AE"/>
              </w:rPr>
              <w:t>تركيب ملصقات</w:t>
            </w:r>
            <w:r w:rsidRPr="00A73869">
              <w:rPr>
                <w:rFonts w:ascii="Sakkal Majalla" w:eastAsia="Calibri" w:hAnsi="Sakkal Majalla" w:cs="Sakkal Majalla"/>
                <w:sz w:val="28"/>
                <w:szCs w:val="28"/>
                <w:rtl/>
                <w:lang w:bidi="ar-AE"/>
              </w:rPr>
              <w:t xml:space="preserve">، تشحيم، كهربائي تكييف، محطة </w:t>
            </w:r>
            <w:r w:rsidRPr="00A73869">
              <w:rPr>
                <w:rFonts w:ascii="Sakkal Majalla" w:eastAsia="Calibri" w:hAnsi="Sakkal Majalla" w:cs="Sakkal Majalla" w:hint="cs"/>
                <w:sz w:val="28"/>
                <w:szCs w:val="28"/>
                <w:rtl/>
                <w:lang w:bidi="ar-AE"/>
              </w:rPr>
              <w:t>صرف صحي</w:t>
            </w:r>
            <w:r w:rsidRPr="00A73869">
              <w:rPr>
                <w:rFonts w:ascii="Sakkal Majalla" w:eastAsia="Calibri" w:hAnsi="Sakkal Majalla" w:cs="Sakkal Majalla"/>
                <w:sz w:val="28"/>
                <w:szCs w:val="28"/>
                <w:rtl/>
                <w:lang w:bidi="ar-AE"/>
              </w:rPr>
              <w:t>، ميزان إطارات، ميكانيكي تكييف، ميكانيكي مركبات، ميكانيكي مولدات</w:t>
            </w:r>
            <w:r w:rsidRPr="00A73869">
              <w:rPr>
                <w:rFonts w:ascii="Sakkal Majalla" w:eastAsia="Calibri" w:hAnsi="Sakkal Majalla" w:cs="Sakkal Majalla" w:hint="cs"/>
                <w:sz w:val="28"/>
                <w:szCs w:val="28"/>
                <w:rtl/>
                <w:lang w:bidi="ar-AE"/>
              </w:rPr>
              <w:t>)</w:t>
            </w:r>
          </w:p>
        </w:tc>
      </w:tr>
      <w:tr w:rsidR="00804F65" w:rsidRPr="00A73869" w14:paraId="7AED5D84" w14:textId="77777777" w:rsidTr="005C1B94">
        <w:trPr>
          <w:trHeight w:val="576"/>
        </w:trPr>
        <w:tc>
          <w:tcPr>
            <w:tcW w:w="567" w:type="dxa"/>
            <w:vAlign w:val="center"/>
          </w:tcPr>
          <w:p w14:paraId="787BC6F9" w14:textId="77777777" w:rsidR="00804F65" w:rsidRPr="00A73869" w:rsidRDefault="00804F65" w:rsidP="005C1B94">
            <w:pPr>
              <w:spacing w:after="100" w:line="276" w:lineRule="auto"/>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b/>
                <w:bCs/>
                <w:sz w:val="28"/>
                <w:szCs w:val="28"/>
                <w:lang w:bidi="ar-AE"/>
              </w:rPr>
              <w:t>3</w:t>
            </w:r>
          </w:p>
        </w:tc>
        <w:tc>
          <w:tcPr>
            <w:tcW w:w="2268" w:type="dxa"/>
            <w:noWrap/>
            <w:vAlign w:val="center"/>
          </w:tcPr>
          <w:p w14:paraId="3F8D2ABB" w14:textId="77777777" w:rsidR="00804F65" w:rsidRPr="00A73869" w:rsidRDefault="00804F65" w:rsidP="005C1B94">
            <w:pPr>
              <w:spacing w:after="100" w:line="276" w:lineRule="auto"/>
              <w:jc w:val="center"/>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نجار</w:t>
            </w:r>
          </w:p>
        </w:tc>
        <w:tc>
          <w:tcPr>
            <w:tcW w:w="6372" w:type="dxa"/>
            <w:noWrap/>
            <w:vAlign w:val="center"/>
          </w:tcPr>
          <w:p w14:paraId="25AD0D8B" w14:textId="77777777" w:rsidR="00804F65" w:rsidRPr="00A73869" w:rsidRDefault="00804F65" w:rsidP="005C1B94">
            <w:pPr>
              <w:spacing w:after="100" w:line="276" w:lineRule="auto"/>
              <w:jc w:val="center"/>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نجار</w:t>
            </w:r>
          </w:p>
        </w:tc>
      </w:tr>
      <w:tr w:rsidR="00804F65" w:rsidRPr="00A73869" w14:paraId="30745A68" w14:textId="77777777" w:rsidTr="005C1B94">
        <w:trPr>
          <w:trHeight w:val="576"/>
        </w:trPr>
        <w:tc>
          <w:tcPr>
            <w:tcW w:w="567" w:type="dxa"/>
            <w:vAlign w:val="center"/>
          </w:tcPr>
          <w:p w14:paraId="7F2990DA" w14:textId="77777777" w:rsidR="00804F65" w:rsidRPr="00A73869" w:rsidRDefault="00804F65" w:rsidP="005C1B94">
            <w:pPr>
              <w:spacing w:after="100" w:line="276" w:lineRule="auto"/>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b/>
                <w:bCs/>
                <w:sz w:val="28"/>
                <w:szCs w:val="28"/>
                <w:lang w:bidi="ar-AE"/>
              </w:rPr>
              <w:t>4</w:t>
            </w:r>
          </w:p>
        </w:tc>
        <w:tc>
          <w:tcPr>
            <w:tcW w:w="2268" w:type="dxa"/>
            <w:noWrap/>
            <w:vAlign w:val="center"/>
          </w:tcPr>
          <w:p w14:paraId="78A6FDCB" w14:textId="77777777" w:rsidR="00804F65" w:rsidRPr="00A73869" w:rsidRDefault="00804F65" w:rsidP="005C1B94">
            <w:pPr>
              <w:spacing w:after="100" w:line="276" w:lineRule="auto"/>
              <w:jc w:val="center"/>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لحام</w:t>
            </w:r>
          </w:p>
        </w:tc>
        <w:tc>
          <w:tcPr>
            <w:tcW w:w="6372" w:type="dxa"/>
            <w:noWrap/>
            <w:vAlign w:val="center"/>
          </w:tcPr>
          <w:p w14:paraId="396345AA" w14:textId="77777777" w:rsidR="00804F65" w:rsidRPr="00A73869" w:rsidRDefault="00804F65" w:rsidP="005C1B94">
            <w:pPr>
              <w:spacing w:after="100" w:line="276" w:lineRule="auto"/>
              <w:jc w:val="center"/>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w:t>
            </w:r>
            <w:r w:rsidRPr="00A73869">
              <w:rPr>
                <w:rFonts w:ascii="Sakkal Majalla" w:eastAsia="Calibri" w:hAnsi="Sakkal Majalla" w:cs="Sakkal Majalla"/>
                <w:sz w:val="28"/>
                <w:szCs w:val="28"/>
                <w:rtl/>
                <w:lang w:bidi="ar-AE"/>
              </w:rPr>
              <w:t>لحام، ألومينيوم، أوكسجين، كهربائي</w:t>
            </w:r>
            <w:r w:rsidRPr="00A73869">
              <w:rPr>
                <w:rFonts w:ascii="Sakkal Majalla" w:eastAsia="Calibri" w:hAnsi="Sakkal Majalla" w:cs="Sakkal Majalla" w:hint="cs"/>
                <w:sz w:val="28"/>
                <w:szCs w:val="28"/>
                <w:rtl/>
                <w:lang w:bidi="ar-AE"/>
              </w:rPr>
              <w:t>)</w:t>
            </w:r>
          </w:p>
        </w:tc>
      </w:tr>
    </w:tbl>
    <w:p w14:paraId="7ABD24D7" w14:textId="77777777" w:rsidR="00804F65" w:rsidRPr="00A73869" w:rsidRDefault="00804F65" w:rsidP="00804F65">
      <w:pPr>
        <w:spacing w:after="100"/>
        <w:jc w:val="center"/>
        <w:rPr>
          <w:rFonts w:ascii="Sakkal Majalla" w:eastAsia="Calibri" w:hAnsi="Sakkal Majalla" w:cs="Sakkal Majalla"/>
          <w:b/>
          <w:bCs/>
          <w:sz w:val="28"/>
          <w:szCs w:val="28"/>
          <w:rtl/>
          <w:lang w:bidi="ar-AE"/>
        </w:rPr>
      </w:pPr>
    </w:p>
    <w:p w14:paraId="0C9B1F17" w14:textId="37A3DFEC" w:rsidR="00804F65" w:rsidRPr="00A73869" w:rsidRDefault="00804F65" w:rsidP="005428DC">
      <w:pPr>
        <w:spacing w:after="100"/>
        <w:rPr>
          <w:rFonts w:ascii="Sakkal Majalla" w:eastAsia="Calibri" w:hAnsi="Sakkal Majalla" w:cs="Sakkal Majalla"/>
          <w:b/>
          <w:bCs/>
          <w:sz w:val="28"/>
          <w:szCs w:val="28"/>
          <w:rtl/>
          <w:lang w:bidi="ar-AE"/>
        </w:rPr>
      </w:pPr>
    </w:p>
    <w:p w14:paraId="735C4F0C" w14:textId="41FDFCD7" w:rsidR="00804F65" w:rsidRPr="00A73869" w:rsidRDefault="00804F65" w:rsidP="005428DC">
      <w:pPr>
        <w:spacing w:after="100"/>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b/>
          <w:bCs/>
          <w:sz w:val="28"/>
          <w:szCs w:val="28"/>
          <w:rtl/>
          <w:lang w:bidi="ar-AE"/>
        </w:rPr>
        <w:t>الملحق</w:t>
      </w:r>
      <w:r w:rsidRPr="00A73869">
        <w:rPr>
          <w:rFonts w:ascii="Sakkal Majalla" w:eastAsia="Calibri" w:hAnsi="Sakkal Majalla" w:cs="Sakkal Majalla" w:hint="cs"/>
          <w:b/>
          <w:bCs/>
          <w:sz w:val="28"/>
          <w:szCs w:val="28"/>
          <w:rtl/>
          <w:lang w:bidi="ar-AE"/>
        </w:rPr>
        <w:t xml:space="preserve"> رقم</w:t>
      </w:r>
      <w:r w:rsidRPr="00A73869">
        <w:rPr>
          <w:rFonts w:ascii="Sakkal Majalla" w:eastAsia="Calibri" w:hAnsi="Sakkal Majalla" w:cs="Sakkal Majalla"/>
          <w:b/>
          <w:bCs/>
          <w:sz w:val="28"/>
          <w:szCs w:val="28"/>
          <w:rtl/>
          <w:lang w:bidi="ar-AE"/>
        </w:rPr>
        <w:t xml:space="preserve"> (</w:t>
      </w:r>
      <w:r w:rsidRPr="00A73869">
        <w:rPr>
          <w:rFonts w:ascii="Sakkal Majalla" w:eastAsia="Calibri" w:hAnsi="Sakkal Majalla" w:cs="Sakkal Majalla" w:hint="cs"/>
          <w:b/>
          <w:bCs/>
          <w:sz w:val="28"/>
          <w:szCs w:val="28"/>
          <w:rtl/>
          <w:lang w:bidi="ar-AE"/>
        </w:rPr>
        <w:t>3</w:t>
      </w:r>
      <w:r w:rsidRPr="00A73869">
        <w:rPr>
          <w:rFonts w:ascii="Sakkal Majalla" w:eastAsia="Calibri" w:hAnsi="Sakkal Majalla" w:cs="Sakkal Majalla"/>
          <w:b/>
          <w:bCs/>
          <w:sz w:val="28"/>
          <w:szCs w:val="28"/>
          <w:rtl/>
          <w:lang w:bidi="ar-AE"/>
        </w:rPr>
        <w:t>)</w:t>
      </w:r>
    </w:p>
    <w:p w14:paraId="37516AE2" w14:textId="77777777" w:rsidR="00804F65" w:rsidRPr="00A73869" w:rsidRDefault="00804F65" w:rsidP="00804F65">
      <w:pPr>
        <w:spacing w:after="100"/>
        <w:jc w:val="center"/>
        <w:rPr>
          <w:rFonts w:ascii="Sakkal Majalla" w:eastAsia="Calibri" w:hAnsi="Sakkal Majalla" w:cs="Sakkal Majalla"/>
          <w:b/>
          <w:bCs/>
          <w:sz w:val="28"/>
          <w:szCs w:val="28"/>
          <w:lang w:bidi="ar-AE"/>
        </w:rPr>
      </w:pPr>
      <w:r w:rsidRPr="00A73869">
        <w:rPr>
          <w:rFonts w:ascii="Sakkal Majalla" w:eastAsia="Calibri" w:hAnsi="Sakkal Majalla" w:cs="Sakkal Majalla" w:hint="cs"/>
          <w:b/>
          <w:bCs/>
          <w:sz w:val="28"/>
          <w:szCs w:val="28"/>
          <w:rtl/>
          <w:lang w:bidi="ar-AE"/>
        </w:rPr>
        <w:t>ب</w:t>
      </w:r>
      <w:r w:rsidRPr="00A73869">
        <w:rPr>
          <w:rFonts w:ascii="Sakkal Majalla" w:eastAsia="Calibri" w:hAnsi="Sakkal Majalla" w:cs="Sakkal Majalla"/>
          <w:b/>
          <w:bCs/>
          <w:sz w:val="28"/>
          <w:szCs w:val="28"/>
          <w:rtl/>
          <w:lang w:bidi="ar-AE"/>
        </w:rPr>
        <w:t>شأن بدل السكن للموفدين في دورات أو بعثات دراسية</w:t>
      </w:r>
    </w:p>
    <w:p w14:paraId="497E2CC1" w14:textId="77777777" w:rsidR="00804F65" w:rsidRPr="00A73869" w:rsidRDefault="00804F65" w:rsidP="00804F65">
      <w:pPr>
        <w:spacing w:after="100"/>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b/>
          <w:bCs/>
          <w:sz w:val="28"/>
          <w:szCs w:val="28"/>
          <w:rtl/>
          <w:lang w:bidi="ar-AE"/>
        </w:rPr>
        <w:t>الج</w:t>
      </w:r>
      <w:r w:rsidRPr="00A73869">
        <w:rPr>
          <w:rFonts w:ascii="Sakkal Majalla" w:eastAsia="Calibri" w:hAnsi="Sakkal Majalla" w:cs="Sakkal Majalla" w:hint="cs"/>
          <w:b/>
          <w:bCs/>
          <w:sz w:val="28"/>
          <w:szCs w:val="28"/>
          <w:rtl/>
          <w:lang w:bidi="ar-AE"/>
        </w:rPr>
        <w:t>ــــ</w:t>
      </w:r>
      <w:r w:rsidRPr="00A73869">
        <w:rPr>
          <w:rFonts w:ascii="Sakkal Majalla" w:eastAsia="Calibri" w:hAnsi="Sakkal Majalla" w:cs="Sakkal Majalla"/>
          <w:b/>
          <w:bCs/>
          <w:sz w:val="28"/>
          <w:szCs w:val="28"/>
          <w:rtl/>
          <w:lang w:bidi="ar-AE"/>
        </w:rPr>
        <w:t>دول (أ)</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13"/>
        <w:gridCol w:w="2970"/>
        <w:gridCol w:w="3237"/>
      </w:tblGrid>
      <w:tr w:rsidR="00804F65" w:rsidRPr="00A73869" w14:paraId="2C14819F" w14:textId="77777777" w:rsidTr="005C1B94">
        <w:trPr>
          <w:jc w:val="center"/>
        </w:trPr>
        <w:tc>
          <w:tcPr>
            <w:tcW w:w="1413" w:type="dxa"/>
            <w:vMerge w:val="restart"/>
            <w:shd w:val="clear" w:color="auto" w:fill="DEEAF6" w:themeFill="accent1" w:themeFillTint="33"/>
            <w:vAlign w:val="center"/>
          </w:tcPr>
          <w:p w14:paraId="0887BAFD" w14:textId="77777777" w:rsidR="00804F65" w:rsidRPr="00A73869" w:rsidRDefault="00804F65" w:rsidP="005C1B94">
            <w:pPr>
              <w:spacing w:after="100"/>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b/>
                <w:bCs/>
                <w:sz w:val="28"/>
                <w:szCs w:val="28"/>
                <w:rtl/>
                <w:lang w:bidi="ar-AE"/>
              </w:rPr>
              <w:t>الرتبة</w:t>
            </w:r>
          </w:p>
        </w:tc>
        <w:tc>
          <w:tcPr>
            <w:tcW w:w="6207" w:type="dxa"/>
            <w:gridSpan w:val="2"/>
            <w:shd w:val="clear" w:color="auto" w:fill="DEEAF6" w:themeFill="accent1" w:themeFillTint="33"/>
          </w:tcPr>
          <w:p w14:paraId="5A1D2B57" w14:textId="77777777" w:rsidR="00804F65" w:rsidRPr="00A73869" w:rsidRDefault="00804F65" w:rsidP="005C1B94">
            <w:pPr>
              <w:spacing w:after="100"/>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b/>
                <w:bCs/>
                <w:sz w:val="28"/>
                <w:szCs w:val="28"/>
                <w:rtl/>
                <w:lang w:bidi="ar-AE"/>
              </w:rPr>
              <w:t>الدول الأوروبية والولايات المتحدة الأمريكية وكندا وأمريكا الجنوبية</w:t>
            </w:r>
          </w:p>
        </w:tc>
      </w:tr>
      <w:tr w:rsidR="00804F65" w:rsidRPr="00A73869" w14:paraId="4BE56AB5" w14:textId="77777777" w:rsidTr="005C1B94">
        <w:trPr>
          <w:jc w:val="center"/>
        </w:trPr>
        <w:tc>
          <w:tcPr>
            <w:tcW w:w="1413" w:type="dxa"/>
            <w:vMerge/>
            <w:shd w:val="clear" w:color="auto" w:fill="DEEAF6" w:themeFill="accent1" w:themeFillTint="33"/>
            <w:vAlign w:val="center"/>
          </w:tcPr>
          <w:p w14:paraId="29BD8283" w14:textId="77777777" w:rsidR="00804F65" w:rsidRPr="00A73869" w:rsidRDefault="00804F65" w:rsidP="005C1B94">
            <w:pPr>
              <w:spacing w:after="100"/>
              <w:jc w:val="center"/>
              <w:rPr>
                <w:rFonts w:ascii="Sakkal Majalla" w:eastAsia="Calibri" w:hAnsi="Sakkal Majalla" w:cs="Sakkal Majalla"/>
                <w:sz w:val="28"/>
                <w:szCs w:val="28"/>
                <w:rtl/>
                <w:lang w:bidi="ar-AE"/>
              </w:rPr>
            </w:pPr>
          </w:p>
        </w:tc>
        <w:tc>
          <w:tcPr>
            <w:tcW w:w="2970" w:type="dxa"/>
            <w:shd w:val="clear" w:color="auto" w:fill="DEEAF6" w:themeFill="accent1" w:themeFillTint="33"/>
            <w:vAlign w:val="center"/>
          </w:tcPr>
          <w:p w14:paraId="66449595" w14:textId="77777777" w:rsidR="00804F65" w:rsidRPr="00A73869" w:rsidRDefault="00804F65" w:rsidP="005C1B94">
            <w:pPr>
              <w:spacing w:after="100"/>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b/>
                <w:bCs/>
                <w:sz w:val="28"/>
                <w:szCs w:val="28"/>
                <w:rtl/>
                <w:lang w:bidi="ar-AE"/>
              </w:rPr>
              <w:t>أعزب</w:t>
            </w:r>
            <w:r w:rsidRPr="00A73869">
              <w:rPr>
                <w:rFonts w:ascii="Sakkal Majalla" w:eastAsia="Calibri" w:hAnsi="Sakkal Majalla" w:cs="Sakkal Majalla" w:hint="cs"/>
                <w:b/>
                <w:bCs/>
                <w:sz w:val="28"/>
                <w:szCs w:val="28"/>
                <w:rtl/>
                <w:lang w:bidi="ar-AE"/>
              </w:rPr>
              <w:t>/ البدل بالدرهم</w:t>
            </w:r>
          </w:p>
        </w:tc>
        <w:tc>
          <w:tcPr>
            <w:tcW w:w="3237" w:type="dxa"/>
            <w:shd w:val="clear" w:color="auto" w:fill="DEEAF6" w:themeFill="accent1" w:themeFillTint="33"/>
            <w:vAlign w:val="center"/>
          </w:tcPr>
          <w:p w14:paraId="702B6598" w14:textId="77777777" w:rsidR="00804F65" w:rsidRPr="00A73869" w:rsidRDefault="00804F65" w:rsidP="005C1B94">
            <w:pPr>
              <w:spacing w:after="100"/>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b/>
                <w:bCs/>
                <w:sz w:val="28"/>
                <w:szCs w:val="28"/>
                <w:rtl/>
                <w:lang w:bidi="ar-AE"/>
              </w:rPr>
              <w:t>متزوج</w:t>
            </w:r>
            <w:r w:rsidRPr="00A73869">
              <w:rPr>
                <w:rFonts w:ascii="Sakkal Majalla" w:eastAsia="Calibri" w:hAnsi="Sakkal Majalla" w:cs="Sakkal Majalla" w:hint="cs"/>
                <w:b/>
                <w:bCs/>
                <w:sz w:val="28"/>
                <w:szCs w:val="28"/>
                <w:rtl/>
                <w:lang w:bidi="ar-AE"/>
              </w:rPr>
              <w:t>/ البدل بالدرهم</w:t>
            </w:r>
          </w:p>
        </w:tc>
      </w:tr>
      <w:tr w:rsidR="00804F65" w:rsidRPr="00A73869" w14:paraId="10A51E6C" w14:textId="77777777" w:rsidTr="005C1B94">
        <w:trPr>
          <w:jc w:val="center"/>
        </w:trPr>
        <w:tc>
          <w:tcPr>
            <w:tcW w:w="1413" w:type="dxa"/>
            <w:vAlign w:val="center"/>
          </w:tcPr>
          <w:p w14:paraId="3B3B9093" w14:textId="77777777" w:rsidR="00804F65" w:rsidRPr="00A73869" w:rsidRDefault="00804F65" w:rsidP="005C1B94">
            <w:pPr>
              <w:spacing w:after="100"/>
              <w:jc w:val="center"/>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مقدم فأعلى</w:t>
            </w:r>
          </w:p>
        </w:tc>
        <w:tc>
          <w:tcPr>
            <w:tcW w:w="2970" w:type="dxa"/>
          </w:tcPr>
          <w:p w14:paraId="772623AD" w14:textId="03A898F2" w:rsidR="00804F65" w:rsidRPr="00A73869" w:rsidRDefault="005428DC" w:rsidP="005C1B94">
            <w:pPr>
              <w:spacing w:after="100"/>
              <w:jc w:val="center"/>
              <w:rPr>
                <w:rFonts w:ascii="Sakkal Majalla" w:eastAsia="Calibri" w:hAnsi="Sakkal Majalla" w:cs="Sakkal Majalla"/>
                <w:sz w:val="28"/>
                <w:szCs w:val="28"/>
                <w:rtl/>
                <w:lang w:bidi="ar-AE"/>
              </w:rPr>
            </w:pPr>
            <w:r>
              <w:rPr>
                <w:rFonts w:ascii="Sakkal Majalla" w:eastAsia="Calibri" w:hAnsi="Sakkal Majalla" w:cs="Sakkal Majalla" w:hint="cs"/>
                <w:sz w:val="28"/>
                <w:szCs w:val="28"/>
                <w:rtl/>
                <w:lang w:bidi="ar-AE"/>
              </w:rPr>
              <w:t>-</w:t>
            </w:r>
          </w:p>
        </w:tc>
        <w:tc>
          <w:tcPr>
            <w:tcW w:w="3237" w:type="dxa"/>
          </w:tcPr>
          <w:p w14:paraId="0D33A09B" w14:textId="76002B7E" w:rsidR="00804F65" w:rsidRPr="00A73869" w:rsidRDefault="005428DC" w:rsidP="005C1B94">
            <w:pPr>
              <w:spacing w:after="100"/>
              <w:jc w:val="center"/>
              <w:rPr>
                <w:rFonts w:ascii="Sakkal Majalla" w:eastAsia="Calibri" w:hAnsi="Sakkal Majalla" w:cs="Sakkal Majalla"/>
                <w:sz w:val="28"/>
                <w:szCs w:val="28"/>
                <w:rtl/>
                <w:lang w:bidi="ar-AE"/>
              </w:rPr>
            </w:pPr>
            <w:r>
              <w:rPr>
                <w:rFonts w:ascii="Sakkal Majalla" w:eastAsia="Calibri" w:hAnsi="Sakkal Majalla" w:cs="Sakkal Majalla" w:hint="cs"/>
                <w:sz w:val="28"/>
                <w:szCs w:val="28"/>
                <w:rtl/>
                <w:lang w:bidi="ar-AE"/>
              </w:rPr>
              <w:t>-</w:t>
            </w:r>
          </w:p>
        </w:tc>
      </w:tr>
      <w:tr w:rsidR="00804F65" w:rsidRPr="00A73869" w14:paraId="54BB32B6" w14:textId="77777777" w:rsidTr="005C1B94">
        <w:trPr>
          <w:jc w:val="center"/>
        </w:trPr>
        <w:tc>
          <w:tcPr>
            <w:tcW w:w="1413" w:type="dxa"/>
            <w:vAlign w:val="center"/>
          </w:tcPr>
          <w:p w14:paraId="298CCCFC" w14:textId="77777777" w:rsidR="00804F65" w:rsidRPr="00A73869" w:rsidRDefault="00804F65" w:rsidP="005C1B94">
            <w:pPr>
              <w:spacing w:after="100"/>
              <w:jc w:val="center"/>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رائد إلى ملازم</w:t>
            </w:r>
          </w:p>
        </w:tc>
        <w:tc>
          <w:tcPr>
            <w:tcW w:w="2970" w:type="dxa"/>
          </w:tcPr>
          <w:p w14:paraId="19A0986C" w14:textId="0845143B" w:rsidR="00804F65" w:rsidRPr="00A73869" w:rsidRDefault="005428DC" w:rsidP="005C1B94">
            <w:pPr>
              <w:spacing w:after="100"/>
              <w:jc w:val="center"/>
              <w:rPr>
                <w:rFonts w:ascii="Sakkal Majalla" w:eastAsia="Calibri" w:hAnsi="Sakkal Majalla" w:cs="Sakkal Majalla"/>
                <w:sz w:val="28"/>
                <w:szCs w:val="28"/>
                <w:rtl/>
                <w:lang w:bidi="ar-AE"/>
              </w:rPr>
            </w:pPr>
            <w:r>
              <w:rPr>
                <w:rFonts w:ascii="Sakkal Majalla" w:eastAsia="Calibri" w:hAnsi="Sakkal Majalla" w:cs="Sakkal Majalla" w:hint="cs"/>
                <w:sz w:val="28"/>
                <w:szCs w:val="28"/>
                <w:rtl/>
                <w:lang w:bidi="ar-AE"/>
              </w:rPr>
              <w:t>-</w:t>
            </w:r>
          </w:p>
        </w:tc>
        <w:tc>
          <w:tcPr>
            <w:tcW w:w="3237" w:type="dxa"/>
          </w:tcPr>
          <w:p w14:paraId="4104158A" w14:textId="7F9167B9" w:rsidR="00804F65" w:rsidRPr="00A73869" w:rsidRDefault="005428DC" w:rsidP="005C1B94">
            <w:pPr>
              <w:spacing w:after="100"/>
              <w:jc w:val="center"/>
              <w:rPr>
                <w:rFonts w:ascii="Sakkal Majalla" w:eastAsia="Calibri" w:hAnsi="Sakkal Majalla" w:cs="Sakkal Majalla"/>
                <w:sz w:val="28"/>
                <w:szCs w:val="28"/>
                <w:rtl/>
                <w:lang w:bidi="ar-AE"/>
              </w:rPr>
            </w:pPr>
            <w:r>
              <w:rPr>
                <w:rFonts w:ascii="Sakkal Majalla" w:eastAsia="Calibri" w:hAnsi="Sakkal Majalla" w:cs="Sakkal Majalla" w:hint="cs"/>
                <w:sz w:val="28"/>
                <w:szCs w:val="28"/>
                <w:rtl/>
                <w:lang w:bidi="ar-AE"/>
              </w:rPr>
              <w:t>-</w:t>
            </w:r>
          </w:p>
        </w:tc>
      </w:tr>
      <w:tr w:rsidR="00804F65" w:rsidRPr="00A73869" w14:paraId="6BEA4F1A" w14:textId="77777777" w:rsidTr="005C1B94">
        <w:trPr>
          <w:jc w:val="center"/>
        </w:trPr>
        <w:tc>
          <w:tcPr>
            <w:tcW w:w="1413" w:type="dxa"/>
            <w:vAlign w:val="center"/>
          </w:tcPr>
          <w:p w14:paraId="2C955951" w14:textId="77777777" w:rsidR="00804F65" w:rsidRPr="00A73869" w:rsidRDefault="00804F65" w:rsidP="005C1B94">
            <w:pPr>
              <w:spacing w:after="100"/>
              <w:jc w:val="center"/>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الرتب الأخرى</w:t>
            </w:r>
          </w:p>
        </w:tc>
        <w:tc>
          <w:tcPr>
            <w:tcW w:w="2970" w:type="dxa"/>
          </w:tcPr>
          <w:p w14:paraId="78905329" w14:textId="5D25BDD3" w:rsidR="00804F65" w:rsidRPr="00A73869" w:rsidRDefault="005428DC" w:rsidP="005C1B94">
            <w:pPr>
              <w:spacing w:after="100"/>
              <w:jc w:val="center"/>
              <w:rPr>
                <w:rFonts w:ascii="Sakkal Majalla" w:eastAsia="Calibri" w:hAnsi="Sakkal Majalla" w:cs="Sakkal Majalla"/>
                <w:sz w:val="28"/>
                <w:szCs w:val="28"/>
                <w:rtl/>
                <w:lang w:bidi="ar-AE"/>
              </w:rPr>
            </w:pPr>
            <w:r>
              <w:rPr>
                <w:rFonts w:ascii="Sakkal Majalla" w:eastAsia="Calibri" w:hAnsi="Sakkal Majalla" w:cs="Sakkal Majalla" w:hint="cs"/>
                <w:sz w:val="28"/>
                <w:szCs w:val="28"/>
                <w:rtl/>
                <w:lang w:bidi="ar-AE"/>
              </w:rPr>
              <w:t>-</w:t>
            </w:r>
          </w:p>
        </w:tc>
        <w:tc>
          <w:tcPr>
            <w:tcW w:w="3237" w:type="dxa"/>
          </w:tcPr>
          <w:p w14:paraId="53D34AD2" w14:textId="0BF02FCE" w:rsidR="00804F65" w:rsidRPr="00A73869" w:rsidRDefault="005428DC" w:rsidP="005C1B94">
            <w:pPr>
              <w:spacing w:after="100"/>
              <w:jc w:val="center"/>
              <w:rPr>
                <w:rFonts w:ascii="Sakkal Majalla" w:eastAsia="Calibri" w:hAnsi="Sakkal Majalla" w:cs="Sakkal Majalla"/>
                <w:sz w:val="28"/>
                <w:szCs w:val="28"/>
                <w:rtl/>
                <w:lang w:bidi="ar-AE"/>
              </w:rPr>
            </w:pPr>
            <w:r>
              <w:rPr>
                <w:rFonts w:ascii="Sakkal Majalla" w:eastAsia="Calibri" w:hAnsi="Sakkal Majalla" w:cs="Sakkal Majalla" w:hint="cs"/>
                <w:sz w:val="28"/>
                <w:szCs w:val="28"/>
                <w:rtl/>
                <w:lang w:bidi="ar-AE"/>
              </w:rPr>
              <w:t>-</w:t>
            </w:r>
          </w:p>
        </w:tc>
      </w:tr>
    </w:tbl>
    <w:p w14:paraId="16E9791B" w14:textId="77777777" w:rsidR="00804F65" w:rsidRPr="00A73869" w:rsidRDefault="00804F65" w:rsidP="00804F65">
      <w:pPr>
        <w:spacing w:after="100"/>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b/>
          <w:bCs/>
          <w:sz w:val="28"/>
          <w:szCs w:val="28"/>
          <w:rtl/>
          <w:lang w:bidi="ar-AE"/>
        </w:rPr>
        <w:t>الجدول (ب)</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13"/>
        <w:gridCol w:w="2970"/>
        <w:gridCol w:w="3237"/>
      </w:tblGrid>
      <w:tr w:rsidR="00804F65" w:rsidRPr="00A73869" w14:paraId="50DDD542" w14:textId="77777777" w:rsidTr="005C1B94">
        <w:trPr>
          <w:jc w:val="center"/>
        </w:trPr>
        <w:tc>
          <w:tcPr>
            <w:tcW w:w="1413" w:type="dxa"/>
            <w:vMerge w:val="restart"/>
            <w:shd w:val="clear" w:color="auto" w:fill="DEEAF6" w:themeFill="accent1" w:themeFillTint="33"/>
            <w:vAlign w:val="center"/>
          </w:tcPr>
          <w:p w14:paraId="15D7C093" w14:textId="77777777" w:rsidR="00804F65" w:rsidRPr="00A73869" w:rsidRDefault="00804F65" w:rsidP="005C1B94">
            <w:pPr>
              <w:spacing w:after="100"/>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b/>
                <w:bCs/>
                <w:sz w:val="28"/>
                <w:szCs w:val="28"/>
                <w:rtl/>
                <w:lang w:bidi="ar-AE"/>
              </w:rPr>
              <w:t>الرتبة</w:t>
            </w:r>
          </w:p>
        </w:tc>
        <w:tc>
          <w:tcPr>
            <w:tcW w:w="6207" w:type="dxa"/>
            <w:gridSpan w:val="2"/>
            <w:shd w:val="clear" w:color="auto" w:fill="DEEAF6" w:themeFill="accent1" w:themeFillTint="33"/>
            <w:vAlign w:val="center"/>
          </w:tcPr>
          <w:p w14:paraId="110390FC" w14:textId="77777777" w:rsidR="00804F65" w:rsidRPr="00A73869" w:rsidRDefault="00804F65" w:rsidP="005C1B94">
            <w:pPr>
              <w:spacing w:after="100"/>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b/>
                <w:bCs/>
                <w:sz w:val="28"/>
                <w:szCs w:val="28"/>
                <w:rtl/>
                <w:lang w:bidi="ar-AE"/>
              </w:rPr>
              <w:t>آسيا وإفريقيا واستراليا</w:t>
            </w:r>
          </w:p>
        </w:tc>
      </w:tr>
      <w:tr w:rsidR="00804F65" w:rsidRPr="00A73869" w14:paraId="3F970CB5" w14:textId="77777777" w:rsidTr="005C1B94">
        <w:trPr>
          <w:jc w:val="center"/>
        </w:trPr>
        <w:tc>
          <w:tcPr>
            <w:tcW w:w="1413" w:type="dxa"/>
            <w:vMerge/>
            <w:shd w:val="clear" w:color="auto" w:fill="DEEAF6" w:themeFill="accent1" w:themeFillTint="33"/>
          </w:tcPr>
          <w:p w14:paraId="694B2A47" w14:textId="77777777" w:rsidR="00804F65" w:rsidRPr="00A73869" w:rsidRDefault="00804F65" w:rsidP="005C1B94">
            <w:pPr>
              <w:spacing w:after="100"/>
              <w:rPr>
                <w:rFonts w:ascii="Sakkal Majalla" w:eastAsia="Calibri" w:hAnsi="Sakkal Majalla" w:cs="Sakkal Majalla"/>
                <w:b/>
                <w:bCs/>
                <w:sz w:val="28"/>
                <w:szCs w:val="28"/>
                <w:rtl/>
                <w:lang w:bidi="ar-AE"/>
              </w:rPr>
            </w:pPr>
          </w:p>
        </w:tc>
        <w:tc>
          <w:tcPr>
            <w:tcW w:w="2970" w:type="dxa"/>
            <w:shd w:val="clear" w:color="auto" w:fill="DEEAF6" w:themeFill="accent1" w:themeFillTint="33"/>
            <w:vAlign w:val="center"/>
          </w:tcPr>
          <w:p w14:paraId="03A1D5D1" w14:textId="77777777" w:rsidR="00804F65" w:rsidRPr="00A73869" w:rsidRDefault="00804F65" w:rsidP="005C1B94">
            <w:pPr>
              <w:spacing w:after="100"/>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b/>
                <w:bCs/>
                <w:sz w:val="28"/>
                <w:szCs w:val="28"/>
                <w:rtl/>
                <w:lang w:bidi="ar-AE"/>
              </w:rPr>
              <w:t>أعزب</w:t>
            </w:r>
            <w:r w:rsidRPr="00A73869">
              <w:rPr>
                <w:rFonts w:ascii="Sakkal Majalla" w:eastAsia="Calibri" w:hAnsi="Sakkal Majalla" w:cs="Sakkal Majalla" w:hint="cs"/>
                <w:b/>
                <w:bCs/>
                <w:sz w:val="28"/>
                <w:szCs w:val="28"/>
                <w:rtl/>
                <w:lang w:bidi="ar-AE"/>
              </w:rPr>
              <w:t>/ البدل بالدرهم</w:t>
            </w:r>
          </w:p>
        </w:tc>
        <w:tc>
          <w:tcPr>
            <w:tcW w:w="3237" w:type="dxa"/>
            <w:shd w:val="clear" w:color="auto" w:fill="DEEAF6" w:themeFill="accent1" w:themeFillTint="33"/>
            <w:vAlign w:val="center"/>
          </w:tcPr>
          <w:p w14:paraId="7294553D" w14:textId="77777777" w:rsidR="00804F65" w:rsidRPr="00A73869" w:rsidRDefault="00804F65" w:rsidP="005C1B94">
            <w:pPr>
              <w:spacing w:after="100"/>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b/>
                <w:bCs/>
                <w:sz w:val="28"/>
                <w:szCs w:val="28"/>
                <w:rtl/>
                <w:lang w:bidi="ar-AE"/>
              </w:rPr>
              <w:t>متزوج</w:t>
            </w:r>
            <w:r w:rsidRPr="00A73869">
              <w:rPr>
                <w:rFonts w:ascii="Sakkal Majalla" w:eastAsia="Calibri" w:hAnsi="Sakkal Majalla" w:cs="Sakkal Majalla" w:hint="cs"/>
                <w:b/>
                <w:bCs/>
                <w:sz w:val="28"/>
                <w:szCs w:val="28"/>
                <w:rtl/>
                <w:lang w:bidi="ar-AE"/>
              </w:rPr>
              <w:t>/ البدل بالدرهم</w:t>
            </w:r>
          </w:p>
        </w:tc>
      </w:tr>
      <w:tr w:rsidR="00804F65" w:rsidRPr="00A73869" w14:paraId="6CC6DCFC" w14:textId="77777777" w:rsidTr="005C1B94">
        <w:trPr>
          <w:jc w:val="center"/>
        </w:trPr>
        <w:tc>
          <w:tcPr>
            <w:tcW w:w="1413" w:type="dxa"/>
          </w:tcPr>
          <w:p w14:paraId="20CF45DC" w14:textId="77777777" w:rsidR="00804F65" w:rsidRPr="00A73869" w:rsidRDefault="00804F65" w:rsidP="005C1B94">
            <w:pPr>
              <w:spacing w:after="100"/>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مقدم فأعلى</w:t>
            </w:r>
          </w:p>
        </w:tc>
        <w:tc>
          <w:tcPr>
            <w:tcW w:w="2970" w:type="dxa"/>
          </w:tcPr>
          <w:p w14:paraId="4AB7D50C" w14:textId="2498BFE4" w:rsidR="00804F65" w:rsidRPr="00A73869" w:rsidRDefault="005428DC" w:rsidP="005C1B94">
            <w:pPr>
              <w:spacing w:after="100"/>
              <w:jc w:val="center"/>
              <w:rPr>
                <w:rFonts w:ascii="Sakkal Majalla" w:eastAsia="Calibri" w:hAnsi="Sakkal Majalla" w:cs="Sakkal Majalla"/>
                <w:sz w:val="28"/>
                <w:szCs w:val="28"/>
                <w:rtl/>
                <w:lang w:bidi="ar-AE"/>
              </w:rPr>
            </w:pPr>
            <w:r>
              <w:rPr>
                <w:rFonts w:ascii="Sakkal Majalla" w:eastAsia="Calibri" w:hAnsi="Sakkal Majalla" w:cs="Sakkal Majalla" w:hint="cs"/>
                <w:sz w:val="28"/>
                <w:szCs w:val="28"/>
                <w:rtl/>
                <w:lang w:bidi="ar-AE"/>
              </w:rPr>
              <w:t>-</w:t>
            </w:r>
          </w:p>
        </w:tc>
        <w:tc>
          <w:tcPr>
            <w:tcW w:w="3237" w:type="dxa"/>
          </w:tcPr>
          <w:p w14:paraId="09751C2F" w14:textId="2A2667D7" w:rsidR="00804F65" w:rsidRPr="00A73869" w:rsidRDefault="005428DC" w:rsidP="005C1B94">
            <w:pPr>
              <w:spacing w:after="100"/>
              <w:jc w:val="center"/>
              <w:rPr>
                <w:rFonts w:ascii="Sakkal Majalla" w:eastAsia="Calibri" w:hAnsi="Sakkal Majalla" w:cs="Sakkal Majalla"/>
                <w:sz w:val="28"/>
                <w:szCs w:val="28"/>
                <w:rtl/>
                <w:lang w:bidi="ar-AE"/>
              </w:rPr>
            </w:pPr>
            <w:r>
              <w:rPr>
                <w:rFonts w:ascii="Sakkal Majalla" w:eastAsia="Calibri" w:hAnsi="Sakkal Majalla" w:cs="Sakkal Majalla" w:hint="cs"/>
                <w:sz w:val="28"/>
                <w:szCs w:val="28"/>
                <w:rtl/>
                <w:lang w:bidi="ar-AE"/>
              </w:rPr>
              <w:t>-</w:t>
            </w:r>
          </w:p>
        </w:tc>
      </w:tr>
      <w:tr w:rsidR="00804F65" w:rsidRPr="00A73869" w14:paraId="05C6AAEB" w14:textId="77777777" w:rsidTr="005C1B94">
        <w:trPr>
          <w:jc w:val="center"/>
        </w:trPr>
        <w:tc>
          <w:tcPr>
            <w:tcW w:w="1413" w:type="dxa"/>
          </w:tcPr>
          <w:p w14:paraId="2418AC4E" w14:textId="77777777" w:rsidR="00804F65" w:rsidRPr="00A73869" w:rsidRDefault="00804F65" w:rsidP="005C1B94">
            <w:pPr>
              <w:spacing w:after="100"/>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رائد إلى ملازم</w:t>
            </w:r>
          </w:p>
        </w:tc>
        <w:tc>
          <w:tcPr>
            <w:tcW w:w="2970" w:type="dxa"/>
          </w:tcPr>
          <w:p w14:paraId="6196F072" w14:textId="13066473" w:rsidR="00804F65" w:rsidRPr="00A73869" w:rsidRDefault="005428DC" w:rsidP="005C1B94">
            <w:pPr>
              <w:spacing w:after="100"/>
              <w:jc w:val="center"/>
              <w:rPr>
                <w:rFonts w:ascii="Sakkal Majalla" w:eastAsia="Calibri" w:hAnsi="Sakkal Majalla" w:cs="Sakkal Majalla"/>
                <w:sz w:val="28"/>
                <w:szCs w:val="28"/>
                <w:rtl/>
                <w:lang w:bidi="ar-AE"/>
              </w:rPr>
            </w:pPr>
            <w:r>
              <w:rPr>
                <w:rFonts w:ascii="Sakkal Majalla" w:eastAsia="Calibri" w:hAnsi="Sakkal Majalla" w:cs="Sakkal Majalla" w:hint="cs"/>
                <w:sz w:val="28"/>
                <w:szCs w:val="28"/>
                <w:rtl/>
                <w:lang w:bidi="ar-AE"/>
              </w:rPr>
              <w:t>-</w:t>
            </w:r>
          </w:p>
        </w:tc>
        <w:tc>
          <w:tcPr>
            <w:tcW w:w="3237" w:type="dxa"/>
          </w:tcPr>
          <w:p w14:paraId="76932385" w14:textId="1E6A6160" w:rsidR="00804F65" w:rsidRPr="00A73869" w:rsidRDefault="005428DC" w:rsidP="005C1B94">
            <w:pPr>
              <w:spacing w:after="100"/>
              <w:jc w:val="center"/>
              <w:rPr>
                <w:rFonts w:ascii="Sakkal Majalla" w:eastAsia="Calibri" w:hAnsi="Sakkal Majalla" w:cs="Sakkal Majalla"/>
                <w:sz w:val="28"/>
                <w:szCs w:val="28"/>
                <w:rtl/>
                <w:lang w:bidi="ar-AE"/>
              </w:rPr>
            </w:pPr>
            <w:r>
              <w:rPr>
                <w:rFonts w:ascii="Sakkal Majalla" w:eastAsia="Calibri" w:hAnsi="Sakkal Majalla" w:cs="Sakkal Majalla" w:hint="cs"/>
                <w:sz w:val="28"/>
                <w:szCs w:val="28"/>
                <w:rtl/>
                <w:lang w:bidi="ar-AE"/>
              </w:rPr>
              <w:t>-</w:t>
            </w:r>
          </w:p>
        </w:tc>
      </w:tr>
      <w:tr w:rsidR="00804F65" w:rsidRPr="00A73869" w14:paraId="0FC2D60E" w14:textId="77777777" w:rsidTr="005C1B94">
        <w:trPr>
          <w:jc w:val="center"/>
        </w:trPr>
        <w:tc>
          <w:tcPr>
            <w:tcW w:w="1413" w:type="dxa"/>
          </w:tcPr>
          <w:p w14:paraId="3197A7C1" w14:textId="77777777" w:rsidR="00804F65" w:rsidRPr="00A73869" w:rsidRDefault="00804F65" w:rsidP="005C1B94">
            <w:pPr>
              <w:spacing w:after="100"/>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الرتب الأخرى</w:t>
            </w:r>
          </w:p>
        </w:tc>
        <w:tc>
          <w:tcPr>
            <w:tcW w:w="2970" w:type="dxa"/>
          </w:tcPr>
          <w:p w14:paraId="220B5B4D" w14:textId="7748425A" w:rsidR="00804F65" w:rsidRPr="00A73869" w:rsidRDefault="005428DC" w:rsidP="005C1B94">
            <w:pPr>
              <w:spacing w:after="100"/>
              <w:jc w:val="center"/>
              <w:rPr>
                <w:rFonts w:ascii="Sakkal Majalla" w:eastAsia="Calibri" w:hAnsi="Sakkal Majalla" w:cs="Sakkal Majalla"/>
                <w:sz w:val="28"/>
                <w:szCs w:val="28"/>
                <w:rtl/>
                <w:lang w:bidi="ar-AE"/>
              </w:rPr>
            </w:pPr>
            <w:r>
              <w:rPr>
                <w:rFonts w:ascii="Sakkal Majalla" w:eastAsia="Calibri" w:hAnsi="Sakkal Majalla" w:cs="Sakkal Majalla" w:hint="cs"/>
                <w:sz w:val="28"/>
                <w:szCs w:val="28"/>
                <w:rtl/>
                <w:lang w:bidi="ar-AE"/>
              </w:rPr>
              <w:t>-</w:t>
            </w:r>
          </w:p>
        </w:tc>
        <w:tc>
          <w:tcPr>
            <w:tcW w:w="3237" w:type="dxa"/>
          </w:tcPr>
          <w:p w14:paraId="28BA57B0" w14:textId="7226512D" w:rsidR="00804F65" w:rsidRPr="00A73869" w:rsidRDefault="005428DC" w:rsidP="005C1B94">
            <w:pPr>
              <w:spacing w:after="100"/>
              <w:jc w:val="center"/>
              <w:rPr>
                <w:rFonts w:ascii="Sakkal Majalla" w:eastAsia="Calibri" w:hAnsi="Sakkal Majalla" w:cs="Sakkal Majalla"/>
                <w:sz w:val="28"/>
                <w:szCs w:val="28"/>
                <w:rtl/>
                <w:lang w:bidi="ar-AE"/>
              </w:rPr>
            </w:pPr>
            <w:r>
              <w:rPr>
                <w:rFonts w:ascii="Sakkal Majalla" w:eastAsia="Calibri" w:hAnsi="Sakkal Majalla" w:cs="Sakkal Majalla" w:hint="cs"/>
                <w:sz w:val="28"/>
                <w:szCs w:val="28"/>
                <w:rtl/>
                <w:lang w:bidi="ar-AE"/>
              </w:rPr>
              <w:t>-</w:t>
            </w:r>
          </w:p>
        </w:tc>
      </w:tr>
    </w:tbl>
    <w:p w14:paraId="409A85C4" w14:textId="77777777" w:rsidR="00804F65" w:rsidRPr="00A73869" w:rsidRDefault="00804F65" w:rsidP="00804F65">
      <w:pPr>
        <w:spacing w:after="100"/>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b/>
          <w:bCs/>
          <w:sz w:val="28"/>
          <w:szCs w:val="28"/>
          <w:rtl/>
          <w:lang w:bidi="ar-AE"/>
        </w:rPr>
        <w:lastRenderedPageBreak/>
        <w:t>الجدول (ج)</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13"/>
        <w:gridCol w:w="2970"/>
        <w:gridCol w:w="3237"/>
      </w:tblGrid>
      <w:tr w:rsidR="00804F65" w:rsidRPr="00A73869" w14:paraId="770E636F" w14:textId="77777777" w:rsidTr="005C1B94">
        <w:trPr>
          <w:jc w:val="center"/>
        </w:trPr>
        <w:tc>
          <w:tcPr>
            <w:tcW w:w="1413" w:type="dxa"/>
            <w:vMerge w:val="restart"/>
            <w:shd w:val="clear" w:color="auto" w:fill="DEEAF6" w:themeFill="accent1" w:themeFillTint="33"/>
            <w:vAlign w:val="center"/>
          </w:tcPr>
          <w:p w14:paraId="030A9044" w14:textId="77777777" w:rsidR="00804F65" w:rsidRPr="00A73869" w:rsidRDefault="00804F65" w:rsidP="005C1B94">
            <w:pPr>
              <w:spacing w:after="100"/>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b/>
                <w:bCs/>
                <w:sz w:val="28"/>
                <w:szCs w:val="28"/>
                <w:rtl/>
                <w:lang w:bidi="ar-AE"/>
              </w:rPr>
              <w:t>الرتبة</w:t>
            </w:r>
          </w:p>
        </w:tc>
        <w:tc>
          <w:tcPr>
            <w:tcW w:w="6207" w:type="dxa"/>
            <w:gridSpan w:val="2"/>
            <w:shd w:val="clear" w:color="auto" w:fill="DEEAF6" w:themeFill="accent1" w:themeFillTint="33"/>
            <w:vAlign w:val="center"/>
          </w:tcPr>
          <w:p w14:paraId="474D2EEF" w14:textId="77777777" w:rsidR="00804F65" w:rsidRPr="00A73869" w:rsidRDefault="00804F65" w:rsidP="005C1B94">
            <w:pPr>
              <w:spacing w:after="100"/>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b/>
                <w:bCs/>
                <w:sz w:val="28"/>
                <w:szCs w:val="28"/>
                <w:rtl/>
                <w:lang w:bidi="ar-AE"/>
              </w:rPr>
              <w:t>اليابان وكوريا الجنوبية</w:t>
            </w:r>
          </w:p>
        </w:tc>
      </w:tr>
      <w:tr w:rsidR="00804F65" w:rsidRPr="00A73869" w14:paraId="3C88A20B" w14:textId="77777777" w:rsidTr="005C1B94">
        <w:trPr>
          <w:jc w:val="center"/>
        </w:trPr>
        <w:tc>
          <w:tcPr>
            <w:tcW w:w="1413" w:type="dxa"/>
            <w:vMerge/>
            <w:shd w:val="clear" w:color="auto" w:fill="DEEAF6" w:themeFill="accent1" w:themeFillTint="33"/>
          </w:tcPr>
          <w:p w14:paraId="7E099DA5" w14:textId="77777777" w:rsidR="00804F65" w:rsidRPr="00A73869" w:rsidRDefault="00804F65" w:rsidP="005C1B94">
            <w:pPr>
              <w:spacing w:after="100"/>
              <w:jc w:val="center"/>
              <w:rPr>
                <w:rFonts w:ascii="Sakkal Majalla" w:eastAsia="Calibri" w:hAnsi="Sakkal Majalla" w:cs="Sakkal Majalla"/>
                <w:b/>
                <w:bCs/>
                <w:sz w:val="28"/>
                <w:szCs w:val="28"/>
                <w:rtl/>
                <w:lang w:bidi="ar-AE"/>
              </w:rPr>
            </w:pPr>
          </w:p>
        </w:tc>
        <w:tc>
          <w:tcPr>
            <w:tcW w:w="2970" w:type="dxa"/>
            <w:shd w:val="clear" w:color="auto" w:fill="DEEAF6" w:themeFill="accent1" w:themeFillTint="33"/>
            <w:vAlign w:val="center"/>
          </w:tcPr>
          <w:p w14:paraId="51F1BAC0" w14:textId="77777777" w:rsidR="00804F65" w:rsidRPr="00A73869" w:rsidRDefault="00804F65" w:rsidP="005C1B94">
            <w:pPr>
              <w:spacing w:after="100"/>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b/>
                <w:bCs/>
                <w:sz w:val="28"/>
                <w:szCs w:val="28"/>
                <w:rtl/>
                <w:lang w:bidi="ar-AE"/>
              </w:rPr>
              <w:t>أعزب</w:t>
            </w:r>
            <w:r w:rsidRPr="00A73869">
              <w:rPr>
                <w:rFonts w:ascii="Sakkal Majalla" w:eastAsia="Calibri" w:hAnsi="Sakkal Majalla" w:cs="Sakkal Majalla" w:hint="cs"/>
                <w:b/>
                <w:bCs/>
                <w:sz w:val="28"/>
                <w:szCs w:val="28"/>
                <w:rtl/>
                <w:lang w:bidi="ar-AE"/>
              </w:rPr>
              <w:t>/ البدل بالدرهم</w:t>
            </w:r>
          </w:p>
        </w:tc>
        <w:tc>
          <w:tcPr>
            <w:tcW w:w="3237" w:type="dxa"/>
            <w:shd w:val="clear" w:color="auto" w:fill="DEEAF6" w:themeFill="accent1" w:themeFillTint="33"/>
            <w:vAlign w:val="center"/>
          </w:tcPr>
          <w:p w14:paraId="419642AC" w14:textId="77777777" w:rsidR="00804F65" w:rsidRPr="00A73869" w:rsidRDefault="00804F65" w:rsidP="005C1B94">
            <w:pPr>
              <w:spacing w:after="100"/>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b/>
                <w:bCs/>
                <w:sz w:val="28"/>
                <w:szCs w:val="28"/>
                <w:rtl/>
                <w:lang w:bidi="ar-AE"/>
              </w:rPr>
              <w:t>متزوج</w:t>
            </w:r>
            <w:r w:rsidRPr="00A73869">
              <w:rPr>
                <w:rFonts w:ascii="Sakkal Majalla" w:eastAsia="Calibri" w:hAnsi="Sakkal Majalla" w:cs="Sakkal Majalla" w:hint="cs"/>
                <w:b/>
                <w:bCs/>
                <w:sz w:val="28"/>
                <w:szCs w:val="28"/>
                <w:rtl/>
                <w:lang w:bidi="ar-AE"/>
              </w:rPr>
              <w:t>/ البدل بالدرهم</w:t>
            </w:r>
          </w:p>
        </w:tc>
      </w:tr>
      <w:tr w:rsidR="00804F65" w:rsidRPr="00A73869" w14:paraId="68885877" w14:textId="77777777" w:rsidTr="005C1B94">
        <w:trPr>
          <w:jc w:val="center"/>
        </w:trPr>
        <w:tc>
          <w:tcPr>
            <w:tcW w:w="1413" w:type="dxa"/>
          </w:tcPr>
          <w:p w14:paraId="60BD4680" w14:textId="77777777" w:rsidR="00804F65" w:rsidRPr="00A73869" w:rsidRDefault="00804F65" w:rsidP="005C1B94">
            <w:pPr>
              <w:spacing w:after="100"/>
              <w:jc w:val="center"/>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مقدم فأعلى</w:t>
            </w:r>
          </w:p>
        </w:tc>
        <w:tc>
          <w:tcPr>
            <w:tcW w:w="2970" w:type="dxa"/>
          </w:tcPr>
          <w:p w14:paraId="584699C7" w14:textId="6996BA9C" w:rsidR="00804F65" w:rsidRPr="00A73869" w:rsidRDefault="005428DC" w:rsidP="005C1B94">
            <w:pPr>
              <w:spacing w:after="100"/>
              <w:jc w:val="center"/>
              <w:rPr>
                <w:rFonts w:ascii="Sakkal Majalla" w:eastAsia="Calibri" w:hAnsi="Sakkal Majalla" w:cs="Sakkal Majalla"/>
                <w:sz w:val="28"/>
                <w:szCs w:val="28"/>
                <w:rtl/>
                <w:lang w:bidi="ar-AE"/>
              </w:rPr>
            </w:pPr>
            <w:r>
              <w:rPr>
                <w:rFonts w:ascii="Sakkal Majalla" w:eastAsia="Calibri" w:hAnsi="Sakkal Majalla" w:cs="Sakkal Majalla" w:hint="cs"/>
                <w:sz w:val="28"/>
                <w:szCs w:val="28"/>
                <w:rtl/>
                <w:lang w:bidi="ar-AE"/>
              </w:rPr>
              <w:t>-</w:t>
            </w:r>
          </w:p>
        </w:tc>
        <w:tc>
          <w:tcPr>
            <w:tcW w:w="3237" w:type="dxa"/>
          </w:tcPr>
          <w:p w14:paraId="27865C1C" w14:textId="20871ED5" w:rsidR="00804F65" w:rsidRPr="00A73869" w:rsidRDefault="005428DC" w:rsidP="005C1B94">
            <w:pPr>
              <w:spacing w:after="100"/>
              <w:jc w:val="center"/>
              <w:rPr>
                <w:rFonts w:ascii="Sakkal Majalla" w:eastAsia="Calibri" w:hAnsi="Sakkal Majalla" w:cs="Sakkal Majalla"/>
                <w:sz w:val="28"/>
                <w:szCs w:val="28"/>
                <w:rtl/>
                <w:lang w:bidi="ar-AE"/>
              </w:rPr>
            </w:pPr>
            <w:r>
              <w:rPr>
                <w:rFonts w:ascii="Sakkal Majalla" w:eastAsia="Calibri" w:hAnsi="Sakkal Majalla" w:cs="Sakkal Majalla" w:hint="cs"/>
                <w:sz w:val="28"/>
                <w:szCs w:val="28"/>
                <w:rtl/>
                <w:lang w:bidi="ar-AE"/>
              </w:rPr>
              <w:t>-</w:t>
            </w:r>
          </w:p>
        </w:tc>
      </w:tr>
      <w:tr w:rsidR="00804F65" w:rsidRPr="00A73869" w14:paraId="43654FCD" w14:textId="77777777" w:rsidTr="005C1B94">
        <w:trPr>
          <w:jc w:val="center"/>
        </w:trPr>
        <w:tc>
          <w:tcPr>
            <w:tcW w:w="1413" w:type="dxa"/>
          </w:tcPr>
          <w:p w14:paraId="51B6B335" w14:textId="77777777" w:rsidR="00804F65" w:rsidRPr="00A73869" w:rsidRDefault="00804F65" w:rsidP="005C1B94">
            <w:pPr>
              <w:spacing w:after="100"/>
              <w:jc w:val="center"/>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رائد إلى ملازم</w:t>
            </w:r>
          </w:p>
        </w:tc>
        <w:tc>
          <w:tcPr>
            <w:tcW w:w="2970" w:type="dxa"/>
          </w:tcPr>
          <w:p w14:paraId="6905DA42" w14:textId="5681DA26" w:rsidR="00804F65" w:rsidRPr="00A73869" w:rsidRDefault="005428DC" w:rsidP="005C1B94">
            <w:pPr>
              <w:spacing w:after="100"/>
              <w:jc w:val="center"/>
              <w:rPr>
                <w:rFonts w:ascii="Sakkal Majalla" w:eastAsia="Calibri" w:hAnsi="Sakkal Majalla" w:cs="Sakkal Majalla"/>
                <w:sz w:val="28"/>
                <w:szCs w:val="28"/>
                <w:rtl/>
                <w:lang w:bidi="ar-AE"/>
              </w:rPr>
            </w:pPr>
            <w:r>
              <w:rPr>
                <w:rFonts w:ascii="Sakkal Majalla" w:eastAsia="Calibri" w:hAnsi="Sakkal Majalla" w:cs="Sakkal Majalla" w:hint="cs"/>
                <w:sz w:val="28"/>
                <w:szCs w:val="28"/>
                <w:rtl/>
                <w:lang w:bidi="ar-AE"/>
              </w:rPr>
              <w:t>-</w:t>
            </w:r>
          </w:p>
        </w:tc>
        <w:tc>
          <w:tcPr>
            <w:tcW w:w="3237" w:type="dxa"/>
          </w:tcPr>
          <w:p w14:paraId="2093064C" w14:textId="7AB6970F" w:rsidR="00804F65" w:rsidRPr="00A73869" w:rsidRDefault="005428DC" w:rsidP="005C1B94">
            <w:pPr>
              <w:spacing w:after="100"/>
              <w:jc w:val="center"/>
              <w:rPr>
                <w:rFonts w:ascii="Sakkal Majalla" w:eastAsia="Calibri" w:hAnsi="Sakkal Majalla" w:cs="Sakkal Majalla"/>
                <w:sz w:val="28"/>
                <w:szCs w:val="28"/>
                <w:rtl/>
                <w:lang w:bidi="ar-AE"/>
              </w:rPr>
            </w:pPr>
            <w:r>
              <w:rPr>
                <w:rFonts w:ascii="Sakkal Majalla" w:eastAsia="Calibri" w:hAnsi="Sakkal Majalla" w:cs="Sakkal Majalla" w:hint="cs"/>
                <w:sz w:val="28"/>
                <w:szCs w:val="28"/>
                <w:rtl/>
                <w:lang w:bidi="ar-AE"/>
              </w:rPr>
              <w:t>-</w:t>
            </w:r>
          </w:p>
        </w:tc>
      </w:tr>
      <w:tr w:rsidR="00804F65" w:rsidRPr="00A73869" w14:paraId="5665DD6D" w14:textId="77777777" w:rsidTr="005C1B94">
        <w:trPr>
          <w:jc w:val="center"/>
        </w:trPr>
        <w:tc>
          <w:tcPr>
            <w:tcW w:w="1413" w:type="dxa"/>
          </w:tcPr>
          <w:p w14:paraId="20B33C2C" w14:textId="77777777" w:rsidR="00804F65" w:rsidRPr="00A73869" w:rsidRDefault="00804F65" w:rsidP="005C1B94">
            <w:pPr>
              <w:spacing w:after="100"/>
              <w:jc w:val="center"/>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الرتب الأخرى</w:t>
            </w:r>
          </w:p>
        </w:tc>
        <w:tc>
          <w:tcPr>
            <w:tcW w:w="2970" w:type="dxa"/>
          </w:tcPr>
          <w:p w14:paraId="17182F84" w14:textId="4E9AB7B9" w:rsidR="00804F65" w:rsidRPr="00A73869" w:rsidRDefault="005428DC" w:rsidP="005C1B94">
            <w:pPr>
              <w:spacing w:after="100"/>
              <w:jc w:val="center"/>
              <w:rPr>
                <w:rFonts w:ascii="Sakkal Majalla" w:eastAsia="Calibri" w:hAnsi="Sakkal Majalla" w:cs="Sakkal Majalla"/>
                <w:sz w:val="28"/>
                <w:szCs w:val="28"/>
                <w:rtl/>
                <w:lang w:bidi="ar-AE"/>
              </w:rPr>
            </w:pPr>
            <w:r>
              <w:rPr>
                <w:rFonts w:ascii="Sakkal Majalla" w:eastAsia="Calibri" w:hAnsi="Sakkal Majalla" w:cs="Sakkal Majalla" w:hint="cs"/>
                <w:sz w:val="28"/>
                <w:szCs w:val="28"/>
                <w:rtl/>
                <w:lang w:bidi="ar-AE"/>
              </w:rPr>
              <w:t>-</w:t>
            </w:r>
          </w:p>
        </w:tc>
        <w:tc>
          <w:tcPr>
            <w:tcW w:w="3237" w:type="dxa"/>
          </w:tcPr>
          <w:p w14:paraId="15E39207" w14:textId="49CE17CE" w:rsidR="00804F65" w:rsidRPr="00A73869" w:rsidRDefault="005428DC" w:rsidP="005C1B94">
            <w:pPr>
              <w:spacing w:after="100"/>
              <w:jc w:val="center"/>
              <w:rPr>
                <w:rFonts w:ascii="Sakkal Majalla" w:eastAsia="Calibri" w:hAnsi="Sakkal Majalla" w:cs="Sakkal Majalla"/>
                <w:sz w:val="28"/>
                <w:szCs w:val="28"/>
                <w:rtl/>
                <w:lang w:bidi="ar-AE"/>
              </w:rPr>
            </w:pPr>
            <w:r>
              <w:rPr>
                <w:rFonts w:ascii="Sakkal Majalla" w:eastAsia="Calibri" w:hAnsi="Sakkal Majalla" w:cs="Sakkal Majalla" w:hint="cs"/>
                <w:sz w:val="28"/>
                <w:szCs w:val="28"/>
                <w:rtl/>
                <w:lang w:bidi="ar-AE"/>
              </w:rPr>
              <w:t>-</w:t>
            </w:r>
          </w:p>
        </w:tc>
      </w:tr>
    </w:tbl>
    <w:p w14:paraId="1CEC71FF" w14:textId="77777777" w:rsidR="00804F65" w:rsidRPr="00A73869" w:rsidRDefault="00804F65" w:rsidP="00804F65">
      <w:pPr>
        <w:jc w:val="center"/>
        <w:rPr>
          <w:rFonts w:ascii="Sakkal Majalla" w:eastAsia="Calibri" w:hAnsi="Sakkal Majalla" w:cs="Sakkal Majalla"/>
          <w:b/>
          <w:bCs/>
          <w:sz w:val="28"/>
          <w:szCs w:val="28"/>
          <w:rtl/>
          <w:lang w:bidi="ar-AE"/>
        </w:rPr>
      </w:pPr>
      <w:r w:rsidRPr="00A73869">
        <w:rPr>
          <w:sz w:val="28"/>
          <w:szCs w:val="28"/>
          <w:rtl/>
          <w:lang w:bidi="ar-AE"/>
        </w:rPr>
        <w:br w:type="column"/>
      </w:r>
      <w:r w:rsidRPr="00A73869">
        <w:rPr>
          <w:rFonts w:ascii="Sakkal Majalla" w:eastAsia="Calibri" w:hAnsi="Sakkal Majalla" w:cs="Sakkal Majalla" w:hint="cs"/>
          <w:b/>
          <w:bCs/>
          <w:sz w:val="28"/>
          <w:szCs w:val="28"/>
          <w:rtl/>
          <w:lang w:bidi="ar-AE"/>
        </w:rPr>
        <w:lastRenderedPageBreak/>
        <w:t>نموذج رقم (1/أ)</w:t>
      </w:r>
    </w:p>
    <w:p w14:paraId="35DDFD7B" w14:textId="77777777" w:rsidR="00804F65" w:rsidRPr="00A73869" w:rsidRDefault="00804F65" w:rsidP="00804F65">
      <w:pPr>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b/>
          <w:bCs/>
          <w:sz w:val="28"/>
          <w:szCs w:val="28"/>
          <w:rtl/>
          <w:lang w:bidi="ar-AE"/>
        </w:rPr>
        <w:t>شعار الهيئة</w:t>
      </w:r>
    </w:p>
    <w:p w14:paraId="20523A37" w14:textId="77777777" w:rsidR="00804F65" w:rsidRPr="00A73869" w:rsidRDefault="00804F65" w:rsidP="00804F65">
      <w:pPr>
        <w:spacing w:after="80"/>
        <w:jc w:val="center"/>
        <w:rPr>
          <w:rFonts w:ascii="Sakkal Majalla" w:hAnsi="Sakkal Majalla" w:cs="Sakkal Majalla"/>
          <w:b/>
          <w:bCs/>
          <w:sz w:val="28"/>
          <w:szCs w:val="28"/>
          <w:lang w:val="en-GB" w:eastAsia="en-GB"/>
        </w:rPr>
      </w:pPr>
      <w:r w:rsidRPr="00A73869">
        <w:rPr>
          <w:rFonts w:ascii="Sakkal Majalla" w:hAnsi="Sakkal Majalla" w:cs="Sakkal Majalla"/>
          <w:b/>
          <w:bCs/>
          <w:sz w:val="28"/>
          <w:szCs w:val="28"/>
          <w:rtl/>
          <w:lang w:val="en-GB" w:eastAsia="en-GB"/>
        </w:rPr>
        <w:t xml:space="preserve">عقــد </w:t>
      </w:r>
      <w:r w:rsidRPr="00A73869">
        <w:rPr>
          <w:rFonts w:ascii="Sakkal Majalla" w:hAnsi="Sakkal Majalla" w:cs="Sakkal Majalla" w:hint="cs"/>
          <w:b/>
          <w:bCs/>
          <w:sz w:val="28"/>
          <w:szCs w:val="28"/>
          <w:rtl/>
          <w:lang w:val="en-GB" w:eastAsia="en-GB"/>
        </w:rPr>
        <w:t>تعيين المنتسب المواطن في الهيئة</w:t>
      </w:r>
    </w:p>
    <w:p w14:paraId="0D90245A" w14:textId="77777777" w:rsidR="00804F65" w:rsidRPr="00A73869" w:rsidRDefault="00804F65" w:rsidP="00804F65">
      <w:pPr>
        <w:jc w:val="center"/>
        <w:rPr>
          <w:rFonts w:ascii="Sakkal Majalla" w:hAnsi="Sakkal Majalla" w:cs="Sakkal Majalla"/>
          <w:b/>
          <w:bCs/>
          <w:sz w:val="28"/>
          <w:szCs w:val="28"/>
          <w:rtl/>
          <w:lang w:val="en-GB" w:eastAsia="en-GB"/>
        </w:rPr>
      </w:pPr>
    </w:p>
    <w:p w14:paraId="6DCF5866" w14:textId="77777777" w:rsidR="00804F65" w:rsidRPr="00A73869" w:rsidRDefault="00804F65" w:rsidP="00804F65">
      <w:pPr>
        <w:spacing w:after="160"/>
        <w:rPr>
          <w:rFonts w:ascii="Sakkal Majalla" w:eastAsia="Calibri" w:hAnsi="Sakkal Majalla" w:cs="Sakkal Majalla"/>
          <w:b/>
          <w:bCs/>
          <w:sz w:val="28"/>
          <w:szCs w:val="28"/>
          <w:rtl/>
        </w:rPr>
      </w:pPr>
      <w:r w:rsidRPr="00A73869">
        <w:rPr>
          <w:rFonts w:ascii="Sakkal Majalla" w:eastAsia="Calibri" w:hAnsi="Sakkal Majalla" w:cs="Sakkal Majalla"/>
          <w:b/>
          <w:bCs/>
          <w:sz w:val="28"/>
          <w:szCs w:val="28"/>
          <w:rtl/>
        </w:rPr>
        <w:t>أنه في يوم ........... الموافق      /         /                  تم إبرام هذا العقد ب</w:t>
      </w:r>
      <w:r w:rsidRPr="00A73869">
        <w:rPr>
          <w:rFonts w:ascii="Sakkal Majalla" w:eastAsia="Calibri" w:hAnsi="Sakkal Majalla" w:cs="Sakkal Majalla" w:hint="cs"/>
          <w:b/>
          <w:bCs/>
          <w:sz w:val="28"/>
          <w:szCs w:val="28"/>
          <w:rtl/>
        </w:rPr>
        <w:t>ب</w:t>
      </w:r>
      <w:r w:rsidRPr="00A73869">
        <w:rPr>
          <w:rFonts w:ascii="Sakkal Majalla" w:eastAsia="Calibri" w:hAnsi="Sakkal Majalla" w:cs="Sakkal Majalla"/>
          <w:b/>
          <w:bCs/>
          <w:sz w:val="28"/>
          <w:szCs w:val="28"/>
          <w:rtl/>
        </w:rPr>
        <w:t xml:space="preserve">ن كل </w:t>
      </w:r>
      <w:r w:rsidRPr="00A73869">
        <w:rPr>
          <w:rFonts w:ascii="Sakkal Majalla" w:eastAsia="Calibri" w:hAnsi="Sakkal Majalla" w:cs="Sakkal Majalla" w:hint="cs"/>
          <w:b/>
          <w:bCs/>
          <w:sz w:val="28"/>
          <w:szCs w:val="28"/>
          <w:rtl/>
        </w:rPr>
        <w:t xml:space="preserve">من: </w:t>
      </w:r>
      <w:r w:rsidRPr="00A73869">
        <w:rPr>
          <w:rFonts w:ascii="Sakkal Majalla" w:eastAsia="Calibri" w:hAnsi="Sakkal Majalla" w:cs="Sakkal Majalla"/>
          <w:b/>
          <w:bCs/>
          <w:sz w:val="28"/>
          <w:szCs w:val="28"/>
          <w:rtl/>
        </w:rPr>
        <w:t>-</w:t>
      </w:r>
    </w:p>
    <w:tbl>
      <w:tblPr>
        <w:tblStyle w:val="TableGrid110"/>
        <w:bidiVisual/>
        <w:tblW w:w="9781" w:type="dxa"/>
        <w:tblInd w:w="-459" w:type="dxa"/>
        <w:tblLook w:val="04A0" w:firstRow="1" w:lastRow="0" w:firstColumn="1" w:lastColumn="0" w:noHBand="0" w:noVBand="1"/>
      </w:tblPr>
      <w:tblGrid>
        <w:gridCol w:w="3755"/>
        <w:gridCol w:w="6026"/>
      </w:tblGrid>
      <w:tr w:rsidR="00804F65" w:rsidRPr="00A73869" w14:paraId="19FD3DE7" w14:textId="77777777" w:rsidTr="005C1B94">
        <w:trPr>
          <w:trHeight w:val="340"/>
        </w:trPr>
        <w:tc>
          <w:tcPr>
            <w:tcW w:w="9781" w:type="dxa"/>
            <w:gridSpan w:val="2"/>
            <w:vAlign w:val="center"/>
          </w:tcPr>
          <w:p w14:paraId="467F3ABD" w14:textId="77777777" w:rsidR="00804F65" w:rsidRPr="00A73869" w:rsidRDefault="00804F65" w:rsidP="005C1B94">
            <w:pPr>
              <w:spacing w:line="276" w:lineRule="auto"/>
              <w:jc w:val="center"/>
              <w:rPr>
                <w:rFonts w:ascii="Sakkal Majalla" w:eastAsia="Calibri" w:hAnsi="Sakkal Majalla" w:cs="Sakkal Majalla"/>
                <w:b/>
                <w:bCs/>
                <w:sz w:val="28"/>
                <w:szCs w:val="28"/>
                <w:rtl/>
              </w:rPr>
            </w:pPr>
            <w:r w:rsidRPr="00A73869">
              <w:rPr>
                <w:rFonts w:ascii="Sakkal Majalla" w:eastAsia="Calibri" w:hAnsi="Sakkal Majalla" w:cs="Sakkal Majalla"/>
                <w:b/>
                <w:bCs/>
                <w:sz w:val="28"/>
                <w:szCs w:val="28"/>
                <w:rtl/>
              </w:rPr>
              <w:t>الطرف الأول</w:t>
            </w:r>
          </w:p>
        </w:tc>
      </w:tr>
      <w:tr w:rsidR="00804F65" w:rsidRPr="00A73869" w14:paraId="1A10F27B" w14:textId="77777777" w:rsidTr="005C1B94">
        <w:trPr>
          <w:trHeight w:val="340"/>
        </w:trPr>
        <w:tc>
          <w:tcPr>
            <w:tcW w:w="3755" w:type="dxa"/>
            <w:vAlign w:val="center"/>
          </w:tcPr>
          <w:p w14:paraId="233C8735" w14:textId="77777777" w:rsidR="00804F65" w:rsidRPr="00A73869" w:rsidRDefault="00804F65" w:rsidP="005C1B94">
            <w:pPr>
              <w:spacing w:line="276" w:lineRule="auto"/>
              <w:jc w:val="lowKashida"/>
              <w:rPr>
                <w:rFonts w:ascii="Sakkal Majalla" w:eastAsia="Calibri" w:hAnsi="Sakkal Majalla" w:cs="Sakkal Majalla"/>
                <w:b/>
                <w:bCs/>
                <w:sz w:val="28"/>
                <w:szCs w:val="28"/>
                <w:rtl/>
              </w:rPr>
            </w:pPr>
            <w:r w:rsidRPr="00A73869">
              <w:rPr>
                <w:rFonts w:ascii="Sakkal Majalla" w:eastAsia="Calibri" w:hAnsi="Sakkal Majalla" w:cs="Sakkal Majalla" w:hint="cs"/>
                <w:b/>
                <w:bCs/>
                <w:sz w:val="28"/>
                <w:szCs w:val="28"/>
                <w:rtl/>
              </w:rPr>
              <w:t>الهيئة:</w:t>
            </w:r>
          </w:p>
        </w:tc>
        <w:tc>
          <w:tcPr>
            <w:tcW w:w="6026" w:type="dxa"/>
            <w:vAlign w:val="center"/>
          </w:tcPr>
          <w:p w14:paraId="641BD03F" w14:textId="77777777" w:rsidR="00804F65" w:rsidRPr="00A73869" w:rsidRDefault="00804F65" w:rsidP="005C1B94">
            <w:pPr>
              <w:spacing w:line="276" w:lineRule="auto"/>
              <w:jc w:val="lowKashida"/>
              <w:rPr>
                <w:rFonts w:ascii="Sakkal Majalla" w:eastAsia="Calibri" w:hAnsi="Sakkal Majalla" w:cs="Sakkal Majalla"/>
                <w:b/>
                <w:bCs/>
                <w:sz w:val="28"/>
                <w:szCs w:val="28"/>
                <w:rtl/>
              </w:rPr>
            </w:pPr>
          </w:p>
        </w:tc>
      </w:tr>
      <w:tr w:rsidR="00804F65" w:rsidRPr="00A73869" w14:paraId="18302183" w14:textId="77777777" w:rsidTr="005C1B94">
        <w:trPr>
          <w:trHeight w:val="340"/>
        </w:trPr>
        <w:tc>
          <w:tcPr>
            <w:tcW w:w="3755" w:type="dxa"/>
            <w:vAlign w:val="center"/>
          </w:tcPr>
          <w:p w14:paraId="17331A40" w14:textId="77777777" w:rsidR="00804F65" w:rsidRPr="00A73869" w:rsidRDefault="00804F65" w:rsidP="005C1B94">
            <w:pPr>
              <w:spacing w:line="276" w:lineRule="auto"/>
              <w:jc w:val="lowKashida"/>
              <w:rPr>
                <w:rFonts w:ascii="Sakkal Majalla" w:eastAsia="Calibri" w:hAnsi="Sakkal Majalla" w:cs="Sakkal Majalla"/>
                <w:b/>
                <w:bCs/>
                <w:sz w:val="28"/>
                <w:szCs w:val="28"/>
                <w:rtl/>
              </w:rPr>
            </w:pPr>
            <w:r w:rsidRPr="00A73869">
              <w:rPr>
                <w:rFonts w:ascii="Sakkal Majalla" w:eastAsia="Calibri" w:hAnsi="Sakkal Majalla" w:cs="Sakkal Majalla" w:hint="cs"/>
                <w:b/>
                <w:bCs/>
                <w:sz w:val="28"/>
                <w:szCs w:val="28"/>
                <w:rtl/>
              </w:rPr>
              <w:t>العنوان:</w:t>
            </w:r>
          </w:p>
        </w:tc>
        <w:tc>
          <w:tcPr>
            <w:tcW w:w="6026" w:type="dxa"/>
            <w:vAlign w:val="center"/>
          </w:tcPr>
          <w:p w14:paraId="1E82BA41" w14:textId="77777777" w:rsidR="00804F65" w:rsidRPr="00A73869" w:rsidRDefault="00804F65" w:rsidP="005C1B94">
            <w:pPr>
              <w:spacing w:line="276" w:lineRule="auto"/>
              <w:jc w:val="lowKashida"/>
              <w:rPr>
                <w:rFonts w:ascii="Sakkal Majalla" w:eastAsia="Calibri" w:hAnsi="Sakkal Majalla" w:cs="Sakkal Majalla"/>
                <w:b/>
                <w:bCs/>
                <w:sz w:val="28"/>
                <w:szCs w:val="28"/>
                <w:rtl/>
              </w:rPr>
            </w:pPr>
          </w:p>
        </w:tc>
      </w:tr>
      <w:tr w:rsidR="00804F65" w:rsidRPr="00A73869" w14:paraId="2C837560" w14:textId="77777777" w:rsidTr="005C1B94">
        <w:trPr>
          <w:trHeight w:val="340"/>
        </w:trPr>
        <w:tc>
          <w:tcPr>
            <w:tcW w:w="3755" w:type="dxa"/>
            <w:vAlign w:val="center"/>
          </w:tcPr>
          <w:p w14:paraId="09826686" w14:textId="77777777" w:rsidR="00804F65" w:rsidRPr="00A73869" w:rsidRDefault="00804F65" w:rsidP="005C1B94">
            <w:pPr>
              <w:spacing w:line="276" w:lineRule="auto"/>
              <w:jc w:val="lowKashida"/>
              <w:rPr>
                <w:rFonts w:ascii="Sakkal Majalla" w:eastAsia="Calibri" w:hAnsi="Sakkal Majalla" w:cs="Sakkal Majalla"/>
                <w:b/>
                <w:bCs/>
                <w:sz w:val="28"/>
                <w:szCs w:val="28"/>
                <w:rtl/>
              </w:rPr>
            </w:pPr>
            <w:r w:rsidRPr="00A73869">
              <w:rPr>
                <w:rFonts w:ascii="Sakkal Majalla" w:eastAsia="Calibri" w:hAnsi="Sakkal Majalla" w:cs="Sakkal Majalla" w:hint="cs"/>
                <w:b/>
                <w:bCs/>
                <w:sz w:val="28"/>
                <w:szCs w:val="28"/>
                <w:rtl/>
              </w:rPr>
              <w:t>رقم الهاتف:</w:t>
            </w:r>
          </w:p>
        </w:tc>
        <w:tc>
          <w:tcPr>
            <w:tcW w:w="6026" w:type="dxa"/>
            <w:vAlign w:val="center"/>
          </w:tcPr>
          <w:p w14:paraId="6AA3E48A" w14:textId="77777777" w:rsidR="00804F65" w:rsidRPr="00A73869" w:rsidRDefault="00804F65" w:rsidP="005C1B94">
            <w:pPr>
              <w:spacing w:line="276" w:lineRule="auto"/>
              <w:jc w:val="lowKashida"/>
              <w:rPr>
                <w:rFonts w:ascii="Sakkal Majalla" w:eastAsia="Calibri" w:hAnsi="Sakkal Majalla" w:cs="Sakkal Majalla"/>
                <w:b/>
                <w:bCs/>
                <w:sz w:val="28"/>
                <w:szCs w:val="28"/>
                <w:rtl/>
              </w:rPr>
            </w:pPr>
          </w:p>
        </w:tc>
      </w:tr>
      <w:tr w:rsidR="00804F65" w:rsidRPr="00A73869" w14:paraId="2CE1C434" w14:textId="77777777" w:rsidTr="005C1B94">
        <w:trPr>
          <w:trHeight w:val="340"/>
        </w:trPr>
        <w:tc>
          <w:tcPr>
            <w:tcW w:w="3755" w:type="dxa"/>
            <w:vAlign w:val="center"/>
          </w:tcPr>
          <w:p w14:paraId="4A3AA549" w14:textId="77777777" w:rsidR="00804F65" w:rsidRPr="00A73869" w:rsidRDefault="00804F65" w:rsidP="005C1B94">
            <w:pPr>
              <w:spacing w:line="276" w:lineRule="auto"/>
              <w:jc w:val="lowKashida"/>
              <w:rPr>
                <w:rFonts w:ascii="Sakkal Majalla" w:eastAsia="Calibri" w:hAnsi="Sakkal Majalla" w:cs="Sakkal Majalla"/>
                <w:b/>
                <w:bCs/>
                <w:sz w:val="28"/>
                <w:szCs w:val="28"/>
                <w:rtl/>
              </w:rPr>
            </w:pPr>
            <w:r w:rsidRPr="00A73869">
              <w:rPr>
                <w:rFonts w:ascii="Sakkal Majalla" w:eastAsia="Calibri" w:hAnsi="Sakkal Majalla" w:cs="Sakkal Majalla" w:hint="cs"/>
                <w:b/>
                <w:bCs/>
                <w:sz w:val="28"/>
                <w:szCs w:val="28"/>
                <w:rtl/>
              </w:rPr>
              <w:t>رقم البراق:</w:t>
            </w:r>
          </w:p>
        </w:tc>
        <w:tc>
          <w:tcPr>
            <w:tcW w:w="6026" w:type="dxa"/>
            <w:vAlign w:val="center"/>
          </w:tcPr>
          <w:p w14:paraId="46E3D150" w14:textId="77777777" w:rsidR="00804F65" w:rsidRPr="00A73869" w:rsidRDefault="00804F65" w:rsidP="005C1B94">
            <w:pPr>
              <w:spacing w:line="276" w:lineRule="auto"/>
              <w:jc w:val="lowKashida"/>
              <w:rPr>
                <w:rFonts w:ascii="Sakkal Majalla" w:eastAsia="Calibri" w:hAnsi="Sakkal Majalla" w:cs="Sakkal Majalla"/>
                <w:b/>
                <w:bCs/>
                <w:sz w:val="28"/>
                <w:szCs w:val="28"/>
                <w:rtl/>
              </w:rPr>
            </w:pPr>
          </w:p>
        </w:tc>
      </w:tr>
      <w:tr w:rsidR="00804F65" w:rsidRPr="00A73869" w14:paraId="7038C7FF" w14:textId="77777777" w:rsidTr="005C1B94">
        <w:trPr>
          <w:trHeight w:val="340"/>
        </w:trPr>
        <w:tc>
          <w:tcPr>
            <w:tcW w:w="3755" w:type="dxa"/>
            <w:vAlign w:val="center"/>
          </w:tcPr>
          <w:p w14:paraId="6C30C612" w14:textId="77777777" w:rsidR="00804F65" w:rsidRPr="00A73869" w:rsidRDefault="00804F65" w:rsidP="005C1B94">
            <w:pPr>
              <w:spacing w:line="276" w:lineRule="auto"/>
              <w:jc w:val="lowKashida"/>
              <w:rPr>
                <w:rFonts w:ascii="Sakkal Majalla" w:eastAsia="Calibri" w:hAnsi="Sakkal Majalla" w:cs="Sakkal Majalla"/>
                <w:b/>
                <w:bCs/>
                <w:sz w:val="28"/>
                <w:szCs w:val="28"/>
                <w:rtl/>
              </w:rPr>
            </w:pPr>
            <w:r w:rsidRPr="00A73869">
              <w:rPr>
                <w:rFonts w:ascii="Sakkal Majalla" w:eastAsia="Calibri" w:hAnsi="Sakkal Majalla" w:cs="Sakkal Majalla"/>
                <w:b/>
                <w:bCs/>
                <w:sz w:val="28"/>
                <w:szCs w:val="28"/>
                <w:rtl/>
              </w:rPr>
              <w:t>صندوق البريد</w:t>
            </w:r>
            <w:r w:rsidRPr="00A73869">
              <w:rPr>
                <w:rFonts w:ascii="Sakkal Majalla" w:eastAsia="Calibri" w:hAnsi="Sakkal Majalla" w:cs="Sakkal Majalla" w:hint="cs"/>
                <w:b/>
                <w:bCs/>
                <w:sz w:val="28"/>
                <w:szCs w:val="28"/>
                <w:rtl/>
              </w:rPr>
              <w:t>:</w:t>
            </w:r>
          </w:p>
        </w:tc>
        <w:tc>
          <w:tcPr>
            <w:tcW w:w="6026" w:type="dxa"/>
            <w:vAlign w:val="center"/>
          </w:tcPr>
          <w:p w14:paraId="262B8FCF" w14:textId="77777777" w:rsidR="00804F65" w:rsidRPr="00A73869" w:rsidRDefault="00804F65" w:rsidP="005C1B94">
            <w:pPr>
              <w:spacing w:line="276" w:lineRule="auto"/>
              <w:jc w:val="lowKashida"/>
              <w:rPr>
                <w:rFonts w:ascii="Sakkal Majalla" w:eastAsia="Calibri" w:hAnsi="Sakkal Majalla" w:cs="Sakkal Majalla"/>
                <w:b/>
                <w:bCs/>
                <w:sz w:val="28"/>
                <w:szCs w:val="28"/>
                <w:rtl/>
              </w:rPr>
            </w:pPr>
          </w:p>
        </w:tc>
      </w:tr>
      <w:tr w:rsidR="00804F65" w:rsidRPr="00A73869" w14:paraId="47AD2AA0" w14:textId="77777777" w:rsidTr="005C1B94">
        <w:trPr>
          <w:trHeight w:val="340"/>
        </w:trPr>
        <w:tc>
          <w:tcPr>
            <w:tcW w:w="3755" w:type="dxa"/>
            <w:vAlign w:val="center"/>
          </w:tcPr>
          <w:p w14:paraId="4D5D6CA2" w14:textId="77777777" w:rsidR="00804F65" w:rsidRPr="00A73869" w:rsidRDefault="00804F65" w:rsidP="005C1B94">
            <w:pPr>
              <w:spacing w:line="276" w:lineRule="auto"/>
              <w:jc w:val="lowKashida"/>
              <w:rPr>
                <w:rFonts w:ascii="Sakkal Majalla" w:eastAsia="Calibri" w:hAnsi="Sakkal Majalla" w:cs="Sakkal Majalla"/>
                <w:b/>
                <w:bCs/>
                <w:sz w:val="28"/>
                <w:szCs w:val="28"/>
                <w:rtl/>
              </w:rPr>
            </w:pPr>
            <w:r w:rsidRPr="00A73869">
              <w:rPr>
                <w:rFonts w:ascii="Sakkal Majalla" w:eastAsia="Calibri" w:hAnsi="Sakkal Majalla" w:cs="Sakkal Majalla" w:hint="cs"/>
                <w:b/>
                <w:bCs/>
                <w:sz w:val="28"/>
                <w:szCs w:val="28"/>
                <w:rtl/>
              </w:rPr>
              <w:t>البريد الإلكتروني:</w:t>
            </w:r>
          </w:p>
        </w:tc>
        <w:tc>
          <w:tcPr>
            <w:tcW w:w="6026" w:type="dxa"/>
            <w:vAlign w:val="center"/>
          </w:tcPr>
          <w:p w14:paraId="141D6B61" w14:textId="77777777" w:rsidR="00804F65" w:rsidRPr="00A73869" w:rsidRDefault="00804F65" w:rsidP="005C1B94">
            <w:pPr>
              <w:spacing w:line="276" w:lineRule="auto"/>
              <w:jc w:val="lowKashida"/>
              <w:rPr>
                <w:rFonts w:ascii="Sakkal Majalla" w:eastAsia="Calibri" w:hAnsi="Sakkal Majalla" w:cs="Sakkal Majalla"/>
                <w:b/>
                <w:bCs/>
                <w:sz w:val="28"/>
                <w:szCs w:val="28"/>
                <w:rtl/>
              </w:rPr>
            </w:pPr>
          </w:p>
        </w:tc>
      </w:tr>
    </w:tbl>
    <w:p w14:paraId="5949136A" w14:textId="77777777" w:rsidR="00804F65" w:rsidRPr="00A73869" w:rsidRDefault="00804F65" w:rsidP="00804F65">
      <w:pPr>
        <w:spacing w:after="160"/>
        <w:jc w:val="lowKashida"/>
        <w:rPr>
          <w:rFonts w:ascii="Sakkal Majalla" w:eastAsia="Calibri" w:hAnsi="Sakkal Majalla" w:cs="Sakkal Majalla"/>
          <w:sz w:val="28"/>
          <w:szCs w:val="28"/>
          <w:rtl/>
        </w:rPr>
      </w:pPr>
    </w:p>
    <w:tbl>
      <w:tblPr>
        <w:tblStyle w:val="TableGrid"/>
        <w:bidiVisual/>
        <w:tblW w:w="9781" w:type="dxa"/>
        <w:tblInd w:w="-459" w:type="dxa"/>
        <w:tblLook w:val="04A0" w:firstRow="1" w:lastRow="0" w:firstColumn="1" w:lastColumn="0" w:noHBand="0" w:noVBand="1"/>
      </w:tblPr>
      <w:tblGrid>
        <w:gridCol w:w="2268"/>
        <w:gridCol w:w="2835"/>
        <w:gridCol w:w="1984"/>
        <w:gridCol w:w="2694"/>
      </w:tblGrid>
      <w:tr w:rsidR="00804F65" w:rsidRPr="00A73869" w14:paraId="765D1686" w14:textId="77777777" w:rsidTr="005C1B94">
        <w:tc>
          <w:tcPr>
            <w:tcW w:w="9781" w:type="dxa"/>
            <w:gridSpan w:val="4"/>
            <w:vAlign w:val="center"/>
          </w:tcPr>
          <w:p w14:paraId="637ABACC" w14:textId="77777777" w:rsidR="00804F65" w:rsidRPr="00A73869" w:rsidRDefault="00804F65" w:rsidP="005C1B94">
            <w:pPr>
              <w:spacing w:line="276" w:lineRule="auto"/>
              <w:jc w:val="center"/>
              <w:rPr>
                <w:rFonts w:ascii="Sakkal Majalla" w:eastAsia="Calibri" w:hAnsi="Sakkal Majalla" w:cs="Sakkal Majalla"/>
                <w:b/>
                <w:bCs/>
                <w:sz w:val="28"/>
                <w:szCs w:val="28"/>
                <w:rtl/>
              </w:rPr>
            </w:pPr>
            <w:r w:rsidRPr="00A73869">
              <w:rPr>
                <w:rFonts w:ascii="Sakkal Majalla" w:eastAsia="Calibri" w:hAnsi="Sakkal Majalla" w:cs="Sakkal Majalla"/>
                <w:b/>
                <w:bCs/>
                <w:sz w:val="28"/>
                <w:szCs w:val="28"/>
                <w:rtl/>
              </w:rPr>
              <w:t xml:space="preserve">الطرف </w:t>
            </w:r>
            <w:r w:rsidRPr="00A73869">
              <w:rPr>
                <w:rFonts w:ascii="Sakkal Majalla" w:eastAsia="Calibri" w:hAnsi="Sakkal Majalla" w:cs="Sakkal Majalla" w:hint="cs"/>
                <w:b/>
                <w:bCs/>
                <w:sz w:val="28"/>
                <w:szCs w:val="28"/>
                <w:rtl/>
              </w:rPr>
              <w:t>الثاني</w:t>
            </w:r>
          </w:p>
        </w:tc>
      </w:tr>
      <w:tr w:rsidR="00804F65" w:rsidRPr="00A73869" w14:paraId="39798BAC" w14:textId="77777777" w:rsidTr="005C1B94">
        <w:tc>
          <w:tcPr>
            <w:tcW w:w="2268" w:type="dxa"/>
          </w:tcPr>
          <w:p w14:paraId="6C35FA87" w14:textId="77777777" w:rsidR="00804F65" w:rsidRPr="00A73869" w:rsidRDefault="00804F65" w:rsidP="005C1B94">
            <w:pPr>
              <w:spacing w:line="276" w:lineRule="auto"/>
              <w:jc w:val="lowKashida"/>
              <w:rPr>
                <w:rFonts w:ascii="Sakkal Majalla" w:eastAsia="Calibri" w:hAnsi="Sakkal Majalla" w:cs="Sakkal Majalla"/>
                <w:b/>
                <w:bCs/>
                <w:sz w:val="28"/>
                <w:szCs w:val="28"/>
                <w:rtl/>
              </w:rPr>
            </w:pPr>
            <w:r w:rsidRPr="00A73869">
              <w:rPr>
                <w:rFonts w:ascii="Sakkal Majalla" w:eastAsia="Calibri" w:hAnsi="Sakkal Majalla" w:cs="Sakkal Majalla" w:hint="cs"/>
                <w:b/>
                <w:bCs/>
                <w:sz w:val="28"/>
                <w:szCs w:val="28"/>
                <w:rtl/>
              </w:rPr>
              <w:t>الاسم:</w:t>
            </w:r>
          </w:p>
        </w:tc>
        <w:tc>
          <w:tcPr>
            <w:tcW w:w="7513" w:type="dxa"/>
            <w:gridSpan w:val="3"/>
          </w:tcPr>
          <w:p w14:paraId="6DD903F4" w14:textId="77777777" w:rsidR="00804F65" w:rsidRPr="00A73869" w:rsidRDefault="00804F65" w:rsidP="005C1B94">
            <w:pPr>
              <w:spacing w:line="276" w:lineRule="auto"/>
              <w:jc w:val="lowKashida"/>
              <w:rPr>
                <w:rFonts w:ascii="Sakkal Majalla" w:eastAsia="Calibri" w:hAnsi="Sakkal Majalla" w:cs="Sakkal Majalla"/>
                <w:b/>
                <w:bCs/>
                <w:sz w:val="28"/>
                <w:szCs w:val="28"/>
                <w:rtl/>
              </w:rPr>
            </w:pPr>
          </w:p>
        </w:tc>
      </w:tr>
      <w:tr w:rsidR="00804F65" w:rsidRPr="00A73869" w14:paraId="077D8A86" w14:textId="77777777" w:rsidTr="005C1B94">
        <w:tc>
          <w:tcPr>
            <w:tcW w:w="2268" w:type="dxa"/>
          </w:tcPr>
          <w:p w14:paraId="06F00BD9" w14:textId="77777777" w:rsidR="00804F65" w:rsidRPr="00A73869" w:rsidRDefault="00804F65" w:rsidP="005C1B94">
            <w:pPr>
              <w:spacing w:line="276" w:lineRule="auto"/>
              <w:jc w:val="lowKashida"/>
              <w:rPr>
                <w:rFonts w:ascii="Sakkal Majalla" w:eastAsia="Calibri" w:hAnsi="Sakkal Majalla" w:cs="Sakkal Majalla"/>
                <w:b/>
                <w:bCs/>
                <w:sz w:val="28"/>
                <w:szCs w:val="28"/>
                <w:rtl/>
              </w:rPr>
            </w:pPr>
            <w:r w:rsidRPr="00A73869">
              <w:rPr>
                <w:rFonts w:ascii="Sakkal Majalla" w:eastAsia="Calibri" w:hAnsi="Sakkal Majalla" w:cs="Sakkal Majalla" w:hint="cs"/>
                <w:b/>
                <w:bCs/>
                <w:sz w:val="28"/>
                <w:szCs w:val="28"/>
                <w:rtl/>
              </w:rPr>
              <w:t>الجنس:</w:t>
            </w:r>
          </w:p>
        </w:tc>
        <w:tc>
          <w:tcPr>
            <w:tcW w:w="2835" w:type="dxa"/>
          </w:tcPr>
          <w:p w14:paraId="42032673" w14:textId="77777777" w:rsidR="00804F65" w:rsidRPr="00A73869" w:rsidRDefault="00804F65" w:rsidP="005C1B94">
            <w:pPr>
              <w:spacing w:line="276" w:lineRule="auto"/>
              <w:jc w:val="lowKashida"/>
              <w:rPr>
                <w:rFonts w:ascii="Sakkal Majalla" w:eastAsia="Calibri" w:hAnsi="Sakkal Majalla" w:cs="Sakkal Majalla"/>
                <w:b/>
                <w:bCs/>
                <w:sz w:val="28"/>
                <w:szCs w:val="28"/>
                <w:rtl/>
              </w:rPr>
            </w:pPr>
          </w:p>
        </w:tc>
        <w:tc>
          <w:tcPr>
            <w:tcW w:w="1984" w:type="dxa"/>
          </w:tcPr>
          <w:p w14:paraId="0DE6E079" w14:textId="77777777" w:rsidR="00804F65" w:rsidRPr="00A73869" w:rsidRDefault="00804F65" w:rsidP="005C1B94">
            <w:pPr>
              <w:spacing w:line="276" w:lineRule="auto"/>
              <w:jc w:val="lowKashida"/>
              <w:rPr>
                <w:rFonts w:ascii="Sakkal Majalla" w:eastAsia="Calibri" w:hAnsi="Sakkal Majalla" w:cs="Sakkal Majalla"/>
                <w:b/>
                <w:bCs/>
                <w:sz w:val="28"/>
                <w:szCs w:val="28"/>
                <w:rtl/>
              </w:rPr>
            </w:pPr>
            <w:r w:rsidRPr="00A73869">
              <w:rPr>
                <w:rFonts w:ascii="Sakkal Majalla" w:eastAsia="Calibri" w:hAnsi="Sakkal Majalla" w:cs="Sakkal Majalla" w:hint="cs"/>
                <w:b/>
                <w:bCs/>
                <w:sz w:val="28"/>
                <w:szCs w:val="28"/>
                <w:rtl/>
              </w:rPr>
              <w:t>رقم جواز السفر:</w:t>
            </w:r>
          </w:p>
        </w:tc>
        <w:tc>
          <w:tcPr>
            <w:tcW w:w="2694" w:type="dxa"/>
          </w:tcPr>
          <w:p w14:paraId="6D3E3B80" w14:textId="77777777" w:rsidR="00804F65" w:rsidRPr="00A73869" w:rsidRDefault="00804F65" w:rsidP="005C1B94">
            <w:pPr>
              <w:spacing w:line="276" w:lineRule="auto"/>
              <w:jc w:val="lowKashida"/>
              <w:rPr>
                <w:rFonts w:ascii="Sakkal Majalla" w:eastAsia="Calibri" w:hAnsi="Sakkal Majalla" w:cs="Sakkal Majalla"/>
                <w:b/>
                <w:bCs/>
                <w:sz w:val="28"/>
                <w:szCs w:val="28"/>
                <w:rtl/>
              </w:rPr>
            </w:pPr>
          </w:p>
        </w:tc>
      </w:tr>
      <w:tr w:rsidR="00804F65" w:rsidRPr="00A73869" w14:paraId="0FFC6A99" w14:textId="77777777" w:rsidTr="005C1B94">
        <w:tc>
          <w:tcPr>
            <w:tcW w:w="2268" w:type="dxa"/>
          </w:tcPr>
          <w:p w14:paraId="7637F53E" w14:textId="77777777" w:rsidR="00804F65" w:rsidRPr="00A73869" w:rsidRDefault="00804F65" w:rsidP="005C1B94">
            <w:pPr>
              <w:spacing w:line="276" w:lineRule="auto"/>
              <w:jc w:val="lowKashida"/>
              <w:rPr>
                <w:rFonts w:ascii="Sakkal Majalla" w:eastAsia="Calibri" w:hAnsi="Sakkal Majalla" w:cs="Sakkal Majalla"/>
                <w:b/>
                <w:bCs/>
                <w:sz w:val="28"/>
                <w:szCs w:val="28"/>
                <w:rtl/>
              </w:rPr>
            </w:pPr>
            <w:r w:rsidRPr="00A73869">
              <w:rPr>
                <w:rFonts w:ascii="Sakkal Majalla" w:eastAsia="Calibri" w:hAnsi="Sakkal Majalla" w:cs="Sakkal Majalla"/>
                <w:b/>
                <w:bCs/>
                <w:sz w:val="28"/>
                <w:szCs w:val="28"/>
                <w:rtl/>
              </w:rPr>
              <w:t>جهة إصدار جواز السفر</w:t>
            </w:r>
            <w:r w:rsidRPr="00A73869">
              <w:rPr>
                <w:rFonts w:ascii="Sakkal Majalla" w:eastAsia="Calibri" w:hAnsi="Sakkal Majalla" w:cs="Sakkal Majalla" w:hint="cs"/>
                <w:b/>
                <w:bCs/>
                <w:sz w:val="28"/>
                <w:szCs w:val="28"/>
                <w:rtl/>
              </w:rPr>
              <w:t>:</w:t>
            </w:r>
          </w:p>
        </w:tc>
        <w:tc>
          <w:tcPr>
            <w:tcW w:w="2835" w:type="dxa"/>
          </w:tcPr>
          <w:p w14:paraId="5BC83F10" w14:textId="77777777" w:rsidR="00804F65" w:rsidRPr="00A73869" w:rsidRDefault="00804F65" w:rsidP="005C1B94">
            <w:pPr>
              <w:spacing w:line="276" w:lineRule="auto"/>
              <w:jc w:val="lowKashida"/>
              <w:rPr>
                <w:rFonts w:ascii="Sakkal Majalla" w:eastAsia="Calibri" w:hAnsi="Sakkal Majalla" w:cs="Sakkal Majalla"/>
                <w:b/>
                <w:bCs/>
                <w:sz w:val="28"/>
                <w:szCs w:val="28"/>
                <w:rtl/>
              </w:rPr>
            </w:pPr>
          </w:p>
        </w:tc>
        <w:tc>
          <w:tcPr>
            <w:tcW w:w="1984" w:type="dxa"/>
          </w:tcPr>
          <w:p w14:paraId="2C282640" w14:textId="77777777" w:rsidR="00804F65" w:rsidRPr="00A73869" w:rsidRDefault="00804F65" w:rsidP="005C1B94">
            <w:pPr>
              <w:spacing w:line="276" w:lineRule="auto"/>
              <w:jc w:val="lowKashida"/>
              <w:rPr>
                <w:rFonts w:ascii="Sakkal Majalla" w:eastAsia="Calibri" w:hAnsi="Sakkal Majalla" w:cs="Sakkal Majalla"/>
                <w:b/>
                <w:bCs/>
                <w:sz w:val="28"/>
                <w:szCs w:val="28"/>
                <w:rtl/>
              </w:rPr>
            </w:pPr>
            <w:r w:rsidRPr="00A73869">
              <w:rPr>
                <w:rFonts w:ascii="Sakkal Majalla" w:eastAsia="Calibri" w:hAnsi="Sakkal Majalla" w:cs="Sakkal Majalla"/>
                <w:b/>
                <w:bCs/>
                <w:sz w:val="28"/>
                <w:szCs w:val="28"/>
                <w:rtl/>
              </w:rPr>
              <w:t>رقم بطاقة الهوية</w:t>
            </w:r>
            <w:r w:rsidRPr="00A73869">
              <w:rPr>
                <w:rFonts w:ascii="Sakkal Majalla" w:eastAsia="Calibri" w:hAnsi="Sakkal Majalla" w:cs="Sakkal Majalla" w:hint="cs"/>
                <w:b/>
                <w:bCs/>
                <w:sz w:val="28"/>
                <w:szCs w:val="28"/>
                <w:rtl/>
              </w:rPr>
              <w:t>:</w:t>
            </w:r>
          </w:p>
          <w:p w14:paraId="1B502C22" w14:textId="77777777" w:rsidR="00804F65" w:rsidRPr="00A73869" w:rsidRDefault="00804F65" w:rsidP="005C1B94">
            <w:pPr>
              <w:spacing w:line="276" w:lineRule="auto"/>
              <w:jc w:val="lowKashida"/>
              <w:rPr>
                <w:rFonts w:ascii="Sakkal Majalla" w:eastAsia="Calibri" w:hAnsi="Sakkal Majalla" w:cs="Sakkal Majalla"/>
                <w:b/>
                <w:bCs/>
                <w:sz w:val="28"/>
                <w:szCs w:val="28"/>
                <w:rtl/>
              </w:rPr>
            </w:pPr>
          </w:p>
        </w:tc>
        <w:tc>
          <w:tcPr>
            <w:tcW w:w="2694" w:type="dxa"/>
          </w:tcPr>
          <w:p w14:paraId="6DB9E7BF" w14:textId="77777777" w:rsidR="00804F65" w:rsidRPr="00A73869" w:rsidRDefault="00804F65" w:rsidP="005C1B94">
            <w:pPr>
              <w:spacing w:line="276" w:lineRule="auto"/>
              <w:jc w:val="lowKashida"/>
              <w:rPr>
                <w:rFonts w:ascii="Sakkal Majalla" w:eastAsia="Calibri" w:hAnsi="Sakkal Majalla" w:cs="Sakkal Majalla"/>
                <w:b/>
                <w:bCs/>
                <w:sz w:val="28"/>
                <w:szCs w:val="28"/>
                <w:rtl/>
              </w:rPr>
            </w:pPr>
          </w:p>
        </w:tc>
      </w:tr>
      <w:tr w:rsidR="00804F65" w:rsidRPr="00A73869" w14:paraId="66FF8DBF" w14:textId="77777777" w:rsidTr="005C1B94">
        <w:tc>
          <w:tcPr>
            <w:tcW w:w="2268" w:type="dxa"/>
          </w:tcPr>
          <w:p w14:paraId="61922BBF" w14:textId="77777777" w:rsidR="00804F65" w:rsidRPr="00A73869" w:rsidRDefault="00804F65" w:rsidP="005C1B94">
            <w:pPr>
              <w:spacing w:line="276" w:lineRule="auto"/>
              <w:jc w:val="lowKashida"/>
              <w:rPr>
                <w:rFonts w:ascii="Sakkal Majalla" w:eastAsia="Calibri" w:hAnsi="Sakkal Majalla" w:cs="Sakkal Majalla"/>
                <w:b/>
                <w:bCs/>
                <w:sz w:val="28"/>
                <w:szCs w:val="28"/>
                <w:rtl/>
              </w:rPr>
            </w:pPr>
            <w:r w:rsidRPr="00A73869">
              <w:rPr>
                <w:rFonts w:ascii="Sakkal Majalla" w:eastAsia="Calibri" w:hAnsi="Sakkal Majalla" w:cs="Sakkal Majalla" w:hint="cs"/>
                <w:b/>
                <w:bCs/>
                <w:sz w:val="28"/>
                <w:szCs w:val="28"/>
                <w:rtl/>
              </w:rPr>
              <w:t>الرقم الموحد:</w:t>
            </w:r>
          </w:p>
        </w:tc>
        <w:tc>
          <w:tcPr>
            <w:tcW w:w="2835" w:type="dxa"/>
          </w:tcPr>
          <w:p w14:paraId="3FA5391F" w14:textId="77777777" w:rsidR="00804F65" w:rsidRPr="00A73869" w:rsidRDefault="00804F65" w:rsidP="005C1B94">
            <w:pPr>
              <w:spacing w:line="276" w:lineRule="auto"/>
              <w:jc w:val="lowKashida"/>
              <w:rPr>
                <w:rFonts w:ascii="Sakkal Majalla" w:eastAsia="Calibri" w:hAnsi="Sakkal Majalla" w:cs="Sakkal Majalla"/>
                <w:b/>
                <w:bCs/>
                <w:sz w:val="28"/>
                <w:szCs w:val="28"/>
                <w:rtl/>
              </w:rPr>
            </w:pPr>
          </w:p>
        </w:tc>
        <w:tc>
          <w:tcPr>
            <w:tcW w:w="1984" w:type="dxa"/>
          </w:tcPr>
          <w:p w14:paraId="408D21F8" w14:textId="77777777" w:rsidR="00804F65" w:rsidRPr="00A73869" w:rsidRDefault="00804F65" w:rsidP="005C1B94">
            <w:pPr>
              <w:spacing w:line="276" w:lineRule="auto"/>
              <w:jc w:val="lowKashida"/>
              <w:rPr>
                <w:rFonts w:ascii="Sakkal Majalla" w:eastAsia="Calibri" w:hAnsi="Sakkal Majalla" w:cs="Sakkal Majalla"/>
                <w:b/>
                <w:bCs/>
                <w:sz w:val="28"/>
                <w:szCs w:val="28"/>
                <w:rtl/>
              </w:rPr>
            </w:pPr>
            <w:r w:rsidRPr="00A73869">
              <w:rPr>
                <w:rFonts w:ascii="Sakkal Majalla" w:eastAsia="Calibri" w:hAnsi="Sakkal Majalla" w:cs="Sakkal Majalla" w:hint="cs"/>
                <w:b/>
                <w:bCs/>
                <w:sz w:val="28"/>
                <w:szCs w:val="28"/>
                <w:rtl/>
              </w:rPr>
              <w:t>مكان الميلاد:</w:t>
            </w:r>
          </w:p>
        </w:tc>
        <w:tc>
          <w:tcPr>
            <w:tcW w:w="2694" w:type="dxa"/>
          </w:tcPr>
          <w:p w14:paraId="015CFA6B" w14:textId="77777777" w:rsidR="00804F65" w:rsidRPr="00A73869" w:rsidRDefault="00804F65" w:rsidP="005C1B94">
            <w:pPr>
              <w:spacing w:line="276" w:lineRule="auto"/>
              <w:jc w:val="lowKashida"/>
              <w:rPr>
                <w:rFonts w:ascii="Sakkal Majalla" w:eastAsia="Calibri" w:hAnsi="Sakkal Majalla" w:cs="Sakkal Majalla"/>
                <w:b/>
                <w:bCs/>
                <w:sz w:val="28"/>
                <w:szCs w:val="28"/>
                <w:rtl/>
              </w:rPr>
            </w:pPr>
          </w:p>
        </w:tc>
      </w:tr>
      <w:tr w:rsidR="00804F65" w:rsidRPr="00A73869" w14:paraId="4FF0C4F4" w14:textId="77777777" w:rsidTr="005C1B94">
        <w:tc>
          <w:tcPr>
            <w:tcW w:w="2268" w:type="dxa"/>
          </w:tcPr>
          <w:p w14:paraId="74EDBF09" w14:textId="77777777" w:rsidR="00804F65" w:rsidRPr="00A73869" w:rsidRDefault="00804F65" w:rsidP="005C1B94">
            <w:pPr>
              <w:spacing w:line="276" w:lineRule="auto"/>
              <w:jc w:val="lowKashida"/>
              <w:rPr>
                <w:rFonts w:ascii="Sakkal Majalla" w:eastAsia="Calibri" w:hAnsi="Sakkal Majalla" w:cs="Sakkal Majalla"/>
                <w:b/>
                <w:bCs/>
                <w:sz w:val="28"/>
                <w:szCs w:val="28"/>
                <w:rtl/>
              </w:rPr>
            </w:pPr>
            <w:r w:rsidRPr="00A73869">
              <w:rPr>
                <w:rFonts w:ascii="Sakkal Majalla" w:eastAsia="Calibri" w:hAnsi="Sakkal Majalla" w:cs="Sakkal Majalla" w:hint="cs"/>
                <w:b/>
                <w:bCs/>
                <w:sz w:val="28"/>
                <w:szCs w:val="28"/>
                <w:rtl/>
              </w:rPr>
              <w:t>تاريخ الميلاد:</w:t>
            </w:r>
          </w:p>
        </w:tc>
        <w:tc>
          <w:tcPr>
            <w:tcW w:w="2835" w:type="dxa"/>
          </w:tcPr>
          <w:p w14:paraId="5FC6C217" w14:textId="77777777" w:rsidR="00804F65" w:rsidRPr="00A73869" w:rsidRDefault="00804F65" w:rsidP="005C1B94">
            <w:pPr>
              <w:spacing w:line="276" w:lineRule="auto"/>
              <w:jc w:val="lowKashida"/>
              <w:rPr>
                <w:rFonts w:ascii="Sakkal Majalla" w:eastAsia="Calibri" w:hAnsi="Sakkal Majalla" w:cs="Sakkal Majalla"/>
                <w:b/>
                <w:bCs/>
                <w:sz w:val="28"/>
                <w:szCs w:val="28"/>
                <w:rtl/>
              </w:rPr>
            </w:pPr>
          </w:p>
        </w:tc>
        <w:tc>
          <w:tcPr>
            <w:tcW w:w="1984" w:type="dxa"/>
          </w:tcPr>
          <w:p w14:paraId="6710D614" w14:textId="77777777" w:rsidR="00804F65" w:rsidRPr="00A73869" w:rsidRDefault="00804F65" w:rsidP="005C1B94">
            <w:pPr>
              <w:spacing w:line="276" w:lineRule="auto"/>
              <w:jc w:val="lowKashida"/>
              <w:rPr>
                <w:rFonts w:ascii="Sakkal Majalla" w:eastAsia="Calibri" w:hAnsi="Sakkal Majalla" w:cs="Sakkal Majalla"/>
                <w:b/>
                <w:bCs/>
                <w:sz w:val="28"/>
                <w:szCs w:val="28"/>
                <w:rtl/>
              </w:rPr>
            </w:pPr>
            <w:r w:rsidRPr="00A73869">
              <w:rPr>
                <w:rFonts w:ascii="Sakkal Majalla" w:eastAsia="Calibri" w:hAnsi="Sakkal Majalla" w:cs="Sakkal Majalla" w:hint="cs"/>
                <w:b/>
                <w:bCs/>
                <w:sz w:val="28"/>
                <w:szCs w:val="28"/>
                <w:rtl/>
              </w:rPr>
              <w:t>الحالة الاجتماعية:</w:t>
            </w:r>
          </w:p>
        </w:tc>
        <w:tc>
          <w:tcPr>
            <w:tcW w:w="2694" w:type="dxa"/>
          </w:tcPr>
          <w:p w14:paraId="0BF1A26C" w14:textId="77777777" w:rsidR="00804F65" w:rsidRPr="00A73869" w:rsidRDefault="00804F65" w:rsidP="005C1B94">
            <w:pPr>
              <w:spacing w:line="276" w:lineRule="auto"/>
              <w:jc w:val="lowKashida"/>
              <w:rPr>
                <w:rFonts w:ascii="Sakkal Majalla" w:eastAsia="Calibri" w:hAnsi="Sakkal Majalla" w:cs="Sakkal Majalla"/>
                <w:b/>
                <w:bCs/>
                <w:sz w:val="28"/>
                <w:szCs w:val="28"/>
                <w:rtl/>
              </w:rPr>
            </w:pPr>
          </w:p>
        </w:tc>
      </w:tr>
      <w:tr w:rsidR="00804F65" w:rsidRPr="00A73869" w14:paraId="3F751148" w14:textId="77777777" w:rsidTr="005C1B94">
        <w:tc>
          <w:tcPr>
            <w:tcW w:w="2268" w:type="dxa"/>
          </w:tcPr>
          <w:p w14:paraId="62C09590" w14:textId="77777777" w:rsidR="00804F65" w:rsidRPr="00A73869" w:rsidRDefault="00804F65" w:rsidP="005C1B94">
            <w:pPr>
              <w:spacing w:line="276" w:lineRule="auto"/>
              <w:jc w:val="lowKashida"/>
              <w:rPr>
                <w:rFonts w:ascii="Sakkal Majalla" w:eastAsia="Calibri" w:hAnsi="Sakkal Majalla" w:cs="Sakkal Majalla"/>
                <w:b/>
                <w:bCs/>
                <w:sz w:val="28"/>
                <w:szCs w:val="28"/>
                <w:rtl/>
              </w:rPr>
            </w:pPr>
            <w:r w:rsidRPr="00A73869">
              <w:rPr>
                <w:rFonts w:ascii="Sakkal Majalla" w:eastAsia="Calibri" w:hAnsi="Sakkal Majalla" w:cs="Sakkal Majalla" w:hint="cs"/>
                <w:b/>
                <w:bCs/>
                <w:sz w:val="28"/>
                <w:szCs w:val="28"/>
                <w:rtl/>
              </w:rPr>
              <w:t>الديانة/ المذهب:</w:t>
            </w:r>
          </w:p>
        </w:tc>
        <w:tc>
          <w:tcPr>
            <w:tcW w:w="2835" w:type="dxa"/>
          </w:tcPr>
          <w:p w14:paraId="113695C0" w14:textId="77777777" w:rsidR="00804F65" w:rsidRPr="00A73869" w:rsidRDefault="00804F65" w:rsidP="005C1B94">
            <w:pPr>
              <w:spacing w:line="276" w:lineRule="auto"/>
              <w:jc w:val="lowKashida"/>
              <w:rPr>
                <w:rFonts w:ascii="Sakkal Majalla" w:eastAsia="Calibri" w:hAnsi="Sakkal Majalla" w:cs="Sakkal Majalla"/>
                <w:b/>
                <w:bCs/>
                <w:sz w:val="28"/>
                <w:szCs w:val="28"/>
                <w:rtl/>
              </w:rPr>
            </w:pPr>
          </w:p>
        </w:tc>
        <w:tc>
          <w:tcPr>
            <w:tcW w:w="1984" w:type="dxa"/>
          </w:tcPr>
          <w:p w14:paraId="761B9175" w14:textId="77777777" w:rsidR="00804F65" w:rsidRPr="00A73869" w:rsidRDefault="00804F65" w:rsidP="005C1B94">
            <w:pPr>
              <w:spacing w:line="276" w:lineRule="auto"/>
              <w:jc w:val="lowKashida"/>
              <w:rPr>
                <w:rFonts w:ascii="Sakkal Majalla" w:eastAsia="Calibri" w:hAnsi="Sakkal Majalla" w:cs="Sakkal Majalla"/>
                <w:b/>
                <w:bCs/>
                <w:sz w:val="28"/>
                <w:szCs w:val="28"/>
                <w:rtl/>
              </w:rPr>
            </w:pPr>
            <w:r w:rsidRPr="00A73869">
              <w:rPr>
                <w:rFonts w:ascii="Sakkal Majalla" w:eastAsia="Calibri" w:hAnsi="Sakkal Majalla" w:cs="Sakkal Majalla" w:hint="cs"/>
                <w:b/>
                <w:bCs/>
                <w:sz w:val="28"/>
                <w:szCs w:val="28"/>
                <w:rtl/>
              </w:rPr>
              <w:t>التخصص العلمي:</w:t>
            </w:r>
          </w:p>
        </w:tc>
        <w:tc>
          <w:tcPr>
            <w:tcW w:w="2694" w:type="dxa"/>
          </w:tcPr>
          <w:p w14:paraId="1AA823E0" w14:textId="77777777" w:rsidR="00804F65" w:rsidRPr="00A73869" w:rsidRDefault="00804F65" w:rsidP="005C1B94">
            <w:pPr>
              <w:spacing w:line="276" w:lineRule="auto"/>
              <w:jc w:val="lowKashida"/>
              <w:rPr>
                <w:rFonts w:ascii="Sakkal Majalla" w:eastAsia="Calibri" w:hAnsi="Sakkal Majalla" w:cs="Sakkal Majalla"/>
                <w:b/>
                <w:bCs/>
                <w:sz w:val="28"/>
                <w:szCs w:val="28"/>
                <w:rtl/>
              </w:rPr>
            </w:pPr>
          </w:p>
        </w:tc>
      </w:tr>
      <w:tr w:rsidR="00804F65" w:rsidRPr="00A73869" w14:paraId="7007F524" w14:textId="77777777" w:rsidTr="005C1B94">
        <w:tc>
          <w:tcPr>
            <w:tcW w:w="2268" w:type="dxa"/>
          </w:tcPr>
          <w:p w14:paraId="0924C6E2" w14:textId="77777777" w:rsidR="00804F65" w:rsidRPr="00A73869" w:rsidRDefault="00804F65" w:rsidP="005C1B94">
            <w:pPr>
              <w:spacing w:line="276" w:lineRule="auto"/>
              <w:jc w:val="lowKashida"/>
              <w:rPr>
                <w:rFonts w:ascii="Sakkal Majalla" w:eastAsia="Calibri" w:hAnsi="Sakkal Majalla" w:cs="Sakkal Majalla"/>
                <w:b/>
                <w:bCs/>
                <w:sz w:val="28"/>
                <w:szCs w:val="28"/>
                <w:rtl/>
              </w:rPr>
            </w:pPr>
            <w:r w:rsidRPr="00A73869">
              <w:rPr>
                <w:rFonts w:ascii="Sakkal Majalla" w:eastAsia="Calibri" w:hAnsi="Sakkal Majalla" w:cs="Sakkal Majalla" w:hint="cs"/>
                <w:b/>
                <w:bCs/>
                <w:sz w:val="28"/>
                <w:szCs w:val="28"/>
                <w:rtl/>
              </w:rPr>
              <w:t>المؤهل العلمي:</w:t>
            </w:r>
          </w:p>
        </w:tc>
        <w:tc>
          <w:tcPr>
            <w:tcW w:w="2835" w:type="dxa"/>
          </w:tcPr>
          <w:p w14:paraId="62EE89C4" w14:textId="77777777" w:rsidR="00804F65" w:rsidRPr="00A73869" w:rsidRDefault="00804F65" w:rsidP="005C1B94">
            <w:pPr>
              <w:spacing w:line="276" w:lineRule="auto"/>
              <w:jc w:val="lowKashida"/>
              <w:rPr>
                <w:rFonts w:ascii="Sakkal Majalla" w:eastAsia="Calibri" w:hAnsi="Sakkal Majalla" w:cs="Sakkal Majalla"/>
                <w:b/>
                <w:bCs/>
                <w:sz w:val="28"/>
                <w:szCs w:val="28"/>
                <w:rtl/>
              </w:rPr>
            </w:pPr>
          </w:p>
        </w:tc>
        <w:tc>
          <w:tcPr>
            <w:tcW w:w="1984" w:type="dxa"/>
          </w:tcPr>
          <w:p w14:paraId="742810D9" w14:textId="77777777" w:rsidR="00804F65" w:rsidRPr="00A73869" w:rsidRDefault="00804F65" w:rsidP="005C1B94">
            <w:pPr>
              <w:spacing w:line="276" w:lineRule="auto"/>
              <w:jc w:val="lowKashida"/>
              <w:rPr>
                <w:rFonts w:ascii="Sakkal Majalla" w:eastAsia="Calibri" w:hAnsi="Sakkal Majalla" w:cs="Sakkal Majalla"/>
                <w:b/>
                <w:bCs/>
                <w:sz w:val="28"/>
                <w:szCs w:val="28"/>
                <w:rtl/>
              </w:rPr>
            </w:pPr>
            <w:r w:rsidRPr="00A73869">
              <w:rPr>
                <w:rFonts w:ascii="Sakkal Majalla" w:eastAsia="Calibri" w:hAnsi="Sakkal Majalla" w:cs="Sakkal Majalla" w:hint="cs"/>
                <w:b/>
                <w:bCs/>
                <w:sz w:val="28"/>
                <w:szCs w:val="28"/>
                <w:rtl/>
              </w:rPr>
              <w:t>مدة الخدمة السابقة:</w:t>
            </w:r>
          </w:p>
        </w:tc>
        <w:tc>
          <w:tcPr>
            <w:tcW w:w="2694" w:type="dxa"/>
          </w:tcPr>
          <w:p w14:paraId="401B3D35" w14:textId="77777777" w:rsidR="00804F65" w:rsidRPr="00A73869" w:rsidRDefault="00804F65" w:rsidP="005C1B94">
            <w:pPr>
              <w:spacing w:line="276" w:lineRule="auto"/>
              <w:jc w:val="lowKashida"/>
              <w:rPr>
                <w:rFonts w:ascii="Sakkal Majalla" w:eastAsia="Calibri" w:hAnsi="Sakkal Majalla" w:cs="Sakkal Majalla"/>
                <w:b/>
                <w:bCs/>
                <w:sz w:val="28"/>
                <w:szCs w:val="28"/>
                <w:rtl/>
              </w:rPr>
            </w:pPr>
          </w:p>
        </w:tc>
      </w:tr>
      <w:tr w:rsidR="00804F65" w:rsidRPr="00A73869" w14:paraId="5028A1CE" w14:textId="77777777" w:rsidTr="005C1B94">
        <w:tc>
          <w:tcPr>
            <w:tcW w:w="2268" w:type="dxa"/>
          </w:tcPr>
          <w:p w14:paraId="7C544C94" w14:textId="77777777" w:rsidR="00804F65" w:rsidRPr="00A73869" w:rsidRDefault="00804F65" w:rsidP="005C1B94">
            <w:pPr>
              <w:spacing w:line="276" w:lineRule="auto"/>
              <w:jc w:val="lowKashida"/>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الوظيفة السابقة:</w:t>
            </w:r>
          </w:p>
        </w:tc>
        <w:tc>
          <w:tcPr>
            <w:tcW w:w="2835" w:type="dxa"/>
          </w:tcPr>
          <w:p w14:paraId="490AB630" w14:textId="77777777" w:rsidR="00804F65" w:rsidRPr="00A73869" w:rsidRDefault="00804F65" w:rsidP="005C1B94">
            <w:pPr>
              <w:spacing w:line="276" w:lineRule="auto"/>
              <w:jc w:val="lowKashida"/>
              <w:rPr>
                <w:rFonts w:ascii="Sakkal Majalla" w:eastAsia="Calibri" w:hAnsi="Sakkal Majalla" w:cs="Sakkal Majalla"/>
                <w:b/>
                <w:bCs/>
                <w:sz w:val="28"/>
                <w:szCs w:val="28"/>
                <w:rtl/>
              </w:rPr>
            </w:pPr>
          </w:p>
        </w:tc>
        <w:tc>
          <w:tcPr>
            <w:tcW w:w="1984" w:type="dxa"/>
          </w:tcPr>
          <w:p w14:paraId="3AFC22FC" w14:textId="77777777" w:rsidR="00804F65" w:rsidRPr="00A73869" w:rsidRDefault="00804F65" w:rsidP="005C1B94">
            <w:pPr>
              <w:spacing w:line="276" w:lineRule="auto"/>
              <w:jc w:val="lowKashida"/>
              <w:rPr>
                <w:rFonts w:ascii="Sakkal Majalla" w:eastAsia="Calibri" w:hAnsi="Sakkal Majalla" w:cs="Sakkal Majalla"/>
                <w:b/>
                <w:bCs/>
                <w:sz w:val="28"/>
                <w:szCs w:val="28"/>
                <w:rtl/>
              </w:rPr>
            </w:pPr>
            <w:r w:rsidRPr="00A73869">
              <w:rPr>
                <w:rFonts w:ascii="Sakkal Majalla" w:eastAsia="Calibri" w:hAnsi="Sakkal Majalla" w:cs="Sakkal Majalla" w:hint="cs"/>
                <w:b/>
                <w:bCs/>
                <w:sz w:val="28"/>
                <w:szCs w:val="28"/>
                <w:rtl/>
              </w:rPr>
              <w:t>رقم الهاتف المتحرك:</w:t>
            </w:r>
          </w:p>
        </w:tc>
        <w:tc>
          <w:tcPr>
            <w:tcW w:w="2694" w:type="dxa"/>
          </w:tcPr>
          <w:p w14:paraId="75D6E553" w14:textId="77777777" w:rsidR="00804F65" w:rsidRPr="00A73869" w:rsidRDefault="00804F65" w:rsidP="005C1B94">
            <w:pPr>
              <w:spacing w:line="276" w:lineRule="auto"/>
              <w:jc w:val="lowKashida"/>
              <w:rPr>
                <w:rFonts w:ascii="Sakkal Majalla" w:eastAsia="Calibri" w:hAnsi="Sakkal Majalla" w:cs="Sakkal Majalla"/>
                <w:b/>
                <w:bCs/>
                <w:sz w:val="28"/>
                <w:szCs w:val="28"/>
                <w:rtl/>
              </w:rPr>
            </w:pPr>
          </w:p>
        </w:tc>
      </w:tr>
      <w:tr w:rsidR="00804F65" w:rsidRPr="00A73869" w14:paraId="6958930E" w14:textId="77777777" w:rsidTr="005C1B94">
        <w:tc>
          <w:tcPr>
            <w:tcW w:w="2268" w:type="dxa"/>
          </w:tcPr>
          <w:p w14:paraId="41D43108" w14:textId="77777777" w:rsidR="00804F65" w:rsidRPr="00A73869" w:rsidRDefault="00804F65" w:rsidP="005C1B94">
            <w:pPr>
              <w:spacing w:line="276" w:lineRule="auto"/>
              <w:jc w:val="lowKashida"/>
              <w:rPr>
                <w:rFonts w:ascii="Sakkal Majalla" w:eastAsia="Calibri" w:hAnsi="Sakkal Majalla" w:cs="Sakkal Majalla"/>
                <w:b/>
                <w:bCs/>
                <w:sz w:val="28"/>
                <w:szCs w:val="28"/>
                <w:rtl/>
              </w:rPr>
            </w:pPr>
            <w:r w:rsidRPr="00A73869">
              <w:rPr>
                <w:rFonts w:ascii="Sakkal Majalla" w:eastAsia="Calibri" w:hAnsi="Sakkal Majalla" w:cs="Sakkal Majalla" w:hint="cs"/>
                <w:b/>
                <w:bCs/>
                <w:sz w:val="28"/>
                <w:szCs w:val="28"/>
                <w:rtl/>
              </w:rPr>
              <w:t>رقم الهاتف الأرضي:</w:t>
            </w:r>
          </w:p>
        </w:tc>
        <w:tc>
          <w:tcPr>
            <w:tcW w:w="2835" w:type="dxa"/>
          </w:tcPr>
          <w:p w14:paraId="0469C78B" w14:textId="77777777" w:rsidR="00804F65" w:rsidRPr="00A73869" w:rsidRDefault="00804F65" w:rsidP="005C1B94">
            <w:pPr>
              <w:spacing w:line="276" w:lineRule="auto"/>
              <w:jc w:val="lowKashida"/>
              <w:rPr>
                <w:rFonts w:ascii="Sakkal Majalla" w:eastAsia="Calibri" w:hAnsi="Sakkal Majalla" w:cs="Sakkal Majalla"/>
                <w:b/>
                <w:bCs/>
                <w:sz w:val="28"/>
                <w:szCs w:val="28"/>
                <w:rtl/>
              </w:rPr>
            </w:pPr>
          </w:p>
        </w:tc>
        <w:tc>
          <w:tcPr>
            <w:tcW w:w="1984" w:type="dxa"/>
          </w:tcPr>
          <w:p w14:paraId="6918C57C" w14:textId="77777777" w:rsidR="00804F65" w:rsidRPr="00A73869" w:rsidRDefault="00804F65" w:rsidP="005C1B94">
            <w:pPr>
              <w:spacing w:line="276" w:lineRule="auto"/>
              <w:jc w:val="lowKashida"/>
              <w:rPr>
                <w:rFonts w:ascii="Sakkal Majalla" w:eastAsia="Calibri" w:hAnsi="Sakkal Majalla" w:cs="Sakkal Majalla"/>
                <w:b/>
                <w:bCs/>
                <w:sz w:val="28"/>
                <w:szCs w:val="28"/>
                <w:rtl/>
              </w:rPr>
            </w:pPr>
            <w:r w:rsidRPr="00A73869">
              <w:rPr>
                <w:rFonts w:ascii="Sakkal Majalla" w:eastAsia="Calibri" w:hAnsi="Sakkal Majalla" w:cs="Sakkal Majalla" w:hint="cs"/>
                <w:b/>
                <w:bCs/>
                <w:sz w:val="28"/>
                <w:szCs w:val="28"/>
                <w:rtl/>
              </w:rPr>
              <w:t>صندوق البريد:</w:t>
            </w:r>
          </w:p>
        </w:tc>
        <w:tc>
          <w:tcPr>
            <w:tcW w:w="2694" w:type="dxa"/>
          </w:tcPr>
          <w:p w14:paraId="765D0368" w14:textId="77777777" w:rsidR="00804F65" w:rsidRPr="00A73869" w:rsidRDefault="00804F65" w:rsidP="005C1B94">
            <w:pPr>
              <w:spacing w:line="276" w:lineRule="auto"/>
              <w:jc w:val="lowKashida"/>
              <w:rPr>
                <w:rFonts w:ascii="Sakkal Majalla" w:eastAsia="Calibri" w:hAnsi="Sakkal Majalla" w:cs="Sakkal Majalla"/>
                <w:b/>
                <w:bCs/>
                <w:sz w:val="28"/>
                <w:szCs w:val="28"/>
                <w:rtl/>
              </w:rPr>
            </w:pPr>
          </w:p>
        </w:tc>
      </w:tr>
      <w:tr w:rsidR="00804F65" w:rsidRPr="00A73869" w14:paraId="08E38042" w14:textId="77777777" w:rsidTr="005C1B94">
        <w:tc>
          <w:tcPr>
            <w:tcW w:w="2268" w:type="dxa"/>
          </w:tcPr>
          <w:p w14:paraId="060E7E0B" w14:textId="77777777" w:rsidR="00804F65" w:rsidRPr="00A73869" w:rsidRDefault="00804F65" w:rsidP="005C1B94">
            <w:pPr>
              <w:spacing w:line="276" w:lineRule="auto"/>
              <w:jc w:val="lowKashida"/>
              <w:rPr>
                <w:rFonts w:ascii="Sakkal Majalla" w:eastAsia="Calibri" w:hAnsi="Sakkal Majalla" w:cs="Sakkal Majalla"/>
                <w:b/>
                <w:bCs/>
                <w:sz w:val="28"/>
                <w:szCs w:val="28"/>
                <w:rtl/>
              </w:rPr>
            </w:pPr>
            <w:r w:rsidRPr="00A73869">
              <w:rPr>
                <w:rFonts w:ascii="Sakkal Majalla" w:eastAsia="Calibri" w:hAnsi="Sakkal Majalla" w:cs="Sakkal Majalla" w:hint="cs"/>
                <w:b/>
                <w:bCs/>
                <w:sz w:val="28"/>
                <w:szCs w:val="28"/>
                <w:rtl/>
              </w:rPr>
              <w:t>عنوان السكن:</w:t>
            </w:r>
          </w:p>
        </w:tc>
        <w:tc>
          <w:tcPr>
            <w:tcW w:w="7513" w:type="dxa"/>
            <w:gridSpan w:val="3"/>
          </w:tcPr>
          <w:p w14:paraId="75062C6E" w14:textId="77777777" w:rsidR="00804F65" w:rsidRPr="00A73869" w:rsidRDefault="00804F65" w:rsidP="005C1B94">
            <w:pPr>
              <w:spacing w:line="276" w:lineRule="auto"/>
              <w:jc w:val="lowKashida"/>
              <w:rPr>
                <w:rFonts w:ascii="Sakkal Majalla" w:eastAsia="Calibri" w:hAnsi="Sakkal Majalla" w:cs="Sakkal Majalla"/>
                <w:b/>
                <w:bCs/>
                <w:sz w:val="28"/>
                <w:szCs w:val="28"/>
                <w:rtl/>
              </w:rPr>
            </w:pPr>
          </w:p>
        </w:tc>
      </w:tr>
      <w:tr w:rsidR="00804F65" w:rsidRPr="00A73869" w14:paraId="0D95A437" w14:textId="77777777" w:rsidTr="005C1B94">
        <w:tc>
          <w:tcPr>
            <w:tcW w:w="2268" w:type="dxa"/>
          </w:tcPr>
          <w:p w14:paraId="1ABC270A" w14:textId="77777777" w:rsidR="00804F65" w:rsidRPr="00A73869" w:rsidRDefault="00804F65" w:rsidP="005C1B94">
            <w:pPr>
              <w:spacing w:line="276" w:lineRule="auto"/>
              <w:jc w:val="lowKashida"/>
              <w:rPr>
                <w:rFonts w:ascii="Sakkal Majalla" w:eastAsia="Calibri" w:hAnsi="Sakkal Majalla" w:cs="Sakkal Majalla"/>
                <w:b/>
                <w:bCs/>
                <w:sz w:val="28"/>
                <w:szCs w:val="28"/>
                <w:rtl/>
              </w:rPr>
            </w:pPr>
            <w:r w:rsidRPr="00A73869">
              <w:rPr>
                <w:rFonts w:ascii="Sakkal Majalla" w:eastAsia="Calibri" w:hAnsi="Sakkal Majalla" w:cs="Sakkal Majalla" w:hint="cs"/>
                <w:b/>
                <w:bCs/>
                <w:sz w:val="28"/>
                <w:szCs w:val="28"/>
                <w:rtl/>
              </w:rPr>
              <w:t>البريد الإلكتروني:</w:t>
            </w:r>
          </w:p>
        </w:tc>
        <w:tc>
          <w:tcPr>
            <w:tcW w:w="7513" w:type="dxa"/>
            <w:gridSpan w:val="3"/>
          </w:tcPr>
          <w:p w14:paraId="3F3273EA" w14:textId="77777777" w:rsidR="00804F65" w:rsidRPr="00A73869" w:rsidRDefault="00804F65" w:rsidP="005C1B94">
            <w:pPr>
              <w:spacing w:line="276" w:lineRule="auto"/>
              <w:jc w:val="lowKashida"/>
              <w:rPr>
                <w:rFonts w:ascii="Sakkal Majalla" w:eastAsia="Calibri" w:hAnsi="Sakkal Majalla" w:cs="Sakkal Majalla"/>
                <w:b/>
                <w:bCs/>
                <w:sz w:val="28"/>
                <w:szCs w:val="28"/>
                <w:rtl/>
              </w:rPr>
            </w:pPr>
          </w:p>
        </w:tc>
      </w:tr>
    </w:tbl>
    <w:p w14:paraId="40C97B0B" w14:textId="77777777" w:rsidR="00804F65" w:rsidRPr="00A73869" w:rsidRDefault="00804F65" w:rsidP="00804F65">
      <w:pPr>
        <w:spacing w:before="240" w:after="160"/>
        <w:ind w:left="-653"/>
        <w:rPr>
          <w:rFonts w:ascii="Sakkal Majalla" w:eastAsia="Calibri" w:hAnsi="Sakkal Majalla" w:cs="Sakkal Majalla"/>
          <w:sz w:val="28"/>
          <w:szCs w:val="28"/>
          <w:rtl/>
        </w:rPr>
      </w:pPr>
      <w:r w:rsidRPr="00A73869">
        <w:rPr>
          <w:rFonts w:ascii="Sakkal Majalla" w:eastAsia="Calibri" w:hAnsi="Sakkal Majalla" w:cs="Sakkal Majalla"/>
          <w:sz w:val="28"/>
          <w:szCs w:val="28"/>
          <w:rtl/>
        </w:rPr>
        <w:lastRenderedPageBreak/>
        <w:t>بناء على قرار التعيين الصادر من السلطة المختصة لد</w:t>
      </w:r>
      <w:r w:rsidRPr="00A73869">
        <w:rPr>
          <w:rFonts w:ascii="Sakkal Majalla" w:eastAsia="Calibri" w:hAnsi="Sakkal Majalla" w:cs="Sakkal Majalla" w:hint="cs"/>
          <w:sz w:val="28"/>
          <w:szCs w:val="28"/>
          <w:rtl/>
        </w:rPr>
        <w:t>ى</w:t>
      </w:r>
      <w:r w:rsidRPr="00A73869">
        <w:rPr>
          <w:rFonts w:ascii="Sakkal Majalla" w:eastAsia="Calibri" w:hAnsi="Sakkal Majalla" w:cs="Sakkal Majalla"/>
          <w:sz w:val="28"/>
          <w:szCs w:val="28"/>
          <w:rtl/>
        </w:rPr>
        <w:t xml:space="preserve"> الطرف الأول برقم</w:t>
      </w:r>
      <w:r w:rsidRPr="00A73869">
        <w:rPr>
          <w:rFonts w:ascii="Sakkal Majalla" w:eastAsia="Calibri" w:hAnsi="Sakkal Majalla" w:cs="Sakkal Majalla" w:hint="cs"/>
          <w:sz w:val="28"/>
          <w:szCs w:val="28"/>
          <w:rtl/>
        </w:rPr>
        <w:t xml:space="preserve">: (                  </w:t>
      </w:r>
      <w:r w:rsidRPr="00A73869">
        <w:rPr>
          <w:rFonts w:ascii="Sakkal Majalla" w:eastAsia="Calibri" w:hAnsi="Sakkal Majalla" w:cs="Sakkal Majalla"/>
          <w:sz w:val="28"/>
          <w:szCs w:val="28"/>
        </w:rPr>
        <w:t>(</w:t>
      </w:r>
      <w:r w:rsidRPr="00A73869">
        <w:rPr>
          <w:rFonts w:ascii="Sakkal Majalla" w:eastAsia="Calibri" w:hAnsi="Sakkal Majalla" w:cs="Sakkal Majalla" w:hint="cs"/>
          <w:sz w:val="28"/>
          <w:szCs w:val="28"/>
          <w:rtl/>
        </w:rPr>
        <w:t xml:space="preserve">  </w:t>
      </w:r>
      <w:r w:rsidRPr="00A73869">
        <w:rPr>
          <w:rFonts w:ascii="Sakkal Majalla" w:eastAsia="Calibri" w:hAnsi="Sakkal Majalla" w:cs="Sakkal Majalla"/>
          <w:sz w:val="28"/>
          <w:szCs w:val="28"/>
          <w:rtl/>
        </w:rPr>
        <w:t>وبتاريخ</w:t>
      </w:r>
      <w:r w:rsidRPr="00A73869">
        <w:rPr>
          <w:rFonts w:ascii="Sakkal Majalla" w:eastAsia="Calibri" w:hAnsi="Sakkal Majalla" w:cs="Sakkal Majalla" w:hint="cs"/>
          <w:sz w:val="28"/>
          <w:szCs w:val="28"/>
          <w:rtl/>
        </w:rPr>
        <w:t xml:space="preserve">    </w:t>
      </w:r>
      <w:r w:rsidRPr="00A73869">
        <w:rPr>
          <w:rFonts w:ascii="Sakkal Majalla" w:eastAsia="Calibri" w:hAnsi="Sakkal Majalla" w:cs="Sakkal Majalla"/>
          <w:sz w:val="28"/>
          <w:szCs w:val="28"/>
          <w:rtl/>
        </w:rPr>
        <w:t xml:space="preserve"> / </w:t>
      </w:r>
      <w:r w:rsidRPr="00A73869">
        <w:rPr>
          <w:rFonts w:ascii="Sakkal Majalla" w:eastAsia="Calibri" w:hAnsi="Sakkal Majalla" w:cs="Sakkal Majalla" w:hint="cs"/>
          <w:sz w:val="28"/>
          <w:szCs w:val="28"/>
          <w:rtl/>
        </w:rPr>
        <w:t xml:space="preserve">         </w:t>
      </w:r>
      <w:r w:rsidRPr="00A73869">
        <w:rPr>
          <w:rFonts w:ascii="Sakkal Majalla" w:eastAsia="Calibri" w:hAnsi="Sakkal Majalla" w:cs="Sakkal Majalla"/>
          <w:sz w:val="28"/>
          <w:szCs w:val="28"/>
          <w:rtl/>
        </w:rPr>
        <w:t>/</w:t>
      </w:r>
      <w:r w:rsidRPr="00A73869">
        <w:rPr>
          <w:rFonts w:ascii="Sakkal Majalla" w:eastAsia="Calibri" w:hAnsi="Sakkal Majalla" w:cs="Sakkal Majalla" w:hint="cs"/>
          <w:sz w:val="28"/>
          <w:szCs w:val="28"/>
          <w:rtl/>
        </w:rPr>
        <w:t>، بعد اجتياز</w:t>
      </w:r>
      <w:r w:rsidRPr="00A73869">
        <w:rPr>
          <w:rFonts w:ascii="Sakkal Majalla" w:eastAsia="Calibri" w:hAnsi="Sakkal Majalla" w:cs="Sakkal Majalla"/>
          <w:sz w:val="28"/>
          <w:szCs w:val="28"/>
          <w:rtl/>
        </w:rPr>
        <w:t xml:space="preserve"> الطرف الثاني بنجاح المقابلات والاختبارات المهنية والفحوصات الطبية،</w:t>
      </w:r>
      <w:r w:rsidRPr="00A73869">
        <w:rPr>
          <w:rFonts w:ascii="Sakkal Majalla" w:eastAsia="Calibri" w:hAnsi="Sakkal Majalla" w:cs="Sakkal Majalla" w:hint="cs"/>
          <w:sz w:val="28"/>
          <w:szCs w:val="28"/>
          <w:rtl/>
        </w:rPr>
        <w:t xml:space="preserve"> وتقديمه</w:t>
      </w:r>
      <w:r w:rsidRPr="00A73869">
        <w:rPr>
          <w:rFonts w:ascii="Sakkal Majalla" w:eastAsia="Calibri" w:hAnsi="Sakkal Majalla" w:cs="Sakkal Majalla"/>
          <w:sz w:val="28"/>
          <w:szCs w:val="28"/>
          <w:rtl/>
        </w:rPr>
        <w:t xml:space="preserve"> كافة المستندات</w:t>
      </w:r>
      <w:r w:rsidRPr="00A73869">
        <w:rPr>
          <w:rFonts w:ascii="Sakkal Majalla" w:eastAsia="Calibri" w:hAnsi="Sakkal Majalla" w:cs="Sakkal Majalla" w:hint="cs"/>
          <w:sz w:val="28"/>
          <w:szCs w:val="28"/>
          <w:rtl/>
        </w:rPr>
        <w:t xml:space="preserve"> اللازمة</w:t>
      </w:r>
      <w:r w:rsidRPr="00A73869">
        <w:rPr>
          <w:rFonts w:ascii="Sakkal Majalla" w:eastAsia="Calibri" w:hAnsi="Sakkal Majalla" w:cs="Sakkal Majalla"/>
          <w:sz w:val="28"/>
          <w:szCs w:val="28"/>
          <w:rtl/>
        </w:rPr>
        <w:t xml:space="preserve"> لتعيينه حسب الأصول، </w:t>
      </w:r>
      <w:r w:rsidRPr="00A73869">
        <w:rPr>
          <w:rFonts w:ascii="Sakkal Majalla" w:eastAsia="Calibri" w:hAnsi="Sakkal Majalla" w:cs="Sakkal Majalla" w:hint="cs"/>
          <w:sz w:val="28"/>
          <w:szCs w:val="28"/>
          <w:rtl/>
        </w:rPr>
        <w:t>وموافقته</w:t>
      </w:r>
      <w:r w:rsidRPr="00A73869">
        <w:rPr>
          <w:rFonts w:ascii="Sakkal Majalla" w:eastAsia="Calibri" w:hAnsi="Sakkal Majalla" w:cs="Sakkal Majalla"/>
          <w:sz w:val="28"/>
          <w:szCs w:val="28"/>
          <w:rtl/>
        </w:rPr>
        <w:t xml:space="preserve"> على الع</w:t>
      </w:r>
      <w:r w:rsidRPr="00A73869">
        <w:rPr>
          <w:rFonts w:ascii="Sakkal Majalla" w:eastAsia="Calibri" w:hAnsi="Sakkal Majalla" w:cs="Sakkal Majalla" w:hint="cs"/>
          <w:sz w:val="28"/>
          <w:szCs w:val="28"/>
          <w:rtl/>
        </w:rPr>
        <w:t xml:space="preserve">مل لدى </w:t>
      </w:r>
      <w:r w:rsidRPr="00A73869">
        <w:rPr>
          <w:rFonts w:ascii="Sakkal Majalla" w:eastAsia="Calibri" w:hAnsi="Sakkal Majalla" w:cs="Sakkal Majalla"/>
          <w:sz w:val="28"/>
          <w:szCs w:val="28"/>
          <w:rtl/>
        </w:rPr>
        <w:t>الطرف الأول</w:t>
      </w:r>
      <w:r w:rsidRPr="00A73869">
        <w:rPr>
          <w:rFonts w:ascii="Sakkal Majalla" w:eastAsia="Calibri" w:hAnsi="Sakkal Majalla" w:cs="Sakkal Majalla"/>
          <w:sz w:val="28"/>
          <w:szCs w:val="28"/>
        </w:rPr>
        <w:t>.</w:t>
      </w:r>
    </w:p>
    <w:p w14:paraId="0C821D28" w14:textId="77777777" w:rsidR="00804F65" w:rsidRPr="00A73869" w:rsidRDefault="00804F65" w:rsidP="00804F65">
      <w:pPr>
        <w:spacing w:after="160"/>
        <w:ind w:left="-227" w:hanging="426"/>
        <w:jc w:val="lowKashida"/>
        <w:rPr>
          <w:rFonts w:ascii="Sakkal Majalla" w:eastAsia="Calibri" w:hAnsi="Sakkal Majalla" w:cs="Sakkal Majalla"/>
          <w:sz w:val="28"/>
          <w:szCs w:val="28"/>
          <w:rtl/>
        </w:rPr>
      </w:pPr>
      <w:r w:rsidRPr="00A73869">
        <w:rPr>
          <w:rFonts w:ascii="Sakkal Majalla" w:eastAsia="Calibri" w:hAnsi="Sakkal Majalla" w:cs="Sakkal Majalla" w:hint="cs"/>
          <w:sz w:val="28"/>
          <w:szCs w:val="28"/>
          <w:rtl/>
        </w:rPr>
        <w:t>فقد</w:t>
      </w:r>
      <w:r w:rsidRPr="00A73869">
        <w:rPr>
          <w:rFonts w:ascii="Sakkal Majalla" w:eastAsia="Calibri" w:hAnsi="Sakkal Majalla" w:cs="Sakkal Majalla"/>
          <w:sz w:val="28"/>
          <w:szCs w:val="28"/>
          <w:rtl/>
        </w:rPr>
        <w:t xml:space="preserve"> اتفق الطرفان بالرضا والقبول</w:t>
      </w:r>
      <w:r w:rsidRPr="00A73869">
        <w:rPr>
          <w:rFonts w:ascii="Sakkal Majalla" w:eastAsia="Calibri" w:hAnsi="Sakkal Majalla" w:cs="Sakkal Majalla" w:hint="cs"/>
          <w:sz w:val="28"/>
          <w:szCs w:val="28"/>
          <w:rtl/>
        </w:rPr>
        <w:t xml:space="preserve"> التام</w:t>
      </w:r>
      <w:r w:rsidRPr="00A73869">
        <w:rPr>
          <w:rFonts w:ascii="Sakkal Majalla" w:eastAsia="Calibri" w:hAnsi="Sakkal Majalla" w:cs="Sakkal Majalla"/>
          <w:sz w:val="28"/>
          <w:szCs w:val="28"/>
          <w:rtl/>
        </w:rPr>
        <w:t xml:space="preserve"> على </w:t>
      </w:r>
      <w:r w:rsidRPr="00A73869">
        <w:rPr>
          <w:rFonts w:ascii="Sakkal Majalla" w:eastAsia="Calibri" w:hAnsi="Sakkal Majalla" w:cs="Sakkal Majalla" w:hint="cs"/>
          <w:sz w:val="28"/>
          <w:szCs w:val="28"/>
          <w:rtl/>
        </w:rPr>
        <w:t>ما يلي:</w:t>
      </w:r>
    </w:p>
    <w:p w14:paraId="76A537EF" w14:textId="77777777" w:rsidR="00804F65" w:rsidRPr="00A73869" w:rsidRDefault="00804F65" w:rsidP="00804F65">
      <w:pPr>
        <w:ind w:left="-653"/>
        <w:jc w:val="center"/>
        <w:rPr>
          <w:rFonts w:ascii="Sakkal Majalla" w:eastAsia="Calibri" w:hAnsi="Sakkal Majalla" w:cs="Sakkal Majalla"/>
          <w:b/>
          <w:bCs/>
          <w:sz w:val="28"/>
          <w:szCs w:val="28"/>
          <w:rtl/>
        </w:rPr>
      </w:pPr>
      <w:r w:rsidRPr="00A73869">
        <w:rPr>
          <w:rFonts w:ascii="Sakkal Majalla" w:eastAsia="Calibri" w:hAnsi="Sakkal Majalla" w:cs="Sakkal Majalla"/>
          <w:b/>
          <w:bCs/>
          <w:sz w:val="28"/>
          <w:szCs w:val="28"/>
          <w:rtl/>
        </w:rPr>
        <w:t xml:space="preserve">البند الأول </w:t>
      </w:r>
    </w:p>
    <w:p w14:paraId="3B5FB2B4" w14:textId="77777777" w:rsidR="00804F65" w:rsidRPr="00A73869" w:rsidRDefault="00804F65" w:rsidP="00804F65">
      <w:pPr>
        <w:ind w:left="-653"/>
        <w:jc w:val="center"/>
        <w:rPr>
          <w:rFonts w:ascii="Sakkal Majalla" w:eastAsia="Calibri" w:hAnsi="Sakkal Majalla" w:cs="Sakkal Majalla"/>
          <w:b/>
          <w:bCs/>
          <w:sz w:val="28"/>
          <w:szCs w:val="28"/>
          <w:u w:val="single"/>
          <w:rtl/>
        </w:rPr>
      </w:pPr>
      <w:r w:rsidRPr="00A73869">
        <w:rPr>
          <w:rFonts w:ascii="Sakkal Majalla" w:eastAsia="Calibri" w:hAnsi="Sakkal Majalla" w:cs="Sakkal Majalla" w:hint="cs"/>
          <w:b/>
          <w:bCs/>
          <w:sz w:val="28"/>
          <w:szCs w:val="28"/>
          <w:u w:val="single"/>
          <w:rtl/>
        </w:rPr>
        <w:t>التمهيد</w:t>
      </w:r>
    </w:p>
    <w:p w14:paraId="61576600" w14:textId="77777777" w:rsidR="00804F65" w:rsidRPr="00A73869" w:rsidRDefault="00804F65" w:rsidP="00804F65">
      <w:pPr>
        <w:spacing w:after="160"/>
        <w:ind w:left="-653"/>
        <w:jc w:val="lowKashida"/>
        <w:rPr>
          <w:rFonts w:ascii="Sakkal Majalla" w:eastAsia="Calibri" w:hAnsi="Sakkal Majalla" w:cs="Sakkal Majalla"/>
          <w:sz w:val="28"/>
          <w:szCs w:val="28"/>
          <w:rtl/>
        </w:rPr>
      </w:pPr>
      <w:r w:rsidRPr="00A73869">
        <w:rPr>
          <w:rFonts w:ascii="Sakkal Majalla" w:eastAsia="Calibri" w:hAnsi="Sakkal Majalla" w:cs="Sakkal Majalla"/>
          <w:sz w:val="28"/>
          <w:szCs w:val="28"/>
          <w:rtl/>
        </w:rPr>
        <w:t>يعد التمهيد السابق وأية مستندات أو ملحقات مقدمة من الطرف الثاني والمطلوبة كشرط للتعيين جزء لا يتجزأ من هذا العقد</w:t>
      </w:r>
      <w:r w:rsidRPr="00A73869">
        <w:rPr>
          <w:rFonts w:ascii="Sakkal Majalla" w:eastAsia="Calibri" w:hAnsi="Sakkal Majalla" w:cs="Sakkal Majalla" w:hint="cs"/>
          <w:sz w:val="28"/>
          <w:szCs w:val="28"/>
          <w:rtl/>
        </w:rPr>
        <w:t>،</w:t>
      </w:r>
      <w:r w:rsidRPr="00A73869">
        <w:rPr>
          <w:rFonts w:ascii="Sakkal Majalla" w:eastAsia="Calibri" w:hAnsi="Sakkal Majalla" w:cs="Sakkal Majalla"/>
          <w:sz w:val="28"/>
          <w:szCs w:val="28"/>
          <w:rtl/>
        </w:rPr>
        <w:t xml:space="preserve"> </w:t>
      </w:r>
      <w:r w:rsidRPr="00A73869">
        <w:rPr>
          <w:rFonts w:ascii="Sakkal Majalla" w:eastAsia="Calibri" w:hAnsi="Sakkal Majalla" w:cs="Sakkal Majalla" w:hint="cs"/>
          <w:sz w:val="28"/>
          <w:szCs w:val="28"/>
          <w:rtl/>
        </w:rPr>
        <w:t>كما</w:t>
      </w:r>
      <w:r w:rsidRPr="00A73869">
        <w:rPr>
          <w:rFonts w:ascii="Sakkal Majalla" w:eastAsia="Calibri" w:hAnsi="Sakkal Majalla" w:cs="Sakkal Majalla"/>
          <w:sz w:val="28"/>
          <w:szCs w:val="28"/>
          <w:rtl/>
        </w:rPr>
        <w:t xml:space="preserve"> يعد قرار التعيين كأن لم يكن في حال ثبوت </w:t>
      </w:r>
      <w:r w:rsidRPr="00A73869">
        <w:rPr>
          <w:rFonts w:ascii="Sakkal Majalla" w:eastAsia="Calibri" w:hAnsi="Sakkal Majalla" w:cs="Sakkal Majalla" w:hint="cs"/>
          <w:sz w:val="28"/>
          <w:szCs w:val="28"/>
          <w:rtl/>
        </w:rPr>
        <w:t xml:space="preserve">عدم </w:t>
      </w:r>
      <w:r w:rsidRPr="00A73869">
        <w:rPr>
          <w:rFonts w:ascii="Sakkal Majalla" w:eastAsia="Calibri" w:hAnsi="Sakkal Majalla" w:cs="Sakkal Majalla"/>
          <w:sz w:val="28"/>
          <w:szCs w:val="28"/>
          <w:rtl/>
        </w:rPr>
        <w:t>صحة المستندات المقدمة من الطرف الثاني</w:t>
      </w:r>
      <w:r w:rsidRPr="00A73869">
        <w:rPr>
          <w:rFonts w:ascii="Sakkal Majalla" w:eastAsia="Calibri" w:hAnsi="Sakkal Majalla" w:cs="Sakkal Majalla"/>
          <w:sz w:val="28"/>
          <w:szCs w:val="28"/>
        </w:rPr>
        <w:t>.</w:t>
      </w:r>
    </w:p>
    <w:p w14:paraId="70F0FA32" w14:textId="77777777" w:rsidR="00804F65" w:rsidRPr="00A73869" w:rsidRDefault="00804F65" w:rsidP="00804F65">
      <w:pPr>
        <w:spacing w:before="60"/>
        <w:ind w:left="-653"/>
        <w:jc w:val="center"/>
        <w:rPr>
          <w:rFonts w:ascii="Sakkal Majalla" w:hAnsi="Sakkal Majalla" w:cs="Sakkal Majalla"/>
          <w:b/>
          <w:bCs/>
          <w:sz w:val="28"/>
          <w:szCs w:val="28"/>
          <w:lang w:val="en-GB" w:eastAsia="en-GB"/>
        </w:rPr>
      </w:pPr>
      <w:r w:rsidRPr="00A73869">
        <w:rPr>
          <w:rFonts w:ascii="Sakkal Majalla" w:hAnsi="Sakkal Majalla" w:cs="Sakkal Majalla" w:hint="cs"/>
          <w:b/>
          <w:bCs/>
          <w:sz w:val="28"/>
          <w:szCs w:val="28"/>
          <w:rtl/>
          <w:lang w:val="en-GB" w:eastAsia="en-GB" w:bidi="ar-AE"/>
        </w:rPr>
        <w:t>البند الثاني</w:t>
      </w:r>
    </w:p>
    <w:p w14:paraId="67BB3517" w14:textId="77777777" w:rsidR="00804F65" w:rsidRPr="00A73869" w:rsidRDefault="00804F65" w:rsidP="00804F65">
      <w:pPr>
        <w:ind w:left="-653"/>
        <w:jc w:val="center"/>
        <w:rPr>
          <w:rFonts w:ascii="Sakkal Majalla" w:hAnsi="Sakkal Majalla" w:cs="Sakkal Majalla"/>
          <w:b/>
          <w:bCs/>
          <w:sz w:val="28"/>
          <w:szCs w:val="28"/>
          <w:u w:val="single"/>
          <w:rtl/>
          <w:lang w:val="en-GB" w:eastAsia="en-GB" w:bidi="ar-AE"/>
        </w:rPr>
      </w:pPr>
      <w:r w:rsidRPr="00A73869">
        <w:rPr>
          <w:rFonts w:ascii="Sakkal Majalla" w:hAnsi="Sakkal Majalla" w:cs="Sakkal Majalla" w:hint="cs"/>
          <w:b/>
          <w:bCs/>
          <w:sz w:val="28"/>
          <w:szCs w:val="28"/>
          <w:u w:val="single"/>
          <w:rtl/>
          <w:lang w:val="en-GB" w:eastAsia="en-GB" w:bidi="ar-AE"/>
        </w:rPr>
        <w:t>التعيين</w:t>
      </w:r>
    </w:p>
    <w:p w14:paraId="13F0A6F9" w14:textId="77777777" w:rsidR="00804F65" w:rsidRPr="00A73869" w:rsidRDefault="00804F65" w:rsidP="00804F65">
      <w:pPr>
        <w:ind w:left="-653"/>
        <w:jc w:val="lowKashida"/>
        <w:rPr>
          <w:rFonts w:ascii="Sakkal Majalla" w:eastAsia="Calibri" w:hAnsi="Sakkal Majalla" w:cs="Sakkal Majalla"/>
          <w:sz w:val="28"/>
          <w:szCs w:val="28"/>
          <w:rtl/>
        </w:rPr>
      </w:pPr>
      <w:r w:rsidRPr="00A73869">
        <w:rPr>
          <w:rFonts w:ascii="Sakkal Majalla" w:eastAsia="Calibri" w:hAnsi="Sakkal Majalla" w:cs="Sakkal Majalla"/>
          <w:sz w:val="28"/>
          <w:szCs w:val="28"/>
          <w:rtl/>
        </w:rPr>
        <w:t xml:space="preserve">وافق الطرف الأول على تعيين الطرف الثاني للعمل لديه </w:t>
      </w:r>
      <w:r w:rsidRPr="00A73869">
        <w:rPr>
          <w:rFonts w:ascii="Sakkal Majalla" w:eastAsia="Calibri" w:hAnsi="Sakkal Majalla" w:cs="Sakkal Majalla" w:hint="cs"/>
          <w:sz w:val="28"/>
          <w:szCs w:val="28"/>
          <w:rtl/>
        </w:rPr>
        <w:t xml:space="preserve">برتبة (      ) تحت الرقم (        ) طبقا للأحكام </w:t>
      </w:r>
      <w:r w:rsidRPr="00A73869">
        <w:rPr>
          <w:rFonts w:ascii="Sakkal Majalla" w:eastAsia="Calibri" w:hAnsi="Sakkal Majalla" w:cs="Sakkal Majalla"/>
          <w:sz w:val="28"/>
          <w:szCs w:val="28"/>
          <w:rtl/>
        </w:rPr>
        <w:t>المقررة للمواطن</w:t>
      </w:r>
      <w:r w:rsidRPr="00A73869">
        <w:rPr>
          <w:rFonts w:ascii="Sakkal Majalla" w:eastAsia="Calibri" w:hAnsi="Sakkal Majalla" w:cs="Sakkal Majalla" w:hint="cs"/>
          <w:sz w:val="28"/>
          <w:szCs w:val="28"/>
          <w:rtl/>
        </w:rPr>
        <w:t xml:space="preserve"> في </w:t>
      </w:r>
      <w:r w:rsidRPr="00A73869">
        <w:rPr>
          <w:rFonts w:ascii="Sakkal Majalla" w:eastAsia="Calibri" w:hAnsi="Sakkal Majalla" w:cs="Sakkal Majalla"/>
          <w:sz w:val="28"/>
          <w:szCs w:val="28"/>
          <w:rtl/>
        </w:rPr>
        <w:t>القانون رقم (</w:t>
      </w:r>
      <w:r w:rsidRPr="00A73869">
        <w:rPr>
          <w:rFonts w:ascii="Sakkal Majalla" w:eastAsia="Calibri" w:hAnsi="Sakkal Majalla" w:cs="Sakkal Majalla" w:hint="cs"/>
          <w:sz w:val="28"/>
          <w:szCs w:val="28"/>
          <w:rtl/>
        </w:rPr>
        <w:t>2</w:t>
      </w:r>
      <w:r w:rsidRPr="00A73869">
        <w:rPr>
          <w:rFonts w:ascii="Sakkal Majalla" w:eastAsia="Calibri" w:hAnsi="Sakkal Majalla" w:cs="Sakkal Majalla"/>
          <w:sz w:val="28"/>
          <w:szCs w:val="28"/>
          <w:rtl/>
        </w:rPr>
        <w:t xml:space="preserve">) لسنة </w:t>
      </w:r>
      <w:r w:rsidRPr="00A73869">
        <w:rPr>
          <w:rFonts w:ascii="Sakkal Majalla" w:eastAsia="Calibri" w:hAnsi="Sakkal Majalla" w:cs="Sakkal Majalla" w:hint="cs"/>
          <w:sz w:val="28"/>
          <w:szCs w:val="28"/>
          <w:rtl/>
        </w:rPr>
        <w:t>2021م</w:t>
      </w:r>
      <w:r w:rsidRPr="00A73869">
        <w:rPr>
          <w:rFonts w:ascii="Sakkal Majalla" w:eastAsia="Calibri" w:hAnsi="Sakkal Majalla" w:cs="Sakkal Majalla"/>
          <w:sz w:val="28"/>
          <w:szCs w:val="28"/>
          <w:rtl/>
        </w:rPr>
        <w:t xml:space="preserve"> بشأن الموارد البشرية </w:t>
      </w:r>
      <w:r w:rsidRPr="00A73869">
        <w:rPr>
          <w:rFonts w:ascii="Sakkal Majalla" w:eastAsia="Calibri" w:hAnsi="Sakkal Majalla" w:cs="Sakkal Majalla" w:hint="cs"/>
          <w:sz w:val="28"/>
          <w:szCs w:val="28"/>
          <w:rtl/>
        </w:rPr>
        <w:t>للعسكريين في الهيئات النظامية في إمارة الشارقة وتعديلاته ولائحته التنفيذية الصادرة بقرار المجلس التنفيذي رقم (        ) لسنة 2025م.</w:t>
      </w:r>
    </w:p>
    <w:p w14:paraId="12425C5A" w14:textId="77777777" w:rsidR="00804F65" w:rsidRPr="00A73869" w:rsidRDefault="00804F65" w:rsidP="00804F65">
      <w:pPr>
        <w:ind w:left="56"/>
        <w:jc w:val="lowKashida"/>
        <w:rPr>
          <w:rFonts w:ascii="Sakkal Majalla" w:hAnsi="Sakkal Majalla" w:cs="Sakkal Majalla"/>
          <w:sz w:val="28"/>
          <w:szCs w:val="28"/>
          <w:rtl/>
          <w:lang w:val="en-GB" w:eastAsia="en-GB" w:bidi="ar-AE"/>
        </w:rPr>
      </w:pPr>
    </w:p>
    <w:p w14:paraId="16DD9D86" w14:textId="77777777" w:rsidR="00804F65" w:rsidRPr="00A73869" w:rsidRDefault="00804F65" w:rsidP="00804F65">
      <w:pPr>
        <w:ind w:left="-653"/>
        <w:jc w:val="center"/>
        <w:rPr>
          <w:rFonts w:ascii="Sakkal Majalla" w:hAnsi="Sakkal Majalla" w:cs="Sakkal Majalla"/>
          <w:b/>
          <w:bCs/>
          <w:sz w:val="28"/>
          <w:szCs w:val="28"/>
          <w:lang w:val="en-GB" w:eastAsia="en-GB"/>
        </w:rPr>
      </w:pPr>
      <w:r w:rsidRPr="00A73869">
        <w:rPr>
          <w:rFonts w:ascii="Sakkal Majalla" w:hAnsi="Sakkal Majalla" w:cs="Sakkal Majalla" w:hint="cs"/>
          <w:b/>
          <w:bCs/>
          <w:sz w:val="28"/>
          <w:szCs w:val="28"/>
          <w:rtl/>
          <w:lang w:val="en-GB" w:eastAsia="en-GB" w:bidi="ar-AE"/>
        </w:rPr>
        <w:t>البند</w:t>
      </w:r>
      <w:r w:rsidRPr="00A73869">
        <w:rPr>
          <w:rFonts w:ascii="Sakkal Majalla" w:hAnsi="Sakkal Majalla" w:cs="Sakkal Majalla"/>
          <w:b/>
          <w:bCs/>
          <w:sz w:val="28"/>
          <w:szCs w:val="28"/>
          <w:rtl/>
          <w:lang w:val="en-GB" w:eastAsia="en-GB" w:bidi="ar-AE"/>
        </w:rPr>
        <w:t xml:space="preserve"> الثــا</w:t>
      </w:r>
      <w:r w:rsidRPr="00A73869">
        <w:rPr>
          <w:rFonts w:ascii="Sakkal Majalla" w:hAnsi="Sakkal Majalla" w:cs="Sakkal Majalla" w:hint="cs"/>
          <w:b/>
          <w:bCs/>
          <w:sz w:val="28"/>
          <w:szCs w:val="28"/>
          <w:rtl/>
          <w:lang w:val="en-GB" w:eastAsia="en-GB" w:bidi="ar-AE"/>
        </w:rPr>
        <w:t>لث</w:t>
      </w:r>
    </w:p>
    <w:p w14:paraId="4EF0D354" w14:textId="77777777" w:rsidR="00804F65" w:rsidRPr="00A73869" w:rsidRDefault="00804F65" w:rsidP="00804F65">
      <w:pPr>
        <w:ind w:left="-653"/>
        <w:jc w:val="center"/>
        <w:rPr>
          <w:rFonts w:ascii="Sakkal Majalla" w:hAnsi="Sakkal Majalla" w:cs="Sakkal Majalla"/>
          <w:b/>
          <w:bCs/>
          <w:sz w:val="28"/>
          <w:szCs w:val="28"/>
          <w:u w:val="single"/>
          <w:rtl/>
          <w:lang w:val="en-GB" w:eastAsia="en-GB" w:bidi="ar-AE"/>
        </w:rPr>
      </w:pPr>
      <w:r w:rsidRPr="00A73869">
        <w:rPr>
          <w:rFonts w:ascii="Sakkal Majalla" w:hAnsi="Sakkal Majalla" w:cs="Sakkal Majalla"/>
          <w:b/>
          <w:bCs/>
          <w:sz w:val="28"/>
          <w:szCs w:val="28"/>
          <w:u w:val="single"/>
          <w:rtl/>
          <w:lang w:val="en-GB" w:eastAsia="en-GB" w:bidi="ar-AE"/>
        </w:rPr>
        <w:t>قسم الولاء</w:t>
      </w:r>
    </w:p>
    <w:p w14:paraId="07E81975" w14:textId="77777777" w:rsidR="00804F65" w:rsidRPr="00A73869" w:rsidRDefault="00804F65" w:rsidP="00804F65">
      <w:pPr>
        <w:spacing w:before="60" w:after="80"/>
        <w:ind w:left="-653"/>
        <w:jc w:val="lowKashida"/>
        <w:rPr>
          <w:rFonts w:ascii="Sakkal Majalla" w:eastAsia="Calibri" w:hAnsi="Sakkal Majalla" w:cs="Sakkal Majalla"/>
          <w:sz w:val="28"/>
          <w:szCs w:val="28"/>
          <w:rtl/>
        </w:rPr>
      </w:pPr>
      <w:r w:rsidRPr="00A73869">
        <w:rPr>
          <w:rFonts w:ascii="Sakkal Majalla" w:eastAsia="Calibri" w:hAnsi="Sakkal Majalla" w:cs="Sakkal Majalla"/>
          <w:sz w:val="28"/>
          <w:szCs w:val="28"/>
          <w:rtl/>
        </w:rPr>
        <w:t xml:space="preserve">يؤدي الطرف الثاني بعد توقيعه على هذا العقد قسما للولاء بالصيغة </w:t>
      </w:r>
      <w:r w:rsidRPr="00A73869">
        <w:rPr>
          <w:rFonts w:ascii="Sakkal Majalla" w:eastAsia="Calibri" w:hAnsi="Sakkal Majalla" w:cs="Sakkal Majalla" w:hint="cs"/>
          <w:sz w:val="28"/>
          <w:szCs w:val="28"/>
          <w:rtl/>
        </w:rPr>
        <w:t>الواردة في القانون المشار إليه ووفقا للنموذج المرفق بهذا القرار.</w:t>
      </w:r>
      <w:r w:rsidRPr="00A73869">
        <w:rPr>
          <w:rFonts w:ascii="Sakkal Majalla" w:eastAsia="Calibri" w:hAnsi="Sakkal Majalla" w:cs="Sakkal Majalla"/>
          <w:sz w:val="28"/>
          <w:szCs w:val="28"/>
          <w:rtl/>
        </w:rPr>
        <w:t xml:space="preserve"> </w:t>
      </w:r>
    </w:p>
    <w:p w14:paraId="6E254C1B" w14:textId="77777777" w:rsidR="00804F65" w:rsidRPr="00A73869" w:rsidRDefault="00804F65" w:rsidP="00804F65">
      <w:pPr>
        <w:jc w:val="center"/>
        <w:rPr>
          <w:rFonts w:ascii="Sakkal Majalla" w:hAnsi="Sakkal Majalla" w:cs="Sakkal Majalla"/>
          <w:b/>
          <w:bCs/>
          <w:sz w:val="28"/>
          <w:szCs w:val="28"/>
          <w:rtl/>
          <w:lang w:val="en-GB" w:eastAsia="en-GB" w:bidi="ar-AE"/>
        </w:rPr>
      </w:pPr>
    </w:p>
    <w:p w14:paraId="27E5A743" w14:textId="77777777" w:rsidR="00804F65" w:rsidRPr="00A73869" w:rsidRDefault="00804F65" w:rsidP="00804F65">
      <w:pPr>
        <w:jc w:val="center"/>
        <w:rPr>
          <w:rFonts w:ascii="Sakkal Majalla" w:hAnsi="Sakkal Majalla" w:cs="Sakkal Majalla"/>
          <w:b/>
          <w:bCs/>
          <w:sz w:val="28"/>
          <w:szCs w:val="28"/>
          <w:rtl/>
          <w:lang w:val="en-GB" w:eastAsia="en-GB" w:bidi="ar-AE"/>
        </w:rPr>
      </w:pPr>
    </w:p>
    <w:p w14:paraId="304E8E22" w14:textId="77777777" w:rsidR="00804F65" w:rsidRPr="00A73869" w:rsidRDefault="00804F65" w:rsidP="00804F65">
      <w:pPr>
        <w:ind w:left="-653"/>
        <w:jc w:val="center"/>
        <w:rPr>
          <w:rFonts w:ascii="Sakkal Majalla" w:hAnsi="Sakkal Majalla" w:cs="Sakkal Majalla"/>
          <w:b/>
          <w:bCs/>
          <w:sz w:val="28"/>
          <w:szCs w:val="28"/>
          <w:rtl/>
          <w:lang w:val="en-GB" w:eastAsia="en-GB" w:bidi="ar-AE"/>
        </w:rPr>
      </w:pPr>
      <w:r w:rsidRPr="00A73869">
        <w:rPr>
          <w:rFonts w:ascii="Sakkal Majalla" w:hAnsi="Sakkal Majalla" w:cs="Sakkal Majalla"/>
          <w:b/>
          <w:bCs/>
          <w:sz w:val="28"/>
          <w:szCs w:val="28"/>
          <w:rtl/>
          <w:lang w:val="en-GB" w:eastAsia="en-GB" w:bidi="ar-AE"/>
        </w:rPr>
        <w:t xml:space="preserve">البند </w:t>
      </w:r>
      <w:r w:rsidRPr="00A73869">
        <w:rPr>
          <w:rFonts w:ascii="Sakkal Majalla" w:hAnsi="Sakkal Majalla" w:cs="Sakkal Majalla" w:hint="cs"/>
          <w:b/>
          <w:bCs/>
          <w:sz w:val="28"/>
          <w:szCs w:val="28"/>
          <w:rtl/>
          <w:lang w:val="en-GB" w:eastAsia="en-GB" w:bidi="ar-AE"/>
        </w:rPr>
        <w:t>الرابع</w:t>
      </w:r>
    </w:p>
    <w:p w14:paraId="50AF6B31" w14:textId="77777777" w:rsidR="00804F65" w:rsidRPr="00A73869" w:rsidRDefault="00804F65" w:rsidP="00804F65">
      <w:pPr>
        <w:ind w:left="-653"/>
        <w:jc w:val="center"/>
        <w:rPr>
          <w:rFonts w:ascii="Sakkal Majalla" w:hAnsi="Sakkal Majalla" w:cs="Sakkal Majalla"/>
          <w:b/>
          <w:bCs/>
          <w:sz w:val="28"/>
          <w:szCs w:val="28"/>
          <w:u w:val="single"/>
          <w:rtl/>
          <w:lang w:val="en-GB" w:eastAsia="en-GB" w:bidi="ar-AE"/>
        </w:rPr>
      </w:pPr>
      <w:r w:rsidRPr="00A73869">
        <w:rPr>
          <w:rFonts w:ascii="Sakkal Majalla" w:hAnsi="Sakkal Majalla" w:cs="Sakkal Majalla" w:hint="cs"/>
          <w:b/>
          <w:bCs/>
          <w:sz w:val="28"/>
          <w:szCs w:val="28"/>
          <w:u w:val="single"/>
          <w:rtl/>
          <w:lang w:val="en-GB" w:eastAsia="en-GB" w:bidi="ar-AE"/>
        </w:rPr>
        <w:t>فترة الاختبار</w:t>
      </w:r>
    </w:p>
    <w:p w14:paraId="74B02385" w14:textId="77777777" w:rsidR="00804F65" w:rsidRPr="00A73869" w:rsidRDefault="00804F65" w:rsidP="00804F65">
      <w:pPr>
        <w:ind w:left="-653" w:right="-567"/>
        <w:jc w:val="lowKashida"/>
        <w:rPr>
          <w:rFonts w:ascii="Sakkal Majalla" w:eastAsia="Calibri" w:hAnsi="Sakkal Majalla" w:cs="Sakkal Majalla"/>
          <w:sz w:val="28"/>
          <w:szCs w:val="28"/>
          <w:rtl/>
        </w:rPr>
      </w:pPr>
      <w:r w:rsidRPr="00A73869">
        <w:rPr>
          <w:rFonts w:ascii="Sakkal Majalla" w:eastAsia="Calibri" w:hAnsi="Sakkal Majalla" w:cs="Sakkal Majalla"/>
          <w:sz w:val="28"/>
          <w:szCs w:val="28"/>
          <w:rtl/>
        </w:rPr>
        <w:t xml:space="preserve">يخضع الطرف الثاني لفترة اختبار مدتها ستة أشهر تبدأ من تاريخ مباشرة العمل </w:t>
      </w:r>
      <w:r w:rsidRPr="00A73869">
        <w:rPr>
          <w:rFonts w:ascii="Sakkal Majalla" w:eastAsia="Calibri" w:hAnsi="Sakkal Majalla" w:cs="Sakkal Majalla" w:hint="cs"/>
          <w:sz w:val="28"/>
          <w:szCs w:val="28"/>
          <w:rtl/>
        </w:rPr>
        <w:t>الفعلي</w:t>
      </w:r>
      <w:r w:rsidRPr="00A73869">
        <w:rPr>
          <w:rFonts w:ascii="Sakkal Majalla" w:eastAsia="Calibri" w:hAnsi="Sakkal Majalla" w:cs="Sakkal Majalla"/>
          <w:sz w:val="28"/>
          <w:szCs w:val="28"/>
          <w:rtl/>
        </w:rPr>
        <w:t>، ويجوز للطرف الأول إنهاء خدمة الطرف الثاني في حال ثبوت عدم كفاءته في أداء</w:t>
      </w:r>
      <w:r w:rsidRPr="00A73869">
        <w:rPr>
          <w:rFonts w:ascii="Sakkal Majalla" w:eastAsia="Calibri" w:hAnsi="Sakkal Majalla" w:cs="Sakkal Majalla" w:hint="cs"/>
          <w:sz w:val="28"/>
          <w:szCs w:val="28"/>
          <w:rtl/>
        </w:rPr>
        <w:t xml:space="preserve"> المهام</w:t>
      </w:r>
      <w:r w:rsidRPr="00A73869">
        <w:rPr>
          <w:rFonts w:ascii="Sakkal Majalla" w:eastAsia="Calibri" w:hAnsi="Sakkal Majalla" w:cs="Sakkal Majalla"/>
          <w:sz w:val="28"/>
          <w:szCs w:val="28"/>
          <w:rtl/>
        </w:rPr>
        <w:t xml:space="preserve"> الوظيفة، ولا يحق للطرف الثاني المطالبة بشهادة خبرة عن المدة المنقضية، </w:t>
      </w:r>
      <w:r w:rsidRPr="00A73869">
        <w:rPr>
          <w:rFonts w:ascii="Sakkal Majalla" w:eastAsia="Calibri" w:hAnsi="Sakkal Majalla" w:cs="Sakkal Majalla" w:hint="cs"/>
          <w:sz w:val="28"/>
          <w:szCs w:val="28"/>
          <w:rtl/>
        </w:rPr>
        <w:t>وي</w:t>
      </w:r>
      <w:r w:rsidRPr="00A73869">
        <w:rPr>
          <w:rFonts w:ascii="Sakkal Majalla" w:eastAsia="Calibri" w:hAnsi="Sakkal Majalla" w:cs="Sakkal Majalla"/>
          <w:sz w:val="28"/>
          <w:szCs w:val="28"/>
          <w:rtl/>
        </w:rPr>
        <w:t>جوز ل</w:t>
      </w:r>
      <w:r w:rsidRPr="00A73869">
        <w:rPr>
          <w:rFonts w:ascii="Sakkal Majalla" w:eastAsia="Calibri" w:hAnsi="Sakkal Majalla" w:cs="Sakkal Majalla" w:hint="cs"/>
          <w:sz w:val="28"/>
          <w:szCs w:val="28"/>
          <w:rtl/>
        </w:rPr>
        <w:t>ه</w:t>
      </w:r>
      <w:r w:rsidRPr="00A73869">
        <w:rPr>
          <w:rFonts w:ascii="Sakkal Majalla" w:eastAsia="Calibri" w:hAnsi="Sakkal Majalla" w:cs="Sakkal Majalla"/>
          <w:sz w:val="28"/>
          <w:szCs w:val="28"/>
          <w:rtl/>
        </w:rPr>
        <w:t xml:space="preserve"> الاستقالة من</w:t>
      </w:r>
      <w:r w:rsidRPr="00A73869">
        <w:rPr>
          <w:rFonts w:ascii="Sakkal Majalla" w:eastAsia="Calibri" w:hAnsi="Sakkal Majalla" w:cs="Sakkal Majalla" w:hint="cs"/>
          <w:sz w:val="28"/>
          <w:szCs w:val="28"/>
          <w:rtl/>
        </w:rPr>
        <w:t xml:space="preserve"> الو</w:t>
      </w:r>
      <w:r w:rsidRPr="00A73869">
        <w:rPr>
          <w:rFonts w:ascii="Sakkal Majalla" w:eastAsia="Calibri" w:hAnsi="Sakkal Majalla" w:cs="Sakkal Majalla"/>
          <w:sz w:val="28"/>
          <w:szCs w:val="28"/>
          <w:rtl/>
        </w:rPr>
        <w:t>ظيف</w:t>
      </w:r>
      <w:r w:rsidRPr="00A73869">
        <w:rPr>
          <w:rFonts w:ascii="Sakkal Majalla" w:eastAsia="Calibri" w:hAnsi="Sakkal Majalla" w:cs="Sakkal Majalla" w:hint="cs"/>
          <w:sz w:val="28"/>
          <w:szCs w:val="28"/>
          <w:rtl/>
        </w:rPr>
        <w:t>ة</w:t>
      </w:r>
      <w:r w:rsidRPr="00A73869">
        <w:rPr>
          <w:rFonts w:ascii="Sakkal Majalla" w:eastAsia="Calibri" w:hAnsi="Sakkal Majalla" w:cs="Sakkal Majalla"/>
          <w:sz w:val="28"/>
          <w:szCs w:val="28"/>
          <w:rtl/>
        </w:rPr>
        <w:t xml:space="preserve"> خلال فترة الاختبار</w:t>
      </w:r>
      <w:r w:rsidRPr="00A73869">
        <w:rPr>
          <w:rFonts w:ascii="Sakkal Majalla" w:eastAsia="Calibri" w:hAnsi="Sakkal Majalla" w:cs="Sakkal Majalla" w:hint="cs"/>
          <w:sz w:val="28"/>
          <w:szCs w:val="28"/>
          <w:rtl/>
        </w:rPr>
        <w:t xml:space="preserve"> على أن</w:t>
      </w:r>
      <w:r w:rsidRPr="00A73869">
        <w:rPr>
          <w:rFonts w:ascii="Sakkal Majalla" w:eastAsia="Calibri" w:hAnsi="Sakkal Majalla" w:cs="Sakkal Majalla"/>
          <w:sz w:val="28"/>
          <w:szCs w:val="28"/>
          <w:rtl/>
        </w:rPr>
        <w:t xml:space="preserve"> </w:t>
      </w:r>
      <w:r w:rsidRPr="00A73869">
        <w:rPr>
          <w:rFonts w:ascii="Sakkal Majalla" w:eastAsia="Calibri" w:hAnsi="Sakkal Majalla" w:cs="Sakkal Majalla" w:hint="cs"/>
          <w:sz w:val="28"/>
          <w:szCs w:val="28"/>
          <w:rtl/>
        </w:rPr>
        <w:t>يخطر</w:t>
      </w:r>
      <w:r w:rsidRPr="00A73869">
        <w:rPr>
          <w:rFonts w:ascii="Sakkal Majalla" w:eastAsia="Calibri" w:hAnsi="Sakkal Majalla" w:cs="Sakkal Majalla"/>
          <w:sz w:val="28"/>
          <w:szCs w:val="28"/>
          <w:rtl/>
        </w:rPr>
        <w:t xml:space="preserve"> الطرف الأول </w:t>
      </w:r>
      <w:r w:rsidRPr="00A73869">
        <w:rPr>
          <w:rFonts w:ascii="Sakkal Majalla" w:eastAsia="Calibri" w:hAnsi="Sakkal Majalla" w:cs="Sakkal Majalla" w:hint="cs"/>
          <w:sz w:val="28"/>
          <w:szCs w:val="28"/>
          <w:rtl/>
        </w:rPr>
        <w:t>كتابيا و</w:t>
      </w:r>
      <w:r w:rsidRPr="00A73869">
        <w:rPr>
          <w:rFonts w:ascii="Sakkal Majalla" w:eastAsia="Calibri" w:hAnsi="Sakkal Majalla" w:cs="Sakkal Majalla"/>
          <w:sz w:val="28"/>
          <w:szCs w:val="28"/>
          <w:rtl/>
        </w:rPr>
        <w:t>وفقاً</w:t>
      </w:r>
      <w:r w:rsidRPr="00A73869">
        <w:rPr>
          <w:rFonts w:ascii="Sakkal Majalla" w:eastAsia="Calibri" w:hAnsi="Sakkal Majalla" w:cs="Sakkal Majalla" w:hint="cs"/>
          <w:sz w:val="28"/>
          <w:szCs w:val="28"/>
          <w:rtl/>
        </w:rPr>
        <w:t xml:space="preserve"> للقوانين و</w:t>
      </w:r>
      <w:r w:rsidRPr="00A73869">
        <w:rPr>
          <w:rFonts w:ascii="Sakkal Majalla" w:eastAsia="Calibri" w:hAnsi="Sakkal Majalla" w:cs="Sakkal Majalla"/>
          <w:sz w:val="28"/>
          <w:szCs w:val="28"/>
          <w:rtl/>
        </w:rPr>
        <w:t xml:space="preserve">للشروط والضوابط المعتمدة في </w:t>
      </w:r>
      <w:r w:rsidRPr="00A73869">
        <w:rPr>
          <w:rFonts w:ascii="Sakkal Majalla" w:eastAsia="Calibri" w:hAnsi="Sakkal Majalla" w:cs="Sakkal Majalla" w:hint="cs"/>
          <w:sz w:val="28"/>
          <w:szCs w:val="28"/>
          <w:rtl/>
        </w:rPr>
        <w:t>الهيئة.</w:t>
      </w:r>
    </w:p>
    <w:p w14:paraId="244F94A9" w14:textId="77777777" w:rsidR="00804F65" w:rsidRPr="00A73869" w:rsidRDefault="00804F65" w:rsidP="00804F65">
      <w:pPr>
        <w:ind w:left="-653"/>
        <w:jc w:val="lowKashida"/>
        <w:rPr>
          <w:rFonts w:ascii="Sakkal Majalla" w:eastAsia="Calibri" w:hAnsi="Sakkal Majalla" w:cs="Sakkal Majalla"/>
          <w:sz w:val="28"/>
          <w:szCs w:val="28"/>
          <w:rtl/>
        </w:rPr>
      </w:pPr>
    </w:p>
    <w:p w14:paraId="1C06EE3D" w14:textId="77777777" w:rsidR="00804F65" w:rsidRPr="00A73869" w:rsidRDefault="00804F65" w:rsidP="00804F65">
      <w:pPr>
        <w:ind w:left="-653"/>
        <w:jc w:val="center"/>
        <w:rPr>
          <w:rFonts w:ascii="Sakkal Majalla" w:hAnsi="Sakkal Majalla" w:cs="Sakkal Majalla"/>
          <w:b/>
          <w:bCs/>
          <w:sz w:val="28"/>
          <w:szCs w:val="28"/>
          <w:rtl/>
          <w:lang w:val="en-GB" w:eastAsia="en-GB" w:bidi="ar-AE"/>
        </w:rPr>
      </w:pPr>
      <w:r w:rsidRPr="00A73869">
        <w:rPr>
          <w:rFonts w:ascii="Sakkal Majalla" w:hAnsi="Sakkal Majalla" w:cs="Sakkal Majalla" w:hint="cs"/>
          <w:b/>
          <w:bCs/>
          <w:sz w:val="28"/>
          <w:szCs w:val="28"/>
          <w:rtl/>
          <w:lang w:val="en-GB" w:eastAsia="en-GB" w:bidi="ar-AE"/>
        </w:rPr>
        <w:t>البند الخامس</w:t>
      </w:r>
    </w:p>
    <w:p w14:paraId="50EE61A4" w14:textId="77777777" w:rsidR="00804F65" w:rsidRPr="00A73869" w:rsidRDefault="00804F65" w:rsidP="00804F65">
      <w:pPr>
        <w:ind w:left="-653"/>
        <w:jc w:val="center"/>
        <w:rPr>
          <w:rFonts w:ascii="Sakkal Majalla" w:hAnsi="Sakkal Majalla" w:cs="Sakkal Majalla"/>
          <w:b/>
          <w:bCs/>
          <w:sz w:val="28"/>
          <w:szCs w:val="28"/>
          <w:u w:val="single"/>
          <w:rtl/>
          <w:lang w:val="en-GB" w:eastAsia="en-GB" w:bidi="ar-AE"/>
        </w:rPr>
      </w:pPr>
      <w:r w:rsidRPr="00A73869">
        <w:rPr>
          <w:rFonts w:ascii="Sakkal Majalla" w:hAnsi="Sakkal Majalla" w:cs="Sakkal Majalla" w:hint="cs"/>
          <w:b/>
          <w:bCs/>
          <w:sz w:val="28"/>
          <w:szCs w:val="28"/>
          <w:u w:val="single"/>
          <w:rtl/>
          <w:lang w:val="en-GB" w:eastAsia="en-GB" w:bidi="ar-AE"/>
        </w:rPr>
        <w:t>التزامات</w:t>
      </w:r>
      <w:r w:rsidRPr="00A73869">
        <w:rPr>
          <w:rFonts w:ascii="Sakkal Majalla" w:hAnsi="Sakkal Majalla" w:cs="Sakkal Majalla"/>
          <w:b/>
          <w:bCs/>
          <w:sz w:val="28"/>
          <w:szCs w:val="28"/>
          <w:u w:val="single"/>
          <w:rtl/>
          <w:lang w:val="en-GB" w:eastAsia="en-GB" w:bidi="ar-AE"/>
        </w:rPr>
        <w:t xml:space="preserve"> الطرف الأول</w:t>
      </w:r>
    </w:p>
    <w:p w14:paraId="6424B55B" w14:textId="77777777" w:rsidR="00804F65" w:rsidRPr="00A73869" w:rsidRDefault="00804F65" w:rsidP="00804F65">
      <w:pPr>
        <w:ind w:left="-653" w:right="-360"/>
        <w:jc w:val="lowKashida"/>
        <w:rPr>
          <w:rFonts w:ascii="Sakkal Majalla" w:eastAsia="Calibri" w:hAnsi="Sakkal Majalla" w:cs="Sakkal Majalla"/>
          <w:b/>
          <w:bCs/>
          <w:sz w:val="28"/>
          <w:szCs w:val="28"/>
          <w:rtl/>
        </w:rPr>
      </w:pPr>
      <w:r w:rsidRPr="00A73869">
        <w:rPr>
          <w:rFonts w:ascii="Sakkal Majalla" w:eastAsia="Calibri" w:hAnsi="Sakkal Majalla" w:cs="Sakkal Majalla" w:hint="cs"/>
          <w:b/>
          <w:bCs/>
          <w:sz w:val="28"/>
          <w:szCs w:val="28"/>
          <w:rtl/>
        </w:rPr>
        <w:t>يلتزم</w:t>
      </w:r>
      <w:r w:rsidRPr="00A73869">
        <w:rPr>
          <w:rFonts w:ascii="Sakkal Majalla" w:eastAsia="Calibri" w:hAnsi="Sakkal Majalla" w:cs="Sakkal Majalla"/>
          <w:b/>
          <w:bCs/>
          <w:sz w:val="28"/>
          <w:szCs w:val="28"/>
          <w:rtl/>
        </w:rPr>
        <w:t xml:space="preserve"> الطرف الأول </w:t>
      </w:r>
      <w:r w:rsidRPr="00A73869">
        <w:rPr>
          <w:rFonts w:ascii="Sakkal Majalla" w:eastAsia="Calibri" w:hAnsi="Sakkal Majalla" w:cs="Sakkal Majalla" w:hint="cs"/>
          <w:b/>
          <w:bCs/>
          <w:sz w:val="28"/>
          <w:szCs w:val="28"/>
          <w:rtl/>
        </w:rPr>
        <w:t>ب</w:t>
      </w:r>
      <w:r w:rsidRPr="00A73869">
        <w:rPr>
          <w:rFonts w:ascii="Sakkal Majalla" w:eastAsia="Calibri" w:hAnsi="Sakkal Majalla" w:cs="Sakkal Majalla"/>
          <w:b/>
          <w:bCs/>
          <w:sz w:val="28"/>
          <w:szCs w:val="28"/>
          <w:rtl/>
        </w:rPr>
        <w:t>الآتي:</w:t>
      </w:r>
    </w:p>
    <w:p w14:paraId="6F4E49A9" w14:textId="77777777" w:rsidR="00804F65" w:rsidRPr="00A73869" w:rsidRDefault="00804F65">
      <w:pPr>
        <w:numPr>
          <w:ilvl w:val="0"/>
          <w:numId w:val="283"/>
        </w:numPr>
        <w:tabs>
          <w:tab w:val="right" w:pos="1416"/>
        </w:tabs>
        <w:spacing w:after="160" w:line="276" w:lineRule="auto"/>
        <w:ind w:left="-369" w:right="-567"/>
        <w:contextualSpacing/>
        <w:jc w:val="lowKashida"/>
        <w:rPr>
          <w:rFonts w:ascii="Sakkal Majalla" w:eastAsia="Calibri" w:hAnsi="Sakkal Majalla" w:cs="Sakkal Majalla"/>
          <w:sz w:val="28"/>
          <w:szCs w:val="28"/>
        </w:rPr>
      </w:pPr>
      <w:r w:rsidRPr="00A73869">
        <w:rPr>
          <w:rFonts w:ascii="Sakkal Majalla" w:eastAsia="Calibri" w:hAnsi="Sakkal Majalla" w:cs="Sakkal Majalla"/>
          <w:sz w:val="28"/>
          <w:szCs w:val="28"/>
          <w:rtl/>
        </w:rPr>
        <w:lastRenderedPageBreak/>
        <w:t>منح الطرف الثاني جميع الحقوق</w:t>
      </w:r>
      <w:r w:rsidRPr="00A73869">
        <w:rPr>
          <w:rFonts w:ascii="Sakkal Majalla" w:eastAsia="Calibri" w:hAnsi="Sakkal Majalla" w:cs="Sakkal Majalla" w:hint="cs"/>
          <w:sz w:val="28"/>
          <w:szCs w:val="28"/>
          <w:rtl/>
        </w:rPr>
        <w:t xml:space="preserve"> والمزايا</w:t>
      </w:r>
      <w:r w:rsidRPr="00A73869">
        <w:rPr>
          <w:rFonts w:ascii="Sakkal Majalla" w:eastAsia="Calibri" w:hAnsi="Sakkal Majalla" w:cs="Sakkal Majalla"/>
          <w:sz w:val="28"/>
          <w:szCs w:val="28"/>
          <w:rtl/>
        </w:rPr>
        <w:t xml:space="preserve"> المنصوص عليها </w:t>
      </w:r>
      <w:r w:rsidRPr="00A73869">
        <w:rPr>
          <w:rFonts w:ascii="Sakkal Majalla" w:eastAsia="Calibri" w:hAnsi="Sakkal Majalla" w:cs="Sakkal Majalla" w:hint="cs"/>
          <w:sz w:val="28"/>
          <w:szCs w:val="28"/>
          <w:rtl/>
        </w:rPr>
        <w:t xml:space="preserve">في </w:t>
      </w:r>
      <w:r w:rsidRPr="00A73869">
        <w:rPr>
          <w:rFonts w:ascii="Sakkal Majalla" w:eastAsia="Calibri" w:hAnsi="Sakkal Majalla" w:cs="Sakkal Majalla"/>
          <w:sz w:val="28"/>
          <w:szCs w:val="28"/>
          <w:rtl/>
        </w:rPr>
        <w:t xml:space="preserve">القانون </w:t>
      </w:r>
      <w:r w:rsidRPr="00A73869">
        <w:rPr>
          <w:rFonts w:ascii="Sakkal Majalla" w:eastAsia="Calibri" w:hAnsi="Sakkal Majalla" w:cs="Sakkal Majalla" w:hint="cs"/>
          <w:sz w:val="28"/>
          <w:szCs w:val="28"/>
          <w:rtl/>
        </w:rPr>
        <w:t>واللائحة المشار إليهما في هذا العقد</w:t>
      </w:r>
      <w:r w:rsidRPr="00A73869">
        <w:rPr>
          <w:rFonts w:ascii="Sakkal Majalla" w:eastAsia="Calibri" w:hAnsi="Sakkal Majalla" w:cs="Sakkal Majalla"/>
          <w:sz w:val="28"/>
          <w:szCs w:val="28"/>
          <w:rtl/>
        </w:rPr>
        <w:t>.</w:t>
      </w:r>
    </w:p>
    <w:p w14:paraId="296CBDED" w14:textId="77777777" w:rsidR="00804F65" w:rsidRPr="00A73869" w:rsidRDefault="00804F65">
      <w:pPr>
        <w:numPr>
          <w:ilvl w:val="0"/>
          <w:numId w:val="283"/>
        </w:numPr>
        <w:tabs>
          <w:tab w:val="right" w:pos="1416"/>
        </w:tabs>
        <w:spacing w:after="160" w:line="276" w:lineRule="auto"/>
        <w:ind w:left="-369"/>
        <w:contextualSpacing/>
        <w:jc w:val="lowKashida"/>
        <w:rPr>
          <w:rFonts w:ascii="Sakkal Majalla" w:eastAsia="Calibri" w:hAnsi="Sakkal Majalla" w:cs="Sakkal Majalla"/>
          <w:sz w:val="28"/>
          <w:szCs w:val="28"/>
        </w:rPr>
      </w:pPr>
      <w:r w:rsidRPr="00A73869">
        <w:rPr>
          <w:rFonts w:ascii="Sakkal Majalla" w:eastAsia="Calibri" w:hAnsi="Sakkal Majalla" w:cs="Sakkal Majalla"/>
          <w:sz w:val="28"/>
          <w:szCs w:val="28"/>
          <w:rtl/>
        </w:rPr>
        <w:t>تسليم نسخة من عقد العمل للطرف الثاني.</w:t>
      </w:r>
    </w:p>
    <w:p w14:paraId="4BBEE55E" w14:textId="77777777" w:rsidR="00804F65" w:rsidRPr="00A73869" w:rsidRDefault="00804F65" w:rsidP="00804F65">
      <w:pPr>
        <w:tabs>
          <w:tab w:val="right" w:pos="1416"/>
        </w:tabs>
        <w:spacing w:after="160"/>
        <w:ind w:left="-653"/>
        <w:contextualSpacing/>
        <w:jc w:val="lowKashida"/>
        <w:rPr>
          <w:rFonts w:ascii="Sakkal Majalla" w:eastAsia="Calibri" w:hAnsi="Sakkal Majalla" w:cs="Sakkal Majalla"/>
          <w:sz w:val="28"/>
          <w:szCs w:val="28"/>
          <w:rtl/>
        </w:rPr>
      </w:pPr>
    </w:p>
    <w:p w14:paraId="757230CB" w14:textId="77777777" w:rsidR="00804F65" w:rsidRPr="00A73869" w:rsidRDefault="00804F65" w:rsidP="00804F65">
      <w:pPr>
        <w:tabs>
          <w:tab w:val="right" w:pos="198"/>
        </w:tabs>
        <w:spacing w:before="60"/>
        <w:ind w:left="-653"/>
        <w:jc w:val="center"/>
        <w:rPr>
          <w:rFonts w:ascii="Sakkal Majalla" w:hAnsi="Sakkal Majalla" w:cs="Sakkal Majalla"/>
          <w:b/>
          <w:bCs/>
          <w:sz w:val="28"/>
          <w:szCs w:val="28"/>
          <w:rtl/>
          <w:lang w:val="en-GB" w:eastAsia="en-GB" w:bidi="ar-AE"/>
        </w:rPr>
      </w:pPr>
      <w:r w:rsidRPr="00A73869">
        <w:rPr>
          <w:rFonts w:ascii="Sakkal Majalla" w:hAnsi="Sakkal Majalla" w:cs="Sakkal Majalla"/>
          <w:b/>
          <w:bCs/>
          <w:sz w:val="28"/>
          <w:szCs w:val="28"/>
          <w:rtl/>
          <w:lang w:val="en-GB" w:eastAsia="en-GB" w:bidi="ar-AE"/>
        </w:rPr>
        <w:t xml:space="preserve">البند </w:t>
      </w:r>
      <w:r w:rsidRPr="00A73869">
        <w:rPr>
          <w:rFonts w:ascii="Sakkal Majalla" w:hAnsi="Sakkal Majalla" w:cs="Sakkal Majalla" w:hint="cs"/>
          <w:b/>
          <w:bCs/>
          <w:sz w:val="28"/>
          <w:szCs w:val="28"/>
          <w:rtl/>
          <w:lang w:val="en-GB" w:eastAsia="en-GB" w:bidi="ar-AE"/>
        </w:rPr>
        <w:t>السادس</w:t>
      </w:r>
    </w:p>
    <w:p w14:paraId="38C6E04C" w14:textId="77777777" w:rsidR="00804F65" w:rsidRPr="00A73869" w:rsidRDefault="00804F65" w:rsidP="00804F65">
      <w:pPr>
        <w:tabs>
          <w:tab w:val="right" w:pos="198"/>
        </w:tabs>
        <w:spacing w:before="60"/>
        <w:ind w:left="-653"/>
        <w:jc w:val="center"/>
        <w:rPr>
          <w:rFonts w:ascii="Sakkal Majalla" w:hAnsi="Sakkal Majalla" w:cs="Sakkal Majalla"/>
          <w:b/>
          <w:bCs/>
          <w:sz w:val="28"/>
          <w:szCs w:val="28"/>
          <w:u w:val="single"/>
          <w:rtl/>
          <w:lang w:val="en-GB" w:eastAsia="en-GB" w:bidi="ar-AE"/>
        </w:rPr>
      </w:pPr>
      <w:r w:rsidRPr="00A73869">
        <w:rPr>
          <w:rFonts w:ascii="Sakkal Majalla" w:hAnsi="Sakkal Majalla" w:cs="Sakkal Majalla" w:hint="cs"/>
          <w:b/>
          <w:bCs/>
          <w:sz w:val="28"/>
          <w:szCs w:val="28"/>
          <w:u w:val="single"/>
          <w:rtl/>
          <w:lang w:val="en-GB" w:eastAsia="en-GB" w:bidi="ar-AE"/>
        </w:rPr>
        <w:t>التزامات</w:t>
      </w:r>
      <w:r w:rsidRPr="00A73869">
        <w:rPr>
          <w:rFonts w:ascii="Sakkal Majalla" w:hAnsi="Sakkal Majalla" w:cs="Sakkal Majalla"/>
          <w:b/>
          <w:bCs/>
          <w:sz w:val="28"/>
          <w:szCs w:val="28"/>
          <w:u w:val="single"/>
          <w:rtl/>
          <w:lang w:val="en-GB" w:eastAsia="en-GB" w:bidi="ar-AE"/>
        </w:rPr>
        <w:t xml:space="preserve"> الطرف الثاني</w:t>
      </w:r>
    </w:p>
    <w:p w14:paraId="40978386" w14:textId="77777777" w:rsidR="00804F65" w:rsidRPr="00A73869" w:rsidRDefault="00804F65" w:rsidP="00804F65">
      <w:pPr>
        <w:tabs>
          <w:tab w:val="right" w:pos="198"/>
        </w:tabs>
        <w:ind w:left="-653"/>
        <w:jc w:val="lowKashida"/>
        <w:rPr>
          <w:rFonts w:ascii="Sakkal Majalla" w:eastAsia="Calibri" w:hAnsi="Sakkal Majalla" w:cs="Sakkal Majalla"/>
          <w:b/>
          <w:bCs/>
          <w:sz w:val="28"/>
          <w:szCs w:val="28"/>
        </w:rPr>
      </w:pPr>
      <w:r w:rsidRPr="00A73869">
        <w:rPr>
          <w:rFonts w:ascii="Sakkal Majalla" w:eastAsia="Calibri" w:hAnsi="Sakkal Majalla" w:cs="Sakkal Majalla" w:hint="cs"/>
          <w:b/>
          <w:bCs/>
          <w:sz w:val="28"/>
          <w:szCs w:val="28"/>
          <w:rtl/>
        </w:rPr>
        <w:t>يلتزم</w:t>
      </w:r>
      <w:r w:rsidRPr="00A73869">
        <w:rPr>
          <w:rFonts w:ascii="Sakkal Majalla" w:eastAsia="Calibri" w:hAnsi="Sakkal Majalla" w:cs="Sakkal Majalla"/>
          <w:b/>
          <w:bCs/>
          <w:sz w:val="28"/>
          <w:szCs w:val="28"/>
          <w:rtl/>
        </w:rPr>
        <w:t xml:space="preserve"> الطرف الثاني </w:t>
      </w:r>
      <w:r w:rsidRPr="00A73869">
        <w:rPr>
          <w:rFonts w:ascii="Sakkal Majalla" w:eastAsia="Calibri" w:hAnsi="Sakkal Majalla" w:cs="Sakkal Majalla" w:hint="cs"/>
          <w:b/>
          <w:bCs/>
          <w:sz w:val="28"/>
          <w:szCs w:val="28"/>
          <w:rtl/>
        </w:rPr>
        <w:t>ب</w:t>
      </w:r>
      <w:r w:rsidRPr="00A73869">
        <w:rPr>
          <w:rFonts w:ascii="Sakkal Majalla" w:eastAsia="Calibri" w:hAnsi="Sakkal Majalla" w:cs="Sakkal Majalla"/>
          <w:b/>
          <w:bCs/>
          <w:sz w:val="28"/>
          <w:szCs w:val="28"/>
          <w:rtl/>
        </w:rPr>
        <w:t>الآتي:</w:t>
      </w:r>
    </w:p>
    <w:p w14:paraId="0F9D8333" w14:textId="77777777" w:rsidR="00804F65" w:rsidRPr="00A73869" w:rsidRDefault="00804F65">
      <w:pPr>
        <w:numPr>
          <w:ilvl w:val="0"/>
          <w:numId w:val="284"/>
        </w:numPr>
        <w:tabs>
          <w:tab w:val="right" w:pos="198"/>
        </w:tabs>
        <w:spacing w:line="276" w:lineRule="auto"/>
        <w:ind w:left="-369"/>
        <w:contextualSpacing/>
        <w:jc w:val="lowKashida"/>
        <w:rPr>
          <w:rFonts w:ascii="Sakkal Majalla" w:eastAsia="Calibri" w:hAnsi="Sakkal Majalla" w:cs="Sakkal Majalla"/>
          <w:sz w:val="28"/>
          <w:szCs w:val="28"/>
        </w:rPr>
      </w:pPr>
      <w:r w:rsidRPr="00A73869">
        <w:rPr>
          <w:rFonts w:ascii="Sakkal Majalla" w:eastAsia="Calibri" w:hAnsi="Sakkal Majalla" w:cs="Sakkal Majalla"/>
          <w:sz w:val="28"/>
          <w:szCs w:val="28"/>
          <w:rtl/>
        </w:rPr>
        <w:t xml:space="preserve">القيام بجميع الواجبات والمهام والمسؤوليات المتعلقة بالوظيفة، </w:t>
      </w:r>
      <w:r w:rsidRPr="00A73869">
        <w:rPr>
          <w:rFonts w:ascii="Sakkal Majalla" w:eastAsia="Calibri" w:hAnsi="Sakkal Majalla" w:cs="Sakkal Majalla" w:hint="cs"/>
          <w:sz w:val="28"/>
          <w:szCs w:val="28"/>
          <w:rtl/>
        </w:rPr>
        <w:t>وأداء</w:t>
      </w:r>
      <w:r w:rsidRPr="00A73869">
        <w:rPr>
          <w:rFonts w:ascii="Sakkal Majalla" w:eastAsia="Calibri" w:hAnsi="Sakkal Majalla" w:cs="Sakkal Majalla"/>
          <w:sz w:val="28"/>
          <w:szCs w:val="28"/>
          <w:rtl/>
        </w:rPr>
        <w:t xml:space="preserve"> </w:t>
      </w:r>
      <w:r w:rsidRPr="00A73869">
        <w:rPr>
          <w:rFonts w:ascii="Sakkal Majalla" w:eastAsia="Calibri" w:hAnsi="Sakkal Majalla" w:cs="Sakkal Majalla" w:hint="cs"/>
          <w:sz w:val="28"/>
          <w:szCs w:val="28"/>
          <w:rtl/>
        </w:rPr>
        <w:t>المهام</w:t>
      </w:r>
      <w:r w:rsidRPr="00A73869">
        <w:rPr>
          <w:rFonts w:ascii="Sakkal Majalla" w:eastAsia="Calibri" w:hAnsi="Sakkal Majalla" w:cs="Sakkal Majalla"/>
          <w:sz w:val="28"/>
          <w:szCs w:val="28"/>
          <w:rtl/>
        </w:rPr>
        <w:t xml:space="preserve"> بدقة وأمانة طبقاً للوصف الوظيفي، وأي مهام أخرى يكلف بها من قبل رؤسائه ذات صلة بعمله.</w:t>
      </w:r>
    </w:p>
    <w:p w14:paraId="28BEF500" w14:textId="77777777" w:rsidR="00804F65" w:rsidRPr="00A73869" w:rsidRDefault="00804F65">
      <w:pPr>
        <w:numPr>
          <w:ilvl w:val="0"/>
          <w:numId w:val="284"/>
        </w:numPr>
        <w:tabs>
          <w:tab w:val="right" w:pos="198"/>
        </w:tabs>
        <w:spacing w:after="160" w:line="276" w:lineRule="auto"/>
        <w:ind w:left="-369"/>
        <w:contextualSpacing/>
        <w:jc w:val="lowKashida"/>
        <w:rPr>
          <w:rFonts w:ascii="Sakkal Majalla" w:eastAsia="Calibri" w:hAnsi="Sakkal Majalla" w:cs="Sakkal Majalla"/>
          <w:sz w:val="28"/>
          <w:szCs w:val="28"/>
        </w:rPr>
      </w:pPr>
      <w:r w:rsidRPr="00A73869">
        <w:rPr>
          <w:rFonts w:ascii="Sakkal Majalla" w:eastAsia="Calibri" w:hAnsi="Sakkal Majalla" w:cs="Sakkal Majalla" w:hint="cs"/>
          <w:sz w:val="28"/>
          <w:szCs w:val="28"/>
          <w:rtl/>
        </w:rPr>
        <w:t>المحافظة</w:t>
      </w:r>
      <w:r w:rsidRPr="00A73869">
        <w:rPr>
          <w:rFonts w:ascii="Sakkal Majalla" w:eastAsia="Calibri" w:hAnsi="Sakkal Majalla" w:cs="Sakkal Majalla"/>
          <w:sz w:val="28"/>
          <w:szCs w:val="28"/>
          <w:rtl/>
        </w:rPr>
        <w:t xml:space="preserve"> على الأسرار التي يطلع عليها بحكم وظيفته سواء خلال استمرار علاقته بالعمل أو بعدها.</w:t>
      </w:r>
    </w:p>
    <w:p w14:paraId="40C9C0B0" w14:textId="77777777" w:rsidR="00804F65" w:rsidRPr="00A73869" w:rsidRDefault="00804F65">
      <w:pPr>
        <w:numPr>
          <w:ilvl w:val="0"/>
          <w:numId w:val="284"/>
        </w:numPr>
        <w:tabs>
          <w:tab w:val="right" w:pos="198"/>
        </w:tabs>
        <w:spacing w:after="160" w:line="276" w:lineRule="auto"/>
        <w:ind w:left="-369"/>
        <w:contextualSpacing/>
        <w:jc w:val="lowKashida"/>
        <w:rPr>
          <w:rFonts w:ascii="Sakkal Majalla" w:eastAsia="Calibri" w:hAnsi="Sakkal Majalla" w:cs="Sakkal Majalla"/>
          <w:sz w:val="28"/>
          <w:szCs w:val="28"/>
        </w:rPr>
      </w:pPr>
      <w:r w:rsidRPr="00A73869">
        <w:rPr>
          <w:rFonts w:ascii="Sakkal Majalla" w:eastAsia="Calibri" w:hAnsi="Sakkal Majalla" w:cs="Sakkal Majalla"/>
          <w:sz w:val="28"/>
          <w:szCs w:val="28"/>
          <w:rtl/>
        </w:rPr>
        <w:t xml:space="preserve">الامتناع عن نشر وتداول الشائعات بجميع أنواعها، وبأي شكل من الأشكال. </w:t>
      </w:r>
    </w:p>
    <w:p w14:paraId="16F208EA" w14:textId="77777777" w:rsidR="00804F65" w:rsidRPr="00A73869" w:rsidRDefault="00804F65">
      <w:pPr>
        <w:numPr>
          <w:ilvl w:val="0"/>
          <w:numId w:val="284"/>
        </w:numPr>
        <w:tabs>
          <w:tab w:val="right" w:pos="198"/>
        </w:tabs>
        <w:spacing w:after="160" w:line="276" w:lineRule="auto"/>
        <w:ind w:left="-369"/>
        <w:contextualSpacing/>
        <w:jc w:val="lowKashida"/>
        <w:rPr>
          <w:rFonts w:ascii="Sakkal Majalla" w:eastAsia="Calibri" w:hAnsi="Sakkal Majalla" w:cs="Sakkal Majalla"/>
          <w:sz w:val="28"/>
          <w:szCs w:val="28"/>
        </w:rPr>
      </w:pPr>
      <w:r w:rsidRPr="00A73869">
        <w:rPr>
          <w:rFonts w:ascii="Sakkal Majalla" w:eastAsia="Calibri" w:hAnsi="Sakkal Majalla" w:cs="Sakkal Majalla"/>
          <w:sz w:val="28"/>
          <w:szCs w:val="28"/>
          <w:rtl/>
        </w:rPr>
        <w:t>الالتحاق بالدورات التأسيسية والتدريبية التي يقررها الطرف الأول.</w:t>
      </w:r>
    </w:p>
    <w:p w14:paraId="5E4CBED7" w14:textId="77777777" w:rsidR="00804F65" w:rsidRPr="00A73869" w:rsidRDefault="00804F65" w:rsidP="00804F65">
      <w:pPr>
        <w:tabs>
          <w:tab w:val="right" w:pos="198"/>
        </w:tabs>
        <w:ind w:left="-653"/>
        <w:jc w:val="center"/>
        <w:rPr>
          <w:rFonts w:ascii="Sakkal Majalla" w:hAnsi="Sakkal Majalla" w:cs="Sakkal Majalla"/>
          <w:b/>
          <w:bCs/>
          <w:sz w:val="28"/>
          <w:szCs w:val="28"/>
          <w:lang w:val="en-GB" w:eastAsia="en-GB"/>
        </w:rPr>
      </w:pPr>
      <w:r w:rsidRPr="00A73869">
        <w:rPr>
          <w:rFonts w:ascii="Sakkal Majalla" w:hAnsi="Sakkal Majalla" w:cs="Sakkal Majalla" w:hint="cs"/>
          <w:b/>
          <w:bCs/>
          <w:sz w:val="28"/>
          <w:szCs w:val="28"/>
          <w:rtl/>
          <w:lang w:val="en-GB" w:eastAsia="en-GB" w:bidi="ar-AE"/>
        </w:rPr>
        <w:t>البند</w:t>
      </w:r>
      <w:r w:rsidRPr="00A73869">
        <w:rPr>
          <w:rFonts w:ascii="Sakkal Majalla" w:hAnsi="Sakkal Majalla" w:cs="Sakkal Majalla"/>
          <w:b/>
          <w:bCs/>
          <w:sz w:val="28"/>
          <w:szCs w:val="28"/>
          <w:rtl/>
          <w:lang w:val="en-GB" w:eastAsia="en-GB" w:bidi="ar-AE"/>
        </w:rPr>
        <w:t xml:space="preserve"> </w:t>
      </w:r>
      <w:r w:rsidRPr="00A73869">
        <w:rPr>
          <w:rFonts w:ascii="Sakkal Majalla" w:hAnsi="Sakkal Majalla" w:cs="Sakkal Majalla" w:hint="cs"/>
          <w:b/>
          <w:bCs/>
          <w:sz w:val="28"/>
          <w:szCs w:val="28"/>
          <w:rtl/>
          <w:lang w:val="en-GB" w:eastAsia="en-GB" w:bidi="ar-AE"/>
        </w:rPr>
        <w:t>السابع</w:t>
      </w:r>
    </w:p>
    <w:p w14:paraId="41422309" w14:textId="77777777" w:rsidR="00804F65" w:rsidRPr="00A73869" w:rsidRDefault="00804F65" w:rsidP="00804F65">
      <w:pPr>
        <w:tabs>
          <w:tab w:val="right" w:pos="198"/>
        </w:tabs>
        <w:ind w:left="-653"/>
        <w:jc w:val="center"/>
        <w:rPr>
          <w:rFonts w:ascii="Sakkal Majalla" w:hAnsi="Sakkal Majalla" w:cs="Sakkal Majalla"/>
          <w:b/>
          <w:bCs/>
          <w:sz w:val="28"/>
          <w:szCs w:val="28"/>
          <w:u w:val="single"/>
          <w:rtl/>
          <w:lang w:val="en-GB" w:eastAsia="en-GB" w:bidi="ar-AE"/>
        </w:rPr>
      </w:pPr>
      <w:r w:rsidRPr="00A73869">
        <w:rPr>
          <w:rFonts w:ascii="Sakkal Majalla" w:hAnsi="Sakkal Majalla" w:cs="Sakkal Majalla" w:hint="cs"/>
          <w:b/>
          <w:bCs/>
          <w:sz w:val="28"/>
          <w:szCs w:val="28"/>
          <w:u w:val="single"/>
          <w:rtl/>
          <w:lang w:val="en-GB" w:eastAsia="en-GB" w:bidi="ar-AE"/>
        </w:rPr>
        <w:t>الالتزام بمواعيد العمل</w:t>
      </w:r>
    </w:p>
    <w:p w14:paraId="2146DD73" w14:textId="77777777" w:rsidR="00804F65" w:rsidRPr="00A73869" w:rsidRDefault="00804F65" w:rsidP="00804F65">
      <w:pPr>
        <w:tabs>
          <w:tab w:val="right" w:pos="198"/>
        </w:tabs>
        <w:spacing w:after="100" w:afterAutospacing="1"/>
        <w:ind w:left="-653"/>
        <w:jc w:val="lowKashida"/>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 xml:space="preserve">يلتزم الطرف الثاني بالحضور إلى عمله في الأوقات والأيام وعدد الساعات </w:t>
      </w:r>
      <w:r w:rsidRPr="00A73869">
        <w:rPr>
          <w:rFonts w:ascii="Sakkal Majalla" w:eastAsia="Calibri" w:hAnsi="Sakkal Majalla" w:cs="Sakkal Majalla" w:hint="cs"/>
          <w:sz w:val="28"/>
          <w:szCs w:val="28"/>
          <w:rtl/>
          <w:lang w:bidi="ar-AE"/>
        </w:rPr>
        <w:t>المعتمدة وفق النظام المعتمد في الهيئة</w:t>
      </w:r>
      <w:r w:rsidRPr="00A73869">
        <w:rPr>
          <w:rFonts w:ascii="Sakkal Majalla" w:eastAsia="Calibri" w:hAnsi="Sakkal Majalla" w:cs="Sakkal Majalla"/>
          <w:sz w:val="28"/>
          <w:szCs w:val="28"/>
          <w:rtl/>
          <w:lang w:bidi="ar-AE"/>
        </w:rPr>
        <w:t>.</w:t>
      </w:r>
    </w:p>
    <w:p w14:paraId="36AA3BB3" w14:textId="77777777" w:rsidR="00804F65" w:rsidRPr="00A73869" w:rsidRDefault="00804F65" w:rsidP="00804F65">
      <w:pPr>
        <w:tabs>
          <w:tab w:val="right" w:pos="198"/>
        </w:tabs>
        <w:spacing w:after="100" w:afterAutospacing="1"/>
        <w:ind w:left="-653"/>
        <w:jc w:val="lowKashida"/>
        <w:rPr>
          <w:rFonts w:ascii="Sakkal Majalla" w:eastAsia="Calibri" w:hAnsi="Sakkal Majalla" w:cs="Sakkal Majalla"/>
          <w:sz w:val="28"/>
          <w:szCs w:val="28"/>
          <w:rtl/>
          <w:lang w:bidi="ar-AE"/>
        </w:rPr>
      </w:pPr>
    </w:p>
    <w:p w14:paraId="3BC12156" w14:textId="77777777" w:rsidR="00804F65" w:rsidRPr="00A73869" w:rsidRDefault="00804F65" w:rsidP="00804F65">
      <w:pPr>
        <w:tabs>
          <w:tab w:val="right" w:pos="198"/>
        </w:tabs>
        <w:spacing w:before="60"/>
        <w:ind w:left="-653"/>
        <w:jc w:val="center"/>
        <w:rPr>
          <w:rFonts w:ascii="Sakkal Majalla" w:hAnsi="Sakkal Majalla" w:cs="Sakkal Majalla"/>
          <w:b/>
          <w:bCs/>
          <w:sz w:val="28"/>
          <w:szCs w:val="28"/>
          <w:lang w:val="en-GB" w:eastAsia="en-GB"/>
        </w:rPr>
      </w:pPr>
      <w:r w:rsidRPr="00A73869">
        <w:rPr>
          <w:rFonts w:ascii="Sakkal Majalla" w:hAnsi="Sakkal Majalla" w:cs="Sakkal Majalla" w:hint="cs"/>
          <w:b/>
          <w:bCs/>
          <w:sz w:val="28"/>
          <w:szCs w:val="28"/>
          <w:rtl/>
          <w:lang w:val="en-GB" w:eastAsia="en-GB" w:bidi="ar-AE"/>
        </w:rPr>
        <w:t>البند</w:t>
      </w:r>
      <w:r w:rsidRPr="00A73869">
        <w:rPr>
          <w:rFonts w:ascii="Sakkal Majalla" w:hAnsi="Sakkal Majalla" w:cs="Sakkal Majalla"/>
          <w:b/>
          <w:bCs/>
          <w:sz w:val="28"/>
          <w:szCs w:val="28"/>
          <w:rtl/>
          <w:lang w:val="en-GB" w:eastAsia="en-GB" w:bidi="ar-AE"/>
        </w:rPr>
        <w:t xml:space="preserve"> </w:t>
      </w:r>
      <w:r w:rsidRPr="00A73869">
        <w:rPr>
          <w:rFonts w:ascii="Sakkal Majalla" w:hAnsi="Sakkal Majalla" w:cs="Sakkal Majalla" w:hint="cs"/>
          <w:b/>
          <w:bCs/>
          <w:sz w:val="28"/>
          <w:szCs w:val="28"/>
          <w:rtl/>
          <w:lang w:val="en-GB" w:eastAsia="en-GB" w:bidi="ar-AE"/>
        </w:rPr>
        <w:t>الثامن</w:t>
      </w:r>
    </w:p>
    <w:p w14:paraId="7B28BBE0" w14:textId="77777777" w:rsidR="00804F65" w:rsidRPr="00A73869" w:rsidRDefault="00804F65" w:rsidP="00804F65">
      <w:pPr>
        <w:tabs>
          <w:tab w:val="right" w:pos="198"/>
        </w:tabs>
        <w:ind w:left="-653"/>
        <w:jc w:val="center"/>
        <w:rPr>
          <w:rFonts w:ascii="Sakkal Majalla" w:hAnsi="Sakkal Majalla" w:cs="Sakkal Majalla"/>
          <w:b/>
          <w:bCs/>
          <w:sz w:val="28"/>
          <w:szCs w:val="28"/>
          <w:u w:val="single"/>
          <w:rtl/>
          <w:lang w:val="en-GB" w:eastAsia="en-GB" w:bidi="ar-AE"/>
        </w:rPr>
      </w:pPr>
      <w:r w:rsidRPr="00A73869">
        <w:rPr>
          <w:rFonts w:ascii="Sakkal Majalla" w:hAnsi="Sakkal Majalla" w:cs="Sakkal Majalla" w:hint="cs"/>
          <w:b/>
          <w:bCs/>
          <w:sz w:val="28"/>
          <w:szCs w:val="28"/>
          <w:u w:val="single"/>
          <w:rtl/>
          <w:lang w:val="en-GB" w:eastAsia="en-GB" w:bidi="ar-AE"/>
        </w:rPr>
        <w:t>الإجازات</w:t>
      </w:r>
    </w:p>
    <w:p w14:paraId="64BC8632" w14:textId="77777777" w:rsidR="00804F65" w:rsidRPr="00A73869" w:rsidRDefault="00804F65" w:rsidP="00804F65">
      <w:pPr>
        <w:tabs>
          <w:tab w:val="right" w:pos="198"/>
        </w:tabs>
        <w:ind w:left="-653"/>
        <w:jc w:val="lowKashida"/>
        <w:rPr>
          <w:rFonts w:ascii="Sakkal Majalla" w:eastAsia="Calibri" w:hAnsi="Sakkal Majalla" w:cs="Sakkal Majalla"/>
          <w:sz w:val="28"/>
          <w:szCs w:val="28"/>
          <w:rtl/>
        </w:rPr>
      </w:pPr>
      <w:r w:rsidRPr="00A73869">
        <w:rPr>
          <w:rFonts w:ascii="Sakkal Majalla" w:eastAsia="Calibri" w:hAnsi="Sakkal Majalla" w:cs="Sakkal Majalla"/>
          <w:sz w:val="28"/>
          <w:szCs w:val="28"/>
          <w:rtl/>
        </w:rPr>
        <w:t xml:space="preserve">يستحق الطرف الثاني </w:t>
      </w:r>
      <w:r w:rsidRPr="00A73869">
        <w:rPr>
          <w:rFonts w:ascii="Sakkal Majalla" w:eastAsia="Calibri" w:hAnsi="Sakkal Majalla" w:cs="Sakkal Majalla" w:hint="cs"/>
          <w:sz w:val="28"/>
          <w:szCs w:val="28"/>
          <w:rtl/>
        </w:rPr>
        <w:t>ال</w:t>
      </w:r>
      <w:r w:rsidRPr="00A73869">
        <w:rPr>
          <w:rFonts w:ascii="Sakkal Majalla" w:eastAsia="Calibri" w:hAnsi="Sakkal Majalla" w:cs="Sakkal Majalla"/>
          <w:sz w:val="28"/>
          <w:szCs w:val="28"/>
          <w:rtl/>
        </w:rPr>
        <w:t>إجاز</w:t>
      </w:r>
      <w:r w:rsidRPr="00A73869">
        <w:rPr>
          <w:rFonts w:ascii="Sakkal Majalla" w:eastAsia="Calibri" w:hAnsi="Sakkal Majalla" w:cs="Sakkal Majalla" w:hint="cs"/>
          <w:sz w:val="28"/>
          <w:szCs w:val="28"/>
          <w:rtl/>
        </w:rPr>
        <w:t>ات الواردة في القانون واللائحة المشار إليهما في هذا العقد، و</w:t>
      </w:r>
      <w:r w:rsidRPr="00A73869">
        <w:rPr>
          <w:rFonts w:ascii="Sakkal Majalla" w:hAnsi="Sakkal Majalla" w:cs="Sakkal Majalla"/>
          <w:sz w:val="28"/>
          <w:szCs w:val="28"/>
          <w:rtl/>
          <w:lang w:val="en-GB" w:eastAsia="en-GB" w:bidi="ar-AE"/>
        </w:rPr>
        <w:t>لا يجوز ل</w:t>
      </w:r>
      <w:r w:rsidRPr="00A73869">
        <w:rPr>
          <w:rFonts w:ascii="Sakkal Majalla" w:hAnsi="Sakkal Majalla" w:cs="Sakkal Majalla" w:hint="cs"/>
          <w:sz w:val="28"/>
          <w:szCs w:val="28"/>
          <w:rtl/>
          <w:lang w:val="en-GB" w:eastAsia="en-GB" w:bidi="ar-AE"/>
        </w:rPr>
        <w:t xml:space="preserve">ه </w:t>
      </w:r>
      <w:r w:rsidRPr="00A73869">
        <w:rPr>
          <w:rFonts w:ascii="Sakkal Majalla" w:hAnsi="Sakkal Majalla" w:cs="Sakkal Majalla"/>
          <w:sz w:val="28"/>
          <w:szCs w:val="28"/>
          <w:rtl/>
          <w:lang w:val="en-GB" w:eastAsia="en-GB" w:bidi="ar-AE"/>
        </w:rPr>
        <w:t>الانقطاع عن العمل إلا في حدود الإجازات الممنوحة له</w:t>
      </w:r>
      <w:r w:rsidRPr="00A73869">
        <w:rPr>
          <w:rFonts w:ascii="Sakkal Majalla" w:hAnsi="Sakkal Majalla" w:cs="Sakkal Majalla" w:hint="cs"/>
          <w:sz w:val="28"/>
          <w:szCs w:val="28"/>
          <w:rtl/>
          <w:lang w:val="en-GB" w:eastAsia="en-GB" w:bidi="ar-AE"/>
        </w:rPr>
        <w:t xml:space="preserve"> وفقا للنظام المعتمد في الهيئة.</w:t>
      </w:r>
    </w:p>
    <w:p w14:paraId="2F7515E4" w14:textId="77777777" w:rsidR="00804F65" w:rsidRPr="00A73869" w:rsidRDefault="00804F65" w:rsidP="00804F65">
      <w:pPr>
        <w:tabs>
          <w:tab w:val="right" w:pos="198"/>
        </w:tabs>
        <w:spacing w:before="60"/>
        <w:ind w:left="-653"/>
        <w:jc w:val="center"/>
        <w:rPr>
          <w:rFonts w:ascii="Sakkal Majalla" w:hAnsi="Sakkal Majalla" w:cs="Sakkal Majalla"/>
          <w:b/>
          <w:bCs/>
          <w:sz w:val="28"/>
          <w:szCs w:val="28"/>
          <w:rtl/>
          <w:lang w:val="en-GB" w:eastAsia="en-GB" w:bidi="ar-AE"/>
        </w:rPr>
      </w:pPr>
    </w:p>
    <w:p w14:paraId="39D58A9E" w14:textId="77777777" w:rsidR="00804F65" w:rsidRPr="00A73869" w:rsidRDefault="00804F65" w:rsidP="00804F65">
      <w:pPr>
        <w:tabs>
          <w:tab w:val="right" w:pos="198"/>
        </w:tabs>
        <w:spacing w:before="60"/>
        <w:ind w:left="-653"/>
        <w:jc w:val="center"/>
        <w:rPr>
          <w:rFonts w:ascii="Sakkal Majalla" w:hAnsi="Sakkal Majalla" w:cs="Sakkal Majalla"/>
          <w:b/>
          <w:bCs/>
          <w:sz w:val="28"/>
          <w:szCs w:val="28"/>
          <w:lang w:val="en-GB" w:eastAsia="en-GB"/>
        </w:rPr>
      </w:pPr>
      <w:r w:rsidRPr="00A73869">
        <w:rPr>
          <w:rFonts w:ascii="Sakkal Majalla" w:hAnsi="Sakkal Majalla" w:cs="Sakkal Majalla" w:hint="cs"/>
          <w:b/>
          <w:bCs/>
          <w:sz w:val="28"/>
          <w:szCs w:val="28"/>
          <w:rtl/>
          <w:lang w:val="en-GB" w:eastAsia="en-GB" w:bidi="ar-AE"/>
        </w:rPr>
        <w:t>البند</w:t>
      </w:r>
      <w:r w:rsidRPr="00A73869">
        <w:rPr>
          <w:rFonts w:ascii="Sakkal Majalla" w:hAnsi="Sakkal Majalla" w:cs="Sakkal Majalla"/>
          <w:b/>
          <w:bCs/>
          <w:sz w:val="28"/>
          <w:szCs w:val="28"/>
          <w:rtl/>
          <w:lang w:val="en-GB" w:eastAsia="en-GB" w:bidi="ar-AE"/>
        </w:rPr>
        <w:t xml:space="preserve"> </w:t>
      </w:r>
      <w:r w:rsidRPr="00A73869">
        <w:rPr>
          <w:rFonts w:ascii="Sakkal Majalla" w:hAnsi="Sakkal Majalla" w:cs="Sakkal Majalla" w:hint="cs"/>
          <w:b/>
          <w:bCs/>
          <w:sz w:val="28"/>
          <w:szCs w:val="28"/>
          <w:rtl/>
          <w:lang w:val="en-GB" w:eastAsia="en-GB" w:bidi="ar-AE"/>
        </w:rPr>
        <w:t>التاسع</w:t>
      </w:r>
    </w:p>
    <w:p w14:paraId="5033B17B" w14:textId="77777777" w:rsidR="00804F65" w:rsidRPr="00A73869" w:rsidRDefault="00804F65" w:rsidP="00804F65">
      <w:pPr>
        <w:tabs>
          <w:tab w:val="right" w:pos="198"/>
        </w:tabs>
        <w:ind w:left="-653"/>
        <w:jc w:val="center"/>
        <w:rPr>
          <w:rFonts w:ascii="Sakkal Majalla" w:hAnsi="Sakkal Majalla" w:cs="Sakkal Majalla"/>
          <w:b/>
          <w:bCs/>
          <w:sz w:val="28"/>
          <w:szCs w:val="28"/>
          <w:u w:val="single"/>
          <w:rtl/>
          <w:lang w:val="en-GB" w:eastAsia="en-GB" w:bidi="ar-AE"/>
        </w:rPr>
      </w:pPr>
      <w:r w:rsidRPr="00A73869">
        <w:rPr>
          <w:rFonts w:ascii="Sakkal Majalla" w:hAnsi="Sakkal Majalla" w:cs="Sakkal Majalla" w:hint="cs"/>
          <w:b/>
          <w:bCs/>
          <w:sz w:val="28"/>
          <w:szCs w:val="28"/>
          <w:u w:val="single"/>
          <w:rtl/>
          <w:lang w:val="en-GB" w:eastAsia="en-GB" w:bidi="ar-AE"/>
        </w:rPr>
        <w:t>الرواتب والعلاوات والبدلات والمستحقات المالية والمزايا</w:t>
      </w:r>
    </w:p>
    <w:p w14:paraId="6A2C8C9B" w14:textId="77777777" w:rsidR="00804F65" w:rsidRPr="00A73869" w:rsidRDefault="00804F65" w:rsidP="00804F65">
      <w:pPr>
        <w:tabs>
          <w:tab w:val="right" w:pos="198"/>
        </w:tabs>
        <w:ind w:left="-653"/>
        <w:jc w:val="lowKashida"/>
        <w:rPr>
          <w:rFonts w:ascii="Sakkal Majalla" w:eastAsia="Calibri" w:hAnsi="Sakkal Majalla" w:cs="Sakkal Majalla"/>
          <w:sz w:val="28"/>
          <w:szCs w:val="28"/>
          <w:rtl/>
        </w:rPr>
      </w:pPr>
      <w:r w:rsidRPr="00A73869">
        <w:rPr>
          <w:rFonts w:ascii="Sakkal Majalla" w:eastAsia="Calibri" w:hAnsi="Sakkal Majalla" w:cs="Sakkal Majalla" w:hint="cs"/>
          <w:sz w:val="28"/>
          <w:szCs w:val="28"/>
          <w:rtl/>
        </w:rPr>
        <w:t>تطبق على</w:t>
      </w:r>
      <w:r w:rsidRPr="00A73869">
        <w:rPr>
          <w:rFonts w:ascii="Sakkal Majalla" w:eastAsia="Calibri" w:hAnsi="Sakkal Majalla" w:cs="Sakkal Majalla"/>
          <w:sz w:val="28"/>
          <w:szCs w:val="28"/>
          <w:rtl/>
        </w:rPr>
        <w:t xml:space="preserve"> الطرف الثاني</w:t>
      </w:r>
      <w:r w:rsidRPr="00A73869">
        <w:rPr>
          <w:rFonts w:ascii="Sakkal Majalla" w:eastAsia="Calibri" w:hAnsi="Sakkal Majalla" w:cs="Sakkal Majalla" w:hint="cs"/>
          <w:sz w:val="28"/>
          <w:szCs w:val="28"/>
          <w:rtl/>
        </w:rPr>
        <w:t xml:space="preserve"> كافة الأحكام الواردة بالقانون واللائحة المشار إليهما في هذا العقد </w:t>
      </w:r>
      <w:r w:rsidRPr="00A73869">
        <w:rPr>
          <w:rFonts w:ascii="Sakkal Majalla" w:eastAsia="Calibri" w:hAnsi="Sakkal Majalla" w:cs="Sakkal Majalla"/>
          <w:sz w:val="28"/>
          <w:szCs w:val="28"/>
          <w:rtl/>
        </w:rPr>
        <w:t xml:space="preserve">بشأن </w:t>
      </w:r>
      <w:r w:rsidRPr="00A73869">
        <w:rPr>
          <w:rFonts w:ascii="Sakkal Majalla" w:eastAsia="Calibri" w:hAnsi="Sakkal Majalla" w:cs="Sakkal Majalla" w:hint="cs"/>
          <w:sz w:val="28"/>
          <w:szCs w:val="28"/>
          <w:rtl/>
        </w:rPr>
        <w:t>الرواتب و</w:t>
      </w:r>
      <w:r w:rsidRPr="00A73869">
        <w:rPr>
          <w:rFonts w:ascii="Sakkal Majalla" w:eastAsia="Calibri" w:hAnsi="Sakkal Majalla" w:cs="Sakkal Majalla"/>
          <w:sz w:val="28"/>
          <w:szCs w:val="28"/>
          <w:rtl/>
        </w:rPr>
        <w:t xml:space="preserve">الترقيات والعلاوات </w:t>
      </w:r>
      <w:r w:rsidRPr="00A73869">
        <w:rPr>
          <w:rFonts w:ascii="Sakkal Majalla" w:eastAsia="Calibri" w:hAnsi="Sakkal Majalla" w:cs="Sakkal Majalla" w:hint="cs"/>
          <w:sz w:val="28"/>
          <w:szCs w:val="28"/>
          <w:rtl/>
        </w:rPr>
        <w:t>والبدلات والمزايا الوظيفية.</w:t>
      </w:r>
    </w:p>
    <w:p w14:paraId="4A1AF6BE" w14:textId="77777777" w:rsidR="00804F65" w:rsidRPr="00A73869" w:rsidRDefault="00804F65" w:rsidP="00804F65">
      <w:pPr>
        <w:tabs>
          <w:tab w:val="right" w:pos="198"/>
        </w:tabs>
        <w:spacing w:before="60"/>
        <w:ind w:left="-653"/>
        <w:jc w:val="center"/>
        <w:rPr>
          <w:rFonts w:ascii="Sakkal Majalla" w:hAnsi="Sakkal Majalla" w:cs="Sakkal Majalla"/>
          <w:b/>
          <w:bCs/>
          <w:sz w:val="28"/>
          <w:szCs w:val="28"/>
          <w:lang w:val="en-GB" w:eastAsia="en-GB"/>
        </w:rPr>
      </w:pPr>
      <w:r w:rsidRPr="00A73869">
        <w:rPr>
          <w:rFonts w:ascii="Sakkal Majalla" w:hAnsi="Sakkal Majalla" w:cs="Sakkal Majalla" w:hint="cs"/>
          <w:b/>
          <w:bCs/>
          <w:sz w:val="28"/>
          <w:szCs w:val="28"/>
          <w:rtl/>
          <w:lang w:val="en-GB" w:eastAsia="en-GB" w:bidi="ar-AE"/>
        </w:rPr>
        <w:t>البند</w:t>
      </w:r>
      <w:r w:rsidRPr="00A73869">
        <w:rPr>
          <w:rFonts w:ascii="Sakkal Majalla" w:hAnsi="Sakkal Majalla" w:cs="Sakkal Majalla"/>
          <w:b/>
          <w:bCs/>
          <w:sz w:val="28"/>
          <w:szCs w:val="28"/>
          <w:rtl/>
          <w:lang w:val="en-GB" w:eastAsia="en-GB" w:bidi="ar-AE"/>
        </w:rPr>
        <w:t xml:space="preserve"> </w:t>
      </w:r>
      <w:r w:rsidRPr="00A73869">
        <w:rPr>
          <w:rFonts w:ascii="Sakkal Majalla" w:hAnsi="Sakkal Majalla" w:cs="Sakkal Majalla" w:hint="cs"/>
          <w:b/>
          <w:bCs/>
          <w:sz w:val="28"/>
          <w:szCs w:val="28"/>
          <w:rtl/>
          <w:lang w:val="en-GB" w:eastAsia="en-GB" w:bidi="ar-AE"/>
        </w:rPr>
        <w:t>العاشر</w:t>
      </w:r>
    </w:p>
    <w:p w14:paraId="0778A81A" w14:textId="77777777" w:rsidR="00804F65" w:rsidRPr="00A73869" w:rsidRDefault="00804F65" w:rsidP="00804F65">
      <w:pPr>
        <w:tabs>
          <w:tab w:val="right" w:pos="198"/>
        </w:tabs>
        <w:ind w:left="-653"/>
        <w:jc w:val="center"/>
        <w:rPr>
          <w:rFonts w:ascii="Sakkal Majalla" w:hAnsi="Sakkal Majalla" w:cs="Sakkal Majalla"/>
          <w:b/>
          <w:bCs/>
          <w:sz w:val="28"/>
          <w:szCs w:val="28"/>
          <w:u w:val="single"/>
          <w:rtl/>
          <w:lang w:val="en-GB" w:eastAsia="en-GB" w:bidi="ar-AE"/>
        </w:rPr>
      </w:pPr>
      <w:r w:rsidRPr="00A73869">
        <w:rPr>
          <w:rFonts w:ascii="Sakkal Majalla" w:hAnsi="Sakkal Majalla" w:cs="Sakkal Majalla" w:hint="cs"/>
          <w:b/>
          <w:bCs/>
          <w:sz w:val="28"/>
          <w:szCs w:val="28"/>
          <w:u w:val="single"/>
          <w:rtl/>
          <w:lang w:val="en-GB" w:eastAsia="en-GB" w:bidi="ar-AE"/>
        </w:rPr>
        <w:t>الواجبات والمحظورات الوظيفية</w:t>
      </w:r>
    </w:p>
    <w:p w14:paraId="3AD58F17" w14:textId="77777777" w:rsidR="00804F65" w:rsidRPr="00A73869" w:rsidRDefault="00804F65" w:rsidP="00804F65">
      <w:pPr>
        <w:tabs>
          <w:tab w:val="right" w:pos="198"/>
          <w:tab w:val="left" w:pos="8022"/>
        </w:tabs>
        <w:ind w:left="-653"/>
        <w:jc w:val="lowKashida"/>
        <w:rPr>
          <w:rFonts w:ascii="Sakkal Majalla" w:eastAsia="Calibri" w:hAnsi="Sakkal Majalla" w:cs="Sakkal Majalla"/>
          <w:sz w:val="28"/>
          <w:szCs w:val="28"/>
          <w:rtl/>
        </w:rPr>
      </w:pPr>
      <w:r w:rsidRPr="00A73869">
        <w:rPr>
          <w:rFonts w:ascii="Sakkal Majalla" w:eastAsia="Calibri" w:hAnsi="Sakkal Majalla" w:cs="Sakkal Majalla" w:hint="cs"/>
          <w:sz w:val="28"/>
          <w:szCs w:val="28"/>
          <w:rtl/>
        </w:rPr>
        <w:t>يلتزم الطرف الثاني بالقيام بالواجبات الوظيفية ويمتنع عن القيام بالمحظورات الوظيفية، وفقا للآتي:</w:t>
      </w:r>
    </w:p>
    <w:p w14:paraId="2DDF2E30" w14:textId="77777777" w:rsidR="00804F65" w:rsidRPr="00A73869" w:rsidRDefault="00804F65" w:rsidP="00804F65">
      <w:pPr>
        <w:tabs>
          <w:tab w:val="right" w:pos="198"/>
        </w:tabs>
        <w:ind w:left="-653"/>
        <w:rPr>
          <w:rFonts w:ascii="Sakkal Majalla" w:hAnsi="Sakkal Majalla" w:cs="Sakkal Majalla"/>
          <w:b/>
          <w:bCs/>
          <w:sz w:val="28"/>
          <w:szCs w:val="28"/>
          <w:u w:val="single"/>
          <w:rtl/>
          <w:lang w:val="en-GB" w:eastAsia="en-GB" w:bidi="ar-AE"/>
        </w:rPr>
      </w:pPr>
      <w:r w:rsidRPr="00A73869">
        <w:rPr>
          <w:rFonts w:ascii="Sakkal Majalla" w:hAnsi="Sakkal Majalla" w:cs="Sakkal Majalla" w:hint="cs"/>
          <w:b/>
          <w:bCs/>
          <w:sz w:val="28"/>
          <w:szCs w:val="28"/>
          <w:u w:val="single"/>
          <w:rtl/>
          <w:lang w:val="en-GB" w:eastAsia="en-GB" w:bidi="ar-AE"/>
        </w:rPr>
        <w:t>أولا: الواجبات الوظيفية:</w:t>
      </w:r>
    </w:p>
    <w:p w14:paraId="65FBB031" w14:textId="77777777" w:rsidR="00804F65" w:rsidRPr="00A73869" w:rsidRDefault="00804F65" w:rsidP="00804F65">
      <w:pPr>
        <w:tabs>
          <w:tab w:val="right" w:pos="198"/>
        </w:tabs>
        <w:ind w:left="-511" w:hanging="180"/>
        <w:jc w:val="mediumKashida"/>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lastRenderedPageBreak/>
        <w:t>ع</w:t>
      </w:r>
      <w:r w:rsidRPr="00A73869">
        <w:rPr>
          <w:rFonts w:ascii="Sakkal Majalla" w:eastAsia="Calibri" w:hAnsi="Sakkal Majalla" w:cs="Sakkal Majalla"/>
          <w:b/>
          <w:bCs/>
          <w:sz w:val="28"/>
          <w:szCs w:val="28"/>
          <w:rtl/>
          <w:lang w:bidi="ar-AE"/>
        </w:rPr>
        <w:t xml:space="preserve">لى </w:t>
      </w:r>
      <w:r w:rsidRPr="00A73869">
        <w:rPr>
          <w:rFonts w:ascii="Sakkal Majalla" w:eastAsia="Calibri" w:hAnsi="Sakkal Majalla" w:cs="Sakkal Majalla" w:hint="cs"/>
          <w:b/>
          <w:bCs/>
          <w:sz w:val="28"/>
          <w:szCs w:val="28"/>
          <w:rtl/>
          <w:lang w:bidi="ar-AE"/>
        </w:rPr>
        <w:t>الطرف الثاني</w:t>
      </w:r>
      <w:r w:rsidRPr="00A73869">
        <w:rPr>
          <w:rFonts w:ascii="Sakkal Majalla" w:eastAsia="Calibri" w:hAnsi="Sakkal Majalla" w:cs="Sakkal Majalla"/>
          <w:b/>
          <w:bCs/>
          <w:sz w:val="28"/>
          <w:szCs w:val="28"/>
          <w:rtl/>
          <w:lang w:bidi="ar-AE"/>
        </w:rPr>
        <w:t xml:space="preserve"> الالتزام بالواجبات </w:t>
      </w:r>
      <w:r w:rsidRPr="00A73869">
        <w:rPr>
          <w:rFonts w:ascii="Sakkal Majalla" w:eastAsia="Calibri" w:hAnsi="Sakkal Majalla" w:cs="Sakkal Majalla" w:hint="cs"/>
          <w:b/>
          <w:bCs/>
          <w:sz w:val="28"/>
          <w:szCs w:val="28"/>
          <w:rtl/>
          <w:lang w:bidi="ar-AE"/>
        </w:rPr>
        <w:t>الآتية:</w:t>
      </w:r>
    </w:p>
    <w:p w14:paraId="03A32FF5" w14:textId="77777777" w:rsidR="00804F65" w:rsidRPr="00A73869" w:rsidRDefault="00804F65">
      <w:pPr>
        <w:numPr>
          <w:ilvl w:val="0"/>
          <w:numId w:val="295"/>
        </w:numPr>
        <w:tabs>
          <w:tab w:val="right" w:pos="198"/>
        </w:tabs>
        <w:spacing w:line="276" w:lineRule="auto"/>
        <w:ind w:left="-369"/>
        <w:contextualSpacing/>
        <w:jc w:val="mediumKashida"/>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احترام التشريعات النافذة والنظم ذات الصلة بأداء الواجبات والمسؤوليات الوظيفية</w:t>
      </w:r>
      <w:r w:rsidRPr="00A73869">
        <w:rPr>
          <w:rFonts w:ascii="Sakkal Majalla" w:eastAsia="Calibri" w:hAnsi="Sakkal Majalla" w:cs="Sakkal Majalla" w:hint="cs"/>
          <w:sz w:val="28"/>
          <w:szCs w:val="28"/>
          <w:rtl/>
          <w:lang w:bidi="ar-AE"/>
        </w:rPr>
        <w:t>.</w:t>
      </w:r>
    </w:p>
    <w:p w14:paraId="2673698D" w14:textId="77777777" w:rsidR="00804F65" w:rsidRPr="00A73869" w:rsidRDefault="00804F65">
      <w:pPr>
        <w:numPr>
          <w:ilvl w:val="0"/>
          <w:numId w:val="295"/>
        </w:numPr>
        <w:tabs>
          <w:tab w:val="right" w:pos="198"/>
        </w:tabs>
        <w:spacing w:line="276" w:lineRule="auto"/>
        <w:ind w:left="-369"/>
        <w:contextualSpacing/>
        <w:jc w:val="mediumKashida"/>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 xml:space="preserve">تنفيذ الأوامر والتعليمات الصادرة من </w:t>
      </w:r>
      <w:r w:rsidRPr="00A73869">
        <w:rPr>
          <w:rFonts w:ascii="Sakkal Majalla" w:eastAsia="Calibri" w:hAnsi="Sakkal Majalla" w:cs="Sakkal Majalla" w:hint="cs"/>
          <w:sz w:val="28"/>
          <w:szCs w:val="28"/>
          <w:rtl/>
          <w:lang w:bidi="ar-AE"/>
        </w:rPr>
        <w:t>رؤسائه</w:t>
      </w:r>
      <w:r w:rsidRPr="00A73869">
        <w:rPr>
          <w:rFonts w:ascii="Sakkal Majalla" w:eastAsia="Calibri" w:hAnsi="Sakkal Majalla" w:cs="Sakkal Majalla"/>
          <w:sz w:val="28"/>
          <w:szCs w:val="28"/>
          <w:rtl/>
          <w:lang w:bidi="ar-AE"/>
        </w:rPr>
        <w:t>.</w:t>
      </w:r>
    </w:p>
    <w:p w14:paraId="34A50BC2" w14:textId="77777777" w:rsidR="00804F65" w:rsidRPr="00A73869" w:rsidRDefault="00804F65">
      <w:pPr>
        <w:numPr>
          <w:ilvl w:val="0"/>
          <w:numId w:val="295"/>
        </w:numPr>
        <w:tabs>
          <w:tab w:val="right" w:pos="198"/>
        </w:tabs>
        <w:spacing w:line="276" w:lineRule="auto"/>
        <w:ind w:left="-369"/>
        <w:contextualSpacing/>
        <w:jc w:val="mediumKashida"/>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احترام وحماية كرامة وحقوق الإنسان.</w:t>
      </w:r>
    </w:p>
    <w:p w14:paraId="3AC0DA88" w14:textId="77777777" w:rsidR="00804F65" w:rsidRPr="00A73869" w:rsidRDefault="00804F65">
      <w:pPr>
        <w:numPr>
          <w:ilvl w:val="0"/>
          <w:numId w:val="295"/>
        </w:numPr>
        <w:tabs>
          <w:tab w:val="right" w:pos="198"/>
        </w:tabs>
        <w:spacing w:line="276" w:lineRule="auto"/>
        <w:ind w:left="-369"/>
        <w:contextualSpacing/>
        <w:jc w:val="mediumKashida"/>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تأدية العمل المكلف به بنفسه وبكل دقة وأمانة ونشاط وإخلاص، وبكل درجات الاهتمام والاجتهاد، وأن يعتبر نفسه في الخدمة بصورة مستمرة.</w:t>
      </w:r>
    </w:p>
    <w:p w14:paraId="138C7112" w14:textId="77777777" w:rsidR="00804F65" w:rsidRPr="00A73869" w:rsidRDefault="00804F65">
      <w:pPr>
        <w:numPr>
          <w:ilvl w:val="0"/>
          <w:numId w:val="295"/>
        </w:numPr>
        <w:tabs>
          <w:tab w:val="right" w:pos="198"/>
        </w:tabs>
        <w:spacing w:line="276" w:lineRule="auto"/>
        <w:ind w:left="-369"/>
        <w:contextualSpacing/>
        <w:jc w:val="mediumKashida"/>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المحافظة على مصالح الدولة والإمارة والهيئة.</w:t>
      </w:r>
    </w:p>
    <w:p w14:paraId="0DDA74F7" w14:textId="77777777" w:rsidR="00804F65" w:rsidRPr="00A73869" w:rsidRDefault="00804F65">
      <w:pPr>
        <w:numPr>
          <w:ilvl w:val="0"/>
          <w:numId w:val="295"/>
        </w:numPr>
        <w:tabs>
          <w:tab w:val="right" w:pos="198"/>
        </w:tabs>
        <w:spacing w:line="276" w:lineRule="auto"/>
        <w:ind w:left="-369"/>
        <w:contextualSpacing/>
        <w:jc w:val="mediumKashida"/>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المحافظة على كرامة الوظيفة طبقًا للعرف العام، وأن يسلك في تصرفاته مسلكًا يتفق والاحترام الواجب لها.</w:t>
      </w:r>
    </w:p>
    <w:p w14:paraId="10C5EEC4" w14:textId="77777777" w:rsidR="00804F65" w:rsidRPr="00A73869" w:rsidRDefault="00804F65">
      <w:pPr>
        <w:numPr>
          <w:ilvl w:val="0"/>
          <w:numId w:val="295"/>
        </w:numPr>
        <w:tabs>
          <w:tab w:val="right" w:pos="198"/>
        </w:tabs>
        <w:spacing w:line="276" w:lineRule="auto"/>
        <w:ind w:left="-369"/>
        <w:contextualSpacing/>
        <w:jc w:val="mediumKashida"/>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التقيد في إنفاق الأموال العامة فيما تفرضه الأمانة والحرص عليها.</w:t>
      </w:r>
    </w:p>
    <w:p w14:paraId="1465902D" w14:textId="77777777" w:rsidR="00804F65" w:rsidRPr="00A73869" w:rsidRDefault="00804F65">
      <w:pPr>
        <w:numPr>
          <w:ilvl w:val="0"/>
          <w:numId w:val="295"/>
        </w:numPr>
        <w:tabs>
          <w:tab w:val="right" w:pos="198"/>
        </w:tabs>
        <w:spacing w:line="276" w:lineRule="auto"/>
        <w:ind w:left="-369"/>
        <w:contextualSpacing/>
        <w:jc w:val="mediumKashida"/>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الالتزام بالنظام العام والآداب العامة.</w:t>
      </w:r>
    </w:p>
    <w:p w14:paraId="1758BFF4" w14:textId="77777777" w:rsidR="00804F65" w:rsidRPr="00A73869" w:rsidRDefault="00804F65">
      <w:pPr>
        <w:numPr>
          <w:ilvl w:val="0"/>
          <w:numId w:val="295"/>
        </w:numPr>
        <w:tabs>
          <w:tab w:val="right" w:pos="198"/>
        </w:tabs>
        <w:spacing w:line="276" w:lineRule="auto"/>
        <w:ind w:left="-369"/>
        <w:contextualSpacing/>
        <w:jc w:val="mediumKashida"/>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الالتزام بقواعد السلوك المقررة بالهيئة</w:t>
      </w:r>
      <w:r w:rsidRPr="00A73869">
        <w:rPr>
          <w:rFonts w:ascii="Sakkal Majalla" w:eastAsia="Calibri" w:hAnsi="Sakkal Majalla" w:cs="Sakkal Majalla" w:hint="cs"/>
          <w:sz w:val="28"/>
          <w:szCs w:val="28"/>
          <w:rtl/>
          <w:lang w:bidi="ar-AE"/>
        </w:rPr>
        <w:t>.</w:t>
      </w:r>
    </w:p>
    <w:p w14:paraId="42C8B08F" w14:textId="77777777" w:rsidR="00804F65" w:rsidRPr="00A73869" w:rsidRDefault="00804F65" w:rsidP="00804F65">
      <w:pPr>
        <w:tabs>
          <w:tab w:val="right" w:pos="198"/>
        </w:tabs>
        <w:ind w:left="-653"/>
        <w:rPr>
          <w:rFonts w:ascii="Sakkal Majalla" w:hAnsi="Sakkal Majalla" w:cs="Sakkal Majalla"/>
          <w:b/>
          <w:bCs/>
          <w:sz w:val="28"/>
          <w:szCs w:val="28"/>
          <w:u w:val="single"/>
          <w:rtl/>
          <w:lang w:val="en-GB" w:eastAsia="en-GB" w:bidi="ar-AE"/>
        </w:rPr>
      </w:pPr>
    </w:p>
    <w:p w14:paraId="282A2B47" w14:textId="77777777" w:rsidR="00804F65" w:rsidRPr="00A73869" w:rsidRDefault="00804F65" w:rsidP="00804F65">
      <w:pPr>
        <w:tabs>
          <w:tab w:val="right" w:pos="198"/>
        </w:tabs>
        <w:ind w:left="-936"/>
        <w:rPr>
          <w:rFonts w:ascii="Sakkal Majalla" w:hAnsi="Sakkal Majalla" w:cs="Sakkal Majalla"/>
          <w:b/>
          <w:bCs/>
          <w:sz w:val="28"/>
          <w:szCs w:val="28"/>
          <w:u w:val="single"/>
          <w:rtl/>
          <w:lang w:val="en-GB" w:eastAsia="en-GB" w:bidi="ar-AE"/>
        </w:rPr>
      </w:pPr>
      <w:r w:rsidRPr="00A73869">
        <w:rPr>
          <w:rFonts w:ascii="Sakkal Majalla" w:hAnsi="Sakkal Majalla" w:cs="Sakkal Majalla" w:hint="cs"/>
          <w:b/>
          <w:bCs/>
          <w:sz w:val="28"/>
          <w:szCs w:val="28"/>
          <w:u w:val="single"/>
          <w:rtl/>
          <w:lang w:val="en-GB" w:eastAsia="en-GB" w:bidi="ar-AE"/>
        </w:rPr>
        <w:t>ثانيا: المحظورات الوظيفية:</w:t>
      </w:r>
    </w:p>
    <w:p w14:paraId="74CB07A6" w14:textId="77777777" w:rsidR="00804F65" w:rsidRPr="00A73869" w:rsidRDefault="00804F65" w:rsidP="00804F65">
      <w:pPr>
        <w:tabs>
          <w:tab w:val="right" w:pos="198"/>
        </w:tabs>
        <w:ind w:left="-511" w:hanging="383"/>
        <w:jc w:val="lowKashida"/>
        <w:rPr>
          <w:rFonts w:ascii="Sakkal Majalla" w:eastAsia="Calibri" w:hAnsi="Sakkal Majalla" w:cs="Sakkal Majalla"/>
          <w:b/>
          <w:bCs/>
          <w:sz w:val="28"/>
          <w:szCs w:val="28"/>
          <w:rtl/>
          <w:lang w:bidi="ar-AE"/>
        </w:rPr>
      </w:pPr>
      <w:r w:rsidRPr="00A73869">
        <w:rPr>
          <w:rFonts w:ascii="Sakkal Majalla" w:eastAsia="Calibri" w:hAnsi="Sakkal Majalla" w:cs="Sakkal Majalla"/>
          <w:b/>
          <w:bCs/>
          <w:sz w:val="28"/>
          <w:szCs w:val="28"/>
          <w:rtl/>
          <w:lang w:bidi="ar-AE"/>
        </w:rPr>
        <w:t xml:space="preserve">يُحظر على </w:t>
      </w:r>
      <w:r w:rsidRPr="00A73869">
        <w:rPr>
          <w:rFonts w:ascii="Sakkal Majalla" w:eastAsia="Calibri" w:hAnsi="Sakkal Majalla" w:cs="Sakkal Majalla" w:hint="cs"/>
          <w:b/>
          <w:bCs/>
          <w:sz w:val="28"/>
          <w:szCs w:val="28"/>
          <w:rtl/>
          <w:lang w:bidi="ar-AE"/>
        </w:rPr>
        <w:t>الطرف الثاني ارتكاب أو الامتناع عن</w:t>
      </w:r>
      <w:r w:rsidRPr="00A73869">
        <w:rPr>
          <w:rFonts w:ascii="Sakkal Majalla" w:eastAsia="Calibri" w:hAnsi="Sakkal Majalla" w:cs="Sakkal Majalla"/>
          <w:b/>
          <w:bCs/>
          <w:sz w:val="28"/>
          <w:szCs w:val="28"/>
          <w:rtl/>
          <w:lang w:bidi="ar-AE"/>
        </w:rPr>
        <w:t xml:space="preserve"> </w:t>
      </w:r>
      <w:r w:rsidRPr="00A73869">
        <w:rPr>
          <w:rFonts w:ascii="Sakkal Majalla" w:eastAsia="Calibri" w:hAnsi="Sakkal Majalla" w:cs="Sakkal Majalla" w:hint="cs"/>
          <w:b/>
          <w:bCs/>
          <w:sz w:val="28"/>
          <w:szCs w:val="28"/>
          <w:rtl/>
          <w:lang w:bidi="ar-AE"/>
        </w:rPr>
        <w:t>الآتي</w:t>
      </w:r>
      <w:r w:rsidRPr="00A73869">
        <w:rPr>
          <w:rFonts w:ascii="Sakkal Majalla" w:eastAsia="Calibri" w:hAnsi="Sakkal Majalla" w:cs="Sakkal Majalla"/>
          <w:b/>
          <w:bCs/>
          <w:sz w:val="28"/>
          <w:szCs w:val="28"/>
          <w:rtl/>
          <w:lang w:bidi="ar-AE"/>
        </w:rPr>
        <w:t>:</w:t>
      </w:r>
    </w:p>
    <w:p w14:paraId="2BF168BC" w14:textId="77777777" w:rsidR="00804F65" w:rsidRPr="00A73869" w:rsidRDefault="00804F65">
      <w:pPr>
        <w:numPr>
          <w:ilvl w:val="0"/>
          <w:numId w:val="296"/>
        </w:numPr>
        <w:tabs>
          <w:tab w:val="right" w:pos="623"/>
        </w:tabs>
        <w:spacing w:line="276" w:lineRule="auto"/>
        <w:ind w:left="-511"/>
        <w:contextualSpacing/>
        <w:jc w:val="lowKashida"/>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ارتكاب أي عمل أو الامتناع عن عمل يخالف واجبات وظيفته، أو أن يسلك مسلكًا يتنافى مع الآداب العامة.</w:t>
      </w:r>
    </w:p>
    <w:p w14:paraId="674BD0D5" w14:textId="77777777" w:rsidR="00804F65" w:rsidRPr="00A73869" w:rsidRDefault="00804F65">
      <w:pPr>
        <w:numPr>
          <w:ilvl w:val="0"/>
          <w:numId w:val="296"/>
        </w:numPr>
        <w:tabs>
          <w:tab w:val="right" w:pos="623"/>
        </w:tabs>
        <w:spacing w:line="276" w:lineRule="auto"/>
        <w:ind w:left="-511"/>
        <w:contextualSpacing/>
        <w:jc w:val="lowKashida"/>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إنشاء أو تأسيس أو تنظيم أو إدارة أية جمعية أو هيئة أو منظمة أو مركز أو جماعة أو عصابة تهدف إلى المساس أو الإخلال بالأمن والاستقرار الداخلي أو تولي زعامة فيها، أو الاشتراك في أي من الأفعال السابقة.</w:t>
      </w:r>
    </w:p>
    <w:p w14:paraId="629761BB" w14:textId="77777777" w:rsidR="00804F65" w:rsidRPr="00A73869" w:rsidRDefault="00804F65">
      <w:pPr>
        <w:numPr>
          <w:ilvl w:val="0"/>
          <w:numId w:val="296"/>
        </w:numPr>
        <w:tabs>
          <w:tab w:val="right" w:pos="623"/>
        </w:tabs>
        <w:spacing w:line="276" w:lineRule="auto"/>
        <w:ind w:left="-511"/>
        <w:contextualSpacing/>
        <w:jc w:val="lowKashida"/>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إنشاء أو المشاركة في المواقع الإلكترونية التي من شأنها المساس أو الإضرار بأمن واستقرار الدولة أو الإمارة، أو فعل من شأنه الإساءة إلى سمعة الدولة أو الإمارة أو مكانتها الدولية من خلال نشر أسرارها.</w:t>
      </w:r>
    </w:p>
    <w:p w14:paraId="648D216B" w14:textId="77777777" w:rsidR="00804F65" w:rsidRPr="00A73869" w:rsidRDefault="00804F65">
      <w:pPr>
        <w:numPr>
          <w:ilvl w:val="0"/>
          <w:numId w:val="296"/>
        </w:numPr>
        <w:tabs>
          <w:tab w:val="right" w:pos="623"/>
        </w:tabs>
        <w:spacing w:line="276" w:lineRule="auto"/>
        <w:ind w:left="-511"/>
        <w:contextualSpacing/>
        <w:jc w:val="lowKashida"/>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إفشاء الأمور والمعلومات التي يطلع عليها بحكم وظيفته ويستمر هذا الالتزام قائمًا بعد انتهاء خدمته.</w:t>
      </w:r>
    </w:p>
    <w:p w14:paraId="1547E196" w14:textId="77777777" w:rsidR="00804F65" w:rsidRPr="00A73869" w:rsidRDefault="00804F65">
      <w:pPr>
        <w:numPr>
          <w:ilvl w:val="0"/>
          <w:numId w:val="296"/>
        </w:numPr>
        <w:tabs>
          <w:tab w:val="right" w:pos="623"/>
        </w:tabs>
        <w:spacing w:line="276" w:lineRule="auto"/>
        <w:ind w:left="-511"/>
        <w:contextualSpacing/>
        <w:jc w:val="lowKashida"/>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 xml:space="preserve">الجمع بين وظيفته وبين أية وظيفة أخرى، </w:t>
      </w:r>
      <w:r w:rsidRPr="00A73869">
        <w:rPr>
          <w:rFonts w:ascii="Sakkal Majalla" w:eastAsia="Calibri" w:hAnsi="Sakkal Majalla" w:cs="Sakkal Majalla" w:hint="cs"/>
          <w:sz w:val="28"/>
          <w:szCs w:val="28"/>
          <w:rtl/>
          <w:lang w:bidi="ar-AE"/>
        </w:rPr>
        <w:t xml:space="preserve">أو الانضمام إلى الهيئات أو الجمعيات أيا </w:t>
      </w:r>
      <w:r w:rsidRPr="00A73869">
        <w:rPr>
          <w:rFonts w:ascii="Sakkal Majalla" w:eastAsia="Calibri" w:hAnsi="Sakkal Majalla" w:cs="Sakkal Majalla"/>
          <w:sz w:val="28"/>
          <w:szCs w:val="28"/>
          <w:rtl/>
          <w:lang w:bidi="ar-AE"/>
        </w:rPr>
        <w:t>كان هدفه</w:t>
      </w:r>
      <w:r w:rsidRPr="00A73869">
        <w:rPr>
          <w:rFonts w:ascii="Sakkal Majalla" w:eastAsia="Calibri" w:hAnsi="Sakkal Majalla" w:cs="Sakkal Majalla" w:hint="cs"/>
          <w:sz w:val="28"/>
          <w:szCs w:val="28"/>
          <w:rtl/>
          <w:lang w:bidi="ar-AE"/>
        </w:rPr>
        <w:t>ا</w:t>
      </w:r>
      <w:r w:rsidRPr="00A73869">
        <w:rPr>
          <w:rFonts w:ascii="Sakkal Majalla" w:eastAsia="Calibri" w:hAnsi="Sakkal Majalla" w:cs="Sakkal Majalla"/>
          <w:sz w:val="28"/>
          <w:szCs w:val="28"/>
          <w:rtl/>
          <w:lang w:bidi="ar-AE"/>
        </w:rPr>
        <w:t xml:space="preserve"> سياسياً أ</w:t>
      </w:r>
      <w:r w:rsidRPr="00A73869">
        <w:rPr>
          <w:rFonts w:ascii="Sakkal Majalla" w:eastAsia="Calibri" w:hAnsi="Sakkal Majalla" w:cs="Sakkal Majalla" w:hint="cs"/>
          <w:sz w:val="28"/>
          <w:szCs w:val="28"/>
          <w:rtl/>
          <w:lang w:bidi="ar-AE"/>
        </w:rPr>
        <w:t>و</w:t>
      </w:r>
      <w:r w:rsidRPr="00A73869">
        <w:rPr>
          <w:rFonts w:ascii="Sakkal Majalla" w:eastAsia="Calibri" w:hAnsi="Sakkal Majalla" w:cs="Sakkal Majalla"/>
          <w:sz w:val="28"/>
          <w:szCs w:val="28"/>
          <w:rtl/>
          <w:lang w:bidi="ar-AE"/>
        </w:rPr>
        <w:t xml:space="preserve"> اجتماعياً أ</w:t>
      </w:r>
      <w:r w:rsidRPr="00A73869">
        <w:rPr>
          <w:rFonts w:ascii="Sakkal Majalla" w:eastAsia="Calibri" w:hAnsi="Sakkal Majalla" w:cs="Sakkal Majalla" w:hint="cs"/>
          <w:sz w:val="28"/>
          <w:szCs w:val="28"/>
          <w:rtl/>
          <w:lang w:bidi="ar-AE"/>
        </w:rPr>
        <w:t>و</w:t>
      </w:r>
      <w:r w:rsidRPr="00A73869">
        <w:rPr>
          <w:rFonts w:ascii="Sakkal Majalla" w:eastAsia="Calibri" w:hAnsi="Sakkal Majalla" w:cs="Sakkal Majalla"/>
          <w:sz w:val="28"/>
          <w:szCs w:val="28"/>
          <w:rtl/>
          <w:lang w:bidi="ar-AE"/>
        </w:rPr>
        <w:t xml:space="preserve"> اقتصادياً أ</w:t>
      </w:r>
      <w:r w:rsidRPr="00A73869">
        <w:rPr>
          <w:rFonts w:ascii="Sakkal Majalla" w:eastAsia="Calibri" w:hAnsi="Sakkal Majalla" w:cs="Sakkal Majalla" w:hint="cs"/>
          <w:sz w:val="28"/>
          <w:szCs w:val="28"/>
          <w:rtl/>
          <w:lang w:bidi="ar-AE"/>
        </w:rPr>
        <w:t>و</w:t>
      </w:r>
      <w:r w:rsidRPr="00A73869">
        <w:rPr>
          <w:rFonts w:ascii="Sakkal Majalla" w:eastAsia="Calibri" w:hAnsi="Sakkal Majalla" w:cs="Sakkal Majalla"/>
          <w:sz w:val="28"/>
          <w:szCs w:val="28"/>
          <w:rtl/>
          <w:lang w:bidi="ar-AE"/>
        </w:rPr>
        <w:t xml:space="preserve"> رياضياً أ</w:t>
      </w:r>
      <w:r w:rsidRPr="00A73869">
        <w:rPr>
          <w:rFonts w:ascii="Sakkal Majalla" w:eastAsia="Calibri" w:hAnsi="Sakkal Majalla" w:cs="Sakkal Majalla" w:hint="cs"/>
          <w:sz w:val="28"/>
          <w:szCs w:val="28"/>
          <w:rtl/>
          <w:lang w:bidi="ar-AE"/>
        </w:rPr>
        <w:t>و</w:t>
      </w:r>
      <w:r w:rsidRPr="00A73869">
        <w:rPr>
          <w:rFonts w:ascii="Sakkal Majalla" w:eastAsia="Calibri" w:hAnsi="Sakkal Majalla" w:cs="Sakkal Majalla"/>
          <w:sz w:val="28"/>
          <w:szCs w:val="28"/>
          <w:rtl/>
          <w:lang w:bidi="ar-AE"/>
        </w:rPr>
        <w:t xml:space="preserve"> ثقافياً</w:t>
      </w:r>
      <w:r w:rsidRPr="00A73869">
        <w:rPr>
          <w:rFonts w:ascii="Sakkal Majalla" w:eastAsia="Calibri" w:hAnsi="Sakkal Majalla" w:cs="Sakkal Majalla" w:hint="cs"/>
          <w:sz w:val="28"/>
          <w:szCs w:val="28"/>
          <w:rtl/>
          <w:lang w:bidi="ar-AE"/>
        </w:rPr>
        <w:t xml:space="preserve">، </w:t>
      </w:r>
      <w:r w:rsidRPr="00A73869">
        <w:rPr>
          <w:rFonts w:ascii="Sakkal Majalla" w:eastAsia="Calibri" w:hAnsi="Sakkal Majalla" w:cs="Sakkal Majalla"/>
          <w:sz w:val="28"/>
          <w:szCs w:val="28"/>
          <w:rtl/>
          <w:lang w:bidi="ar-AE"/>
        </w:rPr>
        <w:t>ومع ذلك يجوز الجمع بين الوظيفة العامة وبين عضوية مجالس الإدارات التي تساهم فيها الدولة أو الإمارة أو الجمعيات ذات النفع العام أو النوادي الرياضية</w:t>
      </w:r>
      <w:r w:rsidRPr="00A73869">
        <w:rPr>
          <w:rFonts w:ascii="Sakkal Majalla" w:eastAsia="Calibri" w:hAnsi="Sakkal Majalla" w:cs="Sakkal Majalla" w:hint="cs"/>
          <w:sz w:val="28"/>
          <w:szCs w:val="28"/>
          <w:rtl/>
          <w:lang w:bidi="ar-AE"/>
        </w:rPr>
        <w:t xml:space="preserve"> وغيرها بعد الحصول على إذن بالموافقة على ذلك وفق النموذج رقم (14) المرفق</w:t>
      </w:r>
      <w:r w:rsidRPr="00A73869">
        <w:rPr>
          <w:rFonts w:ascii="Sakkal Majalla" w:eastAsia="Calibri" w:hAnsi="Sakkal Majalla" w:cs="Sakkal Majalla" w:hint="cs"/>
          <w:sz w:val="28"/>
          <w:szCs w:val="28"/>
          <w:rtl/>
        </w:rPr>
        <w:t xml:space="preserve"> بهذا القرار</w:t>
      </w:r>
      <w:r w:rsidRPr="00A73869">
        <w:rPr>
          <w:rFonts w:ascii="Sakkal Majalla" w:eastAsia="Calibri" w:hAnsi="Sakkal Majalla" w:cs="Sakkal Majalla" w:hint="cs"/>
          <w:sz w:val="28"/>
          <w:szCs w:val="28"/>
          <w:rtl/>
          <w:lang w:bidi="ar-AE"/>
        </w:rPr>
        <w:t>.</w:t>
      </w:r>
    </w:p>
    <w:p w14:paraId="01A5F78F" w14:textId="77777777" w:rsidR="00804F65" w:rsidRPr="00A73869" w:rsidRDefault="00804F65">
      <w:pPr>
        <w:numPr>
          <w:ilvl w:val="0"/>
          <w:numId w:val="296"/>
        </w:numPr>
        <w:tabs>
          <w:tab w:val="right" w:pos="623"/>
        </w:tabs>
        <w:spacing w:line="276" w:lineRule="auto"/>
        <w:ind w:left="-511"/>
        <w:contextualSpacing/>
        <w:jc w:val="lowKashida"/>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أداء أي عمل للغير بمقابل أو بدون مقابل ولو في غير أوقات العمل الرسمية باستثناء العمل لدى الجهة التي يحددها الرئيس وفقًا لما يضعه من شروط وأحكام.</w:t>
      </w:r>
    </w:p>
    <w:p w14:paraId="5716E80A" w14:textId="77777777" w:rsidR="00804F65" w:rsidRPr="00A73869" w:rsidRDefault="00804F65">
      <w:pPr>
        <w:numPr>
          <w:ilvl w:val="0"/>
          <w:numId w:val="296"/>
        </w:numPr>
        <w:tabs>
          <w:tab w:val="right" w:pos="623"/>
        </w:tabs>
        <w:spacing w:line="276" w:lineRule="auto"/>
        <w:ind w:left="-511"/>
        <w:contextualSpacing/>
        <w:jc w:val="lowKashida"/>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القيام بأعمال أو مقاولات أو مزاولة أي نشاط مهني أو تجاري أو مالي يتصل بنشاط الهيئة بنفسه أو بالوساطة.</w:t>
      </w:r>
    </w:p>
    <w:p w14:paraId="24D09F3A" w14:textId="77777777" w:rsidR="00804F65" w:rsidRPr="00A73869" w:rsidRDefault="00804F65">
      <w:pPr>
        <w:numPr>
          <w:ilvl w:val="0"/>
          <w:numId w:val="296"/>
        </w:numPr>
        <w:tabs>
          <w:tab w:val="right" w:pos="623"/>
        </w:tabs>
        <w:spacing w:line="276" w:lineRule="auto"/>
        <w:ind w:left="-511"/>
        <w:contextualSpacing/>
        <w:jc w:val="lowKashida"/>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lastRenderedPageBreak/>
        <w:t>الإدلاء بتصريحات أو معلومات رسمية أو نقلها لنشرها في وسائل الإعلام دون موافقة الرئيس أو من يفوضه.</w:t>
      </w:r>
    </w:p>
    <w:p w14:paraId="72793FF8" w14:textId="77777777" w:rsidR="00804F65" w:rsidRPr="00A73869" w:rsidRDefault="00804F65">
      <w:pPr>
        <w:numPr>
          <w:ilvl w:val="0"/>
          <w:numId w:val="296"/>
        </w:numPr>
        <w:tabs>
          <w:tab w:val="right" w:pos="623"/>
        </w:tabs>
        <w:spacing w:line="276" w:lineRule="auto"/>
        <w:ind w:left="-511"/>
        <w:contextualSpacing/>
        <w:jc w:val="lowKashida"/>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توزيع مطبوعات أو نشرات سياسية بأية وسيلة أو التوقيع على عرائض أو رسائل من شأنها النيل من سمعة الدولة أو الإمارة أو الهيئة.</w:t>
      </w:r>
    </w:p>
    <w:p w14:paraId="30980D5F" w14:textId="77777777" w:rsidR="00804F65" w:rsidRPr="00A73869" w:rsidRDefault="00804F65">
      <w:pPr>
        <w:numPr>
          <w:ilvl w:val="0"/>
          <w:numId w:val="296"/>
        </w:numPr>
        <w:tabs>
          <w:tab w:val="right" w:pos="623"/>
        </w:tabs>
        <w:spacing w:line="276" w:lineRule="auto"/>
        <w:ind w:left="-511"/>
        <w:contextualSpacing/>
        <w:jc w:val="lowKashida"/>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قبول الهدايا أو المنح أو العطايا أو نحوها بناءً على مصلحة في العمل، سواءً كان ذلك بطريقة مباشرة أو غير مباشرة باستثناء ما تقره سياسة قبول الهدايا</w:t>
      </w:r>
      <w:r w:rsidRPr="00A73869">
        <w:rPr>
          <w:rFonts w:ascii="Sakkal Majalla" w:eastAsia="Calibri" w:hAnsi="Sakkal Majalla" w:cs="Sakkal Majalla" w:hint="cs"/>
          <w:sz w:val="28"/>
          <w:szCs w:val="28"/>
          <w:rtl/>
          <w:lang w:bidi="ar-AE"/>
        </w:rPr>
        <w:t xml:space="preserve"> في الهيئة.</w:t>
      </w:r>
    </w:p>
    <w:p w14:paraId="5445CE27" w14:textId="77777777" w:rsidR="00804F65" w:rsidRPr="00A73869" w:rsidRDefault="00804F65">
      <w:pPr>
        <w:numPr>
          <w:ilvl w:val="0"/>
          <w:numId w:val="296"/>
        </w:numPr>
        <w:tabs>
          <w:tab w:val="right" w:pos="623"/>
        </w:tabs>
        <w:spacing w:line="276" w:lineRule="auto"/>
        <w:ind w:left="-511"/>
        <w:contextualSpacing/>
        <w:jc w:val="lowKashida"/>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استغلال وظيفته في تحقيق أي منفعة خاصة به أو بغيره أو أن يوسط أحدًا أو يقبل الوساطة في أي شأن خاص بوظيفته أو أن يتوسط لآخر في أي شأن من ذلك.</w:t>
      </w:r>
    </w:p>
    <w:p w14:paraId="15028370" w14:textId="77777777" w:rsidR="00804F65" w:rsidRPr="00A73869" w:rsidRDefault="00804F65" w:rsidP="00804F65">
      <w:pPr>
        <w:tabs>
          <w:tab w:val="right" w:pos="198"/>
        </w:tabs>
        <w:spacing w:before="100" w:beforeAutospacing="1" w:after="100" w:afterAutospacing="1"/>
        <w:ind w:left="-653"/>
        <w:jc w:val="lowKashida"/>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rPr>
        <w:t xml:space="preserve">يخضع الطرف الثاني لنظام الانضباط الوظيفي وسلوكيات العمل المعتمد في الهيئة، بشأن </w:t>
      </w:r>
      <w:r w:rsidRPr="00A73869">
        <w:rPr>
          <w:rFonts w:ascii="Sakkal Majalla" w:eastAsia="Calibri" w:hAnsi="Sakkal Majalla" w:cs="Sakkal Majalla"/>
          <w:b/>
          <w:bCs/>
          <w:sz w:val="28"/>
          <w:szCs w:val="28"/>
          <w:rtl/>
        </w:rPr>
        <w:t xml:space="preserve">المخالفات والجزاءات </w:t>
      </w:r>
      <w:r w:rsidRPr="00A73869">
        <w:rPr>
          <w:rFonts w:ascii="Sakkal Majalla" w:eastAsia="Calibri" w:hAnsi="Sakkal Majalla" w:cs="Sakkal Majalla" w:hint="cs"/>
          <w:b/>
          <w:bCs/>
          <w:sz w:val="28"/>
          <w:szCs w:val="28"/>
          <w:rtl/>
        </w:rPr>
        <w:t>التأديبية.</w:t>
      </w:r>
    </w:p>
    <w:p w14:paraId="1C792E4A" w14:textId="77777777" w:rsidR="00804F65" w:rsidRPr="00A73869" w:rsidRDefault="00804F65" w:rsidP="00804F65">
      <w:pPr>
        <w:tabs>
          <w:tab w:val="right" w:pos="198"/>
        </w:tabs>
        <w:ind w:left="-653"/>
        <w:jc w:val="center"/>
        <w:rPr>
          <w:rFonts w:ascii="Sakkal Majalla" w:hAnsi="Sakkal Majalla" w:cs="Sakkal Majalla"/>
          <w:b/>
          <w:bCs/>
          <w:sz w:val="28"/>
          <w:szCs w:val="28"/>
          <w:rtl/>
          <w:lang w:val="en-GB" w:eastAsia="en-GB" w:bidi="ar-AE"/>
        </w:rPr>
      </w:pPr>
      <w:r w:rsidRPr="00A73869">
        <w:rPr>
          <w:rFonts w:ascii="Sakkal Majalla" w:hAnsi="Sakkal Majalla" w:cs="Sakkal Majalla"/>
          <w:b/>
          <w:bCs/>
          <w:sz w:val="28"/>
          <w:szCs w:val="28"/>
          <w:rtl/>
          <w:lang w:val="en-GB" w:eastAsia="en-GB" w:bidi="ar-AE"/>
        </w:rPr>
        <w:t xml:space="preserve">البند </w:t>
      </w:r>
      <w:r w:rsidRPr="00A73869">
        <w:rPr>
          <w:rFonts w:ascii="Sakkal Majalla" w:hAnsi="Sakkal Majalla" w:cs="Sakkal Majalla" w:hint="cs"/>
          <w:b/>
          <w:bCs/>
          <w:sz w:val="28"/>
          <w:szCs w:val="28"/>
          <w:rtl/>
          <w:lang w:val="en-GB" w:eastAsia="en-GB" w:bidi="ar-AE"/>
        </w:rPr>
        <w:t>الحادي عشر</w:t>
      </w:r>
    </w:p>
    <w:p w14:paraId="6FF1951C" w14:textId="77777777" w:rsidR="00804F65" w:rsidRPr="00A73869" w:rsidRDefault="00804F65" w:rsidP="00804F65">
      <w:pPr>
        <w:tabs>
          <w:tab w:val="right" w:pos="198"/>
        </w:tabs>
        <w:ind w:left="-653"/>
        <w:jc w:val="center"/>
        <w:rPr>
          <w:rFonts w:ascii="Sakkal Majalla" w:hAnsi="Sakkal Majalla" w:cs="Sakkal Majalla"/>
          <w:b/>
          <w:bCs/>
          <w:sz w:val="28"/>
          <w:szCs w:val="28"/>
          <w:u w:val="single"/>
          <w:rtl/>
          <w:lang w:val="en-GB" w:eastAsia="en-GB" w:bidi="ar-AE"/>
        </w:rPr>
      </w:pPr>
      <w:r w:rsidRPr="00A73869">
        <w:rPr>
          <w:rFonts w:ascii="Sakkal Majalla" w:hAnsi="Sakkal Majalla" w:cs="Sakkal Majalla" w:hint="cs"/>
          <w:b/>
          <w:bCs/>
          <w:sz w:val="28"/>
          <w:szCs w:val="28"/>
          <w:u w:val="single"/>
          <w:rtl/>
          <w:lang w:val="en-GB" w:eastAsia="en-GB" w:bidi="ar-AE"/>
        </w:rPr>
        <w:t>الإقرارات</w:t>
      </w:r>
    </w:p>
    <w:p w14:paraId="21F25746" w14:textId="77777777" w:rsidR="00804F65" w:rsidRPr="00A73869" w:rsidRDefault="00804F65" w:rsidP="00804F65">
      <w:pPr>
        <w:tabs>
          <w:tab w:val="right" w:pos="198"/>
        </w:tabs>
        <w:ind w:left="-794"/>
        <w:jc w:val="lowKashida"/>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يقر</w:t>
      </w:r>
      <w:r w:rsidRPr="00A73869">
        <w:rPr>
          <w:rFonts w:ascii="Sakkal Majalla" w:eastAsia="Calibri" w:hAnsi="Sakkal Majalla" w:cs="Sakkal Majalla"/>
          <w:b/>
          <w:bCs/>
          <w:sz w:val="28"/>
          <w:szCs w:val="28"/>
          <w:rtl/>
          <w:lang w:bidi="ar-AE"/>
        </w:rPr>
        <w:t xml:space="preserve"> الطرف الثاني </w:t>
      </w:r>
      <w:r w:rsidRPr="00A73869">
        <w:rPr>
          <w:rFonts w:ascii="Sakkal Majalla" w:eastAsia="Calibri" w:hAnsi="Sakkal Majalla" w:cs="Sakkal Majalla" w:hint="cs"/>
          <w:b/>
          <w:bCs/>
          <w:sz w:val="28"/>
          <w:szCs w:val="28"/>
          <w:rtl/>
          <w:lang w:bidi="ar-AE"/>
        </w:rPr>
        <w:t>على قيامه بالآتي:</w:t>
      </w:r>
    </w:p>
    <w:p w14:paraId="690AD4E5" w14:textId="77777777" w:rsidR="00804F65" w:rsidRPr="00A73869" w:rsidRDefault="00804F65">
      <w:pPr>
        <w:numPr>
          <w:ilvl w:val="0"/>
          <w:numId w:val="285"/>
        </w:numPr>
        <w:tabs>
          <w:tab w:val="right" w:pos="198"/>
          <w:tab w:val="right" w:pos="1416"/>
        </w:tabs>
        <w:spacing w:line="276" w:lineRule="auto"/>
        <w:ind w:left="-511"/>
        <w:contextualSpacing/>
        <w:jc w:val="lowKashida"/>
        <w:rPr>
          <w:rFonts w:ascii="Sakkal Majalla" w:eastAsia="Calibri" w:hAnsi="Sakkal Majalla" w:cs="Sakkal Majalla"/>
          <w:sz w:val="28"/>
          <w:szCs w:val="28"/>
        </w:rPr>
      </w:pPr>
      <w:r w:rsidRPr="00A73869">
        <w:rPr>
          <w:rFonts w:ascii="Sakkal Majalla" w:eastAsia="Calibri" w:hAnsi="Sakkal Majalla" w:cs="Sakkal Majalla"/>
          <w:sz w:val="28"/>
          <w:szCs w:val="28"/>
          <w:rtl/>
        </w:rPr>
        <w:t xml:space="preserve"> </w:t>
      </w:r>
      <w:r w:rsidRPr="00A73869">
        <w:rPr>
          <w:rFonts w:ascii="Sakkal Majalla" w:eastAsia="Calibri" w:hAnsi="Sakkal Majalla" w:cs="Sakkal Majalla" w:hint="cs"/>
          <w:sz w:val="28"/>
          <w:szCs w:val="28"/>
          <w:rtl/>
        </w:rPr>
        <w:t>الاطلاع</w:t>
      </w:r>
      <w:r w:rsidRPr="00A73869">
        <w:rPr>
          <w:rFonts w:ascii="Sakkal Majalla" w:eastAsia="Calibri" w:hAnsi="Sakkal Majalla" w:cs="Sakkal Majalla"/>
          <w:sz w:val="28"/>
          <w:szCs w:val="28"/>
          <w:rtl/>
        </w:rPr>
        <w:t xml:space="preserve"> على </w:t>
      </w:r>
      <w:r w:rsidRPr="00A73869">
        <w:rPr>
          <w:rFonts w:ascii="Sakkal Majalla" w:eastAsia="Calibri" w:hAnsi="Sakkal Majalla" w:cs="Sakkal Majalla" w:hint="cs"/>
          <w:sz w:val="28"/>
          <w:szCs w:val="28"/>
          <w:rtl/>
        </w:rPr>
        <w:t>جميع مواد و</w:t>
      </w:r>
      <w:r w:rsidRPr="00A73869">
        <w:rPr>
          <w:rFonts w:ascii="Sakkal Majalla" w:eastAsia="Calibri" w:hAnsi="Sakkal Majalla" w:cs="Sakkal Majalla"/>
          <w:sz w:val="28"/>
          <w:szCs w:val="28"/>
          <w:rtl/>
        </w:rPr>
        <w:t xml:space="preserve">أحكام القانون </w:t>
      </w:r>
      <w:r w:rsidRPr="00A73869">
        <w:rPr>
          <w:rFonts w:ascii="Sakkal Majalla" w:eastAsia="Calibri" w:hAnsi="Sakkal Majalla" w:cs="Sakkal Majalla" w:hint="cs"/>
          <w:sz w:val="28"/>
          <w:szCs w:val="28"/>
          <w:rtl/>
        </w:rPr>
        <w:t>واللائحة المشار إليهما في هذا العقد</w:t>
      </w:r>
      <w:r w:rsidRPr="00A73869">
        <w:rPr>
          <w:rFonts w:ascii="Sakkal Majalla" w:eastAsia="Calibri" w:hAnsi="Sakkal Majalla" w:cs="Sakkal Majalla"/>
          <w:sz w:val="28"/>
          <w:szCs w:val="28"/>
          <w:rtl/>
        </w:rPr>
        <w:t>.</w:t>
      </w:r>
    </w:p>
    <w:p w14:paraId="5F96456F" w14:textId="77777777" w:rsidR="00804F65" w:rsidRPr="00A73869" w:rsidRDefault="00804F65">
      <w:pPr>
        <w:numPr>
          <w:ilvl w:val="0"/>
          <w:numId w:val="285"/>
        </w:numPr>
        <w:tabs>
          <w:tab w:val="right" w:pos="198"/>
          <w:tab w:val="right" w:pos="1416"/>
        </w:tabs>
        <w:spacing w:after="160" w:line="276" w:lineRule="auto"/>
        <w:ind w:left="-511"/>
        <w:contextualSpacing/>
        <w:jc w:val="lowKashida"/>
        <w:rPr>
          <w:rFonts w:ascii="Sakkal Majalla" w:eastAsia="Calibri" w:hAnsi="Sakkal Majalla" w:cs="Sakkal Majalla"/>
          <w:sz w:val="28"/>
          <w:szCs w:val="28"/>
        </w:rPr>
      </w:pPr>
      <w:r w:rsidRPr="00A73869">
        <w:rPr>
          <w:rFonts w:ascii="Sakkal Majalla" w:eastAsia="Calibri" w:hAnsi="Sakkal Majalla" w:cs="Sakkal Majalla"/>
          <w:sz w:val="28"/>
          <w:szCs w:val="28"/>
          <w:rtl/>
        </w:rPr>
        <w:t>قبول أداء مهام ومسؤوليات الوظيفة المنوطة به وفقاً ل</w:t>
      </w:r>
      <w:r w:rsidRPr="00A73869">
        <w:rPr>
          <w:rFonts w:ascii="Sakkal Majalla" w:eastAsia="Calibri" w:hAnsi="Sakkal Majalla" w:cs="Sakkal Majalla" w:hint="cs"/>
          <w:sz w:val="28"/>
          <w:szCs w:val="28"/>
          <w:rtl/>
        </w:rPr>
        <w:t>ل</w:t>
      </w:r>
      <w:r w:rsidRPr="00A73869">
        <w:rPr>
          <w:rFonts w:ascii="Sakkal Majalla" w:eastAsia="Calibri" w:hAnsi="Sakkal Majalla" w:cs="Sakkal Majalla"/>
          <w:sz w:val="28"/>
          <w:szCs w:val="28"/>
          <w:rtl/>
        </w:rPr>
        <w:t xml:space="preserve">شروط </w:t>
      </w:r>
      <w:r w:rsidRPr="00A73869">
        <w:rPr>
          <w:rFonts w:ascii="Sakkal Majalla" w:eastAsia="Calibri" w:hAnsi="Sakkal Majalla" w:cs="Sakkal Majalla" w:hint="cs"/>
          <w:sz w:val="28"/>
          <w:szCs w:val="28"/>
          <w:rtl/>
        </w:rPr>
        <w:t xml:space="preserve">الواردة في </w:t>
      </w:r>
      <w:r w:rsidRPr="00A73869">
        <w:rPr>
          <w:rFonts w:ascii="Sakkal Majalla" w:eastAsia="Calibri" w:hAnsi="Sakkal Majalla" w:cs="Sakkal Majalla"/>
          <w:sz w:val="28"/>
          <w:szCs w:val="28"/>
          <w:rtl/>
        </w:rPr>
        <w:t>هذا العقد.</w:t>
      </w:r>
    </w:p>
    <w:p w14:paraId="22F290E9" w14:textId="77777777" w:rsidR="00804F65" w:rsidRPr="00A73869" w:rsidRDefault="00804F65">
      <w:pPr>
        <w:numPr>
          <w:ilvl w:val="0"/>
          <w:numId w:val="285"/>
        </w:numPr>
        <w:tabs>
          <w:tab w:val="right" w:pos="198"/>
          <w:tab w:val="right" w:pos="1416"/>
        </w:tabs>
        <w:spacing w:after="160" w:line="276" w:lineRule="auto"/>
        <w:ind w:left="-511"/>
        <w:contextualSpacing/>
        <w:jc w:val="lowKashida"/>
        <w:rPr>
          <w:rFonts w:ascii="Sakkal Majalla" w:eastAsia="Calibri" w:hAnsi="Sakkal Majalla" w:cs="Sakkal Majalla"/>
          <w:sz w:val="28"/>
          <w:szCs w:val="28"/>
        </w:rPr>
      </w:pPr>
      <w:r w:rsidRPr="00A73869">
        <w:rPr>
          <w:rFonts w:ascii="Sakkal Majalla" w:eastAsia="Calibri" w:hAnsi="Sakkal Majalla" w:cs="Sakkal Majalla"/>
          <w:sz w:val="28"/>
          <w:szCs w:val="28"/>
          <w:rtl/>
        </w:rPr>
        <w:t xml:space="preserve">قبول أداء الوظيفة المنوطة به في عنوان ومقر </w:t>
      </w:r>
      <w:r w:rsidRPr="00A73869">
        <w:rPr>
          <w:rFonts w:ascii="Sakkal Majalla" w:eastAsia="Calibri" w:hAnsi="Sakkal Majalla" w:cs="Sakkal Majalla" w:hint="cs"/>
          <w:sz w:val="28"/>
          <w:szCs w:val="28"/>
          <w:rtl/>
        </w:rPr>
        <w:t>ال</w:t>
      </w:r>
      <w:r w:rsidRPr="00A73869">
        <w:rPr>
          <w:rFonts w:ascii="Sakkal Majalla" w:eastAsia="Calibri" w:hAnsi="Sakkal Majalla" w:cs="Sakkal Majalla"/>
          <w:sz w:val="28"/>
          <w:szCs w:val="28"/>
          <w:rtl/>
        </w:rPr>
        <w:t xml:space="preserve">عمل </w:t>
      </w:r>
      <w:r w:rsidRPr="00A73869">
        <w:rPr>
          <w:rFonts w:ascii="Sakkal Majalla" w:eastAsia="Calibri" w:hAnsi="Sakkal Majalla" w:cs="Sakkal Majalla" w:hint="cs"/>
          <w:sz w:val="28"/>
          <w:szCs w:val="28"/>
          <w:rtl/>
        </w:rPr>
        <w:t>في الوحدة التنظيمية التابعة للهيئة و</w:t>
      </w:r>
      <w:r w:rsidRPr="00A73869">
        <w:rPr>
          <w:rFonts w:ascii="Sakkal Majalla" w:eastAsia="Calibri" w:hAnsi="Sakkal Majalla" w:cs="Sakkal Majalla"/>
          <w:sz w:val="28"/>
          <w:szCs w:val="28"/>
          <w:rtl/>
        </w:rPr>
        <w:t>التي عُين على مرتبها.</w:t>
      </w:r>
    </w:p>
    <w:p w14:paraId="4EAE0F76" w14:textId="77777777" w:rsidR="00804F65" w:rsidRPr="00A73869" w:rsidRDefault="00804F65">
      <w:pPr>
        <w:numPr>
          <w:ilvl w:val="0"/>
          <w:numId w:val="285"/>
        </w:numPr>
        <w:tabs>
          <w:tab w:val="right" w:pos="198"/>
          <w:tab w:val="right" w:pos="1416"/>
        </w:tabs>
        <w:spacing w:after="160" w:line="276" w:lineRule="auto"/>
        <w:ind w:left="-511"/>
        <w:contextualSpacing/>
        <w:jc w:val="lowKashida"/>
        <w:rPr>
          <w:rFonts w:ascii="Sakkal Majalla" w:eastAsia="Calibri" w:hAnsi="Sakkal Majalla" w:cs="Sakkal Majalla"/>
          <w:sz w:val="28"/>
          <w:szCs w:val="28"/>
        </w:rPr>
      </w:pPr>
      <w:r w:rsidRPr="00A73869">
        <w:rPr>
          <w:rFonts w:ascii="Sakkal Majalla" w:eastAsia="Calibri" w:hAnsi="Sakkal Majalla" w:cs="Sakkal Majalla" w:hint="cs"/>
          <w:sz w:val="28"/>
          <w:szCs w:val="28"/>
          <w:rtl/>
        </w:rPr>
        <w:t>إنهاء أي التزام أو ارتباط وظيفي لدى جهة أخرى قبل التوقيع على هذا العقد.</w:t>
      </w:r>
    </w:p>
    <w:p w14:paraId="06941363" w14:textId="77777777" w:rsidR="00804F65" w:rsidRPr="00A73869" w:rsidRDefault="00804F65">
      <w:pPr>
        <w:numPr>
          <w:ilvl w:val="0"/>
          <w:numId w:val="285"/>
        </w:numPr>
        <w:tabs>
          <w:tab w:val="right" w:pos="198"/>
          <w:tab w:val="right" w:pos="1416"/>
        </w:tabs>
        <w:spacing w:after="160" w:line="276" w:lineRule="auto"/>
        <w:ind w:left="-511"/>
        <w:contextualSpacing/>
        <w:jc w:val="lowKashida"/>
        <w:rPr>
          <w:rFonts w:ascii="Sakkal Majalla" w:eastAsia="Calibri" w:hAnsi="Sakkal Majalla" w:cs="Sakkal Majalla"/>
          <w:sz w:val="28"/>
          <w:szCs w:val="28"/>
          <w:rtl/>
        </w:rPr>
      </w:pPr>
      <w:r w:rsidRPr="00A73869">
        <w:rPr>
          <w:rFonts w:ascii="Sakkal Majalla" w:eastAsia="Calibri" w:hAnsi="Sakkal Majalla" w:cs="Sakkal Majalla" w:hint="cs"/>
          <w:sz w:val="28"/>
          <w:szCs w:val="28"/>
          <w:rtl/>
        </w:rPr>
        <w:t>الالتزام بأداء كافة الفحوصات الدورية في حال الاستدعاء أو الفحوصات الاستثنائية في أي وقت وتحمل مسؤولية عدم الالتزام.</w:t>
      </w:r>
    </w:p>
    <w:p w14:paraId="79B8778E" w14:textId="77777777" w:rsidR="00804F65" w:rsidRPr="00A73869" w:rsidRDefault="00804F65" w:rsidP="00804F65">
      <w:pPr>
        <w:tabs>
          <w:tab w:val="right" w:pos="198"/>
        </w:tabs>
        <w:ind w:left="-653"/>
        <w:jc w:val="lowKashida"/>
        <w:rPr>
          <w:rFonts w:ascii="Sakkal Majalla" w:eastAsia="Calibri" w:hAnsi="Sakkal Majalla" w:cs="Sakkal Majalla"/>
          <w:sz w:val="28"/>
          <w:szCs w:val="28"/>
          <w:rtl/>
        </w:rPr>
      </w:pPr>
    </w:p>
    <w:p w14:paraId="34CF8470" w14:textId="77777777" w:rsidR="00804F65" w:rsidRPr="00A73869" w:rsidRDefault="00804F65" w:rsidP="00804F65">
      <w:pPr>
        <w:tabs>
          <w:tab w:val="right" w:pos="198"/>
        </w:tabs>
        <w:ind w:left="-653"/>
        <w:jc w:val="center"/>
        <w:rPr>
          <w:rFonts w:ascii="Sakkal Majalla" w:hAnsi="Sakkal Majalla" w:cs="Sakkal Majalla"/>
          <w:b/>
          <w:bCs/>
          <w:sz w:val="28"/>
          <w:szCs w:val="28"/>
          <w:rtl/>
          <w:lang w:val="en-GB" w:eastAsia="en-GB" w:bidi="ar-AE"/>
        </w:rPr>
      </w:pPr>
      <w:r w:rsidRPr="00A73869">
        <w:rPr>
          <w:rFonts w:ascii="Sakkal Majalla" w:hAnsi="Sakkal Majalla" w:cs="Sakkal Majalla"/>
          <w:b/>
          <w:bCs/>
          <w:sz w:val="28"/>
          <w:szCs w:val="28"/>
          <w:rtl/>
          <w:lang w:val="en-GB" w:eastAsia="en-GB" w:bidi="ar-AE"/>
        </w:rPr>
        <w:t xml:space="preserve">البند </w:t>
      </w:r>
      <w:r w:rsidRPr="00A73869">
        <w:rPr>
          <w:rFonts w:ascii="Sakkal Majalla" w:hAnsi="Sakkal Majalla" w:cs="Sakkal Majalla" w:hint="cs"/>
          <w:b/>
          <w:bCs/>
          <w:sz w:val="28"/>
          <w:szCs w:val="28"/>
          <w:rtl/>
          <w:lang w:val="en-GB" w:eastAsia="en-GB" w:bidi="ar-AE"/>
        </w:rPr>
        <w:t>الثاني عشر</w:t>
      </w:r>
    </w:p>
    <w:p w14:paraId="18188E4A" w14:textId="77777777" w:rsidR="00804F65" w:rsidRPr="00A73869" w:rsidRDefault="00804F65" w:rsidP="00804F65">
      <w:pPr>
        <w:tabs>
          <w:tab w:val="right" w:pos="198"/>
        </w:tabs>
        <w:spacing w:before="60"/>
        <w:ind w:left="-653"/>
        <w:jc w:val="center"/>
        <w:rPr>
          <w:rFonts w:ascii="Sakkal Majalla" w:hAnsi="Sakkal Majalla" w:cs="Sakkal Majalla"/>
          <w:b/>
          <w:bCs/>
          <w:sz w:val="28"/>
          <w:szCs w:val="28"/>
          <w:u w:val="single"/>
          <w:rtl/>
          <w:lang w:val="en-GB" w:eastAsia="en-GB" w:bidi="ar-AE"/>
        </w:rPr>
      </w:pPr>
      <w:r w:rsidRPr="00A73869">
        <w:rPr>
          <w:rFonts w:ascii="Sakkal Majalla" w:hAnsi="Sakkal Majalla" w:cs="Sakkal Majalla" w:hint="cs"/>
          <w:b/>
          <w:bCs/>
          <w:sz w:val="28"/>
          <w:szCs w:val="28"/>
          <w:u w:val="single"/>
          <w:rtl/>
          <w:lang w:val="en-GB" w:eastAsia="en-GB" w:bidi="ar-AE"/>
        </w:rPr>
        <w:t>حالات الإبلاغ</w:t>
      </w:r>
    </w:p>
    <w:p w14:paraId="011758F2" w14:textId="77777777" w:rsidR="00804F65" w:rsidRPr="00A73869" w:rsidRDefault="00804F65" w:rsidP="00804F65">
      <w:pPr>
        <w:tabs>
          <w:tab w:val="right" w:pos="198"/>
        </w:tabs>
        <w:ind w:left="-936"/>
        <w:jc w:val="lowKashida"/>
        <w:rPr>
          <w:rFonts w:ascii="Sakkal Majalla" w:eastAsia="Calibri" w:hAnsi="Sakkal Majalla" w:cs="Sakkal Majalla"/>
          <w:b/>
          <w:bCs/>
          <w:sz w:val="28"/>
          <w:szCs w:val="28"/>
          <w:rtl/>
        </w:rPr>
      </w:pPr>
      <w:r w:rsidRPr="00A73869">
        <w:rPr>
          <w:rFonts w:ascii="Sakkal Majalla" w:eastAsia="Calibri" w:hAnsi="Sakkal Majalla" w:cs="Sakkal Majalla"/>
          <w:b/>
          <w:bCs/>
          <w:sz w:val="28"/>
          <w:szCs w:val="28"/>
          <w:rtl/>
        </w:rPr>
        <w:t xml:space="preserve">يلتزم الطرف الثاني بإبلاغ الطرف الأول </w:t>
      </w:r>
      <w:r w:rsidRPr="00A73869">
        <w:rPr>
          <w:rFonts w:ascii="Sakkal Majalla" w:eastAsia="Calibri" w:hAnsi="Sakkal Majalla" w:cs="Sakkal Majalla" w:hint="cs"/>
          <w:b/>
          <w:bCs/>
          <w:sz w:val="28"/>
          <w:szCs w:val="28"/>
          <w:rtl/>
        </w:rPr>
        <w:t xml:space="preserve">خلال المدة القانونية </w:t>
      </w:r>
      <w:r w:rsidRPr="00A73869">
        <w:rPr>
          <w:rFonts w:ascii="Sakkal Majalla" w:eastAsia="Calibri" w:hAnsi="Sakkal Majalla" w:cs="Sakkal Majalla"/>
          <w:b/>
          <w:bCs/>
          <w:sz w:val="28"/>
          <w:szCs w:val="28"/>
          <w:rtl/>
        </w:rPr>
        <w:t>عن الحالات التالية:</w:t>
      </w:r>
    </w:p>
    <w:p w14:paraId="77BBE7E5" w14:textId="77777777" w:rsidR="00804F65" w:rsidRPr="00A73869" w:rsidRDefault="00804F65">
      <w:pPr>
        <w:numPr>
          <w:ilvl w:val="0"/>
          <w:numId w:val="286"/>
        </w:numPr>
        <w:spacing w:line="276" w:lineRule="auto"/>
        <w:ind w:left="-511" w:hanging="425"/>
        <w:jc w:val="lowKashida"/>
        <w:rPr>
          <w:rFonts w:ascii="Sakkal Majalla" w:eastAsia="Calibri" w:hAnsi="Sakkal Majalla" w:cs="Sakkal Majalla"/>
          <w:sz w:val="28"/>
          <w:szCs w:val="28"/>
        </w:rPr>
      </w:pPr>
      <w:r w:rsidRPr="00A73869">
        <w:rPr>
          <w:rFonts w:ascii="Sakkal Majalla" w:eastAsia="Calibri" w:hAnsi="Sakkal Majalla" w:cs="Sakkal Majalla"/>
          <w:sz w:val="28"/>
          <w:szCs w:val="28"/>
          <w:rtl/>
        </w:rPr>
        <w:t>تحديثات الحالة الاجتماعية.</w:t>
      </w:r>
    </w:p>
    <w:p w14:paraId="7EBC2DEE" w14:textId="77777777" w:rsidR="00804F65" w:rsidRPr="00A73869" w:rsidRDefault="00804F65">
      <w:pPr>
        <w:numPr>
          <w:ilvl w:val="0"/>
          <w:numId w:val="286"/>
        </w:numPr>
        <w:spacing w:line="276" w:lineRule="auto"/>
        <w:ind w:left="-511" w:hanging="425"/>
        <w:jc w:val="lowKashida"/>
        <w:rPr>
          <w:rFonts w:ascii="Sakkal Majalla" w:eastAsia="Calibri" w:hAnsi="Sakkal Majalla" w:cs="Sakkal Majalla"/>
          <w:sz w:val="28"/>
          <w:szCs w:val="28"/>
        </w:rPr>
      </w:pPr>
      <w:r w:rsidRPr="00A73869">
        <w:rPr>
          <w:rFonts w:ascii="Sakkal Majalla" w:eastAsia="Calibri" w:hAnsi="Sakkal Majalla" w:cs="Sakkal Majalla"/>
          <w:sz w:val="28"/>
          <w:szCs w:val="28"/>
          <w:rtl/>
        </w:rPr>
        <w:t xml:space="preserve">تحديث جواز السفر/ الهوية/ </w:t>
      </w:r>
      <w:r w:rsidRPr="00A73869">
        <w:rPr>
          <w:rFonts w:ascii="Sakkal Majalla" w:eastAsia="Calibri" w:hAnsi="Sakkal Majalla" w:cs="Sakkal Majalla" w:hint="cs"/>
          <w:sz w:val="28"/>
          <w:szCs w:val="28"/>
          <w:rtl/>
          <w:lang w:bidi="ar-AE"/>
        </w:rPr>
        <w:t>سجل بيانات الأسرة</w:t>
      </w:r>
      <w:r w:rsidRPr="00A73869">
        <w:rPr>
          <w:rFonts w:ascii="Sakkal Majalla" w:eastAsia="Calibri" w:hAnsi="Sakkal Majalla" w:cs="Sakkal Majalla"/>
          <w:sz w:val="28"/>
          <w:szCs w:val="28"/>
          <w:rtl/>
        </w:rPr>
        <w:t xml:space="preserve"> أو أي من الوثائق والمستندات الرسمية الأخرى.</w:t>
      </w:r>
    </w:p>
    <w:p w14:paraId="143B04DD" w14:textId="77777777" w:rsidR="00804F65" w:rsidRPr="00A73869" w:rsidRDefault="00804F65">
      <w:pPr>
        <w:numPr>
          <w:ilvl w:val="0"/>
          <w:numId w:val="286"/>
        </w:numPr>
        <w:spacing w:line="276" w:lineRule="auto"/>
        <w:ind w:left="-511" w:hanging="425"/>
        <w:jc w:val="lowKashida"/>
        <w:rPr>
          <w:rFonts w:ascii="Sakkal Majalla" w:eastAsia="Calibri" w:hAnsi="Sakkal Majalla" w:cs="Sakkal Majalla"/>
          <w:sz w:val="28"/>
          <w:szCs w:val="28"/>
        </w:rPr>
      </w:pPr>
      <w:r w:rsidRPr="00A73869">
        <w:rPr>
          <w:rFonts w:ascii="Sakkal Majalla" w:eastAsia="Calibri" w:hAnsi="Sakkal Majalla" w:cs="Sakkal Majalla"/>
          <w:sz w:val="28"/>
          <w:szCs w:val="28"/>
          <w:rtl/>
        </w:rPr>
        <w:t>تحديث عنوان السكن.</w:t>
      </w:r>
    </w:p>
    <w:p w14:paraId="37366070" w14:textId="77777777" w:rsidR="00804F65" w:rsidRPr="00A73869" w:rsidRDefault="00804F65">
      <w:pPr>
        <w:numPr>
          <w:ilvl w:val="0"/>
          <w:numId w:val="286"/>
        </w:numPr>
        <w:spacing w:line="276" w:lineRule="auto"/>
        <w:ind w:left="-511" w:hanging="425"/>
        <w:jc w:val="lowKashida"/>
        <w:rPr>
          <w:rFonts w:ascii="Sakkal Majalla" w:eastAsia="Calibri" w:hAnsi="Sakkal Majalla" w:cs="Sakkal Majalla"/>
          <w:sz w:val="28"/>
          <w:szCs w:val="28"/>
        </w:rPr>
      </w:pPr>
      <w:r w:rsidRPr="00A73869">
        <w:rPr>
          <w:rFonts w:ascii="Sakkal Majalla" w:eastAsia="Calibri" w:hAnsi="Sakkal Majalla" w:cs="Sakkal Majalla"/>
          <w:sz w:val="28"/>
          <w:szCs w:val="28"/>
          <w:rtl/>
        </w:rPr>
        <w:t>تحديثات المؤهل العلمي.</w:t>
      </w:r>
    </w:p>
    <w:p w14:paraId="3C1E6D79" w14:textId="77777777" w:rsidR="00804F65" w:rsidRPr="00A73869" w:rsidRDefault="00804F65">
      <w:pPr>
        <w:numPr>
          <w:ilvl w:val="0"/>
          <w:numId w:val="286"/>
        </w:numPr>
        <w:spacing w:line="276" w:lineRule="auto"/>
        <w:ind w:left="-511" w:hanging="425"/>
        <w:jc w:val="lowKashida"/>
        <w:rPr>
          <w:rFonts w:ascii="Sakkal Majalla" w:eastAsia="Calibri" w:hAnsi="Sakkal Majalla" w:cs="Sakkal Majalla"/>
          <w:sz w:val="28"/>
          <w:szCs w:val="28"/>
        </w:rPr>
      </w:pPr>
      <w:r w:rsidRPr="00A73869">
        <w:rPr>
          <w:rFonts w:ascii="Sakkal Majalla" w:eastAsia="Calibri" w:hAnsi="Sakkal Majalla" w:cs="Sakkal Majalla"/>
          <w:sz w:val="28"/>
          <w:szCs w:val="28"/>
          <w:rtl/>
        </w:rPr>
        <w:t>التعرض لوعكة صحية أو عارض صحي.</w:t>
      </w:r>
    </w:p>
    <w:p w14:paraId="765A8B0D" w14:textId="77777777" w:rsidR="00804F65" w:rsidRPr="00A73869" w:rsidRDefault="00804F65">
      <w:pPr>
        <w:numPr>
          <w:ilvl w:val="0"/>
          <w:numId w:val="286"/>
        </w:numPr>
        <w:spacing w:line="276" w:lineRule="auto"/>
        <w:ind w:left="-511" w:hanging="425"/>
        <w:jc w:val="lowKashida"/>
        <w:rPr>
          <w:rFonts w:ascii="Sakkal Majalla" w:eastAsia="Calibri" w:hAnsi="Sakkal Majalla" w:cs="Sakkal Majalla"/>
          <w:sz w:val="28"/>
          <w:szCs w:val="28"/>
        </w:rPr>
      </w:pPr>
      <w:r w:rsidRPr="00A73869">
        <w:rPr>
          <w:rFonts w:ascii="Sakkal Majalla" w:eastAsia="Calibri" w:hAnsi="Sakkal Majalla" w:cs="Sakkal Majalla"/>
          <w:sz w:val="28"/>
          <w:szCs w:val="28"/>
          <w:rtl/>
        </w:rPr>
        <w:lastRenderedPageBreak/>
        <w:t>وفاة الزوج/ الزوجة/ أحد الأبناء.</w:t>
      </w:r>
    </w:p>
    <w:p w14:paraId="0A957899" w14:textId="77777777" w:rsidR="00804F65" w:rsidRPr="00A73869" w:rsidRDefault="00804F65">
      <w:pPr>
        <w:numPr>
          <w:ilvl w:val="0"/>
          <w:numId w:val="286"/>
        </w:numPr>
        <w:spacing w:line="276" w:lineRule="auto"/>
        <w:ind w:left="-511" w:hanging="425"/>
        <w:jc w:val="lowKashida"/>
        <w:rPr>
          <w:rFonts w:ascii="Sakkal Majalla" w:eastAsia="Calibri" w:hAnsi="Sakkal Majalla" w:cs="Sakkal Majalla"/>
          <w:sz w:val="28"/>
          <w:szCs w:val="28"/>
        </w:rPr>
      </w:pPr>
      <w:r w:rsidRPr="00A73869">
        <w:rPr>
          <w:rFonts w:ascii="Sakkal Majalla" w:eastAsia="Calibri" w:hAnsi="Sakkal Majalla" w:cs="Sakkal Majalla"/>
          <w:sz w:val="28"/>
          <w:szCs w:val="28"/>
          <w:rtl/>
        </w:rPr>
        <w:t>ولادة مولود.</w:t>
      </w:r>
    </w:p>
    <w:p w14:paraId="23403743" w14:textId="77777777" w:rsidR="00804F65" w:rsidRPr="00A73869" w:rsidRDefault="00804F65">
      <w:pPr>
        <w:numPr>
          <w:ilvl w:val="0"/>
          <w:numId w:val="286"/>
        </w:numPr>
        <w:spacing w:line="276" w:lineRule="auto"/>
        <w:ind w:left="-511" w:hanging="425"/>
        <w:jc w:val="lowKashida"/>
        <w:rPr>
          <w:rFonts w:ascii="Sakkal Majalla" w:eastAsia="Calibri" w:hAnsi="Sakkal Majalla" w:cs="Sakkal Majalla"/>
          <w:sz w:val="28"/>
          <w:szCs w:val="28"/>
        </w:rPr>
      </w:pPr>
      <w:r w:rsidRPr="00A73869">
        <w:rPr>
          <w:rFonts w:ascii="Sakkal Majalla" w:eastAsia="Calibri" w:hAnsi="Sakkal Majalla" w:cs="Sakkal Majalla"/>
          <w:sz w:val="28"/>
          <w:szCs w:val="28"/>
          <w:rtl/>
        </w:rPr>
        <w:t>زواج البنات.</w:t>
      </w:r>
    </w:p>
    <w:p w14:paraId="7194C939" w14:textId="77777777" w:rsidR="00804F65" w:rsidRPr="00A73869" w:rsidRDefault="00804F65">
      <w:pPr>
        <w:numPr>
          <w:ilvl w:val="0"/>
          <w:numId w:val="286"/>
        </w:numPr>
        <w:spacing w:line="276" w:lineRule="auto"/>
        <w:ind w:left="-511" w:hanging="425"/>
        <w:jc w:val="lowKashida"/>
        <w:rPr>
          <w:rFonts w:ascii="Sakkal Majalla" w:eastAsia="Calibri" w:hAnsi="Sakkal Majalla" w:cs="Sakkal Majalla"/>
          <w:sz w:val="28"/>
          <w:szCs w:val="28"/>
        </w:rPr>
      </w:pPr>
      <w:r w:rsidRPr="00A73869">
        <w:rPr>
          <w:rFonts w:ascii="Sakkal Majalla" w:eastAsia="Calibri" w:hAnsi="Sakkal Majalla" w:cs="Sakkal Majalla"/>
          <w:sz w:val="28"/>
          <w:szCs w:val="28"/>
          <w:rtl/>
        </w:rPr>
        <w:t>عجز الزوج أو الزوجة عن العمل.</w:t>
      </w:r>
    </w:p>
    <w:p w14:paraId="73F87F46" w14:textId="77777777" w:rsidR="00804F65" w:rsidRPr="00A73869" w:rsidRDefault="00804F65">
      <w:pPr>
        <w:numPr>
          <w:ilvl w:val="0"/>
          <w:numId w:val="286"/>
        </w:numPr>
        <w:spacing w:line="276" w:lineRule="auto"/>
        <w:ind w:left="-511" w:hanging="425"/>
        <w:jc w:val="lowKashida"/>
        <w:rPr>
          <w:rFonts w:ascii="Sakkal Majalla" w:eastAsia="Calibri" w:hAnsi="Sakkal Majalla" w:cs="Sakkal Majalla"/>
          <w:sz w:val="28"/>
          <w:szCs w:val="28"/>
        </w:rPr>
      </w:pPr>
      <w:r w:rsidRPr="00A73869">
        <w:rPr>
          <w:rFonts w:ascii="Sakkal Majalla" w:eastAsia="Calibri" w:hAnsi="Sakkal Majalla" w:cs="Sakkal Majalla"/>
          <w:sz w:val="28"/>
          <w:szCs w:val="28"/>
          <w:rtl/>
        </w:rPr>
        <w:t>التحاق الزوج/ الزوجة بالعمل.</w:t>
      </w:r>
    </w:p>
    <w:p w14:paraId="1F378C1B" w14:textId="77777777" w:rsidR="00804F65" w:rsidRPr="00A73869" w:rsidRDefault="00804F65">
      <w:pPr>
        <w:numPr>
          <w:ilvl w:val="0"/>
          <w:numId w:val="286"/>
        </w:numPr>
        <w:spacing w:line="276" w:lineRule="auto"/>
        <w:ind w:left="-511" w:hanging="425"/>
        <w:jc w:val="lowKashida"/>
        <w:rPr>
          <w:rFonts w:ascii="Sakkal Majalla" w:eastAsia="Calibri" w:hAnsi="Sakkal Majalla" w:cs="Sakkal Majalla"/>
          <w:sz w:val="28"/>
          <w:szCs w:val="28"/>
        </w:rPr>
      </w:pPr>
      <w:r w:rsidRPr="00A73869">
        <w:rPr>
          <w:rFonts w:ascii="Sakkal Majalla" w:eastAsia="Calibri" w:hAnsi="Sakkal Majalla" w:cs="Sakkal Majalla"/>
          <w:sz w:val="28"/>
          <w:szCs w:val="28"/>
          <w:rtl/>
        </w:rPr>
        <w:t>بلوغ الأبناء الذكور سن الرابعة والعشرين ما لم يثبت عجزهم عن الكسب عند بلوغهم هذه السن.</w:t>
      </w:r>
    </w:p>
    <w:p w14:paraId="31069C09" w14:textId="77777777" w:rsidR="00804F65" w:rsidRPr="00A73869" w:rsidRDefault="00804F65">
      <w:pPr>
        <w:numPr>
          <w:ilvl w:val="0"/>
          <w:numId w:val="286"/>
        </w:numPr>
        <w:spacing w:line="276" w:lineRule="auto"/>
        <w:ind w:left="-511" w:hanging="425"/>
        <w:jc w:val="lowKashida"/>
        <w:rPr>
          <w:rFonts w:ascii="Sakkal Majalla" w:eastAsia="Calibri" w:hAnsi="Sakkal Majalla" w:cs="Sakkal Majalla"/>
          <w:sz w:val="28"/>
          <w:szCs w:val="28"/>
        </w:rPr>
      </w:pPr>
      <w:r w:rsidRPr="00A73869">
        <w:rPr>
          <w:rFonts w:ascii="Sakkal Majalla" w:eastAsia="Calibri" w:hAnsi="Sakkal Majalla" w:cs="Sakkal Majalla"/>
          <w:sz w:val="28"/>
          <w:szCs w:val="28"/>
          <w:rtl/>
        </w:rPr>
        <w:t>إعانة أحد الأبناء لأنفسهم.</w:t>
      </w:r>
    </w:p>
    <w:p w14:paraId="659CCFE5" w14:textId="77777777" w:rsidR="00804F65" w:rsidRPr="00A73869" w:rsidRDefault="00804F65">
      <w:pPr>
        <w:numPr>
          <w:ilvl w:val="0"/>
          <w:numId w:val="286"/>
        </w:numPr>
        <w:spacing w:line="276" w:lineRule="auto"/>
        <w:ind w:left="-511" w:hanging="425"/>
        <w:jc w:val="lowKashida"/>
        <w:rPr>
          <w:rFonts w:ascii="Sakkal Majalla" w:eastAsia="Calibri" w:hAnsi="Sakkal Majalla" w:cs="Sakkal Majalla"/>
          <w:sz w:val="28"/>
          <w:szCs w:val="28"/>
        </w:rPr>
      </w:pPr>
      <w:r w:rsidRPr="00A73869">
        <w:rPr>
          <w:rFonts w:ascii="Sakkal Majalla" w:eastAsia="Calibri" w:hAnsi="Sakkal Majalla" w:cs="Sakkal Majalla"/>
          <w:sz w:val="28"/>
          <w:szCs w:val="28"/>
          <w:rtl/>
        </w:rPr>
        <w:t>فقدان أي نوع من أنواع العهدة التي تعود ملكيتها للطرف الأول.</w:t>
      </w:r>
    </w:p>
    <w:p w14:paraId="4BE08119" w14:textId="77777777" w:rsidR="00804F65" w:rsidRPr="00A73869" w:rsidRDefault="00804F65" w:rsidP="00804F65">
      <w:pPr>
        <w:tabs>
          <w:tab w:val="right" w:pos="198"/>
        </w:tabs>
        <w:spacing w:before="60"/>
        <w:ind w:left="-653"/>
        <w:jc w:val="center"/>
        <w:rPr>
          <w:rFonts w:ascii="Sakkal Majalla" w:hAnsi="Sakkal Majalla" w:cs="Sakkal Majalla"/>
          <w:b/>
          <w:bCs/>
          <w:sz w:val="28"/>
          <w:szCs w:val="28"/>
          <w:rtl/>
          <w:lang w:val="en-GB" w:eastAsia="en-GB" w:bidi="ar-AE"/>
        </w:rPr>
      </w:pPr>
      <w:r w:rsidRPr="00A73869">
        <w:rPr>
          <w:rFonts w:ascii="Sakkal Majalla" w:hAnsi="Sakkal Majalla" w:cs="Sakkal Majalla" w:hint="cs"/>
          <w:b/>
          <w:bCs/>
          <w:sz w:val="28"/>
          <w:szCs w:val="28"/>
          <w:rtl/>
          <w:lang w:val="en-GB" w:eastAsia="en-GB" w:bidi="ar-AE"/>
        </w:rPr>
        <w:t>البند</w:t>
      </w:r>
      <w:r w:rsidRPr="00A73869">
        <w:rPr>
          <w:rFonts w:ascii="Sakkal Majalla" w:hAnsi="Sakkal Majalla" w:cs="Sakkal Majalla"/>
          <w:b/>
          <w:bCs/>
          <w:sz w:val="28"/>
          <w:szCs w:val="28"/>
          <w:rtl/>
          <w:lang w:val="en-GB" w:eastAsia="en-GB" w:bidi="ar-AE"/>
        </w:rPr>
        <w:t xml:space="preserve"> </w:t>
      </w:r>
      <w:r w:rsidRPr="00A73869">
        <w:rPr>
          <w:rFonts w:ascii="Sakkal Majalla" w:hAnsi="Sakkal Majalla" w:cs="Sakkal Majalla" w:hint="cs"/>
          <w:b/>
          <w:bCs/>
          <w:sz w:val="28"/>
          <w:szCs w:val="28"/>
          <w:rtl/>
          <w:lang w:val="en-GB" w:eastAsia="en-GB" w:bidi="ar-AE"/>
        </w:rPr>
        <w:t>الثالث عشر</w:t>
      </w:r>
    </w:p>
    <w:p w14:paraId="7EC56E0D" w14:textId="77777777" w:rsidR="00804F65" w:rsidRPr="00A73869" w:rsidRDefault="00804F65" w:rsidP="00804F65">
      <w:pPr>
        <w:tabs>
          <w:tab w:val="right" w:pos="198"/>
        </w:tabs>
        <w:ind w:left="-653"/>
        <w:jc w:val="center"/>
        <w:rPr>
          <w:rFonts w:ascii="Sakkal Majalla" w:hAnsi="Sakkal Majalla" w:cs="Sakkal Majalla"/>
          <w:b/>
          <w:bCs/>
          <w:sz w:val="28"/>
          <w:szCs w:val="28"/>
          <w:u w:val="single"/>
          <w:rtl/>
          <w:lang w:val="en-GB" w:eastAsia="en-GB"/>
        </w:rPr>
      </w:pPr>
      <w:r w:rsidRPr="00A73869">
        <w:rPr>
          <w:rFonts w:ascii="Sakkal Majalla" w:hAnsi="Sakkal Majalla" w:cs="Sakkal Majalla" w:hint="cs"/>
          <w:b/>
          <w:bCs/>
          <w:sz w:val="28"/>
          <w:szCs w:val="28"/>
          <w:u w:val="single"/>
          <w:rtl/>
          <w:lang w:val="en-GB" w:eastAsia="en-GB" w:bidi="ar-AE"/>
        </w:rPr>
        <w:t>التأمين الصحي</w:t>
      </w:r>
    </w:p>
    <w:p w14:paraId="771BDDFB" w14:textId="77777777" w:rsidR="00804F65" w:rsidRPr="00A73869" w:rsidRDefault="00804F65" w:rsidP="00804F65">
      <w:pPr>
        <w:tabs>
          <w:tab w:val="right" w:pos="198"/>
        </w:tabs>
        <w:spacing w:after="160"/>
        <w:ind w:left="-653"/>
        <w:jc w:val="lowKashida"/>
        <w:rPr>
          <w:rFonts w:ascii="Sakkal Majalla" w:eastAsia="Calibri" w:hAnsi="Sakkal Majalla" w:cs="Sakkal Majalla"/>
          <w:sz w:val="28"/>
          <w:szCs w:val="28"/>
          <w:rtl/>
        </w:rPr>
      </w:pPr>
      <w:r w:rsidRPr="00A73869">
        <w:rPr>
          <w:rFonts w:ascii="Sakkal Majalla" w:eastAsia="Calibri" w:hAnsi="Sakkal Majalla" w:cs="Sakkal Majalla" w:hint="cs"/>
          <w:sz w:val="28"/>
          <w:szCs w:val="28"/>
          <w:rtl/>
        </w:rPr>
        <w:t>يمنح</w:t>
      </w:r>
      <w:r w:rsidRPr="00A73869">
        <w:rPr>
          <w:rFonts w:ascii="Sakkal Majalla" w:eastAsia="Calibri" w:hAnsi="Sakkal Majalla" w:cs="Sakkal Majalla"/>
          <w:sz w:val="28"/>
          <w:szCs w:val="28"/>
          <w:rtl/>
        </w:rPr>
        <w:t xml:space="preserve"> الطرف الثاني مزايا ومنافع التأمين الصحي الذي يوفره الطرف الأول خلال </w:t>
      </w:r>
      <w:r w:rsidRPr="00A73869">
        <w:rPr>
          <w:rFonts w:ascii="Sakkal Majalla" w:eastAsia="Calibri" w:hAnsi="Sakkal Majalla" w:cs="Sakkal Majalla" w:hint="cs"/>
          <w:sz w:val="28"/>
          <w:szCs w:val="28"/>
          <w:rtl/>
        </w:rPr>
        <w:t>سريان هذا العقد</w:t>
      </w:r>
      <w:r w:rsidRPr="00A73869">
        <w:rPr>
          <w:rFonts w:ascii="Sakkal Majalla" w:eastAsia="Calibri" w:hAnsi="Sakkal Majalla" w:cs="Sakkal Majalla"/>
          <w:sz w:val="28"/>
          <w:szCs w:val="28"/>
          <w:rtl/>
        </w:rPr>
        <w:t xml:space="preserve"> وفقاً </w:t>
      </w:r>
      <w:r w:rsidRPr="00A73869">
        <w:rPr>
          <w:rFonts w:ascii="Sakkal Majalla" w:eastAsia="Calibri" w:hAnsi="Sakkal Majalla" w:cs="Sakkal Majalla" w:hint="cs"/>
          <w:sz w:val="28"/>
          <w:szCs w:val="28"/>
          <w:rtl/>
        </w:rPr>
        <w:t>للنظام المعتمد في هذا الشأن</w:t>
      </w:r>
      <w:r w:rsidRPr="00A73869">
        <w:rPr>
          <w:rFonts w:ascii="Sakkal Majalla" w:eastAsia="Calibri" w:hAnsi="Sakkal Majalla" w:cs="Sakkal Majalla"/>
          <w:sz w:val="28"/>
          <w:szCs w:val="28"/>
          <w:rtl/>
        </w:rPr>
        <w:t>.</w:t>
      </w:r>
    </w:p>
    <w:p w14:paraId="031FF0BB" w14:textId="77777777" w:rsidR="00804F65" w:rsidRPr="00A73869" w:rsidRDefault="00804F65" w:rsidP="00804F65">
      <w:pPr>
        <w:tabs>
          <w:tab w:val="right" w:pos="198"/>
        </w:tabs>
        <w:spacing w:before="60"/>
        <w:ind w:left="-653"/>
        <w:jc w:val="center"/>
        <w:rPr>
          <w:rFonts w:ascii="Sakkal Majalla" w:hAnsi="Sakkal Majalla" w:cs="Sakkal Majalla"/>
          <w:b/>
          <w:bCs/>
          <w:sz w:val="28"/>
          <w:szCs w:val="28"/>
          <w:lang w:val="en-GB" w:eastAsia="en-GB"/>
        </w:rPr>
      </w:pPr>
      <w:r w:rsidRPr="00A73869">
        <w:rPr>
          <w:rFonts w:ascii="Sakkal Majalla" w:hAnsi="Sakkal Majalla" w:cs="Sakkal Majalla" w:hint="cs"/>
          <w:b/>
          <w:bCs/>
          <w:sz w:val="28"/>
          <w:szCs w:val="28"/>
          <w:rtl/>
          <w:lang w:val="en-GB" w:eastAsia="en-GB" w:bidi="ar-AE"/>
        </w:rPr>
        <w:t>البند</w:t>
      </w:r>
      <w:r w:rsidRPr="00A73869">
        <w:rPr>
          <w:rFonts w:ascii="Sakkal Majalla" w:hAnsi="Sakkal Majalla" w:cs="Sakkal Majalla"/>
          <w:b/>
          <w:bCs/>
          <w:sz w:val="28"/>
          <w:szCs w:val="28"/>
          <w:rtl/>
          <w:lang w:val="en-GB" w:eastAsia="en-GB" w:bidi="ar-AE"/>
        </w:rPr>
        <w:t xml:space="preserve"> </w:t>
      </w:r>
      <w:r w:rsidRPr="00A73869">
        <w:rPr>
          <w:rFonts w:ascii="Sakkal Majalla" w:hAnsi="Sakkal Majalla" w:cs="Sakkal Majalla" w:hint="cs"/>
          <w:b/>
          <w:bCs/>
          <w:sz w:val="28"/>
          <w:szCs w:val="28"/>
          <w:rtl/>
          <w:lang w:val="en-GB" w:eastAsia="en-GB" w:bidi="ar-AE"/>
        </w:rPr>
        <w:t>الرابع عشر</w:t>
      </w:r>
    </w:p>
    <w:p w14:paraId="7B62E3DD" w14:textId="77777777" w:rsidR="00804F65" w:rsidRPr="00A73869" w:rsidRDefault="00804F65" w:rsidP="00804F65">
      <w:pPr>
        <w:tabs>
          <w:tab w:val="right" w:pos="198"/>
        </w:tabs>
        <w:ind w:left="-653"/>
        <w:jc w:val="center"/>
        <w:rPr>
          <w:rFonts w:ascii="Sakkal Majalla" w:hAnsi="Sakkal Majalla" w:cs="Sakkal Majalla"/>
          <w:b/>
          <w:bCs/>
          <w:sz w:val="28"/>
          <w:szCs w:val="28"/>
          <w:u w:val="single"/>
          <w:lang w:val="en-GB" w:eastAsia="en-GB"/>
        </w:rPr>
      </w:pPr>
      <w:r w:rsidRPr="00A73869">
        <w:rPr>
          <w:rFonts w:ascii="Sakkal Majalla" w:hAnsi="Sakkal Majalla" w:cs="Sakkal Majalla" w:hint="cs"/>
          <w:b/>
          <w:bCs/>
          <w:sz w:val="28"/>
          <w:szCs w:val="28"/>
          <w:u w:val="single"/>
          <w:rtl/>
          <w:lang w:val="en-GB" w:eastAsia="en-GB" w:bidi="ar-AE"/>
        </w:rPr>
        <w:t>تسليم العهدة</w:t>
      </w:r>
    </w:p>
    <w:p w14:paraId="1BCC7C64" w14:textId="77777777" w:rsidR="00804F65" w:rsidRPr="00A73869" w:rsidRDefault="00804F65" w:rsidP="00804F65">
      <w:pPr>
        <w:tabs>
          <w:tab w:val="right" w:pos="198"/>
        </w:tabs>
        <w:spacing w:after="100" w:afterAutospacing="1"/>
        <w:ind w:left="-653"/>
        <w:jc w:val="lowKashida"/>
        <w:rPr>
          <w:rFonts w:ascii="Sakkal Majalla" w:eastAsia="Calibri" w:hAnsi="Sakkal Majalla" w:cs="Sakkal Majalla"/>
          <w:sz w:val="28"/>
          <w:szCs w:val="28"/>
          <w:rtl/>
        </w:rPr>
      </w:pPr>
      <w:r w:rsidRPr="00A73869">
        <w:rPr>
          <w:rFonts w:ascii="Sakkal Majalla" w:eastAsia="Calibri" w:hAnsi="Sakkal Majalla" w:cs="Sakkal Majalla"/>
          <w:sz w:val="28"/>
          <w:szCs w:val="28"/>
          <w:rtl/>
        </w:rPr>
        <w:t>يجب على الطرف الثاني بعد انتهاء خدمته لأي سبب من الأسباب أن يسلم للطرف الأول ما في حوزته من ممتلكات أو أجهزة أو وثائق أو مراسلات أو تقارير أو رسومات أو مخططات أو ملفات وما في حكمها، والتي تعود ملكيتها للطرف الأول، ويتعهد الطرف الثاني بعدم الاحتفاظ بأية أصول أو نسخ عنها، وتسليمها للطرف الأول سواء كانت ورقية أو إلكترونية أو بأي شكل آخر.</w:t>
      </w:r>
    </w:p>
    <w:p w14:paraId="0ECCD07D" w14:textId="77777777" w:rsidR="00804F65" w:rsidRPr="00A73869" w:rsidRDefault="00804F65" w:rsidP="00804F65">
      <w:pPr>
        <w:tabs>
          <w:tab w:val="right" w:pos="198"/>
        </w:tabs>
        <w:spacing w:before="60"/>
        <w:ind w:left="-653"/>
        <w:jc w:val="center"/>
        <w:rPr>
          <w:rFonts w:ascii="Sakkal Majalla" w:hAnsi="Sakkal Majalla" w:cs="Sakkal Majalla"/>
          <w:b/>
          <w:bCs/>
          <w:sz w:val="28"/>
          <w:szCs w:val="28"/>
          <w:rtl/>
          <w:lang w:val="en-GB" w:eastAsia="en-GB" w:bidi="ar-AE"/>
        </w:rPr>
      </w:pPr>
      <w:r w:rsidRPr="00A73869">
        <w:rPr>
          <w:rFonts w:ascii="Sakkal Majalla" w:hAnsi="Sakkal Majalla" w:cs="Sakkal Majalla" w:hint="cs"/>
          <w:b/>
          <w:bCs/>
          <w:sz w:val="28"/>
          <w:szCs w:val="28"/>
          <w:rtl/>
          <w:lang w:val="en-GB" w:eastAsia="en-GB" w:bidi="ar-AE"/>
        </w:rPr>
        <w:t>البند</w:t>
      </w:r>
      <w:r w:rsidRPr="00A73869">
        <w:rPr>
          <w:rFonts w:ascii="Sakkal Majalla" w:hAnsi="Sakkal Majalla" w:cs="Sakkal Majalla"/>
          <w:b/>
          <w:bCs/>
          <w:sz w:val="28"/>
          <w:szCs w:val="28"/>
          <w:rtl/>
          <w:lang w:val="en-GB" w:eastAsia="en-GB" w:bidi="ar-AE"/>
        </w:rPr>
        <w:t xml:space="preserve"> </w:t>
      </w:r>
      <w:r w:rsidRPr="00A73869">
        <w:rPr>
          <w:rFonts w:ascii="Sakkal Majalla" w:hAnsi="Sakkal Majalla" w:cs="Sakkal Majalla" w:hint="cs"/>
          <w:b/>
          <w:bCs/>
          <w:sz w:val="28"/>
          <w:szCs w:val="28"/>
          <w:rtl/>
          <w:lang w:val="en-GB" w:eastAsia="en-GB" w:bidi="ar-AE"/>
        </w:rPr>
        <w:t>الخامس عشر</w:t>
      </w:r>
    </w:p>
    <w:p w14:paraId="6266FBD0" w14:textId="77777777" w:rsidR="00804F65" w:rsidRPr="00A73869" w:rsidRDefault="00804F65" w:rsidP="00804F65">
      <w:pPr>
        <w:tabs>
          <w:tab w:val="right" w:pos="198"/>
        </w:tabs>
        <w:ind w:left="-653"/>
        <w:jc w:val="center"/>
        <w:rPr>
          <w:rFonts w:ascii="Sakkal Majalla" w:hAnsi="Sakkal Majalla" w:cs="Sakkal Majalla"/>
          <w:b/>
          <w:bCs/>
          <w:sz w:val="28"/>
          <w:szCs w:val="28"/>
          <w:u w:val="single"/>
          <w:rtl/>
          <w:lang w:val="en-GB" w:eastAsia="en-GB"/>
        </w:rPr>
      </w:pPr>
      <w:r w:rsidRPr="00A73869">
        <w:rPr>
          <w:rFonts w:ascii="Sakkal Majalla" w:hAnsi="Sakkal Majalla" w:cs="Sakkal Majalla" w:hint="cs"/>
          <w:b/>
          <w:bCs/>
          <w:sz w:val="28"/>
          <w:szCs w:val="28"/>
          <w:u w:val="single"/>
          <w:rtl/>
          <w:lang w:val="en-GB" w:eastAsia="en-GB" w:bidi="ar-AE"/>
        </w:rPr>
        <w:t>المرجع الرئيسي</w:t>
      </w:r>
    </w:p>
    <w:p w14:paraId="23D74171" w14:textId="77777777" w:rsidR="00804F65" w:rsidRPr="00A73869" w:rsidRDefault="00804F65" w:rsidP="00804F65">
      <w:pPr>
        <w:tabs>
          <w:tab w:val="right" w:pos="198"/>
        </w:tabs>
        <w:ind w:left="-653"/>
        <w:jc w:val="lowKashida"/>
        <w:rPr>
          <w:rFonts w:ascii="Sakkal Majalla" w:eastAsia="Calibri" w:hAnsi="Sakkal Majalla" w:cs="Sakkal Majalla"/>
          <w:sz w:val="28"/>
          <w:szCs w:val="28"/>
        </w:rPr>
      </w:pPr>
      <w:r w:rsidRPr="00A73869">
        <w:rPr>
          <w:rFonts w:ascii="Sakkal Majalla" w:eastAsia="Calibri" w:hAnsi="Sakkal Majalla" w:cs="Sakkal Majalla"/>
          <w:sz w:val="28"/>
          <w:szCs w:val="28"/>
          <w:rtl/>
        </w:rPr>
        <w:t>اتفق الطرفان بأن يكون القانون رقم (</w:t>
      </w:r>
      <w:r w:rsidRPr="00A73869">
        <w:rPr>
          <w:rFonts w:ascii="Sakkal Majalla" w:eastAsia="Calibri" w:hAnsi="Sakkal Majalla" w:cs="Sakkal Majalla" w:hint="cs"/>
          <w:sz w:val="28"/>
          <w:szCs w:val="28"/>
          <w:rtl/>
        </w:rPr>
        <w:t>2</w:t>
      </w:r>
      <w:r w:rsidRPr="00A73869">
        <w:rPr>
          <w:rFonts w:ascii="Sakkal Majalla" w:eastAsia="Calibri" w:hAnsi="Sakkal Majalla" w:cs="Sakkal Majalla"/>
          <w:sz w:val="28"/>
          <w:szCs w:val="28"/>
          <w:rtl/>
        </w:rPr>
        <w:t xml:space="preserve">) لسنة </w:t>
      </w:r>
      <w:r w:rsidRPr="00A73869">
        <w:rPr>
          <w:rFonts w:ascii="Sakkal Majalla" w:eastAsia="Calibri" w:hAnsi="Sakkal Majalla" w:cs="Sakkal Majalla" w:hint="cs"/>
          <w:sz w:val="28"/>
          <w:szCs w:val="28"/>
          <w:rtl/>
        </w:rPr>
        <w:t>2021م</w:t>
      </w:r>
      <w:r w:rsidRPr="00A73869">
        <w:rPr>
          <w:rFonts w:ascii="Sakkal Majalla" w:eastAsia="Calibri" w:hAnsi="Sakkal Majalla" w:cs="Sakkal Majalla"/>
          <w:sz w:val="28"/>
          <w:szCs w:val="28"/>
          <w:rtl/>
        </w:rPr>
        <w:t xml:space="preserve"> بشأن الموارد البشرية ل</w:t>
      </w:r>
      <w:r w:rsidRPr="00A73869">
        <w:rPr>
          <w:rFonts w:ascii="Sakkal Majalla" w:eastAsia="Calibri" w:hAnsi="Sakkal Majalla" w:cs="Sakkal Majalla" w:hint="cs"/>
          <w:sz w:val="28"/>
          <w:szCs w:val="28"/>
          <w:rtl/>
        </w:rPr>
        <w:t xml:space="preserve">لعسكريين في الهيئات النظامية </w:t>
      </w:r>
      <w:r w:rsidRPr="00A73869">
        <w:rPr>
          <w:rFonts w:ascii="Sakkal Majalla" w:eastAsia="Calibri" w:hAnsi="Sakkal Majalla" w:cs="Sakkal Majalla"/>
          <w:sz w:val="28"/>
          <w:szCs w:val="28"/>
          <w:rtl/>
        </w:rPr>
        <w:t>إمارة الشارقة</w:t>
      </w:r>
      <w:r w:rsidRPr="00A73869">
        <w:rPr>
          <w:rFonts w:ascii="Sakkal Majalla" w:eastAsia="Calibri" w:hAnsi="Sakkal Majalla" w:cs="Sakkal Majalla" w:hint="cs"/>
          <w:sz w:val="28"/>
          <w:szCs w:val="28"/>
          <w:rtl/>
        </w:rPr>
        <w:t xml:space="preserve"> وتعديلاته</w:t>
      </w:r>
      <w:r w:rsidRPr="00A73869">
        <w:rPr>
          <w:rFonts w:ascii="Sakkal Majalla" w:eastAsia="Calibri" w:hAnsi="Sakkal Majalla" w:cs="Sakkal Majalla"/>
          <w:sz w:val="28"/>
          <w:szCs w:val="28"/>
          <w:rtl/>
        </w:rPr>
        <w:t xml:space="preserve"> ولائحته التنفيذية المرجع </w:t>
      </w:r>
      <w:r w:rsidRPr="00A73869">
        <w:rPr>
          <w:rFonts w:ascii="Sakkal Majalla" w:eastAsia="Calibri" w:hAnsi="Sakkal Majalla" w:cs="Sakkal Majalla" w:hint="cs"/>
          <w:sz w:val="28"/>
          <w:szCs w:val="28"/>
          <w:rtl/>
        </w:rPr>
        <w:t xml:space="preserve">الرئيسي </w:t>
      </w:r>
      <w:r w:rsidRPr="00A73869">
        <w:rPr>
          <w:rFonts w:ascii="Sakkal Majalla" w:eastAsia="Calibri" w:hAnsi="Sakkal Majalla" w:cs="Sakkal Majalla"/>
          <w:sz w:val="28"/>
          <w:szCs w:val="28"/>
          <w:rtl/>
        </w:rPr>
        <w:t xml:space="preserve">في بيان حقوق وواجبات الطرفين أو عند تفسير بنود هذا العقد أو فيما لم يرد به نص خاص </w:t>
      </w:r>
      <w:r w:rsidRPr="00A73869">
        <w:rPr>
          <w:rFonts w:ascii="Sakkal Majalla" w:eastAsia="Calibri" w:hAnsi="Sakkal Majalla" w:cs="Sakkal Majalla" w:hint="cs"/>
          <w:sz w:val="28"/>
          <w:szCs w:val="28"/>
          <w:rtl/>
        </w:rPr>
        <w:t>في ه</w:t>
      </w:r>
      <w:r w:rsidRPr="00A73869">
        <w:rPr>
          <w:rFonts w:ascii="Sakkal Majalla" w:eastAsia="Calibri" w:hAnsi="Sakkal Majalla" w:cs="Sakkal Majalla"/>
          <w:sz w:val="28"/>
          <w:szCs w:val="28"/>
          <w:rtl/>
        </w:rPr>
        <w:t>ذا العقد.</w:t>
      </w:r>
    </w:p>
    <w:p w14:paraId="13F64E97" w14:textId="77777777" w:rsidR="00804F65" w:rsidRPr="00A73869" w:rsidRDefault="00804F65" w:rsidP="00804F65">
      <w:pPr>
        <w:tabs>
          <w:tab w:val="right" w:pos="198"/>
        </w:tabs>
        <w:ind w:left="-653"/>
        <w:jc w:val="center"/>
        <w:rPr>
          <w:rFonts w:ascii="Sakkal Majalla" w:hAnsi="Sakkal Majalla" w:cs="Sakkal Majalla"/>
          <w:b/>
          <w:bCs/>
          <w:sz w:val="28"/>
          <w:szCs w:val="28"/>
          <w:rtl/>
          <w:lang w:val="en-GB" w:eastAsia="en-GB" w:bidi="ar-AE"/>
        </w:rPr>
      </w:pPr>
      <w:r w:rsidRPr="00A73869">
        <w:rPr>
          <w:rFonts w:ascii="Sakkal Majalla" w:hAnsi="Sakkal Majalla" w:cs="Sakkal Majalla"/>
          <w:b/>
          <w:bCs/>
          <w:sz w:val="28"/>
          <w:szCs w:val="28"/>
          <w:rtl/>
          <w:lang w:val="en-GB" w:eastAsia="en-GB" w:bidi="ar-AE"/>
        </w:rPr>
        <w:t xml:space="preserve">البند </w:t>
      </w:r>
      <w:r w:rsidRPr="00A73869">
        <w:rPr>
          <w:rFonts w:ascii="Sakkal Majalla" w:hAnsi="Sakkal Majalla" w:cs="Sakkal Majalla" w:hint="cs"/>
          <w:b/>
          <w:bCs/>
          <w:sz w:val="28"/>
          <w:szCs w:val="28"/>
          <w:rtl/>
          <w:lang w:val="en-GB" w:eastAsia="en-GB" w:bidi="ar-AE"/>
        </w:rPr>
        <w:t xml:space="preserve">السادس </w:t>
      </w:r>
      <w:r w:rsidRPr="00A73869">
        <w:rPr>
          <w:rFonts w:ascii="Sakkal Majalla" w:hAnsi="Sakkal Majalla" w:cs="Sakkal Majalla"/>
          <w:b/>
          <w:bCs/>
          <w:sz w:val="28"/>
          <w:szCs w:val="28"/>
          <w:rtl/>
          <w:lang w:val="en-GB" w:eastAsia="en-GB" w:bidi="ar-AE"/>
        </w:rPr>
        <w:t>عشر</w:t>
      </w:r>
    </w:p>
    <w:p w14:paraId="6B31B5B8" w14:textId="77777777" w:rsidR="00804F65" w:rsidRPr="00A73869" w:rsidRDefault="00804F65" w:rsidP="00804F65">
      <w:pPr>
        <w:tabs>
          <w:tab w:val="right" w:pos="198"/>
        </w:tabs>
        <w:spacing w:before="60"/>
        <w:ind w:left="-653"/>
        <w:jc w:val="center"/>
        <w:rPr>
          <w:rFonts w:ascii="Sakkal Majalla" w:hAnsi="Sakkal Majalla" w:cs="Sakkal Majalla"/>
          <w:b/>
          <w:bCs/>
          <w:sz w:val="28"/>
          <w:szCs w:val="28"/>
          <w:u w:val="single"/>
          <w:rtl/>
          <w:lang w:val="en-GB" w:eastAsia="en-GB" w:bidi="ar-AE"/>
        </w:rPr>
      </w:pPr>
      <w:r w:rsidRPr="00A73869">
        <w:rPr>
          <w:rFonts w:ascii="Sakkal Majalla" w:hAnsi="Sakkal Majalla" w:cs="Sakkal Majalla"/>
          <w:b/>
          <w:bCs/>
          <w:sz w:val="28"/>
          <w:szCs w:val="28"/>
          <w:u w:val="single"/>
          <w:rtl/>
          <w:lang w:val="en-GB" w:eastAsia="en-GB" w:bidi="ar-AE"/>
        </w:rPr>
        <w:t>اختصاص المحاكم</w:t>
      </w:r>
    </w:p>
    <w:p w14:paraId="6D153CE4" w14:textId="77777777" w:rsidR="00804F65" w:rsidRPr="00A73869" w:rsidRDefault="00804F65" w:rsidP="00804F65">
      <w:pPr>
        <w:tabs>
          <w:tab w:val="right" w:pos="198"/>
        </w:tabs>
        <w:spacing w:before="60" w:after="80"/>
        <w:ind w:left="-653"/>
        <w:jc w:val="lowKashida"/>
        <w:rPr>
          <w:rFonts w:ascii="Sakkal Majalla" w:hAnsi="Sakkal Majalla" w:cs="Sakkal Majalla"/>
          <w:sz w:val="28"/>
          <w:szCs w:val="28"/>
          <w:rtl/>
        </w:rPr>
      </w:pPr>
      <w:r w:rsidRPr="00A73869">
        <w:rPr>
          <w:rFonts w:ascii="Sakkal Majalla" w:hAnsi="Sakkal Majalla" w:cs="Sakkal Majalla"/>
          <w:sz w:val="28"/>
          <w:szCs w:val="28"/>
          <w:rtl/>
        </w:rPr>
        <w:t>يُقر الطرفان بأن أي خلاف قد ينشأ بينهما عند تنفيذ أحكام هذا العقد أو أي بند من بنوده سيتم حله بطرق ودية خلال مدة لا تتجاوز (</w:t>
      </w:r>
      <w:r w:rsidRPr="00A73869">
        <w:rPr>
          <w:rFonts w:ascii="Sakkal Majalla" w:hAnsi="Sakkal Majalla" w:cs="Sakkal Majalla"/>
          <w:sz w:val="28"/>
          <w:szCs w:val="28"/>
        </w:rPr>
        <w:t>30</w:t>
      </w:r>
      <w:r w:rsidRPr="00A73869">
        <w:rPr>
          <w:rFonts w:ascii="Sakkal Majalla" w:hAnsi="Sakkal Majalla" w:cs="Sakkal Majalla"/>
          <w:sz w:val="28"/>
          <w:szCs w:val="28"/>
          <w:rtl/>
        </w:rPr>
        <w:t>) ثلاثين يوم</w:t>
      </w:r>
      <w:r w:rsidRPr="00A73869">
        <w:rPr>
          <w:rFonts w:ascii="Sakkal Majalla" w:hAnsi="Sakkal Majalla" w:cs="Sakkal Majalla"/>
          <w:sz w:val="28"/>
          <w:szCs w:val="28"/>
          <w:rtl/>
          <w:lang w:bidi="ar-AE"/>
        </w:rPr>
        <w:t>اً</w:t>
      </w:r>
      <w:r w:rsidRPr="00A73869">
        <w:rPr>
          <w:rFonts w:ascii="Sakkal Majalla" w:hAnsi="Sakkal Majalla" w:cs="Sakkal Majalla"/>
          <w:sz w:val="28"/>
          <w:szCs w:val="28"/>
          <w:rtl/>
        </w:rPr>
        <w:t xml:space="preserve"> وفي حال تعذر ذلك يتم إحالة النزاع بشأنها إلى محاكم الشارقة.</w:t>
      </w:r>
    </w:p>
    <w:p w14:paraId="62CDEA24" w14:textId="77777777" w:rsidR="00804F65" w:rsidRPr="00A73869" w:rsidRDefault="00804F65" w:rsidP="00804F65">
      <w:pPr>
        <w:tabs>
          <w:tab w:val="right" w:pos="198"/>
        </w:tabs>
        <w:spacing w:after="160"/>
        <w:ind w:left="-653"/>
        <w:contextualSpacing/>
        <w:jc w:val="lowKashida"/>
        <w:rPr>
          <w:rFonts w:ascii="Sakkal Majalla" w:eastAsia="Calibri" w:hAnsi="Sakkal Majalla" w:cs="Sakkal Majalla"/>
          <w:sz w:val="28"/>
          <w:szCs w:val="28"/>
          <w:rtl/>
        </w:rPr>
      </w:pPr>
      <w:r w:rsidRPr="00A73869">
        <w:rPr>
          <w:rFonts w:ascii="Sakkal Majalla" w:eastAsia="Calibri" w:hAnsi="Sakkal Majalla" w:cs="Sakkal Majalla" w:hint="cs"/>
          <w:sz w:val="28"/>
          <w:szCs w:val="28"/>
          <w:rtl/>
        </w:rPr>
        <w:t>ي</w:t>
      </w:r>
      <w:r w:rsidRPr="00A73869">
        <w:rPr>
          <w:rFonts w:ascii="Sakkal Majalla" w:eastAsia="Calibri" w:hAnsi="Sakkal Majalla" w:cs="Sakkal Majalla"/>
          <w:sz w:val="28"/>
          <w:szCs w:val="28"/>
          <w:rtl/>
        </w:rPr>
        <w:t>خضع هذ</w:t>
      </w:r>
      <w:r w:rsidRPr="00A73869">
        <w:rPr>
          <w:rFonts w:ascii="Sakkal Majalla" w:eastAsia="Calibri" w:hAnsi="Sakkal Majalla" w:cs="Sakkal Majalla" w:hint="cs"/>
          <w:sz w:val="28"/>
          <w:szCs w:val="28"/>
          <w:rtl/>
          <w:lang w:bidi="ar-AE"/>
        </w:rPr>
        <w:t>ا</w:t>
      </w:r>
      <w:r w:rsidRPr="00A73869">
        <w:rPr>
          <w:rFonts w:ascii="Sakkal Majalla" w:eastAsia="Calibri" w:hAnsi="Sakkal Majalla" w:cs="Sakkal Majalla" w:hint="cs"/>
          <w:sz w:val="28"/>
          <w:szCs w:val="28"/>
          <w:rtl/>
        </w:rPr>
        <w:t>العقد</w:t>
      </w:r>
      <w:r w:rsidRPr="00A73869">
        <w:rPr>
          <w:rFonts w:ascii="Sakkal Majalla" w:eastAsia="Calibri" w:hAnsi="Sakkal Majalla" w:cs="Sakkal Majalla"/>
          <w:sz w:val="28"/>
          <w:szCs w:val="28"/>
          <w:rtl/>
        </w:rPr>
        <w:t xml:space="preserve"> </w:t>
      </w:r>
      <w:r w:rsidRPr="00A73869">
        <w:rPr>
          <w:rFonts w:ascii="Sakkal Majalla" w:eastAsia="Calibri" w:hAnsi="Sakkal Majalla" w:cs="Sakkal Majalla" w:hint="cs"/>
          <w:sz w:val="28"/>
          <w:szCs w:val="28"/>
          <w:rtl/>
        </w:rPr>
        <w:t>ل</w:t>
      </w:r>
      <w:r w:rsidRPr="00A73869">
        <w:rPr>
          <w:rFonts w:ascii="Sakkal Majalla" w:eastAsia="Calibri" w:hAnsi="Sakkal Majalla" w:cs="Sakkal Majalla"/>
          <w:sz w:val="28"/>
          <w:szCs w:val="28"/>
          <w:rtl/>
        </w:rPr>
        <w:t>لتشريعات المعمـــول بها في دولة الإمارات العربية المتحدة</w:t>
      </w:r>
      <w:r w:rsidRPr="00A73869">
        <w:rPr>
          <w:rFonts w:ascii="Sakkal Majalla" w:eastAsia="Calibri" w:hAnsi="Sakkal Majalla" w:cs="Sakkal Majalla" w:hint="cs"/>
          <w:sz w:val="28"/>
          <w:szCs w:val="28"/>
          <w:rtl/>
        </w:rPr>
        <w:t xml:space="preserve"> وإمارة الشارقة،</w:t>
      </w:r>
      <w:r w:rsidRPr="00A73869">
        <w:rPr>
          <w:rFonts w:ascii="Sakkal Majalla" w:eastAsia="Calibri" w:hAnsi="Sakkal Majalla" w:cs="Sakkal Majalla"/>
          <w:sz w:val="28"/>
          <w:szCs w:val="28"/>
          <w:rtl/>
        </w:rPr>
        <w:t xml:space="preserve"> ويتم تفسيـرها</w:t>
      </w:r>
      <w:r w:rsidRPr="00A73869">
        <w:rPr>
          <w:rFonts w:ascii="Sakkal Majalla" w:eastAsia="Calibri" w:hAnsi="Sakkal Majalla" w:cs="Sakkal Majalla" w:hint="cs"/>
          <w:sz w:val="28"/>
          <w:szCs w:val="28"/>
          <w:rtl/>
        </w:rPr>
        <w:t xml:space="preserve"> وفقاً لأحكامها.</w:t>
      </w:r>
    </w:p>
    <w:p w14:paraId="109C55E6" w14:textId="77777777" w:rsidR="00804F65" w:rsidRPr="00A73869" w:rsidRDefault="00804F65" w:rsidP="00804F65">
      <w:pPr>
        <w:tabs>
          <w:tab w:val="right" w:pos="198"/>
        </w:tabs>
        <w:spacing w:before="60"/>
        <w:ind w:left="-653"/>
        <w:jc w:val="center"/>
        <w:rPr>
          <w:rFonts w:ascii="Sakkal Majalla" w:hAnsi="Sakkal Majalla" w:cs="Sakkal Majalla"/>
          <w:b/>
          <w:bCs/>
          <w:sz w:val="28"/>
          <w:szCs w:val="28"/>
          <w:rtl/>
          <w:lang w:val="en-GB" w:eastAsia="en-GB" w:bidi="ar-AE"/>
        </w:rPr>
      </w:pPr>
    </w:p>
    <w:p w14:paraId="589824D5" w14:textId="77777777" w:rsidR="00804F65" w:rsidRPr="00A73869" w:rsidRDefault="00804F65" w:rsidP="00804F65">
      <w:pPr>
        <w:tabs>
          <w:tab w:val="right" w:pos="198"/>
        </w:tabs>
        <w:spacing w:before="60"/>
        <w:ind w:left="-653"/>
        <w:jc w:val="center"/>
        <w:rPr>
          <w:rFonts w:ascii="Sakkal Majalla" w:hAnsi="Sakkal Majalla" w:cs="Sakkal Majalla"/>
          <w:b/>
          <w:bCs/>
          <w:sz w:val="28"/>
          <w:szCs w:val="28"/>
          <w:rtl/>
          <w:lang w:val="en-GB" w:eastAsia="en-GB" w:bidi="ar-AE"/>
        </w:rPr>
      </w:pPr>
    </w:p>
    <w:p w14:paraId="5FC9D5C5" w14:textId="77777777" w:rsidR="00804F65" w:rsidRPr="00A73869" w:rsidRDefault="00804F65" w:rsidP="00804F65">
      <w:pPr>
        <w:tabs>
          <w:tab w:val="right" w:pos="198"/>
        </w:tabs>
        <w:spacing w:before="60"/>
        <w:ind w:left="-653"/>
        <w:jc w:val="center"/>
        <w:rPr>
          <w:rFonts w:ascii="Sakkal Majalla" w:hAnsi="Sakkal Majalla" w:cs="Sakkal Majalla"/>
          <w:b/>
          <w:bCs/>
          <w:sz w:val="28"/>
          <w:szCs w:val="28"/>
          <w:lang w:val="en-GB" w:eastAsia="en-GB"/>
        </w:rPr>
      </w:pPr>
      <w:r w:rsidRPr="00A73869">
        <w:rPr>
          <w:rFonts w:ascii="Sakkal Majalla" w:hAnsi="Sakkal Majalla" w:cs="Sakkal Majalla" w:hint="cs"/>
          <w:b/>
          <w:bCs/>
          <w:sz w:val="28"/>
          <w:szCs w:val="28"/>
          <w:rtl/>
          <w:lang w:val="en-GB" w:eastAsia="en-GB" w:bidi="ar-AE"/>
        </w:rPr>
        <w:t>البند</w:t>
      </w:r>
      <w:r w:rsidRPr="00A73869">
        <w:rPr>
          <w:rFonts w:ascii="Sakkal Majalla" w:hAnsi="Sakkal Majalla" w:cs="Sakkal Majalla"/>
          <w:b/>
          <w:bCs/>
          <w:sz w:val="28"/>
          <w:szCs w:val="28"/>
          <w:rtl/>
          <w:lang w:val="en-GB" w:eastAsia="en-GB" w:bidi="ar-AE"/>
        </w:rPr>
        <w:t xml:space="preserve"> </w:t>
      </w:r>
      <w:r w:rsidRPr="00A73869">
        <w:rPr>
          <w:rFonts w:ascii="Sakkal Majalla" w:hAnsi="Sakkal Majalla" w:cs="Sakkal Majalla" w:hint="cs"/>
          <w:b/>
          <w:bCs/>
          <w:sz w:val="28"/>
          <w:szCs w:val="28"/>
          <w:rtl/>
          <w:lang w:val="en-GB" w:eastAsia="en-GB" w:bidi="ar-AE"/>
        </w:rPr>
        <w:t>السابع عشر</w:t>
      </w:r>
    </w:p>
    <w:p w14:paraId="5D1AD0F7" w14:textId="77777777" w:rsidR="00804F65" w:rsidRPr="00A73869" w:rsidRDefault="00804F65" w:rsidP="00804F65">
      <w:pPr>
        <w:tabs>
          <w:tab w:val="right" w:pos="198"/>
        </w:tabs>
        <w:ind w:left="-653"/>
        <w:jc w:val="center"/>
        <w:rPr>
          <w:rFonts w:ascii="Sakkal Majalla" w:hAnsi="Sakkal Majalla" w:cs="Sakkal Majalla"/>
          <w:b/>
          <w:bCs/>
          <w:sz w:val="28"/>
          <w:szCs w:val="28"/>
          <w:u w:val="single"/>
          <w:rtl/>
          <w:lang w:val="en-GB" w:eastAsia="en-GB" w:bidi="ar-AE"/>
        </w:rPr>
      </w:pPr>
      <w:r w:rsidRPr="00A73869">
        <w:rPr>
          <w:rFonts w:ascii="Sakkal Majalla" w:hAnsi="Sakkal Majalla" w:cs="Sakkal Majalla" w:hint="cs"/>
          <w:b/>
          <w:bCs/>
          <w:sz w:val="28"/>
          <w:szCs w:val="28"/>
          <w:u w:val="single"/>
          <w:rtl/>
          <w:lang w:val="en-GB" w:eastAsia="en-GB" w:bidi="ar-AE"/>
        </w:rPr>
        <w:t>السريان</w:t>
      </w:r>
    </w:p>
    <w:p w14:paraId="68CF6ADF" w14:textId="77777777" w:rsidR="00804F65" w:rsidRPr="00A73869" w:rsidRDefault="00804F65" w:rsidP="00804F65">
      <w:pPr>
        <w:tabs>
          <w:tab w:val="right" w:pos="198"/>
        </w:tabs>
        <w:spacing w:after="160"/>
        <w:ind w:left="-653"/>
        <w:jc w:val="lowKashida"/>
        <w:rPr>
          <w:rFonts w:ascii="Sakkal Majalla" w:eastAsia="Calibri" w:hAnsi="Sakkal Majalla" w:cs="Sakkal Majalla"/>
          <w:sz w:val="28"/>
          <w:szCs w:val="28"/>
          <w:rtl/>
        </w:rPr>
      </w:pPr>
      <w:r w:rsidRPr="00A73869">
        <w:rPr>
          <w:rFonts w:ascii="Sakkal Majalla" w:eastAsia="Calibri" w:hAnsi="Sakkal Majalla" w:cs="Sakkal Majalla"/>
          <w:sz w:val="28"/>
          <w:szCs w:val="28"/>
          <w:rtl/>
        </w:rPr>
        <w:t xml:space="preserve">يسري هذا العقد </w:t>
      </w:r>
      <w:r w:rsidRPr="00A73869">
        <w:rPr>
          <w:rFonts w:ascii="Sakkal Majalla" w:eastAsia="Calibri" w:hAnsi="Sakkal Majalla" w:cs="Sakkal Majalla" w:hint="cs"/>
          <w:sz w:val="28"/>
          <w:szCs w:val="28"/>
          <w:rtl/>
        </w:rPr>
        <w:t xml:space="preserve">طوال مدة خدمة الطرف الثاني لدى الطرف الأول </w:t>
      </w:r>
      <w:r w:rsidRPr="00A73869">
        <w:rPr>
          <w:rFonts w:ascii="Sakkal Majalla" w:eastAsia="Calibri" w:hAnsi="Sakkal Majalla" w:cs="Sakkal Majalla"/>
          <w:sz w:val="28"/>
          <w:szCs w:val="28"/>
          <w:rtl/>
        </w:rPr>
        <w:t>ما لم يتم إنها</w:t>
      </w:r>
      <w:r w:rsidRPr="00A73869">
        <w:rPr>
          <w:rFonts w:ascii="Sakkal Majalla" w:eastAsia="Calibri" w:hAnsi="Sakkal Majalla" w:cs="Sakkal Majalla" w:hint="cs"/>
          <w:sz w:val="28"/>
          <w:szCs w:val="28"/>
          <w:rtl/>
        </w:rPr>
        <w:t>ئ</w:t>
      </w:r>
      <w:r w:rsidRPr="00A73869">
        <w:rPr>
          <w:rFonts w:ascii="Sakkal Majalla" w:eastAsia="Calibri" w:hAnsi="Sakkal Majalla" w:cs="Sakkal Majalla"/>
          <w:sz w:val="28"/>
          <w:szCs w:val="28"/>
          <w:rtl/>
        </w:rPr>
        <w:t>ه</w:t>
      </w:r>
      <w:r w:rsidRPr="00A73869">
        <w:rPr>
          <w:rFonts w:ascii="Sakkal Majalla" w:eastAsia="Calibri" w:hAnsi="Sakkal Majalla" w:cs="Sakkal Majalla" w:hint="cs"/>
          <w:sz w:val="28"/>
          <w:szCs w:val="28"/>
          <w:rtl/>
        </w:rPr>
        <w:t xml:space="preserve"> أو انتهائه وفقا للأحكام والشروط والضوابط الواردة في القانون</w:t>
      </w:r>
      <w:r w:rsidRPr="00A73869">
        <w:rPr>
          <w:rFonts w:ascii="Sakkal Majalla" w:eastAsia="Calibri" w:hAnsi="Sakkal Majalla" w:cs="Sakkal Majalla"/>
          <w:sz w:val="28"/>
          <w:szCs w:val="28"/>
          <w:rtl/>
        </w:rPr>
        <w:t xml:space="preserve"> </w:t>
      </w:r>
      <w:r w:rsidRPr="00A73869">
        <w:rPr>
          <w:rFonts w:ascii="Sakkal Majalla" w:eastAsia="Calibri" w:hAnsi="Sakkal Majalla" w:cs="Sakkal Majalla" w:hint="cs"/>
          <w:sz w:val="28"/>
          <w:szCs w:val="28"/>
          <w:rtl/>
        </w:rPr>
        <w:t>واللائحة المشار إليهما في هذا العقد</w:t>
      </w:r>
      <w:r w:rsidRPr="00A73869">
        <w:rPr>
          <w:rFonts w:ascii="Sakkal Majalla" w:eastAsia="Calibri" w:hAnsi="Sakkal Majalla" w:cs="Sakkal Majalla"/>
          <w:sz w:val="28"/>
          <w:szCs w:val="28"/>
          <w:rtl/>
        </w:rPr>
        <w:t>.</w:t>
      </w:r>
    </w:p>
    <w:p w14:paraId="7843D05D" w14:textId="77777777" w:rsidR="00804F65" w:rsidRPr="00A73869" w:rsidRDefault="00804F65" w:rsidP="00804F65">
      <w:pPr>
        <w:tabs>
          <w:tab w:val="right" w:pos="198"/>
        </w:tabs>
        <w:spacing w:before="60"/>
        <w:ind w:left="-653"/>
        <w:jc w:val="center"/>
        <w:rPr>
          <w:rFonts w:ascii="Sakkal Majalla" w:hAnsi="Sakkal Majalla" w:cs="Sakkal Majalla"/>
          <w:b/>
          <w:bCs/>
          <w:sz w:val="28"/>
          <w:szCs w:val="28"/>
          <w:rtl/>
          <w:lang w:val="en-GB" w:eastAsia="en-GB" w:bidi="ar-AE"/>
        </w:rPr>
      </w:pPr>
      <w:r w:rsidRPr="00A73869">
        <w:rPr>
          <w:rFonts w:ascii="Sakkal Majalla" w:hAnsi="Sakkal Majalla" w:cs="Sakkal Majalla" w:hint="cs"/>
          <w:b/>
          <w:bCs/>
          <w:sz w:val="28"/>
          <w:szCs w:val="28"/>
          <w:rtl/>
          <w:lang w:val="en-GB" w:eastAsia="en-GB" w:bidi="ar-AE"/>
        </w:rPr>
        <w:t>البند</w:t>
      </w:r>
      <w:r w:rsidRPr="00A73869">
        <w:rPr>
          <w:rFonts w:ascii="Sakkal Majalla" w:hAnsi="Sakkal Majalla" w:cs="Sakkal Majalla"/>
          <w:b/>
          <w:bCs/>
          <w:sz w:val="28"/>
          <w:szCs w:val="28"/>
          <w:rtl/>
          <w:lang w:val="en-GB" w:eastAsia="en-GB" w:bidi="ar-AE"/>
        </w:rPr>
        <w:t xml:space="preserve"> </w:t>
      </w:r>
      <w:r w:rsidRPr="00A73869">
        <w:rPr>
          <w:rFonts w:ascii="Sakkal Majalla" w:hAnsi="Sakkal Majalla" w:cs="Sakkal Majalla" w:hint="cs"/>
          <w:b/>
          <w:bCs/>
          <w:sz w:val="28"/>
          <w:szCs w:val="28"/>
          <w:rtl/>
          <w:lang w:val="en-GB" w:eastAsia="en-GB" w:bidi="ar-AE"/>
        </w:rPr>
        <w:t>الثامن عشر</w:t>
      </w:r>
    </w:p>
    <w:p w14:paraId="5C9D7A71" w14:textId="77777777" w:rsidR="00804F65" w:rsidRPr="00A73869" w:rsidRDefault="00804F65" w:rsidP="00804F65">
      <w:pPr>
        <w:tabs>
          <w:tab w:val="right" w:pos="198"/>
        </w:tabs>
        <w:spacing w:before="60" w:after="80"/>
        <w:ind w:left="-653"/>
        <w:jc w:val="center"/>
        <w:rPr>
          <w:rFonts w:ascii="Sakkal Majalla" w:hAnsi="Sakkal Majalla" w:cs="Sakkal Majalla"/>
          <w:b/>
          <w:bCs/>
          <w:sz w:val="28"/>
          <w:szCs w:val="28"/>
          <w:u w:val="single"/>
          <w:rtl/>
          <w:lang w:val="en-GB" w:eastAsia="en-GB"/>
        </w:rPr>
      </w:pPr>
      <w:r w:rsidRPr="00A73869">
        <w:rPr>
          <w:rFonts w:ascii="Sakkal Majalla" w:hAnsi="Sakkal Majalla" w:cs="Sakkal Majalla" w:hint="cs"/>
          <w:b/>
          <w:bCs/>
          <w:sz w:val="28"/>
          <w:szCs w:val="28"/>
          <w:u w:val="single"/>
          <w:rtl/>
          <w:lang w:val="en-GB" w:eastAsia="en-GB" w:bidi="ar-AE"/>
        </w:rPr>
        <w:t>نسخ وتوقيع العقد</w:t>
      </w:r>
    </w:p>
    <w:p w14:paraId="206F283B" w14:textId="77777777" w:rsidR="00804F65" w:rsidRPr="00A73869" w:rsidRDefault="00804F65" w:rsidP="00804F65">
      <w:pPr>
        <w:tabs>
          <w:tab w:val="right" w:pos="198"/>
        </w:tabs>
        <w:spacing w:before="100" w:beforeAutospacing="1" w:after="100" w:afterAutospacing="1"/>
        <w:ind w:left="-653"/>
        <w:jc w:val="lowKashida"/>
        <w:rPr>
          <w:rFonts w:ascii="Sakkal Majalla" w:eastAsia="Calibri" w:hAnsi="Sakkal Majalla" w:cs="Sakkal Majalla"/>
          <w:sz w:val="28"/>
          <w:szCs w:val="28"/>
          <w:rtl/>
        </w:rPr>
      </w:pPr>
      <w:r w:rsidRPr="00A73869">
        <w:rPr>
          <w:rFonts w:ascii="Sakkal Majalla" w:eastAsia="Calibri" w:hAnsi="Sakkal Majalla" w:cs="Sakkal Majalla"/>
          <w:sz w:val="28"/>
          <w:szCs w:val="28"/>
          <w:rtl/>
        </w:rPr>
        <w:t>حرر هذا العقد من نسختين أصليتين باللغة العربية يستلم كل طرف نسخة منه للعمل بمقتضاه.</w:t>
      </w:r>
    </w:p>
    <w:tbl>
      <w:tblPr>
        <w:bidiVisual/>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342"/>
        <w:gridCol w:w="4480"/>
      </w:tblGrid>
      <w:tr w:rsidR="00804F65" w:rsidRPr="00A73869" w14:paraId="7E09CF6D" w14:textId="77777777" w:rsidTr="005C1B94">
        <w:tc>
          <w:tcPr>
            <w:tcW w:w="0" w:type="auto"/>
            <w:tcBorders>
              <w:top w:val="outset" w:sz="6" w:space="0" w:color="auto"/>
              <w:left w:val="outset" w:sz="6" w:space="0" w:color="auto"/>
              <w:bottom w:val="outset" w:sz="6" w:space="0" w:color="auto"/>
              <w:right w:val="outset" w:sz="6" w:space="0" w:color="auto"/>
            </w:tcBorders>
            <w:vAlign w:val="center"/>
            <w:hideMark/>
          </w:tcPr>
          <w:p w14:paraId="6367177A" w14:textId="77777777" w:rsidR="00804F65" w:rsidRPr="00A73869" w:rsidRDefault="00804F65" w:rsidP="005C1B94">
            <w:pPr>
              <w:jc w:val="center"/>
              <w:rPr>
                <w:rFonts w:ascii="Sakkal Majalla" w:hAnsi="Sakkal Majalla" w:cs="Sakkal Majalla"/>
                <w:b/>
                <w:bCs/>
                <w:sz w:val="28"/>
                <w:szCs w:val="28"/>
                <w:rtl/>
                <w:lang w:val="en-GB" w:eastAsia="en-GB" w:bidi="ar-AE"/>
              </w:rPr>
            </w:pPr>
            <w:r w:rsidRPr="00A73869">
              <w:rPr>
                <w:rFonts w:ascii="Sakkal Majalla" w:hAnsi="Sakkal Majalla" w:cs="Sakkal Majalla"/>
                <w:b/>
                <w:bCs/>
                <w:sz w:val="28"/>
                <w:szCs w:val="28"/>
                <w:rtl/>
                <w:lang w:val="en-GB" w:eastAsia="en-GB" w:bidi="ar-AE"/>
              </w:rPr>
              <w:t>توقيع "الطرف الأول"</w:t>
            </w:r>
          </w:p>
          <w:p w14:paraId="04FC9E6E" w14:textId="77777777" w:rsidR="00804F65" w:rsidRPr="00A73869" w:rsidRDefault="00804F65" w:rsidP="005C1B94">
            <w:pPr>
              <w:jc w:val="center"/>
              <w:rPr>
                <w:rFonts w:ascii="Sakkal Majalla" w:hAnsi="Sakkal Majalla" w:cs="Sakkal Majalla"/>
                <w:b/>
                <w:bCs/>
                <w:sz w:val="28"/>
                <w:szCs w:val="28"/>
                <w:lang w:val="en-GB" w:eastAsia="en-GB" w:bidi="ar-AE"/>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6A56A625" w14:textId="77777777" w:rsidR="00804F65" w:rsidRPr="00A73869" w:rsidRDefault="00804F65" w:rsidP="005C1B94">
            <w:pPr>
              <w:jc w:val="center"/>
              <w:rPr>
                <w:rFonts w:ascii="Sakkal Majalla" w:hAnsi="Sakkal Majalla" w:cs="Sakkal Majalla"/>
                <w:b/>
                <w:bCs/>
                <w:sz w:val="28"/>
                <w:szCs w:val="28"/>
                <w:rtl/>
                <w:lang w:val="en-GB" w:eastAsia="en-GB" w:bidi="ar-AE"/>
              </w:rPr>
            </w:pPr>
            <w:r w:rsidRPr="00A73869">
              <w:rPr>
                <w:rFonts w:ascii="Sakkal Majalla" w:hAnsi="Sakkal Majalla" w:cs="Sakkal Majalla"/>
                <w:b/>
                <w:bCs/>
                <w:sz w:val="28"/>
                <w:szCs w:val="28"/>
                <w:rtl/>
                <w:lang w:val="en-GB" w:eastAsia="en-GB" w:bidi="ar-AE"/>
              </w:rPr>
              <w:t>توقيع "الطرف الثاني"</w:t>
            </w:r>
          </w:p>
          <w:p w14:paraId="1930BE86" w14:textId="77777777" w:rsidR="00804F65" w:rsidRPr="00A73869" w:rsidRDefault="00804F65" w:rsidP="005C1B94">
            <w:pPr>
              <w:jc w:val="center"/>
              <w:rPr>
                <w:rFonts w:ascii="Sakkal Majalla" w:hAnsi="Sakkal Majalla" w:cs="Sakkal Majalla"/>
                <w:b/>
                <w:bCs/>
                <w:sz w:val="28"/>
                <w:szCs w:val="28"/>
                <w:lang w:val="en-GB" w:eastAsia="en-GB" w:bidi="ar-AE"/>
              </w:rPr>
            </w:pPr>
          </w:p>
        </w:tc>
      </w:tr>
      <w:tr w:rsidR="00804F65" w:rsidRPr="00A73869" w14:paraId="7CA1F7DF" w14:textId="77777777" w:rsidTr="005C1B94">
        <w:tc>
          <w:tcPr>
            <w:tcW w:w="0" w:type="auto"/>
            <w:tcBorders>
              <w:top w:val="outset" w:sz="6" w:space="0" w:color="auto"/>
              <w:left w:val="outset" w:sz="6" w:space="0" w:color="auto"/>
              <w:bottom w:val="outset" w:sz="6" w:space="0" w:color="auto"/>
              <w:right w:val="outset" w:sz="6" w:space="0" w:color="auto"/>
            </w:tcBorders>
            <w:vAlign w:val="center"/>
            <w:hideMark/>
          </w:tcPr>
          <w:p w14:paraId="59678401" w14:textId="77777777" w:rsidR="00804F65" w:rsidRPr="00A73869" w:rsidRDefault="00804F65" w:rsidP="005C1B94">
            <w:pPr>
              <w:rPr>
                <w:rFonts w:ascii="Sakkal Majalla" w:hAnsi="Sakkal Majalla" w:cs="Sakkal Majalla"/>
                <w:b/>
                <w:bCs/>
                <w:sz w:val="28"/>
                <w:szCs w:val="28"/>
                <w:rtl/>
                <w:lang w:val="en-GB" w:eastAsia="en-GB" w:bidi="ar-AE"/>
              </w:rPr>
            </w:pPr>
          </w:p>
          <w:p w14:paraId="733FFA7E" w14:textId="77777777" w:rsidR="00804F65" w:rsidRPr="00A73869" w:rsidRDefault="00804F65" w:rsidP="005C1B94">
            <w:pPr>
              <w:rPr>
                <w:rFonts w:ascii="Sakkal Majalla" w:hAnsi="Sakkal Majalla" w:cs="Sakkal Majalla"/>
                <w:b/>
                <w:bCs/>
                <w:sz w:val="28"/>
                <w:szCs w:val="28"/>
                <w:rtl/>
                <w:lang w:val="en-GB" w:eastAsia="en-GB" w:bidi="ar-AE"/>
              </w:rPr>
            </w:pPr>
          </w:p>
          <w:p w14:paraId="7879B5B2" w14:textId="77777777" w:rsidR="00804F65" w:rsidRPr="00A73869" w:rsidRDefault="00804F65" w:rsidP="005C1B94">
            <w:pPr>
              <w:rPr>
                <w:rFonts w:ascii="Sakkal Majalla" w:hAnsi="Sakkal Majalla" w:cs="Sakkal Majalla"/>
                <w:b/>
                <w:bCs/>
                <w:sz w:val="28"/>
                <w:szCs w:val="28"/>
                <w:lang w:val="en-GB" w:eastAsia="en-GB" w:bidi="ar-AE"/>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703C6CAA" w14:textId="77777777" w:rsidR="00804F65" w:rsidRPr="00A73869" w:rsidRDefault="00804F65" w:rsidP="005C1B94">
            <w:pPr>
              <w:rPr>
                <w:rFonts w:ascii="Sakkal Majalla" w:hAnsi="Sakkal Majalla" w:cs="Sakkal Majalla"/>
                <w:b/>
                <w:bCs/>
                <w:sz w:val="28"/>
                <w:szCs w:val="28"/>
                <w:rtl/>
                <w:lang w:val="en-GB" w:eastAsia="en-GB" w:bidi="ar-AE"/>
              </w:rPr>
            </w:pPr>
          </w:p>
          <w:p w14:paraId="5921B177" w14:textId="77777777" w:rsidR="00804F65" w:rsidRPr="00A73869" w:rsidRDefault="00804F65" w:rsidP="005C1B94">
            <w:pPr>
              <w:rPr>
                <w:rFonts w:ascii="Sakkal Majalla" w:hAnsi="Sakkal Majalla" w:cs="Sakkal Majalla"/>
                <w:b/>
                <w:bCs/>
                <w:sz w:val="28"/>
                <w:szCs w:val="28"/>
                <w:lang w:val="en-GB" w:eastAsia="en-GB" w:bidi="ar-AE"/>
              </w:rPr>
            </w:pPr>
          </w:p>
        </w:tc>
      </w:tr>
    </w:tbl>
    <w:p w14:paraId="6CAF1773" w14:textId="77777777" w:rsidR="00804F65" w:rsidRPr="00A73869" w:rsidRDefault="00804F65" w:rsidP="00804F65">
      <w:pPr>
        <w:jc w:val="center"/>
        <w:rPr>
          <w:rFonts w:ascii="Sakkal Majalla" w:eastAsia="Calibri" w:hAnsi="Sakkal Majalla" w:cs="Sakkal Majalla"/>
          <w:b/>
          <w:bCs/>
          <w:sz w:val="28"/>
          <w:szCs w:val="28"/>
          <w:rtl/>
          <w:lang w:bidi="ar-AE"/>
        </w:rPr>
      </w:pPr>
    </w:p>
    <w:p w14:paraId="14239748" w14:textId="77777777" w:rsidR="00804F65" w:rsidRPr="00A73869" w:rsidRDefault="00804F65" w:rsidP="00804F65">
      <w:pPr>
        <w:jc w:val="center"/>
        <w:rPr>
          <w:rFonts w:ascii="Sakkal Majalla" w:eastAsia="Calibri" w:hAnsi="Sakkal Majalla" w:cs="Sakkal Majalla"/>
          <w:b/>
          <w:bCs/>
          <w:sz w:val="28"/>
          <w:szCs w:val="28"/>
          <w:rtl/>
          <w:lang w:bidi="ar-AE"/>
        </w:rPr>
      </w:pPr>
    </w:p>
    <w:p w14:paraId="346F6C6A" w14:textId="77777777" w:rsidR="00804F65" w:rsidRPr="00A73869" w:rsidRDefault="00804F65" w:rsidP="00804F65">
      <w:pPr>
        <w:jc w:val="center"/>
        <w:rPr>
          <w:rFonts w:ascii="Sakkal Majalla" w:eastAsia="Calibri" w:hAnsi="Sakkal Majalla" w:cs="Sakkal Majalla"/>
          <w:b/>
          <w:bCs/>
          <w:sz w:val="28"/>
          <w:szCs w:val="28"/>
          <w:rtl/>
          <w:lang w:bidi="ar-AE"/>
        </w:rPr>
      </w:pPr>
    </w:p>
    <w:p w14:paraId="319EEE62" w14:textId="77777777" w:rsidR="00804F65" w:rsidRPr="00A73869" w:rsidRDefault="00804F65" w:rsidP="00804F65">
      <w:pPr>
        <w:jc w:val="center"/>
        <w:rPr>
          <w:rFonts w:ascii="Sakkal Majalla" w:eastAsia="Calibri" w:hAnsi="Sakkal Majalla" w:cs="Sakkal Majalla"/>
          <w:b/>
          <w:bCs/>
          <w:sz w:val="28"/>
          <w:szCs w:val="28"/>
          <w:rtl/>
          <w:lang w:bidi="ar-AE"/>
        </w:rPr>
      </w:pPr>
    </w:p>
    <w:p w14:paraId="392BF134" w14:textId="77777777" w:rsidR="00804F65" w:rsidRPr="00A73869" w:rsidRDefault="00804F65" w:rsidP="00804F65">
      <w:pPr>
        <w:jc w:val="center"/>
        <w:rPr>
          <w:rFonts w:ascii="Sakkal Majalla" w:eastAsia="Calibri" w:hAnsi="Sakkal Majalla" w:cs="Sakkal Majalla"/>
          <w:b/>
          <w:bCs/>
          <w:sz w:val="28"/>
          <w:szCs w:val="28"/>
          <w:rtl/>
          <w:lang w:bidi="ar-AE"/>
        </w:rPr>
      </w:pPr>
    </w:p>
    <w:p w14:paraId="65D13C4B" w14:textId="77777777" w:rsidR="00804F65" w:rsidRPr="00A73869" w:rsidRDefault="00804F65" w:rsidP="00804F65">
      <w:pPr>
        <w:jc w:val="center"/>
        <w:rPr>
          <w:rFonts w:ascii="Sakkal Majalla" w:eastAsia="Calibri" w:hAnsi="Sakkal Majalla" w:cs="Sakkal Majalla"/>
          <w:b/>
          <w:bCs/>
          <w:sz w:val="28"/>
          <w:szCs w:val="28"/>
          <w:rtl/>
          <w:lang w:bidi="ar-AE"/>
        </w:rPr>
      </w:pPr>
    </w:p>
    <w:p w14:paraId="2702F25F" w14:textId="77777777" w:rsidR="00804F65" w:rsidRPr="00A73869" w:rsidRDefault="00804F65" w:rsidP="00804F65">
      <w:pPr>
        <w:jc w:val="center"/>
        <w:rPr>
          <w:rFonts w:ascii="Sakkal Majalla" w:eastAsia="Calibri" w:hAnsi="Sakkal Majalla" w:cs="Sakkal Majalla"/>
          <w:b/>
          <w:bCs/>
          <w:sz w:val="28"/>
          <w:szCs w:val="28"/>
          <w:rtl/>
          <w:lang w:bidi="ar-AE"/>
        </w:rPr>
      </w:pPr>
    </w:p>
    <w:p w14:paraId="3718FA48" w14:textId="77777777" w:rsidR="00804F65" w:rsidRPr="00A73869" w:rsidRDefault="00804F65" w:rsidP="00804F65">
      <w:pPr>
        <w:jc w:val="center"/>
        <w:rPr>
          <w:rFonts w:ascii="Sakkal Majalla" w:eastAsia="Calibri" w:hAnsi="Sakkal Majalla" w:cs="Sakkal Majalla"/>
          <w:b/>
          <w:bCs/>
          <w:sz w:val="28"/>
          <w:szCs w:val="28"/>
          <w:rtl/>
          <w:lang w:bidi="ar-AE"/>
        </w:rPr>
      </w:pPr>
    </w:p>
    <w:p w14:paraId="544678D7" w14:textId="77777777" w:rsidR="00804F65" w:rsidRPr="00A73869" w:rsidRDefault="00804F65" w:rsidP="00804F65">
      <w:pPr>
        <w:jc w:val="center"/>
        <w:rPr>
          <w:rFonts w:ascii="Sakkal Majalla" w:eastAsia="Calibri" w:hAnsi="Sakkal Majalla" w:cs="Sakkal Majalla"/>
          <w:b/>
          <w:bCs/>
          <w:sz w:val="28"/>
          <w:szCs w:val="28"/>
          <w:rtl/>
          <w:lang w:bidi="ar-AE"/>
        </w:rPr>
      </w:pPr>
    </w:p>
    <w:p w14:paraId="2E96C465" w14:textId="77777777" w:rsidR="00804F65" w:rsidRPr="00A73869" w:rsidRDefault="00804F65" w:rsidP="00804F65">
      <w:pPr>
        <w:jc w:val="center"/>
        <w:rPr>
          <w:rFonts w:ascii="Sakkal Majalla" w:eastAsia="Calibri" w:hAnsi="Sakkal Majalla" w:cs="Sakkal Majalla"/>
          <w:b/>
          <w:bCs/>
          <w:sz w:val="28"/>
          <w:szCs w:val="28"/>
          <w:rtl/>
          <w:lang w:bidi="ar-AE"/>
        </w:rPr>
      </w:pPr>
    </w:p>
    <w:p w14:paraId="68F92CEF" w14:textId="77777777" w:rsidR="00804F65" w:rsidRPr="00A73869" w:rsidRDefault="00804F65" w:rsidP="00804F65">
      <w:pPr>
        <w:jc w:val="center"/>
        <w:rPr>
          <w:rFonts w:ascii="Sakkal Majalla" w:eastAsia="Calibri" w:hAnsi="Sakkal Majalla" w:cs="Sakkal Majalla"/>
          <w:b/>
          <w:bCs/>
          <w:sz w:val="28"/>
          <w:szCs w:val="28"/>
          <w:rtl/>
          <w:lang w:bidi="ar-AE"/>
        </w:rPr>
      </w:pPr>
    </w:p>
    <w:p w14:paraId="3A3DA949" w14:textId="77777777" w:rsidR="00804F65" w:rsidRPr="00A73869" w:rsidRDefault="00804F65" w:rsidP="00804F65">
      <w:pPr>
        <w:jc w:val="center"/>
        <w:rPr>
          <w:rFonts w:ascii="Sakkal Majalla" w:eastAsia="Calibri" w:hAnsi="Sakkal Majalla" w:cs="Sakkal Majalla"/>
          <w:b/>
          <w:bCs/>
          <w:sz w:val="28"/>
          <w:szCs w:val="28"/>
          <w:rtl/>
          <w:lang w:bidi="ar-AE"/>
        </w:rPr>
      </w:pPr>
    </w:p>
    <w:p w14:paraId="6A9434E7" w14:textId="77777777" w:rsidR="00804F65" w:rsidRPr="00A73869" w:rsidRDefault="00804F65" w:rsidP="00804F65">
      <w:pPr>
        <w:jc w:val="center"/>
        <w:rPr>
          <w:rFonts w:ascii="Sakkal Majalla" w:eastAsia="Calibri" w:hAnsi="Sakkal Majalla" w:cs="Sakkal Majalla"/>
          <w:b/>
          <w:bCs/>
          <w:sz w:val="28"/>
          <w:szCs w:val="28"/>
          <w:rtl/>
          <w:lang w:bidi="ar-AE"/>
        </w:rPr>
      </w:pPr>
    </w:p>
    <w:p w14:paraId="52BE6486" w14:textId="77777777" w:rsidR="00804F65" w:rsidRPr="00A73869" w:rsidRDefault="00804F65" w:rsidP="00804F65">
      <w:pPr>
        <w:jc w:val="center"/>
        <w:rPr>
          <w:rFonts w:ascii="Sakkal Majalla" w:eastAsia="Calibri" w:hAnsi="Sakkal Majalla" w:cs="Sakkal Majalla"/>
          <w:b/>
          <w:bCs/>
          <w:sz w:val="28"/>
          <w:szCs w:val="28"/>
          <w:rtl/>
          <w:lang w:bidi="ar-AE"/>
        </w:rPr>
      </w:pPr>
    </w:p>
    <w:p w14:paraId="0DCC81A4" w14:textId="77777777" w:rsidR="009510DA" w:rsidRDefault="009510DA" w:rsidP="00804F65">
      <w:pPr>
        <w:jc w:val="center"/>
        <w:rPr>
          <w:rFonts w:ascii="Sakkal Majalla" w:eastAsia="Calibri" w:hAnsi="Sakkal Majalla" w:cs="Sakkal Majalla"/>
          <w:b/>
          <w:bCs/>
          <w:sz w:val="28"/>
          <w:szCs w:val="28"/>
          <w:rtl/>
          <w:lang w:bidi="ar-AE"/>
        </w:rPr>
      </w:pPr>
    </w:p>
    <w:p w14:paraId="0FA18262" w14:textId="77777777" w:rsidR="009510DA" w:rsidRDefault="009510DA" w:rsidP="00804F65">
      <w:pPr>
        <w:jc w:val="center"/>
        <w:rPr>
          <w:rFonts w:ascii="Sakkal Majalla" w:eastAsia="Calibri" w:hAnsi="Sakkal Majalla" w:cs="Sakkal Majalla"/>
          <w:b/>
          <w:bCs/>
          <w:sz w:val="28"/>
          <w:szCs w:val="28"/>
          <w:rtl/>
          <w:lang w:bidi="ar-AE"/>
        </w:rPr>
      </w:pPr>
    </w:p>
    <w:p w14:paraId="057DD9F1" w14:textId="77777777" w:rsidR="009510DA" w:rsidRDefault="009510DA" w:rsidP="00804F65">
      <w:pPr>
        <w:jc w:val="center"/>
        <w:rPr>
          <w:rFonts w:ascii="Sakkal Majalla" w:eastAsia="Calibri" w:hAnsi="Sakkal Majalla" w:cs="Sakkal Majalla"/>
          <w:b/>
          <w:bCs/>
          <w:sz w:val="28"/>
          <w:szCs w:val="28"/>
          <w:rtl/>
          <w:lang w:bidi="ar-AE"/>
        </w:rPr>
      </w:pPr>
    </w:p>
    <w:p w14:paraId="5AC2ECFD" w14:textId="77777777" w:rsidR="009510DA" w:rsidRDefault="009510DA" w:rsidP="00804F65">
      <w:pPr>
        <w:jc w:val="center"/>
        <w:rPr>
          <w:rFonts w:ascii="Sakkal Majalla" w:eastAsia="Calibri" w:hAnsi="Sakkal Majalla" w:cs="Sakkal Majalla"/>
          <w:b/>
          <w:bCs/>
          <w:sz w:val="28"/>
          <w:szCs w:val="28"/>
          <w:rtl/>
          <w:lang w:bidi="ar-AE"/>
        </w:rPr>
      </w:pPr>
    </w:p>
    <w:p w14:paraId="6D234404" w14:textId="481EA594" w:rsidR="00804F65" w:rsidRPr="00A73869" w:rsidRDefault="00804F65" w:rsidP="00804F65">
      <w:pPr>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lastRenderedPageBreak/>
        <w:t>نموذج رقم (1/ب)</w:t>
      </w:r>
    </w:p>
    <w:p w14:paraId="7CF53766" w14:textId="77777777" w:rsidR="00804F65" w:rsidRPr="00A73869" w:rsidRDefault="00804F65" w:rsidP="00804F65">
      <w:pPr>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b/>
          <w:bCs/>
          <w:sz w:val="28"/>
          <w:szCs w:val="28"/>
          <w:rtl/>
          <w:lang w:bidi="ar-AE"/>
        </w:rPr>
        <w:t>شعار الهيئة</w:t>
      </w:r>
    </w:p>
    <w:p w14:paraId="665B3E43" w14:textId="77777777" w:rsidR="00804F65" w:rsidRPr="00A73869" w:rsidRDefault="00804F65" w:rsidP="00804F65">
      <w:pPr>
        <w:spacing w:after="80"/>
        <w:jc w:val="center"/>
        <w:rPr>
          <w:rFonts w:ascii="Sakkal Majalla" w:hAnsi="Sakkal Majalla" w:cs="Sakkal Majalla"/>
          <w:b/>
          <w:bCs/>
          <w:sz w:val="28"/>
          <w:szCs w:val="28"/>
          <w:lang w:val="en-GB" w:eastAsia="en-GB"/>
        </w:rPr>
      </w:pPr>
      <w:r w:rsidRPr="00A73869">
        <w:rPr>
          <w:rFonts w:ascii="Sakkal Majalla" w:hAnsi="Sakkal Majalla" w:cs="Sakkal Majalla"/>
          <w:b/>
          <w:bCs/>
          <w:sz w:val="28"/>
          <w:szCs w:val="28"/>
          <w:rtl/>
          <w:lang w:val="en-GB" w:eastAsia="en-GB"/>
        </w:rPr>
        <w:t xml:space="preserve">عقــد </w:t>
      </w:r>
      <w:r w:rsidRPr="00A73869">
        <w:rPr>
          <w:rFonts w:ascii="Sakkal Majalla" w:hAnsi="Sakkal Majalla" w:cs="Sakkal Majalla" w:hint="cs"/>
          <w:b/>
          <w:bCs/>
          <w:sz w:val="28"/>
          <w:szCs w:val="28"/>
          <w:rtl/>
          <w:lang w:val="en-GB" w:eastAsia="en-GB"/>
        </w:rPr>
        <w:t>تعيين المنتسب غير المواطن</w:t>
      </w:r>
    </w:p>
    <w:p w14:paraId="55707412" w14:textId="77777777" w:rsidR="00804F65" w:rsidRPr="00A73869" w:rsidRDefault="00804F65" w:rsidP="00804F65">
      <w:pPr>
        <w:spacing w:after="80"/>
        <w:jc w:val="center"/>
        <w:rPr>
          <w:rFonts w:ascii="Sakkal Majalla" w:hAnsi="Sakkal Majalla" w:cs="Sakkal Majalla"/>
          <w:b/>
          <w:bCs/>
          <w:sz w:val="28"/>
          <w:szCs w:val="28"/>
          <w:rtl/>
          <w:lang w:val="en-GB" w:eastAsia="en-GB"/>
        </w:rPr>
      </w:pPr>
    </w:p>
    <w:tbl>
      <w:tblPr>
        <w:tblStyle w:val="TableGrid"/>
        <w:bidiVisual/>
        <w:tblW w:w="9189" w:type="dxa"/>
        <w:tblLayout w:type="fixed"/>
        <w:tblLook w:val="04A0" w:firstRow="1" w:lastRow="0" w:firstColumn="1" w:lastColumn="0" w:noHBand="0" w:noVBand="1"/>
      </w:tblPr>
      <w:tblGrid>
        <w:gridCol w:w="1851"/>
        <w:gridCol w:w="2141"/>
        <w:gridCol w:w="1234"/>
        <w:gridCol w:w="1136"/>
        <w:gridCol w:w="2827"/>
      </w:tblGrid>
      <w:tr w:rsidR="00804F65" w:rsidRPr="00A73869" w14:paraId="3266893E" w14:textId="77777777" w:rsidTr="005C1B94">
        <w:tc>
          <w:tcPr>
            <w:tcW w:w="1851" w:type="dxa"/>
          </w:tcPr>
          <w:p w14:paraId="5621A750" w14:textId="77777777" w:rsidR="00804F65" w:rsidRPr="00A73869" w:rsidRDefault="00804F65" w:rsidP="005C1B94">
            <w:pPr>
              <w:spacing w:after="80" w:line="276" w:lineRule="auto"/>
              <w:jc w:val="both"/>
              <w:rPr>
                <w:rFonts w:ascii="Sakkal Majalla" w:hAnsi="Sakkal Majalla" w:cs="Sakkal Majalla"/>
                <w:sz w:val="28"/>
                <w:szCs w:val="28"/>
                <w:rtl/>
                <w:lang w:val="en-GB" w:eastAsia="en-GB"/>
              </w:rPr>
            </w:pPr>
            <w:r w:rsidRPr="00A73869">
              <w:rPr>
                <w:rFonts w:ascii="Sakkal Majalla" w:hAnsi="Sakkal Majalla" w:cs="Sakkal Majalla"/>
                <w:sz w:val="28"/>
                <w:szCs w:val="28"/>
                <w:rtl/>
                <w:lang w:val="en-GB" w:eastAsia="en-GB"/>
              </w:rPr>
              <w:t>إنه في يوم</w:t>
            </w:r>
            <w:r w:rsidRPr="00A73869">
              <w:rPr>
                <w:rFonts w:ascii="Sakkal Majalla" w:hAnsi="Sakkal Majalla" w:cs="Sakkal Majalla" w:hint="cs"/>
                <w:sz w:val="28"/>
                <w:szCs w:val="28"/>
                <w:rtl/>
                <w:lang w:val="en-GB" w:eastAsia="en-GB"/>
              </w:rPr>
              <w:t>:</w:t>
            </w:r>
          </w:p>
        </w:tc>
        <w:tc>
          <w:tcPr>
            <w:tcW w:w="2141" w:type="dxa"/>
          </w:tcPr>
          <w:p w14:paraId="641C7A8F" w14:textId="77777777" w:rsidR="00804F65" w:rsidRPr="00A73869" w:rsidRDefault="00804F65" w:rsidP="005C1B94">
            <w:pPr>
              <w:spacing w:after="80" w:line="276" w:lineRule="auto"/>
              <w:jc w:val="both"/>
              <w:rPr>
                <w:rFonts w:ascii="Sakkal Majalla" w:hAnsi="Sakkal Majalla" w:cs="Sakkal Majalla"/>
                <w:sz w:val="28"/>
                <w:szCs w:val="28"/>
                <w:rtl/>
                <w:lang w:val="en-GB" w:eastAsia="en-GB"/>
              </w:rPr>
            </w:pPr>
            <w:r w:rsidRPr="00A73869">
              <w:rPr>
                <w:rFonts w:ascii="Sakkal Majalla" w:hAnsi="Sakkal Majalla" w:cs="Sakkal Majalla" w:hint="cs"/>
                <w:sz w:val="28"/>
                <w:szCs w:val="28"/>
                <w:rtl/>
                <w:lang w:val="en-GB" w:eastAsia="en-GB"/>
              </w:rPr>
              <w:t>ال</w:t>
            </w:r>
            <w:r w:rsidRPr="00A73869">
              <w:rPr>
                <w:rFonts w:ascii="Sakkal Majalla" w:hAnsi="Sakkal Majalla" w:cs="Sakkal Majalla"/>
                <w:sz w:val="28"/>
                <w:szCs w:val="28"/>
                <w:rtl/>
                <w:lang w:val="en-GB" w:eastAsia="en-GB"/>
              </w:rPr>
              <w:t>شهر</w:t>
            </w:r>
            <w:r w:rsidRPr="00A73869">
              <w:rPr>
                <w:rFonts w:ascii="Sakkal Majalla" w:hAnsi="Sakkal Majalla" w:cs="Sakkal Majalla" w:hint="cs"/>
                <w:sz w:val="28"/>
                <w:szCs w:val="28"/>
                <w:rtl/>
                <w:lang w:val="en-GB" w:eastAsia="en-GB"/>
              </w:rPr>
              <w:t>:</w:t>
            </w:r>
          </w:p>
        </w:tc>
        <w:tc>
          <w:tcPr>
            <w:tcW w:w="2370" w:type="dxa"/>
            <w:gridSpan w:val="2"/>
          </w:tcPr>
          <w:p w14:paraId="33969944" w14:textId="77777777" w:rsidR="00804F65" w:rsidRPr="00A73869" w:rsidRDefault="00804F65" w:rsidP="005C1B94">
            <w:pPr>
              <w:spacing w:after="80" w:line="276" w:lineRule="auto"/>
              <w:jc w:val="both"/>
              <w:rPr>
                <w:rFonts w:ascii="Sakkal Majalla" w:hAnsi="Sakkal Majalla" w:cs="Sakkal Majalla"/>
                <w:sz w:val="28"/>
                <w:szCs w:val="28"/>
                <w:rtl/>
                <w:lang w:val="en-GB" w:eastAsia="en-GB"/>
              </w:rPr>
            </w:pPr>
            <w:r w:rsidRPr="00A73869">
              <w:rPr>
                <w:rFonts w:ascii="Sakkal Majalla" w:hAnsi="Sakkal Majalla" w:cs="Sakkal Majalla" w:hint="cs"/>
                <w:sz w:val="28"/>
                <w:szCs w:val="28"/>
                <w:rtl/>
                <w:lang w:val="en-GB" w:eastAsia="en-GB"/>
              </w:rPr>
              <w:t>ال</w:t>
            </w:r>
            <w:r w:rsidRPr="00A73869">
              <w:rPr>
                <w:rFonts w:ascii="Sakkal Majalla" w:hAnsi="Sakkal Majalla" w:cs="Sakkal Majalla"/>
                <w:sz w:val="28"/>
                <w:szCs w:val="28"/>
                <w:rtl/>
                <w:lang w:val="en-GB" w:eastAsia="en-GB"/>
              </w:rPr>
              <w:t>سنة</w:t>
            </w:r>
            <w:r w:rsidRPr="00A73869">
              <w:rPr>
                <w:rFonts w:ascii="Sakkal Majalla" w:hAnsi="Sakkal Majalla" w:cs="Sakkal Majalla" w:hint="cs"/>
                <w:sz w:val="28"/>
                <w:szCs w:val="28"/>
                <w:rtl/>
                <w:lang w:val="en-GB" w:eastAsia="en-GB"/>
              </w:rPr>
              <w:t>:</w:t>
            </w:r>
          </w:p>
        </w:tc>
        <w:tc>
          <w:tcPr>
            <w:tcW w:w="2827" w:type="dxa"/>
          </w:tcPr>
          <w:p w14:paraId="33828CF6" w14:textId="77777777" w:rsidR="00804F65" w:rsidRPr="00A73869" w:rsidRDefault="00804F65" w:rsidP="005C1B94">
            <w:pPr>
              <w:keepNext/>
              <w:spacing w:after="80" w:line="276" w:lineRule="auto"/>
              <w:jc w:val="both"/>
              <w:outlineLvl w:val="2"/>
              <w:rPr>
                <w:rFonts w:ascii="Sakkal Majalla" w:hAnsi="Sakkal Majalla" w:cs="Sakkal Majalla"/>
                <w:sz w:val="28"/>
                <w:szCs w:val="28"/>
                <w:rtl/>
                <w:lang w:val="en-GB" w:eastAsia="en-GB"/>
              </w:rPr>
            </w:pPr>
            <w:r w:rsidRPr="00A73869">
              <w:rPr>
                <w:rFonts w:ascii="Sakkal Majalla" w:hAnsi="Sakkal Majalla" w:cs="Sakkal Majalla" w:hint="cs"/>
                <w:sz w:val="28"/>
                <w:szCs w:val="28"/>
                <w:rtl/>
                <w:lang w:val="en-GB" w:eastAsia="en-GB"/>
              </w:rPr>
              <w:t>التاريخ:</w:t>
            </w:r>
            <w:r w:rsidRPr="00A73869">
              <w:rPr>
                <w:rFonts w:ascii="Sakkal Majalla" w:hAnsi="Sakkal Majalla" w:cs="Sakkal Majalla"/>
                <w:sz w:val="28"/>
                <w:szCs w:val="28"/>
                <w:lang w:val="en-GB" w:eastAsia="en-GB"/>
              </w:rPr>
              <w:t xml:space="preserve">     </w:t>
            </w:r>
            <w:r w:rsidRPr="00A73869">
              <w:rPr>
                <w:rFonts w:ascii="Sakkal Majalla" w:hAnsi="Sakkal Majalla" w:cs="Sakkal Majalla"/>
                <w:sz w:val="28"/>
                <w:szCs w:val="28"/>
                <w:rtl/>
                <w:lang w:val="en-GB" w:eastAsia="en-GB"/>
              </w:rPr>
              <w:t xml:space="preserve"> </w:t>
            </w:r>
            <w:r w:rsidRPr="00A73869">
              <w:rPr>
                <w:rFonts w:ascii="Sakkal Majalla" w:hAnsi="Sakkal Majalla" w:cs="Sakkal Majalla" w:hint="cs"/>
                <w:sz w:val="28"/>
                <w:szCs w:val="28"/>
                <w:rtl/>
                <w:lang w:val="en-GB" w:eastAsia="en-GB"/>
              </w:rPr>
              <w:t xml:space="preserve">/       /        </w:t>
            </w:r>
            <w:r w:rsidRPr="00A73869">
              <w:rPr>
                <w:rFonts w:ascii="Sakkal Majalla" w:hAnsi="Sakkal Majalla" w:cs="Sakkal Majalla"/>
                <w:sz w:val="28"/>
                <w:szCs w:val="28"/>
                <w:rtl/>
                <w:lang w:val="en-GB" w:eastAsia="en-GB"/>
              </w:rPr>
              <w:t xml:space="preserve">م </w:t>
            </w:r>
          </w:p>
        </w:tc>
      </w:tr>
      <w:tr w:rsidR="00804F65" w:rsidRPr="00A73869" w14:paraId="36023F08" w14:textId="77777777" w:rsidTr="005C1B94">
        <w:tc>
          <w:tcPr>
            <w:tcW w:w="9189" w:type="dxa"/>
            <w:gridSpan w:val="5"/>
            <w:vAlign w:val="center"/>
          </w:tcPr>
          <w:p w14:paraId="22ABDB21" w14:textId="77777777" w:rsidR="00804F65" w:rsidRPr="00A73869" w:rsidRDefault="00804F65" w:rsidP="005C1B94">
            <w:pPr>
              <w:spacing w:after="80" w:line="276" w:lineRule="auto"/>
              <w:rPr>
                <w:rFonts w:ascii="Sakkal Majalla" w:hAnsi="Sakkal Majalla" w:cs="Sakkal Majalla"/>
                <w:b/>
                <w:bCs/>
                <w:sz w:val="28"/>
                <w:szCs w:val="28"/>
                <w:rtl/>
                <w:lang w:val="en-GB" w:eastAsia="en-GB" w:bidi="ar-AE"/>
              </w:rPr>
            </w:pPr>
            <w:r w:rsidRPr="00A73869">
              <w:rPr>
                <w:rFonts w:ascii="Sakkal Majalla" w:hAnsi="Sakkal Majalla" w:cs="Sakkal Majalla"/>
                <w:b/>
                <w:bCs/>
                <w:sz w:val="28"/>
                <w:szCs w:val="28"/>
                <w:rtl/>
                <w:lang w:val="en-GB" w:eastAsia="en-GB"/>
              </w:rPr>
              <w:t xml:space="preserve">تم التعاقد بين كل </w:t>
            </w:r>
            <w:r w:rsidRPr="00A73869">
              <w:rPr>
                <w:rFonts w:ascii="Sakkal Majalla" w:hAnsi="Sakkal Majalla" w:cs="Sakkal Majalla" w:hint="cs"/>
                <w:b/>
                <w:bCs/>
                <w:sz w:val="28"/>
                <w:szCs w:val="28"/>
                <w:rtl/>
                <w:lang w:val="en-GB" w:eastAsia="en-GB"/>
              </w:rPr>
              <w:t>من:</w:t>
            </w:r>
          </w:p>
        </w:tc>
      </w:tr>
      <w:tr w:rsidR="00804F65" w:rsidRPr="00A73869" w14:paraId="3433A3E1" w14:textId="77777777" w:rsidTr="005C1B94">
        <w:trPr>
          <w:trHeight w:val="1146"/>
        </w:trPr>
        <w:tc>
          <w:tcPr>
            <w:tcW w:w="1851" w:type="dxa"/>
          </w:tcPr>
          <w:p w14:paraId="0F38D8AC" w14:textId="77777777" w:rsidR="00804F65" w:rsidRPr="00A73869" w:rsidRDefault="00804F65" w:rsidP="005C1B94">
            <w:pPr>
              <w:spacing w:after="80" w:line="276" w:lineRule="auto"/>
              <w:jc w:val="both"/>
              <w:rPr>
                <w:rFonts w:ascii="Sakkal Majalla" w:hAnsi="Sakkal Majalla" w:cs="Sakkal Majalla"/>
                <w:sz w:val="28"/>
                <w:szCs w:val="28"/>
                <w:rtl/>
                <w:lang w:val="en-GB" w:eastAsia="en-GB" w:bidi="ar-AE"/>
              </w:rPr>
            </w:pPr>
            <w:r w:rsidRPr="00A73869">
              <w:rPr>
                <w:rFonts w:ascii="Sakkal Majalla" w:hAnsi="Sakkal Majalla" w:cs="Sakkal Majalla"/>
                <w:b/>
                <w:bCs/>
                <w:sz w:val="28"/>
                <w:szCs w:val="28"/>
                <w:rtl/>
                <w:lang w:val="en-GB" w:eastAsia="en-GB"/>
              </w:rPr>
              <w:t xml:space="preserve">الطرف </w:t>
            </w:r>
            <w:r w:rsidRPr="00A73869">
              <w:rPr>
                <w:rFonts w:ascii="Sakkal Majalla" w:hAnsi="Sakkal Majalla" w:cs="Sakkal Majalla" w:hint="cs"/>
                <w:b/>
                <w:bCs/>
                <w:sz w:val="28"/>
                <w:szCs w:val="28"/>
                <w:rtl/>
                <w:lang w:val="en-GB" w:eastAsia="en-GB"/>
              </w:rPr>
              <w:t>الأول:</w:t>
            </w:r>
          </w:p>
        </w:tc>
        <w:tc>
          <w:tcPr>
            <w:tcW w:w="7338" w:type="dxa"/>
            <w:gridSpan w:val="4"/>
          </w:tcPr>
          <w:p w14:paraId="12DCEBE5" w14:textId="77777777" w:rsidR="00804F65" w:rsidRPr="00A73869" w:rsidRDefault="00804F65" w:rsidP="005C1B94">
            <w:pPr>
              <w:spacing w:after="80" w:line="276" w:lineRule="auto"/>
              <w:rPr>
                <w:rFonts w:ascii="Sakkal Majalla" w:hAnsi="Sakkal Majalla" w:cs="Sakkal Majalla"/>
                <w:sz w:val="28"/>
                <w:szCs w:val="28"/>
                <w:rtl/>
                <w:lang w:val="en-GB" w:eastAsia="en-GB"/>
              </w:rPr>
            </w:pPr>
            <w:r w:rsidRPr="00A73869">
              <w:rPr>
                <w:rFonts w:ascii="Sakkal Majalla" w:hAnsi="Sakkal Majalla" w:cs="Sakkal Majalla" w:hint="cs"/>
                <w:sz w:val="28"/>
                <w:szCs w:val="28"/>
                <w:rtl/>
                <w:lang w:val="en-GB" w:eastAsia="en-GB"/>
              </w:rPr>
              <w:t>الهيئة:</w:t>
            </w:r>
          </w:p>
          <w:p w14:paraId="40526684" w14:textId="77777777" w:rsidR="00804F65" w:rsidRPr="00A73869" w:rsidRDefault="00804F65" w:rsidP="005C1B94">
            <w:pPr>
              <w:spacing w:after="80" w:line="276" w:lineRule="auto"/>
              <w:rPr>
                <w:rFonts w:ascii="Sakkal Majalla" w:hAnsi="Sakkal Majalla" w:cs="Sakkal Majalla"/>
                <w:sz w:val="28"/>
                <w:szCs w:val="28"/>
                <w:rtl/>
                <w:lang w:val="en-GB" w:eastAsia="en-GB"/>
              </w:rPr>
            </w:pPr>
          </w:p>
        </w:tc>
      </w:tr>
      <w:tr w:rsidR="00804F65" w:rsidRPr="00A73869" w14:paraId="35C539D1" w14:textId="77777777" w:rsidTr="005C1B94">
        <w:trPr>
          <w:trHeight w:val="1389"/>
        </w:trPr>
        <w:tc>
          <w:tcPr>
            <w:tcW w:w="1851" w:type="dxa"/>
            <w:vMerge w:val="restart"/>
            <w:vAlign w:val="center"/>
          </w:tcPr>
          <w:p w14:paraId="3C22C4FB" w14:textId="77777777" w:rsidR="00804F65" w:rsidRPr="00A73869" w:rsidRDefault="00804F65" w:rsidP="005C1B94">
            <w:pPr>
              <w:spacing w:after="80" w:line="276" w:lineRule="auto"/>
              <w:jc w:val="center"/>
              <w:rPr>
                <w:rFonts w:ascii="Sakkal Majalla" w:hAnsi="Sakkal Majalla" w:cs="Sakkal Majalla"/>
                <w:sz w:val="28"/>
                <w:szCs w:val="28"/>
                <w:rtl/>
                <w:lang w:val="en-GB" w:eastAsia="en-GB"/>
              </w:rPr>
            </w:pPr>
            <w:r w:rsidRPr="00A73869">
              <w:rPr>
                <w:rFonts w:ascii="Sakkal Majalla" w:hAnsi="Sakkal Majalla" w:cs="Sakkal Majalla"/>
                <w:b/>
                <w:bCs/>
                <w:sz w:val="28"/>
                <w:szCs w:val="28"/>
                <w:rtl/>
                <w:lang w:val="en-GB" w:eastAsia="en-GB"/>
              </w:rPr>
              <w:t xml:space="preserve">الطرف </w:t>
            </w:r>
            <w:r w:rsidRPr="00A73869">
              <w:rPr>
                <w:rFonts w:ascii="Sakkal Majalla" w:hAnsi="Sakkal Majalla" w:cs="Sakkal Majalla" w:hint="cs"/>
                <w:b/>
                <w:bCs/>
                <w:sz w:val="28"/>
                <w:szCs w:val="28"/>
                <w:rtl/>
                <w:lang w:val="en-GB" w:eastAsia="en-GB"/>
              </w:rPr>
              <w:t>الثاني:</w:t>
            </w:r>
          </w:p>
        </w:tc>
        <w:tc>
          <w:tcPr>
            <w:tcW w:w="3375" w:type="dxa"/>
            <w:gridSpan w:val="2"/>
          </w:tcPr>
          <w:p w14:paraId="1CEBADA6" w14:textId="77777777" w:rsidR="00804F65" w:rsidRPr="00A73869" w:rsidRDefault="00804F65" w:rsidP="005C1B94">
            <w:pPr>
              <w:spacing w:after="80" w:line="276" w:lineRule="auto"/>
              <w:rPr>
                <w:rFonts w:ascii="Sakkal Majalla" w:hAnsi="Sakkal Majalla" w:cs="Sakkal Majalla"/>
                <w:sz w:val="28"/>
                <w:szCs w:val="28"/>
                <w:rtl/>
                <w:lang w:val="en-GB" w:eastAsia="en-GB"/>
              </w:rPr>
            </w:pPr>
            <w:r w:rsidRPr="00A73869">
              <w:rPr>
                <w:rFonts w:ascii="Sakkal Majalla" w:hAnsi="Sakkal Majalla" w:cs="Sakkal Majalla" w:hint="cs"/>
                <w:sz w:val="28"/>
                <w:szCs w:val="28"/>
                <w:rtl/>
                <w:lang w:val="en-GB" w:eastAsia="en-GB"/>
              </w:rPr>
              <w:t>الاسم:</w:t>
            </w:r>
          </w:p>
          <w:p w14:paraId="18717254" w14:textId="77777777" w:rsidR="00804F65" w:rsidRPr="00A73869" w:rsidRDefault="00804F65" w:rsidP="005C1B94">
            <w:pPr>
              <w:spacing w:after="80" w:line="276" w:lineRule="auto"/>
              <w:rPr>
                <w:rFonts w:ascii="Sakkal Majalla" w:hAnsi="Sakkal Majalla" w:cs="Sakkal Majalla"/>
                <w:sz w:val="28"/>
                <w:szCs w:val="28"/>
                <w:rtl/>
                <w:lang w:val="en-GB" w:eastAsia="en-GB"/>
              </w:rPr>
            </w:pPr>
          </w:p>
        </w:tc>
        <w:tc>
          <w:tcPr>
            <w:tcW w:w="3963" w:type="dxa"/>
            <w:gridSpan w:val="2"/>
          </w:tcPr>
          <w:p w14:paraId="533BBCC2" w14:textId="77777777" w:rsidR="00804F65" w:rsidRPr="00A73869" w:rsidRDefault="00804F65" w:rsidP="005C1B94">
            <w:pPr>
              <w:spacing w:after="80" w:line="276" w:lineRule="auto"/>
              <w:jc w:val="both"/>
              <w:rPr>
                <w:rFonts w:ascii="Sakkal Majalla" w:hAnsi="Sakkal Majalla" w:cs="Sakkal Majalla"/>
                <w:sz w:val="28"/>
                <w:szCs w:val="28"/>
                <w:rtl/>
                <w:lang w:val="en-GB" w:eastAsia="en-GB"/>
              </w:rPr>
            </w:pPr>
            <w:r w:rsidRPr="00A73869">
              <w:rPr>
                <w:rFonts w:ascii="Sakkal Majalla" w:hAnsi="Sakkal Majalla" w:cs="Sakkal Majalla" w:hint="cs"/>
                <w:sz w:val="28"/>
                <w:szCs w:val="28"/>
                <w:rtl/>
                <w:lang w:val="en-GB" w:eastAsia="en-GB"/>
              </w:rPr>
              <w:t>الجنسية</w:t>
            </w:r>
            <w:r w:rsidRPr="00A73869">
              <w:rPr>
                <w:rFonts w:ascii="Sakkal Majalla" w:hAnsi="Sakkal Majalla" w:cs="Sakkal Majalla"/>
                <w:sz w:val="28"/>
                <w:szCs w:val="28"/>
                <w:rtl/>
                <w:lang w:val="en-GB" w:eastAsia="en-GB"/>
              </w:rPr>
              <w:t xml:space="preserve">: </w:t>
            </w:r>
          </w:p>
        </w:tc>
      </w:tr>
      <w:tr w:rsidR="00804F65" w:rsidRPr="00A73869" w14:paraId="2F30B335" w14:textId="77777777" w:rsidTr="005C1B94">
        <w:trPr>
          <w:trHeight w:val="1389"/>
        </w:trPr>
        <w:tc>
          <w:tcPr>
            <w:tcW w:w="1851" w:type="dxa"/>
            <w:vMerge/>
          </w:tcPr>
          <w:p w14:paraId="6A47CA82" w14:textId="77777777" w:rsidR="00804F65" w:rsidRPr="00A73869" w:rsidRDefault="00804F65" w:rsidP="005C1B94">
            <w:pPr>
              <w:spacing w:after="80"/>
              <w:jc w:val="both"/>
              <w:rPr>
                <w:rFonts w:ascii="Sakkal Majalla" w:hAnsi="Sakkal Majalla" w:cs="Sakkal Majalla"/>
                <w:b/>
                <w:bCs/>
                <w:sz w:val="28"/>
                <w:szCs w:val="28"/>
                <w:rtl/>
                <w:lang w:val="en-GB" w:eastAsia="en-GB"/>
              </w:rPr>
            </w:pPr>
          </w:p>
        </w:tc>
        <w:tc>
          <w:tcPr>
            <w:tcW w:w="3375" w:type="dxa"/>
            <w:gridSpan w:val="2"/>
          </w:tcPr>
          <w:p w14:paraId="5F30D748" w14:textId="77777777" w:rsidR="00804F65" w:rsidRPr="00A73869" w:rsidRDefault="00804F65" w:rsidP="005C1B94">
            <w:pPr>
              <w:jc w:val="lowKashida"/>
              <w:rPr>
                <w:rFonts w:ascii="Sakkal Majalla" w:eastAsia="Calibri" w:hAnsi="Sakkal Majalla" w:cs="Sakkal Majalla"/>
                <w:b/>
                <w:bCs/>
                <w:sz w:val="28"/>
                <w:szCs w:val="28"/>
                <w:rtl/>
              </w:rPr>
            </w:pPr>
            <w:r w:rsidRPr="00A73869">
              <w:rPr>
                <w:rFonts w:ascii="Sakkal Majalla" w:eastAsia="Calibri" w:hAnsi="Sakkal Majalla" w:cs="Sakkal Majalla"/>
                <w:b/>
                <w:bCs/>
                <w:sz w:val="28"/>
                <w:szCs w:val="28"/>
                <w:rtl/>
              </w:rPr>
              <w:t>رقم بطاقة الهوية</w:t>
            </w:r>
            <w:r w:rsidRPr="00A73869">
              <w:rPr>
                <w:rFonts w:ascii="Sakkal Majalla" w:eastAsia="Calibri" w:hAnsi="Sakkal Majalla" w:cs="Sakkal Majalla" w:hint="cs"/>
                <w:b/>
                <w:bCs/>
                <w:sz w:val="28"/>
                <w:szCs w:val="28"/>
                <w:rtl/>
              </w:rPr>
              <w:t>:</w:t>
            </w:r>
          </w:p>
        </w:tc>
        <w:tc>
          <w:tcPr>
            <w:tcW w:w="3963" w:type="dxa"/>
            <w:gridSpan w:val="2"/>
          </w:tcPr>
          <w:p w14:paraId="6FBFE13C" w14:textId="77777777" w:rsidR="00804F65" w:rsidRPr="00A73869" w:rsidRDefault="00804F65" w:rsidP="005C1B94">
            <w:pPr>
              <w:spacing w:after="80"/>
              <w:jc w:val="both"/>
              <w:rPr>
                <w:rFonts w:ascii="Sakkal Majalla" w:hAnsi="Sakkal Majalla" w:cs="Sakkal Majalla"/>
                <w:color w:val="FF0000"/>
                <w:sz w:val="28"/>
                <w:szCs w:val="28"/>
                <w:highlight w:val="yellow"/>
                <w:rtl/>
                <w:lang w:val="en-GB" w:eastAsia="en-GB"/>
              </w:rPr>
            </w:pPr>
            <w:r w:rsidRPr="00A73869">
              <w:rPr>
                <w:rFonts w:ascii="Sakkal Majalla" w:eastAsia="Calibri" w:hAnsi="Sakkal Majalla" w:cs="Sakkal Majalla" w:hint="cs"/>
                <w:b/>
                <w:bCs/>
                <w:sz w:val="28"/>
                <w:szCs w:val="28"/>
                <w:rtl/>
              </w:rPr>
              <w:t>الرقم الموحد:</w:t>
            </w:r>
          </w:p>
        </w:tc>
      </w:tr>
    </w:tbl>
    <w:p w14:paraId="7A57CE32" w14:textId="77777777" w:rsidR="00804F65" w:rsidRPr="00A73869" w:rsidRDefault="00804F65" w:rsidP="00804F65">
      <w:pPr>
        <w:spacing w:after="80"/>
        <w:jc w:val="both"/>
        <w:rPr>
          <w:rFonts w:ascii="Sakkal Majalla" w:hAnsi="Sakkal Majalla" w:cs="Sakkal Majalla"/>
          <w:sz w:val="28"/>
          <w:szCs w:val="28"/>
          <w:rtl/>
          <w:lang w:val="en-GB" w:eastAsia="en-GB" w:bidi="ar-AE"/>
        </w:rPr>
      </w:pPr>
    </w:p>
    <w:p w14:paraId="158E3B1E" w14:textId="77777777" w:rsidR="00804F65" w:rsidRPr="00A73869" w:rsidRDefault="00804F65" w:rsidP="00804F65">
      <w:pPr>
        <w:spacing w:after="80"/>
        <w:jc w:val="both"/>
        <w:rPr>
          <w:rFonts w:ascii="Sakkal Majalla" w:hAnsi="Sakkal Majalla" w:cs="Sakkal Majalla"/>
          <w:b/>
          <w:bCs/>
          <w:sz w:val="28"/>
          <w:szCs w:val="28"/>
          <w:rtl/>
          <w:lang w:val="en-GB" w:eastAsia="en-GB"/>
        </w:rPr>
      </w:pPr>
      <w:r w:rsidRPr="00A73869">
        <w:rPr>
          <w:rFonts w:ascii="Sakkal Majalla" w:hAnsi="Sakkal Majalla" w:cs="Sakkal Majalla"/>
          <w:b/>
          <w:bCs/>
          <w:sz w:val="28"/>
          <w:szCs w:val="28"/>
          <w:rtl/>
          <w:lang w:val="en-GB" w:eastAsia="en-GB"/>
        </w:rPr>
        <w:t xml:space="preserve">وذلك </w:t>
      </w:r>
      <w:r w:rsidRPr="00A73869">
        <w:rPr>
          <w:rFonts w:ascii="Sakkal Majalla" w:hAnsi="Sakkal Majalla" w:cs="Sakkal Majalla" w:hint="cs"/>
          <w:b/>
          <w:bCs/>
          <w:sz w:val="28"/>
          <w:szCs w:val="28"/>
          <w:rtl/>
          <w:lang w:val="en-GB" w:eastAsia="en-GB"/>
        </w:rPr>
        <w:t>وفقا</w:t>
      </w:r>
      <w:r w:rsidRPr="00A73869">
        <w:rPr>
          <w:rFonts w:ascii="Sakkal Majalla" w:hAnsi="Sakkal Majalla" w:cs="Sakkal Majalla"/>
          <w:b/>
          <w:bCs/>
          <w:sz w:val="28"/>
          <w:szCs w:val="28"/>
          <w:rtl/>
          <w:lang w:val="en-GB" w:eastAsia="en-GB"/>
        </w:rPr>
        <w:t xml:space="preserve"> </w:t>
      </w:r>
      <w:r w:rsidRPr="00A73869">
        <w:rPr>
          <w:rFonts w:ascii="Sakkal Majalla" w:hAnsi="Sakkal Majalla" w:cs="Sakkal Majalla" w:hint="cs"/>
          <w:b/>
          <w:bCs/>
          <w:sz w:val="28"/>
          <w:szCs w:val="28"/>
          <w:rtl/>
          <w:lang w:val="en-GB" w:eastAsia="en-GB"/>
        </w:rPr>
        <w:t>ل</w:t>
      </w:r>
      <w:r w:rsidRPr="00A73869">
        <w:rPr>
          <w:rFonts w:ascii="Sakkal Majalla" w:hAnsi="Sakkal Majalla" w:cs="Sakkal Majalla"/>
          <w:b/>
          <w:bCs/>
          <w:sz w:val="28"/>
          <w:szCs w:val="28"/>
          <w:rtl/>
          <w:lang w:val="en-GB" w:eastAsia="en-GB"/>
        </w:rPr>
        <w:t xml:space="preserve">ما </w:t>
      </w:r>
      <w:r w:rsidRPr="00A73869">
        <w:rPr>
          <w:rFonts w:ascii="Sakkal Majalla" w:hAnsi="Sakkal Majalla" w:cs="Sakkal Majalla" w:hint="cs"/>
          <w:b/>
          <w:bCs/>
          <w:sz w:val="28"/>
          <w:szCs w:val="28"/>
          <w:rtl/>
          <w:lang w:val="en-GB" w:eastAsia="en-GB"/>
        </w:rPr>
        <w:t>يلي:</w:t>
      </w:r>
    </w:p>
    <w:p w14:paraId="0C7EB78E" w14:textId="77777777" w:rsidR="00804F65" w:rsidRPr="00A73869" w:rsidRDefault="00804F65" w:rsidP="00804F65">
      <w:pPr>
        <w:spacing w:before="120" w:after="80"/>
        <w:jc w:val="center"/>
        <w:rPr>
          <w:rFonts w:ascii="Sakkal Majalla" w:hAnsi="Sakkal Majalla" w:cs="Sakkal Majalla"/>
          <w:b/>
          <w:bCs/>
          <w:sz w:val="28"/>
          <w:szCs w:val="28"/>
          <w:u w:val="single"/>
          <w:rtl/>
          <w:lang w:val="en-GB" w:eastAsia="en-GB" w:bidi="ar-AE"/>
        </w:rPr>
      </w:pPr>
      <w:r w:rsidRPr="00A73869">
        <w:rPr>
          <w:rFonts w:ascii="Sakkal Majalla" w:hAnsi="Sakkal Majalla" w:cs="Sakkal Majalla"/>
          <w:b/>
          <w:bCs/>
          <w:sz w:val="28"/>
          <w:szCs w:val="28"/>
          <w:u w:val="single"/>
          <w:rtl/>
          <w:lang w:val="en-GB" w:eastAsia="en-GB" w:bidi="ar-AE"/>
        </w:rPr>
        <w:t>المــادة الأولــى</w:t>
      </w:r>
    </w:p>
    <w:p w14:paraId="74548B43" w14:textId="77777777" w:rsidR="00804F65" w:rsidRPr="00A73869" w:rsidRDefault="00804F65" w:rsidP="00804F65">
      <w:pPr>
        <w:spacing w:after="80"/>
        <w:jc w:val="center"/>
        <w:rPr>
          <w:rFonts w:ascii="Sakkal Majalla" w:hAnsi="Sakkal Majalla" w:cs="Sakkal Majalla"/>
          <w:b/>
          <w:bCs/>
          <w:sz w:val="28"/>
          <w:szCs w:val="28"/>
          <w:u w:val="single"/>
          <w:rtl/>
          <w:lang w:val="en-GB" w:eastAsia="en-GB" w:bidi="ar-AE"/>
        </w:rPr>
      </w:pPr>
      <w:r w:rsidRPr="00A73869">
        <w:rPr>
          <w:rFonts w:ascii="Sakkal Majalla" w:hAnsi="Sakkal Majalla" w:cs="Sakkal Majalla"/>
          <w:b/>
          <w:bCs/>
          <w:sz w:val="28"/>
          <w:szCs w:val="28"/>
          <w:u w:val="single"/>
          <w:rtl/>
          <w:lang w:val="en-GB" w:eastAsia="en-GB" w:bidi="ar-AE"/>
        </w:rPr>
        <w:t>التعييــــن</w:t>
      </w:r>
    </w:p>
    <w:p w14:paraId="6A6F90E2" w14:textId="77777777" w:rsidR="00804F65" w:rsidRPr="00A73869" w:rsidRDefault="00804F65" w:rsidP="00804F65">
      <w:pPr>
        <w:spacing w:before="60" w:after="80"/>
        <w:ind w:left="-227"/>
        <w:jc w:val="lowKashida"/>
        <w:rPr>
          <w:rFonts w:ascii="Sakkal Majalla" w:hAnsi="Sakkal Majalla" w:cs="Sakkal Majalla"/>
          <w:sz w:val="28"/>
          <w:szCs w:val="28"/>
          <w:rtl/>
          <w:lang w:val="en-GB" w:eastAsia="en-GB"/>
        </w:rPr>
      </w:pPr>
      <w:r w:rsidRPr="00A73869">
        <w:rPr>
          <w:rFonts w:ascii="Sakkal Majalla" w:hAnsi="Sakkal Majalla" w:cs="Sakkal Majalla"/>
          <w:sz w:val="28"/>
          <w:szCs w:val="28"/>
          <w:rtl/>
          <w:lang w:val="en-GB" w:eastAsia="en-GB"/>
        </w:rPr>
        <w:t>يُعين الطرف الثاني برتبة .</w:t>
      </w:r>
      <w:r w:rsidRPr="00A73869">
        <w:rPr>
          <w:rFonts w:ascii="Sakkal Majalla" w:hAnsi="Sakkal Majalla" w:cs="Sakkal Majalla" w:hint="cs"/>
          <w:sz w:val="28"/>
          <w:szCs w:val="28"/>
          <w:rtl/>
          <w:lang w:val="en-GB" w:eastAsia="en-GB"/>
        </w:rPr>
        <w:t>..........................</w:t>
      </w:r>
      <w:r w:rsidRPr="00A73869">
        <w:rPr>
          <w:rFonts w:ascii="Sakkal Majalla" w:hAnsi="Sakkal Majalla" w:cs="Sakkal Majalla"/>
          <w:sz w:val="28"/>
          <w:szCs w:val="28"/>
          <w:rtl/>
          <w:lang w:val="en-GB" w:eastAsia="en-GB"/>
        </w:rPr>
        <w:t xml:space="preserve">.................... على أن </w:t>
      </w:r>
      <w:r w:rsidRPr="00A73869">
        <w:rPr>
          <w:rFonts w:ascii="Sakkal Majalla" w:hAnsi="Sakkal Majalla" w:cs="Sakkal Majalla" w:hint="cs"/>
          <w:sz w:val="28"/>
          <w:szCs w:val="28"/>
          <w:rtl/>
          <w:lang w:val="en-GB" w:eastAsia="en-GB"/>
        </w:rPr>
        <w:t>(يرتدي</w:t>
      </w:r>
      <w:r w:rsidRPr="00A73869">
        <w:rPr>
          <w:rFonts w:ascii="Sakkal Majalla" w:hAnsi="Sakkal Majalla" w:cs="Sakkal Majalla"/>
          <w:sz w:val="28"/>
          <w:szCs w:val="28"/>
          <w:rtl/>
          <w:lang w:val="en-GB" w:eastAsia="en-GB"/>
        </w:rPr>
        <w:t xml:space="preserve"> / لا</w:t>
      </w:r>
      <w:r w:rsidRPr="00A73869">
        <w:rPr>
          <w:rFonts w:ascii="Sakkal Majalla" w:hAnsi="Sakkal Majalla" w:cs="Sakkal Majalla" w:hint="cs"/>
          <w:sz w:val="28"/>
          <w:szCs w:val="28"/>
          <w:rtl/>
          <w:lang w:val="en-GB" w:eastAsia="en-GB" w:bidi="ar-AE"/>
        </w:rPr>
        <w:t xml:space="preserve"> </w:t>
      </w:r>
      <w:r w:rsidRPr="00A73869">
        <w:rPr>
          <w:rFonts w:ascii="Sakkal Majalla" w:hAnsi="Sakkal Majalla" w:cs="Sakkal Majalla"/>
          <w:sz w:val="28"/>
          <w:szCs w:val="28"/>
          <w:rtl/>
          <w:lang w:val="en-GB" w:eastAsia="en-GB"/>
        </w:rPr>
        <w:t>يرتدي) الزي العسكري</w:t>
      </w:r>
    </w:p>
    <w:p w14:paraId="55161E91" w14:textId="77777777" w:rsidR="00804F65" w:rsidRPr="00A73869" w:rsidRDefault="00804F65" w:rsidP="00804F65">
      <w:pPr>
        <w:spacing w:before="280" w:after="80"/>
        <w:jc w:val="center"/>
        <w:rPr>
          <w:rFonts w:ascii="Sakkal Majalla" w:hAnsi="Sakkal Majalla" w:cs="Sakkal Majalla"/>
          <w:b/>
          <w:bCs/>
          <w:sz w:val="28"/>
          <w:szCs w:val="28"/>
          <w:u w:val="single"/>
          <w:rtl/>
          <w:lang w:val="en-GB" w:eastAsia="en-GB"/>
        </w:rPr>
      </w:pPr>
      <w:r w:rsidRPr="00A73869">
        <w:rPr>
          <w:rFonts w:ascii="Sakkal Majalla" w:hAnsi="Sakkal Majalla" w:cs="Sakkal Majalla"/>
          <w:b/>
          <w:bCs/>
          <w:sz w:val="28"/>
          <w:szCs w:val="28"/>
          <w:u w:val="single"/>
          <w:rtl/>
          <w:lang w:val="en-GB" w:eastAsia="en-GB" w:bidi="ar-AE"/>
        </w:rPr>
        <w:t>المــادة الثانية</w:t>
      </w:r>
    </w:p>
    <w:p w14:paraId="4C9F932A" w14:textId="77777777" w:rsidR="00804F65" w:rsidRPr="00A73869" w:rsidRDefault="00804F65" w:rsidP="00804F65">
      <w:pPr>
        <w:keepNext/>
        <w:spacing w:after="80"/>
        <w:jc w:val="center"/>
        <w:outlineLvl w:val="1"/>
        <w:rPr>
          <w:rFonts w:ascii="Sakkal Majalla" w:hAnsi="Sakkal Majalla" w:cs="Sakkal Majalla"/>
          <w:b/>
          <w:bCs/>
          <w:sz w:val="28"/>
          <w:szCs w:val="28"/>
          <w:u w:val="single"/>
          <w:rtl/>
          <w:lang w:val="en-GB" w:eastAsia="en-GB" w:bidi="ar-AE"/>
        </w:rPr>
      </w:pPr>
      <w:r w:rsidRPr="00A73869">
        <w:rPr>
          <w:rFonts w:ascii="Sakkal Majalla" w:hAnsi="Sakkal Majalla" w:cs="Sakkal Majalla"/>
          <w:b/>
          <w:bCs/>
          <w:sz w:val="28"/>
          <w:szCs w:val="28"/>
          <w:u w:val="single"/>
          <w:rtl/>
          <w:lang w:val="en-GB" w:eastAsia="en-GB" w:bidi="ar-AE"/>
        </w:rPr>
        <w:t>فتــرة ســريـــان العقـــد</w:t>
      </w:r>
    </w:p>
    <w:p w14:paraId="20DDA114" w14:textId="77777777" w:rsidR="00804F65" w:rsidRPr="00A73869" w:rsidRDefault="00804F65" w:rsidP="00804F65">
      <w:pPr>
        <w:spacing w:before="60" w:after="80"/>
        <w:ind w:left="-227"/>
        <w:jc w:val="lowKashida"/>
        <w:rPr>
          <w:rFonts w:ascii="Sakkal Majalla" w:hAnsi="Sakkal Majalla" w:cs="Sakkal Majalla"/>
          <w:sz w:val="28"/>
          <w:szCs w:val="28"/>
          <w:rtl/>
          <w:lang w:val="en-GB" w:eastAsia="en-GB"/>
        </w:rPr>
      </w:pPr>
      <w:r w:rsidRPr="00A73869">
        <w:rPr>
          <w:rFonts w:ascii="Sakkal Majalla" w:hAnsi="Sakkal Majalla" w:cs="Sakkal Majalla"/>
          <w:sz w:val="28"/>
          <w:szCs w:val="28"/>
          <w:rtl/>
          <w:lang w:val="en-GB" w:eastAsia="en-GB"/>
        </w:rPr>
        <w:t>يبدأ العمل بموجب أحكام هذا العقد اعتباراً من تاريخ …..../...</w:t>
      </w:r>
      <w:r w:rsidRPr="00A73869">
        <w:rPr>
          <w:rFonts w:ascii="Sakkal Majalla" w:hAnsi="Sakkal Majalla" w:cs="Sakkal Majalla"/>
          <w:sz w:val="28"/>
          <w:szCs w:val="28"/>
          <w:lang w:val="en-GB" w:eastAsia="en-GB"/>
        </w:rPr>
        <w:t>.</w:t>
      </w:r>
      <w:r w:rsidRPr="00A73869">
        <w:rPr>
          <w:rFonts w:ascii="Sakkal Majalla" w:hAnsi="Sakkal Majalla" w:cs="Sakkal Majalla"/>
          <w:sz w:val="28"/>
          <w:szCs w:val="28"/>
          <w:rtl/>
          <w:lang w:val="en-GB" w:eastAsia="en-GB"/>
        </w:rPr>
        <w:t>.../....</w:t>
      </w:r>
      <w:r w:rsidRPr="00A73869">
        <w:rPr>
          <w:rFonts w:ascii="Sakkal Majalla" w:hAnsi="Sakkal Majalla" w:cs="Sakkal Majalla"/>
          <w:sz w:val="28"/>
          <w:szCs w:val="28"/>
          <w:lang w:val="en-GB" w:eastAsia="en-GB"/>
        </w:rPr>
        <w:t>......</w:t>
      </w:r>
      <w:r w:rsidRPr="00A73869">
        <w:rPr>
          <w:rFonts w:ascii="Sakkal Majalla" w:hAnsi="Sakkal Majalla" w:cs="Sakkal Majalla"/>
          <w:sz w:val="28"/>
          <w:szCs w:val="28"/>
          <w:rtl/>
          <w:lang w:val="en-GB" w:eastAsia="en-GB"/>
        </w:rPr>
        <w:t xml:space="preserve">.. </w:t>
      </w:r>
      <w:r w:rsidRPr="00A73869">
        <w:rPr>
          <w:rFonts w:ascii="Sakkal Majalla" w:hAnsi="Sakkal Majalla" w:cs="Sakkal Majalla" w:hint="cs"/>
          <w:sz w:val="28"/>
          <w:szCs w:val="28"/>
          <w:rtl/>
          <w:lang w:val="en-GB" w:eastAsia="en-GB"/>
        </w:rPr>
        <w:t>م</w:t>
      </w:r>
      <w:r w:rsidRPr="00A73869">
        <w:rPr>
          <w:rFonts w:ascii="Sakkal Majalla" w:hAnsi="Sakkal Majalla" w:cs="Sakkal Majalla"/>
          <w:sz w:val="28"/>
          <w:szCs w:val="28"/>
          <w:rtl/>
          <w:lang w:val="en-GB" w:eastAsia="en-GB"/>
        </w:rPr>
        <w:t xml:space="preserve">، ولمدة </w:t>
      </w:r>
      <w:r w:rsidRPr="00A73869">
        <w:rPr>
          <w:rFonts w:ascii="Sakkal Majalla" w:hAnsi="Sakkal Majalla" w:cs="Sakkal Majalla"/>
          <w:sz w:val="28"/>
          <w:szCs w:val="28"/>
          <w:rtl/>
          <w:lang w:val="en-GB" w:eastAsia="en-GB" w:bidi="ar-AE"/>
        </w:rPr>
        <w:t xml:space="preserve">سنة </w:t>
      </w:r>
      <w:r w:rsidRPr="00A73869">
        <w:rPr>
          <w:rFonts w:ascii="Sakkal Majalla" w:hAnsi="Sakkal Majalla" w:cs="Sakkal Majalla"/>
          <w:sz w:val="28"/>
          <w:szCs w:val="28"/>
          <w:rtl/>
          <w:lang w:val="en-GB" w:eastAsia="en-GB"/>
        </w:rPr>
        <w:t xml:space="preserve">ميلادية ويسري طوال فترة العمل لدى الطرف الأول ولغاية </w:t>
      </w:r>
      <w:r w:rsidRPr="00A73869">
        <w:rPr>
          <w:rFonts w:ascii="Sakkal Majalla" w:hAnsi="Sakkal Majalla" w:cs="Sakkal Majalla" w:hint="cs"/>
          <w:sz w:val="28"/>
          <w:szCs w:val="28"/>
          <w:rtl/>
          <w:lang w:val="en-GB" w:eastAsia="en-GB"/>
        </w:rPr>
        <w:t>انتهاء</w:t>
      </w:r>
      <w:r w:rsidRPr="00A73869">
        <w:rPr>
          <w:rFonts w:ascii="Sakkal Majalla" w:hAnsi="Sakkal Majalla" w:cs="Sakkal Majalla"/>
          <w:sz w:val="28"/>
          <w:szCs w:val="28"/>
          <w:rtl/>
          <w:lang w:val="en-GB" w:eastAsia="en-GB"/>
        </w:rPr>
        <w:t xml:space="preserve"> الخدمة ويلغي </w:t>
      </w:r>
      <w:r w:rsidRPr="00A73869">
        <w:rPr>
          <w:rFonts w:ascii="Sakkal Majalla" w:hAnsi="Sakkal Majalla" w:cs="Sakkal Majalla"/>
          <w:sz w:val="28"/>
          <w:szCs w:val="28"/>
          <w:rtl/>
          <w:lang w:val="en-GB" w:eastAsia="en-GB" w:bidi="ar-AE"/>
        </w:rPr>
        <w:t xml:space="preserve">كل </w:t>
      </w:r>
      <w:r w:rsidRPr="00A73869">
        <w:rPr>
          <w:rFonts w:ascii="Sakkal Majalla" w:hAnsi="Sakkal Majalla" w:cs="Sakkal Majalla"/>
          <w:sz w:val="28"/>
          <w:szCs w:val="28"/>
          <w:rtl/>
          <w:lang w:val="en-GB" w:eastAsia="en-GB"/>
        </w:rPr>
        <w:t xml:space="preserve">عقد سابق بين الطرفين، </w:t>
      </w:r>
      <w:r w:rsidRPr="00A73869">
        <w:rPr>
          <w:rFonts w:ascii="Sakkal Majalla" w:hAnsi="Sakkal Majalla" w:cs="Sakkal Majalla" w:hint="cs"/>
          <w:sz w:val="28"/>
          <w:szCs w:val="28"/>
          <w:rtl/>
          <w:lang w:val="en-GB" w:eastAsia="en-GB"/>
        </w:rPr>
        <w:t>و</w:t>
      </w:r>
      <w:r w:rsidRPr="00A73869">
        <w:rPr>
          <w:rFonts w:ascii="Sakkal Majalla" w:hAnsi="Sakkal Majalla" w:cs="Sakkal Majalla"/>
          <w:sz w:val="28"/>
          <w:szCs w:val="28"/>
          <w:rtl/>
          <w:lang w:val="en-GB" w:eastAsia="en-GB"/>
        </w:rPr>
        <w:t>يجدد العقد تلقائياً لمدة سنة واحدة في كل مرة ما لم يبد أحد الطرفين رغبته كتابة في عدم تجديد العقد قبل (30) يوماً من تاريخ انتهاء مدته.</w:t>
      </w:r>
    </w:p>
    <w:p w14:paraId="7179488A" w14:textId="77777777" w:rsidR="00804F65" w:rsidRPr="00A73869" w:rsidRDefault="00804F65" w:rsidP="00804F65">
      <w:pPr>
        <w:spacing w:before="60" w:after="80"/>
        <w:jc w:val="center"/>
        <w:rPr>
          <w:rFonts w:ascii="Sakkal Majalla" w:hAnsi="Sakkal Majalla" w:cs="Sakkal Majalla"/>
          <w:b/>
          <w:bCs/>
          <w:sz w:val="28"/>
          <w:szCs w:val="28"/>
          <w:u w:val="single"/>
          <w:lang w:val="en-GB" w:eastAsia="en-GB"/>
        </w:rPr>
      </w:pPr>
      <w:r w:rsidRPr="00A73869">
        <w:rPr>
          <w:rFonts w:ascii="Sakkal Majalla" w:hAnsi="Sakkal Majalla" w:cs="Sakkal Majalla"/>
          <w:b/>
          <w:bCs/>
          <w:sz w:val="28"/>
          <w:szCs w:val="28"/>
          <w:u w:val="single"/>
          <w:rtl/>
          <w:lang w:val="en-GB" w:eastAsia="en-GB" w:bidi="ar-AE"/>
        </w:rPr>
        <w:t>المــادة الثــالثة</w:t>
      </w:r>
    </w:p>
    <w:p w14:paraId="54E0D2E3" w14:textId="77777777" w:rsidR="00804F65" w:rsidRPr="00A73869" w:rsidRDefault="00804F65" w:rsidP="00804F65">
      <w:pPr>
        <w:spacing w:after="80"/>
        <w:jc w:val="center"/>
        <w:rPr>
          <w:rFonts w:ascii="Sakkal Majalla" w:hAnsi="Sakkal Majalla" w:cs="Sakkal Majalla"/>
          <w:b/>
          <w:bCs/>
          <w:sz w:val="28"/>
          <w:szCs w:val="28"/>
          <w:u w:val="single"/>
          <w:rtl/>
          <w:lang w:val="en-GB" w:eastAsia="en-GB" w:bidi="ar-AE"/>
        </w:rPr>
      </w:pPr>
      <w:r w:rsidRPr="00A73869">
        <w:rPr>
          <w:rFonts w:ascii="Sakkal Majalla" w:hAnsi="Sakkal Majalla" w:cs="Sakkal Majalla"/>
          <w:b/>
          <w:bCs/>
          <w:sz w:val="28"/>
          <w:szCs w:val="28"/>
          <w:u w:val="single"/>
          <w:rtl/>
          <w:lang w:val="en-GB" w:eastAsia="en-GB" w:bidi="ar-AE"/>
        </w:rPr>
        <w:lastRenderedPageBreak/>
        <w:t>قسم الولاء</w:t>
      </w:r>
    </w:p>
    <w:p w14:paraId="500738F0" w14:textId="77777777" w:rsidR="00804F65" w:rsidRPr="00A73869" w:rsidRDefault="00804F65" w:rsidP="00804F65">
      <w:pPr>
        <w:spacing w:before="60" w:after="80"/>
        <w:ind w:left="-227" w:firstLine="56"/>
        <w:jc w:val="lowKashida"/>
        <w:rPr>
          <w:rFonts w:ascii="Sakkal Majalla" w:hAnsi="Sakkal Majalla" w:cs="Sakkal Majalla"/>
          <w:sz w:val="28"/>
          <w:szCs w:val="28"/>
          <w:rtl/>
          <w:lang w:val="en-GB" w:eastAsia="en-GB" w:bidi="ar-AE"/>
        </w:rPr>
      </w:pPr>
      <w:r w:rsidRPr="00A73869">
        <w:rPr>
          <w:rFonts w:ascii="Sakkal Majalla" w:hAnsi="Sakkal Majalla" w:cs="Sakkal Majalla"/>
          <w:sz w:val="28"/>
          <w:szCs w:val="28"/>
          <w:rtl/>
          <w:lang w:val="en-GB" w:eastAsia="en-GB" w:bidi="ar-AE"/>
        </w:rPr>
        <w:t xml:space="preserve">يؤدي الطرف الثاني بعد توقيعه على هذا العقد قسم </w:t>
      </w:r>
      <w:r w:rsidRPr="00A73869">
        <w:rPr>
          <w:rFonts w:ascii="Sakkal Majalla" w:hAnsi="Sakkal Majalla" w:cs="Sakkal Majalla" w:hint="cs"/>
          <w:sz w:val="28"/>
          <w:szCs w:val="28"/>
          <w:rtl/>
          <w:lang w:val="en-GB" w:eastAsia="en-GB" w:bidi="ar-AE"/>
        </w:rPr>
        <w:t>ا</w:t>
      </w:r>
      <w:r w:rsidRPr="00A73869">
        <w:rPr>
          <w:rFonts w:ascii="Sakkal Majalla" w:hAnsi="Sakkal Majalla" w:cs="Sakkal Majalla"/>
          <w:sz w:val="28"/>
          <w:szCs w:val="28"/>
          <w:rtl/>
          <w:lang w:val="en-GB" w:eastAsia="en-GB" w:bidi="ar-AE"/>
        </w:rPr>
        <w:t>لولاء بالصيغة التي يحددها</w:t>
      </w:r>
      <w:r w:rsidRPr="00A73869">
        <w:rPr>
          <w:rFonts w:ascii="Sakkal Majalla" w:hAnsi="Sakkal Majalla" w:cs="Sakkal Majalla"/>
          <w:sz w:val="28"/>
          <w:szCs w:val="28"/>
          <w:rtl/>
          <w:lang w:val="en-GB" w:eastAsia="en-GB"/>
        </w:rPr>
        <w:t xml:space="preserve"> الطرف الأول</w:t>
      </w:r>
      <w:r w:rsidRPr="00A73869">
        <w:rPr>
          <w:rFonts w:ascii="Sakkal Majalla" w:hAnsi="Sakkal Majalla" w:cs="Sakkal Majalla"/>
          <w:sz w:val="28"/>
          <w:szCs w:val="28"/>
          <w:rtl/>
          <w:lang w:val="en-GB" w:eastAsia="en-GB" w:bidi="ar-AE"/>
        </w:rPr>
        <w:t>.</w:t>
      </w:r>
    </w:p>
    <w:p w14:paraId="40202D4C" w14:textId="77777777" w:rsidR="00804F65" w:rsidRPr="00A73869" w:rsidRDefault="00804F65" w:rsidP="00804F65">
      <w:pPr>
        <w:rPr>
          <w:rFonts w:ascii="Sakkal Majalla" w:hAnsi="Sakkal Majalla" w:cs="Sakkal Majalla"/>
          <w:b/>
          <w:bCs/>
          <w:sz w:val="28"/>
          <w:szCs w:val="28"/>
          <w:u w:val="single"/>
          <w:lang w:val="en-GB" w:eastAsia="en-GB" w:bidi="ar-AE"/>
        </w:rPr>
      </w:pPr>
    </w:p>
    <w:p w14:paraId="2D769BD8" w14:textId="77777777" w:rsidR="00804F65" w:rsidRPr="00A73869" w:rsidRDefault="00804F65" w:rsidP="00804F65">
      <w:pPr>
        <w:jc w:val="center"/>
        <w:rPr>
          <w:rFonts w:ascii="Sakkal Majalla" w:hAnsi="Sakkal Majalla" w:cs="Sakkal Majalla"/>
          <w:b/>
          <w:bCs/>
          <w:sz w:val="28"/>
          <w:szCs w:val="28"/>
          <w:u w:val="single"/>
          <w:lang w:val="en-GB" w:eastAsia="en-GB"/>
        </w:rPr>
      </w:pPr>
      <w:r w:rsidRPr="00A73869">
        <w:rPr>
          <w:rFonts w:ascii="Sakkal Majalla" w:hAnsi="Sakkal Majalla" w:cs="Sakkal Majalla"/>
          <w:b/>
          <w:bCs/>
          <w:sz w:val="28"/>
          <w:szCs w:val="28"/>
          <w:u w:val="single"/>
          <w:rtl/>
          <w:lang w:val="en-GB" w:eastAsia="en-GB" w:bidi="ar-AE"/>
        </w:rPr>
        <w:t>المــادة الرابعة</w:t>
      </w:r>
    </w:p>
    <w:p w14:paraId="3A458223" w14:textId="77777777" w:rsidR="00804F65" w:rsidRPr="00A73869" w:rsidRDefault="00804F65" w:rsidP="00804F65">
      <w:pPr>
        <w:spacing w:after="80"/>
        <w:jc w:val="center"/>
        <w:rPr>
          <w:rFonts w:ascii="Sakkal Majalla" w:hAnsi="Sakkal Majalla" w:cs="Sakkal Majalla"/>
          <w:b/>
          <w:bCs/>
          <w:sz w:val="28"/>
          <w:szCs w:val="28"/>
          <w:u w:val="single"/>
          <w:lang w:val="en-GB" w:eastAsia="en-GB" w:bidi="ar-AE"/>
        </w:rPr>
      </w:pPr>
      <w:r w:rsidRPr="00A73869">
        <w:rPr>
          <w:rFonts w:ascii="Sakkal Majalla" w:hAnsi="Sakkal Majalla" w:cs="Sakkal Majalla"/>
          <w:b/>
          <w:bCs/>
          <w:sz w:val="28"/>
          <w:szCs w:val="28"/>
          <w:u w:val="single"/>
          <w:rtl/>
          <w:lang w:val="en-GB" w:eastAsia="en-GB" w:bidi="ar-AE"/>
        </w:rPr>
        <w:t xml:space="preserve">فترة </w:t>
      </w:r>
      <w:r w:rsidRPr="00A73869">
        <w:rPr>
          <w:rFonts w:ascii="Sakkal Majalla" w:hAnsi="Sakkal Majalla" w:cs="Sakkal Majalla" w:hint="cs"/>
          <w:b/>
          <w:bCs/>
          <w:sz w:val="28"/>
          <w:szCs w:val="28"/>
          <w:u w:val="single"/>
          <w:rtl/>
          <w:lang w:val="en-GB" w:eastAsia="en-GB" w:bidi="ar-AE"/>
        </w:rPr>
        <w:t>الاختبار</w:t>
      </w:r>
    </w:p>
    <w:p w14:paraId="179E5C4C" w14:textId="77777777" w:rsidR="00804F65" w:rsidRPr="00A73869" w:rsidRDefault="00804F65">
      <w:pPr>
        <w:numPr>
          <w:ilvl w:val="0"/>
          <w:numId w:val="188"/>
        </w:numPr>
        <w:tabs>
          <w:tab w:val="clear" w:pos="360"/>
          <w:tab w:val="num" w:pos="-227"/>
        </w:tabs>
        <w:spacing w:before="60" w:after="80" w:line="276" w:lineRule="auto"/>
        <w:ind w:left="-86" w:right="0" w:hanging="283"/>
        <w:jc w:val="lowKashida"/>
        <w:rPr>
          <w:rFonts w:ascii="Sakkal Majalla" w:hAnsi="Sakkal Majalla" w:cs="Sakkal Majalla"/>
          <w:sz w:val="28"/>
          <w:szCs w:val="28"/>
          <w:lang w:val="en-GB" w:eastAsia="en-GB"/>
        </w:rPr>
      </w:pPr>
      <w:r w:rsidRPr="00A73869">
        <w:rPr>
          <w:rFonts w:ascii="Sakkal Majalla" w:hAnsi="Sakkal Majalla" w:cs="Sakkal Majalla"/>
          <w:sz w:val="28"/>
          <w:szCs w:val="28"/>
          <w:rtl/>
          <w:lang w:val="en-GB" w:eastAsia="en-GB"/>
        </w:rPr>
        <w:t>يوضع الطرف الثاني تحت الاختبار لمدة (6) أشهر، ويجوز للطرف الأول أن يُنهي هذا العقد خلال تلك المدة، أو في نهايتها إذا ثبت له عدم كفاءة الطرف الثاني من حيث الأداء أو</w:t>
      </w:r>
      <w:r w:rsidRPr="00A73869">
        <w:rPr>
          <w:rFonts w:ascii="Sakkal Majalla" w:hAnsi="Sakkal Majalla" w:cs="Sakkal Majalla" w:hint="cs"/>
          <w:sz w:val="28"/>
          <w:szCs w:val="28"/>
          <w:rtl/>
          <w:lang w:val="en-GB" w:eastAsia="en-GB"/>
        </w:rPr>
        <w:t xml:space="preserve"> </w:t>
      </w:r>
      <w:r w:rsidRPr="00A73869">
        <w:rPr>
          <w:rFonts w:ascii="Sakkal Majalla" w:hAnsi="Sakkal Majalla" w:cs="Sakkal Majalla"/>
          <w:sz w:val="28"/>
          <w:szCs w:val="28"/>
          <w:rtl/>
          <w:lang w:val="en-GB" w:eastAsia="en-GB"/>
        </w:rPr>
        <w:t>السلوك أو اللياقة الطبية، حسب النظام المعتمد في الهيئة.</w:t>
      </w:r>
    </w:p>
    <w:p w14:paraId="31479272" w14:textId="77777777" w:rsidR="00804F65" w:rsidRPr="00A73869" w:rsidRDefault="00804F65">
      <w:pPr>
        <w:numPr>
          <w:ilvl w:val="0"/>
          <w:numId w:val="188"/>
        </w:numPr>
        <w:tabs>
          <w:tab w:val="clear" w:pos="360"/>
          <w:tab w:val="num" w:pos="-227"/>
        </w:tabs>
        <w:spacing w:before="60" w:after="80" w:line="276" w:lineRule="auto"/>
        <w:ind w:left="-86" w:right="0" w:hanging="283"/>
        <w:jc w:val="lowKashida"/>
        <w:rPr>
          <w:rFonts w:ascii="Sakkal Majalla" w:hAnsi="Sakkal Majalla" w:cs="Sakkal Majalla"/>
          <w:sz w:val="28"/>
          <w:szCs w:val="28"/>
          <w:lang w:val="en-GB" w:eastAsia="en-GB"/>
        </w:rPr>
      </w:pPr>
      <w:r w:rsidRPr="00A73869">
        <w:rPr>
          <w:rFonts w:ascii="Sakkal Majalla" w:hAnsi="Sakkal Majalla" w:cs="Sakkal Majalla"/>
          <w:sz w:val="28"/>
          <w:szCs w:val="28"/>
          <w:rtl/>
          <w:lang w:val="en-GB" w:eastAsia="en-GB"/>
        </w:rPr>
        <w:t>لا يستحق الطرف الثاني عند إنهاء عقده أثناء فترة الاختبار، أي تعويض مالي ما عدا</w:t>
      </w:r>
      <w:r w:rsidRPr="00A73869">
        <w:rPr>
          <w:rFonts w:ascii="Sakkal Majalla" w:hAnsi="Sakkal Majalla" w:cs="Sakkal Majalla"/>
          <w:sz w:val="28"/>
          <w:szCs w:val="28"/>
          <w:lang w:val="en-GB" w:eastAsia="en-GB"/>
        </w:rPr>
        <w:t xml:space="preserve"> </w:t>
      </w:r>
      <w:r w:rsidRPr="00A73869">
        <w:rPr>
          <w:rFonts w:ascii="Sakkal Majalla" w:hAnsi="Sakkal Majalla" w:cs="Sakkal Majalla"/>
          <w:sz w:val="28"/>
          <w:szCs w:val="28"/>
          <w:rtl/>
          <w:lang w:val="en-GB" w:eastAsia="en-GB"/>
        </w:rPr>
        <w:t>الرواتب والإجازات المستحقة له حتى تاريخ إنهاء العقد.</w:t>
      </w:r>
    </w:p>
    <w:p w14:paraId="21C9FA28" w14:textId="77777777" w:rsidR="00804F65" w:rsidRPr="00A73869" w:rsidRDefault="00804F65" w:rsidP="00804F65">
      <w:pPr>
        <w:ind w:left="340"/>
        <w:jc w:val="highKashida"/>
        <w:rPr>
          <w:rFonts w:ascii="Sakkal Majalla" w:hAnsi="Sakkal Majalla" w:cs="Sakkal Majalla"/>
          <w:sz w:val="28"/>
          <w:szCs w:val="28"/>
          <w:rtl/>
          <w:lang w:val="en-GB" w:eastAsia="en-GB"/>
        </w:rPr>
      </w:pPr>
    </w:p>
    <w:p w14:paraId="5C8E82BB" w14:textId="77777777" w:rsidR="00804F65" w:rsidRPr="00A73869" w:rsidRDefault="00804F65" w:rsidP="00804F65">
      <w:pPr>
        <w:ind w:left="29"/>
        <w:jc w:val="center"/>
        <w:rPr>
          <w:rFonts w:ascii="Sakkal Majalla" w:hAnsi="Sakkal Majalla" w:cs="Sakkal Majalla"/>
          <w:b/>
          <w:bCs/>
          <w:sz w:val="28"/>
          <w:szCs w:val="28"/>
          <w:u w:val="single"/>
          <w:rtl/>
          <w:lang w:val="en-GB" w:eastAsia="en-GB" w:bidi="ar-AE"/>
        </w:rPr>
      </w:pPr>
      <w:r w:rsidRPr="00A73869">
        <w:rPr>
          <w:rFonts w:ascii="Sakkal Majalla" w:hAnsi="Sakkal Majalla" w:cs="Sakkal Majalla"/>
          <w:b/>
          <w:bCs/>
          <w:sz w:val="28"/>
          <w:szCs w:val="28"/>
          <w:u w:val="single"/>
          <w:rtl/>
          <w:lang w:val="en-GB" w:eastAsia="en-GB" w:bidi="ar-AE"/>
        </w:rPr>
        <w:t>المــادة الخامسة</w:t>
      </w:r>
    </w:p>
    <w:p w14:paraId="623A3498" w14:textId="77777777" w:rsidR="00804F65" w:rsidRPr="00A73869" w:rsidRDefault="00804F65" w:rsidP="00804F65">
      <w:pPr>
        <w:spacing w:after="80"/>
        <w:jc w:val="center"/>
        <w:rPr>
          <w:rFonts w:ascii="Sakkal Majalla" w:hAnsi="Sakkal Majalla" w:cs="Sakkal Majalla"/>
          <w:b/>
          <w:bCs/>
          <w:sz w:val="28"/>
          <w:szCs w:val="28"/>
          <w:u w:val="single"/>
          <w:lang w:val="en-GB" w:eastAsia="en-GB" w:bidi="ar-AE"/>
        </w:rPr>
      </w:pPr>
      <w:r w:rsidRPr="00A73869">
        <w:rPr>
          <w:rFonts w:ascii="Sakkal Majalla" w:hAnsi="Sakkal Majalla" w:cs="Sakkal Majalla"/>
          <w:b/>
          <w:bCs/>
          <w:sz w:val="28"/>
          <w:szCs w:val="28"/>
          <w:u w:val="single"/>
          <w:rtl/>
          <w:lang w:val="en-GB" w:eastAsia="en-GB" w:bidi="ar-AE"/>
        </w:rPr>
        <w:t>الواجبات الوظيفية</w:t>
      </w:r>
    </w:p>
    <w:p w14:paraId="6E00A44D" w14:textId="77777777" w:rsidR="00804F65" w:rsidRPr="00A73869" w:rsidRDefault="00804F65" w:rsidP="00804F65">
      <w:pPr>
        <w:spacing w:before="120" w:after="80"/>
        <w:ind w:left="-86" w:hanging="270"/>
        <w:jc w:val="highKashida"/>
        <w:rPr>
          <w:rFonts w:ascii="Sakkal Majalla" w:hAnsi="Sakkal Majalla" w:cs="Sakkal Majalla"/>
          <w:b/>
          <w:bCs/>
          <w:sz w:val="28"/>
          <w:szCs w:val="28"/>
          <w:rtl/>
          <w:lang w:val="en-GB" w:eastAsia="en-GB"/>
        </w:rPr>
      </w:pPr>
      <w:r w:rsidRPr="00A73869">
        <w:rPr>
          <w:rFonts w:ascii="Sakkal Majalla" w:hAnsi="Sakkal Majalla" w:cs="Sakkal Majalla"/>
          <w:b/>
          <w:bCs/>
          <w:sz w:val="28"/>
          <w:szCs w:val="28"/>
          <w:rtl/>
          <w:lang w:val="en-GB" w:eastAsia="en-GB"/>
        </w:rPr>
        <w:t>يلتزم الطرف الثاني طوال مدة عمله للطرف الأول بما يلي:</w:t>
      </w:r>
    </w:p>
    <w:p w14:paraId="29AC0C32" w14:textId="77777777" w:rsidR="00804F65" w:rsidRPr="00A73869" w:rsidRDefault="00804F65">
      <w:pPr>
        <w:numPr>
          <w:ilvl w:val="0"/>
          <w:numId w:val="204"/>
        </w:numPr>
        <w:tabs>
          <w:tab w:val="clear" w:pos="360"/>
          <w:tab w:val="right" w:pos="340"/>
          <w:tab w:val="num" w:pos="481"/>
        </w:tabs>
        <w:spacing w:before="60" w:after="80" w:line="276" w:lineRule="auto"/>
        <w:ind w:left="-86" w:right="0" w:hanging="283"/>
        <w:jc w:val="lowKashida"/>
        <w:rPr>
          <w:rFonts w:ascii="Sakkal Majalla" w:hAnsi="Sakkal Majalla" w:cs="Sakkal Majalla"/>
          <w:sz w:val="28"/>
          <w:szCs w:val="28"/>
          <w:lang w:val="en-GB" w:eastAsia="en-GB"/>
        </w:rPr>
      </w:pPr>
      <w:r w:rsidRPr="00A73869">
        <w:rPr>
          <w:rFonts w:ascii="Sakkal Majalla" w:hAnsi="Sakkal Majalla" w:cs="Sakkal Majalla"/>
          <w:sz w:val="28"/>
          <w:szCs w:val="28"/>
          <w:rtl/>
          <w:lang w:val="en-GB" w:eastAsia="en-GB"/>
        </w:rPr>
        <w:t xml:space="preserve">احترام التشريعات النافذة والنظم ذات الصلة </w:t>
      </w:r>
      <w:r w:rsidRPr="00A73869">
        <w:rPr>
          <w:rFonts w:ascii="Sakkal Majalla" w:hAnsi="Sakkal Majalla" w:cs="Sakkal Majalla" w:hint="cs"/>
          <w:sz w:val="28"/>
          <w:szCs w:val="28"/>
          <w:rtl/>
          <w:lang w:val="en-GB" w:eastAsia="en-GB"/>
        </w:rPr>
        <w:t>بأداء</w:t>
      </w:r>
      <w:r w:rsidRPr="00A73869">
        <w:rPr>
          <w:rFonts w:ascii="Sakkal Majalla" w:hAnsi="Sakkal Majalla" w:cs="Sakkal Majalla"/>
          <w:sz w:val="28"/>
          <w:szCs w:val="28"/>
          <w:rtl/>
          <w:lang w:val="en-GB" w:eastAsia="en-GB"/>
        </w:rPr>
        <w:t xml:space="preserve"> الواجبات والمسؤوليات الوظيفية.</w:t>
      </w:r>
    </w:p>
    <w:p w14:paraId="485C9522" w14:textId="77777777" w:rsidR="00804F65" w:rsidRPr="00A73869" w:rsidRDefault="00804F65">
      <w:pPr>
        <w:numPr>
          <w:ilvl w:val="0"/>
          <w:numId w:val="204"/>
        </w:numPr>
        <w:tabs>
          <w:tab w:val="clear" w:pos="360"/>
          <w:tab w:val="right" w:pos="340"/>
          <w:tab w:val="num" w:pos="481"/>
        </w:tabs>
        <w:spacing w:before="60" w:after="80" w:line="276" w:lineRule="auto"/>
        <w:ind w:left="-86" w:right="0" w:hanging="283"/>
        <w:jc w:val="lowKashida"/>
        <w:rPr>
          <w:rFonts w:ascii="Sakkal Majalla" w:hAnsi="Sakkal Majalla" w:cs="Sakkal Majalla"/>
          <w:sz w:val="28"/>
          <w:szCs w:val="28"/>
          <w:lang w:val="en-GB" w:eastAsia="en-GB"/>
        </w:rPr>
      </w:pPr>
      <w:r w:rsidRPr="00A73869">
        <w:rPr>
          <w:rFonts w:ascii="Sakkal Majalla" w:hAnsi="Sakkal Majalla" w:cs="Sakkal Majalla"/>
          <w:sz w:val="28"/>
          <w:szCs w:val="28"/>
          <w:rtl/>
          <w:lang w:val="en-GB" w:eastAsia="en-GB" w:bidi="ar-AE"/>
        </w:rPr>
        <w:t xml:space="preserve">أداء الواجبات والمهام الوظيفية </w:t>
      </w:r>
      <w:r w:rsidRPr="00A73869">
        <w:rPr>
          <w:rFonts w:ascii="Sakkal Majalla" w:hAnsi="Sakkal Majalla" w:cs="Sakkal Majalla"/>
          <w:sz w:val="28"/>
          <w:szCs w:val="28"/>
          <w:rtl/>
          <w:lang w:val="en-GB" w:eastAsia="en-GB"/>
        </w:rPr>
        <w:t>التي عين فيها،</w:t>
      </w:r>
      <w:r w:rsidRPr="00A73869">
        <w:rPr>
          <w:rFonts w:ascii="Sakkal Majalla" w:hAnsi="Sakkal Majalla" w:cs="Sakkal Majalla" w:hint="cs"/>
          <w:sz w:val="28"/>
          <w:szCs w:val="28"/>
          <w:rtl/>
          <w:lang w:val="en-GB" w:eastAsia="en-GB"/>
        </w:rPr>
        <w:t xml:space="preserve"> </w:t>
      </w:r>
      <w:r w:rsidRPr="00A73869">
        <w:rPr>
          <w:rFonts w:ascii="Sakkal Majalla" w:hAnsi="Sakkal Majalla" w:cs="Sakkal Majalla"/>
          <w:sz w:val="28"/>
          <w:szCs w:val="28"/>
          <w:rtl/>
          <w:lang w:val="en-GB" w:eastAsia="en-GB"/>
        </w:rPr>
        <w:t xml:space="preserve">وأية واجبات رسمية أخرى يكلف بها، والعمل المنوط به بنفسه وبدقة وأمانة، ويعتبر في الخدمة بصورة مستمرة </w:t>
      </w:r>
      <w:r w:rsidRPr="00A73869">
        <w:rPr>
          <w:rFonts w:ascii="Sakkal Majalla" w:hAnsi="Sakkal Majalla" w:cs="Sakkal Majalla" w:hint="cs"/>
          <w:sz w:val="28"/>
          <w:szCs w:val="28"/>
          <w:rtl/>
          <w:lang w:val="en-GB" w:eastAsia="en-GB"/>
        </w:rPr>
        <w:t>ويجب أن ي</w:t>
      </w:r>
      <w:r w:rsidRPr="00A73869">
        <w:rPr>
          <w:rFonts w:ascii="Sakkal Majalla" w:hAnsi="Sakkal Majalla" w:cs="Sakkal Majalla"/>
          <w:sz w:val="28"/>
          <w:szCs w:val="28"/>
          <w:rtl/>
          <w:lang w:val="en-GB" w:eastAsia="en-GB"/>
        </w:rPr>
        <w:t>خصص أوقات الدوام الرسمي لأداء الواجبات الوظيفية ويجوز تكليفه بالعمل في غير أوقات العمل الرسمي وفي أي موقع داخل الإمارة أو خارجها متى اقتضت المصلحة العامة ذلك.</w:t>
      </w:r>
    </w:p>
    <w:p w14:paraId="22D21152" w14:textId="77777777" w:rsidR="00804F65" w:rsidRPr="00A73869" w:rsidRDefault="00804F65">
      <w:pPr>
        <w:numPr>
          <w:ilvl w:val="0"/>
          <w:numId w:val="204"/>
        </w:numPr>
        <w:tabs>
          <w:tab w:val="clear" w:pos="360"/>
          <w:tab w:val="right" w:pos="340"/>
          <w:tab w:val="num" w:pos="481"/>
        </w:tabs>
        <w:spacing w:before="60" w:after="80" w:line="276" w:lineRule="auto"/>
        <w:ind w:left="-86" w:right="0" w:hanging="283"/>
        <w:jc w:val="lowKashida"/>
        <w:rPr>
          <w:rFonts w:ascii="Sakkal Majalla" w:hAnsi="Sakkal Majalla" w:cs="Sakkal Majalla"/>
          <w:sz w:val="28"/>
          <w:szCs w:val="28"/>
          <w:lang w:val="en-GB" w:eastAsia="en-GB"/>
        </w:rPr>
      </w:pPr>
      <w:r w:rsidRPr="00A73869">
        <w:rPr>
          <w:rFonts w:ascii="Sakkal Majalla" w:hAnsi="Sakkal Majalla" w:cs="Sakkal Majalla"/>
          <w:sz w:val="28"/>
          <w:szCs w:val="28"/>
          <w:rtl/>
          <w:lang w:val="en-GB" w:eastAsia="en-GB"/>
        </w:rPr>
        <w:t xml:space="preserve">المحافظة على مواعيد العمل وعدم ترك موقع </w:t>
      </w:r>
      <w:r w:rsidRPr="00A73869">
        <w:rPr>
          <w:rFonts w:ascii="Sakkal Majalla" w:hAnsi="Sakkal Majalla" w:cs="Sakkal Majalla" w:hint="cs"/>
          <w:sz w:val="28"/>
          <w:szCs w:val="28"/>
          <w:rtl/>
          <w:lang w:val="en-GB" w:eastAsia="en-GB"/>
        </w:rPr>
        <w:t>العمل</w:t>
      </w:r>
      <w:r w:rsidRPr="00A73869">
        <w:rPr>
          <w:rFonts w:ascii="Sakkal Majalla" w:hAnsi="Sakkal Majalla" w:cs="Sakkal Majalla"/>
          <w:sz w:val="28"/>
          <w:szCs w:val="28"/>
          <w:rtl/>
          <w:lang w:val="en-GB" w:eastAsia="en-GB"/>
        </w:rPr>
        <w:t xml:space="preserve"> أو الانقطاع عنه لأي سبب إلا بتصريح رسمي. </w:t>
      </w:r>
    </w:p>
    <w:p w14:paraId="6FEF33B4" w14:textId="77777777" w:rsidR="00804F65" w:rsidRPr="00A73869" w:rsidRDefault="00804F65">
      <w:pPr>
        <w:numPr>
          <w:ilvl w:val="0"/>
          <w:numId w:val="204"/>
        </w:numPr>
        <w:tabs>
          <w:tab w:val="clear" w:pos="360"/>
          <w:tab w:val="right" w:pos="340"/>
          <w:tab w:val="num" w:pos="481"/>
        </w:tabs>
        <w:spacing w:before="60" w:after="80" w:line="276" w:lineRule="auto"/>
        <w:ind w:left="-86" w:right="0" w:hanging="283"/>
        <w:jc w:val="lowKashida"/>
        <w:rPr>
          <w:rFonts w:ascii="Sakkal Majalla" w:hAnsi="Sakkal Majalla" w:cs="Sakkal Majalla"/>
          <w:sz w:val="28"/>
          <w:szCs w:val="28"/>
          <w:lang w:val="en-GB" w:eastAsia="en-GB"/>
        </w:rPr>
      </w:pPr>
      <w:r w:rsidRPr="00A73869">
        <w:rPr>
          <w:rFonts w:ascii="Sakkal Majalla" w:hAnsi="Sakkal Majalla" w:cs="Sakkal Majalla"/>
          <w:sz w:val="28"/>
          <w:szCs w:val="28"/>
          <w:rtl/>
          <w:lang w:val="en-GB" w:eastAsia="en-GB"/>
        </w:rPr>
        <w:t>احترام وحماية كرامة وحقوق الانسان.</w:t>
      </w:r>
    </w:p>
    <w:p w14:paraId="469F7414" w14:textId="77777777" w:rsidR="00804F65" w:rsidRPr="00A73869" w:rsidRDefault="00804F65">
      <w:pPr>
        <w:numPr>
          <w:ilvl w:val="0"/>
          <w:numId w:val="204"/>
        </w:numPr>
        <w:tabs>
          <w:tab w:val="clear" w:pos="360"/>
          <w:tab w:val="right" w:pos="340"/>
          <w:tab w:val="num" w:pos="481"/>
        </w:tabs>
        <w:spacing w:before="60" w:after="80" w:line="276" w:lineRule="auto"/>
        <w:ind w:left="-86" w:right="0" w:hanging="283"/>
        <w:jc w:val="lowKashida"/>
        <w:rPr>
          <w:rFonts w:ascii="Sakkal Majalla" w:hAnsi="Sakkal Majalla" w:cs="Sakkal Majalla"/>
          <w:sz w:val="28"/>
          <w:szCs w:val="28"/>
          <w:lang w:val="en-GB" w:eastAsia="en-GB"/>
        </w:rPr>
      </w:pPr>
      <w:r w:rsidRPr="00A73869">
        <w:rPr>
          <w:rFonts w:ascii="Sakkal Majalla" w:hAnsi="Sakkal Majalla" w:cs="Sakkal Majalla"/>
          <w:sz w:val="28"/>
          <w:szCs w:val="28"/>
          <w:rtl/>
          <w:lang w:val="en-GB" w:eastAsia="en-GB"/>
        </w:rPr>
        <w:t>المحافظة على ممتلكات وأموال الطرف الأول وعلى الوثائق الرسمية وعلى سرية محتوياتها.</w:t>
      </w:r>
    </w:p>
    <w:p w14:paraId="6E350E7C" w14:textId="77777777" w:rsidR="00804F65" w:rsidRPr="00A73869" w:rsidRDefault="00804F65">
      <w:pPr>
        <w:numPr>
          <w:ilvl w:val="0"/>
          <w:numId w:val="204"/>
        </w:numPr>
        <w:tabs>
          <w:tab w:val="clear" w:pos="360"/>
          <w:tab w:val="num" w:pos="481"/>
        </w:tabs>
        <w:spacing w:before="60" w:after="80" w:line="276" w:lineRule="auto"/>
        <w:ind w:left="-86" w:right="0" w:hanging="283"/>
        <w:jc w:val="lowKashida"/>
        <w:rPr>
          <w:rFonts w:ascii="Sakkal Majalla" w:hAnsi="Sakkal Majalla" w:cs="Sakkal Majalla"/>
          <w:sz w:val="28"/>
          <w:szCs w:val="28"/>
          <w:lang w:val="en-GB" w:eastAsia="en-GB"/>
        </w:rPr>
      </w:pPr>
      <w:r w:rsidRPr="00A73869">
        <w:rPr>
          <w:rFonts w:ascii="Sakkal Majalla" w:hAnsi="Sakkal Majalla" w:cs="Sakkal Majalla"/>
          <w:sz w:val="28"/>
          <w:szCs w:val="28"/>
          <w:rtl/>
          <w:lang w:val="en-GB" w:eastAsia="en-GB"/>
        </w:rPr>
        <w:t>التعاون مع زملاء العمل في أداء الواجبات اللازمة لتأمين سير العمل وانتظامه.</w:t>
      </w:r>
    </w:p>
    <w:p w14:paraId="0479A87B" w14:textId="77777777" w:rsidR="00804F65" w:rsidRPr="00A73869" w:rsidRDefault="00804F65">
      <w:pPr>
        <w:numPr>
          <w:ilvl w:val="0"/>
          <w:numId w:val="204"/>
        </w:numPr>
        <w:tabs>
          <w:tab w:val="clear" w:pos="360"/>
          <w:tab w:val="num" w:pos="481"/>
        </w:tabs>
        <w:spacing w:before="60" w:after="80" w:line="276" w:lineRule="auto"/>
        <w:ind w:left="-86" w:right="0" w:hanging="283"/>
        <w:jc w:val="lowKashida"/>
        <w:rPr>
          <w:rFonts w:ascii="Sakkal Majalla" w:hAnsi="Sakkal Majalla" w:cs="Sakkal Majalla"/>
          <w:sz w:val="28"/>
          <w:szCs w:val="28"/>
          <w:lang w:val="en-GB" w:eastAsia="en-GB"/>
        </w:rPr>
      </w:pPr>
      <w:r w:rsidRPr="00A73869">
        <w:rPr>
          <w:rFonts w:ascii="Sakkal Majalla" w:hAnsi="Sakkal Majalla" w:cs="Sakkal Majalla"/>
          <w:sz w:val="28"/>
          <w:szCs w:val="28"/>
          <w:rtl/>
          <w:lang w:val="en-GB" w:eastAsia="en-GB"/>
        </w:rPr>
        <w:t xml:space="preserve">تنفيذ </w:t>
      </w:r>
      <w:r w:rsidRPr="00A73869">
        <w:rPr>
          <w:rFonts w:ascii="Sakkal Majalla" w:hAnsi="Sakkal Majalla" w:cs="Sakkal Majalla" w:hint="cs"/>
          <w:sz w:val="28"/>
          <w:szCs w:val="28"/>
          <w:rtl/>
          <w:lang w:val="en-GB" w:eastAsia="en-GB"/>
        </w:rPr>
        <w:t>ال</w:t>
      </w:r>
      <w:r w:rsidRPr="00A73869">
        <w:rPr>
          <w:rFonts w:ascii="Sakkal Majalla" w:hAnsi="Sakkal Majalla" w:cs="Sakkal Majalla"/>
          <w:sz w:val="28"/>
          <w:szCs w:val="28"/>
          <w:rtl/>
          <w:lang w:val="en-GB" w:eastAsia="en-GB"/>
        </w:rPr>
        <w:t>أوامر و</w:t>
      </w:r>
      <w:r w:rsidRPr="00A73869">
        <w:rPr>
          <w:rFonts w:ascii="Sakkal Majalla" w:hAnsi="Sakkal Majalla" w:cs="Sakkal Majalla" w:hint="cs"/>
          <w:sz w:val="28"/>
          <w:szCs w:val="28"/>
          <w:rtl/>
          <w:lang w:val="en-GB" w:eastAsia="en-GB"/>
        </w:rPr>
        <w:t>ال</w:t>
      </w:r>
      <w:r w:rsidRPr="00A73869">
        <w:rPr>
          <w:rFonts w:ascii="Sakkal Majalla" w:hAnsi="Sakkal Majalla" w:cs="Sakkal Majalla"/>
          <w:sz w:val="28"/>
          <w:szCs w:val="28"/>
          <w:rtl/>
          <w:lang w:val="en-GB" w:eastAsia="en-GB"/>
        </w:rPr>
        <w:t>تعليمات بدقة وأمانة وذلك في حدود القوانين واللوائح والنظم المعمول بها في الهيئة.</w:t>
      </w:r>
    </w:p>
    <w:p w14:paraId="4A412CDB" w14:textId="77777777" w:rsidR="00804F65" w:rsidRPr="00A73869" w:rsidRDefault="00804F65">
      <w:pPr>
        <w:numPr>
          <w:ilvl w:val="0"/>
          <w:numId w:val="204"/>
        </w:numPr>
        <w:tabs>
          <w:tab w:val="clear" w:pos="360"/>
          <w:tab w:val="num" w:pos="481"/>
        </w:tabs>
        <w:spacing w:before="60" w:after="80" w:line="276" w:lineRule="auto"/>
        <w:ind w:left="-86" w:right="0" w:hanging="283"/>
        <w:jc w:val="lowKashida"/>
        <w:rPr>
          <w:rFonts w:ascii="Sakkal Majalla" w:hAnsi="Sakkal Majalla" w:cs="Sakkal Majalla"/>
          <w:sz w:val="28"/>
          <w:szCs w:val="28"/>
          <w:lang w:val="en-GB" w:eastAsia="en-GB"/>
        </w:rPr>
      </w:pPr>
      <w:r w:rsidRPr="00A73869">
        <w:rPr>
          <w:rFonts w:ascii="Sakkal Majalla" w:hAnsi="Sakkal Majalla" w:cs="Sakkal Majalla"/>
          <w:sz w:val="28"/>
          <w:szCs w:val="28"/>
          <w:rtl/>
          <w:lang w:val="en-GB" w:eastAsia="en-GB"/>
        </w:rPr>
        <w:t xml:space="preserve">المحافظة على كرامة الوظيفة طبقا للعرف العام في الدولة وأن يسلك في تصرفاته مسلكا يتفق والاحترام الواجب للوظيفة. </w:t>
      </w:r>
    </w:p>
    <w:p w14:paraId="4162B3E9" w14:textId="77777777" w:rsidR="00804F65" w:rsidRPr="00A73869" w:rsidRDefault="00804F65">
      <w:pPr>
        <w:numPr>
          <w:ilvl w:val="0"/>
          <w:numId w:val="204"/>
        </w:numPr>
        <w:tabs>
          <w:tab w:val="clear" w:pos="360"/>
          <w:tab w:val="num" w:pos="481"/>
        </w:tabs>
        <w:spacing w:before="60" w:after="80" w:line="276" w:lineRule="auto"/>
        <w:ind w:left="-86" w:right="0" w:hanging="283"/>
        <w:jc w:val="lowKashida"/>
        <w:rPr>
          <w:rFonts w:ascii="Sakkal Majalla" w:hAnsi="Sakkal Majalla" w:cs="Sakkal Majalla"/>
          <w:sz w:val="28"/>
          <w:szCs w:val="28"/>
          <w:lang w:val="en-GB" w:eastAsia="en-GB"/>
        </w:rPr>
      </w:pPr>
      <w:r w:rsidRPr="00A73869">
        <w:rPr>
          <w:rFonts w:ascii="Sakkal Majalla" w:hAnsi="Sakkal Majalla" w:cs="Sakkal Majalla"/>
          <w:sz w:val="28"/>
          <w:szCs w:val="28"/>
          <w:rtl/>
          <w:lang w:val="en-GB" w:eastAsia="en-GB"/>
        </w:rPr>
        <w:t>الالتزام بالنظام العام وبقواعد السلوك المقررة.</w:t>
      </w:r>
    </w:p>
    <w:p w14:paraId="029CD022" w14:textId="77777777" w:rsidR="00804F65" w:rsidRPr="00A73869" w:rsidRDefault="00804F65" w:rsidP="00804F65">
      <w:pPr>
        <w:ind w:right="749"/>
        <w:jc w:val="highKashida"/>
        <w:rPr>
          <w:rFonts w:ascii="Sakkal Majalla" w:hAnsi="Sakkal Majalla" w:cs="Sakkal Majalla"/>
          <w:sz w:val="28"/>
          <w:szCs w:val="28"/>
          <w:rtl/>
          <w:lang w:val="en-GB" w:eastAsia="en-GB"/>
        </w:rPr>
      </w:pPr>
    </w:p>
    <w:p w14:paraId="54E95DB3" w14:textId="77777777" w:rsidR="00804F65" w:rsidRPr="00A73869" w:rsidRDefault="00804F65" w:rsidP="00804F65">
      <w:pPr>
        <w:jc w:val="center"/>
        <w:rPr>
          <w:rFonts w:ascii="Sakkal Majalla" w:hAnsi="Sakkal Majalla" w:cs="Sakkal Majalla"/>
          <w:b/>
          <w:bCs/>
          <w:sz w:val="28"/>
          <w:szCs w:val="28"/>
          <w:u w:val="single"/>
          <w:rtl/>
          <w:lang w:val="en-GB" w:eastAsia="en-GB" w:bidi="ar-AE"/>
        </w:rPr>
      </w:pPr>
      <w:r w:rsidRPr="00A73869">
        <w:rPr>
          <w:rFonts w:ascii="Sakkal Majalla" w:hAnsi="Sakkal Majalla" w:cs="Sakkal Majalla"/>
          <w:b/>
          <w:bCs/>
          <w:sz w:val="28"/>
          <w:szCs w:val="28"/>
          <w:u w:val="single"/>
          <w:rtl/>
          <w:lang w:val="en-GB" w:eastAsia="en-GB" w:bidi="ar-AE"/>
        </w:rPr>
        <w:t>المــادة السادسة</w:t>
      </w:r>
    </w:p>
    <w:p w14:paraId="17BC8276" w14:textId="77777777" w:rsidR="00804F65" w:rsidRPr="00A73869" w:rsidRDefault="00804F65" w:rsidP="00804F65">
      <w:pPr>
        <w:jc w:val="center"/>
        <w:rPr>
          <w:rFonts w:ascii="Sakkal Majalla" w:hAnsi="Sakkal Majalla" w:cs="Sakkal Majalla"/>
          <w:b/>
          <w:bCs/>
          <w:sz w:val="28"/>
          <w:szCs w:val="28"/>
          <w:u w:val="single"/>
          <w:rtl/>
          <w:lang w:val="en-GB" w:eastAsia="en-GB" w:bidi="ar-AE"/>
        </w:rPr>
      </w:pPr>
      <w:r w:rsidRPr="00A73869">
        <w:rPr>
          <w:rFonts w:ascii="Sakkal Majalla" w:hAnsi="Sakkal Majalla" w:cs="Sakkal Majalla"/>
          <w:b/>
          <w:bCs/>
          <w:sz w:val="28"/>
          <w:szCs w:val="28"/>
          <w:u w:val="single"/>
          <w:rtl/>
          <w:lang w:val="en-GB" w:eastAsia="en-GB" w:bidi="ar-AE"/>
        </w:rPr>
        <w:t>المحظورات</w:t>
      </w:r>
    </w:p>
    <w:p w14:paraId="35E59899" w14:textId="77777777" w:rsidR="00804F65" w:rsidRPr="00A73869" w:rsidRDefault="00804F65" w:rsidP="00804F65">
      <w:pPr>
        <w:spacing w:before="120" w:after="80"/>
        <w:ind w:left="-511" w:firstLine="27"/>
        <w:jc w:val="highKashida"/>
        <w:rPr>
          <w:rFonts w:ascii="Sakkal Majalla" w:hAnsi="Sakkal Majalla" w:cs="Sakkal Majalla"/>
          <w:b/>
          <w:bCs/>
          <w:sz w:val="28"/>
          <w:szCs w:val="28"/>
          <w:lang w:val="en-GB" w:eastAsia="en-GB"/>
        </w:rPr>
      </w:pPr>
      <w:r w:rsidRPr="00A73869">
        <w:rPr>
          <w:rFonts w:ascii="Sakkal Majalla" w:hAnsi="Sakkal Majalla" w:cs="Sakkal Majalla"/>
          <w:b/>
          <w:bCs/>
          <w:sz w:val="28"/>
          <w:szCs w:val="28"/>
          <w:rtl/>
          <w:lang w:val="en-GB" w:eastAsia="en-GB"/>
        </w:rPr>
        <w:t>يحظر على الطرف الثاني ما يلي:</w:t>
      </w:r>
    </w:p>
    <w:p w14:paraId="441BF41B" w14:textId="77777777" w:rsidR="00804F65" w:rsidRPr="00A73869" w:rsidRDefault="00804F65">
      <w:pPr>
        <w:numPr>
          <w:ilvl w:val="0"/>
          <w:numId w:val="187"/>
        </w:numPr>
        <w:spacing w:before="60" w:after="80" w:line="276" w:lineRule="auto"/>
        <w:ind w:left="-86" w:right="0" w:hanging="283"/>
        <w:jc w:val="lowKashida"/>
        <w:rPr>
          <w:rFonts w:ascii="Sakkal Majalla" w:hAnsi="Sakkal Majalla" w:cs="Sakkal Majalla"/>
          <w:sz w:val="28"/>
          <w:szCs w:val="28"/>
          <w:lang w:val="en-GB" w:eastAsia="en-GB"/>
        </w:rPr>
      </w:pPr>
      <w:r w:rsidRPr="00A73869">
        <w:rPr>
          <w:rFonts w:ascii="Sakkal Majalla" w:hAnsi="Sakkal Majalla" w:cs="Sakkal Majalla"/>
          <w:sz w:val="28"/>
          <w:szCs w:val="28"/>
          <w:rtl/>
          <w:lang w:val="en-GB" w:eastAsia="en-GB"/>
        </w:rPr>
        <w:t>ارتكاب أي عمل أو الامتناع عن عمل يخالف واجبات الوظيفة، أو أن يسلك مسلكاً يتنافى مع الآداب العامة.</w:t>
      </w:r>
    </w:p>
    <w:p w14:paraId="7F70976E" w14:textId="77777777" w:rsidR="00804F65" w:rsidRPr="00A73869" w:rsidRDefault="00804F65">
      <w:pPr>
        <w:numPr>
          <w:ilvl w:val="0"/>
          <w:numId w:val="187"/>
        </w:numPr>
        <w:spacing w:before="60" w:after="80" w:line="276" w:lineRule="auto"/>
        <w:ind w:left="-86" w:right="0" w:hanging="283"/>
        <w:jc w:val="lowKashida"/>
        <w:rPr>
          <w:rFonts w:ascii="Sakkal Majalla" w:hAnsi="Sakkal Majalla" w:cs="Sakkal Majalla"/>
          <w:sz w:val="28"/>
          <w:szCs w:val="28"/>
          <w:lang w:val="en-GB" w:eastAsia="en-GB"/>
        </w:rPr>
      </w:pPr>
      <w:r w:rsidRPr="00A73869">
        <w:rPr>
          <w:rFonts w:ascii="Sakkal Majalla" w:hAnsi="Sakkal Majalla" w:cs="Sakkal Majalla"/>
          <w:sz w:val="28"/>
          <w:szCs w:val="28"/>
          <w:rtl/>
          <w:lang w:val="en-GB" w:eastAsia="en-GB"/>
        </w:rPr>
        <w:t>إفشاء أو نشر أي معلومات أو أسرار تخص الهيئة أو عن طبيعة عمله أثناء وبعد انتهاء عقده.</w:t>
      </w:r>
    </w:p>
    <w:p w14:paraId="1D6E5F2F" w14:textId="77777777" w:rsidR="00804F65" w:rsidRPr="00A73869" w:rsidRDefault="00804F65">
      <w:pPr>
        <w:numPr>
          <w:ilvl w:val="0"/>
          <w:numId w:val="187"/>
        </w:numPr>
        <w:spacing w:before="60" w:after="80" w:line="276" w:lineRule="auto"/>
        <w:ind w:left="-86" w:right="0" w:hanging="283"/>
        <w:jc w:val="lowKashida"/>
        <w:rPr>
          <w:rFonts w:ascii="Sakkal Majalla" w:hAnsi="Sakkal Majalla" w:cs="Sakkal Majalla"/>
          <w:sz w:val="28"/>
          <w:szCs w:val="28"/>
          <w:lang w:val="en-GB" w:eastAsia="en-GB"/>
        </w:rPr>
      </w:pPr>
      <w:r w:rsidRPr="00A73869">
        <w:rPr>
          <w:rFonts w:ascii="Sakkal Majalla" w:hAnsi="Sakkal Majalla" w:cs="Sakkal Majalla"/>
          <w:sz w:val="28"/>
          <w:szCs w:val="28"/>
          <w:rtl/>
          <w:lang w:val="en-GB" w:eastAsia="en-GB"/>
        </w:rPr>
        <w:t>مخالفة الإجراءات والتعليمات الأمنية والإدارية الصادرة عن الجهات المختصة في الإدارة التي يعمل بها أو الصادرة عن الهيئة.</w:t>
      </w:r>
    </w:p>
    <w:p w14:paraId="2E464A3E" w14:textId="77777777" w:rsidR="00804F65" w:rsidRPr="00A73869" w:rsidRDefault="00804F65">
      <w:pPr>
        <w:numPr>
          <w:ilvl w:val="0"/>
          <w:numId w:val="187"/>
        </w:numPr>
        <w:spacing w:before="60" w:after="80" w:line="276" w:lineRule="auto"/>
        <w:ind w:left="-86" w:right="0" w:hanging="283"/>
        <w:jc w:val="lowKashida"/>
        <w:rPr>
          <w:rFonts w:ascii="Sakkal Majalla" w:hAnsi="Sakkal Majalla" w:cs="Sakkal Majalla"/>
          <w:sz w:val="28"/>
          <w:szCs w:val="28"/>
          <w:lang w:val="en-GB" w:eastAsia="en-GB"/>
        </w:rPr>
      </w:pPr>
      <w:r w:rsidRPr="00A73869">
        <w:rPr>
          <w:rFonts w:ascii="Sakkal Majalla" w:hAnsi="Sakkal Majalla" w:cs="Sakkal Majalla"/>
          <w:sz w:val="28"/>
          <w:szCs w:val="28"/>
          <w:rtl/>
          <w:lang w:val="en-GB" w:eastAsia="en-GB"/>
        </w:rPr>
        <w:t>مزاولة أي عمل أو نشاط تجاري في الدولة بنفسه أو بواسطة وكيل أو شريك أو أن يؤدي للغير أعمالا بأجر أو بدون أجر ولو في غير أوقات العمل الرسمي.</w:t>
      </w:r>
    </w:p>
    <w:p w14:paraId="599B00E4" w14:textId="77777777" w:rsidR="00804F65" w:rsidRPr="00A73869" w:rsidRDefault="00804F65">
      <w:pPr>
        <w:numPr>
          <w:ilvl w:val="0"/>
          <w:numId w:val="187"/>
        </w:numPr>
        <w:spacing w:before="60" w:after="80" w:line="276" w:lineRule="auto"/>
        <w:ind w:left="-86" w:right="0" w:hanging="283"/>
        <w:jc w:val="lowKashida"/>
        <w:rPr>
          <w:rFonts w:ascii="Sakkal Majalla" w:hAnsi="Sakkal Majalla" w:cs="Sakkal Majalla"/>
          <w:sz w:val="28"/>
          <w:szCs w:val="28"/>
          <w:lang w:val="en-GB" w:eastAsia="en-GB"/>
        </w:rPr>
      </w:pPr>
      <w:r w:rsidRPr="00A73869">
        <w:rPr>
          <w:rFonts w:ascii="Sakkal Majalla" w:hAnsi="Sakkal Majalla" w:cs="Sakkal Majalla"/>
          <w:sz w:val="28"/>
          <w:szCs w:val="28"/>
          <w:rtl/>
          <w:lang w:val="en-GB" w:eastAsia="en-GB"/>
        </w:rPr>
        <w:t>الإخلال بمبدأ كرامة الوظيفة.</w:t>
      </w:r>
    </w:p>
    <w:p w14:paraId="2A7E18E6" w14:textId="77777777" w:rsidR="00804F65" w:rsidRPr="00A73869" w:rsidRDefault="00804F65">
      <w:pPr>
        <w:numPr>
          <w:ilvl w:val="0"/>
          <w:numId w:val="187"/>
        </w:numPr>
        <w:spacing w:before="60" w:after="80" w:line="276" w:lineRule="auto"/>
        <w:ind w:left="-86" w:right="0" w:hanging="283"/>
        <w:jc w:val="lowKashida"/>
        <w:rPr>
          <w:rFonts w:ascii="Sakkal Majalla" w:hAnsi="Sakkal Majalla" w:cs="Sakkal Majalla"/>
          <w:sz w:val="28"/>
          <w:szCs w:val="28"/>
          <w:lang w:val="en-GB" w:eastAsia="en-GB"/>
        </w:rPr>
      </w:pPr>
      <w:r w:rsidRPr="00A73869">
        <w:rPr>
          <w:rFonts w:ascii="Sakkal Majalla" w:eastAsia="Calibri" w:hAnsi="Sakkal Majalla" w:cs="Sakkal Majalla"/>
          <w:noProof/>
          <w:sz w:val="28"/>
          <w:szCs w:val="28"/>
          <w:u w:val="single"/>
        </w:rPr>
        <mc:AlternateContent>
          <mc:Choice Requires="wps">
            <w:drawing>
              <wp:anchor distT="0" distB="0" distL="114300" distR="114300" simplePos="0" relativeHeight="252099584" behindDoc="0" locked="0" layoutInCell="1" allowOverlap="1" wp14:anchorId="0177105D" wp14:editId="4FBB6F70">
                <wp:simplePos x="0" y="0"/>
                <wp:positionH relativeFrom="margin">
                  <wp:posOffset>-228600</wp:posOffset>
                </wp:positionH>
                <wp:positionV relativeFrom="paragraph">
                  <wp:posOffset>12714605</wp:posOffset>
                </wp:positionV>
                <wp:extent cx="6271260" cy="1870710"/>
                <wp:effectExtent l="0" t="0" r="15240" b="15240"/>
                <wp:wrapNone/>
                <wp:docPr id="1" name="Rectangle 1"/>
                <wp:cNvGraphicFramePr/>
                <a:graphic xmlns:a="http://schemas.openxmlformats.org/drawingml/2006/main">
                  <a:graphicData uri="http://schemas.microsoft.com/office/word/2010/wordprocessingShape">
                    <wps:wsp>
                      <wps:cNvSpPr/>
                      <wps:spPr>
                        <a:xfrm>
                          <a:off x="0" y="0"/>
                          <a:ext cx="6271260" cy="1870710"/>
                        </a:xfrm>
                        <a:prstGeom prst="rect">
                          <a:avLst/>
                        </a:prstGeom>
                        <a:solidFill>
                          <a:sysClr val="window" lastClr="FFFFFF"/>
                        </a:solidFill>
                        <a:ln w="12700" cap="flat" cmpd="sng" algn="ctr">
                          <a:solidFill>
                            <a:sysClr val="windowText" lastClr="000000"/>
                          </a:solidFill>
                          <a:prstDash val="solid"/>
                          <a:miter lim="800000"/>
                        </a:ln>
                        <a:effectLst/>
                      </wps:spPr>
                      <wps:txbx>
                        <w:txbxContent>
                          <w:p w14:paraId="55F236C5" w14:textId="77777777" w:rsidR="00804F65" w:rsidRPr="00D5688D" w:rsidRDefault="00804F65" w:rsidP="00804F65">
                            <w:pPr>
                              <w:jc w:val="mediumKashida"/>
                              <w:rPr>
                                <w:rFonts w:ascii="Sakkal Majalla" w:hAnsi="Sakkal Majalla" w:cs="Sakkal Majalla"/>
                                <w:sz w:val="32"/>
                                <w:szCs w:val="32"/>
                                <w:rtl/>
                                <w:lang w:bidi="ar-AE"/>
                              </w:rPr>
                            </w:pPr>
                            <w:r w:rsidRPr="00D5688D">
                              <w:rPr>
                                <w:rFonts w:ascii="Sakkal Majalla" w:hAnsi="Sakkal Majalla" w:cs="Sakkal Majalla"/>
                                <w:sz w:val="32"/>
                                <w:szCs w:val="32"/>
                                <w:rtl/>
                                <w:lang w:bidi="ar-AE"/>
                              </w:rPr>
                              <w:t>"أقسم بالله العظيم أن أكون مخلصــاً لدولة الامارات العربية المتحدة ولرئيسها، وأن احتر</w:t>
                            </w:r>
                            <w:r>
                              <w:rPr>
                                <w:rFonts w:ascii="Sakkal Majalla" w:hAnsi="Sakkal Majalla" w:cs="Sakkal Majalla" w:hint="cs"/>
                                <w:sz w:val="32"/>
                                <w:szCs w:val="32"/>
                                <w:rtl/>
                                <w:lang w:bidi="ar-AE"/>
                              </w:rPr>
                              <w:t>م</w:t>
                            </w:r>
                            <w:r w:rsidRPr="00D5688D">
                              <w:rPr>
                                <w:rFonts w:ascii="Sakkal Majalla" w:hAnsi="Sakkal Majalla" w:cs="Sakkal Majalla"/>
                                <w:sz w:val="32"/>
                                <w:szCs w:val="32"/>
                                <w:rtl/>
                                <w:lang w:bidi="ar-AE"/>
                              </w:rPr>
                              <w:t xml:space="preserve"> دستورها وقوانينها وأن أعمل بصدق وأمانة، وأن أكرس لعملي كل وقتي وأن أكون مطيعاً لجميع الأوامر التي تصدر إلي من رؤسائي لتنفيذ الواجبات الملقاة علي بموجب القوانين النافذة أو </w:t>
                            </w:r>
                            <w:r>
                              <w:rPr>
                                <w:rFonts w:ascii="Sakkal Majalla" w:hAnsi="Sakkal Majalla" w:cs="Sakkal Majalla" w:hint="cs"/>
                                <w:sz w:val="32"/>
                                <w:szCs w:val="32"/>
                                <w:rtl/>
                                <w:lang w:bidi="ar-AE"/>
                              </w:rPr>
                              <w:t xml:space="preserve">أية </w:t>
                            </w:r>
                            <w:r w:rsidRPr="00D5688D">
                              <w:rPr>
                                <w:rFonts w:ascii="Sakkal Majalla" w:hAnsi="Sakkal Majalla" w:cs="Sakkal Majalla"/>
                                <w:sz w:val="32"/>
                                <w:szCs w:val="32"/>
                                <w:rtl/>
                                <w:lang w:bidi="ar-AE"/>
                              </w:rPr>
                              <w:t>لوائح مشروعة، وأن أطيع في كل الأوقات أي أمر يصدر إلي من رئيسي الأعلى ولو أدى ذلك إلى المجازفة بحياتي".</w:t>
                            </w:r>
                          </w:p>
                          <w:p w14:paraId="482C1070" w14:textId="77777777" w:rsidR="00804F65" w:rsidRPr="00682B4F" w:rsidRDefault="00804F65" w:rsidP="00804F65">
                            <w:pPr>
                              <w:jc w:val="center"/>
                              <w:rPr>
                                <w:rFonts w:ascii="Sakkal Majalla" w:hAnsi="Sakkal Majalla" w:cs="Sakkal Majalla"/>
                                <w:b/>
                                <w:bCs/>
                                <w:sz w:val="32"/>
                                <w:szCs w:val="32"/>
                                <w:lang w:bidi="ar-AE"/>
                              </w:rPr>
                            </w:pPr>
                            <w:r w:rsidRPr="00682B4F">
                              <w:rPr>
                                <w:rFonts w:ascii="Sakkal Majalla" w:hAnsi="Sakkal Majalla" w:cs="Sakkal Majalla"/>
                                <w:b/>
                                <w:bCs/>
                                <w:sz w:val="32"/>
                                <w:szCs w:val="32"/>
                                <w:rtl/>
                                <w:lang w:bidi="ar-AE"/>
                              </w:rPr>
                              <w:t>" والله على ما قول شهيد"</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177105D" id="Rectangle 1" o:spid="_x0000_s1062" style="position:absolute;left:0;text-align:left;margin-left:-18pt;margin-top:1001.15pt;width:493.8pt;height:147.3pt;z-index:2520995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" fillcolor="window" strokecolor="windowText" strokeweight="1pt">
                <v:textbox>
                  <w:txbxContent>
                    <w:p w14:paraId="55F236C5" w14:textId="77777777" w:rsidR="00804F65" w:rsidRPr="00D5688D" w:rsidRDefault="00804F65" w:rsidP="00804F65">
                      <w:pPr>
                        <w:jc w:val="mediumKashida"/>
                        <w:rPr>
                          <w:rFonts w:ascii="Sakkal Majalla" w:hAnsi="Sakkal Majalla" w:cs="Sakkal Majalla"/>
                          <w:sz w:val="32"/>
                          <w:szCs w:val="32"/>
                          <w:rtl/>
                          <w:lang w:bidi="ar-AE"/>
                        </w:rPr>
                      </w:pPr>
                      <w:r w:rsidRPr="00D5688D">
                        <w:rPr>
                          <w:rFonts w:ascii="Sakkal Majalla" w:hAnsi="Sakkal Majalla" w:cs="Sakkal Majalla"/>
                          <w:sz w:val="32"/>
                          <w:szCs w:val="32"/>
                          <w:rtl/>
                          <w:lang w:bidi="ar-AE"/>
                        </w:rPr>
                        <w:t>"أقسم بالله العظيم أن أكون مخلصــاً لدولة الامارات العربية المتحدة ولرئيسها، وأن احتر</w:t>
                      </w:r>
                      <w:r>
                        <w:rPr>
                          <w:rFonts w:ascii="Sakkal Majalla" w:hAnsi="Sakkal Majalla" w:cs="Sakkal Majalla" w:hint="cs"/>
                          <w:sz w:val="32"/>
                          <w:szCs w:val="32"/>
                          <w:rtl/>
                          <w:lang w:bidi="ar-AE"/>
                        </w:rPr>
                        <w:t>م</w:t>
                      </w:r>
                      <w:r w:rsidRPr="00D5688D">
                        <w:rPr>
                          <w:rFonts w:ascii="Sakkal Majalla" w:hAnsi="Sakkal Majalla" w:cs="Sakkal Majalla"/>
                          <w:sz w:val="32"/>
                          <w:szCs w:val="32"/>
                          <w:rtl/>
                          <w:lang w:bidi="ar-AE"/>
                        </w:rPr>
                        <w:t xml:space="preserve"> دستورها وقوانينها وأن أعمل بصدق وأمانة، وأن أكرس لعملي كل وقتي وأن أكون مطيعاً لجميع الأوامر التي تصدر إلي من رؤسائي لتنفيذ الواجبات الملقاة علي بموجب القوانين النافذة أو </w:t>
                      </w:r>
                      <w:r>
                        <w:rPr>
                          <w:rFonts w:ascii="Sakkal Majalla" w:hAnsi="Sakkal Majalla" w:cs="Sakkal Majalla" w:hint="cs"/>
                          <w:sz w:val="32"/>
                          <w:szCs w:val="32"/>
                          <w:rtl/>
                          <w:lang w:bidi="ar-AE"/>
                        </w:rPr>
                        <w:t xml:space="preserve">أية </w:t>
                      </w:r>
                      <w:r w:rsidRPr="00D5688D">
                        <w:rPr>
                          <w:rFonts w:ascii="Sakkal Majalla" w:hAnsi="Sakkal Majalla" w:cs="Sakkal Majalla"/>
                          <w:sz w:val="32"/>
                          <w:szCs w:val="32"/>
                          <w:rtl/>
                          <w:lang w:bidi="ar-AE"/>
                        </w:rPr>
                        <w:t>لوائح مشروعة، وأن أطيع في كل الأوقات أي أمر يصدر إلي من رئيسي الأعلى ولو أدى ذلك إلى المجازفة بحياتي".</w:t>
                      </w:r>
                    </w:p>
                    <w:p w14:paraId="482C1070" w14:textId="77777777" w:rsidR="00804F65" w:rsidRPr="00682B4F" w:rsidRDefault="00804F65" w:rsidP="00804F65">
                      <w:pPr>
                        <w:jc w:val="center"/>
                        <w:rPr>
                          <w:rFonts w:ascii="Sakkal Majalla" w:hAnsi="Sakkal Majalla" w:cs="Sakkal Majalla"/>
                          <w:b/>
                          <w:bCs/>
                          <w:sz w:val="32"/>
                          <w:szCs w:val="32"/>
                          <w:lang w:bidi="ar-AE"/>
                        </w:rPr>
                      </w:pPr>
                      <w:r w:rsidRPr="00682B4F">
                        <w:rPr>
                          <w:rFonts w:ascii="Sakkal Majalla" w:hAnsi="Sakkal Majalla" w:cs="Sakkal Majalla"/>
                          <w:b/>
                          <w:bCs/>
                          <w:sz w:val="32"/>
                          <w:szCs w:val="32"/>
                          <w:rtl/>
                          <w:lang w:bidi="ar-AE"/>
                        </w:rPr>
                        <w:t>" والله على ما قول شهيد"</w:t>
                      </w:r>
                    </w:p>
                  </w:txbxContent>
                </v:textbox>
                <w10:wrap anchorx="margin"/>
              </v:rect>
            </w:pict>
          </mc:Fallback>
        </mc:AlternateContent>
      </w:r>
      <w:r w:rsidRPr="00A73869">
        <w:rPr>
          <w:rFonts w:ascii="Sakkal Majalla" w:hAnsi="Sakkal Majalla" w:cs="Sakkal Majalla"/>
          <w:sz w:val="28"/>
          <w:szCs w:val="28"/>
          <w:rtl/>
          <w:lang w:val="en-GB" w:eastAsia="en-GB"/>
        </w:rPr>
        <w:t>إنشاء أو تأسيس أو تنظيم أو إدارة أو الانتماء لأية جمعية أو هيئة أو منظمة أو مركز أو جماعة أو عصابة إرهابية أو تولي زعامة فيها أو الاشتراك في أي عمل من الأعمال السابقة أو الاشتراك في تنظيم اجتماعات حزبية أو سياسية أو العمل لحساب أي من الأحزاب أو الهيئات أو المنظمات أو النقابات أو الاشتراك في الدعاية أو الترويج لها أو الاشتراك في المظاهرات أيا</w:t>
      </w:r>
      <w:r w:rsidRPr="00A73869">
        <w:rPr>
          <w:rFonts w:ascii="Sakkal Majalla" w:hAnsi="Sakkal Majalla" w:cs="Sakkal Majalla" w:hint="cs"/>
          <w:sz w:val="28"/>
          <w:szCs w:val="28"/>
          <w:rtl/>
          <w:lang w:val="en-GB" w:eastAsia="en-GB"/>
        </w:rPr>
        <w:t>ً</w:t>
      </w:r>
      <w:r w:rsidRPr="00A73869">
        <w:rPr>
          <w:rFonts w:ascii="Sakkal Majalla" w:hAnsi="Sakkal Majalla" w:cs="Sakkal Majalla"/>
          <w:sz w:val="28"/>
          <w:szCs w:val="28"/>
          <w:rtl/>
          <w:lang w:val="en-GB" w:eastAsia="en-GB"/>
        </w:rPr>
        <w:t xml:space="preserve"> كان نوعها، ويستثنى من ذلك الهيئات المخصصة للهيئة ويجوز للرئيس بقرار منه الإذن للطرف الثاني بالانضمام إلى نقابة أو جمعية يرى </w:t>
      </w:r>
      <w:r w:rsidRPr="00A73869">
        <w:rPr>
          <w:rFonts w:ascii="Sakkal Majalla" w:hAnsi="Sakkal Majalla" w:cs="Sakkal Majalla" w:hint="cs"/>
          <w:sz w:val="28"/>
          <w:szCs w:val="28"/>
          <w:rtl/>
          <w:lang w:val="en-GB" w:eastAsia="en-GB"/>
        </w:rPr>
        <w:t>أ</w:t>
      </w:r>
      <w:r w:rsidRPr="00A73869">
        <w:rPr>
          <w:rFonts w:ascii="Sakkal Majalla" w:hAnsi="Sakkal Majalla" w:cs="Sakkal Majalla"/>
          <w:sz w:val="28"/>
          <w:szCs w:val="28"/>
          <w:rtl/>
          <w:lang w:val="en-GB" w:eastAsia="en-GB"/>
        </w:rPr>
        <w:t xml:space="preserve">ن الانضمام </w:t>
      </w:r>
      <w:r w:rsidRPr="00A73869">
        <w:rPr>
          <w:rFonts w:ascii="Sakkal Majalla" w:hAnsi="Sakkal Majalla" w:cs="Sakkal Majalla" w:hint="cs"/>
          <w:sz w:val="28"/>
          <w:szCs w:val="28"/>
          <w:rtl/>
          <w:lang w:val="en-GB" w:eastAsia="en-GB"/>
        </w:rPr>
        <w:t>إ</w:t>
      </w:r>
      <w:r w:rsidRPr="00A73869">
        <w:rPr>
          <w:rFonts w:ascii="Sakkal Majalla" w:hAnsi="Sakkal Majalla" w:cs="Sakkal Majalla"/>
          <w:sz w:val="28"/>
          <w:szCs w:val="28"/>
          <w:rtl/>
          <w:lang w:val="en-GB" w:eastAsia="en-GB"/>
        </w:rPr>
        <w:t xml:space="preserve">ليها لا يتعارض مع واجبات </w:t>
      </w:r>
      <w:r w:rsidRPr="00A73869">
        <w:rPr>
          <w:rFonts w:ascii="Sakkal Majalla" w:hAnsi="Sakkal Majalla" w:cs="Sakkal Majalla" w:hint="cs"/>
          <w:sz w:val="28"/>
          <w:szCs w:val="28"/>
          <w:rtl/>
          <w:lang w:val="en-GB" w:eastAsia="en-GB"/>
        </w:rPr>
        <w:t>العمل</w:t>
      </w:r>
      <w:r w:rsidRPr="00A73869">
        <w:rPr>
          <w:rFonts w:ascii="Sakkal Majalla" w:hAnsi="Sakkal Majalla" w:cs="Sakkal Majalla"/>
          <w:sz w:val="28"/>
          <w:szCs w:val="28"/>
          <w:rtl/>
          <w:lang w:val="en-GB" w:eastAsia="en-GB"/>
        </w:rPr>
        <w:t>.</w:t>
      </w:r>
    </w:p>
    <w:p w14:paraId="428E02E0" w14:textId="77777777" w:rsidR="00804F65" w:rsidRPr="00A73869" w:rsidRDefault="00804F65">
      <w:pPr>
        <w:numPr>
          <w:ilvl w:val="0"/>
          <w:numId w:val="187"/>
        </w:numPr>
        <w:spacing w:before="60" w:after="80" w:line="276" w:lineRule="auto"/>
        <w:ind w:left="-86" w:right="0" w:hanging="283"/>
        <w:jc w:val="lowKashida"/>
        <w:rPr>
          <w:rFonts w:ascii="Sakkal Majalla" w:hAnsi="Sakkal Majalla" w:cs="Sakkal Majalla"/>
          <w:sz w:val="28"/>
          <w:szCs w:val="28"/>
          <w:lang w:val="en-GB" w:eastAsia="en-GB"/>
        </w:rPr>
      </w:pPr>
      <w:r w:rsidRPr="00A73869">
        <w:rPr>
          <w:rFonts w:ascii="Sakkal Majalla" w:hAnsi="Sakkal Majalla" w:cs="Sakkal Majalla"/>
          <w:sz w:val="28"/>
          <w:szCs w:val="28"/>
          <w:rtl/>
          <w:lang w:val="en-GB" w:eastAsia="en-GB"/>
        </w:rPr>
        <w:t xml:space="preserve">إنشاء أو المشاركة في المواقع الإلكترونية التي من شأنها المساس أو الإضرار بأمن واستقرار الدولة أو الإمارة، أو فعل من شأنه الإساءة </w:t>
      </w:r>
      <w:r w:rsidRPr="00A73869">
        <w:rPr>
          <w:rFonts w:ascii="Sakkal Majalla" w:hAnsi="Sakkal Majalla" w:cs="Sakkal Majalla" w:hint="cs"/>
          <w:sz w:val="28"/>
          <w:szCs w:val="28"/>
          <w:rtl/>
          <w:lang w:val="en-GB" w:eastAsia="en-GB"/>
        </w:rPr>
        <w:t>إ</w:t>
      </w:r>
      <w:r w:rsidRPr="00A73869">
        <w:rPr>
          <w:rFonts w:ascii="Sakkal Majalla" w:hAnsi="Sakkal Majalla" w:cs="Sakkal Majalla"/>
          <w:sz w:val="28"/>
          <w:szCs w:val="28"/>
          <w:rtl/>
          <w:lang w:val="en-GB" w:eastAsia="en-GB"/>
        </w:rPr>
        <w:t xml:space="preserve">لى سمعة الدولة أو مكانتها الدولية من خلال نشر أسرارها. </w:t>
      </w:r>
    </w:p>
    <w:p w14:paraId="5D11249D" w14:textId="77777777" w:rsidR="00804F65" w:rsidRPr="00A73869" w:rsidRDefault="00804F65">
      <w:pPr>
        <w:numPr>
          <w:ilvl w:val="0"/>
          <w:numId w:val="187"/>
        </w:numPr>
        <w:spacing w:before="60" w:after="80" w:line="276" w:lineRule="auto"/>
        <w:ind w:left="-86" w:right="0" w:hanging="283"/>
        <w:jc w:val="lowKashida"/>
        <w:rPr>
          <w:rFonts w:ascii="Sakkal Majalla" w:hAnsi="Sakkal Majalla" w:cs="Sakkal Majalla"/>
          <w:sz w:val="28"/>
          <w:szCs w:val="28"/>
          <w:lang w:val="en-GB" w:eastAsia="en-GB"/>
        </w:rPr>
      </w:pPr>
      <w:r w:rsidRPr="00A73869">
        <w:rPr>
          <w:rFonts w:ascii="Sakkal Majalla" w:hAnsi="Sakkal Majalla" w:cs="Sakkal Majalla"/>
          <w:sz w:val="28"/>
          <w:szCs w:val="28"/>
          <w:rtl/>
          <w:lang w:val="en-GB" w:eastAsia="en-GB"/>
        </w:rPr>
        <w:t>أن تكون له مصلحة بالذات أو بالوساطة في أعمال أو عقود تتصل بالوظيفية بشكل خاص أو بالهيئة بشكل عام أو غيرها من المؤسسات أو الدوائر الحكومية وما في حكمها.</w:t>
      </w:r>
    </w:p>
    <w:p w14:paraId="75B681AF" w14:textId="77777777" w:rsidR="00804F65" w:rsidRPr="00A73869" w:rsidRDefault="00804F65">
      <w:pPr>
        <w:numPr>
          <w:ilvl w:val="0"/>
          <w:numId w:val="187"/>
        </w:numPr>
        <w:spacing w:before="60" w:after="80" w:line="276" w:lineRule="auto"/>
        <w:ind w:left="-86" w:right="0" w:hanging="283"/>
        <w:jc w:val="lowKashida"/>
        <w:rPr>
          <w:rFonts w:ascii="Sakkal Majalla" w:hAnsi="Sakkal Majalla" w:cs="Sakkal Majalla"/>
          <w:sz w:val="28"/>
          <w:szCs w:val="28"/>
          <w:lang w:val="en-GB" w:eastAsia="en-GB"/>
        </w:rPr>
      </w:pPr>
      <w:r w:rsidRPr="00A73869">
        <w:rPr>
          <w:rFonts w:ascii="Sakkal Majalla" w:hAnsi="Sakkal Majalla" w:cs="Sakkal Majalla"/>
          <w:sz w:val="28"/>
          <w:szCs w:val="28"/>
          <w:rtl/>
          <w:lang w:val="en-GB" w:eastAsia="en-GB"/>
        </w:rPr>
        <w:t>أداء أي عمل للغير بمقابل أو بدون مقابل ولو في غير أوقات العمل الرسمية باستثناء العمل لدى الجهة التي يحددها الطرف الأول وفقاً لما يضعه من شروط وأحكام.</w:t>
      </w:r>
    </w:p>
    <w:p w14:paraId="759A10EE" w14:textId="77777777" w:rsidR="00804F65" w:rsidRPr="00A73869" w:rsidRDefault="00804F65">
      <w:pPr>
        <w:numPr>
          <w:ilvl w:val="0"/>
          <w:numId w:val="187"/>
        </w:numPr>
        <w:tabs>
          <w:tab w:val="clear" w:pos="749"/>
          <w:tab w:val="num" w:pos="-86"/>
        </w:tabs>
        <w:spacing w:before="60" w:after="80" w:line="276" w:lineRule="auto"/>
        <w:ind w:left="-86" w:right="0" w:hanging="283"/>
        <w:jc w:val="lowKashida"/>
        <w:rPr>
          <w:rFonts w:ascii="Sakkal Majalla" w:hAnsi="Sakkal Majalla" w:cs="Sakkal Majalla"/>
          <w:sz w:val="28"/>
          <w:szCs w:val="28"/>
          <w:lang w:val="en-GB" w:eastAsia="en-GB"/>
        </w:rPr>
      </w:pPr>
      <w:r w:rsidRPr="00A73869">
        <w:rPr>
          <w:rFonts w:ascii="Sakkal Majalla" w:hAnsi="Sakkal Majalla" w:cs="Sakkal Majalla"/>
          <w:sz w:val="28"/>
          <w:szCs w:val="28"/>
          <w:rtl/>
          <w:lang w:val="en-GB" w:eastAsia="en-GB"/>
        </w:rPr>
        <w:t>المشاركة في أي مؤتمر أو اجتماعات خارج الهيئة دون تصريح من جهة العمل.</w:t>
      </w:r>
    </w:p>
    <w:p w14:paraId="32886C21" w14:textId="77777777" w:rsidR="00804F65" w:rsidRPr="00A73869" w:rsidRDefault="00804F65">
      <w:pPr>
        <w:numPr>
          <w:ilvl w:val="0"/>
          <w:numId w:val="187"/>
        </w:numPr>
        <w:tabs>
          <w:tab w:val="clear" w:pos="749"/>
          <w:tab w:val="num" w:pos="-86"/>
        </w:tabs>
        <w:spacing w:before="60" w:after="80" w:line="276" w:lineRule="auto"/>
        <w:ind w:left="-86" w:right="0" w:hanging="283"/>
        <w:jc w:val="lowKashida"/>
        <w:rPr>
          <w:rFonts w:ascii="Sakkal Majalla" w:hAnsi="Sakkal Majalla" w:cs="Sakkal Majalla"/>
          <w:sz w:val="28"/>
          <w:szCs w:val="28"/>
          <w:lang w:val="en-GB" w:eastAsia="en-GB"/>
        </w:rPr>
      </w:pPr>
      <w:r w:rsidRPr="00A73869">
        <w:rPr>
          <w:rFonts w:ascii="Sakkal Majalla" w:hAnsi="Sakkal Majalla" w:cs="Sakkal Majalla"/>
          <w:sz w:val="28"/>
          <w:szCs w:val="28"/>
          <w:rtl/>
          <w:lang w:val="en-GB" w:eastAsia="en-GB"/>
        </w:rPr>
        <w:t>مخالفة القوانين والقرارات والنظم المعمول بها في الهيئة</w:t>
      </w:r>
      <w:r w:rsidRPr="00A73869">
        <w:rPr>
          <w:rFonts w:ascii="Sakkal Majalla" w:hAnsi="Sakkal Majalla" w:cs="Sakkal Majalla" w:hint="cs"/>
          <w:sz w:val="28"/>
          <w:szCs w:val="28"/>
          <w:rtl/>
          <w:lang w:val="en-GB" w:eastAsia="en-GB"/>
        </w:rPr>
        <w:t>.</w:t>
      </w:r>
    </w:p>
    <w:p w14:paraId="36A8F698" w14:textId="77777777" w:rsidR="00804F65" w:rsidRPr="00A73869" w:rsidRDefault="00804F65" w:rsidP="00804F65">
      <w:pPr>
        <w:spacing w:before="240"/>
        <w:jc w:val="center"/>
        <w:rPr>
          <w:rFonts w:ascii="Sakkal Majalla" w:hAnsi="Sakkal Majalla" w:cs="Sakkal Majalla"/>
          <w:b/>
          <w:bCs/>
          <w:sz w:val="28"/>
          <w:szCs w:val="28"/>
          <w:u w:val="single"/>
          <w:rtl/>
          <w:lang w:val="en-GB" w:eastAsia="en-GB" w:bidi="ar-AE"/>
        </w:rPr>
      </w:pPr>
      <w:r w:rsidRPr="00A73869">
        <w:rPr>
          <w:rFonts w:ascii="Sakkal Majalla" w:hAnsi="Sakkal Majalla" w:cs="Sakkal Majalla"/>
          <w:b/>
          <w:bCs/>
          <w:sz w:val="28"/>
          <w:szCs w:val="28"/>
          <w:u w:val="single"/>
          <w:rtl/>
          <w:lang w:val="en-GB" w:eastAsia="en-GB" w:bidi="ar-AE"/>
        </w:rPr>
        <w:t>المــادة السابعة</w:t>
      </w:r>
    </w:p>
    <w:p w14:paraId="0B08FF70" w14:textId="77777777" w:rsidR="00804F65" w:rsidRPr="00A73869" w:rsidRDefault="00804F65" w:rsidP="00804F65">
      <w:pPr>
        <w:jc w:val="center"/>
        <w:rPr>
          <w:rFonts w:ascii="Sakkal Majalla" w:hAnsi="Sakkal Majalla" w:cs="Sakkal Majalla"/>
          <w:b/>
          <w:bCs/>
          <w:sz w:val="28"/>
          <w:szCs w:val="28"/>
          <w:u w:val="single"/>
          <w:rtl/>
          <w:lang w:val="en-GB" w:eastAsia="en-GB" w:bidi="ar-AE"/>
        </w:rPr>
      </w:pPr>
      <w:r w:rsidRPr="00A73869">
        <w:rPr>
          <w:rFonts w:ascii="Sakkal Majalla" w:hAnsi="Sakkal Majalla" w:cs="Sakkal Majalla"/>
          <w:b/>
          <w:bCs/>
          <w:sz w:val="28"/>
          <w:szCs w:val="28"/>
          <w:u w:val="single"/>
          <w:rtl/>
          <w:lang w:val="en-GB" w:eastAsia="en-GB" w:bidi="ar-AE"/>
        </w:rPr>
        <w:lastRenderedPageBreak/>
        <w:t>نظام الانضباط الوظيفي وسلوكيات العمل</w:t>
      </w:r>
    </w:p>
    <w:p w14:paraId="733C1379" w14:textId="77777777" w:rsidR="00804F65" w:rsidRPr="00A73869" w:rsidRDefault="00804F65" w:rsidP="00804F65">
      <w:pPr>
        <w:tabs>
          <w:tab w:val="left" w:pos="-369"/>
          <w:tab w:val="left" w:pos="1286"/>
        </w:tabs>
        <w:spacing w:before="60" w:after="80"/>
        <w:ind w:left="-369"/>
        <w:jc w:val="lowKashida"/>
        <w:rPr>
          <w:rFonts w:ascii="Sakkal Majalla" w:hAnsi="Sakkal Majalla" w:cs="Sakkal Majalla"/>
          <w:sz w:val="28"/>
          <w:szCs w:val="28"/>
          <w:rtl/>
          <w:lang w:val="en-GB" w:eastAsia="en-GB" w:bidi="ar-AE"/>
        </w:rPr>
      </w:pPr>
      <w:r w:rsidRPr="00A73869">
        <w:rPr>
          <w:rFonts w:ascii="Sakkal Majalla" w:hAnsi="Sakkal Majalla" w:cs="Sakkal Majalla"/>
          <w:sz w:val="28"/>
          <w:szCs w:val="28"/>
          <w:rtl/>
          <w:lang w:val="en-GB" w:eastAsia="en-GB" w:bidi="ar-AE"/>
        </w:rPr>
        <w:t xml:space="preserve">في حال مخالفة الطرف الثاني للقوانين أو القرارات الصادرة أو أي من الواجبات أو اتيان المحظورات المنصوص عليها، أو الخروج على مقتضى الواجب في أعمال الوظيفة، أو القيام بسلوك أو الظهور بمظهر من شأنه الإخلال بكرامة الوظيفة، يتم تطبيق النظم المعمول بها في الهيئة في شأن نظام </w:t>
      </w:r>
      <w:r w:rsidRPr="00A73869">
        <w:rPr>
          <w:rFonts w:ascii="Sakkal Majalla" w:hAnsi="Sakkal Majalla" w:cs="Sakkal Majalla" w:hint="cs"/>
          <w:sz w:val="28"/>
          <w:szCs w:val="28"/>
          <w:rtl/>
          <w:lang w:val="en-GB" w:eastAsia="en-GB" w:bidi="ar-AE"/>
        </w:rPr>
        <w:t>الانضباط</w:t>
      </w:r>
      <w:r w:rsidRPr="00A73869">
        <w:rPr>
          <w:rFonts w:ascii="Sakkal Majalla" w:hAnsi="Sakkal Majalla" w:cs="Sakkal Majalla"/>
          <w:sz w:val="28"/>
          <w:szCs w:val="28"/>
          <w:rtl/>
          <w:lang w:val="en-GB" w:eastAsia="en-GB" w:bidi="ar-AE"/>
        </w:rPr>
        <w:t xml:space="preserve"> الوظيفي وسلوكيات العمل.</w:t>
      </w:r>
    </w:p>
    <w:p w14:paraId="62C3F41A" w14:textId="77777777" w:rsidR="00804F65" w:rsidRPr="00A73869" w:rsidRDefault="00804F65" w:rsidP="00804F65">
      <w:pPr>
        <w:jc w:val="center"/>
        <w:rPr>
          <w:rFonts w:ascii="Sakkal Majalla" w:hAnsi="Sakkal Majalla" w:cs="Sakkal Majalla"/>
          <w:b/>
          <w:bCs/>
          <w:sz w:val="28"/>
          <w:szCs w:val="28"/>
          <w:u w:val="single"/>
          <w:rtl/>
          <w:lang w:val="en-GB" w:eastAsia="en-GB" w:bidi="ar-AE"/>
        </w:rPr>
      </w:pPr>
      <w:r w:rsidRPr="00A73869">
        <w:rPr>
          <w:rFonts w:ascii="Sakkal Majalla" w:hAnsi="Sakkal Majalla" w:cs="Sakkal Majalla"/>
          <w:b/>
          <w:bCs/>
          <w:sz w:val="28"/>
          <w:szCs w:val="28"/>
          <w:u w:val="single"/>
          <w:rtl/>
          <w:lang w:val="en-GB" w:eastAsia="en-GB" w:bidi="ar-AE"/>
        </w:rPr>
        <w:t>المــادة الثامنة</w:t>
      </w:r>
    </w:p>
    <w:p w14:paraId="1278800F" w14:textId="77777777" w:rsidR="00804F65" w:rsidRPr="00A73869" w:rsidRDefault="00804F65" w:rsidP="00804F65">
      <w:pPr>
        <w:jc w:val="center"/>
        <w:rPr>
          <w:rFonts w:ascii="Sakkal Majalla" w:hAnsi="Sakkal Majalla" w:cs="Sakkal Majalla"/>
          <w:b/>
          <w:bCs/>
          <w:sz w:val="28"/>
          <w:szCs w:val="28"/>
          <w:u w:val="single"/>
          <w:lang w:val="en-GB" w:eastAsia="en-GB" w:bidi="ar-AE"/>
        </w:rPr>
      </w:pPr>
      <w:r w:rsidRPr="00A73869">
        <w:rPr>
          <w:rFonts w:ascii="Sakkal Majalla" w:hAnsi="Sakkal Majalla" w:cs="Sakkal Majalla"/>
          <w:b/>
          <w:bCs/>
          <w:sz w:val="28"/>
          <w:szCs w:val="28"/>
          <w:u w:val="single"/>
          <w:rtl/>
          <w:lang w:val="en-GB" w:eastAsia="en-GB" w:bidi="ar-AE"/>
        </w:rPr>
        <w:t>العلاج</w:t>
      </w:r>
    </w:p>
    <w:p w14:paraId="33D58788" w14:textId="77777777" w:rsidR="00804F65" w:rsidRPr="00A73869" w:rsidRDefault="00804F65" w:rsidP="00804F65">
      <w:pPr>
        <w:ind w:left="-369"/>
        <w:rPr>
          <w:rFonts w:ascii="Sakkal Majalla" w:hAnsi="Sakkal Majalla" w:cs="Sakkal Majalla"/>
          <w:sz w:val="28"/>
          <w:szCs w:val="28"/>
          <w:lang w:val="en-GB" w:eastAsia="en-GB" w:bidi="ar-AE"/>
        </w:rPr>
      </w:pPr>
      <w:r w:rsidRPr="00A73869">
        <w:rPr>
          <w:rFonts w:ascii="Sakkal Majalla" w:hAnsi="Sakkal Majalla" w:cs="Sakkal Majalla"/>
          <w:sz w:val="28"/>
          <w:szCs w:val="28"/>
          <w:rtl/>
          <w:lang w:val="en-GB" w:eastAsia="en-GB" w:bidi="ar-AE"/>
        </w:rPr>
        <w:t>يوفر الطرف الأول للطرف الثاني العلاج الطبي وفقاً للنظم المعمول بها لدى الطرف الأول.</w:t>
      </w:r>
    </w:p>
    <w:p w14:paraId="21BD3C35" w14:textId="77777777" w:rsidR="00804F65" w:rsidRPr="00A73869" w:rsidRDefault="00804F65" w:rsidP="00804F65">
      <w:pPr>
        <w:spacing w:before="240"/>
        <w:jc w:val="center"/>
        <w:rPr>
          <w:rFonts w:ascii="Sakkal Majalla" w:hAnsi="Sakkal Majalla" w:cs="Sakkal Majalla"/>
          <w:b/>
          <w:bCs/>
          <w:sz w:val="28"/>
          <w:szCs w:val="28"/>
          <w:u w:val="single"/>
          <w:rtl/>
          <w:lang w:val="en-GB" w:eastAsia="en-GB" w:bidi="ar-AE"/>
        </w:rPr>
      </w:pPr>
    </w:p>
    <w:p w14:paraId="73BB81E3" w14:textId="77777777" w:rsidR="00804F65" w:rsidRPr="00A73869" w:rsidRDefault="00804F65" w:rsidP="00804F65">
      <w:pPr>
        <w:spacing w:before="240"/>
        <w:jc w:val="center"/>
        <w:rPr>
          <w:rFonts w:ascii="Sakkal Majalla" w:hAnsi="Sakkal Majalla" w:cs="Sakkal Majalla"/>
          <w:b/>
          <w:bCs/>
          <w:sz w:val="28"/>
          <w:szCs w:val="28"/>
          <w:u w:val="single"/>
          <w:rtl/>
          <w:lang w:val="en-GB" w:eastAsia="en-GB" w:bidi="ar-AE"/>
        </w:rPr>
      </w:pPr>
    </w:p>
    <w:p w14:paraId="7B72C9FD" w14:textId="77777777" w:rsidR="00804F65" w:rsidRPr="00A73869" w:rsidRDefault="00804F65" w:rsidP="00804F65">
      <w:pPr>
        <w:spacing w:before="240"/>
        <w:jc w:val="center"/>
        <w:rPr>
          <w:rFonts w:ascii="Sakkal Majalla" w:hAnsi="Sakkal Majalla" w:cs="Sakkal Majalla"/>
          <w:b/>
          <w:bCs/>
          <w:sz w:val="28"/>
          <w:szCs w:val="28"/>
          <w:u w:val="single"/>
          <w:rtl/>
          <w:lang w:val="en-GB" w:eastAsia="en-GB" w:bidi="ar-AE"/>
        </w:rPr>
      </w:pPr>
    </w:p>
    <w:p w14:paraId="7DBBD7BB" w14:textId="77777777" w:rsidR="00804F65" w:rsidRPr="00A73869" w:rsidRDefault="00804F65" w:rsidP="00804F65">
      <w:pPr>
        <w:spacing w:before="240"/>
        <w:jc w:val="center"/>
        <w:rPr>
          <w:rFonts w:ascii="Sakkal Majalla" w:hAnsi="Sakkal Majalla" w:cs="Sakkal Majalla"/>
          <w:b/>
          <w:bCs/>
          <w:sz w:val="28"/>
          <w:szCs w:val="28"/>
          <w:u w:val="single"/>
          <w:rtl/>
          <w:lang w:val="en-GB" w:eastAsia="en-GB" w:bidi="ar-AE"/>
        </w:rPr>
      </w:pPr>
    </w:p>
    <w:p w14:paraId="2A5025A2" w14:textId="77777777" w:rsidR="00804F65" w:rsidRPr="00A73869" w:rsidRDefault="00804F65" w:rsidP="00804F65">
      <w:pPr>
        <w:spacing w:before="240"/>
        <w:jc w:val="center"/>
        <w:rPr>
          <w:rFonts w:ascii="Sakkal Majalla" w:hAnsi="Sakkal Majalla" w:cs="Sakkal Majalla"/>
          <w:b/>
          <w:bCs/>
          <w:sz w:val="28"/>
          <w:szCs w:val="28"/>
          <w:u w:val="single"/>
          <w:rtl/>
          <w:lang w:val="en-GB" w:eastAsia="en-GB" w:bidi="ar-AE"/>
        </w:rPr>
      </w:pPr>
      <w:r w:rsidRPr="00A73869">
        <w:rPr>
          <w:rFonts w:ascii="Sakkal Majalla" w:hAnsi="Sakkal Majalla" w:cs="Sakkal Majalla"/>
          <w:b/>
          <w:bCs/>
          <w:sz w:val="28"/>
          <w:szCs w:val="28"/>
          <w:u w:val="single"/>
          <w:rtl/>
          <w:lang w:val="en-GB" w:eastAsia="en-GB" w:bidi="ar-AE"/>
        </w:rPr>
        <w:t>المــادة التاسعة</w:t>
      </w:r>
    </w:p>
    <w:p w14:paraId="5FC085B3" w14:textId="77777777" w:rsidR="00804F65" w:rsidRPr="00A73869" w:rsidRDefault="00804F65" w:rsidP="00804F65">
      <w:pPr>
        <w:jc w:val="center"/>
        <w:rPr>
          <w:rFonts w:ascii="Sakkal Majalla" w:hAnsi="Sakkal Majalla" w:cs="Sakkal Majalla"/>
          <w:b/>
          <w:bCs/>
          <w:sz w:val="28"/>
          <w:szCs w:val="28"/>
          <w:u w:val="single"/>
          <w:lang w:val="en-GB" w:eastAsia="en-GB" w:bidi="ar-AE"/>
        </w:rPr>
      </w:pPr>
      <w:r w:rsidRPr="00A73869">
        <w:rPr>
          <w:rFonts w:ascii="Sakkal Majalla" w:hAnsi="Sakkal Majalla" w:cs="Sakkal Majalla"/>
          <w:b/>
          <w:bCs/>
          <w:sz w:val="28"/>
          <w:szCs w:val="28"/>
          <w:u w:val="single"/>
          <w:rtl/>
          <w:lang w:val="en-GB" w:eastAsia="en-GB" w:bidi="ar-AE"/>
        </w:rPr>
        <w:t>الإجازات</w:t>
      </w:r>
    </w:p>
    <w:p w14:paraId="77D619A9" w14:textId="77777777" w:rsidR="00804F65" w:rsidRPr="00A73869" w:rsidRDefault="00804F65" w:rsidP="00804F65">
      <w:pPr>
        <w:tabs>
          <w:tab w:val="right" w:pos="-369"/>
        </w:tabs>
        <w:ind w:left="198" w:hanging="567"/>
        <w:jc w:val="mediumKashida"/>
        <w:rPr>
          <w:rFonts w:ascii="Sakkal Majalla" w:hAnsi="Sakkal Majalla" w:cs="Sakkal Majalla"/>
          <w:b/>
          <w:bCs/>
          <w:sz w:val="28"/>
          <w:szCs w:val="28"/>
          <w:rtl/>
          <w:lang w:val="en-GB" w:eastAsia="en-GB" w:bidi="ar-AE"/>
        </w:rPr>
      </w:pPr>
      <w:r w:rsidRPr="00A73869">
        <w:rPr>
          <w:rFonts w:ascii="Sakkal Majalla" w:hAnsi="Sakkal Majalla" w:cs="Sakkal Majalla"/>
          <w:b/>
          <w:bCs/>
          <w:sz w:val="28"/>
          <w:szCs w:val="28"/>
          <w:rtl/>
          <w:lang w:val="en-GB" w:eastAsia="en-GB" w:bidi="ar-AE"/>
        </w:rPr>
        <w:t xml:space="preserve">يستحق الطرف الثاني الأنواع التالية من الاجازات وفقاً للشروط المبينة فيما يلي: </w:t>
      </w:r>
    </w:p>
    <w:p w14:paraId="6BA36F57" w14:textId="77777777" w:rsidR="00804F65" w:rsidRPr="00A73869" w:rsidRDefault="00804F65" w:rsidP="00804F65">
      <w:pPr>
        <w:tabs>
          <w:tab w:val="right" w:pos="-369"/>
          <w:tab w:val="left" w:pos="-154"/>
          <w:tab w:val="left" w:pos="26"/>
          <w:tab w:val="left" w:pos="386"/>
        </w:tabs>
        <w:spacing w:after="80"/>
        <w:ind w:left="2319" w:right="2309" w:hanging="2688"/>
        <w:jc w:val="mediumKashida"/>
        <w:rPr>
          <w:rFonts w:ascii="Sakkal Majalla" w:hAnsi="Sakkal Majalla" w:cs="Sakkal Majalla"/>
          <w:b/>
          <w:bCs/>
          <w:sz w:val="28"/>
          <w:szCs w:val="28"/>
          <w:u w:val="single"/>
          <w:lang w:val="en-GB" w:eastAsia="en-GB" w:bidi="ar-AE"/>
        </w:rPr>
      </w:pPr>
      <w:r w:rsidRPr="00A73869">
        <w:rPr>
          <w:rFonts w:ascii="Sakkal Majalla" w:hAnsi="Sakkal Majalla" w:cs="Sakkal Majalla" w:hint="cs"/>
          <w:b/>
          <w:bCs/>
          <w:sz w:val="28"/>
          <w:szCs w:val="28"/>
          <w:u w:val="single"/>
          <w:rtl/>
          <w:lang w:val="en-GB" w:eastAsia="en-GB" w:bidi="ar-AE"/>
        </w:rPr>
        <w:t>أولاً: ا</w:t>
      </w:r>
      <w:r w:rsidRPr="00A73869">
        <w:rPr>
          <w:rFonts w:ascii="Sakkal Majalla" w:hAnsi="Sakkal Majalla" w:cs="Sakkal Majalla"/>
          <w:b/>
          <w:bCs/>
          <w:sz w:val="28"/>
          <w:szCs w:val="28"/>
          <w:u w:val="single"/>
          <w:rtl/>
          <w:lang w:val="en-GB" w:eastAsia="en-GB" w:bidi="ar-AE"/>
        </w:rPr>
        <w:t>لإجازة السنوية:</w:t>
      </w:r>
    </w:p>
    <w:p w14:paraId="77F33BB0" w14:textId="77777777" w:rsidR="00804F65" w:rsidRPr="00A73869" w:rsidRDefault="00804F65">
      <w:pPr>
        <w:numPr>
          <w:ilvl w:val="0"/>
          <w:numId w:val="199"/>
        </w:numPr>
        <w:spacing w:before="60" w:after="80" w:line="276" w:lineRule="auto"/>
        <w:ind w:left="198" w:hanging="284"/>
        <w:jc w:val="mediumKashida"/>
        <w:rPr>
          <w:rFonts w:ascii="Sakkal Majalla" w:hAnsi="Sakkal Majalla" w:cs="Sakkal Majalla"/>
          <w:sz w:val="28"/>
          <w:szCs w:val="28"/>
          <w:rtl/>
          <w:lang w:val="en-GB" w:eastAsia="en-GB" w:bidi="ar-AE"/>
        </w:rPr>
      </w:pPr>
      <w:r w:rsidRPr="00A73869">
        <w:rPr>
          <w:rFonts w:ascii="Sakkal Majalla" w:hAnsi="Sakkal Majalla" w:cs="Sakkal Majalla"/>
          <w:sz w:val="28"/>
          <w:szCs w:val="28"/>
          <w:rtl/>
          <w:lang w:val="en-GB" w:eastAsia="en-GB" w:bidi="ar-AE"/>
        </w:rPr>
        <w:t xml:space="preserve">يستحق الطرف الثاني إجازة سنوية لمدة (45) يوماً، ولا يجوز التصريح بها إلا بعد انقضاء </w:t>
      </w:r>
      <w:r w:rsidRPr="00A73869">
        <w:rPr>
          <w:rFonts w:ascii="Sakkal Majalla" w:hAnsi="Sakkal Majalla" w:cs="Sakkal Majalla" w:hint="cs"/>
          <w:sz w:val="28"/>
          <w:szCs w:val="28"/>
          <w:rtl/>
          <w:lang w:val="en-GB" w:eastAsia="en-GB" w:bidi="ar-AE"/>
        </w:rPr>
        <w:t>(10)</w:t>
      </w:r>
      <w:r w:rsidRPr="00A73869">
        <w:rPr>
          <w:rFonts w:ascii="Sakkal Majalla" w:hAnsi="Sakkal Majalla" w:cs="Sakkal Majalla"/>
          <w:sz w:val="28"/>
          <w:szCs w:val="28"/>
          <w:rtl/>
          <w:lang w:val="en-GB" w:eastAsia="en-GB" w:bidi="ar-AE"/>
        </w:rPr>
        <w:t xml:space="preserve"> أشهر من تاريخ بداية العقد.</w:t>
      </w:r>
    </w:p>
    <w:p w14:paraId="4945BC1C" w14:textId="77777777" w:rsidR="00804F65" w:rsidRPr="00A73869" w:rsidRDefault="00804F65">
      <w:pPr>
        <w:numPr>
          <w:ilvl w:val="0"/>
          <w:numId w:val="199"/>
        </w:numPr>
        <w:spacing w:before="60" w:after="80" w:line="276" w:lineRule="auto"/>
        <w:ind w:left="198" w:hanging="284"/>
        <w:jc w:val="mediumKashida"/>
        <w:rPr>
          <w:rFonts w:ascii="Sakkal Majalla" w:hAnsi="Sakkal Majalla" w:cs="Sakkal Majalla"/>
          <w:sz w:val="28"/>
          <w:szCs w:val="28"/>
          <w:lang w:val="en-GB" w:eastAsia="en-GB" w:bidi="ar-AE"/>
        </w:rPr>
      </w:pPr>
      <w:r w:rsidRPr="00A73869">
        <w:rPr>
          <w:rFonts w:ascii="Sakkal Majalla" w:hAnsi="Sakkal Majalla" w:cs="Sakkal Majalla"/>
          <w:sz w:val="28"/>
          <w:szCs w:val="28"/>
          <w:rtl/>
          <w:lang w:val="en-GB" w:eastAsia="en-GB" w:bidi="ar-AE"/>
        </w:rPr>
        <w:t xml:space="preserve">يجوز للطرف الثاني </w:t>
      </w:r>
      <w:r w:rsidRPr="00A73869">
        <w:rPr>
          <w:rFonts w:ascii="Sakkal Majalla" w:hAnsi="Sakkal Majalla" w:cs="Sakkal Majalla" w:hint="cs"/>
          <w:sz w:val="28"/>
          <w:szCs w:val="28"/>
          <w:rtl/>
          <w:lang w:val="en-GB" w:eastAsia="en-GB" w:bidi="ar-AE"/>
        </w:rPr>
        <w:t>استعمال</w:t>
      </w:r>
      <w:r w:rsidRPr="00A73869">
        <w:rPr>
          <w:rFonts w:ascii="Sakkal Majalla" w:hAnsi="Sakkal Majalla" w:cs="Sakkal Majalla"/>
          <w:sz w:val="28"/>
          <w:szCs w:val="28"/>
          <w:rtl/>
          <w:lang w:val="en-GB" w:eastAsia="en-GB" w:bidi="ar-AE"/>
        </w:rPr>
        <w:t xml:space="preserve"> ما تجمع له من إجازات من سنين خدمته السابقة بما لا يزيد على شهر واحد في السنة شريطة أن تسمح ظروف عمل</w:t>
      </w:r>
      <w:r w:rsidRPr="00A73869">
        <w:rPr>
          <w:rFonts w:ascii="Sakkal Majalla" w:hAnsi="Sakkal Majalla" w:cs="Sakkal Majalla" w:hint="cs"/>
          <w:sz w:val="28"/>
          <w:szCs w:val="28"/>
          <w:rtl/>
          <w:lang w:val="en-GB" w:eastAsia="en-GB" w:bidi="ar-AE"/>
        </w:rPr>
        <w:t>ه</w:t>
      </w:r>
      <w:r w:rsidRPr="00A73869">
        <w:rPr>
          <w:rFonts w:ascii="Sakkal Majalla" w:hAnsi="Sakkal Majalla" w:cs="Sakkal Majalla"/>
          <w:sz w:val="28"/>
          <w:szCs w:val="28"/>
          <w:rtl/>
          <w:lang w:val="en-GB" w:eastAsia="en-GB" w:bidi="ar-AE"/>
        </w:rPr>
        <w:t xml:space="preserve"> بذلك.</w:t>
      </w:r>
    </w:p>
    <w:p w14:paraId="134E4AAD" w14:textId="77777777" w:rsidR="00804F65" w:rsidRPr="00A73869" w:rsidRDefault="00804F65">
      <w:pPr>
        <w:numPr>
          <w:ilvl w:val="0"/>
          <w:numId w:val="199"/>
        </w:numPr>
        <w:spacing w:before="60" w:after="80" w:line="276" w:lineRule="auto"/>
        <w:ind w:left="198" w:hanging="284"/>
        <w:jc w:val="mediumKashida"/>
        <w:rPr>
          <w:rFonts w:ascii="Sakkal Majalla" w:hAnsi="Sakkal Majalla" w:cs="Sakkal Majalla"/>
          <w:sz w:val="28"/>
          <w:szCs w:val="28"/>
          <w:lang w:val="en-GB" w:eastAsia="en-GB" w:bidi="ar-AE"/>
        </w:rPr>
      </w:pPr>
      <w:r w:rsidRPr="00A73869">
        <w:rPr>
          <w:rFonts w:ascii="Sakkal Majalla" w:hAnsi="Sakkal Majalla" w:cs="Sakkal Majalla"/>
          <w:sz w:val="28"/>
          <w:szCs w:val="28"/>
          <w:rtl/>
          <w:lang w:val="en-GB" w:eastAsia="en-GB" w:bidi="ar-AE"/>
        </w:rPr>
        <w:t>تسري على رصيد الطرف الثاني من الإجازات المتأخرة الأنظمة المعمول بها لدى الطرف الأول.</w:t>
      </w:r>
    </w:p>
    <w:p w14:paraId="3D9393C8" w14:textId="77777777" w:rsidR="00804F65" w:rsidRPr="00A73869" w:rsidRDefault="00804F65" w:rsidP="00804F65">
      <w:pPr>
        <w:spacing w:before="60" w:after="80"/>
        <w:ind w:left="609"/>
        <w:jc w:val="mediumKashida"/>
        <w:rPr>
          <w:rFonts w:ascii="Sakkal Majalla" w:hAnsi="Sakkal Majalla" w:cs="Sakkal Majalla"/>
          <w:sz w:val="28"/>
          <w:szCs w:val="28"/>
          <w:lang w:val="en-GB" w:eastAsia="en-GB" w:bidi="ar-AE"/>
        </w:rPr>
      </w:pPr>
    </w:p>
    <w:p w14:paraId="61993DB1" w14:textId="77777777" w:rsidR="00804F65" w:rsidRPr="00A73869" w:rsidRDefault="00804F65" w:rsidP="00804F65">
      <w:pPr>
        <w:tabs>
          <w:tab w:val="left" w:pos="26"/>
          <w:tab w:val="left" w:pos="386"/>
        </w:tabs>
        <w:spacing w:before="60" w:after="80"/>
        <w:ind w:left="389" w:hanging="758"/>
        <w:jc w:val="mediumKashida"/>
        <w:rPr>
          <w:rFonts w:ascii="Sakkal Majalla" w:hAnsi="Sakkal Majalla" w:cs="Sakkal Majalla"/>
          <w:b/>
          <w:bCs/>
          <w:sz w:val="28"/>
          <w:szCs w:val="28"/>
          <w:u w:val="single"/>
          <w:lang w:val="en-GB" w:eastAsia="en-GB" w:bidi="ar-AE"/>
        </w:rPr>
      </w:pPr>
      <w:r w:rsidRPr="00A73869">
        <w:rPr>
          <w:rFonts w:ascii="Sakkal Majalla" w:hAnsi="Sakkal Majalla" w:cs="Sakkal Majalla" w:hint="cs"/>
          <w:b/>
          <w:bCs/>
          <w:sz w:val="28"/>
          <w:szCs w:val="28"/>
          <w:u w:val="single"/>
          <w:rtl/>
          <w:lang w:val="en-GB" w:eastAsia="en-GB" w:bidi="ar-AE"/>
        </w:rPr>
        <w:t xml:space="preserve">ثانياً: </w:t>
      </w:r>
      <w:r w:rsidRPr="00A73869">
        <w:rPr>
          <w:rFonts w:ascii="Sakkal Majalla" w:hAnsi="Sakkal Majalla" w:cs="Sakkal Majalla"/>
          <w:b/>
          <w:bCs/>
          <w:sz w:val="28"/>
          <w:szCs w:val="28"/>
          <w:u w:val="single"/>
          <w:rtl/>
          <w:lang w:val="en-GB" w:eastAsia="en-GB" w:bidi="ar-AE"/>
        </w:rPr>
        <w:t>إجازة الحداد:</w:t>
      </w:r>
    </w:p>
    <w:p w14:paraId="4EE08791" w14:textId="77777777" w:rsidR="00804F65" w:rsidRPr="00A73869" w:rsidRDefault="00804F65" w:rsidP="00804F65">
      <w:pPr>
        <w:spacing w:after="80"/>
        <w:ind w:left="56" w:hanging="425"/>
        <w:jc w:val="lowKashida"/>
        <w:rPr>
          <w:rFonts w:ascii="Sakkal Majalla" w:hAnsi="Sakkal Majalla" w:cs="Sakkal Majalla"/>
          <w:sz w:val="28"/>
          <w:szCs w:val="28"/>
          <w:rtl/>
          <w:lang w:val="en-GB" w:eastAsia="en-GB" w:bidi="ar-AE"/>
        </w:rPr>
      </w:pPr>
      <w:r w:rsidRPr="00A73869">
        <w:rPr>
          <w:rFonts w:ascii="Sakkal Majalla" w:hAnsi="Sakkal Majalla" w:cs="Sakkal Majalla" w:hint="cs"/>
          <w:sz w:val="28"/>
          <w:szCs w:val="28"/>
          <w:rtl/>
          <w:lang w:val="en-GB" w:eastAsia="en-GB" w:bidi="ar-AE"/>
        </w:rPr>
        <w:t>يُمنح</w:t>
      </w:r>
      <w:r w:rsidRPr="00A73869">
        <w:rPr>
          <w:rFonts w:ascii="Sakkal Majalla" w:hAnsi="Sakkal Majalla" w:cs="Sakkal Majalla"/>
          <w:sz w:val="28"/>
          <w:szCs w:val="28"/>
          <w:rtl/>
          <w:lang w:val="en-GB" w:eastAsia="en-GB" w:bidi="ar-AE"/>
        </w:rPr>
        <w:t xml:space="preserve"> </w:t>
      </w:r>
      <w:r w:rsidRPr="00A73869">
        <w:rPr>
          <w:rFonts w:ascii="Sakkal Majalla" w:hAnsi="Sakkal Majalla" w:cs="Sakkal Majalla" w:hint="cs"/>
          <w:sz w:val="28"/>
          <w:szCs w:val="28"/>
          <w:rtl/>
          <w:lang w:val="en-GB" w:eastAsia="en-GB" w:bidi="ar-AE"/>
        </w:rPr>
        <w:t>المنتسب</w:t>
      </w:r>
      <w:r w:rsidRPr="00A73869">
        <w:rPr>
          <w:rFonts w:ascii="Sakkal Majalla" w:hAnsi="Sakkal Majalla" w:cs="Sakkal Majalla"/>
          <w:sz w:val="28"/>
          <w:szCs w:val="28"/>
          <w:rtl/>
          <w:lang w:val="en-GB" w:eastAsia="en-GB" w:bidi="ar-AE"/>
        </w:rPr>
        <w:t xml:space="preserve"> </w:t>
      </w:r>
      <w:r w:rsidRPr="00A73869">
        <w:rPr>
          <w:rFonts w:ascii="Sakkal Majalla" w:hAnsi="Sakkal Majalla" w:cs="Sakkal Majalla" w:hint="cs"/>
          <w:sz w:val="28"/>
          <w:szCs w:val="28"/>
          <w:rtl/>
          <w:lang w:val="en-GB" w:eastAsia="en-GB" w:bidi="ar-AE"/>
        </w:rPr>
        <w:t>إجازة</w:t>
      </w:r>
      <w:r w:rsidRPr="00A73869">
        <w:rPr>
          <w:rFonts w:ascii="Sakkal Majalla" w:hAnsi="Sakkal Majalla" w:cs="Sakkal Majalla"/>
          <w:sz w:val="28"/>
          <w:szCs w:val="28"/>
          <w:rtl/>
          <w:lang w:val="en-GB" w:eastAsia="en-GB" w:bidi="ar-AE"/>
        </w:rPr>
        <w:t xml:space="preserve"> </w:t>
      </w:r>
      <w:r w:rsidRPr="00A73869">
        <w:rPr>
          <w:rFonts w:ascii="Sakkal Majalla" w:hAnsi="Sakkal Majalla" w:cs="Sakkal Majalla" w:hint="cs"/>
          <w:sz w:val="28"/>
          <w:szCs w:val="28"/>
          <w:rtl/>
          <w:lang w:val="en-GB" w:eastAsia="en-GB" w:bidi="ar-AE"/>
        </w:rPr>
        <w:t>حداد</w:t>
      </w:r>
      <w:r w:rsidRPr="00A73869">
        <w:rPr>
          <w:rFonts w:ascii="Sakkal Majalla" w:hAnsi="Sakkal Majalla" w:cs="Sakkal Majalla"/>
          <w:sz w:val="28"/>
          <w:szCs w:val="28"/>
          <w:rtl/>
          <w:lang w:val="en-GB" w:eastAsia="en-GB" w:bidi="ar-AE"/>
        </w:rPr>
        <w:t xml:space="preserve"> </w:t>
      </w:r>
      <w:r w:rsidRPr="00A73869">
        <w:rPr>
          <w:rFonts w:ascii="Sakkal Majalla" w:hAnsi="Sakkal Majalla" w:cs="Sakkal Majalla" w:hint="cs"/>
          <w:sz w:val="28"/>
          <w:szCs w:val="28"/>
          <w:rtl/>
          <w:lang w:val="en-GB" w:eastAsia="en-GB" w:bidi="ar-AE"/>
        </w:rPr>
        <w:t>براتب</w:t>
      </w:r>
      <w:r w:rsidRPr="00A73869">
        <w:rPr>
          <w:rFonts w:ascii="Sakkal Majalla" w:hAnsi="Sakkal Majalla" w:cs="Sakkal Majalla"/>
          <w:sz w:val="28"/>
          <w:szCs w:val="28"/>
          <w:rtl/>
          <w:lang w:val="en-GB" w:eastAsia="en-GB" w:bidi="ar-AE"/>
        </w:rPr>
        <w:t xml:space="preserve"> </w:t>
      </w:r>
      <w:r w:rsidRPr="00A73869">
        <w:rPr>
          <w:rFonts w:ascii="Sakkal Majalla" w:hAnsi="Sakkal Majalla" w:cs="Sakkal Majalla" w:hint="cs"/>
          <w:sz w:val="28"/>
          <w:szCs w:val="28"/>
          <w:rtl/>
          <w:lang w:val="en-GB" w:eastAsia="en-GB" w:bidi="ar-AE"/>
        </w:rPr>
        <w:t>إجمالي</w:t>
      </w:r>
      <w:r w:rsidRPr="00A73869">
        <w:rPr>
          <w:rFonts w:ascii="Sakkal Majalla" w:hAnsi="Sakkal Majalla" w:cs="Sakkal Majalla"/>
          <w:sz w:val="28"/>
          <w:szCs w:val="28"/>
          <w:rtl/>
          <w:lang w:val="en-GB" w:eastAsia="en-GB" w:bidi="ar-AE"/>
        </w:rPr>
        <w:t xml:space="preserve"> </w:t>
      </w:r>
      <w:r w:rsidRPr="00A73869">
        <w:rPr>
          <w:rFonts w:ascii="Sakkal Majalla" w:hAnsi="Sakkal Majalla" w:cs="Sakkal Majalla" w:hint="cs"/>
          <w:sz w:val="28"/>
          <w:szCs w:val="28"/>
          <w:rtl/>
          <w:lang w:val="en-GB" w:eastAsia="en-GB" w:bidi="ar-AE"/>
        </w:rPr>
        <w:t>اعتباراً</w:t>
      </w:r>
      <w:r w:rsidRPr="00A73869">
        <w:rPr>
          <w:rFonts w:ascii="Sakkal Majalla" w:hAnsi="Sakkal Majalla" w:cs="Sakkal Majalla"/>
          <w:sz w:val="28"/>
          <w:szCs w:val="28"/>
          <w:rtl/>
          <w:lang w:val="en-GB" w:eastAsia="en-GB" w:bidi="ar-AE"/>
        </w:rPr>
        <w:t xml:space="preserve"> </w:t>
      </w:r>
      <w:r w:rsidRPr="00A73869">
        <w:rPr>
          <w:rFonts w:ascii="Sakkal Majalla" w:hAnsi="Sakkal Majalla" w:cs="Sakkal Majalla" w:hint="cs"/>
          <w:sz w:val="28"/>
          <w:szCs w:val="28"/>
          <w:rtl/>
          <w:lang w:val="en-GB" w:eastAsia="en-GB" w:bidi="ar-AE"/>
        </w:rPr>
        <w:t>من</w:t>
      </w:r>
      <w:r w:rsidRPr="00A73869">
        <w:rPr>
          <w:rFonts w:ascii="Sakkal Majalla" w:hAnsi="Sakkal Majalla" w:cs="Sakkal Majalla"/>
          <w:sz w:val="28"/>
          <w:szCs w:val="28"/>
          <w:rtl/>
          <w:lang w:val="en-GB" w:eastAsia="en-GB" w:bidi="ar-AE"/>
        </w:rPr>
        <w:t xml:space="preserve"> </w:t>
      </w:r>
      <w:r w:rsidRPr="00A73869">
        <w:rPr>
          <w:rFonts w:ascii="Sakkal Majalla" w:hAnsi="Sakkal Majalla" w:cs="Sakkal Majalla" w:hint="cs"/>
          <w:sz w:val="28"/>
          <w:szCs w:val="28"/>
          <w:rtl/>
          <w:lang w:val="en-GB" w:eastAsia="en-GB" w:bidi="ar-AE"/>
        </w:rPr>
        <w:t>تاريخ</w:t>
      </w:r>
      <w:r w:rsidRPr="00A73869">
        <w:rPr>
          <w:rFonts w:ascii="Sakkal Majalla" w:hAnsi="Sakkal Majalla" w:cs="Sakkal Majalla"/>
          <w:sz w:val="28"/>
          <w:szCs w:val="28"/>
          <w:rtl/>
          <w:lang w:val="en-GB" w:eastAsia="en-GB" w:bidi="ar-AE"/>
        </w:rPr>
        <w:t xml:space="preserve"> </w:t>
      </w:r>
      <w:r w:rsidRPr="00A73869">
        <w:rPr>
          <w:rFonts w:ascii="Sakkal Majalla" w:hAnsi="Sakkal Majalla" w:cs="Sakkal Majalla" w:hint="cs"/>
          <w:sz w:val="28"/>
          <w:szCs w:val="28"/>
          <w:rtl/>
          <w:lang w:val="en-GB" w:eastAsia="en-GB" w:bidi="ar-AE"/>
        </w:rPr>
        <w:t>الوفاة</w:t>
      </w:r>
      <w:r w:rsidRPr="00A73869">
        <w:rPr>
          <w:rFonts w:ascii="Sakkal Majalla" w:hAnsi="Sakkal Majalla" w:cs="Sakkal Majalla"/>
          <w:sz w:val="28"/>
          <w:szCs w:val="28"/>
          <w:rtl/>
          <w:lang w:val="en-GB" w:eastAsia="en-GB" w:bidi="ar-AE"/>
        </w:rPr>
        <w:t xml:space="preserve"> </w:t>
      </w:r>
      <w:r w:rsidRPr="00A73869">
        <w:rPr>
          <w:rFonts w:ascii="Sakkal Majalla" w:hAnsi="Sakkal Majalla" w:cs="Sakkal Majalla" w:hint="cs"/>
          <w:sz w:val="28"/>
          <w:szCs w:val="28"/>
          <w:rtl/>
          <w:lang w:val="en-GB" w:eastAsia="en-GB" w:bidi="ar-AE"/>
        </w:rPr>
        <w:t>حسب</w:t>
      </w:r>
      <w:r w:rsidRPr="00A73869">
        <w:rPr>
          <w:rFonts w:ascii="Sakkal Majalla" w:hAnsi="Sakkal Majalla" w:cs="Sakkal Majalla"/>
          <w:sz w:val="28"/>
          <w:szCs w:val="28"/>
          <w:rtl/>
          <w:lang w:val="en-GB" w:eastAsia="en-GB" w:bidi="ar-AE"/>
        </w:rPr>
        <w:t xml:space="preserve"> </w:t>
      </w:r>
      <w:r w:rsidRPr="00A73869">
        <w:rPr>
          <w:rFonts w:ascii="Sakkal Majalla" w:hAnsi="Sakkal Majalla" w:cs="Sakkal Majalla" w:hint="cs"/>
          <w:sz w:val="28"/>
          <w:szCs w:val="28"/>
          <w:rtl/>
          <w:lang w:val="en-GB" w:eastAsia="en-GB" w:bidi="ar-AE"/>
        </w:rPr>
        <w:t>الآتي</w:t>
      </w:r>
      <w:r w:rsidRPr="00A73869">
        <w:rPr>
          <w:rFonts w:ascii="Sakkal Majalla" w:hAnsi="Sakkal Majalla" w:cs="Sakkal Majalla"/>
          <w:sz w:val="28"/>
          <w:szCs w:val="28"/>
          <w:rtl/>
          <w:lang w:val="en-GB" w:eastAsia="en-GB" w:bidi="ar-AE"/>
        </w:rPr>
        <w:t>:</w:t>
      </w:r>
    </w:p>
    <w:p w14:paraId="16BD9E78" w14:textId="77777777" w:rsidR="00804F65" w:rsidRPr="00A73869" w:rsidRDefault="00804F65" w:rsidP="00804F65">
      <w:pPr>
        <w:tabs>
          <w:tab w:val="left" w:pos="765"/>
        </w:tabs>
        <w:spacing w:after="80"/>
        <w:ind w:left="-86" w:hanging="283"/>
        <w:jc w:val="lowKashida"/>
        <w:rPr>
          <w:rFonts w:ascii="Sakkal Majalla" w:hAnsi="Sakkal Majalla" w:cs="Sakkal Majalla"/>
          <w:sz w:val="28"/>
          <w:szCs w:val="28"/>
          <w:rtl/>
          <w:lang w:val="en-GB" w:eastAsia="en-GB" w:bidi="ar-AE"/>
        </w:rPr>
      </w:pPr>
      <w:r w:rsidRPr="00A73869">
        <w:rPr>
          <w:rFonts w:ascii="Sakkal Majalla" w:hAnsi="Sakkal Majalla" w:cs="Sakkal Majalla"/>
          <w:sz w:val="28"/>
          <w:szCs w:val="28"/>
          <w:rtl/>
          <w:lang w:val="en-GB" w:eastAsia="en-GB" w:bidi="ar-AE"/>
        </w:rPr>
        <w:t>1.</w:t>
      </w:r>
      <w:r w:rsidRPr="00A73869">
        <w:rPr>
          <w:rFonts w:ascii="Sakkal Majalla" w:hAnsi="Sakkal Majalla" w:cs="Sakkal Majalla"/>
          <w:sz w:val="28"/>
          <w:szCs w:val="28"/>
          <w:rtl/>
          <w:lang w:val="en-GB" w:eastAsia="en-GB" w:bidi="ar-AE"/>
        </w:rPr>
        <w:tab/>
      </w:r>
      <w:r w:rsidRPr="00A73869">
        <w:rPr>
          <w:rFonts w:ascii="Sakkal Majalla" w:hAnsi="Sakkal Majalla" w:cs="Sakkal Majalla" w:hint="cs"/>
          <w:sz w:val="28"/>
          <w:szCs w:val="28"/>
          <w:rtl/>
          <w:lang w:val="en-GB" w:eastAsia="en-GB" w:bidi="ar-AE"/>
        </w:rPr>
        <w:t>خمسة</w:t>
      </w:r>
      <w:r w:rsidRPr="00A73869">
        <w:rPr>
          <w:rFonts w:ascii="Sakkal Majalla" w:hAnsi="Sakkal Majalla" w:cs="Sakkal Majalla"/>
          <w:sz w:val="28"/>
          <w:szCs w:val="28"/>
          <w:rtl/>
          <w:lang w:val="en-GB" w:eastAsia="en-GB" w:bidi="ar-AE"/>
        </w:rPr>
        <w:t xml:space="preserve"> </w:t>
      </w:r>
      <w:r w:rsidRPr="00A73869">
        <w:rPr>
          <w:rFonts w:ascii="Sakkal Majalla" w:hAnsi="Sakkal Majalla" w:cs="Sakkal Majalla" w:hint="cs"/>
          <w:sz w:val="28"/>
          <w:szCs w:val="28"/>
          <w:rtl/>
          <w:lang w:val="en-GB" w:eastAsia="en-GB" w:bidi="ar-AE"/>
        </w:rPr>
        <w:t>أيام</w:t>
      </w:r>
      <w:r w:rsidRPr="00A73869">
        <w:rPr>
          <w:rFonts w:ascii="Sakkal Majalla" w:hAnsi="Sakkal Majalla" w:cs="Sakkal Majalla"/>
          <w:sz w:val="28"/>
          <w:szCs w:val="28"/>
          <w:rtl/>
          <w:lang w:val="en-GB" w:eastAsia="en-GB" w:bidi="ar-AE"/>
        </w:rPr>
        <w:t xml:space="preserve"> </w:t>
      </w:r>
      <w:r w:rsidRPr="00A73869">
        <w:rPr>
          <w:rFonts w:ascii="Sakkal Majalla" w:hAnsi="Sakkal Majalla" w:cs="Sakkal Majalla" w:hint="cs"/>
          <w:sz w:val="28"/>
          <w:szCs w:val="28"/>
          <w:rtl/>
          <w:lang w:val="en-GB" w:eastAsia="en-GB" w:bidi="ar-AE"/>
        </w:rPr>
        <w:t>إذا</w:t>
      </w:r>
      <w:r w:rsidRPr="00A73869">
        <w:rPr>
          <w:rFonts w:ascii="Sakkal Majalla" w:hAnsi="Sakkal Majalla" w:cs="Sakkal Majalla"/>
          <w:sz w:val="28"/>
          <w:szCs w:val="28"/>
          <w:rtl/>
          <w:lang w:val="en-GB" w:eastAsia="en-GB" w:bidi="ar-AE"/>
        </w:rPr>
        <w:t xml:space="preserve"> </w:t>
      </w:r>
      <w:r w:rsidRPr="00A73869">
        <w:rPr>
          <w:rFonts w:ascii="Sakkal Majalla" w:hAnsi="Sakkal Majalla" w:cs="Sakkal Majalla" w:hint="cs"/>
          <w:sz w:val="28"/>
          <w:szCs w:val="28"/>
          <w:rtl/>
          <w:lang w:val="en-GB" w:eastAsia="en-GB" w:bidi="ar-AE"/>
        </w:rPr>
        <w:t>كانت</w:t>
      </w:r>
      <w:r w:rsidRPr="00A73869">
        <w:rPr>
          <w:rFonts w:ascii="Sakkal Majalla" w:hAnsi="Sakkal Majalla" w:cs="Sakkal Majalla"/>
          <w:sz w:val="28"/>
          <w:szCs w:val="28"/>
          <w:rtl/>
          <w:lang w:val="en-GB" w:eastAsia="en-GB" w:bidi="ar-AE"/>
        </w:rPr>
        <w:t xml:space="preserve"> </w:t>
      </w:r>
      <w:r w:rsidRPr="00A73869">
        <w:rPr>
          <w:rFonts w:ascii="Sakkal Majalla" w:hAnsi="Sakkal Majalla" w:cs="Sakkal Majalla" w:hint="cs"/>
          <w:sz w:val="28"/>
          <w:szCs w:val="28"/>
          <w:rtl/>
          <w:lang w:val="en-GB" w:eastAsia="en-GB" w:bidi="ar-AE"/>
        </w:rPr>
        <w:t>الوفاة</w:t>
      </w:r>
      <w:r w:rsidRPr="00A73869">
        <w:rPr>
          <w:rFonts w:ascii="Sakkal Majalla" w:hAnsi="Sakkal Majalla" w:cs="Sakkal Majalla"/>
          <w:sz w:val="28"/>
          <w:szCs w:val="28"/>
          <w:rtl/>
          <w:lang w:val="en-GB" w:eastAsia="en-GB" w:bidi="ar-AE"/>
        </w:rPr>
        <w:t xml:space="preserve"> </w:t>
      </w:r>
      <w:r w:rsidRPr="00A73869">
        <w:rPr>
          <w:rFonts w:ascii="Sakkal Majalla" w:hAnsi="Sakkal Majalla" w:cs="Sakkal Majalla" w:hint="cs"/>
          <w:sz w:val="28"/>
          <w:szCs w:val="28"/>
          <w:rtl/>
          <w:lang w:val="en-GB" w:eastAsia="en-GB" w:bidi="ar-AE"/>
        </w:rPr>
        <w:t>داخل</w:t>
      </w:r>
      <w:r w:rsidRPr="00A73869">
        <w:rPr>
          <w:rFonts w:ascii="Sakkal Majalla" w:hAnsi="Sakkal Majalla" w:cs="Sakkal Majalla"/>
          <w:sz w:val="28"/>
          <w:szCs w:val="28"/>
          <w:rtl/>
          <w:lang w:val="en-GB" w:eastAsia="en-GB" w:bidi="ar-AE"/>
        </w:rPr>
        <w:t xml:space="preserve"> </w:t>
      </w:r>
      <w:r w:rsidRPr="00A73869">
        <w:rPr>
          <w:rFonts w:ascii="Sakkal Majalla" w:hAnsi="Sakkal Majalla" w:cs="Sakkal Majalla" w:hint="cs"/>
          <w:sz w:val="28"/>
          <w:szCs w:val="28"/>
          <w:rtl/>
          <w:lang w:val="en-GB" w:eastAsia="en-GB" w:bidi="ar-AE"/>
        </w:rPr>
        <w:t>الدولة</w:t>
      </w:r>
      <w:r w:rsidRPr="00A73869">
        <w:rPr>
          <w:rFonts w:ascii="Sakkal Majalla" w:hAnsi="Sakkal Majalla" w:cs="Sakkal Majalla"/>
          <w:sz w:val="28"/>
          <w:szCs w:val="28"/>
          <w:rtl/>
          <w:lang w:val="en-GB" w:eastAsia="en-GB" w:bidi="ar-AE"/>
        </w:rPr>
        <w:t xml:space="preserve"> </w:t>
      </w:r>
      <w:r w:rsidRPr="00A73869">
        <w:rPr>
          <w:rFonts w:ascii="Sakkal Majalla" w:hAnsi="Sakkal Majalla" w:cs="Sakkal Majalla" w:hint="cs"/>
          <w:sz w:val="28"/>
          <w:szCs w:val="28"/>
          <w:rtl/>
          <w:lang w:val="en-GB" w:eastAsia="en-GB" w:bidi="ar-AE"/>
        </w:rPr>
        <w:t>وثمانية</w:t>
      </w:r>
      <w:r w:rsidRPr="00A73869">
        <w:rPr>
          <w:rFonts w:ascii="Sakkal Majalla" w:hAnsi="Sakkal Majalla" w:cs="Sakkal Majalla"/>
          <w:sz w:val="28"/>
          <w:szCs w:val="28"/>
          <w:rtl/>
          <w:lang w:val="en-GB" w:eastAsia="en-GB" w:bidi="ar-AE"/>
        </w:rPr>
        <w:t xml:space="preserve"> </w:t>
      </w:r>
      <w:r w:rsidRPr="00A73869">
        <w:rPr>
          <w:rFonts w:ascii="Sakkal Majalla" w:hAnsi="Sakkal Majalla" w:cs="Sakkal Majalla" w:hint="cs"/>
          <w:sz w:val="28"/>
          <w:szCs w:val="28"/>
          <w:rtl/>
          <w:lang w:val="en-GB" w:eastAsia="en-GB" w:bidi="ar-AE"/>
        </w:rPr>
        <w:t>أيام</w:t>
      </w:r>
      <w:r w:rsidRPr="00A73869">
        <w:rPr>
          <w:rFonts w:ascii="Sakkal Majalla" w:hAnsi="Sakkal Majalla" w:cs="Sakkal Majalla"/>
          <w:sz w:val="28"/>
          <w:szCs w:val="28"/>
          <w:rtl/>
          <w:lang w:val="en-GB" w:eastAsia="en-GB" w:bidi="ar-AE"/>
        </w:rPr>
        <w:t xml:space="preserve"> </w:t>
      </w:r>
      <w:r w:rsidRPr="00A73869">
        <w:rPr>
          <w:rFonts w:ascii="Sakkal Majalla" w:hAnsi="Sakkal Majalla" w:cs="Sakkal Majalla" w:hint="cs"/>
          <w:sz w:val="28"/>
          <w:szCs w:val="28"/>
          <w:rtl/>
          <w:lang w:val="en-GB" w:eastAsia="en-GB" w:bidi="ar-AE"/>
        </w:rPr>
        <w:t>إذا</w:t>
      </w:r>
      <w:r w:rsidRPr="00A73869">
        <w:rPr>
          <w:rFonts w:ascii="Sakkal Majalla" w:hAnsi="Sakkal Majalla" w:cs="Sakkal Majalla"/>
          <w:sz w:val="28"/>
          <w:szCs w:val="28"/>
          <w:rtl/>
          <w:lang w:val="en-GB" w:eastAsia="en-GB" w:bidi="ar-AE"/>
        </w:rPr>
        <w:t xml:space="preserve"> </w:t>
      </w:r>
      <w:r w:rsidRPr="00A73869">
        <w:rPr>
          <w:rFonts w:ascii="Sakkal Majalla" w:hAnsi="Sakkal Majalla" w:cs="Sakkal Majalla" w:hint="cs"/>
          <w:sz w:val="28"/>
          <w:szCs w:val="28"/>
          <w:rtl/>
          <w:lang w:val="en-GB" w:eastAsia="en-GB" w:bidi="ar-AE"/>
        </w:rPr>
        <w:t>كانت</w:t>
      </w:r>
      <w:r w:rsidRPr="00A73869">
        <w:rPr>
          <w:rFonts w:ascii="Sakkal Majalla" w:hAnsi="Sakkal Majalla" w:cs="Sakkal Majalla"/>
          <w:sz w:val="28"/>
          <w:szCs w:val="28"/>
          <w:rtl/>
          <w:lang w:val="en-GB" w:eastAsia="en-GB" w:bidi="ar-AE"/>
        </w:rPr>
        <w:t xml:space="preserve"> </w:t>
      </w:r>
      <w:r w:rsidRPr="00A73869">
        <w:rPr>
          <w:rFonts w:ascii="Sakkal Majalla" w:hAnsi="Sakkal Majalla" w:cs="Sakkal Majalla" w:hint="cs"/>
          <w:sz w:val="28"/>
          <w:szCs w:val="28"/>
          <w:rtl/>
          <w:lang w:val="en-GB" w:eastAsia="en-GB" w:bidi="ar-AE"/>
        </w:rPr>
        <w:t>الوفاة</w:t>
      </w:r>
      <w:r w:rsidRPr="00A73869">
        <w:rPr>
          <w:rFonts w:ascii="Sakkal Majalla" w:hAnsi="Sakkal Majalla" w:cs="Sakkal Majalla"/>
          <w:sz w:val="28"/>
          <w:szCs w:val="28"/>
          <w:rtl/>
          <w:lang w:val="en-GB" w:eastAsia="en-GB" w:bidi="ar-AE"/>
        </w:rPr>
        <w:t xml:space="preserve"> </w:t>
      </w:r>
      <w:r w:rsidRPr="00A73869">
        <w:rPr>
          <w:rFonts w:ascii="Sakkal Majalla" w:hAnsi="Sakkal Majalla" w:cs="Sakkal Majalla" w:hint="cs"/>
          <w:sz w:val="28"/>
          <w:szCs w:val="28"/>
          <w:rtl/>
          <w:lang w:val="en-GB" w:eastAsia="en-GB" w:bidi="ar-AE"/>
        </w:rPr>
        <w:t>خارج</w:t>
      </w:r>
      <w:r w:rsidRPr="00A73869">
        <w:rPr>
          <w:rFonts w:ascii="Sakkal Majalla" w:hAnsi="Sakkal Majalla" w:cs="Sakkal Majalla"/>
          <w:sz w:val="28"/>
          <w:szCs w:val="28"/>
          <w:rtl/>
          <w:lang w:val="en-GB" w:eastAsia="en-GB" w:bidi="ar-AE"/>
        </w:rPr>
        <w:t xml:space="preserve"> </w:t>
      </w:r>
      <w:r w:rsidRPr="00A73869">
        <w:rPr>
          <w:rFonts w:ascii="Sakkal Majalla" w:hAnsi="Sakkal Majalla" w:cs="Sakkal Majalla" w:hint="cs"/>
          <w:sz w:val="28"/>
          <w:szCs w:val="28"/>
          <w:rtl/>
          <w:lang w:val="en-GB" w:eastAsia="en-GB" w:bidi="ar-AE"/>
        </w:rPr>
        <w:t>الدولة</w:t>
      </w:r>
      <w:r w:rsidRPr="00A73869">
        <w:rPr>
          <w:rFonts w:ascii="Sakkal Majalla" w:hAnsi="Sakkal Majalla" w:cs="Sakkal Majalla"/>
          <w:sz w:val="28"/>
          <w:szCs w:val="28"/>
          <w:rtl/>
          <w:lang w:val="en-GB" w:eastAsia="en-GB" w:bidi="ar-AE"/>
        </w:rPr>
        <w:t xml:space="preserve"> </w:t>
      </w:r>
      <w:r w:rsidRPr="00A73869">
        <w:rPr>
          <w:rFonts w:ascii="Sakkal Majalla" w:hAnsi="Sakkal Majalla" w:cs="Sakkal Majalla" w:hint="cs"/>
          <w:sz w:val="28"/>
          <w:szCs w:val="28"/>
          <w:rtl/>
          <w:lang w:val="en-GB" w:eastAsia="en-GB" w:bidi="ar-AE"/>
        </w:rPr>
        <w:t>بما</w:t>
      </w:r>
      <w:r w:rsidRPr="00A73869">
        <w:rPr>
          <w:rFonts w:ascii="Sakkal Majalla" w:hAnsi="Sakkal Majalla" w:cs="Sakkal Majalla"/>
          <w:sz w:val="28"/>
          <w:szCs w:val="28"/>
          <w:rtl/>
          <w:lang w:val="en-GB" w:eastAsia="en-GB" w:bidi="ar-AE"/>
        </w:rPr>
        <w:t xml:space="preserve"> </w:t>
      </w:r>
      <w:r w:rsidRPr="00A73869">
        <w:rPr>
          <w:rFonts w:ascii="Sakkal Majalla" w:hAnsi="Sakkal Majalla" w:cs="Sakkal Majalla" w:hint="cs"/>
          <w:sz w:val="28"/>
          <w:szCs w:val="28"/>
          <w:rtl/>
          <w:lang w:val="en-GB" w:eastAsia="en-GB" w:bidi="ar-AE"/>
        </w:rPr>
        <w:t>فيها</w:t>
      </w:r>
      <w:r w:rsidRPr="00A73869">
        <w:rPr>
          <w:rFonts w:ascii="Sakkal Majalla" w:hAnsi="Sakkal Majalla" w:cs="Sakkal Majalla"/>
          <w:sz w:val="28"/>
          <w:szCs w:val="28"/>
          <w:rtl/>
          <w:lang w:val="en-GB" w:eastAsia="en-GB" w:bidi="ar-AE"/>
        </w:rPr>
        <w:t xml:space="preserve"> </w:t>
      </w:r>
      <w:r w:rsidRPr="00A73869">
        <w:rPr>
          <w:rFonts w:ascii="Sakkal Majalla" w:hAnsi="Sakkal Majalla" w:cs="Sakkal Majalla" w:hint="cs"/>
          <w:sz w:val="28"/>
          <w:szCs w:val="28"/>
          <w:rtl/>
          <w:lang w:val="en-GB" w:eastAsia="en-GB" w:bidi="ar-AE"/>
        </w:rPr>
        <w:t>العطلات</w:t>
      </w:r>
      <w:r w:rsidRPr="00A73869">
        <w:rPr>
          <w:rFonts w:ascii="Sakkal Majalla" w:hAnsi="Sakkal Majalla" w:cs="Sakkal Majalla"/>
          <w:sz w:val="28"/>
          <w:szCs w:val="28"/>
          <w:rtl/>
          <w:lang w:val="en-GB" w:eastAsia="en-GB" w:bidi="ar-AE"/>
        </w:rPr>
        <w:t xml:space="preserve"> </w:t>
      </w:r>
      <w:r w:rsidRPr="00A73869">
        <w:rPr>
          <w:rFonts w:ascii="Sakkal Majalla" w:hAnsi="Sakkal Majalla" w:cs="Sakkal Majalla" w:hint="cs"/>
          <w:sz w:val="28"/>
          <w:szCs w:val="28"/>
          <w:rtl/>
          <w:lang w:val="en-GB" w:eastAsia="en-GB" w:bidi="ar-AE"/>
        </w:rPr>
        <w:t>الأسبوعية</w:t>
      </w:r>
      <w:r w:rsidRPr="00A73869">
        <w:rPr>
          <w:rFonts w:ascii="Sakkal Majalla" w:hAnsi="Sakkal Majalla" w:cs="Sakkal Majalla"/>
          <w:sz w:val="28"/>
          <w:szCs w:val="28"/>
          <w:rtl/>
          <w:lang w:val="en-GB" w:eastAsia="en-GB" w:bidi="ar-AE"/>
        </w:rPr>
        <w:t xml:space="preserve"> </w:t>
      </w:r>
      <w:r w:rsidRPr="00A73869">
        <w:rPr>
          <w:rFonts w:ascii="Sakkal Majalla" w:hAnsi="Sakkal Majalla" w:cs="Sakkal Majalla" w:hint="cs"/>
          <w:sz w:val="28"/>
          <w:szCs w:val="28"/>
          <w:rtl/>
          <w:lang w:val="en-GB" w:eastAsia="en-GB" w:bidi="ar-AE"/>
        </w:rPr>
        <w:t>والرسمية</w:t>
      </w:r>
      <w:r w:rsidRPr="00A73869">
        <w:rPr>
          <w:rFonts w:ascii="Sakkal Majalla" w:hAnsi="Sakkal Majalla" w:cs="Sakkal Majalla"/>
          <w:sz w:val="28"/>
          <w:szCs w:val="28"/>
          <w:rtl/>
          <w:lang w:val="en-GB" w:eastAsia="en-GB" w:bidi="ar-AE"/>
        </w:rPr>
        <w:t xml:space="preserve"> </w:t>
      </w:r>
      <w:r w:rsidRPr="00A73869">
        <w:rPr>
          <w:rFonts w:ascii="Sakkal Majalla" w:hAnsi="Sakkal Majalla" w:cs="Sakkal Majalla" w:hint="cs"/>
          <w:sz w:val="28"/>
          <w:szCs w:val="28"/>
          <w:rtl/>
          <w:lang w:val="en-GB" w:eastAsia="en-GB" w:bidi="ar-AE"/>
        </w:rPr>
        <w:t>إذا</w:t>
      </w:r>
      <w:r w:rsidRPr="00A73869">
        <w:rPr>
          <w:rFonts w:ascii="Sakkal Majalla" w:hAnsi="Sakkal Majalla" w:cs="Sakkal Majalla"/>
          <w:sz w:val="28"/>
          <w:szCs w:val="28"/>
          <w:rtl/>
          <w:lang w:val="en-GB" w:eastAsia="en-GB" w:bidi="ar-AE"/>
        </w:rPr>
        <w:t xml:space="preserve"> </w:t>
      </w:r>
      <w:r w:rsidRPr="00A73869">
        <w:rPr>
          <w:rFonts w:ascii="Sakkal Majalla" w:hAnsi="Sakkal Majalla" w:cs="Sakkal Majalla" w:hint="cs"/>
          <w:sz w:val="28"/>
          <w:szCs w:val="28"/>
          <w:rtl/>
          <w:lang w:val="en-GB" w:eastAsia="en-GB" w:bidi="ar-AE"/>
        </w:rPr>
        <w:t>كان</w:t>
      </w:r>
      <w:r w:rsidRPr="00A73869">
        <w:rPr>
          <w:rFonts w:ascii="Sakkal Majalla" w:hAnsi="Sakkal Majalla" w:cs="Sakkal Majalla"/>
          <w:sz w:val="28"/>
          <w:szCs w:val="28"/>
          <w:rtl/>
          <w:lang w:val="en-GB" w:eastAsia="en-GB" w:bidi="ar-AE"/>
        </w:rPr>
        <w:t xml:space="preserve"> </w:t>
      </w:r>
      <w:r w:rsidRPr="00A73869">
        <w:rPr>
          <w:rFonts w:ascii="Sakkal Majalla" w:hAnsi="Sakkal Majalla" w:cs="Sakkal Majalla" w:hint="cs"/>
          <w:sz w:val="28"/>
          <w:szCs w:val="28"/>
          <w:rtl/>
          <w:lang w:val="en-GB" w:eastAsia="en-GB" w:bidi="ar-AE"/>
        </w:rPr>
        <w:t>المتوفى</w:t>
      </w:r>
      <w:r w:rsidRPr="00A73869">
        <w:rPr>
          <w:rFonts w:ascii="Sakkal Majalla" w:hAnsi="Sakkal Majalla" w:cs="Sakkal Majalla"/>
          <w:sz w:val="28"/>
          <w:szCs w:val="28"/>
          <w:rtl/>
          <w:lang w:val="en-GB" w:eastAsia="en-GB" w:bidi="ar-AE"/>
        </w:rPr>
        <w:t xml:space="preserve"> </w:t>
      </w:r>
      <w:r w:rsidRPr="00A73869">
        <w:rPr>
          <w:rFonts w:ascii="Sakkal Majalla" w:hAnsi="Sakkal Majalla" w:cs="Sakkal Majalla" w:hint="cs"/>
          <w:sz w:val="28"/>
          <w:szCs w:val="28"/>
          <w:rtl/>
          <w:lang w:val="en-GB" w:eastAsia="en-GB" w:bidi="ar-AE"/>
        </w:rPr>
        <w:t>قريبًا</w:t>
      </w:r>
      <w:r w:rsidRPr="00A73869">
        <w:rPr>
          <w:rFonts w:ascii="Sakkal Majalla" w:hAnsi="Sakkal Majalla" w:cs="Sakkal Majalla"/>
          <w:sz w:val="28"/>
          <w:szCs w:val="28"/>
          <w:rtl/>
          <w:lang w:val="en-GB" w:eastAsia="en-GB" w:bidi="ar-AE"/>
        </w:rPr>
        <w:t xml:space="preserve"> </w:t>
      </w:r>
      <w:r w:rsidRPr="00A73869">
        <w:rPr>
          <w:rFonts w:ascii="Sakkal Majalla" w:hAnsi="Sakkal Majalla" w:cs="Sakkal Majalla" w:hint="cs"/>
          <w:sz w:val="28"/>
          <w:szCs w:val="28"/>
          <w:rtl/>
          <w:lang w:val="en-GB" w:eastAsia="en-GB" w:bidi="ar-AE"/>
        </w:rPr>
        <w:t>من</w:t>
      </w:r>
      <w:r w:rsidRPr="00A73869">
        <w:rPr>
          <w:rFonts w:ascii="Sakkal Majalla" w:hAnsi="Sakkal Majalla" w:cs="Sakkal Majalla"/>
          <w:sz w:val="28"/>
          <w:szCs w:val="28"/>
          <w:rtl/>
          <w:lang w:val="en-GB" w:eastAsia="en-GB" w:bidi="ar-AE"/>
        </w:rPr>
        <w:t xml:space="preserve"> </w:t>
      </w:r>
      <w:r w:rsidRPr="00A73869">
        <w:rPr>
          <w:rFonts w:ascii="Sakkal Majalla" w:hAnsi="Sakkal Majalla" w:cs="Sakkal Majalla" w:hint="cs"/>
          <w:sz w:val="28"/>
          <w:szCs w:val="28"/>
          <w:rtl/>
          <w:lang w:val="en-GB" w:eastAsia="en-GB" w:bidi="ar-AE"/>
        </w:rPr>
        <w:t>الدرجة</w:t>
      </w:r>
      <w:r w:rsidRPr="00A73869">
        <w:rPr>
          <w:rFonts w:ascii="Sakkal Majalla" w:hAnsi="Sakkal Majalla" w:cs="Sakkal Majalla"/>
          <w:sz w:val="28"/>
          <w:szCs w:val="28"/>
          <w:rtl/>
          <w:lang w:val="en-GB" w:eastAsia="en-GB" w:bidi="ar-AE"/>
        </w:rPr>
        <w:t xml:space="preserve"> </w:t>
      </w:r>
      <w:r w:rsidRPr="00A73869">
        <w:rPr>
          <w:rFonts w:ascii="Sakkal Majalla" w:hAnsi="Sakkal Majalla" w:cs="Sakkal Majalla" w:hint="cs"/>
          <w:sz w:val="28"/>
          <w:szCs w:val="28"/>
          <w:rtl/>
          <w:lang w:val="en-GB" w:eastAsia="en-GB" w:bidi="ar-AE"/>
        </w:rPr>
        <w:t>الأولى،</w:t>
      </w:r>
      <w:r w:rsidRPr="00A73869">
        <w:rPr>
          <w:rFonts w:ascii="Sakkal Majalla" w:hAnsi="Sakkal Majalla" w:cs="Sakkal Majalla"/>
          <w:sz w:val="28"/>
          <w:szCs w:val="28"/>
          <w:rtl/>
          <w:lang w:val="en-GB" w:eastAsia="en-GB" w:bidi="ar-AE"/>
        </w:rPr>
        <w:t xml:space="preserve"> </w:t>
      </w:r>
      <w:r w:rsidRPr="00A73869">
        <w:rPr>
          <w:rFonts w:ascii="Sakkal Majalla" w:hAnsi="Sakkal Majalla" w:cs="Sakkal Majalla" w:hint="cs"/>
          <w:sz w:val="28"/>
          <w:szCs w:val="28"/>
          <w:rtl/>
          <w:lang w:val="en-GB" w:eastAsia="en-GB" w:bidi="ar-AE"/>
        </w:rPr>
        <w:t>وهم</w:t>
      </w:r>
      <w:r w:rsidRPr="00A73869">
        <w:rPr>
          <w:rFonts w:ascii="Sakkal Majalla" w:hAnsi="Sakkal Majalla" w:cs="Sakkal Majalla"/>
          <w:sz w:val="28"/>
          <w:szCs w:val="28"/>
          <w:rtl/>
          <w:lang w:val="en-GB" w:eastAsia="en-GB" w:bidi="ar-AE"/>
        </w:rPr>
        <w:t>: (</w:t>
      </w:r>
      <w:r w:rsidRPr="00A73869">
        <w:rPr>
          <w:rFonts w:ascii="Sakkal Majalla" w:hAnsi="Sakkal Majalla" w:cs="Sakkal Majalla" w:hint="cs"/>
          <w:sz w:val="28"/>
          <w:szCs w:val="28"/>
          <w:rtl/>
          <w:lang w:val="en-GB" w:eastAsia="en-GB" w:bidi="ar-AE"/>
        </w:rPr>
        <w:t>الأب</w:t>
      </w:r>
      <w:r w:rsidRPr="00A73869">
        <w:rPr>
          <w:rFonts w:ascii="Sakkal Majalla" w:hAnsi="Sakkal Majalla" w:cs="Sakkal Majalla"/>
          <w:sz w:val="28"/>
          <w:szCs w:val="28"/>
          <w:rtl/>
          <w:lang w:val="en-GB" w:eastAsia="en-GB" w:bidi="ar-AE"/>
        </w:rPr>
        <w:t xml:space="preserve">/ </w:t>
      </w:r>
      <w:r w:rsidRPr="00A73869">
        <w:rPr>
          <w:rFonts w:ascii="Sakkal Majalla" w:hAnsi="Sakkal Majalla" w:cs="Sakkal Majalla" w:hint="cs"/>
          <w:sz w:val="28"/>
          <w:szCs w:val="28"/>
          <w:rtl/>
          <w:lang w:val="en-GB" w:eastAsia="en-GB" w:bidi="ar-AE"/>
        </w:rPr>
        <w:t>الأم</w:t>
      </w:r>
      <w:r w:rsidRPr="00A73869">
        <w:rPr>
          <w:rFonts w:ascii="Sakkal Majalla" w:hAnsi="Sakkal Majalla" w:cs="Sakkal Majalla"/>
          <w:sz w:val="28"/>
          <w:szCs w:val="28"/>
          <w:rtl/>
          <w:lang w:val="en-GB" w:eastAsia="en-GB" w:bidi="ar-AE"/>
        </w:rPr>
        <w:t xml:space="preserve">/ </w:t>
      </w:r>
      <w:r w:rsidRPr="00A73869">
        <w:rPr>
          <w:rFonts w:ascii="Sakkal Majalla" w:hAnsi="Sakkal Majalla" w:cs="Sakkal Majalla" w:hint="cs"/>
          <w:sz w:val="28"/>
          <w:szCs w:val="28"/>
          <w:rtl/>
          <w:lang w:val="en-GB" w:eastAsia="en-GB" w:bidi="ar-AE"/>
        </w:rPr>
        <w:t>الابن</w:t>
      </w:r>
      <w:r w:rsidRPr="00A73869">
        <w:rPr>
          <w:rFonts w:ascii="Sakkal Majalla" w:hAnsi="Sakkal Majalla" w:cs="Sakkal Majalla"/>
          <w:sz w:val="28"/>
          <w:szCs w:val="28"/>
          <w:rtl/>
          <w:lang w:val="en-GB" w:eastAsia="en-GB" w:bidi="ar-AE"/>
        </w:rPr>
        <w:t xml:space="preserve">/ </w:t>
      </w:r>
      <w:r w:rsidRPr="00A73869">
        <w:rPr>
          <w:rFonts w:ascii="Sakkal Majalla" w:hAnsi="Sakkal Majalla" w:cs="Sakkal Majalla" w:hint="cs"/>
          <w:sz w:val="28"/>
          <w:szCs w:val="28"/>
          <w:rtl/>
          <w:lang w:val="en-GB" w:eastAsia="en-GB" w:bidi="ar-AE"/>
        </w:rPr>
        <w:t>الابنة</w:t>
      </w:r>
      <w:r w:rsidRPr="00A73869">
        <w:rPr>
          <w:rFonts w:ascii="Sakkal Majalla" w:hAnsi="Sakkal Majalla" w:cs="Sakkal Majalla"/>
          <w:sz w:val="28"/>
          <w:szCs w:val="28"/>
          <w:rtl/>
          <w:lang w:val="en-GB" w:eastAsia="en-GB" w:bidi="ar-AE"/>
        </w:rPr>
        <w:t xml:space="preserve">/ </w:t>
      </w:r>
      <w:r w:rsidRPr="00A73869">
        <w:rPr>
          <w:rFonts w:ascii="Sakkal Majalla" w:hAnsi="Sakkal Majalla" w:cs="Sakkal Majalla" w:hint="cs"/>
          <w:sz w:val="28"/>
          <w:szCs w:val="28"/>
          <w:rtl/>
          <w:lang w:val="en-GB" w:eastAsia="en-GB" w:bidi="ar-AE"/>
        </w:rPr>
        <w:t>الزوج</w:t>
      </w:r>
      <w:r w:rsidRPr="00A73869">
        <w:rPr>
          <w:rFonts w:ascii="Sakkal Majalla" w:hAnsi="Sakkal Majalla" w:cs="Sakkal Majalla"/>
          <w:sz w:val="28"/>
          <w:szCs w:val="28"/>
          <w:rtl/>
          <w:lang w:val="en-GB" w:eastAsia="en-GB" w:bidi="ar-AE"/>
        </w:rPr>
        <w:t xml:space="preserve">). </w:t>
      </w:r>
    </w:p>
    <w:p w14:paraId="03751E71" w14:textId="77777777" w:rsidR="00804F65" w:rsidRPr="00A73869" w:rsidRDefault="00804F65" w:rsidP="00804F65">
      <w:pPr>
        <w:tabs>
          <w:tab w:val="left" w:pos="765"/>
        </w:tabs>
        <w:spacing w:after="80"/>
        <w:ind w:left="-86" w:hanging="283"/>
        <w:jc w:val="lowKashida"/>
        <w:rPr>
          <w:rFonts w:ascii="Sakkal Majalla" w:hAnsi="Sakkal Majalla" w:cs="Sakkal Majalla"/>
          <w:sz w:val="28"/>
          <w:szCs w:val="28"/>
          <w:rtl/>
          <w:lang w:val="en-GB" w:eastAsia="en-GB" w:bidi="ar-AE"/>
        </w:rPr>
      </w:pPr>
      <w:r w:rsidRPr="00A73869">
        <w:rPr>
          <w:rFonts w:ascii="Sakkal Majalla" w:hAnsi="Sakkal Majalla" w:cs="Sakkal Majalla"/>
          <w:sz w:val="28"/>
          <w:szCs w:val="28"/>
          <w:rtl/>
          <w:lang w:val="en-GB" w:eastAsia="en-GB" w:bidi="ar-AE"/>
        </w:rPr>
        <w:lastRenderedPageBreak/>
        <w:t>2.</w:t>
      </w:r>
      <w:r w:rsidRPr="00A73869">
        <w:rPr>
          <w:rFonts w:ascii="Sakkal Majalla" w:hAnsi="Sakkal Majalla" w:cs="Sakkal Majalla"/>
          <w:sz w:val="28"/>
          <w:szCs w:val="28"/>
          <w:rtl/>
          <w:lang w:val="en-GB" w:eastAsia="en-GB" w:bidi="ar-AE"/>
        </w:rPr>
        <w:tab/>
      </w:r>
      <w:r w:rsidRPr="00A73869">
        <w:rPr>
          <w:rFonts w:ascii="Sakkal Majalla" w:hAnsi="Sakkal Majalla" w:cs="Sakkal Majalla" w:hint="cs"/>
          <w:sz w:val="28"/>
          <w:szCs w:val="28"/>
          <w:rtl/>
          <w:lang w:val="en-GB" w:eastAsia="en-GB" w:bidi="ar-AE"/>
        </w:rPr>
        <w:t>ثلاثة</w:t>
      </w:r>
      <w:r w:rsidRPr="00A73869">
        <w:rPr>
          <w:rFonts w:ascii="Sakkal Majalla" w:hAnsi="Sakkal Majalla" w:cs="Sakkal Majalla"/>
          <w:sz w:val="28"/>
          <w:szCs w:val="28"/>
          <w:rtl/>
          <w:lang w:val="en-GB" w:eastAsia="en-GB" w:bidi="ar-AE"/>
        </w:rPr>
        <w:t xml:space="preserve"> </w:t>
      </w:r>
      <w:r w:rsidRPr="00A73869">
        <w:rPr>
          <w:rFonts w:ascii="Sakkal Majalla" w:hAnsi="Sakkal Majalla" w:cs="Sakkal Majalla" w:hint="cs"/>
          <w:sz w:val="28"/>
          <w:szCs w:val="28"/>
          <w:rtl/>
          <w:lang w:val="en-GB" w:eastAsia="en-GB" w:bidi="ar-AE"/>
        </w:rPr>
        <w:t>أيام</w:t>
      </w:r>
      <w:r w:rsidRPr="00A73869">
        <w:rPr>
          <w:rFonts w:ascii="Sakkal Majalla" w:hAnsi="Sakkal Majalla" w:cs="Sakkal Majalla"/>
          <w:sz w:val="28"/>
          <w:szCs w:val="28"/>
          <w:rtl/>
          <w:lang w:val="en-GB" w:eastAsia="en-GB" w:bidi="ar-AE"/>
        </w:rPr>
        <w:t xml:space="preserve"> </w:t>
      </w:r>
      <w:r w:rsidRPr="00A73869">
        <w:rPr>
          <w:rFonts w:ascii="Sakkal Majalla" w:hAnsi="Sakkal Majalla" w:cs="Sakkal Majalla" w:hint="cs"/>
          <w:sz w:val="28"/>
          <w:szCs w:val="28"/>
          <w:rtl/>
          <w:lang w:val="en-GB" w:eastAsia="en-GB" w:bidi="ar-AE"/>
        </w:rPr>
        <w:t>إذا</w:t>
      </w:r>
      <w:r w:rsidRPr="00A73869">
        <w:rPr>
          <w:rFonts w:ascii="Sakkal Majalla" w:hAnsi="Sakkal Majalla" w:cs="Sakkal Majalla"/>
          <w:sz w:val="28"/>
          <w:szCs w:val="28"/>
          <w:rtl/>
          <w:lang w:val="en-GB" w:eastAsia="en-GB" w:bidi="ar-AE"/>
        </w:rPr>
        <w:t xml:space="preserve"> </w:t>
      </w:r>
      <w:r w:rsidRPr="00A73869">
        <w:rPr>
          <w:rFonts w:ascii="Sakkal Majalla" w:hAnsi="Sakkal Majalla" w:cs="Sakkal Majalla" w:hint="cs"/>
          <w:sz w:val="28"/>
          <w:szCs w:val="28"/>
          <w:rtl/>
          <w:lang w:val="en-GB" w:eastAsia="en-GB" w:bidi="ar-AE"/>
        </w:rPr>
        <w:t>كانت</w:t>
      </w:r>
      <w:r w:rsidRPr="00A73869">
        <w:rPr>
          <w:rFonts w:ascii="Sakkal Majalla" w:hAnsi="Sakkal Majalla" w:cs="Sakkal Majalla"/>
          <w:sz w:val="28"/>
          <w:szCs w:val="28"/>
          <w:rtl/>
          <w:lang w:val="en-GB" w:eastAsia="en-GB" w:bidi="ar-AE"/>
        </w:rPr>
        <w:t xml:space="preserve"> </w:t>
      </w:r>
      <w:r w:rsidRPr="00A73869">
        <w:rPr>
          <w:rFonts w:ascii="Sakkal Majalla" w:hAnsi="Sakkal Majalla" w:cs="Sakkal Majalla" w:hint="cs"/>
          <w:sz w:val="28"/>
          <w:szCs w:val="28"/>
          <w:rtl/>
          <w:lang w:val="en-GB" w:eastAsia="en-GB" w:bidi="ar-AE"/>
        </w:rPr>
        <w:t>الوفاة</w:t>
      </w:r>
      <w:r w:rsidRPr="00A73869">
        <w:rPr>
          <w:rFonts w:ascii="Sakkal Majalla" w:hAnsi="Sakkal Majalla" w:cs="Sakkal Majalla"/>
          <w:sz w:val="28"/>
          <w:szCs w:val="28"/>
          <w:rtl/>
          <w:lang w:val="en-GB" w:eastAsia="en-GB" w:bidi="ar-AE"/>
        </w:rPr>
        <w:t xml:space="preserve"> </w:t>
      </w:r>
      <w:r w:rsidRPr="00A73869">
        <w:rPr>
          <w:rFonts w:ascii="Sakkal Majalla" w:hAnsi="Sakkal Majalla" w:cs="Sakkal Majalla" w:hint="cs"/>
          <w:sz w:val="28"/>
          <w:szCs w:val="28"/>
          <w:rtl/>
          <w:lang w:val="en-GB" w:eastAsia="en-GB" w:bidi="ar-AE"/>
        </w:rPr>
        <w:t>داخل</w:t>
      </w:r>
      <w:r w:rsidRPr="00A73869">
        <w:rPr>
          <w:rFonts w:ascii="Sakkal Majalla" w:hAnsi="Sakkal Majalla" w:cs="Sakkal Majalla"/>
          <w:sz w:val="28"/>
          <w:szCs w:val="28"/>
          <w:rtl/>
          <w:lang w:val="en-GB" w:eastAsia="en-GB" w:bidi="ar-AE"/>
        </w:rPr>
        <w:t xml:space="preserve"> </w:t>
      </w:r>
      <w:r w:rsidRPr="00A73869">
        <w:rPr>
          <w:rFonts w:ascii="Sakkal Majalla" w:hAnsi="Sakkal Majalla" w:cs="Sakkal Majalla" w:hint="cs"/>
          <w:sz w:val="28"/>
          <w:szCs w:val="28"/>
          <w:rtl/>
          <w:lang w:val="en-GB" w:eastAsia="en-GB" w:bidi="ar-AE"/>
        </w:rPr>
        <w:t>الدولة</w:t>
      </w:r>
      <w:r w:rsidRPr="00A73869">
        <w:rPr>
          <w:rFonts w:ascii="Sakkal Majalla" w:hAnsi="Sakkal Majalla" w:cs="Sakkal Majalla"/>
          <w:sz w:val="28"/>
          <w:szCs w:val="28"/>
          <w:rtl/>
          <w:lang w:val="en-GB" w:eastAsia="en-GB" w:bidi="ar-AE"/>
        </w:rPr>
        <w:t xml:space="preserve"> </w:t>
      </w:r>
      <w:r w:rsidRPr="00A73869">
        <w:rPr>
          <w:rFonts w:ascii="Sakkal Majalla" w:hAnsi="Sakkal Majalla" w:cs="Sakkal Majalla" w:hint="cs"/>
          <w:sz w:val="28"/>
          <w:szCs w:val="28"/>
          <w:rtl/>
          <w:lang w:val="en-GB" w:eastAsia="en-GB" w:bidi="ar-AE"/>
        </w:rPr>
        <w:t>وخمسة</w:t>
      </w:r>
      <w:r w:rsidRPr="00A73869">
        <w:rPr>
          <w:rFonts w:ascii="Sakkal Majalla" w:hAnsi="Sakkal Majalla" w:cs="Sakkal Majalla"/>
          <w:sz w:val="28"/>
          <w:szCs w:val="28"/>
          <w:rtl/>
          <w:lang w:val="en-GB" w:eastAsia="en-GB" w:bidi="ar-AE"/>
        </w:rPr>
        <w:t xml:space="preserve"> </w:t>
      </w:r>
      <w:r w:rsidRPr="00A73869">
        <w:rPr>
          <w:rFonts w:ascii="Sakkal Majalla" w:hAnsi="Sakkal Majalla" w:cs="Sakkal Majalla" w:hint="cs"/>
          <w:sz w:val="28"/>
          <w:szCs w:val="28"/>
          <w:rtl/>
          <w:lang w:val="en-GB" w:eastAsia="en-GB" w:bidi="ar-AE"/>
        </w:rPr>
        <w:t>أيام</w:t>
      </w:r>
      <w:r w:rsidRPr="00A73869">
        <w:rPr>
          <w:rFonts w:ascii="Sakkal Majalla" w:hAnsi="Sakkal Majalla" w:cs="Sakkal Majalla"/>
          <w:sz w:val="28"/>
          <w:szCs w:val="28"/>
          <w:rtl/>
          <w:lang w:val="en-GB" w:eastAsia="en-GB" w:bidi="ar-AE"/>
        </w:rPr>
        <w:t xml:space="preserve"> </w:t>
      </w:r>
      <w:r w:rsidRPr="00A73869">
        <w:rPr>
          <w:rFonts w:ascii="Sakkal Majalla" w:hAnsi="Sakkal Majalla" w:cs="Sakkal Majalla" w:hint="cs"/>
          <w:sz w:val="28"/>
          <w:szCs w:val="28"/>
          <w:rtl/>
          <w:lang w:val="en-GB" w:eastAsia="en-GB" w:bidi="ar-AE"/>
        </w:rPr>
        <w:t>إذا</w:t>
      </w:r>
      <w:r w:rsidRPr="00A73869">
        <w:rPr>
          <w:rFonts w:ascii="Sakkal Majalla" w:hAnsi="Sakkal Majalla" w:cs="Sakkal Majalla"/>
          <w:sz w:val="28"/>
          <w:szCs w:val="28"/>
          <w:rtl/>
          <w:lang w:val="en-GB" w:eastAsia="en-GB" w:bidi="ar-AE"/>
        </w:rPr>
        <w:t xml:space="preserve"> </w:t>
      </w:r>
      <w:r w:rsidRPr="00A73869">
        <w:rPr>
          <w:rFonts w:ascii="Sakkal Majalla" w:hAnsi="Sakkal Majalla" w:cs="Sakkal Majalla" w:hint="cs"/>
          <w:sz w:val="28"/>
          <w:szCs w:val="28"/>
          <w:rtl/>
          <w:lang w:val="en-GB" w:eastAsia="en-GB" w:bidi="ar-AE"/>
        </w:rPr>
        <w:t>كانت</w:t>
      </w:r>
      <w:r w:rsidRPr="00A73869">
        <w:rPr>
          <w:rFonts w:ascii="Sakkal Majalla" w:hAnsi="Sakkal Majalla" w:cs="Sakkal Majalla"/>
          <w:sz w:val="28"/>
          <w:szCs w:val="28"/>
          <w:rtl/>
          <w:lang w:val="en-GB" w:eastAsia="en-GB" w:bidi="ar-AE"/>
        </w:rPr>
        <w:t xml:space="preserve"> </w:t>
      </w:r>
      <w:r w:rsidRPr="00A73869">
        <w:rPr>
          <w:rFonts w:ascii="Sakkal Majalla" w:hAnsi="Sakkal Majalla" w:cs="Sakkal Majalla" w:hint="cs"/>
          <w:sz w:val="28"/>
          <w:szCs w:val="28"/>
          <w:rtl/>
          <w:lang w:val="en-GB" w:eastAsia="en-GB" w:bidi="ar-AE"/>
        </w:rPr>
        <w:t>الوفاة</w:t>
      </w:r>
      <w:r w:rsidRPr="00A73869">
        <w:rPr>
          <w:rFonts w:ascii="Sakkal Majalla" w:hAnsi="Sakkal Majalla" w:cs="Sakkal Majalla"/>
          <w:sz w:val="28"/>
          <w:szCs w:val="28"/>
          <w:rtl/>
          <w:lang w:val="en-GB" w:eastAsia="en-GB" w:bidi="ar-AE"/>
        </w:rPr>
        <w:t xml:space="preserve"> </w:t>
      </w:r>
      <w:r w:rsidRPr="00A73869">
        <w:rPr>
          <w:rFonts w:ascii="Sakkal Majalla" w:hAnsi="Sakkal Majalla" w:cs="Sakkal Majalla" w:hint="cs"/>
          <w:sz w:val="28"/>
          <w:szCs w:val="28"/>
          <w:rtl/>
          <w:lang w:val="en-GB" w:eastAsia="en-GB" w:bidi="ar-AE"/>
        </w:rPr>
        <w:t>خارج</w:t>
      </w:r>
      <w:r w:rsidRPr="00A73869">
        <w:rPr>
          <w:rFonts w:ascii="Sakkal Majalla" w:hAnsi="Sakkal Majalla" w:cs="Sakkal Majalla"/>
          <w:sz w:val="28"/>
          <w:szCs w:val="28"/>
          <w:rtl/>
          <w:lang w:val="en-GB" w:eastAsia="en-GB" w:bidi="ar-AE"/>
        </w:rPr>
        <w:t xml:space="preserve"> </w:t>
      </w:r>
      <w:r w:rsidRPr="00A73869">
        <w:rPr>
          <w:rFonts w:ascii="Sakkal Majalla" w:hAnsi="Sakkal Majalla" w:cs="Sakkal Majalla" w:hint="cs"/>
          <w:sz w:val="28"/>
          <w:szCs w:val="28"/>
          <w:rtl/>
          <w:lang w:val="en-GB" w:eastAsia="en-GB" w:bidi="ar-AE"/>
        </w:rPr>
        <w:t>الدولة</w:t>
      </w:r>
      <w:r w:rsidRPr="00A73869">
        <w:rPr>
          <w:rFonts w:ascii="Sakkal Majalla" w:hAnsi="Sakkal Majalla" w:cs="Sakkal Majalla"/>
          <w:sz w:val="28"/>
          <w:szCs w:val="28"/>
          <w:rtl/>
          <w:lang w:val="en-GB" w:eastAsia="en-GB" w:bidi="ar-AE"/>
        </w:rPr>
        <w:t xml:space="preserve"> </w:t>
      </w:r>
      <w:r w:rsidRPr="00A73869">
        <w:rPr>
          <w:rFonts w:ascii="Sakkal Majalla" w:hAnsi="Sakkal Majalla" w:cs="Sakkal Majalla" w:hint="cs"/>
          <w:sz w:val="28"/>
          <w:szCs w:val="28"/>
          <w:rtl/>
          <w:lang w:val="en-GB" w:eastAsia="en-GB" w:bidi="ar-AE"/>
        </w:rPr>
        <w:t>بما</w:t>
      </w:r>
      <w:r w:rsidRPr="00A73869">
        <w:rPr>
          <w:rFonts w:ascii="Sakkal Majalla" w:hAnsi="Sakkal Majalla" w:cs="Sakkal Majalla"/>
          <w:sz w:val="28"/>
          <w:szCs w:val="28"/>
          <w:rtl/>
          <w:lang w:val="en-GB" w:eastAsia="en-GB" w:bidi="ar-AE"/>
        </w:rPr>
        <w:t xml:space="preserve"> </w:t>
      </w:r>
      <w:r w:rsidRPr="00A73869">
        <w:rPr>
          <w:rFonts w:ascii="Sakkal Majalla" w:hAnsi="Sakkal Majalla" w:cs="Sakkal Majalla" w:hint="cs"/>
          <w:sz w:val="28"/>
          <w:szCs w:val="28"/>
          <w:rtl/>
          <w:lang w:val="en-GB" w:eastAsia="en-GB" w:bidi="ar-AE"/>
        </w:rPr>
        <w:t>فيها</w:t>
      </w:r>
      <w:r w:rsidRPr="00A73869">
        <w:rPr>
          <w:rFonts w:ascii="Sakkal Majalla" w:hAnsi="Sakkal Majalla" w:cs="Sakkal Majalla"/>
          <w:sz w:val="28"/>
          <w:szCs w:val="28"/>
          <w:rtl/>
          <w:lang w:val="en-GB" w:eastAsia="en-GB" w:bidi="ar-AE"/>
        </w:rPr>
        <w:t xml:space="preserve"> </w:t>
      </w:r>
      <w:r w:rsidRPr="00A73869">
        <w:rPr>
          <w:rFonts w:ascii="Sakkal Majalla" w:hAnsi="Sakkal Majalla" w:cs="Sakkal Majalla" w:hint="cs"/>
          <w:sz w:val="28"/>
          <w:szCs w:val="28"/>
          <w:rtl/>
          <w:lang w:val="en-GB" w:eastAsia="en-GB" w:bidi="ar-AE"/>
        </w:rPr>
        <w:t>العطلات</w:t>
      </w:r>
      <w:r w:rsidRPr="00A73869">
        <w:rPr>
          <w:rFonts w:ascii="Sakkal Majalla" w:hAnsi="Sakkal Majalla" w:cs="Sakkal Majalla"/>
          <w:sz w:val="28"/>
          <w:szCs w:val="28"/>
          <w:rtl/>
          <w:lang w:val="en-GB" w:eastAsia="en-GB" w:bidi="ar-AE"/>
        </w:rPr>
        <w:t xml:space="preserve"> </w:t>
      </w:r>
      <w:r w:rsidRPr="00A73869">
        <w:rPr>
          <w:rFonts w:ascii="Sakkal Majalla" w:hAnsi="Sakkal Majalla" w:cs="Sakkal Majalla" w:hint="cs"/>
          <w:sz w:val="28"/>
          <w:szCs w:val="28"/>
          <w:rtl/>
          <w:lang w:val="en-GB" w:eastAsia="en-GB" w:bidi="ar-AE"/>
        </w:rPr>
        <w:t>الأسبوعية</w:t>
      </w:r>
      <w:r w:rsidRPr="00A73869">
        <w:rPr>
          <w:rFonts w:ascii="Sakkal Majalla" w:hAnsi="Sakkal Majalla" w:cs="Sakkal Majalla"/>
          <w:sz w:val="28"/>
          <w:szCs w:val="28"/>
          <w:rtl/>
          <w:lang w:val="en-GB" w:eastAsia="en-GB" w:bidi="ar-AE"/>
        </w:rPr>
        <w:t xml:space="preserve"> </w:t>
      </w:r>
      <w:r w:rsidRPr="00A73869">
        <w:rPr>
          <w:rFonts w:ascii="Sakkal Majalla" w:hAnsi="Sakkal Majalla" w:cs="Sakkal Majalla" w:hint="cs"/>
          <w:sz w:val="28"/>
          <w:szCs w:val="28"/>
          <w:rtl/>
          <w:lang w:val="en-GB" w:eastAsia="en-GB" w:bidi="ar-AE"/>
        </w:rPr>
        <w:t>والرسمية</w:t>
      </w:r>
      <w:r w:rsidRPr="00A73869">
        <w:rPr>
          <w:rFonts w:ascii="Sakkal Majalla" w:hAnsi="Sakkal Majalla" w:cs="Sakkal Majalla"/>
          <w:sz w:val="28"/>
          <w:szCs w:val="28"/>
          <w:rtl/>
          <w:lang w:val="en-GB" w:eastAsia="en-GB" w:bidi="ar-AE"/>
        </w:rPr>
        <w:t xml:space="preserve"> </w:t>
      </w:r>
      <w:r w:rsidRPr="00A73869">
        <w:rPr>
          <w:rFonts w:ascii="Sakkal Majalla" w:hAnsi="Sakkal Majalla" w:cs="Sakkal Majalla" w:hint="cs"/>
          <w:sz w:val="28"/>
          <w:szCs w:val="28"/>
          <w:rtl/>
          <w:lang w:val="en-GB" w:eastAsia="en-GB" w:bidi="ar-AE"/>
        </w:rPr>
        <w:t>إذا</w:t>
      </w:r>
      <w:r w:rsidRPr="00A73869">
        <w:rPr>
          <w:rFonts w:ascii="Sakkal Majalla" w:hAnsi="Sakkal Majalla" w:cs="Sakkal Majalla"/>
          <w:sz w:val="28"/>
          <w:szCs w:val="28"/>
          <w:rtl/>
          <w:lang w:val="en-GB" w:eastAsia="en-GB" w:bidi="ar-AE"/>
        </w:rPr>
        <w:t xml:space="preserve"> </w:t>
      </w:r>
      <w:r w:rsidRPr="00A73869">
        <w:rPr>
          <w:rFonts w:ascii="Sakkal Majalla" w:hAnsi="Sakkal Majalla" w:cs="Sakkal Majalla" w:hint="cs"/>
          <w:sz w:val="28"/>
          <w:szCs w:val="28"/>
          <w:rtl/>
          <w:lang w:val="en-GB" w:eastAsia="en-GB" w:bidi="ar-AE"/>
        </w:rPr>
        <w:t>كان</w:t>
      </w:r>
      <w:r w:rsidRPr="00A73869">
        <w:rPr>
          <w:rFonts w:ascii="Sakkal Majalla" w:hAnsi="Sakkal Majalla" w:cs="Sakkal Majalla"/>
          <w:sz w:val="28"/>
          <w:szCs w:val="28"/>
          <w:rtl/>
          <w:lang w:val="en-GB" w:eastAsia="en-GB" w:bidi="ar-AE"/>
        </w:rPr>
        <w:t xml:space="preserve"> </w:t>
      </w:r>
      <w:r w:rsidRPr="00A73869">
        <w:rPr>
          <w:rFonts w:ascii="Sakkal Majalla" w:hAnsi="Sakkal Majalla" w:cs="Sakkal Majalla" w:hint="cs"/>
          <w:sz w:val="28"/>
          <w:szCs w:val="28"/>
          <w:rtl/>
          <w:lang w:val="en-GB" w:eastAsia="en-GB" w:bidi="ar-AE"/>
        </w:rPr>
        <w:t>المتوفى</w:t>
      </w:r>
      <w:r w:rsidRPr="00A73869">
        <w:rPr>
          <w:rFonts w:ascii="Sakkal Majalla" w:hAnsi="Sakkal Majalla" w:cs="Sakkal Majalla"/>
          <w:sz w:val="28"/>
          <w:szCs w:val="28"/>
          <w:rtl/>
          <w:lang w:val="en-GB" w:eastAsia="en-GB" w:bidi="ar-AE"/>
        </w:rPr>
        <w:t xml:space="preserve"> </w:t>
      </w:r>
      <w:r w:rsidRPr="00A73869">
        <w:rPr>
          <w:rFonts w:ascii="Sakkal Majalla" w:hAnsi="Sakkal Majalla" w:cs="Sakkal Majalla" w:hint="cs"/>
          <w:sz w:val="28"/>
          <w:szCs w:val="28"/>
          <w:rtl/>
          <w:lang w:val="en-GB" w:eastAsia="en-GB" w:bidi="ar-AE"/>
        </w:rPr>
        <w:t>قريبًا</w:t>
      </w:r>
      <w:r w:rsidRPr="00A73869">
        <w:rPr>
          <w:rFonts w:ascii="Sakkal Majalla" w:hAnsi="Sakkal Majalla" w:cs="Sakkal Majalla"/>
          <w:sz w:val="28"/>
          <w:szCs w:val="28"/>
          <w:rtl/>
          <w:lang w:val="en-GB" w:eastAsia="en-GB" w:bidi="ar-AE"/>
        </w:rPr>
        <w:t xml:space="preserve"> </w:t>
      </w:r>
      <w:r w:rsidRPr="00A73869">
        <w:rPr>
          <w:rFonts w:ascii="Sakkal Majalla" w:hAnsi="Sakkal Majalla" w:cs="Sakkal Majalla" w:hint="cs"/>
          <w:sz w:val="28"/>
          <w:szCs w:val="28"/>
          <w:rtl/>
          <w:lang w:val="en-GB" w:eastAsia="en-GB" w:bidi="ar-AE"/>
        </w:rPr>
        <w:t>من</w:t>
      </w:r>
      <w:r w:rsidRPr="00A73869">
        <w:rPr>
          <w:rFonts w:ascii="Sakkal Majalla" w:hAnsi="Sakkal Majalla" w:cs="Sakkal Majalla"/>
          <w:sz w:val="28"/>
          <w:szCs w:val="28"/>
          <w:rtl/>
          <w:lang w:val="en-GB" w:eastAsia="en-GB" w:bidi="ar-AE"/>
        </w:rPr>
        <w:t xml:space="preserve"> </w:t>
      </w:r>
      <w:r w:rsidRPr="00A73869">
        <w:rPr>
          <w:rFonts w:ascii="Sakkal Majalla" w:hAnsi="Sakkal Majalla" w:cs="Sakkal Majalla" w:hint="cs"/>
          <w:sz w:val="28"/>
          <w:szCs w:val="28"/>
          <w:rtl/>
          <w:lang w:val="en-GB" w:eastAsia="en-GB" w:bidi="ar-AE"/>
        </w:rPr>
        <w:t>الدرجة</w:t>
      </w:r>
      <w:r w:rsidRPr="00A73869">
        <w:rPr>
          <w:rFonts w:ascii="Sakkal Majalla" w:hAnsi="Sakkal Majalla" w:cs="Sakkal Majalla"/>
          <w:sz w:val="28"/>
          <w:szCs w:val="28"/>
          <w:rtl/>
          <w:lang w:val="en-GB" w:eastAsia="en-GB" w:bidi="ar-AE"/>
        </w:rPr>
        <w:t xml:space="preserve"> </w:t>
      </w:r>
      <w:r w:rsidRPr="00A73869">
        <w:rPr>
          <w:rFonts w:ascii="Sakkal Majalla" w:hAnsi="Sakkal Majalla" w:cs="Sakkal Majalla" w:hint="cs"/>
          <w:sz w:val="28"/>
          <w:szCs w:val="28"/>
          <w:rtl/>
          <w:lang w:val="en-GB" w:eastAsia="en-GB" w:bidi="ar-AE"/>
        </w:rPr>
        <w:t>الثانية،</w:t>
      </w:r>
      <w:r w:rsidRPr="00A73869">
        <w:rPr>
          <w:rFonts w:ascii="Sakkal Majalla" w:hAnsi="Sakkal Majalla" w:cs="Sakkal Majalla"/>
          <w:sz w:val="28"/>
          <w:szCs w:val="28"/>
          <w:rtl/>
          <w:lang w:val="en-GB" w:eastAsia="en-GB" w:bidi="ar-AE"/>
        </w:rPr>
        <w:t xml:space="preserve"> </w:t>
      </w:r>
      <w:r w:rsidRPr="00A73869">
        <w:rPr>
          <w:rFonts w:ascii="Sakkal Majalla" w:hAnsi="Sakkal Majalla" w:cs="Sakkal Majalla" w:hint="cs"/>
          <w:sz w:val="28"/>
          <w:szCs w:val="28"/>
          <w:rtl/>
          <w:lang w:val="en-GB" w:eastAsia="en-GB" w:bidi="ar-AE"/>
        </w:rPr>
        <w:t>وهم</w:t>
      </w:r>
      <w:r w:rsidRPr="00A73869">
        <w:rPr>
          <w:rFonts w:ascii="Sakkal Majalla" w:hAnsi="Sakkal Majalla" w:cs="Sakkal Majalla"/>
          <w:sz w:val="28"/>
          <w:szCs w:val="28"/>
          <w:rtl/>
          <w:lang w:val="en-GB" w:eastAsia="en-GB" w:bidi="ar-AE"/>
        </w:rPr>
        <w:t>: (</w:t>
      </w:r>
      <w:r w:rsidRPr="00A73869">
        <w:rPr>
          <w:rFonts w:ascii="Sakkal Majalla" w:hAnsi="Sakkal Majalla" w:cs="Sakkal Majalla" w:hint="cs"/>
          <w:sz w:val="28"/>
          <w:szCs w:val="28"/>
          <w:rtl/>
          <w:lang w:val="en-GB" w:eastAsia="en-GB" w:bidi="ar-AE"/>
        </w:rPr>
        <w:t>الجد</w:t>
      </w:r>
      <w:r w:rsidRPr="00A73869">
        <w:rPr>
          <w:rFonts w:ascii="Sakkal Majalla" w:hAnsi="Sakkal Majalla" w:cs="Sakkal Majalla"/>
          <w:sz w:val="28"/>
          <w:szCs w:val="28"/>
          <w:rtl/>
          <w:lang w:val="en-GB" w:eastAsia="en-GB" w:bidi="ar-AE"/>
        </w:rPr>
        <w:t xml:space="preserve">/ </w:t>
      </w:r>
      <w:r w:rsidRPr="00A73869">
        <w:rPr>
          <w:rFonts w:ascii="Sakkal Majalla" w:hAnsi="Sakkal Majalla" w:cs="Sakkal Majalla" w:hint="cs"/>
          <w:sz w:val="28"/>
          <w:szCs w:val="28"/>
          <w:rtl/>
          <w:lang w:val="en-GB" w:eastAsia="en-GB" w:bidi="ar-AE"/>
        </w:rPr>
        <w:t>الجدة</w:t>
      </w:r>
      <w:r w:rsidRPr="00A73869">
        <w:rPr>
          <w:rFonts w:ascii="Sakkal Majalla" w:hAnsi="Sakkal Majalla" w:cs="Sakkal Majalla"/>
          <w:sz w:val="28"/>
          <w:szCs w:val="28"/>
          <w:rtl/>
          <w:lang w:val="en-GB" w:eastAsia="en-GB" w:bidi="ar-AE"/>
        </w:rPr>
        <w:t xml:space="preserve">/ </w:t>
      </w:r>
      <w:r w:rsidRPr="00A73869">
        <w:rPr>
          <w:rFonts w:ascii="Sakkal Majalla" w:hAnsi="Sakkal Majalla" w:cs="Sakkal Majalla" w:hint="cs"/>
          <w:sz w:val="28"/>
          <w:szCs w:val="28"/>
          <w:rtl/>
          <w:lang w:val="en-GB" w:eastAsia="en-GB" w:bidi="ar-AE"/>
        </w:rPr>
        <w:t>الإخوة</w:t>
      </w:r>
      <w:r w:rsidRPr="00A73869">
        <w:rPr>
          <w:rFonts w:ascii="Sakkal Majalla" w:hAnsi="Sakkal Majalla" w:cs="Sakkal Majalla"/>
          <w:sz w:val="28"/>
          <w:szCs w:val="28"/>
          <w:rtl/>
          <w:lang w:val="en-GB" w:eastAsia="en-GB" w:bidi="ar-AE"/>
        </w:rPr>
        <w:t xml:space="preserve">/ </w:t>
      </w:r>
      <w:r w:rsidRPr="00A73869">
        <w:rPr>
          <w:rFonts w:ascii="Sakkal Majalla" w:hAnsi="Sakkal Majalla" w:cs="Sakkal Majalla" w:hint="cs"/>
          <w:sz w:val="28"/>
          <w:szCs w:val="28"/>
          <w:rtl/>
          <w:lang w:val="en-GB" w:eastAsia="en-GB" w:bidi="ar-AE"/>
        </w:rPr>
        <w:t>الأخوات</w:t>
      </w:r>
      <w:r w:rsidRPr="00A73869">
        <w:rPr>
          <w:rFonts w:ascii="Sakkal Majalla" w:hAnsi="Sakkal Majalla" w:cs="Sakkal Majalla"/>
          <w:sz w:val="28"/>
          <w:szCs w:val="28"/>
          <w:rtl/>
          <w:lang w:val="en-GB" w:eastAsia="en-GB" w:bidi="ar-AE"/>
        </w:rPr>
        <w:t xml:space="preserve">/ </w:t>
      </w:r>
      <w:r w:rsidRPr="00A73869">
        <w:rPr>
          <w:rFonts w:ascii="Sakkal Majalla" w:hAnsi="Sakkal Majalla" w:cs="Sakkal Majalla" w:hint="cs"/>
          <w:sz w:val="28"/>
          <w:szCs w:val="28"/>
          <w:rtl/>
          <w:lang w:val="en-GB" w:eastAsia="en-GB" w:bidi="ar-AE"/>
        </w:rPr>
        <w:t>الأحفاد</w:t>
      </w:r>
      <w:r w:rsidRPr="00A73869">
        <w:rPr>
          <w:rFonts w:ascii="Sakkal Majalla" w:hAnsi="Sakkal Majalla" w:cs="Sakkal Majalla"/>
          <w:sz w:val="28"/>
          <w:szCs w:val="28"/>
          <w:rtl/>
          <w:lang w:val="en-GB" w:eastAsia="en-GB" w:bidi="ar-AE"/>
        </w:rPr>
        <w:t xml:space="preserve">) </w:t>
      </w:r>
      <w:r w:rsidRPr="00A73869">
        <w:rPr>
          <w:rFonts w:ascii="Sakkal Majalla" w:hAnsi="Sakkal Majalla" w:cs="Sakkal Majalla" w:hint="cs"/>
          <w:sz w:val="28"/>
          <w:szCs w:val="28"/>
          <w:rtl/>
          <w:lang w:val="en-GB" w:eastAsia="en-GB" w:bidi="ar-AE"/>
        </w:rPr>
        <w:t>أو</w:t>
      </w:r>
      <w:r w:rsidRPr="00A73869">
        <w:rPr>
          <w:rFonts w:ascii="Sakkal Majalla" w:hAnsi="Sakkal Majalla" w:cs="Sakkal Majalla"/>
          <w:sz w:val="28"/>
          <w:szCs w:val="28"/>
          <w:rtl/>
          <w:lang w:val="en-GB" w:eastAsia="en-GB" w:bidi="ar-AE"/>
        </w:rPr>
        <w:t xml:space="preserve"> </w:t>
      </w:r>
      <w:r w:rsidRPr="00A73869">
        <w:rPr>
          <w:rFonts w:ascii="Sakkal Majalla" w:hAnsi="Sakkal Majalla" w:cs="Sakkal Majalla" w:hint="cs"/>
          <w:sz w:val="28"/>
          <w:szCs w:val="28"/>
          <w:rtl/>
          <w:lang w:val="en-GB" w:eastAsia="en-GB" w:bidi="ar-AE"/>
        </w:rPr>
        <w:t>الدرجة</w:t>
      </w:r>
      <w:r w:rsidRPr="00A73869">
        <w:rPr>
          <w:rFonts w:ascii="Sakkal Majalla" w:hAnsi="Sakkal Majalla" w:cs="Sakkal Majalla"/>
          <w:sz w:val="28"/>
          <w:szCs w:val="28"/>
          <w:rtl/>
          <w:lang w:val="en-GB" w:eastAsia="en-GB" w:bidi="ar-AE"/>
        </w:rPr>
        <w:t xml:space="preserve"> </w:t>
      </w:r>
      <w:r w:rsidRPr="00A73869">
        <w:rPr>
          <w:rFonts w:ascii="Sakkal Majalla" w:hAnsi="Sakkal Majalla" w:cs="Sakkal Majalla" w:hint="cs"/>
          <w:sz w:val="28"/>
          <w:szCs w:val="28"/>
          <w:rtl/>
          <w:lang w:val="en-GB" w:eastAsia="en-GB" w:bidi="ar-AE"/>
        </w:rPr>
        <w:t>الثالثة،</w:t>
      </w:r>
      <w:r w:rsidRPr="00A73869">
        <w:rPr>
          <w:rFonts w:ascii="Sakkal Majalla" w:hAnsi="Sakkal Majalla" w:cs="Sakkal Majalla"/>
          <w:sz w:val="28"/>
          <w:szCs w:val="28"/>
          <w:rtl/>
          <w:lang w:val="en-GB" w:eastAsia="en-GB" w:bidi="ar-AE"/>
        </w:rPr>
        <w:t xml:space="preserve"> </w:t>
      </w:r>
      <w:r w:rsidRPr="00A73869">
        <w:rPr>
          <w:rFonts w:ascii="Sakkal Majalla" w:hAnsi="Sakkal Majalla" w:cs="Sakkal Majalla" w:hint="cs"/>
          <w:sz w:val="28"/>
          <w:szCs w:val="28"/>
          <w:rtl/>
          <w:lang w:val="en-GB" w:eastAsia="en-GB" w:bidi="ar-AE"/>
        </w:rPr>
        <w:t>وهم</w:t>
      </w:r>
      <w:r w:rsidRPr="00A73869">
        <w:rPr>
          <w:rFonts w:ascii="Sakkal Majalla" w:hAnsi="Sakkal Majalla" w:cs="Sakkal Majalla"/>
          <w:sz w:val="28"/>
          <w:szCs w:val="28"/>
          <w:rtl/>
          <w:lang w:val="en-GB" w:eastAsia="en-GB" w:bidi="ar-AE"/>
        </w:rPr>
        <w:t>: (</w:t>
      </w:r>
      <w:r w:rsidRPr="00A73869">
        <w:rPr>
          <w:rFonts w:ascii="Sakkal Majalla" w:hAnsi="Sakkal Majalla" w:cs="Sakkal Majalla" w:hint="cs"/>
          <w:sz w:val="28"/>
          <w:szCs w:val="28"/>
          <w:rtl/>
          <w:lang w:val="en-GB" w:eastAsia="en-GB" w:bidi="ar-AE"/>
        </w:rPr>
        <w:t>العم</w:t>
      </w:r>
      <w:r w:rsidRPr="00A73869">
        <w:rPr>
          <w:rFonts w:ascii="Sakkal Majalla" w:hAnsi="Sakkal Majalla" w:cs="Sakkal Majalla"/>
          <w:sz w:val="28"/>
          <w:szCs w:val="28"/>
          <w:rtl/>
          <w:lang w:val="en-GB" w:eastAsia="en-GB" w:bidi="ar-AE"/>
        </w:rPr>
        <w:t xml:space="preserve">/ </w:t>
      </w:r>
      <w:r w:rsidRPr="00A73869">
        <w:rPr>
          <w:rFonts w:ascii="Sakkal Majalla" w:hAnsi="Sakkal Majalla" w:cs="Sakkal Majalla" w:hint="cs"/>
          <w:sz w:val="28"/>
          <w:szCs w:val="28"/>
          <w:rtl/>
          <w:lang w:val="en-GB" w:eastAsia="en-GB" w:bidi="ar-AE"/>
        </w:rPr>
        <w:t>العمة</w:t>
      </w:r>
      <w:r w:rsidRPr="00A73869">
        <w:rPr>
          <w:rFonts w:ascii="Sakkal Majalla" w:hAnsi="Sakkal Majalla" w:cs="Sakkal Majalla"/>
          <w:sz w:val="28"/>
          <w:szCs w:val="28"/>
          <w:rtl/>
          <w:lang w:val="en-GB" w:eastAsia="en-GB" w:bidi="ar-AE"/>
        </w:rPr>
        <w:t xml:space="preserve">/ </w:t>
      </w:r>
      <w:r w:rsidRPr="00A73869">
        <w:rPr>
          <w:rFonts w:ascii="Sakkal Majalla" w:hAnsi="Sakkal Majalla" w:cs="Sakkal Majalla" w:hint="cs"/>
          <w:sz w:val="28"/>
          <w:szCs w:val="28"/>
          <w:rtl/>
          <w:lang w:val="en-GB" w:eastAsia="en-GB" w:bidi="ar-AE"/>
        </w:rPr>
        <w:t>الخال</w:t>
      </w:r>
      <w:r w:rsidRPr="00A73869">
        <w:rPr>
          <w:rFonts w:ascii="Sakkal Majalla" w:hAnsi="Sakkal Majalla" w:cs="Sakkal Majalla"/>
          <w:sz w:val="28"/>
          <w:szCs w:val="28"/>
          <w:rtl/>
          <w:lang w:val="en-GB" w:eastAsia="en-GB" w:bidi="ar-AE"/>
        </w:rPr>
        <w:t xml:space="preserve">/ </w:t>
      </w:r>
      <w:r w:rsidRPr="00A73869">
        <w:rPr>
          <w:rFonts w:ascii="Sakkal Majalla" w:hAnsi="Sakkal Majalla" w:cs="Sakkal Majalla" w:hint="cs"/>
          <w:sz w:val="28"/>
          <w:szCs w:val="28"/>
          <w:rtl/>
          <w:lang w:val="en-GB" w:eastAsia="en-GB" w:bidi="ar-AE"/>
        </w:rPr>
        <w:t>الخالة</w:t>
      </w:r>
      <w:r w:rsidRPr="00A73869">
        <w:rPr>
          <w:rFonts w:ascii="Sakkal Majalla" w:hAnsi="Sakkal Majalla" w:cs="Sakkal Majalla"/>
          <w:sz w:val="28"/>
          <w:szCs w:val="28"/>
          <w:rtl/>
          <w:lang w:val="en-GB" w:eastAsia="en-GB" w:bidi="ar-AE"/>
        </w:rPr>
        <w:t xml:space="preserve">/ </w:t>
      </w:r>
      <w:r w:rsidRPr="00A73869">
        <w:rPr>
          <w:rFonts w:ascii="Sakkal Majalla" w:hAnsi="Sakkal Majalla" w:cs="Sakkal Majalla" w:hint="cs"/>
          <w:sz w:val="28"/>
          <w:szCs w:val="28"/>
          <w:rtl/>
          <w:lang w:val="en-GB" w:eastAsia="en-GB" w:bidi="ar-AE"/>
        </w:rPr>
        <w:t>أبناء</w:t>
      </w:r>
      <w:r w:rsidRPr="00A73869">
        <w:rPr>
          <w:rFonts w:ascii="Sakkal Majalla" w:hAnsi="Sakkal Majalla" w:cs="Sakkal Majalla"/>
          <w:sz w:val="28"/>
          <w:szCs w:val="28"/>
          <w:rtl/>
          <w:lang w:val="en-GB" w:eastAsia="en-GB" w:bidi="ar-AE"/>
        </w:rPr>
        <w:t xml:space="preserve"> </w:t>
      </w:r>
      <w:r w:rsidRPr="00A73869">
        <w:rPr>
          <w:rFonts w:ascii="Sakkal Majalla" w:hAnsi="Sakkal Majalla" w:cs="Sakkal Majalla" w:hint="cs"/>
          <w:sz w:val="28"/>
          <w:szCs w:val="28"/>
          <w:rtl/>
          <w:lang w:val="en-GB" w:eastAsia="en-GB" w:bidi="ar-AE"/>
        </w:rPr>
        <w:t>الأخ</w:t>
      </w:r>
      <w:r w:rsidRPr="00A73869">
        <w:rPr>
          <w:rFonts w:ascii="Sakkal Majalla" w:hAnsi="Sakkal Majalla" w:cs="Sakkal Majalla"/>
          <w:sz w:val="28"/>
          <w:szCs w:val="28"/>
          <w:rtl/>
          <w:lang w:val="en-GB" w:eastAsia="en-GB" w:bidi="ar-AE"/>
        </w:rPr>
        <w:t xml:space="preserve">/ </w:t>
      </w:r>
      <w:r w:rsidRPr="00A73869">
        <w:rPr>
          <w:rFonts w:ascii="Sakkal Majalla" w:hAnsi="Sakkal Majalla" w:cs="Sakkal Majalla" w:hint="cs"/>
          <w:sz w:val="28"/>
          <w:szCs w:val="28"/>
          <w:rtl/>
          <w:lang w:val="en-GB" w:eastAsia="en-GB" w:bidi="ar-AE"/>
        </w:rPr>
        <w:t>أبناء</w:t>
      </w:r>
      <w:r w:rsidRPr="00A73869">
        <w:rPr>
          <w:rFonts w:ascii="Sakkal Majalla" w:hAnsi="Sakkal Majalla" w:cs="Sakkal Majalla"/>
          <w:sz w:val="28"/>
          <w:szCs w:val="28"/>
          <w:rtl/>
          <w:lang w:val="en-GB" w:eastAsia="en-GB" w:bidi="ar-AE"/>
        </w:rPr>
        <w:t xml:space="preserve"> </w:t>
      </w:r>
      <w:r w:rsidRPr="00A73869">
        <w:rPr>
          <w:rFonts w:ascii="Sakkal Majalla" w:hAnsi="Sakkal Majalla" w:cs="Sakkal Majalla" w:hint="cs"/>
          <w:sz w:val="28"/>
          <w:szCs w:val="28"/>
          <w:rtl/>
          <w:lang w:val="en-GB" w:eastAsia="en-GB" w:bidi="ar-AE"/>
        </w:rPr>
        <w:t>الأخت</w:t>
      </w:r>
      <w:r w:rsidRPr="00A73869">
        <w:rPr>
          <w:rFonts w:ascii="Sakkal Majalla" w:hAnsi="Sakkal Majalla" w:cs="Sakkal Majalla"/>
          <w:sz w:val="28"/>
          <w:szCs w:val="28"/>
          <w:rtl/>
          <w:lang w:val="en-GB" w:eastAsia="en-GB" w:bidi="ar-AE"/>
        </w:rPr>
        <w:t xml:space="preserve">). </w:t>
      </w:r>
    </w:p>
    <w:p w14:paraId="3F1D750C" w14:textId="77777777" w:rsidR="00804F65" w:rsidRPr="00A73869" w:rsidRDefault="00804F65" w:rsidP="00804F65">
      <w:pPr>
        <w:tabs>
          <w:tab w:val="left" w:pos="765"/>
        </w:tabs>
        <w:spacing w:after="80"/>
        <w:ind w:left="-86" w:hanging="283"/>
        <w:jc w:val="lowKashida"/>
        <w:rPr>
          <w:rFonts w:ascii="Sakkal Majalla" w:hAnsi="Sakkal Majalla" w:cs="Sakkal Majalla"/>
          <w:sz w:val="28"/>
          <w:szCs w:val="28"/>
          <w:rtl/>
          <w:lang w:val="en-GB" w:eastAsia="en-GB" w:bidi="ar-AE"/>
        </w:rPr>
      </w:pPr>
      <w:r w:rsidRPr="00A73869">
        <w:rPr>
          <w:rFonts w:ascii="Sakkal Majalla" w:hAnsi="Sakkal Majalla" w:cs="Sakkal Majalla"/>
          <w:sz w:val="28"/>
          <w:szCs w:val="28"/>
          <w:rtl/>
          <w:lang w:val="en-GB" w:eastAsia="en-GB" w:bidi="ar-AE"/>
        </w:rPr>
        <w:t>3.</w:t>
      </w:r>
      <w:r w:rsidRPr="00A73869">
        <w:rPr>
          <w:rFonts w:ascii="Sakkal Majalla" w:hAnsi="Sakkal Majalla" w:cs="Sakkal Majalla"/>
          <w:sz w:val="28"/>
          <w:szCs w:val="28"/>
          <w:rtl/>
          <w:lang w:val="en-GB" w:eastAsia="en-GB" w:bidi="ar-AE"/>
        </w:rPr>
        <w:tab/>
        <w:t xml:space="preserve"> </w:t>
      </w:r>
      <w:r w:rsidRPr="00A73869">
        <w:rPr>
          <w:rFonts w:ascii="Sakkal Majalla" w:hAnsi="Sakkal Majalla" w:cs="Sakkal Majalla" w:hint="cs"/>
          <w:sz w:val="28"/>
          <w:szCs w:val="28"/>
          <w:rtl/>
          <w:lang w:val="en-GB" w:eastAsia="en-GB" w:bidi="ar-AE"/>
        </w:rPr>
        <w:t>يقوم</w:t>
      </w:r>
      <w:r w:rsidRPr="00A73869">
        <w:rPr>
          <w:rFonts w:ascii="Sakkal Majalla" w:hAnsi="Sakkal Majalla" w:cs="Sakkal Majalla"/>
          <w:sz w:val="28"/>
          <w:szCs w:val="28"/>
          <w:rtl/>
          <w:lang w:val="en-GB" w:eastAsia="en-GB" w:bidi="ar-AE"/>
        </w:rPr>
        <w:t xml:space="preserve"> </w:t>
      </w:r>
      <w:r w:rsidRPr="00A73869">
        <w:rPr>
          <w:rFonts w:ascii="Sakkal Majalla" w:hAnsi="Sakkal Majalla" w:cs="Sakkal Majalla" w:hint="cs"/>
          <w:sz w:val="28"/>
          <w:szCs w:val="28"/>
          <w:rtl/>
          <w:lang w:val="en-GB" w:eastAsia="en-GB" w:bidi="ar-AE"/>
        </w:rPr>
        <w:t>المنتسب</w:t>
      </w:r>
      <w:r w:rsidRPr="00A73869">
        <w:rPr>
          <w:rFonts w:ascii="Sakkal Majalla" w:hAnsi="Sakkal Majalla" w:cs="Sakkal Majalla"/>
          <w:sz w:val="28"/>
          <w:szCs w:val="28"/>
          <w:rtl/>
          <w:lang w:val="en-GB" w:eastAsia="en-GB" w:bidi="ar-AE"/>
        </w:rPr>
        <w:t xml:space="preserve"> </w:t>
      </w:r>
      <w:r w:rsidRPr="00A73869">
        <w:rPr>
          <w:rFonts w:ascii="Sakkal Majalla" w:hAnsi="Sakkal Majalla" w:cs="Sakkal Majalla" w:hint="cs"/>
          <w:sz w:val="28"/>
          <w:szCs w:val="28"/>
          <w:rtl/>
          <w:lang w:val="en-GB" w:eastAsia="en-GB" w:bidi="ar-AE"/>
        </w:rPr>
        <w:t>بإبلاغ</w:t>
      </w:r>
      <w:r w:rsidRPr="00A73869">
        <w:rPr>
          <w:rFonts w:ascii="Sakkal Majalla" w:hAnsi="Sakkal Majalla" w:cs="Sakkal Majalla"/>
          <w:sz w:val="28"/>
          <w:szCs w:val="28"/>
          <w:rtl/>
          <w:lang w:val="en-GB" w:eastAsia="en-GB" w:bidi="ar-AE"/>
        </w:rPr>
        <w:t xml:space="preserve"> </w:t>
      </w:r>
      <w:r w:rsidRPr="00A73869">
        <w:rPr>
          <w:rFonts w:ascii="Sakkal Majalla" w:hAnsi="Sakkal Majalla" w:cs="Sakkal Majalla" w:hint="cs"/>
          <w:sz w:val="28"/>
          <w:szCs w:val="28"/>
          <w:rtl/>
          <w:lang w:val="en-GB" w:eastAsia="en-GB" w:bidi="ar-AE"/>
        </w:rPr>
        <w:t>جهة</w:t>
      </w:r>
      <w:r w:rsidRPr="00A73869">
        <w:rPr>
          <w:rFonts w:ascii="Sakkal Majalla" w:hAnsi="Sakkal Majalla" w:cs="Sakkal Majalla"/>
          <w:sz w:val="28"/>
          <w:szCs w:val="28"/>
          <w:rtl/>
          <w:lang w:val="en-GB" w:eastAsia="en-GB" w:bidi="ar-AE"/>
        </w:rPr>
        <w:t xml:space="preserve"> </w:t>
      </w:r>
      <w:r w:rsidRPr="00A73869">
        <w:rPr>
          <w:rFonts w:ascii="Sakkal Majalla" w:hAnsi="Sakkal Majalla" w:cs="Sakkal Majalla" w:hint="cs"/>
          <w:sz w:val="28"/>
          <w:szCs w:val="28"/>
          <w:rtl/>
          <w:lang w:val="en-GB" w:eastAsia="en-GB" w:bidi="ar-AE"/>
        </w:rPr>
        <w:t>عمله</w:t>
      </w:r>
      <w:r w:rsidRPr="00A73869">
        <w:rPr>
          <w:rFonts w:ascii="Sakkal Majalla" w:hAnsi="Sakkal Majalla" w:cs="Sakkal Majalla"/>
          <w:sz w:val="28"/>
          <w:szCs w:val="28"/>
          <w:rtl/>
          <w:lang w:val="en-GB" w:eastAsia="en-GB" w:bidi="ar-AE"/>
        </w:rPr>
        <w:t xml:space="preserve"> </w:t>
      </w:r>
      <w:r w:rsidRPr="00A73869">
        <w:rPr>
          <w:rFonts w:ascii="Sakkal Majalla" w:hAnsi="Sakkal Majalla" w:cs="Sakkal Majalla" w:hint="cs"/>
          <w:sz w:val="28"/>
          <w:szCs w:val="28"/>
          <w:rtl/>
          <w:lang w:val="en-GB" w:eastAsia="en-GB" w:bidi="ar-AE"/>
        </w:rPr>
        <w:t>عن</w:t>
      </w:r>
      <w:r w:rsidRPr="00A73869">
        <w:rPr>
          <w:rFonts w:ascii="Sakkal Majalla" w:hAnsi="Sakkal Majalla" w:cs="Sakkal Majalla"/>
          <w:sz w:val="28"/>
          <w:szCs w:val="28"/>
          <w:rtl/>
          <w:lang w:val="en-GB" w:eastAsia="en-GB" w:bidi="ar-AE"/>
        </w:rPr>
        <w:t xml:space="preserve"> </w:t>
      </w:r>
      <w:r w:rsidRPr="00A73869">
        <w:rPr>
          <w:rFonts w:ascii="Sakkal Majalla" w:hAnsi="Sakkal Majalla" w:cs="Sakkal Majalla" w:hint="cs"/>
          <w:sz w:val="28"/>
          <w:szCs w:val="28"/>
          <w:rtl/>
          <w:lang w:val="en-GB" w:eastAsia="en-GB" w:bidi="ar-AE"/>
        </w:rPr>
        <w:t>وفاة</w:t>
      </w:r>
      <w:r w:rsidRPr="00A73869">
        <w:rPr>
          <w:rFonts w:ascii="Sakkal Majalla" w:hAnsi="Sakkal Majalla" w:cs="Sakkal Majalla"/>
          <w:sz w:val="28"/>
          <w:szCs w:val="28"/>
          <w:rtl/>
          <w:lang w:val="en-GB" w:eastAsia="en-GB" w:bidi="ar-AE"/>
        </w:rPr>
        <w:t xml:space="preserve"> </w:t>
      </w:r>
      <w:r w:rsidRPr="00A73869">
        <w:rPr>
          <w:rFonts w:ascii="Sakkal Majalla" w:hAnsi="Sakkal Majalla" w:cs="Sakkal Majalla" w:hint="cs"/>
          <w:sz w:val="28"/>
          <w:szCs w:val="28"/>
          <w:rtl/>
          <w:lang w:val="en-GB" w:eastAsia="en-GB" w:bidi="ar-AE"/>
        </w:rPr>
        <w:t>قريبه،</w:t>
      </w:r>
      <w:r w:rsidRPr="00A73869">
        <w:rPr>
          <w:rFonts w:ascii="Sakkal Majalla" w:hAnsi="Sakkal Majalla" w:cs="Sakkal Majalla"/>
          <w:sz w:val="28"/>
          <w:szCs w:val="28"/>
          <w:rtl/>
          <w:lang w:val="en-GB" w:eastAsia="en-GB" w:bidi="ar-AE"/>
        </w:rPr>
        <w:t xml:space="preserve"> </w:t>
      </w:r>
      <w:r w:rsidRPr="00A73869">
        <w:rPr>
          <w:rFonts w:ascii="Sakkal Majalla" w:hAnsi="Sakkal Majalla" w:cs="Sakkal Majalla" w:hint="cs"/>
          <w:sz w:val="28"/>
          <w:szCs w:val="28"/>
          <w:rtl/>
          <w:lang w:val="en-GB" w:eastAsia="en-GB" w:bidi="ar-AE"/>
        </w:rPr>
        <w:t>سواء</w:t>
      </w:r>
      <w:r w:rsidRPr="00A73869">
        <w:rPr>
          <w:rFonts w:ascii="Sakkal Majalla" w:hAnsi="Sakkal Majalla" w:cs="Sakkal Majalla"/>
          <w:sz w:val="28"/>
          <w:szCs w:val="28"/>
          <w:rtl/>
          <w:lang w:val="en-GB" w:eastAsia="en-GB" w:bidi="ar-AE"/>
        </w:rPr>
        <w:t xml:space="preserve"> </w:t>
      </w:r>
      <w:r w:rsidRPr="00A73869">
        <w:rPr>
          <w:rFonts w:ascii="Sakkal Majalla" w:hAnsi="Sakkal Majalla" w:cs="Sakkal Majalla" w:hint="cs"/>
          <w:sz w:val="28"/>
          <w:szCs w:val="28"/>
          <w:rtl/>
          <w:lang w:val="en-GB" w:eastAsia="en-GB" w:bidi="ar-AE"/>
        </w:rPr>
        <w:t>كانت</w:t>
      </w:r>
      <w:r w:rsidRPr="00A73869">
        <w:rPr>
          <w:rFonts w:ascii="Sakkal Majalla" w:hAnsi="Sakkal Majalla" w:cs="Sakkal Majalla"/>
          <w:sz w:val="28"/>
          <w:szCs w:val="28"/>
          <w:rtl/>
          <w:lang w:val="en-GB" w:eastAsia="en-GB" w:bidi="ar-AE"/>
        </w:rPr>
        <w:t xml:space="preserve"> </w:t>
      </w:r>
      <w:r w:rsidRPr="00A73869">
        <w:rPr>
          <w:rFonts w:ascii="Sakkal Majalla" w:hAnsi="Sakkal Majalla" w:cs="Sakkal Majalla" w:hint="cs"/>
          <w:sz w:val="28"/>
          <w:szCs w:val="28"/>
          <w:rtl/>
          <w:lang w:val="en-GB" w:eastAsia="en-GB" w:bidi="ar-AE"/>
        </w:rPr>
        <w:t>الوفاة</w:t>
      </w:r>
      <w:r w:rsidRPr="00A73869">
        <w:rPr>
          <w:rFonts w:ascii="Sakkal Majalla" w:hAnsi="Sakkal Majalla" w:cs="Sakkal Majalla"/>
          <w:sz w:val="28"/>
          <w:szCs w:val="28"/>
          <w:rtl/>
          <w:lang w:val="en-GB" w:eastAsia="en-GB" w:bidi="ar-AE"/>
        </w:rPr>
        <w:t xml:space="preserve"> </w:t>
      </w:r>
      <w:r w:rsidRPr="00A73869">
        <w:rPr>
          <w:rFonts w:ascii="Sakkal Majalla" w:hAnsi="Sakkal Majalla" w:cs="Sakkal Majalla" w:hint="cs"/>
          <w:sz w:val="28"/>
          <w:szCs w:val="28"/>
          <w:rtl/>
          <w:lang w:val="en-GB" w:eastAsia="en-GB" w:bidi="ar-AE"/>
        </w:rPr>
        <w:t>داخل</w:t>
      </w:r>
      <w:r w:rsidRPr="00A73869">
        <w:rPr>
          <w:rFonts w:ascii="Sakkal Majalla" w:hAnsi="Sakkal Majalla" w:cs="Sakkal Majalla"/>
          <w:sz w:val="28"/>
          <w:szCs w:val="28"/>
          <w:rtl/>
          <w:lang w:val="en-GB" w:eastAsia="en-GB" w:bidi="ar-AE"/>
        </w:rPr>
        <w:t xml:space="preserve"> </w:t>
      </w:r>
      <w:r w:rsidRPr="00A73869">
        <w:rPr>
          <w:rFonts w:ascii="Sakkal Majalla" w:hAnsi="Sakkal Majalla" w:cs="Sakkal Majalla" w:hint="cs"/>
          <w:sz w:val="28"/>
          <w:szCs w:val="28"/>
          <w:rtl/>
          <w:lang w:val="en-GB" w:eastAsia="en-GB" w:bidi="ar-AE"/>
        </w:rPr>
        <w:t>الدولة</w:t>
      </w:r>
      <w:r w:rsidRPr="00A73869">
        <w:rPr>
          <w:rFonts w:ascii="Sakkal Majalla" w:hAnsi="Sakkal Majalla" w:cs="Sakkal Majalla"/>
          <w:sz w:val="28"/>
          <w:szCs w:val="28"/>
          <w:rtl/>
          <w:lang w:val="en-GB" w:eastAsia="en-GB" w:bidi="ar-AE"/>
        </w:rPr>
        <w:t xml:space="preserve"> </w:t>
      </w:r>
      <w:r w:rsidRPr="00A73869">
        <w:rPr>
          <w:rFonts w:ascii="Sakkal Majalla" w:hAnsi="Sakkal Majalla" w:cs="Sakkal Majalla" w:hint="cs"/>
          <w:sz w:val="28"/>
          <w:szCs w:val="28"/>
          <w:rtl/>
          <w:lang w:val="en-GB" w:eastAsia="en-GB" w:bidi="ar-AE"/>
        </w:rPr>
        <w:t>أو</w:t>
      </w:r>
      <w:r w:rsidRPr="00A73869">
        <w:rPr>
          <w:rFonts w:ascii="Sakkal Majalla" w:hAnsi="Sakkal Majalla" w:cs="Sakkal Majalla"/>
          <w:sz w:val="28"/>
          <w:szCs w:val="28"/>
          <w:rtl/>
          <w:lang w:val="en-GB" w:eastAsia="en-GB" w:bidi="ar-AE"/>
        </w:rPr>
        <w:t xml:space="preserve"> </w:t>
      </w:r>
      <w:r w:rsidRPr="00A73869">
        <w:rPr>
          <w:rFonts w:ascii="Sakkal Majalla" w:hAnsi="Sakkal Majalla" w:cs="Sakkal Majalla" w:hint="cs"/>
          <w:sz w:val="28"/>
          <w:szCs w:val="28"/>
          <w:rtl/>
          <w:lang w:val="en-GB" w:eastAsia="en-GB" w:bidi="ar-AE"/>
        </w:rPr>
        <w:t>خارجها</w:t>
      </w:r>
      <w:r w:rsidRPr="00A73869">
        <w:rPr>
          <w:rFonts w:ascii="Sakkal Majalla" w:hAnsi="Sakkal Majalla" w:cs="Sakkal Majalla"/>
          <w:sz w:val="28"/>
          <w:szCs w:val="28"/>
          <w:rtl/>
          <w:lang w:val="en-GB" w:eastAsia="en-GB" w:bidi="ar-AE"/>
        </w:rPr>
        <w:t xml:space="preserve"> </w:t>
      </w:r>
      <w:r w:rsidRPr="00A73869">
        <w:rPr>
          <w:rFonts w:ascii="Sakkal Majalla" w:hAnsi="Sakkal Majalla" w:cs="Sakkal Majalla" w:hint="cs"/>
          <w:sz w:val="28"/>
          <w:szCs w:val="28"/>
          <w:rtl/>
          <w:lang w:val="en-GB" w:eastAsia="en-GB" w:bidi="ar-AE"/>
        </w:rPr>
        <w:t>على</w:t>
      </w:r>
      <w:r w:rsidRPr="00A73869">
        <w:rPr>
          <w:rFonts w:ascii="Sakkal Majalla" w:hAnsi="Sakkal Majalla" w:cs="Sakkal Majalla"/>
          <w:sz w:val="28"/>
          <w:szCs w:val="28"/>
          <w:rtl/>
          <w:lang w:val="en-GB" w:eastAsia="en-GB" w:bidi="ar-AE"/>
        </w:rPr>
        <w:t xml:space="preserve"> </w:t>
      </w:r>
      <w:r w:rsidRPr="00A73869">
        <w:rPr>
          <w:rFonts w:ascii="Sakkal Majalla" w:hAnsi="Sakkal Majalla" w:cs="Sakkal Majalla" w:hint="cs"/>
          <w:sz w:val="28"/>
          <w:szCs w:val="28"/>
          <w:rtl/>
          <w:lang w:val="en-GB" w:eastAsia="en-GB" w:bidi="ar-AE"/>
        </w:rPr>
        <w:t>أن</w:t>
      </w:r>
      <w:r w:rsidRPr="00A73869">
        <w:rPr>
          <w:rFonts w:ascii="Sakkal Majalla" w:hAnsi="Sakkal Majalla" w:cs="Sakkal Majalla"/>
          <w:sz w:val="28"/>
          <w:szCs w:val="28"/>
          <w:rtl/>
          <w:lang w:val="en-GB" w:eastAsia="en-GB" w:bidi="ar-AE"/>
        </w:rPr>
        <w:t xml:space="preserve"> </w:t>
      </w:r>
      <w:r w:rsidRPr="00A73869">
        <w:rPr>
          <w:rFonts w:ascii="Sakkal Majalla" w:hAnsi="Sakkal Majalla" w:cs="Sakkal Majalla" w:hint="cs"/>
          <w:sz w:val="28"/>
          <w:szCs w:val="28"/>
          <w:rtl/>
          <w:lang w:val="en-GB" w:eastAsia="en-GB" w:bidi="ar-AE"/>
        </w:rPr>
        <w:t>يقدم</w:t>
      </w:r>
      <w:r w:rsidRPr="00A73869">
        <w:rPr>
          <w:rFonts w:ascii="Sakkal Majalla" w:hAnsi="Sakkal Majalla" w:cs="Sakkal Majalla"/>
          <w:sz w:val="28"/>
          <w:szCs w:val="28"/>
          <w:rtl/>
          <w:lang w:val="en-GB" w:eastAsia="en-GB" w:bidi="ar-AE"/>
        </w:rPr>
        <w:t xml:space="preserve"> </w:t>
      </w:r>
      <w:r w:rsidRPr="00A73869">
        <w:rPr>
          <w:rFonts w:ascii="Sakkal Majalla" w:hAnsi="Sakkal Majalla" w:cs="Sakkal Majalla" w:hint="cs"/>
          <w:sz w:val="28"/>
          <w:szCs w:val="28"/>
          <w:rtl/>
          <w:lang w:val="en-GB" w:eastAsia="en-GB" w:bidi="ar-AE"/>
        </w:rPr>
        <w:t>شهادة</w:t>
      </w:r>
      <w:r w:rsidRPr="00A73869">
        <w:rPr>
          <w:rFonts w:ascii="Sakkal Majalla" w:hAnsi="Sakkal Majalla" w:cs="Sakkal Majalla"/>
          <w:sz w:val="28"/>
          <w:szCs w:val="28"/>
          <w:rtl/>
          <w:lang w:val="en-GB" w:eastAsia="en-GB" w:bidi="ar-AE"/>
        </w:rPr>
        <w:t xml:space="preserve"> </w:t>
      </w:r>
      <w:r w:rsidRPr="00A73869">
        <w:rPr>
          <w:rFonts w:ascii="Sakkal Majalla" w:hAnsi="Sakkal Majalla" w:cs="Sakkal Majalla" w:hint="cs"/>
          <w:sz w:val="28"/>
          <w:szCs w:val="28"/>
          <w:rtl/>
          <w:lang w:val="en-GB" w:eastAsia="en-GB" w:bidi="ar-AE"/>
        </w:rPr>
        <w:t>الوفاة</w:t>
      </w:r>
      <w:r w:rsidRPr="00A73869">
        <w:rPr>
          <w:rFonts w:ascii="Sakkal Majalla" w:hAnsi="Sakkal Majalla" w:cs="Sakkal Majalla"/>
          <w:sz w:val="28"/>
          <w:szCs w:val="28"/>
          <w:rtl/>
          <w:lang w:val="en-GB" w:eastAsia="en-GB" w:bidi="ar-AE"/>
        </w:rPr>
        <w:t xml:space="preserve"> </w:t>
      </w:r>
      <w:r w:rsidRPr="00A73869">
        <w:rPr>
          <w:rFonts w:ascii="Sakkal Majalla" w:hAnsi="Sakkal Majalla" w:cs="Sakkal Majalla" w:hint="cs"/>
          <w:sz w:val="28"/>
          <w:szCs w:val="28"/>
          <w:rtl/>
          <w:lang w:val="en-GB" w:eastAsia="en-GB" w:bidi="ar-AE"/>
        </w:rPr>
        <w:t>أو</w:t>
      </w:r>
      <w:r w:rsidRPr="00A73869">
        <w:rPr>
          <w:rFonts w:ascii="Sakkal Majalla" w:hAnsi="Sakkal Majalla" w:cs="Sakkal Majalla"/>
          <w:sz w:val="28"/>
          <w:szCs w:val="28"/>
          <w:rtl/>
          <w:lang w:val="en-GB" w:eastAsia="en-GB" w:bidi="ar-AE"/>
        </w:rPr>
        <w:t xml:space="preserve"> </w:t>
      </w:r>
      <w:r w:rsidRPr="00A73869">
        <w:rPr>
          <w:rFonts w:ascii="Sakkal Majalla" w:hAnsi="Sakkal Majalla" w:cs="Sakkal Majalla" w:hint="cs"/>
          <w:sz w:val="28"/>
          <w:szCs w:val="28"/>
          <w:rtl/>
          <w:lang w:val="en-GB" w:eastAsia="en-GB" w:bidi="ar-AE"/>
        </w:rPr>
        <w:t>ما</w:t>
      </w:r>
      <w:r w:rsidRPr="00A73869">
        <w:rPr>
          <w:rFonts w:ascii="Sakkal Majalla" w:hAnsi="Sakkal Majalla" w:cs="Sakkal Majalla"/>
          <w:sz w:val="28"/>
          <w:szCs w:val="28"/>
          <w:rtl/>
          <w:lang w:val="en-GB" w:eastAsia="en-GB" w:bidi="ar-AE"/>
        </w:rPr>
        <w:t xml:space="preserve"> </w:t>
      </w:r>
      <w:r w:rsidRPr="00A73869">
        <w:rPr>
          <w:rFonts w:ascii="Sakkal Majalla" w:hAnsi="Sakkal Majalla" w:cs="Sakkal Majalla" w:hint="cs"/>
          <w:sz w:val="28"/>
          <w:szCs w:val="28"/>
          <w:rtl/>
          <w:lang w:val="en-GB" w:eastAsia="en-GB" w:bidi="ar-AE"/>
        </w:rPr>
        <w:t>في</w:t>
      </w:r>
      <w:r w:rsidRPr="00A73869">
        <w:rPr>
          <w:rFonts w:ascii="Sakkal Majalla" w:hAnsi="Sakkal Majalla" w:cs="Sakkal Majalla"/>
          <w:sz w:val="28"/>
          <w:szCs w:val="28"/>
          <w:rtl/>
          <w:lang w:val="en-GB" w:eastAsia="en-GB" w:bidi="ar-AE"/>
        </w:rPr>
        <w:t xml:space="preserve"> </w:t>
      </w:r>
      <w:r w:rsidRPr="00A73869">
        <w:rPr>
          <w:rFonts w:ascii="Sakkal Majalla" w:hAnsi="Sakkal Majalla" w:cs="Sakkal Majalla" w:hint="cs"/>
          <w:sz w:val="28"/>
          <w:szCs w:val="28"/>
          <w:rtl/>
          <w:lang w:val="en-GB" w:eastAsia="en-GB" w:bidi="ar-AE"/>
        </w:rPr>
        <w:t>حكمها</w:t>
      </w:r>
      <w:r w:rsidRPr="00A73869">
        <w:rPr>
          <w:rFonts w:ascii="Sakkal Majalla" w:hAnsi="Sakkal Majalla" w:cs="Sakkal Majalla"/>
          <w:sz w:val="28"/>
          <w:szCs w:val="28"/>
          <w:rtl/>
          <w:lang w:val="en-GB" w:eastAsia="en-GB" w:bidi="ar-AE"/>
        </w:rPr>
        <w:t xml:space="preserve"> </w:t>
      </w:r>
      <w:r w:rsidRPr="00A73869">
        <w:rPr>
          <w:rFonts w:ascii="Sakkal Majalla" w:hAnsi="Sakkal Majalla" w:cs="Sakkal Majalla" w:hint="cs"/>
          <w:sz w:val="28"/>
          <w:szCs w:val="28"/>
          <w:rtl/>
          <w:lang w:val="en-GB" w:eastAsia="en-GB" w:bidi="ar-AE"/>
        </w:rPr>
        <w:t>عند</w:t>
      </w:r>
      <w:r w:rsidRPr="00A73869">
        <w:rPr>
          <w:rFonts w:ascii="Sakkal Majalla" w:hAnsi="Sakkal Majalla" w:cs="Sakkal Majalla"/>
          <w:sz w:val="28"/>
          <w:szCs w:val="28"/>
          <w:rtl/>
          <w:lang w:val="en-GB" w:eastAsia="en-GB" w:bidi="ar-AE"/>
        </w:rPr>
        <w:t xml:space="preserve"> </w:t>
      </w:r>
      <w:r w:rsidRPr="00A73869">
        <w:rPr>
          <w:rFonts w:ascii="Sakkal Majalla" w:hAnsi="Sakkal Majalla" w:cs="Sakkal Majalla" w:hint="cs"/>
          <w:sz w:val="28"/>
          <w:szCs w:val="28"/>
          <w:rtl/>
          <w:lang w:val="en-GB" w:eastAsia="en-GB" w:bidi="ar-AE"/>
        </w:rPr>
        <w:t>مباشرته</w:t>
      </w:r>
      <w:r w:rsidRPr="00A73869">
        <w:rPr>
          <w:rFonts w:ascii="Sakkal Majalla" w:hAnsi="Sakkal Majalla" w:cs="Sakkal Majalla"/>
          <w:sz w:val="28"/>
          <w:szCs w:val="28"/>
          <w:rtl/>
          <w:lang w:val="en-GB" w:eastAsia="en-GB" w:bidi="ar-AE"/>
        </w:rPr>
        <w:t xml:space="preserve"> </w:t>
      </w:r>
      <w:r w:rsidRPr="00A73869">
        <w:rPr>
          <w:rFonts w:ascii="Sakkal Majalla" w:hAnsi="Sakkal Majalla" w:cs="Sakkal Majalla" w:hint="cs"/>
          <w:sz w:val="28"/>
          <w:szCs w:val="28"/>
          <w:rtl/>
          <w:lang w:val="en-GB" w:eastAsia="en-GB" w:bidi="ar-AE"/>
        </w:rPr>
        <w:t>للعمل</w:t>
      </w:r>
      <w:r w:rsidRPr="00A73869">
        <w:rPr>
          <w:rFonts w:ascii="Sakkal Majalla" w:hAnsi="Sakkal Majalla" w:cs="Sakkal Majalla"/>
          <w:sz w:val="28"/>
          <w:szCs w:val="28"/>
          <w:rtl/>
          <w:lang w:val="en-GB" w:eastAsia="en-GB" w:bidi="ar-AE"/>
        </w:rPr>
        <w:t xml:space="preserve">. </w:t>
      </w:r>
    </w:p>
    <w:p w14:paraId="68201656" w14:textId="77777777" w:rsidR="00804F65" w:rsidRPr="00A73869" w:rsidRDefault="00804F65" w:rsidP="00804F65">
      <w:pPr>
        <w:tabs>
          <w:tab w:val="left" w:pos="765"/>
        </w:tabs>
        <w:spacing w:after="80"/>
        <w:ind w:left="-86" w:hanging="283"/>
        <w:jc w:val="lowKashida"/>
        <w:rPr>
          <w:rFonts w:ascii="Sakkal Majalla" w:hAnsi="Sakkal Majalla" w:cs="Sakkal Majalla"/>
          <w:sz w:val="28"/>
          <w:szCs w:val="28"/>
          <w:rtl/>
          <w:lang w:val="en-GB" w:eastAsia="en-GB" w:bidi="ar-AE"/>
        </w:rPr>
      </w:pPr>
      <w:r w:rsidRPr="00A73869">
        <w:rPr>
          <w:rFonts w:ascii="Sakkal Majalla" w:hAnsi="Sakkal Majalla" w:cs="Sakkal Majalla"/>
          <w:sz w:val="28"/>
          <w:szCs w:val="28"/>
          <w:rtl/>
          <w:lang w:val="en-GB" w:eastAsia="en-GB" w:bidi="ar-AE"/>
        </w:rPr>
        <w:t>4.</w:t>
      </w:r>
      <w:r w:rsidRPr="00A73869">
        <w:rPr>
          <w:rFonts w:ascii="Sakkal Majalla" w:hAnsi="Sakkal Majalla" w:cs="Sakkal Majalla"/>
          <w:sz w:val="28"/>
          <w:szCs w:val="28"/>
          <w:rtl/>
          <w:lang w:val="en-GB" w:eastAsia="en-GB" w:bidi="ar-AE"/>
        </w:rPr>
        <w:tab/>
        <w:t xml:space="preserve"> </w:t>
      </w:r>
      <w:r w:rsidRPr="00A73869">
        <w:rPr>
          <w:rFonts w:ascii="Sakkal Majalla" w:hAnsi="Sakkal Majalla" w:cs="Sakkal Majalla" w:hint="cs"/>
          <w:sz w:val="28"/>
          <w:szCs w:val="28"/>
          <w:rtl/>
          <w:lang w:val="en-GB" w:eastAsia="en-GB" w:bidi="ar-AE"/>
        </w:rPr>
        <w:t>يجوز</w:t>
      </w:r>
      <w:r w:rsidRPr="00A73869">
        <w:rPr>
          <w:rFonts w:ascii="Sakkal Majalla" w:hAnsi="Sakkal Majalla" w:cs="Sakkal Majalla"/>
          <w:sz w:val="28"/>
          <w:szCs w:val="28"/>
          <w:rtl/>
          <w:lang w:val="en-GB" w:eastAsia="en-GB" w:bidi="ar-AE"/>
        </w:rPr>
        <w:t xml:space="preserve"> </w:t>
      </w:r>
      <w:r w:rsidRPr="00A73869">
        <w:rPr>
          <w:rFonts w:ascii="Sakkal Majalla" w:hAnsi="Sakkal Majalla" w:cs="Sakkal Majalla" w:hint="cs"/>
          <w:sz w:val="28"/>
          <w:szCs w:val="28"/>
          <w:rtl/>
          <w:lang w:val="en-GB" w:eastAsia="en-GB" w:bidi="ar-AE"/>
        </w:rPr>
        <w:t>الجمع</w:t>
      </w:r>
      <w:r w:rsidRPr="00A73869">
        <w:rPr>
          <w:rFonts w:ascii="Sakkal Majalla" w:hAnsi="Sakkal Majalla" w:cs="Sakkal Majalla"/>
          <w:sz w:val="28"/>
          <w:szCs w:val="28"/>
          <w:rtl/>
          <w:lang w:val="en-GB" w:eastAsia="en-GB" w:bidi="ar-AE"/>
        </w:rPr>
        <w:t xml:space="preserve"> </w:t>
      </w:r>
      <w:r w:rsidRPr="00A73869">
        <w:rPr>
          <w:rFonts w:ascii="Sakkal Majalla" w:hAnsi="Sakkal Majalla" w:cs="Sakkal Majalla" w:hint="cs"/>
          <w:sz w:val="28"/>
          <w:szCs w:val="28"/>
          <w:rtl/>
          <w:lang w:val="en-GB" w:eastAsia="en-GB" w:bidi="ar-AE"/>
        </w:rPr>
        <w:t>بين</w:t>
      </w:r>
      <w:r w:rsidRPr="00A73869">
        <w:rPr>
          <w:rFonts w:ascii="Sakkal Majalla" w:hAnsi="Sakkal Majalla" w:cs="Sakkal Majalla"/>
          <w:sz w:val="28"/>
          <w:szCs w:val="28"/>
          <w:rtl/>
          <w:lang w:val="en-GB" w:eastAsia="en-GB" w:bidi="ar-AE"/>
        </w:rPr>
        <w:t xml:space="preserve"> </w:t>
      </w:r>
      <w:r w:rsidRPr="00A73869">
        <w:rPr>
          <w:rFonts w:ascii="Sakkal Majalla" w:hAnsi="Sakkal Majalla" w:cs="Sakkal Majalla" w:hint="cs"/>
          <w:sz w:val="28"/>
          <w:szCs w:val="28"/>
          <w:rtl/>
          <w:lang w:val="en-GB" w:eastAsia="en-GB" w:bidi="ar-AE"/>
        </w:rPr>
        <w:t>إجازة</w:t>
      </w:r>
      <w:r w:rsidRPr="00A73869">
        <w:rPr>
          <w:rFonts w:ascii="Sakkal Majalla" w:hAnsi="Sakkal Majalla" w:cs="Sakkal Majalla"/>
          <w:sz w:val="28"/>
          <w:szCs w:val="28"/>
          <w:rtl/>
          <w:lang w:val="en-GB" w:eastAsia="en-GB" w:bidi="ar-AE"/>
        </w:rPr>
        <w:t xml:space="preserve"> </w:t>
      </w:r>
      <w:r w:rsidRPr="00A73869">
        <w:rPr>
          <w:rFonts w:ascii="Sakkal Majalla" w:hAnsi="Sakkal Majalla" w:cs="Sakkal Majalla" w:hint="cs"/>
          <w:sz w:val="28"/>
          <w:szCs w:val="28"/>
          <w:rtl/>
          <w:lang w:val="en-GB" w:eastAsia="en-GB" w:bidi="ar-AE"/>
        </w:rPr>
        <w:t>الحداد</w:t>
      </w:r>
      <w:r w:rsidRPr="00A73869">
        <w:rPr>
          <w:rFonts w:ascii="Sakkal Majalla" w:hAnsi="Sakkal Majalla" w:cs="Sakkal Majalla"/>
          <w:sz w:val="28"/>
          <w:szCs w:val="28"/>
          <w:rtl/>
          <w:lang w:val="en-GB" w:eastAsia="en-GB" w:bidi="ar-AE"/>
        </w:rPr>
        <w:t xml:space="preserve"> </w:t>
      </w:r>
      <w:r w:rsidRPr="00A73869">
        <w:rPr>
          <w:rFonts w:ascii="Sakkal Majalla" w:hAnsi="Sakkal Majalla" w:cs="Sakkal Majalla" w:hint="cs"/>
          <w:sz w:val="28"/>
          <w:szCs w:val="28"/>
          <w:rtl/>
          <w:lang w:val="en-GB" w:eastAsia="en-GB" w:bidi="ar-AE"/>
        </w:rPr>
        <w:t>والإجازة</w:t>
      </w:r>
      <w:r w:rsidRPr="00A73869">
        <w:rPr>
          <w:rFonts w:ascii="Sakkal Majalla" w:hAnsi="Sakkal Majalla" w:cs="Sakkal Majalla"/>
          <w:sz w:val="28"/>
          <w:szCs w:val="28"/>
          <w:rtl/>
          <w:lang w:val="en-GB" w:eastAsia="en-GB" w:bidi="ar-AE"/>
        </w:rPr>
        <w:t xml:space="preserve"> </w:t>
      </w:r>
      <w:r w:rsidRPr="00A73869">
        <w:rPr>
          <w:rFonts w:ascii="Sakkal Majalla" w:hAnsi="Sakkal Majalla" w:cs="Sakkal Majalla" w:hint="cs"/>
          <w:sz w:val="28"/>
          <w:szCs w:val="28"/>
          <w:rtl/>
          <w:lang w:val="en-GB" w:eastAsia="en-GB" w:bidi="ar-AE"/>
        </w:rPr>
        <w:t>السنوية</w:t>
      </w:r>
      <w:r w:rsidRPr="00A73869">
        <w:rPr>
          <w:rFonts w:ascii="Sakkal Majalla" w:hAnsi="Sakkal Majalla" w:cs="Sakkal Majalla"/>
          <w:sz w:val="28"/>
          <w:szCs w:val="28"/>
          <w:rtl/>
          <w:lang w:val="en-GB" w:eastAsia="en-GB" w:bidi="ar-AE"/>
        </w:rPr>
        <w:t xml:space="preserve"> </w:t>
      </w:r>
      <w:r w:rsidRPr="00A73869">
        <w:rPr>
          <w:rFonts w:ascii="Sakkal Majalla" w:hAnsi="Sakkal Majalla" w:cs="Sakkal Majalla" w:hint="cs"/>
          <w:sz w:val="28"/>
          <w:szCs w:val="28"/>
          <w:rtl/>
          <w:lang w:val="en-GB" w:eastAsia="en-GB" w:bidi="ar-AE"/>
        </w:rPr>
        <w:t>والإجازة</w:t>
      </w:r>
      <w:r w:rsidRPr="00A73869">
        <w:rPr>
          <w:rFonts w:ascii="Sakkal Majalla" w:hAnsi="Sakkal Majalla" w:cs="Sakkal Majalla"/>
          <w:sz w:val="28"/>
          <w:szCs w:val="28"/>
          <w:rtl/>
          <w:lang w:val="en-GB" w:eastAsia="en-GB" w:bidi="ar-AE"/>
        </w:rPr>
        <w:t xml:space="preserve"> </w:t>
      </w:r>
      <w:r w:rsidRPr="00A73869">
        <w:rPr>
          <w:rFonts w:ascii="Sakkal Majalla" w:hAnsi="Sakkal Majalla" w:cs="Sakkal Majalla" w:hint="cs"/>
          <w:sz w:val="28"/>
          <w:szCs w:val="28"/>
          <w:rtl/>
          <w:lang w:val="en-GB" w:eastAsia="en-GB" w:bidi="ar-AE"/>
        </w:rPr>
        <w:t>بدون</w:t>
      </w:r>
      <w:r w:rsidRPr="00A73869">
        <w:rPr>
          <w:rFonts w:ascii="Sakkal Majalla" w:hAnsi="Sakkal Majalla" w:cs="Sakkal Majalla"/>
          <w:sz w:val="28"/>
          <w:szCs w:val="28"/>
          <w:rtl/>
          <w:lang w:val="en-GB" w:eastAsia="en-GB" w:bidi="ar-AE"/>
        </w:rPr>
        <w:t xml:space="preserve"> </w:t>
      </w:r>
      <w:r w:rsidRPr="00A73869">
        <w:rPr>
          <w:rFonts w:ascii="Sakkal Majalla" w:hAnsi="Sakkal Majalla" w:cs="Sakkal Majalla" w:hint="cs"/>
          <w:sz w:val="28"/>
          <w:szCs w:val="28"/>
          <w:rtl/>
          <w:lang w:val="en-GB" w:eastAsia="en-GB" w:bidi="ar-AE"/>
        </w:rPr>
        <w:t>راتب</w:t>
      </w:r>
      <w:r w:rsidRPr="00A73869">
        <w:rPr>
          <w:rFonts w:ascii="Sakkal Majalla" w:hAnsi="Sakkal Majalla" w:cs="Sakkal Majalla"/>
          <w:sz w:val="28"/>
          <w:szCs w:val="28"/>
          <w:rtl/>
          <w:lang w:val="en-GB" w:eastAsia="en-GB" w:bidi="ar-AE"/>
        </w:rPr>
        <w:t xml:space="preserve">. </w:t>
      </w:r>
    </w:p>
    <w:p w14:paraId="3205DE4C" w14:textId="77777777" w:rsidR="00804F65" w:rsidRPr="00A73869" w:rsidRDefault="00804F65" w:rsidP="00804F65">
      <w:pPr>
        <w:tabs>
          <w:tab w:val="left" w:pos="765"/>
        </w:tabs>
        <w:spacing w:after="80"/>
        <w:ind w:left="-86" w:hanging="283"/>
        <w:jc w:val="lowKashida"/>
        <w:rPr>
          <w:rFonts w:ascii="Sakkal Majalla" w:hAnsi="Sakkal Majalla" w:cs="Sakkal Majalla"/>
          <w:sz w:val="28"/>
          <w:szCs w:val="28"/>
          <w:rtl/>
          <w:lang w:val="en-GB" w:eastAsia="en-GB" w:bidi="ar-AE"/>
        </w:rPr>
      </w:pPr>
      <w:r w:rsidRPr="00A73869">
        <w:rPr>
          <w:rFonts w:ascii="Sakkal Majalla" w:hAnsi="Sakkal Majalla" w:cs="Sakkal Majalla"/>
          <w:sz w:val="28"/>
          <w:szCs w:val="28"/>
          <w:rtl/>
          <w:lang w:val="en-GB" w:eastAsia="en-GB" w:bidi="ar-AE"/>
        </w:rPr>
        <w:t>5.</w:t>
      </w:r>
      <w:r w:rsidRPr="00A73869">
        <w:rPr>
          <w:rFonts w:ascii="Sakkal Majalla" w:hAnsi="Sakkal Majalla" w:cs="Sakkal Majalla"/>
          <w:sz w:val="28"/>
          <w:szCs w:val="28"/>
          <w:rtl/>
          <w:lang w:val="en-GB" w:eastAsia="en-GB" w:bidi="ar-AE"/>
        </w:rPr>
        <w:tab/>
      </w:r>
      <w:r w:rsidRPr="00A73869">
        <w:rPr>
          <w:rFonts w:ascii="Sakkal Majalla" w:hAnsi="Sakkal Majalla" w:cs="Sakkal Majalla" w:hint="cs"/>
          <w:sz w:val="28"/>
          <w:szCs w:val="28"/>
          <w:rtl/>
          <w:lang w:val="en-GB" w:eastAsia="en-GB" w:bidi="ar-AE"/>
        </w:rPr>
        <w:t>تبدأ</w:t>
      </w:r>
      <w:r w:rsidRPr="00A73869">
        <w:rPr>
          <w:rFonts w:ascii="Sakkal Majalla" w:hAnsi="Sakkal Majalla" w:cs="Sakkal Majalla"/>
          <w:sz w:val="28"/>
          <w:szCs w:val="28"/>
          <w:rtl/>
          <w:lang w:val="en-GB" w:eastAsia="en-GB" w:bidi="ar-AE"/>
        </w:rPr>
        <w:t xml:space="preserve"> </w:t>
      </w:r>
      <w:r w:rsidRPr="00A73869">
        <w:rPr>
          <w:rFonts w:ascii="Sakkal Majalla" w:hAnsi="Sakkal Majalla" w:cs="Sakkal Majalla" w:hint="cs"/>
          <w:sz w:val="28"/>
          <w:szCs w:val="28"/>
          <w:rtl/>
          <w:lang w:val="en-GB" w:eastAsia="en-GB" w:bidi="ar-AE"/>
        </w:rPr>
        <w:t>إجازة</w:t>
      </w:r>
      <w:r w:rsidRPr="00A73869">
        <w:rPr>
          <w:rFonts w:ascii="Sakkal Majalla" w:hAnsi="Sakkal Majalla" w:cs="Sakkal Majalla"/>
          <w:sz w:val="28"/>
          <w:szCs w:val="28"/>
          <w:rtl/>
          <w:lang w:val="en-GB" w:eastAsia="en-GB" w:bidi="ar-AE"/>
        </w:rPr>
        <w:t xml:space="preserve"> </w:t>
      </w:r>
      <w:r w:rsidRPr="00A73869">
        <w:rPr>
          <w:rFonts w:ascii="Sakkal Majalla" w:hAnsi="Sakkal Majalla" w:cs="Sakkal Majalla" w:hint="cs"/>
          <w:sz w:val="28"/>
          <w:szCs w:val="28"/>
          <w:rtl/>
          <w:lang w:val="en-GB" w:eastAsia="en-GB" w:bidi="ar-AE"/>
        </w:rPr>
        <w:t>الحداد</w:t>
      </w:r>
      <w:r w:rsidRPr="00A73869">
        <w:rPr>
          <w:rFonts w:ascii="Sakkal Majalla" w:hAnsi="Sakkal Majalla" w:cs="Sakkal Majalla"/>
          <w:sz w:val="28"/>
          <w:szCs w:val="28"/>
          <w:rtl/>
          <w:lang w:val="en-GB" w:eastAsia="en-GB" w:bidi="ar-AE"/>
        </w:rPr>
        <w:t xml:space="preserve"> </w:t>
      </w:r>
      <w:r w:rsidRPr="00A73869">
        <w:rPr>
          <w:rFonts w:ascii="Sakkal Majalla" w:hAnsi="Sakkal Majalla" w:cs="Sakkal Majalla" w:hint="cs"/>
          <w:sz w:val="28"/>
          <w:szCs w:val="28"/>
          <w:rtl/>
          <w:lang w:val="en-GB" w:eastAsia="en-GB" w:bidi="ar-AE"/>
        </w:rPr>
        <w:t>اعتبارًا</w:t>
      </w:r>
      <w:r w:rsidRPr="00A73869">
        <w:rPr>
          <w:rFonts w:ascii="Sakkal Majalla" w:hAnsi="Sakkal Majalla" w:cs="Sakkal Majalla"/>
          <w:sz w:val="28"/>
          <w:szCs w:val="28"/>
          <w:rtl/>
          <w:lang w:val="en-GB" w:eastAsia="en-GB" w:bidi="ar-AE"/>
        </w:rPr>
        <w:t xml:space="preserve"> </w:t>
      </w:r>
      <w:r w:rsidRPr="00A73869">
        <w:rPr>
          <w:rFonts w:ascii="Sakkal Majalla" w:hAnsi="Sakkal Majalla" w:cs="Sakkal Majalla" w:hint="cs"/>
          <w:sz w:val="28"/>
          <w:szCs w:val="28"/>
          <w:rtl/>
          <w:lang w:val="en-GB" w:eastAsia="en-GB" w:bidi="ar-AE"/>
        </w:rPr>
        <w:t>من</w:t>
      </w:r>
      <w:r w:rsidRPr="00A73869">
        <w:rPr>
          <w:rFonts w:ascii="Sakkal Majalla" w:hAnsi="Sakkal Majalla" w:cs="Sakkal Majalla"/>
          <w:sz w:val="28"/>
          <w:szCs w:val="28"/>
          <w:rtl/>
          <w:lang w:val="en-GB" w:eastAsia="en-GB" w:bidi="ar-AE"/>
        </w:rPr>
        <w:t xml:space="preserve"> </w:t>
      </w:r>
      <w:r w:rsidRPr="00A73869">
        <w:rPr>
          <w:rFonts w:ascii="Sakkal Majalla" w:hAnsi="Sakkal Majalla" w:cs="Sakkal Majalla" w:hint="cs"/>
          <w:sz w:val="28"/>
          <w:szCs w:val="28"/>
          <w:rtl/>
          <w:lang w:val="en-GB" w:eastAsia="en-GB" w:bidi="ar-AE"/>
        </w:rPr>
        <w:t>يوم</w:t>
      </w:r>
      <w:r w:rsidRPr="00A73869">
        <w:rPr>
          <w:rFonts w:ascii="Sakkal Majalla" w:hAnsi="Sakkal Majalla" w:cs="Sakkal Majalla"/>
          <w:sz w:val="28"/>
          <w:szCs w:val="28"/>
          <w:rtl/>
          <w:lang w:val="en-GB" w:eastAsia="en-GB" w:bidi="ar-AE"/>
        </w:rPr>
        <w:t xml:space="preserve"> </w:t>
      </w:r>
      <w:r w:rsidRPr="00A73869">
        <w:rPr>
          <w:rFonts w:ascii="Sakkal Majalla" w:hAnsi="Sakkal Majalla" w:cs="Sakkal Majalla" w:hint="cs"/>
          <w:sz w:val="28"/>
          <w:szCs w:val="28"/>
          <w:rtl/>
          <w:lang w:val="en-GB" w:eastAsia="en-GB" w:bidi="ar-AE"/>
        </w:rPr>
        <w:t>الوفاة</w:t>
      </w:r>
      <w:r w:rsidRPr="00A73869">
        <w:rPr>
          <w:rFonts w:ascii="Sakkal Majalla" w:hAnsi="Sakkal Majalla" w:cs="Sakkal Majalla"/>
          <w:sz w:val="28"/>
          <w:szCs w:val="28"/>
          <w:rtl/>
          <w:lang w:val="en-GB" w:eastAsia="en-GB" w:bidi="ar-AE"/>
        </w:rPr>
        <w:t xml:space="preserve">. </w:t>
      </w:r>
    </w:p>
    <w:p w14:paraId="262DE985" w14:textId="77777777" w:rsidR="00804F65" w:rsidRPr="00A73869" w:rsidRDefault="00804F65" w:rsidP="00804F65">
      <w:pPr>
        <w:tabs>
          <w:tab w:val="left" w:pos="765"/>
        </w:tabs>
        <w:spacing w:after="80"/>
        <w:ind w:left="-86" w:hanging="283"/>
        <w:jc w:val="lowKashida"/>
        <w:rPr>
          <w:rFonts w:ascii="Sakkal Majalla" w:hAnsi="Sakkal Majalla" w:cs="Sakkal Majalla"/>
          <w:sz w:val="28"/>
          <w:szCs w:val="28"/>
          <w:rtl/>
          <w:lang w:val="en-GB" w:eastAsia="en-GB" w:bidi="ar-AE"/>
        </w:rPr>
      </w:pPr>
      <w:r w:rsidRPr="00A73869">
        <w:rPr>
          <w:rFonts w:ascii="Sakkal Majalla" w:hAnsi="Sakkal Majalla" w:cs="Sakkal Majalla"/>
          <w:sz w:val="28"/>
          <w:szCs w:val="28"/>
          <w:rtl/>
          <w:lang w:val="en-GB" w:eastAsia="en-GB" w:bidi="ar-AE"/>
        </w:rPr>
        <w:t>6.</w:t>
      </w:r>
      <w:r w:rsidRPr="00A73869">
        <w:rPr>
          <w:rFonts w:ascii="Sakkal Majalla" w:hAnsi="Sakkal Majalla" w:cs="Sakkal Majalla"/>
          <w:sz w:val="28"/>
          <w:szCs w:val="28"/>
          <w:rtl/>
          <w:lang w:val="en-GB" w:eastAsia="en-GB" w:bidi="ar-AE"/>
        </w:rPr>
        <w:tab/>
      </w:r>
      <w:r w:rsidRPr="00A73869">
        <w:rPr>
          <w:rFonts w:ascii="Sakkal Majalla" w:hAnsi="Sakkal Majalla" w:cs="Sakkal Majalla" w:hint="cs"/>
          <w:sz w:val="28"/>
          <w:szCs w:val="28"/>
          <w:rtl/>
          <w:lang w:val="en-GB" w:eastAsia="en-GB" w:bidi="ar-AE"/>
        </w:rPr>
        <w:t>تعتبر</w:t>
      </w:r>
      <w:r w:rsidRPr="00A73869">
        <w:rPr>
          <w:rFonts w:ascii="Sakkal Majalla" w:hAnsi="Sakkal Majalla" w:cs="Sakkal Majalla"/>
          <w:sz w:val="28"/>
          <w:szCs w:val="28"/>
          <w:rtl/>
          <w:lang w:val="en-GB" w:eastAsia="en-GB" w:bidi="ar-AE"/>
        </w:rPr>
        <w:t xml:space="preserve"> </w:t>
      </w:r>
      <w:r w:rsidRPr="00A73869">
        <w:rPr>
          <w:rFonts w:ascii="Sakkal Majalla" w:hAnsi="Sakkal Majalla" w:cs="Sakkal Majalla" w:hint="cs"/>
          <w:sz w:val="28"/>
          <w:szCs w:val="28"/>
          <w:rtl/>
          <w:lang w:val="en-GB" w:eastAsia="en-GB" w:bidi="ar-AE"/>
        </w:rPr>
        <w:t>درجة</w:t>
      </w:r>
      <w:r w:rsidRPr="00A73869">
        <w:rPr>
          <w:rFonts w:ascii="Sakkal Majalla" w:hAnsi="Sakkal Majalla" w:cs="Sakkal Majalla"/>
          <w:sz w:val="28"/>
          <w:szCs w:val="28"/>
          <w:rtl/>
          <w:lang w:val="en-GB" w:eastAsia="en-GB" w:bidi="ar-AE"/>
        </w:rPr>
        <w:t xml:space="preserve"> </w:t>
      </w:r>
      <w:r w:rsidRPr="00A73869">
        <w:rPr>
          <w:rFonts w:ascii="Sakkal Majalla" w:hAnsi="Sakkal Majalla" w:cs="Sakkal Majalla" w:hint="cs"/>
          <w:sz w:val="28"/>
          <w:szCs w:val="28"/>
          <w:rtl/>
          <w:lang w:val="en-GB" w:eastAsia="en-GB" w:bidi="ar-AE"/>
        </w:rPr>
        <w:t>قرابة</w:t>
      </w:r>
      <w:r w:rsidRPr="00A73869">
        <w:rPr>
          <w:rFonts w:ascii="Sakkal Majalla" w:hAnsi="Sakkal Majalla" w:cs="Sakkal Majalla"/>
          <w:sz w:val="28"/>
          <w:szCs w:val="28"/>
          <w:rtl/>
          <w:lang w:val="en-GB" w:eastAsia="en-GB" w:bidi="ar-AE"/>
        </w:rPr>
        <w:t xml:space="preserve"> </w:t>
      </w:r>
      <w:r w:rsidRPr="00A73869">
        <w:rPr>
          <w:rFonts w:ascii="Sakkal Majalla" w:hAnsi="Sakkal Majalla" w:cs="Sakkal Majalla" w:hint="cs"/>
          <w:sz w:val="28"/>
          <w:szCs w:val="28"/>
          <w:rtl/>
          <w:lang w:val="en-GB" w:eastAsia="en-GB" w:bidi="ar-AE"/>
        </w:rPr>
        <w:t>أحد</w:t>
      </w:r>
      <w:r w:rsidRPr="00A73869">
        <w:rPr>
          <w:rFonts w:ascii="Sakkal Majalla" w:hAnsi="Sakkal Majalla" w:cs="Sakkal Majalla"/>
          <w:sz w:val="28"/>
          <w:szCs w:val="28"/>
          <w:rtl/>
          <w:lang w:val="en-GB" w:eastAsia="en-GB" w:bidi="ar-AE"/>
        </w:rPr>
        <w:t xml:space="preserve"> </w:t>
      </w:r>
      <w:r w:rsidRPr="00A73869">
        <w:rPr>
          <w:rFonts w:ascii="Sakkal Majalla" w:hAnsi="Sakkal Majalla" w:cs="Sakkal Majalla" w:hint="cs"/>
          <w:sz w:val="28"/>
          <w:szCs w:val="28"/>
          <w:rtl/>
          <w:lang w:val="en-GB" w:eastAsia="en-GB" w:bidi="ar-AE"/>
        </w:rPr>
        <w:t>الزوجين</w:t>
      </w:r>
      <w:r w:rsidRPr="00A73869">
        <w:rPr>
          <w:rFonts w:ascii="Sakkal Majalla" w:hAnsi="Sakkal Majalla" w:cs="Sakkal Majalla"/>
          <w:sz w:val="28"/>
          <w:szCs w:val="28"/>
          <w:rtl/>
          <w:lang w:val="en-GB" w:eastAsia="en-GB" w:bidi="ar-AE"/>
        </w:rPr>
        <w:t xml:space="preserve"> </w:t>
      </w:r>
      <w:r w:rsidRPr="00A73869">
        <w:rPr>
          <w:rFonts w:ascii="Sakkal Majalla" w:hAnsi="Sakkal Majalla" w:cs="Sakkal Majalla" w:hint="cs"/>
          <w:sz w:val="28"/>
          <w:szCs w:val="28"/>
          <w:rtl/>
          <w:lang w:val="en-GB" w:eastAsia="en-GB" w:bidi="ar-AE"/>
        </w:rPr>
        <w:t>هي</w:t>
      </w:r>
      <w:r w:rsidRPr="00A73869">
        <w:rPr>
          <w:rFonts w:ascii="Sakkal Majalla" w:hAnsi="Sakkal Majalla" w:cs="Sakkal Majalla"/>
          <w:sz w:val="28"/>
          <w:szCs w:val="28"/>
          <w:rtl/>
          <w:lang w:val="en-GB" w:eastAsia="en-GB" w:bidi="ar-AE"/>
        </w:rPr>
        <w:t xml:space="preserve"> </w:t>
      </w:r>
      <w:r w:rsidRPr="00A73869">
        <w:rPr>
          <w:rFonts w:ascii="Sakkal Majalla" w:hAnsi="Sakkal Majalla" w:cs="Sakkal Majalla" w:hint="cs"/>
          <w:sz w:val="28"/>
          <w:szCs w:val="28"/>
          <w:rtl/>
          <w:lang w:val="en-GB" w:eastAsia="en-GB" w:bidi="ar-AE"/>
        </w:rPr>
        <w:t>ذات</w:t>
      </w:r>
      <w:r w:rsidRPr="00A73869">
        <w:rPr>
          <w:rFonts w:ascii="Sakkal Majalla" w:hAnsi="Sakkal Majalla" w:cs="Sakkal Majalla"/>
          <w:sz w:val="28"/>
          <w:szCs w:val="28"/>
          <w:rtl/>
          <w:lang w:val="en-GB" w:eastAsia="en-GB" w:bidi="ar-AE"/>
        </w:rPr>
        <w:t xml:space="preserve"> </w:t>
      </w:r>
      <w:r w:rsidRPr="00A73869">
        <w:rPr>
          <w:rFonts w:ascii="Sakkal Majalla" w:hAnsi="Sakkal Majalla" w:cs="Sakkal Majalla" w:hint="cs"/>
          <w:sz w:val="28"/>
          <w:szCs w:val="28"/>
          <w:rtl/>
          <w:lang w:val="en-GB" w:eastAsia="en-GB" w:bidi="ar-AE"/>
        </w:rPr>
        <w:t>درجة</w:t>
      </w:r>
      <w:r w:rsidRPr="00A73869">
        <w:rPr>
          <w:rFonts w:ascii="Sakkal Majalla" w:hAnsi="Sakkal Majalla" w:cs="Sakkal Majalla"/>
          <w:sz w:val="28"/>
          <w:szCs w:val="28"/>
          <w:rtl/>
          <w:lang w:val="en-GB" w:eastAsia="en-GB" w:bidi="ar-AE"/>
        </w:rPr>
        <w:t xml:space="preserve"> </w:t>
      </w:r>
      <w:r w:rsidRPr="00A73869">
        <w:rPr>
          <w:rFonts w:ascii="Sakkal Majalla" w:hAnsi="Sakkal Majalla" w:cs="Sakkal Majalla" w:hint="cs"/>
          <w:sz w:val="28"/>
          <w:szCs w:val="28"/>
          <w:rtl/>
          <w:lang w:val="en-GB" w:eastAsia="en-GB" w:bidi="ar-AE"/>
        </w:rPr>
        <w:t>قرابة</w:t>
      </w:r>
      <w:r w:rsidRPr="00A73869">
        <w:rPr>
          <w:rFonts w:ascii="Sakkal Majalla" w:hAnsi="Sakkal Majalla" w:cs="Sakkal Majalla"/>
          <w:sz w:val="28"/>
          <w:szCs w:val="28"/>
          <w:rtl/>
          <w:lang w:val="en-GB" w:eastAsia="en-GB" w:bidi="ar-AE"/>
        </w:rPr>
        <w:t xml:space="preserve"> </w:t>
      </w:r>
      <w:r w:rsidRPr="00A73869">
        <w:rPr>
          <w:rFonts w:ascii="Sakkal Majalla" w:hAnsi="Sakkal Majalla" w:cs="Sakkal Majalla" w:hint="cs"/>
          <w:sz w:val="28"/>
          <w:szCs w:val="28"/>
          <w:rtl/>
          <w:lang w:val="en-GB" w:eastAsia="en-GB" w:bidi="ar-AE"/>
        </w:rPr>
        <w:t>الزوج</w:t>
      </w:r>
      <w:r w:rsidRPr="00A73869">
        <w:rPr>
          <w:rFonts w:ascii="Sakkal Majalla" w:hAnsi="Sakkal Majalla" w:cs="Sakkal Majalla"/>
          <w:sz w:val="28"/>
          <w:szCs w:val="28"/>
          <w:rtl/>
          <w:lang w:val="en-GB" w:eastAsia="en-GB" w:bidi="ar-AE"/>
        </w:rPr>
        <w:t xml:space="preserve"> </w:t>
      </w:r>
      <w:r w:rsidRPr="00A73869">
        <w:rPr>
          <w:rFonts w:ascii="Sakkal Majalla" w:hAnsi="Sakkal Majalla" w:cs="Sakkal Majalla" w:hint="cs"/>
          <w:sz w:val="28"/>
          <w:szCs w:val="28"/>
          <w:rtl/>
          <w:lang w:val="en-GB" w:eastAsia="en-GB" w:bidi="ar-AE"/>
        </w:rPr>
        <w:t>الآخر</w:t>
      </w:r>
      <w:r w:rsidRPr="00A73869">
        <w:rPr>
          <w:rFonts w:ascii="Sakkal Majalla" w:hAnsi="Sakkal Majalla" w:cs="Sakkal Majalla"/>
          <w:sz w:val="28"/>
          <w:szCs w:val="28"/>
          <w:rtl/>
          <w:lang w:val="en-GB" w:eastAsia="en-GB" w:bidi="ar-AE"/>
        </w:rPr>
        <w:t>.</w:t>
      </w:r>
    </w:p>
    <w:p w14:paraId="4A6459F9" w14:textId="77777777" w:rsidR="00804F65" w:rsidRPr="00A73869" w:rsidRDefault="00804F65" w:rsidP="00804F65">
      <w:pPr>
        <w:tabs>
          <w:tab w:val="left" w:pos="-154"/>
          <w:tab w:val="left" w:pos="26"/>
          <w:tab w:val="left" w:pos="386"/>
        </w:tabs>
        <w:spacing w:before="60" w:after="80"/>
        <w:jc w:val="mediumKashida"/>
        <w:rPr>
          <w:rFonts w:ascii="Sakkal Majalla" w:hAnsi="Sakkal Majalla" w:cs="Sakkal Majalla"/>
          <w:b/>
          <w:bCs/>
          <w:sz w:val="28"/>
          <w:szCs w:val="28"/>
          <w:u w:val="single"/>
          <w:rtl/>
          <w:lang w:val="en-GB" w:eastAsia="en-GB" w:bidi="ar-AE"/>
        </w:rPr>
      </w:pPr>
    </w:p>
    <w:p w14:paraId="06DC8A50" w14:textId="77777777" w:rsidR="00804F65" w:rsidRPr="00A73869" w:rsidRDefault="00804F65" w:rsidP="00804F65">
      <w:pPr>
        <w:tabs>
          <w:tab w:val="left" w:pos="-154"/>
          <w:tab w:val="left" w:pos="26"/>
          <w:tab w:val="left" w:pos="386"/>
        </w:tabs>
        <w:spacing w:before="60" w:after="80"/>
        <w:ind w:hanging="511"/>
        <w:jc w:val="mediumKashida"/>
        <w:rPr>
          <w:rFonts w:ascii="Sakkal Majalla" w:hAnsi="Sakkal Majalla" w:cs="Sakkal Majalla"/>
          <w:b/>
          <w:bCs/>
          <w:sz w:val="28"/>
          <w:szCs w:val="28"/>
          <w:u w:val="single"/>
          <w:lang w:val="en-GB" w:eastAsia="en-GB" w:bidi="ar-AE"/>
        </w:rPr>
      </w:pPr>
      <w:r w:rsidRPr="00A73869">
        <w:rPr>
          <w:rFonts w:ascii="Sakkal Majalla" w:hAnsi="Sakkal Majalla" w:cs="Sakkal Majalla" w:hint="cs"/>
          <w:b/>
          <w:bCs/>
          <w:sz w:val="28"/>
          <w:szCs w:val="28"/>
          <w:u w:val="single"/>
          <w:rtl/>
          <w:lang w:val="en-GB" w:eastAsia="en-GB" w:bidi="ar-AE"/>
        </w:rPr>
        <w:t xml:space="preserve">ثالثاً: </w:t>
      </w:r>
      <w:r w:rsidRPr="00A73869">
        <w:rPr>
          <w:rFonts w:ascii="Sakkal Majalla" w:hAnsi="Sakkal Majalla" w:cs="Sakkal Majalla"/>
          <w:b/>
          <w:bCs/>
          <w:sz w:val="28"/>
          <w:szCs w:val="28"/>
          <w:u w:val="single"/>
          <w:rtl/>
          <w:lang w:val="en-GB" w:eastAsia="en-GB" w:bidi="ar-AE"/>
        </w:rPr>
        <w:t>الإجازة المرضية:</w:t>
      </w:r>
    </w:p>
    <w:p w14:paraId="55B2E545" w14:textId="77777777" w:rsidR="00804F65" w:rsidRPr="00A73869" w:rsidRDefault="00804F65">
      <w:pPr>
        <w:numPr>
          <w:ilvl w:val="0"/>
          <w:numId w:val="200"/>
        </w:numPr>
        <w:tabs>
          <w:tab w:val="right" w:pos="566"/>
        </w:tabs>
        <w:spacing w:after="80" w:line="276" w:lineRule="auto"/>
        <w:ind w:left="-86" w:hanging="283"/>
        <w:rPr>
          <w:rFonts w:ascii="Sakkal Majalla" w:hAnsi="Sakkal Majalla" w:cs="Sakkal Majalla"/>
          <w:sz w:val="28"/>
          <w:szCs w:val="28"/>
          <w:lang w:val="en-GB" w:eastAsia="en-GB" w:bidi="ar-AE"/>
        </w:rPr>
      </w:pPr>
      <w:r w:rsidRPr="00A73869">
        <w:rPr>
          <w:rFonts w:ascii="Sakkal Majalla" w:hAnsi="Sakkal Majalla" w:cs="Sakkal Majalla" w:hint="cs"/>
          <w:sz w:val="28"/>
          <w:szCs w:val="28"/>
          <w:rtl/>
          <w:lang w:val="en-GB" w:eastAsia="en-GB" w:bidi="ar-AE"/>
        </w:rPr>
        <w:t>ي</w:t>
      </w:r>
      <w:r w:rsidRPr="00A73869">
        <w:rPr>
          <w:rFonts w:ascii="Sakkal Majalla" w:hAnsi="Sakkal Majalla" w:cs="Sakkal Majalla"/>
          <w:sz w:val="28"/>
          <w:szCs w:val="28"/>
          <w:rtl/>
          <w:lang w:val="en-GB" w:eastAsia="en-GB" w:bidi="ar-AE"/>
        </w:rPr>
        <w:t>منح الطرف الثاني بناءً على توصية اللجنة الطبية الإجازة المرضية وفق</w:t>
      </w:r>
      <w:r w:rsidRPr="00A73869">
        <w:rPr>
          <w:rFonts w:ascii="Sakkal Majalla" w:hAnsi="Sakkal Majalla" w:cs="Sakkal Majalla" w:hint="cs"/>
          <w:sz w:val="28"/>
          <w:szCs w:val="28"/>
          <w:rtl/>
          <w:lang w:val="en-GB" w:eastAsia="en-GB" w:bidi="ar-AE"/>
        </w:rPr>
        <w:t xml:space="preserve">اً </w:t>
      </w:r>
      <w:r w:rsidRPr="00A73869">
        <w:rPr>
          <w:rFonts w:ascii="Sakkal Majalla" w:hAnsi="Sakkal Majalla" w:cs="Sakkal Majalla"/>
          <w:sz w:val="28"/>
          <w:szCs w:val="28"/>
          <w:rtl/>
          <w:lang w:val="en-GB" w:eastAsia="en-GB" w:bidi="ar-AE"/>
        </w:rPr>
        <w:t>للآتي:</w:t>
      </w:r>
    </w:p>
    <w:p w14:paraId="4B126979" w14:textId="77777777" w:rsidR="00804F65" w:rsidRPr="00A73869" w:rsidRDefault="00804F65">
      <w:pPr>
        <w:pStyle w:val="ListParagraph"/>
        <w:numPr>
          <w:ilvl w:val="0"/>
          <w:numId w:val="201"/>
        </w:numPr>
        <w:spacing w:after="80" w:line="276" w:lineRule="auto"/>
        <w:ind w:left="56" w:hanging="142"/>
        <w:contextualSpacing w:val="0"/>
        <w:jc w:val="mediumKashida"/>
        <w:rPr>
          <w:rFonts w:ascii="Sakkal Majalla" w:hAnsi="Sakkal Majalla" w:cs="Sakkal Majalla"/>
          <w:sz w:val="28"/>
          <w:szCs w:val="28"/>
          <w:rtl/>
          <w:lang w:val="en-GB" w:eastAsia="en-GB" w:bidi="ar-AE"/>
        </w:rPr>
      </w:pPr>
      <w:r w:rsidRPr="00A73869">
        <w:rPr>
          <w:rFonts w:ascii="Sakkal Majalla" w:hAnsi="Sakkal Majalla" w:cs="Sakkal Majalla"/>
          <w:sz w:val="28"/>
          <w:szCs w:val="28"/>
          <w:rtl/>
          <w:lang w:val="en-GB" w:eastAsia="en-GB" w:bidi="ar-AE"/>
        </w:rPr>
        <w:t>ثلاثة أشهر براتب كامل.</w:t>
      </w:r>
    </w:p>
    <w:p w14:paraId="1C6525E5" w14:textId="77777777" w:rsidR="00804F65" w:rsidRPr="00A73869" w:rsidRDefault="00804F65">
      <w:pPr>
        <w:pStyle w:val="ListParagraph"/>
        <w:numPr>
          <w:ilvl w:val="0"/>
          <w:numId w:val="201"/>
        </w:numPr>
        <w:spacing w:after="80" w:line="276" w:lineRule="auto"/>
        <w:ind w:left="56" w:hanging="142"/>
        <w:contextualSpacing w:val="0"/>
        <w:jc w:val="lowKashida"/>
        <w:rPr>
          <w:rFonts w:ascii="Sakkal Majalla" w:hAnsi="Sakkal Majalla" w:cs="Sakkal Majalla"/>
          <w:sz w:val="28"/>
          <w:szCs w:val="28"/>
          <w:rtl/>
          <w:lang w:val="en-GB" w:eastAsia="en-GB" w:bidi="ar-AE"/>
        </w:rPr>
      </w:pPr>
      <w:r w:rsidRPr="00A73869">
        <w:rPr>
          <w:rFonts w:ascii="Sakkal Majalla" w:hAnsi="Sakkal Majalla" w:cs="Sakkal Majalla"/>
          <w:sz w:val="28"/>
          <w:szCs w:val="28"/>
          <w:rtl/>
          <w:lang w:val="en-GB" w:eastAsia="en-GB" w:bidi="ar-AE"/>
        </w:rPr>
        <w:t xml:space="preserve">ثلاثة أشهر أخرى بنصف راتب، وبعد </w:t>
      </w:r>
      <w:r w:rsidRPr="00A73869">
        <w:rPr>
          <w:rFonts w:ascii="Sakkal Majalla" w:hAnsi="Sakkal Majalla" w:cs="Sakkal Majalla" w:hint="cs"/>
          <w:sz w:val="28"/>
          <w:szCs w:val="28"/>
          <w:rtl/>
          <w:lang w:val="en-GB" w:eastAsia="en-GB" w:bidi="ar-AE"/>
        </w:rPr>
        <w:t>انقضاء</w:t>
      </w:r>
      <w:r w:rsidRPr="00A73869">
        <w:rPr>
          <w:rFonts w:ascii="Sakkal Majalla" w:hAnsi="Sakkal Majalla" w:cs="Sakkal Majalla"/>
          <w:sz w:val="28"/>
          <w:szCs w:val="28"/>
          <w:rtl/>
          <w:lang w:val="en-GB" w:eastAsia="en-GB" w:bidi="ar-AE"/>
        </w:rPr>
        <w:t xml:space="preserve"> المدة يعرض على اللجنة الطبية لبيان مدى لياقته للعمل من عدمه، فإذا لم يقدم تقريراً طبياً يُفيد لياقته في العمل أُنهيت خدماته.</w:t>
      </w:r>
    </w:p>
    <w:p w14:paraId="6F6B7AFC" w14:textId="77777777" w:rsidR="00804F65" w:rsidRPr="00A73869" w:rsidRDefault="00804F65">
      <w:pPr>
        <w:numPr>
          <w:ilvl w:val="0"/>
          <w:numId w:val="200"/>
        </w:numPr>
        <w:tabs>
          <w:tab w:val="right" w:pos="386"/>
          <w:tab w:val="right" w:pos="566"/>
        </w:tabs>
        <w:spacing w:before="60" w:after="80" w:line="276" w:lineRule="auto"/>
        <w:ind w:left="56" w:right="2309" w:hanging="425"/>
        <w:jc w:val="lowKashida"/>
        <w:rPr>
          <w:rFonts w:ascii="Sakkal Majalla" w:hAnsi="Sakkal Majalla" w:cs="Sakkal Majalla"/>
          <w:sz w:val="28"/>
          <w:szCs w:val="28"/>
          <w:rtl/>
          <w:lang w:val="en-GB" w:eastAsia="en-GB" w:bidi="ar-AE"/>
        </w:rPr>
      </w:pPr>
      <w:r w:rsidRPr="00A73869">
        <w:rPr>
          <w:rFonts w:ascii="Sakkal Majalla" w:hAnsi="Sakkal Majalla" w:cs="Sakkal Majalla"/>
          <w:sz w:val="28"/>
          <w:szCs w:val="28"/>
          <w:rtl/>
          <w:lang w:val="en-GB" w:eastAsia="en-GB" w:bidi="ar-AE"/>
        </w:rPr>
        <w:t>إذا كان المرض ناتجا عن إصابة عمل أثناء أو بسبب تأدية الوظيفة، تكو</w:t>
      </w:r>
      <w:r w:rsidRPr="00A73869">
        <w:rPr>
          <w:rFonts w:ascii="Sakkal Majalla" w:hAnsi="Sakkal Majalla" w:cs="Sakkal Majalla" w:hint="cs"/>
          <w:sz w:val="28"/>
          <w:szCs w:val="28"/>
          <w:rtl/>
          <w:lang w:val="en-GB" w:eastAsia="en-GB" w:bidi="ar-AE"/>
        </w:rPr>
        <w:t xml:space="preserve">ن </w:t>
      </w:r>
      <w:r w:rsidRPr="00A73869">
        <w:rPr>
          <w:rFonts w:ascii="Sakkal Majalla" w:hAnsi="Sakkal Majalla" w:cs="Sakkal Majalla"/>
          <w:sz w:val="28"/>
          <w:szCs w:val="28"/>
          <w:rtl/>
          <w:lang w:val="en-GB" w:eastAsia="en-GB" w:bidi="ar-AE"/>
        </w:rPr>
        <w:t>الإجازة</w:t>
      </w:r>
      <w:r w:rsidRPr="00A73869">
        <w:rPr>
          <w:rFonts w:ascii="Sakkal Majalla" w:hAnsi="Sakkal Majalla" w:cs="Sakkal Majalla" w:hint="cs"/>
          <w:sz w:val="28"/>
          <w:szCs w:val="28"/>
          <w:rtl/>
          <w:lang w:val="en-GB" w:eastAsia="en-GB" w:bidi="ar-AE"/>
        </w:rPr>
        <w:t xml:space="preserve"> </w:t>
      </w:r>
      <w:r w:rsidRPr="00A73869">
        <w:rPr>
          <w:rFonts w:ascii="Sakkal Majalla" w:hAnsi="Sakkal Majalla" w:cs="Sakkal Majalla"/>
          <w:sz w:val="28"/>
          <w:szCs w:val="28"/>
          <w:rtl/>
          <w:lang w:val="en-GB" w:eastAsia="en-GB" w:bidi="ar-AE"/>
        </w:rPr>
        <w:t>كالآتي:</w:t>
      </w:r>
    </w:p>
    <w:p w14:paraId="095A099D" w14:textId="77777777" w:rsidR="00804F65" w:rsidRPr="00A73869" w:rsidRDefault="00804F65">
      <w:pPr>
        <w:pStyle w:val="ListParagraph"/>
        <w:numPr>
          <w:ilvl w:val="0"/>
          <w:numId w:val="202"/>
        </w:numPr>
        <w:spacing w:after="80" w:line="276" w:lineRule="auto"/>
        <w:ind w:left="198" w:hanging="284"/>
        <w:contextualSpacing w:val="0"/>
        <w:jc w:val="lowKashida"/>
        <w:rPr>
          <w:rFonts w:ascii="Sakkal Majalla" w:hAnsi="Sakkal Majalla" w:cs="Sakkal Majalla"/>
          <w:sz w:val="28"/>
          <w:szCs w:val="28"/>
          <w:rtl/>
          <w:lang w:val="en-GB" w:eastAsia="en-GB" w:bidi="ar-AE"/>
        </w:rPr>
      </w:pPr>
      <w:r w:rsidRPr="00A73869">
        <w:rPr>
          <w:rFonts w:ascii="Sakkal Majalla" w:hAnsi="Sakkal Majalla" w:cs="Sakkal Majalla"/>
          <w:sz w:val="28"/>
          <w:szCs w:val="28"/>
          <w:rtl/>
          <w:lang w:val="en-GB" w:eastAsia="en-GB" w:bidi="ar-AE"/>
        </w:rPr>
        <w:t>ستة أشهر براتب كامل.</w:t>
      </w:r>
    </w:p>
    <w:p w14:paraId="5E2F8D72" w14:textId="77777777" w:rsidR="00804F65" w:rsidRPr="00A73869" w:rsidRDefault="00804F65">
      <w:pPr>
        <w:pStyle w:val="ListParagraph"/>
        <w:numPr>
          <w:ilvl w:val="0"/>
          <w:numId w:val="202"/>
        </w:numPr>
        <w:spacing w:after="80" w:line="276" w:lineRule="auto"/>
        <w:ind w:left="198" w:hanging="284"/>
        <w:contextualSpacing w:val="0"/>
        <w:jc w:val="lowKashida"/>
        <w:rPr>
          <w:rFonts w:ascii="Sakkal Majalla" w:hAnsi="Sakkal Majalla" w:cs="Sakkal Majalla"/>
          <w:sz w:val="28"/>
          <w:szCs w:val="28"/>
          <w:rtl/>
          <w:lang w:val="en-GB" w:eastAsia="en-GB" w:bidi="ar-AE"/>
        </w:rPr>
      </w:pPr>
      <w:r w:rsidRPr="00A73869">
        <w:rPr>
          <w:rFonts w:ascii="Sakkal Majalla" w:hAnsi="Sakkal Majalla" w:cs="Sakkal Majalla"/>
          <w:sz w:val="28"/>
          <w:szCs w:val="28"/>
          <w:rtl/>
          <w:lang w:val="en-GB" w:eastAsia="en-GB" w:bidi="ar-AE"/>
        </w:rPr>
        <w:t>ستة أشهر أخرى بنصف راتب، ويعرض خلالها على اللجنة الطبية لبيان مدى لياقته للعمل من عدمه، فإذا لم يُقدم تقريراً طبياً يفيد لياقته في العمل أُنهيت خدماته.</w:t>
      </w:r>
    </w:p>
    <w:p w14:paraId="61523E35" w14:textId="77777777" w:rsidR="00804F65" w:rsidRPr="00A73869" w:rsidRDefault="00804F65">
      <w:pPr>
        <w:pStyle w:val="ListParagraph"/>
        <w:numPr>
          <w:ilvl w:val="0"/>
          <w:numId w:val="200"/>
        </w:numPr>
        <w:spacing w:after="80" w:line="276" w:lineRule="auto"/>
        <w:ind w:left="56" w:hanging="425"/>
        <w:contextualSpacing w:val="0"/>
        <w:jc w:val="lowKashida"/>
        <w:rPr>
          <w:rFonts w:ascii="Sakkal Majalla" w:hAnsi="Sakkal Majalla" w:cs="Sakkal Majalla"/>
          <w:sz w:val="28"/>
          <w:szCs w:val="28"/>
          <w:rtl/>
          <w:lang w:val="en-GB" w:eastAsia="en-GB" w:bidi="ar-AE"/>
        </w:rPr>
      </w:pPr>
      <w:r w:rsidRPr="00A73869">
        <w:rPr>
          <w:rFonts w:ascii="Sakkal Majalla" w:hAnsi="Sakkal Majalla" w:cs="Sakkal Majalla"/>
          <w:sz w:val="28"/>
          <w:szCs w:val="28"/>
          <w:rtl/>
          <w:lang w:val="en-GB" w:eastAsia="en-GB" w:bidi="ar-AE"/>
        </w:rPr>
        <w:t xml:space="preserve">لا يجوز إنهاء خدمة الطرف الثاني لأسباب صحية ما لم يستنفذ كافة إجازاته المرضية والسنوية المستحقة له بموجب هذا العقد ولا يمنع إنهاء الخدمة إذا وافق الطرف الثاني كتابة على ذلك. </w:t>
      </w:r>
    </w:p>
    <w:p w14:paraId="2B295165" w14:textId="77777777" w:rsidR="00804F65" w:rsidRPr="00A73869" w:rsidRDefault="00804F65">
      <w:pPr>
        <w:pStyle w:val="ListParagraph"/>
        <w:numPr>
          <w:ilvl w:val="0"/>
          <w:numId w:val="200"/>
        </w:numPr>
        <w:tabs>
          <w:tab w:val="right" w:pos="509"/>
        </w:tabs>
        <w:spacing w:after="80" w:line="276" w:lineRule="auto"/>
        <w:ind w:left="-86" w:hanging="283"/>
        <w:contextualSpacing w:val="0"/>
        <w:jc w:val="lowKashida"/>
        <w:rPr>
          <w:rFonts w:ascii="Sakkal Majalla" w:hAnsi="Sakkal Majalla" w:cs="Sakkal Majalla"/>
          <w:sz w:val="28"/>
          <w:szCs w:val="28"/>
          <w:rtl/>
          <w:lang w:val="en-GB" w:eastAsia="en-GB" w:bidi="ar-AE"/>
        </w:rPr>
      </w:pPr>
      <w:r w:rsidRPr="00A73869">
        <w:rPr>
          <w:rFonts w:ascii="Sakkal Majalla" w:hAnsi="Sakkal Majalla" w:cs="Sakkal Majalla"/>
          <w:sz w:val="28"/>
          <w:szCs w:val="28"/>
          <w:rtl/>
          <w:lang w:val="en-GB" w:eastAsia="en-GB" w:bidi="ar-AE"/>
        </w:rPr>
        <w:t>في جميع الاحوال يجب على الطرف الثاني تصديق الإجازات المرضية الممنوحة</w:t>
      </w:r>
      <w:r w:rsidRPr="00A73869">
        <w:rPr>
          <w:rFonts w:ascii="Sakkal Majalla" w:hAnsi="Sakkal Majalla" w:cs="Sakkal Majalla" w:hint="cs"/>
          <w:sz w:val="28"/>
          <w:szCs w:val="28"/>
          <w:rtl/>
          <w:lang w:val="en-GB" w:eastAsia="en-GB" w:bidi="ar-AE"/>
        </w:rPr>
        <w:t xml:space="preserve"> له</w:t>
      </w:r>
      <w:r w:rsidRPr="00A73869">
        <w:rPr>
          <w:rFonts w:ascii="Sakkal Majalla" w:hAnsi="Sakkal Majalla" w:cs="Sakkal Majalla"/>
          <w:sz w:val="28"/>
          <w:szCs w:val="28"/>
          <w:rtl/>
          <w:lang w:val="en-GB" w:eastAsia="en-GB" w:bidi="ar-AE"/>
        </w:rPr>
        <w:t xml:space="preserve"> من الجهات المختصة حسب الإجراءات المتبعة، وفي حالة عدم تصديقها يعتبر متغيبا عن العمل. </w:t>
      </w:r>
    </w:p>
    <w:p w14:paraId="6B2456DF" w14:textId="77777777" w:rsidR="00804F65" w:rsidRPr="00A73869" w:rsidRDefault="00804F65" w:rsidP="00804F65">
      <w:pPr>
        <w:tabs>
          <w:tab w:val="left" w:pos="-154"/>
          <w:tab w:val="left" w:pos="26"/>
          <w:tab w:val="left" w:pos="386"/>
        </w:tabs>
        <w:spacing w:before="60" w:after="80"/>
        <w:ind w:hanging="511"/>
        <w:jc w:val="mediumKashida"/>
        <w:rPr>
          <w:rFonts w:ascii="Sakkal Majalla" w:hAnsi="Sakkal Majalla" w:cs="Sakkal Majalla"/>
          <w:b/>
          <w:bCs/>
          <w:sz w:val="28"/>
          <w:szCs w:val="28"/>
          <w:u w:val="single"/>
          <w:lang w:val="en-GB" w:eastAsia="en-GB" w:bidi="ar-AE"/>
        </w:rPr>
      </w:pPr>
      <w:r w:rsidRPr="00A73869">
        <w:rPr>
          <w:rFonts w:ascii="Sakkal Majalla" w:hAnsi="Sakkal Majalla" w:cs="Sakkal Majalla" w:hint="cs"/>
          <w:b/>
          <w:bCs/>
          <w:sz w:val="28"/>
          <w:szCs w:val="28"/>
          <w:u w:val="single"/>
          <w:rtl/>
          <w:lang w:val="en-GB" w:eastAsia="en-GB" w:bidi="ar-AE"/>
        </w:rPr>
        <w:t xml:space="preserve">رابعاً: </w:t>
      </w:r>
      <w:r w:rsidRPr="00A73869">
        <w:rPr>
          <w:rFonts w:ascii="Sakkal Majalla" w:hAnsi="Sakkal Majalla" w:cs="Sakkal Majalla"/>
          <w:b/>
          <w:bCs/>
          <w:sz w:val="28"/>
          <w:szCs w:val="28"/>
          <w:u w:val="single"/>
          <w:rtl/>
          <w:lang w:val="en-GB" w:eastAsia="en-GB" w:bidi="ar-AE"/>
        </w:rPr>
        <w:t>إجازة الحـج:</w:t>
      </w:r>
    </w:p>
    <w:p w14:paraId="6C259847" w14:textId="77777777" w:rsidR="00804F65" w:rsidRPr="00A73869" w:rsidRDefault="00804F65" w:rsidP="00804F65">
      <w:pPr>
        <w:tabs>
          <w:tab w:val="left" w:pos="-794"/>
          <w:tab w:val="left" w:pos="-653"/>
          <w:tab w:val="left" w:pos="-511"/>
        </w:tabs>
        <w:spacing w:after="80"/>
        <w:ind w:left="-511"/>
        <w:jc w:val="both"/>
        <w:rPr>
          <w:rFonts w:ascii="Sakkal Majalla" w:hAnsi="Sakkal Majalla" w:cs="Sakkal Majalla"/>
          <w:sz w:val="28"/>
          <w:szCs w:val="28"/>
          <w:rtl/>
          <w:lang w:val="en-GB" w:eastAsia="en-GB" w:bidi="ar-AE"/>
        </w:rPr>
      </w:pPr>
      <w:r w:rsidRPr="00A73869">
        <w:rPr>
          <w:rFonts w:ascii="Sakkal Majalla" w:hAnsi="Sakkal Majalla" w:cs="Sakkal Majalla"/>
          <w:sz w:val="28"/>
          <w:szCs w:val="28"/>
          <w:rtl/>
          <w:lang w:val="en-GB" w:eastAsia="en-GB" w:bidi="ar-AE"/>
        </w:rPr>
        <w:lastRenderedPageBreak/>
        <w:t>يمنح الطرف الثاني إجازة بالراتب الإجمالي لمدة لا تزيد على (</w:t>
      </w:r>
      <w:r w:rsidRPr="00A73869">
        <w:rPr>
          <w:rFonts w:ascii="Sakkal Majalla" w:hAnsi="Sakkal Majalla" w:cs="Sakkal Majalla" w:hint="cs"/>
          <w:sz w:val="28"/>
          <w:szCs w:val="28"/>
          <w:rtl/>
          <w:lang w:val="en-GB" w:eastAsia="en-GB" w:bidi="ar-AE"/>
        </w:rPr>
        <w:t>21</w:t>
      </w:r>
      <w:r w:rsidRPr="00A73869">
        <w:rPr>
          <w:rFonts w:ascii="Sakkal Majalla" w:hAnsi="Sakkal Majalla" w:cs="Sakkal Majalla"/>
          <w:sz w:val="28"/>
          <w:szCs w:val="28"/>
          <w:rtl/>
          <w:lang w:val="en-GB" w:eastAsia="en-GB" w:bidi="ar-AE"/>
        </w:rPr>
        <w:t>) يوما لأداء فريضة الحج مرة واحدة طوال مدة الخدمة، ولا تحتسب هذه الإجازة من إجازاته السنوية، ويشترط للتصريح بها مضي سنة على تعيينه ويجوز ربطها بإجازة سنوية حسب ظروف العمل.</w:t>
      </w:r>
    </w:p>
    <w:p w14:paraId="794FD1F4" w14:textId="77777777" w:rsidR="00804F65" w:rsidRPr="00A73869" w:rsidRDefault="00804F65" w:rsidP="00804F65">
      <w:pPr>
        <w:tabs>
          <w:tab w:val="left" w:pos="-154"/>
          <w:tab w:val="left" w:pos="26"/>
          <w:tab w:val="left" w:pos="386"/>
        </w:tabs>
        <w:spacing w:before="60" w:after="80"/>
        <w:ind w:hanging="511"/>
        <w:jc w:val="mediumKashida"/>
        <w:rPr>
          <w:rFonts w:ascii="Sakkal Majalla" w:hAnsi="Sakkal Majalla" w:cs="Sakkal Majalla"/>
          <w:b/>
          <w:bCs/>
          <w:sz w:val="28"/>
          <w:szCs w:val="28"/>
          <w:u w:val="single"/>
          <w:lang w:val="en-GB" w:eastAsia="en-GB" w:bidi="ar-AE"/>
        </w:rPr>
      </w:pPr>
      <w:r w:rsidRPr="00A73869">
        <w:rPr>
          <w:rFonts w:ascii="Sakkal Majalla" w:hAnsi="Sakkal Majalla" w:cs="Sakkal Majalla" w:hint="cs"/>
          <w:b/>
          <w:bCs/>
          <w:sz w:val="28"/>
          <w:szCs w:val="28"/>
          <w:u w:val="single"/>
          <w:rtl/>
          <w:lang w:val="en-GB" w:eastAsia="en-GB" w:bidi="ar-AE"/>
        </w:rPr>
        <w:t xml:space="preserve">خامساً: </w:t>
      </w:r>
      <w:r w:rsidRPr="00A73869">
        <w:rPr>
          <w:rFonts w:ascii="Sakkal Majalla" w:hAnsi="Sakkal Majalla" w:cs="Sakkal Majalla"/>
          <w:b/>
          <w:bCs/>
          <w:sz w:val="28"/>
          <w:szCs w:val="28"/>
          <w:u w:val="single"/>
          <w:rtl/>
          <w:lang w:val="en-GB" w:eastAsia="en-GB" w:bidi="ar-AE"/>
        </w:rPr>
        <w:t xml:space="preserve">إجازة </w:t>
      </w:r>
      <w:r w:rsidRPr="00A73869">
        <w:rPr>
          <w:rFonts w:ascii="Sakkal Majalla" w:hAnsi="Sakkal Majalla" w:cs="Sakkal Majalla" w:hint="cs"/>
          <w:b/>
          <w:bCs/>
          <w:sz w:val="28"/>
          <w:szCs w:val="28"/>
          <w:u w:val="single"/>
          <w:rtl/>
          <w:lang w:val="en-GB" w:eastAsia="en-GB" w:bidi="ar-AE"/>
        </w:rPr>
        <w:t>الوضع:</w:t>
      </w:r>
    </w:p>
    <w:p w14:paraId="063668B8" w14:textId="77777777" w:rsidR="00804F65" w:rsidRPr="00A73869" w:rsidRDefault="00804F65">
      <w:pPr>
        <w:pStyle w:val="ListParagraph"/>
        <w:numPr>
          <w:ilvl w:val="0"/>
          <w:numId w:val="203"/>
        </w:numPr>
        <w:spacing w:line="276" w:lineRule="auto"/>
        <w:ind w:left="198" w:hanging="511"/>
        <w:jc w:val="lowKashida"/>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 xml:space="preserve">تمنح المنتسبة إجازة وضع براتب </w:t>
      </w:r>
      <w:r w:rsidRPr="00A73869">
        <w:rPr>
          <w:rFonts w:ascii="Sakkal Majalla" w:eastAsia="Calibri" w:hAnsi="Sakkal Majalla" w:cs="Sakkal Majalla" w:hint="cs"/>
          <w:sz w:val="28"/>
          <w:szCs w:val="28"/>
          <w:rtl/>
          <w:lang w:bidi="ar-AE"/>
        </w:rPr>
        <w:t>إجمالي</w:t>
      </w:r>
      <w:r w:rsidRPr="00A73869">
        <w:rPr>
          <w:rFonts w:ascii="Sakkal Majalla" w:eastAsia="Calibri" w:hAnsi="Sakkal Majalla" w:cs="Sakkal Majalla"/>
          <w:sz w:val="28"/>
          <w:szCs w:val="28"/>
          <w:rtl/>
          <w:lang w:bidi="ar-AE"/>
        </w:rPr>
        <w:t xml:space="preserve"> لمدة (90) يوماً ويجوز منحها قبل أسبوعين من التاريخ المتوقع للولادة بناءً على تقرير طبي معتمد من الطبيب المختص على أن تخصم من إجازة الوضع المقررة.</w:t>
      </w:r>
    </w:p>
    <w:p w14:paraId="705BFDAF" w14:textId="77777777" w:rsidR="00804F65" w:rsidRPr="00A73869" w:rsidRDefault="00804F65">
      <w:pPr>
        <w:pStyle w:val="ListParagraph"/>
        <w:numPr>
          <w:ilvl w:val="0"/>
          <w:numId w:val="203"/>
        </w:numPr>
        <w:spacing w:line="276" w:lineRule="auto"/>
        <w:ind w:left="198" w:hanging="511"/>
        <w:jc w:val="lowKashida"/>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في حال قدمت المنتسبة إجازة مرضية قبل تاريخ الوضع بأسبوعين تحتسب إجازة مرضية ولا يتم خصمها من إجازة الوضع</w:t>
      </w:r>
      <w:r w:rsidRPr="00A73869">
        <w:rPr>
          <w:rFonts w:ascii="Sakkal Majalla" w:eastAsia="Calibri" w:hAnsi="Sakkal Majalla" w:cs="Sakkal Majalla" w:hint="cs"/>
          <w:sz w:val="28"/>
          <w:szCs w:val="28"/>
          <w:rtl/>
          <w:lang w:bidi="ar-AE"/>
        </w:rPr>
        <w:t>، لمدة (90) يوماً.</w:t>
      </w:r>
    </w:p>
    <w:p w14:paraId="14200E2D" w14:textId="77777777" w:rsidR="00804F65" w:rsidRPr="00A73869" w:rsidRDefault="00804F65">
      <w:pPr>
        <w:pStyle w:val="ListParagraph"/>
        <w:numPr>
          <w:ilvl w:val="0"/>
          <w:numId w:val="203"/>
        </w:numPr>
        <w:spacing w:line="276" w:lineRule="auto"/>
        <w:ind w:left="340" w:hanging="567"/>
        <w:jc w:val="lowKashida"/>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تمنح المنتسبة بعد إجازة الوضع فترة متصلة للرضاعة في بداية أو نهاية الدوام لمد</w:t>
      </w:r>
      <w:r w:rsidRPr="00A73869">
        <w:rPr>
          <w:rFonts w:ascii="Sakkal Majalla" w:eastAsia="Calibri" w:hAnsi="Sakkal Majalla" w:cs="Sakkal Majalla" w:hint="cs"/>
          <w:sz w:val="28"/>
          <w:szCs w:val="28"/>
          <w:rtl/>
          <w:lang w:bidi="ar-AE"/>
        </w:rPr>
        <w:t>ة</w:t>
      </w:r>
      <w:r w:rsidRPr="00A73869">
        <w:rPr>
          <w:rFonts w:ascii="Sakkal Majalla" w:eastAsia="Calibri" w:hAnsi="Sakkal Majalla" w:cs="Sakkal Majalla"/>
          <w:sz w:val="28"/>
          <w:szCs w:val="28"/>
          <w:rtl/>
          <w:lang w:bidi="ar-AE"/>
        </w:rPr>
        <w:t xml:space="preserve"> سنة </w:t>
      </w:r>
      <w:r w:rsidRPr="00A73869">
        <w:rPr>
          <w:rFonts w:ascii="Sakkal Majalla" w:eastAsia="Calibri" w:hAnsi="Sakkal Majalla" w:cs="Sakkal Majalla" w:hint="cs"/>
          <w:sz w:val="28"/>
          <w:szCs w:val="28"/>
          <w:rtl/>
          <w:lang w:bidi="ar-AE"/>
        </w:rPr>
        <w:t xml:space="preserve">تحسب </w:t>
      </w:r>
      <w:r w:rsidRPr="00A73869">
        <w:rPr>
          <w:rFonts w:ascii="Sakkal Majalla" w:eastAsia="Calibri" w:hAnsi="Sakkal Majalla" w:cs="Sakkal Majalla"/>
          <w:sz w:val="28"/>
          <w:szCs w:val="28"/>
          <w:rtl/>
          <w:lang w:bidi="ar-AE"/>
        </w:rPr>
        <w:t xml:space="preserve">فيما عدا شهر رمضان وذلك وفقاً </w:t>
      </w:r>
      <w:r w:rsidRPr="00A73869">
        <w:rPr>
          <w:rFonts w:ascii="Sakkal Majalla" w:eastAsia="Calibri" w:hAnsi="Sakkal Majalla" w:cs="Sakkal Majalla" w:hint="cs"/>
          <w:sz w:val="28"/>
          <w:szCs w:val="28"/>
          <w:rtl/>
          <w:lang w:bidi="ar-AE"/>
        </w:rPr>
        <w:t>للآتي:</w:t>
      </w:r>
    </w:p>
    <w:p w14:paraId="2CCC8188" w14:textId="77777777" w:rsidR="00804F65" w:rsidRPr="00A73869" w:rsidRDefault="00804F65">
      <w:pPr>
        <w:pStyle w:val="ListParagraph"/>
        <w:numPr>
          <w:ilvl w:val="1"/>
          <w:numId w:val="75"/>
        </w:numPr>
        <w:spacing w:line="276" w:lineRule="auto"/>
        <w:ind w:left="751" w:hanging="283"/>
        <w:jc w:val="mediumKashida"/>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 xml:space="preserve">فترة ساعتين يومياً للستة </w:t>
      </w:r>
      <w:r w:rsidRPr="00A73869">
        <w:rPr>
          <w:rFonts w:ascii="Sakkal Majalla" w:eastAsia="Calibri" w:hAnsi="Sakkal Majalla" w:cs="Sakkal Majalla" w:hint="cs"/>
          <w:sz w:val="28"/>
          <w:szCs w:val="28"/>
          <w:rtl/>
          <w:lang w:bidi="ar-AE"/>
        </w:rPr>
        <w:t>أشهر</w:t>
      </w:r>
      <w:r w:rsidRPr="00A73869">
        <w:rPr>
          <w:rFonts w:ascii="Sakkal Majalla" w:eastAsia="Calibri" w:hAnsi="Sakkal Majalla" w:cs="Sakkal Majalla"/>
          <w:sz w:val="28"/>
          <w:szCs w:val="28"/>
          <w:rtl/>
          <w:lang w:bidi="ar-AE"/>
        </w:rPr>
        <w:t xml:space="preserve"> الأولى.</w:t>
      </w:r>
    </w:p>
    <w:p w14:paraId="3C920630" w14:textId="77777777" w:rsidR="00804F65" w:rsidRPr="00A73869" w:rsidRDefault="00804F65">
      <w:pPr>
        <w:pStyle w:val="ListParagraph"/>
        <w:numPr>
          <w:ilvl w:val="1"/>
          <w:numId w:val="75"/>
        </w:numPr>
        <w:spacing w:line="276" w:lineRule="auto"/>
        <w:ind w:left="751" w:hanging="283"/>
        <w:jc w:val="mediumKashida"/>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 xml:space="preserve">فترة ساعة يومياً للستة </w:t>
      </w:r>
      <w:r w:rsidRPr="00A73869">
        <w:rPr>
          <w:rFonts w:ascii="Sakkal Majalla" w:eastAsia="Calibri" w:hAnsi="Sakkal Majalla" w:cs="Sakkal Majalla" w:hint="cs"/>
          <w:sz w:val="28"/>
          <w:szCs w:val="28"/>
          <w:rtl/>
          <w:lang w:bidi="ar-AE"/>
        </w:rPr>
        <w:t>أشهر</w:t>
      </w:r>
      <w:r w:rsidRPr="00A73869">
        <w:rPr>
          <w:rFonts w:ascii="Sakkal Majalla" w:eastAsia="Calibri" w:hAnsi="Sakkal Majalla" w:cs="Sakkal Majalla"/>
          <w:sz w:val="28"/>
          <w:szCs w:val="28"/>
          <w:rtl/>
          <w:lang w:bidi="ar-AE"/>
        </w:rPr>
        <w:t xml:space="preserve"> الثانية.</w:t>
      </w:r>
    </w:p>
    <w:p w14:paraId="490439BA" w14:textId="77777777" w:rsidR="00804F65" w:rsidRPr="00A73869" w:rsidRDefault="00804F65">
      <w:pPr>
        <w:pStyle w:val="ListParagraph"/>
        <w:numPr>
          <w:ilvl w:val="0"/>
          <w:numId w:val="203"/>
        </w:numPr>
        <w:spacing w:line="276" w:lineRule="auto"/>
        <w:ind w:left="198" w:hanging="425"/>
        <w:jc w:val="mediumKashida"/>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 xml:space="preserve">يجوز للمنتسبة أن تجمع بين إجازة الوضع والإجازة السنوية </w:t>
      </w:r>
      <w:r w:rsidRPr="00A73869">
        <w:rPr>
          <w:rFonts w:ascii="Sakkal Majalla" w:eastAsia="Calibri" w:hAnsi="Sakkal Majalla" w:cs="Sakkal Majalla" w:hint="cs"/>
          <w:sz w:val="28"/>
          <w:szCs w:val="28"/>
          <w:rtl/>
          <w:lang w:bidi="ar-AE"/>
        </w:rPr>
        <w:t xml:space="preserve">والإجازة بدون راتب </w:t>
      </w:r>
      <w:r w:rsidRPr="00A73869">
        <w:rPr>
          <w:rFonts w:ascii="Sakkal Majalla" w:eastAsia="Calibri" w:hAnsi="Sakkal Majalla" w:cs="Sakkal Majalla"/>
          <w:sz w:val="28"/>
          <w:szCs w:val="28"/>
          <w:rtl/>
          <w:lang w:bidi="ar-AE"/>
        </w:rPr>
        <w:t>بحد أ</w:t>
      </w:r>
      <w:r w:rsidRPr="00A73869">
        <w:rPr>
          <w:rFonts w:ascii="Sakkal Majalla" w:eastAsia="Calibri" w:hAnsi="Sakkal Majalla" w:cs="Sakkal Majalla" w:hint="cs"/>
          <w:sz w:val="28"/>
          <w:szCs w:val="28"/>
          <w:rtl/>
          <w:lang w:bidi="ar-AE"/>
        </w:rPr>
        <w:t>ق</w:t>
      </w:r>
      <w:r w:rsidRPr="00A73869">
        <w:rPr>
          <w:rFonts w:ascii="Sakkal Majalla" w:eastAsia="Calibri" w:hAnsi="Sakkal Majalla" w:cs="Sakkal Majalla"/>
          <w:sz w:val="28"/>
          <w:szCs w:val="28"/>
          <w:rtl/>
          <w:lang w:bidi="ar-AE"/>
        </w:rPr>
        <w:t>صى (120) يوماً من بداية إجازة الوضع وفي جميع الأحوال يشترط أن تكون الإجازة متصلة</w:t>
      </w:r>
      <w:r w:rsidRPr="00A73869">
        <w:rPr>
          <w:rFonts w:ascii="Sakkal Majalla" w:eastAsia="Calibri" w:hAnsi="Sakkal Majalla" w:cs="Sakkal Majalla" w:hint="cs"/>
          <w:sz w:val="28"/>
          <w:szCs w:val="28"/>
          <w:rtl/>
          <w:lang w:bidi="ar-AE"/>
        </w:rPr>
        <w:t>.</w:t>
      </w:r>
    </w:p>
    <w:p w14:paraId="422769B0" w14:textId="77777777" w:rsidR="00804F65" w:rsidRPr="00A73869" w:rsidRDefault="00804F65">
      <w:pPr>
        <w:pStyle w:val="ListParagraph"/>
        <w:numPr>
          <w:ilvl w:val="0"/>
          <w:numId w:val="203"/>
        </w:numPr>
        <w:spacing w:line="276" w:lineRule="auto"/>
        <w:ind w:left="198" w:hanging="425"/>
        <w:jc w:val="mediumKashida"/>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المنتسبة التي تم تعيينها ولم يمض على تاريخ الوضع سنة واحدة وثلاثة أشهر تمنح باقي فترة الرضاعة المقررة اعتباراً من تاريخ الوض</w:t>
      </w:r>
      <w:r w:rsidRPr="00A73869">
        <w:rPr>
          <w:rFonts w:ascii="Sakkal Majalla" w:eastAsia="Calibri" w:hAnsi="Sakkal Majalla" w:cs="Sakkal Majalla" w:hint="cs"/>
          <w:sz w:val="28"/>
          <w:szCs w:val="28"/>
          <w:rtl/>
          <w:lang w:bidi="ar-AE"/>
        </w:rPr>
        <w:t>ع.</w:t>
      </w:r>
    </w:p>
    <w:p w14:paraId="7D0E6BF6" w14:textId="77777777" w:rsidR="00804F65" w:rsidRPr="00A73869" w:rsidRDefault="00804F65">
      <w:pPr>
        <w:pStyle w:val="ListParagraph"/>
        <w:numPr>
          <w:ilvl w:val="0"/>
          <w:numId w:val="203"/>
        </w:numPr>
        <w:spacing w:line="276" w:lineRule="auto"/>
        <w:ind w:left="198" w:hanging="425"/>
        <w:jc w:val="mediumKashida"/>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تنتهي إجازة الوضع بوفاة المولود بعد الولادة وفي هذه الحالة تستحق الم</w:t>
      </w:r>
      <w:r w:rsidRPr="00A73869">
        <w:rPr>
          <w:rFonts w:ascii="Sakkal Majalla" w:eastAsia="Calibri" w:hAnsi="Sakkal Majalla" w:cs="Sakkal Majalla" w:hint="cs"/>
          <w:sz w:val="28"/>
          <w:szCs w:val="28"/>
          <w:rtl/>
          <w:lang w:bidi="ar-AE"/>
        </w:rPr>
        <w:t>نتسبة</w:t>
      </w:r>
      <w:r w:rsidRPr="00A73869">
        <w:rPr>
          <w:rFonts w:ascii="Sakkal Majalla" w:eastAsia="Calibri" w:hAnsi="Sakkal Majalla" w:cs="Sakkal Majalla"/>
          <w:sz w:val="28"/>
          <w:szCs w:val="28"/>
          <w:rtl/>
          <w:lang w:bidi="ar-AE"/>
        </w:rPr>
        <w:t xml:space="preserve"> ما يلي:</w:t>
      </w:r>
    </w:p>
    <w:p w14:paraId="2D50B334" w14:textId="77777777" w:rsidR="00804F65" w:rsidRPr="00A73869" w:rsidRDefault="00804F65">
      <w:pPr>
        <w:pStyle w:val="ListParagraph"/>
        <w:numPr>
          <w:ilvl w:val="2"/>
          <w:numId w:val="129"/>
        </w:numPr>
        <w:spacing w:line="276" w:lineRule="auto"/>
        <w:ind w:left="751" w:right="90" w:hanging="283"/>
        <w:jc w:val="mediumKashida"/>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 xml:space="preserve">إجازة </w:t>
      </w:r>
      <w:r w:rsidRPr="00A73869">
        <w:rPr>
          <w:rFonts w:ascii="Sakkal Majalla" w:eastAsia="Calibri" w:hAnsi="Sakkal Majalla" w:cs="Sakkal Majalla" w:hint="cs"/>
          <w:sz w:val="28"/>
          <w:szCs w:val="28"/>
          <w:rtl/>
          <w:lang w:bidi="ar-AE"/>
        </w:rPr>
        <w:t xml:space="preserve">لمدة </w:t>
      </w:r>
      <w:r w:rsidRPr="00A73869">
        <w:rPr>
          <w:rFonts w:ascii="Sakkal Majalla" w:eastAsia="Calibri" w:hAnsi="Sakkal Majalla" w:cs="Sakkal Majalla"/>
          <w:sz w:val="28"/>
          <w:szCs w:val="28"/>
          <w:rtl/>
          <w:lang w:bidi="ar-AE"/>
        </w:rPr>
        <w:t xml:space="preserve">(40) يوماً اعتباراً من تاريخ الوضع أو ما تبقى من مدتها إذا توفى المولود أثناء الولادة أو في نفس يوم الولادة أو خلال </w:t>
      </w:r>
      <w:r w:rsidRPr="00A73869">
        <w:rPr>
          <w:rFonts w:ascii="Sakkal Majalla" w:eastAsia="Calibri" w:hAnsi="Sakkal Majalla" w:cs="Sakkal Majalla" w:hint="cs"/>
          <w:sz w:val="28"/>
          <w:szCs w:val="28"/>
          <w:rtl/>
          <w:lang w:bidi="ar-AE"/>
        </w:rPr>
        <w:t>فترة</w:t>
      </w:r>
      <w:r w:rsidRPr="00A73869">
        <w:rPr>
          <w:rFonts w:ascii="Sakkal Majalla" w:eastAsia="Calibri" w:hAnsi="Sakkal Majalla" w:cs="Sakkal Majalla"/>
          <w:sz w:val="28"/>
          <w:szCs w:val="28"/>
          <w:rtl/>
          <w:lang w:bidi="ar-AE"/>
        </w:rPr>
        <w:t xml:space="preserve"> النفاس.</w:t>
      </w:r>
    </w:p>
    <w:p w14:paraId="0BF7AF08" w14:textId="77777777" w:rsidR="00804F65" w:rsidRPr="00A73869" w:rsidRDefault="00804F65">
      <w:pPr>
        <w:pStyle w:val="ListParagraph"/>
        <w:numPr>
          <w:ilvl w:val="2"/>
          <w:numId w:val="129"/>
        </w:numPr>
        <w:spacing w:line="276" w:lineRule="auto"/>
        <w:ind w:left="751" w:right="90" w:hanging="283"/>
        <w:jc w:val="mediumKashida"/>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 xml:space="preserve">إذا توفى المولود بعد </w:t>
      </w:r>
      <w:r w:rsidRPr="00A73869">
        <w:rPr>
          <w:rFonts w:ascii="Sakkal Majalla" w:eastAsia="Calibri" w:hAnsi="Sakkal Majalla" w:cs="Sakkal Majalla" w:hint="cs"/>
          <w:sz w:val="28"/>
          <w:szCs w:val="28"/>
          <w:rtl/>
          <w:lang w:bidi="ar-AE"/>
        </w:rPr>
        <w:t>فترة</w:t>
      </w:r>
      <w:r w:rsidRPr="00A73869">
        <w:rPr>
          <w:rFonts w:ascii="Sakkal Majalla" w:eastAsia="Calibri" w:hAnsi="Sakkal Majalla" w:cs="Sakkal Majalla"/>
          <w:sz w:val="28"/>
          <w:szCs w:val="28"/>
          <w:rtl/>
          <w:lang w:bidi="ar-AE"/>
        </w:rPr>
        <w:t xml:space="preserve"> النفاس أعلاه تستحق المنتسبة إجازة حداد</w:t>
      </w:r>
      <w:r w:rsidRPr="00A73869">
        <w:rPr>
          <w:rFonts w:ascii="Sakkal Majalla" w:eastAsia="Calibri" w:hAnsi="Sakkal Majalla" w:cs="Sakkal Majalla" w:hint="cs"/>
          <w:sz w:val="28"/>
          <w:szCs w:val="28"/>
          <w:rtl/>
          <w:lang w:bidi="ar-AE"/>
        </w:rPr>
        <w:t xml:space="preserve"> لمدة</w:t>
      </w:r>
      <w:r w:rsidRPr="00A73869">
        <w:rPr>
          <w:rFonts w:ascii="Sakkal Majalla" w:eastAsia="Calibri" w:hAnsi="Sakkal Majalla" w:cs="Sakkal Majalla"/>
          <w:sz w:val="28"/>
          <w:szCs w:val="28"/>
          <w:rtl/>
          <w:lang w:bidi="ar-AE"/>
        </w:rPr>
        <w:t xml:space="preserve"> (5) أيام اعتباراً من تاريخ الوفاة.</w:t>
      </w:r>
    </w:p>
    <w:p w14:paraId="380270EA" w14:textId="77777777" w:rsidR="00804F65" w:rsidRPr="00A73869" w:rsidRDefault="00804F65">
      <w:pPr>
        <w:pStyle w:val="ListParagraph"/>
        <w:numPr>
          <w:ilvl w:val="0"/>
          <w:numId w:val="203"/>
        </w:numPr>
        <w:spacing w:line="276" w:lineRule="auto"/>
        <w:ind w:left="198" w:hanging="425"/>
        <w:jc w:val="lowKashida"/>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لا تستحق المنتسبة إجازة الوضع إذا حدث إجهاض أثناء الحمل ولكن تستحق الإجازة المرضية إذا قررت الجهة الطبية منحها إجازة مرضية شريطة أن تعتمد طبقاً للقواعد المعمول بها في هذا الشأن.</w:t>
      </w:r>
    </w:p>
    <w:p w14:paraId="50B2A4E3" w14:textId="77777777" w:rsidR="00804F65" w:rsidRPr="00A73869" w:rsidRDefault="00804F65">
      <w:pPr>
        <w:pStyle w:val="ListParagraph"/>
        <w:numPr>
          <w:ilvl w:val="0"/>
          <w:numId w:val="203"/>
        </w:numPr>
        <w:spacing w:line="276" w:lineRule="auto"/>
        <w:ind w:left="198" w:hanging="425"/>
        <w:jc w:val="lowKashida"/>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على المنتسبة بعد الولادة تقديم إشعار الولادة مع المستندات المطلوبة في موعد أقصاه أسبوع من تاريخ الوضع</w:t>
      </w:r>
      <w:r w:rsidRPr="00A73869">
        <w:rPr>
          <w:rFonts w:ascii="Sakkal Majalla" w:eastAsia="Calibri" w:hAnsi="Sakkal Majalla" w:cs="Sakkal Majalla" w:hint="cs"/>
          <w:sz w:val="28"/>
          <w:szCs w:val="28"/>
          <w:rtl/>
          <w:lang w:bidi="ar-AE"/>
        </w:rPr>
        <w:t>.</w:t>
      </w:r>
    </w:p>
    <w:p w14:paraId="706C772C" w14:textId="77777777" w:rsidR="00804F65" w:rsidRPr="00A73869" w:rsidRDefault="00804F65" w:rsidP="00804F65">
      <w:pPr>
        <w:tabs>
          <w:tab w:val="left" w:pos="-154"/>
          <w:tab w:val="left" w:pos="26"/>
          <w:tab w:val="left" w:pos="386"/>
        </w:tabs>
        <w:spacing w:before="60" w:after="80"/>
        <w:jc w:val="mediumKashida"/>
        <w:rPr>
          <w:rFonts w:ascii="Sakkal Majalla" w:hAnsi="Sakkal Majalla" w:cs="Sakkal Majalla"/>
          <w:b/>
          <w:bCs/>
          <w:sz w:val="28"/>
          <w:szCs w:val="28"/>
          <w:u w:val="single"/>
          <w:lang w:val="en-GB" w:eastAsia="en-GB" w:bidi="ar-AE"/>
        </w:rPr>
      </w:pPr>
      <w:r w:rsidRPr="00A73869">
        <w:rPr>
          <w:rFonts w:ascii="Sakkal Majalla" w:hAnsi="Sakkal Majalla" w:cs="Sakkal Majalla" w:hint="cs"/>
          <w:b/>
          <w:bCs/>
          <w:sz w:val="28"/>
          <w:szCs w:val="28"/>
          <w:u w:val="single"/>
          <w:rtl/>
          <w:lang w:val="en-GB" w:eastAsia="en-GB" w:bidi="ar-AE"/>
        </w:rPr>
        <w:t xml:space="preserve">سادساً: </w:t>
      </w:r>
      <w:r w:rsidRPr="00A73869">
        <w:rPr>
          <w:rFonts w:ascii="Sakkal Majalla" w:hAnsi="Sakkal Majalla" w:cs="Sakkal Majalla"/>
          <w:b/>
          <w:bCs/>
          <w:sz w:val="28"/>
          <w:szCs w:val="28"/>
          <w:u w:val="single"/>
          <w:rtl/>
          <w:lang w:val="en-GB" w:eastAsia="en-GB" w:bidi="ar-AE"/>
        </w:rPr>
        <w:t>إجازة العدة:</w:t>
      </w:r>
    </w:p>
    <w:p w14:paraId="0C24C39B" w14:textId="77777777" w:rsidR="00804F65" w:rsidRPr="00A73869" w:rsidRDefault="00804F65">
      <w:pPr>
        <w:pStyle w:val="ListParagraph"/>
        <w:numPr>
          <w:ilvl w:val="0"/>
          <w:numId w:val="276"/>
        </w:numPr>
        <w:tabs>
          <w:tab w:val="left" w:pos="-154"/>
          <w:tab w:val="right" w:pos="-86"/>
          <w:tab w:val="left" w:pos="26"/>
        </w:tabs>
        <w:spacing w:after="80" w:line="276" w:lineRule="auto"/>
        <w:ind w:left="198" w:hanging="333"/>
        <w:contextualSpacing w:val="0"/>
        <w:jc w:val="lowKashida"/>
        <w:rPr>
          <w:rFonts w:ascii="Sakkal Majalla" w:hAnsi="Sakkal Majalla" w:cs="Sakkal Majalla"/>
          <w:sz w:val="28"/>
          <w:szCs w:val="28"/>
          <w:lang w:val="en-GB" w:eastAsia="en-GB" w:bidi="ar-AE"/>
        </w:rPr>
      </w:pPr>
      <w:r w:rsidRPr="00A73869">
        <w:rPr>
          <w:rFonts w:ascii="Sakkal Majalla" w:hAnsi="Sakkal Majalla" w:cs="Sakkal Majalla"/>
          <w:sz w:val="28"/>
          <w:szCs w:val="28"/>
          <w:rtl/>
          <w:lang w:val="en-GB" w:eastAsia="en-GB" w:bidi="ar-AE"/>
        </w:rPr>
        <w:t>تمنح المنتسبة المسلمة التي يتوفى عنها زوجها إجازة براتب إجمالي مدة العدة الشرعية من تاريخ الوفاة، ولا تُحسب هذه الإجازة من إجاز</w:t>
      </w:r>
      <w:r w:rsidRPr="00A73869">
        <w:rPr>
          <w:rFonts w:ascii="Sakkal Majalla" w:hAnsi="Sakkal Majalla" w:cs="Sakkal Majalla" w:hint="cs"/>
          <w:sz w:val="28"/>
          <w:szCs w:val="28"/>
          <w:rtl/>
          <w:lang w:val="en-GB" w:eastAsia="en-GB" w:bidi="ar-AE"/>
        </w:rPr>
        <w:t>ا</w:t>
      </w:r>
      <w:r w:rsidRPr="00A73869">
        <w:rPr>
          <w:rFonts w:ascii="Sakkal Majalla" w:hAnsi="Sakkal Majalla" w:cs="Sakkal Majalla"/>
          <w:sz w:val="28"/>
          <w:szCs w:val="28"/>
          <w:rtl/>
          <w:lang w:val="en-GB" w:eastAsia="en-GB" w:bidi="ar-AE"/>
        </w:rPr>
        <w:t>تها السنوية.</w:t>
      </w:r>
    </w:p>
    <w:p w14:paraId="7970C515" w14:textId="77777777" w:rsidR="00804F65" w:rsidRPr="00A73869" w:rsidRDefault="00804F65">
      <w:pPr>
        <w:pStyle w:val="ListParagraph"/>
        <w:numPr>
          <w:ilvl w:val="0"/>
          <w:numId w:val="276"/>
        </w:numPr>
        <w:tabs>
          <w:tab w:val="left" w:pos="-154"/>
          <w:tab w:val="left" w:pos="26"/>
        </w:tabs>
        <w:spacing w:after="80" w:line="276" w:lineRule="auto"/>
        <w:ind w:left="198" w:hanging="426"/>
        <w:contextualSpacing w:val="0"/>
        <w:jc w:val="lowKashida"/>
        <w:rPr>
          <w:rFonts w:ascii="Sakkal Majalla" w:hAnsi="Sakkal Majalla" w:cs="Sakkal Majalla"/>
          <w:sz w:val="28"/>
          <w:szCs w:val="28"/>
          <w:lang w:val="en-GB" w:eastAsia="en-GB" w:bidi="ar-AE"/>
        </w:rPr>
      </w:pPr>
      <w:r w:rsidRPr="00A73869">
        <w:rPr>
          <w:rFonts w:ascii="Sakkal Majalla" w:hAnsi="Sakkal Majalla" w:cs="Sakkal Majalla" w:hint="cs"/>
          <w:sz w:val="28"/>
          <w:szCs w:val="28"/>
          <w:rtl/>
          <w:lang w:val="en-GB" w:eastAsia="en-GB" w:bidi="ar-AE"/>
        </w:rPr>
        <w:lastRenderedPageBreak/>
        <w:t>على</w:t>
      </w:r>
      <w:r w:rsidRPr="00A73869">
        <w:rPr>
          <w:rFonts w:ascii="Sakkal Majalla" w:hAnsi="Sakkal Majalla" w:cs="Sakkal Majalla"/>
          <w:sz w:val="28"/>
          <w:szCs w:val="28"/>
          <w:rtl/>
          <w:lang w:val="en-GB" w:eastAsia="en-GB" w:bidi="ar-AE"/>
        </w:rPr>
        <w:t xml:space="preserve"> </w:t>
      </w:r>
      <w:r w:rsidRPr="00A73869">
        <w:rPr>
          <w:rFonts w:ascii="Sakkal Majalla" w:hAnsi="Sakkal Majalla" w:cs="Sakkal Majalla" w:hint="cs"/>
          <w:sz w:val="28"/>
          <w:szCs w:val="28"/>
          <w:rtl/>
          <w:lang w:val="en-GB" w:eastAsia="en-GB" w:bidi="ar-AE"/>
        </w:rPr>
        <w:t>المنتسبة</w:t>
      </w:r>
      <w:r w:rsidRPr="00A73869">
        <w:rPr>
          <w:rFonts w:ascii="Sakkal Majalla" w:hAnsi="Sakkal Majalla" w:cs="Sakkal Majalla"/>
          <w:sz w:val="28"/>
          <w:szCs w:val="28"/>
          <w:rtl/>
          <w:lang w:val="en-GB" w:eastAsia="en-GB" w:bidi="ar-AE"/>
        </w:rPr>
        <w:t xml:space="preserve"> </w:t>
      </w:r>
      <w:r w:rsidRPr="00A73869">
        <w:rPr>
          <w:rFonts w:ascii="Sakkal Majalla" w:hAnsi="Sakkal Majalla" w:cs="Sakkal Majalla" w:hint="cs"/>
          <w:sz w:val="28"/>
          <w:szCs w:val="28"/>
          <w:rtl/>
          <w:lang w:val="en-GB" w:eastAsia="en-GB" w:bidi="ar-AE"/>
        </w:rPr>
        <w:t>إبلاغ</w:t>
      </w:r>
      <w:r w:rsidRPr="00A73869">
        <w:rPr>
          <w:rFonts w:ascii="Sakkal Majalla" w:hAnsi="Sakkal Majalla" w:cs="Sakkal Majalla"/>
          <w:sz w:val="28"/>
          <w:szCs w:val="28"/>
          <w:rtl/>
          <w:lang w:val="en-GB" w:eastAsia="en-GB" w:bidi="ar-AE"/>
        </w:rPr>
        <w:t xml:space="preserve"> </w:t>
      </w:r>
      <w:r w:rsidRPr="00A73869">
        <w:rPr>
          <w:rFonts w:ascii="Sakkal Majalla" w:hAnsi="Sakkal Majalla" w:cs="Sakkal Majalla" w:hint="cs"/>
          <w:sz w:val="28"/>
          <w:szCs w:val="28"/>
          <w:rtl/>
          <w:lang w:val="en-GB" w:eastAsia="en-GB" w:bidi="ar-AE"/>
        </w:rPr>
        <w:t>رئيسها</w:t>
      </w:r>
      <w:r w:rsidRPr="00A73869">
        <w:rPr>
          <w:rFonts w:ascii="Sakkal Majalla" w:hAnsi="Sakkal Majalla" w:cs="Sakkal Majalla"/>
          <w:sz w:val="28"/>
          <w:szCs w:val="28"/>
          <w:rtl/>
          <w:lang w:val="en-GB" w:eastAsia="en-GB" w:bidi="ar-AE"/>
        </w:rPr>
        <w:t xml:space="preserve"> </w:t>
      </w:r>
      <w:r w:rsidRPr="00A73869">
        <w:rPr>
          <w:rFonts w:ascii="Sakkal Majalla" w:hAnsi="Sakkal Majalla" w:cs="Sakkal Majalla" w:hint="cs"/>
          <w:sz w:val="28"/>
          <w:szCs w:val="28"/>
          <w:rtl/>
          <w:lang w:val="en-GB" w:eastAsia="en-GB" w:bidi="ar-AE"/>
        </w:rPr>
        <w:t>المباشر</w:t>
      </w:r>
      <w:r w:rsidRPr="00A73869">
        <w:rPr>
          <w:rFonts w:ascii="Sakkal Majalla" w:hAnsi="Sakkal Majalla" w:cs="Sakkal Majalla"/>
          <w:sz w:val="28"/>
          <w:szCs w:val="28"/>
          <w:rtl/>
          <w:lang w:val="en-GB" w:eastAsia="en-GB" w:bidi="ar-AE"/>
        </w:rPr>
        <w:t xml:space="preserve"> </w:t>
      </w:r>
      <w:r w:rsidRPr="00A73869">
        <w:rPr>
          <w:rFonts w:ascii="Sakkal Majalla" w:hAnsi="Sakkal Majalla" w:cs="Sakkal Majalla" w:hint="cs"/>
          <w:sz w:val="28"/>
          <w:szCs w:val="28"/>
          <w:rtl/>
          <w:lang w:val="en-GB" w:eastAsia="en-GB" w:bidi="ar-AE"/>
        </w:rPr>
        <w:t>عن</w:t>
      </w:r>
      <w:r w:rsidRPr="00A73869">
        <w:rPr>
          <w:rFonts w:ascii="Sakkal Majalla" w:hAnsi="Sakkal Majalla" w:cs="Sakkal Majalla"/>
          <w:sz w:val="28"/>
          <w:szCs w:val="28"/>
          <w:rtl/>
          <w:lang w:val="en-GB" w:eastAsia="en-GB" w:bidi="ar-AE"/>
        </w:rPr>
        <w:t xml:space="preserve"> </w:t>
      </w:r>
      <w:r w:rsidRPr="00A73869">
        <w:rPr>
          <w:rFonts w:ascii="Sakkal Majalla" w:hAnsi="Sakkal Majalla" w:cs="Sakkal Majalla" w:hint="cs"/>
          <w:sz w:val="28"/>
          <w:szCs w:val="28"/>
          <w:rtl/>
          <w:lang w:val="en-GB" w:eastAsia="en-GB" w:bidi="ar-AE"/>
        </w:rPr>
        <w:t>وفاة</w:t>
      </w:r>
      <w:r w:rsidRPr="00A73869">
        <w:rPr>
          <w:rFonts w:ascii="Sakkal Majalla" w:hAnsi="Sakkal Majalla" w:cs="Sakkal Majalla"/>
          <w:sz w:val="28"/>
          <w:szCs w:val="28"/>
          <w:rtl/>
          <w:lang w:val="en-GB" w:eastAsia="en-GB" w:bidi="ar-AE"/>
        </w:rPr>
        <w:t xml:space="preserve"> </w:t>
      </w:r>
      <w:r w:rsidRPr="00A73869">
        <w:rPr>
          <w:rFonts w:ascii="Sakkal Majalla" w:hAnsi="Sakkal Majalla" w:cs="Sakkal Majalla" w:hint="cs"/>
          <w:sz w:val="28"/>
          <w:szCs w:val="28"/>
          <w:rtl/>
          <w:lang w:val="en-GB" w:eastAsia="en-GB" w:bidi="ar-AE"/>
        </w:rPr>
        <w:t>الزوج</w:t>
      </w:r>
      <w:r w:rsidRPr="00A73869">
        <w:rPr>
          <w:rFonts w:ascii="Sakkal Majalla" w:hAnsi="Sakkal Majalla" w:cs="Sakkal Majalla"/>
          <w:sz w:val="28"/>
          <w:szCs w:val="28"/>
          <w:rtl/>
          <w:lang w:val="en-GB" w:eastAsia="en-GB" w:bidi="ar-AE"/>
        </w:rPr>
        <w:t xml:space="preserve"> </w:t>
      </w:r>
      <w:r w:rsidRPr="00A73869">
        <w:rPr>
          <w:rFonts w:ascii="Sakkal Majalla" w:hAnsi="Sakkal Majalla" w:cs="Sakkal Majalla" w:hint="cs"/>
          <w:sz w:val="28"/>
          <w:szCs w:val="28"/>
          <w:rtl/>
          <w:lang w:val="en-GB" w:eastAsia="en-GB" w:bidi="ar-AE"/>
        </w:rPr>
        <w:t>بأي</w:t>
      </w:r>
      <w:r w:rsidRPr="00A73869">
        <w:rPr>
          <w:rFonts w:ascii="Sakkal Majalla" w:hAnsi="Sakkal Majalla" w:cs="Sakkal Majalla"/>
          <w:sz w:val="28"/>
          <w:szCs w:val="28"/>
          <w:rtl/>
          <w:lang w:val="en-GB" w:eastAsia="en-GB" w:bidi="ar-AE"/>
        </w:rPr>
        <w:t xml:space="preserve"> </w:t>
      </w:r>
      <w:r w:rsidRPr="00A73869">
        <w:rPr>
          <w:rFonts w:ascii="Sakkal Majalla" w:hAnsi="Sakkal Majalla" w:cs="Sakkal Majalla" w:hint="cs"/>
          <w:sz w:val="28"/>
          <w:szCs w:val="28"/>
          <w:rtl/>
          <w:lang w:val="en-GB" w:eastAsia="en-GB" w:bidi="ar-AE"/>
        </w:rPr>
        <w:t>وسيلة</w:t>
      </w:r>
      <w:r w:rsidRPr="00A73869">
        <w:rPr>
          <w:rFonts w:ascii="Sakkal Majalla" w:hAnsi="Sakkal Majalla" w:cs="Sakkal Majalla"/>
          <w:sz w:val="28"/>
          <w:szCs w:val="28"/>
          <w:rtl/>
          <w:lang w:val="en-GB" w:eastAsia="en-GB" w:bidi="ar-AE"/>
        </w:rPr>
        <w:t xml:space="preserve"> </w:t>
      </w:r>
      <w:r w:rsidRPr="00A73869">
        <w:rPr>
          <w:rFonts w:ascii="Sakkal Majalla" w:hAnsi="Sakkal Majalla" w:cs="Sakkal Majalla" w:hint="cs"/>
          <w:sz w:val="28"/>
          <w:szCs w:val="28"/>
          <w:rtl/>
          <w:lang w:val="en-GB" w:eastAsia="en-GB" w:bidi="ar-AE"/>
        </w:rPr>
        <w:t>ممكنة</w:t>
      </w:r>
      <w:r w:rsidRPr="00A73869">
        <w:rPr>
          <w:rFonts w:ascii="Sakkal Majalla" w:hAnsi="Sakkal Majalla" w:cs="Sakkal Majalla"/>
          <w:sz w:val="28"/>
          <w:szCs w:val="28"/>
          <w:rtl/>
          <w:lang w:val="en-GB" w:eastAsia="en-GB" w:bidi="ar-AE"/>
        </w:rPr>
        <w:t xml:space="preserve"> </w:t>
      </w:r>
      <w:r w:rsidRPr="00A73869">
        <w:rPr>
          <w:rFonts w:ascii="Sakkal Majalla" w:hAnsi="Sakkal Majalla" w:cs="Sakkal Majalla" w:hint="cs"/>
          <w:sz w:val="28"/>
          <w:szCs w:val="28"/>
          <w:rtl/>
          <w:lang w:val="en-GB" w:eastAsia="en-GB" w:bidi="ar-AE"/>
        </w:rPr>
        <w:t>سواء</w:t>
      </w:r>
      <w:r w:rsidRPr="00A73869">
        <w:rPr>
          <w:rFonts w:ascii="Sakkal Majalla" w:hAnsi="Sakkal Majalla" w:cs="Sakkal Majalla"/>
          <w:sz w:val="28"/>
          <w:szCs w:val="28"/>
          <w:rtl/>
          <w:lang w:val="en-GB" w:eastAsia="en-GB" w:bidi="ar-AE"/>
        </w:rPr>
        <w:t xml:space="preserve"> </w:t>
      </w:r>
      <w:r w:rsidRPr="00A73869">
        <w:rPr>
          <w:rFonts w:ascii="Sakkal Majalla" w:hAnsi="Sakkal Majalla" w:cs="Sakkal Majalla" w:hint="cs"/>
          <w:sz w:val="28"/>
          <w:szCs w:val="28"/>
          <w:rtl/>
          <w:lang w:val="en-GB" w:eastAsia="en-GB" w:bidi="ar-AE"/>
        </w:rPr>
        <w:t>بنفسها</w:t>
      </w:r>
      <w:r w:rsidRPr="00A73869">
        <w:rPr>
          <w:rFonts w:ascii="Sakkal Majalla" w:hAnsi="Sakkal Majalla" w:cs="Sakkal Majalla"/>
          <w:sz w:val="28"/>
          <w:szCs w:val="28"/>
          <w:rtl/>
          <w:lang w:val="en-GB" w:eastAsia="en-GB" w:bidi="ar-AE"/>
        </w:rPr>
        <w:t xml:space="preserve"> </w:t>
      </w:r>
      <w:r w:rsidRPr="00A73869">
        <w:rPr>
          <w:rFonts w:ascii="Sakkal Majalla" w:hAnsi="Sakkal Majalla" w:cs="Sakkal Majalla" w:hint="cs"/>
          <w:sz w:val="28"/>
          <w:szCs w:val="28"/>
          <w:rtl/>
          <w:lang w:val="en-GB" w:eastAsia="en-GB" w:bidi="ar-AE"/>
        </w:rPr>
        <w:t>أو</w:t>
      </w:r>
      <w:r w:rsidRPr="00A73869">
        <w:rPr>
          <w:rFonts w:ascii="Sakkal Majalla" w:hAnsi="Sakkal Majalla" w:cs="Sakkal Majalla"/>
          <w:sz w:val="28"/>
          <w:szCs w:val="28"/>
          <w:rtl/>
          <w:lang w:val="en-GB" w:eastAsia="en-GB" w:bidi="ar-AE"/>
        </w:rPr>
        <w:t xml:space="preserve"> </w:t>
      </w:r>
      <w:r w:rsidRPr="00A73869">
        <w:rPr>
          <w:rFonts w:ascii="Sakkal Majalla" w:hAnsi="Sakkal Majalla" w:cs="Sakkal Majalla" w:hint="cs"/>
          <w:sz w:val="28"/>
          <w:szCs w:val="28"/>
          <w:rtl/>
          <w:lang w:val="en-GB" w:eastAsia="en-GB" w:bidi="ar-AE"/>
        </w:rPr>
        <w:t>عن</w:t>
      </w:r>
      <w:r w:rsidRPr="00A73869">
        <w:rPr>
          <w:rFonts w:ascii="Sakkal Majalla" w:hAnsi="Sakkal Majalla" w:cs="Sakkal Majalla"/>
          <w:sz w:val="28"/>
          <w:szCs w:val="28"/>
          <w:rtl/>
          <w:lang w:val="en-GB" w:eastAsia="en-GB" w:bidi="ar-AE"/>
        </w:rPr>
        <w:t xml:space="preserve"> </w:t>
      </w:r>
      <w:r w:rsidRPr="00A73869">
        <w:rPr>
          <w:rFonts w:ascii="Sakkal Majalla" w:hAnsi="Sakkal Majalla" w:cs="Sakkal Majalla" w:hint="cs"/>
          <w:sz w:val="28"/>
          <w:szCs w:val="28"/>
          <w:rtl/>
          <w:lang w:val="en-GB" w:eastAsia="en-GB" w:bidi="ar-AE"/>
        </w:rPr>
        <w:t>طريق</w:t>
      </w:r>
      <w:r w:rsidRPr="00A73869">
        <w:rPr>
          <w:rFonts w:ascii="Sakkal Majalla" w:hAnsi="Sakkal Majalla" w:cs="Sakkal Majalla"/>
          <w:sz w:val="28"/>
          <w:szCs w:val="28"/>
          <w:rtl/>
          <w:lang w:val="en-GB" w:eastAsia="en-GB" w:bidi="ar-AE"/>
        </w:rPr>
        <w:t xml:space="preserve"> </w:t>
      </w:r>
      <w:r w:rsidRPr="00A73869">
        <w:rPr>
          <w:rFonts w:ascii="Sakkal Majalla" w:hAnsi="Sakkal Majalla" w:cs="Sakkal Majalla" w:hint="cs"/>
          <w:sz w:val="28"/>
          <w:szCs w:val="28"/>
          <w:rtl/>
          <w:lang w:val="en-GB" w:eastAsia="en-GB" w:bidi="ar-AE"/>
        </w:rPr>
        <w:t>أحد</w:t>
      </w:r>
      <w:r w:rsidRPr="00A73869">
        <w:rPr>
          <w:rFonts w:ascii="Sakkal Majalla" w:hAnsi="Sakkal Majalla" w:cs="Sakkal Majalla"/>
          <w:sz w:val="28"/>
          <w:szCs w:val="28"/>
          <w:rtl/>
          <w:lang w:val="en-GB" w:eastAsia="en-GB" w:bidi="ar-AE"/>
        </w:rPr>
        <w:t xml:space="preserve"> </w:t>
      </w:r>
      <w:r w:rsidRPr="00A73869">
        <w:rPr>
          <w:rFonts w:ascii="Sakkal Majalla" w:hAnsi="Sakkal Majalla" w:cs="Sakkal Majalla" w:hint="cs"/>
          <w:sz w:val="28"/>
          <w:szCs w:val="28"/>
          <w:rtl/>
          <w:lang w:val="en-GB" w:eastAsia="en-GB" w:bidi="ar-AE"/>
        </w:rPr>
        <w:t>الأقارب</w:t>
      </w:r>
      <w:r w:rsidRPr="00A73869">
        <w:rPr>
          <w:rFonts w:ascii="Sakkal Majalla" w:hAnsi="Sakkal Majalla" w:cs="Sakkal Majalla"/>
          <w:sz w:val="28"/>
          <w:szCs w:val="28"/>
          <w:rtl/>
          <w:lang w:val="en-GB" w:eastAsia="en-GB" w:bidi="ar-AE"/>
        </w:rPr>
        <w:t xml:space="preserve"> </w:t>
      </w:r>
      <w:r w:rsidRPr="00A73869">
        <w:rPr>
          <w:rFonts w:ascii="Sakkal Majalla" w:hAnsi="Sakkal Majalla" w:cs="Sakkal Majalla" w:hint="cs"/>
          <w:sz w:val="28"/>
          <w:szCs w:val="28"/>
          <w:rtl/>
          <w:lang w:val="en-GB" w:eastAsia="en-GB" w:bidi="ar-AE"/>
        </w:rPr>
        <w:t>أو</w:t>
      </w:r>
      <w:r w:rsidRPr="00A73869">
        <w:rPr>
          <w:rFonts w:ascii="Sakkal Majalla" w:hAnsi="Sakkal Majalla" w:cs="Sakkal Majalla"/>
          <w:sz w:val="28"/>
          <w:szCs w:val="28"/>
          <w:rtl/>
          <w:lang w:val="en-GB" w:eastAsia="en-GB" w:bidi="ar-AE"/>
        </w:rPr>
        <w:t xml:space="preserve"> </w:t>
      </w:r>
      <w:r w:rsidRPr="00A73869">
        <w:rPr>
          <w:rFonts w:ascii="Sakkal Majalla" w:hAnsi="Sakkal Majalla" w:cs="Sakkal Majalla" w:hint="cs"/>
          <w:sz w:val="28"/>
          <w:szCs w:val="28"/>
          <w:rtl/>
          <w:lang w:val="en-GB" w:eastAsia="en-GB" w:bidi="ar-AE"/>
        </w:rPr>
        <w:t>الزملاء،</w:t>
      </w:r>
      <w:r w:rsidRPr="00A73869">
        <w:rPr>
          <w:rFonts w:ascii="Sakkal Majalla" w:hAnsi="Sakkal Majalla" w:cs="Sakkal Majalla"/>
          <w:sz w:val="28"/>
          <w:szCs w:val="28"/>
          <w:rtl/>
          <w:lang w:val="en-GB" w:eastAsia="en-GB" w:bidi="ar-AE"/>
        </w:rPr>
        <w:t xml:space="preserve"> </w:t>
      </w:r>
      <w:r w:rsidRPr="00A73869">
        <w:rPr>
          <w:rFonts w:ascii="Sakkal Majalla" w:hAnsi="Sakkal Majalla" w:cs="Sakkal Majalla" w:hint="cs"/>
          <w:sz w:val="28"/>
          <w:szCs w:val="28"/>
          <w:rtl/>
          <w:lang w:val="en-GB" w:eastAsia="en-GB" w:bidi="ar-AE"/>
        </w:rPr>
        <w:t>وترفق</w:t>
      </w:r>
      <w:r w:rsidRPr="00A73869">
        <w:rPr>
          <w:rFonts w:ascii="Sakkal Majalla" w:hAnsi="Sakkal Majalla" w:cs="Sakkal Majalla"/>
          <w:sz w:val="28"/>
          <w:szCs w:val="28"/>
          <w:rtl/>
          <w:lang w:val="en-GB" w:eastAsia="en-GB" w:bidi="ar-AE"/>
        </w:rPr>
        <w:t xml:space="preserve"> </w:t>
      </w:r>
      <w:r w:rsidRPr="00A73869">
        <w:rPr>
          <w:rFonts w:ascii="Sakkal Majalla" w:hAnsi="Sakkal Majalla" w:cs="Sakkal Majalla" w:hint="cs"/>
          <w:sz w:val="28"/>
          <w:szCs w:val="28"/>
          <w:rtl/>
          <w:lang w:val="en-GB" w:eastAsia="en-GB" w:bidi="ar-AE"/>
        </w:rPr>
        <w:t>شهادة</w:t>
      </w:r>
      <w:r w:rsidRPr="00A73869">
        <w:rPr>
          <w:rFonts w:ascii="Sakkal Majalla" w:hAnsi="Sakkal Majalla" w:cs="Sakkal Majalla"/>
          <w:sz w:val="28"/>
          <w:szCs w:val="28"/>
          <w:rtl/>
          <w:lang w:val="en-GB" w:eastAsia="en-GB" w:bidi="ar-AE"/>
        </w:rPr>
        <w:t xml:space="preserve"> </w:t>
      </w:r>
      <w:r w:rsidRPr="00A73869">
        <w:rPr>
          <w:rFonts w:ascii="Sakkal Majalla" w:hAnsi="Sakkal Majalla" w:cs="Sakkal Majalla" w:hint="cs"/>
          <w:sz w:val="28"/>
          <w:szCs w:val="28"/>
          <w:rtl/>
          <w:lang w:val="en-GB" w:eastAsia="en-GB" w:bidi="ar-AE"/>
        </w:rPr>
        <w:t>الوفاة</w:t>
      </w:r>
      <w:r w:rsidRPr="00A73869">
        <w:rPr>
          <w:rFonts w:ascii="Sakkal Majalla" w:hAnsi="Sakkal Majalla" w:cs="Sakkal Majalla"/>
          <w:sz w:val="28"/>
          <w:szCs w:val="28"/>
          <w:rtl/>
          <w:lang w:val="en-GB" w:eastAsia="en-GB" w:bidi="ar-AE"/>
        </w:rPr>
        <w:t xml:space="preserve"> </w:t>
      </w:r>
      <w:r w:rsidRPr="00A73869">
        <w:rPr>
          <w:rFonts w:ascii="Sakkal Majalla" w:hAnsi="Sakkal Majalla" w:cs="Sakkal Majalla" w:hint="cs"/>
          <w:sz w:val="28"/>
          <w:szCs w:val="28"/>
          <w:rtl/>
          <w:lang w:val="en-GB" w:eastAsia="en-GB" w:bidi="ar-AE"/>
        </w:rPr>
        <w:t>مصدقة</w:t>
      </w:r>
      <w:r w:rsidRPr="00A73869">
        <w:rPr>
          <w:rFonts w:ascii="Sakkal Majalla" w:hAnsi="Sakkal Majalla" w:cs="Sakkal Majalla"/>
          <w:sz w:val="28"/>
          <w:szCs w:val="28"/>
          <w:rtl/>
          <w:lang w:val="en-GB" w:eastAsia="en-GB" w:bidi="ar-AE"/>
        </w:rPr>
        <w:t xml:space="preserve"> </w:t>
      </w:r>
      <w:r w:rsidRPr="00A73869">
        <w:rPr>
          <w:rFonts w:ascii="Sakkal Majalla" w:hAnsi="Sakkal Majalla" w:cs="Sakkal Majalla" w:hint="cs"/>
          <w:sz w:val="28"/>
          <w:szCs w:val="28"/>
          <w:rtl/>
          <w:lang w:val="en-GB" w:eastAsia="en-GB" w:bidi="ar-AE"/>
        </w:rPr>
        <w:t>ومعتمدة</w:t>
      </w:r>
      <w:r w:rsidRPr="00A73869">
        <w:rPr>
          <w:rFonts w:ascii="Sakkal Majalla" w:hAnsi="Sakkal Majalla" w:cs="Sakkal Majalla"/>
          <w:sz w:val="28"/>
          <w:szCs w:val="28"/>
          <w:rtl/>
          <w:lang w:val="en-GB" w:eastAsia="en-GB" w:bidi="ar-AE"/>
        </w:rPr>
        <w:t xml:space="preserve"> </w:t>
      </w:r>
      <w:r w:rsidRPr="00A73869">
        <w:rPr>
          <w:rFonts w:ascii="Sakkal Majalla" w:hAnsi="Sakkal Majalla" w:cs="Sakkal Majalla" w:hint="cs"/>
          <w:sz w:val="28"/>
          <w:szCs w:val="28"/>
          <w:rtl/>
          <w:lang w:val="en-GB" w:eastAsia="en-GB" w:bidi="ar-AE"/>
        </w:rPr>
        <w:t>من</w:t>
      </w:r>
      <w:r w:rsidRPr="00A73869">
        <w:rPr>
          <w:rFonts w:ascii="Sakkal Majalla" w:hAnsi="Sakkal Majalla" w:cs="Sakkal Majalla"/>
          <w:sz w:val="28"/>
          <w:szCs w:val="28"/>
          <w:rtl/>
          <w:lang w:val="en-GB" w:eastAsia="en-GB" w:bidi="ar-AE"/>
        </w:rPr>
        <w:t xml:space="preserve"> </w:t>
      </w:r>
      <w:r w:rsidRPr="00A73869">
        <w:rPr>
          <w:rFonts w:ascii="Sakkal Majalla" w:hAnsi="Sakkal Majalla" w:cs="Sakkal Majalla" w:hint="cs"/>
          <w:sz w:val="28"/>
          <w:szCs w:val="28"/>
          <w:rtl/>
          <w:lang w:val="en-GB" w:eastAsia="en-GB" w:bidi="ar-AE"/>
        </w:rPr>
        <w:t>الجهات</w:t>
      </w:r>
      <w:r w:rsidRPr="00A73869">
        <w:rPr>
          <w:rFonts w:ascii="Sakkal Majalla" w:hAnsi="Sakkal Majalla" w:cs="Sakkal Majalla"/>
          <w:sz w:val="28"/>
          <w:szCs w:val="28"/>
          <w:rtl/>
          <w:lang w:val="en-GB" w:eastAsia="en-GB" w:bidi="ar-AE"/>
        </w:rPr>
        <w:t xml:space="preserve"> </w:t>
      </w:r>
      <w:r w:rsidRPr="00A73869">
        <w:rPr>
          <w:rFonts w:ascii="Sakkal Majalla" w:hAnsi="Sakkal Majalla" w:cs="Sakkal Majalla" w:hint="cs"/>
          <w:sz w:val="28"/>
          <w:szCs w:val="28"/>
          <w:rtl/>
          <w:lang w:val="en-GB" w:eastAsia="en-GB" w:bidi="ar-AE"/>
        </w:rPr>
        <w:t>الرسمية</w:t>
      </w:r>
      <w:r w:rsidRPr="00A73869">
        <w:rPr>
          <w:rFonts w:ascii="Sakkal Majalla" w:hAnsi="Sakkal Majalla" w:cs="Sakkal Majalla"/>
          <w:sz w:val="28"/>
          <w:szCs w:val="28"/>
          <w:rtl/>
          <w:lang w:val="en-GB" w:eastAsia="en-GB" w:bidi="ar-AE"/>
        </w:rPr>
        <w:t xml:space="preserve"> </w:t>
      </w:r>
      <w:r w:rsidRPr="00A73869">
        <w:rPr>
          <w:rFonts w:ascii="Sakkal Majalla" w:hAnsi="Sakkal Majalla" w:cs="Sakkal Majalla" w:hint="cs"/>
          <w:sz w:val="28"/>
          <w:szCs w:val="28"/>
          <w:rtl/>
          <w:lang w:val="en-GB" w:eastAsia="en-GB" w:bidi="ar-AE"/>
        </w:rPr>
        <w:t>سواء</w:t>
      </w:r>
      <w:r w:rsidRPr="00A73869">
        <w:rPr>
          <w:rFonts w:ascii="Sakkal Majalla" w:hAnsi="Sakkal Majalla" w:cs="Sakkal Majalla"/>
          <w:sz w:val="28"/>
          <w:szCs w:val="28"/>
          <w:rtl/>
          <w:lang w:val="en-GB" w:eastAsia="en-GB" w:bidi="ar-AE"/>
        </w:rPr>
        <w:t xml:space="preserve"> </w:t>
      </w:r>
      <w:r w:rsidRPr="00A73869">
        <w:rPr>
          <w:rFonts w:ascii="Sakkal Majalla" w:hAnsi="Sakkal Majalla" w:cs="Sakkal Majalla" w:hint="cs"/>
          <w:sz w:val="28"/>
          <w:szCs w:val="28"/>
          <w:rtl/>
          <w:lang w:val="en-GB" w:eastAsia="en-GB" w:bidi="ar-AE"/>
        </w:rPr>
        <w:t>داخل</w:t>
      </w:r>
      <w:r w:rsidRPr="00A73869">
        <w:rPr>
          <w:rFonts w:ascii="Sakkal Majalla" w:hAnsi="Sakkal Majalla" w:cs="Sakkal Majalla"/>
          <w:sz w:val="28"/>
          <w:szCs w:val="28"/>
          <w:rtl/>
          <w:lang w:val="en-GB" w:eastAsia="en-GB" w:bidi="ar-AE"/>
        </w:rPr>
        <w:t xml:space="preserve"> </w:t>
      </w:r>
      <w:r w:rsidRPr="00A73869">
        <w:rPr>
          <w:rFonts w:ascii="Sakkal Majalla" w:hAnsi="Sakkal Majalla" w:cs="Sakkal Majalla" w:hint="cs"/>
          <w:sz w:val="28"/>
          <w:szCs w:val="28"/>
          <w:rtl/>
          <w:lang w:val="en-GB" w:eastAsia="en-GB" w:bidi="ar-AE"/>
        </w:rPr>
        <w:t>أو</w:t>
      </w:r>
      <w:r w:rsidRPr="00A73869">
        <w:rPr>
          <w:rFonts w:ascii="Sakkal Majalla" w:hAnsi="Sakkal Majalla" w:cs="Sakkal Majalla"/>
          <w:sz w:val="28"/>
          <w:szCs w:val="28"/>
          <w:rtl/>
          <w:lang w:val="en-GB" w:eastAsia="en-GB" w:bidi="ar-AE"/>
        </w:rPr>
        <w:t xml:space="preserve"> </w:t>
      </w:r>
      <w:r w:rsidRPr="00A73869">
        <w:rPr>
          <w:rFonts w:ascii="Sakkal Majalla" w:hAnsi="Sakkal Majalla" w:cs="Sakkal Majalla" w:hint="cs"/>
          <w:sz w:val="28"/>
          <w:szCs w:val="28"/>
          <w:rtl/>
          <w:lang w:val="en-GB" w:eastAsia="en-GB" w:bidi="ar-AE"/>
        </w:rPr>
        <w:t>خارجها</w:t>
      </w:r>
      <w:r w:rsidRPr="00A73869">
        <w:rPr>
          <w:rFonts w:ascii="Sakkal Majalla" w:hAnsi="Sakkal Majalla" w:cs="Sakkal Majalla"/>
          <w:sz w:val="28"/>
          <w:szCs w:val="28"/>
          <w:rtl/>
          <w:lang w:val="en-GB" w:eastAsia="en-GB" w:bidi="ar-AE"/>
        </w:rPr>
        <w:t xml:space="preserve"> </w:t>
      </w:r>
      <w:r w:rsidRPr="00A73869">
        <w:rPr>
          <w:rFonts w:ascii="Sakkal Majalla" w:hAnsi="Sakkal Majalla" w:cs="Sakkal Majalla" w:hint="cs"/>
          <w:sz w:val="28"/>
          <w:szCs w:val="28"/>
          <w:rtl/>
          <w:lang w:val="en-GB" w:eastAsia="en-GB" w:bidi="ar-AE"/>
        </w:rPr>
        <w:t>وفق</w:t>
      </w:r>
      <w:r w:rsidRPr="00A73869">
        <w:rPr>
          <w:rFonts w:ascii="Sakkal Majalla" w:hAnsi="Sakkal Majalla" w:cs="Sakkal Majalla"/>
          <w:sz w:val="28"/>
          <w:szCs w:val="28"/>
          <w:rtl/>
          <w:lang w:val="en-GB" w:eastAsia="en-GB" w:bidi="ar-AE"/>
        </w:rPr>
        <w:t xml:space="preserve"> </w:t>
      </w:r>
      <w:r w:rsidRPr="00A73869">
        <w:rPr>
          <w:rFonts w:ascii="Sakkal Majalla" w:hAnsi="Sakkal Majalla" w:cs="Sakkal Majalla" w:hint="cs"/>
          <w:sz w:val="28"/>
          <w:szCs w:val="28"/>
          <w:rtl/>
          <w:lang w:val="en-GB" w:eastAsia="en-GB" w:bidi="ar-AE"/>
        </w:rPr>
        <w:t>مكان</w:t>
      </w:r>
      <w:r w:rsidRPr="00A73869">
        <w:rPr>
          <w:rFonts w:ascii="Sakkal Majalla" w:hAnsi="Sakkal Majalla" w:cs="Sakkal Majalla"/>
          <w:sz w:val="28"/>
          <w:szCs w:val="28"/>
          <w:rtl/>
          <w:lang w:val="en-GB" w:eastAsia="en-GB" w:bidi="ar-AE"/>
        </w:rPr>
        <w:t xml:space="preserve"> </w:t>
      </w:r>
      <w:r w:rsidRPr="00A73869">
        <w:rPr>
          <w:rFonts w:ascii="Sakkal Majalla" w:hAnsi="Sakkal Majalla" w:cs="Sakkal Majalla" w:hint="cs"/>
          <w:sz w:val="28"/>
          <w:szCs w:val="28"/>
          <w:rtl/>
          <w:lang w:val="en-GB" w:eastAsia="en-GB" w:bidi="ar-AE"/>
        </w:rPr>
        <w:t>الوفاة</w:t>
      </w:r>
      <w:r w:rsidRPr="00A73869">
        <w:rPr>
          <w:rFonts w:ascii="Sakkal Majalla" w:hAnsi="Sakkal Majalla" w:cs="Sakkal Majalla"/>
          <w:sz w:val="28"/>
          <w:szCs w:val="28"/>
          <w:rtl/>
          <w:lang w:val="en-GB" w:eastAsia="en-GB" w:bidi="ar-AE"/>
        </w:rPr>
        <w:t xml:space="preserve">. </w:t>
      </w:r>
    </w:p>
    <w:p w14:paraId="7645A42C" w14:textId="77777777" w:rsidR="00804F65" w:rsidRPr="00A73869" w:rsidRDefault="00804F65">
      <w:pPr>
        <w:pStyle w:val="ListParagraph"/>
        <w:numPr>
          <w:ilvl w:val="0"/>
          <w:numId w:val="276"/>
        </w:numPr>
        <w:tabs>
          <w:tab w:val="left" w:pos="-154"/>
          <w:tab w:val="left" w:pos="26"/>
        </w:tabs>
        <w:spacing w:after="80" w:line="276" w:lineRule="auto"/>
        <w:ind w:left="340" w:hanging="616"/>
        <w:contextualSpacing w:val="0"/>
        <w:jc w:val="lowKashida"/>
        <w:rPr>
          <w:rFonts w:ascii="Sakkal Majalla" w:hAnsi="Sakkal Majalla" w:cs="Sakkal Majalla"/>
          <w:sz w:val="28"/>
          <w:szCs w:val="28"/>
          <w:rtl/>
          <w:lang w:val="en-GB" w:eastAsia="en-GB" w:bidi="ar-AE"/>
        </w:rPr>
      </w:pPr>
      <w:r w:rsidRPr="00A73869">
        <w:rPr>
          <w:rFonts w:ascii="Sakkal Majalla" w:hAnsi="Sakkal Majalla" w:cs="Sakkal Majalla"/>
          <w:sz w:val="28"/>
          <w:szCs w:val="28"/>
          <w:rtl/>
          <w:lang w:val="en-GB" w:eastAsia="en-GB" w:bidi="ar-AE"/>
        </w:rPr>
        <w:t xml:space="preserve"> </w:t>
      </w:r>
      <w:r w:rsidRPr="00A73869">
        <w:rPr>
          <w:rFonts w:ascii="Sakkal Majalla" w:hAnsi="Sakkal Majalla" w:cs="Sakkal Majalla" w:hint="cs"/>
          <w:sz w:val="28"/>
          <w:szCs w:val="28"/>
          <w:rtl/>
          <w:lang w:val="en-GB" w:eastAsia="en-GB" w:bidi="ar-AE"/>
        </w:rPr>
        <w:t>تدخل</w:t>
      </w:r>
      <w:r w:rsidRPr="00A73869">
        <w:rPr>
          <w:rFonts w:ascii="Sakkal Majalla" w:hAnsi="Sakkal Majalla" w:cs="Sakkal Majalla"/>
          <w:sz w:val="28"/>
          <w:szCs w:val="28"/>
          <w:rtl/>
          <w:lang w:val="en-GB" w:eastAsia="en-GB" w:bidi="ar-AE"/>
        </w:rPr>
        <w:t xml:space="preserve"> </w:t>
      </w:r>
      <w:r w:rsidRPr="00A73869">
        <w:rPr>
          <w:rFonts w:ascii="Sakkal Majalla" w:hAnsi="Sakkal Majalla" w:cs="Sakkal Majalla" w:hint="cs"/>
          <w:sz w:val="28"/>
          <w:szCs w:val="28"/>
          <w:rtl/>
          <w:lang w:val="en-GB" w:eastAsia="en-GB" w:bidi="ar-AE"/>
        </w:rPr>
        <w:t>مدة</w:t>
      </w:r>
      <w:r w:rsidRPr="00A73869">
        <w:rPr>
          <w:rFonts w:ascii="Sakkal Majalla" w:hAnsi="Sakkal Majalla" w:cs="Sakkal Majalla"/>
          <w:sz w:val="28"/>
          <w:szCs w:val="28"/>
          <w:rtl/>
          <w:lang w:val="en-GB" w:eastAsia="en-GB" w:bidi="ar-AE"/>
        </w:rPr>
        <w:t xml:space="preserve"> </w:t>
      </w:r>
      <w:r w:rsidRPr="00A73869">
        <w:rPr>
          <w:rFonts w:ascii="Sakkal Majalla" w:hAnsi="Sakkal Majalla" w:cs="Sakkal Majalla" w:hint="cs"/>
          <w:sz w:val="28"/>
          <w:szCs w:val="28"/>
          <w:rtl/>
          <w:lang w:val="en-GB" w:eastAsia="en-GB" w:bidi="ar-AE"/>
        </w:rPr>
        <w:t>إجازة</w:t>
      </w:r>
      <w:r w:rsidRPr="00A73869">
        <w:rPr>
          <w:rFonts w:ascii="Sakkal Majalla" w:hAnsi="Sakkal Majalla" w:cs="Sakkal Majalla"/>
          <w:sz w:val="28"/>
          <w:szCs w:val="28"/>
          <w:rtl/>
          <w:lang w:val="en-GB" w:eastAsia="en-GB" w:bidi="ar-AE"/>
        </w:rPr>
        <w:t xml:space="preserve"> </w:t>
      </w:r>
      <w:r w:rsidRPr="00A73869">
        <w:rPr>
          <w:rFonts w:ascii="Sakkal Majalla" w:hAnsi="Sakkal Majalla" w:cs="Sakkal Majalla" w:hint="cs"/>
          <w:sz w:val="28"/>
          <w:szCs w:val="28"/>
          <w:rtl/>
          <w:lang w:val="en-GB" w:eastAsia="en-GB" w:bidi="ar-AE"/>
        </w:rPr>
        <w:t>العدة</w:t>
      </w:r>
      <w:r w:rsidRPr="00A73869">
        <w:rPr>
          <w:rFonts w:ascii="Sakkal Majalla" w:hAnsi="Sakkal Majalla" w:cs="Sakkal Majalla"/>
          <w:sz w:val="28"/>
          <w:szCs w:val="28"/>
          <w:rtl/>
          <w:lang w:val="en-GB" w:eastAsia="en-GB" w:bidi="ar-AE"/>
        </w:rPr>
        <w:t xml:space="preserve"> </w:t>
      </w:r>
      <w:r w:rsidRPr="00A73869">
        <w:rPr>
          <w:rFonts w:ascii="Sakkal Majalla" w:hAnsi="Sakkal Majalla" w:cs="Sakkal Majalla" w:hint="cs"/>
          <w:sz w:val="28"/>
          <w:szCs w:val="28"/>
          <w:rtl/>
          <w:lang w:val="en-GB" w:eastAsia="en-GB" w:bidi="ar-AE"/>
        </w:rPr>
        <w:t>ضمن</w:t>
      </w:r>
      <w:r w:rsidRPr="00A73869">
        <w:rPr>
          <w:rFonts w:ascii="Sakkal Majalla" w:hAnsi="Sakkal Majalla" w:cs="Sakkal Majalla"/>
          <w:sz w:val="28"/>
          <w:szCs w:val="28"/>
          <w:rtl/>
          <w:lang w:val="en-GB" w:eastAsia="en-GB" w:bidi="ar-AE"/>
        </w:rPr>
        <w:t xml:space="preserve"> </w:t>
      </w:r>
      <w:r w:rsidRPr="00A73869">
        <w:rPr>
          <w:rFonts w:ascii="Sakkal Majalla" w:hAnsi="Sakkal Majalla" w:cs="Sakkal Majalla" w:hint="cs"/>
          <w:sz w:val="28"/>
          <w:szCs w:val="28"/>
          <w:rtl/>
          <w:lang w:val="en-GB" w:eastAsia="en-GB" w:bidi="ar-AE"/>
        </w:rPr>
        <w:t>مدة</w:t>
      </w:r>
      <w:r w:rsidRPr="00A73869">
        <w:rPr>
          <w:rFonts w:ascii="Sakkal Majalla" w:hAnsi="Sakkal Majalla" w:cs="Sakkal Majalla"/>
          <w:sz w:val="28"/>
          <w:szCs w:val="28"/>
          <w:rtl/>
          <w:lang w:val="en-GB" w:eastAsia="en-GB" w:bidi="ar-AE"/>
        </w:rPr>
        <w:t xml:space="preserve"> </w:t>
      </w:r>
      <w:r w:rsidRPr="00A73869">
        <w:rPr>
          <w:rFonts w:ascii="Sakkal Majalla" w:hAnsi="Sakkal Majalla" w:cs="Sakkal Majalla" w:hint="cs"/>
          <w:sz w:val="28"/>
          <w:szCs w:val="28"/>
          <w:rtl/>
          <w:lang w:val="en-GB" w:eastAsia="en-GB" w:bidi="ar-AE"/>
        </w:rPr>
        <w:t>الخدمة</w:t>
      </w:r>
      <w:r w:rsidRPr="00A73869">
        <w:rPr>
          <w:rFonts w:ascii="Sakkal Majalla" w:hAnsi="Sakkal Majalla" w:cs="Sakkal Majalla"/>
          <w:sz w:val="28"/>
          <w:szCs w:val="28"/>
          <w:rtl/>
          <w:lang w:val="en-GB" w:eastAsia="en-GB" w:bidi="ar-AE"/>
        </w:rPr>
        <w:t xml:space="preserve"> </w:t>
      </w:r>
      <w:r w:rsidRPr="00A73869">
        <w:rPr>
          <w:rFonts w:ascii="Sakkal Majalla" w:hAnsi="Sakkal Majalla" w:cs="Sakkal Majalla" w:hint="cs"/>
          <w:sz w:val="28"/>
          <w:szCs w:val="28"/>
          <w:rtl/>
          <w:lang w:val="en-GB" w:eastAsia="en-GB" w:bidi="ar-AE"/>
        </w:rPr>
        <w:t>الفعلية</w:t>
      </w:r>
      <w:r w:rsidRPr="00A73869">
        <w:rPr>
          <w:rFonts w:ascii="Sakkal Majalla" w:hAnsi="Sakkal Majalla" w:cs="Sakkal Majalla"/>
          <w:sz w:val="28"/>
          <w:szCs w:val="28"/>
          <w:rtl/>
          <w:lang w:val="en-GB" w:eastAsia="en-GB" w:bidi="ar-AE"/>
        </w:rPr>
        <w:t xml:space="preserve"> </w:t>
      </w:r>
      <w:r w:rsidRPr="00A73869">
        <w:rPr>
          <w:rFonts w:ascii="Sakkal Majalla" w:hAnsi="Sakkal Majalla" w:cs="Sakkal Majalla" w:hint="cs"/>
          <w:sz w:val="28"/>
          <w:szCs w:val="28"/>
          <w:rtl/>
          <w:lang w:val="en-GB" w:eastAsia="en-GB" w:bidi="ar-AE"/>
        </w:rPr>
        <w:t>للمنتسبة</w:t>
      </w:r>
      <w:r w:rsidRPr="00A73869">
        <w:rPr>
          <w:rFonts w:ascii="Sakkal Majalla" w:hAnsi="Sakkal Majalla" w:cs="Sakkal Majalla"/>
          <w:sz w:val="28"/>
          <w:szCs w:val="28"/>
          <w:rtl/>
          <w:lang w:val="en-GB" w:eastAsia="en-GB" w:bidi="ar-AE"/>
        </w:rPr>
        <w:t xml:space="preserve"> </w:t>
      </w:r>
      <w:r w:rsidRPr="00A73869">
        <w:rPr>
          <w:rFonts w:ascii="Sakkal Majalla" w:hAnsi="Sakkal Majalla" w:cs="Sakkal Majalla" w:hint="cs"/>
          <w:sz w:val="28"/>
          <w:szCs w:val="28"/>
          <w:rtl/>
          <w:lang w:val="en-GB" w:eastAsia="en-GB" w:bidi="ar-AE"/>
        </w:rPr>
        <w:t>وتستحق</w:t>
      </w:r>
      <w:r w:rsidRPr="00A73869">
        <w:rPr>
          <w:rFonts w:ascii="Sakkal Majalla" w:hAnsi="Sakkal Majalla" w:cs="Sakkal Majalla"/>
          <w:sz w:val="28"/>
          <w:szCs w:val="28"/>
          <w:rtl/>
          <w:lang w:val="en-GB" w:eastAsia="en-GB" w:bidi="ar-AE"/>
        </w:rPr>
        <w:t xml:space="preserve"> </w:t>
      </w:r>
      <w:r w:rsidRPr="00A73869">
        <w:rPr>
          <w:rFonts w:ascii="Sakkal Majalla" w:hAnsi="Sakkal Majalla" w:cs="Sakkal Majalla" w:hint="cs"/>
          <w:sz w:val="28"/>
          <w:szCs w:val="28"/>
          <w:rtl/>
          <w:lang w:val="en-GB" w:eastAsia="en-GB" w:bidi="ar-AE"/>
        </w:rPr>
        <w:t>عنها</w:t>
      </w:r>
      <w:r w:rsidRPr="00A73869">
        <w:rPr>
          <w:rFonts w:ascii="Sakkal Majalla" w:hAnsi="Sakkal Majalla" w:cs="Sakkal Majalla"/>
          <w:sz w:val="28"/>
          <w:szCs w:val="28"/>
          <w:rtl/>
          <w:lang w:val="en-GB" w:eastAsia="en-GB" w:bidi="ar-AE"/>
        </w:rPr>
        <w:t xml:space="preserve"> </w:t>
      </w:r>
      <w:r w:rsidRPr="00A73869">
        <w:rPr>
          <w:rFonts w:ascii="Sakkal Majalla" w:hAnsi="Sakkal Majalla" w:cs="Sakkal Majalla" w:hint="cs"/>
          <w:sz w:val="28"/>
          <w:szCs w:val="28"/>
          <w:rtl/>
          <w:lang w:val="en-GB" w:eastAsia="en-GB" w:bidi="ar-AE"/>
        </w:rPr>
        <w:t>كافة</w:t>
      </w:r>
      <w:r w:rsidRPr="00A73869">
        <w:rPr>
          <w:rFonts w:ascii="Sakkal Majalla" w:hAnsi="Sakkal Majalla" w:cs="Sakkal Majalla"/>
          <w:sz w:val="28"/>
          <w:szCs w:val="28"/>
          <w:rtl/>
          <w:lang w:val="en-GB" w:eastAsia="en-GB" w:bidi="ar-AE"/>
        </w:rPr>
        <w:t xml:space="preserve"> </w:t>
      </w:r>
      <w:r w:rsidRPr="00A73869">
        <w:rPr>
          <w:rFonts w:ascii="Sakkal Majalla" w:hAnsi="Sakkal Majalla" w:cs="Sakkal Majalla" w:hint="cs"/>
          <w:sz w:val="28"/>
          <w:szCs w:val="28"/>
          <w:rtl/>
          <w:lang w:val="en-GB" w:eastAsia="en-GB" w:bidi="ar-AE"/>
        </w:rPr>
        <w:t>المزايا</w:t>
      </w:r>
      <w:r w:rsidRPr="00A73869">
        <w:rPr>
          <w:rFonts w:ascii="Sakkal Majalla" w:hAnsi="Sakkal Majalla" w:cs="Sakkal Majalla"/>
          <w:sz w:val="28"/>
          <w:szCs w:val="28"/>
          <w:rtl/>
          <w:lang w:val="en-GB" w:eastAsia="en-GB" w:bidi="ar-AE"/>
        </w:rPr>
        <w:t xml:space="preserve"> </w:t>
      </w:r>
      <w:r w:rsidRPr="00A73869">
        <w:rPr>
          <w:rFonts w:ascii="Sakkal Majalla" w:hAnsi="Sakkal Majalla" w:cs="Sakkal Majalla" w:hint="cs"/>
          <w:sz w:val="28"/>
          <w:szCs w:val="28"/>
          <w:rtl/>
          <w:lang w:val="en-GB" w:eastAsia="en-GB" w:bidi="ar-AE"/>
        </w:rPr>
        <w:t>الوظيفية</w:t>
      </w:r>
      <w:r w:rsidRPr="00A73869">
        <w:rPr>
          <w:rFonts w:ascii="Sakkal Majalla" w:hAnsi="Sakkal Majalla" w:cs="Sakkal Majalla"/>
          <w:sz w:val="28"/>
          <w:szCs w:val="28"/>
          <w:rtl/>
          <w:lang w:val="en-GB" w:eastAsia="en-GB" w:bidi="ar-AE"/>
        </w:rPr>
        <w:t>.</w:t>
      </w:r>
    </w:p>
    <w:p w14:paraId="68B81B67" w14:textId="77777777" w:rsidR="00804F65" w:rsidRPr="00A73869" w:rsidRDefault="00804F65" w:rsidP="00804F65">
      <w:pPr>
        <w:tabs>
          <w:tab w:val="left" w:pos="-154"/>
          <w:tab w:val="left" w:pos="26"/>
          <w:tab w:val="left" w:pos="386"/>
        </w:tabs>
        <w:spacing w:before="60" w:after="80"/>
        <w:jc w:val="mediumKashida"/>
        <w:rPr>
          <w:rFonts w:ascii="Sakkal Majalla" w:hAnsi="Sakkal Majalla" w:cs="Sakkal Majalla"/>
          <w:b/>
          <w:bCs/>
          <w:sz w:val="28"/>
          <w:szCs w:val="28"/>
          <w:u w:val="single"/>
          <w:lang w:val="en-GB" w:eastAsia="en-GB" w:bidi="ar-AE"/>
        </w:rPr>
      </w:pPr>
      <w:r w:rsidRPr="00A73869">
        <w:rPr>
          <w:rFonts w:ascii="Sakkal Majalla" w:hAnsi="Sakkal Majalla" w:cs="Sakkal Majalla" w:hint="cs"/>
          <w:b/>
          <w:bCs/>
          <w:sz w:val="28"/>
          <w:szCs w:val="28"/>
          <w:u w:val="single"/>
          <w:rtl/>
          <w:lang w:val="en-GB" w:eastAsia="en-GB" w:bidi="ar-AE"/>
        </w:rPr>
        <w:t xml:space="preserve">سابعاً: </w:t>
      </w:r>
      <w:r w:rsidRPr="00A73869">
        <w:rPr>
          <w:rFonts w:ascii="Sakkal Majalla" w:hAnsi="Sakkal Majalla" w:cs="Sakkal Majalla"/>
          <w:b/>
          <w:bCs/>
          <w:sz w:val="28"/>
          <w:szCs w:val="28"/>
          <w:u w:val="single"/>
          <w:rtl/>
          <w:lang w:val="en-GB" w:eastAsia="en-GB" w:bidi="ar-AE"/>
        </w:rPr>
        <w:t>إجازة المرافقة:</w:t>
      </w:r>
    </w:p>
    <w:p w14:paraId="7A001C26" w14:textId="77777777" w:rsidR="00804F65" w:rsidRPr="00A73869" w:rsidRDefault="00804F65">
      <w:pPr>
        <w:pStyle w:val="ListParagraph"/>
        <w:numPr>
          <w:ilvl w:val="2"/>
          <w:numId w:val="270"/>
        </w:numPr>
        <w:tabs>
          <w:tab w:val="left" w:pos="623"/>
          <w:tab w:val="left" w:pos="907"/>
          <w:tab w:val="left" w:pos="1048"/>
        </w:tabs>
        <w:spacing w:after="80" w:line="276" w:lineRule="auto"/>
        <w:ind w:left="481" w:hanging="284"/>
        <w:contextualSpacing w:val="0"/>
        <w:jc w:val="lowKashida"/>
        <w:rPr>
          <w:rFonts w:ascii="Sakkal Majalla" w:hAnsi="Sakkal Majalla" w:cs="Sakkal Majalla"/>
          <w:sz w:val="28"/>
          <w:szCs w:val="28"/>
          <w:lang w:val="en-GB" w:eastAsia="en-GB" w:bidi="ar-AE"/>
        </w:rPr>
      </w:pPr>
      <w:r w:rsidRPr="00A73869">
        <w:rPr>
          <w:rFonts w:ascii="Sakkal Majalla" w:hAnsi="Sakkal Majalla" w:cs="Sakkal Majalla" w:hint="cs"/>
          <w:sz w:val="28"/>
          <w:szCs w:val="28"/>
          <w:rtl/>
          <w:lang w:val="en-GB" w:eastAsia="en-GB" w:bidi="ar-AE"/>
        </w:rPr>
        <w:t>ي</w:t>
      </w:r>
      <w:r w:rsidRPr="00A73869">
        <w:rPr>
          <w:rFonts w:ascii="Sakkal Majalla" w:hAnsi="Sakkal Majalla" w:cs="Sakkal Majalla"/>
          <w:sz w:val="28"/>
          <w:szCs w:val="28"/>
          <w:rtl/>
          <w:lang w:val="en-GB" w:eastAsia="en-GB" w:bidi="ar-AE"/>
        </w:rPr>
        <w:t xml:space="preserve">جوز منح الطرف الثاني إجازة براتب إجمالي لمدة لا تجاوز شهرين إذا اقتضت الظروف أن يرافق من تربطه بهم صلة قربى من الدرجة الأولى </w:t>
      </w:r>
      <w:r w:rsidRPr="00A73869">
        <w:rPr>
          <w:rFonts w:ascii="Sakkal Majalla" w:hAnsi="Sakkal Majalla" w:cs="Sakkal Majalla" w:hint="cs"/>
          <w:sz w:val="28"/>
          <w:szCs w:val="28"/>
          <w:rtl/>
          <w:lang w:val="en-GB" w:eastAsia="en-GB" w:bidi="ar-AE"/>
        </w:rPr>
        <w:t>أ</w:t>
      </w:r>
      <w:r w:rsidRPr="00A73869">
        <w:rPr>
          <w:rFonts w:ascii="Sakkal Majalla" w:hAnsi="Sakkal Majalla" w:cs="Sakkal Majalla"/>
          <w:sz w:val="28"/>
          <w:szCs w:val="28"/>
          <w:rtl/>
          <w:lang w:val="en-GB" w:eastAsia="en-GB" w:bidi="ar-AE"/>
        </w:rPr>
        <w:t>و</w:t>
      </w:r>
      <w:r w:rsidRPr="00A73869">
        <w:rPr>
          <w:rFonts w:ascii="Sakkal Majalla" w:hAnsi="Sakkal Majalla" w:cs="Sakkal Majalla" w:hint="cs"/>
          <w:sz w:val="28"/>
          <w:szCs w:val="28"/>
          <w:rtl/>
          <w:lang w:val="en-GB" w:eastAsia="en-GB" w:bidi="ar-AE"/>
        </w:rPr>
        <w:t xml:space="preserve"> </w:t>
      </w:r>
      <w:r w:rsidRPr="00A73869">
        <w:rPr>
          <w:rFonts w:ascii="Sakkal Majalla" w:hAnsi="Sakkal Majalla" w:cs="Sakkal Majalla"/>
          <w:sz w:val="28"/>
          <w:szCs w:val="28"/>
          <w:rtl/>
          <w:lang w:val="en-GB" w:eastAsia="en-GB" w:bidi="ar-AE"/>
        </w:rPr>
        <w:t>الدرجة الثانية للعلاج خارج الدولة، ويجوز مد هذه الإجازة لمدة شهر إذا اقتضت الظروف ذلك.</w:t>
      </w:r>
      <w:r w:rsidRPr="00A73869">
        <w:rPr>
          <w:rFonts w:ascii="Sakkal Majalla" w:hAnsi="Sakkal Majalla" w:cs="Sakkal Majalla" w:hint="cs"/>
          <w:sz w:val="28"/>
          <w:szCs w:val="28"/>
          <w:rtl/>
          <w:lang w:val="en-GB" w:eastAsia="en-GB" w:bidi="ar-AE"/>
        </w:rPr>
        <w:t>.</w:t>
      </w:r>
    </w:p>
    <w:p w14:paraId="7144E6EC" w14:textId="77777777" w:rsidR="00804F65" w:rsidRPr="00A73869" w:rsidRDefault="00804F65">
      <w:pPr>
        <w:pStyle w:val="ListParagraph"/>
        <w:numPr>
          <w:ilvl w:val="2"/>
          <w:numId w:val="270"/>
        </w:numPr>
        <w:tabs>
          <w:tab w:val="left" w:pos="623"/>
          <w:tab w:val="left" w:pos="907"/>
          <w:tab w:val="left" w:pos="1048"/>
        </w:tabs>
        <w:spacing w:after="80" w:line="276" w:lineRule="auto"/>
        <w:ind w:left="481" w:hanging="142"/>
        <w:contextualSpacing w:val="0"/>
        <w:jc w:val="lowKashida"/>
        <w:rPr>
          <w:rFonts w:ascii="Sakkal Majalla" w:hAnsi="Sakkal Majalla" w:cs="Sakkal Majalla"/>
          <w:sz w:val="28"/>
          <w:szCs w:val="28"/>
          <w:lang w:val="en-GB" w:eastAsia="en-GB" w:bidi="ar-AE"/>
        </w:rPr>
      </w:pPr>
      <w:r w:rsidRPr="00A73869">
        <w:rPr>
          <w:rFonts w:ascii="Sakkal Majalla" w:hAnsi="Sakkal Majalla" w:cs="Sakkal Majalla"/>
          <w:sz w:val="28"/>
          <w:szCs w:val="28"/>
          <w:rtl/>
          <w:lang w:val="en-GB" w:eastAsia="en-GB" w:bidi="ar-AE"/>
        </w:rPr>
        <w:t xml:space="preserve">يجوز منح الطرف الثاني </w:t>
      </w:r>
      <w:r w:rsidRPr="00A73869">
        <w:rPr>
          <w:rFonts w:ascii="Sakkal Majalla" w:hAnsi="Sakkal Majalla" w:cs="Sakkal Majalla" w:hint="cs"/>
          <w:sz w:val="28"/>
          <w:szCs w:val="28"/>
          <w:rtl/>
          <w:lang w:val="en-GB" w:eastAsia="en-GB" w:bidi="ar-AE"/>
        </w:rPr>
        <w:t>إجازة</w:t>
      </w:r>
      <w:r w:rsidRPr="00A73869">
        <w:rPr>
          <w:rFonts w:ascii="Sakkal Majalla" w:hAnsi="Sakkal Majalla" w:cs="Sakkal Majalla"/>
          <w:sz w:val="28"/>
          <w:szCs w:val="28"/>
          <w:rtl/>
          <w:lang w:val="en-GB" w:eastAsia="en-GB" w:bidi="ar-AE"/>
        </w:rPr>
        <w:t xml:space="preserve"> سنوية لمدة شهر </w:t>
      </w:r>
      <w:r w:rsidRPr="00A73869">
        <w:rPr>
          <w:rFonts w:ascii="Sakkal Majalla" w:hAnsi="Sakkal Majalla" w:cs="Sakkal Majalla" w:hint="cs"/>
          <w:sz w:val="28"/>
          <w:szCs w:val="28"/>
          <w:rtl/>
          <w:lang w:val="en-GB" w:eastAsia="en-GB" w:bidi="ar-AE"/>
        </w:rPr>
        <w:t>(30)</w:t>
      </w:r>
      <w:r w:rsidRPr="00A73869">
        <w:rPr>
          <w:rFonts w:ascii="Sakkal Majalla" w:hAnsi="Sakkal Majalla" w:cs="Sakkal Majalla"/>
          <w:sz w:val="28"/>
          <w:szCs w:val="28"/>
          <w:rtl/>
          <w:lang w:val="en-GB" w:eastAsia="en-GB" w:bidi="ar-AE"/>
        </w:rPr>
        <w:t xml:space="preserve"> يوما فقط </w:t>
      </w:r>
      <w:r w:rsidRPr="00A73869">
        <w:rPr>
          <w:rFonts w:ascii="Sakkal Majalla" w:hAnsi="Sakkal Majalla" w:cs="Sakkal Majalla" w:hint="cs"/>
          <w:sz w:val="28"/>
          <w:szCs w:val="28"/>
          <w:rtl/>
          <w:lang w:val="en-GB" w:eastAsia="en-GB" w:bidi="ar-AE"/>
        </w:rPr>
        <w:t>إ</w:t>
      </w:r>
      <w:r w:rsidRPr="00A73869">
        <w:rPr>
          <w:rFonts w:ascii="Sakkal Majalla" w:hAnsi="Sakkal Majalla" w:cs="Sakkal Majalla"/>
          <w:sz w:val="28"/>
          <w:szCs w:val="28"/>
          <w:rtl/>
          <w:lang w:val="en-GB" w:eastAsia="en-GB" w:bidi="ar-AE"/>
        </w:rPr>
        <w:t xml:space="preserve">ذا استنفذ إجازة المرافقة والبالغة ثلاثة أشهر وتعذر عليه مباشرة العمل نظراً </w:t>
      </w:r>
      <w:r w:rsidRPr="00A73869">
        <w:rPr>
          <w:rFonts w:ascii="Sakkal Majalla" w:hAnsi="Sakkal Majalla" w:cs="Sakkal Majalla" w:hint="cs"/>
          <w:sz w:val="28"/>
          <w:szCs w:val="28"/>
          <w:rtl/>
          <w:lang w:val="en-GB" w:eastAsia="en-GB" w:bidi="ar-AE"/>
        </w:rPr>
        <w:t>لاستمراره</w:t>
      </w:r>
      <w:r w:rsidRPr="00A73869">
        <w:rPr>
          <w:rFonts w:ascii="Sakkal Majalla" w:hAnsi="Sakkal Majalla" w:cs="Sakkal Majalla"/>
          <w:sz w:val="28"/>
          <w:szCs w:val="28"/>
          <w:rtl/>
          <w:lang w:val="en-GB" w:eastAsia="en-GB" w:bidi="ar-AE"/>
        </w:rPr>
        <w:t xml:space="preserve"> في مرافقة المريض </w:t>
      </w:r>
      <w:r w:rsidRPr="00A73869">
        <w:rPr>
          <w:rFonts w:ascii="Sakkal Majalla" w:hAnsi="Sakkal Majalla" w:cs="Sakkal Majalla" w:hint="cs"/>
          <w:sz w:val="28"/>
          <w:szCs w:val="28"/>
          <w:rtl/>
          <w:lang w:val="en-GB" w:eastAsia="en-GB" w:bidi="ar-AE"/>
        </w:rPr>
        <w:t>وبقائه</w:t>
      </w:r>
      <w:r w:rsidRPr="00A73869">
        <w:rPr>
          <w:rFonts w:ascii="Sakkal Majalla" w:hAnsi="Sakkal Majalla" w:cs="Sakkal Majalla"/>
          <w:sz w:val="28"/>
          <w:szCs w:val="28"/>
          <w:rtl/>
          <w:lang w:val="en-GB" w:eastAsia="en-GB" w:bidi="ar-AE"/>
        </w:rPr>
        <w:t xml:space="preserve"> خارج الدولة.  </w:t>
      </w:r>
    </w:p>
    <w:p w14:paraId="7B5BD528" w14:textId="77777777" w:rsidR="00804F65" w:rsidRPr="00A73869" w:rsidRDefault="00804F65">
      <w:pPr>
        <w:pStyle w:val="ListParagraph"/>
        <w:numPr>
          <w:ilvl w:val="2"/>
          <w:numId w:val="270"/>
        </w:numPr>
        <w:tabs>
          <w:tab w:val="left" w:pos="623"/>
          <w:tab w:val="left" w:pos="907"/>
          <w:tab w:val="left" w:pos="1048"/>
        </w:tabs>
        <w:spacing w:after="80" w:line="276" w:lineRule="auto"/>
        <w:ind w:left="481" w:hanging="142"/>
        <w:contextualSpacing w:val="0"/>
        <w:jc w:val="lowKashida"/>
        <w:rPr>
          <w:rFonts w:ascii="Sakkal Majalla" w:hAnsi="Sakkal Majalla" w:cs="Sakkal Majalla"/>
          <w:sz w:val="28"/>
          <w:szCs w:val="28"/>
          <w:lang w:val="en-GB" w:eastAsia="en-GB" w:bidi="ar-AE"/>
        </w:rPr>
      </w:pPr>
      <w:r w:rsidRPr="00A73869">
        <w:rPr>
          <w:rFonts w:ascii="Sakkal Majalla" w:hAnsi="Sakkal Majalla" w:cs="Sakkal Majalla"/>
          <w:sz w:val="28"/>
          <w:szCs w:val="28"/>
          <w:rtl/>
          <w:lang w:val="en-GB" w:eastAsia="en-GB" w:bidi="ar-AE"/>
        </w:rPr>
        <w:t xml:space="preserve">في حالة تجاوز الطرف الثاني مدة الإجازة المقررة (ثلاثة أشهر) </w:t>
      </w:r>
      <w:r w:rsidRPr="00A73869">
        <w:rPr>
          <w:rFonts w:ascii="Sakkal Majalla" w:hAnsi="Sakkal Majalla" w:cs="Sakkal Majalla" w:hint="cs"/>
          <w:sz w:val="28"/>
          <w:szCs w:val="28"/>
          <w:rtl/>
          <w:lang w:val="en-GB" w:eastAsia="en-GB" w:bidi="ar-AE"/>
        </w:rPr>
        <w:t>بالإضافة</w:t>
      </w:r>
      <w:r w:rsidRPr="00A73869">
        <w:rPr>
          <w:rFonts w:ascii="Sakkal Majalla" w:hAnsi="Sakkal Majalla" w:cs="Sakkal Majalla"/>
          <w:sz w:val="28"/>
          <w:szCs w:val="28"/>
          <w:rtl/>
          <w:lang w:val="en-GB" w:eastAsia="en-GB" w:bidi="ar-AE"/>
        </w:rPr>
        <w:t xml:space="preserve"> إلى مدة (شهر) من الإجازة السنوية يتم وقف صرف راتبه </w:t>
      </w:r>
      <w:r w:rsidRPr="00A73869">
        <w:rPr>
          <w:rFonts w:ascii="Sakkal Majalla" w:hAnsi="Sakkal Majalla" w:cs="Sakkal Majalla" w:hint="cs"/>
          <w:sz w:val="28"/>
          <w:szCs w:val="28"/>
          <w:rtl/>
          <w:lang w:val="en-GB" w:eastAsia="en-GB" w:bidi="ar-AE"/>
        </w:rPr>
        <w:t>الإجمالي</w:t>
      </w:r>
      <w:r w:rsidRPr="00A73869">
        <w:rPr>
          <w:rFonts w:ascii="Sakkal Majalla" w:hAnsi="Sakkal Majalla" w:cs="Sakkal Majalla"/>
          <w:sz w:val="28"/>
          <w:szCs w:val="28"/>
          <w:rtl/>
          <w:lang w:val="en-GB" w:eastAsia="en-GB" w:bidi="ar-AE"/>
        </w:rPr>
        <w:t xml:space="preserve"> لحين عودته على أن لا تتجاوز المدة شهر فاذا تجاوزت هذه المدة اعتبر متغيباً عن العمل وتنهى خدماته وفقاً للنظم المعمول بها لدى الطرف ال</w:t>
      </w:r>
      <w:r w:rsidRPr="00A73869">
        <w:rPr>
          <w:rFonts w:ascii="Sakkal Majalla" w:hAnsi="Sakkal Majalla" w:cs="Sakkal Majalla" w:hint="cs"/>
          <w:sz w:val="28"/>
          <w:szCs w:val="28"/>
          <w:rtl/>
          <w:lang w:val="en-GB" w:eastAsia="en-GB" w:bidi="ar-AE"/>
        </w:rPr>
        <w:t>أ</w:t>
      </w:r>
      <w:r w:rsidRPr="00A73869">
        <w:rPr>
          <w:rFonts w:ascii="Sakkal Majalla" w:hAnsi="Sakkal Majalla" w:cs="Sakkal Majalla"/>
          <w:sz w:val="28"/>
          <w:szCs w:val="28"/>
          <w:rtl/>
          <w:lang w:val="en-GB" w:eastAsia="en-GB" w:bidi="ar-AE"/>
        </w:rPr>
        <w:t>ول.</w:t>
      </w:r>
    </w:p>
    <w:p w14:paraId="0D0D4F41" w14:textId="77777777" w:rsidR="00804F65" w:rsidRPr="00A73869" w:rsidRDefault="00804F65">
      <w:pPr>
        <w:pStyle w:val="ListParagraph"/>
        <w:numPr>
          <w:ilvl w:val="2"/>
          <w:numId w:val="270"/>
        </w:numPr>
        <w:tabs>
          <w:tab w:val="left" w:pos="623"/>
          <w:tab w:val="left" w:pos="907"/>
          <w:tab w:val="left" w:pos="1048"/>
        </w:tabs>
        <w:spacing w:after="80" w:line="276" w:lineRule="auto"/>
        <w:ind w:left="481" w:hanging="142"/>
        <w:contextualSpacing w:val="0"/>
        <w:jc w:val="lowKashida"/>
        <w:rPr>
          <w:rFonts w:ascii="Sakkal Majalla" w:hAnsi="Sakkal Majalla" w:cs="Sakkal Majalla"/>
          <w:sz w:val="28"/>
          <w:szCs w:val="28"/>
          <w:rtl/>
          <w:lang w:val="en-GB" w:eastAsia="en-GB" w:bidi="ar-AE"/>
        </w:rPr>
      </w:pPr>
      <w:r w:rsidRPr="00A73869">
        <w:rPr>
          <w:rFonts w:ascii="Sakkal Majalla" w:hAnsi="Sakkal Majalla" w:cs="Sakkal Majalla"/>
          <w:sz w:val="28"/>
          <w:szCs w:val="28"/>
          <w:rtl/>
          <w:lang w:val="en-GB" w:eastAsia="en-GB" w:bidi="ar-AE"/>
        </w:rPr>
        <w:t>يشترط أن تكون المرافقة على نفقة جهة حكومية أو جهات معتمدة متكفلة بالعلاج</w:t>
      </w:r>
      <w:r w:rsidRPr="00A73869">
        <w:rPr>
          <w:rFonts w:ascii="Sakkal Majalla" w:hAnsi="Sakkal Majalla" w:cs="Sakkal Majalla" w:hint="cs"/>
          <w:sz w:val="28"/>
          <w:szCs w:val="28"/>
          <w:rtl/>
          <w:lang w:val="en-GB" w:eastAsia="en-GB" w:bidi="ar-AE"/>
        </w:rPr>
        <w:t>، ويجوز بموافقة الرئيس وفق الاعتبارات التي يقدرها منح إجازة المرافقة للطرف الثاني بالضوابط السابقة إذا كانت على نفقته الخاصة.</w:t>
      </w:r>
    </w:p>
    <w:p w14:paraId="52A61D7F" w14:textId="77777777" w:rsidR="00804F65" w:rsidRPr="00A73869" w:rsidRDefault="00804F65" w:rsidP="00804F65">
      <w:pPr>
        <w:tabs>
          <w:tab w:val="left" w:pos="-154"/>
          <w:tab w:val="left" w:pos="26"/>
          <w:tab w:val="left" w:pos="386"/>
        </w:tabs>
        <w:spacing w:before="240" w:after="80"/>
        <w:jc w:val="highKashida"/>
        <w:rPr>
          <w:rFonts w:ascii="Sakkal Majalla" w:hAnsi="Sakkal Majalla" w:cs="Sakkal Majalla"/>
          <w:b/>
          <w:bCs/>
          <w:sz w:val="28"/>
          <w:szCs w:val="28"/>
          <w:u w:val="single"/>
          <w:lang w:val="en-GB" w:eastAsia="en-GB" w:bidi="ar-AE"/>
        </w:rPr>
      </w:pPr>
      <w:r w:rsidRPr="00A73869">
        <w:rPr>
          <w:rFonts w:ascii="Sakkal Majalla" w:hAnsi="Sakkal Majalla" w:cs="Sakkal Majalla" w:hint="cs"/>
          <w:b/>
          <w:bCs/>
          <w:sz w:val="28"/>
          <w:szCs w:val="28"/>
          <w:u w:val="single"/>
          <w:rtl/>
          <w:lang w:val="en-GB" w:eastAsia="en-GB" w:bidi="ar-AE"/>
        </w:rPr>
        <w:t>ثامناً: ا</w:t>
      </w:r>
      <w:r w:rsidRPr="00A73869">
        <w:rPr>
          <w:rFonts w:ascii="Sakkal Majalla" w:hAnsi="Sakkal Majalla" w:cs="Sakkal Majalla"/>
          <w:b/>
          <w:bCs/>
          <w:sz w:val="28"/>
          <w:szCs w:val="28"/>
          <w:u w:val="single"/>
          <w:rtl/>
          <w:lang w:val="en-GB" w:eastAsia="en-GB" w:bidi="ar-AE"/>
        </w:rPr>
        <w:t xml:space="preserve">لاجازة الادارية: </w:t>
      </w:r>
    </w:p>
    <w:p w14:paraId="49C66368" w14:textId="77777777" w:rsidR="00804F65" w:rsidRPr="00A73869" w:rsidRDefault="00804F65" w:rsidP="00804F65">
      <w:pPr>
        <w:tabs>
          <w:tab w:val="left" w:pos="-154"/>
          <w:tab w:val="left" w:pos="26"/>
          <w:tab w:val="left" w:pos="386"/>
        </w:tabs>
        <w:spacing w:after="80"/>
        <w:ind w:left="29"/>
        <w:jc w:val="lowKashida"/>
        <w:rPr>
          <w:rFonts w:ascii="Sakkal Majalla" w:hAnsi="Sakkal Majalla" w:cs="Sakkal Majalla"/>
          <w:sz w:val="28"/>
          <w:szCs w:val="28"/>
          <w:rtl/>
          <w:lang w:val="en-GB" w:eastAsia="en-GB" w:bidi="ar-AE"/>
        </w:rPr>
      </w:pPr>
      <w:r w:rsidRPr="00A73869">
        <w:rPr>
          <w:rFonts w:ascii="Sakkal Majalla" w:hAnsi="Sakkal Majalla" w:cs="Sakkal Majalla"/>
          <w:sz w:val="28"/>
          <w:szCs w:val="28"/>
          <w:rtl/>
          <w:lang w:val="en-GB" w:eastAsia="en-GB" w:bidi="ar-AE"/>
        </w:rPr>
        <w:t xml:space="preserve">يجوز منح الطرف الثاني إجازة إدارية براتب إجمالي حسب الأحوال التي يقررها الطرف الأول محدداً مدتها وتاريخ </w:t>
      </w:r>
      <w:r w:rsidRPr="00A73869">
        <w:rPr>
          <w:rFonts w:ascii="Sakkal Majalla" w:hAnsi="Sakkal Majalla" w:cs="Sakkal Majalla" w:hint="cs"/>
          <w:sz w:val="28"/>
          <w:szCs w:val="28"/>
          <w:rtl/>
          <w:lang w:val="en-GB" w:eastAsia="en-GB" w:bidi="ar-AE"/>
        </w:rPr>
        <w:t>استحقاقها</w:t>
      </w:r>
      <w:r w:rsidRPr="00A73869">
        <w:rPr>
          <w:rFonts w:ascii="Sakkal Majalla" w:hAnsi="Sakkal Majalla" w:cs="Sakkal Majalla"/>
          <w:sz w:val="28"/>
          <w:szCs w:val="28"/>
          <w:rtl/>
          <w:lang w:val="en-GB" w:eastAsia="en-GB" w:bidi="ar-AE"/>
        </w:rPr>
        <w:t>، ويسقط الحق فيها بمضي سنة من تاريخ المنح.</w:t>
      </w:r>
    </w:p>
    <w:p w14:paraId="5AE0778E" w14:textId="77777777" w:rsidR="00804F65" w:rsidRPr="00A73869" w:rsidRDefault="00804F65" w:rsidP="00804F65">
      <w:pPr>
        <w:tabs>
          <w:tab w:val="left" w:pos="-154"/>
          <w:tab w:val="left" w:pos="26"/>
          <w:tab w:val="left" w:pos="386"/>
        </w:tabs>
        <w:spacing w:after="80"/>
        <w:jc w:val="highKashida"/>
        <w:rPr>
          <w:rFonts w:ascii="Sakkal Majalla" w:hAnsi="Sakkal Majalla" w:cs="Sakkal Majalla"/>
          <w:b/>
          <w:bCs/>
          <w:sz w:val="28"/>
          <w:szCs w:val="28"/>
          <w:u w:val="single"/>
          <w:lang w:val="en-GB" w:eastAsia="en-GB" w:bidi="ar-AE"/>
        </w:rPr>
      </w:pPr>
      <w:r w:rsidRPr="00A73869">
        <w:rPr>
          <w:rFonts w:ascii="Sakkal Majalla" w:hAnsi="Sakkal Majalla" w:cs="Sakkal Majalla" w:hint="cs"/>
          <w:b/>
          <w:bCs/>
          <w:sz w:val="28"/>
          <w:szCs w:val="28"/>
          <w:u w:val="single"/>
          <w:rtl/>
          <w:lang w:val="en-GB" w:eastAsia="en-GB" w:bidi="ar-AE"/>
        </w:rPr>
        <w:t xml:space="preserve">تاسعاً: </w:t>
      </w:r>
      <w:r w:rsidRPr="00A73869">
        <w:rPr>
          <w:rFonts w:ascii="Sakkal Majalla" w:hAnsi="Sakkal Majalla" w:cs="Sakkal Majalla"/>
          <w:b/>
          <w:bCs/>
          <w:sz w:val="28"/>
          <w:szCs w:val="28"/>
          <w:u w:val="single"/>
          <w:rtl/>
          <w:lang w:val="en-GB" w:eastAsia="en-GB" w:bidi="ar-AE"/>
        </w:rPr>
        <w:t xml:space="preserve">الإجازة بدون راتب: </w:t>
      </w:r>
    </w:p>
    <w:p w14:paraId="70575634" w14:textId="77777777" w:rsidR="00804F65" w:rsidRPr="00A73869" w:rsidRDefault="00804F65" w:rsidP="00804F65">
      <w:pPr>
        <w:tabs>
          <w:tab w:val="left" w:pos="-154"/>
          <w:tab w:val="left" w:pos="26"/>
          <w:tab w:val="left" w:pos="386"/>
        </w:tabs>
        <w:spacing w:after="80"/>
        <w:ind w:left="26"/>
        <w:jc w:val="lowKashida"/>
        <w:rPr>
          <w:rFonts w:ascii="Sakkal Majalla" w:hAnsi="Sakkal Majalla" w:cs="Sakkal Majalla"/>
          <w:sz w:val="28"/>
          <w:szCs w:val="28"/>
          <w:rtl/>
          <w:lang w:val="en-GB" w:eastAsia="en-GB" w:bidi="ar-AE"/>
        </w:rPr>
      </w:pPr>
      <w:r w:rsidRPr="00A73869">
        <w:rPr>
          <w:rFonts w:ascii="Sakkal Majalla" w:hAnsi="Sakkal Majalla" w:cs="Sakkal Majalla"/>
          <w:sz w:val="28"/>
          <w:szCs w:val="28"/>
          <w:rtl/>
          <w:lang w:val="en-GB" w:eastAsia="en-GB" w:bidi="ar-AE"/>
        </w:rPr>
        <w:t xml:space="preserve">يجوز منح الطرف الثاني إجـازة بـدون راتـب لمـدة لا تزيـد علـى (30) يوماً في السنة </w:t>
      </w:r>
      <w:r w:rsidRPr="00A73869">
        <w:rPr>
          <w:rFonts w:ascii="Sakkal Majalla" w:hAnsi="Sakkal Majalla" w:cs="Sakkal Majalla" w:hint="cs"/>
          <w:sz w:val="28"/>
          <w:szCs w:val="28"/>
          <w:rtl/>
          <w:lang w:val="en-GB" w:eastAsia="en-GB" w:bidi="ar-AE"/>
        </w:rPr>
        <w:t>إذا</w:t>
      </w:r>
      <w:r w:rsidRPr="00A73869">
        <w:rPr>
          <w:rFonts w:ascii="Sakkal Majalla" w:hAnsi="Sakkal Majalla" w:cs="Sakkal Majalla"/>
          <w:sz w:val="28"/>
          <w:szCs w:val="28"/>
          <w:rtl/>
          <w:lang w:val="en-GB" w:eastAsia="en-GB" w:bidi="ar-AE"/>
        </w:rPr>
        <w:t xml:space="preserve"> توافرت </w:t>
      </w:r>
      <w:r w:rsidRPr="00A73869">
        <w:rPr>
          <w:rFonts w:ascii="Sakkal Majalla" w:hAnsi="Sakkal Majalla" w:cs="Sakkal Majalla" w:hint="cs"/>
          <w:sz w:val="28"/>
          <w:szCs w:val="28"/>
          <w:rtl/>
          <w:lang w:val="en-GB" w:eastAsia="en-GB" w:bidi="ar-AE"/>
        </w:rPr>
        <w:t>مبررات</w:t>
      </w:r>
      <w:r w:rsidRPr="00A73869">
        <w:rPr>
          <w:rFonts w:ascii="Sakkal Majalla" w:hAnsi="Sakkal Majalla" w:cs="Sakkal Majalla"/>
          <w:sz w:val="28"/>
          <w:szCs w:val="28"/>
          <w:rtl/>
          <w:lang w:val="en-GB" w:eastAsia="en-GB" w:bidi="ar-AE"/>
        </w:rPr>
        <w:t xml:space="preserve"> منح هذه </w:t>
      </w:r>
      <w:r w:rsidRPr="00A73869">
        <w:rPr>
          <w:rFonts w:ascii="Sakkal Majalla" w:hAnsi="Sakkal Majalla" w:cs="Sakkal Majalla" w:hint="cs"/>
          <w:sz w:val="28"/>
          <w:szCs w:val="28"/>
          <w:rtl/>
          <w:lang w:val="en-GB" w:eastAsia="en-GB" w:bidi="ar-AE"/>
        </w:rPr>
        <w:t>الإجازة</w:t>
      </w:r>
      <w:r w:rsidRPr="00A73869">
        <w:rPr>
          <w:rFonts w:ascii="Sakkal Majalla" w:hAnsi="Sakkal Majalla" w:cs="Sakkal Majalla"/>
          <w:sz w:val="28"/>
          <w:szCs w:val="28"/>
          <w:lang w:eastAsia="en-GB" w:bidi="ar-AE"/>
        </w:rPr>
        <w:t>.</w:t>
      </w:r>
    </w:p>
    <w:p w14:paraId="6192FE00" w14:textId="77777777" w:rsidR="00804F65" w:rsidRPr="00A73869" w:rsidRDefault="00804F65" w:rsidP="00804F65">
      <w:pPr>
        <w:tabs>
          <w:tab w:val="left" w:pos="-154"/>
          <w:tab w:val="left" w:pos="26"/>
          <w:tab w:val="left" w:pos="386"/>
        </w:tabs>
        <w:spacing w:before="240" w:after="80"/>
        <w:jc w:val="highKashida"/>
        <w:rPr>
          <w:rFonts w:ascii="Sakkal Majalla" w:hAnsi="Sakkal Majalla" w:cs="Sakkal Majalla"/>
          <w:b/>
          <w:bCs/>
          <w:sz w:val="28"/>
          <w:szCs w:val="28"/>
          <w:u w:val="single"/>
          <w:lang w:val="en-GB" w:eastAsia="en-GB" w:bidi="ar-AE"/>
        </w:rPr>
      </w:pPr>
      <w:r w:rsidRPr="00A73869">
        <w:rPr>
          <w:rFonts w:ascii="Sakkal Majalla" w:hAnsi="Sakkal Majalla" w:cs="Sakkal Majalla" w:hint="cs"/>
          <w:b/>
          <w:bCs/>
          <w:sz w:val="28"/>
          <w:szCs w:val="28"/>
          <w:u w:val="single"/>
          <w:rtl/>
          <w:lang w:val="en-GB" w:eastAsia="en-GB" w:bidi="ar-AE"/>
        </w:rPr>
        <w:t xml:space="preserve">عاشراً: </w:t>
      </w:r>
      <w:r w:rsidRPr="00A73869">
        <w:rPr>
          <w:rFonts w:ascii="Sakkal Majalla" w:hAnsi="Sakkal Majalla" w:cs="Sakkal Majalla"/>
          <w:b/>
          <w:bCs/>
          <w:sz w:val="28"/>
          <w:szCs w:val="28"/>
          <w:u w:val="single"/>
          <w:rtl/>
          <w:lang w:val="en-GB" w:eastAsia="en-GB" w:bidi="ar-AE"/>
        </w:rPr>
        <w:t xml:space="preserve">إجازة الأبوة: </w:t>
      </w:r>
    </w:p>
    <w:p w14:paraId="5F27429B" w14:textId="77777777" w:rsidR="00804F65" w:rsidRPr="00A73869" w:rsidRDefault="00804F65" w:rsidP="00804F65">
      <w:pPr>
        <w:tabs>
          <w:tab w:val="left" w:pos="-154"/>
          <w:tab w:val="left" w:pos="26"/>
          <w:tab w:val="left" w:pos="386"/>
        </w:tabs>
        <w:spacing w:after="80"/>
        <w:ind w:left="26"/>
        <w:jc w:val="lowKashida"/>
        <w:rPr>
          <w:rFonts w:ascii="Sakkal Majalla" w:hAnsi="Sakkal Majalla" w:cs="Sakkal Majalla"/>
          <w:sz w:val="28"/>
          <w:szCs w:val="28"/>
          <w:rtl/>
          <w:lang w:val="en-GB" w:eastAsia="en-GB" w:bidi="ar-AE"/>
        </w:rPr>
      </w:pPr>
      <w:r w:rsidRPr="00A73869">
        <w:rPr>
          <w:rFonts w:ascii="Sakkal Majalla" w:hAnsi="Sakkal Majalla" w:cs="Sakkal Majalla"/>
          <w:sz w:val="28"/>
          <w:szCs w:val="28"/>
          <w:rtl/>
          <w:lang w:val="en-GB" w:eastAsia="en-GB" w:bidi="ar-AE"/>
        </w:rPr>
        <w:t>يجوز منح الطرف الثاني الذي يرزق بمولود إجازة أبوة براتب إجمالي لمدة ثلاثة أيام عمل متصلة شريطة تقديم شهادة معتمدة تفيد إنجاب الزوجة على أن تستنفذ الإجازة خلال شهر من تاريخ الولادة.</w:t>
      </w:r>
    </w:p>
    <w:p w14:paraId="003310C6" w14:textId="77777777" w:rsidR="00804F65" w:rsidRPr="00A73869" w:rsidRDefault="00804F65" w:rsidP="00804F65">
      <w:pPr>
        <w:tabs>
          <w:tab w:val="left" w:pos="-154"/>
          <w:tab w:val="left" w:pos="26"/>
          <w:tab w:val="left" w:pos="386"/>
        </w:tabs>
        <w:spacing w:after="80"/>
        <w:jc w:val="lowKashida"/>
        <w:rPr>
          <w:rFonts w:ascii="Sakkal Majalla" w:hAnsi="Sakkal Majalla" w:cs="Sakkal Majalla"/>
          <w:sz w:val="28"/>
          <w:szCs w:val="28"/>
          <w:lang w:val="en-GB" w:eastAsia="en-GB" w:bidi="ar-AE"/>
        </w:rPr>
      </w:pPr>
    </w:p>
    <w:p w14:paraId="421734F3" w14:textId="77777777" w:rsidR="00804F65" w:rsidRPr="00A73869" w:rsidRDefault="00804F65" w:rsidP="00804F65">
      <w:pPr>
        <w:tabs>
          <w:tab w:val="left" w:pos="-154"/>
          <w:tab w:val="left" w:pos="26"/>
          <w:tab w:val="left" w:pos="386"/>
        </w:tabs>
        <w:spacing w:before="240" w:after="80"/>
        <w:jc w:val="highKashida"/>
        <w:rPr>
          <w:rFonts w:ascii="Sakkal Majalla" w:hAnsi="Sakkal Majalla" w:cs="Sakkal Majalla"/>
          <w:b/>
          <w:bCs/>
          <w:sz w:val="28"/>
          <w:szCs w:val="28"/>
          <w:u w:val="single"/>
          <w:lang w:val="en-GB" w:eastAsia="en-GB" w:bidi="ar-AE"/>
        </w:rPr>
      </w:pPr>
      <w:r w:rsidRPr="00A73869">
        <w:rPr>
          <w:rFonts w:ascii="Sakkal Majalla" w:hAnsi="Sakkal Majalla" w:cs="Sakkal Majalla" w:hint="cs"/>
          <w:b/>
          <w:bCs/>
          <w:sz w:val="28"/>
          <w:szCs w:val="28"/>
          <w:u w:val="single"/>
          <w:rtl/>
          <w:lang w:val="en-GB" w:eastAsia="en-GB" w:bidi="ar-AE"/>
        </w:rPr>
        <w:t>الحادي عشر: ا</w:t>
      </w:r>
      <w:r w:rsidRPr="00A73869">
        <w:rPr>
          <w:rFonts w:ascii="Sakkal Majalla" w:hAnsi="Sakkal Majalla" w:cs="Sakkal Majalla"/>
          <w:b/>
          <w:bCs/>
          <w:sz w:val="28"/>
          <w:szCs w:val="28"/>
          <w:u w:val="single"/>
          <w:rtl/>
          <w:lang w:val="en-GB" w:eastAsia="en-GB" w:bidi="ar-AE"/>
        </w:rPr>
        <w:t xml:space="preserve">لإجازة الاستثنائية: </w:t>
      </w:r>
    </w:p>
    <w:p w14:paraId="0F5730E3" w14:textId="77777777" w:rsidR="00804F65" w:rsidRPr="00A73869" w:rsidRDefault="00804F65" w:rsidP="00804F65">
      <w:pPr>
        <w:tabs>
          <w:tab w:val="left" w:pos="26"/>
        </w:tabs>
        <w:ind w:left="42"/>
        <w:contextualSpacing/>
        <w:jc w:val="lowKashida"/>
        <w:rPr>
          <w:rFonts w:ascii="Sakkal Majalla" w:hAnsi="Sakkal Majalla" w:cs="Sakkal Majalla"/>
          <w:sz w:val="28"/>
          <w:szCs w:val="28"/>
          <w:rtl/>
          <w:lang w:val="en-GB" w:eastAsia="en-GB" w:bidi="ar-AE"/>
        </w:rPr>
      </w:pPr>
      <w:r w:rsidRPr="00A73869">
        <w:rPr>
          <w:rFonts w:ascii="Sakkal Majalla" w:hAnsi="Sakkal Majalla" w:cs="Sakkal Majalla"/>
          <w:sz w:val="28"/>
          <w:szCs w:val="28"/>
          <w:rtl/>
          <w:lang w:val="en-GB" w:eastAsia="en-GB" w:bidi="ar-AE"/>
        </w:rPr>
        <w:lastRenderedPageBreak/>
        <w:t>يجوز منح الطرف الثاني إجازة تفرغ براتب إجمالي وذلك للمشاركة مع الفرق الوطنية أو المسابقات أو النشاطات الرياضية أو البرامج الاجتماعية أو الثقافية بناء على طلب الجهات الرسمية المعنية بتلك المجالات وذلك لمدة لا تتجاوز (</w:t>
      </w:r>
      <w:r w:rsidRPr="00A73869">
        <w:rPr>
          <w:rFonts w:ascii="Sakkal Majalla" w:hAnsi="Sakkal Majalla" w:cs="Sakkal Majalla" w:hint="cs"/>
          <w:sz w:val="28"/>
          <w:szCs w:val="28"/>
          <w:rtl/>
          <w:lang w:val="en-GB" w:eastAsia="en-GB" w:bidi="ar-AE"/>
        </w:rPr>
        <w:t>30)</w:t>
      </w:r>
      <w:r w:rsidRPr="00A73869">
        <w:rPr>
          <w:rFonts w:ascii="Sakkal Majalla" w:hAnsi="Sakkal Majalla" w:cs="Sakkal Majalla"/>
          <w:sz w:val="28"/>
          <w:szCs w:val="28"/>
          <w:rtl/>
          <w:lang w:val="en-GB" w:eastAsia="en-GB" w:bidi="ar-AE"/>
        </w:rPr>
        <w:t xml:space="preserve"> يوماً خلال السنة، وإذا زادت المدة عن ذلك تحسب من رصيد اجازته السنوية. وللرئيس الاستثناء من هذه المدة للمشاركات والمهام الخاصة بالعمل الشرطي</w:t>
      </w:r>
      <w:r w:rsidRPr="00A73869">
        <w:rPr>
          <w:rFonts w:ascii="Sakkal Majalla" w:hAnsi="Sakkal Majalla" w:cs="Sakkal Majalla" w:hint="cs"/>
          <w:sz w:val="28"/>
          <w:szCs w:val="28"/>
          <w:rtl/>
          <w:lang w:val="en-GB" w:eastAsia="en-GB" w:bidi="ar-AE"/>
        </w:rPr>
        <w:t>.</w:t>
      </w:r>
    </w:p>
    <w:p w14:paraId="1EFB37D4" w14:textId="77777777" w:rsidR="00804F65" w:rsidRPr="00A73869" w:rsidRDefault="00804F65" w:rsidP="00804F65">
      <w:pPr>
        <w:spacing w:before="280" w:after="80"/>
        <w:jc w:val="center"/>
        <w:rPr>
          <w:rFonts w:ascii="Sakkal Majalla" w:hAnsi="Sakkal Majalla" w:cs="Sakkal Majalla"/>
          <w:b/>
          <w:bCs/>
          <w:sz w:val="28"/>
          <w:szCs w:val="28"/>
          <w:u w:val="single"/>
          <w:rtl/>
          <w:lang w:val="en-GB" w:eastAsia="en-GB" w:bidi="ar-AE"/>
        </w:rPr>
      </w:pPr>
      <w:r w:rsidRPr="00A73869">
        <w:rPr>
          <w:rFonts w:ascii="Sakkal Majalla" w:hAnsi="Sakkal Majalla" w:cs="Sakkal Majalla"/>
          <w:b/>
          <w:bCs/>
          <w:sz w:val="28"/>
          <w:szCs w:val="28"/>
          <w:u w:val="single"/>
          <w:rtl/>
          <w:lang w:val="en-GB" w:eastAsia="en-GB" w:bidi="ar-AE"/>
        </w:rPr>
        <w:t>المــادة العاشرة</w:t>
      </w:r>
    </w:p>
    <w:p w14:paraId="26997ECF" w14:textId="77777777" w:rsidR="00804F65" w:rsidRPr="00A73869" w:rsidRDefault="00804F65" w:rsidP="00804F65">
      <w:pPr>
        <w:spacing w:after="80"/>
        <w:jc w:val="center"/>
        <w:rPr>
          <w:rFonts w:ascii="Sakkal Majalla" w:hAnsi="Sakkal Majalla" w:cs="Sakkal Majalla"/>
          <w:b/>
          <w:bCs/>
          <w:sz w:val="28"/>
          <w:szCs w:val="28"/>
          <w:u w:val="single"/>
          <w:lang w:val="en-GB" w:eastAsia="en-GB" w:bidi="ar-AE"/>
        </w:rPr>
      </w:pPr>
      <w:r w:rsidRPr="00A73869">
        <w:rPr>
          <w:rFonts w:ascii="Sakkal Majalla" w:hAnsi="Sakkal Majalla" w:cs="Sakkal Majalla"/>
          <w:b/>
          <w:bCs/>
          <w:sz w:val="28"/>
          <w:szCs w:val="28"/>
          <w:u w:val="single"/>
          <w:rtl/>
          <w:lang w:val="en-GB" w:eastAsia="en-GB" w:bidi="ar-AE"/>
        </w:rPr>
        <w:t xml:space="preserve">تعويض الإصابة </w:t>
      </w:r>
    </w:p>
    <w:p w14:paraId="69A286EA" w14:textId="77777777" w:rsidR="00804F65" w:rsidRPr="00A73869" w:rsidRDefault="00804F65" w:rsidP="00804F65">
      <w:pPr>
        <w:spacing w:before="60" w:after="80"/>
        <w:jc w:val="lowKashida"/>
        <w:rPr>
          <w:rFonts w:ascii="Sakkal Majalla" w:hAnsi="Sakkal Majalla" w:cs="Sakkal Majalla"/>
          <w:b/>
          <w:bCs/>
          <w:sz w:val="28"/>
          <w:szCs w:val="28"/>
          <w:rtl/>
          <w:lang w:val="en-GB" w:eastAsia="en-GB" w:bidi="ar-AE"/>
        </w:rPr>
      </w:pPr>
      <w:r w:rsidRPr="00A73869">
        <w:rPr>
          <w:rFonts w:ascii="Sakkal Majalla" w:hAnsi="Sakkal Majalla" w:cs="Sakkal Majalla"/>
          <w:b/>
          <w:bCs/>
          <w:sz w:val="28"/>
          <w:szCs w:val="28"/>
          <w:rtl/>
          <w:lang w:val="en-GB" w:eastAsia="en-GB" w:bidi="ar-AE"/>
        </w:rPr>
        <w:t xml:space="preserve">يتم تعويض الطرف الثاني في حالة </w:t>
      </w:r>
      <w:r w:rsidRPr="00A73869">
        <w:rPr>
          <w:rFonts w:ascii="Sakkal Majalla" w:hAnsi="Sakkal Majalla" w:cs="Sakkal Majalla" w:hint="cs"/>
          <w:b/>
          <w:bCs/>
          <w:sz w:val="28"/>
          <w:szCs w:val="28"/>
          <w:rtl/>
          <w:lang w:val="en-GB" w:eastAsia="en-GB" w:bidi="ar-AE"/>
        </w:rPr>
        <w:t>إصابة العمل</w:t>
      </w:r>
      <w:r w:rsidRPr="00A73869">
        <w:rPr>
          <w:rFonts w:ascii="Sakkal Majalla" w:hAnsi="Sakkal Majalla" w:cs="Sakkal Majalla"/>
          <w:b/>
          <w:bCs/>
          <w:sz w:val="28"/>
          <w:szCs w:val="28"/>
          <w:rtl/>
          <w:lang w:val="en-GB" w:eastAsia="en-GB" w:bidi="ar-AE"/>
        </w:rPr>
        <w:t xml:space="preserve"> على النحو التالي:</w:t>
      </w:r>
    </w:p>
    <w:p w14:paraId="1B1EB64C" w14:textId="77777777" w:rsidR="00804F65" w:rsidRPr="00A73869" w:rsidRDefault="00804F65">
      <w:pPr>
        <w:numPr>
          <w:ilvl w:val="0"/>
          <w:numId w:val="192"/>
        </w:numPr>
        <w:spacing w:before="60" w:after="80" w:line="276" w:lineRule="auto"/>
        <w:ind w:left="326" w:hanging="284"/>
        <w:jc w:val="lowKashida"/>
        <w:rPr>
          <w:rFonts w:ascii="Sakkal Majalla" w:hAnsi="Sakkal Majalla" w:cs="Sakkal Majalla"/>
          <w:sz w:val="28"/>
          <w:szCs w:val="28"/>
          <w:lang w:val="en-GB" w:eastAsia="en-GB" w:bidi="ar-AE"/>
        </w:rPr>
      </w:pPr>
      <w:r w:rsidRPr="00A73869">
        <w:rPr>
          <w:rFonts w:ascii="Sakkal Majalla" w:hAnsi="Sakkal Majalla" w:cs="Sakkal Majalla"/>
          <w:sz w:val="28"/>
          <w:szCs w:val="28"/>
          <w:rtl/>
          <w:lang w:val="en-GB" w:eastAsia="en-GB" w:bidi="ar-AE"/>
        </w:rPr>
        <w:t>إذا أصيب بسبب العمل يجب عليه إبلاغ جهة عمله فوراً وذلك لإجراء الكشف والتحقيق المطلوب.</w:t>
      </w:r>
    </w:p>
    <w:p w14:paraId="04443BAF" w14:textId="77777777" w:rsidR="00804F65" w:rsidRPr="00A73869" w:rsidRDefault="00804F65">
      <w:pPr>
        <w:numPr>
          <w:ilvl w:val="0"/>
          <w:numId w:val="192"/>
        </w:numPr>
        <w:spacing w:before="60" w:after="80" w:line="276" w:lineRule="auto"/>
        <w:ind w:left="326" w:hanging="284"/>
        <w:jc w:val="lowKashida"/>
        <w:rPr>
          <w:rFonts w:ascii="Sakkal Majalla" w:hAnsi="Sakkal Majalla" w:cs="Sakkal Majalla"/>
          <w:sz w:val="28"/>
          <w:szCs w:val="28"/>
          <w:lang w:val="en-GB" w:eastAsia="en-GB" w:bidi="ar-AE"/>
        </w:rPr>
      </w:pPr>
      <w:r w:rsidRPr="00A73869">
        <w:rPr>
          <w:rFonts w:ascii="Sakkal Majalla" w:hAnsi="Sakkal Majalla" w:cs="Sakkal Majalla"/>
          <w:sz w:val="28"/>
          <w:szCs w:val="28"/>
          <w:rtl/>
          <w:lang w:val="en-GB" w:eastAsia="en-GB" w:bidi="ar-AE"/>
        </w:rPr>
        <w:t xml:space="preserve">إذا نتج عن </w:t>
      </w:r>
      <w:r w:rsidRPr="00A73869">
        <w:rPr>
          <w:rFonts w:ascii="Sakkal Majalla" w:hAnsi="Sakkal Majalla" w:cs="Sakkal Majalla" w:hint="cs"/>
          <w:sz w:val="28"/>
          <w:szCs w:val="28"/>
          <w:rtl/>
          <w:lang w:val="en-GB" w:eastAsia="en-GB" w:bidi="ar-AE"/>
        </w:rPr>
        <w:t>إصابة العمل</w:t>
      </w:r>
      <w:r w:rsidRPr="00A73869">
        <w:rPr>
          <w:rFonts w:ascii="Sakkal Majalla" w:hAnsi="Sakkal Majalla" w:cs="Sakkal Majalla"/>
          <w:sz w:val="28"/>
          <w:szCs w:val="28"/>
          <w:rtl/>
          <w:lang w:val="en-GB" w:eastAsia="en-GB" w:bidi="ar-AE"/>
        </w:rPr>
        <w:t xml:space="preserve"> التي لحقت بالطرف الثاني عجز كلي دائم </w:t>
      </w:r>
      <w:r w:rsidRPr="00A73869">
        <w:rPr>
          <w:rFonts w:ascii="Sakkal Majalla" w:hAnsi="Sakkal Majalla" w:cs="Sakkal Majalla" w:hint="cs"/>
          <w:sz w:val="28"/>
          <w:szCs w:val="28"/>
          <w:rtl/>
          <w:lang w:val="en-GB" w:eastAsia="en-GB" w:bidi="ar-AE"/>
        </w:rPr>
        <w:t xml:space="preserve">أو الوفاة </w:t>
      </w:r>
      <w:r w:rsidRPr="00A73869">
        <w:rPr>
          <w:rFonts w:ascii="Sakkal Majalla" w:hAnsi="Sakkal Majalla" w:cs="Sakkal Majalla"/>
          <w:sz w:val="28"/>
          <w:szCs w:val="28"/>
          <w:rtl/>
          <w:lang w:val="en-GB" w:eastAsia="en-GB" w:bidi="ar-AE"/>
        </w:rPr>
        <w:t>يستحق تعويض الوفاة المقرر لورثته قدره (25</w:t>
      </w:r>
      <w:r w:rsidRPr="00A73869">
        <w:rPr>
          <w:rFonts w:ascii="Sakkal Majalla" w:hAnsi="Sakkal Majalla" w:cs="Sakkal Majalla" w:hint="cs"/>
          <w:sz w:val="28"/>
          <w:szCs w:val="28"/>
          <w:rtl/>
          <w:lang w:val="en-GB" w:eastAsia="en-GB" w:bidi="ar-AE"/>
        </w:rPr>
        <w:t>,</w:t>
      </w:r>
      <w:r w:rsidRPr="00A73869">
        <w:rPr>
          <w:rFonts w:ascii="Sakkal Majalla" w:hAnsi="Sakkal Majalla" w:cs="Sakkal Majalla"/>
          <w:sz w:val="28"/>
          <w:szCs w:val="28"/>
          <w:rtl/>
          <w:lang w:val="en-GB" w:eastAsia="en-GB" w:bidi="ar-AE"/>
        </w:rPr>
        <w:t xml:space="preserve">000) ألف درهم على أن تثبت العلاقة السببية بين الوفاة </w:t>
      </w:r>
      <w:r w:rsidRPr="00A73869">
        <w:rPr>
          <w:rFonts w:ascii="Sakkal Majalla" w:hAnsi="Sakkal Majalla" w:cs="Sakkal Majalla" w:hint="cs"/>
          <w:sz w:val="28"/>
          <w:szCs w:val="28"/>
          <w:rtl/>
          <w:lang w:val="en-GB" w:eastAsia="en-GB" w:bidi="ar-AE"/>
        </w:rPr>
        <w:t xml:space="preserve">والإصابة </w:t>
      </w:r>
      <w:r w:rsidRPr="00A73869">
        <w:rPr>
          <w:rFonts w:ascii="Sakkal Majalla" w:hAnsi="Sakkal Majalla" w:cs="Sakkal Majalla"/>
          <w:sz w:val="28"/>
          <w:szCs w:val="28"/>
          <w:rtl/>
          <w:lang w:val="en-GB" w:eastAsia="en-GB" w:bidi="ar-AE"/>
        </w:rPr>
        <w:t xml:space="preserve">والعمل من خلال التحقيق المقرر. </w:t>
      </w:r>
    </w:p>
    <w:p w14:paraId="48B25348" w14:textId="77777777" w:rsidR="00804F65" w:rsidRPr="00A73869" w:rsidRDefault="00804F65">
      <w:pPr>
        <w:numPr>
          <w:ilvl w:val="0"/>
          <w:numId w:val="192"/>
        </w:numPr>
        <w:spacing w:before="60" w:after="80" w:line="276" w:lineRule="auto"/>
        <w:ind w:left="326" w:hanging="284"/>
        <w:jc w:val="lowKashida"/>
        <w:rPr>
          <w:rFonts w:ascii="Sakkal Majalla" w:hAnsi="Sakkal Majalla" w:cs="Sakkal Majalla"/>
          <w:sz w:val="28"/>
          <w:szCs w:val="28"/>
          <w:lang w:val="en-GB" w:eastAsia="en-GB" w:bidi="ar-AE"/>
        </w:rPr>
      </w:pPr>
      <w:r w:rsidRPr="00A73869">
        <w:rPr>
          <w:rFonts w:ascii="Sakkal Majalla" w:hAnsi="Sakkal Majalla" w:cs="Sakkal Majalla"/>
          <w:sz w:val="28"/>
          <w:szCs w:val="28"/>
          <w:rtl/>
          <w:lang w:val="en-GB" w:eastAsia="en-GB" w:bidi="ar-AE"/>
        </w:rPr>
        <w:t>إذا كان العجز جزئياً فيصرف له نسبة من التعويض المقرر للعجز الكلي تعادل نسبة العجز الناتج عن الإصابة، ويحدد العجز الكلي او الجزئي ونسبته بقرار من اللجنة الطبية.</w:t>
      </w:r>
    </w:p>
    <w:p w14:paraId="7C31DF86" w14:textId="77777777" w:rsidR="00804F65" w:rsidRPr="00A73869" w:rsidRDefault="00804F65">
      <w:pPr>
        <w:numPr>
          <w:ilvl w:val="0"/>
          <w:numId w:val="192"/>
        </w:numPr>
        <w:spacing w:before="60" w:after="80" w:line="276" w:lineRule="auto"/>
        <w:ind w:left="326" w:hanging="284"/>
        <w:jc w:val="lowKashida"/>
        <w:rPr>
          <w:rFonts w:ascii="Sakkal Majalla" w:hAnsi="Sakkal Majalla" w:cs="Sakkal Majalla"/>
          <w:sz w:val="28"/>
          <w:szCs w:val="28"/>
          <w:lang w:val="en-GB" w:eastAsia="en-GB" w:bidi="ar-AE"/>
        </w:rPr>
      </w:pPr>
      <w:r w:rsidRPr="00A73869">
        <w:rPr>
          <w:rFonts w:ascii="Sakkal Majalla" w:hAnsi="Sakkal Majalla" w:cs="Sakkal Majalla"/>
          <w:sz w:val="28"/>
          <w:szCs w:val="28"/>
          <w:rtl/>
          <w:lang w:val="en-GB" w:eastAsia="en-GB" w:bidi="ar-AE"/>
        </w:rPr>
        <w:t xml:space="preserve"> يحرم الطرف الثاني من تعويض الإصابة الجزئي في الأحوال التالية:</w:t>
      </w:r>
    </w:p>
    <w:p w14:paraId="205906E0" w14:textId="77777777" w:rsidR="00804F65" w:rsidRPr="00A73869" w:rsidRDefault="00804F65">
      <w:pPr>
        <w:numPr>
          <w:ilvl w:val="0"/>
          <w:numId w:val="193"/>
        </w:numPr>
        <w:spacing w:before="60" w:after="80" w:line="276" w:lineRule="auto"/>
        <w:ind w:left="907"/>
        <w:jc w:val="lowKashida"/>
        <w:rPr>
          <w:rFonts w:ascii="Sakkal Majalla" w:hAnsi="Sakkal Majalla" w:cs="Sakkal Majalla"/>
          <w:sz w:val="28"/>
          <w:szCs w:val="28"/>
          <w:lang w:val="en-GB" w:eastAsia="en-GB" w:bidi="ar-AE"/>
        </w:rPr>
      </w:pPr>
      <w:r w:rsidRPr="00A73869">
        <w:rPr>
          <w:rFonts w:ascii="Sakkal Majalla" w:hAnsi="Sakkal Majalla" w:cs="Sakkal Majalla"/>
          <w:sz w:val="28"/>
          <w:szCs w:val="28"/>
          <w:rtl/>
          <w:lang w:val="en-GB" w:eastAsia="en-GB" w:bidi="ar-AE"/>
        </w:rPr>
        <w:t>إذا تعمد إصابة نفسه.</w:t>
      </w:r>
    </w:p>
    <w:p w14:paraId="12698822" w14:textId="77777777" w:rsidR="00804F65" w:rsidRPr="00A73869" w:rsidRDefault="00804F65">
      <w:pPr>
        <w:numPr>
          <w:ilvl w:val="0"/>
          <w:numId w:val="193"/>
        </w:numPr>
        <w:spacing w:before="60" w:after="80" w:line="276" w:lineRule="auto"/>
        <w:ind w:left="907"/>
        <w:jc w:val="lowKashida"/>
        <w:rPr>
          <w:rFonts w:ascii="Sakkal Majalla" w:hAnsi="Sakkal Majalla" w:cs="Sakkal Majalla"/>
          <w:sz w:val="28"/>
          <w:szCs w:val="28"/>
          <w:lang w:val="en-GB" w:eastAsia="en-GB" w:bidi="ar-AE"/>
        </w:rPr>
      </w:pPr>
      <w:r w:rsidRPr="00A73869">
        <w:rPr>
          <w:rFonts w:ascii="Sakkal Majalla" w:hAnsi="Sakkal Majalla" w:cs="Sakkal Majalla"/>
          <w:sz w:val="28"/>
          <w:szCs w:val="28"/>
          <w:rtl/>
          <w:lang w:val="en-GB" w:eastAsia="en-GB" w:bidi="ar-AE"/>
        </w:rPr>
        <w:t>إذا حدثت الإصابة بسبب سلوك فاحش ومقصود من جانبه أو كان تحت تأثير الخمر أو المواد المخدرة أو المؤثرات العقلية أو خالف مخالفة عمدي</w:t>
      </w:r>
      <w:r w:rsidRPr="00A73869">
        <w:rPr>
          <w:rFonts w:ascii="Sakkal Majalla" w:hAnsi="Sakkal Majalla" w:cs="Sakkal Majalla" w:hint="cs"/>
          <w:sz w:val="28"/>
          <w:szCs w:val="28"/>
          <w:rtl/>
          <w:lang w:val="en-GB" w:eastAsia="en-GB" w:bidi="ar-AE"/>
        </w:rPr>
        <w:t>ة</w:t>
      </w:r>
      <w:r w:rsidRPr="00A73869">
        <w:rPr>
          <w:rFonts w:ascii="Sakkal Majalla" w:hAnsi="Sakkal Majalla" w:cs="Sakkal Majalla"/>
          <w:sz w:val="28"/>
          <w:szCs w:val="28"/>
          <w:rtl/>
          <w:lang w:val="en-GB" w:eastAsia="en-GB" w:bidi="ar-AE"/>
        </w:rPr>
        <w:t xml:space="preserve"> تعليمات الأمن والسلامة الموضوعة في أماكن ظاهرة في مقر العمل.</w:t>
      </w:r>
    </w:p>
    <w:p w14:paraId="75984223" w14:textId="77777777" w:rsidR="00804F65" w:rsidRPr="00A73869" w:rsidRDefault="00804F65">
      <w:pPr>
        <w:numPr>
          <w:ilvl w:val="0"/>
          <w:numId w:val="192"/>
        </w:numPr>
        <w:tabs>
          <w:tab w:val="right" w:pos="566"/>
        </w:tabs>
        <w:spacing w:before="60" w:after="80" w:line="276" w:lineRule="auto"/>
        <w:ind w:left="566"/>
        <w:jc w:val="lowKashida"/>
        <w:rPr>
          <w:rFonts w:ascii="Sakkal Majalla" w:hAnsi="Sakkal Majalla" w:cs="Sakkal Majalla"/>
          <w:sz w:val="28"/>
          <w:szCs w:val="28"/>
          <w:lang w:val="en-GB" w:eastAsia="en-GB" w:bidi="ar-AE"/>
        </w:rPr>
      </w:pPr>
      <w:r w:rsidRPr="00A73869">
        <w:rPr>
          <w:rFonts w:ascii="Sakkal Majalla" w:hAnsi="Sakkal Majalla" w:cs="Sakkal Majalla"/>
          <w:sz w:val="28"/>
          <w:szCs w:val="28"/>
          <w:rtl/>
          <w:lang w:val="en-GB" w:eastAsia="en-GB" w:bidi="ar-AE"/>
        </w:rPr>
        <w:t>تعتبر إصابة عمل كل حادث يتعرض له الطرف الثاني أثناء تأديته لعمل</w:t>
      </w:r>
      <w:r w:rsidRPr="00A73869">
        <w:rPr>
          <w:rFonts w:ascii="Sakkal Majalla" w:hAnsi="Sakkal Majalla" w:cs="Sakkal Majalla" w:hint="cs"/>
          <w:sz w:val="28"/>
          <w:szCs w:val="28"/>
          <w:rtl/>
          <w:lang w:val="en-GB" w:eastAsia="en-GB" w:bidi="ar-AE"/>
        </w:rPr>
        <w:t>ه</w:t>
      </w:r>
      <w:r w:rsidRPr="00A73869">
        <w:rPr>
          <w:rFonts w:ascii="Sakkal Majalla" w:hAnsi="Sakkal Majalla" w:cs="Sakkal Majalla"/>
          <w:sz w:val="28"/>
          <w:szCs w:val="28"/>
          <w:rtl/>
          <w:lang w:val="en-GB" w:eastAsia="en-GB" w:bidi="ar-AE"/>
        </w:rPr>
        <w:t xml:space="preserve"> وبسببه أو الإصابة بأحد الأمراض المهنية، وتقدر نسبة العجز بالنسبة للمرض المهني بمعرفة اللجنة الطبية.</w:t>
      </w:r>
    </w:p>
    <w:p w14:paraId="6D2E24FC" w14:textId="77777777" w:rsidR="00804F65" w:rsidRPr="00A73869" w:rsidRDefault="00804F65">
      <w:pPr>
        <w:numPr>
          <w:ilvl w:val="0"/>
          <w:numId w:val="192"/>
        </w:numPr>
        <w:tabs>
          <w:tab w:val="right" w:pos="566"/>
        </w:tabs>
        <w:spacing w:before="60" w:after="80" w:line="276" w:lineRule="auto"/>
        <w:ind w:left="476" w:hanging="270"/>
        <w:jc w:val="lowKashida"/>
        <w:rPr>
          <w:rFonts w:ascii="Sakkal Majalla" w:hAnsi="Sakkal Majalla" w:cs="Sakkal Majalla"/>
          <w:sz w:val="28"/>
          <w:szCs w:val="28"/>
          <w:rtl/>
          <w:lang w:val="en-GB" w:eastAsia="en-GB" w:bidi="ar-AE"/>
        </w:rPr>
      </w:pPr>
      <w:r w:rsidRPr="00A73869">
        <w:rPr>
          <w:rFonts w:ascii="Sakkal Majalla" w:hAnsi="Sakkal Majalla" w:cs="Sakkal Majalla"/>
          <w:sz w:val="28"/>
          <w:szCs w:val="28"/>
          <w:rtl/>
          <w:lang w:val="en-GB" w:eastAsia="en-GB" w:bidi="ar-AE"/>
        </w:rPr>
        <w:t xml:space="preserve">تعتبر إصابة عمل كل حادث يتعرض له الطرف الثاني وهو في طريقة لمباشرة عمله أو عودته منه إلى مقر إقامته سالكاً طريقه المعتاد دون توقف أو انحراف. </w:t>
      </w:r>
    </w:p>
    <w:p w14:paraId="1E4DC385" w14:textId="77777777" w:rsidR="00804F65" w:rsidRPr="00A73869" w:rsidRDefault="00804F65" w:rsidP="00804F65">
      <w:pPr>
        <w:spacing w:before="280" w:after="80"/>
        <w:jc w:val="center"/>
        <w:rPr>
          <w:rFonts w:ascii="Sakkal Majalla" w:hAnsi="Sakkal Majalla" w:cs="Sakkal Majalla"/>
          <w:b/>
          <w:bCs/>
          <w:sz w:val="28"/>
          <w:szCs w:val="28"/>
          <w:u w:val="single"/>
          <w:rtl/>
          <w:lang w:val="en-GB" w:eastAsia="en-GB" w:bidi="ar-AE"/>
        </w:rPr>
      </w:pPr>
      <w:r w:rsidRPr="00A73869">
        <w:rPr>
          <w:rFonts w:ascii="Sakkal Majalla" w:hAnsi="Sakkal Majalla" w:cs="Sakkal Majalla"/>
          <w:b/>
          <w:bCs/>
          <w:sz w:val="28"/>
          <w:szCs w:val="28"/>
          <w:u w:val="single"/>
          <w:rtl/>
          <w:lang w:val="en-GB" w:eastAsia="en-GB" w:bidi="ar-AE"/>
        </w:rPr>
        <w:t>المــادة الحادية عشرة</w:t>
      </w:r>
    </w:p>
    <w:p w14:paraId="2852956B" w14:textId="77777777" w:rsidR="00804F65" w:rsidRPr="00A73869" w:rsidRDefault="00804F65" w:rsidP="00804F65">
      <w:pPr>
        <w:spacing w:after="80"/>
        <w:jc w:val="center"/>
        <w:rPr>
          <w:rFonts w:ascii="Sakkal Majalla" w:hAnsi="Sakkal Majalla" w:cs="Sakkal Majalla"/>
          <w:b/>
          <w:bCs/>
          <w:sz w:val="28"/>
          <w:szCs w:val="28"/>
          <w:u w:val="single"/>
          <w:lang w:val="en-GB" w:eastAsia="en-GB" w:bidi="ar-AE"/>
        </w:rPr>
      </w:pPr>
      <w:r w:rsidRPr="00A73869">
        <w:rPr>
          <w:rFonts w:ascii="Sakkal Majalla" w:hAnsi="Sakkal Majalla" w:cs="Sakkal Majalla"/>
          <w:b/>
          <w:bCs/>
          <w:sz w:val="28"/>
          <w:szCs w:val="28"/>
          <w:u w:val="single"/>
          <w:rtl/>
          <w:lang w:val="en-GB" w:eastAsia="en-GB" w:bidi="ar-AE"/>
        </w:rPr>
        <w:t>الوفاة</w:t>
      </w:r>
    </w:p>
    <w:p w14:paraId="033AE405" w14:textId="77777777" w:rsidR="00804F65" w:rsidRPr="00A73869" w:rsidRDefault="00804F65">
      <w:pPr>
        <w:numPr>
          <w:ilvl w:val="1"/>
          <w:numId w:val="189"/>
        </w:numPr>
        <w:tabs>
          <w:tab w:val="num" w:pos="623"/>
        </w:tabs>
        <w:spacing w:before="60" w:after="80" w:line="276" w:lineRule="auto"/>
        <w:ind w:left="481" w:hanging="425"/>
        <w:jc w:val="lowKashida"/>
        <w:rPr>
          <w:rFonts w:ascii="Sakkal Majalla" w:hAnsi="Sakkal Majalla" w:cs="Sakkal Majalla"/>
          <w:sz w:val="28"/>
          <w:szCs w:val="28"/>
          <w:lang w:val="en-GB" w:eastAsia="en-GB" w:bidi="ar-AE"/>
        </w:rPr>
      </w:pPr>
      <w:r w:rsidRPr="00A73869">
        <w:rPr>
          <w:rFonts w:ascii="Sakkal Majalla" w:hAnsi="Sakkal Majalla" w:cs="Sakkal Majalla"/>
          <w:sz w:val="28"/>
          <w:szCs w:val="28"/>
          <w:rtl/>
          <w:lang w:val="en-GB" w:eastAsia="en-GB" w:bidi="ar-AE"/>
        </w:rPr>
        <w:t xml:space="preserve">في حالة وفاة الطرف الثاني أثناء الخدمة يصرف الطرف الأول لمن كان يعولهم الطرف الثاني أثناء حياته راتب ثلاث أشهر غير راتب الشهر الذي حدثت فيه الوفاة وذلك بافتراض عدم وفاته، ويتم الصرف إلى شخص واحد </w:t>
      </w:r>
      <w:r w:rsidRPr="00A73869">
        <w:rPr>
          <w:rFonts w:ascii="Sakkal Majalla" w:hAnsi="Sakkal Majalla" w:cs="Sakkal Majalla"/>
          <w:sz w:val="28"/>
          <w:szCs w:val="28"/>
          <w:rtl/>
          <w:lang w:val="en-GB" w:eastAsia="en-GB" w:bidi="ar-AE"/>
        </w:rPr>
        <w:lastRenderedPageBreak/>
        <w:t>يعينه الطرف الثاني، فإن لم يعين أحداً صرف إلى شخص موكل من قِبل ورثة المتوفى إلى من كان يعولهم عند وفاته، ويعتبر هذا المبلغ منحة لا يجوز استردادها من مكافأة نهاية الخدمة أو التعويض كما لا يجوز الحجز عليها إطلاقا.</w:t>
      </w:r>
    </w:p>
    <w:p w14:paraId="054A457F" w14:textId="77777777" w:rsidR="00804F65" w:rsidRPr="00A73869" w:rsidRDefault="00804F65">
      <w:pPr>
        <w:numPr>
          <w:ilvl w:val="1"/>
          <w:numId w:val="189"/>
        </w:numPr>
        <w:tabs>
          <w:tab w:val="num" w:pos="623"/>
        </w:tabs>
        <w:spacing w:before="60" w:after="80" w:line="276" w:lineRule="auto"/>
        <w:ind w:left="481" w:hanging="425"/>
        <w:jc w:val="lowKashida"/>
        <w:rPr>
          <w:rFonts w:ascii="Sakkal Majalla" w:hAnsi="Sakkal Majalla" w:cs="Sakkal Majalla"/>
          <w:sz w:val="28"/>
          <w:szCs w:val="28"/>
          <w:rtl/>
          <w:lang w:val="en-GB" w:eastAsia="en-GB" w:bidi="ar-AE"/>
        </w:rPr>
      </w:pPr>
      <w:r w:rsidRPr="00A73869">
        <w:rPr>
          <w:rFonts w:ascii="Sakkal Majalla" w:hAnsi="Sakkal Majalla" w:cs="Sakkal Majalla"/>
          <w:sz w:val="28"/>
          <w:szCs w:val="28"/>
          <w:rtl/>
          <w:lang w:val="en-GB" w:eastAsia="en-GB" w:bidi="ar-AE"/>
        </w:rPr>
        <w:t>عند وفاة الطرف الثاني يتحمل الطرف الأول نفقات نقل جثمانه ونفقات سفر أسرته</w:t>
      </w:r>
      <w:r w:rsidRPr="00A73869">
        <w:rPr>
          <w:rFonts w:ascii="Sakkal Majalla" w:hAnsi="Sakkal Majalla" w:cs="Sakkal Majalla" w:hint="cs"/>
          <w:sz w:val="28"/>
          <w:szCs w:val="28"/>
          <w:rtl/>
          <w:lang w:val="en-GB" w:eastAsia="en-GB" w:bidi="ar-AE"/>
        </w:rPr>
        <w:t xml:space="preserve"> </w:t>
      </w:r>
      <w:r w:rsidRPr="00A73869">
        <w:rPr>
          <w:rFonts w:ascii="Sakkal Majalla" w:hAnsi="Sakkal Majalla" w:cs="Sakkal Majalla"/>
          <w:sz w:val="28"/>
          <w:szCs w:val="28"/>
          <w:rtl/>
          <w:lang w:val="en-GB" w:eastAsia="en-GB" w:bidi="ar-AE"/>
        </w:rPr>
        <w:t>إلى وطنه وفي حالة عدم وجود أسرته يتحمل الطرف ال</w:t>
      </w:r>
      <w:r w:rsidRPr="00A73869">
        <w:rPr>
          <w:rFonts w:ascii="Sakkal Majalla" w:hAnsi="Sakkal Majalla" w:cs="Sakkal Majalla" w:hint="cs"/>
          <w:sz w:val="28"/>
          <w:szCs w:val="28"/>
          <w:rtl/>
          <w:lang w:val="en-GB" w:eastAsia="en-GB" w:bidi="ar-AE"/>
        </w:rPr>
        <w:t>أ</w:t>
      </w:r>
      <w:r w:rsidRPr="00A73869">
        <w:rPr>
          <w:rFonts w:ascii="Sakkal Majalla" w:hAnsi="Sakkal Majalla" w:cs="Sakkal Majalla"/>
          <w:sz w:val="28"/>
          <w:szCs w:val="28"/>
          <w:rtl/>
          <w:lang w:val="en-GB" w:eastAsia="en-GB" w:bidi="ar-AE"/>
        </w:rPr>
        <w:t>ول نفقات مرافق واحد للجثمان</w:t>
      </w:r>
      <w:r w:rsidRPr="00A73869">
        <w:rPr>
          <w:rFonts w:ascii="Sakkal Majalla" w:hAnsi="Sakkal Majalla" w:cs="Sakkal Majalla" w:hint="cs"/>
          <w:sz w:val="28"/>
          <w:szCs w:val="28"/>
          <w:rtl/>
          <w:lang w:val="en-GB" w:eastAsia="en-GB" w:bidi="ar-AE"/>
        </w:rPr>
        <w:t>.</w:t>
      </w:r>
    </w:p>
    <w:p w14:paraId="0D58DD07" w14:textId="77777777" w:rsidR="00804F65" w:rsidRPr="00A73869" w:rsidRDefault="00804F65" w:rsidP="00804F65">
      <w:pPr>
        <w:tabs>
          <w:tab w:val="left" w:pos="-334"/>
        </w:tabs>
        <w:spacing w:before="60" w:after="80"/>
        <w:ind w:left="26"/>
        <w:jc w:val="center"/>
        <w:rPr>
          <w:rFonts w:ascii="Sakkal Majalla" w:hAnsi="Sakkal Majalla" w:cs="Sakkal Majalla"/>
          <w:sz w:val="28"/>
          <w:szCs w:val="28"/>
          <w:rtl/>
          <w:lang w:val="en-GB" w:eastAsia="en-GB" w:bidi="ar-AE"/>
        </w:rPr>
      </w:pPr>
      <w:r w:rsidRPr="00A73869">
        <w:rPr>
          <w:rFonts w:ascii="Sakkal Majalla" w:hAnsi="Sakkal Majalla" w:cs="Sakkal Majalla"/>
          <w:b/>
          <w:bCs/>
          <w:sz w:val="28"/>
          <w:szCs w:val="28"/>
          <w:u w:val="single"/>
          <w:rtl/>
          <w:lang w:val="en-GB" w:eastAsia="en-GB" w:bidi="ar-AE"/>
        </w:rPr>
        <w:t>المادة الثانية عشرة</w:t>
      </w:r>
    </w:p>
    <w:p w14:paraId="25240F61" w14:textId="77777777" w:rsidR="00804F65" w:rsidRPr="00A73869" w:rsidRDefault="00804F65" w:rsidP="00804F65">
      <w:pPr>
        <w:spacing w:after="80"/>
        <w:jc w:val="center"/>
        <w:rPr>
          <w:rFonts w:ascii="Sakkal Majalla" w:hAnsi="Sakkal Majalla" w:cs="Sakkal Majalla"/>
          <w:b/>
          <w:bCs/>
          <w:sz w:val="28"/>
          <w:szCs w:val="28"/>
          <w:u w:val="single"/>
          <w:lang w:val="en-GB" w:eastAsia="en-GB" w:bidi="ar-AE"/>
        </w:rPr>
      </w:pPr>
      <w:r w:rsidRPr="00A73869">
        <w:rPr>
          <w:rFonts w:ascii="Sakkal Majalla" w:hAnsi="Sakkal Majalla" w:cs="Sakkal Majalla"/>
          <w:b/>
          <w:bCs/>
          <w:sz w:val="28"/>
          <w:szCs w:val="28"/>
          <w:u w:val="single"/>
          <w:rtl/>
          <w:lang w:val="en-GB" w:eastAsia="en-GB" w:bidi="ar-AE"/>
        </w:rPr>
        <w:t>المسؤولية عن الأضرار</w:t>
      </w:r>
    </w:p>
    <w:p w14:paraId="736ECF85" w14:textId="77777777" w:rsidR="00804F65" w:rsidRPr="00A73869" w:rsidRDefault="00804F65" w:rsidP="00804F65">
      <w:pPr>
        <w:spacing w:before="60" w:after="80"/>
        <w:ind w:left="29"/>
        <w:jc w:val="lowKashida"/>
        <w:rPr>
          <w:rFonts w:ascii="Sakkal Majalla" w:hAnsi="Sakkal Majalla" w:cs="Sakkal Majalla"/>
          <w:sz w:val="28"/>
          <w:szCs w:val="28"/>
          <w:rtl/>
          <w:lang w:val="en-GB" w:eastAsia="en-GB" w:bidi="ar-AE"/>
        </w:rPr>
      </w:pPr>
      <w:r w:rsidRPr="00A73869">
        <w:rPr>
          <w:rFonts w:ascii="Sakkal Majalla" w:hAnsi="Sakkal Majalla" w:cs="Sakkal Majalla"/>
          <w:sz w:val="28"/>
          <w:szCs w:val="28"/>
          <w:rtl/>
          <w:lang w:val="en-GB" w:eastAsia="en-GB" w:bidi="ar-AE"/>
        </w:rPr>
        <w:t>على الطرف الثاني أن يعوض الطرف الأول عن أي أضرار أو خسائر تلحق بأمواله أو ممتلكاته إذا كان ذلك ناشئا عن فعل الطرف الثاني أو امتناعه وذلك حسب ما تقرره المحكمة أو السلطة التأديبية المختصة.</w:t>
      </w:r>
    </w:p>
    <w:p w14:paraId="7D1C0A40" w14:textId="77777777" w:rsidR="00804F65" w:rsidRPr="00A73869" w:rsidRDefault="00804F65" w:rsidP="00804F65">
      <w:pPr>
        <w:spacing w:before="280" w:after="80"/>
        <w:jc w:val="center"/>
        <w:rPr>
          <w:rFonts w:ascii="Sakkal Majalla" w:hAnsi="Sakkal Majalla" w:cs="Sakkal Majalla"/>
          <w:b/>
          <w:bCs/>
          <w:sz w:val="28"/>
          <w:szCs w:val="28"/>
          <w:u w:val="single"/>
          <w:rtl/>
          <w:lang w:val="en-GB" w:eastAsia="en-GB" w:bidi="ar-AE"/>
        </w:rPr>
      </w:pPr>
      <w:r w:rsidRPr="00A73869">
        <w:rPr>
          <w:rFonts w:ascii="Sakkal Majalla" w:hAnsi="Sakkal Majalla" w:cs="Sakkal Majalla"/>
          <w:b/>
          <w:bCs/>
          <w:sz w:val="28"/>
          <w:szCs w:val="28"/>
          <w:u w:val="single"/>
          <w:rtl/>
          <w:lang w:val="en-GB" w:eastAsia="en-GB" w:bidi="ar-AE"/>
        </w:rPr>
        <w:t>المادة الثالثة عشرة</w:t>
      </w:r>
    </w:p>
    <w:p w14:paraId="37C23542" w14:textId="77777777" w:rsidR="00804F65" w:rsidRPr="00A73869" w:rsidRDefault="00804F65" w:rsidP="00804F65">
      <w:pPr>
        <w:spacing w:after="80"/>
        <w:jc w:val="center"/>
        <w:rPr>
          <w:rFonts w:ascii="Sakkal Majalla" w:hAnsi="Sakkal Majalla" w:cs="Sakkal Majalla"/>
          <w:b/>
          <w:bCs/>
          <w:sz w:val="28"/>
          <w:szCs w:val="28"/>
          <w:u w:val="single"/>
          <w:rtl/>
          <w:lang w:val="en-GB" w:eastAsia="en-GB" w:bidi="ar-AE"/>
        </w:rPr>
      </w:pPr>
      <w:r w:rsidRPr="00A73869">
        <w:rPr>
          <w:rFonts w:ascii="Sakkal Majalla" w:hAnsi="Sakkal Majalla" w:cs="Sakkal Majalla"/>
          <w:b/>
          <w:bCs/>
          <w:sz w:val="28"/>
          <w:szCs w:val="28"/>
          <w:u w:val="single"/>
          <w:rtl/>
          <w:lang w:val="en-GB" w:eastAsia="en-GB" w:bidi="ar-AE"/>
        </w:rPr>
        <w:t>انتهاء أو إنهاء العقد</w:t>
      </w:r>
    </w:p>
    <w:p w14:paraId="3081F022" w14:textId="77777777" w:rsidR="00804F65" w:rsidRPr="00A73869" w:rsidRDefault="00804F65">
      <w:pPr>
        <w:numPr>
          <w:ilvl w:val="0"/>
          <w:numId w:val="186"/>
        </w:numPr>
        <w:tabs>
          <w:tab w:val="left" w:pos="26"/>
        </w:tabs>
        <w:spacing w:before="60" w:after="80" w:line="276" w:lineRule="auto"/>
        <w:ind w:left="389" w:right="-142"/>
        <w:jc w:val="both"/>
        <w:rPr>
          <w:rFonts w:ascii="Sakkal Majalla" w:hAnsi="Sakkal Majalla" w:cs="Sakkal Majalla"/>
          <w:sz w:val="28"/>
          <w:szCs w:val="28"/>
          <w:lang w:val="en-GB" w:eastAsia="en-GB" w:bidi="ar-AE"/>
        </w:rPr>
      </w:pPr>
      <w:r w:rsidRPr="00A73869">
        <w:rPr>
          <w:rFonts w:ascii="Sakkal Majalla" w:hAnsi="Sakkal Majalla" w:cs="Sakkal Majalla"/>
          <w:sz w:val="28"/>
          <w:szCs w:val="28"/>
          <w:rtl/>
          <w:lang w:val="en-GB" w:eastAsia="en-GB" w:bidi="ar-AE"/>
        </w:rPr>
        <w:t>يجوز للطرف الأول ولأسباب غير تأديبية أن ينهي هذا العقد في أي وقت بعد انقضاء فترة الاختبار، ويلتزم بأن يؤدي للطرف الثاني مجموع رواتبه الأساسية إلى نهاية مدة سريان العقد أو راتب شهريين كاملين أيهما اقل، ولا يخل هذا الإجراء بكافة الحقوق الأخرى المترتبة للطرف الثاني بمقتضى هذا العقد</w:t>
      </w:r>
      <w:r w:rsidRPr="00A73869">
        <w:rPr>
          <w:rFonts w:ascii="Sakkal Majalla" w:hAnsi="Sakkal Majalla" w:cs="Sakkal Majalla" w:hint="cs"/>
          <w:sz w:val="28"/>
          <w:szCs w:val="28"/>
          <w:rtl/>
          <w:lang w:val="en-GB" w:eastAsia="en-GB" w:bidi="ar-AE"/>
        </w:rPr>
        <w:t>.</w:t>
      </w:r>
    </w:p>
    <w:p w14:paraId="03E602F3" w14:textId="77777777" w:rsidR="00804F65" w:rsidRPr="00A73869" w:rsidRDefault="00804F65">
      <w:pPr>
        <w:numPr>
          <w:ilvl w:val="0"/>
          <w:numId w:val="186"/>
        </w:numPr>
        <w:tabs>
          <w:tab w:val="left" w:pos="26"/>
        </w:tabs>
        <w:spacing w:before="60" w:after="80" w:line="276" w:lineRule="auto"/>
        <w:ind w:left="389" w:right="-142"/>
        <w:jc w:val="both"/>
        <w:rPr>
          <w:rFonts w:ascii="Sakkal Majalla" w:hAnsi="Sakkal Majalla" w:cs="Sakkal Majalla"/>
          <w:sz w:val="28"/>
          <w:szCs w:val="28"/>
          <w:lang w:val="en-GB" w:eastAsia="en-GB" w:bidi="ar-AE"/>
        </w:rPr>
      </w:pPr>
      <w:r w:rsidRPr="00A73869">
        <w:rPr>
          <w:rFonts w:ascii="Sakkal Majalla" w:hAnsi="Sakkal Majalla" w:cs="Sakkal Majalla"/>
          <w:sz w:val="28"/>
          <w:szCs w:val="28"/>
          <w:rtl/>
          <w:lang w:val="en-GB" w:eastAsia="en-GB" w:bidi="ar-AE"/>
        </w:rPr>
        <w:t>تنهى خدمات الطرف الثاني في حالة عدم كفاءته للقيام بمهام الوظيفة المعين بها، ويحرم في هذه الحالة من بدل الإنذار دون الإخلال بالحقوق الأخرى المترتبة له.</w:t>
      </w:r>
    </w:p>
    <w:p w14:paraId="2A0BD967" w14:textId="77777777" w:rsidR="00804F65" w:rsidRPr="00A73869" w:rsidRDefault="00804F65">
      <w:pPr>
        <w:numPr>
          <w:ilvl w:val="0"/>
          <w:numId w:val="186"/>
        </w:numPr>
        <w:tabs>
          <w:tab w:val="left" w:pos="26"/>
        </w:tabs>
        <w:spacing w:before="60" w:after="80" w:line="276" w:lineRule="auto"/>
        <w:ind w:left="389" w:right="-142"/>
        <w:jc w:val="both"/>
        <w:rPr>
          <w:rFonts w:ascii="Sakkal Majalla" w:hAnsi="Sakkal Majalla" w:cs="Sakkal Majalla"/>
          <w:sz w:val="28"/>
          <w:szCs w:val="28"/>
          <w:lang w:val="en-GB" w:eastAsia="en-GB" w:bidi="ar-AE"/>
        </w:rPr>
      </w:pPr>
      <w:r w:rsidRPr="00A73869">
        <w:rPr>
          <w:rFonts w:ascii="Sakkal Majalla" w:hAnsi="Sakkal Majalla" w:cs="Sakkal Majalla"/>
          <w:sz w:val="28"/>
          <w:szCs w:val="28"/>
          <w:rtl/>
          <w:lang w:val="en-GB" w:eastAsia="en-GB" w:bidi="ar-AE"/>
        </w:rPr>
        <w:t>تنهى خدمة الطرف الثاني تأديبيا ويحرم من جميع حقوقه وامتيازاته المترتبة له في هذا العقد عدا أيام العمل فقط، في إحدى الحالات التاليةُ:</w:t>
      </w:r>
    </w:p>
    <w:p w14:paraId="23A015F1" w14:textId="77777777" w:rsidR="00804F65" w:rsidRPr="00A73869" w:rsidRDefault="00804F65">
      <w:pPr>
        <w:numPr>
          <w:ilvl w:val="2"/>
          <w:numId w:val="185"/>
        </w:numPr>
        <w:tabs>
          <w:tab w:val="num" w:pos="746"/>
          <w:tab w:val="left" w:pos="2726"/>
        </w:tabs>
        <w:spacing w:after="80" w:line="276" w:lineRule="auto"/>
        <w:ind w:left="926" w:hanging="540"/>
        <w:jc w:val="both"/>
        <w:rPr>
          <w:rFonts w:ascii="Sakkal Majalla" w:hAnsi="Sakkal Majalla" w:cs="Sakkal Majalla"/>
          <w:sz w:val="28"/>
          <w:szCs w:val="28"/>
          <w:rtl/>
          <w:lang w:val="en-GB" w:eastAsia="en-GB" w:bidi="ar-AE"/>
        </w:rPr>
      </w:pPr>
      <w:r w:rsidRPr="00A73869">
        <w:rPr>
          <w:rFonts w:ascii="Sakkal Majalla" w:hAnsi="Sakkal Majalla" w:cs="Sakkal Majalla"/>
          <w:sz w:val="28"/>
          <w:szCs w:val="28"/>
          <w:rtl/>
          <w:lang w:val="en-GB" w:eastAsia="en-GB" w:bidi="ar-AE"/>
        </w:rPr>
        <w:t>صدور حكم نهائي بإدانته في جريمة من الجرائم التي تمس أمن الدولة في الداخل أو الخارج.</w:t>
      </w:r>
    </w:p>
    <w:p w14:paraId="4F768A01" w14:textId="77777777" w:rsidR="00804F65" w:rsidRPr="00A73869" w:rsidRDefault="00804F65">
      <w:pPr>
        <w:numPr>
          <w:ilvl w:val="2"/>
          <w:numId w:val="185"/>
        </w:numPr>
        <w:tabs>
          <w:tab w:val="num" w:pos="746"/>
        </w:tabs>
        <w:spacing w:after="80" w:line="276" w:lineRule="auto"/>
        <w:ind w:left="749"/>
        <w:jc w:val="both"/>
        <w:rPr>
          <w:rFonts w:ascii="Sakkal Majalla" w:hAnsi="Sakkal Majalla" w:cs="Sakkal Majalla"/>
          <w:sz w:val="28"/>
          <w:szCs w:val="28"/>
          <w:lang w:val="en-GB" w:eastAsia="en-GB" w:bidi="ar-AE"/>
        </w:rPr>
      </w:pPr>
      <w:r w:rsidRPr="00A73869">
        <w:rPr>
          <w:rFonts w:ascii="Sakkal Majalla" w:hAnsi="Sakkal Majalla" w:cs="Sakkal Majalla"/>
          <w:sz w:val="28"/>
          <w:szCs w:val="28"/>
          <w:rtl/>
          <w:lang w:val="en-GB" w:eastAsia="en-GB" w:bidi="ar-AE"/>
        </w:rPr>
        <w:t>صدور حكم نهائي بإدانته في جريمة التزوير</w:t>
      </w:r>
      <w:r w:rsidRPr="00A73869">
        <w:rPr>
          <w:rFonts w:ascii="Sakkal Majalla" w:hAnsi="Sakkal Majalla" w:cs="Sakkal Majalla" w:hint="cs"/>
          <w:sz w:val="28"/>
          <w:szCs w:val="28"/>
          <w:rtl/>
          <w:lang w:val="en-GB" w:eastAsia="en-GB" w:bidi="ar-AE"/>
        </w:rPr>
        <w:t xml:space="preserve"> </w:t>
      </w:r>
      <w:r w:rsidRPr="00A73869">
        <w:rPr>
          <w:rFonts w:ascii="Sakkal Majalla" w:hAnsi="Sakkal Majalla" w:cs="Sakkal Majalla"/>
          <w:sz w:val="28"/>
          <w:szCs w:val="28"/>
          <w:rtl/>
          <w:lang w:val="en-GB" w:eastAsia="en-GB" w:bidi="ar-AE"/>
        </w:rPr>
        <w:t xml:space="preserve">أو </w:t>
      </w:r>
      <w:r w:rsidRPr="00A73869">
        <w:rPr>
          <w:rFonts w:ascii="Sakkal Majalla" w:hAnsi="Sakkal Majalla" w:cs="Sakkal Majalla" w:hint="cs"/>
          <w:sz w:val="28"/>
          <w:szCs w:val="28"/>
          <w:rtl/>
          <w:lang w:val="en-GB" w:eastAsia="en-GB" w:bidi="ar-AE"/>
        </w:rPr>
        <w:t>الاختلاس</w:t>
      </w:r>
      <w:r w:rsidRPr="00A73869">
        <w:rPr>
          <w:rFonts w:ascii="Sakkal Majalla" w:hAnsi="Sakkal Majalla" w:cs="Sakkal Majalla"/>
          <w:sz w:val="28"/>
          <w:szCs w:val="28"/>
          <w:rtl/>
          <w:lang w:val="en-GB" w:eastAsia="en-GB" w:bidi="ar-AE"/>
        </w:rPr>
        <w:t xml:space="preserve"> أو سرقة أموال عامة أو خيانة الأمانة أو </w:t>
      </w:r>
      <w:r w:rsidRPr="00A73869">
        <w:rPr>
          <w:rFonts w:ascii="Sakkal Majalla" w:hAnsi="Sakkal Majalla" w:cs="Sakkal Majalla" w:hint="cs"/>
          <w:sz w:val="28"/>
          <w:szCs w:val="28"/>
          <w:rtl/>
          <w:lang w:val="en-GB" w:eastAsia="en-GB" w:bidi="ar-AE"/>
        </w:rPr>
        <w:t>الاحتيال</w:t>
      </w:r>
      <w:r w:rsidRPr="00A73869">
        <w:rPr>
          <w:rFonts w:ascii="Sakkal Majalla" w:hAnsi="Sakkal Majalla" w:cs="Sakkal Majalla"/>
          <w:sz w:val="28"/>
          <w:szCs w:val="28"/>
          <w:rtl/>
          <w:lang w:val="en-GB" w:eastAsia="en-GB" w:bidi="ar-AE"/>
        </w:rPr>
        <w:t xml:space="preserve"> أو الرشوة أو في أي جريمة من جرائم المخدرات أو</w:t>
      </w:r>
      <w:r w:rsidRPr="00A73869">
        <w:rPr>
          <w:rFonts w:ascii="Sakkal Majalla" w:hAnsi="Sakkal Majalla" w:cs="Sakkal Majalla" w:hint="cs"/>
          <w:sz w:val="28"/>
          <w:szCs w:val="28"/>
          <w:rtl/>
          <w:lang w:val="en-GB" w:eastAsia="en-GB" w:bidi="ar-AE"/>
        </w:rPr>
        <w:t xml:space="preserve"> </w:t>
      </w:r>
      <w:r w:rsidRPr="00A73869">
        <w:rPr>
          <w:rFonts w:ascii="Sakkal Majalla" w:hAnsi="Sakkal Majalla" w:cs="Sakkal Majalla"/>
          <w:sz w:val="28"/>
          <w:szCs w:val="28"/>
          <w:rtl/>
          <w:lang w:val="en-GB" w:eastAsia="en-GB" w:bidi="ar-AE"/>
        </w:rPr>
        <w:t>جرائم المؤثرات العقلية.</w:t>
      </w:r>
    </w:p>
    <w:p w14:paraId="11991ED5" w14:textId="77777777" w:rsidR="00804F65" w:rsidRPr="00A73869" w:rsidRDefault="00804F65">
      <w:pPr>
        <w:numPr>
          <w:ilvl w:val="2"/>
          <w:numId w:val="185"/>
        </w:numPr>
        <w:tabs>
          <w:tab w:val="num" w:pos="746"/>
        </w:tabs>
        <w:spacing w:after="80" w:line="276" w:lineRule="auto"/>
        <w:ind w:left="749"/>
        <w:jc w:val="both"/>
        <w:rPr>
          <w:rFonts w:ascii="Sakkal Majalla" w:hAnsi="Sakkal Majalla" w:cs="Sakkal Majalla"/>
          <w:sz w:val="28"/>
          <w:szCs w:val="28"/>
          <w:lang w:val="en-GB" w:eastAsia="en-GB" w:bidi="ar-AE"/>
        </w:rPr>
      </w:pPr>
      <w:r w:rsidRPr="00A73869">
        <w:rPr>
          <w:rFonts w:ascii="Sakkal Majalla" w:hAnsi="Sakkal Majalla" w:cs="Sakkal Majalla"/>
          <w:sz w:val="28"/>
          <w:szCs w:val="28"/>
          <w:rtl/>
          <w:lang w:val="en-GB" w:eastAsia="en-GB" w:bidi="ar-AE"/>
        </w:rPr>
        <w:t xml:space="preserve">صدور حكم نهائي بإدانته في جريمة </w:t>
      </w:r>
      <w:r w:rsidRPr="00A73869">
        <w:rPr>
          <w:rFonts w:ascii="Sakkal Majalla" w:hAnsi="Sakkal Majalla" w:cs="Sakkal Majalla" w:hint="cs"/>
          <w:sz w:val="28"/>
          <w:szCs w:val="28"/>
          <w:rtl/>
          <w:lang w:val="en-GB" w:eastAsia="en-GB" w:bidi="ar-AE"/>
        </w:rPr>
        <w:t>الاغتصاب</w:t>
      </w:r>
      <w:r w:rsidRPr="00A73869">
        <w:rPr>
          <w:rFonts w:ascii="Sakkal Majalla" w:hAnsi="Sakkal Majalla" w:cs="Sakkal Majalla"/>
          <w:sz w:val="28"/>
          <w:szCs w:val="28"/>
          <w:rtl/>
          <w:lang w:val="en-GB" w:eastAsia="en-GB" w:bidi="ar-AE"/>
        </w:rPr>
        <w:t xml:space="preserve"> أو اللواط أو الدعارة أو التحريض على الفجور</w:t>
      </w:r>
      <w:r w:rsidRPr="00A73869">
        <w:rPr>
          <w:rFonts w:ascii="Sakkal Majalla" w:hAnsi="Sakkal Majalla" w:cs="Sakkal Majalla" w:hint="cs"/>
          <w:sz w:val="28"/>
          <w:szCs w:val="28"/>
          <w:rtl/>
          <w:lang w:val="en-GB" w:eastAsia="en-GB" w:bidi="ar-AE"/>
        </w:rPr>
        <w:t xml:space="preserve"> أو الدعارة</w:t>
      </w:r>
      <w:r w:rsidRPr="00A73869">
        <w:rPr>
          <w:rFonts w:ascii="Sakkal Majalla" w:hAnsi="Sakkal Majalla" w:cs="Sakkal Majalla"/>
          <w:sz w:val="28"/>
          <w:szCs w:val="28"/>
          <w:rtl/>
          <w:lang w:val="en-GB" w:eastAsia="en-GB" w:bidi="ar-AE"/>
        </w:rPr>
        <w:t xml:space="preserve">. </w:t>
      </w:r>
    </w:p>
    <w:p w14:paraId="3A409C62" w14:textId="77777777" w:rsidR="00804F65" w:rsidRPr="00A73869" w:rsidRDefault="00804F65">
      <w:pPr>
        <w:numPr>
          <w:ilvl w:val="2"/>
          <w:numId w:val="185"/>
        </w:numPr>
        <w:tabs>
          <w:tab w:val="num" w:pos="746"/>
        </w:tabs>
        <w:spacing w:after="80" w:line="276" w:lineRule="auto"/>
        <w:ind w:left="749"/>
        <w:jc w:val="both"/>
        <w:rPr>
          <w:rFonts w:ascii="Sakkal Majalla" w:hAnsi="Sakkal Majalla" w:cs="Sakkal Majalla"/>
          <w:sz w:val="28"/>
          <w:szCs w:val="28"/>
          <w:lang w:val="en-GB" w:eastAsia="en-GB" w:bidi="ar-AE"/>
        </w:rPr>
      </w:pPr>
      <w:r w:rsidRPr="00A73869">
        <w:rPr>
          <w:rFonts w:ascii="Sakkal Majalla" w:hAnsi="Sakkal Majalla" w:cs="Sakkal Majalla"/>
          <w:sz w:val="28"/>
          <w:szCs w:val="28"/>
          <w:rtl/>
          <w:lang w:val="en-GB" w:eastAsia="en-GB" w:bidi="ar-AE"/>
        </w:rPr>
        <w:t>صدور حكم نهائي بإدانته في جريمة من الجرائم المخلة بالشرف والأمانة.</w:t>
      </w:r>
    </w:p>
    <w:p w14:paraId="5BBC2E9F" w14:textId="77777777" w:rsidR="00804F65" w:rsidRPr="00A73869" w:rsidRDefault="00804F65">
      <w:pPr>
        <w:numPr>
          <w:ilvl w:val="2"/>
          <w:numId w:val="185"/>
        </w:numPr>
        <w:tabs>
          <w:tab w:val="num" w:pos="746"/>
        </w:tabs>
        <w:spacing w:after="80" w:line="276" w:lineRule="auto"/>
        <w:ind w:left="749"/>
        <w:jc w:val="both"/>
        <w:rPr>
          <w:rFonts w:ascii="Sakkal Majalla" w:hAnsi="Sakkal Majalla" w:cs="Sakkal Majalla"/>
          <w:sz w:val="28"/>
          <w:szCs w:val="28"/>
          <w:lang w:val="en-GB" w:eastAsia="en-GB" w:bidi="ar-AE"/>
        </w:rPr>
      </w:pPr>
      <w:r w:rsidRPr="00A73869">
        <w:rPr>
          <w:rFonts w:ascii="Sakkal Majalla" w:hAnsi="Sakkal Majalla" w:cs="Sakkal Majalla"/>
          <w:sz w:val="28"/>
          <w:szCs w:val="28"/>
          <w:rtl/>
          <w:lang w:val="en-GB" w:eastAsia="en-GB" w:bidi="ar-AE"/>
        </w:rPr>
        <w:t>الانقطاع عن العمل لمدة تزيد على (90) يوما متصلة.</w:t>
      </w:r>
    </w:p>
    <w:p w14:paraId="5D556D7D" w14:textId="77777777" w:rsidR="00804F65" w:rsidRPr="00A73869" w:rsidRDefault="00804F65">
      <w:pPr>
        <w:numPr>
          <w:ilvl w:val="2"/>
          <w:numId w:val="185"/>
        </w:numPr>
        <w:tabs>
          <w:tab w:val="num" w:pos="746"/>
        </w:tabs>
        <w:spacing w:after="80" w:line="276" w:lineRule="auto"/>
        <w:ind w:left="749"/>
        <w:jc w:val="both"/>
        <w:rPr>
          <w:rFonts w:ascii="Sakkal Majalla" w:hAnsi="Sakkal Majalla" w:cs="Sakkal Majalla"/>
          <w:sz w:val="28"/>
          <w:szCs w:val="28"/>
          <w:lang w:val="en-GB" w:eastAsia="en-GB" w:bidi="ar-AE"/>
        </w:rPr>
      </w:pPr>
      <w:r w:rsidRPr="00A73869">
        <w:rPr>
          <w:rFonts w:ascii="Sakkal Majalla" w:hAnsi="Sakkal Majalla" w:cs="Sakkal Majalla"/>
          <w:sz w:val="28"/>
          <w:szCs w:val="28"/>
          <w:rtl/>
          <w:lang w:val="en-GB" w:eastAsia="en-GB" w:bidi="ar-AE"/>
        </w:rPr>
        <w:t>الإدانة في الدخول في خدمة دولة أجنبية بدون إذن السلطات المختصة.</w:t>
      </w:r>
    </w:p>
    <w:p w14:paraId="31564B8C" w14:textId="77777777" w:rsidR="00804F65" w:rsidRPr="00A73869" w:rsidRDefault="00804F65">
      <w:pPr>
        <w:numPr>
          <w:ilvl w:val="2"/>
          <w:numId w:val="185"/>
        </w:numPr>
        <w:tabs>
          <w:tab w:val="num" w:pos="746"/>
        </w:tabs>
        <w:spacing w:after="80" w:line="276" w:lineRule="auto"/>
        <w:ind w:left="749"/>
        <w:jc w:val="both"/>
        <w:rPr>
          <w:rFonts w:ascii="Sakkal Majalla" w:hAnsi="Sakkal Majalla" w:cs="Sakkal Majalla"/>
          <w:sz w:val="28"/>
          <w:szCs w:val="28"/>
          <w:lang w:val="en-GB" w:eastAsia="en-GB" w:bidi="ar-AE"/>
        </w:rPr>
      </w:pPr>
      <w:r w:rsidRPr="00A73869">
        <w:rPr>
          <w:rFonts w:ascii="Sakkal Majalla" w:hAnsi="Sakkal Majalla" w:cs="Sakkal Majalla"/>
          <w:sz w:val="28"/>
          <w:szCs w:val="28"/>
          <w:rtl/>
          <w:lang w:val="en-GB" w:eastAsia="en-GB" w:bidi="ar-AE"/>
        </w:rPr>
        <w:lastRenderedPageBreak/>
        <w:t>الطرد من الخدمة.</w:t>
      </w:r>
    </w:p>
    <w:p w14:paraId="569D0C5B" w14:textId="77777777" w:rsidR="00804F65" w:rsidRPr="00A73869" w:rsidRDefault="00804F65">
      <w:pPr>
        <w:numPr>
          <w:ilvl w:val="2"/>
          <w:numId w:val="185"/>
        </w:numPr>
        <w:tabs>
          <w:tab w:val="num" w:pos="746"/>
        </w:tabs>
        <w:spacing w:after="80" w:line="276" w:lineRule="auto"/>
        <w:ind w:left="749"/>
        <w:jc w:val="both"/>
        <w:rPr>
          <w:rFonts w:ascii="Sakkal Majalla" w:hAnsi="Sakkal Majalla" w:cs="Sakkal Majalla"/>
          <w:sz w:val="28"/>
          <w:szCs w:val="28"/>
          <w:lang w:val="en-GB" w:eastAsia="en-GB" w:bidi="ar-AE"/>
        </w:rPr>
      </w:pPr>
      <w:r w:rsidRPr="00A73869">
        <w:rPr>
          <w:rFonts w:ascii="Sakkal Majalla" w:hAnsi="Sakkal Majalla" w:cs="Sakkal Majalla"/>
          <w:sz w:val="28"/>
          <w:szCs w:val="28"/>
          <w:rtl/>
          <w:lang w:val="en-GB" w:eastAsia="en-GB" w:bidi="ar-AE"/>
        </w:rPr>
        <w:t>الإدانة بالدخول في الخدمة بطريق الغش.</w:t>
      </w:r>
    </w:p>
    <w:p w14:paraId="61EFD85F" w14:textId="77777777" w:rsidR="00804F65" w:rsidRPr="00A73869" w:rsidRDefault="00804F65">
      <w:pPr>
        <w:numPr>
          <w:ilvl w:val="0"/>
          <w:numId w:val="186"/>
        </w:numPr>
        <w:tabs>
          <w:tab w:val="left" w:pos="26"/>
        </w:tabs>
        <w:spacing w:before="60" w:after="80" w:line="276" w:lineRule="auto"/>
        <w:ind w:left="389" w:right="-142"/>
        <w:jc w:val="both"/>
        <w:rPr>
          <w:rFonts w:ascii="Sakkal Majalla" w:hAnsi="Sakkal Majalla" w:cs="Sakkal Majalla"/>
          <w:sz w:val="28"/>
          <w:szCs w:val="28"/>
          <w:lang w:val="en-GB" w:eastAsia="en-GB" w:bidi="ar-AE"/>
        </w:rPr>
      </w:pPr>
      <w:r w:rsidRPr="00A73869">
        <w:rPr>
          <w:rFonts w:ascii="Sakkal Majalla" w:hAnsi="Sakkal Majalla" w:cs="Sakkal Majalla"/>
          <w:sz w:val="28"/>
          <w:szCs w:val="28"/>
          <w:rtl/>
          <w:lang w:val="en-GB" w:eastAsia="en-GB" w:bidi="ar-AE"/>
        </w:rPr>
        <w:t>تنهى خدمات الطرف الثاني في حالة بلوغه سن الستين عاما ولا يستحق عنها بدل الإنذار، دون الإخلال بالحقوق الأخرى المترتبة له.</w:t>
      </w:r>
    </w:p>
    <w:p w14:paraId="494CA222" w14:textId="77777777" w:rsidR="00804F65" w:rsidRPr="00A73869" w:rsidRDefault="00804F65">
      <w:pPr>
        <w:numPr>
          <w:ilvl w:val="0"/>
          <w:numId w:val="186"/>
        </w:numPr>
        <w:tabs>
          <w:tab w:val="left" w:pos="26"/>
        </w:tabs>
        <w:spacing w:line="276" w:lineRule="auto"/>
        <w:ind w:left="389" w:right="-142"/>
        <w:jc w:val="both"/>
        <w:rPr>
          <w:rFonts w:ascii="Sakkal Majalla" w:hAnsi="Sakkal Majalla" w:cs="Sakkal Majalla"/>
          <w:sz w:val="28"/>
          <w:szCs w:val="28"/>
          <w:rtl/>
          <w:lang w:val="en-GB" w:eastAsia="en-GB" w:bidi="ar-AE"/>
        </w:rPr>
      </w:pPr>
      <w:r w:rsidRPr="00A73869">
        <w:rPr>
          <w:rFonts w:ascii="Sakkal Majalla" w:hAnsi="Sakkal Majalla" w:cs="Sakkal Majalla"/>
          <w:sz w:val="28"/>
          <w:szCs w:val="28"/>
          <w:rtl/>
          <w:lang w:val="en-GB" w:eastAsia="en-GB" w:bidi="ar-AE"/>
        </w:rPr>
        <w:t xml:space="preserve">تنهى خدمات الطرف الثاني في حالة ثبوت عدم </w:t>
      </w:r>
      <w:r w:rsidRPr="00A73869">
        <w:rPr>
          <w:rFonts w:ascii="Sakkal Majalla" w:hAnsi="Sakkal Majalla" w:cs="Sakkal Majalla" w:hint="cs"/>
          <w:sz w:val="28"/>
          <w:szCs w:val="28"/>
          <w:rtl/>
          <w:lang w:val="en-GB" w:eastAsia="en-GB" w:bidi="ar-AE"/>
        </w:rPr>
        <w:t>لياقته</w:t>
      </w:r>
      <w:r w:rsidRPr="00A73869">
        <w:rPr>
          <w:rFonts w:ascii="Sakkal Majalla" w:hAnsi="Sakkal Majalla" w:cs="Sakkal Majalla"/>
          <w:sz w:val="28"/>
          <w:szCs w:val="28"/>
          <w:rtl/>
          <w:lang w:val="en-GB" w:eastAsia="en-GB" w:bidi="ar-AE"/>
        </w:rPr>
        <w:t xml:space="preserve"> الصحية للعمل بتقرير أو كتاب صادر من الجهات المختصة بذلك. </w:t>
      </w:r>
    </w:p>
    <w:p w14:paraId="1BF4C23A" w14:textId="77777777" w:rsidR="00804F65" w:rsidRPr="00A73869" w:rsidRDefault="00804F65" w:rsidP="00804F65">
      <w:pPr>
        <w:jc w:val="center"/>
        <w:rPr>
          <w:rFonts w:ascii="Sakkal Majalla" w:hAnsi="Sakkal Majalla" w:cs="Sakkal Majalla"/>
          <w:b/>
          <w:bCs/>
          <w:sz w:val="28"/>
          <w:szCs w:val="28"/>
          <w:u w:val="single"/>
          <w:rtl/>
          <w:lang w:val="en-GB" w:eastAsia="en-GB" w:bidi="ar-AE"/>
        </w:rPr>
      </w:pPr>
      <w:r w:rsidRPr="00A73869">
        <w:rPr>
          <w:rFonts w:ascii="Sakkal Majalla" w:hAnsi="Sakkal Majalla" w:cs="Sakkal Majalla"/>
          <w:b/>
          <w:bCs/>
          <w:sz w:val="28"/>
          <w:szCs w:val="28"/>
          <w:u w:val="single"/>
          <w:rtl/>
          <w:lang w:val="en-GB" w:eastAsia="en-GB" w:bidi="ar-AE"/>
        </w:rPr>
        <w:t>المــادة الرابعة عشرة</w:t>
      </w:r>
    </w:p>
    <w:p w14:paraId="17CBF6AD" w14:textId="77777777" w:rsidR="00804F65" w:rsidRPr="00A73869" w:rsidRDefault="00804F65" w:rsidP="00804F65">
      <w:pPr>
        <w:spacing w:after="80"/>
        <w:jc w:val="center"/>
        <w:rPr>
          <w:rFonts w:ascii="Sakkal Majalla" w:hAnsi="Sakkal Majalla" w:cs="Sakkal Majalla"/>
          <w:b/>
          <w:bCs/>
          <w:sz w:val="28"/>
          <w:szCs w:val="28"/>
          <w:u w:val="single"/>
          <w:lang w:val="en-GB" w:eastAsia="en-GB" w:bidi="ar-AE"/>
        </w:rPr>
      </w:pPr>
      <w:r w:rsidRPr="00A73869">
        <w:rPr>
          <w:rFonts w:ascii="Sakkal Majalla" w:hAnsi="Sakkal Majalla" w:cs="Sakkal Majalla"/>
          <w:b/>
          <w:bCs/>
          <w:sz w:val="28"/>
          <w:szCs w:val="28"/>
          <w:u w:val="single"/>
          <w:rtl/>
          <w:lang w:val="en-GB" w:eastAsia="en-GB" w:bidi="ar-AE"/>
        </w:rPr>
        <w:t>الاستقالة</w:t>
      </w:r>
    </w:p>
    <w:p w14:paraId="06C308E4" w14:textId="77777777" w:rsidR="00804F65" w:rsidRPr="00A73869" w:rsidRDefault="00804F65">
      <w:pPr>
        <w:numPr>
          <w:ilvl w:val="0"/>
          <w:numId w:val="190"/>
        </w:numPr>
        <w:tabs>
          <w:tab w:val="num" w:pos="26"/>
        </w:tabs>
        <w:spacing w:before="60" w:after="80" w:line="276" w:lineRule="auto"/>
        <w:ind w:left="389"/>
        <w:jc w:val="lowKashida"/>
        <w:rPr>
          <w:rFonts w:ascii="Sakkal Majalla" w:hAnsi="Sakkal Majalla" w:cs="Sakkal Majalla"/>
          <w:sz w:val="28"/>
          <w:szCs w:val="28"/>
          <w:lang w:val="en-GB" w:eastAsia="en-GB" w:bidi="ar-AE"/>
        </w:rPr>
      </w:pPr>
      <w:r w:rsidRPr="00A73869">
        <w:rPr>
          <w:rFonts w:ascii="Sakkal Majalla" w:hAnsi="Sakkal Majalla" w:cs="Sakkal Majalla"/>
          <w:sz w:val="28"/>
          <w:szCs w:val="28"/>
          <w:rtl/>
          <w:lang w:val="en-GB" w:eastAsia="en-GB" w:bidi="ar-AE"/>
        </w:rPr>
        <w:t xml:space="preserve">يجوز للطرف الثاني أن يستقيل من وظيفته بعد انقضاء فترة الاختبار بطلب يقدمه للطرف الأول، </w:t>
      </w:r>
      <w:r w:rsidRPr="00A73869">
        <w:rPr>
          <w:rFonts w:ascii="Sakkal Majalla" w:hAnsi="Sakkal Majalla" w:cs="Sakkal Majalla" w:hint="cs"/>
          <w:sz w:val="28"/>
          <w:szCs w:val="28"/>
          <w:rtl/>
          <w:lang w:val="en-GB" w:eastAsia="en-GB" w:bidi="ar-AE"/>
        </w:rPr>
        <w:t>ويؤدى</w:t>
      </w:r>
      <w:r w:rsidRPr="00A73869">
        <w:rPr>
          <w:rFonts w:ascii="Sakkal Majalla" w:hAnsi="Sakkal Majalla" w:cs="Sakkal Majalla"/>
          <w:sz w:val="28"/>
          <w:szCs w:val="28"/>
          <w:rtl/>
          <w:lang w:val="en-GB" w:eastAsia="en-GB" w:bidi="ar-AE"/>
        </w:rPr>
        <w:t xml:space="preserve"> إلى الطرف الثاني عند نهاية تلك المدة حقوقه مقدرة على أساس مدة خدمته.</w:t>
      </w:r>
    </w:p>
    <w:p w14:paraId="0338D598" w14:textId="77777777" w:rsidR="00804F65" w:rsidRPr="00A73869" w:rsidRDefault="00804F65">
      <w:pPr>
        <w:numPr>
          <w:ilvl w:val="0"/>
          <w:numId w:val="190"/>
        </w:numPr>
        <w:tabs>
          <w:tab w:val="num" w:pos="26"/>
        </w:tabs>
        <w:spacing w:before="60" w:after="80" w:line="276" w:lineRule="auto"/>
        <w:ind w:left="389"/>
        <w:jc w:val="lowKashida"/>
        <w:rPr>
          <w:rFonts w:ascii="Sakkal Majalla" w:hAnsi="Sakkal Majalla" w:cs="Sakkal Majalla"/>
          <w:sz w:val="28"/>
          <w:szCs w:val="28"/>
          <w:lang w:val="en-GB" w:eastAsia="en-GB" w:bidi="ar-AE"/>
        </w:rPr>
      </w:pPr>
      <w:r w:rsidRPr="00A73869">
        <w:rPr>
          <w:rFonts w:ascii="Sakkal Majalla" w:hAnsi="Sakkal Majalla" w:cs="Sakkal Majalla"/>
          <w:sz w:val="28"/>
          <w:szCs w:val="28"/>
          <w:rtl/>
          <w:lang w:val="en-GB" w:eastAsia="en-GB" w:bidi="ar-AE"/>
        </w:rPr>
        <w:t>يشترط أن تكون الاستقالة مكتوبة وخالية من أي قيد أو شرط ولا تقبل الاستقالة إذا تقدم بها الطرف الثاني في وقت الحرب أو الطوارئ أو الأحكام العرفية أو أثناء التحقيق معه أو محاكمته بسبب جريمة جزائية أو مخالفة تأديبية متعلقة بواجبات الوظيفة إلا بموافقة الطرف الأول.</w:t>
      </w:r>
    </w:p>
    <w:p w14:paraId="3666D5A0" w14:textId="77777777" w:rsidR="00804F65" w:rsidRPr="00A73869" w:rsidRDefault="00804F65">
      <w:pPr>
        <w:numPr>
          <w:ilvl w:val="0"/>
          <w:numId w:val="190"/>
        </w:numPr>
        <w:tabs>
          <w:tab w:val="num" w:pos="26"/>
        </w:tabs>
        <w:spacing w:before="60" w:after="80" w:line="276" w:lineRule="auto"/>
        <w:ind w:left="389"/>
        <w:jc w:val="lowKashida"/>
        <w:rPr>
          <w:rFonts w:ascii="Sakkal Majalla" w:hAnsi="Sakkal Majalla" w:cs="Sakkal Majalla"/>
          <w:sz w:val="28"/>
          <w:szCs w:val="28"/>
          <w:lang w:val="en-GB" w:eastAsia="en-GB" w:bidi="ar-AE"/>
        </w:rPr>
      </w:pPr>
      <w:r w:rsidRPr="00A73869">
        <w:rPr>
          <w:rFonts w:ascii="Sakkal Majalla" w:hAnsi="Sakkal Majalla" w:cs="Sakkal Majalla"/>
          <w:sz w:val="28"/>
          <w:szCs w:val="28"/>
          <w:rtl/>
          <w:lang w:val="en-GB" w:eastAsia="en-GB" w:bidi="ar-AE"/>
        </w:rPr>
        <w:t>يجب على الطرف الثاني أن يستمر في العمل إلى أن يبلغ إليه</w:t>
      </w:r>
      <w:r w:rsidRPr="00A73869">
        <w:rPr>
          <w:rFonts w:ascii="Sakkal Majalla" w:hAnsi="Sakkal Majalla" w:cs="Sakkal Majalla" w:hint="cs"/>
          <w:sz w:val="28"/>
          <w:szCs w:val="28"/>
          <w:rtl/>
          <w:lang w:val="en-GB" w:eastAsia="en-GB" w:bidi="ar-AE"/>
        </w:rPr>
        <w:t xml:space="preserve"> ب</w:t>
      </w:r>
      <w:r w:rsidRPr="00A73869">
        <w:rPr>
          <w:rFonts w:ascii="Sakkal Majalla" w:hAnsi="Sakkal Majalla" w:cs="Sakkal Majalla"/>
          <w:sz w:val="28"/>
          <w:szCs w:val="28"/>
          <w:rtl/>
          <w:lang w:val="en-GB" w:eastAsia="en-GB" w:bidi="ar-AE"/>
        </w:rPr>
        <w:t xml:space="preserve">قبول الاستقالة خلال </w:t>
      </w:r>
      <w:r w:rsidRPr="00A73869">
        <w:rPr>
          <w:rFonts w:ascii="Sakkal Majalla" w:hAnsi="Sakkal Majalla" w:cs="Sakkal Majalla" w:hint="cs"/>
          <w:sz w:val="28"/>
          <w:szCs w:val="28"/>
          <w:rtl/>
          <w:lang w:val="en-GB" w:eastAsia="en-GB" w:bidi="ar-AE"/>
        </w:rPr>
        <w:t>(30)</w:t>
      </w:r>
      <w:r w:rsidRPr="00A73869">
        <w:rPr>
          <w:rFonts w:ascii="Sakkal Majalla" w:hAnsi="Sakkal Majalla" w:cs="Sakkal Majalla"/>
          <w:sz w:val="28"/>
          <w:szCs w:val="28"/>
          <w:rtl/>
          <w:lang w:val="en-GB" w:eastAsia="en-GB" w:bidi="ar-AE"/>
        </w:rPr>
        <w:t xml:space="preserve"> يوم</w:t>
      </w:r>
      <w:r w:rsidRPr="00A73869">
        <w:rPr>
          <w:rFonts w:ascii="Sakkal Majalla" w:hAnsi="Sakkal Majalla" w:cs="Sakkal Majalla" w:hint="cs"/>
          <w:sz w:val="28"/>
          <w:szCs w:val="28"/>
          <w:rtl/>
          <w:lang w:val="en-GB" w:eastAsia="en-GB" w:bidi="ar-AE"/>
        </w:rPr>
        <w:t>ا</w:t>
      </w:r>
      <w:r w:rsidRPr="00A73869">
        <w:rPr>
          <w:rFonts w:ascii="Sakkal Majalla" w:hAnsi="Sakkal Majalla" w:cs="Sakkal Majalla"/>
          <w:sz w:val="28"/>
          <w:szCs w:val="28"/>
          <w:rtl/>
          <w:lang w:val="en-GB" w:eastAsia="en-GB" w:bidi="ar-AE"/>
        </w:rPr>
        <w:t xml:space="preserve"> </w:t>
      </w:r>
      <w:r w:rsidRPr="00A73869">
        <w:rPr>
          <w:rFonts w:ascii="Sakkal Majalla" w:hAnsi="Sakkal Majalla" w:cs="Sakkal Majalla" w:hint="cs"/>
          <w:sz w:val="28"/>
          <w:szCs w:val="28"/>
          <w:rtl/>
          <w:lang w:val="en-GB" w:eastAsia="en-GB" w:bidi="ar-AE"/>
        </w:rPr>
        <w:t>وإذا</w:t>
      </w:r>
      <w:r w:rsidRPr="00A73869">
        <w:rPr>
          <w:rFonts w:ascii="Sakkal Majalla" w:hAnsi="Sakkal Majalla" w:cs="Sakkal Majalla"/>
          <w:sz w:val="28"/>
          <w:szCs w:val="28"/>
          <w:rtl/>
          <w:lang w:val="en-GB" w:eastAsia="en-GB" w:bidi="ar-AE"/>
        </w:rPr>
        <w:t xml:space="preserve"> لم يتم البت فيها بالرفض فتعتبر </w:t>
      </w:r>
      <w:r w:rsidRPr="00A73869">
        <w:rPr>
          <w:rFonts w:ascii="Sakkal Majalla" w:hAnsi="Sakkal Majalla" w:cs="Sakkal Majalla" w:hint="cs"/>
          <w:sz w:val="28"/>
          <w:szCs w:val="28"/>
          <w:rtl/>
          <w:lang w:val="en-GB" w:eastAsia="en-GB" w:bidi="ar-AE"/>
        </w:rPr>
        <w:t>مقبولة</w:t>
      </w:r>
      <w:r w:rsidRPr="00A73869">
        <w:rPr>
          <w:rFonts w:ascii="Sakkal Majalla" w:hAnsi="Sakkal Majalla" w:cs="Sakkal Majalla"/>
          <w:sz w:val="28"/>
          <w:szCs w:val="28"/>
          <w:rtl/>
          <w:lang w:val="en-GB" w:eastAsia="en-GB" w:bidi="ar-AE"/>
        </w:rPr>
        <w:t xml:space="preserve"> حكماً.</w:t>
      </w:r>
    </w:p>
    <w:p w14:paraId="221E37D1" w14:textId="77777777" w:rsidR="00804F65" w:rsidRPr="00A73869" w:rsidRDefault="00804F65">
      <w:pPr>
        <w:numPr>
          <w:ilvl w:val="0"/>
          <w:numId w:val="190"/>
        </w:numPr>
        <w:tabs>
          <w:tab w:val="num" w:pos="26"/>
        </w:tabs>
        <w:spacing w:line="276" w:lineRule="auto"/>
        <w:ind w:left="389"/>
        <w:jc w:val="lowKashida"/>
        <w:rPr>
          <w:rFonts w:ascii="Sakkal Majalla" w:hAnsi="Sakkal Majalla" w:cs="Sakkal Majalla"/>
          <w:sz w:val="28"/>
          <w:szCs w:val="28"/>
          <w:lang w:val="en-GB" w:eastAsia="en-GB" w:bidi="ar-AE"/>
        </w:rPr>
      </w:pPr>
      <w:r w:rsidRPr="00A73869">
        <w:rPr>
          <w:rFonts w:ascii="Sakkal Majalla" w:hAnsi="Sakkal Majalla" w:cs="Sakkal Majalla"/>
          <w:sz w:val="28"/>
          <w:szCs w:val="28"/>
          <w:rtl/>
          <w:lang w:val="en-GB" w:eastAsia="en-GB" w:bidi="ar-AE"/>
        </w:rPr>
        <w:t>على الطرف الثاني المنتهية خدماته لأي سبب من الاسباب أن يقوم بنقل أو إلغاء تأشيرة الإقامة خلال مدة أقصاها شهرين من تاريخ إنهاء الخدمة.</w:t>
      </w:r>
    </w:p>
    <w:p w14:paraId="7C500B7D" w14:textId="77777777" w:rsidR="00804F65" w:rsidRPr="00A73869" w:rsidRDefault="00804F65" w:rsidP="00804F65">
      <w:pPr>
        <w:jc w:val="center"/>
        <w:rPr>
          <w:rFonts w:ascii="Sakkal Majalla" w:hAnsi="Sakkal Majalla" w:cs="Sakkal Majalla"/>
          <w:b/>
          <w:bCs/>
          <w:sz w:val="28"/>
          <w:szCs w:val="28"/>
          <w:u w:val="single"/>
          <w:rtl/>
          <w:lang w:val="en-GB" w:eastAsia="en-GB" w:bidi="ar-AE"/>
        </w:rPr>
      </w:pPr>
      <w:r w:rsidRPr="00A73869">
        <w:rPr>
          <w:rFonts w:ascii="Sakkal Majalla" w:hAnsi="Sakkal Majalla" w:cs="Sakkal Majalla"/>
          <w:b/>
          <w:bCs/>
          <w:sz w:val="28"/>
          <w:szCs w:val="28"/>
          <w:u w:val="single"/>
          <w:rtl/>
          <w:lang w:val="en-GB" w:eastAsia="en-GB" w:bidi="ar-AE"/>
        </w:rPr>
        <w:t>المــادة الخامسة عشرة</w:t>
      </w:r>
    </w:p>
    <w:p w14:paraId="25D5ADF4" w14:textId="77777777" w:rsidR="00804F65" w:rsidRPr="00A73869" w:rsidRDefault="00804F65" w:rsidP="00804F65">
      <w:pPr>
        <w:spacing w:after="80"/>
        <w:jc w:val="center"/>
        <w:rPr>
          <w:rFonts w:ascii="Sakkal Majalla" w:hAnsi="Sakkal Majalla" w:cs="Sakkal Majalla"/>
          <w:b/>
          <w:bCs/>
          <w:sz w:val="28"/>
          <w:szCs w:val="28"/>
          <w:u w:val="single"/>
          <w:rtl/>
          <w:lang w:val="en-GB" w:eastAsia="en-GB" w:bidi="ar-AE"/>
        </w:rPr>
      </w:pPr>
      <w:r w:rsidRPr="00A73869">
        <w:rPr>
          <w:rFonts w:ascii="Sakkal Majalla" w:hAnsi="Sakkal Majalla" w:cs="Sakkal Majalla"/>
          <w:b/>
          <w:bCs/>
          <w:sz w:val="28"/>
          <w:szCs w:val="28"/>
          <w:u w:val="single"/>
          <w:rtl/>
          <w:lang w:val="en-GB" w:eastAsia="en-GB" w:bidi="ar-AE"/>
        </w:rPr>
        <w:t>المكــافــأة</w:t>
      </w:r>
    </w:p>
    <w:p w14:paraId="117F20B7" w14:textId="77777777" w:rsidR="00804F65" w:rsidRPr="00A73869" w:rsidRDefault="00804F65">
      <w:pPr>
        <w:numPr>
          <w:ilvl w:val="0"/>
          <w:numId w:val="191"/>
        </w:numPr>
        <w:tabs>
          <w:tab w:val="left" w:pos="26"/>
          <w:tab w:val="num" w:pos="386"/>
        </w:tabs>
        <w:spacing w:before="60" w:after="80" w:line="276" w:lineRule="auto"/>
        <w:ind w:left="389"/>
        <w:jc w:val="lowKashida"/>
        <w:rPr>
          <w:rFonts w:ascii="Sakkal Majalla" w:hAnsi="Sakkal Majalla" w:cs="Sakkal Majalla"/>
          <w:b/>
          <w:bCs/>
          <w:sz w:val="28"/>
          <w:szCs w:val="28"/>
          <w:lang w:val="en-GB" w:eastAsia="en-GB" w:bidi="ar-AE"/>
        </w:rPr>
      </w:pPr>
      <w:r w:rsidRPr="00A73869">
        <w:rPr>
          <w:rFonts w:ascii="Sakkal Majalla" w:hAnsi="Sakkal Majalla" w:cs="Sakkal Majalla"/>
          <w:sz w:val="28"/>
          <w:szCs w:val="28"/>
          <w:rtl/>
          <w:lang w:val="en-GB" w:eastAsia="en-GB" w:bidi="ar-AE"/>
        </w:rPr>
        <w:t>مع مراعاة أحكام البنود السابقة يستحق الطرف الثاني مكافأة عند انتهاء أو إنهاء خدمته بموجب هذا العقد وذلك حسب الأنظمة المعمول بها على النحو التالي:</w:t>
      </w:r>
    </w:p>
    <w:p w14:paraId="5516D35D" w14:textId="77777777" w:rsidR="00804F65" w:rsidRPr="00A73869" w:rsidRDefault="00804F65">
      <w:pPr>
        <w:numPr>
          <w:ilvl w:val="0"/>
          <w:numId w:val="297"/>
        </w:numPr>
        <w:spacing w:after="80" w:line="276" w:lineRule="auto"/>
        <w:jc w:val="lowKashida"/>
        <w:rPr>
          <w:rFonts w:ascii="Sakkal Majalla" w:hAnsi="Sakkal Majalla" w:cs="Sakkal Majalla"/>
          <w:sz w:val="28"/>
          <w:szCs w:val="28"/>
          <w:lang w:val="en-GB" w:eastAsia="en-GB" w:bidi="ar-AE"/>
        </w:rPr>
      </w:pPr>
      <w:r w:rsidRPr="00A73869">
        <w:rPr>
          <w:rFonts w:ascii="Sakkal Majalla" w:hAnsi="Sakkal Majalla" w:cs="Sakkal Majalla"/>
          <w:sz w:val="28"/>
          <w:szCs w:val="28"/>
          <w:rtl/>
          <w:lang w:val="en-GB" w:eastAsia="en-GB" w:bidi="ar-AE"/>
        </w:rPr>
        <w:t>راتب شهر أساسي عن كل سنة من السنوات الخمس المتصلة الأولى.</w:t>
      </w:r>
    </w:p>
    <w:p w14:paraId="67B76A2E" w14:textId="77777777" w:rsidR="00804F65" w:rsidRPr="00A73869" w:rsidRDefault="00804F65">
      <w:pPr>
        <w:numPr>
          <w:ilvl w:val="0"/>
          <w:numId w:val="297"/>
        </w:numPr>
        <w:spacing w:after="80" w:line="276" w:lineRule="auto"/>
        <w:jc w:val="lowKashida"/>
        <w:rPr>
          <w:rFonts w:ascii="Sakkal Majalla" w:hAnsi="Sakkal Majalla" w:cs="Sakkal Majalla"/>
          <w:sz w:val="28"/>
          <w:szCs w:val="28"/>
          <w:lang w:val="en-GB" w:eastAsia="en-GB" w:bidi="ar-AE"/>
        </w:rPr>
      </w:pPr>
      <w:r w:rsidRPr="00A73869">
        <w:rPr>
          <w:rFonts w:ascii="Sakkal Majalla" w:hAnsi="Sakkal Majalla" w:cs="Sakkal Majalla"/>
          <w:sz w:val="28"/>
          <w:szCs w:val="28"/>
          <w:rtl/>
          <w:lang w:val="en-GB" w:eastAsia="en-GB" w:bidi="ar-AE"/>
        </w:rPr>
        <w:t>راتب شهر ونصف أساسي عن كل سنة متصلة تزيد على ذلك.</w:t>
      </w:r>
    </w:p>
    <w:p w14:paraId="027146EC" w14:textId="77777777" w:rsidR="00804F65" w:rsidRPr="00A73869" w:rsidRDefault="00804F65">
      <w:pPr>
        <w:numPr>
          <w:ilvl w:val="0"/>
          <w:numId w:val="297"/>
        </w:numPr>
        <w:spacing w:after="80" w:line="276" w:lineRule="auto"/>
        <w:jc w:val="lowKashida"/>
        <w:rPr>
          <w:rFonts w:ascii="Sakkal Majalla" w:hAnsi="Sakkal Majalla" w:cs="Sakkal Majalla"/>
          <w:sz w:val="28"/>
          <w:szCs w:val="28"/>
          <w:lang w:val="en-GB" w:eastAsia="en-GB" w:bidi="ar-AE"/>
        </w:rPr>
      </w:pPr>
      <w:r w:rsidRPr="00A73869">
        <w:rPr>
          <w:rFonts w:ascii="Sakkal Majalla" w:hAnsi="Sakkal Majalla" w:cs="Sakkal Majalla" w:hint="cs"/>
          <w:sz w:val="28"/>
          <w:szCs w:val="28"/>
          <w:rtl/>
          <w:lang w:val="en-GB" w:eastAsia="en-GB" w:bidi="ar-AE"/>
        </w:rPr>
        <w:t>تحسب مكافأة نهاية الخدمة على آخر راتب أساسي يتقاضاه الطرف الثاني.</w:t>
      </w:r>
    </w:p>
    <w:p w14:paraId="4EBA87E7" w14:textId="77777777" w:rsidR="00804F65" w:rsidRPr="00A73869" w:rsidRDefault="00804F65">
      <w:pPr>
        <w:numPr>
          <w:ilvl w:val="0"/>
          <w:numId w:val="191"/>
        </w:numPr>
        <w:tabs>
          <w:tab w:val="num" w:pos="368"/>
        </w:tabs>
        <w:spacing w:before="240" w:line="276" w:lineRule="auto"/>
        <w:ind w:right="-142" w:hanging="636"/>
        <w:jc w:val="lowKashida"/>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يتم احتساب مكافأة نهاية الخدمة للمعينين قبل تاريخ 01/01/2008</w:t>
      </w:r>
      <w:r w:rsidRPr="00A73869">
        <w:rPr>
          <w:rFonts w:ascii="Sakkal Majalla" w:eastAsia="Calibri" w:hAnsi="Sakkal Majalla" w:cs="Sakkal Majalla" w:hint="cs"/>
          <w:sz w:val="28"/>
          <w:szCs w:val="28"/>
          <w:rtl/>
          <w:lang w:bidi="ar-AE"/>
        </w:rPr>
        <w:t>م</w:t>
      </w:r>
      <w:r w:rsidRPr="00A73869">
        <w:rPr>
          <w:rFonts w:ascii="Sakkal Majalla" w:eastAsia="Calibri" w:hAnsi="Sakkal Majalla" w:cs="Sakkal Majalla"/>
          <w:sz w:val="28"/>
          <w:szCs w:val="28"/>
          <w:rtl/>
          <w:lang w:bidi="ar-AE"/>
        </w:rPr>
        <w:t xml:space="preserve"> على فترتين على النحو الآتي:</w:t>
      </w:r>
    </w:p>
    <w:p w14:paraId="64FC7D4A" w14:textId="77777777" w:rsidR="00804F65" w:rsidRPr="00A73869" w:rsidRDefault="00804F65">
      <w:pPr>
        <w:numPr>
          <w:ilvl w:val="0"/>
          <w:numId w:val="194"/>
        </w:numPr>
        <w:tabs>
          <w:tab w:val="left" w:pos="226"/>
        </w:tabs>
        <w:spacing w:line="276" w:lineRule="auto"/>
        <w:ind w:right="-142"/>
        <w:jc w:val="lowKashida"/>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lastRenderedPageBreak/>
        <w:t>احتساب آخر راتب أساسي تم تقاضيه وفق العقود المبرمة اعتباراً من تاريخ التعيين وحتى تاريخ 31/12/2007م.</w:t>
      </w:r>
    </w:p>
    <w:p w14:paraId="455F5E98" w14:textId="77777777" w:rsidR="00804F65" w:rsidRPr="00A73869" w:rsidRDefault="00804F65">
      <w:pPr>
        <w:numPr>
          <w:ilvl w:val="0"/>
          <w:numId w:val="194"/>
        </w:numPr>
        <w:tabs>
          <w:tab w:val="left" w:pos="226"/>
        </w:tabs>
        <w:spacing w:line="276" w:lineRule="auto"/>
        <w:ind w:left="228" w:right="-142" w:firstLine="140"/>
        <w:jc w:val="lowKashida"/>
        <w:rPr>
          <w:rFonts w:ascii="Sakkal Majalla" w:eastAsia="Calibri" w:hAnsi="Sakkal Majalla" w:cs="Sakkal Majalla"/>
          <w:sz w:val="28"/>
          <w:szCs w:val="28"/>
          <w:lang w:val="en-GB" w:eastAsia="en-GB" w:bidi="ar-AE"/>
        </w:rPr>
      </w:pPr>
      <w:r w:rsidRPr="00A73869">
        <w:rPr>
          <w:rFonts w:ascii="Sakkal Majalla" w:eastAsia="Calibri" w:hAnsi="Sakkal Majalla" w:cs="Sakkal Majalla"/>
          <w:sz w:val="28"/>
          <w:szCs w:val="28"/>
          <w:rtl/>
          <w:lang w:val="en-GB" w:eastAsia="en-GB" w:bidi="ar-AE"/>
        </w:rPr>
        <w:t>احتساب آخر راتب أساسي تم تقاضيه اعتباراً من تاريخ 01/01/2008م وحتى تاريخ إنهاء الخدمة.</w:t>
      </w:r>
    </w:p>
    <w:p w14:paraId="76BCB778" w14:textId="77777777" w:rsidR="00804F65" w:rsidRPr="00A73869" w:rsidRDefault="00804F65">
      <w:pPr>
        <w:numPr>
          <w:ilvl w:val="0"/>
          <w:numId w:val="191"/>
        </w:numPr>
        <w:tabs>
          <w:tab w:val="num" w:pos="386"/>
        </w:tabs>
        <w:spacing w:before="60" w:after="80" w:line="276" w:lineRule="auto"/>
        <w:ind w:left="389"/>
        <w:jc w:val="lowKashida"/>
        <w:rPr>
          <w:rFonts w:ascii="Sakkal Majalla" w:hAnsi="Sakkal Majalla" w:cs="Sakkal Majalla"/>
          <w:sz w:val="28"/>
          <w:szCs w:val="28"/>
          <w:lang w:val="en-GB" w:eastAsia="en-GB" w:bidi="ar-AE"/>
        </w:rPr>
      </w:pPr>
      <w:r w:rsidRPr="00A73869">
        <w:rPr>
          <w:rFonts w:ascii="Sakkal Majalla" w:hAnsi="Sakkal Majalla" w:cs="Sakkal Majalla"/>
          <w:sz w:val="28"/>
          <w:szCs w:val="28"/>
          <w:rtl/>
          <w:lang w:val="en-GB" w:eastAsia="en-GB" w:bidi="ar-AE"/>
        </w:rPr>
        <w:t xml:space="preserve">لا يستحق الطرف الثاني مكافأة نهاية الخدمة إذا قلت مدة خدمته عن </w:t>
      </w:r>
      <w:r w:rsidRPr="00A73869">
        <w:rPr>
          <w:rFonts w:ascii="Sakkal Majalla" w:hAnsi="Sakkal Majalla" w:cs="Sakkal Majalla" w:hint="cs"/>
          <w:sz w:val="28"/>
          <w:szCs w:val="28"/>
          <w:rtl/>
          <w:lang w:val="en-GB" w:eastAsia="en-GB" w:bidi="ar-AE"/>
        </w:rPr>
        <w:t>(3)</w:t>
      </w:r>
      <w:r w:rsidRPr="00A73869">
        <w:rPr>
          <w:rFonts w:ascii="Sakkal Majalla" w:hAnsi="Sakkal Majalla" w:cs="Sakkal Majalla"/>
          <w:sz w:val="28"/>
          <w:szCs w:val="28"/>
          <w:rtl/>
          <w:lang w:val="en-GB" w:eastAsia="en-GB" w:bidi="ar-AE"/>
        </w:rPr>
        <w:t xml:space="preserve"> سنوات.</w:t>
      </w:r>
    </w:p>
    <w:p w14:paraId="40D77705" w14:textId="77777777" w:rsidR="00804F65" w:rsidRPr="00A73869" w:rsidRDefault="00804F65">
      <w:pPr>
        <w:numPr>
          <w:ilvl w:val="0"/>
          <w:numId w:val="191"/>
        </w:numPr>
        <w:tabs>
          <w:tab w:val="num" w:pos="386"/>
        </w:tabs>
        <w:spacing w:before="60" w:after="80" w:line="276" w:lineRule="auto"/>
        <w:ind w:left="389"/>
        <w:jc w:val="lowKashida"/>
        <w:rPr>
          <w:rFonts w:ascii="Sakkal Majalla" w:hAnsi="Sakkal Majalla" w:cs="Sakkal Majalla"/>
          <w:sz w:val="28"/>
          <w:szCs w:val="28"/>
          <w:lang w:val="en-GB" w:eastAsia="en-GB" w:bidi="ar-AE"/>
        </w:rPr>
      </w:pPr>
      <w:r w:rsidRPr="00A73869">
        <w:rPr>
          <w:rFonts w:ascii="Sakkal Majalla" w:hAnsi="Sakkal Majalla" w:cs="Sakkal Majalla"/>
          <w:sz w:val="28"/>
          <w:szCs w:val="28"/>
          <w:rtl/>
          <w:lang w:val="en-GB" w:eastAsia="en-GB" w:bidi="ar-AE"/>
        </w:rPr>
        <w:t>يصرف ل</w:t>
      </w:r>
      <w:r w:rsidRPr="00A73869">
        <w:rPr>
          <w:rFonts w:ascii="Sakkal Majalla" w:hAnsi="Sakkal Majalla" w:cs="Sakkal Majalla" w:hint="cs"/>
          <w:sz w:val="28"/>
          <w:szCs w:val="28"/>
          <w:rtl/>
          <w:lang w:val="en-GB" w:eastAsia="en-GB" w:bidi="ar-AE"/>
        </w:rPr>
        <w:t>لطرف الثاني البدل</w:t>
      </w:r>
      <w:r w:rsidRPr="00A73869">
        <w:rPr>
          <w:rFonts w:ascii="Sakkal Majalla" w:hAnsi="Sakkal Majalla" w:cs="Sakkal Majalla"/>
          <w:sz w:val="28"/>
          <w:szCs w:val="28"/>
          <w:rtl/>
          <w:lang w:val="en-GB" w:eastAsia="en-GB" w:bidi="ar-AE"/>
        </w:rPr>
        <w:t xml:space="preserve"> النقدي عن إجازاته المتأخرة وبحد أقصى (</w:t>
      </w:r>
      <w:r w:rsidRPr="00A73869">
        <w:rPr>
          <w:rFonts w:ascii="Sakkal Majalla" w:hAnsi="Sakkal Majalla" w:cs="Sakkal Majalla" w:hint="cs"/>
          <w:sz w:val="28"/>
          <w:szCs w:val="28"/>
          <w:rtl/>
          <w:lang w:val="en-GB" w:eastAsia="en-GB" w:bidi="ar-AE"/>
        </w:rPr>
        <w:t>135</w:t>
      </w:r>
      <w:r w:rsidRPr="00A73869">
        <w:rPr>
          <w:rFonts w:ascii="Sakkal Majalla" w:hAnsi="Sakkal Majalla" w:cs="Sakkal Majalla"/>
          <w:sz w:val="28"/>
          <w:szCs w:val="28"/>
          <w:rtl/>
          <w:lang w:val="en-GB" w:eastAsia="en-GB" w:bidi="ar-AE"/>
        </w:rPr>
        <w:t xml:space="preserve">) </w:t>
      </w:r>
      <w:r w:rsidRPr="00A73869">
        <w:rPr>
          <w:rFonts w:ascii="Sakkal Majalla" w:hAnsi="Sakkal Majalla" w:cs="Sakkal Majalla" w:hint="cs"/>
          <w:sz w:val="28"/>
          <w:szCs w:val="28"/>
          <w:rtl/>
          <w:lang w:val="en-GB" w:eastAsia="en-GB" w:bidi="ar-AE"/>
        </w:rPr>
        <w:t>يوما.</w:t>
      </w:r>
    </w:p>
    <w:p w14:paraId="24FDE18C" w14:textId="77777777" w:rsidR="00804F65" w:rsidRPr="00A73869" w:rsidRDefault="00804F65">
      <w:pPr>
        <w:numPr>
          <w:ilvl w:val="0"/>
          <w:numId w:val="191"/>
        </w:numPr>
        <w:tabs>
          <w:tab w:val="num" w:pos="386"/>
        </w:tabs>
        <w:spacing w:before="60" w:after="80" w:line="276" w:lineRule="auto"/>
        <w:ind w:left="389"/>
        <w:jc w:val="lowKashida"/>
        <w:rPr>
          <w:rFonts w:ascii="Sakkal Majalla" w:hAnsi="Sakkal Majalla" w:cs="Sakkal Majalla"/>
          <w:sz w:val="28"/>
          <w:szCs w:val="28"/>
          <w:lang w:val="en-GB" w:eastAsia="en-GB" w:bidi="ar-AE"/>
        </w:rPr>
      </w:pPr>
      <w:r w:rsidRPr="00A73869">
        <w:rPr>
          <w:rFonts w:ascii="Sakkal Majalla" w:hAnsi="Sakkal Majalla" w:cs="Sakkal Majalla"/>
          <w:sz w:val="28"/>
          <w:szCs w:val="28"/>
          <w:rtl/>
          <w:lang w:val="en-GB" w:eastAsia="en-GB" w:bidi="ar-AE"/>
        </w:rPr>
        <w:t xml:space="preserve">يحرم الطرف الثاني من مكافأة نهاية الخدمة </w:t>
      </w:r>
      <w:r w:rsidRPr="00A73869">
        <w:rPr>
          <w:rFonts w:ascii="Sakkal Majalla" w:hAnsi="Sakkal Majalla" w:cs="Sakkal Majalla" w:hint="cs"/>
          <w:sz w:val="28"/>
          <w:szCs w:val="28"/>
          <w:rtl/>
          <w:lang w:val="en-GB" w:eastAsia="en-GB" w:bidi="ar-AE"/>
        </w:rPr>
        <w:t>إذا تجاوز مدة انقطاعه عن العمل (90)</w:t>
      </w:r>
      <w:r w:rsidRPr="00A73869">
        <w:rPr>
          <w:rFonts w:ascii="Sakkal Majalla" w:hAnsi="Sakkal Majalla" w:cs="Sakkal Majalla"/>
          <w:sz w:val="28"/>
          <w:szCs w:val="28"/>
          <w:rtl/>
          <w:lang w:val="en-GB" w:eastAsia="en-GB" w:bidi="ar-AE"/>
        </w:rPr>
        <w:t xml:space="preserve"> يوم</w:t>
      </w:r>
      <w:r w:rsidRPr="00A73869">
        <w:rPr>
          <w:rFonts w:ascii="Sakkal Majalla" w:hAnsi="Sakkal Majalla" w:cs="Sakkal Majalla" w:hint="cs"/>
          <w:sz w:val="28"/>
          <w:szCs w:val="28"/>
          <w:rtl/>
          <w:lang w:val="en-GB" w:eastAsia="en-GB" w:bidi="ar-AE"/>
        </w:rPr>
        <w:t>ا</w:t>
      </w:r>
      <w:r w:rsidRPr="00A73869">
        <w:rPr>
          <w:rFonts w:ascii="Sakkal Majalla" w:hAnsi="Sakkal Majalla" w:cs="Sakkal Majalla"/>
          <w:sz w:val="28"/>
          <w:szCs w:val="28"/>
          <w:rtl/>
          <w:lang w:val="en-GB" w:eastAsia="en-GB" w:bidi="ar-AE"/>
        </w:rPr>
        <w:t>.</w:t>
      </w:r>
      <w:r w:rsidRPr="00A73869">
        <w:rPr>
          <w:rFonts w:ascii="Sakkal Majalla" w:hAnsi="Sakkal Majalla" w:cs="Sakkal Majalla" w:hint="cs"/>
          <w:sz w:val="28"/>
          <w:szCs w:val="28"/>
          <w:rtl/>
          <w:lang w:val="en-GB" w:eastAsia="en-GB" w:bidi="ar-AE"/>
        </w:rPr>
        <w:t xml:space="preserve"> </w:t>
      </w:r>
    </w:p>
    <w:p w14:paraId="3AC26C76" w14:textId="77777777" w:rsidR="00804F65" w:rsidRPr="00A73869" w:rsidRDefault="00804F65" w:rsidP="00804F65">
      <w:pPr>
        <w:spacing w:before="280" w:after="80"/>
        <w:jc w:val="center"/>
        <w:rPr>
          <w:rFonts w:ascii="Sakkal Majalla" w:hAnsi="Sakkal Majalla" w:cs="Sakkal Majalla"/>
          <w:b/>
          <w:bCs/>
          <w:sz w:val="28"/>
          <w:szCs w:val="28"/>
          <w:u w:val="single"/>
          <w:rtl/>
          <w:lang w:val="en-GB" w:eastAsia="en-GB" w:bidi="ar-AE"/>
        </w:rPr>
      </w:pPr>
      <w:r w:rsidRPr="00A73869">
        <w:rPr>
          <w:rFonts w:ascii="Sakkal Majalla" w:hAnsi="Sakkal Majalla" w:cs="Sakkal Majalla"/>
          <w:b/>
          <w:bCs/>
          <w:sz w:val="28"/>
          <w:szCs w:val="28"/>
          <w:u w:val="single"/>
          <w:rtl/>
          <w:lang w:val="en-GB" w:eastAsia="en-GB" w:bidi="ar-AE"/>
        </w:rPr>
        <w:t>المــادة السادسة عشرة</w:t>
      </w:r>
    </w:p>
    <w:p w14:paraId="4FC7B1F9" w14:textId="77777777" w:rsidR="00804F65" w:rsidRPr="00A73869" w:rsidRDefault="00804F65" w:rsidP="00804F65">
      <w:pPr>
        <w:spacing w:after="80"/>
        <w:jc w:val="center"/>
        <w:rPr>
          <w:rFonts w:ascii="Sakkal Majalla" w:hAnsi="Sakkal Majalla" w:cs="Sakkal Majalla"/>
          <w:b/>
          <w:bCs/>
          <w:sz w:val="28"/>
          <w:szCs w:val="28"/>
          <w:u w:val="single"/>
          <w:rtl/>
          <w:lang w:val="en-GB" w:eastAsia="en-GB" w:bidi="ar-AE"/>
        </w:rPr>
      </w:pPr>
      <w:r w:rsidRPr="00A73869">
        <w:rPr>
          <w:rFonts w:ascii="Sakkal Majalla" w:hAnsi="Sakkal Majalla" w:cs="Sakkal Majalla"/>
          <w:b/>
          <w:bCs/>
          <w:sz w:val="28"/>
          <w:szCs w:val="28"/>
          <w:u w:val="single"/>
          <w:rtl/>
          <w:lang w:val="en-GB" w:eastAsia="en-GB" w:bidi="ar-AE"/>
        </w:rPr>
        <w:t>المستحقات المالية</w:t>
      </w:r>
    </w:p>
    <w:p w14:paraId="3B0385C2" w14:textId="77777777" w:rsidR="00804F65" w:rsidRPr="00A73869" w:rsidRDefault="00804F65" w:rsidP="00804F65">
      <w:pPr>
        <w:spacing w:before="60" w:after="80"/>
        <w:ind w:firstLine="84"/>
        <w:jc w:val="highKashida"/>
        <w:rPr>
          <w:rFonts w:ascii="Sakkal Majalla" w:hAnsi="Sakkal Majalla" w:cs="Sakkal Majalla"/>
          <w:sz w:val="28"/>
          <w:szCs w:val="28"/>
          <w:rtl/>
          <w:lang w:val="en-GB" w:eastAsia="en-GB"/>
        </w:rPr>
      </w:pPr>
      <w:r w:rsidRPr="00A73869">
        <w:rPr>
          <w:rFonts w:ascii="Sakkal Majalla" w:hAnsi="Sakkal Majalla" w:cs="Sakkal Majalla"/>
          <w:sz w:val="28"/>
          <w:szCs w:val="28"/>
          <w:rtl/>
          <w:lang w:val="en-GB" w:eastAsia="en-GB"/>
        </w:rPr>
        <w:t>يستحق الطرف الثاني المستحقات المالية التالية:</w:t>
      </w:r>
    </w:p>
    <w:p w14:paraId="112F3753" w14:textId="77777777" w:rsidR="00804F65" w:rsidRPr="00A73869" w:rsidRDefault="00804F65" w:rsidP="00804F65">
      <w:pPr>
        <w:spacing w:before="60" w:after="80"/>
        <w:ind w:firstLine="84"/>
        <w:jc w:val="highKashida"/>
        <w:rPr>
          <w:rFonts w:ascii="Sakkal Majalla" w:hAnsi="Sakkal Majalla" w:cs="Sakkal Majalla"/>
          <w:sz w:val="28"/>
          <w:szCs w:val="28"/>
          <w:rtl/>
          <w:lang w:val="en-GB" w:eastAsia="en-GB"/>
        </w:rPr>
      </w:pPr>
      <w:r w:rsidRPr="00A73869">
        <w:rPr>
          <w:rFonts w:ascii="Sakkal Majalla" w:hAnsi="Sakkal Majalla" w:cs="Sakkal Majalla"/>
          <w:sz w:val="28"/>
          <w:szCs w:val="28"/>
          <w:rtl/>
          <w:lang w:val="en-GB" w:eastAsia="en-GB"/>
        </w:rPr>
        <w:t xml:space="preserve">الـراتب </w:t>
      </w:r>
      <w:r w:rsidRPr="00A73869">
        <w:rPr>
          <w:rFonts w:ascii="Sakkal Majalla" w:hAnsi="Sakkal Majalla" w:cs="Sakkal Majalla" w:hint="cs"/>
          <w:sz w:val="28"/>
          <w:szCs w:val="28"/>
          <w:rtl/>
          <w:lang w:val="en-GB" w:eastAsia="en-GB"/>
        </w:rPr>
        <w:t>الأسـاسي: ............................................</w:t>
      </w:r>
      <w:r w:rsidRPr="00A73869">
        <w:rPr>
          <w:rFonts w:ascii="Sakkal Majalla" w:hAnsi="Sakkal Majalla" w:cs="Sakkal Majalla"/>
          <w:sz w:val="28"/>
          <w:szCs w:val="28"/>
          <w:rtl/>
          <w:lang w:val="en-GB" w:eastAsia="en-GB"/>
        </w:rPr>
        <w:t>.درهم.</w:t>
      </w:r>
    </w:p>
    <w:p w14:paraId="5B6A2871" w14:textId="77777777" w:rsidR="00804F65" w:rsidRPr="00A73869" w:rsidRDefault="00804F65" w:rsidP="00804F65">
      <w:pPr>
        <w:spacing w:before="60" w:after="80"/>
        <w:ind w:firstLine="84"/>
        <w:jc w:val="highKashida"/>
        <w:rPr>
          <w:rFonts w:ascii="Sakkal Majalla" w:hAnsi="Sakkal Majalla" w:cs="Sakkal Majalla"/>
          <w:sz w:val="28"/>
          <w:szCs w:val="28"/>
          <w:rtl/>
          <w:lang w:val="en-GB" w:eastAsia="en-GB"/>
        </w:rPr>
      </w:pPr>
      <w:r w:rsidRPr="00A73869">
        <w:rPr>
          <w:rFonts w:ascii="Sakkal Majalla" w:hAnsi="Sakkal Majalla" w:cs="Sakkal Majalla"/>
          <w:sz w:val="28"/>
          <w:szCs w:val="28"/>
          <w:rtl/>
          <w:lang w:val="en-GB" w:eastAsia="en-GB"/>
        </w:rPr>
        <w:t xml:space="preserve">العـلاوة </w:t>
      </w:r>
      <w:r w:rsidRPr="00A73869">
        <w:rPr>
          <w:rFonts w:ascii="Sakkal Majalla" w:hAnsi="Sakkal Majalla" w:cs="Sakkal Majalla" w:hint="cs"/>
          <w:sz w:val="28"/>
          <w:szCs w:val="28"/>
          <w:rtl/>
          <w:lang w:val="en-GB" w:eastAsia="en-GB"/>
        </w:rPr>
        <w:t>التكـميلية: ........................................</w:t>
      </w:r>
      <w:r w:rsidRPr="00A73869">
        <w:rPr>
          <w:rFonts w:ascii="Sakkal Majalla" w:hAnsi="Sakkal Majalla" w:cs="Sakkal Majalla"/>
          <w:sz w:val="28"/>
          <w:szCs w:val="28"/>
          <w:rtl/>
          <w:lang w:val="en-GB" w:eastAsia="en-GB"/>
        </w:rPr>
        <w:t>.درهم.</w:t>
      </w:r>
    </w:p>
    <w:p w14:paraId="129E6739" w14:textId="77777777" w:rsidR="00804F65" w:rsidRPr="00A73869" w:rsidRDefault="00804F65" w:rsidP="00804F65">
      <w:pPr>
        <w:ind w:firstLine="84"/>
        <w:jc w:val="highKashida"/>
        <w:rPr>
          <w:rFonts w:ascii="Sakkal Majalla" w:hAnsi="Sakkal Majalla" w:cs="Sakkal Majalla"/>
          <w:sz w:val="28"/>
          <w:szCs w:val="28"/>
          <w:rtl/>
          <w:lang w:val="en-GB" w:eastAsia="en-GB"/>
        </w:rPr>
      </w:pPr>
    </w:p>
    <w:p w14:paraId="61EAA5F6" w14:textId="77777777" w:rsidR="00804F65" w:rsidRPr="00A73869" w:rsidRDefault="00804F65" w:rsidP="00804F65">
      <w:pPr>
        <w:jc w:val="center"/>
        <w:rPr>
          <w:rFonts w:ascii="Sakkal Majalla" w:hAnsi="Sakkal Majalla" w:cs="Sakkal Majalla"/>
          <w:b/>
          <w:bCs/>
          <w:sz w:val="28"/>
          <w:szCs w:val="28"/>
          <w:u w:val="single"/>
          <w:rtl/>
          <w:lang w:val="en-GB" w:eastAsia="en-GB" w:bidi="ar-AE"/>
        </w:rPr>
      </w:pPr>
      <w:r w:rsidRPr="00A73869">
        <w:rPr>
          <w:rFonts w:ascii="Sakkal Majalla" w:hAnsi="Sakkal Majalla" w:cs="Sakkal Majalla"/>
          <w:b/>
          <w:bCs/>
          <w:sz w:val="28"/>
          <w:szCs w:val="28"/>
          <w:u w:val="single"/>
          <w:rtl/>
          <w:lang w:val="en-GB" w:eastAsia="en-GB" w:bidi="ar-AE"/>
        </w:rPr>
        <w:t>المــادة السابعة عشرة</w:t>
      </w:r>
    </w:p>
    <w:p w14:paraId="01EDA750" w14:textId="77777777" w:rsidR="00804F65" w:rsidRPr="00A73869" w:rsidRDefault="00804F65" w:rsidP="00804F65">
      <w:pPr>
        <w:spacing w:after="80"/>
        <w:jc w:val="center"/>
        <w:rPr>
          <w:rFonts w:ascii="Sakkal Majalla" w:hAnsi="Sakkal Majalla" w:cs="Sakkal Majalla"/>
          <w:b/>
          <w:bCs/>
          <w:sz w:val="28"/>
          <w:szCs w:val="28"/>
          <w:u w:val="single"/>
          <w:lang w:val="en-GB" w:eastAsia="en-GB" w:bidi="ar-AE"/>
        </w:rPr>
      </w:pPr>
      <w:r w:rsidRPr="00A73869">
        <w:rPr>
          <w:rFonts w:ascii="Sakkal Majalla" w:hAnsi="Sakkal Majalla" w:cs="Sakkal Majalla"/>
          <w:b/>
          <w:bCs/>
          <w:sz w:val="28"/>
          <w:szCs w:val="28"/>
          <w:u w:val="single"/>
          <w:rtl/>
          <w:lang w:val="en-GB" w:eastAsia="en-GB" w:bidi="ar-AE"/>
        </w:rPr>
        <w:t>تطبيق القوانين</w:t>
      </w:r>
    </w:p>
    <w:p w14:paraId="15384C7B" w14:textId="77777777" w:rsidR="00804F65" w:rsidRPr="00A73869" w:rsidRDefault="00804F65" w:rsidP="00804F65">
      <w:pPr>
        <w:spacing w:before="60" w:after="80"/>
        <w:ind w:firstLine="29"/>
        <w:jc w:val="both"/>
        <w:rPr>
          <w:rFonts w:ascii="Sakkal Majalla" w:hAnsi="Sakkal Majalla" w:cs="Sakkal Majalla"/>
          <w:sz w:val="28"/>
          <w:szCs w:val="28"/>
          <w:lang w:val="en-GB" w:eastAsia="en-GB"/>
        </w:rPr>
      </w:pPr>
      <w:r w:rsidRPr="00A73869">
        <w:rPr>
          <w:rFonts w:ascii="Sakkal Majalla" w:hAnsi="Sakkal Majalla" w:cs="Sakkal Majalla"/>
          <w:sz w:val="28"/>
          <w:szCs w:val="28"/>
          <w:rtl/>
          <w:lang w:val="en-GB" w:eastAsia="en-GB"/>
        </w:rPr>
        <w:t xml:space="preserve">تسري في شأن الطرف الثاني كافة القوانين والأنظمة والقرارات المعمول بها لدى الطرف </w:t>
      </w:r>
      <w:r w:rsidRPr="00A73869">
        <w:rPr>
          <w:rFonts w:ascii="Sakkal Majalla" w:hAnsi="Sakkal Majalla" w:cs="Sakkal Majalla" w:hint="cs"/>
          <w:sz w:val="28"/>
          <w:szCs w:val="28"/>
          <w:rtl/>
          <w:lang w:val="en-GB" w:eastAsia="en-GB"/>
        </w:rPr>
        <w:t>الأول في</w:t>
      </w:r>
      <w:r w:rsidRPr="00A73869">
        <w:rPr>
          <w:rFonts w:ascii="Sakkal Majalla" w:hAnsi="Sakkal Majalla" w:cs="Sakkal Majalla"/>
          <w:sz w:val="28"/>
          <w:szCs w:val="28"/>
          <w:rtl/>
          <w:lang w:val="en-GB" w:eastAsia="en-GB"/>
        </w:rPr>
        <w:t xml:space="preserve"> كل ما لم يرد به نص خاص في هذا العقد وبما لا يتعارض مع أحكامه.</w:t>
      </w:r>
    </w:p>
    <w:p w14:paraId="2BDAC8CE" w14:textId="77777777" w:rsidR="00804F65" w:rsidRPr="00A73869" w:rsidRDefault="00804F65" w:rsidP="00804F65">
      <w:pPr>
        <w:jc w:val="center"/>
        <w:rPr>
          <w:rFonts w:ascii="Sakkal Majalla" w:hAnsi="Sakkal Majalla" w:cs="Sakkal Majalla"/>
          <w:b/>
          <w:bCs/>
          <w:sz w:val="28"/>
          <w:szCs w:val="28"/>
          <w:u w:val="single"/>
          <w:rtl/>
          <w:lang w:val="en-GB" w:eastAsia="en-GB" w:bidi="ar-AE"/>
        </w:rPr>
      </w:pPr>
    </w:p>
    <w:p w14:paraId="03564136" w14:textId="77777777" w:rsidR="00804F65" w:rsidRPr="00A73869" w:rsidRDefault="00804F65" w:rsidP="00804F65">
      <w:pPr>
        <w:jc w:val="center"/>
        <w:rPr>
          <w:rFonts w:ascii="Sakkal Majalla" w:hAnsi="Sakkal Majalla" w:cs="Sakkal Majalla"/>
          <w:b/>
          <w:bCs/>
          <w:sz w:val="28"/>
          <w:szCs w:val="28"/>
          <w:u w:val="single"/>
          <w:rtl/>
          <w:lang w:val="en-GB" w:eastAsia="en-GB" w:bidi="ar-AE"/>
        </w:rPr>
      </w:pPr>
      <w:r w:rsidRPr="00A73869">
        <w:rPr>
          <w:rFonts w:ascii="Sakkal Majalla" w:hAnsi="Sakkal Majalla" w:cs="Sakkal Majalla"/>
          <w:b/>
          <w:bCs/>
          <w:sz w:val="28"/>
          <w:szCs w:val="28"/>
          <w:u w:val="single"/>
          <w:rtl/>
          <w:lang w:val="en-GB" w:eastAsia="en-GB" w:bidi="ar-AE"/>
        </w:rPr>
        <w:t>المــادة الثامنة عشرة</w:t>
      </w:r>
    </w:p>
    <w:p w14:paraId="1F1054D7" w14:textId="77777777" w:rsidR="00804F65" w:rsidRPr="00A73869" w:rsidRDefault="00804F65" w:rsidP="00804F65">
      <w:pPr>
        <w:spacing w:after="80"/>
        <w:jc w:val="center"/>
        <w:rPr>
          <w:rFonts w:ascii="Sakkal Majalla" w:hAnsi="Sakkal Majalla" w:cs="Sakkal Majalla"/>
          <w:b/>
          <w:bCs/>
          <w:sz w:val="28"/>
          <w:szCs w:val="28"/>
          <w:u w:val="single"/>
          <w:lang w:val="en-GB" w:eastAsia="en-GB" w:bidi="ar-AE"/>
        </w:rPr>
      </w:pPr>
      <w:r w:rsidRPr="00A73869">
        <w:rPr>
          <w:rFonts w:ascii="Sakkal Majalla" w:hAnsi="Sakkal Majalla" w:cs="Sakkal Majalla"/>
          <w:b/>
          <w:bCs/>
          <w:sz w:val="28"/>
          <w:szCs w:val="28"/>
          <w:u w:val="single"/>
          <w:rtl/>
          <w:lang w:val="en-GB" w:eastAsia="en-GB" w:bidi="ar-AE"/>
        </w:rPr>
        <w:t>اختصـــاص المحـــاكـــم</w:t>
      </w:r>
    </w:p>
    <w:p w14:paraId="509373A0" w14:textId="77777777" w:rsidR="00804F65" w:rsidRPr="00A73869" w:rsidRDefault="00804F65" w:rsidP="00804F65">
      <w:pPr>
        <w:spacing w:before="60" w:after="80"/>
        <w:ind w:firstLine="29"/>
        <w:jc w:val="both"/>
        <w:rPr>
          <w:rFonts w:ascii="Sakkal Majalla" w:hAnsi="Sakkal Majalla" w:cs="Sakkal Majalla"/>
          <w:sz w:val="28"/>
          <w:szCs w:val="28"/>
          <w:rtl/>
          <w:lang w:val="en-GB" w:eastAsia="en-GB"/>
        </w:rPr>
      </w:pPr>
      <w:r w:rsidRPr="00A73869">
        <w:rPr>
          <w:rFonts w:ascii="Sakkal Majalla" w:hAnsi="Sakkal Majalla" w:cs="Sakkal Majalla"/>
          <w:sz w:val="28"/>
          <w:szCs w:val="28"/>
          <w:rtl/>
          <w:lang w:val="en-GB" w:eastAsia="en-GB"/>
        </w:rPr>
        <w:t xml:space="preserve">تختص محاكم امارة الشارقة بالنظر والفصل في أي نزاعٍ ينشأ حول تطبيق هذا العقد، ويخضع الطرف الثاني للقوانين الجزائية </w:t>
      </w:r>
      <w:r w:rsidRPr="00A73869">
        <w:rPr>
          <w:rFonts w:ascii="Sakkal Majalla" w:hAnsi="Sakkal Majalla" w:cs="Sakkal Majalla" w:hint="cs"/>
          <w:sz w:val="28"/>
          <w:szCs w:val="28"/>
          <w:rtl/>
          <w:lang w:val="en-GB" w:eastAsia="en-GB"/>
        </w:rPr>
        <w:t>والمدنية التي</w:t>
      </w:r>
      <w:r w:rsidRPr="00A73869">
        <w:rPr>
          <w:rFonts w:ascii="Sakkal Majalla" w:hAnsi="Sakkal Majalla" w:cs="Sakkal Majalla"/>
          <w:sz w:val="28"/>
          <w:szCs w:val="28"/>
          <w:rtl/>
          <w:lang w:val="en-GB" w:eastAsia="en-GB"/>
        </w:rPr>
        <w:t xml:space="preserve"> تطبقها تلك المحاكم.</w:t>
      </w:r>
    </w:p>
    <w:p w14:paraId="43C7B1D1" w14:textId="77777777" w:rsidR="00804F65" w:rsidRPr="00A73869" w:rsidRDefault="00804F65" w:rsidP="00804F65">
      <w:pPr>
        <w:spacing w:before="280" w:after="80"/>
        <w:jc w:val="center"/>
        <w:rPr>
          <w:rFonts w:ascii="Sakkal Majalla" w:hAnsi="Sakkal Majalla" w:cs="Sakkal Majalla"/>
          <w:b/>
          <w:bCs/>
          <w:sz w:val="28"/>
          <w:szCs w:val="28"/>
          <w:u w:val="single"/>
          <w:rtl/>
          <w:lang w:val="en-GB" w:eastAsia="en-GB" w:bidi="ar-AE"/>
        </w:rPr>
      </w:pPr>
      <w:r w:rsidRPr="00A73869">
        <w:rPr>
          <w:rFonts w:ascii="Sakkal Majalla" w:hAnsi="Sakkal Majalla" w:cs="Sakkal Majalla"/>
          <w:b/>
          <w:bCs/>
          <w:sz w:val="28"/>
          <w:szCs w:val="28"/>
          <w:u w:val="single"/>
          <w:rtl/>
          <w:lang w:val="en-GB" w:eastAsia="en-GB" w:bidi="ar-AE"/>
        </w:rPr>
        <w:t>المــادة التاسعة عشرة</w:t>
      </w:r>
    </w:p>
    <w:p w14:paraId="5EFD7FF5" w14:textId="77777777" w:rsidR="00804F65" w:rsidRPr="00A73869" w:rsidRDefault="00804F65" w:rsidP="00804F65">
      <w:pPr>
        <w:spacing w:after="80"/>
        <w:jc w:val="center"/>
        <w:rPr>
          <w:rFonts w:ascii="Sakkal Majalla" w:hAnsi="Sakkal Majalla" w:cs="Sakkal Majalla"/>
          <w:b/>
          <w:bCs/>
          <w:sz w:val="28"/>
          <w:szCs w:val="28"/>
          <w:u w:val="single"/>
          <w:rtl/>
          <w:lang w:val="en-GB" w:eastAsia="en-GB" w:bidi="ar-AE"/>
        </w:rPr>
      </w:pPr>
      <w:r w:rsidRPr="00A73869">
        <w:rPr>
          <w:rFonts w:ascii="Sakkal Majalla" w:hAnsi="Sakkal Majalla" w:cs="Sakkal Majalla"/>
          <w:b/>
          <w:bCs/>
          <w:sz w:val="28"/>
          <w:szCs w:val="28"/>
          <w:u w:val="single"/>
          <w:rtl/>
          <w:lang w:val="en-GB" w:eastAsia="en-GB" w:bidi="ar-AE"/>
        </w:rPr>
        <w:t>نســــخ وتـــوقيــع العقــــد</w:t>
      </w:r>
    </w:p>
    <w:p w14:paraId="3E22BC76" w14:textId="77777777" w:rsidR="00804F65" w:rsidRPr="00A73869" w:rsidRDefault="00804F65" w:rsidP="00804F65">
      <w:pPr>
        <w:spacing w:before="60" w:after="80"/>
        <w:ind w:firstLine="29"/>
        <w:jc w:val="both"/>
        <w:rPr>
          <w:rFonts w:ascii="Sakkal Majalla" w:hAnsi="Sakkal Majalla" w:cs="Sakkal Majalla"/>
          <w:sz w:val="28"/>
          <w:szCs w:val="28"/>
          <w:rtl/>
          <w:lang w:val="en-GB" w:eastAsia="en-GB"/>
        </w:rPr>
      </w:pPr>
      <w:r w:rsidRPr="00A73869">
        <w:rPr>
          <w:rFonts w:ascii="Sakkal Majalla" w:hAnsi="Sakkal Majalla" w:cs="Sakkal Majalla"/>
          <w:sz w:val="28"/>
          <w:szCs w:val="28"/>
          <w:rtl/>
          <w:lang w:val="en-GB" w:eastAsia="en-GB"/>
        </w:rPr>
        <w:t>أُعد هذا العقد من نسختين باللغة العربية، وقد وقع عليه الطرفان في مدينة الشارقة في التاريخ المبين في ديباجته، واستلم كل طرف نسخته موقعة حسب الأصول للعمل بها ووضعها موضع التنفيذ.</w:t>
      </w:r>
    </w:p>
    <w:tbl>
      <w:tblPr>
        <w:tblStyle w:val="TableGrid"/>
        <w:bidiVisual/>
        <w:tblW w:w="0" w:type="auto"/>
        <w:tblLook w:val="04A0" w:firstRow="1" w:lastRow="0" w:firstColumn="1" w:lastColumn="0" w:noHBand="0" w:noVBand="1"/>
      </w:tblPr>
      <w:tblGrid>
        <w:gridCol w:w="4360"/>
        <w:gridCol w:w="4361"/>
      </w:tblGrid>
      <w:tr w:rsidR="00804F65" w:rsidRPr="00A73869" w14:paraId="7245C979" w14:textId="77777777" w:rsidTr="005C1B94">
        <w:tc>
          <w:tcPr>
            <w:tcW w:w="4360" w:type="dxa"/>
          </w:tcPr>
          <w:p w14:paraId="55A4C844" w14:textId="77777777" w:rsidR="00804F65" w:rsidRPr="00A73869" w:rsidRDefault="00804F65" w:rsidP="005C1B94">
            <w:pPr>
              <w:spacing w:after="80" w:line="276" w:lineRule="auto"/>
              <w:jc w:val="center"/>
              <w:rPr>
                <w:sz w:val="28"/>
                <w:szCs w:val="28"/>
                <w:rtl/>
                <w:lang w:val="en-GB" w:eastAsia="en-GB"/>
              </w:rPr>
            </w:pPr>
            <w:r w:rsidRPr="00A73869">
              <w:rPr>
                <w:rFonts w:ascii="Sakkal Majalla" w:hAnsi="Sakkal Majalla" w:cs="Sakkal Majalla"/>
                <w:b/>
                <w:bCs/>
                <w:sz w:val="28"/>
                <w:szCs w:val="28"/>
                <w:rtl/>
                <w:lang w:val="en-GB" w:eastAsia="en-GB"/>
              </w:rPr>
              <w:lastRenderedPageBreak/>
              <w:t>الطرف الأول</w:t>
            </w:r>
          </w:p>
        </w:tc>
        <w:tc>
          <w:tcPr>
            <w:tcW w:w="4361" w:type="dxa"/>
          </w:tcPr>
          <w:p w14:paraId="2DA3CAE5" w14:textId="77777777" w:rsidR="00804F65" w:rsidRPr="00A73869" w:rsidRDefault="00804F65" w:rsidP="005C1B94">
            <w:pPr>
              <w:spacing w:after="80" w:line="276" w:lineRule="auto"/>
              <w:jc w:val="center"/>
              <w:rPr>
                <w:sz w:val="28"/>
                <w:szCs w:val="28"/>
                <w:rtl/>
                <w:lang w:val="en-GB" w:eastAsia="en-GB"/>
              </w:rPr>
            </w:pPr>
            <w:r w:rsidRPr="00A73869">
              <w:rPr>
                <w:rFonts w:ascii="Sakkal Majalla" w:hAnsi="Sakkal Majalla" w:cs="Sakkal Majalla"/>
                <w:b/>
                <w:bCs/>
                <w:sz w:val="28"/>
                <w:szCs w:val="28"/>
                <w:rtl/>
                <w:lang w:val="en-GB" w:eastAsia="en-GB"/>
              </w:rPr>
              <w:t>الطرف الثاني</w:t>
            </w:r>
          </w:p>
          <w:p w14:paraId="7FAB8622" w14:textId="77777777" w:rsidR="00804F65" w:rsidRPr="00A73869" w:rsidRDefault="00804F65" w:rsidP="005C1B94">
            <w:pPr>
              <w:spacing w:after="80" w:line="276" w:lineRule="auto"/>
              <w:jc w:val="center"/>
              <w:rPr>
                <w:sz w:val="28"/>
                <w:szCs w:val="28"/>
                <w:rtl/>
                <w:lang w:val="en-GB" w:eastAsia="en-GB"/>
              </w:rPr>
            </w:pPr>
          </w:p>
        </w:tc>
      </w:tr>
      <w:tr w:rsidR="00804F65" w:rsidRPr="00A73869" w14:paraId="5E51442F" w14:textId="77777777" w:rsidTr="005C1B94">
        <w:tc>
          <w:tcPr>
            <w:tcW w:w="4360" w:type="dxa"/>
          </w:tcPr>
          <w:p w14:paraId="7A4F225C" w14:textId="77777777" w:rsidR="00804F65" w:rsidRPr="00A73869" w:rsidRDefault="00804F65" w:rsidP="005C1B94">
            <w:pPr>
              <w:spacing w:after="80" w:line="276" w:lineRule="auto"/>
              <w:rPr>
                <w:sz w:val="28"/>
                <w:szCs w:val="28"/>
                <w:rtl/>
                <w:lang w:val="en-GB" w:eastAsia="en-GB"/>
              </w:rPr>
            </w:pPr>
          </w:p>
          <w:p w14:paraId="48E629EB" w14:textId="77777777" w:rsidR="00804F65" w:rsidRPr="00A73869" w:rsidRDefault="00804F65" w:rsidP="005C1B94">
            <w:pPr>
              <w:spacing w:after="80" w:line="276" w:lineRule="auto"/>
              <w:rPr>
                <w:sz w:val="28"/>
                <w:szCs w:val="28"/>
                <w:rtl/>
                <w:lang w:val="en-GB" w:eastAsia="en-GB"/>
              </w:rPr>
            </w:pPr>
          </w:p>
        </w:tc>
        <w:tc>
          <w:tcPr>
            <w:tcW w:w="4361" w:type="dxa"/>
          </w:tcPr>
          <w:p w14:paraId="40E2F802" w14:textId="77777777" w:rsidR="00804F65" w:rsidRPr="00A73869" w:rsidRDefault="00804F65" w:rsidP="005C1B94">
            <w:pPr>
              <w:spacing w:after="80" w:line="276" w:lineRule="auto"/>
              <w:rPr>
                <w:sz w:val="28"/>
                <w:szCs w:val="28"/>
                <w:rtl/>
                <w:lang w:val="en-GB" w:eastAsia="en-GB"/>
              </w:rPr>
            </w:pPr>
          </w:p>
        </w:tc>
      </w:tr>
    </w:tbl>
    <w:p w14:paraId="6EB1A8A5" w14:textId="77777777" w:rsidR="00804F65" w:rsidRPr="00A73869" w:rsidRDefault="00804F65" w:rsidP="00804F65">
      <w:pPr>
        <w:rPr>
          <w:rFonts w:ascii="Sakkal Majalla" w:eastAsia="Calibri" w:hAnsi="Sakkal Majalla" w:cs="Sakkal Majalla"/>
          <w:b/>
          <w:bCs/>
          <w:sz w:val="28"/>
          <w:szCs w:val="28"/>
          <w:rtl/>
          <w:lang w:bidi="ar-AE"/>
        </w:rPr>
      </w:pPr>
    </w:p>
    <w:p w14:paraId="309FBF86" w14:textId="77777777" w:rsidR="00804F65" w:rsidRPr="00A73869" w:rsidRDefault="00804F65" w:rsidP="00804F65">
      <w:pPr>
        <w:rPr>
          <w:rFonts w:ascii="Sakkal Majalla" w:eastAsia="Calibri" w:hAnsi="Sakkal Majalla" w:cs="Sakkal Majalla"/>
          <w:b/>
          <w:bCs/>
          <w:sz w:val="28"/>
          <w:szCs w:val="28"/>
          <w:rtl/>
          <w:lang w:bidi="ar-AE"/>
        </w:rPr>
      </w:pPr>
    </w:p>
    <w:p w14:paraId="7B833BA3" w14:textId="77777777" w:rsidR="00804F65" w:rsidRPr="00A73869" w:rsidRDefault="00804F65" w:rsidP="00804F65">
      <w:pPr>
        <w:rPr>
          <w:rFonts w:ascii="Sakkal Majalla" w:eastAsia="Calibri" w:hAnsi="Sakkal Majalla" w:cs="Sakkal Majalla"/>
          <w:b/>
          <w:bCs/>
          <w:sz w:val="28"/>
          <w:szCs w:val="28"/>
          <w:rtl/>
          <w:lang w:bidi="ar-AE"/>
        </w:rPr>
      </w:pPr>
    </w:p>
    <w:p w14:paraId="7493D2C0" w14:textId="77777777" w:rsidR="00804F65" w:rsidRPr="00A73869" w:rsidRDefault="00804F65" w:rsidP="00804F65">
      <w:pPr>
        <w:rPr>
          <w:rFonts w:ascii="Sakkal Majalla" w:eastAsia="Calibri" w:hAnsi="Sakkal Majalla" w:cs="Sakkal Majalla"/>
          <w:b/>
          <w:bCs/>
          <w:sz w:val="28"/>
          <w:szCs w:val="28"/>
          <w:rtl/>
          <w:lang w:bidi="ar-AE"/>
        </w:rPr>
      </w:pPr>
    </w:p>
    <w:p w14:paraId="6608F760" w14:textId="77777777" w:rsidR="00804F65" w:rsidRPr="00A73869" w:rsidRDefault="00804F65" w:rsidP="00804F65">
      <w:pPr>
        <w:rPr>
          <w:rFonts w:ascii="Sakkal Majalla" w:eastAsia="Calibri" w:hAnsi="Sakkal Majalla" w:cs="Sakkal Majalla"/>
          <w:b/>
          <w:bCs/>
          <w:sz w:val="28"/>
          <w:szCs w:val="28"/>
          <w:rtl/>
          <w:lang w:bidi="ar-AE"/>
        </w:rPr>
      </w:pPr>
    </w:p>
    <w:p w14:paraId="0106FFCF" w14:textId="77777777" w:rsidR="00804F65" w:rsidRPr="00A73869" w:rsidRDefault="00804F65" w:rsidP="00804F65">
      <w:pPr>
        <w:rPr>
          <w:rFonts w:ascii="Sakkal Majalla" w:eastAsia="Calibri" w:hAnsi="Sakkal Majalla" w:cs="Sakkal Majalla"/>
          <w:b/>
          <w:bCs/>
          <w:sz w:val="28"/>
          <w:szCs w:val="28"/>
          <w:rtl/>
          <w:lang w:bidi="ar-AE"/>
        </w:rPr>
      </w:pPr>
    </w:p>
    <w:p w14:paraId="04906B30" w14:textId="77777777" w:rsidR="00804F65" w:rsidRPr="00A73869" w:rsidRDefault="00804F65" w:rsidP="00804F65">
      <w:pPr>
        <w:rPr>
          <w:rFonts w:ascii="Sakkal Majalla" w:eastAsia="Calibri" w:hAnsi="Sakkal Majalla" w:cs="Sakkal Majalla"/>
          <w:b/>
          <w:bCs/>
          <w:sz w:val="28"/>
          <w:szCs w:val="28"/>
          <w:rtl/>
          <w:lang w:bidi="ar-AE"/>
        </w:rPr>
      </w:pPr>
    </w:p>
    <w:p w14:paraId="336CD2C0" w14:textId="77777777" w:rsidR="00804F65" w:rsidRPr="00A73869" w:rsidRDefault="00804F65" w:rsidP="00804F65">
      <w:pPr>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نموذج رقم (2)</w:t>
      </w:r>
    </w:p>
    <w:p w14:paraId="70DDEB91" w14:textId="77777777" w:rsidR="00804F65" w:rsidRPr="00A73869" w:rsidRDefault="00804F65" w:rsidP="00804F65">
      <w:pPr>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b/>
          <w:bCs/>
          <w:sz w:val="28"/>
          <w:szCs w:val="28"/>
          <w:rtl/>
          <w:lang w:bidi="ar-AE"/>
        </w:rPr>
        <w:t>شعار الهيئة</w:t>
      </w:r>
    </w:p>
    <w:p w14:paraId="0CA31619" w14:textId="77777777" w:rsidR="00804F65" w:rsidRPr="00A73869" w:rsidRDefault="00804F65" w:rsidP="00804F65">
      <w:pPr>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b/>
          <w:bCs/>
          <w:sz w:val="28"/>
          <w:szCs w:val="28"/>
          <w:rtl/>
          <w:lang w:bidi="ar-AE"/>
        </w:rPr>
        <w:t>قسم الـــولاء</w:t>
      </w:r>
    </w:p>
    <w:p w14:paraId="6793750D" w14:textId="77777777" w:rsidR="00804F65" w:rsidRPr="00A73869" w:rsidRDefault="00804F65" w:rsidP="00804F65">
      <w:pPr>
        <w:spacing w:after="160"/>
        <w:ind w:left="-426" w:hanging="99"/>
        <w:jc w:val="center"/>
        <w:rPr>
          <w:rFonts w:ascii="Sakkal Majalla" w:eastAsia="Calibri" w:hAnsi="Sakkal Majalla" w:cs="Sakkal Majalla"/>
          <w:b/>
          <w:bCs/>
          <w:sz w:val="28"/>
          <w:szCs w:val="28"/>
          <w:u w:val="single"/>
          <w:rtl/>
          <w:lang w:bidi="ar-AE"/>
        </w:rPr>
      </w:pPr>
    </w:p>
    <w:tbl>
      <w:tblPr>
        <w:tblStyle w:val="TableGrid"/>
        <w:bidiVisual/>
        <w:tblW w:w="9390" w:type="dxa"/>
        <w:tblInd w:w="-417" w:type="dxa"/>
        <w:tblLayout w:type="fixed"/>
        <w:tblLook w:val="04A0" w:firstRow="1" w:lastRow="0" w:firstColumn="1" w:lastColumn="0" w:noHBand="0" w:noVBand="1"/>
      </w:tblPr>
      <w:tblGrid>
        <w:gridCol w:w="991"/>
        <w:gridCol w:w="2978"/>
        <w:gridCol w:w="993"/>
        <w:gridCol w:w="2178"/>
        <w:gridCol w:w="810"/>
        <w:gridCol w:w="1440"/>
      </w:tblGrid>
      <w:tr w:rsidR="00804F65" w:rsidRPr="00A73869" w14:paraId="4BBDF28F" w14:textId="77777777" w:rsidTr="005C1B94">
        <w:tc>
          <w:tcPr>
            <w:tcW w:w="991" w:type="dxa"/>
          </w:tcPr>
          <w:p w14:paraId="1EFE67DD" w14:textId="77777777" w:rsidR="00804F65" w:rsidRPr="00A73869" w:rsidRDefault="00804F65" w:rsidP="005C1B94">
            <w:pPr>
              <w:spacing w:line="276" w:lineRule="auto"/>
              <w:rPr>
                <w:rFonts w:ascii="Sakkal Majalla" w:hAnsi="Sakkal Majalla" w:cs="Sakkal Majalla"/>
                <w:b/>
                <w:bCs/>
                <w:sz w:val="28"/>
                <w:szCs w:val="28"/>
                <w:rtl/>
                <w:lang w:bidi="ar-AE"/>
              </w:rPr>
            </w:pPr>
            <w:r w:rsidRPr="00A73869">
              <w:rPr>
                <w:rFonts w:ascii="Sakkal Majalla" w:hAnsi="Sakkal Majalla" w:cs="Sakkal Majalla"/>
                <w:b/>
                <w:bCs/>
                <w:sz w:val="28"/>
                <w:szCs w:val="28"/>
                <w:rtl/>
                <w:lang w:bidi="ar-AE"/>
              </w:rPr>
              <w:t>الهيئة:</w:t>
            </w:r>
          </w:p>
        </w:tc>
        <w:tc>
          <w:tcPr>
            <w:tcW w:w="8399" w:type="dxa"/>
            <w:gridSpan w:val="5"/>
          </w:tcPr>
          <w:p w14:paraId="20E35198" w14:textId="77777777" w:rsidR="00804F65" w:rsidRPr="00A73869" w:rsidRDefault="00804F65" w:rsidP="005C1B94">
            <w:pPr>
              <w:spacing w:line="276" w:lineRule="auto"/>
              <w:rPr>
                <w:rFonts w:ascii="Sakkal Majalla" w:hAnsi="Sakkal Majalla" w:cs="Sakkal Majalla"/>
                <w:b/>
                <w:bCs/>
                <w:sz w:val="28"/>
                <w:szCs w:val="28"/>
                <w:rtl/>
                <w:lang w:bidi="ar-AE"/>
              </w:rPr>
            </w:pPr>
          </w:p>
        </w:tc>
      </w:tr>
      <w:tr w:rsidR="00804F65" w:rsidRPr="00A73869" w14:paraId="09E50EDC" w14:textId="77777777" w:rsidTr="005C1B94">
        <w:tc>
          <w:tcPr>
            <w:tcW w:w="991" w:type="dxa"/>
          </w:tcPr>
          <w:p w14:paraId="510F3695" w14:textId="77777777" w:rsidR="00804F65" w:rsidRPr="00A73869" w:rsidRDefault="00804F65" w:rsidP="005C1B94">
            <w:pPr>
              <w:spacing w:line="276" w:lineRule="auto"/>
              <w:rPr>
                <w:rFonts w:ascii="Sakkal Majalla" w:hAnsi="Sakkal Majalla" w:cs="Sakkal Majalla"/>
                <w:b/>
                <w:bCs/>
                <w:sz w:val="28"/>
                <w:szCs w:val="28"/>
                <w:rtl/>
                <w:lang w:bidi="ar-AE"/>
              </w:rPr>
            </w:pPr>
            <w:r w:rsidRPr="00A73869">
              <w:rPr>
                <w:rFonts w:ascii="Sakkal Majalla" w:hAnsi="Sakkal Majalla" w:cs="Sakkal Majalla" w:hint="cs"/>
                <w:b/>
                <w:bCs/>
                <w:sz w:val="28"/>
                <w:szCs w:val="28"/>
                <w:rtl/>
                <w:lang w:bidi="ar-AE"/>
              </w:rPr>
              <w:t>الإدارة:</w:t>
            </w:r>
          </w:p>
        </w:tc>
        <w:tc>
          <w:tcPr>
            <w:tcW w:w="2978" w:type="dxa"/>
          </w:tcPr>
          <w:p w14:paraId="4FADDBC7" w14:textId="77777777" w:rsidR="00804F65" w:rsidRPr="00A73869" w:rsidRDefault="00804F65" w:rsidP="005C1B94">
            <w:pPr>
              <w:spacing w:line="276" w:lineRule="auto"/>
              <w:rPr>
                <w:rFonts w:ascii="Sakkal Majalla" w:hAnsi="Sakkal Majalla" w:cs="Sakkal Majalla"/>
                <w:b/>
                <w:bCs/>
                <w:sz w:val="28"/>
                <w:szCs w:val="28"/>
                <w:rtl/>
                <w:lang w:bidi="ar-AE"/>
              </w:rPr>
            </w:pPr>
          </w:p>
        </w:tc>
        <w:tc>
          <w:tcPr>
            <w:tcW w:w="993" w:type="dxa"/>
          </w:tcPr>
          <w:p w14:paraId="5BD53F7A" w14:textId="77777777" w:rsidR="00804F65" w:rsidRPr="00A73869" w:rsidRDefault="00804F65" w:rsidP="005C1B94">
            <w:pPr>
              <w:spacing w:line="276" w:lineRule="auto"/>
              <w:rPr>
                <w:rFonts w:ascii="Sakkal Majalla" w:hAnsi="Sakkal Majalla" w:cs="Sakkal Majalla"/>
                <w:b/>
                <w:bCs/>
                <w:sz w:val="28"/>
                <w:szCs w:val="28"/>
                <w:rtl/>
                <w:lang w:bidi="ar-AE"/>
              </w:rPr>
            </w:pPr>
            <w:r w:rsidRPr="00A73869">
              <w:rPr>
                <w:rFonts w:ascii="Sakkal Majalla" w:hAnsi="Sakkal Majalla" w:cs="Sakkal Majalla" w:hint="cs"/>
                <w:b/>
                <w:bCs/>
                <w:sz w:val="28"/>
                <w:szCs w:val="28"/>
                <w:rtl/>
                <w:lang w:bidi="ar-AE"/>
              </w:rPr>
              <w:t>ال</w:t>
            </w:r>
            <w:r w:rsidRPr="00A73869">
              <w:rPr>
                <w:rFonts w:ascii="Sakkal Majalla" w:hAnsi="Sakkal Majalla" w:cs="Sakkal Majalla"/>
                <w:b/>
                <w:bCs/>
                <w:sz w:val="28"/>
                <w:szCs w:val="28"/>
                <w:rtl/>
                <w:lang w:bidi="ar-AE"/>
              </w:rPr>
              <w:t>قسم</w:t>
            </w:r>
            <w:r w:rsidRPr="00A73869">
              <w:rPr>
                <w:rFonts w:ascii="Sakkal Majalla" w:hAnsi="Sakkal Majalla" w:cs="Sakkal Majalla" w:hint="cs"/>
                <w:b/>
                <w:bCs/>
                <w:sz w:val="28"/>
                <w:szCs w:val="28"/>
                <w:rtl/>
                <w:lang w:bidi="ar-AE"/>
              </w:rPr>
              <w:t>:</w:t>
            </w:r>
          </w:p>
        </w:tc>
        <w:tc>
          <w:tcPr>
            <w:tcW w:w="2178" w:type="dxa"/>
          </w:tcPr>
          <w:p w14:paraId="1EF11186" w14:textId="77777777" w:rsidR="00804F65" w:rsidRPr="00A73869" w:rsidRDefault="00804F65" w:rsidP="005C1B94">
            <w:pPr>
              <w:spacing w:line="276" w:lineRule="auto"/>
              <w:rPr>
                <w:rFonts w:ascii="Sakkal Majalla" w:hAnsi="Sakkal Majalla" w:cs="Sakkal Majalla"/>
                <w:b/>
                <w:bCs/>
                <w:sz w:val="28"/>
                <w:szCs w:val="28"/>
                <w:rtl/>
                <w:lang w:bidi="ar-AE"/>
              </w:rPr>
            </w:pPr>
          </w:p>
        </w:tc>
        <w:tc>
          <w:tcPr>
            <w:tcW w:w="810" w:type="dxa"/>
          </w:tcPr>
          <w:p w14:paraId="213A123B" w14:textId="77777777" w:rsidR="00804F65" w:rsidRPr="00A73869" w:rsidRDefault="00804F65" w:rsidP="005C1B94">
            <w:pPr>
              <w:spacing w:line="276" w:lineRule="auto"/>
              <w:rPr>
                <w:rFonts w:ascii="Sakkal Majalla" w:hAnsi="Sakkal Majalla" w:cs="Sakkal Majalla"/>
                <w:b/>
                <w:bCs/>
                <w:sz w:val="28"/>
                <w:szCs w:val="28"/>
                <w:rtl/>
                <w:lang w:bidi="ar-AE"/>
              </w:rPr>
            </w:pPr>
            <w:r w:rsidRPr="00A73869">
              <w:rPr>
                <w:rFonts w:ascii="Sakkal Majalla" w:hAnsi="Sakkal Majalla" w:cs="Sakkal Majalla" w:hint="cs"/>
                <w:b/>
                <w:bCs/>
                <w:sz w:val="28"/>
                <w:szCs w:val="28"/>
                <w:rtl/>
                <w:lang w:bidi="ar-AE"/>
              </w:rPr>
              <w:t>الفرع:</w:t>
            </w:r>
          </w:p>
        </w:tc>
        <w:tc>
          <w:tcPr>
            <w:tcW w:w="1440" w:type="dxa"/>
          </w:tcPr>
          <w:p w14:paraId="4BDA1F06" w14:textId="77777777" w:rsidR="00804F65" w:rsidRPr="00A73869" w:rsidRDefault="00804F65" w:rsidP="005C1B94">
            <w:pPr>
              <w:spacing w:line="276" w:lineRule="auto"/>
              <w:rPr>
                <w:rFonts w:ascii="Sakkal Majalla" w:hAnsi="Sakkal Majalla" w:cs="Sakkal Majalla"/>
                <w:b/>
                <w:bCs/>
                <w:sz w:val="28"/>
                <w:szCs w:val="28"/>
                <w:rtl/>
                <w:lang w:bidi="ar-AE"/>
              </w:rPr>
            </w:pPr>
          </w:p>
        </w:tc>
      </w:tr>
    </w:tbl>
    <w:p w14:paraId="3377D40E" w14:textId="77777777" w:rsidR="00804F65" w:rsidRPr="00A73869" w:rsidRDefault="00804F65" w:rsidP="00804F65">
      <w:pPr>
        <w:ind w:hanging="950"/>
        <w:rPr>
          <w:rFonts w:ascii="Sakkal Majalla" w:hAnsi="Sakkal Majalla" w:cs="Sakkal Majalla"/>
          <w:b/>
          <w:bCs/>
          <w:sz w:val="28"/>
          <w:szCs w:val="28"/>
          <w:rtl/>
          <w:lang w:bidi="ar-AE"/>
        </w:rPr>
      </w:pPr>
    </w:p>
    <w:p w14:paraId="170EF787" w14:textId="77777777" w:rsidR="00804F65" w:rsidRPr="00A73869" w:rsidRDefault="00804F65" w:rsidP="00804F65">
      <w:pPr>
        <w:spacing w:after="160"/>
        <w:rPr>
          <w:rFonts w:ascii="Sakkal Majalla" w:eastAsia="Calibri" w:hAnsi="Sakkal Majalla" w:cs="Sakkal Majalla"/>
          <w:sz w:val="28"/>
          <w:szCs w:val="28"/>
          <w:lang w:bidi="ar-AE"/>
        </w:rPr>
      </w:pPr>
      <w:r w:rsidRPr="00A73869">
        <w:rPr>
          <w:rFonts w:ascii="Sakkal Majalla" w:eastAsia="Calibri" w:hAnsi="Sakkal Majalla" w:cs="Sakkal Majalla"/>
          <w:noProof/>
          <w:sz w:val="28"/>
          <w:szCs w:val="28"/>
          <w:u w:val="single"/>
        </w:rPr>
        <mc:AlternateContent>
          <mc:Choice Requires="wps">
            <w:drawing>
              <wp:anchor distT="0" distB="0" distL="114300" distR="114300" simplePos="0" relativeHeight="252100608" behindDoc="0" locked="0" layoutInCell="1" allowOverlap="1" wp14:anchorId="64AF099B" wp14:editId="2A107685">
                <wp:simplePos x="0" y="0"/>
                <wp:positionH relativeFrom="margin">
                  <wp:posOffset>-213360</wp:posOffset>
                </wp:positionH>
                <wp:positionV relativeFrom="paragraph">
                  <wp:posOffset>321310</wp:posOffset>
                </wp:positionV>
                <wp:extent cx="6195060" cy="1870710"/>
                <wp:effectExtent l="0" t="0" r="15240" b="15240"/>
                <wp:wrapNone/>
                <wp:docPr id="13" name="Rectangle 13"/>
                <wp:cNvGraphicFramePr/>
                <a:graphic xmlns:a="http://schemas.openxmlformats.org/drawingml/2006/main">
                  <a:graphicData uri="http://schemas.microsoft.com/office/word/2010/wordprocessingShape">
                    <wps:wsp>
                      <wps:cNvSpPr/>
                      <wps:spPr>
                        <a:xfrm>
                          <a:off x="0" y="0"/>
                          <a:ext cx="6195060" cy="1870710"/>
                        </a:xfrm>
                        <a:prstGeom prst="rect">
                          <a:avLst/>
                        </a:prstGeom>
                        <a:solidFill>
                          <a:sysClr val="window" lastClr="FFFFFF"/>
                        </a:solidFill>
                        <a:ln w="12700" cap="flat" cmpd="sng" algn="ctr">
                          <a:solidFill>
                            <a:sysClr val="windowText" lastClr="000000"/>
                          </a:solidFill>
                          <a:prstDash val="solid"/>
                          <a:miter lim="800000"/>
                        </a:ln>
                        <a:effectLst/>
                      </wps:spPr>
                      <wps:txbx>
                        <w:txbxContent>
                          <w:p w14:paraId="7CE95BC1" w14:textId="77777777" w:rsidR="00804F65" w:rsidRPr="00D5688D" w:rsidRDefault="00804F65" w:rsidP="00804F65">
                            <w:pPr>
                              <w:jc w:val="mediumKashida"/>
                              <w:rPr>
                                <w:rFonts w:ascii="Sakkal Majalla" w:hAnsi="Sakkal Majalla" w:cs="Sakkal Majalla"/>
                                <w:sz w:val="32"/>
                                <w:szCs w:val="32"/>
                                <w:rtl/>
                                <w:lang w:bidi="ar-AE"/>
                              </w:rPr>
                            </w:pPr>
                            <w:r w:rsidRPr="00D5688D">
                              <w:rPr>
                                <w:rFonts w:ascii="Sakkal Majalla" w:hAnsi="Sakkal Majalla" w:cs="Sakkal Majalla"/>
                                <w:sz w:val="32"/>
                                <w:szCs w:val="32"/>
                                <w:rtl/>
                                <w:lang w:bidi="ar-AE"/>
                              </w:rPr>
                              <w:t>"أقسم بالله العظيم أن أكون مخلصــاً لدولة الامارات العربية المتحدة ولرئيسها، وأن احتر</w:t>
                            </w:r>
                            <w:r>
                              <w:rPr>
                                <w:rFonts w:ascii="Sakkal Majalla" w:hAnsi="Sakkal Majalla" w:cs="Sakkal Majalla" w:hint="cs"/>
                                <w:sz w:val="32"/>
                                <w:szCs w:val="32"/>
                                <w:rtl/>
                                <w:lang w:bidi="ar-AE"/>
                              </w:rPr>
                              <w:t>م</w:t>
                            </w:r>
                            <w:r w:rsidRPr="00D5688D">
                              <w:rPr>
                                <w:rFonts w:ascii="Sakkal Majalla" w:hAnsi="Sakkal Majalla" w:cs="Sakkal Majalla"/>
                                <w:sz w:val="32"/>
                                <w:szCs w:val="32"/>
                                <w:rtl/>
                                <w:lang w:bidi="ar-AE"/>
                              </w:rPr>
                              <w:t xml:space="preserve"> دستورها وقوانينها وأن أعمل بصدق وأمانة، وأن أكرس لعملي كل وقتي وأن أكون مطيعاً لجميع الأوامر التي تصدر إلي من رؤسائي لتنفيذ الواجبات الملقاة علي بموجب القوانين النافذة أو </w:t>
                            </w:r>
                            <w:r>
                              <w:rPr>
                                <w:rFonts w:ascii="Sakkal Majalla" w:hAnsi="Sakkal Majalla" w:cs="Sakkal Majalla" w:hint="cs"/>
                                <w:sz w:val="32"/>
                                <w:szCs w:val="32"/>
                                <w:rtl/>
                                <w:lang w:bidi="ar-AE"/>
                              </w:rPr>
                              <w:t xml:space="preserve">أية </w:t>
                            </w:r>
                            <w:r w:rsidRPr="00D5688D">
                              <w:rPr>
                                <w:rFonts w:ascii="Sakkal Majalla" w:hAnsi="Sakkal Majalla" w:cs="Sakkal Majalla"/>
                                <w:sz w:val="32"/>
                                <w:szCs w:val="32"/>
                                <w:rtl/>
                                <w:lang w:bidi="ar-AE"/>
                              </w:rPr>
                              <w:t>لوائح مشروعة، وأن أطيع في كل الأوقات أي أمر يصدر إلي من رئيسي الأعلى ولو أدى ذلك إلى المجازفة بحياتي</w:t>
                            </w:r>
                            <w:r>
                              <w:rPr>
                                <w:rFonts w:ascii="Sakkal Majalla" w:hAnsi="Sakkal Majalla" w:cs="Sakkal Majalla" w:hint="cs"/>
                                <w:sz w:val="32"/>
                                <w:szCs w:val="32"/>
                                <w:rtl/>
                                <w:lang w:bidi="ar-AE"/>
                              </w:rPr>
                              <w:t xml:space="preserve"> والله على ما أقول شهيد</w:t>
                            </w:r>
                            <w:r w:rsidRPr="00D5688D">
                              <w:rPr>
                                <w:rFonts w:ascii="Sakkal Majalla" w:hAnsi="Sakkal Majalla" w:cs="Sakkal Majalla"/>
                                <w:sz w:val="32"/>
                                <w:szCs w:val="32"/>
                                <w:rtl/>
                                <w:lang w:bidi="ar-AE"/>
                              </w:rPr>
                              <w:t>".</w:t>
                            </w:r>
                          </w:p>
                          <w:p w14:paraId="1F720223" w14:textId="77777777" w:rsidR="00804F65" w:rsidRPr="00682B4F" w:rsidRDefault="00804F65" w:rsidP="00804F65">
                            <w:pPr>
                              <w:jc w:val="center"/>
                              <w:rPr>
                                <w:rFonts w:ascii="Sakkal Majalla" w:hAnsi="Sakkal Majalla" w:cs="Sakkal Majalla"/>
                                <w:b/>
                                <w:bCs/>
                                <w:sz w:val="32"/>
                                <w:szCs w:val="32"/>
                                <w:lang w:bidi="ar-AE"/>
                              </w:rPr>
                            </w:pPr>
                            <w:r w:rsidRPr="00682B4F">
                              <w:rPr>
                                <w:rFonts w:ascii="Sakkal Majalla" w:hAnsi="Sakkal Majalla" w:cs="Sakkal Majalla"/>
                                <w:b/>
                                <w:bCs/>
                                <w:sz w:val="32"/>
                                <w:szCs w:val="32"/>
                                <w:rtl/>
                                <w:lang w:bidi="ar-AE"/>
                              </w:rPr>
                              <w:t xml:space="preserve">" والله على ما </w:t>
                            </w:r>
                            <w:r>
                              <w:rPr>
                                <w:rFonts w:ascii="Sakkal Majalla" w:hAnsi="Sakkal Majalla" w:cs="Sakkal Majalla" w:hint="cs"/>
                                <w:b/>
                                <w:bCs/>
                                <w:sz w:val="32"/>
                                <w:szCs w:val="32"/>
                                <w:rtl/>
                                <w:lang w:bidi="ar-AE"/>
                              </w:rPr>
                              <w:t>أ</w:t>
                            </w:r>
                            <w:r w:rsidRPr="00682B4F">
                              <w:rPr>
                                <w:rFonts w:ascii="Sakkal Majalla" w:hAnsi="Sakkal Majalla" w:cs="Sakkal Majalla"/>
                                <w:b/>
                                <w:bCs/>
                                <w:sz w:val="32"/>
                                <w:szCs w:val="32"/>
                                <w:rtl/>
                                <w:lang w:bidi="ar-AE"/>
                              </w:rPr>
                              <w:t>قول شهيد"</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4AF099B" id="Rectangle 13" o:spid="_x0000_s1063" style="position:absolute;left:0;text-align:left;margin-left:-16.8pt;margin-top:25.3pt;width:487.8pt;height:147.3pt;z-index:2521006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" fillcolor="window" strokecolor="windowText" strokeweight="1pt">
                <v:textbox>
                  <w:txbxContent>
                    <w:p w14:paraId="7CE95BC1" w14:textId="77777777" w:rsidR="00804F65" w:rsidRPr="00D5688D" w:rsidRDefault="00804F65" w:rsidP="00804F65">
                      <w:pPr>
                        <w:jc w:val="mediumKashida"/>
                        <w:rPr>
                          <w:rFonts w:ascii="Sakkal Majalla" w:hAnsi="Sakkal Majalla" w:cs="Sakkal Majalla"/>
                          <w:sz w:val="32"/>
                          <w:szCs w:val="32"/>
                          <w:rtl/>
                          <w:lang w:bidi="ar-AE"/>
                        </w:rPr>
                      </w:pPr>
                      <w:r w:rsidRPr="00D5688D">
                        <w:rPr>
                          <w:rFonts w:ascii="Sakkal Majalla" w:hAnsi="Sakkal Majalla" w:cs="Sakkal Majalla"/>
                          <w:sz w:val="32"/>
                          <w:szCs w:val="32"/>
                          <w:rtl/>
                          <w:lang w:bidi="ar-AE"/>
                        </w:rPr>
                        <w:t>"أقسم بالله العظيم أن أكون مخلصــاً لدولة الامارات العربية المتحدة ولرئيسها، وأن احتر</w:t>
                      </w:r>
                      <w:r>
                        <w:rPr>
                          <w:rFonts w:ascii="Sakkal Majalla" w:hAnsi="Sakkal Majalla" w:cs="Sakkal Majalla" w:hint="cs"/>
                          <w:sz w:val="32"/>
                          <w:szCs w:val="32"/>
                          <w:rtl/>
                          <w:lang w:bidi="ar-AE"/>
                        </w:rPr>
                        <w:t>م</w:t>
                      </w:r>
                      <w:r w:rsidRPr="00D5688D">
                        <w:rPr>
                          <w:rFonts w:ascii="Sakkal Majalla" w:hAnsi="Sakkal Majalla" w:cs="Sakkal Majalla"/>
                          <w:sz w:val="32"/>
                          <w:szCs w:val="32"/>
                          <w:rtl/>
                          <w:lang w:bidi="ar-AE"/>
                        </w:rPr>
                        <w:t xml:space="preserve"> دستورها وقوانينها وأن أعمل بصدق وأمانة، وأن أكرس لعملي كل وقتي وأن أكون مطيعاً لجميع الأوامر التي تصدر إلي من رؤسائي لتنفيذ الواجبات الملقاة علي بموجب القوانين النافذة أو </w:t>
                      </w:r>
                      <w:r>
                        <w:rPr>
                          <w:rFonts w:ascii="Sakkal Majalla" w:hAnsi="Sakkal Majalla" w:cs="Sakkal Majalla" w:hint="cs"/>
                          <w:sz w:val="32"/>
                          <w:szCs w:val="32"/>
                          <w:rtl/>
                          <w:lang w:bidi="ar-AE"/>
                        </w:rPr>
                        <w:t xml:space="preserve">أية </w:t>
                      </w:r>
                      <w:r w:rsidRPr="00D5688D">
                        <w:rPr>
                          <w:rFonts w:ascii="Sakkal Majalla" w:hAnsi="Sakkal Majalla" w:cs="Sakkal Majalla"/>
                          <w:sz w:val="32"/>
                          <w:szCs w:val="32"/>
                          <w:rtl/>
                          <w:lang w:bidi="ar-AE"/>
                        </w:rPr>
                        <w:t>لوائح مشروعة، وأن أطيع في كل الأوقات أي أمر يصدر إلي من رئيسي الأعلى ولو أدى ذلك إلى المجازفة بحياتي</w:t>
                      </w:r>
                      <w:r>
                        <w:rPr>
                          <w:rFonts w:ascii="Sakkal Majalla" w:hAnsi="Sakkal Majalla" w:cs="Sakkal Majalla" w:hint="cs"/>
                          <w:sz w:val="32"/>
                          <w:szCs w:val="32"/>
                          <w:rtl/>
                          <w:lang w:bidi="ar-AE"/>
                        </w:rPr>
                        <w:t xml:space="preserve"> والله على ما أقول شهيد</w:t>
                      </w:r>
                      <w:r w:rsidRPr="00D5688D">
                        <w:rPr>
                          <w:rFonts w:ascii="Sakkal Majalla" w:hAnsi="Sakkal Majalla" w:cs="Sakkal Majalla"/>
                          <w:sz w:val="32"/>
                          <w:szCs w:val="32"/>
                          <w:rtl/>
                          <w:lang w:bidi="ar-AE"/>
                        </w:rPr>
                        <w:t>".</w:t>
                      </w:r>
                    </w:p>
                    <w:p w14:paraId="1F720223" w14:textId="77777777" w:rsidR="00804F65" w:rsidRPr="00682B4F" w:rsidRDefault="00804F65" w:rsidP="00804F65">
                      <w:pPr>
                        <w:jc w:val="center"/>
                        <w:rPr>
                          <w:rFonts w:ascii="Sakkal Majalla" w:hAnsi="Sakkal Majalla" w:cs="Sakkal Majalla"/>
                          <w:b/>
                          <w:bCs/>
                          <w:sz w:val="32"/>
                          <w:szCs w:val="32"/>
                          <w:lang w:bidi="ar-AE"/>
                        </w:rPr>
                      </w:pPr>
                      <w:r w:rsidRPr="00682B4F">
                        <w:rPr>
                          <w:rFonts w:ascii="Sakkal Majalla" w:hAnsi="Sakkal Majalla" w:cs="Sakkal Majalla"/>
                          <w:b/>
                          <w:bCs/>
                          <w:sz w:val="32"/>
                          <w:szCs w:val="32"/>
                          <w:rtl/>
                          <w:lang w:bidi="ar-AE"/>
                        </w:rPr>
                        <w:t xml:space="preserve">" والله على ما </w:t>
                      </w:r>
                      <w:r>
                        <w:rPr>
                          <w:rFonts w:ascii="Sakkal Majalla" w:hAnsi="Sakkal Majalla" w:cs="Sakkal Majalla" w:hint="cs"/>
                          <w:b/>
                          <w:bCs/>
                          <w:sz w:val="32"/>
                          <w:szCs w:val="32"/>
                          <w:rtl/>
                          <w:lang w:bidi="ar-AE"/>
                        </w:rPr>
                        <w:t>أ</w:t>
                      </w:r>
                      <w:r w:rsidRPr="00682B4F">
                        <w:rPr>
                          <w:rFonts w:ascii="Sakkal Majalla" w:hAnsi="Sakkal Majalla" w:cs="Sakkal Majalla"/>
                          <w:b/>
                          <w:bCs/>
                          <w:sz w:val="32"/>
                          <w:szCs w:val="32"/>
                          <w:rtl/>
                          <w:lang w:bidi="ar-AE"/>
                        </w:rPr>
                        <w:t>قول شهيد"</w:t>
                      </w:r>
                    </w:p>
                  </w:txbxContent>
                </v:textbox>
                <w10:wrap anchorx="margin"/>
              </v:rect>
            </w:pict>
          </mc:Fallback>
        </mc:AlternateContent>
      </w:r>
    </w:p>
    <w:p w14:paraId="343AB2BC" w14:textId="77777777" w:rsidR="00804F65" w:rsidRPr="00A73869" w:rsidRDefault="00804F65" w:rsidP="00804F65">
      <w:pPr>
        <w:spacing w:after="160"/>
        <w:rPr>
          <w:rFonts w:ascii="Sakkal Majalla" w:eastAsia="Calibri" w:hAnsi="Sakkal Majalla" w:cs="Sakkal Majalla"/>
          <w:sz w:val="28"/>
          <w:szCs w:val="28"/>
          <w:lang w:bidi="ar-AE"/>
        </w:rPr>
      </w:pPr>
    </w:p>
    <w:p w14:paraId="4AE7B515" w14:textId="77777777" w:rsidR="00804F65" w:rsidRPr="00A73869" w:rsidRDefault="00804F65" w:rsidP="00804F65">
      <w:pPr>
        <w:spacing w:after="160"/>
        <w:rPr>
          <w:rFonts w:ascii="Sakkal Majalla" w:eastAsia="Calibri" w:hAnsi="Sakkal Majalla" w:cs="Sakkal Majalla"/>
          <w:sz w:val="28"/>
          <w:szCs w:val="28"/>
          <w:lang w:bidi="ar-AE"/>
        </w:rPr>
      </w:pPr>
    </w:p>
    <w:p w14:paraId="361AB7DA" w14:textId="77777777" w:rsidR="00804F65" w:rsidRPr="00A73869" w:rsidRDefault="00804F65" w:rsidP="00804F65">
      <w:pPr>
        <w:spacing w:after="160"/>
        <w:rPr>
          <w:rFonts w:ascii="Sakkal Majalla" w:eastAsia="Calibri" w:hAnsi="Sakkal Majalla" w:cs="Sakkal Majalla"/>
          <w:sz w:val="28"/>
          <w:szCs w:val="28"/>
          <w:lang w:bidi="ar-AE"/>
        </w:rPr>
      </w:pPr>
    </w:p>
    <w:p w14:paraId="3A0BFC24" w14:textId="77777777" w:rsidR="00804F65" w:rsidRPr="00A73869" w:rsidRDefault="00804F65" w:rsidP="00804F65">
      <w:pPr>
        <w:spacing w:after="160"/>
        <w:rPr>
          <w:rFonts w:ascii="Sakkal Majalla" w:eastAsia="Calibri" w:hAnsi="Sakkal Majalla" w:cs="Sakkal Majalla"/>
          <w:sz w:val="28"/>
          <w:szCs w:val="28"/>
          <w:lang w:bidi="ar-AE"/>
        </w:rPr>
      </w:pPr>
    </w:p>
    <w:p w14:paraId="78D4B1AA" w14:textId="77777777" w:rsidR="00804F65" w:rsidRPr="00A73869" w:rsidRDefault="00804F65" w:rsidP="00804F65">
      <w:pPr>
        <w:spacing w:after="160"/>
        <w:rPr>
          <w:rFonts w:ascii="Sakkal Majalla" w:eastAsia="Calibri" w:hAnsi="Sakkal Majalla" w:cs="Sakkal Majalla"/>
          <w:sz w:val="28"/>
          <w:szCs w:val="28"/>
          <w:lang w:bidi="ar-AE"/>
        </w:rPr>
      </w:pPr>
    </w:p>
    <w:p w14:paraId="12B0B6A1" w14:textId="77777777" w:rsidR="00804F65" w:rsidRPr="00A73869" w:rsidRDefault="00804F65" w:rsidP="00804F65">
      <w:pPr>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أقر أنا الموقع أدناه بأنني أديت قسم الولاء.</w:t>
      </w:r>
    </w:p>
    <w:p w14:paraId="205AF94F" w14:textId="77777777" w:rsidR="00804F65" w:rsidRPr="00A73869" w:rsidRDefault="00804F65" w:rsidP="00804F65">
      <w:pPr>
        <w:rPr>
          <w:rFonts w:ascii="Sakkal Majalla" w:eastAsia="Calibri" w:hAnsi="Sakkal Majalla" w:cs="Sakkal Majalla"/>
          <w:sz w:val="28"/>
          <w:szCs w:val="28"/>
          <w:lang w:bidi="ar-AE"/>
        </w:rPr>
      </w:pPr>
    </w:p>
    <w:tbl>
      <w:tblPr>
        <w:tblStyle w:val="TableGrid2"/>
        <w:bidiVisual/>
        <w:tblW w:w="9068" w:type="dxa"/>
        <w:tblInd w:w="-275" w:type="dxa"/>
        <w:tblLook w:val="04A0" w:firstRow="1" w:lastRow="0" w:firstColumn="1" w:lastColumn="0" w:noHBand="0" w:noVBand="1"/>
      </w:tblPr>
      <w:tblGrid>
        <w:gridCol w:w="1319"/>
        <w:gridCol w:w="3142"/>
        <w:gridCol w:w="864"/>
        <w:gridCol w:w="1313"/>
        <w:gridCol w:w="1440"/>
        <w:gridCol w:w="990"/>
      </w:tblGrid>
      <w:tr w:rsidR="00804F65" w:rsidRPr="00A73869" w14:paraId="4AC8A14C" w14:textId="77777777" w:rsidTr="005C1B94">
        <w:tc>
          <w:tcPr>
            <w:tcW w:w="4461" w:type="dxa"/>
            <w:gridSpan w:val="2"/>
            <w:shd w:val="clear" w:color="auto" w:fill="FFFFFF" w:themeFill="background1"/>
            <w:vAlign w:val="center"/>
          </w:tcPr>
          <w:p w14:paraId="5D1B15BA" w14:textId="77777777" w:rsidR="00804F65" w:rsidRPr="00A73869" w:rsidRDefault="00804F65" w:rsidP="005C1B94">
            <w:pPr>
              <w:spacing w:line="276" w:lineRule="auto"/>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b/>
                <w:bCs/>
                <w:sz w:val="28"/>
                <w:szCs w:val="28"/>
                <w:rtl/>
                <w:lang w:bidi="ar-AE"/>
              </w:rPr>
              <w:t>المنتسب</w:t>
            </w:r>
          </w:p>
        </w:tc>
        <w:tc>
          <w:tcPr>
            <w:tcW w:w="4607" w:type="dxa"/>
            <w:gridSpan w:val="4"/>
            <w:shd w:val="clear" w:color="auto" w:fill="FFFFFF" w:themeFill="background1"/>
            <w:vAlign w:val="center"/>
          </w:tcPr>
          <w:p w14:paraId="731D6C17" w14:textId="77777777" w:rsidR="00804F65" w:rsidRPr="00A73869" w:rsidRDefault="00804F65" w:rsidP="005C1B94">
            <w:pPr>
              <w:spacing w:line="276" w:lineRule="auto"/>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b/>
                <w:bCs/>
                <w:sz w:val="28"/>
                <w:szCs w:val="28"/>
                <w:rtl/>
                <w:lang w:bidi="ar-AE"/>
              </w:rPr>
              <w:t xml:space="preserve">أقسمت اليمين القانونية </w:t>
            </w:r>
            <w:r w:rsidRPr="00A73869">
              <w:rPr>
                <w:rFonts w:ascii="Sakkal Majalla" w:eastAsia="Calibri" w:hAnsi="Sakkal Majalla" w:cs="Sakkal Majalla" w:hint="cs"/>
                <w:b/>
                <w:bCs/>
                <w:sz w:val="28"/>
                <w:szCs w:val="28"/>
                <w:rtl/>
                <w:lang w:bidi="ar-AE"/>
              </w:rPr>
              <w:t>ب</w:t>
            </w:r>
            <w:r w:rsidRPr="00A73869">
              <w:rPr>
                <w:rFonts w:ascii="Sakkal Majalla" w:eastAsia="Calibri" w:hAnsi="Sakkal Majalla" w:cs="Sakkal Majalla"/>
                <w:b/>
                <w:bCs/>
                <w:sz w:val="28"/>
                <w:szCs w:val="28"/>
                <w:rtl/>
                <w:lang w:bidi="ar-AE"/>
              </w:rPr>
              <w:t>حضور الموظف المختص</w:t>
            </w:r>
          </w:p>
        </w:tc>
      </w:tr>
      <w:tr w:rsidR="00804F65" w:rsidRPr="00A73869" w14:paraId="2C63E156" w14:textId="77777777" w:rsidTr="005C1B94">
        <w:tc>
          <w:tcPr>
            <w:tcW w:w="1319" w:type="dxa"/>
            <w:vAlign w:val="center"/>
          </w:tcPr>
          <w:p w14:paraId="0DE0ACAA" w14:textId="77777777" w:rsidR="00804F65" w:rsidRPr="00A73869" w:rsidRDefault="00804F65" w:rsidP="005C1B94">
            <w:pPr>
              <w:spacing w:line="276" w:lineRule="auto"/>
              <w:jc w:val="center"/>
              <w:rPr>
                <w:rFonts w:ascii="Sakkal Majalla" w:eastAsia="Calibri" w:hAnsi="Sakkal Majalla" w:cs="Sakkal Majalla"/>
                <w:b/>
                <w:bCs/>
                <w:sz w:val="28"/>
                <w:szCs w:val="28"/>
                <w:rtl/>
                <w:lang w:bidi="ar-AE"/>
              </w:rPr>
            </w:pPr>
            <w:bookmarkStart w:id="45" w:name="_Hlk132197705"/>
            <w:r w:rsidRPr="00A73869">
              <w:rPr>
                <w:rFonts w:ascii="Sakkal Majalla" w:eastAsia="Calibri" w:hAnsi="Sakkal Majalla" w:cs="Sakkal Majalla"/>
                <w:b/>
                <w:bCs/>
                <w:sz w:val="28"/>
                <w:szCs w:val="28"/>
                <w:rtl/>
                <w:lang w:bidi="ar-AE"/>
              </w:rPr>
              <w:lastRenderedPageBreak/>
              <w:t>الاسم</w:t>
            </w:r>
          </w:p>
        </w:tc>
        <w:tc>
          <w:tcPr>
            <w:tcW w:w="3142" w:type="dxa"/>
            <w:vAlign w:val="center"/>
          </w:tcPr>
          <w:p w14:paraId="7F4CB73E" w14:textId="77777777" w:rsidR="00804F65" w:rsidRPr="00A73869" w:rsidRDefault="00804F65" w:rsidP="005C1B94">
            <w:pPr>
              <w:spacing w:line="276" w:lineRule="auto"/>
              <w:jc w:val="center"/>
              <w:rPr>
                <w:rFonts w:ascii="Sakkal Majalla" w:eastAsia="Calibri" w:hAnsi="Sakkal Majalla" w:cs="Sakkal Majalla"/>
                <w:sz w:val="28"/>
                <w:szCs w:val="28"/>
                <w:rtl/>
                <w:lang w:bidi="ar-AE"/>
              </w:rPr>
            </w:pPr>
          </w:p>
        </w:tc>
        <w:tc>
          <w:tcPr>
            <w:tcW w:w="864" w:type="dxa"/>
            <w:vAlign w:val="center"/>
          </w:tcPr>
          <w:p w14:paraId="3D1EBC49" w14:textId="77777777" w:rsidR="00804F65" w:rsidRPr="00A73869" w:rsidRDefault="00804F65" w:rsidP="005C1B94">
            <w:pPr>
              <w:spacing w:line="276" w:lineRule="auto"/>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 xml:space="preserve">الرتبة </w:t>
            </w:r>
          </w:p>
        </w:tc>
        <w:tc>
          <w:tcPr>
            <w:tcW w:w="1313" w:type="dxa"/>
            <w:vAlign w:val="center"/>
          </w:tcPr>
          <w:p w14:paraId="5F2A129C" w14:textId="77777777" w:rsidR="00804F65" w:rsidRPr="00A73869" w:rsidRDefault="00804F65" w:rsidP="005C1B94">
            <w:pPr>
              <w:spacing w:line="276" w:lineRule="auto"/>
              <w:jc w:val="center"/>
              <w:rPr>
                <w:rFonts w:ascii="Sakkal Majalla" w:eastAsia="Calibri" w:hAnsi="Sakkal Majalla" w:cs="Sakkal Majalla"/>
                <w:sz w:val="28"/>
                <w:szCs w:val="28"/>
                <w:rtl/>
                <w:lang w:bidi="ar-AE"/>
              </w:rPr>
            </w:pPr>
          </w:p>
        </w:tc>
        <w:tc>
          <w:tcPr>
            <w:tcW w:w="1440" w:type="dxa"/>
          </w:tcPr>
          <w:p w14:paraId="6C18DF8F" w14:textId="77777777" w:rsidR="00804F65" w:rsidRPr="00A73869" w:rsidRDefault="00804F65" w:rsidP="005C1B94">
            <w:pPr>
              <w:spacing w:line="276" w:lineRule="auto"/>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الرقم العسكري</w:t>
            </w:r>
          </w:p>
        </w:tc>
        <w:tc>
          <w:tcPr>
            <w:tcW w:w="990" w:type="dxa"/>
          </w:tcPr>
          <w:p w14:paraId="11455894" w14:textId="77777777" w:rsidR="00804F65" w:rsidRPr="00A73869" w:rsidRDefault="00804F65" w:rsidP="005C1B94">
            <w:pPr>
              <w:spacing w:line="276" w:lineRule="auto"/>
              <w:jc w:val="center"/>
              <w:rPr>
                <w:rFonts w:ascii="Sakkal Majalla" w:eastAsia="Calibri" w:hAnsi="Sakkal Majalla" w:cs="Sakkal Majalla"/>
                <w:sz w:val="28"/>
                <w:szCs w:val="28"/>
                <w:rtl/>
                <w:lang w:bidi="ar-AE"/>
              </w:rPr>
            </w:pPr>
          </w:p>
        </w:tc>
      </w:tr>
      <w:tr w:rsidR="00804F65" w:rsidRPr="00A73869" w14:paraId="3A9DD54D" w14:textId="77777777" w:rsidTr="005C1B94">
        <w:tc>
          <w:tcPr>
            <w:tcW w:w="1319" w:type="dxa"/>
            <w:vAlign w:val="center"/>
          </w:tcPr>
          <w:p w14:paraId="0EC8633B" w14:textId="77777777" w:rsidR="00804F65" w:rsidRPr="00A73869" w:rsidRDefault="00804F65" w:rsidP="005C1B94">
            <w:pPr>
              <w:spacing w:line="276" w:lineRule="auto"/>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الجنسية</w:t>
            </w:r>
          </w:p>
        </w:tc>
        <w:tc>
          <w:tcPr>
            <w:tcW w:w="3142" w:type="dxa"/>
            <w:vAlign w:val="center"/>
          </w:tcPr>
          <w:p w14:paraId="389390BF" w14:textId="77777777" w:rsidR="00804F65" w:rsidRPr="00A73869" w:rsidRDefault="00804F65" w:rsidP="005C1B94">
            <w:pPr>
              <w:spacing w:line="276" w:lineRule="auto"/>
              <w:jc w:val="center"/>
              <w:rPr>
                <w:rFonts w:ascii="Sakkal Majalla" w:eastAsia="Calibri" w:hAnsi="Sakkal Majalla" w:cs="Sakkal Majalla"/>
                <w:sz w:val="28"/>
                <w:szCs w:val="28"/>
                <w:rtl/>
                <w:lang w:bidi="ar-AE"/>
              </w:rPr>
            </w:pPr>
          </w:p>
        </w:tc>
        <w:tc>
          <w:tcPr>
            <w:tcW w:w="864" w:type="dxa"/>
            <w:vAlign w:val="center"/>
          </w:tcPr>
          <w:p w14:paraId="1024BFB7" w14:textId="77777777" w:rsidR="00804F65" w:rsidRPr="00A73869" w:rsidRDefault="00804F65" w:rsidP="005C1B94">
            <w:pPr>
              <w:spacing w:line="276" w:lineRule="auto"/>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ال</w:t>
            </w:r>
            <w:r w:rsidRPr="00A73869">
              <w:rPr>
                <w:rFonts w:ascii="Sakkal Majalla" w:eastAsia="Calibri" w:hAnsi="Sakkal Majalla" w:cs="Sakkal Majalla"/>
                <w:b/>
                <w:bCs/>
                <w:sz w:val="28"/>
                <w:szCs w:val="28"/>
                <w:rtl/>
                <w:lang w:bidi="ar-AE"/>
              </w:rPr>
              <w:t>اسم</w:t>
            </w:r>
          </w:p>
        </w:tc>
        <w:tc>
          <w:tcPr>
            <w:tcW w:w="3743" w:type="dxa"/>
            <w:gridSpan w:val="3"/>
            <w:vAlign w:val="center"/>
          </w:tcPr>
          <w:p w14:paraId="6CDB782A" w14:textId="77777777" w:rsidR="00804F65" w:rsidRPr="00A73869" w:rsidRDefault="00804F65" w:rsidP="005C1B94">
            <w:pPr>
              <w:spacing w:line="276" w:lineRule="auto"/>
              <w:jc w:val="center"/>
              <w:rPr>
                <w:rFonts w:ascii="Sakkal Majalla" w:eastAsia="Calibri" w:hAnsi="Sakkal Majalla" w:cs="Sakkal Majalla"/>
                <w:sz w:val="28"/>
                <w:szCs w:val="28"/>
                <w:rtl/>
                <w:lang w:bidi="ar-AE"/>
              </w:rPr>
            </w:pPr>
          </w:p>
        </w:tc>
      </w:tr>
      <w:tr w:rsidR="00804F65" w:rsidRPr="00A73869" w14:paraId="3E887AAB" w14:textId="77777777" w:rsidTr="005C1B94">
        <w:tc>
          <w:tcPr>
            <w:tcW w:w="1319" w:type="dxa"/>
            <w:vAlign w:val="center"/>
          </w:tcPr>
          <w:p w14:paraId="540CB021" w14:textId="77777777" w:rsidR="00804F65" w:rsidRPr="00A73869" w:rsidRDefault="00804F65" w:rsidP="005C1B94">
            <w:pPr>
              <w:spacing w:line="276" w:lineRule="auto"/>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b/>
                <w:bCs/>
                <w:sz w:val="28"/>
                <w:szCs w:val="28"/>
                <w:rtl/>
                <w:lang w:bidi="ar-AE"/>
              </w:rPr>
              <w:t>التوقيع</w:t>
            </w:r>
          </w:p>
        </w:tc>
        <w:tc>
          <w:tcPr>
            <w:tcW w:w="3142" w:type="dxa"/>
            <w:vAlign w:val="center"/>
          </w:tcPr>
          <w:p w14:paraId="05CDD4EF" w14:textId="77777777" w:rsidR="00804F65" w:rsidRPr="00A73869" w:rsidRDefault="00804F65" w:rsidP="005C1B94">
            <w:pPr>
              <w:spacing w:line="276" w:lineRule="auto"/>
              <w:jc w:val="center"/>
              <w:rPr>
                <w:rFonts w:ascii="Sakkal Majalla" w:eastAsia="Calibri" w:hAnsi="Sakkal Majalla" w:cs="Sakkal Majalla"/>
                <w:sz w:val="28"/>
                <w:szCs w:val="28"/>
                <w:rtl/>
                <w:lang w:bidi="ar-AE"/>
              </w:rPr>
            </w:pPr>
          </w:p>
        </w:tc>
        <w:tc>
          <w:tcPr>
            <w:tcW w:w="864" w:type="dxa"/>
            <w:vAlign w:val="center"/>
          </w:tcPr>
          <w:p w14:paraId="446E7A5D" w14:textId="77777777" w:rsidR="00804F65" w:rsidRPr="00A73869" w:rsidRDefault="00804F65" w:rsidP="005C1B94">
            <w:pPr>
              <w:spacing w:line="276" w:lineRule="auto"/>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b/>
                <w:bCs/>
                <w:sz w:val="28"/>
                <w:szCs w:val="28"/>
                <w:rtl/>
                <w:lang w:bidi="ar-AE"/>
              </w:rPr>
              <w:t>التوقيع</w:t>
            </w:r>
          </w:p>
        </w:tc>
        <w:tc>
          <w:tcPr>
            <w:tcW w:w="3743" w:type="dxa"/>
            <w:gridSpan w:val="3"/>
            <w:vAlign w:val="center"/>
          </w:tcPr>
          <w:p w14:paraId="5D591BB3" w14:textId="77777777" w:rsidR="00804F65" w:rsidRPr="00A73869" w:rsidRDefault="00804F65" w:rsidP="005C1B94">
            <w:pPr>
              <w:spacing w:line="276" w:lineRule="auto"/>
              <w:jc w:val="center"/>
              <w:rPr>
                <w:rFonts w:ascii="Sakkal Majalla" w:eastAsia="Calibri" w:hAnsi="Sakkal Majalla" w:cs="Sakkal Majalla"/>
                <w:sz w:val="28"/>
                <w:szCs w:val="28"/>
                <w:rtl/>
                <w:lang w:bidi="ar-AE"/>
              </w:rPr>
            </w:pPr>
          </w:p>
        </w:tc>
      </w:tr>
      <w:tr w:rsidR="00804F65" w:rsidRPr="00A73869" w14:paraId="052D7B1B" w14:textId="77777777" w:rsidTr="005C1B94">
        <w:tc>
          <w:tcPr>
            <w:tcW w:w="1319" w:type="dxa"/>
            <w:vAlign w:val="center"/>
          </w:tcPr>
          <w:p w14:paraId="14D6C764" w14:textId="77777777" w:rsidR="00804F65" w:rsidRPr="00A73869" w:rsidRDefault="00804F65" w:rsidP="005C1B94">
            <w:pPr>
              <w:spacing w:line="276" w:lineRule="auto"/>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b/>
                <w:bCs/>
                <w:sz w:val="28"/>
                <w:szCs w:val="28"/>
                <w:rtl/>
                <w:lang w:bidi="ar-AE"/>
              </w:rPr>
              <w:t>التاريخ</w:t>
            </w:r>
          </w:p>
        </w:tc>
        <w:tc>
          <w:tcPr>
            <w:tcW w:w="3142" w:type="dxa"/>
            <w:vAlign w:val="center"/>
          </w:tcPr>
          <w:p w14:paraId="0EAC15EE" w14:textId="77777777" w:rsidR="00804F65" w:rsidRPr="00A73869" w:rsidRDefault="00804F65" w:rsidP="005C1B94">
            <w:pPr>
              <w:spacing w:line="276" w:lineRule="auto"/>
              <w:jc w:val="center"/>
              <w:rPr>
                <w:rFonts w:ascii="Sakkal Majalla" w:eastAsia="Calibri" w:hAnsi="Sakkal Majalla" w:cs="Sakkal Majalla"/>
                <w:sz w:val="28"/>
                <w:szCs w:val="28"/>
                <w:rtl/>
                <w:lang w:bidi="ar-AE"/>
              </w:rPr>
            </w:pPr>
          </w:p>
        </w:tc>
        <w:tc>
          <w:tcPr>
            <w:tcW w:w="864" w:type="dxa"/>
            <w:vAlign w:val="center"/>
          </w:tcPr>
          <w:p w14:paraId="7AD213B0" w14:textId="77777777" w:rsidR="00804F65" w:rsidRPr="00A73869" w:rsidRDefault="00804F65" w:rsidP="005C1B94">
            <w:pPr>
              <w:spacing w:line="276" w:lineRule="auto"/>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b/>
                <w:bCs/>
                <w:sz w:val="28"/>
                <w:szCs w:val="28"/>
                <w:rtl/>
                <w:lang w:bidi="ar-AE"/>
              </w:rPr>
              <w:t>التاريخ</w:t>
            </w:r>
          </w:p>
        </w:tc>
        <w:tc>
          <w:tcPr>
            <w:tcW w:w="3743" w:type="dxa"/>
            <w:gridSpan w:val="3"/>
            <w:vAlign w:val="center"/>
          </w:tcPr>
          <w:p w14:paraId="684A4B09" w14:textId="77777777" w:rsidR="00804F65" w:rsidRPr="00A73869" w:rsidRDefault="00804F65" w:rsidP="005C1B94">
            <w:pPr>
              <w:spacing w:line="276" w:lineRule="auto"/>
              <w:jc w:val="center"/>
              <w:rPr>
                <w:rFonts w:ascii="Sakkal Majalla" w:eastAsia="Calibri" w:hAnsi="Sakkal Majalla" w:cs="Sakkal Majalla"/>
                <w:sz w:val="28"/>
                <w:szCs w:val="28"/>
                <w:rtl/>
                <w:lang w:bidi="ar-AE"/>
              </w:rPr>
            </w:pPr>
          </w:p>
        </w:tc>
      </w:tr>
    </w:tbl>
    <w:bookmarkEnd w:id="45"/>
    <w:p w14:paraId="3CD85E53" w14:textId="77777777" w:rsidR="00804F65" w:rsidRPr="00A73869" w:rsidRDefault="00804F65" w:rsidP="00804F65">
      <w:pPr>
        <w:ind w:hanging="953"/>
        <w:jc w:val="center"/>
        <w:rPr>
          <w:rFonts w:ascii="Sakkal Majalla" w:eastAsia="Calibri" w:hAnsi="Sakkal Majalla" w:cs="Sakkal Majalla"/>
          <w:b/>
          <w:bCs/>
          <w:sz w:val="28"/>
          <w:szCs w:val="28"/>
          <w:rtl/>
          <w:lang w:bidi="ar-AE"/>
        </w:rPr>
      </w:pPr>
      <w:r w:rsidRPr="00A73869">
        <w:rPr>
          <w:sz w:val="28"/>
          <w:szCs w:val="28"/>
          <w:rtl/>
          <w:lang w:bidi="ar-AE"/>
        </w:rPr>
        <w:br w:type="column"/>
      </w:r>
      <w:r w:rsidRPr="00A73869">
        <w:rPr>
          <w:rFonts w:ascii="Sakkal Majalla" w:eastAsia="Calibri" w:hAnsi="Sakkal Majalla" w:cs="Sakkal Majalla" w:hint="cs"/>
          <w:b/>
          <w:bCs/>
          <w:sz w:val="28"/>
          <w:szCs w:val="28"/>
          <w:rtl/>
          <w:lang w:bidi="ar-AE"/>
        </w:rPr>
        <w:lastRenderedPageBreak/>
        <w:t>النموذج رقم (3)</w:t>
      </w:r>
    </w:p>
    <w:p w14:paraId="53A773BD" w14:textId="77777777" w:rsidR="00804F65" w:rsidRPr="00A73869" w:rsidRDefault="00804F65" w:rsidP="00804F65">
      <w:pPr>
        <w:ind w:hanging="953"/>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b/>
          <w:bCs/>
          <w:sz w:val="28"/>
          <w:szCs w:val="28"/>
          <w:rtl/>
          <w:lang w:bidi="ar-AE"/>
        </w:rPr>
        <w:t>شعار الهيئة</w:t>
      </w:r>
    </w:p>
    <w:p w14:paraId="5A0FEE7A" w14:textId="77777777" w:rsidR="00804F65" w:rsidRPr="00A73869" w:rsidRDefault="00804F65" w:rsidP="00804F65">
      <w:pPr>
        <w:ind w:hanging="953"/>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b/>
          <w:bCs/>
          <w:sz w:val="28"/>
          <w:szCs w:val="28"/>
          <w:rtl/>
          <w:lang w:bidi="ar-AE"/>
        </w:rPr>
        <w:t xml:space="preserve">إقرار </w:t>
      </w:r>
      <w:r w:rsidRPr="00A73869">
        <w:rPr>
          <w:rFonts w:ascii="Sakkal Majalla" w:eastAsia="Calibri" w:hAnsi="Sakkal Majalla" w:cs="Sakkal Majalla" w:hint="cs"/>
          <w:b/>
          <w:bCs/>
          <w:sz w:val="28"/>
          <w:szCs w:val="28"/>
          <w:rtl/>
          <w:lang w:bidi="ar-AE"/>
        </w:rPr>
        <w:t>بالحالة الاجتماعية</w:t>
      </w:r>
    </w:p>
    <w:p w14:paraId="303CAFD7" w14:textId="77777777" w:rsidR="00804F65" w:rsidRPr="00A73869" w:rsidRDefault="00804F65" w:rsidP="00804F65">
      <w:pPr>
        <w:ind w:hanging="1192"/>
        <w:rPr>
          <w:rFonts w:ascii="Sakkal Majalla" w:eastAsia="Calibri" w:hAnsi="Sakkal Majalla" w:cs="Sakkal Majalla"/>
          <w:b/>
          <w:bCs/>
          <w:sz w:val="28"/>
          <w:szCs w:val="28"/>
          <w:rtl/>
          <w:lang w:bidi="ar-AE"/>
        </w:rPr>
      </w:pPr>
    </w:p>
    <w:tbl>
      <w:tblPr>
        <w:tblStyle w:val="TableGrid"/>
        <w:bidiVisual/>
        <w:tblW w:w="9660" w:type="dxa"/>
        <w:tblInd w:w="-417" w:type="dxa"/>
        <w:tblLayout w:type="fixed"/>
        <w:tblLook w:val="04A0" w:firstRow="1" w:lastRow="0" w:firstColumn="1" w:lastColumn="0" w:noHBand="0" w:noVBand="1"/>
      </w:tblPr>
      <w:tblGrid>
        <w:gridCol w:w="991"/>
        <w:gridCol w:w="2978"/>
        <w:gridCol w:w="993"/>
        <w:gridCol w:w="2347"/>
        <w:gridCol w:w="780"/>
        <w:gridCol w:w="1571"/>
      </w:tblGrid>
      <w:tr w:rsidR="00804F65" w:rsidRPr="00A73869" w14:paraId="063A3C7B" w14:textId="77777777" w:rsidTr="005C1B94">
        <w:tc>
          <w:tcPr>
            <w:tcW w:w="991" w:type="dxa"/>
          </w:tcPr>
          <w:p w14:paraId="233285B4" w14:textId="77777777" w:rsidR="00804F65" w:rsidRPr="00A73869" w:rsidRDefault="00804F65" w:rsidP="005C1B94">
            <w:pPr>
              <w:spacing w:line="276" w:lineRule="auto"/>
              <w:rPr>
                <w:rFonts w:ascii="Sakkal Majalla" w:hAnsi="Sakkal Majalla" w:cs="Sakkal Majalla"/>
                <w:b/>
                <w:bCs/>
                <w:sz w:val="28"/>
                <w:szCs w:val="28"/>
                <w:rtl/>
                <w:lang w:bidi="ar-AE"/>
              </w:rPr>
            </w:pPr>
            <w:r w:rsidRPr="00A73869">
              <w:rPr>
                <w:rFonts w:ascii="Sakkal Majalla" w:hAnsi="Sakkal Majalla" w:cs="Sakkal Majalla"/>
                <w:b/>
                <w:bCs/>
                <w:sz w:val="28"/>
                <w:szCs w:val="28"/>
                <w:rtl/>
                <w:lang w:bidi="ar-AE"/>
              </w:rPr>
              <w:t>الهيئة:</w:t>
            </w:r>
          </w:p>
        </w:tc>
        <w:tc>
          <w:tcPr>
            <w:tcW w:w="8669" w:type="dxa"/>
            <w:gridSpan w:val="5"/>
          </w:tcPr>
          <w:p w14:paraId="643FFF83" w14:textId="77777777" w:rsidR="00804F65" w:rsidRPr="00A73869" w:rsidRDefault="00804F65" w:rsidP="005C1B94">
            <w:pPr>
              <w:spacing w:line="276" w:lineRule="auto"/>
              <w:rPr>
                <w:rFonts w:ascii="Sakkal Majalla" w:hAnsi="Sakkal Majalla" w:cs="Sakkal Majalla"/>
                <w:b/>
                <w:bCs/>
                <w:sz w:val="28"/>
                <w:szCs w:val="28"/>
                <w:rtl/>
                <w:lang w:bidi="ar-AE"/>
              </w:rPr>
            </w:pPr>
          </w:p>
        </w:tc>
      </w:tr>
      <w:tr w:rsidR="00804F65" w:rsidRPr="00A73869" w14:paraId="292AAAD8" w14:textId="77777777" w:rsidTr="005C1B94">
        <w:tc>
          <w:tcPr>
            <w:tcW w:w="991" w:type="dxa"/>
          </w:tcPr>
          <w:p w14:paraId="032EDFC7" w14:textId="77777777" w:rsidR="00804F65" w:rsidRPr="00A73869" w:rsidRDefault="00804F65" w:rsidP="005C1B94">
            <w:pPr>
              <w:spacing w:line="276" w:lineRule="auto"/>
              <w:rPr>
                <w:rFonts w:ascii="Sakkal Majalla" w:hAnsi="Sakkal Majalla" w:cs="Sakkal Majalla"/>
                <w:b/>
                <w:bCs/>
                <w:sz w:val="28"/>
                <w:szCs w:val="28"/>
                <w:rtl/>
                <w:lang w:bidi="ar-AE"/>
              </w:rPr>
            </w:pPr>
            <w:r w:rsidRPr="00A73869">
              <w:rPr>
                <w:rFonts w:ascii="Sakkal Majalla" w:hAnsi="Sakkal Majalla" w:cs="Sakkal Majalla" w:hint="cs"/>
                <w:b/>
                <w:bCs/>
                <w:sz w:val="28"/>
                <w:szCs w:val="28"/>
                <w:rtl/>
                <w:lang w:bidi="ar-AE"/>
              </w:rPr>
              <w:t>الإدارة:</w:t>
            </w:r>
          </w:p>
        </w:tc>
        <w:tc>
          <w:tcPr>
            <w:tcW w:w="2978" w:type="dxa"/>
          </w:tcPr>
          <w:p w14:paraId="384B8566" w14:textId="77777777" w:rsidR="00804F65" w:rsidRPr="00A73869" w:rsidRDefault="00804F65" w:rsidP="005C1B94">
            <w:pPr>
              <w:spacing w:line="276" w:lineRule="auto"/>
              <w:rPr>
                <w:rFonts w:ascii="Sakkal Majalla" w:hAnsi="Sakkal Majalla" w:cs="Sakkal Majalla"/>
                <w:b/>
                <w:bCs/>
                <w:sz w:val="28"/>
                <w:szCs w:val="28"/>
                <w:rtl/>
                <w:lang w:bidi="ar-AE"/>
              </w:rPr>
            </w:pPr>
          </w:p>
        </w:tc>
        <w:tc>
          <w:tcPr>
            <w:tcW w:w="993" w:type="dxa"/>
          </w:tcPr>
          <w:p w14:paraId="4449650F" w14:textId="77777777" w:rsidR="00804F65" w:rsidRPr="00A73869" w:rsidRDefault="00804F65" w:rsidP="005C1B94">
            <w:pPr>
              <w:spacing w:line="276" w:lineRule="auto"/>
              <w:rPr>
                <w:rFonts w:ascii="Sakkal Majalla" w:hAnsi="Sakkal Majalla" w:cs="Sakkal Majalla"/>
                <w:b/>
                <w:bCs/>
                <w:sz w:val="28"/>
                <w:szCs w:val="28"/>
                <w:rtl/>
                <w:lang w:bidi="ar-AE"/>
              </w:rPr>
            </w:pPr>
            <w:r w:rsidRPr="00A73869">
              <w:rPr>
                <w:rFonts w:ascii="Sakkal Majalla" w:hAnsi="Sakkal Majalla" w:cs="Sakkal Majalla" w:hint="cs"/>
                <w:b/>
                <w:bCs/>
                <w:sz w:val="28"/>
                <w:szCs w:val="28"/>
                <w:rtl/>
                <w:lang w:bidi="ar-AE"/>
              </w:rPr>
              <w:t>ال</w:t>
            </w:r>
            <w:r w:rsidRPr="00A73869">
              <w:rPr>
                <w:rFonts w:ascii="Sakkal Majalla" w:hAnsi="Sakkal Majalla" w:cs="Sakkal Majalla"/>
                <w:b/>
                <w:bCs/>
                <w:sz w:val="28"/>
                <w:szCs w:val="28"/>
                <w:rtl/>
                <w:lang w:bidi="ar-AE"/>
              </w:rPr>
              <w:t>قسم</w:t>
            </w:r>
            <w:r w:rsidRPr="00A73869">
              <w:rPr>
                <w:rFonts w:ascii="Sakkal Majalla" w:hAnsi="Sakkal Majalla" w:cs="Sakkal Majalla" w:hint="cs"/>
                <w:b/>
                <w:bCs/>
                <w:sz w:val="28"/>
                <w:szCs w:val="28"/>
                <w:rtl/>
                <w:lang w:bidi="ar-AE"/>
              </w:rPr>
              <w:t>:</w:t>
            </w:r>
          </w:p>
        </w:tc>
        <w:tc>
          <w:tcPr>
            <w:tcW w:w="2347" w:type="dxa"/>
          </w:tcPr>
          <w:p w14:paraId="4EB6DA79" w14:textId="77777777" w:rsidR="00804F65" w:rsidRPr="00A73869" w:rsidRDefault="00804F65" w:rsidP="005C1B94">
            <w:pPr>
              <w:spacing w:line="276" w:lineRule="auto"/>
              <w:rPr>
                <w:rFonts w:ascii="Sakkal Majalla" w:hAnsi="Sakkal Majalla" w:cs="Sakkal Majalla"/>
                <w:b/>
                <w:bCs/>
                <w:sz w:val="28"/>
                <w:szCs w:val="28"/>
                <w:rtl/>
                <w:lang w:bidi="ar-AE"/>
              </w:rPr>
            </w:pPr>
          </w:p>
        </w:tc>
        <w:tc>
          <w:tcPr>
            <w:tcW w:w="780" w:type="dxa"/>
          </w:tcPr>
          <w:p w14:paraId="57E82E9E" w14:textId="77777777" w:rsidR="00804F65" w:rsidRPr="00A73869" w:rsidRDefault="00804F65" w:rsidP="005C1B94">
            <w:pPr>
              <w:spacing w:line="276" w:lineRule="auto"/>
              <w:rPr>
                <w:rFonts w:ascii="Sakkal Majalla" w:hAnsi="Sakkal Majalla" w:cs="Sakkal Majalla"/>
                <w:b/>
                <w:bCs/>
                <w:sz w:val="28"/>
                <w:szCs w:val="28"/>
                <w:rtl/>
                <w:lang w:bidi="ar-AE"/>
              </w:rPr>
            </w:pPr>
            <w:r w:rsidRPr="00A73869">
              <w:rPr>
                <w:rFonts w:ascii="Sakkal Majalla" w:hAnsi="Sakkal Majalla" w:cs="Sakkal Majalla" w:hint="cs"/>
                <w:b/>
                <w:bCs/>
                <w:sz w:val="28"/>
                <w:szCs w:val="28"/>
                <w:rtl/>
                <w:lang w:bidi="ar-AE"/>
              </w:rPr>
              <w:t>الفرع:</w:t>
            </w:r>
          </w:p>
        </w:tc>
        <w:tc>
          <w:tcPr>
            <w:tcW w:w="1571" w:type="dxa"/>
          </w:tcPr>
          <w:p w14:paraId="01515B5D" w14:textId="77777777" w:rsidR="00804F65" w:rsidRPr="00A73869" w:rsidRDefault="00804F65" w:rsidP="005C1B94">
            <w:pPr>
              <w:spacing w:line="276" w:lineRule="auto"/>
              <w:rPr>
                <w:rFonts w:ascii="Sakkal Majalla" w:hAnsi="Sakkal Majalla" w:cs="Sakkal Majalla"/>
                <w:b/>
                <w:bCs/>
                <w:sz w:val="28"/>
                <w:szCs w:val="28"/>
                <w:rtl/>
                <w:lang w:bidi="ar-AE"/>
              </w:rPr>
            </w:pPr>
          </w:p>
        </w:tc>
      </w:tr>
    </w:tbl>
    <w:p w14:paraId="64E8F2D0" w14:textId="77777777" w:rsidR="00804F65" w:rsidRPr="00A73869" w:rsidRDefault="00804F65" w:rsidP="00804F65">
      <w:pPr>
        <w:ind w:hanging="950"/>
        <w:rPr>
          <w:rFonts w:ascii="Sakkal Majalla" w:hAnsi="Sakkal Majalla" w:cs="Sakkal Majalla"/>
          <w:b/>
          <w:bCs/>
          <w:sz w:val="28"/>
          <w:szCs w:val="28"/>
          <w:rtl/>
          <w:lang w:bidi="ar-AE"/>
        </w:rPr>
      </w:pPr>
    </w:p>
    <w:tbl>
      <w:tblPr>
        <w:tblStyle w:val="TableGrid3"/>
        <w:bidiVisual/>
        <w:tblW w:w="9661" w:type="dxa"/>
        <w:tblInd w:w="-417" w:type="dxa"/>
        <w:tblLook w:val="04A0" w:firstRow="1" w:lastRow="0" w:firstColumn="1" w:lastColumn="0" w:noHBand="0" w:noVBand="1"/>
      </w:tblPr>
      <w:tblGrid>
        <w:gridCol w:w="1853"/>
        <w:gridCol w:w="3775"/>
        <w:gridCol w:w="4033"/>
      </w:tblGrid>
      <w:tr w:rsidR="00804F65" w:rsidRPr="00A73869" w14:paraId="2ACC9126" w14:textId="77777777" w:rsidTr="005C1B94">
        <w:tc>
          <w:tcPr>
            <w:tcW w:w="1853" w:type="dxa"/>
          </w:tcPr>
          <w:p w14:paraId="57B812CE" w14:textId="77777777" w:rsidR="00804F65" w:rsidRPr="00A73869" w:rsidRDefault="00804F65" w:rsidP="005C1B94">
            <w:pPr>
              <w:spacing w:line="276" w:lineRule="auto"/>
              <w:rPr>
                <w:rFonts w:ascii="Sakkal Majalla" w:eastAsia="Calibri" w:hAnsi="Sakkal Majalla" w:cs="Sakkal Majalla"/>
                <w:b/>
                <w:bCs/>
                <w:sz w:val="28"/>
                <w:szCs w:val="28"/>
                <w:rtl/>
                <w:lang w:bidi="ar-AE"/>
              </w:rPr>
            </w:pPr>
            <w:r w:rsidRPr="00A73869">
              <w:rPr>
                <w:rFonts w:ascii="Sakkal Majalla" w:eastAsia="Calibri" w:hAnsi="Sakkal Majalla" w:cs="Sakkal Majalla"/>
                <w:b/>
                <w:bCs/>
                <w:sz w:val="28"/>
                <w:szCs w:val="28"/>
                <w:rtl/>
                <w:lang w:bidi="ar-AE"/>
              </w:rPr>
              <w:t>الرتبــــــــــــــــــــــ</w:t>
            </w:r>
            <w:r w:rsidRPr="00A73869">
              <w:rPr>
                <w:rFonts w:ascii="Sakkal Majalla" w:eastAsia="Calibri" w:hAnsi="Sakkal Majalla" w:cs="Sakkal Majalla" w:hint="cs"/>
                <w:b/>
                <w:bCs/>
                <w:sz w:val="28"/>
                <w:szCs w:val="28"/>
                <w:rtl/>
                <w:lang w:bidi="ar-AE"/>
              </w:rPr>
              <w:t>ـــــــــــــــــــــــــــــــــــــــــــــــــــــــــــــــــــــ</w:t>
            </w:r>
            <w:r w:rsidRPr="00A73869">
              <w:rPr>
                <w:rFonts w:ascii="Sakkal Majalla" w:eastAsia="Calibri" w:hAnsi="Sakkal Majalla" w:cs="Sakkal Majalla"/>
                <w:b/>
                <w:bCs/>
                <w:sz w:val="28"/>
                <w:szCs w:val="28"/>
                <w:rtl/>
                <w:lang w:bidi="ar-AE"/>
              </w:rPr>
              <w:t>ة:</w:t>
            </w:r>
          </w:p>
        </w:tc>
        <w:tc>
          <w:tcPr>
            <w:tcW w:w="7808" w:type="dxa"/>
            <w:gridSpan w:val="2"/>
          </w:tcPr>
          <w:p w14:paraId="4BB646F2" w14:textId="77777777" w:rsidR="00804F65" w:rsidRPr="00A73869" w:rsidRDefault="00804F65" w:rsidP="005C1B94">
            <w:pPr>
              <w:spacing w:line="276" w:lineRule="auto"/>
              <w:jc w:val="center"/>
              <w:rPr>
                <w:rFonts w:ascii="Sakkal Majalla" w:eastAsia="Calibri" w:hAnsi="Sakkal Majalla" w:cs="Sakkal Majalla"/>
                <w:sz w:val="28"/>
                <w:szCs w:val="28"/>
                <w:rtl/>
                <w:lang w:bidi="ar-AE"/>
              </w:rPr>
            </w:pPr>
          </w:p>
        </w:tc>
      </w:tr>
      <w:tr w:rsidR="00804F65" w:rsidRPr="00A73869" w14:paraId="22E44CF9" w14:textId="77777777" w:rsidTr="005C1B94">
        <w:tc>
          <w:tcPr>
            <w:tcW w:w="1853" w:type="dxa"/>
          </w:tcPr>
          <w:p w14:paraId="04E9337A" w14:textId="77777777" w:rsidR="00804F65" w:rsidRPr="00A73869" w:rsidRDefault="00804F65" w:rsidP="005C1B94">
            <w:pPr>
              <w:spacing w:line="276" w:lineRule="auto"/>
              <w:rPr>
                <w:rFonts w:ascii="Sakkal Majalla" w:eastAsia="Calibri" w:hAnsi="Sakkal Majalla" w:cs="Sakkal Majalla"/>
                <w:b/>
                <w:bCs/>
                <w:sz w:val="28"/>
                <w:szCs w:val="28"/>
                <w:rtl/>
                <w:lang w:bidi="ar-AE"/>
              </w:rPr>
            </w:pPr>
            <w:r w:rsidRPr="00A73869">
              <w:rPr>
                <w:rFonts w:ascii="Sakkal Majalla" w:eastAsia="Calibri" w:hAnsi="Sakkal Majalla" w:cs="Sakkal Majalla"/>
                <w:b/>
                <w:bCs/>
                <w:sz w:val="28"/>
                <w:szCs w:val="28"/>
                <w:rtl/>
                <w:lang w:bidi="ar-AE"/>
              </w:rPr>
              <w:t>الرقـــــم العسكـــــري:</w:t>
            </w:r>
          </w:p>
        </w:tc>
        <w:tc>
          <w:tcPr>
            <w:tcW w:w="7808" w:type="dxa"/>
            <w:gridSpan w:val="2"/>
          </w:tcPr>
          <w:p w14:paraId="01688C8A" w14:textId="77777777" w:rsidR="00804F65" w:rsidRPr="00A73869" w:rsidRDefault="00804F65" w:rsidP="005C1B94">
            <w:pPr>
              <w:spacing w:line="276" w:lineRule="auto"/>
              <w:rPr>
                <w:rFonts w:ascii="Sakkal Majalla" w:eastAsia="Calibri" w:hAnsi="Sakkal Majalla" w:cs="Sakkal Majalla"/>
                <w:sz w:val="28"/>
                <w:szCs w:val="28"/>
                <w:rtl/>
                <w:lang w:bidi="ar-AE"/>
              </w:rPr>
            </w:pPr>
          </w:p>
        </w:tc>
      </w:tr>
      <w:tr w:rsidR="00804F65" w:rsidRPr="00A73869" w14:paraId="122DC55E" w14:textId="77777777" w:rsidTr="005C1B94">
        <w:tc>
          <w:tcPr>
            <w:tcW w:w="1853" w:type="dxa"/>
          </w:tcPr>
          <w:p w14:paraId="2B69A0D6" w14:textId="77777777" w:rsidR="00804F65" w:rsidRPr="00A73869" w:rsidRDefault="00804F65" w:rsidP="005C1B94">
            <w:pPr>
              <w:spacing w:line="276" w:lineRule="auto"/>
              <w:rPr>
                <w:rFonts w:ascii="Sakkal Majalla" w:eastAsia="Calibri" w:hAnsi="Sakkal Majalla" w:cs="Sakkal Majalla"/>
                <w:b/>
                <w:bCs/>
                <w:sz w:val="28"/>
                <w:szCs w:val="28"/>
                <w:rtl/>
                <w:lang w:bidi="ar-AE"/>
              </w:rPr>
            </w:pPr>
            <w:r w:rsidRPr="00A73869">
              <w:rPr>
                <w:rFonts w:ascii="Sakkal Majalla" w:eastAsia="Calibri" w:hAnsi="Sakkal Majalla" w:cs="Sakkal Majalla"/>
                <w:b/>
                <w:bCs/>
                <w:sz w:val="28"/>
                <w:szCs w:val="28"/>
                <w:rtl/>
                <w:lang w:bidi="ar-AE"/>
              </w:rPr>
              <w:t>ال</w:t>
            </w:r>
            <w:r w:rsidRPr="00A73869">
              <w:rPr>
                <w:rFonts w:ascii="Sakkal Majalla" w:eastAsia="Calibri" w:hAnsi="Sakkal Majalla" w:cs="Sakkal Majalla" w:hint="cs"/>
                <w:b/>
                <w:bCs/>
                <w:sz w:val="28"/>
                <w:szCs w:val="28"/>
                <w:rtl/>
                <w:lang w:bidi="ar-AE"/>
              </w:rPr>
              <w:t>ا</w:t>
            </w:r>
            <w:r w:rsidRPr="00A73869">
              <w:rPr>
                <w:rFonts w:ascii="Sakkal Majalla" w:eastAsia="Calibri" w:hAnsi="Sakkal Majalla" w:cs="Sakkal Majalla"/>
                <w:b/>
                <w:bCs/>
                <w:sz w:val="28"/>
                <w:szCs w:val="28"/>
                <w:rtl/>
                <w:lang w:bidi="ar-AE"/>
              </w:rPr>
              <w:t>ســـــــــــــــــ</w:t>
            </w:r>
            <w:r w:rsidRPr="00A73869">
              <w:rPr>
                <w:rFonts w:ascii="Sakkal Majalla" w:eastAsia="Calibri" w:hAnsi="Sakkal Majalla" w:cs="Sakkal Majalla" w:hint="cs"/>
                <w:b/>
                <w:bCs/>
                <w:sz w:val="28"/>
                <w:szCs w:val="28"/>
                <w:rtl/>
                <w:lang w:bidi="ar-AE"/>
              </w:rPr>
              <w:t>ــــــــــــــــــــــــــــــــــــــــــــــــــــــــ</w:t>
            </w:r>
            <w:r w:rsidRPr="00A73869">
              <w:rPr>
                <w:rFonts w:ascii="Sakkal Majalla" w:eastAsia="Calibri" w:hAnsi="Sakkal Majalla" w:cs="Sakkal Majalla"/>
                <w:b/>
                <w:bCs/>
                <w:sz w:val="28"/>
                <w:szCs w:val="28"/>
                <w:rtl/>
                <w:lang w:bidi="ar-AE"/>
              </w:rPr>
              <w:t>ـــــــــم</w:t>
            </w:r>
            <w:r w:rsidRPr="00A73869">
              <w:rPr>
                <w:rFonts w:ascii="Sakkal Majalla" w:eastAsia="Calibri" w:hAnsi="Sakkal Majalla" w:cs="Sakkal Majalla" w:hint="cs"/>
                <w:b/>
                <w:bCs/>
                <w:sz w:val="28"/>
                <w:szCs w:val="28"/>
                <w:rtl/>
                <w:lang w:bidi="ar-AE"/>
              </w:rPr>
              <w:t>:</w:t>
            </w:r>
          </w:p>
        </w:tc>
        <w:tc>
          <w:tcPr>
            <w:tcW w:w="7808" w:type="dxa"/>
            <w:gridSpan w:val="2"/>
          </w:tcPr>
          <w:p w14:paraId="0E4BEF73" w14:textId="77777777" w:rsidR="00804F65" w:rsidRPr="00A73869" w:rsidRDefault="00804F65" w:rsidP="005C1B94">
            <w:pPr>
              <w:spacing w:line="276" w:lineRule="auto"/>
              <w:rPr>
                <w:rFonts w:ascii="Sakkal Majalla" w:eastAsia="Calibri" w:hAnsi="Sakkal Majalla" w:cs="Sakkal Majalla"/>
                <w:sz w:val="28"/>
                <w:szCs w:val="28"/>
                <w:rtl/>
                <w:lang w:bidi="ar-AE"/>
              </w:rPr>
            </w:pPr>
          </w:p>
        </w:tc>
      </w:tr>
      <w:tr w:rsidR="00804F65" w:rsidRPr="00A73869" w14:paraId="748B0227" w14:textId="77777777" w:rsidTr="005C1B94">
        <w:tc>
          <w:tcPr>
            <w:tcW w:w="1853" w:type="dxa"/>
          </w:tcPr>
          <w:p w14:paraId="00F953EC" w14:textId="77777777" w:rsidR="00804F65" w:rsidRPr="00A73869" w:rsidRDefault="00804F65" w:rsidP="005C1B94">
            <w:pPr>
              <w:spacing w:line="276" w:lineRule="auto"/>
              <w:rPr>
                <w:rFonts w:ascii="Sakkal Majalla" w:eastAsia="Calibri" w:hAnsi="Sakkal Majalla" w:cs="Sakkal Majalla"/>
                <w:b/>
                <w:bCs/>
                <w:sz w:val="28"/>
                <w:szCs w:val="28"/>
                <w:rtl/>
                <w:lang w:bidi="ar-AE"/>
              </w:rPr>
            </w:pPr>
            <w:r w:rsidRPr="00A73869">
              <w:rPr>
                <w:rFonts w:ascii="Sakkal Majalla" w:eastAsia="Calibri" w:hAnsi="Sakkal Majalla" w:cs="Sakkal Majalla"/>
                <w:b/>
                <w:bCs/>
                <w:sz w:val="28"/>
                <w:szCs w:val="28"/>
                <w:rtl/>
                <w:lang w:bidi="ar-AE"/>
              </w:rPr>
              <w:t>الهاتـــف المتحـــــرك:</w:t>
            </w:r>
          </w:p>
        </w:tc>
        <w:tc>
          <w:tcPr>
            <w:tcW w:w="3775" w:type="dxa"/>
          </w:tcPr>
          <w:p w14:paraId="7815395E" w14:textId="77777777" w:rsidR="00804F65" w:rsidRPr="00A73869" w:rsidRDefault="00804F65" w:rsidP="005C1B94">
            <w:pPr>
              <w:spacing w:line="276" w:lineRule="auto"/>
              <w:rPr>
                <w:rFonts w:ascii="Sakkal Majalla" w:eastAsia="Calibri" w:hAnsi="Sakkal Majalla" w:cs="Sakkal Majalla"/>
                <w:sz w:val="28"/>
                <w:szCs w:val="28"/>
                <w:rtl/>
                <w:lang w:bidi="ar-AE"/>
              </w:rPr>
            </w:pPr>
          </w:p>
        </w:tc>
        <w:tc>
          <w:tcPr>
            <w:tcW w:w="4033" w:type="dxa"/>
          </w:tcPr>
          <w:p w14:paraId="6146CF49" w14:textId="77777777" w:rsidR="00804F65" w:rsidRPr="00A73869" w:rsidRDefault="00804F65" w:rsidP="005C1B94">
            <w:pPr>
              <w:spacing w:line="276" w:lineRule="auto"/>
              <w:rPr>
                <w:rFonts w:ascii="Sakkal Majalla" w:eastAsia="Calibri" w:hAnsi="Sakkal Majalla" w:cs="Sakkal Majalla"/>
                <w:sz w:val="28"/>
                <w:szCs w:val="28"/>
                <w:rtl/>
                <w:lang w:bidi="ar-AE"/>
              </w:rPr>
            </w:pPr>
          </w:p>
        </w:tc>
      </w:tr>
      <w:tr w:rsidR="00804F65" w:rsidRPr="00A73869" w14:paraId="28C1DB1E" w14:textId="77777777" w:rsidTr="005C1B94">
        <w:tc>
          <w:tcPr>
            <w:tcW w:w="1853" w:type="dxa"/>
          </w:tcPr>
          <w:p w14:paraId="13DE7BD2" w14:textId="77777777" w:rsidR="00804F65" w:rsidRPr="00A73869" w:rsidRDefault="00804F65" w:rsidP="005C1B94">
            <w:pPr>
              <w:spacing w:line="276" w:lineRule="auto"/>
              <w:rPr>
                <w:rFonts w:ascii="Sakkal Majalla" w:eastAsia="Calibri" w:hAnsi="Sakkal Majalla" w:cs="Sakkal Majalla"/>
                <w:b/>
                <w:bCs/>
                <w:sz w:val="28"/>
                <w:szCs w:val="28"/>
                <w:rtl/>
                <w:lang w:bidi="ar-AE"/>
              </w:rPr>
            </w:pPr>
            <w:r w:rsidRPr="00A73869">
              <w:rPr>
                <w:rFonts w:ascii="Sakkal Majalla" w:eastAsia="Calibri" w:hAnsi="Sakkal Majalla" w:cs="Sakkal Majalla"/>
                <w:b/>
                <w:bCs/>
                <w:sz w:val="28"/>
                <w:szCs w:val="28"/>
                <w:rtl/>
                <w:lang w:bidi="ar-AE"/>
              </w:rPr>
              <w:t>البريـــد الإلكترونــــي:</w:t>
            </w:r>
          </w:p>
        </w:tc>
        <w:tc>
          <w:tcPr>
            <w:tcW w:w="7808" w:type="dxa"/>
            <w:gridSpan w:val="2"/>
          </w:tcPr>
          <w:p w14:paraId="5940DF42" w14:textId="77777777" w:rsidR="00804F65" w:rsidRPr="00A73869" w:rsidRDefault="00804F65" w:rsidP="005C1B94">
            <w:pPr>
              <w:spacing w:line="276" w:lineRule="auto"/>
              <w:rPr>
                <w:rFonts w:ascii="Sakkal Majalla" w:eastAsia="Calibri" w:hAnsi="Sakkal Majalla" w:cs="Sakkal Majalla"/>
                <w:sz w:val="28"/>
                <w:szCs w:val="28"/>
                <w:rtl/>
                <w:lang w:bidi="ar-AE"/>
              </w:rPr>
            </w:pPr>
          </w:p>
        </w:tc>
      </w:tr>
    </w:tbl>
    <w:tbl>
      <w:tblPr>
        <w:tblStyle w:val="TableGrid3"/>
        <w:tblpPr w:leftFromText="180" w:rightFromText="180" w:vertAnchor="text" w:horzAnchor="margin" w:tblpXSpec="center" w:tblpY="635"/>
        <w:bidiVisual/>
        <w:tblW w:w="10337" w:type="dxa"/>
        <w:tblLook w:val="04A0" w:firstRow="1" w:lastRow="0" w:firstColumn="1" w:lastColumn="0" w:noHBand="0" w:noVBand="1"/>
      </w:tblPr>
      <w:tblGrid>
        <w:gridCol w:w="568"/>
        <w:gridCol w:w="4536"/>
        <w:gridCol w:w="5233"/>
      </w:tblGrid>
      <w:tr w:rsidR="00804F65" w:rsidRPr="00A73869" w14:paraId="0C3E1AD9" w14:textId="77777777" w:rsidTr="005C1B94">
        <w:tc>
          <w:tcPr>
            <w:tcW w:w="568" w:type="dxa"/>
          </w:tcPr>
          <w:p w14:paraId="2FFFD635" w14:textId="77777777" w:rsidR="00804F65" w:rsidRPr="00A73869" w:rsidRDefault="00804F65" w:rsidP="005C1B94">
            <w:pPr>
              <w:spacing w:line="276" w:lineRule="auto"/>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م</w:t>
            </w:r>
          </w:p>
        </w:tc>
        <w:tc>
          <w:tcPr>
            <w:tcW w:w="4536" w:type="dxa"/>
          </w:tcPr>
          <w:p w14:paraId="04C96D99" w14:textId="77777777" w:rsidR="00804F65" w:rsidRPr="00A73869" w:rsidRDefault="00804F65" w:rsidP="005C1B94">
            <w:pPr>
              <w:spacing w:line="276" w:lineRule="auto"/>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 xml:space="preserve">الحالات </w:t>
            </w:r>
          </w:p>
        </w:tc>
        <w:tc>
          <w:tcPr>
            <w:tcW w:w="5233" w:type="dxa"/>
          </w:tcPr>
          <w:p w14:paraId="3E7E3EDB" w14:textId="77777777" w:rsidR="00804F65" w:rsidRPr="00A73869" w:rsidRDefault="00804F65" w:rsidP="005C1B94">
            <w:pPr>
              <w:spacing w:line="276" w:lineRule="auto"/>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المستندات المطلوبة</w:t>
            </w:r>
          </w:p>
        </w:tc>
      </w:tr>
      <w:tr w:rsidR="00804F65" w:rsidRPr="00A73869" w14:paraId="499D72E7" w14:textId="77777777" w:rsidTr="005C1B94">
        <w:tc>
          <w:tcPr>
            <w:tcW w:w="568" w:type="dxa"/>
          </w:tcPr>
          <w:p w14:paraId="4598AEA7" w14:textId="77777777" w:rsidR="00804F65" w:rsidRPr="00A73869" w:rsidRDefault="00804F65" w:rsidP="005C1B94">
            <w:pPr>
              <w:spacing w:line="276" w:lineRule="auto"/>
              <w:rPr>
                <w:rFonts w:ascii="Sakkal Majalla" w:eastAsia="Calibri" w:hAnsi="Sakkal Majalla" w:cs="Sakkal Majalla"/>
                <w:b/>
                <w:bCs/>
                <w:sz w:val="28"/>
                <w:szCs w:val="28"/>
                <w:rtl/>
                <w:lang w:bidi="ar-AE"/>
              </w:rPr>
            </w:pPr>
            <w:r w:rsidRPr="00A73869">
              <w:rPr>
                <w:rFonts w:ascii="Sakkal Majalla" w:eastAsia="Calibri" w:hAnsi="Sakkal Majalla" w:cs="Sakkal Majalla"/>
                <w:b/>
                <w:bCs/>
                <w:sz w:val="28"/>
                <w:szCs w:val="28"/>
                <w:rtl/>
                <w:lang w:bidi="ar-AE"/>
              </w:rPr>
              <w:t>1.</w:t>
            </w:r>
          </w:p>
        </w:tc>
        <w:tc>
          <w:tcPr>
            <w:tcW w:w="4536" w:type="dxa"/>
          </w:tcPr>
          <w:p w14:paraId="0D7122E0" w14:textId="77777777" w:rsidR="00804F65" w:rsidRPr="00A73869" w:rsidRDefault="00804F65" w:rsidP="005C1B94">
            <w:pPr>
              <w:spacing w:line="276" w:lineRule="auto"/>
              <w:jc w:val="lowKashida"/>
              <w:rPr>
                <w:rFonts w:ascii="Sakkal Majalla" w:eastAsia="Calibri" w:hAnsi="Sakkal Majalla" w:cs="Sakkal Majalla"/>
                <w:b/>
                <w:bCs/>
                <w:sz w:val="28"/>
                <w:szCs w:val="28"/>
                <w:rtl/>
                <w:lang w:bidi="ar-AE"/>
              </w:rPr>
            </w:pPr>
            <w:r w:rsidRPr="00A73869">
              <w:rPr>
                <w:rFonts w:ascii="Sakkal Majalla" w:eastAsia="Calibri" w:hAnsi="Sakkal Majalla" w:cs="Sakkal Majalla" w:hint="cs"/>
                <w:sz w:val="28"/>
                <w:szCs w:val="28"/>
                <w:rtl/>
                <w:lang w:bidi="ar-AE"/>
              </w:rPr>
              <w:t>الزواج</w:t>
            </w:r>
          </w:p>
        </w:tc>
        <w:tc>
          <w:tcPr>
            <w:tcW w:w="5233" w:type="dxa"/>
          </w:tcPr>
          <w:p w14:paraId="4853958F" w14:textId="77777777" w:rsidR="00804F65" w:rsidRPr="00A73869" w:rsidRDefault="00804F65" w:rsidP="005C1B94">
            <w:pPr>
              <w:spacing w:line="276" w:lineRule="auto"/>
              <w:jc w:val="lowKashida"/>
              <w:rPr>
                <w:rFonts w:ascii="Sakkal Majalla" w:eastAsia="Calibri" w:hAnsi="Sakkal Majalla" w:cs="Sakkal Majalla"/>
                <w:b/>
                <w:bCs/>
                <w:sz w:val="28"/>
                <w:szCs w:val="28"/>
                <w:rtl/>
                <w:lang w:bidi="ar-AE"/>
              </w:rPr>
            </w:pPr>
            <w:r w:rsidRPr="00A73869">
              <w:rPr>
                <w:rFonts w:ascii="Sakkal Majalla" w:eastAsia="Calibri" w:hAnsi="Sakkal Majalla" w:cs="Sakkal Majalla"/>
                <w:sz w:val="28"/>
                <w:szCs w:val="28"/>
                <w:rtl/>
                <w:lang w:bidi="ar-AE"/>
              </w:rPr>
              <w:t xml:space="preserve">صورة عن </w:t>
            </w:r>
            <w:r w:rsidRPr="00A73869">
              <w:rPr>
                <w:rFonts w:ascii="Sakkal Majalla" w:eastAsia="Calibri" w:hAnsi="Sakkal Majalla" w:cs="Sakkal Majalla" w:hint="cs"/>
                <w:sz w:val="28"/>
                <w:szCs w:val="28"/>
                <w:rtl/>
                <w:lang w:bidi="ar-AE"/>
              </w:rPr>
              <w:t>عقد الزواج</w:t>
            </w:r>
          </w:p>
        </w:tc>
      </w:tr>
      <w:tr w:rsidR="00804F65" w:rsidRPr="00A73869" w14:paraId="7C11B46C" w14:textId="77777777" w:rsidTr="005C1B94">
        <w:tc>
          <w:tcPr>
            <w:tcW w:w="568" w:type="dxa"/>
          </w:tcPr>
          <w:p w14:paraId="384DED99" w14:textId="77777777" w:rsidR="00804F65" w:rsidRPr="00A73869" w:rsidRDefault="00804F65" w:rsidP="005C1B94">
            <w:pPr>
              <w:spacing w:line="276" w:lineRule="auto"/>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2.</w:t>
            </w:r>
          </w:p>
        </w:tc>
        <w:tc>
          <w:tcPr>
            <w:tcW w:w="4536" w:type="dxa"/>
          </w:tcPr>
          <w:p w14:paraId="20A0CCB8" w14:textId="77777777" w:rsidR="00804F65" w:rsidRPr="00A73869" w:rsidRDefault="00804F65" w:rsidP="005C1B94">
            <w:pPr>
              <w:spacing w:line="276" w:lineRule="auto"/>
              <w:jc w:val="lowKashida"/>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الطلاق</w:t>
            </w:r>
          </w:p>
        </w:tc>
        <w:tc>
          <w:tcPr>
            <w:tcW w:w="5233" w:type="dxa"/>
          </w:tcPr>
          <w:p w14:paraId="53DA62EB" w14:textId="77777777" w:rsidR="00804F65" w:rsidRPr="00A73869" w:rsidRDefault="00804F65" w:rsidP="005C1B94">
            <w:pPr>
              <w:spacing w:line="276" w:lineRule="auto"/>
              <w:jc w:val="lowKashida"/>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صورة عن وثيقة الطلاق</w:t>
            </w:r>
          </w:p>
        </w:tc>
      </w:tr>
      <w:tr w:rsidR="00804F65" w:rsidRPr="00A73869" w14:paraId="35F1B410" w14:textId="77777777" w:rsidTr="005C1B94">
        <w:tc>
          <w:tcPr>
            <w:tcW w:w="568" w:type="dxa"/>
          </w:tcPr>
          <w:p w14:paraId="4E439862" w14:textId="77777777" w:rsidR="00804F65" w:rsidRPr="00A73869" w:rsidRDefault="00804F65" w:rsidP="005C1B94">
            <w:pPr>
              <w:spacing w:line="276" w:lineRule="auto"/>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3.</w:t>
            </w:r>
          </w:p>
        </w:tc>
        <w:tc>
          <w:tcPr>
            <w:tcW w:w="4536" w:type="dxa"/>
          </w:tcPr>
          <w:p w14:paraId="1239B8E7" w14:textId="77777777" w:rsidR="00804F65" w:rsidRPr="00A73869" w:rsidRDefault="00804F65" w:rsidP="005C1B94">
            <w:pPr>
              <w:spacing w:line="276" w:lineRule="auto"/>
              <w:jc w:val="lowKashida"/>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وفاة الزوج / الزوجة</w:t>
            </w:r>
          </w:p>
        </w:tc>
        <w:tc>
          <w:tcPr>
            <w:tcW w:w="5233" w:type="dxa"/>
          </w:tcPr>
          <w:p w14:paraId="4B772C77" w14:textId="77777777" w:rsidR="00804F65" w:rsidRPr="00A73869" w:rsidRDefault="00804F65" w:rsidP="005C1B94">
            <w:pPr>
              <w:spacing w:line="276" w:lineRule="auto"/>
              <w:jc w:val="lowKashida"/>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صورة عن شهادة الوفاة.</w:t>
            </w:r>
          </w:p>
        </w:tc>
      </w:tr>
      <w:tr w:rsidR="00804F65" w:rsidRPr="00A73869" w14:paraId="1D1A2AAD" w14:textId="77777777" w:rsidTr="005C1B94">
        <w:tc>
          <w:tcPr>
            <w:tcW w:w="568" w:type="dxa"/>
          </w:tcPr>
          <w:p w14:paraId="149593B2" w14:textId="77777777" w:rsidR="00804F65" w:rsidRPr="00A73869" w:rsidRDefault="00804F65" w:rsidP="005C1B94">
            <w:pPr>
              <w:spacing w:line="276" w:lineRule="auto"/>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4</w:t>
            </w:r>
            <w:r w:rsidRPr="00A73869">
              <w:rPr>
                <w:rFonts w:ascii="Sakkal Majalla" w:eastAsia="Calibri" w:hAnsi="Sakkal Majalla" w:cs="Sakkal Majalla"/>
                <w:b/>
                <w:bCs/>
                <w:sz w:val="28"/>
                <w:szCs w:val="28"/>
                <w:rtl/>
                <w:lang w:bidi="ar-AE"/>
              </w:rPr>
              <w:t>.</w:t>
            </w:r>
          </w:p>
        </w:tc>
        <w:tc>
          <w:tcPr>
            <w:tcW w:w="4536" w:type="dxa"/>
          </w:tcPr>
          <w:p w14:paraId="494FCAE3" w14:textId="77777777" w:rsidR="00804F65" w:rsidRPr="00A73869" w:rsidRDefault="00804F65" w:rsidP="005C1B94">
            <w:pPr>
              <w:spacing w:line="276" w:lineRule="auto"/>
              <w:jc w:val="lowKashida"/>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عجز الزوج / الزوجة عن الكسب.</w:t>
            </w:r>
          </w:p>
        </w:tc>
        <w:tc>
          <w:tcPr>
            <w:tcW w:w="5233" w:type="dxa"/>
          </w:tcPr>
          <w:p w14:paraId="15273B49" w14:textId="77777777" w:rsidR="00804F65" w:rsidRPr="00A73869" w:rsidRDefault="00804F65" w:rsidP="005C1B94">
            <w:pPr>
              <w:spacing w:line="276" w:lineRule="auto"/>
              <w:jc w:val="lowKashida"/>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قرار من اللجنة الطبية</w:t>
            </w:r>
            <w:r w:rsidRPr="00A73869">
              <w:rPr>
                <w:rFonts w:ascii="Sakkal Majalla" w:eastAsia="Calibri" w:hAnsi="Sakkal Majalla" w:cs="Sakkal Majalla" w:hint="cs"/>
                <w:sz w:val="28"/>
                <w:szCs w:val="28"/>
                <w:rtl/>
                <w:lang w:bidi="ar-AE"/>
              </w:rPr>
              <w:t xml:space="preserve"> يثبت العجز</w:t>
            </w:r>
          </w:p>
        </w:tc>
      </w:tr>
      <w:tr w:rsidR="00804F65" w:rsidRPr="00A73869" w14:paraId="562C427C" w14:textId="77777777" w:rsidTr="005C1B94">
        <w:tc>
          <w:tcPr>
            <w:tcW w:w="568" w:type="dxa"/>
          </w:tcPr>
          <w:p w14:paraId="0FE3E972" w14:textId="77777777" w:rsidR="00804F65" w:rsidRPr="00A73869" w:rsidRDefault="00804F65" w:rsidP="005C1B94">
            <w:pPr>
              <w:spacing w:line="276" w:lineRule="auto"/>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5</w:t>
            </w:r>
            <w:r w:rsidRPr="00A73869">
              <w:rPr>
                <w:rFonts w:ascii="Sakkal Majalla" w:eastAsia="Calibri" w:hAnsi="Sakkal Majalla" w:cs="Sakkal Majalla"/>
                <w:b/>
                <w:bCs/>
                <w:sz w:val="28"/>
                <w:szCs w:val="28"/>
                <w:rtl/>
                <w:lang w:bidi="ar-AE"/>
              </w:rPr>
              <w:t>.</w:t>
            </w:r>
          </w:p>
        </w:tc>
        <w:tc>
          <w:tcPr>
            <w:tcW w:w="4536" w:type="dxa"/>
          </w:tcPr>
          <w:p w14:paraId="357F6F8A" w14:textId="77777777" w:rsidR="00804F65" w:rsidRPr="00A73869" w:rsidRDefault="00804F65" w:rsidP="005C1B94">
            <w:pPr>
              <w:spacing w:line="276" w:lineRule="auto"/>
              <w:jc w:val="lowKashida"/>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ا</w:t>
            </w:r>
            <w:r w:rsidRPr="00A73869">
              <w:rPr>
                <w:rFonts w:ascii="Sakkal Majalla" w:eastAsia="Calibri" w:hAnsi="Sakkal Majalla" w:cs="Sakkal Majalla"/>
                <w:sz w:val="28"/>
                <w:szCs w:val="28"/>
                <w:rtl/>
                <w:lang w:bidi="ar-AE"/>
              </w:rPr>
              <w:t>ل</w:t>
            </w:r>
            <w:r w:rsidRPr="00A73869">
              <w:rPr>
                <w:rFonts w:ascii="Sakkal Majalla" w:eastAsia="Calibri" w:hAnsi="Sakkal Majalla" w:cs="Sakkal Majalla" w:hint="cs"/>
                <w:sz w:val="28"/>
                <w:szCs w:val="28"/>
                <w:rtl/>
                <w:lang w:bidi="ar-AE"/>
              </w:rPr>
              <w:t>ت</w:t>
            </w:r>
            <w:r w:rsidRPr="00A73869">
              <w:rPr>
                <w:rFonts w:ascii="Sakkal Majalla" w:eastAsia="Calibri" w:hAnsi="Sakkal Majalla" w:cs="Sakkal Majalla"/>
                <w:sz w:val="28"/>
                <w:szCs w:val="28"/>
                <w:rtl/>
                <w:lang w:bidi="ar-AE"/>
              </w:rPr>
              <w:t>حاق الزوج / الزوجة بالعمل.</w:t>
            </w:r>
          </w:p>
        </w:tc>
        <w:tc>
          <w:tcPr>
            <w:tcW w:w="5233" w:type="dxa"/>
          </w:tcPr>
          <w:p w14:paraId="74E6D2A7" w14:textId="77777777" w:rsidR="00804F65" w:rsidRPr="00A73869" w:rsidRDefault="00804F65" w:rsidP="005C1B94">
            <w:pPr>
              <w:spacing w:line="276" w:lineRule="auto"/>
              <w:jc w:val="lowKashida"/>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صورة عن شهادة العمل</w:t>
            </w:r>
          </w:p>
        </w:tc>
      </w:tr>
    </w:tbl>
    <w:p w14:paraId="7AFF6596" w14:textId="77777777" w:rsidR="00804F65" w:rsidRPr="00A73869" w:rsidRDefault="00804F65" w:rsidP="00804F65">
      <w:pPr>
        <w:ind w:hanging="663"/>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 xml:space="preserve">أولا: الحالات الاجتماعية: </w:t>
      </w:r>
    </w:p>
    <w:p w14:paraId="32E923D4" w14:textId="77777777" w:rsidR="00804F65" w:rsidRPr="00A73869" w:rsidRDefault="00804F65" w:rsidP="00804F65">
      <w:pPr>
        <w:spacing w:after="160"/>
        <w:ind w:hanging="666"/>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ثانيا: بيانات عمل/ الزوجة:</w:t>
      </w:r>
    </w:p>
    <w:tbl>
      <w:tblPr>
        <w:tblStyle w:val="TableGrid3"/>
        <w:bidiVisual/>
        <w:tblW w:w="9626" w:type="dxa"/>
        <w:tblInd w:w="-536" w:type="dxa"/>
        <w:tblLook w:val="04A0" w:firstRow="1" w:lastRow="0" w:firstColumn="1" w:lastColumn="0" w:noHBand="0" w:noVBand="1"/>
      </w:tblPr>
      <w:tblGrid>
        <w:gridCol w:w="545"/>
        <w:gridCol w:w="2529"/>
        <w:gridCol w:w="1532"/>
        <w:gridCol w:w="1803"/>
        <w:gridCol w:w="1535"/>
        <w:gridCol w:w="1682"/>
      </w:tblGrid>
      <w:tr w:rsidR="00804F65" w:rsidRPr="00A73869" w14:paraId="0348448B" w14:textId="77777777" w:rsidTr="005C1B94">
        <w:trPr>
          <w:trHeight w:val="106"/>
        </w:trPr>
        <w:tc>
          <w:tcPr>
            <w:tcW w:w="545" w:type="dxa"/>
            <w:vAlign w:val="center"/>
          </w:tcPr>
          <w:p w14:paraId="35104B11" w14:textId="77777777" w:rsidR="00804F65" w:rsidRPr="00A73869" w:rsidRDefault="00804F65" w:rsidP="005C1B94">
            <w:pPr>
              <w:spacing w:line="276" w:lineRule="auto"/>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م</w:t>
            </w:r>
          </w:p>
        </w:tc>
        <w:tc>
          <w:tcPr>
            <w:tcW w:w="2529" w:type="dxa"/>
            <w:vAlign w:val="center"/>
          </w:tcPr>
          <w:p w14:paraId="4D1C96DA" w14:textId="77777777" w:rsidR="00804F65" w:rsidRPr="00A73869" w:rsidRDefault="00804F65" w:rsidP="005C1B94">
            <w:pPr>
              <w:spacing w:line="276" w:lineRule="auto"/>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اسم الزوج / الزوجة</w:t>
            </w:r>
          </w:p>
        </w:tc>
        <w:tc>
          <w:tcPr>
            <w:tcW w:w="1532" w:type="dxa"/>
            <w:vAlign w:val="center"/>
          </w:tcPr>
          <w:p w14:paraId="5CD41491" w14:textId="77777777" w:rsidR="00804F65" w:rsidRPr="00A73869" w:rsidRDefault="00804F65" w:rsidP="005C1B94">
            <w:pPr>
              <w:spacing w:line="276" w:lineRule="auto"/>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يعمل / لا يعمل</w:t>
            </w:r>
          </w:p>
        </w:tc>
        <w:tc>
          <w:tcPr>
            <w:tcW w:w="1803" w:type="dxa"/>
            <w:vAlign w:val="center"/>
          </w:tcPr>
          <w:p w14:paraId="4F25E3AE" w14:textId="77777777" w:rsidR="00804F65" w:rsidRPr="00A73869" w:rsidRDefault="00804F65" w:rsidP="005C1B94">
            <w:pPr>
              <w:spacing w:line="276" w:lineRule="auto"/>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جهة العمل</w:t>
            </w:r>
          </w:p>
        </w:tc>
        <w:tc>
          <w:tcPr>
            <w:tcW w:w="1535" w:type="dxa"/>
            <w:vAlign w:val="center"/>
          </w:tcPr>
          <w:p w14:paraId="7B9C5E5A" w14:textId="77777777" w:rsidR="00804F65" w:rsidRPr="00A73869" w:rsidRDefault="00804F65" w:rsidP="005C1B94">
            <w:pPr>
              <w:spacing w:line="276" w:lineRule="auto"/>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تاريخ التعيين</w:t>
            </w:r>
          </w:p>
        </w:tc>
        <w:tc>
          <w:tcPr>
            <w:tcW w:w="1682" w:type="dxa"/>
            <w:vAlign w:val="center"/>
          </w:tcPr>
          <w:p w14:paraId="38DCA239" w14:textId="77777777" w:rsidR="00804F65" w:rsidRPr="00A73869" w:rsidRDefault="00804F65" w:rsidP="005C1B94">
            <w:pPr>
              <w:spacing w:line="276" w:lineRule="auto"/>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الإمارة / المنطقة</w:t>
            </w:r>
          </w:p>
        </w:tc>
      </w:tr>
      <w:tr w:rsidR="00804F65" w:rsidRPr="00A73869" w14:paraId="18F1E0F7" w14:textId="77777777" w:rsidTr="005C1B94">
        <w:trPr>
          <w:trHeight w:val="284"/>
        </w:trPr>
        <w:tc>
          <w:tcPr>
            <w:tcW w:w="545" w:type="dxa"/>
            <w:vAlign w:val="center"/>
          </w:tcPr>
          <w:p w14:paraId="067A4830" w14:textId="77777777" w:rsidR="00804F65" w:rsidRPr="00A73869" w:rsidRDefault="00804F65" w:rsidP="005C1B94">
            <w:pPr>
              <w:spacing w:line="276" w:lineRule="auto"/>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b/>
                <w:bCs/>
                <w:sz w:val="28"/>
                <w:szCs w:val="28"/>
                <w:lang w:bidi="ar-AE"/>
              </w:rPr>
              <w:t>1</w:t>
            </w:r>
            <w:r w:rsidRPr="00A73869">
              <w:rPr>
                <w:rFonts w:ascii="Sakkal Majalla" w:eastAsia="Calibri" w:hAnsi="Sakkal Majalla" w:cs="Sakkal Majalla" w:hint="cs"/>
                <w:b/>
                <w:bCs/>
                <w:sz w:val="28"/>
                <w:szCs w:val="28"/>
                <w:rtl/>
                <w:lang w:bidi="ar-AE"/>
              </w:rPr>
              <w:t>.</w:t>
            </w:r>
          </w:p>
        </w:tc>
        <w:tc>
          <w:tcPr>
            <w:tcW w:w="2529" w:type="dxa"/>
            <w:vAlign w:val="center"/>
          </w:tcPr>
          <w:p w14:paraId="1C301C0E" w14:textId="77777777" w:rsidR="00804F65" w:rsidRPr="00A73869" w:rsidRDefault="00804F65" w:rsidP="005C1B94">
            <w:pPr>
              <w:spacing w:line="276" w:lineRule="auto"/>
              <w:jc w:val="center"/>
              <w:rPr>
                <w:rFonts w:ascii="Sakkal Majalla" w:eastAsia="Calibri" w:hAnsi="Sakkal Majalla" w:cs="Sakkal Majalla"/>
                <w:sz w:val="28"/>
                <w:szCs w:val="28"/>
                <w:rtl/>
                <w:lang w:bidi="ar-AE"/>
              </w:rPr>
            </w:pPr>
          </w:p>
        </w:tc>
        <w:tc>
          <w:tcPr>
            <w:tcW w:w="1532" w:type="dxa"/>
            <w:vAlign w:val="center"/>
          </w:tcPr>
          <w:p w14:paraId="7CB0FB8C" w14:textId="77777777" w:rsidR="00804F65" w:rsidRPr="00A73869" w:rsidRDefault="00804F65" w:rsidP="005C1B94">
            <w:pPr>
              <w:spacing w:line="276" w:lineRule="auto"/>
              <w:jc w:val="center"/>
              <w:rPr>
                <w:rFonts w:ascii="Sakkal Majalla" w:eastAsia="Calibri" w:hAnsi="Sakkal Majalla" w:cs="Sakkal Majalla"/>
                <w:sz w:val="28"/>
                <w:szCs w:val="28"/>
                <w:rtl/>
                <w:lang w:bidi="ar-AE"/>
              </w:rPr>
            </w:pPr>
          </w:p>
        </w:tc>
        <w:tc>
          <w:tcPr>
            <w:tcW w:w="1803" w:type="dxa"/>
            <w:vAlign w:val="center"/>
          </w:tcPr>
          <w:p w14:paraId="2CAF1CD7" w14:textId="77777777" w:rsidR="00804F65" w:rsidRPr="00A73869" w:rsidRDefault="00804F65" w:rsidP="005C1B94">
            <w:pPr>
              <w:spacing w:line="276" w:lineRule="auto"/>
              <w:jc w:val="center"/>
              <w:rPr>
                <w:rFonts w:ascii="Sakkal Majalla" w:eastAsia="Calibri" w:hAnsi="Sakkal Majalla" w:cs="Sakkal Majalla"/>
                <w:sz w:val="28"/>
                <w:szCs w:val="28"/>
                <w:rtl/>
                <w:lang w:bidi="ar-AE"/>
              </w:rPr>
            </w:pPr>
          </w:p>
        </w:tc>
        <w:tc>
          <w:tcPr>
            <w:tcW w:w="1535" w:type="dxa"/>
            <w:vAlign w:val="center"/>
          </w:tcPr>
          <w:p w14:paraId="54F2206C" w14:textId="77777777" w:rsidR="00804F65" w:rsidRPr="00A73869" w:rsidRDefault="00804F65" w:rsidP="005C1B94">
            <w:pPr>
              <w:spacing w:line="276" w:lineRule="auto"/>
              <w:jc w:val="center"/>
              <w:rPr>
                <w:rFonts w:ascii="Sakkal Majalla" w:eastAsia="Calibri" w:hAnsi="Sakkal Majalla" w:cs="Sakkal Majalla"/>
                <w:sz w:val="28"/>
                <w:szCs w:val="28"/>
                <w:rtl/>
                <w:lang w:bidi="ar-AE"/>
              </w:rPr>
            </w:pPr>
          </w:p>
        </w:tc>
        <w:tc>
          <w:tcPr>
            <w:tcW w:w="1682" w:type="dxa"/>
            <w:vAlign w:val="center"/>
          </w:tcPr>
          <w:p w14:paraId="67D2B18A" w14:textId="77777777" w:rsidR="00804F65" w:rsidRPr="00A73869" w:rsidRDefault="00804F65" w:rsidP="005C1B94">
            <w:pPr>
              <w:spacing w:line="276" w:lineRule="auto"/>
              <w:jc w:val="center"/>
              <w:rPr>
                <w:rFonts w:ascii="Sakkal Majalla" w:eastAsia="Calibri" w:hAnsi="Sakkal Majalla" w:cs="Sakkal Majalla"/>
                <w:sz w:val="28"/>
                <w:szCs w:val="28"/>
                <w:rtl/>
                <w:lang w:bidi="ar-AE"/>
              </w:rPr>
            </w:pPr>
          </w:p>
        </w:tc>
      </w:tr>
      <w:tr w:rsidR="00804F65" w:rsidRPr="00A73869" w14:paraId="4DCB9087" w14:textId="77777777" w:rsidTr="005C1B94">
        <w:trPr>
          <w:trHeight w:val="284"/>
        </w:trPr>
        <w:tc>
          <w:tcPr>
            <w:tcW w:w="545" w:type="dxa"/>
            <w:vAlign w:val="center"/>
          </w:tcPr>
          <w:p w14:paraId="12501171" w14:textId="77777777" w:rsidR="00804F65" w:rsidRPr="00A73869" w:rsidRDefault="00804F65" w:rsidP="005C1B94">
            <w:pPr>
              <w:spacing w:line="276" w:lineRule="auto"/>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b/>
                <w:bCs/>
                <w:sz w:val="28"/>
                <w:szCs w:val="28"/>
                <w:lang w:bidi="ar-AE"/>
              </w:rPr>
              <w:t>2</w:t>
            </w:r>
            <w:r w:rsidRPr="00A73869">
              <w:rPr>
                <w:rFonts w:ascii="Sakkal Majalla" w:eastAsia="Calibri" w:hAnsi="Sakkal Majalla" w:cs="Sakkal Majalla" w:hint="cs"/>
                <w:b/>
                <w:bCs/>
                <w:sz w:val="28"/>
                <w:szCs w:val="28"/>
                <w:rtl/>
                <w:lang w:bidi="ar-AE"/>
              </w:rPr>
              <w:t>.</w:t>
            </w:r>
          </w:p>
        </w:tc>
        <w:tc>
          <w:tcPr>
            <w:tcW w:w="2529" w:type="dxa"/>
            <w:vAlign w:val="center"/>
          </w:tcPr>
          <w:p w14:paraId="24B9C7E3" w14:textId="77777777" w:rsidR="00804F65" w:rsidRPr="00A73869" w:rsidRDefault="00804F65" w:rsidP="005C1B94">
            <w:pPr>
              <w:spacing w:line="276" w:lineRule="auto"/>
              <w:jc w:val="center"/>
              <w:rPr>
                <w:rFonts w:ascii="Sakkal Majalla" w:eastAsia="Calibri" w:hAnsi="Sakkal Majalla" w:cs="Sakkal Majalla"/>
                <w:sz w:val="28"/>
                <w:szCs w:val="28"/>
                <w:rtl/>
                <w:lang w:bidi="ar-AE"/>
              </w:rPr>
            </w:pPr>
          </w:p>
        </w:tc>
        <w:tc>
          <w:tcPr>
            <w:tcW w:w="1532" w:type="dxa"/>
            <w:vAlign w:val="center"/>
          </w:tcPr>
          <w:p w14:paraId="06360CE9" w14:textId="77777777" w:rsidR="00804F65" w:rsidRPr="00A73869" w:rsidRDefault="00804F65" w:rsidP="005C1B94">
            <w:pPr>
              <w:spacing w:line="276" w:lineRule="auto"/>
              <w:jc w:val="center"/>
              <w:rPr>
                <w:rFonts w:ascii="Sakkal Majalla" w:eastAsia="Calibri" w:hAnsi="Sakkal Majalla" w:cs="Sakkal Majalla"/>
                <w:sz w:val="28"/>
                <w:szCs w:val="28"/>
                <w:rtl/>
                <w:lang w:bidi="ar-AE"/>
              </w:rPr>
            </w:pPr>
          </w:p>
        </w:tc>
        <w:tc>
          <w:tcPr>
            <w:tcW w:w="1803" w:type="dxa"/>
            <w:vAlign w:val="center"/>
          </w:tcPr>
          <w:p w14:paraId="6299F805" w14:textId="77777777" w:rsidR="00804F65" w:rsidRPr="00A73869" w:rsidRDefault="00804F65" w:rsidP="005C1B94">
            <w:pPr>
              <w:spacing w:line="276" w:lineRule="auto"/>
              <w:jc w:val="center"/>
              <w:rPr>
                <w:rFonts w:ascii="Sakkal Majalla" w:eastAsia="Calibri" w:hAnsi="Sakkal Majalla" w:cs="Sakkal Majalla"/>
                <w:sz w:val="28"/>
                <w:szCs w:val="28"/>
                <w:rtl/>
                <w:lang w:bidi="ar-AE"/>
              </w:rPr>
            </w:pPr>
          </w:p>
        </w:tc>
        <w:tc>
          <w:tcPr>
            <w:tcW w:w="1535" w:type="dxa"/>
            <w:vAlign w:val="center"/>
          </w:tcPr>
          <w:p w14:paraId="47CCCC8E" w14:textId="77777777" w:rsidR="00804F65" w:rsidRPr="00A73869" w:rsidRDefault="00804F65" w:rsidP="005C1B94">
            <w:pPr>
              <w:spacing w:line="276" w:lineRule="auto"/>
              <w:jc w:val="center"/>
              <w:rPr>
                <w:rFonts w:ascii="Sakkal Majalla" w:eastAsia="Calibri" w:hAnsi="Sakkal Majalla" w:cs="Sakkal Majalla"/>
                <w:sz w:val="28"/>
                <w:szCs w:val="28"/>
                <w:rtl/>
                <w:lang w:bidi="ar-AE"/>
              </w:rPr>
            </w:pPr>
          </w:p>
        </w:tc>
        <w:tc>
          <w:tcPr>
            <w:tcW w:w="1682" w:type="dxa"/>
            <w:vAlign w:val="center"/>
          </w:tcPr>
          <w:p w14:paraId="16D03D47" w14:textId="77777777" w:rsidR="00804F65" w:rsidRPr="00A73869" w:rsidRDefault="00804F65" w:rsidP="005C1B94">
            <w:pPr>
              <w:spacing w:line="276" w:lineRule="auto"/>
              <w:jc w:val="center"/>
              <w:rPr>
                <w:rFonts w:ascii="Sakkal Majalla" w:eastAsia="Calibri" w:hAnsi="Sakkal Majalla" w:cs="Sakkal Majalla"/>
                <w:sz w:val="28"/>
                <w:szCs w:val="28"/>
                <w:rtl/>
                <w:lang w:bidi="ar-AE"/>
              </w:rPr>
            </w:pPr>
          </w:p>
        </w:tc>
      </w:tr>
      <w:tr w:rsidR="00804F65" w:rsidRPr="00A73869" w14:paraId="58009261" w14:textId="77777777" w:rsidTr="005C1B94">
        <w:trPr>
          <w:trHeight w:val="284"/>
        </w:trPr>
        <w:tc>
          <w:tcPr>
            <w:tcW w:w="545" w:type="dxa"/>
            <w:vAlign w:val="center"/>
          </w:tcPr>
          <w:p w14:paraId="15746CAD" w14:textId="77777777" w:rsidR="00804F65" w:rsidRPr="00A73869" w:rsidRDefault="00804F65" w:rsidP="005C1B94">
            <w:pPr>
              <w:spacing w:line="276" w:lineRule="auto"/>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3.</w:t>
            </w:r>
          </w:p>
        </w:tc>
        <w:tc>
          <w:tcPr>
            <w:tcW w:w="2529" w:type="dxa"/>
            <w:vAlign w:val="center"/>
          </w:tcPr>
          <w:p w14:paraId="2E79F653" w14:textId="77777777" w:rsidR="00804F65" w:rsidRPr="00A73869" w:rsidRDefault="00804F65" w:rsidP="005C1B94">
            <w:pPr>
              <w:spacing w:line="276" w:lineRule="auto"/>
              <w:jc w:val="center"/>
              <w:rPr>
                <w:rFonts w:ascii="Sakkal Majalla" w:eastAsia="Calibri" w:hAnsi="Sakkal Majalla" w:cs="Sakkal Majalla"/>
                <w:sz w:val="28"/>
                <w:szCs w:val="28"/>
                <w:rtl/>
                <w:lang w:bidi="ar-AE"/>
              </w:rPr>
            </w:pPr>
          </w:p>
        </w:tc>
        <w:tc>
          <w:tcPr>
            <w:tcW w:w="1532" w:type="dxa"/>
            <w:vAlign w:val="center"/>
          </w:tcPr>
          <w:p w14:paraId="17EBA0F3" w14:textId="77777777" w:rsidR="00804F65" w:rsidRPr="00A73869" w:rsidRDefault="00804F65" w:rsidP="005C1B94">
            <w:pPr>
              <w:spacing w:line="276" w:lineRule="auto"/>
              <w:jc w:val="center"/>
              <w:rPr>
                <w:rFonts w:ascii="Sakkal Majalla" w:eastAsia="Calibri" w:hAnsi="Sakkal Majalla" w:cs="Sakkal Majalla"/>
                <w:sz w:val="28"/>
                <w:szCs w:val="28"/>
                <w:rtl/>
                <w:lang w:bidi="ar-AE"/>
              </w:rPr>
            </w:pPr>
          </w:p>
        </w:tc>
        <w:tc>
          <w:tcPr>
            <w:tcW w:w="1803" w:type="dxa"/>
            <w:vAlign w:val="center"/>
          </w:tcPr>
          <w:p w14:paraId="458A591A" w14:textId="77777777" w:rsidR="00804F65" w:rsidRPr="00A73869" w:rsidRDefault="00804F65" w:rsidP="005C1B94">
            <w:pPr>
              <w:spacing w:line="276" w:lineRule="auto"/>
              <w:jc w:val="center"/>
              <w:rPr>
                <w:rFonts w:ascii="Sakkal Majalla" w:eastAsia="Calibri" w:hAnsi="Sakkal Majalla" w:cs="Sakkal Majalla"/>
                <w:sz w:val="28"/>
                <w:szCs w:val="28"/>
                <w:rtl/>
                <w:lang w:bidi="ar-AE"/>
              </w:rPr>
            </w:pPr>
          </w:p>
        </w:tc>
        <w:tc>
          <w:tcPr>
            <w:tcW w:w="1535" w:type="dxa"/>
            <w:vAlign w:val="center"/>
          </w:tcPr>
          <w:p w14:paraId="67891794" w14:textId="77777777" w:rsidR="00804F65" w:rsidRPr="00A73869" w:rsidRDefault="00804F65" w:rsidP="005C1B94">
            <w:pPr>
              <w:spacing w:line="276" w:lineRule="auto"/>
              <w:jc w:val="center"/>
              <w:rPr>
                <w:rFonts w:ascii="Sakkal Majalla" w:eastAsia="Calibri" w:hAnsi="Sakkal Majalla" w:cs="Sakkal Majalla"/>
                <w:sz w:val="28"/>
                <w:szCs w:val="28"/>
                <w:rtl/>
                <w:lang w:bidi="ar-AE"/>
              </w:rPr>
            </w:pPr>
          </w:p>
        </w:tc>
        <w:tc>
          <w:tcPr>
            <w:tcW w:w="1682" w:type="dxa"/>
            <w:vAlign w:val="center"/>
          </w:tcPr>
          <w:p w14:paraId="115A8081" w14:textId="77777777" w:rsidR="00804F65" w:rsidRPr="00A73869" w:rsidRDefault="00804F65" w:rsidP="005C1B94">
            <w:pPr>
              <w:spacing w:line="276" w:lineRule="auto"/>
              <w:jc w:val="center"/>
              <w:rPr>
                <w:rFonts w:ascii="Sakkal Majalla" w:eastAsia="Calibri" w:hAnsi="Sakkal Majalla" w:cs="Sakkal Majalla"/>
                <w:sz w:val="28"/>
                <w:szCs w:val="28"/>
                <w:rtl/>
                <w:lang w:bidi="ar-AE"/>
              </w:rPr>
            </w:pPr>
          </w:p>
        </w:tc>
      </w:tr>
      <w:tr w:rsidR="00804F65" w:rsidRPr="00A73869" w14:paraId="275B59A5" w14:textId="77777777" w:rsidTr="005C1B94">
        <w:trPr>
          <w:trHeight w:val="284"/>
        </w:trPr>
        <w:tc>
          <w:tcPr>
            <w:tcW w:w="545" w:type="dxa"/>
            <w:vAlign w:val="center"/>
          </w:tcPr>
          <w:p w14:paraId="28FC71F3" w14:textId="77777777" w:rsidR="00804F65" w:rsidRPr="00A73869" w:rsidRDefault="00804F65" w:rsidP="005C1B94">
            <w:pPr>
              <w:spacing w:line="276" w:lineRule="auto"/>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4.</w:t>
            </w:r>
          </w:p>
        </w:tc>
        <w:tc>
          <w:tcPr>
            <w:tcW w:w="2529" w:type="dxa"/>
            <w:vAlign w:val="center"/>
          </w:tcPr>
          <w:p w14:paraId="77AC4187" w14:textId="77777777" w:rsidR="00804F65" w:rsidRPr="00A73869" w:rsidRDefault="00804F65" w:rsidP="005C1B94">
            <w:pPr>
              <w:spacing w:line="276" w:lineRule="auto"/>
              <w:jc w:val="center"/>
              <w:rPr>
                <w:rFonts w:ascii="Sakkal Majalla" w:eastAsia="Calibri" w:hAnsi="Sakkal Majalla" w:cs="Sakkal Majalla"/>
                <w:sz w:val="28"/>
                <w:szCs w:val="28"/>
                <w:rtl/>
                <w:lang w:bidi="ar-AE"/>
              </w:rPr>
            </w:pPr>
          </w:p>
        </w:tc>
        <w:tc>
          <w:tcPr>
            <w:tcW w:w="1532" w:type="dxa"/>
            <w:vAlign w:val="center"/>
          </w:tcPr>
          <w:p w14:paraId="265AD879" w14:textId="77777777" w:rsidR="00804F65" w:rsidRPr="00A73869" w:rsidRDefault="00804F65" w:rsidP="005C1B94">
            <w:pPr>
              <w:spacing w:line="276" w:lineRule="auto"/>
              <w:jc w:val="center"/>
              <w:rPr>
                <w:rFonts w:ascii="Sakkal Majalla" w:eastAsia="Calibri" w:hAnsi="Sakkal Majalla" w:cs="Sakkal Majalla"/>
                <w:sz w:val="28"/>
                <w:szCs w:val="28"/>
                <w:rtl/>
                <w:lang w:bidi="ar-AE"/>
              </w:rPr>
            </w:pPr>
          </w:p>
        </w:tc>
        <w:tc>
          <w:tcPr>
            <w:tcW w:w="1803" w:type="dxa"/>
            <w:vAlign w:val="center"/>
          </w:tcPr>
          <w:p w14:paraId="062F5A53" w14:textId="77777777" w:rsidR="00804F65" w:rsidRPr="00A73869" w:rsidRDefault="00804F65" w:rsidP="005C1B94">
            <w:pPr>
              <w:spacing w:line="276" w:lineRule="auto"/>
              <w:jc w:val="center"/>
              <w:rPr>
                <w:rFonts w:ascii="Sakkal Majalla" w:eastAsia="Calibri" w:hAnsi="Sakkal Majalla" w:cs="Sakkal Majalla"/>
                <w:sz w:val="28"/>
                <w:szCs w:val="28"/>
                <w:rtl/>
                <w:lang w:bidi="ar-AE"/>
              </w:rPr>
            </w:pPr>
          </w:p>
        </w:tc>
        <w:tc>
          <w:tcPr>
            <w:tcW w:w="1535" w:type="dxa"/>
            <w:vAlign w:val="center"/>
          </w:tcPr>
          <w:p w14:paraId="61A8D6C0" w14:textId="77777777" w:rsidR="00804F65" w:rsidRPr="00A73869" w:rsidRDefault="00804F65" w:rsidP="005C1B94">
            <w:pPr>
              <w:spacing w:line="276" w:lineRule="auto"/>
              <w:jc w:val="center"/>
              <w:rPr>
                <w:rFonts w:ascii="Sakkal Majalla" w:eastAsia="Calibri" w:hAnsi="Sakkal Majalla" w:cs="Sakkal Majalla"/>
                <w:sz w:val="28"/>
                <w:szCs w:val="28"/>
                <w:rtl/>
                <w:lang w:bidi="ar-AE"/>
              </w:rPr>
            </w:pPr>
          </w:p>
        </w:tc>
        <w:tc>
          <w:tcPr>
            <w:tcW w:w="1682" w:type="dxa"/>
            <w:vAlign w:val="center"/>
          </w:tcPr>
          <w:p w14:paraId="25437139" w14:textId="77777777" w:rsidR="00804F65" w:rsidRPr="00A73869" w:rsidRDefault="00804F65" w:rsidP="005C1B94">
            <w:pPr>
              <w:spacing w:line="276" w:lineRule="auto"/>
              <w:jc w:val="center"/>
              <w:rPr>
                <w:rFonts w:ascii="Sakkal Majalla" w:eastAsia="Calibri" w:hAnsi="Sakkal Majalla" w:cs="Sakkal Majalla"/>
                <w:sz w:val="28"/>
                <w:szCs w:val="28"/>
                <w:rtl/>
                <w:lang w:bidi="ar-AE"/>
              </w:rPr>
            </w:pPr>
          </w:p>
        </w:tc>
      </w:tr>
    </w:tbl>
    <w:p w14:paraId="768AE2C8" w14:textId="77777777" w:rsidR="00804F65" w:rsidRPr="00A73869" w:rsidRDefault="00804F65" w:rsidP="00804F65">
      <w:pPr>
        <w:spacing w:after="160"/>
        <w:jc w:val="mediumKashida"/>
        <w:rPr>
          <w:rFonts w:ascii="Sakkal Majalla" w:eastAsia="Calibri" w:hAnsi="Sakkal Majalla" w:cs="Sakkal Majalla"/>
          <w:b/>
          <w:bCs/>
          <w:sz w:val="28"/>
          <w:szCs w:val="28"/>
          <w:rtl/>
          <w:lang w:bidi="ar-AE"/>
        </w:rPr>
      </w:pPr>
    </w:p>
    <w:p w14:paraId="492B1CAD" w14:textId="77777777" w:rsidR="00804F65" w:rsidRPr="00A73869" w:rsidRDefault="00804F65" w:rsidP="00804F65">
      <w:pPr>
        <w:ind w:left="-666"/>
        <w:jc w:val="mediumKashida"/>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lastRenderedPageBreak/>
        <w:t>أقر أنا الموقع / الموقعة أدناه بأن البيانات التي أدليت بها صحيحة، وأتعهد بالإبلا</w:t>
      </w:r>
      <w:r w:rsidRPr="00A73869">
        <w:rPr>
          <w:rFonts w:ascii="Sakkal Majalla" w:eastAsia="Calibri" w:hAnsi="Sakkal Majalla" w:cs="Sakkal Majalla" w:hint="eastAsia"/>
          <w:sz w:val="28"/>
          <w:szCs w:val="28"/>
          <w:rtl/>
          <w:lang w:bidi="ar-AE"/>
        </w:rPr>
        <w:t>غ</w:t>
      </w:r>
      <w:r w:rsidRPr="00A73869">
        <w:rPr>
          <w:rFonts w:ascii="Sakkal Majalla" w:eastAsia="Calibri" w:hAnsi="Sakkal Majalla" w:cs="Sakkal Majalla" w:hint="cs"/>
          <w:sz w:val="28"/>
          <w:szCs w:val="28"/>
          <w:rtl/>
          <w:lang w:bidi="ar-AE"/>
        </w:rPr>
        <w:t xml:space="preserve"> في حينه عن أي تغيير يطرأ على حالتي الاجتماعية وأتحمل المسؤولية القانونية عما ورد في هذا الإقرار.</w:t>
      </w:r>
    </w:p>
    <w:p w14:paraId="15F7E2CE" w14:textId="77777777" w:rsidR="00804F65" w:rsidRPr="00A73869" w:rsidRDefault="00804F65" w:rsidP="00804F65">
      <w:pPr>
        <w:ind w:left="-666"/>
        <w:jc w:val="mediumKashida"/>
        <w:rPr>
          <w:rFonts w:ascii="Sakkal Majalla" w:eastAsia="Calibri" w:hAnsi="Sakkal Majalla" w:cs="Sakkal Majalla"/>
          <w:sz w:val="28"/>
          <w:szCs w:val="28"/>
          <w:rtl/>
          <w:lang w:bidi="ar-AE"/>
        </w:rPr>
      </w:pPr>
    </w:p>
    <w:p w14:paraId="61C4B706" w14:textId="77777777" w:rsidR="00804F65" w:rsidRPr="00A73869" w:rsidRDefault="00804F65" w:rsidP="00804F65">
      <w:pPr>
        <w:ind w:left="-666"/>
        <w:jc w:val="mediumKashida"/>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 xml:space="preserve">وفي الحالة الواردة في البند </w:t>
      </w:r>
      <w:r w:rsidRPr="00A73869">
        <w:rPr>
          <w:rFonts w:ascii="Sakkal Majalla" w:eastAsia="Calibri" w:hAnsi="Sakkal Majalla" w:cs="Sakkal Majalla"/>
          <w:sz w:val="28"/>
          <w:szCs w:val="28"/>
          <w:rtl/>
          <w:lang w:bidi="ar-AE"/>
        </w:rPr>
        <w:t>(</w:t>
      </w:r>
      <w:r w:rsidRPr="00A73869">
        <w:rPr>
          <w:rFonts w:ascii="Sakkal Majalla" w:eastAsia="Calibri" w:hAnsi="Sakkal Majalla" w:cs="Sakkal Majalla" w:hint="cs"/>
          <w:sz w:val="28"/>
          <w:szCs w:val="28"/>
          <w:rtl/>
          <w:lang w:bidi="ar-AE"/>
        </w:rPr>
        <w:t xml:space="preserve">5) على منتسب / منتسبة القوة تقديم شهادة من جهة عمل الزوج / الزوجة موضحاً به </w:t>
      </w:r>
      <w:r w:rsidRPr="00A73869">
        <w:rPr>
          <w:rFonts w:ascii="Sakkal Majalla" w:eastAsia="Calibri" w:hAnsi="Sakkal Majalla" w:cs="Sakkal Majalla"/>
          <w:sz w:val="28"/>
          <w:szCs w:val="28"/>
          <w:rtl/>
          <w:lang w:bidi="ar-AE"/>
        </w:rPr>
        <w:t>(</w:t>
      </w:r>
      <w:r w:rsidRPr="00A73869">
        <w:rPr>
          <w:rFonts w:ascii="Sakkal Majalla" w:eastAsia="Calibri" w:hAnsi="Sakkal Majalla" w:cs="Sakkal Majalla" w:hint="cs"/>
          <w:sz w:val="28"/>
          <w:szCs w:val="28"/>
          <w:rtl/>
          <w:lang w:bidi="ar-AE"/>
        </w:rPr>
        <w:t>تاريخ الالتحاق بالعمل / مكان العمل / الراتب الأساسي / مقدار بدل السكن المصروف وتاريخ الصرف).</w:t>
      </w:r>
    </w:p>
    <w:p w14:paraId="52AE583D" w14:textId="77777777" w:rsidR="00804F65" w:rsidRPr="00A73869" w:rsidRDefault="00804F65" w:rsidP="00804F65">
      <w:pPr>
        <w:ind w:hanging="1192"/>
        <w:rPr>
          <w:rFonts w:ascii="Sakkal Majalla" w:eastAsia="Calibri" w:hAnsi="Sakkal Majalla" w:cs="Sakkal Majalla"/>
          <w:sz w:val="28"/>
          <w:szCs w:val="28"/>
          <w:rtl/>
          <w:lang w:bidi="ar-AE"/>
        </w:rPr>
      </w:pPr>
    </w:p>
    <w:tbl>
      <w:tblPr>
        <w:tblStyle w:val="TableGrid3"/>
        <w:bidiVisual/>
        <w:tblW w:w="5103" w:type="dxa"/>
        <w:tblInd w:w="3978" w:type="dxa"/>
        <w:tblLook w:val="04A0" w:firstRow="1" w:lastRow="0" w:firstColumn="1" w:lastColumn="0" w:noHBand="0" w:noVBand="1"/>
      </w:tblPr>
      <w:tblGrid>
        <w:gridCol w:w="1275"/>
        <w:gridCol w:w="3828"/>
      </w:tblGrid>
      <w:tr w:rsidR="00804F65" w:rsidRPr="00A73869" w14:paraId="791179C6" w14:textId="77777777" w:rsidTr="005C1B94">
        <w:tc>
          <w:tcPr>
            <w:tcW w:w="1275" w:type="dxa"/>
          </w:tcPr>
          <w:p w14:paraId="057C0E0E" w14:textId="77777777" w:rsidR="00804F65" w:rsidRPr="00A73869" w:rsidRDefault="00804F65" w:rsidP="005C1B94">
            <w:pPr>
              <w:spacing w:line="276" w:lineRule="auto"/>
              <w:rPr>
                <w:rFonts w:ascii="Sakkal Majalla" w:eastAsia="Calibri" w:hAnsi="Sakkal Majalla" w:cs="Sakkal Majalla"/>
                <w:b/>
                <w:bCs/>
                <w:sz w:val="28"/>
                <w:szCs w:val="28"/>
                <w:rtl/>
                <w:lang w:bidi="ar-AE"/>
              </w:rPr>
            </w:pPr>
            <w:r w:rsidRPr="00A73869">
              <w:rPr>
                <w:rFonts w:ascii="Sakkal Majalla" w:eastAsia="Calibri" w:hAnsi="Sakkal Majalla" w:cs="Sakkal Majalla"/>
                <w:b/>
                <w:bCs/>
                <w:sz w:val="28"/>
                <w:szCs w:val="28"/>
                <w:rtl/>
                <w:lang w:bidi="ar-AE"/>
              </w:rPr>
              <w:t>التوقيــــــــع:</w:t>
            </w:r>
          </w:p>
        </w:tc>
        <w:tc>
          <w:tcPr>
            <w:tcW w:w="3828" w:type="dxa"/>
          </w:tcPr>
          <w:p w14:paraId="0333E62A" w14:textId="77777777" w:rsidR="00804F65" w:rsidRPr="00A73869" w:rsidRDefault="00804F65" w:rsidP="005C1B94">
            <w:pPr>
              <w:spacing w:line="276" w:lineRule="auto"/>
              <w:rPr>
                <w:rFonts w:ascii="Sakkal Majalla" w:eastAsia="Calibri" w:hAnsi="Sakkal Majalla" w:cs="Sakkal Majalla"/>
                <w:sz w:val="28"/>
                <w:szCs w:val="28"/>
                <w:rtl/>
                <w:lang w:bidi="ar-AE"/>
              </w:rPr>
            </w:pPr>
          </w:p>
        </w:tc>
      </w:tr>
      <w:tr w:rsidR="00804F65" w:rsidRPr="00A73869" w14:paraId="79731044" w14:textId="77777777" w:rsidTr="005C1B94">
        <w:tc>
          <w:tcPr>
            <w:tcW w:w="1275" w:type="dxa"/>
          </w:tcPr>
          <w:p w14:paraId="2E799AB1" w14:textId="77777777" w:rsidR="00804F65" w:rsidRPr="00A73869" w:rsidRDefault="00804F65" w:rsidP="005C1B94">
            <w:pPr>
              <w:spacing w:line="276" w:lineRule="auto"/>
              <w:rPr>
                <w:rFonts w:ascii="Sakkal Majalla" w:eastAsia="Calibri" w:hAnsi="Sakkal Majalla" w:cs="Sakkal Majalla"/>
                <w:b/>
                <w:bCs/>
                <w:sz w:val="28"/>
                <w:szCs w:val="28"/>
                <w:rtl/>
                <w:lang w:bidi="ar-AE"/>
              </w:rPr>
            </w:pPr>
            <w:r w:rsidRPr="00A73869">
              <w:rPr>
                <w:rFonts w:ascii="Sakkal Majalla" w:eastAsia="Calibri" w:hAnsi="Sakkal Majalla" w:cs="Sakkal Majalla"/>
                <w:b/>
                <w:bCs/>
                <w:sz w:val="28"/>
                <w:szCs w:val="28"/>
                <w:rtl/>
                <w:lang w:bidi="ar-AE"/>
              </w:rPr>
              <w:t>التاريــــــــخ:</w:t>
            </w:r>
          </w:p>
        </w:tc>
        <w:tc>
          <w:tcPr>
            <w:tcW w:w="3828" w:type="dxa"/>
          </w:tcPr>
          <w:p w14:paraId="0A304927" w14:textId="77777777" w:rsidR="00804F65" w:rsidRPr="00A73869" w:rsidRDefault="00804F65" w:rsidP="005C1B94">
            <w:pPr>
              <w:spacing w:line="276" w:lineRule="auto"/>
              <w:rPr>
                <w:rFonts w:ascii="Sakkal Majalla" w:eastAsia="Calibri" w:hAnsi="Sakkal Majalla" w:cs="Sakkal Majalla"/>
                <w:sz w:val="28"/>
                <w:szCs w:val="28"/>
                <w:rtl/>
                <w:lang w:bidi="ar-AE"/>
              </w:rPr>
            </w:pPr>
          </w:p>
        </w:tc>
      </w:tr>
    </w:tbl>
    <w:p w14:paraId="4E43FC42" w14:textId="77777777" w:rsidR="00804F65" w:rsidRPr="00A73869" w:rsidRDefault="00804F65" w:rsidP="00804F65">
      <w:pPr>
        <w:ind w:hanging="666"/>
        <w:rPr>
          <w:rFonts w:ascii="Sakkal Majalla" w:eastAsia="Calibri" w:hAnsi="Sakkal Majalla" w:cs="Sakkal Majalla"/>
          <w:b/>
          <w:bCs/>
          <w:sz w:val="28"/>
          <w:szCs w:val="28"/>
          <w:rtl/>
          <w:lang w:bidi="ar-AE"/>
        </w:rPr>
      </w:pPr>
    </w:p>
    <w:p w14:paraId="21315E0C" w14:textId="77777777" w:rsidR="00804F65" w:rsidRPr="00A73869" w:rsidRDefault="00804F65" w:rsidP="00804F65">
      <w:pPr>
        <w:ind w:hanging="666"/>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الضابط المسؤول</w:t>
      </w:r>
      <w:r w:rsidRPr="00A73869">
        <w:rPr>
          <w:rFonts w:ascii="Sakkal Majalla" w:eastAsia="Calibri" w:hAnsi="Sakkal Majalla" w:cs="Sakkal Majalla"/>
          <w:b/>
          <w:bCs/>
          <w:sz w:val="28"/>
          <w:szCs w:val="28"/>
          <w:rtl/>
          <w:lang w:bidi="ar-AE"/>
        </w:rPr>
        <w:t>:</w:t>
      </w:r>
    </w:p>
    <w:tbl>
      <w:tblPr>
        <w:tblStyle w:val="TableGrid3"/>
        <w:bidiVisual/>
        <w:tblW w:w="6945" w:type="dxa"/>
        <w:tblInd w:w="-558" w:type="dxa"/>
        <w:tblLook w:val="04A0" w:firstRow="1" w:lastRow="0" w:firstColumn="1" w:lastColumn="0" w:noHBand="0" w:noVBand="1"/>
      </w:tblPr>
      <w:tblGrid>
        <w:gridCol w:w="1842"/>
        <w:gridCol w:w="5103"/>
      </w:tblGrid>
      <w:tr w:rsidR="00804F65" w:rsidRPr="00A73869" w14:paraId="1B8E8B82" w14:textId="77777777" w:rsidTr="005C1B94">
        <w:tc>
          <w:tcPr>
            <w:tcW w:w="1842" w:type="dxa"/>
          </w:tcPr>
          <w:p w14:paraId="7DF1C5AD" w14:textId="77777777" w:rsidR="00804F65" w:rsidRPr="00A73869" w:rsidRDefault="00804F65" w:rsidP="005C1B94">
            <w:pPr>
              <w:spacing w:line="276" w:lineRule="auto"/>
              <w:rPr>
                <w:rFonts w:ascii="Sakkal Majalla" w:eastAsia="Calibri" w:hAnsi="Sakkal Majalla" w:cs="Sakkal Majalla"/>
                <w:b/>
                <w:bCs/>
                <w:sz w:val="28"/>
                <w:szCs w:val="28"/>
                <w:rtl/>
                <w:lang w:bidi="ar-AE"/>
              </w:rPr>
            </w:pPr>
            <w:r w:rsidRPr="00A73869">
              <w:rPr>
                <w:rFonts w:ascii="Sakkal Majalla" w:eastAsia="Calibri" w:hAnsi="Sakkal Majalla" w:cs="Sakkal Majalla"/>
                <w:b/>
                <w:bCs/>
                <w:sz w:val="28"/>
                <w:szCs w:val="28"/>
                <w:rtl/>
                <w:lang w:bidi="ar-AE"/>
              </w:rPr>
              <w:t>الرتبــــــــــــــــــــــ</w:t>
            </w:r>
            <w:r w:rsidRPr="00A73869">
              <w:rPr>
                <w:rFonts w:ascii="Sakkal Majalla" w:eastAsia="Calibri" w:hAnsi="Sakkal Majalla" w:cs="Sakkal Majalla" w:hint="cs"/>
                <w:b/>
                <w:bCs/>
                <w:sz w:val="28"/>
                <w:szCs w:val="28"/>
                <w:rtl/>
                <w:lang w:bidi="ar-AE"/>
              </w:rPr>
              <w:t>ـــــــــــــــــــــــــــــــــــــــــــــــــــــــــــــــــــــ</w:t>
            </w:r>
            <w:r w:rsidRPr="00A73869">
              <w:rPr>
                <w:rFonts w:ascii="Sakkal Majalla" w:eastAsia="Calibri" w:hAnsi="Sakkal Majalla" w:cs="Sakkal Majalla"/>
                <w:b/>
                <w:bCs/>
                <w:sz w:val="28"/>
                <w:szCs w:val="28"/>
                <w:rtl/>
                <w:lang w:bidi="ar-AE"/>
              </w:rPr>
              <w:t>ة::</w:t>
            </w:r>
          </w:p>
        </w:tc>
        <w:tc>
          <w:tcPr>
            <w:tcW w:w="5103" w:type="dxa"/>
          </w:tcPr>
          <w:p w14:paraId="3F397D73" w14:textId="77777777" w:rsidR="00804F65" w:rsidRPr="00A73869" w:rsidRDefault="00804F65" w:rsidP="005C1B94">
            <w:pPr>
              <w:spacing w:line="276" w:lineRule="auto"/>
              <w:rPr>
                <w:rFonts w:ascii="Sakkal Majalla" w:eastAsia="Calibri" w:hAnsi="Sakkal Majalla" w:cs="Sakkal Majalla"/>
                <w:sz w:val="28"/>
                <w:szCs w:val="28"/>
                <w:rtl/>
                <w:lang w:bidi="ar-AE"/>
              </w:rPr>
            </w:pPr>
          </w:p>
        </w:tc>
      </w:tr>
      <w:tr w:rsidR="00804F65" w:rsidRPr="00A73869" w14:paraId="2E610790" w14:textId="77777777" w:rsidTr="005C1B94">
        <w:tc>
          <w:tcPr>
            <w:tcW w:w="1842" w:type="dxa"/>
          </w:tcPr>
          <w:p w14:paraId="468AAED3" w14:textId="77777777" w:rsidR="00804F65" w:rsidRPr="00A73869" w:rsidRDefault="00804F65" w:rsidP="005C1B94">
            <w:pPr>
              <w:spacing w:line="276" w:lineRule="auto"/>
              <w:rPr>
                <w:rFonts w:ascii="Sakkal Majalla" w:eastAsia="Calibri" w:hAnsi="Sakkal Majalla" w:cs="Sakkal Majalla"/>
                <w:b/>
                <w:bCs/>
                <w:sz w:val="28"/>
                <w:szCs w:val="28"/>
                <w:rtl/>
                <w:lang w:bidi="ar-AE"/>
              </w:rPr>
            </w:pPr>
            <w:r w:rsidRPr="00A73869">
              <w:rPr>
                <w:rFonts w:ascii="Sakkal Majalla" w:eastAsia="Calibri" w:hAnsi="Sakkal Majalla" w:cs="Sakkal Majalla"/>
                <w:b/>
                <w:bCs/>
                <w:sz w:val="28"/>
                <w:szCs w:val="28"/>
                <w:rtl/>
                <w:lang w:bidi="ar-AE"/>
              </w:rPr>
              <w:t>الرقـــــم العسكـــــري:</w:t>
            </w:r>
          </w:p>
        </w:tc>
        <w:tc>
          <w:tcPr>
            <w:tcW w:w="5103" w:type="dxa"/>
          </w:tcPr>
          <w:p w14:paraId="5161C21F" w14:textId="77777777" w:rsidR="00804F65" w:rsidRPr="00A73869" w:rsidRDefault="00804F65" w:rsidP="005C1B94">
            <w:pPr>
              <w:spacing w:line="276" w:lineRule="auto"/>
              <w:rPr>
                <w:rFonts w:ascii="Sakkal Majalla" w:eastAsia="Calibri" w:hAnsi="Sakkal Majalla" w:cs="Sakkal Majalla"/>
                <w:sz w:val="28"/>
                <w:szCs w:val="28"/>
                <w:rtl/>
                <w:lang w:bidi="ar-AE"/>
              </w:rPr>
            </w:pPr>
          </w:p>
        </w:tc>
      </w:tr>
      <w:tr w:rsidR="00804F65" w:rsidRPr="00A73869" w14:paraId="05A4E03F" w14:textId="77777777" w:rsidTr="005C1B94">
        <w:tc>
          <w:tcPr>
            <w:tcW w:w="1842" w:type="dxa"/>
          </w:tcPr>
          <w:p w14:paraId="5B6BF328" w14:textId="77777777" w:rsidR="00804F65" w:rsidRPr="00A73869" w:rsidRDefault="00804F65" w:rsidP="005C1B94">
            <w:pPr>
              <w:spacing w:line="276" w:lineRule="auto"/>
              <w:rPr>
                <w:rFonts w:ascii="Sakkal Majalla" w:eastAsia="Calibri" w:hAnsi="Sakkal Majalla" w:cs="Sakkal Majalla"/>
                <w:b/>
                <w:bCs/>
                <w:sz w:val="28"/>
                <w:szCs w:val="28"/>
                <w:rtl/>
                <w:lang w:bidi="ar-AE"/>
              </w:rPr>
            </w:pPr>
            <w:r w:rsidRPr="00A73869">
              <w:rPr>
                <w:rFonts w:ascii="Sakkal Majalla" w:eastAsia="Calibri" w:hAnsi="Sakkal Majalla" w:cs="Sakkal Majalla"/>
                <w:b/>
                <w:bCs/>
                <w:sz w:val="28"/>
                <w:szCs w:val="28"/>
                <w:rtl/>
                <w:lang w:bidi="ar-AE"/>
              </w:rPr>
              <w:t>ال</w:t>
            </w:r>
            <w:r w:rsidRPr="00A73869">
              <w:rPr>
                <w:rFonts w:ascii="Sakkal Majalla" w:eastAsia="Calibri" w:hAnsi="Sakkal Majalla" w:cs="Sakkal Majalla" w:hint="cs"/>
                <w:b/>
                <w:bCs/>
                <w:sz w:val="28"/>
                <w:szCs w:val="28"/>
                <w:rtl/>
                <w:lang w:bidi="ar-AE"/>
              </w:rPr>
              <w:t>ا</w:t>
            </w:r>
            <w:r w:rsidRPr="00A73869">
              <w:rPr>
                <w:rFonts w:ascii="Sakkal Majalla" w:eastAsia="Calibri" w:hAnsi="Sakkal Majalla" w:cs="Sakkal Majalla"/>
                <w:b/>
                <w:bCs/>
                <w:sz w:val="28"/>
                <w:szCs w:val="28"/>
                <w:rtl/>
                <w:lang w:bidi="ar-AE"/>
              </w:rPr>
              <w:t>ســـــــــــــــــ</w:t>
            </w:r>
            <w:r w:rsidRPr="00A73869">
              <w:rPr>
                <w:rFonts w:ascii="Sakkal Majalla" w:eastAsia="Calibri" w:hAnsi="Sakkal Majalla" w:cs="Sakkal Majalla" w:hint="cs"/>
                <w:b/>
                <w:bCs/>
                <w:sz w:val="28"/>
                <w:szCs w:val="28"/>
                <w:rtl/>
                <w:lang w:bidi="ar-AE"/>
              </w:rPr>
              <w:t>ــــــــــــــــــــــــــــــــــــــــــــــــــــــــ</w:t>
            </w:r>
            <w:r w:rsidRPr="00A73869">
              <w:rPr>
                <w:rFonts w:ascii="Sakkal Majalla" w:eastAsia="Calibri" w:hAnsi="Sakkal Majalla" w:cs="Sakkal Majalla"/>
                <w:b/>
                <w:bCs/>
                <w:sz w:val="28"/>
                <w:szCs w:val="28"/>
                <w:rtl/>
                <w:lang w:bidi="ar-AE"/>
              </w:rPr>
              <w:t>ـــــــــم</w:t>
            </w:r>
            <w:r w:rsidRPr="00A73869">
              <w:rPr>
                <w:rFonts w:ascii="Sakkal Majalla" w:eastAsia="Calibri" w:hAnsi="Sakkal Majalla" w:cs="Sakkal Majalla" w:hint="cs"/>
                <w:b/>
                <w:bCs/>
                <w:sz w:val="28"/>
                <w:szCs w:val="28"/>
                <w:rtl/>
                <w:lang w:bidi="ar-AE"/>
              </w:rPr>
              <w:t>:</w:t>
            </w:r>
          </w:p>
        </w:tc>
        <w:tc>
          <w:tcPr>
            <w:tcW w:w="5103" w:type="dxa"/>
          </w:tcPr>
          <w:p w14:paraId="575C292F" w14:textId="77777777" w:rsidR="00804F65" w:rsidRPr="00A73869" w:rsidRDefault="00804F65" w:rsidP="005C1B94">
            <w:pPr>
              <w:spacing w:line="276" w:lineRule="auto"/>
              <w:rPr>
                <w:rFonts w:ascii="Sakkal Majalla" w:eastAsia="Calibri" w:hAnsi="Sakkal Majalla" w:cs="Sakkal Majalla"/>
                <w:sz w:val="28"/>
                <w:szCs w:val="28"/>
                <w:rtl/>
                <w:lang w:bidi="ar-AE"/>
              </w:rPr>
            </w:pPr>
          </w:p>
        </w:tc>
      </w:tr>
      <w:tr w:rsidR="00804F65" w:rsidRPr="00A73869" w14:paraId="6AD75998" w14:textId="77777777" w:rsidTr="005C1B94">
        <w:tc>
          <w:tcPr>
            <w:tcW w:w="1842" w:type="dxa"/>
          </w:tcPr>
          <w:p w14:paraId="213B8125" w14:textId="77777777" w:rsidR="00804F65" w:rsidRPr="00A73869" w:rsidRDefault="00804F65" w:rsidP="005C1B94">
            <w:pPr>
              <w:spacing w:line="276" w:lineRule="auto"/>
              <w:rPr>
                <w:rFonts w:ascii="Sakkal Majalla" w:eastAsia="Calibri" w:hAnsi="Sakkal Majalla" w:cs="Sakkal Majalla"/>
                <w:b/>
                <w:bCs/>
                <w:sz w:val="28"/>
                <w:szCs w:val="28"/>
                <w:rtl/>
                <w:lang w:bidi="ar-AE"/>
              </w:rPr>
            </w:pPr>
            <w:r w:rsidRPr="00A73869">
              <w:rPr>
                <w:rFonts w:ascii="Sakkal Majalla" w:eastAsia="Calibri" w:hAnsi="Sakkal Majalla" w:cs="Sakkal Majalla"/>
                <w:b/>
                <w:bCs/>
                <w:sz w:val="28"/>
                <w:szCs w:val="28"/>
                <w:rtl/>
                <w:lang w:bidi="ar-AE"/>
              </w:rPr>
              <w:t>المنصـــــــــــــــ</w:t>
            </w:r>
            <w:r w:rsidRPr="00A73869">
              <w:rPr>
                <w:rFonts w:ascii="Sakkal Majalla" w:eastAsia="Calibri" w:hAnsi="Sakkal Majalla" w:cs="Sakkal Majalla" w:hint="cs"/>
                <w:b/>
                <w:bCs/>
                <w:sz w:val="28"/>
                <w:szCs w:val="28"/>
                <w:rtl/>
                <w:lang w:bidi="ar-AE"/>
              </w:rPr>
              <w:t>ـــــــــــــــــــــــــــــــــــــــــــــــــــــــ</w:t>
            </w:r>
            <w:r w:rsidRPr="00A73869">
              <w:rPr>
                <w:rFonts w:ascii="Sakkal Majalla" w:eastAsia="Calibri" w:hAnsi="Sakkal Majalla" w:cs="Sakkal Majalla"/>
                <w:b/>
                <w:bCs/>
                <w:sz w:val="28"/>
                <w:szCs w:val="28"/>
                <w:rtl/>
                <w:lang w:bidi="ar-AE"/>
              </w:rPr>
              <w:t>ـب:</w:t>
            </w:r>
          </w:p>
        </w:tc>
        <w:tc>
          <w:tcPr>
            <w:tcW w:w="5103" w:type="dxa"/>
          </w:tcPr>
          <w:p w14:paraId="02D61B06" w14:textId="77777777" w:rsidR="00804F65" w:rsidRPr="00A73869" w:rsidRDefault="00804F65" w:rsidP="005C1B94">
            <w:pPr>
              <w:spacing w:line="276" w:lineRule="auto"/>
              <w:rPr>
                <w:rFonts w:ascii="Sakkal Majalla" w:eastAsia="Calibri" w:hAnsi="Sakkal Majalla" w:cs="Sakkal Majalla"/>
                <w:sz w:val="28"/>
                <w:szCs w:val="28"/>
                <w:rtl/>
                <w:lang w:bidi="ar-AE"/>
              </w:rPr>
            </w:pPr>
          </w:p>
        </w:tc>
      </w:tr>
      <w:tr w:rsidR="00804F65" w:rsidRPr="00A73869" w14:paraId="4525066C" w14:textId="77777777" w:rsidTr="005C1B94">
        <w:tc>
          <w:tcPr>
            <w:tcW w:w="1842" w:type="dxa"/>
          </w:tcPr>
          <w:p w14:paraId="629500B3" w14:textId="77777777" w:rsidR="00804F65" w:rsidRPr="00A73869" w:rsidRDefault="00804F65" w:rsidP="005C1B94">
            <w:pPr>
              <w:spacing w:line="276" w:lineRule="auto"/>
              <w:rPr>
                <w:rFonts w:ascii="Sakkal Majalla" w:eastAsia="Calibri" w:hAnsi="Sakkal Majalla" w:cs="Sakkal Majalla"/>
                <w:b/>
                <w:bCs/>
                <w:sz w:val="28"/>
                <w:szCs w:val="28"/>
                <w:rtl/>
                <w:lang w:bidi="ar-AE"/>
              </w:rPr>
            </w:pPr>
            <w:r w:rsidRPr="00A73869">
              <w:rPr>
                <w:rFonts w:ascii="Sakkal Majalla" w:eastAsia="Calibri" w:hAnsi="Sakkal Majalla" w:cs="Sakkal Majalla"/>
                <w:b/>
                <w:bCs/>
                <w:sz w:val="28"/>
                <w:szCs w:val="28"/>
                <w:rtl/>
                <w:lang w:bidi="ar-AE"/>
              </w:rPr>
              <w:t>التوقيــــــــــــــــــــــ</w:t>
            </w:r>
            <w:r w:rsidRPr="00A73869">
              <w:rPr>
                <w:rFonts w:ascii="Sakkal Majalla" w:eastAsia="Calibri" w:hAnsi="Sakkal Majalla" w:cs="Sakkal Majalla" w:hint="cs"/>
                <w:b/>
                <w:bCs/>
                <w:sz w:val="28"/>
                <w:szCs w:val="28"/>
                <w:rtl/>
                <w:lang w:bidi="ar-AE"/>
              </w:rPr>
              <w:t>ـــــــــــــــــــــــــــــــــــــــــــــــــ</w:t>
            </w:r>
            <w:r w:rsidRPr="00A73869">
              <w:rPr>
                <w:rFonts w:ascii="Sakkal Majalla" w:eastAsia="Calibri" w:hAnsi="Sakkal Majalla" w:cs="Sakkal Majalla"/>
                <w:b/>
                <w:bCs/>
                <w:sz w:val="28"/>
                <w:szCs w:val="28"/>
                <w:rtl/>
                <w:lang w:bidi="ar-AE"/>
              </w:rPr>
              <w:t>ع:</w:t>
            </w:r>
          </w:p>
        </w:tc>
        <w:tc>
          <w:tcPr>
            <w:tcW w:w="5103" w:type="dxa"/>
          </w:tcPr>
          <w:p w14:paraId="0948B3C3" w14:textId="77777777" w:rsidR="00804F65" w:rsidRPr="00A73869" w:rsidRDefault="00804F65" w:rsidP="005C1B94">
            <w:pPr>
              <w:spacing w:line="276" w:lineRule="auto"/>
              <w:rPr>
                <w:rFonts w:ascii="Sakkal Majalla" w:eastAsia="Calibri" w:hAnsi="Sakkal Majalla" w:cs="Sakkal Majalla"/>
                <w:sz w:val="28"/>
                <w:szCs w:val="28"/>
                <w:rtl/>
                <w:lang w:bidi="ar-AE"/>
              </w:rPr>
            </w:pPr>
          </w:p>
        </w:tc>
      </w:tr>
      <w:tr w:rsidR="00804F65" w:rsidRPr="00A73869" w14:paraId="2EC427E4" w14:textId="77777777" w:rsidTr="005C1B94">
        <w:tc>
          <w:tcPr>
            <w:tcW w:w="1842" w:type="dxa"/>
          </w:tcPr>
          <w:p w14:paraId="38743B1F" w14:textId="77777777" w:rsidR="00804F65" w:rsidRPr="00A73869" w:rsidRDefault="00804F65" w:rsidP="005C1B94">
            <w:pPr>
              <w:spacing w:line="276" w:lineRule="auto"/>
              <w:rPr>
                <w:rFonts w:ascii="Sakkal Majalla" w:eastAsia="Calibri" w:hAnsi="Sakkal Majalla" w:cs="Sakkal Majalla"/>
                <w:b/>
                <w:bCs/>
                <w:sz w:val="28"/>
                <w:szCs w:val="28"/>
                <w:rtl/>
                <w:lang w:bidi="ar-AE"/>
              </w:rPr>
            </w:pPr>
            <w:r w:rsidRPr="00A73869">
              <w:rPr>
                <w:rFonts w:ascii="Sakkal Majalla" w:eastAsia="Calibri" w:hAnsi="Sakkal Majalla" w:cs="Sakkal Majalla"/>
                <w:b/>
                <w:bCs/>
                <w:sz w:val="28"/>
                <w:szCs w:val="28"/>
                <w:rtl/>
                <w:lang w:bidi="ar-AE"/>
              </w:rPr>
              <w:t>التاريـــــــــــــــــــــــ</w:t>
            </w:r>
            <w:r w:rsidRPr="00A73869">
              <w:rPr>
                <w:rFonts w:ascii="Sakkal Majalla" w:eastAsia="Calibri" w:hAnsi="Sakkal Majalla" w:cs="Sakkal Majalla" w:hint="cs"/>
                <w:b/>
                <w:bCs/>
                <w:sz w:val="28"/>
                <w:szCs w:val="28"/>
                <w:rtl/>
                <w:lang w:bidi="ar-AE"/>
              </w:rPr>
              <w:t>ـــــــــــــــــــــــــــــــــــــــــــــــــــ</w:t>
            </w:r>
            <w:r w:rsidRPr="00A73869">
              <w:rPr>
                <w:rFonts w:ascii="Sakkal Majalla" w:eastAsia="Calibri" w:hAnsi="Sakkal Majalla" w:cs="Sakkal Majalla"/>
                <w:b/>
                <w:bCs/>
                <w:sz w:val="28"/>
                <w:szCs w:val="28"/>
                <w:rtl/>
                <w:lang w:bidi="ar-AE"/>
              </w:rPr>
              <w:t>خ:</w:t>
            </w:r>
          </w:p>
        </w:tc>
        <w:tc>
          <w:tcPr>
            <w:tcW w:w="5103" w:type="dxa"/>
          </w:tcPr>
          <w:p w14:paraId="5E0CDE97" w14:textId="77777777" w:rsidR="00804F65" w:rsidRPr="00A73869" w:rsidRDefault="00804F65" w:rsidP="005C1B94">
            <w:pPr>
              <w:spacing w:line="276" w:lineRule="auto"/>
              <w:rPr>
                <w:rFonts w:ascii="Sakkal Majalla" w:eastAsia="Calibri" w:hAnsi="Sakkal Majalla" w:cs="Sakkal Majalla"/>
                <w:sz w:val="28"/>
                <w:szCs w:val="28"/>
                <w:rtl/>
                <w:lang w:bidi="ar-AE"/>
              </w:rPr>
            </w:pPr>
          </w:p>
        </w:tc>
      </w:tr>
    </w:tbl>
    <w:p w14:paraId="363B11EC" w14:textId="77777777" w:rsidR="00804F65" w:rsidRPr="00A73869" w:rsidRDefault="00804F65" w:rsidP="00804F65">
      <w:pPr>
        <w:spacing w:after="160"/>
        <w:ind w:left="325"/>
        <w:contextualSpacing/>
        <w:rPr>
          <w:rFonts w:ascii="Calibri" w:eastAsia="Calibri" w:hAnsi="Calibri" w:cs="Monotype Koufi"/>
          <w:sz w:val="28"/>
          <w:szCs w:val="28"/>
          <w:rtl/>
          <w:lang w:bidi="ar-AE"/>
        </w:rPr>
      </w:pPr>
    </w:p>
    <w:p w14:paraId="132B5823" w14:textId="77777777" w:rsidR="00804F65" w:rsidRPr="00A73869" w:rsidRDefault="00804F65" w:rsidP="00804F65">
      <w:pPr>
        <w:spacing w:after="160"/>
        <w:ind w:left="325" w:hanging="566"/>
        <w:contextualSpacing/>
        <w:jc w:val="center"/>
        <w:rPr>
          <w:rFonts w:ascii="Sakkal Majalla" w:eastAsia="Calibri" w:hAnsi="Sakkal Majalla" w:cs="Sakkal Majalla"/>
          <w:b/>
          <w:bCs/>
          <w:sz w:val="28"/>
          <w:szCs w:val="28"/>
          <w:rtl/>
          <w:lang w:bidi="ar-AE"/>
        </w:rPr>
      </w:pPr>
      <w:r w:rsidRPr="00A73869">
        <w:rPr>
          <w:rFonts w:ascii="Calibri" w:eastAsia="Calibri" w:hAnsi="Calibri" w:cs="Monotype Koufi"/>
          <w:sz w:val="28"/>
          <w:szCs w:val="28"/>
          <w:rtl/>
          <w:lang w:bidi="ar-AE"/>
        </w:rPr>
        <w:br w:type="column"/>
      </w:r>
      <w:r w:rsidRPr="00A73869">
        <w:rPr>
          <w:rFonts w:ascii="Sakkal Majalla" w:eastAsia="Calibri" w:hAnsi="Sakkal Majalla" w:cs="Sakkal Majalla" w:hint="cs"/>
          <w:b/>
          <w:bCs/>
          <w:sz w:val="28"/>
          <w:szCs w:val="28"/>
          <w:rtl/>
          <w:lang w:bidi="ar-AE"/>
        </w:rPr>
        <w:lastRenderedPageBreak/>
        <w:t>النموذج رقم (4)</w:t>
      </w:r>
    </w:p>
    <w:p w14:paraId="00E1028C" w14:textId="77777777" w:rsidR="00804F65" w:rsidRPr="00A73869" w:rsidRDefault="00804F65" w:rsidP="00804F65">
      <w:pPr>
        <w:ind w:hanging="241"/>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b/>
          <w:bCs/>
          <w:sz w:val="28"/>
          <w:szCs w:val="28"/>
          <w:rtl/>
          <w:lang w:bidi="ar-AE"/>
        </w:rPr>
        <w:t>شعار الهيئة</w:t>
      </w:r>
    </w:p>
    <w:p w14:paraId="532B6171" w14:textId="77777777" w:rsidR="00804F65" w:rsidRPr="00A73869" w:rsidRDefault="00804F65" w:rsidP="00804F65">
      <w:pPr>
        <w:ind w:hanging="241"/>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b/>
          <w:bCs/>
          <w:sz w:val="28"/>
          <w:szCs w:val="28"/>
          <w:rtl/>
          <w:lang w:bidi="ar-AE"/>
        </w:rPr>
        <w:t>ا</w:t>
      </w:r>
      <w:r w:rsidRPr="00A73869">
        <w:rPr>
          <w:rFonts w:ascii="Sakkal Majalla" w:eastAsia="Calibri" w:hAnsi="Sakkal Majalla" w:cs="Sakkal Majalla" w:hint="cs"/>
          <w:b/>
          <w:bCs/>
          <w:sz w:val="28"/>
          <w:szCs w:val="28"/>
          <w:rtl/>
          <w:lang w:bidi="ar-AE"/>
        </w:rPr>
        <w:t>لبيانات ا</w:t>
      </w:r>
      <w:r w:rsidRPr="00A73869">
        <w:rPr>
          <w:rFonts w:ascii="Sakkal Majalla" w:eastAsia="Calibri" w:hAnsi="Sakkal Majalla" w:cs="Sakkal Majalla"/>
          <w:b/>
          <w:bCs/>
          <w:sz w:val="28"/>
          <w:szCs w:val="28"/>
          <w:rtl/>
          <w:lang w:bidi="ar-AE"/>
        </w:rPr>
        <w:t>لواجب الإبلاغ عنها</w:t>
      </w:r>
    </w:p>
    <w:p w14:paraId="424608D0" w14:textId="77777777" w:rsidR="00804F65" w:rsidRPr="00A73869" w:rsidRDefault="00804F65" w:rsidP="00804F65">
      <w:pPr>
        <w:ind w:hanging="382"/>
        <w:jc w:val="lowKashida"/>
        <w:rPr>
          <w:rFonts w:ascii="Sakkal Majalla" w:eastAsia="Calibri" w:hAnsi="Sakkal Majalla" w:cs="Sakkal Majalla"/>
          <w:b/>
          <w:bCs/>
          <w:sz w:val="28"/>
          <w:szCs w:val="28"/>
          <w:rtl/>
          <w:lang w:bidi="ar-AE"/>
        </w:rPr>
      </w:pPr>
    </w:p>
    <w:tbl>
      <w:tblPr>
        <w:tblStyle w:val="TableGrid"/>
        <w:bidiVisual/>
        <w:tblW w:w="9924" w:type="dxa"/>
        <w:tblInd w:w="-417" w:type="dxa"/>
        <w:tblLayout w:type="fixed"/>
        <w:tblLook w:val="04A0" w:firstRow="1" w:lastRow="0" w:firstColumn="1" w:lastColumn="0" w:noHBand="0" w:noVBand="1"/>
      </w:tblPr>
      <w:tblGrid>
        <w:gridCol w:w="991"/>
        <w:gridCol w:w="2978"/>
        <w:gridCol w:w="993"/>
        <w:gridCol w:w="2347"/>
        <w:gridCol w:w="780"/>
        <w:gridCol w:w="1835"/>
      </w:tblGrid>
      <w:tr w:rsidR="00804F65" w:rsidRPr="00A73869" w14:paraId="49C6FA3B" w14:textId="77777777" w:rsidTr="005C1B94">
        <w:tc>
          <w:tcPr>
            <w:tcW w:w="991" w:type="dxa"/>
          </w:tcPr>
          <w:p w14:paraId="13CCF3EC" w14:textId="77777777" w:rsidR="00804F65" w:rsidRPr="00A73869" w:rsidRDefault="00804F65" w:rsidP="005C1B94">
            <w:pPr>
              <w:spacing w:line="276" w:lineRule="auto"/>
              <w:rPr>
                <w:rFonts w:ascii="Sakkal Majalla" w:hAnsi="Sakkal Majalla" w:cs="Sakkal Majalla"/>
                <w:b/>
                <w:bCs/>
                <w:sz w:val="28"/>
                <w:szCs w:val="28"/>
                <w:rtl/>
                <w:lang w:bidi="ar-AE"/>
              </w:rPr>
            </w:pPr>
            <w:r w:rsidRPr="00A73869">
              <w:rPr>
                <w:rFonts w:ascii="Sakkal Majalla" w:hAnsi="Sakkal Majalla" w:cs="Sakkal Majalla"/>
                <w:b/>
                <w:bCs/>
                <w:sz w:val="28"/>
                <w:szCs w:val="28"/>
                <w:rtl/>
                <w:lang w:bidi="ar-AE"/>
              </w:rPr>
              <w:t>الهيئة:</w:t>
            </w:r>
          </w:p>
        </w:tc>
        <w:tc>
          <w:tcPr>
            <w:tcW w:w="8933" w:type="dxa"/>
            <w:gridSpan w:val="5"/>
          </w:tcPr>
          <w:p w14:paraId="38B66ED7" w14:textId="77777777" w:rsidR="00804F65" w:rsidRPr="00A73869" w:rsidRDefault="00804F65" w:rsidP="005C1B94">
            <w:pPr>
              <w:spacing w:line="276" w:lineRule="auto"/>
              <w:rPr>
                <w:rFonts w:ascii="Sakkal Majalla" w:hAnsi="Sakkal Majalla" w:cs="Sakkal Majalla"/>
                <w:b/>
                <w:bCs/>
                <w:sz w:val="28"/>
                <w:szCs w:val="28"/>
                <w:rtl/>
                <w:lang w:bidi="ar-AE"/>
              </w:rPr>
            </w:pPr>
          </w:p>
        </w:tc>
      </w:tr>
      <w:tr w:rsidR="00804F65" w:rsidRPr="00A73869" w14:paraId="72C49411" w14:textId="77777777" w:rsidTr="005C1B94">
        <w:tc>
          <w:tcPr>
            <w:tcW w:w="991" w:type="dxa"/>
          </w:tcPr>
          <w:p w14:paraId="717A9840" w14:textId="77777777" w:rsidR="00804F65" w:rsidRPr="00A73869" w:rsidRDefault="00804F65" w:rsidP="005C1B94">
            <w:pPr>
              <w:spacing w:line="276" w:lineRule="auto"/>
              <w:rPr>
                <w:rFonts w:ascii="Sakkal Majalla" w:hAnsi="Sakkal Majalla" w:cs="Sakkal Majalla"/>
                <w:b/>
                <w:bCs/>
                <w:sz w:val="28"/>
                <w:szCs w:val="28"/>
                <w:rtl/>
                <w:lang w:bidi="ar-AE"/>
              </w:rPr>
            </w:pPr>
            <w:r w:rsidRPr="00A73869">
              <w:rPr>
                <w:rFonts w:ascii="Sakkal Majalla" w:hAnsi="Sakkal Majalla" w:cs="Sakkal Majalla" w:hint="cs"/>
                <w:b/>
                <w:bCs/>
                <w:sz w:val="28"/>
                <w:szCs w:val="28"/>
                <w:rtl/>
                <w:lang w:bidi="ar-AE"/>
              </w:rPr>
              <w:t>الإدارة:</w:t>
            </w:r>
          </w:p>
        </w:tc>
        <w:tc>
          <w:tcPr>
            <w:tcW w:w="2978" w:type="dxa"/>
          </w:tcPr>
          <w:p w14:paraId="072FC1E5" w14:textId="77777777" w:rsidR="00804F65" w:rsidRPr="00A73869" w:rsidRDefault="00804F65" w:rsidP="005C1B94">
            <w:pPr>
              <w:spacing w:line="276" w:lineRule="auto"/>
              <w:rPr>
                <w:rFonts w:ascii="Sakkal Majalla" w:hAnsi="Sakkal Majalla" w:cs="Sakkal Majalla"/>
                <w:b/>
                <w:bCs/>
                <w:sz w:val="28"/>
                <w:szCs w:val="28"/>
                <w:rtl/>
                <w:lang w:bidi="ar-AE"/>
              </w:rPr>
            </w:pPr>
          </w:p>
        </w:tc>
        <w:tc>
          <w:tcPr>
            <w:tcW w:w="993" w:type="dxa"/>
          </w:tcPr>
          <w:p w14:paraId="4E2E1E5F" w14:textId="77777777" w:rsidR="00804F65" w:rsidRPr="00A73869" w:rsidRDefault="00804F65" w:rsidP="005C1B94">
            <w:pPr>
              <w:spacing w:line="276" w:lineRule="auto"/>
              <w:rPr>
                <w:rFonts w:ascii="Sakkal Majalla" w:hAnsi="Sakkal Majalla" w:cs="Sakkal Majalla"/>
                <w:b/>
                <w:bCs/>
                <w:sz w:val="28"/>
                <w:szCs w:val="28"/>
                <w:rtl/>
                <w:lang w:bidi="ar-AE"/>
              </w:rPr>
            </w:pPr>
            <w:r w:rsidRPr="00A73869">
              <w:rPr>
                <w:rFonts w:ascii="Sakkal Majalla" w:hAnsi="Sakkal Majalla" w:cs="Sakkal Majalla" w:hint="cs"/>
                <w:b/>
                <w:bCs/>
                <w:sz w:val="28"/>
                <w:szCs w:val="28"/>
                <w:rtl/>
                <w:lang w:bidi="ar-AE"/>
              </w:rPr>
              <w:t>ال</w:t>
            </w:r>
            <w:r w:rsidRPr="00A73869">
              <w:rPr>
                <w:rFonts w:ascii="Sakkal Majalla" w:hAnsi="Sakkal Majalla" w:cs="Sakkal Majalla"/>
                <w:b/>
                <w:bCs/>
                <w:sz w:val="28"/>
                <w:szCs w:val="28"/>
                <w:rtl/>
                <w:lang w:bidi="ar-AE"/>
              </w:rPr>
              <w:t>قسم</w:t>
            </w:r>
            <w:r w:rsidRPr="00A73869">
              <w:rPr>
                <w:rFonts w:ascii="Sakkal Majalla" w:hAnsi="Sakkal Majalla" w:cs="Sakkal Majalla" w:hint="cs"/>
                <w:b/>
                <w:bCs/>
                <w:sz w:val="28"/>
                <w:szCs w:val="28"/>
                <w:rtl/>
                <w:lang w:bidi="ar-AE"/>
              </w:rPr>
              <w:t>:</w:t>
            </w:r>
          </w:p>
        </w:tc>
        <w:tc>
          <w:tcPr>
            <w:tcW w:w="2347" w:type="dxa"/>
          </w:tcPr>
          <w:p w14:paraId="5A4FF47B" w14:textId="77777777" w:rsidR="00804F65" w:rsidRPr="00A73869" w:rsidRDefault="00804F65" w:rsidP="005C1B94">
            <w:pPr>
              <w:spacing w:line="276" w:lineRule="auto"/>
              <w:rPr>
                <w:rFonts w:ascii="Sakkal Majalla" w:hAnsi="Sakkal Majalla" w:cs="Sakkal Majalla"/>
                <w:b/>
                <w:bCs/>
                <w:sz w:val="28"/>
                <w:szCs w:val="28"/>
                <w:rtl/>
                <w:lang w:bidi="ar-AE"/>
              </w:rPr>
            </w:pPr>
          </w:p>
        </w:tc>
        <w:tc>
          <w:tcPr>
            <w:tcW w:w="780" w:type="dxa"/>
          </w:tcPr>
          <w:p w14:paraId="486307F2" w14:textId="77777777" w:rsidR="00804F65" w:rsidRPr="00A73869" w:rsidRDefault="00804F65" w:rsidP="005C1B94">
            <w:pPr>
              <w:spacing w:line="276" w:lineRule="auto"/>
              <w:rPr>
                <w:rFonts w:ascii="Sakkal Majalla" w:hAnsi="Sakkal Majalla" w:cs="Sakkal Majalla"/>
                <w:b/>
                <w:bCs/>
                <w:sz w:val="28"/>
                <w:szCs w:val="28"/>
                <w:rtl/>
                <w:lang w:bidi="ar-AE"/>
              </w:rPr>
            </w:pPr>
            <w:r w:rsidRPr="00A73869">
              <w:rPr>
                <w:rFonts w:ascii="Sakkal Majalla" w:hAnsi="Sakkal Majalla" w:cs="Sakkal Majalla" w:hint="cs"/>
                <w:b/>
                <w:bCs/>
                <w:sz w:val="28"/>
                <w:szCs w:val="28"/>
                <w:rtl/>
                <w:lang w:bidi="ar-AE"/>
              </w:rPr>
              <w:t>الفرع:</w:t>
            </w:r>
          </w:p>
        </w:tc>
        <w:tc>
          <w:tcPr>
            <w:tcW w:w="1835" w:type="dxa"/>
          </w:tcPr>
          <w:p w14:paraId="1A34B305" w14:textId="77777777" w:rsidR="00804F65" w:rsidRPr="00A73869" w:rsidRDefault="00804F65" w:rsidP="005C1B94">
            <w:pPr>
              <w:spacing w:line="276" w:lineRule="auto"/>
              <w:rPr>
                <w:rFonts w:ascii="Sakkal Majalla" w:hAnsi="Sakkal Majalla" w:cs="Sakkal Majalla"/>
                <w:b/>
                <w:bCs/>
                <w:sz w:val="28"/>
                <w:szCs w:val="28"/>
                <w:rtl/>
                <w:lang w:bidi="ar-AE"/>
              </w:rPr>
            </w:pPr>
          </w:p>
        </w:tc>
      </w:tr>
    </w:tbl>
    <w:p w14:paraId="7A71346D" w14:textId="77777777" w:rsidR="00804F65" w:rsidRPr="00A73869" w:rsidRDefault="00804F65" w:rsidP="00804F65">
      <w:pPr>
        <w:ind w:hanging="950"/>
        <w:rPr>
          <w:rFonts w:ascii="Sakkal Majalla" w:hAnsi="Sakkal Majalla" w:cs="Sakkal Majalla"/>
          <w:b/>
          <w:bCs/>
          <w:sz w:val="28"/>
          <w:szCs w:val="28"/>
          <w:rtl/>
          <w:lang w:bidi="ar-AE"/>
        </w:rPr>
      </w:pPr>
    </w:p>
    <w:tbl>
      <w:tblPr>
        <w:tblStyle w:val="TableGrid4"/>
        <w:bidiVisual/>
        <w:tblW w:w="9924" w:type="dxa"/>
        <w:tblInd w:w="-417" w:type="dxa"/>
        <w:tblLook w:val="04A0" w:firstRow="1" w:lastRow="0" w:firstColumn="1" w:lastColumn="0" w:noHBand="0" w:noVBand="1"/>
      </w:tblPr>
      <w:tblGrid>
        <w:gridCol w:w="2269"/>
        <w:gridCol w:w="3827"/>
        <w:gridCol w:w="3828"/>
      </w:tblGrid>
      <w:tr w:rsidR="00804F65" w:rsidRPr="00A73869" w14:paraId="1B816D84" w14:textId="77777777" w:rsidTr="005C1B94">
        <w:tc>
          <w:tcPr>
            <w:tcW w:w="2269" w:type="dxa"/>
          </w:tcPr>
          <w:p w14:paraId="63F53B4C" w14:textId="77777777" w:rsidR="00804F65" w:rsidRPr="00A73869" w:rsidRDefault="00804F65" w:rsidP="005C1B94">
            <w:pPr>
              <w:spacing w:line="276" w:lineRule="auto"/>
              <w:rPr>
                <w:rFonts w:ascii="Sakkal Majalla" w:eastAsia="Calibri" w:hAnsi="Sakkal Majalla" w:cs="Sakkal Majalla"/>
                <w:b/>
                <w:bCs/>
                <w:sz w:val="28"/>
                <w:szCs w:val="28"/>
                <w:rtl/>
                <w:lang w:bidi="ar-AE"/>
              </w:rPr>
            </w:pPr>
            <w:r w:rsidRPr="00A73869">
              <w:rPr>
                <w:rFonts w:ascii="Sakkal Majalla" w:eastAsia="Calibri" w:hAnsi="Sakkal Majalla" w:cs="Sakkal Majalla"/>
                <w:b/>
                <w:bCs/>
                <w:sz w:val="28"/>
                <w:szCs w:val="28"/>
                <w:rtl/>
                <w:lang w:bidi="ar-AE"/>
              </w:rPr>
              <w:t>الرتبــــــــــــــــــــــ</w:t>
            </w:r>
            <w:r w:rsidRPr="00A73869">
              <w:rPr>
                <w:rFonts w:ascii="Sakkal Majalla" w:eastAsia="Calibri" w:hAnsi="Sakkal Majalla" w:cs="Sakkal Majalla" w:hint="cs"/>
                <w:b/>
                <w:bCs/>
                <w:sz w:val="28"/>
                <w:szCs w:val="28"/>
                <w:rtl/>
                <w:lang w:bidi="ar-AE"/>
              </w:rPr>
              <w:t>ـــــــــــــــــــــــــــــــــــــــــــــــــــــــــــــــــــــ</w:t>
            </w:r>
            <w:r w:rsidRPr="00A73869">
              <w:rPr>
                <w:rFonts w:ascii="Sakkal Majalla" w:eastAsia="Calibri" w:hAnsi="Sakkal Majalla" w:cs="Sakkal Majalla"/>
                <w:b/>
                <w:bCs/>
                <w:sz w:val="28"/>
                <w:szCs w:val="28"/>
                <w:rtl/>
                <w:lang w:bidi="ar-AE"/>
              </w:rPr>
              <w:t>ة:</w:t>
            </w:r>
          </w:p>
        </w:tc>
        <w:tc>
          <w:tcPr>
            <w:tcW w:w="7655" w:type="dxa"/>
            <w:gridSpan w:val="2"/>
          </w:tcPr>
          <w:p w14:paraId="51F0BCA2" w14:textId="77777777" w:rsidR="00804F65" w:rsidRPr="00A73869" w:rsidRDefault="00804F65" w:rsidP="005C1B94">
            <w:pPr>
              <w:spacing w:line="276" w:lineRule="auto"/>
              <w:rPr>
                <w:rFonts w:ascii="Sakkal Majalla" w:eastAsia="Calibri" w:hAnsi="Sakkal Majalla" w:cs="Sakkal Majalla"/>
                <w:sz w:val="28"/>
                <w:szCs w:val="28"/>
                <w:rtl/>
                <w:lang w:bidi="ar-AE"/>
              </w:rPr>
            </w:pPr>
          </w:p>
        </w:tc>
      </w:tr>
      <w:tr w:rsidR="00804F65" w:rsidRPr="00A73869" w14:paraId="02C9154B" w14:textId="77777777" w:rsidTr="005C1B94">
        <w:tc>
          <w:tcPr>
            <w:tcW w:w="2269" w:type="dxa"/>
          </w:tcPr>
          <w:p w14:paraId="4F53328D" w14:textId="77777777" w:rsidR="00804F65" w:rsidRPr="00A73869" w:rsidRDefault="00804F65" w:rsidP="005C1B94">
            <w:pPr>
              <w:spacing w:line="276" w:lineRule="auto"/>
              <w:rPr>
                <w:rFonts w:ascii="Sakkal Majalla" w:eastAsia="Calibri" w:hAnsi="Sakkal Majalla" w:cs="Sakkal Majalla"/>
                <w:b/>
                <w:bCs/>
                <w:sz w:val="28"/>
                <w:szCs w:val="28"/>
                <w:rtl/>
                <w:lang w:bidi="ar-AE"/>
              </w:rPr>
            </w:pPr>
            <w:r w:rsidRPr="00A73869">
              <w:rPr>
                <w:rFonts w:ascii="Sakkal Majalla" w:eastAsia="Calibri" w:hAnsi="Sakkal Majalla" w:cs="Sakkal Majalla"/>
                <w:b/>
                <w:bCs/>
                <w:sz w:val="28"/>
                <w:szCs w:val="28"/>
                <w:rtl/>
                <w:lang w:bidi="ar-AE"/>
              </w:rPr>
              <w:t>الرقـــــم العسكـــــري:</w:t>
            </w:r>
          </w:p>
        </w:tc>
        <w:tc>
          <w:tcPr>
            <w:tcW w:w="7655" w:type="dxa"/>
            <w:gridSpan w:val="2"/>
          </w:tcPr>
          <w:p w14:paraId="45C71DA5" w14:textId="77777777" w:rsidR="00804F65" w:rsidRPr="00A73869" w:rsidRDefault="00804F65" w:rsidP="005C1B94">
            <w:pPr>
              <w:spacing w:line="276" w:lineRule="auto"/>
              <w:rPr>
                <w:rFonts w:ascii="Sakkal Majalla" w:eastAsia="Calibri" w:hAnsi="Sakkal Majalla" w:cs="Sakkal Majalla"/>
                <w:sz w:val="28"/>
                <w:szCs w:val="28"/>
                <w:rtl/>
                <w:lang w:bidi="ar-AE"/>
              </w:rPr>
            </w:pPr>
          </w:p>
        </w:tc>
      </w:tr>
      <w:tr w:rsidR="00804F65" w:rsidRPr="00A73869" w14:paraId="519FCE3B" w14:textId="77777777" w:rsidTr="005C1B94">
        <w:tc>
          <w:tcPr>
            <w:tcW w:w="2269" w:type="dxa"/>
          </w:tcPr>
          <w:p w14:paraId="77428342" w14:textId="77777777" w:rsidR="00804F65" w:rsidRPr="00A73869" w:rsidRDefault="00804F65" w:rsidP="005C1B94">
            <w:pPr>
              <w:spacing w:line="276" w:lineRule="auto"/>
              <w:rPr>
                <w:rFonts w:ascii="Sakkal Majalla" w:eastAsia="Calibri" w:hAnsi="Sakkal Majalla" w:cs="Sakkal Majalla"/>
                <w:b/>
                <w:bCs/>
                <w:sz w:val="28"/>
                <w:szCs w:val="28"/>
                <w:rtl/>
                <w:lang w:bidi="ar-AE"/>
              </w:rPr>
            </w:pPr>
            <w:r w:rsidRPr="00A73869">
              <w:rPr>
                <w:rFonts w:ascii="Sakkal Majalla" w:eastAsia="Calibri" w:hAnsi="Sakkal Majalla" w:cs="Sakkal Majalla"/>
                <w:b/>
                <w:bCs/>
                <w:sz w:val="28"/>
                <w:szCs w:val="28"/>
                <w:rtl/>
                <w:lang w:bidi="ar-AE"/>
              </w:rPr>
              <w:t>ال</w:t>
            </w:r>
            <w:r w:rsidRPr="00A73869">
              <w:rPr>
                <w:rFonts w:ascii="Sakkal Majalla" w:eastAsia="Calibri" w:hAnsi="Sakkal Majalla" w:cs="Sakkal Majalla" w:hint="cs"/>
                <w:b/>
                <w:bCs/>
                <w:sz w:val="28"/>
                <w:szCs w:val="28"/>
                <w:rtl/>
                <w:lang w:bidi="ar-AE"/>
              </w:rPr>
              <w:t>ا</w:t>
            </w:r>
            <w:r w:rsidRPr="00A73869">
              <w:rPr>
                <w:rFonts w:ascii="Sakkal Majalla" w:eastAsia="Calibri" w:hAnsi="Sakkal Majalla" w:cs="Sakkal Majalla"/>
                <w:b/>
                <w:bCs/>
                <w:sz w:val="28"/>
                <w:szCs w:val="28"/>
                <w:rtl/>
                <w:lang w:bidi="ar-AE"/>
              </w:rPr>
              <w:t>ســـــــــــــــــ</w:t>
            </w:r>
            <w:r w:rsidRPr="00A73869">
              <w:rPr>
                <w:rFonts w:ascii="Sakkal Majalla" w:eastAsia="Calibri" w:hAnsi="Sakkal Majalla" w:cs="Sakkal Majalla" w:hint="cs"/>
                <w:b/>
                <w:bCs/>
                <w:sz w:val="28"/>
                <w:szCs w:val="28"/>
                <w:rtl/>
                <w:lang w:bidi="ar-AE"/>
              </w:rPr>
              <w:t>ــــــــــــــــــــــــــــــــــــــــــــــــــــــــ</w:t>
            </w:r>
            <w:r w:rsidRPr="00A73869">
              <w:rPr>
                <w:rFonts w:ascii="Sakkal Majalla" w:eastAsia="Calibri" w:hAnsi="Sakkal Majalla" w:cs="Sakkal Majalla"/>
                <w:b/>
                <w:bCs/>
                <w:sz w:val="28"/>
                <w:szCs w:val="28"/>
                <w:rtl/>
                <w:lang w:bidi="ar-AE"/>
              </w:rPr>
              <w:t>ـــــــــم</w:t>
            </w:r>
            <w:r w:rsidRPr="00A73869">
              <w:rPr>
                <w:rFonts w:ascii="Sakkal Majalla" w:eastAsia="Calibri" w:hAnsi="Sakkal Majalla" w:cs="Sakkal Majalla" w:hint="cs"/>
                <w:b/>
                <w:bCs/>
                <w:sz w:val="28"/>
                <w:szCs w:val="28"/>
                <w:rtl/>
                <w:lang w:bidi="ar-AE"/>
              </w:rPr>
              <w:t>:</w:t>
            </w:r>
          </w:p>
        </w:tc>
        <w:tc>
          <w:tcPr>
            <w:tcW w:w="7655" w:type="dxa"/>
            <w:gridSpan w:val="2"/>
          </w:tcPr>
          <w:p w14:paraId="4DB270D7" w14:textId="77777777" w:rsidR="00804F65" w:rsidRPr="00A73869" w:rsidRDefault="00804F65" w:rsidP="005C1B94">
            <w:pPr>
              <w:spacing w:line="276" w:lineRule="auto"/>
              <w:rPr>
                <w:rFonts w:ascii="Sakkal Majalla" w:eastAsia="Calibri" w:hAnsi="Sakkal Majalla" w:cs="Sakkal Majalla"/>
                <w:sz w:val="28"/>
                <w:szCs w:val="28"/>
                <w:rtl/>
                <w:lang w:bidi="ar-AE"/>
              </w:rPr>
            </w:pPr>
          </w:p>
        </w:tc>
      </w:tr>
      <w:tr w:rsidR="00804F65" w:rsidRPr="00A73869" w14:paraId="3116DBBB" w14:textId="77777777" w:rsidTr="005C1B94">
        <w:tc>
          <w:tcPr>
            <w:tcW w:w="2269" w:type="dxa"/>
          </w:tcPr>
          <w:p w14:paraId="7AB79D60" w14:textId="77777777" w:rsidR="00804F65" w:rsidRPr="00A73869" w:rsidRDefault="00804F65" w:rsidP="005C1B94">
            <w:pPr>
              <w:spacing w:line="276" w:lineRule="auto"/>
              <w:rPr>
                <w:rFonts w:ascii="Sakkal Majalla" w:eastAsia="Calibri" w:hAnsi="Sakkal Majalla" w:cs="Sakkal Majalla"/>
                <w:b/>
                <w:bCs/>
                <w:sz w:val="28"/>
                <w:szCs w:val="28"/>
                <w:rtl/>
                <w:lang w:bidi="ar-AE"/>
              </w:rPr>
            </w:pPr>
            <w:r w:rsidRPr="00A73869">
              <w:rPr>
                <w:rFonts w:ascii="Sakkal Majalla" w:eastAsia="Calibri" w:hAnsi="Sakkal Majalla" w:cs="Sakkal Majalla"/>
                <w:b/>
                <w:bCs/>
                <w:sz w:val="28"/>
                <w:szCs w:val="28"/>
                <w:rtl/>
                <w:lang w:bidi="ar-AE"/>
              </w:rPr>
              <w:t>الهاتـــف المتحـــــرك:</w:t>
            </w:r>
          </w:p>
        </w:tc>
        <w:tc>
          <w:tcPr>
            <w:tcW w:w="3827" w:type="dxa"/>
          </w:tcPr>
          <w:p w14:paraId="711D53F3" w14:textId="77777777" w:rsidR="00804F65" w:rsidRPr="00A73869" w:rsidRDefault="00804F65" w:rsidP="005C1B94">
            <w:pPr>
              <w:spacing w:line="276" w:lineRule="auto"/>
              <w:rPr>
                <w:rFonts w:ascii="Sakkal Majalla" w:eastAsia="Calibri" w:hAnsi="Sakkal Majalla" w:cs="Sakkal Majalla"/>
                <w:sz w:val="28"/>
                <w:szCs w:val="28"/>
                <w:rtl/>
                <w:lang w:bidi="ar-AE"/>
              </w:rPr>
            </w:pPr>
          </w:p>
        </w:tc>
        <w:tc>
          <w:tcPr>
            <w:tcW w:w="3828" w:type="dxa"/>
          </w:tcPr>
          <w:p w14:paraId="0D2A76A9" w14:textId="77777777" w:rsidR="00804F65" w:rsidRPr="00A73869" w:rsidRDefault="00804F65" w:rsidP="005C1B94">
            <w:pPr>
              <w:spacing w:line="276" w:lineRule="auto"/>
              <w:rPr>
                <w:rFonts w:ascii="Sakkal Majalla" w:eastAsia="Calibri" w:hAnsi="Sakkal Majalla" w:cs="Sakkal Majalla"/>
                <w:sz w:val="28"/>
                <w:szCs w:val="28"/>
                <w:rtl/>
                <w:lang w:bidi="ar-AE"/>
              </w:rPr>
            </w:pPr>
          </w:p>
        </w:tc>
      </w:tr>
      <w:tr w:rsidR="00804F65" w:rsidRPr="00A73869" w14:paraId="33DCB338" w14:textId="77777777" w:rsidTr="005C1B94">
        <w:tc>
          <w:tcPr>
            <w:tcW w:w="2269" w:type="dxa"/>
          </w:tcPr>
          <w:p w14:paraId="54F86076" w14:textId="77777777" w:rsidR="00804F65" w:rsidRPr="00A73869" w:rsidRDefault="00804F65" w:rsidP="005C1B94">
            <w:pPr>
              <w:spacing w:line="276" w:lineRule="auto"/>
              <w:rPr>
                <w:rFonts w:ascii="Sakkal Majalla" w:eastAsia="Calibri" w:hAnsi="Sakkal Majalla" w:cs="Sakkal Majalla"/>
                <w:b/>
                <w:bCs/>
                <w:sz w:val="28"/>
                <w:szCs w:val="28"/>
                <w:rtl/>
                <w:lang w:bidi="ar-AE"/>
              </w:rPr>
            </w:pPr>
            <w:r w:rsidRPr="00A73869">
              <w:rPr>
                <w:rFonts w:ascii="Sakkal Majalla" w:eastAsia="Calibri" w:hAnsi="Sakkal Majalla" w:cs="Sakkal Majalla"/>
                <w:b/>
                <w:bCs/>
                <w:sz w:val="28"/>
                <w:szCs w:val="28"/>
                <w:rtl/>
                <w:lang w:bidi="ar-AE"/>
              </w:rPr>
              <w:t>البريـــد الإلكترونــــي:</w:t>
            </w:r>
          </w:p>
        </w:tc>
        <w:tc>
          <w:tcPr>
            <w:tcW w:w="7655" w:type="dxa"/>
            <w:gridSpan w:val="2"/>
          </w:tcPr>
          <w:p w14:paraId="57996C4D" w14:textId="77777777" w:rsidR="00804F65" w:rsidRPr="00A73869" w:rsidRDefault="00804F65" w:rsidP="005C1B94">
            <w:pPr>
              <w:spacing w:line="276" w:lineRule="auto"/>
              <w:rPr>
                <w:rFonts w:ascii="Sakkal Majalla" w:eastAsia="Calibri" w:hAnsi="Sakkal Majalla" w:cs="Sakkal Majalla"/>
                <w:sz w:val="28"/>
                <w:szCs w:val="28"/>
                <w:rtl/>
                <w:lang w:bidi="ar-AE"/>
              </w:rPr>
            </w:pPr>
          </w:p>
        </w:tc>
      </w:tr>
    </w:tbl>
    <w:p w14:paraId="34D43EBD" w14:textId="77777777" w:rsidR="00804F65" w:rsidRPr="00A73869" w:rsidRDefault="00804F65" w:rsidP="00804F65">
      <w:pPr>
        <w:jc w:val="mediumKashida"/>
        <w:rPr>
          <w:rFonts w:ascii="Sakkal Majalla" w:eastAsia="Calibri" w:hAnsi="Sakkal Majalla" w:cs="Sakkal Majalla"/>
          <w:sz w:val="28"/>
          <w:szCs w:val="28"/>
          <w:rtl/>
          <w:lang w:bidi="ar-AE"/>
        </w:rPr>
      </w:pPr>
    </w:p>
    <w:p w14:paraId="4D77B8DE" w14:textId="77777777" w:rsidR="00804F65" w:rsidRPr="00A73869" w:rsidRDefault="00804F65" w:rsidP="00804F65">
      <w:pPr>
        <w:spacing w:after="160"/>
        <w:ind w:hanging="525"/>
        <w:jc w:val="mediumKashida"/>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يجب على المنتسب الإبلاغ في الحالات التالية:</w:t>
      </w:r>
    </w:p>
    <w:tbl>
      <w:tblPr>
        <w:tblStyle w:val="TableGrid4"/>
        <w:bidiVisual/>
        <w:tblW w:w="9782" w:type="dxa"/>
        <w:tblInd w:w="-275" w:type="dxa"/>
        <w:tblLook w:val="04A0" w:firstRow="1" w:lastRow="0" w:firstColumn="1" w:lastColumn="0" w:noHBand="0" w:noVBand="1"/>
      </w:tblPr>
      <w:tblGrid>
        <w:gridCol w:w="567"/>
        <w:gridCol w:w="9215"/>
      </w:tblGrid>
      <w:tr w:rsidR="00804F65" w:rsidRPr="00A73869" w14:paraId="14CE5957" w14:textId="77777777" w:rsidTr="005C1B94">
        <w:tc>
          <w:tcPr>
            <w:tcW w:w="567" w:type="dxa"/>
          </w:tcPr>
          <w:p w14:paraId="04FBFF2F" w14:textId="77777777" w:rsidR="00804F65" w:rsidRPr="00A73869" w:rsidRDefault="00804F65" w:rsidP="005C1B94">
            <w:pPr>
              <w:spacing w:line="276" w:lineRule="auto"/>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م</w:t>
            </w:r>
          </w:p>
        </w:tc>
        <w:tc>
          <w:tcPr>
            <w:tcW w:w="9215" w:type="dxa"/>
          </w:tcPr>
          <w:p w14:paraId="52795C14" w14:textId="77777777" w:rsidR="00804F65" w:rsidRPr="00A73869" w:rsidRDefault="00804F65" w:rsidP="005C1B94">
            <w:pPr>
              <w:spacing w:line="276" w:lineRule="auto"/>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الحــــــــــــــــــــــــــــــــــــــــــــالات</w:t>
            </w:r>
          </w:p>
        </w:tc>
      </w:tr>
      <w:tr w:rsidR="00804F65" w:rsidRPr="00A73869" w14:paraId="17EF43E1" w14:textId="77777777" w:rsidTr="005C1B94">
        <w:trPr>
          <w:trHeight w:val="458"/>
        </w:trPr>
        <w:tc>
          <w:tcPr>
            <w:tcW w:w="567" w:type="dxa"/>
          </w:tcPr>
          <w:p w14:paraId="4B460B90" w14:textId="77777777" w:rsidR="00804F65" w:rsidRPr="00A73869" w:rsidRDefault="00804F65" w:rsidP="005C1B94">
            <w:pPr>
              <w:spacing w:line="276" w:lineRule="auto"/>
              <w:jc w:val="mediumKashida"/>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1.</w:t>
            </w:r>
          </w:p>
        </w:tc>
        <w:tc>
          <w:tcPr>
            <w:tcW w:w="9215" w:type="dxa"/>
          </w:tcPr>
          <w:p w14:paraId="59366C8D" w14:textId="77777777" w:rsidR="00804F65" w:rsidRPr="00A73869" w:rsidRDefault="00804F65" w:rsidP="005C1B94">
            <w:pPr>
              <w:spacing w:line="276" w:lineRule="auto"/>
              <w:ind w:left="720" w:hanging="544"/>
              <w:contextualSpacing/>
              <w:jc w:val="mediumKashida"/>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الزواج</w:t>
            </w:r>
            <w:r w:rsidRPr="00A73869">
              <w:rPr>
                <w:rFonts w:ascii="Sakkal Majalla" w:eastAsia="Calibri" w:hAnsi="Sakkal Majalla" w:cs="Sakkal Majalla" w:hint="cs"/>
                <w:sz w:val="28"/>
                <w:szCs w:val="28"/>
                <w:rtl/>
                <w:lang w:bidi="ar-AE"/>
              </w:rPr>
              <w:t>.</w:t>
            </w:r>
          </w:p>
        </w:tc>
      </w:tr>
      <w:tr w:rsidR="00804F65" w:rsidRPr="00A73869" w14:paraId="07076197" w14:textId="77777777" w:rsidTr="005C1B94">
        <w:trPr>
          <w:trHeight w:val="458"/>
        </w:trPr>
        <w:tc>
          <w:tcPr>
            <w:tcW w:w="567" w:type="dxa"/>
          </w:tcPr>
          <w:p w14:paraId="510BBC5E" w14:textId="77777777" w:rsidR="00804F65" w:rsidRPr="00A73869" w:rsidRDefault="00804F65" w:rsidP="005C1B94">
            <w:pPr>
              <w:spacing w:line="276" w:lineRule="auto"/>
              <w:jc w:val="mediumKashida"/>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2.</w:t>
            </w:r>
          </w:p>
        </w:tc>
        <w:tc>
          <w:tcPr>
            <w:tcW w:w="9215" w:type="dxa"/>
          </w:tcPr>
          <w:p w14:paraId="4A4653BD" w14:textId="77777777" w:rsidR="00804F65" w:rsidRPr="00A73869" w:rsidRDefault="00804F65" w:rsidP="005C1B94">
            <w:pPr>
              <w:spacing w:line="276" w:lineRule="auto"/>
              <w:ind w:left="720" w:hanging="544"/>
              <w:contextualSpacing/>
              <w:jc w:val="mediumKashida"/>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الطلاق.</w:t>
            </w:r>
          </w:p>
        </w:tc>
      </w:tr>
      <w:tr w:rsidR="00804F65" w:rsidRPr="00A73869" w14:paraId="7118C338" w14:textId="77777777" w:rsidTr="005C1B94">
        <w:tc>
          <w:tcPr>
            <w:tcW w:w="567" w:type="dxa"/>
          </w:tcPr>
          <w:p w14:paraId="41378EDC" w14:textId="77777777" w:rsidR="00804F65" w:rsidRPr="00A73869" w:rsidRDefault="00804F65" w:rsidP="005C1B94">
            <w:pPr>
              <w:spacing w:line="276" w:lineRule="auto"/>
              <w:jc w:val="mediumKashida"/>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3.</w:t>
            </w:r>
          </w:p>
        </w:tc>
        <w:tc>
          <w:tcPr>
            <w:tcW w:w="9215" w:type="dxa"/>
          </w:tcPr>
          <w:p w14:paraId="0B705FD2" w14:textId="77777777" w:rsidR="00804F65" w:rsidRPr="00A73869" w:rsidRDefault="00804F65" w:rsidP="005C1B94">
            <w:pPr>
              <w:spacing w:line="276" w:lineRule="auto"/>
              <w:ind w:left="720" w:hanging="544"/>
              <w:contextualSpacing/>
              <w:jc w:val="mediumKashida"/>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وفاة الزوج أو الزوجة.</w:t>
            </w:r>
          </w:p>
        </w:tc>
      </w:tr>
      <w:tr w:rsidR="00804F65" w:rsidRPr="00A73869" w14:paraId="14222CA8" w14:textId="77777777" w:rsidTr="005C1B94">
        <w:tc>
          <w:tcPr>
            <w:tcW w:w="567" w:type="dxa"/>
          </w:tcPr>
          <w:p w14:paraId="5E062391" w14:textId="77777777" w:rsidR="00804F65" w:rsidRPr="00A73869" w:rsidRDefault="00804F65" w:rsidP="005C1B94">
            <w:pPr>
              <w:spacing w:line="276" w:lineRule="auto"/>
              <w:jc w:val="mediumKashida"/>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4.</w:t>
            </w:r>
          </w:p>
        </w:tc>
        <w:tc>
          <w:tcPr>
            <w:tcW w:w="9215" w:type="dxa"/>
          </w:tcPr>
          <w:p w14:paraId="2C8F64FE" w14:textId="77777777" w:rsidR="00804F65" w:rsidRPr="00A73869" w:rsidRDefault="00804F65" w:rsidP="005C1B94">
            <w:pPr>
              <w:spacing w:line="276" w:lineRule="auto"/>
              <w:ind w:left="720" w:hanging="544"/>
              <w:contextualSpacing/>
              <w:jc w:val="mediumKashida"/>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ميلاد أحد الأبناء.</w:t>
            </w:r>
          </w:p>
        </w:tc>
      </w:tr>
      <w:tr w:rsidR="00804F65" w:rsidRPr="00A73869" w14:paraId="08D11AED" w14:textId="77777777" w:rsidTr="005C1B94">
        <w:tc>
          <w:tcPr>
            <w:tcW w:w="567" w:type="dxa"/>
          </w:tcPr>
          <w:p w14:paraId="7E17EE56" w14:textId="77777777" w:rsidR="00804F65" w:rsidRPr="00A73869" w:rsidRDefault="00804F65" w:rsidP="005C1B94">
            <w:pPr>
              <w:spacing w:line="276" w:lineRule="auto"/>
              <w:jc w:val="mediumKashida"/>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5.</w:t>
            </w:r>
          </w:p>
        </w:tc>
        <w:tc>
          <w:tcPr>
            <w:tcW w:w="9215" w:type="dxa"/>
          </w:tcPr>
          <w:p w14:paraId="771F5A1E" w14:textId="77777777" w:rsidR="00804F65" w:rsidRPr="00A73869" w:rsidRDefault="00804F65" w:rsidP="005C1B94">
            <w:pPr>
              <w:spacing w:line="276" w:lineRule="auto"/>
              <w:ind w:left="720" w:hanging="544"/>
              <w:contextualSpacing/>
              <w:jc w:val="mediumKashida"/>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وفاة أحد الأبناء.</w:t>
            </w:r>
          </w:p>
        </w:tc>
      </w:tr>
      <w:tr w:rsidR="00804F65" w:rsidRPr="00A73869" w14:paraId="3F172EFB" w14:textId="77777777" w:rsidTr="005C1B94">
        <w:tc>
          <w:tcPr>
            <w:tcW w:w="567" w:type="dxa"/>
          </w:tcPr>
          <w:p w14:paraId="5902AA79" w14:textId="77777777" w:rsidR="00804F65" w:rsidRPr="00A73869" w:rsidRDefault="00804F65" w:rsidP="005C1B94">
            <w:pPr>
              <w:spacing w:line="276" w:lineRule="auto"/>
              <w:jc w:val="mediumKashida"/>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6.</w:t>
            </w:r>
          </w:p>
        </w:tc>
        <w:tc>
          <w:tcPr>
            <w:tcW w:w="9215" w:type="dxa"/>
          </w:tcPr>
          <w:p w14:paraId="5652BC85" w14:textId="77777777" w:rsidR="00804F65" w:rsidRPr="00A73869" w:rsidRDefault="00804F65" w:rsidP="005C1B94">
            <w:pPr>
              <w:spacing w:line="276" w:lineRule="auto"/>
              <w:ind w:left="720" w:hanging="544"/>
              <w:contextualSpacing/>
              <w:jc w:val="mediumKashida"/>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بلوغ الأبناء الذكور سن الرابعة والعشرين ما</w:t>
            </w:r>
            <w:r w:rsidRPr="00A73869">
              <w:rPr>
                <w:rFonts w:ascii="Sakkal Majalla" w:eastAsia="Calibri" w:hAnsi="Sakkal Majalla" w:cs="Sakkal Majalla" w:hint="cs"/>
                <w:sz w:val="28"/>
                <w:szCs w:val="28"/>
                <w:rtl/>
                <w:lang w:bidi="ar-AE"/>
              </w:rPr>
              <w:t xml:space="preserve"> </w:t>
            </w:r>
            <w:r w:rsidRPr="00A73869">
              <w:rPr>
                <w:rFonts w:ascii="Sakkal Majalla" w:eastAsia="Calibri" w:hAnsi="Sakkal Majalla" w:cs="Sakkal Majalla"/>
                <w:sz w:val="28"/>
                <w:szCs w:val="28"/>
                <w:rtl/>
                <w:lang w:bidi="ar-AE"/>
              </w:rPr>
              <w:t>لم يثبت عجزهم عن الكسب عن</w:t>
            </w:r>
            <w:r w:rsidRPr="00A73869">
              <w:rPr>
                <w:rFonts w:ascii="Sakkal Majalla" w:eastAsia="Calibri" w:hAnsi="Sakkal Majalla" w:cs="Sakkal Majalla" w:hint="cs"/>
                <w:sz w:val="28"/>
                <w:szCs w:val="28"/>
                <w:rtl/>
                <w:lang w:bidi="ar-AE"/>
              </w:rPr>
              <w:t>د</w:t>
            </w:r>
            <w:r w:rsidRPr="00A73869">
              <w:rPr>
                <w:rFonts w:ascii="Sakkal Majalla" w:eastAsia="Calibri" w:hAnsi="Sakkal Majalla" w:cs="Sakkal Majalla"/>
                <w:sz w:val="28"/>
                <w:szCs w:val="28"/>
                <w:rtl/>
                <w:lang w:bidi="ar-AE"/>
              </w:rPr>
              <w:t xml:space="preserve"> بلوغهم هذ</w:t>
            </w:r>
            <w:r w:rsidRPr="00A73869">
              <w:rPr>
                <w:rFonts w:ascii="Sakkal Majalla" w:eastAsia="Calibri" w:hAnsi="Sakkal Majalla" w:cs="Sakkal Majalla" w:hint="cs"/>
                <w:sz w:val="28"/>
                <w:szCs w:val="28"/>
                <w:rtl/>
                <w:lang w:bidi="ar-AE"/>
              </w:rPr>
              <w:t>ا</w:t>
            </w:r>
            <w:r w:rsidRPr="00A73869">
              <w:rPr>
                <w:rFonts w:ascii="Sakkal Majalla" w:eastAsia="Calibri" w:hAnsi="Sakkal Majalla" w:cs="Sakkal Majalla"/>
                <w:sz w:val="28"/>
                <w:szCs w:val="28"/>
                <w:rtl/>
                <w:lang w:bidi="ar-AE"/>
              </w:rPr>
              <w:t xml:space="preserve"> السن.</w:t>
            </w:r>
          </w:p>
        </w:tc>
      </w:tr>
      <w:tr w:rsidR="00804F65" w:rsidRPr="00A73869" w14:paraId="3310090C" w14:textId="77777777" w:rsidTr="005C1B94">
        <w:tc>
          <w:tcPr>
            <w:tcW w:w="567" w:type="dxa"/>
          </w:tcPr>
          <w:p w14:paraId="777225E7" w14:textId="77777777" w:rsidR="00804F65" w:rsidRPr="00A73869" w:rsidRDefault="00804F65" w:rsidP="005C1B94">
            <w:pPr>
              <w:spacing w:line="276" w:lineRule="auto"/>
              <w:jc w:val="mediumKashida"/>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7.</w:t>
            </w:r>
          </w:p>
        </w:tc>
        <w:tc>
          <w:tcPr>
            <w:tcW w:w="9215" w:type="dxa"/>
          </w:tcPr>
          <w:p w14:paraId="7124FD23" w14:textId="77777777" w:rsidR="00804F65" w:rsidRPr="00A73869" w:rsidRDefault="00804F65" w:rsidP="005C1B94">
            <w:pPr>
              <w:spacing w:line="276" w:lineRule="auto"/>
              <w:ind w:left="720" w:hanging="544"/>
              <w:contextualSpacing/>
              <w:jc w:val="mediumKashida"/>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إعانة الأبناء لأنفسهم ولو كانوا أقل من سن الرابعة والعشرين.</w:t>
            </w:r>
          </w:p>
        </w:tc>
      </w:tr>
      <w:tr w:rsidR="00804F65" w:rsidRPr="00A73869" w14:paraId="7ED3F18A" w14:textId="77777777" w:rsidTr="005C1B94">
        <w:tc>
          <w:tcPr>
            <w:tcW w:w="567" w:type="dxa"/>
          </w:tcPr>
          <w:p w14:paraId="0937E967" w14:textId="77777777" w:rsidR="00804F65" w:rsidRPr="00A73869" w:rsidRDefault="00804F65" w:rsidP="005C1B94">
            <w:pPr>
              <w:spacing w:line="276" w:lineRule="auto"/>
              <w:jc w:val="mediumKashida"/>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8.</w:t>
            </w:r>
          </w:p>
        </w:tc>
        <w:tc>
          <w:tcPr>
            <w:tcW w:w="9215" w:type="dxa"/>
          </w:tcPr>
          <w:p w14:paraId="4101D84E" w14:textId="77777777" w:rsidR="00804F65" w:rsidRPr="00A73869" w:rsidRDefault="00804F65" w:rsidP="005C1B94">
            <w:pPr>
              <w:spacing w:line="276" w:lineRule="auto"/>
              <w:ind w:left="720" w:hanging="544"/>
              <w:contextualSpacing/>
              <w:jc w:val="mediumKashida"/>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زواج البنات.</w:t>
            </w:r>
          </w:p>
        </w:tc>
      </w:tr>
      <w:tr w:rsidR="00804F65" w:rsidRPr="00A73869" w14:paraId="7CEDE176" w14:textId="77777777" w:rsidTr="005C1B94">
        <w:tc>
          <w:tcPr>
            <w:tcW w:w="567" w:type="dxa"/>
          </w:tcPr>
          <w:p w14:paraId="23E626BB" w14:textId="77777777" w:rsidR="00804F65" w:rsidRPr="00A73869" w:rsidRDefault="00804F65" w:rsidP="005C1B94">
            <w:pPr>
              <w:spacing w:line="276" w:lineRule="auto"/>
              <w:jc w:val="mediumKashida"/>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9.</w:t>
            </w:r>
          </w:p>
        </w:tc>
        <w:tc>
          <w:tcPr>
            <w:tcW w:w="9215" w:type="dxa"/>
          </w:tcPr>
          <w:p w14:paraId="4F68A77A" w14:textId="77777777" w:rsidR="00804F65" w:rsidRPr="00A73869" w:rsidRDefault="00804F65" w:rsidP="005C1B94">
            <w:pPr>
              <w:spacing w:line="276" w:lineRule="auto"/>
              <w:ind w:left="720" w:hanging="544"/>
              <w:contextualSpacing/>
              <w:jc w:val="mediumKashida"/>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طلاق البنات</w:t>
            </w:r>
          </w:p>
        </w:tc>
      </w:tr>
      <w:tr w:rsidR="00804F65" w:rsidRPr="00A73869" w14:paraId="11B10C39" w14:textId="77777777" w:rsidTr="005C1B94">
        <w:tc>
          <w:tcPr>
            <w:tcW w:w="567" w:type="dxa"/>
          </w:tcPr>
          <w:p w14:paraId="4CEF6C85" w14:textId="77777777" w:rsidR="00804F65" w:rsidRPr="00A73869" w:rsidRDefault="00804F65" w:rsidP="005C1B94">
            <w:pPr>
              <w:spacing w:line="276" w:lineRule="auto"/>
              <w:jc w:val="mediumKashida"/>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10.</w:t>
            </w:r>
          </w:p>
        </w:tc>
        <w:tc>
          <w:tcPr>
            <w:tcW w:w="9215" w:type="dxa"/>
          </w:tcPr>
          <w:p w14:paraId="1822FF83" w14:textId="77777777" w:rsidR="00804F65" w:rsidRPr="00A73869" w:rsidRDefault="00804F65" w:rsidP="005C1B94">
            <w:pPr>
              <w:spacing w:line="276" w:lineRule="auto"/>
              <w:ind w:left="720" w:hanging="544"/>
              <w:contextualSpacing/>
              <w:jc w:val="mediumKashida"/>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عجز الزوج أو الزوجة عن العمل ويثبت ذلك بقرار من اللجنة الطبية المختصة.</w:t>
            </w:r>
          </w:p>
        </w:tc>
      </w:tr>
      <w:tr w:rsidR="00804F65" w:rsidRPr="00A73869" w14:paraId="29A2A27A" w14:textId="77777777" w:rsidTr="005C1B94">
        <w:tc>
          <w:tcPr>
            <w:tcW w:w="567" w:type="dxa"/>
          </w:tcPr>
          <w:p w14:paraId="502EB30F" w14:textId="77777777" w:rsidR="00804F65" w:rsidRPr="00A73869" w:rsidRDefault="00804F65" w:rsidP="005C1B94">
            <w:pPr>
              <w:spacing w:line="276" w:lineRule="auto"/>
              <w:jc w:val="mediumKashida"/>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11.</w:t>
            </w:r>
          </w:p>
        </w:tc>
        <w:tc>
          <w:tcPr>
            <w:tcW w:w="9215" w:type="dxa"/>
          </w:tcPr>
          <w:p w14:paraId="2A9823D0" w14:textId="77777777" w:rsidR="00804F65" w:rsidRPr="00A73869" w:rsidRDefault="00804F65" w:rsidP="005C1B94">
            <w:pPr>
              <w:spacing w:line="276" w:lineRule="auto"/>
              <w:ind w:left="720" w:hanging="544"/>
              <w:contextualSpacing/>
              <w:jc w:val="mediumKashida"/>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التحاق</w:t>
            </w:r>
            <w:r w:rsidRPr="00A73869">
              <w:rPr>
                <w:rFonts w:ascii="Sakkal Majalla" w:eastAsia="Calibri" w:hAnsi="Sakkal Majalla" w:cs="Sakkal Majalla"/>
                <w:sz w:val="28"/>
                <w:szCs w:val="28"/>
                <w:rtl/>
                <w:lang w:bidi="ar-AE"/>
              </w:rPr>
              <w:t xml:space="preserve"> الزوج أو الزوجة بالعمل.</w:t>
            </w:r>
          </w:p>
        </w:tc>
      </w:tr>
      <w:tr w:rsidR="00804F65" w:rsidRPr="00A73869" w14:paraId="714BFB74" w14:textId="77777777" w:rsidTr="005C1B94">
        <w:tc>
          <w:tcPr>
            <w:tcW w:w="567" w:type="dxa"/>
          </w:tcPr>
          <w:p w14:paraId="5F3FF9D6" w14:textId="77777777" w:rsidR="00804F65" w:rsidRPr="00A73869" w:rsidRDefault="00804F65" w:rsidP="005C1B94">
            <w:pPr>
              <w:spacing w:line="276" w:lineRule="auto"/>
              <w:jc w:val="mediumKashida"/>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12.</w:t>
            </w:r>
          </w:p>
        </w:tc>
        <w:tc>
          <w:tcPr>
            <w:tcW w:w="9215" w:type="dxa"/>
          </w:tcPr>
          <w:p w14:paraId="34606694" w14:textId="77777777" w:rsidR="00804F65" w:rsidRPr="00A73869" w:rsidRDefault="00804F65" w:rsidP="005C1B94">
            <w:pPr>
              <w:spacing w:line="276" w:lineRule="auto"/>
              <w:ind w:left="720" w:hanging="544"/>
              <w:contextualSpacing/>
              <w:jc w:val="mediumKashida"/>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تغيير مكان السكن أو العمل سواء كان على مستوى الامارة أو المنطقة.</w:t>
            </w:r>
          </w:p>
        </w:tc>
      </w:tr>
      <w:tr w:rsidR="00804F65" w:rsidRPr="00A73869" w14:paraId="114548BC" w14:textId="77777777" w:rsidTr="005C1B94">
        <w:tc>
          <w:tcPr>
            <w:tcW w:w="567" w:type="dxa"/>
          </w:tcPr>
          <w:p w14:paraId="0AFA7A1E" w14:textId="77777777" w:rsidR="00804F65" w:rsidRPr="00A73869" w:rsidRDefault="00804F65" w:rsidP="005C1B94">
            <w:pPr>
              <w:spacing w:line="276" w:lineRule="auto"/>
              <w:jc w:val="mediumKashida"/>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lastRenderedPageBreak/>
              <w:t>13.</w:t>
            </w:r>
          </w:p>
        </w:tc>
        <w:tc>
          <w:tcPr>
            <w:tcW w:w="9215" w:type="dxa"/>
          </w:tcPr>
          <w:p w14:paraId="462B96CE" w14:textId="77777777" w:rsidR="00804F65" w:rsidRPr="00A73869" w:rsidRDefault="00804F65" w:rsidP="005C1B94">
            <w:pPr>
              <w:spacing w:line="276" w:lineRule="auto"/>
              <w:ind w:left="720" w:hanging="544"/>
              <w:contextualSpacing/>
              <w:jc w:val="mediumKashida"/>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 xml:space="preserve">ترقية الزوج أو الزوجة </w:t>
            </w:r>
          </w:p>
        </w:tc>
      </w:tr>
      <w:tr w:rsidR="00804F65" w:rsidRPr="00A73869" w14:paraId="06ACF5D9" w14:textId="77777777" w:rsidTr="005C1B94">
        <w:tc>
          <w:tcPr>
            <w:tcW w:w="567" w:type="dxa"/>
          </w:tcPr>
          <w:p w14:paraId="2A041D5B" w14:textId="77777777" w:rsidR="00804F65" w:rsidRPr="00A73869" w:rsidRDefault="00804F65" w:rsidP="005C1B94">
            <w:pPr>
              <w:spacing w:line="276" w:lineRule="auto"/>
              <w:jc w:val="mediumKashida"/>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14.</w:t>
            </w:r>
          </w:p>
        </w:tc>
        <w:tc>
          <w:tcPr>
            <w:tcW w:w="9215" w:type="dxa"/>
          </w:tcPr>
          <w:p w14:paraId="7AE6E35A" w14:textId="77777777" w:rsidR="00804F65" w:rsidRPr="00A73869" w:rsidRDefault="00804F65" w:rsidP="005C1B94">
            <w:pPr>
              <w:spacing w:line="276" w:lineRule="auto"/>
              <w:ind w:left="720" w:hanging="544"/>
              <w:contextualSpacing/>
              <w:jc w:val="mediumKashida"/>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 xml:space="preserve">تغيير </w:t>
            </w:r>
            <w:r w:rsidRPr="00A73869">
              <w:rPr>
                <w:rFonts w:ascii="Sakkal Majalla" w:eastAsia="Calibri" w:hAnsi="Sakkal Majalla" w:cs="Sakkal Majalla" w:hint="cs"/>
                <w:sz w:val="28"/>
                <w:szCs w:val="28"/>
                <w:rtl/>
                <w:lang w:bidi="ar-AE"/>
              </w:rPr>
              <w:t>جهة</w:t>
            </w:r>
            <w:r w:rsidRPr="00A73869">
              <w:rPr>
                <w:rFonts w:ascii="Sakkal Majalla" w:eastAsia="Calibri" w:hAnsi="Sakkal Majalla" w:cs="Sakkal Majalla"/>
                <w:sz w:val="28"/>
                <w:szCs w:val="28"/>
                <w:rtl/>
                <w:lang w:bidi="ar-AE"/>
              </w:rPr>
              <w:t xml:space="preserve"> العمل </w:t>
            </w:r>
            <w:r w:rsidRPr="00A73869">
              <w:rPr>
                <w:rFonts w:ascii="Sakkal Majalla" w:eastAsia="Calibri" w:hAnsi="Sakkal Majalla" w:cs="Sakkal Majalla" w:hint="cs"/>
                <w:sz w:val="28"/>
                <w:szCs w:val="28"/>
                <w:rtl/>
                <w:lang w:bidi="ar-AE"/>
              </w:rPr>
              <w:t xml:space="preserve">الزوج/ الزوجة واحضار </w:t>
            </w:r>
            <w:r w:rsidRPr="00A73869">
              <w:rPr>
                <w:rFonts w:ascii="Sakkal Majalla" w:eastAsia="Calibri" w:hAnsi="Sakkal Majalla" w:cs="Sakkal Majalla"/>
                <w:sz w:val="28"/>
                <w:szCs w:val="28"/>
                <w:rtl/>
                <w:lang w:bidi="ar-AE"/>
              </w:rPr>
              <w:t>شهادة تثبت ذلك</w:t>
            </w:r>
            <w:r w:rsidRPr="00A73869">
              <w:rPr>
                <w:rFonts w:ascii="Sakkal Majalla" w:eastAsia="Calibri" w:hAnsi="Sakkal Majalla" w:cs="Sakkal Majalla" w:hint="cs"/>
                <w:sz w:val="28"/>
                <w:szCs w:val="28"/>
                <w:rtl/>
                <w:lang w:bidi="ar-AE"/>
              </w:rPr>
              <w:t>.</w:t>
            </w:r>
          </w:p>
        </w:tc>
      </w:tr>
      <w:tr w:rsidR="00804F65" w:rsidRPr="00A73869" w14:paraId="28B23E42" w14:textId="77777777" w:rsidTr="005C1B94">
        <w:tc>
          <w:tcPr>
            <w:tcW w:w="567" w:type="dxa"/>
          </w:tcPr>
          <w:p w14:paraId="34604CF1" w14:textId="77777777" w:rsidR="00804F65" w:rsidRPr="00A73869" w:rsidRDefault="00804F65" w:rsidP="005C1B94">
            <w:pPr>
              <w:spacing w:line="276" w:lineRule="auto"/>
              <w:jc w:val="mediumKashida"/>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15.</w:t>
            </w:r>
          </w:p>
        </w:tc>
        <w:tc>
          <w:tcPr>
            <w:tcW w:w="9215" w:type="dxa"/>
          </w:tcPr>
          <w:p w14:paraId="6D747B7C" w14:textId="77777777" w:rsidR="00804F65" w:rsidRPr="00A73869" w:rsidRDefault="00804F65" w:rsidP="005C1B94">
            <w:pPr>
              <w:spacing w:line="276" w:lineRule="auto"/>
              <w:ind w:left="720" w:hanging="720"/>
              <w:contextualSpacing/>
              <w:jc w:val="mediumKashida"/>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 xml:space="preserve">تغيير مكان العمل </w:t>
            </w:r>
            <w:r w:rsidRPr="00A73869">
              <w:rPr>
                <w:rFonts w:ascii="Sakkal Majalla" w:eastAsia="Calibri" w:hAnsi="Sakkal Majalla" w:cs="Sakkal Majalla" w:hint="cs"/>
                <w:sz w:val="28"/>
                <w:szCs w:val="28"/>
                <w:rtl/>
                <w:lang w:bidi="ar-AE"/>
              </w:rPr>
              <w:t xml:space="preserve">الزوج/ الزوجة </w:t>
            </w:r>
            <w:r w:rsidRPr="00A73869">
              <w:rPr>
                <w:rFonts w:ascii="Sakkal Majalla" w:eastAsia="Calibri" w:hAnsi="Sakkal Majalla" w:cs="Sakkal Majalla"/>
                <w:sz w:val="28"/>
                <w:szCs w:val="28"/>
                <w:rtl/>
                <w:lang w:bidi="ar-AE"/>
              </w:rPr>
              <w:t>سواء كان مستوى الإمارة أو المنطقة</w:t>
            </w:r>
            <w:r w:rsidRPr="00A73869">
              <w:rPr>
                <w:rFonts w:ascii="Sakkal Majalla" w:eastAsia="Calibri" w:hAnsi="Sakkal Majalla" w:cs="Sakkal Majalla" w:hint="cs"/>
                <w:sz w:val="28"/>
                <w:szCs w:val="28"/>
                <w:rtl/>
                <w:lang w:bidi="ar-AE"/>
              </w:rPr>
              <w:t xml:space="preserve">، واحضار </w:t>
            </w:r>
            <w:r w:rsidRPr="00A73869">
              <w:rPr>
                <w:rFonts w:ascii="Sakkal Majalla" w:eastAsia="Calibri" w:hAnsi="Sakkal Majalla" w:cs="Sakkal Majalla"/>
                <w:sz w:val="28"/>
                <w:szCs w:val="28"/>
                <w:rtl/>
                <w:lang w:bidi="ar-AE"/>
              </w:rPr>
              <w:t>شهادة تثبت ذلك</w:t>
            </w:r>
            <w:r w:rsidRPr="00A73869">
              <w:rPr>
                <w:rFonts w:ascii="Sakkal Majalla" w:eastAsia="Calibri" w:hAnsi="Sakkal Majalla" w:cs="Sakkal Majalla" w:hint="cs"/>
                <w:sz w:val="28"/>
                <w:szCs w:val="28"/>
                <w:rtl/>
                <w:lang w:bidi="ar-AE"/>
              </w:rPr>
              <w:t>.</w:t>
            </w:r>
          </w:p>
        </w:tc>
      </w:tr>
      <w:tr w:rsidR="00804F65" w:rsidRPr="00A73869" w14:paraId="0E27EA86" w14:textId="77777777" w:rsidTr="005C1B94">
        <w:tc>
          <w:tcPr>
            <w:tcW w:w="567" w:type="dxa"/>
          </w:tcPr>
          <w:p w14:paraId="590B2757" w14:textId="77777777" w:rsidR="00804F65" w:rsidRPr="00A73869" w:rsidRDefault="00804F65" w:rsidP="005C1B94">
            <w:pPr>
              <w:spacing w:line="276" w:lineRule="auto"/>
              <w:jc w:val="mediumKashida"/>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16.</w:t>
            </w:r>
          </w:p>
        </w:tc>
        <w:tc>
          <w:tcPr>
            <w:tcW w:w="9215" w:type="dxa"/>
          </w:tcPr>
          <w:p w14:paraId="1BF12BBE" w14:textId="77777777" w:rsidR="00804F65" w:rsidRPr="00A73869" w:rsidRDefault="00804F65" w:rsidP="005C1B94">
            <w:pPr>
              <w:spacing w:line="276" w:lineRule="auto"/>
              <w:ind w:left="720" w:hanging="544"/>
              <w:contextualSpacing/>
              <w:jc w:val="mediumKashida"/>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ترك الزوج أو الزوجة للوظيفة</w:t>
            </w:r>
            <w:r w:rsidRPr="00A73869">
              <w:rPr>
                <w:rFonts w:ascii="Sakkal Majalla" w:eastAsia="Calibri" w:hAnsi="Sakkal Majalla" w:cs="Sakkal Majalla" w:hint="cs"/>
                <w:sz w:val="28"/>
                <w:szCs w:val="28"/>
                <w:rtl/>
                <w:lang w:bidi="ar-AE"/>
              </w:rPr>
              <w:t xml:space="preserve">، أو إحضار </w:t>
            </w:r>
            <w:r w:rsidRPr="00A73869">
              <w:rPr>
                <w:rFonts w:ascii="Sakkal Majalla" w:eastAsia="Calibri" w:hAnsi="Sakkal Majalla" w:cs="Sakkal Majalla"/>
                <w:sz w:val="28"/>
                <w:szCs w:val="28"/>
                <w:rtl/>
                <w:lang w:bidi="ar-AE"/>
              </w:rPr>
              <w:t>شهادة تثبت ذلك</w:t>
            </w:r>
            <w:r w:rsidRPr="00A73869">
              <w:rPr>
                <w:rFonts w:ascii="Sakkal Majalla" w:eastAsia="Calibri" w:hAnsi="Sakkal Majalla" w:cs="Sakkal Majalla" w:hint="cs"/>
                <w:sz w:val="28"/>
                <w:szCs w:val="28"/>
                <w:rtl/>
                <w:lang w:bidi="ar-AE"/>
              </w:rPr>
              <w:t>.</w:t>
            </w:r>
          </w:p>
        </w:tc>
      </w:tr>
      <w:tr w:rsidR="00804F65" w:rsidRPr="00A73869" w14:paraId="43D9E90C" w14:textId="77777777" w:rsidTr="005C1B94">
        <w:tc>
          <w:tcPr>
            <w:tcW w:w="567" w:type="dxa"/>
          </w:tcPr>
          <w:p w14:paraId="2C5CC9A2" w14:textId="77777777" w:rsidR="00804F65" w:rsidRPr="00A73869" w:rsidRDefault="00804F65" w:rsidP="005C1B94">
            <w:pPr>
              <w:spacing w:line="276" w:lineRule="auto"/>
              <w:jc w:val="mediumKashida"/>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17.</w:t>
            </w:r>
          </w:p>
        </w:tc>
        <w:tc>
          <w:tcPr>
            <w:tcW w:w="9215" w:type="dxa"/>
          </w:tcPr>
          <w:p w14:paraId="7EB0131B" w14:textId="77777777" w:rsidR="00804F65" w:rsidRPr="00A73869" w:rsidRDefault="00804F65" w:rsidP="005C1B94">
            <w:pPr>
              <w:spacing w:line="276" w:lineRule="auto"/>
              <w:ind w:left="720" w:hanging="544"/>
              <w:contextualSpacing/>
              <w:jc w:val="mediumKashida"/>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استبدال جواز السفر بآخر ل</w:t>
            </w:r>
            <w:r w:rsidRPr="00A73869">
              <w:rPr>
                <w:rFonts w:ascii="Sakkal Majalla" w:eastAsia="Calibri" w:hAnsi="Sakkal Majalla" w:cs="Sakkal Majalla" w:hint="cs"/>
                <w:sz w:val="28"/>
                <w:szCs w:val="28"/>
                <w:rtl/>
                <w:lang w:bidi="ar-AE"/>
              </w:rPr>
              <w:t>ا</w:t>
            </w:r>
            <w:r w:rsidRPr="00A73869">
              <w:rPr>
                <w:rFonts w:ascii="Sakkal Majalla" w:eastAsia="Calibri" w:hAnsi="Sakkal Majalla" w:cs="Sakkal Majalla"/>
                <w:sz w:val="28"/>
                <w:szCs w:val="28"/>
                <w:rtl/>
                <w:lang w:bidi="ar-AE"/>
              </w:rPr>
              <w:t>نتهاء صفحاته أو مدة صلاحيته</w:t>
            </w:r>
          </w:p>
        </w:tc>
      </w:tr>
      <w:tr w:rsidR="00804F65" w:rsidRPr="00A73869" w14:paraId="04A97B7A" w14:textId="77777777" w:rsidTr="005C1B94">
        <w:tc>
          <w:tcPr>
            <w:tcW w:w="567" w:type="dxa"/>
          </w:tcPr>
          <w:p w14:paraId="19CE3D1D" w14:textId="77777777" w:rsidR="00804F65" w:rsidRPr="00A73869" w:rsidRDefault="00804F65" w:rsidP="005C1B94">
            <w:pPr>
              <w:spacing w:line="276" w:lineRule="auto"/>
              <w:jc w:val="mediumKashida"/>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18.</w:t>
            </w:r>
          </w:p>
        </w:tc>
        <w:tc>
          <w:tcPr>
            <w:tcW w:w="9215" w:type="dxa"/>
          </w:tcPr>
          <w:p w14:paraId="180B4D84" w14:textId="77777777" w:rsidR="00804F65" w:rsidRPr="00A73869" w:rsidRDefault="00804F65" w:rsidP="005C1B94">
            <w:pPr>
              <w:spacing w:line="276" w:lineRule="auto"/>
              <w:ind w:firstLine="57"/>
              <w:contextualSpacing/>
              <w:jc w:val="mediumKashida"/>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تغيير</w:t>
            </w:r>
            <w:r w:rsidRPr="00A73869">
              <w:rPr>
                <w:rFonts w:ascii="Sakkal Majalla" w:eastAsia="Calibri" w:hAnsi="Sakkal Majalla" w:cs="Sakkal Majalla" w:hint="cs"/>
                <w:sz w:val="28"/>
                <w:szCs w:val="28"/>
                <w:rtl/>
                <w:lang w:bidi="ar-AE"/>
              </w:rPr>
              <w:t xml:space="preserve"> أ</w:t>
            </w:r>
            <w:r w:rsidRPr="00A73869">
              <w:rPr>
                <w:rFonts w:ascii="Sakkal Majalla" w:eastAsia="Calibri" w:hAnsi="Sakkal Majalla" w:cs="Sakkal Majalla"/>
                <w:sz w:val="28"/>
                <w:szCs w:val="28"/>
                <w:rtl/>
                <w:lang w:bidi="ar-AE"/>
              </w:rPr>
              <w:t xml:space="preserve">ية بيانات مثل </w:t>
            </w:r>
            <w:r w:rsidRPr="00A73869">
              <w:rPr>
                <w:rFonts w:ascii="Sakkal Majalla" w:eastAsia="Calibri" w:hAnsi="Sakkal Majalla" w:cs="Sakkal Majalla" w:hint="cs"/>
                <w:sz w:val="28"/>
                <w:szCs w:val="28"/>
                <w:rtl/>
                <w:lang w:bidi="ar-AE"/>
              </w:rPr>
              <w:t>:</w:t>
            </w:r>
            <w:r w:rsidRPr="00A73869">
              <w:rPr>
                <w:rFonts w:ascii="Sakkal Majalla" w:eastAsia="Calibri" w:hAnsi="Sakkal Majalla" w:cs="Sakkal Majalla"/>
                <w:sz w:val="28"/>
                <w:szCs w:val="28"/>
                <w:rtl/>
                <w:lang w:bidi="ar-AE"/>
              </w:rPr>
              <w:t xml:space="preserve">(تاريخ ومكان الميلاد – الاسم الشخصي – القبيلة – تغيير الجنسية أو </w:t>
            </w:r>
            <w:r w:rsidRPr="00A73869">
              <w:rPr>
                <w:rFonts w:ascii="Sakkal Majalla" w:eastAsia="Calibri" w:hAnsi="Sakkal Majalla" w:cs="Sakkal Majalla" w:hint="cs"/>
                <w:sz w:val="28"/>
                <w:szCs w:val="28"/>
                <w:rtl/>
                <w:lang w:bidi="ar-AE"/>
              </w:rPr>
              <w:t xml:space="preserve">اسقاطها أو </w:t>
            </w:r>
            <w:r w:rsidRPr="00A73869">
              <w:rPr>
                <w:rFonts w:ascii="Sakkal Majalla" w:eastAsia="Calibri" w:hAnsi="Sakkal Majalla" w:cs="Sakkal Majalla"/>
                <w:sz w:val="28"/>
                <w:szCs w:val="28"/>
                <w:rtl/>
                <w:lang w:bidi="ar-AE"/>
              </w:rPr>
              <w:t xml:space="preserve">سحبها – أو أية بيانات أخرى تعتبر هامة وضرورية مثل (العنوان – </w:t>
            </w:r>
            <w:r w:rsidRPr="00A73869">
              <w:rPr>
                <w:rFonts w:ascii="Sakkal Majalla" w:eastAsia="Calibri" w:hAnsi="Sakkal Majalla" w:cs="Sakkal Majalla" w:hint="cs"/>
                <w:sz w:val="28"/>
                <w:szCs w:val="28"/>
                <w:rtl/>
                <w:lang w:bidi="ar-AE"/>
              </w:rPr>
              <w:t>أ</w:t>
            </w:r>
            <w:r w:rsidRPr="00A73869">
              <w:rPr>
                <w:rFonts w:ascii="Sakkal Majalla" w:eastAsia="Calibri" w:hAnsi="Sakkal Majalla" w:cs="Sakkal Majalla"/>
                <w:sz w:val="28"/>
                <w:szCs w:val="28"/>
                <w:rtl/>
                <w:lang w:bidi="ar-AE"/>
              </w:rPr>
              <w:t>رقام الهواتف – تجديد الهوية....).</w:t>
            </w:r>
          </w:p>
        </w:tc>
      </w:tr>
      <w:tr w:rsidR="00804F65" w:rsidRPr="00A73869" w14:paraId="2521E4E3" w14:textId="77777777" w:rsidTr="005C1B94">
        <w:tc>
          <w:tcPr>
            <w:tcW w:w="567" w:type="dxa"/>
          </w:tcPr>
          <w:p w14:paraId="74F2A579" w14:textId="77777777" w:rsidR="00804F65" w:rsidRPr="00A73869" w:rsidRDefault="00804F65" w:rsidP="005C1B94">
            <w:pPr>
              <w:spacing w:line="276" w:lineRule="auto"/>
              <w:jc w:val="mediumKashida"/>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19.</w:t>
            </w:r>
          </w:p>
        </w:tc>
        <w:tc>
          <w:tcPr>
            <w:tcW w:w="9215" w:type="dxa"/>
          </w:tcPr>
          <w:p w14:paraId="1BC30EF7" w14:textId="77777777" w:rsidR="00804F65" w:rsidRPr="00A73869" w:rsidRDefault="00804F65" w:rsidP="005C1B94">
            <w:pPr>
              <w:spacing w:line="276" w:lineRule="auto"/>
              <w:ind w:firstLine="57"/>
              <w:contextualSpacing/>
              <w:jc w:val="mediumKashida"/>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الشهادات الدراسية والعلمية التي يحصل عليها المنتسب أثناء الخدمة (الانتقال</w:t>
            </w:r>
            <w:r w:rsidRPr="00A73869">
              <w:rPr>
                <w:rFonts w:ascii="Sakkal Majalla" w:eastAsia="Calibri" w:hAnsi="Sakkal Majalla" w:cs="Sakkal Majalla"/>
                <w:sz w:val="28"/>
                <w:szCs w:val="28"/>
                <w:rtl/>
                <w:lang w:bidi="ar-AE"/>
              </w:rPr>
              <w:t xml:space="preserve"> من مرحلة دراسية إلى أخرى</w:t>
            </w:r>
            <w:r w:rsidRPr="00A73869">
              <w:rPr>
                <w:rFonts w:ascii="Sakkal Majalla" w:eastAsia="Calibri" w:hAnsi="Sakkal Majalla" w:cs="Sakkal Majalla" w:hint="cs"/>
                <w:sz w:val="28"/>
                <w:szCs w:val="28"/>
                <w:rtl/>
                <w:lang w:bidi="ar-AE"/>
              </w:rPr>
              <w:t>)</w:t>
            </w:r>
            <w:r w:rsidRPr="00A73869">
              <w:rPr>
                <w:rFonts w:ascii="Sakkal Majalla" w:eastAsia="Calibri" w:hAnsi="Sakkal Majalla" w:cs="Sakkal Majalla"/>
                <w:sz w:val="28"/>
                <w:szCs w:val="28"/>
                <w:rtl/>
                <w:lang w:bidi="ar-AE"/>
              </w:rPr>
              <w:t>.</w:t>
            </w:r>
          </w:p>
        </w:tc>
      </w:tr>
      <w:tr w:rsidR="00804F65" w:rsidRPr="00A73869" w14:paraId="2909A5B6" w14:textId="77777777" w:rsidTr="005C1B94">
        <w:tc>
          <w:tcPr>
            <w:tcW w:w="567" w:type="dxa"/>
          </w:tcPr>
          <w:p w14:paraId="20569310" w14:textId="77777777" w:rsidR="00804F65" w:rsidRPr="00A73869" w:rsidRDefault="00804F65" w:rsidP="005C1B94">
            <w:pPr>
              <w:spacing w:line="276" w:lineRule="auto"/>
              <w:jc w:val="mediumKashida"/>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20.</w:t>
            </w:r>
          </w:p>
        </w:tc>
        <w:tc>
          <w:tcPr>
            <w:tcW w:w="9215" w:type="dxa"/>
          </w:tcPr>
          <w:p w14:paraId="345481F0" w14:textId="77777777" w:rsidR="00804F65" w:rsidRPr="00A73869" w:rsidRDefault="00804F65" w:rsidP="005C1B94">
            <w:pPr>
              <w:spacing w:line="276" w:lineRule="auto"/>
              <w:ind w:left="317" w:hanging="283"/>
              <w:contextualSpacing/>
              <w:jc w:val="mediumKashida"/>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الإبلاغ عن المرض خلال الثلاثة أيام الأولى.</w:t>
            </w:r>
          </w:p>
        </w:tc>
      </w:tr>
      <w:tr w:rsidR="00804F65" w:rsidRPr="00A73869" w14:paraId="09015362" w14:textId="77777777" w:rsidTr="005C1B94">
        <w:tc>
          <w:tcPr>
            <w:tcW w:w="567" w:type="dxa"/>
          </w:tcPr>
          <w:p w14:paraId="72270291" w14:textId="77777777" w:rsidR="00804F65" w:rsidRPr="00A73869" w:rsidRDefault="00804F65" w:rsidP="005C1B94">
            <w:pPr>
              <w:spacing w:line="276" w:lineRule="auto"/>
              <w:jc w:val="mediumKashida"/>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21.</w:t>
            </w:r>
          </w:p>
        </w:tc>
        <w:tc>
          <w:tcPr>
            <w:tcW w:w="9215" w:type="dxa"/>
          </w:tcPr>
          <w:p w14:paraId="5D9A7181" w14:textId="77777777" w:rsidR="00804F65" w:rsidRPr="00A73869" w:rsidRDefault="00804F65" w:rsidP="005C1B94">
            <w:pPr>
              <w:spacing w:line="276" w:lineRule="auto"/>
              <w:contextualSpacing/>
              <w:jc w:val="mediumKashida"/>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الرغبة في ضم الخدمة السابقة الى الخدمة الحالية.</w:t>
            </w:r>
          </w:p>
        </w:tc>
      </w:tr>
      <w:tr w:rsidR="00804F65" w:rsidRPr="00A73869" w14:paraId="31670631" w14:textId="77777777" w:rsidTr="005C1B94">
        <w:tc>
          <w:tcPr>
            <w:tcW w:w="567" w:type="dxa"/>
          </w:tcPr>
          <w:p w14:paraId="12E89133" w14:textId="77777777" w:rsidR="00804F65" w:rsidRPr="00A73869" w:rsidRDefault="00804F65" w:rsidP="005C1B94">
            <w:pPr>
              <w:spacing w:line="276" w:lineRule="auto"/>
              <w:jc w:val="mediumKashida"/>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22.</w:t>
            </w:r>
          </w:p>
        </w:tc>
        <w:tc>
          <w:tcPr>
            <w:tcW w:w="9215" w:type="dxa"/>
          </w:tcPr>
          <w:p w14:paraId="7F1706A6" w14:textId="77777777" w:rsidR="00804F65" w:rsidRPr="00A73869" w:rsidRDefault="00804F65" w:rsidP="005C1B94">
            <w:pPr>
              <w:spacing w:line="276" w:lineRule="auto"/>
              <w:ind w:left="601" w:hanging="544"/>
              <w:contextualSpacing/>
              <w:jc w:val="mediumKashida"/>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فقدان العهدة سواء كانت سلاحاً أو بطاقة أو غير ذلك.</w:t>
            </w:r>
          </w:p>
        </w:tc>
      </w:tr>
    </w:tbl>
    <w:p w14:paraId="58655141" w14:textId="77777777" w:rsidR="00804F65" w:rsidRPr="00A73869" w:rsidRDefault="00804F65" w:rsidP="00804F65">
      <w:pPr>
        <w:tabs>
          <w:tab w:val="left" w:pos="752"/>
        </w:tabs>
        <w:spacing w:after="160"/>
        <w:ind w:left="720" w:right="-426" w:hanging="1103"/>
        <w:contextualSpacing/>
        <w:jc w:val="mediumKashida"/>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أ</w:t>
      </w:r>
      <w:r w:rsidRPr="00A73869">
        <w:rPr>
          <w:rFonts w:ascii="Sakkal Majalla" w:eastAsia="Calibri" w:hAnsi="Sakkal Majalla" w:cs="Sakkal Majalla"/>
          <w:sz w:val="28"/>
          <w:szCs w:val="28"/>
          <w:rtl/>
          <w:lang w:bidi="ar-AE"/>
        </w:rPr>
        <w:t>قر أنا الموقع / الموقعة أدناه:</w:t>
      </w:r>
    </w:p>
    <w:p w14:paraId="41EB0115" w14:textId="77777777" w:rsidR="00804F65" w:rsidRPr="00A73869" w:rsidRDefault="00804F65" w:rsidP="00804F65">
      <w:pPr>
        <w:spacing w:before="240" w:after="160"/>
        <w:ind w:left="-383" w:right="-426"/>
        <w:contextualSpacing/>
        <w:jc w:val="mediumKashida"/>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بأن</w:t>
      </w:r>
      <w:r w:rsidRPr="00A73869">
        <w:rPr>
          <w:rFonts w:ascii="Sakkal Majalla" w:eastAsia="Calibri" w:hAnsi="Sakkal Majalla" w:cs="Sakkal Majalla" w:hint="cs"/>
          <w:sz w:val="28"/>
          <w:szCs w:val="28"/>
          <w:rtl/>
          <w:lang w:bidi="ar-AE"/>
        </w:rPr>
        <w:t>ن</w:t>
      </w:r>
      <w:r w:rsidRPr="00A73869">
        <w:rPr>
          <w:rFonts w:ascii="Sakkal Majalla" w:eastAsia="Calibri" w:hAnsi="Sakkal Majalla" w:cs="Sakkal Majalla"/>
          <w:sz w:val="28"/>
          <w:szCs w:val="28"/>
          <w:rtl/>
          <w:lang w:bidi="ar-AE"/>
        </w:rPr>
        <w:t xml:space="preserve">ي قد اطلعت على </w:t>
      </w:r>
      <w:r w:rsidRPr="00A73869">
        <w:rPr>
          <w:rFonts w:ascii="Sakkal Majalla" w:eastAsia="Calibri" w:hAnsi="Sakkal Majalla" w:cs="Sakkal Majalla" w:hint="cs"/>
          <w:sz w:val="28"/>
          <w:szCs w:val="28"/>
          <w:rtl/>
          <w:lang w:bidi="ar-AE"/>
        </w:rPr>
        <w:t xml:space="preserve">الحالات الواردة </w:t>
      </w:r>
      <w:r w:rsidRPr="00A73869">
        <w:rPr>
          <w:rFonts w:ascii="Sakkal Majalla" w:eastAsia="Calibri" w:hAnsi="Sakkal Majalla" w:cs="Sakkal Majalla"/>
          <w:sz w:val="28"/>
          <w:szCs w:val="28"/>
          <w:rtl/>
          <w:lang w:bidi="ar-AE"/>
        </w:rPr>
        <w:t>في البنود المبينة أعلاه وفهمت مضمونها جيدا، و</w:t>
      </w:r>
      <w:r w:rsidRPr="00A73869">
        <w:rPr>
          <w:rFonts w:ascii="Sakkal Majalla" w:eastAsia="Calibri" w:hAnsi="Sakkal Majalla" w:cs="Sakkal Majalla" w:hint="cs"/>
          <w:sz w:val="28"/>
          <w:szCs w:val="28"/>
          <w:rtl/>
          <w:lang w:bidi="ar-AE"/>
        </w:rPr>
        <w:t>أ</w:t>
      </w:r>
      <w:r w:rsidRPr="00A73869">
        <w:rPr>
          <w:rFonts w:ascii="Sakkal Majalla" w:eastAsia="Calibri" w:hAnsi="Sakkal Majalla" w:cs="Sakkal Majalla"/>
          <w:sz w:val="28"/>
          <w:szCs w:val="28"/>
          <w:rtl/>
          <w:lang w:bidi="ar-AE"/>
        </w:rPr>
        <w:t xml:space="preserve">تعهد </w:t>
      </w:r>
      <w:r w:rsidRPr="00A73869">
        <w:rPr>
          <w:rFonts w:ascii="Sakkal Majalla" w:eastAsia="Calibri" w:hAnsi="Sakkal Majalla" w:cs="Sakkal Majalla" w:hint="cs"/>
          <w:sz w:val="28"/>
          <w:szCs w:val="28"/>
          <w:rtl/>
          <w:lang w:bidi="ar-AE"/>
        </w:rPr>
        <w:t xml:space="preserve">بإبلاغ جهة عملي </w:t>
      </w:r>
      <w:r w:rsidRPr="00A73869">
        <w:rPr>
          <w:rFonts w:ascii="Sakkal Majalla" w:eastAsia="Calibri" w:hAnsi="Sakkal Majalla" w:cs="Sakkal Majalla"/>
          <w:sz w:val="28"/>
          <w:szCs w:val="28"/>
          <w:rtl/>
          <w:lang w:bidi="ar-AE"/>
        </w:rPr>
        <w:t xml:space="preserve">عند حدوث </w:t>
      </w:r>
      <w:r w:rsidRPr="00A73869">
        <w:rPr>
          <w:rFonts w:ascii="Sakkal Majalla" w:eastAsia="Calibri" w:hAnsi="Sakkal Majalla" w:cs="Sakkal Majalla" w:hint="cs"/>
          <w:sz w:val="28"/>
          <w:szCs w:val="28"/>
          <w:rtl/>
          <w:lang w:bidi="ar-AE"/>
        </w:rPr>
        <w:t xml:space="preserve">أو تغيير في </w:t>
      </w:r>
      <w:r w:rsidRPr="00A73869">
        <w:rPr>
          <w:rFonts w:ascii="Sakkal Majalla" w:eastAsia="Calibri" w:hAnsi="Sakkal Majalla" w:cs="Sakkal Majalla"/>
          <w:sz w:val="28"/>
          <w:szCs w:val="28"/>
          <w:rtl/>
          <w:lang w:bidi="ar-AE"/>
        </w:rPr>
        <w:t xml:space="preserve">أية حالة من الحالات السابق ذكرها خلال مدة لا تزيد عن </w:t>
      </w:r>
      <w:r w:rsidRPr="00A73869">
        <w:rPr>
          <w:rFonts w:ascii="Sakkal Majalla" w:eastAsia="Calibri" w:hAnsi="Sakkal Majalla" w:cs="Sakkal Majalla" w:hint="cs"/>
          <w:sz w:val="28"/>
          <w:szCs w:val="28"/>
          <w:rtl/>
          <w:lang w:bidi="ar-AE"/>
        </w:rPr>
        <w:t>(4) أشهر</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 xml:space="preserve">مع </w:t>
      </w:r>
      <w:r w:rsidRPr="00A73869">
        <w:rPr>
          <w:rFonts w:ascii="Sakkal Majalla" w:eastAsia="Calibri" w:hAnsi="Sakkal Majalla" w:cs="Sakkal Majalla"/>
          <w:sz w:val="28"/>
          <w:szCs w:val="28"/>
          <w:rtl/>
          <w:lang w:bidi="ar-AE"/>
        </w:rPr>
        <w:t>إ</w:t>
      </w:r>
      <w:r w:rsidRPr="00A73869">
        <w:rPr>
          <w:rFonts w:ascii="Sakkal Majalla" w:eastAsia="Calibri" w:hAnsi="Sakkal Majalla" w:cs="Sakkal Majalla" w:hint="cs"/>
          <w:sz w:val="28"/>
          <w:szCs w:val="28"/>
          <w:rtl/>
          <w:lang w:bidi="ar-AE"/>
        </w:rPr>
        <w:t xml:space="preserve">حضار وتقديم </w:t>
      </w:r>
      <w:r w:rsidRPr="00A73869">
        <w:rPr>
          <w:rFonts w:ascii="Sakkal Majalla" w:eastAsia="Calibri" w:hAnsi="Sakkal Majalla" w:cs="Sakkal Majalla"/>
          <w:sz w:val="28"/>
          <w:szCs w:val="28"/>
          <w:rtl/>
          <w:lang w:bidi="ar-AE"/>
        </w:rPr>
        <w:t>المستندات التي تثبت ذلك، وفي حالة عد</w:t>
      </w:r>
      <w:r w:rsidRPr="00A73869">
        <w:rPr>
          <w:rFonts w:ascii="Sakkal Majalla" w:eastAsia="Calibri" w:hAnsi="Sakkal Majalla" w:cs="Sakkal Majalla" w:hint="cs"/>
          <w:sz w:val="28"/>
          <w:szCs w:val="28"/>
          <w:rtl/>
          <w:lang w:bidi="ar-AE"/>
        </w:rPr>
        <w:t>م</w:t>
      </w:r>
      <w:r w:rsidRPr="00A73869">
        <w:rPr>
          <w:rFonts w:ascii="Sakkal Majalla" w:eastAsia="Calibri" w:hAnsi="Sakkal Majalla" w:cs="Sakkal Majalla"/>
          <w:sz w:val="28"/>
          <w:szCs w:val="28"/>
          <w:rtl/>
          <w:lang w:bidi="ar-AE"/>
        </w:rPr>
        <w:t xml:space="preserve"> ابلاغي بذلك أو تأخري عن الإبلاغ عنها اعتبر مخالفا للقانون والأنظمة المعمول بها</w:t>
      </w:r>
      <w:r w:rsidRPr="00A73869">
        <w:rPr>
          <w:rFonts w:ascii="Sakkal Majalla" w:eastAsia="Calibri" w:hAnsi="Sakkal Majalla" w:cs="Sakkal Majalla" w:hint="cs"/>
          <w:sz w:val="28"/>
          <w:szCs w:val="28"/>
          <w:rtl/>
          <w:lang w:bidi="ar-AE"/>
        </w:rPr>
        <w:t>.</w:t>
      </w:r>
    </w:p>
    <w:tbl>
      <w:tblPr>
        <w:tblStyle w:val="TableGrid4"/>
        <w:bidiVisual/>
        <w:tblW w:w="5104" w:type="dxa"/>
        <w:tblInd w:w="4403" w:type="dxa"/>
        <w:tblLook w:val="04A0" w:firstRow="1" w:lastRow="0" w:firstColumn="1" w:lastColumn="0" w:noHBand="0" w:noVBand="1"/>
      </w:tblPr>
      <w:tblGrid>
        <w:gridCol w:w="1339"/>
        <w:gridCol w:w="3765"/>
      </w:tblGrid>
      <w:tr w:rsidR="00804F65" w:rsidRPr="00A73869" w14:paraId="4270D8BE" w14:textId="77777777" w:rsidTr="005C1B94">
        <w:tc>
          <w:tcPr>
            <w:tcW w:w="1339" w:type="dxa"/>
          </w:tcPr>
          <w:p w14:paraId="6F954DA1" w14:textId="77777777" w:rsidR="00804F65" w:rsidRPr="00A73869" w:rsidRDefault="00804F65" w:rsidP="005C1B94">
            <w:pPr>
              <w:spacing w:line="276" w:lineRule="auto"/>
              <w:rPr>
                <w:rFonts w:ascii="Sakkal Majalla" w:eastAsia="Calibri" w:hAnsi="Sakkal Majalla" w:cs="Sakkal Majalla"/>
                <w:b/>
                <w:bCs/>
                <w:sz w:val="28"/>
                <w:szCs w:val="28"/>
                <w:rtl/>
                <w:lang w:bidi="ar-AE"/>
              </w:rPr>
            </w:pPr>
            <w:r w:rsidRPr="00A73869">
              <w:rPr>
                <w:rFonts w:ascii="Sakkal Majalla" w:eastAsia="Calibri" w:hAnsi="Sakkal Majalla" w:cs="Sakkal Majalla"/>
                <w:b/>
                <w:bCs/>
                <w:sz w:val="28"/>
                <w:szCs w:val="28"/>
                <w:rtl/>
                <w:lang w:bidi="ar-AE"/>
              </w:rPr>
              <w:t>التوقيــــــــع:</w:t>
            </w:r>
          </w:p>
        </w:tc>
        <w:tc>
          <w:tcPr>
            <w:tcW w:w="3765" w:type="dxa"/>
          </w:tcPr>
          <w:p w14:paraId="4DD012DF" w14:textId="77777777" w:rsidR="00804F65" w:rsidRPr="00A73869" w:rsidRDefault="00804F65" w:rsidP="005C1B94">
            <w:pPr>
              <w:spacing w:line="276" w:lineRule="auto"/>
              <w:rPr>
                <w:rFonts w:ascii="Sakkal Majalla" w:eastAsia="Calibri" w:hAnsi="Sakkal Majalla" w:cs="Sakkal Majalla"/>
                <w:sz w:val="28"/>
                <w:szCs w:val="28"/>
                <w:rtl/>
                <w:lang w:bidi="ar-AE"/>
              </w:rPr>
            </w:pPr>
          </w:p>
        </w:tc>
      </w:tr>
      <w:tr w:rsidR="00804F65" w:rsidRPr="00A73869" w14:paraId="2D02F0B3" w14:textId="77777777" w:rsidTr="005C1B94">
        <w:tc>
          <w:tcPr>
            <w:tcW w:w="1339" w:type="dxa"/>
          </w:tcPr>
          <w:p w14:paraId="7E37C1CB" w14:textId="77777777" w:rsidR="00804F65" w:rsidRPr="00A73869" w:rsidRDefault="00804F65" w:rsidP="005C1B94">
            <w:pPr>
              <w:spacing w:line="276" w:lineRule="auto"/>
              <w:rPr>
                <w:rFonts w:ascii="Sakkal Majalla" w:eastAsia="Calibri" w:hAnsi="Sakkal Majalla" w:cs="Sakkal Majalla"/>
                <w:b/>
                <w:bCs/>
                <w:sz w:val="28"/>
                <w:szCs w:val="28"/>
                <w:rtl/>
                <w:lang w:bidi="ar-AE"/>
              </w:rPr>
            </w:pPr>
            <w:r w:rsidRPr="00A73869">
              <w:rPr>
                <w:rFonts w:ascii="Sakkal Majalla" w:eastAsia="Calibri" w:hAnsi="Sakkal Majalla" w:cs="Sakkal Majalla"/>
                <w:b/>
                <w:bCs/>
                <w:sz w:val="28"/>
                <w:szCs w:val="28"/>
                <w:rtl/>
                <w:lang w:bidi="ar-AE"/>
              </w:rPr>
              <w:t>التاريــــــــخ:</w:t>
            </w:r>
          </w:p>
        </w:tc>
        <w:tc>
          <w:tcPr>
            <w:tcW w:w="3765" w:type="dxa"/>
          </w:tcPr>
          <w:p w14:paraId="3C12819B" w14:textId="77777777" w:rsidR="00804F65" w:rsidRPr="00A73869" w:rsidRDefault="00804F65" w:rsidP="005C1B94">
            <w:pPr>
              <w:spacing w:line="276" w:lineRule="auto"/>
              <w:rPr>
                <w:rFonts w:ascii="Sakkal Majalla" w:eastAsia="Calibri" w:hAnsi="Sakkal Majalla" w:cs="Sakkal Majalla"/>
                <w:sz w:val="28"/>
                <w:szCs w:val="28"/>
                <w:rtl/>
                <w:lang w:bidi="ar-AE"/>
              </w:rPr>
            </w:pPr>
          </w:p>
        </w:tc>
      </w:tr>
    </w:tbl>
    <w:p w14:paraId="2DA2778B" w14:textId="77777777" w:rsidR="00CD2987" w:rsidRPr="00A73869" w:rsidRDefault="00CD2987" w:rsidP="00CD2987">
      <w:pPr>
        <w:rPr>
          <w:rFonts w:ascii="Sakkal Majalla" w:eastAsia="Calibri" w:hAnsi="Sakkal Majalla" w:cs="Sakkal Majalla"/>
          <w:b/>
          <w:bCs/>
          <w:sz w:val="28"/>
          <w:szCs w:val="28"/>
          <w:rtl/>
          <w:lang w:bidi="ar-AE"/>
        </w:rPr>
      </w:pPr>
    </w:p>
    <w:p w14:paraId="03CB4E7B" w14:textId="77777777" w:rsidR="00CD2987" w:rsidRPr="00A73869" w:rsidRDefault="00CD2987" w:rsidP="00CD2987">
      <w:pPr>
        <w:rPr>
          <w:rFonts w:ascii="Sakkal Majalla" w:eastAsia="Calibri" w:hAnsi="Sakkal Majalla" w:cs="Sakkal Majalla"/>
          <w:b/>
          <w:bCs/>
          <w:sz w:val="28"/>
          <w:szCs w:val="28"/>
          <w:rtl/>
          <w:lang w:bidi="ar-AE"/>
        </w:rPr>
      </w:pPr>
    </w:p>
    <w:p w14:paraId="5A092A0A" w14:textId="77777777" w:rsidR="00CD2987" w:rsidRPr="00A73869" w:rsidRDefault="00CD2987" w:rsidP="00CD2987">
      <w:pPr>
        <w:rPr>
          <w:rFonts w:ascii="Sakkal Majalla" w:eastAsia="Calibri" w:hAnsi="Sakkal Majalla" w:cs="Sakkal Majalla"/>
          <w:b/>
          <w:bCs/>
          <w:sz w:val="28"/>
          <w:szCs w:val="28"/>
          <w:rtl/>
          <w:lang w:bidi="ar-AE"/>
        </w:rPr>
      </w:pPr>
    </w:p>
    <w:p w14:paraId="5D0F937F" w14:textId="77777777" w:rsidR="00CD2987" w:rsidRPr="00A73869" w:rsidRDefault="00CD2987" w:rsidP="00CD2987">
      <w:pPr>
        <w:rPr>
          <w:rFonts w:ascii="Sakkal Majalla" w:eastAsia="Calibri" w:hAnsi="Sakkal Majalla" w:cs="Sakkal Majalla"/>
          <w:b/>
          <w:bCs/>
          <w:sz w:val="28"/>
          <w:szCs w:val="28"/>
          <w:rtl/>
          <w:lang w:bidi="ar-AE"/>
        </w:rPr>
      </w:pPr>
    </w:p>
    <w:p w14:paraId="7A29C01F" w14:textId="77777777" w:rsidR="00804F65" w:rsidRPr="00A73869" w:rsidRDefault="00804F65" w:rsidP="00804F65">
      <w:pPr>
        <w:ind w:hanging="383"/>
        <w:rPr>
          <w:rFonts w:ascii="Sakkal Majalla" w:eastAsia="Calibri" w:hAnsi="Sakkal Majalla" w:cs="Sakkal Majalla"/>
          <w:b/>
          <w:bCs/>
          <w:sz w:val="28"/>
          <w:szCs w:val="28"/>
          <w:rtl/>
          <w:lang w:bidi="ar-AE"/>
        </w:rPr>
      </w:pPr>
    </w:p>
    <w:p w14:paraId="2EBC6CA9" w14:textId="77777777" w:rsidR="00804F65" w:rsidRPr="00A73869" w:rsidRDefault="00804F65" w:rsidP="00804F65">
      <w:pPr>
        <w:ind w:hanging="383"/>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الموظف المختص:</w:t>
      </w:r>
    </w:p>
    <w:tbl>
      <w:tblPr>
        <w:tblStyle w:val="TableGrid4"/>
        <w:bidiVisual/>
        <w:tblW w:w="7031" w:type="dxa"/>
        <w:tblInd w:w="-275" w:type="dxa"/>
        <w:tblLook w:val="04A0" w:firstRow="1" w:lastRow="0" w:firstColumn="1" w:lastColumn="0" w:noHBand="0" w:noVBand="1"/>
      </w:tblPr>
      <w:tblGrid>
        <w:gridCol w:w="1984"/>
        <w:gridCol w:w="5047"/>
      </w:tblGrid>
      <w:tr w:rsidR="00804F65" w:rsidRPr="00A73869" w14:paraId="4F19AC48" w14:textId="77777777" w:rsidTr="005C1B94">
        <w:tc>
          <w:tcPr>
            <w:tcW w:w="1984" w:type="dxa"/>
          </w:tcPr>
          <w:p w14:paraId="0DA14B91" w14:textId="77777777" w:rsidR="00804F65" w:rsidRPr="00A73869" w:rsidRDefault="00804F65" w:rsidP="005C1B94">
            <w:pPr>
              <w:spacing w:line="276" w:lineRule="auto"/>
              <w:rPr>
                <w:rFonts w:ascii="Sakkal Majalla" w:eastAsia="Calibri" w:hAnsi="Sakkal Majalla" w:cs="Sakkal Majalla"/>
                <w:b/>
                <w:bCs/>
                <w:sz w:val="28"/>
                <w:szCs w:val="28"/>
                <w:rtl/>
                <w:lang w:bidi="ar-AE"/>
              </w:rPr>
            </w:pPr>
            <w:r w:rsidRPr="00A73869">
              <w:rPr>
                <w:rFonts w:ascii="Sakkal Majalla" w:eastAsia="Calibri" w:hAnsi="Sakkal Majalla" w:cs="Sakkal Majalla"/>
                <w:b/>
                <w:bCs/>
                <w:sz w:val="28"/>
                <w:szCs w:val="28"/>
                <w:rtl/>
                <w:lang w:bidi="ar-AE"/>
              </w:rPr>
              <w:t>الرتبــــــــــــــــــــــ</w:t>
            </w:r>
            <w:r w:rsidRPr="00A73869">
              <w:rPr>
                <w:rFonts w:ascii="Sakkal Majalla" w:eastAsia="Calibri" w:hAnsi="Sakkal Majalla" w:cs="Sakkal Majalla" w:hint="cs"/>
                <w:b/>
                <w:bCs/>
                <w:sz w:val="28"/>
                <w:szCs w:val="28"/>
                <w:rtl/>
                <w:lang w:bidi="ar-AE"/>
              </w:rPr>
              <w:t>ـــــــــــــــــــــــــــــــــــــــــــــــــــــــــــــــــــــ</w:t>
            </w:r>
            <w:r w:rsidRPr="00A73869">
              <w:rPr>
                <w:rFonts w:ascii="Sakkal Majalla" w:eastAsia="Calibri" w:hAnsi="Sakkal Majalla" w:cs="Sakkal Majalla"/>
                <w:b/>
                <w:bCs/>
                <w:sz w:val="28"/>
                <w:szCs w:val="28"/>
                <w:rtl/>
                <w:lang w:bidi="ar-AE"/>
              </w:rPr>
              <w:t>ة:</w:t>
            </w:r>
          </w:p>
        </w:tc>
        <w:tc>
          <w:tcPr>
            <w:tcW w:w="5047" w:type="dxa"/>
          </w:tcPr>
          <w:p w14:paraId="7FDCA7AE" w14:textId="77777777" w:rsidR="00804F65" w:rsidRPr="00A73869" w:rsidRDefault="00804F65" w:rsidP="005C1B94">
            <w:pPr>
              <w:spacing w:line="276" w:lineRule="auto"/>
              <w:rPr>
                <w:rFonts w:ascii="Sakkal Majalla" w:eastAsia="Calibri" w:hAnsi="Sakkal Majalla" w:cs="Sakkal Majalla"/>
                <w:sz w:val="28"/>
                <w:szCs w:val="28"/>
                <w:rtl/>
                <w:lang w:bidi="ar-AE"/>
              </w:rPr>
            </w:pPr>
          </w:p>
        </w:tc>
      </w:tr>
      <w:tr w:rsidR="00804F65" w:rsidRPr="00A73869" w14:paraId="37F15C7E" w14:textId="77777777" w:rsidTr="005C1B94">
        <w:tc>
          <w:tcPr>
            <w:tcW w:w="1984" w:type="dxa"/>
          </w:tcPr>
          <w:p w14:paraId="26F3198E" w14:textId="77777777" w:rsidR="00804F65" w:rsidRPr="00A73869" w:rsidRDefault="00804F65" w:rsidP="005C1B94">
            <w:pPr>
              <w:spacing w:line="276" w:lineRule="auto"/>
              <w:rPr>
                <w:rFonts w:ascii="Sakkal Majalla" w:eastAsia="Calibri" w:hAnsi="Sakkal Majalla" w:cs="Sakkal Majalla"/>
                <w:b/>
                <w:bCs/>
                <w:sz w:val="28"/>
                <w:szCs w:val="28"/>
                <w:rtl/>
                <w:lang w:bidi="ar-AE"/>
              </w:rPr>
            </w:pPr>
            <w:r w:rsidRPr="00A73869">
              <w:rPr>
                <w:rFonts w:ascii="Sakkal Majalla" w:eastAsia="Calibri" w:hAnsi="Sakkal Majalla" w:cs="Sakkal Majalla"/>
                <w:b/>
                <w:bCs/>
                <w:sz w:val="28"/>
                <w:szCs w:val="28"/>
                <w:rtl/>
                <w:lang w:bidi="ar-AE"/>
              </w:rPr>
              <w:t>الرقـــــم العسكـــــري:</w:t>
            </w:r>
          </w:p>
        </w:tc>
        <w:tc>
          <w:tcPr>
            <w:tcW w:w="5047" w:type="dxa"/>
          </w:tcPr>
          <w:p w14:paraId="5728166E" w14:textId="77777777" w:rsidR="00804F65" w:rsidRPr="00A73869" w:rsidRDefault="00804F65" w:rsidP="005C1B94">
            <w:pPr>
              <w:spacing w:line="276" w:lineRule="auto"/>
              <w:rPr>
                <w:rFonts w:ascii="Sakkal Majalla" w:eastAsia="Calibri" w:hAnsi="Sakkal Majalla" w:cs="Sakkal Majalla"/>
                <w:sz w:val="28"/>
                <w:szCs w:val="28"/>
                <w:rtl/>
                <w:lang w:bidi="ar-AE"/>
              </w:rPr>
            </w:pPr>
          </w:p>
        </w:tc>
      </w:tr>
      <w:tr w:rsidR="00804F65" w:rsidRPr="00A73869" w14:paraId="23E75E21" w14:textId="77777777" w:rsidTr="005C1B94">
        <w:tc>
          <w:tcPr>
            <w:tcW w:w="1984" w:type="dxa"/>
          </w:tcPr>
          <w:p w14:paraId="41762225" w14:textId="77777777" w:rsidR="00804F65" w:rsidRPr="00A73869" w:rsidRDefault="00804F65" w:rsidP="005C1B94">
            <w:pPr>
              <w:spacing w:line="276" w:lineRule="auto"/>
              <w:rPr>
                <w:rFonts w:ascii="Sakkal Majalla" w:eastAsia="Calibri" w:hAnsi="Sakkal Majalla" w:cs="Sakkal Majalla"/>
                <w:b/>
                <w:bCs/>
                <w:sz w:val="28"/>
                <w:szCs w:val="28"/>
                <w:rtl/>
                <w:lang w:bidi="ar-AE"/>
              </w:rPr>
            </w:pPr>
            <w:r w:rsidRPr="00A73869">
              <w:rPr>
                <w:rFonts w:ascii="Sakkal Majalla" w:eastAsia="Calibri" w:hAnsi="Sakkal Majalla" w:cs="Sakkal Majalla"/>
                <w:b/>
                <w:bCs/>
                <w:sz w:val="28"/>
                <w:szCs w:val="28"/>
                <w:rtl/>
                <w:lang w:bidi="ar-AE"/>
              </w:rPr>
              <w:t>ال</w:t>
            </w:r>
            <w:r w:rsidRPr="00A73869">
              <w:rPr>
                <w:rFonts w:ascii="Sakkal Majalla" w:eastAsia="Calibri" w:hAnsi="Sakkal Majalla" w:cs="Sakkal Majalla" w:hint="cs"/>
                <w:b/>
                <w:bCs/>
                <w:sz w:val="28"/>
                <w:szCs w:val="28"/>
                <w:rtl/>
                <w:lang w:bidi="ar-AE"/>
              </w:rPr>
              <w:t>ا</w:t>
            </w:r>
            <w:r w:rsidRPr="00A73869">
              <w:rPr>
                <w:rFonts w:ascii="Sakkal Majalla" w:eastAsia="Calibri" w:hAnsi="Sakkal Majalla" w:cs="Sakkal Majalla"/>
                <w:b/>
                <w:bCs/>
                <w:sz w:val="28"/>
                <w:szCs w:val="28"/>
                <w:rtl/>
                <w:lang w:bidi="ar-AE"/>
              </w:rPr>
              <w:t>ســـــــــــــــــ</w:t>
            </w:r>
            <w:r w:rsidRPr="00A73869">
              <w:rPr>
                <w:rFonts w:ascii="Sakkal Majalla" w:eastAsia="Calibri" w:hAnsi="Sakkal Majalla" w:cs="Sakkal Majalla" w:hint="cs"/>
                <w:b/>
                <w:bCs/>
                <w:sz w:val="28"/>
                <w:szCs w:val="28"/>
                <w:rtl/>
                <w:lang w:bidi="ar-AE"/>
              </w:rPr>
              <w:t>ــــــــــــــــــــــــــــــــــــــــــــــــــــــــ</w:t>
            </w:r>
            <w:r w:rsidRPr="00A73869">
              <w:rPr>
                <w:rFonts w:ascii="Sakkal Majalla" w:eastAsia="Calibri" w:hAnsi="Sakkal Majalla" w:cs="Sakkal Majalla"/>
                <w:b/>
                <w:bCs/>
                <w:sz w:val="28"/>
                <w:szCs w:val="28"/>
                <w:rtl/>
                <w:lang w:bidi="ar-AE"/>
              </w:rPr>
              <w:t>ـــــــــم</w:t>
            </w:r>
            <w:r w:rsidRPr="00A73869">
              <w:rPr>
                <w:rFonts w:ascii="Sakkal Majalla" w:eastAsia="Calibri" w:hAnsi="Sakkal Majalla" w:cs="Sakkal Majalla" w:hint="cs"/>
                <w:b/>
                <w:bCs/>
                <w:sz w:val="28"/>
                <w:szCs w:val="28"/>
                <w:rtl/>
                <w:lang w:bidi="ar-AE"/>
              </w:rPr>
              <w:t>:</w:t>
            </w:r>
          </w:p>
        </w:tc>
        <w:tc>
          <w:tcPr>
            <w:tcW w:w="5047" w:type="dxa"/>
          </w:tcPr>
          <w:p w14:paraId="6C08AD25" w14:textId="77777777" w:rsidR="00804F65" w:rsidRPr="00A73869" w:rsidRDefault="00804F65" w:rsidP="005C1B94">
            <w:pPr>
              <w:spacing w:line="276" w:lineRule="auto"/>
              <w:rPr>
                <w:rFonts w:ascii="Sakkal Majalla" w:eastAsia="Calibri" w:hAnsi="Sakkal Majalla" w:cs="Sakkal Majalla"/>
                <w:sz w:val="28"/>
                <w:szCs w:val="28"/>
                <w:rtl/>
                <w:lang w:bidi="ar-AE"/>
              </w:rPr>
            </w:pPr>
          </w:p>
        </w:tc>
      </w:tr>
      <w:tr w:rsidR="00804F65" w:rsidRPr="00A73869" w14:paraId="6162D955" w14:textId="77777777" w:rsidTr="005C1B94">
        <w:tc>
          <w:tcPr>
            <w:tcW w:w="1984" w:type="dxa"/>
          </w:tcPr>
          <w:p w14:paraId="7E12CADC" w14:textId="77777777" w:rsidR="00804F65" w:rsidRPr="00A73869" w:rsidRDefault="00804F65" w:rsidP="005C1B94">
            <w:pPr>
              <w:spacing w:line="276" w:lineRule="auto"/>
              <w:rPr>
                <w:rFonts w:ascii="Sakkal Majalla" w:eastAsia="Calibri" w:hAnsi="Sakkal Majalla" w:cs="Sakkal Majalla"/>
                <w:b/>
                <w:bCs/>
                <w:sz w:val="28"/>
                <w:szCs w:val="28"/>
                <w:rtl/>
                <w:lang w:bidi="ar-AE"/>
              </w:rPr>
            </w:pPr>
            <w:r w:rsidRPr="00A73869">
              <w:rPr>
                <w:rFonts w:ascii="Sakkal Majalla" w:eastAsia="Calibri" w:hAnsi="Sakkal Majalla" w:cs="Sakkal Majalla"/>
                <w:b/>
                <w:bCs/>
                <w:sz w:val="28"/>
                <w:szCs w:val="28"/>
                <w:rtl/>
                <w:lang w:bidi="ar-AE"/>
              </w:rPr>
              <w:lastRenderedPageBreak/>
              <w:t>المنصـــــــــــــــــ</w:t>
            </w:r>
            <w:r w:rsidRPr="00A73869">
              <w:rPr>
                <w:rFonts w:ascii="Sakkal Majalla" w:eastAsia="Calibri" w:hAnsi="Sakkal Majalla" w:cs="Sakkal Majalla" w:hint="cs"/>
                <w:b/>
                <w:bCs/>
                <w:sz w:val="28"/>
                <w:szCs w:val="28"/>
                <w:rtl/>
                <w:lang w:bidi="ar-AE"/>
              </w:rPr>
              <w:t>ـــــــــــــــــــــــــــــــــــــــــــــــــــــــــــــــــــــ</w:t>
            </w:r>
            <w:r w:rsidRPr="00A73869">
              <w:rPr>
                <w:rFonts w:ascii="Sakkal Majalla" w:eastAsia="Calibri" w:hAnsi="Sakkal Majalla" w:cs="Sakkal Majalla"/>
                <w:b/>
                <w:bCs/>
                <w:sz w:val="28"/>
                <w:szCs w:val="28"/>
                <w:rtl/>
                <w:lang w:bidi="ar-AE"/>
              </w:rPr>
              <w:t>ـب:</w:t>
            </w:r>
          </w:p>
        </w:tc>
        <w:tc>
          <w:tcPr>
            <w:tcW w:w="5047" w:type="dxa"/>
          </w:tcPr>
          <w:p w14:paraId="31FD66F0" w14:textId="77777777" w:rsidR="00804F65" w:rsidRPr="00A73869" w:rsidRDefault="00804F65" w:rsidP="005C1B94">
            <w:pPr>
              <w:spacing w:line="276" w:lineRule="auto"/>
              <w:rPr>
                <w:rFonts w:ascii="Sakkal Majalla" w:eastAsia="Calibri" w:hAnsi="Sakkal Majalla" w:cs="Sakkal Majalla"/>
                <w:sz w:val="28"/>
                <w:szCs w:val="28"/>
                <w:rtl/>
                <w:lang w:bidi="ar-AE"/>
              </w:rPr>
            </w:pPr>
          </w:p>
        </w:tc>
      </w:tr>
      <w:tr w:rsidR="00804F65" w:rsidRPr="00A73869" w14:paraId="27763F54" w14:textId="77777777" w:rsidTr="005C1B94">
        <w:tc>
          <w:tcPr>
            <w:tcW w:w="1984" w:type="dxa"/>
          </w:tcPr>
          <w:p w14:paraId="28386B0C" w14:textId="77777777" w:rsidR="00804F65" w:rsidRPr="00A73869" w:rsidRDefault="00804F65" w:rsidP="005C1B94">
            <w:pPr>
              <w:spacing w:line="276" w:lineRule="auto"/>
              <w:rPr>
                <w:rFonts w:ascii="Sakkal Majalla" w:eastAsia="Calibri" w:hAnsi="Sakkal Majalla" w:cs="Sakkal Majalla"/>
                <w:b/>
                <w:bCs/>
                <w:sz w:val="28"/>
                <w:szCs w:val="28"/>
                <w:rtl/>
                <w:lang w:bidi="ar-AE"/>
              </w:rPr>
            </w:pPr>
            <w:r w:rsidRPr="00A73869">
              <w:rPr>
                <w:rFonts w:ascii="Sakkal Majalla" w:eastAsia="Calibri" w:hAnsi="Sakkal Majalla" w:cs="Sakkal Majalla"/>
                <w:b/>
                <w:bCs/>
                <w:sz w:val="28"/>
                <w:szCs w:val="28"/>
                <w:rtl/>
                <w:lang w:bidi="ar-AE"/>
              </w:rPr>
              <w:t>التوقيــــــــــــــ</w:t>
            </w:r>
            <w:r w:rsidRPr="00A73869">
              <w:rPr>
                <w:rFonts w:ascii="Sakkal Majalla" w:eastAsia="Calibri" w:hAnsi="Sakkal Majalla" w:cs="Sakkal Majalla" w:hint="cs"/>
                <w:b/>
                <w:bCs/>
                <w:sz w:val="28"/>
                <w:szCs w:val="28"/>
                <w:rtl/>
                <w:lang w:bidi="ar-AE"/>
              </w:rPr>
              <w:t>ــــــــــــــــــــــــــــــــــــــــــــــــــــــــــــــــــ</w:t>
            </w:r>
            <w:r w:rsidRPr="00A73869">
              <w:rPr>
                <w:rFonts w:ascii="Sakkal Majalla" w:eastAsia="Calibri" w:hAnsi="Sakkal Majalla" w:cs="Sakkal Majalla"/>
                <w:b/>
                <w:bCs/>
                <w:sz w:val="28"/>
                <w:szCs w:val="28"/>
                <w:rtl/>
                <w:lang w:bidi="ar-AE"/>
              </w:rPr>
              <w:t>ــــــــع:</w:t>
            </w:r>
          </w:p>
        </w:tc>
        <w:tc>
          <w:tcPr>
            <w:tcW w:w="5047" w:type="dxa"/>
          </w:tcPr>
          <w:p w14:paraId="176F64AF" w14:textId="77777777" w:rsidR="00804F65" w:rsidRPr="00A73869" w:rsidRDefault="00804F65" w:rsidP="005C1B94">
            <w:pPr>
              <w:spacing w:line="276" w:lineRule="auto"/>
              <w:rPr>
                <w:rFonts w:ascii="Sakkal Majalla" w:eastAsia="Calibri" w:hAnsi="Sakkal Majalla" w:cs="Sakkal Majalla"/>
                <w:sz w:val="28"/>
                <w:szCs w:val="28"/>
                <w:rtl/>
                <w:lang w:bidi="ar-AE"/>
              </w:rPr>
            </w:pPr>
          </w:p>
        </w:tc>
      </w:tr>
      <w:tr w:rsidR="00804F65" w:rsidRPr="00A73869" w14:paraId="6C2A7457" w14:textId="77777777" w:rsidTr="005C1B94">
        <w:tc>
          <w:tcPr>
            <w:tcW w:w="1984" w:type="dxa"/>
          </w:tcPr>
          <w:p w14:paraId="7E68445E" w14:textId="77777777" w:rsidR="00804F65" w:rsidRPr="00A73869" w:rsidRDefault="00804F65" w:rsidP="005C1B94">
            <w:pPr>
              <w:spacing w:line="276" w:lineRule="auto"/>
              <w:rPr>
                <w:rFonts w:ascii="Sakkal Majalla" w:eastAsia="Calibri" w:hAnsi="Sakkal Majalla" w:cs="Sakkal Majalla"/>
                <w:b/>
                <w:bCs/>
                <w:sz w:val="28"/>
                <w:szCs w:val="28"/>
                <w:rtl/>
                <w:lang w:bidi="ar-AE"/>
              </w:rPr>
            </w:pPr>
            <w:r w:rsidRPr="00A73869">
              <w:rPr>
                <w:rFonts w:ascii="Sakkal Majalla" w:eastAsia="Calibri" w:hAnsi="Sakkal Majalla" w:cs="Sakkal Majalla"/>
                <w:b/>
                <w:bCs/>
                <w:sz w:val="28"/>
                <w:szCs w:val="28"/>
                <w:rtl/>
                <w:lang w:bidi="ar-AE"/>
              </w:rPr>
              <w:t>التاريـــــــــــ</w:t>
            </w:r>
            <w:r w:rsidRPr="00A73869">
              <w:rPr>
                <w:rFonts w:ascii="Sakkal Majalla" w:eastAsia="Calibri" w:hAnsi="Sakkal Majalla" w:cs="Sakkal Majalla" w:hint="cs"/>
                <w:b/>
                <w:bCs/>
                <w:sz w:val="28"/>
                <w:szCs w:val="28"/>
                <w:rtl/>
                <w:lang w:bidi="ar-AE"/>
              </w:rPr>
              <w:t>ـــــــــــــــــــــــــــــــــــــــــــــــــــــــــــــــــــــ</w:t>
            </w:r>
            <w:r w:rsidRPr="00A73869">
              <w:rPr>
                <w:rFonts w:ascii="Sakkal Majalla" w:eastAsia="Calibri" w:hAnsi="Sakkal Majalla" w:cs="Sakkal Majalla"/>
                <w:b/>
                <w:bCs/>
                <w:sz w:val="28"/>
                <w:szCs w:val="28"/>
                <w:rtl/>
                <w:lang w:bidi="ar-AE"/>
              </w:rPr>
              <w:t>ــــــــــــخ:</w:t>
            </w:r>
          </w:p>
        </w:tc>
        <w:tc>
          <w:tcPr>
            <w:tcW w:w="5047" w:type="dxa"/>
          </w:tcPr>
          <w:p w14:paraId="0113B59A" w14:textId="77777777" w:rsidR="00804F65" w:rsidRPr="00A73869" w:rsidRDefault="00804F65" w:rsidP="005C1B94">
            <w:pPr>
              <w:spacing w:line="276" w:lineRule="auto"/>
              <w:rPr>
                <w:rFonts w:ascii="Sakkal Majalla" w:eastAsia="Calibri" w:hAnsi="Sakkal Majalla" w:cs="Sakkal Majalla"/>
                <w:sz w:val="28"/>
                <w:szCs w:val="28"/>
                <w:rtl/>
                <w:lang w:bidi="ar-AE"/>
              </w:rPr>
            </w:pPr>
          </w:p>
        </w:tc>
      </w:tr>
    </w:tbl>
    <w:p w14:paraId="33BE0B91" w14:textId="77777777" w:rsidR="00804F65" w:rsidRPr="00A73869" w:rsidRDefault="00804F65" w:rsidP="00804F65">
      <w:pPr>
        <w:ind w:hanging="666"/>
        <w:jc w:val="center"/>
        <w:rPr>
          <w:rFonts w:ascii="Sakkal Majalla" w:eastAsia="Calibri" w:hAnsi="Sakkal Majalla" w:cs="Sakkal Majalla"/>
          <w:b/>
          <w:bCs/>
          <w:sz w:val="28"/>
          <w:szCs w:val="28"/>
          <w:rtl/>
          <w:lang w:bidi="ar-AE"/>
        </w:rPr>
      </w:pPr>
    </w:p>
    <w:p w14:paraId="1CCE9684" w14:textId="77777777" w:rsidR="00804F65" w:rsidRPr="00A73869" w:rsidRDefault="00804F65" w:rsidP="00804F65">
      <w:pPr>
        <w:ind w:hanging="666"/>
        <w:jc w:val="center"/>
        <w:rPr>
          <w:rFonts w:ascii="Sakkal Majalla" w:eastAsia="Calibri" w:hAnsi="Sakkal Majalla" w:cs="Sakkal Majalla"/>
          <w:b/>
          <w:bCs/>
          <w:sz w:val="28"/>
          <w:szCs w:val="28"/>
          <w:rtl/>
          <w:lang w:bidi="ar-AE"/>
        </w:rPr>
      </w:pPr>
    </w:p>
    <w:p w14:paraId="3C70FB74" w14:textId="77777777" w:rsidR="00804F65" w:rsidRPr="00A73869" w:rsidRDefault="00804F65" w:rsidP="00804F65">
      <w:pPr>
        <w:ind w:hanging="666"/>
        <w:jc w:val="center"/>
        <w:rPr>
          <w:rFonts w:ascii="Sakkal Majalla" w:eastAsia="Calibri" w:hAnsi="Sakkal Majalla" w:cs="Sakkal Majalla"/>
          <w:b/>
          <w:bCs/>
          <w:sz w:val="28"/>
          <w:szCs w:val="28"/>
          <w:rtl/>
          <w:lang w:bidi="ar-AE"/>
        </w:rPr>
      </w:pPr>
    </w:p>
    <w:p w14:paraId="556B5F24" w14:textId="77777777" w:rsidR="00804F65" w:rsidRPr="00A73869" w:rsidRDefault="00804F65" w:rsidP="00804F65">
      <w:pPr>
        <w:ind w:hanging="666"/>
        <w:jc w:val="center"/>
        <w:rPr>
          <w:rFonts w:ascii="Sakkal Majalla" w:eastAsia="Calibri" w:hAnsi="Sakkal Majalla" w:cs="Sakkal Majalla"/>
          <w:b/>
          <w:bCs/>
          <w:sz w:val="28"/>
          <w:szCs w:val="28"/>
          <w:rtl/>
          <w:lang w:bidi="ar-AE"/>
        </w:rPr>
      </w:pPr>
    </w:p>
    <w:p w14:paraId="132DC54B" w14:textId="77777777" w:rsidR="00804F65" w:rsidRPr="00A73869" w:rsidRDefault="00804F65" w:rsidP="00804F65">
      <w:pPr>
        <w:ind w:hanging="666"/>
        <w:jc w:val="center"/>
        <w:rPr>
          <w:rFonts w:ascii="Sakkal Majalla" w:eastAsia="Calibri" w:hAnsi="Sakkal Majalla" w:cs="Sakkal Majalla"/>
          <w:b/>
          <w:bCs/>
          <w:sz w:val="28"/>
          <w:szCs w:val="28"/>
          <w:rtl/>
          <w:lang w:bidi="ar-AE"/>
        </w:rPr>
      </w:pPr>
    </w:p>
    <w:p w14:paraId="5DF68039" w14:textId="77777777" w:rsidR="00804F65" w:rsidRPr="00A73869" w:rsidRDefault="00804F65" w:rsidP="00804F65">
      <w:pPr>
        <w:ind w:hanging="666"/>
        <w:jc w:val="center"/>
        <w:rPr>
          <w:rFonts w:ascii="Sakkal Majalla" w:eastAsia="Calibri" w:hAnsi="Sakkal Majalla" w:cs="Sakkal Majalla"/>
          <w:b/>
          <w:bCs/>
          <w:sz w:val="28"/>
          <w:szCs w:val="28"/>
          <w:rtl/>
          <w:lang w:bidi="ar-AE"/>
        </w:rPr>
      </w:pPr>
    </w:p>
    <w:p w14:paraId="54A1EA77" w14:textId="77777777" w:rsidR="00804F65" w:rsidRPr="00A73869" w:rsidRDefault="00804F65" w:rsidP="00804F65">
      <w:pPr>
        <w:ind w:hanging="666"/>
        <w:jc w:val="center"/>
        <w:rPr>
          <w:rFonts w:ascii="Sakkal Majalla" w:eastAsia="Calibri" w:hAnsi="Sakkal Majalla" w:cs="Sakkal Majalla"/>
          <w:b/>
          <w:bCs/>
          <w:sz w:val="28"/>
          <w:szCs w:val="28"/>
          <w:rtl/>
          <w:lang w:bidi="ar-AE"/>
        </w:rPr>
      </w:pPr>
    </w:p>
    <w:p w14:paraId="62ACB650" w14:textId="77777777" w:rsidR="00804F65" w:rsidRPr="00A73869" w:rsidRDefault="00804F65" w:rsidP="00804F65">
      <w:pPr>
        <w:ind w:hanging="666"/>
        <w:jc w:val="center"/>
        <w:rPr>
          <w:rFonts w:ascii="Sakkal Majalla" w:eastAsia="Calibri" w:hAnsi="Sakkal Majalla" w:cs="Sakkal Majalla"/>
          <w:b/>
          <w:bCs/>
          <w:sz w:val="28"/>
          <w:szCs w:val="28"/>
          <w:rtl/>
          <w:lang w:bidi="ar-AE"/>
        </w:rPr>
      </w:pPr>
    </w:p>
    <w:p w14:paraId="16DB0829" w14:textId="77777777" w:rsidR="00804F65" w:rsidRPr="00A73869" w:rsidRDefault="00804F65" w:rsidP="00804F65">
      <w:pPr>
        <w:ind w:hanging="666"/>
        <w:jc w:val="center"/>
        <w:rPr>
          <w:rFonts w:ascii="Sakkal Majalla" w:eastAsia="Calibri" w:hAnsi="Sakkal Majalla" w:cs="Sakkal Majalla"/>
          <w:b/>
          <w:bCs/>
          <w:sz w:val="28"/>
          <w:szCs w:val="28"/>
          <w:rtl/>
          <w:lang w:bidi="ar-AE"/>
        </w:rPr>
      </w:pPr>
    </w:p>
    <w:p w14:paraId="6BD4D25A" w14:textId="77777777" w:rsidR="00804F65" w:rsidRPr="00A73869" w:rsidRDefault="00804F65" w:rsidP="00804F65">
      <w:pPr>
        <w:ind w:hanging="666"/>
        <w:jc w:val="center"/>
        <w:rPr>
          <w:rFonts w:ascii="Sakkal Majalla" w:eastAsia="Calibri" w:hAnsi="Sakkal Majalla" w:cs="Sakkal Majalla"/>
          <w:b/>
          <w:bCs/>
          <w:sz w:val="28"/>
          <w:szCs w:val="28"/>
          <w:rtl/>
          <w:lang w:bidi="ar-AE"/>
        </w:rPr>
      </w:pPr>
    </w:p>
    <w:p w14:paraId="5E96AF25" w14:textId="77777777" w:rsidR="00804F65" w:rsidRPr="00A73869" w:rsidRDefault="00804F65" w:rsidP="00804F65">
      <w:pPr>
        <w:ind w:hanging="666"/>
        <w:jc w:val="center"/>
        <w:rPr>
          <w:rFonts w:ascii="Sakkal Majalla" w:eastAsia="Calibri" w:hAnsi="Sakkal Majalla" w:cs="Sakkal Majalla"/>
          <w:b/>
          <w:bCs/>
          <w:sz w:val="28"/>
          <w:szCs w:val="28"/>
          <w:rtl/>
          <w:lang w:bidi="ar-AE"/>
        </w:rPr>
      </w:pPr>
    </w:p>
    <w:p w14:paraId="55CA005F" w14:textId="77777777" w:rsidR="00804F65" w:rsidRPr="00A73869" w:rsidRDefault="00804F65" w:rsidP="00804F65">
      <w:pPr>
        <w:ind w:hanging="666"/>
        <w:jc w:val="center"/>
        <w:rPr>
          <w:rFonts w:ascii="Sakkal Majalla" w:eastAsia="Calibri" w:hAnsi="Sakkal Majalla" w:cs="Sakkal Majalla"/>
          <w:b/>
          <w:bCs/>
          <w:sz w:val="28"/>
          <w:szCs w:val="28"/>
          <w:rtl/>
          <w:lang w:bidi="ar-AE"/>
        </w:rPr>
      </w:pPr>
    </w:p>
    <w:p w14:paraId="417D25DC" w14:textId="77777777" w:rsidR="00804F65" w:rsidRPr="00A73869" w:rsidRDefault="00804F65" w:rsidP="00804F65">
      <w:pPr>
        <w:ind w:hanging="666"/>
        <w:jc w:val="center"/>
        <w:rPr>
          <w:rFonts w:ascii="Sakkal Majalla" w:eastAsia="Calibri" w:hAnsi="Sakkal Majalla" w:cs="Sakkal Majalla"/>
          <w:b/>
          <w:bCs/>
          <w:sz w:val="28"/>
          <w:szCs w:val="28"/>
          <w:rtl/>
          <w:lang w:bidi="ar-AE"/>
        </w:rPr>
      </w:pPr>
    </w:p>
    <w:p w14:paraId="79225198" w14:textId="77777777" w:rsidR="00804F65" w:rsidRPr="00A73869" w:rsidRDefault="00804F65" w:rsidP="00804F65">
      <w:pPr>
        <w:ind w:hanging="666"/>
        <w:jc w:val="center"/>
        <w:rPr>
          <w:rFonts w:ascii="Sakkal Majalla" w:eastAsia="Calibri" w:hAnsi="Sakkal Majalla" w:cs="Sakkal Majalla"/>
          <w:b/>
          <w:bCs/>
          <w:sz w:val="28"/>
          <w:szCs w:val="28"/>
          <w:rtl/>
          <w:lang w:bidi="ar-AE"/>
        </w:rPr>
      </w:pPr>
    </w:p>
    <w:p w14:paraId="34A12AE8" w14:textId="77777777" w:rsidR="00804F65" w:rsidRPr="00A73869" w:rsidRDefault="00804F65" w:rsidP="00804F65">
      <w:pPr>
        <w:ind w:hanging="666"/>
        <w:jc w:val="center"/>
        <w:rPr>
          <w:rFonts w:ascii="Sakkal Majalla" w:eastAsia="Calibri" w:hAnsi="Sakkal Majalla" w:cs="Sakkal Majalla"/>
          <w:b/>
          <w:bCs/>
          <w:sz w:val="28"/>
          <w:szCs w:val="28"/>
          <w:rtl/>
          <w:lang w:bidi="ar-AE"/>
        </w:rPr>
      </w:pPr>
    </w:p>
    <w:p w14:paraId="25F7D555" w14:textId="77777777" w:rsidR="00804F65" w:rsidRPr="00A73869" w:rsidRDefault="00804F65" w:rsidP="00804F65">
      <w:pPr>
        <w:ind w:hanging="666"/>
        <w:jc w:val="center"/>
        <w:rPr>
          <w:rFonts w:ascii="Sakkal Majalla" w:eastAsia="Calibri" w:hAnsi="Sakkal Majalla" w:cs="Sakkal Majalla"/>
          <w:b/>
          <w:bCs/>
          <w:sz w:val="28"/>
          <w:szCs w:val="28"/>
          <w:rtl/>
          <w:lang w:bidi="ar-AE"/>
        </w:rPr>
      </w:pPr>
    </w:p>
    <w:p w14:paraId="2FBFE98F" w14:textId="77777777" w:rsidR="00804F65" w:rsidRPr="00A73869" w:rsidRDefault="00804F65" w:rsidP="00804F65">
      <w:pPr>
        <w:ind w:hanging="666"/>
        <w:jc w:val="center"/>
        <w:rPr>
          <w:rFonts w:ascii="Sakkal Majalla" w:eastAsia="Calibri" w:hAnsi="Sakkal Majalla" w:cs="Sakkal Majalla"/>
          <w:b/>
          <w:bCs/>
          <w:sz w:val="28"/>
          <w:szCs w:val="28"/>
          <w:rtl/>
          <w:lang w:bidi="ar-AE"/>
        </w:rPr>
      </w:pPr>
    </w:p>
    <w:p w14:paraId="706FD7F5" w14:textId="77777777" w:rsidR="00804F65" w:rsidRPr="00A73869" w:rsidRDefault="00804F65" w:rsidP="00CD2987">
      <w:pPr>
        <w:ind w:hanging="666"/>
        <w:rPr>
          <w:rFonts w:ascii="Sakkal Majalla" w:eastAsia="Calibri" w:hAnsi="Sakkal Majalla" w:cs="Sakkal Majalla"/>
          <w:b/>
          <w:bCs/>
          <w:sz w:val="28"/>
          <w:szCs w:val="28"/>
          <w:rtl/>
          <w:lang w:bidi="ar-AE"/>
        </w:rPr>
      </w:pPr>
    </w:p>
    <w:p w14:paraId="4E7A134D" w14:textId="77777777" w:rsidR="00CD2987" w:rsidRPr="00A73869" w:rsidRDefault="00CD2987" w:rsidP="00CD2987">
      <w:pPr>
        <w:ind w:hanging="666"/>
        <w:rPr>
          <w:rFonts w:ascii="Sakkal Majalla" w:eastAsia="Calibri" w:hAnsi="Sakkal Majalla" w:cs="Sakkal Majalla"/>
          <w:b/>
          <w:bCs/>
          <w:sz w:val="28"/>
          <w:szCs w:val="28"/>
          <w:rtl/>
          <w:lang w:bidi="ar-AE"/>
        </w:rPr>
      </w:pPr>
    </w:p>
    <w:p w14:paraId="7E8E08BA" w14:textId="77777777" w:rsidR="00CD2987" w:rsidRPr="00A73869" w:rsidRDefault="00CD2987" w:rsidP="00CD2987">
      <w:pPr>
        <w:ind w:hanging="666"/>
        <w:rPr>
          <w:rFonts w:ascii="Sakkal Majalla" w:eastAsia="Calibri" w:hAnsi="Sakkal Majalla" w:cs="Sakkal Majalla"/>
          <w:b/>
          <w:bCs/>
          <w:sz w:val="28"/>
          <w:szCs w:val="28"/>
          <w:rtl/>
          <w:lang w:bidi="ar-AE"/>
        </w:rPr>
      </w:pPr>
    </w:p>
    <w:p w14:paraId="52D3E075" w14:textId="77777777" w:rsidR="00CD2987" w:rsidRPr="00A73869" w:rsidRDefault="00CD2987" w:rsidP="00CD2987">
      <w:pPr>
        <w:ind w:hanging="666"/>
        <w:rPr>
          <w:rFonts w:ascii="Sakkal Majalla" w:eastAsia="Calibri" w:hAnsi="Sakkal Majalla" w:cs="Sakkal Majalla"/>
          <w:b/>
          <w:bCs/>
          <w:sz w:val="28"/>
          <w:szCs w:val="28"/>
          <w:rtl/>
          <w:lang w:bidi="ar-AE"/>
        </w:rPr>
      </w:pPr>
    </w:p>
    <w:p w14:paraId="0CCF171E" w14:textId="77777777" w:rsidR="00CD2987" w:rsidRPr="00A73869" w:rsidRDefault="00CD2987" w:rsidP="00CD2987">
      <w:pPr>
        <w:ind w:hanging="666"/>
        <w:rPr>
          <w:rFonts w:ascii="Sakkal Majalla" w:eastAsia="Calibri" w:hAnsi="Sakkal Majalla" w:cs="Sakkal Majalla"/>
          <w:b/>
          <w:bCs/>
          <w:sz w:val="28"/>
          <w:szCs w:val="28"/>
          <w:rtl/>
          <w:lang w:bidi="ar-AE"/>
        </w:rPr>
      </w:pPr>
    </w:p>
    <w:p w14:paraId="1AAABE6B" w14:textId="77777777" w:rsidR="00CD2987" w:rsidRPr="00A73869" w:rsidRDefault="00CD2987" w:rsidP="00CD2987">
      <w:pPr>
        <w:ind w:hanging="666"/>
        <w:rPr>
          <w:rFonts w:ascii="Sakkal Majalla" w:eastAsia="Calibri" w:hAnsi="Sakkal Majalla" w:cs="Sakkal Majalla"/>
          <w:b/>
          <w:bCs/>
          <w:sz w:val="28"/>
          <w:szCs w:val="28"/>
          <w:rtl/>
          <w:lang w:bidi="ar-AE"/>
        </w:rPr>
      </w:pPr>
    </w:p>
    <w:p w14:paraId="0DBCB703" w14:textId="77777777" w:rsidR="00804F65" w:rsidRPr="00A73869" w:rsidRDefault="00804F65" w:rsidP="00804F65">
      <w:pPr>
        <w:ind w:hanging="666"/>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النموذج رقم (5)</w:t>
      </w:r>
    </w:p>
    <w:p w14:paraId="1BC59BE0" w14:textId="77777777" w:rsidR="00804F65" w:rsidRPr="00A73869" w:rsidRDefault="00804F65" w:rsidP="00804F65">
      <w:pPr>
        <w:ind w:hanging="666"/>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b/>
          <w:bCs/>
          <w:sz w:val="28"/>
          <w:szCs w:val="28"/>
          <w:rtl/>
          <w:lang w:bidi="ar-AE"/>
        </w:rPr>
        <w:t>شعار الهيئة</w:t>
      </w:r>
    </w:p>
    <w:p w14:paraId="06F9932E" w14:textId="77777777" w:rsidR="00804F65" w:rsidRPr="00A73869" w:rsidRDefault="00804F65" w:rsidP="00804F65">
      <w:pPr>
        <w:ind w:hanging="666"/>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b/>
          <w:bCs/>
          <w:sz w:val="28"/>
          <w:szCs w:val="28"/>
          <w:rtl/>
          <w:lang w:bidi="ar-AE"/>
        </w:rPr>
        <w:t xml:space="preserve">إقرار </w:t>
      </w:r>
      <w:r w:rsidRPr="00A73869">
        <w:rPr>
          <w:rFonts w:ascii="Sakkal Majalla" w:eastAsia="Calibri" w:hAnsi="Sakkal Majalla" w:cs="Sakkal Majalla" w:hint="cs"/>
          <w:b/>
          <w:bCs/>
          <w:sz w:val="28"/>
          <w:szCs w:val="28"/>
          <w:rtl/>
          <w:lang w:bidi="ar-AE"/>
        </w:rPr>
        <w:t>وتعهد بحسابات منصات التواصل الاجتماعي</w:t>
      </w:r>
    </w:p>
    <w:tbl>
      <w:tblPr>
        <w:tblStyle w:val="TableGrid"/>
        <w:bidiVisual/>
        <w:tblW w:w="9924" w:type="dxa"/>
        <w:tblInd w:w="-417" w:type="dxa"/>
        <w:tblLayout w:type="fixed"/>
        <w:tblLook w:val="04A0" w:firstRow="1" w:lastRow="0" w:firstColumn="1" w:lastColumn="0" w:noHBand="0" w:noVBand="1"/>
      </w:tblPr>
      <w:tblGrid>
        <w:gridCol w:w="991"/>
        <w:gridCol w:w="2978"/>
        <w:gridCol w:w="993"/>
        <w:gridCol w:w="2225"/>
        <w:gridCol w:w="902"/>
        <w:gridCol w:w="1835"/>
      </w:tblGrid>
      <w:tr w:rsidR="00804F65" w:rsidRPr="00A73869" w14:paraId="6B8E9D08" w14:textId="77777777" w:rsidTr="005C1B94">
        <w:tc>
          <w:tcPr>
            <w:tcW w:w="991" w:type="dxa"/>
          </w:tcPr>
          <w:p w14:paraId="2F900508" w14:textId="77777777" w:rsidR="00804F65" w:rsidRPr="00A73869" w:rsidRDefault="00804F65" w:rsidP="005C1B94">
            <w:pPr>
              <w:spacing w:line="276" w:lineRule="auto"/>
              <w:rPr>
                <w:rFonts w:ascii="Sakkal Majalla" w:hAnsi="Sakkal Majalla" w:cs="Sakkal Majalla"/>
                <w:b/>
                <w:bCs/>
                <w:sz w:val="28"/>
                <w:szCs w:val="28"/>
                <w:rtl/>
                <w:lang w:bidi="ar-AE"/>
              </w:rPr>
            </w:pPr>
            <w:r w:rsidRPr="00A73869">
              <w:rPr>
                <w:rFonts w:ascii="Sakkal Majalla" w:hAnsi="Sakkal Majalla" w:cs="Sakkal Majalla"/>
                <w:b/>
                <w:bCs/>
                <w:sz w:val="28"/>
                <w:szCs w:val="28"/>
                <w:rtl/>
                <w:lang w:bidi="ar-AE"/>
              </w:rPr>
              <w:t>الهيئة:</w:t>
            </w:r>
          </w:p>
        </w:tc>
        <w:tc>
          <w:tcPr>
            <w:tcW w:w="8933" w:type="dxa"/>
            <w:gridSpan w:val="5"/>
          </w:tcPr>
          <w:p w14:paraId="431DDC06" w14:textId="77777777" w:rsidR="00804F65" w:rsidRPr="00A73869" w:rsidRDefault="00804F65" w:rsidP="005C1B94">
            <w:pPr>
              <w:spacing w:line="276" w:lineRule="auto"/>
              <w:rPr>
                <w:rFonts w:ascii="Sakkal Majalla" w:hAnsi="Sakkal Majalla" w:cs="Sakkal Majalla"/>
                <w:b/>
                <w:bCs/>
                <w:sz w:val="28"/>
                <w:szCs w:val="28"/>
                <w:rtl/>
                <w:lang w:bidi="ar-AE"/>
              </w:rPr>
            </w:pPr>
          </w:p>
        </w:tc>
      </w:tr>
      <w:tr w:rsidR="00804F65" w:rsidRPr="00A73869" w14:paraId="6FC74D78" w14:textId="77777777" w:rsidTr="005C1B94">
        <w:tc>
          <w:tcPr>
            <w:tcW w:w="991" w:type="dxa"/>
          </w:tcPr>
          <w:p w14:paraId="592B275A" w14:textId="77777777" w:rsidR="00804F65" w:rsidRPr="00A73869" w:rsidRDefault="00804F65" w:rsidP="005C1B94">
            <w:pPr>
              <w:spacing w:line="276" w:lineRule="auto"/>
              <w:rPr>
                <w:rFonts w:ascii="Sakkal Majalla" w:hAnsi="Sakkal Majalla" w:cs="Sakkal Majalla"/>
                <w:b/>
                <w:bCs/>
                <w:sz w:val="28"/>
                <w:szCs w:val="28"/>
                <w:rtl/>
                <w:lang w:bidi="ar-AE"/>
              </w:rPr>
            </w:pPr>
            <w:r w:rsidRPr="00A73869">
              <w:rPr>
                <w:rFonts w:ascii="Sakkal Majalla" w:hAnsi="Sakkal Majalla" w:cs="Sakkal Majalla" w:hint="cs"/>
                <w:b/>
                <w:bCs/>
                <w:sz w:val="28"/>
                <w:szCs w:val="28"/>
                <w:rtl/>
                <w:lang w:bidi="ar-AE"/>
              </w:rPr>
              <w:lastRenderedPageBreak/>
              <w:t>الإدارة:</w:t>
            </w:r>
          </w:p>
        </w:tc>
        <w:tc>
          <w:tcPr>
            <w:tcW w:w="2978" w:type="dxa"/>
          </w:tcPr>
          <w:p w14:paraId="679193D1" w14:textId="77777777" w:rsidR="00804F65" w:rsidRPr="00A73869" w:rsidRDefault="00804F65" w:rsidP="005C1B94">
            <w:pPr>
              <w:spacing w:line="276" w:lineRule="auto"/>
              <w:rPr>
                <w:rFonts w:ascii="Sakkal Majalla" w:hAnsi="Sakkal Majalla" w:cs="Sakkal Majalla"/>
                <w:b/>
                <w:bCs/>
                <w:sz w:val="28"/>
                <w:szCs w:val="28"/>
                <w:rtl/>
                <w:lang w:bidi="ar-AE"/>
              </w:rPr>
            </w:pPr>
          </w:p>
        </w:tc>
        <w:tc>
          <w:tcPr>
            <w:tcW w:w="993" w:type="dxa"/>
          </w:tcPr>
          <w:p w14:paraId="56E096E3" w14:textId="77777777" w:rsidR="00804F65" w:rsidRPr="00A73869" w:rsidRDefault="00804F65" w:rsidP="005C1B94">
            <w:pPr>
              <w:spacing w:line="276" w:lineRule="auto"/>
              <w:rPr>
                <w:rFonts w:ascii="Sakkal Majalla" w:hAnsi="Sakkal Majalla" w:cs="Sakkal Majalla"/>
                <w:b/>
                <w:bCs/>
                <w:sz w:val="28"/>
                <w:szCs w:val="28"/>
                <w:rtl/>
                <w:lang w:bidi="ar-AE"/>
              </w:rPr>
            </w:pPr>
            <w:r w:rsidRPr="00A73869">
              <w:rPr>
                <w:rFonts w:ascii="Sakkal Majalla" w:hAnsi="Sakkal Majalla" w:cs="Sakkal Majalla" w:hint="cs"/>
                <w:b/>
                <w:bCs/>
                <w:sz w:val="28"/>
                <w:szCs w:val="28"/>
                <w:rtl/>
                <w:lang w:bidi="ar-AE"/>
              </w:rPr>
              <w:t>ال</w:t>
            </w:r>
            <w:r w:rsidRPr="00A73869">
              <w:rPr>
                <w:rFonts w:ascii="Sakkal Majalla" w:hAnsi="Sakkal Majalla" w:cs="Sakkal Majalla"/>
                <w:b/>
                <w:bCs/>
                <w:sz w:val="28"/>
                <w:szCs w:val="28"/>
                <w:rtl/>
                <w:lang w:bidi="ar-AE"/>
              </w:rPr>
              <w:t>قس</w:t>
            </w:r>
            <w:r w:rsidRPr="00A73869">
              <w:rPr>
                <w:rFonts w:ascii="Sakkal Majalla" w:hAnsi="Sakkal Majalla" w:cs="Sakkal Majalla" w:hint="cs"/>
                <w:b/>
                <w:bCs/>
                <w:sz w:val="28"/>
                <w:szCs w:val="28"/>
                <w:rtl/>
                <w:lang w:bidi="ar-AE"/>
              </w:rPr>
              <w:t>ــــــ</w:t>
            </w:r>
            <w:r w:rsidRPr="00A73869">
              <w:rPr>
                <w:rFonts w:ascii="Sakkal Majalla" w:hAnsi="Sakkal Majalla" w:cs="Sakkal Majalla"/>
                <w:b/>
                <w:bCs/>
                <w:sz w:val="28"/>
                <w:szCs w:val="28"/>
                <w:rtl/>
                <w:lang w:bidi="ar-AE"/>
              </w:rPr>
              <w:t>م</w:t>
            </w:r>
            <w:r w:rsidRPr="00A73869">
              <w:rPr>
                <w:rFonts w:ascii="Sakkal Majalla" w:hAnsi="Sakkal Majalla" w:cs="Sakkal Majalla" w:hint="cs"/>
                <w:b/>
                <w:bCs/>
                <w:sz w:val="28"/>
                <w:szCs w:val="28"/>
                <w:rtl/>
                <w:lang w:bidi="ar-AE"/>
              </w:rPr>
              <w:t>:</w:t>
            </w:r>
          </w:p>
        </w:tc>
        <w:tc>
          <w:tcPr>
            <w:tcW w:w="2225" w:type="dxa"/>
          </w:tcPr>
          <w:p w14:paraId="010953C4" w14:textId="77777777" w:rsidR="00804F65" w:rsidRPr="00A73869" w:rsidRDefault="00804F65" w:rsidP="005C1B94">
            <w:pPr>
              <w:spacing w:line="276" w:lineRule="auto"/>
              <w:rPr>
                <w:rFonts w:ascii="Sakkal Majalla" w:hAnsi="Sakkal Majalla" w:cs="Sakkal Majalla"/>
                <w:b/>
                <w:bCs/>
                <w:sz w:val="28"/>
                <w:szCs w:val="28"/>
                <w:rtl/>
                <w:lang w:bidi="ar-AE"/>
              </w:rPr>
            </w:pPr>
          </w:p>
        </w:tc>
        <w:tc>
          <w:tcPr>
            <w:tcW w:w="902" w:type="dxa"/>
          </w:tcPr>
          <w:p w14:paraId="5DDF3CC0" w14:textId="77777777" w:rsidR="00804F65" w:rsidRPr="00A73869" w:rsidRDefault="00804F65" w:rsidP="005C1B94">
            <w:pPr>
              <w:spacing w:line="276" w:lineRule="auto"/>
              <w:rPr>
                <w:rFonts w:ascii="Sakkal Majalla" w:hAnsi="Sakkal Majalla" w:cs="Sakkal Majalla"/>
                <w:b/>
                <w:bCs/>
                <w:sz w:val="28"/>
                <w:szCs w:val="28"/>
                <w:rtl/>
                <w:lang w:bidi="ar-AE"/>
              </w:rPr>
            </w:pPr>
            <w:r w:rsidRPr="00A73869">
              <w:rPr>
                <w:rFonts w:ascii="Sakkal Majalla" w:hAnsi="Sakkal Majalla" w:cs="Sakkal Majalla" w:hint="cs"/>
                <w:b/>
                <w:bCs/>
                <w:sz w:val="28"/>
                <w:szCs w:val="28"/>
                <w:rtl/>
                <w:lang w:bidi="ar-AE"/>
              </w:rPr>
              <w:t>الفـــــــــــــرع:</w:t>
            </w:r>
          </w:p>
        </w:tc>
        <w:tc>
          <w:tcPr>
            <w:tcW w:w="1835" w:type="dxa"/>
          </w:tcPr>
          <w:p w14:paraId="582A7495" w14:textId="77777777" w:rsidR="00804F65" w:rsidRPr="00A73869" w:rsidRDefault="00804F65" w:rsidP="005C1B94">
            <w:pPr>
              <w:spacing w:line="276" w:lineRule="auto"/>
              <w:rPr>
                <w:rFonts w:ascii="Sakkal Majalla" w:hAnsi="Sakkal Majalla" w:cs="Sakkal Majalla"/>
                <w:b/>
                <w:bCs/>
                <w:sz w:val="28"/>
                <w:szCs w:val="28"/>
                <w:rtl/>
                <w:lang w:bidi="ar-AE"/>
              </w:rPr>
            </w:pPr>
          </w:p>
        </w:tc>
      </w:tr>
    </w:tbl>
    <w:p w14:paraId="4BF3F086" w14:textId="77777777" w:rsidR="00804F65" w:rsidRPr="00A73869" w:rsidRDefault="00804F65" w:rsidP="00804F65">
      <w:pPr>
        <w:ind w:hanging="525"/>
        <w:rPr>
          <w:rFonts w:ascii="Sakkal Majalla" w:eastAsia="Calibri" w:hAnsi="Sakkal Majalla" w:cs="Sakkal Majalla"/>
          <w:b/>
          <w:bCs/>
          <w:sz w:val="28"/>
          <w:szCs w:val="28"/>
          <w:rtl/>
          <w:lang w:bidi="ar-AE"/>
        </w:rPr>
      </w:pPr>
    </w:p>
    <w:tbl>
      <w:tblPr>
        <w:tblStyle w:val="TableGrid7"/>
        <w:bidiVisual/>
        <w:tblW w:w="9924" w:type="dxa"/>
        <w:tblInd w:w="-417" w:type="dxa"/>
        <w:tblLook w:val="04A0" w:firstRow="1" w:lastRow="0" w:firstColumn="1" w:lastColumn="0" w:noHBand="0" w:noVBand="1"/>
      </w:tblPr>
      <w:tblGrid>
        <w:gridCol w:w="2084"/>
        <w:gridCol w:w="3685"/>
        <w:gridCol w:w="4155"/>
      </w:tblGrid>
      <w:tr w:rsidR="00804F65" w:rsidRPr="00A73869" w14:paraId="5DE35BCF" w14:textId="77777777" w:rsidTr="005C1B94">
        <w:tc>
          <w:tcPr>
            <w:tcW w:w="2084" w:type="dxa"/>
          </w:tcPr>
          <w:p w14:paraId="685F2F4D" w14:textId="77777777" w:rsidR="00804F65" w:rsidRPr="00A73869" w:rsidRDefault="00804F65" w:rsidP="005C1B94">
            <w:pPr>
              <w:spacing w:line="276" w:lineRule="auto"/>
              <w:rPr>
                <w:rFonts w:ascii="Sakkal Majalla" w:eastAsia="Calibri" w:hAnsi="Sakkal Majalla" w:cs="Sakkal Majalla"/>
                <w:b/>
                <w:bCs/>
                <w:sz w:val="28"/>
                <w:szCs w:val="28"/>
                <w:rtl/>
                <w:lang w:bidi="ar-AE"/>
              </w:rPr>
            </w:pPr>
            <w:r w:rsidRPr="00A73869">
              <w:rPr>
                <w:rFonts w:ascii="Sakkal Majalla" w:eastAsia="Calibri" w:hAnsi="Sakkal Majalla" w:cs="Sakkal Majalla"/>
                <w:b/>
                <w:bCs/>
                <w:sz w:val="28"/>
                <w:szCs w:val="28"/>
                <w:rtl/>
                <w:lang w:bidi="ar-AE"/>
              </w:rPr>
              <w:t>الرتبــــــــــــــــــــــ</w:t>
            </w:r>
            <w:r w:rsidRPr="00A73869">
              <w:rPr>
                <w:rFonts w:ascii="Sakkal Majalla" w:eastAsia="Calibri" w:hAnsi="Sakkal Majalla" w:cs="Sakkal Majalla" w:hint="cs"/>
                <w:b/>
                <w:bCs/>
                <w:sz w:val="28"/>
                <w:szCs w:val="28"/>
                <w:rtl/>
                <w:lang w:bidi="ar-AE"/>
              </w:rPr>
              <w:t>ـــــــــــــــــــــــــــــــــــــــــــــــــــــــــــــــــــــ</w:t>
            </w:r>
            <w:r w:rsidRPr="00A73869">
              <w:rPr>
                <w:rFonts w:ascii="Sakkal Majalla" w:eastAsia="Calibri" w:hAnsi="Sakkal Majalla" w:cs="Sakkal Majalla"/>
                <w:b/>
                <w:bCs/>
                <w:sz w:val="28"/>
                <w:szCs w:val="28"/>
                <w:rtl/>
                <w:lang w:bidi="ar-AE"/>
              </w:rPr>
              <w:t>ة:</w:t>
            </w:r>
          </w:p>
        </w:tc>
        <w:tc>
          <w:tcPr>
            <w:tcW w:w="7840" w:type="dxa"/>
            <w:gridSpan w:val="2"/>
          </w:tcPr>
          <w:p w14:paraId="26A68905" w14:textId="77777777" w:rsidR="00804F65" w:rsidRPr="00A73869" w:rsidRDefault="00804F65" w:rsidP="005C1B94">
            <w:pPr>
              <w:spacing w:line="276" w:lineRule="auto"/>
              <w:rPr>
                <w:rFonts w:ascii="Sakkal Majalla" w:eastAsia="Calibri" w:hAnsi="Sakkal Majalla" w:cs="Sakkal Majalla"/>
                <w:sz w:val="28"/>
                <w:szCs w:val="28"/>
                <w:rtl/>
                <w:lang w:bidi="ar-AE"/>
              </w:rPr>
            </w:pPr>
          </w:p>
        </w:tc>
      </w:tr>
      <w:tr w:rsidR="00804F65" w:rsidRPr="00A73869" w14:paraId="34B56D41" w14:textId="77777777" w:rsidTr="005C1B94">
        <w:tc>
          <w:tcPr>
            <w:tcW w:w="2084" w:type="dxa"/>
          </w:tcPr>
          <w:p w14:paraId="7645E99D" w14:textId="77777777" w:rsidR="00804F65" w:rsidRPr="00A73869" w:rsidRDefault="00804F65" w:rsidP="005C1B94">
            <w:pPr>
              <w:spacing w:line="276" w:lineRule="auto"/>
              <w:rPr>
                <w:rFonts w:ascii="Sakkal Majalla" w:eastAsia="Calibri" w:hAnsi="Sakkal Majalla" w:cs="Sakkal Majalla"/>
                <w:b/>
                <w:bCs/>
                <w:sz w:val="28"/>
                <w:szCs w:val="28"/>
                <w:rtl/>
                <w:lang w:bidi="ar-AE"/>
              </w:rPr>
            </w:pPr>
            <w:r w:rsidRPr="00A73869">
              <w:rPr>
                <w:rFonts w:ascii="Sakkal Majalla" w:eastAsia="Calibri" w:hAnsi="Sakkal Majalla" w:cs="Sakkal Majalla"/>
                <w:b/>
                <w:bCs/>
                <w:sz w:val="28"/>
                <w:szCs w:val="28"/>
                <w:rtl/>
                <w:lang w:bidi="ar-AE"/>
              </w:rPr>
              <w:t>الرقـــــم العسكـــــري:</w:t>
            </w:r>
          </w:p>
        </w:tc>
        <w:tc>
          <w:tcPr>
            <w:tcW w:w="7840" w:type="dxa"/>
            <w:gridSpan w:val="2"/>
          </w:tcPr>
          <w:p w14:paraId="73202EEF" w14:textId="77777777" w:rsidR="00804F65" w:rsidRPr="00A73869" w:rsidRDefault="00804F65" w:rsidP="005C1B94">
            <w:pPr>
              <w:spacing w:line="276" w:lineRule="auto"/>
              <w:rPr>
                <w:rFonts w:ascii="Sakkal Majalla" w:eastAsia="Calibri" w:hAnsi="Sakkal Majalla" w:cs="Sakkal Majalla"/>
                <w:sz w:val="28"/>
                <w:szCs w:val="28"/>
                <w:rtl/>
                <w:lang w:bidi="ar-AE"/>
              </w:rPr>
            </w:pPr>
          </w:p>
        </w:tc>
      </w:tr>
      <w:tr w:rsidR="00804F65" w:rsidRPr="00A73869" w14:paraId="4DB5FAE0" w14:textId="77777777" w:rsidTr="005C1B94">
        <w:tc>
          <w:tcPr>
            <w:tcW w:w="2084" w:type="dxa"/>
          </w:tcPr>
          <w:p w14:paraId="2F2D15C7" w14:textId="77777777" w:rsidR="00804F65" w:rsidRPr="00A73869" w:rsidRDefault="00804F65" w:rsidP="005C1B94">
            <w:pPr>
              <w:spacing w:line="276" w:lineRule="auto"/>
              <w:rPr>
                <w:rFonts w:ascii="Sakkal Majalla" w:eastAsia="Calibri" w:hAnsi="Sakkal Majalla" w:cs="Sakkal Majalla"/>
                <w:b/>
                <w:bCs/>
                <w:sz w:val="28"/>
                <w:szCs w:val="28"/>
                <w:rtl/>
                <w:lang w:bidi="ar-AE"/>
              </w:rPr>
            </w:pPr>
            <w:r w:rsidRPr="00A73869">
              <w:rPr>
                <w:rFonts w:ascii="Sakkal Majalla" w:eastAsia="Calibri" w:hAnsi="Sakkal Majalla" w:cs="Sakkal Majalla"/>
                <w:b/>
                <w:bCs/>
                <w:sz w:val="28"/>
                <w:szCs w:val="28"/>
                <w:rtl/>
                <w:lang w:bidi="ar-AE"/>
              </w:rPr>
              <w:t>ال</w:t>
            </w:r>
            <w:r w:rsidRPr="00A73869">
              <w:rPr>
                <w:rFonts w:ascii="Sakkal Majalla" w:eastAsia="Calibri" w:hAnsi="Sakkal Majalla" w:cs="Sakkal Majalla" w:hint="cs"/>
                <w:b/>
                <w:bCs/>
                <w:sz w:val="28"/>
                <w:szCs w:val="28"/>
                <w:rtl/>
                <w:lang w:bidi="ar-AE"/>
              </w:rPr>
              <w:t>ا</w:t>
            </w:r>
            <w:r w:rsidRPr="00A73869">
              <w:rPr>
                <w:rFonts w:ascii="Sakkal Majalla" w:eastAsia="Calibri" w:hAnsi="Sakkal Majalla" w:cs="Sakkal Majalla"/>
                <w:b/>
                <w:bCs/>
                <w:sz w:val="28"/>
                <w:szCs w:val="28"/>
                <w:rtl/>
                <w:lang w:bidi="ar-AE"/>
              </w:rPr>
              <w:t>ســـــــــــــــــ</w:t>
            </w:r>
            <w:r w:rsidRPr="00A73869">
              <w:rPr>
                <w:rFonts w:ascii="Sakkal Majalla" w:eastAsia="Calibri" w:hAnsi="Sakkal Majalla" w:cs="Sakkal Majalla" w:hint="cs"/>
                <w:b/>
                <w:bCs/>
                <w:sz w:val="28"/>
                <w:szCs w:val="28"/>
                <w:rtl/>
                <w:lang w:bidi="ar-AE"/>
              </w:rPr>
              <w:t>ــــــــــــــــــــــــــــــــــــــــــــــــــــــــ</w:t>
            </w:r>
            <w:r w:rsidRPr="00A73869">
              <w:rPr>
                <w:rFonts w:ascii="Sakkal Majalla" w:eastAsia="Calibri" w:hAnsi="Sakkal Majalla" w:cs="Sakkal Majalla"/>
                <w:b/>
                <w:bCs/>
                <w:sz w:val="28"/>
                <w:szCs w:val="28"/>
                <w:rtl/>
                <w:lang w:bidi="ar-AE"/>
              </w:rPr>
              <w:t>ـــــــــم</w:t>
            </w:r>
            <w:r w:rsidRPr="00A73869">
              <w:rPr>
                <w:rFonts w:ascii="Sakkal Majalla" w:eastAsia="Calibri" w:hAnsi="Sakkal Majalla" w:cs="Sakkal Majalla" w:hint="cs"/>
                <w:b/>
                <w:bCs/>
                <w:sz w:val="28"/>
                <w:szCs w:val="28"/>
                <w:rtl/>
                <w:lang w:bidi="ar-AE"/>
              </w:rPr>
              <w:t>:</w:t>
            </w:r>
          </w:p>
        </w:tc>
        <w:tc>
          <w:tcPr>
            <w:tcW w:w="7840" w:type="dxa"/>
            <w:gridSpan w:val="2"/>
          </w:tcPr>
          <w:p w14:paraId="6FA951DA" w14:textId="77777777" w:rsidR="00804F65" w:rsidRPr="00A73869" w:rsidRDefault="00804F65" w:rsidP="005C1B94">
            <w:pPr>
              <w:spacing w:line="276" w:lineRule="auto"/>
              <w:rPr>
                <w:rFonts w:ascii="Sakkal Majalla" w:eastAsia="Calibri" w:hAnsi="Sakkal Majalla" w:cs="Sakkal Majalla"/>
                <w:sz w:val="28"/>
                <w:szCs w:val="28"/>
                <w:rtl/>
                <w:lang w:bidi="ar-AE"/>
              </w:rPr>
            </w:pPr>
          </w:p>
        </w:tc>
      </w:tr>
      <w:tr w:rsidR="00804F65" w:rsidRPr="00A73869" w14:paraId="75501CC9" w14:textId="77777777" w:rsidTr="005C1B94">
        <w:tc>
          <w:tcPr>
            <w:tcW w:w="2084" w:type="dxa"/>
          </w:tcPr>
          <w:p w14:paraId="596645C1" w14:textId="77777777" w:rsidR="00804F65" w:rsidRPr="00A73869" w:rsidRDefault="00804F65" w:rsidP="005C1B94">
            <w:pPr>
              <w:spacing w:line="276" w:lineRule="auto"/>
              <w:rPr>
                <w:rFonts w:ascii="Sakkal Majalla" w:eastAsia="Calibri" w:hAnsi="Sakkal Majalla" w:cs="Sakkal Majalla"/>
                <w:b/>
                <w:bCs/>
                <w:sz w:val="28"/>
                <w:szCs w:val="28"/>
                <w:rtl/>
                <w:lang w:bidi="ar-AE"/>
              </w:rPr>
            </w:pPr>
            <w:r w:rsidRPr="00A73869">
              <w:rPr>
                <w:rFonts w:ascii="Sakkal Majalla" w:eastAsia="Calibri" w:hAnsi="Sakkal Majalla" w:cs="Sakkal Majalla"/>
                <w:b/>
                <w:bCs/>
                <w:sz w:val="28"/>
                <w:szCs w:val="28"/>
                <w:rtl/>
                <w:lang w:bidi="ar-AE"/>
              </w:rPr>
              <w:t>الهاتـــف المتحـــــرك:</w:t>
            </w:r>
          </w:p>
        </w:tc>
        <w:tc>
          <w:tcPr>
            <w:tcW w:w="3685" w:type="dxa"/>
          </w:tcPr>
          <w:p w14:paraId="438EE9E9" w14:textId="77777777" w:rsidR="00804F65" w:rsidRPr="00A73869" w:rsidRDefault="00804F65" w:rsidP="005C1B94">
            <w:pPr>
              <w:spacing w:line="276" w:lineRule="auto"/>
              <w:rPr>
                <w:rFonts w:ascii="Sakkal Majalla" w:eastAsia="Calibri" w:hAnsi="Sakkal Majalla" w:cs="Sakkal Majalla"/>
                <w:sz w:val="28"/>
                <w:szCs w:val="28"/>
                <w:rtl/>
                <w:lang w:bidi="ar-AE"/>
              </w:rPr>
            </w:pPr>
          </w:p>
        </w:tc>
        <w:tc>
          <w:tcPr>
            <w:tcW w:w="4155" w:type="dxa"/>
          </w:tcPr>
          <w:p w14:paraId="5CB05F97" w14:textId="77777777" w:rsidR="00804F65" w:rsidRPr="00A73869" w:rsidRDefault="00804F65" w:rsidP="005C1B94">
            <w:pPr>
              <w:spacing w:line="276" w:lineRule="auto"/>
              <w:rPr>
                <w:rFonts w:ascii="Sakkal Majalla" w:eastAsia="Calibri" w:hAnsi="Sakkal Majalla" w:cs="Sakkal Majalla"/>
                <w:sz w:val="28"/>
                <w:szCs w:val="28"/>
                <w:rtl/>
                <w:lang w:bidi="ar-AE"/>
              </w:rPr>
            </w:pPr>
          </w:p>
        </w:tc>
      </w:tr>
      <w:tr w:rsidR="00804F65" w:rsidRPr="00A73869" w14:paraId="695F2418" w14:textId="77777777" w:rsidTr="005C1B94">
        <w:tc>
          <w:tcPr>
            <w:tcW w:w="2084" w:type="dxa"/>
          </w:tcPr>
          <w:p w14:paraId="1D6D51AB" w14:textId="77777777" w:rsidR="00804F65" w:rsidRPr="00A73869" w:rsidRDefault="00804F65" w:rsidP="005C1B94">
            <w:pPr>
              <w:spacing w:line="276" w:lineRule="auto"/>
              <w:rPr>
                <w:rFonts w:ascii="Sakkal Majalla" w:eastAsia="Calibri" w:hAnsi="Sakkal Majalla" w:cs="Sakkal Majalla"/>
                <w:b/>
                <w:bCs/>
                <w:sz w:val="28"/>
                <w:szCs w:val="28"/>
                <w:rtl/>
                <w:lang w:bidi="ar-AE"/>
              </w:rPr>
            </w:pPr>
            <w:r w:rsidRPr="00A73869">
              <w:rPr>
                <w:rFonts w:ascii="Sakkal Majalla" w:eastAsia="Calibri" w:hAnsi="Sakkal Majalla" w:cs="Sakkal Majalla"/>
                <w:b/>
                <w:bCs/>
                <w:sz w:val="28"/>
                <w:szCs w:val="28"/>
                <w:rtl/>
                <w:lang w:bidi="ar-AE"/>
              </w:rPr>
              <w:t>البريـــد الإلكترونــــي:</w:t>
            </w:r>
          </w:p>
        </w:tc>
        <w:tc>
          <w:tcPr>
            <w:tcW w:w="7840" w:type="dxa"/>
            <w:gridSpan w:val="2"/>
          </w:tcPr>
          <w:p w14:paraId="05E2D056" w14:textId="77777777" w:rsidR="00804F65" w:rsidRPr="00A73869" w:rsidRDefault="00804F65" w:rsidP="005C1B94">
            <w:pPr>
              <w:spacing w:line="276" w:lineRule="auto"/>
              <w:rPr>
                <w:rFonts w:ascii="Sakkal Majalla" w:eastAsia="Calibri" w:hAnsi="Sakkal Majalla" w:cs="Sakkal Majalla"/>
                <w:sz w:val="28"/>
                <w:szCs w:val="28"/>
                <w:rtl/>
                <w:lang w:bidi="ar-AE"/>
              </w:rPr>
            </w:pPr>
          </w:p>
        </w:tc>
      </w:tr>
    </w:tbl>
    <w:p w14:paraId="01F8970C" w14:textId="77777777" w:rsidR="00804F65" w:rsidRPr="00A73869" w:rsidRDefault="00804F65" w:rsidP="00804F65">
      <w:pPr>
        <w:ind w:hanging="950"/>
        <w:rPr>
          <w:rFonts w:ascii="Sakkal Majalla" w:eastAsia="Calibri" w:hAnsi="Sakkal Majalla" w:cs="Sakkal Majalla"/>
          <w:b/>
          <w:bCs/>
          <w:sz w:val="28"/>
          <w:szCs w:val="28"/>
          <w:rtl/>
          <w:lang w:bidi="ar-AE"/>
        </w:rPr>
      </w:pPr>
    </w:p>
    <w:tbl>
      <w:tblPr>
        <w:tblStyle w:val="TableGrid7"/>
        <w:bidiVisual/>
        <w:tblW w:w="9924" w:type="dxa"/>
        <w:tblInd w:w="-417" w:type="dxa"/>
        <w:tblLook w:val="04A0" w:firstRow="1" w:lastRow="0" w:firstColumn="1" w:lastColumn="0" w:noHBand="0" w:noVBand="1"/>
      </w:tblPr>
      <w:tblGrid>
        <w:gridCol w:w="2629"/>
        <w:gridCol w:w="1631"/>
        <w:gridCol w:w="5664"/>
      </w:tblGrid>
      <w:tr w:rsidR="00804F65" w:rsidRPr="00A73869" w14:paraId="71693FEB" w14:textId="77777777" w:rsidTr="005C1B94">
        <w:trPr>
          <w:trHeight w:val="346"/>
        </w:trPr>
        <w:tc>
          <w:tcPr>
            <w:tcW w:w="2629" w:type="dxa"/>
            <w:vAlign w:val="center"/>
          </w:tcPr>
          <w:p w14:paraId="38C7512C" w14:textId="77777777" w:rsidR="00804F65" w:rsidRPr="00A73869" w:rsidRDefault="00804F65" w:rsidP="005C1B94">
            <w:pPr>
              <w:spacing w:line="276" w:lineRule="auto"/>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المنصــــــــــــــات</w:t>
            </w:r>
          </w:p>
        </w:tc>
        <w:tc>
          <w:tcPr>
            <w:tcW w:w="1631" w:type="dxa"/>
            <w:vAlign w:val="center"/>
          </w:tcPr>
          <w:p w14:paraId="5181C619" w14:textId="77777777" w:rsidR="00804F65" w:rsidRPr="00A73869" w:rsidRDefault="00804F65" w:rsidP="005C1B94">
            <w:pPr>
              <w:spacing w:line="276" w:lineRule="auto"/>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عدد الحسابات</w:t>
            </w:r>
          </w:p>
        </w:tc>
        <w:tc>
          <w:tcPr>
            <w:tcW w:w="5664" w:type="dxa"/>
            <w:vAlign w:val="center"/>
          </w:tcPr>
          <w:p w14:paraId="7A999800" w14:textId="77777777" w:rsidR="00804F65" w:rsidRPr="00A73869" w:rsidRDefault="00804F65" w:rsidP="005C1B94">
            <w:pPr>
              <w:spacing w:line="276" w:lineRule="auto"/>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اسم الحســــــــــــــــــــــــــــــــــــــــاب</w:t>
            </w:r>
          </w:p>
        </w:tc>
      </w:tr>
      <w:tr w:rsidR="00804F65" w:rsidRPr="00A73869" w14:paraId="2CF0AE53" w14:textId="77777777" w:rsidTr="005C1B94">
        <w:trPr>
          <w:trHeight w:val="346"/>
        </w:trPr>
        <w:tc>
          <w:tcPr>
            <w:tcW w:w="2629" w:type="dxa"/>
            <w:vAlign w:val="center"/>
          </w:tcPr>
          <w:p w14:paraId="6DC60764" w14:textId="77777777" w:rsidR="00804F65" w:rsidRPr="00A73869" w:rsidRDefault="00804F65" w:rsidP="005C1B94">
            <w:pPr>
              <w:spacing w:line="276" w:lineRule="auto"/>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 xml:space="preserve">انستجرام </w:t>
            </w:r>
            <w:r w:rsidRPr="00A73869">
              <w:rPr>
                <w:rFonts w:ascii="Sakkal Majalla" w:eastAsia="Calibri" w:hAnsi="Sakkal Majalla" w:cs="Sakkal Majalla"/>
                <w:b/>
                <w:bCs/>
                <w:sz w:val="28"/>
                <w:szCs w:val="28"/>
                <w:lang w:bidi="ar-AE"/>
              </w:rPr>
              <w:t>Instagram</w:t>
            </w:r>
          </w:p>
        </w:tc>
        <w:tc>
          <w:tcPr>
            <w:tcW w:w="1631" w:type="dxa"/>
            <w:vAlign w:val="center"/>
          </w:tcPr>
          <w:p w14:paraId="61166C41" w14:textId="77777777" w:rsidR="00804F65" w:rsidRPr="00A73869" w:rsidRDefault="00804F65" w:rsidP="005C1B94">
            <w:pPr>
              <w:spacing w:line="276" w:lineRule="auto"/>
              <w:jc w:val="center"/>
              <w:rPr>
                <w:rFonts w:ascii="Sakkal Majalla" w:eastAsia="Calibri" w:hAnsi="Sakkal Majalla" w:cs="Sakkal Majalla"/>
                <w:sz w:val="28"/>
                <w:szCs w:val="28"/>
                <w:rtl/>
                <w:lang w:bidi="ar-AE"/>
              </w:rPr>
            </w:pPr>
          </w:p>
        </w:tc>
        <w:tc>
          <w:tcPr>
            <w:tcW w:w="5664" w:type="dxa"/>
            <w:vAlign w:val="center"/>
          </w:tcPr>
          <w:p w14:paraId="3443ED3B" w14:textId="77777777" w:rsidR="00804F65" w:rsidRPr="00A73869" w:rsidRDefault="00804F65" w:rsidP="005C1B94">
            <w:pPr>
              <w:spacing w:line="276" w:lineRule="auto"/>
              <w:jc w:val="center"/>
              <w:rPr>
                <w:rFonts w:ascii="Sakkal Majalla" w:eastAsia="Calibri" w:hAnsi="Sakkal Majalla" w:cs="Sakkal Majalla"/>
                <w:sz w:val="28"/>
                <w:szCs w:val="28"/>
                <w:rtl/>
                <w:lang w:bidi="ar-AE"/>
              </w:rPr>
            </w:pPr>
          </w:p>
        </w:tc>
      </w:tr>
      <w:tr w:rsidR="00804F65" w:rsidRPr="00A73869" w14:paraId="05B1CF4A" w14:textId="77777777" w:rsidTr="005C1B94">
        <w:trPr>
          <w:trHeight w:val="346"/>
        </w:trPr>
        <w:tc>
          <w:tcPr>
            <w:tcW w:w="2629" w:type="dxa"/>
            <w:vAlign w:val="center"/>
          </w:tcPr>
          <w:p w14:paraId="285C8158" w14:textId="77777777" w:rsidR="00804F65" w:rsidRPr="00A73869" w:rsidRDefault="00804F65" w:rsidP="005C1B94">
            <w:pPr>
              <w:spacing w:line="276" w:lineRule="auto"/>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 xml:space="preserve">سناب شات </w:t>
            </w:r>
            <w:r w:rsidRPr="00A73869">
              <w:rPr>
                <w:rFonts w:ascii="Sakkal Majalla" w:eastAsia="Calibri" w:hAnsi="Sakkal Majalla" w:cs="Sakkal Majalla"/>
                <w:b/>
                <w:bCs/>
                <w:sz w:val="28"/>
                <w:szCs w:val="28"/>
                <w:lang w:bidi="ar-AE"/>
              </w:rPr>
              <w:t>Snapchat</w:t>
            </w:r>
          </w:p>
        </w:tc>
        <w:tc>
          <w:tcPr>
            <w:tcW w:w="1631" w:type="dxa"/>
            <w:vAlign w:val="center"/>
          </w:tcPr>
          <w:p w14:paraId="7FDAC29D" w14:textId="77777777" w:rsidR="00804F65" w:rsidRPr="00A73869" w:rsidRDefault="00804F65" w:rsidP="005C1B94">
            <w:pPr>
              <w:spacing w:line="276" w:lineRule="auto"/>
              <w:jc w:val="center"/>
              <w:rPr>
                <w:rFonts w:ascii="Sakkal Majalla" w:eastAsia="Calibri" w:hAnsi="Sakkal Majalla" w:cs="Sakkal Majalla"/>
                <w:sz w:val="28"/>
                <w:szCs w:val="28"/>
                <w:rtl/>
                <w:lang w:bidi="ar-AE"/>
              </w:rPr>
            </w:pPr>
          </w:p>
        </w:tc>
        <w:tc>
          <w:tcPr>
            <w:tcW w:w="5664" w:type="dxa"/>
            <w:vAlign w:val="center"/>
          </w:tcPr>
          <w:p w14:paraId="06690357" w14:textId="77777777" w:rsidR="00804F65" w:rsidRPr="00A73869" w:rsidRDefault="00804F65" w:rsidP="005C1B94">
            <w:pPr>
              <w:spacing w:line="276" w:lineRule="auto"/>
              <w:jc w:val="center"/>
              <w:rPr>
                <w:rFonts w:ascii="Sakkal Majalla" w:eastAsia="Calibri" w:hAnsi="Sakkal Majalla" w:cs="Sakkal Majalla"/>
                <w:sz w:val="28"/>
                <w:szCs w:val="28"/>
                <w:rtl/>
                <w:lang w:bidi="ar-AE"/>
              </w:rPr>
            </w:pPr>
          </w:p>
        </w:tc>
      </w:tr>
      <w:tr w:rsidR="00804F65" w:rsidRPr="00A73869" w14:paraId="2FC10F3A" w14:textId="77777777" w:rsidTr="005C1B94">
        <w:trPr>
          <w:trHeight w:val="346"/>
        </w:trPr>
        <w:tc>
          <w:tcPr>
            <w:tcW w:w="2629" w:type="dxa"/>
            <w:vAlign w:val="center"/>
          </w:tcPr>
          <w:p w14:paraId="116A0395" w14:textId="77777777" w:rsidR="00804F65" w:rsidRPr="00A73869" w:rsidRDefault="00804F65" w:rsidP="005C1B94">
            <w:pPr>
              <w:spacing w:line="276" w:lineRule="auto"/>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 xml:space="preserve">فيس بوك </w:t>
            </w:r>
            <w:r w:rsidRPr="00A73869">
              <w:rPr>
                <w:rFonts w:ascii="Sakkal Majalla" w:eastAsia="Calibri" w:hAnsi="Sakkal Majalla" w:cs="Sakkal Majalla"/>
                <w:b/>
                <w:bCs/>
                <w:sz w:val="28"/>
                <w:szCs w:val="28"/>
                <w:lang w:bidi="ar-AE"/>
              </w:rPr>
              <w:t>Facebook</w:t>
            </w:r>
          </w:p>
        </w:tc>
        <w:tc>
          <w:tcPr>
            <w:tcW w:w="1631" w:type="dxa"/>
            <w:vAlign w:val="center"/>
          </w:tcPr>
          <w:p w14:paraId="2B18195C" w14:textId="77777777" w:rsidR="00804F65" w:rsidRPr="00A73869" w:rsidRDefault="00804F65" w:rsidP="005C1B94">
            <w:pPr>
              <w:spacing w:line="276" w:lineRule="auto"/>
              <w:jc w:val="center"/>
              <w:rPr>
                <w:rFonts w:ascii="Sakkal Majalla" w:eastAsia="Calibri" w:hAnsi="Sakkal Majalla" w:cs="Sakkal Majalla"/>
                <w:sz w:val="28"/>
                <w:szCs w:val="28"/>
                <w:rtl/>
                <w:lang w:bidi="ar-AE"/>
              </w:rPr>
            </w:pPr>
          </w:p>
        </w:tc>
        <w:tc>
          <w:tcPr>
            <w:tcW w:w="5664" w:type="dxa"/>
            <w:vAlign w:val="center"/>
          </w:tcPr>
          <w:p w14:paraId="5691BB08" w14:textId="77777777" w:rsidR="00804F65" w:rsidRPr="00A73869" w:rsidRDefault="00804F65" w:rsidP="005C1B94">
            <w:pPr>
              <w:spacing w:line="276" w:lineRule="auto"/>
              <w:jc w:val="center"/>
              <w:rPr>
                <w:rFonts w:ascii="Sakkal Majalla" w:eastAsia="Calibri" w:hAnsi="Sakkal Majalla" w:cs="Sakkal Majalla"/>
                <w:sz w:val="28"/>
                <w:szCs w:val="28"/>
                <w:rtl/>
                <w:lang w:bidi="ar-AE"/>
              </w:rPr>
            </w:pPr>
          </w:p>
        </w:tc>
      </w:tr>
      <w:tr w:rsidR="00804F65" w:rsidRPr="00A73869" w14:paraId="3CE66A92" w14:textId="77777777" w:rsidTr="005C1B94">
        <w:trPr>
          <w:trHeight w:val="346"/>
        </w:trPr>
        <w:tc>
          <w:tcPr>
            <w:tcW w:w="2629" w:type="dxa"/>
            <w:vAlign w:val="center"/>
          </w:tcPr>
          <w:p w14:paraId="1C71FE70" w14:textId="77777777" w:rsidR="00804F65" w:rsidRPr="00A73869" w:rsidRDefault="00804F65" w:rsidP="005C1B94">
            <w:pPr>
              <w:spacing w:line="276" w:lineRule="auto"/>
              <w:jc w:val="center"/>
              <w:rPr>
                <w:rFonts w:ascii="Sakkal Majalla" w:eastAsia="Calibri" w:hAnsi="Sakkal Majalla" w:cs="Sakkal Majalla"/>
                <w:b/>
                <w:bCs/>
                <w:sz w:val="28"/>
                <w:szCs w:val="28"/>
                <w:lang w:val="en-AU" w:bidi="ar-AE"/>
              </w:rPr>
            </w:pPr>
            <w:r w:rsidRPr="00A73869">
              <w:rPr>
                <w:rFonts w:ascii="Sakkal Majalla" w:eastAsia="Calibri" w:hAnsi="Sakkal Majalla" w:cs="Sakkal Majalla" w:hint="cs"/>
                <w:b/>
                <w:bCs/>
                <w:sz w:val="28"/>
                <w:szCs w:val="28"/>
                <w:rtl/>
                <w:lang w:bidi="ar-AE"/>
              </w:rPr>
              <w:t>منصـــــــــــــــــــــــــــــــــــــــــة</w:t>
            </w:r>
            <w:r w:rsidRPr="00A73869">
              <w:rPr>
                <w:rFonts w:ascii="Sakkal Majalla" w:eastAsia="Calibri" w:hAnsi="Sakkal Majalla" w:cs="Sakkal Majalla"/>
                <w:b/>
                <w:bCs/>
                <w:sz w:val="28"/>
                <w:szCs w:val="28"/>
                <w:lang w:val="en-AU" w:bidi="ar-AE"/>
              </w:rPr>
              <w:t xml:space="preserve"> X </w:t>
            </w:r>
          </w:p>
        </w:tc>
        <w:tc>
          <w:tcPr>
            <w:tcW w:w="1631" w:type="dxa"/>
            <w:vAlign w:val="center"/>
          </w:tcPr>
          <w:p w14:paraId="5C3AC469" w14:textId="77777777" w:rsidR="00804F65" w:rsidRPr="00A73869" w:rsidRDefault="00804F65" w:rsidP="005C1B94">
            <w:pPr>
              <w:spacing w:line="276" w:lineRule="auto"/>
              <w:jc w:val="center"/>
              <w:rPr>
                <w:rFonts w:ascii="Sakkal Majalla" w:eastAsia="Calibri" w:hAnsi="Sakkal Majalla" w:cs="Sakkal Majalla"/>
                <w:sz w:val="28"/>
                <w:szCs w:val="28"/>
                <w:rtl/>
                <w:lang w:bidi="ar-AE"/>
              </w:rPr>
            </w:pPr>
          </w:p>
        </w:tc>
        <w:tc>
          <w:tcPr>
            <w:tcW w:w="5664" w:type="dxa"/>
            <w:vAlign w:val="center"/>
          </w:tcPr>
          <w:p w14:paraId="558DD30D" w14:textId="77777777" w:rsidR="00804F65" w:rsidRPr="00A73869" w:rsidRDefault="00804F65" w:rsidP="005C1B94">
            <w:pPr>
              <w:spacing w:line="276" w:lineRule="auto"/>
              <w:jc w:val="center"/>
              <w:rPr>
                <w:rFonts w:ascii="Sakkal Majalla" w:eastAsia="Calibri" w:hAnsi="Sakkal Majalla" w:cs="Sakkal Majalla"/>
                <w:sz w:val="28"/>
                <w:szCs w:val="28"/>
                <w:rtl/>
                <w:lang w:bidi="ar-AE"/>
              </w:rPr>
            </w:pPr>
          </w:p>
        </w:tc>
      </w:tr>
      <w:tr w:rsidR="00804F65" w:rsidRPr="00A73869" w14:paraId="2F9582DA" w14:textId="77777777" w:rsidTr="005C1B94">
        <w:tc>
          <w:tcPr>
            <w:tcW w:w="2629" w:type="dxa"/>
            <w:vAlign w:val="center"/>
          </w:tcPr>
          <w:p w14:paraId="6E933C80" w14:textId="77777777" w:rsidR="00804F65" w:rsidRPr="00A73869" w:rsidRDefault="00804F65" w:rsidP="005C1B94">
            <w:pPr>
              <w:spacing w:line="276" w:lineRule="auto"/>
              <w:jc w:val="center"/>
              <w:rPr>
                <w:rFonts w:ascii="Sakkal Majalla" w:eastAsia="Calibri" w:hAnsi="Sakkal Majalla" w:cs="Sakkal Majalla"/>
                <w:b/>
                <w:bCs/>
                <w:sz w:val="28"/>
                <w:szCs w:val="28"/>
                <w:lang w:val="en-AU" w:bidi="ar-AE"/>
              </w:rPr>
            </w:pPr>
            <w:r w:rsidRPr="00A73869">
              <w:rPr>
                <w:rFonts w:ascii="Sakkal Majalla" w:eastAsia="Calibri" w:hAnsi="Sakkal Majalla" w:cs="Sakkal Majalla" w:hint="cs"/>
                <w:b/>
                <w:bCs/>
                <w:sz w:val="28"/>
                <w:szCs w:val="28"/>
                <w:rtl/>
                <w:lang w:bidi="ar-AE"/>
              </w:rPr>
              <w:t xml:space="preserve">تيــــــــــك تـــــــــــــــــــــوك </w:t>
            </w:r>
            <w:r w:rsidRPr="00A73869">
              <w:rPr>
                <w:rFonts w:ascii="Sakkal Majalla" w:eastAsia="Calibri" w:hAnsi="Sakkal Majalla" w:cs="Sakkal Majalla"/>
                <w:b/>
                <w:bCs/>
                <w:sz w:val="28"/>
                <w:szCs w:val="28"/>
                <w:lang w:val="en-AU" w:bidi="ar-AE"/>
              </w:rPr>
              <w:t>Tik Tok</w:t>
            </w:r>
          </w:p>
        </w:tc>
        <w:tc>
          <w:tcPr>
            <w:tcW w:w="1631" w:type="dxa"/>
            <w:vAlign w:val="center"/>
          </w:tcPr>
          <w:p w14:paraId="2184F60F" w14:textId="77777777" w:rsidR="00804F65" w:rsidRPr="00A73869" w:rsidRDefault="00804F65" w:rsidP="005C1B94">
            <w:pPr>
              <w:spacing w:line="276" w:lineRule="auto"/>
              <w:jc w:val="center"/>
              <w:rPr>
                <w:rFonts w:ascii="Sakkal Majalla" w:eastAsia="Calibri" w:hAnsi="Sakkal Majalla" w:cs="Sakkal Majalla"/>
                <w:sz w:val="28"/>
                <w:szCs w:val="28"/>
                <w:rtl/>
                <w:lang w:bidi="ar-AE"/>
              </w:rPr>
            </w:pPr>
          </w:p>
        </w:tc>
        <w:tc>
          <w:tcPr>
            <w:tcW w:w="5664" w:type="dxa"/>
            <w:vAlign w:val="center"/>
          </w:tcPr>
          <w:p w14:paraId="04E06529" w14:textId="77777777" w:rsidR="00804F65" w:rsidRPr="00A73869" w:rsidRDefault="00804F65" w:rsidP="005C1B94">
            <w:pPr>
              <w:spacing w:line="276" w:lineRule="auto"/>
              <w:jc w:val="center"/>
              <w:rPr>
                <w:rFonts w:ascii="Sakkal Majalla" w:eastAsia="Calibri" w:hAnsi="Sakkal Majalla" w:cs="Sakkal Majalla"/>
                <w:sz w:val="28"/>
                <w:szCs w:val="28"/>
                <w:rtl/>
                <w:lang w:bidi="ar-AE"/>
              </w:rPr>
            </w:pPr>
          </w:p>
        </w:tc>
      </w:tr>
      <w:tr w:rsidR="00804F65" w:rsidRPr="00A73869" w14:paraId="26657D3B" w14:textId="77777777" w:rsidTr="005C1B94">
        <w:tc>
          <w:tcPr>
            <w:tcW w:w="2629" w:type="dxa"/>
            <w:vAlign w:val="center"/>
          </w:tcPr>
          <w:p w14:paraId="15C9BE70" w14:textId="77777777" w:rsidR="00804F65" w:rsidRPr="00A73869" w:rsidRDefault="00804F65" w:rsidP="005C1B94">
            <w:pPr>
              <w:spacing w:line="276" w:lineRule="auto"/>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أخــــــــــــــــــــــــــــــــــــــــــــــــــرى</w:t>
            </w:r>
          </w:p>
        </w:tc>
        <w:tc>
          <w:tcPr>
            <w:tcW w:w="1631" w:type="dxa"/>
            <w:vAlign w:val="center"/>
          </w:tcPr>
          <w:p w14:paraId="779B8EF9" w14:textId="77777777" w:rsidR="00804F65" w:rsidRPr="00A73869" w:rsidRDefault="00804F65" w:rsidP="005C1B94">
            <w:pPr>
              <w:spacing w:line="276" w:lineRule="auto"/>
              <w:jc w:val="center"/>
              <w:rPr>
                <w:rFonts w:ascii="Sakkal Majalla" w:eastAsia="Calibri" w:hAnsi="Sakkal Majalla" w:cs="Sakkal Majalla"/>
                <w:sz w:val="28"/>
                <w:szCs w:val="28"/>
                <w:rtl/>
                <w:lang w:bidi="ar-AE"/>
              </w:rPr>
            </w:pPr>
          </w:p>
        </w:tc>
        <w:tc>
          <w:tcPr>
            <w:tcW w:w="5664" w:type="dxa"/>
            <w:vAlign w:val="center"/>
          </w:tcPr>
          <w:p w14:paraId="25C8E0D1" w14:textId="77777777" w:rsidR="00804F65" w:rsidRPr="00A73869" w:rsidRDefault="00804F65" w:rsidP="005C1B94">
            <w:pPr>
              <w:spacing w:line="276" w:lineRule="auto"/>
              <w:jc w:val="center"/>
              <w:rPr>
                <w:rFonts w:ascii="Sakkal Majalla" w:eastAsia="Calibri" w:hAnsi="Sakkal Majalla" w:cs="Sakkal Majalla"/>
                <w:sz w:val="28"/>
                <w:szCs w:val="28"/>
                <w:rtl/>
                <w:lang w:bidi="ar-AE"/>
              </w:rPr>
            </w:pPr>
          </w:p>
        </w:tc>
      </w:tr>
    </w:tbl>
    <w:p w14:paraId="1E8208F7" w14:textId="77777777" w:rsidR="00804F65" w:rsidRPr="00A73869" w:rsidRDefault="00804F65" w:rsidP="00804F65">
      <w:pPr>
        <w:tabs>
          <w:tab w:val="left" w:pos="6266"/>
        </w:tabs>
        <w:ind w:left="-99" w:hanging="567"/>
        <w:rPr>
          <w:rFonts w:ascii="Sakkal Majalla" w:eastAsia="Calibri" w:hAnsi="Sakkal Majalla" w:cs="Sakkal Majalla"/>
          <w:b/>
          <w:bCs/>
          <w:sz w:val="28"/>
          <w:szCs w:val="28"/>
          <w:rtl/>
          <w:lang w:bidi="ar-AE"/>
        </w:rPr>
      </w:pPr>
    </w:p>
    <w:p w14:paraId="7D9EBEF9" w14:textId="77777777" w:rsidR="00804F65" w:rsidRPr="00A73869" w:rsidRDefault="00804F65" w:rsidP="00804F65">
      <w:pPr>
        <w:tabs>
          <w:tab w:val="left" w:pos="6266"/>
        </w:tabs>
        <w:ind w:left="-99" w:right="-426" w:hanging="567"/>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أقر أنا الموقع/ الموقعة:</w:t>
      </w:r>
    </w:p>
    <w:p w14:paraId="4E114F17" w14:textId="77777777" w:rsidR="00804F65" w:rsidRPr="00A73869" w:rsidRDefault="00804F65" w:rsidP="00804F65">
      <w:pPr>
        <w:tabs>
          <w:tab w:val="left" w:pos="6266"/>
        </w:tabs>
        <w:ind w:left="-666" w:right="-426"/>
        <w:jc w:val="mediumKashida"/>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بأنني أدليت بالبيانات الصحيحة بالحسابات الخاصة بي على مواقع التواصل الاجتماعي، وأنني لم أخفي أية معلومات خاصة تتعلق بحساباتي واشتراكاتي فيها، وأتعهد بعدم نشر أي محتوى يسيء لسمعتي كرجل أمن أو لسمعة وكرامة الهيئة، وأتحمل المسؤولية القانونية في حال ثبوت خلاف ذلك.</w:t>
      </w:r>
    </w:p>
    <w:p w14:paraId="09141048" w14:textId="77777777" w:rsidR="00804F65" w:rsidRPr="00A73869" w:rsidRDefault="00804F65" w:rsidP="00804F65">
      <w:pPr>
        <w:tabs>
          <w:tab w:val="left" w:pos="6266"/>
        </w:tabs>
        <w:ind w:left="-666" w:right="-426"/>
        <w:jc w:val="mediumKashida"/>
        <w:rPr>
          <w:rFonts w:ascii="Sakkal Majalla" w:eastAsia="Calibri" w:hAnsi="Sakkal Majalla" w:cs="Sakkal Majalla"/>
          <w:b/>
          <w:bCs/>
          <w:sz w:val="28"/>
          <w:szCs w:val="28"/>
          <w:rtl/>
          <w:lang w:bidi="ar-AE"/>
        </w:rPr>
      </w:pPr>
    </w:p>
    <w:tbl>
      <w:tblPr>
        <w:tblStyle w:val="TableGrid7"/>
        <w:bidiVisual/>
        <w:tblW w:w="5813" w:type="dxa"/>
        <w:tblInd w:w="3694" w:type="dxa"/>
        <w:tblLook w:val="04A0" w:firstRow="1" w:lastRow="0" w:firstColumn="1" w:lastColumn="0" w:noHBand="0" w:noVBand="1"/>
      </w:tblPr>
      <w:tblGrid>
        <w:gridCol w:w="1276"/>
        <w:gridCol w:w="4537"/>
      </w:tblGrid>
      <w:tr w:rsidR="00804F65" w:rsidRPr="00A73869" w14:paraId="411DB5CF" w14:textId="77777777" w:rsidTr="005C1B94">
        <w:tc>
          <w:tcPr>
            <w:tcW w:w="1276" w:type="dxa"/>
          </w:tcPr>
          <w:p w14:paraId="61C15559" w14:textId="77777777" w:rsidR="00804F65" w:rsidRPr="00A73869" w:rsidRDefault="00804F65" w:rsidP="005C1B94">
            <w:pPr>
              <w:spacing w:line="276" w:lineRule="auto"/>
              <w:rPr>
                <w:rFonts w:ascii="Sakkal Majalla" w:eastAsia="Calibri" w:hAnsi="Sakkal Majalla" w:cs="Sakkal Majalla"/>
                <w:b/>
                <w:bCs/>
                <w:sz w:val="28"/>
                <w:szCs w:val="28"/>
                <w:rtl/>
                <w:lang w:bidi="ar-AE"/>
              </w:rPr>
            </w:pPr>
            <w:r w:rsidRPr="00A73869">
              <w:rPr>
                <w:rFonts w:ascii="Sakkal Majalla" w:eastAsia="Calibri" w:hAnsi="Sakkal Majalla" w:cs="Sakkal Majalla"/>
                <w:b/>
                <w:bCs/>
                <w:sz w:val="28"/>
                <w:szCs w:val="28"/>
                <w:rtl/>
                <w:lang w:bidi="ar-AE"/>
              </w:rPr>
              <w:t>التوقيــــــــع:</w:t>
            </w:r>
          </w:p>
        </w:tc>
        <w:tc>
          <w:tcPr>
            <w:tcW w:w="4537" w:type="dxa"/>
          </w:tcPr>
          <w:p w14:paraId="50F42434" w14:textId="77777777" w:rsidR="00804F65" w:rsidRPr="00A73869" w:rsidRDefault="00804F65" w:rsidP="005C1B94">
            <w:pPr>
              <w:spacing w:line="276" w:lineRule="auto"/>
              <w:rPr>
                <w:rFonts w:ascii="Sakkal Majalla" w:eastAsia="Calibri" w:hAnsi="Sakkal Majalla" w:cs="Sakkal Majalla"/>
                <w:sz w:val="28"/>
                <w:szCs w:val="28"/>
                <w:rtl/>
                <w:lang w:bidi="ar-AE"/>
              </w:rPr>
            </w:pPr>
          </w:p>
        </w:tc>
      </w:tr>
      <w:tr w:rsidR="00804F65" w:rsidRPr="00A73869" w14:paraId="5994B758" w14:textId="77777777" w:rsidTr="005C1B94">
        <w:tc>
          <w:tcPr>
            <w:tcW w:w="1276" w:type="dxa"/>
          </w:tcPr>
          <w:p w14:paraId="2BD494A7" w14:textId="77777777" w:rsidR="00804F65" w:rsidRPr="00A73869" w:rsidRDefault="00804F65" w:rsidP="005C1B94">
            <w:pPr>
              <w:spacing w:line="276" w:lineRule="auto"/>
              <w:rPr>
                <w:rFonts w:ascii="Sakkal Majalla" w:eastAsia="Calibri" w:hAnsi="Sakkal Majalla" w:cs="Sakkal Majalla"/>
                <w:b/>
                <w:bCs/>
                <w:sz w:val="28"/>
                <w:szCs w:val="28"/>
                <w:rtl/>
                <w:lang w:bidi="ar-AE"/>
              </w:rPr>
            </w:pPr>
            <w:r w:rsidRPr="00A73869">
              <w:rPr>
                <w:rFonts w:ascii="Sakkal Majalla" w:eastAsia="Calibri" w:hAnsi="Sakkal Majalla" w:cs="Sakkal Majalla"/>
                <w:b/>
                <w:bCs/>
                <w:sz w:val="28"/>
                <w:szCs w:val="28"/>
                <w:rtl/>
                <w:lang w:bidi="ar-AE"/>
              </w:rPr>
              <w:t>التاريــــــــخ:</w:t>
            </w:r>
          </w:p>
        </w:tc>
        <w:tc>
          <w:tcPr>
            <w:tcW w:w="4537" w:type="dxa"/>
          </w:tcPr>
          <w:p w14:paraId="155784F7" w14:textId="77777777" w:rsidR="00804F65" w:rsidRPr="00A73869" w:rsidRDefault="00804F65" w:rsidP="005C1B94">
            <w:pPr>
              <w:spacing w:line="276" w:lineRule="auto"/>
              <w:rPr>
                <w:rFonts w:ascii="Sakkal Majalla" w:eastAsia="Calibri" w:hAnsi="Sakkal Majalla" w:cs="Sakkal Majalla"/>
                <w:sz w:val="28"/>
                <w:szCs w:val="28"/>
                <w:rtl/>
                <w:lang w:bidi="ar-AE"/>
              </w:rPr>
            </w:pPr>
          </w:p>
        </w:tc>
      </w:tr>
    </w:tbl>
    <w:p w14:paraId="394A8CFA" w14:textId="77777777" w:rsidR="00804F65" w:rsidRPr="00A73869" w:rsidRDefault="00804F65" w:rsidP="00804F65">
      <w:pPr>
        <w:ind w:hanging="805"/>
        <w:jc w:val="center"/>
        <w:rPr>
          <w:rFonts w:ascii="Sakkal Majalla" w:hAnsi="Sakkal Majalla" w:cs="Sakkal Majalla"/>
          <w:b/>
          <w:bCs/>
          <w:sz w:val="28"/>
          <w:szCs w:val="28"/>
          <w:rtl/>
          <w:lang w:bidi="ar-AE"/>
        </w:rPr>
      </w:pPr>
      <w:r w:rsidRPr="00A73869">
        <w:rPr>
          <w:sz w:val="28"/>
          <w:szCs w:val="28"/>
          <w:rtl/>
          <w:lang w:bidi="ar-AE"/>
        </w:rPr>
        <w:br w:type="column"/>
      </w:r>
      <w:r w:rsidRPr="00A73869">
        <w:rPr>
          <w:rFonts w:ascii="Sakkal Majalla" w:hAnsi="Sakkal Majalla" w:cs="Sakkal Majalla" w:hint="cs"/>
          <w:b/>
          <w:bCs/>
          <w:sz w:val="28"/>
          <w:szCs w:val="28"/>
          <w:rtl/>
          <w:lang w:bidi="ar-AE"/>
        </w:rPr>
        <w:lastRenderedPageBreak/>
        <w:t>النموذج رقم (6)</w:t>
      </w:r>
    </w:p>
    <w:p w14:paraId="7C0F1CC5" w14:textId="77777777" w:rsidR="00804F65" w:rsidRPr="00A73869" w:rsidRDefault="00804F65" w:rsidP="00804F65">
      <w:pPr>
        <w:ind w:hanging="805"/>
        <w:jc w:val="center"/>
        <w:rPr>
          <w:rFonts w:ascii="Sakkal Majalla" w:hAnsi="Sakkal Majalla" w:cs="Sakkal Majalla"/>
          <w:b/>
          <w:bCs/>
          <w:sz w:val="28"/>
          <w:szCs w:val="28"/>
          <w:rtl/>
          <w:lang w:bidi="ar-AE"/>
        </w:rPr>
      </w:pPr>
      <w:r w:rsidRPr="00A73869">
        <w:rPr>
          <w:rFonts w:ascii="Sakkal Majalla" w:hAnsi="Sakkal Majalla" w:cs="Sakkal Majalla"/>
          <w:b/>
          <w:bCs/>
          <w:sz w:val="28"/>
          <w:szCs w:val="28"/>
          <w:rtl/>
          <w:lang w:bidi="ar-AE"/>
        </w:rPr>
        <w:t>شعار الهيئة</w:t>
      </w:r>
    </w:p>
    <w:p w14:paraId="6ACFBC7B" w14:textId="77777777" w:rsidR="00804F65" w:rsidRPr="00A73869" w:rsidRDefault="00804F65" w:rsidP="00804F65">
      <w:pPr>
        <w:ind w:hanging="805"/>
        <w:jc w:val="center"/>
        <w:rPr>
          <w:rFonts w:ascii="Sakkal Majalla" w:hAnsi="Sakkal Majalla" w:cs="Sakkal Majalla"/>
          <w:b/>
          <w:bCs/>
          <w:sz w:val="28"/>
          <w:szCs w:val="28"/>
          <w:rtl/>
          <w:lang w:bidi="ar-AE"/>
        </w:rPr>
      </w:pPr>
      <w:r w:rsidRPr="00A73869">
        <w:rPr>
          <w:rFonts w:ascii="Sakkal Majalla" w:hAnsi="Sakkal Majalla" w:cs="Sakkal Majalla"/>
          <w:b/>
          <w:bCs/>
          <w:sz w:val="28"/>
          <w:szCs w:val="28"/>
          <w:rtl/>
          <w:lang w:bidi="ar-AE"/>
        </w:rPr>
        <w:t>إقرار بعدم تقديم بيانات مخالفة لشروط التعيين</w:t>
      </w:r>
    </w:p>
    <w:p w14:paraId="3E7EB1E5" w14:textId="77777777" w:rsidR="00804F65" w:rsidRPr="00A73869" w:rsidRDefault="00804F65" w:rsidP="00804F65">
      <w:pPr>
        <w:ind w:hanging="383"/>
        <w:rPr>
          <w:rFonts w:ascii="Sakkal Majalla" w:hAnsi="Sakkal Majalla" w:cs="Sakkal Majalla"/>
          <w:b/>
          <w:bCs/>
          <w:sz w:val="28"/>
          <w:szCs w:val="28"/>
          <w:rtl/>
          <w:lang w:bidi="ar-AE"/>
        </w:rPr>
      </w:pPr>
    </w:p>
    <w:tbl>
      <w:tblPr>
        <w:tblStyle w:val="TableGrid"/>
        <w:bidiVisual/>
        <w:tblW w:w="9924" w:type="dxa"/>
        <w:tblInd w:w="-417" w:type="dxa"/>
        <w:tblLayout w:type="fixed"/>
        <w:tblLook w:val="04A0" w:firstRow="1" w:lastRow="0" w:firstColumn="1" w:lastColumn="0" w:noHBand="0" w:noVBand="1"/>
      </w:tblPr>
      <w:tblGrid>
        <w:gridCol w:w="991"/>
        <w:gridCol w:w="2978"/>
        <w:gridCol w:w="993"/>
        <w:gridCol w:w="2347"/>
        <w:gridCol w:w="780"/>
        <w:gridCol w:w="1835"/>
      </w:tblGrid>
      <w:tr w:rsidR="00804F65" w:rsidRPr="00A73869" w14:paraId="20420B98" w14:textId="77777777" w:rsidTr="005C1B94">
        <w:tc>
          <w:tcPr>
            <w:tcW w:w="991" w:type="dxa"/>
          </w:tcPr>
          <w:p w14:paraId="1D7B77BC" w14:textId="77777777" w:rsidR="00804F65" w:rsidRPr="00A73869" w:rsidRDefault="00804F65" w:rsidP="005C1B94">
            <w:pPr>
              <w:spacing w:line="276" w:lineRule="auto"/>
              <w:rPr>
                <w:rFonts w:ascii="Sakkal Majalla" w:hAnsi="Sakkal Majalla" w:cs="Sakkal Majalla"/>
                <w:b/>
                <w:bCs/>
                <w:sz w:val="28"/>
                <w:szCs w:val="28"/>
                <w:rtl/>
                <w:lang w:bidi="ar-AE"/>
              </w:rPr>
            </w:pPr>
            <w:r w:rsidRPr="00A73869">
              <w:rPr>
                <w:rFonts w:ascii="Sakkal Majalla" w:hAnsi="Sakkal Majalla" w:cs="Sakkal Majalla"/>
                <w:b/>
                <w:bCs/>
                <w:sz w:val="28"/>
                <w:szCs w:val="28"/>
                <w:rtl/>
                <w:lang w:bidi="ar-AE"/>
              </w:rPr>
              <w:t>الهيئة:</w:t>
            </w:r>
          </w:p>
        </w:tc>
        <w:tc>
          <w:tcPr>
            <w:tcW w:w="8933" w:type="dxa"/>
            <w:gridSpan w:val="5"/>
          </w:tcPr>
          <w:p w14:paraId="24AD1D19" w14:textId="77777777" w:rsidR="00804F65" w:rsidRPr="00A73869" w:rsidRDefault="00804F65" w:rsidP="005C1B94">
            <w:pPr>
              <w:spacing w:line="276" w:lineRule="auto"/>
              <w:rPr>
                <w:rFonts w:ascii="Sakkal Majalla" w:hAnsi="Sakkal Majalla" w:cs="Sakkal Majalla"/>
                <w:b/>
                <w:bCs/>
                <w:sz w:val="28"/>
                <w:szCs w:val="28"/>
                <w:rtl/>
                <w:lang w:bidi="ar-AE"/>
              </w:rPr>
            </w:pPr>
          </w:p>
        </w:tc>
      </w:tr>
      <w:tr w:rsidR="00804F65" w:rsidRPr="00A73869" w14:paraId="49957EC1" w14:textId="77777777" w:rsidTr="005C1B94">
        <w:tc>
          <w:tcPr>
            <w:tcW w:w="991" w:type="dxa"/>
          </w:tcPr>
          <w:p w14:paraId="20C392F3" w14:textId="77777777" w:rsidR="00804F65" w:rsidRPr="00A73869" w:rsidRDefault="00804F65" w:rsidP="005C1B94">
            <w:pPr>
              <w:spacing w:line="276" w:lineRule="auto"/>
              <w:rPr>
                <w:rFonts w:ascii="Sakkal Majalla" w:hAnsi="Sakkal Majalla" w:cs="Sakkal Majalla"/>
                <w:b/>
                <w:bCs/>
                <w:sz w:val="28"/>
                <w:szCs w:val="28"/>
                <w:rtl/>
                <w:lang w:bidi="ar-AE"/>
              </w:rPr>
            </w:pPr>
            <w:r w:rsidRPr="00A73869">
              <w:rPr>
                <w:rFonts w:ascii="Sakkal Majalla" w:hAnsi="Sakkal Majalla" w:cs="Sakkal Majalla" w:hint="cs"/>
                <w:b/>
                <w:bCs/>
                <w:sz w:val="28"/>
                <w:szCs w:val="28"/>
                <w:rtl/>
                <w:lang w:bidi="ar-AE"/>
              </w:rPr>
              <w:t>الإدارة:</w:t>
            </w:r>
          </w:p>
        </w:tc>
        <w:tc>
          <w:tcPr>
            <w:tcW w:w="2978" w:type="dxa"/>
          </w:tcPr>
          <w:p w14:paraId="09E927C2" w14:textId="77777777" w:rsidR="00804F65" w:rsidRPr="00A73869" w:rsidRDefault="00804F65" w:rsidP="005C1B94">
            <w:pPr>
              <w:spacing w:line="276" w:lineRule="auto"/>
              <w:rPr>
                <w:rFonts w:ascii="Sakkal Majalla" w:hAnsi="Sakkal Majalla" w:cs="Sakkal Majalla"/>
                <w:b/>
                <w:bCs/>
                <w:sz w:val="28"/>
                <w:szCs w:val="28"/>
                <w:rtl/>
                <w:lang w:bidi="ar-AE"/>
              </w:rPr>
            </w:pPr>
          </w:p>
        </w:tc>
        <w:tc>
          <w:tcPr>
            <w:tcW w:w="993" w:type="dxa"/>
          </w:tcPr>
          <w:p w14:paraId="50A6E8C9" w14:textId="77777777" w:rsidR="00804F65" w:rsidRPr="00A73869" w:rsidRDefault="00804F65" w:rsidP="005C1B94">
            <w:pPr>
              <w:spacing w:line="276" w:lineRule="auto"/>
              <w:rPr>
                <w:rFonts w:ascii="Sakkal Majalla" w:hAnsi="Sakkal Majalla" w:cs="Sakkal Majalla"/>
                <w:b/>
                <w:bCs/>
                <w:sz w:val="28"/>
                <w:szCs w:val="28"/>
                <w:rtl/>
                <w:lang w:bidi="ar-AE"/>
              </w:rPr>
            </w:pPr>
            <w:r w:rsidRPr="00A73869">
              <w:rPr>
                <w:rFonts w:ascii="Sakkal Majalla" w:hAnsi="Sakkal Majalla" w:cs="Sakkal Majalla" w:hint="cs"/>
                <w:b/>
                <w:bCs/>
                <w:sz w:val="28"/>
                <w:szCs w:val="28"/>
                <w:rtl/>
                <w:lang w:bidi="ar-AE"/>
              </w:rPr>
              <w:t>ال</w:t>
            </w:r>
            <w:r w:rsidRPr="00A73869">
              <w:rPr>
                <w:rFonts w:ascii="Sakkal Majalla" w:hAnsi="Sakkal Majalla" w:cs="Sakkal Majalla"/>
                <w:b/>
                <w:bCs/>
                <w:sz w:val="28"/>
                <w:szCs w:val="28"/>
                <w:rtl/>
                <w:lang w:bidi="ar-AE"/>
              </w:rPr>
              <w:t>قسم</w:t>
            </w:r>
            <w:r w:rsidRPr="00A73869">
              <w:rPr>
                <w:rFonts w:ascii="Sakkal Majalla" w:hAnsi="Sakkal Majalla" w:cs="Sakkal Majalla" w:hint="cs"/>
                <w:b/>
                <w:bCs/>
                <w:sz w:val="28"/>
                <w:szCs w:val="28"/>
                <w:rtl/>
                <w:lang w:bidi="ar-AE"/>
              </w:rPr>
              <w:t>:</w:t>
            </w:r>
          </w:p>
        </w:tc>
        <w:tc>
          <w:tcPr>
            <w:tcW w:w="2347" w:type="dxa"/>
          </w:tcPr>
          <w:p w14:paraId="2E3D4069" w14:textId="77777777" w:rsidR="00804F65" w:rsidRPr="00A73869" w:rsidRDefault="00804F65" w:rsidP="005C1B94">
            <w:pPr>
              <w:spacing w:line="276" w:lineRule="auto"/>
              <w:rPr>
                <w:rFonts w:ascii="Sakkal Majalla" w:hAnsi="Sakkal Majalla" w:cs="Sakkal Majalla"/>
                <w:b/>
                <w:bCs/>
                <w:sz w:val="28"/>
                <w:szCs w:val="28"/>
                <w:rtl/>
                <w:lang w:bidi="ar-AE"/>
              </w:rPr>
            </w:pPr>
          </w:p>
        </w:tc>
        <w:tc>
          <w:tcPr>
            <w:tcW w:w="780" w:type="dxa"/>
          </w:tcPr>
          <w:p w14:paraId="7EDCCA5E" w14:textId="77777777" w:rsidR="00804F65" w:rsidRPr="00A73869" w:rsidRDefault="00804F65" w:rsidP="005C1B94">
            <w:pPr>
              <w:spacing w:line="276" w:lineRule="auto"/>
              <w:rPr>
                <w:rFonts w:ascii="Sakkal Majalla" w:hAnsi="Sakkal Majalla" w:cs="Sakkal Majalla"/>
                <w:b/>
                <w:bCs/>
                <w:sz w:val="28"/>
                <w:szCs w:val="28"/>
                <w:rtl/>
                <w:lang w:bidi="ar-AE"/>
              </w:rPr>
            </w:pPr>
            <w:r w:rsidRPr="00A73869">
              <w:rPr>
                <w:rFonts w:ascii="Sakkal Majalla" w:hAnsi="Sakkal Majalla" w:cs="Sakkal Majalla" w:hint="cs"/>
                <w:b/>
                <w:bCs/>
                <w:sz w:val="28"/>
                <w:szCs w:val="28"/>
                <w:rtl/>
                <w:lang w:bidi="ar-AE"/>
              </w:rPr>
              <w:t>الفرع:</w:t>
            </w:r>
          </w:p>
        </w:tc>
        <w:tc>
          <w:tcPr>
            <w:tcW w:w="1835" w:type="dxa"/>
          </w:tcPr>
          <w:p w14:paraId="774C6A43" w14:textId="77777777" w:rsidR="00804F65" w:rsidRPr="00A73869" w:rsidRDefault="00804F65" w:rsidP="005C1B94">
            <w:pPr>
              <w:spacing w:line="276" w:lineRule="auto"/>
              <w:rPr>
                <w:rFonts w:ascii="Sakkal Majalla" w:hAnsi="Sakkal Majalla" w:cs="Sakkal Majalla"/>
                <w:b/>
                <w:bCs/>
                <w:sz w:val="28"/>
                <w:szCs w:val="28"/>
                <w:rtl/>
                <w:lang w:bidi="ar-AE"/>
              </w:rPr>
            </w:pPr>
          </w:p>
        </w:tc>
      </w:tr>
    </w:tbl>
    <w:p w14:paraId="072C9A0B" w14:textId="77777777" w:rsidR="00804F65" w:rsidRPr="00A73869" w:rsidRDefault="00804F65" w:rsidP="00804F65">
      <w:pPr>
        <w:ind w:hanging="808"/>
        <w:rPr>
          <w:rFonts w:ascii="Sakkal Majalla" w:eastAsia="Calibri" w:hAnsi="Sakkal Majalla" w:cs="Sakkal Majalla"/>
          <w:b/>
          <w:bCs/>
          <w:sz w:val="28"/>
          <w:szCs w:val="28"/>
          <w:lang w:bidi="ar-AE"/>
        </w:rPr>
      </w:pPr>
    </w:p>
    <w:tbl>
      <w:tblPr>
        <w:tblStyle w:val="TableGrid6"/>
        <w:bidiVisual/>
        <w:tblW w:w="9924" w:type="dxa"/>
        <w:tblInd w:w="-417" w:type="dxa"/>
        <w:tblLook w:val="04A0" w:firstRow="1" w:lastRow="0" w:firstColumn="1" w:lastColumn="0" w:noHBand="0" w:noVBand="1"/>
      </w:tblPr>
      <w:tblGrid>
        <w:gridCol w:w="1843"/>
        <w:gridCol w:w="3501"/>
        <w:gridCol w:w="4580"/>
      </w:tblGrid>
      <w:tr w:rsidR="00804F65" w:rsidRPr="00A73869" w14:paraId="7D897D7B" w14:textId="77777777" w:rsidTr="005C1B94">
        <w:tc>
          <w:tcPr>
            <w:tcW w:w="1843" w:type="dxa"/>
          </w:tcPr>
          <w:p w14:paraId="551E4900" w14:textId="77777777" w:rsidR="00804F65" w:rsidRPr="00A73869" w:rsidRDefault="00804F65" w:rsidP="005C1B94">
            <w:pPr>
              <w:spacing w:line="276" w:lineRule="auto"/>
              <w:rPr>
                <w:rFonts w:ascii="Sakkal Majalla" w:hAnsi="Sakkal Majalla" w:cs="Sakkal Majalla"/>
                <w:b/>
                <w:bCs/>
                <w:sz w:val="28"/>
                <w:szCs w:val="28"/>
                <w:rtl/>
                <w:lang w:bidi="ar-AE"/>
              </w:rPr>
            </w:pPr>
            <w:r w:rsidRPr="00A73869">
              <w:rPr>
                <w:rFonts w:ascii="Sakkal Majalla" w:eastAsia="Calibri" w:hAnsi="Sakkal Majalla" w:cs="Sakkal Majalla"/>
                <w:b/>
                <w:bCs/>
                <w:sz w:val="28"/>
                <w:szCs w:val="28"/>
                <w:rtl/>
                <w:lang w:bidi="ar-AE"/>
              </w:rPr>
              <w:t>الرتبــــــــــــــــــــــ</w:t>
            </w:r>
            <w:r w:rsidRPr="00A73869">
              <w:rPr>
                <w:rFonts w:ascii="Sakkal Majalla" w:eastAsia="Calibri" w:hAnsi="Sakkal Majalla" w:cs="Sakkal Majalla" w:hint="cs"/>
                <w:b/>
                <w:bCs/>
                <w:sz w:val="28"/>
                <w:szCs w:val="28"/>
                <w:rtl/>
                <w:lang w:bidi="ar-AE"/>
              </w:rPr>
              <w:t>ـــــــــــــــــــــــــــــــــــــــــــــــــــــــــــــــــــــ</w:t>
            </w:r>
            <w:r w:rsidRPr="00A73869">
              <w:rPr>
                <w:rFonts w:ascii="Sakkal Majalla" w:eastAsia="Calibri" w:hAnsi="Sakkal Majalla" w:cs="Sakkal Majalla"/>
                <w:b/>
                <w:bCs/>
                <w:sz w:val="28"/>
                <w:szCs w:val="28"/>
                <w:rtl/>
                <w:lang w:bidi="ar-AE"/>
              </w:rPr>
              <w:t>ة:</w:t>
            </w:r>
          </w:p>
        </w:tc>
        <w:tc>
          <w:tcPr>
            <w:tcW w:w="8081" w:type="dxa"/>
            <w:gridSpan w:val="2"/>
          </w:tcPr>
          <w:p w14:paraId="05E356E7" w14:textId="77777777" w:rsidR="00804F65" w:rsidRPr="00A73869" w:rsidRDefault="00804F65" w:rsidP="005C1B94">
            <w:pPr>
              <w:spacing w:line="276" w:lineRule="auto"/>
              <w:rPr>
                <w:rFonts w:ascii="Sakkal Majalla" w:hAnsi="Sakkal Majalla" w:cs="Sakkal Majalla"/>
                <w:sz w:val="28"/>
                <w:szCs w:val="28"/>
                <w:rtl/>
                <w:lang w:bidi="ar-AE"/>
              </w:rPr>
            </w:pPr>
          </w:p>
        </w:tc>
      </w:tr>
      <w:tr w:rsidR="00804F65" w:rsidRPr="00A73869" w14:paraId="19E6EFFC" w14:textId="77777777" w:rsidTr="005C1B94">
        <w:tc>
          <w:tcPr>
            <w:tcW w:w="1843" w:type="dxa"/>
          </w:tcPr>
          <w:p w14:paraId="1E9FE646" w14:textId="77777777" w:rsidR="00804F65" w:rsidRPr="00A73869" w:rsidRDefault="00804F65" w:rsidP="005C1B94">
            <w:pPr>
              <w:spacing w:line="276" w:lineRule="auto"/>
              <w:rPr>
                <w:rFonts w:ascii="Sakkal Majalla" w:hAnsi="Sakkal Majalla" w:cs="Sakkal Majalla"/>
                <w:b/>
                <w:bCs/>
                <w:sz w:val="28"/>
                <w:szCs w:val="28"/>
                <w:rtl/>
                <w:lang w:bidi="ar-AE"/>
              </w:rPr>
            </w:pPr>
            <w:r w:rsidRPr="00A73869">
              <w:rPr>
                <w:rFonts w:ascii="Sakkal Majalla" w:eastAsia="Calibri" w:hAnsi="Sakkal Majalla" w:cs="Sakkal Majalla"/>
                <w:b/>
                <w:bCs/>
                <w:sz w:val="28"/>
                <w:szCs w:val="28"/>
                <w:rtl/>
                <w:lang w:bidi="ar-AE"/>
              </w:rPr>
              <w:t>الرقـــــم العسكـــــري:</w:t>
            </w:r>
          </w:p>
        </w:tc>
        <w:tc>
          <w:tcPr>
            <w:tcW w:w="8081" w:type="dxa"/>
            <w:gridSpan w:val="2"/>
          </w:tcPr>
          <w:p w14:paraId="7751D861" w14:textId="77777777" w:rsidR="00804F65" w:rsidRPr="00A73869" w:rsidRDefault="00804F65" w:rsidP="005C1B94">
            <w:pPr>
              <w:spacing w:line="276" w:lineRule="auto"/>
              <w:rPr>
                <w:rFonts w:ascii="Sakkal Majalla" w:hAnsi="Sakkal Majalla" w:cs="Sakkal Majalla"/>
                <w:sz w:val="28"/>
                <w:szCs w:val="28"/>
                <w:rtl/>
                <w:lang w:bidi="ar-AE"/>
              </w:rPr>
            </w:pPr>
          </w:p>
        </w:tc>
      </w:tr>
      <w:tr w:rsidR="00804F65" w:rsidRPr="00A73869" w14:paraId="290B5F58" w14:textId="77777777" w:rsidTr="005C1B94">
        <w:tc>
          <w:tcPr>
            <w:tcW w:w="1843" w:type="dxa"/>
          </w:tcPr>
          <w:p w14:paraId="4B915C01" w14:textId="77777777" w:rsidR="00804F65" w:rsidRPr="00A73869" w:rsidRDefault="00804F65" w:rsidP="005C1B94">
            <w:pPr>
              <w:spacing w:line="276" w:lineRule="auto"/>
              <w:rPr>
                <w:rFonts w:ascii="Sakkal Majalla" w:hAnsi="Sakkal Majalla" w:cs="Sakkal Majalla"/>
                <w:b/>
                <w:bCs/>
                <w:sz w:val="28"/>
                <w:szCs w:val="28"/>
                <w:rtl/>
                <w:lang w:bidi="ar-AE"/>
              </w:rPr>
            </w:pPr>
            <w:r w:rsidRPr="00A73869">
              <w:rPr>
                <w:rFonts w:ascii="Sakkal Majalla" w:eastAsia="Calibri" w:hAnsi="Sakkal Majalla" w:cs="Sakkal Majalla"/>
                <w:b/>
                <w:bCs/>
                <w:sz w:val="28"/>
                <w:szCs w:val="28"/>
                <w:rtl/>
                <w:lang w:bidi="ar-AE"/>
              </w:rPr>
              <w:t>ال</w:t>
            </w:r>
            <w:r w:rsidRPr="00A73869">
              <w:rPr>
                <w:rFonts w:ascii="Sakkal Majalla" w:eastAsia="Calibri" w:hAnsi="Sakkal Majalla" w:cs="Sakkal Majalla" w:hint="cs"/>
                <w:b/>
                <w:bCs/>
                <w:sz w:val="28"/>
                <w:szCs w:val="28"/>
                <w:rtl/>
                <w:lang w:bidi="ar-AE"/>
              </w:rPr>
              <w:t>ا</w:t>
            </w:r>
            <w:r w:rsidRPr="00A73869">
              <w:rPr>
                <w:rFonts w:ascii="Sakkal Majalla" w:eastAsia="Calibri" w:hAnsi="Sakkal Majalla" w:cs="Sakkal Majalla"/>
                <w:b/>
                <w:bCs/>
                <w:sz w:val="28"/>
                <w:szCs w:val="28"/>
                <w:rtl/>
                <w:lang w:bidi="ar-AE"/>
              </w:rPr>
              <w:t>ســـــــــــــــــ</w:t>
            </w:r>
            <w:r w:rsidRPr="00A73869">
              <w:rPr>
                <w:rFonts w:ascii="Sakkal Majalla" w:eastAsia="Calibri" w:hAnsi="Sakkal Majalla" w:cs="Sakkal Majalla" w:hint="cs"/>
                <w:b/>
                <w:bCs/>
                <w:sz w:val="28"/>
                <w:szCs w:val="28"/>
                <w:rtl/>
                <w:lang w:bidi="ar-AE"/>
              </w:rPr>
              <w:t>ــــــــــــــــــــــــــــــــــــــــــــــــــــــــ</w:t>
            </w:r>
            <w:r w:rsidRPr="00A73869">
              <w:rPr>
                <w:rFonts w:ascii="Sakkal Majalla" w:eastAsia="Calibri" w:hAnsi="Sakkal Majalla" w:cs="Sakkal Majalla"/>
                <w:b/>
                <w:bCs/>
                <w:sz w:val="28"/>
                <w:szCs w:val="28"/>
                <w:rtl/>
                <w:lang w:bidi="ar-AE"/>
              </w:rPr>
              <w:t>ـــــــــم</w:t>
            </w:r>
            <w:r w:rsidRPr="00A73869">
              <w:rPr>
                <w:rFonts w:ascii="Sakkal Majalla" w:eastAsia="Calibri" w:hAnsi="Sakkal Majalla" w:cs="Sakkal Majalla" w:hint="cs"/>
                <w:b/>
                <w:bCs/>
                <w:sz w:val="28"/>
                <w:szCs w:val="28"/>
                <w:rtl/>
                <w:lang w:bidi="ar-AE"/>
              </w:rPr>
              <w:t>:</w:t>
            </w:r>
          </w:p>
        </w:tc>
        <w:tc>
          <w:tcPr>
            <w:tcW w:w="8081" w:type="dxa"/>
            <w:gridSpan w:val="2"/>
          </w:tcPr>
          <w:p w14:paraId="22837AD1" w14:textId="77777777" w:rsidR="00804F65" w:rsidRPr="00A73869" w:rsidRDefault="00804F65" w:rsidP="005C1B94">
            <w:pPr>
              <w:spacing w:line="276" w:lineRule="auto"/>
              <w:rPr>
                <w:rFonts w:ascii="Sakkal Majalla" w:hAnsi="Sakkal Majalla" w:cs="Sakkal Majalla"/>
                <w:sz w:val="28"/>
                <w:szCs w:val="28"/>
                <w:rtl/>
                <w:lang w:bidi="ar-AE"/>
              </w:rPr>
            </w:pPr>
          </w:p>
        </w:tc>
      </w:tr>
      <w:tr w:rsidR="00804F65" w:rsidRPr="00A73869" w14:paraId="39BA47E7" w14:textId="77777777" w:rsidTr="005C1B94">
        <w:tc>
          <w:tcPr>
            <w:tcW w:w="1843" w:type="dxa"/>
          </w:tcPr>
          <w:p w14:paraId="34558E62" w14:textId="77777777" w:rsidR="00804F65" w:rsidRPr="00A73869" w:rsidRDefault="00804F65" w:rsidP="005C1B94">
            <w:pPr>
              <w:spacing w:line="276" w:lineRule="auto"/>
              <w:rPr>
                <w:rFonts w:ascii="Sakkal Majalla" w:hAnsi="Sakkal Majalla" w:cs="Sakkal Majalla"/>
                <w:b/>
                <w:bCs/>
                <w:sz w:val="28"/>
                <w:szCs w:val="28"/>
                <w:rtl/>
                <w:lang w:bidi="ar-AE"/>
              </w:rPr>
            </w:pPr>
            <w:r w:rsidRPr="00A73869">
              <w:rPr>
                <w:rFonts w:ascii="Sakkal Majalla" w:hAnsi="Sakkal Majalla" w:cs="Sakkal Majalla"/>
                <w:b/>
                <w:bCs/>
                <w:sz w:val="28"/>
                <w:szCs w:val="28"/>
                <w:rtl/>
                <w:lang w:bidi="ar-AE"/>
              </w:rPr>
              <w:t>الهاتـــف المتحـــــرك:</w:t>
            </w:r>
          </w:p>
        </w:tc>
        <w:tc>
          <w:tcPr>
            <w:tcW w:w="3501" w:type="dxa"/>
          </w:tcPr>
          <w:p w14:paraId="51441028" w14:textId="77777777" w:rsidR="00804F65" w:rsidRPr="00A73869" w:rsidRDefault="00804F65" w:rsidP="005C1B94">
            <w:pPr>
              <w:spacing w:line="276" w:lineRule="auto"/>
              <w:rPr>
                <w:rFonts w:ascii="Sakkal Majalla" w:hAnsi="Sakkal Majalla" w:cs="Sakkal Majalla"/>
                <w:sz w:val="28"/>
                <w:szCs w:val="28"/>
                <w:rtl/>
                <w:lang w:bidi="ar-AE"/>
              </w:rPr>
            </w:pPr>
          </w:p>
        </w:tc>
        <w:tc>
          <w:tcPr>
            <w:tcW w:w="4580" w:type="dxa"/>
          </w:tcPr>
          <w:p w14:paraId="3B2C9E1B" w14:textId="77777777" w:rsidR="00804F65" w:rsidRPr="00A73869" w:rsidRDefault="00804F65" w:rsidP="005C1B94">
            <w:pPr>
              <w:spacing w:line="276" w:lineRule="auto"/>
              <w:rPr>
                <w:rFonts w:ascii="Sakkal Majalla" w:hAnsi="Sakkal Majalla" w:cs="Sakkal Majalla"/>
                <w:sz w:val="28"/>
                <w:szCs w:val="28"/>
                <w:rtl/>
                <w:lang w:bidi="ar-AE"/>
              </w:rPr>
            </w:pPr>
          </w:p>
        </w:tc>
      </w:tr>
      <w:tr w:rsidR="00804F65" w:rsidRPr="00A73869" w14:paraId="7ED4BBB3" w14:textId="77777777" w:rsidTr="005C1B94">
        <w:tc>
          <w:tcPr>
            <w:tcW w:w="1843" w:type="dxa"/>
          </w:tcPr>
          <w:p w14:paraId="3A653772" w14:textId="77777777" w:rsidR="00804F65" w:rsidRPr="00A73869" w:rsidRDefault="00804F65" w:rsidP="005C1B94">
            <w:pPr>
              <w:spacing w:line="276" w:lineRule="auto"/>
              <w:rPr>
                <w:rFonts w:ascii="Sakkal Majalla" w:hAnsi="Sakkal Majalla" w:cs="Sakkal Majalla"/>
                <w:b/>
                <w:bCs/>
                <w:sz w:val="28"/>
                <w:szCs w:val="28"/>
                <w:rtl/>
                <w:lang w:bidi="ar-AE"/>
              </w:rPr>
            </w:pPr>
            <w:r w:rsidRPr="00A73869">
              <w:rPr>
                <w:rFonts w:ascii="Sakkal Majalla" w:hAnsi="Sakkal Majalla" w:cs="Sakkal Majalla"/>
                <w:b/>
                <w:bCs/>
                <w:sz w:val="28"/>
                <w:szCs w:val="28"/>
                <w:rtl/>
                <w:lang w:bidi="ar-AE"/>
              </w:rPr>
              <w:t>البريـــد الإلكترونــــي:</w:t>
            </w:r>
          </w:p>
        </w:tc>
        <w:tc>
          <w:tcPr>
            <w:tcW w:w="8081" w:type="dxa"/>
            <w:gridSpan w:val="2"/>
          </w:tcPr>
          <w:p w14:paraId="580CD1AD" w14:textId="77777777" w:rsidR="00804F65" w:rsidRPr="00A73869" w:rsidRDefault="00804F65" w:rsidP="005C1B94">
            <w:pPr>
              <w:spacing w:line="276" w:lineRule="auto"/>
              <w:rPr>
                <w:rFonts w:ascii="Sakkal Majalla" w:hAnsi="Sakkal Majalla" w:cs="Sakkal Majalla"/>
                <w:sz w:val="28"/>
                <w:szCs w:val="28"/>
                <w:rtl/>
                <w:lang w:bidi="ar-AE"/>
              </w:rPr>
            </w:pPr>
          </w:p>
        </w:tc>
      </w:tr>
    </w:tbl>
    <w:p w14:paraId="4231CAC6" w14:textId="77777777" w:rsidR="00804F65" w:rsidRPr="00A73869" w:rsidRDefault="00804F65" w:rsidP="00804F65">
      <w:pPr>
        <w:ind w:hanging="1192"/>
        <w:rPr>
          <w:rFonts w:ascii="Sakkal Majalla" w:hAnsi="Sakkal Majalla" w:cs="Sakkal Majalla"/>
          <w:b/>
          <w:bCs/>
          <w:sz w:val="28"/>
          <w:szCs w:val="28"/>
          <w:rtl/>
          <w:lang w:bidi="ar-AE"/>
        </w:rPr>
      </w:pPr>
    </w:p>
    <w:p w14:paraId="0B3CD471" w14:textId="77777777" w:rsidR="00804F65" w:rsidRPr="00A73869" w:rsidRDefault="00804F65" w:rsidP="00804F65">
      <w:pPr>
        <w:ind w:left="-525" w:right="-426"/>
        <w:jc w:val="mediumKashida"/>
        <w:rPr>
          <w:rFonts w:ascii="Sakkal Majalla" w:hAnsi="Sakkal Majalla" w:cs="Sakkal Majalla"/>
          <w:sz w:val="28"/>
          <w:szCs w:val="28"/>
          <w:rtl/>
          <w:lang w:bidi="ar-AE"/>
        </w:rPr>
      </w:pPr>
      <w:r w:rsidRPr="00A73869">
        <w:rPr>
          <w:rFonts w:ascii="Sakkal Majalla" w:hAnsi="Sakkal Majalla" w:cs="Sakkal Majalla"/>
          <w:sz w:val="28"/>
          <w:szCs w:val="28"/>
          <w:rtl/>
          <w:lang w:bidi="ar-AE"/>
        </w:rPr>
        <w:t>أقر أنا الموقع/ الموقعة أدناه بأن المعلومات والبيانات والوثائق والمستندات التي قمت بتقديمها للجهة المختصة بالهيئة صحيحة ولم أقم بإخفاء أية معلومات أو وثائق تحول دون تعييني في الهيئة</w:t>
      </w:r>
      <w:r w:rsidRPr="00A73869">
        <w:rPr>
          <w:rFonts w:ascii="Sakkal Majalla" w:hAnsi="Sakkal Majalla" w:cs="Sakkal Majalla" w:hint="cs"/>
          <w:sz w:val="28"/>
          <w:szCs w:val="28"/>
          <w:rtl/>
          <w:lang w:bidi="ar-AE"/>
        </w:rPr>
        <w:t>،</w:t>
      </w:r>
      <w:r w:rsidRPr="00A73869">
        <w:rPr>
          <w:rFonts w:ascii="Sakkal Majalla" w:hAnsi="Sakkal Majalla" w:cs="Sakkal Majalla"/>
          <w:sz w:val="28"/>
          <w:szCs w:val="28"/>
          <w:rtl/>
          <w:lang w:bidi="ar-AE"/>
        </w:rPr>
        <w:t xml:space="preserve"> وقد تم اعلامي بأنه في حال ثبوت عدم صحة ما تقدمت به فإن قرار تعييني يعتير كأن لم يكن.</w:t>
      </w:r>
    </w:p>
    <w:p w14:paraId="37AEA39B" w14:textId="77777777" w:rsidR="00804F65" w:rsidRPr="00A73869" w:rsidRDefault="00804F65" w:rsidP="00804F65">
      <w:pPr>
        <w:ind w:left="-1192" w:right="-426" w:firstLine="667"/>
        <w:jc w:val="mediumKashida"/>
        <w:rPr>
          <w:rFonts w:ascii="Sakkal Majalla" w:hAnsi="Sakkal Majalla" w:cs="Sakkal Majalla"/>
          <w:sz w:val="28"/>
          <w:szCs w:val="28"/>
          <w:rtl/>
          <w:lang w:bidi="ar-AE"/>
        </w:rPr>
      </w:pPr>
      <w:r w:rsidRPr="00A73869">
        <w:rPr>
          <w:rFonts w:ascii="Sakkal Majalla" w:hAnsi="Sakkal Majalla" w:cs="Sakkal Majalla"/>
          <w:sz w:val="28"/>
          <w:szCs w:val="28"/>
          <w:rtl/>
          <w:lang w:bidi="ar-AE"/>
        </w:rPr>
        <w:t>وبناء على ما سبق أقر بأني أتحمل المسؤولية القانونية في حال ثبوت خلاف ذلك.</w:t>
      </w:r>
    </w:p>
    <w:p w14:paraId="41C73FC2" w14:textId="77777777" w:rsidR="00804F65" w:rsidRPr="00A73869" w:rsidRDefault="00804F65" w:rsidP="00804F65">
      <w:pPr>
        <w:ind w:right="-426" w:hanging="1192"/>
        <w:rPr>
          <w:rFonts w:ascii="Sakkal Majalla" w:hAnsi="Sakkal Majalla" w:cs="Sakkal Majalla"/>
          <w:sz w:val="28"/>
          <w:szCs w:val="28"/>
          <w:rtl/>
          <w:lang w:bidi="ar-AE"/>
        </w:rPr>
      </w:pPr>
    </w:p>
    <w:p w14:paraId="13E5D623" w14:textId="77777777" w:rsidR="00804F65" w:rsidRPr="00A73869" w:rsidRDefault="00804F65" w:rsidP="00804F65">
      <w:pPr>
        <w:ind w:hanging="1192"/>
        <w:rPr>
          <w:rFonts w:ascii="Sakkal Majalla" w:hAnsi="Sakkal Majalla" w:cs="Sakkal Majalla"/>
          <w:sz w:val="28"/>
          <w:szCs w:val="28"/>
          <w:lang w:bidi="ar-AE"/>
        </w:rPr>
      </w:pPr>
    </w:p>
    <w:tbl>
      <w:tblPr>
        <w:tblStyle w:val="TableGrid6"/>
        <w:bidiVisual/>
        <w:tblW w:w="5671" w:type="dxa"/>
        <w:tblInd w:w="3836" w:type="dxa"/>
        <w:tblLook w:val="04A0" w:firstRow="1" w:lastRow="0" w:firstColumn="1" w:lastColumn="0" w:noHBand="0" w:noVBand="1"/>
      </w:tblPr>
      <w:tblGrid>
        <w:gridCol w:w="1276"/>
        <w:gridCol w:w="4395"/>
      </w:tblGrid>
      <w:tr w:rsidR="00804F65" w:rsidRPr="00A73869" w14:paraId="1B8512A3" w14:textId="77777777" w:rsidTr="005C1B94">
        <w:tc>
          <w:tcPr>
            <w:tcW w:w="1276" w:type="dxa"/>
          </w:tcPr>
          <w:p w14:paraId="7354BC53" w14:textId="77777777" w:rsidR="00804F65" w:rsidRPr="00A73869" w:rsidRDefault="00804F65" w:rsidP="005C1B94">
            <w:pPr>
              <w:spacing w:line="276" w:lineRule="auto"/>
              <w:rPr>
                <w:rFonts w:ascii="Sakkal Majalla" w:hAnsi="Sakkal Majalla" w:cs="Sakkal Majalla"/>
                <w:b/>
                <w:bCs/>
                <w:sz w:val="28"/>
                <w:szCs w:val="28"/>
                <w:rtl/>
                <w:lang w:bidi="ar-AE"/>
              </w:rPr>
            </w:pPr>
            <w:r w:rsidRPr="00A73869">
              <w:rPr>
                <w:rFonts w:ascii="Sakkal Majalla" w:hAnsi="Sakkal Majalla" w:cs="Sakkal Majalla"/>
                <w:b/>
                <w:bCs/>
                <w:sz w:val="28"/>
                <w:szCs w:val="28"/>
                <w:rtl/>
                <w:lang w:bidi="ar-AE"/>
              </w:rPr>
              <w:t>التوقيــــــــع:</w:t>
            </w:r>
          </w:p>
        </w:tc>
        <w:tc>
          <w:tcPr>
            <w:tcW w:w="4395" w:type="dxa"/>
          </w:tcPr>
          <w:p w14:paraId="14C9C486" w14:textId="77777777" w:rsidR="00804F65" w:rsidRPr="00A73869" w:rsidRDefault="00804F65" w:rsidP="005C1B94">
            <w:pPr>
              <w:spacing w:line="276" w:lineRule="auto"/>
              <w:rPr>
                <w:rFonts w:ascii="Sakkal Majalla" w:hAnsi="Sakkal Majalla" w:cs="Sakkal Majalla"/>
                <w:sz w:val="28"/>
                <w:szCs w:val="28"/>
                <w:rtl/>
                <w:lang w:bidi="ar-AE"/>
              </w:rPr>
            </w:pPr>
          </w:p>
        </w:tc>
      </w:tr>
      <w:tr w:rsidR="00804F65" w:rsidRPr="00A73869" w14:paraId="572B6536" w14:textId="77777777" w:rsidTr="005C1B94">
        <w:tc>
          <w:tcPr>
            <w:tcW w:w="1276" w:type="dxa"/>
          </w:tcPr>
          <w:p w14:paraId="5B28B567" w14:textId="77777777" w:rsidR="00804F65" w:rsidRPr="00A73869" w:rsidRDefault="00804F65" w:rsidP="005C1B94">
            <w:pPr>
              <w:spacing w:line="276" w:lineRule="auto"/>
              <w:rPr>
                <w:rFonts w:ascii="Sakkal Majalla" w:hAnsi="Sakkal Majalla" w:cs="Sakkal Majalla"/>
                <w:b/>
                <w:bCs/>
                <w:sz w:val="28"/>
                <w:szCs w:val="28"/>
                <w:rtl/>
                <w:lang w:bidi="ar-AE"/>
              </w:rPr>
            </w:pPr>
            <w:r w:rsidRPr="00A73869">
              <w:rPr>
                <w:rFonts w:ascii="Sakkal Majalla" w:hAnsi="Sakkal Majalla" w:cs="Sakkal Majalla"/>
                <w:b/>
                <w:bCs/>
                <w:sz w:val="28"/>
                <w:szCs w:val="28"/>
                <w:rtl/>
                <w:lang w:bidi="ar-AE"/>
              </w:rPr>
              <w:t>التاريــــــــخ:</w:t>
            </w:r>
          </w:p>
        </w:tc>
        <w:tc>
          <w:tcPr>
            <w:tcW w:w="4395" w:type="dxa"/>
          </w:tcPr>
          <w:p w14:paraId="43C4277B" w14:textId="77777777" w:rsidR="00804F65" w:rsidRPr="00A73869" w:rsidRDefault="00804F65" w:rsidP="005C1B94">
            <w:pPr>
              <w:spacing w:line="276" w:lineRule="auto"/>
              <w:rPr>
                <w:rFonts w:ascii="Sakkal Majalla" w:hAnsi="Sakkal Majalla" w:cs="Sakkal Majalla"/>
                <w:sz w:val="28"/>
                <w:szCs w:val="28"/>
                <w:rtl/>
                <w:lang w:bidi="ar-AE"/>
              </w:rPr>
            </w:pPr>
          </w:p>
        </w:tc>
      </w:tr>
    </w:tbl>
    <w:p w14:paraId="36D6A60E" w14:textId="77777777" w:rsidR="00804F65" w:rsidRPr="00A73869" w:rsidRDefault="00804F65" w:rsidP="00804F65">
      <w:pPr>
        <w:ind w:hanging="808"/>
        <w:rPr>
          <w:rFonts w:ascii="Sakkal Majalla" w:hAnsi="Sakkal Majalla" w:cs="Sakkal Majalla"/>
          <w:sz w:val="28"/>
          <w:szCs w:val="28"/>
          <w:rtl/>
          <w:lang w:bidi="ar-AE"/>
        </w:rPr>
      </w:pPr>
    </w:p>
    <w:p w14:paraId="63AD2DF7" w14:textId="77777777" w:rsidR="00804F65" w:rsidRPr="00A73869" w:rsidRDefault="00804F65" w:rsidP="00804F65">
      <w:pPr>
        <w:ind w:hanging="808"/>
        <w:jc w:val="center"/>
        <w:rPr>
          <w:rFonts w:ascii="Sakkal Majalla" w:hAnsi="Sakkal Majalla" w:cs="Sakkal Majalla"/>
          <w:b/>
          <w:bCs/>
          <w:sz w:val="28"/>
          <w:szCs w:val="28"/>
          <w:rtl/>
          <w:lang w:bidi="ar-AE"/>
        </w:rPr>
      </w:pPr>
      <w:r w:rsidRPr="00A73869">
        <w:rPr>
          <w:sz w:val="28"/>
          <w:szCs w:val="28"/>
          <w:lang w:bidi="ar-AE"/>
        </w:rPr>
        <w:br w:type="column"/>
      </w:r>
      <w:r w:rsidRPr="00A73869">
        <w:rPr>
          <w:rFonts w:ascii="Sakkal Majalla" w:hAnsi="Sakkal Majalla" w:cs="Sakkal Majalla" w:hint="cs"/>
          <w:b/>
          <w:bCs/>
          <w:sz w:val="28"/>
          <w:szCs w:val="28"/>
          <w:rtl/>
          <w:lang w:bidi="ar-AE"/>
        </w:rPr>
        <w:lastRenderedPageBreak/>
        <w:t>النموذج رقم (7)</w:t>
      </w:r>
    </w:p>
    <w:p w14:paraId="05C9567E" w14:textId="77777777" w:rsidR="00804F65" w:rsidRPr="00A73869" w:rsidRDefault="00804F65" w:rsidP="00804F65">
      <w:pPr>
        <w:ind w:hanging="805"/>
        <w:jc w:val="center"/>
        <w:rPr>
          <w:rFonts w:ascii="Sakkal Majalla" w:hAnsi="Sakkal Majalla" w:cs="Sakkal Majalla"/>
          <w:b/>
          <w:bCs/>
          <w:sz w:val="28"/>
          <w:szCs w:val="28"/>
          <w:lang w:bidi="ar-AE"/>
        </w:rPr>
      </w:pPr>
      <w:r w:rsidRPr="00A73869">
        <w:rPr>
          <w:rFonts w:ascii="Sakkal Majalla" w:hAnsi="Sakkal Majalla" w:cs="Sakkal Majalla"/>
          <w:b/>
          <w:bCs/>
          <w:sz w:val="28"/>
          <w:szCs w:val="28"/>
          <w:rtl/>
          <w:lang w:bidi="ar-AE"/>
        </w:rPr>
        <w:t>شعار الهيئة</w:t>
      </w:r>
    </w:p>
    <w:p w14:paraId="1807D99F" w14:textId="77777777" w:rsidR="00804F65" w:rsidRPr="00A73869" w:rsidRDefault="00804F65" w:rsidP="00804F65">
      <w:pPr>
        <w:ind w:hanging="805"/>
        <w:jc w:val="center"/>
        <w:rPr>
          <w:rFonts w:ascii="Sakkal Majalla" w:hAnsi="Sakkal Majalla" w:cs="Sakkal Majalla"/>
          <w:b/>
          <w:bCs/>
          <w:sz w:val="28"/>
          <w:szCs w:val="28"/>
          <w:rtl/>
          <w:lang w:bidi="ar-AE"/>
        </w:rPr>
      </w:pPr>
      <w:r w:rsidRPr="00A73869">
        <w:rPr>
          <w:rFonts w:ascii="Sakkal Majalla" w:hAnsi="Sakkal Majalla" w:cs="Sakkal Majalla"/>
          <w:b/>
          <w:bCs/>
          <w:sz w:val="28"/>
          <w:szCs w:val="28"/>
          <w:rtl/>
          <w:lang w:bidi="ar-AE"/>
        </w:rPr>
        <w:t xml:space="preserve">إقرار </w:t>
      </w:r>
      <w:r w:rsidRPr="00A73869">
        <w:rPr>
          <w:rFonts w:ascii="Sakkal Majalla" w:hAnsi="Sakkal Majalla" w:cs="Sakkal Majalla" w:hint="cs"/>
          <w:b/>
          <w:bCs/>
          <w:sz w:val="28"/>
          <w:szCs w:val="28"/>
          <w:rtl/>
          <w:lang w:bidi="ar-AE"/>
        </w:rPr>
        <w:t>بالحالة الصحية</w:t>
      </w:r>
    </w:p>
    <w:p w14:paraId="003464EF" w14:textId="77777777" w:rsidR="00804F65" w:rsidRPr="00A73869" w:rsidRDefault="00804F65" w:rsidP="00804F65">
      <w:pPr>
        <w:ind w:hanging="805"/>
        <w:rPr>
          <w:rFonts w:ascii="Sakkal Majalla" w:hAnsi="Sakkal Majalla" w:cs="Sakkal Majalla"/>
          <w:b/>
          <w:bCs/>
          <w:sz w:val="28"/>
          <w:szCs w:val="28"/>
          <w:rtl/>
          <w:lang w:bidi="ar-AE"/>
        </w:rPr>
      </w:pPr>
    </w:p>
    <w:tbl>
      <w:tblPr>
        <w:tblStyle w:val="TableGrid"/>
        <w:bidiVisual/>
        <w:tblW w:w="9924" w:type="dxa"/>
        <w:tblInd w:w="-417" w:type="dxa"/>
        <w:tblLayout w:type="fixed"/>
        <w:tblLook w:val="04A0" w:firstRow="1" w:lastRow="0" w:firstColumn="1" w:lastColumn="0" w:noHBand="0" w:noVBand="1"/>
      </w:tblPr>
      <w:tblGrid>
        <w:gridCol w:w="991"/>
        <w:gridCol w:w="2978"/>
        <w:gridCol w:w="993"/>
        <w:gridCol w:w="2347"/>
        <w:gridCol w:w="780"/>
        <w:gridCol w:w="1835"/>
      </w:tblGrid>
      <w:tr w:rsidR="00804F65" w:rsidRPr="00A73869" w14:paraId="201E16C7" w14:textId="77777777" w:rsidTr="005C1B94">
        <w:tc>
          <w:tcPr>
            <w:tcW w:w="991" w:type="dxa"/>
          </w:tcPr>
          <w:p w14:paraId="7510D2D4" w14:textId="77777777" w:rsidR="00804F65" w:rsidRPr="00A73869" w:rsidRDefault="00804F65" w:rsidP="005C1B94">
            <w:pPr>
              <w:spacing w:line="276" w:lineRule="auto"/>
              <w:rPr>
                <w:rFonts w:ascii="Sakkal Majalla" w:hAnsi="Sakkal Majalla" w:cs="Sakkal Majalla"/>
                <w:b/>
                <w:bCs/>
                <w:sz w:val="28"/>
                <w:szCs w:val="28"/>
                <w:rtl/>
                <w:lang w:bidi="ar-AE"/>
              </w:rPr>
            </w:pPr>
            <w:r w:rsidRPr="00A73869">
              <w:rPr>
                <w:rFonts w:ascii="Sakkal Majalla" w:hAnsi="Sakkal Majalla" w:cs="Sakkal Majalla"/>
                <w:b/>
                <w:bCs/>
                <w:sz w:val="28"/>
                <w:szCs w:val="28"/>
                <w:rtl/>
                <w:lang w:bidi="ar-AE"/>
              </w:rPr>
              <w:t>الهيئة:</w:t>
            </w:r>
          </w:p>
        </w:tc>
        <w:tc>
          <w:tcPr>
            <w:tcW w:w="8933" w:type="dxa"/>
            <w:gridSpan w:val="5"/>
          </w:tcPr>
          <w:p w14:paraId="2174FD17" w14:textId="77777777" w:rsidR="00804F65" w:rsidRPr="00A73869" w:rsidRDefault="00804F65" w:rsidP="005C1B94">
            <w:pPr>
              <w:spacing w:line="276" w:lineRule="auto"/>
              <w:rPr>
                <w:rFonts w:ascii="Sakkal Majalla" w:hAnsi="Sakkal Majalla" w:cs="Sakkal Majalla"/>
                <w:b/>
                <w:bCs/>
                <w:sz w:val="28"/>
                <w:szCs w:val="28"/>
                <w:rtl/>
                <w:lang w:bidi="ar-AE"/>
              </w:rPr>
            </w:pPr>
          </w:p>
        </w:tc>
      </w:tr>
      <w:tr w:rsidR="00804F65" w:rsidRPr="00A73869" w14:paraId="5EF8B9BA" w14:textId="77777777" w:rsidTr="005C1B94">
        <w:tc>
          <w:tcPr>
            <w:tcW w:w="991" w:type="dxa"/>
          </w:tcPr>
          <w:p w14:paraId="3D5C8558" w14:textId="77777777" w:rsidR="00804F65" w:rsidRPr="00A73869" w:rsidRDefault="00804F65" w:rsidP="005C1B94">
            <w:pPr>
              <w:spacing w:line="276" w:lineRule="auto"/>
              <w:rPr>
                <w:rFonts w:ascii="Sakkal Majalla" w:hAnsi="Sakkal Majalla" w:cs="Sakkal Majalla"/>
                <w:b/>
                <w:bCs/>
                <w:sz w:val="28"/>
                <w:szCs w:val="28"/>
                <w:rtl/>
                <w:lang w:bidi="ar-AE"/>
              </w:rPr>
            </w:pPr>
            <w:r w:rsidRPr="00A73869">
              <w:rPr>
                <w:rFonts w:ascii="Sakkal Majalla" w:hAnsi="Sakkal Majalla" w:cs="Sakkal Majalla" w:hint="cs"/>
                <w:b/>
                <w:bCs/>
                <w:sz w:val="28"/>
                <w:szCs w:val="28"/>
                <w:rtl/>
                <w:lang w:bidi="ar-AE"/>
              </w:rPr>
              <w:t>الإدارة:</w:t>
            </w:r>
          </w:p>
        </w:tc>
        <w:tc>
          <w:tcPr>
            <w:tcW w:w="2978" w:type="dxa"/>
          </w:tcPr>
          <w:p w14:paraId="21744B86" w14:textId="77777777" w:rsidR="00804F65" w:rsidRPr="00A73869" w:rsidRDefault="00804F65" w:rsidP="005C1B94">
            <w:pPr>
              <w:spacing w:line="276" w:lineRule="auto"/>
              <w:rPr>
                <w:rFonts w:ascii="Sakkal Majalla" w:hAnsi="Sakkal Majalla" w:cs="Sakkal Majalla"/>
                <w:b/>
                <w:bCs/>
                <w:sz w:val="28"/>
                <w:szCs w:val="28"/>
                <w:rtl/>
                <w:lang w:bidi="ar-AE"/>
              </w:rPr>
            </w:pPr>
          </w:p>
        </w:tc>
        <w:tc>
          <w:tcPr>
            <w:tcW w:w="993" w:type="dxa"/>
          </w:tcPr>
          <w:p w14:paraId="05822342" w14:textId="77777777" w:rsidR="00804F65" w:rsidRPr="00A73869" w:rsidRDefault="00804F65" w:rsidP="005C1B94">
            <w:pPr>
              <w:spacing w:line="276" w:lineRule="auto"/>
              <w:rPr>
                <w:rFonts w:ascii="Sakkal Majalla" w:hAnsi="Sakkal Majalla" w:cs="Sakkal Majalla"/>
                <w:b/>
                <w:bCs/>
                <w:sz w:val="28"/>
                <w:szCs w:val="28"/>
                <w:rtl/>
                <w:lang w:bidi="ar-AE"/>
              </w:rPr>
            </w:pPr>
            <w:r w:rsidRPr="00A73869">
              <w:rPr>
                <w:rFonts w:ascii="Sakkal Majalla" w:hAnsi="Sakkal Majalla" w:cs="Sakkal Majalla" w:hint="cs"/>
                <w:b/>
                <w:bCs/>
                <w:sz w:val="28"/>
                <w:szCs w:val="28"/>
                <w:rtl/>
                <w:lang w:bidi="ar-AE"/>
              </w:rPr>
              <w:t>ال</w:t>
            </w:r>
            <w:r w:rsidRPr="00A73869">
              <w:rPr>
                <w:rFonts w:ascii="Sakkal Majalla" w:hAnsi="Sakkal Majalla" w:cs="Sakkal Majalla"/>
                <w:b/>
                <w:bCs/>
                <w:sz w:val="28"/>
                <w:szCs w:val="28"/>
                <w:rtl/>
                <w:lang w:bidi="ar-AE"/>
              </w:rPr>
              <w:t>قسم</w:t>
            </w:r>
            <w:r w:rsidRPr="00A73869">
              <w:rPr>
                <w:rFonts w:ascii="Sakkal Majalla" w:hAnsi="Sakkal Majalla" w:cs="Sakkal Majalla" w:hint="cs"/>
                <w:b/>
                <w:bCs/>
                <w:sz w:val="28"/>
                <w:szCs w:val="28"/>
                <w:rtl/>
                <w:lang w:bidi="ar-AE"/>
              </w:rPr>
              <w:t>:</w:t>
            </w:r>
          </w:p>
        </w:tc>
        <w:tc>
          <w:tcPr>
            <w:tcW w:w="2347" w:type="dxa"/>
          </w:tcPr>
          <w:p w14:paraId="6C8F4AB4" w14:textId="77777777" w:rsidR="00804F65" w:rsidRPr="00A73869" w:rsidRDefault="00804F65" w:rsidP="005C1B94">
            <w:pPr>
              <w:spacing w:line="276" w:lineRule="auto"/>
              <w:rPr>
                <w:rFonts w:ascii="Sakkal Majalla" w:hAnsi="Sakkal Majalla" w:cs="Sakkal Majalla"/>
                <w:b/>
                <w:bCs/>
                <w:sz w:val="28"/>
                <w:szCs w:val="28"/>
                <w:rtl/>
                <w:lang w:bidi="ar-AE"/>
              </w:rPr>
            </w:pPr>
          </w:p>
        </w:tc>
        <w:tc>
          <w:tcPr>
            <w:tcW w:w="780" w:type="dxa"/>
          </w:tcPr>
          <w:p w14:paraId="5031D047" w14:textId="77777777" w:rsidR="00804F65" w:rsidRPr="00A73869" w:rsidRDefault="00804F65" w:rsidP="005C1B94">
            <w:pPr>
              <w:spacing w:line="276" w:lineRule="auto"/>
              <w:rPr>
                <w:rFonts w:ascii="Sakkal Majalla" w:hAnsi="Sakkal Majalla" w:cs="Sakkal Majalla"/>
                <w:b/>
                <w:bCs/>
                <w:sz w:val="28"/>
                <w:szCs w:val="28"/>
                <w:rtl/>
                <w:lang w:bidi="ar-AE"/>
              </w:rPr>
            </w:pPr>
            <w:r w:rsidRPr="00A73869">
              <w:rPr>
                <w:rFonts w:ascii="Sakkal Majalla" w:hAnsi="Sakkal Majalla" w:cs="Sakkal Majalla" w:hint="cs"/>
                <w:b/>
                <w:bCs/>
                <w:sz w:val="28"/>
                <w:szCs w:val="28"/>
                <w:rtl/>
                <w:lang w:bidi="ar-AE"/>
              </w:rPr>
              <w:t>الفرع:</w:t>
            </w:r>
          </w:p>
        </w:tc>
        <w:tc>
          <w:tcPr>
            <w:tcW w:w="1835" w:type="dxa"/>
          </w:tcPr>
          <w:p w14:paraId="22101B6C" w14:textId="77777777" w:rsidR="00804F65" w:rsidRPr="00A73869" w:rsidRDefault="00804F65" w:rsidP="005C1B94">
            <w:pPr>
              <w:spacing w:line="276" w:lineRule="auto"/>
              <w:rPr>
                <w:rFonts w:ascii="Sakkal Majalla" w:hAnsi="Sakkal Majalla" w:cs="Sakkal Majalla"/>
                <w:b/>
                <w:bCs/>
                <w:sz w:val="28"/>
                <w:szCs w:val="28"/>
                <w:rtl/>
                <w:lang w:bidi="ar-AE"/>
              </w:rPr>
            </w:pPr>
          </w:p>
        </w:tc>
      </w:tr>
    </w:tbl>
    <w:p w14:paraId="06F9F6F4" w14:textId="77777777" w:rsidR="00804F65" w:rsidRPr="00A73869" w:rsidRDefault="00804F65" w:rsidP="00804F65">
      <w:pPr>
        <w:ind w:hanging="709"/>
        <w:rPr>
          <w:rFonts w:ascii="Sakkal Majalla" w:eastAsia="Calibri" w:hAnsi="Sakkal Majalla" w:cs="Sakkal Majalla"/>
          <w:b/>
          <w:bCs/>
          <w:sz w:val="28"/>
          <w:szCs w:val="28"/>
          <w:rtl/>
          <w:lang w:bidi="ar-AE"/>
        </w:rPr>
      </w:pPr>
    </w:p>
    <w:tbl>
      <w:tblPr>
        <w:tblStyle w:val="TableGrid12"/>
        <w:bidiVisual/>
        <w:tblW w:w="9924" w:type="dxa"/>
        <w:tblInd w:w="-417" w:type="dxa"/>
        <w:tblLook w:val="04A0" w:firstRow="1" w:lastRow="0" w:firstColumn="1" w:lastColumn="0" w:noHBand="0" w:noVBand="1"/>
      </w:tblPr>
      <w:tblGrid>
        <w:gridCol w:w="1843"/>
        <w:gridCol w:w="4248"/>
        <w:gridCol w:w="3833"/>
      </w:tblGrid>
      <w:tr w:rsidR="00804F65" w:rsidRPr="00A73869" w14:paraId="1FD7A2C5" w14:textId="77777777" w:rsidTr="005C1B94">
        <w:tc>
          <w:tcPr>
            <w:tcW w:w="1843" w:type="dxa"/>
          </w:tcPr>
          <w:p w14:paraId="3E83B513" w14:textId="77777777" w:rsidR="00804F65" w:rsidRPr="00A73869" w:rsidRDefault="00804F65" w:rsidP="005C1B94">
            <w:pPr>
              <w:spacing w:line="276" w:lineRule="auto"/>
              <w:rPr>
                <w:rFonts w:ascii="Sakkal Majalla" w:eastAsia="Calibri" w:hAnsi="Sakkal Majalla" w:cs="Sakkal Majalla"/>
                <w:b/>
                <w:bCs/>
                <w:sz w:val="28"/>
                <w:szCs w:val="28"/>
                <w:rtl/>
                <w:lang w:bidi="ar-AE"/>
              </w:rPr>
            </w:pPr>
            <w:r w:rsidRPr="00A73869">
              <w:rPr>
                <w:rFonts w:ascii="Sakkal Majalla" w:eastAsia="Calibri" w:hAnsi="Sakkal Majalla" w:cs="Sakkal Majalla"/>
                <w:b/>
                <w:bCs/>
                <w:sz w:val="28"/>
                <w:szCs w:val="28"/>
                <w:rtl/>
                <w:lang w:bidi="ar-AE"/>
              </w:rPr>
              <w:t>الرتبــــــــــــــــــــــ</w:t>
            </w:r>
            <w:r w:rsidRPr="00A73869">
              <w:rPr>
                <w:rFonts w:ascii="Sakkal Majalla" w:eastAsia="Calibri" w:hAnsi="Sakkal Majalla" w:cs="Sakkal Majalla" w:hint="cs"/>
                <w:b/>
                <w:bCs/>
                <w:sz w:val="28"/>
                <w:szCs w:val="28"/>
                <w:rtl/>
                <w:lang w:bidi="ar-AE"/>
              </w:rPr>
              <w:t>ـــــــــــــــــــــــــــــــــــــــــــــــــــــــــــــــــــــ</w:t>
            </w:r>
            <w:r w:rsidRPr="00A73869">
              <w:rPr>
                <w:rFonts w:ascii="Sakkal Majalla" w:eastAsia="Calibri" w:hAnsi="Sakkal Majalla" w:cs="Sakkal Majalla"/>
                <w:b/>
                <w:bCs/>
                <w:sz w:val="28"/>
                <w:szCs w:val="28"/>
                <w:rtl/>
                <w:lang w:bidi="ar-AE"/>
              </w:rPr>
              <w:t>ة::</w:t>
            </w:r>
          </w:p>
        </w:tc>
        <w:tc>
          <w:tcPr>
            <w:tcW w:w="8081" w:type="dxa"/>
            <w:gridSpan w:val="2"/>
          </w:tcPr>
          <w:p w14:paraId="5DC669D9" w14:textId="77777777" w:rsidR="00804F65" w:rsidRPr="00A73869" w:rsidRDefault="00804F65" w:rsidP="005C1B94">
            <w:pPr>
              <w:spacing w:line="276" w:lineRule="auto"/>
              <w:rPr>
                <w:rFonts w:ascii="Sakkal Majalla" w:eastAsia="Calibri" w:hAnsi="Sakkal Majalla" w:cs="Sakkal Majalla"/>
                <w:sz w:val="28"/>
                <w:szCs w:val="28"/>
                <w:rtl/>
                <w:lang w:bidi="ar-AE"/>
              </w:rPr>
            </w:pPr>
          </w:p>
        </w:tc>
      </w:tr>
      <w:tr w:rsidR="00804F65" w:rsidRPr="00A73869" w14:paraId="43BB321C" w14:textId="77777777" w:rsidTr="005C1B94">
        <w:tc>
          <w:tcPr>
            <w:tcW w:w="1843" w:type="dxa"/>
          </w:tcPr>
          <w:p w14:paraId="2E8C197D" w14:textId="77777777" w:rsidR="00804F65" w:rsidRPr="00A73869" w:rsidRDefault="00804F65" w:rsidP="005C1B94">
            <w:pPr>
              <w:spacing w:line="276" w:lineRule="auto"/>
              <w:rPr>
                <w:rFonts w:ascii="Sakkal Majalla" w:eastAsia="Calibri" w:hAnsi="Sakkal Majalla" w:cs="Sakkal Majalla"/>
                <w:b/>
                <w:bCs/>
                <w:sz w:val="28"/>
                <w:szCs w:val="28"/>
                <w:rtl/>
                <w:lang w:bidi="ar-AE"/>
              </w:rPr>
            </w:pPr>
            <w:r w:rsidRPr="00A73869">
              <w:rPr>
                <w:rFonts w:ascii="Sakkal Majalla" w:eastAsia="Calibri" w:hAnsi="Sakkal Majalla" w:cs="Sakkal Majalla"/>
                <w:b/>
                <w:bCs/>
                <w:sz w:val="28"/>
                <w:szCs w:val="28"/>
                <w:rtl/>
                <w:lang w:bidi="ar-AE"/>
              </w:rPr>
              <w:t>الرقـــــم العسكـــــري:</w:t>
            </w:r>
          </w:p>
        </w:tc>
        <w:tc>
          <w:tcPr>
            <w:tcW w:w="8081" w:type="dxa"/>
            <w:gridSpan w:val="2"/>
          </w:tcPr>
          <w:p w14:paraId="4FBA938C" w14:textId="77777777" w:rsidR="00804F65" w:rsidRPr="00A73869" w:rsidRDefault="00804F65" w:rsidP="005C1B94">
            <w:pPr>
              <w:spacing w:line="276" w:lineRule="auto"/>
              <w:rPr>
                <w:rFonts w:ascii="Sakkal Majalla" w:eastAsia="Calibri" w:hAnsi="Sakkal Majalla" w:cs="Sakkal Majalla"/>
                <w:sz w:val="28"/>
                <w:szCs w:val="28"/>
                <w:rtl/>
                <w:lang w:bidi="ar-AE"/>
              </w:rPr>
            </w:pPr>
          </w:p>
        </w:tc>
      </w:tr>
      <w:tr w:rsidR="00804F65" w:rsidRPr="00A73869" w14:paraId="61DA2437" w14:textId="77777777" w:rsidTr="005C1B94">
        <w:tc>
          <w:tcPr>
            <w:tcW w:w="1843" w:type="dxa"/>
          </w:tcPr>
          <w:p w14:paraId="7F7E2440" w14:textId="77777777" w:rsidR="00804F65" w:rsidRPr="00A73869" w:rsidRDefault="00804F65" w:rsidP="005C1B94">
            <w:pPr>
              <w:spacing w:line="276" w:lineRule="auto"/>
              <w:rPr>
                <w:rFonts w:ascii="Sakkal Majalla" w:eastAsia="Calibri" w:hAnsi="Sakkal Majalla" w:cs="Sakkal Majalla"/>
                <w:b/>
                <w:bCs/>
                <w:sz w:val="28"/>
                <w:szCs w:val="28"/>
                <w:rtl/>
                <w:lang w:bidi="ar-AE"/>
              </w:rPr>
            </w:pPr>
            <w:r w:rsidRPr="00A73869">
              <w:rPr>
                <w:rFonts w:ascii="Sakkal Majalla" w:eastAsia="Calibri" w:hAnsi="Sakkal Majalla" w:cs="Sakkal Majalla"/>
                <w:b/>
                <w:bCs/>
                <w:sz w:val="28"/>
                <w:szCs w:val="28"/>
                <w:rtl/>
                <w:lang w:bidi="ar-AE"/>
              </w:rPr>
              <w:t>ال</w:t>
            </w:r>
            <w:r w:rsidRPr="00A73869">
              <w:rPr>
                <w:rFonts w:ascii="Sakkal Majalla" w:eastAsia="Calibri" w:hAnsi="Sakkal Majalla" w:cs="Sakkal Majalla" w:hint="cs"/>
                <w:b/>
                <w:bCs/>
                <w:sz w:val="28"/>
                <w:szCs w:val="28"/>
                <w:rtl/>
                <w:lang w:bidi="ar-AE"/>
              </w:rPr>
              <w:t>ا</w:t>
            </w:r>
            <w:r w:rsidRPr="00A73869">
              <w:rPr>
                <w:rFonts w:ascii="Sakkal Majalla" w:eastAsia="Calibri" w:hAnsi="Sakkal Majalla" w:cs="Sakkal Majalla"/>
                <w:b/>
                <w:bCs/>
                <w:sz w:val="28"/>
                <w:szCs w:val="28"/>
                <w:rtl/>
                <w:lang w:bidi="ar-AE"/>
              </w:rPr>
              <w:t>ســـــــــــــــــ</w:t>
            </w:r>
            <w:r w:rsidRPr="00A73869">
              <w:rPr>
                <w:rFonts w:ascii="Sakkal Majalla" w:eastAsia="Calibri" w:hAnsi="Sakkal Majalla" w:cs="Sakkal Majalla" w:hint="cs"/>
                <w:b/>
                <w:bCs/>
                <w:sz w:val="28"/>
                <w:szCs w:val="28"/>
                <w:rtl/>
                <w:lang w:bidi="ar-AE"/>
              </w:rPr>
              <w:t>ــــــــــــــــــــــــــــــــــــــــــــــــــــــــ</w:t>
            </w:r>
            <w:r w:rsidRPr="00A73869">
              <w:rPr>
                <w:rFonts w:ascii="Sakkal Majalla" w:eastAsia="Calibri" w:hAnsi="Sakkal Majalla" w:cs="Sakkal Majalla"/>
                <w:b/>
                <w:bCs/>
                <w:sz w:val="28"/>
                <w:szCs w:val="28"/>
                <w:rtl/>
                <w:lang w:bidi="ar-AE"/>
              </w:rPr>
              <w:t>ـــــــــم</w:t>
            </w:r>
            <w:r w:rsidRPr="00A73869">
              <w:rPr>
                <w:rFonts w:ascii="Sakkal Majalla" w:eastAsia="Calibri" w:hAnsi="Sakkal Majalla" w:cs="Sakkal Majalla" w:hint="cs"/>
                <w:b/>
                <w:bCs/>
                <w:sz w:val="28"/>
                <w:szCs w:val="28"/>
                <w:rtl/>
                <w:lang w:bidi="ar-AE"/>
              </w:rPr>
              <w:t>:</w:t>
            </w:r>
          </w:p>
        </w:tc>
        <w:tc>
          <w:tcPr>
            <w:tcW w:w="8081" w:type="dxa"/>
            <w:gridSpan w:val="2"/>
          </w:tcPr>
          <w:p w14:paraId="2541A16A" w14:textId="77777777" w:rsidR="00804F65" w:rsidRPr="00A73869" w:rsidRDefault="00804F65" w:rsidP="005C1B94">
            <w:pPr>
              <w:spacing w:line="276" w:lineRule="auto"/>
              <w:rPr>
                <w:rFonts w:ascii="Sakkal Majalla" w:eastAsia="Calibri" w:hAnsi="Sakkal Majalla" w:cs="Sakkal Majalla"/>
                <w:sz w:val="28"/>
                <w:szCs w:val="28"/>
                <w:rtl/>
                <w:lang w:bidi="ar-AE"/>
              </w:rPr>
            </w:pPr>
          </w:p>
        </w:tc>
      </w:tr>
      <w:tr w:rsidR="00804F65" w:rsidRPr="00A73869" w14:paraId="0A888929" w14:textId="77777777" w:rsidTr="005C1B94">
        <w:tc>
          <w:tcPr>
            <w:tcW w:w="1843" w:type="dxa"/>
          </w:tcPr>
          <w:p w14:paraId="08AC417A" w14:textId="77777777" w:rsidR="00804F65" w:rsidRPr="00A73869" w:rsidRDefault="00804F65" w:rsidP="005C1B94">
            <w:pPr>
              <w:spacing w:line="276" w:lineRule="auto"/>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الجنسيــــــــــــــــــــــــــــــــــــــــــــــــــــــــــــــــة:</w:t>
            </w:r>
          </w:p>
        </w:tc>
        <w:tc>
          <w:tcPr>
            <w:tcW w:w="8081" w:type="dxa"/>
            <w:gridSpan w:val="2"/>
          </w:tcPr>
          <w:p w14:paraId="5358A396" w14:textId="77777777" w:rsidR="00804F65" w:rsidRPr="00A73869" w:rsidRDefault="00804F65" w:rsidP="005C1B94">
            <w:pPr>
              <w:spacing w:line="276" w:lineRule="auto"/>
              <w:rPr>
                <w:rFonts w:ascii="Sakkal Majalla" w:eastAsia="Calibri" w:hAnsi="Sakkal Majalla" w:cs="Sakkal Majalla"/>
                <w:sz w:val="28"/>
                <w:szCs w:val="28"/>
                <w:rtl/>
                <w:lang w:bidi="ar-AE"/>
              </w:rPr>
            </w:pPr>
          </w:p>
        </w:tc>
      </w:tr>
      <w:tr w:rsidR="00804F65" w:rsidRPr="00A73869" w14:paraId="76C4DC63" w14:textId="77777777" w:rsidTr="005C1B94">
        <w:tc>
          <w:tcPr>
            <w:tcW w:w="1843" w:type="dxa"/>
          </w:tcPr>
          <w:p w14:paraId="3302B14D" w14:textId="77777777" w:rsidR="00804F65" w:rsidRPr="00A73869" w:rsidRDefault="00804F65" w:rsidP="005C1B94">
            <w:pPr>
              <w:spacing w:line="276" w:lineRule="auto"/>
              <w:rPr>
                <w:rFonts w:ascii="Sakkal Majalla" w:eastAsia="Calibri" w:hAnsi="Sakkal Majalla" w:cs="Sakkal Majalla"/>
                <w:b/>
                <w:bCs/>
                <w:sz w:val="28"/>
                <w:szCs w:val="28"/>
                <w:rtl/>
                <w:lang w:bidi="ar-AE"/>
              </w:rPr>
            </w:pPr>
            <w:r w:rsidRPr="00A73869">
              <w:rPr>
                <w:rFonts w:ascii="Sakkal Majalla" w:eastAsia="Calibri" w:hAnsi="Sakkal Majalla" w:cs="Sakkal Majalla"/>
                <w:b/>
                <w:bCs/>
                <w:sz w:val="28"/>
                <w:szCs w:val="28"/>
                <w:rtl/>
                <w:lang w:bidi="ar-AE"/>
              </w:rPr>
              <w:t>الهاتـــف المتحـــــرك:</w:t>
            </w:r>
          </w:p>
        </w:tc>
        <w:tc>
          <w:tcPr>
            <w:tcW w:w="4248" w:type="dxa"/>
          </w:tcPr>
          <w:p w14:paraId="0958B4C9" w14:textId="77777777" w:rsidR="00804F65" w:rsidRPr="00A73869" w:rsidRDefault="00804F65" w:rsidP="005C1B94">
            <w:pPr>
              <w:spacing w:line="276" w:lineRule="auto"/>
              <w:rPr>
                <w:rFonts w:ascii="Sakkal Majalla" w:eastAsia="Calibri" w:hAnsi="Sakkal Majalla" w:cs="Sakkal Majalla"/>
                <w:sz w:val="28"/>
                <w:szCs w:val="28"/>
                <w:rtl/>
                <w:lang w:bidi="ar-AE"/>
              </w:rPr>
            </w:pPr>
          </w:p>
        </w:tc>
        <w:tc>
          <w:tcPr>
            <w:tcW w:w="3833" w:type="dxa"/>
          </w:tcPr>
          <w:p w14:paraId="2B1C4662" w14:textId="77777777" w:rsidR="00804F65" w:rsidRPr="00A73869" w:rsidRDefault="00804F65" w:rsidP="005C1B94">
            <w:pPr>
              <w:spacing w:line="276" w:lineRule="auto"/>
              <w:rPr>
                <w:rFonts w:ascii="Sakkal Majalla" w:eastAsia="Calibri" w:hAnsi="Sakkal Majalla" w:cs="Sakkal Majalla"/>
                <w:sz w:val="28"/>
                <w:szCs w:val="28"/>
                <w:rtl/>
                <w:lang w:bidi="ar-AE"/>
              </w:rPr>
            </w:pPr>
          </w:p>
        </w:tc>
      </w:tr>
      <w:tr w:rsidR="00804F65" w:rsidRPr="00A73869" w14:paraId="20DF1F8E" w14:textId="77777777" w:rsidTr="005C1B94">
        <w:tc>
          <w:tcPr>
            <w:tcW w:w="1843" w:type="dxa"/>
          </w:tcPr>
          <w:p w14:paraId="7947CA68" w14:textId="77777777" w:rsidR="00804F65" w:rsidRPr="00A73869" w:rsidRDefault="00804F65" w:rsidP="005C1B94">
            <w:pPr>
              <w:spacing w:line="276" w:lineRule="auto"/>
              <w:rPr>
                <w:rFonts w:ascii="Sakkal Majalla" w:eastAsia="Calibri" w:hAnsi="Sakkal Majalla" w:cs="Sakkal Majalla"/>
                <w:b/>
                <w:bCs/>
                <w:sz w:val="28"/>
                <w:szCs w:val="28"/>
                <w:rtl/>
                <w:lang w:bidi="ar-AE"/>
              </w:rPr>
            </w:pPr>
            <w:r w:rsidRPr="00A73869">
              <w:rPr>
                <w:rFonts w:ascii="Sakkal Majalla" w:eastAsia="Calibri" w:hAnsi="Sakkal Majalla" w:cs="Sakkal Majalla"/>
                <w:b/>
                <w:bCs/>
                <w:sz w:val="28"/>
                <w:szCs w:val="28"/>
                <w:rtl/>
                <w:lang w:bidi="ar-AE"/>
              </w:rPr>
              <w:t>البريـــد الإلكترونــــي:</w:t>
            </w:r>
          </w:p>
        </w:tc>
        <w:tc>
          <w:tcPr>
            <w:tcW w:w="8081" w:type="dxa"/>
            <w:gridSpan w:val="2"/>
          </w:tcPr>
          <w:p w14:paraId="522CEF24" w14:textId="77777777" w:rsidR="00804F65" w:rsidRPr="00A73869" w:rsidRDefault="00804F65" w:rsidP="005C1B94">
            <w:pPr>
              <w:spacing w:line="276" w:lineRule="auto"/>
              <w:rPr>
                <w:rFonts w:ascii="Sakkal Majalla" w:eastAsia="Calibri" w:hAnsi="Sakkal Majalla" w:cs="Sakkal Majalla"/>
                <w:sz w:val="28"/>
                <w:szCs w:val="28"/>
                <w:rtl/>
                <w:lang w:bidi="ar-AE"/>
              </w:rPr>
            </w:pPr>
          </w:p>
        </w:tc>
      </w:tr>
    </w:tbl>
    <w:p w14:paraId="2ACA5E82" w14:textId="77777777" w:rsidR="00804F65" w:rsidRPr="00A73869" w:rsidRDefault="00804F65" w:rsidP="00804F65">
      <w:pPr>
        <w:spacing w:after="160"/>
        <w:ind w:hanging="666"/>
        <w:rPr>
          <w:rFonts w:eastAsia="Calibri"/>
          <w:b/>
          <w:bCs/>
          <w:sz w:val="28"/>
          <w:szCs w:val="28"/>
          <w:vertAlign w:val="subscript"/>
          <w:rtl/>
          <w:lang w:bidi="ar-AE"/>
        </w:rPr>
      </w:pPr>
    </w:p>
    <w:tbl>
      <w:tblPr>
        <w:tblStyle w:val="TableGrid10"/>
        <w:bidiVisual/>
        <w:tblW w:w="9966" w:type="dxa"/>
        <w:tblInd w:w="-459" w:type="dxa"/>
        <w:tblLayout w:type="fixed"/>
        <w:tblLook w:val="04A0" w:firstRow="1" w:lastRow="0" w:firstColumn="1" w:lastColumn="0" w:noHBand="0" w:noVBand="1"/>
      </w:tblPr>
      <w:tblGrid>
        <w:gridCol w:w="751"/>
        <w:gridCol w:w="6194"/>
        <w:gridCol w:w="567"/>
        <w:gridCol w:w="567"/>
        <w:gridCol w:w="1887"/>
      </w:tblGrid>
      <w:tr w:rsidR="00804F65" w:rsidRPr="00A73869" w14:paraId="3402544F" w14:textId="77777777" w:rsidTr="005C1B94">
        <w:trPr>
          <w:trHeight w:val="525"/>
        </w:trPr>
        <w:tc>
          <w:tcPr>
            <w:tcW w:w="751" w:type="dxa"/>
            <w:vMerge w:val="restart"/>
            <w:vAlign w:val="center"/>
          </w:tcPr>
          <w:p w14:paraId="3098657D" w14:textId="77777777" w:rsidR="00804F65" w:rsidRPr="00A73869" w:rsidRDefault="00804F65" w:rsidP="005C1B94">
            <w:pPr>
              <w:spacing w:line="276" w:lineRule="auto"/>
              <w:jc w:val="center"/>
              <w:rPr>
                <w:rFonts w:ascii="Sakkal Majalla" w:eastAsia="Calibri" w:hAnsi="Sakkal Majalla" w:cs="Sakkal Majalla"/>
                <w:b/>
                <w:bCs/>
                <w:sz w:val="28"/>
                <w:szCs w:val="28"/>
                <w:rtl/>
              </w:rPr>
            </w:pPr>
            <w:r w:rsidRPr="00A73869">
              <w:rPr>
                <w:rFonts w:ascii="Sakkal Majalla" w:eastAsia="Calibri" w:hAnsi="Sakkal Majalla" w:cs="Sakkal Majalla"/>
                <w:b/>
                <w:bCs/>
                <w:sz w:val="28"/>
                <w:szCs w:val="28"/>
                <w:rtl/>
              </w:rPr>
              <w:t>م</w:t>
            </w:r>
          </w:p>
        </w:tc>
        <w:tc>
          <w:tcPr>
            <w:tcW w:w="6194" w:type="dxa"/>
            <w:vMerge w:val="restart"/>
            <w:vAlign w:val="center"/>
          </w:tcPr>
          <w:p w14:paraId="617A3217" w14:textId="77777777" w:rsidR="00804F65" w:rsidRPr="00A73869" w:rsidRDefault="00804F65" w:rsidP="005C1B94">
            <w:pPr>
              <w:spacing w:line="276" w:lineRule="auto"/>
              <w:jc w:val="center"/>
              <w:rPr>
                <w:rFonts w:ascii="Sakkal Majalla" w:eastAsia="Calibri" w:hAnsi="Sakkal Majalla" w:cs="Sakkal Majalla"/>
                <w:b/>
                <w:bCs/>
                <w:sz w:val="28"/>
                <w:szCs w:val="28"/>
                <w:rtl/>
              </w:rPr>
            </w:pPr>
            <w:r w:rsidRPr="00A73869">
              <w:rPr>
                <w:rFonts w:ascii="Sakkal Majalla" w:eastAsia="Calibri" w:hAnsi="Sakkal Majalla" w:cs="Sakkal Majalla"/>
                <w:b/>
                <w:bCs/>
                <w:sz w:val="28"/>
                <w:szCs w:val="28"/>
                <w:rtl/>
              </w:rPr>
              <w:t>بيانات الحالة الصحية</w:t>
            </w:r>
          </w:p>
        </w:tc>
        <w:tc>
          <w:tcPr>
            <w:tcW w:w="1134" w:type="dxa"/>
            <w:gridSpan w:val="2"/>
            <w:vAlign w:val="center"/>
          </w:tcPr>
          <w:p w14:paraId="27E099B6" w14:textId="77777777" w:rsidR="00804F65" w:rsidRPr="00A73869" w:rsidRDefault="00804F65" w:rsidP="005C1B94">
            <w:pPr>
              <w:spacing w:line="276" w:lineRule="auto"/>
              <w:jc w:val="center"/>
              <w:rPr>
                <w:rFonts w:ascii="Sakkal Majalla" w:eastAsia="Calibri" w:hAnsi="Sakkal Majalla" w:cs="Sakkal Majalla"/>
                <w:b/>
                <w:bCs/>
                <w:sz w:val="28"/>
                <w:szCs w:val="28"/>
                <w:rtl/>
              </w:rPr>
            </w:pPr>
            <w:r w:rsidRPr="00A73869">
              <w:rPr>
                <w:rFonts w:ascii="Sakkal Majalla" w:eastAsia="Calibri" w:hAnsi="Sakkal Majalla" w:cs="Sakkal Majalla"/>
                <w:b/>
                <w:bCs/>
                <w:sz w:val="28"/>
                <w:szCs w:val="28"/>
                <w:rtl/>
              </w:rPr>
              <w:t>الإفادة</w:t>
            </w:r>
          </w:p>
        </w:tc>
        <w:tc>
          <w:tcPr>
            <w:tcW w:w="1887" w:type="dxa"/>
            <w:vAlign w:val="center"/>
          </w:tcPr>
          <w:p w14:paraId="6E75B088" w14:textId="77777777" w:rsidR="00804F65" w:rsidRPr="00A73869" w:rsidRDefault="00804F65" w:rsidP="005C1B94">
            <w:pPr>
              <w:spacing w:line="276" w:lineRule="auto"/>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ذكر البيان في حالة الإجابة نعم</w:t>
            </w:r>
          </w:p>
        </w:tc>
      </w:tr>
      <w:tr w:rsidR="00804F65" w:rsidRPr="00A73869" w14:paraId="6FB908F2" w14:textId="77777777" w:rsidTr="005C1B94">
        <w:trPr>
          <w:trHeight w:val="421"/>
        </w:trPr>
        <w:tc>
          <w:tcPr>
            <w:tcW w:w="751" w:type="dxa"/>
            <w:vMerge/>
            <w:vAlign w:val="center"/>
          </w:tcPr>
          <w:p w14:paraId="58691AC3" w14:textId="77777777" w:rsidR="00804F65" w:rsidRPr="00A73869" w:rsidRDefault="00804F65" w:rsidP="005C1B94">
            <w:pPr>
              <w:spacing w:line="276" w:lineRule="auto"/>
              <w:jc w:val="center"/>
              <w:rPr>
                <w:rFonts w:ascii="Sakkal Majalla" w:eastAsia="Calibri" w:hAnsi="Sakkal Majalla" w:cs="Sakkal Majalla"/>
                <w:b/>
                <w:bCs/>
                <w:sz w:val="28"/>
                <w:szCs w:val="28"/>
                <w:rtl/>
              </w:rPr>
            </w:pPr>
          </w:p>
        </w:tc>
        <w:tc>
          <w:tcPr>
            <w:tcW w:w="6194" w:type="dxa"/>
            <w:vMerge/>
            <w:vAlign w:val="center"/>
          </w:tcPr>
          <w:p w14:paraId="5334904B" w14:textId="77777777" w:rsidR="00804F65" w:rsidRPr="00A73869" w:rsidRDefault="00804F65" w:rsidP="005C1B94">
            <w:pPr>
              <w:spacing w:line="276" w:lineRule="auto"/>
              <w:jc w:val="center"/>
              <w:rPr>
                <w:rFonts w:ascii="Sakkal Majalla" w:eastAsia="Calibri" w:hAnsi="Sakkal Majalla" w:cs="Sakkal Majalla"/>
                <w:b/>
                <w:bCs/>
                <w:sz w:val="28"/>
                <w:szCs w:val="28"/>
                <w:rtl/>
              </w:rPr>
            </w:pPr>
          </w:p>
        </w:tc>
        <w:tc>
          <w:tcPr>
            <w:tcW w:w="567" w:type="dxa"/>
            <w:vAlign w:val="center"/>
          </w:tcPr>
          <w:p w14:paraId="229064D7" w14:textId="77777777" w:rsidR="00804F65" w:rsidRPr="00A73869" w:rsidRDefault="00804F65" w:rsidP="005C1B94">
            <w:pPr>
              <w:spacing w:line="276" w:lineRule="auto"/>
              <w:jc w:val="center"/>
              <w:rPr>
                <w:rFonts w:ascii="Sakkal Majalla" w:eastAsia="Calibri" w:hAnsi="Sakkal Majalla" w:cs="Sakkal Majalla"/>
                <w:b/>
                <w:bCs/>
                <w:sz w:val="28"/>
                <w:szCs w:val="28"/>
                <w:rtl/>
              </w:rPr>
            </w:pPr>
            <w:r w:rsidRPr="00A73869">
              <w:rPr>
                <w:rFonts w:ascii="Sakkal Majalla" w:eastAsia="Calibri" w:hAnsi="Sakkal Majalla" w:cs="Sakkal Majalla" w:hint="cs"/>
                <w:b/>
                <w:bCs/>
                <w:sz w:val="28"/>
                <w:szCs w:val="28"/>
                <w:rtl/>
              </w:rPr>
              <w:t>نعم</w:t>
            </w:r>
          </w:p>
        </w:tc>
        <w:tc>
          <w:tcPr>
            <w:tcW w:w="567" w:type="dxa"/>
            <w:vAlign w:val="center"/>
          </w:tcPr>
          <w:p w14:paraId="18794C8C" w14:textId="77777777" w:rsidR="00804F65" w:rsidRPr="00A73869" w:rsidRDefault="00804F65" w:rsidP="005C1B94">
            <w:pPr>
              <w:spacing w:line="276" w:lineRule="auto"/>
              <w:jc w:val="center"/>
              <w:rPr>
                <w:rFonts w:ascii="Sakkal Majalla" w:eastAsia="Calibri" w:hAnsi="Sakkal Majalla" w:cs="Sakkal Majalla"/>
                <w:b/>
                <w:bCs/>
                <w:sz w:val="28"/>
                <w:szCs w:val="28"/>
                <w:rtl/>
              </w:rPr>
            </w:pPr>
            <w:r w:rsidRPr="00A73869">
              <w:rPr>
                <w:rFonts w:ascii="Sakkal Majalla" w:eastAsia="Calibri" w:hAnsi="Sakkal Majalla" w:cs="Sakkal Majalla" w:hint="cs"/>
                <w:b/>
                <w:bCs/>
                <w:sz w:val="28"/>
                <w:szCs w:val="28"/>
                <w:rtl/>
              </w:rPr>
              <w:t>لا</w:t>
            </w:r>
          </w:p>
        </w:tc>
        <w:tc>
          <w:tcPr>
            <w:tcW w:w="1887" w:type="dxa"/>
            <w:vAlign w:val="center"/>
          </w:tcPr>
          <w:p w14:paraId="007A526E" w14:textId="77777777" w:rsidR="00804F65" w:rsidRPr="00A73869" w:rsidRDefault="00804F65" w:rsidP="005C1B94">
            <w:pPr>
              <w:spacing w:line="276" w:lineRule="auto"/>
              <w:jc w:val="center"/>
              <w:rPr>
                <w:rFonts w:ascii="Sakkal Majalla" w:eastAsia="Calibri" w:hAnsi="Sakkal Majalla" w:cs="Sakkal Majalla"/>
                <w:b/>
                <w:bCs/>
                <w:sz w:val="28"/>
                <w:szCs w:val="28"/>
                <w:rtl/>
              </w:rPr>
            </w:pPr>
          </w:p>
        </w:tc>
      </w:tr>
      <w:tr w:rsidR="00804F65" w:rsidRPr="00A73869" w14:paraId="3FE82A5A" w14:textId="77777777" w:rsidTr="005C1B94">
        <w:tc>
          <w:tcPr>
            <w:tcW w:w="751" w:type="dxa"/>
          </w:tcPr>
          <w:p w14:paraId="28991498" w14:textId="77777777" w:rsidR="00804F65" w:rsidRPr="00A73869" w:rsidRDefault="00804F65" w:rsidP="005C1B94">
            <w:pPr>
              <w:spacing w:line="276" w:lineRule="auto"/>
              <w:rPr>
                <w:rFonts w:ascii="Sakkal Majalla" w:eastAsia="Calibri" w:hAnsi="Sakkal Majalla" w:cs="Sakkal Majalla"/>
                <w:sz w:val="28"/>
                <w:szCs w:val="28"/>
                <w:rtl/>
              </w:rPr>
            </w:pPr>
            <w:r w:rsidRPr="00A73869">
              <w:rPr>
                <w:rFonts w:ascii="Sakkal Majalla" w:eastAsia="Calibri" w:hAnsi="Sakkal Majalla" w:cs="Sakkal Majalla"/>
                <w:sz w:val="28"/>
                <w:szCs w:val="28"/>
                <w:rtl/>
              </w:rPr>
              <w:t>1.</w:t>
            </w:r>
          </w:p>
        </w:tc>
        <w:tc>
          <w:tcPr>
            <w:tcW w:w="6194" w:type="dxa"/>
          </w:tcPr>
          <w:p w14:paraId="13B7C0CC" w14:textId="77777777" w:rsidR="00804F65" w:rsidRPr="00A73869" w:rsidRDefault="00804F65" w:rsidP="005C1B94">
            <w:pPr>
              <w:spacing w:line="276" w:lineRule="auto"/>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هل سبق أن عانيت أو تعاني من الربو الشعبي؟</w:t>
            </w:r>
          </w:p>
        </w:tc>
        <w:tc>
          <w:tcPr>
            <w:tcW w:w="567" w:type="dxa"/>
          </w:tcPr>
          <w:p w14:paraId="0B6C00B8" w14:textId="77777777" w:rsidR="00804F65" w:rsidRPr="00A73869" w:rsidRDefault="00804F65" w:rsidP="005C1B94">
            <w:pPr>
              <w:spacing w:line="276" w:lineRule="auto"/>
              <w:rPr>
                <w:rFonts w:ascii="Sakkal Majalla" w:eastAsia="Calibri" w:hAnsi="Sakkal Majalla" w:cs="Sakkal Majalla"/>
                <w:sz w:val="28"/>
                <w:szCs w:val="28"/>
                <w:rtl/>
              </w:rPr>
            </w:pPr>
          </w:p>
        </w:tc>
        <w:tc>
          <w:tcPr>
            <w:tcW w:w="567" w:type="dxa"/>
          </w:tcPr>
          <w:p w14:paraId="49644592" w14:textId="77777777" w:rsidR="00804F65" w:rsidRPr="00A73869" w:rsidRDefault="00804F65" w:rsidP="005C1B94">
            <w:pPr>
              <w:spacing w:line="276" w:lineRule="auto"/>
              <w:rPr>
                <w:rFonts w:ascii="Sakkal Majalla" w:eastAsia="Calibri" w:hAnsi="Sakkal Majalla" w:cs="Sakkal Majalla"/>
                <w:sz w:val="28"/>
                <w:szCs w:val="28"/>
                <w:rtl/>
              </w:rPr>
            </w:pPr>
          </w:p>
        </w:tc>
        <w:tc>
          <w:tcPr>
            <w:tcW w:w="1887" w:type="dxa"/>
          </w:tcPr>
          <w:p w14:paraId="26CDCAC2" w14:textId="77777777" w:rsidR="00804F65" w:rsidRPr="00A73869" w:rsidRDefault="00804F65" w:rsidP="005C1B94">
            <w:pPr>
              <w:spacing w:line="276" w:lineRule="auto"/>
              <w:rPr>
                <w:rFonts w:ascii="Sakkal Majalla" w:eastAsia="Calibri" w:hAnsi="Sakkal Majalla" w:cs="Sakkal Majalla"/>
                <w:sz w:val="28"/>
                <w:szCs w:val="28"/>
                <w:rtl/>
              </w:rPr>
            </w:pPr>
          </w:p>
        </w:tc>
      </w:tr>
      <w:tr w:rsidR="00804F65" w:rsidRPr="00A73869" w14:paraId="1E513405" w14:textId="77777777" w:rsidTr="005C1B94">
        <w:tc>
          <w:tcPr>
            <w:tcW w:w="751" w:type="dxa"/>
          </w:tcPr>
          <w:p w14:paraId="48AD892D" w14:textId="77777777" w:rsidR="00804F65" w:rsidRPr="00A73869" w:rsidRDefault="00804F65" w:rsidP="005C1B94">
            <w:pPr>
              <w:spacing w:line="276" w:lineRule="auto"/>
              <w:rPr>
                <w:rFonts w:ascii="Sakkal Majalla" w:eastAsia="Calibri" w:hAnsi="Sakkal Majalla" w:cs="Sakkal Majalla"/>
                <w:sz w:val="28"/>
                <w:szCs w:val="28"/>
                <w:rtl/>
              </w:rPr>
            </w:pPr>
            <w:r w:rsidRPr="00A73869">
              <w:rPr>
                <w:rFonts w:ascii="Sakkal Majalla" w:eastAsia="Calibri" w:hAnsi="Sakkal Majalla" w:cs="Sakkal Majalla"/>
                <w:sz w:val="28"/>
                <w:szCs w:val="28"/>
                <w:rtl/>
              </w:rPr>
              <w:t>2.</w:t>
            </w:r>
          </w:p>
        </w:tc>
        <w:tc>
          <w:tcPr>
            <w:tcW w:w="6194" w:type="dxa"/>
          </w:tcPr>
          <w:p w14:paraId="44744BF4" w14:textId="77777777" w:rsidR="00804F65" w:rsidRPr="00A73869" w:rsidRDefault="00804F65" w:rsidP="005C1B94">
            <w:pPr>
              <w:spacing w:line="276" w:lineRule="auto"/>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هل سبق أن عانيت من صداع مزمن أو نصفي أو نوبات صرع؟</w:t>
            </w:r>
          </w:p>
        </w:tc>
        <w:tc>
          <w:tcPr>
            <w:tcW w:w="567" w:type="dxa"/>
          </w:tcPr>
          <w:p w14:paraId="3C92A9DB" w14:textId="77777777" w:rsidR="00804F65" w:rsidRPr="00A73869" w:rsidRDefault="00804F65" w:rsidP="005C1B94">
            <w:pPr>
              <w:spacing w:line="276" w:lineRule="auto"/>
              <w:rPr>
                <w:rFonts w:ascii="Sakkal Majalla" w:eastAsia="Calibri" w:hAnsi="Sakkal Majalla" w:cs="Sakkal Majalla"/>
                <w:sz w:val="28"/>
                <w:szCs w:val="28"/>
                <w:rtl/>
              </w:rPr>
            </w:pPr>
          </w:p>
        </w:tc>
        <w:tc>
          <w:tcPr>
            <w:tcW w:w="567" w:type="dxa"/>
          </w:tcPr>
          <w:p w14:paraId="618B04B5" w14:textId="77777777" w:rsidR="00804F65" w:rsidRPr="00A73869" w:rsidRDefault="00804F65" w:rsidP="005C1B94">
            <w:pPr>
              <w:spacing w:line="276" w:lineRule="auto"/>
              <w:rPr>
                <w:rFonts w:ascii="Sakkal Majalla" w:eastAsia="Calibri" w:hAnsi="Sakkal Majalla" w:cs="Sakkal Majalla"/>
                <w:sz w:val="28"/>
                <w:szCs w:val="28"/>
                <w:rtl/>
              </w:rPr>
            </w:pPr>
          </w:p>
        </w:tc>
        <w:tc>
          <w:tcPr>
            <w:tcW w:w="1887" w:type="dxa"/>
          </w:tcPr>
          <w:p w14:paraId="2D407EE7" w14:textId="77777777" w:rsidR="00804F65" w:rsidRPr="00A73869" w:rsidRDefault="00804F65" w:rsidP="005C1B94">
            <w:pPr>
              <w:spacing w:line="276" w:lineRule="auto"/>
              <w:rPr>
                <w:rFonts w:ascii="Sakkal Majalla" w:eastAsia="Calibri" w:hAnsi="Sakkal Majalla" w:cs="Sakkal Majalla"/>
                <w:sz w:val="28"/>
                <w:szCs w:val="28"/>
                <w:rtl/>
              </w:rPr>
            </w:pPr>
          </w:p>
        </w:tc>
      </w:tr>
      <w:tr w:rsidR="00804F65" w:rsidRPr="00A73869" w14:paraId="2DBCF00B" w14:textId="77777777" w:rsidTr="005C1B94">
        <w:tc>
          <w:tcPr>
            <w:tcW w:w="751" w:type="dxa"/>
          </w:tcPr>
          <w:p w14:paraId="2C455DF6" w14:textId="77777777" w:rsidR="00804F65" w:rsidRPr="00A73869" w:rsidRDefault="00804F65" w:rsidP="005C1B94">
            <w:pPr>
              <w:spacing w:line="276" w:lineRule="auto"/>
              <w:rPr>
                <w:rFonts w:ascii="Sakkal Majalla" w:eastAsia="Calibri" w:hAnsi="Sakkal Majalla" w:cs="Sakkal Majalla"/>
                <w:sz w:val="28"/>
                <w:szCs w:val="28"/>
                <w:rtl/>
              </w:rPr>
            </w:pPr>
            <w:r w:rsidRPr="00A73869">
              <w:rPr>
                <w:rFonts w:ascii="Sakkal Majalla" w:eastAsia="Calibri" w:hAnsi="Sakkal Majalla" w:cs="Sakkal Majalla"/>
                <w:sz w:val="28"/>
                <w:szCs w:val="28"/>
                <w:rtl/>
              </w:rPr>
              <w:t>3.</w:t>
            </w:r>
          </w:p>
        </w:tc>
        <w:tc>
          <w:tcPr>
            <w:tcW w:w="6194" w:type="dxa"/>
          </w:tcPr>
          <w:p w14:paraId="7C327E68" w14:textId="77777777" w:rsidR="00804F65" w:rsidRPr="00A73869" w:rsidRDefault="00804F65" w:rsidP="005C1B94">
            <w:pPr>
              <w:spacing w:line="276" w:lineRule="auto"/>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 xml:space="preserve">هل تعرضت لأي حادث سير نتج عنه </w:t>
            </w:r>
            <w:r w:rsidRPr="00A73869">
              <w:rPr>
                <w:rFonts w:ascii="Sakkal Majalla" w:eastAsia="Calibri" w:hAnsi="Sakkal Majalla" w:cs="Sakkal Majalla" w:hint="cs"/>
                <w:sz w:val="28"/>
                <w:szCs w:val="28"/>
                <w:rtl/>
                <w:lang w:bidi="ar-AE"/>
              </w:rPr>
              <w:t>دخولك</w:t>
            </w:r>
            <w:r w:rsidRPr="00A73869">
              <w:rPr>
                <w:rFonts w:ascii="Sakkal Majalla" w:eastAsia="Calibri" w:hAnsi="Sakkal Majalla" w:cs="Sakkal Majalla"/>
                <w:sz w:val="28"/>
                <w:szCs w:val="28"/>
                <w:rtl/>
                <w:lang w:bidi="ar-AE"/>
              </w:rPr>
              <w:t xml:space="preserve"> للمستشفى؟</w:t>
            </w:r>
          </w:p>
        </w:tc>
        <w:tc>
          <w:tcPr>
            <w:tcW w:w="567" w:type="dxa"/>
          </w:tcPr>
          <w:p w14:paraId="38284608" w14:textId="77777777" w:rsidR="00804F65" w:rsidRPr="00A73869" w:rsidRDefault="00804F65" w:rsidP="005C1B94">
            <w:pPr>
              <w:spacing w:line="276" w:lineRule="auto"/>
              <w:rPr>
                <w:rFonts w:ascii="Sakkal Majalla" w:eastAsia="Calibri" w:hAnsi="Sakkal Majalla" w:cs="Sakkal Majalla"/>
                <w:sz w:val="28"/>
                <w:szCs w:val="28"/>
                <w:rtl/>
              </w:rPr>
            </w:pPr>
          </w:p>
        </w:tc>
        <w:tc>
          <w:tcPr>
            <w:tcW w:w="567" w:type="dxa"/>
          </w:tcPr>
          <w:p w14:paraId="7C136A42" w14:textId="77777777" w:rsidR="00804F65" w:rsidRPr="00A73869" w:rsidRDefault="00804F65" w:rsidP="005C1B94">
            <w:pPr>
              <w:spacing w:line="276" w:lineRule="auto"/>
              <w:rPr>
                <w:rFonts w:ascii="Sakkal Majalla" w:eastAsia="Calibri" w:hAnsi="Sakkal Majalla" w:cs="Sakkal Majalla"/>
                <w:sz w:val="28"/>
                <w:szCs w:val="28"/>
                <w:rtl/>
              </w:rPr>
            </w:pPr>
          </w:p>
        </w:tc>
        <w:tc>
          <w:tcPr>
            <w:tcW w:w="1887" w:type="dxa"/>
          </w:tcPr>
          <w:p w14:paraId="0FE05F83" w14:textId="77777777" w:rsidR="00804F65" w:rsidRPr="00A73869" w:rsidRDefault="00804F65" w:rsidP="005C1B94">
            <w:pPr>
              <w:spacing w:line="276" w:lineRule="auto"/>
              <w:rPr>
                <w:rFonts w:ascii="Sakkal Majalla" w:eastAsia="Calibri" w:hAnsi="Sakkal Majalla" w:cs="Sakkal Majalla"/>
                <w:sz w:val="28"/>
                <w:szCs w:val="28"/>
                <w:rtl/>
              </w:rPr>
            </w:pPr>
          </w:p>
        </w:tc>
      </w:tr>
      <w:tr w:rsidR="00804F65" w:rsidRPr="00A73869" w14:paraId="39972355" w14:textId="77777777" w:rsidTr="005C1B94">
        <w:tc>
          <w:tcPr>
            <w:tcW w:w="751" w:type="dxa"/>
          </w:tcPr>
          <w:p w14:paraId="4451AC77" w14:textId="77777777" w:rsidR="00804F65" w:rsidRPr="00A73869" w:rsidRDefault="00804F65" w:rsidP="005C1B94">
            <w:pPr>
              <w:spacing w:line="276" w:lineRule="auto"/>
              <w:rPr>
                <w:rFonts w:ascii="Sakkal Majalla" w:eastAsia="Calibri" w:hAnsi="Sakkal Majalla" w:cs="Sakkal Majalla"/>
                <w:sz w:val="28"/>
                <w:szCs w:val="28"/>
                <w:rtl/>
              </w:rPr>
            </w:pPr>
            <w:r w:rsidRPr="00A73869">
              <w:rPr>
                <w:rFonts w:ascii="Sakkal Majalla" w:eastAsia="Calibri" w:hAnsi="Sakkal Majalla" w:cs="Sakkal Majalla" w:hint="cs"/>
                <w:sz w:val="28"/>
                <w:szCs w:val="28"/>
                <w:rtl/>
              </w:rPr>
              <w:t>4.</w:t>
            </w:r>
          </w:p>
        </w:tc>
        <w:tc>
          <w:tcPr>
            <w:tcW w:w="6194" w:type="dxa"/>
          </w:tcPr>
          <w:p w14:paraId="0C521C3D" w14:textId="77777777" w:rsidR="00804F65" w:rsidRPr="00A73869" w:rsidRDefault="00804F65" w:rsidP="005C1B94">
            <w:pPr>
              <w:spacing w:line="276" w:lineRule="auto"/>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هل تعرضت لأي كسور أو خلع في أي مفصل في الجسم؟</w:t>
            </w:r>
          </w:p>
        </w:tc>
        <w:tc>
          <w:tcPr>
            <w:tcW w:w="567" w:type="dxa"/>
          </w:tcPr>
          <w:p w14:paraId="4511FCD1" w14:textId="77777777" w:rsidR="00804F65" w:rsidRPr="00A73869" w:rsidRDefault="00804F65" w:rsidP="005C1B94">
            <w:pPr>
              <w:spacing w:line="276" w:lineRule="auto"/>
              <w:rPr>
                <w:rFonts w:ascii="Sakkal Majalla" w:eastAsia="Calibri" w:hAnsi="Sakkal Majalla" w:cs="Sakkal Majalla"/>
                <w:sz w:val="28"/>
                <w:szCs w:val="28"/>
                <w:rtl/>
              </w:rPr>
            </w:pPr>
          </w:p>
        </w:tc>
        <w:tc>
          <w:tcPr>
            <w:tcW w:w="567" w:type="dxa"/>
          </w:tcPr>
          <w:p w14:paraId="5E1CC1A7" w14:textId="77777777" w:rsidR="00804F65" w:rsidRPr="00A73869" w:rsidRDefault="00804F65" w:rsidP="005C1B94">
            <w:pPr>
              <w:spacing w:line="276" w:lineRule="auto"/>
              <w:rPr>
                <w:rFonts w:ascii="Sakkal Majalla" w:eastAsia="Calibri" w:hAnsi="Sakkal Majalla" w:cs="Sakkal Majalla"/>
                <w:sz w:val="28"/>
                <w:szCs w:val="28"/>
                <w:rtl/>
              </w:rPr>
            </w:pPr>
          </w:p>
        </w:tc>
        <w:tc>
          <w:tcPr>
            <w:tcW w:w="1887" w:type="dxa"/>
          </w:tcPr>
          <w:p w14:paraId="103E1ACF" w14:textId="77777777" w:rsidR="00804F65" w:rsidRPr="00A73869" w:rsidRDefault="00804F65" w:rsidP="005C1B94">
            <w:pPr>
              <w:spacing w:line="276" w:lineRule="auto"/>
              <w:rPr>
                <w:rFonts w:ascii="Sakkal Majalla" w:eastAsia="Calibri" w:hAnsi="Sakkal Majalla" w:cs="Sakkal Majalla"/>
                <w:sz w:val="28"/>
                <w:szCs w:val="28"/>
                <w:rtl/>
              </w:rPr>
            </w:pPr>
          </w:p>
        </w:tc>
      </w:tr>
      <w:tr w:rsidR="00804F65" w:rsidRPr="00A73869" w14:paraId="0B7E8436" w14:textId="77777777" w:rsidTr="005C1B94">
        <w:tc>
          <w:tcPr>
            <w:tcW w:w="751" w:type="dxa"/>
          </w:tcPr>
          <w:p w14:paraId="76334D31" w14:textId="77777777" w:rsidR="00804F65" w:rsidRPr="00A73869" w:rsidRDefault="00804F65" w:rsidP="005C1B94">
            <w:pPr>
              <w:spacing w:line="276" w:lineRule="auto"/>
              <w:rPr>
                <w:rFonts w:ascii="Sakkal Majalla" w:eastAsia="Calibri" w:hAnsi="Sakkal Majalla" w:cs="Sakkal Majalla"/>
                <w:sz w:val="28"/>
                <w:szCs w:val="28"/>
                <w:rtl/>
              </w:rPr>
            </w:pPr>
            <w:r w:rsidRPr="00A73869">
              <w:rPr>
                <w:rFonts w:ascii="Sakkal Majalla" w:eastAsia="Calibri" w:hAnsi="Sakkal Majalla" w:cs="Sakkal Majalla" w:hint="cs"/>
                <w:sz w:val="28"/>
                <w:szCs w:val="28"/>
                <w:rtl/>
              </w:rPr>
              <w:t>5.</w:t>
            </w:r>
          </w:p>
        </w:tc>
        <w:tc>
          <w:tcPr>
            <w:tcW w:w="6194" w:type="dxa"/>
          </w:tcPr>
          <w:p w14:paraId="29253E6C" w14:textId="77777777" w:rsidR="00804F65" w:rsidRPr="00A73869" w:rsidRDefault="00804F65" w:rsidP="005C1B94">
            <w:pPr>
              <w:spacing w:line="276" w:lineRule="auto"/>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هل أجريت لك أي عمليات جراحية؟</w:t>
            </w:r>
          </w:p>
        </w:tc>
        <w:tc>
          <w:tcPr>
            <w:tcW w:w="567" w:type="dxa"/>
          </w:tcPr>
          <w:p w14:paraId="14D88530" w14:textId="77777777" w:rsidR="00804F65" w:rsidRPr="00A73869" w:rsidRDefault="00804F65" w:rsidP="005C1B94">
            <w:pPr>
              <w:spacing w:line="276" w:lineRule="auto"/>
              <w:rPr>
                <w:rFonts w:ascii="Sakkal Majalla" w:eastAsia="Calibri" w:hAnsi="Sakkal Majalla" w:cs="Sakkal Majalla"/>
                <w:sz w:val="28"/>
                <w:szCs w:val="28"/>
                <w:rtl/>
              </w:rPr>
            </w:pPr>
          </w:p>
        </w:tc>
        <w:tc>
          <w:tcPr>
            <w:tcW w:w="567" w:type="dxa"/>
          </w:tcPr>
          <w:p w14:paraId="517A2EA5" w14:textId="77777777" w:rsidR="00804F65" w:rsidRPr="00A73869" w:rsidRDefault="00804F65" w:rsidP="005C1B94">
            <w:pPr>
              <w:spacing w:line="276" w:lineRule="auto"/>
              <w:rPr>
                <w:rFonts w:ascii="Sakkal Majalla" w:eastAsia="Calibri" w:hAnsi="Sakkal Majalla" w:cs="Sakkal Majalla"/>
                <w:sz w:val="28"/>
                <w:szCs w:val="28"/>
                <w:rtl/>
              </w:rPr>
            </w:pPr>
          </w:p>
        </w:tc>
        <w:tc>
          <w:tcPr>
            <w:tcW w:w="1887" w:type="dxa"/>
          </w:tcPr>
          <w:p w14:paraId="575C5039" w14:textId="77777777" w:rsidR="00804F65" w:rsidRPr="00A73869" w:rsidRDefault="00804F65" w:rsidP="005C1B94">
            <w:pPr>
              <w:spacing w:line="276" w:lineRule="auto"/>
              <w:rPr>
                <w:rFonts w:ascii="Sakkal Majalla" w:eastAsia="Calibri" w:hAnsi="Sakkal Majalla" w:cs="Sakkal Majalla"/>
                <w:sz w:val="28"/>
                <w:szCs w:val="28"/>
                <w:rtl/>
              </w:rPr>
            </w:pPr>
          </w:p>
        </w:tc>
      </w:tr>
      <w:tr w:rsidR="00804F65" w:rsidRPr="00A73869" w14:paraId="10D17418" w14:textId="77777777" w:rsidTr="005C1B94">
        <w:tc>
          <w:tcPr>
            <w:tcW w:w="751" w:type="dxa"/>
          </w:tcPr>
          <w:p w14:paraId="0FA2B581" w14:textId="77777777" w:rsidR="00804F65" w:rsidRPr="00A73869" w:rsidRDefault="00804F65" w:rsidP="005C1B94">
            <w:pPr>
              <w:spacing w:line="276" w:lineRule="auto"/>
              <w:rPr>
                <w:rFonts w:ascii="Sakkal Majalla" w:eastAsia="Calibri" w:hAnsi="Sakkal Majalla" w:cs="Sakkal Majalla"/>
                <w:sz w:val="28"/>
                <w:szCs w:val="28"/>
                <w:rtl/>
              </w:rPr>
            </w:pPr>
            <w:r w:rsidRPr="00A73869">
              <w:rPr>
                <w:rFonts w:ascii="Sakkal Majalla" w:eastAsia="Calibri" w:hAnsi="Sakkal Majalla" w:cs="Sakkal Majalla" w:hint="cs"/>
                <w:sz w:val="28"/>
                <w:szCs w:val="28"/>
                <w:rtl/>
              </w:rPr>
              <w:t>6.</w:t>
            </w:r>
          </w:p>
        </w:tc>
        <w:tc>
          <w:tcPr>
            <w:tcW w:w="6194" w:type="dxa"/>
          </w:tcPr>
          <w:p w14:paraId="7019DDF1" w14:textId="77777777" w:rsidR="00804F65" w:rsidRPr="00A73869" w:rsidRDefault="00804F65" w:rsidP="005C1B94">
            <w:pPr>
              <w:spacing w:line="276" w:lineRule="auto"/>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هل تشعر بأنك في حالة صحية جيدة تؤهلك لأداء التدريبات الرياضية والعسكرية؟</w:t>
            </w:r>
          </w:p>
        </w:tc>
        <w:tc>
          <w:tcPr>
            <w:tcW w:w="567" w:type="dxa"/>
          </w:tcPr>
          <w:p w14:paraId="2B645CB7" w14:textId="77777777" w:rsidR="00804F65" w:rsidRPr="00A73869" w:rsidRDefault="00804F65" w:rsidP="005C1B94">
            <w:pPr>
              <w:spacing w:line="276" w:lineRule="auto"/>
              <w:rPr>
                <w:rFonts w:ascii="Sakkal Majalla" w:eastAsia="Calibri" w:hAnsi="Sakkal Majalla" w:cs="Sakkal Majalla"/>
                <w:sz w:val="28"/>
                <w:szCs w:val="28"/>
                <w:rtl/>
              </w:rPr>
            </w:pPr>
          </w:p>
        </w:tc>
        <w:tc>
          <w:tcPr>
            <w:tcW w:w="567" w:type="dxa"/>
          </w:tcPr>
          <w:p w14:paraId="44459D31" w14:textId="77777777" w:rsidR="00804F65" w:rsidRPr="00A73869" w:rsidRDefault="00804F65" w:rsidP="005C1B94">
            <w:pPr>
              <w:spacing w:line="276" w:lineRule="auto"/>
              <w:rPr>
                <w:rFonts w:ascii="Sakkal Majalla" w:eastAsia="Calibri" w:hAnsi="Sakkal Majalla" w:cs="Sakkal Majalla"/>
                <w:sz w:val="28"/>
                <w:szCs w:val="28"/>
                <w:rtl/>
              </w:rPr>
            </w:pPr>
          </w:p>
        </w:tc>
        <w:tc>
          <w:tcPr>
            <w:tcW w:w="1887" w:type="dxa"/>
          </w:tcPr>
          <w:p w14:paraId="3DAC29EE" w14:textId="77777777" w:rsidR="00804F65" w:rsidRPr="00A73869" w:rsidRDefault="00804F65" w:rsidP="005C1B94">
            <w:pPr>
              <w:spacing w:line="276" w:lineRule="auto"/>
              <w:rPr>
                <w:rFonts w:ascii="Sakkal Majalla" w:eastAsia="Calibri" w:hAnsi="Sakkal Majalla" w:cs="Sakkal Majalla"/>
                <w:sz w:val="28"/>
                <w:szCs w:val="28"/>
                <w:rtl/>
              </w:rPr>
            </w:pPr>
          </w:p>
        </w:tc>
      </w:tr>
      <w:tr w:rsidR="00804F65" w:rsidRPr="00A73869" w14:paraId="4281F702" w14:textId="77777777" w:rsidTr="005C1B94">
        <w:tc>
          <w:tcPr>
            <w:tcW w:w="751" w:type="dxa"/>
          </w:tcPr>
          <w:p w14:paraId="4E5F6E05" w14:textId="77777777" w:rsidR="00804F65" w:rsidRPr="00A73869" w:rsidRDefault="00804F65" w:rsidP="005C1B94">
            <w:pPr>
              <w:spacing w:line="276" w:lineRule="auto"/>
              <w:rPr>
                <w:rFonts w:ascii="Sakkal Majalla" w:eastAsia="Calibri" w:hAnsi="Sakkal Majalla" w:cs="Sakkal Majalla"/>
                <w:sz w:val="28"/>
                <w:szCs w:val="28"/>
                <w:rtl/>
              </w:rPr>
            </w:pPr>
            <w:r w:rsidRPr="00A73869">
              <w:rPr>
                <w:rFonts w:ascii="Sakkal Majalla" w:eastAsia="Calibri" w:hAnsi="Sakkal Majalla" w:cs="Sakkal Majalla" w:hint="cs"/>
                <w:sz w:val="28"/>
                <w:szCs w:val="28"/>
                <w:rtl/>
              </w:rPr>
              <w:t>7.</w:t>
            </w:r>
          </w:p>
        </w:tc>
        <w:tc>
          <w:tcPr>
            <w:tcW w:w="6194" w:type="dxa"/>
          </w:tcPr>
          <w:p w14:paraId="3E0CA396" w14:textId="77777777" w:rsidR="00804F65" w:rsidRPr="00A73869" w:rsidRDefault="00804F65" w:rsidP="005C1B94">
            <w:pPr>
              <w:spacing w:line="276" w:lineRule="auto"/>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ه</w:t>
            </w:r>
            <w:r w:rsidRPr="00A73869">
              <w:rPr>
                <w:rFonts w:ascii="Sakkal Majalla" w:eastAsia="Calibri" w:hAnsi="Sakkal Majalla" w:cs="Sakkal Majalla"/>
                <w:sz w:val="28"/>
                <w:szCs w:val="28"/>
                <w:rtl/>
                <w:lang w:bidi="ar-AE"/>
              </w:rPr>
              <w:t xml:space="preserve">ل تعاني من أي </w:t>
            </w:r>
            <w:r w:rsidRPr="00A73869">
              <w:rPr>
                <w:rFonts w:ascii="Sakkal Majalla" w:eastAsia="Calibri" w:hAnsi="Sakkal Majalla" w:cs="Sakkal Majalla" w:hint="cs"/>
                <w:sz w:val="28"/>
                <w:szCs w:val="28"/>
                <w:rtl/>
                <w:lang w:bidi="ar-AE"/>
              </w:rPr>
              <w:t>أمراض تتعلق</w:t>
            </w:r>
            <w:r w:rsidRPr="00A73869">
              <w:rPr>
                <w:rFonts w:ascii="Sakkal Majalla" w:eastAsia="Calibri" w:hAnsi="Sakkal Majalla" w:cs="Sakkal Majalla"/>
                <w:sz w:val="28"/>
                <w:szCs w:val="28"/>
                <w:rtl/>
                <w:lang w:bidi="ar-AE"/>
              </w:rPr>
              <w:t xml:space="preserve"> بالدم مثل الفوال أو الأنيميا المنجلية أو النزيف المتكرر؟</w:t>
            </w:r>
          </w:p>
        </w:tc>
        <w:tc>
          <w:tcPr>
            <w:tcW w:w="567" w:type="dxa"/>
          </w:tcPr>
          <w:p w14:paraId="05EC8F4E" w14:textId="77777777" w:rsidR="00804F65" w:rsidRPr="00A73869" w:rsidRDefault="00804F65" w:rsidP="005C1B94">
            <w:pPr>
              <w:spacing w:line="276" w:lineRule="auto"/>
              <w:rPr>
                <w:rFonts w:ascii="Sakkal Majalla" w:eastAsia="Calibri" w:hAnsi="Sakkal Majalla" w:cs="Sakkal Majalla"/>
                <w:sz w:val="28"/>
                <w:szCs w:val="28"/>
                <w:rtl/>
              </w:rPr>
            </w:pPr>
          </w:p>
        </w:tc>
        <w:tc>
          <w:tcPr>
            <w:tcW w:w="567" w:type="dxa"/>
          </w:tcPr>
          <w:p w14:paraId="5F4266B2" w14:textId="77777777" w:rsidR="00804F65" w:rsidRPr="00A73869" w:rsidRDefault="00804F65" w:rsidP="005C1B94">
            <w:pPr>
              <w:spacing w:line="276" w:lineRule="auto"/>
              <w:rPr>
                <w:rFonts w:ascii="Sakkal Majalla" w:eastAsia="Calibri" w:hAnsi="Sakkal Majalla" w:cs="Sakkal Majalla"/>
                <w:sz w:val="28"/>
                <w:szCs w:val="28"/>
                <w:rtl/>
              </w:rPr>
            </w:pPr>
          </w:p>
        </w:tc>
        <w:tc>
          <w:tcPr>
            <w:tcW w:w="1887" w:type="dxa"/>
          </w:tcPr>
          <w:p w14:paraId="116A9FD2" w14:textId="77777777" w:rsidR="00804F65" w:rsidRPr="00A73869" w:rsidRDefault="00804F65" w:rsidP="005C1B94">
            <w:pPr>
              <w:spacing w:line="276" w:lineRule="auto"/>
              <w:rPr>
                <w:rFonts w:ascii="Sakkal Majalla" w:eastAsia="Calibri" w:hAnsi="Sakkal Majalla" w:cs="Sakkal Majalla"/>
                <w:sz w:val="28"/>
                <w:szCs w:val="28"/>
                <w:rtl/>
              </w:rPr>
            </w:pPr>
          </w:p>
        </w:tc>
      </w:tr>
      <w:tr w:rsidR="00804F65" w:rsidRPr="00A73869" w14:paraId="5B412A60" w14:textId="77777777" w:rsidTr="005C1B94">
        <w:tc>
          <w:tcPr>
            <w:tcW w:w="751" w:type="dxa"/>
          </w:tcPr>
          <w:p w14:paraId="0EEDD8A7" w14:textId="77777777" w:rsidR="00804F65" w:rsidRPr="00A73869" w:rsidRDefault="00804F65" w:rsidP="005C1B94">
            <w:pPr>
              <w:spacing w:line="276" w:lineRule="auto"/>
              <w:rPr>
                <w:rFonts w:ascii="Sakkal Majalla" w:eastAsia="Calibri" w:hAnsi="Sakkal Majalla" w:cs="Sakkal Majalla"/>
                <w:sz w:val="28"/>
                <w:szCs w:val="28"/>
                <w:rtl/>
              </w:rPr>
            </w:pPr>
            <w:r w:rsidRPr="00A73869">
              <w:rPr>
                <w:rFonts w:ascii="Sakkal Majalla" w:eastAsia="Calibri" w:hAnsi="Sakkal Majalla" w:cs="Sakkal Majalla" w:hint="cs"/>
                <w:sz w:val="28"/>
                <w:szCs w:val="28"/>
                <w:rtl/>
              </w:rPr>
              <w:t>8.</w:t>
            </w:r>
          </w:p>
        </w:tc>
        <w:tc>
          <w:tcPr>
            <w:tcW w:w="6194" w:type="dxa"/>
          </w:tcPr>
          <w:p w14:paraId="559D38BD" w14:textId="77777777" w:rsidR="00804F65" w:rsidRPr="00A73869" w:rsidRDefault="00804F65" w:rsidP="005C1B94">
            <w:pPr>
              <w:spacing w:line="276" w:lineRule="auto"/>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هل تعاني من دوار أثناء الحركة تؤثر على اتزانك؟</w:t>
            </w:r>
          </w:p>
        </w:tc>
        <w:tc>
          <w:tcPr>
            <w:tcW w:w="567" w:type="dxa"/>
          </w:tcPr>
          <w:p w14:paraId="0B967BBC" w14:textId="77777777" w:rsidR="00804F65" w:rsidRPr="00A73869" w:rsidRDefault="00804F65" w:rsidP="005C1B94">
            <w:pPr>
              <w:spacing w:line="276" w:lineRule="auto"/>
              <w:rPr>
                <w:rFonts w:ascii="Sakkal Majalla" w:eastAsia="Calibri" w:hAnsi="Sakkal Majalla" w:cs="Sakkal Majalla"/>
                <w:sz w:val="28"/>
                <w:szCs w:val="28"/>
                <w:rtl/>
              </w:rPr>
            </w:pPr>
          </w:p>
        </w:tc>
        <w:tc>
          <w:tcPr>
            <w:tcW w:w="567" w:type="dxa"/>
          </w:tcPr>
          <w:p w14:paraId="2715A34E" w14:textId="77777777" w:rsidR="00804F65" w:rsidRPr="00A73869" w:rsidRDefault="00804F65" w:rsidP="005C1B94">
            <w:pPr>
              <w:spacing w:line="276" w:lineRule="auto"/>
              <w:rPr>
                <w:rFonts w:ascii="Sakkal Majalla" w:eastAsia="Calibri" w:hAnsi="Sakkal Majalla" w:cs="Sakkal Majalla"/>
                <w:sz w:val="28"/>
                <w:szCs w:val="28"/>
                <w:rtl/>
              </w:rPr>
            </w:pPr>
          </w:p>
        </w:tc>
        <w:tc>
          <w:tcPr>
            <w:tcW w:w="1887" w:type="dxa"/>
          </w:tcPr>
          <w:p w14:paraId="0426B02C" w14:textId="77777777" w:rsidR="00804F65" w:rsidRPr="00A73869" w:rsidRDefault="00804F65" w:rsidP="005C1B94">
            <w:pPr>
              <w:spacing w:line="276" w:lineRule="auto"/>
              <w:rPr>
                <w:rFonts w:ascii="Sakkal Majalla" w:eastAsia="Calibri" w:hAnsi="Sakkal Majalla" w:cs="Sakkal Majalla"/>
                <w:sz w:val="28"/>
                <w:szCs w:val="28"/>
                <w:rtl/>
              </w:rPr>
            </w:pPr>
          </w:p>
        </w:tc>
      </w:tr>
      <w:tr w:rsidR="00804F65" w:rsidRPr="00A73869" w14:paraId="66A0E3C1" w14:textId="77777777" w:rsidTr="005C1B94">
        <w:tc>
          <w:tcPr>
            <w:tcW w:w="751" w:type="dxa"/>
          </w:tcPr>
          <w:p w14:paraId="6E038D06" w14:textId="77777777" w:rsidR="00804F65" w:rsidRPr="00A73869" w:rsidRDefault="00804F65" w:rsidP="005C1B94">
            <w:pPr>
              <w:spacing w:line="276" w:lineRule="auto"/>
              <w:rPr>
                <w:rFonts w:ascii="Sakkal Majalla" w:eastAsia="Calibri" w:hAnsi="Sakkal Majalla" w:cs="Sakkal Majalla"/>
                <w:sz w:val="28"/>
                <w:szCs w:val="28"/>
                <w:rtl/>
              </w:rPr>
            </w:pPr>
            <w:r w:rsidRPr="00A73869">
              <w:rPr>
                <w:rFonts w:ascii="Sakkal Majalla" w:eastAsia="Calibri" w:hAnsi="Sakkal Majalla" w:cs="Sakkal Majalla" w:hint="cs"/>
                <w:sz w:val="28"/>
                <w:szCs w:val="28"/>
                <w:rtl/>
              </w:rPr>
              <w:lastRenderedPageBreak/>
              <w:t>9.</w:t>
            </w:r>
          </w:p>
        </w:tc>
        <w:tc>
          <w:tcPr>
            <w:tcW w:w="6194" w:type="dxa"/>
          </w:tcPr>
          <w:p w14:paraId="19460B74" w14:textId="77777777" w:rsidR="00804F65" w:rsidRPr="00A73869" w:rsidRDefault="00804F65" w:rsidP="005C1B94">
            <w:pPr>
              <w:spacing w:line="276" w:lineRule="auto"/>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هل تعاني من طنين أو إفرازات بالأذن؟</w:t>
            </w:r>
          </w:p>
        </w:tc>
        <w:tc>
          <w:tcPr>
            <w:tcW w:w="567" w:type="dxa"/>
          </w:tcPr>
          <w:p w14:paraId="2F3226C0" w14:textId="77777777" w:rsidR="00804F65" w:rsidRPr="00A73869" w:rsidRDefault="00804F65" w:rsidP="005C1B94">
            <w:pPr>
              <w:spacing w:line="276" w:lineRule="auto"/>
              <w:rPr>
                <w:rFonts w:ascii="Sakkal Majalla" w:eastAsia="Calibri" w:hAnsi="Sakkal Majalla" w:cs="Sakkal Majalla"/>
                <w:sz w:val="28"/>
                <w:szCs w:val="28"/>
                <w:rtl/>
              </w:rPr>
            </w:pPr>
          </w:p>
        </w:tc>
        <w:tc>
          <w:tcPr>
            <w:tcW w:w="567" w:type="dxa"/>
          </w:tcPr>
          <w:p w14:paraId="320563C6" w14:textId="77777777" w:rsidR="00804F65" w:rsidRPr="00A73869" w:rsidRDefault="00804F65" w:rsidP="005C1B94">
            <w:pPr>
              <w:spacing w:line="276" w:lineRule="auto"/>
              <w:rPr>
                <w:rFonts w:ascii="Sakkal Majalla" w:eastAsia="Calibri" w:hAnsi="Sakkal Majalla" w:cs="Sakkal Majalla"/>
                <w:sz w:val="28"/>
                <w:szCs w:val="28"/>
                <w:rtl/>
              </w:rPr>
            </w:pPr>
          </w:p>
        </w:tc>
        <w:tc>
          <w:tcPr>
            <w:tcW w:w="1887" w:type="dxa"/>
          </w:tcPr>
          <w:p w14:paraId="13D17C79" w14:textId="77777777" w:rsidR="00804F65" w:rsidRPr="00A73869" w:rsidRDefault="00804F65" w:rsidP="005C1B94">
            <w:pPr>
              <w:spacing w:line="276" w:lineRule="auto"/>
              <w:rPr>
                <w:rFonts w:ascii="Sakkal Majalla" w:eastAsia="Calibri" w:hAnsi="Sakkal Majalla" w:cs="Sakkal Majalla"/>
                <w:sz w:val="28"/>
                <w:szCs w:val="28"/>
                <w:rtl/>
              </w:rPr>
            </w:pPr>
          </w:p>
        </w:tc>
      </w:tr>
      <w:tr w:rsidR="00804F65" w:rsidRPr="00A73869" w14:paraId="62E7409D" w14:textId="77777777" w:rsidTr="005C1B94">
        <w:tc>
          <w:tcPr>
            <w:tcW w:w="751" w:type="dxa"/>
          </w:tcPr>
          <w:p w14:paraId="454E4CFD" w14:textId="77777777" w:rsidR="00804F65" w:rsidRPr="00A73869" w:rsidRDefault="00804F65" w:rsidP="005C1B94">
            <w:pPr>
              <w:spacing w:line="276" w:lineRule="auto"/>
              <w:rPr>
                <w:rFonts w:ascii="Sakkal Majalla" w:eastAsia="Calibri" w:hAnsi="Sakkal Majalla" w:cs="Sakkal Majalla"/>
                <w:sz w:val="28"/>
                <w:szCs w:val="28"/>
                <w:rtl/>
              </w:rPr>
            </w:pPr>
            <w:r w:rsidRPr="00A73869">
              <w:rPr>
                <w:rFonts w:ascii="Sakkal Majalla" w:eastAsia="Calibri" w:hAnsi="Sakkal Majalla" w:cs="Sakkal Majalla" w:hint="cs"/>
                <w:sz w:val="28"/>
                <w:szCs w:val="28"/>
                <w:rtl/>
              </w:rPr>
              <w:t>10.</w:t>
            </w:r>
          </w:p>
        </w:tc>
        <w:tc>
          <w:tcPr>
            <w:tcW w:w="6194" w:type="dxa"/>
          </w:tcPr>
          <w:p w14:paraId="67EC52A2" w14:textId="77777777" w:rsidR="00804F65" w:rsidRPr="00A73869" w:rsidRDefault="00804F65" w:rsidP="005C1B94">
            <w:pPr>
              <w:spacing w:line="276" w:lineRule="auto"/>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هل تعاني من ناسور شرجي أو بواسير مزمنة؟</w:t>
            </w:r>
          </w:p>
        </w:tc>
        <w:tc>
          <w:tcPr>
            <w:tcW w:w="567" w:type="dxa"/>
          </w:tcPr>
          <w:p w14:paraId="702B110D" w14:textId="77777777" w:rsidR="00804F65" w:rsidRPr="00A73869" w:rsidRDefault="00804F65" w:rsidP="005C1B94">
            <w:pPr>
              <w:spacing w:line="276" w:lineRule="auto"/>
              <w:rPr>
                <w:rFonts w:ascii="Sakkal Majalla" w:eastAsia="Calibri" w:hAnsi="Sakkal Majalla" w:cs="Sakkal Majalla"/>
                <w:sz w:val="28"/>
                <w:szCs w:val="28"/>
                <w:rtl/>
              </w:rPr>
            </w:pPr>
          </w:p>
        </w:tc>
        <w:tc>
          <w:tcPr>
            <w:tcW w:w="567" w:type="dxa"/>
          </w:tcPr>
          <w:p w14:paraId="3F3A17C2" w14:textId="77777777" w:rsidR="00804F65" w:rsidRPr="00A73869" w:rsidRDefault="00804F65" w:rsidP="005C1B94">
            <w:pPr>
              <w:spacing w:line="276" w:lineRule="auto"/>
              <w:rPr>
                <w:rFonts w:ascii="Sakkal Majalla" w:eastAsia="Calibri" w:hAnsi="Sakkal Majalla" w:cs="Sakkal Majalla"/>
                <w:sz w:val="28"/>
                <w:szCs w:val="28"/>
                <w:rtl/>
              </w:rPr>
            </w:pPr>
          </w:p>
        </w:tc>
        <w:tc>
          <w:tcPr>
            <w:tcW w:w="1887" w:type="dxa"/>
          </w:tcPr>
          <w:p w14:paraId="32AE4704" w14:textId="77777777" w:rsidR="00804F65" w:rsidRPr="00A73869" w:rsidRDefault="00804F65" w:rsidP="005C1B94">
            <w:pPr>
              <w:spacing w:line="276" w:lineRule="auto"/>
              <w:rPr>
                <w:rFonts w:ascii="Sakkal Majalla" w:eastAsia="Calibri" w:hAnsi="Sakkal Majalla" w:cs="Sakkal Majalla"/>
                <w:sz w:val="28"/>
                <w:szCs w:val="28"/>
                <w:rtl/>
              </w:rPr>
            </w:pPr>
          </w:p>
        </w:tc>
      </w:tr>
      <w:tr w:rsidR="00804F65" w:rsidRPr="00A73869" w14:paraId="42F1CAA8" w14:textId="77777777" w:rsidTr="005C1B94">
        <w:tc>
          <w:tcPr>
            <w:tcW w:w="751" w:type="dxa"/>
          </w:tcPr>
          <w:p w14:paraId="5CA6B0E8" w14:textId="77777777" w:rsidR="00804F65" w:rsidRPr="00A73869" w:rsidRDefault="00804F65" w:rsidP="005C1B94">
            <w:pPr>
              <w:spacing w:line="276" w:lineRule="auto"/>
              <w:rPr>
                <w:rFonts w:ascii="Sakkal Majalla" w:eastAsia="Calibri" w:hAnsi="Sakkal Majalla" w:cs="Sakkal Majalla"/>
                <w:sz w:val="28"/>
                <w:szCs w:val="28"/>
                <w:rtl/>
              </w:rPr>
            </w:pPr>
            <w:r w:rsidRPr="00A73869">
              <w:rPr>
                <w:rFonts w:ascii="Sakkal Majalla" w:eastAsia="Calibri" w:hAnsi="Sakkal Majalla" w:cs="Sakkal Majalla" w:hint="cs"/>
                <w:sz w:val="28"/>
                <w:szCs w:val="28"/>
                <w:rtl/>
              </w:rPr>
              <w:t>11.</w:t>
            </w:r>
          </w:p>
        </w:tc>
        <w:tc>
          <w:tcPr>
            <w:tcW w:w="6194" w:type="dxa"/>
          </w:tcPr>
          <w:p w14:paraId="01DDA760" w14:textId="77777777" w:rsidR="00804F65" w:rsidRPr="00A73869" w:rsidRDefault="00804F65" w:rsidP="005C1B94">
            <w:pPr>
              <w:spacing w:line="276" w:lineRule="auto"/>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هل تعاني من أمراض مزمنة تستدعي تناول</w:t>
            </w:r>
            <w:r w:rsidRPr="00A73869">
              <w:rPr>
                <w:rFonts w:ascii="Sakkal Majalla" w:eastAsia="Calibri" w:hAnsi="Sakkal Majalla" w:cs="Sakkal Majalla" w:hint="cs"/>
                <w:sz w:val="28"/>
                <w:szCs w:val="28"/>
                <w:rtl/>
                <w:lang w:bidi="ar-AE"/>
              </w:rPr>
              <w:t>ك</w:t>
            </w:r>
            <w:r w:rsidRPr="00A73869">
              <w:rPr>
                <w:rFonts w:ascii="Sakkal Majalla" w:eastAsia="Calibri" w:hAnsi="Sakkal Majalla" w:cs="Sakkal Majalla"/>
                <w:sz w:val="28"/>
                <w:szCs w:val="28"/>
                <w:rtl/>
                <w:lang w:bidi="ar-AE"/>
              </w:rPr>
              <w:t xml:space="preserve"> أدوية بصورة منتظمة</w:t>
            </w:r>
            <w:r w:rsidRPr="00A73869">
              <w:rPr>
                <w:rFonts w:ascii="Sakkal Majalla" w:eastAsia="Calibri" w:hAnsi="Sakkal Majalla" w:cs="Sakkal Majalla" w:hint="cs"/>
                <w:sz w:val="28"/>
                <w:szCs w:val="28"/>
                <w:rtl/>
                <w:lang w:bidi="ar-AE"/>
              </w:rPr>
              <w:t>؟</w:t>
            </w:r>
          </w:p>
        </w:tc>
        <w:tc>
          <w:tcPr>
            <w:tcW w:w="567" w:type="dxa"/>
          </w:tcPr>
          <w:p w14:paraId="2F6AC15A" w14:textId="77777777" w:rsidR="00804F65" w:rsidRPr="00A73869" w:rsidRDefault="00804F65" w:rsidP="005C1B94">
            <w:pPr>
              <w:spacing w:line="276" w:lineRule="auto"/>
              <w:rPr>
                <w:rFonts w:ascii="Sakkal Majalla" w:eastAsia="Calibri" w:hAnsi="Sakkal Majalla" w:cs="Sakkal Majalla"/>
                <w:sz w:val="28"/>
                <w:szCs w:val="28"/>
                <w:rtl/>
              </w:rPr>
            </w:pPr>
          </w:p>
        </w:tc>
        <w:tc>
          <w:tcPr>
            <w:tcW w:w="567" w:type="dxa"/>
          </w:tcPr>
          <w:p w14:paraId="2D886B5F" w14:textId="77777777" w:rsidR="00804F65" w:rsidRPr="00A73869" w:rsidRDefault="00804F65" w:rsidP="005C1B94">
            <w:pPr>
              <w:spacing w:line="276" w:lineRule="auto"/>
              <w:rPr>
                <w:rFonts w:ascii="Sakkal Majalla" w:eastAsia="Calibri" w:hAnsi="Sakkal Majalla" w:cs="Sakkal Majalla"/>
                <w:sz w:val="28"/>
                <w:szCs w:val="28"/>
                <w:rtl/>
              </w:rPr>
            </w:pPr>
          </w:p>
        </w:tc>
        <w:tc>
          <w:tcPr>
            <w:tcW w:w="1887" w:type="dxa"/>
          </w:tcPr>
          <w:p w14:paraId="658BE58A" w14:textId="77777777" w:rsidR="00804F65" w:rsidRPr="00A73869" w:rsidRDefault="00804F65" w:rsidP="005C1B94">
            <w:pPr>
              <w:spacing w:line="276" w:lineRule="auto"/>
              <w:rPr>
                <w:rFonts w:ascii="Sakkal Majalla" w:eastAsia="Calibri" w:hAnsi="Sakkal Majalla" w:cs="Sakkal Majalla"/>
                <w:sz w:val="28"/>
                <w:szCs w:val="28"/>
                <w:rtl/>
              </w:rPr>
            </w:pPr>
          </w:p>
        </w:tc>
      </w:tr>
      <w:tr w:rsidR="00804F65" w:rsidRPr="00A73869" w14:paraId="18368D04" w14:textId="77777777" w:rsidTr="005C1B94">
        <w:tc>
          <w:tcPr>
            <w:tcW w:w="751" w:type="dxa"/>
          </w:tcPr>
          <w:p w14:paraId="50F85B9B" w14:textId="77777777" w:rsidR="00804F65" w:rsidRPr="00A73869" w:rsidRDefault="00804F65" w:rsidP="005C1B94">
            <w:pPr>
              <w:spacing w:line="276" w:lineRule="auto"/>
              <w:rPr>
                <w:rFonts w:ascii="Sakkal Majalla" w:eastAsia="Calibri" w:hAnsi="Sakkal Majalla" w:cs="Sakkal Majalla"/>
                <w:sz w:val="28"/>
                <w:szCs w:val="28"/>
                <w:rtl/>
              </w:rPr>
            </w:pPr>
            <w:r w:rsidRPr="00A73869">
              <w:rPr>
                <w:rFonts w:ascii="Sakkal Majalla" w:eastAsia="Calibri" w:hAnsi="Sakkal Majalla" w:cs="Sakkal Majalla" w:hint="cs"/>
                <w:sz w:val="28"/>
                <w:szCs w:val="28"/>
                <w:rtl/>
              </w:rPr>
              <w:t>12.</w:t>
            </w:r>
          </w:p>
        </w:tc>
        <w:tc>
          <w:tcPr>
            <w:tcW w:w="6194" w:type="dxa"/>
          </w:tcPr>
          <w:p w14:paraId="62DF3B93" w14:textId="77777777" w:rsidR="00804F65" w:rsidRPr="00A73869" w:rsidRDefault="00804F65" w:rsidP="005C1B94">
            <w:pPr>
              <w:spacing w:line="276" w:lineRule="auto"/>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 xml:space="preserve">هل توجد أمراض وراثية في </w:t>
            </w:r>
            <w:r w:rsidRPr="00A73869">
              <w:rPr>
                <w:rFonts w:ascii="Sakkal Majalla" w:eastAsia="Calibri" w:hAnsi="Sakkal Majalla" w:cs="Sakkal Majalla" w:hint="cs"/>
                <w:sz w:val="28"/>
                <w:szCs w:val="28"/>
                <w:rtl/>
                <w:lang w:bidi="ar-AE"/>
              </w:rPr>
              <w:t xml:space="preserve">عائلتك؟ </w:t>
            </w:r>
            <w:r w:rsidRPr="00A73869">
              <w:rPr>
                <w:rFonts w:ascii="Sakkal Majalla" w:eastAsia="Calibri" w:hAnsi="Sakkal Majalla" w:cs="Sakkal Majalla"/>
                <w:sz w:val="28"/>
                <w:szCs w:val="28"/>
                <w:rtl/>
                <w:lang w:bidi="ar-AE"/>
              </w:rPr>
              <w:t>-</w:t>
            </w:r>
          </w:p>
        </w:tc>
        <w:tc>
          <w:tcPr>
            <w:tcW w:w="567" w:type="dxa"/>
          </w:tcPr>
          <w:p w14:paraId="28FD5051" w14:textId="77777777" w:rsidR="00804F65" w:rsidRPr="00A73869" w:rsidRDefault="00804F65" w:rsidP="005C1B94">
            <w:pPr>
              <w:spacing w:line="276" w:lineRule="auto"/>
              <w:rPr>
                <w:rFonts w:ascii="Sakkal Majalla" w:eastAsia="Calibri" w:hAnsi="Sakkal Majalla" w:cs="Sakkal Majalla"/>
                <w:sz w:val="28"/>
                <w:szCs w:val="28"/>
                <w:rtl/>
              </w:rPr>
            </w:pPr>
          </w:p>
        </w:tc>
        <w:tc>
          <w:tcPr>
            <w:tcW w:w="567" w:type="dxa"/>
          </w:tcPr>
          <w:p w14:paraId="18FF0C12" w14:textId="77777777" w:rsidR="00804F65" w:rsidRPr="00A73869" w:rsidRDefault="00804F65" w:rsidP="005C1B94">
            <w:pPr>
              <w:spacing w:line="276" w:lineRule="auto"/>
              <w:rPr>
                <w:rFonts w:ascii="Sakkal Majalla" w:eastAsia="Calibri" w:hAnsi="Sakkal Majalla" w:cs="Sakkal Majalla"/>
                <w:sz w:val="28"/>
                <w:szCs w:val="28"/>
                <w:rtl/>
              </w:rPr>
            </w:pPr>
          </w:p>
        </w:tc>
        <w:tc>
          <w:tcPr>
            <w:tcW w:w="1887" w:type="dxa"/>
          </w:tcPr>
          <w:p w14:paraId="0B7EBD73" w14:textId="77777777" w:rsidR="00804F65" w:rsidRPr="00A73869" w:rsidRDefault="00804F65" w:rsidP="005C1B94">
            <w:pPr>
              <w:spacing w:line="276" w:lineRule="auto"/>
              <w:rPr>
                <w:rFonts w:ascii="Sakkal Majalla" w:eastAsia="Calibri" w:hAnsi="Sakkal Majalla" w:cs="Sakkal Majalla"/>
                <w:sz w:val="28"/>
                <w:szCs w:val="28"/>
                <w:rtl/>
              </w:rPr>
            </w:pPr>
          </w:p>
        </w:tc>
      </w:tr>
      <w:tr w:rsidR="00804F65" w:rsidRPr="00A73869" w14:paraId="2FC56FA1" w14:textId="77777777" w:rsidTr="005C1B94">
        <w:tc>
          <w:tcPr>
            <w:tcW w:w="751" w:type="dxa"/>
          </w:tcPr>
          <w:p w14:paraId="7FCC9AAE" w14:textId="77777777" w:rsidR="00804F65" w:rsidRPr="00A73869" w:rsidRDefault="00804F65" w:rsidP="005C1B94">
            <w:pPr>
              <w:spacing w:line="276" w:lineRule="auto"/>
              <w:rPr>
                <w:rFonts w:ascii="Sakkal Majalla" w:eastAsia="Calibri" w:hAnsi="Sakkal Majalla" w:cs="Sakkal Majalla"/>
                <w:sz w:val="28"/>
                <w:szCs w:val="28"/>
                <w:rtl/>
              </w:rPr>
            </w:pPr>
            <w:r w:rsidRPr="00A73869">
              <w:rPr>
                <w:rFonts w:ascii="Sakkal Majalla" w:eastAsia="Calibri" w:hAnsi="Sakkal Majalla" w:cs="Sakkal Majalla" w:hint="cs"/>
                <w:sz w:val="28"/>
                <w:szCs w:val="28"/>
                <w:rtl/>
              </w:rPr>
              <w:t>13.</w:t>
            </w:r>
          </w:p>
        </w:tc>
        <w:tc>
          <w:tcPr>
            <w:tcW w:w="6194" w:type="dxa"/>
          </w:tcPr>
          <w:p w14:paraId="6757094F" w14:textId="77777777" w:rsidR="00804F65" w:rsidRPr="00A73869" w:rsidRDefault="00804F65" w:rsidP="005C1B94">
            <w:pPr>
              <w:spacing w:line="276" w:lineRule="auto"/>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هل أجريت لك</w:t>
            </w:r>
            <w:r w:rsidRPr="00A73869">
              <w:rPr>
                <w:rFonts w:ascii="Sakkal Majalla" w:eastAsia="Calibri" w:hAnsi="Sakkal Majalla" w:cs="Sakkal Majalla" w:hint="cs"/>
                <w:sz w:val="28"/>
                <w:szCs w:val="28"/>
                <w:rtl/>
                <w:lang w:bidi="ar-AE"/>
              </w:rPr>
              <w:t xml:space="preserve"> سابقا</w:t>
            </w:r>
            <w:r w:rsidRPr="00A73869">
              <w:rPr>
                <w:rFonts w:ascii="Sakkal Majalla" w:eastAsia="Calibri" w:hAnsi="Sakkal Majalla" w:cs="Sakkal Majalla"/>
                <w:sz w:val="28"/>
                <w:szCs w:val="28"/>
                <w:rtl/>
                <w:lang w:bidi="ar-AE"/>
              </w:rPr>
              <w:t xml:space="preserve"> فحوصات طبية </w:t>
            </w:r>
            <w:r w:rsidRPr="00A73869">
              <w:rPr>
                <w:rFonts w:ascii="Sakkal Majalla" w:eastAsia="Calibri" w:hAnsi="Sakkal Majalla" w:cs="Sakkal Majalla" w:hint="cs"/>
                <w:sz w:val="28"/>
                <w:szCs w:val="28"/>
                <w:rtl/>
                <w:lang w:bidi="ar-AE"/>
              </w:rPr>
              <w:t>للالتحاق</w:t>
            </w:r>
            <w:r w:rsidRPr="00A73869">
              <w:rPr>
                <w:rFonts w:ascii="Sakkal Majalla" w:eastAsia="Calibri" w:hAnsi="Sakkal Majalla" w:cs="Sakkal Majalla"/>
                <w:sz w:val="28"/>
                <w:szCs w:val="28"/>
                <w:rtl/>
                <w:lang w:bidi="ar-AE"/>
              </w:rPr>
              <w:t xml:space="preserve"> بدور</w:t>
            </w:r>
            <w:r w:rsidRPr="00A73869">
              <w:rPr>
                <w:rFonts w:ascii="Sakkal Majalla" w:eastAsia="Calibri" w:hAnsi="Sakkal Majalla" w:cs="Sakkal Majalla" w:hint="cs"/>
                <w:sz w:val="28"/>
                <w:szCs w:val="28"/>
                <w:rtl/>
                <w:lang w:bidi="ar-AE"/>
              </w:rPr>
              <w:t>ة</w:t>
            </w:r>
            <w:r w:rsidRPr="00A73869">
              <w:rPr>
                <w:rFonts w:ascii="Sakkal Majalla" w:eastAsia="Calibri" w:hAnsi="Sakkal Majalla" w:cs="Sakkal Majalla"/>
                <w:sz w:val="28"/>
                <w:szCs w:val="28"/>
                <w:rtl/>
                <w:lang w:bidi="ar-AE"/>
              </w:rPr>
              <w:t xml:space="preserve"> عسكرية؟</w:t>
            </w:r>
          </w:p>
        </w:tc>
        <w:tc>
          <w:tcPr>
            <w:tcW w:w="567" w:type="dxa"/>
          </w:tcPr>
          <w:p w14:paraId="110CFE88" w14:textId="77777777" w:rsidR="00804F65" w:rsidRPr="00A73869" w:rsidRDefault="00804F65" w:rsidP="005C1B94">
            <w:pPr>
              <w:spacing w:line="276" w:lineRule="auto"/>
              <w:rPr>
                <w:rFonts w:ascii="Sakkal Majalla" w:eastAsia="Calibri" w:hAnsi="Sakkal Majalla" w:cs="Sakkal Majalla"/>
                <w:sz w:val="28"/>
                <w:szCs w:val="28"/>
                <w:rtl/>
              </w:rPr>
            </w:pPr>
          </w:p>
        </w:tc>
        <w:tc>
          <w:tcPr>
            <w:tcW w:w="567" w:type="dxa"/>
          </w:tcPr>
          <w:p w14:paraId="3A8D7149" w14:textId="77777777" w:rsidR="00804F65" w:rsidRPr="00A73869" w:rsidRDefault="00804F65" w:rsidP="005C1B94">
            <w:pPr>
              <w:spacing w:line="276" w:lineRule="auto"/>
              <w:rPr>
                <w:rFonts w:ascii="Sakkal Majalla" w:eastAsia="Calibri" w:hAnsi="Sakkal Majalla" w:cs="Sakkal Majalla"/>
                <w:sz w:val="28"/>
                <w:szCs w:val="28"/>
                <w:rtl/>
              </w:rPr>
            </w:pPr>
          </w:p>
        </w:tc>
        <w:tc>
          <w:tcPr>
            <w:tcW w:w="1887" w:type="dxa"/>
          </w:tcPr>
          <w:p w14:paraId="5F3FDB1A" w14:textId="77777777" w:rsidR="00804F65" w:rsidRPr="00A73869" w:rsidRDefault="00804F65" w:rsidP="005C1B94">
            <w:pPr>
              <w:spacing w:line="276" w:lineRule="auto"/>
              <w:rPr>
                <w:rFonts w:ascii="Sakkal Majalla" w:eastAsia="Calibri" w:hAnsi="Sakkal Majalla" w:cs="Sakkal Majalla"/>
                <w:sz w:val="28"/>
                <w:szCs w:val="28"/>
                <w:rtl/>
              </w:rPr>
            </w:pPr>
          </w:p>
        </w:tc>
      </w:tr>
      <w:tr w:rsidR="00804F65" w:rsidRPr="00A73869" w14:paraId="70B2021B" w14:textId="77777777" w:rsidTr="005C1B94">
        <w:tc>
          <w:tcPr>
            <w:tcW w:w="751" w:type="dxa"/>
          </w:tcPr>
          <w:p w14:paraId="44583EA4" w14:textId="77777777" w:rsidR="00804F65" w:rsidRPr="00A73869" w:rsidRDefault="00804F65" w:rsidP="005C1B94">
            <w:pPr>
              <w:spacing w:line="276" w:lineRule="auto"/>
              <w:rPr>
                <w:rFonts w:ascii="Sakkal Majalla" w:eastAsia="Calibri" w:hAnsi="Sakkal Majalla" w:cs="Sakkal Majalla"/>
                <w:sz w:val="28"/>
                <w:szCs w:val="28"/>
                <w:rtl/>
              </w:rPr>
            </w:pPr>
            <w:r w:rsidRPr="00A73869">
              <w:rPr>
                <w:rFonts w:ascii="Sakkal Majalla" w:eastAsia="Calibri" w:hAnsi="Sakkal Majalla" w:cs="Sakkal Majalla" w:hint="cs"/>
                <w:sz w:val="28"/>
                <w:szCs w:val="28"/>
                <w:rtl/>
              </w:rPr>
              <w:t>14.</w:t>
            </w:r>
          </w:p>
        </w:tc>
        <w:tc>
          <w:tcPr>
            <w:tcW w:w="6194" w:type="dxa"/>
          </w:tcPr>
          <w:p w14:paraId="0867FA8A" w14:textId="77777777" w:rsidR="00804F65" w:rsidRPr="00A73869" w:rsidRDefault="00804F65" w:rsidP="005C1B94">
            <w:pPr>
              <w:spacing w:line="276" w:lineRule="auto"/>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هل تعاني أو سبق أن عانيت من أمراض نفسية؟</w:t>
            </w:r>
          </w:p>
        </w:tc>
        <w:tc>
          <w:tcPr>
            <w:tcW w:w="567" w:type="dxa"/>
          </w:tcPr>
          <w:p w14:paraId="18033542" w14:textId="77777777" w:rsidR="00804F65" w:rsidRPr="00A73869" w:rsidRDefault="00804F65" w:rsidP="005C1B94">
            <w:pPr>
              <w:spacing w:line="276" w:lineRule="auto"/>
              <w:rPr>
                <w:rFonts w:ascii="Sakkal Majalla" w:eastAsia="Calibri" w:hAnsi="Sakkal Majalla" w:cs="Sakkal Majalla"/>
                <w:sz w:val="28"/>
                <w:szCs w:val="28"/>
                <w:rtl/>
              </w:rPr>
            </w:pPr>
          </w:p>
        </w:tc>
        <w:tc>
          <w:tcPr>
            <w:tcW w:w="567" w:type="dxa"/>
          </w:tcPr>
          <w:p w14:paraId="4E1EF67F" w14:textId="77777777" w:rsidR="00804F65" w:rsidRPr="00A73869" w:rsidRDefault="00804F65" w:rsidP="005C1B94">
            <w:pPr>
              <w:spacing w:line="276" w:lineRule="auto"/>
              <w:rPr>
                <w:rFonts w:ascii="Sakkal Majalla" w:eastAsia="Calibri" w:hAnsi="Sakkal Majalla" w:cs="Sakkal Majalla"/>
                <w:sz w:val="28"/>
                <w:szCs w:val="28"/>
                <w:rtl/>
              </w:rPr>
            </w:pPr>
          </w:p>
        </w:tc>
        <w:tc>
          <w:tcPr>
            <w:tcW w:w="1887" w:type="dxa"/>
          </w:tcPr>
          <w:p w14:paraId="14E357F5" w14:textId="77777777" w:rsidR="00804F65" w:rsidRPr="00A73869" w:rsidRDefault="00804F65" w:rsidP="005C1B94">
            <w:pPr>
              <w:spacing w:line="276" w:lineRule="auto"/>
              <w:rPr>
                <w:rFonts w:ascii="Sakkal Majalla" w:eastAsia="Calibri" w:hAnsi="Sakkal Majalla" w:cs="Sakkal Majalla"/>
                <w:sz w:val="28"/>
                <w:szCs w:val="28"/>
                <w:rtl/>
              </w:rPr>
            </w:pPr>
          </w:p>
        </w:tc>
      </w:tr>
      <w:tr w:rsidR="00804F65" w:rsidRPr="00A73869" w14:paraId="15D7E1F5" w14:textId="77777777" w:rsidTr="005C1B94">
        <w:tc>
          <w:tcPr>
            <w:tcW w:w="751" w:type="dxa"/>
          </w:tcPr>
          <w:p w14:paraId="7807B72C" w14:textId="77777777" w:rsidR="00804F65" w:rsidRPr="00A73869" w:rsidRDefault="00804F65" w:rsidP="005C1B94">
            <w:pPr>
              <w:spacing w:line="276" w:lineRule="auto"/>
              <w:rPr>
                <w:rFonts w:ascii="Sakkal Majalla" w:eastAsia="Calibri" w:hAnsi="Sakkal Majalla" w:cs="Sakkal Majalla"/>
                <w:sz w:val="28"/>
                <w:szCs w:val="28"/>
                <w:rtl/>
              </w:rPr>
            </w:pPr>
            <w:r w:rsidRPr="00A73869">
              <w:rPr>
                <w:rFonts w:ascii="Sakkal Majalla" w:eastAsia="Calibri" w:hAnsi="Sakkal Majalla" w:cs="Sakkal Majalla" w:hint="cs"/>
                <w:sz w:val="28"/>
                <w:szCs w:val="28"/>
                <w:rtl/>
              </w:rPr>
              <w:t>15.</w:t>
            </w:r>
          </w:p>
        </w:tc>
        <w:tc>
          <w:tcPr>
            <w:tcW w:w="6194" w:type="dxa"/>
          </w:tcPr>
          <w:p w14:paraId="5B0B0C71" w14:textId="77777777" w:rsidR="00804F65" w:rsidRPr="00A73869" w:rsidRDefault="00804F65" w:rsidP="005C1B94">
            <w:pPr>
              <w:spacing w:line="276" w:lineRule="auto"/>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هل أديت من قبل أي دورة عسكرية كاملة؟</w:t>
            </w:r>
          </w:p>
        </w:tc>
        <w:tc>
          <w:tcPr>
            <w:tcW w:w="567" w:type="dxa"/>
          </w:tcPr>
          <w:p w14:paraId="51E935D3" w14:textId="77777777" w:rsidR="00804F65" w:rsidRPr="00A73869" w:rsidRDefault="00804F65" w:rsidP="005C1B94">
            <w:pPr>
              <w:spacing w:line="276" w:lineRule="auto"/>
              <w:rPr>
                <w:rFonts w:ascii="Sakkal Majalla" w:eastAsia="Calibri" w:hAnsi="Sakkal Majalla" w:cs="Sakkal Majalla"/>
                <w:sz w:val="28"/>
                <w:szCs w:val="28"/>
                <w:rtl/>
              </w:rPr>
            </w:pPr>
          </w:p>
        </w:tc>
        <w:tc>
          <w:tcPr>
            <w:tcW w:w="567" w:type="dxa"/>
          </w:tcPr>
          <w:p w14:paraId="7AC2B345" w14:textId="77777777" w:rsidR="00804F65" w:rsidRPr="00A73869" w:rsidRDefault="00804F65" w:rsidP="005C1B94">
            <w:pPr>
              <w:spacing w:line="276" w:lineRule="auto"/>
              <w:rPr>
                <w:rFonts w:ascii="Sakkal Majalla" w:eastAsia="Calibri" w:hAnsi="Sakkal Majalla" w:cs="Sakkal Majalla"/>
                <w:sz w:val="28"/>
                <w:szCs w:val="28"/>
                <w:rtl/>
              </w:rPr>
            </w:pPr>
          </w:p>
        </w:tc>
        <w:tc>
          <w:tcPr>
            <w:tcW w:w="1887" w:type="dxa"/>
          </w:tcPr>
          <w:p w14:paraId="1A64532F" w14:textId="77777777" w:rsidR="00804F65" w:rsidRPr="00A73869" w:rsidRDefault="00804F65" w:rsidP="005C1B94">
            <w:pPr>
              <w:spacing w:line="276" w:lineRule="auto"/>
              <w:rPr>
                <w:rFonts w:ascii="Sakkal Majalla" w:eastAsia="Calibri" w:hAnsi="Sakkal Majalla" w:cs="Sakkal Majalla"/>
                <w:sz w:val="28"/>
                <w:szCs w:val="28"/>
                <w:rtl/>
              </w:rPr>
            </w:pPr>
          </w:p>
        </w:tc>
      </w:tr>
      <w:tr w:rsidR="00804F65" w:rsidRPr="00A73869" w14:paraId="42C7FB9A" w14:textId="77777777" w:rsidTr="005C1B94">
        <w:tc>
          <w:tcPr>
            <w:tcW w:w="751" w:type="dxa"/>
          </w:tcPr>
          <w:p w14:paraId="16042A1B" w14:textId="77777777" w:rsidR="00804F65" w:rsidRPr="00A73869" w:rsidRDefault="00804F65" w:rsidP="005C1B94">
            <w:pPr>
              <w:spacing w:line="276" w:lineRule="auto"/>
              <w:rPr>
                <w:rFonts w:ascii="Sakkal Majalla" w:eastAsia="Calibri" w:hAnsi="Sakkal Majalla" w:cs="Sakkal Majalla"/>
                <w:sz w:val="28"/>
                <w:szCs w:val="28"/>
                <w:rtl/>
              </w:rPr>
            </w:pPr>
            <w:r w:rsidRPr="00A73869">
              <w:rPr>
                <w:rFonts w:ascii="Sakkal Majalla" w:eastAsia="Calibri" w:hAnsi="Sakkal Majalla" w:cs="Sakkal Majalla" w:hint="cs"/>
                <w:sz w:val="28"/>
                <w:szCs w:val="28"/>
                <w:rtl/>
              </w:rPr>
              <w:t>16.</w:t>
            </w:r>
          </w:p>
        </w:tc>
        <w:tc>
          <w:tcPr>
            <w:tcW w:w="6194" w:type="dxa"/>
          </w:tcPr>
          <w:p w14:paraId="38D006D4" w14:textId="77777777" w:rsidR="00804F65" w:rsidRPr="00A73869" w:rsidRDefault="00804F65" w:rsidP="005C1B94">
            <w:pPr>
              <w:spacing w:line="276" w:lineRule="auto"/>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هل تعاني من أي عيوب خلقية؟</w:t>
            </w:r>
          </w:p>
        </w:tc>
        <w:tc>
          <w:tcPr>
            <w:tcW w:w="567" w:type="dxa"/>
          </w:tcPr>
          <w:p w14:paraId="1FA2D5A0" w14:textId="77777777" w:rsidR="00804F65" w:rsidRPr="00A73869" w:rsidRDefault="00804F65" w:rsidP="005C1B94">
            <w:pPr>
              <w:spacing w:line="276" w:lineRule="auto"/>
              <w:rPr>
                <w:rFonts w:ascii="Sakkal Majalla" w:eastAsia="Calibri" w:hAnsi="Sakkal Majalla" w:cs="Sakkal Majalla"/>
                <w:sz w:val="28"/>
                <w:szCs w:val="28"/>
                <w:rtl/>
              </w:rPr>
            </w:pPr>
          </w:p>
        </w:tc>
        <w:tc>
          <w:tcPr>
            <w:tcW w:w="567" w:type="dxa"/>
          </w:tcPr>
          <w:p w14:paraId="44EA1019" w14:textId="77777777" w:rsidR="00804F65" w:rsidRPr="00A73869" w:rsidRDefault="00804F65" w:rsidP="005C1B94">
            <w:pPr>
              <w:spacing w:line="276" w:lineRule="auto"/>
              <w:rPr>
                <w:rFonts w:ascii="Sakkal Majalla" w:eastAsia="Calibri" w:hAnsi="Sakkal Majalla" w:cs="Sakkal Majalla"/>
                <w:sz w:val="28"/>
                <w:szCs w:val="28"/>
                <w:rtl/>
              </w:rPr>
            </w:pPr>
          </w:p>
        </w:tc>
        <w:tc>
          <w:tcPr>
            <w:tcW w:w="1887" w:type="dxa"/>
          </w:tcPr>
          <w:p w14:paraId="62787907" w14:textId="77777777" w:rsidR="00804F65" w:rsidRPr="00A73869" w:rsidRDefault="00804F65" w:rsidP="005C1B94">
            <w:pPr>
              <w:spacing w:line="276" w:lineRule="auto"/>
              <w:rPr>
                <w:rFonts w:ascii="Sakkal Majalla" w:eastAsia="Calibri" w:hAnsi="Sakkal Majalla" w:cs="Sakkal Majalla"/>
                <w:sz w:val="28"/>
                <w:szCs w:val="28"/>
                <w:rtl/>
              </w:rPr>
            </w:pPr>
          </w:p>
        </w:tc>
      </w:tr>
      <w:tr w:rsidR="00804F65" w:rsidRPr="00A73869" w14:paraId="625BD73B" w14:textId="77777777" w:rsidTr="005C1B94">
        <w:tc>
          <w:tcPr>
            <w:tcW w:w="751" w:type="dxa"/>
          </w:tcPr>
          <w:p w14:paraId="0D0C18AB" w14:textId="77777777" w:rsidR="00804F65" w:rsidRPr="00A73869" w:rsidRDefault="00804F65" w:rsidP="005C1B94">
            <w:pPr>
              <w:spacing w:line="276" w:lineRule="auto"/>
              <w:rPr>
                <w:rFonts w:ascii="Sakkal Majalla" w:eastAsia="Calibri" w:hAnsi="Sakkal Majalla" w:cs="Sakkal Majalla"/>
                <w:sz w:val="28"/>
                <w:szCs w:val="28"/>
                <w:rtl/>
              </w:rPr>
            </w:pPr>
            <w:r w:rsidRPr="00A73869">
              <w:rPr>
                <w:rFonts w:ascii="Sakkal Majalla" w:eastAsia="Calibri" w:hAnsi="Sakkal Majalla" w:cs="Sakkal Majalla" w:hint="cs"/>
                <w:sz w:val="28"/>
                <w:szCs w:val="28"/>
                <w:rtl/>
              </w:rPr>
              <w:t>17.</w:t>
            </w:r>
          </w:p>
        </w:tc>
        <w:tc>
          <w:tcPr>
            <w:tcW w:w="6194" w:type="dxa"/>
          </w:tcPr>
          <w:p w14:paraId="241B03CE" w14:textId="77777777" w:rsidR="00804F65" w:rsidRPr="00A73869" w:rsidRDefault="00804F65" w:rsidP="005C1B94">
            <w:pPr>
              <w:spacing w:line="276" w:lineRule="auto"/>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 xml:space="preserve">هل تعاني أو عانيت </w:t>
            </w:r>
            <w:r w:rsidRPr="00A73869">
              <w:rPr>
                <w:rFonts w:ascii="Sakkal Majalla" w:eastAsia="Calibri" w:hAnsi="Sakkal Majalla" w:cs="Sakkal Majalla" w:hint="cs"/>
                <w:sz w:val="28"/>
                <w:szCs w:val="28"/>
                <w:rtl/>
                <w:lang w:bidi="ar-AE"/>
              </w:rPr>
              <w:t xml:space="preserve">سابقا </w:t>
            </w:r>
            <w:r w:rsidRPr="00A73869">
              <w:rPr>
                <w:rFonts w:ascii="Sakkal Majalla" w:eastAsia="Calibri" w:hAnsi="Sakkal Majalla" w:cs="Sakkal Majalla"/>
                <w:sz w:val="28"/>
                <w:szCs w:val="28"/>
                <w:rtl/>
                <w:lang w:bidi="ar-AE"/>
              </w:rPr>
              <w:t>من</w:t>
            </w:r>
            <w:r w:rsidRPr="00A73869">
              <w:rPr>
                <w:rFonts w:ascii="Sakkal Majalla" w:eastAsia="Calibri" w:hAnsi="Sakkal Majalla" w:cs="Sakkal Majalla" w:hint="cs"/>
                <w:sz w:val="28"/>
                <w:szCs w:val="28"/>
                <w:rtl/>
                <w:lang w:bidi="ar-AE"/>
              </w:rPr>
              <w:t xml:space="preserve"> أية</w:t>
            </w:r>
            <w:r w:rsidRPr="00A73869">
              <w:rPr>
                <w:rFonts w:ascii="Sakkal Majalla" w:eastAsia="Calibri" w:hAnsi="Sakkal Majalla" w:cs="Sakkal Majalla"/>
                <w:sz w:val="28"/>
                <w:szCs w:val="28"/>
                <w:rtl/>
                <w:lang w:bidi="ar-AE"/>
              </w:rPr>
              <w:t xml:space="preserve"> أمراض أخرى </w:t>
            </w:r>
            <w:r w:rsidRPr="00A73869">
              <w:rPr>
                <w:rFonts w:ascii="Sakkal Majalla" w:eastAsia="Calibri" w:hAnsi="Sakkal Majalla" w:cs="Sakkal Majalla" w:hint="cs"/>
                <w:sz w:val="28"/>
                <w:szCs w:val="28"/>
                <w:rtl/>
                <w:lang w:bidi="ar-AE"/>
              </w:rPr>
              <w:t>مزمنة؟</w:t>
            </w:r>
          </w:p>
        </w:tc>
        <w:tc>
          <w:tcPr>
            <w:tcW w:w="567" w:type="dxa"/>
          </w:tcPr>
          <w:p w14:paraId="3B6DCBB4" w14:textId="77777777" w:rsidR="00804F65" w:rsidRPr="00A73869" w:rsidRDefault="00804F65" w:rsidP="005C1B94">
            <w:pPr>
              <w:spacing w:line="276" w:lineRule="auto"/>
              <w:rPr>
                <w:rFonts w:ascii="Sakkal Majalla" w:eastAsia="Calibri" w:hAnsi="Sakkal Majalla" w:cs="Sakkal Majalla"/>
                <w:sz w:val="28"/>
                <w:szCs w:val="28"/>
                <w:rtl/>
              </w:rPr>
            </w:pPr>
          </w:p>
        </w:tc>
        <w:tc>
          <w:tcPr>
            <w:tcW w:w="567" w:type="dxa"/>
          </w:tcPr>
          <w:p w14:paraId="7E2C985F" w14:textId="77777777" w:rsidR="00804F65" w:rsidRPr="00A73869" w:rsidRDefault="00804F65" w:rsidP="005C1B94">
            <w:pPr>
              <w:spacing w:line="276" w:lineRule="auto"/>
              <w:rPr>
                <w:rFonts w:ascii="Sakkal Majalla" w:eastAsia="Calibri" w:hAnsi="Sakkal Majalla" w:cs="Sakkal Majalla"/>
                <w:sz w:val="28"/>
                <w:szCs w:val="28"/>
                <w:rtl/>
              </w:rPr>
            </w:pPr>
          </w:p>
        </w:tc>
        <w:tc>
          <w:tcPr>
            <w:tcW w:w="1887" w:type="dxa"/>
          </w:tcPr>
          <w:p w14:paraId="0FDE6881" w14:textId="77777777" w:rsidR="00804F65" w:rsidRPr="00A73869" w:rsidRDefault="00804F65" w:rsidP="005C1B94">
            <w:pPr>
              <w:spacing w:line="276" w:lineRule="auto"/>
              <w:rPr>
                <w:rFonts w:ascii="Sakkal Majalla" w:eastAsia="Calibri" w:hAnsi="Sakkal Majalla" w:cs="Sakkal Majalla"/>
                <w:sz w:val="28"/>
                <w:szCs w:val="28"/>
                <w:rtl/>
              </w:rPr>
            </w:pPr>
          </w:p>
        </w:tc>
      </w:tr>
      <w:tr w:rsidR="00804F65" w:rsidRPr="00A73869" w14:paraId="30056F28" w14:textId="77777777" w:rsidTr="005C1B94">
        <w:tc>
          <w:tcPr>
            <w:tcW w:w="751" w:type="dxa"/>
          </w:tcPr>
          <w:p w14:paraId="785CDF60" w14:textId="77777777" w:rsidR="00804F65" w:rsidRPr="00A73869" w:rsidRDefault="00804F65" w:rsidP="005C1B94">
            <w:pPr>
              <w:spacing w:line="276" w:lineRule="auto"/>
              <w:rPr>
                <w:rFonts w:ascii="Sakkal Majalla" w:eastAsia="Calibri" w:hAnsi="Sakkal Majalla" w:cs="Sakkal Majalla"/>
                <w:sz w:val="28"/>
                <w:szCs w:val="28"/>
                <w:rtl/>
              </w:rPr>
            </w:pPr>
            <w:r w:rsidRPr="00A73869">
              <w:rPr>
                <w:rFonts w:ascii="Sakkal Majalla" w:eastAsia="Calibri" w:hAnsi="Sakkal Majalla" w:cs="Sakkal Majalla" w:hint="cs"/>
                <w:sz w:val="28"/>
                <w:szCs w:val="28"/>
                <w:rtl/>
              </w:rPr>
              <w:t>18.</w:t>
            </w:r>
          </w:p>
        </w:tc>
        <w:tc>
          <w:tcPr>
            <w:tcW w:w="6194" w:type="dxa"/>
          </w:tcPr>
          <w:p w14:paraId="1DF26A20" w14:textId="77777777" w:rsidR="00804F65" w:rsidRPr="00A73869" w:rsidRDefault="00804F65" w:rsidP="005C1B94">
            <w:pPr>
              <w:spacing w:line="276" w:lineRule="auto"/>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هل لديك عيوب أو قصور في النظر؟</w:t>
            </w:r>
          </w:p>
        </w:tc>
        <w:tc>
          <w:tcPr>
            <w:tcW w:w="567" w:type="dxa"/>
          </w:tcPr>
          <w:p w14:paraId="77DE1807" w14:textId="77777777" w:rsidR="00804F65" w:rsidRPr="00A73869" w:rsidRDefault="00804F65" w:rsidP="005C1B94">
            <w:pPr>
              <w:spacing w:line="276" w:lineRule="auto"/>
              <w:rPr>
                <w:rFonts w:ascii="Sakkal Majalla" w:eastAsia="Calibri" w:hAnsi="Sakkal Majalla" w:cs="Sakkal Majalla"/>
                <w:sz w:val="28"/>
                <w:szCs w:val="28"/>
                <w:rtl/>
              </w:rPr>
            </w:pPr>
          </w:p>
        </w:tc>
        <w:tc>
          <w:tcPr>
            <w:tcW w:w="567" w:type="dxa"/>
          </w:tcPr>
          <w:p w14:paraId="1E4CAC8C" w14:textId="77777777" w:rsidR="00804F65" w:rsidRPr="00A73869" w:rsidRDefault="00804F65" w:rsidP="005C1B94">
            <w:pPr>
              <w:spacing w:line="276" w:lineRule="auto"/>
              <w:rPr>
                <w:rFonts w:ascii="Sakkal Majalla" w:eastAsia="Calibri" w:hAnsi="Sakkal Majalla" w:cs="Sakkal Majalla"/>
                <w:sz w:val="28"/>
                <w:szCs w:val="28"/>
                <w:rtl/>
              </w:rPr>
            </w:pPr>
          </w:p>
        </w:tc>
        <w:tc>
          <w:tcPr>
            <w:tcW w:w="1887" w:type="dxa"/>
          </w:tcPr>
          <w:p w14:paraId="7E842ED4" w14:textId="77777777" w:rsidR="00804F65" w:rsidRPr="00A73869" w:rsidRDefault="00804F65" w:rsidP="005C1B94">
            <w:pPr>
              <w:spacing w:line="276" w:lineRule="auto"/>
              <w:rPr>
                <w:rFonts w:ascii="Sakkal Majalla" w:eastAsia="Calibri" w:hAnsi="Sakkal Majalla" w:cs="Sakkal Majalla"/>
                <w:sz w:val="28"/>
                <w:szCs w:val="28"/>
                <w:rtl/>
              </w:rPr>
            </w:pPr>
          </w:p>
        </w:tc>
      </w:tr>
      <w:tr w:rsidR="00804F65" w:rsidRPr="00A73869" w14:paraId="1D513DA9" w14:textId="77777777" w:rsidTr="005C1B94">
        <w:tc>
          <w:tcPr>
            <w:tcW w:w="751" w:type="dxa"/>
          </w:tcPr>
          <w:p w14:paraId="5B8619FC" w14:textId="77777777" w:rsidR="00804F65" w:rsidRPr="00A73869" w:rsidRDefault="00804F65" w:rsidP="005C1B94">
            <w:pPr>
              <w:spacing w:line="276" w:lineRule="auto"/>
              <w:rPr>
                <w:rFonts w:ascii="Sakkal Majalla" w:eastAsia="Calibri" w:hAnsi="Sakkal Majalla" w:cs="Sakkal Majalla"/>
                <w:sz w:val="28"/>
                <w:szCs w:val="28"/>
                <w:rtl/>
              </w:rPr>
            </w:pPr>
            <w:r w:rsidRPr="00A73869">
              <w:rPr>
                <w:rFonts w:ascii="Sakkal Majalla" w:eastAsia="Calibri" w:hAnsi="Sakkal Majalla" w:cs="Sakkal Majalla" w:hint="cs"/>
                <w:sz w:val="28"/>
                <w:szCs w:val="28"/>
                <w:rtl/>
              </w:rPr>
              <w:t>19.</w:t>
            </w:r>
          </w:p>
        </w:tc>
        <w:tc>
          <w:tcPr>
            <w:tcW w:w="6194" w:type="dxa"/>
          </w:tcPr>
          <w:p w14:paraId="429FCB30" w14:textId="77777777" w:rsidR="00804F65" w:rsidRPr="00A73869" w:rsidRDefault="00804F65" w:rsidP="005C1B94">
            <w:pPr>
              <w:spacing w:line="276" w:lineRule="auto"/>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هل تتعاطي أي أنواع من العقاقير أو المؤثرات العقلية لأغراض صحية؟</w:t>
            </w:r>
          </w:p>
        </w:tc>
        <w:tc>
          <w:tcPr>
            <w:tcW w:w="567" w:type="dxa"/>
          </w:tcPr>
          <w:p w14:paraId="0742C6D5" w14:textId="77777777" w:rsidR="00804F65" w:rsidRPr="00A73869" w:rsidRDefault="00804F65" w:rsidP="005C1B94">
            <w:pPr>
              <w:spacing w:line="276" w:lineRule="auto"/>
              <w:rPr>
                <w:rFonts w:ascii="Sakkal Majalla" w:eastAsia="Calibri" w:hAnsi="Sakkal Majalla" w:cs="Sakkal Majalla"/>
                <w:sz w:val="28"/>
                <w:szCs w:val="28"/>
                <w:rtl/>
              </w:rPr>
            </w:pPr>
          </w:p>
        </w:tc>
        <w:tc>
          <w:tcPr>
            <w:tcW w:w="567" w:type="dxa"/>
          </w:tcPr>
          <w:p w14:paraId="27D29D6A" w14:textId="77777777" w:rsidR="00804F65" w:rsidRPr="00A73869" w:rsidRDefault="00804F65" w:rsidP="005C1B94">
            <w:pPr>
              <w:spacing w:line="276" w:lineRule="auto"/>
              <w:rPr>
                <w:rFonts w:ascii="Sakkal Majalla" w:eastAsia="Calibri" w:hAnsi="Sakkal Majalla" w:cs="Sakkal Majalla"/>
                <w:sz w:val="28"/>
                <w:szCs w:val="28"/>
                <w:rtl/>
              </w:rPr>
            </w:pPr>
          </w:p>
        </w:tc>
        <w:tc>
          <w:tcPr>
            <w:tcW w:w="1887" w:type="dxa"/>
          </w:tcPr>
          <w:p w14:paraId="55EDC2A6" w14:textId="77777777" w:rsidR="00804F65" w:rsidRPr="00A73869" w:rsidRDefault="00804F65" w:rsidP="005C1B94">
            <w:pPr>
              <w:spacing w:line="276" w:lineRule="auto"/>
              <w:rPr>
                <w:rFonts w:ascii="Sakkal Majalla" w:eastAsia="Calibri" w:hAnsi="Sakkal Majalla" w:cs="Sakkal Majalla"/>
                <w:sz w:val="28"/>
                <w:szCs w:val="28"/>
                <w:rtl/>
              </w:rPr>
            </w:pPr>
          </w:p>
        </w:tc>
      </w:tr>
    </w:tbl>
    <w:p w14:paraId="50B750B0" w14:textId="77777777" w:rsidR="00804F65" w:rsidRPr="00A73869" w:rsidRDefault="00804F65" w:rsidP="00804F65">
      <w:pPr>
        <w:spacing w:after="160"/>
        <w:ind w:left="720" w:hanging="1288"/>
        <w:contextualSpacing/>
        <w:rPr>
          <w:rFonts w:ascii="Sakkal Majalla" w:eastAsia="Calibri" w:hAnsi="Sakkal Majalla" w:cs="Sakkal Majalla"/>
          <w:b/>
          <w:bCs/>
          <w:sz w:val="28"/>
          <w:szCs w:val="28"/>
          <w:rtl/>
          <w:lang w:bidi="ar-AE"/>
        </w:rPr>
      </w:pPr>
    </w:p>
    <w:p w14:paraId="239F570A" w14:textId="77777777" w:rsidR="00804F65" w:rsidRPr="00A73869" w:rsidRDefault="00804F65" w:rsidP="00804F65">
      <w:pPr>
        <w:spacing w:after="160"/>
        <w:ind w:left="720" w:right="-426" w:hanging="1103"/>
        <w:contextualSpacing/>
        <w:rPr>
          <w:rFonts w:ascii="Sakkal Majalla" w:eastAsia="Calibri" w:hAnsi="Sakkal Majalla" w:cs="Sakkal Majalla"/>
          <w:sz w:val="28"/>
          <w:szCs w:val="28"/>
          <w:rtl/>
          <w:lang w:bidi="ar-AE"/>
        </w:rPr>
      </w:pPr>
      <w:r w:rsidRPr="00A73869">
        <w:rPr>
          <w:rFonts w:ascii="Sakkal Majalla" w:eastAsia="Calibri" w:hAnsi="Sakkal Majalla" w:cs="Sakkal Majalla"/>
          <w:b/>
          <w:bCs/>
          <w:sz w:val="28"/>
          <w:szCs w:val="28"/>
          <w:rtl/>
          <w:lang w:bidi="ar-AE"/>
        </w:rPr>
        <w:t>أقر أنا الموقع</w:t>
      </w:r>
      <w:r w:rsidRPr="00A73869">
        <w:rPr>
          <w:rFonts w:ascii="Sakkal Majalla" w:eastAsia="Calibri" w:hAnsi="Sakkal Majalla" w:cs="Sakkal Majalla" w:hint="cs"/>
          <w:b/>
          <w:bCs/>
          <w:sz w:val="28"/>
          <w:szCs w:val="28"/>
          <w:rtl/>
          <w:lang w:bidi="ar-AE"/>
        </w:rPr>
        <w:t>/ الموقعة أدناه:</w:t>
      </w:r>
      <w:r w:rsidRPr="00A73869">
        <w:rPr>
          <w:rFonts w:ascii="Sakkal Majalla" w:eastAsia="Calibri" w:hAnsi="Sakkal Majalla" w:cs="Sakkal Majalla"/>
          <w:sz w:val="28"/>
          <w:szCs w:val="28"/>
          <w:rtl/>
          <w:lang w:bidi="ar-AE"/>
        </w:rPr>
        <w:t xml:space="preserve"> </w:t>
      </w:r>
    </w:p>
    <w:p w14:paraId="32DAF213" w14:textId="77777777" w:rsidR="00804F65" w:rsidRPr="00A73869" w:rsidRDefault="00804F65" w:rsidP="00804F65">
      <w:pPr>
        <w:ind w:left="-525" w:right="-426"/>
        <w:jc w:val="mediumKashida"/>
        <w:rPr>
          <w:rFonts w:ascii="Sakkal Majalla" w:hAnsi="Sakkal Majalla" w:cs="Sakkal Majalla"/>
          <w:sz w:val="28"/>
          <w:szCs w:val="28"/>
          <w:rtl/>
          <w:lang w:bidi="ar-AE"/>
        </w:rPr>
      </w:pPr>
      <w:r w:rsidRPr="00A73869">
        <w:rPr>
          <w:rFonts w:ascii="Sakkal Majalla" w:eastAsia="Calibri" w:hAnsi="Sakkal Majalla" w:cs="Sakkal Majalla" w:hint="cs"/>
          <w:sz w:val="28"/>
          <w:szCs w:val="28"/>
          <w:rtl/>
          <w:lang w:bidi="ar-AE"/>
        </w:rPr>
        <w:t>بأن المعلومات التي أدليت بها عن حالتي الصحية صحيحة و</w:t>
      </w:r>
      <w:r w:rsidRPr="00A73869">
        <w:rPr>
          <w:rFonts w:ascii="Sakkal Majalla" w:eastAsia="Calibri" w:hAnsi="Sakkal Majalla" w:cs="Sakkal Majalla"/>
          <w:sz w:val="28"/>
          <w:szCs w:val="28"/>
          <w:rtl/>
          <w:lang w:bidi="ar-AE"/>
        </w:rPr>
        <w:t xml:space="preserve">أنني لم أخفي </w:t>
      </w:r>
      <w:r w:rsidRPr="00A73869">
        <w:rPr>
          <w:rFonts w:ascii="Sakkal Majalla" w:eastAsia="Calibri" w:hAnsi="Sakkal Majalla" w:cs="Sakkal Majalla" w:hint="cs"/>
          <w:sz w:val="28"/>
          <w:szCs w:val="28"/>
          <w:rtl/>
          <w:lang w:bidi="ar-AE"/>
        </w:rPr>
        <w:t xml:space="preserve">أية </w:t>
      </w:r>
      <w:r w:rsidRPr="00A73869">
        <w:rPr>
          <w:rFonts w:ascii="Sakkal Majalla" w:eastAsia="Calibri" w:hAnsi="Sakkal Majalla" w:cs="Sakkal Majalla"/>
          <w:sz w:val="28"/>
          <w:szCs w:val="28"/>
          <w:rtl/>
          <w:lang w:bidi="ar-AE"/>
        </w:rPr>
        <w:t>معلومات أعلمها</w:t>
      </w:r>
      <w:r w:rsidRPr="00A73869">
        <w:rPr>
          <w:rFonts w:ascii="Sakkal Majalla" w:eastAsia="Calibri" w:hAnsi="Sakkal Majalla" w:cs="Sakkal Majalla" w:hint="cs"/>
          <w:sz w:val="28"/>
          <w:szCs w:val="28"/>
          <w:rtl/>
          <w:lang w:bidi="ar-AE"/>
        </w:rPr>
        <w:t xml:space="preserve"> سواء</w:t>
      </w:r>
      <w:r w:rsidRPr="00A73869">
        <w:rPr>
          <w:rFonts w:ascii="Sakkal Majalla" w:eastAsia="Calibri" w:hAnsi="Sakkal Majalla" w:cs="Sakkal Majalla"/>
          <w:sz w:val="28"/>
          <w:szCs w:val="28"/>
          <w:rtl/>
          <w:lang w:bidi="ar-AE"/>
        </w:rPr>
        <w:t xml:space="preserve"> كانت تتعلق بأمراض مزمنة أو وراثية أو حوادث سير أو إصابات أخرى </w:t>
      </w:r>
      <w:r w:rsidRPr="00A73869">
        <w:rPr>
          <w:rFonts w:ascii="Sakkal Majalla" w:eastAsia="Calibri" w:hAnsi="Sakkal Majalla" w:cs="Sakkal Majalla" w:hint="cs"/>
          <w:sz w:val="28"/>
          <w:szCs w:val="28"/>
          <w:rtl/>
          <w:lang w:bidi="ar-AE"/>
        </w:rPr>
        <w:t>و</w:t>
      </w:r>
      <w:r w:rsidRPr="00A73869">
        <w:rPr>
          <w:rFonts w:ascii="Sakkal Majalla" w:eastAsia="Calibri" w:hAnsi="Sakkal Majalla" w:cs="Sakkal Majalla"/>
          <w:sz w:val="28"/>
          <w:szCs w:val="28"/>
          <w:rtl/>
          <w:lang w:bidi="ar-AE"/>
        </w:rPr>
        <w:t>تؤثر على</w:t>
      </w:r>
      <w:r w:rsidRPr="00A73869">
        <w:rPr>
          <w:rFonts w:ascii="Sakkal Majalla" w:eastAsia="Calibri" w:hAnsi="Sakkal Majalla" w:cs="Sakkal Majalla" w:hint="cs"/>
          <w:sz w:val="28"/>
          <w:szCs w:val="28"/>
          <w:rtl/>
          <w:lang w:bidi="ar-AE"/>
        </w:rPr>
        <w:t xml:space="preserve"> قبول تعييني</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 xml:space="preserve">في الهيئة، </w:t>
      </w:r>
      <w:r w:rsidRPr="00A73869">
        <w:rPr>
          <w:rFonts w:ascii="Sakkal Majalla" w:eastAsia="Calibri" w:hAnsi="Sakkal Majalla" w:cs="Sakkal Majalla"/>
          <w:sz w:val="28"/>
          <w:szCs w:val="28"/>
          <w:rtl/>
          <w:lang w:bidi="ar-AE"/>
        </w:rPr>
        <w:t xml:space="preserve">وأتحمل كافة المسؤولية </w:t>
      </w:r>
      <w:r w:rsidRPr="00A73869">
        <w:rPr>
          <w:rFonts w:ascii="Sakkal Majalla" w:eastAsia="Calibri" w:hAnsi="Sakkal Majalla" w:cs="Sakkal Majalla" w:hint="cs"/>
          <w:sz w:val="28"/>
          <w:szCs w:val="28"/>
          <w:rtl/>
          <w:lang w:bidi="ar-AE"/>
        </w:rPr>
        <w:t xml:space="preserve">القانونية في حال ثبوت </w:t>
      </w:r>
      <w:r w:rsidRPr="00A73869">
        <w:rPr>
          <w:rFonts w:ascii="Sakkal Majalla" w:hAnsi="Sakkal Majalla" w:cs="Sakkal Majalla"/>
          <w:sz w:val="28"/>
          <w:szCs w:val="28"/>
          <w:rtl/>
          <w:lang w:bidi="ar-AE"/>
        </w:rPr>
        <w:t>عدم صحة ما تقدمت به فإن قرار تعييني يعتير كأن لم يكن.</w:t>
      </w:r>
    </w:p>
    <w:tbl>
      <w:tblPr>
        <w:tblStyle w:val="TableGrid6"/>
        <w:bidiVisual/>
        <w:tblW w:w="5813" w:type="dxa"/>
        <w:tblInd w:w="3694" w:type="dxa"/>
        <w:tblLook w:val="04A0" w:firstRow="1" w:lastRow="0" w:firstColumn="1" w:lastColumn="0" w:noHBand="0" w:noVBand="1"/>
      </w:tblPr>
      <w:tblGrid>
        <w:gridCol w:w="1418"/>
        <w:gridCol w:w="4395"/>
      </w:tblGrid>
      <w:tr w:rsidR="00804F65" w:rsidRPr="00A73869" w14:paraId="25A3837A" w14:textId="77777777" w:rsidTr="005C1B94">
        <w:tc>
          <w:tcPr>
            <w:tcW w:w="1418" w:type="dxa"/>
          </w:tcPr>
          <w:p w14:paraId="14859BC5" w14:textId="77777777" w:rsidR="00804F65" w:rsidRPr="00A73869" w:rsidRDefault="00804F65" w:rsidP="005C1B94">
            <w:pPr>
              <w:spacing w:line="276" w:lineRule="auto"/>
              <w:rPr>
                <w:rFonts w:ascii="Sakkal Majalla" w:hAnsi="Sakkal Majalla" w:cs="Sakkal Majalla"/>
                <w:b/>
                <w:bCs/>
                <w:sz w:val="28"/>
                <w:szCs w:val="28"/>
                <w:rtl/>
                <w:lang w:bidi="ar-AE"/>
              </w:rPr>
            </w:pPr>
            <w:r w:rsidRPr="00A73869">
              <w:rPr>
                <w:rFonts w:ascii="Sakkal Majalla" w:hAnsi="Sakkal Majalla" w:cs="Sakkal Majalla"/>
                <w:b/>
                <w:bCs/>
                <w:sz w:val="28"/>
                <w:szCs w:val="28"/>
                <w:rtl/>
                <w:lang w:bidi="ar-AE"/>
              </w:rPr>
              <w:t>التوقيــــــــع:</w:t>
            </w:r>
          </w:p>
        </w:tc>
        <w:tc>
          <w:tcPr>
            <w:tcW w:w="4395" w:type="dxa"/>
          </w:tcPr>
          <w:p w14:paraId="64B59860" w14:textId="77777777" w:rsidR="00804F65" w:rsidRPr="00A73869" w:rsidRDefault="00804F65" w:rsidP="005C1B94">
            <w:pPr>
              <w:spacing w:line="276" w:lineRule="auto"/>
              <w:rPr>
                <w:rFonts w:ascii="Sakkal Majalla" w:hAnsi="Sakkal Majalla" w:cs="Sakkal Majalla"/>
                <w:sz w:val="28"/>
                <w:szCs w:val="28"/>
                <w:rtl/>
                <w:lang w:bidi="ar-AE"/>
              </w:rPr>
            </w:pPr>
          </w:p>
        </w:tc>
      </w:tr>
      <w:tr w:rsidR="00804F65" w:rsidRPr="00A73869" w14:paraId="161C331F" w14:textId="77777777" w:rsidTr="005C1B94">
        <w:tc>
          <w:tcPr>
            <w:tcW w:w="1418" w:type="dxa"/>
          </w:tcPr>
          <w:p w14:paraId="0CF7A8AE" w14:textId="77777777" w:rsidR="00804F65" w:rsidRPr="00A73869" w:rsidRDefault="00804F65" w:rsidP="005C1B94">
            <w:pPr>
              <w:spacing w:line="276" w:lineRule="auto"/>
              <w:rPr>
                <w:rFonts w:ascii="Sakkal Majalla" w:hAnsi="Sakkal Majalla" w:cs="Sakkal Majalla"/>
                <w:b/>
                <w:bCs/>
                <w:sz w:val="28"/>
                <w:szCs w:val="28"/>
                <w:rtl/>
                <w:lang w:bidi="ar-AE"/>
              </w:rPr>
            </w:pPr>
            <w:r w:rsidRPr="00A73869">
              <w:rPr>
                <w:rFonts w:ascii="Sakkal Majalla" w:hAnsi="Sakkal Majalla" w:cs="Sakkal Majalla"/>
                <w:b/>
                <w:bCs/>
                <w:sz w:val="28"/>
                <w:szCs w:val="28"/>
                <w:rtl/>
                <w:lang w:bidi="ar-AE"/>
              </w:rPr>
              <w:t>التاريــــــــخ:</w:t>
            </w:r>
          </w:p>
        </w:tc>
        <w:tc>
          <w:tcPr>
            <w:tcW w:w="4395" w:type="dxa"/>
          </w:tcPr>
          <w:p w14:paraId="140EC805" w14:textId="77777777" w:rsidR="00804F65" w:rsidRPr="00A73869" w:rsidRDefault="00804F65" w:rsidP="005C1B94">
            <w:pPr>
              <w:spacing w:line="276" w:lineRule="auto"/>
              <w:rPr>
                <w:rFonts w:ascii="Sakkal Majalla" w:hAnsi="Sakkal Majalla" w:cs="Sakkal Majalla"/>
                <w:sz w:val="28"/>
                <w:szCs w:val="28"/>
                <w:rtl/>
                <w:lang w:bidi="ar-AE"/>
              </w:rPr>
            </w:pPr>
          </w:p>
        </w:tc>
      </w:tr>
    </w:tbl>
    <w:p w14:paraId="52E1F4CB" w14:textId="77777777" w:rsidR="00804F65" w:rsidRPr="00A73869" w:rsidRDefault="00804F65" w:rsidP="00804F65">
      <w:pPr>
        <w:ind w:firstLine="141"/>
        <w:jc w:val="center"/>
        <w:rPr>
          <w:rFonts w:ascii="Sakkal Majalla" w:eastAsia="Calibri" w:hAnsi="Sakkal Majalla" w:cs="Sakkal Majalla"/>
          <w:b/>
          <w:bCs/>
          <w:sz w:val="28"/>
          <w:szCs w:val="28"/>
          <w:rtl/>
          <w:lang w:bidi="ar-AE"/>
        </w:rPr>
      </w:pPr>
    </w:p>
    <w:p w14:paraId="4178E2FE" w14:textId="77777777" w:rsidR="00804F65" w:rsidRPr="00A73869" w:rsidRDefault="00804F65" w:rsidP="00804F65">
      <w:pPr>
        <w:ind w:hanging="808"/>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b/>
          <w:bCs/>
          <w:sz w:val="28"/>
          <w:szCs w:val="28"/>
          <w:rtl/>
          <w:lang w:bidi="ar-AE"/>
        </w:rPr>
        <w:br w:type="column"/>
      </w:r>
      <w:r w:rsidRPr="00A73869">
        <w:rPr>
          <w:rFonts w:ascii="Sakkal Majalla" w:eastAsia="Calibri" w:hAnsi="Sakkal Majalla" w:cs="Sakkal Majalla" w:hint="cs"/>
          <w:b/>
          <w:bCs/>
          <w:sz w:val="28"/>
          <w:szCs w:val="28"/>
          <w:rtl/>
          <w:lang w:bidi="ar-AE"/>
        </w:rPr>
        <w:lastRenderedPageBreak/>
        <w:t>النموذج رقم (8)</w:t>
      </w:r>
    </w:p>
    <w:p w14:paraId="55A8FC8B" w14:textId="77777777" w:rsidR="00804F65" w:rsidRPr="00A73869" w:rsidRDefault="00804F65" w:rsidP="00804F65">
      <w:pPr>
        <w:ind w:hanging="808"/>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b/>
          <w:bCs/>
          <w:sz w:val="28"/>
          <w:szCs w:val="28"/>
          <w:rtl/>
          <w:lang w:bidi="ar-AE"/>
        </w:rPr>
        <w:t>شعار الهيئة</w:t>
      </w:r>
    </w:p>
    <w:p w14:paraId="4EED4B45" w14:textId="77777777" w:rsidR="00804F65" w:rsidRPr="00A73869" w:rsidRDefault="00804F65" w:rsidP="00804F65">
      <w:pPr>
        <w:ind w:left="-1170" w:firstLine="362"/>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تعهد عام</w:t>
      </w:r>
    </w:p>
    <w:p w14:paraId="006D69B1" w14:textId="77777777" w:rsidR="00804F65" w:rsidRPr="00A73869" w:rsidRDefault="00804F65" w:rsidP="00804F65">
      <w:pPr>
        <w:ind w:hanging="383"/>
        <w:rPr>
          <w:rFonts w:ascii="Sakkal Majalla" w:eastAsia="Calibri" w:hAnsi="Sakkal Majalla" w:cs="Sakkal Majalla"/>
          <w:b/>
          <w:bCs/>
          <w:sz w:val="28"/>
          <w:szCs w:val="28"/>
          <w:rtl/>
          <w:lang w:bidi="ar-AE"/>
        </w:rPr>
      </w:pPr>
    </w:p>
    <w:tbl>
      <w:tblPr>
        <w:tblStyle w:val="TableGrid"/>
        <w:bidiVisual/>
        <w:tblW w:w="9924" w:type="dxa"/>
        <w:tblInd w:w="-417" w:type="dxa"/>
        <w:tblLayout w:type="fixed"/>
        <w:tblLook w:val="04A0" w:firstRow="1" w:lastRow="0" w:firstColumn="1" w:lastColumn="0" w:noHBand="0" w:noVBand="1"/>
      </w:tblPr>
      <w:tblGrid>
        <w:gridCol w:w="991"/>
        <w:gridCol w:w="2978"/>
        <w:gridCol w:w="993"/>
        <w:gridCol w:w="2347"/>
        <w:gridCol w:w="780"/>
        <w:gridCol w:w="1835"/>
      </w:tblGrid>
      <w:tr w:rsidR="00804F65" w:rsidRPr="00A73869" w14:paraId="6237B5CD" w14:textId="77777777" w:rsidTr="005C1B94">
        <w:tc>
          <w:tcPr>
            <w:tcW w:w="991" w:type="dxa"/>
          </w:tcPr>
          <w:p w14:paraId="007C53B1" w14:textId="77777777" w:rsidR="00804F65" w:rsidRPr="00A73869" w:rsidRDefault="00804F65" w:rsidP="005C1B94">
            <w:pPr>
              <w:spacing w:line="276" w:lineRule="auto"/>
              <w:rPr>
                <w:rFonts w:ascii="Sakkal Majalla" w:hAnsi="Sakkal Majalla" w:cs="Sakkal Majalla"/>
                <w:b/>
                <w:bCs/>
                <w:sz w:val="28"/>
                <w:szCs w:val="28"/>
                <w:rtl/>
                <w:lang w:bidi="ar-AE"/>
              </w:rPr>
            </w:pPr>
            <w:r w:rsidRPr="00A73869">
              <w:rPr>
                <w:rFonts w:ascii="Sakkal Majalla" w:hAnsi="Sakkal Majalla" w:cs="Sakkal Majalla"/>
                <w:b/>
                <w:bCs/>
                <w:sz w:val="28"/>
                <w:szCs w:val="28"/>
                <w:rtl/>
                <w:lang w:bidi="ar-AE"/>
              </w:rPr>
              <w:t>الهيئة:</w:t>
            </w:r>
          </w:p>
        </w:tc>
        <w:tc>
          <w:tcPr>
            <w:tcW w:w="8933" w:type="dxa"/>
            <w:gridSpan w:val="5"/>
          </w:tcPr>
          <w:p w14:paraId="3CA35D1B" w14:textId="77777777" w:rsidR="00804F65" w:rsidRPr="00A73869" w:rsidRDefault="00804F65" w:rsidP="005C1B94">
            <w:pPr>
              <w:spacing w:line="276" w:lineRule="auto"/>
              <w:rPr>
                <w:rFonts w:ascii="Sakkal Majalla" w:hAnsi="Sakkal Majalla" w:cs="Sakkal Majalla"/>
                <w:b/>
                <w:bCs/>
                <w:sz w:val="28"/>
                <w:szCs w:val="28"/>
                <w:rtl/>
                <w:lang w:bidi="ar-AE"/>
              </w:rPr>
            </w:pPr>
          </w:p>
        </w:tc>
      </w:tr>
      <w:tr w:rsidR="00804F65" w:rsidRPr="00A73869" w14:paraId="40F4819F" w14:textId="77777777" w:rsidTr="005C1B94">
        <w:tc>
          <w:tcPr>
            <w:tcW w:w="991" w:type="dxa"/>
          </w:tcPr>
          <w:p w14:paraId="0E4654AA" w14:textId="77777777" w:rsidR="00804F65" w:rsidRPr="00A73869" w:rsidRDefault="00804F65" w:rsidP="005C1B94">
            <w:pPr>
              <w:spacing w:line="276" w:lineRule="auto"/>
              <w:rPr>
                <w:rFonts w:ascii="Sakkal Majalla" w:hAnsi="Sakkal Majalla" w:cs="Sakkal Majalla"/>
                <w:b/>
                <w:bCs/>
                <w:sz w:val="28"/>
                <w:szCs w:val="28"/>
                <w:rtl/>
                <w:lang w:bidi="ar-AE"/>
              </w:rPr>
            </w:pPr>
            <w:r w:rsidRPr="00A73869">
              <w:rPr>
                <w:rFonts w:ascii="Sakkal Majalla" w:hAnsi="Sakkal Majalla" w:cs="Sakkal Majalla" w:hint="cs"/>
                <w:b/>
                <w:bCs/>
                <w:sz w:val="28"/>
                <w:szCs w:val="28"/>
                <w:rtl/>
                <w:lang w:bidi="ar-AE"/>
              </w:rPr>
              <w:t>الإدارة:</w:t>
            </w:r>
          </w:p>
        </w:tc>
        <w:tc>
          <w:tcPr>
            <w:tcW w:w="2978" w:type="dxa"/>
          </w:tcPr>
          <w:p w14:paraId="3B2AB368" w14:textId="77777777" w:rsidR="00804F65" w:rsidRPr="00A73869" w:rsidRDefault="00804F65" w:rsidP="005C1B94">
            <w:pPr>
              <w:spacing w:line="276" w:lineRule="auto"/>
              <w:rPr>
                <w:rFonts w:ascii="Sakkal Majalla" w:hAnsi="Sakkal Majalla" w:cs="Sakkal Majalla"/>
                <w:b/>
                <w:bCs/>
                <w:sz w:val="28"/>
                <w:szCs w:val="28"/>
                <w:rtl/>
                <w:lang w:bidi="ar-AE"/>
              </w:rPr>
            </w:pPr>
          </w:p>
        </w:tc>
        <w:tc>
          <w:tcPr>
            <w:tcW w:w="993" w:type="dxa"/>
          </w:tcPr>
          <w:p w14:paraId="703178B7" w14:textId="77777777" w:rsidR="00804F65" w:rsidRPr="00A73869" w:rsidRDefault="00804F65" w:rsidP="005C1B94">
            <w:pPr>
              <w:spacing w:line="276" w:lineRule="auto"/>
              <w:rPr>
                <w:rFonts w:ascii="Sakkal Majalla" w:hAnsi="Sakkal Majalla" w:cs="Sakkal Majalla"/>
                <w:b/>
                <w:bCs/>
                <w:sz w:val="28"/>
                <w:szCs w:val="28"/>
                <w:rtl/>
                <w:lang w:bidi="ar-AE"/>
              </w:rPr>
            </w:pPr>
            <w:r w:rsidRPr="00A73869">
              <w:rPr>
                <w:rFonts w:ascii="Sakkal Majalla" w:hAnsi="Sakkal Majalla" w:cs="Sakkal Majalla" w:hint="cs"/>
                <w:b/>
                <w:bCs/>
                <w:sz w:val="28"/>
                <w:szCs w:val="28"/>
                <w:rtl/>
                <w:lang w:bidi="ar-AE"/>
              </w:rPr>
              <w:t>ال</w:t>
            </w:r>
            <w:r w:rsidRPr="00A73869">
              <w:rPr>
                <w:rFonts w:ascii="Sakkal Majalla" w:hAnsi="Sakkal Majalla" w:cs="Sakkal Majalla"/>
                <w:b/>
                <w:bCs/>
                <w:sz w:val="28"/>
                <w:szCs w:val="28"/>
                <w:rtl/>
                <w:lang w:bidi="ar-AE"/>
              </w:rPr>
              <w:t>قسم</w:t>
            </w:r>
            <w:r w:rsidRPr="00A73869">
              <w:rPr>
                <w:rFonts w:ascii="Sakkal Majalla" w:hAnsi="Sakkal Majalla" w:cs="Sakkal Majalla" w:hint="cs"/>
                <w:b/>
                <w:bCs/>
                <w:sz w:val="28"/>
                <w:szCs w:val="28"/>
                <w:rtl/>
                <w:lang w:bidi="ar-AE"/>
              </w:rPr>
              <w:t>:</w:t>
            </w:r>
          </w:p>
        </w:tc>
        <w:tc>
          <w:tcPr>
            <w:tcW w:w="2347" w:type="dxa"/>
          </w:tcPr>
          <w:p w14:paraId="34F0FFD0" w14:textId="77777777" w:rsidR="00804F65" w:rsidRPr="00A73869" w:rsidRDefault="00804F65" w:rsidP="005C1B94">
            <w:pPr>
              <w:spacing w:line="276" w:lineRule="auto"/>
              <w:rPr>
                <w:rFonts w:ascii="Sakkal Majalla" w:hAnsi="Sakkal Majalla" w:cs="Sakkal Majalla"/>
                <w:b/>
                <w:bCs/>
                <w:sz w:val="28"/>
                <w:szCs w:val="28"/>
                <w:rtl/>
                <w:lang w:bidi="ar-AE"/>
              </w:rPr>
            </w:pPr>
          </w:p>
        </w:tc>
        <w:tc>
          <w:tcPr>
            <w:tcW w:w="780" w:type="dxa"/>
          </w:tcPr>
          <w:p w14:paraId="1C92A7CE" w14:textId="77777777" w:rsidR="00804F65" w:rsidRPr="00A73869" w:rsidRDefault="00804F65" w:rsidP="005C1B94">
            <w:pPr>
              <w:spacing w:line="276" w:lineRule="auto"/>
              <w:rPr>
                <w:rFonts w:ascii="Sakkal Majalla" w:hAnsi="Sakkal Majalla" w:cs="Sakkal Majalla"/>
                <w:b/>
                <w:bCs/>
                <w:sz w:val="28"/>
                <w:szCs w:val="28"/>
                <w:rtl/>
                <w:lang w:bidi="ar-AE"/>
              </w:rPr>
            </w:pPr>
            <w:r w:rsidRPr="00A73869">
              <w:rPr>
                <w:rFonts w:ascii="Sakkal Majalla" w:hAnsi="Sakkal Majalla" w:cs="Sakkal Majalla" w:hint="cs"/>
                <w:b/>
                <w:bCs/>
                <w:sz w:val="28"/>
                <w:szCs w:val="28"/>
                <w:rtl/>
                <w:lang w:bidi="ar-AE"/>
              </w:rPr>
              <w:t>الفرع:</w:t>
            </w:r>
          </w:p>
        </w:tc>
        <w:tc>
          <w:tcPr>
            <w:tcW w:w="1835" w:type="dxa"/>
          </w:tcPr>
          <w:p w14:paraId="413C4A20" w14:textId="77777777" w:rsidR="00804F65" w:rsidRPr="00A73869" w:rsidRDefault="00804F65" w:rsidP="005C1B94">
            <w:pPr>
              <w:spacing w:line="276" w:lineRule="auto"/>
              <w:rPr>
                <w:rFonts w:ascii="Sakkal Majalla" w:hAnsi="Sakkal Majalla" w:cs="Sakkal Majalla"/>
                <w:b/>
                <w:bCs/>
                <w:sz w:val="28"/>
                <w:szCs w:val="28"/>
                <w:rtl/>
                <w:lang w:bidi="ar-AE"/>
              </w:rPr>
            </w:pPr>
          </w:p>
        </w:tc>
      </w:tr>
    </w:tbl>
    <w:p w14:paraId="7F1D7BFC" w14:textId="77777777" w:rsidR="00804F65" w:rsidRPr="00A73869" w:rsidRDefault="00804F65" w:rsidP="00804F65">
      <w:pPr>
        <w:ind w:hanging="383"/>
        <w:rPr>
          <w:rFonts w:ascii="Sakkal Majalla" w:eastAsia="Calibri" w:hAnsi="Sakkal Majalla" w:cs="Sakkal Majalla"/>
          <w:b/>
          <w:bCs/>
          <w:sz w:val="28"/>
          <w:szCs w:val="28"/>
          <w:rtl/>
          <w:lang w:bidi="ar-AE"/>
        </w:rPr>
      </w:pPr>
    </w:p>
    <w:tbl>
      <w:tblPr>
        <w:tblStyle w:val="TableGrid9"/>
        <w:bidiVisual/>
        <w:tblW w:w="9924" w:type="dxa"/>
        <w:tblInd w:w="-417" w:type="dxa"/>
        <w:tblLook w:val="04A0" w:firstRow="1" w:lastRow="0" w:firstColumn="1" w:lastColumn="0" w:noHBand="0" w:noVBand="1"/>
      </w:tblPr>
      <w:tblGrid>
        <w:gridCol w:w="1985"/>
        <w:gridCol w:w="3796"/>
        <w:gridCol w:w="4143"/>
      </w:tblGrid>
      <w:tr w:rsidR="00804F65" w:rsidRPr="00A73869" w14:paraId="57D908F0" w14:textId="77777777" w:rsidTr="005C1B94">
        <w:trPr>
          <w:trHeight w:val="265"/>
        </w:trPr>
        <w:tc>
          <w:tcPr>
            <w:tcW w:w="1985" w:type="dxa"/>
          </w:tcPr>
          <w:p w14:paraId="292A80D6" w14:textId="77777777" w:rsidR="00804F65" w:rsidRPr="00A73869" w:rsidRDefault="00804F65" w:rsidP="005C1B94">
            <w:pPr>
              <w:spacing w:line="276" w:lineRule="auto"/>
              <w:rPr>
                <w:rFonts w:ascii="Sakkal Majalla" w:eastAsia="Calibri" w:hAnsi="Sakkal Majalla" w:cs="Sakkal Majalla"/>
                <w:b/>
                <w:bCs/>
                <w:sz w:val="28"/>
                <w:szCs w:val="28"/>
                <w:rtl/>
                <w:lang w:bidi="ar-AE"/>
              </w:rPr>
            </w:pPr>
            <w:r w:rsidRPr="00A73869">
              <w:rPr>
                <w:rFonts w:ascii="Sakkal Majalla" w:eastAsia="Calibri" w:hAnsi="Sakkal Majalla" w:cs="Sakkal Majalla"/>
                <w:b/>
                <w:bCs/>
                <w:sz w:val="28"/>
                <w:szCs w:val="28"/>
                <w:rtl/>
                <w:lang w:bidi="ar-AE"/>
              </w:rPr>
              <w:t>الرتبــــــــــــــــــــــ</w:t>
            </w:r>
            <w:r w:rsidRPr="00A73869">
              <w:rPr>
                <w:rFonts w:ascii="Sakkal Majalla" w:eastAsia="Calibri" w:hAnsi="Sakkal Majalla" w:cs="Sakkal Majalla" w:hint="cs"/>
                <w:b/>
                <w:bCs/>
                <w:sz w:val="28"/>
                <w:szCs w:val="28"/>
                <w:rtl/>
                <w:lang w:bidi="ar-AE"/>
              </w:rPr>
              <w:t>ـــــــــــــــــــــــــــــــــــــــــــــــــــــــــــــــــــــ</w:t>
            </w:r>
            <w:r w:rsidRPr="00A73869">
              <w:rPr>
                <w:rFonts w:ascii="Sakkal Majalla" w:eastAsia="Calibri" w:hAnsi="Sakkal Majalla" w:cs="Sakkal Majalla"/>
                <w:b/>
                <w:bCs/>
                <w:sz w:val="28"/>
                <w:szCs w:val="28"/>
                <w:rtl/>
                <w:lang w:bidi="ar-AE"/>
              </w:rPr>
              <w:t>ة:</w:t>
            </w:r>
          </w:p>
        </w:tc>
        <w:tc>
          <w:tcPr>
            <w:tcW w:w="7939" w:type="dxa"/>
            <w:gridSpan w:val="2"/>
          </w:tcPr>
          <w:p w14:paraId="5E9D692F" w14:textId="77777777" w:rsidR="00804F65" w:rsidRPr="00A73869" w:rsidRDefault="00804F65" w:rsidP="005C1B94">
            <w:pPr>
              <w:spacing w:line="276" w:lineRule="auto"/>
              <w:rPr>
                <w:rFonts w:ascii="Sakkal Majalla" w:eastAsia="Calibri" w:hAnsi="Sakkal Majalla" w:cs="Sakkal Majalla"/>
                <w:b/>
                <w:bCs/>
                <w:sz w:val="28"/>
                <w:szCs w:val="28"/>
                <w:rtl/>
                <w:lang w:bidi="ar-AE"/>
              </w:rPr>
            </w:pPr>
          </w:p>
        </w:tc>
      </w:tr>
      <w:tr w:rsidR="00804F65" w:rsidRPr="00A73869" w14:paraId="16272A8A" w14:textId="77777777" w:rsidTr="005C1B94">
        <w:tc>
          <w:tcPr>
            <w:tcW w:w="1985" w:type="dxa"/>
          </w:tcPr>
          <w:p w14:paraId="3C38C95D" w14:textId="77777777" w:rsidR="00804F65" w:rsidRPr="00A73869" w:rsidRDefault="00804F65" w:rsidP="005C1B94">
            <w:pPr>
              <w:spacing w:line="276" w:lineRule="auto"/>
              <w:rPr>
                <w:rFonts w:ascii="Sakkal Majalla" w:eastAsia="Calibri" w:hAnsi="Sakkal Majalla" w:cs="Sakkal Majalla"/>
                <w:b/>
                <w:bCs/>
                <w:sz w:val="28"/>
                <w:szCs w:val="28"/>
                <w:rtl/>
                <w:lang w:bidi="ar-AE"/>
              </w:rPr>
            </w:pPr>
            <w:r w:rsidRPr="00A73869">
              <w:rPr>
                <w:rFonts w:ascii="Sakkal Majalla" w:eastAsia="Calibri" w:hAnsi="Sakkal Majalla" w:cs="Sakkal Majalla"/>
                <w:b/>
                <w:bCs/>
                <w:sz w:val="28"/>
                <w:szCs w:val="28"/>
                <w:rtl/>
                <w:lang w:bidi="ar-AE"/>
              </w:rPr>
              <w:t>الرقـــــم العسكـــــري:</w:t>
            </w:r>
          </w:p>
        </w:tc>
        <w:tc>
          <w:tcPr>
            <w:tcW w:w="7939" w:type="dxa"/>
            <w:gridSpan w:val="2"/>
          </w:tcPr>
          <w:p w14:paraId="6991B705" w14:textId="77777777" w:rsidR="00804F65" w:rsidRPr="00A73869" w:rsidRDefault="00804F65" w:rsidP="005C1B94">
            <w:pPr>
              <w:spacing w:line="276" w:lineRule="auto"/>
              <w:rPr>
                <w:rFonts w:ascii="Sakkal Majalla" w:eastAsia="Calibri" w:hAnsi="Sakkal Majalla" w:cs="Sakkal Majalla"/>
                <w:b/>
                <w:bCs/>
                <w:sz w:val="28"/>
                <w:szCs w:val="28"/>
                <w:rtl/>
                <w:lang w:bidi="ar-AE"/>
              </w:rPr>
            </w:pPr>
          </w:p>
        </w:tc>
      </w:tr>
      <w:tr w:rsidR="00804F65" w:rsidRPr="00A73869" w14:paraId="76975E29" w14:textId="77777777" w:rsidTr="005C1B94">
        <w:tc>
          <w:tcPr>
            <w:tcW w:w="1985" w:type="dxa"/>
          </w:tcPr>
          <w:p w14:paraId="77979CF0" w14:textId="77777777" w:rsidR="00804F65" w:rsidRPr="00A73869" w:rsidRDefault="00804F65" w:rsidP="005C1B94">
            <w:pPr>
              <w:spacing w:line="276" w:lineRule="auto"/>
              <w:rPr>
                <w:rFonts w:ascii="Sakkal Majalla" w:eastAsia="Calibri" w:hAnsi="Sakkal Majalla" w:cs="Sakkal Majalla"/>
                <w:b/>
                <w:bCs/>
                <w:sz w:val="28"/>
                <w:szCs w:val="28"/>
                <w:rtl/>
                <w:lang w:bidi="ar-AE"/>
              </w:rPr>
            </w:pPr>
            <w:r w:rsidRPr="00A73869">
              <w:rPr>
                <w:rFonts w:ascii="Sakkal Majalla" w:eastAsia="Calibri" w:hAnsi="Sakkal Majalla" w:cs="Sakkal Majalla"/>
                <w:b/>
                <w:bCs/>
                <w:sz w:val="28"/>
                <w:szCs w:val="28"/>
                <w:rtl/>
                <w:lang w:bidi="ar-AE"/>
              </w:rPr>
              <w:t>ال</w:t>
            </w:r>
            <w:r w:rsidRPr="00A73869">
              <w:rPr>
                <w:rFonts w:ascii="Sakkal Majalla" w:eastAsia="Calibri" w:hAnsi="Sakkal Majalla" w:cs="Sakkal Majalla" w:hint="cs"/>
                <w:b/>
                <w:bCs/>
                <w:sz w:val="28"/>
                <w:szCs w:val="28"/>
                <w:rtl/>
                <w:lang w:bidi="ar-AE"/>
              </w:rPr>
              <w:t>ا</w:t>
            </w:r>
            <w:r w:rsidRPr="00A73869">
              <w:rPr>
                <w:rFonts w:ascii="Sakkal Majalla" w:eastAsia="Calibri" w:hAnsi="Sakkal Majalla" w:cs="Sakkal Majalla"/>
                <w:b/>
                <w:bCs/>
                <w:sz w:val="28"/>
                <w:szCs w:val="28"/>
                <w:rtl/>
                <w:lang w:bidi="ar-AE"/>
              </w:rPr>
              <w:t>ســـــــــــــــــ</w:t>
            </w:r>
            <w:r w:rsidRPr="00A73869">
              <w:rPr>
                <w:rFonts w:ascii="Sakkal Majalla" w:eastAsia="Calibri" w:hAnsi="Sakkal Majalla" w:cs="Sakkal Majalla" w:hint="cs"/>
                <w:b/>
                <w:bCs/>
                <w:sz w:val="28"/>
                <w:szCs w:val="28"/>
                <w:rtl/>
                <w:lang w:bidi="ar-AE"/>
              </w:rPr>
              <w:t>ــــــــــــــــــــــــــــــــــــــــــــــــــــــــ</w:t>
            </w:r>
            <w:r w:rsidRPr="00A73869">
              <w:rPr>
                <w:rFonts w:ascii="Sakkal Majalla" w:eastAsia="Calibri" w:hAnsi="Sakkal Majalla" w:cs="Sakkal Majalla"/>
                <w:b/>
                <w:bCs/>
                <w:sz w:val="28"/>
                <w:szCs w:val="28"/>
                <w:rtl/>
                <w:lang w:bidi="ar-AE"/>
              </w:rPr>
              <w:t>ـــــــــم</w:t>
            </w:r>
            <w:r w:rsidRPr="00A73869">
              <w:rPr>
                <w:rFonts w:ascii="Sakkal Majalla" w:eastAsia="Calibri" w:hAnsi="Sakkal Majalla" w:cs="Sakkal Majalla" w:hint="cs"/>
                <w:b/>
                <w:bCs/>
                <w:sz w:val="28"/>
                <w:szCs w:val="28"/>
                <w:rtl/>
                <w:lang w:bidi="ar-AE"/>
              </w:rPr>
              <w:t>:</w:t>
            </w:r>
          </w:p>
        </w:tc>
        <w:tc>
          <w:tcPr>
            <w:tcW w:w="7939" w:type="dxa"/>
            <w:gridSpan w:val="2"/>
          </w:tcPr>
          <w:p w14:paraId="0E6C94DB" w14:textId="77777777" w:rsidR="00804F65" w:rsidRPr="00A73869" w:rsidRDefault="00804F65" w:rsidP="005C1B94">
            <w:pPr>
              <w:spacing w:line="276" w:lineRule="auto"/>
              <w:rPr>
                <w:rFonts w:ascii="Sakkal Majalla" w:eastAsia="Calibri" w:hAnsi="Sakkal Majalla" w:cs="Sakkal Majalla"/>
                <w:b/>
                <w:bCs/>
                <w:sz w:val="28"/>
                <w:szCs w:val="28"/>
                <w:rtl/>
                <w:lang w:bidi="ar-AE"/>
              </w:rPr>
            </w:pPr>
          </w:p>
        </w:tc>
      </w:tr>
      <w:tr w:rsidR="00804F65" w:rsidRPr="00A73869" w14:paraId="1B06CC1B" w14:textId="77777777" w:rsidTr="005C1B94">
        <w:tc>
          <w:tcPr>
            <w:tcW w:w="1985" w:type="dxa"/>
          </w:tcPr>
          <w:p w14:paraId="28044B79" w14:textId="77777777" w:rsidR="00804F65" w:rsidRPr="00A73869" w:rsidRDefault="00804F65" w:rsidP="005C1B94">
            <w:pPr>
              <w:spacing w:line="276" w:lineRule="auto"/>
              <w:rPr>
                <w:rFonts w:ascii="Sakkal Majalla" w:eastAsia="Calibri" w:hAnsi="Sakkal Majalla" w:cs="Sakkal Majalla"/>
                <w:b/>
                <w:bCs/>
                <w:sz w:val="28"/>
                <w:szCs w:val="28"/>
                <w:rtl/>
                <w:lang w:bidi="ar-AE"/>
              </w:rPr>
            </w:pPr>
            <w:r w:rsidRPr="00A73869">
              <w:rPr>
                <w:rFonts w:ascii="Sakkal Majalla" w:eastAsia="Calibri" w:hAnsi="Sakkal Majalla" w:cs="Sakkal Majalla"/>
                <w:b/>
                <w:bCs/>
                <w:sz w:val="28"/>
                <w:szCs w:val="28"/>
                <w:rtl/>
                <w:lang w:bidi="ar-AE"/>
              </w:rPr>
              <w:t>الهاتـــف المتحـــــرك:</w:t>
            </w:r>
          </w:p>
        </w:tc>
        <w:tc>
          <w:tcPr>
            <w:tcW w:w="3796" w:type="dxa"/>
          </w:tcPr>
          <w:p w14:paraId="47D02F1B" w14:textId="77777777" w:rsidR="00804F65" w:rsidRPr="00A73869" w:rsidRDefault="00804F65" w:rsidP="005C1B94">
            <w:pPr>
              <w:spacing w:line="276" w:lineRule="auto"/>
              <w:rPr>
                <w:rFonts w:ascii="Sakkal Majalla" w:eastAsia="Calibri" w:hAnsi="Sakkal Majalla" w:cs="Sakkal Majalla"/>
                <w:b/>
                <w:bCs/>
                <w:sz w:val="28"/>
                <w:szCs w:val="28"/>
                <w:rtl/>
                <w:lang w:bidi="ar-AE"/>
              </w:rPr>
            </w:pPr>
          </w:p>
        </w:tc>
        <w:tc>
          <w:tcPr>
            <w:tcW w:w="4143" w:type="dxa"/>
          </w:tcPr>
          <w:p w14:paraId="18AC09F5" w14:textId="77777777" w:rsidR="00804F65" w:rsidRPr="00A73869" w:rsidRDefault="00804F65" w:rsidP="005C1B94">
            <w:pPr>
              <w:spacing w:line="276" w:lineRule="auto"/>
              <w:rPr>
                <w:rFonts w:ascii="Sakkal Majalla" w:eastAsia="Calibri" w:hAnsi="Sakkal Majalla" w:cs="Sakkal Majalla"/>
                <w:b/>
                <w:bCs/>
                <w:sz w:val="28"/>
                <w:szCs w:val="28"/>
                <w:rtl/>
                <w:lang w:bidi="ar-AE"/>
              </w:rPr>
            </w:pPr>
          </w:p>
        </w:tc>
      </w:tr>
      <w:tr w:rsidR="00804F65" w:rsidRPr="00A73869" w14:paraId="68A76E88" w14:textId="77777777" w:rsidTr="005C1B94">
        <w:tc>
          <w:tcPr>
            <w:tcW w:w="1985" w:type="dxa"/>
          </w:tcPr>
          <w:p w14:paraId="6ED0E1F3" w14:textId="77777777" w:rsidR="00804F65" w:rsidRPr="00A73869" w:rsidRDefault="00804F65" w:rsidP="005C1B94">
            <w:pPr>
              <w:spacing w:line="276" w:lineRule="auto"/>
              <w:rPr>
                <w:rFonts w:ascii="Sakkal Majalla" w:eastAsia="Calibri" w:hAnsi="Sakkal Majalla" w:cs="Sakkal Majalla"/>
                <w:b/>
                <w:bCs/>
                <w:sz w:val="28"/>
                <w:szCs w:val="28"/>
                <w:rtl/>
                <w:lang w:bidi="ar-AE"/>
              </w:rPr>
            </w:pPr>
            <w:r w:rsidRPr="00A73869">
              <w:rPr>
                <w:rFonts w:ascii="Sakkal Majalla" w:eastAsia="Calibri" w:hAnsi="Sakkal Majalla" w:cs="Sakkal Majalla"/>
                <w:b/>
                <w:bCs/>
                <w:sz w:val="28"/>
                <w:szCs w:val="28"/>
                <w:rtl/>
                <w:lang w:bidi="ar-AE"/>
              </w:rPr>
              <w:t>البريـــد الإلكترونــــي:</w:t>
            </w:r>
          </w:p>
        </w:tc>
        <w:tc>
          <w:tcPr>
            <w:tcW w:w="7939" w:type="dxa"/>
            <w:gridSpan w:val="2"/>
          </w:tcPr>
          <w:p w14:paraId="5E7925AE" w14:textId="77777777" w:rsidR="00804F65" w:rsidRPr="00A73869" w:rsidRDefault="00804F65" w:rsidP="005C1B94">
            <w:pPr>
              <w:spacing w:line="276" w:lineRule="auto"/>
              <w:rPr>
                <w:rFonts w:ascii="Sakkal Majalla" w:eastAsia="Calibri" w:hAnsi="Sakkal Majalla" w:cs="Sakkal Majalla"/>
                <w:b/>
                <w:bCs/>
                <w:sz w:val="28"/>
                <w:szCs w:val="28"/>
                <w:rtl/>
                <w:lang w:bidi="ar-AE"/>
              </w:rPr>
            </w:pPr>
          </w:p>
        </w:tc>
      </w:tr>
    </w:tbl>
    <w:p w14:paraId="7A484DF1" w14:textId="77777777" w:rsidR="00804F65" w:rsidRPr="00A73869" w:rsidRDefault="00804F65" w:rsidP="00804F65">
      <w:pPr>
        <w:ind w:left="-379" w:hanging="284"/>
        <w:rPr>
          <w:rFonts w:ascii="Sakkal Majalla" w:eastAsia="Calibri" w:hAnsi="Sakkal Majalla" w:cs="Sakkal Majalla"/>
          <w:b/>
          <w:bCs/>
          <w:sz w:val="28"/>
          <w:szCs w:val="28"/>
          <w:rtl/>
          <w:lang w:bidi="ar-AE"/>
        </w:rPr>
      </w:pPr>
    </w:p>
    <w:p w14:paraId="42E2FE07" w14:textId="77777777" w:rsidR="00804F65" w:rsidRPr="00A73869" w:rsidRDefault="00804F65" w:rsidP="00804F65">
      <w:pPr>
        <w:ind w:left="-992" w:firstLine="425"/>
        <w:contextualSpacing/>
        <w:jc w:val="mediumKashida"/>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أنا الموقع/ الموقعة أدناه، أ</w:t>
      </w:r>
      <w:r w:rsidRPr="00A73869">
        <w:rPr>
          <w:rFonts w:ascii="Sakkal Majalla" w:eastAsia="Calibri" w:hAnsi="Sakkal Majalla" w:cs="Sakkal Majalla"/>
          <w:b/>
          <w:bCs/>
          <w:sz w:val="28"/>
          <w:szCs w:val="28"/>
          <w:rtl/>
          <w:lang w:bidi="ar-AE"/>
        </w:rPr>
        <w:t xml:space="preserve">تعهد </w:t>
      </w:r>
      <w:r w:rsidRPr="00A73869">
        <w:rPr>
          <w:rFonts w:ascii="Sakkal Majalla" w:eastAsia="Calibri" w:hAnsi="Sakkal Majalla" w:cs="Sakkal Majalla" w:hint="cs"/>
          <w:b/>
          <w:bCs/>
          <w:sz w:val="28"/>
          <w:szCs w:val="28"/>
          <w:rtl/>
          <w:lang w:bidi="ar-AE"/>
        </w:rPr>
        <w:t>بالآتي:</w:t>
      </w:r>
    </w:p>
    <w:p w14:paraId="1938268A" w14:textId="77777777" w:rsidR="00804F65" w:rsidRPr="00A73869" w:rsidRDefault="00804F65">
      <w:pPr>
        <w:pStyle w:val="ListParagraph"/>
        <w:numPr>
          <w:ilvl w:val="0"/>
          <w:numId w:val="180"/>
        </w:numPr>
        <w:spacing w:line="276" w:lineRule="auto"/>
        <w:ind w:left="-283" w:hanging="284"/>
        <w:jc w:val="medium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العمل</w:t>
      </w:r>
      <w:r w:rsidRPr="00A73869">
        <w:rPr>
          <w:rFonts w:ascii="Sakkal Majalla" w:eastAsia="Calibri" w:hAnsi="Sakkal Majalla" w:cs="Sakkal Majalla"/>
          <w:sz w:val="28"/>
          <w:szCs w:val="28"/>
          <w:rtl/>
          <w:lang w:bidi="ar-AE"/>
        </w:rPr>
        <w:t xml:space="preserve"> في أي مكان تحدده </w:t>
      </w:r>
      <w:r w:rsidRPr="00A73869">
        <w:rPr>
          <w:rFonts w:ascii="Sakkal Majalla" w:eastAsia="Calibri" w:hAnsi="Sakkal Majalla" w:cs="Sakkal Majalla" w:hint="cs"/>
          <w:sz w:val="28"/>
          <w:szCs w:val="28"/>
          <w:rtl/>
          <w:lang w:bidi="ar-AE"/>
        </w:rPr>
        <w:t>الوحدة المختصة بالهيئة.</w:t>
      </w:r>
    </w:p>
    <w:p w14:paraId="1A2B475D" w14:textId="77777777" w:rsidR="00804F65" w:rsidRPr="00A73869" w:rsidRDefault="00804F65">
      <w:pPr>
        <w:pStyle w:val="ListParagraph"/>
        <w:numPr>
          <w:ilvl w:val="0"/>
          <w:numId w:val="180"/>
        </w:numPr>
        <w:spacing w:line="276" w:lineRule="auto"/>
        <w:ind w:left="-284" w:hanging="283"/>
        <w:jc w:val="medium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الالتحاق</w:t>
      </w:r>
      <w:r w:rsidRPr="00A73869">
        <w:rPr>
          <w:rFonts w:ascii="Sakkal Majalla" w:eastAsia="Calibri" w:hAnsi="Sakkal Majalla" w:cs="Sakkal Majalla"/>
          <w:sz w:val="28"/>
          <w:szCs w:val="28"/>
          <w:rtl/>
          <w:lang w:bidi="ar-AE"/>
        </w:rPr>
        <w:t xml:space="preserve"> بأقرب دورة </w:t>
      </w:r>
      <w:r w:rsidRPr="00A73869">
        <w:rPr>
          <w:rFonts w:ascii="Sakkal Majalla" w:eastAsia="Calibri" w:hAnsi="Sakkal Majalla" w:cs="Sakkal Majalla" w:hint="cs"/>
          <w:sz w:val="28"/>
          <w:szCs w:val="28"/>
          <w:rtl/>
          <w:lang w:bidi="ar-AE"/>
        </w:rPr>
        <w:t>لل</w:t>
      </w:r>
      <w:r w:rsidRPr="00A73869">
        <w:rPr>
          <w:rFonts w:ascii="Sakkal Majalla" w:eastAsia="Calibri" w:hAnsi="Sakkal Majalla" w:cs="Sakkal Majalla"/>
          <w:sz w:val="28"/>
          <w:szCs w:val="28"/>
          <w:rtl/>
          <w:lang w:bidi="ar-AE"/>
        </w:rPr>
        <w:t xml:space="preserve">مستجدين </w:t>
      </w:r>
      <w:r w:rsidRPr="00A73869">
        <w:rPr>
          <w:rFonts w:ascii="Sakkal Majalla" w:eastAsia="Calibri" w:hAnsi="Sakkal Majalla" w:cs="Sakkal Majalla" w:hint="cs"/>
          <w:sz w:val="28"/>
          <w:szCs w:val="28"/>
          <w:rtl/>
          <w:lang w:bidi="ar-AE"/>
        </w:rPr>
        <w:t>وعدم</w:t>
      </w:r>
      <w:r w:rsidRPr="00A73869">
        <w:rPr>
          <w:rFonts w:ascii="Sakkal Majalla" w:eastAsia="Calibri" w:hAnsi="Sakkal Majalla" w:cs="Sakkal Majalla"/>
          <w:sz w:val="28"/>
          <w:szCs w:val="28"/>
          <w:rtl/>
          <w:lang w:bidi="ar-AE"/>
        </w:rPr>
        <w:t xml:space="preserve"> طلب </w:t>
      </w:r>
      <w:r w:rsidRPr="00A73869">
        <w:rPr>
          <w:rFonts w:ascii="Sakkal Majalla" w:eastAsia="Calibri" w:hAnsi="Sakkal Majalla" w:cs="Sakkal Majalla" w:hint="cs"/>
          <w:sz w:val="28"/>
          <w:szCs w:val="28"/>
          <w:rtl/>
          <w:lang w:bidi="ar-AE"/>
        </w:rPr>
        <w:t>ا</w:t>
      </w:r>
      <w:r w:rsidRPr="00A73869">
        <w:rPr>
          <w:rFonts w:ascii="Sakkal Majalla" w:eastAsia="Calibri" w:hAnsi="Sakkal Majalla" w:cs="Sakkal Majalla"/>
          <w:sz w:val="28"/>
          <w:szCs w:val="28"/>
          <w:rtl/>
          <w:lang w:bidi="ar-AE"/>
        </w:rPr>
        <w:t xml:space="preserve">عفائي أو تأجيل </w:t>
      </w:r>
      <w:r w:rsidRPr="00A73869">
        <w:rPr>
          <w:rFonts w:ascii="Sakkal Majalla" w:eastAsia="Calibri" w:hAnsi="Sakkal Majalla" w:cs="Sakkal Majalla" w:hint="cs"/>
          <w:sz w:val="28"/>
          <w:szCs w:val="28"/>
          <w:rtl/>
          <w:lang w:bidi="ar-AE"/>
        </w:rPr>
        <w:t>ا</w:t>
      </w:r>
      <w:r w:rsidRPr="00A73869">
        <w:rPr>
          <w:rFonts w:ascii="Sakkal Majalla" w:eastAsia="Calibri" w:hAnsi="Sakkal Majalla" w:cs="Sakkal Majalla"/>
          <w:sz w:val="28"/>
          <w:szCs w:val="28"/>
          <w:rtl/>
          <w:lang w:bidi="ar-AE"/>
        </w:rPr>
        <w:t xml:space="preserve">لتحاقي بالدورة </w:t>
      </w:r>
      <w:r w:rsidRPr="00A73869">
        <w:rPr>
          <w:rFonts w:ascii="Sakkal Majalla" w:eastAsia="Calibri" w:hAnsi="Sakkal Majalla" w:cs="Sakkal Majalla" w:hint="cs"/>
          <w:sz w:val="28"/>
          <w:szCs w:val="28"/>
          <w:rtl/>
          <w:lang w:bidi="ar-AE"/>
        </w:rPr>
        <w:t>إلا لسبب تقبله الهيئة.</w:t>
      </w:r>
    </w:p>
    <w:p w14:paraId="095D7C5A" w14:textId="77777777" w:rsidR="00804F65" w:rsidRPr="00A73869" w:rsidRDefault="00804F65">
      <w:pPr>
        <w:pStyle w:val="ListParagraph"/>
        <w:numPr>
          <w:ilvl w:val="0"/>
          <w:numId w:val="180"/>
        </w:numPr>
        <w:spacing w:line="276" w:lineRule="auto"/>
        <w:ind w:left="-284" w:hanging="283"/>
        <w:jc w:val="mediumKashida"/>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عدم الغياب أو الهروب من الدورة العسكرية.</w:t>
      </w:r>
    </w:p>
    <w:p w14:paraId="627839B2" w14:textId="77777777" w:rsidR="00804F65" w:rsidRPr="00A73869" w:rsidRDefault="00804F65">
      <w:pPr>
        <w:pStyle w:val="ListParagraph"/>
        <w:numPr>
          <w:ilvl w:val="0"/>
          <w:numId w:val="180"/>
        </w:numPr>
        <w:spacing w:line="276" w:lineRule="auto"/>
        <w:ind w:left="-284" w:hanging="283"/>
        <w:jc w:val="medium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الالتزام</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بارتداء</w:t>
      </w:r>
      <w:r w:rsidRPr="00A73869">
        <w:rPr>
          <w:rFonts w:ascii="Sakkal Majalla" w:eastAsia="Calibri" w:hAnsi="Sakkal Majalla" w:cs="Sakkal Majalla"/>
          <w:sz w:val="28"/>
          <w:szCs w:val="28"/>
          <w:rtl/>
          <w:lang w:bidi="ar-AE"/>
        </w:rPr>
        <w:t xml:space="preserve"> الزي العسكري</w:t>
      </w:r>
      <w:r w:rsidRPr="00A73869">
        <w:rPr>
          <w:rFonts w:ascii="Sakkal Majalla" w:eastAsia="Calibri" w:hAnsi="Sakkal Majalla" w:cs="Sakkal Majalla" w:hint="cs"/>
          <w:sz w:val="28"/>
          <w:szCs w:val="28"/>
          <w:rtl/>
          <w:lang w:bidi="ar-AE"/>
        </w:rPr>
        <w:t>.</w:t>
      </w:r>
    </w:p>
    <w:p w14:paraId="394A59ED" w14:textId="77777777" w:rsidR="00804F65" w:rsidRPr="00A73869" w:rsidRDefault="00804F65">
      <w:pPr>
        <w:pStyle w:val="ListParagraph"/>
        <w:numPr>
          <w:ilvl w:val="0"/>
          <w:numId w:val="180"/>
        </w:numPr>
        <w:spacing w:line="276" w:lineRule="auto"/>
        <w:ind w:left="-284" w:hanging="283"/>
        <w:jc w:val="mediumKashida"/>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 xml:space="preserve">العمل بنظام المناوبات </w:t>
      </w:r>
      <w:r w:rsidRPr="00A73869">
        <w:rPr>
          <w:rFonts w:ascii="Sakkal Majalla" w:eastAsia="Calibri" w:hAnsi="Sakkal Majalla" w:cs="Sakkal Majalla" w:hint="cs"/>
          <w:sz w:val="28"/>
          <w:szCs w:val="28"/>
          <w:rtl/>
          <w:lang w:bidi="ar-AE"/>
        </w:rPr>
        <w:t>حسب ما تقرره الهيئة.</w:t>
      </w:r>
    </w:p>
    <w:p w14:paraId="7468A107" w14:textId="77777777" w:rsidR="00804F65" w:rsidRPr="00A73869" w:rsidRDefault="00804F65">
      <w:pPr>
        <w:pStyle w:val="ListParagraph"/>
        <w:numPr>
          <w:ilvl w:val="0"/>
          <w:numId w:val="180"/>
        </w:numPr>
        <w:spacing w:line="276" w:lineRule="auto"/>
        <w:ind w:left="-284" w:hanging="283"/>
        <w:jc w:val="medium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العمل</w:t>
      </w:r>
      <w:r w:rsidRPr="00A73869">
        <w:rPr>
          <w:rFonts w:ascii="Sakkal Majalla" w:eastAsia="Calibri" w:hAnsi="Sakkal Majalla" w:cs="Sakkal Majalla"/>
          <w:sz w:val="28"/>
          <w:szCs w:val="28"/>
          <w:rtl/>
          <w:lang w:bidi="ar-AE"/>
        </w:rPr>
        <w:t xml:space="preserve"> بصدق وأمانة وإخلاص </w:t>
      </w:r>
      <w:r w:rsidRPr="00A73869">
        <w:rPr>
          <w:rFonts w:ascii="Sakkal Majalla" w:eastAsia="Calibri" w:hAnsi="Sakkal Majalla" w:cs="Sakkal Majalla" w:hint="cs"/>
          <w:sz w:val="28"/>
          <w:szCs w:val="28"/>
          <w:rtl/>
          <w:lang w:bidi="ar-AE"/>
        </w:rPr>
        <w:t>والحرص على الالتزام التام بالمبادئ والقيم.</w:t>
      </w:r>
    </w:p>
    <w:p w14:paraId="6CF671C4" w14:textId="77777777" w:rsidR="00804F65" w:rsidRPr="00A73869" w:rsidRDefault="00804F65">
      <w:pPr>
        <w:pStyle w:val="ListParagraph"/>
        <w:numPr>
          <w:ilvl w:val="0"/>
          <w:numId w:val="180"/>
        </w:numPr>
        <w:spacing w:line="276" w:lineRule="auto"/>
        <w:ind w:left="-284" w:hanging="283"/>
        <w:jc w:val="medium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الالتزام بالعمل في الهيئة لمدة (5)</w:t>
      </w:r>
      <w:r w:rsidRPr="00A73869">
        <w:rPr>
          <w:rFonts w:ascii="Sakkal Majalla" w:eastAsia="Calibri" w:hAnsi="Sakkal Majalla" w:cs="Sakkal Majalla"/>
          <w:sz w:val="28"/>
          <w:szCs w:val="28"/>
          <w:rtl/>
          <w:lang w:bidi="ar-AE"/>
        </w:rPr>
        <w:t xml:space="preserve"> سنوات </w:t>
      </w:r>
      <w:r w:rsidRPr="00A73869">
        <w:rPr>
          <w:rFonts w:ascii="Sakkal Majalla" w:eastAsia="Calibri" w:hAnsi="Sakkal Majalla" w:cs="Sakkal Majalla" w:hint="cs"/>
          <w:sz w:val="28"/>
          <w:szCs w:val="28"/>
          <w:rtl/>
          <w:lang w:bidi="ar-AE"/>
        </w:rPr>
        <w:t>حسب النظام المعتمد في الهيئة.</w:t>
      </w:r>
    </w:p>
    <w:p w14:paraId="45775F85" w14:textId="77777777" w:rsidR="00804F65" w:rsidRPr="00A73869" w:rsidRDefault="00804F65">
      <w:pPr>
        <w:pStyle w:val="ListParagraph"/>
        <w:numPr>
          <w:ilvl w:val="0"/>
          <w:numId w:val="180"/>
        </w:numPr>
        <w:spacing w:line="276" w:lineRule="auto"/>
        <w:ind w:left="-284" w:hanging="283"/>
        <w:jc w:val="medium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الالتزام</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ب</w:t>
      </w:r>
      <w:r w:rsidRPr="00A73869">
        <w:rPr>
          <w:rFonts w:ascii="Sakkal Majalla" w:eastAsia="Calibri" w:hAnsi="Sakkal Majalla" w:cs="Sakkal Majalla"/>
          <w:sz w:val="28"/>
          <w:szCs w:val="28"/>
          <w:rtl/>
          <w:lang w:bidi="ar-AE"/>
        </w:rPr>
        <w:t xml:space="preserve">حسن السيرة والسلوك </w:t>
      </w:r>
      <w:r w:rsidRPr="00A73869">
        <w:rPr>
          <w:rFonts w:ascii="Sakkal Majalla" w:eastAsia="Calibri" w:hAnsi="Sakkal Majalla" w:cs="Sakkal Majalla" w:hint="cs"/>
          <w:sz w:val="28"/>
          <w:szCs w:val="28"/>
          <w:rtl/>
          <w:lang w:bidi="ar-AE"/>
        </w:rPr>
        <w:t>وعدم ارتكاب</w:t>
      </w:r>
      <w:r w:rsidRPr="00A73869">
        <w:rPr>
          <w:rFonts w:ascii="Sakkal Majalla" w:eastAsia="Calibri" w:hAnsi="Sakkal Majalla" w:cs="Sakkal Majalla"/>
          <w:sz w:val="28"/>
          <w:szCs w:val="28"/>
          <w:rtl/>
          <w:lang w:bidi="ar-AE"/>
        </w:rPr>
        <w:t xml:space="preserve"> أية مخالفة </w:t>
      </w:r>
      <w:r w:rsidRPr="00A73869">
        <w:rPr>
          <w:rFonts w:ascii="Sakkal Majalla" w:eastAsia="Calibri" w:hAnsi="Sakkal Majalla" w:cs="Sakkal Majalla" w:hint="cs"/>
          <w:sz w:val="28"/>
          <w:szCs w:val="28"/>
          <w:rtl/>
          <w:lang w:bidi="ar-AE"/>
        </w:rPr>
        <w:t>تسيء ل</w:t>
      </w:r>
      <w:r w:rsidRPr="00A73869">
        <w:rPr>
          <w:rFonts w:ascii="Sakkal Majalla" w:eastAsia="Calibri" w:hAnsi="Sakkal Majalla" w:cs="Sakkal Majalla"/>
          <w:sz w:val="28"/>
          <w:szCs w:val="28"/>
          <w:rtl/>
          <w:lang w:bidi="ar-AE"/>
        </w:rPr>
        <w:t>سمع</w:t>
      </w:r>
      <w:r w:rsidRPr="00A73869">
        <w:rPr>
          <w:rFonts w:ascii="Sakkal Majalla" w:eastAsia="Calibri" w:hAnsi="Sakkal Majalla" w:cs="Sakkal Majalla" w:hint="cs"/>
          <w:sz w:val="28"/>
          <w:szCs w:val="28"/>
          <w:rtl/>
          <w:lang w:bidi="ar-AE"/>
        </w:rPr>
        <w:t>ت</w:t>
      </w:r>
      <w:r w:rsidRPr="00A73869">
        <w:rPr>
          <w:rFonts w:ascii="Sakkal Majalla" w:eastAsia="Calibri" w:hAnsi="Sakkal Majalla" w:cs="Sakkal Majalla"/>
          <w:sz w:val="28"/>
          <w:szCs w:val="28"/>
          <w:rtl/>
          <w:lang w:bidi="ar-AE"/>
        </w:rPr>
        <w:t xml:space="preserve">ي </w:t>
      </w:r>
      <w:r w:rsidRPr="00A73869">
        <w:rPr>
          <w:rFonts w:ascii="Sakkal Majalla" w:eastAsia="Calibri" w:hAnsi="Sakkal Majalla" w:cs="Sakkal Majalla" w:hint="cs"/>
          <w:sz w:val="28"/>
          <w:szCs w:val="28"/>
          <w:rtl/>
          <w:lang w:bidi="ar-AE"/>
        </w:rPr>
        <w:t>أو سمعة وكرامة الهيئة</w:t>
      </w:r>
      <w:r w:rsidRPr="00A73869">
        <w:rPr>
          <w:rFonts w:ascii="Sakkal Majalla" w:hAnsi="Sakkal Majalla" w:cs="Sakkal Majalla" w:hint="cs"/>
          <w:sz w:val="28"/>
          <w:szCs w:val="28"/>
          <w:rtl/>
          <w:lang w:bidi="ar-AE"/>
        </w:rPr>
        <w:t>.</w:t>
      </w:r>
    </w:p>
    <w:p w14:paraId="0F9839C6" w14:textId="77777777" w:rsidR="00804F65" w:rsidRPr="00A73869" w:rsidRDefault="00804F65">
      <w:pPr>
        <w:pStyle w:val="ListParagraph"/>
        <w:numPr>
          <w:ilvl w:val="0"/>
          <w:numId w:val="180"/>
        </w:numPr>
        <w:spacing w:line="276" w:lineRule="auto"/>
        <w:ind w:left="-284" w:hanging="283"/>
        <w:jc w:val="mediumKashida"/>
        <w:rPr>
          <w:rFonts w:ascii="Sakkal Majalla" w:eastAsia="Calibri" w:hAnsi="Sakkal Majalla" w:cs="Sakkal Majalla"/>
          <w:sz w:val="28"/>
          <w:szCs w:val="28"/>
          <w:lang w:bidi="ar-AE"/>
        </w:rPr>
      </w:pPr>
      <w:r w:rsidRPr="00A73869">
        <w:rPr>
          <w:rFonts w:ascii="Sakkal Majalla" w:hAnsi="Sakkal Majalla" w:cs="Sakkal Majalla" w:hint="cs"/>
          <w:sz w:val="28"/>
          <w:szCs w:val="28"/>
          <w:rtl/>
          <w:lang w:bidi="ar-AE"/>
        </w:rPr>
        <w:t xml:space="preserve">الالتزام </w:t>
      </w:r>
      <w:r w:rsidRPr="00A73869">
        <w:rPr>
          <w:rFonts w:ascii="Sakkal Majalla" w:hAnsi="Sakkal Majalla" w:cs="Sakkal Majalla"/>
          <w:sz w:val="28"/>
          <w:szCs w:val="28"/>
          <w:rtl/>
          <w:lang w:bidi="ar-AE"/>
        </w:rPr>
        <w:t xml:space="preserve">بالضوابط والإجراءات </w:t>
      </w:r>
      <w:r w:rsidRPr="00A73869">
        <w:rPr>
          <w:rFonts w:ascii="Sakkal Majalla" w:hAnsi="Sakkal Majalla" w:cs="Sakkal Majalla" w:hint="cs"/>
          <w:sz w:val="28"/>
          <w:szCs w:val="28"/>
          <w:rtl/>
          <w:lang w:bidi="ar-AE"/>
        </w:rPr>
        <w:t>الواردة ب</w:t>
      </w:r>
      <w:r w:rsidRPr="00A73869">
        <w:rPr>
          <w:rFonts w:ascii="Sakkal Majalla" w:hAnsi="Sakkal Majalla" w:cs="Sakkal Majalla"/>
          <w:sz w:val="28"/>
          <w:szCs w:val="28"/>
          <w:rtl/>
          <w:lang w:bidi="ar-AE"/>
        </w:rPr>
        <w:t>لائحة الانضباط الوظيفي وسلوكيات العمل المعتمدة في الهيئة</w:t>
      </w:r>
      <w:r w:rsidRPr="00A73869">
        <w:rPr>
          <w:rFonts w:ascii="Sakkal Majalla" w:hAnsi="Sakkal Majalla" w:cs="Sakkal Majalla" w:hint="cs"/>
          <w:sz w:val="28"/>
          <w:szCs w:val="28"/>
          <w:rtl/>
          <w:lang w:bidi="ar-AE"/>
        </w:rPr>
        <w:t xml:space="preserve"> والتي استلمت نسخة منها</w:t>
      </w:r>
      <w:r w:rsidRPr="00A73869">
        <w:rPr>
          <w:rFonts w:ascii="Sakkal Majalla" w:hAnsi="Sakkal Majalla" w:cs="Sakkal Majalla"/>
          <w:sz w:val="28"/>
          <w:szCs w:val="28"/>
          <w:rtl/>
          <w:lang w:bidi="ar-AE"/>
        </w:rPr>
        <w:t xml:space="preserve"> </w:t>
      </w:r>
      <w:r w:rsidRPr="00A73869">
        <w:rPr>
          <w:rFonts w:ascii="Sakkal Majalla" w:hAnsi="Sakkal Majalla" w:cs="Sakkal Majalla" w:hint="cs"/>
          <w:sz w:val="28"/>
          <w:szCs w:val="28"/>
          <w:rtl/>
          <w:lang w:bidi="ar-AE"/>
        </w:rPr>
        <w:t>للتقيد بما جاء بها</w:t>
      </w:r>
      <w:r w:rsidRPr="00A73869">
        <w:rPr>
          <w:rFonts w:ascii="Sakkal Majalla" w:hAnsi="Sakkal Majalla" w:cs="Sakkal Majalla"/>
          <w:sz w:val="28"/>
          <w:szCs w:val="28"/>
          <w:rtl/>
          <w:lang w:bidi="ar-AE"/>
        </w:rPr>
        <w:t>.</w:t>
      </w:r>
    </w:p>
    <w:p w14:paraId="5DED2D35" w14:textId="77777777" w:rsidR="00804F65" w:rsidRPr="00A73869" w:rsidRDefault="00804F65">
      <w:pPr>
        <w:pStyle w:val="ListParagraph"/>
        <w:numPr>
          <w:ilvl w:val="0"/>
          <w:numId w:val="180"/>
        </w:numPr>
        <w:spacing w:line="276" w:lineRule="auto"/>
        <w:ind w:left="-284" w:hanging="283"/>
        <w:jc w:val="medium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احترام وتنفيذ</w:t>
      </w:r>
      <w:r w:rsidRPr="00A73869">
        <w:rPr>
          <w:rFonts w:ascii="Sakkal Majalla" w:eastAsia="Calibri" w:hAnsi="Sakkal Majalla" w:cs="Sakkal Majalla"/>
          <w:sz w:val="28"/>
          <w:szCs w:val="28"/>
          <w:rtl/>
          <w:lang w:bidi="ar-AE"/>
        </w:rPr>
        <w:t xml:space="preserve"> القوانين </w:t>
      </w:r>
      <w:r w:rsidRPr="00A73869">
        <w:rPr>
          <w:rFonts w:ascii="Sakkal Majalla" w:eastAsia="Calibri" w:hAnsi="Sakkal Majalla" w:cs="Sakkal Majalla" w:hint="cs"/>
          <w:sz w:val="28"/>
          <w:szCs w:val="28"/>
          <w:rtl/>
          <w:lang w:bidi="ar-AE"/>
        </w:rPr>
        <w:t>والنظم واللوائح والقرارات النافذة.</w:t>
      </w:r>
    </w:p>
    <w:p w14:paraId="6EEC20A5" w14:textId="77777777" w:rsidR="00804F65" w:rsidRPr="00A73869" w:rsidRDefault="00804F65" w:rsidP="00804F65">
      <w:pPr>
        <w:pStyle w:val="ListParagraph"/>
        <w:spacing w:line="276" w:lineRule="auto"/>
        <w:ind w:left="-284"/>
        <w:jc w:val="mediumKashida"/>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 xml:space="preserve">أقر بأنني اطلعت على ما ورد أعلاه </w:t>
      </w:r>
      <w:r w:rsidRPr="00A73869">
        <w:rPr>
          <w:rFonts w:ascii="Sakkal Majalla" w:hAnsi="Sakkal Majalla" w:cs="Sakkal Majalla" w:hint="cs"/>
          <w:sz w:val="28"/>
          <w:szCs w:val="28"/>
          <w:rtl/>
          <w:lang w:bidi="ar-AE"/>
        </w:rPr>
        <w:t>وأتعهد با</w:t>
      </w:r>
      <w:r w:rsidRPr="00A73869">
        <w:rPr>
          <w:rFonts w:ascii="Sakkal Majalla" w:hAnsi="Sakkal Majalla" w:cs="Sakkal Majalla"/>
          <w:sz w:val="28"/>
          <w:szCs w:val="28"/>
          <w:rtl/>
          <w:lang w:bidi="ar-AE"/>
        </w:rPr>
        <w:t>لالتزام</w:t>
      </w:r>
      <w:r w:rsidRPr="00A73869">
        <w:rPr>
          <w:rFonts w:ascii="Sakkal Majalla" w:hAnsi="Sakkal Majalla" w:cs="Sakkal Majalla" w:hint="cs"/>
          <w:sz w:val="28"/>
          <w:szCs w:val="28"/>
          <w:rtl/>
          <w:lang w:bidi="ar-AE"/>
        </w:rPr>
        <w:t xml:space="preserve"> التام بالقوانين والنظم،</w:t>
      </w:r>
      <w:r w:rsidRPr="00A73869">
        <w:rPr>
          <w:rFonts w:ascii="Sakkal Majalla" w:hAnsi="Sakkal Majalla" w:cs="Sakkal Majalla"/>
          <w:sz w:val="28"/>
          <w:szCs w:val="28"/>
          <w:rtl/>
          <w:lang w:bidi="ar-AE"/>
        </w:rPr>
        <w:t xml:space="preserve"> </w:t>
      </w:r>
      <w:r w:rsidRPr="00A73869">
        <w:rPr>
          <w:rFonts w:ascii="Sakkal Majalla" w:hAnsi="Sakkal Majalla" w:cs="Sakkal Majalla" w:hint="cs"/>
          <w:sz w:val="28"/>
          <w:szCs w:val="28"/>
          <w:rtl/>
          <w:lang w:bidi="ar-AE"/>
        </w:rPr>
        <w:t>و</w:t>
      </w:r>
      <w:r w:rsidRPr="00A73869">
        <w:rPr>
          <w:rFonts w:ascii="Sakkal Majalla" w:hAnsi="Sakkal Majalla" w:cs="Sakkal Majalla"/>
          <w:sz w:val="28"/>
          <w:szCs w:val="28"/>
          <w:rtl/>
          <w:lang w:bidi="ar-AE"/>
        </w:rPr>
        <w:t>أتحمل المسؤولية القانونية في حال الإخلال به</w:t>
      </w:r>
      <w:r w:rsidRPr="00A73869">
        <w:rPr>
          <w:rFonts w:ascii="Sakkal Majalla" w:hAnsi="Sakkal Majalla" w:cs="Sakkal Majalla" w:hint="cs"/>
          <w:sz w:val="28"/>
          <w:szCs w:val="28"/>
          <w:rtl/>
          <w:lang w:bidi="ar-AE"/>
        </w:rPr>
        <w:t>ا.</w:t>
      </w:r>
    </w:p>
    <w:p w14:paraId="73AD4456" w14:textId="77777777" w:rsidR="00804F65" w:rsidRPr="00A73869" w:rsidRDefault="00804F65" w:rsidP="00804F65">
      <w:pPr>
        <w:spacing w:after="160"/>
        <w:ind w:left="-525" w:right="-426"/>
        <w:contextualSpacing/>
        <w:jc w:val="mediumKashida"/>
        <w:rPr>
          <w:rFonts w:ascii="Sakkal Majalla" w:eastAsia="Calibri" w:hAnsi="Sakkal Majalla" w:cs="Sakkal Majalla"/>
          <w:sz w:val="28"/>
          <w:szCs w:val="28"/>
          <w:rtl/>
          <w:lang w:bidi="ar-AE"/>
        </w:rPr>
      </w:pPr>
    </w:p>
    <w:tbl>
      <w:tblPr>
        <w:tblStyle w:val="TableGrid9"/>
        <w:bidiVisual/>
        <w:tblW w:w="5637" w:type="dxa"/>
        <w:tblInd w:w="3714" w:type="dxa"/>
        <w:tblLook w:val="04A0" w:firstRow="1" w:lastRow="0" w:firstColumn="1" w:lastColumn="0" w:noHBand="0" w:noVBand="1"/>
      </w:tblPr>
      <w:tblGrid>
        <w:gridCol w:w="1376"/>
        <w:gridCol w:w="4261"/>
      </w:tblGrid>
      <w:tr w:rsidR="00804F65" w:rsidRPr="00A73869" w14:paraId="4FBF9B30" w14:textId="77777777" w:rsidTr="005C1B94">
        <w:tc>
          <w:tcPr>
            <w:tcW w:w="1376" w:type="dxa"/>
          </w:tcPr>
          <w:p w14:paraId="592394BF" w14:textId="77777777" w:rsidR="00804F65" w:rsidRPr="00A73869" w:rsidRDefault="00804F65" w:rsidP="005C1B94">
            <w:pPr>
              <w:spacing w:line="276" w:lineRule="auto"/>
              <w:rPr>
                <w:rFonts w:ascii="Sakkal Majalla" w:eastAsia="Calibri" w:hAnsi="Sakkal Majalla" w:cs="Sakkal Majalla"/>
                <w:b/>
                <w:bCs/>
                <w:sz w:val="28"/>
                <w:szCs w:val="28"/>
                <w:rtl/>
                <w:lang w:bidi="ar-AE"/>
              </w:rPr>
            </w:pPr>
            <w:r w:rsidRPr="00A73869">
              <w:rPr>
                <w:rFonts w:ascii="Sakkal Majalla" w:eastAsia="Calibri" w:hAnsi="Sakkal Majalla" w:cs="Sakkal Majalla"/>
                <w:b/>
                <w:bCs/>
                <w:sz w:val="28"/>
                <w:szCs w:val="28"/>
                <w:rtl/>
                <w:lang w:bidi="ar-AE"/>
              </w:rPr>
              <w:lastRenderedPageBreak/>
              <w:t>التوقيــــــــع:</w:t>
            </w:r>
          </w:p>
        </w:tc>
        <w:tc>
          <w:tcPr>
            <w:tcW w:w="4261" w:type="dxa"/>
          </w:tcPr>
          <w:p w14:paraId="450E46D1" w14:textId="77777777" w:rsidR="00804F65" w:rsidRPr="00A73869" w:rsidRDefault="00804F65" w:rsidP="005C1B94">
            <w:pPr>
              <w:spacing w:line="276" w:lineRule="auto"/>
              <w:rPr>
                <w:rFonts w:ascii="Sakkal Majalla" w:eastAsia="Calibri" w:hAnsi="Sakkal Majalla" w:cs="Sakkal Majalla"/>
                <w:sz w:val="28"/>
                <w:szCs w:val="28"/>
                <w:rtl/>
                <w:lang w:bidi="ar-AE"/>
              </w:rPr>
            </w:pPr>
          </w:p>
        </w:tc>
      </w:tr>
      <w:tr w:rsidR="00804F65" w:rsidRPr="00A73869" w14:paraId="40425048" w14:textId="77777777" w:rsidTr="005C1B94">
        <w:tc>
          <w:tcPr>
            <w:tcW w:w="1376" w:type="dxa"/>
          </w:tcPr>
          <w:p w14:paraId="04B1636C" w14:textId="77777777" w:rsidR="00804F65" w:rsidRPr="00A73869" w:rsidRDefault="00804F65" w:rsidP="005C1B94">
            <w:pPr>
              <w:spacing w:line="276" w:lineRule="auto"/>
              <w:rPr>
                <w:rFonts w:ascii="Sakkal Majalla" w:eastAsia="Calibri" w:hAnsi="Sakkal Majalla" w:cs="Sakkal Majalla"/>
                <w:b/>
                <w:bCs/>
                <w:sz w:val="28"/>
                <w:szCs w:val="28"/>
                <w:rtl/>
                <w:lang w:bidi="ar-AE"/>
              </w:rPr>
            </w:pPr>
            <w:r w:rsidRPr="00A73869">
              <w:rPr>
                <w:rFonts w:ascii="Sakkal Majalla" w:eastAsia="Calibri" w:hAnsi="Sakkal Majalla" w:cs="Sakkal Majalla"/>
                <w:b/>
                <w:bCs/>
                <w:sz w:val="28"/>
                <w:szCs w:val="28"/>
                <w:rtl/>
                <w:lang w:bidi="ar-AE"/>
              </w:rPr>
              <w:t>التاريــــــــخ:</w:t>
            </w:r>
          </w:p>
        </w:tc>
        <w:tc>
          <w:tcPr>
            <w:tcW w:w="4261" w:type="dxa"/>
          </w:tcPr>
          <w:p w14:paraId="243FD7B0" w14:textId="77777777" w:rsidR="00804F65" w:rsidRPr="00A73869" w:rsidRDefault="00804F65" w:rsidP="005C1B94">
            <w:pPr>
              <w:spacing w:line="276" w:lineRule="auto"/>
              <w:rPr>
                <w:rFonts w:ascii="Sakkal Majalla" w:eastAsia="Calibri" w:hAnsi="Sakkal Majalla" w:cs="Sakkal Majalla"/>
                <w:sz w:val="28"/>
                <w:szCs w:val="28"/>
                <w:rtl/>
                <w:lang w:bidi="ar-AE"/>
              </w:rPr>
            </w:pPr>
          </w:p>
        </w:tc>
      </w:tr>
    </w:tbl>
    <w:p w14:paraId="4B0EAFB9" w14:textId="77777777" w:rsidR="00804F65" w:rsidRPr="00A73869" w:rsidRDefault="00804F65" w:rsidP="00804F65">
      <w:pPr>
        <w:pStyle w:val="ListParagraph"/>
        <w:spacing w:after="160" w:line="276" w:lineRule="auto"/>
        <w:ind w:right="-426"/>
        <w:jc w:val="mediumKashida"/>
        <w:rPr>
          <w:rFonts w:ascii="Sakkal Majalla" w:eastAsia="Calibri" w:hAnsi="Sakkal Majalla" w:cs="Sakkal Majalla"/>
          <w:b/>
          <w:bCs/>
          <w:sz w:val="28"/>
          <w:szCs w:val="28"/>
          <w:lang w:bidi="ar-AE"/>
        </w:rPr>
      </w:pPr>
    </w:p>
    <w:p w14:paraId="0D7836AF" w14:textId="77777777" w:rsidR="00804F65" w:rsidRPr="00A73869" w:rsidRDefault="00804F65">
      <w:pPr>
        <w:pStyle w:val="ListParagraph"/>
        <w:numPr>
          <w:ilvl w:val="0"/>
          <w:numId w:val="155"/>
        </w:numPr>
        <w:tabs>
          <w:tab w:val="clear" w:pos="576"/>
          <w:tab w:val="num" w:pos="-284"/>
        </w:tabs>
        <w:spacing w:after="160" w:line="276" w:lineRule="auto"/>
        <w:ind w:right="-426" w:hanging="1429"/>
        <w:jc w:val="mediumKashida"/>
        <w:rPr>
          <w:rFonts w:ascii="Sakkal Majalla" w:eastAsia="Calibri" w:hAnsi="Sakkal Majalla" w:cs="Sakkal Majalla"/>
          <w:b/>
          <w:bCs/>
          <w:sz w:val="28"/>
          <w:szCs w:val="28"/>
          <w:lang w:bidi="ar-AE"/>
        </w:rPr>
      </w:pPr>
      <w:r w:rsidRPr="00A73869">
        <w:rPr>
          <w:rFonts w:ascii="Sakkal Majalla" w:eastAsia="Calibri" w:hAnsi="Sakkal Majalla" w:cs="Sakkal Majalla" w:hint="cs"/>
          <w:b/>
          <w:bCs/>
          <w:sz w:val="28"/>
          <w:szCs w:val="28"/>
          <w:rtl/>
          <w:lang w:bidi="ar-AE"/>
        </w:rPr>
        <w:t>تسلم نسخة من لائحة الانضباط وسلوكيات العمل إلى المنتسب.</w:t>
      </w:r>
    </w:p>
    <w:p w14:paraId="57D68F52" w14:textId="77777777" w:rsidR="00804F65" w:rsidRPr="00A73869" w:rsidRDefault="00804F65" w:rsidP="00804F65">
      <w:pPr>
        <w:jc w:val="center"/>
        <w:rPr>
          <w:rFonts w:ascii="Sakkal Majalla" w:hAnsi="Sakkal Majalla" w:cs="Sakkal Majalla"/>
          <w:b/>
          <w:bCs/>
          <w:sz w:val="28"/>
          <w:szCs w:val="28"/>
          <w:rtl/>
          <w:lang w:bidi="ar-AE"/>
        </w:rPr>
      </w:pPr>
      <w:r w:rsidRPr="00A73869">
        <w:rPr>
          <w:sz w:val="28"/>
          <w:szCs w:val="28"/>
          <w:rtl/>
          <w:lang w:bidi="ar-AE"/>
        </w:rPr>
        <w:br w:type="column"/>
      </w:r>
      <w:r w:rsidRPr="00A73869">
        <w:rPr>
          <w:rFonts w:ascii="Sakkal Majalla" w:hAnsi="Sakkal Majalla" w:cs="Sakkal Majalla" w:hint="cs"/>
          <w:b/>
          <w:bCs/>
          <w:sz w:val="28"/>
          <w:szCs w:val="28"/>
          <w:rtl/>
          <w:lang w:bidi="ar-AE"/>
        </w:rPr>
        <w:lastRenderedPageBreak/>
        <w:t>النموذج رقم (9)</w:t>
      </w:r>
    </w:p>
    <w:p w14:paraId="5D451C05" w14:textId="77777777" w:rsidR="00804F65" w:rsidRPr="00A73869" w:rsidRDefault="00804F65" w:rsidP="00804F65">
      <w:pPr>
        <w:ind w:hanging="808"/>
        <w:jc w:val="center"/>
        <w:rPr>
          <w:rFonts w:ascii="Sakkal Majalla" w:hAnsi="Sakkal Majalla" w:cs="Sakkal Majalla"/>
          <w:b/>
          <w:bCs/>
          <w:sz w:val="28"/>
          <w:szCs w:val="28"/>
          <w:rtl/>
          <w:lang w:bidi="ar-AE"/>
        </w:rPr>
      </w:pPr>
      <w:r w:rsidRPr="00A73869">
        <w:rPr>
          <w:rFonts w:ascii="Sakkal Majalla" w:hAnsi="Sakkal Majalla" w:cs="Sakkal Majalla"/>
          <w:b/>
          <w:bCs/>
          <w:sz w:val="28"/>
          <w:szCs w:val="28"/>
          <w:rtl/>
          <w:lang w:bidi="ar-AE"/>
        </w:rPr>
        <w:t>شعار الهيئة</w:t>
      </w:r>
    </w:p>
    <w:p w14:paraId="3F50E6D9" w14:textId="77777777" w:rsidR="00804F65" w:rsidRPr="00A73869" w:rsidRDefault="00804F65" w:rsidP="00804F65">
      <w:pPr>
        <w:ind w:hanging="808"/>
        <w:jc w:val="center"/>
        <w:rPr>
          <w:rFonts w:ascii="Sakkal Majalla" w:hAnsi="Sakkal Majalla" w:cs="Sakkal Majalla"/>
          <w:b/>
          <w:bCs/>
          <w:sz w:val="28"/>
          <w:szCs w:val="28"/>
          <w:rtl/>
          <w:lang w:bidi="ar-AE"/>
        </w:rPr>
      </w:pPr>
      <w:r w:rsidRPr="00A73869">
        <w:rPr>
          <w:rFonts w:ascii="Sakkal Majalla" w:hAnsi="Sakkal Majalla" w:cs="Sakkal Majalla"/>
          <w:b/>
          <w:bCs/>
          <w:sz w:val="28"/>
          <w:szCs w:val="28"/>
          <w:rtl/>
          <w:lang w:bidi="ar-AE"/>
        </w:rPr>
        <w:t>طلب الحصول على اللقب التخصصي</w:t>
      </w:r>
    </w:p>
    <w:p w14:paraId="1DB4F66A" w14:textId="77777777" w:rsidR="00804F65" w:rsidRPr="00A73869" w:rsidRDefault="00804F65" w:rsidP="00804F65">
      <w:pPr>
        <w:ind w:hanging="383"/>
        <w:rPr>
          <w:rFonts w:ascii="Sakkal Majalla" w:hAnsi="Sakkal Majalla" w:cs="Sakkal Majalla"/>
          <w:b/>
          <w:bCs/>
          <w:sz w:val="28"/>
          <w:szCs w:val="28"/>
          <w:rtl/>
          <w:lang w:bidi="ar-AE"/>
        </w:rPr>
      </w:pPr>
    </w:p>
    <w:tbl>
      <w:tblPr>
        <w:tblStyle w:val="TableGrid"/>
        <w:bidiVisual/>
        <w:tblW w:w="9924" w:type="dxa"/>
        <w:tblInd w:w="-417" w:type="dxa"/>
        <w:tblLayout w:type="fixed"/>
        <w:tblLook w:val="04A0" w:firstRow="1" w:lastRow="0" w:firstColumn="1" w:lastColumn="0" w:noHBand="0" w:noVBand="1"/>
      </w:tblPr>
      <w:tblGrid>
        <w:gridCol w:w="1276"/>
        <w:gridCol w:w="2693"/>
        <w:gridCol w:w="993"/>
        <w:gridCol w:w="2347"/>
        <w:gridCol w:w="780"/>
        <w:gridCol w:w="1835"/>
      </w:tblGrid>
      <w:tr w:rsidR="00804F65" w:rsidRPr="00A73869" w14:paraId="1220F553" w14:textId="77777777" w:rsidTr="005C1B94">
        <w:tc>
          <w:tcPr>
            <w:tcW w:w="1276" w:type="dxa"/>
          </w:tcPr>
          <w:p w14:paraId="425E0358" w14:textId="77777777" w:rsidR="00804F65" w:rsidRPr="00A73869" w:rsidRDefault="00804F65" w:rsidP="005C1B94">
            <w:pPr>
              <w:spacing w:line="276" w:lineRule="auto"/>
              <w:rPr>
                <w:rFonts w:ascii="Sakkal Majalla" w:hAnsi="Sakkal Majalla" w:cs="Sakkal Majalla"/>
                <w:b/>
                <w:bCs/>
                <w:sz w:val="28"/>
                <w:szCs w:val="28"/>
                <w:rtl/>
                <w:lang w:bidi="ar-AE"/>
              </w:rPr>
            </w:pPr>
            <w:r w:rsidRPr="00A73869">
              <w:rPr>
                <w:rFonts w:ascii="Sakkal Majalla" w:hAnsi="Sakkal Majalla" w:cs="Sakkal Majalla"/>
                <w:b/>
                <w:bCs/>
                <w:sz w:val="28"/>
                <w:szCs w:val="28"/>
                <w:rtl/>
                <w:lang w:bidi="ar-AE"/>
              </w:rPr>
              <w:t>الهيئة:</w:t>
            </w:r>
          </w:p>
        </w:tc>
        <w:tc>
          <w:tcPr>
            <w:tcW w:w="8648" w:type="dxa"/>
            <w:gridSpan w:val="5"/>
          </w:tcPr>
          <w:p w14:paraId="2BB321B5" w14:textId="77777777" w:rsidR="00804F65" w:rsidRPr="00A73869" w:rsidRDefault="00804F65" w:rsidP="005C1B94">
            <w:pPr>
              <w:spacing w:line="276" w:lineRule="auto"/>
              <w:rPr>
                <w:rFonts w:ascii="Sakkal Majalla" w:hAnsi="Sakkal Majalla" w:cs="Sakkal Majalla"/>
                <w:b/>
                <w:bCs/>
                <w:sz w:val="28"/>
                <w:szCs w:val="28"/>
                <w:rtl/>
                <w:lang w:bidi="ar-AE"/>
              </w:rPr>
            </w:pPr>
          </w:p>
        </w:tc>
      </w:tr>
      <w:tr w:rsidR="00804F65" w:rsidRPr="00A73869" w14:paraId="2AB2D42F" w14:textId="77777777" w:rsidTr="005C1B94">
        <w:tc>
          <w:tcPr>
            <w:tcW w:w="1276" w:type="dxa"/>
          </w:tcPr>
          <w:p w14:paraId="15701918" w14:textId="77777777" w:rsidR="00804F65" w:rsidRPr="00A73869" w:rsidRDefault="00804F65" w:rsidP="005C1B94">
            <w:pPr>
              <w:spacing w:line="276" w:lineRule="auto"/>
              <w:rPr>
                <w:rFonts w:ascii="Sakkal Majalla" w:hAnsi="Sakkal Majalla" w:cs="Sakkal Majalla"/>
                <w:b/>
                <w:bCs/>
                <w:sz w:val="28"/>
                <w:szCs w:val="28"/>
                <w:rtl/>
                <w:lang w:bidi="ar-AE"/>
              </w:rPr>
            </w:pPr>
            <w:r w:rsidRPr="00A73869">
              <w:rPr>
                <w:rFonts w:ascii="Sakkal Majalla" w:hAnsi="Sakkal Majalla" w:cs="Sakkal Majalla" w:hint="cs"/>
                <w:b/>
                <w:bCs/>
                <w:sz w:val="28"/>
                <w:szCs w:val="28"/>
                <w:rtl/>
                <w:lang w:bidi="ar-AE"/>
              </w:rPr>
              <w:t>الإدارة:</w:t>
            </w:r>
          </w:p>
        </w:tc>
        <w:tc>
          <w:tcPr>
            <w:tcW w:w="2693" w:type="dxa"/>
          </w:tcPr>
          <w:p w14:paraId="087F5A14" w14:textId="77777777" w:rsidR="00804F65" w:rsidRPr="00A73869" w:rsidRDefault="00804F65" w:rsidP="005C1B94">
            <w:pPr>
              <w:spacing w:line="276" w:lineRule="auto"/>
              <w:rPr>
                <w:rFonts w:ascii="Sakkal Majalla" w:hAnsi="Sakkal Majalla" w:cs="Sakkal Majalla"/>
                <w:b/>
                <w:bCs/>
                <w:sz w:val="28"/>
                <w:szCs w:val="28"/>
                <w:rtl/>
                <w:lang w:bidi="ar-AE"/>
              </w:rPr>
            </w:pPr>
          </w:p>
        </w:tc>
        <w:tc>
          <w:tcPr>
            <w:tcW w:w="993" w:type="dxa"/>
          </w:tcPr>
          <w:p w14:paraId="18AF7920" w14:textId="77777777" w:rsidR="00804F65" w:rsidRPr="00A73869" w:rsidRDefault="00804F65" w:rsidP="005C1B94">
            <w:pPr>
              <w:spacing w:line="276" w:lineRule="auto"/>
              <w:rPr>
                <w:rFonts w:ascii="Sakkal Majalla" w:hAnsi="Sakkal Majalla" w:cs="Sakkal Majalla"/>
                <w:b/>
                <w:bCs/>
                <w:sz w:val="28"/>
                <w:szCs w:val="28"/>
                <w:rtl/>
                <w:lang w:bidi="ar-AE"/>
              </w:rPr>
            </w:pPr>
            <w:r w:rsidRPr="00A73869">
              <w:rPr>
                <w:rFonts w:ascii="Sakkal Majalla" w:hAnsi="Sakkal Majalla" w:cs="Sakkal Majalla" w:hint="cs"/>
                <w:b/>
                <w:bCs/>
                <w:sz w:val="28"/>
                <w:szCs w:val="28"/>
                <w:rtl/>
                <w:lang w:bidi="ar-AE"/>
              </w:rPr>
              <w:t>ال</w:t>
            </w:r>
            <w:r w:rsidRPr="00A73869">
              <w:rPr>
                <w:rFonts w:ascii="Sakkal Majalla" w:hAnsi="Sakkal Majalla" w:cs="Sakkal Majalla"/>
                <w:b/>
                <w:bCs/>
                <w:sz w:val="28"/>
                <w:szCs w:val="28"/>
                <w:rtl/>
                <w:lang w:bidi="ar-AE"/>
              </w:rPr>
              <w:t>قسم</w:t>
            </w:r>
            <w:r w:rsidRPr="00A73869">
              <w:rPr>
                <w:rFonts w:ascii="Sakkal Majalla" w:hAnsi="Sakkal Majalla" w:cs="Sakkal Majalla" w:hint="cs"/>
                <w:b/>
                <w:bCs/>
                <w:sz w:val="28"/>
                <w:szCs w:val="28"/>
                <w:rtl/>
                <w:lang w:bidi="ar-AE"/>
              </w:rPr>
              <w:t>:</w:t>
            </w:r>
          </w:p>
        </w:tc>
        <w:tc>
          <w:tcPr>
            <w:tcW w:w="2347" w:type="dxa"/>
          </w:tcPr>
          <w:p w14:paraId="1EC67B85" w14:textId="77777777" w:rsidR="00804F65" w:rsidRPr="00A73869" w:rsidRDefault="00804F65" w:rsidP="005C1B94">
            <w:pPr>
              <w:spacing w:line="276" w:lineRule="auto"/>
              <w:rPr>
                <w:rFonts w:ascii="Sakkal Majalla" w:hAnsi="Sakkal Majalla" w:cs="Sakkal Majalla"/>
                <w:b/>
                <w:bCs/>
                <w:sz w:val="28"/>
                <w:szCs w:val="28"/>
                <w:rtl/>
                <w:lang w:bidi="ar-AE"/>
              </w:rPr>
            </w:pPr>
          </w:p>
        </w:tc>
        <w:tc>
          <w:tcPr>
            <w:tcW w:w="780" w:type="dxa"/>
          </w:tcPr>
          <w:p w14:paraId="3F7D6E50" w14:textId="77777777" w:rsidR="00804F65" w:rsidRPr="00A73869" w:rsidRDefault="00804F65" w:rsidP="005C1B94">
            <w:pPr>
              <w:spacing w:line="276" w:lineRule="auto"/>
              <w:rPr>
                <w:rFonts w:ascii="Sakkal Majalla" w:hAnsi="Sakkal Majalla" w:cs="Sakkal Majalla"/>
                <w:b/>
                <w:bCs/>
                <w:sz w:val="28"/>
                <w:szCs w:val="28"/>
                <w:rtl/>
                <w:lang w:bidi="ar-AE"/>
              </w:rPr>
            </w:pPr>
            <w:r w:rsidRPr="00A73869">
              <w:rPr>
                <w:rFonts w:ascii="Sakkal Majalla" w:hAnsi="Sakkal Majalla" w:cs="Sakkal Majalla" w:hint="cs"/>
                <w:b/>
                <w:bCs/>
                <w:sz w:val="28"/>
                <w:szCs w:val="28"/>
                <w:rtl/>
                <w:lang w:bidi="ar-AE"/>
              </w:rPr>
              <w:t>الفرع:</w:t>
            </w:r>
          </w:p>
        </w:tc>
        <w:tc>
          <w:tcPr>
            <w:tcW w:w="1835" w:type="dxa"/>
          </w:tcPr>
          <w:p w14:paraId="49FDDA77" w14:textId="77777777" w:rsidR="00804F65" w:rsidRPr="00A73869" w:rsidRDefault="00804F65" w:rsidP="005C1B94">
            <w:pPr>
              <w:spacing w:line="276" w:lineRule="auto"/>
              <w:rPr>
                <w:rFonts w:ascii="Sakkal Majalla" w:hAnsi="Sakkal Majalla" w:cs="Sakkal Majalla"/>
                <w:b/>
                <w:bCs/>
                <w:sz w:val="28"/>
                <w:szCs w:val="28"/>
                <w:rtl/>
                <w:lang w:bidi="ar-AE"/>
              </w:rPr>
            </w:pPr>
          </w:p>
        </w:tc>
      </w:tr>
      <w:tr w:rsidR="00804F65" w:rsidRPr="00A73869" w14:paraId="0E11CE14" w14:textId="77777777" w:rsidTr="005C1B94">
        <w:tc>
          <w:tcPr>
            <w:tcW w:w="1276" w:type="dxa"/>
          </w:tcPr>
          <w:p w14:paraId="2982D775" w14:textId="77777777" w:rsidR="00804F65" w:rsidRPr="00A73869" w:rsidRDefault="00804F65" w:rsidP="005C1B94">
            <w:pPr>
              <w:spacing w:line="276" w:lineRule="auto"/>
              <w:rPr>
                <w:rFonts w:ascii="Sakkal Majalla" w:hAnsi="Sakkal Majalla" w:cs="Sakkal Majalla"/>
                <w:b/>
                <w:bCs/>
                <w:sz w:val="28"/>
                <w:szCs w:val="28"/>
                <w:rtl/>
                <w:lang w:bidi="ar-AE"/>
              </w:rPr>
            </w:pPr>
            <w:r w:rsidRPr="00A73869">
              <w:rPr>
                <w:rFonts w:ascii="Sakkal Majalla" w:hAnsi="Sakkal Majalla" w:cs="Sakkal Majalla"/>
                <w:b/>
                <w:bCs/>
                <w:sz w:val="28"/>
                <w:szCs w:val="28"/>
                <w:rtl/>
                <w:lang w:bidi="ar-AE"/>
              </w:rPr>
              <w:t>رقم الطلب:</w:t>
            </w:r>
          </w:p>
        </w:tc>
        <w:tc>
          <w:tcPr>
            <w:tcW w:w="8648" w:type="dxa"/>
            <w:gridSpan w:val="5"/>
          </w:tcPr>
          <w:p w14:paraId="1B9068D1" w14:textId="77777777" w:rsidR="00804F65" w:rsidRPr="00A73869" w:rsidRDefault="00804F65" w:rsidP="005C1B94">
            <w:pPr>
              <w:spacing w:line="276" w:lineRule="auto"/>
              <w:rPr>
                <w:rFonts w:ascii="Sakkal Majalla" w:hAnsi="Sakkal Majalla" w:cs="Sakkal Majalla"/>
                <w:b/>
                <w:bCs/>
                <w:sz w:val="28"/>
                <w:szCs w:val="28"/>
                <w:rtl/>
                <w:lang w:bidi="ar-AE"/>
              </w:rPr>
            </w:pPr>
          </w:p>
        </w:tc>
      </w:tr>
    </w:tbl>
    <w:p w14:paraId="5C1B98ED" w14:textId="77777777" w:rsidR="00804F65" w:rsidRPr="00A73869" w:rsidRDefault="00804F65" w:rsidP="00804F65">
      <w:pPr>
        <w:ind w:hanging="383"/>
        <w:rPr>
          <w:rFonts w:ascii="Sakkal Majalla" w:hAnsi="Sakkal Majalla" w:cs="Sakkal Majalla"/>
          <w:b/>
          <w:bCs/>
          <w:sz w:val="28"/>
          <w:szCs w:val="28"/>
          <w:rtl/>
          <w:lang w:bidi="ar-AE"/>
        </w:rPr>
      </w:pPr>
    </w:p>
    <w:tbl>
      <w:tblPr>
        <w:tblStyle w:val="TableGrid13"/>
        <w:bidiVisual/>
        <w:tblW w:w="9924" w:type="dxa"/>
        <w:tblInd w:w="-417" w:type="dxa"/>
        <w:tblLook w:val="04A0" w:firstRow="1" w:lastRow="0" w:firstColumn="1" w:lastColumn="0" w:noHBand="0" w:noVBand="1"/>
      </w:tblPr>
      <w:tblGrid>
        <w:gridCol w:w="1985"/>
        <w:gridCol w:w="3444"/>
        <w:gridCol w:w="4495"/>
      </w:tblGrid>
      <w:tr w:rsidR="00804F65" w:rsidRPr="00A73869" w14:paraId="0A89031D" w14:textId="77777777" w:rsidTr="005C1B94">
        <w:tc>
          <w:tcPr>
            <w:tcW w:w="1985" w:type="dxa"/>
          </w:tcPr>
          <w:p w14:paraId="29C696C3" w14:textId="77777777" w:rsidR="00804F65" w:rsidRPr="00A73869" w:rsidRDefault="00804F65" w:rsidP="005C1B94">
            <w:pPr>
              <w:spacing w:line="276" w:lineRule="auto"/>
              <w:ind w:firstLine="34"/>
              <w:rPr>
                <w:rFonts w:ascii="Sakkal Majalla" w:hAnsi="Sakkal Majalla" w:cs="Sakkal Majalla"/>
                <w:b/>
                <w:bCs/>
                <w:sz w:val="28"/>
                <w:szCs w:val="28"/>
                <w:rtl/>
                <w:lang w:bidi="ar-AE"/>
              </w:rPr>
            </w:pPr>
            <w:r w:rsidRPr="00A73869">
              <w:rPr>
                <w:rFonts w:ascii="Sakkal Majalla" w:eastAsia="Calibri" w:hAnsi="Sakkal Majalla" w:cs="Sakkal Majalla"/>
                <w:b/>
                <w:bCs/>
                <w:sz w:val="28"/>
                <w:szCs w:val="28"/>
                <w:rtl/>
                <w:lang w:bidi="ar-AE"/>
              </w:rPr>
              <w:t>الرتبــــــــــــــــــــــ</w:t>
            </w:r>
            <w:r w:rsidRPr="00A73869">
              <w:rPr>
                <w:rFonts w:ascii="Sakkal Majalla" w:eastAsia="Calibri" w:hAnsi="Sakkal Majalla" w:cs="Sakkal Majalla" w:hint="cs"/>
                <w:b/>
                <w:bCs/>
                <w:sz w:val="28"/>
                <w:szCs w:val="28"/>
                <w:rtl/>
                <w:lang w:bidi="ar-AE"/>
              </w:rPr>
              <w:t>ـــــــــــــــــــــــــــــــــــــــــــــــــــــــــــــــ</w:t>
            </w:r>
            <w:r w:rsidRPr="00A73869">
              <w:rPr>
                <w:rFonts w:ascii="Sakkal Majalla" w:eastAsia="Calibri" w:hAnsi="Sakkal Majalla" w:cs="Sakkal Majalla"/>
                <w:b/>
                <w:bCs/>
                <w:sz w:val="28"/>
                <w:szCs w:val="28"/>
                <w:rtl/>
                <w:lang w:bidi="ar-AE"/>
              </w:rPr>
              <w:t>ة:</w:t>
            </w:r>
          </w:p>
        </w:tc>
        <w:tc>
          <w:tcPr>
            <w:tcW w:w="7939" w:type="dxa"/>
            <w:gridSpan w:val="2"/>
          </w:tcPr>
          <w:p w14:paraId="42928870" w14:textId="77777777" w:rsidR="00804F65" w:rsidRPr="00A73869" w:rsidRDefault="00804F65" w:rsidP="005C1B94">
            <w:pPr>
              <w:spacing w:line="276" w:lineRule="auto"/>
              <w:ind w:hanging="383"/>
              <w:rPr>
                <w:rFonts w:ascii="Sakkal Majalla" w:hAnsi="Sakkal Majalla" w:cs="Sakkal Majalla"/>
                <w:sz w:val="28"/>
                <w:szCs w:val="28"/>
                <w:rtl/>
                <w:lang w:bidi="ar-AE"/>
              </w:rPr>
            </w:pPr>
          </w:p>
        </w:tc>
      </w:tr>
      <w:tr w:rsidR="00804F65" w:rsidRPr="00A73869" w14:paraId="55D5E429" w14:textId="77777777" w:rsidTr="005C1B94">
        <w:tc>
          <w:tcPr>
            <w:tcW w:w="1985" w:type="dxa"/>
          </w:tcPr>
          <w:p w14:paraId="45491B85" w14:textId="77777777" w:rsidR="00804F65" w:rsidRPr="00A73869" w:rsidRDefault="00804F65" w:rsidP="005C1B94">
            <w:pPr>
              <w:spacing w:line="276" w:lineRule="auto"/>
              <w:ind w:firstLine="34"/>
              <w:rPr>
                <w:rFonts w:ascii="Sakkal Majalla" w:hAnsi="Sakkal Majalla" w:cs="Sakkal Majalla"/>
                <w:b/>
                <w:bCs/>
                <w:sz w:val="28"/>
                <w:szCs w:val="28"/>
                <w:rtl/>
                <w:lang w:bidi="ar-AE"/>
              </w:rPr>
            </w:pPr>
            <w:r w:rsidRPr="00A73869">
              <w:rPr>
                <w:rFonts w:ascii="Sakkal Majalla" w:eastAsia="Calibri" w:hAnsi="Sakkal Majalla" w:cs="Sakkal Majalla"/>
                <w:b/>
                <w:bCs/>
                <w:sz w:val="28"/>
                <w:szCs w:val="28"/>
                <w:rtl/>
                <w:lang w:bidi="ar-AE"/>
              </w:rPr>
              <w:t>الرقـــــم العسكـــــري:</w:t>
            </w:r>
          </w:p>
        </w:tc>
        <w:tc>
          <w:tcPr>
            <w:tcW w:w="7939" w:type="dxa"/>
            <w:gridSpan w:val="2"/>
          </w:tcPr>
          <w:p w14:paraId="20B188B2" w14:textId="77777777" w:rsidR="00804F65" w:rsidRPr="00A73869" w:rsidRDefault="00804F65" w:rsidP="005C1B94">
            <w:pPr>
              <w:spacing w:line="276" w:lineRule="auto"/>
              <w:ind w:hanging="383"/>
              <w:rPr>
                <w:rFonts w:ascii="Sakkal Majalla" w:hAnsi="Sakkal Majalla" w:cs="Sakkal Majalla"/>
                <w:sz w:val="28"/>
                <w:szCs w:val="28"/>
                <w:rtl/>
                <w:lang w:bidi="ar-AE"/>
              </w:rPr>
            </w:pPr>
          </w:p>
        </w:tc>
      </w:tr>
      <w:tr w:rsidR="00804F65" w:rsidRPr="00A73869" w14:paraId="7EDF7022" w14:textId="77777777" w:rsidTr="005C1B94">
        <w:tc>
          <w:tcPr>
            <w:tcW w:w="1985" w:type="dxa"/>
          </w:tcPr>
          <w:p w14:paraId="099EEE63" w14:textId="77777777" w:rsidR="00804F65" w:rsidRPr="00A73869" w:rsidRDefault="00804F65" w:rsidP="005C1B94">
            <w:pPr>
              <w:spacing w:line="276" w:lineRule="auto"/>
              <w:ind w:firstLine="34"/>
              <w:rPr>
                <w:rFonts w:ascii="Sakkal Majalla" w:hAnsi="Sakkal Majalla" w:cs="Sakkal Majalla"/>
                <w:b/>
                <w:bCs/>
                <w:sz w:val="28"/>
                <w:szCs w:val="28"/>
                <w:rtl/>
                <w:lang w:bidi="ar-AE"/>
              </w:rPr>
            </w:pPr>
            <w:r w:rsidRPr="00A73869">
              <w:rPr>
                <w:rFonts w:ascii="Sakkal Majalla" w:eastAsia="Calibri" w:hAnsi="Sakkal Majalla" w:cs="Sakkal Majalla"/>
                <w:b/>
                <w:bCs/>
                <w:sz w:val="28"/>
                <w:szCs w:val="28"/>
                <w:rtl/>
                <w:lang w:bidi="ar-AE"/>
              </w:rPr>
              <w:t>ال</w:t>
            </w:r>
            <w:r w:rsidRPr="00A73869">
              <w:rPr>
                <w:rFonts w:ascii="Sakkal Majalla" w:eastAsia="Calibri" w:hAnsi="Sakkal Majalla" w:cs="Sakkal Majalla" w:hint="cs"/>
                <w:b/>
                <w:bCs/>
                <w:sz w:val="28"/>
                <w:szCs w:val="28"/>
                <w:rtl/>
                <w:lang w:bidi="ar-AE"/>
              </w:rPr>
              <w:t>ا</w:t>
            </w:r>
            <w:r w:rsidRPr="00A73869">
              <w:rPr>
                <w:rFonts w:ascii="Sakkal Majalla" w:eastAsia="Calibri" w:hAnsi="Sakkal Majalla" w:cs="Sakkal Majalla"/>
                <w:b/>
                <w:bCs/>
                <w:sz w:val="28"/>
                <w:szCs w:val="28"/>
                <w:rtl/>
                <w:lang w:bidi="ar-AE"/>
              </w:rPr>
              <w:t>ســـــــــــــــــ</w:t>
            </w:r>
            <w:r w:rsidRPr="00A73869">
              <w:rPr>
                <w:rFonts w:ascii="Sakkal Majalla" w:eastAsia="Calibri" w:hAnsi="Sakkal Majalla" w:cs="Sakkal Majalla" w:hint="cs"/>
                <w:b/>
                <w:bCs/>
                <w:sz w:val="28"/>
                <w:szCs w:val="28"/>
                <w:rtl/>
                <w:lang w:bidi="ar-AE"/>
              </w:rPr>
              <w:t>ــــــــــــــــــــــــــــــــــــــــــــــــــــــــ</w:t>
            </w:r>
            <w:r w:rsidRPr="00A73869">
              <w:rPr>
                <w:rFonts w:ascii="Sakkal Majalla" w:eastAsia="Calibri" w:hAnsi="Sakkal Majalla" w:cs="Sakkal Majalla"/>
                <w:b/>
                <w:bCs/>
                <w:sz w:val="28"/>
                <w:szCs w:val="28"/>
                <w:rtl/>
                <w:lang w:bidi="ar-AE"/>
              </w:rPr>
              <w:t>ـــــــــم</w:t>
            </w:r>
            <w:r w:rsidRPr="00A73869">
              <w:rPr>
                <w:rFonts w:ascii="Sakkal Majalla" w:eastAsia="Calibri" w:hAnsi="Sakkal Majalla" w:cs="Sakkal Majalla" w:hint="cs"/>
                <w:b/>
                <w:bCs/>
                <w:sz w:val="28"/>
                <w:szCs w:val="28"/>
                <w:rtl/>
                <w:lang w:bidi="ar-AE"/>
              </w:rPr>
              <w:t>:</w:t>
            </w:r>
          </w:p>
        </w:tc>
        <w:tc>
          <w:tcPr>
            <w:tcW w:w="7939" w:type="dxa"/>
            <w:gridSpan w:val="2"/>
          </w:tcPr>
          <w:p w14:paraId="312BF840" w14:textId="77777777" w:rsidR="00804F65" w:rsidRPr="00A73869" w:rsidRDefault="00804F65" w:rsidP="005C1B94">
            <w:pPr>
              <w:spacing w:line="276" w:lineRule="auto"/>
              <w:ind w:hanging="383"/>
              <w:rPr>
                <w:rFonts w:ascii="Sakkal Majalla" w:hAnsi="Sakkal Majalla" w:cs="Sakkal Majalla"/>
                <w:sz w:val="28"/>
                <w:szCs w:val="28"/>
                <w:rtl/>
                <w:lang w:bidi="ar-AE"/>
              </w:rPr>
            </w:pPr>
          </w:p>
        </w:tc>
      </w:tr>
      <w:tr w:rsidR="00804F65" w:rsidRPr="00A73869" w14:paraId="4A69BF7D" w14:textId="77777777" w:rsidTr="005C1B94">
        <w:tc>
          <w:tcPr>
            <w:tcW w:w="1985" w:type="dxa"/>
          </w:tcPr>
          <w:p w14:paraId="5CDDD417" w14:textId="77777777" w:rsidR="00804F65" w:rsidRPr="00A73869" w:rsidRDefault="00804F65" w:rsidP="005C1B94">
            <w:pPr>
              <w:spacing w:line="276" w:lineRule="auto"/>
              <w:ind w:firstLine="34"/>
              <w:rPr>
                <w:rFonts w:ascii="Sakkal Majalla" w:hAnsi="Sakkal Majalla" w:cs="Sakkal Majalla"/>
                <w:b/>
                <w:bCs/>
                <w:sz w:val="28"/>
                <w:szCs w:val="28"/>
                <w:rtl/>
                <w:lang w:bidi="ar-AE"/>
              </w:rPr>
            </w:pPr>
            <w:r w:rsidRPr="00A73869">
              <w:rPr>
                <w:rFonts w:ascii="Sakkal Majalla" w:hAnsi="Sakkal Majalla" w:cs="Sakkal Majalla"/>
                <w:b/>
                <w:bCs/>
                <w:sz w:val="28"/>
                <w:szCs w:val="28"/>
                <w:rtl/>
                <w:lang w:bidi="ar-AE"/>
              </w:rPr>
              <w:t>الهاتـــف المتحـــــرك:</w:t>
            </w:r>
          </w:p>
        </w:tc>
        <w:tc>
          <w:tcPr>
            <w:tcW w:w="3444" w:type="dxa"/>
          </w:tcPr>
          <w:p w14:paraId="451E6D6B" w14:textId="77777777" w:rsidR="00804F65" w:rsidRPr="00A73869" w:rsidRDefault="00804F65" w:rsidP="005C1B94">
            <w:pPr>
              <w:spacing w:line="276" w:lineRule="auto"/>
              <w:ind w:hanging="383"/>
              <w:rPr>
                <w:rFonts w:ascii="Sakkal Majalla" w:hAnsi="Sakkal Majalla" w:cs="Sakkal Majalla"/>
                <w:sz w:val="28"/>
                <w:szCs w:val="28"/>
                <w:rtl/>
                <w:lang w:bidi="ar-AE"/>
              </w:rPr>
            </w:pPr>
          </w:p>
        </w:tc>
        <w:tc>
          <w:tcPr>
            <w:tcW w:w="4495" w:type="dxa"/>
          </w:tcPr>
          <w:p w14:paraId="3B586D66" w14:textId="77777777" w:rsidR="00804F65" w:rsidRPr="00A73869" w:rsidRDefault="00804F65" w:rsidP="005C1B94">
            <w:pPr>
              <w:spacing w:line="276" w:lineRule="auto"/>
              <w:ind w:hanging="383"/>
              <w:rPr>
                <w:rFonts w:ascii="Sakkal Majalla" w:hAnsi="Sakkal Majalla" w:cs="Sakkal Majalla"/>
                <w:sz w:val="28"/>
                <w:szCs w:val="28"/>
                <w:rtl/>
                <w:lang w:bidi="ar-AE"/>
              </w:rPr>
            </w:pPr>
          </w:p>
        </w:tc>
      </w:tr>
      <w:tr w:rsidR="00804F65" w:rsidRPr="00A73869" w14:paraId="1D16D8CF" w14:textId="77777777" w:rsidTr="005C1B94">
        <w:tc>
          <w:tcPr>
            <w:tcW w:w="1985" w:type="dxa"/>
          </w:tcPr>
          <w:p w14:paraId="55E40BA8" w14:textId="77777777" w:rsidR="00804F65" w:rsidRPr="00A73869" w:rsidRDefault="00804F65" w:rsidP="005C1B94">
            <w:pPr>
              <w:spacing w:line="276" w:lineRule="auto"/>
              <w:ind w:firstLine="34"/>
              <w:rPr>
                <w:rFonts w:ascii="Sakkal Majalla" w:hAnsi="Sakkal Majalla" w:cs="Sakkal Majalla"/>
                <w:b/>
                <w:bCs/>
                <w:sz w:val="28"/>
                <w:szCs w:val="28"/>
                <w:rtl/>
                <w:lang w:bidi="ar-AE"/>
              </w:rPr>
            </w:pPr>
            <w:r w:rsidRPr="00A73869">
              <w:rPr>
                <w:rFonts w:ascii="Sakkal Majalla" w:hAnsi="Sakkal Majalla" w:cs="Sakkal Majalla"/>
                <w:b/>
                <w:bCs/>
                <w:sz w:val="28"/>
                <w:szCs w:val="28"/>
                <w:rtl/>
                <w:lang w:bidi="ar-AE"/>
              </w:rPr>
              <w:t>البريـــد الإلكترونــــي:</w:t>
            </w:r>
          </w:p>
        </w:tc>
        <w:tc>
          <w:tcPr>
            <w:tcW w:w="7939" w:type="dxa"/>
            <w:gridSpan w:val="2"/>
          </w:tcPr>
          <w:p w14:paraId="289FFF6E" w14:textId="77777777" w:rsidR="00804F65" w:rsidRPr="00A73869" w:rsidRDefault="00804F65" w:rsidP="005C1B94">
            <w:pPr>
              <w:spacing w:line="276" w:lineRule="auto"/>
              <w:ind w:hanging="383"/>
              <w:rPr>
                <w:rFonts w:ascii="Sakkal Majalla" w:hAnsi="Sakkal Majalla" w:cs="Sakkal Majalla"/>
                <w:sz w:val="28"/>
                <w:szCs w:val="28"/>
                <w:rtl/>
                <w:lang w:bidi="ar-AE"/>
              </w:rPr>
            </w:pPr>
          </w:p>
        </w:tc>
      </w:tr>
    </w:tbl>
    <w:p w14:paraId="1088395F" w14:textId="77777777" w:rsidR="00804F65" w:rsidRPr="00A73869" w:rsidRDefault="00804F65" w:rsidP="00804F65">
      <w:pPr>
        <w:jc w:val="mediumKashida"/>
        <w:rPr>
          <w:rFonts w:ascii="Sakkal Majalla" w:hAnsi="Sakkal Majalla" w:cs="Sakkal Majalla"/>
          <w:b/>
          <w:bCs/>
          <w:sz w:val="28"/>
          <w:szCs w:val="28"/>
          <w:rtl/>
          <w:lang w:bidi="ar-AE"/>
        </w:rPr>
      </w:pPr>
    </w:p>
    <w:p w14:paraId="550D9F84" w14:textId="77777777" w:rsidR="00804F65" w:rsidRPr="00A73869" w:rsidRDefault="00804F65" w:rsidP="00804F65">
      <w:pPr>
        <w:ind w:left="-383" w:right="-284"/>
        <w:jc w:val="mediumKashida"/>
        <w:rPr>
          <w:rFonts w:ascii="Sakkal Majalla" w:hAnsi="Sakkal Majalla" w:cs="Sakkal Majalla"/>
          <w:sz w:val="28"/>
          <w:szCs w:val="28"/>
          <w:rtl/>
          <w:lang w:bidi="ar-AE"/>
        </w:rPr>
      </w:pPr>
      <w:r w:rsidRPr="00A73869">
        <w:rPr>
          <w:rFonts w:ascii="Sakkal Majalla" w:hAnsi="Sakkal Majalla" w:cs="Sakkal Majalla"/>
          <w:sz w:val="28"/>
          <w:szCs w:val="28"/>
          <w:rtl/>
          <w:lang w:bidi="ar-AE"/>
        </w:rPr>
        <w:t>أتقدم أنا الموقع/ الموقعة أدناه إليكم بطلب الحصول على اللقب التخصصي وذلك بعد حصولي على</w:t>
      </w:r>
      <w:r w:rsidRPr="00A73869">
        <w:rPr>
          <w:rFonts w:ascii="Sakkal Majalla" w:hAnsi="Sakkal Majalla" w:cs="Sakkal Majalla" w:hint="cs"/>
          <w:sz w:val="28"/>
          <w:szCs w:val="28"/>
          <w:rtl/>
          <w:lang w:bidi="ar-AE"/>
        </w:rPr>
        <w:t xml:space="preserve"> </w:t>
      </w:r>
      <w:r w:rsidRPr="00A73869">
        <w:rPr>
          <w:rFonts w:ascii="Sakkal Majalla" w:hAnsi="Sakkal Majalla" w:cs="Sakkal Majalla"/>
          <w:sz w:val="28"/>
          <w:szCs w:val="28"/>
          <w:rtl/>
          <w:lang w:bidi="ar-AE"/>
        </w:rPr>
        <w:t>المؤهل العلمي/ درجة ............................................ .................. في تخصص........................................................ بعد التصديق عليها من الجهات المختصة في الدولة وذلك لمنحي اللقب التخصصي.</w:t>
      </w:r>
    </w:p>
    <w:p w14:paraId="06AD7907" w14:textId="77777777" w:rsidR="00804F65" w:rsidRPr="00A73869" w:rsidRDefault="00804F65" w:rsidP="00804F65">
      <w:pPr>
        <w:ind w:hanging="1192"/>
        <w:rPr>
          <w:rFonts w:ascii="Sakkal Majalla" w:hAnsi="Sakkal Majalla" w:cs="Sakkal Majalla"/>
          <w:sz w:val="28"/>
          <w:szCs w:val="28"/>
          <w:rtl/>
          <w:lang w:bidi="ar-AE"/>
        </w:rPr>
      </w:pPr>
    </w:p>
    <w:tbl>
      <w:tblPr>
        <w:tblStyle w:val="TableGrid13"/>
        <w:bidiVisual/>
        <w:tblW w:w="5813" w:type="dxa"/>
        <w:tblInd w:w="3694" w:type="dxa"/>
        <w:tblLook w:val="04A0" w:firstRow="1" w:lastRow="0" w:firstColumn="1" w:lastColumn="0" w:noHBand="0" w:noVBand="1"/>
      </w:tblPr>
      <w:tblGrid>
        <w:gridCol w:w="1418"/>
        <w:gridCol w:w="4395"/>
      </w:tblGrid>
      <w:tr w:rsidR="00804F65" w:rsidRPr="00A73869" w14:paraId="001C6251" w14:textId="77777777" w:rsidTr="005C1B94">
        <w:tc>
          <w:tcPr>
            <w:tcW w:w="1418" w:type="dxa"/>
          </w:tcPr>
          <w:p w14:paraId="4808AE80" w14:textId="77777777" w:rsidR="00804F65" w:rsidRPr="00A73869" w:rsidRDefault="00804F65" w:rsidP="005C1B94">
            <w:pPr>
              <w:spacing w:line="276" w:lineRule="auto"/>
              <w:rPr>
                <w:rFonts w:ascii="Sakkal Majalla" w:hAnsi="Sakkal Majalla" w:cs="Sakkal Majalla"/>
                <w:b/>
                <w:bCs/>
                <w:sz w:val="28"/>
                <w:szCs w:val="28"/>
                <w:rtl/>
                <w:lang w:bidi="ar-AE"/>
              </w:rPr>
            </w:pPr>
            <w:r w:rsidRPr="00A73869">
              <w:rPr>
                <w:rFonts w:ascii="Sakkal Majalla" w:hAnsi="Sakkal Majalla" w:cs="Sakkal Majalla"/>
                <w:b/>
                <w:bCs/>
                <w:sz w:val="28"/>
                <w:szCs w:val="28"/>
                <w:rtl/>
                <w:lang w:bidi="ar-AE"/>
              </w:rPr>
              <w:t>التوقيــــــــع:</w:t>
            </w:r>
          </w:p>
        </w:tc>
        <w:tc>
          <w:tcPr>
            <w:tcW w:w="4395" w:type="dxa"/>
          </w:tcPr>
          <w:p w14:paraId="101B3DBE" w14:textId="77777777" w:rsidR="00804F65" w:rsidRPr="00A73869" w:rsidRDefault="00804F65" w:rsidP="005C1B94">
            <w:pPr>
              <w:spacing w:line="276" w:lineRule="auto"/>
              <w:rPr>
                <w:rFonts w:ascii="Sakkal Majalla" w:hAnsi="Sakkal Majalla" w:cs="Sakkal Majalla"/>
                <w:sz w:val="28"/>
                <w:szCs w:val="28"/>
                <w:rtl/>
                <w:lang w:bidi="ar-AE"/>
              </w:rPr>
            </w:pPr>
          </w:p>
        </w:tc>
      </w:tr>
      <w:tr w:rsidR="00804F65" w:rsidRPr="00A73869" w14:paraId="26008829" w14:textId="77777777" w:rsidTr="005C1B94">
        <w:tc>
          <w:tcPr>
            <w:tcW w:w="1418" w:type="dxa"/>
          </w:tcPr>
          <w:p w14:paraId="5BF46B0E" w14:textId="77777777" w:rsidR="00804F65" w:rsidRPr="00A73869" w:rsidRDefault="00804F65" w:rsidP="005C1B94">
            <w:pPr>
              <w:spacing w:line="276" w:lineRule="auto"/>
              <w:rPr>
                <w:rFonts w:ascii="Sakkal Majalla" w:hAnsi="Sakkal Majalla" w:cs="Sakkal Majalla"/>
                <w:b/>
                <w:bCs/>
                <w:sz w:val="28"/>
                <w:szCs w:val="28"/>
                <w:rtl/>
                <w:lang w:bidi="ar-AE"/>
              </w:rPr>
            </w:pPr>
            <w:r w:rsidRPr="00A73869">
              <w:rPr>
                <w:rFonts w:ascii="Sakkal Majalla" w:hAnsi="Sakkal Majalla" w:cs="Sakkal Majalla"/>
                <w:b/>
                <w:bCs/>
                <w:sz w:val="28"/>
                <w:szCs w:val="28"/>
                <w:rtl/>
                <w:lang w:bidi="ar-AE"/>
              </w:rPr>
              <w:t>التاريــــــــخ:</w:t>
            </w:r>
          </w:p>
        </w:tc>
        <w:tc>
          <w:tcPr>
            <w:tcW w:w="4395" w:type="dxa"/>
          </w:tcPr>
          <w:p w14:paraId="4ABBE9AE" w14:textId="77777777" w:rsidR="00804F65" w:rsidRPr="00A73869" w:rsidRDefault="00804F65" w:rsidP="005C1B94">
            <w:pPr>
              <w:spacing w:line="276" w:lineRule="auto"/>
              <w:rPr>
                <w:rFonts w:ascii="Sakkal Majalla" w:hAnsi="Sakkal Majalla" w:cs="Sakkal Majalla"/>
                <w:sz w:val="28"/>
                <w:szCs w:val="28"/>
                <w:rtl/>
                <w:lang w:bidi="ar-AE"/>
              </w:rPr>
            </w:pPr>
          </w:p>
        </w:tc>
      </w:tr>
    </w:tbl>
    <w:p w14:paraId="7D745F76" w14:textId="77777777" w:rsidR="00804F65" w:rsidRPr="00A73869" w:rsidRDefault="00804F65" w:rsidP="00804F65">
      <w:pPr>
        <w:ind w:hanging="383"/>
        <w:rPr>
          <w:rFonts w:ascii="Sakkal Majalla" w:hAnsi="Sakkal Majalla" w:cs="Sakkal Majalla"/>
          <w:b/>
          <w:bCs/>
          <w:sz w:val="28"/>
          <w:szCs w:val="28"/>
          <w:rtl/>
          <w:lang w:bidi="ar-AE"/>
        </w:rPr>
      </w:pPr>
      <w:r w:rsidRPr="00A73869">
        <w:rPr>
          <w:rFonts w:ascii="Sakkal Majalla" w:hAnsi="Sakkal Majalla" w:cs="Sakkal Majalla"/>
          <w:b/>
          <w:bCs/>
          <w:sz w:val="28"/>
          <w:szCs w:val="28"/>
          <w:rtl/>
          <w:lang w:bidi="ar-AE"/>
        </w:rPr>
        <w:t>بيانات المستلم:</w:t>
      </w:r>
    </w:p>
    <w:tbl>
      <w:tblPr>
        <w:tblStyle w:val="TableGrid13"/>
        <w:bidiVisual/>
        <w:tblW w:w="7371" w:type="dxa"/>
        <w:tblInd w:w="-275" w:type="dxa"/>
        <w:tblLook w:val="04A0" w:firstRow="1" w:lastRow="0" w:firstColumn="1" w:lastColumn="0" w:noHBand="0" w:noVBand="1"/>
      </w:tblPr>
      <w:tblGrid>
        <w:gridCol w:w="2225"/>
        <w:gridCol w:w="5146"/>
      </w:tblGrid>
      <w:tr w:rsidR="00804F65" w:rsidRPr="00A73869" w14:paraId="76C2998C" w14:textId="77777777" w:rsidTr="005C1B94">
        <w:tc>
          <w:tcPr>
            <w:tcW w:w="2225" w:type="dxa"/>
          </w:tcPr>
          <w:p w14:paraId="747F3883" w14:textId="77777777" w:rsidR="00804F65" w:rsidRPr="00A73869" w:rsidRDefault="00804F65" w:rsidP="005C1B94">
            <w:pPr>
              <w:spacing w:line="276" w:lineRule="auto"/>
              <w:ind w:firstLine="134"/>
              <w:rPr>
                <w:rFonts w:ascii="Sakkal Majalla" w:hAnsi="Sakkal Majalla" w:cs="Sakkal Majalla"/>
                <w:b/>
                <w:bCs/>
                <w:sz w:val="28"/>
                <w:szCs w:val="28"/>
                <w:rtl/>
                <w:lang w:bidi="ar-AE"/>
              </w:rPr>
            </w:pPr>
            <w:r w:rsidRPr="00A73869">
              <w:rPr>
                <w:rFonts w:ascii="Sakkal Majalla" w:eastAsia="Calibri" w:hAnsi="Sakkal Majalla" w:cs="Sakkal Majalla"/>
                <w:b/>
                <w:bCs/>
                <w:sz w:val="28"/>
                <w:szCs w:val="28"/>
                <w:rtl/>
                <w:lang w:bidi="ar-AE"/>
              </w:rPr>
              <w:t>الرتبــــــــــــــــــــــ</w:t>
            </w:r>
            <w:r w:rsidRPr="00A73869">
              <w:rPr>
                <w:rFonts w:ascii="Sakkal Majalla" w:eastAsia="Calibri" w:hAnsi="Sakkal Majalla" w:cs="Sakkal Majalla" w:hint="cs"/>
                <w:b/>
                <w:bCs/>
                <w:sz w:val="28"/>
                <w:szCs w:val="28"/>
                <w:rtl/>
                <w:lang w:bidi="ar-AE"/>
              </w:rPr>
              <w:t>ـــــــــــــــــــــــــــــــــــــــــــــــــــــــــــــــــــــ</w:t>
            </w:r>
            <w:r w:rsidRPr="00A73869">
              <w:rPr>
                <w:rFonts w:ascii="Sakkal Majalla" w:eastAsia="Calibri" w:hAnsi="Sakkal Majalla" w:cs="Sakkal Majalla"/>
                <w:b/>
                <w:bCs/>
                <w:sz w:val="28"/>
                <w:szCs w:val="28"/>
                <w:rtl/>
                <w:lang w:bidi="ar-AE"/>
              </w:rPr>
              <w:t>ة::</w:t>
            </w:r>
          </w:p>
        </w:tc>
        <w:tc>
          <w:tcPr>
            <w:tcW w:w="5146" w:type="dxa"/>
          </w:tcPr>
          <w:p w14:paraId="4FA7E32A" w14:textId="77777777" w:rsidR="00804F65" w:rsidRPr="00A73869" w:rsidRDefault="00804F65" w:rsidP="005C1B94">
            <w:pPr>
              <w:spacing w:line="276" w:lineRule="auto"/>
              <w:ind w:firstLine="134"/>
              <w:rPr>
                <w:rFonts w:ascii="Sakkal Majalla" w:hAnsi="Sakkal Majalla" w:cs="Sakkal Majalla"/>
                <w:sz w:val="28"/>
                <w:szCs w:val="28"/>
                <w:rtl/>
                <w:lang w:bidi="ar-AE"/>
              </w:rPr>
            </w:pPr>
          </w:p>
        </w:tc>
      </w:tr>
      <w:tr w:rsidR="00804F65" w:rsidRPr="00A73869" w14:paraId="16662932" w14:textId="77777777" w:rsidTr="005C1B94">
        <w:tc>
          <w:tcPr>
            <w:tcW w:w="2225" w:type="dxa"/>
          </w:tcPr>
          <w:p w14:paraId="22898127" w14:textId="77777777" w:rsidR="00804F65" w:rsidRPr="00A73869" w:rsidRDefault="00804F65" w:rsidP="005C1B94">
            <w:pPr>
              <w:spacing w:line="276" w:lineRule="auto"/>
              <w:ind w:firstLine="134"/>
              <w:rPr>
                <w:rFonts w:ascii="Sakkal Majalla" w:hAnsi="Sakkal Majalla" w:cs="Sakkal Majalla"/>
                <w:b/>
                <w:bCs/>
                <w:sz w:val="28"/>
                <w:szCs w:val="28"/>
                <w:rtl/>
                <w:lang w:bidi="ar-AE"/>
              </w:rPr>
            </w:pPr>
            <w:r w:rsidRPr="00A73869">
              <w:rPr>
                <w:rFonts w:ascii="Sakkal Majalla" w:eastAsia="Calibri" w:hAnsi="Sakkal Majalla" w:cs="Sakkal Majalla"/>
                <w:b/>
                <w:bCs/>
                <w:sz w:val="28"/>
                <w:szCs w:val="28"/>
                <w:rtl/>
                <w:lang w:bidi="ar-AE"/>
              </w:rPr>
              <w:t>الرقـــــم العسكـــــري:</w:t>
            </w:r>
          </w:p>
        </w:tc>
        <w:tc>
          <w:tcPr>
            <w:tcW w:w="5146" w:type="dxa"/>
          </w:tcPr>
          <w:p w14:paraId="102C8139" w14:textId="77777777" w:rsidR="00804F65" w:rsidRPr="00A73869" w:rsidRDefault="00804F65" w:rsidP="005C1B94">
            <w:pPr>
              <w:spacing w:line="276" w:lineRule="auto"/>
              <w:ind w:firstLine="134"/>
              <w:rPr>
                <w:rFonts w:ascii="Sakkal Majalla" w:hAnsi="Sakkal Majalla" w:cs="Sakkal Majalla"/>
                <w:sz w:val="28"/>
                <w:szCs w:val="28"/>
                <w:rtl/>
                <w:lang w:bidi="ar-AE"/>
              </w:rPr>
            </w:pPr>
          </w:p>
        </w:tc>
      </w:tr>
      <w:tr w:rsidR="00804F65" w:rsidRPr="00A73869" w14:paraId="0FE41170" w14:textId="77777777" w:rsidTr="005C1B94">
        <w:tc>
          <w:tcPr>
            <w:tcW w:w="2225" w:type="dxa"/>
          </w:tcPr>
          <w:p w14:paraId="6847338F" w14:textId="77777777" w:rsidR="00804F65" w:rsidRPr="00A73869" w:rsidRDefault="00804F65" w:rsidP="005C1B94">
            <w:pPr>
              <w:spacing w:line="276" w:lineRule="auto"/>
              <w:ind w:firstLine="134"/>
              <w:rPr>
                <w:rFonts w:ascii="Sakkal Majalla" w:hAnsi="Sakkal Majalla" w:cs="Sakkal Majalla"/>
                <w:b/>
                <w:bCs/>
                <w:sz w:val="28"/>
                <w:szCs w:val="28"/>
                <w:rtl/>
                <w:lang w:bidi="ar-AE"/>
              </w:rPr>
            </w:pPr>
            <w:r w:rsidRPr="00A73869">
              <w:rPr>
                <w:rFonts w:ascii="Sakkal Majalla" w:eastAsia="Calibri" w:hAnsi="Sakkal Majalla" w:cs="Sakkal Majalla"/>
                <w:b/>
                <w:bCs/>
                <w:sz w:val="28"/>
                <w:szCs w:val="28"/>
                <w:rtl/>
                <w:lang w:bidi="ar-AE"/>
              </w:rPr>
              <w:t>ال</w:t>
            </w:r>
            <w:r w:rsidRPr="00A73869">
              <w:rPr>
                <w:rFonts w:ascii="Sakkal Majalla" w:eastAsia="Calibri" w:hAnsi="Sakkal Majalla" w:cs="Sakkal Majalla" w:hint="cs"/>
                <w:b/>
                <w:bCs/>
                <w:sz w:val="28"/>
                <w:szCs w:val="28"/>
                <w:rtl/>
                <w:lang w:bidi="ar-AE"/>
              </w:rPr>
              <w:t>ا</w:t>
            </w:r>
            <w:r w:rsidRPr="00A73869">
              <w:rPr>
                <w:rFonts w:ascii="Sakkal Majalla" w:eastAsia="Calibri" w:hAnsi="Sakkal Majalla" w:cs="Sakkal Majalla"/>
                <w:b/>
                <w:bCs/>
                <w:sz w:val="28"/>
                <w:szCs w:val="28"/>
                <w:rtl/>
                <w:lang w:bidi="ar-AE"/>
              </w:rPr>
              <w:t>ســـــــــــــــــ</w:t>
            </w:r>
            <w:r w:rsidRPr="00A73869">
              <w:rPr>
                <w:rFonts w:ascii="Sakkal Majalla" w:eastAsia="Calibri" w:hAnsi="Sakkal Majalla" w:cs="Sakkal Majalla" w:hint="cs"/>
                <w:b/>
                <w:bCs/>
                <w:sz w:val="28"/>
                <w:szCs w:val="28"/>
                <w:rtl/>
                <w:lang w:bidi="ar-AE"/>
              </w:rPr>
              <w:t>ــــــــــــــــــــــــــــــــــــــــــــــــــــــــ</w:t>
            </w:r>
            <w:r w:rsidRPr="00A73869">
              <w:rPr>
                <w:rFonts w:ascii="Sakkal Majalla" w:eastAsia="Calibri" w:hAnsi="Sakkal Majalla" w:cs="Sakkal Majalla"/>
                <w:b/>
                <w:bCs/>
                <w:sz w:val="28"/>
                <w:szCs w:val="28"/>
                <w:rtl/>
                <w:lang w:bidi="ar-AE"/>
              </w:rPr>
              <w:t>ـــــــــم</w:t>
            </w:r>
            <w:r w:rsidRPr="00A73869">
              <w:rPr>
                <w:rFonts w:ascii="Sakkal Majalla" w:eastAsia="Calibri" w:hAnsi="Sakkal Majalla" w:cs="Sakkal Majalla" w:hint="cs"/>
                <w:b/>
                <w:bCs/>
                <w:sz w:val="28"/>
                <w:szCs w:val="28"/>
                <w:rtl/>
                <w:lang w:bidi="ar-AE"/>
              </w:rPr>
              <w:t>:</w:t>
            </w:r>
          </w:p>
        </w:tc>
        <w:tc>
          <w:tcPr>
            <w:tcW w:w="5146" w:type="dxa"/>
          </w:tcPr>
          <w:p w14:paraId="0E91F155" w14:textId="77777777" w:rsidR="00804F65" w:rsidRPr="00A73869" w:rsidRDefault="00804F65" w:rsidP="005C1B94">
            <w:pPr>
              <w:spacing w:line="276" w:lineRule="auto"/>
              <w:ind w:firstLine="134"/>
              <w:rPr>
                <w:rFonts w:ascii="Sakkal Majalla" w:hAnsi="Sakkal Majalla" w:cs="Sakkal Majalla"/>
                <w:sz w:val="28"/>
                <w:szCs w:val="28"/>
                <w:rtl/>
                <w:lang w:bidi="ar-AE"/>
              </w:rPr>
            </w:pPr>
          </w:p>
        </w:tc>
      </w:tr>
      <w:tr w:rsidR="00804F65" w:rsidRPr="00A73869" w14:paraId="4D753CB8" w14:textId="77777777" w:rsidTr="005C1B94">
        <w:tc>
          <w:tcPr>
            <w:tcW w:w="2225" w:type="dxa"/>
          </w:tcPr>
          <w:p w14:paraId="3B7DBB12" w14:textId="77777777" w:rsidR="00804F65" w:rsidRPr="00A73869" w:rsidRDefault="00804F65" w:rsidP="005C1B94">
            <w:pPr>
              <w:spacing w:line="276" w:lineRule="auto"/>
              <w:ind w:firstLine="134"/>
              <w:rPr>
                <w:rFonts w:ascii="Sakkal Majalla" w:hAnsi="Sakkal Majalla" w:cs="Sakkal Majalla"/>
                <w:b/>
                <w:bCs/>
                <w:sz w:val="28"/>
                <w:szCs w:val="28"/>
                <w:rtl/>
                <w:lang w:bidi="ar-AE"/>
              </w:rPr>
            </w:pPr>
            <w:r w:rsidRPr="00A73869">
              <w:rPr>
                <w:rFonts w:ascii="Sakkal Majalla" w:hAnsi="Sakkal Majalla" w:cs="Sakkal Majalla"/>
                <w:b/>
                <w:bCs/>
                <w:sz w:val="28"/>
                <w:szCs w:val="28"/>
                <w:rtl/>
                <w:lang w:bidi="ar-AE"/>
              </w:rPr>
              <w:t>المنصــــــــــــــــــ</w:t>
            </w:r>
            <w:r w:rsidRPr="00A73869">
              <w:rPr>
                <w:rFonts w:ascii="Sakkal Majalla" w:hAnsi="Sakkal Majalla" w:cs="Sakkal Majalla" w:hint="cs"/>
                <w:b/>
                <w:bCs/>
                <w:sz w:val="28"/>
                <w:szCs w:val="28"/>
                <w:rtl/>
                <w:lang w:bidi="ar-AE"/>
              </w:rPr>
              <w:t>ــــــــــــــــــــــــــــــــــــــــــــــــــ</w:t>
            </w:r>
            <w:r w:rsidRPr="00A73869">
              <w:rPr>
                <w:rFonts w:ascii="Sakkal Majalla" w:hAnsi="Sakkal Majalla" w:cs="Sakkal Majalla"/>
                <w:b/>
                <w:bCs/>
                <w:sz w:val="28"/>
                <w:szCs w:val="28"/>
                <w:rtl/>
                <w:lang w:bidi="ar-AE"/>
              </w:rPr>
              <w:t>ب:</w:t>
            </w:r>
          </w:p>
        </w:tc>
        <w:tc>
          <w:tcPr>
            <w:tcW w:w="5146" w:type="dxa"/>
          </w:tcPr>
          <w:p w14:paraId="617E8305" w14:textId="77777777" w:rsidR="00804F65" w:rsidRPr="00A73869" w:rsidRDefault="00804F65" w:rsidP="005C1B94">
            <w:pPr>
              <w:spacing w:line="276" w:lineRule="auto"/>
              <w:ind w:firstLine="134"/>
              <w:rPr>
                <w:rFonts w:ascii="Sakkal Majalla" w:hAnsi="Sakkal Majalla" w:cs="Sakkal Majalla"/>
                <w:sz w:val="28"/>
                <w:szCs w:val="28"/>
                <w:rtl/>
                <w:lang w:bidi="ar-AE"/>
              </w:rPr>
            </w:pPr>
          </w:p>
        </w:tc>
      </w:tr>
      <w:tr w:rsidR="00804F65" w:rsidRPr="00A73869" w14:paraId="74F0DF86" w14:textId="77777777" w:rsidTr="005C1B94">
        <w:tc>
          <w:tcPr>
            <w:tcW w:w="2225" w:type="dxa"/>
          </w:tcPr>
          <w:p w14:paraId="25A739E2" w14:textId="77777777" w:rsidR="00804F65" w:rsidRPr="00A73869" w:rsidRDefault="00804F65" w:rsidP="005C1B94">
            <w:pPr>
              <w:spacing w:line="276" w:lineRule="auto"/>
              <w:ind w:firstLine="134"/>
              <w:rPr>
                <w:rFonts w:ascii="Sakkal Majalla" w:hAnsi="Sakkal Majalla" w:cs="Sakkal Majalla"/>
                <w:b/>
                <w:bCs/>
                <w:sz w:val="28"/>
                <w:szCs w:val="28"/>
                <w:rtl/>
                <w:lang w:bidi="ar-AE"/>
              </w:rPr>
            </w:pPr>
            <w:r w:rsidRPr="00A73869">
              <w:rPr>
                <w:rFonts w:ascii="Sakkal Majalla" w:hAnsi="Sakkal Majalla" w:cs="Sakkal Majalla"/>
                <w:b/>
                <w:bCs/>
                <w:sz w:val="28"/>
                <w:szCs w:val="28"/>
                <w:rtl/>
                <w:lang w:bidi="ar-AE"/>
              </w:rPr>
              <w:t>التوقيــــــــــــــــــــــ</w:t>
            </w:r>
            <w:r w:rsidRPr="00A73869">
              <w:rPr>
                <w:rFonts w:ascii="Sakkal Majalla" w:hAnsi="Sakkal Majalla" w:cs="Sakkal Majalla" w:hint="cs"/>
                <w:b/>
                <w:bCs/>
                <w:sz w:val="28"/>
                <w:szCs w:val="28"/>
                <w:rtl/>
                <w:lang w:bidi="ar-AE"/>
              </w:rPr>
              <w:t>ـــــــــــــــــــــــــــــــــــــــــــــــ</w:t>
            </w:r>
            <w:r w:rsidRPr="00A73869">
              <w:rPr>
                <w:rFonts w:ascii="Sakkal Majalla" w:hAnsi="Sakkal Majalla" w:cs="Sakkal Majalla"/>
                <w:b/>
                <w:bCs/>
                <w:sz w:val="28"/>
                <w:szCs w:val="28"/>
                <w:rtl/>
                <w:lang w:bidi="ar-AE"/>
              </w:rPr>
              <w:t>ع:</w:t>
            </w:r>
          </w:p>
        </w:tc>
        <w:tc>
          <w:tcPr>
            <w:tcW w:w="5146" w:type="dxa"/>
          </w:tcPr>
          <w:p w14:paraId="1B64612E" w14:textId="77777777" w:rsidR="00804F65" w:rsidRPr="00A73869" w:rsidRDefault="00804F65" w:rsidP="005C1B94">
            <w:pPr>
              <w:spacing w:line="276" w:lineRule="auto"/>
              <w:rPr>
                <w:rFonts w:ascii="Sakkal Majalla" w:hAnsi="Sakkal Majalla" w:cs="Sakkal Majalla"/>
                <w:sz w:val="28"/>
                <w:szCs w:val="28"/>
                <w:rtl/>
                <w:lang w:bidi="ar-AE"/>
              </w:rPr>
            </w:pPr>
          </w:p>
        </w:tc>
      </w:tr>
      <w:tr w:rsidR="00804F65" w:rsidRPr="00A73869" w14:paraId="03222186" w14:textId="77777777" w:rsidTr="005C1B94">
        <w:tc>
          <w:tcPr>
            <w:tcW w:w="2225" w:type="dxa"/>
          </w:tcPr>
          <w:p w14:paraId="57BC1243" w14:textId="77777777" w:rsidR="00804F65" w:rsidRPr="00A73869" w:rsidRDefault="00804F65" w:rsidP="005C1B94">
            <w:pPr>
              <w:spacing w:line="276" w:lineRule="auto"/>
              <w:ind w:firstLine="134"/>
              <w:rPr>
                <w:rFonts w:ascii="Sakkal Majalla" w:hAnsi="Sakkal Majalla" w:cs="Sakkal Majalla"/>
                <w:b/>
                <w:bCs/>
                <w:sz w:val="28"/>
                <w:szCs w:val="28"/>
                <w:rtl/>
                <w:lang w:bidi="ar-AE"/>
              </w:rPr>
            </w:pPr>
            <w:r w:rsidRPr="00A73869">
              <w:rPr>
                <w:rFonts w:ascii="Sakkal Majalla" w:hAnsi="Sakkal Majalla" w:cs="Sakkal Majalla"/>
                <w:b/>
                <w:bCs/>
                <w:sz w:val="28"/>
                <w:szCs w:val="28"/>
                <w:rtl/>
                <w:lang w:bidi="ar-AE"/>
              </w:rPr>
              <w:t>التاريـــــــــــــــــــــ</w:t>
            </w:r>
            <w:r w:rsidRPr="00A73869">
              <w:rPr>
                <w:rFonts w:ascii="Sakkal Majalla" w:hAnsi="Sakkal Majalla" w:cs="Sakkal Majalla" w:hint="cs"/>
                <w:b/>
                <w:bCs/>
                <w:sz w:val="28"/>
                <w:szCs w:val="28"/>
                <w:rtl/>
                <w:lang w:bidi="ar-AE"/>
              </w:rPr>
              <w:t>ـــــــــــــــــــــــــــــــــــــــــــــــــ</w:t>
            </w:r>
            <w:r w:rsidRPr="00A73869">
              <w:rPr>
                <w:rFonts w:ascii="Sakkal Majalla" w:hAnsi="Sakkal Majalla" w:cs="Sakkal Majalla"/>
                <w:b/>
                <w:bCs/>
                <w:sz w:val="28"/>
                <w:szCs w:val="28"/>
                <w:rtl/>
                <w:lang w:bidi="ar-AE"/>
              </w:rPr>
              <w:t>ــخ:</w:t>
            </w:r>
          </w:p>
        </w:tc>
        <w:tc>
          <w:tcPr>
            <w:tcW w:w="5146" w:type="dxa"/>
          </w:tcPr>
          <w:p w14:paraId="65157479" w14:textId="77777777" w:rsidR="00804F65" w:rsidRPr="00A73869" w:rsidRDefault="00804F65" w:rsidP="005C1B94">
            <w:pPr>
              <w:spacing w:line="276" w:lineRule="auto"/>
              <w:ind w:firstLine="134"/>
              <w:rPr>
                <w:rFonts w:ascii="Sakkal Majalla" w:hAnsi="Sakkal Majalla" w:cs="Sakkal Majalla"/>
                <w:sz w:val="28"/>
                <w:szCs w:val="28"/>
                <w:rtl/>
                <w:lang w:bidi="ar-AE"/>
              </w:rPr>
            </w:pPr>
          </w:p>
        </w:tc>
      </w:tr>
    </w:tbl>
    <w:p w14:paraId="4F6CC3CE" w14:textId="77777777" w:rsidR="00804F65" w:rsidRPr="00A73869" w:rsidRDefault="00804F65" w:rsidP="00804F65">
      <w:pPr>
        <w:ind w:left="-1050"/>
        <w:jc w:val="mediumKashida"/>
        <w:rPr>
          <w:rFonts w:ascii="Sakkal Majalla" w:hAnsi="Sakkal Majalla" w:cs="Sakkal Majalla"/>
          <w:sz w:val="28"/>
          <w:szCs w:val="28"/>
          <w:rtl/>
          <w:lang w:bidi="ar-AE"/>
        </w:rPr>
      </w:pPr>
    </w:p>
    <w:p w14:paraId="1AA0A389" w14:textId="77777777" w:rsidR="00804F65" w:rsidRPr="00A73869" w:rsidRDefault="00804F65" w:rsidP="00804F65">
      <w:pPr>
        <w:ind w:left="-1050" w:firstLine="384"/>
        <w:jc w:val="mediumKashida"/>
        <w:rPr>
          <w:rFonts w:ascii="Sakkal Majalla" w:hAnsi="Sakkal Majalla" w:cs="Sakkal Majalla"/>
          <w:b/>
          <w:bCs/>
          <w:sz w:val="28"/>
          <w:szCs w:val="28"/>
          <w:lang w:bidi="ar-AE"/>
        </w:rPr>
      </w:pPr>
      <w:r w:rsidRPr="00A73869">
        <w:rPr>
          <w:rFonts w:ascii="Sakkal Majalla" w:hAnsi="Sakkal Majalla" w:cs="Sakkal Majalla"/>
          <w:b/>
          <w:bCs/>
          <w:sz w:val="28"/>
          <w:szCs w:val="28"/>
          <w:rtl/>
          <w:lang w:bidi="ar-AE"/>
        </w:rPr>
        <w:lastRenderedPageBreak/>
        <w:t>المرفقات:</w:t>
      </w:r>
      <w:r w:rsidRPr="00A73869">
        <w:rPr>
          <w:rFonts w:ascii="Sakkal Majalla" w:hAnsi="Sakkal Majalla" w:cs="Sakkal Majalla" w:hint="cs"/>
          <w:b/>
          <w:bCs/>
          <w:sz w:val="28"/>
          <w:szCs w:val="28"/>
          <w:rtl/>
          <w:lang w:bidi="ar-AE"/>
        </w:rPr>
        <w:t xml:space="preserve"> </w:t>
      </w:r>
      <w:r w:rsidRPr="00A73869">
        <w:rPr>
          <w:rFonts w:ascii="Sakkal Majalla" w:hAnsi="Sakkal Majalla" w:cs="Sakkal Majalla"/>
          <w:b/>
          <w:bCs/>
          <w:sz w:val="28"/>
          <w:szCs w:val="28"/>
          <w:rtl/>
          <w:lang w:bidi="ar-AE"/>
        </w:rPr>
        <w:t>نسخة من المؤهل</w:t>
      </w:r>
      <w:r w:rsidRPr="00A73869">
        <w:rPr>
          <w:rFonts w:ascii="Sakkal Majalla" w:hAnsi="Sakkal Majalla" w:cs="Sakkal Majalla" w:hint="cs"/>
          <w:b/>
          <w:bCs/>
          <w:sz w:val="28"/>
          <w:szCs w:val="28"/>
          <w:rtl/>
          <w:lang w:bidi="ar-AE"/>
        </w:rPr>
        <w:t xml:space="preserve"> </w:t>
      </w:r>
      <w:r w:rsidRPr="00A73869">
        <w:rPr>
          <w:rFonts w:ascii="Sakkal Majalla" w:hAnsi="Sakkal Majalla" w:cs="Sakkal Majalla"/>
          <w:b/>
          <w:bCs/>
          <w:sz w:val="28"/>
          <w:szCs w:val="28"/>
          <w:rtl/>
          <w:lang w:bidi="ar-AE"/>
        </w:rPr>
        <w:t>العلمي مصدقة من الجهات المختصة.</w:t>
      </w:r>
    </w:p>
    <w:p w14:paraId="1FAE8641" w14:textId="77777777" w:rsidR="00804F65" w:rsidRPr="00A73869" w:rsidRDefault="00804F65" w:rsidP="00804F65">
      <w:pPr>
        <w:ind w:hanging="666"/>
        <w:jc w:val="center"/>
        <w:rPr>
          <w:rFonts w:ascii="Sakkal Majalla" w:eastAsia="Calibri" w:hAnsi="Sakkal Majalla" w:cs="Sakkal Majalla"/>
          <w:b/>
          <w:bCs/>
          <w:sz w:val="28"/>
          <w:szCs w:val="28"/>
          <w:rtl/>
          <w:lang w:bidi="ar-AE"/>
        </w:rPr>
      </w:pPr>
      <w:r w:rsidRPr="00A73869">
        <w:rPr>
          <w:sz w:val="28"/>
          <w:szCs w:val="28"/>
          <w:rtl/>
          <w:lang w:bidi="ar-AE"/>
        </w:rPr>
        <w:br w:type="column"/>
      </w:r>
      <w:r w:rsidRPr="00A73869">
        <w:rPr>
          <w:rFonts w:ascii="Sakkal Majalla" w:eastAsia="Calibri" w:hAnsi="Sakkal Majalla" w:cs="Sakkal Majalla" w:hint="cs"/>
          <w:b/>
          <w:bCs/>
          <w:sz w:val="28"/>
          <w:szCs w:val="28"/>
          <w:rtl/>
          <w:lang w:bidi="ar-AE"/>
        </w:rPr>
        <w:lastRenderedPageBreak/>
        <w:t>النموذج رقم (10)</w:t>
      </w:r>
    </w:p>
    <w:p w14:paraId="05612A08" w14:textId="77777777" w:rsidR="00804F65" w:rsidRPr="00A73869" w:rsidRDefault="00804F65" w:rsidP="00804F65">
      <w:pPr>
        <w:ind w:hanging="666"/>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b/>
          <w:bCs/>
          <w:sz w:val="28"/>
          <w:szCs w:val="28"/>
          <w:rtl/>
          <w:lang w:bidi="ar-AE"/>
        </w:rPr>
        <w:t>شعار الهيئة</w:t>
      </w:r>
    </w:p>
    <w:p w14:paraId="7B963424" w14:textId="77777777" w:rsidR="00804F65" w:rsidRPr="00A73869" w:rsidRDefault="00804F65" w:rsidP="00804F65">
      <w:pPr>
        <w:ind w:left="-1174" w:firstLine="508"/>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قياس قدرات وكفاءات المنتسب الجديد</w:t>
      </w:r>
    </w:p>
    <w:p w14:paraId="4C5B54F8" w14:textId="77777777" w:rsidR="00804F65" w:rsidRPr="00A73869" w:rsidRDefault="00804F65" w:rsidP="00804F65">
      <w:pPr>
        <w:rPr>
          <w:rFonts w:ascii="Sakkal Majalla" w:hAnsi="Sakkal Majalla" w:cs="Sakkal Majalla"/>
          <w:b/>
          <w:bCs/>
          <w:sz w:val="28"/>
          <w:szCs w:val="28"/>
          <w:rtl/>
          <w:lang w:bidi="ar-AE"/>
        </w:rPr>
      </w:pPr>
    </w:p>
    <w:tbl>
      <w:tblPr>
        <w:tblStyle w:val="TableGrid"/>
        <w:bidiVisual/>
        <w:tblW w:w="9924" w:type="dxa"/>
        <w:tblInd w:w="-417" w:type="dxa"/>
        <w:tblLayout w:type="fixed"/>
        <w:tblLook w:val="04A0" w:firstRow="1" w:lastRow="0" w:firstColumn="1" w:lastColumn="0" w:noHBand="0" w:noVBand="1"/>
      </w:tblPr>
      <w:tblGrid>
        <w:gridCol w:w="991"/>
        <w:gridCol w:w="2978"/>
        <w:gridCol w:w="993"/>
        <w:gridCol w:w="2347"/>
        <w:gridCol w:w="780"/>
        <w:gridCol w:w="1835"/>
      </w:tblGrid>
      <w:tr w:rsidR="00804F65" w:rsidRPr="00A73869" w14:paraId="5C553387" w14:textId="77777777" w:rsidTr="005C1B94">
        <w:tc>
          <w:tcPr>
            <w:tcW w:w="991" w:type="dxa"/>
          </w:tcPr>
          <w:p w14:paraId="66D78CBA" w14:textId="77777777" w:rsidR="00804F65" w:rsidRPr="00A73869" w:rsidRDefault="00804F65" w:rsidP="005C1B94">
            <w:pPr>
              <w:spacing w:line="276" w:lineRule="auto"/>
              <w:rPr>
                <w:rFonts w:ascii="Sakkal Majalla" w:hAnsi="Sakkal Majalla" w:cs="Sakkal Majalla"/>
                <w:b/>
                <w:bCs/>
                <w:sz w:val="28"/>
                <w:szCs w:val="28"/>
                <w:rtl/>
                <w:lang w:bidi="ar-AE"/>
              </w:rPr>
            </w:pPr>
            <w:r w:rsidRPr="00A73869">
              <w:rPr>
                <w:rFonts w:ascii="Sakkal Majalla" w:hAnsi="Sakkal Majalla" w:cs="Sakkal Majalla"/>
                <w:b/>
                <w:bCs/>
                <w:sz w:val="28"/>
                <w:szCs w:val="28"/>
                <w:rtl/>
                <w:lang w:bidi="ar-AE"/>
              </w:rPr>
              <w:t>الهيئة:</w:t>
            </w:r>
          </w:p>
        </w:tc>
        <w:tc>
          <w:tcPr>
            <w:tcW w:w="8933" w:type="dxa"/>
            <w:gridSpan w:val="5"/>
          </w:tcPr>
          <w:p w14:paraId="763EA537" w14:textId="77777777" w:rsidR="00804F65" w:rsidRPr="00A73869" w:rsidRDefault="00804F65" w:rsidP="005C1B94">
            <w:pPr>
              <w:spacing w:line="276" w:lineRule="auto"/>
              <w:rPr>
                <w:rFonts w:ascii="Sakkal Majalla" w:hAnsi="Sakkal Majalla" w:cs="Sakkal Majalla"/>
                <w:b/>
                <w:bCs/>
                <w:sz w:val="28"/>
                <w:szCs w:val="28"/>
                <w:rtl/>
                <w:lang w:bidi="ar-AE"/>
              </w:rPr>
            </w:pPr>
          </w:p>
        </w:tc>
      </w:tr>
      <w:tr w:rsidR="00804F65" w:rsidRPr="00A73869" w14:paraId="2E2B4EBD" w14:textId="77777777" w:rsidTr="005C1B94">
        <w:tc>
          <w:tcPr>
            <w:tcW w:w="991" w:type="dxa"/>
          </w:tcPr>
          <w:p w14:paraId="4BA6A852" w14:textId="77777777" w:rsidR="00804F65" w:rsidRPr="00A73869" w:rsidRDefault="00804F65" w:rsidP="005C1B94">
            <w:pPr>
              <w:spacing w:line="276" w:lineRule="auto"/>
              <w:rPr>
                <w:rFonts w:ascii="Sakkal Majalla" w:hAnsi="Sakkal Majalla" w:cs="Sakkal Majalla"/>
                <w:b/>
                <w:bCs/>
                <w:sz w:val="28"/>
                <w:szCs w:val="28"/>
                <w:rtl/>
                <w:lang w:bidi="ar-AE"/>
              </w:rPr>
            </w:pPr>
            <w:r w:rsidRPr="00A73869">
              <w:rPr>
                <w:rFonts w:ascii="Sakkal Majalla" w:hAnsi="Sakkal Majalla" w:cs="Sakkal Majalla" w:hint="cs"/>
                <w:b/>
                <w:bCs/>
                <w:sz w:val="28"/>
                <w:szCs w:val="28"/>
                <w:rtl/>
                <w:lang w:bidi="ar-AE"/>
              </w:rPr>
              <w:t>الإدارة:</w:t>
            </w:r>
          </w:p>
        </w:tc>
        <w:tc>
          <w:tcPr>
            <w:tcW w:w="2978" w:type="dxa"/>
          </w:tcPr>
          <w:p w14:paraId="5394294E" w14:textId="77777777" w:rsidR="00804F65" w:rsidRPr="00A73869" w:rsidRDefault="00804F65" w:rsidP="005C1B94">
            <w:pPr>
              <w:spacing w:line="276" w:lineRule="auto"/>
              <w:rPr>
                <w:rFonts w:ascii="Sakkal Majalla" w:hAnsi="Sakkal Majalla" w:cs="Sakkal Majalla"/>
                <w:b/>
                <w:bCs/>
                <w:sz w:val="28"/>
                <w:szCs w:val="28"/>
                <w:rtl/>
                <w:lang w:bidi="ar-AE"/>
              </w:rPr>
            </w:pPr>
          </w:p>
        </w:tc>
        <w:tc>
          <w:tcPr>
            <w:tcW w:w="993" w:type="dxa"/>
          </w:tcPr>
          <w:p w14:paraId="7601752B" w14:textId="77777777" w:rsidR="00804F65" w:rsidRPr="00A73869" w:rsidRDefault="00804F65" w:rsidP="005C1B94">
            <w:pPr>
              <w:spacing w:line="276" w:lineRule="auto"/>
              <w:rPr>
                <w:rFonts w:ascii="Sakkal Majalla" w:hAnsi="Sakkal Majalla" w:cs="Sakkal Majalla"/>
                <w:b/>
                <w:bCs/>
                <w:sz w:val="28"/>
                <w:szCs w:val="28"/>
                <w:rtl/>
                <w:lang w:bidi="ar-AE"/>
              </w:rPr>
            </w:pPr>
            <w:r w:rsidRPr="00A73869">
              <w:rPr>
                <w:rFonts w:ascii="Sakkal Majalla" w:hAnsi="Sakkal Majalla" w:cs="Sakkal Majalla" w:hint="cs"/>
                <w:b/>
                <w:bCs/>
                <w:sz w:val="28"/>
                <w:szCs w:val="28"/>
                <w:rtl/>
                <w:lang w:bidi="ar-AE"/>
              </w:rPr>
              <w:t>ال</w:t>
            </w:r>
            <w:r w:rsidRPr="00A73869">
              <w:rPr>
                <w:rFonts w:ascii="Sakkal Majalla" w:hAnsi="Sakkal Majalla" w:cs="Sakkal Majalla"/>
                <w:b/>
                <w:bCs/>
                <w:sz w:val="28"/>
                <w:szCs w:val="28"/>
                <w:rtl/>
                <w:lang w:bidi="ar-AE"/>
              </w:rPr>
              <w:t>قسم</w:t>
            </w:r>
            <w:r w:rsidRPr="00A73869">
              <w:rPr>
                <w:rFonts w:ascii="Sakkal Majalla" w:hAnsi="Sakkal Majalla" w:cs="Sakkal Majalla" w:hint="cs"/>
                <w:b/>
                <w:bCs/>
                <w:sz w:val="28"/>
                <w:szCs w:val="28"/>
                <w:rtl/>
                <w:lang w:bidi="ar-AE"/>
              </w:rPr>
              <w:t>:</w:t>
            </w:r>
          </w:p>
        </w:tc>
        <w:tc>
          <w:tcPr>
            <w:tcW w:w="2347" w:type="dxa"/>
          </w:tcPr>
          <w:p w14:paraId="30F8D8AD" w14:textId="77777777" w:rsidR="00804F65" w:rsidRPr="00A73869" w:rsidRDefault="00804F65" w:rsidP="005C1B94">
            <w:pPr>
              <w:spacing w:line="276" w:lineRule="auto"/>
              <w:rPr>
                <w:rFonts w:ascii="Sakkal Majalla" w:hAnsi="Sakkal Majalla" w:cs="Sakkal Majalla"/>
                <w:b/>
                <w:bCs/>
                <w:sz w:val="28"/>
                <w:szCs w:val="28"/>
                <w:rtl/>
                <w:lang w:bidi="ar-AE"/>
              </w:rPr>
            </w:pPr>
          </w:p>
        </w:tc>
        <w:tc>
          <w:tcPr>
            <w:tcW w:w="780" w:type="dxa"/>
          </w:tcPr>
          <w:p w14:paraId="559D279C" w14:textId="77777777" w:rsidR="00804F65" w:rsidRPr="00A73869" w:rsidRDefault="00804F65" w:rsidP="005C1B94">
            <w:pPr>
              <w:spacing w:line="276" w:lineRule="auto"/>
              <w:rPr>
                <w:rFonts w:ascii="Sakkal Majalla" w:hAnsi="Sakkal Majalla" w:cs="Sakkal Majalla"/>
                <w:b/>
                <w:bCs/>
                <w:sz w:val="28"/>
                <w:szCs w:val="28"/>
                <w:rtl/>
                <w:lang w:bidi="ar-AE"/>
              </w:rPr>
            </w:pPr>
            <w:r w:rsidRPr="00A73869">
              <w:rPr>
                <w:rFonts w:ascii="Sakkal Majalla" w:hAnsi="Sakkal Majalla" w:cs="Sakkal Majalla" w:hint="cs"/>
                <w:b/>
                <w:bCs/>
                <w:sz w:val="28"/>
                <w:szCs w:val="28"/>
                <w:rtl/>
                <w:lang w:bidi="ar-AE"/>
              </w:rPr>
              <w:t>الفرع:</w:t>
            </w:r>
          </w:p>
        </w:tc>
        <w:tc>
          <w:tcPr>
            <w:tcW w:w="1835" w:type="dxa"/>
          </w:tcPr>
          <w:p w14:paraId="09055F72" w14:textId="77777777" w:rsidR="00804F65" w:rsidRPr="00A73869" w:rsidRDefault="00804F65" w:rsidP="005C1B94">
            <w:pPr>
              <w:spacing w:line="276" w:lineRule="auto"/>
              <w:rPr>
                <w:rFonts w:ascii="Sakkal Majalla" w:hAnsi="Sakkal Majalla" w:cs="Sakkal Majalla"/>
                <w:b/>
                <w:bCs/>
                <w:sz w:val="28"/>
                <w:szCs w:val="28"/>
                <w:rtl/>
                <w:lang w:bidi="ar-AE"/>
              </w:rPr>
            </w:pPr>
          </w:p>
        </w:tc>
      </w:tr>
    </w:tbl>
    <w:p w14:paraId="4E787696" w14:textId="77777777" w:rsidR="00804F65" w:rsidRPr="00A73869" w:rsidRDefault="00804F65" w:rsidP="00804F65">
      <w:pPr>
        <w:ind w:hanging="950"/>
        <w:rPr>
          <w:rFonts w:ascii="Sakkal Majalla" w:hAnsi="Sakkal Majalla" w:cs="Sakkal Majalla"/>
          <w:b/>
          <w:bCs/>
          <w:sz w:val="28"/>
          <w:szCs w:val="28"/>
          <w:rtl/>
          <w:lang w:bidi="ar-AE"/>
        </w:rPr>
      </w:pPr>
    </w:p>
    <w:p w14:paraId="7E6A2EBB" w14:textId="77777777" w:rsidR="00804F65" w:rsidRPr="00A73869" w:rsidRDefault="00804F65" w:rsidP="00804F65">
      <w:pPr>
        <w:ind w:left="-99" w:hanging="426"/>
        <w:rPr>
          <w:rFonts w:ascii="Sakkal Majalla" w:eastAsia="Calibri" w:hAnsi="Sakkal Majalla" w:cs="Sakkal Majalla"/>
          <w:b/>
          <w:bCs/>
          <w:sz w:val="28"/>
          <w:szCs w:val="28"/>
          <w:rtl/>
          <w:lang w:bidi="ar-AE"/>
        </w:rPr>
      </w:pPr>
      <w:r w:rsidRPr="00A73869">
        <w:rPr>
          <w:rFonts w:ascii="Sakkal Majalla" w:eastAsia="Calibri" w:hAnsi="Sakkal Majalla" w:cs="Sakkal Majalla" w:hint="cs"/>
          <w:sz w:val="28"/>
          <w:szCs w:val="28"/>
          <w:rtl/>
          <w:lang w:bidi="ar-AE"/>
        </w:rPr>
        <w:t>يتم قياس قدرات وكفاءات المنتسب الجديد منذ مباشرته العمل خلال فترة الاختبار وفقا للآتي:</w:t>
      </w:r>
    </w:p>
    <w:p w14:paraId="4A8FBEC2" w14:textId="77777777" w:rsidR="00804F65" w:rsidRPr="00A73869" w:rsidRDefault="00804F65" w:rsidP="00804F65">
      <w:pPr>
        <w:ind w:hanging="666"/>
        <w:rPr>
          <w:rFonts w:ascii="Sakkal Majalla" w:eastAsia="Calibri" w:hAnsi="Sakkal Majalla" w:cs="Sakkal Majalla"/>
          <w:b/>
          <w:bCs/>
          <w:sz w:val="28"/>
          <w:szCs w:val="28"/>
          <w:rtl/>
          <w:lang w:bidi="ar-AE"/>
        </w:rPr>
      </w:pPr>
    </w:p>
    <w:tbl>
      <w:tblPr>
        <w:tblStyle w:val="TableGrid22"/>
        <w:bidiVisual/>
        <w:tblW w:w="9878" w:type="dxa"/>
        <w:tblInd w:w="-417" w:type="dxa"/>
        <w:tblLayout w:type="fixed"/>
        <w:tblLook w:val="04A0" w:firstRow="1" w:lastRow="0" w:firstColumn="1" w:lastColumn="0" w:noHBand="0" w:noVBand="1"/>
      </w:tblPr>
      <w:tblGrid>
        <w:gridCol w:w="3115"/>
        <w:gridCol w:w="1433"/>
        <w:gridCol w:w="1513"/>
        <w:gridCol w:w="1676"/>
        <w:gridCol w:w="2141"/>
      </w:tblGrid>
      <w:tr w:rsidR="00804F65" w:rsidRPr="00A73869" w14:paraId="1ACC0B2A" w14:textId="77777777" w:rsidTr="005C1B94">
        <w:trPr>
          <w:trHeight w:val="851"/>
        </w:trPr>
        <w:tc>
          <w:tcPr>
            <w:tcW w:w="9878" w:type="dxa"/>
            <w:gridSpan w:val="5"/>
            <w:vAlign w:val="center"/>
          </w:tcPr>
          <w:p w14:paraId="0795F804" w14:textId="77777777" w:rsidR="00804F65" w:rsidRPr="00A73869" w:rsidRDefault="00804F65" w:rsidP="005C1B94">
            <w:pPr>
              <w:spacing w:line="276" w:lineRule="auto"/>
              <w:jc w:val="center"/>
              <w:rPr>
                <w:rFonts w:ascii="Sakkal Majalla" w:eastAsia="Calibri" w:hAnsi="Sakkal Majalla" w:cs="Sakkal Majalla"/>
                <w:b/>
                <w:bCs/>
                <w:sz w:val="28"/>
                <w:szCs w:val="28"/>
                <w:rtl/>
                <w:lang w:bidi="ar-AE"/>
              </w:rPr>
            </w:pPr>
            <w:bookmarkStart w:id="46" w:name="OLE_LINK1"/>
            <w:r w:rsidRPr="00A73869">
              <w:rPr>
                <w:rFonts w:ascii="Sakkal Majalla" w:eastAsia="Calibri" w:hAnsi="Sakkal Majalla" w:cs="Sakkal Majalla" w:hint="cs"/>
                <w:b/>
                <w:bCs/>
                <w:sz w:val="28"/>
                <w:szCs w:val="28"/>
                <w:rtl/>
                <w:lang w:bidi="ar-AE"/>
              </w:rPr>
              <w:t>كفاءات السلوك الأساسية</w:t>
            </w:r>
          </w:p>
          <w:p w14:paraId="1F585545" w14:textId="77777777" w:rsidR="00804F65" w:rsidRPr="00A73869" w:rsidRDefault="00804F65" w:rsidP="005C1B94">
            <w:pPr>
              <w:spacing w:line="276" w:lineRule="auto"/>
              <w:jc w:val="center"/>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(مهارات وسلوكيات عامة يجب أن تتوفر لدى المنتسبين والتي تعكس شخصياتهم)</w:t>
            </w:r>
          </w:p>
        </w:tc>
      </w:tr>
      <w:tr w:rsidR="00804F65" w:rsidRPr="00A73869" w14:paraId="438AA2E2" w14:textId="77777777" w:rsidTr="005C1B94">
        <w:tc>
          <w:tcPr>
            <w:tcW w:w="9878" w:type="dxa"/>
            <w:gridSpan w:val="5"/>
          </w:tcPr>
          <w:p w14:paraId="20D50E98" w14:textId="77777777" w:rsidR="00804F65" w:rsidRPr="00A73869" w:rsidRDefault="00804F65" w:rsidP="005C1B94">
            <w:pPr>
              <w:spacing w:line="276" w:lineRule="auto"/>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أولاً: مهارات الاتصال والتواصل</w:t>
            </w:r>
          </w:p>
          <w:p w14:paraId="289DA9DF" w14:textId="77777777" w:rsidR="00804F65" w:rsidRPr="00A73869" w:rsidRDefault="00804F65" w:rsidP="005C1B94">
            <w:pPr>
              <w:spacing w:line="276" w:lineRule="auto"/>
              <w:jc w:val="mediumKashida"/>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قدرة المنتسب على التعامل مع الجمهور بصورة منظمة تحتوي على أفكار وافية والإصغاء والاهتمام للمتعاملين والتحاور معهم لمعرفة متطلباته</w:t>
            </w:r>
            <w:r w:rsidRPr="00A73869">
              <w:rPr>
                <w:rFonts w:ascii="Sakkal Majalla" w:eastAsia="Calibri" w:hAnsi="Sakkal Majalla" w:cs="Sakkal Majalla" w:hint="eastAsia"/>
                <w:sz w:val="28"/>
                <w:szCs w:val="28"/>
                <w:rtl/>
                <w:lang w:bidi="ar-AE"/>
              </w:rPr>
              <w:t>م</w:t>
            </w:r>
            <w:r w:rsidRPr="00A73869">
              <w:rPr>
                <w:rFonts w:ascii="Sakkal Majalla" w:eastAsia="Calibri" w:hAnsi="Sakkal Majalla" w:cs="Sakkal Majalla" w:hint="cs"/>
                <w:sz w:val="28"/>
                <w:szCs w:val="28"/>
                <w:rtl/>
                <w:lang w:bidi="ar-AE"/>
              </w:rPr>
              <w:t xml:space="preserve"> وتلبية احتياجاتهم.</w:t>
            </w:r>
          </w:p>
        </w:tc>
      </w:tr>
      <w:tr w:rsidR="00804F65" w:rsidRPr="00A73869" w14:paraId="0089BA01" w14:textId="77777777" w:rsidTr="005C1B94">
        <w:trPr>
          <w:trHeight w:val="424"/>
        </w:trPr>
        <w:tc>
          <w:tcPr>
            <w:tcW w:w="4548" w:type="dxa"/>
            <w:gridSpan w:val="2"/>
            <w:vAlign w:val="center"/>
          </w:tcPr>
          <w:p w14:paraId="38978DE5" w14:textId="77777777" w:rsidR="00804F65" w:rsidRPr="00A73869" w:rsidRDefault="00804F65" w:rsidP="005C1B94">
            <w:pPr>
              <w:spacing w:line="276" w:lineRule="auto"/>
              <w:jc w:val="center"/>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نقاط القوة</w:t>
            </w:r>
          </w:p>
        </w:tc>
        <w:tc>
          <w:tcPr>
            <w:tcW w:w="5330" w:type="dxa"/>
            <w:gridSpan w:val="3"/>
            <w:vAlign w:val="center"/>
          </w:tcPr>
          <w:p w14:paraId="292B6335" w14:textId="77777777" w:rsidR="00804F65" w:rsidRPr="00A73869" w:rsidRDefault="00804F65" w:rsidP="005C1B94">
            <w:pPr>
              <w:spacing w:line="276" w:lineRule="auto"/>
              <w:jc w:val="center"/>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نقاط التحسين</w:t>
            </w:r>
          </w:p>
        </w:tc>
      </w:tr>
      <w:tr w:rsidR="00804F65" w:rsidRPr="00A73869" w14:paraId="68AF5499" w14:textId="77777777" w:rsidTr="005C1B94">
        <w:trPr>
          <w:trHeight w:val="1166"/>
        </w:trPr>
        <w:tc>
          <w:tcPr>
            <w:tcW w:w="4548" w:type="dxa"/>
            <w:gridSpan w:val="2"/>
          </w:tcPr>
          <w:p w14:paraId="3EB1725C" w14:textId="77777777" w:rsidR="00804F65" w:rsidRPr="00A73869" w:rsidRDefault="00804F65">
            <w:pPr>
              <w:numPr>
                <w:ilvl w:val="0"/>
                <w:numId w:val="182"/>
              </w:numPr>
              <w:spacing w:line="276" w:lineRule="auto"/>
              <w:contextualSpacing/>
              <w:rPr>
                <w:rFonts w:ascii="Sakkal Majalla" w:eastAsia="Calibri" w:hAnsi="Sakkal Majalla" w:cs="Sakkal Majalla"/>
                <w:sz w:val="28"/>
                <w:szCs w:val="28"/>
                <w:lang w:bidi="ar-AE"/>
              </w:rPr>
            </w:pPr>
          </w:p>
          <w:p w14:paraId="387CFD87" w14:textId="77777777" w:rsidR="00804F65" w:rsidRPr="00A73869" w:rsidRDefault="00804F65">
            <w:pPr>
              <w:pStyle w:val="ListParagraph"/>
              <w:numPr>
                <w:ilvl w:val="0"/>
                <w:numId w:val="182"/>
              </w:numPr>
              <w:spacing w:line="276" w:lineRule="auto"/>
              <w:rPr>
                <w:rFonts w:ascii="Sakkal Majalla" w:eastAsia="Calibri" w:hAnsi="Sakkal Majalla" w:cs="Sakkal Majalla"/>
                <w:sz w:val="28"/>
                <w:szCs w:val="28"/>
                <w:lang w:bidi="ar-AE"/>
              </w:rPr>
            </w:pPr>
          </w:p>
        </w:tc>
        <w:tc>
          <w:tcPr>
            <w:tcW w:w="5330" w:type="dxa"/>
            <w:gridSpan w:val="3"/>
          </w:tcPr>
          <w:p w14:paraId="2E16FBA3" w14:textId="77777777" w:rsidR="00804F65" w:rsidRPr="00A73869" w:rsidRDefault="00804F65">
            <w:pPr>
              <w:numPr>
                <w:ilvl w:val="0"/>
                <w:numId w:val="183"/>
              </w:numPr>
              <w:spacing w:line="276" w:lineRule="auto"/>
              <w:contextualSpacing/>
              <w:rPr>
                <w:rFonts w:ascii="Sakkal Majalla" w:eastAsia="Calibri" w:hAnsi="Sakkal Majalla" w:cs="Sakkal Majalla"/>
                <w:sz w:val="28"/>
                <w:szCs w:val="28"/>
                <w:lang w:bidi="ar-AE"/>
              </w:rPr>
            </w:pPr>
          </w:p>
          <w:p w14:paraId="42C05CA7" w14:textId="77777777" w:rsidR="00804F65" w:rsidRPr="00A73869" w:rsidRDefault="00804F65">
            <w:pPr>
              <w:pStyle w:val="ListParagraph"/>
              <w:numPr>
                <w:ilvl w:val="0"/>
                <w:numId w:val="183"/>
              </w:numPr>
              <w:spacing w:line="276" w:lineRule="auto"/>
              <w:rPr>
                <w:rFonts w:ascii="Sakkal Majalla" w:eastAsia="Calibri" w:hAnsi="Sakkal Majalla" w:cs="Sakkal Majalla"/>
                <w:sz w:val="28"/>
                <w:szCs w:val="28"/>
                <w:lang w:bidi="ar-AE"/>
              </w:rPr>
            </w:pPr>
          </w:p>
        </w:tc>
      </w:tr>
      <w:tr w:rsidR="00804F65" w:rsidRPr="00A73869" w14:paraId="176631C6" w14:textId="77777777" w:rsidTr="005C1B94">
        <w:trPr>
          <w:trHeight w:val="349"/>
        </w:trPr>
        <w:tc>
          <w:tcPr>
            <w:tcW w:w="3115" w:type="dxa"/>
            <w:vAlign w:val="center"/>
          </w:tcPr>
          <w:p w14:paraId="294D5AEF" w14:textId="77777777" w:rsidR="00804F65" w:rsidRPr="00A73869" w:rsidRDefault="00804F65" w:rsidP="005C1B94">
            <w:pPr>
              <w:spacing w:line="276" w:lineRule="auto"/>
              <w:jc w:val="center"/>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تقييم الكفاءة</w:t>
            </w:r>
          </w:p>
        </w:tc>
        <w:tc>
          <w:tcPr>
            <w:tcW w:w="1433" w:type="dxa"/>
            <w:vAlign w:val="center"/>
          </w:tcPr>
          <w:p w14:paraId="17A64523" w14:textId="77777777" w:rsidR="00804F65" w:rsidRPr="00A73869" w:rsidRDefault="00804F65" w:rsidP="005C1B94">
            <w:pPr>
              <w:spacing w:line="276" w:lineRule="auto"/>
              <w:jc w:val="center"/>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جيد جدا</w:t>
            </w:r>
          </w:p>
        </w:tc>
        <w:tc>
          <w:tcPr>
            <w:tcW w:w="1513" w:type="dxa"/>
            <w:vAlign w:val="center"/>
          </w:tcPr>
          <w:p w14:paraId="60B72009" w14:textId="77777777" w:rsidR="00804F65" w:rsidRPr="00A73869" w:rsidRDefault="00804F65" w:rsidP="005C1B94">
            <w:pPr>
              <w:spacing w:line="276" w:lineRule="auto"/>
              <w:jc w:val="center"/>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جيد</w:t>
            </w:r>
          </w:p>
        </w:tc>
        <w:tc>
          <w:tcPr>
            <w:tcW w:w="1676" w:type="dxa"/>
            <w:vAlign w:val="center"/>
          </w:tcPr>
          <w:p w14:paraId="6C54EEAE" w14:textId="77777777" w:rsidR="00804F65" w:rsidRPr="00A73869" w:rsidRDefault="00804F65" w:rsidP="005C1B94">
            <w:pPr>
              <w:spacing w:line="276" w:lineRule="auto"/>
              <w:jc w:val="center"/>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مقبول</w:t>
            </w:r>
          </w:p>
        </w:tc>
        <w:tc>
          <w:tcPr>
            <w:tcW w:w="2141" w:type="dxa"/>
            <w:vAlign w:val="center"/>
          </w:tcPr>
          <w:p w14:paraId="11557B41" w14:textId="77777777" w:rsidR="00804F65" w:rsidRPr="00A73869" w:rsidRDefault="00804F65" w:rsidP="005C1B94">
            <w:pPr>
              <w:spacing w:line="276" w:lineRule="auto"/>
              <w:jc w:val="center"/>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ضعيف</w:t>
            </w:r>
          </w:p>
        </w:tc>
      </w:tr>
      <w:tr w:rsidR="00804F65" w:rsidRPr="00A73869" w14:paraId="258CC3E7" w14:textId="77777777" w:rsidTr="005C1B94">
        <w:trPr>
          <w:trHeight w:val="1166"/>
        </w:trPr>
        <w:tc>
          <w:tcPr>
            <w:tcW w:w="9878" w:type="dxa"/>
            <w:gridSpan w:val="5"/>
          </w:tcPr>
          <w:p w14:paraId="46904582" w14:textId="77777777" w:rsidR="00804F65" w:rsidRPr="00A73869" w:rsidRDefault="00804F65" w:rsidP="005C1B94">
            <w:pPr>
              <w:spacing w:after="160" w:line="276" w:lineRule="auto"/>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ثانياً</w:t>
            </w:r>
            <w:r w:rsidRPr="00A73869">
              <w:rPr>
                <w:rFonts w:ascii="Sakkal Majalla" w:eastAsia="Calibri" w:hAnsi="Sakkal Majalla" w:cs="Sakkal Majalla"/>
                <w:b/>
                <w:bCs/>
                <w:sz w:val="28"/>
                <w:szCs w:val="28"/>
                <w:rtl/>
                <w:lang w:bidi="ar-AE"/>
              </w:rPr>
              <w:t xml:space="preserve">: </w:t>
            </w:r>
            <w:r w:rsidRPr="00A73869">
              <w:rPr>
                <w:rFonts w:ascii="Sakkal Majalla" w:eastAsia="Calibri" w:hAnsi="Sakkal Majalla" w:cs="Sakkal Majalla" w:hint="cs"/>
                <w:b/>
                <w:bCs/>
                <w:sz w:val="28"/>
                <w:szCs w:val="28"/>
                <w:rtl/>
                <w:lang w:bidi="ar-AE"/>
              </w:rPr>
              <w:t>العمل الجماعي</w:t>
            </w:r>
          </w:p>
          <w:p w14:paraId="27C75821" w14:textId="77777777" w:rsidR="00804F65" w:rsidRPr="00A73869" w:rsidRDefault="00804F65" w:rsidP="005C1B94">
            <w:pPr>
              <w:spacing w:line="276" w:lineRule="auto"/>
              <w:ind w:firstLine="34"/>
              <w:contextualSpacing/>
              <w:jc w:val="mediumKashida"/>
              <w:rPr>
                <w:rFonts w:ascii="Sakkal Majalla" w:eastAsia="Calibri" w:hAnsi="Sakkal Majalla" w:cs="Sakkal Majalla"/>
                <w:sz w:val="28"/>
                <w:szCs w:val="28"/>
                <w:lang w:bidi="ar-AE"/>
              </w:rPr>
            </w:pPr>
            <w:r w:rsidRPr="00A73869">
              <w:rPr>
                <w:rFonts w:ascii="Sakkal Majalla" w:eastAsia="Calibri" w:hAnsi="Sakkal Majalla" w:cs="Sakkal Majalla" w:hint="cs"/>
                <w:sz w:val="28"/>
                <w:szCs w:val="28"/>
                <w:rtl/>
                <w:lang w:bidi="ar-AE"/>
              </w:rPr>
              <w:t>إنجاز المنتسب للأعمال المكلف بها ضمن فريق العمل الجماعي وتحقيق أهداف الفريق من خلال التعاون والتنسيق مع الأعضاء</w:t>
            </w:r>
            <w:r w:rsidRPr="00A73869">
              <w:rPr>
                <w:rFonts w:ascii="Sakkal Majalla" w:eastAsia="Calibri" w:hAnsi="Sakkal Majalla" w:cs="Sakkal Majalla"/>
                <w:sz w:val="28"/>
                <w:szCs w:val="28"/>
                <w:rtl/>
                <w:lang w:bidi="ar-AE"/>
              </w:rPr>
              <w:t>.</w:t>
            </w:r>
          </w:p>
        </w:tc>
      </w:tr>
      <w:tr w:rsidR="00804F65" w:rsidRPr="00A73869" w14:paraId="65F2FEF1" w14:textId="77777777" w:rsidTr="005C1B94">
        <w:trPr>
          <w:trHeight w:val="424"/>
        </w:trPr>
        <w:tc>
          <w:tcPr>
            <w:tcW w:w="4548" w:type="dxa"/>
            <w:gridSpan w:val="2"/>
            <w:vAlign w:val="center"/>
          </w:tcPr>
          <w:p w14:paraId="24444D8F" w14:textId="77777777" w:rsidR="00804F65" w:rsidRPr="00A73869" w:rsidRDefault="00804F65" w:rsidP="005C1B94">
            <w:pPr>
              <w:spacing w:line="276" w:lineRule="auto"/>
              <w:jc w:val="center"/>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نقاط القوة</w:t>
            </w:r>
          </w:p>
        </w:tc>
        <w:tc>
          <w:tcPr>
            <w:tcW w:w="5330" w:type="dxa"/>
            <w:gridSpan w:val="3"/>
            <w:vAlign w:val="center"/>
          </w:tcPr>
          <w:p w14:paraId="6B603C37" w14:textId="77777777" w:rsidR="00804F65" w:rsidRPr="00A73869" w:rsidRDefault="00804F65" w:rsidP="005C1B94">
            <w:pPr>
              <w:spacing w:line="276" w:lineRule="auto"/>
              <w:jc w:val="center"/>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نقاط التحسين</w:t>
            </w:r>
          </w:p>
        </w:tc>
      </w:tr>
      <w:tr w:rsidR="00804F65" w:rsidRPr="00A73869" w14:paraId="307E89EC" w14:textId="77777777" w:rsidTr="005C1B94">
        <w:trPr>
          <w:trHeight w:val="1236"/>
        </w:trPr>
        <w:tc>
          <w:tcPr>
            <w:tcW w:w="4548" w:type="dxa"/>
            <w:gridSpan w:val="2"/>
            <w:vAlign w:val="center"/>
          </w:tcPr>
          <w:p w14:paraId="362B5239" w14:textId="77777777" w:rsidR="00804F65" w:rsidRPr="00A73869" w:rsidRDefault="00804F65">
            <w:pPr>
              <w:pStyle w:val="ListParagraph"/>
              <w:numPr>
                <w:ilvl w:val="0"/>
                <w:numId w:val="183"/>
              </w:numPr>
              <w:spacing w:line="276" w:lineRule="auto"/>
              <w:ind w:left="318" w:right="2933" w:hanging="284"/>
              <w:contextualSpacing w:val="0"/>
              <w:jc w:val="center"/>
              <w:rPr>
                <w:rFonts w:ascii="Sakkal Majalla" w:eastAsia="Calibri" w:hAnsi="Sakkal Majalla" w:cs="Sakkal Majalla"/>
                <w:sz w:val="28"/>
                <w:szCs w:val="28"/>
                <w:rtl/>
                <w:lang w:bidi="ar-AE"/>
              </w:rPr>
            </w:pPr>
          </w:p>
          <w:p w14:paraId="36FE130C" w14:textId="77777777" w:rsidR="00804F65" w:rsidRPr="00A73869" w:rsidRDefault="00804F65">
            <w:pPr>
              <w:pStyle w:val="ListParagraph"/>
              <w:numPr>
                <w:ilvl w:val="0"/>
                <w:numId w:val="183"/>
              </w:numPr>
              <w:spacing w:line="276" w:lineRule="auto"/>
              <w:ind w:left="318" w:right="3216" w:firstLine="42"/>
              <w:contextualSpacing w:val="0"/>
              <w:jc w:val="center"/>
              <w:rPr>
                <w:rFonts w:ascii="Sakkal Majalla" w:eastAsia="Calibri" w:hAnsi="Sakkal Majalla" w:cs="Sakkal Majalla"/>
                <w:sz w:val="28"/>
                <w:szCs w:val="28"/>
                <w:rtl/>
                <w:lang w:bidi="ar-AE"/>
              </w:rPr>
            </w:pPr>
          </w:p>
        </w:tc>
        <w:tc>
          <w:tcPr>
            <w:tcW w:w="5330" w:type="dxa"/>
            <w:gridSpan w:val="3"/>
            <w:vAlign w:val="center"/>
          </w:tcPr>
          <w:p w14:paraId="4C2D91FE" w14:textId="77777777" w:rsidR="00804F65" w:rsidRPr="00A73869" w:rsidRDefault="00804F65">
            <w:pPr>
              <w:pStyle w:val="ListParagraph"/>
              <w:numPr>
                <w:ilvl w:val="0"/>
                <w:numId w:val="183"/>
              </w:numPr>
              <w:tabs>
                <w:tab w:val="left" w:pos="537"/>
              </w:tabs>
              <w:spacing w:line="276" w:lineRule="auto"/>
              <w:ind w:right="3709" w:hanging="720"/>
              <w:contextualSpacing w:val="0"/>
              <w:jc w:val="center"/>
              <w:rPr>
                <w:rFonts w:ascii="Sakkal Majalla" w:eastAsia="Calibri" w:hAnsi="Sakkal Majalla" w:cs="Sakkal Majalla"/>
                <w:sz w:val="28"/>
                <w:szCs w:val="28"/>
                <w:rtl/>
                <w:lang w:bidi="ar-AE"/>
              </w:rPr>
            </w:pPr>
          </w:p>
          <w:p w14:paraId="0B46A6ED" w14:textId="77777777" w:rsidR="00804F65" w:rsidRPr="00A73869" w:rsidRDefault="00804F65">
            <w:pPr>
              <w:pStyle w:val="ListParagraph"/>
              <w:numPr>
                <w:ilvl w:val="0"/>
                <w:numId w:val="183"/>
              </w:numPr>
              <w:tabs>
                <w:tab w:val="left" w:pos="1104"/>
              </w:tabs>
              <w:spacing w:line="276" w:lineRule="auto"/>
              <w:ind w:right="3709"/>
              <w:contextualSpacing w:val="0"/>
              <w:rPr>
                <w:rFonts w:ascii="Sakkal Majalla" w:eastAsia="Calibri" w:hAnsi="Sakkal Majalla" w:cs="Sakkal Majalla"/>
                <w:sz w:val="28"/>
                <w:szCs w:val="28"/>
                <w:rtl/>
                <w:lang w:bidi="ar-AE"/>
              </w:rPr>
            </w:pPr>
          </w:p>
        </w:tc>
      </w:tr>
      <w:bookmarkEnd w:id="46"/>
      <w:tr w:rsidR="00804F65" w:rsidRPr="00A73869" w14:paraId="08DD55D6" w14:textId="77777777" w:rsidTr="005C1B94">
        <w:trPr>
          <w:trHeight w:val="349"/>
        </w:trPr>
        <w:tc>
          <w:tcPr>
            <w:tcW w:w="3115" w:type="dxa"/>
            <w:vAlign w:val="center"/>
          </w:tcPr>
          <w:p w14:paraId="017DE294" w14:textId="77777777" w:rsidR="00804F65" w:rsidRPr="00A73869" w:rsidRDefault="00804F65" w:rsidP="005C1B94">
            <w:pPr>
              <w:spacing w:line="276" w:lineRule="auto"/>
              <w:jc w:val="center"/>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 xml:space="preserve">تقييم الكفاءة </w:t>
            </w:r>
          </w:p>
        </w:tc>
        <w:tc>
          <w:tcPr>
            <w:tcW w:w="1433" w:type="dxa"/>
            <w:vAlign w:val="center"/>
          </w:tcPr>
          <w:p w14:paraId="5569F1F3" w14:textId="77777777" w:rsidR="00804F65" w:rsidRPr="00A73869" w:rsidRDefault="00804F65" w:rsidP="005C1B94">
            <w:pPr>
              <w:spacing w:line="276" w:lineRule="auto"/>
              <w:jc w:val="center"/>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جيد جدا</w:t>
            </w:r>
          </w:p>
        </w:tc>
        <w:tc>
          <w:tcPr>
            <w:tcW w:w="1513" w:type="dxa"/>
            <w:vAlign w:val="center"/>
          </w:tcPr>
          <w:p w14:paraId="5C73DB3B" w14:textId="77777777" w:rsidR="00804F65" w:rsidRPr="00A73869" w:rsidRDefault="00804F65" w:rsidP="005C1B94">
            <w:pPr>
              <w:spacing w:line="276" w:lineRule="auto"/>
              <w:jc w:val="center"/>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جيد</w:t>
            </w:r>
          </w:p>
        </w:tc>
        <w:tc>
          <w:tcPr>
            <w:tcW w:w="1676" w:type="dxa"/>
            <w:vAlign w:val="center"/>
          </w:tcPr>
          <w:p w14:paraId="63AE5793" w14:textId="77777777" w:rsidR="00804F65" w:rsidRPr="00A73869" w:rsidRDefault="00804F65" w:rsidP="005C1B94">
            <w:pPr>
              <w:spacing w:line="276" w:lineRule="auto"/>
              <w:jc w:val="center"/>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مقبول</w:t>
            </w:r>
          </w:p>
        </w:tc>
        <w:tc>
          <w:tcPr>
            <w:tcW w:w="2141" w:type="dxa"/>
            <w:vAlign w:val="center"/>
          </w:tcPr>
          <w:p w14:paraId="326286E2" w14:textId="77777777" w:rsidR="00804F65" w:rsidRPr="00A73869" w:rsidRDefault="00804F65" w:rsidP="005C1B94">
            <w:pPr>
              <w:spacing w:line="276" w:lineRule="auto"/>
              <w:jc w:val="center"/>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ضعيف</w:t>
            </w:r>
          </w:p>
        </w:tc>
      </w:tr>
      <w:tr w:rsidR="00804F65" w:rsidRPr="00A73869" w14:paraId="06B025B7" w14:textId="77777777" w:rsidTr="005C1B94">
        <w:trPr>
          <w:trHeight w:val="1166"/>
        </w:trPr>
        <w:tc>
          <w:tcPr>
            <w:tcW w:w="9878" w:type="dxa"/>
            <w:gridSpan w:val="5"/>
          </w:tcPr>
          <w:p w14:paraId="2E329C07" w14:textId="77777777" w:rsidR="00804F65" w:rsidRPr="00A73869" w:rsidRDefault="00804F65" w:rsidP="005C1B94">
            <w:pPr>
              <w:spacing w:line="276" w:lineRule="auto"/>
              <w:jc w:val="center"/>
              <w:rPr>
                <w:rFonts w:ascii="Sakkal Majalla" w:eastAsia="Calibri" w:hAnsi="Sakkal Majalla" w:cs="Sakkal Majalla"/>
                <w:b/>
                <w:bCs/>
                <w:sz w:val="28"/>
                <w:szCs w:val="28"/>
                <w:lang w:bidi="ar-AE"/>
              </w:rPr>
            </w:pPr>
            <w:r w:rsidRPr="00A73869">
              <w:rPr>
                <w:rFonts w:ascii="Sakkal Majalla" w:eastAsia="Calibri" w:hAnsi="Sakkal Majalla" w:cs="Sakkal Majalla" w:hint="cs"/>
                <w:b/>
                <w:bCs/>
                <w:sz w:val="28"/>
                <w:szCs w:val="28"/>
                <w:rtl/>
                <w:lang w:bidi="ar-AE"/>
              </w:rPr>
              <w:lastRenderedPageBreak/>
              <w:t>ثالثاً</w:t>
            </w:r>
            <w:r w:rsidRPr="00A73869">
              <w:rPr>
                <w:rFonts w:ascii="Sakkal Majalla" w:eastAsia="Calibri" w:hAnsi="Sakkal Majalla" w:cs="Sakkal Majalla"/>
                <w:b/>
                <w:bCs/>
                <w:sz w:val="28"/>
                <w:szCs w:val="28"/>
                <w:rtl/>
                <w:lang w:bidi="ar-AE"/>
              </w:rPr>
              <w:t xml:space="preserve">: </w:t>
            </w:r>
            <w:r w:rsidRPr="00A73869">
              <w:rPr>
                <w:rFonts w:ascii="Sakkal Majalla" w:eastAsia="Calibri" w:hAnsi="Sakkal Majalla" w:cs="Sakkal Majalla" w:hint="cs"/>
                <w:b/>
                <w:bCs/>
                <w:sz w:val="28"/>
                <w:szCs w:val="28"/>
                <w:rtl/>
                <w:lang w:bidi="ar-AE"/>
              </w:rPr>
              <w:t>حل المشكلات واتخاذ القرار</w:t>
            </w:r>
          </w:p>
          <w:p w14:paraId="6698959A" w14:textId="77777777" w:rsidR="00804F65" w:rsidRPr="00A73869" w:rsidRDefault="00804F65" w:rsidP="005C1B94">
            <w:pPr>
              <w:spacing w:line="276" w:lineRule="auto"/>
              <w:ind w:firstLine="34"/>
              <w:contextualSpacing/>
              <w:jc w:val="mediumKashida"/>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وضع أفضل الحلول الإيجابية لحل المشكلات التي تواجه بيئة العمل والتعامل مع نقاط التحسين ومعرفة أسبابها ودوافعها وكل ما يتعلق بها وحلها بطرق فعالة.</w:t>
            </w:r>
          </w:p>
        </w:tc>
      </w:tr>
      <w:tr w:rsidR="00804F65" w:rsidRPr="00A73869" w14:paraId="100D6B93" w14:textId="77777777" w:rsidTr="005C1B94">
        <w:trPr>
          <w:trHeight w:val="424"/>
        </w:trPr>
        <w:tc>
          <w:tcPr>
            <w:tcW w:w="4548" w:type="dxa"/>
            <w:gridSpan w:val="2"/>
            <w:vAlign w:val="center"/>
          </w:tcPr>
          <w:p w14:paraId="2EA39F1E" w14:textId="77777777" w:rsidR="00804F65" w:rsidRPr="00A73869" w:rsidRDefault="00804F65" w:rsidP="005C1B94">
            <w:pPr>
              <w:spacing w:line="276" w:lineRule="auto"/>
              <w:jc w:val="center"/>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نقاط القوة</w:t>
            </w:r>
          </w:p>
        </w:tc>
        <w:tc>
          <w:tcPr>
            <w:tcW w:w="5330" w:type="dxa"/>
            <w:gridSpan w:val="3"/>
            <w:vAlign w:val="center"/>
          </w:tcPr>
          <w:p w14:paraId="561C203B" w14:textId="77777777" w:rsidR="00804F65" w:rsidRPr="00A73869" w:rsidRDefault="00804F65" w:rsidP="005C1B94">
            <w:pPr>
              <w:spacing w:line="276" w:lineRule="auto"/>
              <w:jc w:val="center"/>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نقاط التحسين</w:t>
            </w:r>
          </w:p>
        </w:tc>
      </w:tr>
      <w:tr w:rsidR="00804F65" w:rsidRPr="00A73869" w14:paraId="492C36D7" w14:textId="77777777" w:rsidTr="005C1B94">
        <w:trPr>
          <w:trHeight w:val="424"/>
        </w:trPr>
        <w:tc>
          <w:tcPr>
            <w:tcW w:w="4548" w:type="dxa"/>
            <w:gridSpan w:val="2"/>
            <w:vAlign w:val="center"/>
          </w:tcPr>
          <w:p w14:paraId="6DE4AEB5" w14:textId="77777777" w:rsidR="00804F65" w:rsidRPr="00A73869" w:rsidRDefault="00804F65">
            <w:pPr>
              <w:pStyle w:val="ListParagraph"/>
              <w:numPr>
                <w:ilvl w:val="0"/>
                <w:numId w:val="183"/>
              </w:numPr>
              <w:spacing w:line="276" w:lineRule="auto"/>
              <w:ind w:right="3216"/>
              <w:contextualSpacing w:val="0"/>
              <w:jc w:val="center"/>
              <w:rPr>
                <w:rFonts w:ascii="Sakkal Majalla" w:eastAsia="Calibri" w:hAnsi="Sakkal Majalla" w:cs="Sakkal Majalla"/>
                <w:sz w:val="28"/>
                <w:szCs w:val="28"/>
                <w:rtl/>
                <w:lang w:bidi="ar-AE"/>
              </w:rPr>
            </w:pPr>
          </w:p>
          <w:p w14:paraId="790F3A74" w14:textId="77777777" w:rsidR="00804F65" w:rsidRPr="00A73869" w:rsidRDefault="00804F65">
            <w:pPr>
              <w:pStyle w:val="ListParagraph"/>
              <w:numPr>
                <w:ilvl w:val="0"/>
                <w:numId w:val="183"/>
              </w:numPr>
              <w:spacing w:line="276" w:lineRule="auto"/>
              <w:ind w:left="360" w:right="2921"/>
              <w:contextualSpacing w:val="0"/>
              <w:jc w:val="center"/>
              <w:rPr>
                <w:rFonts w:ascii="Sakkal Majalla" w:eastAsia="Calibri" w:hAnsi="Sakkal Majalla" w:cs="Sakkal Majalla"/>
                <w:sz w:val="28"/>
                <w:szCs w:val="28"/>
                <w:rtl/>
                <w:lang w:bidi="ar-AE"/>
              </w:rPr>
            </w:pPr>
          </w:p>
        </w:tc>
        <w:tc>
          <w:tcPr>
            <w:tcW w:w="5330" w:type="dxa"/>
            <w:gridSpan w:val="3"/>
            <w:vAlign w:val="center"/>
          </w:tcPr>
          <w:p w14:paraId="58427923" w14:textId="77777777" w:rsidR="00804F65" w:rsidRPr="00A73869" w:rsidRDefault="00804F65">
            <w:pPr>
              <w:pStyle w:val="ListParagraph"/>
              <w:numPr>
                <w:ilvl w:val="0"/>
                <w:numId w:val="183"/>
              </w:numPr>
              <w:tabs>
                <w:tab w:val="left" w:pos="537"/>
              </w:tabs>
              <w:spacing w:line="276" w:lineRule="auto"/>
              <w:ind w:right="3709"/>
              <w:contextualSpacing w:val="0"/>
              <w:rPr>
                <w:rFonts w:ascii="Sakkal Majalla" w:eastAsia="Calibri" w:hAnsi="Sakkal Majalla" w:cs="Sakkal Majalla"/>
                <w:sz w:val="28"/>
                <w:szCs w:val="28"/>
                <w:rtl/>
                <w:lang w:bidi="ar-AE"/>
              </w:rPr>
            </w:pPr>
          </w:p>
          <w:p w14:paraId="092E1D71" w14:textId="77777777" w:rsidR="00804F65" w:rsidRPr="00A73869" w:rsidRDefault="00804F65">
            <w:pPr>
              <w:pStyle w:val="ListParagraph"/>
              <w:numPr>
                <w:ilvl w:val="0"/>
                <w:numId w:val="183"/>
              </w:numPr>
              <w:spacing w:line="276" w:lineRule="auto"/>
              <w:ind w:right="3709"/>
              <w:contextualSpacing w:val="0"/>
              <w:rPr>
                <w:rFonts w:ascii="Sakkal Majalla" w:eastAsia="Calibri" w:hAnsi="Sakkal Majalla" w:cs="Sakkal Majalla"/>
                <w:sz w:val="28"/>
                <w:szCs w:val="28"/>
                <w:rtl/>
                <w:lang w:bidi="ar-AE"/>
              </w:rPr>
            </w:pPr>
          </w:p>
        </w:tc>
      </w:tr>
      <w:tr w:rsidR="00804F65" w:rsidRPr="00A73869" w14:paraId="7EE70F7D" w14:textId="77777777" w:rsidTr="005C1B94">
        <w:trPr>
          <w:trHeight w:val="349"/>
        </w:trPr>
        <w:tc>
          <w:tcPr>
            <w:tcW w:w="3115" w:type="dxa"/>
            <w:vAlign w:val="center"/>
          </w:tcPr>
          <w:p w14:paraId="4040B830" w14:textId="77777777" w:rsidR="00804F65" w:rsidRPr="00A73869" w:rsidRDefault="00804F65" w:rsidP="005C1B94">
            <w:pPr>
              <w:spacing w:line="276" w:lineRule="auto"/>
              <w:jc w:val="center"/>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 xml:space="preserve">تقييم الكفاءة </w:t>
            </w:r>
          </w:p>
        </w:tc>
        <w:tc>
          <w:tcPr>
            <w:tcW w:w="1433" w:type="dxa"/>
            <w:vAlign w:val="center"/>
          </w:tcPr>
          <w:p w14:paraId="0DE6DA5D" w14:textId="77777777" w:rsidR="00804F65" w:rsidRPr="00A73869" w:rsidRDefault="00804F65" w:rsidP="005C1B94">
            <w:pPr>
              <w:spacing w:line="276" w:lineRule="auto"/>
              <w:jc w:val="center"/>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جيد جدا</w:t>
            </w:r>
          </w:p>
        </w:tc>
        <w:tc>
          <w:tcPr>
            <w:tcW w:w="1513" w:type="dxa"/>
            <w:vAlign w:val="center"/>
          </w:tcPr>
          <w:p w14:paraId="6C53DBDA" w14:textId="77777777" w:rsidR="00804F65" w:rsidRPr="00A73869" w:rsidRDefault="00804F65" w:rsidP="005C1B94">
            <w:pPr>
              <w:spacing w:line="276" w:lineRule="auto"/>
              <w:jc w:val="center"/>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جيد</w:t>
            </w:r>
          </w:p>
        </w:tc>
        <w:tc>
          <w:tcPr>
            <w:tcW w:w="1676" w:type="dxa"/>
            <w:vAlign w:val="center"/>
          </w:tcPr>
          <w:p w14:paraId="682631A1" w14:textId="77777777" w:rsidR="00804F65" w:rsidRPr="00A73869" w:rsidRDefault="00804F65" w:rsidP="005C1B94">
            <w:pPr>
              <w:spacing w:line="276" w:lineRule="auto"/>
              <w:jc w:val="center"/>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مقبول</w:t>
            </w:r>
          </w:p>
        </w:tc>
        <w:tc>
          <w:tcPr>
            <w:tcW w:w="2141" w:type="dxa"/>
            <w:vAlign w:val="center"/>
          </w:tcPr>
          <w:p w14:paraId="1C4ADC03" w14:textId="77777777" w:rsidR="00804F65" w:rsidRPr="00A73869" w:rsidRDefault="00804F65" w:rsidP="005C1B94">
            <w:pPr>
              <w:spacing w:line="276" w:lineRule="auto"/>
              <w:jc w:val="center"/>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ضعيف</w:t>
            </w:r>
          </w:p>
        </w:tc>
      </w:tr>
      <w:tr w:rsidR="00804F65" w:rsidRPr="00A73869" w14:paraId="697EE7FD" w14:textId="77777777" w:rsidTr="005C1B94">
        <w:trPr>
          <w:trHeight w:val="1166"/>
        </w:trPr>
        <w:tc>
          <w:tcPr>
            <w:tcW w:w="9878" w:type="dxa"/>
            <w:gridSpan w:val="5"/>
          </w:tcPr>
          <w:p w14:paraId="014A3BA7" w14:textId="77777777" w:rsidR="00804F65" w:rsidRPr="00A73869" w:rsidRDefault="00804F65" w:rsidP="005C1B94">
            <w:pPr>
              <w:spacing w:line="276" w:lineRule="auto"/>
              <w:jc w:val="center"/>
              <w:rPr>
                <w:rFonts w:ascii="Sakkal Majalla" w:eastAsia="Calibri" w:hAnsi="Sakkal Majalla" w:cs="Sakkal Majalla"/>
                <w:b/>
                <w:bCs/>
                <w:sz w:val="28"/>
                <w:szCs w:val="28"/>
                <w:lang w:bidi="ar-AE"/>
              </w:rPr>
            </w:pPr>
            <w:r w:rsidRPr="00A73869">
              <w:rPr>
                <w:rFonts w:ascii="Sakkal Majalla" w:eastAsia="Calibri" w:hAnsi="Sakkal Majalla" w:cs="Sakkal Majalla" w:hint="cs"/>
                <w:b/>
                <w:bCs/>
                <w:sz w:val="28"/>
                <w:szCs w:val="28"/>
                <w:rtl/>
                <w:lang w:bidi="ar-AE"/>
              </w:rPr>
              <w:t>رابعا</w:t>
            </w:r>
            <w:r w:rsidRPr="00A73869">
              <w:rPr>
                <w:rFonts w:ascii="Sakkal Majalla" w:eastAsia="Calibri" w:hAnsi="Sakkal Majalla" w:cs="Sakkal Majalla"/>
                <w:b/>
                <w:bCs/>
                <w:sz w:val="28"/>
                <w:szCs w:val="28"/>
                <w:rtl/>
                <w:lang w:bidi="ar-AE"/>
              </w:rPr>
              <w:t xml:space="preserve">: </w:t>
            </w:r>
            <w:r w:rsidRPr="00A73869">
              <w:rPr>
                <w:rFonts w:ascii="Sakkal Majalla" w:eastAsia="Calibri" w:hAnsi="Sakkal Majalla" w:cs="Sakkal Majalla" w:hint="cs"/>
                <w:b/>
                <w:bCs/>
                <w:sz w:val="28"/>
                <w:szCs w:val="28"/>
                <w:rtl/>
                <w:lang w:bidi="ar-AE"/>
              </w:rPr>
              <w:t>التركيز على سعادة المتعاملين</w:t>
            </w:r>
          </w:p>
          <w:p w14:paraId="17DF3848" w14:textId="77777777" w:rsidR="00804F65" w:rsidRPr="00A73869" w:rsidRDefault="00804F65" w:rsidP="005C1B94">
            <w:pPr>
              <w:spacing w:line="276" w:lineRule="auto"/>
              <w:ind w:firstLine="34"/>
              <w:contextualSpacing/>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استماع آراء المتعاملين وإدراك احتياجاتهم من خلال التواصل الفعال معهم.</w:t>
            </w:r>
          </w:p>
        </w:tc>
      </w:tr>
      <w:tr w:rsidR="00804F65" w:rsidRPr="00A73869" w14:paraId="7056A797" w14:textId="77777777" w:rsidTr="005C1B94">
        <w:trPr>
          <w:trHeight w:val="424"/>
        </w:trPr>
        <w:tc>
          <w:tcPr>
            <w:tcW w:w="4548" w:type="dxa"/>
            <w:gridSpan w:val="2"/>
            <w:vAlign w:val="center"/>
          </w:tcPr>
          <w:p w14:paraId="4496C557" w14:textId="77777777" w:rsidR="00804F65" w:rsidRPr="00A73869" w:rsidRDefault="00804F65" w:rsidP="005C1B94">
            <w:pPr>
              <w:spacing w:line="276" w:lineRule="auto"/>
              <w:jc w:val="center"/>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نقاط القوة</w:t>
            </w:r>
          </w:p>
        </w:tc>
        <w:tc>
          <w:tcPr>
            <w:tcW w:w="5330" w:type="dxa"/>
            <w:gridSpan w:val="3"/>
            <w:vAlign w:val="center"/>
          </w:tcPr>
          <w:p w14:paraId="671D7677" w14:textId="77777777" w:rsidR="00804F65" w:rsidRPr="00A73869" w:rsidRDefault="00804F65" w:rsidP="005C1B94">
            <w:pPr>
              <w:spacing w:line="276" w:lineRule="auto"/>
              <w:jc w:val="center"/>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نقاط التحسين</w:t>
            </w:r>
          </w:p>
        </w:tc>
      </w:tr>
      <w:tr w:rsidR="00804F65" w:rsidRPr="00A73869" w14:paraId="7EBA4B8C" w14:textId="77777777" w:rsidTr="005C1B94">
        <w:trPr>
          <w:trHeight w:val="424"/>
        </w:trPr>
        <w:tc>
          <w:tcPr>
            <w:tcW w:w="4548" w:type="dxa"/>
            <w:gridSpan w:val="2"/>
            <w:vAlign w:val="center"/>
          </w:tcPr>
          <w:p w14:paraId="47684F6E" w14:textId="77777777" w:rsidR="00804F65" w:rsidRPr="00A73869" w:rsidRDefault="00804F65">
            <w:pPr>
              <w:pStyle w:val="ListParagraph"/>
              <w:numPr>
                <w:ilvl w:val="0"/>
                <w:numId w:val="183"/>
              </w:numPr>
              <w:spacing w:line="276" w:lineRule="auto"/>
              <w:ind w:left="0" w:right="3216" w:firstLine="34"/>
              <w:contextualSpacing w:val="0"/>
              <w:jc w:val="center"/>
              <w:rPr>
                <w:rFonts w:ascii="Sakkal Majalla" w:eastAsia="Calibri" w:hAnsi="Sakkal Majalla" w:cs="Sakkal Majalla"/>
                <w:sz w:val="28"/>
                <w:szCs w:val="28"/>
                <w:rtl/>
                <w:lang w:bidi="ar-AE"/>
              </w:rPr>
            </w:pPr>
          </w:p>
          <w:p w14:paraId="07BC074E" w14:textId="77777777" w:rsidR="00804F65" w:rsidRPr="00A73869" w:rsidRDefault="00804F65">
            <w:pPr>
              <w:pStyle w:val="ListParagraph"/>
              <w:numPr>
                <w:ilvl w:val="0"/>
                <w:numId w:val="183"/>
              </w:numPr>
              <w:spacing w:line="276" w:lineRule="auto"/>
              <w:ind w:right="2921"/>
              <w:contextualSpacing w:val="0"/>
              <w:rPr>
                <w:rFonts w:ascii="Sakkal Majalla" w:eastAsia="Calibri" w:hAnsi="Sakkal Majalla" w:cs="Sakkal Majalla"/>
                <w:sz w:val="28"/>
                <w:szCs w:val="28"/>
                <w:rtl/>
                <w:lang w:bidi="ar-AE"/>
              </w:rPr>
            </w:pPr>
          </w:p>
        </w:tc>
        <w:tc>
          <w:tcPr>
            <w:tcW w:w="5330" w:type="dxa"/>
            <w:gridSpan w:val="3"/>
            <w:vAlign w:val="center"/>
          </w:tcPr>
          <w:p w14:paraId="5370F4BB" w14:textId="77777777" w:rsidR="00804F65" w:rsidRPr="00A73869" w:rsidRDefault="00804F65">
            <w:pPr>
              <w:pStyle w:val="ListParagraph"/>
              <w:numPr>
                <w:ilvl w:val="0"/>
                <w:numId w:val="183"/>
              </w:numPr>
              <w:tabs>
                <w:tab w:val="left" w:pos="537"/>
              </w:tabs>
              <w:spacing w:line="276" w:lineRule="auto"/>
              <w:ind w:right="3709" w:hanging="720"/>
              <w:contextualSpacing w:val="0"/>
              <w:jc w:val="center"/>
              <w:rPr>
                <w:rFonts w:ascii="Sakkal Majalla" w:eastAsia="Calibri" w:hAnsi="Sakkal Majalla" w:cs="Sakkal Majalla"/>
                <w:sz w:val="28"/>
                <w:szCs w:val="28"/>
                <w:rtl/>
                <w:lang w:bidi="ar-AE"/>
              </w:rPr>
            </w:pPr>
          </w:p>
          <w:p w14:paraId="2F698905" w14:textId="77777777" w:rsidR="00804F65" w:rsidRPr="00A73869" w:rsidRDefault="00804F65">
            <w:pPr>
              <w:pStyle w:val="ListParagraph"/>
              <w:numPr>
                <w:ilvl w:val="0"/>
                <w:numId w:val="183"/>
              </w:numPr>
              <w:spacing w:line="276" w:lineRule="auto"/>
              <w:ind w:right="3709"/>
              <w:contextualSpacing w:val="0"/>
              <w:rPr>
                <w:rFonts w:ascii="Sakkal Majalla" w:eastAsia="Calibri" w:hAnsi="Sakkal Majalla" w:cs="Sakkal Majalla"/>
                <w:sz w:val="28"/>
                <w:szCs w:val="28"/>
                <w:rtl/>
                <w:lang w:bidi="ar-AE"/>
              </w:rPr>
            </w:pPr>
          </w:p>
        </w:tc>
      </w:tr>
      <w:tr w:rsidR="00804F65" w:rsidRPr="00A73869" w14:paraId="4FB90A6A" w14:textId="77777777" w:rsidTr="005C1B94">
        <w:trPr>
          <w:trHeight w:val="349"/>
        </w:trPr>
        <w:tc>
          <w:tcPr>
            <w:tcW w:w="3115" w:type="dxa"/>
            <w:vAlign w:val="center"/>
          </w:tcPr>
          <w:p w14:paraId="4BF125AE" w14:textId="77777777" w:rsidR="00804F65" w:rsidRPr="00A73869" w:rsidRDefault="00804F65" w:rsidP="005C1B94">
            <w:pPr>
              <w:spacing w:line="276" w:lineRule="auto"/>
              <w:jc w:val="center"/>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 xml:space="preserve">تقييم الكفاءة </w:t>
            </w:r>
          </w:p>
        </w:tc>
        <w:tc>
          <w:tcPr>
            <w:tcW w:w="1433" w:type="dxa"/>
            <w:vAlign w:val="center"/>
          </w:tcPr>
          <w:p w14:paraId="7D3F6CBC" w14:textId="77777777" w:rsidR="00804F65" w:rsidRPr="00A73869" w:rsidRDefault="00804F65" w:rsidP="005C1B94">
            <w:pPr>
              <w:spacing w:line="276" w:lineRule="auto"/>
              <w:jc w:val="center"/>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جيد جدا</w:t>
            </w:r>
          </w:p>
        </w:tc>
        <w:tc>
          <w:tcPr>
            <w:tcW w:w="1513" w:type="dxa"/>
            <w:vAlign w:val="center"/>
          </w:tcPr>
          <w:p w14:paraId="053B510D" w14:textId="77777777" w:rsidR="00804F65" w:rsidRPr="00A73869" w:rsidRDefault="00804F65" w:rsidP="005C1B94">
            <w:pPr>
              <w:spacing w:line="276" w:lineRule="auto"/>
              <w:jc w:val="center"/>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جيد</w:t>
            </w:r>
          </w:p>
        </w:tc>
        <w:tc>
          <w:tcPr>
            <w:tcW w:w="1676" w:type="dxa"/>
            <w:vAlign w:val="center"/>
          </w:tcPr>
          <w:p w14:paraId="4FA110CD" w14:textId="77777777" w:rsidR="00804F65" w:rsidRPr="00A73869" w:rsidRDefault="00804F65" w:rsidP="005C1B94">
            <w:pPr>
              <w:spacing w:line="276" w:lineRule="auto"/>
              <w:jc w:val="center"/>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مقبول</w:t>
            </w:r>
          </w:p>
        </w:tc>
        <w:tc>
          <w:tcPr>
            <w:tcW w:w="2141" w:type="dxa"/>
            <w:vAlign w:val="center"/>
          </w:tcPr>
          <w:p w14:paraId="710E6156" w14:textId="77777777" w:rsidR="00804F65" w:rsidRPr="00A73869" w:rsidRDefault="00804F65" w:rsidP="005C1B94">
            <w:pPr>
              <w:spacing w:line="276" w:lineRule="auto"/>
              <w:jc w:val="center"/>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ضعيف</w:t>
            </w:r>
          </w:p>
        </w:tc>
      </w:tr>
      <w:tr w:rsidR="00804F65" w:rsidRPr="00A73869" w14:paraId="40BC3C1B" w14:textId="77777777" w:rsidTr="005C1B94">
        <w:trPr>
          <w:trHeight w:val="1166"/>
        </w:trPr>
        <w:tc>
          <w:tcPr>
            <w:tcW w:w="9878" w:type="dxa"/>
            <w:gridSpan w:val="5"/>
          </w:tcPr>
          <w:p w14:paraId="08D16D30" w14:textId="77777777" w:rsidR="00804F65" w:rsidRPr="00A73869" w:rsidRDefault="00804F65" w:rsidP="005C1B94">
            <w:pPr>
              <w:spacing w:after="160" w:line="276" w:lineRule="auto"/>
              <w:jc w:val="center"/>
              <w:rPr>
                <w:rFonts w:ascii="Sakkal Majalla" w:eastAsia="Calibri" w:hAnsi="Sakkal Majalla" w:cs="Sakkal Majalla"/>
                <w:b/>
                <w:bCs/>
                <w:sz w:val="28"/>
                <w:szCs w:val="28"/>
                <w:lang w:bidi="ar-AE"/>
              </w:rPr>
            </w:pPr>
            <w:r w:rsidRPr="00A73869">
              <w:rPr>
                <w:rFonts w:ascii="Sakkal Majalla" w:eastAsia="Calibri" w:hAnsi="Sakkal Majalla" w:cs="Sakkal Majalla" w:hint="cs"/>
                <w:b/>
                <w:bCs/>
                <w:sz w:val="28"/>
                <w:szCs w:val="28"/>
                <w:rtl/>
                <w:lang w:bidi="ar-AE"/>
              </w:rPr>
              <w:t>خامساً</w:t>
            </w:r>
            <w:r w:rsidRPr="00A73869">
              <w:rPr>
                <w:rFonts w:ascii="Sakkal Majalla" w:eastAsia="Calibri" w:hAnsi="Sakkal Majalla" w:cs="Sakkal Majalla"/>
                <w:b/>
                <w:bCs/>
                <w:sz w:val="28"/>
                <w:szCs w:val="28"/>
                <w:rtl/>
                <w:lang w:bidi="ar-AE"/>
              </w:rPr>
              <w:t xml:space="preserve">: </w:t>
            </w:r>
            <w:r w:rsidRPr="00A73869">
              <w:rPr>
                <w:rFonts w:ascii="Sakkal Majalla" w:eastAsia="Calibri" w:hAnsi="Sakkal Majalla" w:cs="Sakkal Majalla" w:hint="cs"/>
                <w:b/>
                <w:bCs/>
                <w:sz w:val="28"/>
                <w:szCs w:val="28"/>
                <w:rtl/>
                <w:lang w:bidi="ar-AE"/>
              </w:rPr>
              <w:t>مهارات اللغة الإنجليزية</w:t>
            </w:r>
          </w:p>
          <w:p w14:paraId="65567465" w14:textId="77777777" w:rsidR="00804F65" w:rsidRPr="00A73869" w:rsidRDefault="00804F65" w:rsidP="005C1B94">
            <w:pPr>
              <w:spacing w:line="276" w:lineRule="auto"/>
              <w:ind w:firstLine="34"/>
              <w:contextualSpacing/>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القدرة على إيصال المعلومات والأفكار باللغة الإنجليزية شفهياً وكتابياً للأشخاص بطريقة مفهومة.</w:t>
            </w:r>
          </w:p>
        </w:tc>
      </w:tr>
      <w:tr w:rsidR="00804F65" w:rsidRPr="00A73869" w14:paraId="010F68E1" w14:textId="77777777" w:rsidTr="005C1B94">
        <w:trPr>
          <w:trHeight w:val="424"/>
        </w:trPr>
        <w:tc>
          <w:tcPr>
            <w:tcW w:w="4548" w:type="dxa"/>
            <w:gridSpan w:val="2"/>
            <w:vAlign w:val="center"/>
          </w:tcPr>
          <w:p w14:paraId="105AA37D" w14:textId="77777777" w:rsidR="00804F65" w:rsidRPr="00A73869" w:rsidRDefault="00804F65" w:rsidP="005C1B94">
            <w:pPr>
              <w:spacing w:line="276" w:lineRule="auto"/>
              <w:jc w:val="center"/>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نقاط القوة</w:t>
            </w:r>
          </w:p>
        </w:tc>
        <w:tc>
          <w:tcPr>
            <w:tcW w:w="5330" w:type="dxa"/>
            <w:gridSpan w:val="3"/>
            <w:vAlign w:val="center"/>
          </w:tcPr>
          <w:p w14:paraId="003EB76C" w14:textId="77777777" w:rsidR="00804F65" w:rsidRPr="00A73869" w:rsidRDefault="00804F65" w:rsidP="005C1B94">
            <w:pPr>
              <w:spacing w:line="276" w:lineRule="auto"/>
              <w:jc w:val="center"/>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نقاط التحسين</w:t>
            </w:r>
          </w:p>
        </w:tc>
      </w:tr>
      <w:tr w:rsidR="00804F65" w:rsidRPr="00A73869" w14:paraId="05923F0D" w14:textId="77777777" w:rsidTr="005C1B94">
        <w:trPr>
          <w:trHeight w:val="424"/>
        </w:trPr>
        <w:tc>
          <w:tcPr>
            <w:tcW w:w="4548" w:type="dxa"/>
            <w:gridSpan w:val="2"/>
            <w:vAlign w:val="center"/>
          </w:tcPr>
          <w:p w14:paraId="47372D85" w14:textId="77777777" w:rsidR="00804F65" w:rsidRPr="00A73869" w:rsidRDefault="00804F65">
            <w:pPr>
              <w:pStyle w:val="ListParagraph"/>
              <w:numPr>
                <w:ilvl w:val="0"/>
                <w:numId w:val="183"/>
              </w:numPr>
              <w:spacing w:line="276" w:lineRule="auto"/>
              <w:ind w:left="0" w:right="3216" w:firstLine="34"/>
              <w:contextualSpacing w:val="0"/>
              <w:jc w:val="center"/>
              <w:rPr>
                <w:rFonts w:ascii="Sakkal Majalla" w:eastAsia="Calibri" w:hAnsi="Sakkal Majalla" w:cs="Sakkal Majalla"/>
                <w:sz w:val="28"/>
                <w:szCs w:val="28"/>
                <w:rtl/>
                <w:lang w:bidi="ar-AE"/>
              </w:rPr>
            </w:pPr>
          </w:p>
          <w:p w14:paraId="2ADA2EDB" w14:textId="77777777" w:rsidR="00804F65" w:rsidRPr="00A73869" w:rsidRDefault="00804F65">
            <w:pPr>
              <w:pStyle w:val="ListParagraph"/>
              <w:numPr>
                <w:ilvl w:val="0"/>
                <w:numId w:val="183"/>
              </w:numPr>
              <w:spacing w:line="276" w:lineRule="auto"/>
              <w:ind w:left="34" w:right="3447" w:firstLine="142"/>
              <w:contextualSpacing w:val="0"/>
              <w:jc w:val="center"/>
              <w:rPr>
                <w:rFonts w:ascii="Sakkal Majalla" w:eastAsia="Calibri" w:hAnsi="Sakkal Majalla" w:cs="Sakkal Majalla"/>
                <w:sz w:val="28"/>
                <w:szCs w:val="28"/>
                <w:rtl/>
                <w:lang w:bidi="ar-AE"/>
              </w:rPr>
            </w:pPr>
          </w:p>
        </w:tc>
        <w:tc>
          <w:tcPr>
            <w:tcW w:w="5330" w:type="dxa"/>
            <w:gridSpan w:val="3"/>
            <w:vAlign w:val="center"/>
          </w:tcPr>
          <w:p w14:paraId="0F445710" w14:textId="77777777" w:rsidR="00804F65" w:rsidRPr="00A73869" w:rsidRDefault="00804F65">
            <w:pPr>
              <w:pStyle w:val="ListParagraph"/>
              <w:numPr>
                <w:ilvl w:val="0"/>
                <w:numId w:val="183"/>
              </w:numPr>
              <w:tabs>
                <w:tab w:val="left" w:pos="537"/>
              </w:tabs>
              <w:spacing w:line="276" w:lineRule="auto"/>
              <w:ind w:right="3709" w:hanging="720"/>
              <w:contextualSpacing w:val="0"/>
              <w:rPr>
                <w:rFonts w:ascii="Sakkal Majalla" w:eastAsia="Calibri" w:hAnsi="Sakkal Majalla" w:cs="Sakkal Majalla"/>
                <w:sz w:val="28"/>
                <w:szCs w:val="28"/>
                <w:rtl/>
                <w:lang w:bidi="ar-AE"/>
              </w:rPr>
            </w:pPr>
          </w:p>
          <w:p w14:paraId="4BCCA993" w14:textId="77777777" w:rsidR="00804F65" w:rsidRPr="00A73869" w:rsidRDefault="00804F65">
            <w:pPr>
              <w:pStyle w:val="ListParagraph"/>
              <w:numPr>
                <w:ilvl w:val="0"/>
                <w:numId w:val="183"/>
              </w:numPr>
              <w:spacing w:line="276" w:lineRule="auto"/>
              <w:ind w:left="395" w:right="3709"/>
              <w:contextualSpacing w:val="0"/>
              <w:rPr>
                <w:rFonts w:ascii="Sakkal Majalla" w:eastAsia="Calibri" w:hAnsi="Sakkal Majalla" w:cs="Sakkal Majalla"/>
                <w:sz w:val="28"/>
                <w:szCs w:val="28"/>
                <w:rtl/>
                <w:lang w:bidi="ar-AE"/>
              </w:rPr>
            </w:pPr>
          </w:p>
        </w:tc>
      </w:tr>
      <w:tr w:rsidR="00804F65" w:rsidRPr="00A73869" w14:paraId="4E9C3579" w14:textId="77777777" w:rsidTr="005C1B94">
        <w:trPr>
          <w:trHeight w:val="349"/>
        </w:trPr>
        <w:tc>
          <w:tcPr>
            <w:tcW w:w="3115" w:type="dxa"/>
            <w:vAlign w:val="center"/>
          </w:tcPr>
          <w:p w14:paraId="5689969C" w14:textId="77777777" w:rsidR="00804F65" w:rsidRPr="00A73869" w:rsidRDefault="00804F65" w:rsidP="005C1B94">
            <w:pPr>
              <w:spacing w:line="276" w:lineRule="auto"/>
              <w:jc w:val="center"/>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 xml:space="preserve">تقييم الكفاءة </w:t>
            </w:r>
            <w:r w:rsidRPr="00A73869">
              <w:rPr>
                <w:rFonts w:ascii="Sakkal Majalla" w:eastAsia="Calibri" w:hAnsi="Sakkal Majalla" w:cs="Sakkal Majalla"/>
                <w:sz w:val="28"/>
                <w:szCs w:val="28"/>
                <w:rtl/>
                <w:lang w:bidi="ar-AE"/>
              </w:rPr>
              <w:t>(</w:t>
            </w:r>
          </w:p>
        </w:tc>
        <w:tc>
          <w:tcPr>
            <w:tcW w:w="1433" w:type="dxa"/>
            <w:vAlign w:val="center"/>
          </w:tcPr>
          <w:p w14:paraId="7763C40C" w14:textId="77777777" w:rsidR="00804F65" w:rsidRPr="00A73869" w:rsidRDefault="00804F65" w:rsidP="005C1B94">
            <w:pPr>
              <w:spacing w:line="276" w:lineRule="auto"/>
              <w:jc w:val="center"/>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جيد جدا</w:t>
            </w:r>
          </w:p>
        </w:tc>
        <w:tc>
          <w:tcPr>
            <w:tcW w:w="1513" w:type="dxa"/>
            <w:vAlign w:val="center"/>
          </w:tcPr>
          <w:p w14:paraId="4964F758" w14:textId="77777777" w:rsidR="00804F65" w:rsidRPr="00A73869" w:rsidRDefault="00804F65" w:rsidP="005C1B94">
            <w:pPr>
              <w:spacing w:line="276" w:lineRule="auto"/>
              <w:jc w:val="center"/>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جيد</w:t>
            </w:r>
          </w:p>
        </w:tc>
        <w:tc>
          <w:tcPr>
            <w:tcW w:w="1676" w:type="dxa"/>
            <w:vAlign w:val="center"/>
          </w:tcPr>
          <w:p w14:paraId="4171D5E4" w14:textId="77777777" w:rsidR="00804F65" w:rsidRPr="00A73869" w:rsidRDefault="00804F65" w:rsidP="005C1B94">
            <w:pPr>
              <w:spacing w:line="276" w:lineRule="auto"/>
              <w:jc w:val="center"/>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مقبول</w:t>
            </w:r>
          </w:p>
        </w:tc>
        <w:tc>
          <w:tcPr>
            <w:tcW w:w="2141" w:type="dxa"/>
            <w:vAlign w:val="center"/>
          </w:tcPr>
          <w:p w14:paraId="47276D62" w14:textId="77777777" w:rsidR="00804F65" w:rsidRPr="00A73869" w:rsidRDefault="00804F65" w:rsidP="005C1B94">
            <w:pPr>
              <w:spacing w:line="276" w:lineRule="auto"/>
              <w:jc w:val="center"/>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ضعيف</w:t>
            </w:r>
          </w:p>
        </w:tc>
      </w:tr>
      <w:tr w:rsidR="00804F65" w:rsidRPr="00A73869" w14:paraId="4EFCC34F" w14:textId="77777777" w:rsidTr="005C1B94">
        <w:tc>
          <w:tcPr>
            <w:tcW w:w="9878" w:type="dxa"/>
            <w:gridSpan w:val="5"/>
          </w:tcPr>
          <w:p w14:paraId="59BC39DF" w14:textId="77777777" w:rsidR="00804F65" w:rsidRPr="00A73869" w:rsidRDefault="00804F65" w:rsidP="005C1B94">
            <w:pPr>
              <w:spacing w:after="160" w:line="276" w:lineRule="auto"/>
              <w:jc w:val="center"/>
              <w:rPr>
                <w:rFonts w:ascii="Sakkal Majalla" w:eastAsia="Calibri" w:hAnsi="Sakkal Majalla" w:cs="Sakkal Majalla"/>
                <w:b/>
                <w:bCs/>
                <w:sz w:val="28"/>
                <w:szCs w:val="28"/>
                <w:lang w:bidi="ar-AE"/>
              </w:rPr>
            </w:pPr>
            <w:r w:rsidRPr="00A73869">
              <w:rPr>
                <w:rFonts w:ascii="Sakkal Majalla" w:eastAsia="Calibri" w:hAnsi="Sakkal Majalla" w:cs="Sakkal Majalla" w:hint="cs"/>
                <w:b/>
                <w:bCs/>
                <w:sz w:val="28"/>
                <w:szCs w:val="28"/>
                <w:rtl/>
                <w:lang w:bidi="ar-AE"/>
              </w:rPr>
              <w:t>سادساً</w:t>
            </w:r>
            <w:r w:rsidRPr="00A73869">
              <w:rPr>
                <w:rFonts w:ascii="Sakkal Majalla" w:eastAsia="Calibri" w:hAnsi="Sakkal Majalla" w:cs="Sakkal Majalla"/>
                <w:b/>
                <w:bCs/>
                <w:sz w:val="28"/>
                <w:szCs w:val="28"/>
                <w:rtl/>
                <w:lang w:bidi="ar-AE"/>
              </w:rPr>
              <w:t xml:space="preserve">: </w:t>
            </w:r>
            <w:r w:rsidRPr="00A73869">
              <w:rPr>
                <w:rFonts w:ascii="Sakkal Majalla" w:eastAsia="Calibri" w:hAnsi="Sakkal Majalla" w:cs="Sakkal Majalla" w:hint="cs"/>
                <w:b/>
                <w:bCs/>
                <w:sz w:val="28"/>
                <w:szCs w:val="28"/>
                <w:rtl/>
                <w:lang w:bidi="ar-AE"/>
              </w:rPr>
              <w:t>تحفيز الذات</w:t>
            </w:r>
          </w:p>
          <w:p w14:paraId="250514D4" w14:textId="77777777" w:rsidR="00804F65" w:rsidRPr="00A73869" w:rsidRDefault="00804F65" w:rsidP="005C1B94">
            <w:pPr>
              <w:spacing w:line="276" w:lineRule="auto"/>
              <w:jc w:val="mediumKashida"/>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القدرة على تطوير الذات واكتساب المعارف والخبرات والاصرار على التعلم المستمر لوضع وتحقيق الأهداف دون التأثر بأية ضغوطات خارجية، واكتساب الاحترام والتقدير، واظهار السلوك الإيجابي للعاملين والمتعاملين.</w:t>
            </w:r>
          </w:p>
        </w:tc>
      </w:tr>
      <w:tr w:rsidR="00804F65" w:rsidRPr="00A73869" w14:paraId="4459DC83" w14:textId="77777777" w:rsidTr="005C1B94">
        <w:trPr>
          <w:trHeight w:val="424"/>
        </w:trPr>
        <w:tc>
          <w:tcPr>
            <w:tcW w:w="4548" w:type="dxa"/>
            <w:gridSpan w:val="2"/>
            <w:vAlign w:val="center"/>
          </w:tcPr>
          <w:p w14:paraId="51DD93AD" w14:textId="77777777" w:rsidR="00804F65" w:rsidRPr="00A73869" w:rsidRDefault="00804F65" w:rsidP="005C1B94">
            <w:pPr>
              <w:spacing w:line="276" w:lineRule="auto"/>
              <w:jc w:val="center"/>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نقاط القوة</w:t>
            </w:r>
          </w:p>
        </w:tc>
        <w:tc>
          <w:tcPr>
            <w:tcW w:w="5330" w:type="dxa"/>
            <w:gridSpan w:val="3"/>
            <w:vAlign w:val="center"/>
          </w:tcPr>
          <w:p w14:paraId="3C7735DB" w14:textId="77777777" w:rsidR="00804F65" w:rsidRPr="00A73869" w:rsidRDefault="00804F65" w:rsidP="005C1B94">
            <w:pPr>
              <w:spacing w:line="276" w:lineRule="auto"/>
              <w:jc w:val="center"/>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نقاط التحسين</w:t>
            </w:r>
          </w:p>
        </w:tc>
      </w:tr>
      <w:tr w:rsidR="00804F65" w:rsidRPr="00A73869" w14:paraId="4CDB4F45" w14:textId="77777777" w:rsidTr="005C1B94">
        <w:trPr>
          <w:trHeight w:val="1166"/>
        </w:trPr>
        <w:tc>
          <w:tcPr>
            <w:tcW w:w="4548" w:type="dxa"/>
            <w:gridSpan w:val="2"/>
          </w:tcPr>
          <w:p w14:paraId="466D7225" w14:textId="77777777" w:rsidR="00804F65" w:rsidRPr="00A73869" w:rsidRDefault="00804F65">
            <w:pPr>
              <w:numPr>
                <w:ilvl w:val="0"/>
                <w:numId w:val="182"/>
              </w:numPr>
              <w:spacing w:line="276" w:lineRule="auto"/>
              <w:contextualSpacing/>
              <w:rPr>
                <w:rFonts w:ascii="Sakkal Majalla" w:eastAsia="Calibri" w:hAnsi="Sakkal Majalla" w:cs="Sakkal Majalla"/>
                <w:sz w:val="28"/>
                <w:szCs w:val="28"/>
                <w:lang w:bidi="ar-AE"/>
              </w:rPr>
            </w:pPr>
          </w:p>
          <w:p w14:paraId="6FC0C623" w14:textId="77777777" w:rsidR="00804F65" w:rsidRPr="00A73869" w:rsidRDefault="00804F65">
            <w:pPr>
              <w:pStyle w:val="ListParagraph"/>
              <w:numPr>
                <w:ilvl w:val="0"/>
                <w:numId w:val="182"/>
              </w:numPr>
              <w:spacing w:line="276" w:lineRule="auto"/>
              <w:rPr>
                <w:rFonts w:ascii="Sakkal Majalla" w:eastAsia="Calibri" w:hAnsi="Sakkal Majalla" w:cs="Sakkal Majalla"/>
                <w:sz w:val="28"/>
                <w:szCs w:val="28"/>
                <w:lang w:bidi="ar-AE"/>
              </w:rPr>
            </w:pPr>
          </w:p>
        </w:tc>
        <w:tc>
          <w:tcPr>
            <w:tcW w:w="5330" w:type="dxa"/>
            <w:gridSpan w:val="3"/>
          </w:tcPr>
          <w:p w14:paraId="517E1E9B" w14:textId="77777777" w:rsidR="00804F65" w:rsidRPr="00A73869" w:rsidRDefault="00804F65">
            <w:pPr>
              <w:numPr>
                <w:ilvl w:val="0"/>
                <w:numId w:val="183"/>
              </w:numPr>
              <w:spacing w:line="276" w:lineRule="auto"/>
              <w:contextualSpacing/>
              <w:rPr>
                <w:rFonts w:ascii="Sakkal Majalla" w:eastAsia="Calibri" w:hAnsi="Sakkal Majalla" w:cs="Sakkal Majalla"/>
                <w:sz w:val="28"/>
                <w:szCs w:val="28"/>
                <w:lang w:bidi="ar-AE"/>
              </w:rPr>
            </w:pPr>
          </w:p>
          <w:p w14:paraId="6E68FDBE" w14:textId="77777777" w:rsidR="00804F65" w:rsidRPr="00A73869" w:rsidRDefault="00804F65">
            <w:pPr>
              <w:pStyle w:val="ListParagraph"/>
              <w:numPr>
                <w:ilvl w:val="0"/>
                <w:numId w:val="183"/>
              </w:numPr>
              <w:spacing w:line="276" w:lineRule="auto"/>
              <w:rPr>
                <w:rFonts w:ascii="Sakkal Majalla" w:eastAsia="Calibri" w:hAnsi="Sakkal Majalla" w:cs="Sakkal Majalla"/>
                <w:sz w:val="28"/>
                <w:szCs w:val="28"/>
                <w:lang w:bidi="ar-AE"/>
              </w:rPr>
            </w:pPr>
          </w:p>
        </w:tc>
      </w:tr>
      <w:tr w:rsidR="00804F65" w:rsidRPr="00A73869" w14:paraId="1A7B75A7" w14:textId="77777777" w:rsidTr="005C1B94">
        <w:trPr>
          <w:trHeight w:val="349"/>
        </w:trPr>
        <w:tc>
          <w:tcPr>
            <w:tcW w:w="3115" w:type="dxa"/>
            <w:vAlign w:val="center"/>
          </w:tcPr>
          <w:p w14:paraId="147CDD9D" w14:textId="77777777" w:rsidR="00804F65" w:rsidRPr="00A73869" w:rsidRDefault="00804F65" w:rsidP="005C1B94">
            <w:pPr>
              <w:spacing w:line="276" w:lineRule="auto"/>
              <w:jc w:val="center"/>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 xml:space="preserve">تقييم الكفاءة </w:t>
            </w:r>
          </w:p>
        </w:tc>
        <w:tc>
          <w:tcPr>
            <w:tcW w:w="1433" w:type="dxa"/>
            <w:vAlign w:val="center"/>
          </w:tcPr>
          <w:p w14:paraId="154E97D2" w14:textId="77777777" w:rsidR="00804F65" w:rsidRPr="00A73869" w:rsidRDefault="00804F65" w:rsidP="005C1B94">
            <w:pPr>
              <w:spacing w:line="276" w:lineRule="auto"/>
              <w:jc w:val="center"/>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جيد جدا</w:t>
            </w:r>
          </w:p>
        </w:tc>
        <w:tc>
          <w:tcPr>
            <w:tcW w:w="1513" w:type="dxa"/>
            <w:vAlign w:val="center"/>
          </w:tcPr>
          <w:p w14:paraId="03230738" w14:textId="77777777" w:rsidR="00804F65" w:rsidRPr="00A73869" w:rsidRDefault="00804F65" w:rsidP="005C1B94">
            <w:pPr>
              <w:spacing w:line="276" w:lineRule="auto"/>
              <w:jc w:val="center"/>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جيد</w:t>
            </w:r>
          </w:p>
        </w:tc>
        <w:tc>
          <w:tcPr>
            <w:tcW w:w="1676" w:type="dxa"/>
            <w:vAlign w:val="center"/>
          </w:tcPr>
          <w:p w14:paraId="71D89E19" w14:textId="77777777" w:rsidR="00804F65" w:rsidRPr="00A73869" w:rsidRDefault="00804F65" w:rsidP="005C1B94">
            <w:pPr>
              <w:spacing w:line="276" w:lineRule="auto"/>
              <w:jc w:val="center"/>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مقبول</w:t>
            </w:r>
          </w:p>
        </w:tc>
        <w:tc>
          <w:tcPr>
            <w:tcW w:w="2141" w:type="dxa"/>
            <w:vAlign w:val="center"/>
          </w:tcPr>
          <w:p w14:paraId="1E360C1D" w14:textId="77777777" w:rsidR="00804F65" w:rsidRPr="00A73869" w:rsidRDefault="00804F65" w:rsidP="005C1B94">
            <w:pPr>
              <w:spacing w:line="276" w:lineRule="auto"/>
              <w:jc w:val="center"/>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ضعيف</w:t>
            </w:r>
          </w:p>
        </w:tc>
      </w:tr>
      <w:tr w:rsidR="00804F65" w:rsidRPr="00A73869" w14:paraId="7A92A08F" w14:textId="77777777" w:rsidTr="005C1B94">
        <w:tc>
          <w:tcPr>
            <w:tcW w:w="9878" w:type="dxa"/>
            <w:gridSpan w:val="5"/>
          </w:tcPr>
          <w:p w14:paraId="0D5D353A" w14:textId="77777777" w:rsidR="00804F65" w:rsidRPr="00A73869" w:rsidRDefault="00804F65" w:rsidP="005C1B94">
            <w:pPr>
              <w:spacing w:after="160" w:line="276" w:lineRule="auto"/>
              <w:jc w:val="center"/>
              <w:rPr>
                <w:rFonts w:ascii="Sakkal Majalla" w:eastAsia="Calibri" w:hAnsi="Sakkal Majalla" w:cs="Sakkal Majalla"/>
                <w:b/>
                <w:bCs/>
                <w:sz w:val="28"/>
                <w:szCs w:val="28"/>
                <w:lang w:bidi="ar-AE"/>
              </w:rPr>
            </w:pPr>
            <w:r w:rsidRPr="00A73869">
              <w:rPr>
                <w:rFonts w:ascii="Sakkal Majalla" w:eastAsia="Calibri" w:hAnsi="Sakkal Majalla" w:cs="Sakkal Majalla" w:hint="cs"/>
                <w:b/>
                <w:bCs/>
                <w:sz w:val="28"/>
                <w:szCs w:val="28"/>
                <w:rtl/>
                <w:lang w:bidi="ar-AE"/>
              </w:rPr>
              <w:t>سابعاً</w:t>
            </w:r>
            <w:r w:rsidRPr="00A73869">
              <w:rPr>
                <w:rFonts w:ascii="Sakkal Majalla" w:eastAsia="Calibri" w:hAnsi="Sakkal Majalla" w:cs="Sakkal Majalla"/>
                <w:b/>
                <w:bCs/>
                <w:sz w:val="28"/>
                <w:szCs w:val="28"/>
                <w:rtl/>
                <w:lang w:bidi="ar-AE"/>
              </w:rPr>
              <w:t xml:space="preserve">: </w:t>
            </w:r>
            <w:r w:rsidRPr="00A73869">
              <w:rPr>
                <w:rFonts w:ascii="Sakkal Majalla" w:eastAsia="Calibri" w:hAnsi="Sakkal Majalla" w:cs="Sakkal Majalla" w:hint="cs"/>
                <w:b/>
                <w:bCs/>
                <w:sz w:val="28"/>
                <w:szCs w:val="28"/>
                <w:rtl/>
                <w:lang w:bidi="ar-AE"/>
              </w:rPr>
              <w:t>المرونة والتكيف</w:t>
            </w:r>
          </w:p>
          <w:p w14:paraId="4BCFB654" w14:textId="77777777" w:rsidR="00804F65" w:rsidRPr="00A73869" w:rsidRDefault="00804F65" w:rsidP="005C1B94">
            <w:pPr>
              <w:spacing w:line="276" w:lineRule="auto"/>
              <w:jc w:val="mediumKashida"/>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قدرة المنتسب على التكيف بشكل إيجابي مع العاملين في نفس بيئة العمل والتميز بمرونة الأفكار وتغييرها وتطويرها من خلال تبسيط الخدمات والإجراءات.</w:t>
            </w:r>
          </w:p>
        </w:tc>
      </w:tr>
      <w:tr w:rsidR="00804F65" w:rsidRPr="00A73869" w14:paraId="74B51C84" w14:textId="77777777" w:rsidTr="005C1B94">
        <w:trPr>
          <w:trHeight w:val="424"/>
        </w:trPr>
        <w:tc>
          <w:tcPr>
            <w:tcW w:w="4548" w:type="dxa"/>
            <w:gridSpan w:val="2"/>
            <w:vAlign w:val="center"/>
          </w:tcPr>
          <w:p w14:paraId="66268B4D" w14:textId="77777777" w:rsidR="00804F65" w:rsidRPr="00A73869" w:rsidRDefault="00804F65" w:rsidP="005C1B94">
            <w:pPr>
              <w:spacing w:line="276" w:lineRule="auto"/>
              <w:jc w:val="center"/>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نقاط القوة</w:t>
            </w:r>
          </w:p>
        </w:tc>
        <w:tc>
          <w:tcPr>
            <w:tcW w:w="5330" w:type="dxa"/>
            <w:gridSpan w:val="3"/>
            <w:vAlign w:val="center"/>
          </w:tcPr>
          <w:p w14:paraId="6FBB04D4" w14:textId="77777777" w:rsidR="00804F65" w:rsidRPr="00A73869" w:rsidRDefault="00804F65" w:rsidP="005C1B94">
            <w:pPr>
              <w:spacing w:line="276" w:lineRule="auto"/>
              <w:jc w:val="center"/>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نقاط التحسين</w:t>
            </w:r>
          </w:p>
        </w:tc>
      </w:tr>
      <w:tr w:rsidR="00804F65" w:rsidRPr="00A73869" w14:paraId="4D8544E2" w14:textId="77777777" w:rsidTr="005C1B94">
        <w:trPr>
          <w:trHeight w:val="1166"/>
        </w:trPr>
        <w:tc>
          <w:tcPr>
            <w:tcW w:w="4548" w:type="dxa"/>
            <w:gridSpan w:val="2"/>
          </w:tcPr>
          <w:p w14:paraId="6313FC8C" w14:textId="77777777" w:rsidR="00804F65" w:rsidRPr="00A73869" w:rsidRDefault="00804F65">
            <w:pPr>
              <w:numPr>
                <w:ilvl w:val="0"/>
                <w:numId w:val="182"/>
              </w:numPr>
              <w:spacing w:line="276" w:lineRule="auto"/>
              <w:contextualSpacing/>
              <w:rPr>
                <w:rFonts w:ascii="Sakkal Majalla" w:eastAsia="Calibri" w:hAnsi="Sakkal Majalla" w:cs="Sakkal Majalla"/>
                <w:sz w:val="28"/>
                <w:szCs w:val="28"/>
                <w:lang w:bidi="ar-AE"/>
              </w:rPr>
            </w:pPr>
          </w:p>
          <w:p w14:paraId="10CC65CC" w14:textId="77777777" w:rsidR="00804F65" w:rsidRPr="00A73869" w:rsidRDefault="00804F65">
            <w:pPr>
              <w:pStyle w:val="ListParagraph"/>
              <w:numPr>
                <w:ilvl w:val="0"/>
                <w:numId w:val="182"/>
              </w:numPr>
              <w:spacing w:line="276" w:lineRule="auto"/>
              <w:rPr>
                <w:rFonts w:ascii="Sakkal Majalla" w:eastAsia="Calibri" w:hAnsi="Sakkal Majalla" w:cs="Sakkal Majalla"/>
                <w:sz w:val="28"/>
                <w:szCs w:val="28"/>
                <w:lang w:bidi="ar-AE"/>
              </w:rPr>
            </w:pPr>
          </w:p>
        </w:tc>
        <w:tc>
          <w:tcPr>
            <w:tcW w:w="5330" w:type="dxa"/>
            <w:gridSpan w:val="3"/>
          </w:tcPr>
          <w:p w14:paraId="0C69FBE9" w14:textId="77777777" w:rsidR="00804F65" w:rsidRPr="00A73869" w:rsidRDefault="00804F65">
            <w:pPr>
              <w:numPr>
                <w:ilvl w:val="0"/>
                <w:numId w:val="183"/>
              </w:numPr>
              <w:spacing w:line="276" w:lineRule="auto"/>
              <w:contextualSpacing/>
              <w:rPr>
                <w:rFonts w:ascii="Sakkal Majalla" w:eastAsia="Calibri" w:hAnsi="Sakkal Majalla" w:cs="Sakkal Majalla"/>
                <w:sz w:val="28"/>
                <w:szCs w:val="28"/>
                <w:lang w:bidi="ar-AE"/>
              </w:rPr>
            </w:pPr>
          </w:p>
          <w:p w14:paraId="58F1C0FB" w14:textId="77777777" w:rsidR="00804F65" w:rsidRPr="00A73869" w:rsidRDefault="00804F65">
            <w:pPr>
              <w:pStyle w:val="ListParagraph"/>
              <w:numPr>
                <w:ilvl w:val="0"/>
                <w:numId w:val="183"/>
              </w:numPr>
              <w:spacing w:line="276" w:lineRule="auto"/>
              <w:rPr>
                <w:rFonts w:ascii="Sakkal Majalla" w:eastAsia="Calibri" w:hAnsi="Sakkal Majalla" w:cs="Sakkal Majalla"/>
                <w:sz w:val="28"/>
                <w:szCs w:val="28"/>
                <w:lang w:bidi="ar-AE"/>
              </w:rPr>
            </w:pPr>
          </w:p>
        </w:tc>
      </w:tr>
      <w:tr w:rsidR="00804F65" w:rsidRPr="00A73869" w14:paraId="4AA72468" w14:textId="77777777" w:rsidTr="005C1B94">
        <w:trPr>
          <w:trHeight w:val="349"/>
        </w:trPr>
        <w:tc>
          <w:tcPr>
            <w:tcW w:w="3115" w:type="dxa"/>
            <w:vAlign w:val="center"/>
          </w:tcPr>
          <w:p w14:paraId="0CB07AEE" w14:textId="77777777" w:rsidR="00804F65" w:rsidRPr="00A73869" w:rsidRDefault="00804F65" w:rsidP="005C1B94">
            <w:pPr>
              <w:spacing w:line="276" w:lineRule="auto"/>
              <w:jc w:val="center"/>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 xml:space="preserve">تقييم الكفاءة </w:t>
            </w:r>
          </w:p>
        </w:tc>
        <w:tc>
          <w:tcPr>
            <w:tcW w:w="1433" w:type="dxa"/>
            <w:vAlign w:val="center"/>
          </w:tcPr>
          <w:p w14:paraId="6968B45B" w14:textId="77777777" w:rsidR="00804F65" w:rsidRPr="00A73869" w:rsidRDefault="00804F65" w:rsidP="005C1B94">
            <w:pPr>
              <w:spacing w:line="276" w:lineRule="auto"/>
              <w:jc w:val="center"/>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جيد جدا</w:t>
            </w:r>
          </w:p>
        </w:tc>
        <w:tc>
          <w:tcPr>
            <w:tcW w:w="1513" w:type="dxa"/>
            <w:vAlign w:val="center"/>
          </w:tcPr>
          <w:p w14:paraId="70DBF43A" w14:textId="77777777" w:rsidR="00804F65" w:rsidRPr="00A73869" w:rsidRDefault="00804F65" w:rsidP="005C1B94">
            <w:pPr>
              <w:spacing w:line="276" w:lineRule="auto"/>
              <w:jc w:val="center"/>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جيد</w:t>
            </w:r>
          </w:p>
        </w:tc>
        <w:tc>
          <w:tcPr>
            <w:tcW w:w="1676" w:type="dxa"/>
            <w:vAlign w:val="center"/>
          </w:tcPr>
          <w:p w14:paraId="413547DC" w14:textId="77777777" w:rsidR="00804F65" w:rsidRPr="00A73869" w:rsidRDefault="00804F65" w:rsidP="005C1B94">
            <w:pPr>
              <w:spacing w:line="276" w:lineRule="auto"/>
              <w:jc w:val="center"/>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مقبول</w:t>
            </w:r>
          </w:p>
        </w:tc>
        <w:tc>
          <w:tcPr>
            <w:tcW w:w="2141" w:type="dxa"/>
            <w:vAlign w:val="center"/>
          </w:tcPr>
          <w:p w14:paraId="3412A740" w14:textId="77777777" w:rsidR="00804F65" w:rsidRPr="00A73869" w:rsidRDefault="00804F65" w:rsidP="005C1B94">
            <w:pPr>
              <w:spacing w:line="276" w:lineRule="auto"/>
              <w:jc w:val="center"/>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ضعيف</w:t>
            </w:r>
          </w:p>
        </w:tc>
      </w:tr>
      <w:tr w:rsidR="00804F65" w:rsidRPr="00A73869" w14:paraId="026E868F" w14:textId="77777777" w:rsidTr="005C1B94">
        <w:tc>
          <w:tcPr>
            <w:tcW w:w="9878" w:type="dxa"/>
            <w:gridSpan w:val="5"/>
          </w:tcPr>
          <w:p w14:paraId="092C81AD" w14:textId="77777777" w:rsidR="00804F65" w:rsidRPr="00A73869" w:rsidRDefault="00804F65" w:rsidP="005C1B94">
            <w:pPr>
              <w:spacing w:after="160" w:line="276" w:lineRule="auto"/>
              <w:jc w:val="center"/>
              <w:rPr>
                <w:rFonts w:ascii="Sakkal Majalla" w:eastAsia="Calibri" w:hAnsi="Sakkal Majalla" w:cs="Sakkal Majalla"/>
                <w:b/>
                <w:bCs/>
                <w:sz w:val="28"/>
                <w:szCs w:val="28"/>
                <w:lang w:bidi="ar-AE"/>
              </w:rPr>
            </w:pPr>
            <w:r w:rsidRPr="00A73869">
              <w:rPr>
                <w:rFonts w:ascii="Sakkal Majalla" w:eastAsia="Calibri" w:hAnsi="Sakkal Majalla" w:cs="Sakkal Majalla" w:hint="cs"/>
                <w:b/>
                <w:bCs/>
                <w:sz w:val="28"/>
                <w:szCs w:val="28"/>
                <w:rtl/>
                <w:lang w:bidi="ar-AE"/>
              </w:rPr>
              <w:t>ثامناً</w:t>
            </w:r>
            <w:r w:rsidRPr="00A73869">
              <w:rPr>
                <w:rFonts w:ascii="Sakkal Majalla" w:eastAsia="Calibri" w:hAnsi="Sakkal Majalla" w:cs="Sakkal Majalla"/>
                <w:b/>
                <w:bCs/>
                <w:sz w:val="28"/>
                <w:szCs w:val="28"/>
                <w:rtl/>
                <w:lang w:bidi="ar-AE"/>
              </w:rPr>
              <w:t xml:space="preserve">: </w:t>
            </w:r>
            <w:r w:rsidRPr="00A73869">
              <w:rPr>
                <w:rFonts w:ascii="Sakkal Majalla" w:eastAsia="Calibri" w:hAnsi="Sakkal Majalla" w:cs="Sakkal Majalla" w:hint="cs"/>
                <w:b/>
                <w:bCs/>
                <w:sz w:val="28"/>
                <w:szCs w:val="28"/>
                <w:rtl/>
                <w:lang w:bidi="ar-AE"/>
              </w:rPr>
              <w:t>إدارة الوقت</w:t>
            </w:r>
          </w:p>
          <w:p w14:paraId="0B777FCD" w14:textId="77777777" w:rsidR="00804F65" w:rsidRPr="00A73869" w:rsidRDefault="00804F65" w:rsidP="005C1B94">
            <w:pPr>
              <w:spacing w:line="276" w:lineRule="auto"/>
              <w:jc w:val="mediumKashida"/>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إنجاز المنتسب المهام ضمن الوقت المحدد و</w:t>
            </w:r>
            <w:r w:rsidRPr="00A73869">
              <w:rPr>
                <w:rFonts w:ascii="Sakkal Majalla" w:eastAsia="Calibri" w:hAnsi="Sakkal Majalla" w:cs="Sakkal Majalla"/>
                <w:sz w:val="28"/>
                <w:szCs w:val="28"/>
                <w:rtl/>
                <w:lang w:bidi="ar-AE"/>
              </w:rPr>
              <w:t>الاستغلال الأمثل للوقت</w:t>
            </w:r>
            <w:r w:rsidRPr="00A73869">
              <w:rPr>
                <w:rFonts w:ascii="Sakkal Majalla" w:eastAsia="Calibri" w:hAnsi="Sakkal Majalla" w:cs="Sakkal Majalla" w:hint="cs"/>
                <w:sz w:val="28"/>
                <w:szCs w:val="28"/>
                <w:rtl/>
                <w:lang w:bidi="ar-AE"/>
              </w:rPr>
              <w:t xml:space="preserve"> </w:t>
            </w:r>
            <w:r w:rsidRPr="00A73869">
              <w:rPr>
                <w:rFonts w:ascii="Sakkal Majalla" w:eastAsia="Calibri" w:hAnsi="Sakkal Majalla" w:cs="Sakkal Majalla"/>
                <w:sz w:val="28"/>
                <w:szCs w:val="28"/>
                <w:rtl/>
                <w:lang w:bidi="ar-AE"/>
              </w:rPr>
              <w:t>بهدف تحقيق الأهداف المنشودة، بما يضمن الحفاظ على التوازن بين الحياة الخاصّة، ومطالب العمل</w:t>
            </w:r>
            <w:r w:rsidRPr="00A73869">
              <w:rPr>
                <w:rFonts w:ascii="Sakkal Majalla" w:eastAsia="Calibri" w:hAnsi="Sakkal Majalla" w:cs="Sakkal Majalla" w:hint="cs"/>
                <w:sz w:val="28"/>
                <w:szCs w:val="28"/>
                <w:rtl/>
                <w:lang w:bidi="ar-AE"/>
              </w:rPr>
              <w:t>.</w:t>
            </w:r>
          </w:p>
        </w:tc>
      </w:tr>
      <w:tr w:rsidR="00804F65" w:rsidRPr="00A73869" w14:paraId="06E9DEA5" w14:textId="77777777" w:rsidTr="005C1B94">
        <w:trPr>
          <w:trHeight w:val="424"/>
        </w:trPr>
        <w:tc>
          <w:tcPr>
            <w:tcW w:w="4548" w:type="dxa"/>
            <w:gridSpan w:val="2"/>
            <w:vAlign w:val="center"/>
          </w:tcPr>
          <w:p w14:paraId="652CE06F" w14:textId="77777777" w:rsidR="00804F65" w:rsidRPr="00A73869" w:rsidRDefault="00804F65" w:rsidP="005C1B94">
            <w:pPr>
              <w:spacing w:line="276" w:lineRule="auto"/>
              <w:jc w:val="center"/>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نقاط القوة</w:t>
            </w:r>
          </w:p>
        </w:tc>
        <w:tc>
          <w:tcPr>
            <w:tcW w:w="5330" w:type="dxa"/>
            <w:gridSpan w:val="3"/>
            <w:vAlign w:val="center"/>
          </w:tcPr>
          <w:p w14:paraId="05AADCEB" w14:textId="77777777" w:rsidR="00804F65" w:rsidRPr="00A73869" w:rsidRDefault="00804F65" w:rsidP="005C1B94">
            <w:pPr>
              <w:spacing w:line="276" w:lineRule="auto"/>
              <w:jc w:val="center"/>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نقاط التحسين</w:t>
            </w:r>
          </w:p>
        </w:tc>
      </w:tr>
      <w:tr w:rsidR="00804F65" w:rsidRPr="00A73869" w14:paraId="07A8662C" w14:textId="77777777" w:rsidTr="005C1B94">
        <w:trPr>
          <w:trHeight w:val="1166"/>
        </w:trPr>
        <w:tc>
          <w:tcPr>
            <w:tcW w:w="4548" w:type="dxa"/>
            <w:gridSpan w:val="2"/>
          </w:tcPr>
          <w:p w14:paraId="550F070E" w14:textId="77777777" w:rsidR="00804F65" w:rsidRPr="00A73869" w:rsidRDefault="00804F65">
            <w:pPr>
              <w:numPr>
                <w:ilvl w:val="0"/>
                <w:numId w:val="182"/>
              </w:numPr>
              <w:spacing w:line="276" w:lineRule="auto"/>
              <w:contextualSpacing/>
              <w:rPr>
                <w:rFonts w:ascii="Sakkal Majalla" w:eastAsia="Calibri" w:hAnsi="Sakkal Majalla" w:cs="Sakkal Majalla"/>
                <w:sz w:val="28"/>
                <w:szCs w:val="28"/>
                <w:lang w:bidi="ar-AE"/>
              </w:rPr>
            </w:pPr>
          </w:p>
          <w:p w14:paraId="3C8E76E2" w14:textId="77777777" w:rsidR="00804F65" w:rsidRPr="00A73869" w:rsidRDefault="00804F65">
            <w:pPr>
              <w:pStyle w:val="ListParagraph"/>
              <w:numPr>
                <w:ilvl w:val="0"/>
                <w:numId w:val="182"/>
              </w:numPr>
              <w:spacing w:line="276" w:lineRule="auto"/>
              <w:rPr>
                <w:rFonts w:ascii="Sakkal Majalla" w:eastAsia="Calibri" w:hAnsi="Sakkal Majalla" w:cs="Sakkal Majalla"/>
                <w:sz w:val="28"/>
                <w:szCs w:val="28"/>
                <w:lang w:bidi="ar-AE"/>
              </w:rPr>
            </w:pPr>
          </w:p>
        </w:tc>
        <w:tc>
          <w:tcPr>
            <w:tcW w:w="5330" w:type="dxa"/>
            <w:gridSpan w:val="3"/>
          </w:tcPr>
          <w:p w14:paraId="40738AED" w14:textId="77777777" w:rsidR="00804F65" w:rsidRPr="00A73869" w:rsidRDefault="00804F65">
            <w:pPr>
              <w:numPr>
                <w:ilvl w:val="0"/>
                <w:numId w:val="183"/>
              </w:numPr>
              <w:spacing w:line="276" w:lineRule="auto"/>
              <w:contextualSpacing/>
              <w:rPr>
                <w:rFonts w:ascii="Sakkal Majalla" w:eastAsia="Calibri" w:hAnsi="Sakkal Majalla" w:cs="Sakkal Majalla"/>
                <w:sz w:val="28"/>
                <w:szCs w:val="28"/>
                <w:lang w:bidi="ar-AE"/>
              </w:rPr>
            </w:pPr>
          </w:p>
          <w:p w14:paraId="2BA5833C" w14:textId="77777777" w:rsidR="00804F65" w:rsidRPr="00A73869" w:rsidRDefault="00804F65">
            <w:pPr>
              <w:pStyle w:val="ListParagraph"/>
              <w:numPr>
                <w:ilvl w:val="0"/>
                <w:numId w:val="183"/>
              </w:numPr>
              <w:spacing w:line="276" w:lineRule="auto"/>
              <w:rPr>
                <w:rFonts w:ascii="Sakkal Majalla" w:eastAsia="Calibri" w:hAnsi="Sakkal Majalla" w:cs="Sakkal Majalla"/>
                <w:sz w:val="28"/>
                <w:szCs w:val="28"/>
                <w:lang w:bidi="ar-AE"/>
              </w:rPr>
            </w:pPr>
          </w:p>
        </w:tc>
      </w:tr>
      <w:tr w:rsidR="00804F65" w:rsidRPr="00A73869" w14:paraId="4FB63473" w14:textId="77777777" w:rsidTr="005C1B94">
        <w:trPr>
          <w:trHeight w:val="349"/>
        </w:trPr>
        <w:tc>
          <w:tcPr>
            <w:tcW w:w="3115" w:type="dxa"/>
            <w:vAlign w:val="center"/>
          </w:tcPr>
          <w:p w14:paraId="62646380" w14:textId="77777777" w:rsidR="00804F65" w:rsidRPr="00A73869" w:rsidRDefault="00804F65" w:rsidP="005C1B94">
            <w:pPr>
              <w:spacing w:line="276" w:lineRule="auto"/>
              <w:jc w:val="center"/>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 xml:space="preserve">تقييم الكفاءة </w:t>
            </w:r>
          </w:p>
        </w:tc>
        <w:tc>
          <w:tcPr>
            <w:tcW w:w="1433" w:type="dxa"/>
            <w:vAlign w:val="center"/>
          </w:tcPr>
          <w:p w14:paraId="404A0436" w14:textId="77777777" w:rsidR="00804F65" w:rsidRPr="00A73869" w:rsidRDefault="00804F65" w:rsidP="005C1B94">
            <w:pPr>
              <w:spacing w:line="276" w:lineRule="auto"/>
              <w:jc w:val="center"/>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جيد جدا</w:t>
            </w:r>
          </w:p>
        </w:tc>
        <w:tc>
          <w:tcPr>
            <w:tcW w:w="1513" w:type="dxa"/>
            <w:vAlign w:val="center"/>
          </w:tcPr>
          <w:p w14:paraId="729055DE" w14:textId="77777777" w:rsidR="00804F65" w:rsidRPr="00A73869" w:rsidRDefault="00804F65" w:rsidP="005C1B94">
            <w:pPr>
              <w:spacing w:line="276" w:lineRule="auto"/>
              <w:jc w:val="center"/>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جيد</w:t>
            </w:r>
          </w:p>
        </w:tc>
        <w:tc>
          <w:tcPr>
            <w:tcW w:w="1676" w:type="dxa"/>
            <w:vAlign w:val="center"/>
          </w:tcPr>
          <w:p w14:paraId="263B2614" w14:textId="77777777" w:rsidR="00804F65" w:rsidRPr="00A73869" w:rsidRDefault="00804F65" w:rsidP="005C1B94">
            <w:pPr>
              <w:spacing w:line="276" w:lineRule="auto"/>
              <w:jc w:val="center"/>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مقبول</w:t>
            </w:r>
          </w:p>
        </w:tc>
        <w:tc>
          <w:tcPr>
            <w:tcW w:w="2141" w:type="dxa"/>
            <w:vAlign w:val="center"/>
          </w:tcPr>
          <w:p w14:paraId="46308DA1" w14:textId="77777777" w:rsidR="00804F65" w:rsidRPr="00A73869" w:rsidRDefault="00804F65" w:rsidP="005C1B94">
            <w:pPr>
              <w:spacing w:line="276" w:lineRule="auto"/>
              <w:jc w:val="center"/>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ضعيف</w:t>
            </w:r>
          </w:p>
        </w:tc>
      </w:tr>
      <w:tr w:rsidR="00804F65" w:rsidRPr="00A73869" w14:paraId="2C8A8F49" w14:textId="77777777" w:rsidTr="005C1B94">
        <w:tc>
          <w:tcPr>
            <w:tcW w:w="9878" w:type="dxa"/>
            <w:gridSpan w:val="5"/>
          </w:tcPr>
          <w:p w14:paraId="1C070D40" w14:textId="77777777" w:rsidR="00804F65" w:rsidRPr="00A73869" w:rsidRDefault="00804F65" w:rsidP="005C1B94">
            <w:pPr>
              <w:spacing w:after="160" w:line="276" w:lineRule="auto"/>
              <w:jc w:val="center"/>
              <w:rPr>
                <w:rFonts w:ascii="Sakkal Majalla" w:eastAsia="Calibri" w:hAnsi="Sakkal Majalla" w:cs="Sakkal Majalla"/>
                <w:b/>
                <w:bCs/>
                <w:sz w:val="28"/>
                <w:szCs w:val="28"/>
                <w:lang w:bidi="ar-AE"/>
              </w:rPr>
            </w:pPr>
            <w:r w:rsidRPr="00A73869">
              <w:rPr>
                <w:rFonts w:ascii="Sakkal Majalla" w:eastAsia="Calibri" w:hAnsi="Sakkal Majalla" w:cs="Sakkal Majalla" w:hint="cs"/>
                <w:b/>
                <w:bCs/>
                <w:sz w:val="28"/>
                <w:szCs w:val="28"/>
                <w:rtl/>
                <w:lang w:bidi="ar-AE"/>
              </w:rPr>
              <w:t>تاسعاً</w:t>
            </w:r>
            <w:r w:rsidRPr="00A73869">
              <w:rPr>
                <w:rFonts w:ascii="Sakkal Majalla" w:eastAsia="Calibri" w:hAnsi="Sakkal Majalla" w:cs="Sakkal Majalla"/>
                <w:b/>
                <w:bCs/>
                <w:sz w:val="28"/>
                <w:szCs w:val="28"/>
                <w:rtl/>
                <w:lang w:bidi="ar-AE"/>
              </w:rPr>
              <w:t xml:space="preserve">: </w:t>
            </w:r>
            <w:r w:rsidRPr="00A73869">
              <w:rPr>
                <w:rFonts w:ascii="Sakkal Majalla" w:eastAsia="Calibri" w:hAnsi="Sakkal Majalla" w:cs="Sakkal Majalla" w:hint="cs"/>
                <w:b/>
                <w:bCs/>
                <w:sz w:val="28"/>
                <w:szCs w:val="28"/>
                <w:rtl/>
                <w:lang w:bidi="ar-AE"/>
              </w:rPr>
              <w:t>الابتكار واستشراف المستقبل</w:t>
            </w:r>
          </w:p>
          <w:p w14:paraId="55941230" w14:textId="77777777" w:rsidR="00804F65" w:rsidRPr="00A73869" w:rsidRDefault="00804F65" w:rsidP="005C1B94">
            <w:pPr>
              <w:spacing w:line="276" w:lineRule="auto"/>
              <w:jc w:val="mediumKashida"/>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مشاركة العاملين الأفكار التي تساهم في تطوير العمل المؤسسي والعمل على تطبيق الأساليب المبتكرة في إنجاز المهام وتقديم مقترحات تطويرية وابتكارية في مجال العمل</w:t>
            </w:r>
            <w:r w:rsidRPr="00A73869">
              <w:rPr>
                <w:rFonts w:ascii="Sakkal Majalla" w:eastAsia="Calibri" w:hAnsi="Sakkal Majalla" w:cs="Sakkal Majalla"/>
                <w:sz w:val="28"/>
                <w:szCs w:val="28"/>
                <w:rtl/>
                <w:lang w:bidi="ar-AE"/>
              </w:rPr>
              <w:t>.</w:t>
            </w:r>
          </w:p>
        </w:tc>
      </w:tr>
      <w:tr w:rsidR="00804F65" w:rsidRPr="00A73869" w14:paraId="4F2D8DC4" w14:textId="77777777" w:rsidTr="005C1B94">
        <w:trPr>
          <w:trHeight w:val="424"/>
        </w:trPr>
        <w:tc>
          <w:tcPr>
            <w:tcW w:w="4548" w:type="dxa"/>
            <w:gridSpan w:val="2"/>
            <w:vAlign w:val="center"/>
          </w:tcPr>
          <w:p w14:paraId="5AA7A0CF" w14:textId="77777777" w:rsidR="00804F65" w:rsidRPr="00A73869" w:rsidRDefault="00804F65" w:rsidP="005C1B94">
            <w:pPr>
              <w:spacing w:line="276" w:lineRule="auto"/>
              <w:jc w:val="center"/>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نقاط القوة</w:t>
            </w:r>
          </w:p>
        </w:tc>
        <w:tc>
          <w:tcPr>
            <w:tcW w:w="5330" w:type="dxa"/>
            <w:gridSpan w:val="3"/>
            <w:vAlign w:val="center"/>
          </w:tcPr>
          <w:p w14:paraId="6BD1155D" w14:textId="77777777" w:rsidR="00804F65" w:rsidRPr="00A73869" w:rsidRDefault="00804F65" w:rsidP="005C1B94">
            <w:pPr>
              <w:spacing w:line="276" w:lineRule="auto"/>
              <w:jc w:val="center"/>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نقاط التحسين</w:t>
            </w:r>
          </w:p>
        </w:tc>
      </w:tr>
      <w:tr w:rsidR="00804F65" w:rsidRPr="00A73869" w14:paraId="40CDBE40" w14:textId="77777777" w:rsidTr="005C1B94">
        <w:trPr>
          <w:trHeight w:val="1166"/>
        </w:trPr>
        <w:tc>
          <w:tcPr>
            <w:tcW w:w="4548" w:type="dxa"/>
            <w:gridSpan w:val="2"/>
          </w:tcPr>
          <w:p w14:paraId="21A47125" w14:textId="77777777" w:rsidR="00804F65" w:rsidRPr="00A73869" w:rsidRDefault="00804F65">
            <w:pPr>
              <w:numPr>
                <w:ilvl w:val="0"/>
                <w:numId w:val="182"/>
              </w:numPr>
              <w:spacing w:line="276" w:lineRule="auto"/>
              <w:contextualSpacing/>
              <w:rPr>
                <w:rFonts w:ascii="Sakkal Majalla" w:eastAsia="Calibri" w:hAnsi="Sakkal Majalla" w:cs="Sakkal Majalla"/>
                <w:sz w:val="28"/>
                <w:szCs w:val="28"/>
                <w:lang w:bidi="ar-AE"/>
              </w:rPr>
            </w:pPr>
          </w:p>
          <w:p w14:paraId="3C956338" w14:textId="77777777" w:rsidR="00804F65" w:rsidRPr="00A73869" w:rsidRDefault="00804F65">
            <w:pPr>
              <w:pStyle w:val="ListParagraph"/>
              <w:numPr>
                <w:ilvl w:val="0"/>
                <w:numId w:val="182"/>
              </w:numPr>
              <w:spacing w:line="276" w:lineRule="auto"/>
              <w:rPr>
                <w:rFonts w:ascii="Sakkal Majalla" w:eastAsia="Calibri" w:hAnsi="Sakkal Majalla" w:cs="Sakkal Majalla"/>
                <w:sz w:val="28"/>
                <w:szCs w:val="28"/>
                <w:lang w:bidi="ar-AE"/>
              </w:rPr>
            </w:pPr>
          </w:p>
        </w:tc>
        <w:tc>
          <w:tcPr>
            <w:tcW w:w="5330" w:type="dxa"/>
            <w:gridSpan w:val="3"/>
          </w:tcPr>
          <w:p w14:paraId="4A0C3FD3" w14:textId="77777777" w:rsidR="00804F65" w:rsidRPr="00A73869" w:rsidRDefault="00804F65">
            <w:pPr>
              <w:numPr>
                <w:ilvl w:val="0"/>
                <w:numId w:val="183"/>
              </w:numPr>
              <w:spacing w:line="276" w:lineRule="auto"/>
              <w:contextualSpacing/>
              <w:rPr>
                <w:rFonts w:ascii="Sakkal Majalla" w:eastAsia="Calibri" w:hAnsi="Sakkal Majalla" w:cs="Sakkal Majalla"/>
                <w:sz w:val="28"/>
                <w:szCs w:val="28"/>
                <w:lang w:bidi="ar-AE"/>
              </w:rPr>
            </w:pPr>
          </w:p>
          <w:p w14:paraId="52F94B62" w14:textId="77777777" w:rsidR="00804F65" w:rsidRPr="00A73869" w:rsidRDefault="00804F65">
            <w:pPr>
              <w:pStyle w:val="ListParagraph"/>
              <w:numPr>
                <w:ilvl w:val="0"/>
                <w:numId w:val="183"/>
              </w:numPr>
              <w:spacing w:line="276" w:lineRule="auto"/>
              <w:rPr>
                <w:rFonts w:ascii="Sakkal Majalla" w:eastAsia="Calibri" w:hAnsi="Sakkal Majalla" w:cs="Sakkal Majalla"/>
                <w:sz w:val="28"/>
                <w:szCs w:val="28"/>
                <w:lang w:bidi="ar-AE"/>
              </w:rPr>
            </w:pPr>
          </w:p>
        </w:tc>
      </w:tr>
      <w:tr w:rsidR="00804F65" w:rsidRPr="00A73869" w14:paraId="7E765645" w14:textId="77777777" w:rsidTr="005C1B94">
        <w:trPr>
          <w:trHeight w:val="349"/>
        </w:trPr>
        <w:tc>
          <w:tcPr>
            <w:tcW w:w="3115" w:type="dxa"/>
            <w:vAlign w:val="center"/>
          </w:tcPr>
          <w:p w14:paraId="30087A50" w14:textId="77777777" w:rsidR="00804F65" w:rsidRPr="00A73869" w:rsidRDefault="00804F65" w:rsidP="005C1B94">
            <w:pPr>
              <w:spacing w:line="276" w:lineRule="auto"/>
              <w:jc w:val="center"/>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lastRenderedPageBreak/>
              <w:t xml:space="preserve">تقييم الكفاءة </w:t>
            </w:r>
          </w:p>
        </w:tc>
        <w:tc>
          <w:tcPr>
            <w:tcW w:w="1433" w:type="dxa"/>
            <w:vAlign w:val="center"/>
          </w:tcPr>
          <w:p w14:paraId="50491977" w14:textId="77777777" w:rsidR="00804F65" w:rsidRPr="00A73869" w:rsidRDefault="00804F65" w:rsidP="005C1B94">
            <w:pPr>
              <w:spacing w:line="276" w:lineRule="auto"/>
              <w:jc w:val="center"/>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جيد جدا</w:t>
            </w:r>
          </w:p>
        </w:tc>
        <w:tc>
          <w:tcPr>
            <w:tcW w:w="1513" w:type="dxa"/>
            <w:vAlign w:val="center"/>
          </w:tcPr>
          <w:p w14:paraId="1F62D23C" w14:textId="77777777" w:rsidR="00804F65" w:rsidRPr="00A73869" w:rsidRDefault="00804F65" w:rsidP="005C1B94">
            <w:pPr>
              <w:spacing w:line="276" w:lineRule="auto"/>
              <w:jc w:val="center"/>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جيد</w:t>
            </w:r>
          </w:p>
        </w:tc>
        <w:tc>
          <w:tcPr>
            <w:tcW w:w="1676" w:type="dxa"/>
            <w:vAlign w:val="center"/>
          </w:tcPr>
          <w:p w14:paraId="2D27FFC5" w14:textId="77777777" w:rsidR="00804F65" w:rsidRPr="00A73869" w:rsidRDefault="00804F65" w:rsidP="005C1B94">
            <w:pPr>
              <w:spacing w:line="276" w:lineRule="auto"/>
              <w:jc w:val="center"/>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مقبول</w:t>
            </w:r>
          </w:p>
        </w:tc>
        <w:tc>
          <w:tcPr>
            <w:tcW w:w="2141" w:type="dxa"/>
            <w:vAlign w:val="center"/>
          </w:tcPr>
          <w:p w14:paraId="728BF657" w14:textId="77777777" w:rsidR="00804F65" w:rsidRPr="00A73869" w:rsidRDefault="00804F65" w:rsidP="005C1B94">
            <w:pPr>
              <w:spacing w:line="276" w:lineRule="auto"/>
              <w:jc w:val="center"/>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ضعيف</w:t>
            </w:r>
          </w:p>
        </w:tc>
      </w:tr>
      <w:tr w:rsidR="00804F65" w:rsidRPr="00A73869" w14:paraId="7DBBF4F4" w14:textId="77777777" w:rsidTr="005C1B94">
        <w:tc>
          <w:tcPr>
            <w:tcW w:w="9878" w:type="dxa"/>
            <w:gridSpan w:val="5"/>
          </w:tcPr>
          <w:p w14:paraId="1CD8A036" w14:textId="77777777" w:rsidR="00804F65" w:rsidRPr="00A73869" w:rsidRDefault="00804F65" w:rsidP="005C1B94">
            <w:pPr>
              <w:spacing w:after="160" w:line="276" w:lineRule="auto"/>
              <w:jc w:val="center"/>
              <w:rPr>
                <w:rFonts w:ascii="Sakkal Majalla" w:eastAsia="Calibri" w:hAnsi="Sakkal Majalla" w:cs="Sakkal Majalla"/>
                <w:b/>
                <w:bCs/>
                <w:sz w:val="28"/>
                <w:szCs w:val="28"/>
                <w:lang w:bidi="ar-AE"/>
              </w:rPr>
            </w:pPr>
            <w:r w:rsidRPr="00A73869">
              <w:rPr>
                <w:rFonts w:ascii="Sakkal Majalla" w:eastAsia="Calibri" w:hAnsi="Sakkal Majalla" w:cs="Sakkal Majalla" w:hint="cs"/>
                <w:b/>
                <w:bCs/>
                <w:sz w:val="28"/>
                <w:szCs w:val="28"/>
                <w:rtl/>
                <w:lang w:bidi="ar-AE"/>
              </w:rPr>
              <w:t>عاشراً</w:t>
            </w:r>
            <w:r w:rsidRPr="00A73869">
              <w:rPr>
                <w:rFonts w:ascii="Sakkal Majalla" w:eastAsia="Calibri" w:hAnsi="Sakkal Majalla" w:cs="Sakkal Majalla"/>
                <w:b/>
                <w:bCs/>
                <w:sz w:val="28"/>
                <w:szCs w:val="28"/>
                <w:rtl/>
                <w:lang w:bidi="ar-AE"/>
              </w:rPr>
              <w:t xml:space="preserve">: </w:t>
            </w:r>
            <w:r w:rsidRPr="00A73869">
              <w:rPr>
                <w:rFonts w:ascii="Sakkal Majalla" w:eastAsia="Calibri" w:hAnsi="Sakkal Majalla" w:cs="Sakkal Majalla" w:hint="cs"/>
                <w:b/>
                <w:bCs/>
                <w:sz w:val="28"/>
                <w:szCs w:val="28"/>
                <w:rtl/>
                <w:lang w:bidi="ar-AE"/>
              </w:rPr>
              <w:t>جودة الحياة (الصحة النفسية)</w:t>
            </w:r>
          </w:p>
          <w:p w14:paraId="3D86F6EF" w14:textId="77777777" w:rsidR="00804F65" w:rsidRPr="00A73869" w:rsidRDefault="00804F65" w:rsidP="005C1B94">
            <w:pPr>
              <w:spacing w:line="276" w:lineRule="auto"/>
              <w:jc w:val="mediumKashida"/>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الصحة العقلية والنفسية للمنتسب وقدرته على التعامل مع المواقف النفسية المفاجئة وحسن تعامله مع العاملين والمتعاملين داخل بيئة العمل وخارجها.</w:t>
            </w:r>
          </w:p>
        </w:tc>
      </w:tr>
      <w:tr w:rsidR="00804F65" w:rsidRPr="00A73869" w14:paraId="6A58B176" w14:textId="77777777" w:rsidTr="005C1B94">
        <w:trPr>
          <w:trHeight w:val="424"/>
        </w:trPr>
        <w:tc>
          <w:tcPr>
            <w:tcW w:w="4548" w:type="dxa"/>
            <w:gridSpan w:val="2"/>
            <w:vAlign w:val="center"/>
          </w:tcPr>
          <w:p w14:paraId="2EB13572" w14:textId="77777777" w:rsidR="00804F65" w:rsidRPr="00A73869" w:rsidRDefault="00804F65" w:rsidP="005C1B94">
            <w:pPr>
              <w:spacing w:line="276" w:lineRule="auto"/>
              <w:jc w:val="center"/>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نقاط القوة</w:t>
            </w:r>
          </w:p>
        </w:tc>
        <w:tc>
          <w:tcPr>
            <w:tcW w:w="5330" w:type="dxa"/>
            <w:gridSpan w:val="3"/>
            <w:vAlign w:val="center"/>
          </w:tcPr>
          <w:p w14:paraId="5F5C132E" w14:textId="77777777" w:rsidR="00804F65" w:rsidRPr="00A73869" w:rsidRDefault="00804F65" w:rsidP="005C1B94">
            <w:pPr>
              <w:spacing w:line="276" w:lineRule="auto"/>
              <w:jc w:val="center"/>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نقاط التحسين</w:t>
            </w:r>
          </w:p>
        </w:tc>
      </w:tr>
      <w:tr w:rsidR="00804F65" w:rsidRPr="00A73869" w14:paraId="355A52AA" w14:textId="77777777" w:rsidTr="005C1B94">
        <w:trPr>
          <w:trHeight w:val="1166"/>
        </w:trPr>
        <w:tc>
          <w:tcPr>
            <w:tcW w:w="4548" w:type="dxa"/>
            <w:gridSpan w:val="2"/>
          </w:tcPr>
          <w:p w14:paraId="679CEF54" w14:textId="77777777" w:rsidR="00804F65" w:rsidRPr="00A73869" w:rsidRDefault="00804F65">
            <w:pPr>
              <w:numPr>
                <w:ilvl w:val="0"/>
                <w:numId w:val="182"/>
              </w:numPr>
              <w:spacing w:line="276" w:lineRule="auto"/>
              <w:contextualSpacing/>
              <w:rPr>
                <w:rFonts w:ascii="Sakkal Majalla" w:eastAsia="Calibri" w:hAnsi="Sakkal Majalla" w:cs="Sakkal Majalla"/>
                <w:sz w:val="28"/>
                <w:szCs w:val="28"/>
                <w:lang w:bidi="ar-AE"/>
              </w:rPr>
            </w:pPr>
          </w:p>
          <w:p w14:paraId="0A966633" w14:textId="77777777" w:rsidR="00804F65" w:rsidRPr="00A73869" w:rsidRDefault="00804F65">
            <w:pPr>
              <w:pStyle w:val="ListParagraph"/>
              <w:numPr>
                <w:ilvl w:val="0"/>
                <w:numId w:val="182"/>
              </w:numPr>
              <w:spacing w:line="276" w:lineRule="auto"/>
              <w:rPr>
                <w:rFonts w:ascii="Sakkal Majalla" w:eastAsia="Calibri" w:hAnsi="Sakkal Majalla" w:cs="Sakkal Majalla"/>
                <w:sz w:val="28"/>
                <w:szCs w:val="28"/>
                <w:lang w:bidi="ar-AE"/>
              </w:rPr>
            </w:pPr>
          </w:p>
        </w:tc>
        <w:tc>
          <w:tcPr>
            <w:tcW w:w="5330" w:type="dxa"/>
            <w:gridSpan w:val="3"/>
          </w:tcPr>
          <w:p w14:paraId="46DB6F98" w14:textId="77777777" w:rsidR="00804F65" w:rsidRPr="00A73869" w:rsidRDefault="00804F65">
            <w:pPr>
              <w:numPr>
                <w:ilvl w:val="0"/>
                <w:numId w:val="183"/>
              </w:numPr>
              <w:spacing w:line="276" w:lineRule="auto"/>
              <w:contextualSpacing/>
              <w:rPr>
                <w:rFonts w:ascii="Sakkal Majalla" w:eastAsia="Calibri" w:hAnsi="Sakkal Majalla" w:cs="Sakkal Majalla"/>
                <w:sz w:val="28"/>
                <w:szCs w:val="28"/>
                <w:lang w:bidi="ar-AE"/>
              </w:rPr>
            </w:pPr>
          </w:p>
          <w:p w14:paraId="6B54F57B" w14:textId="77777777" w:rsidR="00804F65" w:rsidRPr="00A73869" w:rsidRDefault="00804F65">
            <w:pPr>
              <w:pStyle w:val="ListParagraph"/>
              <w:numPr>
                <w:ilvl w:val="0"/>
                <w:numId w:val="183"/>
              </w:numPr>
              <w:spacing w:line="276" w:lineRule="auto"/>
              <w:rPr>
                <w:rFonts w:ascii="Sakkal Majalla" w:eastAsia="Calibri" w:hAnsi="Sakkal Majalla" w:cs="Sakkal Majalla"/>
                <w:sz w:val="28"/>
                <w:szCs w:val="28"/>
                <w:lang w:bidi="ar-AE"/>
              </w:rPr>
            </w:pPr>
          </w:p>
        </w:tc>
      </w:tr>
      <w:tr w:rsidR="00804F65" w:rsidRPr="00A73869" w14:paraId="2848EC15" w14:textId="77777777" w:rsidTr="005C1B94">
        <w:trPr>
          <w:trHeight w:val="349"/>
        </w:trPr>
        <w:tc>
          <w:tcPr>
            <w:tcW w:w="3115" w:type="dxa"/>
            <w:vAlign w:val="center"/>
          </w:tcPr>
          <w:p w14:paraId="65221BA6" w14:textId="77777777" w:rsidR="00804F65" w:rsidRPr="00A73869" w:rsidRDefault="00804F65" w:rsidP="005C1B94">
            <w:pPr>
              <w:spacing w:line="276" w:lineRule="auto"/>
              <w:jc w:val="center"/>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 xml:space="preserve">تقييم الكفاءة </w:t>
            </w:r>
          </w:p>
        </w:tc>
        <w:tc>
          <w:tcPr>
            <w:tcW w:w="1433" w:type="dxa"/>
            <w:vAlign w:val="center"/>
          </w:tcPr>
          <w:p w14:paraId="688B8B9D" w14:textId="77777777" w:rsidR="00804F65" w:rsidRPr="00A73869" w:rsidRDefault="00804F65" w:rsidP="005C1B94">
            <w:pPr>
              <w:spacing w:line="276" w:lineRule="auto"/>
              <w:jc w:val="center"/>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جيد جدا</w:t>
            </w:r>
          </w:p>
        </w:tc>
        <w:tc>
          <w:tcPr>
            <w:tcW w:w="1513" w:type="dxa"/>
            <w:vAlign w:val="center"/>
          </w:tcPr>
          <w:p w14:paraId="4C77FDD8" w14:textId="77777777" w:rsidR="00804F65" w:rsidRPr="00A73869" w:rsidRDefault="00804F65" w:rsidP="005C1B94">
            <w:pPr>
              <w:spacing w:line="276" w:lineRule="auto"/>
              <w:jc w:val="center"/>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جيد</w:t>
            </w:r>
          </w:p>
        </w:tc>
        <w:tc>
          <w:tcPr>
            <w:tcW w:w="1676" w:type="dxa"/>
            <w:vAlign w:val="center"/>
          </w:tcPr>
          <w:p w14:paraId="32523251" w14:textId="77777777" w:rsidR="00804F65" w:rsidRPr="00A73869" w:rsidRDefault="00804F65" w:rsidP="005C1B94">
            <w:pPr>
              <w:spacing w:line="276" w:lineRule="auto"/>
              <w:jc w:val="center"/>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مقبول</w:t>
            </w:r>
          </w:p>
        </w:tc>
        <w:tc>
          <w:tcPr>
            <w:tcW w:w="2141" w:type="dxa"/>
            <w:vAlign w:val="center"/>
          </w:tcPr>
          <w:p w14:paraId="16612804" w14:textId="77777777" w:rsidR="00804F65" w:rsidRPr="00A73869" w:rsidRDefault="00804F65" w:rsidP="005C1B94">
            <w:pPr>
              <w:spacing w:line="276" w:lineRule="auto"/>
              <w:jc w:val="center"/>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ضعيف</w:t>
            </w:r>
          </w:p>
        </w:tc>
      </w:tr>
      <w:tr w:rsidR="00804F65" w:rsidRPr="00A73869" w14:paraId="1FA32338" w14:textId="77777777" w:rsidTr="005C1B94">
        <w:trPr>
          <w:trHeight w:val="349"/>
        </w:trPr>
        <w:tc>
          <w:tcPr>
            <w:tcW w:w="9878" w:type="dxa"/>
            <w:gridSpan w:val="5"/>
            <w:vAlign w:val="center"/>
          </w:tcPr>
          <w:p w14:paraId="1095B82D" w14:textId="77777777" w:rsidR="00804F65" w:rsidRPr="00A73869" w:rsidRDefault="00804F65" w:rsidP="005C1B94">
            <w:pPr>
              <w:spacing w:line="276" w:lineRule="auto"/>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الملاحظات العامة</w:t>
            </w:r>
          </w:p>
          <w:p w14:paraId="5AC741F4" w14:textId="77777777" w:rsidR="00804F65" w:rsidRPr="00A73869" w:rsidRDefault="00804F65" w:rsidP="005C1B94">
            <w:pPr>
              <w:spacing w:line="276" w:lineRule="auto"/>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w:t>
            </w:r>
          </w:p>
          <w:p w14:paraId="293A22E8" w14:textId="77777777" w:rsidR="00804F65" w:rsidRPr="00A73869" w:rsidRDefault="00804F65" w:rsidP="005C1B94">
            <w:pPr>
              <w:spacing w:line="276" w:lineRule="auto"/>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w:t>
            </w:r>
          </w:p>
          <w:p w14:paraId="3659DC06" w14:textId="77777777" w:rsidR="00804F65" w:rsidRPr="00A73869" w:rsidRDefault="00804F65" w:rsidP="005C1B94">
            <w:pPr>
              <w:spacing w:line="276" w:lineRule="auto"/>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w:t>
            </w:r>
          </w:p>
          <w:p w14:paraId="305A9F6F" w14:textId="77777777" w:rsidR="00804F65" w:rsidRPr="00A73869" w:rsidRDefault="00804F65" w:rsidP="005C1B94">
            <w:pPr>
              <w:spacing w:line="276" w:lineRule="auto"/>
              <w:jc w:val="center"/>
              <w:rPr>
                <w:rFonts w:ascii="Sakkal Majalla" w:eastAsia="Calibri" w:hAnsi="Sakkal Majalla" w:cs="Sakkal Majalla"/>
                <w:sz w:val="28"/>
                <w:szCs w:val="28"/>
                <w:rtl/>
                <w:lang w:bidi="ar-AE"/>
              </w:rPr>
            </w:pPr>
          </w:p>
        </w:tc>
      </w:tr>
      <w:tr w:rsidR="00804F65" w:rsidRPr="00A73869" w14:paraId="47F2C3A0" w14:textId="77777777" w:rsidTr="005C1B94">
        <w:trPr>
          <w:trHeight w:val="349"/>
        </w:trPr>
        <w:tc>
          <w:tcPr>
            <w:tcW w:w="9878" w:type="dxa"/>
            <w:gridSpan w:val="5"/>
            <w:vAlign w:val="center"/>
          </w:tcPr>
          <w:p w14:paraId="508AD02B" w14:textId="77777777" w:rsidR="00804F65" w:rsidRPr="00A73869" w:rsidRDefault="00804F65" w:rsidP="005C1B94">
            <w:pPr>
              <w:spacing w:line="276" w:lineRule="auto"/>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التقييم العام</w:t>
            </w:r>
          </w:p>
          <w:p w14:paraId="7860DDA1" w14:textId="77777777" w:rsidR="00804F65" w:rsidRPr="00A73869" w:rsidRDefault="00804F65" w:rsidP="005C1B94">
            <w:pPr>
              <w:spacing w:line="276" w:lineRule="auto"/>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w:t>
            </w:r>
          </w:p>
          <w:p w14:paraId="37236BCA" w14:textId="77777777" w:rsidR="00804F65" w:rsidRPr="00A73869" w:rsidRDefault="00804F65" w:rsidP="005C1B94">
            <w:pPr>
              <w:spacing w:line="276" w:lineRule="auto"/>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w:t>
            </w:r>
          </w:p>
          <w:p w14:paraId="64EAF96D" w14:textId="77777777" w:rsidR="00804F65" w:rsidRPr="00A73869" w:rsidRDefault="00804F65" w:rsidP="005C1B94">
            <w:pPr>
              <w:spacing w:line="276" w:lineRule="auto"/>
              <w:jc w:val="center"/>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w:t>
            </w:r>
          </w:p>
          <w:p w14:paraId="256FAAA8" w14:textId="77777777" w:rsidR="00804F65" w:rsidRPr="00A73869" w:rsidRDefault="00804F65" w:rsidP="005C1B94">
            <w:pPr>
              <w:spacing w:line="276" w:lineRule="auto"/>
              <w:rPr>
                <w:rFonts w:ascii="Sakkal Majalla" w:eastAsia="Calibri" w:hAnsi="Sakkal Majalla" w:cs="Sakkal Majalla"/>
                <w:sz w:val="28"/>
                <w:szCs w:val="28"/>
                <w:rtl/>
                <w:lang w:bidi="ar-AE"/>
              </w:rPr>
            </w:pPr>
          </w:p>
        </w:tc>
      </w:tr>
    </w:tbl>
    <w:p w14:paraId="4747ADBC" w14:textId="77777777" w:rsidR="00804F65" w:rsidRPr="00A73869" w:rsidRDefault="00804F65" w:rsidP="00804F65">
      <w:pPr>
        <w:spacing w:after="160"/>
        <w:rPr>
          <w:rFonts w:ascii="Sakkal Majalla" w:eastAsia="Calibri" w:hAnsi="Sakkal Majalla" w:cs="Sakkal Majalla"/>
          <w:sz w:val="28"/>
          <w:szCs w:val="28"/>
          <w:rtl/>
          <w:lang w:bidi="ar-AE"/>
        </w:rPr>
      </w:pPr>
    </w:p>
    <w:p w14:paraId="23E0F29F" w14:textId="77777777" w:rsidR="00804F65" w:rsidRPr="00A73869" w:rsidRDefault="00804F65" w:rsidP="00804F65">
      <w:pPr>
        <w:rPr>
          <w:sz w:val="28"/>
          <w:szCs w:val="28"/>
        </w:rPr>
      </w:pPr>
    </w:p>
    <w:tbl>
      <w:tblPr>
        <w:tblStyle w:val="TableGrid22"/>
        <w:tblpPr w:leftFromText="180" w:rightFromText="180" w:vertAnchor="text" w:horzAnchor="page" w:tblpX="1021" w:tblpY="157"/>
        <w:bidiVisual/>
        <w:tblW w:w="7089" w:type="dxa"/>
        <w:tblLook w:val="04A0" w:firstRow="1" w:lastRow="0" w:firstColumn="1" w:lastColumn="0" w:noHBand="0" w:noVBand="1"/>
      </w:tblPr>
      <w:tblGrid>
        <w:gridCol w:w="1065"/>
        <w:gridCol w:w="2250"/>
        <w:gridCol w:w="1742"/>
        <w:gridCol w:w="2032"/>
      </w:tblGrid>
      <w:tr w:rsidR="00804F65" w:rsidRPr="00A73869" w14:paraId="2FC121EE" w14:textId="77777777" w:rsidTr="005C1B94">
        <w:tc>
          <w:tcPr>
            <w:tcW w:w="7089" w:type="dxa"/>
            <w:gridSpan w:val="4"/>
          </w:tcPr>
          <w:p w14:paraId="07C871C4" w14:textId="77777777" w:rsidR="00804F65" w:rsidRPr="00A73869" w:rsidRDefault="00804F65" w:rsidP="005C1B94">
            <w:pPr>
              <w:spacing w:line="276" w:lineRule="auto"/>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 xml:space="preserve">بيانات المنتسب </w:t>
            </w:r>
          </w:p>
        </w:tc>
      </w:tr>
      <w:tr w:rsidR="00804F65" w:rsidRPr="00A73869" w14:paraId="18A9E849" w14:textId="77777777" w:rsidTr="005C1B94">
        <w:tc>
          <w:tcPr>
            <w:tcW w:w="1065" w:type="dxa"/>
          </w:tcPr>
          <w:p w14:paraId="1F3F6401" w14:textId="77777777" w:rsidR="00804F65" w:rsidRPr="00A73869" w:rsidRDefault="00804F65" w:rsidP="005C1B94">
            <w:pPr>
              <w:spacing w:line="276" w:lineRule="auto"/>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الرتبة:</w:t>
            </w:r>
          </w:p>
        </w:tc>
        <w:tc>
          <w:tcPr>
            <w:tcW w:w="2250" w:type="dxa"/>
          </w:tcPr>
          <w:p w14:paraId="5DEC4B36" w14:textId="77777777" w:rsidR="00804F65" w:rsidRPr="00A73869" w:rsidRDefault="00804F65" w:rsidP="005C1B94">
            <w:pPr>
              <w:spacing w:line="276" w:lineRule="auto"/>
              <w:rPr>
                <w:rFonts w:ascii="Sakkal Majalla" w:eastAsia="Calibri" w:hAnsi="Sakkal Majalla" w:cs="Sakkal Majalla"/>
                <w:sz w:val="28"/>
                <w:szCs w:val="28"/>
                <w:rtl/>
                <w:lang w:bidi="ar-AE"/>
              </w:rPr>
            </w:pPr>
          </w:p>
        </w:tc>
        <w:tc>
          <w:tcPr>
            <w:tcW w:w="1742" w:type="dxa"/>
          </w:tcPr>
          <w:p w14:paraId="4D0E3015" w14:textId="77777777" w:rsidR="00804F65" w:rsidRPr="00A73869" w:rsidRDefault="00804F65" w:rsidP="005C1B94">
            <w:pPr>
              <w:spacing w:line="276" w:lineRule="auto"/>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الرقم العسكري:</w:t>
            </w:r>
          </w:p>
        </w:tc>
        <w:tc>
          <w:tcPr>
            <w:tcW w:w="2032" w:type="dxa"/>
          </w:tcPr>
          <w:p w14:paraId="34576AD3" w14:textId="77777777" w:rsidR="00804F65" w:rsidRPr="00A73869" w:rsidRDefault="00804F65" w:rsidP="005C1B94">
            <w:pPr>
              <w:spacing w:line="276" w:lineRule="auto"/>
              <w:rPr>
                <w:rFonts w:ascii="Sakkal Majalla" w:eastAsia="Calibri" w:hAnsi="Sakkal Majalla" w:cs="Sakkal Majalla"/>
                <w:sz w:val="28"/>
                <w:szCs w:val="28"/>
                <w:rtl/>
                <w:lang w:bidi="ar-AE"/>
              </w:rPr>
            </w:pPr>
          </w:p>
        </w:tc>
      </w:tr>
      <w:tr w:rsidR="00804F65" w:rsidRPr="00A73869" w14:paraId="599B6ECA" w14:textId="77777777" w:rsidTr="005C1B94">
        <w:tc>
          <w:tcPr>
            <w:tcW w:w="1065" w:type="dxa"/>
          </w:tcPr>
          <w:p w14:paraId="494104DF" w14:textId="77777777" w:rsidR="00804F65" w:rsidRPr="00A73869" w:rsidRDefault="00804F65" w:rsidP="005C1B94">
            <w:pPr>
              <w:spacing w:line="276" w:lineRule="auto"/>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الاسم:</w:t>
            </w:r>
          </w:p>
        </w:tc>
        <w:tc>
          <w:tcPr>
            <w:tcW w:w="6024" w:type="dxa"/>
            <w:gridSpan w:val="3"/>
          </w:tcPr>
          <w:p w14:paraId="5E64BC5F" w14:textId="77777777" w:rsidR="00804F65" w:rsidRPr="00A73869" w:rsidRDefault="00804F65" w:rsidP="005C1B94">
            <w:pPr>
              <w:spacing w:line="276" w:lineRule="auto"/>
              <w:rPr>
                <w:rFonts w:ascii="Sakkal Majalla" w:eastAsia="Calibri" w:hAnsi="Sakkal Majalla" w:cs="Sakkal Majalla"/>
                <w:sz w:val="28"/>
                <w:szCs w:val="28"/>
                <w:rtl/>
                <w:lang w:bidi="ar-AE"/>
              </w:rPr>
            </w:pPr>
          </w:p>
        </w:tc>
      </w:tr>
      <w:tr w:rsidR="00804F65" w:rsidRPr="00A73869" w14:paraId="66B67904" w14:textId="77777777" w:rsidTr="005C1B94">
        <w:tc>
          <w:tcPr>
            <w:tcW w:w="1065" w:type="dxa"/>
          </w:tcPr>
          <w:p w14:paraId="3AF612E6" w14:textId="77777777" w:rsidR="00804F65" w:rsidRPr="00A73869" w:rsidRDefault="00804F65" w:rsidP="005C1B94">
            <w:pPr>
              <w:rPr>
                <w:rFonts w:ascii="Sakkal Majalla" w:eastAsia="Calibri" w:hAnsi="Sakkal Majalla" w:cs="Sakkal Majalla"/>
                <w:b/>
                <w:bCs/>
                <w:sz w:val="28"/>
                <w:szCs w:val="28"/>
                <w:rtl/>
                <w:lang w:bidi="ar-AE"/>
              </w:rPr>
            </w:pPr>
          </w:p>
        </w:tc>
        <w:tc>
          <w:tcPr>
            <w:tcW w:w="6024" w:type="dxa"/>
            <w:gridSpan w:val="3"/>
          </w:tcPr>
          <w:p w14:paraId="0D3FE164" w14:textId="77777777" w:rsidR="00804F65" w:rsidRPr="00A73869" w:rsidRDefault="00804F65" w:rsidP="005C1B94">
            <w:pPr>
              <w:rPr>
                <w:rFonts w:ascii="Sakkal Majalla" w:eastAsia="Calibri" w:hAnsi="Sakkal Majalla" w:cs="Sakkal Majalla"/>
                <w:sz w:val="28"/>
                <w:szCs w:val="28"/>
                <w:rtl/>
                <w:lang w:bidi="ar-AE"/>
              </w:rPr>
            </w:pPr>
          </w:p>
        </w:tc>
      </w:tr>
      <w:tr w:rsidR="00804F65" w:rsidRPr="00A73869" w14:paraId="4C1F5CAD" w14:textId="77777777" w:rsidTr="005C1B94">
        <w:tc>
          <w:tcPr>
            <w:tcW w:w="1065" w:type="dxa"/>
          </w:tcPr>
          <w:p w14:paraId="014D776F" w14:textId="77777777" w:rsidR="00804F65" w:rsidRPr="00A73869" w:rsidRDefault="00804F65" w:rsidP="005C1B94">
            <w:pPr>
              <w:rPr>
                <w:rFonts w:ascii="Sakkal Majalla" w:eastAsia="Calibri" w:hAnsi="Sakkal Majalla" w:cs="Sakkal Majalla"/>
                <w:b/>
                <w:bCs/>
                <w:sz w:val="28"/>
                <w:szCs w:val="28"/>
                <w:rtl/>
                <w:lang w:bidi="ar-AE"/>
              </w:rPr>
            </w:pPr>
          </w:p>
        </w:tc>
        <w:tc>
          <w:tcPr>
            <w:tcW w:w="6024" w:type="dxa"/>
            <w:gridSpan w:val="3"/>
          </w:tcPr>
          <w:p w14:paraId="13EB7CCC" w14:textId="77777777" w:rsidR="00804F65" w:rsidRPr="00A73869" w:rsidRDefault="00804F65" w:rsidP="005C1B94">
            <w:pPr>
              <w:rPr>
                <w:rFonts w:ascii="Sakkal Majalla" w:eastAsia="Calibri" w:hAnsi="Sakkal Majalla" w:cs="Sakkal Majalla"/>
                <w:sz w:val="28"/>
                <w:szCs w:val="28"/>
                <w:rtl/>
                <w:lang w:bidi="ar-AE"/>
              </w:rPr>
            </w:pPr>
          </w:p>
        </w:tc>
      </w:tr>
    </w:tbl>
    <w:p w14:paraId="6A333186" w14:textId="77777777" w:rsidR="00804F65" w:rsidRPr="00A73869" w:rsidRDefault="00804F65" w:rsidP="00804F65">
      <w:pPr>
        <w:spacing w:after="160"/>
        <w:rPr>
          <w:rFonts w:ascii="Sakkal Majalla" w:eastAsia="Calibri" w:hAnsi="Sakkal Majalla" w:cs="Sakkal Majalla"/>
          <w:sz w:val="28"/>
          <w:szCs w:val="28"/>
          <w:rtl/>
          <w:lang w:bidi="ar-AE"/>
        </w:rPr>
      </w:pPr>
    </w:p>
    <w:p w14:paraId="48FFCD94" w14:textId="77777777" w:rsidR="00804F65" w:rsidRPr="00A73869" w:rsidRDefault="00804F65" w:rsidP="00804F65">
      <w:pPr>
        <w:spacing w:after="160"/>
        <w:rPr>
          <w:rFonts w:ascii="Sakkal Majalla" w:eastAsia="Calibri" w:hAnsi="Sakkal Majalla" w:cs="Sakkal Majalla"/>
          <w:sz w:val="28"/>
          <w:szCs w:val="28"/>
          <w:rtl/>
          <w:lang w:bidi="ar-AE"/>
        </w:rPr>
      </w:pPr>
    </w:p>
    <w:p w14:paraId="187E6FD3" w14:textId="77777777" w:rsidR="00804F65" w:rsidRPr="00A73869" w:rsidRDefault="00804F65" w:rsidP="00804F65">
      <w:pPr>
        <w:spacing w:after="160"/>
        <w:rPr>
          <w:rFonts w:ascii="Sakkal Majalla" w:eastAsia="Calibri" w:hAnsi="Sakkal Majalla" w:cs="Sakkal Majalla"/>
          <w:sz w:val="28"/>
          <w:szCs w:val="28"/>
          <w:rtl/>
          <w:lang w:bidi="ar-AE"/>
        </w:rPr>
      </w:pPr>
    </w:p>
    <w:p w14:paraId="4594A8F3" w14:textId="77777777" w:rsidR="00804F65" w:rsidRPr="00A73869" w:rsidRDefault="00804F65" w:rsidP="00804F65">
      <w:pPr>
        <w:spacing w:after="160"/>
        <w:rPr>
          <w:rFonts w:ascii="Sakkal Majalla" w:eastAsia="Calibri" w:hAnsi="Sakkal Majalla" w:cs="Sakkal Majalla"/>
          <w:sz w:val="28"/>
          <w:szCs w:val="28"/>
          <w:rtl/>
          <w:lang w:bidi="ar-AE"/>
        </w:rPr>
      </w:pPr>
    </w:p>
    <w:p w14:paraId="73224E10" w14:textId="77777777" w:rsidR="00804F65" w:rsidRPr="00A73869" w:rsidRDefault="00804F65" w:rsidP="00804F65">
      <w:pPr>
        <w:spacing w:after="160"/>
        <w:rPr>
          <w:rFonts w:ascii="Sakkal Majalla" w:eastAsia="Calibri" w:hAnsi="Sakkal Majalla" w:cs="Sakkal Majalla"/>
          <w:sz w:val="28"/>
          <w:szCs w:val="28"/>
          <w:rtl/>
          <w:lang w:bidi="ar-AE"/>
        </w:rPr>
      </w:pPr>
    </w:p>
    <w:tbl>
      <w:tblPr>
        <w:tblStyle w:val="TableGrid22"/>
        <w:tblpPr w:leftFromText="180" w:rightFromText="180" w:vertAnchor="text" w:horzAnchor="margin" w:tblpXSpec="center" w:tblpY="68"/>
        <w:bidiVisual/>
        <w:tblW w:w="8130" w:type="dxa"/>
        <w:tblLook w:val="04A0" w:firstRow="1" w:lastRow="0" w:firstColumn="1" w:lastColumn="0" w:noHBand="0" w:noVBand="1"/>
      </w:tblPr>
      <w:tblGrid>
        <w:gridCol w:w="1675"/>
        <w:gridCol w:w="2111"/>
        <w:gridCol w:w="2184"/>
        <w:gridCol w:w="2160"/>
      </w:tblGrid>
      <w:tr w:rsidR="00804F65" w:rsidRPr="00A73869" w14:paraId="217D3797" w14:textId="77777777" w:rsidTr="005C1B94">
        <w:trPr>
          <w:trHeight w:val="264"/>
        </w:trPr>
        <w:tc>
          <w:tcPr>
            <w:tcW w:w="8130" w:type="dxa"/>
            <w:gridSpan w:val="4"/>
            <w:vAlign w:val="center"/>
          </w:tcPr>
          <w:p w14:paraId="0619A936" w14:textId="77777777" w:rsidR="00804F65" w:rsidRPr="00A73869" w:rsidRDefault="00804F65" w:rsidP="005C1B94">
            <w:pPr>
              <w:spacing w:line="276" w:lineRule="auto"/>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lastRenderedPageBreak/>
              <w:t>مسؤول الوحدة التنظيمية</w:t>
            </w:r>
          </w:p>
        </w:tc>
      </w:tr>
      <w:tr w:rsidR="00804F65" w:rsidRPr="00A73869" w14:paraId="5DD53DDE" w14:textId="77777777" w:rsidTr="005C1B94">
        <w:tc>
          <w:tcPr>
            <w:tcW w:w="1675" w:type="dxa"/>
          </w:tcPr>
          <w:p w14:paraId="5BCA4D75" w14:textId="77777777" w:rsidR="00804F65" w:rsidRPr="00A73869" w:rsidRDefault="00804F65" w:rsidP="005C1B94">
            <w:pPr>
              <w:spacing w:line="276" w:lineRule="auto"/>
              <w:jc w:val="mediumKashida"/>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الرتبة:</w:t>
            </w:r>
          </w:p>
        </w:tc>
        <w:tc>
          <w:tcPr>
            <w:tcW w:w="2111" w:type="dxa"/>
          </w:tcPr>
          <w:p w14:paraId="7B0A64C8" w14:textId="77777777" w:rsidR="00804F65" w:rsidRPr="00A73869" w:rsidRDefault="00804F65" w:rsidP="005C1B94">
            <w:pPr>
              <w:spacing w:line="276" w:lineRule="auto"/>
              <w:rPr>
                <w:rFonts w:ascii="Sakkal Majalla" w:eastAsia="Calibri" w:hAnsi="Sakkal Majalla" w:cs="Sakkal Majalla"/>
                <w:sz w:val="28"/>
                <w:szCs w:val="28"/>
                <w:rtl/>
                <w:lang w:bidi="ar-AE"/>
              </w:rPr>
            </w:pPr>
          </w:p>
        </w:tc>
        <w:tc>
          <w:tcPr>
            <w:tcW w:w="2184" w:type="dxa"/>
          </w:tcPr>
          <w:p w14:paraId="58C94058" w14:textId="77777777" w:rsidR="00804F65" w:rsidRPr="00A73869" w:rsidRDefault="00804F65" w:rsidP="005C1B94">
            <w:pPr>
              <w:spacing w:line="276" w:lineRule="auto"/>
              <w:rPr>
                <w:rFonts w:ascii="Sakkal Majalla" w:eastAsia="Calibri" w:hAnsi="Sakkal Majalla" w:cs="Sakkal Majalla"/>
                <w:sz w:val="28"/>
                <w:szCs w:val="28"/>
                <w:rtl/>
                <w:lang w:bidi="ar-AE"/>
              </w:rPr>
            </w:pPr>
            <w:r w:rsidRPr="00A73869">
              <w:rPr>
                <w:rFonts w:ascii="Sakkal Majalla" w:eastAsia="Calibri" w:hAnsi="Sakkal Majalla" w:cs="Sakkal Majalla" w:hint="cs"/>
                <w:b/>
                <w:bCs/>
                <w:sz w:val="28"/>
                <w:szCs w:val="28"/>
                <w:rtl/>
                <w:lang w:bidi="ar-AE"/>
              </w:rPr>
              <w:t>الرقم العسكري:</w:t>
            </w:r>
          </w:p>
        </w:tc>
        <w:tc>
          <w:tcPr>
            <w:tcW w:w="2160" w:type="dxa"/>
          </w:tcPr>
          <w:p w14:paraId="3BB65B31" w14:textId="77777777" w:rsidR="00804F65" w:rsidRPr="00A73869" w:rsidRDefault="00804F65" w:rsidP="005C1B94">
            <w:pPr>
              <w:spacing w:line="276" w:lineRule="auto"/>
              <w:rPr>
                <w:rFonts w:ascii="Sakkal Majalla" w:eastAsia="Calibri" w:hAnsi="Sakkal Majalla" w:cs="Sakkal Majalla"/>
                <w:sz w:val="28"/>
                <w:szCs w:val="28"/>
                <w:rtl/>
                <w:lang w:bidi="ar-AE"/>
              </w:rPr>
            </w:pPr>
          </w:p>
        </w:tc>
      </w:tr>
      <w:tr w:rsidR="00804F65" w:rsidRPr="00A73869" w14:paraId="42FC074D" w14:textId="77777777" w:rsidTr="005C1B94">
        <w:trPr>
          <w:trHeight w:val="426"/>
        </w:trPr>
        <w:tc>
          <w:tcPr>
            <w:tcW w:w="1675" w:type="dxa"/>
          </w:tcPr>
          <w:p w14:paraId="58B34A09" w14:textId="77777777" w:rsidR="00804F65" w:rsidRPr="00A73869" w:rsidRDefault="00804F65" w:rsidP="005C1B94">
            <w:pPr>
              <w:spacing w:line="276" w:lineRule="auto"/>
              <w:jc w:val="mediumKashida"/>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الاسم:</w:t>
            </w:r>
          </w:p>
        </w:tc>
        <w:tc>
          <w:tcPr>
            <w:tcW w:w="6455" w:type="dxa"/>
            <w:gridSpan w:val="3"/>
          </w:tcPr>
          <w:p w14:paraId="712C13AF" w14:textId="77777777" w:rsidR="00804F65" w:rsidRPr="00A73869" w:rsidRDefault="00804F65" w:rsidP="005C1B94">
            <w:pPr>
              <w:spacing w:line="276" w:lineRule="auto"/>
              <w:rPr>
                <w:rFonts w:ascii="Sakkal Majalla" w:eastAsia="Calibri" w:hAnsi="Sakkal Majalla" w:cs="Sakkal Majalla"/>
                <w:sz w:val="28"/>
                <w:szCs w:val="28"/>
                <w:rtl/>
                <w:lang w:bidi="ar-AE"/>
              </w:rPr>
            </w:pPr>
          </w:p>
        </w:tc>
      </w:tr>
      <w:tr w:rsidR="00804F65" w:rsidRPr="00A73869" w14:paraId="03A63C71" w14:textId="77777777" w:rsidTr="005C1B94">
        <w:tc>
          <w:tcPr>
            <w:tcW w:w="1675" w:type="dxa"/>
          </w:tcPr>
          <w:p w14:paraId="59B0F002" w14:textId="77777777" w:rsidR="00804F65" w:rsidRPr="00A73869" w:rsidRDefault="00804F65" w:rsidP="005C1B94">
            <w:pPr>
              <w:spacing w:line="276" w:lineRule="auto"/>
              <w:jc w:val="mediumKashida"/>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المرتب:</w:t>
            </w:r>
          </w:p>
        </w:tc>
        <w:tc>
          <w:tcPr>
            <w:tcW w:w="6455" w:type="dxa"/>
            <w:gridSpan w:val="3"/>
          </w:tcPr>
          <w:p w14:paraId="73F4712A" w14:textId="77777777" w:rsidR="00804F65" w:rsidRPr="00A73869" w:rsidRDefault="00804F65" w:rsidP="005C1B94">
            <w:pPr>
              <w:spacing w:line="276" w:lineRule="auto"/>
              <w:rPr>
                <w:rFonts w:ascii="Sakkal Majalla" w:eastAsia="Calibri" w:hAnsi="Sakkal Majalla" w:cs="Sakkal Majalla"/>
                <w:sz w:val="28"/>
                <w:szCs w:val="28"/>
                <w:rtl/>
                <w:lang w:bidi="ar-AE"/>
              </w:rPr>
            </w:pPr>
          </w:p>
        </w:tc>
      </w:tr>
      <w:tr w:rsidR="00804F65" w:rsidRPr="00A73869" w14:paraId="6B9463F5" w14:textId="77777777" w:rsidTr="005C1B94">
        <w:tc>
          <w:tcPr>
            <w:tcW w:w="1675" w:type="dxa"/>
          </w:tcPr>
          <w:p w14:paraId="1B6968FC" w14:textId="77777777" w:rsidR="00804F65" w:rsidRPr="00A73869" w:rsidRDefault="00804F65" w:rsidP="005C1B94">
            <w:pPr>
              <w:spacing w:line="276" w:lineRule="auto"/>
              <w:jc w:val="mediumKashida"/>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التاريخ:</w:t>
            </w:r>
          </w:p>
        </w:tc>
        <w:tc>
          <w:tcPr>
            <w:tcW w:w="6455" w:type="dxa"/>
            <w:gridSpan w:val="3"/>
          </w:tcPr>
          <w:p w14:paraId="35ED4C49" w14:textId="77777777" w:rsidR="00804F65" w:rsidRPr="00A73869" w:rsidRDefault="00804F65" w:rsidP="005C1B94">
            <w:pPr>
              <w:spacing w:line="276" w:lineRule="auto"/>
              <w:rPr>
                <w:rFonts w:ascii="Sakkal Majalla" w:eastAsia="Calibri" w:hAnsi="Sakkal Majalla" w:cs="Sakkal Majalla"/>
                <w:sz w:val="28"/>
                <w:szCs w:val="28"/>
                <w:rtl/>
                <w:lang w:bidi="ar-AE"/>
              </w:rPr>
            </w:pPr>
          </w:p>
        </w:tc>
      </w:tr>
      <w:tr w:rsidR="00804F65" w:rsidRPr="00A73869" w14:paraId="245AD4A7" w14:textId="77777777" w:rsidTr="005C1B94">
        <w:tc>
          <w:tcPr>
            <w:tcW w:w="1675" w:type="dxa"/>
          </w:tcPr>
          <w:p w14:paraId="36CBAD3C" w14:textId="77777777" w:rsidR="00804F65" w:rsidRPr="00A73869" w:rsidRDefault="00804F65" w:rsidP="005C1B94">
            <w:pPr>
              <w:spacing w:line="276" w:lineRule="auto"/>
              <w:jc w:val="mediumKashida"/>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التوقيع:</w:t>
            </w:r>
          </w:p>
        </w:tc>
        <w:tc>
          <w:tcPr>
            <w:tcW w:w="6455" w:type="dxa"/>
            <w:gridSpan w:val="3"/>
          </w:tcPr>
          <w:p w14:paraId="3EC19AC2" w14:textId="77777777" w:rsidR="00804F65" w:rsidRPr="00A73869" w:rsidRDefault="00804F65" w:rsidP="005C1B94">
            <w:pPr>
              <w:spacing w:line="276" w:lineRule="auto"/>
              <w:rPr>
                <w:rFonts w:ascii="Sakkal Majalla" w:eastAsia="Calibri" w:hAnsi="Sakkal Majalla" w:cs="Sakkal Majalla"/>
                <w:sz w:val="28"/>
                <w:szCs w:val="28"/>
                <w:rtl/>
                <w:lang w:bidi="ar-AE"/>
              </w:rPr>
            </w:pPr>
          </w:p>
        </w:tc>
      </w:tr>
    </w:tbl>
    <w:p w14:paraId="4B9CCBC8" w14:textId="77777777" w:rsidR="00804F65" w:rsidRPr="00A73869" w:rsidRDefault="00804F65" w:rsidP="00804F65">
      <w:pPr>
        <w:spacing w:after="160"/>
        <w:rPr>
          <w:rFonts w:ascii="Sakkal Majalla" w:eastAsia="Calibri" w:hAnsi="Sakkal Majalla" w:cs="Sakkal Majalla"/>
          <w:sz w:val="28"/>
          <w:szCs w:val="28"/>
          <w:rtl/>
          <w:lang w:bidi="ar-AE"/>
        </w:rPr>
      </w:pPr>
    </w:p>
    <w:p w14:paraId="59428B93" w14:textId="77777777" w:rsidR="00804F65" w:rsidRPr="00A73869" w:rsidRDefault="00804F65" w:rsidP="00804F65">
      <w:pPr>
        <w:spacing w:after="160"/>
        <w:rPr>
          <w:rFonts w:ascii="Sakkal Majalla" w:eastAsia="Calibri" w:hAnsi="Sakkal Majalla" w:cs="Sakkal Majalla"/>
          <w:sz w:val="28"/>
          <w:szCs w:val="28"/>
          <w:rtl/>
          <w:lang w:bidi="ar-AE"/>
        </w:rPr>
      </w:pPr>
    </w:p>
    <w:p w14:paraId="68F17106" w14:textId="77777777" w:rsidR="00804F65" w:rsidRPr="00A73869" w:rsidRDefault="00804F65" w:rsidP="00804F65">
      <w:pPr>
        <w:spacing w:after="160"/>
        <w:rPr>
          <w:rFonts w:ascii="Sakkal Majalla" w:eastAsia="Calibri" w:hAnsi="Sakkal Majalla" w:cs="Sakkal Majalla"/>
          <w:sz w:val="28"/>
          <w:szCs w:val="28"/>
          <w:rtl/>
          <w:lang w:bidi="ar-AE"/>
        </w:rPr>
      </w:pPr>
    </w:p>
    <w:p w14:paraId="1189DF3B" w14:textId="77777777" w:rsidR="00804F65" w:rsidRPr="00A73869" w:rsidRDefault="00804F65" w:rsidP="00804F65">
      <w:pPr>
        <w:spacing w:after="160"/>
        <w:rPr>
          <w:rFonts w:ascii="Sakkal Majalla" w:eastAsia="Calibri" w:hAnsi="Sakkal Majalla" w:cs="Sakkal Majalla"/>
          <w:sz w:val="28"/>
          <w:szCs w:val="28"/>
          <w:rtl/>
          <w:lang w:bidi="ar-AE"/>
        </w:rPr>
      </w:pPr>
    </w:p>
    <w:p w14:paraId="71458B0F" w14:textId="77777777" w:rsidR="00804F65" w:rsidRPr="00A73869" w:rsidRDefault="00804F65" w:rsidP="00804F65">
      <w:pPr>
        <w:spacing w:after="160"/>
        <w:rPr>
          <w:rFonts w:ascii="Sakkal Majalla" w:eastAsia="Calibri" w:hAnsi="Sakkal Majalla" w:cs="Sakkal Majalla"/>
          <w:sz w:val="28"/>
          <w:szCs w:val="28"/>
          <w:rtl/>
          <w:lang w:bidi="ar-AE"/>
        </w:rPr>
      </w:pPr>
    </w:p>
    <w:p w14:paraId="13F4BA3C" w14:textId="77777777" w:rsidR="00804F65" w:rsidRPr="00A73869" w:rsidRDefault="00804F65" w:rsidP="00804F65">
      <w:pPr>
        <w:ind w:firstLine="141"/>
        <w:jc w:val="center"/>
        <w:rPr>
          <w:rFonts w:ascii="Sakkal Majalla" w:hAnsi="Sakkal Majalla" w:cs="Sakkal Majalla"/>
          <w:b/>
          <w:bCs/>
          <w:noProof/>
          <w:sz w:val="28"/>
          <w:szCs w:val="28"/>
          <w:rtl/>
          <w:lang w:eastAsia="en-GB" w:bidi="ar-AE"/>
        </w:rPr>
      </w:pPr>
      <w:r w:rsidRPr="00A73869">
        <w:rPr>
          <w:rFonts w:ascii="Sakkal Majalla" w:eastAsia="Calibri" w:hAnsi="Sakkal Majalla" w:cs="Sakkal Majalla"/>
          <w:b/>
          <w:bCs/>
          <w:sz w:val="28"/>
          <w:szCs w:val="28"/>
          <w:rtl/>
          <w:lang w:bidi="ar-AE"/>
        </w:rPr>
        <w:br w:type="column"/>
      </w:r>
      <w:r w:rsidRPr="00A73869">
        <w:rPr>
          <w:rFonts w:ascii="Sakkal Majalla" w:hAnsi="Sakkal Majalla" w:cs="Sakkal Majalla" w:hint="cs"/>
          <w:b/>
          <w:bCs/>
          <w:noProof/>
          <w:sz w:val="28"/>
          <w:szCs w:val="28"/>
          <w:rtl/>
          <w:lang w:eastAsia="en-GB" w:bidi="ar-AE"/>
        </w:rPr>
        <w:lastRenderedPageBreak/>
        <w:t>النموذج رقم(11)</w:t>
      </w:r>
    </w:p>
    <w:p w14:paraId="2E9945F9" w14:textId="77777777" w:rsidR="00804F65" w:rsidRPr="00A73869" w:rsidRDefault="00804F65" w:rsidP="00804F65">
      <w:pPr>
        <w:ind w:firstLine="184"/>
        <w:jc w:val="center"/>
        <w:rPr>
          <w:rFonts w:ascii="Sakkal Majalla" w:hAnsi="Sakkal Majalla" w:cs="Sakkal Majalla"/>
          <w:b/>
          <w:bCs/>
          <w:noProof/>
          <w:sz w:val="28"/>
          <w:szCs w:val="28"/>
          <w:rtl/>
          <w:lang w:eastAsia="en-GB" w:bidi="ar-AE"/>
        </w:rPr>
      </w:pPr>
      <w:r w:rsidRPr="00A73869">
        <w:rPr>
          <w:rFonts w:ascii="Sakkal Majalla" w:hAnsi="Sakkal Majalla" w:cs="Sakkal Majalla"/>
          <w:b/>
          <w:bCs/>
          <w:noProof/>
          <w:sz w:val="28"/>
          <w:szCs w:val="28"/>
          <w:rtl/>
          <w:lang w:eastAsia="en-GB" w:bidi="ar-AE"/>
        </w:rPr>
        <w:t>شعار الهيئة</w:t>
      </w:r>
    </w:p>
    <w:p w14:paraId="491E2172" w14:textId="77777777" w:rsidR="00804F65" w:rsidRPr="00A73869" w:rsidRDefault="00804F65" w:rsidP="00804F65">
      <w:pPr>
        <w:tabs>
          <w:tab w:val="center" w:pos="4153"/>
          <w:tab w:val="right" w:pos="8306"/>
        </w:tabs>
        <w:jc w:val="center"/>
        <w:rPr>
          <w:rFonts w:ascii="Sakkal Majalla" w:hAnsi="Sakkal Majalla" w:cs="Sakkal Majalla"/>
          <w:b/>
          <w:bCs/>
          <w:noProof/>
          <w:sz w:val="28"/>
          <w:szCs w:val="28"/>
          <w:rtl/>
          <w:lang w:eastAsia="en-GB" w:bidi="ar-AE"/>
        </w:rPr>
      </w:pPr>
      <w:r w:rsidRPr="00A73869">
        <w:rPr>
          <w:rFonts w:ascii="Sakkal Majalla" w:hAnsi="Sakkal Majalla" w:cs="Sakkal Majalla"/>
          <w:b/>
          <w:bCs/>
          <w:noProof/>
          <w:sz w:val="28"/>
          <w:szCs w:val="28"/>
          <w:rtl/>
          <w:lang w:eastAsia="en-GB" w:bidi="ar-AE"/>
        </w:rPr>
        <w:t xml:space="preserve">نموذج طلب صرف أو حجب علاوة </w:t>
      </w:r>
      <w:r w:rsidRPr="00A73869">
        <w:rPr>
          <w:rFonts w:ascii="Sakkal Majalla" w:hAnsi="Sakkal Majalla" w:cs="Sakkal Majalla" w:hint="cs"/>
          <w:b/>
          <w:bCs/>
          <w:noProof/>
          <w:sz w:val="28"/>
          <w:szCs w:val="28"/>
          <w:rtl/>
          <w:lang w:eastAsia="en-GB" w:bidi="ar-AE"/>
        </w:rPr>
        <w:t>الأبناء</w:t>
      </w:r>
    </w:p>
    <w:p w14:paraId="23F5F0E7" w14:textId="77777777" w:rsidR="00804F65" w:rsidRPr="00A73869" w:rsidRDefault="00804F65" w:rsidP="00804F65">
      <w:pPr>
        <w:ind w:hanging="525"/>
        <w:rPr>
          <w:rFonts w:ascii="Sakkal Majalla" w:hAnsi="Sakkal Majalla" w:cs="Sakkal Majalla"/>
          <w:b/>
          <w:bCs/>
          <w:sz w:val="28"/>
          <w:szCs w:val="28"/>
          <w:rtl/>
          <w:lang w:bidi="ar-AE"/>
        </w:rPr>
      </w:pPr>
    </w:p>
    <w:tbl>
      <w:tblPr>
        <w:tblStyle w:val="TableGrid"/>
        <w:bidiVisual/>
        <w:tblW w:w="9924" w:type="dxa"/>
        <w:tblInd w:w="-417" w:type="dxa"/>
        <w:tblLayout w:type="fixed"/>
        <w:tblLook w:val="04A0" w:firstRow="1" w:lastRow="0" w:firstColumn="1" w:lastColumn="0" w:noHBand="0" w:noVBand="1"/>
      </w:tblPr>
      <w:tblGrid>
        <w:gridCol w:w="1276"/>
        <w:gridCol w:w="2693"/>
        <w:gridCol w:w="993"/>
        <w:gridCol w:w="2347"/>
        <w:gridCol w:w="780"/>
        <w:gridCol w:w="1835"/>
      </w:tblGrid>
      <w:tr w:rsidR="00804F65" w:rsidRPr="00A73869" w14:paraId="3C9C0D71" w14:textId="77777777" w:rsidTr="005C1B94">
        <w:tc>
          <w:tcPr>
            <w:tcW w:w="1276" w:type="dxa"/>
          </w:tcPr>
          <w:p w14:paraId="2D278345" w14:textId="77777777" w:rsidR="00804F65" w:rsidRPr="00A73869" w:rsidRDefault="00804F65" w:rsidP="005C1B94">
            <w:pPr>
              <w:spacing w:line="276" w:lineRule="auto"/>
              <w:rPr>
                <w:rFonts w:ascii="Sakkal Majalla" w:hAnsi="Sakkal Majalla" w:cs="Sakkal Majalla"/>
                <w:b/>
                <w:bCs/>
                <w:sz w:val="28"/>
                <w:szCs w:val="28"/>
                <w:rtl/>
                <w:lang w:bidi="ar-AE"/>
              </w:rPr>
            </w:pPr>
            <w:r w:rsidRPr="00A73869">
              <w:rPr>
                <w:rFonts w:ascii="Sakkal Majalla" w:hAnsi="Sakkal Majalla" w:cs="Sakkal Majalla"/>
                <w:b/>
                <w:bCs/>
                <w:sz w:val="28"/>
                <w:szCs w:val="28"/>
                <w:rtl/>
                <w:lang w:bidi="ar-AE"/>
              </w:rPr>
              <w:t>الهيئة:</w:t>
            </w:r>
          </w:p>
        </w:tc>
        <w:tc>
          <w:tcPr>
            <w:tcW w:w="8648" w:type="dxa"/>
            <w:gridSpan w:val="5"/>
          </w:tcPr>
          <w:p w14:paraId="5FE3AE21" w14:textId="77777777" w:rsidR="00804F65" w:rsidRPr="00A73869" w:rsidRDefault="00804F65" w:rsidP="005C1B94">
            <w:pPr>
              <w:spacing w:line="276" w:lineRule="auto"/>
              <w:rPr>
                <w:rFonts w:ascii="Sakkal Majalla" w:hAnsi="Sakkal Majalla" w:cs="Sakkal Majalla"/>
                <w:b/>
                <w:bCs/>
                <w:sz w:val="28"/>
                <w:szCs w:val="28"/>
                <w:rtl/>
                <w:lang w:bidi="ar-AE"/>
              </w:rPr>
            </w:pPr>
          </w:p>
        </w:tc>
      </w:tr>
      <w:tr w:rsidR="00804F65" w:rsidRPr="00A73869" w14:paraId="47CA72E1" w14:textId="77777777" w:rsidTr="005C1B94">
        <w:tc>
          <w:tcPr>
            <w:tcW w:w="1276" w:type="dxa"/>
          </w:tcPr>
          <w:p w14:paraId="49BC7FA4" w14:textId="77777777" w:rsidR="00804F65" w:rsidRPr="00A73869" w:rsidRDefault="00804F65" w:rsidP="005C1B94">
            <w:pPr>
              <w:spacing w:line="276" w:lineRule="auto"/>
              <w:rPr>
                <w:rFonts w:ascii="Sakkal Majalla" w:hAnsi="Sakkal Majalla" w:cs="Sakkal Majalla"/>
                <w:b/>
                <w:bCs/>
                <w:sz w:val="28"/>
                <w:szCs w:val="28"/>
                <w:rtl/>
                <w:lang w:bidi="ar-AE"/>
              </w:rPr>
            </w:pPr>
            <w:r w:rsidRPr="00A73869">
              <w:rPr>
                <w:rFonts w:ascii="Sakkal Majalla" w:hAnsi="Sakkal Majalla" w:cs="Sakkal Majalla" w:hint="cs"/>
                <w:b/>
                <w:bCs/>
                <w:sz w:val="28"/>
                <w:szCs w:val="28"/>
                <w:rtl/>
                <w:lang w:bidi="ar-AE"/>
              </w:rPr>
              <w:t>الإدارة:</w:t>
            </w:r>
          </w:p>
        </w:tc>
        <w:tc>
          <w:tcPr>
            <w:tcW w:w="2693" w:type="dxa"/>
          </w:tcPr>
          <w:p w14:paraId="5F799D61" w14:textId="77777777" w:rsidR="00804F65" w:rsidRPr="00A73869" w:rsidRDefault="00804F65" w:rsidP="005C1B94">
            <w:pPr>
              <w:spacing w:line="276" w:lineRule="auto"/>
              <w:rPr>
                <w:rFonts w:ascii="Sakkal Majalla" w:hAnsi="Sakkal Majalla" w:cs="Sakkal Majalla"/>
                <w:b/>
                <w:bCs/>
                <w:sz w:val="28"/>
                <w:szCs w:val="28"/>
                <w:rtl/>
                <w:lang w:bidi="ar-AE"/>
              </w:rPr>
            </w:pPr>
          </w:p>
        </w:tc>
        <w:tc>
          <w:tcPr>
            <w:tcW w:w="993" w:type="dxa"/>
          </w:tcPr>
          <w:p w14:paraId="5797742B" w14:textId="77777777" w:rsidR="00804F65" w:rsidRPr="00A73869" w:rsidRDefault="00804F65" w:rsidP="005C1B94">
            <w:pPr>
              <w:spacing w:line="276" w:lineRule="auto"/>
              <w:rPr>
                <w:rFonts w:ascii="Sakkal Majalla" w:hAnsi="Sakkal Majalla" w:cs="Sakkal Majalla"/>
                <w:b/>
                <w:bCs/>
                <w:sz w:val="28"/>
                <w:szCs w:val="28"/>
                <w:rtl/>
                <w:lang w:bidi="ar-AE"/>
              </w:rPr>
            </w:pPr>
            <w:r w:rsidRPr="00A73869">
              <w:rPr>
                <w:rFonts w:ascii="Sakkal Majalla" w:hAnsi="Sakkal Majalla" w:cs="Sakkal Majalla" w:hint="cs"/>
                <w:b/>
                <w:bCs/>
                <w:sz w:val="28"/>
                <w:szCs w:val="28"/>
                <w:rtl/>
                <w:lang w:bidi="ar-AE"/>
              </w:rPr>
              <w:t>ال</w:t>
            </w:r>
            <w:r w:rsidRPr="00A73869">
              <w:rPr>
                <w:rFonts w:ascii="Sakkal Majalla" w:hAnsi="Sakkal Majalla" w:cs="Sakkal Majalla"/>
                <w:b/>
                <w:bCs/>
                <w:sz w:val="28"/>
                <w:szCs w:val="28"/>
                <w:rtl/>
                <w:lang w:bidi="ar-AE"/>
              </w:rPr>
              <w:t>قسم</w:t>
            </w:r>
            <w:r w:rsidRPr="00A73869">
              <w:rPr>
                <w:rFonts w:ascii="Sakkal Majalla" w:hAnsi="Sakkal Majalla" w:cs="Sakkal Majalla" w:hint="cs"/>
                <w:b/>
                <w:bCs/>
                <w:sz w:val="28"/>
                <w:szCs w:val="28"/>
                <w:rtl/>
                <w:lang w:bidi="ar-AE"/>
              </w:rPr>
              <w:t>:</w:t>
            </w:r>
          </w:p>
        </w:tc>
        <w:tc>
          <w:tcPr>
            <w:tcW w:w="2347" w:type="dxa"/>
          </w:tcPr>
          <w:p w14:paraId="68507EF8" w14:textId="77777777" w:rsidR="00804F65" w:rsidRPr="00A73869" w:rsidRDefault="00804F65" w:rsidP="005C1B94">
            <w:pPr>
              <w:spacing w:line="276" w:lineRule="auto"/>
              <w:rPr>
                <w:rFonts w:ascii="Sakkal Majalla" w:hAnsi="Sakkal Majalla" w:cs="Sakkal Majalla"/>
                <w:b/>
                <w:bCs/>
                <w:sz w:val="28"/>
                <w:szCs w:val="28"/>
                <w:rtl/>
                <w:lang w:bidi="ar-AE"/>
              </w:rPr>
            </w:pPr>
          </w:p>
        </w:tc>
        <w:tc>
          <w:tcPr>
            <w:tcW w:w="780" w:type="dxa"/>
          </w:tcPr>
          <w:p w14:paraId="7323D8C4" w14:textId="77777777" w:rsidR="00804F65" w:rsidRPr="00A73869" w:rsidRDefault="00804F65" w:rsidP="005C1B94">
            <w:pPr>
              <w:spacing w:line="276" w:lineRule="auto"/>
              <w:rPr>
                <w:rFonts w:ascii="Sakkal Majalla" w:hAnsi="Sakkal Majalla" w:cs="Sakkal Majalla"/>
                <w:b/>
                <w:bCs/>
                <w:sz w:val="28"/>
                <w:szCs w:val="28"/>
                <w:rtl/>
                <w:lang w:bidi="ar-AE"/>
              </w:rPr>
            </w:pPr>
            <w:r w:rsidRPr="00A73869">
              <w:rPr>
                <w:rFonts w:ascii="Sakkal Majalla" w:hAnsi="Sakkal Majalla" w:cs="Sakkal Majalla" w:hint="cs"/>
                <w:b/>
                <w:bCs/>
                <w:sz w:val="28"/>
                <w:szCs w:val="28"/>
                <w:rtl/>
                <w:lang w:bidi="ar-AE"/>
              </w:rPr>
              <w:t>الفرع:</w:t>
            </w:r>
          </w:p>
        </w:tc>
        <w:tc>
          <w:tcPr>
            <w:tcW w:w="1835" w:type="dxa"/>
          </w:tcPr>
          <w:p w14:paraId="413FCDE4" w14:textId="77777777" w:rsidR="00804F65" w:rsidRPr="00A73869" w:rsidRDefault="00804F65" w:rsidP="005C1B94">
            <w:pPr>
              <w:spacing w:line="276" w:lineRule="auto"/>
              <w:rPr>
                <w:rFonts w:ascii="Sakkal Majalla" w:hAnsi="Sakkal Majalla" w:cs="Sakkal Majalla"/>
                <w:b/>
                <w:bCs/>
                <w:sz w:val="28"/>
                <w:szCs w:val="28"/>
                <w:rtl/>
                <w:lang w:bidi="ar-AE"/>
              </w:rPr>
            </w:pPr>
          </w:p>
        </w:tc>
      </w:tr>
      <w:tr w:rsidR="00804F65" w:rsidRPr="00A73869" w14:paraId="0D9B8F2C" w14:textId="77777777" w:rsidTr="005C1B94">
        <w:tc>
          <w:tcPr>
            <w:tcW w:w="3969" w:type="dxa"/>
            <w:gridSpan w:val="2"/>
          </w:tcPr>
          <w:p w14:paraId="3CA5ED6B" w14:textId="77777777" w:rsidR="00804F65" w:rsidRPr="00A73869" w:rsidRDefault="00804F65" w:rsidP="005C1B94">
            <w:pPr>
              <w:spacing w:line="276" w:lineRule="auto"/>
              <w:rPr>
                <w:rFonts w:ascii="Sakkal Majalla" w:hAnsi="Sakkal Majalla" w:cs="Sakkal Majalla"/>
                <w:b/>
                <w:bCs/>
                <w:sz w:val="28"/>
                <w:szCs w:val="28"/>
                <w:rtl/>
                <w:lang w:bidi="ar-AE"/>
              </w:rPr>
            </w:pPr>
            <w:r w:rsidRPr="00A73869">
              <w:rPr>
                <w:rFonts w:ascii="Sakkal Majalla" w:hAnsi="Sakkal Majalla" w:cs="Sakkal Majalla"/>
                <w:b/>
                <w:bCs/>
                <w:noProof/>
                <w:sz w:val="28"/>
                <w:szCs w:val="28"/>
                <w:rtl/>
                <w:lang w:eastAsia="ar-SA" w:bidi="ar-AE"/>
              </w:rPr>
              <w:t>نوع الطلب</w:t>
            </w:r>
            <w:r w:rsidRPr="00A73869">
              <w:rPr>
                <w:rFonts w:ascii="Sakkal Majalla" w:hAnsi="Sakkal Majalla" w:cs="Sakkal Majalla" w:hint="cs"/>
                <w:b/>
                <w:bCs/>
                <w:noProof/>
                <w:sz w:val="28"/>
                <w:szCs w:val="28"/>
                <w:rtl/>
                <w:lang w:eastAsia="ar-SA" w:bidi="ar-AE"/>
              </w:rPr>
              <w:t>:</w:t>
            </w:r>
          </w:p>
        </w:tc>
        <w:tc>
          <w:tcPr>
            <w:tcW w:w="3340" w:type="dxa"/>
            <w:gridSpan w:val="2"/>
          </w:tcPr>
          <w:p w14:paraId="4491E6E1" w14:textId="77777777" w:rsidR="00804F65" w:rsidRPr="00A73869" w:rsidRDefault="00804F65" w:rsidP="005C1B94">
            <w:pPr>
              <w:spacing w:line="276" w:lineRule="auto"/>
              <w:rPr>
                <w:rFonts w:ascii="Sakkal Majalla" w:hAnsi="Sakkal Majalla" w:cs="Sakkal Majalla"/>
                <w:b/>
                <w:bCs/>
                <w:sz w:val="28"/>
                <w:szCs w:val="28"/>
                <w:rtl/>
                <w:lang w:bidi="ar-AE"/>
              </w:rPr>
            </w:pPr>
            <w:r w:rsidRPr="00A73869">
              <w:rPr>
                <w:rFonts w:ascii="Sakkal Majalla" w:hAnsi="Sakkal Majalla" w:cs="Sakkal Majalla" w:hint="cs"/>
                <w:b/>
                <w:bCs/>
                <w:noProof/>
                <w:sz w:val="28"/>
                <w:szCs w:val="28"/>
                <w:rtl/>
                <w:lang w:eastAsia="ar-SA" w:bidi="ar-AE"/>
              </w:rPr>
              <w:t>صرف العلاوة:</w:t>
            </w:r>
          </w:p>
        </w:tc>
        <w:tc>
          <w:tcPr>
            <w:tcW w:w="2615" w:type="dxa"/>
            <w:gridSpan w:val="2"/>
          </w:tcPr>
          <w:p w14:paraId="2C532ABE" w14:textId="77777777" w:rsidR="00804F65" w:rsidRPr="00A73869" w:rsidRDefault="00804F65" w:rsidP="005C1B94">
            <w:pPr>
              <w:spacing w:line="276" w:lineRule="auto"/>
              <w:rPr>
                <w:rFonts w:ascii="Sakkal Majalla" w:hAnsi="Sakkal Majalla" w:cs="Sakkal Majalla"/>
                <w:b/>
                <w:bCs/>
                <w:sz w:val="28"/>
                <w:szCs w:val="28"/>
                <w:rtl/>
                <w:lang w:bidi="ar-AE"/>
              </w:rPr>
            </w:pPr>
            <w:r w:rsidRPr="00A73869">
              <w:rPr>
                <w:rFonts w:ascii="Sakkal Majalla" w:hAnsi="Sakkal Majalla" w:cs="Sakkal Majalla" w:hint="cs"/>
                <w:b/>
                <w:bCs/>
                <w:noProof/>
                <w:sz w:val="28"/>
                <w:szCs w:val="28"/>
                <w:rtl/>
                <w:lang w:eastAsia="ar-SA" w:bidi="ar-AE"/>
              </w:rPr>
              <w:t>حجب العلاوة:</w:t>
            </w:r>
          </w:p>
        </w:tc>
      </w:tr>
    </w:tbl>
    <w:p w14:paraId="23D03DCA" w14:textId="77777777" w:rsidR="00804F65" w:rsidRPr="00A73869" w:rsidRDefault="00804F65" w:rsidP="00804F65">
      <w:pPr>
        <w:ind w:hanging="525"/>
        <w:rPr>
          <w:rFonts w:ascii="Sakkal Majalla" w:hAnsi="Sakkal Majalla" w:cs="Sakkal Majalla"/>
          <w:b/>
          <w:bCs/>
          <w:sz w:val="28"/>
          <w:szCs w:val="28"/>
          <w:rtl/>
          <w:lang w:bidi="ar-AE"/>
        </w:rPr>
      </w:pPr>
    </w:p>
    <w:tbl>
      <w:tblPr>
        <w:tblStyle w:val="TableGrid"/>
        <w:bidiVisual/>
        <w:tblW w:w="9924" w:type="dxa"/>
        <w:tblInd w:w="-417" w:type="dxa"/>
        <w:tblLook w:val="04A0" w:firstRow="1" w:lastRow="0" w:firstColumn="1" w:lastColumn="0" w:noHBand="0" w:noVBand="1"/>
      </w:tblPr>
      <w:tblGrid>
        <w:gridCol w:w="2552"/>
        <w:gridCol w:w="7372"/>
      </w:tblGrid>
      <w:tr w:rsidR="00804F65" w:rsidRPr="00A73869" w14:paraId="1F9DD215" w14:textId="77777777" w:rsidTr="005C1B94">
        <w:tc>
          <w:tcPr>
            <w:tcW w:w="2552" w:type="dxa"/>
          </w:tcPr>
          <w:p w14:paraId="06DF27B5" w14:textId="77777777" w:rsidR="00804F65" w:rsidRPr="00A73869" w:rsidRDefault="00804F65" w:rsidP="005C1B94">
            <w:pPr>
              <w:spacing w:line="276" w:lineRule="auto"/>
              <w:rPr>
                <w:rFonts w:ascii="Sakkal Majalla" w:hAnsi="Sakkal Majalla" w:cs="Sakkal Majalla"/>
                <w:b/>
                <w:bCs/>
                <w:noProof/>
                <w:sz w:val="28"/>
                <w:szCs w:val="28"/>
                <w:rtl/>
                <w:lang w:eastAsia="ar-SA" w:bidi="ar-AE"/>
              </w:rPr>
            </w:pPr>
            <w:r w:rsidRPr="00A73869">
              <w:rPr>
                <w:rFonts w:ascii="Sakkal Majalla" w:eastAsia="Calibri" w:hAnsi="Sakkal Majalla" w:cs="Sakkal Majalla"/>
                <w:b/>
                <w:bCs/>
                <w:sz w:val="28"/>
                <w:szCs w:val="28"/>
                <w:rtl/>
                <w:lang w:bidi="ar-AE"/>
              </w:rPr>
              <w:t>الرتبــــــــــــــــــــــ</w:t>
            </w:r>
            <w:r w:rsidRPr="00A73869">
              <w:rPr>
                <w:rFonts w:ascii="Sakkal Majalla" w:eastAsia="Calibri" w:hAnsi="Sakkal Majalla" w:cs="Sakkal Majalla" w:hint="cs"/>
                <w:b/>
                <w:bCs/>
                <w:sz w:val="28"/>
                <w:szCs w:val="28"/>
                <w:rtl/>
                <w:lang w:bidi="ar-AE"/>
              </w:rPr>
              <w:t>ـــــــــــــــــــــــــــــــــــــــــــــــــــــــــــــــــــــ</w:t>
            </w:r>
            <w:r w:rsidRPr="00A73869">
              <w:rPr>
                <w:rFonts w:ascii="Sakkal Majalla" w:eastAsia="Calibri" w:hAnsi="Sakkal Majalla" w:cs="Sakkal Majalla"/>
                <w:b/>
                <w:bCs/>
                <w:sz w:val="28"/>
                <w:szCs w:val="28"/>
                <w:rtl/>
                <w:lang w:bidi="ar-AE"/>
              </w:rPr>
              <w:t>ة::</w:t>
            </w:r>
          </w:p>
        </w:tc>
        <w:tc>
          <w:tcPr>
            <w:tcW w:w="7372" w:type="dxa"/>
            <w:vAlign w:val="center"/>
          </w:tcPr>
          <w:p w14:paraId="3A02FC82" w14:textId="77777777" w:rsidR="00804F65" w:rsidRPr="00A73869" w:rsidRDefault="00804F65" w:rsidP="005C1B94">
            <w:pPr>
              <w:spacing w:line="276" w:lineRule="auto"/>
              <w:jc w:val="lowKashida"/>
              <w:rPr>
                <w:rFonts w:ascii="Sakkal Majalla" w:hAnsi="Sakkal Majalla" w:cs="Sakkal Majalla"/>
                <w:b/>
                <w:bCs/>
                <w:noProof/>
                <w:sz w:val="28"/>
                <w:szCs w:val="28"/>
                <w:rtl/>
                <w:lang w:eastAsia="ar-SA" w:bidi="ar-AE"/>
              </w:rPr>
            </w:pPr>
          </w:p>
        </w:tc>
      </w:tr>
      <w:tr w:rsidR="00804F65" w:rsidRPr="00A73869" w14:paraId="057C4062" w14:textId="77777777" w:rsidTr="005C1B94">
        <w:tc>
          <w:tcPr>
            <w:tcW w:w="2552" w:type="dxa"/>
          </w:tcPr>
          <w:p w14:paraId="049134B7" w14:textId="77777777" w:rsidR="00804F65" w:rsidRPr="00A73869" w:rsidRDefault="00804F65" w:rsidP="005C1B94">
            <w:pPr>
              <w:spacing w:line="276" w:lineRule="auto"/>
              <w:rPr>
                <w:rFonts w:ascii="Sakkal Majalla" w:hAnsi="Sakkal Majalla" w:cs="Sakkal Majalla"/>
                <w:b/>
                <w:bCs/>
                <w:noProof/>
                <w:sz w:val="28"/>
                <w:szCs w:val="28"/>
                <w:rtl/>
                <w:lang w:eastAsia="ar-SA" w:bidi="ar-AE"/>
              </w:rPr>
            </w:pPr>
            <w:r w:rsidRPr="00A73869">
              <w:rPr>
                <w:rFonts w:ascii="Sakkal Majalla" w:eastAsia="Calibri" w:hAnsi="Sakkal Majalla" w:cs="Sakkal Majalla"/>
                <w:b/>
                <w:bCs/>
                <w:sz w:val="28"/>
                <w:szCs w:val="28"/>
                <w:rtl/>
                <w:lang w:bidi="ar-AE"/>
              </w:rPr>
              <w:t>الرقـــــم العسكـــــري:</w:t>
            </w:r>
          </w:p>
        </w:tc>
        <w:tc>
          <w:tcPr>
            <w:tcW w:w="7372" w:type="dxa"/>
            <w:vAlign w:val="center"/>
          </w:tcPr>
          <w:p w14:paraId="51A01617" w14:textId="77777777" w:rsidR="00804F65" w:rsidRPr="00A73869" w:rsidRDefault="00804F65" w:rsidP="005C1B94">
            <w:pPr>
              <w:spacing w:line="276" w:lineRule="auto"/>
              <w:jc w:val="lowKashida"/>
              <w:rPr>
                <w:rFonts w:ascii="Sakkal Majalla" w:hAnsi="Sakkal Majalla" w:cs="Sakkal Majalla"/>
                <w:b/>
                <w:bCs/>
                <w:noProof/>
                <w:sz w:val="28"/>
                <w:szCs w:val="28"/>
                <w:rtl/>
                <w:lang w:eastAsia="ar-SA" w:bidi="ar-AE"/>
              </w:rPr>
            </w:pPr>
          </w:p>
        </w:tc>
      </w:tr>
      <w:tr w:rsidR="00804F65" w:rsidRPr="00A73869" w14:paraId="5ABAB403" w14:textId="77777777" w:rsidTr="005C1B94">
        <w:tc>
          <w:tcPr>
            <w:tcW w:w="2552" w:type="dxa"/>
          </w:tcPr>
          <w:p w14:paraId="0ABEA2C8" w14:textId="77777777" w:rsidR="00804F65" w:rsidRPr="00A73869" w:rsidRDefault="00804F65" w:rsidP="005C1B94">
            <w:pPr>
              <w:spacing w:line="276" w:lineRule="auto"/>
              <w:rPr>
                <w:rFonts w:ascii="Sakkal Majalla" w:hAnsi="Sakkal Majalla" w:cs="Sakkal Majalla"/>
                <w:b/>
                <w:bCs/>
                <w:sz w:val="28"/>
                <w:szCs w:val="28"/>
                <w:rtl/>
                <w:lang w:bidi="ar-AE"/>
              </w:rPr>
            </w:pPr>
            <w:r w:rsidRPr="00A73869">
              <w:rPr>
                <w:rFonts w:ascii="Sakkal Majalla" w:eastAsia="Calibri" w:hAnsi="Sakkal Majalla" w:cs="Sakkal Majalla"/>
                <w:b/>
                <w:bCs/>
                <w:sz w:val="28"/>
                <w:szCs w:val="28"/>
                <w:rtl/>
                <w:lang w:bidi="ar-AE"/>
              </w:rPr>
              <w:t>ال</w:t>
            </w:r>
            <w:r w:rsidRPr="00A73869">
              <w:rPr>
                <w:rFonts w:ascii="Sakkal Majalla" w:eastAsia="Calibri" w:hAnsi="Sakkal Majalla" w:cs="Sakkal Majalla" w:hint="cs"/>
                <w:b/>
                <w:bCs/>
                <w:sz w:val="28"/>
                <w:szCs w:val="28"/>
                <w:rtl/>
                <w:lang w:bidi="ar-AE"/>
              </w:rPr>
              <w:t>ا</w:t>
            </w:r>
            <w:r w:rsidRPr="00A73869">
              <w:rPr>
                <w:rFonts w:ascii="Sakkal Majalla" w:eastAsia="Calibri" w:hAnsi="Sakkal Majalla" w:cs="Sakkal Majalla"/>
                <w:b/>
                <w:bCs/>
                <w:sz w:val="28"/>
                <w:szCs w:val="28"/>
                <w:rtl/>
                <w:lang w:bidi="ar-AE"/>
              </w:rPr>
              <w:t>ســـــــــــــــــ</w:t>
            </w:r>
            <w:r w:rsidRPr="00A73869">
              <w:rPr>
                <w:rFonts w:ascii="Sakkal Majalla" w:eastAsia="Calibri" w:hAnsi="Sakkal Majalla" w:cs="Sakkal Majalla" w:hint="cs"/>
                <w:b/>
                <w:bCs/>
                <w:sz w:val="28"/>
                <w:szCs w:val="28"/>
                <w:rtl/>
                <w:lang w:bidi="ar-AE"/>
              </w:rPr>
              <w:t>ــــــــــــــــــــــــــــــــــــــــــــــــــــــــ</w:t>
            </w:r>
            <w:r w:rsidRPr="00A73869">
              <w:rPr>
                <w:rFonts w:ascii="Sakkal Majalla" w:eastAsia="Calibri" w:hAnsi="Sakkal Majalla" w:cs="Sakkal Majalla"/>
                <w:b/>
                <w:bCs/>
                <w:sz w:val="28"/>
                <w:szCs w:val="28"/>
                <w:rtl/>
                <w:lang w:bidi="ar-AE"/>
              </w:rPr>
              <w:t>ـــــــــم</w:t>
            </w:r>
            <w:r w:rsidRPr="00A73869">
              <w:rPr>
                <w:rFonts w:ascii="Sakkal Majalla" w:eastAsia="Calibri" w:hAnsi="Sakkal Majalla" w:cs="Sakkal Majalla" w:hint="cs"/>
                <w:b/>
                <w:bCs/>
                <w:sz w:val="28"/>
                <w:szCs w:val="28"/>
                <w:rtl/>
                <w:lang w:bidi="ar-AE"/>
              </w:rPr>
              <w:t>:</w:t>
            </w:r>
          </w:p>
        </w:tc>
        <w:tc>
          <w:tcPr>
            <w:tcW w:w="7372" w:type="dxa"/>
            <w:vAlign w:val="center"/>
          </w:tcPr>
          <w:p w14:paraId="4E778874" w14:textId="77777777" w:rsidR="00804F65" w:rsidRPr="00A73869" w:rsidRDefault="00804F65" w:rsidP="005C1B94">
            <w:pPr>
              <w:spacing w:line="276" w:lineRule="auto"/>
              <w:jc w:val="lowKashida"/>
              <w:rPr>
                <w:rFonts w:ascii="Sakkal Majalla" w:hAnsi="Sakkal Majalla" w:cs="Sakkal Majalla"/>
                <w:b/>
                <w:bCs/>
                <w:noProof/>
                <w:sz w:val="28"/>
                <w:szCs w:val="28"/>
                <w:rtl/>
                <w:lang w:eastAsia="ar-SA" w:bidi="ar-AE"/>
              </w:rPr>
            </w:pPr>
          </w:p>
        </w:tc>
      </w:tr>
    </w:tbl>
    <w:p w14:paraId="4798CA2E" w14:textId="77777777" w:rsidR="00804F65" w:rsidRPr="00A73869" w:rsidRDefault="00804F65" w:rsidP="00804F65">
      <w:pPr>
        <w:ind w:hanging="525"/>
        <w:rPr>
          <w:rFonts w:ascii="Sakkal Majalla" w:hAnsi="Sakkal Majalla" w:cs="Sakkal Majalla"/>
          <w:b/>
          <w:bCs/>
          <w:sz w:val="28"/>
          <w:szCs w:val="28"/>
          <w:rtl/>
          <w:lang w:bidi="ar-AE"/>
        </w:rPr>
      </w:pPr>
    </w:p>
    <w:tbl>
      <w:tblPr>
        <w:tblStyle w:val="TableGrid"/>
        <w:bidiVisual/>
        <w:tblW w:w="9924" w:type="dxa"/>
        <w:tblInd w:w="-417" w:type="dxa"/>
        <w:tblLook w:val="04A0" w:firstRow="1" w:lastRow="0" w:firstColumn="1" w:lastColumn="0" w:noHBand="0" w:noVBand="1"/>
      </w:tblPr>
      <w:tblGrid>
        <w:gridCol w:w="4210"/>
        <w:gridCol w:w="1701"/>
        <w:gridCol w:w="1559"/>
        <w:gridCol w:w="2454"/>
      </w:tblGrid>
      <w:tr w:rsidR="00804F65" w:rsidRPr="00A73869" w14:paraId="199A92E6" w14:textId="77777777" w:rsidTr="005C1B94">
        <w:tc>
          <w:tcPr>
            <w:tcW w:w="9924" w:type="dxa"/>
            <w:gridSpan w:val="4"/>
          </w:tcPr>
          <w:p w14:paraId="4B91208D" w14:textId="77777777" w:rsidR="00804F65" w:rsidRPr="00A73869" w:rsidRDefault="00804F65" w:rsidP="005C1B94">
            <w:pPr>
              <w:spacing w:line="276" w:lineRule="auto"/>
              <w:jc w:val="center"/>
              <w:rPr>
                <w:rFonts w:ascii="Sakkal Majalla" w:hAnsi="Sakkal Majalla" w:cs="Sakkal Majalla"/>
                <w:b/>
                <w:bCs/>
                <w:noProof/>
                <w:sz w:val="28"/>
                <w:szCs w:val="28"/>
                <w:rtl/>
                <w:lang w:eastAsia="ar-SA" w:bidi="ar-AE"/>
              </w:rPr>
            </w:pPr>
            <w:r w:rsidRPr="00A73869">
              <w:rPr>
                <w:rFonts w:ascii="Sakkal Majalla" w:hAnsi="Sakkal Majalla" w:cs="Sakkal Majalla" w:hint="cs"/>
                <w:b/>
                <w:bCs/>
                <w:sz w:val="28"/>
                <w:szCs w:val="28"/>
                <w:rtl/>
                <w:lang w:bidi="ar-AE"/>
              </w:rPr>
              <w:t>البيانات المطلوبة لصرف العلاوة أو حجبها:</w:t>
            </w:r>
          </w:p>
        </w:tc>
      </w:tr>
      <w:tr w:rsidR="00804F65" w:rsidRPr="00A73869" w14:paraId="46089CD0" w14:textId="77777777" w:rsidTr="005C1B94">
        <w:tc>
          <w:tcPr>
            <w:tcW w:w="4210" w:type="dxa"/>
          </w:tcPr>
          <w:p w14:paraId="5A023494" w14:textId="77777777" w:rsidR="00804F65" w:rsidRPr="00A73869" w:rsidRDefault="00804F65" w:rsidP="005C1B94">
            <w:pPr>
              <w:spacing w:line="276" w:lineRule="auto"/>
              <w:rPr>
                <w:rFonts w:ascii="Sakkal Majalla" w:hAnsi="Sakkal Majalla" w:cs="Sakkal Majalla"/>
                <w:b/>
                <w:bCs/>
                <w:noProof/>
                <w:sz w:val="28"/>
                <w:szCs w:val="28"/>
                <w:rtl/>
                <w:lang w:eastAsia="ar-SA" w:bidi="ar-AE"/>
              </w:rPr>
            </w:pPr>
            <w:r w:rsidRPr="00A73869">
              <w:rPr>
                <w:rFonts w:ascii="Sakkal Majalla" w:hAnsi="Sakkal Majalla" w:cs="Sakkal Majalla"/>
                <w:b/>
                <w:bCs/>
                <w:noProof/>
                <w:sz w:val="28"/>
                <w:szCs w:val="28"/>
                <w:rtl/>
                <w:lang w:eastAsia="ar-SA" w:bidi="ar-AE"/>
              </w:rPr>
              <w:t>إسم المولود الجديد في حالة طلب الصرف</w:t>
            </w:r>
            <w:r w:rsidRPr="00A73869">
              <w:rPr>
                <w:rFonts w:ascii="Sakkal Majalla" w:hAnsi="Sakkal Majalla" w:cs="Sakkal Majalla" w:hint="cs"/>
                <w:b/>
                <w:bCs/>
                <w:noProof/>
                <w:sz w:val="28"/>
                <w:szCs w:val="28"/>
                <w:rtl/>
                <w:lang w:eastAsia="ar-SA" w:bidi="ar-AE"/>
              </w:rPr>
              <w:t>:</w:t>
            </w:r>
            <w:r w:rsidRPr="00A73869">
              <w:rPr>
                <w:rFonts w:ascii="Sakkal Majalla" w:hAnsi="Sakkal Majalla" w:cs="Sakkal Majalla"/>
                <w:b/>
                <w:bCs/>
                <w:noProof/>
                <w:sz w:val="28"/>
                <w:szCs w:val="28"/>
                <w:rtl/>
                <w:lang w:eastAsia="ar-SA" w:bidi="ar-AE"/>
              </w:rPr>
              <w:t xml:space="preserve"> </w:t>
            </w:r>
          </w:p>
        </w:tc>
        <w:tc>
          <w:tcPr>
            <w:tcW w:w="5714" w:type="dxa"/>
            <w:gridSpan w:val="3"/>
            <w:vAlign w:val="center"/>
          </w:tcPr>
          <w:p w14:paraId="21A8065B" w14:textId="77777777" w:rsidR="00804F65" w:rsidRPr="00A73869" w:rsidRDefault="00804F65" w:rsidP="005C1B94">
            <w:pPr>
              <w:spacing w:line="276" w:lineRule="auto"/>
              <w:jc w:val="center"/>
              <w:rPr>
                <w:rFonts w:ascii="Sakkal Majalla" w:hAnsi="Sakkal Majalla" w:cs="Sakkal Majalla"/>
                <w:b/>
                <w:bCs/>
                <w:noProof/>
                <w:sz w:val="28"/>
                <w:szCs w:val="28"/>
                <w:rtl/>
                <w:lang w:eastAsia="ar-SA" w:bidi="ar-AE"/>
              </w:rPr>
            </w:pPr>
          </w:p>
        </w:tc>
      </w:tr>
      <w:tr w:rsidR="00804F65" w:rsidRPr="00A73869" w14:paraId="741DF185" w14:textId="77777777" w:rsidTr="005C1B94">
        <w:tc>
          <w:tcPr>
            <w:tcW w:w="4210" w:type="dxa"/>
          </w:tcPr>
          <w:p w14:paraId="5374A38A" w14:textId="77777777" w:rsidR="00804F65" w:rsidRPr="00A73869" w:rsidRDefault="00804F65" w:rsidP="005C1B94">
            <w:pPr>
              <w:spacing w:line="276" w:lineRule="auto"/>
              <w:rPr>
                <w:rFonts w:ascii="Sakkal Majalla" w:hAnsi="Sakkal Majalla" w:cs="Sakkal Majalla"/>
                <w:b/>
                <w:bCs/>
                <w:noProof/>
                <w:sz w:val="28"/>
                <w:szCs w:val="28"/>
                <w:rtl/>
                <w:lang w:eastAsia="ar-SA" w:bidi="ar-AE"/>
              </w:rPr>
            </w:pPr>
            <w:r w:rsidRPr="00A73869">
              <w:rPr>
                <w:rFonts w:ascii="Sakkal Majalla" w:hAnsi="Sakkal Majalla" w:cs="Sakkal Majalla"/>
                <w:b/>
                <w:bCs/>
                <w:noProof/>
                <w:sz w:val="28"/>
                <w:szCs w:val="28"/>
                <w:rtl/>
                <w:lang w:eastAsia="ar-SA" w:bidi="ar-AE"/>
              </w:rPr>
              <w:t>إسم الابن/ الابنة</w:t>
            </w:r>
            <w:r w:rsidRPr="00A73869">
              <w:rPr>
                <w:rFonts w:ascii="Sakkal Majalla" w:hAnsi="Sakkal Majalla" w:cs="Sakkal Majalla" w:hint="cs"/>
                <w:b/>
                <w:bCs/>
                <w:noProof/>
                <w:sz w:val="28"/>
                <w:szCs w:val="28"/>
                <w:rtl/>
                <w:lang w:eastAsia="ar-SA" w:bidi="ar-AE"/>
              </w:rPr>
              <w:t xml:space="preserve"> </w:t>
            </w:r>
            <w:r w:rsidRPr="00A73869">
              <w:rPr>
                <w:rFonts w:ascii="Sakkal Majalla" w:hAnsi="Sakkal Majalla" w:cs="Sakkal Majalla"/>
                <w:b/>
                <w:bCs/>
                <w:noProof/>
                <w:sz w:val="28"/>
                <w:szCs w:val="28"/>
                <w:rtl/>
                <w:lang w:eastAsia="ar-SA" w:bidi="ar-AE"/>
              </w:rPr>
              <w:t xml:space="preserve">في حالة طلب الحجب </w:t>
            </w:r>
            <w:r w:rsidRPr="00A73869">
              <w:rPr>
                <w:rFonts w:ascii="Sakkal Majalla" w:hAnsi="Sakkal Majalla" w:cs="Sakkal Majalla" w:hint="cs"/>
                <w:b/>
                <w:bCs/>
                <w:noProof/>
                <w:sz w:val="28"/>
                <w:szCs w:val="28"/>
                <w:rtl/>
                <w:lang w:eastAsia="ar-SA" w:bidi="ar-AE"/>
              </w:rPr>
              <w:t>:</w:t>
            </w:r>
          </w:p>
        </w:tc>
        <w:tc>
          <w:tcPr>
            <w:tcW w:w="1701" w:type="dxa"/>
            <w:vAlign w:val="center"/>
          </w:tcPr>
          <w:p w14:paraId="3CB2C604" w14:textId="77777777" w:rsidR="00804F65" w:rsidRPr="00A73869" w:rsidRDefault="00804F65" w:rsidP="005C1B94">
            <w:pPr>
              <w:spacing w:line="276" w:lineRule="auto"/>
              <w:jc w:val="center"/>
              <w:rPr>
                <w:rFonts w:ascii="Sakkal Majalla" w:hAnsi="Sakkal Majalla" w:cs="Sakkal Majalla"/>
                <w:b/>
                <w:bCs/>
                <w:noProof/>
                <w:sz w:val="28"/>
                <w:szCs w:val="28"/>
                <w:rtl/>
                <w:lang w:eastAsia="ar-SA" w:bidi="ar-AE"/>
              </w:rPr>
            </w:pPr>
          </w:p>
        </w:tc>
        <w:tc>
          <w:tcPr>
            <w:tcW w:w="1559" w:type="dxa"/>
            <w:vAlign w:val="center"/>
          </w:tcPr>
          <w:p w14:paraId="31635BF9" w14:textId="77777777" w:rsidR="00804F65" w:rsidRPr="00A73869" w:rsidRDefault="00804F65" w:rsidP="005C1B94">
            <w:pPr>
              <w:spacing w:line="276" w:lineRule="auto"/>
              <w:jc w:val="center"/>
              <w:rPr>
                <w:rFonts w:ascii="Sakkal Majalla" w:hAnsi="Sakkal Majalla" w:cs="Sakkal Majalla"/>
                <w:b/>
                <w:bCs/>
                <w:noProof/>
                <w:sz w:val="28"/>
                <w:szCs w:val="28"/>
                <w:rtl/>
                <w:lang w:eastAsia="ar-SA" w:bidi="ar-AE"/>
              </w:rPr>
            </w:pPr>
            <w:r w:rsidRPr="00A73869">
              <w:rPr>
                <w:rFonts w:ascii="Sakkal Majalla" w:hAnsi="Sakkal Majalla" w:cs="Sakkal Majalla" w:hint="cs"/>
                <w:b/>
                <w:bCs/>
                <w:noProof/>
                <w:sz w:val="28"/>
                <w:szCs w:val="28"/>
                <w:rtl/>
                <w:lang w:eastAsia="ar-SA" w:bidi="ar-AE"/>
              </w:rPr>
              <w:t>تاريخ الميلاد:</w:t>
            </w:r>
          </w:p>
        </w:tc>
        <w:tc>
          <w:tcPr>
            <w:tcW w:w="2454" w:type="dxa"/>
            <w:vAlign w:val="center"/>
          </w:tcPr>
          <w:p w14:paraId="4BCC351A" w14:textId="77777777" w:rsidR="00804F65" w:rsidRPr="00A73869" w:rsidRDefault="00804F65" w:rsidP="005C1B94">
            <w:pPr>
              <w:spacing w:line="276" w:lineRule="auto"/>
              <w:jc w:val="center"/>
              <w:rPr>
                <w:rFonts w:ascii="Sakkal Majalla" w:hAnsi="Sakkal Majalla" w:cs="Sakkal Majalla"/>
                <w:b/>
                <w:bCs/>
                <w:noProof/>
                <w:sz w:val="28"/>
                <w:szCs w:val="28"/>
                <w:rtl/>
                <w:lang w:eastAsia="ar-SA" w:bidi="ar-AE"/>
              </w:rPr>
            </w:pPr>
          </w:p>
        </w:tc>
      </w:tr>
      <w:tr w:rsidR="00804F65" w:rsidRPr="00A73869" w14:paraId="6C90A838" w14:textId="77777777" w:rsidTr="005C1B94">
        <w:tc>
          <w:tcPr>
            <w:tcW w:w="4210" w:type="dxa"/>
          </w:tcPr>
          <w:p w14:paraId="3BC77BAB" w14:textId="77777777" w:rsidR="00804F65" w:rsidRPr="00A73869" w:rsidRDefault="00804F65" w:rsidP="005C1B94">
            <w:pPr>
              <w:spacing w:line="276" w:lineRule="auto"/>
              <w:rPr>
                <w:rFonts w:ascii="Sakkal Majalla" w:hAnsi="Sakkal Majalla" w:cs="Sakkal Majalla"/>
                <w:b/>
                <w:bCs/>
                <w:noProof/>
                <w:sz w:val="28"/>
                <w:szCs w:val="28"/>
                <w:rtl/>
                <w:lang w:eastAsia="ar-SA" w:bidi="ar-AE"/>
              </w:rPr>
            </w:pPr>
            <w:r w:rsidRPr="00A73869">
              <w:rPr>
                <w:rFonts w:ascii="Sakkal Majalla" w:hAnsi="Sakkal Majalla" w:cs="Sakkal Majalla"/>
                <w:b/>
                <w:bCs/>
                <w:noProof/>
                <w:sz w:val="28"/>
                <w:szCs w:val="28"/>
                <w:rtl/>
                <w:lang w:eastAsia="ar-SA" w:bidi="ar-AE"/>
              </w:rPr>
              <w:t>عدد الأبناء الذين تم الصرف لهم سابقاً:</w:t>
            </w:r>
          </w:p>
        </w:tc>
        <w:tc>
          <w:tcPr>
            <w:tcW w:w="1701" w:type="dxa"/>
            <w:vAlign w:val="center"/>
          </w:tcPr>
          <w:p w14:paraId="6EE02ECD" w14:textId="77777777" w:rsidR="00804F65" w:rsidRPr="00A73869" w:rsidRDefault="00804F65" w:rsidP="005C1B94">
            <w:pPr>
              <w:spacing w:line="276" w:lineRule="auto"/>
              <w:jc w:val="center"/>
              <w:rPr>
                <w:rFonts w:ascii="Sakkal Majalla" w:hAnsi="Sakkal Majalla" w:cs="Sakkal Majalla"/>
                <w:b/>
                <w:bCs/>
                <w:noProof/>
                <w:sz w:val="28"/>
                <w:szCs w:val="28"/>
                <w:rtl/>
                <w:lang w:eastAsia="ar-SA" w:bidi="ar-AE"/>
              </w:rPr>
            </w:pPr>
          </w:p>
        </w:tc>
        <w:tc>
          <w:tcPr>
            <w:tcW w:w="1559" w:type="dxa"/>
            <w:vAlign w:val="center"/>
          </w:tcPr>
          <w:p w14:paraId="29706CF4" w14:textId="77777777" w:rsidR="00804F65" w:rsidRPr="00A73869" w:rsidRDefault="00804F65" w:rsidP="005C1B94">
            <w:pPr>
              <w:spacing w:line="276" w:lineRule="auto"/>
              <w:jc w:val="center"/>
              <w:rPr>
                <w:rFonts w:ascii="Sakkal Majalla" w:hAnsi="Sakkal Majalla" w:cs="Sakkal Majalla"/>
                <w:b/>
                <w:bCs/>
                <w:noProof/>
                <w:sz w:val="28"/>
                <w:szCs w:val="28"/>
                <w:rtl/>
                <w:lang w:eastAsia="ar-SA" w:bidi="ar-AE"/>
              </w:rPr>
            </w:pPr>
            <w:r w:rsidRPr="00A73869">
              <w:rPr>
                <w:rFonts w:ascii="Sakkal Majalla" w:hAnsi="Sakkal Majalla" w:cs="Sakkal Majalla" w:hint="cs"/>
                <w:b/>
                <w:bCs/>
                <w:noProof/>
                <w:sz w:val="28"/>
                <w:szCs w:val="28"/>
                <w:rtl/>
                <w:lang w:eastAsia="ar-SA" w:bidi="ar-AE"/>
              </w:rPr>
              <w:t>اسم الأم:</w:t>
            </w:r>
          </w:p>
        </w:tc>
        <w:tc>
          <w:tcPr>
            <w:tcW w:w="2454" w:type="dxa"/>
            <w:vAlign w:val="center"/>
          </w:tcPr>
          <w:p w14:paraId="5910977E" w14:textId="77777777" w:rsidR="00804F65" w:rsidRPr="00A73869" w:rsidRDefault="00804F65" w:rsidP="005C1B94">
            <w:pPr>
              <w:spacing w:line="276" w:lineRule="auto"/>
              <w:jc w:val="center"/>
              <w:rPr>
                <w:rFonts w:ascii="Sakkal Majalla" w:hAnsi="Sakkal Majalla" w:cs="Sakkal Majalla"/>
                <w:b/>
                <w:bCs/>
                <w:noProof/>
                <w:sz w:val="28"/>
                <w:szCs w:val="28"/>
                <w:rtl/>
                <w:lang w:eastAsia="ar-SA" w:bidi="ar-AE"/>
              </w:rPr>
            </w:pPr>
          </w:p>
        </w:tc>
      </w:tr>
      <w:tr w:rsidR="00804F65" w:rsidRPr="00A73869" w14:paraId="7122542F" w14:textId="77777777" w:rsidTr="005C1B94">
        <w:tc>
          <w:tcPr>
            <w:tcW w:w="4210" w:type="dxa"/>
          </w:tcPr>
          <w:p w14:paraId="04925852" w14:textId="77777777" w:rsidR="00804F65" w:rsidRPr="00A73869" w:rsidRDefault="00804F65" w:rsidP="005C1B94">
            <w:pPr>
              <w:spacing w:line="276" w:lineRule="auto"/>
              <w:rPr>
                <w:rFonts w:ascii="Sakkal Majalla" w:hAnsi="Sakkal Majalla" w:cs="Sakkal Majalla"/>
                <w:b/>
                <w:bCs/>
                <w:noProof/>
                <w:sz w:val="28"/>
                <w:szCs w:val="28"/>
                <w:rtl/>
                <w:lang w:eastAsia="ar-SA" w:bidi="ar-AE"/>
              </w:rPr>
            </w:pPr>
            <w:r w:rsidRPr="00A73869">
              <w:rPr>
                <w:rFonts w:ascii="Sakkal Majalla" w:hAnsi="Sakkal Majalla" w:cs="Sakkal Majalla" w:hint="cs"/>
                <w:b/>
                <w:bCs/>
                <w:noProof/>
                <w:sz w:val="28"/>
                <w:szCs w:val="28"/>
                <w:rtl/>
                <w:lang w:eastAsia="ar-SA" w:bidi="ar-AE"/>
              </w:rPr>
              <w:t>سبب الحجب:</w:t>
            </w:r>
          </w:p>
        </w:tc>
        <w:tc>
          <w:tcPr>
            <w:tcW w:w="5714" w:type="dxa"/>
            <w:gridSpan w:val="3"/>
            <w:vAlign w:val="center"/>
          </w:tcPr>
          <w:p w14:paraId="7D52EB85" w14:textId="77777777" w:rsidR="00804F65" w:rsidRPr="00A73869" w:rsidRDefault="00804F65" w:rsidP="005C1B94">
            <w:pPr>
              <w:spacing w:line="276" w:lineRule="auto"/>
              <w:jc w:val="center"/>
              <w:rPr>
                <w:rFonts w:ascii="Sakkal Majalla" w:hAnsi="Sakkal Majalla" w:cs="Sakkal Majalla"/>
                <w:b/>
                <w:bCs/>
                <w:noProof/>
                <w:sz w:val="28"/>
                <w:szCs w:val="28"/>
                <w:rtl/>
                <w:lang w:eastAsia="ar-SA" w:bidi="ar-AE"/>
              </w:rPr>
            </w:pPr>
          </w:p>
        </w:tc>
      </w:tr>
    </w:tbl>
    <w:p w14:paraId="4D048D7A" w14:textId="77777777" w:rsidR="00804F65" w:rsidRPr="00A73869" w:rsidRDefault="00804F65" w:rsidP="00804F65">
      <w:pPr>
        <w:rPr>
          <w:rFonts w:ascii="Sakkal Majalla" w:hAnsi="Sakkal Majalla" w:cs="Sakkal Majalla"/>
          <w:b/>
          <w:bCs/>
          <w:noProof/>
          <w:sz w:val="28"/>
          <w:szCs w:val="28"/>
          <w:rtl/>
          <w:lang w:eastAsia="ar-SA" w:bidi="ar-AE"/>
        </w:rPr>
      </w:pPr>
    </w:p>
    <w:tbl>
      <w:tblPr>
        <w:tblStyle w:val="TableGrid"/>
        <w:bidiVisual/>
        <w:tblW w:w="9924" w:type="dxa"/>
        <w:tblInd w:w="-417" w:type="dxa"/>
        <w:tblLook w:val="04A0" w:firstRow="1" w:lastRow="0" w:firstColumn="1" w:lastColumn="0" w:noHBand="0" w:noVBand="1"/>
      </w:tblPr>
      <w:tblGrid>
        <w:gridCol w:w="3119"/>
        <w:gridCol w:w="2410"/>
        <w:gridCol w:w="1559"/>
        <w:gridCol w:w="2836"/>
      </w:tblGrid>
      <w:tr w:rsidR="00804F65" w:rsidRPr="00A73869" w14:paraId="1E92691E" w14:textId="77777777" w:rsidTr="005C1B94">
        <w:tc>
          <w:tcPr>
            <w:tcW w:w="9924" w:type="dxa"/>
            <w:gridSpan w:val="4"/>
            <w:vAlign w:val="center"/>
          </w:tcPr>
          <w:p w14:paraId="42B46BA5" w14:textId="77777777" w:rsidR="00804F65" w:rsidRPr="00A73869" w:rsidRDefault="00804F65" w:rsidP="005C1B94">
            <w:pPr>
              <w:spacing w:line="276" w:lineRule="auto"/>
              <w:jc w:val="center"/>
              <w:rPr>
                <w:rFonts w:ascii="Sakkal Majalla" w:hAnsi="Sakkal Majalla" w:cs="Sakkal Majalla"/>
                <w:b/>
                <w:bCs/>
                <w:noProof/>
                <w:sz w:val="28"/>
                <w:szCs w:val="28"/>
                <w:rtl/>
                <w:lang w:eastAsia="ar-SA" w:bidi="ar-AE"/>
              </w:rPr>
            </w:pPr>
            <w:r w:rsidRPr="00A73869">
              <w:rPr>
                <w:rFonts w:ascii="Sakkal Majalla" w:hAnsi="Sakkal Majalla" w:cs="Sakkal Majalla"/>
                <w:b/>
                <w:bCs/>
                <w:noProof/>
                <w:sz w:val="28"/>
                <w:szCs w:val="28"/>
                <w:rtl/>
                <w:lang w:eastAsia="ar-SA" w:bidi="ar-AE"/>
              </w:rPr>
              <w:t>بيانات ال</w:t>
            </w:r>
            <w:r w:rsidRPr="00A73869">
              <w:rPr>
                <w:rFonts w:ascii="Sakkal Majalla" w:hAnsi="Sakkal Majalla" w:cs="Sakkal Majalla" w:hint="cs"/>
                <w:b/>
                <w:bCs/>
                <w:noProof/>
                <w:sz w:val="28"/>
                <w:szCs w:val="28"/>
                <w:rtl/>
                <w:lang w:eastAsia="ar-SA" w:bidi="ar-AE"/>
              </w:rPr>
              <w:t>أ</w:t>
            </w:r>
            <w:r w:rsidRPr="00A73869">
              <w:rPr>
                <w:rFonts w:ascii="Sakkal Majalla" w:hAnsi="Sakkal Majalla" w:cs="Sakkal Majalla"/>
                <w:b/>
                <w:bCs/>
                <w:noProof/>
                <w:sz w:val="28"/>
                <w:szCs w:val="28"/>
                <w:rtl/>
                <w:lang w:eastAsia="ar-SA" w:bidi="ar-AE"/>
              </w:rPr>
              <w:t>سرة</w:t>
            </w:r>
          </w:p>
        </w:tc>
      </w:tr>
      <w:tr w:rsidR="00804F65" w:rsidRPr="00A73869" w14:paraId="07A6411B" w14:textId="77777777" w:rsidTr="005C1B94">
        <w:tc>
          <w:tcPr>
            <w:tcW w:w="3119" w:type="dxa"/>
            <w:vAlign w:val="center"/>
          </w:tcPr>
          <w:p w14:paraId="71D76502" w14:textId="77777777" w:rsidR="00804F65" w:rsidRPr="00A73869" w:rsidRDefault="00804F65" w:rsidP="005C1B94">
            <w:pPr>
              <w:spacing w:line="276" w:lineRule="auto"/>
              <w:jc w:val="center"/>
              <w:rPr>
                <w:rFonts w:ascii="Sakkal Majalla" w:hAnsi="Sakkal Majalla" w:cs="Sakkal Majalla"/>
                <w:b/>
                <w:bCs/>
                <w:noProof/>
                <w:sz w:val="28"/>
                <w:szCs w:val="28"/>
                <w:rtl/>
                <w:lang w:eastAsia="ar-SA" w:bidi="ar-AE"/>
              </w:rPr>
            </w:pPr>
            <w:r w:rsidRPr="00A73869">
              <w:rPr>
                <w:rFonts w:ascii="Sakkal Majalla" w:hAnsi="Sakkal Majalla" w:cs="Sakkal Majalla" w:hint="cs"/>
                <w:b/>
                <w:bCs/>
                <w:noProof/>
                <w:sz w:val="28"/>
                <w:szCs w:val="28"/>
                <w:rtl/>
                <w:lang w:eastAsia="ar-SA" w:bidi="ar-AE"/>
              </w:rPr>
              <w:t>ال</w:t>
            </w:r>
            <w:r w:rsidRPr="00A73869">
              <w:rPr>
                <w:rFonts w:ascii="Sakkal Majalla" w:hAnsi="Sakkal Majalla" w:cs="Sakkal Majalla"/>
                <w:b/>
                <w:bCs/>
                <w:noProof/>
                <w:sz w:val="28"/>
                <w:szCs w:val="28"/>
                <w:rtl/>
                <w:lang w:eastAsia="ar-SA" w:bidi="ar-AE"/>
              </w:rPr>
              <w:t>اسم</w:t>
            </w:r>
          </w:p>
        </w:tc>
        <w:tc>
          <w:tcPr>
            <w:tcW w:w="2410" w:type="dxa"/>
            <w:vAlign w:val="center"/>
          </w:tcPr>
          <w:p w14:paraId="6F4AF802" w14:textId="77777777" w:rsidR="00804F65" w:rsidRPr="00A73869" w:rsidRDefault="00804F65" w:rsidP="005C1B94">
            <w:pPr>
              <w:spacing w:line="276" w:lineRule="auto"/>
              <w:jc w:val="center"/>
              <w:rPr>
                <w:rFonts w:ascii="Sakkal Majalla" w:hAnsi="Sakkal Majalla" w:cs="Sakkal Majalla"/>
                <w:b/>
                <w:bCs/>
                <w:noProof/>
                <w:sz w:val="28"/>
                <w:szCs w:val="28"/>
                <w:rtl/>
                <w:lang w:eastAsia="ar-SA" w:bidi="ar-AE"/>
              </w:rPr>
            </w:pPr>
            <w:r w:rsidRPr="00A73869">
              <w:rPr>
                <w:rFonts w:ascii="Sakkal Majalla" w:hAnsi="Sakkal Majalla" w:cs="Sakkal Majalla"/>
                <w:b/>
                <w:bCs/>
                <w:noProof/>
                <w:sz w:val="28"/>
                <w:szCs w:val="28"/>
                <w:rtl/>
                <w:lang w:eastAsia="ar-SA" w:bidi="ar-AE"/>
              </w:rPr>
              <w:t>جهة العمل</w:t>
            </w:r>
          </w:p>
        </w:tc>
        <w:tc>
          <w:tcPr>
            <w:tcW w:w="1559" w:type="dxa"/>
            <w:vAlign w:val="center"/>
          </w:tcPr>
          <w:p w14:paraId="2A194F5A" w14:textId="77777777" w:rsidR="00804F65" w:rsidRPr="00A73869" w:rsidRDefault="00804F65" w:rsidP="005C1B94">
            <w:pPr>
              <w:spacing w:line="276" w:lineRule="auto"/>
              <w:jc w:val="center"/>
              <w:rPr>
                <w:rFonts w:ascii="Sakkal Majalla" w:hAnsi="Sakkal Majalla" w:cs="Sakkal Majalla"/>
                <w:b/>
                <w:bCs/>
                <w:noProof/>
                <w:sz w:val="28"/>
                <w:szCs w:val="28"/>
                <w:rtl/>
                <w:lang w:eastAsia="ar-SA" w:bidi="ar-AE"/>
              </w:rPr>
            </w:pPr>
            <w:r w:rsidRPr="00A73869">
              <w:rPr>
                <w:rFonts w:ascii="Sakkal Majalla" w:hAnsi="Sakkal Majalla" w:cs="Sakkal Majalla"/>
                <w:b/>
                <w:bCs/>
                <w:noProof/>
                <w:sz w:val="28"/>
                <w:szCs w:val="28"/>
                <w:rtl/>
                <w:lang w:eastAsia="ar-SA" w:bidi="ar-AE"/>
              </w:rPr>
              <w:t>تاريخ الميلاد</w:t>
            </w:r>
          </w:p>
        </w:tc>
        <w:tc>
          <w:tcPr>
            <w:tcW w:w="2836" w:type="dxa"/>
            <w:vAlign w:val="center"/>
          </w:tcPr>
          <w:p w14:paraId="2805F575" w14:textId="77777777" w:rsidR="00804F65" w:rsidRPr="00A73869" w:rsidRDefault="00804F65" w:rsidP="005C1B94">
            <w:pPr>
              <w:spacing w:line="276" w:lineRule="auto"/>
              <w:jc w:val="center"/>
              <w:rPr>
                <w:rFonts w:ascii="Sakkal Majalla" w:hAnsi="Sakkal Majalla" w:cs="Sakkal Majalla"/>
                <w:b/>
                <w:bCs/>
                <w:noProof/>
                <w:sz w:val="28"/>
                <w:szCs w:val="28"/>
                <w:rtl/>
                <w:lang w:eastAsia="ar-SA" w:bidi="ar-AE"/>
              </w:rPr>
            </w:pPr>
            <w:r w:rsidRPr="00A73869">
              <w:rPr>
                <w:rFonts w:ascii="Sakkal Majalla" w:hAnsi="Sakkal Majalla" w:cs="Sakkal Majalla"/>
                <w:b/>
                <w:bCs/>
                <w:noProof/>
                <w:sz w:val="28"/>
                <w:szCs w:val="28"/>
                <w:rtl/>
                <w:lang w:eastAsia="ar-SA" w:bidi="ar-AE"/>
              </w:rPr>
              <w:t>ملاحظات</w:t>
            </w:r>
          </w:p>
        </w:tc>
      </w:tr>
      <w:tr w:rsidR="00804F65" w:rsidRPr="00A73869" w14:paraId="429D1D3B" w14:textId="77777777" w:rsidTr="005C1B94">
        <w:tc>
          <w:tcPr>
            <w:tcW w:w="3119" w:type="dxa"/>
            <w:vAlign w:val="center"/>
          </w:tcPr>
          <w:p w14:paraId="101C53BF" w14:textId="77777777" w:rsidR="00804F65" w:rsidRPr="00A73869" w:rsidRDefault="00804F65" w:rsidP="005C1B94">
            <w:pPr>
              <w:spacing w:line="276" w:lineRule="auto"/>
              <w:jc w:val="center"/>
              <w:rPr>
                <w:rFonts w:ascii="Sakkal Majalla" w:hAnsi="Sakkal Majalla" w:cs="Sakkal Majalla"/>
                <w:b/>
                <w:bCs/>
                <w:noProof/>
                <w:sz w:val="28"/>
                <w:szCs w:val="28"/>
                <w:rtl/>
                <w:lang w:eastAsia="ar-SA" w:bidi="ar-AE"/>
              </w:rPr>
            </w:pPr>
          </w:p>
        </w:tc>
        <w:tc>
          <w:tcPr>
            <w:tcW w:w="2410" w:type="dxa"/>
            <w:vAlign w:val="center"/>
          </w:tcPr>
          <w:p w14:paraId="29C57CF0" w14:textId="77777777" w:rsidR="00804F65" w:rsidRPr="00A73869" w:rsidRDefault="00804F65" w:rsidP="005C1B94">
            <w:pPr>
              <w:spacing w:line="276" w:lineRule="auto"/>
              <w:jc w:val="center"/>
              <w:rPr>
                <w:rFonts w:ascii="Sakkal Majalla" w:hAnsi="Sakkal Majalla" w:cs="Sakkal Majalla"/>
                <w:b/>
                <w:bCs/>
                <w:noProof/>
                <w:sz w:val="28"/>
                <w:szCs w:val="28"/>
                <w:rtl/>
                <w:lang w:eastAsia="ar-SA" w:bidi="ar-AE"/>
              </w:rPr>
            </w:pPr>
          </w:p>
        </w:tc>
        <w:tc>
          <w:tcPr>
            <w:tcW w:w="1559" w:type="dxa"/>
            <w:vAlign w:val="center"/>
          </w:tcPr>
          <w:p w14:paraId="1856BFA8" w14:textId="77777777" w:rsidR="00804F65" w:rsidRPr="00A73869" w:rsidRDefault="00804F65" w:rsidP="005C1B94">
            <w:pPr>
              <w:spacing w:line="276" w:lineRule="auto"/>
              <w:jc w:val="center"/>
              <w:rPr>
                <w:rFonts w:ascii="Sakkal Majalla" w:hAnsi="Sakkal Majalla" w:cs="Sakkal Majalla"/>
                <w:b/>
                <w:bCs/>
                <w:noProof/>
                <w:sz w:val="28"/>
                <w:szCs w:val="28"/>
                <w:rtl/>
                <w:lang w:eastAsia="ar-SA" w:bidi="ar-AE"/>
              </w:rPr>
            </w:pPr>
          </w:p>
        </w:tc>
        <w:tc>
          <w:tcPr>
            <w:tcW w:w="2836" w:type="dxa"/>
            <w:vAlign w:val="center"/>
          </w:tcPr>
          <w:p w14:paraId="530359E9" w14:textId="77777777" w:rsidR="00804F65" w:rsidRPr="00A73869" w:rsidRDefault="00804F65" w:rsidP="005C1B94">
            <w:pPr>
              <w:spacing w:line="276" w:lineRule="auto"/>
              <w:jc w:val="center"/>
              <w:rPr>
                <w:rFonts w:ascii="Sakkal Majalla" w:hAnsi="Sakkal Majalla" w:cs="Sakkal Majalla"/>
                <w:b/>
                <w:bCs/>
                <w:noProof/>
                <w:sz w:val="28"/>
                <w:szCs w:val="28"/>
                <w:rtl/>
                <w:lang w:eastAsia="ar-SA" w:bidi="ar-AE"/>
              </w:rPr>
            </w:pPr>
          </w:p>
        </w:tc>
      </w:tr>
      <w:tr w:rsidR="00804F65" w:rsidRPr="00A73869" w14:paraId="59C4AE1F" w14:textId="77777777" w:rsidTr="005C1B94">
        <w:tc>
          <w:tcPr>
            <w:tcW w:w="3119" w:type="dxa"/>
            <w:vAlign w:val="center"/>
          </w:tcPr>
          <w:p w14:paraId="20773541" w14:textId="77777777" w:rsidR="00804F65" w:rsidRPr="00A73869" w:rsidRDefault="00804F65" w:rsidP="005C1B94">
            <w:pPr>
              <w:spacing w:line="276" w:lineRule="auto"/>
              <w:jc w:val="center"/>
              <w:rPr>
                <w:rFonts w:ascii="Sakkal Majalla" w:hAnsi="Sakkal Majalla" w:cs="Sakkal Majalla"/>
                <w:b/>
                <w:bCs/>
                <w:noProof/>
                <w:sz w:val="28"/>
                <w:szCs w:val="28"/>
                <w:rtl/>
                <w:lang w:eastAsia="ar-SA" w:bidi="ar-AE"/>
              </w:rPr>
            </w:pPr>
          </w:p>
        </w:tc>
        <w:tc>
          <w:tcPr>
            <w:tcW w:w="2410" w:type="dxa"/>
            <w:vAlign w:val="center"/>
          </w:tcPr>
          <w:p w14:paraId="1842C9C5" w14:textId="77777777" w:rsidR="00804F65" w:rsidRPr="00A73869" w:rsidRDefault="00804F65" w:rsidP="005C1B94">
            <w:pPr>
              <w:spacing w:line="276" w:lineRule="auto"/>
              <w:jc w:val="center"/>
              <w:rPr>
                <w:rFonts w:ascii="Sakkal Majalla" w:hAnsi="Sakkal Majalla" w:cs="Sakkal Majalla"/>
                <w:b/>
                <w:bCs/>
                <w:noProof/>
                <w:sz w:val="28"/>
                <w:szCs w:val="28"/>
                <w:rtl/>
                <w:lang w:eastAsia="ar-SA" w:bidi="ar-AE"/>
              </w:rPr>
            </w:pPr>
          </w:p>
        </w:tc>
        <w:tc>
          <w:tcPr>
            <w:tcW w:w="1559" w:type="dxa"/>
            <w:vAlign w:val="center"/>
          </w:tcPr>
          <w:p w14:paraId="55434529" w14:textId="77777777" w:rsidR="00804F65" w:rsidRPr="00A73869" w:rsidRDefault="00804F65" w:rsidP="005C1B94">
            <w:pPr>
              <w:spacing w:line="276" w:lineRule="auto"/>
              <w:jc w:val="center"/>
              <w:rPr>
                <w:rFonts w:ascii="Sakkal Majalla" w:hAnsi="Sakkal Majalla" w:cs="Sakkal Majalla"/>
                <w:b/>
                <w:bCs/>
                <w:noProof/>
                <w:sz w:val="28"/>
                <w:szCs w:val="28"/>
                <w:rtl/>
                <w:lang w:eastAsia="ar-SA" w:bidi="ar-AE"/>
              </w:rPr>
            </w:pPr>
          </w:p>
        </w:tc>
        <w:tc>
          <w:tcPr>
            <w:tcW w:w="2836" w:type="dxa"/>
            <w:vAlign w:val="center"/>
          </w:tcPr>
          <w:p w14:paraId="10C11163" w14:textId="77777777" w:rsidR="00804F65" w:rsidRPr="00A73869" w:rsidRDefault="00804F65" w:rsidP="005C1B94">
            <w:pPr>
              <w:spacing w:line="276" w:lineRule="auto"/>
              <w:jc w:val="center"/>
              <w:rPr>
                <w:rFonts w:ascii="Sakkal Majalla" w:hAnsi="Sakkal Majalla" w:cs="Sakkal Majalla"/>
                <w:b/>
                <w:bCs/>
                <w:noProof/>
                <w:sz w:val="28"/>
                <w:szCs w:val="28"/>
                <w:rtl/>
                <w:lang w:eastAsia="ar-SA" w:bidi="ar-AE"/>
              </w:rPr>
            </w:pPr>
          </w:p>
        </w:tc>
      </w:tr>
      <w:tr w:rsidR="00804F65" w:rsidRPr="00A73869" w14:paraId="3BEAD502" w14:textId="77777777" w:rsidTr="005C1B94">
        <w:tc>
          <w:tcPr>
            <w:tcW w:w="3119" w:type="dxa"/>
            <w:vAlign w:val="center"/>
          </w:tcPr>
          <w:p w14:paraId="6958CD13" w14:textId="77777777" w:rsidR="00804F65" w:rsidRPr="00A73869" w:rsidRDefault="00804F65" w:rsidP="005C1B94">
            <w:pPr>
              <w:spacing w:line="276" w:lineRule="auto"/>
              <w:jc w:val="center"/>
              <w:rPr>
                <w:rFonts w:ascii="Sakkal Majalla" w:hAnsi="Sakkal Majalla" w:cs="Sakkal Majalla"/>
                <w:b/>
                <w:bCs/>
                <w:noProof/>
                <w:sz w:val="28"/>
                <w:szCs w:val="28"/>
                <w:rtl/>
                <w:lang w:eastAsia="ar-SA" w:bidi="ar-AE"/>
              </w:rPr>
            </w:pPr>
          </w:p>
        </w:tc>
        <w:tc>
          <w:tcPr>
            <w:tcW w:w="2410" w:type="dxa"/>
            <w:vAlign w:val="center"/>
          </w:tcPr>
          <w:p w14:paraId="0EC04EBC" w14:textId="77777777" w:rsidR="00804F65" w:rsidRPr="00A73869" w:rsidRDefault="00804F65" w:rsidP="005C1B94">
            <w:pPr>
              <w:spacing w:line="276" w:lineRule="auto"/>
              <w:jc w:val="center"/>
              <w:rPr>
                <w:rFonts w:ascii="Sakkal Majalla" w:hAnsi="Sakkal Majalla" w:cs="Sakkal Majalla"/>
                <w:b/>
                <w:bCs/>
                <w:noProof/>
                <w:sz w:val="28"/>
                <w:szCs w:val="28"/>
                <w:rtl/>
                <w:lang w:eastAsia="ar-SA" w:bidi="ar-AE"/>
              </w:rPr>
            </w:pPr>
          </w:p>
        </w:tc>
        <w:tc>
          <w:tcPr>
            <w:tcW w:w="1559" w:type="dxa"/>
            <w:vAlign w:val="center"/>
          </w:tcPr>
          <w:p w14:paraId="02994D4E" w14:textId="77777777" w:rsidR="00804F65" w:rsidRPr="00A73869" w:rsidRDefault="00804F65" w:rsidP="005C1B94">
            <w:pPr>
              <w:spacing w:line="276" w:lineRule="auto"/>
              <w:jc w:val="center"/>
              <w:rPr>
                <w:rFonts w:ascii="Sakkal Majalla" w:hAnsi="Sakkal Majalla" w:cs="Sakkal Majalla"/>
                <w:b/>
                <w:bCs/>
                <w:noProof/>
                <w:sz w:val="28"/>
                <w:szCs w:val="28"/>
                <w:rtl/>
                <w:lang w:eastAsia="ar-SA" w:bidi="ar-AE"/>
              </w:rPr>
            </w:pPr>
          </w:p>
        </w:tc>
        <w:tc>
          <w:tcPr>
            <w:tcW w:w="2836" w:type="dxa"/>
            <w:vAlign w:val="center"/>
          </w:tcPr>
          <w:p w14:paraId="4E3755FE" w14:textId="77777777" w:rsidR="00804F65" w:rsidRPr="00A73869" w:rsidRDefault="00804F65" w:rsidP="005C1B94">
            <w:pPr>
              <w:spacing w:line="276" w:lineRule="auto"/>
              <w:jc w:val="center"/>
              <w:rPr>
                <w:rFonts w:ascii="Sakkal Majalla" w:hAnsi="Sakkal Majalla" w:cs="Sakkal Majalla"/>
                <w:b/>
                <w:bCs/>
                <w:noProof/>
                <w:sz w:val="28"/>
                <w:szCs w:val="28"/>
                <w:rtl/>
                <w:lang w:eastAsia="ar-SA" w:bidi="ar-AE"/>
              </w:rPr>
            </w:pPr>
          </w:p>
        </w:tc>
      </w:tr>
      <w:tr w:rsidR="00804F65" w:rsidRPr="00A73869" w14:paraId="753610C8" w14:textId="77777777" w:rsidTr="005C1B94">
        <w:tc>
          <w:tcPr>
            <w:tcW w:w="3119" w:type="dxa"/>
            <w:vAlign w:val="center"/>
          </w:tcPr>
          <w:p w14:paraId="3AFA6F24" w14:textId="77777777" w:rsidR="00804F65" w:rsidRPr="00A73869" w:rsidRDefault="00804F65" w:rsidP="005C1B94">
            <w:pPr>
              <w:spacing w:line="276" w:lineRule="auto"/>
              <w:jc w:val="center"/>
              <w:rPr>
                <w:rFonts w:ascii="Sakkal Majalla" w:hAnsi="Sakkal Majalla" w:cs="Sakkal Majalla"/>
                <w:b/>
                <w:bCs/>
                <w:noProof/>
                <w:sz w:val="28"/>
                <w:szCs w:val="28"/>
                <w:rtl/>
                <w:lang w:eastAsia="ar-SA" w:bidi="ar-AE"/>
              </w:rPr>
            </w:pPr>
          </w:p>
        </w:tc>
        <w:tc>
          <w:tcPr>
            <w:tcW w:w="2410" w:type="dxa"/>
            <w:vAlign w:val="center"/>
          </w:tcPr>
          <w:p w14:paraId="34868182" w14:textId="77777777" w:rsidR="00804F65" w:rsidRPr="00A73869" w:rsidRDefault="00804F65" w:rsidP="005C1B94">
            <w:pPr>
              <w:spacing w:line="276" w:lineRule="auto"/>
              <w:jc w:val="center"/>
              <w:rPr>
                <w:rFonts w:ascii="Sakkal Majalla" w:hAnsi="Sakkal Majalla" w:cs="Sakkal Majalla"/>
                <w:b/>
                <w:bCs/>
                <w:noProof/>
                <w:sz w:val="28"/>
                <w:szCs w:val="28"/>
                <w:rtl/>
                <w:lang w:eastAsia="ar-SA" w:bidi="ar-AE"/>
              </w:rPr>
            </w:pPr>
          </w:p>
        </w:tc>
        <w:tc>
          <w:tcPr>
            <w:tcW w:w="1559" w:type="dxa"/>
            <w:vAlign w:val="center"/>
          </w:tcPr>
          <w:p w14:paraId="2723325E" w14:textId="77777777" w:rsidR="00804F65" w:rsidRPr="00A73869" w:rsidRDefault="00804F65" w:rsidP="005C1B94">
            <w:pPr>
              <w:spacing w:line="276" w:lineRule="auto"/>
              <w:jc w:val="center"/>
              <w:rPr>
                <w:rFonts w:ascii="Sakkal Majalla" w:hAnsi="Sakkal Majalla" w:cs="Sakkal Majalla"/>
                <w:b/>
                <w:bCs/>
                <w:noProof/>
                <w:sz w:val="28"/>
                <w:szCs w:val="28"/>
                <w:rtl/>
                <w:lang w:eastAsia="ar-SA" w:bidi="ar-AE"/>
              </w:rPr>
            </w:pPr>
          </w:p>
        </w:tc>
        <w:tc>
          <w:tcPr>
            <w:tcW w:w="2836" w:type="dxa"/>
            <w:vAlign w:val="center"/>
          </w:tcPr>
          <w:p w14:paraId="0C500755" w14:textId="77777777" w:rsidR="00804F65" w:rsidRPr="00A73869" w:rsidRDefault="00804F65" w:rsidP="005C1B94">
            <w:pPr>
              <w:spacing w:line="276" w:lineRule="auto"/>
              <w:jc w:val="center"/>
              <w:rPr>
                <w:rFonts w:ascii="Sakkal Majalla" w:hAnsi="Sakkal Majalla" w:cs="Sakkal Majalla"/>
                <w:b/>
                <w:bCs/>
                <w:noProof/>
                <w:sz w:val="28"/>
                <w:szCs w:val="28"/>
                <w:rtl/>
                <w:lang w:eastAsia="ar-SA" w:bidi="ar-AE"/>
              </w:rPr>
            </w:pPr>
          </w:p>
        </w:tc>
      </w:tr>
      <w:tr w:rsidR="00804F65" w:rsidRPr="00A73869" w14:paraId="5A053B91" w14:textId="77777777" w:rsidTr="005C1B94">
        <w:tc>
          <w:tcPr>
            <w:tcW w:w="3119" w:type="dxa"/>
            <w:vAlign w:val="center"/>
          </w:tcPr>
          <w:p w14:paraId="362EBEBF" w14:textId="77777777" w:rsidR="00804F65" w:rsidRPr="00A73869" w:rsidRDefault="00804F65" w:rsidP="005C1B94">
            <w:pPr>
              <w:spacing w:line="276" w:lineRule="auto"/>
              <w:jc w:val="center"/>
              <w:rPr>
                <w:rFonts w:ascii="Sakkal Majalla" w:hAnsi="Sakkal Majalla" w:cs="Sakkal Majalla"/>
                <w:b/>
                <w:bCs/>
                <w:noProof/>
                <w:sz w:val="28"/>
                <w:szCs w:val="28"/>
                <w:rtl/>
                <w:lang w:eastAsia="ar-SA" w:bidi="ar-AE"/>
              </w:rPr>
            </w:pPr>
          </w:p>
        </w:tc>
        <w:tc>
          <w:tcPr>
            <w:tcW w:w="2410" w:type="dxa"/>
            <w:vAlign w:val="center"/>
          </w:tcPr>
          <w:p w14:paraId="3A58630E" w14:textId="77777777" w:rsidR="00804F65" w:rsidRPr="00A73869" w:rsidRDefault="00804F65" w:rsidP="005C1B94">
            <w:pPr>
              <w:spacing w:line="276" w:lineRule="auto"/>
              <w:jc w:val="center"/>
              <w:rPr>
                <w:rFonts w:ascii="Sakkal Majalla" w:hAnsi="Sakkal Majalla" w:cs="Sakkal Majalla"/>
                <w:b/>
                <w:bCs/>
                <w:noProof/>
                <w:sz w:val="28"/>
                <w:szCs w:val="28"/>
                <w:rtl/>
                <w:lang w:eastAsia="ar-SA" w:bidi="ar-AE"/>
              </w:rPr>
            </w:pPr>
          </w:p>
        </w:tc>
        <w:tc>
          <w:tcPr>
            <w:tcW w:w="1559" w:type="dxa"/>
            <w:vAlign w:val="center"/>
          </w:tcPr>
          <w:p w14:paraId="6BDCD65E" w14:textId="77777777" w:rsidR="00804F65" w:rsidRPr="00A73869" w:rsidRDefault="00804F65" w:rsidP="005C1B94">
            <w:pPr>
              <w:spacing w:line="276" w:lineRule="auto"/>
              <w:jc w:val="center"/>
              <w:rPr>
                <w:rFonts w:ascii="Sakkal Majalla" w:hAnsi="Sakkal Majalla" w:cs="Sakkal Majalla"/>
                <w:b/>
                <w:bCs/>
                <w:noProof/>
                <w:sz w:val="28"/>
                <w:szCs w:val="28"/>
                <w:rtl/>
                <w:lang w:eastAsia="ar-SA" w:bidi="ar-AE"/>
              </w:rPr>
            </w:pPr>
          </w:p>
        </w:tc>
        <w:tc>
          <w:tcPr>
            <w:tcW w:w="2836" w:type="dxa"/>
            <w:vAlign w:val="center"/>
          </w:tcPr>
          <w:p w14:paraId="1218BC87" w14:textId="77777777" w:rsidR="00804F65" w:rsidRPr="00A73869" w:rsidRDefault="00804F65" w:rsidP="005C1B94">
            <w:pPr>
              <w:spacing w:line="276" w:lineRule="auto"/>
              <w:jc w:val="center"/>
              <w:rPr>
                <w:rFonts w:ascii="Sakkal Majalla" w:hAnsi="Sakkal Majalla" w:cs="Sakkal Majalla"/>
                <w:b/>
                <w:bCs/>
                <w:noProof/>
                <w:sz w:val="28"/>
                <w:szCs w:val="28"/>
                <w:rtl/>
                <w:lang w:eastAsia="ar-SA" w:bidi="ar-AE"/>
              </w:rPr>
            </w:pPr>
          </w:p>
        </w:tc>
      </w:tr>
      <w:tr w:rsidR="00804F65" w:rsidRPr="00A73869" w14:paraId="0C2A76D4" w14:textId="77777777" w:rsidTr="005C1B94">
        <w:tc>
          <w:tcPr>
            <w:tcW w:w="3119" w:type="dxa"/>
            <w:vAlign w:val="center"/>
          </w:tcPr>
          <w:p w14:paraId="15CB102E" w14:textId="77777777" w:rsidR="00804F65" w:rsidRPr="00A73869" w:rsidRDefault="00804F65" w:rsidP="005C1B94">
            <w:pPr>
              <w:spacing w:line="276" w:lineRule="auto"/>
              <w:jc w:val="center"/>
              <w:rPr>
                <w:rFonts w:ascii="Sakkal Majalla" w:hAnsi="Sakkal Majalla" w:cs="Sakkal Majalla"/>
                <w:b/>
                <w:bCs/>
                <w:noProof/>
                <w:sz w:val="28"/>
                <w:szCs w:val="28"/>
                <w:rtl/>
                <w:lang w:eastAsia="ar-SA" w:bidi="ar-AE"/>
              </w:rPr>
            </w:pPr>
          </w:p>
        </w:tc>
        <w:tc>
          <w:tcPr>
            <w:tcW w:w="2410" w:type="dxa"/>
            <w:vAlign w:val="center"/>
          </w:tcPr>
          <w:p w14:paraId="2A387AC5" w14:textId="77777777" w:rsidR="00804F65" w:rsidRPr="00A73869" w:rsidRDefault="00804F65" w:rsidP="005C1B94">
            <w:pPr>
              <w:spacing w:line="276" w:lineRule="auto"/>
              <w:jc w:val="center"/>
              <w:rPr>
                <w:rFonts w:ascii="Sakkal Majalla" w:hAnsi="Sakkal Majalla" w:cs="Sakkal Majalla"/>
                <w:b/>
                <w:bCs/>
                <w:noProof/>
                <w:sz w:val="28"/>
                <w:szCs w:val="28"/>
                <w:rtl/>
                <w:lang w:eastAsia="ar-SA" w:bidi="ar-AE"/>
              </w:rPr>
            </w:pPr>
          </w:p>
        </w:tc>
        <w:tc>
          <w:tcPr>
            <w:tcW w:w="1559" w:type="dxa"/>
            <w:vAlign w:val="center"/>
          </w:tcPr>
          <w:p w14:paraId="53CAAB09" w14:textId="77777777" w:rsidR="00804F65" w:rsidRPr="00A73869" w:rsidRDefault="00804F65" w:rsidP="005C1B94">
            <w:pPr>
              <w:spacing w:line="276" w:lineRule="auto"/>
              <w:jc w:val="center"/>
              <w:rPr>
                <w:rFonts w:ascii="Sakkal Majalla" w:hAnsi="Sakkal Majalla" w:cs="Sakkal Majalla"/>
                <w:b/>
                <w:bCs/>
                <w:noProof/>
                <w:sz w:val="28"/>
                <w:szCs w:val="28"/>
                <w:rtl/>
                <w:lang w:eastAsia="ar-SA" w:bidi="ar-AE"/>
              </w:rPr>
            </w:pPr>
          </w:p>
        </w:tc>
        <w:tc>
          <w:tcPr>
            <w:tcW w:w="2836" w:type="dxa"/>
            <w:vAlign w:val="center"/>
          </w:tcPr>
          <w:p w14:paraId="21105F73" w14:textId="77777777" w:rsidR="00804F65" w:rsidRPr="00A73869" w:rsidRDefault="00804F65" w:rsidP="005C1B94">
            <w:pPr>
              <w:spacing w:line="276" w:lineRule="auto"/>
              <w:jc w:val="center"/>
              <w:rPr>
                <w:rFonts w:ascii="Sakkal Majalla" w:hAnsi="Sakkal Majalla" w:cs="Sakkal Majalla"/>
                <w:b/>
                <w:bCs/>
                <w:noProof/>
                <w:sz w:val="28"/>
                <w:szCs w:val="28"/>
                <w:rtl/>
                <w:lang w:eastAsia="ar-SA" w:bidi="ar-AE"/>
              </w:rPr>
            </w:pPr>
          </w:p>
        </w:tc>
      </w:tr>
    </w:tbl>
    <w:p w14:paraId="541D5165" w14:textId="77777777" w:rsidR="00804F65" w:rsidRPr="00A73869" w:rsidRDefault="00804F65" w:rsidP="00804F65">
      <w:pPr>
        <w:rPr>
          <w:rFonts w:ascii="Sakkal Majalla" w:hAnsi="Sakkal Majalla" w:cs="Sakkal Majalla"/>
          <w:b/>
          <w:bCs/>
          <w:noProof/>
          <w:sz w:val="28"/>
          <w:szCs w:val="28"/>
          <w:rtl/>
          <w:lang w:eastAsia="ar-SA" w:bidi="ar-AE"/>
        </w:rPr>
      </w:pPr>
    </w:p>
    <w:p w14:paraId="03C87A3E" w14:textId="77777777" w:rsidR="00804F65" w:rsidRPr="00A73869" w:rsidRDefault="00804F65" w:rsidP="00804F65">
      <w:pPr>
        <w:rPr>
          <w:rFonts w:ascii="Sakkal Majalla" w:hAnsi="Sakkal Majalla" w:cs="Sakkal Majalla"/>
          <w:b/>
          <w:bCs/>
          <w:noProof/>
          <w:sz w:val="28"/>
          <w:szCs w:val="28"/>
          <w:rtl/>
          <w:lang w:eastAsia="ar-SA" w:bidi="ar-AE"/>
        </w:rPr>
      </w:pPr>
    </w:p>
    <w:tbl>
      <w:tblPr>
        <w:tblStyle w:val="TableGrid"/>
        <w:bidiVisual/>
        <w:tblW w:w="9924" w:type="dxa"/>
        <w:tblInd w:w="-417" w:type="dxa"/>
        <w:tblLook w:val="04A0" w:firstRow="1" w:lastRow="0" w:firstColumn="1" w:lastColumn="0" w:noHBand="0" w:noVBand="1"/>
      </w:tblPr>
      <w:tblGrid>
        <w:gridCol w:w="3119"/>
        <w:gridCol w:w="4111"/>
        <w:gridCol w:w="2694"/>
      </w:tblGrid>
      <w:tr w:rsidR="00804F65" w:rsidRPr="00A73869" w14:paraId="37E70E46" w14:textId="77777777" w:rsidTr="005C1B94">
        <w:tc>
          <w:tcPr>
            <w:tcW w:w="9924" w:type="dxa"/>
            <w:gridSpan w:val="3"/>
            <w:vAlign w:val="center"/>
          </w:tcPr>
          <w:p w14:paraId="3D065B3D" w14:textId="77777777" w:rsidR="00804F65" w:rsidRPr="00A73869" w:rsidRDefault="00804F65" w:rsidP="005C1B94">
            <w:pPr>
              <w:spacing w:line="276" w:lineRule="auto"/>
              <w:jc w:val="center"/>
              <w:rPr>
                <w:rFonts w:ascii="Sakkal Majalla" w:hAnsi="Sakkal Majalla" w:cs="Sakkal Majalla"/>
                <w:b/>
                <w:bCs/>
                <w:noProof/>
                <w:sz w:val="28"/>
                <w:szCs w:val="28"/>
                <w:rtl/>
                <w:lang w:eastAsia="ar-SA" w:bidi="ar-AE"/>
              </w:rPr>
            </w:pPr>
            <w:r w:rsidRPr="00A73869">
              <w:rPr>
                <w:rFonts w:ascii="Sakkal Majalla" w:hAnsi="Sakkal Majalla" w:cs="Sakkal Majalla"/>
                <w:b/>
                <w:bCs/>
                <w:noProof/>
                <w:sz w:val="28"/>
                <w:szCs w:val="28"/>
                <w:rtl/>
                <w:lang w:eastAsia="ar-SA" w:bidi="ar-AE"/>
              </w:rPr>
              <w:lastRenderedPageBreak/>
              <w:t>التغير في الحالة الاجتماعية</w:t>
            </w:r>
          </w:p>
        </w:tc>
      </w:tr>
      <w:tr w:rsidR="00804F65" w:rsidRPr="00A73869" w14:paraId="4ADF38F8" w14:textId="77777777" w:rsidTr="005C1B94">
        <w:tc>
          <w:tcPr>
            <w:tcW w:w="3119" w:type="dxa"/>
            <w:vAlign w:val="center"/>
          </w:tcPr>
          <w:p w14:paraId="361B6879" w14:textId="77777777" w:rsidR="00804F65" w:rsidRPr="00A73869" w:rsidRDefault="00804F65" w:rsidP="005C1B94">
            <w:pPr>
              <w:spacing w:line="276" w:lineRule="auto"/>
              <w:jc w:val="center"/>
              <w:rPr>
                <w:rFonts w:ascii="Sakkal Majalla" w:hAnsi="Sakkal Majalla" w:cs="Sakkal Majalla"/>
                <w:b/>
                <w:bCs/>
                <w:noProof/>
                <w:sz w:val="28"/>
                <w:szCs w:val="28"/>
                <w:rtl/>
                <w:lang w:eastAsia="ar-SA" w:bidi="ar-AE"/>
              </w:rPr>
            </w:pPr>
            <w:r w:rsidRPr="00A73869">
              <w:rPr>
                <w:rFonts w:ascii="Sakkal Majalla" w:hAnsi="Sakkal Majalla" w:cs="Sakkal Majalla" w:hint="cs"/>
                <w:b/>
                <w:bCs/>
                <w:noProof/>
                <w:sz w:val="28"/>
                <w:szCs w:val="28"/>
                <w:rtl/>
                <w:lang w:eastAsia="ar-SA" w:bidi="ar-AE"/>
              </w:rPr>
              <w:t>ال</w:t>
            </w:r>
            <w:r w:rsidRPr="00A73869">
              <w:rPr>
                <w:rFonts w:ascii="Sakkal Majalla" w:hAnsi="Sakkal Majalla" w:cs="Sakkal Majalla"/>
                <w:b/>
                <w:bCs/>
                <w:noProof/>
                <w:sz w:val="28"/>
                <w:szCs w:val="28"/>
                <w:rtl/>
                <w:lang w:eastAsia="ar-SA" w:bidi="ar-AE"/>
              </w:rPr>
              <w:t>اسم</w:t>
            </w:r>
          </w:p>
        </w:tc>
        <w:tc>
          <w:tcPr>
            <w:tcW w:w="4111" w:type="dxa"/>
            <w:vAlign w:val="center"/>
          </w:tcPr>
          <w:p w14:paraId="5483CA04" w14:textId="77777777" w:rsidR="00804F65" w:rsidRPr="00A73869" w:rsidRDefault="00804F65" w:rsidP="005C1B94">
            <w:pPr>
              <w:spacing w:line="276" w:lineRule="auto"/>
              <w:jc w:val="center"/>
              <w:rPr>
                <w:rFonts w:ascii="Sakkal Majalla" w:hAnsi="Sakkal Majalla" w:cs="Sakkal Majalla"/>
                <w:b/>
                <w:bCs/>
                <w:noProof/>
                <w:sz w:val="28"/>
                <w:szCs w:val="28"/>
                <w:rtl/>
                <w:lang w:eastAsia="ar-SA" w:bidi="ar-AE"/>
              </w:rPr>
            </w:pPr>
            <w:r w:rsidRPr="00A73869">
              <w:rPr>
                <w:rFonts w:ascii="Sakkal Majalla" w:hAnsi="Sakkal Majalla" w:cs="Sakkal Majalla" w:hint="cs"/>
                <w:b/>
                <w:bCs/>
                <w:noProof/>
                <w:sz w:val="28"/>
                <w:szCs w:val="28"/>
                <w:rtl/>
                <w:lang w:eastAsia="ar-SA" w:bidi="ar-AE"/>
              </w:rPr>
              <w:t>أسباب التغيير</w:t>
            </w:r>
          </w:p>
        </w:tc>
        <w:tc>
          <w:tcPr>
            <w:tcW w:w="2694" w:type="dxa"/>
            <w:vAlign w:val="center"/>
          </w:tcPr>
          <w:p w14:paraId="5EE9D00C" w14:textId="77777777" w:rsidR="00804F65" w:rsidRPr="00A73869" w:rsidRDefault="00804F65" w:rsidP="005C1B94">
            <w:pPr>
              <w:spacing w:line="276" w:lineRule="auto"/>
              <w:jc w:val="center"/>
              <w:rPr>
                <w:rFonts w:ascii="Sakkal Majalla" w:hAnsi="Sakkal Majalla" w:cs="Sakkal Majalla"/>
                <w:b/>
                <w:bCs/>
                <w:noProof/>
                <w:sz w:val="28"/>
                <w:szCs w:val="28"/>
                <w:rtl/>
                <w:lang w:eastAsia="ar-SA" w:bidi="ar-AE"/>
              </w:rPr>
            </w:pPr>
            <w:r w:rsidRPr="00A73869">
              <w:rPr>
                <w:rFonts w:ascii="Sakkal Majalla" w:hAnsi="Sakkal Majalla" w:cs="Sakkal Majalla"/>
                <w:b/>
                <w:bCs/>
                <w:noProof/>
                <w:sz w:val="28"/>
                <w:szCs w:val="28"/>
                <w:rtl/>
                <w:lang w:eastAsia="ar-SA" w:bidi="ar-AE"/>
              </w:rPr>
              <w:t xml:space="preserve">تاريخ </w:t>
            </w:r>
            <w:r w:rsidRPr="00A73869">
              <w:rPr>
                <w:rFonts w:ascii="Sakkal Majalla" w:hAnsi="Sakkal Majalla" w:cs="Sakkal Majalla" w:hint="cs"/>
                <w:b/>
                <w:bCs/>
                <w:noProof/>
                <w:sz w:val="28"/>
                <w:szCs w:val="28"/>
                <w:rtl/>
                <w:lang w:eastAsia="ar-SA" w:bidi="ar-AE"/>
              </w:rPr>
              <w:t>التغيير</w:t>
            </w:r>
          </w:p>
        </w:tc>
      </w:tr>
      <w:tr w:rsidR="00804F65" w:rsidRPr="00A73869" w14:paraId="2C82F3BB" w14:textId="77777777" w:rsidTr="005C1B94">
        <w:tc>
          <w:tcPr>
            <w:tcW w:w="3119" w:type="dxa"/>
            <w:vAlign w:val="center"/>
          </w:tcPr>
          <w:p w14:paraId="70996F69" w14:textId="77777777" w:rsidR="00804F65" w:rsidRPr="00A73869" w:rsidRDefault="00804F65" w:rsidP="005C1B94">
            <w:pPr>
              <w:spacing w:line="276" w:lineRule="auto"/>
              <w:jc w:val="center"/>
              <w:rPr>
                <w:rFonts w:ascii="Sakkal Majalla" w:hAnsi="Sakkal Majalla" w:cs="Sakkal Majalla"/>
                <w:b/>
                <w:bCs/>
                <w:noProof/>
                <w:sz w:val="28"/>
                <w:szCs w:val="28"/>
                <w:rtl/>
                <w:lang w:eastAsia="ar-SA" w:bidi="ar-AE"/>
              </w:rPr>
            </w:pPr>
          </w:p>
        </w:tc>
        <w:tc>
          <w:tcPr>
            <w:tcW w:w="4111" w:type="dxa"/>
            <w:vAlign w:val="center"/>
          </w:tcPr>
          <w:p w14:paraId="49540FDF" w14:textId="77777777" w:rsidR="00804F65" w:rsidRPr="00A73869" w:rsidRDefault="00804F65" w:rsidP="005C1B94">
            <w:pPr>
              <w:spacing w:line="276" w:lineRule="auto"/>
              <w:jc w:val="center"/>
              <w:rPr>
                <w:rFonts w:ascii="Sakkal Majalla" w:hAnsi="Sakkal Majalla" w:cs="Sakkal Majalla"/>
                <w:b/>
                <w:bCs/>
                <w:noProof/>
                <w:sz w:val="28"/>
                <w:szCs w:val="28"/>
                <w:rtl/>
                <w:lang w:eastAsia="ar-SA" w:bidi="ar-AE"/>
              </w:rPr>
            </w:pPr>
          </w:p>
        </w:tc>
        <w:tc>
          <w:tcPr>
            <w:tcW w:w="2694" w:type="dxa"/>
            <w:vAlign w:val="center"/>
          </w:tcPr>
          <w:p w14:paraId="38F1BA40" w14:textId="77777777" w:rsidR="00804F65" w:rsidRPr="00A73869" w:rsidRDefault="00804F65" w:rsidP="005C1B94">
            <w:pPr>
              <w:spacing w:line="276" w:lineRule="auto"/>
              <w:jc w:val="center"/>
              <w:rPr>
                <w:rFonts w:ascii="Sakkal Majalla" w:hAnsi="Sakkal Majalla" w:cs="Sakkal Majalla"/>
                <w:b/>
                <w:bCs/>
                <w:noProof/>
                <w:sz w:val="28"/>
                <w:szCs w:val="28"/>
                <w:rtl/>
                <w:lang w:eastAsia="ar-SA" w:bidi="ar-AE"/>
              </w:rPr>
            </w:pPr>
          </w:p>
        </w:tc>
      </w:tr>
      <w:tr w:rsidR="00804F65" w:rsidRPr="00A73869" w14:paraId="751B9EE7" w14:textId="77777777" w:rsidTr="005C1B94">
        <w:tc>
          <w:tcPr>
            <w:tcW w:w="3119" w:type="dxa"/>
            <w:vAlign w:val="center"/>
          </w:tcPr>
          <w:p w14:paraId="36CD158A" w14:textId="77777777" w:rsidR="00804F65" w:rsidRPr="00A73869" w:rsidRDefault="00804F65" w:rsidP="005C1B94">
            <w:pPr>
              <w:spacing w:line="276" w:lineRule="auto"/>
              <w:jc w:val="center"/>
              <w:rPr>
                <w:rFonts w:ascii="Sakkal Majalla" w:hAnsi="Sakkal Majalla" w:cs="Sakkal Majalla"/>
                <w:b/>
                <w:bCs/>
                <w:noProof/>
                <w:sz w:val="28"/>
                <w:szCs w:val="28"/>
                <w:rtl/>
                <w:lang w:eastAsia="ar-SA" w:bidi="ar-AE"/>
              </w:rPr>
            </w:pPr>
          </w:p>
        </w:tc>
        <w:tc>
          <w:tcPr>
            <w:tcW w:w="4111" w:type="dxa"/>
            <w:vAlign w:val="center"/>
          </w:tcPr>
          <w:p w14:paraId="74C02958" w14:textId="77777777" w:rsidR="00804F65" w:rsidRPr="00A73869" w:rsidRDefault="00804F65" w:rsidP="005C1B94">
            <w:pPr>
              <w:spacing w:line="276" w:lineRule="auto"/>
              <w:jc w:val="center"/>
              <w:rPr>
                <w:rFonts w:ascii="Sakkal Majalla" w:hAnsi="Sakkal Majalla" w:cs="Sakkal Majalla"/>
                <w:b/>
                <w:bCs/>
                <w:noProof/>
                <w:sz w:val="28"/>
                <w:szCs w:val="28"/>
                <w:rtl/>
                <w:lang w:eastAsia="ar-SA" w:bidi="ar-AE"/>
              </w:rPr>
            </w:pPr>
          </w:p>
        </w:tc>
        <w:tc>
          <w:tcPr>
            <w:tcW w:w="2694" w:type="dxa"/>
            <w:vAlign w:val="center"/>
          </w:tcPr>
          <w:p w14:paraId="0AFF097C" w14:textId="77777777" w:rsidR="00804F65" w:rsidRPr="00A73869" w:rsidRDefault="00804F65" w:rsidP="005C1B94">
            <w:pPr>
              <w:spacing w:line="276" w:lineRule="auto"/>
              <w:jc w:val="center"/>
              <w:rPr>
                <w:rFonts w:ascii="Sakkal Majalla" w:hAnsi="Sakkal Majalla" w:cs="Sakkal Majalla"/>
                <w:b/>
                <w:bCs/>
                <w:noProof/>
                <w:sz w:val="28"/>
                <w:szCs w:val="28"/>
                <w:rtl/>
                <w:lang w:eastAsia="ar-SA" w:bidi="ar-AE"/>
              </w:rPr>
            </w:pPr>
          </w:p>
        </w:tc>
      </w:tr>
      <w:tr w:rsidR="00804F65" w:rsidRPr="00A73869" w14:paraId="33D3C47C" w14:textId="77777777" w:rsidTr="005C1B94">
        <w:tc>
          <w:tcPr>
            <w:tcW w:w="3119" w:type="dxa"/>
            <w:vAlign w:val="center"/>
          </w:tcPr>
          <w:p w14:paraId="3FAC0159" w14:textId="77777777" w:rsidR="00804F65" w:rsidRPr="00A73869" w:rsidRDefault="00804F65" w:rsidP="005C1B94">
            <w:pPr>
              <w:spacing w:line="276" w:lineRule="auto"/>
              <w:jc w:val="center"/>
              <w:rPr>
                <w:rFonts w:ascii="Sakkal Majalla" w:hAnsi="Sakkal Majalla" w:cs="Sakkal Majalla"/>
                <w:b/>
                <w:bCs/>
                <w:noProof/>
                <w:sz w:val="28"/>
                <w:szCs w:val="28"/>
                <w:rtl/>
                <w:lang w:eastAsia="ar-SA" w:bidi="ar-AE"/>
              </w:rPr>
            </w:pPr>
          </w:p>
        </w:tc>
        <w:tc>
          <w:tcPr>
            <w:tcW w:w="4111" w:type="dxa"/>
            <w:vAlign w:val="center"/>
          </w:tcPr>
          <w:p w14:paraId="44BC8FDE" w14:textId="77777777" w:rsidR="00804F65" w:rsidRPr="00A73869" w:rsidRDefault="00804F65" w:rsidP="005C1B94">
            <w:pPr>
              <w:spacing w:line="276" w:lineRule="auto"/>
              <w:jc w:val="center"/>
              <w:rPr>
                <w:rFonts w:ascii="Sakkal Majalla" w:hAnsi="Sakkal Majalla" w:cs="Sakkal Majalla"/>
                <w:b/>
                <w:bCs/>
                <w:noProof/>
                <w:sz w:val="28"/>
                <w:szCs w:val="28"/>
                <w:rtl/>
                <w:lang w:eastAsia="ar-SA" w:bidi="ar-AE"/>
              </w:rPr>
            </w:pPr>
          </w:p>
        </w:tc>
        <w:tc>
          <w:tcPr>
            <w:tcW w:w="2694" w:type="dxa"/>
            <w:vAlign w:val="center"/>
          </w:tcPr>
          <w:p w14:paraId="10E81E01" w14:textId="77777777" w:rsidR="00804F65" w:rsidRPr="00A73869" w:rsidRDefault="00804F65" w:rsidP="005C1B94">
            <w:pPr>
              <w:spacing w:line="276" w:lineRule="auto"/>
              <w:jc w:val="center"/>
              <w:rPr>
                <w:rFonts w:ascii="Sakkal Majalla" w:hAnsi="Sakkal Majalla" w:cs="Sakkal Majalla"/>
                <w:b/>
                <w:bCs/>
                <w:noProof/>
                <w:sz w:val="28"/>
                <w:szCs w:val="28"/>
                <w:rtl/>
                <w:lang w:eastAsia="ar-SA" w:bidi="ar-AE"/>
              </w:rPr>
            </w:pPr>
          </w:p>
        </w:tc>
      </w:tr>
      <w:tr w:rsidR="00804F65" w:rsidRPr="00A73869" w14:paraId="4BB7971A" w14:textId="77777777" w:rsidTr="005C1B94">
        <w:tc>
          <w:tcPr>
            <w:tcW w:w="3119" w:type="dxa"/>
            <w:vAlign w:val="center"/>
          </w:tcPr>
          <w:p w14:paraId="5E25A4C2" w14:textId="77777777" w:rsidR="00804F65" w:rsidRPr="00A73869" w:rsidRDefault="00804F65" w:rsidP="005C1B94">
            <w:pPr>
              <w:spacing w:line="276" w:lineRule="auto"/>
              <w:jc w:val="center"/>
              <w:rPr>
                <w:rFonts w:ascii="Sakkal Majalla" w:hAnsi="Sakkal Majalla" w:cs="Sakkal Majalla"/>
                <w:b/>
                <w:bCs/>
                <w:noProof/>
                <w:sz w:val="28"/>
                <w:szCs w:val="28"/>
                <w:rtl/>
                <w:lang w:eastAsia="ar-SA" w:bidi="ar-AE"/>
              </w:rPr>
            </w:pPr>
          </w:p>
        </w:tc>
        <w:tc>
          <w:tcPr>
            <w:tcW w:w="4111" w:type="dxa"/>
            <w:vAlign w:val="center"/>
          </w:tcPr>
          <w:p w14:paraId="652E8CE7" w14:textId="77777777" w:rsidR="00804F65" w:rsidRPr="00A73869" w:rsidRDefault="00804F65" w:rsidP="005C1B94">
            <w:pPr>
              <w:spacing w:line="276" w:lineRule="auto"/>
              <w:jc w:val="center"/>
              <w:rPr>
                <w:rFonts w:ascii="Sakkal Majalla" w:hAnsi="Sakkal Majalla" w:cs="Sakkal Majalla"/>
                <w:b/>
                <w:bCs/>
                <w:noProof/>
                <w:sz w:val="28"/>
                <w:szCs w:val="28"/>
                <w:rtl/>
                <w:lang w:eastAsia="ar-SA" w:bidi="ar-AE"/>
              </w:rPr>
            </w:pPr>
          </w:p>
        </w:tc>
        <w:tc>
          <w:tcPr>
            <w:tcW w:w="2694" w:type="dxa"/>
            <w:vAlign w:val="center"/>
          </w:tcPr>
          <w:p w14:paraId="45E05F5F" w14:textId="77777777" w:rsidR="00804F65" w:rsidRPr="00A73869" w:rsidRDefault="00804F65" w:rsidP="005C1B94">
            <w:pPr>
              <w:spacing w:line="276" w:lineRule="auto"/>
              <w:jc w:val="center"/>
              <w:rPr>
                <w:rFonts w:ascii="Sakkal Majalla" w:hAnsi="Sakkal Majalla" w:cs="Sakkal Majalla"/>
                <w:b/>
                <w:bCs/>
                <w:noProof/>
                <w:sz w:val="28"/>
                <w:szCs w:val="28"/>
                <w:rtl/>
                <w:lang w:eastAsia="ar-SA" w:bidi="ar-AE"/>
              </w:rPr>
            </w:pPr>
          </w:p>
        </w:tc>
      </w:tr>
      <w:tr w:rsidR="00804F65" w:rsidRPr="00A73869" w14:paraId="51527A1B" w14:textId="77777777" w:rsidTr="005C1B94">
        <w:tc>
          <w:tcPr>
            <w:tcW w:w="3119" w:type="dxa"/>
            <w:vAlign w:val="center"/>
          </w:tcPr>
          <w:p w14:paraId="5D2CA73F" w14:textId="77777777" w:rsidR="00804F65" w:rsidRPr="00A73869" w:rsidRDefault="00804F65" w:rsidP="005C1B94">
            <w:pPr>
              <w:spacing w:line="276" w:lineRule="auto"/>
              <w:jc w:val="center"/>
              <w:rPr>
                <w:rFonts w:ascii="Sakkal Majalla" w:hAnsi="Sakkal Majalla" w:cs="Sakkal Majalla"/>
                <w:b/>
                <w:bCs/>
                <w:noProof/>
                <w:sz w:val="28"/>
                <w:szCs w:val="28"/>
                <w:rtl/>
                <w:lang w:eastAsia="ar-SA" w:bidi="ar-AE"/>
              </w:rPr>
            </w:pPr>
          </w:p>
        </w:tc>
        <w:tc>
          <w:tcPr>
            <w:tcW w:w="4111" w:type="dxa"/>
            <w:vAlign w:val="center"/>
          </w:tcPr>
          <w:p w14:paraId="1518FDD2" w14:textId="77777777" w:rsidR="00804F65" w:rsidRPr="00A73869" w:rsidRDefault="00804F65" w:rsidP="005C1B94">
            <w:pPr>
              <w:spacing w:line="276" w:lineRule="auto"/>
              <w:jc w:val="center"/>
              <w:rPr>
                <w:rFonts w:ascii="Sakkal Majalla" w:hAnsi="Sakkal Majalla" w:cs="Sakkal Majalla"/>
                <w:b/>
                <w:bCs/>
                <w:noProof/>
                <w:sz w:val="28"/>
                <w:szCs w:val="28"/>
                <w:rtl/>
                <w:lang w:eastAsia="ar-SA" w:bidi="ar-AE"/>
              </w:rPr>
            </w:pPr>
          </w:p>
        </w:tc>
        <w:tc>
          <w:tcPr>
            <w:tcW w:w="2694" w:type="dxa"/>
            <w:vAlign w:val="center"/>
          </w:tcPr>
          <w:p w14:paraId="7ACE2446" w14:textId="77777777" w:rsidR="00804F65" w:rsidRPr="00A73869" w:rsidRDefault="00804F65" w:rsidP="005C1B94">
            <w:pPr>
              <w:spacing w:line="276" w:lineRule="auto"/>
              <w:jc w:val="center"/>
              <w:rPr>
                <w:rFonts w:ascii="Sakkal Majalla" w:hAnsi="Sakkal Majalla" w:cs="Sakkal Majalla"/>
                <w:b/>
                <w:bCs/>
                <w:noProof/>
                <w:sz w:val="28"/>
                <w:szCs w:val="28"/>
                <w:rtl/>
                <w:lang w:eastAsia="ar-SA" w:bidi="ar-AE"/>
              </w:rPr>
            </w:pPr>
          </w:p>
        </w:tc>
      </w:tr>
      <w:tr w:rsidR="00804F65" w:rsidRPr="00A73869" w14:paraId="5499884B" w14:textId="77777777" w:rsidTr="005C1B94">
        <w:tc>
          <w:tcPr>
            <w:tcW w:w="3119" w:type="dxa"/>
            <w:vAlign w:val="center"/>
          </w:tcPr>
          <w:p w14:paraId="64232E34" w14:textId="77777777" w:rsidR="00804F65" w:rsidRPr="00A73869" w:rsidRDefault="00804F65" w:rsidP="005C1B94">
            <w:pPr>
              <w:spacing w:line="276" w:lineRule="auto"/>
              <w:jc w:val="center"/>
              <w:rPr>
                <w:rFonts w:ascii="Sakkal Majalla" w:hAnsi="Sakkal Majalla" w:cs="Sakkal Majalla"/>
                <w:b/>
                <w:bCs/>
                <w:noProof/>
                <w:sz w:val="28"/>
                <w:szCs w:val="28"/>
                <w:rtl/>
                <w:lang w:eastAsia="ar-SA" w:bidi="ar-AE"/>
              </w:rPr>
            </w:pPr>
          </w:p>
        </w:tc>
        <w:tc>
          <w:tcPr>
            <w:tcW w:w="4111" w:type="dxa"/>
            <w:vAlign w:val="center"/>
          </w:tcPr>
          <w:p w14:paraId="34B07D46" w14:textId="77777777" w:rsidR="00804F65" w:rsidRPr="00A73869" w:rsidRDefault="00804F65" w:rsidP="005C1B94">
            <w:pPr>
              <w:spacing w:line="276" w:lineRule="auto"/>
              <w:jc w:val="center"/>
              <w:rPr>
                <w:rFonts w:ascii="Sakkal Majalla" w:hAnsi="Sakkal Majalla" w:cs="Sakkal Majalla"/>
                <w:b/>
                <w:bCs/>
                <w:noProof/>
                <w:sz w:val="28"/>
                <w:szCs w:val="28"/>
                <w:rtl/>
                <w:lang w:eastAsia="ar-SA" w:bidi="ar-AE"/>
              </w:rPr>
            </w:pPr>
          </w:p>
        </w:tc>
        <w:tc>
          <w:tcPr>
            <w:tcW w:w="2694" w:type="dxa"/>
            <w:vAlign w:val="center"/>
          </w:tcPr>
          <w:p w14:paraId="71C2ADFC" w14:textId="77777777" w:rsidR="00804F65" w:rsidRPr="00A73869" w:rsidRDefault="00804F65" w:rsidP="005C1B94">
            <w:pPr>
              <w:spacing w:line="276" w:lineRule="auto"/>
              <w:jc w:val="center"/>
              <w:rPr>
                <w:rFonts w:ascii="Sakkal Majalla" w:hAnsi="Sakkal Majalla" w:cs="Sakkal Majalla"/>
                <w:b/>
                <w:bCs/>
                <w:noProof/>
                <w:sz w:val="28"/>
                <w:szCs w:val="28"/>
                <w:rtl/>
                <w:lang w:eastAsia="ar-SA" w:bidi="ar-AE"/>
              </w:rPr>
            </w:pPr>
          </w:p>
        </w:tc>
      </w:tr>
    </w:tbl>
    <w:p w14:paraId="210E86E1" w14:textId="77777777" w:rsidR="00804F65" w:rsidRPr="00A73869" w:rsidRDefault="00804F65" w:rsidP="00804F65">
      <w:pPr>
        <w:spacing w:before="180" w:after="180"/>
        <w:rPr>
          <w:rFonts w:ascii="Sakkal Majalla" w:hAnsi="Sakkal Majalla" w:cs="Sakkal Majalla"/>
          <w:b/>
          <w:bCs/>
          <w:noProof/>
          <w:sz w:val="28"/>
          <w:szCs w:val="28"/>
          <w:rtl/>
          <w:lang w:eastAsia="ar-SA" w:bidi="ar-AE"/>
        </w:rPr>
      </w:pPr>
      <w:r w:rsidRPr="00A73869">
        <w:rPr>
          <w:rFonts w:ascii="Sakkal Majalla" w:hAnsi="Sakkal Majalla" w:cs="Sakkal Majalla"/>
          <w:b/>
          <w:bCs/>
          <w:noProof/>
          <w:sz w:val="28"/>
          <w:szCs w:val="28"/>
          <w:rtl/>
          <w:lang w:eastAsia="ar-SA" w:bidi="ar-AE"/>
        </w:rPr>
        <w:t>المرفقات:</w:t>
      </w:r>
    </w:p>
    <w:p w14:paraId="45593337" w14:textId="77777777" w:rsidR="00804F65" w:rsidRPr="00A73869" w:rsidRDefault="00804F65">
      <w:pPr>
        <w:numPr>
          <w:ilvl w:val="0"/>
          <w:numId w:val="195"/>
        </w:numPr>
        <w:spacing w:before="180" w:after="180" w:line="276" w:lineRule="auto"/>
        <w:ind w:left="42"/>
        <w:contextualSpacing/>
        <w:rPr>
          <w:rFonts w:ascii="Sakkal Majalla" w:hAnsi="Sakkal Majalla" w:cs="Sakkal Majalla"/>
          <w:noProof/>
          <w:sz w:val="28"/>
          <w:szCs w:val="28"/>
          <w:lang w:eastAsia="ar-SA" w:bidi="ar-AE"/>
        </w:rPr>
      </w:pPr>
      <w:r w:rsidRPr="00A73869">
        <w:rPr>
          <w:rFonts w:ascii="Sakkal Majalla" w:hAnsi="Sakkal Majalla" w:cs="Sakkal Majalla" w:hint="cs"/>
          <w:noProof/>
          <w:sz w:val="28"/>
          <w:szCs w:val="28"/>
          <w:rtl/>
          <w:lang w:eastAsia="ar-SA" w:bidi="ar-AE"/>
        </w:rPr>
        <w:t xml:space="preserve">طلب الصرف: </w:t>
      </w:r>
      <w:r w:rsidRPr="00A73869">
        <w:rPr>
          <w:rFonts w:ascii="Sakkal Majalla" w:hAnsi="Sakkal Majalla" w:cs="Sakkal Majalla"/>
          <w:noProof/>
          <w:sz w:val="28"/>
          <w:szCs w:val="28"/>
          <w:rtl/>
          <w:lang w:eastAsia="ar-SA" w:bidi="ar-AE"/>
        </w:rPr>
        <w:t>صورة من شهادة ميلاد المولود</w:t>
      </w:r>
      <w:r w:rsidRPr="00A73869">
        <w:rPr>
          <w:rFonts w:ascii="Sakkal Majalla" w:hAnsi="Sakkal Majalla" w:cs="Sakkal Majalla" w:hint="cs"/>
          <w:noProof/>
          <w:sz w:val="28"/>
          <w:szCs w:val="28"/>
          <w:rtl/>
          <w:lang w:eastAsia="ar-SA" w:bidi="ar-AE"/>
        </w:rPr>
        <w:t>.</w:t>
      </w:r>
    </w:p>
    <w:p w14:paraId="0A0E97C8" w14:textId="77777777" w:rsidR="00804F65" w:rsidRPr="00A73869" w:rsidRDefault="00804F65">
      <w:pPr>
        <w:numPr>
          <w:ilvl w:val="0"/>
          <w:numId w:val="195"/>
        </w:numPr>
        <w:spacing w:before="180" w:after="180" w:line="276" w:lineRule="auto"/>
        <w:ind w:left="42"/>
        <w:contextualSpacing/>
        <w:rPr>
          <w:rFonts w:ascii="Sakkal Majalla" w:hAnsi="Sakkal Majalla" w:cs="Sakkal Majalla"/>
          <w:noProof/>
          <w:sz w:val="28"/>
          <w:szCs w:val="28"/>
          <w:lang w:eastAsia="ar-SA" w:bidi="ar-AE"/>
        </w:rPr>
      </w:pPr>
      <w:r w:rsidRPr="00A73869">
        <w:rPr>
          <w:rFonts w:ascii="Sakkal Majalla" w:hAnsi="Sakkal Majalla" w:cs="Sakkal Majalla" w:hint="cs"/>
          <w:noProof/>
          <w:sz w:val="28"/>
          <w:szCs w:val="28"/>
          <w:rtl/>
          <w:lang w:eastAsia="ar-SA" w:bidi="ar-AE"/>
        </w:rPr>
        <w:t>طلب الصرف: صورة عن</w:t>
      </w:r>
      <w:r w:rsidRPr="00A73869">
        <w:rPr>
          <w:rFonts w:ascii="Sakkal Majalla" w:hAnsi="Sakkal Majalla" w:cs="Sakkal Majalla"/>
          <w:noProof/>
          <w:sz w:val="28"/>
          <w:szCs w:val="28"/>
          <w:rtl/>
          <w:lang w:eastAsia="ar-SA" w:bidi="ar-AE"/>
        </w:rPr>
        <w:t xml:space="preserve"> </w:t>
      </w:r>
      <w:r w:rsidRPr="00A73869">
        <w:rPr>
          <w:rFonts w:ascii="Sakkal Majalla" w:eastAsia="Calibri" w:hAnsi="Sakkal Majalla" w:cs="Sakkal Majalla" w:hint="cs"/>
          <w:sz w:val="28"/>
          <w:szCs w:val="28"/>
          <w:rtl/>
          <w:lang w:bidi="ar-AE"/>
        </w:rPr>
        <w:t>سجل بيانات الأسرة.</w:t>
      </w:r>
    </w:p>
    <w:p w14:paraId="6CE17C1D" w14:textId="77777777" w:rsidR="00804F65" w:rsidRPr="00A73869" w:rsidRDefault="00804F65">
      <w:pPr>
        <w:numPr>
          <w:ilvl w:val="0"/>
          <w:numId w:val="195"/>
        </w:numPr>
        <w:spacing w:before="180" w:after="180" w:line="276" w:lineRule="auto"/>
        <w:ind w:left="42"/>
        <w:contextualSpacing/>
        <w:rPr>
          <w:rFonts w:ascii="Sakkal Majalla" w:hAnsi="Sakkal Majalla" w:cs="Sakkal Majalla"/>
          <w:noProof/>
          <w:sz w:val="28"/>
          <w:szCs w:val="28"/>
          <w:rtl/>
          <w:lang w:eastAsia="ar-SA" w:bidi="ar-AE"/>
        </w:rPr>
      </w:pPr>
      <w:r w:rsidRPr="00A73869">
        <w:rPr>
          <w:rFonts w:ascii="Sakkal Majalla" w:hAnsi="Sakkal Majalla" w:cs="Sakkal Majalla" w:hint="cs"/>
          <w:noProof/>
          <w:sz w:val="28"/>
          <w:szCs w:val="28"/>
          <w:rtl/>
          <w:lang w:eastAsia="ar-SA" w:bidi="ar-AE"/>
        </w:rPr>
        <w:t>طلب الصرف: للمنتسبات</w:t>
      </w:r>
      <w:r w:rsidRPr="00A73869">
        <w:rPr>
          <w:rFonts w:ascii="Sakkal Majalla" w:hAnsi="Sakkal Majalla" w:cs="Sakkal Majalla" w:hint="cs"/>
          <w:strike/>
          <w:noProof/>
          <w:sz w:val="28"/>
          <w:szCs w:val="28"/>
          <w:rtl/>
          <w:lang w:eastAsia="ar-SA" w:bidi="ar-AE"/>
        </w:rPr>
        <w:t xml:space="preserve"> </w:t>
      </w:r>
      <w:r w:rsidRPr="00A73869">
        <w:rPr>
          <w:rFonts w:ascii="Sakkal Majalla" w:hAnsi="Sakkal Majalla" w:cs="Sakkal Majalla"/>
          <w:noProof/>
          <w:sz w:val="28"/>
          <w:szCs w:val="28"/>
          <w:rtl/>
          <w:lang w:eastAsia="ar-SA" w:bidi="ar-AE"/>
        </w:rPr>
        <w:t xml:space="preserve">إثبات من جهة عمل الزوج بأنه لا </w:t>
      </w:r>
      <w:r w:rsidRPr="00A73869">
        <w:rPr>
          <w:rFonts w:ascii="Sakkal Majalla" w:hAnsi="Sakkal Majalla" w:cs="Sakkal Majalla" w:hint="cs"/>
          <w:noProof/>
          <w:sz w:val="28"/>
          <w:szCs w:val="28"/>
          <w:rtl/>
          <w:lang w:eastAsia="ar-SA" w:bidi="ar-AE"/>
        </w:rPr>
        <w:t>ت</w:t>
      </w:r>
      <w:r w:rsidRPr="00A73869">
        <w:rPr>
          <w:rFonts w:ascii="Sakkal Majalla" w:hAnsi="Sakkal Majalla" w:cs="Sakkal Majalla"/>
          <w:noProof/>
          <w:sz w:val="28"/>
          <w:szCs w:val="28"/>
          <w:rtl/>
          <w:lang w:eastAsia="ar-SA" w:bidi="ar-AE"/>
        </w:rPr>
        <w:t xml:space="preserve">صرف </w:t>
      </w:r>
      <w:r w:rsidRPr="00A73869">
        <w:rPr>
          <w:rFonts w:ascii="Sakkal Majalla" w:hAnsi="Sakkal Majalla" w:cs="Sakkal Majalla" w:hint="cs"/>
          <w:noProof/>
          <w:sz w:val="28"/>
          <w:szCs w:val="28"/>
          <w:rtl/>
          <w:lang w:eastAsia="ar-SA" w:bidi="ar-AE"/>
        </w:rPr>
        <w:t xml:space="preserve">له </w:t>
      </w:r>
      <w:r w:rsidRPr="00A73869">
        <w:rPr>
          <w:rFonts w:ascii="Sakkal Majalla" w:hAnsi="Sakkal Majalla" w:cs="Sakkal Majalla"/>
          <w:noProof/>
          <w:sz w:val="28"/>
          <w:szCs w:val="28"/>
          <w:rtl/>
          <w:lang w:eastAsia="ar-SA" w:bidi="ar-AE"/>
        </w:rPr>
        <w:t xml:space="preserve">علاوة </w:t>
      </w:r>
      <w:r w:rsidRPr="00A73869">
        <w:rPr>
          <w:rFonts w:ascii="Sakkal Majalla" w:hAnsi="Sakkal Majalla" w:cs="Sakkal Majalla" w:hint="cs"/>
          <w:noProof/>
          <w:sz w:val="28"/>
          <w:szCs w:val="28"/>
          <w:rtl/>
          <w:lang w:eastAsia="ar-SA" w:bidi="ar-AE"/>
        </w:rPr>
        <w:t>الأبناء</w:t>
      </w:r>
      <w:r w:rsidRPr="00A73869">
        <w:rPr>
          <w:rFonts w:ascii="Sakkal Majalla" w:hAnsi="Sakkal Majalla" w:cs="Sakkal Majalla"/>
          <w:noProof/>
          <w:sz w:val="28"/>
          <w:szCs w:val="28"/>
          <w:rtl/>
          <w:lang w:eastAsia="ar-SA" w:bidi="ar-AE"/>
        </w:rPr>
        <w:t xml:space="preserve"> أو لم تدخل في حساب معاشه التقاعدي</w:t>
      </w:r>
      <w:r w:rsidRPr="00A73869">
        <w:rPr>
          <w:rFonts w:ascii="Sakkal Majalla" w:hAnsi="Sakkal Majalla" w:cs="Sakkal Majalla" w:hint="cs"/>
          <w:noProof/>
          <w:sz w:val="28"/>
          <w:szCs w:val="28"/>
          <w:rtl/>
          <w:lang w:eastAsia="ar-SA" w:bidi="ar-AE"/>
        </w:rPr>
        <w:t>.</w:t>
      </w:r>
      <w:r w:rsidRPr="00A73869">
        <w:rPr>
          <w:rFonts w:ascii="Sakkal Majalla" w:hAnsi="Sakkal Majalla" w:cs="Sakkal Majalla"/>
          <w:noProof/>
          <w:sz w:val="28"/>
          <w:szCs w:val="28"/>
          <w:rtl/>
          <w:lang w:eastAsia="ar-SA" w:bidi="ar-AE"/>
        </w:rPr>
        <w:t xml:space="preserve"> </w:t>
      </w:r>
    </w:p>
    <w:p w14:paraId="21636809" w14:textId="77777777" w:rsidR="00804F65" w:rsidRPr="00A73869" w:rsidRDefault="00804F65">
      <w:pPr>
        <w:numPr>
          <w:ilvl w:val="0"/>
          <w:numId w:val="195"/>
        </w:numPr>
        <w:spacing w:before="180" w:after="180" w:line="276" w:lineRule="auto"/>
        <w:ind w:left="42"/>
        <w:contextualSpacing/>
        <w:rPr>
          <w:rFonts w:ascii="Sakkal Majalla" w:hAnsi="Sakkal Majalla" w:cs="Sakkal Majalla"/>
          <w:noProof/>
          <w:sz w:val="28"/>
          <w:szCs w:val="28"/>
          <w:lang w:eastAsia="ar-SA" w:bidi="ar-AE"/>
        </w:rPr>
      </w:pPr>
      <w:r w:rsidRPr="00A73869">
        <w:rPr>
          <w:rFonts w:ascii="Sakkal Majalla" w:hAnsi="Sakkal Majalla" w:cs="Sakkal Majalla" w:hint="cs"/>
          <w:noProof/>
          <w:sz w:val="28"/>
          <w:szCs w:val="28"/>
          <w:rtl/>
          <w:lang w:eastAsia="ar-SA" w:bidi="ar-AE"/>
        </w:rPr>
        <w:t xml:space="preserve">طلب إعادة الصرف: </w:t>
      </w:r>
      <w:r w:rsidRPr="00A73869">
        <w:rPr>
          <w:rFonts w:ascii="Sakkal Majalla" w:hAnsi="Sakkal Majalla" w:cs="Sakkal Majalla"/>
          <w:noProof/>
          <w:sz w:val="28"/>
          <w:szCs w:val="28"/>
          <w:rtl/>
          <w:lang w:eastAsia="ar-SA" w:bidi="ar-AE"/>
        </w:rPr>
        <w:t xml:space="preserve">إثبات من المحكمة </w:t>
      </w:r>
      <w:r w:rsidRPr="00A73869">
        <w:rPr>
          <w:rFonts w:ascii="Sakkal Majalla" w:hAnsi="Sakkal Majalla" w:cs="Sakkal Majalla" w:hint="cs"/>
          <w:noProof/>
          <w:sz w:val="28"/>
          <w:szCs w:val="28"/>
          <w:rtl/>
          <w:lang w:eastAsia="ar-SA" w:bidi="ar-AE"/>
        </w:rPr>
        <w:t xml:space="preserve">في حال </w:t>
      </w:r>
      <w:r w:rsidRPr="00A73869">
        <w:rPr>
          <w:rFonts w:ascii="Sakkal Majalla" w:hAnsi="Sakkal Majalla" w:cs="Sakkal Majalla"/>
          <w:noProof/>
          <w:sz w:val="28"/>
          <w:szCs w:val="28"/>
          <w:rtl/>
          <w:lang w:eastAsia="ar-SA" w:bidi="ar-AE"/>
        </w:rPr>
        <w:t>طلاق الابنة أو ترملها ما لم يتم صرف راتب تقاعدي للأرملة عن زوجها المتوفى</w:t>
      </w:r>
      <w:r w:rsidRPr="00A73869">
        <w:rPr>
          <w:rFonts w:ascii="Sakkal Majalla" w:hAnsi="Sakkal Majalla" w:cs="Sakkal Majalla" w:hint="cs"/>
          <w:noProof/>
          <w:sz w:val="28"/>
          <w:szCs w:val="28"/>
          <w:rtl/>
          <w:lang w:eastAsia="ar-SA" w:bidi="ar-AE"/>
        </w:rPr>
        <w:t>.</w:t>
      </w:r>
    </w:p>
    <w:p w14:paraId="7D9AF2B7" w14:textId="77777777" w:rsidR="00804F65" w:rsidRPr="00A73869" w:rsidRDefault="00804F65">
      <w:pPr>
        <w:numPr>
          <w:ilvl w:val="0"/>
          <w:numId w:val="195"/>
        </w:numPr>
        <w:spacing w:before="180" w:after="180" w:line="276" w:lineRule="auto"/>
        <w:ind w:left="42"/>
        <w:contextualSpacing/>
        <w:rPr>
          <w:rFonts w:ascii="Sakkal Majalla" w:hAnsi="Sakkal Majalla" w:cs="Sakkal Majalla"/>
          <w:noProof/>
          <w:sz w:val="28"/>
          <w:szCs w:val="28"/>
          <w:lang w:eastAsia="ar-SA" w:bidi="ar-AE"/>
        </w:rPr>
      </w:pPr>
      <w:r w:rsidRPr="00A73869">
        <w:rPr>
          <w:rFonts w:ascii="Sakkal Majalla" w:hAnsi="Sakkal Majalla" w:cs="Sakkal Majalla" w:hint="cs"/>
          <w:noProof/>
          <w:sz w:val="28"/>
          <w:szCs w:val="28"/>
          <w:rtl/>
          <w:lang w:eastAsia="ar-SA" w:bidi="ar-AE"/>
        </w:rPr>
        <w:t xml:space="preserve">طلب الاستمرار في الصرف: </w:t>
      </w:r>
      <w:r w:rsidRPr="00A73869">
        <w:rPr>
          <w:rFonts w:ascii="Sakkal Majalla" w:hAnsi="Sakkal Majalla" w:cs="Sakkal Majalla"/>
          <w:noProof/>
          <w:sz w:val="28"/>
          <w:szCs w:val="28"/>
          <w:rtl/>
          <w:lang w:eastAsia="ar-SA" w:bidi="ar-AE"/>
        </w:rPr>
        <w:t>إثبات من المحكمة في حالة إكمال الابن سن ( 24 ) وغير قادر على الكسب</w:t>
      </w:r>
      <w:r w:rsidRPr="00A73869">
        <w:rPr>
          <w:rFonts w:ascii="Sakkal Majalla" w:hAnsi="Sakkal Majalla" w:cs="Sakkal Majalla" w:hint="cs"/>
          <w:noProof/>
          <w:sz w:val="28"/>
          <w:szCs w:val="28"/>
          <w:rtl/>
          <w:lang w:eastAsia="ar-SA" w:bidi="ar-AE"/>
        </w:rPr>
        <w:t>.</w:t>
      </w:r>
    </w:p>
    <w:p w14:paraId="3C5E4154" w14:textId="77777777" w:rsidR="00804F65" w:rsidRPr="00A73869" w:rsidRDefault="00804F65">
      <w:pPr>
        <w:numPr>
          <w:ilvl w:val="0"/>
          <w:numId w:val="195"/>
        </w:numPr>
        <w:spacing w:before="180" w:after="180" w:line="276" w:lineRule="auto"/>
        <w:ind w:left="42"/>
        <w:contextualSpacing/>
        <w:rPr>
          <w:rFonts w:ascii="Sakkal Majalla" w:hAnsi="Sakkal Majalla" w:cs="Sakkal Majalla"/>
          <w:noProof/>
          <w:sz w:val="28"/>
          <w:szCs w:val="28"/>
          <w:rtl/>
          <w:lang w:eastAsia="ar-SA" w:bidi="ar-AE"/>
        </w:rPr>
      </w:pPr>
      <w:r w:rsidRPr="00A73869">
        <w:rPr>
          <w:rFonts w:ascii="Sakkal Majalla" w:hAnsi="Sakkal Majalla" w:cs="Sakkal Majalla" w:hint="cs"/>
          <w:noProof/>
          <w:sz w:val="28"/>
          <w:szCs w:val="28"/>
          <w:rtl/>
          <w:lang w:eastAsia="ar-SA" w:bidi="ar-AE"/>
        </w:rPr>
        <w:t xml:space="preserve">طلب الحجب: </w:t>
      </w:r>
      <w:r w:rsidRPr="00A73869">
        <w:rPr>
          <w:rFonts w:ascii="Sakkal Majalla" w:hAnsi="Sakkal Majalla" w:cs="Sakkal Majalla"/>
          <w:noProof/>
          <w:sz w:val="28"/>
          <w:szCs w:val="28"/>
          <w:rtl/>
          <w:lang w:eastAsia="ar-SA" w:bidi="ar-AE"/>
        </w:rPr>
        <w:t>صورة من عقد الزواج للابنة أو شهادة العمل للابن أو الابنة أو شهادة الوفاة</w:t>
      </w:r>
      <w:r w:rsidRPr="00A73869">
        <w:rPr>
          <w:rFonts w:ascii="Sakkal Majalla" w:hAnsi="Sakkal Majalla" w:cs="Sakkal Majalla" w:hint="cs"/>
          <w:noProof/>
          <w:sz w:val="28"/>
          <w:szCs w:val="28"/>
          <w:rtl/>
          <w:lang w:eastAsia="ar-SA" w:bidi="ar-AE"/>
        </w:rPr>
        <w:t>.</w:t>
      </w:r>
    </w:p>
    <w:p w14:paraId="06FD0E42" w14:textId="77777777" w:rsidR="00804F65" w:rsidRPr="00A73869" w:rsidRDefault="00804F65" w:rsidP="00804F65">
      <w:pPr>
        <w:spacing w:before="180" w:after="180"/>
        <w:contextualSpacing/>
        <w:rPr>
          <w:rFonts w:ascii="Sakkal Majalla" w:hAnsi="Sakkal Majalla" w:cs="Sakkal Majalla"/>
          <w:b/>
          <w:bCs/>
          <w:noProof/>
          <w:sz w:val="28"/>
          <w:szCs w:val="28"/>
          <w:lang w:eastAsia="ar-SA" w:bidi="ar-AE"/>
        </w:rPr>
      </w:pPr>
      <w:r w:rsidRPr="00A73869">
        <w:rPr>
          <w:rFonts w:ascii="Sakkal Majalla" w:hAnsi="Sakkal Majalla" w:cs="Sakkal Majalla"/>
          <w:b/>
          <w:bCs/>
          <w:noProof/>
          <w:sz w:val="28"/>
          <w:szCs w:val="28"/>
          <w:rtl/>
          <w:lang w:eastAsia="ar-SA" w:bidi="ar-AE"/>
        </w:rPr>
        <w:t xml:space="preserve">إقرار : </w:t>
      </w:r>
    </w:p>
    <w:p w14:paraId="3518AC2E" w14:textId="77777777" w:rsidR="00804F65" w:rsidRPr="00A73869" w:rsidRDefault="00804F65" w:rsidP="00804F65">
      <w:pPr>
        <w:spacing w:before="180" w:after="180"/>
        <w:ind w:left="42"/>
        <w:contextualSpacing/>
        <w:jc w:val="lowKashida"/>
        <w:rPr>
          <w:rFonts w:ascii="Sakkal Majalla" w:hAnsi="Sakkal Majalla" w:cs="Sakkal Majalla"/>
          <w:b/>
          <w:bCs/>
          <w:noProof/>
          <w:sz w:val="28"/>
          <w:szCs w:val="28"/>
          <w:lang w:eastAsia="ar-SA" w:bidi="ar-AE"/>
        </w:rPr>
      </w:pPr>
      <w:r w:rsidRPr="00A73869">
        <w:rPr>
          <w:rFonts w:ascii="Sakkal Majalla" w:hAnsi="Sakkal Majalla" w:cs="Sakkal Majalla"/>
          <w:b/>
          <w:bCs/>
          <w:noProof/>
          <w:sz w:val="28"/>
          <w:szCs w:val="28"/>
          <w:rtl/>
          <w:lang w:eastAsia="ar-SA" w:bidi="ar-AE"/>
        </w:rPr>
        <w:t>أقر بأن البيانات الموضحة أعلاه صحيحة وأتحمل كافة المسؤولي</w:t>
      </w:r>
      <w:r w:rsidRPr="00A73869">
        <w:rPr>
          <w:rFonts w:ascii="Sakkal Majalla" w:hAnsi="Sakkal Majalla" w:cs="Sakkal Majalla" w:hint="cs"/>
          <w:b/>
          <w:bCs/>
          <w:noProof/>
          <w:sz w:val="28"/>
          <w:szCs w:val="28"/>
          <w:rtl/>
          <w:lang w:eastAsia="ar-SA" w:bidi="ar-AE"/>
        </w:rPr>
        <w:t>ة القانونية</w:t>
      </w:r>
      <w:r w:rsidRPr="00A73869">
        <w:rPr>
          <w:rFonts w:ascii="Sakkal Majalla" w:hAnsi="Sakkal Majalla" w:cs="Sakkal Majalla"/>
          <w:b/>
          <w:bCs/>
          <w:noProof/>
          <w:sz w:val="28"/>
          <w:szCs w:val="28"/>
          <w:rtl/>
          <w:lang w:eastAsia="ar-SA" w:bidi="ar-AE"/>
        </w:rPr>
        <w:t xml:space="preserve"> المترتبة على عدم صحة أي بيان كما أتعهد بالإبلاغ عن أي تغيير </w:t>
      </w:r>
      <w:r w:rsidRPr="00A73869">
        <w:rPr>
          <w:rFonts w:ascii="Sakkal Majalla" w:hAnsi="Sakkal Majalla" w:cs="Sakkal Majalla" w:hint="cs"/>
          <w:b/>
          <w:bCs/>
          <w:noProof/>
          <w:sz w:val="28"/>
          <w:szCs w:val="28"/>
          <w:rtl/>
          <w:lang w:eastAsia="ar-SA" w:bidi="ar-AE"/>
        </w:rPr>
        <w:t xml:space="preserve">يطرأـ على حالة الأبناء والحالة </w:t>
      </w:r>
      <w:r w:rsidRPr="00A73869">
        <w:rPr>
          <w:rFonts w:ascii="Sakkal Majalla" w:hAnsi="Sakkal Majalla" w:cs="Sakkal Majalla"/>
          <w:b/>
          <w:bCs/>
          <w:noProof/>
          <w:sz w:val="28"/>
          <w:szCs w:val="28"/>
          <w:rtl/>
          <w:lang w:eastAsia="ar-SA" w:bidi="ar-AE"/>
        </w:rPr>
        <w:t>الاجتماعية.</w:t>
      </w:r>
    </w:p>
    <w:p w14:paraId="0E922F04" w14:textId="77777777" w:rsidR="00804F65" w:rsidRPr="00A73869" w:rsidRDefault="00804F65" w:rsidP="00804F65">
      <w:pPr>
        <w:spacing w:before="60" w:after="60"/>
        <w:rPr>
          <w:rFonts w:ascii="Sakkal Majalla" w:hAnsi="Sakkal Majalla" w:cs="Sakkal Majalla"/>
          <w:b/>
          <w:bCs/>
          <w:noProof/>
          <w:sz w:val="28"/>
          <w:szCs w:val="28"/>
          <w:lang w:eastAsia="ar-SA" w:bidi="ar-AE"/>
        </w:rPr>
      </w:pPr>
    </w:p>
    <w:tbl>
      <w:tblPr>
        <w:tblStyle w:val="TableGrid13"/>
        <w:bidiVisual/>
        <w:tblW w:w="5529" w:type="dxa"/>
        <w:tblInd w:w="3978" w:type="dxa"/>
        <w:tblLook w:val="04A0" w:firstRow="1" w:lastRow="0" w:firstColumn="1" w:lastColumn="0" w:noHBand="0" w:noVBand="1"/>
      </w:tblPr>
      <w:tblGrid>
        <w:gridCol w:w="1275"/>
        <w:gridCol w:w="4254"/>
      </w:tblGrid>
      <w:tr w:rsidR="00804F65" w:rsidRPr="00A73869" w14:paraId="3F154921" w14:textId="77777777" w:rsidTr="005C1B94">
        <w:tc>
          <w:tcPr>
            <w:tcW w:w="1275" w:type="dxa"/>
          </w:tcPr>
          <w:p w14:paraId="192258D0" w14:textId="77777777" w:rsidR="00804F65" w:rsidRPr="00A73869" w:rsidRDefault="00804F65" w:rsidP="005C1B94">
            <w:pPr>
              <w:spacing w:line="276" w:lineRule="auto"/>
              <w:rPr>
                <w:rFonts w:ascii="Sakkal Majalla" w:hAnsi="Sakkal Majalla" w:cs="Sakkal Majalla"/>
                <w:b/>
                <w:bCs/>
                <w:sz w:val="28"/>
                <w:szCs w:val="28"/>
                <w:rtl/>
                <w:lang w:bidi="ar-AE"/>
              </w:rPr>
            </w:pPr>
            <w:r w:rsidRPr="00A73869">
              <w:rPr>
                <w:rFonts w:ascii="Sakkal Majalla" w:hAnsi="Sakkal Majalla" w:cs="Sakkal Majalla"/>
                <w:b/>
                <w:bCs/>
                <w:sz w:val="28"/>
                <w:szCs w:val="28"/>
                <w:rtl/>
                <w:lang w:bidi="ar-AE"/>
              </w:rPr>
              <w:t>التوقيــــــــع:</w:t>
            </w:r>
          </w:p>
        </w:tc>
        <w:tc>
          <w:tcPr>
            <w:tcW w:w="4254" w:type="dxa"/>
          </w:tcPr>
          <w:p w14:paraId="55B5EB6B" w14:textId="77777777" w:rsidR="00804F65" w:rsidRPr="00A73869" w:rsidRDefault="00804F65" w:rsidP="005C1B94">
            <w:pPr>
              <w:spacing w:line="276" w:lineRule="auto"/>
              <w:rPr>
                <w:rFonts w:ascii="Sakkal Majalla" w:hAnsi="Sakkal Majalla" w:cs="Sakkal Majalla"/>
                <w:sz w:val="28"/>
                <w:szCs w:val="28"/>
                <w:rtl/>
                <w:lang w:bidi="ar-AE"/>
              </w:rPr>
            </w:pPr>
          </w:p>
        </w:tc>
      </w:tr>
      <w:tr w:rsidR="00804F65" w:rsidRPr="00A73869" w14:paraId="2472B83B" w14:textId="77777777" w:rsidTr="005C1B94">
        <w:tc>
          <w:tcPr>
            <w:tcW w:w="1275" w:type="dxa"/>
          </w:tcPr>
          <w:p w14:paraId="2EA347FD" w14:textId="77777777" w:rsidR="00804F65" w:rsidRPr="00A73869" w:rsidRDefault="00804F65" w:rsidP="005C1B94">
            <w:pPr>
              <w:spacing w:line="276" w:lineRule="auto"/>
              <w:rPr>
                <w:rFonts w:ascii="Sakkal Majalla" w:hAnsi="Sakkal Majalla" w:cs="Sakkal Majalla"/>
                <w:b/>
                <w:bCs/>
                <w:sz w:val="28"/>
                <w:szCs w:val="28"/>
                <w:rtl/>
                <w:lang w:bidi="ar-AE"/>
              </w:rPr>
            </w:pPr>
            <w:r w:rsidRPr="00A73869">
              <w:rPr>
                <w:rFonts w:ascii="Sakkal Majalla" w:hAnsi="Sakkal Majalla" w:cs="Sakkal Majalla"/>
                <w:b/>
                <w:bCs/>
                <w:sz w:val="28"/>
                <w:szCs w:val="28"/>
                <w:rtl/>
                <w:lang w:bidi="ar-AE"/>
              </w:rPr>
              <w:t>التاريــــــــخ:</w:t>
            </w:r>
          </w:p>
        </w:tc>
        <w:tc>
          <w:tcPr>
            <w:tcW w:w="4254" w:type="dxa"/>
          </w:tcPr>
          <w:p w14:paraId="490D75F3" w14:textId="77777777" w:rsidR="00804F65" w:rsidRPr="00A73869" w:rsidRDefault="00804F65" w:rsidP="005C1B94">
            <w:pPr>
              <w:spacing w:line="276" w:lineRule="auto"/>
              <w:rPr>
                <w:rFonts w:ascii="Sakkal Majalla" w:hAnsi="Sakkal Majalla" w:cs="Sakkal Majalla"/>
                <w:sz w:val="28"/>
                <w:szCs w:val="28"/>
                <w:rtl/>
                <w:lang w:bidi="ar-AE"/>
              </w:rPr>
            </w:pPr>
          </w:p>
        </w:tc>
      </w:tr>
    </w:tbl>
    <w:p w14:paraId="601277D0" w14:textId="77777777" w:rsidR="00804F65" w:rsidRPr="00A73869" w:rsidRDefault="00804F65" w:rsidP="00804F65">
      <w:pPr>
        <w:ind w:hanging="666"/>
        <w:jc w:val="center"/>
        <w:rPr>
          <w:rFonts w:ascii="Sakkal Majalla" w:hAnsi="Sakkal Majalla" w:cs="Sakkal Majalla"/>
          <w:b/>
          <w:bCs/>
          <w:noProof/>
          <w:sz w:val="28"/>
          <w:szCs w:val="28"/>
          <w:rtl/>
          <w:lang w:eastAsia="en-GB" w:bidi="ar-AE"/>
        </w:rPr>
      </w:pPr>
      <w:r w:rsidRPr="00A73869">
        <w:rPr>
          <w:rFonts w:ascii="Sakkal Majalla" w:hAnsi="Sakkal Majalla" w:cs="Sakkal Majalla"/>
          <w:b/>
          <w:bCs/>
          <w:noProof/>
          <w:sz w:val="28"/>
          <w:szCs w:val="28"/>
          <w:rtl/>
          <w:lang w:eastAsia="en-GB" w:bidi="ar-AE"/>
        </w:rPr>
        <w:br w:type="column"/>
      </w:r>
      <w:r w:rsidRPr="00A73869">
        <w:rPr>
          <w:rFonts w:ascii="Sakkal Majalla" w:hAnsi="Sakkal Majalla" w:cs="Sakkal Majalla" w:hint="cs"/>
          <w:b/>
          <w:bCs/>
          <w:noProof/>
          <w:sz w:val="28"/>
          <w:szCs w:val="28"/>
          <w:rtl/>
          <w:lang w:eastAsia="en-GB" w:bidi="ar-AE"/>
        </w:rPr>
        <w:lastRenderedPageBreak/>
        <w:t>النموذج رقم(12)</w:t>
      </w:r>
    </w:p>
    <w:p w14:paraId="3F8B523C" w14:textId="77777777" w:rsidR="00804F65" w:rsidRPr="00A73869" w:rsidRDefault="00804F65" w:rsidP="00804F65">
      <w:pPr>
        <w:ind w:hanging="666"/>
        <w:jc w:val="center"/>
        <w:rPr>
          <w:rFonts w:ascii="Sakkal Majalla" w:hAnsi="Sakkal Majalla" w:cs="Sakkal Majalla"/>
          <w:b/>
          <w:bCs/>
          <w:noProof/>
          <w:sz w:val="28"/>
          <w:szCs w:val="28"/>
          <w:rtl/>
          <w:lang w:eastAsia="en-GB" w:bidi="ar-AE"/>
        </w:rPr>
      </w:pPr>
      <w:r w:rsidRPr="00A73869">
        <w:rPr>
          <w:rFonts w:ascii="Sakkal Majalla" w:hAnsi="Sakkal Majalla" w:cs="Sakkal Majalla"/>
          <w:b/>
          <w:bCs/>
          <w:noProof/>
          <w:sz w:val="28"/>
          <w:szCs w:val="28"/>
          <w:rtl/>
          <w:lang w:eastAsia="en-GB" w:bidi="ar-AE"/>
        </w:rPr>
        <w:t>شعار الهيئة</w:t>
      </w:r>
    </w:p>
    <w:p w14:paraId="5EDEA24F" w14:textId="77777777" w:rsidR="00804F65" w:rsidRPr="00A73869" w:rsidRDefault="00804F65" w:rsidP="00804F65">
      <w:pPr>
        <w:pStyle w:val="Header"/>
        <w:spacing w:line="276" w:lineRule="auto"/>
        <w:ind w:hanging="666"/>
        <w:jc w:val="center"/>
        <w:rPr>
          <w:rFonts w:ascii="Sakkal Majalla" w:hAnsi="Sakkal Majalla" w:cs="Sakkal Majalla"/>
          <w:b/>
          <w:bCs/>
          <w:strike/>
          <w:noProof/>
          <w:sz w:val="28"/>
          <w:szCs w:val="28"/>
          <w:rtl/>
          <w:lang w:eastAsia="en-GB" w:bidi="ar-AE"/>
        </w:rPr>
      </w:pPr>
      <w:r w:rsidRPr="00A73869">
        <w:rPr>
          <w:rFonts w:ascii="Sakkal Majalla" w:hAnsi="Sakkal Majalla" w:cs="Sakkal Majalla"/>
          <w:b/>
          <w:bCs/>
          <w:noProof/>
          <w:sz w:val="28"/>
          <w:szCs w:val="28"/>
          <w:rtl/>
          <w:lang w:eastAsia="en-GB" w:bidi="ar-AE"/>
        </w:rPr>
        <w:t>نموذج طلب صرف أو حجب العلاوات الخاصة</w:t>
      </w:r>
    </w:p>
    <w:p w14:paraId="1E059ABA" w14:textId="77777777" w:rsidR="00804F65" w:rsidRPr="00A73869" w:rsidRDefault="00804F65" w:rsidP="00804F65">
      <w:pPr>
        <w:rPr>
          <w:rFonts w:ascii="Sakkal Majalla" w:hAnsi="Sakkal Majalla" w:cs="Sakkal Majalla"/>
          <w:b/>
          <w:bCs/>
          <w:noProof/>
          <w:sz w:val="28"/>
          <w:szCs w:val="28"/>
          <w:lang w:eastAsia="ar-SA" w:bidi="ar-AE"/>
        </w:rPr>
      </w:pPr>
    </w:p>
    <w:tbl>
      <w:tblPr>
        <w:tblStyle w:val="TableGrid"/>
        <w:bidiVisual/>
        <w:tblW w:w="9924" w:type="dxa"/>
        <w:tblInd w:w="-417" w:type="dxa"/>
        <w:tblLayout w:type="fixed"/>
        <w:tblLook w:val="04A0" w:firstRow="1" w:lastRow="0" w:firstColumn="1" w:lastColumn="0" w:noHBand="0" w:noVBand="1"/>
      </w:tblPr>
      <w:tblGrid>
        <w:gridCol w:w="1276"/>
        <w:gridCol w:w="2693"/>
        <w:gridCol w:w="993"/>
        <w:gridCol w:w="2347"/>
        <w:gridCol w:w="780"/>
        <w:gridCol w:w="1835"/>
      </w:tblGrid>
      <w:tr w:rsidR="00804F65" w:rsidRPr="00A73869" w14:paraId="30A66C18" w14:textId="77777777" w:rsidTr="005C1B94">
        <w:tc>
          <w:tcPr>
            <w:tcW w:w="1276" w:type="dxa"/>
          </w:tcPr>
          <w:p w14:paraId="580D85DE" w14:textId="77777777" w:rsidR="00804F65" w:rsidRPr="00A73869" w:rsidRDefault="00804F65" w:rsidP="005C1B94">
            <w:pPr>
              <w:spacing w:line="276" w:lineRule="auto"/>
              <w:rPr>
                <w:rFonts w:ascii="Sakkal Majalla" w:hAnsi="Sakkal Majalla" w:cs="Sakkal Majalla"/>
                <w:b/>
                <w:bCs/>
                <w:sz w:val="28"/>
                <w:szCs w:val="28"/>
                <w:rtl/>
                <w:lang w:bidi="ar-AE"/>
              </w:rPr>
            </w:pPr>
            <w:r w:rsidRPr="00A73869">
              <w:rPr>
                <w:rFonts w:ascii="Sakkal Majalla" w:hAnsi="Sakkal Majalla" w:cs="Sakkal Majalla"/>
                <w:b/>
                <w:bCs/>
                <w:sz w:val="28"/>
                <w:szCs w:val="28"/>
                <w:rtl/>
                <w:lang w:bidi="ar-AE"/>
              </w:rPr>
              <w:t>الهيئة:</w:t>
            </w:r>
          </w:p>
        </w:tc>
        <w:tc>
          <w:tcPr>
            <w:tcW w:w="8648" w:type="dxa"/>
            <w:gridSpan w:val="5"/>
          </w:tcPr>
          <w:p w14:paraId="19D58D9C" w14:textId="77777777" w:rsidR="00804F65" w:rsidRPr="00A73869" w:rsidRDefault="00804F65" w:rsidP="005C1B94">
            <w:pPr>
              <w:spacing w:line="276" w:lineRule="auto"/>
              <w:rPr>
                <w:rFonts w:ascii="Sakkal Majalla" w:hAnsi="Sakkal Majalla" w:cs="Sakkal Majalla"/>
                <w:b/>
                <w:bCs/>
                <w:sz w:val="28"/>
                <w:szCs w:val="28"/>
                <w:rtl/>
                <w:lang w:bidi="ar-AE"/>
              </w:rPr>
            </w:pPr>
          </w:p>
        </w:tc>
      </w:tr>
      <w:tr w:rsidR="00804F65" w:rsidRPr="00A73869" w14:paraId="77EEE380" w14:textId="77777777" w:rsidTr="005C1B94">
        <w:tc>
          <w:tcPr>
            <w:tcW w:w="1276" w:type="dxa"/>
          </w:tcPr>
          <w:p w14:paraId="7B8DA710" w14:textId="77777777" w:rsidR="00804F65" w:rsidRPr="00A73869" w:rsidRDefault="00804F65" w:rsidP="005C1B94">
            <w:pPr>
              <w:spacing w:line="276" w:lineRule="auto"/>
              <w:rPr>
                <w:rFonts w:ascii="Sakkal Majalla" w:hAnsi="Sakkal Majalla" w:cs="Sakkal Majalla"/>
                <w:b/>
                <w:bCs/>
                <w:sz w:val="28"/>
                <w:szCs w:val="28"/>
                <w:rtl/>
                <w:lang w:bidi="ar-AE"/>
              </w:rPr>
            </w:pPr>
            <w:r w:rsidRPr="00A73869">
              <w:rPr>
                <w:rFonts w:ascii="Sakkal Majalla" w:hAnsi="Sakkal Majalla" w:cs="Sakkal Majalla" w:hint="cs"/>
                <w:b/>
                <w:bCs/>
                <w:sz w:val="28"/>
                <w:szCs w:val="28"/>
                <w:rtl/>
                <w:lang w:bidi="ar-AE"/>
              </w:rPr>
              <w:t>الإدارة:</w:t>
            </w:r>
          </w:p>
        </w:tc>
        <w:tc>
          <w:tcPr>
            <w:tcW w:w="2693" w:type="dxa"/>
          </w:tcPr>
          <w:p w14:paraId="044F028F" w14:textId="77777777" w:rsidR="00804F65" w:rsidRPr="00A73869" w:rsidRDefault="00804F65" w:rsidP="005C1B94">
            <w:pPr>
              <w:spacing w:line="276" w:lineRule="auto"/>
              <w:rPr>
                <w:rFonts w:ascii="Sakkal Majalla" w:hAnsi="Sakkal Majalla" w:cs="Sakkal Majalla"/>
                <w:b/>
                <w:bCs/>
                <w:sz w:val="28"/>
                <w:szCs w:val="28"/>
                <w:rtl/>
                <w:lang w:bidi="ar-AE"/>
              </w:rPr>
            </w:pPr>
          </w:p>
        </w:tc>
        <w:tc>
          <w:tcPr>
            <w:tcW w:w="993" w:type="dxa"/>
          </w:tcPr>
          <w:p w14:paraId="6621D13C" w14:textId="77777777" w:rsidR="00804F65" w:rsidRPr="00A73869" w:rsidRDefault="00804F65" w:rsidP="005C1B94">
            <w:pPr>
              <w:spacing w:line="276" w:lineRule="auto"/>
              <w:rPr>
                <w:rFonts w:ascii="Sakkal Majalla" w:hAnsi="Sakkal Majalla" w:cs="Sakkal Majalla"/>
                <w:b/>
                <w:bCs/>
                <w:sz w:val="28"/>
                <w:szCs w:val="28"/>
                <w:rtl/>
                <w:lang w:bidi="ar-AE"/>
              </w:rPr>
            </w:pPr>
            <w:r w:rsidRPr="00A73869">
              <w:rPr>
                <w:rFonts w:ascii="Sakkal Majalla" w:hAnsi="Sakkal Majalla" w:cs="Sakkal Majalla" w:hint="cs"/>
                <w:b/>
                <w:bCs/>
                <w:sz w:val="28"/>
                <w:szCs w:val="28"/>
                <w:rtl/>
                <w:lang w:bidi="ar-AE"/>
              </w:rPr>
              <w:t>ال</w:t>
            </w:r>
            <w:r w:rsidRPr="00A73869">
              <w:rPr>
                <w:rFonts w:ascii="Sakkal Majalla" w:hAnsi="Sakkal Majalla" w:cs="Sakkal Majalla"/>
                <w:b/>
                <w:bCs/>
                <w:sz w:val="28"/>
                <w:szCs w:val="28"/>
                <w:rtl/>
                <w:lang w:bidi="ar-AE"/>
              </w:rPr>
              <w:t>قسم</w:t>
            </w:r>
            <w:r w:rsidRPr="00A73869">
              <w:rPr>
                <w:rFonts w:ascii="Sakkal Majalla" w:hAnsi="Sakkal Majalla" w:cs="Sakkal Majalla" w:hint="cs"/>
                <w:b/>
                <w:bCs/>
                <w:sz w:val="28"/>
                <w:szCs w:val="28"/>
                <w:rtl/>
                <w:lang w:bidi="ar-AE"/>
              </w:rPr>
              <w:t>:</w:t>
            </w:r>
          </w:p>
        </w:tc>
        <w:tc>
          <w:tcPr>
            <w:tcW w:w="2347" w:type="dxa"/>
          </w:tcPr>
          <w:p w14:paraId="3A64C7DC" w14:textId="77777777" w:rsidR="00804F65" w:rsidRPr="00A73869" w:rsidRDefault="00804F65" w:rsidP="005C1B94">
            <w:pPr>
              <w:spacing w:line="276" w:lineRule="auto"/>
              <w:rPr>
                <w:rFonts w:ascii="Sakkal Majalla" w:hAnsi="Sakkal Majalla" w:cs="Sakkal Majalla"/>
                <w:b/>
                <w:bCs/>
                <w:sz w:val="28"/>
                <w:szCs w:val="28"/>
                <w:rtl/>
                <w:lang w:bidi="ar-AE"/>
              </w:rPr>
            </w:pPr>
          </w:p>
        </w:tc>
        <w:tc>
          <w:tcPr>
            <w:tcW w:w="780" w:type="dxa"/>
          </w:tcPr>
          <w:p w14:paraId="47540D53" w14:textId="77777777" w:rsidR="00804F65" w:rsidRPr="00A73869" w:rsidRDefault="00804F65" w:rsidP="005C1B94">
            <w:pPr>
              <w:spacing w:line="276" w:lineRule="auto"/>
              <w:rPr>
                <w:rFonts w:ascii="Sakkal Majalla" w:hAnsi="Sakkal Majalla" w:cs="Sakkal Majalla"/>
                <w:b/>
                <w:bCs/>
                <w:sz w:val="28"/>
                <w:szCs w:val="28"/>
                <w:rtl/>
                <w:lang w:bidi="ar-AE"/>
              </w:rPr>
            </w:pPr>
            <w:r w:rsidRPr="00A73869">
              <w:rPr>
                <w:rFonts w:ascii="Sakkal Majalla" w:hAnsi="Sakkal Majalla" w:cs="Sakkal Majalla" w:hint="cs"/>
                <w:b/>
                <w:bCs/>
                <w:sz w:val="28"/>
                <w:szCs w:val="28"/>
                <w:rtl/>
                <w:lang w:bidi="ar-AE"/>
              </w:rPr>
              <w:t>الفرع:</w:t>
            </w:r>
          </w:p>
        </w:tc>
        <w:tc>
          <w:tcPr>
            <w:tcW w:w="1835" w:type="dxa"/>
          </w:tcPr>
          <w:p w14:paraId="7E901126" w14:textId="77777777" w:rsidR="00804F65" w:rsidRPr="00A73869" w:rsidRDefault="00804F65" w:rsidP="005C1B94">
            <w:pPr>
              <w:spacing w:line="276" w:lineRule="auto"/>
              <w:rPr>
                <w:rFonts w:ascii="Sakkal Majalla" w:hAnsi="Sakkal Majalla" w:cs="Sakkal Majalla"/>
                <w:b/>
                <w:bCs/>
                <w:sz w:val="28"/>
                <w:szCs w:val="28"/>
                <w:rtl/>
                <w:lang w:bidi="ar-AE"/>
              </w:rPr>
            </w:pPr>
          </w:p>
        </w:tc>
      </w:tr>
      <w:tr w:rsidR="00804F65" w:rsidRPr="00A73869" w14:paraId="36976191" w14:textId="77777777" w:rsidTr="005C1B94">
        <w:tc>
          <w:tcPr>
            <w:tcW w:w="3969" w:type="dxa"/>
            <w:gridSpan w:val="2"/>
          </w:tcPr>
          <w:p w14:paraId="229A99B7" w14:textId="77777777" w:rsidR="00804F65" w:rsidRPr="00A73869" w:rsidRDefault="00804F65" w:rsidP="005C1B94">
            <w:pPr>
              <w:spacing w:line="276" w:lineRule="auto"/>
              <w:rPr>
                <w:rFonts w:ascii="Sakkal Majalla" w:hAnsi="Sakkal Majalla" w:cs="Sakkal Majalla"/>
                <w:b/>
                <w:bCs/>
                <w:sz w:val="28"/>
                <w:szCs w:val="28"/>
                <w:rtl/>
                <w:lang w:bidi="ar-AE"/>
              </w:rPr>
            </w:pPr>
            <w:r w:rsidRPr="00A73869">
              <w:rPr>
                <w:rFonts w:ascii="Sakkal Majalla" w:hAnsi="Sakkal Majalla" w:cs="Sakkal Majalla"/>
                <w:b/>
                <w:bCs/>
                <w:noProof/>
                <w:sz w:val="28"/>
                <w:szCs w:val="28"/>
                <w:rtl/>
                <w:lang w:eastAsia="ar-SA" w:bidi="ar-AE"/>
              </w:rPr>
              <w:t>نوع الطلب</w:t>
            </w:r>
            <w:r w:rsidRPr="00A73869">
              <w:rPr>
                <w:rFonts w:ascii="Sakkal Majalla" w:hAnsi="Sakkal Majalla" w:cs="Sakkal Majalla" w:hint="cs"/>
                <w:b/>
                <w:bCs/>
                <w:noProof/>
                <w:sz w:val="28"/>
                <w:szCs w:val="28"/>
                <w:rtl/>
                <w:lang w:eastAsia="ar-SA" w:bidi="ar-AE"/>
              </w:rPr>
              <w:t>:</w:t>
            </w:r>
          </w:p>
        </w:tc>
        <w:tc>
          <w:tcPr>
            <w:tcW w:w="3340" w:type="dxa"/>
            <w:gridSpan w:val="2"/>
          </w:tcPr>
          <w:p w14:paraId="2007D0D5" w14:textId="77777777" w:rsidR="00804F65" w:rsidRPr="00A73869" w:rsidRDefault="00804F65" w:rsidP="005C1B94">
            <w:pPr>
              <w:spacing w:line="276" w:lineRule="auto"/>
              <w:rPr>
                <w:rFonts w:ascii="Sakkal Majalla" w:hAnsi="Sakkal Majalla" w:cs="Sakkal Majalla"/>
                <w:b/>
                <w:bCs/>
                <w:sz w:val="28"/>
                <w:szCs w:val="28"/>
                <w:rtl/>
                <w:lang w:bidi="ar-AE"/>
              </w:rPr>
            </w:pPr>
            <w:r w:rsidRPr="00A73869">
              <w:rPr>
                <w:rFonts w:ascii="Sakkal Majalla" w:hAnsi="Sakkal Majalla" w:cs="Sakkal Majalla" w:hint="cs"/>
                <w:b/>
                <w:bCs/>
                <w:noProof/>
                <w:sz w:val="28"/>
                <w:szCs w:val="28"/>
                <w:rtl/>
                <w:lang w:eastAsia="ar-SA" w:bidi="ar-AE"/>
              </w:rPr>
              <w:t>صرف العلاوة:</w:t>
            </w:r>
          </w:p>
        </w:tc>
        <w:tc>
          <w:tcPr>
            <w:tcW w:w="2615" w:type="dxa"/>
            <w:gridSpan w:val="2"/>
          </w:tcPr>
          <w:p w14:paraId="66E33C91" w14:textId="77777777" w:rsidR="00804F65" w:rsidRPr="00A73869" w:rsidRDefault="00804F65" w:rsidP="005C1B94">
            <w:pPr>
              <w:spacing w:line="276" w:lineRule="auto"/>
              <w:rPr>
                <w:rFonts w:ascii="Sakkal Majalla" w:hAnsi="Sakkal Majalla" w:cs="Sakkal Majalla"/>
                <w:b/>
                <w:bCs/>
                <w:sz w:val="28"/>
                <w:szCs w:val="28"/>
                <w:rtl/>
                <w:lang w:bidi="ar-AE"/>
              </w:rPr>
            </w:pPr>
            <w:r w:rsidRPr="00A73869">
              <w:rPr>
                <w:rFonts w:ascii="Sakkal Majalla" w:hAnsi="Sakkal Majalla" w:cs="Sakkal Majalla" w:hint="cs"/>
                <w:b/>
                <w:bCs/>
                <w:noProof/>
                <w:sz w:val="28"/>
                <w:szCs w:val="28"/>
                <w:rtl/>
                <w:lang w:eastAsia="ar-SA" w:bidi="ar-AE"/>
              </w:rPr>
              <w:t>حجب العلاوة:</w:t>
            </w:r>
          </w:p>
        </w:tc>
      </w:tr>
    </w:tbl>
    <w:p w14:paraId="6886B7D0" w14:textId="77777777" w:rsidR="00804F65" w:rsidRPr="00A73869" w:rsidRDefault="00804F65" w:rsidP="00804F65">
      <w:pPr>
        <w:ind w:hanging="525"/>
        <w:rPr>
          <w:rFonts w:ascii="Sakkal Majalla" w:hAnsi="Sakkal Majalla" w:cs="Sakkal Majalla"/>
          <w:b/>
          <w:bCs/>
          <w:sz w:val="28"/>
          <w:szCs w:val="28"/>
          <w:rtl/>
          <w:lang w:bidi="ar-AE"/>
        </w:rPr>
      </w:pPr>
    </w:p>
    <w:tbl>
      <w:tblPr>
        <w:tblStyle w:val="TableGrid"/>
        <w:bidiVisual/>
        <w:tblW w:w="9924" w:type="dxa"/>
        <w:tblInd w:w="-417" w:type="dxa"/>
        <w:tblLook w:val="04A0" w:firstRow="1" w:lastRow="0" w:firstColumn="1" w:lastColumn="0" w:noHBand="0" w:noVBand="1"/>
      </w:tblPr>
      <w:tblGrid>
        <w:gridCol w:w="2552"/>
        <w:gridCol w:w="7372"/>
      </w:tblGrid>
      <w:tr w:rsidR="00804F65" w:rsidRPr="00A73869" w14:paraId="290AFDA2" w14:textId="77777777" w:rsidTr="005C1B94">
        <w:tc>
          <w:tcPr>
            <w:tcW w:w="2552" w:type="dxa"/>
          </w:tcPr>
          <w:p w14:paraId="134692FD" w14:textId="77777777" w:rsidR="00804F65" w:rsidRPr="00A73869" w:rsidRDefault="00804F65" w:rsidP="005C1B94">
            <w:pPr>
              <w:spacing w:line="276" w:lineRule="auto"/>
              <w:rPr>
                <w:rFonts w:ascii="Sakkal Majalla" w:hAnsi="Sakkal Majalla" w:cs="Sakkal Majalla"/>
                <w:b/>
                <w:bCs/>
                <w:noProof/>
                <w:sz w:val="28"/>
                <w:szCs w:val="28"/>
                <w:rtl/>
                <w:lang w:eastAsia="ar-SA" w:bidi="ar-AE"/>
              </w:rPr>
            </w:pPr>
            <w:r w:rsidRPr="00A73869">
              <w:rPr>
                <w:rFonts w:ascii="Sakkal Majalla" w:hAnsi="Sakkal Majalla" w:cs="Sakkal Majalla"/>
                <w:b/>
                <w:bCs/>
                <w:sz w:val="28"/>
                <w:szCs w:val="28"/>
                <w:rtl/>
                <w:lang w:bidi="ar-AE"/>
              </w:rPr>
              <w:t>الرتبــــــــــــــــــــــة:</w:t>
            </w:r>
          </w:p>
        </w:tc>
        <w:tc>
          <w:tcPr>
            <w:tcW w:w="7372" w:type="dxa"/>
            <w:vAlign w:val="center"/>
          </w:tcPr>
          <w:p w14:paraId="1581A105" w14:textId="77777777" w:rsidR="00804F65" w:rsidRPr="00A73869" w:rsidRDefault="00804F65" w:rsidP="005C1B94">
            <w:pPr>
              <w:spacing w:line="276" w:lineRule="auto"/>
              <w:jc w:val="center"/>
              <w:rPr>
                <w:rFonts w:ascii="Sakkal Majalla" w:hAnsi="Sakkal Majalla" w:cs="Sakkal Majalla"/>
                <w:b/>
                <w:bCs/>
                <w:noProof/>
                <w:sz w:val="28"/>
                <w:szCs w:val="28"/>
                <w:rtl/>
                <w:lang w:eastAsia="ar-SA" w:bidi="ar-AE"/>
              </w:rPr>
            </w:pPr>
          </w:p>
        </w:tc>
      </w:tr>
      <w:tr w:rsidR="00804F65" w:rsidRPr="00A73869" w14:paraId="0BFF4929" w14:textId="77777777" w:rsidTr="005C1B94">
        <w:tc>
          <w:tcPr>
            <w:tcW w:w="2552" w:type="dxa"/>
          </w:tcPr>
          <w:p w14:paraId="25B0E7E6" w14:textId="77777777" w:rsidR="00804F65" w:rsidRPr="00A73869" w:rsidRDefault="00804F65" w:rsidP="005C1B94">
            <w:pPr>
              <w:spacing w:line="276" w:lineRule="auto"/>
              <w:rPr>
                <w:rFonts w:ascii="Sakkal Majalla" w:hAnsi="Sakkal Majalla" w:cs="Sakkal Majalla"/>
                <w:b/>
                <w:bCs/>
                <w:noProof/>
                <w:sz w:val="28"/>
                <w:szCs w:val="28"/>
                <w:rtl/>
                <w:lang w:eastAsia="ar-SA" w:bidi="ar-AE"/>
              </w:rPr>
            </w:pPr>
            <w:r w:rsidRPr="00A73869">
              <w:rPr>
                <w:rFonts w:ascii="Sakkal Majalla" w:hAnsi="Sakkal Majalla" w:cs="Sakkal Majalla"/>
                <w:b/>
                <w:bCs/>
                <w:sz w:val="28"/>
                <w:szCs w:val="28"/>
                <w:rtl/>
                <w:lang w:bidi="ar-AE"/>
              </w:rPr>
              <w:t>الرقـــــم العسكـــــري:</w:t>
            </w:r>
          </w:p>
        </w:tc>
        <w:tc>
          <w:tcPr>
            <w:tcW w:w="7372" w:type="dxa"/>
            <w:vAlign w:val="center"/>
          </w:tcPr>
          <w:p w14:paraId="0EBD374D" w14:textId="77777777" w:rsidR="00804F65" w:rsidRPr="00A73869" w:rsidRDefault="00804F65" w:rsidP="005C1B94">
            <w:pPr>
              <w:spacing w:line="276" w:lineRule="auto"/>
              <w:jc w:val="center"/>
              <w:rPr>
                <w:rFonts w:ascii="Sakkal Majalla" w:hAnsi="Sakkal Majalla" w:cs="Sakkal Majalla"/>
                <w:b/>
                <w:bCs/>
                <w:noProof/>
                <w:sz w:val="28"/>
                <w:szCs w:val="28"/>
                <w:rtl/>
                <w:lang w:eastAsia="ar-SA" w:bidi="ar-AE"/>
              </w:rPr>
            </w:pPr>
          </w:p>
        </w:tc>
      </w:tr>
      <w:tr w:rsidR="00804F65" w:rsidRPr="00A73869" w14:paraId="40860B10" w14:textId="77777777" w:rsidTr="005C1B94">
        <w:tc>
          <w:tcPr>
            <w:tcW w:w="2552" w:type="dxa"/>
          </w:tcPr>
          <w:p w14:paraId="5BA6689C" w14:textId="77777777" w:rsidR="00804F65" w:rsidRPr="00A73869" w:rsidRDefault="00804F65" w:rsidP="005C1B94">
            <w:pPr>
              <w:spacing w:line="276" w:lineRule="auto"/>
              <w:rPr>
                <w:rFonts w:ascii="Sakkal Majalla" w:hAnsi="Sakkal Majalla" w:cs="Sakkal Majalla"/>
                <w:b/>
                <w:bCs/>
                <w:sz w:val="28"/>
                <w:szCs w:val="28"/>
                <w:rtl/>
                <w:lang w:bidi="ar-AE"/>
              </w:rPr>
            </w:pPr>
            <w:r w:rsidRPr="00A73869">
              <w:rPr>
                <w:rFonts w:ascii="Sakkal Majalla" w:hAnsi="Sakkal Majalla" w:cs="Sakkal Majalla" w:hint="cs"/>
                <w:b/>
                <w:bCs/>
                <w:sz w:val="28"/>
                <w:szCs w:val="28"/>
                <w:rtl/>
                <w:lang w:bidi="ar-AE"/>
              </w:rPr>
              <w:t>الاسم:</w:t>
            </w:r>
          </w:p>
        </w:tc>
        <w:tc>
          <w:tcPr>
            <w:tcW w:w="7372" w:type="dxa"/>
            <w:vAlign w:val="center"/>
          </w:tcPr>
          <w:p w14:paraId="1A0803CA" w14:textId="77777777" w:rsidR="00804F65" w:rsidRPr="00A73869" w:rsidRDefault="00804F65" w:rsidP="005C1B94">
            <w:pPr>
              <w:spacing w:line="276" w:lineRule="auto"/>
              <w:jc w:val="center"/>
              <w:rPr>
                <w:rFonts w:ascii="Sakkal Majalla" w:hAnsi="Sakkal Majalla" w:cs="Sakkal Majalla"/>
                <w:b/>
                <w:bCs/>
                <w:noProof/>
                <w:sz w:val="28"/>
                <w:szCs w:val="28"/>
                <w:rtl/>
                <w:lang w:eastAsia="ar-SA" w:bidi="ar-AE"/>
              </w:rPr>
            </w:pPr>
          </w:p>
        </w:tc>
      </w:tr>
      <w:tr w:rsidR="00804F65" w:rsidRPr="00A73869" w14:paraId="646F5DFE" w14:textId="77777777" w:rsidTr="005C1B94">
        <w:tc>
          <w:tcPr>
            <w:tcW w:w="2552" w:type="dxa"/>
          </w:tcPr>
          <w:p w14:paraId="716344DE" w14:textId="77777777" w:rsidR="00804F65" w:rsidRPr="00A73869" w:rsidRDefault="00804F65" w:rsidP="005C1B94">
            <w:pPr>
              <w:spacing w:line="276" w:lineRule="auto"/>
              <w:rPr>
                <w:rFonts w:ascii="Sakkal Majalla" w:hAnsi="Sakkal Majalla" w:cs="Sakkal Majalla"/>
                <w:b/>
                <w:bCs/>
                <w:sz w:val="28"/>
                <w:szCs w:val="28"/>
                <w:rtl/>
                <w:lang w:bidi="ar-AE"/>
              </w:rPr>
            </w:pPr>
            <w:r w:rsidRPr="00A73869">
              <w:rPr>
                <w:rFonts w:ascii="Sakkal Majalla" w:hAnsi="Sakkal Majalla" w:cs="Sakkal Majalla" w:hint="cs"/>
                <w:b/>
                <w:bCs/>
                <w:sz w:val="28"/>
                <w:szCs w:val="28"/>
                <w:rtl/>
                <w:lang w:bidi="ar-AE"/>
              </w:rPr>
              <w:t xml:space="preserve">المنصب: </w:t>
            </w:r>
            <w:r w:rsidRPr="00A73869">
              <w:rPr>
                <w:rFonts w:ascii="Sakkal Majalla" w:hAnsi="Sakkal Majalla" w:cs="Sakkal Majalla"/>
                <w:b/>
                <w:bCs/>
                <w:sz w:val="28"/>
                <w:szCs w:val="28"/>
                <w:rtl/>
                <w:lang w:bidi="ar-AE"/>
              </w:rPr>
              <w:t>-</w:t>
            </w:r>
            <w:r w:rsidRPr="00A73869">
              <w:rPr>
                <w:rFonts w:ascii="Sakkal Majalla" w:hAnsi="Sakkal Majalla" w:cs="Sakkal Majalla" w:hint="cs"/>
                <w:b/>
                <w:bCs/>
                <w:sz w:val="28"/>
                <w:szCs w:val="28"/>
                <w:rtl/>
                <w:lang w:bidi="ar-AE"/>
              </w:rPr>
              <w:t xml:space="preserve"> إن وجد</w:t>
            </w:r>
          </w:p>
        </w:tc>
        <w:tc>
          <w:tcPr>
            <w:tcW w:w="7372" w:type="dxa"/>
            <w:vAlign w:val="center"/>
          </w:tcPr>
          <w:p w14:paraId="0855F39C" w14:textId="77777777" w:rsidR="00804F65" w:rsidRPr="00A73869" w:rsidRDefault="00804F65" w:rsidP="005C1B94">
            <w:pPr>
              <w:spacing w:line="276" w:lineRule="auto"/>
              <w:jc w:val="center"/>
              <w:rPr>
                <w:rFonts w:ascii="Sakkal Majalla" w:hAnsi="Sakkal Majalla" w:cs="Sakkal Majalla"/>
                <w:b/>
                <w:bCs/>
                <w:noProof/>
                <w:sz w:val="28"/>
                <w:szCs w:val="28"/>
                <w:rtl/>
                <w:lang w:eastAsia="ar-SA" w:bidi="ar-AE"/>
              </w:rPr>
            </w:pPr>
          </w:p>
        </w:tc>
      </w:tr>
    </w:tbl>
    <w:p w14:paraId="1F75CD91" w14:textId="77777777" w:rsidR="00804F65" w:rsidRPr="00A73869" w:rsidRDefault="00804F65" w:rsidP="00804F65">
      <w:pPr>
        <w:ind w:hanging="525"/>
        <w:rPr>
          <w:rFonts w:ascii="Sakkal Majalla" w:hAnsi="Sakkal Majalla" w:cs="Sakkal Majalla"/>
          <w:b/>
          <w:bCs/>
          <w:sz w:val="28"/>
          <w:szCs w:val="28"/>
          <w:rtl/>
          <w:lang w:bidi="ar-AE"/>
        </w:rPr>
      </w:pPr>
    </w:p>
    <w:tbl>
      <w:tblPr>
        <w:tblStyle w:val="TableGrid"/>
        <w:bidiVisual/>
        <w:tblW w:w="9924" w:type="dxa"/>
        <w:tblInd w:w="-417" w:type="dxa"/>
        <w:tblLook w:val="04A0" w:firstRow="1" w:lastRow="0" w:firstColumn="1" w:lastColumn="0" w:noHBand="0" w:noVBand="1"/>
      </w:tblPr>
      <w:tblGrid>
        <w:gridCol w:w="1948"/>
        <w:gridCol w:w="1738"/>
        <w:gridCol w:w="1559"/>
        <w:gridCol w:w="2126"/>
        <w:gridCol w:w="2553"/>
      </w:tblGrid>
      <w:tr w:rsidR="00804F65" w:rsidRPr="00A73869" w14:paraId="31359B0C" w14:textId="77777777" w:rsidTr="005C1B94">
        <w:tc>
          <w:tcPr>
            <w:tcW w:w="9924" w:type="dxa"/>
            <w:gridSpan w:val="5"/>
          </w:tcPr>
          <w:p w14:paraId="055BE38F" w14:textId="77777777" w:rsidR="00804F65" w:rsidRPr="00A73869" w:rsidRDefault="00804F65" w:rsidP="005C1B94">
            <w:pPr>
              <w:spacing w:line="276" w:lineRule="auto"/>
              <w:jc w:val="center"/>
              <w:rPr>
                <w:rFonts w:ascii="Sakkal Majalla" w:hAnsi="Sakkal Majalla" w:cs="Sakkal Majalla"/>
                <w:b/>
                <w:bCs/>
                <w:noProof/>
                <w:sz w:val="28"/>
                <w:szCs w:val="28"/>
                <w:rtl/>
                <w:lang w:eastAsia="ar-SA" w:bidi="ar-AE"/>
              </w:rPr>
            </w:pPr>
            <w:r w:rsidRPr="00A73869">
              <w:rPr>
                <w:rFonts w:ascii="Sakkal Majalla" w:hAnsi="Sakkal Majalla" w:cs="Sakkal Majalla" w:hint="cs"/>
                <w:b/>
                <w:bCs/>
                <w:noProof/>
                <w:sz w:val="28"/>
                <w:szCs w:val="28"/>
                <w:rtl/>
                <w:lang w:eastAsia="ar-SA" w:bidi="ar-AE"/>
              </w:rPr>
              <w:t>نوع العلاوة</w:t>
            </w:r>
          </w:p>
        </w:tc>
      </w:tr>
      <w:tr w:rsidR="00804F65" w:rsidRPr="00A73869" w14:paraId="54A52A30" w14:textId="77777777" w:rsidTr="005C1B94">
        <w:tc>
          <w:tcPr>
            <w:tcW w:w="1948" w:type="dxa"/>
          </w:tcPr>
          <w:p w14:paraId="7089FABE" w14:textId="77777777" w:rsidR="00804F65" w:rsidRPr="00A73869" w:rsidRDefault="00804F65" w:rsidP="005C1B94">
            <w:pPr>
              <w:spacing w:line="276" w:lineRule="auto"/>
              <w:jc w:val="center"/>
              <w:rPr>
                <w:rFonts w:ascii="Sakkal Majalla" w:hAnsi="Sakkal Majalla" w:cs="Sakkal Majalla"/>
                <w:b/>
                <w:bCs/>
                <w:noProof/>
                <w:sz w:val="28"/>
                <w:szCs w:val="28"/>
                <w:rtl/>
                <w:lang w:eastAsia="ar-SA" w:bidi="ar-AE"/>
              </w:rPr>
            </w:pPr>
            <w:r w:rsidRPr="00A73869">
              <w:rPr>
                <w:rFonts w:ascii="Sakkal Majalla" w:hAnsi="Sakkal Majalla" w:cs="Sakkal Majalla" w:hint="cs"/>
                <w:b/>
                <w:bCs/>
                <w:noProof/>
                <w:sz w:val="28"/>
                <w:szCs w:val="28"/>
                <w:rtl/>
                <w:lang w:eastAsia="ar-SA" w:bidi="ar-AE"/>
              </w:rPr>
              <w:t>طبيعة العمل:</w:t>
            </w:r>
          </w:p>
        </w:tc>
        <w:tc>
          <w:tcPr>
            <w:tcW w:w="1738" w:type="dxa"/>
          </w:tcPr>
          <w:p w14:paraId="78652DA0" w14:textId="77777777" w:rsidR="00804F65" w:rsidRPr="00A73869" w:rsidRDefault="00804F65" w:rsidP="005C1B94">
            <w:pPr>
              <w:spacing w:line="276" w:lineRule="auto"/>
              <w:jc w:val="center"/>
              <w:rPr>
                <w:rFonts w:ascii="Sakkal Majalla" w:hAnsi="Sakkal Majalla" w:cs="Sakkal Majalla"/>
                <w:b/>
                <w:bCs/>
                <w:noProof/>
                <w:sz w:val="28"/>
                <w:szCs w:val="28"/>
                <w:rtl/>
                <w:lang w:eastAsia="ar-SA" w:bidi="ar-AE"/>
              </w:rPr>
            </w:pPr>
            <w:r w:rsidRPr="00A73869">
              <w:rPr>
                <w:rFonts w:ascii="Sakkal Majalla" w:hAnsi="Sakkal Majalla" w:cs="Sakkal Majalla" w:hint="cs"/>
                <w:b/>
                <w:bCs/>
                <w:noProof/>
                <w:sz w:val="28"/>
                <w:szCs w:val="28"/>
                <w:rtl/>
                <w:lang w:eastAsia="ar-SA" w:bidi="ar-AE"/>
              </w:rPr>
              <w:t>خطر</w:t>
            </w:r>
          </w:p>
        </w:tc>
        <w:tc>
          <w:tcPr>
            <w:tcW w:w="1559" w:type="dxa"/>
          </w:tcPr>
          <w:p w14:paraId="5C9454D3" w14:textId="77777777" w:rsidR="00804F65" w:rsidRPr="00A73869" w:rsidRDefault="00804F65" w:rsidP="005C1B94">
            <w:pPr>
              <w:spacing w:line="276" w:lineRule="auto"/>
              <w:jc w:val="center"/>
              <w:rPr>
                <w:rFonts w:ascii="Sakkal Majalla" w:hAnsi="Sakkal Majalla" w:cs="Sakkal Majalla"/>
                <w:b/>
                <w:bCs/>
                <w:noProof/>
                <w:sz w:val="28"/>
                <w:szCs w:val="28"/>
                <w:rtl/>
                <w:lang w:eastAsia="ar-SA" w:bidi="ar-AE"/>
              </w:rPr>
            </w:pPr>
            <w:r w:rsidRPr="00A73869">
              <w:rPr>
                <w:rFonts w:ascii="Sakkal Majalla" w:hAnsi="Sakkal Majalla" w:cs="Sakkal Majalla" w:hint="cs"/>
                <w:b/>
                <w:bCs/>
                <w:noProof/>
                <w:sz w:val="28"/>
                <w:szCs w:val="28"/>
                <w:rtl/>
                <w:lang w:eastAsia="ar-SA" w:bidi="ar-AE"/>
              </w:rPr>
              <w:t>مباحث</w:t>
            </w:r>
          </w:p>
        </w:tc>
        <w:tc>
          <w:tcPr>
            <w:tcW w:w="2126" w:type="dxa"/>
          </w:tcPr>
          <w:p w14:paraId="41870CAD" w14:textId="77777777" w:rsidR="00804F65" w:rsidRPr="00A73869" w:rsidRDefault="00804F65" w:rsidP="005C1B94">
            <w:pPr>
              <w:spacing w:line="276" w:lineRule="auto"/>
              <w:jc w:val="center"/>
              <w:rPr>
                <w:rFonts w:ascii="Sakkal Majalla" w:hAnsi="Sakkal Majalla" w:cs="Sakkal Majalla"/>
                <w:b/>
                <w:bCs/>
                <w:noProof/>
                <w:sz w:val="28"/>
                <w:szCs w:val="28"/>
                <w:rtl/>
                <w:lang w:eastAsia="ar-SA" w:bidi="ar-AE"/>
              </w:rPr>
            </w:pPr>
            <w:r w:rsidRPr="00A73869">
              <w:rPr>
                <w:rFonts w:ascii="Sakkal Majalla" w:hAnsi="Sakkal Majalla" w:cs="Sakkal Majalla" w:hint="cs"/>
                <w:b/>
                <w:bCs/>
                <w:noProof/>
                <w:sz w:val="28"/>
                <w:szCs w:val="28"/>
                <w:rtl/>
                <w:lang w:eastAsia="ar-SA" w:bidi="ar-AE"/>
              </w:rPr>
              <w:t>مناطق نائية</w:t>
            </w:r>
          </w:p>
        </w:tc>
        <w:tc>
          <w:tcPr>
            <w:tcW w:w="2553" w:type="dxa"/>
          </w:tcPr>
          <w:p w14:paraId="74FE2382" w14:textId="77777777" w:rsidR="00804F65" w:rsidRPr="00A73869" w:rsidRDefault="00804F65" w:rsidP="005C1B94">
            <w:pPr>
              <w:spacing w:line="276" w:lineRule="auto"/>
              <w:jc w:val="center"/>
              <w:rPr>
                <w:rFonts w:ascii="Sakkal Majalla" w:hAnsi="Sakkal Majalla" w:cs="Sakkal Majalla"/>
                <w:b/>
                <w:bCs/>
                <w:noProof/>
                <w:sz w:val="28"/>
                <w:szCs w:val="28"/>
                <w:rtl/>
                <w:lang w:eastAsia="ar-SA" w:bidi="ar-AE"/>
              </w:rPr>
            </w:pPr>
            <w:r w:rsidRPr="00A73869">
              <w:rPr>
                <w:rFonts w:ascii="Sakkal Majalla" w:hAnsi="Sakkal Majalla" w:cs="Sakkal Majalla" w:hint="cs"/>
                <w:b/>
                <w:bCs/>
                <w:noProof/>
                <w:sz w:val="28"/>
                <w:szCs w:val="28"/>
                <w:rtl/>
                <w:lang w:eastAsia="ar-SA" w:bidi="ar-AE"/>
              </w:rPr>
              <w:t>مهن خاصة</w:t>
            </w:r>
          </w:p>
        </w:tc>
      </w:tr>
      <w:tr w:rsidR="00804F65" w:rsidRPr="00A73869" w14:paraId="2AC88481" w14:textId="77777777" w:rsidTr="005C1B94">
        <w:tc>
          <w:tcPr>
            <w:tcW w:w="3686" w:type="dxa"/>
            <w:gridSpan w:val="2"/>
          </w:tcPr>
          <w:p w14:paraId="5F5045EF" w14:textId="77777777" w:rsidR="00804F65" w:rsidRPr="00A73869" w:rsidRDefault="00804F65" w:rsidP="005C1B94">
            <w:pPr>
              <w:spacing w:line="276" w:lineRule="auto"/>
              <w:rPr>
                <w:rFonts w:ascii="Sakkal Majalla" w:hAnsi="Sakkal Majalla" w:cs="Sakkal Majalla"/>
                <w:b/>
                <w:bCs/>
                <w:noProof/>
                <w:sz w:val="28"/>
                <w:szCs w:val="28"/>
                <w:rtl/>
                <w:lang w:eastAsia="ar-SA" w:bidi="ar-AE"/>
              </w:rPr>
            </w:pPr>
            <w:r w:rsidRPr="00A73869">
              <w:rPr>
                <w:rFonts w:ascii="Sakkal Majalla" w:hAnsi="Sakkal Majalla" w:cs="Sakkal Majalla" w:hint="cs"/>
                <w:b/>
                <w:bCs/>
                <w:noProof/>
                <w:sz w:val="28"/>
                <w:szCs w:val="28"/>
                <w:rtl/>
                <w:lang w:eastAsia="ar-SA" w:bidi="ar-AE"/>
              </w:rPr>
              <w:t xml:space="preserve">اسم العلاوة: ( المادة </w:t>
            </w:r>
            <w:r w:rsidRPr="00A73869">
              <w:rPr>
                <w:rFonts w:ascii="Sakkal Majalla" w:hAnsi="Sakkal Majalla" w:cs="Sakkal Majalla"/>
                <w:b/>
                <w:bCs/>
                <w:noProof/>
                <w:sz w:val="28"/>
                <w:szCs w:val="28"/>
                <w:rtl/>
                <w:lang w:eastAsia="ar-SA" w:bidi="ar-AE"/>
              </w:rPr>
              <w:t>–</w:t>
            </w:r>
            <w:r w:rsidRPr="00A73869">
              <w:rPr>
                <w:rFonts w:ascii="Sakkal Majalla" w:hAnsi="Sakkal Majalla" w:cs="Sakkal Majalla" w:hint="cs"/>
                <w:b/>
                <w:bCs/>
                <w:noProof/>
                <w:sz w:val="28"/>
                <w:szCs w:val="28"/>
                <w:rtl/>
                <w:lang w:eastAsia="ar-SA" w:bidi="ar-AE"/>
              </w:rPr>
              <w:t xml:space="preserve"> الفقرة- البند):</w:t>
            </w:r>
          </w:p>
        </w:tc>
        <w:tc>
          <w:tcPr>
            <w:tcW w:w="1559" w:type="dxa"/>
          </w:tcPr>
          <w:p w14:paraId="2597BB24" w14:textId="77777777" w:rsidR="00804F65" w:rsidRPr="00A73869" w:rsidRDefault="00804F65" w:rsidP="005C1B94">
            <w:pPr>
              <w:spacing w:line="276" w:lineRule="auto"/>
              <w:jc w:val="center"/>
              <w:rPr>
                <w:rFonts w:ascii="Sakkal Majalla" w:hAnsi="Sakkal Majalla" w:cs="Sakkal Majalla"/>
                <w:noProof/>
                <w:sz w:val="28"/>
                <w:szCs w:val="28"/>
                <w:rtl/>
                <w:lang w:eastAsia="ar-SA" w:bidi="ar-AE"/>
              </w:rPr>
            </w:pPr>
          </w:p>
        </w:tc>
        <w:tc>
          <w:tcPr>
            <w:tcW w:w="2126" w:type="dxa"/>
          </w:tcPr>
          <w:p w14:paraId="48F31B56" w14:textId="77777777" w:rsidR="00804F65" w:rsidRPr="00A73869" w:rsidRDefault="00804F65" w:rsidP="005C1B94">
            <w:pPr>
              <w:spacing w:line="276" w:lineRule="auto"/>
              <w:jc w:val="center"/>
              <w:rPr>
                <w:rFonts w:ascii="Sakkal Majalla" w:hAnsi="Sakkal Majalla" w:cs="Sakkal Majalla"/>
                <w:noProof/>
                <w:sz w:val="28"/>
                <w:szCs w:val="28"/>
                <w:rtl/>
                <w:lang w:eastAsia="ar-SA" w:bidi="ar-AE"/>
              </w:rPr>
            </w:pPr>
          </w:p>
        </w:tc>
        <w:tc>
          <w:tcPr>
            <w:tcW w:w="2553" w:type="dxa"/>
          </w:tcPr>
          <w:p w14:paraId="316C821E" w14:textId="77777777" w:rsidR="00804F65" w:rsidRPr="00A73869" w:rsidRDefault="00804F65" w:rsidP="005C1B94">
            <w:pPr>
              <w:spacing w:line="276" w:lineRule="auto"/>
              <w:jc w:val="center"/>
              <w:rPr>
                <w:rFonts w:ascii="Sakkal Majalla" w:hAnsi="Sakkal Majalla" w:cs="Sakkal Majalla"/>
                <w:noProof/>
                <w:sz w:val="28"/>
                <w:szCs w:val="28"/>
                <w:rtl/>
                <w:lang w:eastAsia="ar-SA" w:bidi="ar-AE"/>
              </w:rPr>
            </w:pPr>
          </w:p>
        </w:tc>
      </w:tr>
      <w:tr w:rsidR="00804F65" w:rsidRPr="00A73869" w14:paraId="4F6D4F5B" w14:textId="77777777" w:rsidTr="005C1B94">
        <w:tc>
          <w:tcPr>
            <w:tcW w:w="1948" w:type="dxa"/>
          </w:tcPr>
          <w:p w14:paraId="699006E7" w14:textId="77777777" w:rsidR="00804F65" w:rsidRPr="00A73869" w:rsidRDefault="00804F65" w:rsidP="005C1B94">
            <w:pPr>
              <w:spacing w:line="276" w:lineRule="auto"/>
              <w:jc w:val="lowKashida"/>
              <w:rPr>
                <w:rFonts w:ascii="Sakkal Majalla" w:hAnsi="Sakkal Majalla" w:cs="Sakkal Majalla"/>
                <w:b/>
                <w:bCs/>
                <w:noProof/>
                <w:sz w:val="28"/>
                <w:szCs w:val="28"/>
                <w:rtl/>
                <w:lang w:eastAsia="ar-SA" w:bidi="ar-AE"/>
              </w:rPr>
            </w:pPr>
            <w:r w:rsidRPr="00A73869">
              <w:rPr>
                <w:rFonts w:ascii="Sakkal Majalla" w:hAnsi="Sakkal Majalla" w:cs="Sakkal Majalla" w:hint="cs"/>
                <w:b/>
                <w:bCs/>
                <w:noProof/>
                <w:sz w:val="28"/>
                <w:szCs w:val="28"/>
                <w:rtl/>
                <w:lang w:eastAsia="ar-SA" w:bidi="ar-AE"/>
              </w:rPr>
              <w:t>العمل المسند:</w:t>
            </w:r>
          </w:p>
        </w:tc>
        <w:tc>
          <w:tcPr>
            <w:tcW w:w="1738" w:type="dxa"/>
          </w:tcPr>
          <w:p w14:paraId="5565B50B" w14:textId="77777777" w:rsidR="00804F65" w:rsidRPr="00A73869" w:rsidRDefault="00804F65" w:rsidP="005C1B94">
            <w:pPr>
              <w:spacing w:line="276" w:lineRule="auto"/>
              <w:jc w:val="center"/>
              <w:rPr>
                <w:rFonts w:ascii="Sakkal Majalla" w:hAnsi="Sakkal Majalla" w:cs="Sakkal Majalla"/>
                <w:noProof/>
                <w:sz w:val="28"/>
                <w:szCs w:val="28"/>
                <w:rtl/>
                <w:lang w:eastAsia="ar-SA" w:bidi="ar-AE"/>
              </w:rPr>
            </w:pPr>
          </w:p>
        </w:tc>
        <w:tc>
          <w:tcPr>
            <w:tcW w:w="1559" w:type="dxa"/>
          </w:tcPr>
          <w:p w14:paraId="39DF3AC4" w14:textId="77777777" w:rsidR="00804F65" w:rsidRPr="00A73869" w:rsidRDefault="00804F65" w:rsidP="005C1B94">
            <w:pPr>
              <w:spacing w:line="276" w:lineRule="auto"/>
              <w:jc w:val="center"/>
              <w:rPr>
                <w:rFonts w:ascii="Sakkal Majalla" w:hAnsi="Sakkal Majalla" w:cs="Sakkal Majalla"/>
                <w:noProof/>
                <w:sz w:val="28"/>
                <w:szCs w:val="28"/>
                <w:rtl/>
                <w:lang w:eastAsia="ar-SA" w:bidi="ar-AE"/>
              </w:rPr>
            </w:pPr>
          </w:p>
        </w:tc>
        <w:tc>
          <w:tcPr>
            <w:tcW w:w="2126" w:type="dxa"/>
          </w:tcPr>
          <w:p w14:paraId="43DE4DE4" w14:textId="77777777" w:rsidR="00804F65" w:rsidRPr="00A73869" w:rsidRDefault="00804F65" w:rsidP="005C1B94">
            <w:pPr>
              <w:spacing w:line="276" w:lineRule="auto"/>
              <w:jc w:val="center"/>
              <w:rPr>
                <w:rFonts w:ascii="Sakkal Majalla" w:hAnsi="Sakkal Majalla" w:cs="Sakkal Majalla"/>
                <w:noProof/>
                <w:sz w:val="28"/>
                <w:szCs w:val="28"/>
                <w:rtl/>
                <w:lang w:eastAsia="ar-SA" w:bidi="ar-AE"/>
              </w:rPr>
            </w:pPr>
          </w:p>
        </w:tc>
        <w:tc>
          <w:tcPr>
            <w:tcW w:w="2553" w:type="dxa"/>
          </w:tcPr>
          <w:p w14:paraId="425EF1C1" w14:textId="77777777" w:rsidR="00804F65" w:rsidRPr="00A73869" w:rsidRDefault="00804F65" w:rsidP="005C1B94">
            <w:pPr>
              <w:spacing w:line="276" w:lineRule="auto"/>
              <w:jc w:val="center"/>
              <w:rPr>
                <w:rFonts w:ascii="Sakkal Majalla" w:hAnsi="Sakkal Majalla" w:cs="Sakkal Majalla"/>
                <w:noProof/>
                <w:sz w:val="28"/>
                <w:szCs w:val="28"/>
                <w:rtl/>
                <w:lang w:eastAsia="ar-SA" w:bidi="ar-AE"/>
              </w:rPr>
            </w:pPr>
          </w:p>
        </w:tc>
      </w:tr>
      <w:tr w:rsidR="00804F65" w:rsidRPr="00A73869" w14:paraId="35C93A9B" w14:textId="77777777" w:rsidTr="005C1B94">
        <w:tc>
          <w:tcPr>
            <w:tcW w:w="1948" w:type="dxa"/>
          </w:tcPr>
          <w:p w14:paraId="2F8A3285" w14:textId="77777777" w:rsidR="00804F65" w:rsidRPr="00A73869" w:rsidRDefault="00804F65" w:rsidP="005C1B94">
            <w:pPr>
              <w:spacing w:line="276" w:lineRule="auto"/>
              <w:jc w:val="lowKashida"/>
              <w:rPr>
                <w:rFonts w:ascii="Sakkal Majalla" w:hAnsi="Sakkal Majalla" w:cs="Sakkal Majalla"/>
                <w:b/>
                <w:bCs/>
                <w:noProof/>
                <w:sz w:val="28"/>
                <w:szCs w:val="28"/>
                <w:rtl/>
                <w:lang w:eastAsia="ar-SA" w:bidi="ar-AE"/>
              </w:rPr>
            </w:pPr>
            <w:r w:rsidRPr="00A73869">
              <w:rPr>
                <w:rFonts w:ascii="Sakkal Majalla" w:hAnsi="Sakkal Majalla" w:cs="Sakkal Majalla" w:hint="cs"/>
                <w:b/>
                <w:bCs/>
                <w:noProof/>
                <w:sz w:val="28"/>
                <w:szCs w:val="28"/>
                <w:rtl/>
                <w:lang w:eastAsia="ar-SA" w:bidi="ar-AE"/>
              </w:rPr>
              <w:t>تاريخ العمل المسند</w:t>
            </w:r>
          </w:p>
        </w:tc>
        <w:tc>
          <w:tcPr>
            <w:tcW w:w="1738" w:type="dxa"/>
          </w:tcPr>
          <w:p w14:paraId="63C0F7B3" w14:textId="77777777" w:rsidR="00804F65" w:rsidRPr="00A73869" w:rsidRDefault="00804F65" w:rsidP="005C1B94">
            <w:pPr>
              <w:spacing w:line="276" w:lineRule="auto"/>
              <w:jc w:val="center"/>
              <w:rPr>
                <w:rFonts w:ascii="Sakkal Majalla" w:hAnsi="Sakkal Majalla" w:cs="Sakkal Majalla"/>
                <w:noProof/>
                <w:sz w:val="28"/>
                <w:szCs w:val="28"/>
                <w:rtl/>
                <w:lang w:eastAsia="ar-SA" w:bidi="ar-AE"/>
              </w:rPr>
            </w:pPr>
          </w:p>
        </w:tc>
        <w:tc>
          <w:tcPr>
            <w:tcW w:w="1559" w:type="dxa"/>
          </w:tcPr>
          <w:p w14:paraId="7CEB70A1" w14:textId="77777777" w:rsidR="00804F65" w:rsidRPr="00A73869" w:rsidRDefault="00804F65" w:rsidP="005C1B94">
            <w:pPr>
              <w:spacing w:line="276" w:lineRule="auto"/>
              <w:jc w:val="center"/>
              <w:rPr>
                <w:rFonts w:ascii="Sakkal Majalla" w:hAnsi="Sakkal Majalla" w:cs="Sakkal Majalla"/>
                <w:noProof/>
                <w:sz w:val="28"/>
                <w:szCs w:val="28"/>
                <w:rtl/>
                <w:lang w:eastAsia="ar-SA" w:bidi="ar-AE"/>
              </w:rPr>
            </w:pPr>
          </w:p>
        </w:tc>
        <w:tc>
          <w:tcPr>
            <w:tcW w:w="2126" w:type="dxa"/>
          </w:tcPr>
          <w:p w14:paraId="6F4CD230" w14:textId="77777777" w:rsidR="00804F65" w:rsidRPr="00A73869" w:rsidRDefault="00804F65" w:rsidP="005C1B94">
            <w:pPr>
              <w:spacing w:line="276" w:lineRule="auto"/>
              <w:jc w:val="center"/>
              <w:rPr>
                <w:rFonts w:ascii="Sakkal Majalla" w:hAnsi="Sakkal Majalla" w:cs="Sakkal Majalla"/>
                <w:noProof/>
                <w:sz w:val="28"/>
                <w:szCs w:val="28"/>
                <w:rtl/>
                <w:lang w:eastAsia="ar-SA" w:bidi="ar-AE"/>
              </w:rPr>
            </w:pPr>
          </w:p>
        </w:tc>
        <w:tc>
          <w:tcPr>
            <w:tcW w:w="2553" w:type="dxa"/>
          </w:tcPr>
          <w:p w14:paraId="71286575" w14:textId="77777777" w:rsidR="00804F65" w:rsidRPr="00A73869" w:rsidRDefault="00804F65" w:rsidP="005C1B94">
            <w:pPr>
              <w:spacing w:line="276" w:lineRule="auto"/>
              <w:jc w:val="center"/>
              <w:rPr>
                <w:rFonts w:ascii="Sakkal Majalla" w:hAnsi="Sakkal Majalla" w:cs="Sakkal Majalla"/>
                <w:noProof/>
                <w:sz w:val="28"/>
                <w:szCs w:val="28"/>
                <w:rtl/>
                <w:lang w:eastAsia="ar-SA" w:bidi="ar-AE"/>
              </w:rPr>
            </w:pPr>
          </w:p>
        </w:tc>
      </w:tr>
      <w:tr w:rsidR="00804F65" w:rsidRPr="00A73869" w14:paraId="087947D2" w14:textId="77777777" w:rsidTr="005C1B94">
        <w:tc>
          <w:tcPr>
            <w:tcW w:w="3686" w:type="dxa"/>
            <w:gridSpan w:val="2"/>
          </w:tcPr>
          <w:p w14:paraId="03DA24F4" w14:textId="77777777" w:rsidR="00804F65" w:rsidRPr="00A73869" w:rsidRDefault="00804F65" w:rsidP="005C1B94">
            <w:pPr>
              <w:spacing w:line="276" w:lineRule="auto"/>
              <w:jc w:val="lowKashida"/>
              <w:rPr>
                <w:rFonts w:ascii="Sakkal Majalla" w:hAnsi="Sakkal Majalla" w:cs="Sakkal Majalla"/>
                <w:noProof/>
                <w:sz w:val="28"/>
                <w:szCs w:val="28"/>
                <w:rtl/>
                <w:lang w:eastAsia="ar-SA" w:bidi="ar-AE"/>
              </w:rPr>
            </w:pPr>
            <w:r w:rsidRPr="00A73869">
              <w:rPr>
                <w:rFonts w:ascii="Sakkal Majalla" w:hAnsi="Sakkal Majalla" w:cs="Sakkal Majalla"/>
                <w:b/>
                <w:bCs/>
                <w:noProof/>
                <w:sz w:val="28"/>
                <w:szCs w:val="28"/>
                <w:rtl/>
                <w:lang w:eastAsia="ar-SA" w:bidi="ar-AE"/>
              </w:rPr>
              <w:t xml:space="preserve">الدورات المعتمدة </w:t>
            </w:r>
            <w:r w:rsidRPr="00A73869">
              <w:rPr>
                <w:rFonts w:ascii="Sakkal Majalla" w:hAnsi="Sakkal Majalla" w:cs="Sakkal Majalla" w:hint="cs"/>
                <w:b/>
                <w:bCs/>
                <w:noProof/>
                <w:sz w:val="28"/>
                <w:szCs w:val="28"/>
                <w:rtl/>
                <w:lang w:eastAsia="ar-SA" w:bidi="ar-AE"/>
              </w:rPr>
              <w:t>في مجال العمل من</w:t>
            </w:r>
            <w:r w:rsidRPr="00A73869">
              <w:rPr>
                <w:rFonts w:ascii="Sakkal Majalla" w:hAnsi="Sakkal Majalla" w:cs="Sakkal Majalla"/>
                <w:b/>
                <w:bCs/>
                <w:noProof/>
                <w:sz w:val="28"/>
                <w:szCs w:val="28"/>
                <w:rtl/>
                <w:lang w:eastAsia="ar-SA" w:bidi="ar-AE"/>
              </w:rPr>
              <w:t xml:space="preserve"> </w:t>
            </w:r>
            <w:r w:rsidRPr="00A73869">
              <w:rPr>
                <w:rFonts w:ascii="Sakkal Majalla" w:hAnsi="Sakkal Majalla" w:cs="Sakkal Majalla" w:hint="cs"/>
                <w:b/>
                <w:bCs/>
                <w:noProof/>
                <w:sz w:val="28"/>
                <w:szCs w:val="28"/>
                <w:rtl/>
                <w:lang w:eastAsia="ar-SA" w:bidi="ar-AE"/>
              </w:rPr>
              <w:t>الوحدة المختصة بالهيئة:-</w:t>
            </w:r>
          </w:p>
        </w:tc>
        <w:tc>
          <w:tcPr>
            <w:tcW w:w="1559" w:type="dxa"/>
          </w:tcPr>
          <w:p w14:paraId="62C8538B" w14:textId="77777777" w:rsidR="00804F65" w:rsidRPr="00A73869" w:rsidRDefault="00804F65" w:rsidP="005C1B94">
            <w:pPr>
              <w:spacing w:line="276" w:lineRule="auto"/>
              <w:jc w:val="center"/>
              <w:rPr>
                <w:rFonts w:ascii="Sakkal Majalla" w:hAnsi="Sakkal Majalla" w:cs="Sakkal Majalla"/>
                <w:noProof/>
                <w:sz w:val="28"/>
                <w:szCs w:val="28"/>
                <w:rtl/>
                <w:lang w:eastAsia="ar-SA" w:bidi="ar-AE"/>
              </w:rPr>
            </w:pPr>
          </w:p>
        </w:tc>
        <w:tc>
          <w:tcPr>
            <w:tcW w:w="2126" w:type="dxa"/>
          </w:tcPr>
          <w:p w14:paraId="3A39F076" w14:textId="77777777" w:rsidR="00804F65" w:rsidRPr="00A73869" w:rsidRDefault="00804F65" w:rsidP="005C1B94">
            <w:pPr>
              <w:spacing w:line="276" w:lineRule="auto"/>
              <w:jc w:val="center"/>
              <w:rPr>
                <w:rFonts w:ascii="Sakkal Majalla" w:hAnsi="Sakkal Majalla" w:cs="Sakkal Majalla"/>
                <w:noProof/>
                <w:sz w:val="28"/>
                <w:szCs w:val="28"/>
                <w:rtl/>
                <w:lang w:eastAsia="ar-SA" w:bidi="ar-AE"/>
              </w:rPr>
            </w:pPr>
          </w:p>
        </w:tc>
        <w:tc>
          <w:tcPr>
            <w:tcW w:w="2553" w:type="dxa"/>
          </w:tcPr>
          <w:p w14:paraId="5BCAA719" w14:textId="77777777" w:rsidR="00804F65" w:rsidRPr="00A73869" w:rsidRDefault="00804F65" w:rsidP="005C1B94">
            <w:pPr>
              <w:spacing w:line="276" w:lineRule="auto"/>
              <w:jc w:val="center"/>
              <w:rPr>
                <w:rFonts w:ascii="Sakkal Majalla" w:hAnsi="Sakkal Majalla" w:cs="Sakkal Majalla"/>
                <w:noProof/>
                <w:sz w:val="28"/>
                <w:szCs w:val="28"/>
                <w:rtl/>
                <w:lang w:eastAsia="ar-SA" w:bidi="ar-AE"/>
              </w:rPr>
            </w:pPr>
          </w:p>
        </w:tc>
      </w:tr>
      <w:tr w:rsidR="00804F65" w:rsidRPr="00A73869" w14:paraId="0EAEBDB4" w14:textId="77777777" w:rsidTr="005C1B94">
        <w:tc>
          <w:tcPr>
            <w:tcW w:w="3686" w:type="dxa"/>
            <w:gridSpan w:val="2"/>
          </w:tcPr>
          <w:p w14:paraId="2FC4FFAF" w14:textId="77777777" w:rsidR="00804F65" w:rsidRPr="00A73869" w:rsidRDefault="00804F65" w:rsidP="005C1B94">
            <w:pPr>
              <w:spacing w:line="276" w:lineRule="auto"/>
              <w:jc w:val="lowKashida"/>
              <w:rPr>
                <w:rFonts w:ascii="Sakkal Majalla" w:hAnsi="Sakkal Majalla" w:cs="Sakkal Majalla"/>
                <w:b/>
                <w:bCs/>
                <w:noProof/>
                <w:sz w:val="28"/>
                <w:szCs w:val="28"/>
                <w:rtl/>
                <w:lang w:eastAsia="ar-SA" w:bidi="ar-AE"/>
              </w:rPr>
            </w:pPr>
            <w:r w:rsidRPr="00A73869">
              <w:rPr>
                <w:rFonts w:ascii="Sakkal Majalla" w:hAnsi="Sakkal Majalla" w:cs="Sakkal Majalla" w:hint="cs"/>
                <w:b/>
                <w:bCs/>
                <w:noProof/>
                <w:sz w:val="28"/>
                <w:szCs w:val="28"/>
                <w:rtl/>
                <w:lang w:eastAsia="ar-SA" w:bidi="ar-AE"/>
              </w:rPr>
              <w:t xml:space="preserve">ذكر السبب </w:t>
            </w:r>
            <w:r w:rsidRPr="00A73869">
              <w:rPr>
                <w:rFonts w:ascii="Sakkal Majalla" w:hAnsi="Sakkal Majalla" w:cs="Sakkal Majalla"/>
                <w:b/>
                <w:bCs/>
                <w:noProof/>
                <w:sz w:val="28"/>
                <w:szCs w:val="28"/>
                <w:rtl/>
                <w:lang w:eastAsia="ar-SA" w:bidi="ar-AE"/>
              </w:rPr>
              <w:t>في حالة طلب الحجب</w:t>
            </w:r>
          </w:p>
        </w:tc>
        <w:tc>
          <w:tcPr>
            <w:tcW w:w="1559" w:type="dxa"/>
          </w:tcPr>
          <w:p w14:paraId="33919F7C" w14:textId="77777777" w:rsidR="00804F65" w:rsidRPr="00A73869" w:rsidRDefault="00804F65" w:rsidP="005C1B94">
            <w:pPr>
              <w:spacing w:line="276" w:lineRule="auto"/>
              <w:jc w:val="center"/>
              <w:rPr>
                <w:rFonts w:ascii="Sakkal Majalla" w:hAnsi="Sakkal Majalla" w:cs="Sakkal Majalla"/>
                <w:noProof/>
                <w:sz w:val="28"/>
                <w:szCs w:val="28"/>
                <w:rtl/>
                <w:lang w:eastAsia="ar-SA" w:bidi="ar-AE"/>
              </w:rPr>
            </w:pPr>
          </w:p>
        </w:tc>
        <w:tc>
          <w:tcPr>
            <w:tcW w:w="2126" w:type="dxa"/>
          </w:tcPr>
          <w:p w14:paraId="74A039C0" w14:textId="77777777" w:rsidR="00804F65" w:rsidRPr="00A73869" w:rsidRDefault="00804F65" w:rsidP="005C1B94">
            <w:pPr>
              <w:spacing w:line="276" w:lineRule="auto"/>
              <w:jc w:val="center"/>
              <w:rPr>
                <w:rFonts w:ascii="Sakkal Majalla" w:hAnsi="Sakkal Majalla" w:cs="Sakkal Majalla"/>
                <w:noProof/>
                <w:sz w:val="28"/>
                <w:szCs w:val="28"/>
                <w:rtl/>
                <w:lang w:eastAsia="ar-SA" w:bidi="ar-AE"/>
              </w:rPr>
            </w:pPr>
          </w:p>
        </w:tc>
        <w:tc>
          <w:tcPr>
            <w:tcW w:w="2553" w:type="dxa"/>
          </w:tcPr>
          <w:p w14:paraId="41D4758F" w14:textId="77777777" w:rsidR="00804F65" w:rsidRPr="00A73869" w:rsidRDefault="00804F65" w:rsidP="005C1B94">
            <w:pPr>
              <w:spacing w:line="276" w:lineRule="auto"/>
              <w:jc w:val="center"/>
              <w:rPr>
                <w:rFonts w:ascii="Sakkal Majalla" w:hAnsi="Sakkal Majalla" w:cs="Sakkal Majalla"/>
                <w:noProof/>
                <w:sz w:val="28"/>
                <w:szCs w:val="28"/>
                <w:rtl/>
                <w:lang w:eastAsia="ar-SA" w:bidi="ar-AE"/>
              </w:rPr>
            </w:pPr>
          </w:p>
        </w:tc>
      </w:tr>
      <w:tr w:rsidR="00804F65" w:rsidRPr="00A73869" w14:paraId="3EFBAD1D" w14:textId="77777777" w:rsidTr="005C1B94">
        <w:tc>
          <w:tcPr>
            <w:tcW w:w="1948" w:type="dxa"/>
          </w:tcPr>
          <w:p w14:paraId="60B05231" w14:textId="77777777" w:rsidR="00804F65" w:rsidRPr="00A73869" w:rsidRDefault="00804F65" w:rsidP="005C1B94">
            <w:pPr>
              <w:spacing w:line="276" w:lineRule="auto"/>
              <w:jc w:val="mediumKashida"/>
              <w:rPr>
                <w:rFonts w:ascii="Sakkal Majalla" w:hAnsi="Sakkal Majalla" w:cs="Sakkal Majalla"/>
                <w:noProof/>
                <w:sz w:val="28"/>
                <w:szCs w:val="28"/>
                <w:rtl/>
                <w:lang w:eastAsia="ar-SA" w:bidi="ar-AE"/>
              </w:rPr>
            </w:pPr>
            <w:r w:rsidRPr="00A73869">
              <w:rPr>
                <w:rFonts w:ascii="Sakkal Majalla" w:hAnsi="Sakkal Majalla" w:cs="Sakkal Majalla" w:hint="cs"/>
                <w:b/>
                <w:bCs/>
                <w:noProof/>
                <w:sz w:val="28"/>
                <w:szCs w:val="28"/>
                <w:rtl/>
                <w:lang w:eastAsia="ar-SA" w:bidi="ar-AE"/>
              </w:rPr>
              <w:t>تاريخ الحجب:</w:t>
            </w:r>
          </w:p>
        </w:tc>
        <w:tc>
          <w:tcPr>
            <w:tcW w:w="1738" w:type="dxa"/>
          </w:tcPr>
          <w:p w14:paraId="674E1DA8" w14:textId="77777777" w:rsidR="00804F65" w:rsidRPr="00A73869" w:rsidRDefault="00804F65" w:rsidP="005C1B94">
            <w:pPr>
              <w:spacing w:line="276" w:lineRule="auto"/>
              <w:jc w:val="center"/>
              <w:rPr>
                <w:rFonts w:ascii="Sakkal Majalla" w:hAnsi="Sakkal Majalla" w:cs="Sakkal Majalla"/>
                <w:noProof/>
                <w:sz w:val="28"/>
                <w:szCs w:val="28"/>
                <w:rtl/>
                <w:lang w:eastAsia="ar-SA" w:bidi="ar-AE"/>
              </w:rPr>
            </w:pPr>
          </w:p>
        </w:tc>
        <w:tc>
          <w:tcPr>
            <w:tcW w:w="1559" w:type="dxa"/>
          </w:tcPr>
          <w:p w14:paraId="3AD49989" w14:textId="77777777" w:rsidR="00804F65" w:rsidRPr="00A73869" w:rsidRDefault="00804F65" w:rsidP="005C1B94">
            <w:pPr>
              <w:spacing w:line="276" w:lineRule="auto"/>
              <w:jc w:val="center"/>
              <w:rPr>
                <w:rFonts w:ascii="Sakkal Majalla" w:hAnsi="Sakkal Majalla" w:cs="Sakkal Majalla"/>
                <w:noProof/>
                <w:sz w:val="28"/>
                <w:szCs w:val="28"/>
                <w:rtl/>
                <w:lang w:eastAsia="ar-SA" w:bidi="ar-AE"/>
              </w:rPr>
            </w:pPr>
          </w:p>
        </w:tc>
        <w:tc>
          <w:tcPr>
            <w:tcW w:w="2126" w:type="dxa"/>
          </w:tcPr>
          <w:p w14:paraId="0912FF01" w14:textId="77777777" w:rsidR="00804F65" w:rsidRPr="00A73869" w:rsidRDefault="00804F65" w:rsidP="005C1B94">
            <w:pPr>
              <w:spacing w:line="276" w:lineRule="auto"/>
              <w:jc w:val="center"/>
              <w:rPr>
                <w:rFonts w:ascii="Sakkal Majalla" w:hAnsi="Sakkal Majalla" w:cs="Sakkal Majalla"/>
                <w:noProof/>
                <w:sz w:val="28"/>
                <w:szCs w:val="28"/>
                <w:rtl/>
                <w:lang w:eastAsia="ar-SA" w:bidi="ar-AE"/>
              </w:rPr>
            </w:pPr>
          </w:p>
        </w:tc>
        <w:tc>
          <w:tcPr>
            <w:tcW w:w="2553" w:type="dxa"/>
          </w:tcPr>
          <w:p w14:paraId="38CD81DC" w14:textId="77777777" w:rsidR="00804F65" w:rsidRPr="00A73869" w:rsidRDefault="00804F65" w:rsidP="005C1B94">
            <w:pPr>
              <w:spacing w:line="276" w:lineRule="auto"/>
              <w:jc w:val="center"/>
              <w:rPr>
                <w:rFonts w:ascii="Sakkal Majalla" w:hAnsi="Sakkal Majalla" w:cs="Sakkal Majalla"/>
                <w:noProof/>
                <w:sz w:val="28"/>
                <w:szCs w:val="28"/>
                <w:rtl/>
                <w:lang w:eastAsia="ar-SA" w:bidi="ar-AE"/>
              </w:rPr>
            </w:pPr>
          </w:p>
        </w:tc>
      </w:tr>
    </w:tbl>
    <w:p w14:paraId="582D035B" w14:textId="77777777" w:rsidR="00804F65" w:rsidRPr="00A73869" w:rsidRDefault="00804F65" w:rsidP="00804F65">
      <w:pPr>
        <w:rPr>
          <w:rFonts w:ascii="Sakkal Majalla" w:hAnsi="Sakkal Majalla" w:cs="Sakkal Majalla"/>
          <w:b/>
          <w:bCs/>
          <w:noProof/>
          <w:sz w:val="28"/>
          <w:szCs w:val="28"/>
          <w:rtl/>
          <w:lang w:eastAsia="ar-SA" w:bidi="ar-AE"/>
        </w:rPr>
      </w:pPr>
    </w:p>
    <w:p w14:paraId="51E6A162" w14:textId="77777777" w:rsidR="00804F65" w:rsidRPr="00A73869" w:rsidRDefault="00804F65">
      <w:pPr>
        <w:pStyle w:val="ListParagraph"/>
        <w:numPr>
          <w:ilvl w:val="0"/>
          <w:numId w:val="195"/>
        </w:numPr>
        <w:spacing w:line="276" w:lineRule="auto"/>
        <w:ind w:left="-426" w:hanging="141"/>
        <w:contextualSpacing w:val="0"/>
        <w:rPr>
          <w:rFonts w:ascii="Sakkal Majalla" w:hAnsi="Sakkal Majalla" w:cs="Sakkal Majalla"/>
          <w:b/>
          <w:bCs/>
          <w:noProof/>
          <w:sz w:val="28"/>
          <w:szCs w:val="28"/>
          <w:rtl/>
          <w:lang w:eastAsia="ar-SA" w:bidi="ar-AE"/>
        </w:rPr>
      </w:pPr>
      <w:r w:rsidRPr="00A73869">
        <w:rPr>
          <w:rFonts w:ascii="Sakkal Majalla" w:hAnsi="Sakkal Majalla" w:cs="Sakkal Majalla"/>
          <w:b/>
          <w:bCs/>
          <w:noProof/>
          <w:sz w:val="28"/>
          <w:szCs w:val="28"/>
          <w:rtl/>
          <w:lang w:eastAsia="ar-SA" w:bidi="ar-AE"/>
        </w:rPr>
        <w:t>المرفقات:</w:t>
      </w:r>
      <w:r w:rsidRPr="00A73869">
        <w:rPr>
          <w:rFonts w:ascii="Sakkal Majalla" w:hAnsi="Sakkal Majalla" w:cs="Sakkal Majalla" w:hint="cs"/>
          <w:b/>
          <w:bCs/>
          <w:noProof/>
          <w:sz w:val="28"/>
          <w:szCs w:val="28"/>
          <w:rtl/>
          <w:lang w:eastAsia="ar-SA" w:bidi="ar-AE"/>
        </w:rPr>
        <w:t xml:space="preserve"> </w:t>
      </w:r>
      <w:r w:rsidRPr="00A73869">
        <w:rPr>
          <w:rFonts w:ascii="Sakkal Majalla" w:hAnsi="Sakkal Majalla" w:cs="Sakkal Majalla"/>
          <w:b/>
          <w:bCs/>
          <w:noProof/>
          <w:sz w:val="28"/>
          <w:szCs w:val="28"/>
          <w:rtl/>
          <w:lang w:eastAsia="ar-SA" w:bidi="ar-AE"/>
        </w:rPr>
        <w:t xml:space="preserve">صور من الدورات المعتمدة من قبل </w:t>
      </w:r>
      <w:r w:rsidRPr="00A73869">
        <w:rPr>
          <w:rFonts w:ascii="Sakkal Majalla" w:hAnsi="Sakkal Majalla" w:cs="Sakkal Majalla" w:hint="cs"/>
          <w:b/>
          <w:bCs/>
          <w:noProof/>
          <w:sz w:val="28"/>
          <w:szCs w:val="28"/>
          <w:rtl/>
          <w:lang w:eastAsia="ar-SA" w:bidi="ar-AE"/>
        </w:rPr>
        <w:t>الجهة المختصة</w:t>
      </w:r>
      <w:r w:rsidRPr="00A73869">
        <w:rPr>
          <w:rFonts w:ascii="Sakkal Majalla" w:hAnsi="Sakkal Majalla" w:cs="Sakkal Majalla"/>
          <w:b/>
          <w:bCs/>
          <w:noProof/>
          <w:sz w:val="28"/>
          <w:szCs w:val="28"/>
          <w:rtl/>
          <w:lang w:eastAsia="ar-SA" w:bidi="ar-AE"/>
        </w:rPr>
        <w:t xml:space="preserve"> </w:t>
      </w:r>
      <w:r w:rsidRPr="00A73869">
        <w:rPr>
          <w:rFonts w:ascii="Sakkal Majalla" w:hAnsi="Sakkal Majalla" w:cs="Sakkal Majalla" w:hint="cs"/>
          <w:b/>
          <w:bCs/>
          <w:noProof/>
          <w:sz w:val="28"/>
          <w:szCs w:val="28"/>
          <w:rtl/>
          <w:lang w:eastAsia="ar-SA" w:bidi="ar-AE"/>
        </w:rPr>
        <w:t>ب</w:t>
      </w:r>
      <w:r w:rsidRPr="00A73869">
        <w:rPr>
          <w:rFonts w:ascii="Sakkal Majalla" w:hAnsi="Sakkal Majalla" w:cs="Sakkal Majalla"/>
          <w:b/>
          <w:bCs/>
          <w:noProof/>
          <w:sz w:val="28"/>
          <w:szCs w:val="28"/>
          <w:rtl/>
          <w:lang w:eastAsia="ar-SA" w:bidi="ar-AE"/>
        </w:rPr>
        <w:t>التدريب.</w:t>
      </w:r>
    </w:p>
    <w:p w14:paraId="17CA18F3" w14:textId="77777777" w:rsidR="00804F65" w:rsidRPr="00A73869" w:rsidRDefault="00804F65" w:rsidP="00804F65">
      <w:pPr>
        <w:rPr>
          <w:rFonts w:ascii="Sakkal Majalla" w:hAnsi="Sakkal Majalla" w:cs="Sakkal Majalla"/>
          <w:b/>
          <w:bCs/>
          <w:noProof/>
          <w:sz w:val="28"/>
          <w:szCs w:val="28"/>
          <w:rtl/>
          <w:lang w:eastAsia="ar-SA" w:bidi="ar-AE"/>
        </w:rPr>
      </w:pPr>
    </w:p>
    <w:tbl>
      <w:tblPr>
        <w:tblStyle w:val="TableGrid13"/>
        <w:bidiVisual/>
        <w:tblW w:w="5388" w:type="dxa"/>
        <w:tblInd w:w="4119" w:type="dxa"/>
        <w:tblLook w:val="04A0" w:firstRow="1" w:lastRow="0" w:firstColumn="1" w:lastColumn="0" w:noHBand="0" w:noVBand="1"/>
      </w:tblPr>
      <w:tblGrid>
        <w:gridCol w:w="1276"/>
        <w:gridCol w:w="4112"/>
      </w:tblGrid>
      <w:tr w:rsidR="00804F65" w:rsidRPr="00A73869" w14:paraId="6BEC05E3" w14:textId="77777777" w:rsidTr="005C1B94">
        <w:tc>
          <w:tcPr>
            <w:tcW w:w="1276" w:type="dxa"/>
          </w:tcPr>
          <w:p w14:paraId="3F2BEEC8" w14:textId="77777777" w:rsidR="00804F65" w:rsidRPr="00A73869" w:rsidRDefault="00804F65" w:rsidP="005C1B94">
            <w:pPr>
              <w:spacing w:line="276" w:lineRule="auto"/>
              <w:rPr>
                <w:rFonts w:ascii="Sakkal Majalla" w:hAnsi="Sakkal Majalla" w:cs="Sakkal Majalla"/>
                <w:b/>
                <w:bCs/>
                <w:sz w:val="28"/>
                <w:szCs w:val="28"/>
                <w:rtl/>
                <w:lang w:bidi="ar-AE"/>
              </w:rPr>
            </w:pPr>
            <w:r w:rsidRPr="00A73869">
              <w:rPr>
                <w:rFonts w:ascii="Sakkal Majalla" w:hAnsi="Sakkal Majalla" w:cs="Sakkal Majalla"/>
                <w:b/>
                <w:bCs/>
                <w:sz w:val="28"/>
                <w:szCs w:val="28"/>
                <w:rtl/>
                <w:lang w:bidi="ar-AE"/>
              </w:rPr>
              <w:t>التوقيــــــــع:</w:t>
            </w:r>
          </w:p>
        </w:tc>
        <w:tc>
          <w:tcPr>
            <w:tcW w:w="4112" w:type="dxa"/>
          </w:tcPr>
          <w:p w14:paraId="13743398" w14:textId="77777777" w:rsidR="00804F65" w:rsidRPr="00A73869" w:rsidRDefault="00804F65" w:rsidP="005C1B94">
            <w:pPr>
              <w:spacing w:line="276" w:lineRule="auto"/>
              <w:rPr>
                <w:rFonts w:ascii="Sakkal Majalla" w:hAnsi="Sakkal Majalla" w:cs="Sakkal Majalla"/>
                <w:sz w:val="28"/>
                <w:szCs w:val="28"/>
                <w:rtl/>
                <w:lang w:bidi="ar-AE"/>
              </w:rPr>
            </w:pPr>
          </w:p>
        </w:tc>
      </w:tr>
      <w:tr w:rsidR="00804F65" w:rsidRPr="00A73869" w14:paraId="49899F2C" w14:textId="77777777" w:rsidTr="005C1B94">
        <w:tc>
          <w:tcPr>
            <w:tcW w:w="1276" w:type="dxa"/>
          </w:tcPr>
          <w:p w14:paraId="58AAD418" w14:textId="77777777" w:rsidR="00804F65" w:rsidRPr="00A73869" w:rsidRDefault="00804F65" w:rsidP="005C1B94">
            <w:pPr>
              <w:spacing w:line="276" w:lineRule="auto"/>
              <w:rPr>
                <w:rFonts w:ascii="Sakkal Majalla" w:hAnsi="Sakkal Majalla" w:cs="Sakkal Majalla"/>
                <w:b/>
                <w:bCs/>
                <w:sz w:val="28"/>
                <w:szCs w:val="28"/>
                <w:rtl/>
                <w:lang w:bidi="ar-AE"/>
              </w:rPr>
            </w:pPr>
            <w:r w:rsidRPr="00A73869">
              <w:rPr>
                <w:rFonts w:ascii="Sakkal Majalla" w:hAnsi="Sakkal Majalla" w:cs="Sakkal Majalla"/>
                <w:b/>
                <w:bCs/>
                <w:sz w:val="28"/>
                <w:szCs w:val="28"/>
                <w:rtl/>
                <w:lang w:bidi="ar-AE"/>
              </w:rPr>
              <w:t>التاريــــــــخ:</w:t>
            </w:r>
          </w:p>
        </w:tc>
        <w:tc>
          <w:tcPr>
            <w:tcW w:w="4112" w:type="dxa"/>
          </w:tcPr>
          <w:p w14:paraId="2C9775A9" w14:textId="77777777" w:rsidR="00804F65" w:rsidRPr="00A73869" w:rsidRDefault="00804F65" w:rsidP="005C1B94">
            <w:pPr>
              <w:spacing w:line="276" w:lineRule="auto"/>
              <w:rPr>
                <w:rFonts w:ascii="Sakkal Majalla" w:hAnsi="Sakkal Majalla" w:cs="Sakkal Majalla"/>
                <w:sz w:val="28"/>
                <w:szCs w:val="28"/>
                <w:rtl/>
                <w:lang w:bidi="ar-AE"/>
              </w:rPr>
            </w:pPr>
          </w:p>
        </w:tc>
      </w:tr>
    </w:tbl>
    <w:p w14:paraId="3FAC3F77" w14:textId="77777777" w:rsidR="00804F65" w:rsidRPr="00A73869" w:rsidRDefault="00804F65" w:rsidP="00804F65">
      <w:pPr>
        <w:tabs>
          <w:tab w:val="center" w:pos="4153"/>
          <w:tab w:val="right" w:pos="8306"/>
        </w:tabs>
        <w:ind w:hanging="666"/>
        <w:jc w:val="center"/>
        <w:rPr>
          <w:rFonts w:ascii="Sakkal Majalla" w:hAnsi="Sakkal Majalla" w:cs="Sakkal Majalla"/>
          <w:b/>
          <w:bCs/>
          <w:sz w:val="28"/>
          <w:szCs w:val="28"/>
          <w:rtl/>
          <w:lang w:bidi="ar-AE"/>
        </w:rPr>
      </w:pPr>
      <w:r w:rsidRPr="00A73869">
        <w:rPr>
          <w:rFonts w:ascii="Sakkal Majalla" w:hAnsi="Sakkal Majalla" w:cs="Sakkal Majalla"/>
          <w:b/>
          <w:bCs/>
          <w:noProof/>
          <w:sz w:val="28"/>
          <w:szCs w:val="28"/>
          <w:rtl/>
          <w:lang w:eastAsia="ar-SA" w:bidi="ar-AE"/>
        </w:rPr>
        <w:br w:type="column"/>
      </w:r>
      <w:r w:rsidRPr="00A73869">
        <w:rPr>
          <w:rFonts w:ascii="Sakkal Majalla" w:hAnsi="Sakkal Majalla" w:cs="Sakkal Majalla" w:hint="cs"/>
          <w:b/>
          <w:bCs/>
          <w:sz w:val="28"/>
          <w:szCs w:val="28"/>
          <w:rtl/>
          <w:lang w:bidi="ar-AE"/>
        </w:rPr>
        <w:lastRenderedPageBreak/>
        <w:t xml:space="preserve">النموذج رقم </w:t>
      </w:r>
      <w:r w:rsidRPr="00A73869">
        <w:rPr>
          <w:rFonts w:ascii="Sakkal Majalla" w:hAnsi="Sakkal Majalla" w:cs="Sakkal Majalla"/>
          <w:b/>
          <w:bCs/>
          <w:sz w:val="28"/>
          <w:szCs w:val="28"/>
          <w:rtl/>
          <w:lang w:bidi="ar-AE"/>
        </w:rPr>
        <w:t>(</w:t>
      </w:r>
      <w:r w:rsidRPr="00A73869">
        <w:rPr>
          <w:rFonts w:ascii="Sakkal Majalla" w:hAnsi="Sakkal Majalla" w:cs="Sakkal Majalla" w:hint="cs"/>
          <w:b/>
          <w:bCs/>
          <w:sz w:val="28"/>
          <w:szCs w:val="28"/>
          <w:rtl/>
          <w:lang w:bidi="ar-AE"/>
        </w:rPr>
        <w:t>13)</w:t>
      </w:r>
    </w:p>
    <w:p w14:paraId="4E0B81F6" w14:textId="77777777" w:rsidR="00804F65" w:rsidRPr="00A73869" w:rsidRDefault="00804F65" w:rsidP="00804F65">
      <w:pPr>
        <w:ind w:left="-666"/>
        <w:jc w:val="center"/>
        <w:rPr>
          <w:rFonts w:ascii="Sakkal Majalla" w:hAnsi="Sakkal Majalla" w:cs="Sakkal Majalla"/>
          <w:b/>
          <w:bCs/>
          <w:sz w:val="28"/>
          <w:szCs w:val="28"/>
          <w:rtl/>
          <w:lang w:bidi="ar-AE"/>
        </w:rPr>
      </w:pPr>
      <w:r w:rsidRPr="00A73869">
        <w:rPr>
          <w:rFonts w:ascii="Sakkal Majalla" w:hAnsi="Sakkal Majalla" w:cs="Sakkal Majalla"/>
          <w:b/>
          <w:bCs/>
          <w:sz w:val="28"/>
          <w:szCs w:val="28"/>
          <w:rtl/>
          <w:lang w:bidi="ar-AE"/>
        </w:rPr>
        <w:t>شعار الهيئة</w:t>
      </w:r>
    </w:p>
    <w:p w14:paraId="2A858A05" w14:textId="77777777" w:rsidR="00804F65" w:rsidRPr="00A73869" w:rsidRDefault="00804F65" w:rsidP="00804F65">
      <w:pPr>
        <w:ind w:left="-666"/>
        <w:jc w:val="center"/>
        <w:rPr>
          <w:rFonts w:ascii="Sakkal Majalla" w:hAnsi="Sakkal Majalla" w:cs="Sakkal Majalla"/>
          <w:b/>
          <w:bCs/>
          <w:sz w:val="28"/>
          <w:szCs w:val="28"/>
          <w:rtl/>
          <w:lang w:bidi="ar-AE"/>
        </w:rPr>
      </w:pPr>
      <w:r w:rsidRPr="00A73869">
        <w:rPr>
          <w:rFonts w:ascii="Sakkal Majalla" w:hAnsi="Sakkal Majalla" w:cs="Sakkal Majalla"/>
          <w:b/>
          <w:bCs/>
          <w:sz w:val="28"/>
          <w:szCs w:val="28"/>
          <w:rtl/>
          <w:lang w:bidi="ar-AE"/>
        </w:rPr>
        <w:t>طلب وإقرار الحصول على إجازة مرافقة مريض داخل الدولة</w:t>
      </w:r>
    </w:p>
    <w:p w14:paraId="600C9883" w14:textId="77777777" w:rsidR="00804F65" w:rsidRPr="00A73869" w:rsidRDefault="00804F65" w:rsidP="00804F65">
      <w:pPr>
        <w:rPr>
          <w:rFonts w:ascii="Sakkal Majalla" w:hAnsi="Sakkal Majalla" w:cs="Sakkal Majalla"/>
          <w:b/>
          <w:bCs/>
          <w:noProof/>
          <w:sz w:val="28"/>
          <w:szCs w:val="28"/>
          <w:rtl/>
          <w:lang w:eastAsia="ar-SA" w:bidi="ar-AE"/>
        </w:rPr>
      </w:pPr>
    </w:p>
    <w:tbl>
      <w:tblPr>
        <w:tblStyle w:val="TableGrid"/>
        <w:bidiVisual/>
        <w:tblW w:w="9924" w:type="dxa"/>
        <w:tblInd w:w="-417" w:type="dxa"/>
        <w:tblLayout w:type="fixed"/>
        <w:tblLook w:val="04A0" w:firstRow="1" w:lastRow="0" w:firstColumn="1" w:lastColumn="0" w:noHBand="0" w:noVBand="1"/>
      </w:tblPr>
      <w:tblGrid>
        <w:gridCol w:w="2084"/>
        <w:gridCol w:w="1885"/>
        <w:gridCol w:w="993"/>
        <w:gridCol w:w="2347"/>
        <w:gridCol w:w="780"/>
        <w:gridCol w:w="1835"/>
      </w:tblGrid>
      <w:tr w:rsidR="00804F65" w:rsidRPr="00A73869" w14:paraId="29B136C9" w14:textId="77777777" w:rsidTr="005C1B94">
        <w:tc>
          <w:tcPr>
            <w:tcW w:w="2084" w:type="dxa"/>
          </w:tcPr>
          <w:p w14:paraId="5E43CA5B" w14:textId="77777777" w:rsidR="00804F65" w:rsidRPr="00A73869" w:rsidRDefault="00804F65" w:rsidP="005C1B94">
            <w:pPr>
              <w:spacing w:line="276" w:lineRule="auto"/>
              <w:rPr>
                <w:rFonts w:ascii="Sakkal Majalla" w:hAnsi="Sakkal Majalla" w:cs="Sakkal Majalla"/>
                <w:b/>
                <w:bCs/>
                <w:sz w:val="28"/>
                <w:szCs w:val="28"/>
                <w:rtl/>
                <w:lang w:bidi="ar-AE"/>
              </w:rPr>
            </w:pPr>
            <w:r w:rsidRPr="00A73869">
              <w:rPr>
                <w:rFonts w:ascii="Sakkal Majalla" w:hAnsi="Sakkal Majalla" w:cs="Sakkal Majalla"/>
                <w:b/>
                <w:bCs/>
                <w:sz w:val="28"/>
                <w:szCs w:val="28"/>
                <w:rtl/>
                <w:lang w:bidi="ar-AE"/>
              </w:rPr>
              <w:t>الهيئة:</w:t>
            </w:r>
          </w:p>
        </w:tc>
        <w:tc>
          <w:tcPr>
            <w:tcW w:w="7840" w:type="dxa"/>
            <w:gridSpan w:val="5"/>
          </w:tcPr>
          <w:p w14:paraId="69B6ED0F" w14:textId="77777777" w:rsidR="00804F65" w:rsidRPr="00A73869" w:rsidRDefault="00804F65" w:rsidP="005C1B94">
            <w:pPr>
              <w:spacing w:line="276" w:lineRule="auto"/>
              <w:rPr>
                <w:rFonts w:ascii="Sakkal Majalla" w:hAnsi="Sakkal Majalla" w:cs="Sakkal Majalla"/>
                <w:b/>
                <w:bCs/>
                <w:sz w:val="28"/>
                <w:szCs w:val="28"/>
                <w:rtl/>
                <w:lang w:bidi="ar-AE"/>
              </w:rPr>
            </w:pPr>
          </w:p>
        </w:tc>
      </w:tr>
      <w:tr w:rsidR="00804F65" w:rsidRPr="00A73869" w14:paraId="0AAAAADE" w14:textId="77777777" w:rsidTr="005C1B94">
        <w:tc>
          <w:tcPr>
            <w:tcW w:w="2084" w:type="dxa"/>
          </w:tcPr>
          <w:p w14:paraId="0E8F8ACC" w14:textId="77777777" w:rsidR="00804F65" w:rsidRPr="00A73869" w:rsidRDefault="00804F65" w:rsidP="005C1B94">
            <w:pPr>
              <w:spacing w:line="276" w:lineRule="auto"/>
              <w:rPr>
                <w:rFonts w:ascii="Sakkal Majalla" w:hAnsi="Sakkal Majalla" w:cs="Sakkal Majalla"/>
                <w:b/>
                <w:bCs/>
                <w:sz w:val="28"/>
                <w:szCs w:val="28"/>
                <w:rtl/>
                <w:lang w:bidi="ar-AE"/>
              </w:rPr>
            </w:pPr>
            <w:r w:rsidRPr="00A73869">
              <w:rPr>
                <w:rFonts w:ascii="Sakkal Majalla" w:hAnsi="Sakkal Majalla" w:cs="Sakkal Majalla" w:hint="cs"/>
                <w:b/>
                <w:bCs/>
                <w:sz w:val="28"/>
                <w:szCs w:val="28"/>
                <w:rtl/>
                <w:lang w:bidi="ar-AE"/>
              </w:rPr>
              <w:t>الإدارة:</w:t>
            </w:r>
          </w:p>
        </w:tc>
        <w:tc>
          <w:tcPr>
            <w:tcW w:w="1885" w:type="dxa"/>
          </w:tcPr>
          <w:p w14:paraId="33CC7C6B" w14:textId="77777777" w:rsidR="00804F65" w:rsidRPr="00A73869" w:rsidRDefault="00804F65" w:rsidP="005C1B94">
            <w:pPr>
              <w:spacing w:line="276" w:lineRule="auto"/>
              <w:rPr>
                <w:rFonts w:ascii="Sakkal Majalla" w:hAnsi="Sakkal Majalla" w:cs="Sakkal Majalla"/>
                <w:b/>
                <w:bCs/>
                <w:sz w:val="28"/>
                <w:szCs w:val="28"/>
                <w:rtl/>
                <w:lang w:bidi="ar-AE"/>
              </w:rPr>
            </w:pPr>
          </w:p>
        </w:tc>
        <w:tc>
          <w:tcPr>
            <w:tcW w:w="993" w:type="dxa"/>
          </w:tcPr>
          <w:p w14:paraId="46CDD336" w14:textId="77777777" w:rsidR="00804F65" w:rsidRPr="00A73869" w:rsidRDefault="00804F65" w:rsidP="005C1B94">
            <w:pPr>
              <w:spacing w:line="276" w:lineRule="auto"/>
              <w:rPr>
                <w:rFonts w:ascii="Sakkal Majalla" w:hAnsi="Sakkal Majalla" w:cs="Sakkal Majalla"/>
                <w:b/>
                <w:bCs/>
                <w:sz w:val="28"/>
                <w:szCs w:val="28"/>
                <w:rtl/>
                <w:lang w:bidi="ar-AE"/>
              </w:rPr>
            </w:pPr>
            <w:r w:rsidRPr="00A73869">
              <w:rPr>
                <w:rFonts w:ascii="Sakkal Majalla" w:hAnsi="Sakkal Majalla" w:cs="Sakkal Majalla" w:hint="cs"/>
                <w:b/>
                <w:bCs/>
                <w:sz w:val="28"/>
                <w:szCs w:val="28"/>
                <w:rtl/>
                <w:lang w:bidi="ar-AE"/>
              </w:rPr>
              <w:t>ال</w:t>
            </w:r>
            <w:r w:rsidRPr="00A73869">
              <w:rPr>
                <w:rFonts w:ascii="Sakkal Majalla" w:hAnsi="Sakkal Majalla" w:cs="Sakkal Majalla"/>
                <w:b/>
                <w:bCs/>
                <w:sz w:val="28"/>
                <w:szCs w:val="28"/>
                <w:rtl/>
                <w:lang w:bidi="ar-AE"/>
              </w:rPr>
              <w:t>قسم</w:t>
            </w:r>
            <w:r w:rsidRPr="00A73869">
              <w:rPr>
                <w:rFonts w:ascii="Sakkal Majalla" w:hAnsi="Sakkal Majalla" w:cs="Sakkal Majalla" w:hint="cs"/>
                <w:b/>
                <w:bCs/>
                <w:sz w:val="28"/>
                <w:szCs w:val="28"/>
                <w:rtl/>
                <w:lang w:bidi="ar-AE"/>
              </w:rPr>
              <w:t>:</w:t>
            </w:r>
          </w:p>
        </w:tc>
        <w:tc>
          <w:tcPr>
            <w:tcW w:w="2347" w:type="dxa"/>
          </w:tcPr>
          <w:p w14:paraId="612C9D40" w14:textId="77777777" w:rsidR="00804F65" w:rsidRPr="00A73869" w:rsidRDefault="00804F65" w:rsidP="005C1B94">
            <w:pPr>
              <w:spacing w:line="276" w:lineRule="auto"/>
              <w:rPr>
                <w:rFonts w:ascii="Sakkal Majalla" w:hAnsi="Sakkal Majalla" w:cs="Sakkal Majalla"/>
                <w:b/>
                <w:bCs/>
                <w:sz w:val="28"/>
                <w:szCs w:val="28"/>
                <w:rtl/>
                <w:lang w:bidi="ar-AE"/>
              </w:rPr>
            </w:pPr>
          </w:p>
        </w:tc>
        <w:tc>
          <w:tcPr>
            <w:tcW w:w="780" w:type="dxa"/>
          </w:tcPr>
          <w:p w14:paraId="079989E7" w14:textId="77777777" w:rsidR="00804F65" w:rsidRPr="00A73869" w:rsidRDefault="00804F65" w:rsidP="005C1B94">
            <w:pPr>
              <w:spacing w:line="276" w:lineRule="auto"/>
              <w:rPr>
                <w:rFonts w:ascii="Sakkal Majalla" w:hAnsi="Sakkal Majalla" w:cs="Sakkal Majalla"/>
                <w:b/>
                <w:bCs/>
                <w:sz w:val="28"/>
                <w:szCs w:val="28"/>
                <w:rtl/>
                <w:lang w:bidi="ar-AE"/>
              </w:rPr>
            </w:pPr>
            <w:r w:rsidRPr="00A73869">
              <w:rPr>
                <w:rFonts w:ascii="Sakkal Majalla" w:hAnsi="Sakkal Majalla" w:cs="Sakkal Majalla" w:hint="cs"/>
                <w:b/>
                <w:bCs/>
                <w:sz w:val="28"/>
                <w:szCs w:val="28"/>
                <w:rtl/>
                <w:lang w:bidi="ar-AE"/>
              </w:rPr>
              <w:t>الفرع:</w:t>
            </w:r>
          </w:p>
        </w:tc>
        <w:tc>
          <w:tcPr>
            <w:tcW w:w="1835" w:type="dxa"/>
          </w:tcPr>
          <w:p w14:paraId="284C1ABE" w14:textId="77777777" w:rsidR="00804F65" w:rsidRPr="00A73869" w:rsidRDefault="00804F65" w:rsidP="005C1B94">
            <w:pPr>
              <w:spacing w:line="276" w:lineRule="auto"/>
              <w:rPr>
                <w:rFonts w:ascii="Sakkal Majalla" w:hAnsi="Sakkal Majalla" w:cs="Sakkal Majalla"/>
                <w:b/>
                <w:bCs/>
                <w:sz w:val="28"/>
                <w:szCs w:val="28"/>
                <w:rtl/>
                <w:lang w:bidi="ar-AE"/>
              </w:rPr>
            </w:pPr>
          </w:p>
        </w:tc>
      </w:tr>
      <w:tr w:rsidR="00804F65" w:rsidRPr="00A73869" w14:paraId="1B06058F" w14:textId="77777777" w:rsidTr="005C1B94">
        <w:tc>
          <w:tcPr>
            <w:tcW w:w="2084" w:type="dxa"/>
          </w:tcPr>
          <w:p w14:paraId="5069B0D5" w14:textId="77777777" w:rsidR="00804F65" w:rsidRPr="00A73869" w:rsidRDefault="00804F65" w:rsidP="005C1B94">
            <w:pPr>
              <w:spacing w:line="276" w:lineRule="auto"/>
              <w:rPr>
                <w:rFonts w:ascii="Sakkal Majalla" w:hAnsi="Sakkal Majalla" w:cs="Sakkal Majalla"/>
                <w:b/>
                <w:bCs/>
                <w:sz w:val="28"/>
                <w:szCs w:val="28"/>
                <w:rtl/>
                <w:lang w:bidi="ar-AE"/>
              </w:rPr>
            </w:pPr>
            <w:r w:rsidRPr="00A73869">
              <w:rPr>
                <w:rFonts w:ascii="Sakkal Majalla" w:hAnsi="Sakkal Majalla" w:cs="Sakkal Majalla" w:hint="cs"/>
                <w:b/>
                <w:bCs/>
                <w:sz w:val="28"/>
                <w:szCs w:val="28"/>
                <w:rtl/>
                <w:lang w:bidi="ar-AE"/>
              </w:rPr>
              <w:t>رقم الطلب:</w:t>
            </w:r>
          </w:p>
        </w:tc>
        <w:tc>
          <w:tcPr>
            <w:tcW w:w="7840" w:type="dxa"/>
            <w:gridSpan w:val="5"/>
          </w:tcPr>
          <w:p w14:paraId="01B1BF56" w14:textId="77777777" w:rsidR="00804F65" w:rsidRPr="00A73869" w:rsidRDefault="00804F65" w:rsidP="005C1B94">
            <w:pPr>
              <w:spacing w:line="276" w:lineRule="auto"/>
              <w:rPr>
                <w:rFonts w:ascii="Sakkal Majalla" w:hAnsi="Sakkal Majalla" w:cs="Sakkal Majalla"/>
                <w:b/>
                <w:bCs/>
                <w:sz w:val="28"/>
                <w:szCs w:val="28"/>
                <w:rtl/>
                <w:lang w:bidi="ar-AE"/>
              </w:rPr>
            </w:pPr>
          </w:p>
        </w:tc>
      </w:tr>
    </w:tbl>
    <w:p w14:paraId="51100515" w14:textId="77777777" w:rsidR="00804F65" w:rsidRPr="00A73869" w:rsidRDefault="00804F65" w:rsidP="00804F65">
      <w:pPr>
        <w:ind w:hanging="525"/>
        <w:rPr>
          <w:rFonts w:ascii="Sakkal Majalla" w:hAnsi="Sakkal Majalla" w:cs="Sakkal Majalla"/>
          <w:b/>
          <w:bCs/>
          <w:sz w:val="28"/>
          <w:szCs w:val="28"/>
          <w:rtl/>
          <w:lang w:bidi="ar-AE"/>
        </w:rPr>
      </w:pPr>
    </w:p>
    <w:tbl>
      <w:tblPr>
        <w:tblStyle w:val="TableGrid15"/>
        <w:bidiVisual/>
        <w:tblW w:w="9924" w:type="dxa"/>
        <w:tblInd w:w="-417" w:type="dxa"/>
        <w:tblLook w:val="04A0" w:firstRow="1" w:lastRow="0" w:firstColumn="1" w:lastColumn="0" w:noHBand="0" w:noVBand="1"/>
      </w:tblPr>
      <w:tblGrid>
        <w:gridCol w:w="2049"/>
        <w:gridCol w:w="3321"/>
        <w:gridCol w:w="1770"/>
        <w:gridCol w:w="270"/>
        <w:gridCol w:w="2514"/>
      </w:tblGrid>
      <w:tr w:rsidR="00804F65" w:rsidRPr="00A73869" w14:paraId="40641EBA" w14:textId="77777777" w:rsidTr="005C1B94">
        <w:tc>
          <w:tcPr>
            <w:tcW w:w="2049" w:type="dxa"/>
          </w:tcPr>
          <w:p w14:paraId="6E9FE811" w14:textId="77777777" w:rsidR="00804F65" w:rsidRPr="00A73869" w:rsidRDefault="00804F65" w:rsidP="005C1B94">
            <w:pPr>
              <w:spacing w:line="276" w:lineRule="auto"/>
              <w:rPr>
                <w:rFonts w:ascii="Sakkal Majalla" w:hAnsi="Sakkal Majalla" w:cs="Sakkal Majalla"/>
                <w:b/>
                <w:bCs/>
                <w:sz w:val="28"/>
                <w:szCs w:val="28"/>
                <w:rtl/>
                <w:lang w:bidi="ar-AE"/>
              </w:rPr>
            </w:pPr>
            <w:r w:rsidRPr="00A73869">
              <w:rPr>
                <w:rFonts w:ascii="Sakkal Majalla" w:hAnsi="Sakkal Majalla" w:cs="Sakkal Majalla"/>
                <w:b/>
                <w:bCs/>
                <w:sz w:val="28"/>
                <w:szCs w:val="28"/>
                <w:rtl/>
                <w:lang w:bidi="ar-AE"/>
              </w:rPr>
              <w:t>الرتبــــــــــــــــــــــة:</w:t>
            </w:r>
          </w:p>
        </w:tc>
        <w:tc>
          <w:tcPr>
            <w:tcW w:w="7875" w:type="dxa"/>
            <w:gridSpan w:val="4"/>
          </w:tcPr>
          <w:p w14:paraId="0796D488" w14:textId="77777777" w:rsidR="00804F65" w:rsidRPr="00A73869" w:rsidRDefault="00804F65" w:rsidP="005C1B94">
            <w:pPr>
              <w:spacing w:line="276" w:lineRule="auto"/>
              <w:rPr>
                <w:rFonts w:ascii="Sakkal Majalla" w:hAnsi="Sakkal Majalla" w:cs="Sakkal Majalla"/>
                <w:sz w:val="28"/>
                <w:szCs w:val="28"/>
                <w:rtl/>
                <w:lang w:bidi="ar-AE"/>
              </w:rPr>
            </w:pPr>
          </w:p>
        </w:tc>
      </w:tr>
      <w:tr w:rsidR="00804F65" w:rsidRPr="00A73869" w14:paraId="6718B7D4" w14:textId="77777777" w:rsidTr="005C1B94">
        <w:tc>
          <w:tcPr>
            <w:tcW w:w="2049" w:type="dxa"/>
          </w:tcPr>
          <w:p w14:paraId="5BFB9DAF" w14:textId="77777777" w:rsidR="00804F65" w:rsidRPr="00A73869" w:rsidRDefault="00804F65" w:rsidP="005C1B94">
            <w:pPr>
              <w:spacing w:line="276" w:lineRule="auto"/>
              <w:rPr>
                <w:rFonts w:ascii="Sakkal Majalla" w:hAnsi="Sakkal Majalla" w:cs="Sakkal Majalla"/>
                <w:b/>
                <w:bCs/>
                <w:sz w:val="28"/>
                <w:szCs w:val="28"/>
                <w:rtl/>
                <w:lang w:bidi="ar-AE"/>
              </w:rPr>
            </w:pPr>
            <w:r w:rsidRPr="00A73869">
              <w:rPr>
                <w:rFonts w:ascii="Sakkal Majalla" w:hAnsi="Sakkal Majalla" w:cs="Sakkal Majalla"/>
                <w:b/>
                <w:bCs/>
                <w:sz w:val="28"/>
                <w:szCs w:val="28"/>
                <w:rtl/>
                <w:lang w:bidi="ar-AE"/>
              </w:rPr>
              <w:t>الرقـــــم العسكـــــري:</w:t>
            </w:r>
          </w:p>
        </w:tc>
        <w:tc>
          <w:tcPr>
            <w:tcW w:w="7875" w:type="dxa"/>
            <w:gridSpan w:val="4"/>
          </w:tcPr>
          <w:p w14:paraId="5EDD33CA" w14:textId="77777777" w:rsidR="00804F65" w:rsidRPr="00A73869" w:rsidRDefault="00804F65" w:rsidP="005C1B94">
            <w:pPr>
              <w:spacing w:line="276" w:lineRule="auto"/>
              <w:rPr>
                <w:rFonts w:ascii="Sakkal Majalla" w:hAnsi="Sakkal Majalla" w:cs="Sakkal Majalla"/>
                <w:sz w:val="28"/>
                <w:szCs w:val="28"/>
                <w:rtl/>
                <w:lang w:bidi="ar-AE"/>
              </w:rPr>
            </w:pPr>
          </w:p>
        </w:tc>
      </w:tr>
      <w:tr w:rsidR="00804F65" w:rsidRPr="00A73869" w14:paraId="52DD1EC9" w14:textId="77777777" w:rsidTr="005C1B94">
        <w:tc>
          <w:tcPr>
            <w:tcW w:w="2049" w:type="dxa"/>
          </w:tcPr>
          <w:p w14:paraId="3A512BFD" w14:textId="77777777" w:rsidR="00804F65" w:rsidRPr="00A73869" w:rsidRDefault="00804F65" w:rsidP="005C1B94">
            <w:pPr>
              <w:spacing w:line="276" w:lineRule="auto"/>
              <w:rPr>
                <w:rFonts w:ascii="Sakkal Majalla" w:hAnsi="Sakkal Majalla" w:cs="Sakkal Majalla"/>
                <w:b/>
                <w:bCs/>
                <w:sz w:val="28"/>
                <w:szCs w:val="28"/>
                <w:rtl/>
                <w:lang w:bidi="ar-AE"/>
              </w:rPr>
            </w:pPr>
            <w:r w:rsidRPr="00A73869">
              <w:rPr>
                <w:rFonts w:ascii="Sakkal Majalla" w:hAnsi="Sakkal Majalla" w:cs="Sakkal Majalla" w:hint="cs"/>
                <w:b/>
                <w:bCs/>
                <w:sz w:val="28"/>
                <w:szCs w:val="28"/>
                <w:rtl/>
                <w:lang w:bidi="ar-AE"/>
              </w:rPr>
              <w:t>الاسم</w:t>
            </w:r>
            <w:r w:rsidRPr="00A73869">
              <w:rPr>
                <w:rFonts w:ascii="Sakkal Majalla" w:hAnsi="Sakkal Majalla" w:cs="Sakkal Majalla"/>
                <w:b/>
                <w:bCs/>
                <w:sz w:val="28"/>
                <w:szCs w:val="28"/>
                <w:rtl/>
                <w:lang w:bidi="ar-AE"/>
              </w:rPr>
              <w:t>:</w:t>
            </w:r>
          </w:p>
        </w:tc>
        <w:tc>
          <w:tcPr>
            <w:tcW w:w="3321" w:type="dxa"/>
          </w:tcPr>
          <w:p w14:paraId="571158EF" w14:textId="77777777" w:rsidR="00804F65" w:rsidRPr="00A73869" w:rsidRDefault="00804F65" w:rsidP="005C1B94">
            <w:pPr>
              <w:spacing w:line="276" w:lineRule="auto"/>
              <w:rPr>
                <w:rFonts w:ascii="Sakkal Majalla" w:hAnsi="Sakkal Majalla" w:cs="Sakkal Majalla"/>
                <w:sz w:val="28"/>
                <w:szCs w:val="28"/>
                <w:rtl/>
                <w:lang w:bidi="ar-AE"/>
              </w:rPr>
            </w:pPr>
          </w:p>
        </w:tc>
        <w:tc>
          <w:tcPr>
            <w:tcW w:w="1770" w:type="dxa"/>
          </w:tcPr>
          <w:p w14:paraId="4F8DA25D" w14:textId="77777777" w:rsidR="00804F65" w:rsidRPr="00A73869" w:rsidRDefault="00804F65" w:rsidP="005C1B94">
            <w:pPr>
              <w:spacing w:line="276" w:lineRule="auto"/>
              <w:rPr>
                <w:rFonts w:ascii="Sakkal Majalla" w:hAnsi="Sakkal Majalla" w:cs="Sakkal Majalla"/>
                <w:b/>
                <w:bCs/>
                <w:sz w:val="28"/>
                <w:szCs w:val="28"/>
                <w:rtl/>
                <w:lang w:bidi="ar-AE"/>
              </w:rPr>
            </w:pPr>
            <w:r w:rsidRPr="00A73869">
              <w:rPr>
                <w:rFonts w:ascii="Sakkal Majalla" w:hAnsi="Sakkal Majalla" w:cs="Sakkal Majalla" w:hint="cs"/>
                <w:b/>
                <w:bCs/>
                <w:sz w:val="28"/>
                <w:szCs w:val="28"/>
                <w:rtl/>
                <w:lang w:bidi="ar-AE"/>
              </w:rPr>
              <w:t>الوظيفة:</w:t>
            </w:r>
          </w:p>
        </w:tc>
        <w:tc>
          <w:tcPr>
            <w:tcW w:w="2784" w:type="dxa"/>
            <w:gridSpan w:val="2"/>
          </w:tcPr>
          <w:p w14:paraId="079AA5F3" w14:textId="77777777" w:rsidR="00804F65" w:rsidRPr="00A73869" w:rsidRDefault="00804F65" w:rsidP="005C1B94">
            <w:pPr>
              <w:spacing w:line="276" w:lineRule="auto"/>
              <w:rPr>
                <w:rFonts w:ascii="Sakkal Majalla" w:hAnsi="Sakkal Majalla" w:cs="Sakkal Majalla"/>
                <w:sz w:val="28"/>
                <w:szCs w:val="28"/>
                <w:rtl/>
                <w:lang w:bidi="ar-AE"/>
              </w:rPr>
            </w:pPr>
          </w:p>
        </w:tc>
      </w:tr>
      <w:tr w:rsidR="00804F65" w:rsidRPr="00A73869" w14:paraId="1EE358C4" w14:textId="77777777" w:rsidTr="005C1B94">
        <w:tc>
          <w:tcPr>
            <w:tcW w:w="2049" w:type="dxa"/>
          </w:tcPr>
          <w:p w14:paraId="07F2F81D" w14:textId="77777777" w:rsidR="00804F65" w:rsidRPr="00A73869" w:rsidRDefault="00804F65" w:rsidP="005C1B94">
            <w:pPr>
              <w:spacing w:line="276" w:lineRule="auto"/>
              <w:rPr>
                <w:rFonts w:ascii="Sakkal Majalla" w:hAnsi="Sakkal Majalla" w:cs="Sakkal Majalla"/>
                <w:b/>
                <w:bCs/>
                <w:sz w:val="28"/>
                <w:szCs w:val="28"/>
                <w:rtl/>
                <w:lang w:bidi="ar-AE"/>
              </w:rPr>
            </w:pPr>
            <w:r w:rsidRPr="00A73869">
              <w:rPr>
                <w:rFonts w:ascii="Sakkal Majalla" w:hAnsi="Sakkal Majalla" w:cs="Sakkal Majalla" w:hint="cs"/>
                <w:b/>
                <w:bCs/>
                <w:sz w:val="28"/>
                <w:szCs w:val="28"/>
                <w:rtl/>
                <w:lang w:bidi="ar-AE"/>
              </w:rPr>
              <w:t>اسم المريض:</w:t>
            </w:r>
          </w:p>
        </w:tc>
        <w:tc>
          <w:tcPr>
            <w:tcW w:w="7875" w:type="dxa"/>
            <w:gridSpan w:val="4"/>
          </w:tcPr>
          <w:p w14:paraId="0F252404" w14:textId="77777777" w:rsidR="00804F65" w:rsidRPr="00A73869" w:rsidRDefault="00804F65" w:rsidP="005C1B94">
            <w:pPr>
              <w:spacing w:line="276" w:lineRule="auto"/>
              <w:rPr>
                <w:rFonts w:ascii="Sakkal Majalla" w:hAnsi="Sakkal Majalla" w:cs="Sakkal Majalla"/>
                <w:sz w:val="28"/>
                <w:szCs w:val="28"/>
                <w:rtl/>
                <w:lang w:bidi="ar-AE"/>
              </w:rPr>
            </w:pPr>
          </w:p>
        </w:tc>
      </w:tr>
      <w:tr w:rsidR="00804F65" w:rsidRPr="00A73869" w14:paraId="6D47DC68" w14:textId="77777777" w:rsidTr="005C1B94">
        <w:tc>
          <w:tcPr>
            <w:tcW w:w="2049" w:type="dxa"/>
          </w:tcPr>
          <w:p w14:paraId="12D10A3B" w14:textId="77777777" w:rsidR="00804F65" w:rsidRPr="00A73869" w:rsidRDefault="00804F65" w:rsidP="005C1B94">
            <w:pPr>
              <w:spacing w:line="276" w:lineRule="auto"/>
              <w:rPr>
                <w:rFonts w:ascii="Sakkal Majalla" w:hAnsi="Sakkal Majalla" w:cs="Sakkal Majalla"/>
                <w:b/>
                <w:bCs/>
                <w:sz w:val="28"/>
                <w:szCs w:val="28"/>
                <w:rtl/>
                <w:lang w:bidi="ar-AE"/>
              </w:rPr>
            </w:pPr>
            <w:r w:rsidRPr="00A73869">
              <w:rPr>
                <w:rFonts w:ascii="Sakkal Majalla" w:hAnsi="Sakkal Majalla" w:cs="Sakkal Majalla" w:hint="cs"/>
                <w:b/>
                <w:bCs/>
                <w:sz w:val="28"/>
                <w:szCs w:val="28"/>
                <w:rtl/>
                <w:lang w:bidi="ar-AE"/>
              </w:rPr>
              <w:t>صلة القرابة:</w:t>
            </w:r>
          </w:p>
        </w:tc>
        <w:tc>
          <w:tcPr>
            <w:tcW w:w="3321" w:type="dxa"/>
          </w:tcPr>
          <w:p w14:paraId="788247A8" w14:textId="77777777" w:rsidR="00804F65" w:rsidRPr="00A73869" w:rsidRDefault="00804F65" w:rsidP="005C1B94">
            <w:pPr>
              <w:spacing w:line="276" w:lineRule="auto"/>
              <w:rPr>
                <w:rFonts w:ascii="Sakkal Majalla" w:hAnsi="Sakkal Majalla" w:cs="Sakkal Majalla"/>
                <w:sz w:val="28"/>
                <w:szCs w:val="28"/>
                <w:rtl/>
                <w:lang w:bidi="ar-AE"/>
              </w:rPr>
            </w:pPr>
          </w:p>
        </w:tc>
        <w:tc>
          <w:tcPr>
            <w:tcW w:w="1770" w:type="dxa"/>
          </w:tcPr>
          <w:p w14:paraId="3903EA26" w14:textId="77777777" w:rsidR="00804F65" w:rsidRPr="00A73869" w:rsidRDefault="00804F65" w:rsidP="005C1B94">
            <w:pPr>
              <w:spacing w:line="276" w:lineRule="auto"/>
              <w:rPr>
                <w:rFonts w:ascii="Sakkal Majalla" w:hAnsi="Sakkal Majalla" w:cs="Sakkal Majalla"/>
                <w:b/>
                <w:bCs/>
                <w:sz w:val="28"/>
                <w:szCs w:val="28"/>
                <w:rtl/>
                <w:lang w:bidi="ar-AE"/>
              </w:rPr>
            </w:pPr>
            <w:r w:rsidRPr="00A73869">
              <w:rPr>
                <w:rFonts w:ascii="Sakkal Majalla" w:hAnsi="Sakkal Majalla" w:cs="Sakkal Majalla" w:hint="cs"/>
                <w:b/>
                <w:bCs/>
                <w:sz w:val="28"/>
                <w:szCs w:val="28"/>
                <w:rtl/>
                <w:lang w:bidi="ar-AE"/>
              </w:rPr>
              <w:t>جديد/ تمديد:</w:t>
            </w:r>
          </w:p>
        </w:tc>
        <w:tc>
          <w:tcPr>
            <w:tcW w:w="2784" w:type="dxa"/>
            <w:gridSpan w:val="2"/>
          </w:tcPr>
          <w:p w14:paraId="663A7FDB" w14:textId="77777777" w:rsidR="00804F65" w:rsidRPr="00A73869" w:rsidRDefault="00804F65" w:rsidP="005C1B94">
            <w:pPr>
              <w:spacing w:line="276" w:lineRule="auto"/>
              <w:rPr>
                <w:rFonts w:ascii="Sakkal Majalla" w:hAnsi="Sakkal Majalla" w:cs="Sakkal Majalla"/>
                <w:sz w:val="28"/>
                <w:szCs w:val="28"/>
                <w:rtl/>
                <w:lang w:bidi="ar-AE"/>
              </w:rPr>
            </w:pPr>
          </w:p>
        </w:tc>
      </w:tr>
      <w:tr w:rsidR="00804F65" w:rsidRPr="00A73869" w14:paraId="60A76974" w14:textId="77777777" w:rsidTr="005C1B94">
        <w:tc>
          <w:tcPr>
            <w:tcW w:w="2049" w:type="dxa"/>
          </w:tcPr>
          <w:p w14:paraId="78DF788A" w14:textId="77777777" w:rsidR="00804F65" w:rsidRPr="00A73869" w:rsidRDefault="00804F65" w:rsidP="005C1B94">
            <w:pPr>
              <w:spacing w:line="276" w:lineRule="auto"/>
              <w:rPr>
                <w:rFonts w:ascii="Sakkal Majalla" w:hAnsi="Sakkal Majalla" w:cs="Sakkal Majalla"/>
                <w:b/>
                <w:bCs/>
                <w:sz w:val="28"/>
                <w:szCs w:val="28"/>
                <w:rtl/>
                <w:lang w:bidi="ar-AE"/>
              </w:rPr>
            </w:pPr>
            <w:r w:rsidRPr="00A73869">
              <w:rPr>
                <w:rFonts w:ascii="Sakkal Majalla" w:hAnsi="Sakkal Majalla" w:cs="Sakkal Majalla" w:hint="cs"/>
                <w:b/>
                <w:bCs/>
                <w:sz w:val="28"/>
                <w:szCs w:val="28"/>
                <w:rtl/>
                <w:lang w:bidi="ar-AE"/>
              </w:rPr>
              <w:t>جهة العلاج:</w:t>
            </w:r>
          </w:p>
        </w:tc>
        <w:tc>
          <w:tcPr>
            <w:tcW w:w="7875" w:type="dxa"/>
            <w:gridSpan w:val="4"/>
          </w:tcPr>
          <w:p w14:paraId="30204297" w14:textId="77777777" w:rsidR="00804F65" w:rsidRPr="00A73869" w:rsidRDefault="00804F65" w:rsidP="005C1B94">
            <w:pPr>
              <w:spacing w:line="276" w:lineRule="auto"/>
              <w:rPr>
                <w:rFonts w:ascii="Sakkal Majalla" w:hAnsi="Sakkal Majalla" w:cs="Sakkal Majalla"/>
                <w:sz w:val="28"/>
                <w:szCs w:val="28"/>
                <w:rtl/>
                <w:lang w:bidi="ar-AE"/>
              </w:rPr>
            </w:pPr>
          </w:p>
        </w:tc>
      </w:tr>
      <w:tr w:rsidR="00804F65" w:rsidRPr="00A73869" w14:paraId="260000AC" w14:textId="77777777" w:rsidTr="005C1B94">
        <w:tc>
          <w:tcPr>
            <w:tcW w:w="2049" w:type="dxa"/>
          </w:tcPr>
          <w:p w14:paraId="118575BD" w14:textId="77777777" w:rsidR="00804F65" w:rsidRPr="00A73869" w:rsidRDefault="00804F65" w:rsidP="005C1B94">
            <w:pPr>
              <w:spacing w:line="276" w:lineRule="auto"/>
              <w:rPr>
                <w:rFonts w:ascii="Sakkal Majalla" w:hAnsi="Sakkal Majalla" w:cs="Sakkal Majalla"/>
                <w:b/>
                <w:bCs/>
                <w:sz w:val="28"/>
                <w:szCs w:val="28"/>
                <w:rtl/>
                <w:lang w:bidi="ar-AE"/>
              </w:rPr>
            </w:pPr>
            <w:r w:rsidRPr="00A73869">
              <w:rPr>
                <w:rFonts w:ascii="Sakkal Majalla" w:hAnsi="Sakkal Majalla" w:cs="Sakkal Majalla" w:hint="cs"/>
                <w:b/>
                <w:bCs/>
                <w:sz w:val="28"/>
                <w:szCs w:val="28"/>
                <w:rtl/>
                <w:lang w:bidi="ar-AE"/>
              </w:rPr>
              <w:t>مدة الإجازة:</w:t>
            </w:r>
          </w:p>
        </w:tc>
        <w:tc>
          <w:tcPr>
            <w:tcW w:w="3321" w:type="dxa"/>
          </w:tcPr>
          <w:p w14:paraId="48028B08" w14:textId="77777777" w:rsidR="00804F65" w:rsidRPr="00A73869" w:rsidRDefault="00804F65" w:rsidP="005C1B94">
            <w:pPr>
              <w:spacing w:line="276" w:lineRule="auto"/>
              <w:rPr>
                <w:rFonts w:ascii="Sakkal Majalla" w:hAnsi="Sakkal Majalla" w:cs="Sakkal Majalla"/>
                <w:sz w:val="28"/>
                <w:szCs w:val="28"/>
                <w:rtl/>
                <w:lang w:bidi="ar-AE"/>
              </w:rPr>
            </w:pPr>
            <w:r w:rsidRPr="00A73869">
              <w:rPr>
                <w:rFonts w:ascii="Sakkal Majalla" w:hAnsi="Sakkal Majalla" w:cs="Sakkal Majalla" w:hint="cs"/>
                <w:sz w:val="28"/>
                <w:szCs w:val="28"/>
                <w:rtl/>
                <w:lang w:bidi="ar-AE"/>
              </w:rPr>
              <w:t>من:</w:t>
            </w:r>
          </w:p>
        </w:tc>
        <w:tc>
          <w:tcPr>
            <w:tcW w:w="4554" w:type="dxa"/>
            <w:gridSpan w:val="3"/>
          </w:tcPr>
          <w:p w14:paraId="249C94AA" w14:textId="77777777" w:rsidR="00804F65" w:rsidRPr="00A73869" w:rsidRDefault="00804F65" w:rsidP="005C1B94">
            <w:pPr>
              <w:spacing w:line="276" w:lineRule="auto"/>
              <w:rPr>
                <w:rFonts w:ascii="Sakkal Majalla" w:hAnsi="Sakkal Majalla" w:cs="Sakkal Majalla"/>
                <w:sz w:val="28"/>
                <w:szCs w:val="28"/>
                <w:rtl/>
                <w:lang w:bidi="ar-AE"/>
              </w:rPr>
            </w:pPr>
            <w:r w:rsidRPr="00A73869">
              <w:rPr>
                <w:rFonts w:ascii="Sakkal Majalla" w:hAnsi="Sakkal Majalla" w:cs="Sakkal Majalla" w:hint="cs"/>
                <w:b/>
                <w:bCs/>
                <w:sz w:val="28"/>
                <w:szCs w:val="28"/>
                <w:rtl/>
                <w:lang w:bidi="ar-AE"/>
              </w:rPr>
              <w:t>إلى</w:t>
            </w:r>
            <w:r w:rsidRPr="00A73869">
              <w:rPr>
                <w:rFonts w:ascii="Sakkal Majalla" w:hAnsi="Sakkal Majalla" w:cs="Sakkal Majalla"/>
                <w:b/>
                <w:bCs/>
                <w:sz w:val="28"/>
                <w:szCs w:val="28"/>
                <w:rtl/>
                <w:lang w:bidi="ar-AE"/>
              </w:rPr>
              <w:t>:</w:t>
            </w:r>
          </w:p>
        </w:tc>
      </w:tr>
      <w:tr w:rsidR="00804F65" w:rsidRPr="00A73869" w14:paraId="75883046" w14:textId="77777777" w:rsidTr="005C1B94">
        <w:tc>
          <w:tcPr>
            <w:tcW w:w="2049" w:type="dxa"/>
            <w:vAlign w:val="center"/>
          </w:tcPr>
          <w:p w14:paraId="692681D3" w14:textId="77777777" w:rsidR="00804F65" w:rsidRPr="00A73869" w:rsidRDefault="00804F65" w:rsidP="005C1B94">
            <w:pPr>
              <w:spacing w:line="276" w:lineRule="auto"/>
              <w:rPr>
                <w:rFonts w:ascii="Sakkal Majalla" w:hAnsi="Sakkal Majalla" w:cs="Sakkal Majalla"/>
                <w:b/>
                <w:bCs/>
                <w:sz w:val="28"/>
                <w:szCs w:val="28"/>
                <w:rtl/>
                <w:lang w:bidi="ar-AE"/>
              </w:rPr>
            </w:pPr>
            <w:r w:rsidRPr="00A73869">
              <w:rPr>
                <w:rFonts w:ascii="Sakkal Majalla" w:hAnsi="Sakkal Majalla" w:cs="Sakkal Majalla"/>
                <w:b/>
                <w:bCs/>
                <w:sz w:val="28"/>
                <w:szCs w:val="28"/>
                <w:rtl/>
              </w:rPr>
              <w:t>الهاتف المتحرك (</w:t>
            </w:r>
            <w:r w:rsidRPr="00A73869">
              <w:rPr>
                <w:rFonts w:ascii="Sakkal Majalla" w:hAnsi="Sakkal Majalla" w:cs="Sakkal Majalla"/>
                <w:b/>
                <w:bCs/>
                <w:sz w:val="28"/>
                <w:szCs w:val="28"/>
              </w:rPr>
              <w:t>1</w:t>
            </w:r>
            <w:r w:rsidRPr="00A73869">
              <w:rPr>
                <w:rFonts w:ascii="Sakkal Majalla" w:hAnsi="Sakkal Majalla" w:cs="Sakkal Majalla"/>
                <w:b/>
                <w:bCs/>
                <w:sz w:val="28"/>
                <w:szCs w:val="28"/>
                <w:rtl/>
              </w:rPr>
              <w:t>)</w:t>
            </w:r>
            <w:r w:rsidRPr="00A73869">
              <w:rPr>
                <w:rFonts w:ascii="Sakkal Majalla" w:hAnsi="Sakkal Majalla" w:cs="Sakkal Majalla" w:hint="cs"/>
                <w:b/>
                <w:bCs/>
                <w:sz w:val="28"/>
                <w:szCs w:val="28"/>
                <w:rtl/>
              </w:rPr>
              <w:t>:</w:t>
            </w:r>
          </w:p>
        </w:tc>
        <w:tc>
          <w:tcPr>
            <w:tcW w:w="3321" w:type="dxa"/>
          </w:tcPr>
          <w:p w14:paraId="054F7677" w14:textId="77777777" w:rsidR="00804F65" w:rsidRPr="00A73869" w:rsidRDefault="00804F65" w:rsidP="005C1B94">
            <w:pPr>
              <w:spacing w:line="276" w:lineRule="auto"/>
              <w:rPr>
                <w:rFonts w:ascii="Sakkal Majalla" w:hAnsi="Sakkal Majalla" w:cs="Sakkal Majalla"/>
                <w:sz w:val="28"/>
                <w:szCs w:val="28"/>
                <w:rtl/>
                <w:lang w:bidi="ar-AE"/>
              </w:rPr>
            </w:pPr>
          </w:p>
        </w:tc>
        <w:tc>
          <w:tcPr>
            <w:tcW w:w="2040" w:type="dxa"/>
            <w:gridSpan w:val="2"/>
            <w:vAlign w:val="center"/>
          </w:tcPr>
          <w:p w14:paraId="54805B8A" w14:textId="77777777" w:rsidR="00804F65" w:rsidRPr="00A73869" w:rsidRDefault="00804F65" w:rsidP="005C1B94">
            <w:pPr>
              <w:spacing w:line="276" w:lineRule="auto"/>
              <w:rPr>
                <w:rFonts w:ascii="Sakkal Majalla" w:hAnsi="Sakkal Majalla" w:cs="Sakkal Majalla"/>
                <w:b/>
                <w:bCs/>
                <w:sz w:val="28"/>
                <w:szCs w:val="28"/>
                <w:rtl/>
                <w:lang w:bidi="ar-AE"/>
              </w:rPr>
            </w:pPr>
            <w:r w:rsidRPr="00A73869">
              <w:rPr>
                <w:rFonts w:ascii="Sakkal Majalla" w:hAnsi="Sakkal Majalla" w:cs="Sakkal Majalla"/>
                <w:b/>
                <w:bCs/>
                <w:sz w:val="28"/>
                <w:szCs w:val="28"/>
                <w:rtl/>
              </w:rPr>
              <w:t>الهاتف المتحرك (</w:t>
            </w:r>
            <w:r w:rsidRPr="00A73869">
              <w:rPr>
                <w:rFonts w:ascii="Sakkal Majalla" w:hAnsi="Sakkal Majalla" w:cs="Sakkal Majalla"/>
                <w:b/>
                <w:bCs/>
                <w:sz w:val="28"/>
                <w:szCs w:val="28"/>
              </w:rPr>
              <w:t>2</w:t>
            </w:r>
            <w:r w:rsidRPr="00A73869">
              <w:rPr>
                <w:rFonts w:ascii="Sakkal Majalla" w:hAnsi="Sakkal Majalla" w:cs="Sakkal Majalla"/>
                <w:b/>
                <w:bCs/>
                <w:sz w:val="28"/>
                <w:szCs w:val="28"/>
                <w:rtl/>
              </w:rPr>
              <w:t>)</w:t>
            </w:r>
            <w:r w:rsidRPr="00A73869">
              <w:rPr>
                <w:rFonts w:ascii="Sakkal Majalla" w:hAnsi="Sakkal Majalla" w:cs="Sakkal Majalla" w:hint="cs"/>
                <w:b/>
                <w:bCs/>
                <w:sz w:val="28"/>
                <w:szCs w:val="28"/>
                <w:rtl/>
              </w:rPr>
              <w:t>:</w:t>
            </w:r>
          </w:p>
        </w:tc>
        <w:tc>
          <w:tcPr>
            <w:tcW w:w="2514" w:type="dxa"/>
          </w:tcPr>
          <w:p w14:paraId="5B44B2B2" w14:textId="77777777" w:rsidR="00804F65" w:rsidRPr="00A73869" w:rsidRDefault="00804F65" w:rsidP="005C1B94">
            <w:pPr>
              <w:spacing w:line="276" w:lineRule="auto"/>
              <w:rPr>
                <w:rFonts w:ascii="Sakkal Majalla" w:hAnsi="Sakkal Majalla" w:cs="Sakkal Majalla"/>
                <w:sz w:val="28"/>
                <w:szCs w:val="28"/>
                <w:rtl/>
                <w:lang w:bidi="ar-AE"/>
              </w:rPr>
            </w:pPr>
          </w:p>
        </w:tc>
      </w:tr>
      <w:tr w:rsidR="00804F65" w:rsidRPr="00A73869" w14:paraId="042BE563" w14:textId="77777777" w:rsidTr="005C1B94">
        <w:tc>
          <w:tcPr>
            <w:tcW w:w="2049" w:type="dxa"/>
          </w:tcPr>
          <w:p w14:paraId="04B0F6ED" w14:textId="77777777" w:rsidR="00804F65" w:rsidRPr="00A73869" w:rsidRDefault="00804F65" w:rsidP="005C1B94">
            <w:pPr>
              <w:spacing w:line="276" w:lineRule="auto"/>
              <w:rPr>
                <w:rFonts w:ascii="Sakkal Majalla" w:hAnsi="Sakkal Majalla" w:cs="Sakkal Majalla"/>
                <w:b/>
                <w:bCs/>
                <w:sz w:val="28"/>
                <w:szCs w:val="28"/>
                <w:rtl/>
                <w:lang w:bidi="ar-AE"/>
              </w:rPr>
            </w:pPr>
            <w:r w:rsidRPr="00A73869">
              <w:rPr>
                <w:rFonts w:ascii="Sakkal Majalla" w:hAnsi="Sakkal Majalla" w:cs="Sakkal Majalla"/>
                <w:b/>
                <w:bCs/>
                <w:sz w:val="28"/>
                <w:szCs w:val="28"/>
                <w:rtl/>
                <w:lang w:bidi="ar-AE"/>
              </w:rPr>
              <w:t>البريـــد الإلكترونــــي:</w:t>
            </w:r>
          </w:p>
        </w:tc>
        <w:tc>
          <w:tcPr>
            <w:tcW w:w="7875" w:type="dxa"/>
            <w:gridSpan w:val="4"/>
          </w:tcPr>
          <w:p w14:paraId="13FDA191" w14:textId="77777777" w:rsidR="00804F65" w:rsidRPr="00A73869" w:rsidRDefault="00804F65" w:rsidP="005C1B94">
            <w:pPr>
              <w:spacing w:line="276" w:lineRule="auto"/>
              <w:rPr>
                <w:rFonts w:ascii="Sakkal Majalla" w:hAnsi="Sakkal Majalla" w:cs="Sakkal Majalla"/>
                <w:sz w:val="28"/>
                <w:szCs w:val="28"/>
                <w:rtl/>
                <w:lang w:bidi="ar-AE"/>
              </w:rPr>
            </w:pPr>
          </w:p>
        </w:tc>
      </w:tr>
    </w:tbl>
    <w:p w14:paraId="230BB2CD" w14:textId="77777777" w:rsidR="00804F65" w:rsidRPr="00A73869" w:rsidRDefault="00804F65" w:rsidP="00804F65">
      <w:pPr>
        <w:jc w:val="mediumKashida"/>
        <w:rPr>
          <w:rFonts w:ascii="Sakkal Majalla" w:hAnsi="Sakkal Majalla" w:cs="Sakkal Majalla"/>
          <w:b/>
          <w:bCs/>
          <w:sz w:val="28"/>
          <w:szCs w:val="28"/>
          <w:rtl/>
          <w:lang w:bidi="ar-AE"/>
        </w:rPr>
      </w:pPr>
    </w:p>
    <w:p w14:paraId="12D71FEB" w14:textId="77777777" w:rsidR="00804F65" w:rsidRPr="00A73869" w:rsidRDefault="00804F65" w:rsidP="00804F65">
      <w:pPr>
        <w:ind w:left="-525"/>
        <w:jc w:val="mediumKashida"/>
        <w:rPr>
          <w:rFonts w:ascii="Sakkal Majalla" w:hAnsi="Sakkal Majalla" w:cs="Sakkal Majalla"/>
          <w:sz w:val="28"/>
          <w:szCs w:val="28"/>
          <w:rtl/>
          <w:lang w:bidi="ar-AE"/>
        </w:rPr>
      </w:pPr>
      <w:r w:rsidRPr="00A73869">
        <w:rPr>
          <w:rFonts w:ascii="Sakkal Majalla" w:hAnsi="Sakkal Majalla" w:cs="Sakkal Majalla"/>
          <w:sz w:val="28"/>
          <w:szCs w:val="28"/>
          <w:rtl/>
          <w:lang w:bidi="ar-AE"/>
        </w:rPr>
        <w:t>أتقدم أنا الموقع / الموقعة أدناه بطلب الحصول على إجازة مرافقة داخل الدولة للمريض................................................ ولمدة ................................ حسب المبين بالتقرير الطبي المرفق.</w:t>
      </w:r>
      <w:r w:rsidRPr="00A73869">
        <w:rPr>
          <w:rFonts w:ascii="Sakkal Majalla" w:hAnsi="Sakkal Majalla" w:cs="Sakkal Majalla" w:hint="cs"/>
          <w:sz w:val="28"/>
          <w:szCs w:val="28"/>
          <w:rtl/>
          <w:lang w:bidi="ar-AE"/>
        </w:rPr>
        <w:t xml:space="preserve"> </w:t>
      </w:r>
      <w:r w:rsidRPr="00A73869">
        <w:rPr>
          <w:rFonts w:ascii="Sakkal Majalla" w:hAnsi="Sakkal Majalla" w:cs="Sakkal Majalla"/>
          <w:sz w:val="28"/>
          <w:szCs w:val="28"/>
          <w:rtl/>
          <w:lang w:bidi="ar-AE"/>
        </w:rPr>
        <w:t>كما أقر بأنني المرافق الوحيد له، وأتعهد بتحمل المسؤولية القانونية في حال ثبوت تقديمي لبيانات أو مستندات غير صحيحة.</w:t>
      </w:r>
    </w:p>
    <w:p w14:paraId="61F02BBF" w14:textId="77777777" w:rsidR="00804F65" w:rsidRPr="00A73869" w:rsidRDefault="00804F65" w:rsidP="00804F65">
      <w:pPr>
        <w:ind w:left="-525"/>
        <w:jc w:val="mediumKashida"/>
        <w:rPr>
          <w:rFonts w:ascii="Sakkal Majalla" w:hAnsi="Sakkal Majalla" w:cs="Sakkal Majalla"/>
          <w:sz w:val="28"/>
          <w:szCs w:val="28"/>
          <w:rtl/>
          <w:lang w:bidi="ar-AE"/>
        </w:rPr>
      </w:pPr>
    </w:p>
    <w:tbl>
      <w:tblPr>
        <w:tblStyle w:val="TableGrid13"/>
        <w:bidiVisual/>
        <w:tblW w:w="5246" w:type="dxa"/>
        <w:tblInd w:w="4261" w:type="dxa"/>
        <w:tblLook w:val="04A0" w:firstRow="1" w:lastRow="0" w:firstColumn="1" w:lastColumn="0" w:noHBand="0" w:noVBand="1"/>
      </w:tblPr>
      <w:tblGrid>
        <w:gridCol w:w="1276"/>
        <w:gridCol w:w="3970"/>
      </w:tblGrid>
      <w:tr w:rsidR="00804F65" w:rsidRPr="00A73869" w14:paraId="7D31E328" w14:textId="77777777" w:rsidTr="005C1B94">
        <w:tc>
          <w:tcPr>
            <w:tcW w:w="1276" w:type="dxa"/>
          </w:tcPr>
          <w:p w14:paraId="55CB3320" w14:textId="77777777" w:rsidR="00804F65" w:rsidRPr="00A73869" w:rsidRDefault="00804F65" w:rsidP="005C1B94">
            <w:pPr>
              <w:spacing w:line="276" w:lineRule="auto"/>
              <w:rPr>
                <w:rFonts w:ascii="Sakkal Majalla" w:hAnsi="Sakkal Majalla" w:cs="Sakkal Majalla"/>
                <w:b/>
                <w:bCs/>
                <w:sz w:val="28"/>
                <w:szCs w:val="28"/>
                <w:rtl/>
                <w:lang w:bidi="ar-AE"/>
              </w:rPr>
            </w:pPr>
            <w:r w:rsidRPr="00A73869">
              <w:rPr>
                <w:rFonts w:ascii="Sakkal Majalla" w:hAnsi="Sakkal Majalla" w:cs="Sakkal Majalla"/>
                <w:b/>
                <w:bCs/>
                <w:sz w:val="28"/>
                <w:szCs w:val="28"/>
                <w:rtl/>
                <w:lang w:bidi="ar-AE"/>
              </w:rPr>
              <w:t>التوقيــــــــع:</w:t>
            </w:r>
          </w:p>
        </w:tc>
        <w:tc>
          <w:tcPr>
            <w:tcW w:w="3970" w:type="dxa"/>
          </w:tcPr>
          <w:p w14:paraId="6F752C50" w14:textId="77777777" w:rsidR="00804F65" w:rsidRPr="00A73869" w:rsidRDefault="00804F65" w:rsidP="005C1B94">
            <w:pPr>
              <w:spacing w:line="276" w:lineRule="auto"/>
              <w:rPr>
                <w:rFonts w:ascii="Sakkal Majalla" w:hAnsi="Sakkal Majalla" w:cs="Sakkal Majalla"/>
                <w:sz w:val="28"/>
                <w:szCs w:val="28"/>
                <w:rtl/>
                <w:lang w:bidi="ar-AE"/>
              </w:rPr>
            </w:pPr>
          </w:p>
        </w:tc>
      </w:tr>
      <w:tr w:rsidR="00804F65" w:rsidRPr="00A73869" w14:paraId="2902AE0F" w14:textId="77777777" w:rsidTr="005C1B94">
        <w:tc>
          <w:tcPr>
            <w:tcW w:w="1276" w:type="dxa"/>
          </w:tcPr>
          <w:p w14:paraId="7DE47D86" w14:textId="77777777" w:rsidR="00804F65" w:rsidRPr="00A73869" w:rsidRDefault="00804F65" w:rsidP="005C1B94">
            <w:pPr>
              <w:spacing w:line="276" w:lineRule="auto"/>
              <w:rPr>
                <w:rFonts w:ascii="Sakkal Majalla" w:hAnsi="Sakkal Majalla" w:cs="Sakkal Majalla"/>
                <w:b/>
                <w:bCs/>
                <w:sz w:val="28"/>
                <w:szCs w:val="28"/>
                <w:rtl/>
                <w:lang w:bidi="ar-AE"/>
              </w:rPr>
            </w:pPr>
            <w:r w:rsidRPr="00A73869">
              <w:rPr>
                <w:rFonts w:ascii="Sakkal Majalla" w:hAnsi="Sakkal Majalla" w:cs="Sakkal Majalla"/>
                <w:b/>
                <w:bCs/>
                <w:sz w:val="28"/>
                <w:szCs w:val="28"/>
                <w:rtl/>
                <w:lang w:bidi="ar-AE"/>
              </w:rPr>
              <w:t>التاريــــــــخ:</w:t>
            </w:r>
          </w:p>
        </w:tc>
        <w:tc>
          <w:tcPr>
            <w:tcW w:w="3970" w:type="dxa"/>
          </w:tcPr>
          <w:p w14:paraId="41B07198" w14:textId="77777777" w:rsidR="00804F65" w:rsidRPr="00A73869" w:rsidRDefault="00804F65" w:rsidP="005C1B94">
            <w:pPr>
              <w:spacing w:line="276" w:lineRule="auto"/>
              <w:rPr>
                <w:rFonts w:ascii="Sakkal Majalla" w:hAnsi="Sakkal Majalla" w:cs="Sakkal Majalla"/>
                <w:sz w:val="28"/>
                <w:szCs w:val="28"/>
                <w:rtl/>
                <w:lang w:bidi="ar-AE"/>
              </w:rPr>
            </w:pPr>
          </w:p>
        </w:tc>
      </w:tr>
    </w:tbl>
    <w:p w14:paraId="66DC471E" w14:textId="77777777" w:rsidR="00804F65" w:rsidRPr="00A73869" w:rsidRDefault="00804F65" w:rsidP="00804F65">
      <w:pPr>
        <w:ind w:left="-525"/>
        <w:jc w:val="mediumKashida"/>
        <w:rPr>
          <w:rFonts w:ascii="Sakkal Majalla" w:hAnsi="Sakkal Majalla" w:cs="Sakkal Majalla"/>
          <w:sz w:val="28"/>
          <w:szCs w:val="28"/>
          <w:vertAlign w:val="subscript"/>
          <w:rtl/>
          <w:lang w:bidi="ar-AE"/>
        </w:rPr>
      </w:pPr>
    </w:p>
    <w:p w14:paraId="2BA149A7" w14:textId="77777777" w:rsidR="00804F65" w:rsidRPr="00A73869" w:rsidRDefault="00804F65" w:rsidP="00804F65">
      <w:pPr>
        <w:ind w:hanging="525"/>
        <w:rPr>
          <w:rFonts w:ascii="Sakkal Majalla" w:hAnsi="Sakkal Majalla" w:cs="Sakkal Majalla"/>
          <w:b/>
          <w:bCs/>
          <w:sz w:val="28"/>
          <w:szCs w:val="28"/>
          <w:rtl/>
          <w:lang w:bidi="ar-AE"/>
        </w:rPr>
      </w:pPr>
      <w:r w:rsidRPr="00A73869">
        <w:rPr>
          <w:rFonts w:ascii="Sakkal Majalla" w:hAnsi="Sakkal Majalla" w:cs="Sakkal Majalla"/>
          <w:b/>
          <w:bCs/>
          <w:sz w:val="28"/>
          <w:szCs w:val="28"/>
          <w:rtl/>
          <w:lang w:bidi="ar-AE"/>
        </w:rPr>
        <w:t>المسؤول المباشر:</w:t>
      </w:r>
    </w:p>
    <w:tbl>
      <w:tblPr>
        <w:tblStyle w:val="TableGrid15"/>
        <w:bidiVisual/>
        <w:tblW w:w="7230" w:type="dxa"/>
        <w:tblInd w:w="-417" w:type="dxa"/>
        <w:tblLook w:val="04A0" w:firstRow="1" w:lastRow="0" w:firstColumn="1" w:lastColumn="0" w:noHBand="0" w:noVBand="1"/>
      </w:tblPr>
      <w:tblGrid>
        <w:gridCol w:w="2137"/>
        <w:gridCol w:w="5093"/>
      </w:tblGrid>
      <w:tr w:rsidR="00804F65" w:rsidRPr="00A73869" w14:paraId="69DC1CE4" w14:textId="77777777" w:rsidTr="005C1B94">
        <w:tc>
          <w:tcPr>
            <w:tcW w:w="2137" w:type="dxa"/>
          </w:tcPr>
          <w:p w14:paraId="659359E4" w14:textId="77777777" w:rsidR="00804F65" w:rsidRPr="00A73869" w:rsidRDefault="00804F65" w:rsidP="005C1B94">
            <w:pPr>
              <w:spacing w:line="276" w:lineRule="auto"/>
              <w:rPr>
                <w:rFonts w:ascii="Sakkal Majalla" w:hAnsi="Sakkal Majalla" w:cs="Sakkal Majalla"/>
                <w:b/>
                <w:bCs/>
                <w:sz w:val="28"/>
                <w:szCs w:val="28"/>
                <w:rtl/>
                <w:lang w:bidi="ar-AE"/>
              </w:rPr>
            </w:pPr>
            <w:r w:rsidRPr="00A73869">
              <w:rPr>
                <w:rFonts w:ascii="Sakkal Majalla" w:hAnsi="Sakkal Majalla" w:cs="Sakkal Majalla"/>
                <w:b/>
                <w:bCs/>
                <w:sz w:val="28"/>
                <w:szCs w:val="28"/>
                <w:rtl/>
                <w:lang w:bidi="ar-AE"/>
              </w:rPr>
              <w:t>الرتبــــــــــــــــــــــة:</w:t>
            </w:r>
          </w:p>
        </w:tc>
        <w:tc>
          <w:tcPr>
            <w:tcW w:w="5093" w:type="dxa"/>
          </w:tcPr>
          <w:p w14:paraId="60EC71F1" w14:textId="77777777" w:rsidR="00804F65" w:rsidRPr="00A73869" w:rsidRDefault="00804F65" w:rsidP="005C1B94">
            <w:pPr>
              <w:spacing w:line="276" w:lineRule="auto"/>
              <w:rPr>
                <w:rFonts w:ascii="Sakkal Majalla" w:hAnsi="Sakkal Majalla" w:cs="Sakkal Majalla"/>
                <w:sz w:val="28"/>
                <w:szCs w:val="28"/>
                <w:rtl/>
                <w:lang w:bidi="ar-AE"/>
              </w:rPr>
            </w:pPr>
          </w:p>
        </w:tc>
      </w:tr>
      <w:tr w:rsidR="00804F65" w:rsidRPr="00A73869" w14:paraId="4FCDE3DB" w14:textId="77777777" w:rsidTr="005C1B94">
        <w:tc>
          <w:tcPr>
            <w:tcW w:w="2137" w:type="dxa"/>
          </w:tcPr>
          <w:p w14:paraId="3C4D37B6" w14:textId="77777777" w:rsidR="00804F65" w:rsidRPr="00A73869" w:rsidRDefault="00804F65" w:rsidP="005C1B94">
            <w:pPr>
              <w:spacing w:line="276" w:lineRule="auto"/>
              <w:rPr>
                <w:rFonts w:ascii="Sakkal Majalla" w:hAnsi="Sakkal Majalla" w:cs="Sakkal Majalla"/>
                <w:b/>
                <w:bCs/>
                <w:sz w:val="28"/>
                <w:szCs w:val="28"/>
                <w:rtl/>
                <w:lang w:bidi="ar-AE"/>
              </w:rPr>
            </w:pPr>
            <w:r w:rsidRPr="00A73869">
              <w:rPr>
                <w:rFonts w:ascii="Sakkal Majalla" w:hAnsi="Sakkal Majalla" w:cs="Sakkal Majalla"/>
                <w:b/>
                <w:bCs/>
                <w:sz w:val="28"/>
                <w:szCs w:val="28"/>
                <w:rtl/>
                <w:lang w:bidi="ar-AE"/>
              </w:rPr>
              <w:lastRenderedPageBreak/>
              <w:t>الرقـــــم العسكـــــري:</w:t>
            </w:r>
          </w:p>
        </w:tc>
        <w:tc>
          <w:tcPr>
            <w:tcW w:w="5093" w:type="dxa"/>
          </w:tcPr>
          <w:p w14:paraId="795F15A2" w14:textId="77777777" w:rsidR="00804F65" w:rsidRPr="00A73869" w:rsidRDefault="00804F65" w:rsidP="005C1B94">
            <w:pPr>
              <w:spacing w:line="276" w:lineRule="auto"/>
              <w:rPr>
                <w:rFonts w:ascii="Sakkal Majalla" w:hAnsi="Sakkal Majalla" w:cs="Sakkal Majalla"/>
                <w:sz w:val="28"/>
                <w:szCs w:val="28"/>
                <w:rtl/>
                <w:lang w:bidi="ar-AE"/>
              </w:rPr>
            </w:pPr>
          </w:p>
        </w:tc>
      </w:tr>
      <w:tr w:rsidR="00804F65" w:rsidRPr="00A73869" w14:paraId="639C9268" w14:textId="77777777" w:rsidTr="005C1B94">
        <w:tc>
          <w:tcPr>
            <w:tcW w:w="2137" w:type="dxa"/>
          </w:tcPr>
          <w:p w14:paraId="28AB3A14" w14:textId="77777777" w:rsidR="00804F65" w:rsidRPr="00A73869" w:rsidRDefault="00804F65" w:rsidP="005C1B94">
            <w:pPr>
              <w:spacing w:line="276" w:lineRule="auto"/>
              <w:rPr>
                <w:rFonts w:ascii="Sakkal Majalla" w:hAnsi="Sakkal Majalla" w:cs="Sakkal Majalla"/>
                <w:b/>
                <w:bCs/>
                <w:sz w:val="28"/>
                <w:szCs w:val="28"/>
                <w:rtl/>
                <w:lang w:bidi="ar-AE"/>
              </w:rPr>
            </w:pPr>
            <w:r w:rsidRPr="00A73869">
              <w:rPr>
                <w:rFonts w:ascii="Sakkal Majalla" w:hAnsi="Sakkal Majalla" w:cs="Sakkal Majalla" w:hint="cs"/>
                <w:b/>
                <w:bCs/>
                <w:sz w:val="28"/>
                <w:szCs w:val="28"/>
                <w:rtl/>
                <w:lang w:bidi="ar-AE"/>
              </w:rPr>
              <w:t>الاســـــــــــــــــــــــــــــــــــم</w:t>
            </w:r>
            <w:r w:rsidRPr="00A73869">
              <w:rPr>
                <w:rFonts w:ascii="Sakkal Majalla" w:hAnsi="Sakkal Majalla" w:cs="Sakkal Majalla"/>
                <w:b/>
                <w:bCs/>
                <w:sz w:val="28"/>
                <w:szCs w:val="28"/>
                <w:rtl/>
                <w:lang w:bidi="ar-AE"/>
              </w:rPr>
              <w:t>:</w:t>
            </w:r>
          </w:p>
        </w:tc>
        <w:tc>
          <w:tcPr>
            <w:tcW w:w="5093" w:type="dxa"/>
          </w:tcPr>
          <w:p w14:paraId="4BDFCBDC" w14:textId="77777777" w:rsidR="00804F65" w:rsidRPr="00A73869" w:rsidRDefault="00804F65" w:rsidP="005C1B94">
            <w:pPr>
              <w:spacing w:line="276" w:lineRule="auto"/>
              <w:rPr>
                <w:rFonts w:ascii="Sakkal Majalla" w:hAnsi="Sakkal Majalla" w:cs="Sakkal Majalla"/>
                <w:sz w:val="28"/>
                <w:szCs w:val="28"/>
                <w:rtl/>
                <w:lang w:bidi="ar-AE"/>
              </w:rPr>
            </w:pPr>
          </w:p>
        </w:tc>
      </w:tr>
      <w:tr w:rsidR="00804F65" w:rsidRPr="00A73869" w14:paraId="569C4BDE" w14:textId="77777777" w:rsidTr="005C1B94">
        <w:tc>
          <w:tcPr>
            <w:tcW w:w="2137" w:type="dxa"/>
          </w:tcPr>
          <w:p w14:paraId="08A997AC" w14:textId="77777777" w:rsidR="00804F65" w:rsidRPr="00A73869" w:rsidRDefault="00804F65" w:rsidP="005C1B94">
            <w:pPr>
              <w:spacing w:line="276" w:lineRule="auto"/>
              <w:rPr>
                <w:rFonts w:ascii="Sakkal Majalla" w:hAnsi="Sakkal Majalla" w:cs="Sakkal Majalla"/>
                <w:b/>
                <w:bCs/>
                <w:sz w:val="28"/>
                <w:szCs w:val="28"/>
                <w:rtl/>
                <w:lang w:bidi="ar-AE"/>
              </w:rPr>
            </w:pPr>
            <w:r w:rsidRPr="00A73869">
              <w:rPr>
                <w:rFonts w:ascii="Sakkal Majalla" w:hAnsi="Sakkal Majalla" w:cs="Sakkal Majalla"/>
                <w:b/>
                <w:bCs/>
                <w:sz w:val="28"/>
                <w:szCs w:val="28"/>
                <w:rtl/>
                <w:lang w:bidi="ar-AE"/>
              </w:rPr>
              <w:t>التوقيــــــــــــــــــــــع:</w:t>
            </w:r>
          </w:p>
        </w:tc>
        <w:tc>
          <w:tcPr>
            <w:tcW w:w="5093" w:type="dxa"/>
          </w:tcPr>
          <w:p w14:paraId="6D2C4692" w14:textId="77777777" w:rsidR="00804F65" w:rsidRPr="00A73869" w:rsidRDefault="00804F65" w:rsidP="005C1B94">
            <w:pPr>
              <w:spacing w:line="276" w:lineRule="auto"/>
              <w:rPr>
                <w:rFonts w:ascii="Sakkal Majalla" w:hAnsi="Sakkal Majalla" w:cs="Sakkal Majalla"/>
                <w:sz w:val="28"/>
                <w:szCs w:val="28"/>
                <w:rtl/>
                <w:lang w:bidi="ar-AE"/>
              </w:rPr>
            </w:pPr>
          </w:p>
        </w:tc>
      </w:tr>
      <w:tr w:rsidR="00804F65" w:rsidRPr="00A73869" w14:paraId="255FF278" w14:textId="77777777" w:rsidTr="005C1B94">
        <w:tc>
          <w:tcPr>
            <w:tcW w:w="2137" w:type="dxa"/>
          </w:tcPr>
          <w:p w14:paraId="4517752A" w14:textId="77777777" w:rsidR="00804F65" w:rsidRPr="00A73869" w:rsidRDefault="00804F65" w:rsidP="005C1B94">
            <w:pPr>
              <w:spacing w:line="276" w:lineRule="auto"/>
              <w:rPr>
                <w:rFonts w:ascii="Sakkal Majalla" w:hAnsi="Sakkal Majalla" w:cs="Sakkal Majalla"/>
                <w:b/>
                <w:bCs/>
                <w:sz w:val="28"/>
                <w:szCs w:val="28"/>
                <w:rtl/>
                <w:lang w:bidi="ar-AE"/>
              </w:rPr>
            </w:pPr>
            <w:r w:rsidRPr="00A73869">
              <w:rPr>
                <w:rFonts w:ascii="Sakkal Majalla" w:hAnsi="Sakkal Majalla" w:cs="Sakkal Majalla"/>
                <w:b/>
                <w:bCs/>
                <w:sz w:val="28"/>
                <w:szCs w:val="28"/>
                <w:rtl/>
                <w:lang w:bidi="ar-AE"/>
              </w:rPr>
              <w:t>التاريـــــــــــــــــــــــخ:</w:t>
            </w:r>
          </w:p>
        </w:tc>
        <w:tc>
          <w:tcPr>
            <w:tcW w:w="5093" w:type="dxa"/>
          </w:tcPr>
          <w:p w14:paraId="2FF6AD37" w14:textId="77777777" w:rsidR="00804F65" w:rsidRPr="00A73869" w:rsidRDefault="00804F65" w:rsidP="005C1B94">
            <w:pPr>
              <w:spacing w:line="276" w:lineRule="auto"/>
              <w:rPr>
                <w:rFonts w:ascii="Sakkal Majalla" w:hAnsi="Sakkal Majalla" w:cs="Sakkal Majalla"/>
                <w:sz w:val="28"/>
                <w:szCs w:val="28"/>
                <w:rtl/>
                <w:lang w:bidi="ar-AE"/>
              </w:rPr>
            </w:pPr>
          </w:p>
        </w:tc>
      </w:tr>
    </w:tbl>
    <w:p w14:paraId="6CE5B71D" w14:textId="77777777" w:rsidR="00804F65" w:rsidRPr="00A73869" w:rsidRDefault="00804F65" w:rsidP="00804F65">
      <w:pPr>
        <w:ind w:left="-1050" w:firstLine="525"/>
        <w:jc w:val="mediumKashida"/>
        <w:rPr>
          <w:rFonts w:ascii="Sakkal Majalla" w:hAnsi="Sakkal Majalla" w:cs="Sakkal Majalla"/>
          <w:b/>
          <w:bCs/>
          <w:sz w:val="28"/>
          <w:szCs w:val="28"/>
          <w:rtl/>
          <w:lang w:bidi="ar-AE"/>
        </w:rPr>
      </w:pPr>
      <w:r w:rsidRPr="00A73869">
        <w:rPr>
          <w:rFonts w:ascii="Sakkal Majalla" w:hAnsi="Sakkal Majalla" w:cs="Sakkal Majalla"/>
          <w:b/>
          <w:bCs/>
          <w:sz w:val="28"/>
          <w:szCs w:val="28"/>
          <w:rtl/>
          <w:lang w:bidi="ar-AE"/>
        </w:rPr>
        <w:t>المرفقات:</w:t>
      </w:r>
    </w:p>
    <w:p w14:paraId="43AEC55A" w14:textId="77777777" w:rsidR="00804F65" w:rsidRPr="00A73869" w:rsidRDefault="00804F65">
      <w:pPr>
        <w:numPr>
          <w:ilvl w:val="0"/>
          <w:numId w:val="181"/>
        </w:numPr>
        <w:spacing w:line="276" w:lineRule="auto"/>
        <w:ind w:left="-692" w:firstLine="525"/>
        <w:jc w:val="mediumKashida"/>
        <w:rPr>
          <w:rFonts w:ascii="Sakkal Majalla" w:hAnsi="Sakkal Majalla" w:cs="Sakkal Majalla"/>
          <w:sz w:val="28"/>
          <w:szCs w:val="28"/>
          <w:lang w:bidi="ar-AE"/>
        </w:rPr>
      </w:pPr>
      <w:r w:rsidRPr="00A73869">
        <w:rPr>
          <w:rFonts w:ascii="Sakkal Majalla" w:hAnsi="Sakkal Majalla" w:cs="Sakkal Majalla"/>
          <w:sz w:val="28"/>
          <w:szCs w:val="28"/>
          <w:rtl/>
          <w:lang w:bidi="ar-AE"/>
        </w:rPr>
        <w:t>تقرير طبي صادر من الجهات المختصة</w:t>
      </w:r>
      <w:r w:rsidRPr="00A73869">
        <w:rPr>
          <w:rFonts w:ascii="Sakkal Majalla" w:hAnsi="Sakkal Majalla" w:cs="Sakkal Majalla" w:hint="cs"/>
          <w:sz w:val="28"/>
          <w:szCs w:val="28"/>
          <w:rtl/>
          <w:lang w:bidi="ar-AE"/>
        </w:rPr>
        <w:t xml:space="preserve"> يضمن حاجة المريض إلى مرافق</w:t>
      </w:r>
      <w:r w:rsidRPr="00A73869">
        <w:rPr>
          <w:rFonts w:ascii="Sakkal Majalla" w:hAnsi="Sakkal Majalla" w:cs="Sakkal Majalla"/>
          <w:sz w:val="28"/>
          <w:szCs w:val="28"/>
          <w:rtl/>
          <w:lang w:bidi="ar-AE"/>
        </w:rPr>
        <w:t>.</w:t>
      </w:r>
    </w:p>
    <w:p w14:paraId="22D5E43D" w14:textId="77777777" w:rsidR="00804F65" w:rsidRPr="00A73869" w:rsidRDefault="00804F65">
      <w:pPr>
        <w:numPr>
          <w:ilvl w:val="0"/>
          <w:numId w:val="181"/>
        </w:numPr>
        <w:spacing w:line="276" w:lineRule="auto"/>
        <w:ind w:left="-692" w:firstLine="525"/>
        <w:jc w:val="mediumKashida"/>
        <w:rPr>
          <w:rFonts w:ascii="Sakkal Majalla" w:hAnsi="Sakkal Majalla" w:cs="Sakkal Majalla"/>
          <w:sz w:val="28"/>
          <w:szCs w:val="28"/>
          <w:lang w:bidi="ar-AE"/>
        </w:rPr>
      </w:pPr>
      <w:r w:rsidRPr="00A73869">
        <w:rPr>
          <w:rFonts w:ascii="Sakkal Majalla" w:eastAsia="Calibri" w:hAnsi="Sakkal Majalla" w:cs="Sakkal Majalla" w:hint="cs"/>
          <w:sz w:val="28"/>
          <w:szCs w:val="28"/>
          <w:rtl/>
          <w:lang w:bidi="ar-AE"/>
        </w:rPr>
        <w:t>صورة عن سجل بيانات الأسرة</w:t>
      </w:r>
      <w:r w:rsidRPr="00A73869">
        <w:rPr>
          <w:rFonts w:ascii="Sakkal Majalla" w:hAnsi="Sakkal Majalla" w:cs="Sakkal Majalla"/>
          <w:sz w:val="28"/>
          <w:szCs w:val="28"/>
          <w:rtl/>
          <w:lang w:bidi="ar-AE"/>
        </w:rPr>
        <w:t xml:space="preserve"> المرافق تثبت درجة القرابة.</w:t>
      </w:r>
    </w:p>
    <w:p w14:paraId="02A1CA23" w14:textId="77777777" w:rsidR="00804F65" w:rsidRPr="00A73869" w:rsidRDefault="00804F65" w:rsidP="00804F65">
      <w:pPr>
        <w:ind w:hanging="666"/>
        <w:jc w:val="center"/>
        <w:rPr>
          <w:rFonts w:ascii="Sakkal Majalla" w:hAnsi="Sakkal Majalla" w:cs="Sakkal Majalla"/>
          <w:b/>
          <w:bCs/>
          <w:sz w:val="28"/>
          <w:szCs w:val="28"/>
          <w:rtl/>
          <w:lang w:bidi="ar-AE"/>
        </w:rPr>
      </w:pPr>
      <w:r w:rsidRPr="00A73869">
        <w:rPr>
          <w:rFonts w:ascii="Sakkal Majalla" w:eastAsia="Calibri" w:hAnsi="Sakkal Majalla" w:cs="Sakkal Majalla"/>
          <w:b/>
          <w:bCs/>
          <w:sz w:val="28"/>
          <w:szCs w:val="28"/>
          <w:rtl/>
          <w:lang w:bidi="ar-AE"/>
        </w:rPr>
        <w:br w:type="column"/>
      </w:r>
      <w:r w:rsidRPr="00A73869">
        <w:rPr>
          <w:rFonts w:ascii="Sakkal Majalla" w:hAnsi="Sakkal Majalla" w:cs="Sakkal Majalla" w:hint="cs"/>
          <w:b/>
          <w:bCs/>
          <w:sz w:val="28"/>
          <w:szCs w:val="28"/>
          <w:rtl/>
          <w:lang w:bidi="ar-AE"/>
        </w:rPr>
        <w:lastRenderedPageBreak/>
        <w:t xml:space="preserve">النموذج رقم </w:t>
      </w:r>
      <w:r w:rsidRPr="00A73869">
        <w:rPr>
          <w:rFonts w:ascii="Sakkal Majalla" w:hAnsi="Sakkal Majalla" w:cs="Sakkal Majalla"/>
          <w:b/>
          <w:bCs/>
          <w:sz w:val="28"/>
          <w:szCs w:val="28"/>
          <w:rtl/>
          <w:lang w:bidi="ar-AE"/>
        </w:rPr>
        <w:t>(</w:t>
      </w:r>
      <w:r w:rsidRPr="00A73869">
        <w:rPr>
          <w:rFonts w:ascii="Sakkal Majalla" w:hAnsi="Sakkal Majalla" w:cs="Sakkal Majalla" w:hint="cs"/>
          <w:b/>
          <w:bCs/>
          <w:sz w:val="28"/>
          <w:szCs w:val="28"/>
          <w:rtl/>
          <w:lang w:bidi="ar-AE"/>
        </w:rPr>
        <w:t>14)</w:t>
      </w:r>
    </w:p>
    <w:p w14:paraId="13D44941" w14:textId="77777777" w:rsidR="00804F65" w:rsidRPr="00A73869" w:rsidRDefault="00804F65" w:rsidP="00804F65">
      <w:pPr>
        <w:ind w:left="-666"/>
        <w:jc w:val="center"/>
        <w:rPr>
          <w:rFonts w:ascii="Sakkal Majalla" w:hAnsi="Sakkal Majalla" w:cs="Sakkal Majalla"/>
          <w:b/>
          <w:bCs/>
          <w:sz w:val="28"/>
          <w:szCs w:val="28"/>
          <w:rtl/>
          <w:lang w:bidi="ar-AE"/>
        </w:rPr>
      </w:pPr>
      <w:r w:rsidRPr="00A73869">
        <w:rPr>
          <w:rFonts w:ascii="Sakkal Majalla" w:hAnsi="Sakkal Majalla" w:cs="Sakkal Majalla"/>
          <w:b/>
          <w:bCs/>
          <w:sz w:val="28"/>
          <w:szCs w:val="28"/>
          <w:rtl/>
          <w:lang w:bidi="ar-AE"/>
        </w:rPr>
        <w:t>شعار الهيئة</w:t>
      </w:r>
    </w:p>
    <w:p w14:paraId="520B005B" w14:textId="77777777" w:rsidR="00804F65" w:rsidRPr="00A73869" w:rsidRDefault="00804F65" w:rsidP="00804F65">
      <w:pPr>
        <w:ind w:hanging="666"/>
        <w:jc w:val="center"/>
        <w:rPr>
          <w:rFonts w:ascii="Sakkal Majalla" w:hAnsi="Sakkal Majalla" w:cs="Sakkal Majalla"/>
          <w:b/>
          <w:bCs/>
          <w:sz w:val="28"/>
          <w:szCs w:val="28"/>
          <w:rtl/>
          <w:lang w:bidi="ar-AE"/>
        </w:rPr>
      </w:pPr>
      <w:r w:rsidRPr="00A73869">
        <w:rPr>
          <w:rFonts w:ascii="Sakkal Majalla" w:hAnsi="Sakkal Majalla" w:cs="Sakkal Majalla" w:hint="cs"/>
          <w:b/>
          <w:bCs/>
          <w:sz w:val="28"/>
          <w:szCs w:val="28"/>
          <w:rtl/>
          <w:lang w:bidi="ar-AE"/>
        </w:rPr>
        <w:t>إذن الانضمام إلى الهيئات والجمعيات</w:t>
      </w:r>
    </w:p>
    <w:p w14:paraId="0B198751" w14:textId="77777777" w:rsidR="00804F65" w:rsidRPr="00A73869" w:rsidRDefault="00804F65" w:rsidP="00804F65">
      <w:pPr>
        <w:ind w:hanging="666"/>
        <w:rPr>
          <w:rFonts w:ascii="Sakkal Majalla" w:hAnsi="Sakkal Majalla" w:cs="Sakkal Majalla"/>
          <w:b/>
          <w:bCs/>
          <w:sz w:val="28"/>
          <w:szCs w:val="28"/>
          <w:rtl/>
          <w:lang w:bidi="ar-AE"/>
        </w:rPr>
      </w:pPr>
    </w:p>
    <w:tbl>
      <w:tblPr>
        <w:tblStyle w:val="TableGrid"/>
        <w:bidiVisual/>
        <w:tblW w:w="9924" w:type="dxa"/>
        <w:tblInd w:w="-417" w:type="dxa"/>
        <w:tblLayout w:type="fixed"/>
        <w:tblLook w:val="04A0" w:firstRow="1" w:lastRow="0" w:firstColumn="1" w:lastColumn="0" w:noHBand="0" w:noVBand="1"/>
      </w:tblPr>
      <w:tblGrid>
        <w:gridCol w:w="991"/>
        <w:gridCol w:w="2978"/>
        <w:gridCol w:w="993"/>
        <w:gridCol w:w="2347"/>
        <w:gridCol w:w="780"/>
        <w:gridCol w:w="1835"/>
      </w:tblGrid>
      <w:tr w:rsidR="00804F65" w:rsidRPr="00A73869" w14:paraId="7B41E846" w14:textId="77777777" w:rsidTr="005C1B94">
        <w:tc>
          <w:tcPr>
            <w:tcW w:w="991" w:type="dxa"/>
          </w:tcPr>
          <w:p w14:paraId="6D68E33F" w14:textId="77777777" w:rsidR="00804F65" w:rsidRPr="00A73869" w:rsidRDefault="00804F65" w:rsidP="005C1B94">
            <w:pPr>
              <w:spacing w:line="276" w:lineRule="auto"/>
              <w:rPr>
                <w:rFonts w:ascii="Sakkal Majalla" w:hAnsi="Sakkal Majalla" w:cs="Sakkal Majalla"/>
                <w:b/>
                <w:bCs/>
                <w:sz w:val="28"/>
                <w:szCs w:val="28"/>
                <w:rtl/>
                <w:lang w:bidi="ar-AE"/>
              </w:rPr>
            </w:pPr>
            <w:r w:rsidRPr="00A73869">
              <w:rPr>
                <w:rFonts w:ascii="Sakkal Majalla" w:hAnsi="Sakkal Majalla" w:cs="Sakkal Majalla"/>
                <w:b/>
                <w:bCs/>
                <w:sz w:val="28"/>
                <w:szCs w:val="28"/>
                <w:rtl/>
                <w:lang w:bidi="ar-AE"/>
              </w:rPr>
              <w:t>الهيئة:</w:t>
            </w:r>
          </w:p>
        </w:tc>
        <w:tc>
          <w:tcPr>
            <w:tcW w:w="8933" w:type="dxa"/>
            <w:gridSpan w:val="5"/>
          </w:tcPr>
          <w:p w14:paraId="6BE2EA42" w14:textId="77777777" w:rsidR="00804F65" w:rsidRPr="00A73869" w:rsidRDefault="00804F65" w:rsidP="005C1B94">
            <w:pPr>
              <w:spacing w:line="276" w:lineRule="auto"/>
              <w:rPr>
                <w:rFonts w:ascii="Sakkal Majalla" w:hAnsi="Sakkal Majalla" w:cs="Sakkal Majalla"/>
                <w:b/>
                <w:bCs/>
                <w:sz w:val="28"/>
                <w:szCs w:val="28"/>
                <w:rtl/>
                <w:lang w:bidi="ar-AE"/>
              </w:rPr>
            </w:pPr>
          </w:p>
        </w:tc>
      </w:tr>
      <w:tr w:rsidR="00804F65" w:rsidRPr="00A73869" w14:paraId="412ACE91" w14:textId="77777777" w:rsidTr="005C1B94">
        <w:tc>
          <w:tcPr>
            <w:tcW w:w="991" w:type="dxa"/>
          </w:tcPr>
          <w:p w14:paraId="2A78C0D7" w14:textId="77777777" w:rsidR="00804F65" w:rsidRPr="00A73869" w:rsidRDefault="00804F65" w:rsidP="005C1B94">
            <w:pPr>
              <w:spacing w:line="276" w:lineRule="auto"/>
              <w:rPr>
                <w:rFonts w:ascii="Sakkal Majalla" w:hAnsi="Sakkal Majalla" w:cs="Sakkal Majalla"/>
                <w:b/>
                <w:bCs/>
                <w:sz w:val="28"/>
                <w:szCs w:val="28"/>
                <w:rtl/>
                <w:lang w:bidi="ar-AE"/>
              </w:rPr>
            </w:pPr>
            <w:r w:rsidRPr="00A73869">
              <w:rPr>
                <w:rFonts w:ascii="Sakkal Majalla" w:hAnsi="Sakkal Majalla" w:cs="Sakkal Majalla" w:hint="cs"/>
                <w:b/>
                <w:bCs/>
                <w:sz w:val="28"/>
                <w:szCs w:val="28"/>
                <w:rtl/>
                <w:lang w:bidi="ar-AE"/>
              </w:rPr>
              <w:t>الإدارة:</w:t>
            </w:r>
          </w:p>
        </w:tc>
        <w:tc>
          <w:tcPr>
            <w:tcW w:w="2978" w:type="dxa"/>
          </w:tcPr>
          <w:p w14:paraId="758AB1DF" w14:textId="77777777" w:rsidR="00804F65" w:rsidRPr="00A73869" w:rsidRDefault="00804F65" w:rsidP="005C1B94">
            <w:pPr>
              <w:spacing w:line="276" w:lineRule="auto"/>
              <w:rPr>
                <w:rFonts w:ascii="Sakkal Majalla" w:hAnsi="Sakkal Majalla" w:cs="Sakkal Majalla"/>
                <w:b/>
                <w:bCs/>
                <w:sz w:val="28"/>
                <w:szCs w:val="28"/>
                <w:rtl/>
                <w:lang w:bidi="ar-AE"/>
              </w:rPr>
            </w:pPr>
          </w:p>
        </w:tc>
        <w:tc>
          <w:tcPr>
            <w:tcW w:w="993" w:type="dxa"/>
          </w:tcPr>
          <w:p w14:paraId="64D6B9EF" w14:textId="77777777" w:rsidR="00804F65" w:rsidRPr="00A73869" w:rsidRDefault="00804F65" w:rsidP="005C1B94">
            <w:pPr>
              <w:spacing w:line="276" w:lineRule="auto"/>
              <w:rPr>
                <w:rFonts w:ascii="Sakkal Majalla" w:hAnsi="Sakkal Majalla" w:cs="Sakkal Majalla"/>
                <w:b/>
                <w:bCs/>
                <w:sz w:val="28"/>
                <w:szCs w:val="28"/>
                <w:rtl/>
                <w:lang w:bidi="ar-AE"/>
              </w:rPr>
            </w:pPr>
            <w:r w:rsidRPr="00A73869">
              <w:rPr>
                <w:rFonts w:ascii="Sakkal Majalla" w:hAnsi="Sakkal Majalla" w:cs="Sakkal Majalla" w:hint="cs"/>
                <w:b/>
                <w:bCs/>
                <w:sz w:val="28"/>
                <w:szCs w:val="28"/>
                <w:rtl/>
                <w:lang w:bidi="ar-AE"/>
              </w:rPr>
              <w:t>ال</w:t>
            </w:r>
            <w:r w:rsidRPr="00A73869">
              <w:rPr>
                <w:rFonts w:ascii="Sakkal Majalla" w:hAnsi="Sakkal Majalla" w:cs="Sakkal Majalla"/>
                <w:b/>
                <w:bCs/>
                <w:sz w:val="28"/>
                <w:szCs w:val="28"/>
                <w:rtl/>
                <w:lang w:bidi="ar-AE"/>
              </w:rPr>
              <w:t>قسم</w:t>
            </w:r>
            <w:r w:rsidRPr="00A73869">
              <w:rPr>
                <w:rFonts w:ascii="Sakkal Majalla" w:hAnsi="Sakkal Majalla" w:cs="Sakkal Majalla" w:hint="cs"/>
                <w:b/>
                <w:bCs/>
                <w:sz w:val="28"/>
                <w:szCs w:val="28"/>
                <w:rtl/>
                <w:lang w:bidi="ar-AE"/>
              </w:rPr>
              <w:t>:</w:t>
            </w:r>
          </w:p>
        </w:tc>
        <w:tc>
          <w:tcPr>
            <w:tcW w:w="2347" w:type="dxa"/>
          </w:tcPr>
          <w:p w14:paraId="1CA804D5" w14:textId="77777777" w:rsidR="00804F65" w:rsidRPr="00A73869" w:rsidRDefault="00804F65" w:rsidP="005C1B94">
            <w:pPr>
              <w:spacing w:line="276" w:lineRule="auto"/>
              <w:rPr>
                <w:rFonts w:ascii="Sakkal Majalla" w:hAnsi="Sakkal Majalla" w:cs="Sakkal Majalla"/>
                <w:b/>
                <w:bCs/>
                <w:sz w:val="28"/>
                <w:szCs w:val="28"/>
                <w:rtl/>
                <w:lang w:bidi="ar-AE"/>
              </w:rPr>
            </w:pPr>
          </w:p>
        </w:tc>
        <w:tc>
          <w:tcPr>
            <w:tcW w:w="780" w:type="dxa"/>
          </w:tcPr>
          <w:p w14:paraId="74CE0E48" w14:textId="77777777" w:rsidR="00804F65" w:rsidRPr="00A73869" w:rsidRDefault="00804F65" w:rsidP="005C1B94">
            <w:pPr>
              <w:spacing w:line="276" w:lineRule="auto"/>
              <w:rPr>
                <w:rFonts w:ascii="Sakkal Majalla" w:hAnsi="Sakkal Majalla" w:cs="Sakkal Majalla"/>
                <w:b/>
                <w:bCs/>
                <w:sz w:val="28"/>
                <w:szCs w:val="28"/>
                <w:rtl/>
                <w:lang w:bidi="ar-AE"/>
              </w:rPr>
            </w:pPr>
            <w:r w:rsidRPr="00A73869">
              <w:rPr>
                <w:rFonts w:ascii="Sakkal Majalla" w:hAnsi="Sakkal Majalla" w:cs="Sakkal Majalla" w:hint="cs"/>
                <w:b/>
                <w:bCs/>
                <w:sz w:val="28"/>
                <w:szCs w:val="28"/>
                <w:rtl/>
                <w:lang w:bidi="ar-AE"/>
              </w:rPr>
              <w:t>الفرع:</w:t>
            </w:r>
          </w:p>
        </w:tc>
        <w:tc>
          <w:tcPr>
            <w:tcW w:w="1835" w:type="dxa"/>
          </w:tcPr>
          <w:p w14:paraId="2006D51F" w14:textId="77777777" w:rsidR="00804F65" w:rsidRPr="00A73869" w:rsidRDefault="00804F65" w:rsidP="005C1B94">
            <w:pPr>
              <w:spacing w:line="276" w:lineRule="auto"/>
              <w:rPr>
                <w:rFonts w:ascii="Sakkal Majalla" w:hAnsi="Sakkal Majalla" w:cs="Sakkal Majalla"/>
                <w:b/>
                <w:bCs/>
                <w:sz w:val="28"/>
                <w:szCs w:val="28"/>
                <w:rtl/>
                <w:lang w:bidi="ar-AE"/>
              </w:rPr>
            </w:pPr>
          </w:p>
        </w:tc>
      </w:tr>
    </w:tbl>
    <w:p w14:paraId="22437562" w14:textId="77777777" w:rsidR="00804F65" w:rsidRPr="00A73869" w:rsidRDefault="00804F65" w:rsidP="00804F65">
      <w:pPr>
        <w:spacing w:after="160"/>
        <w:rPr>
          <w:rFonts w:ascii="Sakkal Majalla" w:eastAsia="Calibri" w:hAnsi="Sakkal Majalla" w:cs="Sakkal Majalla"/>
          <w:b/>
          <w:bCs/>
          <w:sz w:val="28"/>
          <w:szCs w:val="28"/>
        </w:rPr>
      </w:pPr>
      <w:bookmarkStart w:id="47" w:name="OLE_LINK6"/>
      <w:bookmarkStart w:id="48" w:name="OLE_LINK5"/>
    </w:p>
    <w:tbl>
      <w:tblPr>
        <w:tblStyle w:val="TableGrid21"/>
        <w:bidiVisual/>
        <w:tblW w:w="9924" w:type="dxa"/>
        <w:tblInd w:w="-41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61"/>
        <w:gridCol w:w="2377"/>
        <w:gridCol w:w="2111"/>
        <w:gridCol w:w="2975"/>
      </w:tblGrid>
      <w:tr w:rsidR="00804F65" w:rsidRPr="00A73869" w14:paraId="03A266A5" w14:textId="77777777" w:rsidTr="005C1B94">
        <w:tc>
          <w:tcPr>
            <w:tcW w:w="2461" w:type="dxa"/>
            <w:tcBorders>
              <w:top w:val="single" w:sz="4" w:space="0" w:color="auto"/>
              <w:left w:val="single" w:sz="4" w:space="0" w:color="auto"/>
              <w:bottom w:val="single" w:sz="4" w:space="0" w:color="auto"/>
              <w:right w:val="single" w:sz="4" w:space="0" w:color="auto"/>
            </w:tcBorders>
            <w:hideMark/>
          </w:tcPr>
          <w:bookmarkEnd w:id="47"/>
          <w:bookmarkEnd w:id="48"/>
          <w:p w14:paraId="10FAE8E0" w14:textId="77777777" w:rsidR="00804F65" w:rsidRPr="00A73869" w:rsidRDefault="00804F65" w:rsidP="005C1B94">
            <w:pPr>
              <w:spacing w:line="276" w:lineRule="auto"/>
              <w:ind w:firstLine="34"/>
              <w:rPr>
                <w:rFonts w:ascii="Sakkal Majalla" w:hAnsi="Sakkal Majalla" w:cs="Sakkal Majalla"/>
                <w:b/>
                <w:bCs/>
                <w:sz w:val="28"/>
                <w:szCs w:val="28"/>
              </w:rPr>
            </w:pPr>
            <w:r w:rsidRPr="00A73869">
              <w:rPr>
                <w:rFonts w:ascii="Sakkal Majalla" w:hAnsi="Sakkal Majalla" w:cs="Sakkal Majalla" w:hint="cs"/>
                <w:b/>
                <w:bCs/>
                <w:sz w:val="28"/>
                <w:szCs w:val="28"/>
                <w:rtl/>
              </w:rPr>
              <w:t>الرتبة:</w:t>
            </w:r>
          </w:p>
        </w:tc>
        <w:tc>
          <w:tcPr>
            <w:tcW w:w="2377" w:type="dxa"/>
            <w:tcBorders>
              <w:top w:val="single" w:sz="4" w:space="0" w:color="auto"/>
              <w:left w:val="single" w:sz="4" w:space="0" w:color="auto"/>
              <w:bottom w:val="single" w:sz="4" w:space="0" w:color="auto"/>
              <w:right w:val="single" w:sz="4" w:space="0" w:color="auto"/>
            </w:tcBorders>
          </w:tcPr>
          <w:p w14:paraId="04C49CAA" w14:textId="77777777" w:rsidR="00804F65" w:rsidRPr="00A73869" w:rsidRDefault="00804F65" w:rsidP="005C1B94">
            <w:pPr>
              <w:spacing w:line="276" w:lineRule="auto"/>
              <w:rPr>
                <w:rFonts w:ascii="Sakkal Majalla" w:hAnsi="Sakkal Majalla" w:cs="Sakkal Majalla"/>
                <w:sz w:val="28"/>
                <w:szCs w:val="28"/>
              </w:rPr>
            </w:pPr>
          </w:p>
        </w:tc>
        <w:tc>
          <w:tcPr>
            <w:tcW w:w="2111" w:type="dxa"/>
            <w:tcBorders>
              <w:top w:val="single" w:sz="4" w:space="0" w:color="auto"/>
              <w:left w:val="single" w:sz="4" w:space="0" w:color="auto"/>
              <w:bottom w:val="single" w:sz="4" w:space="0" w:color="auto"/>
              <w:right w:val="single" w:sz="4" w:space="0" w:color="auto"/>
            </w:tcBorders>
            <w:vAlign w:val="center"/>
            <w:hideMark/>
          </w:tcPr>
          <w:p w14:paraId="05BADD95" w14:textId="77777777" w:rsidR="00804F65" w:rsidRPr="00A73869" w:rsidRDefault="00804F65" w:rsidP="005C1B94">
            <w:pPr>
              <w:spacing w:line="276" w:lineRule="auto"/>
              <w:rPr>
                <w:rFonts w:ascii="Sakkal Majalla" w:hAnsi="Sakkal Majalla" w:cs="Sakkal Majalla"/>
                <w:b/>
                <w:bCs/>
                <w:sz w:val="28"/>
                <w:szCs w:val="28"/>
              </w:rPr>
            </w:pPr>
            <w:r w:rsidRPr="00A73869">
              <w:rPr>
                <w:rFonts w:ascii="Sakkal Majalla" w:hAnsi="Sakkal Majalla" w:cs="Sakkal Majalla"/>
                <w:b/>
                <w:bCs/>
                <w:sz w:val="28"/>
                <w:szCs w:val="28"/>
                <w:rtl/>
              </w:rPr>
              <w:t>الرقم العسكري</w:t>
            </w:r>
            <w:r w:rsidRPr="00A73869">
              <w:rPr>
                <w:rFonts w:ascii="Sakkal Majalla" w:hAnsi="Sakkal Majalla" w:cs="Sakkal Majalla" w:hint="cs"/>
                <w:b/>
                <w:bCs/>
                <w:sz w:val="28"/>
                <w:szCs w:val="28"/>
                <w:rtl/>
              </w:rPr>
              <w:t>:</w:t>
            </w:r>
          </w:p>
        </w:tc>
        <w:tc>
          <w:tcPr>
            <w:tcW w:w="2975" w:type="dxa"/>
            <w:tcBorders>
              <w:top w:val="single" w:sz="4" w:space="0" w:color="auto"/>
              <w:left w:val="single" w:sz="4" w:space="0" w:color="auto"/>
              <w:bottom w:val="single" w:sz="4" w:space="0" w:color="auto"/>
              <w:right w:val="single" w:sz="4" w:space="0" w:color="auto"/>
            </w:tcBorders>
          </w:tcPr>
          <w:p w14:paraId="6CD35CF7" w14:textId="77777777" w:rsidR="00804F65" w:rsidRPr="00A73869" w:rsidRDefault="00804F65" w:rsidP="005C1B94">
            <w:pPr>
              <w:spacing w:line="276" w:lineRule="auto"/>
              <w:rPr>
                <w:rFonts w:ascii="Sakkal Majalla" w:hAnsi="Sakkal Majalla" w:cs="Sakkal Majalla"/>
                <w:sz w:val="28"/>
                <w:szCs w:val="28"/>
              </w:rPr>
            </w:pPr>
          </w:p>
        </w:tc>
      </w:tr>
      <w:tr w:rsidR="00804F65" w:rsidRPr="00A73869" w14:paraId="3D7B883D" w14:textId="77777777" w:rsidTr="005C1B94">
        <w:tc>
          <w:tcPr>
            <w:tcW w:w="2461" w:type="dxa"/>
            <w:tcBorders>
              <w:top w:val="single" w:sz="4" w:space="0" w:color="auto"/>
              <w:left w:val="single" w:sz="4" w:space="0" w:color="auto"/>
              <w:bottom w:val="single" w:sz="4" w:space="0" w:color="auto"/>
              <w:right w:val="single" w:sz="4" w:space="0" w:color="auto"/>
            </w:tcBorders>
            <w:hideMark/>
          </w:tcPr>
          <w:p w14:paraId="0848859C" w14:textId="77777777" w:rsidR="00804F65" w:rsidRPr="00A73869" w:rsidRDefault="00804F65" w:rsidP="005C1B94">
            <w:pPr>
              <w:spacing w:line="276" w:lineRule="auto"/>
              <w:ind w:firstLine="34"/>
              <w:rPr>
                <w:rFonts w:ascii="Sakkal Majalla" w:hAnsi="Sakkal Majalla" w:cs="Sakkal Majalla"/>
                <w:b/>
                <w:bCs/>
                <w:sz w:val="28"/>
                <w:szCs w:val="28"/>
              </w:rPr>
            </w:pPr>
            <w:r w:rsidRPr="00A73869">
              <w:rPr>
                <w:rFonts w:ascii="Sakkal Majalla" w:hAnsi="Sakkal Majalla" w:cs="Sakkal Majalla" w:hint="cs"/>
                <w:b/>
                <w:bCs/>
                <w:sz w:val="28"/>
                <w:szCs w:val="28"/>
                <w:rtl/>
              </w:rPr>
              <w:t>الاسم:</w:t>
            </w:r>
          </w:p>
        </w:tc>
        <w:tc>
          <w:tcPr>
            <w:tcW w:w="2377" w:type="dxa"/>
            <w:tcBorders>
              <w:top w:val="single" w:sz="4" w:space="0" w:color="auto"/>
              <w:left w:val="single" w:sz="4" w:space="0" w:color="auto"/>
              <w:bottom w:val="single" w:sz="4" w:space="0" w:color="auto"/>
              <w:right w:val="single" w:sz="4" w:space="0" w:color="auto"/>
            </w:tcBorders>
          </w:tcPr>
          <w:p w14:paraId="613A77F4" w14:textId="77777777" w:rsidR="00804F65" w:rsidRPr="00A73869" w:rsidRDefault="00804F65" w:rsidP="005C1B94">
            <w:pPr>
              <w:spacing w:line="276" w:lineRule="auto"/>
              <w:rPr>
                <w:rFonts w:ascii="Sakkal Majalla" w:hAnsi="Sakkal Majalla" w:cs="Sakkal Majalla"/>
                <w:sz w:val="28"/>
                <w:szCs w:val="28"/>
              </w:rPr>
            </w:pPr>
          </w:p>
        </w:tc>
        <w:tc>
          <w:tcPr>
            <w:tcW w:w="2111" w:type="dxa"/>
            <w:tcBorders>
              <w:top w:val="single" w:sz="4" w:space="0" w:color="auto"/>
              <w:left w:val="single" w:sz="4" w:space="0" w:color="auto"/>
              <w:bottom w:val="single" w:sz="4" w:space="0" w:color="auto"/>
              <w:right w:val="single" w:sz="4" w:space="0" w:color="auto"/>
            </w:tcBorders>
            <w:vAlign w:val="center"/>
            <w:hideMark/>
          </w:tcPr>
          <w:p w14:paraId="1B18B405" w14:textId="77777777" w:rsidR="00804F65" w:rsidRPr="00A73869" w:rsidRDefault="00804F65" w:rsidP="005C1B94">
            <w:pPr>
              <w:spacing w:line="276" w:lineRule="auto"/>
              <w:rPr>
                <w:rFonts w:ascii="Sakkal Majalla" w:hAnsi="Sakkal Majalla" w:cs="Sakkal Majalla"/>
                <w:b/>
                <w:bCs/>
                <w:sz w:val="28"/>
                <w:szCs w:val="28"/>
              </w:rPr>
            </w:pPr>
            <w:r w:rsidRPr="00A73869">
              <w:rPr>
                <w:rFonts w:ascii="Sakkal Majalla" w:hAnsi="Sakkal Majalla" w:cs="Sakkal Majalla"/>
                <w:b/>
                <w:bCs/>
                <w:sz w:val="28"/>
                <w:szCs w:val="28"/>
                <w:rtl/>
              </w:rPr>
              <w:t>المؤهل</w:t>
            </w:r>
            <w:r w:rsidRPr="00A73869">
              <w:rPr>
                <w:rFonts w:ascii="Sakkal Majalla" w:hAnsi="Sakkal Majalla" w:cs="Sakkal Majalla" w:hint="cs"/>
                <w:b/>
                <w:bCs/>
                <w:sz w:val="28"/>
                <w:szCs w:val="28"/>
                <w:rtl/>
              </w:rPr>
              <w:t>:</w:t>
            </w:r>
          </w:p>
        </w:tc>
        <w:tc>
          <w:tcPr>
            <w:tcW w:w="2975" w:type="dxa"/>
            <w:tcBorders>
              <w:top w:val="single" w:sz="4" w:space="0" w:color="auto"/>
              <w:left w:val="single" w:sz="4" w:space="0" w:color="auto"/>
              <w:bottom w:val="single" w:sz="4" w:space="0" w:color="auto"/>
              <w:right w:val="single" w:sz="4" w:space="0" w:color="auto"/>
            </w:tcBorders>
          </w:tcPr>
          <w:p w14:paraId="1DBED845" w14:textId="77777777" w:rsidR="00804F65" w:rsidRPr="00A73869" w:rsidRDefault="00804F65" w:rsidP="005C1B94">
            <w:pPr>
              <w:spacing w:line="276" w:lineRule="auto"/>
              <w:rPr>
                <w:rFonts w:ascii="Sakkal Majalla" w:hAnsi="Sakkal Majalla" w:cs="Sakkal Majalla"/>
                <w:sz w:val="28"/>
                <w:szCs w:val="28"/>
              </w:rPr>
            </w:pPr>
          </w:p>
        </w:tc>
      </w:tr>
      <w:tr w:rsidR="00804F65" w:rsidRPr="00A73869" w14:paraId="0067C095" w14:textId="77777777" w:rsidTr="005C1B94">
        <w:tc>
          <w:tcPr>
            <w:tcW w:w="2461" w:type="dxa"/>
            <w:tcBorders>
              <w:top w:val="single" w:sz="4" w:space="0" w:color="auto"/>
              <w:left w:val="single" w:sz="4" w:space="0" w:color="auto"/>
              <w:bottom w:val="single" w:sz="4" w:space="0" w:color="auto"/>
              <w:right w:val="single" w:sz="4" w:space="0" w:color="auto"/>
            </w:tcBorders>
          </w:tcPr>
          <w:p w14:paraId="47265657" w14:textId="77777777" w:rsidR="00804F65" w:rsidRPr="00A73869" w:rsidRDefault="00804F65" w:rsidP="005C1B94">
            <w:pPr>
              <w:spacing w:line="276" w:lineRule="auto"/>
              <w:ind w:firstLine="34"/>
              <w:rPr>
                <w:rFonts w:ascii="Sakkal Majalla" w:hAnsi="Sakkal Majalla" w:cs="Sakkal Majalla"/>
                <w:b/>
                <w:bCs/>
                <w:sz w:val="28"/>
                <w:szCs w:val="28"/>
                <w:rtl/>
              </w:rPr>
            </w:pPr>
            <w:r w:rsidRPr="00A73869">
              <w:rPr>
                <w:rFonts w:ascii="Sakkal Majalla" w:hAnsi="Sakkal Majalla" w:cs="Sakkal Majalla" w:hint="cs"/>
                <w:b/>
                <w:bCs/>
                <w:sz w:val="28"/>
                <w:szCs w:val="28"/>
                <w:rtl/>
              </w:rPr>
              <w:t>المرتب:</w:t>
            </w:r>
          </w:p>
        </w:tc>
        <w:tc>
          <w:tcPr>
            <w:tcW w:w="2377" w:type="dxa"/>
            <w:tcBorders>
              <w:top w:val="single" w:sz="4" w:space="0" w:color="auto"/>
              <w:left w:val="single" w:sz="4" w:space="0" w:color="auto"/>
              <w:bottom w:val="single" w:sz="4" w:space="0" w:color="auto"/>
              <w:right w:val="single" w:sz="4" w:space="0" w:color="auto"/>
            </w:tcBorders>
          </w:tcPr>
          <w:p w14:paraId="24CB1AB4" w14:textId="77777777" w:rsidR="00804F65" w:rsidRPr="00A73869" w:rsidRDefault="00804F65" w:rsidP="005C1B94">
            <w:pPr>
              <w:spacing w:line="276" w:lineRule="auto"/>
              <w:rPr>
                <w:rFonts w:ascii="Sakkal Majalla" w:hAnsi="Sakkal Majalla" w:cs="Sakkal Majalla"/>
                <w:sz w:val="28"/>
                <w:szCs w:val="28"/>
              </w:rPr>
            </w:pPr>
          </w:p>
        </w:tc>
        <w:tc>
          <w:tcPr>
            <w:tcW w:w="2111" w:type="dxa"/>
            <w:tcBorders>
              <w:top w:val="single" w:sz="4" w:space="0" w:color="auto"/>
              <w:left w:val="single" w:sz="4" w:space="0" w:color="auto"/>
              <w:bottom w:val="single" w:sz="4" w:space="0" w:color="auto"/>
              <w:right w:val="single" w:sz="4" w:space="0" w:color="auto"/>
            </w:tcBorders>
            <w:vAlign w:val="center"/>
          </w:tcPr>
          <w:p w14:paraId="1ECC2FBA" w14:textId="77777777" w:rsidR="00804F65" w:rsidRPr="00A73869" w:rsidRDefault="00804F65" w:rsidP="005C1B94">
            <w:pPr>
              <w:spacing w:line="276" w:lineRule="auto"/>
              <w:rPr>
                <w:rFonts w:ascii="Sakkal Majalla" w:hAnsi="Sakkal Majalla" w:cs="Sakkal Majalla"/>
                <w:b/>
                <w:bCs/>
                <w:sz w:val="28"/>
                <w:szCs w:val="28"/>
                <w:rtl/>
              </w:rPr>
            </w:pPr>
            <w:r w:rsidRPr="00A73869">
              <w:rPr>
                <w:rFonts w:ascii="Sakkal Majalla" w:hAnsi="Sakkal Majalla" w:cs="Sakkal Majalla"/>
                <w:b/>
                <w:bCs/>
                <w:sz w:val="28"/>
                <w:szCs w:val="28"/>
                <w:rtl/>
              </w:rPr>
              <w:t>مكان الميلاد</w:t>
            </w:r>
            <w:r w:rsidRPr="00A73869">
              <w:rPr>
                <w:rFonts w:ascii="Sakkal Majalla" w:hAnsi="Sakkal Majalla" w:cs="Sakkal Majalla" w:hint="cs"/>
                <w:b/>
                <w:bCs/>
                <w:sz w:val="28"/>
                <w:szCs w:val="28"/>
                <w:rtl/>
              </w:rPr>
              <w:t>:</w:t>
            </w:r>
          </w:p>
        </w:tc>
        <w:tc>
          <w:tcPr>
            <w:tcW w:w="2975" w:type="dxa"/>
            <w:tcBorders>
              <w:top w:val="single" w:sz="4" w:space="0" w:color="auto"/>
              <w:left w:val="single" w:sz="4" w:space="0" w:color="auto"/>
              <w:bottom w:val="single" w:sz="4" w:space="0" w:color="auto"/>
              <w:right w:val="single" w:sz="4" w:space="0" w:color="auto"/>
            </w:tcBorders>
          </w:tcPr>
          <w:p w14:paraId="1A4FBF39" w14:textId="77777777" w:rsidR="00804F65" w:rsidRPr="00A73869" w:rsidRDefault="00804F65" w:rsidP="005C1B94">
            <w:pPr>
              <w:spacing w:line="276" w:lineRule="auto"/>
              <w:rPr>
                <w:rFonts w:ascii="Sakkal Majalla" w:hAnsi="Sakkal Majalla" w:cs="Sakkal Majalla"/>
                <w:sz w:val="28"/>
                <w:szCs w:val="28"/>
              </w:rPr>
            </w:pPr>
          </w:p>
        </w:tc>
      </w:tr>
      <w:tr w:rsidR="00804F65" w:rsidRPr="00A73869" w14:paraId="08CB9E53" w14:textId="77777777" w:rsidTr="005C1B94">
        <w:tc>
          <w:tcPr>
            <w:tcW w:w="2461" w:type="dxa"/>
            <w:tcBorders>
              <w:top w:val="single" w:sz="4" w:space="0" w:color="auto"/>
              <w:left w:val="single" w:sz="4" w:space="0" w:color="auto"/>
              <w:bottom w:val="single" w:sz="4" w:space="0" w:color="auto"/>
              <w:right w:val="single" w:sz="4" w:space="0" w:color="auto"/>
            </w:tcBorders>
            <w:hideMark/>
          </w:tcPr>
          <w:p w14:paraId="2753C38F" w14:textId="77777777" w:rsidR="00804F65" w:rsidRPr="00A73869" w:rsidRDefault="00804F65" w:rsidP="005C1B94">
            <w:pPr>
              <w:spacing w:line="276" w:lineRule="auto"/>
              <w:ind w:firstLine="34"/>
              <w:rPr>
                <w:rFonts w:ascii="Sakkal Majalla" w:hAnsi="Sakkal Majalla" w:cs="Sakkal Majalla"/>
                <w:b/>
                <w:bCs/>
                <w:sz w:val="28"/>
                <w:szCs w:val="28"/>
              </w:rPr>
            </w:pPr>
            <w:r w:rsidRPr="00A73869">
              <w:rPr>
                <w:rFonts w:ascii="Sakkal Majalla" w:hAnsi="Sakkal Majalla" w:cs="Sakkal Majalla"/>
                <w:b/>
                <w:bCs/>
                <w:sz w:val="28"/>
                <w:szCs w:val="28"/>
                <w:rtl/>
              </w:rPr>
              <w:t>رقم جواز السفر</w:t>
            </w:r>
            <w:r w:rsidRPr="00A73869">
              <w:rPr>
                <w:rFonts w:ascii="Sakkal Majalla" w:hAnsi="Sakkal Majalla" w:cs="Sakkal Majalla" w:hint="cs"/>
                <w:b/>
                <w:bCs/>
                <w:sz w:val="28"/>
                <w:szCs w:val="28"/>
                <w:rtl/>
              </w:rPr>
              <w:t>:</w:t>
            </w:r>
          </w:p>
        </w:tc>
        <w:tc>
          <w:tcPr>
            <w:tcW w:w="2377" w:type="dxa"/>
            <w:tcBorders>
              <w:top w:val="single" w:sz="4" w:space="0" w:color="auto"/>
              <w:left w:val="single" w:sz="4" w:space="0" w:color="auto"/>
              <w:bottom w:val="single" w:sz="4" w:space="0" w:color="auto"/>
              <w:right w:val="single" w:sz="4" w:space="0" w:color="auto"/>
            </w:tcBorders>
          </w:tcPr>
          <w:p w14:paraId="53821DF7" w14:textId="77777777" w:rsidR="00804F65" w:rsidRPr="00A73869" w:rsidRDefault="00804F65" w:rsidP="005C1B94">
            <w:pPr>
              <w:spacing w:line="276" w:lineRule="auto"/>
              <w:rPr>
                <w:rFonts w:ascii="Sakkal Majalla" w:hAnsi="Sakkal Majalla" w:cs="Sakkal Majalla"/>
                <w:sz w:val="28"/>
                <w:szCs w:val="28"/>
              </w:rPr>
            </w:pPr>
          </w:p>
        </w:tc>
        <w:tc>
          <w:tcPr>
            <w:tcW w:w="2111" w:type="dxa"/>
            <w:tcBorders>
              <w:top w:val="single" w:sz="4" w:space="0" w:color="auto"/>
              <w:left w:val="single" w:sz="4" w:space="0" w:color="auto"/>
              <w:bottom w:val="single" w:sz="4" w:space="0" w:color="auto"/>
              <w:right w:val="single" w:sz="4" w:space="0" w:color="auto"/>
            </w:tcBorders>
            <w:vAlign w:val="center"/>
          </w:tcPr>
          <w:p w14:paraId="41C46CDD" w14:textId="77777777" w:rsidR="00804F65" w:rsidRPr="00A73869" w:rsidRDefault="00804F65" w:rsidP="005C1B94">
            <w:pPr>
              <w:spacing w:line="276" w:lineRule="auto"/>
              <w:rPr>
                <w:rFonts w:ascii="Sakkal Majalla" w:hAnsi="Sakkal Majalla" w:cs="Sakkal Majalla"/>
                <w:b/>
                <w:bCs/>
                <w:sz w:val="28"/>
                <w:szCs w:val="28"/>
              </w:rPr>
            </w:pPr>
            <w:r w:rsidRPr="00A73869">
              <w:rPr>
                <w:rFonts w:ascii="Sakkal Majalla" w:hAnsi="Sakkal Majalla" w:cs="Sakkal Majalla"/>
                <w:b/>
                <w:bCs/>
                <w:sz w:val="28"/>
                <w:szCs w:val="28"/>
                <w:rtl/>
              </w:rPr>
              <w:t>تاريخ الميلاد</w:t>
            </w:r>
            <w:r w:rsidRPr="00A73869">
              <w:rPr>
                <w:rFonts w:ascii="Sakkal Majalla" w:hAnsi="Sakkal Majalla" w:cs="Sakkal Majalla" w:hint="cs"/>
                <w:b/>
                <w:bCs/>
                <w:sz w:val="28"/>
                <w:szCs w:val="28"/>
                <w:rtl/>
              </w:rPr>
              <w:t>:</w:t>
            </w:r>
          </w:p>
        </w:tc>
        <w:tc>
          <w:tcPr>
            <w:tcW w:w="2975" w:type="dxa"/>
            <w:tcBorders>
              <w:top w:val="single" w:sz="4" w:space="0" w:color="auto"/>
              <w:left w:val="single" w:sz="4" w:space="0" w:color="auto"/>
              <w:bottom w:val="single" w:sz="4" w:space="0" w:color="auto"/>
              <w:right w:val="single" w:sz="4" w:space="0" w:color="auto"/>
            </w:tcBorders>
          </w:tcPr>
          <w:p w14:paraId="279135D9" w14:textId="77777777" w:rsidR="00804F65" w:rsidRPr="00A73869" w:rsidRDefault="00804F65" w:rsidP="005C1B94">
            <w:pPr>
              <w:spacing w:line="276" w:lineRule="auto"/>
              <w:rPr>
                <w:rFonts w:ascii="Sakkal Majalla" w:hAnsi="Sakkal Majalla" w:cs="Sakkal Majalla"/>
                <w:sz w:val="28"/>
                <w:szCs w:val="28"/>
              </w:rPr>
            </w:pPr>
          </w:p>
        </w:tc>
      </w:tr>
      <w:tr w:rsidR="00804F65" w:rsidRPr="00A73869" w14:paraId="26D862ED" w14:textId="77777777" w:rsidTr="005C1B94">
        <w:tc>
          <w:tcPr>
            <w:tcW w:w="2461" w:type="dxa"/>
            <w:tcBorders>
              <w:top w:val="single" w:sz="4" w:space="0" w:color="auto"/>
              <w:left w:val="single" w:sz="4" w:space="0" w:color="auto"/>
              <w:bottom w:val="single" w:sz="4" w:space="0" w:color="auto"/>
              <w:right w:val="single" w:sz="4" w:space="0" w:color="auto"/>
            </w:tcBorders>
            <w:hideMark/>
          </w:tcPr>
          <w:p w14:paraId="06859D7D" w14:textId="77777777" w:rsidR="00804F65" w:rsidRPr="00A73869" w:rsidRDefault="00804F65" w:rsidP="005C1B94">
            <w:pPr>
              <w:spacing w:line="276" w:lineRule="auto"/>
              <w:ind w:firstLine="34"/>
              <w:rPr>
                <w:rFonts w:ascii="Sakkal Majalla" w:hAnsi="Sakkal Majalla" w:cs="Sakkal Majalla"/>
                <w:b/>
                <w:bCs/>
                <w:sz w:val="28"/>
                <w:szCs w:val="28"/>
              </w:rPr>
            </w:pPr>
            <w:r w:rsidRPr="00A73869">
              <w:rPr>
                <w:rFonts w:ascii="Sakkal Majalla" w:hAnsi="Sakkal Majalla" w:cs="Sakkal Majalla"/>
                <w:b/>
                <w:bCs/>
                <w:sz w:val="28"/>
                <w:szCs w:val="28"/>
                <w:rtl/>
              </w:rPr>
              <w:t>مكان وتاريخ الصدور</w:t>
            </w:r>
            <w:r w:rsidRPr="00A73869">
              <w:rPr>
                <w:rFonts w:ascii="Sakkal Majalla" w:hAnsi="Sakkal Majalla" w:cs="Sakkal Majalla" w:hint="cs"/>
                <w:b/>
                <w:bCs/>
                <w:sz w:val="28"/>
                <w:szCs w:val="28"/>
                <w:rtl/>
              </w:rPr>
              <w:t>:</w:t>
            </w:r>
          </w:p>
        </w:tc>
        <w:tc>
          <w:tcPr>
            <w:tcW w:w="2377" w:type="dxa"/>
            <w:tcBorders>
              <w:top w:val="single" w:sz="4" w:space="0" w:color="auto"/>
              <w:left w:val="single" w:sz="4" w:space="0" w:color="auto"/>
              <w:bottom w:val="single" w:sz="4" w:space="0" w:color="auto"/>
              <w:right w:val="single" w:sz="4" w:space="0" w:color="auto"/>
            </w:tcBorders>
          </w:tcPr>
          <w:p w14:paraId="4EF774E3" w14:textId="77777777" w:rsidR="00804F65" w:rsidRPr="00A73869" w:rsidRDefault="00804F65" w:rsidP="005C1B94">
            <w:pPr>
              <w:spacing w:line="276" w:lineRule="auto"/>
              <w:rPr>
                <w:rFonts w:ascii="Sakkal Majalla" w:hAnsi="Sakkal Majalla" w:cs="Sakkal Majalla"/>
                <w:sz w:val="28"/>
                <w:szCs w:val="28"/>
              </w:rPr>
            </w:pPr>
          </w:p>
        </w:tc>
        <w:tc>
          <w:tcPr>
            <w:tcW w:w="2111" w:type="dxa"/>
            <w:tcBorders>
              <w:top w:val="single" w:sz="4" w:space="0" w:color="auto"/>
              <w:left w:val="single" w:sz="4" w:space="0" w:color="auto"/>
              <w:bottom w:val="single" w:sz="4" w:space="0" w:color="auto"/>
              <w:right w:val="single" w:sz="4" w:space="0" w:color="auto"/>
            </w:tcBorders>
            <w:vAlign w:val="center"/>
          </w:tcPr>
          <w:p w14:paraId="064C1650" w14:textId="77777777" w:rsidR="00804F65" w:rsidRPr="00A73869" w:rsidRDefault="00804F65" w:rsidP="005C1B94">
            <w:pPr>
              <w:spacing w:line="276" w:lineRule="auto"/>
              <w:rPr>
                <w:rFonts w:ascii="Sakkal Majalla" w:hAnsi="Sakkal Majalla" w:cs="Sakkal Majalla"/>
                <w:b/>
                <w:bCs/>
                <w:sz w:val="28"/>
                <w:szCs w:val="28"/>
              </w:rPr>
            </w:pPr>
            <w:r w:rsidRPr="00A73869">
              <w:rPr>
                <w:rFonts w:ascii="Sakkal Majalla" w:hAnsi="Sakkal Majalla" w:cs="Sakkal Majalla"/>
                <w:b/>
                <w:bCs/>
                <w:sz w:val="28"/>
                <w:szCs w:val="28"/>
                <w:rtl/>
              </w:rPr>
              <w:t>الرقم الموحد</w:t>
            </w:r>
            <w:r w:rsidRPr="00A73869">
              <w:rPr>
                <w:rFonts w:ascii="Sakkal Majalla" w:hAnsi="Sakkal Majalla" w:cs="Sakkal Majalla" w:hint="cs"/>
                <w:b/>
                <w:bCs/>
                <w:sz w:val="28"/>
                <w:szCs w:val="28"/>
                <w:rtl/>
              </w:rPr>
              <w:t>:</w:t>
            </w:r>
          </w:p>
        </w:tc>
        <w:tc>
          <w:tcPr>
            <w:tcW w:w="2975" w:type="dxa"/>
            <w:tcBorders>
              <w:top w:val="single" w:sz="4" w:space="0" w:color="auto"/>
              <w:left w:val="single" w:sz="4" w:space="0" w:color="auto"/>
              <w:bottom w:val="single" w:sz="4" w:space="0" w:color="auto"/>
              <w:right w:val="single" w:sz="4" w:space="0" w:color="auto"/>
            </w:tcBorders>
          </w:tcPr>
          <w:p w14:paraId="3000B97B" w14:textId="77777777" w:rsidR="00804F65" w:rsidRPr="00A73869" w:rsidRDefault="00804F65" w:rsidP="005C1B94">
            <w:pPr>
              <w:spacing w:line="276" w:lineRule="auto"/>
              <w:rPr>
                <w:rFonts w:ascii="Sakkal Majalla" w:hAnsi="Sakkal Majalla" w:cs="Sakkal Majalla"/>
                <w:sz w:val="28"/>
                <w:szCs w:val="28"/>
              </w:rPr>
            </w:pPr>
          </w:p>
        </w:tc>
      </w:tr>
      <w:tr w:rsidR="00804F65" w:rsidRPr="00A73869" w14:paraId="413BCA46" w14:textId="77777777" w:rsidTr="005C1B94">
        <w:tc>
          <w:tcPr>
            <w:tcW w:w="2461" w:type="dxa"/>
            <w:tcBorders>
              <w:top w:val="single" w:sz="4" w:space="0" w:color="auto"/>
              <w:left w:val="single" w:sz="4" w:space="0" w:color="auto"/>
              <w:bottom w:val="single" w:sz="4" w:space="0" w:color="auto"/>
              <w:right w:val="single" w:sz="4" w:space="0" w:color="auto"/>
            </w:tcBorders>
            <w:hideMark/>
          </w:tcPr>
          <w:p w14:paraId="5657DD43" w14:textId="77777777" w:rsidR="00804F65" w:rsidRPr="00A73869" w:rsidRDefault="00804F65" w:rsidP="005C1B94">
            <w:pPr>
              <w:spacing w:line="276" w:lineRule="auto"/>
              <w:ind w:firstLine="34"/>
              <w:rPr>
                <w:rFonts w:ascii="Sakkal Majalla" w:hAnsi="Sakkal Majalla" w:cs="Sakkal Majalla"/>
                <w:b/>
                <w:bCs/>
                <w:sz w:val="28"/>
                <w:szCs w:val="28"/>
              </w:rPr>
            </w:pPr>
            <w:r w:rsidRPr="00A73869">
              <w:rPr>
                <w:rFonts w:ascii="Sakkal Majalla" w:hAnsi="Sakkal Majalla" w:cs="Sakkal Majalla" w:hint="cs"/>
                <w:b/>
                <w:bCs/>
                <w:sz w:val="28"/>
                <w:szCs w:val="28"/>
                <w:rtl/>
              </w:rPr>
              <w:t>رقم الهوية:</w:t>
            </w:r>
          </w:p>
        </w:tc>
        <w:tc>
          <w:tcPr>
            <w:tcW w:w="2377" w:type="dxa"/>
            <w:tcBorders>
              <w:top w:val="single" w:sz="4" w:space="0" w:color="auto"/>
              <w:left w:val="single" w:sz="4" w:space="0" w:color="auto"/>
              <w:bottom w:val="single" w:sz="4" w:space="0" w:color="auto"/>
              <w:right w:val="single" w:sz="4" w:space="0" w:color="auto"/>
            </w:tcBorders>
          </w:tcPr>
          <w:p w14:paraId="03D031E7" w14:textId="77777777" w:rsidR="00804F65" w:rsidRPr="00A73869" w:rsidRDefault="00804F65" w:rsidP="005C1B94">
            <w:pPr>
              <w:spacing w:line="276" w:lineRule="auto"/>
              <w:rPr>
                <w:rFonts w:ascii="Sakkal Majalla" w:hAnsi="Sakkal Majalla" w:cs="Sakkal Majalla"/>
                <w:sz w:val="28"/>
                <w:szCs w:val="28"/>
              </w:rPr>
            </w:pPr>
          </w:p>
        </w:tc>
        <w:tc>
          <w:tcPr>
            <w:tcW w:w="2111" w:type="dxa"/>
            <w:tcBorders>
              <w:top w:val="single" w:sz="4" w:space="0" w:color="auto"/>
              <w:left w:val="single" w:sz="4" w:space="0" w:color="auto"/>
              <w:bottom w:val="single" w:sz="4" w:space="0" w:color="auto"/>
              <w:right w:val="single" w:sz="4" w:space="0" w:color="auto"/>
            </w:tcBorders>
            <w:vAlign w:val="center"/>
          </w:tcPr>
          <w:p w14:paraId="6517273C" w14:textId="77777777" w:rsidR="00804F65" w:rsidRPr="00A73869" w:rsidRDefault="00804F65" w:rsidP="005C1B94">
            <w:pPr>
              <w:spacing w:line="276" w:lineRule="auto"/>
              <w:rPr>
                <w:rFonts w:ascii="Sakkal Majalla" w:hAnsi="Sakkal Majalla" w:cs="Sakkal Majalla"/>
                <w:b/>
                <w:bCs/>
                <w:sz w:val="28"/>
                <w:szCs w:val="28"/>
              </w:rPr>
            </w:pPr>
            <w:r w:rsidRPr="00A73869">
              <w:rPr>
                <w:rFonts w:ascii="Sakkal Majalla" w:hAnsi="Sakkal Majalla" w:cs="Sakkal Majalla"/>
                <w:b/>
                <w:bCs/>
                <w:sz w:val="28"/>
                <w:szCs w:val="28"/>
                <w:rtl/>
              </w:rPr>
              <w:t>العنوان (الإمارة)</w:t>
            </w:r>
            <w:r w:rsidRPr="00A73869">
              <w:rPr>
                <w:rFonts w:ascii="Sakkal Majalla" w:hAnsi="Sakkal Majalla" w:cs="Sakkal Majalla" w:hint="cs"/>
                <w:b/>
                <w:bCs/>
                <w:sz w:val="28"/>
                <w:szCs w:val="28"/>
                <w:rtl/>
              </w:rPr>
              <w:t>:</w:t>
            </w:r>
          </w:p>
        </w:tc>
        <w:tc>
          <w:tcPr>
            <w:tcW w:w="2975" w:type="dxa"/>
            <w:tcBorders>
              <w:top w:val="single" w:sz="4" w:space="0" w:color="auto"/>
              <w:left w:val="single" w:sz="4" w:space="0" w:color="auto"/>
              <w:bottom w:val="single" w:sz="4" w:space="0" w:color="auto"/>
              <w:right w:val="single" w:sz="4" w:space="0" w:color="auto"/>
            </w:tcBorders>
          </w:tcPr>
          <w:p w14:paraId="44490B1A" w14:textId="77777777" w:rsidR="00804F65" w:rsidRPr="00A73869" w:rsidRDefault="00804F65" w:rsidP="005C1B94">
            <w:pPr>
              <w:spacing w:line="276" w:lineRule="auto"/>
              <w:rPr>
                <w:rFonts w:ascii="Sakkal Majalla" w:hAnsi="Sakkal Majalla" w:cs="Sakkal Majalla"/>
                <w:sz w:val="28"/>
                <w:szCs w:val="28"/>
              </w:rPr>
            </w:pPr>
          </w:p>
        </w:tc>
      </w:tr>
      <w:tr w:rsidR="00804F65" w:rsidRPr="00A73869" w14:paraId="3FF08B9E" w14:textId="77777777" w:rsidTr="005C1B94">
        <w:tc>
          <w:tcPr>
            <w:tcW w:w="2461" w:type="dxa"/>
            <w:tcBorders>
              <w:top w:val="single" w:sz="4" w:space="0" w:color="auto"/>
              <w:left w:val="single" w:sz="4" w:space="0" w:color="auto"/>
              <w:bottom w:val="single" w:sz="4" w:space="0" w:color="auto"/>
              <w:right w:val="single" w:sz="4" w:space="0" w:color="auto"/>
            </w:tcBorders>
            <w:vAlign w:val="center"/>
          </w:tcPr>
          <w:p w14:paraId="2DCBB380" w14:textId="77777777" w:rsidR="00804F65" w:rsidRPr="00A73869" w:rsidRDefault="00804F65" w:rsidP="005C1B94">
            <w:pPr>
              <w:spacing w:line="276" w:lineRule="auto"/>
              <w:ind w:firstLine="34"/>
              <w:rPr>
                <w:rFonts w:ascii="Sakkal Majalla" w:hAnsi="Sakkal Majalla" w:cs="Sakkal Majalla"/>
                <w:b/>
                <w:bCs/>
                <w:sz w:val="28"/>
                <w:szCs w:val="28"/>
                <w:rtl/>
              </w:rPr>
            </w:pPr>
            <w:r w:rsidRPr="00A73869">
              <w:rPr>
                <w:rFonts w:ascii="Sakkal Majalla" w:hAnsi="Sakkal Majalla" w:cs="Sakkal Majalla"/>
                <w:b/>
                <w:bCs/>
                <w:sz w:val="28"/>
                <w:szCs w:val="28"/>
                <w:rtl/>
              </w:rPr>
              <w:t>الهاتف المتحرك (</w:t>
            </w:r>
            <w:r w:rsidRPr="00A73869">
              <w:rPr>
                <w:rFonts w:ascii="Sakkal Majalla" w:hAnsi="Sakkal Majalla" w:cs="Sakkal Majalla"/>
                <w:b/>
                <w:bCs/>
                <w:sz w:val="28"/>
                <w:szCs w:val="28"/>
              </w:rPr>
              <w:t>1</w:t>
            </w:r>
            <w:r w:rsidRPr="00A73869">
              <w:rPr>
                <w:rFonts w:ascii="Sakkal Majalla" w:hAnsi="Sakkal Majalla" w:cs="Sakkal Majalla"/>
                <w:b/>
                <w:bCs/>
                <w:sz w:val="28"/>
                <w:szCs w:val="28"/>
                <w:rtl/>
              </w:rPr>
              <w:t>)</w:t>
            </w:r>
            <w:r w:rsidRPr="00A73869">
              <w:rPr>
                <w:rFonts w:ascii="Sakkal Majalla" w:hAnsi="Sakkal Majalla" w:cs="Sakkal Majalla" w:hint="cs"/>
                <w:b/>
                <w:bCs/>
                <w:sz w:val="28"/>
                <w:szCs w:val="28"/>
                <w:rtl/>
              </w:rPr>
              <w:t>:</w:t>
            </w:r>
          </w:p>
        </w:tc>
        <w:tc>
          <w:tcPr>
            <w:tcW w:w="2377" w:type="dxa"/>
            <w:tcBorders>
              <w:top w:val="single" w:sz="4" w:space="0" w:color="auto"/>
              <w:left w:val="single" w:sz="4" w:space="0" w:color="auto"/>
              <w:bottom w:val="single" w:sz="4" w:space="0" w:color="auto"/>
              <w:right w:val="single" w:sz="4" w:space="0" w:color="auto"/>
            </w:tcBorders>
          </w:tcPr>
          <w:p w14:paraId="7AB207B1" w14:textId="77777777" w:rsidR="00804F65" w:rsidRPr="00A73869" w:rsidRDefault="00804F65" w:rsidP="005C1B94">
            <w:pPr>
              <w:spacing w:line="276" w:lineRule="auto"/>
              <w:rPr>
                <w:rFonts w:ascii="Sakkal Majalla" w:hAnsi="Sakkal Majalla" w:cs="Sakkal Majalla"/>
                <w:sz w:val="28"/>
                <w:szCs w:val="28"/>
              </w:rPr>
            </w:pPr>
          </w:p>
        </w:tc>
        <w:tc>
          <w:tcPr>
            <w:tcW w:w="2111" w:type="dxa"/>
            <w:tcBorders>
              <w:top w:val="single" w:sz="4" w:space="0" w:color="auto"/>
              <w:left w:val="single" w:sz="4" w:space="0" w:color="auto"/>
              <w:bottom w:val="single" w:sz="4" w:space="0" w:color="auto"/>
              <w:right w:val="single" w:sz="4" w:space="0" w:color="auto"/>
            </w:tcBorders>
            <w:vAlign w:val="center"/>
          </w:tcPr>
          <w:p w14:paraId="1ADE1B79" w14:textId="77777777" w:rsidR="00804F65" w:rsidRPr="00A73869" w:rsidRDefault="00804F65" w:rsidP="005C1B94">
            <w:pPr>
              <w:spacing w:line="276" w:lineRule="auto"/>
              <w:rPr>
                <w:rFonts w:ascii="Sakkal Majalla" w:hAnsi="Sakkal Majalla" w:cs="Sakkal Majalla"/>
                <w:b/>
                <w:bCs/>
                <w:sz w:val="28"/>
                <w:szCs w:val="28"/>
                <w:rtl/>
              </w:rPr>
            </w:pPr>
            <w:r w:rsidRPr="00A73869">
              <w:rPr>
                <w:rFonts w:ascii="Sakkal Majalla" w:hAnsi="Sakkal Majalla" w:cs="Sakkal Majalla"/>
                <w:b/>
                <w:bCs/>
                <w:sz w:val="28"/>
                <w:szCs w:val="28"/>
                <w:rtl/>
              </w:rPr>
              <w:t>الهاتف المتحرك (</w:t>
            </w:r>
            <w:r w:rsidRPr="00A73869">
              <w:rPr>
                <w:rFonts w:ascii="Sakkal Majalla" w:hAnsi="Sakkal Majalla" w:cs="Sakkal Majalla"/>
                <w:b/>
                <w:bCs/>
                <w:sz w:val="28"/>
                <w:szCs w:val="28"/>
              </w:rPr>
              <w:t>2</w:t>
            </w:r>
            <w:r w:rsidRPr="00A73869">
              <w:rPr>
                <w:rFonts w:ascii="Sakkal Majalla" w:hAnsi="Sakkal Majalla" w:cs="Sakkal Majalla"/>
                <w:b/>
                <w:bCs/>
                <w:sz w:val="28"/>
                <w:szCs w:val="28"/>
                <w:rtl/>
              </w:rPr>
              <w:t>)</w:t>
            </w:r>
            <w:r w:rsidRPr="00A73869">
              <w:rPr>
                <w:rFonts w:ascii="Sakkal Majalla" w:hAnsi="Sakkal Majalla" w:cs="Sakkal Majalla" w:hint="cs"/>
                <w:b/>
                <w:bCs/>
                <w:sz w:val="28"/>
                <w:szCs w:val="28"/>
                <w:rtl/>
              </w:rPr>
              <w:t>:</w:t>
            </w:r>
          </w:p>
        </w:tc>
        <w:tc>
          <w:tcPr>
            <w:tcW w:w="2975" w:type="dxa"/>
            <w:tcBorders>
              <w:top w:val="single" w:sz="4" w:space="0" w:color="auto"/>
              <w:left w:val="single" w:sz="4" w:space="0" w:color="auto"/>
              <w:bottom w:val="single" w:sz="4" w:space="0" w:color="auto"/>
              <w:right w:val="single" w:sz="4" w:space="0" w:color="auto"/>
            </w:tcBorders>
          </w:tcPr>
          <w:p w14:paraId="55D0A255" w14:textId="77777777" w:rsidR="00804F65" w:rsidRPr="00A73869" w:rsidRDefault="00804F65" w:rsidP="005C1B94">
            <w:pPr>
              <w:spacing w:line="276" w:lineRule="auto"/>
              <w:rPr>
                <w:rFonts w:ascii="Sakkal Majalla" w:hAnsi="Sakkal Majalla" w:cs="Sakkal Majalla"/>
                <w:sz w:val="28"/>
                <w:szCs w:val="28"/>
              </w:rPr>
            </w:pPr>
          </w:p>
        </w:tc>
      </w:tr>
      <w:tr w:rsidR="00804F65" w:rsidRPr="00A73869" w14:paraId="159BA7FD" w14:textId="77777777" w:rsidTr="005C1B94">
        <w:tc>
          <w:tcPr>
            <w:tcW w:w="2461" w:type="dxa"/>
            <w:tcBorders>
              <w:top w:val="single" w:sz="4" w:space="0" w:color="auto"/>
              <w:left w:val="single" w:sz="4" w:space="0" w:color="auto"/>
              <w:bottom w:val="single" w:sz="4" w:space="0" w:color="auto"/>
              <w:right w:val="single" w:sz="4" w:space="0" w:color="auto"/>
            </w:tcBorders>
            <w:hideMark/>
          </w:tcPr>
          <w:p w14:paraId="0A290617" w14:textId="77777777" w:rsidR="00804F65" w:rsidRPr="00A73869" w:rsidRDefault="00804F65" w:rsidP="005C1B94">
            <w:pPr>
              <w:spacing w:line="276" w:lineRule="auto"/>
              <w:ind w:firstLine="34"/>
              <w:rPr>
                <w:rFonts w:ascii="Sakkal Majalla" w:hAnsi="Sakkal Majalla" w:cs="Sakkal Majalla"/>
                <w:b/>
                <w:bCs/>
                <w:sz w:val="28"/>
                <w:szCs w:val="28"/>
              </w:rPr>
            </w:pPr>
            <w:r w:rsidRPr="00A73869">
              <w:rPr>
                <w:rFonts w:ascii="Sakkal Majalla" w:hAnsi="Sakkal Majalla" w:cs="Sakkal Majalla"/>
                <w:b/>
                <w:bCs/>
                <w:sz w:val="28"/>
                <w:szCs w:val="28"/>
                <w:rtl/>
              </w:rPr>
              <w:t>نوع العمل الحالي</w:t>
            </w:r>
            <w:r w:rsidRPr="00A73869">
              <w:rPr>
                <w:rFonts w:ascii="Sakkal Majalla" w:hAnsi="Sakkal Majalla" w:cs="Sakkal Majalla" w:hint="cs"/>
                <w:b/>
                <w:bCs/>
                <w:sz w:val="28"/>
                <w:szCs w:val="28"/>
                <w:rtl/>
              </w:rPr>
              <w:t>:</w:t>
            </w:r>
          </w:p>
        </w:tc>
        <w:tc>
          <w:tcPr>
            <w:tcW w:w="7463" w:type="dxa"/>
            <w:gridSpan w:val="3"/>
            <w:tcBorders>
              <w:top w:val="single" w:sz="4" w:space="0" w:color="auto"/>
              <w:left w:val="single" w:sz="4" w:space="0" w:color="auto"/>
              <w:bottom w:val="single" w:sz="4" w:space="0" w:color="auto"/>
              <w:right w:val="single" w:sz="4" w:space="0" w:color="auto"/>
            </w:tcBorders>
          </w:tcPr>
          <w:p w14:paraId="62DB6417" w14:textId="77777777" w:rsidR="00804F65" w:rsidRPr="00A73869" w:rsidRDefault="00804F65" w:rsidP="005C1B94">
            <w:pPr>
              <w:spacing w:line="276" w:lineRule="auto"/>
              <w:rPr>
                <w:rFonts w:ascii="Sakkal Majalla" w:hAnsi="Sakkal Majalla" w:cs="Sakkal Majalla"/>
                <w:sz w:val="28"/>
                <w:szCs w:val="28"/>
              </w:rPr>
            </w:pPr>
          </w:p>
        </w:tc>
      </w:tr>
      <w:tr w:rsidR="00804F65" w:rsidRPr="00A73869" w14:paraId="0F9501AB" w14:textId="77777777" w:rsidTr="005C1B94">
        <w:tc>
          <w:tcPr>
            <w:tcW w:w="2461" w:type="dxa"/>
            <w:tcBorders>
              <w:top w:val="single" w:sz="4" w:space="0" w:color="auto"/>
              <w:left w:val="single" w:sz="4" w:space="0" w:color="auto"/>
              <w:bottom w:val="single" w:sz="4" w:space="0" w:color="auto"/>
              <w:right w:val="single" w:sz="4" w:space="0" w:color="auto"/>
            </w:tcBorders>
            <w:hideMark/>
          </w:tcPr>
          <w:p w14:paraId="0F886264" w14:textId="77777777" w:rsidR="00804F65" w:rsidRPr="00A73869" w:rsidRDefault="00804F65" w:rsidP="005C1B94">
            <w:pPr>
              <w:spacing w:line="276" w:lineRule="auto"/>
              <w:ind w:firstLine="34"/>
              <w:rPr>
                <w:rFonts w:ascii="Sakkal Majalla" w:hAnsi="Sakkal Majalla" w:cs="Sakkal Majalla"/>
                <w:b/>
                <w:bCs/>
                <w:sz w:val="28"/>
                <w:szCs w:val="28"/>
              </w:rPr>
            </w:pPr>
            <w:r w:rsidRPr="00A73869">
              <w:rPr>
                <w:rFonts w:ascii="Sakkal Majalla" w:hAnsi="Sakkal Majalla" w:cs="Sakkal Majalla"/>
                <w:b/>
                <w:bCs/>
                <w:sz w:val="28"/>
                <w:szCs w:val="28"/>
                <w:rtl/>
              </w:rPr>
              <w:t>أسباب طلب الانتساب</w:t>
            </w:r>
            <w:r w:rsidRPr="00A73869">
              <w:rPr>
                <w:rFonts w:ascii="Sakkal Majalla" w:hAnsi="Sakkal Majalla" w:cs="Sakkal Majalla" w:hint="cs"/>
                <w:b/>
                <w:bCs/>
                <w:sz w:val="28"/>
                <w:szCs w:val="28"/>
                <w:rtl/>
              </w:rPr>
              <w:t>:</w:t>
            </w:r>
          </w:p>
        </w:tc>
        <w:tc>
          <w:tcPr>
            <w:tcW w:w="7463" w:type="dxa"/>
            <w:gridSpan w:val="3"/>
            <w:tcBorders>
              <w:top w:val="single" w:sz="4" w:space="0" w:color="auto"/>
              <w:left w:val="single" w:sz="4" w:space="0" w:color="auto"/>
              <w:bottom w:val="single" w:sz="4" w:space="0" w:color="auto"/>
              <w:right w:val="single" w:sz="4" w:space="0" w:color="auto"/>
            </w:tcBorders>
          </w:tcPr>
          <w:p w14:paraId="7E3342C2" w14:textId="77777777" w:rsidR="00804F65" w:rsidRPr="00A73869" w:rsidRDefault="00804F65" w:rsidP="005C1B94">
            <w:pPr>
              <w:spacing w:line="276" w:lineRule="auto"/>
              <w:rPr>
                <w:rFonts w:ascii="Sakkal Majalla" w:hAnsi="Sakkal Majalla" w:cs="Sakkal Majalla"/>
                <w:sz w:val="28"/>
                <w:szCs w:val="28"/>
              </w:rPr>
            </w:pPr>
          </w:p>
        </w:tc>
      </w:tr>
    </w:tbl>
    <w:p w14:paraId="626DB3E4" w14:textId="77777777" w:rsidR="00804F65" w:rsidRPr="00A73869" w:rsidRDefault="00804F65" w:rsidP="00804F65">
      <w:pPr>
        <w:spacing w:after="160"/>
        <w:rPr>
          <w:rFonts w:ascii="Sakkal Majalla" w:eastAsia="Calibri" w:hAnsi="Sakkal Majalla" w:cs="Sakkal Majalla"/>
          <w:sz w:val="28"/>
          <w:szCs w:val="28"/>
          <w:rtl/>
        </w:rPr>
      </w:pPr>
    </w:p>
    <w:tbl>
      <w:tblPr>
        <w:tblStyle w:val="TableGrid21"/>
        <w:bidiVisual/>
        <w:tblW w:w="9891" w:type="dxa"/>
        <w:tblInd w:w="-384" w:type="dxa"/>
        <w:tblLayout w:type="fixed"/>
        <w:tblLook w:val="04A0" w:firstRow="1" w:lastRow="0" w:firstColumn="1" w:lastColumn="0" w:noHBand="0" w:noVBand="1"/>
      </w:tblPr>
      <w:tblGrid>
        <w:gridCol w:w="1239"/>
        <w:gridCol w:w="649"/>
        <w:gridCol w:w="1891"/>
        <w:gridCol w:w="898"/>
        <w:gridCol w:w="1402"/>
        <w:gridCol w:w="771"/>
        <w:gridCol w:w="1344"/>
        <w:gridCol w:w="1697"/>
      </w:tblGrid>
      <w:tr w:rsidR="00804F65" w:rsidRPr="00A73869" w14:paraId="4C965D31" w14:textId="77777777" w:rsidTr="005C1B94">
        <w:tc>
          <w:tcPr>
            <w:tcW w:w="9891" w:type="dxa"/>
            <w:gridSpan w:val="8"/>
            <w:hideMark/>
          </w:tcPr>
          <w:p w14:paraId="259B2991" w14:textId="77777777" w:rsidR="00804F65" w:rsidRPr="00A73869" w:rsidRDefault="00804F65" w:rsidP="005C1B94">
            <w:pPr>
              <w:spacing w:line="276" w:lineRule="auto"/>
              <w:jc w:val="center"/>
              <w:rPr>
                <w:rFonts w:ascii="Sakkal Majalla" w:hAnsi="Sakkal Majalla" w:cs="Sakkal Majalla"/>
                <w:b/>
                <w:bCs/>
                <w:sz w:val="28"/>
                <w:szCs w:val="28"/>
              </w:rPr>
            </w:pPr>
            <w:r w:rsidRPr="00A73869">
              <w:rPr>
                <w:rFonts w:ascii="Sakkal Majalla" w:hAnsi="Sakkal Majalla" w:cs="Sakkal Majalla"/>
                <w:b/>
                <w:bCs/>
                <w:sz w:val="28"/>
                <w:szCs w:val="28"/>
                <w:rtl/>
              </w:rPr>
              <w:t>بيانات (الهيئة / الجمعية):</w:t>
            </w:r>
          </w:p>
        </w:tc>
      </w:tr>
      <w:tr w:rsidR="00804F65" w:rsidRPr="00A73869" w14:paraId="5D2A4E88" w14:textId="77777777" w:rsidTr="005C1B94">
        <w:tc>
          <w:tcPr>
            <w:tcW w:w="3779" w:type="dxa"/>
            <w:gridSpan w:val="3"/>
            <w:hideMark/>
          </w:tcPr>
          <w:p w14:paraId="3F81FF83" w14:textId="77777777" w:rsidR="00804F65" w:rsidRPr="00A73869" w:rsidRDefault="00804F65" w:rsidP="005C1B94">
            <w:pPr>
              <w:spacing w:line="276" w:lineRule="auto"/>
              <w:rPr>
                <w:rFonts w:ascii="Sakkal Majalla" w:hAnsi="Sakkal Majalla" w:cs="Sakkal Majalla"/>
                <w:b/>
                <w:bCs/>
                <w:sz w:val="28"/>
                <w:szCs w:val="28"/>
              </w:rPr>
            </w:pPr>
            <w:r w:rsidRPr="00A73869">
              <w:rPr>
                <w:rFonts w:ascii="Sakkal Majalla" w:hAnsi="Sakkal Majalla" w:cs="Sakkal Majalla"/>
                <w:b/>
                <w:bCs/>
                <w:sz w:val="28"/>
                <w:szCs w:val="28"/>
                <w:rtl/>
              </w:rPr>
              <w:t>اسم الهيئة / الجمعية:</w:t>
            </w:r>
          </w:p>
        </w:tc>
        <w:tc>
          <w:tcPr>
            <w:tcW w:w="6112" w:type="dxa"/>
            <w:gridSpan w:val="5"/>
          </w:tcPr>
          <w:p w14:paraId="79340ED7" w14:textId="77777777" w:rsidR="00804F65" w:rsidRPr="00A73869" w:rsidRDefault="00804F65" w:rsidP="005C1B94">
            <w:pPr>
              <w:spacing w:line="276" w:lineRule="auto"/>
              <w:rPr>
                <w:rFonts w:ascii="Sakkal Majalla" w:hAnsi="Sakkal Majalla" w:cs="Sakkal Majalla"/>
                <w:sz w:val="28"/>
                <w:szCs w:val="28"/>
              </w:rPr>
            </w:pPr>
          </w:p>
        </w:tc>
      </w:tr>
      <w:tr w:rsidR="00804F65" w:rsidRPr="00A73869" w14:paraId="5ABD3F88" w14:textId="77777777" w:rsidTr="005C1B94">
        <w:tc>
          <w:tcPr>
            <w:tcW w:w="3779" w:type="dxa"/>
            <w:gridSpan w:val="3"/>
            <w:hideMark/>
          </w:tcPr>
          <w:p w14:paraId="3B139E22" w14:textId="77777777" w:rsidR="00804F65" w:rsidRPr="00A73869" w:rsidRDefault="00804F65" w:rsidP="005C1B94">
            <w:pPr>
              <w:spacing w:line="276" w:lineRule="auto"/>
              <w:rPr>
                <w:rFonts w:ascii="Sakkal Majalla" w:hAnsi="Sakkal Majalla" w:cs="Sakkal Majalla"/>
                <w:b/>
                <w:bCs/>
                <w:sz w:val="28"/>
                <w:szCs w:val="28"/>
              </w:rPr>
            </w:pPr>
            <w:r w:rsidRPr="00A73869">
              <w:rPr>
                <w:rFonts w:ascii="Sakkal Majalla" w:hAnsi="Sakkal Majalla" w:cs="Sakkal Majalla" w:hint="cs"/>
                <w:b/>
                <w:bCs/>
                <w:sz w:val="28"/>
                <w:szCs w:val="28"/>
                <w:rtl/>
              </w:rPr>
              <w:t>ا</w:t>
            </w:r>
            <w:r w:rsidRPr="00A73869">
              <w:rPr>
                <w:rFonts w:ascii="Sakkal Majalla" w:hAnsi="Sakkal Majalla" w:cs="Sakkal Majalla"/>
                <w:b/>
                <w:bCs/>
                <w:sz w:val="28"/>
                <w:szCs w:val="28"/>
                <w:rtl/>
              </w:rPr>
              <w:t>سم رئيس الهيئة / الجمعية:</w:t>
            </w:r>
          </w:p>
        </w:tc>
        <w:tc>
          <w:tcPr>
            <w:tcW w:w="6112" w:type="dxa"/>
            <w:gridSpan w:val="5"/>
          </w:tcPr>
          <w:p w14:paraId="7AA65950" w14:textId="77777777" w:rsidR="00804F65" w:rsidRPr="00A73869" w:rsidRDefault="00804F65" w:rsidP="005C1B94">
            <w:pPr>
              <w:spacing w:line="276" w:lineRule="auto"/>
              <w:rPr>
                <w:rFonts w:ascii="Sakkal Majalla" w:hAnsi="Sakkal Majalla" w:cs="Sakkal Majalla"/>
                <w:sz w:val="28"/>
                <w:szCs w:val="28"/>
              </w:rPr>
            </w:pPr>
          </w:p>
        </w:tc>
      </w:tr>
      <w:tr w:rsidR="00804F65" w:rsidRPr="00A73869" w14:paraId="37F10E21" w14:textId="77777777" w:rsidTr="005C1B94">
        <w:tc>
          <w:tcPr>
            <w:tcW w:w="3779" w:type="dxa"/>
            <w:gridSpan w:val="3"/>
            <w:hideMark/>
          </w:tcPr>
          <w:p w14:paraId="293B2CC8" w14:textId="77777777" w:rsidR="00804F65" w:rsidRPr="00A73869" w:rsidRDefault="00804F65" w:rsidP="005C1B94">
            <w:pPr>
              <w:spacing w:line="276" w:lineRule="auto"/>
              <w:rPr>
                <w:rFonts w:ascii="Sakkal Majalla" w:hAnsi="Sakkal Majalla" w:cs="Sakkal Majalla"/>
                <w:b/>
                <w:bCs/>
                <w:sz w:val="28"/>
                <w:szCs w:val="28"/>
              </w:rPr>
            </w:pPr>
            <w:r w:rsidRPr="00A73869">
              <w:rPr>
                <w:rFonts w:ascii="Sakkal Majalla" w:hAnsi="Sakkal Majalla" w:cs="Sakkal Majalla" w:hint="cs"/>
                <w:b/>
                <w:bCs/>
                <w:sz w:val="28"/>
                <w:szCs w:val="28"/>
                <w:rtl/>
              </w:rPr>
              <w:t xml:space="preserve">تفاصيل </w:t>
            </w:r>
            <w:r w:rsidRPr="00A73869">
              <w:rPr>
                <w:rFonts w:ascii="Sakkal Majalla" w:hAnsi="Sakkal Majalla" w:cs="Sakkal Majalla"/>
                <w:b/>
                <w:bCs/>
                <w:sz w:val="28"/>
                <w:szCs w:val="28"/>
                <w:rtl/>
              </w:rPr>
              <w:t>طبيعة نشاط وأهداف الجمعية/ الهيئة:</w:t>
            </w:r>
          </w:p>
        </w:tc>
        <w:tc>
          <w:tcPr>
            <w:tcW w:w="6112" w:type="dxa"/>
            <w:gridSpan w:val="5"/>
          </w:tcPr>
          <w:p w14:paraId="5E31CF78" w14:textId="77777777" w:rsidR="00804F65" w:rsidRPr="00A73869" w:rsidRDefault="00804F65" w:rsidP="005C1B94">
            <w:pPr>
              <w:spacing w:line="276" w:lineRule="auto"/>
              <w:rPr>
                <w:rFonts w:ascii="Sakkal Majalla" w:hAnsi="Sakkal Majalla" w:cs="Sakkal Majalla"/>
                <w:sz w:val="28"/>
                <w:szCs w:val="28"/>
              </w:rPr>
            </w:pPr>
          </w:p>
        </w:tc>
      </w:tr>
      <w:tr w:rsidR="00804F65" w:rsidRPr="00A73869" w14:paraId="7376C6A5" w14:textId="77777777" w:rsidTr="005C1B94">
        <w:tc>
          <w:tcPr>
            <w:tcW w:w="1888" w:type="dxa"/>
            <w:gridSpan w:val="2"/>
            <w:hideMark/>
          </w:tcPr>
          <w:p w14:paraId="35B7D22B" w14:textId="77777777" w:rsidR="00804F65" w:rsidRPr="00A73869" w:rsidRDefault="00804F65" w:rsidP="005C1B94">
            <w:pPr>
              <w:spacing w:line="276" w:lineRule="auto"/>
              <w:rPr>
                <w:rFonts w:ascii="Sakkal Majalla" w:hAnsi="Sakkal Majalla" w:cs="Sakkal Majalla"/>
                <w:b/>
                <w:bCs/>
                <w:sz w:val="28"/>
                <w:szCs w:val="28"/>
              </w:rPr>
            </w:pPr>
            <w:r w:rsidRPr="00A73869">
              <w:rPr>
                <w:rFonts w:ascii="Sakkal Majalla" w:hAnsi="Sakkal Majalla" w:cs="Sakkal Majalla"/>
                <w:b/>
                <w:bCs/>
                <w:sz w:val="28"/>
                <w:szCs w:val="28"/>
                <w:rtl/>
              </w:rPr>
              <w:t xml:space="preserve">طبيعة المشاركة: </w:t>
            </w:r>
          </w:p>
        </w:tc>
        <w:tc>
          <w:tcPr>
            <w:tcW w:w="1891" w:type="dxa"/>
            <w:hideMark/>
          </w:tcPr>
          <w:p w14:paraId="68068EB7" w14:textId="77777777" w:rsidR="00804F65" w:rsidRPr="00A73869" w:rsidRDefault="00804F65" w:rsidP="005C1B94">
            <w:pPr>
              <w:spacing w:line="276" w:lineRule="auto"/>
              <w:rPr>
                <w:rFonts w:ascii="Sakkal Majalla" w:hAnsi="Sakkal Majalla" w:cs="Sakkal Majalla"/>
                <w:b/>
                <w:bCs/>
                <w:sz w:val="28"/>
                <w:szCs w:val="28"/>
              </w:rPr>
            </w:pPr>
            <w:r w:rsidRPr="00A73869">
              <w:rPr>
                <w:rFonts w:ascii="Sakkal Majalla" w:hAnsi="Sakkal Majalla" w:cs="Sakkal Majalla"/>
                <w:b/>
                <w:bCs/>
                <w:sz w:val="28"/>
                <w:szCs w:val="28"/>
                <w:rtl/>
              </w:rPr>
              <w:t>عضوية مجلس الادارة</w:t>
            </w:r>
          </w:p>
        </w:tc>
        <w:tc>
          <w:tcPr>
            <w:tcW w:w="898" w:type="dxa"/>
            <w:hideMark/>
          </w:tcPr>
          <w:p w14:paraId="5E9DED2D" w14:textId="77777777" w:rsidR="00804F65" w:rsidRPr="00A73869" w:rsidRDefault="00804F65" w:rsidP="005C1B94">
            <w:pPr>
              <w:spacing w:line="276" w:lineRule="auto"/>
              <w:rPr>
                <w:rFonts w:ascii="Sakkal Majalla" w:hAnsi="Sakkal Majalla" w:cs="Sakkal Majalla"/>
                <w:sz w:val="28"/>
                <w:szCs w:val="28"/>
              </w:rPr>
            </w:pPr>
            <w:r w:rsidRPr="00A73869">
              <w:rPr>
                <w:rFonts w:ascii="Sakkal Majalla" w:hAnsi="Sakkal Majalla" w:cs="Sakkal Majalla"/>
                <w:sz w:val="28"/>
                <w:szCs w:val="28"/>
                <w:rtl/>
              </w:rPr>
              <w:t>(      )</w:t>
            </w:r>
          </w:p>
        </w:tc>
        <w:tc>
          <w:tcPr>
            <w:tcW w:w="1402" w:type="dxa"/>
            <w:hideMark/>
          </w:tcPr>
          <w:p w14:paraId="6BA0CA5C" w14:textId="77777777" w:rsidR="00804F65" w:rsidRPr="00A73869" w:rsidRDefault="00804F65" w:rsidP="005C1B94">
            <w:pPr>
              <w:spacing w:line="276" w:lineRule="auto"/>
              <w:rPr>
                <w:rFonts w:ascii="Sakkal Majalla" w:hAnsi="Sakkal Majalla" w:cs="Sakkal Majalla"/>
                <w:b/>
                <w:bCs/>
                <w:sz w:val="28"/>
                <w:szCs w:val="28"/>
              </w:rPr>
            </w:pPr>
            <w:r w:rsidRPr="00A73869">
              <w:rPr>
                <w:rFonts w:ascii="Sakkal Majalla" w:hAnsi="Sakkal Majalla" w:cs="Sakkal Majalla"/>
                <w:b/>
                <w:bCs/>
                <w:sz w:val="28"/>
                <w:szCs w:val="28"/>
                <w:rtl/>
              </w:rPr>
              <w:t>عضوية عادية</w:t>
            </w:r>
          </w:p>
        </w:tc>
        <w:tc>
          <w:tcPr>
            <w:tcW w:w="771" w:type="dxa"/>
            <w:hideMark/>
          </w:tcPr>
          <w:p w14:paraId="128024A9" w14:textId="77777777" w:rsidR="00804F65" w:rsidRPr="00A73869" w:rsidRDefault="00804F65" w:rsidP="005C1B94">
            <w:pPr>
              <w:spacing w:line="276" w:lineRule="auto"/>
              <w:rPr>
                <w:rFonts w:ascii="Sakkal Majalla" w:hAnsi="Sakkal Majalla" w:cs="Sakkal Majalla"/>
                <w:sz w:val="28"/>
                <w:szCs w:val="28"/>
              </w:rPr>
            </w:pPr>
            <w:r w:rsidRPr="00A73869">
              <w:rPr>
                <w:rFonts w:ascii="Sakkal Majalla" w:hAnsi="Sakkal Majalla" w:cs="Sakkal Majalla"/>
                <w:sz w:val="28"/>
                <w:szCs w:val="28"/>
                <w:rtl/>
              </w:rPr>
              <w:t>(      )</w:t>
            </w:r>
          </w:p>
        </w:tc>
        <w:tc>
          <w:tcPr>
            <w:tcW w:w="1344" w:type="dxa"/>
            <w:hideMark/>
          </w:tcPr>
          <w:p w14:paraId="590B16F9" w14:textId="77777777" w:rsidR="00804F65" w:rsidRPr="00A73869" w:rsidRDefault="00804F65" w:rsidP="005C1B94">
            <w:pPr>
              <w:spacing w:line="276" w:lineRule="auto"/>
              <w:rPr>
                <w:rFonts w:ascii="Sakkal Majalla" w:hAnsi="Sakkal Majalla" w:cs="Sakkal Majalla"/>
                <w:b/>
                <w:bCs/>
                <w:sz w:val="28"/>
                <w:szCs w:val="28"/>
              </w:rPr>
            </w:pPr>
            <w:r w:rsidRPr="00A73869">
              <w:rPr>
                <w:rFonts w:ascii="Sakkal Majalla" w:hAnsi="Sakkal Majalla" w:cs="Sakkal Majalla"/>
                <w:b/>
                <w:bCs/>
                <w:sz w:val="28"/>
                <w:szCs w:val="28"/>
                <w:rtl/>
              </w:rPr>
              <w:t>ممارسة النشاط</w:t>
            </w:r>
          </w:p>
        </w:tc>
        <w:tc>
          <w:tcPr>
            <w:tcW w:w="1697" w:type="dxa"/>
            <w:hideMark/>
          </w:tcPr>
          <w:p w14:paraId="197D3569" w14:textId="77777777" w:rsidR="00804F65" w:rsidRPr="00A73869" w:rsidRDefault="00804F65" w:rsidP="005C1B94">
            <w:pPr>
              <w:spacing w:line="276" w:lineRule="auto"/>
              <w:rPr>
                <w:rFonts w:ascii="Sakkal Majalla" w:hAnsi="Sakkal Majalla" w:cs="Sakkal Majalla"/>
                <w:sz w:val="28"/>
                <w:szCs w:val="28"/>
              </w:rPr>
            </w:pPr>
            <w:r w:rsidRPr="00A73869">
              <w:rPr>
                <w:rFonts w:ascii="Sakkal Majalla" w:hAnsi="Sakkal Majalla" w:cs="Sakkal Majalla"/>
                <w:sz w:val="28"/>
                <w:szCs w:val="28"/>
                <w:rtl/>
              </w:rPr>
              <w:t>(      )</w:t>
            </w:r>
          </w:p>
        </w:tc>
      </w:tr>
      <w:tr w:rsidR="00804F65" w:rsidRPr="00A73869" w14:paraId="0D61CFFF" w14:textId="77777777" w:rsidTr="005C1B94">
        <w:tc>
          <w:tcPr>
            <w:tcW w:w="3779" w:type="dxa"/>
            <w:gridSpan w:val="3"/>
          </w:tcPr>
          <w:p w14:paraId="2EAFAF6A" w14:textId="77777777" w:rsidR="00804F65" w:rsidRPr="00A73869" w:rsidRDefault="00804F65" w:rsidP="005C1B94">
            <w:pPr>
              <w:spacing w:line="276" w:lineRule="auto"/>
              <w:rPr>
                <w:rFonts w:ascii="Sakkal Majalla" w:hAnsi="Sakkal Majalla" w:cs="Sakkal Majalla"/>
                <w:sz w:val="28"/>
                <w:szCs w:val="28"/>
              </w:rPr>
            </w:pPr>
          </w:p>
        </w:tc>
        <w:tc>
          <w:tcPr>
            <w:tcW w:w="898" w:type="dxa"/>
            <w:hideMark/>
          </w:tcPr>
          <w:p w14:paraId="24E93892" w14:textId="77777777" w:rsidR="00804F65" w:rsidRPr="00A73869" w:rsidRDefault="00804F65" w:rsidP="005C1B94">
            <w:pPr>
              <w:spacing w:line="276" w:lineRule="auto"/>
              <w:rPr>
                <w:rFonts w:ascii="Sakkal Majalla" w:hAnsi="Sakkal Majalla" w:cs="Sakkal Majalla"/>
                <w:b/>
                <w:bCs/>
                <w:sz w:val="28"/>
                <w:szCs w:val="28"/>
              </w:rPr>
            </w:pPr>
            <w:r w:rsidRPr="00A73869">
              <w:rPr>
                <w:rFonts w:ascii="Sakkal Majalla" w:hAnsi="Sakkal Majalla" w:cs="Sakkal Majalla"/>
                <w:b/>
                <w:bCs/>
                <w:sz w:val="28"/>
                <w:szCs w:val="28"/>
                <w:rtl/>
              </w:rPr>
              <w:t>أخرى:</w:t>
            </w:r>
          </w:p>
        </w:tc>
        <w:tc>
          <w:tcPr>
            <w:tcW w:w="5214" w:type="dxa"/>
            <w:gridSpan w:val="4"/>
          </w:tcPr>
          <w:p w14:paraId="222C0252" w14:textId="77777777" w:rsidR="00804F65" w:rsidRPr="00A73869" w:rsidRDefault="00804F65" w:rsidP="005C1B94">
            <w:pPr>
              <w:spacing w:line="276" w:lineRule="auto"/>
              <w:rPr>
                <w:rFonts w:ascii="Sakkal Majalla" w:hAnsi="Sakkal Majalla" w:cs="Sakkal Majalla"/>
                <w:sz w:val="28"/>
                <w:szCs w:val="28"/>
              </w:rPr>
            </w:pPr>
          </w:p>
        </w:tc>
      </w:tr>
      <w:tr w:rsidR="00804F65" w:rsidRPr="00A73869" w14:paraId="325B252F" w14:textId="77777777" w:rsidTr="005C1B94">
        <w:tc>
          <w:tcPr>
            <w:tcW w:w="9891" w:type="dxa"/>
            <w:gridSpan w:val="8"/>
            <w:hideMark/>
          </w:tcPr>
          <w:p w14:paraId="7C7512B2" w14:textId="77777777" w:rsidR="00804F65" w:rsidRPr="00A73869" w:rsidRDefault="00804F65" w:rsidP="005C1B94">
            <w:pPr>
              <w:spacing w:line="276" w:lineRule="auto"/>
              <w:rPr>
                <w:rFonts w:ascii="Sakkal Majalla" w:hAnsi="Sakkal Majalla" w:cs="Sakkal Majalla"/>
                <w:b/>
                <w:bCs/>
                <w:sz w:val="28"/>
                <w:szCs w:val="28"/>
              </w:rPr>
            </w:pPr>
            <w:r w:rsidRPr="00A73869">
              <w:rPr>
                <w:rFonts w:ascii="Sakkal Majalla" w:hAnsi="Sakkal Majalla" w:cs="Sakkal Majalla"/>
                <w:b/>
                <w:bCs/>
                <w:sz w:val="28"/>
                <w:szCs w:val="28"/>
                <w:rtl/>
              </w:rPr>
              <w:t>عنوان الهيئة / الجمعية:</w:t>
            </w:r>
          </w:p>
        </w:tc>
      </w:tr>
      <w:tr w:rsidR="00804F65" w:rsidRPr="00A73869" w14:paraId="74401486" w14:textId="77777777" w:rsidTr="005C1B94">
        <w:tc>
          <w:tcPr>
            <w:tcW w:w="1239" w:type="dxa"/>
            <w:hideMark/>
          </w:tcPr>
          <w:p w14:paraId="6DAE52EA" w14:textId="77777777" w:rsidR="00804F65" w:rsidRPr="00A73869" w:rsidRDefault="00804F65" w:rsidP="005C1B94">
            <w:pPr>
              <w:spacing w:line="276" w:lineRule="auto"/>
              <w:rPr>
                <w:rFonts w:ascii="Sakkal Majalla" w:hAnsi="Sakkal Majalla" w:cs="Sakkal Majalla"/>
                <w:b/>
                <w:bCs/>
                <w:sz w:val="28"/>
                <w:szCs w:val="28"/>
              </w:rPr>
            </w:pPr>
            <w:r w:rsidRPr="00A73869">
              <w:rPr>
                <w:rFonts w:ascii="Sakkal Majalla" w:hAnsi="Sakkal Majalla" w:cs="Sakkal Majalla"/>
                <w:b/>
                <w:bCs/>
                <w:sz w:val="28"/>
                <w:szCs w:val="28"/>
                <w:rtl/>
              </w:rPr>
              <w:lastRenderedPageBreak/>
              <w:t>الإمارة:</w:t>
            </w:r>
          </w:p>
        </w:tc>
        <w:tc>
          <w:tcPr>
            <w:tcW w:w="2540" w:type="dxa"/>
            <w:gridSpan w:val="2"/>
          </w:tcPr>
          <w:p w14:paraId="53AFC8DA" w14:textId="77777777" w:rsidR="00804F65" w:rsidRPr="00A73869" w:rsidRDefault="00804F65" w:rsidP="005C1B94">
            <w:pPr>
              <w:spacing w:line="276" w:lineRule="auto"/>
              <w:rPr>
                <w:rFonts w:ascii="Sakkal Majalla" w:hAnsi="Sakkal Majalla" w:cs="Sakkal Majalla"/>
                <w:sz w:val="28"/>
                <w:szCs w:val="28"/>
              </w:rPr>
            </w:pPr>
          </w:p>
        </w:tc>
        <w:tc>
          <w:tcPr>
            <w:tcW w:w="898" w:type="dxa"/>
            <w:hideMark/>
          </w:tcPr>
          <w:p w14:paraId="19B93820" w14:textId="77777777" w:rsidR="00804F65" w:rsidRPr="00A73869" w:rsidRDefault="00804F65" w:rsidP="005C1B94">
            <w:pPr>
              <w:spacing w:line="276" w:lineRule="auto"/>
              <w:rPr>
                <w:rFonts w:ascii="Sakkal Majalla" w:hAnsi="Sakkal Majalla" w:cs="Sakkal Majalla"/>
                <w:b/>
                <w:bCs/>
                <w:sz w:val="28"/>
                <w:szCs w:val="28"/>
              </w:rPr>
            </w:pPr>
            <w:r w:rsidRPr="00A73869">
              <w:rPr>
                <w:rFonts w:ascii="Sakkal Majalla" w:hAnsi="Sakkal Majalla" w:cs="Sakkal Majalla"/>
                <w:b/>
                <w:bCs/>
                <w:sz w:val="28"/>
                <w:szCs w:val="28"/>
                <w:rtl/>
              </w:rPr>
              <w:t>المنطق</w:t>
            </w:r>
            <w:r w:rsidRPr="00A73869">
              <w:rPr>
                <w:rFonts w:ascii="Sakkal Majalla" w:hAnsi="Sakkal Majalla" w:cs="Sakkal Majalla" w:hint="cs"/>
                <w:b/>
                <w:bCs/>
                <w:sz w:val="28"/>
                <w:szCs w:val="28"/>
                <w:rtl/>
              </w:rPr>
              <w:t>ة</w:t>
            </w:r>
          </w:p>
        </w:tc>
        <w:tc>
          <w:tcPr>
            <w:tcW w:w="2173" w:type="dxa"/>
            <w:gridSpan w:val="2"/>
          </w:tcPr>
          <w:p w14:paraId="71AAF0CC" w14:textId="77777777" w:rsidR="00804F65" w:rsidRPr="00A73869" w:rsidRDefault="00804F65" w:rsidP="005C1B94">
            <w:pPr>
              <w:spacing w:line="276" w:lineRule="auto"/>
              <w:rPr>
                <w:rFonts w:ascii="Sakkal Majalla" w:hAnsi="Sakkal Majalla" w:cs="Sakkal Majalla"/>
                <w:sz w:val="28"/>
                <w:szCs w:val="28"/>
              </w:rPr>
            </w:pPr>
          </w:p>
        </w:tc>
        <w:tc>
          <w:tcPr>
            <w:tcW w:w="1344" w:type="dxa"/>
            <w:hideMark/>
          </w:tcPr>
          <w:p w14:paraId="45E4C5C2" w14:textId="77777777" w:rsidR="00804F65" w:rsidRPr="00A73869" w:rsidRDefault="00804F65" w:rsidP="005C1B94">
            <w:pPr>
              <w:spacing w:line="276" w:lineRule="auto"/>
              <w:rPr>
                <w:rFonts w:ascii="Sakkal Majalla" w:hAnsi="Sakkal Majalla" w:cs="Sakkal Majalla"/>
                <w:b/>
                <w:bCs/>
                <w:sz w:val="28"/>
                <w:szCs w:val="28"/>
              </w:rPr>
            </w:pPr>
            <w:r w:rsidRPr="00A73869">
              <w:rPr>
                <w:rFonts w:ascii="Sakkal Majalla" w:hAnsi="Sakkal Majalla" w:cs="Sakkal Majalla"/>
                <w:b/>
                <w:bCs/>
                <w:sz w:val="28"/>
                <w:szCs w:val="28"/>
                <w:rtl/>
              </w:rPr>
              <w:t>رقم الهاتف:</w:t>
            </w:r>
          </w:p>
        </w:tc>
        <w:tc>
          <w:tcPr>
            <w:tcW w:w="1697" w:type="dxa"/>
          </w:tcPr>
          <w:p w14:paraId="748382DB" w14:textId="77777777" w:rsidR="00804F65" w:rsidRPr="00A73869" w:rsidRDefault="00804F65" w:rsidP="005C1B94">
            <w:pPr>
              <w:spacing w:line="276" w:lineRule="auto"/>
              <w:rPr>
                <w:rFonts w:ascii="Sakkal Majalla" w:hAnsi="Sakkal Majalla" w:cs="Sakkal Majalla"/>
                <w:sz w:val="28"/>
                <w:szCs w:val="28"/>
              </w:rPr>
            </w:pPr>
          </w:p>
        </w:tc>
      </w:tr>
    </w:tbl>
    <w:p w14:paraId="59605A61" w14:textId="77777777" w:rsidR="00804F65" w:rsidRPr="00A73869" w:rsidRDefault="00804F65" w:rsidP="00804F65">
      <w:pPr>
        <w:spacing w:after="160"/>
        <w:ind w:left="-384" w:firstLine="384"/>
        <w:rPr>
          <w:rFonts w:ascii="Sakkal Majalla" w:eastAsia="Calibri" w:hAnsi="Sakkal Majalla" w:cs="Sakkal Majalla"/>
          <w:sz w:val="28"/>
          <w:szCs w:val="28"/>
          <w:rtl/>
        </w:rPr>
      </w:pPr>
    </w:p>
    <w:p w14:paraId="60782543" w14:textId="77777777" w:rsidR="00804F65" w:rsidRPr="00A73869" w:rsidRDefault="00804F65" w:rsidP="00804F65">
      <w:pPr>
        <w:spacing w:after="160"/>
        <w:ind w:left="-384" w:firstLine="384"/>
        <w:rPr>
          <w:rFonts w:ascii="Sakkal Majalla" w:eastAsia="Calibri" w:hAnsi="Sakkal Majalla" w:cs="Sakkal Majalla"/>
          <w:sz w:val="28"/>
          <w:szCs w:val="28"/>
          <w:rtl/>
          <w:lang w:bidi="ar-AE"/>
        </w:rPr>
      </w:pPr>
    </w:p>
    <w:tbl>
      <w:tblPr>
        <w:tblStyle w:val="TableGrid21"/>
        <w:bidiVisual/>
        <w:tblW w:w="9924" w:type="dxa"/>
        <w:tblInd w:w="-417" w:type="dxa"/>
        <w:tblLook w:val="04A0" w:firstRow="1" w:lastRow="0" w:firstColumn="1" w:lastColumn="0" w:noHBand="0" w:noVBand="1"/>
      </w:tblPr>
      <w:tblGrid>
        <w:gridCol w:w="9924"/>
      </w:tblGrid>
      <w:tr w:rsidR="00804F65" w:rsidRPr="00A73869" w14:paraId="650235F5" w14:textId="77777777" w:rsidTr="005C1B94">
        <w:tc>
          <w:tcPr>
            <w:tcW w:w="9924" w:type="dxa"/>
            <w:hideMark/>
          </w:tcPr>
          <w:p w14:paraId="7C3A5600" w14:textId="77777777" w:rsidR="00804F65" w:rsidRPr="00A73869" w:rsidRDefault="00804F65" w:rsidP="005C1B94">
            <w:pPr>
              <w:spacing w:line="276" w:lineRule="auto"/>
              <w:jc w:val="mediumKashida"/>
              <w:rPr>
                <w:rFonts w:ascii="Sakkal Majalla" w:hAnsi="Sakkal Majalla" w:cs="Sakkal Majalla"/>
                <w:sz w:val="28"/>
                <w:szCs w:val="28"/>
              </w:rPr>
            </w:pPr>
            <w:r w:rsidRPr="00A73869">
              <w:rPr>
                <w:rFonts w:ascii="Sakkal Majalla" w:hAnsi="Sakkal Majalla" w:cs="Sakkal Majalla"/>
                <w:sz w:val="28"/>
                <w:szCs w:val="28"/>
                <w:rtl/>
              </w:rPr>
              <w:t xml:space="preserve">أتعهد </w:t>
            </w:r>
            <w:r w:rsidRPr="00A73869">
              <w:rPr>
                <w:rFonts w:ascii="Sakkal Majalla" w:hAnsi="Sakkal Majalla" w:cs="Sakkal Majalla" w:hint="cs"/>
                <w:sz w:val="28"/>
                <w:szCs w:val="28"/>
                <w:rtl/>
              </w:rPr>
              <w:t xml:space="preserve">أنا الموقع/ الموقعة أدناه </w:t>
            </w:r>
            <w:r w:rsidRPr="00A73869">
              <w:rPr>
                <w:rFonts w:ascii="Sakkal Majalla" w:hAnsi="Sakkal Majalla" w:cs="Sakkal Majalla"/>
                <w:sz w:val="28"/>
                <w:szCs w:val="28"/>
                <w:rtl/>
              </w:rPr>
              <w:t xml:space="preserve">بعدم إتيان أي سلوك من شأنه الإساءة إلى سمعة الدولة وكرامتها، وسمعة وكرامة </w:t>
            </w:r>
            <w:r w:rsidRPr="00A73869">
              <w:rPr>
                <w:rFonts w:ascii="Sakkal Majalla" w:hAnsi="Sakkal Majalla" w:cs="Sakkal Majalla" w:hint="cs"/>
                <w:sz w:val="28"/>
                <w:szCs w:val="28"/>
                <w:rtl/>
              </w:rPr>
              <w:t>الهيئة</w:t>
            </w:r>
            <w:r w:rsidRPr="00A73869">
              <w:rPr>
                <w:rFonts w:ascii="Sakkal Majalla" w:hAnsi="Sakkal Majalla" w:cs="Sakkal Majalla"/>
                <w:sz w:val="28"/>
                <w:szCs w:val="28"/>
                <w:rtl/>
              </w:rPr>
              <w:t>، ومقتضيات وظيفتي اثناء ممارسة النشاط بالجمعية / الهيئة.</w:t>
            </w:r>
          </w:p>
        </w:tc>
      </w:tr>
      <w:tr w:rsidR="00804F65" w:rsidRPr="00A73869" w14:paraId="48290634" w14:textId="77777777" w:rsidTr="005C1B94">
        <w:tc>
          <w:tcPr>
            <w:tcW w:w="9924" w:type="dxa"/>
          </w:tcPr>
          <w:p w14:paraId="20DCF0DE" w14:textId="77777777" w:rsidR="00804F65" w:rsidRPr="00A73869" w:rsidRDefault="00804F65" w:rsidP="005C1B94">
            <w:pPr>
              <w:spacing w:line="276" w:lineRule="auto"/>
              <w:rPr>
                <w:rFonts w:ascii="Sakkal Majalla" w:hAnsi="Sakkal Majalla" w:cs="Sakkal Majalla"/>
                <w:b/>
                <w:bCs/>
                <w:sz w:val="28"/>
                <w:szCs w:val="28"/>
                <w:rtl/>
                <w:lang w:bidi="ar-AE"/>
              </w:rPr>
            </w:pPr>
            <w:r w:rsidRPr="00A73869">
              <w:rPr>
                <w:rFonts w:ascii="Sakkal Majalla" w:hAnsi="Sakkal Majalla" w:cs="Sakkal Majalla"/>
                <w:b/>
                <w:bCs/>
                <w:sz w:val="28"/>
                <w:szCs w:val="28"/>
                <w:rtl/>
                <w:lang w:bidi="ar-AE"/>
              </w:rPr>
              <w:t>التوقيــــــــع:</w:t>
            </w:r>
          </w:p>
          <w:p w14:paraId="57112799" w14:textId="77777777" w:rsidR="00804F65" w:rsidRPr="00A73869" w:rsidRDefault="00804F65" w:rsidP="005C1B94">
            <w:pPr>
              <w:spacing w:line="276" w:lineRule="auto"/>
              <w:jc w:val="mediumKashida"/>
              <w:rPr>
                <w:rFonts w:ascii="Sakkal Majalla" w:hAnsi="Sakkal Majalla" w:cs="Sakkal Majalla"/>
                <w:sz w:val="28"/>
                <w:szCs w:val="28"/>
                <w:rtl/>
              </w:rPr>
            </w:pPr>
          </w:p>
        </w:tc>
      </w:tr>
      <w:tr w:rsidR="00804F65" w:rsidRPr="00A73869" w14:paraId="6C25D2CE" w14:textId="77777777" w:rsidTr="005C1B94">
        <w:tc>
          <w:tcPr>
            <w:tcW w:w="9924" w:type="dxa"/>
          </w:tcPr>
          <w:p w14:paraId="68DFC8C3" w14:textId="77777777" w:rsidR="00804F65" w:rsidRPr="00A73869" w:rsidRDefault="00804F65" w:rsidP="005C1B94">
            <w:pPr>
              <w:spacing w:line="276" w:lineRule="auto"/>
              <w:jc w:val="mediumKashida"/>
              <w:rPr>
                <w:rFonts w:ascii="Sakkal Majalla" w:hAnsi="Sakkal Majalla" w:cs="Sakkal Majalla"/>
                <w:sz w:val="28"/>
                <w:szCs w:val="28"/>
                <w:rtl/>
              </w:rPr>
            </w:pPr>
            <w:r w:rsidRPr="00A73869">
              <w:rPr>
                <w:rFonts w:ascii="Sakkal Majalla" w:hAnsi="Sakkal Majalla" w:cs="Sakkal Majalla"/>
                <w:b/>
                <w:bCs/>
                <w:sz w:val="28"/>
                <w:szCs w:val="28"/>
                <w:rtl/>
                <w:lang w:bidi="ar-AE"/>
              </w:rPr>
              <w:t>التاريــــــــخ:</w:t>
            </w:r>
          </w:p>
        </w:tc>
      </w:tr>
    </w:tbl>
    <w:p w14:paraId="02150D3E" w14:textId="77777777" w:rsidR="00804F65" w:rsidRPr="00A73869" w:rsidRDefault="00804F65" w:rsidP="00804F65">
      <w:pPr>
        <w:spacing w:after="160"/>
        <w:ind w:left="-384" w:firstLine="384"/>
        <w:rPr>
          <w:rFonts w:ascii="Sakkal Majalla" w:eastAsia="Calibri" w:hAnsi="Sakkal Majalla" w:cs="Sakkal Majalla"/>
          <w:sz w:val="28"/>
          <w:szCs w:val="28"/>
          <w:rtl/>
        </w:rPr>
      </w:pPr>
    </w:p>
    <w:tbl>
      <w:tblPr>
        <w:tblStyle w:val="TableGrid21"/>
        <w:bidiVisual/>
        <w:tblW w:w="9924" w:type="dxa"/>
        <w:tblInd w:w="-417" w:type="dxa"/>
        <w:tblLook w:val="04A0" w:firstRow="1" w:lastRow="0" w:firstColumn="1" w:lastColumn="0" w:noHBand="0" w:noVBand="1"/>
      </w:tblPr>
      <w:tblGrid>
        <w:gridCol w:w="9924"/>
      </w:tblGrid>
      <w:tr w:rsidR="00804F65" w:rsidRPr="00A73869" w14:paraId="55BB1022" w14:textId="77777777" w:rsidTr="005C1B94">
        <w:trPr>
          <w:trHeight w:val="1315"/>
        </w:trPr>
        <w:tc>
          <w:tcPr>
            <w:tcW w:w="9924" w:type="dxa"/>
            <w:hideMark/>
          </w:tcPr>
          <w:p w14:paraId="7CA9C648" w14:textId="77777777" w:rsidR="00804F65" w:rsidRPr="00A73869" w:rsidRDefault="00804F65" w:rsidP="005C1B94">
            <w:pPr>
              <w:spacing w:line="276" w:lineRule="auto"/>
              <w:contextualSpacing/>
              <w:rPr>
                <w:rFonts w:ascii="Sakkal Majalla" w:hAnsi="Sakkal Majalla" w:cs="Sakkal Majalla"/>
                <w:b/>
                <w:bCs/>
                <w:sz w:val="28"/>
                <w:szCs w:val="28"/>
                <w:rtl/>
              </w:rPr>
            </w:pPr>
            <w:bookmarkStart w:id="49" w:name="OLE_LINK4"/>
            <w:bookmarkStart w:id="50" w:name="OLE_LINK3"/>
            <w:r w:rsidRPr="00A73869">
              <w:rPr>
                <w:rFonts w:ascii="Sakkal Majalla" w:hAnsi="Sakkal Majalla" w:cs="Sakkal Majalla"/>
                <w:b/>
                <w:bCs/>
                <w:sz w:val="28"/>
                <w:szCs w:val="28"/>
                <w:rtl/>
              </w:rPr>
              <w:t>رأي الرئيس المباشر</w:t>
            </w:r>
            <w:r w:rsidRPr="00A73869">
              <w:rPr>
                <w:rFonts w:ascii="Sakkal Majalla" w:hAnsi="Sakkal Majalla" w:cs="Sakkal Majalla" w:hint="cs"/>
                <w:b/>
                <w:bCs/>
                <w:sz w:val="28"/>
                <w:szCs w:val="28"/>
                <w:rtl/>
              </w:rPr>
              <w:t xml:space="preserve"> إن كان </w:t>
            </w:r>
            <w:r w:rsidRPr="00A73869">
              <w:rPr>
                <w:rFonts w:ascii="Sakkal Majalla" w:hAnsi="Sakkal Majalla" w:cs="Sakkal Majalla"/>
                <w:b/>
                <w:bCs/>
                <w:sz w:val="28"/>
                <w:szCs w:val="28"/>
                <w:rtl/>
              </w:rPr>
              <w:t>الانتساب له أي تأثير على العمل والاداء</w:t>
            </w:r>
            <w:r w:rsidRPr="00A73869">
              <w:rPr>
                <w:rFonts w:ascii="Sakkal Majalla" w:hAnsi="Sakkal Majalla" w:cs="Sakkal Majalla" w:hint="cs"/>
                <w:b/>
                <w:bCs/>
                <w:sz w:val="28"/>
                <w:szCs w:val="28"/>
                <w:rtl/>
              </w:rPr>
              <w:t xml:space="preserve"> من عدمه:</w:t>
            </w:r>
          </w:p>
          <w:p w14:paraId="1828B24B" w14:textId="77777777" w:rsidR="00804F65" w:rsidRPr="00A73869" w:rsidRDefault="00804F65" w:rsidP="005C1B94">
            <w:pPr>
              <w:spacing w:line="276" w:lineRule="auto"/>
              <w:contextualSpacing/>
              <w:rPr>
                <w:rFonts w:ascii="Sakkal Majalla" w:hAnsi="Sakkal Majalla" w:cs="Sakkal Majalla"/>
                <w:sz w:val="28"/>
                <w:szCs w:val="28"/>
                <w:rtl/>
              </w:rPr>
            </w:pPr>
          </w:p>
          <w:p w14:paraId="6C4CB4A5" w14:textId="77777777" w:rsidR="00804F65" w:rsidRPr="00A73869" w:rsidRDefault="00804F65" w:rsidP="005C1B94">
            <w:pPr>
              <w:spacing w:line="276" w:lineRule="auto"/>
              <w:contextualSpacing/>
              <w:rPr>
                <w:rFonts w:ascii="Sakkal Majalla" w:hAnsi="Sakkal Majalla" w:cs="Sakkal Majalla"/>
                <w:sz w:val="28"/>
                <w:szCs w:val="28"/>
              </w:rPr>
            </w:pPr>
          </w:p>
        </w:tc>
      </w:tr>
      <w:tr w:rsidR="00804F65" w:rsidRPr="00A73869" w14:paraId="742C2F5E" w14:textId="77777777" w:rsidTr="005C1B94">
        <w:trPr>
          <w:trHeight w:val="405"/>
        </w:trPr>
        <w:tc>
          <w:tcPr>
            <w:tcW w:w="9924" w:type="dxa"/>
          </w:tcPr>
          <w:p w14:paraId="0466BB4D" w14:textId="77777777" w:rsidR="00804F65" w:rsidRPr="00A73869" w:rsidRDefault="00804F65" w:rsidP="005C1B94">
            <w:pPr>
              <w:spacing w:line="276" w:lineRule="auto"/>
              <w:contextualSpacing/>
              <w:rPr>
                <w:rFonts w:ascii="Sakkal Majalla" w:hAnsi="Sakkal Majalla" w:cs="Sakkal Majalla"/>
                <w:sz w:val="28"/>
                <w:szCs w:val="28"/>
                <w:rtl/>
              </w:rPr>
            </w:pPr>
            <w:r w:rsidRPr="00A73869">
              <w:rPr>
                <w:rFonts w:ascii="Sakkal Majalla" w:hAnsi="Sakkal Majalla" w:cs="Sakkal Majalla"/>
                <w:b/>
                <w:bCs/>
                <w:sz w:val="28"/>
                <w:szCs w:val="28"/>
                <w:rtl/>
                <w:lang w:bidi="ar-AE"/>
              </w:rPr>
              <w:t>الرتبـــــــــــــــــــــ</w:t>
            </w:r>
            <w:r w:rsidRPr="00A73869">
              <w:rPr>
                <w:rFonts w:ascii="Sakkal Majalla" w:hAnsi="Sakkal Majalla" w:cs="Sakkal Majalla" w:hint="cs"/>
                <w:b/>
                <w:bCs/>
                <w:sz w:val="28"/>
                <w:szCs w:val="28"/>
                <w:rtl/>
                <w:lang w:bidi="ar-AE"/>
              </w:rPr>
              <w:t>ـــــــــــــــــــــــــــــــــــــــــــ</w:t>
            </w:r>
            <w:r w:rsidRPr="00A73869">
              <w:rPr>
                <w:rFonts w:ascii="Sakkal Majalla" w:hAnsi="Sakkal Majalla" w:cs="Sakkal Majalla"/>
                <w:b/>
                <w:bCs/>
                <w:sz w:val="28"/>
                <w:szCs w:val="28"/>
                <w:rtl/>
                <w:lang w:bidi="ar-AE"/>
              </w:rPr>
              <w:t>ـــــة:</w:t>
            </w:r>
          </w:p>
        </w:tc>
      </w:tr>
      <w:tr w:rsidR="00804F65" w:rsidRPr="00A73869" w14:paraId="5EDB7BFA" w14:textId="77777777" w:rsidTr="005C1B94">
        <w:trPr>
          <w:trHeight w:val="405"/>
        </w:trPr>
        <w:tc>
          <w:tcPr>
            <w:tcW w:w="9924" w:type="dxa"/>
          </w:tcPr>
          <w:p w14:paraId="5E222467" w14:textId="77777777" w:rsidR="00804F65" w:rsidRPr="00A73869" w:rsidRDefault="00804F65" w:rsidP="005C1B94">
            <w:pPr>
              <w:spacing w:line="276" w:lineRule="auto"/>
              <w:contextualSpacing/>
              <w:rPr>
                <w:rFonts w:ascii="Sakkal Majalla" w:hAnsi="Sakkal Majalla" w:cs="Sakkal Majalla"/>
                <w:sz w:val="28"/>
                <w:szCs w:val="28"/>
                <w:rtl/>
              </w:rPr>
            </w:pPr>
            <w:r w:rsidRPr="00A73869">
              <w:rPr>
                <w:rFonts w:ascii="Sakkal Majalla" w:hAnsi="Sakkal Majalla" w:cs="Sakkal Majalla"/>
                <w:b/>
                <w:bCs/>
                <w:sz w:val="28"/>
                <w:szCs w:val="28"/>
                <w:rtl/>
                <w:lang w:bidi="ar-AE"/>
              </w:rPr>
              <w:t>الرقـــــم العسكـــــري:</w:t>
            </w:r>
          </w:p>
        </w:tc>
      </w:tr>
      <w:tr w:rsidR="00804F65" w:rsidRPr="00A73869" w14:paraId="3EEE16DE" w14:textId="77777777" w:rsidTr="005C1B94">
        <w:trPr>
          <w:trHeight w:val="405"/>
        </w:trPr>
        <w:tc>
          <w:tcPr>
            <w:tcW w:w="9924" w:type="dxa"/>
          </w:tcPr>
          <w:p w14:paraId="253009A0" w14:textId="77777777" w:rsidR="00804F65" w:rsidRPr="00A73869" w:rsidRDefault="00804F65" w:rsidP="005C1B94">
            <w:pPr>
              <w:spacing w:line="276" w:lineRule="auto"/>
              <w:contextualSpacing/>
              <w:rPr>
                <w:rFonts w:ascii="Sakkal Majalla" w:hAnsi="Sakkal Majalla" w:cs="Sakkal Majalla"/>
                <w:sz w:val="28"/>
                <w:szCs w:val="28"/>
                <w:rtl/>
              </w:rPr>
            </w:pPr>
            <w:r w:rsidRPr="00A73869">
              <w:rPr>
                <w:rFonts w:ascii="Sakkal Majalla" w:hAnsi="Sakkal Majalla" w:cs="Sakkal Majalla" w:hint="cs"/>
                <w:b/>
                <w:bCs/>
                <w:sz w:val="28"/>
                <w:szCs w:val="28"/>
                <w:rtl/>
                <w:lang w:bidi="ar-AE"/>
              </w:rPr>
              <w:t>ا</w:t>
            </w:r>
            <w:r w:rsidRPr="00A73869">
              <w:rPr>
                <w:rFonts w:ascii="Sakkal Majalla" w:hAnsi="Sakkal Majalla" w:cs="Sakkal Majalla"/>
                <w:b/>
                <w:bCs/>
                <w:sz w:val="28"/>
                <w:szCs w:val="28"/>
                <w:rtl/>
                <w:lang w:bidi="ar-AE"/>
              </w:rPr>
              <w:t>ل</w:t>
            </w:r>
            <w:r w:rsidRPr="00A73869">
              <w:rPr>
                <w:rFonts w:ascii="Sakkal Majalla" w:hAnsi="Sakkal Majalla" w:cs="Sakkal Majalla" w:hint="cs"/>
                <w:b/>
                <w:bCs/>
                <w:sz w:val="28"/>
                <w:szCs w:val="28"/>
                <w:rtl/>
                <w:lang w:bidi="ar-AE"/>
              </w:rPr>
              <w:t>ا</w:t>
            </w:r>
            <w:r w:rsidRPr="00A73869">
              <w:rPr>
                <w:rFonts w:ascii="Sakkal Majalla" w:hAnsi="Sakkal Majalla" w:cs="Sakkal Majalla"/>
                <w:b/>
                <w:bCs/>
                <w:sz w:val="28"/>
                <w:szCs w:val="28"/>
                <w:rtl/>
                <w:lang w:bidi="ar-AE"/>
              </w:rPr>
              <w:t>ســــــــــــــــــــــــــ</w:t>
            </w:r>
            <w:r w:rsidRPr="00A73869">
              <w:rPr>
                <w:rFonts w:ascii="Sakkal Majalla" w:hAnsi="Sakkal Majalla" w:cs="Sakkal Majalla" w:hint="cs"/>
                <w:b/>
                <w:bCs/>
                <w:sz w:val="28"/>
                <w:szCs w:val="28"/>
                <w:rtl/>
                <w:lang w:bidi="ar-AE"/>
              </w:rPr>
              <w:t>ــــــــــــــــــــــــــــــــــــــــــــــــــــــ</w:t>
            </w:r>
            <w:r w:rsidRPr="00A73869">
              <w:rPr>
                <w:rFonts w:ascii="Sakkal Majalla" w:hAnsi="Sakkal Majalla" w:cs="Sakkal Majalla"/>
                <w:b/>
                <w:bCs/>
                <w:sz w:val="28"/>
                <w:szCs w:val="28"/>
                <w:rtl/>
                <w:lang w:bidi="ar-AE"/>
              </w:rPr>
              <w:t>م:</w:t>
            </w:r>
          </w:p>
        </w:tc>
      </w:tr>
      <w:tr w:rsidR="00804F65" w:rsidRPr="00A73869" w14:paraId="6AC9ECDE" w14:textId="77777777" w:rsidTr="005C1B94">
        <w:trPr>
          <w:trHeight w:val="405"/>
        </w:trPr>
        <w:tc>
          <w:tcPr>
            <w:tcW w:w="9924" w:type="dxa"/>
          </w:tcPr>
          <w:p w14:paraId="4EF01106" w14:textId="77777777" w:rsidR="00804F65" w:rsidRPr="00A73869" w:rsidRDefault="00804F65" w:rsidP="005C1B94">
            <w:pPr>
              <w:spacing w:line="276" w:lineRule="auto"/>
              <w:contextualSpacing/>
              <w:rPr>
                <w:rFonts w:ascii="Sakkal Majalla" w:hAnsi="Sakkal Majalla" w:cs="Sakkal Majalla"/>
                <w:sz w:val="28"/>
                <w:szCs w:val="28"/>
                <w:rtl/>
              </w:rPr>
            </w:pPr>
            <w:r w:rsidRPr="00A73869">
              <w:rPr>
                <w:rFonts w:ascii="Sakkal Majalla" w:hAnsi="Sakkal Majalla" w:cs="Sakkal Majalla"/>
                <w:b/>
                <w:bCs/>
                <w:sz w:val="28"/>
                <w:szCs w:val="28"/>
                <w:rtl/>
                <w:lang w:bidi="ar-AE"/>
              </w:rPr>
              <w:t>التوقيــــــــــــــــــــــ</w:t>
            </w:r>
            <w:r w:rsidRPr="00A73869">
              <w:rPr>
                <w:rFonts w:ascii="Sakkal Majalla" w:hAnsi="Sakkal Majalla" w:cs="Sakkal Majalla" w:hint="cs"/>
                <w:b/>
                <w:bCs/>
                <w:sz w:val="28"/>
                <w:szCs w:val="28"/>
                <w:rtl/>
                <w:lang w:bidi="ar-AE"/>
              </w:rPr>
              <w:t>ــــــــــــــــــــــــــــ</w:t>
            </w:r>
            <w:r w:rsidRPr="00A73869">
              <w:rPr>
                <w:rFonts w:ascii="Sakkal Majalla" w:hAnsi="Sakkal Majalla" w:cs="Sakkal Majalla"/>
                <w:b/>
                <w:bCs/>
                <w:sz w:val="28"/>
                <w:szCs w:val="28"/>
                <w:rtl/>
                <w:lang w:bidi="ar-AE"/>
              </w:rPr>
              <w:t>ع:</w:t>
            </w:r>
          </w:p>
        </w:tc>
      </w:tr>
      <w:tr w:rsidR="00804F65" w:rsidRPr="00A73869" w14:paraId="558A8304" w14:textId="77777777" w:rsidTr="005C1B94">
        <w:trPr>
          <w:trHeight w:val="405"/>
        </w:trPr>
        <w:tc>
          <w:tcPr>
            <w:tcW w:w="9924" w:type="dxa"/>
          </w:tcPr>
          <w:p w14:paraId="5F90EABF" w14:textId="77777777" w:rsidR="00804F65" w:rsidRPr="00A73869" w:rsidRDefault="00804F65" w:rsidP="005C1B94">
            <w:pPr>
              <w:spacing w:line="276" w:lineRule="auto"/>
              <w:contextualSpacing/>
              <w:rPr>
                <w:rFonts w:ascii="Sakkal Majalla" w:hAnsi="Sakkal Majalla" w:cs="Sakkal Majalla"/>
                <w:sz w:val="28"/>
                <w:szCs w:val="28"/>
                <w:rtl/>
              </w:rPr>
            </w:pPr>
            <w:r w:rsidRPr="00A73869">
              <w:rPr>
                <w:rFonts w:ascii="Sakkal Majalla" w:hAnsi="Sakkal Majalla" w:cs="Sakkal Majalla"/>
                <w:b/>
                <w:bCs/>
                <w:sz w:val="28"/>
                <w:szCs w:val="28"/>
                <w:rtl/>
                <w:lang w:bidi="ar-AE"/>
              </w:rPr>
              <w:t>التاريـــــــــــــــــــــــ</w:t>
            </w:r>
            <w:r w:rsidRPr="00A73869">
              <w:rPr>
                <w:rFonts w:ascii="Sakkal Majalla" w:hAnsi="Sakkal Majalla" w:cs="Sakkal Majalla" w:hint="cs"/>
                <w:b/>
                <w:bCs/>
                <w:sz w:val="28"/>
                <w:szCs w:val="28"/>
                <w:rtl/>
                <w:lang w:bidi="ar-AE"/>
              </w:rPr>
              <w:t>ـــــــــــــــــــــــــــــــ</w:t>
            </w:r>
            <w:r w:rsidRPr="00A73869">
              <w:rPr>
                <w:rFonts w:ascii="Sakkal Majalla" w:hAnsi="Sakkal Majalla" w:cs="Sakkal Majalla"/>
                <w:b/>
                <w:bCs/>
                <w:sz w:val="28"/>
                <w:szCs w:val="28"/>
                <w:rtl/>
                <w:lang w:bidi="ar-AE"/>
              </w:rPr>
              <w:t>خ:</w:t>
            </w:r>
          </w:p>
        </w:tc>
      </w:tr>
      <w:bookmarkEnd w:id="49"/>
      <w:bookmarkEnd w:id="50"/>
    </w:tbl>
    <w:p w14:paraId="3DD1244B" w14:textId="77777777" w:rsidR="00804F65" w:rsidRPr="00A73869" w:rsidRDefault="00804F65" w:rsidP="00804F65">
      <w:pPr>
        <w:spacing w:after="160"/>
        <w:rPr>
          <w:rFonts w:ascii="Sakkal Majalla" w:eastAsia="Calibri" w:hAnsi="Sakkal Majalla" w:cs="Sakkal Majalla"/>
          <w:sz w:val="28"/>
          <w:szCs w:val="28"/>
        </w:rPr>
      </w:pPr>
    </w:p>
    <w:tbl>
      <w:tblPr>
        <w:tblStyle w:val="TableGrid21"/>
        <w:bidiVisual/>
        <w:tblW w:w="9924" w:type="dxa"/>
        <w:tblInd w:w="-417" w:type="dxa"/>
        <w:tblLook w:val="04A0" w:firstRow="1" w:lastRow="0" w:firstColumn="1" w:lastColumn="0" w:noHBand="0" w:noVBand="1"/>
      </w:tblPr>
      <w:tblGrid>
        <w:gridCol w:w="9924"/>
      </w:tblGrid>
      <w:tr w:rsidR="00804F65" w:rsidRPr="00A73869" w14:paraId="51F588D2" w14:textId="77777777" w:rsidTr="005C1B94">
        <w:tc>
          <w:tcPr>
            <w:tcW w:w="9924" w:type="dxa"/>
            <w:hideMark/>
          </w:tcPr>
          <w:p w14:paraId="1B6A240B" w14:textId="77777777" w:rsidR="00804F65" w:rsidRPr="00A73869" w:rsidRDefault="00804F65" w:rsidP="005C1B94">
            <w:pPr>
              <w:spacing w:line="276" w:lineRule="auto"/>
              <w:contextualSpacing/>
              <w:rPr>
                <w:rFonts w:ascii="Sakkal Majalla" w:hAnsi="Sakkal Majalla" w:cs="Sakkal Majalla"/>
                <w:b/>
                <w:bCs/>
                <w:sz w:val="28"/>
                <w:szCs w:val="28"/>
              </w:rPr>
            </w:pPr>
            <w:r w:rsidRPr="00A73869">
              <w:rPr>
                <w:rFonts w:ascii="Sakkal Majalla" w:hAnsi="Sakkal Majalla" w:cs="Sakkal Majalla"/>
                <w:b/>
                <w:bCs/>
                <w:sz w:val="28"/>
                <w:szCs w:val="28"/>
                <w:rtl/>
              </w:rPr>
              <w:t xml:space="preserve">رأي </w:t>
            </w:r>
            <w:r w:rsidRPr="00A73869">
              <w:rPr>
                <w:rFonts w:ascii="Sakkal Majalla" w:hAnsi="Sakkal Majalla" w:cs="Sakkal Majalla" w:hint="cs"/>
                <w:b/>
                <w:bCs/>
                <w:sz w:val="28"/>
                <w:szCs w:val="28"/>
                <w:rtl/>
              </w:rPr>
              <w:t>رئيس الهيئة</w:t>
            </w:r>
            <w:r w:rsidRPr="00A73869">
              <w:rPr>
                <w:rFonts w:ascii="Sakkal Majalla" w:hAnsi="Sakkal Majalla" w:cs="Sakkal Majalla"/>
                <w:b/>
                <w:bCs/>
                <w:sz w:val="28"/>
                <w:szCs w:val="28"/>
                <w:rtl/>
              </w:rPr>
              <w:t xml:space="preserve"> في مدى </w:t>
            </w:r>
            <w:r w:rsidRPr="00A73869">
              <w:rPr>
                <w:rFonts w:ascii="Sakkal Majalla" w:hAnsi="Sakkal Majalla" w:cs="Sakkal Majalla" w:hint="cs"/>
                <w:b/>
                <w:bCs/>
                <w:sz w:val="28"/>
                <w:szCs w:val="28"/>
                <w:rtl/>
              </w:rPr>
              <w:t>ا</w:t>
            </w:r>
            <w:r w:rsidRPr="00A73869">
              <w:rPr>
                <w:rFonts w:ascii="Sakkal Majalla" w:hAnsi="Sakkal Majalla" w:cs="Sakkal Majalla"/>
                <w:b/>
                <w:bCs/>
                <w:sz w:val="28"/>
                <w:szCs w:val="28"/>
                <w:rtl/>
              </w:rPr>
              <w:t>تفاق الانتساب مع كرامة الوظيفية وواجباتها ومواعيد العمل الرسمية:</w:t>
            </w:r>
          </w:p>
        </w:tc>
      </w:tr>
      <w:tr w:rsidR="00804F65" w:rsidRPr="00A73869" w14:paraId="480840F9" w14:textId="77777777" w:rsidTr="005C1B94">
        <w:trPr>
          <w:trHeight w:val="886"/>
        </w:trPr>
        <w:tc>
          <w:tcPr>
            <w:tcW w:w="9924" w:type="dxa"/>
          </w:tcPr>
          <w:p w14:paraId="538EBD6D" w14:textId="77777777" w:rsidR="00804F65" w:rsidRPr="00A73869" w:rsidRDefault="00804F65" w:rsidP="005C1B94">
            <w:pPr>
              <w:spacing w:line="276" w:lineRule="auto"/>
              <w:rPr>
                <w:rFonts w:ascii="Sakkal Majalla" w:hAnsi="Sakkal Majalla" w:cs="Sakkal Majalla"/>
                <w:sz w:val="28"/>
                <w:szCs w:val="28"/>
                <w:rtl/>
              </w:rPr>
            </w:pPr>
          </w:p>
          <w:p w14:paraId="2605CFF9" w14:textId="77777777" w:rsidR="00804F65" w:rsidRPr="00A73869" w:rsidRDefault="00804F65" w:rsidP="005C1B94">
            <w:pPr>
              <w:spacing w:line="276" w:lineRule="auto"/>
              <w:rPr>
                <w:rFonts w:ascii="Sakkal Majalla" w:hAnsi="Sakkal Majalla" w:cs="Sakkal Majalla"/>
                <w:sz w:val="28"/>
                <w:szCs w:val="28"/>
              </w:rPr>
            </w:pPr>
          </w:p>
        </w:tc>
      </w:tr>
      <w:tr w:rsidR="00804F65" w:rsidRPr="00A73869" w14:paraId="55028EE0" w14:textId="77777777" w:rsidTr="005C1B94">
        <w:trPr>
          <w:trHeight w:val="431"/>
        </w:trPr>
        <w:tc>
          <w:tcPr>
            <w:tcW w:w="9924" w:type="dxa"/>
          </w:tcPr>
          <w:p w14:paraId="7FB16F2A" w14:textId="77777777" w:rsidR="00804F65" w:rsidRPr="00A73869" w:rsidRDefault="00804F65" w:rsidP="005C1B94">
            <w:pPr>
              <w:spacing w:line="276" w:lineRule="auto"/>
              <w:rPr>
                <w:rFonts w:ascii="Sakkal Majalla" w:hAnsi="Sakkal Majalla" w:cs="Sakkal Majalla"/>
                <w:sz w:val="28"/>
                <w:szCs w:val="28"/>
                <w:rtl/>
              </w:rPr>
            </w:pPr>
            <w:r w:rsidRPr="00A73869">
              <w:rPr>
                <w:rFonts w:ascii="Sakkal Majalla" w:hAnsi="Sakkal Majalla" w:cs="Sakkal Majalla"/>
                <w:b/>
                <w:bCs/>
                <w:sz w:val="28"/>
                <w:szCs w:val="28"/>
                <w:rtl/>
                <w:lang w:bidi="ar-AE"/>
              </w:rPr>
              <w:t>الرتبـــــــــــــــــــــ</w:t>
            </w:r>
            <w:r w:rsidRPr="00A73869">
              <w:rPr>
                <w:rFonts w:ascii="Sakkal Majalla" w:hAnsi="Sakkal Majalla" w:cs="Sakkal Majalla" w:hint="cs"/>
                <w:b/>
                <w:bCs/>
                <w:sz w:val="28"/>
                <w:szCs w:val="28"/>
                <w:rtl/>
                <w:lang w:bidi="ar-AE"/>
              </w:rPr>
              <w:t>ـــــــــــــــــــــــــــــــــــــــــــ</w:t>
            </w:r>
            <w:r w:rsidRPr="00A73869">
              <w:rPr>
                <w:rFonts w:ascii="Sakkal Majalla" w:hAnsi="Sakkal Majalla" w:cs="Sakkal Majalla"/>
                <w:b/>
                <w:bCs/>
                <w:sz w:val="28"/>
                <w:szCs w:val="28"/>
                <w:rtl/>
                <w:lang w:bidi="ar-AE"/>
              </w:rPr>
              <w:t>ـــــة:</w:t>
            </w:r>
          </w:p>
        </w:tc>
      </w:tr>
      <w:tr w:rsidR="00804F65" w:rsidRPr="00A73869" w14:paraId="72B6EC22" w14:textId="77777777" w:rsidTr="005C1B94">
        <w:trPr>
          <w:trHeight w:val="431"/>
        </w:trPr>
        <w:tc>
          <w:tcPr>
            <w:tcW w:w="9924" w:type="dxa"/>
          </w:tcPr>
          <w:p w14:paraId="5E300183" w14:textId="77777777" w:rsidR="00804F65" w:rsidRPr="00A73869" w:rsidRDefault="00804F65" w:rsidP="005C1B94">
            <w:pPr>
              <w:spacing w:line="276" w:lineRule="auto"/>
              <w:rPr>
                <w:rFonts w:ascii="Sakkal Majalla" w:hAnsi="Sakkal Majalla" w:cs="Sakkal Majalla"/>
                <w:sz w:val="28"/>
                <w:szCs w:val="28"/>
                <w:rtl/>
              </w:rPr>
            </w:pPr>
            <w:r w:rsidRPr="00A73869">
              <w:rPr>
                <w:rFonts w:ascii="Sakkal Majalla" w:hAnsi="Sakkal Majalla" w:cs="Sakkal Majalla" w:hint="cs"/>
                <w:b/>
                <w:bCs/>
                <w:sz w:val="28"/>
                <w:szCs w:val="28"/>
                <w:rtl/>
                <w:lang w:bidi="ar-AE"/>
              </w:rPr>
              <w:t>ا</w:t>
            </w:r>
            <w:r w:rsidRPr="00A73869">
              <w:rPr>
                <w:rFonts w:ascii="Sakkal Majalla" w:hAnsi="Sakkal Majalla" w:cs="Sakkal Majalla"/>
                <w:b/>
                <w:bCs/>
                <w:sz w:val="28"/>
                <w:szCs w:val="28"/>
                <w:rtl/>
                <w:lang w:bidi="ar-AE"/>
              </w:rPr>
              <w:t>ل</w:t>
            </w:r>
            <w:r w:rsidRPr="00A73869">
              <w:rPr>
                <w:rFonts w:ascii="Sakkal Majalla" w:hAnsi="Sakkal Majalla" w:cs="Sakkal Majalla" w:hint="cs"/>
                <w:b/>
                <w:bCs/>
                <w:sz w:val="28"/>
                <w:szCs w:val="28"/>
                <w:rtl/>
                <w:lang w:bidi="ar-AE"/>
              </w:rPr>
              <w:t>ا</w:t>
            </w:r>
            <w:r w:rsidRPr="00A73869">
              <w:rPr>
                <w:rFonts w:ascii="Sakkal Majalla" w:hAnsi="Sakkal Majalla" w:cs="Sakkal Majalla"/>
                <w:b/>
                <w:bCs/>
                <w:sz w:val="28"/>
                <w:szCs w:val="28"/>
                <w:rtl/>
                <w:lang w:bidi="ar-AE"/>
              </w:rPr>
              <w:t>ســــــــــــــــــــــــــ</w:t>
            </w:r>
            <w:r w:rsidRPr="00A73869">
              <w:rPr>
                <w:rFonts w:ascii="Sakkal Majalla" w:hAnsi="Sakkal Majalla" w:cs="Sakkal Majalla" w:hint="cs"/>
                <w:b/>
                <w:bCs/>
                <w:sz w:val="28"/>
                <w:szCs w:val="28"/>
                <w:rtl/>
                <w:lang w:bidi="ar-AE"/>
              </w:rPr>
              <w:t>ــــــــــــــــــــــــــــــــــــــــــــــــــــــ</w:t>
            </w:r>
            <w:r w:rsidRPr="00A73869">
              <w:rPr>
                <w:rFonts w:ascii="Sakkal Majalla" w:hAnsi="Sakkal Majalla" w:cs="Sakkal Majalla"/>
                <w:b/>
                <w:bCs/>
                <w:sz w:val="28"/>
                <w:szCs w:val="28"/>
                <w:rtl/>
                <w:lang w:bidi="ar-AE"/>
              </w:rPr>
              <w:t>م:</w:t>
            </w:r>
          </w:p>
        </w:tc>
      </w:tr>
      <w:tr w:rsidR="00804F65" w:rsidRPr="00A73869" w14:paraId="4F967A8F" w14:textId="77777777" w:rsidTr="005C1B94">
        <w:trPr>
          <w:trHeight w:val="886"/>
        </w:trPr>
        <w:tc>
          <w:tcPr>
            <w:tcW w:w="9924" w:type="dxa"/>
          </w:tcPr>
          <w:p w14:paraId="6E8DC39E" w14:textId="77777777" w:rsidR="00804F65" w:rsidRPr="00A73869" w:rsidRDefault="00804F65" w:rsidP="005C1B94">
            <w:pPr>
              <w:spacing w:line="276" w:lineRule="auto"/>
              <w:rPr>
                <w:rFonts w:ascii="Sakkal Majalla" w:hAnsi="Sakkal Majalla" w:cs="Sakkal Majalla"/>
                <w:sz w:val="28"/>
                <w:szCs w:val="28"/>
                <w:rtl/>
              </w:rPr>
            </w:pPr>
            <w:r w:rsidRPr="00A73869">
              <w:rPr>
                <w:rFonts w:ascii="Sakkal Majalla" w:hAnsi="Sakkal Majalla" w:cs="Sakkal Majalla"/>
                <w:b/>
                <w:bCs/>
                <w:sz w:val="28"/>
                <w:szCs w:val="28"/>
                <w:rtl/>
                <w:lang w:bidi="ar-AE"/>
              </w:rPr>
              <w:t>التوقيــــــــــــــــــــــ</w:t>
            </w:r>
            <w:r w:rsidRPr="00A73869">
              <w:rPr>
                <w:rFonts w:ascii="Sakkal Majalla" w:hAnsi="Sakkal Majalla" w:cs="Sakkal Majalla" w:hint="cs"/>
                <w:b/>
                <w:bCs/>
                <w:sz w:val="28"/>
                <w:szCs w:val="28"/>
                <w:rtl/>
                <w:lang w:bidi="ar-AE"/>
              </w:rPr>
              <w:t>ــــــــــــــــــــــــــــ</w:t>
            </w:r>
            <w:r w:rsidRPr="00A73869">
              <w:rPr>
                <w:rFonts w:ascii="Sakkal Majalla" w:hAnsi="Sakkal Majalla" w:cs="Sakkal Majalla"/>
                <w:b/>
                <w:bCs/>
                <w:sz w:val="28"/>
                <w:szCs w:val="28"/>
                <w:rtl/>
                <w:lang w:bidi="ar-AE"/>
              </w:rPr>
              <w:t>ع:</w:t>
            </w:r>
          </w:p>
        </w:tc>
      </w:tr>
    </w:tbl>
    <w:p w14:paraId="5AE8AB05" w14:textId="77777777" w:rsidR="00804F65" w:rsidRPr="00A73869" w:rsidRDefault="00804F65" w:rsidP="00804F65">
      <w:pPr>
        <w:ind w:hanging="666"/>
        <w:jc w:val="center"/>
        <w:rPr>
          <w:rFonts w:ascii="Sakkal Majalla" w:eastAsia="Calibri" w:hAnsi="Sakkal Majalla" w:cs="Sakkal Majalla"/>
          <w:b/>
          <w:bCs/>
          <w:sz w:val="28"/>
          <w:szCs w:val="28"/>
          <w:rtl/>
          <w:lang w:bidi="ar-AE"/>
        </w:rPr>
      </w:pPr>
    </w:p>
    <w:p w14:paraId="2AF5CE50" w14:textId="77777777" w:rsidR="00804F65" w:rsidRPr="00A73869" w:rsidRDefault="00804F65" w:rsidP="00804F65">
      <w:pPr>
        <w:ind w:hanging="666"/>
        <w:jc w:val="center"/>
        <w:rPr>
          <w:rFonts w:ascii="Sakkal Majalla" w:eastAsia="Calibri" w:hAnsi="Sakkal Majalla" w:cs="Sakkal Majalla"/>
          <w:b/>
          <w:bCs/>
          <w:sz w:val="28"/>
          <w:szCs w:val="28"/>
          <w:rtl/>
          <w:lang w:bidi="ar-AE"/>
        </w:rPr>
      </w:pPr>
    </w:p>
    <w:p w14:paraId="32F89154" w14:textId="77777777" w:rsidR="00804F65" w:rsidRPr="00A73869" w:rsidRDefault="00804F65" w:rsidP="00804F65">
      <w:pPr>
        <w:ind w:hanging="666"/>
        <w:jc w:val="center"/>
        <w:rPr>
          <w:rFonts w:ascii="Sakkal Majalla" w:eastAsia="Calibri" w:hAnsi="Sakkal Majalla" w:cs="Sakkal Majalla"/>
          <w:b/>
          <w:bCs/>
          <w:sz w:val="28"/>
          <w:szCs w:val="28"/>
          <w:rtl/>
          <w:lang w:bidi="ar-AE"/>
        </w:rPr>
      </w:pPr>
    </w:p>
    <w:p w14:paraId="04EC1B30" w14:textId="77777777" w:rsidR="00804F65" w:rsidRPr="00A73869" w:rsidRDefault="00804F65" w:rsidP="00804F65">
      <w:pPr>
        <w:ind w:hanging="666"/>
        <w:jc w:val="center"/>
        <w:rPr>
          <w:rFonts w:ascii="Sakkal Majalla" w:eastAsia="Calibri" w:hAnsi="Sakkal Majalla" w:cs="Sakkal Majalla"/>
          <w:b/>
          <w:bCs/>
          <w:sz w:val="28"/>
          <w:szCs w:val="28"/>
          <w:rtl/>
          <w:lang w:bidi="ar-AE"/>
        </w:rPr>
      </w:pPr>
    </w:p>
    <w:p w14:paraId="70DBA17A" w14:textId="77777777" w:rsidR="00804F65" w:rsidRPr="00A73869" w:rsidRDefault="00804F65" w:rsidP="00804F65">
      <w:pPr>
        <w:ind w:hanging="666"/>
        <w:jc w:val="center"/>
        <w:rPr>
          <w:rFonts w:ascii="Sakkal Majalla" w:eastAsia="Calibri" w:hAnsi="Sakkal Majalla" w:cs="Sakkal Majalla"/>
          <w:b/>
          <w:bCs/>
          <w:sz w:val="28"/>
          <w:szCs w:val="28"/>
          <w:rtl/>
          <w:lang w:bidi="ar-AE"/>
        </w:rPr>
      </w:pPr>
    </w:p>
    <w:p w14:paraId="34CEC97F" w14:textId="77777777" w:rsidR="00804F65" w:rsidRPr="00A73869" w:rsidRDefault="00804F65" w:rsidP="00804F65">
      <w:pPr>
        <w:ind w:hanging="666"/>
        <w:jc w:val="center"/>
        <w:rPr>
          <w:rFonts w:ascii="Sakkal Majalla" w:eastAsia="Calibri" w:hAnsi="Sakkal Majalla" w:cs="Sakkal Majalla"/>
          <w:b/>
          <w:bCs/>
          <w:sz w:val="28"/>
          <w:szCs w:val="28"/>
          <w:rtl/>
          <w:lang w:bidi="ar-AE"/>
        </w:rPr>
      </w:pPr>
    </w:p>
    <w:p w14:paraId="7C14D07E" w14:textId="77777777" w:rsidR="00804F65" w:rsidRPr="00A73869" w:rsidRDefault="00804F65" w:rsidP="00804F65">
      <w:pPr>
        <w:ind w:hanging="666"/>
        <w:jc w:val="center"/>
        <w:rPr>
          <w:rFonts w:ascii="Sakkal Majalla" w:eastAsia="Calibri" w:hAnsi="Sakkal Majalla" w:cs="Sakkal Majalla"/>
          <w:b/>
          <w:bCs/>
          <w:sz w:val="28"/>
          <w:szCs w:val="28"/>
          <w:rtl/>
          <w:lang w:bidi="ar-AE"/>
        </w:rPr>
      </w:pPr>
    </w:p>
    <w:p w14:paraId="458F7D4A" w14:textId="77777777" w:rsidR="00804F65" w:rsidRPr="00A73869" w:rsidRDefault="00804F65" w:rsidP="00804F65">
      <w:pPr>
        <w:ind w:hanging="666"/>
        <w:jc w:val="center"/>
        <w:rPr>
          <w:rFonts w:ascii="Sakkal Majalla" w:eastAsia="Calibri" w:hAnsi="Sakkal Majalla" w:cs="Sakkal Majalla"/>
          <w:b/>
          <w:bCs/>
          <w:sz w:val="28"/>
          <w:szCs w:val="28"/>
          <w:rtl/>
          <w:lang w:bidi="ar-AE"/>
        </w:rPr>
      </w:pPr>
    </w:p>
    <w:p w14:paraId="2CC6621E" w14:textId="77777777" w:rsidR="00804F65" w:rsidRPr="00A73869" w:rsidRDefault="00804F65" w:rsidP="00804F65">
      <w:pPr>
        <w:ind w:hanging="666"/>
        <w:jc w:val="center"/>
        <w:rPr>
          <w:rFonts w:ascii="Sakkal Majalla" w:eastAsia="Calibri" w:hAnsi="Sakkal Majalla" w:cs="Sakkal Majalla"/>
          <w:b/>
          <w:bCs/>
          <w:sz w:val="28"/>
          <w:szCs w:val="28"/>
          <w:rtl/>
          <w:lang w:bidi="ar-AE"/>
        </w:rPr>
      </w:pPr>
    </w:p>
    <w:p w14:paraId="51AED165" w14:textId="77777777" w:rsidR="00804F65" w:rsidRPr="00A73869" w:rsidRDefault="00804F65" w:rsidP="00804F65">
      <w:pPr>
        <w:ind w:hanging="666"/>
        <w:jc w:val="center"/>
        <w:rPr>
          <w:rFonts w:ascii="Sakkal Majalla" w:eastAsia="Calibri" w:hAnsi="Sakkal Majalla" w:cs="Sakkal Majalla"/>
          <w:b/>
          <w:bCs/>
          <w:sz w:val="28"/>
          <w:szCs w:val="28"/>
          <w:rtl/>
          <w:lang w:bidi="ar-AE"/>
        </w:rPr>
      </w:pPr>
    </w:p>
    <w:p w14:paraId="3AA3E7E2" w14:textId="77777777" w:rsidR="00804F65" w:rsidRPr="00A73869" w:rsidRDefault="00804F65" w:rsidP="00804F65">
      <w:pPr>
        <w:ind w:hanging="666"/>
        <w:jc w:val="center"/>
        <w:rPr>
          <w:rFonts w:ascii="Sakkal Majalla" w:eastAsia="Calibri" w:hAnsi="Sakkal Majalla" w:cs="Sakkal Majalla"/>
          <w:b/>
          <w:bCs/>
          <w:sz w:val="28"/>
          <w:szCs w:val="28"/>
          <w:rtl/>
          <w:lang w:bidi="ar-AE"/>
        </w:rPr>
      </w:pPr>
    </w:p>
    <w:p w14:paraId="3D039AEC" w14:textId="77777777" w:rsidR="00804F65" w:rsidRPr="00A73869" w:rsidRDefault="00804F65" w:rsidP="00804F65">
      <w:pPr>
        <w:ind w:hanging="666"/>
        <w:jc w:val="center"/>
        <w:rPr>
          <w:rFonts w:ascii="Sakkal Majalla" w:eastAsia="Calibri" w:hAnsi="Sakkal Majalla" w:cs="Sakkal Majalla"/>
          <w:b/>
          <w:bCs/>
          <w:sz w:val="28"/>
          <w:szCs w:val="28"/>
          <w:rtl/>
          <w:lang w:bidi="ar-AE"/>
        </w:rPr>
      </w:pPr>
    </w:p>
    <w:p w14:paraId="4E5B370F" w14:textId="77777777" w:rsidR="00804F65" w:rsidRPr="00A73869" w:rsidRDefault="00804F65" w:rsidP="00804F65">
      <w:pPr>
        <w:ind w:hanging="666"/>
        <w:jc w:val="center"/>
        <w:rPr>
          <w:rFonts w:ascii="Sakkal Majalla" w:eastAsia="Calibri" w:hAnsi="Sakkal Majalla" w:cs="Sakkal Majalla"/>
          <w:b/>
          <w:bCs/>
          <w:sz w:val="28"/>
          <w:szCs w:val="28"/>
          <w:rtl/>
          <w:lang w:bidi="ar-AE"/>
        </w:rPr>
      </w:pPr>
    </w:p>
    <w:p w14:paraId="1C5C26CC" w14:textId="77777777" w:rsidR="00804F65" w:rsidRPr="00A73869" w:rsidRDefault="00804F65" w:rsidP="00804F65">
      <w:pPr>
        <w:ind w:hanging="666"/>
        <w:jc w:val="center"/>
        <w:rPr>
          <w:rFonts w:ascii="Sakkal Majalla" w:eastAsia="Calibri" w:hAnsi="Sakkal Majalla" w:cs="Sakkal Majalla"/>
          <w:b/>
          <w:bCs/>
          <w:sz w:val="28"/>
          <w:szCs w:val="28"/>
          <w:rtl/>
          <w:lang w:bidi="ar-AE"/>
        </w:rPr>
      </w:pPr>
    </w:p>
    <w:p w14:paraId="16492C9D" w14:textId="77777777" w:rsidR="00804F65" w:rsidRPr="00A73869" w:rsidRDefault="00804F65" w:rsidP="00804F65">
      <w:pPr>
        <w:ind w:hanging="666"/>
        <w:jc w:val="center"/>
        <w:rPr>
          <w:rFonts w:ascii="Sakkal Majalla" w:eastAsia="Calibri" w:hAnsi="Sakkal Majalla" w:cs="Sakkal Majalla"/>
          <w:b/>
          <w:bCs/>
          <w:sz w:val="28"/>
          <w:szCs w:val="28"/>
          <w:rtl/>
          <w:lang w:bidi="ar-AE"/>
        </w:rPr>
      </w:pPr>
    </w:p>
    <w:p w14:paraId="104147F9" w14:textId="77777777" w:rsidR="00804F65" w:rsidRPr="00A73869" w:rsidRDefault="00804F65" w:rsidP="00804F65">
      <w:pPr>
        <w:ind w:hanging="666"/>
        <w:jc w:val="center"/>
        <w:rPr>
          <w:rFonts w:ascii="Sakkal Majalla" w:eastAsia="Calibri" w:hAnsi="Sakkal Majalla" w:cs="Sakkal Majalla"/>
          <w:b/>
          <w:bCs/>
          <w:sz w:val="28"/>
          <w:szCs w:val="28"/>
          <w:rtl/>
          <w:lang w:bidi="ar-AE"/>
        </w:rPr>
      </w:pPr>
    </w:p>
    <w:p w14:paraId="3372D321" w14:textId="77777777" w:rsidR="00804F65" w:rsidRPr="00A73869" w:rsidRDefault="00804F65" w:rsidP="00804F65">
      <w:pPr>
        <w:ind w:hanging="666"/>
        <w:jc w:val="center"/>
        <w:rPr>
          <w:rFonts w:ascii="Sakkal Majalla" w:eastAsia="Calibri" w:hAnsi="Sakkal Majalla" w:cs="Sakkal Majalla"/>
          <w:b/>
          <w:bCs/>
          <w:sz w:val="28"/>
          <w:szCs w:val="28"/>
          <w:rtl/>
          <w:lang w:bidi="ar-AE"/>
        </w:rPr>
      </w:pPr>
    </w:p>
    <w:p w14:paraId="571A7141" w14:textId="77777777" w:rsidR="00804F65" w:rsidRPr="00A73869" w:rsidRDefault="00804F65" w:rsidP="00804F65">
      <w:pPr>
        <w:ind w:hanging="666"/>
        <w:jc w:val="center"/>
        <w:rPr>
          <w:rFonts w:ascii="Sakkal Majalla" w:eastAsia="Calibri" w:hAnsi="Sakkal Majalla" w:cs="Sakkal Majalla"/>
          <w:b/>
          <w:bCs/>
          <w:sz w:val="28"/>
          <w:szCs w:val="28"/>
          <w:rtl/>
          <w:lang w:bidi="ar-AE"/>
        </w:rPr>
      </w:pPr>
    </w:p>
    <w:p w14:paraId="2C77A368" w14:textId="77777777" w:rsidR="00804F65" w:rsidRPr="00A73869" w:rsidRDefault="00804F65" w:rsidP="00804F65">
      <w:pPr>
        <w:ind w:hanging="666"/>
        <w:jc w:val="center"/>
        <w:rPr>
          <w:rFonts w:ascii="Sakkal Majalla" w:eastAsia="Calibri" w:hAnsi="Sakkal Majalla" w:cs="Sakkal Majalla"/>
          <w:b/>
          <w:bCs/>
          <w:sz w:val="28"/>
          <w:szCs w:val="28"/>
          <w:rtl/>
          <w:lang w:bidi="ar-AE"/>
        </w:rPr>
      </w:pPr>
    </w:p>
    <w:p w14:paraId="04C489A1" w14:textId="77777777" w:rsidR="00804F65" w:rsidRPr="00A73869" w:rsidRDefault="00804F65" w:rsidP="00804F65">
      <w:pPr>
        <w:ind w:hanging="666"/>
        <w:jc w:val="center"/>
        <w:rPr>
          <w:rFonts w:ascii="Sakkal Majalla" w:eastAsia="Calibri" w:hAnsi="Sakkal Majalla" w:cs="Sakkal Majalla"/>
          <w:b/>
          <w:bCs/>
          <w:sz w:val="28"/>
          <w:szCs w:val="28"/>
          <w:rtl/>
          <w:lang w:bidi="ar-AE"/>
        </w:rPr>
      </w:pPr>
    </w:p>
    <w:p w14:paraId="02E0857D" w14:textId="77777777" w:rsidR="00804F65" w:rsidRPr="00A73869" w:rsidRDefault="00804F65" w:rsidP="00804F65">
      <w:pPr>
        <w:ind w:hanging="666"/>
        <w:jc w:val="center"/>
        <w:rPr>
          <w:rFonts w:ascii="Sakkal Majalla" w:eastAsia="Calibri" w:hAnsi="Sakkal Majalla" w:cs="Sakkal Majalla"/>
          <w:b/>
          <w:bCs/>
          <w:sz w:val="28"/>
          <w:szCs w:val="28"/>
          <w:rtl/>
          <w:lang w:bidi="ar-AE"/>
        </w:rPr>
      </w:pPr>
    </w:p>
    <w:p w14:paraId="7A6DAF06" w14:textId="77777777" w:rsidR="00804F65" w:rsidRPr="00A73869" w:rsidRDefault="00804F65" w:rsidP="00804F65">
      <w:pPr>
        <w:ind w:hanging="666"/>
        <w:jc w:val="center"/>
        <w:rPr>
          <w:rFonts w:ascii="Sakkal Majalla" w:eastAsia="Calibri" w:hAnsi="Sakkal Majalla" w:cs="Sakkal Majalla"/>
          <w:b/>
          <w:bCs/>
          <w:sz w:val="28"/>
          <w:szCs w:val="28"/>
          <w:rtl/>
          <w:lang w:bidi="ar-AE"/>
        </w:rPr>
      </w:pPr>
    </w:p>
    <w:p w14:paraId="5CE0763C" w14:textId="77777777" w:rsidR="00804F65" w:rsidRPr="00A73869" w:rsidRDefault="00804F65" w:rsidP="00804F65">
      <w:pPr>
        <w:ind w:hanging="666"/>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النموذج رقم (15)</w:t>
      </w:r>
    </w:p>
    <w:p w14:paraId="2A24D2B6" w14:textId="77777777" w:rsidR="00804F65" w:rsidRPr="00A73869" w:rsidRDefault="00804F65" w:rsidP="00804F65">
      <w:pPr>
        <w:ind w:hanging="666"/>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b/>
          <w:bCs/>
          <w:sz w:val="28"/>
          <w:szCs w:val="28"/>
          <w:rtl/>
          <w:lang w:bidi="ar-AE"/>
        </w:rPr>
        <w:t>شعار الهيئة</w:t>
      </w:r>
    </w:p>
    <w:p w14:paraId="61B44DB5" w14:textId="77777777" w:rsidR="00804F65" w:rsidRPr="00A73869" w:rsidRDefault="00804F65" w:rsidP="00804F65">
      <w:pPr>
        <w:ind w:left="-1174" w:firstLine="508"/>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أمر الإيداع في الحجز المغلق</w:t>
      </w:r>
    </w:p>
    <w:p w14:paraId="5D15FE6E" w14:textId="77777777" w:rsidR="00804F65" w:rsidRPr="00A73869" w:rsidRDefault="00804F65" w:rsidP="00804F65">
      <w:pPr>
        <w:spacing w:after="160"/>
        <w:ind w:hanging="525"/>
        <w:rPr>
          <w:rFonts w:ascii="Calibri" w:eastAsia="Calibri" w:hAnsi="Calibri" w:cs="Arial"/>
          <w:sz w:val="28"/>
          <w:szCs w:val="28"/>
          <w:rtl/>
          <w:lang w:bidi="ar-AE"/>
        </w:rPr>
      </w:pPr>
    </w:p>
    <w:tbl>
      <w:tblPr>
        <w:tblStyle w:val="TableGrid"/>
        <w:bidiVisual/>
        <w:tblW w:w="9623" w:type="dxa"/>
        <w:tblInd w:w="-116" w:type="dxa"/>
        <w:tblLayout w:type="fixed"/>
        <w:tblLook w:val="04A0" w:firstRow="1" w:lastRow="0" w:firstColumn="1" w:lastColumn="0" w:noHBand="0" w:noVBand="1"/>
      </w:tblPr>
      <w:tblGrid>
        <w:gridCol w:w="994"/>
        <w:gridCol w:w="2674"/>
        <w:gridCol w:w="993"/>
        <w:gridCol w:w="2347"/>
        <w:gridCol w:w="780"/>
        <w:gridCol w:w="1835"/>
      </w:tblGrid>
      <w:tr w:rsidR="00804F65" w:rsidRPr="00A73869" w14:paraId="6983389B" w14:textId="77777777" w:rsidTr="005C1B94">
        <w:tc>
          <w:tcPr>
            <w:tcW w:w="994" w:type="dxa"/>
          </w:tcPr>
          <w:p w14:paraId="2FCEAE75" w14:textId="77777777" w:rsidR="00804F65" w:rsidRPr="00A73869" w:rsidRDefault="00804F65" w:rsidP="005C1B94">
            <w:pPr>
              <w:spacing w:line="276" w:lineRule="auto"/>
              <w:rPr>
                <w:rFonts w:ascii="Sakkal Majalla" w:hAnsi="Sakkal Majalla" w:cs="Sakkal Majalla"/>
                <w:b/>
                <w:bCs/>
                <w:sz w:val="28"/>
                <w:szCs w:val="28"/>
                <w:rtl/>
                <w:lang w:bidi="ar-AE"/>
              </w:rPr>
            </w:pPr>
            <w:r w:rsidRPr="00A73869">
              <w:rPr>
                <w:rFonts w:ascii="Sakkal Majalla" w:hAnsi="Sakkal Majalla" w:cs="Sakkal Majalla"/>
                <w:b/>
                <w:bCs/>
                <w:sz w:val="28"/>
                <w:szCs w:val="28"/>
                <w:rtl/>
                <w:lang w:bidi="ar-AE"/>
              </w:rPr>
              <w:t>الهيئة:</w:t>
            </w:r>
          </w:p>
        </w:tc>
        <w:tc>
          <w:tcPr>
            <w:tcW w:w="8629" w:type="dxa"/>
            <w:gridSpan w:val="5"/>
          </w:tcPr>
          <w:p w14:paraId="270798F2" w14:textId="77777777" w:rsidR="00804F65" w:rsidRPr="00A73869" w:rsidRDefault="00804F65" w:rsidP="005C1B94">
            <w:pPr>
              <w:spacing w:line="276" w:lineRule="auto"/>
              <w:rPr>
                <w:rFonts w:ascii="Sakkal Majalla" w:hAnsi="Sakkal Majalla" w:cs="Sakkal Majalla"/>
                <w:b/>
                <w:bCs/>
                <w:sz w:val="28"/>
                <w:szCs w:val="28"/>
                <w:rtl/>
                <w:lang w:bidi="ar-AE"/>
              </w:rPr>
            </w:pPr>
          </w:p>
        </w:tc>
      </w:tr>
      <w:tr w:rsidR="00804F65" w:rsidRPr="00A73869" w14:paraId="43DB0227" w14:textId="77777777" w:rsidTr="005C1B94">
        <w:tc>
          <w:tcPr>
            <w:tcW w:w="994" w:type="dxa"/>
          </w:tcPr>
          <w:p w14:paraId="6A1F7117" w14:textId="77777777" w:rsidR="00804F65" w:rsidRPr="00A73869" w:rsidRDefault="00804F65" w:rsidP="005C1B94">
            <w:pPr>
              <w:spacing w:line="276" w:lineRule="auto"/>
              <w:rPr>
                <w:rFonts w:ascii="Sakkal Majalla" w:hAnsi="Sakkal Majalla" w:cs="Sakkal Majalla"/>
                <w:b/>
                <w:bCs/>
                <w:sz w:val="28"/>
                <w:szCs w:val="28"/>
                <w:rtl/>
                <w:lang w:bidi="ar-AE"/>
              </w:rPr>
            </w:pPr>
            <w:r w:rsidRPr="00A73869">
              <w:rPr>
                <w:rFonts w:ascii="Sakkal Majalla" w:hAnsi="Sakkal Majalla" w:cs="Sakkal Majalla" w:hint="cs"/>
                <w:b/>
                <w:bCs/>
                <w:sz w:val="28"/>
                <w:szCs w:val="28"/>
                <w:rtl/>
                <w:lang w:bidi="ar-AE"/>
              </w:rPr>
              <w:t>الإدارة:</w:t>
            </w:r>
          </w:p>
        </w:tc>
        <w:tc>
          <w:tcPr>
            <w:tcW w:w="2674" w:type="dxa"/>
          </w:tcPr>
          <w:p w14:paraId="534276F1" w14:textId="77777777" w:rsidR="00804F65" w:rsidRPr="00A73869" w:rsidRDefault="00804F65" w:rsidP="005C1B94">
            <w:pPr>
              <w:spacing w:line="276" w:lineRule="auto"/>
              <w:rPr>
                <w:rFonts w:ascii="Sakkal Majalla" w:hAnsi="Sakkal Majalla" w:cs="Sakkal Majalla"/>
                <w:b/>
                <w:bCs/>
                <w:sz w:val="28"/>
                <w:szCs w:val="28"/>
                <w:rtl/>
                <w:lang w:bidi="ar-AE"/>
              </w:rPr>
            </w:pPr>
          </w:p>
        </w:tc>
        <w:tc>
          <w:tcPr>
            <w:tcW w:w="993" w:type="dxa"/>
          </w:tcPr>
          <w:p w14:paraId="37D9D17F" w14:textId="77777777" w:rsidR="00804F65" w:rsidRPr="00A73869" w:rsidRDefault="00804F65" w:rsidP="005C1B94">
            <w:pPr>
              <w:spacing w:line="276" w:lineRule="auto"/>
              <w:rPr>
                <w:rFonts w:ascii="Sakkal Majalla" w:hAnsi="Sakkal Majalla" w:cs="Sakkal Majalla"/>
                <w:b/>
                <w:bCs/>
                <w:sz w:val="28"/>
                <w:szCs w:val="28"/>
                <w:rtl/>
                <w:lang w:bidi="ar-AE"/>
              </w:rPr>
            </w:pPr>
            <w:r w:rsidRPr="00A73869">
              <w:rPr>
                <w:rFonts w:ascii="Sakkal Majalla" w:hAnsi="Sakkal Majalla" w:cs="Sakkal Majalla" w:hint="cs"/>
                <w:b/>
                <w:bCs/>
                <w:sz w:val="28"/>
                <w:szCs w:val="28"/>
                <w:rtl/>
                <w:lang w:bidi="ar-AE"/>
              </w:rPr>
              <w:t>ال</w:t>
            </w:r>
            <w:r w:rsidRPr="00A73869">
              <w:rPr>
                <w:rFonts w:ascii="Sakkal Majalla" w:hAnsi="Sakkal Majalla" w:cs="Sakkal Majalla"/>
                <w:b/>
                <w:bCs/>
                <w:sz w:val="28"/>
                <w:szCs w:val="28"/>
                <w:rtl/>
                <w:lang w:bidi="ar-AE"/>
              </w:rPr>
              <w:t>قسم</w:t>
            </w:r>
            <w:r w:rsidRPr="00A73869">
              <w:rPr>
                <w:rFonts w:ascii="Sakkal Majalla" w:hAnsi="Sakkal Majalla" w:cs="Sakkal Majalla" w:hint="cs"/>
                <w:b/>
                <w:bCs/>
                <w:sz w:val="28"/>
                <w:szCs w:val="28"/>
                <w:rtl/>
                <w:lang w:bidi="ar-AE"/>
              </w:rPr>
              <w:t>:</w:t>
            </w:r>
          </w:p>
        </w:tc>
        <w:tc>
          <w:tcPr>
            <w:tcW w:w="2347" w:type="dxa"/>
          </w:tcPr>
          <w:p w14:paraId="3A46B5BA" w14:textId="77777777" w:rsidR="00804F65" w:rsidRPr="00A73869" w:rsidRDefault="00804F65" w:rsidP="005C1B94">
            <w:pPr>
              <w:spacing w:line="276" w:lineRule="auto"/>
              <w:rPr>
                <w:rFonts w:ascii="Sakkal Majalla" w:hAnsi="Sakkal Majalla" w:cs="Sakkal Majalla"/>
                <w:b/>
                <w:bCs/>
                <w:sz w:val="28"/>
                <w:szCs w:val="28"/>
                <w:rtl/>
                <w:lang w:bidi="ar-AE"/>
              </w:rPr>
            </w:pPr>
          </w:p>
        </w:tc>
        <w:tc>
          <w:tcPr>
            <w:tcW w:w="780" w:type="dxa"/>
          </w:tcPr>
          <w:p w14:paraId="45B66A13" w14:textId="77777777" w:rsidR="00804F65" w:rsidRPr="00A73869" w:rsidRDefault="00804F65" w:rsidP="005C1B94">
            <w:pPr>
              <w:spacing w:line="276" w:lineRule="auto"/>
              <w:rPr>
                <w:rFonts w:ascii="Sakkal Majalla" w:hAnsi="Sakkal Majalla" w:cs="Sakkal Majalla"/>
                <w:b/>
                <w:bCs/>
                <w:sz w:val="28"/>
                <w:szCs w:val="28"/>
                <w:rtl/>
                <w:lang w:bidi="ar-AE"/>
              </w:rPr>
            </w:pPr>
            <w:r w:rsidRPr="00A73869">
              <w:rPr>
                <w:rFonts w:ascii="Sakkal Majalla" w:hAnsi="Sakkal Majalla" w:cs="Sakkal Majalla" w:hint="cs"/>
                <w:b/>
                <w:bCs/>
                <w:sz w:val="28"/>
                <w:szCs w:val="28"/>
                <w:rtl/>
                <w:lang w:bidi="ar-AE"/>
              </w:rPr>
              <w:t>الفرع:</w:t>
            </w:r>
          </w:p>
        </w:tc>
        <w:tc>
          <w:tcPr>
            <w:tcW w:w="1835" w:type="dxa"/>
          </w:tcPr>
          <w:p w14:paraId="02103C03" w14:textId="77777777" w:rsidR="00804F65" w:rsidRPr="00A73869" w:rsidRDefault="00804F65" w:rsidP="005C1B94">
            <w:pPr>
              <w:spacing w:line="276" w:lineRule="auto"/>
              <w:rPr>
                <w:rFonts w:ascii="Sakkal Majalla" w:hAnsi="Sakkal Majalla" w:cs="Sakkal Majalla"/>
                <w:b/>
                <w:bCs/>
                <w:sz w:val="28"/>
                <w:szCs w:val="28"/>
                <w:rtl/>
                <w:lang w:bidi="ar-AE"/>
              </w:rPr>
            </w:pPr>
          </w:p>
        </w:tc>
      </w:tr>
    </w:tbl>
    <w:p w14:paraId="43EE5B73" w14:textId="77777777" w:rsidR="00804F65" w:rsidRPr="00A73869" w:rsidRDefault="00804F65" w:rsidP="00804F65">
      <w:pPr>
        <w:spacing w:after="160"/>
        <w:ind w:hanging="525"/>
        <w:rPr>
          <w:rFonts w:ascii="Calibri" w:eastAsia="Calibri" w:hAnsi="Calibri" w:cs="Arial"/>
          <w:sz w:val="28"/>
          <w:szCs w:val="28"/>
          <w:rtl/>
          <w:lang w:bidi="ar-AE"/>
        </w:rPr>
      </w:pPr>
    </w:p>
    <w:tbl>
      <w:tblPr>
        <w:tblStyle w:val="TableGrid14"/>
        <w:bidiVisual/>
        <w:tblW w:w="9623" w:type="dxa"/>
        <w:tblInd w:w="-116" w:type="dxa"/>
        <w:tblLook w:val="04A0" w:firstRow="1" w:lastRow="0" w:firstColumn="1" w:lastColumn="0" w:noHBand="0" w:noVBand="1"/>
      </w:tblPr>
      <w:tblGrid>
        <w:gridCol w:w="2676"/>
        <w:gridCol w:w="2410"/>
        <w:gridCol w:w="2810"/>
        <w:gridCol w:w="1727"/>
      </w:tblGrid>
      <w:tr w:rsidR="00804F65" w:rsidRPr="00A73869" w14:paraId="716CA742" w14:textId="77777777" w:rsidTr="005C1B94">
        <w:tc>
          <w:tcPr>
            <w:tcW w:w="2676" w:type="dxa"/>
          </w:tcPr>
          <w:p w14:paraId="2A372DFC" w14:textId="77777777" w:rsidR="00804F65" w:rsidRPr="00A73869" w:rsidRDefault="00804F65" w:rsidP="005C1B94">
            <w:pPr>
              <w:spacing w:line="276" w:lineRule="auto"/>
              <w:rPr>
                <w:rFonts w:ascii="Calibri" w:eastAsia="Calibri" w:hAnsi="Calibri" w:cs="Arial"/>
                <w:sz w:val="28"/>
                <w:szCs w:val="28"/>
                <w:rtl/>
                <w:lang w:bidi="ar-AE"/>
              </w:rPr>
            </w:pPr>
            <w:r w:rsidRPr="00A73869">
              <w:rPr>
                <w:rFonts w:ascii="Sakkal Majalla" w:eastAsia="Calibri" w:hAnsi="Sakkal Majalla" w:cs="Sakkal Majalla"/>
                <w:b/>
                <w:bCs/>
                <w:sz w:val="28"/>
                <w:szCs w:val="28"/>
                <w:rtl/>
                <w:lang w:bidi="ar-AE"/>
              </w:rPr>
              <w:t>الرتبــــــــــــــــــــــ</w:t>
            </w:r>
            <w:r w:rsidRPr="00A73869">
              <w:rPr>
                <w:rFonts w:ascii="Sakkal Majalla" w:eastAsia="Calibri" w:hAnsi="Sakkal Majalla" w:cs="Sakkal Majalla" w:hint="cs"/>
                <w:b/>
                <w:bCs/>
                <w:sz w:val="28"/>
                <w:szCs w:val="28"/>
                <w:rtl/>
                <w:lang w:bidi="ar-AE"/>
              </w:rPr>
              <w:t>ـــــــــــــــــــــــــــــــــــــــــــــــــــــــــــــــــــــ</w:t>
            </w:r>
            <w:r w:rsidRPr="00A73869">
              <w:rPr>
                <w:rFonts w:ascii="Sakkal Majalla" w:eastAsia="Calibri" w:hAnsi="Sakkal Majalla" w:cs="Sakkal Majalla"/>
                <w:b/>
                <w:bCs/>
                <w:sz w:val="28"/>
                <w:szCs w:val="28"/>
                <w:rtl/>
                <w:lang w:bidi="ar-AE"/>
              </w:rPr>
              <w:t>ة:</w:t>
            </w:r>
          </w:p>
        </w:tc>
        <w:tc>
          <w:tcPr>
            <w:tcW w:w="6947" w:type="dxa"/>
            <w:gridSpan w:val="3"/>
          </w:tcPr>
          <w:p w14:paraId="21EBE2E8" w14:textId="77777777" w:rsidR="00804F65" w:rsidRPr="00A73869" w:rsidRDefault="00804F65" w:rsidP="005C1B94">
            <w:pPr>
              <w:spacing w:line="276" w:lineRule="auto"/>
              <w:ind w:hanging="525"/>
              <w:rPr>
                <w:rFonts w:ascii="Calibri" w:eastAsia="Calibri" w:hAnsi="Calibri" w:cs="Arial"/>
                <w:sz w:val="28"/>
                <w:szCs w:val="28"/>
                <w:rtl/>
                <w:lang w:bidi="ar-AE"/>
              </w:rPr>
            </w:pPr>
          </w:p>
        </w:tc>
      </w:tr>
      <w:tr w:rsidR="00804F65" w:rsidRPr="00A73869" w14:paraId="4CA26E87" w14:textId="77777777" w:rsidTr="005C1B94">
        <w:tc>
          <w:tcPr>
            <w:tcW w:w="2676" w:type="dxa"/>
          </w:tcPr>
          <w:p w14:paraId="70598C07" w14:textId="77777777" w:rsidR="00804F65" w:rsidRPr="00A73869" w:rsidRDefault="00804F65" w:rsidP="005C1B94">
            <w:pPr>
              <w:spacing w:line="276" w:lineRule="auto"/>
              <w:rPr>
                <w:rFonts w:ascii="Calibri" w:eastAsia="Calibri" w:hAnsi="Calibri" w:cs="Arial"/>
                <w:sz w:val="28"/>
                <w:szCs w:val="28"/>
                <w:rtl/>
                <w:lang w:bidi="ar-AE"/>
              </w:rPr>
            </w:pPr>
            <w:r w:rsidRPr="00A73869">
              <w:rPr>
                <w:rFonts w:ascii="Sakkal Majalla" w:eastAsia="Calibri" w:hAnsi="Sakkal Majalla" w:cs="Sakkal Majalla"/>
                <w:b/>
                <w:bCs/>
                <w:sz w:val="28"/>
                <w:szCs w:val="28"/>
                <w:rtl/>
                <w:lang w:bidi="ar-AE"/>
              </w:rPr>
              <w:t>الرقـــــم العسكـــــري:</w:t>
            </w:r>
          </w:p>
        </w:tc>
        <w:tc>
          <w:tcPr>
            <w:tcW w:w="6947" w:type="dxa"/>
            <w:gridSpan w:val="3"/>
          </w:tcPr>
          <w:p w14:paraId="365DEEE4" w14:textId="77777777" w:rsidR="00804F65" w:rsidRPr="00A73869" w:rsidRDefault="00804F65" w:rsidP="005C1B94">
            <w:pPr>
              <w:spacing w:line="276" w:lineRule="auto"/>
              <w:ind w:hanging="525"/>
              <w:rPr>
                <w:rFonts w:ascii="Calibri" w:eastAsia="Calibri" w:hAnsi="Calibri" w:cs="Arial"/>
                <w:sz w:val="28"/>
                <w:szCs w:val="28"/>
                <w:rtl/>
                <w:lang w:bidi="ar-AE"/>
              </w:rPr>
            </w:pPr>
          </w:p>
        </w:tc>
      </w:tr>
      <w:tr w:rsidR="00804F65" w:rsidRPr="00A73869" w14:paraId="4DD57817" w14:textId="77777777" w:rsidTr="005C1B94">
        <w:tc>
          <w:tcPr>
            <w:tcW w:w="2676" w:type="dxa"/>
          </w:tcPr>
          <w:p w14:paraId="0E7718BF" w14:textId="77777777" w:rsidR="00804F65" w:rsidRPr="00A73869" w:rsidRDefault="00804F65" w:rsidP="005C1B94">
            <w:pPr>
              <w:spacing w:line="276" w:lineRule="auto"/>
              <w:rPr>
                <w:rFonts w:ascii="Calibri" w:eastAsia="Calibri" w:hAnsi="Calibri" w:cs="Arial"/>
                <w:sz w:val="28"/>
                <w:szCs w:val="28"/>
                <w:rtl/>
                <w:lang w:bidi="ar-AE"/>
              </w:rPr>
            </w:pPr>
            <w:r w:rsidRPr="00A73869">
              <w:rPr>
                <w:rFonts w:ascii="Sakkal Majalla" w:eastAsia="Calibri" w:hAnsi="Sakkal Majalla" w:cs="Sakkal Majalla"/>
                <w:b/>
                <w:bCs/>
                <w:sz w:val="28"/>
                <w:szCs w:val="28"/>
                <w:rtl/>
                <w:lang w:bidi="ar-AE"/>
              </w:rPr>
              <w:lastRenderedPageBreak/>
              <w:t>ال</w:t>
            </w:r>
            <w:r w:rsidRPr="00A73869">
              <w:rPr>
                <w:rFonts w:ascii="Sakkal Majalla" w:eastAsia="Calibri" w:hAnsi="Sakkal Majalla" w:cs="Sakkal Majalla" w:hint="cs"/>
                <w:b/>
                <w:bCs/>
                <w:sz w:val="28"/>
                <w:szCs w:val="28"/>
                <w:rtl/>
                <w:lang w:bidi="ar-AE"/>
              </w:rPr>
              <w:t>ا</w:t>
            </w:r>
            <w:r w:rsidRPr="00A73869">
              <w:rPr>
                <w:rFonts w:ascii="Sakkal Majalla" w:eastAsia="Calibri" w:hAnsi="Sakkal Majalla" w:cs="Sakkal Majalla"/>
                <w:b/>
                <w:bCs/>
                <w:sz w:val="28"/>
                <w:szCs w:val="28"/>
                <w:rtl/>
                <w:lang w:bidi="ar-AE"/>
              </w:rPr>
              <w:t>ســـــــــــــــــ</w:t>
            </w:r>
            <w:r w:rsidRPr="00A73869">
              <w:rPr>
                <w:rFonts w:ascii="Sakkal Majalla" w:eastAsia="Calibri" w:hAnsi="Sakkal Majalla" w:cs="Sakkal Majalla" w:hint="cs"/>
                <w:b/>
                <w:bCs/>
                <w:sz w:val="28"/>
                <w:szCs w:val="28"/>
                <w:rtl/>
                <w:lang w:bidi="ar-AE"/>
              </w:rPr>
              <w:t>ــــــــــــــــــــــــــــــــــــــــــــــــــــــــ</w:t>
            </w:r>
            <w:r w:rsidRPr="00A73869">
              <w:rPr>
                <w:rFonts w:ascii="Sakkal Majalla" w:eastAsia="Calibri" w:hAnsi="Sakkal Majalla" w:cs="Sakkal Majalla"/>
                <w:b/>
                <w:bCs/>
                <w:sz w:val="28"/>
                <w:szCs w:val="28"/>
                <w:rtl/>
                <w:lang w:bidi="ar-AE"/>
              </w:rPr>
              <w:t>ـــــــــم</w:t>
            </w:r>
            <w:r w:rsidRPr="00A73869">
              <w:rPr>
                <w:rFonts w:ascii="Sakkal Majalla" w:eastAsia="Calibri" w:hAnsi="Sakkal Majalla" w:cs="Sakkal Majalla" w:hint="cs"/>
                <w:b/>
                <w:bCs/>
                <w:sz w:val="28"/>
                <w:szCs w:val="28"/>
                <w:rtl/>
                <w:lang w:bidi="ar-AE"/>
              </w:rPr>
              <w:t>:</w:t>
            </w:r>
          </w:p>
        </w:tc>
        <w:tc>
          <w:tcPr>
            <w:tcW w:w="6947" w:type="dxa"/>
            <w:gridSpan w:val="3"/>
          </w:tcPr>
          <w:p w14:paraId="09FD19DA" w14:textId="77777777" w:rsidR="00804F65" w:rsidRPr="00A73869" w:rsidRDefault="00804F65" w:rsidP="005C1B94">
            <w:pPr>
              <w:spacing w:line="276" w:lineRule="auto"/>
              <w:ind w:hanging="525"/>
              <w:rPr>
                <w:rFonts w:ascii="Calibri" w:eastAsia="Calibri" w:hAnsi="Calibri" w:cs="Arial"/>
                <w:sz w:val="28"/>
                <w:szCs w:val="28"/>
                <w:rtl/>
                <w:lang w:bidi="ar-AE"/>
              </w:rPr>
            </w:pPr>
          </w:p>
        </w:tc>
      </w:tr>
      <w:tr w:rsidR="00804F65" w:rsidRPr="00A73869" w14:paraId="471159EC" w14:textId="77777777" w:rsidTr="005C1B94">
        <w:tc>
          <w:tcPr>
            <w:tcW w:w="2676" w:type="dxa"/>
          </w:tcPr>
          <w:p w14:paraId="116CF787" w14:textId="77777777" w:rsidR="00804F65" w:rsidRPr="00A73869" w:rsidRDefault="00804F65" w:rsidP="005C1B94">
            <w:pPr>
              <w:spacing w:line="276" w:lineRule="auto"/>
              <w:rPr>
                <w:rFonts w:ascii="Calibri" w:eastAsia="Calibri" w:hAnsi="Calibri" w:cs="Arial"/>
                <w:sz w:val="28"/>
                <w:szCs w:val="28"/>
                <w:rtl/>
                <w:lang w:bidi="ar-AE"/>
              </w:rPr>
            </w:pPr>
            <w:r w:rsidRPr="00A73869">
              <w:rPr>
                <w:rFonts w:ascii="Sakkal Majalla" w:eastAsia="Calibri" w:hAnsi="Sakkal Majalla" w:cs="Sakkal Majalla" w:hint="cs"/>
                <w:b/>
                <w:bCs/>
                <w:sz w:val="28"/>
                <w:szCs w:val="28"/>
                <w:rtl/>
                <w:lang w:bidi="ar-AE"/>
              </w:rPr>
              <w:t>الوظيفـــــــــــــــــــــــــــــــــــــــــــــــــــــــــــــــــــــــة:</w:t>
            </w:r>
          </w:p>
        </w:tc>
        <w:tc>
          <w:tcPr>
            <w:tcW w:w="6947" w:type="dxa"/>
            <w:gridSpan w:val="3"/>
          </w:tcPr>
          <w:p w14:paraId="1C60C279" w14:textId="77777777" w:rsidR="00804F65" w:rsidRPr="00A73869" w:rsidRDefault="00804F65" w:rsidP="005C1B94">
            <w:pPr>
              <w:spacing w:line="276" w:lineRule="auto"/>
              <w:ind w:hanging="525"/>
              <w:rPr>
                <w:rFonts w:ascii="Calibri" w:eastAsia="Calibri" w:hAnsi="Calibri" w:cs="Arial"/>
                <w:sz w:val="28"/>
                <w:szCs w:val="28"/>
                <w:rtl/>
                <w:lang w:bidi="ar-AE"/>
              </w:rPr>
            </w:pPr>
          </w:p>
        </w:tc>
      </w:tr>
      <w:tr w:rsidR="00804F65" w:rsidRPr="00A73869" w14:paraId="115D0390" w14:textId="77777777" w:rsidTr="005C1B94">
        <w:tc>
          <w:tcPr>
            <w:tcW w:w="2676" w:type="dxa"/>
          </w:tcPr>
          <w:p w14:paraId="7FB394E3" w14:textId="77777777" w:rsidR="00804F65" w:rsidRPr="00A73869" w:rsidRDefault="00804F65" w:rsidP="005C1B94">
            <w:pPr>
              <w:spacing w:line="276" w:lineRule="auto"/>
              <w:rPr>
                <w:rFonts w:ascii="Calibri" w:eastAsia="Calibri" w:hAnsi="Calibri" w:cs="Arial"/>
                <w:sz w:val="28"/>
                <w:szCs w:val="28"/>
                <w:rtl/>
                <w:lang w:bidi="ar-AE"/>
              </w:rPr>
            </w:pPr>
            <w:r w:rsidRPr="00A73869">
              <w:rPr>
                <w:rFonts w:ascii="Sakkal Majalla" w:eastAsia="Calibri" w:hAnsi="Sakkal Majalla" w:cs="Sakkal Majalla" w:hint="cs"/>
                <w:b/>
                <w:bCs/>
                <w:sz w:val="28"/>
                <w:szCs w:val="28"/>
                <w:rtl/>
                <w:lang w:bidi="ar-AE"/>
              </w:rPr>
              <w:t>تاريــخ الإيــــــــــــــــــــــــــداع</w:t>
            </w:r>
            <w:r w:rsidRPr="00A73869">
              <w:rPr>
                <w:rFonts w:ascii="Calibri" w:eastAsia="Calibri" w:hAnsi="Calibri" w:cs="Arial" w:hint="cs"/>
                <w:sz w:val="28"/>
                <w:szCs w:val="28"/>
                <w:rtl/>
                <w:lang w:bidi="ar-AE"/>
              </w:rPr>
              <w:t>:</w:t>
            </w:r>
          </w:p>
        </w:tc>
        <w:tc>
          <w:tcPr>
            <w:tcW w:w="2410" w:type="dxa"/>
          </w:tcPr>
          <w:p w14:paraId="2763C6B9" w14:textId="77777777" w:rsidR="00804F65" w:rsidRPr="00A73869" w:rsidRDefault="00804F65" w:rsidP="005C1B94">
            <w:pPr>
              <w:spacing w:line="276" w:lineRule="auto"/>
              <w:ind w:hanging="525"/>
              <w:rPr>
                <w:rFonts w:ascii="Calibri" w:eastAsia="Calibri" w:hAnsi="Calibri" w:cs="Arial"/>
                <w:sz w:val="28"/>
                <w:szCs w:val="28"/>
                <w:rtl/>
                <w:lang w:bidi="ar-AE"/>
              </w:rPr>
            </w:pPr>
          </w:p>
        </w:tc>
        <w:tc>
          <w:tcPr>
            <w:tcW w:w="2810" w:type="dxa"/>
          </w:tcPr>
          <w:p w14:paraId="39CB5D3B" w14:textId="77777777" w:rsidR="00804F65" w:rsidRPr="00A73869" w:rsidRDefault="00804F65" w:rsidP="005C1B94">
            <w:pPr>
              <w:spacing w:line="276" w:lineRule="auto"/>
              <w:rPr>
                <w:rFonts w:ascii="Calibri" w:eastAsia="Calibri" w:hAnsi="Calibri" w:cs="Arial"/>
                <w:sz w:val="28"/>
                <w:szCs w:val="28"/>
                <w:rtl/>
                <w:lang w:bidi="ar-AE"/>
              </w:rPr>
            </w:pPr>
            <w:r w:rsidRPr="00A73869">
              <w:rPr>
                <w:rFonts w:ascii="Sakkal Majalla" w:eastAsia="Calibri" w:hAnsi="Sakkal Majalla" w:cs="Sakkal Majalla" w:hint="cs"/>
                <w:b/>
                <w:bCs/>
                <w:sz w:val="28"/>
                <w:szCs w:val="28"/>
                <w:rtl/>
                <w:lang w:bidi="ar-AE"/>
              </w:rPr>
              <w:t>وقت الإيــــــــــــــــــــــــــداع:</w:t>
            </w:r>
          </w:p>
        </w:tc>
        <w:tc>
          <w:tcPr>
            <w:tcW w:w="1727" w:type="dxa"/>
          </w:tcPr>
          <w:p w14:paraId="49C478D9" w14:textId="77777777" w:rsidR="00804F65" w:rsidRPr="00A73869" w:rsidRDefault="00804F65" w:rsidP="005C1B94">
            <w:pPr>
              <w:spacing w:line="276" w:lineRule="auto"/>
              <w:ind w:hanging="525"/>
              <w:rPr>
                <w:rFonts w:ascii="Calibri" w:eastAsia="Calibri" w:hAnsi="Calibri" w:cs="Arial"/>
                <w:sz w:val="28"/>
                <w:szCs w:val="28"/>
                <w:rtl/>
                <w:lang w:bidi="ar-AE"/>
              </w:rPr>
            </w:pPr>
          </w:p>
        </w:tc>
      </w:tr>
    </w:tbl>
    <w:p w14:paraId="385E5FEA" w14:textId="77777777" w:rsidR="00804F65" w:rsidRPr="00A73869" w:rsidRDefault="00804F65" w:rsidP="00804F65">
      <w:pPr>
        <w:rPr>
          <w:rFonts w:ascii="Calibri" w:eastAsia="Calibri" w:hAnsi="Calibri" w:cs="Arial"/>
          <w:sz w:val="28"/>
          <w:szCs w:val="28"/>
          <w:lang w:bidi="ar-AE"/>
        </w:rPr>
      </w:pPr>
    </w:p>
    <w:p w14:paraId="17925B1E" w14:textId="77777777" w:rsidR="00804F65" w:rsidRPr="00A73869" w:rsidRDefault="00804F65" w:rsidP="00804F65">
      <w:pPr>
        <w:ind w:hanging="525"/>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ملخص الواقعة:</w:t>
      </w:r>
    </w:p>
    <w:p w14:paraId="64BE4FD5" w14:textId="77777777" w:rsidR="00804F65" w:rsidRPr="00A73869" w:rsidRDefault="00804F65" w:rsidP="00804F65">
      <w:pPr>
        <w:tabs>
          <w:tab w:val="left" w:pos="3017"/>
        </w:tabs>
        <w:ind w:hanging="525"/>
        <w:rPr>
          <w:rFonts w:ascii="Calibri" w:eastAsia="Calibri" w:hAnsi="Calibri" w:cs="Arial"/>
          <w:sz w:val="28"/>
          <w:szCs w:val="28"/>
          <w:lang w:bidi="ar-AE"/>
        </w:rPr>
      </w:pPr>
      <w:r w:rsidRPr="00A73869">
        <w:rPr>
          <w:rFonts w:ascii="Calibri" w:eastAsia="Calibri" w:hAnsi="Calibri" w:cs="Arial"/>
          <w:sz w:val="28"/>
          <w:szCs w:val="28"/>
          <w:rtl/>
          <w:lang w:bidi="ar-AE"/>
        </w:rPr>
        <w:t>------------------------------------------------------------------------------------------</w:t>
      </w:r>
    </w:p>
    <w:p w14:paraId="74099896" w14:textId="77777777" w:rsidR="00804F65" w:rsidRPr="00A73869" w:rsidRDefault="00804F65" w:rsidP="00804F65">
      <w:pPr>
        <w:tabs>
          <w:tab w:val="left" w:pos="3017"/>
        </w:tabs>
        <w:ind w:hanging="525"/>
        <w:rPr>
          <w:rFonts w:ascii="Calibri" w:eastAsia="Calibri" w:hAnsi="Calibri" w:cs="Arial"/>
          <w:sz w:val="28"/>
          <w:szCs w:val="28"/>
          <w:lang w:bidi="ar-AE"/>
        </w:rPr>
      </w:pPr>
      <w:r w:rsidRPr="00A73869">
        <w:rPr>
          <w:rFonts w:ascii="Calibri" w:eastAsia="Calibri" w:hAnsi="Calibri" w:cs="Arial"/>
          <w:sz w:val="28"/>
          <w:szCs w:val="28"/>
          <w:rtl/>
          <w:lang w:bidi="ar-AE"/>
        </w:rPr>
        <w:t>------------------------------------------------------------------------------------------</w:t>
      </w:r>
    </w:p>
    <w:p w14:paraId="2F2F9626" w14:textId="77777777" w:rsidR="00804F65" w:rsidRPr="00A73869" w:rsidRDefault="00804F65" w:rsidP="00804F65">
      <w:pPr>
        <w:tabs>
          <w:tab w:val="left" w:pos="3017"/>
        </w:tabs>
        <w:ind w:hanging="525"/>
        <w:rPr>
          <w:rFonts w:ascii="Calibri" w:eastAsia="Calibri" w:hAnsi="Calibri" w:cs="Arial"/>
          <w:sz w:val="28"/>
          <w:szCs w:val="28"/>
          <w:lang w:bidi="ar-AE"/>
        </w:rPr>
      </w:pPr>
      <w:r w:rsidRPr="00A73869">
        <w:rPr>
          <w:rFonts w:ascii="Calibri" w:eastAsia="Calibri" w:hAnsi="Calibri" w:cs="Arial"/>
          <w:sz w:val="28"/>
          <w:szCs w:val="28"/>
          <w:rtl/>
          <w:lang w:bidi="ar-AE"/>
        </w:rPr>
        <w:t>------------------------------------------------------------------------------------------</w:t>
      </w:r>
    </w:p>
    <w:p w14:paraId="4F9FF9C2" w14:textId="77777777" w:rsidR="00804F65" w:rsidRPr="00A73869" w:rsidRDefault="00804F65" w:rsidP="00804F65">
      <w:pPr>
        <w:ind w:left="-525"/>
        <w:jc w:val="mediumKashida"/>
        <w:rPr>
          <w:rFonts w:ascii="Sakkal Majalla" w:eastAsia="Calibri" w:hAnsi="Sakkal Majalla" w:cs="Sakkal Majalla"/>
          <w:b/>
          <w:bCs/>
          <w:sz w:val="28"/>
          <w:szCs w:val="28"/>
          <w:rtl/>
          <w:lang w:bidi="ar-AE"/>
        </w:rPr>
      </w:pPr>
    </w:p>
    <w:p w14:paraId="473D6C08" w14:textId="77777777" w:rsidR="00804F65" w:rsidRPr="00A73869" w:rsidRDefault="00804F65" w:rsidP="00804F65">
      <w:pPr>
        <w:ind w:left="-525"/>
        <w:jc w:val="mediumKashida"/>
        <w:rPr>
          <w:rFonts w:ascii="Sakkal Majalla" w:eastAsia="Calibri" w:hAnsi="Sakkal Majalla" w:cs="Sakkal Majalla"/>
          <w:sz w:val="28"/>
          <w:szCs w:val="28"/>
          <w:rtl/>
          <w:lang w:bidi="ar-AE"/>
        </w:rPr>
      </w:pPr>
      <w:r w:rsidRPr="00A73869">
        <w:rPr>
          <w:rFonts w:ascii="Sakkal Majalla" w:eastAsia="Calibri" w:hAnsi="Sakkal Majalla" w:cs="Sakkal Majalla" w:hint="cs"/>
          <w:b/>
          <w:bCs/>
          <w:sz w:val="28"/>
          <w:szCs w:val="28"/>
          <w:rtl/>
          <w:lang w:bidi="ar-AE"/>
        </w:rPr>
        <w:t>قررنا نحن رئيس الهيئة ------------------------------------------------------------------------------------</w:t>
      </w:r>
      <w:r w:rsidRPr="00A73869">
        <w:rPr>
          <w:rFonts w:ascii="Sakkal Majalla" w:eastAsia="Calibri" w:hAnsi="Sakkal Majalla" w:cs="Sakkal Majalla" w:hint="cs"/>
          <w:sz w:val="28"/>
          <w:szCs w:val="28"/>
          <w:rtl/>
          <w:lang w:bidi="ar-AE"/>
        </w:rPr>
        <w:t>بتاريخه وساعته اصدار أمر الإيداع في الحجز المغلق على المذكور أعلاه للتحقيق معه فيما نسب إليه على أن يتم الإيداع في المكان المخصص لحجز العاملين في الهيئة وذلك لمدة------------------------------ ويعرض علينا بعد نهاية مدة الإيداع للنظر في أمره.</w:t>
      </w:r>
    </w:p>
    <w:p w14:paraId="1A663F9B" w14:textId="77777777" w:rsidR="00804F65" w:rsidRPr="00A73869" w:rsidRDefault="00804F65" w:rsidP="00804F65">
      <w:pPr>
        <w:ind w:left="-525"/>
        <w:jc w:val="mediumKashida"/>
        <w:rPr>
          <w:rFonts w:ascii="Sakkal Majalla" w:eastAsia="Calibri" w:hAnsi="Sakkal Majalla" w:cs="Sakkal Majalla"/>
          <w:sz w:val="28"/>
          <w:szCs w:val="28"/>
          <w:lang w:bidi="ar-AE"/>
        </w:rPr>
      </w:pPr>
    </w:p>
    <w:p w14:paraId="5FA2E8D6" w14:textId="77777777" w:rsidR="00804F65" w:rsidRPr="00A73869" w:rsidRDefault="00804F65" w:rsidP="00804F65">
      <w:pPr>
        <w:ind w:firstLine="2835"/>
        <w:rPr>
          <w:rFonts w:ascii="Sakkal Majalla" w:eastAsia="Calibri" w:hAnsi="Sakkal Majalla" w:cs="Sakkal Majalla"/>
          <w:b/>
          <w:bCs/>
          <w:sz w:val="28"/>
          <w:szCs w:val="28"/>
          <w:rtl/>
          <w:lang w:bidi="ar-AE"/>
        </w:rPr>
      </w:pPr>
      <w:r w:rsidRPr="00A73869">
        <w:rPr>
          <w:rFonts w:ascii="Sakkal Majalla" w:eastAsia="Calibri" w:hAnsi="Sakkal Majalla" w:cs="Sakkal Majalla"/>
          <w:b/>
          <w:bCs/>
          <w:sz w:val="28"/>
          <w:szCs w:val="28"/>
          <w:rtl/>
          <w:lang w:bidi="ar-AE"/>
        </w:rPr>
        <w:t xml:space="preserve">بيانات </w:t>
      </w:r>
      <w:r w:rsidRPr="00A73869">
        <w:rPr>
          <w:rFonts w:ascii="Sakkal Majalla" w:eastAsia="Calibri" w:hAnsi="Sakkal Majalla" w:cs="Sakkal Majalla" w:hint="cs"/>
          <w:b/>
          <w:bCs/>
          <w:sz w:val="28"/>
          <w:szCs w:val="28"/>
          <w:rtl/>
          <w:lang w:bidi="ar-AE"/>
        </w:rPr>
        <w:t>مصدر الأمر</w:t>
      </w:r>
      <w:r w:rsidRPr="00A73869">
        <w:rPr>
          <w:rFonts w:ascii="Sakkal Majalla" w:eastAsia="Calibri" w:hAnsi="Sakkal Majalla" w:cs="Sakkal Majalla"/>
          <w:b/>
          <w:bCs/>
          <w:sz w:val="28"/>
          <w:szCs w:val="28"/>
          <w:rtl/>
          <w:lang w:bidi="ar-AE"/>
        </w:rPr>
        <w:t>:</w:t>
      </w:r>
    </w:p>
    <w:tbl>
      <w:tblPr>
        <w:tblStyle w:val="TableGrid14"/>
        <w:bidiVisual/>
        <w:tblW w:w="6663" w:type="dxa"/>
        <w:tblInd w:w="2844" w:type="dxa"/>
        <w:tblLook w:val="04A0" w:firstRow="1" w:lastRow="0" w:firstColumn="1" w:lastColumn="0" w:noHBand="0" w:noVBand="1"/>
      </w:tblPr>
      <w:tblGrid>
        <w:gridCol w:w="2367"/>
        <w:gridCol w:w="4296"/>
      </w:tblGrid>
      <w:tr w:rsidR="00804F65" w:rsidRPr="00A73869" w14:paraId="0BD3E89E" w14:textId="77777777" w:rsidTr="005C1B94">
        <w:tc>
          <w:tcPr>
            <w:tcW w:w="2367" w:type="dxa"/>
          </w:tcPr>
          <w:p w14:paraId="07CB372E" w14:textId="77777777" w:rsidR="00804F65" w:rsidRPr="00A73869" w:rsidRDefault="00804F65" w:rsidP="005C1B94">
            <w:pPr>
              <w:spacing w:line="276" w:lineRule="auto"/>
              <w:rPr>
                <w:rFonts w:ascii="Sakkal Majalla" w:eastAsia="Calibri" w:hAnsi="Sakkal Majalla" w:cs="Sakkal Majalla"/>
                <w:b/>
                <w:bCs/>
                <w:sz w:val="28"/>
                <w:szCs w:val="28"/>
                <w:rtl/>
                <w:lang w:bidi="ar-AE"/>
              </w:rPr>
            </w:pPr>
            <w:r w:rsidRPr="00A73869">
              <w:rPr>
                <w:rFonts w:ascii="Sakkal Majalla" w:eastAsia="Calibri" w:hAnsi="Sakkal Majalla" w:cs="Sakkal Majalla"/>
                <w:b/>
                <w:bCs/>
                <w:sz w:val="28"/>
                <w:szCs w:val="28"/>
                <w:rtl/>
                <w:lang w:bidi="ar-AE"/>
              </w:rPr>
              <w:t>الرتبــــــــــــــــــــــــــ</w:t>
            </w:r>
            <w:r w:rsidRPr="00A73869">
              <w:rPr>
                <w:rFonts w:ascii="Sakkal Majalla" w:eastAsia="Calibri" w:hAnsi="Sakkal Majalla" w:cs="Sakkal Majalla" w:hint="cs"/>
                <w:b/>
                <w:bCs/>
                <w:sz w:val="28"/>
                <w:szCs w:val="28"/>
                <w:rtl/>
                <w:lang w:bidi="ar-AE"/>
              </w:rPr>
              <w:t>ـــــــــــــــــــــــــــــــــــــــــــــــــــــــــــــــــــ</w:t>
            </w:r>
            <w:r w:rsidRPr="00A73869">
              <w:rPr>
                <w:rFonts w:ascii="Sakkal Majalla" w:eastAsia="Calibri" w:hAnsi="Sakkal Majalla" w:cs="Sakkal Majalla"/>
                <w:b/>
                <w:bCs/>
                <w:sz w:val="28"/>
                <w:szCs w:val="28"/>
                <w:rtl/>
                <w:lang w:bidi="ar-AE"/>
              </w:rPr>
              <w:t>ة:</w:t>
            </w:r>
          </w:p>
        </w:tc>
        <w:tc>
          <w:tcPr>
            <w:tcW w:w="4296" w:type="dxa"/>
          </w:tcPr>
          <w:p w14:paraId="1A10A699" w14:textId="77777777" w:rsidR="00804F65" w:rsidRPr="00A73869" w:rsidRDefault="00804F65" w:rsidP="005C1B94">
            <w:pPr>
              <w:spacing w:line="276" w:lineRule="auto"/>
              <w:rPr>
                <w:rFonts w:ascii="Sakkal Majalla" w:eastAsia="Calibri" w:hAnsi="Sakkal Majalla" w:cs="Sakkal Majalla"/>
                <w:sz w:val="28"/>
                <w:szCs w:val="28"/>
                <w:rtl/>
                <w:lang w:bidi="ar-AE"/>
              </w:rPr>
            </w:pPr>
          </w:p>
        </w:tc>
      </w:tr>
      <w:tr w:rsidR="00804F65" w:rsidRPr="00A73869" w14:paraId="45CEAD75" w14:textId="77777777" w:rsidTr="005C1B94">
        <w:tc>
          <w:tcPr>
            <w:tcW w:w="2367" w:type="dxa"/>
          </w:tcPr>
          <w:p w14:paraId="5B8FAF3E" w14:textId="77777777" w:rsidR="00804F65" w:rsidRPr="00A73869" w:rsidRDefault="00804F65" w:rsidP="005C1B94">
            <w:pPr>
              <w:spacing w:line="276" w:lineRule="auto"/>
              <w:rPr>
                <w:rFonts w:ascii="Sakkal Majalla" w:eastAsia="Calibri" w:hAnsi="Sakkal Majalla" w:cs="Sakkal Majalla"/>
                <w:b/>
                <w:bCs/>
                <w:sz w:val="28"/>
                <w:szCs w:val="28"/>
                <w:rtl/>
                <w:lang w:bidi="ar-AE"/>
              </w:rPr>
            </w:pPr>
            <w:r w:rsidRPr="00A73869">
              <w:rPr>
                <w:rFonts w:ascii="Sakkal Majalla" w:eastAsia="Calibri" w:hAnsi="Sakkal Majalla" w:cs="Sakkal Majalla"/>
                <w:b/>
                <w:bCs/>
                <w:sz w:val="28"/>
                <w:szCs w:val="28"/>
                <w:rtl/>
                <w:lang w:bidi="ar-AE"/>
              </w:rPr>
              <w:t>الرقـــــ</w:t>
            </w:r>
            <w:r w:rsidRPr="00A73869">
              <w:rPr>
                <w:rFonts w:ascii="Sakkal Majalla" w:eastAsia="Calibri" w:hAnsi="Sakkal Majalla" w:cs="Sakkal Majalla" w:hint="cs"/>
                <w:b/>
                <w:bCs/>
                <w:sz w:val="28"/>
                <w:szCs w:val="28"/>
                <w:rtl/>
                <w:lang w:bidi="ar-AE"/>
              </w:rPr>
              <w:t>ـــــــ</w:t>
            </w:r>
            <w:r w:rsidRPr="00A73869">
              <w:rPr>
                <w:rFonts w:ascii="Sakkal Majalla" w:eastAsia="Calibri" w:hAnsi="Sakkal Majalla" w:cs="Sakkal Majalla"/>
                <w:b/>
                <w:bCs/>
                <w:sz w:val="28"/>
                <w:szCs w:val="28"/>
                <w:rtl/>
                <w:lang w:bidi="ar-AE"/>
              </w:rPr>
              <w:t>م العسكــ</w:t>
            </w:r>
            <w:r w:rsidRPr="00A73869">
              <w:rPr>
                <w:rFonts w:ascii="Sakkal Majalla" w:eastAsia="Calibri" w:hAnsi="Sakkal Majalla" w:cs="Sakkal Majalla" w:hint="cs"/>
                <w:b/>
                <w:bCs/>
                <w:sz w:val="28"/>
                <w:szCs w:val="28"/>
                <w:rtl/>
                <w:lang w:bidi="ar-AE"/>
              </w:rPr>
              <w:t>ـــــــ</w:t>
            </w:r>
            <w:r w:rsidRPr="00A73869">
              <w:rPr>
                <w:rFonts w:ascii="Sakkal Majalla" w:eastAsia="Calibri" w:hAnsi="Sakkal Majalla" w:cs="Sakkal Majalla"/>
                <w:b/>
                <w:bCs/>
                <w:sz w:val="28"/>
                <w:szCs w:val="28"/>
                <w:rtl/>
                <w:lang w:bidi="ar-AE"/>
              </w:rPr>
              <w:t>ـــري:</w:t>
            </w:r>
          </w:p>
        </w:tc>
        <w:tc>
          <w:tcPr>
            <w:tcW w:w="4296" w:type="dxa"/>
          </w:tcPr>
          <w:p w14:paraId="3242C00E" w14:textId="77777777" w:rsidR="00804F65" w:rsidRPr="00A73869" w:rsidRDefault="00804F65" w:rsidP="005C1B94">
            <w:pPr>
              <w:spacing w:line="276" w:lineRule="auto"/>
              <w:rPr>
                <w:rFonts w:ascii="Sakkal Majalla" w:eastAsia="Calibri" w:hAnsi="Sakkal Majalla" w:cs="Sakkal Majalla"/>
                <w:sz w:val="28"/>
                <w:szCs w:val="28"/>
                <w:rtl/>
                <w:lang w:bidi="ar-AE"/>
              </w:rPr>
            </w:pPr>
          </w:p>
        </w:tc>
      </w:tr>
      <w:tr w:rsidR="00804F65" w:rsidRPr="00A73869" w14:paraId="5394036D" w14:textId="77777777" w:rsidTr="005C1B94">
        <w:tc>
          <w:tcPr>
            <w:tcW w:w="2367" w:type="dxa"/>
          </w:tcPr>
          <w:p w14:paraId="24E12936" w14:textId="77777777" w:rsidR="00804F65" w:rsidRPr="00A73869" w:rsidRDefault="00804F65" w:rsidP="005C1B94">
            <w:pPr>
              <w:spacing w:line="276" w:lineRule="auto"/>
              <w:rPr>
                <w:rFonts w:ascii="Sakkal Majalla" w:eastAsia="Calibri" w:hAnsi="Sakkal Majalla" w:cs="Sakkal Majalla"/>
                <w:b/>
                <w:bCs/>
                <w:sz w:val="28"/>
                <w:szCs w:val="28"/>
                <w:rtl/>
                <w:lang w:bidi="ar-AE"/>
              </w:rPr>
            </w:pPr>
            <w:r w:rsidRPr="00A73869">
              <w:rPr>
                <w:rFonts w:ascii="Sakkal Majalla" w:eastAsia="Calibri" w:hAnsi="Sakkal Majalla" w:cs="Sakkal Majalla"/>
                <w:b/>
                <w:bCs/>
                <w:sz w:val="28"/>
                <w:szCs w:val="28"/>
                <w:rtl/>
                <w:lang w:bidi="ar-AE"/>
              </w:rPr>
              <w:t>ال</w:t>
            </w:r>
            <w:r w:rsidRPr="00A73869">
              <w:rPr>
                <w:rFonts w:ascii="Sakkal Majalla" w:eastAsia="Calibri" w:hAnsi="Sakkal Majalla" w:cs="Sakkal Majalla" w:hint="cs"/>
                <w:b/>
                <w:bCs/>
                <w:sz w:val="28"/>
                <w:szCs w:val="28"/>
                <w:rtl/>
                <w:lang w:bidi="ar-AE"/>
              </w:rPr>
              <w:t>ا</w:t>
            </w:r>
            <w:r w:rsidRPr="00A73869">
              <w:rPr>
                <w:rFonts w:ascii="Sakkal Majalla" w:eastAsia="Calibri" w:hAnsi="Sakkal Majalla" w:cs="Sakkal Majalla"/>
                <w:b/>
                <w:bCs/>
                <w:sz w:val="28"/>
                <w:szCs w:val="28"/>
                <w:rtl/>
                <w:lang w:bidi="ar-AE"/>
              </w:rPr>
              <w:t>ســـــــــــــــــــ</w:t>
            </w:r>
            <w:r w:rsidRPr="00A73869">
              <w:rPr>
                <w:rFonts w:ascii="Sakkal Majalla" w:eastAsia="Calibri" w:hAnsi="Sakkal Majalla" w:cs="Sakkal Majalla" w:hint="cs"/>
                <w:b/>
                <w:bCs/>
                <w:sz w:val="28"/>
                <w:szCs w:val="28"/>
                <w:rtl/>
                <w:lang w:bidi="ar-AE"/>
              </w:rPr>
              <w:t>ــــــــــــــــــــــــــــــــــــــــــــــــــــــــــــــــــ</w:t>
            </w:r>
            <w:r w:rsidRPr="00A73869">
              <w:rPr>
                <w:rFonts w:ascii="Sakkal Majalla" w:eastAsia="Calibri" w:hAnsi="Sakkal Majalla" w:cs="Sakkal Majalla"/>
                <w:b/>
                <w:bCs/>
                <w:sz w:val="28"/>
                <w:szCs w:val="28"/>
                <w:rtl/>
                <w:lang w:bidi="ar-AE"/>
              </w:rPr>
              <w:t>ـــــــم:</w:t>
            </w:r>
          </w:p>
        </w:tc>
        <w:tc>
          <w:tcPr>
            <w:tcW w:w="4296" w:type="dxa"/>
          </w:tcPr>
          <w:p w14:paraId="6CF6CFEF" w14:textId="77777777" w:rsidR="00804F65" w:rsidRPr="00A73869" w:rsidRDefault="00804F65" w:rsidP="005C1B94">
            <w:pPr>
              <w:spacing w:line="276" w:lineRule="auto"/>
              <w:rPr>
                <w:rFonts w:ascii="Sakkal Majalla" w:eastAsia="Calibri" w:hAnsi="Sakkal Majalla" w:cs="Sakkal Majalla"/>
                <w:sz w:val="28"/>
                <w:szCs w:val="28"/>
                <w:rtl/>
                <w:lang w:bidi="ar-AE"/>
              </w:rPr>
            </w:pPr>
          </w:p>
        </w:tc>
      </w:tr>
      <w:tr w:rsidR="00804F65" w:rsidRPr="00A73869" w14:paraId="14DFB029" w14:textId="77777777" w:rsidTr="005C1B94">
        <w:tc>
          <w:tcPr>
            <w:tcW w:w="2367" w:type="dxa"/>
          </w:tcPr>
          <w:p w14:paraId="70545352" w14:textId="77777777" w:rsidR="00804F65" w:rsidRPr="00A73869" w:rsidRDefault="00804F65" w:rsidP="005C1B94">
            <w:pPr>
              <w:spacing w:line="276" w:lineRule="auto"/>
              <w:rPr>
                <w:rFonts w:ascii="Sakkal Majalla" w:eastAsia="Calibri" w:hAnsi="Sakkal Majalla" w:cs="Sakkal Majalla"/>
                <w:b/>
                <w:bCs/>
                <w:sz w:val="28"/>
                <w:szCs w:val="28"/>
                <w:rtl/>
                <w:lang w:bidi="ar-AE"/>
              </w:rPr>
            </w:pPr>
            <w:r w:rsidRPr="00A73869">
              <w:rPr>
                <w:rFonts w:ascii="Sakkal Majalla" w:eastAsia="Calibri" w:hAnsi="Sakkal Majalla" w:cs="Sakkal Majalla"/>
                <w:b/>
                <w:bCs/>
                <w:sz w:val="28"/>
                <w:szCs w:val="28"/>
                <w:rtl/>
                <w:lang w:bidi="ar-AE"/>
              </w:rPr>
              <w:t>التوقيــــــــــــــــــــــ</w:t>
            </w:r>
            <w:r w:rsidRPr="00A73869">
              <w:rPr>
                <w:rFonts w:ascii="Sakkal Majalla" w:eastAsia="Calibri" w:hAnsi="Sakkal Majalla" w:cs="Sakkal Majalla" w:hint="cs"/>
                <w:b/>
                <w:bCs/>
                <w:sz w:val="28"/>
                <w:szCs w:val="28"/>
                <w:rtl/>
                <w:lang w:bidi="ar-AE"/>
              </w:rPr>
              <w:t>ــــــــــــــــــــــــــــــــــــــــــــــــــــ</w:t>
            </w:r>
            <w:r w:rsidRPr="00A73869">
              <w:rPr>
                <w:rFonts w:ascii="Sakkal Majalla" w:eastAsia="Calibri" w:hAnsi="Sakkal Majalla" w:cs="Sakkal Majalla"/>
                <w:b/>
                <w:bCs/>
                <w:sz w:val="28"/>
                <w:szCs w:val="28"/>
                <w:rtl/>
                <w:lang w:bidi="ar-AE"/>
              </w:rPr>
              <w:t>ع:</w:t>
            </w:r>
          </w:p>
        </w:tc>
        <w:tc>
          <w:tcPr>
            <w:tcW w:w="4296" w:type="dxa"/>
          </w:tcPr>
          <w:p w14:paraId="6E0D721D" w14:textId="77777777" w:rsidR="00804F65" w:rsidRPr="00A73869" w:rsidRDefault="00804F65" w:rsidP="005C1B94">
            <w:pPr>
              <w:spacing w:line="276" w:lineRule="auto"/>
              <w:rPr>
                <w:rFonts w:ascii="Sakkal Majalla" w:eastAsia="Calibri" w:hAnsi="Sakkal Majalla" w:cs="Sakkal Majalla"/>
                <w:sz w:val="28"/>
                <w:szCs w:val="28"/>
                <w:rtl/>
                <w:lang w:bidi="ar-AE"/>
              </w:rPr>
            </w:pPr>
          </w:p>
        </w:tc>
      </w:tr>
      <w:tr w:rsidR="00804F65" w:rsidRPr="00A73869" w14:paraId="28CF68E6" w14:textId="77777777" w:rsidTr="005C1B94">
        <w:tc>
          <w:tcPr>
            <w:tcW w:w="2367" w:type="dxa"/>
          </w:tcPr>
          <w:p w14:paraId="6475BE7A" w14:textId="77777777" w:rsidR="00804F65" w:rsidRPr="00A73869" w:rsidRDefault="00804F65" w:rsidP="005C1B94">
            <w:pPr>
              <w:spacing w:line="276" w:lineRule="auto"/>
              <w:rPr>
                <w:rFonts w:ascii="Sakkal Majalla" w:eastAsia="Calibri" w:hAnsi="Sakkal Majalla" w:cs="Sakkal Majalla"/>
                <w:b/>
                <w:bCs/>
                <w:sz w:val="28"/>
                <w:szCs w:val="28"/>
                <w:rtl/>
                <w:lang w:bidi="ar-AE"/>
              </w:rPr>
            </w:pPr>
            <w:r w:rsidRPr="00A73869">
              <w:rPr>
                <w:rFonts w:ascii="Sakkal Majalla" w:eastAsia="Calibri" w:hAnsi="Sakkal Majalla" w:cs="Sakkal Majalla"/>
                <w:b/>
                <w:bCs/>
                <w:sz w:val="28"/>
                <w:szCs w:val="28"/>
                <w:rtl/>
                <w:lang w:bidi="ar-AE"/>
              </w:rPr>
              <w:t>التاريـــــــــــــــــــــ</w:t>
            </w:r>
            <w:r w:rsidRPr="00A73869">
              <w:rPr>
                <w:rFonts w:ascii="Sakkal Majalla" w:eastAsia="Calibri" w:hAnsi="Sakkal Majalla" w:cs="Sakkal Majalla" w:hint="cs"/>
                <w:b/>
                <w:bCs/>
                <w:sz w:val="28"/>
                <w:szCs w:val="28"/>
                <w:rtl/>
                <w:lang w:bidi="ar-AE"/>
              </w:rPr>
              <w:t>ــــــــــــــــــــــــــــــــــــــــــــــــــ</w:t>
            </w:r>
            <w:r w:rsidRPr="00A73869">
              <w:rPr>
                <w:rFonts w:ascii="Sakkal Majalla" w:eastAsia="Calibri" w:hAnsi="Sakkal Majalla" w:cs="Sakkal Majalla"/>
                <w:b/>
                <w:bCs/>
                <w:sz w:val="28"/>
                <w:szCs w:val="28"/>
                <w:rtl/>
                <w:lang w:bidi="ar-AE"/>
              </w:rPr>
              <w:t>ــخ:</w:t>
            </w:r>
          </w:p>
        </w:tc>
        <w:tc>
          <w:tcPr>
            <w:tcW w:w="4296" w:type="dxa"/>
          </w:tcPr>
          <w:p w14:paraId="14194742" w14:textId="77777777" w:rsidR="00804F65" w:rsidRPr="00A73869" w:rsidRDefault="00804F65" w:rsidP="005C1B94">
            <w:pPr>
              <w:spacing w:line="276" w:lineRule="auto"/>
              <w:rPr>
                <w:rFonts w:ascii="Sakkal Majalla" w:eastAsia="Calibri" w:hAnsi="Sakkal Majalla" w:cs="Sakkal Majalla"/>
                <w:sz w:val="28"/>
                <w:szCs w:val="28"/>
                <w:rtl/>
                <w:lang w:bidi="ar-AE"/>
              </w:rPr>
            </w:pPr>
          </w:p>
        </w:tc>
      </w:tr>
    </w:tbl>
    <w:p w14:paraId="37F802B1" w14:textId="77777777" w:rsidR="00804F65" w:rsidRPr="00A73869" w:rsidRDefault="00804F65" w:rsidP="00804F65">
      <w:pPr>
        <w:ind w:left="-1050"/>
        <w:jc w:val="mediumKashida"/>
        <w:rPr>
          <w:rFonts w:ascii="Sakkal Majalla" w:eastAsia="Calibri" w:hAnsi="Sakkal Majalla" w:cs="Sakkal Majalla"/>
          <w:sz w:val="28"/>
          <w:szCs w:val="28"/>
          <w:rtl/>
          <w:lang w:bidi="ar-AE"/>
        </w:rPr>
      </w:pPr>
    </w:p>
    <w:p w14:paraId="408C108D" w14:textId="77777777" w:rsidR="00804F65" w:rsidRPr="00A73869" w:rsidRDefault="00804F65">
      <w:pPr>
        <w:pStyle w:val="ListParagraph"/>
        <w:numPr>
          <w:ilvl w:val="0"/>
          <w:numId w:val="181"/>
        </w:numPr>
        <w:spacing w:line="276" w:lineRule="auto"/>
        <w:contextualSpacing w:val="0"/>
        <w:rPr>
          <w:rFonts w:ascii="Sakkal Majalla" w:eastAsia="Calibri" w:hAnsi="Sakkal Majalla" w:cs="Sakkal Majalla"/>
          <w:b/>
          <w:bCs/>
          <w:sz w:val="28"/>
          <w:szCs w:val="28"/>
          <w:lang w:bidi="ar-AE"/>
        </w:rPr>
      </w:pPr>
      <w:r w:rsidRPr="00A73869">
        <w:rPr>
          <w:rFonts w:ascii="Sakkal Majalla" w:eastAsia="Calibri" w:hAnsi="Sakkal Majalla" w:cs="Sakkal Majalla" w:hint="cs"/>
          <w:b/>
          <w:bCs/>
          <w:sz w:val="28"/>
          <w:szCs w:val="28"/>
          <w:rtl/>
          <w:lang w:bidi="ar-AE"/>
        </w:rPr>
        <w:t xml:space="preserve">نسخة إلى: الوحدات المختصة بــــــــ: (الموارد البشرية- الشؤون المالية. </w:t>
      </w:r>
      <w:r w:rsidRPr="00A73869">
        <w:rPr>
          <w:rFonts w:ascii="Sakkal Majalla" w:eastAsia="Calibri" w:hAnsi="Sakkal Majalla" w:cs="Sakkal Majalla"/>
          <w:b/>
          <w:bCs/>
          <w:sz w:val="28"/>
          <w:szCs w:val="28"/>
          <w:rtl/>
          <w:lang w:bidi="ar-AE"/>
        </w:rPr>
        <w:t>-</w:t>
      </w:r>
      <w:r w:rsidRPr="00A73869">
        <w:rPr>
          <w:rFonts w:ascii="Sakkal Majalla" w:eastAsia="Calibri" w:hAnsi="Sakkal Majalla" w:cs="Sakkal Majalla" w:hint="cs"/>
          <w:b/>
          <w:bCs/>
          <w:sz w:val="28"/>
          <w:szCs w:val="28"/>
          <w:rtl/>
          <w:lang w:bidi="ar-AE"/>
        </w:rPr>
        <w:t xml:space="preserve"> الشــــؤون القانونيـــــــة).</w:t>
      </w:r>
    </w:p>
    <w:p w14:paraId="5863B94D" w14:textId="77777777" w:rsidR="00804F65" w:rsidRPr="00A73869" w:rsidRDefault="00804F65" w:rsidP="00804F65">
      <w:pPr>
        <w:ind w:hanging="241"/>
        <w:jc w:val="center"/>
        <w:rPr>
          <w:rFonts w:ascii="Sakkal Majalla" w:eastAsia="Calibri" w:hAnsi="Sakkal Majalla" w:cs="Sakkal Majalla"/>
          <w:b/>
          <w:bCs/>
          <w:sz w:val="28"/>
          <w:szCs w:val="28"/>
          <w:rtl/>
          <w:lang w:bidi="ar-AE"/>
        </w:rPr>
      </w:pPr>
      <w:r w:rsidRPr="00A73869">
        <w:rPr>
          <w:sz w:val="28"/>
          <w:szCs w:val="28"/>
          <w:rtl/>
          <w:lang w:bidi="ar-AE"/>
        </w:rPr>
        <w:br w:type="column"/>
      </w:r>
      <w:r w:rsidRPr="00A73869">
        <w:rPr>
          <w:rFonts w:ascii="Sakkal Majalla" w:eastAsia="Calibri" w:hAnsi="Sakkal Majalla" w:cs="Sakkal Majalla" w:hint="cs"/>
          <w:b/>
          <w:bCs/>
          <w:sz w:val="28"/>
          <w:szCs w:val="28"/>
          <w:rtl/>
          <w:lang w:bidi="ar-AE"/>
        </w:rPr>
        <w:lastRenderedPageBreak/>
        <w:t xml:space="preserve">النموذج رقم </w:t>
      </w:r>
      <w:r w:rsidRPr="00A73869">
        <w:rPr>
          <w:rFonts w:ascii="Sakkal Majalla" w:eastAsia="Calibri" w:hAnsi="Sakkal Majalla" w:cs="Sakkal Majalla"/>
          <w:b/>
          <w:bCs/>
          <w:sz w:val="28"/>
          <w:szCs w:val="28"/>
          <w:rtl/>
          <w:lang w:bidi="ar-AE"/>
        </w:rPr>
        <w:t>(</w:t>
      </w:r>
      <w:r w:rsidRPr="00A73869">
        <w:rPr>
          <w:rFonts w:ascii="Sakkal Majalla" w:eastAsia="Calibri" w:hAnsi="Sakkal Majalla" w:cs="Sakkal Majalla" w:hint="cs"/>
          <w:b/>
          <w:bCs/>
          <w:sz w:val="28"/>
          <w:szCs w:val="28"/>
          <w:rtl/>
          <w:lang w:bidi="ar-AE"/>
        </w:rPr>
        <w:t>16)</w:t>
      </w:r>
    </w:p>
    <w:p w14:paraId="04C8B523" w14:textId="77777777" w:rsidR="00804F65" w:rsidRPr="00A73869" w:rsidRDefault="00804F65" w:rsidP="00804F65">
      <w:pPr>
        <w:ind w:hanging="808"/>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b/>
          <w:bCs/>
          <w:sz w:val="28"/>
          <w:szCs w:val="28"/>
          <w:rtl/>
          <w:lang w:bidi="ar-AE"/>
        </w:rPr>
        <w:t>شعار الهيئة</w:t>
      </w:r>
    </w:p>
    <w:p w14:paraId="22D9C45A" w14:textId="77777777" w:rsidR="00804F65" w:rsidRPr="00A73869" w:rsidRDefault="00804F65" w:rsidP="00804F65">
      <w:pPr>
        <w:ind w:left="-1174" w:firstLine="366"/>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أمـــــــــــــــــــــــــــــر الإفراج من الحجز المغلق</w:t>
      </w:r>
    </w:p>
    <w:p w14:paraId="174E72DC" w14:textId="77777777" w:rsidR="00804F65" w:rsidRPr="00A73869" w:rsidRDefault="00804F65" w:rsidP="00804F65">
      <w:pPr>
        <w:ind w:hanging="950"/>
        <w:rPr>
          <w:rFonts w:ascii="Sakkal Majalla" w:eastAsia="Calibri" w:hAnsi="Sakkal Majalla" w:cs="Sakkal Majalla"/>
          <w:b/>
          <w:bCs/>
          <w:sz w:val="28"/>
          <w:szCs w:val="28"/>
          <w:rtl/>
          <w:lang w:bidi="ar-AE"/>
        </w:rPr>
      </w:pPr>
    </w:p>
    <w:tbl>
      <w:tblPr>
        <w:tblStyle w:val="TableGrid"/>
        <w:bidiVisual/>
        <w:tblW w:w="9924" w:type="dxa"/>
        <w:tblInd w:w="-417" w:type="dxa"/>
        <w:tblLayout w:type="fixed"/>
        <w:tblLook w:val="04A0" w:firstRow="1" w:lastRow="0" w:firstColumn="1" w:lastColumn="0" w:noHBand="0" w:noVBand="1"/>
      </w:tblPr>
      <w:tblGrid>
        <w:gridCol w:w="991"/>
        <w:gridCol w:w="2978"/>
        <w:gridCol w:w="993"/>
        <w:gridCol w:w="2347"/>
        <w:gridCol w:w="780"/>
        <w:gridCol w:w="1835"/>
      </w:tblGrid>
      <w:tr w:rsidR="00804F65" w:rsidRPr="00A73869" w14:paraId="2FA8F834" w14:textId="77777777" w:rsidTr="005C1B94">
        <w:tc>
          <w:tcPr>
            <w:tcW w:w="991" w:type="dxa"/>
          </w:tcPr>
          <w:p w14:paraId="3799244F" w14:textId="77777777" w:rsidR="00804F65" w:rsidRPr="00A73869" w:rsidRDefault="00804F65" w:rsidP="005C1B94">
            <w:pPr>
              <w:spacing w:line="276" w:lineRule="auto"/>
              <w:rPr>
                <w:rFonts w:ascii="Sakkal Majalla" w:hAnsi="Sakkal Majalla" w:cs="Sakkal Majalla"/>
                <w:b/>
                <w:bCs/>
                <w:sz w:val="28"/>
                <w:szCs w:val="28"/>
                <w:rtl/>
                <w:lang w:bidi="ar-AE"/>
              </w:rPr>
            </w:pPr>
            <w:r w:rsidRPr="00A73869">
              <w:rPr>
                <w:rFonts w:ascii="Sakkal Majalla" w:hAnsi="Sakkal Majalla" w:cs="Sakkal Majalla"/>
                <w:b/>
                <w:bCs/>
                <w:sz w:val="28"/>
                <w:szCs w:val="28"/>
                <w:rtl/>
                <w:lang w:bidi="ar-AE"/>
              </w:rPr>
              <w:t>الهيئة:</w:t>
            </w:r>
          </w:p>
        </w:tc>
        <w:tc>
          <w:tcPr>
            <w:tcW w:w="8933" w:type="dxa"/>
            <w:gridSpan w:val="5"/>
          </w:tcPr>
          <w:p w14:paraId="0912C1FF" w14:textId="77777777" w:rsidR="00804F65" w:rsidRPr="00A73869" w:rsidRDefault="00804F65" w:rsidP="005C1B94">
            <w:pPr>
              <w:spacing w:line="276" w:lineRule="auto"/>
              <w:rPr>
                <w:rFonts w:ascii="Sakkal Majalla" w:hAnsi="Sakkal Majalla" w:cs="Sakkal Majalla"/>
                <w:b/>
                <w:bCs/>
                <w:sz w:val="28"/>
                <w:szCs w:val="28"/>
                <w:rtl/>
                <w:lang w:bidi="ar-AE"/>
              </w:rPr>
            </w:pPr>
          </w:p>
        </w:tc>
      </w:tr>
      <w:tr w:rsidR="00804F65" w:rsidRPr="00A73869" w14:paraId="3F8C7105" w14:textId="77777777" w:rsidTr="005C1B94">
        <w:tc>
          <w:tcPr>
            <w:tcW w:w="991" w:type="dxa"/>
          </w:tcPr>
          <w:p w14:paraId="0046AEF2" w14:textId="77777777" w:rsidR="00804F65" w:rsidRPr="00A73869" w:rsidRDefault="00804F65" w:rsidP="005C1B94">
            <w:pPr>
              <w:spacing w:line="276" w:lineRule="auto"/>
              <w:rPr>
                <w:rFonts w:ascii="Sakkal Majalla" w:hAnsi="Sakkal Majalla" w:cs="Sakkal Majalla"/>
                <w:b/>
                <w:bCs/>
                <w:sz w:val="28"/>
                <w:szCs w:val="28"/>
                <w:rtl/>
                <w:lang w:bidi="ar-AE"/>
              </w:rPr>
            </w:pPr>
            <w:r w:rsidRPr="00A73869">
              <w:rPr>
                <w:rFonts w:ascii="Sakkal Majalla" w:hAnsi="Sakkal Majalla" w:cs="Sakkal Majalla" w:hint="cs"/>
                <w:b/>
                <w:bCs/>
                <w:sz w:val="28"/>
                <w:szCs w:val="28"/>
                <w:rtl/>
                <w:lang w:bidi="ar-AE"/>
              </w:rPr>
              <w:t>الإدارة:</w:t>
            </w:r>
          </w:p>
        </w:tc>
        <w:tc>
          <w:tcPr>
            <w:tcW w:w="2978" w:type="dxa"/>
          </w:tcPr>
          <w:p w14:paraId="32B23B67" w14:textId="77777777" w:rsidR="00804F65" w:rsidRPr="00A73869" w:rsidRDefault="00804F65" w:rsidP="005C1B94">
            <w:pPr>
              <w:spacing w:line="276" w:lineRule="auto"/>
              <w:rPr>
                <w:rFonts w:ascii="Sakkal Majalla" w:hAnsi="Sakkal Majalla" w:cs="Sakkal Majalla"/>
                <w:b/>
                <w:bCs/>
                <w:sz w:val="28"/>
                <w:szCs w:val="28"/>
                <w:rtl/>
                <w:lang w:bidi="ar-AE"/>
              </w:rPr>
            </w:pPr>
          </w:p>
        </w:tc>
        <w:tc>
          <w:tcPr>
            <w:tcW w:w="993" w:type="dxa"/>
          </w:tcPr>
          <w:p w14:paraId="7A9DAED0" w14:textId="77777777" w:rsidR="00804F65" w:rsidRPr="00A73869" w:rsidRDefault="00804F65" w:rsidP="005C1B94">
            <w:pPr>
              <w:spacing w:line="276" w:lineRule="auto"/>
              <w:rPr>
                <w:rFonts w:ascii="Sakkal Majalla" w:hAnsi="Sakkal Majalla" w:cs="Sakkal Majalla"/>
                <w:b/>
                <w:bCs/>
                <w:sz w:val="28"/>
                <w:szCs w:val="28"/>
                <w:rtl/>
                <w:lang w:bidi="ar-AE"/>
              </w:rPr>
            </w:pPr>
            <w:r w:rsidRPr="00A73869">
              <w:rPr>
                <w:rFonts w:ascii="Sakkal Majalla" w:hAnsi="Sakkal Majalla" w:cs="Sakkal Majalla" w:hint="cs"/>
                <w:b/>
                <w:bCs/>
                <w:sz w:val="28"/>
                <w:szCs w:val="28"/>
                <w:rtl/>
                <w:lang w:bidi="ar-AE"/>
              </w:rPr>
              <w:t>ال</w:t>
            </w:r>
            <w:r w:rsidRPr="00A73869">
              <w:rPr>
                <w:rFonts w:ascii="Sakkal Majalla" w:hAnsi="Sakkal Majalla" w:cs="Sakkal Majalla"/>
                <w:b/>
                <w:bCs/>
                <w:sz w:val="28"/>
                <w:szCs w:val="28"/>
                <w:rtl/>
                <w:lang w:bidi="ar-AE"/>
              </w:rPr>
              <w:t>قسم</w:t>
            </w:r>
            <w:r w:rsidRPr="00A73869">
              <w:rPr>
                <w:rFonts w:ascii="Sakkal Majalla" w:hAnsi="Sakkal Majalla" w:cs="Sakkal Majalla" w:hint="cs"/>
                <w:b/>
                <w:bCs/>
                <w:sz w:val="28"/>
                <w:szCs w:val="28"/>
                <w:rtl/>
                <w:lang w:bidi="ar-AE"/>
              </w:rPr>
              <w:t>:</w:t>
            </w:r>
          </w:p>
        </w:tc>
        <w:tc>
          <w:tcPr>
            <w:tcW w:w="2347" w:type="dxa"/>
          </w:tcPr>
          <w:p w14:paraId="0E486C55" w14:textId="77777777" w:rsidR="00804F65" w:rsidRPr="00A73869" w:rsidRDefault="00804F65" w:rsidP="005C1B94">
            <w:pPr>
              <w:spacing w:line="276" w:lineRule="auto"/>
              <w:rPr>
                <w:rFonts w:ascii="Sakkal Majalla" w:hAnsi="Sakkal Majalla" w:cs="Sakkal Majalla"/>
                <w:b/>
                <w:bCs/>
                <w:sz w:val="28"/>
                <w:szCs w:val="28"/>
                <w:rtl/>
                <w:lang w:bidi="ar-AE"/>
              </w:rPr>
            </w:pPr>
          </w:p>
        </w:tc>
        <w:tc>
          <w:tcPr>
            <w:tcW w:w="780" w:type="dxa"/>
          </w:tcPr>
          <w:p w14:paraId="0B70BBA5" w14:textId="77777777" w:rsidR="00804F65" w:rsidRPr="00A73869" w:rsidRDefault="00804F65" w:rsidP="005C1B94">
            <w:pPr>
              <w:spacing w:line="276" w:lineRule="auto"/>
              <w:rPr>
                <w:rFonts w:ascii="Sakkal Majalla" w:hAnsi="Sakkal Majalla" w:cs="Sakkal Majalla"/>
                <w:b/>
                <w:bCs/>
                <w:sz w:val="28"/>
                <w:szCs w:val="28"/>
                <w:rtl/>
                <w:lang w:bidi="ar-AE"/>
              </w:rPr>
            </w:pPr>
            <w:r w:rsidRPr="00A73869">
              <w:rPr>
                <w:rFonts w:ascii="Sakkal Majalla" w:hAnsi="Sakkal Majalla" w:cs="Sakkal Majalla" w:hint="cs"/>
                <w:b/>
                <w:bCs/>
                <w:sz w:val="28"/>
                <w:szCs w:val="28"/>
                <w:rtl/>
                <w:lang w:bidi="ar-AE"/>
              </w:rPr>
              <w:t>الفرع:</w:t>
            </w:r>
          </w:p>
        </w:tc>
        <w:tc>
          <w:tcPr>
            <w:tcW w:w="1835" w:type="dxa"/>
          </w:tcPr>
          <w:p w14:paraId="7EDB5658" w14:textId="77777777" w:rsidR="00804F65" w:rsidRPr="00A73869" w:rsidRDefault="00804F65" w:rsidP="005C1B94">
            <w:pPr>
              <w:spacing w:line="276" w:lineRule="auto"/>
              <w:rPr>
                <w:rFonts w:ascii="Sakkal Majalla" w:hAnsi="Sakkal Majalla" w:cs="Sakkal Majalla"/>
                <w:b/>
                <w:bCs/>
                <w:sz w:val="28"/>
                <w:szCs w:val="28"/>
                <w:rtl/>
                <w:lang w:bidi="ar-AE"/>
              </w:rPr>
            </w:pPr>
          </w:p>
        </w:tc>
      </w:tr>
    </w:tbl>
    <w:p w14:paraId="09D89AD2" w14:textId="77777777" w:rsidR="00804F65" w:rsidRPr="00A73869" w:rsidRDefault="00804F65" w:rsidP="00804F65">
      <w:pPr>
        <w:ind w:hanging="666"/>
        <w:rPr>
          <w:rFonts w:ascii="Sakkal Majalla" w:eastAsia="Calibri" w:hAnsi="Sakkal Majalla" w:cs="Sakkal Majalla"/>
          <w:b/>
          <w:bCs/>
          <w:sz w:val="28"/>
          <w:szCs w:val="28"/>
          <w:rtl/>
          <w:lang w:bidi="ar-AE"/>
        </w:rPr>
      </w:pPr>
    </w:p>
    <w:tbl>
      <w:tblPr>
        <w:tblStyle w:val="TableGrid16"/>
        <w:bidiVisual/>
        <w:tblW w:w="10065" w:type="dxa"/>
        <w:tblInd w:w="-1229" w:type="dxa"/>
        <w:tblLook w:val="04A0" w:firstRow="1" w:lastRow="0" w:firstColumn="1" w:lastColumn="0" w:noHBand="0" w:noVBand="1"/>
      </w:tblPr>
      <w:tblGrid>
        <w:gridCol w:w="1941"/>
        <w:gridCol w:w="3119"/>
        <w:gridCol w:w="2126"/>
        <w:gridCol w:w="2879"/>
      </w:tblGrid>
      <w:tr w:rsidR="00804F65" w:rsidRPr="00A73869" w14:paraId="7CFA3CD7" w14:textId="77777777" w:rsidTr="005C1B94">
        <w:tc>
          <w:tcPr>
            <w:tcW w:w="1941" w:type="dxa"/>
          </w:tcPr>
          <w:p w14:paraId="55B82123" w14:textId="77777777" w:rsidR="00804F65" w:rsidRPr="00A73869" w:rsidRDefault="00804F65" w:rsidP="005C1B94">
            <w:pPr>
              <w:spacing w:line="276" w:lineRule="auto"/>
              <w:rPr>
                <w:rFonts w:ascii="Calibri" w:eastAsia="Calibri" w:hAnsi="Calibri" w:cs="Arial"/>
                <w:sz w:val="28"/>
                <w:szCs w:val="28"/>
                <w:rtl/>
                <w:lang w:bidi="ar-AE"/>
              </w:rPr>
            </w:pPr>
            <w:r w:rsidRPr="00A73869">
              <w:rPr>
                <w:rFonts w:ascii="Sakkal Majalla" w:eastAsia="Calibri" w:hAnsi="Sakkal Majalla" w:cs="Sakkal Majalla"/>
                <w:b/>
                <w:bCs/>
                <w:sz w:val="28"/>
                <w:szCs w:val="28"/>
                <w:rtl/>
                <w:lang w:bidi="ar-AE"/>
              </w:rPr>
              <w:t>الرتبــــــــــــــــــــــ</w:t>
            </w:r>
            <w:r w:rsidRPr="00A73869">
              <w:rPr>
                <w:rFonts w:ascii="Sakkal Majalla" w:eastAsia="Calibri" w:hAnsi="Sakkal Majalla" w:cs="Sakkal Majalla" w:hint="cs"/>
                <w:b/>
                <w:bCs/>
                <w:sz w:val="28"/>
                <w:szCs w:val="28"/>
                <w:rtl/>
                <w:lang w:bidi="ar-AE"/>
              </w:rPr>
              <w:t>ـــــــــــــــــــــــــــــــــــــــــــــــــــــــــــــــــــــ</w:t>
            </w:r>
            <w:r w:rsidRPr="00A73869">
              <w:rPr>
                <w:rFonts w:ascii="Sakkal Majalla" w:eastAsia="Calibri" w:hAnsi="Sakkal Majalla" w:cs="Sakkal Majalla"/>
                <w:b/>
                <w:bCs/>
                <w:sz w:val="28"/>
                <w:szCs w:val="28"/>
                <w:rtl/>
                <w:lang w:bidi="ar-AE"/>
              </w:rPr>
              <w:t>ة:</w:t>
            </w:r>
          </w:p>
        </w:tc>
        <w:tc>
          <w:tcPr>
            <w:tcW w:w="8124" w:type="dxa"/>
            <w:gridSpan w:val="3"/>
          </w:tcPr>
          <w:p w14:paraId="13DC140F" w14:textId="77777777" w:rsidR="00804F65" w:rsidRPr="00A73869" w:rsidRDefault="00804F65" w:rsidP="005C1B94">
            <w:pPr>
              <w:spacing w:line="276" w:lineRule="auto"/>
              <w:rPr>
                <w:rFonts w:ascii="Calibri" w:eastAsia="Calibri" w:hAnsi="Calibri" w:cs="Arial"/>
                <w:sz w:val="28"/>
                <w:szCs w:val="28"/>
                <w:rtl/>
                <w:lang w:bidi="ar-AE"/>
              </w:rPr>
            </w:pPr>
          </w:p>
        </w:tc>
      </w:tr>
      <w:tr w:rsidR="00804F65" w:rsidRPr="00A73869" w14:paraId="27E0161F" w14:textId="77777777" w:rsidTr="005C1B94">
        <w:tc>
          <w:tcPr>
            <w:tcW w:w="1941" w:type="dxa"/>
          </w:tcPr>
          <w:p w14:paraId="26FD098E" w14:textId="77777777" w:rsidR="00804F65" w:rsidRPr="00A73869" w:rsidRDefault="00804F65" w:rsidP="005C1B94">
            <w:pPr>
              <w:spacing w:line="276" w:lineRule="auto"/>
              <w:rPr>
                <w:rFonts w:ascii="Calibri" w:eastAsia="Calibri" w:hAnsi="Calibri" w:cs="Arial"/>
                <w:sz w:val="28"/>
                <w:szCs w:val="28"/>
                <w:rtl/>
                <w:lang w:bidi="ar-AE"/>
              </w:rPr>
            </w:pPr>
            <w:r w:rsidRPr="00A73869">
              <w:rPr>
                <w:rFonts w:ascii="Sakkal Majalla" w:eastAsia="Calibri" w:hAnsi="Sakkal Majalla" w:cs="Sakkal Majalla"/>
                <w:b/>
                <w:bCs/>
                <w:sz w:val="28"/>
                <w:szCs w:val="28"/>
                <w:rtl/>
                <w:lang w:bidi="ar-AE"/>
              </w:rPr>
              <w:t>الرقـــــم العسكـــــري:</w:t>
            </w:r>
          </w:p>
        </w:tc>
        <w:tc>
          <w:tcPr>
            <w:tcW w:w="8124" w:type="dxa"/>
            <w:gridSpan w:val="3"/>
          </w:tcPr>
          <w:p w14:paraId="54645364" w14:textId="77777777" w:rsidR="00804F65" w:rsidRPr="00A73869" w:rsidRDefault="00804F65" w:rsidP="005C1B94">
            <w:pPr>
              <w:spacing w:line="276" w:lineRule="auto"/>
              <w:rPr>
                <w:rFonts w:ascii="Calibri" w:eastAsia="Calibri" w:hAnsi="Calibri" w:cs="Arial"/>
                <w:sz w:val="28"/>
                <w:szCs w:val="28"/>
                <w:rtl/>
                <w:lang w:bidi="ar-AE"/>
              </w:rPr>
            </w:pPr>
          </w:p>
        </w:tc>
      </w:tr>
      <w:tr w:rsidR="00804F65" w:rsidRPr="00A73869" w14:paraId="140C18F7" w14:textId="77777777" w:rsidTr="005C1B94">
        <w:tc>
          <w:tcPr>
            <w:tcW w:w="1941" w:type="dxa"/>
          </w:tcPr>
          <w:p w14:paraId="5ABD613A" w14:textId="77777777" w:rsidR="00804F65" w:rsidRPr="00A73869" w:rsidRDefault="00804F65" w:rsidP="005C1B94">
            <w:pPr>
              <w:spacing w:line="276" w:lineRule="auto"/>
              <w:rPr>
                <w:rFonts w:ascii="Calibri" w:eastAsia="Calibri" w:hAnsi="Calibri" w:cs="Arial"/>
                <w:sz w:val="28"/>
                <w:szCs w:val="28"/>
                <w:rtl/>
                <w:lang w:bidi="ar-AE"/>
              </w:rPr>
            </w:pPr>
            <w:r w:rsidRPr="00A73869">
              <w:rPr>
                <w:rFonts w:ascii="Sakkal Majalla" w:eastAsia="Calibri" w:hAnsi="Sakkal Majalla" w:cs="Sakkal Majalla"/>
                <w:b/>
                <w:bCs/>
                <w:sz w:val="28"/>
                <w:szCs w:val="28"/>
                <w:rtl/>
                <w:lang w:bidi="ar-AE"/>
              </w:rPr>
              <w:t>ال</w:t>
            </w:r>
            <w:r w:rsidRPr="00A73869">
              <w:rPr>
                <w:rFonts w:ascii="Sakkal Majalla" w:eastAsia="Calibri" w:hAnsi="Sakkal Majalla" w:cs="Sakkal Majalla" w:hint="cs"/>
                <w:b/>
                <w:bCs/>
                <w:sz w:val="28"/>
                <w:szCs w:val="28"/>
                <w:rtl/>
                <w:lang w:bidi="ar-AE"/>
              </w:rPr>
              <w:t>ا</w:t>
            </w:r>
            <w:r w:rsidRPr="00A73869">
              <w:rPr>
                <w:rFonts w:ascii="Sakkal Majalla" w:eastAsia="Calibri" w:hAnsi="Sakkal Majalla" w:cs="Sakkal Majalla"/>
                <w:b/>
                <w:bCs/>
                <w:sz w:val="28"/>
                <w:szCs w:val="28"/>
                <w:rtl/>
                <w:lang w:bidi="ar-AE"/>
              </w:rPr>
              <w:t>ســـــــــــــــــ</w:t>
            </w:r>
            <w:r w:rsidRPr="00A73869">
              <w:rPr>
                <w:rFonts w:ascii="Sakkal Majalla" w:eastAsia="Calibri" w:hAnsi="Sakkal Majalla" w:cs="Sakkal Majalla" w:hint="cs"/>
                <w:b/>
                <w:bCs/>
                <w:sz w:val="28"/>
                <w:szCs w:val="28"/>
                <w:rtl/>
                <w:lang w:bidi="ar-AE"/>
              </w:rPr>
              <w:t>ــــــــــــــــــــــــــــــــــــــــــــــــــــــــ</w:t>
            </w:r>
            <w:r w:rsidRPr="00A73869">
              <w:rPr>
                <w:rFonts w:ascii="Sakkal Majalla" w:eastAsia="Calibri" w:hAnsi="Sakkal Majalla" w:cs="Sakkal Majalla"/>
                <w:b/>
                <w:bCs/>
                <w:sz w:val="28"/>
                <w:szCs w:val="28"/>
                <w:rtl/>
                <w:lang w:bidi="ar-AE"/>
              </w:rPr>
              <w:t>ـــــــــم</w:t>
            </w:r>
            <w:r w:rsidRPr="00A73869">
              <w:rPr>
                <w:rFonts w:ascii="Sakkal Majalla" w:eastAsia="Calibri" w:hAnsi="Sakkal Majalla" w:cs="Sakkal Majalla" w:hint="cs"/>
                <w:b/>
                <w:bCs/>
                <w:sz w:val="28"/>
                <w:szCs w:val="28"/>
                <w:rtl/>
                <w:lang w:bidi="ar-AE"/>
              </w:rPr>
              <w:t>:</w:t>
            </w:r>
          </w:p>
        </w:tc>
        <w:tc>
          <w:tcPr>
            <w:tcW w:w="8124" w:type="dxa"/>
            <w:gridSpan w:val="3"/>
          </w:tcPr>
          <w:p w14:paraId="2E47D03A" w14:textId="77777777" w:rsidR="00804F65" w:rsidRPr="00A73869" w:rsidRDefault="00804F65" w:rsidP="005C1B94">
            <w:pPr>
              <w:spacing w:line="276" w:lineRule="auto"/>
              <w:rPr>
                <w:rFonts w:ascii="Calibri" w:eastAsia="Calibri" w:hAnsi="Calibri" w:cs="Arial"/>
                <w:sz w:val="28"/>
                <w:szCs w:val="28"/>
                <w:rtl/>
                <w:lang w:bidi="ar-AE"/>
              </w:rPr>
            </w:pPr>
          </w:p>
        </w:tc>
      </w:tr>
      <w:tr w:rsidR="00804F65" w:rsidRPr="00A73869" w14:paraId="73BAA4E0" w14:textId="77777777" w:rsidTr="005C1B94">
        <w:tc>
          <w:tcPr>
            <w:tcW w:w="1941" w:type="dxa"/>
          </w:tcPr>
          <w:p w14:paraId="2F2671AE" w14:textId="77777777" w:rsidR="00804F65" w:rsidRPr="00A73869" w:rsidRDefault="00804F65" w:rsidP="005C1B94">
            <w:pPr>
              <w:spacing w:line="276" w:lineRule="auto"/>
              <w:rPr>
                <w:rFonts w:ascii="Calibri" w:eastAsia="Calibri" w:hAnsi="Calibri" w:cs="Arial"/>
                <w:sz w:val="28"/>
                <w:szCs w:val="28"/>
                <w:rtl/>
                <w:lang w:bidi="ar-AE"/>
              </w:rPr>
            </w:pPr>
            <w:r w:rsidRPr="00A73869">
              <w:rPr>
                <w:rFonts w:ascii="Sakkal Majalla" w:eastAsia="Calibri" w:hAnsi="Sakkal Majalla" w:cs="Sakkal Majalla" w:hint="cs"/>
                <w:b/>
                <w:bCs/>
                <w:sz w:val="28"/>
                <w:szCs w:val="28"/>
                <w:rtl/>
                <w:lang w:bidi="ar-AE"/>
              </w:rPr>
              <w:t>الوظيفـــــــــــــــــــــــــــــــــــــــــــــــــــــــــــــــــــــــة:</w:t>
            </w:r>
          </w:p>
        </w:tc>
        <w:tc>
          <w:tcPr>
            <w:tcW w:w="8124" w:type="dxa"/>
            <w:gridSpan w:val="3"/>
          </w:tcPr>
          <w:p w14:paraId="70E3F1A8" w14:textId="77777777" w:rsidR="00804F65" w:rsidRPr="00A73869" w:rsidRDefault="00804F65" w:rsidP="005C1B94">
            <w:pPr>
              <w:spacing w:line="276" w:lineRule="auto"/>
              <w:rPr>
                <w:rFonts w:ascii="Calibri" w:eastAsia="Calibri" w:hAnsi="Calibri" w:cs="Arial"/>
                <w:sz w:val="28"/>
                <w:szCs w:val="28"/>
                <w:rtl/>
                <w:lang w:bidi="ar-AE"/>
              </w:rPr>
            </w:pPr>
          </w:p>
        </w:tc>
      </w:tr>
      <w:tr w:rsidR="00804F65" w:rsidRPr="00A73869" w14:paraId="6954EEF5" w14:textId="77777777" w:rsidTr="005C1B94">
        <w:tc>
          <w:tcPr>
            <w:tcW w:w="10065" w:type="dxa"/>
            <w:gridSpan w:val="4"/>
          </w:tcPr>
          <w:p w14:paraId="5A54267A" w14:textId="77777777" w:rsidR="00804F65" w:rsidRPr="00A73869" w:rsidRDefault="00804F65" w:rsidP="005C1B94">
            <w:pPr>
              <w:spacing w:line="276" w:lineRule="auto"/>
              <w:ind w:left="132" w:right="77"/>
              <w:jc w:val="both"/>
              <w:rPr>
                <w:rFonts w:ascii="Calibri" w:eastAsia="Calibri" w:hAnsi="Calibri" w:cs="Arial"/>
                <w:sz w:val="28"/>
                <w:szCs w:val="28"/>
                <w:rtl/>
                <w:lang w:bidi="ar-AE"/>
              </w:rPr>
            </w:pPr>
            <w:r w:rsidRPr="00A73869">
              <w:rPr>
                <w:rFonts w:ascii="Sakkal Majalla" w:eastAsia="Calibri" w:hAnsi="Sakkal Majalla" w:cs="Sakkal Majalla" w:hint="cs"/>
                <w:b/>
                <w:bCs/>
                <w:sz w:val="28"/>
                <w:szCs w:val="28"/>
                <w:rtl/>
                <w:lang w:bidi="ar-AE"/>
              </w:rPr>
              <w:t>قررنا نحن رئيس الهيئة/ -----</w:t>
            </w:r>
            <w:r w:rsidRPr="00A73869">
              <w:rPr>
                <w:rFonts w:ascii="Sakkal Majalla" w:eastAsia="Calibri" w:hAnsi="Sakkal Majalla" w:cs="Sakkal Majalla" w:hint="cs"/>
                <w:sz w:val="28"/>
                <w:szCs w:val="28"/>
                <w:rtl/>
                <w:lang w:bidi="ar-AE"/>
              </w:rPr>
              <w:t>-----------------------------------------------------------------------------بتاريخه وساعته اصدار أمر الإفراج عن المذكور أعلاه من الإيداع بالحجز المغلق، ما لـــــم يكن مطلوبــــــاً لسبب آخر</w:t>
            </w:r>
            <w:r w:rsidRPr="00A73869">
              <w:rPr>
                <w:rFonts w:ascii="Calibri" w:eastAsia="Calibri" w:hAnsi="Calibri" w:cs="Arial" w:hint="cs"/>
                <w:sz w:val="28"/>
                <w:szCs w:val="28"/>
                <w:rtl/>
                <w:lang w:bidi="ar-AE"/>
              </w:rPr>
              <w:t>.</w:t>
            </w:r>
          </w:p>
        </w:tc>
      </w:tr>
      <w:tr w:rsidR="00804F65" w:rsidRPr="00A73869" w14:paraId="4E1CA259" w14:textId="77777777" w:rsidTr="005C1B94">
        <w:tc>
          <w:tcPr>
            <w:tcW w:w="1941" w:type="dxa"/>
          </w:tcPr>
          <w:p w14:paraId="7A6028A2" w14:textId="77777777" w:rsidR="00804F65" w:rsidRPr="00A73869" w:rsidRDefault="00804F65" w:rsidP="005C1B94">
            <w:pPr>
              <w:spacing w:line="276" w:lineRule="auto"/>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تاريــخ الإيــــــــــــــــــــــــــداع:</w:t>
            </w:r>
          </w:p>
        </w:tc>
        <w:tc>
          <w:tcPr>
            <w:tcW w:w="3119" w:type="dxa"/>
          </w:tcPr>
          <w:p w14:paraId="5603C3D0" w14:textId="77777777" w:rsidR="00804F65" w:rsidRPr="00A73869" w:rsidRDefault="00804F65" w:rsidP="005C1B94">
            <w:pPr>
              <w:spacing w:line="276" w:lineRule="auto"/>
              <w:rPr>
                <w:rFonts w:ascii="Sakkal Majalla" w:eastAsia="Calibri" w:hAnsi="Sakkal Majalla" w:cs="Sakkal Majalla"/>
                <w:sz w:val="28"/>
                <w:szCs w:val="28"/>
                <w:rtl/>
                <w:lang w:bidi="ar-AE"/>
              </w:rPr>
            </w:pPr>
          </w:p>
        </w:tc>
        <w:tc>
          <w:tcPr>
            <w:tcW w:w="2126" w:type="dxa"/>
          </w:tcPr>
          <w:p w14:paraId="697BF13B" w14:textId="77777777" w:rsidR="00804F65" w:rsidRPr="00A73869" w:rsidRDefault="00804F65" w:rsidP="005C1B94">
            <w:pPr>
              <w:spacing w:line="276" w:lineRule="auto"/>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وقت الإيــــــــــــــــــــــــــداع:</w:t>
            </w:r>
          </w:p>
        </w:tc>
        <w:tc>
          <w:tcPr>
            <w:tcW w:w="2879" w:type="dxa"/>
          </w:tcPr>
          <w:p w14:paraId="52E24923" w14:textId="77777777" w:rsidR="00804F65" w:rsidRPr="00A73869" w:rsidRDefault="00804F65" w:rsidP="005C1B94">
            <w:pPr>
              <w:spacing w:line="276" w:lineRule="auto"/>
              <w:rPr>
                <w:rFonts w:ascii="Sakkal Majalla" w:eastAsia="Calibri" w:hAnsi="Sakkal Majalla" w:cs="Sakkal Majalla"/>
                <w:sz w:val="28"/>
                <w:szCs w:val="28"/>
                <w:rtl/>
                <w:lang w:bidi="ar-AE"/>
              </w:rPr>
            </w:pPr>
          </w:p>
        </w:tc>
      </w:tr>
      <w:tr w:rsidR="00804F65" w:rsidRPr="00A73869" w14:paraId="6FA2D37A" w14:textId="77777777" w:rsidTr="005C1B94">
        <w:tc>
          <w:tcPr>
            <w:tcW w:w="1941" w:type="dxa"/>
          </w:tcPr>
          <w:p w14:paraId="3B8D19FB" w14:textId="77777777" w:rsidR="00804F65" w:rsidRPr="00A73869" w:rsidRDefault="00804F65" w:rsidP="005C1B94">
            <w:pPr>
              <w:spacing w:line="276" w:lineRule="auto"/>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تاريخ الإفـــــــــــــــــــــــــــراج:</w:t>
            </w:r>
          </w:p>
        </w:tc>
        <w:tc>
          <w:tcPr>
            <w:tcW w:w="3119" w:type="dxa"/>
          </w:tcPr>
          <w:p w14:paraId="2F2A905F" w14:textId="77777777" w:rsidR="00804F65" w:rsidRPr="00A73869" w:rsidRDefault="00804F65" w:rsidP="005C1B94">
            <w:pPr>
              <w:spacing w:line="276" w:lineRule="auto"/>
              <w:rPr>
                <w:rFonts w:ascii="Sakkal Majalla" w:eastAsia="Calibri" w:hAnsi="Sakkal Majalla" w:cs="Sakkal Majalla"/>
                <w:sz w:val="28"/>
                <w:szCs w:val="28"/>
                <w:rtl/>
                <w:lang w:bidi="ar-AE"/>
              </w:rPr>
            </w:pPr>
          </w:p>
        </w:tc>
        <w:tc>
          <w:tcPr>
            <w:tcW w:w="2126" w:type="dxa"/>
          </w:tcPr>
          <w:p w14:paraId="0EF14C5B" w14:textId="77777777" w:rsidR="00804F65" w:rsidRPr="00A73869" w:rsidRDefault="00804F65" w:rsidP="005C1B94">
            <w:pPr>
              <w:spacing w:line="276" w:lineRule="auto"/>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وقت الإفـــــــــــــــــــراج:</w:t>
            </w:r>
          </w:p>
        </w:tc>
        <w:tc>
          <w:tcPr>
            <w:tcW w:w="2879" w:type="dxa"/>
          </w:tcPr>
          <w:p w14:paraId="5A0AE93E" w14:textId="77777777" w:rsidR="00804F65" w:rsidRPr="00A73869" w:rsidRDefault="00804F65" w:rsidP="005C1B94">
            <w:pPr>
              <w:spacing w:line="276" w:lineRule="auto"/>
              <w:rPr>
                <w:rFonts w:ascii="Sakkal Majalla" w:eastAsia="Calibri" w:hAnsi="Sakkal Majalla" w:cs="Sakkal Majalla"/>
                <w:sz w:val="28"/>
                <w:szCs w:val="28"/>
                <w:rtl/>
                <w:lang w:bidi="ar-AE"/>
              </w:rPr>
            </w:pPr>
          </w:p>
        </w:tc>
      </w:tr>
    </w:tbl>
    <w:p w14:paraId="5497D4FF" w14:textId="77777777" w:rsidR="00804F65" w:rsidRPr="00A73869" w:rsidRDefault="00804F65" w:rsidP="00804F65">
      <w:pPr>
        <w:spacing w:after="160"/>
        <w:rPr>
          <w:rFonts w:ascii="Calibri" w:eastAsia="Calibri" w:hAnsi="Calibri" w:cs="Arial"/>
          <w:sz w:val="28"/>
          <w:szCs w:val="28"/>
          <w:lang w:bidi="ar-AE"/>
        </w:rPr>
      </w:pPr>
    </w:p>
    <w:p w14:paraId="5FD32735" w14:textId="77777777" w:rsidR="00804F65" w:rsidRPr="00A73869" w:rsidRDefault="00804F65" w:rsidP="00804F65">
      <w:pPr>
        <w:ind w:firstLine="2450"/>
        <w:rPr>
          <w:rFonts w:ascii="Sakkal Majalla" w:eastAsia="Calibri" w:hAnsi="Sakkal Majalla" w:cs="Sakkal Majalla"/>
          <w:b/>
          <w:bCs/>
          <w:sz w:val="28"/>
          <w:szCs w:val="28"/>
          <w:rtl/>
          <w:lang w:bidi="ar-AE"/>
        </w:rPr>
      </w:pPr>
      <w:r w:rsidRPr="00A73869">
        <w:rPr>
          <w:rFonts w:ascii="Sakkal Majalla" w:eastAsia="Calibri" w:hAnsi="Sakkal Majalla" w:cs="Sakkal Majalla"/>
          <w:b/>
          <w:bCs/>
          <w:sz w:val="28"/>
          <w:szCs w:val="28"/>
          <w:rtl/>
          <w:lang w:bidi="ar-AE"/>
        </w:rPr>
        <w:t xml:space="preserve">بيانات </w:t>
      </w:r>
      <w:r w:rsidRPr="00A73869">
        <w:rPr>
          <w:rFonts w:ascii="Sakkal Majalla" w:eastAsia="Calibri" w:hAnsi="Sakkal Majalla" w:cs="Sakkal Majalla" w:hint="cs"/>
          <w:b/>
          <w:bCs/>
          <w:sz w:val="28"/>
          <w:szCs w:val="28"/>
          <w:rtl/>
          <w:lang w:bidi="ar-AE"/>
        </w:rPr>
        <w:t>الموظف المختص</w:t>
      </w:r>
      <w:r w:rsidRPr="00A73869">
        <w:rPr>
          <w:rFonts w:ascii="Sakkal Majalla" w:eastAsia="Calibri" w:hAnsi="Sakkal Majalla" w:cs="Sakkal Majalla"/>
          <w:b/>
          <w:bCs/>
          <w:sz w:val="28"/>
          <w:szCs w:val="28"/>
          <w:rtl/>
          <w:lang w:bidi="ar-AE"/>
        </w:rPr>
        <w:t>:</w:t>
      </w:r>
    </w:p>
    <w:tbl>
      <w:tblPr>
        <w:tblStyle w:val="TableGrid16"/>
        <w:bidiVisual/>
        <w:tblW w:w="7010" w:type="dxa"/>
        <w:tblInd w:w="2497" w:type="dxa"/>
        <w:tblLook w:val="04A0" w:firstRow="1" w:lastRow="0" w:firstColumn="1" w:lastColumn="0" w:noHBand="0" w:noVBand="1"/>
      </w:tblPr>
      <w:tblGrid>
        <w:gridCol w:w="2430"/>
        <w:gridCol w:w="4580"/>
      </w:tblGrid>
      <w:tr w:rsidR="00804F65" w:rsidRPr="00A73869" w14:paraId="6E6044AC" w14:textId="77777777" w:rsidTr="005C1B94">
        <w:tc>
          <w:tcPr>
            <w:tcW w:w="2430" w:type="dxa"/>
          </w:tcPr>
          <w:p w14:paraId="4293FDA9" w14:textId="77777777" w:rsidR="00804F65" w:rsidRPr="00A73869" w:rsidRDefault="00804F65" w:rsidP="005C1B94">
            <w:pPr>
              <w:spacing w:line="276" w:lineRule="auto"/>
              <w:rPr>
                <w:rFonts w:ascii="Sakkal Majalla" w:eastAsia="Calibri" w:hAnsi="Sakkal Majalla" w:cs="Sakkal Majalla"/>
                <w:b/>
                <w:bCs/>
                <w:sz w:val="28"/>
                <w:szCs w:val="28"/>
                <w:rtl/>
                <w:lang w:bidi="ar-AE"/>
              </w:rPr>
            </w:pPr>
            <w:r w:rsidRPr="00A73869">
              <w:rPr>
                <w:rFonts w:ascii="Sakkal Majalla" w:eastAsia="Calibri" w:hAnsi="Sakkal Majalla" w:cs="Sakkal Majalla"/>
                <w:b/>
                <w:bCs/>
                <w:sz w:val="28"/>
                <w:szCs w:val="28"/>
                <w:rtl/>
                <w:lang w:bidi="ar-AE"/>
              </w:rPr>
              <w:t>الرتبــــــــــــــــــــــــــ</w:t>
            </w:r>
            <w:r w:rsidRPr="00A73869">
              <w:rPr>
                <w:rFonts w:ascii="Sakkal Majalla" w:eastAsia="Calibri" w:hAnsi="Sakkal Majalla" w:cs="Sakkal Majalla" w:hint="cs"/>
                <w:b/>
                <w:bCs/>
                <w:sz w:val="28"/>
                <w:szCs w:val="28"/>
                <w:rtl/>
                <w:lang w:bidi="ar-AE"/>
              </w:rPr>
              <w:t>ــــــــــــــــــــــــــــــــــــــــــــــــــــــــــــــــــــــ</w:t>
            </w:r>
            <w:r w:rsidRPr="00A73869">
              <w:rPr>
                <w:rFonts w:ascii="Sakkal Majalla" w:eastAsia="Calibri" w:hAnsi="Sakkal Majalla" w:cs="Sakkal Majalla"/>
                <w:b/>
                <w:bCs/>
                <w:sz w:val="28"/>
                <w:szCs w:val="28"/>
                <w:rtl/>
                <w:lang w:bidi="ar-AE"/>
              </w:rPr>
              <w:t>ة:</w:t>
            </w:r>
          </w:p>
        </w:tc>
        <w:tc>
          <w:tcPr>
            <w:tcW w:w="4580" w:type="dxa"/>
          </w:tcPr>
          <w:p w14:paraId="42771B54" w14:textId="77777777" w:rsidR="00804F65" w:rsidRPr="00A73869" w:rsidRDefault="00804F65" w:rsidP="005C1B94">
            <w:pPr>
              <w:spacing w:line="276" w:lineRule="auto"/>
              <w:rPr>
                <w:rFonts w:ascii="Sakkal Majalla" w:eastAsia="Calibri" w:hAnsi="Sakkal Majalla" w:cs="Sakkal Majalla"/>
                <w:sz w:val="28"/>
                <w:szCs w:val="28"/>
                <w:rtl/>
                <w:lang w:bidi="ar-AE"/>
              </w:rPr>
            </w:pPr>
          </w:p>
        </w:tc>
      </w:tr>
      <w:tr w:rsidR="00804F65" w:rsidRPr="00A73869" w14:paraId="15BBAEB9" w14:textId="77777777" w:rsidTr="005C1B94">
        <w:tc>
          <w:tcPr>
            <w:tcW w:w="2430" w:type="dxa"/>
          </w:tcPr>
          <w:p w14:paraId="7E376E8B" w14:textId="77777777" w:rsidR="00804F65" w:rsidRPr="00A73869" w:rsidRDefault="00804F65" w:rsidP="005C1B94">
            <w:pPr>
              <w:spacing w:line="276" w:lineRule="auto"/>
              <w:rPr>
                <w:rFonts w:ascii="Sakkal Majalla" w:eastAsia="Calibri" w:hAnsi="Sakkal Majalla" w:cs="Sakkal Majalla"/>
                <w:b/>
                <w:bCs/>
                <w:sz w:val="28"/>
                <w:szCs w:val="28"/>
                <w:rtl/>
                <w:lang w:bidi="ar-AE"/>
              </w:rPr>
            </w:pPr>
            <w:r w:rsidRPr="00A73869">
              <w:rPr>
                <w:rFonts w:ascii="Sakkal Majalla" w:eastAsia="Calibri" w:hAnsi="Sakkal Majalla" w:cs="Sakkal Majalla"/>
                <w:b/>
                <w:bCs/>
                <w:sz w:val="28"/>
                <w:szCs w:val="28"/>
                <w:rtl/>
                <w:lang w:bidi="ar-AE"/>
              </w:rPr>
              <w:t>الرقــ</w:t>
            </w:r>
            <w:r w:rsidRPr="00A73869">
              <w:rPr>
                <w:rFonts w:ascii="Sakkal Majalla" w:eastAsia="Calibri" w:hAnsi="Sakkal Majalla" w:cs="Sakkal Majalla" w:hint="cs"/>
                <w:b/>
                <w:bCs/>
                <w:sz w:val="28"/>
                <w:szCs w:val="28"/>
                <w:rtl/>
                <w:lang w:bidi="ar-AE"/>
              </w:rPr>
              <w:t>ـــــــــــــــــ</w:t>
            </w:r>
            <w:r w:rsidRPr="00A73869">
              <w:rPr>
                <w:rFonts w:ascii="Sakkal Majalla" w:eastAsia="Calibri" w:hAnsi="Sakkal Majalla" w:cs="Sakkal Majalla"/>
                <w:b/>
                <w:bCs/>
                <w:sz w:val="28"/>
                <w:szCs w:val="28"/>
                <w:rtl/>
                <w:lang w:bidi="ar-AE"/>
              </w:rPr>
              <w:t>ـــم العسكــــ</w:t>
            </w:r>
            <w:r w:rsidRPr="00A73869">
              <w:rPr>
                <w:rFonts w:ascii="Sakkal Majalla" w:eastAsia="Calibri" w:hAnsi="Sakkal Majalla" w:cs="Sakkal Majalla" w:hint="cs"/>
                <w:b/>
                <w:bCs/>
                <w:sz w:val="28"/>
                <w:szCs w:val="28"/>
                <w:rtl/>
                <w:lang w:bidi="ar-AE"/>
              </w:rPr>
              <w:t>ـــــــــ</w:t>
            </w:r>
            <w:r w:rsidRPr="00A73869">
              <w:rPr>
                <w:rFonts w:ascii="Sakkal Majalla" w:eastAsia="Calibri" w:hAnsi="Sakkal Majalla" w:cs="Sakkal Majalla"/>
                <w:b/>
                <w:bCs/>
                <w:sz w:val="28"/>
                <w:szCs w:val="28"/>
                <w:rtl/>
                <w:lang w:bidi="ar-AE"/>
              </w:rPr>
              <w:t>ـري:</w:t>
            </w:r>
          </w:p>
        </w:tc>
        <w:tc>
          <w:tcPr>
            <w:tcW w:w="4580" w:type="dxa"/>
          </w:tcPr>
          <w:p w14:paraId="2F98D8A3" w14:textId="77777777" w:rsidR="00804F65" w:rsidRPr="00A73869" w:rsidRDefault="00804F65" w:rsidP="005C1B94">
            <w:pPr>
              <w:spacing w:line="276" w:lineRule="auto"/>
              <w:rPr>
                <w:rFonts w:ascii="Sakkal Majalla" w:eastAsia="Calibri" w:hAnsi="Sakkal Majalla" w:cs="Sakkal Majalla"/>
                <w:sz w:val="28"/>
                <w:szCs w:val="28"/>
                <w:rtl/>
                <w:lang w:bidi="ar-AE"/>
              </w:rPr>
            </w:pPr>
          </w:p>
        </w:tc>
      </w:tr>
      <w:tr w:rsidR="00804F65" w:rsidRPr="00A73869" w14:paraId="41A89AAC" w14:textId="77777777" w:rsidTr="005C1B94">
        <w:tc>
          <w:tcPr>
            <w:tcW w:w="2430" w:type="dxa"/>
          </w:tcPr>
          <w:p w14:paraId="5C2AA9F3" w14:textId="77777777" w:rsidR="00804F65" w:rsidRPr="00A73869" w:rsidRDefault="00804F65" w:rsidP="005C1B94">
            <w:pPr>
              <w:spacing w:line="276" w:lineRule="auto"/>
              <w:rPr>
                <w:rFonts w:ascii="Sakkal Majalla" w:eastAsia="Calibri" w:hAnsi="Sakkal Majalla" w:cs="Sakkal Majalla"/>
                <w:b/>
                <w:bCs/>
                <w:sz w:val="28"/>
                <w:szCs w:val="28"/>
                <w:rtl/>
                <w:lang w:bidi="ar-AE"/>
              </w:rPr>
            </w:pPr>
            <w:r w:rsidRPr="00A73869">
              <w:rPr>
                <w:rFonts w:ascii="Sakkal Majalla" w:eastAsia="Calibri" w:hAnsi="Sakkal Majalla" w:cs="Sakkal Majalla"/>
                <w:b/>
                <w:bCs/>
                <w:sz w:val="28"/>
                <w:szCs w:val="28"/>
                <w:rtl/>
                <w:lang w:bidi="ar-AE"/>
              </w:rPr>
              <w:t>ال</w:t>
            </w:r>
            <w:r w:rsidRPr="00A73869">
              <w:rPr>
                <w:rFonts w:ascii="Sakkal Majalla" w:eastAsia="Calibri" w:hAnsi="Sakkal Majalla" w:cs="Sakkal Majalla" w:hint="cs"/>
                <w:b/>
                <w:bCs/>
                <w:sz w:val="28"/>
                <w:szCs w:val="28"/>
                <w:rtl/>
                <w:lang w:bidi="ar-AE"/>
              </w:rPr>
              <w:t>ا</w:t>
            </w:r>
            <w:r w:rsidRPr="00A73869">
              <w:rPr>
                <w:rFonts w:ascii="Sakkal Majalla" w:eastAsia="Calibri" w:hAnsi="Sakkal Majalla" w:cs="Sakkal Majalla"/>
                <w:b/>
                <w:bCs/>
                <w:sz w:val="28"/>
                <w:szCs w:val="28"/>
                <w:rtl/>
                <w:lang w:bidi="ar-AE"/>
              </w:rPr>
              <w:t>ســـــــــــــــــــــــ</w:t>
            </w:r>
            <w:r w:rsidRPr="00A73869">
              <w:rPr>
                <w:rFonts w:ascii="Sakkal Majalla" w:eastAsia="Calibri" w:hAnsi="Sakkal Majalla" w:cs="Sakkal Majalla" w:hint="cs"/>
                <w:b/>
                <w:bCs/>
                <w:sz w:val="28"/>
                <w:szCs w:val="28"/>
                <w:rtl/>
                <w:lang w:bidi="ar-AE"/>
              </w:rPr>
              <w:t>ــــــــــــــــــــــــــــــــــــــــــــــــــــــــــــــــــــــــــ</w:t>
            </w:r>
            <w:r w:rsidRPr="00A73869">
              <w:rPr>
                <w:rFonts w:ascii="Sakkal Majalla" w:eastAsia="Calibri" w:hAnsi="Sakkal Majalla" w:cs="Sakkal Majalla"/>
                <w:b/>
                <w:bCs/>
                <w:sz w:val="28"/>
                <w:szCs w:val="28"/>
                <w:rtl/>
                <w:lang w:bidi="ar-AE"/>
              </w:rPr>
              <w:t>ـــم:</w:t>
            </w:r>
          </w:p>
        </w:tc>
        <w:tc>
          <w:tcPr>
            <w:tcW w:w="4580" w:type="dxa"/>
          </w:tcPr>
          <w:p w14:paraId="6BC6B8B3" w14:textId="77777777" w:rsidR="00804F65" w:rsidRPr="00A73869" w:rsidRDefault="00804F65" w:rsidP="005C1B94">
            <w:pPr>
              <w:spacing w:line="276" w:lineRule="auto"/>
              <w:rPr>
                <w:rFonts w:ascii="Sakkal Majalla" w:eastAsia="Calibri" w:hAnsi="Sakkal Majalla" w:cs="Sakkal Majalla"/>
                <w:sz w:val="28"/>
                <w:szCs w:val="28"/>
                <w:rtl/>
                <w:lang w:bidi="ar-AE"/>
              </w:rPr>
            </w:pPr>
          </w:p>
        </w:tc>
      </w:tr>
      <w:tr w:rsidR="00804F65" w:rsidRPr="00A73869" w14:paraId="4D8B42DF" w14:textId="77777777" w:rsidTr="005C1B94">
        <w:tc>
          <w:tcPr>
            <w:tcW w:w="2430" w:type="dxa"/>
          </w:tcPr>
          <w:p w14:paraId="7C4284D5" w14:textId="77777777" w:rsidR="00804F65" w:rsidRPr="00A73869" w:rsidRDefault="00804F65" w:rsidP="005C1B94">
            <w:pPr>
              <w:spacing w:line="276" w:lineRule="auto"/>
              <w:rPr>
                <w:rFonts w:ascii="Sakkal Majalla" w:eastAsia="Calibri" w:hAnsi="Sakkal Majalla" w:cs="Sakkal Majalla"/>
                <w:b/>
                <w:bCs/>
                <w:sz w:val="28"/>
                <w:szCs w:val="28"/>
                <w:rtl/>
                <w:lang w:bidi="ar-AE"/>
              </w:rPr>
            </w:pPr>
            <w:r w:rsidRPr="00A73869">
              <w:rPr>
                <w:rFonts w:ascii="Sakkal Majalla" w:eastAsia="Calibri" w:hAnsi="Sakkal Majalla" w:cs="Sakkal Majalla"/>
                <w:b/>
                <w:bCs/>
                <w:sz w:val="28"/>
                <w:szCs w:val="28"/>
                <w:rtl/>
                <w:lang w:bidi="ar-AE"/>
              </w:rPr>
              <w:t>التوقيــــــــــــ</w:t>
            </w:r>
            <w:r w:rsidRPr="00A73869">
              <w:rPr>
                <w:rFonts w:ascii="Sakkal Majalla" w:eastAsia="Calibri" w:hAnsi="Sakkal Majalla" w:cs="Sakkal Majalla" w:hint="cs"/>
                <w:b/>
                <w:bCs/>
                <w:sz w:val="28"/>
                <w:szCs w:val="28"/>
                <w:rtl/>
                <w:lang w:bidi="ar-AE"/>
              </w:rPr>
              <w:t>ـــــــــــــــــــــــــــــــــــــــــــــــــــــــــــ</w:t>
            </w:r>
            <w:r w:rsidRPr="00A73869">
              <w:rPr>
                <w:rFonts w:ascii="Sakkal Majalla" w:eastAsia="Calibri" w:hAnsi="Sakkal Majalla" w:cs="Sakkal Majalla"/>
                <w:b/>
                <w:bCs/>
                <w:sz w:val="28"/>
                <w:szCs w:val="28"/>
                <w:rtl/>
                <w:lang w:bidi="ar-AE"/>
              </w:rPr>
              <w:t>ــــــــــع:</w:t>
            </w:r>
          </w:p>
        </w:tc>
        <w:tc>
          <w:tcPr>
            <w:tcW w:w="4580" w:type="dxa"/>
          </w:tcPr>
          <w:p w14:paraId="1EEEE31B" w14:textId="77777777" w:rsidR="00804F65" w:rsidRPr="00A73869" w:rsidRDefault="00804F65" w:rsidP="005C1B94">
            <w:pPr>
              <w:spacing w:line="276" w:lineRule="auto"/>
              <w:rPr>
                <w:rFonts w:ascii="Sakkal Majalla" w:eastAsia="Calibri" w:hAnsi="Sakkal Majalla" w:cs="Sakkal Majalla"/>
                <w:sz w:val="28"/>
                <w:szCs w:val="28"/>
                <w:rtl/>
                <w:lang w:bidi="ar-AE"/>
              </w:rPr>
            </w:pPr>
          </w:p>
        </w:tc>
      </w:tr>
      <w:tr w:rsidR="00804F65" w:rsidRPr="00A73869" w14:paraId="708DF52A" w14:textId="77777777" w:rsidTr="005C1B94">
        <w:tc>
          <w:tcPr>
            <w:tcW w:w="2430" w:type="dxa"/>
          </w:tcPr>
          <w:p w14:paraId="72914A76" w14:textId="77777777" w:rsidR="00804F65" w:rsidRPr="00A73869" w:rsidRDefault="00804F65" w:rsidP="005C1B94">
            <w:pPr>
              <w:spacing w:line="276" w:lineRule="auto"/>
              <w:rPr>
                <w:rFonts w:ascii="Sakkal Majalla" w:eastAsia="Calibri" w:hAnsi="Sakkal Majalla" w:cs="Sakkal Majalla"/>
                <w:b/>
                <w:bCs/>
                <w:sz w:val="28"/>
                <w:szCs w:val="28"/>
                <w:rtl/>
                <w:lang w:bidi="ar-AE"/>
              </w:rPr>
            </w:pPr>
            <w:r w:rsidRPr="00A73869">
              <w:rPr>
                <w:rFonts w:ascii="Sakkal Majalla" w:eastAsia="Calibri" w:hAnsi="Sakkal Majalla" w:cs="Sakkal Majalla"/>
                <w:b/>
                <w:bCs/>
                <w:sz w:val="28"/>
                <w:szCs w:val="28"/>
                <w:rtl/>
                <w:lang w:bidi="ar-AE"/>
              </w:rPr>
              <w:t>التاريـــــــــــــــــــــ</w:t>
            </w:r>
            <w:r w:rsidRPr="00A73869">
              <w:rPr>
                <w:rFonts w:ascii="Sakkal Majalla" w:eastAsia="Calibri" w:hAnsi="Sakkal Majalla" w:cs="Sakkal Majalla" w:hint="cs"/>
                <w:b/>
                <w:bCs/>
                <w:sz w:val="28"/>
                <w:szCs w:val="28"/>
                <w:rtl/>
                <w:lang w:bidi="ar-AE"/>
              </w:rPr>
              <w:t>ـــــــــــــــــــــــــــــــــــــــــــــــــــــــــــــ</w:t>
            </w:r>
            <w:r w:rsidRPr="00A73869">
              <w:rPr>
                <w:rFonts w:ascii="Sakkal Majalla" w:eastAsia="Calibri" w:hAnsi="Sakkal Majalla" w:cs="Sakkal Majalla"/>
                <w:b/>
                <w:bCs/>
                <w:sz w:val="28"/>
                <w:szCs w:val="28"/>
                <w:rtl/>
                <w:lang w:bidi="ar-AE"/>
              </w:rPr>
              <w:t>ــخ:</w:t>
            </w:r>
          </w:p>
        </w:tc>
        <w:tc>
          <w:tcPr>
            <w:tcW w:w="4580" w:type="dxa"/>
          </w:tcPr>
          <w:p w14:paraId="4AE28ED2" w14:textId="77777777" w:rsidR="00804F65" w:rsidRPr="00A73869" w:rsidRDefault="00804F65" w:rsidP="005C1B94">
            <w:pPr>
              <w:spacing w:line="276" w:lineRule="auto"/>
              <w:rPr>
                <w:rFonts w:ascii="Sakkal Majalla" w:eastAsia="Calibri" w:hAnsi="Sakkal Majalla" w:cs="Sakkal Majalla"/>
                <w:sz w:val="28"/>
                <w:szCs w:val="28"/>
                <w:rtl/>
                <w:lang w:bidi="ar-AE"/>
              </w:rPr>
            </w:pPr>
          </w:p>
        </w:tc>
      </w:tr>
    </w:tbl>
    <w:p w14:paraId="11033529" w14:textId="77777777" w:rsidR="00804F65" w:rsidRPr="00A73869" w:rsidRDefault="00804F65" w:rsidP="00804F65">
      <w:pPr>
        <w:ind w:left="-1050"/>
        <w:jc w:val="mediumKashida"/>
        <w:rPr>
          <w:rFonts w:ascii="Sakkal Majalla" w:eastAsia="Calibri" w:hAnsi="Sakkal Majalla" w:cs="Sakkal Majalla"/>
          <w:sz w:val="28"/>
          <w:szCs w:val="28"/>
          <w:rtl/>
          <w:lang w:bidi="ar-AE"/>
        </w:rPr>
      </w:pPr>
    </w:p>
    <w:p w14:paraId="431B24C2" w14:textId="77777777" w:rsidR="00804F65" w:rsidRPr="00A73869" w:rsidRDefault="00804F65" w:rsidP="00804F65">
      <w:pPr>
        <w:ind w:hanging="666"/>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 xml:space="preserve">نسخة إلى: الوحدات المختصة بــــــــ: (الموارد البشرية- الشؤون المالية. </w:t>
      </w:r>
      <w:r w:rsidRPr="00A73869">
        <w:rPr>
          <w:rFonts w:ascii="Sakkal Majalla" w:eastAsia="Calibri" w:hAnsi="Sakkal Majalla" w:cs="Sakkal Majalla"/>
          <w:b/>
          <w:bCs/>
          <w:sz w:val="28"/>
          <w:szCs w:val="28"/>
          <w:rtl/>
          <w:lang w:bidi="ar-AE"/>
        </w:rPr>
        <w:t>-</w:t>
      </w:r>
      <w:r w:rsidRPr="00A73869">
        <w:rPr>
          <w:rFonts w:ascii="Sakkal Majalla" w:eastAsia="Calibri" w:hAnsi="Sakkal Majalla" w:cs="Sakkal Majalla" w:hint="cs"/>
          <w:b/>
          <w:bCs/>
          <w:sz w:val="28"/>
          <w:szCs w:val="28"/>
          <w:rtl/>
          <w:lang w:bidi="ar-AE"/>
        </w:rPr>
        <w:t xml:space="preserve"> الشــــؤون القانونيـــــــة).</w:t>
      </w:r>
    </w:p>
    <w:p w14:paraId="035E0F88" w14:textId="77777777" w:rsidR="00804F65" w:rsidRPr="00A73869" w:rsidRDefault="00804F65" w:rsidP="00804F65">
      <w:pPr>
        <w:rPr>
          <w:rFonts w:ascii="Sakkal Majalla" w:eastAsia="Calibri" w:hAnsi="Sakkal Majalla" w:cs="Sakkal Majalla"/>
          <w:b/>
          <w:bCs/>
          <w:sz w:val="28"/>
          <w:szCs w:val="28"/>
          <w:lang w:bidi="ar-AE"/>
        </w:rPr>
      </w:pPr>
    </w:p>
    <w:p w14:paraId="4A867AD8" w14:textId="77777777" w:rsidR="00804F65" w:rsidRPr="00A73869" w:rsidRDefault="00804F65" w:rsidP="00804F65">
      <w:pPr>
        <w:ind w:hanging="666"/>
        <w:jc w:val="center"/>
        <w:rPr>
          <w:rFonts w:ascii="Sakkal Majalla" w:eastAsia="Calibri" w:hAnsi="Sakkal Majalla" w:cs="Sakkal Majalla"/>
          <w:b/>
          <w:bCs/>
          <w:sz w:val="28"/>
          <w:szCs w:val="28"/>
          <w:lang w:bidi="ar-AE"/>
        </w:rPr>
      </w:pPr>
      <w:r w:rsidRPr="00A73869">
        <w:rPr>
          <w:rFonts w:ascii="Sakkal Majalla" w:eastAsia="Calibri" w:hAnsi="Sakkal Majalla" w:cs="Sakkal Majalla"/>
          <w:b/>
          <w:bCs/>
          <w:sz w:val="28"/>
          <w:szCs w:val="28"/>
          <w:rtl/>
          <w:lang w:bidi="ar-AE"/>
        </w:rPr>
        <w:t xml:space="preserve">النموذج </w:t>
      </w:r>
      <w:r w:rsidRPr="00A73869">
        <w:rPr>
          <w:rFonts w:ascii="Sakkal Majalla" w:eastAsia="Calibri" w:hAnsi="Sakkal Majalla" w:cs="Sakkal Majalla" w:hint="cs"/>
          <w:b/>
          <w:bCs/>
          <w:sz w:val="28"/>
          <w:szCs w:val="28"/>
          <w:rtl/>
          <w:lang w:bidi="ar-AE"/>
        </w:rPr>
        <w:t xml:space="preserve">رقم </w:t>
      </w:r>
      <w:r w:rsidRPr="00A73869">
        <w:rPr>
          <w:rFonts w:ascii="Sakkal Majalla" w:eastAsia="Calibri" w:hAnsi="Sakkal Majalla" w:cs="Sakkal Majalla"/>
          <w:b/>
          <w:bCs/>
          <w:sz w:val="28"/>
          <w:szCs w:val="28"/>
          <w:rtl/>
          <w:lang w:bidi="ar-AE"/>
        </w:rPr>
        <w:t>(17)</w:t>
      </w:r>
    </w:p>
    <w:p w14:paraId="24239147" w14:textId="77777777" w:rsidR="00804F65" w:rsidRPr="00A73869" w:rsidRDefault="00804F65" w:rsidP="00804F65">
      <w:pPr>
        <w:ind w:hanging="666"/>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b/>
          <w:bCs/>
          <w:sz w:val="28"/>
          <w:szCs w:val="28"/>
          <w:rtl/>
          <w:lang w:bidi="ar-AE"/>
        </w:rPr>
        <w:t>شعار الهيئة</w:t>
      </w:r>
    </w:p>
    <w:p w14:paraId="03891E59" w14:textId="77777777" w:rsidR="00804F65" w:rsidRPr="00A73869" w:rsidRDefault="00804F65" w:rsidP="00804F65">
      <w:pPr>
        <w:ind w:hanging="666"/>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b/>
          <w:bCs/>
          <w:sz w:val="28"/>
          <w:szCs w:val="28"/>
          <w:rtl/>
          <w:lang w:bidi="ar-AE"/>
        </w:rPr>
        <w:t>قرار الحكم في المخالفة المسلكية البسيطة</w:t>
      </w:r>
    </w:p>
    <w:p w14:paraId="3E5DEFBC" w14:textId="77777777" w:rsidR="00804F65" w:rsidRPr="00A73869" w:rsidRDefault="00804F65" w:rsidP="00804F65">
      <w:pPr>
        <w:ind w:hanging="666"/>
        <w:rPr>
          <w:rFonts w:ascii="Sakkal Majalla" w:eastAsia="Calibri" w:hAnsi="Sakkal Majalla" w:cs="Sakkal Majalla"/>
          <w:b/>
          <w:bCs/>
          <w:sz w:val="28"/>
          <w:szCs w:val="28"/>
          <w:rtl/>
          <w:lang w:bidi="ar-AE"/>
        </w:rPr>
      </w:pPr>
    </w:p>
    <w:tbl>
      <w:tblPr>
        <w:tblStyle w:val="TableGrid"/>
        <w:bidiVisual/>
        <w:tblW w:w="9631" w:type="dxa"/>
        <w:tblInd w:w="-118" w:type="dxa"/>
        <w:tblLayout w:type="fixed"/>
        <w:tblLook w:val="04A0" w:firstRow="1" w:lastRow="0" w:firstColumn="1" w:lastColumn="0" w:noHBand="0" w:noVBand="1"/>
      </w:tblPr>
      <w:tblGrid>
        <w:gridCol w:w="991"/>
        <w:gridCol w:w="2682"/>
        <w:gridCol w:w="994"/>
        <w:gridCol w:w="2348"/>
        <w:gridCol w:w="780"/>
        <w:gridCol w:w="1836"/>
      </w:tblGrid>
      <w:tr w:rsidR="00804F65" w:rsidRPr="00A73869" w14:paraId="49AD5271" w14:textId="77777777" w:rsidTr="005C1B94">
        <w:tc>
          <w:tcPr>
            <w:tcW w:w="991" w:type="dxa"/>
            <w:tcBorders>
              <w:top w:val="single" w:sz="4" w:space="0" w:color="auto"/>
              <w:left w:val="single" w:sz="4" w:space="0" w:color="auto"/>
              <w:bottom w:val="single" w:sz="4" w:space="0" w:color="auto"/>
              <w:right w:val="single" w:sz="4" w:space="0" w:color="auto"/>
            </w:tcBorders>
            <w:hideMark/>
          </w:tcPr>
          <w:p w14:paraId="34C2CA00" w14:textId="77777777" w:rsidR="00804F65" w:rsidRPr="00A73869" w:rsidRDefault="00804F65" w:rsidP="005C1B94">
            <w:pPr>
              <w:spacing w:line="276" w:lineRule="auto"/>
              <w:ind w:left="623" w:hanging="666"/>
              <w:rPr>
                <w:rFonts w:ascii="Sakkal Majalla" w:eastAsia="Calibri" w:hAnsi="Sakkal Majalla" w:cs="Sakkal Majalla"/>
                <w:b/>
                <w:bCs/>
                <w:sz w:val="28"/>
                <w:szCs w:val="28"/>
                <w:rtl/>
                <w:lang w:bidi="ar-AE"/>
              </w:rPr>
            </w:pPr>
            <w:r w:rsidRPr="00A73869">
              <w:rPr>
                <w:rFonts w:ascii="Sakkal Majalla" w:eastAsia="Calibri" w:hAnsi="Sakkal Majalla" w:cs="Sakkal Majalla"/>
                <w:b/>
                <w:bCs/>
                <w:sz w:val="28"/>
                <w:szCs w:val="28"/>
                <w:rtl/>
                <w:lang w:bidi="ar-AE"/>
              </w:rPr>
              <w:t>الهيئة:</w:t>
            </w:r>
          </w:p>
        </w:tc>
        <w:tc>
          <w:tcPr>
            <w:tcW w:w="8640" w:type="dxa"/>
            <w:gridSpan w:val="5"/>
            <w:tcBorders>
              <w:top w:val="single" w:sz="4" w:space="0" w:color="auto"/>
              <w:left w:val="single" w:sz="4" w:space="0" w:color="auto"/>
              <w:bottom w:val="single" w:sz="4" w:space="0" w:color="auto"/>
              <w:right w:val="single" w:sz="4" w:space="0" w:color="auto"/>
            </w:tcBorders>
          </w:tcPr>
          <w:p w14:paraId="2FCC3F83" w14:textId="77777777" w:rsidR="00804F65" w:rsidRPr="00A73869" w:rsidRDefault="00804F65" w:rsidP="005C1B94">
            <w:pPr>
              <w:spacing w:line="276" w:lineRule="auto"/>
              <w:ind w:left="623" w:hanging="666"/>
              <w:rPr>
                <w:rFonts w:ascii="Sakkal Majalla" w:eastAsia="Calibri" w:hAnsi="Sakkal Majalla" w:cs="Sakkal Majalla"/>
                <w:b/>
                <w:bCs/>
                <w:sz w:val="28"/>
                <w:szCs w:val="28"/>
                <w:rtl/>
                <w:lang w:bidi="ar-AE"/>
              </w:rPr>
            </w:pPr>
          </w:p>
        </w:tc>
      </w:tr>
      <w:tr w:rsidR="00804F65" w:rsidRPr="00A73869" w14:paraId="5080CABB" w14:textId="77777777" w:rsidTr="005C1B94">
        <w:tc>
          <w:tcPr>
            <w:tcW w:w="991" w:type="dxa"/>
            <w:tcBorders>
              <w:top w:val="single" w:sz="4" w:space="0" w:color="auto"/>
              <w:left w:val="single" w:sz="4" w:space="0" w:color="auto"/>
              <w:bottom w:val="single" w:sz="4" w:space="0" w:color="auto"/>
              <w:right w:val="single" w:sz="4" w:space="0" w:color="auto"/>
            </w:tcBorders>
            <w:hideMark/>
          </w:tcPr>
          <w:p w14:paraId="19408854" w14:textId="77777777" w:rsidR="00804F65" w:rsidRPr="00A73869" w:rsidRDefault="00804F65" w:rsidP="005C1B94">
            <w:pPr>
              <w:spacing w:line="276" w:lineRule="auto"/>
              <w:ind w:left="623" w:hanging="666"/>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الإدارة:</w:t>
            </w:r>
          </w:p>
        </w:tc>
        <w:tc>
          <w:tcPr>
            <w:tcW w:w="2682" w:type="dxa"/>
            <w:tcBorders>
              <w:top w:val="single" w:sz="4" w:space="0" w:color="auto"/>
              <w:left w:val="single" w:sz="4" w:space="0" w:color="auto"/>
              <w:bottom w:val="single" w:sz="4" w:space="0" w:color="auto"/>
              <w:right w:val="single" w:sz="4" w:space="0" w:color="auto"/>
            </w:tcBorders>
          </w:tcPr>
          <w:p w14:paraId="5BBAB8BC" w14:textId="77777777" w:rsidR="00804F65" w:rsidRPr="00A73869" w:rsidRDefault="00804F65" w:rsidP="005C1B94">
            <w:pPr>
              <w:spacing w:line="276" w:lineRule="auto"/>
              <w:ind w:left="623" w:hanging="666"/>
              <w:rPr>
                <w:rFonts w:ascii="Sakkal Majalla" w:eastAsia="Calibri" w:hAnsi="Sakkal Majalla" w:cs="Sakkal Majalla"/>
                <w:b/>
                <w:bCs/>
                <w:sz w:val="28"/>
                <w:szCs w:val="28"/>
                <w:rtl/>
                <w:lang w:bidi="ar-AE"/>
              </w:rPr>
            </w:pPr>
          </w:p>
        </w:tc>
        <w:tc>
          <w:tcPr>
            <w:tcW w:w="994" w:type="dxa"/>
            <w:tcBorders>
              <w:top w:val="single" w:sz="4" w:space="0" w:color="auto"/>
              <w:left w:val="single" w:sz="4" w:space="0" w:color="auto"/>
              <w:bottom w:val="single" w:sz="4" w:space="0" w:color="auto"/>
              <w:right w:val="single" w:sz="4" w:space="0" w:color="auto"/>
            </w:tcBorders>
            <w:hideMark/>
          </w:tcPr>
          <w:p w14:paraId="254DE34F" w14:textId="77777777" w:rsidR="00804F65" w:rsidRPr="00A73869" w:rsidRDefault="00804F65" w:rsidP="005C1B94">
            <w:pPr>
              <w:spacing w:line="276" w:lineRule="auto"/>
              <w:ind w:left="623" w:hanging="666"/>
              <w:rPr>
                <w:rFonts w:ascii="Sakkal Majalla" w:eastAsia="Calibri" w:hAnsi="Sakkal Majalla" w:cs="Sakkal Majalla"/>
                <w:b/>
                <w:bCs/>
                <w:sz w:val="28"/>
                <w:szCs w:val="28"/>
                <w:rtl/>
                <w:lang w:bidi="ar-AE"/>
              </w:rPr>
            </w:pPr>
            <w:r w:rsidRPr="00A73869">
              <w:rPr>
                <w:rFonts w:ascii="Sakkal Majalla" w:eastAsia="Calibri" w:hAnsi="Sakkal Majalla" w:cs="Sakkal Majalla"/>
                <w:b/>
                <w:bCs/>
                <w:sz w:val="28"/>
                <w:szCs w:val="28"/>
                <w:rtl/>
                <w:lang w:bidi="ar-AE"/>
              </w:rPr>
              <w:t>القسم:</w:t>
            </w:r>
          </w:p>
        </w:tc>
        <w:tc>
          <w:tcPr>
            <w:tcW w:w="2348" w:type="dxa"/>
            <w:tcBorders>
              <w:top w:val="single" w:sz="4" w:space="0" w:color="auto"/>
              <w:left w:val="single" w:sz="4" w:space="0" w:color="auto"/>
              <w:bottom w:val="single" w:sz="4" w:space="0" w:color="auto"/>
              <w:right w:val="single" w:sz="4" w:space="0" w:color="auto"/>
            </w:tcBorders>
          </w:tcPr>
          <w:p w14:paraId="38160D77" w14:textId="77777777" w:rsidR="00804F65" w:rsidRPr="00A73869" w:rsidRDefault="00804F65" w:rsidP="005C1B94">
            <w:pPr>
              <w:spacing w:line="276" w:lineRule="auto"/>
              <w:ind w:left="623" w:hanging="666"/>
              <w:rPr>
                <w:rFonts w:ascii="Sakkal Majalla" w:eastAsia="Calibri" w:hAnsi="Sakkal Majalla" w:cs="Sakkal Majalla"/>
                <w:b/>
                <w:bCs/>
                <w:sz w:val="28"/>
                <w:szCs w:val="28"/>
                <w:rtl/>
                <w:lang w:bidi="ar-AE"/>
              </w:rPr>
            </w:pPr>
          </w:p>
        </w:tc>
        <w:tc>
          <w:tcPr>
            <w:tcW w:w="780" w:type="dxa"/>
            <w:tcBorders>
              <w:top w:val="single" w:sz="4" w:space="0" w:color="auto"/>
              <w:left w:val="single" w:sz="4" w:space="0" w:color="auto"/>
              <w:bottom w:val="single" w:sz="4" w:space="0" w:color="auto"/>
              <w:right w:val="single" w:sz="4" w:space="0" w:color="auto"/>
            </w:tcBorders>
            <w:hideMark/>
          </w:tcPr>
          <w:p w14:paraId="410F57CF" w14:textId="77777777" w:rsidR="00804F65" w:rsidRPr="00A73869" w:rsidRDefault="00804F65" w:rsidP="005C1B94">
            <w:pPr>
              <w:spacing w:line="276" w:lineRule="auto"/>
              <w:ind w:left="623" w:hanging="666"/>
              <w:rPr>
                <w:rFonts w:ascii="Sakkal Majalla" w:eastAsia="Calibri" w:hAnsi="Sakkal Majalla" w:cs="Sakkal Majalla"/>
                <w:b/>
                <w:bCs/>
                <w:sz w:val="28"/>
                <w:szCs w:val="28"/>
                <w:rtl/>
                <w:lang w:bidi="ar-AE"/>
              </w:rPr>
            </w:pPr>
            <w:r w:rsidRPr="00A73869">
              <w:rPr>
                <w:rFonts w:ascii="Sakkal Majalla" w:eastAsia="Calibri" w:hAnsi="Sakkal Majalla" w:cs="Sakkal Majalla"/>
                <w:b/>
                <w:bCs/>
                <w:sz w:val="28"/>
                <w:szCs w:val="28"/>
                <w:rtl/>
                <w:lang w:bidi="ar-AE"/>
              </w:rPr>
              <w:t>الفرع:</w:t>
            </w:r>
          </w:p>
        </w:tc>
        <w:tc>
          <w:tcPr>
            <w:tcW w:w="1836" w:type="dxa"/>
            <w:tcBorders>
              <w:top w:val="single" w:sz="4" w:space="0" w:color="auto"/>
              <w:left w:val="single" w:sz="4" w:space="0" w:color="auto"/>
              <w:bottom w:val="single" w:sz="4" w:space="0" w:color="auto"/>
              <w:right w:val="single" w:sz="4" w:space="0" w:color="auto"/>
            </w:tcBorders>
          </w:tcPr>
          <w:p w14:paraId="04A88847" w14:textId="77777777" w:rsidR="00804F65" w:rsidRPr="00A73869" w:rsidRDefault="00804F65" w:rsidP="005C1B94">
            <w:pPr>
              <w:spacing w:line="276" w:lineRule="auto"/>
              <w:ind w:left="623" w:hanging="666"/>
              <w:rPr>
                <w:rFonts w:ascii="Sakkal Majalla" w:eastAsia="Calibri" w:hAnsi="Sakkal Majalla" w:cs="Sakkal Majalla"/>
                <w:b/>
                <w:bCs/>
                <w:sz w:val="28"/>
                <w:szCs w:val="28"/>
                <w:rtl/>
                <w:lang w:bidi="ar-AE"/>
              </w:rPr>
            </w:pPr>
          </w:p>
        </w:tc>
      </w:tr>
    </w:tbl>
    <w:p w14:paraId="77EE57F3" w14:textId="77777777" w:rsidR="00804F65" w:rsidRPr="00A73869" w:rsidRDefault="00804F65" w:rsidP="00804F65">
      <w:pPr>
        <w:ind w:left="623" w:hanging="666"/>
        <w:rPr>
          <w:rFonts w:ascii="Sakkal Majalla" w:eastAsia="Calibri" w:hAnsi="Sakkal Majalla" w:cs="Sakkal Majalla"/>
          <w:b/>
          <w:bCs/>
          <w:sz w:val="28"/>
          <w:szCs w:val="28"/>
          <w:rtl/>
          <w:lang w:bidi="ar-AE"/>
        </w:rPr>
      </w:pPr>
    </w:p>
    <w:tbl>
      <w:tblPr>
        <w:bidiVisual/>
        <w:tblW w:w="9631" w:type="dxa"/>
        <w:tblInd w:w="-124" w:type="dxa"/>
        <w:tblLook w:val="04A0" w:firstRow="1" w:lastRow="0" w:firstColumn="1" w:lastColumn="0" w:noHBand="0" w:noVBand="1"/>
      </w:tblPr>
      <w:tblGrid>
        <w:gridCol w:w="1984"/>
        <w:gridCol w:w="7647"/>
      </w:tblGrid>
      <w:tr w:rsidR="00804F65" w:rsidRPr="00A73869" w14:paraId="5899CF1F" w14:textId="77777777" w:rsidTr="005C1B94">
        <w:tc>
          <w:tcPr>
            <w:tcW w:w="9631" w:type="dxa"/>
            <w:gridSpan w:val="2"/>
            <w:tcBorders>
              <w:top w:val="single" w:sz="4" w:space="0" w:color="auto"/>
              <w:left w:val="single" w:sz="4" w:space="0" w:color="auto"/>
              <w:bottom w:val="single" w:sz="4" w:space="0" w:color="auto"/>
              <w:right w:val="single" w:sz="4" w:space="0" w:color="auto"/>
            </w:tcBorders>
            <w:hideMark/>
          </w:tcPr>
          <w:p w14:paraId="0DB0F453" w14:textId="77777777" w:rsidR="00804F65" w:rsidRPr="00A73869" w:rsidRDefault="00804F65" w:rsidP="005C1B94">
            <w:pPr>
              <w:ind w:left="623" w:hanging="666"/>
              <w:rPr>
                <w:rFonts w:ascii="Sakkal Majalla" w:eastAsia="Calibri" w:hAnsi="Sakkal Majalla" w:cs="Sakkal Majalla"/>
                <w:b/>
                <w:bCs/>
                <w:sz w:val="28"/>
                <w:szCs w:val="28"/>
                <w:rtl/>
                <w:lang w:bidi="ar-AE"/>
              </w:rPr>
            </w:pPr>
            <w:r w:rsidRPr="00A73869">
              <w:rPr>
                <w:rFonts w:ascii="Sakkal Majalla" w:eastAsia="Calibri" w:hAnsi="Sakkal Majalla" w:cs="Sakkal Majalla"/>
                <w:b/>
                <w:bCs/>
                <w:sz w:val="28"/>
                <w:szCs w:val="28"/>
                <w:rtl/>
                <w:lang w:bidi="ar-AE"/>
              </w:rPr>
              <w:t>بيانات المخالف</w:t>
            </w:r>
          </w:p>
        </w:tc>
      </w:tr>
      <w:tr w:rsidR="00804F65" w:rsidRPr="00A73869" w14:paraId="14A63E06" w14:textId="77777777" w:rsidTr="005C1B94">
        <w:tc>
          <w:tcPr>
            <w:tcW w:w="1984" w:type="dxa"/>
            <w:tcBorders>
              <w:top w:val="single" w:sz="4" w:space="0" w:color="auto"/>
              <w:left w:val="single" w:sz="4" w:space="0" w:color="auto"/>
              <w:bottom w:val="single" w:sz="4" w:space="0" w:color="auto"/>
              <w:right w:val="single" w:sz="4" w:space="0" w:color="auto"/>
            </w:tcBorders>
            <w:hideMark/>
          </w:tcPr>
          <w:p w14:paraId="1FABB03B" w14:textId="77777777" w:rsidR="00804F65" w:rsidRPr="00A73869" w:rsidRDefault="00804F65" w:rsidP="005C1B94">
            <w:pPr>
              <w:ind w:left="623" w:hanging="666"/>
              <w:rPr>
                <w:rFonts w:ascii="Sakkal Majalla" w:eastAsia="Calibri" w:hAnsi="Sakkal Majalla" w:cs="Sakkal Majalla"/>
                <w:b/>
                <w:bCs/>
                <w:sz w:val="28"/>
                <w:szCs w:val="28"/>
                <w:rtl/>
                <w:lang w:bidi="ar-AE"/>
              </w:rPr>
            </w:pPr>
            <w:r w:rsidRPr="00A73869">
              <w:rPr>
                <w:rFonts w:ascii="Sakkal Majalla" w:eastAsia="Calibri" w:hAnsi="Sakkal Majalla" w:cs="Sakkal Majalla"/>
                <w:b/>
                <w:bCs/>
                <w:sz w:val="28"/>
                <w:szCs w:val="28"/>
                <w:rtl/>
                <w:lang w:bidi="ar-AE"/>
              </w:rPr>
              <w:t>الرتبـــــــــــــــــــــــــــــــــــــــــــــــــــــــــــــــــــــــــــــــــــــــــــة:</w:t>
            </w:r>
          </w:p>
        </w:tc>
        <w:tc>
          <w:tcPr>
            <w:tcW w:w="7647" w:type="dxa"/>
            <w:tcBorders>
              <w:top w:val="single" w:sz="4" w:space="0" w:color="auto"/>
              <w:left w:val="single" w:sz="4" w:space="0" w:color="auto"/>
              <w:bottom w:val="single" w:sz="4" w:space="0" w:color="auto"/>
              <w:right w:val="single" w:sz="4" w:space="0" w:color="auto"/>
            </w:tcBorders>
          </w:tcPr>
          <w:p w14:paraId="1894845A" w14:textId="77777777" w:rsidR="00804F65" w:rsidRPr="00A73869" w:rsidRDefault="00804F65" w:rsidP="005C1B94">
            <w:pPr>
              <w:ind w:left="623" w:hanging="666"/>
              <w:rPr>
                <w:rFonts w:ascii="Sakkal Majalla" w:eastAsia="Calibri" w:hAnsi="Sakkal Majalla" w:cs="Sakkal Majalla"/>
                <w:b/>
                <w:bCs/>
                <w:sz w:val="28"/>
                <w:szCs w:val="28"/>
                <w:rtl/>
                <w:lang w:bidi="ar-AE"/>
              </w:rPr>
            </w:pPr>
          </w:p>
        </w:tc>
      </w:tr>
      <w:tr w:rsidR="00804F65" w:rsidRPr="00A73869" w14:paraId="5BCA666A" w14:textId="77777777" w:rsidTr="005C1B94">
        <w:tc>
          <w:tcPr>
            <w:tcW w:w="1984" w:type="dxa"/>
            <w:tcBorders>
              <w:top w:val="single" w:sz="4" w:space="0" w:color="auto"/>
              <w:left w:val="single" w:sz="4" w:space="0" w:color="auto"/>
              <w:bottom w:val="single" w:sz="4" w:space="0" w:color="auto"/>
              <w:right w:val="single" w:sz="4" w:space="0" w:color="auto"/>
            </w:tcBorders>
            <w:hideMark/>
          </w:tcPr>
          <w:p w14:paraId="48A6310A" w14:textId="77777777" w:rsidR="00804F65" w:rsidRPr="00A73869" w:rsidRDefault="00804F65" w:rsidP="005C1B94">
            <w:pPr>
              <w:ind w:left="623" w:hanging="666"/>
              <w:rPr>
                <w:rFonts w:ascii="Sakkal Majalla" w:eastAsia="Calibri" w:hAnsi="Sakkal Majalla" w:cs="Sakkal Majalla"/>
                <w:b/>
                <w:bCs/>
                <w:sz w:val="28"/>
                <w:szCs w:val="28"/>
                <w:rtl/>
                <w:lang w:bidi="ar-AE"/>
              </w:rPr>
            </w:pPr>
            <w:r w:rsidRPr="00A73869">
              <w:rPr>
                <w:rFonts w:ascii="Sakkal Majalla" w:eastAsia="Calibri" w:hAnsi="Sakkal Majalla" w:cs="Sakkal Majalla"/>
                <w:b/>
                <w:bCs/>
                <w:sz w:val="28"/>
                <w:szCs w:val="28"/>
                <w:rtl/>
                <w:lang w:bidi="ar-AE"/>
              </w:rPr>
              <w:t>الرقـــــم العسكـــــري:</w:t>
            </w:r>
          </w:p>
        </w:tc>
        <w:tc>
          <w:tcPr>
            <w:tcW w:w="7647" w:type="dxa"/>
            <w:tcBorders>
              <w:top w:val="single" w:sz="4" w:space="0" w:color="auto"/>
              <w:left w:val="single" w:sz="4" w:space="0" w:color="auto"/>
              <w:bottom w:val="single" w:sz="4" w:space="0" w:color="auto"/>
              <w:right w:val="single" w:sz="4" w:space="0" w:color="auto"/>
            </w:tcBorders>
          </w:tcPr>
          <w:p w14:paraId="2AB423B3" w14:textId="77777777" w:rsidR="00804F65" w:rsidRPr="00A73869" w:rsidRDefault="00804F65" w:rsidP="005C1B94">
            <w:pPr>
              <w:ind w:left="623" w:hanging="666"/>
              <w:rPr>
                <w:rFonts w:ascii="Sakkal Majalla" w:eastAsia="Calibri" w:hAnsi="Sakkal Majalla" w:cs="Sakkal Majalla"/>
                <w:b/>
                <w:bCs/>
                <w:sz w:val="28"/>
                <w:szCs w:val="28"/>
                <w:rtl/>
                <w:lang w:bidi="ar-AE"/>
              </w:rPr>
            </w:pPr>
          </w:p>
        </w:tc>
      </w:tr>
      <w:tr w:rsidR="00804F65" w:rsidRPr="00A73869" w14:paraId="674345E7" w14:textId="77777777" w:rsidTr="005C1B94">
        <w:tc>
          <w:tcPr>
            <w:tcW w:w="1984" w:type="dxa"/>
            <w:tcBorders>
              <w:top w:val="single" w:sz="4" w:space="0" w:color="auto"/>
              <w:left w:val="single" w:sz="4" w:space="0" w:color="auto"/>
              <w:bottom w:val="single" w:sz="4" w:space="0" w:color="auto"/>
              <w:right w:val="single" w:sz="4" w:space="0" w:color="auto"/>
            </w:tcBorders>
            <w:hideMark/>
          </w:tcPr>
          <w:p w14:paraId="7EC7C8EB" w14:textId="77777777" w:rsidR="00804F65" w:rsidRPr="00A73869" w:rsidRDefault="00804F65" w:rsidP="005C1B94">
            <w:pPr>
              <w:ind w:left="623" w:hanging="666"/>
              <w:rPr>
                <w:rFonts w:ascii="Sakkal Majalla" w:eastAsia="Calibri" w:hAnsi="Sakkal Majalla" w:cs="Sakkal Majalla"/>
                <w:b/>
                <w:bCs/>
                <w:sz w:val="28"/>
                <w:szCs w:val="28"/>
                <w:rtl/>
                <w:lang w:bidi="ar-AE"/>
              </w:rPr>
            </w:pPr>
            <w:r w:rsidRPr="00A73869">
              <w:rPr>
                <w:rFonts w:ascii="Sakkal Majalla" w:eastAsia="Calibri" w:hAnsi="Sakkal Majalla" w:cs="Sakkal Majalla"/>
                <w:b/>
                <w:bCs/>
                <w:sz w:val="28"/>
                <w:szCs w:val="28"/>
                <w:rtl/>
                <w:lang w:bidi="ar-AE"/>
              </w:rPr>
              <w:t>الاســــــــــــــــــــــــــــــــــــــــــــــــــــــــــــــــــــــــــــــــــم:</w:t>
            </w:r>
          </w:p>
        </w:tc>
        <w:tc>
          <w:tcPr>
            <w:tcW w:w="7647" w:type="dxa"/>
            <w:tcBorders>
              <w:top w:val="single" w:sz="4" w:space="0" w:color="auto"/>
              <w:left w:val="single" w:sz="4" w:space="0" w:color="auto"/>
              <w:bottom w:val="single" w:sz="4" w:space="0" w:color="auto"/>
              <w:right w:val="single" w:sz="4" w:space="0" w:color="auto"/>
            </w:tcBorders>
          </w:tcPr>
          <w:p w14:paraId="5173EC76" w14:textId="77777777" w:rsidR="00804F65" w:rsidRPr="00A73869" w:rsidRDefault="00804F65" w:rsidP="005C1B94">
            <w:pPr>
              <w:ind w:left="623" w:hanging="666"/>
              <w:rPr>
                <w:rFonts w:ascii="Sakkal Majalla" w:eastAsia="Calibri" w:hAnsi="Sakkal Majalla" w:cs="Sakkal Majalla"/>
                <w:b/>
                <w:bCs/>
                <w:sz w:val="28"/>
                <w:szCs w:val="28"/>
                <w:rtl/>
                <w:lang w:bidi="ar-AE"/>
              </w:rPr>
            </w:pPr>
          </w:p>
        </w:tc>
      </w:tr>
      <w:tr w:rsidR="00804F65" w:rsidRPr="00A73869" w14:paraId="3A1EFE61" w14:textId="77777777" w:rsidTr="005C1B94">
        <w:tc>
          <w:tcPr>
            <w:tcW w:w="1984" w:type="dxa"/>
            <w:tcBorders>
              <w:top w:val="single" w:sz="4" w:space="0" w:color="auto"/>
              <w:left w:val="single" w:sz="4" w:space="0" w:color="auto"/>
              <w:bottom w:val="single" w:sz="4" w:space="0" w:color="auto"/>
              <w:right w:val="single" w:sz="4" w:space="0" w:color="auto"/>
            </w:tcBorders>
            <w:hideMark/>
          </w:tcPr>
          <w:p w14:paraId="1ADDA35C" w14:textId="77777777" w:rsidR="00804F65" w:rsidRPr="00A73869" w:rsidRDefault="00804F65" w:rsidP="005C1B94">
            <w:pPr>
              <w:ind w:left="623" w:hanging="666"/>
              <w:rPr>
                <w:rFonts w:ascii="Sakkal Majalla" w:eastAsia="Calibri" w:hAnsi="Sakkal Majalla" w:cs="Sakkal Majalla"/>
                <w:b/>
                <w:bCs/>
                <w:sz w:val="28"/>
                <w:szCs w:val="28"/>
                <w:rtl/>
                <w:lang w:bidi="ar-AE"/>
              </w:rPr>
            </w:pPr>
            <w:r w:rsidRPr="00A73869">
              <w:rPr>
                <w:rFonts w:ascii="Sakkal Majalla" w:eastAsia="Calibri" w:hAnsi="Sakkal Majalla" w:cs="Sakkal Majalla"/>
                <w:b/>
                <w:bCs/>
                <w:sz w:val="28"/>
                <w:szCs w:val="28"/>
                <w:rtl/>
                <w:lang w:bidi="ar-AE"/>
              </w:rPr>
              <w:t>الوظيفـــــــــــــــــــــــــــــــــــــــــــــــــــــــــــــــــــــــة:</w:t>
            </w:r>
          </w:p>
        </w:tc>
        <w:tc>
          <w:tcPr>
            <w:tcW w:w="7647" w:type="dxa"/>
            <w:tcBorders>
              <w:top w:val="single" w:sz="4" w:space="0" w:color="auto"/>
              <w:left w:val="single" w:sz="4" w:space="0" w:color="auto"/>
              <w:bottom w:val="single" w:sz="4" w:space="0" w:color="auto"/>
              <w:right w:val="single" w:sz="4" w:space="0" w:color="auto"/>
            </w:tcBorders>
          </w:tcPr>
          <w:p w14:paraId="43D0BE3D" w14:textId="77777777" w:rsidR="00804F65" w:rsidRPr="00A73869" w:rsidRDefault="00804F65" w:rsidP="005C1B94">
            <w:pPr>
              <w:ind w:left="623" w:hanging="666"/>
              <w:rPr>
                <w:rFonts w:ascii="Sakkal Majalla" w:eastAsia="Calibri" w:hAnsi="Sakkal Majalla" w:cs="Sakkal Majalla"/>
                <w:b/>
                <w:bCs/>
                <w:sz w:val="28"/>
                <w:szCs w:val="28"/>
                <w:rtl/>
                <w:lang w:bidi="ar-AE"/>
              </w:rPr>
            </w:pPr>
          </w:p>
        </w:tc>
      </w:tr>
    </w:tbl>
    <w:p w14:paraId="5211AF5F" w14:textId="77777777" w:rsidR="00804F65" w:rsidRPr="00A73869" w:rsidRDefault="00804F65" w:rsidP="00804F65">
      <w:pPr>
        <w:ind w:left="623" w:hanging="666"/>
        <w:rPr>
          <w:rFonts w:ascii="Sakkal Majalla" w:eastAsia="Calibri" w:hAnsi="Sakkal Majalla" w:cs="Sakkal Majalla"/>
          <w:b/>
          <w:bCs/>
          <w:sz w:val="28"/>
          <w:szCs w:val="28"/>
          <w:rtl/>
          <w:lang w:bidi="ar-AE"/>
        </w:rPr>
      </w:pPr>
    </w:p>
    <w:tbl>
      <w:tblPr>
        <w:tblStyle w:val="TableGrid"/>
        <w:bidiVisual/>
        <w:tblW w:w="9631" w:type="dxa"/>
        <w:tblInd w:w="-138" w:type="dxa"/>
        <w:tblLook w:val="04A0" w:firstRow="1" w:lastRow="0" w:firstColumn="1" w:lastColumn="0" w:noHBand="0" w:noVBand="1"/>
      </w:tblPr>
      <w:tblGrid>
        <w:gridCol w:w="2997"/>
        <w:gridCol w:w="2577"/>
        <w:gridCol w:w="1812"/>
        <w:gridCol w:w="2245"/>
      </w:tblGrid>
      <w:tr w:rsidR="00804F65" w:rsidRPr="00A73869" w14:paraId="088CD065" w14:textId="77777777" w:rsidTr="005C1B94">
        <w:tc>
          <w:tcPr>
            <w:tcW w:w="9631" w:type="dxa"/>
            <w:gridSpan w:val="4"/>
            <w:tcBorders>
              <w:top w:val="single" w:sz="4" w:space="0" w:color="auto"/>
              <w:left w:val="single" w:sz="4" w:space="0" w:color="auto"/>
              <w:bottom w:val="single" w:sz="4" w:space="0" w:color="auto"/>
              <w:right w:val="single" w:sz="4" w:space="0" w:color="auto"/>
            </w:tcBorders>
            <w:hideMark/>
          </w:tcPr>
          <w:p w14:paraId="0B81AB14" w14:textId="77777777" w:rsidR="00804F65" w:rsidRPr="00A73869" w:rsidRDefault="00804F65" w:rsidP="005C1B94">
            <w:pPr>
              <w:spacing w:line="276" w:lineRule="auto"/>
              <w:ind w:left="623" w:hanging="666"/>
              <w:rPr>
                <w:rFonts w:ascii="Sakkal Majalla" w:eastAsia="Calibri" w:hAnsi="Sakkal Majalla" w:cs="Sakkal Majalla"/>
                <w:b/>
                <w:bCs/>
                <w:sz w:val="28"/>
                <w:szCs w:val="28"/>
                <w:rtl/>
                <w:lang w:bidi="ar-AE"/>
              </w:rPr>
            </w:pPr>
            <w:r w:rsidRPr="00A73869">
              <w:rPr>
                <w:rFonts w:ascii="Sakkal Majalla" w:eastAsia="Calibri" w:hAnsi="Sakkal Majalla" w:cs="Sakkal Majalla"/>
                <w:b/>
                <w:bCs/>
                <w:sz w:val="28"/>
                <w:szCs w:val="28"/>
                <w:rtl/>
                <w:lang w:bidi="ar-AE"/>
              </w:rPr>
              <w:t>إجراءات المحاكمة في المخالفة البسيطة</w:t>
            </w:r>
          </w:p>
        </w:tc>
      </w:tr>
      <w:tr w:rsidR="00804F65" w:rsidRPr="00A73869" w14:paraId="110620AA" w14:textId="77777777" w:rsidTr="005C1B94">
        <w:tc>
          <w:tcPr>
            <w:tcW w:w="2997" w:type="dxa"/>
            <w:tcBorders>
              <w:top w:val="single" w:sz="4" w:space="0" w:color="auto"/>
              <w:left w:val="single" w:sz="4" w:space="0" w:color="auto"/>
              <w:bottom w:val="single" w:sz="4" w:space="0" w:color="auto"/>
              <w:right w:val="single" w:sz="4" w:space="0" w:color="auto"/>
            </w:tcBorders>
            <w:hideMark/>
          </w:tcPr>
          <w:p w14:paraId="1D237A07" w14:textId="77777777" w:rsidR="00804F65" w:rsidRPr="00A73869" w:rsidRDefault="00804F65" w:rsidP="005C1B94">
            <w:pPr>
              <w:spacing w:line="276" w:lineRule="auto"/>
              <w:ind w:left="623" w:hanging="666"/>
              <w:rPr>
                <w:rFonts w:ascii="Sakkal Majalla" w:eastAsia="Calibri" w:hAnsi="Sakkal Majalla" w:cs="Sakkal Majalla"/>
                <w:b/>
                <w:bCs/>
                <w:sz w:val="28"/>
                <w:szCs w:val="28"/>
                <w:rtl/>
                <w:lang w:bidi="ar-AE"/>
              </w:rPr>
            </w:pPr>
            <w:r w:rsidRPr="00A73869">
              <w:rPr>
                <w:rFonts w:ascii="Sakkal Majalla" w:eastAsia="Calibri" w:hAnsi="Sakkal Majalla" w:cs="Sakkal Majalla"/>
                <w:b/>
                <w:bCs/>
                <w:sz w:val="28"/>
                <w:szCs w:val="28"/>
                <w:rtl/>
                <w:lang w:bidi="ar-AE"/>
              </w:rPr>
              <w:t>موجز الواقعة وبيانات محرر تقرير الضبط</w:t>
            </w:r>
          </w:p>
        </w:tc>
        <w:tc>
          <w:tcPr>
            <w:tcW w:w="6634" w:type="dxa"/>
            <w:gridSpan w:val="3"/>
            <w:tcBorders>
              <w:top w:val="single" w:sz="4" w:space="0" w:color="auto"/>
              <w:left w:val="single" w:sz="4" w:space="0" w:color="auto"/>
              <w:bottom w:val="single" w:sz="4" w:space="0" w:color="auto"/>
              <w:right w:val="single" w:sz="4" w:space="0" w:color="auto"/>
            </w:tcBorders>
          </w:tcPr>
          <w:p w14:paraId="750D0F05" w14:textId="77777777" w:rsidR="00804F65" w:rsidRPr="00A73869" w:rsidRDefault="00804F65" w:rsidP="005C1B94">
            <w:pPr>
              <w:spacing w:line="276" w:lineRule="auto"/>
              <w:ind w:left="623" w:hanging="666"/>
              <w:rPr>
                <w:rFonts w:ascii="Sakkal Majalla" w:eastAsia="Calibri" w:hAnsi="Sakkal Majalla" w:cs="Sakkal Majalla"/>
                <w:b/>
                <w:bCs/>
                <w:sz w:val="28"/>
                <w:szCs w:val="28"/>
                <w:rtl/>
                <w:lang w:bidi="ar-AE"/>
              </w:rPr>
            </w:pPr>
          </w:p>
        </w:tc>
      </w:tr>
      <w:tr w:rsidR="00804F65" w:rsidRPr="00A73869" w14:paraId="00CB34CE" w14:textId="77777777" w:rsidTr="005C1B94">
        <w:tc>
          <w:tcPr>
            <w:tcW w:w="2997" w:type="dxa"/>
            <w:tcBorders>
              <w:top w:val="single" w:sz="4" w:space="0" w:color="auto"/>
              <w:left w:val="single" w:sz="4" w:space="0" w:color="auto"/>
              <w:bottom w:val="single" w:sz="4" w:space="0" w:color="auto"/>
              <w:right w:val="single" w:sz="4" w:space="0" w:color="auto"/>
            </w:tcBorders>
            <w:hideMark/>
          </w:tcPr>
          <w:p w14:paraId="331FD853" w14:textId="77777777" w:rsidR="00804F65" w:rsidRPr="00A73869" w:rsidRDefault="00804F65" w:rsidP="005C1B94">
            <w:pPr>
              <w:spacing w:line="276" w:lineRule="auto"/>
              <w:ind w:left="623" w:hanging="666"/>
              <w:rPr>
                <w:rFonts w:ascii="Sakkal Majalla" w:eastAsia="Calibri" w:hAnsi="Sakkal Majalla" w:cs="Sakkal Majalla"/>
                <w:b/>
                <w:bCs/>
                <w:sz w:val="28"/>
                <w:szCs w:val="28"/>
                <w:rtl/>
                <w:lang w:bidi="ar-AE"/>
              </w:rPr>
            </w:pPr>
            <w:r w:rsidRPr="00A73869">
              <w:rPr>
                <w:rFonts w:ascii="Sakkal Majalla" w:eastAsia="Calibri" w:hAnsi="Sakkal Majalla" w:cs="Sakkal Majalla"/>
                <w:b/>
                <w:bCs/>
                <w:sz w:val="28"/>
                <w:szCs w:val="28"/>
                <w:rtl/>
                <w:lang w:bidi="ar-AE"/>
              </w:rPr>
              <w:t>الشهود- إن وجدوا</w:t>
            </w:r>
          </w:p>
        </w:tc>
        <w:tc>
          <w:tcPr>
            <w:tcW w:w="6634" w:type="dxa"/>
            <w:gridSpan w:val="3"/>
            <w:tcBorders>
              <w:top w:val="single" w:sz="4" w:space="0" w:color="auto"/>
              <w:left w:val="single" w:sz="4" w:space="0" w:color="auto"/>
              <w:bottom w:val="single" w:sz="4" w:space="0" w:color="auto"/>
              <w:right w:val="single" w:sz="4" w:space="0" w:color="auto"/>
            </w:tcBorders>
          </w:tcPr>
          <w:p w14:paraId="67BAB554" w14:textId="77777777" w:rsidR="00804F65" w:rsidRPr="00A73869" w:rsidRDefault="00804F65" w:rsidP="005C1B94">
            <w:pPr>
              <w:spacing w:line="276" w:lineRule="auto"/>
              <w:ind w:left="623" w:hanging="666"/>
              <w:rPr>
                <w:rFonts w:ascii="Sakkal Majalla" w:eastAsia="Calibri" w:hAnsi="Sakkal Majalla" w:cs="Sakkal Majalla"/>
                <w:b/>
                <w:bCs/>
                <w:sz w:val="28"/>
                <w:szCs w:val="28"/>
                <w:rtl/>
                <w:lang w:bidi="ar-AE"/>
              </w:rPr>
            </w:pPr>
          </w:p>
        </w:tc>
      </w:tr>
      <w:tr w:rsidR="00804F65" w:rsidRPr="00A73869" w14:paraId="226BBF35" w14:textId="77777777" w:rsidTr="005C1B94">
        <w:tc>
          <w:tcPr>
            <w:tcW w:w="2997" w:type="dxa"/>
            <w:tcBorders>
              <w:top w:val="single" w:sz="4" w:space="0" w:color="auto"/>
              <w:left w:val="single" w:sz="4" w:space="0" w:color="auto"/>
              <w:bottom w:val="single" w:sz="4" w:space="0" w:color="auto"/>
              <w:right w:val="single" w:sz="4" w:space="0" w:color="auto"/>
            </w:tcBorders>
            <w:hideMark/>
          </w:tcPr>
          <w:p w14:paraId="0EB57BC9" w14:textId="77777777" w:rsidR="00804F65" w:rsidRPr="00A73869" w:rsidRDefault="00804F65" w:rsidP="005C1B94">
            <w:pPr>
              <w:spacing w:line="276" w:lineRule="auto"/>
              <w:ind w:left="623" w:hanging="666"/>
              <w:rPr>
                <w:rFonts w:ascii="Sakkal Majalla" w:eastAsia="Calibri" w:hAnsi="Sakkal Majalla" w:cs="Sakkal Majalla"/>
                <w:b/>
                <w:bCs/>
                <w:sz w:val="28"/>
                <w:szCs w:val="28"/>
                <w:rtl/>
                <w:lang w:bidi="ar-AE"/>
              </w:rPr>
            </w:pPr>
            <w:r w:rsidRPr="00A73869">
              <w:rPr>
                <w:rFonts w:ascii="Sakkal Majalla" w:eastAsia="Calibri" w:hAnsi="Sakkal Majalla" w:cs="Sakkal Majalla"/>
                <w:b/>
                <w:bCs/>
                <w:sz w:val="28"/>
                <w:szCs w:val="28"/>
                <w:rtl/>
                <w:lang w:bidi="ar-AE"/>
              </w:rPr>
              <w:t xml:space="preserve">وصف المخالفة </w:t>
            </w:r>
          </w:p>
        </w:tc>
        <w:tc>
          <w:tcPr>
            <w:tcW w:w="6634" w:type="dxa"/>
            <w:gridSpan w:val="3"/>
            <w:tcBorders>
              <w:top w:val="single" w:sz="4" w:space="0" w:color="auto"/>
              <w:left w:val="single" w:sz="4" w:space="0" w:color="auto"/>
              <w:bottom w:val="single" w:sz="4" w:space="0" w:color="auto"/>
              <w:right w:val="single" w:sz="4" w:space="0" w:color="auto"/>
            </w:tcBorders>
          </w:tcPr>
          <w:p w14:paraId="635A834B" w14:textId="77777777" w:rsidR="00804F65" w:rsidRPr="00A73869" w:rsidRDefault="00804F65" w:rsidP="005C1B94">
            <w:pPr>
              <w:spacing w:line="276" w:lineRule="auto"/>
              <w:ind w:left="623" w:hanging="666"/>
              <w:rPr>
                <w:rFonts w:ascii="Sakkal Majalla" w:eastAsia="Calibri" w:hAnsi="Sakkal Majalla" w:cs="Sakkal Majalla"/>
                <w:b/>
                <w:bCs/>
                <w:sz w:val="28"/>
                <w:szCs w:val="28"/>
                <w:rtl/>
                <w:lang w:bidi="ar-AE"/>
              </w:rPr>
            </w:pPr>
          </w:p>
        </w:tc>
      </w:tr>
      <w:tr w:rsidR="00804F65" w:rsidRPr="00A73869" w14:paraId="20E5336B" w14:textId="77777777" w:rsidTr="005C1B94">
        <w:tc>
          <w:tcPr>
            <w:tcW w:w="2997" w:type="dxa"/>
            <w:tcBorders>
              <w:top w:val="single" w:sz="4" w:space="0" w:color="auto"/>
              <w:left w:val="single" w:sz="4" w:space="0" w:color="auto"/>
              <w:bottom w:val="single" w:sz="4" w:space="0" w:color="auto"/>
              <w:right w:val="single" w:sz="4" w:space="0" w:color="auto"/>
            </w:tcBorders>
            <w:hideMark/>
          </w:tcPr>
          <w:p w14:paraId="1A932614" w14:textId="77777777" w:rsidR="00804F65" w:rsidRPr="00A73869" w:rsidRDefault="00804F65" w:rsidP="005C1B94">
            <w:pPr>
              <w:spacing w:line="276" w:lineRule="auto"/>
              <w:ind w:left="765" w:hanging="666"/>
              <w:rPr>
                <w:rFonts w:ascii="Sakkal Majalla" w:eastAsia="Calibri" w:hAnsi="Sakkal Majalla" w:cs="Sakkal Majalla"/>
                <w:b/>
                <w:bCs/>
                <w:sz w:val="28"/>
                <w:szCs w:val="28"/>
                <w:rtl/>
                <w:lang w:bidi="ar-AE"/>
              </w:rPr>
            </w:pPr>
            <w:r w:rsidRPr="00A73869">
              <w:rPr>
                <w:rFonts w:ascii="Sakkal Majalla" w:eastAsia="Calibri" w:hAnsi="Sakkal Majalla" w:cs="Sakkal Majalla"/>
                <w:b/>
                <w:bCs/>
                <w:sz w:val="28"/>
                <w:szCs w:val="28"/>
                <w:rtl/>
                <w:lang w:bidi="ar-AE"/>
              </w:rPr>
              <w:t>الجزاء التأديبي</w:t>
            </w:r>
          </w:p>
        </w:tc>
        <w:tc>
          <w:tcPr>
            <w:tcW w:w="6634" w:type="dxa"/>
            <w:gridSpan w:val="3"/>
            <w:tcBorders>
              <w:top w:val="single" w:sz="4" w:space="0" w:color="auto"/>
              <w:left w:val="single" w:sz="4" w:space="0" w:color="auto"/>
              <w:bottom w:val="single" w:sz="4" w:space="0" w:color="auto"/>
              <w:right w:val="single" w:sz="4" w:space="0" w:color="auto"/>
            </w:tcBorders>
          </w:tcPr>
          <w:p w14:paraId="1A288E3B" w14:textId="77777777" w:rsidR="00804F65" w:rsidRPr="00A73869" w:rsidRDefault="00804F65" w:rsidP="005C1B94">
            <w:pPr>
              <w:spacing w:line="276" w:lineRule="auto"/>
              <w:ind w:left="765" w:hanging="666"/>
              <w:rPr>
                <w:rFonts w:ascii="Sakkal Majalla" w:eastAsia="Calibri" w:hAnsi="Sakkal Majalla" w:cs="Sakkal Majalla"/>
                <w:b/>
                <w:bCs/>
                <w:sz w:val="28"/>
                <w:szCs w:val="28"/>
                <w:rtl/>
                <w:lang w:bidi="ar-AE"/>
              </w:rPr>
            </w:pPr>
          </w:p>
        </w:tc>
      </w:tr>
      <w:tr w:rsidR="00804F65" w:rsidRPr="00A73869" w14:paraId="77AF1699" w14:textId="77777777" w:rsidTr="005C1B94">
        <w:tc>
          <w:tcPr>
            <w:tcW w:w="2997" w:type="dxa"/>
            <w:tcBorders>
              <w:top w:val="single" w:sz="4" w:space="0" w:color="auto"/>
              <w:left w:val="single" w:sz="4" w:space="0" w:color="auto"/>
              <w:bottom w:val="single" w:sz="4" w:space="0" w:color="auto"/>
              <w:right w:val="single" w:sz="4" w:space="0" w:color="auto"/>
            </w:tcBorders>
            <w:hideMark/>
          </w:tcPr>
          <w:p w14:paraId="13F25C60" w14:textId="77777777" w:rsidR="00804F65" w:rsidRPr="00A73869" w:rsidRDefault="00804F65" w:rsidP="005C1B94">
            <w:pPr>
              <w:spacing w:line="276" w:lineRule="auto"/>
              <w:ind w:left="765" w:hanging="666"/>
              <w:rPr>
                <w:rFonts w:ascii="Sakkal Majalla" w:eastAsia="Calibri" w:hAnsi="Sakkal Majalla" w:cs="Sakkal Majalla"/>
                <w:b/>
                <w:bCs/>
                <w:sz w:val="28"/>
                <w:szCs w:val="28"/>
                <w:rtl/>
                <w:lang w:bidi="ar-AE"/>
              </w:rPr>
            </w:pPr>
            <w:r w:rsidRPr="00A73869">
              <w:rPr>
                <w:rFonts w:ascii="Sakkal Majalla" w:eastAsia="Calibri" w:hAnsi="Sakkal Majalla" w:cs="Sakkal Majalla"/>
                <w:b/>
                <w:bCs/>
                <w:sz w:val="28"/>
                <w:szCs w:val="28"/>
                <w:rtl/>
                <w:lang w:bidi="ar-AE"/>
              </w:rPr>
              <w:t>مكان المحاكمة:</w:t>
            </w:r>
          </w:p>
        </w:tc>
        <w:tc>
          <w:tcPr>
            <w:tcW w:w="2577" w:type="dxa"/>
            <w:tcBorders>
              <w:top w:val="single" w:sz="4" w:space="0" w:color="auto"/>
              <w:left w:val="single" w:sz="4" w:space="0" w:color="auto"/>
              <w:bottom w:val="single" w:sz="4" w:space="0" w:color="auto"/>
              <w:right w:val="single" w:sz="4" w:space="0" w:color="auto"/>
            </w:tcBorders>
          </w:tcPr>
          <w:p w14:paraId="53CE93CF" w14:textId="77777777" w:rsidR="00804F65" w:rsidRPr="00A73869" w:rsidRDefault="00804F65" w:rsidP="005C1B94">
            <w:pPr>
              <w:spacing w:line="276" w:lineRule="auto"/>
              <w:ind w:left="765" w:hanging="666"/>
              <w:rPr>
                <w:rFonts w:ascii="Sakkal Majalla" w:eastAsia="Calibri" w:hAnsi="Sakkal Majalla" w:cs="Sakkal Majalla"/>
                <w:b/>
                <w:bCs/>
                <w:sz w:val="28"/>
                <w:szCs w:val="28"/>
                <w:rtl/>
                <w:lang w:bidi="ar-AE"/>
              </w:rPr>
            </w:pPr>
          </w:p>
        </w:tc>
        <w:tc>
          <w:tcPr>
            <w:tcW w:w="1812" w:type="dxa"/>
            <w:tcBorders>
              <w:top w:val="single" w:sz="4" w:space="0" w:color="auto"/>
              <w:left w:val="single" w:sz="4" w:space="0" w:color="auto"/>
              <w:bottom w:val="single" w:sz="4" w:space="0" w:color="auto"/>
              <w:right w:val="single" w:sz="4" w:space="0" w:color="auto"/>
            </w:tcBorders>
            <w:hideMark/>
          </w:tcPr>
          <w:p w14:paraId="37094A3C" w14:textId="77777777" w:rsidR="00804F65" w:rsidRPr="00A73869" w:rsidRDefault="00804F65" w:rsidP="005C1B94">
            <w:pPr>
              <w:spacing w:line="276" w:lineRule="auto"/>
              <w:ind w:left="765" w:hanging="666"/>
              <w:rPr>
                <w:rFonts w:ascii="Sakkal Majalla" w:eastAsia="Calibri" w:hAnsi="Sakkal Majalla" w:cs="Sakkal Majalla"/>
                <w:b/>
                <w:bCs/>
                <w:sz w:val="28"/>
                <w:szCs w:val="28"/>
                <w:rtl/>
                <w:lang w:bidi="ar-AE"/>
              </w:rPr>
            </w:pPr>
            <w:r w:rsidRPr="00A73869">
              <w:rPr>
                <w:rFonts w:ascii="Sakkal Majalla" w:eastAsia="Calibri" w:hAnsi="Sakkal Majalla" w:cs="Sakkal Majalla"/>
                <w:b/>
                <w:bCs/>
                <w:sz w:val="28"/>
                <w:szCs w:val="28"/>
                <w:rtl/>
                <w:lang w:bidi="ar-AE"/>
              </w:rPr>
              <w:t xml:space="preserve">الوقت: </w:t>
            </w:r>
          </w:p>
        </w:tc>
        <w:tc>
          <w:tcPr>
            <w:tcW w:w="2245" w:type="dxa"/>
            <w:tcBorders>
              <w:top w:val="single" w:sz="4" w:space="0" w:color="auto"/>
              <w:left w:val="single" w:sz="4" w:space="0" w:color="auto"/>
              <w:bottom w:val="single" w:sz="4" w:space="0" w:color="auto"/>
              <w:right w:val="single" w:sz="4" w:space="0" w:color="auto"/>
            </w:tcBorders>
          </w:tcPr>
          <w:p w14:paraId="7A71B80F" w14:textId="77777777" w:rsidR="00804F65" w:rsidRPr="00A73869" w:rsidRDefault="00804F65" w:rsidP="005C1B94">
            <w:pPr>
              <w:spacing w:line="276" w:lineRule="auto"/>
              <w:ind w:left="765" w:hanging="666"/>
              <w:rPr>
                <w:rFonts w:ascii="Sakkal Majalla" w:eastAsia="Calibri" w:hAnsi="Sakkal Majalla" w:cs="Sakkal Majalla"/>
                <w:b/>
                <w:bCs/>
                <w:sz w:val="28"/>
                <w:szCs w:val="28"/>
                <w:rtl/>
                <w:lang w:bidi="ar-AE"/>
              </w:rPr>
            </w:pPr>
          </w:p>
        </w:tc>
      </w:tr>
    </w:tbl>
    <w:p w14:paraId="1302F53A" w14:textId="77777777" w:rsidR="00804F65" w:rsidRPr="00A73869" w:rsidRDefault="00804F65" w:rsidP="00804F65">
      <w:pPr>
        <w:ind w:left="765" w:hanging="666"/>
        <w:rPr>
          <w:rFonts w:ascii="Sakkal Majalla" w:eastAsia="Calibri" w:hAnsi="Sakkal Majalla" w:cs="Sakkal Majalla"/>
          <w:b/>
          <w:bCs/>
          <w:sz w:val="28"/>
          <w:szCs w:val="28"/>
          <w:rtl/>
          <w:lang w:bidi="ar-AE"/>
        </w:rPr>
      </w:pPr>
    </w:p>
    <w:p w14:paraId="73867F78" w14:textId="77777777" w:rsidR="00804F65" w:rsidRPr="00A73869" w:rsidRDefault="00804F65" w:rsidP="00804F65">
      <w:pPr>
        <w:ind w:left="765" w:hanging="666"/>
        <w:rPr>
          <w:rFonts w:ascii="Sakkal Majalla" w:eastAsia="Calibri" w:hAnsi="Sakkal Majalla" w:cs="Sakkal Majalla"/>
          <w:b/>
          <w:bCs/>
          <w:sz w:val="28"/>
          <w:szCs w:val="28"/>
          <w:rtl/>
          <w:lang w:bidi="ar-AE"/>
        </w:rPr>
      </w:pPr>
    </w:p>
    <w:p w14:paraId="09D510CA" w14:textId="77777777" w:rsidR="00804F65" w:rsidRPr="00A73869" w:rsidRDefault="00804F65" w:rsidP="00804F65">
      <w:pPr>
        <w:ind w:left="765" w:hanging="666"/>
        <w:rPr>
          <w:rFonts w:ascii="Sakkal Majalla" w:eastAsia="Calibri" w:hAnsi="Sakkal Majalla" w:cs="Sakkal Majalla"/>
          <w:b/>
          <w:bCs/>
          <w:sz w:val="28"/>
          <w:szCs w:val="28"/>
          <w:rtl/>
          <w:lang w:bidi="ar-AE"/>
        </w:rPr>
      </w:pPr>
    </w:p>
    <w:p w14:paraId="4DF1C1F7" w14:textId="77777777" w:rsidR="00804F65" w:rsidRPr="00A73869" w:rsidRDefault="00804F65" w:rsidP="00804F65">
      <w:pPr>
        <w:ind w:left="765" w:hanging="666"/>
        <w:rPr>
          <w:rFonts w:ascii="Sakkal Majalla" w:eastAsia="Calibri" w:hAnsi="Sakkal Majalla" w:cs="Sakkal Majalla"/>
          <w:b/>
          <w:bCs/>
          <w:sz w:val="28"/>
          <w:szCs w:val="28"/>
          <w:rtl/>
          <w:lang w:bidi="ar-AE"/>
        </w:rPr>
      </w:pPr>
    </w:p>
    <w:p w14:paraId="4EAAFD7E" w14:textId="77777777" w:rsidR="00804F65" w:rsidRPr="00A73869" w:rsidRDefault="00804F65" w:rsidP="00804F65">
      <w:pPr>
        <w:ind w:left="765" w:hanging="666"/>
        <w:rPr>
          <w:rFonts w:ascii="Sakkal Majalla" w:eastAsia="Calibri" w:hAnsi="Sakkal Majalla" w:cs="Sakkal Majalla"/>
          <w:b/>
          <w:bCs/>
          <w:sz w:val="28"/>
          <w:szCs w:val="28"/>
          <w:lang w:bidi="ar-AE"/>
        </w:rPr>
      </w:pPr>
      <w:r w:rsidRPr="00A73869">
        <w:rPr>
          <w:rFonts w:ascii="Sakkal Majalla" w:eastAsia="Calibri" w:hAnsi="Sakkal Majalla" w:cs="Sakkal Majalla"/>
          <w:b/>
          <w:bCs/>
          <w:sz w:val="28"/>
          <w:szCs w:val="28"/>
          <w:rtl/>
          <w:lang w:bidi="ar-AE"/>
        </w:rPr>
        <w:t>بيانات مصدر قرار الحكم:</w:t>
      </w:r>
    </w:p>
    <w:tbl>
      <w:tblPr>
        <w:tblpPr w:leftFromText="180" w:rightFromText="180" w:vertAnchor="text" w:horzAnchor="margin" w:tblpXSpec="right" w:tblpY="327"/>
        <w:bidiVisual/>
        <w:tblW w:w="7010" w:type="dxa"/>
        <w:tblLook w:val="04A0" w:firstRow="1" w:lastRow="0" w:firstColumn="1" w:lastColumn="0" w:noHBand="0" w:noVBand="1"/>
      </w:tblPr>
      <w:tblGrid>
        <w:gridCol w:w="2430"/>
        <w:gridCol w:w="4580"/>
      </w:tblGrid>
      <w:tr w:rsidR="00804F65" w:rsidRPr="00A73869" w14:paraId="523C685C" w14:textId="77777777" w:rsidTr="005C1B94">
        <w:tc>
          <w:tcPr>
            <w:tcW w:w="2430" w:type="dxa"/>
            <w:tcBorders>
              <w:top w:val="single" w:sz="4" w:space="0" w:color="auto"/>
              <w:left w:val="single" w:sz="4" w:space="0" w:color="auto"/>
              <w:bottom w:val="single" w:sz="4" w:space="0" w:color="auto"/>
              <w:right w:val="single" w:sz="4" w:space="0" w:color="auto"/>
            </w:tcBorders>
            <w:hideMark/>
          </w:tcPr>
          <w:p w14:paraId="10CB9FAC" w14:textId="77777777" w:rsidR="00804F65" w:rsidRPr="00A73869" w:rsidRDefault="00804F65" w:rsidP="005C1B94">
            <w:pPr>
              <w:ind w:left="765" w:hanging="666"/>
              <w:rPr>
                <w:rFonts w:ascii="Sakkal Majalla" w:eastAsia="Calibri" w:hAnsi="Sakkal Majalla" w:cs="Sakkal Majalla"/>
                <w:b/>
                <w:bCs/>
                <w:sz w:val="28"/>
                <w:szCs w:val="28"/>
                <w:rtl/>
                <w:lang w:bidi="ar-AE"/>
              </w:rPr>
            </w:pPr>
            <w:r w:rsidRPr="00A73869">
              <w:rPr>
                <w:rFonts w:ascii="Sakkal Majalla" w:eastAsia="Calibri" w:hAnsi="Sakkal Majalla" w:cs="Sakkal Majalla"/>
                <w:b/>
                <w:bCs/>
                <w:sz w:val="28"/>
                <w:szCs w:val="28"/>
                <w:rtl/>
                <w:lang w:bidi="ar-AE"/>
              </w:rPr>
              <w:t>الرتبــــــــــــــــــــــــــــــــــــــــــــــــــــــــــــــــــــــــــــــــــــــــــــــــــــــة:</w:t>
            </w:r>
          </w:p>
        </w:tc>
        <w:tc>
          <w:tcPr>
            <w:tcW w:w="4580" w:type="dxa"/>
            <w:tcBorders>
              <w:top w:val="single" w:sz="4" w:space="0" w:color="auto"/>
              <w:left w:val="single" w:sz="4" w:space="0" w:color="auto"/>
              <w:bottom w:val="single" w:sz="4" w:space="0" w:color="auto"/>
              <w:right w:val="single" w:sz="4" w:space="0" w:color="auto"/>
            </w:tcBorders>
          </w:tcPr>
          <w:p w14:paraId="6EB9353D" w14:textId="77777777" w:rsidR="00804F65" w:rsidRPr="00A73869" w:rsidRDefault="00804F65" w:rsidP="005C1B94">
            <w:pPr>
              <w:ind w:left="765" w:hanging="666"/>
              <w:rPr>
                <w:rFonts w:ascii="Sakkal Majalla" w:eastAsia="Calibri" w:hAnsi="Sakkal Majalla" w:cs="Sakkal Majalla"/>
                <w:b/>
                <w:bCs/>
                <w:sz w:val="28"/>
                <w:szCs w:val="28"/>
                <w:rtl/>
                <w:lang w:bidi="ar-AE"/>
              </w:rPr>
            </w:pPr>
          </w:p>
        </w:tc>
      </w:tr>
      <w:tr w:rsidR="00804F65" w:rsidRPr="00A73869" w14:paraId="7A65D091" w14:textId="77777777" w:rsidTr="005C1B94">
        <w:tc>
          <w:tcPr>
            <w:tcW w:w="2430" w:type="dxa"/>
            <w:tcBorders>
              <w:top w:val="single" w:sz="4" w:space="0" w:color="auto"/>
              <w:left w:val="single" w:sz="4" w:space="0" w:color="auto"/>
              <w:bottom w:val="single" w:sz="4" w:space="0" w:color="auto"/>
              <w:right w:val="single" w:sz="4" w:space="0" w:color="auto"/>
            </w:tcBorders>
            <w:hideMark/>
          </w:tcPr>
          <w:p w14:paraId="727C6D5B" w14:textId="77777777" w:rsidR="00804F65" w:rsidRPr="00A73869" w:rsidRDefault="00804F65" w:rsidP="005C1B94">
            <w:pPr>
              <w:ind w:left="765" w:hanging="666"/>
              <w:rPr>
                <w:rFonts w:ascii="Sakkal Majalla" w:eastAsia="Calibri" w:hAnsi="Sakkal Majalla" w:cs="Sakkal Majalla"/>
                <w:b/>
                <w:bCs/>
                <w:sz w:val="28"/>
                <w:szCs w:val="28"/>
                <w:rtl/>
                <w:lang w:bidi="ar-AE"/>
              </w:rPr>
            </w:pPr>
            <w:r w:rsidRPr="00A73869">
              <w:rPr>
                <w:rFonts w:ascii="Sakkal Majalla" w:eastAsia="Calibri" w:hAnsi="Sakkal Majalla" w:cs="Sakkal Majalla"/>
                <w:b/>
                <w:bCs/>
                <w:sz w:val="28"/>
                <w:szCs w:val="28"/>
                <w:rtl/>
                <w:lang w:bidi="ar-AE"/>
              </w:rPr>
              <w:t>الرقــــــــــــــــــــــم العسكــــــــــــــري:</w:t>
            </w:r>
          </w:p>
        </w:tc>
        <w:tc>
          <w:tcPr>
            <w:tcW w:w="4580" w:type="dxa"/>
            <w:tcBorders>
              <w:top w:val="single" w:sz="4" w:space="0" w:color="auto"/>
              <w:left w:val="single" w:sz="4" w:space="0" w:color="auto"/>
              <w:bottom w:val="single" w:sz="4" w:space="0" w:color="auto"/>
              <w:right w:val="single" w:sz="4" w:space="0" w:color="auto"/>
            </w:tcBorders>
          </w:tcPr>
          <w:p w14:paraId="2A7C3764" w14:textId="77777777" w:rsidR="00804F65" w:rsidRPr="00A73869" w:rsidRDefault="00804F65" w:rsidP="005C1B94">
            <w:pPr>
              <w:ind w:left="765" w:hanging="666"/>
              <w:rPr>
                <w:rFonts w:ascii="Sakkal Majalla" w:eastAsia="Calibri" w:hAnsi="Sakkal Majalla" w:cs="Sakkal Majalla"/>
                <w:b/>
                <w:bCs/>
                <w:sz w:val="28"/>
                <w:szCs w:val="28"/>
                <w:rtl/>
                <w:lang w:bidi="ar-AE"/>
              </w:rPr>
            </w:pPr>
          </w:p>
        </w:tc>
      </w:tr>
      <w:tr w:rsidR="00804F65" w:rsidRPr="00A73869" w14:paraId="15A82790" w14:textId="77777777" w:rsidTr="005C1B94">
        <w:tc>
          <w:tcPr>
            <w:tcW w:w="2430" w:type="dxa"/>
            <w:tcBorders>
              <w:top w:val="single" w:sz="4" w:space="0" w:color="auto"/>
              <w:left w:val="single" w:sz="4" w:space="0" w:color="auto"/>
              <w:bottom w:val="single" w:sz="4" w:space="0" w:color="auto"/>
              <w:right w:val="single" w:sz="4" w:space="0" w:color="auto"/>
            </w:tcBorders>
            <w:hideMark/>
          </w:tcPr>
          <w:p w14:paraId="2EFF3154" w14:textId="77777777" w:rsidR="00804F65" w:rsidRPr="00A73869" w:rsidRDefault="00804F65" w:rsidP="005C1B94">
            <w:pPr>
              <w:ind w:left="765" w:hanging="666"/>
              <w:rPr>
                <w:rFonts w:ascii="Sakkal Majalla" w:eastAsia="Calibri" w:hAnsi="Sakkal Majalla" w:cs="Sakkal Majalla"/>
                <w:b/>
                <w:bCs/>
                <w:sz w:val="28"/>
                <w:szCs w:val="28"/>
                <w:rtl/>
                <w:lang w:bidi="ar-AE"/>
              </w:rPr>
            </w:pPr>
            <w:r w:rsidRPr="00A73869">
              <w:rPr>
                <w:rFonts w:ascii="Sakkal Majalla" w:eastAsia="Calibri" w:hAnsi="Sakkal Majalla" w:cs="Sakkal Majalla"/>
                <w:b/>
                <w:bCs/>
                <w:sz w:val="28"/>
                <w:szCs w:val="28"/>
                <w:rtl/>
                <w:lang w:bidi="ar-AE"/>
              </w:rPr>
              <w:t>الاســــــــــــــــــــــــــــــــــــــــــــــــــــــــــــــــــــــــــــــــــــــــــــــــــــــم:</w:t>
            </w:r>
          </w:p>
        </w:tc>
        <w:tc>
          <w:tcPr>
            <w:tcW w:w="4580" w:type="dxa"/>
            <w:tcBorders>
              <w:top w:val="single" w:sz="4" w:space="0" w:color="auto"/>
              <w:left w:val="single" w:sz="4" w:space="0" w:color="auto"/>
              <w:bottom w:val="single" w:sz="4" w:space="0" w:color="auto"/>
              <w:right w:val="single" w:sz="4" w:space="0" w:color="auto"/>
            </w:tcBorders>
          </w:tcPr>
          <w:p w14:paraId="0F1437AA" w14:textId="77777777" w:rsidR="00804F65" w:rsidRPr="00A73869" w:rsidRDefault="00804F65" w:rsidP="005C1B94">
            <w:pPr>
              <w:ind w:left="765" w:hanging="666"/>
              <w:rPr>
                <w:rFonts w:ascii="Sakkal Majalla" w:eastAsia="Calibri" w:hAnsi="Sakkal Majalla" w:cs="Sakkal Majalla"/>
                <w:b/>
                <w:bCs/>
                <w:sz w:val="28"/>
                <w:szCs w:val="28"/>
                <w:rtl/>
                <w:lang w:bidi="ar-AE"/>
              </w:rPr>
            </w:pPr>
          </w:p>
        </w:tc>
      </w:tr>
      <w:tr w:rsidR="00804F65" w:rsidRPr="00A73869" w14:paraId="7DAA12F2" w14:textId="77777777" w:rsidTr="005C1B94">
        <w:tc>
          <w:tcPr>
            <w:tcW w:w="2430" w:type="dxa"/>
            <w:tcBorders>
              <w:top w:val="single" w:sz="4" w:space="0" w:color="auto"/>
              <w:left w:val="single" w:sz="4" w:space="0" w:color="auto"/>
              <w:bottom w:val="single" w:sz="4" w:space="0" w:color="auto"/>
              <w:right w:val="single" w:sz="4" w:space="0" w:color="auto"/>
            </w:tcBorders>
            <w:hideMark/>
          </w:tcPr>
          <w:p w14:paraId="6F0278A1" w14:textId="77777777" w:rsidR="00804F65" w:rsidRPr="00A73869" w:rsidRDefault="00804F65" w:rsidP="005C1B94">
            <w:pPr>
              <w:ind w:left="765" w:hanging="666"/>
              <w:rPr>
                <w:rFonts w:ascii="Sakkal Majalla" w:eastAsia="Calibri" w:hAnsi="Sakkal Majalla" w:cs="Sakkal Majalla"/>
                <w:b/>
                <w:bCs/>
                <w:sz w:val="28"/>
                <w:szCs w:val="28"/>
                <w:rtl/>
                <w:lang w:bidi="ar-AE"/>
              </w:rPr>
            </w:pPr>
            <w:r w:rsidRPr="00A73869">
              <w:rPr>
                <w:rFonts w:ascii="Sakkal Majalla" w:eastAsia="Calibri" w:hAnsi="Sakkal Majalla" w:cs="Sakkal Majalla"/>
                <w:b/>
                <w:bCs/>
                <w:sz w:val="28"/>
                <w:szCs w:val="28"/>
                <w:rtl/>
                <w:lang w:bidi="ar-AE"/>
              </w:rPr>
              <w:t>المسمـــــــــــــــــــــــى الوظيفــــــي:</w:t>
            </w:r>
          </w:p>
        </w:tc>
        <w:tc>
          <w:tcPr>
            <w:tcW w:w="4580" w:type="dxa"/>
            <w:tcBorders>
              <w:top w:val="single" w:sz="4" w:space="0" w:color="auto"/>
              <w:left w:val="single" w:sz="4" w:space="0" w:color="auto"/>
              <w:bottom w:val="single" w:sz="4" w:space="0" w:color="auto"/>
              <w:right w:val="single" w:sz="4" w:space="0" w:color="auto"/>
            </w:tcBorders>
          </w:tcPr>
          <w:p w14:paraId="4CDAB6F7" w14:textId="77777777" w:rsidR="00804F65" w:rsidRPr="00A73869" w:rsidRDefault="00804F65" w:rsidP="005C1B94">
            <w:pPr>
              <w:ind w:left="765" w:hanging="666"/>
              <w:rPr>
                <w:rFonts w:ascii="Sakkal Majalla" w:eastAsia="Calibri" w:hAnsi="Sakkal Majalla" w:cs="Sakkal Majalla"/>
                <w:b/>
                <w:bCs/>
                <w:sz w:val="28"/>
                <w:szCs w:val="28"/>
                <w:rtl/>
                <w:lang w:bidi="ar-AE"/>
              </w:rPr>
            </w:pPr>
          </w:p>
        </w:tc>
      </w:tr>
      <w:tr w:rsidR="00804F65" w:rsidRPr="00A73869" w14:paraId="4D66B475" w14:textId="77777777" w:rsidTr="005C1B94">
        <w:tc>
          <w:tcPr>
            <w:tcW w:w="2430" w:type="dxa"/>
            <w:tcBorders>
              <w:top w:val="single" w:sz="4" w:space="0" w:color="auto"/>
              <w:left w:val="single" w:sz="4" w:space="0" w:color="auto"/>
              <w:bottom w:val="single" w:sz="4" w:space="0" w:color="auto"/>
              <w:right w:val="single" w:sz="4" w:space="0" w:color="auto"/>
            </w:tcBorders>
            <w:hideMark/>
          </w:tcPr>
          <w:p w14:paraId="00A5B95E" w14:textId="77777777" w:rsidR="00804F65" w:rsidRPr="00A73869" w:rsidRDefault="00804F65" w:rsidP="005C1B94">
            <w:pPr>
              <w:ind w:left="765" w:hanging="666"/>
              <w:rPr>
                <w:rFonts w:ascii="Sakkal Majalla" w:eastAsia="Calibri" w:hAnsi="Sakkal Majalla" w:cs="Sakkal Majalla"/>
                <w:b/>
                <w:bCs/>
                <w:sz w:val="28"/>
                <w:szCs w:val="28"/>
                <w:rtl/>
                <w:lang w:bidi="ar-AE"/>
              </w:rPr>
            </w:pPr>
            <w:r w:rsidRPr="00A73869">
              <w:rPr>
                <w:rFonts w:ascii="Sakkal Majalla" w:eastAsia="Calibri" w:hAnsi="Sakkal Majalla" w:cs="Sakkal Majalla"/>
                <w:b/>
                <w:bCs/>
                <w:sz w:val="28"/>
                <w:szCs w:val="28"/>
                <w:rtl/>
                <w:lang w:bidi="ar-AE"/>
              </w:rPr>
              <w:t>التوقيــــــــــــــــــــــــــــــــــــــــــــــــــــــــــــــــــــــــــــــــــــــع:</w:t>
            </w:r>
          </w:p>
        </w:tc>
        <w:tc>
          <w:tcPr>
            <w:tcW w:w="4580" w:type="dxa"/>
            <w:tcBorders>
              <w:top w:val="single" w:sz="4" w:space="0" w:color="auto"/>
              <w:left w:val="single" w:sz="4" w:space="0" w:color="auto"/>
              <w:bottom w:val="single" w:sz="4" w:space="0" w:color="auto"/>
              <w:right w:val="single" w:sz="4" w:space="0" w:color="auto"/>
            </w:tcBorders>
          </w:tcPr>
          <w:p w14:paraId="70C4EA8A" w14:textId="77777777" w:rsidR="00804F65" w:rsidRPr="00A73869" w:rsidRDefault="00804F65" w:rsidP="005C1B94">
            <w:pPr>
              <w:ind w:left="765" w:hanging="666"/>
              <w:rPr>
                <w:rFonts w:ascii="Sakkal Majalla" w:eastAsia="Calibri" w:hAnsi="Sakkal Majalla" w:cs="Sakkal Majalla"/>
                <w:b/>
                <w:bCs/>
                <w:sz w:val="28"/>
                <w:szCs w:val="28"/>
                <w:rtl/>
                <w:lang w:bidi="ar-AE"/>
              </w:rPr>
            </w:pPr>
          </w:p>
        </w:tc>
      </w:tr>
      <w:tr w:rsidR="00804F65" w:rsidRPr="00A73869" w14:paraId="7D94CBBE" w14:textId="77777777" w:rsidTr="005C1B94">
        <w:tc>
          <w:tcPr>
            <w:tcW w:w="2430" w:type="dxa"/>
            <w:tcBorders>
              <w:top w:val="single" w:sz="4" w:space="0" w:color="auto"/>
              <w:left w:val="single" w:sz="4" w:space="0" w:color="auto"/>
              <w:bottom w:val="single" w:sz="4" w:space="0" w:color="auto"/>
              <w:right w:val="single" w:sz="4" w:space="0" w:color="auto"/>
            </w:tcBorders>
            <w:hideMark/>
          </w:tcPr>
          <w:p w14:paraId="7825C956" w14:textId="77777777" w:rsidR="00804F65" w:rsidRPr="00A73869" w:rsidRDefault="00804F65" w:rsidP="005C1B94">
            <w:pPr>
              <w:ind w:left="765" w:hanging="666"/>
              <w:rPr>
                <w:rFonts w:ascii="Sakkal Majalla" w:eastAsia="Calibri" w:hAnsi="Sakkal Majalla" w:cs="Sakkal Majalla"/>
                <w:b/>
                <w:bCs/>
                <w:sz w:val="28"/>
                <w:szCs w:val="28"/>
                <w:rtl/>
                <w:lang w:bidi="ar-AE"/>
              </w:rPr>
            </w:pPr>
            <w:r w:rsidRPr="00A73869">
              <w:rPr>
                <w:rFonts w:ascii="Sakkal Majalla" w:eastAsia="Calibri" w:hAnsi="Sakkal Majalla" w:cs="Sakkal Majalla"/>
                <w:b/>
                <w:bCs/>
                <w:sz w:val="28"/>
                <w:szCs w:val="28"/>
                <w:rtl/>
                <w:lang w:bidi="ar-AE"/>
              </w:rPr>
              <w:t>التاريــــــــــــــــــــــــــــــــــــــــــــــــــــــــــــــــــــــــــــــــــــــــــــخ:</w:t>
            </w:r>
          </w:p>
        </w:tc>
        <w:tc>
          <w:tcPr>
            <w:tcW w:w="4580" w:type="dxa"/>
            <w:tcBorders>
              <w:top w:val="single" w:sz="4" w:space="0" w:color="auto"/>
              <w:left w:val="single" w:sz="4" w:space="0" w:color="auto"/>
              <w:bottom w:val="single" w:sz="4" w:space="0" w:color="auto"/>
              <w:right w:val="single" w:sz="4" w:space="0" w:color="auto"/>
            </w:tcBorders>
          </w:tcPr>
          <w:p w14:paraId="5CA9EA77" w14:textId="77777777" w:rsidR="00804F65" w:rsidRPr="00A73869" w:rsidRDefault="00804F65" w:rsidP="005C1B94">
            <w:pPr>
              <w:ind w:left="765" w:hanging="666"/>
              <w:rPr>
                <w:rFonts w:ascii="Sakkal Majalla" w:eastAsia="Calibri" w:hAnsi="Sakkal Majalla" w:cs="Sakkal Majalla"/>
                <w:b/>
                <w:bCs/>
                <w:sz w:val="28"/>
                <w:szCs w:val="28"/>
                <w:rtl/>
                <w:lang w:bidi="ar-AE"/>
              </w:rPr>
            </w:pPr>
          </w:p>
        </w:tc>
      </w:tr>
    </w:tbl>
    <w:p w14:paraId="5059232C" w14:textId="77777777" w:rsidR="00804F65" w:rsidRPr="00A73869" w:rsidRDefault="00804F65" w:rsidP="00804F65">
      <w:pPr>
        <w:ind w:left="765" w:hanging="666"/>
        <w:rPr>
          <w:rFonts w:ascii="Sakkal Majalla" w:eastAsia="Calibri" w:hAnsi="Sakkal Majalla" w:cs="Sakkal Majalla"/>
          <w:b/>
          <w:bCs/>
          <w:sz w:val="28"/>
          <w:szCs w:val="28"/>
          <w:rtl/>
          <w:lang w:bidi="ar-AE"/>
        </w:rPr>
      </w:pPr>
    </w:p>
    <w:p w14:paraId="06A71F3D" w14:textId="77777777" w:rsidR="00804F65" w:rsidRPr="00A73869" w:rsidRDefault="00804F65" w:rsidP="00804F65">
      <w:pPr>
        <w:ind w:left="765" w:hanging="666"/>
        <w:rPr>
          <w:rFonts w:ascii="Sakkal Majalla" w:eastAsia="Calibri" w:hAnsi="Sakkal Majalla" w:cs="Sakkal Majalla"/>
          <w:b/>
          <w:bCs/>
          <w:sz w:val="28"/>
          <w:szCs w:val="28"/>
          <w:rtl/>
          <w:lang w:bidi="ar-AE"/>
        </w:rPr>
      </w:pPr>
    </w:p>
    <w:p w14:paraId="546608E1" w14:textId="77777777" w:rsidR="00804F65" w:rsidRPr="00A73869" w:rsidRDefault="00804F65" w:rsidP="00804F65">
      <w:pPr>
        <w:ind w:left="765" w:hanging="666"/>
        <w:rPr>
          <w:rFonts w:ascii="Sakkal Majalla" w:eastAsia="Calibri" w:hAnsi="Sakkal Majalla" w:cs="Sakkal Majalla"/>
          <w:b/>
          <w:bCs/>
          <w:sz w:val="28"/>
          <w:szCs w:val="28"/>
          <w:lang w:bidi="ar-AE"/>
        </w:rPr>
      </w:pPr>
    </w:p>
    <w:p w14:paraId="696F6F89" w14:textId="77777777" w:rsidR="00804F65" w:rsidRPr="00A73869" w:rsidRDefault="00804F65" w:rsidP="00804F65">
      <w:pPr>
        <w:ind w:left="765" w:hanging="666"/>
        <w:rPr>
          <w:rFonts w:ascii="Sakkal Majalla" w:eastAsia="Calibri" w:hAnsi="Sakkal Majalla" w:cs="Sakkal Majalla"/>
          <w:b/>
          <w:bCs/>
          <w:sz w:val="28"/>
          <w:szCs w:val="28"/>
          <w:rtl/>
          <w:lang w:bidi="ar-AE"/>
        </w:rPr>
      </w:pPr>
    </w:p>
    <w:p w14:paraId="7316C5C4" w14:textId="77777777" w:rsidR="00804F65" w:rsidRPr="00A73869" w:rsidRDefault="00804F65" w:rsidP="00804F65">
      <w:pPr>
        <w:ind w:left="765" w:hanging="666"/>
        <w:rPr>
          <w:rFonts w:ascii="Sakkal Majalla" w:eastAsia="Calibri" w:hAnsi="Sakkal Majalla" w:cs="Sakkal Majalla"/>
          <w:b/>
          <w:bCs/>
          <w:sz w:val="28"/>
          <w:szCs w:val="28"/>
          <w:rtl/>
          <w:lang w:bidi="ar-AE"/>
        </w:rPr>
      </w:pPr>
    </w:p>
    <w:p w14:paraId="4BADD8BA" w14:textId="77777777" w:rsidR="00804F65" w:rsidRPr="00A73869" w:rsidRDefault="00804F65" w:rsidP="00804F65">
      <w:pPr>
        <w:ind w:left="765" w:hanging="666"/>
        <w:rPr>
          <w:rFonts w:ascii="Sakkal Majalla" w:eastAsia="Calibri" w:hAnsi="Sakkal Majalla" w:cs="Sakkal Majalla"/>
          <w:b/>
          <w:bCs/>
          <w:sz w:val="28"/>
          <w:szCs w:val="28"/>
          <w:rtl/>
          <w:lang w:bidi="ar-AE"/>
        </w:rPr>
      </w:pPr>
    </w:p>
    <w:p w14:paraId="67604065" w14:textId="77777777" w:rsidR="00804F65" w:rsidRPr="00A73869" w:rsidRDefault="00804F65" w:rsidP="00804F65">
      <w:pPr>
        <w:ind w:left="765" w:hanging="666"/>
        <w:rPr>
          <w:rFonts w:ascii="Sakkal Majalla" w:eastAsia="Calibri" w:hAnsi="Sakkal Majalla" w:cs="Sakkal Majalla"/>
          <w:b/>
          <w:bCs/>
          <w:sz w:val="28"/>
          <w:szCs w:val="28"/>
          <w:lang w:bidi="ar-AE"/>
        </w:rPr>
      </w:pPr>
    </w:p>
    <w:p w14:paraId="729340F3" w14:textId="77777777" w:rsidR="00804F65" w:rsidRPr="00A73869" w:rsidRDefault="00804F65" w:rsidP="00804F65">
      <w:pPr>
        <w:ind w:left="765" w:hanging="666"/>
        <w:rPr>
          <w:rFonts w:ascii="Sakkal Majalla" w:eastAsia="Calibri" w:hAnsi="Sakkal Majalla" w:cs="Sakkal Majalla"/>
          <w:b/>
          <w:bCs/>
          <w:sz w:val="28"/>
          <w:szCs w:val="28"/>
          <w:lang w:bidi="ar-AE"/>
        </w:rPr>
      </w:pPr>
    </w:p>
    <w:p w14:paraId="162F9773" w14:textId="77777777" w:rsidR="00804F65" w:rsidRPr="00A73869" w:rsidRDefault="00804F65" w:rsidP="00804F65">
      <w:pPr>
        <w:ind w:left="765" w:hanging="666"/>
        <w:rPr>
          <w:rFonts w:ascii="Sakkal Majalla" w:eastAsia="Calibri" w:hAnsi="Sakkal Majalla" w:cs="Sakkal Majalla"/>
          <w:b/>
          <w:bCs/>
          <w:sz w:val="28"/>
          <w:szCs w:val="28"/>
          <w:rtl/>
          <w:lang w:bidi="ar-AE"/>
        </w:rPr>
      </w:pPr>
      <w:r w:rsidRPr="00A73869">
        <w:rPr>
          <w:rFonts w:ascii="Sakkal Majalla" w:eastAsia="Calibri" w:hAnsi="Sakkal Majalla" w:cs="Sakkal Majalla"/>
          <w:b/>
          <w:bCs/>
          <w:sz w:val="28"/>
          <w:szCs w:val="28"/>
          <w:rtl/>
          <w:lang w:bidi="ar-AE"/>
        </w:rPr>
        <w:t>بيانات المصادق على الحكم:</w:t>
      </w:r>
    </w:p>
    <w:tbl>
      <w:tblPr>
        <w:bidiVisual/>
        <w:tblW w:w="7010" w:type="dxa"/>
        <w:tblInd w:w="-5" w:type="dxa"/>
        <w:tblLook w:val="04A0" w:firstRow="1" w:lastRow="0" w:firstColumn="1" w:lastColumn="0" w:noHBand="0" w:noVBand="1"/>
      </w:tblPr>
      <w:tblGrid>
        <w:gridCol w:w="2430"/>
        <w:gridCol w:w="4580"/>
      </w:tblGrid>
      <w:tr w:rsidR="00804F65" w:rsidRPr="00A73869" w14:paraId="723B7E63" w14:textId="77777777" w:rsidTr="005C1B94">
        <w:tc>
          <w:tcPr>
            <w:tcW w:w="2430" w:type="dxa"/>
            <w:tcBorders>
              <w:top w:val="single" w:sz="4" w:space="0" w:color="auto"/>
              <w:left w:val="single" w:sz="4" w:space="0" w:color="auto"/>
              <w:bottom w:val="single" w:sz="4" w:space="0" w:color="auto"/>
              <w:right w:val="single" w:sz="4" w:space="0" w:color="auto"/>
            </w:tcBorders>
            <w:hideMark/>
          </w:tcPr>
          <w:p w14:paraId="3AD1E348" w14:textId="77777777" w:rsidR="00804F65" w:rsidRPr="00A73869" w:rsidRDefault="00804F65" w:rsidP="005C1B94">
            <w:pPr>
              <w:ind w:left="765" w:hanging="666"/>
              <w:rPr>
                <w:rFonts w:ascii="Sakkal Majalla" w:eastAsia="Calibri" w:hAnsi="Sakkal Majalla" w:cs="Sakkal Majalla"/>
                <w:b/>
                <w:bCs/>
                <w:sz w:val="28"/>
                <w:szCs w:val="28"/>
                <w:rtl/>
                <w:lang w:bidi="ar-AE"/>
              </w:rPr>
            </w:pPr>
            <w:r w:rsidRPr="00A73869">
              <w:rPr>
                <w:rFonts w:ascii="Sakkal Majalla" w:eastAsia="Calibri" w:hAnsi="Sakkal Majalla" w:cs="Sakkal Majalla"/>
                <w:b/>
                <w:bCs/>
                <w:sz w:val="28"/>
                <w:szCs w:val="28"/>
                <w:rtl/>
                <w:lang w:bidi="ar-AE"/>
              </w:rPr>
              <w:t>الرتبــــــــــــــــــــــــــــــــــــــــــــــــــــــــــــــــــــــــــــــــــــــــــــــــــــــة:</w:t>
            </w:r>
          </w:p>
        </w:tc>
        <w:tc>
          <w:tcPr>
            <w:tcW w:w="4580" w:type="dxa"/>
            <w:tcBorders>
              <w:top w:val="single" w:sz="4" w:space="0" w:color="auto"/>
              <w:left w:val="single" w:sz="4" w:space="0" w:color="auto"/>
              <w:bottom w:val="single" w:sz="4" w:space="0" w:color="auto"/>
              <w:right w:val="single" w:sz="4" w:space="0" w:color="auto"/>
            </w:tcBorders>
          </w:tcPr>
          <w:p w14:paraId="21090618" w14:textId="77777777" w:rsidR="00804F65" w:rsidRPr="00A73869" w:rsidRDefault="00804F65" w:rsidP="005C1B94">
            <w:pPr>
              <w:ind w:left="765" w:hanging="666"/>
              <w:rPr>
                <w:rFonts w:ascii="Sakkal Majalla" w:eastAsia="Calibri" w:hAnsi="Sakkal Majalla" w:cs="Sakkal Majalla"/>
                <w:b/>
                <w:bCs/>
                <w:sz w:val="28"/>
                <w:szCs w:val="28"/>
                <w:rtl/>
                <w:lang w:bidi="ar-AE"/>
              </w:rPr>
            </w:pPr>
          </w:p>
        </w:tc>
      </w:tr>
      <w:tr w:rsidR="00804F65" w:rsidRPr="00A73869" w14:paraId="50BAF9BF" w14:textId="77777777" w:rsidTr="005C1B94">
        <w:tc>
          <w:tcPr>
            <w:tcW w:w="2430" w:type="dxa"/>
            <w:tcBorders>
              <w:top w:val="single" w:sz="4" w:space="0" w:color="auto"/>
              <w:left w:val="single" w:sz="4" w:space="0" w:color="auto"/>
              <w:bottom w:val="single" w:sz="4" w:space="0" w:color="auto"/>
              <w:right w:val="single" w:sz="4" w:space="0" w:color="auto"/>
            </w:tcBorders>
            <w:hideMark/>
          </w:tcPr>
          <w:p w14:paraId="6F6C9A97" w14:textId="77777777" w:rsidR="00804F65" w:rsidRPr="00A73869" w:rsidRDefault="00804F65" w:rsidP="005C1B94">
            <w:pPr>
              <w:ind w:left="765" w:hanging="666"/>
              <w:rPr>
                <w:rFonts w:ascii="Sakkal Majalla" w:eastAsia="Calibri" w:hAnsi="Sakkal Majalla" w:cs="Sakkal Majalla"/>
                <w:b/>
                <w:bCs/>
                <w:sz w:val="28"/>
                <w:szCs w:val="28"/>
                <w:rtl/>
                <w:lang w:bidi="ar-AE"/>
              </w:rPr>
            </w:pPr>
            <w:r w:rsidRPr="00A73869">
              <w:rPr>
                <w:rFonts w:ascii="Sakkal Majalla" w:eastAsia="Calibri" w:hAnsi="Sakkal Majalla" w:cs="Sakkal Majalla"/>
                <w:b/>
                <w:bCs/>
                <w:sz w:val="28"/>
                <w:szCs w:val="28"/>
                <w:rtl/>
                <w:lang w:bidi="ar-AE"/>
              </w:rPr>
              <w:t>الرقــــــــــــــــــــــم العسكــــــــــــــري:</w:t>
            </w:r>
          </w:p>
        </w:tc>
        <w:tc>
          <w:tcPr>
            <w:tcW w:w="4580" w:type="dxa"/>
            <w:tcBorders>
              <w:top w:val="single" w:sz="4" w:space="0" w:color="auto"/>
              <w:left w:val="single" w:sz="4" w:space="0" w:color="auto"/>
              <w:bottom w:val="single" w:sz="4" w:space="0" w:color="auto"/>
              <w:right w:val="single" w:sz="4" w:space="0" w:color="auto"/>
            </w:tcBorders>
          </w:tcPr>
          <w:p w14:paraId="34739229" w14:textId="77777777" w:rsidR="00804F65" w:rsidRPr="00A73869" w:rsidRDefault="00804F65" w:rsidP="005C1B94">
            <w:pPr>
              <w:ind w:left="765" w:hanging="666"/>
              <w:rPr>
                <w:rFonts w:ascii="Sakkal Majalla" w:eastAsia="Calibri" w:hAnsi="Sakkal Majalla" w:cs="Sakkal Majalla"/>
                <w:b/>
                <w:bCs/>
                <w:sz w:val="28"/>
                <w:szCs w:val="28"/>
                <w:rtl/>
                <w:lang w:bidi="ar-AE"/>
              </w:rPr>
            </w:pPr>
          </w:p>
        </w:tc>
      </w:tr>
      <w:tr w:rsidR="00804F65" w:rsidRPr="00A73869" w14:paraId="77FC9EB7" w14:textId="77777777" w:rsidTr="005C1B94">
        <w:tc>
          <w:tcPr>
            <w:tcW w:w="2430" w:type="dxa"/>
            <w:tcBorders>
              <w:top w:val="single" w:sz="4" w:space="0" w:color="auto"/>
              <w:left w:val="single" w:sz="4" w:space="0" w:color="auto"/>
              <w:bottom w:val="single" w:sz="4" w:space="0" w:color="auto"/>
              <w:right w:val="single" w:sz="4" w:space="0" w:color="auto"/>
            </w:tcBorders>
            <w:hideMark/>
          </w:tcPr>
          <w:p w14:paraId="300BFFD6" w14:textId="77777777" w:rsidR="00804F65" w:rsidRPr="00A73869" w:rsidRDefault="00804F65" w:rsidP="005C1B94">
            <w:pPr>
              <w:ind w:left="765" w:hanging="666"/>
              <w:rPr>
                <w:rFonts w:ascii="Sakkal Majalla" w:eastAsia="Calibri" w:hAnsi="Sakkal Majalla" w:cs="Sakkal Majalla"/>
                <w:b/>
                <w:bCs/>
                <w:sz w:val="28"/>
                <w:szCs w:val="28"/>
                <w:rtl/>
                <w:lang w:bidi="ar-AE"/>
              </w:rPr>
            </w:pPr>
            <w:r w:rsidRPr="00A73869">
              <w:rPr>
                <w:rFonts w:ascii="Sakkal Majalla" w:eastAsia="Calibri" w:hAnsi="Sakkal Majalla" w:cs="Sakkal Majalla"/>
                <w:b/>
                <w:bCs/>
                <w:sz w:val="28"/>
                <w:szCs w:val="28"/>
                <w:rtl/>
                <w:lang w:bidi="ar-AE"/>
              </w:rPr>
              <w:t>الاســــــــــــــــــــــــــــــــــــــــــــــــــــــــــــــــــــــــــــــــــــــــــــــــــــــم:</w:t>
            </w:r>
          </w:p>
        </w:tc>
        <w:tc>
          <w:tcPr>
            <w:tcW w:w="4580" w:type="dxa"/>
            <w:tcBorders>
              <w:top w:val="single" w:sz="4" w:space="0" w:color="auto"/>
              <w:left w:val="single" w:sz="4" w:space="0" w:color="auto"/>
              <w:bottom w:val="single" w:sz="4" w:space="0" w:color="auto"/>
              <w:right w:val="single" w:sz="4" w:space="0" w:color="auto"/>
            </w:tcBorders>
          </w:tcPr>
          <w:p w14:paraId="57627A59" w14:textId="77777777" w:rsidR="00804F65" w:rsidRPr="00A73869" w:rsidRDefault="00804F65" w:rsidP="005C1B94">
            <w:pPr>
              <w:ind w:left="765" w:hanging="666"/>
              <w:rPr>
                <w:rFonts w:ascii="Sakkal Majalla" w:eastAsia="Calibri" w:hAnsi="Sakkal Majalla" w:cs="Sakkal Majalla"/>
                <w:b/>
                <w:bCs/>
                <w:sz w:val="28"/>
                <w:szCs w:val="28"/>
                <w:rtl/>
                <w:lang w:bidi="ar-AE"/>
              </w:rPr>
            </w:pPr>
          </w:p>
        </w:tc>
      </w:tr>
      <w:tr w:rsidR="00804F65" w:rsidRPr="00A73869" w14:paraId="36A86396" w14:textId="77777777" w:rsidTr="005C1B94">
        <w:tc>
          <w:tcPr>
            <w:tcW w:w="2430" w:type="dxa"/>
            <w:tcBorders>
              <w:top w:val="single" w:sz="4" w:space="0" w:color="auto"/>
              <w:left w:val="single" w:sz="4" w:space="0" w:color="auto"/>
              <w:bottom w:val="single" w:sz="4" w:space="0" w:color="auto"/>
              <w:right w:val="single" w:sz="4" w:space="0" w:color="auto"/>
            </w:tcBorders>
            <w:hideMark/>
          </w:tcPr>
          <w:p w14:paraId="3161D262" w14:textId="77777777" w:rsidR="00804F65" w:rsidRPr="00A73869" w:rsidRDefault="00804F65" w:rsidP="005C1B94">
            <w:pPr>
              <w:ind w:left="765" w:hanging="666"/>
              <w:rPr>
                <w:rFonts w:ascii="Sakkal Majalla" w:eastAsia="Calibri" w:hAnsi="Sakkal Majalla" w:cs="Sakkal Majalla"/>
                <w:b/>
                <w:bCs/>
                <w:sz w:val="28"/>
                <w:szCs w:val="28"/>
                <w:rtl/>
                <w:lang w:bidi="ar-AE"/>
              </w:rPr>
            </w:pPr>
            <w:r w:rsidRPr="00A73869">
              <w:rPr>
                <w:rFonts w:ascii="Sakkal Majalla" w:eastAsia="Calibri" w:hAnsi="Sakkal Majalla" w:cs="Sakkal Majalla"/>
                <w:b/>
                <w:bCs/>
                <w:sz w:val="28"/>
                <w:szCs w:val="28"/>
                <w:rtl/>
                <w:lang w:bidi="ar-AE"/>
              </w:rPr>
              <w:t>المسمـــــــــــــــــــــــى الوظيفــــــي:</w:t>
            </w:r>
          </w:p>
        </w:tc>
        <w:tc>
          <w:tcPr>
            <w:tcW w:w="4580" w:type="dxa"/>
            <w:tcBorders>
              <w:top w:val="single" w:sz="4" w:space="0" w:color="auto"/>
              <w:left w:val="single" w:sz="4" w:space="0" w:color="auto"/>
              <w:bottom w:val="single" w:sz="4" w:space="0" w:color="auto"/>
              <w:right w:val="single" w:sz="4" w:space="0" w:color="auto"/>
            </w:tcBorders>
          </w:tcPr>
          <w:p w14:paraId="10D0D5D7" w14:textId="77777777" w:rsidR="00804F65" w:rsidRPr="00A73869" w:rsidRDefault="00804F65" w:rsidP="005C1B94">
            <w:pPr>
              <w:ind w:left="765" w:hanging="666"/>
              <w:rPr>
                <w:rFonts w:ascii="Sakkal Majalla" w:eastAsia="Calibri" w:hAnsi="Sakkal Majalla" w:cs="Sakkal Majalla"/>
                <w:b/>
                <w:bCs/>
                <w:sz w:val="28"/>
                <w:szCs w:val="28"/>
                <w:rtl/>
                <w:lang w:bidi="ar-AE"/>
              </w:rPr>
            </w:pPr>
          </w:p>
        </w:tc>
      </w:tr>
      <w:tr w:rsidR="00804F65" w:rsidRPr="00A73869" w14:paraId="729E50C2" w14:textId="77777777" w:rsidTr="005C1B94">
        <w:tc>
          <w:tcPr>
            <w:tcW w:w="2430" w:type="dxa"/>
            <w:tcBorders>
              <w:top w:val="single" w:sz="4" w:space="0" w:color="auto"/>
              <w:left w:val="single" w:sz="4" w:space="0" w:color="auto"/>
              <w:bottom w:val="single" w:sz="4" w:space="0" w:color="auto"/>
              <w:right w:val="single" w:sz="4" w:space="0" w:color="auto"/>
            </w:tcBorders>
            <w:hideMark/>
          </w:tcPr>
          <w:p w14:paraId="75013A18" w14:textId="77777777" w:rsidR="00804F65" w:rsidRPr="00A73869" w:rsidRDefault="00804F65" w:rsidP="005C1B94">
            <w:pPr>
              <w:ind w:left="765" w:hanging="666"/>
              <w:rPr>
                <w:rFonts w:ascii="Sakkal Majalla" w:eastAsia="Calibri" w:hAnsi="Sakkal Majalla" w:cs="Sakkal Majalla"/>
                <w:b/>
                <w:bCs/>
                <w:sz w:val="28"/>
                <w:szCs w:val="28"/>
                <w:rtl/>
                <w:lang w:bidi="ar-AE"/>
              </w:rPr>
            </w:pPr>
            <w:r w:rsidRPr="00A73869">
              <w:rPr>
                <w:rFonts w:ascii="Sakkal Majalla" w:eastAsia="Calibri" w:hAnsi="Sakkal Majalla" w:cs="Sakkal Majalla"/>
                <w:b/>
                <w:bCs/>
                <w:sz w:val="28"/>
                <w:szCs w:val="28"/>
                <w:rtl/>
                <w:lang w:bidi="ar-AE"/>
              </w:rPr>
              <w:t>التوقيــــــــــــــــــــــــــــــــــــــــــــــــــــــــــــــــــــــــــــــــــــــع:</w:t>
            </w:r>
          </w:p>
        </w:tc>
        <w:tc>
          <w:tcPr>
            <w:tcW w:w="4580" w:type="dxa"/>
            <w:tcBorders>
              <w:top w:val="single" w:sz="4" w:space="0" w:color="auto"/>
              <w:left w:val="single" w:sz="4" w:space="0" w:color="auto"/>
              <w:bottom w:val="single" w:sz="4" w:space="0" w:color="auto"/>
              <w:right w:val="single" w:sz="4" w:space="0" w:color="auto"/>
            </w:tcBorders>
          </w:tcPr>
          <w:p w14:paraId="4B1EAB4C" w14:textId="77777777" w:rsidR="00804F65" w:rsidRPr="00A73869" w:rsidRDefault="00804F65" w:rsidP="005C1B94">
            <w:pPr>
              <w:ind w:left="765" w:hanging="666"/>
              <w:rPr>
                <w:rFonts w:ascii="Sakkal Majalla" w:eastAsia="Calibri" w:hAnsi="Sakkal Majalla" w:cs="Sakkal Majalla"/>
                <w:b/>
                <w:bCs/>
                <w:sz w:val="28"/>
                <w:szCs w:val="28"/>
                <w:rtl/>
                <w:lang w:bidi="ar-AE"/>
              </w:rPr>
            </w:pPr>
          </w:p>
        </w:tc>
      </w:tr>
      <w:tr w:rsidR="00804F65" w:rsidRPr="00A73869" w14:paraId="5FCCC1F4" w14:textId="77777777" w:rsidTr="005C1B94">
        <w:tc>
          <w:tcPr>
            <w:tcW w:w="2430" w:type="dxa"/>
            <w:tcBorders>
              <w:top w:val="single" w:sz="4" w:space="0" w:color="auto"/>
              <w:left w:val="single" w:sz="4" w:space="0" w:color="auto"/>
              <w:bottom w:val="single" w:sz="4" w:space="0" w:color="auto"/>
              <w:right w:val="single" w:sz="4" w:space="0" w:color="auto"/>
            </w:tcBorders>
            <w:hideMark/>
          </w:tcPr>
          <w:p w14:paraId="3E8D0DA0" w14:textId="77777777" w:rsidR="00804F65" w:rsidRPr="00A73869" w:rsidRDefault="00804F65" w:rsidP="005C1B94">
            <w:pPr>
              <w:ind w:left="765" w:hanging="666"/>
              <w:rPr>
                <w:rFonts w:ascii="Sakkal Majalla" w:eastAsia="Calibri" w:hAnsi="Sakkal Majalla" w:cs="Sakkal Majalla"/>
                <w:b/>
                <w:bCs/>
                <w:sz w:val="28"/>
                <w:szCs w:val="28"/>
                <w:rtl/>
                <w:lang w:bidi="ar-AE"/>
              </w:rPr>
            </w:pPr>
            <w:r w:rsidRPr="00A73869">
              <w:rPr>
                <w:rFonts w:ascii="Sakkal Majalla" w:eastAsia="Calibri" w:hAnsi="Sakkal Majalla" w:cs="Sakkal Majalla"/>
                <w:b/>
                <w:bCs/>
                <w:sz w:val="28"/>
                <w:szCs w:val="28"/>
                <w:rtl/>
                <w:lang w:bidi="ar-AE"/>
              </w:rPr>
              <w:t>التاريــــــــــــــــــــــــــــــــــــــــــــــــــــــــــــــــــــــــــــــــــــــــــــخ:</w:t>
            </w:r>
          </w:p>
        </w:tc>
        <w:tc>
          <w:tcPr>
            <w:tcW w:w="4580" w:type="dxa"/>
            <w:tcBorders>
              <w:top w:val="single" w:sz="4" w:space="0" w:color="auto"/>
              <w:left w:val="single" w:sz="4" w:space="0" w:color="auto"/>
              <w:bottom w:val="single" w:sz="4" w:space="0" w:color="auto"/>
              <w:right w:val="single" w:sz="4" w:space="0" w:color="auto"/>
            </w:tcBorders>
          </w:tcPr>
          <w:p w14:paraId="44508360" w14:textId="77777777" w:rsidR="00804F65" w:rsidRPr="00A73869" w:rsidRDefault="00804F65" w:rsidP="005C1B94">
            <w:pPr>
              <w:ind w:left="765" w:hanging="666"/>
              <w:rPr>
                <w:rFonts w:ascii="Sakkal Majalla" w:eastAsia="Calibri" w:hAnsi="Sakkal Majalla" w:cs="Sakkal Majalla"/>
                <w:b/>
                <w:bCs/>
                <w:sz w:val="28"/>
                <w:szCs w:val="28"/>
                <w:rtl/>
                <w:lang w:bidi="ar-AE"/>
              </w:rPr>
            </w:pPr>
          </w:p>
        </w:tc>
      </w:tr>
    </w:tbl>
    <w:p w14:paraId="4D39A3CD" w14:textId="77777777" w:rsidR="00804F65" w:rsidRPr="00A73869" w:rsidRDefault="00804F65" w:rsidP="00804F65">
      <w:pPr>
        <w:ind w:hanging="666"/>
        <w:rPr>
          <w:rFonts w:ascii="Sakkal Majalla" w:eastAsia="Calibri" w:hAnsi="Sakkal Majalla" w:cs="Sakkal Majalla"/>
          <w:b/>
          <w:bCs/>
          <w:sz w:val="28"/>
          <w:szCs w:val="28"/>
          <w:rtl/>
          <w:lang w:bidi="ar-AE"/>
        </w:rPr>
      </w:pPr>
    </w:p>
    <w:p w14:paraId="374DDA79" w14:textId="77777777" w:rsidR="00804F65" w:rsidRPr="00A73869" w:rsidRDefault="00804F65" w:rsidP="00804F65">
      <w:pPr>
        <w:ind w:hanging="666"/>
        <w:rPr>
          <w:rFonts w:ascii="Sakkal Majalla" w:eastAsia="Calibri" w:hAnsi="Sakkal Majalla" w:cs="Sakkal Majalla"/>
          <w:b/>
          <w:bCs/>
          <w:sz w:val="28"/>
          <w:szCs w:val="28"/>
          <w:lang w:bidi="ar-AE"/>
        </w:rPr>
      </w:pPr>
    </w:p>
    <w:p w14:paraId="40C3161E" w14:textId="77777777" w:rsidR="00804F65" w:rsidRPr="00A73869" w:rsidRDefault="00804F65" w:rsidP="00804F65">
      <w:pPr>
        <w:ind w:hanging="666"/>
        <w:rPr>
          <w:rFonts w:ascii="Sakkal Majalla" w:eastAsia="Calibri" w:hAnsi="Sakkal Majalla" w:cs="Sakkal Majalla"/>
          <w:b/>
          <w:bCs/>
          <w:sz w:val="28"/>
          <w:szCs w:val="28"/>
          <w:rtl/>
          <w:lang w:bidi="ar-AE"/>
        </w:rPr>
      </w:pPr>
      <w:r w:rsidRPr="00A73869">
        <w:rPr>
          <w:rFonts w:ascii="Sakkal Majalla" w:eastAsia="Calibri" w:hAnsi="Sakkal Majalla" w:cs="Sakkal Majalla"/>
          <w:b/>
          <w:bCs/>
          <w:sz w:val="28"/>
          <w:szCs w:val="28"/>
          <w:rtl/>
          <w:lang w:bidi="ar-AE"/>
        </w:rPr>
        <w:t xml:space="preserve">نسخة إلى: الوحدات المختصة بــــــــ: </w:t>
      </w:r>
      <w:r w:rsidRPr="00A73869">
        <w:rPr>
          <w:rFonts w:ascii="Sakkal Majalla" w:eastAsia="Calibri" w:hAnsi="Sakkal Majalla" w:cs="Sakkal Majalla" w:hint="cs"/>
          <w:b/>
          <w:bCs/>
          <w:sz w:val="28"/>
          <w:szCs w:val="28"/>
          <w:rtl/>
          <w:lang w:bidi="ar-AE"/>
        </w:rPr>
        <w:t>(الموارد</w:t>
      </w:r>
      <w:r w:rsidRPr="00A73869">
        <w:rPr>
          <w:rFonts w:ascii="Sakkal Majalla" w:eastAsia="Calibri" w:hAnsi="Sakkal Majalla" w:cs="Sakkal Majalla"/>
          <w:b/>
          <w:bCs/>
          <w:sz w:val="28"/>
          <w:szCs w:val="28"/>
          <w:rtl/>
          <w:lang w:bidi="ar-AE"/>
        </w:rPr>
        <w:t xml:space="preserve"> البشرية- الشؤون </w:t>
      </w:r>
      <w:r w:rsidRPr="00A73869">
        <w:rPr>
          <w:rFonts w:ascii="Sakkal Majalla" w:eastAsia="Calibri" w:hAnsi="Sakkal Majalla" w:cs="Sakkal Majalla" w:hint="cs"/>
          <w:b/>
          <w:bCs/>
          <w:sz w:val="28"/>
          <w:szCs w:val="28"/>
          <w:rtl/>
          <w:lang w:bidi="ar-AE"/>
        </w:rPr>
        <w:t xml:space="preserve">المالية. </w:t>
      </w:r>
      <w:r w:rsidRPr="00A73869">
        <w:rPr>
          <w:rFonts w:ascii="Sakkal Majalla" w:eastAsia="Calibri" w:hAnsi="Sakkal Majalla" w:cs="Sakkal Majalla"/>
          <w:b/>
          <w:bCs/>
          <w:sz w:val="28"/>
          <w:szCs w:val="28"/>
          <w:rtl/>
          <w:lang w:bidi="ar-AE"/>
        </w:rPr>
        <w:t>- الشــــؤون القانونيـــــــة).</w:t>
      </w:r>
    </w:p>
    <w:p w14:paraId="173465A7" w14:textId="77777777" w:rsidR="00804F65" w:rsidRPr="00A73869" w:rsidRDefault="00804F65" w:rsidP="00804F65">
      <w:pPr>
        <w:ind w:hanging="666"/>
        <w:rPr>
          <w:rFonts w:ascii="Sakkal Majalla" w:eastAsia="Calibri" w:hAnsi="Sakkal Majalla" w:cs="Sakkal Majalla"/>
          <w:b/>
          <w:bCs/>
          <w:sz w:val="28"/>
          <w:szCs w:val="28"/>
          <w:rtl/>
          <w:lang w:bidi="ar-AE"/>
        </w:rPr>
      </w:pPr>
    </w:p>
    <w:p w14:paraId="502C6898" w14:textId="77777777" w:rsidR="00804F65" w:rsidRPr="00A73869" w:rsidRDefault="00804F65" w:rsidP="00804F65">
      <w:pPr>
        <w:rPr>
          <w:rFonts w:ascii="Sakkal Majalla" w:eastAsia="Calibri" w:hAnsi="Sakkal Majalla" w:cs="Sakkal Majalla"/>
          <w:sz w:val="28"/>
          <w:szCs w:val="28"/>
          <w:rtl/>
          <w:lang w:bidi="ar-AE"/>
        </w:rPr>
      </w:pPr>
    </w:p>
    <w:p w14:paraId="52B58082" w14:textId="77777777" w:rsidR="00804F65" w:rsidRPr="00A73869" w:rsidRDefault="00804F65" w:rsidP="00804F65">
      <w:pPr>
        <w:rPr>
          <w:rFonts w:ascii="Sakkal Majalla" w:eastAsia="Calibri" w:hAnsi="Sakkal Majalla" w:cs="Sakkal Majalla"/>
          <w:sz w:val="28"/>
          <w:szCs w:val="28"/>
          <w:rtl/>
          <w:lang w:bidi="ar-AE"/>
        </w:rPr>
      </w:pPr>
    </w:p>
    <w:p w14:paraId="180FEDA5" w14:textId="77777777" w:rsidR="00804F65" w:rsidRPr="00A73869" w:rsidRDefault="00804F65" w:rsidP="00804F65">
      <w:pPr>
        <w:rPr>
          <w:rFonts w:ascii="Sakkal Majalla" w:eastAsia="Calibri" w:hAnsi="Sakkal Majalla" w:cs="Sakkal Majalla"/>
          <w:b/>
          <w:bCs/>
          <w:sz w:val="28"/>
          <w:szCs w:val="28"/>
          <w:rtl/>
          <w:lang w:bidi="ar-AE"/>
        </w:rPr>
      </w:pPr>
    </w:p>
    <w:p w14:paraId="361C946E" w14:textId="77777777" w:rsidR="00804F65" w:rsidRPr="00A73869" w:rsidRDefault="00804F65" w:rsidP="00804F65">
      <w:pPr>
        <w:tabs>
          <w:tab w:val="left" w:pos="3385"/>
        </w:tabs>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ab/>
      </w:r>
    </w:p>
    <w:p w14:paraId="6A4970CF" w14:textId="77777777" w:rsidR="00804F65" w:rsidRPr="00A73869" w:rsidRDefault="00804F65" w:rsidP="00804F65">
      <w:pPr>
        <w:tabs>
          <w:tab w:val="left" w:pos="7801"/>
        </w:tabs>
        <w:bidi w:val="0"/>
        <w:jc w:val="center"/>
        <w:rPr>
          <w:sz w:val="28"/>
          <w:szCs w:val="28"/>
          <w:rtl/>
          <w:lang w:bidi="ar-AE"/>
        </w:rPr>
      </w:pPr>
    </w:p>
    <w:p w14:paraId="3B68222A" w14:textId="77777777" w:rsidR="00804F65" w:rsidRPr="00A73869" w:rsidRDefault="00804F65" w:rsidP="00804F65">
      <w:pPr>
        <w:tabs>
          <w:tab w:val="left" w:pos="7801"/>
        </w:tabs>
        <w:bidi w:val="0"/>
        <w:rPr>
          <w:sz w:val="28"/>
          <w:szCs w:val="28"/>
          <w:rtl/>
          <w:lang w:bidi="ar-AE"/>
        </w:rPr>
      </w:pPr>
    </w:p>
    <w:p w14:paraId="5529BEC2" w14:textId="77777777" w:rsidR="00804F65" w:rsidRPr="00A73869" w:rsidRDefault="00804F65" w:rsidP="00804F65">
      <w:pPr>
        <w:tabs>
          <w:tab w:val="left" w:pos="7801"/>
        </w:tabs>
        <w:bidi w:val="0"/>
        <w:rPr>
          <w:sz w:val="28"/>
          <w:szCs w:val="28"/>
          <w:rtl/>
          <w:lang w:bidi="ar-AE"/>
        </w:rPr>
      </w:pPr>
    </w:p>
    <w:p w14:paraId="26533D7A" w14:textId="77777777" w:rsidR="00804F65" w:rsidRPr="00A73869" w:rsidRDefault="00804F65" w:rsidP="00804F65">
      <w:pPr>
        <w:tabs>
          <w:tab w:val="left" w:pos="7801"/>
        </w:tabs>
        <w:bidi w:val="0"/>
        <w:rPr>
          <w:sz w:val="28"/>
          <w:szCs w:val="28"/>
          <w:rtl/>
          <w:lang w:bidi="ar-AE"/>
        </w:rPr>
      </w:pPr>
    </w:p>
    <w:p w14:paraId="1D68B3E7" w14:textId="77777777" w:rsidR="00804F65" w:rsidRPr="00A73869" w:rsidRDefault="00804F65" w:rsidP="00804F65">
      <w:pPr>
        <w:tabs>
          <w:tab w:val="left" w:pos="7801"/>
        </w:tabs>
        <w:bidi w:val="0"/>
        <w:rPr>
          <w:sz w:val="28"/>
          <w:szCs w:val="28"/>
          <w:rtl/>
          <w:lang w:bidi="ar-AE"/>
        </w:rPr>
      </w:pPr>
    </w:p>
    <w:p w14:paraId="7614B9AA" w14:textId="77777777" w:rsidR="00804F65" w:rsidRPr="00A73869" w:rsidRDefault="00804F65" w:rsidP="00804F65">
      <w:pPr>
        <w:tabs>
          <w:tab w:val="left" w:pos="7801"/>
        </w:tabs>
        <w:bidi w:val="0"/>
        <w:rPr>
          <w:sz w:val="28"/>
          <w:szCs w:val="28"/>
          <w:rtl/>
          <w:lang w:bidi="ar-AE"/>
        </w:rPr>
      </w:pPr>
    </w:p>
    <w:p w14:paraId="3749AD22" w14:textId="77777777" w:rsidR="00804F65" w:rsidRPr="00A73869" w:rsidRDefault="00804F65" w:rsidP="00804F65">
      <w:pPr>
        <w:tabs>
          <w:tab w:val="left" w:pos="7801"/>
        </w:tabs>
        <w:bidi w:val="0"/>
        <w:rPr>
          <w:sz w:val="28"/>
          <w:szCs w:val="28"/>
          <w:rtl/>
          <w:lang w:bidi="ar-AE"/>
        </w:rPr>
      </w:pPr>
    </w:p>
    <w:p w14:paraId="7A1CD3B9" w14:textId="77777777" w:rsidR="00804F65" w:rsidRPr="00A73869" w:rsidRDefault="00804F65" w:rsidP="00804F65">
      <w:pPr>
        <w:tabs>
          <w:tab w:val="left" w:pos="7801"/>
        </w:tabs>
        <w:bidi w:val="0"/>
        <w:rPr>
          <w:sz w:val="28"/>
          <w:szCs w:val="28"/>
          <w:rtl/>
          <w:lang w:bidi="ar-AE"/>
        </w:rPr>
      </w:pPr>
    </w:p>
    <w:p w14:paraId="15F23A12" w14:textId="77777777" w:rsidR="00804F65" w:rsidRPr="00A73869" w:rsidRDefault="00804F65" w:rsidP="00804F65">
      <w:pPr>
        <w:tabs>
          <w:tab w:val="left" w:pos="7801"/>
        </w:tabs>
        <w:bidi w:val="0"/>
        <w:rPr>
          <w:sz w:val="28"/>
          <w:szCs w:val="28"/>
          <w:rtl/>
          <w:lang w:bidi="ar-AE"/>
        </w:rPr>
      </w:pPr>
    </w:p>
    <w:p w14:paraId="0EB1244B" w14:textId="77777777" w:rsidR="00804F65" w:rsidRPr="00A73869" w:rsidRDefault="00804F65" w:rsidP="00804F65">
      <w:pPr>
        <w:tabs>
          <w:tab w:val="left" w:pos="7801"/>
        </w:tabs>
        <w:bidi w:val="0"/>
        <w:rPr>
          <w:sz w:val="28"/>
          <w:szCs w:val="28"/>
          <w:rtl/>
          <w:lang w:bidi="ar-AE"/>
        </w:rPr>
      </w:pPr>
    </w:p>
    <w:p w14:paraId="2CE1E1DB" w14:textId="3E0B253E" w:rsidR="00804F65" w:rsidRPr="00A73869" w:rsidRDefault="00804F65" w:rsidP="00804F65">
      <w:pPr>
        <w:tabs>
          <w:tab w:val="left" w:pos="7801"/>
        </w:tabs>
        <w:bidi w:val="0"/>
        <w:rPr>
          <w:sz w:val="28"/>
          <w:szCs w:val="28"/>
          <w:lang w:bidi="ar-AE"/>
        </w:rPr>
      </w:pPr>
    </w:p>
    <w:p w14:paraId="3669CB86" w14:textId="77777777" w:rsidR="00804F65" w:rsidRPr="00A73869" w:rsidRDefault="00804F65" w:rsidP="00804F65">
      <w:pPr>
        <w:bidi w:val="0"/>
        <w:rPr>
          <w:sz w:val="28"/>
          <w:szCs w:val="28"/>
          <w:rtl/>
          <w:lang w:bidi="ar-AE"/>
        </w:rPr>
      </w:pPr>
    </w:p>
    <w:p w14:paraId="20ED896A" w14:textId="77777777" w:rsidR="00804F65" w:rsidRPr="00A73869" w:rsidRDefault="00804F65" w:rsidP="00804F65">
      <w:pPr>
        <w:bidi w:val="0"/>
        <w:rPr>
          <w:sz w:val="28"/>
          <w:szCs w:val="28"/>
          <w:rtl/>
          <w:lang w:bidi="ar-AE"/>
        </w:rPr>
      </w:pPr>
    </w:p>
    <w:p w14:paraId="25F8BD73" w14:textId="77777777" w:rsidR="00804F65" w:rsidRPr="00A73869" w:rsidRDefault="00804F65" w:rsidP="00804F65">
      <w:pPr>
        <w:bidi w:val="0"/>
        <w:rPr>
          <w:sz w:val="28"/>
          <w:szCs w:val="28"/>
          <w:rtl/>
          <w:lang w:bidi="ar-AE"/>
        </w:rPr>
      </w:pPr>
    </w:p>
    <w:p w14:paraId="5EF21404" w14:textId="77777777" w:rsidR="00804F65" w:rsidRPr="00A73869" w:rsidRDefault="00804F65" w:rsidP="00804F65">
      <w:pPr>
        <w:bidi w:val="0"/>
        <w:rPr>
          <w:sz w:val="28"/>
          <w:szCs w:val="28"/>
          <w:rtl/>
          <w:lang w:bidi="ar-AE"/>
        </w:rPr>
      </w:pPr>
    </w:p>
    <w:p w14:paraId="1EC8AB16" w14:textId="77777777" w:rsidR="00804F65" w:rsidRPr="00A73869" w:rsidRDefault="00804F65" w:rsidP="00804F65">
      <w:pPr>
        <w:bidi w:val="0"/>
        <w:rPr>
          <w:sz w:val="28"/>
          <w:szCs w:val="28"/>
          <w:rtl/>
          <w:lang w:bidi="ar-AE"/>
        </w:rPr>
      </w:pPr>
    </w:p>
    <w:p w14:paraId="3653963E" w14:textId="3188132D" w:rsidR="00804F65" w:rsidRPr="00A73869" w:rsidRDefault="00804F65" w:rsidP="00804F65">
      <w:pPr>
        <w:bidi w:val="0"/>
        <w:rPr>
          <w:sz w:val="28"/>
          <w:szCs w:val="28"/>
          <w:rtl/>
          <w:lang w:bidi="ar-AE"/>
        </w:rPr>
      </w:pPr>
    </w:p>
    <w:p w14:paraId="7FC05F47" w14:textId="77777777" w:rsidR="00804F65" w:rsidRPr="00A73869" w:rsidRDefault="00804F65" w:rsidP="00804F65">
      <w:pPr>
        <w:bidi w:val="0"/>
        <w:rPr>
          <w:sz w:val="28"/>
          <w:szCs w:val="28"/>
          <w:rtl/>
          <w:lang w:bidi="ar-AE"/>
        </w:rPr>
      </w:pPr>
    </w:p>
    <w:p w14:paraId="28B04741" w14:textId="77777777" w:rsidR="00804F65" w:rsidRPr="00A73869" w:rsidRDefault="00804F65" w:rsidP="00804F65">
      <w:pPr>
        <w:bidi w:val="0"/>
        <w:rPr>
          <w:sz w:val="28"/>
          <w:szCs w:val="28"/>
          <w:rtl/>
          <w:lang w:bidi="ar-AE"/>
        </w:rPr>
      </w:pPr>
    </w:p>
    <w:p w14:paraId="57292C04" w14:textId="163046C2" w:rsidR="00804F65" w:rsidRPr="00A73869" w:rsidRDefault="00804F65" w:rsidP="00804F65">
      <w:pPr>
        <w:bidi w:val="0"/>
        <w:rPr>
          <w:sz w:val="28"/>
          <w:szCs w:val="28"/>
          <w:rtl/>
          <w:lang w:bidi="ar-AE"/>
        </w:rPr>
      </w:pPr>
    </w:p>
    <w:p w14:paraId="1AA51656" w14:textId="7A6C2440" w:rsidR="00804F65" w:rsidRPr="00A73869" w:rsidRDefault="00804F65" w:rsidP="00804F65">
      <w:pPr>
        <w:bidi w:val="0"/>
        <w:rPr>
          <w:sz w:val="28"/>
          <w:szCs w:val="28"/>
          <w:rtl/>
          <w:lang w:bidi="ar-AE"/>
        </w:rPr>
      </w:pPr>
    </w:p>
    <w:p w14:paraId="7B1A9465" w14:textId="4C2230B8" w:rsidR="00804F65" w:rsidRPr="00A73869" w:rsidRDefault="00804F65" w:rsidP="00804F65">
      <w:pPr>
        <w:bidi w:val="0"/>
        <w:rPr>
          <w:sz w:val="28"/>
          <w:szCs w:val="28"/>
          <w:rtl/>
          <w:lang w:bidi="ar-AE"/>
        </w:rPr>
      </w:pPr>
    </w:p>
    <w:p w14:paraId="52D824E8" w14:textId="4E532168" w:rsidR="00804F65" w:rsidRPr="00A73869" w:rsidRDefault="00804F65" w:rsidP="00804F65">
      <w:pPr>
        <w:bidi w:val="0"/>
        <w:rPr>
          <w:sz w:val="28"/>
          <w:szCs w:val="28"/>
          <w:rtl/>
          <w:lang w:bidi="ar-AE"/>
        </w:rPr>
      </w:pPr>
    </w:p>
    <w:p w14:paraId="0AC616A6" w14:textId="265DED95" w:rsidR="00804F65" w:rsidRPr="00A73869" w:rsidRDefault="00804F65" w:rsidP="00804F65">
      <w:pPr>
        <w:bidi w:val="0"/>
        <w:rPr>
          <w:sz w:val="28"/>
          <w:szCs w:val="28"/>
          <w:rtl/>
          <w:lang w:bidi="ar-AE"/>
        </w:rPr>
      </w:pPr>
    </w:p>
    <w:p w14:paraId="289C6083" w14:textId="4C23E968" w:rsidR="00804F65" w:rsidRPr="00A73869" w:rsidRDefault="00804F65" w:rsidP="00804F65">
      <w:pPr>
        <w:bidi w:val="0"/>
        <w:rPr>
          <w:sz w:val="28"/>
          <w:szCs w:val="28"/>
          <w:rtl/>
          <w:lang w:bidi="ar-AE"/>
        </w:rPr>
      </w:pPr>
    </w:p>
    <w:p w14:paraId="3B9FF5FB" w14:textId="4CA09909" w:rsidR="00804F65" w:rsidRPr="00A73869" w:rsidRDefault="00740EE5" w:rsidP="00804F65">
      <w:pPr>
        <w:bidi w:val="0"/>
        <w:rPr>
          <w:sz w:val="28"/>
          <w:szCs w:val="28"/>
          <w:rtl/>
          <w:lang w:bidi="ar-AE"/>
        </w:rPr>
      </w:pPr>
      <w:r w:rsidRPr="00A73869">
        <w:rPr>
          <w:noProof/>
          <w:sz w:val="28"/>
          <w:szCs w:val="28"/>
        </w:rPr>
        <mc:AlternateContent>
          <mc:Choice Requires="wps">
            <w:drawing>
              <wp:anchor distT="0" distB="0" distL="114300" distR="114300" simplePos="0" relativeHeight="252102656" behindDoc="1" locked="0" layoutInCell="1" allowOverlap="1" wp14:anchorId="7EAD06F0" wp14:editId="62A72EEA">
                <wp:simplePos x="0" y="0"/>
                <wp:positionH relativeFrom="margin">
                  <wp:posOffset>1709091</wp:posOffset>
                </wp:positionH>
                <wp:positionV relativeFrom="margin">
                  <wp:posOffset>2890761</wp:posOffset>
                </wp:positionV>
                <wp:extent cx="2541270" cy="1864995"/>
                <wp:effectExtent l="19050" t="19050" r="30480" b="40005"/>
                <wp:wrapSquare wrapText="bothSides"/>
                <wp:docPr id="662603800" name="Rounded 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2541270" cy="1864995"/>
                        </a:xfrm>
                        <a:prstGeom prst="roundRect">
                          <a:avLst>
                            <a:gd name="adj" fmla="val 16667"/>
                          </a:avLst>
                        </a:prstGeom>
                        <a:solidFill>
                          <a:srgbClr val="FFFFFF"/>
                        </a:solidFill>
                        <a:ln w="57150" cmpd="thickThin" algn="ctr">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5CF431D6" w14:textId="77777777" w:rsidR="00804F65" w:rsidRPr="008E0489" w:rsidRDefault="00804F65" w:rsidP="00804F65">
                            <w:pPr>
                              <w:spacing w:line="276" w:lineRule="auto"/>
                              <w:ind w:left="8" w:firstLine="8"/>
                              <w:jc w:val="center"/>
                              <w:rPr>
                                <w:rFonts w:ascii="Sakkal Majalla" w:hAnsi="Sakkal Majalla" w:cs="Sakkal Majalla"/>
                                <w:b/>
                                <w:bCs/>
                                <w:sz w:val="30"/>
                                <w:szCs w:val="30"/>
                                <w:lang w:bidi="ar-AE"/>
                              </w:rPr>
                            </w:pPr>
                            <w:r w:rsidRPr="008E0489">
                              <w:rPr>
                                <w:rFonts w:ascii="Sakkal Majalla" w:hAnsi="Sakkal Majalla" w:cs="Sakkal Majalla" w:hint="cs"/>
                                <w:b/>
                                <w:bCs/>
                                <w:sz w:val="30"/>
                                <w:szCs w:val="30"/>
                                <w:rtl/>
                              </w:rPr>
                              <w:t>قرار المجلس التنفيذ</w:t>
                            </w:r>
                            <w:r w:rsidRPr="007F7753">
                              <w:rPr>
                                <w:rFonts w:ascii="Sakkal Majalla" w:hAnsi="Sakkal Majalla" w:cs="Sakkal Majalla" w:hint="cs"/>
                                <w:b/>
                                <w:bCs/>
                                <w:sz w:val="30"/>
                                <w:szCs w:val="30"/>
                                <w:rtl/>
                              </w:rPr>
                              <w:t>ي</w:t>
                            </w:r>
                            <w:r w:rsidRPr="007F7753">
                              <w:rPr>
                                <w:rFonts w:ascii="Sakkal Majalla" w:hAnsi="Sakkal Majalla" w:cs="Sakkal Majalla"/>
                                <w:b/>
                                <w:bCs/>
                                <w:sz w:val="30"/>
                                <w:szCs w:val="30"/>
                                <w:rtl/>
                              </w:rPr>
                              <w:t xml:space="preserve"> رقم (</w:t>
                            </w:r>
                            <w:r>
                              <w:rPr>
                                <w:rFonts w:ascii="Sakkal Majalla" w:hAnsi="Sakkal Majalla" w:cs="Sakkal Majalla" w:hint="cs"/>
                                <w:b/>
                                <w:bCs/>
                                <w:sz w:val="30"/>
                                <w:szCs w:val="30"/>
                                <w:rtl/>
                              </w:rPr>
                              <w:t>17</w:t>
                            </w:r>
                            <w:r w:rsidRPr="007F7753">
                              <w:rPr>
                                <w:rFonts w:ascii="Sakkal Majalla" w:hAnsi="Sakkal Majalla" w:cs="Sakkal Majalla"/>
                                <w:b/>
                                <w:bCs/>
                                <w:sz w:val="30"/>
                                <w:szCs w:val="30"/>
                                <w:rtl/>
                              </w:rPr>
                              <w:t>) لسن</w:t>
                            </w:r>
                            <w:r w:rsidRPr="008E0489">
                              <w:rPr>
                                <w:rFonts w:ascii="Sakkal Majalla" w:hAnsi="Sakkal Majalla" w:cs="Sakkal Majalla"/>
                                <w:b/>
                                <w:bCs/>
                                <w:sz w:val="30"/>
                                <w:szCs w:val="30"/>
                                <w:rtl/>
                              </w:rPr>
                              <w:t xml:space="preserve">ة </w:t>
                            </w:r>
                            <w:r w:rsidRPr="008E0489">
                              <w:rPr>
                                <w:rFonts w:ascii="Sakkal Majalla" w:hAnsi="Sakkal Majalla" w:cs="Sakkal Majalla" w:hint="cs"/>
                                <w:b/>
                                <w:bCs/>
                                <w:sz w:val="30"/>
                                <w:szCs w:val="30"/>
                                <w:rtl/>
                              </w:rPr>
                              <w:t>202</w:t>
                            </w:r>
                            <w:r>
                              <w:rPr>
                                <w:rFonts w:ascii="Sakkal Majalla" w:hAnsi="Sakkal Majalla" w:cs="Sakkal Majalla" w:hint="cs"/>
                                <w:b/>
                                <w:bCs/>
                                <w:sz w:val="30"/>
                                <w:szCs w:val="30"/>
                                <w:rtl/>
                              </w:rPr>
                              <w:t>5</w:t>
                            </w:r>
                            <w:r w:rsidRPr="008E0489">
                              <w:rPr>
                                <w:rFonts w:ascii="Sakkal Majalla" w:hAnsi="Sakkal Majalla" w:cs="Sakkal Majalla" w:hint="cs"/>
                                <w:b/>
                                <w:bCs/>
                                <w:sz w:val="30"/>
                                <w:szCs w:val="30"/>
                                <w:rtl/>
                              </w:rPr>
                              <w:t>م</w:t>
                            </w:r>
                          </w:p>
                          <w:p w14:paraId="1F28C506" w14:textId="77777777" w:rsidR="00804F65" w:rsidRPr="008E0489" w:rsidRDefault="00804F65" w:rsidP="00804F65">
                            <w:pPr>
                              <w:spacing w:line="276" w:lineRule="auto"/>
                              <w:jc w:val="center"/>
                              <w:rPr>
                                <w:rFonts w:ascii="Sakkal Majalla" w:hAnsi="Sakkal Majalla" w:cs="Sakkal Majalla"/>
                                <w:b/>
                                <w:bCs/>
                                <w:sz w:val="30"/>
                                <w:szCs w:val="30"/>
                                <w:rtl/>
                                <w:lang w:bidi="ar-AE"/>
                              </w:rPr>
                            </w:pPr>
                            <w:r w:rsidRPr="008E0489">
                              <w:rPr>
                                <w:rFonts w:ascii="Sakkal Majalla" w:hAnsi="Sakkal Majalla" w:cs="Sakkal Majalla" w:hint="cs"/>
                                <w:b/>
                                <w:bCs/>
                                <w:sz w:val="30"/>
                                <w:szCs w:val="30"/>
                                <w:rtl/>
                                <w:lang w:bidi="ar-AE"/>
                              </w:rPr>
                              <w:t>بشأن</w:t>
                            </w:r>
                          </w:p>
                          <w:p w14:paraId="7A1B2854" w14:textId="77777777" w:rsidR="00804F65" w:rsidRPr="008E0489" w:rsidRDefault="00804F65" w:rsidP="00804F65">
                            <w:pPr>
                              <w:jc w:val="center"/>
                              <w:rPr>
                                <w:rFonts w:ascii="Sakkal Majalla" w:hAnsi="Sakkal Majalla" w:cs="Sakkal Majalla"/>
                                <w:b/>
                                <w:bCs/>
                                <w:sz w:val="30"/>
                                <w:szCs w:val="30"/>
                                <w:rtl/>
                                <w:lang w:bidi="ar-AE"/>
                              </w:rPr>
                            </w:pPr>
                            <w:r>
                              <w:rPr>
                                <w:rFonts w:ascii="Sakkal Majalla" w:hAnsi="Sakkal Majalla" w:cs="Sakkal Majalla" w:hint="cs"/>
                                <w:b/>
                                <w:bCs/>
                                <w:sz w:val="30"/>
                                <w:szCs w:val="30"/>
                                <w:rtl/>
                                <w:lang w:bidi="ar-AE"/>
                              </w:rPr>
                              <w:t>ترقية و</w:t>
                            </w:r>
                            <w:r w:rsidRPr="008E0489">
                              <w:rPr>
                                <w:rFonts w:ascii="Sakkal Majalla" w:hAnsi="Sakkal Majalla" w:cs="Sakkal Majalla"/>
                                <w:b/>
                                <w:bCs/>
                                <w:sz w:val="30"/>
                                <w:szCs w:val="30"/>
                                <w:rtl/>
                                <w:lang w:bidi="ar-AE"/>
                              </w:rPr>
                              <w:t xml:space="preserve">تعيين مدير </w:t>
                            </w:r>
                            <w:r>
                              <w:rPr>
                                <w:rFonts w:ascii="Sakkal Majalla" w:hAnsi="Sakkal Majalla" w:cs="Sakkal Majalla" w:hint="cs"/>
                                <w:b/>
                                <w:bCs/>
                                <w:sz w:val="30"/>
                                <w:szCs w:val="30"/>
                                <w:rtl/>
                                <w:lang w:bidi="ar-AE"/>
                              </w:rPr>
                              <w:t>لدائرة الخدمات الاجتماعية في إمارة الشارقة</w:t>
                            </w:r>
                          </w:p>
                          <w:p w14:paraId="2D6B0D4C" w14:textId="77777777" w:rsidR="00804F65" w:rsidRPr="00A46B7B" w:rsidRDefault="00804F65" w:rsidP="00804F65">
                            <w:pPr>
                              <w:spacing w:before="600" w:line="480" w:lineRule="exact"/>
                              <w:jc w:val="center"/>
                              <w:rPr>
                                <w:rFonts w:ascii="Sakkal Majalla" w:hAnsi="Sakkal Majalla" w:cs="Sakkal Majalla"/>
                                <w:b/>
                                <w:bCs/>
                                <w:sz w:val="72"/>
                                <w:szCs w:val="72"/>
                                <w:lang w:bidi="ar-AE"/>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EAD06F0" id="_x0000_s1064" style="position:absolute;margin-left:134.55pt;margin-top:227.6pt;width:200.1pt;height:146.85pt;flip:y;z-index:-25121382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" strokeweight="4.5pt">
                <v:stroke linestyle="thickThin"/>
                <v:textbox>
                  <w:txbxContent>
                    <w:p w14:paraId="5CF431D6" w14:textId="77777777" w:rsidR="00804F65" w:rsidRPr="008E0489" w:rsidRDefault="00804F65" w:rsidP="00804F65">
                      <w:pPr>
                        <w:spacing w:line="276" w:lineRule="auto"/>
                        <w:ind w:left="8" w:firstLine="8"/>
                        <w:jc w:val="center"/>
                        <w:rPr>
                          <w:rFonts w:ascii="Sakkal Majalla" w:hAnsi="Sakkal Majalla" w:cs="Sakkal Majalla"/>
                          <w:b/>
                          <w:bCs/>
                          <w:sz w:val="30"/>
                          <w:szCs w:val="30"/>
                          <w:lang w:bidi="ar-AE"/>
                        </w:rPr>
                      </w:pPr>
                      <w:r w:rsidRPr="008E0489">
                        <w:rPr>
                          <w:rFonts w:ascii="Sakkal Majalla" w:hAnsi="Sakkal Majalla" w:cs="Sakkal Majalla" w:hint="cs"/>
                          <w:b/>
                          <w:bCs/>
                          <w:sz w:val="30"/>
                          <w:szCs w:val="30"/>
                          <w:rtl/>
                        </w:rPr>
                        <w:t>قرار المجلس التنفيذ</w:t>
                      </w:r>
                      <w:r w:rsidRPr="007F7753">
                        <w:rPr>
                          <w:rFonts w:ascii="Sakkal Majalla" w:hAnsi="Sakkal Majalla" w:cs="Sakkal Majalla" w:hint="cs"/>
                          <w:b/>
                          <w:bCs/>
                          <w:sz w:val="30"/>
                          <w:szCs w:val="30"/>
                          <w:rtl/>
                        </w:rPr>
                        <w:t>ي</w:t>
                      </w:r>
                      <w:r w:rsidRPr="007F7753">
                        <w:rPr>
                          <w:rFonts w:ascii="Sakkal Majalla" w:hAnsi="Sakkal Majalla" w:cs="Sakkal Majalla"/>
                          <w:b/>
                          <w:bCs/>
                          <w:sz w:val="30"/>
                          <w:szCs w:val="30"/>
                          <w:rtl/>
                        </w:rPr>
                        <w:t xml:space="preserve"> رقم (</w:t>
                      </w:r>
                      <w:r>
                        <w:rPr>
                          <w:rFonts w:ascii="Sakkal Majalla" w:hAnsi="Sakkal Majalla" w:cs="Sakkal Majalla" w:hint="cs"/>
                          <w:b/>
                          <w:bCs/>
                          <w:sz w:val="30"/>
                          <w:szCs w:val="30"/>
                          <w:rtl/>
                        </w:rPr>
                        <w:t>17</w:t>
                      </w:r>
                      <w:r w:rsidRPr="007F7753">
                        <w:rPr>
                          <w:rFonts w:ascii="Sakkal Majalla" w:hAnsi="Sakkal Majalla" w:cs="Sakkal Majalla"/>
                          <w:b/>
                          <w:bCs/>
                          <w:sz w:val="30"/>
                          <w:szCs w:val="30"/>
                          <w:rtl/>
                        </w:rPr>
                        <w:t>) لسن</w:t>
                      </w:r>
                      <w:r w:rsidRPr="008E0489">
                        <w:rPr>
                          <w:rFonts w:ascii="Sakkal Majalla" w:hAnsi="Sakkal Majalla" w:cs="Sakkal Majalla"/>
                          <w:b/>
                          <w:bCs/>
                          <w:sz w:val="30"/>
                          <w:szCs w:val="30"/>
                          <w:rtl/>
                        </w:rPr>
                        <w:t xml:space="preserve">ة </w:t>
                      </w:r>
                      <w:r w:rsidRPr="008E0489">
                        <w:rPr>
                          <w:rFonts w:ascii="Sakkal Majalla" w:hAnsi="Sakkal Majalla" w:cs="Sakkal Majalla" w:hint="cs"/>
                          <w:b/>
                          <w:bCs/>
                          <w:sz w:val="30"/>
                          <w:szCs w:val="30"/>
                          <w:rtl/>
                        </w:rPr>
                        <w:t>202</w:t>
                      </w:r>
                      <w:r>
                        <w:rPr>
                          <w:rFonts w:ascii="Sakkal Majalla" w:hAnsi="Sakkal Majalla" w:cs="Sakkal Majalla" w:hint="cs"/>
                          <w:b/>
                          <w:bCs/>
                          <w:sz w:val="30"/>
                          <w:szCs w:val="30"/>
                          <w:rtl/>
                        </w:rPr>
                        <w:t>5</w:t>
                      </w:r>
                      <w:r w:rsidRPr="008E0489">
                        <w:rPr>
                          <w:rFonts w:ascii="Sakkal Majalla" w:hAnsi="Sakkal Majalla" w:cs="Sakkal Majalla" w:hint="cs"/>
                          <w:b/>
                          <w:bCs/>
                          <w:sz w:val="30"/>
                          <w:szCs w:val="30"/>
                          <w:rtl/>
                        </w:rPr>
                        <w:t>م</w:t>
                      </w:r>
                    </w:p>
                    <w:p w14:paraId="1F28C506" w14:textId="77777777" w:rsidR="00804F65" w:rsidRPr="008E0489" w:rsidRDefault="00804F65" w:rsidP="00804F65">
                      <w:pPr>
                        <w:spacing w:line="276" w:lineRule="auto"/>
                        <w:jc w:val="center"/>
                        <w:rPr>
                          <w:rFonts w:ascii="Sakkal Majalla" w:hAnsi="Sakkal Majalla" w:cs="Sakkal Majalla"/>
                          <w:b/>
                          <w:bCs/>
                          <w:sz w:val="30"/>
                          <w:szCs w:val="30"/>
                          <w:rtl/>
                          <w:lang w:bidi="ar-AE"/>
                        </w:rPr>
                      </w:pPr>
                      <w:r w:rsidRPr="008E0489">
                        <w:rPr>
                          <w:rFonts w:ascii="Sakkal Majalla" w:hAnsi="Sakkal Majalla" w:cs="Sakkal Majalla" w:hint="cs"/>
                          <w:b/>
                          <w:bCs/>
                          <w:sz w:val="30"/>
                          <w:szCs w:val="30"/>
                          <w:rtl/>
                          <w:lang w:bidi="ar-AE"/>
                        </w:rPr>
                        <w:t>بشأن</w:t>
                      </w:r>
                    </w:p>
                    <w:p w14:paraId="7A1B2854" w14:textId="77777777" w:rsidR="00804F65" w:rsidRPr="008E0489" w:rsidRDefault="00804F65" w:rsidP="00804F65">
                      <w:pPr>
                        <w:jc w:val="center"/>
                        <w:rPr>
                          <w:rFonts w:ascii="Sakkal Majalla" w:hAnsi="Sakkal Majalla" w:cs="Sakkal Majalla"/>
                          <w:b/>
                          <w:bCs/>
                          <w:sz w:val="30"/>
                          <w:szCs w:val="30"/>
                          <w:rtl/>
                          <w:lang w:bidi="ar-AE"/>
                        </w:rPr>
                      </w:pPr>
                      <w:r>
                        <w:rPr>
                          <w:rFonts w:ascii="Sakkal Majalla" w:hAnsi="Sakkal Majalla" w:cs="Sakkal Majalla" w:hint="cs"/>
                          <w:b/>
                          <w:bCs/>
                          <w:sz w:val="30"/>
                          <w:szCs w:val="30"/>
                          <w:rtl/>
                          <w:lang w:bidi="ar-AE"/>
                        </w:rPr>
                        <w:t>ترقية و</w:t>
                      </w:r>
                      <w:r w:rsidRPr="008E0489">
                        <w:rPr>
                          <w:rFonts w:ascii="Sakkal Majalla" w:hAnsi="Sakkal Majalla" w:cs="Sakkal Majalla"/>
                          <w:b/>
                          <w:bCs/>
                          <w:sz w:val="30"/>
                          <w:szCs w:val="30"/>
                          <w:rtl/>
                          <w:lang w:bidi="ar-AE"/>
                        </w:rPr>
                        <w:t xml:space="preserve">تعيين مدير </w:t>
                      </w:r>
                      <w:r>
                        <w:rPr>
                          <w:rFonts w:ascii="Sakkal Majalla" w:hAnsi="Sakkal Majalla" w:cs="Sakkal Majalla" w:hint="cs"/>
                          <w:b/>
                          <w:bCs/>
                          <w:sz w:val="30"/>
                          <w:szCs w:val="30"/>
                          <w:rtl/>
                          <w:lang w:bidi="ar-AE"/>
                        </w:rPr>
                        <w:t>لدائرة الخدمات الاجتماعية في إمارة الشارقة</w:t>
                      </w:r>
                    </w:p>
                    <w:p w14:paraId="2D6B0D4C" w14:textId="77777777" w:rsidR="00804F65" w:rsidRPr="00A46B7B" w:rsidRDefault="00804F65" w:rsidP="00804F65">
                      <w:pPr>
                        <w:spacing w:before="600" w:line="480" w:lineRule="exact"/>
                        <w:jc w:val="center"/>
                        <w:rPr>
                          <w:rFonts w:ascii="Sakkal Majalla" w:hAnsi="Sakkal Majalla" w:cs="Sakkal Majalla"/>
                          <w:b/>
                          <w:bCs/>
                          <w:sz w:val="72"/>
                          <w:szCs w:val="72"/>
                          <w:lang w:bidi="ar-AE"/>
                        </w:rPr>
                      </w:pPr>
                    </w:p>
                  </w:txbxContent>
                </v:textbox>
                <w10:wrap type="square" anchorx="margin" anchory="margin"/>
              </v:roundrect>
            </w:pict>
          </mc:Fallback>
        </mc:AlternateContent>
      </w:r>
    </w:p>
    <w:p w14:paraId="2DC48D02" w14:textId="77777777" w:rsidR="00804F65" w:rsidRPr="00A73869" w:rsidRDefault="00804F65" w:rsidP="00804F65">
      <w:pPr>
        <w:bidi w:val="0"/>
        <w:rPr>
          <w:sz w:val="28"/>
          <w:szCs w:val="28"/>
          <w:rtl/>
          <w:lang w:bidi="ar-AE"/>
        </w:rPr>
      </w:pPr>
    </w:p>
    <w:p w14:paraId="1ED13F2F" w14:textId="77777777" w:rsidR="00804F65" w:rsidRPr="00A73869" w:rsidRDefault="00804F65" w:rsidP="00804F65">
      <w:pPr>
        <w:bidi w:val="0"/>
        <w:rPr>
          <w:sz w:val="28"/>
          <w:szCs w:val="28"/>
          <w:rtl/>
          <w:lang w:bidi="ar-AE"/>
        </w:rPr>
      </w:pPr>
    </w:p>
    <w:p w14:paraId="107A36F0" w14:textId="77777777" w:rsidR="00804F65" w:rsidRPr="00A73869" w:rsidRDefault="00804F65" w:rsidP="00804F65">
      <w:pPr>
        <w:bidi w:val="0"/>
        <w:rPr>
          <w:sz w:val="28"/>
          <w:szCs w:val="28"/>
          <w:rtl/>
          <w:lang w:bidi="ar-AE"/>
        </w:rPr>
      </w:pPr>
    </w:p>
    <w:p w14:paraId="2A5B027D" w14:textId="77777777" w:rsidR="00804F65" w:rsidRPr="00A73869" w:rsidRDefault="00804F65" w:rsidP="00804F65">
      <w:pPr>
        <w:bidi w:val="0"/>
        <w:rPr>
          <w:sz w:val="28"/>
          <w:szCs w:val="28"/>
          <w:rtl/>
          <w:lang w:bidi="ar-AE"/>
        </w:rPr>
      </w:pPr>
    </w:p>
    <w:p w14:paraId="1520817C" w14:textId="77777777" w:rsidR="00804F65" w:rsidRPr="00A73869" w:rsidRDefault="00804F65" w:rsidP="00804F65">
      <w:pPr>
        <w:bidi w:val="0"/>
        <w:rPr>
          <w:sz w:val="28"/>
          <w:szCs w:val="28"/>
          <w:rtl/>
          <w:lang w:bidi="ar-AE"/>
        </w:rPr>
      </w:pPr>
    </w:p>
    <w:p w14:paraId="726E5AA1" w14:textId="77777777" w:rsidR="00804F65" w:rsidRPr="00A73869" w:rsidRDefault="00804F65" w:rsidP="00804F65">
      <w:pPr>
        <w:bidi w:val="0"/>
        <w:rPr>
          <w:sz w:val="28"/>
          <w:szCs w:val="28"/>
          <w:rtl/>
          <w:lang w:bidi="ar-AE"/>
        </w:rPr>
      </w:pPr>
    </w:p>
    <w:p w14:paraId="71429487" w14:textId="77777777" w:rsidR="00804F65" w:rsidRPr="00A73869" w:rsidRDefault="00804F65" w:rsidP="00804F65">
      <w:pPr>
        <w:bidi w:val="0"/>
        <w:rPr>
          <w:sz w:val="28"/>
          <w:szCs w:val="28"/>
          <w:rtl/>
          <w:lang w:bidi="ar-AE"/>
        </w:rPr>
      </w:pPr>
    </w:p>
    <w:p w14:paraId="6674BA0C" w14:textId="77777777" w:rsidR="00804F65" w:rsidRPr="00A73869" w:rsidRDefault="00804F65" w:rsidP="00804F65">
      <w:pPr>
        <w:bidi w:val="0"/>
        <w:rPr>
          <w:sz w:val="28"/>
          <w:szCs w:val="28"/>
          <w:rtl/>
          <w:lang w:bidi="ar-AE"/>
        </w:rPr>
      </w:pPr>
    </w:p>
    <w:p w14:paraId="037851E1" w14:textId="39E9E9F9" w:rsidR="00804F65" w:rsidRPr="00A73869" w:rsidRDefault="00804F65" w:rsidP="00804F65">
      <w:pPr>
        <w:tabs>
          <w:tab w:val="left" w:pos="7263"/>
        </w:tabs>
        <w:bidi w:val="0"/>
        <w:rPr>
          <w:sz w:val="28"/>
          <w:szCs w:val="28"/>
          <w:rtl/>
          <w:lang w:bidi="ar-AE"/>
        </w:rPr>
      </w:pPr>
      <w:r w:rsidRPr="00A73869">
        <w:rPr>
          <w:sz w:val="28"/>
          <w:szCs w:val="28"/>
          <w:lang w:bidi="ar-AE"/>
        </w:rPr>
        <w:tab/>
      </w:r>
    </w:p>
    <w:p w14:paraId="6E48F324" w14:textId="77777777" w:rsidR="00804F65" w:rsidRPr="00A73869" w:rsidRDefault="00804F65" w:rsidP="00804F65">
      <w:pPr>
        <w:tabs>
          <w:tab w:val="left" w:pos="7263"/>
        </w:tabs>
        <w:bidi w:val="0"/>
        <w:rPr>
          <w:sz w:val="28"/>
          <w:szCs w:val="28"/>
          <w:rtl/>
          <w:lang w:bidi="ar-AE"/>
        </w:rPr>
      </w:pPr>
    </w:p>
    <w:p w14:paraId="6B835720" w14:textId="77777777" w:rsidR="00804F65" w:rsidRPr="00A73869" w:rsidRDefault="00804F65" w:rsidP="00804F65">
      <w:pPr>
        <w:tabs>
          <w:tab w:val="left" w:pos="7263"/>
        </w:tabs>
        <w:bidi w:val="0"/>
        <w:rPr>
          <w:sz w:val="28"/>
          <w:szCs w:val="28"/>
          <w:rtl/>
          <w:lang w:bidi="ar-AE"/>
        </w:rPr>
      </w:pPr>
    </w:p>
    <w:p w14:paraId="5C68040F" w14:textId="77777777" w:rsidR="00804F65" w:rsidRPr="00A73869" w:rsidRDefault="00804F65" w:rsidP="00804F65">
      <w:pPr>
        <w:tabs>
          <w:tab w:val="left" w:pos="7263"/>
        </w:tabs>
        <w:bidi w:val="0"/>
        <w:rPr>
          <w:sz w:val="28"/>
          <w:szCs w:val="28"/>
          <w:rtl/>
          <w:lang w:bidi="ar-AE"/>
        </w:rPr>
      </w:pPr>
    </w:p>
    <w:p w14:paraId="02DD7691" w14:textId="77777777" w:rsidR="00804F65" w:rsidRPr="00A73869" w:rsidRDefault="00804F65" w:rsidP="00804F65">
      <w:pPr>
        <w:tabs>
          <w:tab w:val="left" w:pos="7263"/>
        </w:tabs>
        <w:bidi w:val="0"/>
        <w:rPr>
          <w:sz w:val="28"/>
          <w:szCs w:val="28"/>
          <w:rtl/>
          <w:lang w:bidi="ar-AE"/>
        </w:rPr>
      </w:pPr>
    </w:p>
    <w:p w14:paraId="5C166F48" w14:textId="77777777" w:rsidR="00804F65" w:rsidRPr="00A73869" w:rsidRDefault="00804F65" w:rsidP="00804F65">
      <w:pPr>
        <w:tabs>
          <w:tab w:val="left" w:pos="7263"/>
        </w:tabs>
        <w:bidi w:val="0"/>
        <w:rPr>
          <w:sz w:val="28"/>
          <w:szCs w:val="28"/>
          <w:rtl/>
          <w:lang w:bidi="ar-AE"/>
        </w:rPr>
      </w:pPr>
    </w:p>
    <w:p w14:paraId="26036DD9" w14:textId="77777777" w:rsidR="00804F65" w:rsidRPr="00A73869" w:rsidRDefault="00804F65" w:rsidP="00804F65">
      <w:pPr>
        <w:tabs>
          <w:tab w:val="left" w:pos="7263"/>
        </w:tabs>
        <w:bidi w:val="0"/>
        <w:rPr>
          <w:sz w:val="28"/>
          <w:szCs w:val="28"/>
          <w:rtl/>
          <w:lang w:bidi="ar-AE"/>
        </w:rPr>
      </w:pPr>
    </w:p>
    <w:p w14:paraId="65BA4174" w14:textId="77777777" w:rsidR="00804F65" w:rsidRPr="00A73869" w:rsidRDefault="00804F65" w:rsidP="00804F65">
      <w:pPr>
        <w:tabs>
          <w:tab w:val="left" w:pos="7263"/>
        </w:tabs>
        <w:bidi w:val="0"/>
        <w:rPr>
          <w:sz w:val="28"/>
          <w:szCs w:val="28"/>
          <w:rtl/>
          <w:lang w:bidi="ar-AE"/>
        </w:rPr>
      </w:pPr>
    </w:p>
    <w:p w14:paraId="54B9495E" w14:textId="77777777" w:rsidR="00804F65" w:rsidRPr="00A73869" w:rsidRDefault="00804F65" w:rsidP="00804F65">
      <w:pPr>
        <w:tabs>
          <w:tab w:val="left" w:pos="7263"/>
        </w:tabs>
        <w:bidi w:val="0"/>
        <w:rPr>
          <w:sz w:val="28"/>
          <w:szCs w:val="28"/>
          <w:rtl/>
          <w:lang w:bidi="ar-AE"/>
        </w:rPr>
      </w:pPr>
    </w:p>
    <w:p w14:paraId="3DAEFEBC" w14:textId="77777777" w:rsidR="00804F65" w:rsidRPr="00A73869" w:rsidRDefault="00804F65" w:rsidP="00804F65">
      <w:pPr>
        <w:tabs>
          <w:tab w:val="left" w:pos="7263"/>
        </w:tabs>
        <w:bidi w:val="0"/>
        <w:rPr>
          <w:sz w:val="28"/>
          <w:szCs w:val="28"/>
          <w:rtl/>
          <w:lang w:bidi="ar-AE"/>
        </w:rPr>
      </w:pPr>
    </w:p>
    <w:p w14:paraId="3013C00C" w14:textId="77777777" w:rsidR="00804F65" w:rsidRPr="00A73869" w:rsidRDefault="00804F65" w:rsidP="00804F65">
      <w:pPr>
        <w:tabs>
          <w:tab w:val="left" w:pos="7263"/>
        </w:tabs>
        <w:bidi w:val="0"/>
        <w:rPr>
          <w:sz w:val="28"/>
          <w:szCs w:val="28"/>
          <w:rtl/>
          <w:lang w:bidi="ar-AE"/>
        </w:rPr>
      </w:pPr>
    </w:p>
    <w:p w14:paraId="2C643135" w14:textId="77777777" w:rsidR="00804F65" w:rsidRPr="00A73869" w:rsidRDefault="00804F65" w:rsidP="00804F65">
      <w:pPr>
        <w:tabs>
          <w:tab w:val="left" w:pos="7263"/>
        </w:tabs>
        <w:bidi w:val="0"/>
        <w:rPr>
          <w:sz w:val="28"/>
          <w:szCs w:val="28"/>
          <w:rtl/>
          <w:lang w:bidi="ar-AE"/>
        </w:rPr>
      </w:pPr>
    </w:p>
    <w:p w14:paraId="65FA1788" w14:textId="77777777" w:rsidR="00804F65" w:rsidRPr="00A73869" w:rsidRDefault="00804F65" w:rsidP="00804F65">
      <w:pPr>
        <w:tabs>
          <w:tab w:val="left" w:pos="7263"/>
        </w:tabs>
        <w:bidi w:val="0"/>
        <w:rPr>
          <w:sz w:val="28"/>
          <w:szCs w:val="28"/>
          <w:rtl/>
          <w:lang w:bidi="ar-AE"/>
        </w:rPr>
      </w:pPr>
    </w:p>
    <w:p w14:paraId="47C69108" w14:textId="77777777" w:rsidR="00804F65" w:rsidRPr="00A73869" w:rsidRDefault="00804F65" w:rsidP="00804F65">
      <w:pPr>
        <w:tabs>
          <w:tab w:val="left" w:pos="7263"/>
        </w:tabs>
        <w:bidi w:val="0"/>
        <w:rPr>
          <w:sz w:val="28"/>
          <w:szCs w:val="28"/>
          <w:rtl/>
          <w:lang w:bidi="ar-AE"/>
        </w:rPr>
      </w:pPr>
    </w:p>
    <w:p w14:paraId="299E9370" w14:textId="77777777" w:rsidR="00804F65" w:rsidRPr="00A73869" w:rsidRDefault="00804F65" w:rsidP="00804F65">
      <w:pPr>
        <w:tabs>
          <w:tab w:val="left" w:pos="7263"/>
        </w:tabs>
        <w:bidi w:val="0"/>
        <w:rPr>
          <w:sz w:val="28"/>
          <w:szCs w:val="28"/>
          <w:rtl/>
          <w:lang w:bidi="ar-AE"/>
        </w:rPr>
      </w:pPr>
    </w:p>
    <w:p w14:paraId="45363187" w14:textId="77777777" w:rsidR="00804F65" w:rsidRPr="00A73869" w:rsidRDefault="00804F65" w:rsidP="00804F65">
      <w:pPr>
        <w:tabs>
          <w:tab w:val="left" w:pos="7263"/>
        </w:tabs>
        <w:bidi w:val="0"/>
        <w:rPr>
          <w:sz w:val="28"/>
          <w:szCs w:val="28"/>
          <w:rtl/>
          <w:lang w:bidi="ar-AE"/>
        </w:rPr>
      </w:pPr>
    </w:p>
    <w:p w14:paraId="4A45D15B" w14:textId="77777777" w:rsidR="00804F65" w:rsidRPr="00A73869" w:rsidRDefault="00804F65" w:rsidP="00804F65">
      <w:pPr>
        <w:tabs>
          <w:tab w:val="left" w:pos="7263"/>
        </w:tabs>
        <w:bidi w:val="0"/>
        <w:rPr>
          <w:sz w:val="28"/>
          <w:szCs w:val="28"/>
          <w:rtl/>
          <w:lang w:bidi="ar-AE"/>
        </w:rPr>
      </w:pPr>
    </w:p>
    <w:p w14:paraId="2E90A001" w14:textId="77777777" w:rsidR="00804F65" w:rsidRPr="00A73869" w:rsidRDefault="00804F65" w:rsidP="00804F65">
      <w:pPr>
        <w:tabs>
          <w:tab w:val="left" w:pos="7263"/>
        </w:tabs>
        <w:bidi w:val="0"/>
        <w:rPr>
          <w:sz w:val="28"/>
          <w:szCs w:val="28"/>
          <w:rtl/>
          <w:lang w:bidi="ar-AE"/>
        </w:rPr>
      </w:pPr>
    </w:p>
    <w:p w14:paraId="0DB87366" w14:textId="77777777" w:rsidR="00804F65" w:rsidRPr="00A73869" w:rsidRDefault="00804F65" w:rsidP="00804F65">
      <w:pPr>
        <w:tabs>
          <w:tab w:val="left" w:pos="7263"/>
        </w:tabs>
        <w:bidi w:val="0"/>
        <w:rPr>
          <w:sz w:val="28"/>
          <w:szCs w:val="28"/>
          <w:rtl/>
          <w:lang w:bidi="ar-AE"/>
        </w:rPr>
      </w:pPr>
    </w:p>
    <w:p w14:paraId="5E866662" w14:textId="77777777" w:rsidR="00804F65" w:rsidRPr="00A73869" w:rsidRDefault="00804F65" w:rsidP="00804F65">
      <w:pPr>
        <w:tabs>
          <w:tab w:val="left" w:pos="7263"/>
        </w:tabs>
        <w:bidi w:val="0"/>
        <w:rPr>
          <w:sz w:val="28"/>
          <w:szCs w:val="28"/>
          <w:rtl/>
          <w:lang w:bidi="ar-AE"/>
        </w:rPr>
      </w:pPr>
    </w:p>
    <w:p w14:paraId="48771085" w14:textId="77777777" w:rsidR="009510DA" w:rsidRDefault="009510DA" w:rsidP="00804F65">
      <w:pPr>
        <w:spacing w:line="276" w:lineRule="auto"/>
        <w:ind w:left="8" w:firstLine="8"/>
        <w:jc w:val="center"/>
        <w:rPr>
          <w:rFonts w:ascii="Sakkal Majalla" w:hAnsi="Sakkal Majalla" w:cs="Sakkal Majalla"/>
          <w:b/>
          <w:bCs/>
          <w:sz w:val="28"/>
          <w:szCs w:val="28"/>
          <w:rtl/>
        </w:rPr>
      </w:pPr>
    </w:p>
    <w:p w14:paraId="1D240A6C" w14:textId="030A9808" w:rsidR="00804F65" w:rsidRPr="00A73869" w:rsidRDefault="00804F65" w:rsidP="00804F65">
      <w:pPr>
        <w:spacing w:line="276" w:lineRule="auto"/>
        <w:ind w:left="8" w:firstLine="8"/>
        <w:jc w:val="center"/>
        <w:rPr>
          <w:rFonts w:ascii="Sakkal Majalla" w:hAnsi="Sakkal Majalla" w:cs="Sakkal Majalla"/>
          <w:b/>
          <w:bCs/>
          <w:sz w:val="28"/>
          <w:szCs w:val="28"/>
          <w:lang w:bidi="ar-AE"/>
        </w:rPr>
      </w:pPr>
      <w:r w:rsidRPr="00A73869">
        <w:rPr>
          <w:rFonts w:ascii="Sakkal Majalla" w:hAnsi="Sakkal Majalla" w:cs="Sakkal Majalla" w:hint="cs"/>
          <w:b/>
          <w:bCs/>
          <w:sz w:val="28"/>
          <w:szCs w:val="28"/>
          <w:rtl/>
        </w:rPr>
        <w:lastRenderedPageBreak/>
        <w:t>قرار المجلس التنفيذي</w:t>
      </w:r>
      <w:r w:rsidRPr="00A73869">
        <w:rPr>
          <w:rFonts w:ascii="Sakkal Majalla" w:hAnsi="Sakkal Majalla" w:cs="Sakkal Majalla"/>
          <w:b/>
          <w:bCs/>
          <w:sz w:val="28"/>
          <w:szCs w:val="28"/>
          <w:rtl/>
        </w:rPr>
        <w:t xml:space="preserve"> رقم (</w:t>
      </w:r>
      <w:r w:rsidRPr="00A73869">
        <w:rPr>
          <w:rFonts w:ascii="Sakkal Majalla" w:hAnsi="Sakkal Majalla" w:cs="Sakkal Majalla" w:hint="cs"/>
          <w:b/>
          <w:bCs/>
          <w:sz w:val="28"/>
          <w:szCs w:val="28"/>
          <w:rtl/>
        </w:rPr>
        <w:t>17</w:t>
      </w:r>
      <w:r w:rsidRPr="00A73869">
        <w:rPr>
          <w:rFonts w:ascii="Sakkal Majalla" w:hAnsi="Sakkal Majalla" w:cs="Sakkal Majalla"/>
          <w:b/>
          <w:bCs/>
          <w:sz w:val="28"/>
          <w:szCs w:val="28"/>
          <w:rtl/>
        </w:rPr>
        <w:t xml:space="preserve">) لسنة </w:t>
      </w:r>
      <w:r w:rsidRPr="00A73869">
        <w:rPr>
          <w:rFonts w:ascii="Sakkal Majalla" w:hAnsi="Sakkal Majalla" w:cs="Sakkal Majalla" w:hint="cs"/>
          <w:b/>
          <w:bCs/>
          <w:sz w:val="28"/>
          <w:szCs w:val="28"/>
          <w:rtl/>
        </w:rPr>
        <w:t>2025م</w:t>
      </w:r>
    </w:p>
    <w:p w14:paraId="0AB0A1F0" w14:textId="77777777" w:rsidR="00804F65" w:rsidRPr="00A73869" w:rsidRDefault="00804F65" w:rsidP="00804F65">
      <w:pPr>
        <w:spacing w:line="276" w:lineRule="auto"/>
        <w:jc w:val="center"/>
        <w:rPr>
          <w:rFonts w:ascii="Sakkal Majalla" w:hAnsi="Sakkal Majalla" w:cs="Sakkal Majalla"/>
          <w:b/>
          <w:bCs/>
          <w:sz w:val="28"/>
          <w:szCs w:val="28"/>
          <w:rtl/>
          <w:lang w:bidi="ar-AE"/>
        </w:rPr>
      </w:pPr>
      <w:r w:rsidRPr="00A73869">
        <w:rPr>
          <w:rFonts w:ascii="Sakkal Majalla" w:hAnsi="Sakkal Majalla" w:cs="Sakkal Majalla" w:hint="cs"/>
          <w:b/>
          <w:bCs/>
          <w:sz w:val="28"/>
          <w:szCs w:val="28"/>
          <w:rtl/>
          <w:lang w:bidi="ar-AE"/>
        </w:rPr>
        <w:t>بشأن</w:t>
      </w:r>
    </w:p>
    <w:p w14:paraId="3541195A" w14:textId="77777777" w:rsidR="00804F65" w:rsidRPr="00A73869" w:rsidRDefault="00804F65" w:rsidP="00804F65">
      <w:pPr>
        <w:jc w:val="center"/>
        <w:rPr>
          <w:rFonts w:ascii="Sakkal Majalla" w:hAnsi="Sakkal Majalla" w:cs="Sakkal Majalla"/>
          <w:b/>
          <w:bCs/>
          <w:sz w:val="28"/>
          <w:szCs w:val="28"/>
          <w:rtl/>
          <w:lang w:bidi="ar-AE"/>
        </w:rPr>
      </w:pPr>
      <w:r w:rsidRPr="00A73869">
        <w:rPr>
          <w:rFonts w:ascii="Sakkal Majalla" w:hAnsi="Sakkal Majalla" w:cs="Sakkal Majalla" w:hint="cs"/>
          <w:b/>
          <w:bCs/>
          <w:sz w:val="28"/>
          <w:szCs w:val="28"/>
          <w:rtl/>
          <w:lang w:bidi="ar-AE"/>
        </w:rPr>
        <w:t>ترقية و</w:t>
      </w:r>
      <w:r w:rsidRPr="00A73869">
        <w:rPr>
          <w:rFonts w:ascii="Sakkal Majalla" w:hAnsi="Sakkal Majalla" w:cs="Sakkal Majalla"/>
          <w:b/>
          <w:bCs/>
          <w:sz w:val="28"/>
          <w:szCs w:val="28"/>
          <w:rtl/>
          <w:lang w:bidi="ar-AE"/>
        </w:rPr>
        <w:t xml:space="preserve">تعيين مدير </w:t>
      </w:r>
      <w:r w:rsidRPr="00A73869">
        <w:rPr>
          <w:rFonts w:ascii="Sakkal Majalla" w:hAnsi="Sakkal Majalla" w:cs="Sakkal Majalla" w:hint="cs"/>
          <w:b/>
          <w:bCs/>
          <w:sz w:val="28"/>
          <w:szCs w:val="28"/>
          <w:rtl/>
          <w:lang w:bidi="ar-AE"/>
        </w:rPr>
        <w:t>لدائرة الخدمات الاجتماعية في إمارة الشارقة</w:t>
      </w:r>
    </w:p>
    <w:p w14:paraId="1D766F22" w14:textId="77777777" w:rsidR="00804F65" w:rsidRPr="00A73869" w:rsidRDefault="00804F65" w:rsidP="00804F65">
      <w:pPr>
        <w:spacing w:line="276" w:lineRule="auto"/>
        <w:ind w:right="284"/>
        <w:jc w:val="both"/>
        <w:rPr>
          <w:rFonts w:ascii="Sakkal Majalla" w:hAnsi="Sakkal Majalla" w:cs="Sakkal Majalla"/>
          <w:sz w:val="28"/>
          <w:szCs w:val="28"/>
          <w:rtl/>
          <w:lang w:bidi="ar-AE"/>
        </w:rPr>
      </w:pPr>
      <w:r w:rsidRPr="00A73869">
        <w:rPr>
          <w:rFonts w:ascii="Sakkal Majalla" w:hAnsi="Sakkal Majalla" w:cs="Sakkal Majalla"/>
          <w:sz w:val="28"/>
          <w:szCs w:val="28"/>
          <w:rtl/>
          <w:lang w:bidi="ar-AE"/>
        </w:rPr>
        <w:t>نحن سلطان بن محمد بن سلطان القاسمي ولي العهد نائب الحاكم رئيس المجلس التنفيذي لإمارة الشارقة،</w:t>
      </w:r>
    </w:p>
    <w:p w14:paraId="6392323B" w14:textId="77777777" w:rsidR="00804F65" w:rsidRPr="00A73869" w:rsidRDefault="00804F65" w:rsidP="00804F65">
      <w:pPr>
        <w:spacing w:line="276" w:lineRule="auto"/>
        <w:ind w:right="284"/>
        <w:jc w:val="both"/>
        <w:rPr>
          <w:rFonts w:ascii="Sakkal Majalla" w:hAnsi="Sakkal Majalla" w:cs="Sakkal Majalla"/>
          <w:sz w:val="28"/>
          <w:szCs w:val="28"/>
          <w:rtl/>
        </w:rPr>
      </w:pPr>
      <w:r w:rsidRPr="00A73869">
        <w:rPr>
          <w:rFonts w:ascii="Sakkal Majalla" w:hAnsi="Sakkal Majalla" w:cs="Sakkal Majalla"/>
          <w:sz w:val="28"/>
          <w:szCs w:val="28"/>
          <w:rtl/>
        </w:rPr>
        <w:t>بعد ال</w:t>
      </w:r>
      <w:r w:rsidRPr="00A73869">
        <w:rPr>
          <w:rFonts w:ascii="Sakkal Majalla" w:hAnsi="Sakkal Majalla" w:cs="Sakkal Majalla" w:hint="cs"/>
          <w:sz w:val="28"/>
          <w:szCs w:val="28"/>
          <w:rtl/>
        </w:rPr>
        <w:t>ا</w:t>
      </w:r>
      <w:r w:rsidRPr="00A73869">
        <w:rPr>
          <w:rFonts w:ascii="Sakkal Majalla" w:hAnsi="Sakkal Majalla" w:cs="Sakkal Majalla"/>
          <w:sz w:val="28"/>
          <w:szCs w:val="28"/>
          <w:rtl/>
        </w:rPr>
        <w:t>طلاع على القانون رقم (2) لسنة 1999م بشأن إنشاء المجلس التنفيذي لإمارة الشارقة ولائحته الداخلية وتعديلاته،</w:t>
      </w:r>
    </w:p>
    <w:p w14:paraId="7A9DFB30" w14:textId="77777777" w:rsidR="00804F65" w:rsidRPr="00A73869" w:rsidRDefault="00804F65" w:rsidP="00804F65">
      <w:pPr>
        <w:spacing w:line="276" w:lineRule="auto"/>
        <w:jc w:val="both"/>
        <w:rPr>
          <w:rFonts w:ascii="Sakkal Majalla" w:hAnsi="Sakkal Majalla" w:cs="Sakkal Majalla"/>
          <w:sz w:val="28"/>
          <w:szCs w:val="28"/>
          <w:rtl/>
        </w:rPr>
      </w:pPr>
      <w:r w:rsidRPr="00A73869">
        <w:rPr>
          <w:rFonts w:ascii="Sakkal Majalla" w:hAnsi="Sakkal Majalla" w:cs="Sakkal Majalla" w:hint="cs"/>
          <w:sz w:val="28"/>
          <w:szCs w:val="28"/>
          <w:rtl/>
        </w:rPr>
        <w:t>والقانون</w:t>
      </w:r>
      <w:r w:rsidRPr="00A73869">
        <w:rPr>
          <w:rFonts w:ascii="Sakkal Majalla" w:hAnsi="Sakkal Majalla" w:cs="Sakkal Majalla"/>
          <w:sz w:val="28"/>
          <w:szCs w:val="28"/>
          <w:rtl/>
        </w:rPr>
        <w:t xml:space="preserve"> </w:t>
      </w:r>
      <w:r w:rsidRPr="00A73869">
        <w:rPr>
          <w:rFonts w:ascii="Sakkal Majalla" w:hAnsi="Sakkal Majalla" w:cs="Sakkal Majalla" w:hint="cs"/>
          <w:sz w:val="28"/>
          <w:szCs w:val="28"/>
          <w:rtl/>
        </w:rPr>
        <w:t>رقم</w:t>
      </w:r>
      <w:r w:rsidRPr="00A73869">
        <w:rPr>
          <w:rFonts w:ascii="Sakkal Majalla" w:hAnsi="Sakkal Majalla" w:cs="Sakkal Majalla"/>
          <w:sz w:val="28"/>
          <w:szCs w:val="28"/>
          <w:rtl/>
        </w:rPr>
        <w:t xml:space="preserve"> (6) </w:t>
      </w:r>
      <w:r w:rsidRPr="00A73869">
        <w:rPr>
          <w:rFonts w:ascii="Sakkal Majalla" w:hAnsi="Sakkal Majalla" w:cs="Sakkal Majalla" w:hint="cs"/>
          <w:sz w:val="28"/>
          <w:szCs w:val="28"/>
          <w:rtl/>
        </w:rPr>
        <w:t>لسنة</w:t>
      </w:r>
      <w:r w:rsidRPr="00A73869">
        <w:rPr>
          <w:rFonts w:ascii="Sakkal Majalla" w:hAnsi="Sakkal Majalla" w:cs="Sakkal Majalla"/>
          <w:sz w:val="28"/>
          <w:szCs w:val="28"/>
          <w:rtl/>
        </w:rPr>
        <w:t xml:space="preserve"> 2015</w:t>
      </w:r>
      <w:r w:rsidRPr="00A73869">
        <w:rPr>
          <w:rFonts w:ascii="Sakkal Majalla" w:hAnsi="Sakkal Majalla" w:cs="Sakkal Majalla" w:hint="cs"/>
          <w:sz w:val="28"/>
          <w:szCs w:val="28"/>
          <w:rtl/>
        </w:rPr>
        <w:t>م</w:t>
      </w:r>
      <w:r w:rsidRPr="00A73869">
        <w:rPr>
          <w:rFonts w:ascii="Sakkal Majalla" w:hAnsi="Sakkal Majalla" w:cs="Sakkal Majalla"/>
          <w:sz w:val="28"/>
          <w:szCs w:val="28"/>
          <w:rtl/>
        </w:rPr>
        <w:t xml:space="preserve"> </w:t>
      </w:r>
      <w:r w:rsidRPr="00A73869">
        <w:rPr>
          <w:rFonts w:ascii="Sakkal Majalla" w:hAnsi="Sakkal Majalla" w:cs="Sakkal Majalla" w:hint="cs"/>
          <w:sz w:val="28"/>
          <w:szCs w:val="28"/>
          <w:rtl/>
        </w:rPr>
        <w:t>بشأن</w:t>
      </w:r>
      <w:r w:rsidRPr="00A73869">
        <w:rPr>
          <w:rFonts w:ascii="Sakkal Majalla" w:hAnsi="Sakkal Majalla" w:cs="Sakkal Majalla"/>
          <w:sz w:val="28"/>
          <w:szCs w:val="28"/>
          <w:rtl/>
        </w:rPr>
        <w:t xml:space="preserve"> </w:t>
      </w:r>
      <w:r w:rsidRPr="00A73869">
        <w:rPr>
          <w:rFonts w:ascii="Sakkal Majalla" w:hAnsi="Sakkal Majalla" w:cs="Sakkal Majalla" w:hint="cs"/>
          <w:sz w:val="28"/>
          <w:szCs w:val="28"/>
          <w:rtl/>
        </w:rPr>
        <w:t>الموارد</w:t>
      </w:r>
      <w:r w:rsidRPr="00A73869">
        <w:rPr>
          <w:rFonts w:ascii="Sakkal Majalla" w:hAnsi="Sakkal Majalla" w:cs="Sakkal Majalla"/>
          <w:sz w:val="28"/>
          <w:szCs w:val="28"/>
          <w:rtl/>
        </w:rPr>
        <w:t xml:space="preserve"> </w:t>
      </w:r>
      <w:r w:rsidRPr="00A73869">
        <w:rPr>
          <w:rFonts w:ascii="Sakkal Majalla" w:hAnsi="Sakkal Majalla" w:cs="Sakkal Majalla" w:hint="cs"/>
          <w:sz w:val="28"/>
          <w:szCs w:val="28"/>
          <w:rtl/>
        </w:rPr>
        <w:t>البشرية</w:t>
      </w:r>
      <w:r w:rsidRPr="00A73869">
        <w:rPr>
          <w:rFonts w:ascii="Sakkal Majalla" w:hAnsi="Sakkal Majalla" w:cs="Sakkal Majalla"/>
          <w:sz w:val="28"/>
          <w:szCs w:val="28"/>
          <w:rtl/>
        </w:rPr>
        <w:t xml:space="preserve"> </w:t>
      </w:r>
      <w:r w:rsidRPr="00A73869">
        <w:rPr>
          <w:rFonts w:ascii="Sakkal Majalla" w:hAnsi="Sakkal Majalla" w:cs="Sakkal Majalla" w:hint="cs"/>
          <w:sz w:val="28"/>
          <w:szCs w:val="28"/>
          <w:rtl/>
        </w:rPr>
        <w:t>لإمارة</w:t>
      </w:r>
      <w:r w:rsidRPr="00A73869">
        <w:rPr>
          <w:rFonts w:ascii="Sakkal Majalla" w:hAnsi="Sakkal Majalla" w:cs="Sakkal Majalla"/>
          <w:sz w:val="28"/>
          <w:szCs w:val="28"/>
          <w:rtl/>
        </w:rPr>
        <w:t xml:space="preserve"> </w:t>
      </w:r>
      <w:r w:rsidRPr="00A73869">
        <w:rPr>
          <w:rFonts w:ascii="Sakkal Majalla" w:hAnsi="Sakkal Majalla" w:cs="Sakkal Majalla" w:hint="cs"/>
          <w:sz w:val="28"/>
          <w:szCs w:val="28"/>
          <w:rtl/>
        </w:rPr>
        <w:t>الشارقة</w:t>
      </w:r>
      <w:r w:rsidRPr="00A73869">
        <w:rPr>
          <w:rFonts w:ascii="Sakkal Majalla" w:hAnsi="Sakkal Majalla" w:cs="Sakkal Majalla"/>
          <w:sz w:val="28"/>
          <w:szCs w:val="28"/>
          <w:rtl/>
        </w:rPr>
        <w:t xml:space="preserve"> </w:t>
      </w:r>
      <w:r w:rsidRPr="00A73869">
        <w:rPr>
          <w:rFonts w:ascii="Sakkal Majalla" w:hAnsi="Sakkal Majalla" w:cs="Sakkal Majalla" w:hint="cs"/>
          <w:sz w:val="28"/>
          <w:szCs w:val="28"/>
          <w:rtl/>
        </w:rPr>
        <w:t>ولائحته</w:t>
      </w:r>
      <w:r w:rsidRPr="00A73869">
        <w:rPr>
          <w:rFonts w:ascii="Sakkal Majalla" w:hAnsi="Sakkal Majalla" w:cs="Sakkal Majalla"/>
          <w:sz w:val="28"/>
          <w:szCs w:val="28"/>
          <w:rtl/>
        </w:rPr>
        <w:t xml:space="preserve"> </w:t>
      </w:r>
      <w:r w:rsidRPr="00A73869">
        <w:rPr>
          <w:rFonts w:ascii="Sakkal Majalla" w:hAnsi="Sakkal Majalla" w:cs="Sakkal Majalla" w:hint="cs"/>
          <w:sz w:val="28"/>
          <w:szCs w:val="28"/>
          <w:rtl/>
        </w:rPr>
        <w:t>التنفيذية</w:t>
      </w:r>
      <w:r w:rsidRPr="00A73869">
        <w:rPr>
          <w:rFonts w:ascii="Sakkal Majalla" w:hAnsi="Sakkal Majalla" w:cs="Sakkal Majalla"/>
          <w:sz w:val="28"/>
          <w:szCs w:val="28"/>
          <w:rtl/>
        </w:rPr>
        <w:t xml:space="preserve"> </w:t>
      </w:r>
      <w:r w:rsidRPr="00A73869">
        <w:rPr>
          <w:rFonts w:ascii="Sakkal Majalla" w:hAnsi="Sakkal Majalla" w:cs="Sakkal Majalla" w:hint="cs"/>
          <w:sz w:val="28"/>
          <w:szCs w:val="28"/>
          <w:rtl/>
        </w:rPr>
        <w:t>وتعديلاتهما،</w:t>
      </w:r>
    </w:p>
    <w:p w14:paraId="19BA6703" w14:textId="77777777" w:rsidR="00804F65" w:rsidRPr="00A73869" w:rsidRDefault="00804F65" w:rsidP="00804F65">
      <w:pPr>
        <w:spacing w:line="276" w:lineRule="auto"/>
        <w:jc w:val="both"/>
        <w:rPr>
          <w:rFonts w:ascii="Sakkal Majalla" w:hAnsi="Sakkal Majalla" w:cs="Sakkal Majalla"/>
          <w:sz w:val="28"/>
          <w:szCs w:val="28"/>
          <w:rtl/>
        </w:rPr>
      </w:pPr>
      <w:r w:rsidRPr="00A73869">
        <w:rPr>
          <w:rFonts w:ascii="Sakkal Majalla" w:hAnsi="Sakkal Majalla" w:cs="Sakkal Majalla" w:hint="cs"/>
          <w:sz w:val="28"/>
          <w:szCs w:val="28"/>
          <w:rtl/>
        </w:rPr>
        <w:t>والقانون رقم (5) لسنة 2023م بشأن تنظيم دائرة الخدمات الاجتماعية في إمارة الشارقة،</w:t>
      </w:r>
    </w:p>
    <w:p w14:paraId="1F0E9A42" w14:textId="77777777" w:rsidR="00804F65" w:rsidRPr="00A73869" w:rsidRDefault="00804F65" w:rsidP="00804F65">
      <w:pPr>
        <w:spacing w:line="276" w:lineRule="auto"/>
        <w:jc w:val="both"/>
        <w:rPr>
          <w:rFonts w:ascii="Sakkal Majalla" w:hAnsi="Sakkal Majalla" w:cs="Sakkal Majalla"/>
          <w:sz w:val="28"/>
          <w:szCs w:val="28"/>
          <w:rtl/>
        </w:rPr>
      </w:pPr>
      <w:r w:rsidRPr="00A73869">
        <w:rPr>
          <w:rFonts w:ascii="Sakkal Majalla" w:hAnsi="Sakkal Majalla" w:cs="Sakkal Majalla" w:hint="cs"/>
          <w:sz w:val="28"/>
          <w:szCs w:val="28"/>
          <w:rtl/>
        </w:rPr>
        <w:t>ولما تقتضيه المصلحة العامة،</w:t>
      </w:r>
    </w:p>
    <w:p w14:paraId="0E40AA59" w14:textId="77777777" w:rsidR="00804F65" w:rsidRPr="00A73869" w:rsidRDefault="00804F65" w:rsidP="00804F65">
      <w:pPr>
        <w:spacing w:line="276" w:lineRule="auto"/>
        <w:jc w:val="both"/>
        <w:rPr>
          <w:rFonts w:ascii="Sakkal Majalla" w:hAnsi="Sakkal Majalla" w:cs="Sakkal Majalla"/>
          <w:sz w:val="28"/>
          <w:szCs w:val="28"/>
          <w:rtl/>
          <w:lang w:bidi="ar-AE"/>
        </w:rPr>
      </w:pPr>
      <w:r w:rsidRPr="00A73869">
        <w:rPr>
          <w:rFonts w:ascii="Sakkal Majalla" w:hAnsi="Sakkal Majalla" w:cs="Sakkal Majalla" w:hint="cs"/>
          <w:sz w:val="28"/>
          <w:szCs w:val="28"/>
          <w:rtl/>
          <w:lang w:bidi="ar-AE"/>
        </w:rPr>
        <w:t>أصدرنا القرار الآتي:</w:t>
      </w:r>
    </w:p>
    <w:p w14:paraId="61D3E009" w14:textId="77777777" w:rsidR="00804F65" w:rsidRPr="00A73869" w:rsidRDefault="00804F65" w:rsidP="00804F65">
      <w:pPr>
        <w:spacing w:line="276" w:lineRule="auto"/>
        <w:jc w:val="center"/>
        <w:rPr>
          <w:rFonts w:ascii="Sakkal Majalla" w:hAnsi="Sakkal Majalla" w:cs="Sakkal Majalla"/>
          <w:b/>
          <w:bCs/>
          <w:sz w:val="28"/>
          <w:szCs w:val="28"/>
          <w:rtl/>
        </w:rPr>
      </w:pPr>
      <w:r w:rsidRPr="00A73869">
        <w:rPr>
          <w:rFonts w:ascii="Sakkal Majalla" w:hAnsi="Sakkal Majalla" w:cs="Sakkal Majalla" w:hint="cs"/>
          <w:b/>
          <w:bCs/>
          <w:sz w:val="28"/>
          <w:szCs w:val="28"/>
          <w:rtl/>
          <w:lang w:bidi="ar-AE"/>
        </w:rPr>
        <w:t>ال</w:t>
      </w:r>
      <w:r w:rsidRPr="00A73869">
        <w:rPr>
          <w:rFonts w:ascii="Sakkal Majalla" w:hAnsi="Sakkal Majalla" w:cs="Sakkal Majalla"/>
          <w:b/>
          <w:bCs/>
          <w:sz w:val="28"/>
          <w:szCs w:val="28"/>
          <w:rtl/>
          <w:lang w:bidi="ar-AE"/>
        </w:rPr>
        <w:t>مادة (1)</w:t>
      </w:r>
    </w:p>
    <w:p w14:paraId="1846B2F5" w14:textId="77777777" w:rsidR="00804F65" w:rsidRPr="00A73869" w:rsidRDefault="00804F65" w:rsidP="00804F65">
      <w:pPr>
        <w:pStyle w:val="ListParagraph"/>
        <w:ind w:left="0"/>
        <w:jc w:val="lowKashida"/>
        <w:rPr>
          <w:rFonts w:ascii="Sakkal Majalla" w:hAnsi="Sakkal Majalla" w:cs="Sakkal Majalla"/>
          <w:sz w:val="28"/>
          <w:szCs w:val="28"/>
          <w:rtl/>
          <w:lang w:bidi="ar-AE"/>
        </w:rPr>
      </w:pPr>
      <w:r w:rsidRPr="00A73869">
        <w:rPr>
          <w:rFonts w:ascii="Sakkal Majalla" w:hAnsi="Sakkal Majalla" w:cs="Sakkal Majalla" w:hint="cs"/>
          <w:sz w:val="28"/>
          <w:szCs w:val="28"/>
          <w:rtl/>
          <w:lang w:bidi="ar-AE"/>
        </w:rPr>
        <w:t>تُرقّى سعادة/ مريم ماجد سعيد الشامسي</w:t>
      </w:r>
      <w:r w:rsidRPr="00A73869">
        <w:rPr>
          <w:rFonts w:ascii="Sakkal Majalla" w:hAnsi="Sakkal Majalla" w:cs="Sakkal Majalla"/>
          <w:sz w:val="28"/>
          <w:szCs w:val="28"/>
          <w:rtl/>
          <w:lang w:bidi="ar-AE"/>
        </w:rPr>
        <w:t xml:space="preserve"> –</w:t>
      </w:r>
      <w:r w:rsidRPr="00A73869">
        <w:rPr>
          <w:rFonts w:ascii="Sakkal Majalla" w:hAnsi="Sakkal Majalla" w:cs="Sakkal Majalla" w:hint="cs"/>
          <w:sz w:val="28"/>
          <w:szCs w:val="28"/>
          <w:rtl/>
          <w:lang w:bidi="ar-AE"/>
        </w:rPr>
        <w:t xml:space="preserve"> مدير فرع الحمرية</w:t>
      </w:r>
      <w:r w:rsidRPr="00A73869">
        <w:rPr>
          <w:rFonts w:ascii="Sakkal Majalla" w:hAnsi="Sakkal Majalla" w:cs="Sakkal Majalla"/>
          <w:sz w:val="28"/>
          <w:szCs w:val="28"/>
          <w:lang w:bidi="ar-AE"/>
        </w:rPr>
        <w:t xml:space="preserve"> </w:t>
      </w:r>
      <w:r w:rsidRPr="00A73869">
        <w:rPr>
          <w:rFonts w:ascii="Sakkal Majalla" w:hAnsi="Sakkal Majalla" w:cs="Sakkal Majalla" w:hint="cs"/>
          <w:sz w:val="28"/>
          <w:szCs w:val="28"/>
          <w:rtl/>
          <w:lang w:bidi="ar-AE"/>
        </w:rPr>
        <w:t xml:space="preserve">بدائرة الخدمات الاجتماعية في إمارة الشارقة إلى درجة "مدير دائرة" على نظام الوظائف الخاصة في حكومة الشارقة، </w:t>
      </w:r>
      <w:r w:rsidRPr="00A73869">
        <w:rPr>
          <w:rFonts w:ascii="Sakkal Majalla" w:hAnsi="Sakkal Majalla" w:cs="Sakkal Majalla"/>
          <w:sz w:val="28"/>
          <w:szCs w:val="28"/>
          <w:rtl/>
          <w:lang w:bidi="ar-AE"/>
        </w:rPr>
        <w:t xml:space="preserve">وتُعيّن </w:t>
      </w:r>
      <w:r w:rsidRPr="00A73869">
        <w:rPr>
          <w:rFonts w:ascii="Sakkal Majalla" w:hAnsi="Sakkal Majalla" w:cs="Sakkal Majalla" w:hint="cs"/>
          <w:sz w:val="28"/>
          <w:szCs w:val="28"/>
          <w:rtl/>
          <w:lang w:bidi="ar-AE"/>
        </w:rPr>
        <w:t>مديراً للدائرة.</w:t>
      </w:r>
    </w:p>
    <w:p w14:paraId="6B4C13E1" w14:textId="77777777" w:rsidR="00804F65" w:rsidRPr="00A73869" w:rsidRDefault="00804F65" w:rsidP="00804F65">
      <w:pPr>
        <w:spacing w:before="240" w:line="276" w:lineRule="auto"/>
        <w:jc w:val="center"/>
        <w:rPr>
          <w:rFonts w:ascii="Sakkal Majalla" w:hAnsi="Sakkal Majalla" w:cs="Sakkal Majalla"/>
          <w:b/>
          <w:bCs/>
          <w:sz w:val="28"/>
          <w:szCs w:val="28"/>
          <w:rtl/>
          <w:lang w:bidi="ar-AE"/>
        </w:rPr>
      </w:pPr>
      <w:r w:rsidRPr="00A73869">
        <w:rPr>
          <w:rFonts w:ascii="Sakkal Majalla" w:hAnsi="Sakkal Majalla" w:cs="Sakkal Majalla" w:hint="cs"/>
          <w:b/>
          <w:bCs/>
          <w:sz w:val="28"/>
          <w:szCs w:val="28"/>
          <w:rtl/>
          <w:lang w:bidi="ar-AE"/>
        </w:rPr>
        <w:t>ال</w:t>
      </w:r>
      <w:r w:rsidRPr="00A73869">
        <w:rPr>
          <w:rFonts w:ascii="Sakkal Majalla" w:hAnsi="Sakkal Majalla" w:cs="Sakkal Majalla"/>
          <w:b/>
          <w:bCs/>
          <w:sz w:val="28"/>
          <w:szCs w:val="28"/>
          <w:rtl/>
          <w:lang w:bidi="ar-AE"/>
        </w:rPr>
        <w:t>مادة (2)</w:t>
      </w:r>
    </w:p>
    <w:p w14:paraId="60A38563" w14:textId="77777777" w:rsidR="00804F65" w:rsidRPr="00A73869" w:rsidRDefault="00804F65" w:rsidP="00804F65">
      <w:pPr>
        <w:jc w:val="lowKashida"/>
        <w:rPr>
          <w:rFonts w:ascii="Sakkal Majalla" w:hAnsi="Sakkal Majalla" w:cs="Sakkal Majalla"/>
          <w:sz w:val="28"/>
          <w:szCs w:val="28"/>
          <w:rtl/>
          <w:lang w:bidi="ar-AE"/>
        </w:rPr>
      </w:pPr>
      <w:r w:rsidRPr="00A73869">
        <w:rPr>
          <w:rFonts w:ascii="Sakkal Majalla" w:hAnsi="Sakkal Majalla" w:cs="Sakkal Majalla" w:hint="cs"/>
          <w:sz w:val="28"/>
          <w:szCs w:val="28"/>
          <w:rtl/>
          <w:lang w:bidi="ar-AE"/>
        </w:rPr>
        <w:t>يُعمل بهذا القرار من تاريخ صدوره وعلى الجهات المعنية تنفيذه كلٌّ فيما يخصه ويُنشر في الجريدة الرسمية.</w:t>
      </w:r>
    </w:p>
    <w:p w14:paraId="7C412178" w14:textId="77777777" w:rsidR="00804F65" w:rsidRPr="00A73869" w:rsidRDefault="00804F65" w:rsidP="00804F65">
      <w:pPr>
        <w:jc w:val="lowKashida"/>
        <w:rPr>
          <w:rFonts w:ascii="Sakkal Majalla" w:hAnsi="Sakkal Majalla" w:cs="Sakkal Majalla"/>
          <w:sz w:val="28"/>
          <w:szCs w:val="28"/>
          <w:lang w:bidi="ar-AE"/>
        </w:rPr>
      </w:pPr>
      <w:r w:rsidRPr="00A73869">
        <w:rPr>
          <w:rFonts w:ascii="Sakkal Majalla" w:eastAsia="Calibri" w:hAnsi="Sakkal Majalla" w:cs="Sakkal Majalla"/>
          <w:b/>
          <w:bCs/>
          <w:sz w:val="28"/>
          <w:szCs w:val="28"/>
          <w:rtl/>
          <w:lang w:bidi="ar-AE"/>
        </w:rPr>
        <w:t xml:space="preserve">صدر عنا بتاريخ: </w:t>
      </w:r>
    </w:p>
    <w:p w14:paraId="69ADF81F" w14:textId="77777777" w:rsidR="00804F65" w:rsidRPr="00A73869" w:rsidRDefault="00804F65" w:rsidP="00804F65">
      <w:pPr>
        <w:spacing w:line="276" w:lineRule="auto"/>
        <w:jc w:val="lowKashida"/>
        <w:rPr>
          <w:rFonts w:ascii="Sakkal Majalla" w:hAnsi="Sakkal Majalla" w:cs="Sakkal Majalla"/>
          <w:b/>
          <w:bCs/>
          <w:color w:val="000000" w:themeColor="text1"/>
          <w:sz w:val="28"/>
          <w:szCs w:val="28"/>
          <w:rtl/>
          <w:lang w:bidi="ar-AE"/>
        </w:rPr>
      </w:pPr>
      <w:r w:rsidRPr="00A73869">
        <w:rPr>
          <w:rFonts w:ascii="Sakkal Majalla" w:hAnsi="Sakkal Majalla" w:cs="Sakkal Majalla" w:hint="cs"/>
          <w:b/>
          <w:bCs/>
          <w:color w:val="000000" w:themeColor="text1"/>
          <w:sz w:val="28"/>
          <w:szCs w:val="28"/>
          <w:rtl/>
          <w:lang w:bidi="ar-AE"/>
        </w:rPr>
        <w:t xml:space="preserve">الـــثــــــلاثـــــاء: 22 </w:t>
      </w:r>
      <w:r w:rsidRPr="00A73869">
        <w:rPr>
          <w:rFonts w:ascii="Sakkal Majalla" w:hAnsi="Sakkal Majalla" w:cs="Sakkal Majalla" w:hint="cs"/>
          <w:b/>
          <w:bCs/>
          <w:color w:val="000000"/>
          <w:sz w:val="28"/>
          <w:szCs w:val="28"/>
          <w:rtl/>
          <w:lang w:bidi="ar-AE"/>
        </w:rPr>
        <w:t xml:space="preserve">ذو القعدة </w:t>
      </w:r>
      <w:r w:rsidRPr="00A73869">
        <w:rPr>
          <w:rFonts w:ascii="Sakkal Majalla" w:hAnsi="Sakkal Majalla" w:cs="Sakkal Majalla" w:hint="cs"/>
          <w:b/>
          <w:bCs/>
          <w:color w:val="000000" w:themeColor="text1"/>
          <w:sz w:val="28"/>
          <w:szCs w:val="28"/>
          <w:rtl/>
          <w:lang w:bidi="ar-AE"/>
        </w:rPr>
        <w:t>1446ه</w:t>
      </w:r>
    </w:p>
    <w:p w14:paraId="52149D18" w14:textId="77777777" w:rsidR="00804F65" w:rsidRPr="00A73869" w:rsidRDefault="00804F65" w:rsidP="00804F65">
      <w:pPr>
        <w:spacing w:line="276" w:lineRule="auto"/>
        <w:jc w:val="both"/>
        <w:rPr>
          <w:rFonts w:ascii="Sakkal Majalla" w:hAnsi="Sakkal Majalla" w:cs="Sakkal Majalla"/>
          <w:b/>
          <w:bCs/>
          <w:color w:val="000000" w:themeColor="text1"/>
          <w:sz w:val="28"/>
          <w:szCs w:val="28"/>
          <w:lang w:bidi="ar-AE"/>
        </w:rPr>
      </w:pPr>
      <w:r w:rsidRPr="00A73869">
        <w:rPr>
          <w:rFonts w:ascii="Sakkal Majalla" w:hAnsi="Sakkal Majalla" w:cs="Sakkal Majalla" w:hint="cs"/>
          <w:b/>
          <w:bCs/>
          <w:color w:val="000000" w:themeColor="text1"/>
          <w:sz w:val="28"/>
          <w:szCs w:val="28"/>
          <w:rtl/>
          <w:lang w:bidi="ar-AE"/>
        </w:rPr>
        <w:t>المـــوافق: 20 مايو 2025م</w:t>
      </w:r>
    </w:p>
    <w:p w14:paraId="7BDB87C5" w14:textId="77777777" w:rsidR="00804F65" w:rsidRPr="00A73869" w:rsidRDefault="00804F65" w:rsidP="00804F65">
      <w:pPr>
        <w:rPr>
          <w:rFonts w:ascii="Sakkal Majalla" w:eastAsia="Calibri" w:hAnsi="Sakkal Majalla" w:cs="Sakkal Majalla"/>
          <w:b/>
          <w:bCs/>
          <w:sz w:val="28"/>
          <w:szCs w:val="28"/>
          <w:rtl/>
          <w:lang w:bidi="ar-AE"/>
        </w:rPr>
      </w:pPr>
    </w:p>
    <w:p w14:paraId="2FF4798B" w14:textId="77777777" w:rsidR="00804F65" w:rsidRPr="00A73869" w:rsidRDefault="00804F65" w:rsidP="00804F65">
      <w:pPr>
        <w:rPr>
          <w:rFonts w:ascii="Sakkal Majalla" w:eastAsia="Calibri" w:hAnsi="Sakkal Majalla" w:cs="Sakkal Majalla"/>
          <w:b/>
          <w:bCs/>
          <w:sz w:val="28"/>
          <w:szCs w:val="28"/>
          <w:rtl/>
          <w:lang w:bidi="ar-AE"/>
        </w:rPr>
      </w:pPr>
    </w:p>
    <w:p w14:paraId="50E78F67" w14:textId="77777777" w:rsidR="00804F65" w:rsidRPr="00A73869" w:rsidRDefault="00804F65" w:rsidP="00804F65">
      <w:pPr>
        <w:spacing w:line="276" w:lineRule="auto"/>
        <w:jc w:val="right"/>
        <w:rPr>
          <w:rFonts w:ascii="Sakkal Majalla" w:hAnsi="Sakkal Majalla" w:cs="Sakkal Majalla"/>
          <w:b/>
          <w:bCs/>
          <w:sz w:val="28"/>
          <w:szCs w:val="28"/>
          <w:rtl/>
          <w:lang w:bidi="ar-AE"/>
        </w:rPr>
      </w:pPr>
      <w:r w:rsidRPr="00A73869">
        <w:rPr>
          <w:rFonts w:ascii="Sakkal Majalla" w:hAnsi="Sakkal Majalla" w:cs="Sakkal Majalla"/>
          <w:b/>
          <w:bCs/>
          <w:sz w:val="28"/>
          <w:szCs w:val="28"/>
          <w:rtl/>
          <w:lang w:bidi="ar-AE"/>
        </w:rPr>
        <w:t>سلطان بن محمد بن سلطان القاسمي</w:t>
      </w:r>
    </w:p>
    <w:p w14:paraId="5E754E50" w14:textId="77777777" w:rsidR="00804F65" w:rsidRPr="00A73869" w:rsidRDefault="00804F65" w:rsidP="00804F65">
      <w:pPr>
        <w:spacing w:line="276" w:lineRule="auto"/>
        <w:jc w:val="right"/>
        <w:rPr>
          <w:rFonts w:ascii="Sakkal Majalla" w:hAnsi="Sakkal Majalla" w:cs="Sakkal Majalla"/>
          <w:b/>
          <w:bCs/>
          <w:sz w:val="28"/>
          <w:szCs w:val="28"/>
          <w:rtl/>
          <w:lang w:bidi="ar-AE"/>
        </w:rPr>
      </w:pPr>
      <w:r w:rsidRPr="00A73869">
        <w:rPr>
          <w:rFonts w:ascii="Sakkal Majalla" w:hAnsi="Sakkal Majalla" w:cs="Sakkal Majalla"/>
          <w:b/>
          <w:bCs/>
          <w:sz w:val="28"/>
          <w:szCs w:val="28"/>
          <w:rtl/>
          <w:lang w:bidi="ar-AE"/>
        </w:rPr>
        <w:t>ولي العهــــــد نائب حــــــــــاكم إمــــارة الشارقة</w:t>
      </w:r>
    </w:p>
    <w:p w14:paraId="554A427B" w14:textId="77777777" w:rsidR="00804F65" w:rsidRPr="00A73869" w:rsidRDefault="00804F65" w:rsidP="00804F65">
      <w:pPr>
        <w:spacing w:line="276" w:lineRule="auto"/>
        <w:jc w:val="right"/>
        <w:rPr>
          <w:rFonts w:ascii="Sakkal Majalla" w:hAnsi="Sakkal Majalla" w:cs="Sakkal Majalla"/>
          <w:b/>
          <w:bCs/>
          <w:sz w:val="28"/>
          <w:szCs w:val="28"/>
          <w:rtl/>
          <w:lang w:bidi="ar-AE"/>
        </w:rPr>
      </w:pPr>
      <w:r w:rsidRPr="00A73869">
        <w:rPr>
          <w:rFonts w:ascii="Sakkal Majalla" w:hAnsi="Sakkal Majalla" w:cs="Sakkal Majalla"/>
          <w:b/>
          <w:bCs/>
          <w:sz w:val="28"/>
          <w:szCs w:val="28"/>
          <w:rtl/>
          <w:lang w:bidi="ar-AE"/>
        </w:rPr>
        <w:t>رئيس المجلس التنفيذي لإمارة الشارقة</w:t>
      </w:r>
    </w:p>
    <w:p w14:paraId="174284F7" w14:textId="77777777" w:rsidR="00804F65" w:rsidRPr="00A73869" w:rsidRDefault="00804F65" w:rsidP="00804F65">
      <w:pPr>
        <w:tabs>
          <w:tab w:val="left" w:pos="7263"/>
        </w:tabs>
        <w:bidi w:val="0"/>
        <w:rPr>
          <w:sz w:val="28"/>
          <w:szCs w:val="28"/>
          <w:rtl/>
          <w:lang w:bidi="ar-AE"/>
        </w:rPr>
      </w:pPr>
    </w:p>
    <w:p w14:paraId="27133A00" w14:textId="77777777" w:rsidR="00804F65" w:rsidRPr="00A73869" w:rsidRDefault="00804F65" w:rsidP="00804F65">
      <w:pPr>
        <w:tabs>
          <w:tab w:val="left" w:pos="7263"/>
        </w:tabs>
        <w:bidi w:val="0"/>
        <w:rPr>
          <w:sz w:val="28"/>
          <w:szCs w:val="28"/>
          <w:rtl/>
          <w:lang w:bidi="ar-AE"/>
        </w:rPr>
      </w:pPr>
    </w:p>
    <w:p w14:paraId="7ADEE0F5" w14:textId="77777777" w:rsidR="00804F65" w:rsidRPr="00A73869" w:rsidRDefault="00804F65" w:rsidP="00804F65">
      <w:pPr>
        <w:tabs>
          <w:tab w:val="left" w:pos="7263"/>
        </w:tabs>
        <w:bidi w:val="0"/>
        <w:rPr>
          <w:sz w:val="28"/>
          <w:szCs w:val="28"/>
          <w:rtl/>
          <w:lang w:bidi="ar-AE"/>
        </w:rPr>
      </w:pPr>
    </w:p>
    <w:p w14:paraId="021C3909" w14:textId="77777777" w:rsidR="00804F65" w:rsidRPr="00A73869" w:rsidRDefault="00804F65" w:rsidP="00804F65">
      <w:pPr>
        <w:tabs>
          <w:tab w:val="left" w:pos="7263"/>
        </w:tabs>
        <w:bidi w:val="0"/>
        <w:rPr>
          <w:sz w:val="28"/>
          <w:szCs w:val="28"/>
          <w:rtl/>
          <w:lang w:bidi="ar-AE"/>
        </w:rPr>
      </w:pPr>
    </w:p>
    <w:p w14:paraId="0B382355" w14:textId="77777777" w:rsidR="00804F65" w:rsidRPr="00A73869" w:rsidRDefault="00804F65" w:rsidP="00804F65">
      <w:pPr>
        <w:tabs>
          <w:tab w:val="left" w:pos="7263"/>
        </w:tabs>
        <w:bidi w:val="0"/>
        <w:rPr>
          <w:sz w:val="28"/>
          <w:szCs w:val="28"/>
          <w:rtl/>
          <w:lang w:bidi="ar-AE"/>
        </w:rPr>
      </w:pPr>
    </w:p>
    <w:p w14:paraId="15FFB576" w14:textId="4FF54F34" w:rsidR="00804F65" w:rsidRPr="00A73869" w:rsidRDefault="00804F65" w:rsidP="00804F65">
      <w:pPr>
        <w:tabs>
          <w:tab w:val="left" w:pos="7263"/>
        </w:tabs>
        <w:bidi w:val="0"/>
        <w:rPr>
          <w:sz w:val="28"/>
          <w:szCs w:val="28"/>
          <w:lang w:bidi="ar-AE"/>
        </w:rPr>
      </w:pPr>
    </w:p>
    <w:p w14:paraId="44BF2635" w14:textId="77777777" w:rsidR="00804F65" w:rsidRPr="00A73869" w:rsidRDefault="00804F65" w:rsidP="00804F65">
      <w:pPr>
        <w:bidi w:val="0"/>
        <w:rPr>
          <w:sz w:val="28"/>
          <w:szCs w:val="28"/>
          <w:rtl/>
          <w:lang w:bidi="ar-AE"/>
        </w:rPr>
      </w:pPr>
    </w:p>
    <w:p w14:paraId="79D7AB6A" w14:textId="77777777" w:rsidR="00804F65" w:rsidRPr="00A73869" w:rsidRDefault="00804F65" w:rsidP="00804F65">
      <w:pPr>
        <w:bidi w:val="0"/>
        <w:rPr>
          <w:sz w:val="28"/>
          <w:szCs w:val="28"/>
          <w:rtl/>
          <w:lang w:bidi="ar-AE"/>
        </w:rPr>
      </w:pPr>
    </w:p>
    <w:p w14:paraId="36A9B628" w14:textId="77777777" w:rsidR="00804F65" w:rsidRPr="00A73869" w:rsidRDefault="00804F65" w:rsidP="00804F65">
      <w:pPr>
        <w:bidi w:val="0"/>
        <w:rPr>
          <w:sz w:val="28"/>
          <w:szCs w:val="28"/>
          <w:rtl/>
          <w:lang w:bidi="ar-AE"/>
        </w:rPr>
      </w:pPr>
    </w:p>
    <w:p w14:paraId="3F08BC05" w14:textId="77777777" w:rsidR="00804F65" w:rsidRPr="00A73869" w:rsidRDefault="00804F65" w:rsidP="00804F65">
      <w:pPr>
        <w:bidi w:val="0"/>
        <w:rPr>
          <w:sz w:val="28"/>
          <w:szCs w:val="28"/>
          <w:rtl/>
          <w:lang w:bidi="ar-AE"/>
        </w:rPr>
      </w:pPr>
    </w:p>
    <w:p w14:paraId="25ED6CCE" w14:textId="77777777" w:rsidR="00804F65" w:rsidRPr="00A73869" w:rsidRDefault="00804F65" w:rsidP="00804F65">
      <w:pPr>
        <w:bidi w:val="0"/>
        <w:rPr>
          <w:sz w:val="28"/>
          <w:szCs w:val="28"/>
          <w:rtl/>
          <w:lang w:bidi="ar-AE"/>
        </w:rPr>
      </w:pPr>
    </w:p>
    <w:p w14:paraId="16A77A43" w14:textId="77777777" w:rsidR="00804F65" w:rsidRPr="00A73869" w:rsidRDefault="00804F65" w:rsidP="00804F65">
      <w:pPr>
        <w:bidi w:val="0"/>
        <w:rPr>
          <w:sz w:val="28"/>
          <w:szCs w:val="28"/>
          <w:rtl/>
          <w:lang w:bidi="ar-AE"/>
        </w:rPr>
      </w:pPr>
    </w:p>
    <w:p w14:paraId="48B42396" w14:textId="77777777" w:rsidR="00804F65" w:rsidRPr="00A73869" w:rsidRDefault="00804F65" w:rsidP="00804F65">
      <w:pPr>
        <w:bidi w:val="0"/>
        <w:rPr>
          <w:sz w:val="28"/>
          <w:szCs w:val="28"/>
          <w:rtl/>
          <w:lang w:bidi="ar-AE"/>
        </w:rPr>
      </w:pPr>
    </w:p>
    <w:p w14:paraId="66CFE07D" w14:textId="77777777" w:rsidR="00804F65" w:rsidRPr="00A73869" w:rsidRDefault="00804F65" w:rsidP="00804F65">
      <w:pPr>
        <w:bidi w:val="0"/>
        <w:rPr>
          <w:sz w:val="28"/>
          <w:szCs w:val="28"/>
          <w:rtl/>
          <w:lang w:bidi="ar-AE"/>
        </w:rPr>
      </w:pPr>
    </w:p>
    <w:p w14:paraId="781080BD" w14:textId="77777777" w:rsidR="00804F65" w:rsidRPr="00A73869" w:rsidRDefault="00804F65" w:rsidP="00804F65">
      <w:pPr>
        <w:bidi w:val="0"/>
        <w:rPr>
          <w:sz w:val="28"/>
          <w:szCs w:val="28"/>
          <w:rtl/>
          <w:lang w:bidi="ar-AE"/>
        </w:rPr>
      </w:pPr>
    </w:p>
    <w:p w14:paraId="0B254440" w14:textId="77777777" w:rsidR="00804F65" w:rsidRPr="00A73869" w:rsidRDefault="00804F65" w:rsidP="00804F65">
      <w:pPr>
        <w:bidi w:val="0"/>
        <w:rPr>
          <w:sz w:val="28"/>
          <w:szCs w:val="28"/>
          <w:rtl/>
          <w:lang w:bidi="ar-AE"/>
        </w:rPr>
      </w:pPr>
    </w:p>
    <w:p w14:paraId="415D8F9D" w14:textId="7526D253" w:rsidR="00804F65" w:rsidRPr="00A73869" w:rsidRDefault="00804F65" w:rsidP="00804F65">
      <w:pPr>
        <w:bidi w:val="0"/>
        <w:rPr>
          <w:sz w:val="28"/>
          <w:szCs w:val="28"/>
          <w:rtl/>
          <w:lang w:bidi="ar-AE"/>
        </w:rPr>
      </w:pPr>
    </w:p>
    <w:p w14:paraId="71AB0132" w14:textId="717754D9" w:rsidR="00804F65" w:rsidRPr="00A73869" w:rsidRDefault="00804F65" w:rsidP="00804F65">
      <w:pPr>
        <w:bidi w:val="0"/>
        <w:rPr>
          <w:sz w:val="28"/>
          <w:szCs w:val="28"/>
          <w:rtl/>
          <w:lang w:bidi="ar-AE"/>
        </w:rPr>
      </w:pPr>
    </w:p>
    <w:p w14:paraId="35C0CAD5" w14:textId="10EC66CB" w:rsidR="00804F65" w:rsidRPr="00A73869" w:rsidRDefault="00740EE5" w:rsidP="00804F65">
      <w:pPr>
        <w:bidi w:val="0"/>
        <w:rPr>
          <w:sz w:val="28"/>
          <w:szCs w:val="28"/>
          <w:rtl/>
          <w:lang w:bidi="ar-AE"/>
        </w:rPr>
      </w:pPr>
      <w:r w:rsidRPr="00A73869">
        <w:rPr>
          <w:noProof/>
          <w:sz w:val="28"/>
          <w:szCs w:val="28"/>
        </w:rPr>
        <mc:AlternateContent>
          <mc:Choice Requires="wps">
            <w:drawing>
              <wp:anchor distT="0" distB="0" distL="114300" distR="114300" simplePos="0" relativeHeight="252104704" behindDoc="1" locked="0" layoutInCell="1" allowOverlap="1" wp14:anchorId="61EAAA36" wp14:editId="2A5E8240">
                <wp:simplePos x="0" y="0"/>
                <wp:positionH relativeFrom="margin">
                  <wp:posOffset>1554480</wp:posOffset>
                </wp:positionH>
                <wp:positionV relativeFrom="margin">
                  <wp:posOffset>2496820</wp:posOffset>
                </wp:positionV>
                <wp:extent cx="2541270" cy="1936750"/>
                <wp:effectExtent l="19050" t="19050" r="30480" b="44450"/>
                <wp:wrapSquare wrapText="bothSides"/>
                <wp:docPr id="462844331" name="Rounded 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2541270" cy="1936750"/>
                        </a:xfrm>
                        <a:prstGeom prst="roundRect">
                          <a:avLst>
                            <a:gd name="adj" fmla="val 16667"/>
                          </a:avLst>
                        </a:prstGeom>
                        <a:solidFill>
                          <a:srgbClr val="FFFFFF"/>
                        </a:solidFill>
                        <a:ln w="57150" cmpd="thickThin" algn="ctr">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30960F94" w14:textId="77777777" w:rsidR="00804F65" w:rsidRPr="0080161B" w:rsidRDefault="00804F65" w:rsidP="00804F65">
                            <w:pPr>
                              <w:spacing w:line="276" w:lineRule="auto"/>
                              <w:jc w:val="center"/>
                              <w:rPr>
                                <w:rFonts w:ascii="Sakkal Majalla" w:hAnsi="Sakkal Majalla" w:cs="Sakkal Majalla"/>
                                <w:b/>
                                <w:bCs/>
                                <w:sz w:val="30"/>
                                <w:szCs w:val="30"/>
                                <w:rtl/>
                                <w:lang w:bidi="ar-AE"/>
                              </w:rPr>
                            </w:pPr>
                            <w:r w:rsidRPr="0080161B">
                              <w:rPr>
                                <w:rFonts w:ascii="Sakkal Majalla" w:hAnsi="Sakkal Majalla" w:cs="Sakkal Majalla" w:hint="cs"/>
                                <w:b/>
                                <w:bCs/>
                                <w:sz w:val="30"/>
                                <w:szCs w:val="30"/>
                                <w:rtl/>
                                <w:lang w:bidi="ar-AE"/>
                              </w:rPr>
                              <w:t>قرار</w:t>
                            </w:r>
                            <w:r>
                              <w:rPr>
                                <w:rFonts w:ascii="Sakkal Majalla" w:hAnsi="Sakkal Majalla" w:cs="Sakkal Majalla" w:hint="cs"/>
                                <w:b/>
                                <w:bCs/>
                                <w:sz w:val="30"/>
                                <w:szCs w:val="30"/>
                                <w:rtl/>
                                <w:lang w:bidi="ar-AE"/>
                              </w:rPr>
                              <w:t xml:space="preserve"> </w:t>
                            </w:r>
                            <w:r w:rsidRPr="0080161B">
                              <w:rPr>
                                <w:rFonts w:ascii="Sakkal Majalla" w:hAnsi="Sakkal Majalla" w:cs="Sakkal Majalla" w:hint="cs"/>
                                <w:b/>
                                <w:bCs/>
                                <w:sz w:val="30"/>
                                <w:szCs w:val="30"/>
                                <w:rtl/>
                                <w:lang w:bidi="ar-AE"/>
                              </w:rPr>
                              <w:t>المجلس التنفيذي رقم (</w:t>
                            </w:r>
                            <w:r>
                              <w:rPr>
                                <w:rFonts w:ascii="Sakkal Majalla" w:hAnsi="Sakkal Majalla" w:cs="Sakkal Majalla" w:hint="cs"/>
                                <w:b/>
                                <w:bCs/>
                                <w:sz w:val="30"/>
                                <w:szCs w:val="30"/>
                                <w:rtl/>
                                <w:lang w:bidi="ar-AE"/>
                              </w:rPr>
                              <w:t>18</w:t>
                            </w:r>
                            <w:r w:rsidRPr="0080161B">
                              <w:rPr>
                                <w:rFonts w:ascii="Sakkal Majalla" w:hAnsi="Sakkal Majalla" w:cs="Sakkal Majalla" w:hint="cs"/>
                                <w:b/>
                                <w:bCs/>
                                <w:sz w:val="30"/>
                                <w:szCs w:val="30"/>
                                <w:rtl/>
                                <w:lang w:bidi="ar-AE"/>
                              </w:rPr>
                              <w:t>) لسنة 2025م</w:t>
                            </w:r>
                          </w:p>
                          <w:p w14:paraId="07E064CE" w14:textId="77777777" w:rsidR="00804F65" w:rsidRPr="0080161B" w:rsidRDefault="00804F65" w:rsidP="00804F65">
                            <w:pPr>
                              <w:spacing w:line="276" w:lineRule="auto"/>
                              <w:jc w:val="center"/>
                              <w:rPr>
                                <w:rFonts w:ascii="Sakkal Majalla" w:hAnsi="Sakkal Majalla" w:cs="Sakkal Majalla"/>
                                <w:b/>
                                <w:bCs/>
                                <w:sz w:val="30"/>
                                <w:szCs w:val="30"/>
                                <w:rtl/>
                                <w:lang w:bidi="ar-AE"/>
                              </w:rPr>
                            </w:pPr>
                            <w:r w:rsidRPr="0080161B">
                              <w:rPr>
                                <w:rFonts w:ascii="Sakkal Majalla" w:hAnsi="Sakkal Majalla" w:cs="Sakkal Majalla" w:hint="cs"/>
                                <w:b/>
                                <w:bCs/>
                                <w:sz w:val="30"/>
                                <w:szCs w:val="30"/>
                                <w:rtl/>
                                <w:lang w:bidi="ar-AE"/>
                              </w:rPr>
                              <w:t>بشأن</w:t>
                            </w:r>
                          </w:p>
                          <w:p w14:paraId="4687E39D" w14:textId="77777777" w:rsidR="00804F65" w:rsidRPr="0080161B" w:rsidRDefault="00804F65" w:rsidP="00804F65">
                            <w:pPr>
                              <w:spacing w:line="276" w:lineRule="auto"/>
                              <w:jc w:val="center"/>
                              <w:rPr>
                                <w:rFonts w:ascii="Sakkal Majalla" w:hAnsi="Sakkal Majalla" w:cs="Sakkal Majalla"/>
                                <w:b/>
                                <w:bCs/>
                                <w:sz w:val="30"/>
                                <w:szCs w:val="30"/>
                                <w:rtl/>
                                <w:lang w:bidi="ar-AE"/>
                              </w:rPr>
                            </w:pPr>
                            <w:r w:rsidRPr="0080161B">
                              <w:rPr>
                                <w:rFonts w:ascii="Sakkal Majalla" w:hAnsi="Sakkal Majalla" w:cs="Sakkal Majalla" w:hint="cs"/>
                                <w:b/>
                                <w:bCs/>
                                <w:sz w:val="30"/>
                                <w:szCs w:val="30"/>
                                <w:rtl/>
                                <w:lang w:bidi="ar-AE"/>
                              </w:rPr>
                              <w:t>تنظيم الوساطة (السمسرة) في سوق الحراج للسيارات في إمارة الشارقة</w:t>
                            </w:r>
                          </w:p>
                          <w:p w14:paraId="3CBE4364" w14:textId="77777777" w:rsidR="00804F65" w:rsidRPr="00A46B7B" w:rsidRDefault="00804F65" w:rsidP="00804F65">
                            <w:pPr>
                              <w:spacing w:before="600" w:line="480" w:lineRule="exact"/>
                              <w:jc w:val="center"/>
                              <w:rPr>
                                <w:rFonts w:ascii="Sakkal Majalla" w:hAnsi="Sakkal Majalla" w:cs="Sakkal Majalla"/>
                                <w:b/>
                                <w:bCs/>
                                <w:sz w:val="72"/>
                                <w:szCs w:val="72"/>
                                <w:lang w:bidi="ar-AE"/>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1EAAA36" id="_x0000_s1065" style="position:absolute;margin-left:122.4pt;margin-top:196.6pt;width:200.1pt;height:152.5pt;flip:y;z-index:-251211776;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" strokeweight="4.5pt">
                <v:stroke linestyle="thickThin"/>
                <v:textbox>
                  <w:txbxContent>
                    <w:p w14:paraId="30960F94" w14:textId="77777777" w:rsidR="00804F65" w:rsidRPr="0080161B" w:rsidRDefault="00804F65" w:rsidP="00804F65">
                      <w:pPr>
                        <w:spacing w:line="276" w:lineRule="auto"/>
                        <w:jc w:val="center"/>
                        <w:rPr>
                          <w:rFonts w:ascii="Sakkal Majalla" w:hAnsi="Sakkal Majalla" w:cs="Sakkal Majalla"/>
                          <w:b/>
                          <w:bCs/>
                          <w:sz w:val="30"/>
                          <w:szCs w:val="30"/>
                          <w:rtl/>
                          <w:lang w:bidi="ar-AE"/>
                        </w:rPr>
                      </w:pPr>
                      <w:r w:rsidRPr="0080161B">
                        <w:rPr>
                          <w:rFonts w:ascii="Sakkal Majalla" w:hAnsi="Sakkal Majalla" w:cs="Sakkal Majalla" w:hint="cs"/>
                          <w:b/>
                          <w:bCs/>
                          <w:sz w:val="30"/>
                          <w:szCs w:val="30"/>
                          <w:rtl/>
                          <w:lang w:bidi="ar-AE"/>
                        </w:rPr>
                        <w:t>قرار</w:t>
                      </w:r>
                      <w:r>
                        <w:rPr>
                          <w:rFonts w:ascii="Sakkal Majalla" w:hAnsi="Sakkal Majalla" w:cs="Sakkal Majalla" w:hint="cs"/>
                          <w:b/>
                          <w:bCs/>
                          <w:sz w:val="30"/>
                          <w:szCs w:val="30"/>
                          <w:rtl/>
                          <w:lang w:bidi="ar-AE"/>
                        </w:rPr>
                        <w:t xml:space="preserve"> </w:t>
                      </w:r>
                      <w:r w:rsidRPr="0080161B">
                        <w:rPr>
                          <w:rFonts w:ascii="Sakkal Majalla" w:hAnsi="Sakkal Majalla" w:cs="Sakkal Majalla" w:hint="cs"/>
                          <w:b/>
                          <w:bCs/>
                          <w:sz w:val="30"/>
                          <w:szCs w:val="30"/>
                          <w:rtl/>
                          <w:lang w:bidi="ar-AE"/>
                        </w:rPr>
                        <w:t>المجلس التنفيذي رقم (</w:t>
                      </w:r>
                      <w:r>
                        <w:rPr>
                          <w:rFonts w:ascii="Sakkal Majalla" w:hAnsi="Sakkal Majalla" w:cs="Sakkal Majalla" w:hint="cs"/>
                          <w:b/>
                          <w:bCs/>
                          <w:sz w:val="30"/>
                          <w:szCs w:val="30"/>
                          <w:rtl/>
                          <w:lang w:bidi="ar-AE"/>
                        </w:rPr>
                        <w:t>18</w:t>
                      </w:r>
                      <w:r w:rsidRPr="0080161B">
                        <w:rPr>
                          <w:rFonts w:ascii="Sakkal Majalla" w:hAnsi="Sakkal Majalla" w:cs="Sakkal Majalla" w:hint="cs"/>
                          <w:b/>
                          <w:bCs/>
                          <w:sz w:val="30"/>
                          <w:szCs w:val="30"/>
                          <w:rtl/>
                          <w:lang w:bidi="ar-AE"/>
                        </w:rPr>
                        <w:t>) لسنة 2025م</w:t>
                      </w:r>
                    </w:p>
                    <w:p w14:paraId="07E064CE" w14:textId="77777777" w:rsidR="00804F65" w:rsidRPr="0080161B" w:rsidRDefault="00804F65" w:rsidP="00804F65">
                      <w:pPr>
                        <w:spacing w:line="276" w:lineRule="auto"/>
                        <w:jc w:val="center"/>
                        <w:rPr>
                          <w:rFonts w:ascii="Sakkal Majalla" w:hAnsi="Sakkal Majalla" w:cs="Sakkal Majalla"/>
                          <w:b/>
                          <w:bCs/>
                          <w:sz w:val="30"/>
                          <w:szCs w:val="30"/>
                          <w:rtl/>
                          <w:lang w:bidi="ar-AE"/>
                        </w:rPr>
                      </w:pPr>
                      <w:r w:rsidRPr="0080161B">
                        <w:rPr>
                          <w:rFonts w:ascii="Sakkal Majalla" w:hAnsi="Sakkal Majalla" w:cs="Sakkal Majalla" w:hint="cs"/>
                          <w:b/>
                          <w:bCs/>
                          <w:sz w:val="30"/>
                          <w:szCs w:val="30"/>
                          <w:rtl/>
                          <w:lang w:bidi="ar-AE"/>
                        </w:rPr>
                        <w:t>بشأن</w:t>
                      </w:r>
                    </w:p>
                    <w:p w14:paraId="4687E39D" w14:textId="77777777" w:rsidR="00804F65" w:rsidRPr="0080161B" w:rsidRDefault="00804F65" w:rsidP="00804F65">
                      <w:pPr>
                        <w:spacing w:line="276" w:lineRule="auto"/>
                        <w:jc w:val="center"/>
                        <w:rPr>
                          <w:rFonts w:ascii="Sakkal Majalla" w:hAnsi="Sakkal Majalla" w:cs="Sakkal Majalla"/>
                          <w:b/>
                          <w:bCs/>
                          <w:sz w:val="30"/>
                          <w:szCs w:val="30"/>
                          <w:rtl/>
                          <w:lang w:bidi="ar-AE"/>
                        </w:rPr>
                      </w:pPr>
                      <w:r w:rsidRPr="0080161B">
                        <w:rPr>
                          <w:rFonts w:ascii="Sakkal Majalla" w:hAnsi="Sakkal Majalla" w:cs="Sakkal Majalla" w:hint="cs"/>
                          <w:b/>
                          <w:bCs/>
                          <w:sz w:val="30"/>
                          <w:szCs w:val="30"/>
                          <w:rtl/>
                          <w:lang w:bidi="ar-AE"/>
                        </w:rPr>
                        <w:t>تنظيم الوساطة (السمسرة) في سوق الحراج للسيارات في إمارة الشارقة</w:t>
                      </w:r>
                    </w:p>
                    <w:p w14:paraId="3CBE4364" w14:textId="77777777" w:rsidR="00804F65" w:rsidRPr="00A46B7B" w:rsidRDefault="00804F65" w:rsidP="00804F65">
                      <w:pPr>
                        <w:spacing w:before="600" w:line="480" w:lineRule="exact"/>
                        <w:jc w:val="center"/>
                        <w:rPr>
                          <w:rFonts w:ascii="Sakkal Majalla" w:hAnsi="Sakkal Majalla" w:cs="Sakkal Majalla"/>
                          <w:b/>
                          <w:bCs/>
                          <w:sz w:val="72"/>
                          <w:szCs w:val="72"/>
                          <w:lang w:bidi="ar-AE"/>
                        </w:rPr>
                      </w:pPr>
                    </w:p>
                  </w:txbxContent>
                </v:textbox>
                <w10:wrap type="square" anchorx="margin" anchory="margin"/>
              </v:roundrect>
            </w:pict>
          </mc:Fallback>
        </mc:AlternateContent>
      </w:r>
    </w:p>
    <w:p w14:paraId="5BCD26E8" w14:textId="77777777" w:rsidR="00804F65" w:rsidRPr="00A73869" w:rsidRDefault="00804F65" w:rsidP="00804F65">
      <w:pPr>
        <w:bidi w:val="0"/>
        <w:rPr>
          <w:sz w:val="28"/>
          <w:szCs w:val="28"/>
          <w:rtl/>
          <w:lang w:bidi="ar-AE"/>
        </w:rPr>
      </w:pPr>
    </w:p>
    <w:p w14:paraId="729BF448" w14:textId="77777777" w:rsidR="00804F65" w:rsidRPr="00A73869" w:rsidRDefault="00804F65" w:rsidP="00804F65">
      <w:pPr>
        <w:bidi w:val="0"/>
        <w:rPr>
          <w:sz w:val="28"/>
          <w:szCs w:val="28"/>
          <w:rtl/>
          <w:lang w:bidi="ar-AE"/>
        </w:rPr>
      </w:pPr>
    </w:p>
    <w:p w14:paraId="239CD06A" w14:textId="77777777" w:rsidR="00804F65" w:rsidRPr="00A73869" w:rsidRDefault="00804F65" w:rsidP="00804F65">
      <w:pPr>
        <w:bidi w:val="0"/>
        <w:rPr>
          <w:sz w:val="28"/>
          <w:szCs w:val="28"/>
          <w:rtl/>
          <w:lang w:bidi="ar-AE"/>
        </w:rPr>
      </w:pPr>
    </w:p>
    <w:p w14:paraId="1FC39650" w14:textId="77777777" w:rsidR="00804F65" w:rsidRPr="00A73869" w:rsidRDefault="00804F65" w:rsidP="00804F65">
      <w:pPr>
        <w:bidi w:val="0"/>
        <w:rPr>
          <w:sz w:val="28"/>
          <w:szCs w:val="28"/>
          <w:rtl/>
          <w:lang w:bidi="ar-AE"/>
        </w:rPr>
      </w:pPr>
    </w:p>
    <w:p w14:paraId="61FD6276" w14:textId="77777777" w:rsidR="00804F65" w:rsidRPr="00A73869" w:rsidRDefault="00804F65" w:rsidP="00804F65">
      <w:pPr>
        <w:bidi w:val="0"/>
        <w:rPr>
          <w:sz w:val="28"/>
          <w:szCs w:val="28"/>
          <w:rtl/>
          <w:lang w:bidi="ar-AE"/>
        </w:rPr>
      </w:pPr>
    </w:p>
    <w:p w14:paraId="1EB254CC" w14:textId="77777777" w:rsidR="00804F65" w:rsidRPr="00A73869" w:rsidRDefault="00804F65" w:rsidP="00804F65">
      <w:pPr>
        <w:bidi w:val="0"/>
        <w:rPr>
          <w:sz w:val="28"/>
          <w:szCs w:val="28"/>
          <w:rtl/>
          <w:lang w:bidi="ar-AE"/>
        </w:rPr>
      </w:pPr>
    </w:p>
    <w:p w14:paraId="5538249E" w14:textId="77777777" w:rsidR="00804F65" w:rsidRPr="00A73869" w:rsidRDefault="00804F65" w:rsidP="00804F65">
      <w:pPr>
        <w:bidi w:val="0"/>
        <w:rPr>
          <w:sz w:val="28"/>
          <w:szCs w:val="28"/>
          <w:rtl/>
          <w:lang w:bidi="ar-AE"/>
        </w:rPr>
      </w:pPr>
    </w:p>
    <w:p w14:paraId="1E51BF33" w14:textId="77777777" w:rsidR="00804F65" w:rsidRPr="00A73869" w:rsidRDefault="00804F65" w:rsidP="00804F65">
      <w:pPr>
        <w:bidi w:val="0"/>
        <w:rPr>
          <w:sz w:val="28"/>
          <w:szCs w:val="28"/>
          <w:rtl/>
          <w:lang w:bidi="ar-AE"/>
        </w:rPr>
      </w:pPr>
    </w:p>
    <w:p w14:paraId="23E316CC" w14:textId="77777777" w:rsidR="00804F65" w:rsidRPr="00A73869" w:rsidRDefault="00804F65" w:rsidP="00804F65">
      <w:pPr>
        <w:bidi w:val="0"/>
        <w:rPr>
          <w:sz w:val="28"/>
          <w:szCs w:val="28"/>
          <w:rtl/>
          <w:lang w:bidi="ar-AE"/>
        </w:rPr>
      </w:pPr>
    </w:p>
    <w:p w14:paraId="29ED8641" w14:textId="77777777" w:rsidR="00804F65" w:rsidRPr="00A73869" w:rsidRDefault="00804F65" w:rsidP="00804F65">
      <w:pPr>
        <w:bidi w:val="0"/>
        <w:rPr>
          <w:sz w:val="28"/>
          <w:szCs w:val="28"/>
          <w:rtl/>
          <w:lang w:bidi="ar-AE"/>
        </w:rPr>
      </w:pPr>
    </w:p>
    <w:p w14:paraId="0AAB4D09" w14:textId="77777777" w:rsidR="00804F65" w:rsidRPr="00A73869" w:rsidRDefault="00804F65" w:rsidP="00804F65">
      <w:pPr>
        <w:bidi w:val="0"/>
        <w:rPr>
          <w:sz w:val="28"/>
          <w:szCs w:val="28"/>
          <w:rtl/>
          <w:lang w:bidi="ar-AE"/>
        </w:rPr>
      </w:pPr>
    </w:p>
    <w:p w14:paraId="52ABC7CE" w14:textId="77777777" w:rsidR="00804F65" w:rsidRPr="00A73869" w:rsidRDefault="00804F65" w:rsidP="00804F65">
      <w:pPr>
        <w:bidi w:val="0"/>
        <w:rPr>
          <w:sz w:val="28"/>
          <w:szCs w:val="28"/>
          <w:rtl/>
          <w:lang w:bidi="ar-AE"/>
        </w:rPr>
      </w:pPr>
    </w:p>
    <w:p w14:paraId="2C2E297E" w14:textId="77777777" w:rsidR="00804F65" w:rsidRPr="00A73869" w:rsidRDefault="00804F65" w:rsidP="00804F65">
      <w:pPr>
        <w:bidi w:val="0"/>
        <w:rPr>
          <w:sz w:val="28"/>
          <w:szCs w:val="28"/>
          <w:rtl/>
          <w:lang w:bidi="ar-AE"/>
        </w:rPr>
      </w:pPr>
    </w:p>
    <w:p w14:paraId="06ED98D7" w14:textId="640D2741" w:rsidR="00804F65" w:rsidRPr="00A73869" w:rsidRDefault="00804F65" w:rsidP="00804F65">
      <w:pPr>
        <w:tabs>
          <w:tab w:val="left" w:pos="6762"/>
        </w:tabs>
        <w:bidi w:val="0"/>
        <w:rPr>
          <w:sz w:val="28"/>
          <w:szCs w:val="28"/>
          <w:rtl/>
          <w:lang w:bidi="ar-AE"/>
        </w:rPr>
      </w:pPr>
      <w:r w:rsidRPr="00A73869">
        <w:rPr>
          <w:sz w:val="28"/>
          <w:szCs w:val="28"/>
          <w:lang w:bidi="ar-AE"/>
        </w:rPr>
        <w:tab/>
      </w:r>
    </w:p>
    <w:p w14:paraId="2B81DECB" w14:textId="77777777" w:rsidR="00804F65" w:rsidRPr="00A73869" w:rsidRDefault="00804F65" w:rsidP="00804F65">
      <w:pPr>
        <w:tabs>
          <w:tab w:val="left" w:pos="6762"/>
        </w:tabs>
        <w:bidi w:val="0"/>
        <w:rPr>
          <w:sz w:val="28"/>
          <w:szCs w:val="28"/>
          <w:rtl/>
          <w:lang w:bidi="ar-AE"/>
        </w:rPr>
      </w:pPr>
    </w:p>
    <w:p w14:paraId="0D08C3F1" w14:textId="77777777" w:rsidR="00804F65" w:rsidRPr="00A73869" w:rsidRDefault="00804F65" w:rsidP="00804F65">
      <w:pPr>
        <w:tabs>
          <w:tab w:val="left" w:pos="6762"/>
        </w:tabs>
        <w:bidi w:val="0"/>
        <w:rPr>
          <w:sz w:val="28"/>
          <w:szCs w:val="28"/>
          <w:rtl/>
          <w:lang w:bidi="ar-AE"/>
        </w:rPr>
      </w:pPr>
    </w:p>
    <w:p w14:paraId="6C7F7C83" w14:textId="77777777" w:rsidR="00804F65" w:rsidRPr="00A73869" w:rsidRDefault="00804F65" w:rsidP="00804F65">
      <w:pPr>
        <w:tabs>
          <w:tab w:val="left" w:pos="6762"/>
        </w:tabs>
        <w:bidi w:val="0"/>
        <w:rPr>
          <w:sz w:val="28"/>
          <w:szCs w:val="28"/>
          <w:rtl/>
          <w:lang w:bidi="ar-AE"/>
        </w:rPr>
      </w:pPr>
    </w:p>
    <w:p w14:paraId="202B7AF2" w14:textId="77777777" w:rsidR="00804F65" w:rsidRPr="00A73869" w:rsidRDefault="00804F65" w:rsidP="00804F65">
      <w:pPr>
        <w:tabs>
          <w:tab w:val="left" w:pos="6762"/>
        </w:tabs>
        <w:bidi w:val="0"/>
        <w:rPr>
          <w:sz w:val="28"/>
          <w:szCs w:val="28"/>
          <w:rtl/>
          <w:lang w:bidi="ar-AE"/>
        </w:rPr>
      </w:pPr>
    </w:p>
    <w:p w14:paraId="26142157" w14:textId="77777777" w:rsidR="00804F65" w:rsidRPr="00A73869" w:rsidRDefault="00804F65" w:rsidP="00804F65">
      <w:pPr>
        <w:tabs>
          <w:tab w:val="left" w:pos="6762"/>
        </w:tabs>
        <w:bidi w:val="0"/>
        <w:rPr>
          <w:sz w:val="28"/>
          <w:szCs w:val="28"/>
          <w:rtl/>
          <w:lang w:bidi="ar-AE"/>
        </w:rPr>
      </w:pPr>
    </w:p>
    <w:p w14:paraId="2AE1186B" w14:textId="77777777" w:rsidR="00804F65" w:rsidRPr="00A73869" w:rsidRDefault="00804F65" w:rsidP="00804F65">
      <w:pPr>
        <w:tabs>
          <w:tab w:val="left" w:pos="6762"/>
        </w:tabs>
        <w:bidi w:val="0"/>
        <w:rPr>
          <w:sz w:val="28"/>
          <w:szCs w:val="28"/>
          <w:rtl/>
          <w:lang w:bidi="ar-AE"/>
        </w:rPr>
      </w:pPr>
    </w:p>
    <w:p w14:paraId="7C19B2A7" w14:textId="77777777" w:rsidR="00804F65" w:rsidRPr="00A73869" w:rsidRDefault="00804F65" w:rsidP="00804F65">
      <w:pPr>
        <w:tabs>
          <w:tab w:val="left" w:pos="6762"/>
        </w:tabs>
        <w:bidi w:val="0"/>
        <w:rPr>
          <w:sz w:val="28"/>
          <w:szCs w:val="28"/>
          <w:rtl/>
          <w:lang w:bidi="ar-AE"/>
        </w:rPr>
      </w:pPr>
    </w:p>
    <w:p w14:paraId="53177128" w14:textId="77777777" w:rsidR="00804F65" w:rsidRPr="00A73869" w:rsidRDefault="00804F65" w:rsidP="00804F65">
      <w:pPr>
        <w:tabs>
          <w:tab w:val="left" w:pos="6762"/>
        </w:tabs>
        <w:bidi w:val="0"/>
        <w:rPr>
          <w:sz w:val="28"/>
          <w:szCs w:val="28"/>
          <w:rtl/>
          <w:lang w:bidi="ar-AE"/>
        </w:rPr>
      </w:pPr>
    </w:p>
    <w:p w14:paraId="16D2B66B" w14:textId="77777777" w:rsidR="00804F65" w:rsidRPr="00A73869" w:rsidRDefault="00804F65" w:rsidP="00804F65">
      <w:pPr>
        <w:tabs>
          <w:tab w:val="left" w:pos="6762"/>
        </w:tabs>
        <w:bidi w:val="0"/>
        <w:rPr>
          <w:sz w:val="28"/>
          <w:szCs w:val="28"/>
          <w:rtl/>
          <w:lang w:bidi="ar-AE"/>
        </w:rPr>
      </w:pPr>
    </w:p>
    <w:p w14:paraId="0171B548" w14:textId="77777777" w:rsidR="00804F65" w:rsidRPr="00A73869" w:rsidRDefault="00804F65" w:rsidP="00804F65">
      <w:pPr>
        <w:tabs>
          <w:tab w:val="left" w:pos="6762"/>
        </w:tabs>
        <w:bidi w:val="0"/>
        <w:rPr>
          <w:sz w:val="28"/>
          <w:szCs w:val="28"/>
          <w:rtl/>
          <w:lang w:bidi="ar-AE"/>
        </w:rPr>
      </w:pPr>
    </w:p>
    <w:p w14:paraId="20FB5AD4" w14:textId="77777777" w:rsidR="00804F65" w:rsidRPr="00A73869" w:rsidRDefault="00804F65" w:rsidP="00804F65">
      <w:pPr>
        <w:tabs>
          <w:tab w:val="left" w:pos="6762"/>
        </w:tabs>
        <w:bidi w:val="0"/>
        <w:rPr>
          <w:sz w:val="28"/>
          <w:szCs w:val="28"/>
          <w:rtl/>
          <w:lang w:bidi="ar-AE"/>
        </w:rPr>
      </w:pPr>
    </w:p>
    <w:p w14:paraId="28DFD3D5" w14:textId="77777777" w:rsidR="00804F65" w:rsidRPr="00A73869" w:rsidRDefault="00804F65" w:rsidP="00804F65">
      <w:pPr>
        <w:spacing w:line="276" w:lineRule="auto"/>
        <w:jc w:val="center"/>
        <w:rPr>
          <w:rFonts w:ascii="Sakkal Majalla" w:hAnsi="Sakkal Majalla" w:cs="Sakkal Majalla"/>
          <w:b/>
          <w:bCs/>
          <w:sz w:val="28"/>
          <w:szCs w:val="28"/>
          <w:rtl/>
          <w:lang w:bidi="ar-AE"/>
        </w:rPr>
      </w:pPr>
      <w:r w:rsidRPr="00A73869">
        <w:rPr>
          <w:rFonts w:ascii="Sakkal Majalla" w:hAnsi="Sakkal Majalla" w:cs="Sakkal Majalla" w:hint="cs"/>
          <w:b/>
          <w:bCs/>
          <w:sz w:val="28"/>
          <w:szCs w:val="28"/>
          <w:rtl/>
          <w:lang w:bidi="ar-AE"/>
        </w:rPr>
        <w:lastRenderedPageBreak/>
        <w:t>قرار المجلس التنفيذي رقم (18) لسنة 2025م</w:t>
      </w:r>
    </w:p>
    <w:p w14:paraId="2DCE4C86" w14:textId="77777777" w:rsidR="00804F65" w:rsidRPr="00A73869" w:rsidRDefault="00804F65" w:rsidP="00804F65">
      <w:pPr>
        <w:spacing w:line="276" w:lineRule="auto"/>
        <w:jc w:val="center"/>
        <w:rPr>
          <w:rFonts w:ascii="Sakkal Majalla" w:hAnsi="Sakkal Majalla" w:cs="Sakkal Majalla"/>
          <w:b/>
          <w:bCs/>
          <w:sz w:val="28"/>
          <w:szCs w:val="28"/>
          <w:rtl/>
          <w:lang w:bidi="ar-AE"/>
        </w:rPr>
      </w:pPr>
      <w:r w:rsidRPr="00A73869">
        <w:rPr>
          <w:rFonts w:ascii="Sakkal Majalla" w:hAnsi="Sakkal Majalla" w:cs="Sakkal Majalla" w:hint="cs"/>
          <w:b/>
          <w:bCs/>
          <w:sz w:val="28"/>
          <w:szCs w:val="28"/>
          <w:rtl/>
          <w:lang w:bidi="ar-AE"/>
        </w:rPr>
        <w:t>بشأن</w:t>
      </w:r>
    </w:p>
    <w:p w14:paraId="5E5A88B8" w14:textId="77777777" w:rsidR="00804F65" w:rsidRPr="00A73869" w:rsidRDefault="00804F65" w:rsidP="00804F65">
      <w:pPr>
        <w:spacing w:line="276" w:lineRule="auto"/>
        <w:jc w:val="center"/>
        <w:rPr>
          <w:rFonts w:ascii="Sakkal Majalla" w:hAnsi="Sakkal Majalla" w:cs="Sakkal Majalla"/>
          <w:b/>
          <w:bCs/>
          <w:sz w:val="28"/>
          <w:szCs w:val="28"/>
          <w:rtl/>
          <w:lang w:bidi="ar-AE"/>
        </w:rPr>
      </w:pPr>
      <w:r w:rsidRPr="00A73869">
        <w:rPr>
          <w:rFonts w:ascii="Sakkal Majalla" w:hAnsi="Sakkal Majalla" w:cs="Sakkal Majalla" w:hint="cs"/>
          <w:b/>
          <w:bCs/>
          <w:sz w:val="28"/>
          <w:szCs w:val="28"/>
          <w:rtl/>
          <w:lang w:bidi="ar-AE"/>
        </w:rPr>
        <w:t>تنظيم الوساطة (السمسرة) في سوق الحراج للسيارات في إمارة الشارقة</w:t>
      </w:r>
    </w:p>
    <w:p w14:paraId="523BE517" w14:textId="77777777" w:rsidR="00804F65" w:rsidRPr="00A73869" w:rsidRDefault="00804F65" w:rsidP="00804F65">
      <w:pPr>
        <w:spacing w:line="276" w:lineRule="auto"/>
        <w:ind w:left="4"/>
        <w:jc w:val="both"/>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نحن سلطان بن محمد بن سلطان القاسمي ولي العهد نائب الحاكم رئيس المجلس التنفيذي لإمارة الشارقة،</w:t>
      </w:r>
    </w:p>
    <w:p w14:paraId="5ED092EC" w14:textId="77777777" w:rsidR="00804F65" w:rsidRPr="00A73869" w:rsidRDefault="00804F65" w:rsidP="00804F65">
      <w:pPr>
        <w:spacing w:line="276" w:lineRule="auto"/>
        <w:ind w:left="4" w:right="284"/>
        <w:jc w:val="both"/>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بعد الاطلاع على القانون</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رقم</w:t>
      </w:r>
      <w:r w:rsidRPr="00A73869">
        <w:rPr>
          <w:rFonts w:ascii="Sakkal Majalla" w:eastAsia="Calibri" w:hAnsi="Sakkal Majalla" w:cs="Sakkal Majalla"/>
          <w:sz w:val="28"/>
          <w:szCs w:val="28"/>
          <w:rtl/>
          <w:lang w:bidi="ar-AE"/>
        </w:rPr>
        <w:t xml:space="preserve"> (2) </w:t>
      </w:r>
      <w:r w:rsidRPr="00A73869">
        <w:rPr>
          <w:rFonts w:ascii="Sakkal Majalla" w:eastAsia="Calibri" w:hAnsi="Sakkal Majalla" w:cs="Sakkal Majalla" w:hint="cs"/>
          <w:sz w:val="28"/>
          <w:szCs w:val="28"/>
          <w:rtl/>
          <w:lang w:bidi="ar-AE"/>
        </w:rPr>
        <w:t>لسنة</w:t>
      </w:r>
      <w:r w:rsidRPr="00A73869">
        <w:rPr>
          <w:rFonts w:ascii="Sakkal Majalla" w:eastAsia="Calibri" w:hAnsi="Sakkal Majalla" w:cs="Sakkal Majalla"/>
          <w:sz w:val="28"/>
          <w:szCs w:val="28"/>
          <w:rtl/>
          <w:lang w:bidi="ar-AE"/>
        </w:rPr>
        <w:t xml:space="preserve"> 1999</w:t>
      </w:r>
      <w:r w:rsidRPr="00A73869">
        <w:rPr>
          <w:rFonts w:ascii="Sakkal Majalla" w:eastAsia="Calibri" w:hAnsi="Sakkal Majalla" w:cs="Sakkal Majalla" w:hint="cs"/>
          <w:sz w:val="28"/>
          <w:szCs w:val="28"/>
          <w:rtl/>
          <w:lang w:bidi="ar-AE"/>
        </w:rPr>
        <w:t>م</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بشأن</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إنشاء</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المجلس</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التنفيذي</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لإمارة</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الشارقة</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ولائحته</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الداخلية</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وتعديلاته،</w:t>
      </w:r>
    </w:p>
    <w:p w14:paraId="02A15356" w14:textId="77777777" w:rsidR="00804F65" w:rsidRPr="00A73869" w:rsidRDefault="00804F65" w:rsidP="00804F65">
      <w:pPr>
        <w:spacing w:line="276" w:lineRule="auto"/>
        <w:ind w:left="4"/>
        <w:jc w:val="both"/>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والقانون رقم (7) لسنة 2017م بشأن</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المخالفات</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والجزاءات</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الإدارية</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في</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إمارة</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الشارقة،</w:t>
      </w:r>
    </w:p>
    <w:p w14:paraId="0206B76E" w14:textId="77777777" w:rsidR="00804F65" w:rsidRPr="00A73869" w:rsidRDefault="00804F65" w:rsidP="00804F65">
      <w:pPr>
        <w:spacing w:line="276" w:lineRule="auto"/>
        <w:ind w:left="4"/>
        <w:jc w:val="both"/>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وبناءً</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على</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موافقة</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المجلس</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التنفيذي</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لإمارة</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الشارقة</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ولما</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تقتضيه</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المصلحة</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العامة،</w:t>
      </w:r>
    </w:p>
    <w:p w14:paraId="56B79861" w14:textId="77777777" w:rsidR="00804F65" w:rsidRPr="00A73869" w:rsidRDefault="00804F65" w:rsidP="00804F65">
      <w:pPr>
        <w:spacing w:after="200" w:line="276" w:lineRule="auto"/>
        <w:ind w:left="6"/>
        <w:jc w:val="both"/>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أصدرنا</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القرار</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الآتي</w:t>
      </w:r>
      <w:r w:rsidRPr="00A73869">
        <w:rPr>
          <w:rFonts w:ascii="Sakkal Majalla" w:eastAsia="Calibri" w:hAnsi="Sakkal Majalla" w:cs="Sakkal Majalla"/>
          <w:sz w:val="28"/>
          <w:szCs w:val="28"/>
          <w:rtl/>
          <w:lang w:bidi="ar-AE"/>
        </w:rPr>
        <w:t>:</w:t>
      </w:r>
    </w:p>
    <w:p w14:paraId="5C5DB286" w14:textId="77777777" w:rsidR="00804F65" w:rsidRPr="00A73869" w:rsidRDefault="00804F65" w:rsidP="00804F65">
      <w:pPr>
        <w:spacing w:before="160" w:line="276" w:lineRule="auto"/>
        <w:ind w:left="6"/>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المادة (1)</w:t>
      </w:r>
    </w:p>
    <w:p w14:paraId="1196A975" w14:textId="77777777" w:rsidR="00804F65" w:rsidRPr="00A73869" w:rsidRDefault="00804F65" w:rsidP="00804F65">
      <w:pPr>
        <w:spacing w:line="276" w:lineRule="auto"/>
        <w:ind w:left="4"/>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التعريفات</w:t>
      </w:r>
    </w:p>
    <w:p w14:paraId="5BEF9AC2" w14:textId="77777777" w:rsidR="00804F65" w:rsidRPr="00A73869" w:rsidRDefault="00804F65" w:rsidP="00804F65">
      <w:pPr>
        <w:ind w:left="4"/>
        <w:jc w:val="lowKashida"/>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في تطبيق أحكام هذا القرار يُقصد بالكلمات والعبارات التالية المعاني المبينة قرين كل منها ما لم يقضِ سياق النص خلاف ذلك:</w:t>
      </w:r>
    </w:p>
    <w:tbl>
      <w:tblPr>
        <w:tblStyle w:val="TableGrid1"/>
        <w:bidiVisual/>
        <w:tblW w:w="8789" w:type="dxa"/>
        <w:tblInd w:w="11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8"/>
        <w:gridCol w:w="6521"/>
      </w:tblGrid>
      <w:tr w:rsidR="00804F65" w:rsidRPr="00A73869" w14:paraId="38C277AC" w14:textId="77777777" w:rsidTr="005C1B94">
        <w:tc>
          <w:tcPr>
            <w:tcW w:w="2268" w:type="dxa"/>
            <w:hideMark/>
          </w:tcPr>
          <w:p w14:paraId="1210F998" w14:textId="77777777" w:rsidR="00804F65" w:rsidRPr="00A73869" w:rsidRDefault="00804F65" w:rsidP="005C1B94">
            <w:pPr>
              <w:spacing w:line="276" w:lineRule="auto"/>
              <w:jc w:val="lowKashida"/>
              <w:rPr>
                <w:rFonts w:ascii="Sakkal Majalla" w:eastAsia="Calibri" w:hAnsi="Sakkal Majalla" w:cs="Sakkal Majalla"/>
                <w:b/>
                <w:bCs/>
                <w:sz w:val="28"/>
                <w:szCs w:val="28"/>
                <w:rtl/>
                <w:lang w:bidi="ar-AE"/>
              </w:rPr>
            </w:pPr>
            <w:r w:rsidRPr="00A73869">
              <w:rPr>
                <w:rFonts w:ascii="Sakkal Majalla" w:eastAsia="Calibri" w:hAnsi="Sakkal Majalla" w:cs="Sakkal Majalla"/>
                <w:b/>
                <w:bCs/>
                <w:sz w:val="28"/>
                <w:szCs w:val="28"/>
                <w:rtl/>
                <w:lang w:bidi="ar-AE"/>
              </w:rPr>
              <w:t>الإمارة:</w:t>
            </w:r>
          </w:p>
        </w:tc>
        <w:tc>
          <w:tcPr>
            <w:tcW w:w="6521" w:type="dxa"/>
            <w:hideMark/>
          </w:tcPr>
          <w:p w14:paraId="3043EC06" w14:textId="77777777" w:rsidR="00804F65" w:rsidRPr="00A73869" w:rsidRDefault="00804F65" w:rsidP="005C1B94">
            <w:pPr>
              <w:spacing w:line="276" w:lineRule="auto"/>
              <w:jc w:val="lowKashida"/>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إمارة الشارقة.</w:t>
            </w:r>
          </w:p>
        </w:tc>
      </w:tr>
      <w:tr w:rsidR="00804F65" w:rsidRPr="00A73869" w14:paraId="17B263F1" w14:textId="77777777" w:rsidTr="005C1B94">
        <w:tc>
          <w:tcPr>
            <w:tcW w:w="2268" w:type="dxa"/>
          </w:tcPr>
          <w:p w14:paraId="1775E4FE" w14:textId="77777777" w:rsidR="00804F65" w:rsidRPr="00A73869" w:rsidRDefault="00804F65" w:rsidP="005C1B94">
            <w:pPr>
              <w:spacing w:line="276" w:lineRule="auto"/>
              <w:jc w:val="lowKashida"/>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السوق:</w:t>
            </w:r>
          </w:p>
        </w:tc>
        <w:tc>
          <w:tcPr>
            <w:tcW w:w="6521" w:type="dxa"/>
          </w:tcPr>
          <w:p w14:paraId="20DEA025" w14:textId="77777777" w:rsidR="00804F65" w:rsidRPr="00A73869" w:rsidRDefault="00804F65" w:rsidP="005C1B94">
            <w:pPr>
              <w:spacing w:line="276" w:lineRule="auto"/>
              <w:jc w:val="lowKashida"/>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سوق الحراج للسيارات في الإمارة.</w:t>
            </w:r>
          </w:p>
        </w:tc>
      </w:tr>
      <w:tr w:rsidR="00804F65" w:rsidRPr="00A73869" w14:paraId="437AABC7" w14:textId="77777777" w:rsidTr="005C1B94">
        <w:tc>
          <w:tcPr>
            <w:tcW w:w="2268" w:type="dxa"/>
          </w:tcPr>
          <w:p w14:paraId="31B0C661" w14:textId="77777777" w:rsidR="00804F65" w:rsidRPr="00A73869" w:rsidRDefault="00804F65" w:rsidP="005C1B94">
            <w:pPr>
              <w:spacing w:line="276" w:lineRule="auto"/>
              <w:jc w:val="lowKashida"/>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الوساطة (السمسرة):</w:t>
            </w:r>
          </w:p>
        </w:tc>
        <w:tc>
          <w:tcPr>
            <w:tcW w:w="6521" w:type="dxa"/>
          </w:tcPr>
          <w:p w14:paraId="65B7490F" w14:textId="77777777" w:rsidR="00804F65" w:rsidRPr="00A73869" w:rsidRDefault="00804F65" w:rsidP="005C1B94">
            <w:pPr>
              <w:spacing w:line="276" w:lineRule="auto"/>
              <w:jc w:val="lowKashida"/>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rPr>
              <w:t xml:space="preserve">الأعمال التي يمارسها الوسيط للتوفيق بين الأطراف وإبرام عقد الوساطة وتنحصر في عمليات بيع أو شراء </w:t>
            </w:r>
            <w:r w:rsidRPr="00A73869">
              <w:rPr>
                <w:rFonts w:ascii="Sakkal Majalla" w:eastAsia="Calibri" w:hAnsi="Sakkal Majalla" w:cs="Sakkal Majalla" w:hint="cs"/>
                <w:sz w:val="28"/>
                <w:szCs w:val="28"/>
                <w:rtl/>
              </w:rPr>
              <w:t>السيارات</w:t>
            </w:r>
            <w:r w:rsidRPr="00A73869">
              <w:rPr>
                <w:rFonts w:ascii="Sakkal Majalla" w:eastAsia="Calibri" w:hAnsi="Sakkal Majalla" w:cs="Sakkal Majalla"/>
                <w:sz w:val="28"/>
                <w:szCs w:val="28"/>
                <w:rtl/>
              </w:rPr>
              <w:t xml:space="preserve"> مقابل أجر.</w:t>
            </w:r>
          </w:p>
        </w:tc>
      </w:tr>
      <w:tr w:rsidR="00804F65" w:rsidRPr="00A73869" w14:paraId="33E2878B" w14:textId="77777777" w:rsidTr="005C1B94">
        <w:tc>
          <w:tcPr>
            <w:tcW w:w="2268" w:type="dxa"/>
          </w:tcPr>
          <w:p w14:paraId="541CB746" w14:textId="77777777" w:rsidR="00804F65" w:rsidRPr="00A73869" w:rsidRDefault="00804F65" w:rsidP="005C1B94">
            <w:pPr>
              <w:spacing w:line="276" w:lineRule="auto"/>
              <w:jc w:val="lowKashida"/>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السلطة المختصة:</w:t>
            </w:r>
          </w:p>
        </w:tc>
        <w:tc>
          <w:tcPr>
            <w:tcW w:w="6521" w:type="dxa"/>
          </w:tcPr>
          <w:p w14:paraId="6CAFEB4B" w14:textId="77777777" w:rsidR="00804F65" w:rsidRPr="00A73869" w:rsidRDefault="00804F65" w:rsidP="005C1B94">
            <w:pPr>
              <w:spacing w:after="160" w:line="276" w:lineRule="auto"/>
              <w:jc w:val="lowKashida"/>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شركة الشارقة لإدارة الأصول.</w:t>
            </w:r>
          </w:p>
        </w:tc>
      </w:tr>
    </w:tbl>
    <w:p w14:paraId="1476BD89" w14:textId="77777777" w:rsidR="00804F65" w:rsidRPr="00A73869" w:rsidRDefault="00804F65" w:rsidP="00804F65">
      <w:pPr>
        <w:spacing w:before="160" w:line="276" w:lineRule="auto"/>
        <w:ind w:left="6"/>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المادة (2)</w:t>
      </w:r>
    </w:p>
    <w:p w14:paraId="2A51E2AC" w14:textId="77777777" w:rsidR="00804F65" w:rsidRPr="00A73869" w:rsidRDefault="00804F65" w:rsidP="00804F65">
      <w:pPr>
        <w:spacing w:line="276" w:lineRule="auto"/>
        <w:ind w:left="4"/>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الحظر</w:t>
      </w:r>
    </w:p>
    <w:p w14:paraId="2271B947" w14:textId="77777777" w:rsidR="00804F65" w:rsidRPr="00A73869" w:rsidRDefault="00804F65" w:rsidP="00804F65">
      <w:pPr>
        <w:spacing w:line="276" w:lineRule="auto"/>
        <w:jc w:val="both"/>
        <w:rPr>
          <w:rFonts w:ascii="Sakkal Majalla" w:eastAsia="Calibri" w:hAnsi="Sakkal Majalla" w:cs="Sakkal Majalla"/>
          <w:sz w:val="28"/>
          <w:szCs w:val="28"/>
          <w:rtl/>
        </w:rPr>
      </w:pPr>
      <w:r w:rsidRPr="00A73869">
        <w:rPr>
          <w:rFonts w:ascii="Sakkal Majalla" w:eastAsia="Calibri" w:hAnsi="Sakkal Majalla" w:cs="Sakkal Majalla" w:hint="cs"/>
          <w:sz w:val="28"/>
          <w:szCs w:val="28"/>
          <w:rtl/>
        </w:rPr>
        <w:t>يُحظر على أي</w:t>
      </w:r>
      <w:r w:rsidRPr="00A73869">
        <w:rPr>
          <w:rFonts w:ascii="Sakkal Majalla" w:eastAsia="Calibri" w:hAnsi="Sakkal Majalla" w:cs="Sakkal Majalla"/>
          <w:sz w:val="28"/>
          <w:szCs w:val="28"/>
          <w:rtl/>
        </w:rPr>
        <w:t xml:space="preserve"> شخص طبيعي أن يُزاول نشاط الوساطة في </w:t>
      </w:r>
      <w:r w:rsidRPr="00A73869">
        <w:rPr>
          <w:rFonts w:ascii="Sakkal Majalla" w:eastAsia="Calibri" w:hAnsi="Sakkal Majalla" w:cs="Sakkal Majalla" w:hint="cs"/>
          <w:sz w:val="28"/>
          <w:szCs w:val="28"/>
          <w:rtl/>
          <w:lang w:bidi="ar-AE"/>
        </w:rPr>
        <w:t>السوق</w:t>
      </w:r>
      <w:r w:rsidRPr="00A73869">
        <w:rPr>
          <w:rFonts w:ascii="Sakkal Majalla" w:eastAsia="Calibri" w:hAnsi="Sakkal Majalla" w:cs="Sakkal Majalla"/>
          <w:sz w:val="28"/>
          <w:szCs w:val="28"/>
          <w:rtl/>
        </w:rPr>
        <w:t xml:space="preserve"> </w:t>
      </w:r>
      <w:r w:rsidRPr="00A73869">
        <w:rPr>
          <w:rFonts w:ascii="Sakkal Majalla" w:eastAsia="Calibri" w:hAnsi="Sakkal Majalla" w:cs="Sakkal Majalla" w:hint="cs"/>
          <w:sz w:val="28"/>
          <w:szCs w:val="28"/>
          <w:rtl/>
        </w:rPr>
        <w:t>دون الحصول على تصريح صادر من السلطة المختصة وفق الضوابط والشروط التي تُحددها.</w:t>
      </w:r>
    </w:p>
    <w:p w14:paraId="7FDD95A2" w14:textId="77777777" w:rsidR="00804F65" w:rsidRPr="00A73869" w:rsidRDefault="00804F65" w:rsidP="00804F65">
      <w:pPr>
        <w:spacing w:line="276" w:lineRule="auto"/>
        <w:jc w:val="both"/>
        <w:rPr>
          <w:rFonts w:ascii="Sakkal Majalla" w:eastAsia="Calibri" w:hAnsi="Sakkal Majalla" w:cs="Sakkal Majalla"/>
          <w:sz w:val="28"/>
          <w:szCs w:val="28"/>
          <w:rtl/>
        </w:rPr>
      </w:pPr>
    </w:p>
    <w:p w14:paraId="72C25492" w14:textId="77777777" w:rsidR="00804F65" w:rsidRPr="00A73869" w:rsidRDefault="00804F65" w:rsidP="00804F65">
      <w:pPr>
        <w:spacing w:line="276" w:lineRule="auto"/>
        <w:jc w:val="both"/>
        <w:rPr>
          <w:rFonts w:ascii="Sakkal Majalla" w:eastAsia="Calibri" w:hAnsi="Sakkal Majalla" w:cs="Sakkal Majalla"/>
          <w:sz w:val="28"/>
          <w:szCs w:val="28"/>
        </w:rPr>
      </w:pPr>
    </w:p>
    <w:p w14:paraId="24335476" w14:textId="77777777" w:rsidR="00804F65" w:rsidRPr="00A73869" w:rsidRDefault="00804F65" w:rsidP="00804F65">
      <w:pPr>
        <w:spacing w:line="276" w:lineRule="auto"/>
        <w:ind w:left="4"/>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المادة (3)</w:t>
      </w:r>
    </w:p>
    <w:p w14:paraId="603BEA3D" w14:textId="77777777" w:rsidR="00804F65" w:rsidRPr="00A73869" w:rsidRDefault="00804F65" w:rsidP="00804F65">
      <w:pPr>
        <w:spacing w:line="276" w:lineRule="auto"/>
        <w:ind w:left="4"/>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الجزاءات الإدارية</w:t>
      </w:r>
    </w:p>
    <w:p w14:paraId="759608EA" w14:textId="77777777" w:rsidR="00804F65" w:rsidRPr="00A73869" w:rsidRDefault="00804F65">
      <w:pPr>
        <w:numPr>
          <w:ilvl w:val="0"/>
          <w:numId w:val="302"/>
        </w:numPr>
        <w:spacing w:line="276" w:lineRule="auto"/>
        <w:jc w:val="lowKashida"/>
        <w:rPr>
          <w:rFonts w:ascii="Sakkal Majalla" w:hAnsi="Sakkal Majalla" w:cs="Sakkal Majalla"/>
          <w:sz w:val="28"/>
          <w:szCs w:val="28"/>
          <w:rtl/>
          <w:lang w:bidi="ar-AE"/>
        </w:rPr>
      </w:pPr>
      <w:r w:rsidRPr="00A73869">
        <w:rPr>
          <w:rFonts w:ascii="Sakkal Majalla" w:hAnsi="Sakkal Majalla" w:cs="Sakkal Majalla"/>
          <w:sz w:val="28"/>
          <w:szCs w:val="28"/>
          <w:rtl/>
        </w:rPr>
        <w:lastRenderedPageBreak/>
        <w:t>دون</w:t>
      </w:r>
      <w:r w:rsidRPr="00A73869">
        <w:rPr>
          <w:rFonts w:ascii="Sakkal Majalla" w:hAnsi="Sakkal Majalla" w:cs="Sakkal Majalla"/>
          <w:sz w:val="28"/>
          <w:szCs w:val="28"/>
          <w:lang w:bidi="ar-AE"/>
        </w:rPr>
        <w:t> </w:t>
      </w:r>
      <w:r w:rsidRPr="00A73869">
        <w:rPr>
          <w:rFonts w:ascii="Sakkal Majalla" w:hAnsi="Sakkal Majalla" w:cs="Sakkal Majalla"/>
          <w:sz w:val="28"/>
          <w:szCs w:val="28"/>
          <w:rtl/>
        </w:rPr>
        <w:t>الإخلال</w:t>
      </w:r>
      <w:r w:rsidRPr="00A73869">
        <w:rPr>
          <w:rFonts w:ascii="Sakkal Majalla" w:hAnsi="Sakkal Majalla" w:cs="Sakkal Majalla"/>
          <w:sz w:val="28"/>
          <w:szCs w:val="28"/>
          <w:lang w:bidi="ar-AE"/>
        </w:rPr>
        <w:t> </w:t>
      </w:r>
      <w:r w:rsidRPr="00A73869">
        <w:rPr>
          <w:rFonts w:ascii="Sakkal Majalla" w:hAnsi="Sakkal Majalla" w:cs="Sakkal Majalla"/>
          <w:sz w:val="28"/>
          <w:szCs w:val="28"/>
          <w:rtl/>
        </w:rPr>
        <w:t>بأي</w:t>
      </w:r>
      <w:r w:rsidRPr="00A73869">
        <w:rPr>
          <w:rFonts w:ascii="Sakkal Majalla" w:hAnsi="Sakkal Majalla" w:cs="Sakkal Majalla"/>
          <w:sz w:val="28"/>
          <w:szCs w:val="28"/>
          <w:lang w:bidi="ar-AE"/>
        </w:rPr>
        <w:t> </w:t>
      </w:r>
      <w:r w:rsidRPr="00A73869">
        <w:rPr>
          <w:rFonts w:ascii="Sakkal Majalla" w:hAnsi="Sakkal Majalla" w:cs="Sakkal Majalla"/>
          <w:sz w:val="28"/>
          <w:szCs w:val="28"/>
          <w:rtl/>
        </w:rPr>
        <w:t>عقوبة</w:t>
      </w:r>
      <w:r w:rsidRPr="00A73869">
        <w:rPr>
          <w:rFonts w:ascii="Sakkal Majalla" w:hAnsi="Sakkal Majalla" w:cs="Sakkal Majalla"/>
          <w:sz w:val="28"/>
          <w:szCs w:val="28"/>
          <w:lang w:bidi="ar-AE"/>
        </w:rPr>
        <w:t> </w:t>
      </w:r>
      <w:r w:rsidRPr="00A73869">
        <w:rPr>
          <w:rFonts w:ascii="Sakkal Majalla" w:hAnsi="Sakkal Majalla" w:cs="Sakkal Majalla"/>
          <w:sz w:val="28"/>
          <w:szCs w:val="28"/>
          <w:rtl/>
        </w:rPr>
        <w:t>ينص</w:t>
      </w:r>
      <w:r w:rsidRPr="00A73869">
        <w:rPr>
          <w:rFonts w:ascii="Sakkal Majalla" w:hAnsi="Sakkal Majalla" w:cs="Sakkal Majalla"/>
          <w:sz w:val="28"/>
          <w:szCs w:val="28"/>
          <w:lang w:bidi="ar-AE"/>
        </w:rPr>
        <w:t> </w:t>
      </w:r>
      <w:r w:rsidRPr="00A73869">
        <w:rPr>
          <w:rFonts w:ascii="Sakkal Majalla" w:hAnsi="Sakkal Majalla" w:cs="Sakkal Majalla"/>
          <w:sz w:val="28"/>
          <w:szCs w:val="28"/>
          <w:rtl/>
        </w:rPr>
        <w:t>عليها</w:t>
      </w:r>
      <w:r w:rsidRPr="00A73869">
        <w:rPr>
          <w:rFonts w:ascii="Sakkal Majalla" w:hAnsi="Sakkal Majalla" w:cs="Sakkal Majalla"/>
          <w:sz w:val="28"/>
          <w:szCs w:val="28"/>
          <w:lang w:bidi="ar-AE"/>
        </w:rPr>
        <w:t> </w:t>
      </w:r>
      <w:r w:rsidRPr="00A73869">
        <w:rPr>
          <w:rFonts w:ascii="Sakkal Majalla" w:hAnsi="Sakkal Majalla" w:cs="Sakkal Majalla"/>
          <w:sz w:val="28"/>
          <w:szCs w:val="28"/>
          <w:rtl/>
        </w:rPr>
        <w:t>أي</w:t>
      </w:r>
      <w:r w:rsidRPr="00A73869">
        <w:rPr>
          <w:rFonts w:ascii="Sakkal Majalla" w:hAnsi="Sakkal Majalla" w:cs="Sakkal Majalla"/>
          <w:sz w:val="28"/>
          <w:szCs w:val="28"/>
          <w:lang w:bidi="ar-AE"/>
        </w:rPr>
        <w:t> </w:t>
      </w:r>
      <w:r w:rsidRPr="00A73869">
        <w:rPr>
          <w:rFonts w:ascii="Sakkal Majalla" w:hAnsi="Sakkal Majalla" w:cs="Sakkal Majalla"/>
          <w:sz w:val="28"/>
          <w:szCs w:val="28"/>
          <w:rtl/>
        </w:rPr>
        <w:t xml:space="preserve">تشريع سارٍ في الإمارة، </w:t>
      </w:r>
      <w:r w:rsidRPr="00A73869">
        <w:rPr>
          <w:rFonts w:ascii="Sakkal Majalla" w:hAnsi="Sakkal Majalla" w:cs="Sakkal Majalla" w:hint="cs"/>
          <w:sz w:val="28"/>
          <w:szCs w:val="28"/>
          <w:rtl/>
        </w:rPr>
        <w:t>يُجازى إدارياً</w:t>
      </w:r>
      <w:r w:rsidRPr="00A73869">
        <w:rPr>
          <w:rFonts w:ascii="Sakkal Majalla" w:hAnsi="Sakkal Majalla" w:cs="Sakkal Majalla"/>
          <w:sz w:val="28"/>
          <w:szCs w:val="28"/>
          <w:lang w:bidi="ar-AE"/>
        </w:rPr>
        <w:t> </w:t>
      </w:r>
      <w:r w:rsidRPr="00A73869">
        <w:rPr>
          <w:rFonts w:ascii="Sakkal Majalla" w:hAnsi="Sakkal Majalla" w:cs="Sakkal Majalla"/>
          <w:sz w:val="28"/>
          <w:szCs w:val="28"/>
          <w:rtl/>
        </w:rPr>
        <w:t xml:space="preserve">كل من يُخالف أحكام </w:t>
      </w:r>
      <w:r w:rsidRPr="00A73869">
        <w:rPr>
          <w:rFonts w:ascii="Sakkal Majalla" w:hAnsi="Sakkal Majalla" w:cs="Sakkal Majalla" w:hint="cs"/>
          <w:sz w:val="28"/>
          <w:szCs w:val="28"/>
          <w:rtl/>
        </w:rPr>
        <w:t>المادة رقم (2) من هذا القرار بغرامة إدارية قدرها (10,000) درهم، وتُضاعف قيمة</w:t>
      </w:r>
      <w:r w:rsidRPr="00A73869">
        <w:rPr>
          <w:rFonts w:ascii="Sakkal Majalla" w:hAnsi="Sakkal Majalla" w:cs="Sakkal Majalla"/>
          <w:sz w:val="28"/>
          <w:szCs w:val="28"/>
          <w:rtl/>
        </w:rPr>
        <w:t xml:space="preserve"> الغرامة في حال تكرار المخالفة خلال سنة واحدة من تاريخ ارتكاب المخالفة الأولى</w:t>
      </w:r>
      <w:r w:rsidRPr="00A73869">
        <w:rPr>
          <w:rFonts w:ascii="Sakkal Majalla" w:hAnsi="Sakkal Majalla" w:cs="Sakkal Majalla" w:hint="cs"/>
          <w:sz w:val="28"/>
          <w:szCs w:val="28"/>
          <w:rtl/>
        </w:rPr>
        <w:t>.</w:t>
      </w:r>
    </w:p>
    <w:p w14:paraId="17E0E249" w14:textId="77777777" w:rsidR="00804F65" w:rsidRPr="00A73869" w:rsidRDefault="00804F65">
      <w:pPr>
        <w:numPr>
          <w:ilvl w:val="0"/>
          <w:numId w:val="302"/>
        </w:numPr>
        <w:spacing w:line="276" w:lineRule="auto"/>
        <w:jc w:val="lowKashida"/>
        <w:rPr>
          <w:rFonts w:ascii="Sakkal Majalla" w:hAnsi="Sakkal Majalla" w:cs="Sakkal Majalla"/>
          <w:sz w:val="28"/>
          <w:szCs w:val="28"/>
        </w:rPr>
      </w:pPr>
      <w:r w:rsidRPr="00A73869">
        <w:rPr>
          <w:rFonts w:ascii="Sakkal Majalla" w:hAnsi="Sakkal Majalla" w:cs="Sakkal Majalla" w:hint="cs"/>
          <w:sz w:val="28"/>
          <w:szCs w:val="28"/>
          <w:rtl/>
        </w:rPr>
        <w:t xml:space="preserve">إذا كان مرتكب المخالفة الإدارية شخص أجنبي فيتم إبعاده إدارياً في حال تكرار المخالفة للمرة الثانية بعد استيفاء </w:t>
      </w:r>
      <w:r w:rsidRPr="00A73869">
        <w:rPr>
          <w:rFonts w:ascii="Sakkal Majalla" w:hAnsi="Sakkal Majalla" w:cs="Sakkal Majalla"/>
          <w:sz w:val="28"/>
          <w:szCs w:val="28"/>
          <w:rtl/>
        </w:rPr>
        <w:t>الجزاء الإداري المقرر عليه.</w:t>
      </w:r>
    </w:p>
    <w:p w14:paraId="2955C5F0" w14:textId="77777777" w:rsidR="00804F65" w:rsidRPr="00A73869" w:rsidRDefault="00804F65">
      <w:pPr>
        <w:pStyle w:val="ListParagraph"/>
        <w:numPr>
          <w:ilvl w:val="0"/>
          <w:numId w:val="302"/>
        </w:numPr>
        <w:spacing w:after="200" w:line="276" w:lineRule="auto"/>
        <w:ind w:left="714" w:hanging="357"/>
        <w:contextualSpacing w:val="0"/>
        <w:jc w:val="lowKashida"/>
        <w:rPr>
          <w:rFonts w:ascii="Sakkal Majalla" w:hAnsi="Sakkal Majalla" w:cs="Sakkal Majalla"/>
          <w:sz w:val="28"/>
          <w:szCs w:val="28"/>
          <w:rtl/>
        </w:rPr>
      </w:pPr>
      <w:r w:rsidRPr="00A73869">
        <w:rPr>
          <w:rFonts w:ascii="Sakkal Majalla" w:eastAsia="Calibri" w:hAnsi="Sakkal Majalla" w:cs="Sakkal Majalla"/>
          <w:sz w:val="28"/>
          <w:szCs w:val="28"/>
          <w:rtl/>
          <w:lang w:bidi="ar-AE"/>
        </w:rPr>
        <w:t xml:space="preserve">تستوفي </w:t>
      </w:r>
      <w:r w:rsidRPr="00A73869">
        <w:rPr>
          <w:rFonts w:ascii="Sakkal Majalla" w:eastAsia="Calibri" w:hAnsi="Sakkal Majalla" w:cs="Sakkal Majalla" w:hint="cs"/>
          <w:sz w:val="28"/>
          <w:szCs w:val="28"/>
          <w:rtl/>
          <w:lang w:bidi="ar-AE"/>
        </w:rPr>
        <w:t>السلطة المختصة</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الغرامة المقررة في هذه المادة</w:t>
      </w:r>
      <w:r w:rsidRPr="00A73869">
        <w:rPr>
          <w:rFonts w:ascii="Sakkal Majalla" w:eastAsia="Calibri" w:hAnsi="Sakkal Majalla" w:cs="Sakkal Majalla"/>
          <w:sz w:val="28"/>
          <w:szCs w:val="28"/>
          <w:rtl/>
          <w:lang w:bidi="ar-AE"/>
        </w:rPr>
        <w:t xml:space="preserve"> وتؤول </w:t>
      </w:r>
      <w:r w:rsidRPr="00A73869">
        <w:rPr>
          <w:rFonts w:ascii="Sakkal Majalla" w:eastAsia="Calibri" w:hAnsi="Sakkal Majalla" w:cs="Sakkal Majalla" w:hint="cs"/>
          <w:sz w:val="28"/>
          <w:szCs w:val="28"/>
          <w:rtl/>
          <w:lang w:bidi="ar-AE"/>
        </w:rPr>
        <w:t>إليها حصيلة تلك الغرامات.</w:t>
      </w:r>
    </w:p>
    <w:p w14:paraId="5A976399" w14:textId="77777777" w:rsidR="00804F65" w:rsidRPr="00A73869" w:rsidRDefault="00804F65" w:rsidP="00804F65">
      <w:pPr>
        <w:spacing w:before="160" w:line="276" w:lineRule="auto"/>
        <w:ind w:left="6"/>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المادة (4)</w:t>
      </w:r>
    </w:p>
    <w:p w14:paraId="7CD4D57F" w14:textId="77777777" w:rsidR="00804F65" w:rsidRPr="00A73869" w:rsidRDefault="00804F65" w:rsidP="00804F65">
      <w:pPr>
        <w:spacing w:line="276" w:lineRule="auto"/>
        <w:ind w:left="4"/>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الضبطية القضائية</w:t>
      </w:r>
    </w:p>
    <w:p w14:paraId="0C0F5F14" w14:textId="77777777" w:rsidR="00804F65" w:rsidRPr="00A73869" w:rsidRDefault="00804F65" w:rsidP="00804F65">
      <w:pPr>
        <w:spacing w:after="200" w:line="276" w:lineRule="auto"/>
        <w:jc w:val="lowKashida"/>
        <w:rPr>
          <w:rFonts w:ascii="Sakkal Majalla" w:hAnsi="Sakkal Majalla" w:cs="Sakkal Majalla"/>
          <w:sz w:val="28"/>
          <w:szCs w:val="28"/>
          <w:rtl/>
        </w:rPr>
      </w:pPr>
      <w:r w:rsidRPr="00A73869">
        <w:rPr>
          <w:rFonts w:ascii="Sakkal Majalla" w:eastAsia="Calibri" w:hAnsi="Sakkal Majalla" w:cs="Sakkal Majalla" w:hint="cs"/>
          <w:sz w:val="28"/>
          <w:szCs w:val="28"/>
          <w:rtl/>
          <w:lang w:bidi="ar-AE"/>
        </w:rPr>
        <w:t xml:space="preserve">يكون للموظفين </w:t>
      </w:r>
      <w:r w:rsidRPr="00A73869">
        <w:rPr>
          <w:rFonts w:ascii="Sakkal Majalla" w:hAnsi="Sakkal Majalla" w:cs="Sakkal Majalla"/>
          <w:sz w:val="28"/>
          <w:szCs w:val="28"/>
          <w:rtl/>
        </w:rPr>
        <w:t xml:space="preserve">الذين تعتمدهم </w:t>
      </w:r>
      <w:r w:rsidRPr="00A73869">
        <w:rPr>
          <w:rFonts w:ascii="Sakkal Majalla" w:hAnsi="Sakkal Majalla" w:cs="Sakkal Majalla" w:hint="cs"/>
          <w:sz w:val="28"/>
          <w:szCs w:val="28"/>
          <w:rtl/>
        </w:rPr>
        <w:t>السلطة المختصة</w:t>
      </w:r>
      <w:r w:rsidRPr="00A73869">
        <w:rPr>
          <w:rFonts w:ascii="Sakkal Majalla" w:hAnsi="Sakkal Majalla" w:cs="Sakkal Majalla"/>
          <w:sz w:val="28"/>
          <w:szCs w:val="28"/>
          <w:rtl/>
        </w:rPr>
        <w:t xml:space="preserve"> ويصدر بهم قرار من </w:t>
      </w:r>
      <w:r w:rsidRPr="00A73869">
        <w:rPr>
          <w:rFonts w:ascii="Sakkal Majalla" w:hAnsi="Sakkal Majalla" w:cs="Sakkal Majalla" w:hint="cs"/>
          <w:sz w:val="28"/>
          <w:szCs w:val="28"/>
          <w:rtl/>
        </w:rPr>
        <w:t>رئيس مجلس القضاء في الإمارة</w:t>
      </w:r>
      <w:r w:rsidRPr="00A73869">
        <w:rPr>
          <w:rFonts w:ascii="Sakkal Majalla" w:hAnsi="Sakkal Majalla" w:cs="Sakkal Majalla"/>
          <w:sz w:val="28"/>
          <w:szCs w:val="28"/>
          <w:rtl/>
        </w:rPr>
        <w:t xml:space="preserve"> وفقاً لنص المادة (34) من ال</w:t>
      </w:r>
      <w:hyperlink r:id="rId9" w:history="1">
        <w:r w:rsidRPr="00A73869">
          <w:rPr>
            <w:rFonts w:ascii="Sakkal Majalla" w:hAnsi="Sakkal Majalla" w:cs="Sakkal Majalla"/>
            <w:sz w:val="28"/>
            <w:szCs w:val="28"/>
            <w:rtl/>
          </w:rPr>
          <w:t>مرسوم بقانون اتحادي رقم (38) لسنة 2022 بإصدار قانون الإجراءات الجزائية</w:t>
        </w:r>
      </w:hyperlink>
      <w:r w:rsidRPr="00A73869">
        <w:rPr>
          <w:rFonts w:hint="cs"/>
          <w:sz w:val="28"/>
          <w:szCs w:val="28"/>
          <w:rtl/>
        </w:rPr>
        <w:t xml:space="preserve"> </w:t>
      </w:r>
      <w:r w:rsidRPr="00A73869">
        <w:rPr>
          <w:rFonts w:ascii="Sakkal Majalla" w:hAnsi="Sakkal Majalla" w:cs="Sakkal Majalla"/>
          <w:sz w:val="28"/>
          <w:szCs w:val="28"/>
          <w:rtl/>
        </w:rPr>
        <w:t>صفة مأموري الضبط القضائي في إثبات ما يقع بالمخالفة لأحكام هذا القرار واللوائح والقرارات الأخرى الصادرة بموجبه وذلك في نطاق اختصاص كل منهم</w:t>
      </w:r>
      <w:r w:rsidRPr="00A73869">
        <w:rPr>
          <w:rFonts w:ascii="Sakkal Majalla" w:hAnsi="Sakkal Majalla" w:cs="Sakkal Majalla" w:hint="cs"/>
          <w:sz w:val="28"/>
          <w:szCs w:val="28"/>
          <w:rtl/>
        </w:rPr>
        <w:t>.</w:t>
      </w:r>
    </w:p>
    <w:p w14:paraId="44BF3225" w14:textId="77777777" w:rsidR="00804F65" w:rsidRPr="00A73869" w:rsidRDefault="00804F65" w:rsidP="00804F65">
      <w:pPr>
        <w:spacing w:before="160" w:line="276" w:lineRule="auto"/>
        <w:ind w:left="6"/>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المادة (5)</w:t>
      </w:r>
    </w:p>
    <w:p w14:paraId="75F391E6" w14:textId="77777777" w:rsidR="00804F65" w:rsidRPr="00A73869" w:rsidRDefault="00804F65" w:rsidP="00804F65">
      <w:pPr>
        <w:spacing w:line="276" w:lineRule="auto"/>
        <w:ind w:left="4"/>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النفاذ والنشر</w:t>
      </w:r>
    </w:p>
    <w:p w14:paraId="1C312A4E" w14:textId="77777777" w:rsidR="00804F65" w:rsidRPr="00A73869" w:rsidRDefault="00804F65" w:rsidP="00804F65">
      <w:pPr>
        <w:spacing w:line="276" w:lineRule="auto"/>
        <w:ind w:left="4"/>
        <w:jc w:val="lowKashida"/>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يُعمل بهذا القرار من تاريخ صدوره، وعلى الجهات المعنية تنفيذه كلٌّ فيما يخصه، ويُلغى كل حكم يتعارض مع أحكامه، ويُنشر في الجريدة الرسمية.</w:t>
      </w:r>
    </w:p>
    <w:p w14:paraId="2530AEA8" w14:textId="77777777" w:rsidR="00804F65" w:rsidRPr="00A73869" w:rsidRDefault="00804F65" w:rsidP="00804F65">
      <w:pPr>
        <w:jc w:val="lowKashida"/>
        <w:rPr>
          <w:rFonts w:ascii="Sakkal Majalla" w:hAnsi="Sakkal Majalla" w:cs="Sakkal Majalla"/>
          <w:sz w:val="28"/>
          <w:szCs w:val="28"/>
          <w:lang w:bidi="ar-AE"/>
        </w:rPr>
      </w:pPr>
      <w:r w:rsidRPr="00A73869">
        <w:rPr>
          <w:rFonts w:ascii="Sakkal Majalla" w:eastAsia="Calibri" w:hAnsi="Sakkal Majalla" w:cs="Sakkal Majalla"/>
          <w:b/>
          <w:bCs/>
          <w:sz w:val="28"/>
          <w:szCs w:val="28"/>
          <w:rtl/>
          <w:lang w:bidi="ar-AE"/>
        </w:rPr>
        <w:t xml:space="preserve">صدر عنا بتاريخ: </w:t>
      </w:r>
    </w:p>
    <w:p w14:paraId="57A91EF9" w14:textId="77777777" w:rsidR="00804F65" w:rsidRPr="00A73869" w:rsidRDefault="00804F65" w:rsidP="00804F65">
      <w:pPr>
        <w:spacing w:line="276" w:lineRule="auto"/>
        <w:jc w:val="lowKashida"/>
        <w:rPr>
          <w:rFonts w:ascii="Sakkal Majalla" w:hAnsi="Sakkal Majalla" w:cs="Sakkal Majalla"/>
          <w:b/>
          <w:bCs/>
          <w:color w:val="000000" w:themeColor="text1"/>
          <w:sz w:val="28"/>
          <w:szCs w:val="28"/>
          <w:rtl/>
          <w:lang w:bidi="ar-AE"/>
        </w:rPr>
      </w:pPr>
      <w:r w:rsidRPr="00A73869">
        <w:rPr>
          <w:rFonts w:ascii="Sakkal Majalla" w:hAnsi="Sakkal Majalla" w:cs="Sakkal Majalla" w:hint="cs"/>
          <w:b/>
          <w:bCs/>
          <w:color w:val="000000" w:themeColor="text1"/>
          <w:sz w:val="28"/>
          <w:szCs w:val="28"/>
          <w:rtl/>
          <w:lang w:bidi="ar-AE"/>
        </w:rPr>
        <w:t xml:space="preserve">الـــثــــــلاثـــــاء: 28 </w:t>
      </w:r>
      <w:r w:rsidRPr="00A73869">
        <w:rPr>
          <w:rFonts w:ascii="Sakkal Majalla" w:hAnsi="Sakkal Majalla" w:cs="Sakkal Majalla" w:hint="cs"/>
          <w:b/>
          <w:bCs/>
          <w:color w:val="000000"/>
          <w:sz w:val="28"/>
          <w:szCs w:val="28"/>
          <w:rtl/>
          <w:lang w:bidi="ar-AE"/>
        </w:rPr>
        <w:t xml:space="preserve">ذو القعدة </w:t>
      </w:r>
      <w:r w:rsidRPr="00A73869">
        <w:rPr>
          <w:rFonts w:ascii="Sakkal Majalla" w:hAnsi="Sakkal Majalla" w:cs="Sakkal Majalla" w:hint="cs"/>
          <w:b/>
          <w:bCs/>
          <w:color w:val="000000" w:themeColor="text1"/>
          <w:sz w:val="28"/>
          <w:szCs w:val="28"/>
          <w:rtl/>
          <w:lang w:bidi="ar-AE"/>
        </w:rPr>
        <w:t>1446ه</w:t>
      </w:r>
    </w:p>
    <w:p w14:paraId="0147F098" w14:textId="60E47383" w:rsidR="00804F65" w:rsidRPr="00A73869" w:rsidRDefault="00804F65" w:rsidP="00804F65">
      <w:pPr>
        <w:spacing w:line="276" w:lineRule="auto"/>
        <w:jc w:val="both"/>
        <w:rPr>
          <w:rFonts w:ascii="Sakkal Majalla" w:hAnsi="Sakkal Majalla" w:cs="Sakkal Majalla"/>
          <w:b/>
          <w:bCs/>
          <w:color w:val="000000" w:themeColor="text1"/>
          <w:sz w:val="28"/>
          <w:szCs w:val="28"/>
          <w:rtl/>
          <w:lang w:bidi="ar-AE"/>
        </w:rPr>
      </w:pPr>
      <w:r w:rsidRPr="00A73869">
        <w:rPr>
          <w:rFonts w:ascii="Sakkal Majalla" w:hAnsi="Sakkal Majalla" w:cs="Sakkal Majalla" w:hint="cs"/>
          <w:b/>
          <w:bCs/>
          <w:color w:val="000000" w:themeColor="text1"/>
          <w:sz w:val="28"/>
          <w:szCs w:val="28"/>
          <w:rtl/>
          <w:lang w:bidi="ar-AE"/>
        </w:rPr>
        <w:t>المـــوافق: 27 مايو 2025م</w:t>
      </w:r>
    </w:p>
    <w:p w14:paraId="3FE5A30D" w14:textId="77777777" w:rsidR="00804F65" w:rsidRPr="00A73869" w:rsidRDefault="00804F65" w:rsidP="00804F65">
      <w:pPr>
        <w:spacing w:line="276" w:lineRule="auto"/>
        <w:jc w:val="right"/>
        <w:rPr>
          <w:rFonts w:ascii="Sakkal Majalla" w:hAnsi="Sakkal Majalla" w:cs="Sakkal Majalla"/>
          <w:b/>
          <w:bCs/>
          <w:sz w:val="28"/>
          <w:szCs w:val="28"/>
          <w:rtl/>
          <w:lang w:bidi="ar-AE"/>
        </w:rPr>
      </w:pPr>
      <w:r w:rsidRPr="00A73869">
        <w:rPr>
          <w:rFonts w:ascii="Sakkal Majalla" w:hAnsi="Sakkal Majalla" w:cs="Sakkal Majalla"/>
          <w:b/>
          <w:bCs/>
          <w:sz w:val="28"/>
          <w:szCs w:val="28"/>
          <w:rtl/>
          <w:lang w:bidi="ar-AE"/>
        </w:rPr>
        <w:t>سلطان بن محمد بن سلطان القاسمي</w:t>
      </w:r>
    </w:p>
    <w:p w14:paraId="67AD0D87" w14:textId="77777777" w:rsidR="00804F65" w:rsidRPr="00A73869" w:rsidRDefault="00804F65" w:rsidP="00804F65">
      <w:pPr>
        <w:spacing w:line="276" w:lineRule="auto"/>
        <w:jc w:val="right"/>
        <w:rPr>
          <w:rFonts w:ascii="Sakkal Majalla" w:hAnsi="Sakkal Majalla" w:cs="Sakkal Majalla"/>
          <w:b/>
          <w:bCs/>
          <w:sz w:val="28"/>
          <w:szCs w:val="28"/>
          <w:rtl/>
          <w:lang w:bidi="ar-AE"/>
        </w:rPr>
      </w:pPr>
      <w:r w:rsidRPr="00A73869">
        <w:rPr>
          <w:rFonts w:ascii="Sakkal Majalla" w:hAnsi="Sakkal Majalla" w:cs="Sakkal Majalla"/>
          <w:b/>
          <w:bCs/>
          <w:sz w:val="28"/>
          <w:szCs w:val="28"/>
          <w:rtl/>
          <w:lang w:bidi="ar-AE"/>
        </w:rPr>
        <w:t>ولي العهــــــد نائب حــــــــــاكم إمــــارة الشارقة</w:t>
      </w:r>
    </w:p>
    <w:p w14:paraId="74ECD73F" w14:textId="77777777" w:rsidR="00804F65" w:rsidRPr="00A73869" w:rsidRDefault="00804F65" w:rsidP="00804F65">
      <w:pPr>
        <w:spacing w:line="276" w:lineRule="auto"/>
        <w:jc w:val="right"/>
        <w:rPr>
          <w:rFonts w:ascii="Sakkal Majalla" w:hAnsi="Sakkal Majalla" w:cs="Sakkal Majalla"/>
          <w:b/>
          <w:bCs/>
          <w:sz w:val="28"/>
          <w:szCs w:val="28"/>
          <w:rtl/>
          <w:lang w:bidi="ar-AE"/>
        </w:rPr>
      </w:pPr>
      <w:r w:rsidRPr="00A73869">
        <w:rPr>
          <w:rFonts w:ascii="Sakkal Majalla" w:hAnsi="Sakkal Majalla" w:cs="Sakkal Majalla"/>
          <w:b/>
          <w:bCs/>
          <w:sz w:val="28"/>
          <w:szCs w:val="28"/>
          <w:rtl/>
          <w:lang w:bidi="ar-AE"/>
        </w:rPr>
        <w:t>رئيس المجلس التنفيذي لإمارة الشارقة</w:t>
      </w:r>
    </w:p>
    <w:p w14:paraId="3D0A789C" w14:textId="77777777" w:rsidR="00804F65" w:rsidRPr="00A73869" w:rsidRDefault="00804F65" w:rsidP="00804F65">
      <w:pPr>
        <w:spacing w:line="259" w:lineRule="auto"/>
        <w:rPr>
          <w:rFonts w:ascii="Sakkal Majalla" w:eastAsia="Calibri" w:hAnsi="Sakkal Majalla" w:cs="Sakkal Majalla"/>
          <w:b/>
          <w:bCs/>
          <w:sz w:val="28"/>
          <w:szCs w:val="28"/>
          <w:lang w:bidi="ar-AE"/>
        </w:rPr>
      </w:pPr>
    </w:p>
    <w:p w14:paraId="3086F996" w14:textId="53E0811C" w:rsidR="00804F65" w:rsidRPr="00A73869" w:rsidRDefault="00804F65" w:rsidP="00804F65">
      <w:pPr>
        <w:tabs>
          <w:tab w:val="left" w:pos="6762"/>
        </w:tabs>
        <w:bidi w:val="0"/>
        <w:rPr>
          <w:sz w:val="28"/>
          <w:szCs w:val="28"/>
          <w:lang w:bidi="ar-AE"/>
        </w:rPr>
      </w:pPr>
    </w:p>
    <w:p w14:paraId="47E1615D" w14:textId="77777777" w:rsidR="00297EAF" w:rsidRPr="00A73869" w:rsidRDefault="00297EAF" w:rsidP="00297EAF">
      <w:pPr>
        <w:bidi w:val="0"/>
        <w:rPr>
          <w:sz w:val="28"/>
          <w:szCs w:val="28"/>
          <w:rtl/>
          <w:lang w:bidi="ar-AE"/>
        </w:rPr>
      </w:pPr>
    </w:p>
    <w:p w14:paraId="0C02BD19" w14:textId="77777777" w:rsidR="00297EAF" w:rsidRPr="00A73869" w:rsidRDefault="00297EAF" w:rsidP="00297EAF">
      <w:pPr>
        <w:bidi w:val="0"/>
        <w:rPr>
          <w:sz w:val="28"/>
          <w:szCs w:val="28"/>
          <w:rtl/>
          <w:lang w:bidi="ar-AE"/>
        </w:rPr>
      </w:pPr>
    </w:p>
    <w:p w14:paraId="5A9F8D20" w14:textId="77777777" w:rsidR="00297EAF" w:rsidRPr="00A73869" w:rsidRDefault="00297EAF" w:rsidP="00297EAF">
      <w:pPr>
        <w:bidi w:val="0"/>
        <w:rPr>
          <w:sz w:val="28"/>
          <w:szCs w:val="28"/>
          <w:rtl/>
          <w:lang w:bidi="ar-AE"/>
        </w:rPr>
      </w:pPr>
    </w:p>
    <w:p w14:paraId="3558A1E9" w14:textId="77777777" w:rsidR="00297EAF" w:rsidRPr="00A73869" w:rsidRDefault="00297EAF" w:rsidP="00297EAF">
      <w:pPr>
        <w:bidi w:val="0"/>
        <w:rPr>
          <w:sz w:val="28"/>
          <w:szCs w:val="28"/>
          <w:rtl/>
          <w:lang w:bidi="ar-AE"/>
        </w:rPr>
      </w:pPr>
    </w:p>
    <w:p w14:paraId="02332D2A" w14:textId="77777777" w:rsidR="00297EAF" w:rsidRPr="00A73869" w:rsidRDefault="00297EAF" w:rsidP="00297EAF">
      <w:pPr>
        <w:bidi w:val="0"/>
        <w:rPr>
          <w:sz w:val="28"/>
          <w:szCs w:val="28"/>
          <w:rtl/>
          <w:lang w:bidi="ar-AE"/>
        </w:rPr>
      </w:pPr>
    </w:p>
    <w:p w14:paraId="57308439" w14:textId="77777777" w:rsidR="00297EAF" w:rsidRPr="00A73869" w:rsidRDefault="00297EAF" w:rsidP="00297EAF">
      <w:pPr>
        <w:bidi w:val="0"/>
        <w:rPr>
          <w:sz w:val="28"/>
          <w:szCs w:val="28"/>
          <w:rtl/>
          <w:lang w:bidi="ar-AE"/>
        </w:rPr>
      </w:pPr>
    </w:p>
    <w:p w14:paraId="60E8D24E" w14:textId="77777777" w:rsidR="00297EAF" w:rsidRPr="00A73869" w:rsidRDefault="00297EAF" w:rsidP="00297EAF">
      <w:pPr>
        <w:bidi w:val="0"/>
        <w:rPr>
          <w:sz w:val="28"/>
          <w:szCs w:val="28"/>
          <w:rtl/>
          <w:lang w:bidi="ar-AE"/>
        </w:rPr>
      </w:pPr>
    </w:p>
    <w:p w14:paraId="409E0505" w14:textId="77777777" w:rsidR="00297EAF" w:rsidRPr="00A73869" w:rsidRDefault="00297EAF" w:rsidP="00297EAF">
      <w:pPr>
        <w:bidi w:val="0"/>
        <w:rPr>
          <w:sz w:val="28"/>
          <w:szCs w:val="28"/>
          <w:rtl/>
          <w:lang w:bidi="ar-AE"/>
        </w:rPr>
      </w:pPr>
    </w:p>
    <w:p w14:paraId="11D7E001" w14:textId="77777777" w:rsidR="00297EAF" w:rsidRPr="00A73869" w:rsidRDefault="00297EAF" w:rsidP="00297EAF">
      <w:pPr>
        <w:bidi w:val="0"/>
        <w:rPr>
          <w:sz w:val="28"/>
          <w:szCs w:val="28"/>
          <w:rtl/>
          <w:lang w:bidi="ar-AE"/>
        </w:rPr>
      </w:pPr>
    </w:p>
    <w:p w14:paraId="59D5BFD0" w14:textId="77777777" w:rsidR="00297EAF" w:rsidRPr="00A73869" w:rsidRDefault="00297EAF" w:rsidP="00297EAF">
      <w:pPr>
        <w:bidi w:val="0"/>
        <w:rPr>
          <w:sz w:val="28"/>
          <w:szCs w:val="28"/>
          <w:rtl/>
          <w:lang w:bidi="ar-AE"/>
        </w:rPr>
      </w:pPr>
    </w:p>
    <w:p w14:paraId="59CDD32D" w14:textId="087B1026" w:rsidR="00297EAF" w:rsidRPr="00A73869" w:rsidRDefault="00297EAF" w:rsidP="00297EAF">
      <w:pPr>
        <w:bidi w:val="0"/>
        <w:rPr>
          <w:sz w:val="28"/>
          <w:szCs w:val="28"/>
          <w:rtl/>
          <w:lang w:bidi="ar-AE"/>
        </w:rPr>
      </w:pPr>
    </w:p>
    <w:p w14:paraId="40404DCC" w14:textId="77777777" w:rsidR="00297EAF" w:rsidRPr="00A73869" w:rsidRDefault="00297EAF" w:rsidP="00297EAF">
      <w:pPr>
        <w:bidi w:val="0"/>
        <w:rPr>
          <w:sz w:val="28"/>
          <w:szCs w:val="28"/>
          <w:rtl/>
          <w:lang w:bidi="ar-AE"/>
        </w:rPr>
      </w:pPr>
    </w:p>
    <w:p w14:paraId="48FDDDA8" w14:textId="77777777" w:rsidR="00297EAF" w:rsidRPr="00A73869" w:rsidRDefault="00297EAF" w:rsidP="00297EAF">
      <w:pPr>
        <w:bidi w:val="0"/>
        <w:rPr>
          <w:sz w:val="28"/>
          <w:szCs w:val="28"/>
          <w:rtl/>
          <w:lang w:bidi="ar-AE"/>
        </w:rPr>
      </w:pPr>
    </w:p>
    <w:p w14:paraId="3D85D6DA" w14:textId="77777777" w:rsidR="00297EAF" w:rsidRPr="00A73869" w:rsidRDefault="00297EAF" w:rsidP="00297EAF">
      <w:pPr>
        <w:bidi w:val="0"/>
        <w:rPr>
          <w:sz w:val="28"/>
          <w:szCs w:val="28"/>
          <w:rtl/>
          <w:lang w:bidi="ar-AE"/>
        </w:rPr>
      </w:pPr>
    </w:p>
    <w:p w14:paraId="057F29E4" w14:textId="77777777" w:rsidR="00297EAF" w:rsidRPr="00A73869" w:rsidRDefault="00297EAF" w:rsidP="00297EAF">
      <w:pPr>
        <w:bidi w:val="0"/>
        <w:rPr>
          <w:sz w:val="28"/>
          <w:szCs w:val="28"/>
          <w:rtl/>
          <w:lang w:bidi="ar-AE"/>
        </w:rPr>
      </w:pPr>
    </w:p>
    <w:p w14:paraId="393AD87E" w14:textId="0C73D907" w:rsidR="00297EAF" w:rsidRPr="00A73869" w:rsidRDefault="00297EAF" w:rsidP="00297EAF">
      <w:pPr>
        <w:bidi w:val="0"/>
        <w:rPr>
          <w:sz w:val="28"/>
          <w:szCs w:val="28"/>
          <w:rtl/>
          <w:lang w:bidi="ar-AE"/>
        </w:rPr>
      </w:pPr>
    </w:p>
    <w:p w14:paraId="3194FCAD" w14:textId="742727B8" w:rsidR="00297EAF" w:rsidRPr="00A73869" w:rsidRDefault="00190915" w:rsidP="00297EAF">
      <w:pPr>
        <w:bidi w:val="0"/>
        <w:rPr>
          <w:sz w:val="28"/>
          <w:szCs w:val="28"/>
          <w:rtl/>
          <w:lang w:bidi="ar-AE"/>
        </w:rPr>
      </w:pPr>
      <w:r w:rsidRPr="00A73869">
        <w:rPr>
          <w:noProof/>
          <w:sz w:val="28"/>
          <w:szCs w:val="28"/>
        </w:rPr>
        <mc:AlternateContent>
          <mc:Choice Requires="wps">
            <w:drawing>
              <wp:anchor distT="0" distB="0" distL="114300" distR="114300" simplePos="0" relativeHeight="252106752" behindDoc="1" locked="0" layoutInCell="1" allowOverlap="1" wp14:anchorId="0966E3AE" wp14:editId="47527FEE">
                <wp:simplePos x="0" y="0"/>
                <wp:positionH relativeFrom="margin">
                  <wp:posOffset>1097915</wp:posOffset>
                </wp:positionH>
                <wp:positionV relativeFrom="margin">
                  <wp:posOffset>2476500</wp:posOffset>
                </wp:positionV>
                <wp:extent cx="2973705" cy="2302510"/>
                <wp:effectExtent l="19050" t="19050" r="36195" b="40640"/>
                <wp:wrapSquare wrapText="bothSides"/>
                <wp:docPr id="299069538" name="Rounded 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2973705" cy="2302510"/>
                        </a:xfrm>
                        <a:prstGeom prst="roundRect">
                          <a:avLst>
                            <a:gd name="adj" fmla="val 16667"/>
                          </a:avLst>
                        </a:prstGeom>
                        <a:solidFill>
                          <a:srgbClr val="FFFFFF"/>
                        </a:solidFill>
                        <a:ln w="57150" cmpd="thickThin" algn="ctr">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29FCFD0B" w14:textId="77777777" w:rsidR="00003265" w:rsidRDefault="00003265" w:rsidP="00297EAF">
                            <w:pPr>
                              <w:spacing w:line="276" w:lineRule="auto"/>
                              <w:jc w:val="center"/>
                              <w:rPr>
                                <w:rFonts w:ascii="Sakkal Majalla" w:hAnsi="Sakkal Majalla" w:cs="Sakkal Majalla"/>
                                <w:b/>
                                <w:bCs/>
                                <w:sz w:val="30"/>
                                <w:szCs w:val="30"/>
                                <w:rtl/>
                                <w:lang w:bidi="ar-AE"/>
                              </w:rPr>
                            </w:pPr>
                          </w:p>
                          <w:p w14:paraId="1743C7D7" w14:textId="51C2672D" w:rsidR="00297EAF" w:rsidRPr="0080161B" w:rsidRDefault="00297EAF" w:rsidP="00297EAF">
                            <w:pPr>
                              <w:spacing w:line="276" w:lineRule="auto"/>
                              <w:jc w:val="center"/>
                              <w:rPr>
                                <w:rFonts w:ascii="Sakkal Majalla" w:hAnsi="Sakkal Majalla" w:cs="Sakkal Majalla"/>
                                <w:b/>
                                <w:bCs/>
                                <w:sz w:val="30"/>
                                <w:szCs w:val="30"/>
                                <w:rtl/>
                                <w:lang w:bidi="ar-AE"/>
                              </w:rPr>
                            </w:pPr>
                            <w:r w:rsidRPr="0080161B">
                              <w:rPr>
                                <w:rFonts w:ascii="Sakkal Majalla" w:hAnsi="Sakkal Majalla" w:cs="Sakkal Majalla" w:hint="cs"/>
                                <w:b/>
                                <w:bCs/>
                                <w:sz w:val="30"/>
                                <w:szCs w:val="30"/>
                                <w:rtl/>
                                <w:lang w:bidi="ar-AE"/>
                              </w:rPr>
                              <w:t>قرار</w:t>
                            </w:r>
                            <w:r>
                              <w:rPr>
                                <w:rFonts w:ascii="Sakkal Majalla" w:hAnsi="Sakkal Majalla" w:cs="Sakkal Majalla" w:hint="cs"/>
                                <w:b/>
                                <w:bCs/>
                                <w:sz w:val="30"/>
                                <w:szCs w:val="30"/>
                                <w:rtl/>
                                <w:lang w:bidi="ar-AE"/>
                              </w:rPr>
                              <w:t xml:space="preserve"> </w:t>
                            </w:r>
                            <w:r w:rsidRPr="0080161B">
                              <w:rPr>
                                <w:rFonts w:ascii="Sakkal Majalla" w:hAnsi="Sakkal Majalla" w:cs="Sakkal Majalla" w:hint="cs"/>
                                <w:b/>
                                <w:bCs/>
                                <w:sz w:val="30"/>
                                <w:szCs w:val="30"/>
                                <w:rtl/>
                                <w:lang w:bidi="ar-AE"/>
                              </w:rPr>
                              <w:t>المجلس التنفيذي رقم (</w:t>
                            </w:r>
                            <w:r>
                              <w:rPr>
                                <w:rFonts w:ascii="Sakkal Majalla" w:hAnsi="Sakkal Majalla" w:cs="Sakkal Majalla" w:hint="cs"/>
                                <w:b/>
                                <w:bCs/>
                                <w:sz w:val="30"/>
                                <w:szCs w:val="30"/>
                                <w:rtl/>
                                <w:lang w:bidi="ar-AE"/>
                              </w:rPr>
                              <w:t>19</w:t>
                            </w:r>
                            <w:r w:rsidRPr="0080161B">
                              <w:rPr>
                                <w:rFonts w:ascii="Sakkal Majalla" w:hAnsi="Sakkal Majalla" w:cs="Sakkal Majalla" w:hint="cs"/>
                                <w:b/>
                                <w:bCs/>
                                <w:sz w:val="30"/>
                                <w:szCs w:val="30"/>
                                <w:rtl/>
                                <w:lang w:bidi="ar-AE"/>
                              </w:rPr>
                              <w:t>) لسنة 2025م</w:t>
                            </w:r>
                          </w:p>
                          <w:p w14:paraId="1E565455" w14:textId="77777777" w:rsidR="00297EAF" w:rsidRPr="0080161B" w:rsidRDefault="00297EAF" w:rsidP="00297EAF">
                            <w:pPr>
                              <w:spacing w:line="276" w:lineRule="auto"/>
                              <w:jc w:val="center"/>
                              <w:rPr>
                                <w:rFonts w:ascii="Sakkal Majalla" w:hAnsi="Sakkal Majalla" w:cs="Sakkal Majalla"/>
                                <w:b/>
                                <w:bCs/>
                                <w:sz w:val="30"/>
                                <w:szCs w:val="30"/>
                                <w:rtl/>
                                <w:lang w:bidi="ar-AE"/>
                              </w:rPr>
                            </w:pPr>
                            <w:r w:rsidRPr="0080161B">
                              <w:rPr>
                                <w:rFonts w:ascii="Sakkal Majalla" w:hAnsi="Sakkal Majalla" w:cs="Sakkal Majalla" w:hint="cs"/>
                                <w:b/>
                                <w:bCs/>
                                <w:sz w:val="30"/>
                                <w:szCs w:val="30"/>
                                <w:rtl/>
                                <w:lang w:bidi="ar-AE"/>
                              </w:rPr>
                              <w:t>بشأن</w:t>
                            </w:r>
                          </w:p>
                          <w:p w14:paraId="70EDF075" w14:textId="77777777" w:rsidR="00297EAF" w:rsidRPr="00132124" w:rsidRDefault="00297EAF" w:rsidP="00297EAF">
                            <w:pPr>
                              <w:spacing w:line="360" w:lineRule="auto"/>
                              <w:jc w:val="center"/>
                              <w:rPr>
                                <w:rFonts w:ascii="Sakkal Majalla" w:hAnsi="Sakkal Majalla" w:cs="Sakkal Majalla"/>
                                <w:b/>
                                <w:bCs/>
                                <w:sz w:val="28"/>
                                <w:szCs w:val="28"/>
                                <w:rtl/>
                                <w:lang w:bidi="ar-AE"/>
                              </w:rPr>
                            </w:pPr>
                            <w:bookmarkStart w:id="51" w:name="_Hlk201644845"/>
                            <w:r>
                              <w:rPr>
                                <w:rFonts w:ascii="Sakkal Majalla" w:hAnsi="Sakkal Majalla" w:cs="Sakkal Majalla"/>
                                <w:b/>
                                <w:bCs/>
                                <w:sz w:val="28"/>
                                <w:szCs w:val="28"/>
                                <w:rtl/>
                                <w:lang w:bidi="ar-AE"/>
                              </w:rPr>
                              <w:t xml:space="preserve">تمديد إعارة </w:t>
                            </w:r>
                            <w:r>
                              <w:rPr>
                                <w:rFonts w:ascii="Sakkal Majalla" w:hAnsi="Sakkal Majalla" w:cs="Sakkal Majalla" w:hint="cs"/>
                                <w:b/>
                                <w:bCs/>
                                <w:sz w:val="28"/>
                                <w:szCs w:val="28"/>
                                <w:rtl/>
                                <w:lang w:bidi="ar-AE"/>
                              </w:rPr>
                              <w:t xml:space="preserve">نائب مدير المركز الإقليمي لحفظ التراث في الوطن العربي </w:t>
                            </w:r>
                            <w:r w:rsidRPr="00BE799C">
                              <w:rPr>
                                <w:rFonts w:ascii="Sakkal Majalla" w:hAnsi="Sakkal Majalla" w:cs="Sakkal Majalla"/>
                                <w:b/>
                                <w:bCs/>
                                <w:sz w:val="28"/>
                                <w:szCs w:val="28"/>
                                <w:rtl/>
                                <w:lang w:bidi="ar-AE"/>
                              </w:rPr>
                              <w:t>(إيكروم - الشارقة)</w:t>
                            </w:r>
                          </w:p>
                          <w:bookmarkEnd w:id="51"/>
                          <w:p w14:paraId="19E3C93A" w14:textId="77777777" w:rsidR="00297EAF" w:rsidRPr="00A46B7B" w:rsidRDefault="00297EAF" w:rsidP="00297EAF">
                            <w:pPr>
                              <w:spacing w:before="600" w:line="480" w:lineRule="exact"/>
                              <w:jc w:val="center"/>
                              <w:rPr>
                                <w:rFonts w:ascii="Sakkal Majalla" w:hAnsi="Sakkal Majalla" w:cs="Sakkal Majalla"/>
                                <w:b/>
                                <w:bCs/>
                                <w:sz w:val="72"/>
                                <w:szCs w:val="72"/>
                                <w:lang w:bidi="ar-AE"/>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966E3AE" id="_x0000_s1066" style="position:absolute;margin-left:86.45pt;margin-top:195pt;width:234.15pt;height:181.3pt;flip:y;z-index:-251209728;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" strokeweight="4.5pt">
                <v:stroke linestyle="thickThin"/>
                <v:textbox>
                  <w:txbxContent>
                    <w:p w14:paraId="29FCFD0B" w14:textId="77777777" w:rsidR="00003265" w:rsidRDefault="00003265" w:rsidP="00297EAF">
                      <w:pPr>
                        <w:spacing w:line="276" w:lineRule="auto"/>
                        <w:jc w:val="center"/>
                        <w:rPr>
                          <w:rFonts w:ascii="Sakkal Majalla" w:hAnsi="Sakkal Majalla" w:cs="Sakkal Majalla"/>
                          <w:b/>
                          <w:bCs/>
                          <w:sz w:val="30"/>
                          <w:szCs w:val="30"/>
                          <w:rtl/>
                          <w:lang w:bidi="ar-AE"/>
                        </w:rPr>
                      </w:pPr>
                    </w:p>
                    <w:p w14:paraId="1743C7D7" w14:textId="51C2672D" w:rsidR="00297EAF" w:rsidRPr="0080161B" w:rsidRDefault="00297EAF" w:rsidP="00297EAF">
                      <w:pPr>
                        <w:spacing w:line="276" w:lineRule="auto"/>
                        <w:jc w:val="center"/>
                        <w:rPr>
                          <w:rFonts w:ascii="Sakkal Majalla" w:hAnsi="Sakkal Majalla" w:cs="Sakkal Majalla"/>
                          <w:b/>
                          <w:bCs/>
                          <w:sz w:val="30"/>
                          <w:szCs w:val="30"/>
                          <w:rtl/>
                          <w:lang w:bidi="ar-AE"/>
                        </w:rPr>
                      </w:pPr>
                      <w:r w:rsidRPr="0080161B">
                        <w:rPr>
                          <w:rFonts w:ascii="Sakkal Majalla" w:hAnsi="Sakkal Majalla" w:cs="Sakkal Majalla" w:hint="cs"/>
                          <w:b/>
                          <w:bCs/>
                          <w:sz w:val="30"/>
                          <w:szCs w:val="30"/>
                          <w:rtl/>
                          <w:lang w:bidi="ar-AE"/>
                        </w:rPr>
                        <w:t>قرار</w:t>
                      </w:r>
                      <w:r>
                        <w:rPr>
                          <w:rFonts w:ascii="Sakkal Majalla" w:hAnsi="Sakkal Majalla" w:cs="Sakkal Majalla" w:hint="cs"/>
                          <w:b/>
                          <w:bCs/>
                          <w:sz w:val="30"/>
                          <w:szCs w:val="30"/>
                          <w:rtl/>
                          <w:lang w:bidi="ar-AE"/>
                        </w:rPr>
                        <w:t xml:space="preserve"> </w:t>
                      </w:r>
                      <w:r w:rsidRPr="0080161B">
                        <w:rPr>
                          <w:rFonts w:ascii="Sakkal Majalla" w:hAnsi="Sakkal Majalla" w:cs="Sakkal Majalla" w:hint="cs"/>
                          <w:b/>
                          <w:bCs/>
                          <w:sz w:val="30"/>
                          <w:szCs w:val="30"/>
                          <w:rtl/>
                          <w:lang w:bidi="ar-AE"/>
                        </w:rPr>
                        <w:t>المجلس التنفيذي رقم (</w:t>
                      </w:r>
                      <w:r>
                        <w:rPr>
                          <w:rFonts w:ascii="Sakkal Majalla" w:hAnsi="Sakkal Majalla" w:cs="Sakkal Majalla" w:hint="cs"/>
                          <w:b/>
                          <w:bCs/>
                          <w:sz w:val="30"/>
                          <w:szCs w:val="30"/>
                          <w:rtl/>
                          <w:lang w:bidi="ar-AE"/>
                        </w:rPr>
                        <w:t>19</w:t>
                      </w:r>
                      <w:r w:rsidRPr="0080161B">
                        <w:rPr>
                          <w:rFonts w:ascii="Sakkal Majalla" w:hAnsi="Sakkal Majalla" w:cs="Sakkal Majalla" w:hint="cs"/>
                          <w:b/>
                          <w:bCs/>
                          <w:sz w:val="30"/>
                          <w:szCs w:val="30"/>
                          <w:rtl/>
                          <w:lang w:bidi="ar-AE"/>
                        </w:rPr>
                        <w:t>) لسنة 2025م</w:t>
                      </w:r>
                    </w:p>
                    <w:p w14:paraId="1E565455" w14:textId="77777777" w:rsidR="00297EAF" w:rsidRPr="0080161B" w:rsidRDefault="00297EAF" w:rsidP="00297EAF">
                      <w:pPr>
                        <w:spacing w:line="276" w:lineRule="auto"/>
                        <w:jc w:val="center"/>
                        <w:rPr>
                          <w:rFonts w:ascii="Sakkal Majalla" w:hAnsi="Sakkal Majalla" w:cs="Sakkal Majalla"/>
                          <w:b/>
                          <w:bCs/>
                          <w:sz w:val="30"/>
                          <w:szCs w:val="30"/>
                          <w:rtl/>
                          <w:lang w:bidi="ar-AE"/>
                        </w:rPr>
                      </w:pPr>
                      <w:r w:rsidRPr="0080161B">
                        <w:rPr>
                          <w:rFonts w:ascii="Sakkal Majalla" w:hAnsi="Sakkal Majalla" w:cs="Sakkal Majalla" w:hint="cs"/>
                          <w:b/>
                          <w:bCs/>
                          <w:sz w:val="30"/>
                          <w:szCs w:val="30"/>
                          <w:rtl/>
                          <w:lang w:bidi="ar-AE"/>
                        </w:rPr>
                        <w:t>بشأن</w:t>
                      </w:r>
                    </w:p>
                    <w:p w14:paraId="70EDF075" w14:textId="77777777" w:rsidR="00297EAF" w:rsidRPr="00132124" w:rsidRDefault="00297EAF" w:rsidP="00297EAF">
                      <w:pPr>
                        <w:spacing w:line="360" w:lineRule="auto"/>
                        <w:jc w:val="center"/>
                        <w:rPr>
                          <w:rFonts w:ascii="Sakkal Majalla" w:hAnsi="Sakkal Majalla" w:cs="Sakkal Majalla"/>
                          <w:b/>
                          <w:bCs/>
                          <w:sz w:val="28"/>
                          <w:szCs w:val="28"/>
                          <w:rtl/>
                          <w:lang w:bidi="ar-AE"/>
                        </w:rPr>
                      </w:pPr>
                      <w:bookmarkStart w:id="52" w:name="_Hlk201644845"/>
                      <w:r>
                        <w:rPr>
                          <w:rFonts w:ascii="Sakkal Majalla" w:hAnsi="Sakkal Majalla" w:cs="Sakkal Majalla"/>
                          <w:b/>
                          <w:bCs/>
                          <w:sz w:val="28"/>
                          <w:szCs w:val="28"/>
                          <w:rtl/>
                          <w:lang w:bidi="ar-AE"/>
                        </w:rPr>
                        <w:t xml:space="preserve">تمديد إعارة </w:t>
                      </w:r>
                      <w:r>
                        <w:rPr>
                          <w:rFonts w:ascii="Sakkal Majalla" w:hAnsi="Sakkal Majalla" w:cs="Sakkal Majalla" w:hint="cs"/>
                          <w:b/>
                          <w:bCs/>
                          <w:sz w:val="28"/>
                          <w:szCs w:val="28"/>
                          <w:rtl/>
                          <w:lang w:bidi="ar-AE"/>
                        </w:rPr>
                        <w:t xml:space="preserve">نائب مدير المركز الإقليمي لحفظ التراث في الوطن العربي </w:t>
                      </w:r>
                      <w:r w:rsidRPr="00BE799C">
                        <w:rPr>
                          <w:rFonts w:ascii="Sakkal Majalla" w:hAnsi="Sakkal Majalla" w:cs="Sakkal Majalla"/>
                          <w:b/>
                          <w:bCs/>
                          <w:sz w:val="28"/>
                          <w:szCs w:val="28"/>
                          <w:rtl/>
                          <w:lang w:bidi="ar-AE"/>
                        </w:rPr>
                        <w:t>(إيكروم - الشارقة)</w:t>
                      </w:r>
                    </w:p>
                    <w:bookmarkEnd w:id="52"/>
                    <w:p w14:paraId="19E3C93A" w14:textId="77777777" w:rsidR="00297EAF" w:rsidRPr="00A46B7B" w:rsidRDefault="00297EAF" w:rsidP="00297EAF">
                      <w:pPr>
                        <w:spacing w:before="600" w:line="480" w:lineRule="exact"/>
                        <w:jc w:val="center"/>
                        <w:rPr>
                          <w:rFonts w:ascii="Sakkal Majalla" w:hAnsi="Sakkal Majalla" w:cs="Sakkal Majalla"/>
                          <w:b/>
                          <w:bCs/>
                          <w:sz w:val="72"/>
                          <w:szCs w:val="72"/>
                          <w:lang w:bidi="ar-AE"/>
                        </w:rPr>
                      </w:pPr>
                    </w:p>
                  </w:txbxContent>
                </v:textbox>
                <w10:wrap type="square" anchorx="margin" anchory="margin"/>
              </v:roundrect>
            </w:pict>
          </mc:Fallback>
        </mc:AlternateContent>
      </w:r>
    </w:p>
    <w:p w14:paraId="29F1B840" w14:textId="77777777" w:rsidR="00297EAF" w:rsidRPr="00A73869" w:rsidRDefault="00297EAF" w:rsidP="00297EAF">
      <w:pPr>
        <w:bidi w:val="0"/>
        <w:rPr>
          <w:sz w:val="28"/>
          <w:szCs w:val="28"/>
          <w:rtl/>
          <w:lang w:bidi="ar-AE"/>
        </w:rPr>
      </w:pPr>
    </w:p>
    <w:p w14:paraId="6DFE7E4F" w14:textId="77777777" w:rsidR="00297EAF" w:rsidRPr="00A73869" w:rsidRDefault="00297EAF" w:rsidP="00297EAF">
      <w:pPr>
        <w:bidi w:val="0"/>
        <w:rPr>
          <w:sz w:val="28"/>
          <w:szCs w:val="28"/>
          <w:rtl/>
          <w:lang w:bidi="ar-AE"/>
        </w:rPr>
      </w:pPr>
    </w:p>
    <w:p w14:paraId="607A8D95" w14:textId="77777777" w:rsidR="00297EAF" w:rsidRPr="00A73869" w:rsidRDefault="00297EAF" w:rsidP="00297EAF">
      <w:pPr>
        <w:bidi w:val="0"/>
        <w:rPr>
          <w:sz w:val="28"/>
          <w:szCs w:val="28"/>
          <w:rtl/>
          <w:lang w:bidi="ar-AE"/>
        </w:rPr>
      </w:pPr>
    </w:p>
    <w:p w14:paraId="209F3FBD" w14:textId="77777777" w:rsidR="00297EAF" w:rsidRPr="00A73869" w:rsidRDefault="00297EAF" w:rsidP="00297EAF">
      <w:pPr>
        <w:bidi w:val="0"/>
        <w:rPr>
          <w:sz w:val="28"/>
          <w:szCs w:val="28"/>
          <w:rtl/>
          <w:lang w:bidi="ar-AE"/>
        </w:rPr>
      </w:pPr>
    </w:p>
    <w:p w14:paraId="3FD8D058" w14:textId="77777777" w:rsidR="00297EAF" w:rsidRPr="00A73869" w:rsidRDefault="00297EAF" w:rsidP="00297EAF">
      <w:pPr>
        <w:bidi w:val="0"/>
        <w:rPr>
          <w:sz w:val="28"/>
          <w:szCs w:val="28"/>
          <w:rtl/>
          <w:lang w:bidi="ar-AE"/>
        </w:rPr>
      </w:pPr>
    </w:p>
    <w:p w14:paraId="329A5931" w14:textId="77777777" w:rsidR="00297EAF" w:rsidRPr="00A73869" w:rsidRDefault="00297EAF" w:rsidP="00297EAF">
      <w:pPr>
        <w:bidi w:val="0"/>
        <w:rPr>
          <w:sz w:val="28"/>
          <w:szCs w:val="28"/>
          <w:rtl/>
          <w:lang w:bidi="ar-AE"/>
        </w:rPr>
      </w:pPr>
    </w:p>
    <w:p w14:paraId="06F68FA2" w14:textId="77777777" w:rsidR="00297EAF" w:rsidRPr="00A73869" w:rsidRDefault="00297EAF" w:rsidP="00297EAF">
      <w:pPr>
        <w:bidi w:val="0"/>
        <w:rPr>
          <w:sz w:val="28"/>
          <w:szCs w:val="28"/>
          <w:rtl/>
          <w:lang w:bidi="ar-AE"/>
        </w:rPr>
      </w:pPr>
    </w:p>
    <w:p w14:paraId="24B0C27C" w14:textId="77777777" w:rsidR="00297EAF" w:rsidRPr="00A73869" w:rsidRDefault="00297EAF" w:rsidP="00297EAF">
      <w:pPr>
        <w:bidi w:val="0"/>
        <w:rPr>
          <w:sz w:val="28"/>
          <w:szCs w:val="28"/>
          <w:rtl/>
          <w:lang w:bidi="ar-AE"/>
        </w:rPr>
      </w:pPr>
    </w:p>
    <w:p w14:paraId="268C5C37" w14:textId="77777777" w:rsidR="00297EAF" w:rsidRPr="00A73869" w:rsidRDefault="00297EAF" w:rsidP="00297EAF">
      <w:pPr>
        <w:bidi w:val="0"/>
        <w:rPr>
          <w:sz w:val="28"/>
          <w:szCs w:val="28"/>
          <w:rtl/>
          <w:lang w:bidi="ar-AE"/>
        </w:rPr>
      </w:pPr>
    </w:p>
    <w:p w14:paraId="18CABEB5" w14:textId="77777777" w:rsidR="00297EAF" w:rsidRPr="00A73869" w:rsidRDefault="00297EAF" w:rsidP="00297EAF">
      <w:pPr>
        <w:bidi w:val="0"/>
        <w:rPr>
          <w:sz w:val="28"/>
          <w:szCs w:val="28"/>
          <w:rtl/>
          <w:lang w:bidi="ar-AE"/>
        </w:rPr>
      </w:pPr>
    </w:p>
    <w:p w14:paraId="4D53D011" w14:textId="2361EC47" w:rsidR="00297EAF" w:rsidRPr="00A73869" w:rsidRDefault="00297EAF" w:rsidP="00297EAF">
      <w:pPr>
        <w:tabs>
          <w:tab w:val="left" w:pos="7951"/>
        </w:tabs>
        <w:bidi w:val="0"/>
        <w:rPr>
          <w:sz w:val="28"/>
          <w:szCs w:val="28"/>
          <w:rtl/>
          <w:lang w:bidi="ar-AE"/>
        </w:rPr>
      </w:pPr>
      <w:r w:rsidRPr="00A73869">
        <w:rPr>
          <w:sz w:val="28"/>
          <w:szCs w:val="28"/>
          <w:lang w:bidi="ar-AE"/>
        </w:rPr>
        <w:tab/>
      </w:r>
    </w:p>
    <w:p w14:paraId="1199E43B" w14:textId="77777777" w:rsidR="00297EAF" w:rsidRPr="00A73869" w:rsidRDefault="00297EAF" w:rsidP="00297EAF">
      <w:pPr>
        <w:tabs>
          <w:tab w:val="left" w:pos="7951"/>
        </w:tabs>
        <w:bidi w:val="0"/>
        <w:rPr>
          <w:sz w:val="28"/>
          <w:szCs w:val="28"/>
          <w:rtl/>
          <w:lang w:bidi="ar-AE"/>
        </w:rPr>
      </w:pPr>
    </w:p>
    <w:p w14:paraId="321F45DE" w14:textId="77777777" w:rsidR="00297EAF" w:rsidRPr="00A73869" w:rsidRDefault="00297EAF" w:rsidP="00297EAF">
      <w:pPr>
        <w:tabs>
          <w:tab w:val="left" w:pos="7951"/>
        </w:tabs>
        <w:bidi w:val="0"/>
        <w:rPr>
          <w:sz w:val="28"/>
          <w:szCs w:val="28"/>
          <w:rtl/>
          <w:lang w:bidi="ar-AE"/>
        </w:rPr>
      </w:pPr>
    </w:p>
    <w:p w14:paraId="3B1E0AC3" w14:textId="77777777" w:rsidR="00297EAF" w:rsidRPr="00A73869" w:rsidRDefault="00297EAF" w:rsidP="00297EAF">
      <w:pPr>
        <w:tabs>
          <w:tab w:val="left" w:pos="7951"/>
        </w:tabs>
        <w:bidi w:val="0"/>
        <w:rPr>
          <w:sz w:val="28"/>
          <w:szCs w:val="28"/>
          <w:rtl/>
          <w:lang w:bidi="ar-AE"/>
        </w:rPr>
      </w:pPr>
    </w:p>
    <w:p w14:paraId="42D76E21" w14:textId="77777777" w:rsidR="00297EAF" w:rsidRPr="00A73869" w:rsidRDefault="00297EAF" w:rsidP="00297EAF">
      <w:pPr>
        <w:tabs>
          <w:tab w:val="left" w:pos="7951"/>
        </w:tabs>
        <w:bidi w:val="0"/>
        <w:rPr>
          <w:sz w:val="28"/>
          <w:szCs w:val="28"/>
          <w:rtl/>
          <w:lang w:bidi="ar-AE"/>
        </w:rPr>
      </w:pPr>
    </w:p>
    <w:p w14:paraId="2DB3789A" w14:textId="77777777" w:rsidR="00297EAF" w:rsidRPr="00A73869" w:rsidRDefault="00297EAF" w:rsidP="00297EAF">
      <w:pPr>
        <w:tabs>
          <w:tab w:val="left" w:pos="7951"/>
        </w:tabs>
        <w:bidi w:val="0"/>
        <w:rPr>
          <w:sz w:val="28"/>
          <w:szCs w:val="28"/>
          <w:rtl/>
          <w:lang w:bidi="ar-AE"/>
        </w:rPr>
      </w:pPr>
    </w:p>
    <w:p w14:paraId="364EBD09" w14:textId="77777777" w:rsidR="00297EAF" w:rsidRPr="00A73869" w:rsidRDefault="00297EAF" w:rsidP="00297EAF">
      <w:pPr>
        <w:tabs>
          <w:tab w:val="left" w:pos="7951"/>
        </w:tabs>
        <w:bidi w:val="0"/>
        <w:rPr>
          <w:sz w:val="28"/>
          <w:szCs w:val="28"/>
          <w:rtl/>
          <w:lang w:bidi="ar-AE"/>
        </w:rPr>
      </w:pPr>
    </w:p>
    <w:p w14:paraId="53D927D3" w14:textId="77777777" w:rsidR="00297EAF" w:rsidRPr="00A73869" w:rsidRDefault="00297EAF" w:rsidP="00297EAF">
      <w:pPr>
        <w:tabs>
          <w:tab w:val="left" w:pos="7951"/>
        </w:tabs>
        <w:bidi w:val="0"/>
        <w:rPr>
          <w:sz w:val="28"/>
          <w:szCs w:val="28"/>
          <w:rtl/>
          <w:lang w:bidi="ar-AE"/>
        </w:rPr>
      </w:pPr>
    </w:p>
    <w:p w14:paraId="5644D4B8" w14:textId="77777777" w:rsidR="00297EAF" w:rsidRPr="00A73869" w:rsidRDefault="00297EAF" w:rsidP="00297EAF">
      <w:pPr>
        <w:tabs>
          <w:tab w:val="left" w:pos="7951"/>
        </w:tabs>
        <w:bidi w:val="0"/>
        <w:rPr>
          <w:sz w:val="28"/>
          <w:szCs w:val="28"/>
          <w:rtl/>
          <w:lang w:bidi="ar-AE"/>
        </w:rPr>
      </w:pPr>
    </w:p>
    <w:p w14:paraId="033BAF31" w14:textId="77777777" w:rsidR="00297EAF" w:rsidRPr="00A73869" w:rsidRDefault="00297EAF" w:rsidP="00297EAF">
      <w:pPr>
        <w:tabs>
          <w:tab w:val="left" w:pos="7951"/>
        </w:tabs>
        <w:bidi w:val="0"/>
        <w:rPr>
          <w:sz w:val="28"/>
          <w:szCs w:val="28"/>
          <w:rtl/>
          <w:lang w:bidi="ar-AE"/>
        </w:rPr>
      </w:pPr>
    </w:p>
    <w:p w14:paraId="17189288" w14:textId="77777777" w:rsidR="00003265" w:rsidRDefault="00003265" w:rsidP="00297EAF">
      <w:pPr>
        <w:spacing w:line="276" w:lineRule="auto"/>
        <w:jc w:val="center"/>
        <w:rPr>
          <w:rFonts w:ascii="Sakkal Majalla" w:hAnsi="Sakkal Majalla" w:cs="Sakkal Majalla"/>
          <w:b/>
          <w:bCs/>
          <w:sz w:val="28"/>
          <w:szCs w:val="28"/>
          <w:rtl/>
          <w:lang w:bidi="ar-AE"/>
        </w:rPr>
      </w:pPr>
    </w:p>
    <w:p w14:paraId="12A73CA1" w14:textId="77777777" w:rsidR="00003265" w:rsidRDefault="00003265" w:rsidP="00297EAF">
      <w:pPr>
        <w:spacing w:line="276" w:lineRule="auto"/>
        <w:jc w:val="center"/>
        <w:rPr>
          <w:rFonts w:ascii="Sakkal Majalla" w:hAnsi="Sakkal Majalla" w:cs="Sakkal Majalla"/>
          <w:b/>
          <w:bCs/>
          <w:sz w:val="28"/>
          <w:szCs w:val="28"/>
          <w:rtl/>
          <w:lang w:bidi="ar-AE"/>
        </w:rPr>
      </w:pPr>
    </w:p>
    <w:p w14:paraId="5369CB44" w14:textId="77777777" w:rsidR="00003265" w:rsidRDefault="00003265" w:rsidP="00297EAF">
      <w:pPr>
        <w:spacing w:line="276" w:lineRule="auto"/>
        <w:jc w:val="center"/>
        <w:rPr>
          <w:rFonts w:ascii="Sakkal Majalla" w:hAnsi="Sakkal Majalla" w:cs="Sakkal Majalla"/>
          <w:b/>
          <w:bCs/>
          <w:sz w:val="28"/>
          <w:szCs w:val="28"/>
          <w:rtl/>
          <w:lang w:bidi="ar-AE"/>
        </w:rPr>
      </w:pPr>
    </w:p>
    <w:p w14:paraId="602AA6F5" w14:textId="34CDBA1D" w:rsidR="00297EAF" w:rsidRPr="00A73869" w:rsidRDefault="00297EAF" w:rsidP="00297EAF">
      <w:pPr>
        <w:spacing w:line="276" w:lineRule="auto"/>
        <w:jc w:val="center"/>
        <w:rPr>
          <w:rFonts w:ascii="Sakkal Majalla" w:hAnsi="Sakkal Majalla" w:cs="Sakkal Majalla"/>
          <w:b/>
          <w:bCs/>
          <w:sz w:val="28"/>
          <w:szCs w:val="28"/>
          <w:rtl/>
          <w:lang w:bidi="ar-AE"/>
        </w:rPr>
      </w:pPr>
      <w:r w:rsidRPr="00A73869">
        <w:rPr>
          <w:rFonts w:ascii="Sakkal Majalla" w:hAnsi="Sakkal Majalla" w:cs="Sakkal Majalla" w:hint="cs"/>
          <w:b/>
          <w:bCs/>
          <w:sz w:val="28"/>
          <w:szCs w:val="28"/>
          <w:rtl/>
          <w:lang w:bidi="ar-AE"/>
        </w:rPr>
        <w:lastRenderedPageBreak/>
        <w:t>قرار المجلس التنفيذي رقم (19) لسنة 2025م</w:t>
      </w:r>
    </w:p>
    <w:p w14:paraId="5F53E9B5" w14:textId="77777777" w:rsidR="00297EAF" w:rsidRPr="00A73869" w:rsidRDefault="00297EAF" w:rsidP="00297EAF">
      <w:pPr>
        <w:spacing w:line="276" w:lineRule="auto"/>
        <w:jc w:val="center"/>
        <w:rPr>
          <w:rFonts w:ascii="Sakkal Majalla" w:hAnsi="Sakkal Majalla" w:cs="Sakkal Majalla"/>
          <w:b/>
          <w:bCs/>
          <w:sz w:val="28"/>
          <w:szCs w:val="28"/>
          <w:rtl/>
          <w:lang w:bidi="ar-AE"/>
        </w:rPr>
      </w:pPr>
      <w:r w:rsidRPr="00A73869">
        <w:rPr>
          <w:rFonts w:ascii="Sakkal Majalla" w:hAnsi="Sakkal Majalla" w:cs="Sakkal Majalla" w:hint="cs"/>
          <w:b/>
          <w:bCs/>
          <w:sz w:val="28"/>
          <w:szCs w:val="28"/>
          <w:rtl/>
          <w:lang w:bidi="ar-AE"/>
        </w:rPr>
        <w:t>بشأن</w:t>
      </w:r>
    </w:p>
    <w:p w14:paraId="3139A364" w14:textId="77777777" w:rsidR="00297EAF" w:rsidRPr="00A73869" w:rsidRDefault="00297EAF" w:rsidP="00297EAF">
      <w:pPr>
        <w:spacing w:line="360" w:lineRule="auto"/>
        <w:jc w:val="center"/>
        <w:rPr>
          <w:rFonts w:ascii="Sakkal Majalla" w:hAnsi="Sakkal Majalla" w:cs="Sakkal Majalla"/>
          <w:b/>
          <w:bCs/>
          <w:sz w:val="28"/>
          <w:szCs w:val="28"/>
          <w:rtl/>
          <w:lang w:bidi="ar-AE"/>
        </w:rPr>
      </w:pPr>
      <w:r w:rsidRPr="00A73869">
        <w:rPr>
          <w:rFonts w:ascii="Sakkal Majalla" w:hAnsi="Sakkal Majalla" w:cs="Sakkal Majalla"/>
          <w:b/>
          <w:bCs/>
          <w:sz w:val="28"/>
          <w:szCs w:val="28"/>
          <w:rtl/>
          <w:lang w:bidi="ar-AE"/>
        </w:rPr>
        <w:t xml:space="preserve">تمديد إعارة </w:t>
      </w:r>
      <w:r w:rsidRPr="00A73869">
        <w:rPr>
          <w:rFonts w:ascii="Sakkal Majalla" w:hAnsi="Sakkal Majalla" w:cs="Sakkal Majalla" w:hint="cs"/>
          <w:b/>
          <w:bCs/>
          <w:sz w:val="28"/>
          <w:szCs w:val="28"/>
          <w:rtl/>
          <w:lang w:bidi="ar-AE"/>
        </w:rPr>
        <w:t xml:space="preserve">نائب مدير المركز الإقليمي لحفظ التراث في الوطن العربي </w:t>
      </w:r>
      <w:r w:rsidRPr="00A73869">
        <w:rPr>
          <w:rFonts w:ascii="Sakkal Majalla" w:hAnsi="Sakkal Majalla" w:cs="Sakkal Majalla"/>
          <w:b/>
          <w:bCs/>
          <w:sz w:val="28"/>
          <w:szCs w:val="28"/>
          <w:rtl/>
          <w:lang w:bidi="ar-AE"/>
        </w:rPr>
        <w:t>(إيكروم - الشارقة)</w:t>
      </w:r>
    </w:p>
    <w:p w14:paraId="0B3DF69E" w14:textId="77777777" w:rsidR="00297EAF" w:rsidRPr="00A73869" w:rsidRDefault="00297EAF" w:rsidP="00297EAF">
      <w:pPr>
        <w:spacing w:line="276" w:lineRule="auto"/>
        <w:ind w:left="4"/>
        <w:jc w:val="both"/>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نحن سلطان بن محمد بن سلطان القاسمي ولي العهد نائب الحاكم رئيس المجلس التنفيذي لإمارة الشارقة،</w:t>
      </w:r>
    </w:p>
    <w:p w14:paraId="632AC338" w14:textId="77777777" w:rsidR="00297EAF" w:rsidRPr="00A73869" w:rsidRDefault="00297EAF" w:rsidP="00297EAF">
      <w:pPr>
        <w:spacing w:line="276" w:lineRule="auto"/>
        <w:ind w:left="4"/>
        <w:jc w:val="both"/>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والقانون رقم (2) لسنة 1999م بشأن إنشاء المجلس التنفيذي لإمارة الشارقة ولائحته الداخلية وتعديلاته،</w:t>
      </w:r>
    </w:p>
    <w:p w14:paraId="7A90218B" w14:textId="77777777" w:rsidR="00297EAF" w:rsidRPr="00A73869" w:rsidRDefault="00297EAF" w:rsidP="00297EAF">
      <w:pPr>
        <w:spacing w:line="276" w:lineRule="auto"/>
        <w:ind w:left="4"/>
        <w:jc w:val="both"/>
        <w:rPr>
          <w:rFonts w:ascii="Sakkal Majalla" w:eastAsia="Calibri" w:hAnsi="Sakkal Majalla" w:cs="Sakkal Majalla"/>
          <w:sz w:val="28"/>
          <w:szCs w:val="28"/>
          <w:rtl/>
        </w:rPr>
      </w:pPr>
      <w:r w:rsidRPr="00A73869">
        <w:rPr>
          <w:rFonts w:ascii="Sakkal Majalla" w:eastAsia="Calibri" w:hAnsi="Sakkal Majalla" w:cs="Sakkal Majalla"/>
          <w:sz w:val="28"/>
          <w:szCs w:val="28"/>
          <w:rtl/>
        </w:rPr>
        <w:t>والقانون رقم (6) لسنة 2015م بشأن الموارد البشرية لإمارة الشارقة ولائحته التنفيذية وتعديلاتهما،</w:t>
      </w:r>
    </w:p>
    <w:p w14:paraId="0663C869" w14:textId="77777777" w:rsidR="00297EAF" w:rsidRPr="00A73869" w:rsidRDefault="00297EAF" w:rsidP="00297EAF">
      <w:pPr>
        <w:spacing w:line="276" w:lineRule="auto"/>
        <w:ind w:left="4"/>
        <w:jc w:val="both"/>
        <w:rPr>
          <w:rFonts w:ascii="Sakkal Majalla" w:eastAsia="Calibri" w:hAnsi="Sakkal Majalla" w:cs="Sakkal Majalla"/>
          <w:sz w:val="28"/>
          <w:szCs w:val="28"/>
          <w:lang w:bidi="ar-AE"/>
        </w:rPr>
      </w:pPr>
      <w:r w:rsidRPr="00A73869">
        <w:rPr>
          <w:rFonts w:ascii="Sakkal Majalla" w:eastAsia="Calibri" w:hAnsi="Sakkal Majalla" w:cs="Sakkal Majalla"/>
          <w:sz w:val="28"/>
          <w:szCs w:val="28"/>
          <w:rtl/>
          <w:lang w:bidi="ar-AE"/>
        </w:rPr>
        <w:t>والمرسوم الأميري رقم (</w:t>
      </w:r>
      <w:r w:rsidRPr="00A73869">
        <w:rPr>
          <w:rFonts w:ascii="Sakkal Majalla" w:eastAsia="Calibri" w:hAnsi="Sakkal Majalla" w:cs="Sakkal Majalla" w:hint="cs"/>
          <w:sz w:val="28"/>
          <w:szCs w:val="28"/>
          <w:rtl/>
          <w:lang w:bidi="ar-AE"/>
        </w:rPr>
        <w:t>35</w:t>
      </w:r>
      <w:r w:rsidRPr="00A73869">
        <w:rPr>
          <w:rFonts w:ascii="Sakkal Majalla" w:eastAsia="Calibri" w:hAnsi="Sakkal Majalla" w:cs="Sakkal Majalla"/>
          <w:sz w:val="28"/>
          <w:szCs w:val="28"/>
          <w:rtl/>
          <w:lang w:bidi="ar-AE"/>
        </w:rPr>
        <w:t xml:space="preserve">) لسنة </w:t>
      </w:r>
      <w:r w:rsidRPr="00A73869">
        <w:rPr>
          <w:rFonts w:ascii="Sakkal Majalla" w:eastAsia="Calibri" w:hAnsi="Sakkal Majalla" w:cs="Sakkal Majalla" w:hint="cs"/>
          <w:sz w:val="28"/>
          <w:szCs w:val="28"/>
          <w:rtl/>
          <w:lang w:bidi="ar-AE"/>
        </w:rPr>
        <w:t>2023م</w:t>
      </w:r>
      <w:r w:rsidRPr="00A73869">
        <w:rPr>
          <w:rFonts w:ascii="Sakkal Majalla" w:eastAsia="Calibri" w:hAnsi="Sakkal Majalla" w:cs="Sakkal Majalla"/>
          <w:sz w:val="28"/>
          <w:szCs w:val="28"/>
          <w:rtl/>
          <w:lang w:bidi="ar-AE"/>
        </w:rPr>
        <w:t xml:space="preserve"> بشأن إعارة موظف إلى المركز الإقليمي لحفظ التراث في الوطن العربي (إيكروم - الشارقة)</w:t>
      </w:r>
      <w:r w:rsidRPr="00A73869">
        <w:rPr>
          <w:rFonts w:ascii="Sakkal Majalla" w:eastAsia="Calibri" w:hAnsi="Sakkal Majalla" w:cs="Sakkal Majalla" w:hint="cs"/>
          <w:sz w:val="28"/>
          <w:szCs w:val="28"/>
          <w:rtl/>
          <w:lang w:bidi="ar-AE"/>
        </w:rPr>
        <w:t>،</w:t>
      </w:r>
    </w:p>
    <w:p w14:paraId="3D0C21D0" w14:textId="77777777" w:rsidR="00297EAF" w:rsidRPr="00A73869" w:rsidRDefault="00297EAF" w:rsidP="00297EAF">
      <w:pPr>
        <w:spacing w:line="276" w:lineRule="auto"/>
        <w:ind w:left="4"/>
        <w:jc w:val="both"/>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وقرار المجلس التنفيذي رقم (20) لسنة 2024م بشأن تمديد</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إعارة</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نائب</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مدير</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المركز</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الإقليمي</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لحفظ</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التراث</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في</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الوطن</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العربي</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إيكروم</w:t>
      </w:r>
      <w:r w:rsidRPr="00A73869">
        <w:rPr>
          <w:rFonts w:ascii="Sakkal Majalla" w:eastAsia="Calibri" w:hAnsi="Sakkal Majalla" w:cs="Sakkal Majalla"/>
          <w:sz w:val="28"/>
          <w:szCs w:val="28"/>
          <w:rtl/>
          <w:lang w:bidi="ar-AE"/>
        </w:rPr>
        <w:t xml:space="preserve"> - </w:t>
      </w:r>
      <w:r w:rsidRPr="00A73869">
        <w:rPr>
          <w:rFonts w:ascii="Sakkal Majalla" w:eastAsia="Calibri" w:hAnsi="Sakkal Majalla" w:cs="Sakkal Majalla" w:hint="cs"/>
          <w:sz w:val="28"/>
          <w:szCs w:val="28"/>
          <w:rtl/>
          <w:lang w:bidi="ar-AE"/>
        </w:rPr>
        <w:t>الشارقة</w:t>
      </w:r>
      <w:r w:rsidRPr="00A73869">
        <w:rPr>
          <w:rFonts w:ascii="Sakkal Majalla" w:eastAsia="Calibri" w:hAnsi="Sakkal Majalla" w:cs="Sakkal Majalla"/>
          <w:sz w:val="28"/>
          <w:szCs w:val="28"/>
          <w:rtl/>
          <w:lang w:bidi="ar-AE"/>
        </w:rPr>
        <w:t>)</w:t>
      </w:r>
      <w:r w:rsidRPr="00A73869">
        <w:rPr>
          <w:rFonts w:ascii="Sakkal Majalla" w:eastAsia="Calibri" w:hAnsi="Sakkal Majalla" w:cs="Sakkal Majalla" w:hint="cs"/>
          <w:sz w:val="28"/>
          <w:szCs w:val="28"/>
          <w:rtl/>
          <w:lang w:bidi="ar-AE"/>
        </w:rPr>
        <w:t>،</w:t>
      </w:r>
    </w:p>
    <w:p w14:paraId="1579EED9" w14:textId="77777777" w:rsidR="00297EAF" w:rsidRPr="00A73869" w:rsidRDefault="00297EAF" w:rsidP="00297EAF">
      <w:pPr>
        <w:spacing w:line="276" w:lineRule="auto"/>
        <w:ind w:left="4"/>
        <w:jc w:val="both"/>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ولما</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تقتضيه</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المصلحة</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العامة،</w:t>
      </w:r>
    </w:p>
    <w:p w14:paraId="01CCBCD9" w14:textId="77777777" w:rsidR="00297EAF" w:rsidRPr="00A73869" w:rsidRDefault="00297EAF" w:rsidP="00297EAF">
      <w:pPr>
        <w:spacing w:line="276" w:lineRule="auto"/>
        <w:ind w:left="6"/>
        <w:jc w:val="both"/>
        <w:rPr>
          <w:rFonts w:ascii="Sakkal Majalla" w:eastAsia="Calibri" w:hAnsi="Sakkal Majalla" w:cs="Sakkal Majalla"/>
          <w:sz w:val="28"/>
          <w:szCs w:val="28"/>
          <w:rtl/>
          <w:lang w:bidi="ar-AE"/>
        </w:rPr>
      </w:pPr>
      <w:r w:rsidRPr="00A73869">
        <w:rPr>
          <w:rFonts w:ascii="Sakkal Majalla" w:eastAsia="Calibri" w:hAnsi="Sakkal Majalla" w:cs="Sakkal Majalla" w:hint="cs"/>
          <w:sz w:val="28"/>
          <w:szCs w:val="28"/>
          <w:rtl/>
          <w:lang w:bidi="ar-AE"/>
        </w:rPr>
        <w:t>أصدرنا</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القرار</w:t>
      </w:r>
      <w:r w:rsidRPr="00A73869">
        <w:rPr>
          <w:rFonts w:ascii="Sakkal Majalla" w:eastAsia="Calibri" w:hAnsi="Sakkal Majalla" w:cs="Sakkal Majalla"/>
          <w:sz w:val="28"/>
          <w:szCs w:val="28"/>
          <w:rtl/>
          <w:lang w:bidi="ar-AE"/>
        </w:rPr>
        <w:t xml:space="preserve"> </w:t>
      </w:r>
      <w:r w:rsidRPr="00A73869">
        <w:rPr>
          <w:rFonts w:ascii="Sakkal Majalla" w:eastAsia="Calibri" w:hAnsi="Sakkal Majalla" w:cs="Sakkal Majalla" w:hint="cs"/>
          <w:sz w:val="28"/>
          <w:szCs w:val="28"/>
          <w:rtl/>
          <w:lang w:bidi="ar-AE"/>
        </w:rPr>
        <w:t>الآتي</w:t>
      </w:r>
      <w:r w:rsidRPr="00A73869">
        <w:rPr>
          <w:rFonts w:ascii="Sakkal Majalla" w:eastAsia="Calibri" w:hAnsi="Sakkal Majalla" w:cs="Sakkal Majalla"/>
          <w:sz w:val="28"/>
          <w:szCs w:val="28"/>
          <w:rtl/>
          <w:lang w:bidi="ar-AE"/>
        </w:rPr>
        <w:t>:</w:t>
      </w:r>
    </w:p>
    <w:p w14:paraId="26758549" w14:textId="77777777" w:rsidR="00297EAF" w:rsidRPr="00A73869" w:rsidRDefault="00297EAF" w:rsidP="00297EAF">
      <w:pPr>
        <w:spacing w:before="160" w:line="276" w:lineRule="auto"/>
        <w:ind w:left="6"/>
        <w:jc w:val="center"/>
        <w:rPr>
          <w:rFonts w:ascii="Sakkal Majalla" w:eastAsia="Calibri" w:hAnsi="Sakkal Majalla" w:cs="Sakkal Majalla"/>
          <w:b/>
          <w:bCs/>
          <w:sz w:val="28"/>
          <w:szCs w:val="28"/>
          <w:rtl/>
          <w:lang w:bidi="ar-AE"/>
        </w:rPr>
      </w:pPr>
      <w:r w:rsidRPr="00A73869">
        <w:rPr>
          <w:rFonts w:ascii="Sakkal Majalla" w:eastAsia="Calibri" w:hAnsi="Sakkal Majalla" w:cs="Sakkal Majalla" w:hint="cs"/>
          <w:b/>
          <w:bCs/>
          <w:sz w:val="28"/>
          <w:szCs w:val="28"/>
          <w:rtl/>
          <w:lang w:bidi="ar-AE"/>
        </w:rPr>
        <w:t>المادة (1)</w:t>
      </w:r>
    </w:p>
    <w:p w14:paraId="0586FAB2" w14:textId="77777777" w:rsidR="00297EAF" w:rsidRPr="00A73869" w:rsidRDefault="00297EAF" w:rsidP="00297EAF">
      <w:pPr>
        <w:spacing w:line="276" w:lineRule="auto"/>
        <w:jc w:val="lowKashida"/>
        <w:rPr>
          <w:rFonts w:ascii="Sakkal Majalla" w:hAnsi="Sakkal Majalla" w:cs="Sakkal Majalla"/>
          <w:sz w:val="28"/>
          <w:szCs w:val="28"/>
          <w:rtl/>
          <w:lang w:bidi="ar-AE"/>
        </w:rPr>
      </w:pPr>
      <w:r w:rsidRPr="00A73869">
        <w:rPr>
          <w:rFonts w:ascii="Sakkal Majalla" w:hAnsi="Sakkal Majalla" w:cs="Sakkal Majalla"/>
          <w:sz w:val="28"/>
          <w:szCs w:val="28"/>
          <w:rtl/>
          <w:lang w:bidi="ar-AE"/>
        </w:rPr>
        <w:t xml:space="preserve">تُمدد إعارة </w:t>
      </w:r>
      <w:r w:rsidRPr="00A73869">
        <w:rPr>
          <w:rFonts w:ascii="Sakkal Majalla" w:hAnsi="Sakkal Majalla" w:cs="Sakkal Majalla" w:hint="cs"/>
          <w:sz w:val="28"/>
          <w:szCs w:val="28"/>
          <w:rtl/>
          <w:lang w:bidi="ar-AE"/>
        </w:rPr>
        <w:t>السيد</w:t>
      </w:r>
      <w:r w:rsidRPr="00A73869">
        <w:rPr>
          <w:rFonts w:ascii="Sakkal Majalla" w:hAnsi="Sakkal Majalla" w:cs="Sakkal Majalla"/>
          <w:sz w:val="28"/>
          <w:szCs w:val="28"/>
          <w:rtl/>
          <w:lang w:bidi="ar-AE"/>
        </w:rPr>
        <w:t xml:space="preserve">/ </w:t>
      </w:r>
      <w:r w:rsidRPr="00A73869">
        <w:rPr>
          <w:rFonts w:ascii="Sakkal Majalla" w:hAnsi="Sakkal Majalla" w:cs="Sakkal Majalla" w:hint="cs"/>
          <w:sz w:val="28"/>
          <w:szCs w:val="28"/>
          <w:rtl/>
          <w:lang w:bidi="ar-AE"/>
        </w:rPr>
        <w:t xml:space="preserve">ناصر عبدالكريم الدرمكي </w:t>
      </w:r>
      <w:r w:rsidRPr="00A73869">
        <w:rPr>
          <w:rFonts w:ascii="Sakkal Majalla" w:hAnsi="Sakkal Majalla" w:cs="Sakkal Majalla"/>
          <w:sz w:val="28"/>
          <w:szCs w:val="28"/>
          <w:rtl/>
          <w:lang w:bidi="ar-AE"/>
        </w:rPr>
        <w:t>–</w:t>
      </w:r>
      <w:r w:rsidRPr="00A73869">
        <w:rPr>
          <w:rFonts w:ascii="Sakkal Majalla" w:hAnsi="Sakkal Majalla" w:cs="Sakkal Majalla" w:hint="cs"/>
          <w:sz w:val="28"/>
          <w:szCs w:val="28"/>
          <w:rtl/>
          <w:lang w:bidi="ar-AE"/>
        </w:rPr>
        <w:t xml:space="preserve"> </w:t>
      </w:r>
      <w:r w:rsidRPr="00A73869">
        <w:rPr>
          <w:rFonts w:ascii="Sakkal Majalla" w:hAnsi="Sakkal Majalla" w:cs="Sakkal Majalla"/>
          <w:sz w:val="28"/>
          <w:szCs w:val="28"/>
          <w:rtl/>
          <w:lang w:bidi="ar-AE"/>
        </w:rPr>
        <w:t>نائب مدير المركز الإقليمي لحفظ التراث في الوطن العربي</w:t>
      </w:r>
      <w:r w:rsidRPr="00A73869">
        <w:rPr>
          <w:rFonts w:ascii="Sakkal Majalla" w:hAnsi="Sakkal Majalla" w:cs="Sakkal Majalla" w:hint="cs"/>
          <w:sz w:val="28"/>
          <w:szCs w:val="28"/>
          <w:rtl/>
          <w:lang w:bidi="ar-AE"/>
        </w:rPr>
        <w:t xml:space="preserve"> "إيكروم الشارقة".</w:t>
      </w:r>
    </w:p>
    <w:p w14:paraId="264C397C" w14:textId="77777777" w:rsidR="00297EAF" w:rsidRPr="00A73869" w:rsidRDefault="00297EAF" w:rsidP="00297EAF">
      <w:pPr>
        <w:spacing w:line="276" w:lineRule="auto"/>
        <w:jc w:val="center"/>
        <w:rPr>
          <w:rFonts w:ascii="Sakkal Majalla" w:hAnsi="Sakkal Majalla" w:cs="Sakkal Majalla"/>
          <w:b/>
          <w:bCs/>
          <w:sz w:val="28"/>
          <w:szCs w:val="28"/>
          <w:rtl/>
          <w:lang w:bidi="ar-AE"/>
        </w:rPr>
      </w:pPr>
      <w:r w:rsidRPr="00A73869">
        <w:rPr>
          <w:rFonts w:ascii="Sakkal Majalla" w:hAnsi="Sakkal Majalla" w:cs="Sakkal Majalla"/>
          <w:b/>
          <w:bCs/>
          <w:sz w:val="28"/>
          <w:szCs w:val="28"/>
          <w:rtl/>
          <w:lang w:bidi="ar-AE"/>
        </w:rPr>
        <w:t>المادة (2)</w:t>
      </w:r>
    </w:p>
    <w:p w14:paraId="55461413" w14:textId="77777777" w:rsidR="00297EAF" w:rsidRPr="00A73869" w:rsidRDefault="00297EAF" w:rsidP="00297EAF">
      <w:pPr>
        <w:spacing w:line="276" w:lineRule="auto"/>
        <w:jc w:val="lowKashida"/>
        <w:rPr>
          <w:rFonts w:ascii="Sakkal Majalla" w:hAnsi="Sakkal Majalla" w:cs="Sakkal Majalla"/>
          <w:sz w:val="28"/>
          <w:szCs w:val="28"/>
          <w:rtl/>
          <w:lang w:bidi="ar-AE"/>
        </w:rPr>
      </w:pPr>
      <w:r w:rsidRPr="00A73869">
        <w:rPr>
          <w:rFonts w:ascii="Sakkal Majalla" w:hAnsi="Sakkal Majalla" w:cs="Sakkal Majalla"/>
          <w:sz w:val="28"/>
          <w:szCs w:val="28"/>
          <w:rtl/>
          <w:lang w:bidi="ar-AE"/>
        </w:rPr>
        <w:t xml:space="preserve">تكون مدة الإعارة سنة واحدة اعتباراً من </w:t>
      </w:r>
      <w:r w:rsidRPr="00A73869">
        <w:rPr>
          <w:rFonts w:ascii="Sakkal Majalla" w:hAnsi="Sakkal Majalla" w:cs="Sakkal Majalla" w:hint="cs"/>
          <w:sz w:val="28"/>
          <w:szCs w:val="28"/>
          <w:rtl/>
          <w:lang w:bidi="ar-AE"/>
        </w:rPr>
        <w:t>السادس</w:t>
      </w:r>
      <w:r w:rsidRPr="00A73869">
        <w:rPr>
          <w:rFonts w:ascii="Sakkal Majalla" w:hAnsi="Sakkal Majalla" w:cs="Sakkal Majalla"/>
          <w:sz w:val="28"/>
          <w:szCs w:val="28"/>
          <w:rtl/>
          <w:lang w:bidi="ar-AE"/>
        </w:rPr>
        <w:t xml:space="preserve"> من شهر </w:t>
      </w:r>
      <w:r w:rsidRPr="00A73869">
        <w:rPr>
          <w:rFonts w:ascii="Sakkal Majalla" w:hAnsi="Sakkal Majalla" w:cs="Sakkal Majalla" w:hint="cs"/>
          <w:sz w:val="28"/>
          <w:szCs w:val="28"/>
          <w:rtl/>
          <w:lang w:bidi="ar-AE"/>
        </w:rPr>
        <w:t>يونيو</w:t>
      </w:r>
      <w:r w:rsidRPr="00A73869">
        <w:rPr>
          <w:rFonts w:ascii="Sakkal Majalla" w:hAnsi="Sakkal Majalla" w:cs="Sakkal Majalla"/>
          <w:sz w:val="28"/>
          <w:szCs w:val="28"/>
          <w:rtl/>
          <w:lang w:bidi="ar-AE"/>
        </w:rPr>
        <w:t xml:space="preserve"> </w:t>
      </w:r>
      <w:r w:rsidRPr="00A73869">
        <w:rPr>
          <w:rFonts w:ascii="Sakkal Majalla" w:hAnsi="Sakkal Majalla" w:cs="Sakkal Majalla"/>
          <w:sz w:val="28"/>
          <w:szCs w:val="28"/>
          <w:lang w:bidi="ar-AE"/>
        </w:rPr>
        <w:t>2025</w:t>
      </w:r>
      <w:r w:rsidRPr="00A73869">
        <w:rPr>
          <w:rFonts w:ascii="Sakkal Majalla" w:hAnsi="Sakkal Majalla" w:cs="Sakkal Majalla" w:hint="cs"/>
          <w:sz w:val="28"/>
          <w:szCs w:val="28"/>
          <w:rtl/>
          <w:lang w:bidi="ar-AE"/>
        </w:rPr>
        <w:t>م</w:t>
      </w:r>
      <w:r w:rsidRPr="00A73869">
        <w:rPr>
          <w:rFonts w:ascii="Sakkal Majalla" w:hAnsi="Sakkal Majalla" w:cs="Sakkal Majalla"/>
          <w:sz w:val="28"/>
          <w:szCs w:val="28"/>
          <w:rtl/>
          <w:lang w:bidi="ar-AE"/>
        </w:rPr>
        <w:t xml:space="preserve"> ويجوز تمديدها لمدة أو مدد مماثلة بقرار من المجلس التنفيذي لإمارة الشارقة. </w:t>
      </w:r>
    </w:p>
    <w:p w14:paraId="7C7D086C" w14:textId="77777777" w:rsidR="00297EAF" w:rsidRPr="009510DA" w:rsidRDefault="00297EAF" w:rsidP="00297EAF">
      <w:pPr>
        <w:spacing w:line="276" w:lineRule="auto"/>
        <w:ind w:left="6"/>
        <w:jc w:val="center"/>
        <w:rPr>
          <w:rFonts w:ascii="Sakkal Majalla" w:eastAsia="Calibri" w:hAnsi="Sakkal Majalla" w:cs="Sakkal Majalla"/>
          <w:b/>
          <w:bCs/>
          <w:rtl/>
          <w:lang w:bidi="ar-AE"/>
        </w:rPr>
      </w:pPr>
      <w:r w:rsidRPr="009510DA">
        <w:rPr>
          <w:rFonts w:ascii="Sakkal Majalla" w:eastAsia="Calibri" w:hAnsi="Sakkal Majalla" w:cs="Sakkal Majalla" w:hint="cs"/>
          <w:b/>
          <w:bCs/>
          <w:rtl/>
          <w:lang w:bidi="ar-AE"/>
        </w:rPr>
        <w:t>المادة (3)</w:t>
      </w:r>
    </w:p>
    <w:p w14:paraId="63B90A2C" w14:textId="77777777" w:rsidR="00297EAF" w:rsidRPr="00A73869" w:rsidRDefault="00297EAF" w:rsidP="00297EAF">
      <w:pPr>
        <w:spacing w:line="276" w:lineRule="auto"/>
        <w:ind w:left="4"/>
        <w:jc w:val="lowKashida"/>
        <w:rPr>
          <w:rFonts w:ascii="Sakkal Majalla" w:eastAsia="Calibri" w:hAnsi="Sakkal Majalla" w:cs="Sakkal Majalla"/>
          <w:sz w:val="28"/>
          <w:szCs w:val="28"/>
          <w:rtl/>
          <w:lang w:bidi="ar-AE"/>
        </w:rPr>
      </w:pPr>
      <w:r w:rsidRPr="00A73869">
        <w:rPr>
          <w:rFonts w:ascii="Sakkal Majalla" w:eastAsia="Calibri" w:hAnsi="Sakkal Majalla" w:cs="Sakkal Majalla"/>
          <w:sz w:val="28"/>
          <w:szCs w:val="28"/>
          <w:rtl/>
          <w:lang w:bidi="ar-AE"/>
        </w:rPr>
        <w:t>يُعمل بهذا القرار من تاريخ صدوره، وعلى الجهات المعنية تنفيذه كلٌّ فيما يخصه، ويُلغى كل حكم يتعارض مع أحكامه، ويُنشر في الجريدة الرسمية.</w:t>
      </w:r>
    </w:p>
    <w:p w14:paraId="4CC82C66" w14:textId="77777777" w:rsidR="00297EAF" w:rsidRPr="00A73869" w:rsidRDefault="00297EAF" w:rsidP="00297EAF">
      <w:pPr>
        <w:jc w:val="lowKashida"/>
        <w:rPr>
          <w:rFonts w:ascii="Sakkal Majalla" w:hAnsi="Sakkal Majalla" w:cs="Sakkal Majalla"/>
          <w:sz w:val="28"/>
          <w:szCs w:val="28"/>
          <w:lang w:bidi="ar-AE"/>
        </w:rPr>
      </w:pPr>
      <w:r w:rsidRPr="00A73869">
        <w:rPr>
          <w:rFonts w:ascii="Sakkal Majalla" w:eastAsia="Calibri" w:hAnsi="Sakkal Majalla" w:cs="Sakkal Majalla"/>
          <w:b/>
          <w:bCs/>
          <w:sz w:val="28"/>
          <w:szCs w:val="28"/>
          <w:rtl/>
          <w:lang w:bidi="ar-AE"/>
        </w:rPr>
        <w:t xml:space="preserve">صدر عنا بتاريخ: </w:t>
      </w:r>
    </w:p>
    <w:p w14:paraId="365C2CE8" w14:textId="77777777" w:rsidR="00297EAF" w:rsidRPr="00A73869" w:rsidRDefault="00297EAF" w:rsidP="00297EAF">
      <w:pPr>
        <w:spacing w:line="276" w:lineRule="auto"/>
        <w:jc w:val="lowKashida"/>
        <w:rPr>
          <w:rFonts w:ascii="Sakkal Majalla" w:hAnsi="Sakkal Majalla" w:cs="Sakkal Majalla"/>
          <w:b/>
          <w:bCs/>
          <w:color w:val="000000" w:themeColor="text1"/>
          <w:sz w:val="28"/>
          <w:szCs w:val="28"/>
          <w:rtl/>
          <w:lang w:bidi="ar-AE"/>
        </w:rPr>
      </w:pPr>
      <w:r w:rsidRPr="00A73869">
        <w:rPr>
          <w:rFonts w:ascii="Sakkal Majalla" w:hAnsi="Sakkal Majalla" w:cs="Sakkal Majalla" w:hint="cs"/>
          <w:b/>
          <w:bCs/>
          <w:color w:val="000000" w:themeColor="text1"/>
          <w:sz w:val="28"/>
          <w:szCs w:val="28"/>
          <w:rtl/>
          <w:lang w:bidi="ar-AE"/>
        </w:rPr>
        <w:t xml:space="preserve">الـــثــــــلاثـــــاء: 28 </w:t>
      </w:r>
      <w:r w:rsidRPr="00A73869">
        <w:rPr>
          <w:rFonts w:ascii="Sakkal Majalla" w:hAnsi="Sakkal Majalla" w:cs="Sakkal Majalla" w:hint="cs"/>
          <w:b/>
          <w:bCs/>
          <w:color w:val="000000"/>
          <w:sz w:val="28"/>
          <w:szCs w:val="28"/>
          <w:rtl/>
          <w:lang w:bidi="ar-AE"/>
        </w:rPr>
        <w:t xml:space="preserve">ذو الحجة </w:t>
      </w:r>
      <w:r w:rsidRPr="00A73869">
        <w:rPr>
          <w:rFonts w:ascii="Sakkal Majalla" w:hAnsi="Sakkal Majalla" w:cs="Sakkal Majalla" w:hint="cs"/>
          <w:b/>
          <w:bCs/>
          <w:color w:val="000000" w:themeColor="text1"/>
          <w:sz w:val="28"/>
          <w:szCs w:val="28"/>
          <w:rtl/>
          <w:lang w:bidi="ar-AE"/>
        </w:rPr>
        <w:t>1446ه</w:t>
      </w:r>
    </w:p>
    <w:p w14:paraId="093390AF" w14:textId="77777777" w:rsidR="00297EAF" w:rsidRPr="00A73869" w:rsidRDefault="00297EAF" w:rsidP="00297EAF">
      <w:pPr>
        <w:spacing w:line="276" w:lineRule="auto"/>
        <w:jc w:val="both"/>
        <w:rPr>
          <w:rFonts w:ascii="Sakkal Majalla" w:hAnsi="Sakkal Majalla" w:cs="Sakkal Majalla"/>
          <w:b/>
          <w:bCs/>
          <w:color w:val="000000" w:themeColor="text1"/>
          <w:sz w:val="28"/>
          <w:szCs w:val="28"/>
          <w:lang w:bidi="ar-AE"/>
        </w:rPr>
      </w:pPr>
      <w:r w:rsidRPr="00A73869">
        <w:rPr>
          <w:rFonts w:ascii="Sakkal Majalla" w:hAnsi="Sakkal Majalla" w:cs="Sakkal Majalla" w:hint="cs"/>
          <w:b/>
          <w:bCs/>
          <w:color w:val="000000" w:themeColor="text1"/>
          <w:sz w:val="28"/>
          <w:szCs w:val="28"/>
          <w:rtl/>
          <w:lang w:bidi="ar-AE"/>
        </w:rPr>
        <w:t>المـــوافق: 24 يونيو 2025م</w:t>
      </w:r>
    </w:p>
    <w:p w14:paraId="1A42393B" w14:textId="77777777" w:rsidR="00297EAF" w:rsidRPr="00A73869" w:rsidRDefault="00297EAF" w:rsidP="00297EAF">
      <w:pPr>
        <w:spacing w:line="276" w:lineRule="auto"/>
        <w:jc w:val="right"/>
        <w:rPr>
          <w:rFonts w:ascii="Sakkal Majalla" w:hAnsi="Sakkal Majalla" w:cs="Sakkal Majalla"/>
          <w:b/>
          <w:bCs/>
          <w:sz w:val="28"/>
          <w:szCs w:val="28"/>
          <w:rtl/>
          <w:lang w:bidi="ar-AE"/>
        </w:rPr>
      </w:pPr>
      <w:r w:rsidRPr="00A73869">
        <w:rPr>
          <w:rFonts w:ascii="Sakkal Majalla" w:hAnsi="Sakkal Majalla" w:cs="Sakkal Majalla"/>
          <w:b/>
          <w:bCs/>
          <w:sz w:val="28"/>
          <w:szCs w:val="28"/>
          <w:rtl/>
          <w:lang w:bidi="ar-AE"/>
        </w:rPr>
        <w:t>سلطان بن محمد بن سلطان القاسمي</w:t>
      </w:r>
    </w:p>
    <w:p w14:paraId="799A53FD" w14:textId="77777777" w:rsidR="00297EAF" w:rsidRPr="00A73869" w:rsidRDefault="00297EAF" w:rsidP="00297EAF">
      <w:pPr>
        <w:spacing w:line="276" w:lineRule="auto"/>
        <w:jc w:val="right"/>
        <w:rPr>
          <w:rFonts w:ascii="Sakkal Majalla" w:hAnsi="Sakkal Majalla" w:cs="Sakkal Majalla"/>
          <w:b/>
          <w:bCs/>
          <w:sz w:val="28"/>
          <w:szCs w:val="28"/>
          <w:rtl/>
          <w:lang w:bidi="ar-AE"/>
        </w:rPr>
      </w:pPr>
      <w:r w:rsidRPr="00A73869">
        <w:rPr>
          <w:rFonts w:ascii="Sakkal Majalla" w:hAnsi="Sakkal Majalla" w:cs="Sakkal Majalla"/>
          <w:b/>
          <w:bCs/>
          <w:sz w:val="28"/>
          <w:szCs w:val="28"/>
          <w:rtl/>
          <w:lang w:bidi="ar-AE"/>
        </w:rPr>
        <w:t>ولي العهــــــد نائب حــــــــــاكم إمــــارة الشارقة</w:t>
      </w:r>
    </w:p>
    <w:p w14:paraId="41A19CF3" w14:textId="1105530D" w:rsidR="00725072" w:rsidRPr="009510DA" w:rsidRDefault="00297EAF" w:rsidP="009510DA">
      <w:pPr>
        <w:spacing w:line="276" w:lineRule="auto"/>
        <w:jc w:val="right"/>
        <w:rPr>
          <w:rFonts w:ascii="Sakkal Majalla" w:hAnsi="Sakkal Majalla" w:cs="Sakkal Majalla"/>
          <w:b/>
          <w:bCs/>
          <w:sz w:val="28"/>
          <w:szCs w:val="28"/>
          <w:rtl/>
          <w:lang w:bidi="ar-AE"/>
        </w:rPr>
      </w:pPr>
      <w:r w:rsidRPr="00A73869">
        <w:rPr>
          <w:rFonts w:ascii="Sakkal Majalla" w:hAnsi="Sakkal Majalla" w:cs="Sakkal Majalla"/>
          <w:b/>
          <w:bCs/>
          <w:sz w:val="28"/>
          <w:szCs w:val="28"/>
          <w:rtl/>
          <w:lang w:bidi="ar-AE"/>
        </w:rPr>
        <w:t>رئيس المجلس التنفيذي لإمارة الشارقة</w:t>
      </w:r>
    </w:p>
    <w:p w14:paraId="084C7E81" w14:textId="77777777" w:rsidR="00725072" w:rsidRPr="00A73869" w:rsidRDefault="00725072" w:rsidP="00725072">
      <w:pPr>
        <w:tabs>
          <w:tab w:val="left" w:pos="7951"/>
        </w:tabs>
        <w:bidi w:val="0"/>
        <w:rPr>
          <w:sz w:val="28"/>
          <w:szCs w:val="28"/>
          <w:rtl/>
          <w:lang w:bidi="ar-AE"/>
        </w:rPr>
      </w:pPr>
    </w:p>
    <w:p w14:paraId="37941F2C" w14:textId="77777777" w:rsidR="00725072" w:rsidRPr="00A73869" w:rsidRDefault="00725072" w:rsidP="00725072">
      <w:pPr>
        <w:tabs>
          <w:tab w:val="left" w:pos="7951"/>
        </w:tabs>
        <w:bidi w:val="0"/>
        <w:rPr>
          <w:sz w:val="28"/>
          <w:szCs w:val="28"/>
          <w:rtl/>
          <w:lang w:bidi="ar-AE"/>
        </w:rPr>
      </w:pPr>
    </w:p>
    <w:p w14:paraId="72ECD76D" w14:textId="77777777" w:rsidR="00725072" w:rsidRPr="00A73869" w:rsidRDefault="00725072" w:rsidP="00725072">
      <w:pPr>
        <w:tabs>
          <w:tab w:val="left" w:pos="7951"/>
        </w:tabs>
        <w:bidi w:val="0"/>
        <w:rPr>
          <w:sz w:val="28"/>
          <w:szCs w:val="28"/>
          <w:rtl/>
          <w:lang w:bidi="ar-AE"/>
        </w:rPr>
      </w:pPr>
    </w:p>
    <w:p w14:paraId="4CA316EE" w14:textId="77777777" w:rsidR="00725072" w:rsidRPr="00A73869" w:rsidRDefault="00725072" w:rsidP="00725072">
      <w:pPr>
        <w:tabs>
          <w:tab w:val="left" w:pos="7951"/>
        </w:tabs>
        <w:bidi w:val="0"/>
        <w:rPr>
          <w:sz w:val="28"/>
          <w:szCs w:val="28"/>
          <w:rtl/>
          <w:lang w:bidi="ar-AE"/>
        </w:rPr>
      </w:pPr>
    </w:p>
    <w:p w14:paraId="2CB48B7C" w14:textId="4D89639D" w:rsidR="00725072" w:rsidRPr="00A73869" w:rsidRDefault="00725072" w:rsidP="00725072">
      <w:pPr>
        <w:tabs>
          <w:tab w:val="left" w:pos="7951"/>
        </w:tabs>
        <w:bidi w:val="0"/>
        <w:rPr>
          <w:sz w:val="28"/>
          <w:szCs w:val="28"/>
          <w:rtl/>
          <w:lang w:bidi="ar-AE"/>
        </w:rPr>
      </w:pPr>
    </w:p>
    <w:p w14:paraId="3811BD5D" w14:textId="6AFE2A03" w:rsidR="00725072" w:rsidRPr="00A73869" w:rsidRDefault="00725072" w:rsidP="00725072">
      <w:pPr>
        <w:tabs>
          <w:tab w:val="left" w:pos="7951"/>
        </w:tabs>
        <w:bidi w:val="0"/>
        <w:rPr>
          <w:sz w:val="28"/>
          <w:szCs w:val="28"/>
          <w:rtl/>
          <w:lang w:bidi="ar-AE"/>
        </w:rPr>
      </w:pPr>
    </w:p>
    <w:p w14:paraId="0E0CC2BC" w14:textId="7A3C91F4" w:rsidR="00725072" w:rsidRPr="00A73869" w:rsidRDefault="00725072" w:rsidP="00725072">
      <w:pPr>
        <w:tabs>
          <w:tab w:val="left" w:pos="7951"/>
        </w:tabs>
        <w:bidi w:val="0"/>
        <w:rPr>
          <w:sz w:val="28"/>
          <w:szCs w:val="28"/>
          <w:rtl/>
          <w:lang w:bidi="ar-AE"/>
        </w:rPr>
      </w:pPr>
    </w:p>
    <w:p w14:paraId="39CF2473" w14:textId="6E743C5E" w:rsidR="00725072" w:rsidRPr="00A73869" w:rsidRDefault="00725072" w:rsidP="00725072">
      <w:pPr>
        <w:tabs>
          <w:tab w:val="left" w:pos="7951"/>
        </w:tabs>
        <w:bidi w:val="0"/>
        <w:rPr>
          <w:sz w:val="28"/>
          <w:szCs w:val="28"/>
          <w:rtl/>
          <w:lang w:bidi="ar-AE"/>
        </w:rPr>
      </w:pPr>
    </w:p>
    <w:p w14:paraId="1853707D" w14:textId="67261FFD" w:rsidR="00725072" w:rsidRPr="00A73869" w:rsidRDefault="00190915" w:rsidP="00725072">
      <w:pPr>
        <w:tabs>
          <w:tab w:val="left" w:pos="7951"/>
        </w:tabs>
        <w:bidi w:val="0"/>
        <w:rPr>
          <w:sz w:val="28"/>
          <w:szCs w:val="28"/>
          <w:rtl/>
          <w:lang w:bidi="ar-AE"/>
        </w:rPr>
      </w:pPr>
      <w:r w:rsidRPr="00A73869">
        <w:rPr>
          <w:noProof/>
          <w:sz w:val="28"/>
          <w:szCs w:val="28"/>
        </w:rPr>
        <mc:AlternateContent>
          <mc:Choice Requires="wps">
            <w:drawing>
              <wp:anchor distT="0" distB="0" distL="114300" distR="114300" simplePos="0" relativeHeight="252127232" behindDoc="1" locked="0" layoutInCell="1" allowOverlap="1" wp14:anchorId="70240D08" wp14:editId="1866A9F5">
                <wp:simplePos x="0" y="0"/>
                <wp:positionH relativeFrom="margin">
                  <wp:posOffset>1419225</wp:posOffset>
                </wp:positionH>
                <wp:positionV relativeFrom="margin">
                  <wp:posOffset>1744980</wp:posOffset>
                </wp:positionV>
                <wp:extent cx="2973705" cy="1737995"/>
                <wp:effectExtent l="19050" t="19050" r="36195" b="33655"/>
                <wp:wrapSquare wrapText="bothSides"/>
                <wp:docPr id="1266976244" name="Rounded 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2973705" cy="1737995"/>
                        </a:xfrm>
                        <a:prstGeom prst="roundRect">
                          <a:avLst>
                            <a:gd name="adj" fmla="val 16667"/>
                          </a:avLst>
                        </a:prstGeom>
                        <a:solidFill>
                          <a:srgbClr val="FFFFFF"/>
                        </a:solidFill>
                        <a:ln w="57150" cmpd="thickThin" algn="ctr">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511830B1" w14:textId="77777777" w:rsidR="00190915" w:rsidRDefault="00190915" w:rsidP="00190915">
                            <w:pPr>
                              <w:spacing w:line="276" w:lineRule="auto"/>
                              <w:jc w:val="center"/>
                              <w:rPr>
                                <w:rFonts w:ascii="Sakkal Majalla" w:hAnsi="Sakkal Majalla" w:cs="Sakkal Majalla"/>
                                <w:b/>
                                <w:bCs/>
                                <w:sz w:val="30"/>
                                <w:szCs w:val="30"/>
                                <w:rtl/>
                                <w:lang w:bidi="ar-AE"/>
                              </w:rPr>
                            </w:pPr>
                          </w:p>
                          <w:p w14:paraId="2E2D70A7" w14:textId="77777777" w:rsidR="00190915" w:rsidRPr="00553AE5" w:rsidRDefault="00190915" w:rsidP="00190915">
                            <w:pPr>
                              <w:spacing w:line="276" w:lineRule="auto"/>
                              <w:jc w:val="center"/>
                              <w:rPr>
                                <w:rFonts w:ascii="Sakkal Majalla" w:hAnsi="Sakkal Majalla" w:cs="Sakkal Majalla"/>
                                <w:b/>
                                <w:bCs/>
                                <w:sz w:val="28"/>
                                <w:szCs w:val="28"/>
                              </w:rPr>
                            </w:pPr>
                            <w:r w:rsidRPr="00553AE5">
                              <w:rPr>
                                <w:rFonts w:ascii="Sakkal Majalla" w:hAnsi="Sakkal Majalla" w:cs="Sakkal Majalla"/>
                                <w:b/>
                                <w:bCs/>
                                <w:sz w:val="28"/>
                                <w:szCs w:val="28"/>
                                <w:rtl/>
                              </w:rPr>
                              <w:t>قرار المجلس التنفيذي رقم (</w:t>
                            </w:r>
                            <w:r>
                              <w:rPr>
                                <w:rFonts w:ascii="Sakkal Majalla" w:hAnsi="Sakkal Majalla" w:cs="Sakkal Majalla"/>
                                <w:b/>
                                <w:bCs/>
                                <w:sz w:val="28"/>
                                <w:szCs w:val="28"/>
                              </w:rPr>
                              <w:t>20</w:t>
                            </w:r>
                            <w:r w:rsidRPr="00553AE5">
                              <w:rPr>
                                <w:rFonts w:ascii="Sakkal Majalla" w:hAnsi="Sakkal Majalla" w:cs="Sakkal Majalla"/>
                                <w:b/>
                                <w:bCs/>
                                <w:sz w:val="28"/>
                                <w:szCs w:val="28"/>
                                <w:rtl/>
                              </w:rPr>
                              <w:t>) لسنة 2025م</w:t>
                            </w:r>
                          </w:p>
                          <w:p w14:paraId="20478D9F" w14:textId="77777777" w:rsidR="00190915" w:rsidRPr="00553AE5" w:rsidRDefault="00190915" w:rsidP="00190915">
                            <w:pPr>
                              <w:spacing w:line="276" w:lineRule="auto"/>
                              <w:jc w:val="center"/>
                              <w:rPr>
                                <w:rFonts w:ascii="Sakkal Majalla" w:hAnsi="Sakkal Majalla" w:cs="Sakkal Majalla"/>
                                <w:b/>
                                <w:bCs/>
                                <w:sz w:val="28"/>
                                <w:szCs w:val="28"/>
                              </w:rPr>
                            </w:pPr>
                            <w:r w:rsidRPr="00553AE5">
                              <w:rPr>
                                <w:rFonts w:ascii="Sakkal Majalla" w:hAnsi="Sakkal Majalla" w:cs="Sakkal Majalla"/>
                                <w:b/>
                                <w:bCs/>
                                <w:sz w:val="28"/>
                                <w:szCs w:val="28"/>
                                <w:rtl/>
                                <w:lang w:bidi="ar-AE"/>
                              </w:rPr>
                              <w:t>بشأن</w:t>
                            </w:r>
                          </w:p>
                          <w:p w14:paraId="7410C3DE" w14:textId="77777777" w:rsidR="00190915" w:rsidRDefault="00190915" w:rsidP="00190915">
                            <w:pPr>
                              <w:spacing w:line="276" w:lineRule="auto"/>
                              <w:jc w:val="center"/>
                              <w:rPr>
                                <w:rFonts w:ascii="Sakkal Majalla" w:hAnsi="Sakkal Majalla" w:cs="Sakkal Majalla"/>
                                <w:b/>
                                <w:bCs/>
                                <w:sz w:val="28"/>
                                <w:szCs w:val="28"/>
                                <w:rtl/>
                                <w:lang w:bidi="ar-AE"/>
                              </w:rPr>
                            </w:pPr>
                            <w:r w:rsidRPr="00553AE5">
                              <w:rPr>
                                <w:rFonts w:ascii="Sakkal Majalla" w:hAnsi="Sakkal Majalla" w:cs="Sakkal Majalla"/>
                                <w:b/>
                                <w:bCs/>
                                <w:sz w:val="28"/>
                                <w:szCs w:val="28"/>
                                <w:rtl/>
                                <w:lang w:bidi="ar-AE"/>
                              </w:rPr>
                              <w:t xml:space="preserve">ترقية وتعيين مدير </w:t>
                            </w:r>
                            <w:r>
                              <w:rPr>
                                <w:rFonts w:ascii="Sakkal Majalla" w:hAnsi="Sakkal Majalla" w:cs="Sakkal Majalla" w:hint="cs"/>
                                <w:b/>
                                <w:bCs/>
                                <w:sz w:val="28"/>
                                <w:szCs w:val="28"/>
                                <w:rtl/>
                                <w:lang w:bidi="ar-AE"/>
                              </w:rPr>
                              <w:t>لهيئة الشارقة للآثار</w:t>
                            </w:r>
                          </w:p>
                          <w:p w14:paraId="1AE15CFD" w14:textId="77777777" w:rsidR="00190915" w:rsidRPr="00A46B7B" w:rsidRDefault="00190915" w:rsidP="00190915">
                            <w:pPr>
                              <w:spacing w:before="600" w:line="480" w:lineRule="exact"/>
                              <w:jc w:val="center"/>
                              <w:rPr>
                                <w:rFonts w:ascii="Sakkal Majalla" w:hAnsi="Sakkal Majalla" w:cs="Sakkal Majalla"/>
                                <w:b/>
                                <w:bCs/>
                                <w:sz w:val="72"/>
                                <w:szCs w:val="72"/>
                                <w:lang w:bidi="ar-AE"/>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0240D08" id="_x0000_s1067" style="position:absolute;margin-left:111.75pt;margin-top:137.4pt;width:234.15pt;height:136.85pt;flip:y;z-index:-251189248;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" strokeweight="4.5pt">
                <v:stroke linestyle="thickThin"/>
                <v:textbox>
                  <w:txbxContent>
                    <w:p w14:paraId="511830B1" w14:textId="77777777" w:rsidR="00190915" w:rsidRDefault="00190915" w:rsidP="00190915">
                      <w:pPr>
                        <w:spacing w:line="276" w:lineRule="auto"/>
                        <w:jc w:val="center"/>
                        <w:rPr>
                          <w:rFonts w:ascii="Sakkal Majalla" w:hAnsi="Sakkal Majalla" w:cs="Sakkal Majalla"/>
                          <w:b/>
                          <w:bCs/>
                          <w:sz w:val="30"/>
                          <w:szCs w:val="30"/>
                          <w:rtl/>
                          <w:lang w:bidi="ar-AE"/>
                        </w:rPr>
                      </w:pPr>
                    </w:p>
                    <w:p w14:paraId="2E2D70A7" w14:textId="77777777" w:rsidR="00190915" w:rsidRPr="00553AE5" w:rsidRDefault="00190915" w:rsidP="00190915">
                      <w:pPr>
                        <w:spacing w:line="276" w:lineRule="auto"/>
                        <w:jc w:val="center"/>
                        <w:rPr>
                          <w:rFonts w:ascii="Sakkal Majalla" w:hAnsi="Sakkal Majalla" w:cs="Sakkal Majalla"/>
                          <w:b/>
                          <w:bCs/>
                          <w:sz w:val="28"/>
                          <w:szCs w:val="28"/>
                        </w:rPr>
                      </w:pPr>
                      <w:r w:rsidRPr="00553AE5">
                        <w:rPr>
                          <w:rFonts w:ascii="Sakkal Majalla" w:hAnsi="Sakkal Majalla" w:cs="Sakkal Majalla"/>
                          <w:b/>
                          <w:bCs/>
                          <w:sz w:val="28"/>
                          <w:szCs w:val="28"/>
                          <w:rtl/>
                        </w:rPr>
                        <w:t>قرار المجلس التنفيذي رقم (</w:t>
                      </w:r>
                      <w:r>
                        <w:rPr>
                          <w:rFonts w:ascii="Sakkal Majalla" w:hAnsi="Sakkal Majalla" w:cs="Sakkal Majalla"/>
                          <w:b/>
                          <w:bCs/>
                          <w:sz w:val="28"/>
                          <w:szCs w:val="28"/>
                        </w:rPr>
                        <w:t>20</w:t>
                      </w:r>
                      <w:r w:rsidRPr="00553AE5">
                        <w:rPr>
                          <w:rFonts w:ascii="Sakkal Majalla" w:hAnsi="Sakkal Majalla" w:cs="Sakkal Majalla"/>
                          <w:b/>
                          <w:bCs/>
                          <w:sz w:val="28"/>
                          <w:szCs w:val="28"/>
                          <w:rtl/>
                        </w:rPr>
                        <w:t>) لسنة 2025م</w:t>
                      </w:r>
                    </w:p>
                    <w:p w14:paraId="20478D9F" w14:textId="77777777" w:rsidR="00190915" w:rsidRPr="00553AE5" w:rsidRDefault="00190915" w:rsidP="00190915">
                      <w:pPr>
                        <w:spacing w:line="276" w:lineRule="auto"/>
                        <w:jc w:val="center"/>
                        <w:rPr>
                          <w:rFonts w:ascii="Sakkal Majalla" w:hAnsi="Sakkal Majalla" w:cs="Sakkal Majalla"/>
                          <w:b/>
                          <w:bCs/>
                          <w:sz w:val="28"/>
                          <w:szCs w:val="28"/>
                        </w:rPr>
                      </w:pPr>
                      <w:r w:rsidRPr="00553AE5">
                        <w:rPr>
                          <w:rFonts w:ascii="Sakkal Majalla" w:hAnsi="Sakkal Majalla" w:cs="Sakkal Majalla"/>
                          <w:b/>
                          <w:bCs/>
                          <w:sz w:val="28"/>
                          <w:szCs w:val="28"/>
                          <w:rtl/>
                          <w:lang w:bidi="ar-AE"/>
                        </w:rPr>
                        <w:t>بشأن</w:t>
                      </w:r>
                    </w:p>
                    <w:p w14:paraId="7410C3DE" w14:textId="77777777" w:rsidR="00190915" w:rsidRDefault="00190915" w:rsidP="00190915">
                      <w:pPr>
                        <w:spacing w:line="276" w:lineRule="auto"/>
                        <w:jc w:val="center"/>
                        <w:rPr>
                          <w:rFonts w:ascii="Sakkal Majalla" w:hAnsi="Sakkal Majalla" w:cs="Sakkal Majalla"/>
                          <w:b/>
                          <w:bCs/>
                          <w:sz w:val="28"/>
                          <w:szCs w:val="28"/>
                          <w:rtl/>
                          <w:lang w:bidi="ar-AE"/>
                        </w:rPr>
                      </w:pPr>
                      <w:r w:rsidRPr="00553AE5">
                        <w:rPr>
                          <w:rFonts w:ascii="Sakkal Majalla" w:hAnsi="Sakkal Majalla" w:cs="Sakkal Majalla"/>
                          <w:b/>
                          <w:bCs/>
                          <w:sz w:val="28"/>
                          <w:szCs w:val="28"/>
                          <w:rtl/>
                          <w:lang w:bidi="ar-AE"/>
                        </w:rPr>
                        <w:t xml:space="preserve">ترقية وتعيين مدير </w:t>
                      </w:r>
                      <w:r>
                        <w:rPr>
                          <w:rFonts w:ascii="Sakkal Majalla" w:hAnsi="Sakkal Majalla" w:cs="Sakkal Majalla" w:hint="cs"/>
                          <w:b/>
                          <w:bCs/>
                          <w:sz w:val="28"/>
                          <w:szCs w:val="28"/>
                          <w:rtl/>
                          <w:lang w:bidi="ar-AE"/>
                        </w:rPr>
                        <w:t>لهيئة الشارقة للآثار</w:t>
                      </w:r>
                    </w:p>
                    <w:p w14:paraId="1AE15CFD" w14:textId="77777777" w:rsidR="00190915" w:rsidRPr="00A46B7B" w:rsidRDefault="00190915" w:rsidP="00190915">
                      <w:pPr>
                        <w:spacing w:before="600" w:line="480" w:lineRule="exact"/>
                        <w:jc w:val="center"/>
                        <w:rPr>
                          <w:rFonts w:ascii="Sakkal Majalla" w:hAnsi="Sakkal Majalla" w:cs="Sakkal Majalla"/>
                          <w:b/>
                          <w:bCs/>
                          <w:sz w:val="72"/>
                          <w:szCs w:val="72"/>
                          <w:lang w:bidi="ar-AE"/>
                        </w:rPr>
                      </w:pPr>
                    </w:p>
                  </w:txbxContent>
                </v:textbox>
                <w10:wrap type="square" anchorx="margin" anchory="margin"/>
              </v:roundrect>
            </w:pict>
          </mc:Fallback>
        </mc:AlternateContent>
      </w:r>
    </w:p>
    <w:p w14:paraId="64DB6838" w14:textId="47BBD8B0" w:rsidR="00003265" w:rsidRDefault="00003265" w:rsidP="00725072">
      <w:pPr>
        <w:tabs>
          <w:tab w:val="left" w:pos="7951"/>
        </w:tabs>
        <w:bidi w:val="0"/>
        <w:rPr>
          <w:sz w:val="28"/>
          <w:szCs w:val="28"/>
          <w:lang w:bidi="ar-AE"/>
        </w:rPr>
      </w:pPr>
    </w:p>
    <w:p w14:paraId="24BCF6AD" w14:textId="18C4C24F" w:rsidR="00190915" w:rsidRDefault="00003265">
      <w:pPr>
        <w:bidi w:val="0"/>
        <w:spacing w:after="160" w:line="259" w:lineRule="auto"/>
        <w:rPr>
          <w:sz w:val="28"/>
          <w:szCs w:val="28"/>
          <w:lang w:bidi="ar-AE"/>
        </w:rPr>
      </w:pPr>
      <w:r>
        <w:rPr>
          <w:sz w:val="28"/>
          <w:szCs w:val="28"/>
          <w:lang w:bidi="ar-AE"/>
        </w:rPr>
        <w:br w:type="page"/>
      </w:r>
    </w:p>
    <w:p w14:paraId="3B59BE2F" w14:textId="5312B431" w:rsidR="00190915" w:rsidRPr="00553AE5" w:rsidRDefault="00190915" w:rsidP="00190915">
      <w:pPr>
        <w:spacing w:line="276" w:lineRule="auto"/>
        <w:jc w:val="center"/>
        <w:rPr>
          <w:rFonts w:ascii="Sakkal Majalla" w:hAnsi="Sakkal Majalla" w:cs="Sakkal Majalla"/>
          <w:b/>
          <w:bCs/>
          <w:sz w:val="28"/>
          <w:szCs w:val="28"/>
        </w:rPr>
      </w:pPr>
      <w:r w:rsidRPr="00553AE5">
        <w:rPr>
          <w:rFonts w:ascii="Sakkal Majalla" w:hAnsi="Sakkal Majalla" w:cs="Sakkal Majalla"/>
          <w:b/>
          <w:bCs/>
          <w:sz w:val="28"/>
          <w:szCs w:val="28"/>
          <w:rtl/>
        </w:rPr>
        <w:lastRenderedPageBreak/>
        <w:t>قرار المجلس التنفيذي رقم (</w:t>
      </w:r>
      <w:r>
        <w:rPr>
          <w:rFonts w:ascii="Sakkal Majalla" w:hAnsi="Sakkal Majalla" w:cs="Sakkal Majalla"/>
          <w:b/>
          <w:bCs/>
          <w:sz w:val="28"/>
          <w:szCs w:val="28"/>
        </w:rPr>
        <w:t>20</w:t>
      </w:r>
      <w:r w:rsidRPr="00553AE5">
        <w:rPr>
          <w:rFonts w:ascii="Sakkal Majalla" w:hAnsi="Sakkal Majalla" w:cs="Sakkal Majalla"/>
          <w:b/>
          <w:bCs/>
          <w:sz w:val="28"/>
          <w:szCs w:val="28"/>
          <w:rtl/>
        </w:rPr>
        <w:t>) لسنة 2025م</w:t>
      </w:r>
    </w:p>
    <w:p w14:paraId="7CE1E3F1" w14:textId="77777777" w:rsidR="00190915" w:rsidRPr="00553AE5" w:rsidRDefault="00190915" w:rsidP="00190915">
      <w:pPr>
        <w:spacing w:line="276" w:lineRule="auto"/>
        <w:jc w:val="center"/>
        <w:rPr>
          <w:rFonts w:ascii="Sakkal Majalla" w:hAnsi="Sakkal Majalla" w:cs="Sakkal Majalla"/>
          <w:b/>
          <w:bCs/>
          <w:sz w:val="28"/>
          <w:szCs w:val="28"/>
        </w:rPr>
      </w:pPr>
      <w:r w:rsidRPr="00553AE5">
        <w:rPr>
          <w:rFonts w:ascii="Sakkal Majalla" w:hAnsi="Sakkal Majalla" w:cs="Sakkal Majalla"/>
          <w:b/>
          <w:bCs/>
          <w:sz w:val="28"/>
          <w:szCs w:val="28"/>
          <w:rtl/>
          <w:lang w:bidi="ar-AE"/>
        </w:rPr>
        <w:t>بشأن</w:t>
      </w:r>
    </w:p>
    <w:p w14:paraId="00F290B6" w14:textId="77777777" w:rsidR="00190915" w:rsidRDefault="00190915" w:rsidP="00190915">
      <w:pPr>
        <w:spacing w:line="276" w:lineRule="auto"/>
        <w:jc w:val="center"/>
        <w:rPr>
          <w:rFonts w:ascii="Sakkal Majalla" w:hAnsi="Sakkal Majalla" w:cs="Sakkal Majalla"/>
          <w:b/>
          <w:bCs/>
          <w:sz w:val="28"/>
          <w:szCs w:val="28"/>
          <w:rtl/>
          <w:lang w:bidi="ar-AE"/>
        </w:rPr>
      </w:pPr>
      <w:r w:rsidRPr="00553AE5">
        <w:rPr>
          <w:rFonts w:ascii="Sakkal Majalla" w:hAnsi="Sakkal Majalla" w:cs="Sakkal Majalla"/>
          <w:b/>
          <w:bCs/>
          <w:sz w:val="28"/>
          <w:szCs w:val="28"/>
          <w:rtl/>
          <w:lang w:bidi="ar-AE"/>
        </w:rPr>
        <w:t xml:space="preserve">ترقية وتعيين مدير </w:t>
      </w:r>
      <w:r>
        <w:rPr>
          <w:rFonts w:ascii="Sakkal Majalla" w:hAnsi="Sakkal Majalla" w:cs="Sakkal Majalla" w:hint="cs"/>
          <w:b/>
          <w:bCs/>
          <w:sz w:val="28"/>
          <w:szCs w:val="28"/>
          <w:rtl/>
          <w:lang w:bidi="ar-AE"/>
        </w:rPr>
        <w:t>لهيئة الشارقة للآثار</w:t>
      </w:r>
    </w:p>
    <w:p w14:paraId="74A648D7" w14:textId="77777777" w:rsidR="00190915" w:rsidRPr="00553AE5" w:rsidRDefault="00190915" w:rsidP="00190915">
      <w:pPr>
        <w:spacing w:line="276" w:lineRule="auto"/>
        <w:jc w:val="center"/>
        <w:rPr>
          <w:rFonts w:ascii="Sakkal Majalla" w:hAnsi="Sakkal Majalla" w:cs="Sakkal Majalla"/>
          <w:b/>
          <w:bCs/>
          <w:sz w:val="28"/>
          <w:szCs w:val="28"/>
          <w:rtl/>
          <w:lang w:bidi="ar-AE"/>
        </w:rPr>
      </w:pPr>
    </w:p>
    <w:p w14:paraId="2A455F30" w14:textId="77777777" w:rsidR="00190915" w:rsidRPr="00553AE5" w:rsidRDefault="00190915" w:rsidP="00190915">
      <w:pPr>
        <w:spacing w:line="276" w:lineRule="auto"/>
        <w:jc w:val="lowKashida"/>
        <w:rPr>
          <w:rFonts w:ascii="Sakkal Majalla" w:hAnsi="Sakkal Majalla" w:cs="Sakkal Majalla"/>
          <w:sz w:val="28"/>
          <w:szCs w:val="28"/>
          <w:rtl/>
          <w:lang w:bidi="ar-AE"/>
        </w:rPr>
      </w:pPr>
      <w:r w:rsidRPr="00553AE5">
        <w:rPr>
          <w:rFonts w:ascii="Sakkal Majalla" w:hAnsi="Sakkal Majalla" w:cs="Sakkal Majalla"/>
          <w:sz w:val="28"/>
          <w:szCs w:val="28"/>
          <w:rtl/>
          <w:lang w:bidi="ar-AE"/>
        </w:rPr>
        <w:t>نحن سلطان بن محمد بن سلطان القاسمي ولي العهد نائب الحاكم رئيس المجلس التنفيذي لإمارة الشارقة،</w:t>
      </w:r>
    </w:p>
    <w:p w14:paraId="426175DA" w14:textId="77777777" w:rsidR="00190915" w:rsidRDefault="00190915" w:rsidP="00190915">
      <w:pPr>
        <w:spacing w:line="276" w:lineRule="auto"/>
        <w:jc w:val="lowKashida"/>
        <w:rPr>
          <w:rFonts w:ascii="Sakkal Majalla" w:hAnsi="Sakkal Majalla" w:cs="Sakkal Majalla"/>
          <w:sz w:val="28"/>
          <w:szCs w:val="28"/>
          <w:rtl/>
        </w:rPr>
      </w:pPr>
      <w:r w:rsidRPr="00553AE5">
        <w:rPr>
          <w:rFonts w:ascii="Sakkal Majalla" w:hAnsi="Sakkal Majalla" w:cs="Sakkal Majalla"/>
          <w:sz w:val="28"/>
          <w:szCs w:val="28"/>
          <w:rtl/>
        </w:rPr>
        <w:t>بعد الاطلاع على القانون رقم (2) لسنة 1999م بشأن إنشاء المجلس التنفيذي لإمارة الشارقة ولائحته الداخلية وتعديلاته،</w:t>
      </w:r>
    </w:p>
    <w:p w14:paraId="2FF2F5A0" w14:textId="77777777" w:rsidR="00190915" w:rsidRPr="00553AE5" w:rsidRDefault="00190915" w:rsidP="00190915">
      <w:pPr>
        <w:spacing w:line="276" w:lineRule="auto"/>
        <w:jc w:val="lowKashida"/>
        <w:rPr>
          <w:rFonts w:ascii="Sakkal Majalla" w:hAnsi="Sakkal Majalla" w:cs="Sakkal Majalla"/>
          <w:sz w:val="28"/>
          <w:szCs w:val="28"/>
          <w:rtl/>
        </w:rPr>
      </w:pPr>
      <w:r>
        <w:rPr>
          <w:rFonts w:ascii="Sakkal Majalla" w:hAnsi="Sakkal Majalla" w:cs="Sakkal Majalla" w:hint="cs"/>
          <w:sz w:val="28"/>
          <w:szCs w:val="28"/>
          <w:rtl/>
        </w:rPr>
        <w:t>والقانون رقم (2) لسنة 2017م بشأن تنظيم أهداف وصلاحيات واختصاصات هيئة الشارقة للآثار،</w:t>
      </w:r>
    </w:p>
    <w:p w14:paraId="16C5D544" w14:textId="77777777" w:rsidR="00190915" w:rsidRPr="00553AE5" w:rsidRDefault="00190915" w:rsidP="00190915">
      <w:pPr>
        <w:spacing w:line="276" w:lineRule="auto"/>
        <w:jc w:val="lowKashida"/>
        <w:rPr>
          <w:rFonts w:ascii="Sakkal Majalla" w:hAnsi="Sakkal Majalla" w:cs="Sakkal Majalla"/>
          <w:sz w:val="28"/>
          <w:szCs w:val="28"/>
          <w:rtl/>
        </w:rPr>
      </w:pPr>
      <w:r w:rsidRPr="00553AE5">
        <w:rPr>
          <w:rFonts w:ascii="Sakkal Majalla" w:hAnsi="Sakkal Majalla" w:cs="Sakkal Majalla"/>
          <w:sz w:val="28"/>
          <w:szCs w:val="28"/>
          <w:rtl/>
        </w:rPr>
        <w:t>و</w:t>
      </w:r>
      <w:r>
        <w:rPr>
          <w:rFonts w:ascii="Sakkal Majalla" w:hAnsi="Sakkal Majalla" w:cs="Sakkal Majalla" w:hint="cs"/>
          <w:sz w:val="28"/>
          <w:szCs w:val="28"/>
          <w:rtl/>
        </w:rPr>
        <w:t xml:space="preserve">المرسوم بقانون رقم (2) لسنة 2025م بشأن الموارد البشرية لإمارة الشارقة، </w:t>
      </w:r>
    </w:p>
    <w:p w14:paraId="3E9358E3" w14:textId="77777777" w:rsidR="00190915" w:rsidRPr="00553AE5" w:rsidRDefault="00190915" w:rsidP="00190915">
      <w:pPr>
        <w:spacing w:line="276" w:lineRule="auto"/>
        <w:jc w:val="lowKashida"/>
        <w:rPr>
          <w:rFonts w:ascii="Sakkal Majalla" w:hAnsi="Sakkal Majalla" w:cs="Sakkal Majalla"/>
          <w:sz w:val="28"/>
          <w:szCs w:val="28"/>
          <w:rtl/>
        </w:rPr>
      </w:pPr>
      <w:r>
        <w:rPr>
          <w:rFonts w:ascii="Sakkal Majalla" w:hAnsi="Sakkal Majalla" w:cs="Sakkal Majalla" w:hint="cs"/>
          <w:sz w:val="28"/>
          <w:szCs w:val="28"/>
          <w:rtl/>
        </w:rPr>
        <w:t>وبناءً على ما</w:t>
      </w:r>
      <w:r w:rsidRPr="00553AE5">
        <w:rPr>
          <w:rFonts w:ascii="Sakkal Majalla" w:hAnsi="Sakkal Majalla" w:cs="Sakkal Majalla"/>
          <w:sz w:val="28"/>
          <w:szCs w:val="28"/>
          <w:rtl/>
        </w:rPr>
        <w:t xml:space="preserve"> تقتضيه المصلحة العامة،</w:t>
      </w:r>
    </w:p>
    <w:p w14:paraId="35C5C55F" w14:textId="77777777" w:rsidR="00190915" w:rsidRPr="00553AE5" w:rsidRDefault="00190915" w:rsidP="00190915">
      <w:pPr>
        <w:spacing w:before="240" w:line="276" w:lineRule="auto"/>
        <w:rPr>
          <w:rFonts w:ascii="Sakkal Majalla" w:hAnsi="Sakkal Majalla" w:cs="Sakkal Majalla"/>
          <w:b/>
          <w:bCs/>
          <w:sz w:val="28"/>
          <w:szCs w:val="28"/>
          <w:rtl/>
          <w:lang w:bidi="ar-AE"/>
        </w:rPr>
      </w:pPr>
      <w:r w:rsidRPr="00553AE5">
        <w:rPr>
          <w:rFonts w:ascii="Sakkal Majalla" w:hAnsi="Sakkal Majalla" w:cs="Sakkal Majalla"/>
          <w:b/>
          <w:bCs/>
          <w:sz w:val="28"/>
          <w:szCs w:val="28"/>
          <w:rtl/>
          <w:lang w:bidi="ar-AE"/>
        </w:rPr>
        <w:t>أصدرنا القرار الآتي:</w:t>
      </w:r>
    </w:p>
    <w:p w14:paraId="7F319D3B" w14:textId="77777777" w:rsidR="00190915" w:rsidRPr="00553AE5" w:rsidRDefault="00190915" w:rsidP="00190915">
      <w:pPr>
        <w:spacing w:line="276" w:lineRule="auto"/>
        <w:jc w:val="center"/>
        <w:rPr>
          <w:rFonts w:ascii="Sakkal Majalla" w:hAnsi="Sakkal Majalla" w:cs="Sakkal Majalla"/>
          <w:b/>
          <w:bCs/>
          <w:sz w:val="28"/>
          <w:szCs w:val="28"/>
          <w:rtl/>
        </w:rPr>
      </w:pPr>
      <w:r w:rsidRPr="00553AE5">
        <w:rPr>
          <w:rFonts w:ascii="Sakkal Majalla" w:hAnsi="Sakkal Majalla" w:cs="Sakkal Majalla"/>
          <w:b/>
          <w:bCs/>
          <w:sz w:val="28"/>
          <w:szCs w:val="28"/>
          <w:rtl/>
          <w:lang w:bidi="ar-AE"/>
        </w:rPr>
        <w:t>المادة (1)</w:t>
      </w:r>
    </w:p>
    <w:p w14:paraId="2D69EAD4" w14:textId="77777777" w:rsidR="00190915" w:rsidRDefault="00190915" w:rsidP="00190915">
      <w:pPr>
        <w:spacing w:line="276" w:lineRule="auto"/>
        <w:jc w:val="lowKashida"/>
        <w:rPr>
          <w:rFonts w:ascii="Sakkal Majalla" w:hAnsi="Sakkal Majalla" w:cs="Sakkal Majalla"/>
          <w:sz w:val="28"/>
          <w:szCs w:val="28"/>
          <w:lang w:bidi="ar-AE"/>
        </w:rPr>
      </w:pPr>
      <w:r>
        <w:rPr>
          <w:rFonts w:ascii="Sakkal Majalla" w:hAnsi="Sakkal Majalla" w:cs="Sakkal Majalla" w:hint="cs"/>
          <w:sz w:val="28"/>
          <w:szCs w:val="28"/>
          <w:rtl/>
          <w:lang w:bidi="ar-AE"/>
        </w:rPr>
        <w:t>يُرقّى</w:t>
      </w:r>
      <w:r w:rsidRPr="00553AE5">
        <w:rPr>
          <w:rFonts w:ascii="Sakkal Majalla" w:hAnsi="Sakkal Majalla" w:cs="Sakkal Majalla"/>
          <w:sz w:val="28"/>
          <w:szCs w:val="28"/>
          <w:rtl/>
          <w:lang w:bidi="ar-AE"/>
        </w:rPr>
        <w:t xml:space="preserve"> سعادة/ </w:t>
      </w:r>
      <w:r>
        <w:rPr>
          <w:rFonts w:ascii="Sakkal Majalla" w:hAnsi="Sakkal Majalla" w:cs="Sakkal Majalla" w:hint="cs"/>
          <w:sz w:val="28"/>
          <w:szCs w:val="28"/>
          <w:rtl/>
          <w:lang w:bidi="ar-AE"/>
        </w:rPr>
        <w:t>سعيد عبدالله علي بن يعروف النقبي</w:t>
      </w:r>
      <w:r w:rsidRPr="00553AE5">
        <w:rPr>
          <w:rFonts w:ascii="Sakkal Majalla" w:hAnsi="Sakkal Majalla" w:cs="Sakkal Majalla"/>
          <w:sz w:val="28"/>
          <w:szCs w:val="28"/>
          <w:rtl/>
          <w:lang w:bidi="ar-AE"/>
        </w:rPr>
        <w:t xml:space="preserve"> – مدير </w:t>
      </w:r>
      <w:r>
        <w:rPr>
          <w:rFonts w:ascii="Sakkal Majalla" w:hAnsi="Sakkal Majalla" w:cs="Sakkal Majalla" w:hint="cs"/>
          <w:sz w:val="28"/>
          <w:szCs w:val="28"/>
          <w:rtl/>
          <w:lang w:bidi="ar-AE"/>
        </w:rPr>
        <w:t>إدارة الخدمات المساندة بهيئة الشارقة للآثار</w:t>
      </w:r>
      <w:r w:rsidRPr="00553AE5">
        <w:rPr>
          <w:rFonts w:ascii="Sakkal Majalla" w:hAnsi="Sakkal Majalla" w:cs="Sakkal Majalla"/>
          <w:sz w:val="28"/>
          <w:szCs w:val="28"/>
          <w:rtl/>
          <w:lang w:bidi="ar-AE"/>
        </w:rPr>
        <w:t xml:space="preserve"> إلى درجة "مدير دائرة" على نظام الوظائف الخاصة في حكومة الشارقة، </w:t>
      </w:r>
      <w:r>
        <w:rPr>
          <w:rFonts w:ascii="Sakkal Majalla" w:hAnsi="Sakkal Majalla" w:cs="Sakkal Majalla" w:hint="cs"/>
          <w:sz w:val="28"/>
          <w:szCs w:val="28"/>
          <w:rtl/>
          <w:lang w:bidi="ar-AE"/>
        </w:rPr>
        <w:t>ويُعيّن</w:t>
      </w:r>
      <w:r w:rsidRPr="00553AE5">
        <w:rPr>
          <w:rFonts w:ascii="Sakkal Majalla" w:hAnsi="Sakkal Majalla" w:cs="Sakkal Majalla"/>
          <w:sz w:val="28"/>
          <w:szCs w:val="28"/>
          <w:rtl/>
          <w:lang w:bidi="ar-AE"/>
        </w:rPr>
        <w:t xml:space="preserve"> مديراً </w:t>
      </w:r>
      <w:r>
        <w:rPr>
          <w:rFonts w:ascii="Sakkal Majalla" w:hAnsi="Sakkal Majalla" w:cs="Sakkal Majalla" w:hint="cs"/>
          <w:sz w:val="28"/>
          <w:szCs w:val="28"/>
          <w:rtl/>
          <w:lang w:bidi="ar-AE"/>
        </w:rPr>
        <w:t>للهيئة</w:t>
      </w:r>
      <w:r w:rsidRPr="00553AE5">
        <w:rPr>
          <w:rFonts w:ascii="Sakkal Majalla" w:hAnsi="Sakkal Majalla" w:cs="Sakkal Majalla"/>
          <w:sz w:val="28"/>
          <w:szCs w:val="28"/>
          <w:rtl/>
          <w:lang w:bidi="ar-AE"/>
        </w:rPr>
        <w:t>.</w:t>
      </w:r>
    </w:p>
    <w:p w14:paraId="53628D5F" w14:textId="77777777" w:rsidR="00190915" w:rsidRPr="00553AE5" w:rsidRDefault="00190915" w:rsidP="00190915">
      <w:pPr>
        <w:spacing w:line="276" w:lineRule="auto"/>
        <w:rPr>
          <w:rFonts w:ascii="Sakkal Majalla" w:hAnsi="Sakkal Majalla" w:cs="Sakkal Majalla"/>
          <w:sz w:val="28"/>
          <w:szCs w:val="28"/>
          <w:rtl/>
          <w:lang w:bidi="ar-AE"/>
        </w:rPr>
      </w:pPr>
    </w:p>
    <w:p w14:paraId="06D664DC" w14:textId="77777777" w:rsidR="00190915" w:rsidRPr="00553AE5" w:rsidRDefault="00190915" w:rsidP="00190915">
      <w:pPr>
        <w:spacing w:line="276" w:lineRule="auto"/>
        <w:jc w:val="center"/>
        <w:rPr>
          <w:rFonts w:ascii="Sakkal Majalla" w:hAnsi="Sakkal Majalla" w:cs="Sakkal Majalla"/>
          <w:b/>
          <w:bCs/>
          <w:sz w:val="28"/>
          <w:szCs w:val="28"/>
          <w:rtl/>
          <w:lang w:bidi="ar-AE"/>
        </w:rPr>
      </w:pPr>
      <w:r w:rsidRPr="00553AE5">
        <w:rPr>
          <w:rFonts w:ascii="Sakkal Majalla" w:hAnsi="Sakkal Majalla" w:cs="Sakkal Majalla"/>
          <w:b/>
          <w:bCs/>
          <w:sz w:val="28"/>
          <w:szCs w:val="28"/>
          <w:rtl/>
          <w:lang w:bidi="ar-AE"/>
        </w:rPr>
        <w:t>المادة (2)</w:t>
      </w:r>
    </w:p>
    <w:p w14:paraId="69E7FC40" w14:textId="77777777" w:rsidR="00190915" w:rsidRPr="00553AE5" w:rsidRDefault="00190915" w:rsidP="00190915">
      <w:pPr>
        <w:spacing w:line="276" w:lineRule="auto"/>
        <w:rPr>
          <w:rFonts w:ascii="Sakkal Majalla" w:hAnsi="Sakkal Majalla" w:cs="Sakkal Majalla"/>
          <w:sz w:val="28"/>
          <w:szCs w:val="28"/>
          <w:rtl/>
          <w:lang w:bidi="ar-AE"/>
        </w:rPr>
      </w:pPr>
      <w:r w:rsidRPr="00553AE5">
        <w:rPr>
          <w:rFonts w:ascii="Sakkal Majalla" w:hAnsi="Sakkal Majalla" w:cs="Sakkal Majalla"/>
          <w:sz w:val="28"/>
          <w:szCs w:val="28"/>
          <w:rtl/>
          <w:lang w:bidi="ar-AE"/>
        </w:rPr>
        <w:t>يُعمل بهذا القرار من تاريخ صدوره وعلى الجهات المعنية تنفيذه كلٌّ فيما يخصه ويُنشر في الجريدة الرسمية.</w:t>
      </w:r>
    </w:p>
    <w:p w14:paraId="03C5032A" w14:textId="77777777" w:rsidR="00190915" w:rsidRDefault="00190915" w:rsidP="00190915">
      <w:pPr>
        <w:spacing w:line="276" w:lineRule="auto"/>
        <w:rPr>
          <w:rFonts w:ascii="Sakkal Majalla" w:hAnsi="Sakkal Majalla" w:cs="Sakkal Majalla"/>
          <w:b/>
          <w:bCs/>
          <w:sz w:val="28"/>
          <w:szCs w:val="28"/>
          <w:rtl/>
          <w:lang w:bidi="ar-AE"/>
        </w:rPr>
      </w:pPr>
    </w:p>
    <w:p w14:paraId="3817028D" w14:textId="77777777" w:rsidR="00190915" w:rsidRPr="00553AE5" w:rsidRDefault="00190915" w:rsidP="00190915">
      <w:pPr>
        <w:spacing w:line="276" w:lineRule="auto"/>
        <w:rPr>
          <w:rFonts w:ascii="Sakkal Majalla" w:hAnsi="Sakkal Majalla" w:cs="Sakkal Majalla"/>
          <w:sz w:val="28"/>
          <w:szCs w:val="28"/>
          <w:rtl/>
          <w:lang w:bidi="ar-AE"/>
        </w:rPr>
      </w:pPr>
      <w:r w:rsidRPr="00553AE5">
        <w:rPr>
          <w:rFonts w:ascii="Sakkal Majalla" w:hAnsi="Sakkal Majalla" w:cs="Sakkal Majalla"/>
          <w:b/>
          <w:bCs/>
          <w:sz w:val="28"/>
          <w:szCs w:val="28"/>
          <w:rtl/>
          <w:lang w:bidi="ar-AE"/>
        </w:rPr>
        <w:t xml:space="preserve">صدر عنا بتاريخ: </w:t>
      </w:r>
    </w:p>
    <w:p w14:paraId="65C9C013" w14:textId="77777777" w:rsidR="00190915" w:rsidRPr="00553AE5" w:rsidRDefault="00190915" w:rsidP="00190915">
      <w:pPr>
        <w:spacing w:line="276" w:lineRule="auto"/>
        <w:rPr>
          <w:rFonts w:ascii="Sakkal Majalla" w:hAnsi="Sakkal Majalla" w:cs="Sakkal Majalla"/>
          <w:b/>
          <w:bCs/>
          <w:sz w:val="28"/>
          <w:szCs w:val="28"/>
        </w:rPr>
      </w:pPr>
      <w:r>
        <w:rPr>
          <w:rFonts w:ascii="Sakkal Majalla" w:hAnsi="Sakkal Majalla" w:cs="Sakkal Majalla" w:hint="cs"/>
          <w:b/>
          <w:bCs/>
          <w:sz w:val="28"/>
          <w:szCs w:val="28"/>
          <w:rtl/>
          <w:lang w:bidi="ar-AE"/>
        </w:rPr>
        <w:t>الأربعــــــاء</w:t>
      </w:r>
      <w:r w:rsidRPr="00553AE5">
        <w:rPr>
          <w:rFonts w:ascii="Sakkal Majalla" w:hAnsi="Sakkal Majalla" w:cs="Sakkal Majalla"/>
          <w:b/>
          <w:bCs/>
          <w:sz w:val="28"/>
          <w:szCs w:val="28"/>
          <w:rtl/>
          <w:lang w:bidi="ar-AE"/>
        </w:rPr>
        <w:t xml:space="preserve">: </w:t>
      </w:r>
      <w:r>
        <w:rPr>
          <w:rFonts w:ascii="Sakkal Majalla" w:hAnsi="Sakkal Majalla" w:cs="Sakkal Majalla" w:hint="cs"/>
          <w:b/>
          <w:bCs/>
          <w:sz w:val="28"/>
          <w:szCs w:val="28"/>
          <w:rtl/>
          <w:lang w:bidi="ar-AE"/>
        </w:rPr>
        <w:t>29</w:t>
      </w:r>
      <w:r w:rsidRPr="00553AE5">
        <w:rPr>
          <w:rFonts w:ascii="Sakkal Majalla" w:hAnsi="Sakkal Majalla" w:cs="Sakkal Majalla"/>
          <w:b/>
          <w:bCs/>
          <w:sz w:val="28"/>
          <w:szCs w:val="28"/>
          <w:rtl/>
          <w:lang w:bidi="ar-AE"/>
        </w:rPr>
        <w:t xml:space="preserve"> ذو </w:t>
      </w:r>
      <w:r>
        <w:rPr>
          <w:rFonts w:ascii="Sakkal Majalla" w:hAnsi="Sakkal Majalla" w:cs="Sakkal Majalla" w:hint="cs"/>
          <w:b/>
          <w:bCs/>
          <w:sz w:val="28"/>
          <w:szCs w:val="28"/>
          <w:rtl/>
          <w:lang w:bidi="ar-AE"/>
        </w:rPr>
        <w:t>الحجة</w:t>
      </w:r>
      <w:r w:rsidRPr="00553AE5">
        <w:rPr>
          <w:rFonts w:ascii="Sakkal Majalla" w:hAnsi="Sakkal Majalla" w:cs="Sakkal Majalla"/>
          <w:b/>
          <w:bCs/>
          <w:sz w:val="28"/>
          <w:szCs w:val="28"/>
          <w:rtl/>
          <w:lang w:bidi="ar-AE"/>
        </w:rPr>
        <w:t xml:space="preserve"> 1446ه</w:t>
      </w:r>
    </w:p>
    <w:p w14:paraId="07DA857A" w14:textId="77777777" w:rsidR="00190915" w:rsidRPr="00553AE5" w:rsidRDefault="00190915" w:rsidP="00190915">
      <w:pPr>
        <w:spacing w:line="276" w:lineRule="auto"/>
        <w:rPr>
          <w:rFonts w:ascii="Sakkal Majalla" w:hAnsi="Sakkal Majalla" w:cs="Sakkal Majalla"/>
          <w:b/>
          <w:bCs/>
          <w:sz w:val="28"/>
          <w:szCs w:val="28"/>
          <w:rtl/>
          <w:lang w:bidi="ar-AE"/>
        </w:rPr>
      </w:pPr>
      <w:r w:rsidRPr="00553AE5">
        <w:rPr>
          <w:rFonts w:ascii="Sakkal Majalla" w:hAnsi="Sakkal Majalla" w:cs="Sakkal Majalla"/>
          <w:b/>
          <w:bCs/>
          <w:sz w:val="28"/>
          <w:szCs w:val="28"/>
          <w:rtl/>
          <w:lang w:bidi="ar-AE"/>
        </w:rPr>
        <w:t xml:space="preserve">المـــوافق: </w:t>
      </w:r>
      <w:r>
        <w:rPr>
          <w:rFonts w:ascii="Sakkal Majalla" w:hAnsi="Sakkal Majalla" w:cs="Sakkal Majalla" w:hint="cs"/>
          <w:b/>
          <w:bCs/>
          <w:sz w:val="28"/>
          <w:szCs w:val="28"/>
          <w:rtl/>
          <w:lang w:bidi="ar-AE"/>
        </w:rPr>
        <w:t>25</w:t>
      </w:r>
      <w:r w:rsidRPr="00553AE5">
        <w:rPr>
          <w:rFonts w:ascii="Sakkal Majalla" w:hAnsi="Sakkal Majalla" w:cs="Sakkal Majalla"/>
          <w:b/>
          <w:bCs/>
          <w:sz w:val="28"/>
          <w:szCs w:val="28"/>
          <w:rtl/>
          <w:lang w:bidi="ar-AE"/>
        </w:rPr>
        <w:t xml:space="preserve"> </w:t>
      </w:r>
      <w:r>
        <w:rPr>
          <w:rFonts w:ascii="Sakkal Majalla" w:hAnsi="Sakkal Majalla" w:cs="Sakkal Majalla" w:hint="cs"/>
          <w:b/>
          <w:bCs/>
          <w:sz w:val="28"/>
          <w:szCs w:val="28"/>
          <w:rtl/>
          <w:lang w:bidi="ar-AE"/>
        </w:rPr>
        <w:t>يونيــــــــــــــــــــو</w:t>
      </w:r>
      <w:r w:rsidRPr="00553AE5">
        <w:rPr>
          <w:rFonts w:ascii="Sakkal Majalla" w:hAnsi="Sakkal Majalla" w:cs="Sakkal Majalla"/>
          <w:b/>
          <w:bCs/>
          <w:sz w:val="28"/>
          <w:szCs w:val="28"/>
          <w:rtl/>
          <w:lang w:bidi="ar-AE"/>
        </w:rPr>
        <w:t xml:space="preserve"> 2025م</w:t>
      </w:r>
    </w:p>
    <w:p w14:paraId="653F545D" w14:textId="77777777" w:rsidR="00190915" w:rsidRPr="00553AE5" w:rsidRDefault="00190915" w:rsidP="00190915">
      <w:pPr>
        <w:spacing w:line="276" w:lineRule="auto"/>
        <w:rPr>
          <w:rFonts w:ascii="Sakkal Majalla" w:hAnsi="Sakkal Majalla" w:cs="Sakkal Majalla"/>
          <w:b/>
          <w:bCs/>
          <w:sz w:val="28"/>
          <w:szCs w:val="28"/>
        </w:rPr>
      </w:pPr>
    </w:p>
    <w:p w14:paraId="499452B8" w14:textId="77777777" w:rsidR="00190915" w:rsidRPr="00553AE5" w:rsidRDefault="00190915" w:rsidP="00190915">
      <w:pPr>
        <w:spacing w:line="276" w:lineRule="auto"/>
        <w:rPr>
          <w:rFonts w:ascii="Sakkal Majalla" w:hAnsi="Sakkal Majalla" w:cs="Sakkal Majalla"/>
          <w:b/>
          <w:bCs/>
          <w:sz w:val="28"/>
          <w:szCs w:val="28"/>
          <w:rtl/>
          <w:lang w:bidi="ar-AE"/>
        </w:rPr>
      </w:pPr>
    </w:p>
    <w:p w14:paraId="5A363C00" w14:textId="77777777" w:rsidR="00190915" w:rsidRPr="00553AE5" w:rsidRDefault="00190915" w:rsidP="00190915">
      <w:pPr>
        <w:spacing w:line="276" w:lineRule="auto"/>
        <w:jc w:val="right"/>
        <w:rPr>
          <w:rFonts w:ascii="Sakkal Majalla" w:hAnsi="Sakkal Majalla" w:cs="Sakkal Majalla"/>
          <w:b/>
          <w:bCs/>
          <w:sz w:val="28"/>
          <w:szCs w:val="28"/>
          <w:rtl/>
          <w:lang w:bidi="ar-AE"/>
        </w:rPr>
      </w:pPr>
      <w:r w:rsidRPr="00553AE5">
        <w:rPr>
          <w:rFonts w:ascii="Sakkal Majalla" w:hAnsi="Sakkal Majalla" w:cs="Sakkal Majalla"/>
          <w:b/>
          <w:bCs/>
          <w:sz w:val="28"/>
          <w:szCs w:val="28"/>
          <w:rtl/>
          <w:lang w:bidi="ar-AE"/>
        </w:rPr>
        <w:t>سلطان بن محمد بن سلطان القاسمي</w:t>
      </w:r>
    </w:p>
    <w:p w14:paraId="6DA8C010" w14:textId="77777777" w:rsidR="00190915" w:rsidRPr="00553AE5" w:rsidRDefault="00190915" w:rsidP="00190915">
      <w:pPr>
        <w:spacing w:line="276" w:lineRule="auto"/>
        <w:jc w:val="right"/>
        <w:rPr>
          <w:rFonts w:ascii="Sakkal Majalla" w:hAnsi="Sakkal Majalla" w:cs="Sakkal Majalla"/>
          <w:b/>
          <w:bCs/>
          <w:sz w:val="28"/>
          <w:szCs w:val="28"/>
          <w:rtl/>
          <w:lang w:bidi="ar-AE"/>
        </w:rPr>
      </w:pPr>
      <w:r w:rsidRPr="00553AE5">
        <w:rPr>
          <w:rFonts w:ascii="Sakkal Majalla" w:hAnsi="Sakkal Majalla" w:cs="Sakkal Majalla"/>
          <w:b/>
          <w:bCs/>
          <w:sz w:val="28"/>
          <w:szCs w:val="28"/>
          <w:rtl/>
          <w:lang w:bidi="ar-AE"/>
        </w:rPr>
        <w:t>ولي العهــــــد نائب حــــــــــاكم إمــــارة الشارقة</w:t>
      </w:r>
    </w:p>
    <w:p w14:paraId="7DDD0D83" w14:textId="77777777" w:rsidR="00190915" w:rsidRPr="00553AE5" w:rsidRDefault="00190915" w:rsidP="00190915">
      <w:pPr>
        <w:spacing w:line="276" w:lineRule="auto"/>
        <w:jc w:val="right"/>
        <w:rPr>
          <w:rFonts w:ascii="Sakkal Majalla" w:hAnsi="Sakkal Majalla" w:cs="Sakkal Majalla"/>
          <w:b/>
          <w:bCs/>
          <w:sz w:val="28"/>
          <w:szCs w:val="28"/>
          <w:rtl/>
          <w:lang w:bidi="ar-AE"/>
        </w:rPr>
      </w:pPr>
      <w:r w:rsidRPr="00553AE5">
        <w:rPr>
          <w:rFonts w:ascii="Sakkal Majalla" w:hAnsi="Sakkal Majalla" w:cs="Sakkal Majalla"/>
          <w:b/>
          <w:bCs/>
          <w:sz w:val="28"/>
          <w:szCs w:val="28"/>
          <w:rtl/>
          <w:lang w:bidi="ar-AE"/>
        </w:rPr>
        <w:t>رئيس المجلس التنفيذي لإمارة الشارقة</w:t>
      </w:r>
    </w:p>
    <w:p w14:paraId="245C436B" w14:textId="77777777" w:rsidR="00190915" w:rsidRPr="00553AE5" w:rsidRDefault="00190915" w:rsidP="00190915">
      <w:pPr>
        <w:spacing w:line="276" w:lineRule="auto"/>
        <w:rPr>
          <w:rFonts w:ascii="Sakkal Majalla" w:hAnsi="Sakkal Majalla" w:cs="Sakkal Majalla"/>
          <w:sz w:val="28"/>
          <w:szCs w:val="28"/>
        </w:rPr>
      </w:pPr>
    </w:p>
    <w:p w14:paraId="4F5F0094" w14:textId="5D4D8729" w:rsidR="00190915" w:rsidRDefault="00190915">
      <w:pPr>
        <w:bidi w:val="0"/>
        <w:spacing w:after="160" w:line="259" w:lineRule="auto"/>
        <w:rPr>
          <w:sz w:val="28"/>
          <w:szCs w:val="28"/>
          <w:lang w:bidi="ar-AE"/>
        </w:rPr>
      </w:pPr>
    </w:p>
    <w:p w14:paraId="0247101B" w14:textId="43D2CD52" w:rsidR="00190915" w:rsidRDefault="00190915">
      <w:pPr>
        <w:bidi w:val="0"/>
        <w:spacing w:after="160" w:line="259" w:lineRule="auto"/>
        <w:rPr>
          <w:sz w:val="28"/>
          <w:szCs w:val="28"/>
          <w:lang w:bidi="ar-AE"/>
        </w:rPr>
      </w:pPr>
      <w:r w:rsidRPr="00A73869">
        <w:rPr>
          <w:noProof/>
          <w:sz w:val="28"/>
          <w:szCs w:val="28"/>
        </w:rPr>
        <mc:AlternateContent>
          <mc:Choice Requires="wps">
            <w:drawing>
              <wp:anchor distT="0" distB="0" distL="114300" distR="114300" simplePos="0" relativeHeight="252129280" behindDoc="1" locked="0" layoutInCell="1" allowOverlap="1" wp14:anchorId="56D5446D" wp14:editId="10C0C3FC">
                <wp:simplePos x="0" y="0"/>
                <wp:positionH relativeFrom="margin">
                  <wp:posOffset>1371462</wp:posOffset>
                </wp:positionH>
                <wp:positionV relativeFrom="margin">
                  <wp:posOffset>2556013</wp:posOffset>
                </wp:positionV>
                <wp:extent cx="2973705" cy="1634490"/>
                <wp:effectExtent l="19050" t="19050" r="36195" b="41910"/>
                <wp:wrapSquare wrapText="bothSides"/>
                <wp:docPr id="1330289002" name="Rounded 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2973705" cy="1634490"/>
                        </a:xfrm>
                        <a:prstGeom prst="roundRect">
                          <a:avLst>
                            <a:gd name="adj" fmla="val 16667"/>
                          </a:avLst>
                        </a:prstGeom>
                        <a:solidFill>
                          <a:srgbClr val="FFFFFF"/>
                        </a:solidFill>
                        <a:ln w="57150" cmpd="thickThin" algn="ctr">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0C41EFFD" w14:textId="77777777" w:rsidR="00190915" w:rsidRDefault="00190915" w:rsidP="00190915">
                            <w:pPr>
                              <w:spacing w:line="276" w:lineRule="auto"/>
                              <w:jc w:val="center"/>
                              <w:rPr>
                                <w:rFonts w:ascii="Sakkal Majalla" w:hAnsi="Sakkal Majalla" w:cs="Sakkal Majalla"/>
                                <w:b/>
                                <w:bCs/>
                                <w:sz w:val="30"/>
                                <w:szCs w:val="30"/>
                                <w:rtl/>
                                <w:lang w:bidi="ar-AE"/>
                              </w:rPr>
                            </w:pPr>
                          </w:p>
                          <w:p w14:paraId="625C7329" w14:textId="77777777" w:rsidR="00190915" w:rsidRPr="007C3B69" w:rsidRDefault="00190915" w:rsidP="00190915">
                            <w:pPr>
                              <w:spacing w:line="276" w:lineRule="auto"/>
                              <w:jc w:val="center"/>
                              <w:rPr>
                                <w:rFonts w:ascii="Sakkal Majalla" w:hAnsi="Sakkal Majalla" w:cs="Sakkal Majalla"/>
                                <w:b/>
                                <w:bCs/>
                                <w:sz w:val="28"/>
                                <w:szCs w:val="28"/>
                              </w:rPr>
                            </w:pPr>
                            <w:r w:rsidRPr="007C3B69">
                              <w:rPr>
                                <w:rFonts w:ascii="Sakkal Majalla" w:hAnsi="Sakkal Majalla" w:cs="Sakkal Majalla"/>
                                <w:b/>
                                <w:bCs/>
                                <w:sz w:val="28"/>
                                <w:szCs w:val="28"/>
                                <w:rtl/>
                              </w:rPr>
                              <w:t>قرار المجلس التنفيذي رقم (</w:t>
                            </w:r>
                            <w:r>
                              <w:rPr>
                                <w:rFonts w:ascii="Sakkal Majalla" w:hAnsi="Sakkal Majalla" w:cs="Sakkal Majalla"/>
                                <w:b/>
                                <w:bCs/>
                                <w:sz w:val="28"/>
                                <w:szCs w:val="28"/>
                              </w:rPr>
                              <w:t>21</w:t>
                            </w:r>
                            <w:r w:rsidRPr="007C3B69">
                              <w:rPr>
                                <w:rFonts w:ascii="Sakkal Majalla" w:hAnsi="Sakkal Majalla" w:cs="Sakkal Majalla"/>
                                <w:b/>
                                <w:bCs/>
                                <w:sz w:val="28"/>
                                <w:szCs w:val="28"/>
                                <w:rtl/>
                              </w:rPr>
                              <w:t>) لسنة 2025م</w:t>
                            </w:r>
                          </w:p>
                          <w:p w14:paraId="0FBACC08" w14:textId="77777777" w:rsidR="00190915" w:rsidRPr="007C3B69" w:rsidRDefault="00190915" w:rsidP="00190915">
                            <w:pPr>
                              <w:spacing w:line="276" w:lineRule="auto"/>
                              <w:jc w:val="center"/>
                              <w:rPr>
                                <w:rFonts w:ascii="Sakkal Majalla" w:hAnsi="Sakkal Majalla" w:cs="Sakkal Majalla"/>
                                <w:b/>
                                <w:bCs/>
                                <w:sz w:val="28"/>
                                <w:szCs w:val="28"/>
                              </w:rPr>
                            </w:pPr>
                            <w:r w:rsidRPr="007C3B69">
                              <w:rPr>
                                <w:rFonts w:ascii="Sakkal Majalla" w:hAnsi="Sakkal Majalla" w:cs="Sakkal Majalla"/>
                                <w:b/>
                                <w:bCs/>
                                <w:sz w:val="28"/>
                                <w:szCs w:val="28"/>
                                <w:rtl/>
                                <w:lang w:bidi="ar-AE"/>
                              </w:rPr>
                              <w:t>بشأن</w:t>
                            </w:r>
                          </w:p>
                          <w:p w14:paraId="0C32041C" w14:textId="77777777" w:rsidR="00190915" w:rsidRPr="007C3B69" w:rsidRDefault="00190915" w:rsidP="00190915">
                            <w:pPr>
                              <w:spacing w:line="276" w:lineRule="auto"/>
                              <w:jc w:val="center"/>
                              <w:rPr>
                                <w:rFonts w:ascii="Sakkal Majalla" w:hAnsi="Sakkal Majalla" w:cs="Sakkal Majalla"/>
                                <w:b/>
                                <w:bCs/>
                                <w:sz w:val="28"/>
                                <w:szCs w:val="28"/>
                                <w:rtl/>
                              </w:rPr>
                            </w:pPr>
                            <w:r w:rsidRPr="007C3B69">
                              <w:rPr>
                                <w:rFonts w:ascii="Sakkal Majalla" w:hAnsi="Sakkal Majalla" w:cs="Sakkal Majalla"/>
                                <w:b/>
                                <w:bCs/>
                                <w:sz w:val="28"/>
                                <w:szCs w:val="28"/>
                                <w:rtl/>
                                <w:lang w:bidi="ar-AE"/>
                              </w:rPr>
                              <w:t xml:space="preserve">ترقية وتعيين مدير لهيئة الشارقة </w:t>
                            </w:r>
                            <w:r>
                              <w:rPr>
                                <w:rFonts w:ascii="Sakkal Majalla" w:hAnsi="Sakkal Majalla" w:cs="Sakkal Majalla" w:hint="cs"/>
                                <w:b/>
                                <w:bCs/>
                                <w:sz w:val="28"/>
                                <w:szCs w:val="28"/>
                                <w:rtl/>
                                <w:lang w:bidi="ar-AE"/>
                              </w:rPr>
                              <w:t>للمتاحف</w:t>
                            </w:r>
                          </w:p>
                          <w:p w14:paraId="121C2ADD" w14:textId="77777777" w:rsidR="00190915" w:rsidRPr="00A46B7B" w:rsidRDefault="00190915" w:rsidP="00190915">
                            <w:pPr>
                              <w:spacing w:before="600" w:line="480" w:lineRule="exact"/>
                              <w:jc w:val="center"/>
                              <w:rPr>
                                <w:rFonts w:ascii="Sakkal Majalla" w:hAnsi="Sakkal Majalla" w:cs="Sakkal Majalla"/>
                                <w:b/>
                                <w:bCs/>
                                <w:sz w:val="72"/>
                                <w:szCs w:val="7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6D5446D" id="_x0000_s1068" style="position:absolute;margin-left:108pt;margin-top:201.25pt;width:234.15pt;height:128.7pt;flip:y;z-index:-251187200;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" strokeweight="4.5pt">
                <v:stroke linestyle="thickThin"/>
                <v:textbox>
                  <w:txbxContent>
                    <w:p w14:paraId="0C41EFFD" w14:textId="77777777" w:rsidR="00190915" w:rsidRDefault="00190915" w:rsidP="00190915">
                      <w:pPr>
                        <w:spacing w:line="276" w:lineRule="auto"/>
                        <w:jc w:val="center"/>
                        <w:rPr>
                          <w:rFonts w:ascii="Sakkal Majalla" w:hAnsi="Sakkal Majalla" w:cs="Sakkal Majalla"/>
                          <w:b/>
                          <w:bCs/>
                          <w:sz w:val="30"/>
                          <w:szCs w:val="30"/>
                          <w:rtl/>
                          <w:lang w:bidi="ar-AE"/>
                        </w:rPr>
                      </w:pPr>
                    </w:p>
                    <w:p w14:paraId="625C7329" w14:textId="77777777" w:rsidR="00190915" w:rsidRPr="007C3B69" w:rsidRDefault="00190915" w:rsidP="00190915">
                      <w:pPr>
                        <w:spacing w:line="276" w:lineRule="auto"/>
                        <w:jc w:val="center"/>
                        <w:rPr>
                          <w:rFonts w:ascii="Sakkal Majalla" w:hAnsi="Sakkal Majalla" w:cs="Sakkal Majalla"/>
                          <w:b/>
                          <w:bCs/>
                          <w:sz w:val="28"/>
                          <w:szCs w:val="28"/>
                        </w:rPr>
                      </w:pPr>
                      <w:r w:rsidRPr="007C3B69">
                        <w:rPr>
                          <w:rFonts w:ascii="Sakkal Majalla" w:hAnsi="Sakkal Majalla" w:cs="Sakkal Majalla"/>
                          <w:b/>
                          <w:bCs/>
                          <w:sz w:val="28"/>
                          <w:szCs w:val="28"/>
                          <w:rtl/>
                        </w:rPr>
                        <w:t>قرار المجلس التنفيذي رقم (</w:t>
                      </w:r>
                      <w:r>
                        <w:rPr>
                          <w:rFonts w:ascii="Sakkal Majalla" w:hAnsi="Sakkal Majalla" w:cs="Sakkal Majalla"/>
                          <w:b/>
                          <w:bCs/>
                          <w:sz w:val="28"/>
                          <w:szCs w:val="28"/>
                        </w:rPr>
                        <w:t>21</w:t>
                      </w:r>
                      <w:r w:rsidRPr="007C3B69">
                        <w:rPr>
                          <w:rFonts w:ascii="Sakkal Majalla" w:hAnsi="Sakkal Majalla" w:cs="Sakkal Majalla"/>
                          <w:b/>
                          <w:bCs/>
                          <w:sz w:val="28"/>
                          <w:szCs w:val="28"/>
                          <w:rtl/>
                        </w:rPr>
                        <w:t>) لسنة 2025م</w:t>
                      </w:r>
                    </w:p>
                    <w:p w14:paraId="0FBACC08" w14:textId="77777777" w:rsidR="00190915" w:rsidRPr="007C3B69" w:rsidRDefault="00190915" w:rsidP="00190915">
                      <w:pPr>
                        <w:spacing w:line="276" w:lineRule="auto"/>
                        <w:jc w:val="center"/>
                        <w:rPr>
                          <w:rFonts w:ascii="Sakkal Majalla" w:hAnsi="Sakkal Majalla" w:cs="Sakkal Majalla"/>
                          <w:b/>
                          <w:bCs/>
                          <w:sz w:val="28"/>
                          <w:szCs w:val="28"/>
                        </w:rPr>
                      </w:pPr>
                      <w:r w:rsidRPr="007C3B69">
                        <w:rPr>
                          <w:rFonts w:ascii="Sakkal Majalla" w:hAnsi="Sakkal Majalla" w:cs="Sakkal Majalla"/>
                          <w:b/>
                          <w:bCs/>
                          <w:sz w:val="28"/>
                          <w:szCs w:val="28"/>
                          <w:rtl/>
                          <w:lang w:bidi="ar-AE"/>
                        </w:rPr>
                        <w:t>بشأن</w:t>
                      </w:r>
                    </w:p>
                    <w:p w14:paraId="0C32041C" w14:textId="77777777" w:rsidR="00190915" w:rsidRPr="007C3B69" w:rsidRDefault="00190915" w:rsidP="00190915">
                      <w:pPr>
                        <w:spacing w:line="276" w:lineRule="auto"/>
                        <w:jc w:val="center"/>
                        <w:rPr>
                          <w:rFonts w:ascii="Sakkal Majalla" w:hAnsi="Sakkal Majalla" w:cs="Sakkal Majalla"/>
                          <w:b/>
                          <w:bCs/>
                          <w:sz w:val="28"/>
                          <w:szCs w:val="28"/>
                          <w:rtl/>
                        </w:rPr>
                      </w:pPr>
                      <w:r w:rsidRPr="007C3B69">
                        <w:rPr>
                          <w:rFonts w:ascii="Sakkal Majalla" w:hAnsi="Sakkal Majalla" w:cs="Sakkal Majalla"/>
                          <w:b/>
                          <w:bCs/>
                          <w:sz w:val="28"/>
                          <w:szCs w:val="28"/>
                          <w:rtl/>
                          <w:lang w:bidi="ar-AE"/>
                        </w:rPr>
                        <w:t xml:space="preserve">ترقية وتعيين مدير لهيئة الشارقة </w:t>
                      </w:r>
                      <w:r>
                        <w:rPr>
                          <w:rFonts w:ascii="Sakkal Majalla" w:hAnsi="Sakkal Majalla" w:cs="Sakkal Majalla" w:hint="cs"/>
                          <w:b/>
                          <w:bCs/>
                          <w:sz w:val="28"/>
                          <w:szCs w:val="28"/>
                          <w:rtl/>
                          <w:lang w:bidi="ar-AE"/>
                        </w:rPr>
                        <w:t>للمتاحف</w:t>
                      </w:r>
                    </w:p>
                    <w:p w14:paraId="121C2ADD" w14:textId="77777777" w:rsidR="00190915" w:rsidRPr="00A46B7B" w:rsidRDefault="00190915" w:rsidP="00190915">
                      <w:pPr>
                        <w:spacing w:before="600" w:line="480" w:lineRule="exact"/>
                        <w:jc w:val="center"/>
                        <w:rPr>
                          <w:rFonts w:ascii="Sakkal Majalla" w:hAnsi="Sakkal Majalla" w:cs="Sakkal Majalla"/>
                          <w:b/>
                          <w:bCs/>
                          <w:sz w:val="72"/>
                          <w:szCs w:val="72"/>
                        </w:rPr>
                      </w:pPr>
                    </w:p>
                  </w:txbxContent>
                </v:textbox>
                <w10:wrap type="square" anchorx="margin" anchory="margin"/>
              </v:roundrect>
            </w:pict>
          </mc:Fallback>
        </mc:AlternateContent>
      </w:r>
      <w:r>
        <w:rPr>
          <w:sz w:val="28"/>
          <w:szCs w:val="28"/>
          <w:lang w:bidi="ar-AE"/>
        </w:rPr>
        <w:br w:type="page"/>
      </w:r>
    </w:p>
    <w:p w14:paraId="0997B82D" w14:textId="79200546" w:rsidR="00190915" w:rsidRPr="007C3B69" w:rsidRDefault="00190915" w:rsidP="00190915">
      <w:pPr>
        <w:spacing w:line="276" w:lineRule="auto"/>
        <w:jc w:val="center"/>
        <w:rPr>
          <w:rFonts w:ascii="Sakkal Majalla" w:hAnsi="Sakkal Majalla" w:cs="Sakkal Majalla"/>
          <w:b/>
          <w:bCs/>
          <w:sz w:val="28"/>
          <w:szCs w:val="28"/>
        </w:rPr>
      </w:pPr>
      <w:r w:rsidRPr="007C3B69">
        <w:rPr>
          <w:rFonts w:ascii="Sakkal Majalla" w:hAnsi="Sakkal Majalla" w:cs="Sakkal Majalla"/>
          <w:b/>
          <w:bCs/>
          <w:sz w:val="28"/>
          <w:szCs w:val="28"/>
          <w:rtl/>
        </w:rPr>
        <w:lastRenderedPageBreak/>
        <w:t>قرار المجلس التنفيذي رقم (</w:t>
      </w:r>
      <w:r>
        <w:rPr>
          <w:rFonts w:ascii="Sakkal Majalla" w:hAnsi="Sakkal Majalla" w:cs="Sakkal Majalla"/>
          <w:b/>
          <w:bCs/>
          <w:sz w:val="28"/>
          <w:szCs w:val="28"/>
        </w:rPr>
        <w:t>21</w:t>
      </w:r>
      <w:r w:rsidRPr="007C3B69">
        <w:rPr>
          <w:rFonts w:ascii="Sakkal Majalla" w:hAnsi="Sakkal Majalla" w:cs="Sakkal Majalla"/>
          <w:b/>
          <w:bCs/>
          <w:sz w:val="28"/>
          <w:szCs w:val="28"/>
          <w:rtl/>
        </w:rPr>
        <w:t>) لسنة 2025م</w:t>
      </w:r>
    </w:p>
    <w:p w14:paraId="1C814E8C" w14:textId="77777777" w:rsidR="00190915" w:rsidRPr="007C3B69" w:rsidRDefault="00190915" w:rsidP="00190915">
      <w:pPr>
        <w:spacing w:line="276" w:lineRule="auto"/>
        <w:jc w:val="center"/>
        <w:rPr>
          <w:rFonts w:ascii="Sakkal Majalla" w:hAnsi="Sakkal Majalla" w:cs="Sakkal Majalla"/>
          <w:b/>
          <w:bCs/>
          <w:sz w:val="28"/>
          <w:szCs w:val="28"/>
        </w:rPr>
      </w:pPr>
      <w:r w:rsidRPr="007C3B69">
        <w:rPr>
          <w:rFonts w:ascii="Sakkal Majalla" w:hAnsi="Sakkal Majalla" w:cs="Sakkal Majalla"/>
          <w:b/>
          <w:bCs/>
          <w:sz w:val="28"/>
          <w:szCs w:val="28"/>
          <w:rtl/>
          <w:lang w:bidi="ar-AE"/>
        </w:rPr>
        <w:t>بشأن</w:t>
      </w:r>
    </w:p>
    <w:p w14:paraId="27AF0D2E" w14:textId="77777777" w:rsidR="00190915" w:rsidRPr="007C3B69" w:rsidRDefault="00190915" w:rsidP="00190915">
      <w:pPr>
        <w:spacing w:line="276" w:lineRule="auto"/>
        <w:jc w:val="center"/>
        <w:rPr>
          <w:rFonts w:ascii="Sakkal Majalla" w:hAnsi="Sakkal Majalla" w:cs="Sakkal Majalla"/>
          <w:b/>
          <w:bCs/>
          <w:sz w:val="28"/>
          <w:szCs w:val="28"/>
          <w:rtl/>
        </w:rPr>
      </w:pPr>
      <w:r w:rsidRPr="007C3B69">
        <w:rPr>
          <w:rFonts w:ascii="Sakkal Majalla" w:hAnsi="Sakkal Majalla" w:cs="Sakkal Majalla"/>
          <w:b/>
          <w:bCs/>
          <w:sz w:val="28"/>
          <w:szCs w:val="28"/>
          <w:rtl/>
          <w:lang w:bidi="ar-AE"/>
        </w:rPr>
        <w:t xml:space="preserve">ترقية وتعيين مدير لهيئة الشارقة </w:t>
      </w:r>
      <w:r>
        <w:rPr>
          <w:rFonts w:ascii="Sakkal Majalla" w:hAnsi="Sakkal Majalla" w:cs="Sakkal Majalla" w:hint="cs"/>
          <w:b/>
          <w:bCs/>
          <w:sz w:val="28"/>
          <w:szCs w:val="28"/>
          <w:rtl/>
          <w:lang w:bidi="ar-AE"/>
        </w:rPr>
        <w:t>للمتاحف</w:t>
      </w:r>
    </w:p>
    <w:p w14:paraId="019959A8" w14:textId="77777777" w:rsidR="00190915" w:rsidRPr="007C3B69" w:rsidRDefault="00190915" w:rsidP="00190915">
      <w:pPr>
        <w:spacing w:line="276" w:lineRule="auto"/>
        <w:rPr>
          <w:rFonts w:ascii="Sakkal Majalla" w:hAnsi="Sakkal Majalla" w:cs="Sakkal Majalla"/>
          <w:b/>
          <w:bCs/>
          <w:sz w:val="28"/>
          <w:szCs w:val="28"/>
          <w:rtl/>
          <w:lang w:bidi="ar-AE"/>
        </w:rPr>
      </w:pPr>
    </w:p>
    <w:p w14:paraId="7311417E" w14:textId="77777777" w:rsidR="00190915" w:rsidRPr="007C3B69" w:rsidRDefault="00190915" w:rsidP="00190915">
      <w:pPr>
        <w:spacing w:line="276" w:lineRule="auto"/>
        <w:jc w:val="lowKashida"/>
        <w:rPr>
          <w:rFonts w:ascii="Sakkal Majalla" w:hAnsi="Sakkal Majalla" w:cs="Sakkal Majalla"/>
          <w:sz w:val="28"/>
          <w:szCs w:val="28"/>
          <w:rtl/>
          <w:lang w:bidi="ar-AE"/>
        </w:rPr>
      </w:pPr>
      <w:r w:rsidRPr="007C3B69">
        <w:rPr>
          <w:rFonts w:ascii="Sakkal Majalla" w:hAnsi="Sakkal Majalla" w:cs="Sakkal Majalla"/>
          <w:sz w:val="28"/>
          <w:szCs w:val="28"/>
          <w:rtl/>
          <w:lang w:bidi="ar-AE"/>
        </w:rPr>
        <w:t>نحن سلطان بن محمد بن سلطان القاسمي ولي العهد نائب الحاكم رئيس المجلس التنفيذي لإمارة الشارقة،</w:t>
      </w:r>
    </w:p>
    <w:p w14:paraId="780A7934" w14:textId="77777777" w:rsidR="00190915" w:rsidRPr="007C3B69" w:rsidRDefault="00190915" w:rsidP="00190915">
      <w:pPr>
        <w:spacing w:line="276" w:lineRule="auto"/>
        <w:jc w:val="lowKashida"/>
        <w:rPr>
          <w:rFonts w:ascii="Sakkal Majalla" w:hAnsi="Sakkal Majalla" w:cs="Sakkal Majalla"/>
          <w:sz w:val="28"/>
          <w:szCs w:val="28"/>
          <w:rtl/>
        </w:rPr>
      </w:pPr>
      <w:r w:rsidRPr="007C3B69">
        <w:rPr>
          <w:rFonts w:ascii="Sakkal Majalla" w:hAnsi="Sakkal Majalla" w:cs="Sakkal Majalla"/>
          <w:sz w:val="28"/>
          <w:szCs w:val="28"/>
          <w:rtl/>
        </w:rPr>
        <w:t>بعد الاطلاع على القانون رقم (2) لسنة 1999م بشأن إنشاء المجلس التنفيذي لإمارة الشارقة ولائحته الداخلية وتعديلاته،</w:t>
      </w:r>
    </w:p>
    <w:p w14:paraId="44D8C3FD" w14:textId="77777777" w:rsidR="00190915" w:rsidRPr="007C3B69" w:rsidRDefault="00190915" w:rsidP="00190915">
      <w:pPr>
        <w:spacing w:line="276" w:lineRule="auto"/>
        <w:jc w:val="lowKashida"/>
        <w:rPr>
          <w:rFonts w:ascii="Sakkal Majalla" w:hAnsi="Sakkal Majalla" w:cs="Sakkal Majalla"/>
          <w:sz w:val="28"/>
          <w:szCs w:val="28"/>
          <w:rtl/>
        </w:rPr>
      </w:pPr>
      <w:r w:rsidRPr="007C3B69">
        <w:rPr>
          <w:rFonts w:ascii="Sakkal Majalla" w:hAnsi="Sakkal Majalla" w:cs="Sakkal Majalla"/>
          <w:sz w:val="28"/>
          <w:szCs w:val="28"/>
          <w:rtl/>
        </w:rPr>
        <w:t>والقانون رقم (</w:t>
      </w:r>
      <w:r>
        <w:rPr>
          <w:rFonts w:ascii="Sakkal Majalla" w:hAnsi="Sakkal Majalla" w:cs="Sakkal Majalla" w:hint="cs"/>
          <w:sz w:val="28"/>
          <w:szCs w:val="28"/>
          <w:rtl/>
        </w:rPr>
        <w:t>7</w:t>
      </w:r>
      <w:r w:rsidRPr="007C3B69">
        <w:rPr>
          <w:rFonts w:ascii="Sakkal Majalla" w:hAnsi="Sakkal Majalla" w:cs="Sakkal Majalla"/>
          <w:sz w:val="28"/>
          <w:szCs w:val="28"/>
          <w:rtl/>
        </w:rPr>
        <w:t xml:space="preserve">) لسنة </w:t>
      </w:r>
      <w:r>
        <w:rPr>
          <w:rFonts w:ascii="Sakkal Majalla" w:hAnsi="Sakkal Majalla" w:cs="Sakkal Majalla" w:hint="cs"/>
          <w:sz w:val="28"/>
          <w:szCs w:val="28"/>
          <w:rtl/>
        </w:rPr>
        <w:t>2020م</w:t>
      </w:r>
      <w:r w:rsidRPr="007C3B69">
        <w:rPr>
          <w:rFonts w:ascii="Sakkal Majalla" w:hAnsi="Sakkal Majalla" w:cs="Sakkal Majalla"/>
          <w:sz w:val="28"/>
          <w:szCs w:val="28"/>
          <w:rtl/>
        </w:rPr>
        <w:t xml:space="preserve"> بشأن تنظيم هيئة الشارقة </w:t>
      </w:r>
      <w:r>
        <w:rPr>
          <w:rFonts w:ascii="Sakkal Majalla" w:hAnsi="Sakkal Majalla" w:cs="Sakkal Majalla" w:hint="cs"/>
          <w:sz w:val="28"/>
          <w:szCs w:val="28"/>
          <w:rtl/>
        </w:rPr>
        <w:t>للمتاحف</w:t>
      </w:r>
      <w:r w:rsidRPr="007C3B69">
        <w:rPr>
          <w:rFonts w:ascii="Sakkal Majalla" w:hAnsi="Sakkal Majalla" w:cs="Sakkal Majalla"/>
          <w:sz w:val="28"/>
          <w:szCs w:val="28"/>
          <w:rtl/>
        </w:rPr>
        <w:t>،</w:t>
      </w:r>
    </w:p>
    <w:p w14:paraId="4AE3A3BD" w14:textId="77777777" w:rsidR="00190915" w:rsidRPr="007C3B69" w:rsidRDefault="00190915" w:rsidP="00190915">
      <w:pPr>
        <w:spacing w:line="276" w:lineRule="auto"/>
        <w:jc w:val="lowKashida"/>
        <w:rPr>
          <w:rFonts w:ascii="Sakkal Majalla" w:hAnsi="Sakkal Majalla" w:cs="Sakkal Majalla"/>
          <w:sz w:val="28"/>
          <w:szCs w:val="28"/>
          <w:rtl/>
        </w:rPr>
      </w:pPr>
      <w:r w:rsidRPr="007C3B69">
        <w:rPr>
          <w:rFonts w:ascii="Sakkal Majalla" w:hAnsi="Sakkal Majalla" w:cs="Sakkal Majalla"/>
          <w:sz w:val="28"/>
          <w:szCs w:val="28"/>
          <w:rtl/>
        </w:rPr>
        <w:t xml:space="preserve">والمرسوم بقانون رقم (2) لسنة 2025م بشأن الموارد البشرية لإمارة الشارقة، </w:t>
      </w:r>
    </w:p>
    <w:p w14:paraId="1A0D79E8" w14:textId="77777777" w:rsidR="00190915" w:rsidRPr="007C3B69" w:rsidRDefault="00190915" w:rsidP="00190915">
      <w:pPr>
        <w:spacing w:line="276" w:lineRule="auto"/>
        <w:jc w:val="lowKashida"/>
        <w:rPr>
          <w:rFonts w:ascii="Sakkal Majalla" w:hAnsi="Sakkal Majalla" w:cs="Sakkal Majalla"/>
          <w:sz w:val="28"/>
          <w:szCs w:val="28"/>
          <w:rtl/>
        </w:rPr>
      </w:pPr>
      <w:r w:rsidRPr="007C3B69">
        <w:rPr>
          <w:rFonts w:ascii="Sakkal Majalla" w:hAnsi="Sakkal Majalla" w:cs="Sakkal Majalla"/>
          <w:sz w:val="28"/>
          <w:szCs w:val="28"/>
          <w:rtl/>
        </w:rPr>
        <w:t>وبناءً على ما تقتضيه المصلحة العامة،</w:t>
      </w:r>
    </w:p>
    <w:p w14:paraId="120A7082" w14:textId="77777777" w:rsidR="00190915" w:rsidRPr="007C3B69" w:rsidRDefault="00190915" w:rsidP="00190915">
      <w:pPr>
        <w:spacing w:before="240" w:line="276" w:lineRule="auto"/>
        <w:rPr>
          <w:rFonts w:ascii="Sakkal Majalla" w:hAnsi="Sakkal Majalla" w:cs="Sakkal Majalla"/>
          <w:b/>
          <w:bCs/>
          <w:sz w:val="28"/>
          <w:szCs w:val="28"/>
          <w:rtl/>
          <w:lang w:bidi="ar-AE"/>
        </w:rPr>
      </w:pPr>
      <w:r w:rsidRPr="007C3B69">
        <w:rPr>
          <w:rFonts w:ascii="Sakkal Majalla" w:hAnsi="Sakkal Majalla" w:cs="Sakkal Majalla"/>
          <w:b/>
          <w:bCs/>
          <w:sz w:val="28"/>
          <w:szCs w:val="28"/>
          <w:rtl/>
          <w:lang w:bidi="ar-AE"/>
        </w:rPr>
        <w:t>أصدرنا القرار الآتي:</w:t>
      </w:r>
    </w:p>
    <w:p w14:paraId="358AD9AF" w14:textId="77777777" w:rsidR="00190915" w:rsidRDefault="00190915" w:rsidP="00190915">
      <w:pPr>
        <w:spacing w:line="276" w:lineRule="auto"/>
        <w:rPr>
          <w:rFonts w:ascii="Sakkal Majalla" w:hAnsi="Sakkal Majalla" w:cs="Sakkal Majalla"/>
          <w:b/>
          <w:bCs/>
          <w:sz w:val="28"/>
          <w:szCs w:val="28"/>
          <w:rtl/>
          <w:lang w:bidi="ar-AE"/>
        </w:rPr>
      </w:pPr>
    </w:p>
    <w:p w14:paraId="2ACDD9BB" w14:textId="77777777" w:rsidR="00190915" w:rsidRPr="007C3B69" w:rsidRDefault="00190915" w:rsidP="00190915">
      <w:pPr>
        <w:spacing w:line="276" w:lineRule="auto"/>
        <w:jc w:val="center"/>
        <w:rPr>
          <w:rFonts w:ascii="Sakkal Majalla" w:hAnsi="Sakkal Majalla" w:cs="Sakkal Majalla"/>
          <w:b/>
          <w:bCs/>
          <w:sz w:val="28"/>
          <w:szCs w:val="28"/>
          <w:rtl/>
        </w:rPr>
      </w:pPr>
      <w:r w:rsidRPr="007C3B69">
        <w:rPr>
          <w:rFonts w:ascii="Sakkal Majalla" w:hAnsi="Sakkal Majalla" w:cs="Sakkal Majalla"/>
          <w:b/>
          <w:bCs/>
          <w:sz w:val="28"/>
          <w:szCs w:val="28"/>
          <w:rtl/>
          <w:lang w:bidi="ar-AE"/>
        </w:rPr>
        <w:t>المادة (1)</w:t>
      </w:r>
    </w:p>
    <w:p w14:paraId="36269587" w14:textId="77777777" w:rsidR="00190915" w:rsidRPr="007C3B69" w:rsidRDefault="00190915" w:rsidP="00190915">
      <w:pPr>
        <w:spacing w:line="276" w:lineRule="auto"/>
        <w:jc w:val="lowKashida"/>
        <w:rPr>
          <w:rFonts w:ascii="Sakkal Majalla" w:hAnsi="Sakkal Majalla" w:cs="Sakkal Majalla"/>
          <w:sz w:val="28"/>
          <w:szCs w:val="28"/>
          <w:rtl/>
          <w:lang w:bidi="ar-AE"/>
        </w:rPr>
      </w:pPr>
      <w:r>
        <w:rPr>
          <w:rFonts w:ascii="Sakkal Majalla" w:hAnsi="Sakkal Majalla" w:cs="Sakkal Majalla" w:hint="cs"/>
          <w:sz w:val="28"/>
          <w:szCs w:val="28"/>
          <w:rtl/>
          <w:lang w:bidi="ar-AE"/>
        </w:rPr>
        <w:t>تُرقّى</w:t>
      </w:r>
      <w:r w:rsidRPr="007C3B69">
        <w:rPr>
          <w:rFonts w:ascii="Sakkal Majalla" w:hAnsi="Sakkal Majalla" w:cs="Sakkal Majalla"/>
          <w:sz w:val="28"/>
          <w:szCs w:val="28"/>
          <w:rtl/>
          <w:lang w:bidi="ar-AE"/>
        </w:rPr>
        <w:t xml:space="preserve"> سعادة/ </w:t>
      </w:r>
      <w:r>
        <w:rPr>
          <w:rFonts w:ascii="Sakkal Majalla" w:hAnsi="Sakkal Majalla" w:cs="Sakkal Majalla" w:hint="cs"/>
          <w:sz w:val="28"/>
          <w:szCs w:val="28"/>
          <w:rtl/>
          <w:lang w:bidi="ar-AE"/>
        </w:rPr>
        <w:t>ميساء سيف ساعد السويدي</w:t>
      </w:r>
      <w:r w:rsidRPr="007C3B69">
        <w:rPr>
          <w:rFonts w:ascii="Sakkal Majalla" w:hAnsi="Sakkal Majalla" w:cs="Sakkal Majalla"/>
          <w:sz w:val="28"/>
          <w:szCs w:val="28"/>
          <w:rtl/>
          <w:lang w:bidi="ar-AE"/>
        </w:rPr>
        <w:t xml:space="preserve"> – مدير إدارة </w:t>
      </w:r>
      <w:r>
        <w:rPr>
          <w:rFonts w:ascii="Sakkal Majalla" w:hAnsi="Sakkal Majalla" w:cs="Sakkal Majalla" w:hint="cs"/>
          <w:sz w:val="28"/>
          <w:szCs w:val="28"/>
          <w:rtl/>
          <w:lang w:bidi="ar-AE"/>
        </w:rPr>
        <w:t>خدمات المتاحف</w:t>
      </w:r>
      <w:r w:rsidRPr="007C3B69">
        <w:rPr>
          <w:rFonts w:ascii="Sakkal Majalla" w:hAnsi="Sakkal Majalla" w:cs="Sakkal Majalla"/>
          <w:sz w:val="28"/>
          <w:szCs w:val="28"/>
          <w:rtl/>
          <w:lang w:bidi="ar-AE"/>
        </w:rPr>
        <w:t xml:space="preserve"> بهيئة الشارقة </w:t>
      </w:r>
      <w:r>
        <w:rPr>
          <w:rFonts w:ascii="Sakkal Majalla" w:hAnsi="Sakkal Majalla" w:cs="Sakkal Majalla" w:hint="cs"/>
          <w:sz w:val="28"/>
          <w:szCs w:val="28"/>
          <w:rtl/>
          <w:lang w:bidi="ar-AE"/>
        </w:rPr>
        <w:t>للمتاحف</w:t>
      </w:r>
      <w:r w:rsidRPr="007C3B69">
        <w:rPr>
          <w:rFonts w:ascii="Sakkal Majalla" w:hAnsi="Sakkal Majalla" w:cs="Sakkal Majalla"/>
          <w:sz w:val="28"/>
          <w:szCs w:val="28"/>
          <w:rtl/>
          <w:lang w:bidi="ar-AE"/>
        </w:rPr>
        <w:t xml:space="preserve"> إلى درجة "مدير دائرة" على نظام الوظائف الخاصة في حكومة الشارقة، </w:t>
      </w:r>
      <w:r>
        <w:rPr>
          <w:rFonts w:ascii="Sakkal Majalla" w:hAnsi="Sakkal Majalla" w:cs="Sakkal Majalla" w:hint="cs"/>
          <w:sz w:val="28"/>
          <w:szCs w:val="28"/>
          <w:rtl/>
          <w:lang w:bidi="ar-AE"/>
        </w:rPr>
        <w:t>وتُعيّن</w:t>
      </w:r>
      <w:r w:rsidRPr="007C3B69">
        <w:rPr>
          <w:rFonts w:ascii="Sakkal Majalla" w:hAnsi="Sakkal Majalla" w:cs="Sakkal Majalla"/>
          <w:sz w:val="28"/>
          <w:szCs w:val="28"/>
          <w:rtl/>
          <w:lang w:bidi="ar-AE"/>
        </w:rPr>
        <w:t xml:space="preserve"> مديراً للهيئة.</w:t>
      </w:r>
    </w:p>
    <w:p w14:paraId="01433789" w14:textId="77777777" w:rsidR="00190915" w:rsidRPr="007C3B69" w:rsidRDefault="00190915" w:rsidP="00190915">
      <w:pPr>
        <w:spacing w:line="276" w:lineRule="auto"/>
        <w:rPr>
          <w:rFonts w:ascii="Sakkal Majalla" w:hAnsi="Sakkal Majalla" w:cs="Sakkal Majalla"/>
          <w:sz w:val="28"/>
          <w:szCs w:val="28"/>
        </w:rPr>
      </w:pPr>
    </w:p>
    <w:p w14:paraId="0AB62DEF" w14:textId="77777777" w:rsidR="00190915" w:rsidRPr="007C3B69" w:rsidRDefault="00190915" w:rsidP="00190915">
      <w:pPr>
        <w:spacing w:line="276" w:lineRule="auto"/>
        <w:jc w:val="center"/>
        <w:rPr>
          <w:rFonts w:ascii="Sakkal Majalla" w:hAnsi="Sakkal Majalla" w:cs="Sakkal Majalla"/>
          <w:b/>
          <w:bCs/>
          <w:sz w:val="28"/>
          <w:szCs w:val="28"/>
          <w:rtl/>
          <w:lang w:bidi="ar-AE"/>
        </w:rPr>
      </w:pPr>
      <w:r w:rsidRPr="007C3B69">
        <w:rPr>
          <w:rFonts w:ascii="Sakkal Majalla" w:hAnsi="Sakkal Majalla" w:cs="Sakkal Majalla"/>
          <w:b/>
          <w:bCs/>
          <w:sz w:val="28"/>
          <w:szCs w:val="28"/>
          <w:rtl/>
          <w:lang w:bidi="ar-AE"/>
        </w:rPr>
        <w:t>المادة (2)</w:t>
      </w:r>
    </w:p>
    <w:p w14:paraId="0A0CCEEB" w14:textId="77777777" w:rsidR="00190915" w:rsidRPr="007C3B69" w:rsidRDefault="00190915" w:rsidP="00190915">
      <w:pPr>
        <w:spacing w:line="276" w:lineRule="auto"/>
        <w:rPr>
          <w:rFonts w:ascii="Sakkal Majalla" w:hAnsi="Sakkal Majalla" w:cs="Sakkal Majalla"/>
          <w:sz w:val="28"/>
          <w:szCs w:val="28"/>
          <w:rtl/>
          <w:lang w:bidi="ar-AE"/>
        </w:rPr>
      </w:pPr>
      <w:r w:rsidRPr="007C3B69">
        <w:rPr>
          <w:rFonts w:ascii="Sakkal Majalla" w:hAnsi="Sakkal Majalla" w:cs="Sakkal Majalla"/>
          <w:sz w:val="28"/>
          <w:szCs w:val="28"/>
          <w:rtl/>
          <w:lang w:bidi="ar-AE"/>
        </w:rPr>
        <w:t>يُعمل بهذا القرار من تاريخ صدوره وعلى الجهات المعنية تنفيذه كلٌّ فيما يخصه ويُنشر في الجريدة الرسمية.</w:t>
      </w:r>
    </w:p>
    <w:p w14:paraId="286AC8FA" w14:textId="77777777" w:rsidR="00190915" w:rsidRPr="007C3B69" w:rsidRDefault="00190915" w:rsidP="00190915">
      <w:pPr>
        <w:spacing w:line="276" w:lineRule="auto"/>
        <w:rPr>
          <w:rFonts w:ascii="Sakkal Majalla" w:hAnsi="Sakkal Majalla" w:cs="Sakkal Majalla"/>
          <w:b/>
          <w:bCs/>
          <w:sz w:val="28"/>
          <w:szCs w:val="28"/>
          <w:rtl/>
          <w:lang w:bidi="ar-AE"/>
        </w:rPr>
      </w:pPr>
    </w:p>
    <w:p w14:paraId="23ACF879" w14:textId="77777777" w:rsidR="00190915" w:rsidRPr="007C3B69" w:rsidRDefault="00190915" w:rsidP="00190915">
      <w:pPr>
        <w:spacing w:line="276" w:lineRule="auto"/>
        <w:rPr>
          <w:rFonts w:ascii="Sakkal Majalla" w:hAnsi="Sakkal Majalla" w:cs="Sakkal Majalla"/>
          <w:sz w:val="28"/>
          <w:szCs w:val="28"/>
          <w:rtl/>
          <w:lang w:bidi="ar-AE"/>
        </w:rPr>
      </w:pPr>
      <w:r w:rsidRPr="007C3B69">
        <w:rPr>
          <w:rFonts w:ascii="Sakkal Majalla" w:hAnsi="Sakkal Majalla" w:cs="Sakkal Majalla"/>
          <w:b/>
          <w:bCs/>
          <w:sz w:val="28"/>
          <w:szCs w:val="28"/>
          <w:rtl/>
          <w:lang w:bidi="ar-AE"/>
        </w:rPr>
        <w:t xml:space="preserve">صدر عنا بتاريخ: </w:t>
      </w:r>
    </w:p>
    <w:p w14:paraId="3DC50D64" w14:textId="77777777" w:rsidR="00190915" w:rsidRPr="007C3B69" w:rsidRDefault="00190915" w:rsidP="00190915">
      <w:pPr>
        <w:spacing w:line="276" w:lineRule="auto"/>
        <w:rPr>
          <w:rFonts w:ascii="Sakkal Majalla" w:hAnsi="Sakkal Majalla" w:cs="Sakkal Majalla"/>
          <w:b/>
          <w:bCs/>
          <w:sz w:val="28"/>
          <w:szCs w:val="28"/>
          <w:rtl/>
        </w:rPr>
      </w:pPr>
      <w:r w:rsidRPr="007C3B69">
        <w:rPr>
          <w:rFonts w:ascii="Sakkal Majalla" w:hAnsi="Sakkal Majalla" w:cs="Sakkal Majalla"/>
          <w:b/>
          <w:bCs/>
          <w:sz w:val="28"/>
          <w:szCs w:val="28"/>
          <w:rtl/>
          <w:lang w:bidi="ar-AE"/>
        </w:rPr>
        <w:t>الأربعــــــاء: 29 ذو الحجة 1446ه</w:t>
      </w:r>
    </w:p>
    <w:p w14:paraId="4B9F85D7" w14:textId="77777777" w:rsidR="00190915" w:rsidRPr="007C3B69" w:rsidRDefault="00190915" w:rsidP="00190915">
      <w:pPr>
        <w:spacing w:line="276" w:lineRule="auto"/>
        <w:rPr>
          <w:rFonts w:ascii="Sakkal Majalla" w:hAnsi="Sakkal Majalla" w:cs="Sakkal Majalla"/>
          <w:b/>
          <w:bCs/>
          <w:sz w:val="28"/>
          <w:szCs w:val="28"/>
        </w:rPr>
      </w:pPr>
      <w:r w:rsidRPr="007C3B69">
        <w:rPr>
          <w:rFonts w:ascii="Sakkal Majalla" w:hAnsi="Sakkal Majalla" w:cs="Sakkal Majalla"/>
          <w:b/>
          <w:bCs/>
          <w:sz w:val="28"/>
          <w:szCs w:val="28"/>
          <w:rtl/>
          <w:lang w:bidi="ar-AE"/>
        </w:rPr>
        <w:t>المـــوافق: 25 يونيــــــــــــــــــــو 2025م</w:t>
      </w:r>
    </w:p>
    <w:p w14:paraId="09A6A530" w14:textId="77777777" w:rsidR="00190915" w:rsidRPr="007C3B69" w:rsidRDefault="00190915" w:rsidP="00190915">
      <w:pPr>
        <w:spacing w:line="276" w:lineRule="auto"/>
        <w:rPr>
          <w:rFonts w:ascii="Sakkal Majalla" w:hAnsi="Sakkal Majalla" w:cs="Sakkal Majalla"/>
          <w:b/>
          <w:bCs/>
          <w:sz w:val="28"/>
          <w:szCs w:val="28"/>
        </w:rPr>
      </w:pPr>
    </w:p>
    <w:p w14:paraId="591BD324" w14:textId="77777777" w:rsidR="00190915" w:rsidRPr="007C3B69" w:rsidRDefault="00190915" w:rsidP="00190915">
      <w:pPr>
        <w:spacing w:line="276" w:lineRule="auto"/>
        <w:jc w:val="right"/>
        <w:rPr>
          <w:rFonts w:ascii="Sakkal Majalla" w:hAnsi="Sakkal Majalla" w:cs="Sakkal Majalla"/>
          <w:b/>
          <w:bCs/>
          <w:sz w:val="28"/>
          <w:szCs w:val="28"/>
          <w:rtl/>
          <w:lang w:bidi="ar-AE"/>
        </w:rPr>
      </w:pPr>
      <w:r w:rsidRPr="007C3B69">
        <w:rPr>
          <w:rFonts w:ascii="Sakkal Majalla" w:hAnsi="Sakkal Majalla" w:cs="Sakkal Majalla"/>
          <w:b/>
          <w:bCs/>
          <w:sz w:val="28"/>
          <w:szCs w:val="28"/>
          <w:rtl/>
          <w:lang w:bidi="ar-AE"/>
        </w:rPr>
        <w:t>سلطان بن محمد بن سلطان القاسمي</w:t>
      </w:r>
    </w:p>
    <w:p w14:paraId="1B7FE878" w14:textId="77777777" w:rsidR="00190915" w:rsidRPr="007C3B69" w:rsidRDefault="00190915" w:rsidP="00190915">
      <w:pPr>
        <w:spacing w:line="276" w:lineRule="auto"/>
        <w:jc w:val="right"/>
        <w:rPr>
          <w:rFonts w:ascii="Sakkal Majalla" w:hAnsi="Sakkal Majalla" w:cs="Sakkal Majalla"/>
          <w:b/>
          <w:bCs/>
          <w:sz w:val="28"/>
          <w:szCs w:val="28"/>
          <w:rtl/>
          <w:lang w:bidi="ar-AE"/>
        </w:rPr>
      </w:pPr>
      <w:r w:rsidRPr="007C3B69">
        <w:rPr>
          <w:rFonts w:ascii="Sakkal Majalla" w:hAnsi="Sakkal Majalla" w:cs="Sakkal Majalla"/>
          <w:b/>
          <w:bCs/>
          <w:sz w:val="28"/>
          <w:szCs w:val="28"/>
          <w:rtl/>
          <w:lang w:bidi="ar-AE"/>
        </w:rPr>
        <w:t>ولي العهــــــد نائب حــــــــــاكم إمــــارة الشارقة</w:t>
      </w:r>
    </w:p>
    <w:p w14:paraId="1505F5A6" w14:textId="77777777" w:rsidR="00190915" w:rsidRPr="007C3B69" w:rsidRDefault="00190915" w:rsidP="00190915">
      <w:pPr>
        <w:spacing w:line="276" w:lineRule="auto"/>
        <w:jc w:val="right"/>
        <w:rPr>
          <w:rFonts w:ascii="Sakkal Majalla" w:hAnsi="Sakkal Majalla" w:cs="Sakkal Majalla"/>
          <w:b/>
          <w:bCs/>
          <w:sz w:val="28"/>
          <w:szCs w:val="28"/>
          <w:lang w:bidi="ar-AE"/>
        </w:rPr>
      </w:pPr>
      <w:r w:rsidRPr="007C3B69">
        <w:rPr>
          <w:rFonts w:ascii="Sakkal Majalla" w:hAnsi="Sakkal Majalla" w:cs="Sakkal Majalla"/>
          <w:b/>
          <w:bCs/>
          <w:sz w:val="28"/>
          <w:szCs w:val="28"/>
          <w:rtl/>
          <w:lang w:bidi="ar-AE"/>
        </w:rPr>
        <w:t>رئيس المجلس التنفيذي لإمارة الشارقة</w:t>
      </w:r>
    </w:p>
    <w:p w14:paraId="091BA014" w14:textId="20ADA1AC" w:rsidR="00190915" w:rsidRDefault="00190915">
      <w:pPr>
        <w:bidi w:val="0"/>
        <w:spacing w:after="160" w:line="259" w:lineRule="auto"/>
        <w:rPr>
          <w:sz w:val="28"/>
          <w:szCs w:val="28"/>
          <w:lang w:bidi="ar-AE"/>
        </w:rPr>
      </w:pPr>
    </w:p>
    <w:p w14:paraId="6FF92379" w14:textId="77777777" w:rsidR="00190915" w:rsidRDefault="00190915">
      <w:pPr>
        <w:bidi w:val="0"/>
        <w:spacing w:after="160" w:line="259" w:lineRule="auto"/>
        <w:rPr>
          <w:sz w:val="28"/>
          <w:szCs w:val="28"/>
          <w:lang w:bidi="ar-AE"/>
        </w:rPr>
      </w:pPr>
    </w:p>
    <w:p w14:paraId="4E603E94" w14:textId="013A642C" w:rsidR="00190915" w:rsidRDefault="00190915">
      <w:pPr>
        <w:bidi w:val="0"/>
        <w:spacing w:after="160" w:line="259" w:lineRule="auto"/>
        <w:rPr>
          <w:sz w:val="28"/>
          <w:szCs w:val="28"/>
          <w:lang w:bidi="ar-AE"/>
        </w:rPr>
      </w:pPr>
    </w:p>
    <w:p w14:paraId="3821A7DA" w14:textId="65E2DAFB" w:rsidR="00DE63FD" w:rsidRDefault="00793957">
      <w:pPr>
        <w:bidi w:val="0"/>
        <w:spacing w:after="160" w:line="259" w:lineRule="auto"/>
        <w:rPr>
          <w:sz w:val="28"/>
          <w:szCs w:val="28"/>
          <w:lang w:bidi="ar-AE"/>
        </w:rPr>
      </w:pPr>
      <w:r w:rsidRPr="00A73869">
        <w:rPr>
          <w:noProof/>
          <w:sz w:val="28"/>
          <w:szCs w:val="28"/>
        </w:rPr>
        <mc:AlternateContent>
          <mc:Choice Requires="wps">
            <w:drawing>
              <wp:anchor distT="0" distB="0" distL="114300" distR="114300" simplePos="0" relativeHeight="252131328" behindDoc="1" locked="0" layoutInCell="1" allowOverlap="1" wp14:anchorId="1B28121E" wp14:editId="5D2C33B6">
                <wp:simplePos x="0" y="0"/>
                <wp:positionH relativeFrom="margin">
                  <wp:posOffset>1550394</wp:posOffset>
                </wp:positionH>
                <wp:positionV relativeFrom="margin">
                  <wp:posOffset>2440636</wp:posOffset>
                </wp:positionV>
                <wp:extent cx="2973705" cy="1634490"/>
                <wp:effectExtent l="19050" t="19050" r="36195" b="41910"/>
                <wp:wrapSquare wrapText="bothSides"/>
                <wp:docPr id="797286540" name="Rounded 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2973705" cy="1634490"/>
                        </a:xfrm>
                        <a:prstGeom prst="roundRect">
                          <a:avLst>
                            <a:gd name="adj" fmla="val 16667"/>
                          </a:avLst>
                        </a:prstGeom>
                        <a:solidFill>
                          <a:srgbClr val="FFFFFF"/>
                        </a:solidFill>
                        <a:ln w="57150" cmpd="thickThin" algn="ctr">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20CE9712" w14:textId="77777777" w:rsidR="00793957" w:rsidRDefault="00793957" w:rsidP="00793957">
                            <w:pPr>
                              <w:spacing w:line="276" w:lineRule="auto"/>
                              <w:jc w:val="center"/>
                              <w:rPr>
                                <w:rFonts w:ascii="Sakkal Majalla" w:hAnsi="Sakkal Majalla" w:cs="Sakkal Majalla"/>
                                <w:b/>
                                <w:bCs/>
                                <w:sz w:val="30"/>
                                <w:szCs w:val="30"/>
                                <w:rtl/>
                                <w:lang w:bidi="ar-AE"/>
                              </w:rPr>
                            </w:pPr>
                          </w:p>
                          <w:p w14:paraId="171E4FD4" w14:textId="77777777" w:rsidR="00793957" w:rsidRPr="005C7AB2" w:rsidRDefault="00793957" w:rsidP="00793957">
                            <w:pPr>
                              <w:spacing w:line="276" w:lineRule="auto"/>
                              <w:jc w:val="center"/>
                              <w:rPr>
                                <w:rFonts w:ascii="Sakkal Majalla" w:hAnsi="Sakkal Majalla" w:cs="Sakkal Majalla"/>
                                <w:b/>
                                <w:bCs/>
                                <w:sz w:val="28"/>
                                <w:szCs w:val="28"/>
                              </w:rPr>
                            </w:pPr>
                            <w:r w:rsidRPr="005C7AB2">
                              <w:rPr>
                                <w:rFonts w:ascii="Sakkal Majalla" w:hAnsi="Sakkal Majalla" w:cs="Sakkal Majalla"/>
                                <w:b/>
                                <w:bCs/>
                                <w:sz w:val="28"/>
                                <w:szCs w:val="28"/>
                                <w:rtl/>
                              </w:rPr>
                              <w:t>قرار المجلس التنفيذي رقم (</w:t>
                            </w:r>
                            <w:r>
                              <w:rPr>
                                <w:rFonts w:ascii="Sakkal Majalla" w:hAnsi="Sakkal Majalla" w:cs="Sakkal Majalla" w:hint="cs"/>
                                <w:b/>
                                <w:bCs/>
                                <w:sz w:val="28"/>
                                <w:szCs w:val="28"/>
                                <w:rtl/>
                              </w:rPr>
                              <w:t>22</w:t>
                            </w:r>
                            <w:r w:rsidRPr="005C7AB2">
                              <w:rPr>
                                <w:rFonts w:ascii="Sakkal Majalla" w:hAnsi="Sakkal Majalla" w:cs="Sakkal Majalla"/>
                                <w:b/>
                                <w:bCs/>
                                <w:sz w:val="28"/>
                                <w:szCs w:val="28"/>
                                <w:rtl/>
                              </w:rPr>
                              <w:t>) لسنة 2025م</w:t>
                            </w:r>
                          </w:p>
                          <w:p w14:paraId="00E92EDE" w14:textId="77777777" w:rsidR="00793957" w:rsidRPr="005C7AB2" w:rsidRDefault="00793957" w:rsidP="00793957">
                            <w:pPr>
                              <w:spacing w:line="276" w:lineRule="auto"/>
                              <w:jc w:val="center"/>
                              <w:rPr>
                                <w:rFonts w:ascii="Sakkal Majalla" w:hAnsi="Sakkal Majalla" w:cs="Sakkal Majalla"/>
                                <w:b/>
                                <w:bCs/>
                                <w:sz w:val="28"/>
                                <w:szCs w:val="28"/>
                              </w:rPr>
                            </w:pPr>
                            <w:r w:rsidRPr="005C7AB2">
                              <w:rPr>
                                <w:rFonts w:ascii="Sakkal Majalla" w:hAnsi="Sakkal Majalla" w:cs="Sakkal Majalla"/>
                                <w:b/>
                                <w:bCs/>
                                <w:sz w:val="28"/>
                                <w:szCs w:val="28"/>
                                <w:rtl/>
                                <w:lang w:bidi="ar-AE"/>
                              </w:rPr>
                              <w:t>بشأن</w:t>
                            </w:r>
                          </w:p>
                          <w:p w14:paraId="0CB7ACA1" w14:textId="77777777" w:rsidR="00793957" w:rsidRPr="005C7AB2" w:rsidRDefault="00793957" w:rsidP="00793957">
                            <w:pPr>
                              <w:spacing w:line="276" w:lineRule="auto"/>
                              <w:jc w:val="center"/>
                              <w:rPr>
                                <w:rFonts w:ascii="Sakkal Majalla" w:hAnsi="Sakkal Majalla" w:cs="Sakkal Majalla"/>
                                <w:b/>
                                <w:bCs/>
                                <w:sz w:val="28"/>
                                <w:szCs w:val="28"/>
                              </w:rPr>
                            </w:pPr>
                            <w:r w:rsidRPr="005C7AB2">
                              <w:rPr>
                                <w:rFonts w:ascii="Sakkal Majalla" w:hAnsi="Sakkal Majalla" w:cs="Sakkal Majalla"/>
                                <w:b/>
                                <w:bCs/>
                                <w:sz w:val="28"/>
                                <w:szCs w:val="28"/>
                                <w:rtl/>
                                <w:lang w:bidi="ar-AE"/>
                              </w:rPr>
                              <w:t xml:space="preserve">ترقية وتعيين مدير </w:t>
                            </w:r>
                            <w:r>
                              <w:rPr>
                                <w:rFonts w:ascii="Sakkal Majalla" w:hAnsi="Sakkal Majalla" w:cs="Sakkal Majalla" w:hint="cs"/>
                                <w:b/>
                                <w:bCs/>
                                <w:sz w:val="28"/>
                                <w:szCs w:val="28"/>
                                <w:rtl/>
                                <w:lang w:bidi="ar-AE"/>
                              </w:rPr>
                              <w:t>لمعهد</w:t>
                            </w:r>
                            <w:r w:rsidRPr="005C7AB2">
                              <w:rPr>
                                <w:rFonts w:ascii="Sakkal Majalla" w:hAnsi="Sakkal Majalla" w:cs="Sakkal Majalla"/>
                                <w:b/>
                                <w:bCs/>
                                <w:sz w:val="28"/>
                                <w:szCs w:val="28"/>
                                <w:rtl/>
                                <w:lang w:bidi="ar-AE"/>
                              </w:rPr>
                              <w:t xml:space="preserve"> الشارقة </w:t>
                            </w:r>
                            <w:r>
                              <w:rPr>
                                <w:rFonts w:ascii="Sakkal Majalla" w:hAnsi="Sakkal Majalla" w:cs="Sakkal Majalla" w:hint="cs"/>
                                <w:b/>
                                <w:bCs/>
                                <w:sz w:val="28"/>
                                <w:szCs w:val="28"/>
                                <w:rtl/>
                                <w:lang w:bidi="ar-AE"/>
                              </w:rPr>
                              <w:t>للتراث</w:t>
                            </w:r>
                          </w:p>
                          <w:p w14:paraId="551ECD57" w14:textId="77777777" w:rsidR="00793957" w:rsidRPr="00793957" w:rsidRDefault="00793957" w:rsidP="00793957">
                            <w:pPr>
                              <w:spacing w:before="600" w:line="480" w:lineRule="exact"/>
                              <w:jc w:val="center"/>
                              <w:rPr>
                                <w:rFonts w:ascii="Sakkal Majalla" w:hAnsi="Sakkal Majalla" w:cs="Sakkal Majalla"/>
                                <w:b/>
                                <w:bCs/>
                                <w:sz w:val="72"/>
                                <w:szCs w:val="7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B28121E" id="_x0000_s1069" style="position:absolute;margin-left:122.1pt;margin-top:192.2pt;width:234.15pt;height:128.7pt;flip:y;z-index:-251185152;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" strokeweight="4.5pt">
                <v:stroke linestyle="thickThin"/>
                <v:textbox>
                  <w:txbxContent>
                    <w:p w14:paraId="20CE9712" w14:textId="77777777" w:rsidR="00793957" w:rsidRDefault="00793957" w:rsidP="00793957">
                      <w:pPr>
                        <w:spacing w:line="276" w:lineRule="auto"/>
                        <w:jc w:val="center"/>
                        <w:rPr>
                          <w:rFonts w:ascii="Sakkal Majalla" w:hAnsi="Sakkal Majalla" w:cs="Sakkal Majalla"/>
                          <w:b/>
                          <w:bCs/>
                          <w:sz w:val="30"/>
                          <w:szCs w:val="30"/>
                          <w:rtl/>
                          <w:lang w:bidi="ar-AE"/>
                        </w:rPr>
                      </w:pPr>
                    </w:p>
                    <w:p w14:paraId="171E4FD4" w14:textId="77777777" w:rsidR="00793957" w:rsidRPr="005C7AB2" w:rsidRDefault="00793957" w:rsidP="00793957">
                      <w:pPr>
                        <w:spacing w:line="276" w:lineRule="auto"/>
                        <w:jc w:val="center"/>
                        <w:rPr>
                          <w:rFonts w:ascii="Sakkal Majalla" w:hAnsi="Sakkal Majalla" w:cs="Sakkal Majalla"/>
                          <w:b/>
                          <w:bCs/>
                          <w:sz w:val="28"/>
                          <w:szCs w:val="28"/>
                        </w:rPr>
                      </w:pPr>
                      <w:r w:rsidRPr="005C7AB2">
                        <w:rPr>
                          <w:rFonts w:ascii="Sakkal Majalla" w:hAnsi="Sakkal Majalla" w:cs="Sakkal Majalla"/>
                          <w:b/>
                          <w:bCs/>
                          <w:sz w:val="28"/>
                          <w:szCs w:val="28"/>
                          <w:rtl/>
                        </w:rPr>
                        <w:t>قرار المجلس التنفيذي رقم (</w:t>
                      </w:r>
                      <w:r>
                        <w:rPr>
                          <w:rFonts w:ascii="Sakkal Majalla" w:hAnsi="Sakkal Majalla" w:cs="Sakkal Majalla" w:hint="cs"/>
                          <w:b/>
                          <w:bCs/>
                          <w:sz w:val="28"/>
                          <w:szCs w:val="28"/>
                          <w:rtl/>
                        </w:rPr>
                        <w:t>22</w:t>
                      </w:r>
                      <w:r w:rsidRPr="005C7AB2">
                        <w:rPr>
                          <w:rFonts w:ascii="Sakkal Majalla" w:hAnsi="Sakkal Majalla" w:cs="Sakkal Majalla"/>
                          <w:b/>
                          <w:bCs/>
                          <w:sz w:val="28"/>
                          <w:szCs w:val="28"/>
                          <w:rtl/>
                        </w:rPr>
                        <w:t>) لسنة 2025م</w:t>
                      </w:r>
                    </w:p>
                    <w:p w14:paraId="00E92EDE" w14:textId="77777777" w:rsidR="00793957" w:rsidRPr="005C7AB2" w:rsidRDefault="00793957" w:rsidP="00793957">
                      <w:pPr>
                        <w:spacing w:line="276" w:lineRule="auto"/>
                        <w:jc w:val="center"/>
                        <w:rPr>
                          <w:rFonts w:ascii="Sakkal Majalla" w:hAnsi="Sakkal Majalla" w:cs="Sakkal Majalla"/>
                          <w:b/>
                          <w:bCs/>
                          <w:sz w:val="28"/>
                          <w:szCs w:val="28"/>
                        </w:rPr>
                      </w:pPr>
                      <w:r w:rsidRPr="005C7AB2">
                        <w:rPr>
                          <w:rFonts w:ascii="Sakkal Majalla" w:hAnsi="Sakkal Majalla" w:cs="Sakkal Majalla"/>
                          <w:b/>
                          <w:bCs/>
                          <w:sz w:val="28"/>
                          <w:szCs w:val="28"/>
                          <w:rtl/>
                          <w:lang w:bidi="ar-AE"/>
                        </w:rPr>
                        <w:t>بشأن</w:t>
                      </w:r>
                    </w:p>
                    <w:p w14:paraId="0CB7ACA1" w14:textId="77777777" w:rsidR="00793957" w:rsidRPr="005C7AB2" w:rsidRDefault="00793957" w:rsidP="00793957">
                      <w:pPr>
                        <w:spacing w:line="276" w:lineRule="auto"/>
                        <w:jc w:val="center"/>
                        <w:rPr>
                          <w:rFonts w:ascii="Sakkal Majalla" w:hAnsi="Sakkal Majalla" w:cs="Sakkal Majalla"/>
                          <w:b/>
                          <w:bCs/>
                          <w:sz w:val="28"/>
                          <w:szCs w:val="28"/>
                        </w:rPr>
                      </w:pPr>
                      <w:r w:rsidRPr="005C7AB2">
                        <w:rPr>
                          <w:rFonts w:ascii="Sakkal Majalla" w:hAnsi="Sakkal Majalla" w:cs="Sakkal Majalla"/>
                          <w:b/>
                          <w:bCs/>
                          <w:sz w:val="28"/>
                          <w:szCs w:val="28"/>
                          <w:rtl/>
                          <w:lang w:bidi="ar-AE"/>
                        </w:rPr>
                        <w:t xml:space="preserve">ترقية وتعيين مدير </w:t>
                      </w:r>
                      <w:r>
                        <w:rPr>
                          <w:rFonts w:ascii="Sakkal Majalla" w:hAnsi="Sakkal Majalla" w:cs="Sakkal Majalla" w:hint="cs"/>
                          <w:b/>
                          <w:bCs/>
                          <w:sz w:val="28"/>
                          <w:szCs w:val="28"/>
                          <w:rtl/>
                          <w:lang w:bidi="ar-AE"/>
                        </w:rPr>
                        <w:t>لمعهد</w:t>
                      </w:r>
                      <w:r w:rsidRPr="005C7AB2">
                        <w:rPr>
                          <w:rFonts w:ascii="Sakkal Majalla" w:hAnsi="Sakkal Majalla" w:cs="Sakkal Majalla"/>
                          <w:b/>
                          <w:bCs/>
                          <w:sz w:val="28"/>
                          <w:szCs w:val="28"/>
                          <w:rtl/>
                          <w:lang w:bidi="ar-AE"/>
                        </w:rPr>
                        <w:t xml:space="preserve"> الشارقة </w:t>
                      </w:r>
                      <w:r>
                        <w:rPr>
                          <w:rFonts w:ascii="Sakkal Majalla" w:hAnsi="Sakkal Majalla" w:cs="Sakkal Majalla" w:hint="cs"/>
                          <w:b/>
                          <w:bCs/>
                          <w:sz w:val="28"/>
                          <w:szCs w:val="28"/>
                          <w:rtl/>
                          <w:lang w:bidi="ar-AE"/>
                        </w:rPr>
                        <w:t>للتراث</w:t>
                      </w:r>
                    </w:p>
                    <w:p w14:paraId="551ECD57" w14:textId="77777777" w:rsidR="00793957" w:rsidRPr="00793957" w:rsidRDefault="00793957" w:rsidP="00793957">
                      <w:pPr>
                        <w:spacing w:before="600" w:line="480" w:lineRule="exact"/>
                        <w:jc w:val="center"/>
                        <w:rPr>
                          <w:rFonts w:ascii="Sakkal Majalla" w:hAnsi="Sakkal Majalla" w:cs="Sakkal Majalla"/>
                          <w:b/>
                          <w:bCs/>
                          <w:sz w:val="72"/>
                          <w:szCs w:val="72"/>
                        </w:rPr>
                      </w:pPr>
                    </w:p>
                  </w:txbxContent>
                </v:textbox>
                <w10:wrap type="square" anchorx="margin" anchory="margin"/>
              </v:roundrect>
            </w:pict>
          </mc:Fallback>
        </mc:AlternateContent>
      </w:r>
      <w:r w:rsidR="00190915">
        <w:rPr>
          <w:sz w:val="28"/>
          <w:szCs w:val="28"/>
          <w:lang w:bidi="ar-AE"/>
        </w:rPr>
        <w:br w:type="page"/>
      </w:r>
    </w:p>
    <w:p w14:paraId="40800241" w14:textId="0EBE793A" w:rsidR="00DE63FD" w:rsidRPr="005C7AB2" w:rsidRDefault="00DE63FD" w:rsidP="001867E8">
      <w:pPr>
        <w:spacing w:line="276" w:lineRule="auto"/>
        <w:jc w:val="center"/>
        <w:rPr>
          <w:rFonts w:ascii="Sakkal Majalla" w:hAnsi="Sakkal Majalla" w:cs="Sakkal Majalla"/>
          <w:b/>
          <w:bCs/>
          <w:sz w:val="28"/>
          <w:szCs w:val="28"/>
        </w:rPr>
      </w:pPr>
      <w:r w:rsidRPr="005C7AB2">
        <w:rPr>
          <w:rFonts w:ascii="Sakkal Majalla" w:hAnsi="Sakkal Majalla" w:cs="Sakkal Majalla"/>
          <w:b/>
          <w:bCs/>
          <w:sz w:val="28"/>
          <w:szCs w:val="28"/>
          <w:rtl/>
        </w:rPr>
        <w:lastRenderedPageBreak/>
        <w:t>قرار المجلس التنفيذي رقم (</w:t>
      </w:r>
      <w:r>
        <w:rPr>
          <w:rFonts w:ascii="Sakkal Majalla" w:hAnsi="Sakkal Majalla" w:cs="Sakkal Majalla" w:hint="cs"/>
          <w:b/>
          <w:bCs/>
          <w:sz w:val="28"/>
          <w:szCs w:val="28"/>
          <w:rtl/>
        </w:rPr>
        <w:t>22</w:t>
      </w:r>
      <w:r w:rsidRPr="005C7AB2">
        <w:rPr>
          <w:rFonts w:ascii="Sakkal Majalla" w:hAnsi="Sakkal Majalla" w:cs="Sakkal Majalla"/>
          <w:b/>
          <w:bCs/>
          <w:sz w:val="28"/>
          <w:szCs w:val="28"/>
          <w:rtl/>
        </w:rPr>
        <w:t>) لسنة 2025م</w:t>
      </w:r>
    </w:p>
    <w:p w14:paraId="09E3525B" w14:textId="77777777" w:rsidR="00DE63FD" w:rsidRPr="005C7AB2" w:rsidRDefault="00DE63FD" w:rsidP="00DE63FD">
      <w:pPr>
        <w:spacing w:line="276" w:lineRule="auto"/>
        <w:jc w:val="center"/>
        <w:rPr>
          <w:rFonts w:ascii="Sakkal Majalla" w:hAnsi="Sakkal Majalla" w:cs="Sakkal Majalla"/>
          <w:b/>
          <w:bCs/>
          <w:sz w:val="28"/>
          <w:szCs w:val="28"/>
        </w:rPr>
      </w:pPr>
      <w:r w:rsidRPr="005C7AB2">
        <w:rPr>
          <w:rFonts w:ascii="Sakkal Majalla" w:hAnsi="Sakkal Majalla" w:cs="Sakkal Majalla"/>
          <w:b/>
          <w:bCs/>
          <w:sz w:val="28"/>
          <w:szCs w:val="28"/>
          <w:rtl/>
          <w:lang w:bidi="ar-AE"/>
        </w:rPr>
        <w:t>بشأن</w:t>
      </w:r>
    </w:p>
    <w:p w14:paraId="70DB1F42" w14:textId="77777777" w:rsidR="00DE63FD" w:rsidRPr="005C7AB2" w:rsidRDefault="00DE63FD" w:rsidP="00DE63FD">
      <w:pPr>
        <w:spacing w:line="276" w:lineRule="auto"/>
        <w:jc w:val="center"/>
        <w:rPr>
          <w:rFonts w:ascii="Sakkal Majalla" w:hAnsi="Sakkal Majalla" w:cs="Sakkal Majalla"/>
          <w:b/>
          <w:bCs/>
          <w:sz w:val="28"/>
          <w:szCs w:val="28"/>
        </w:rPr>
      </w:pPr>
      <w:r w:rsidRPr="005C7AB2">
        <w:rPr>
          <w:rFonts w:ascii="Sakkal Majalla" w:hAnsi="Sakkal Majalla" w:cs="Sakkal Majalla"/>
          <w:b/>
          <w:bCs/>
          <w:sz w:val="28"/>
          <w:szCs w:val="28"/>
          <w:rtl/>
          <w:lang w:bidi="ar-AE"/>
        </w:rPr>
        <w:t xml:space="preserve">ترقية وتعيين مدير </w:t>
      </w:r>
      <w:r>
        <w:rPr>
          <w:rFonts w:ascii="Sakkal Majalla" w:hAnsi="Sakkal Majalla" w:cs="Sakkal Majalla" w:hint="cs"/>
          <w:b/>
          <w:bCs/>
          <w:sz w:val="28"/>
          <w:szCs w:val="28"/>
          <w:rtl/>
          <w:lang w:bidi="ar-AE"/>
        </w:rPr>
        <w:t>لمعهد</w:t>
      </w:r>
      <w:r w:rsidRPr="005C7AB2">
        <w:rPr>
          <w:rFonts w:ascii="Sakkal Majalla" w:hAnsi="Sakkal Majalla" w:cs="Sakkal Majalla"/>
          <w:b/>
          <w:bCs/>
          <w:sz w:val="28"/>
          <w:szCs w:val="28"/>
          <w:rtl/>
          <w:lang w:bidi="ar-AE"/>
        </w:rPr>
        <w:t xml:space="preserve"> الشارقة </w:t>
      </w:r>
      <w:r>
        <w:rPr>
          <w:rFonts w:ascii="Sakkal Majalla" w:hAnsi="Sakkal Majalla" w:cs="Sakkal Majalla" w:hint="cs"/>
          <w:b/>
          <w:bCs/>
          <w:sz w:val="28"/>
          <w:szCs w:val="28"/>
          <w:rtl/>
          <w:lang w:bidi="ar-AE"/>
        </w:rPr>
        <w:t>للتراث</w:t>
      </w:r>
    </w:p>
    <w:p w14:paraId="214B1BA4" w14:textId="77777777" w:rsidR="00DE63FD" w:rsidRPr="005C7AB2" w:rsidRDefault="00DE63FD" w:rsidP="00DE63FD">
      <w:pPr>
        <w:spacing w:line="276" w:lineRule="auto"/>
        <w:rPr>
          <w:rFonts w:ascii="Sakkal Majalla" w:hAnsi="Sakkal Majalla" w:cs="Sakkal Majalla"/>
          <w:b/>
          <w:bCs/>
          <w:sz w:val="28"/>
          <w:szCs w:val="28"/>
          <w:rtl/>
          <w:lang w:bidi="ar-AE"/>
        </w:rPr>
      </w:pPr>
    </w:p>
    <w:p w14:paraId="5970355F" w14:textId="77777777" w:rsidR="00DE63FD" w:rsidRPr="005C7AB2" w:rsidRDefault="00DE63FD" w:rsidP="00DE63FD">
      <w:pPr>
        <w:spacing w:line="276" w:lineRule="auto"/>
        <w:jc w:val="lowKashida"/>
        <w:rPr>
          <w:rFonts w:ascii="Sakkal Majalla" w:hAnsi="Sakkal Majalla" w:cs="Sakkal Majalla"/>
          <w:sz w:val="28"/>
          <w:szCs w:val="28"/>
          <w:rtl/>
          <w:lang w:bidi="ar-AE"/>
        </w:rPr>
      </w:pPr>
      <w:r w:rsidRPr="005C7AB2">
        <w:rPr>
          <w:rFonts w:ascii="Sakkal Majalla" w:hAnsi="Sakkal Majalla" w:cs="Sakkal Majalla"/>
          <w:sz w:val="28"/>
          <w:szCs w:val="28"/>
          <w:rtl/>
          <w:lang w:bidi="ar-AE"/>
        </w:rPr>
        <w:t>نحن سلطان بن محمد بن سلطان القاسمي ولي العهد نائب الحاكم رئيس المجلس التنفيذي لإمارة الشارقة،</w:t>
      </w:r>
    </w:p>
    <w:p w14:paraId="40BC72B3" w14:textId="77777777" w:rsidR="00DE63FD" w:rsidRPr="005C7AB2" w:rsidRDefault="00DE63FD" w:rsidP="00DE63FD">
      <w:pPr>
        <w:spacing w:line="276" w:lineRule="auto"/>
        <w:jc w:val="lowKashida"/>
        <w:rPr>
          <w:rFonts w:ascii="Sakkal Majalla" w:hAnsi="Sakkal Majalla" w:cs="Sakkal Majalla"/>
          <w:sz w:val="28"/>
          <w:szCs w:val="28"/>
          <w:rtl/>
        </w:rPr>
      </w:pPr>
      <w:r w:rsidRPr="005C7AB2">
        <w:rPr>
          <w:rFonts w:ascii="Sakkal Majalla" w:hAnsi="Sakkal Majalla" w:cs="Sakkal Majalla"/>
          <w:sz w:val="28"/>
          <w:szCs w:val="28"/>
          <w:rtl/>
        </w:rPr>
        <w:t>بعد الاطلاع على القانون رقم (2) لسنة 1999م بشأن إنشاء المجلس التنفيذي لإمارة الشارقة ولائحته الداخلية وتعديلاته،</w:t>
      </w:r>
    </w:p>
    <w:p w14:paraId="18891A2A" w14:textId="77777777" w:rsidR="00DE63FD" w:rsidRPr="005C7AB2" w:rsidRDefault="00DE63FD" w:rsidP="00DE63FD">
      <w:pPr>
        <w:spacing w:line="276" w:lineRule="auto"/>
        <w:jc w:val="lowKashida"/>
        <w:rPr>
          <w:rFonts w:ascii="Sakkal Majalla" w:hAnsi="Sakkal Majalla" w:cs="Sakkal Majalla"/>
          <w:sz w:val="28"/>
          <w:szCs w:val="28"/>
          <w:rtl/>
        </w:rPr>
      </w:pPr>
      <w:r w:rsidRPr="005C7AB2">
        <w:rPr>
          <w:rFonts w:ascii="Sakkal Majalla" w:hAnsi="Sakkal Majalla" w:cs="Sakkal Majalla"/>
          <w:sz w:val="28"/>
          <w:szCs w:val="28"/>
          <w:rtl/>
        </w:rPr>
        <w:t>والقانون رقم (</w:t>
      </w:r>
      <w:r>
        <w:rPr>
          <w:rFonts w:ascii="Sakkal Majalla" w:hAnsi="Sakkal Majalla" w:cs="Sakkal Majalla" w:hint="cs"/>
          <w:sz w:val="28"/>
          <w:szCs w:val="28"/>
          <w:rtl/>
        </w:rPr>
        <w:t>10</w:t>
      </w:r>
      <w:r w:rsidRPr="005C7AB2">
        <w:rPr>
          <w:rFonts w:ascii="Sakkal Majalla" w:hAnsi="Sakkal Majalla" w:cs="Sakkal Majalla"/>
          <w:sz w:val="28"/>
          <w:szCs w:val="28"/>
          <w:rtl/>
        </w:rPr>
        <w:t xml:space="preserve">) لسنة </w:t>
      </w:r>
      <w:r>
        <w:rPr>
          <w:rFonts w:ascii="Sakkal Majalla" w:hAnsi="Sakkal Majalla" w:cs="Sakkal Majalla" w:hint="cs"/>
          <w:sz w:val="28"/>
          <w:szCs w:val="28"/>
          <w:rtl/>
        </w:rPr>
        <w:t>2018م</w:t>
      </w:r>
      <w:r w:rsidRPr="005C7AB2">
        <w:rPr>
          <w:rFonts w:ascii="Sakkal Majalla" w:hAnsi="Sakkal Majalla" w:cs="Sakkal Majalla"/>
          <w:sz w:val="28"/>
          <w:szCs w:val="28"/>
          <w:rtl/>
        </w:rPr>
        <w:t xml:space="preserve"> بشأن تنظيم </w:t>
      </w:r>
      <w:r>
        <w:rPr>
          <w:rFonts w:ascii="Sakkal Majalla" w:hAnsi="Sakkal Majalla" w:cs="Sakkal Majalla" w:hint="cs"/>
          <w:sz w:val="28"/>
          <w:szCs w:val="28"/>
          <w:rtl/>
        </w:rPr>
        <w:t>معهد الشارقة للتراث</w:t>
      </w:r>
      <w:r w:rsidRPr="005C7AB2">
        <w:rPr>
          <w:rFonts w:ascii="Sakkal Majalla" w:hAnsi="Sakkal Majalla" w:cs="Sakkal Majalla"/>
          <w:sz w:val="28"/>
          <w:szCs w:val="28"/>
          <w:rtl/>
        </w:rPr>
        <w:t>،</w:t>
      </w:r>
    </w:p>
    <w:p w14:paraId="5EBD8EA1" w14:textId="77777777" w:rsidR="00DE63FD" w:rsidRPr="005C7AB2" w:rsidRDefault="00DE63FD" w:rsidP="00DE63FD">
      <w:pPr>
        <w:spacing w:line="276" w:lineRule="auto"/>
        <w:jc w:val="lowKashida"/>
        <w:rPr>
          <w:rFonts w:ascii="Sakkal Majalla" w:hAnsi="Sakkal Majalla" w:cs="Sakkal Majalla"/>
          <w:sz w:val="28"/>
          <w:szCs w:val="28"/>
          <w:rtl/>
        </w:rPr>
      </w:pPr>
      <w:r w:rsidRPr="005C7AB2">
        <w:rPr>
          <w:rFonts w:ascii="Sakkal Majalla" w:hAnsi="Sakkal Majalla" w:cs="Sakkal Majalla"/>
          <w:sz w:val="28"/>
          <w:szCs w:val="28"/>
          <w:rtl/>
        </w:rPr>
        <w:t xml:space="preserve">والمرسوم بقانون رقم (2) لسنة 2025م بشأن الموارد البشرية لإمارة الشارقة، </w:t>
      </w:r>
    </w:p>
    <w:p w14:paraId="29159A5F" w14:textId="77777777" w:rsidR="00DE63FD" w:rsidRPr="005C7AB2" w:rsidRDefault="00DE63FD" w:rsidP="00DE63FD">
      <w:pPr>
        <w:spacing w:line="276" w:lineRule="auto"/>
        <w:jc w:val="lowKashida"/>
        <w:rPr>
          <w:rFonts w:ascii="Sakkal Majalla" w:hAnsi="Sakkal Majalla" w:cs="Sakkal Majalla"/>
          <w:sz w:val="28"/>
          <w:szCs w:val="28"/>
          <w:rtl/>
        </w:rPr>
      </w:pPr>
      <w:r w:rsidRPr="005C7AB2">
        <w:rPr>
          <w:rFonts w:ascii="Sakkal Majalla" w:hAnsi="Sakkal Majalla" w:cs="Sakkal Majalla"/>
          <w:sz w:val="28"/>
          <w:szCs w:val="28"/>
          <w:rtl/>
        </w:rPr>
        <w:t>وبناءً على ما تقتضيه المصلحة العامة،</w:t>
      </w:r>
    </w:p>
    <w:p w14:paraId="3CCFE6DC" w14:textId="77777777" w:rsidR="00DE63FD" w:rsidRPr="005C7AB2" w:rsidRDefault="00DE63FD" w:rsidP="00DE63FD">
      <w:pPr>
        <w:spacing w:before="240" w:line="276" w:lineRule="auto"/>
        <w:rPr>
          <w:rFonts w:ascii="Sakkal Majalla" w:hAnsi="Sakkal Majalla" w:cs="Sakkal Majalla"/>
          <w:b/>
          <w:bCs/>
          <w:sz w:val="28"/>
          <w:szCs w:val="28"/>
          <w:rtl/>
          <w:lang w:bidi="ar-AE"/>
        </w:rPr>
      </w:pPr>
      <w:r w:rsidRPr="005C7AB2">
        <w:rPr>
          <w:rFonts w:ascii="Sakkal Majalla" w:hAnsi="Sakkal Majalla" w:cs="Sakkal Majalla"/>
          <w:b/>
          <w:bCs/>
          <w:sz w:val="28"/>
          <w:szCs w:val="28"/>
          <w:rtl/>
          <w:lang w:bidi="ar-AE"/>
        </w:rPr>
        <w:t>أصدرنا القرار الآتي:</w:t>
      </w:r>
    </w:p>
    <w:p w14:paraId="0ED8502E" w14:textId="77777777" w:rsidR="00DE63FD" w:rsidRDefault="00DE63FD" w:rsidP="00DE63FD">
      <w:pPr>
        <w:spacing w:line="276" w:lineRule="auto"/>
        <w:rPr>
          <w:rFonts w:ascii="Sakkal Majalla" w:hAnsi="Sakkal Majalla" w:cs="Sakkal Majalla"/>
          <w:b/>
          <w:bCs/>
          <w:sz w:val="28"/>
          <w:szCs w:val="28"/>
          <w:rtl/>
          <w:lang w:bidi="ar-AE"/>
        </w:rPr>
      </w:pPr>
    </w:p>
    <w:p w14:paraId="1B88A86A" w14:textId="77777777" w:rsidR="00DE63FD" w:rsidRPr="005C7AB2" w:rsidRDefault="00DE63FD" w:rsidP="00DE63FD">
      <w:pPr>
        <w:spacing w:line="276" w:lineRule="auto"/>
        <w:jc w:val="center"/>
        <w:rPr>
          <w:rFonts w:ascii="Sakkal Majalla" w:hAnsi="Sakkal Majalla" w:cs="Sakkal Majalla"/>
          <w:b/>
          <w:bCs/>
          <w:sz w:val="28"/>
          <w:szCs w:val="28"/>
          <w:rtl/>
        </w:rPr>
      </w:pPr>
      <w:r w:rsidRPr="005C7AB2">
        <w:rPr>
          <w:rFonts w:ascii="Sakkal Majalla" w:hAnsi="Sakkal Majalla" w:cs="Sakkal Majalla"/>
          <w:b/>
          <w:bCs/>
          <w:sz w:val="28"/>
          <w:szCs w:val="28"/>
          <w:rtl/>
          <w:lang w:bidi="ar-AE"/>
        </w:rPr>
        <w:t>المادة (1)</w:t>
      </w:r>
    </w:p>
    <w:p w14:paraId="64B1AAB8" w14:textId="77777777" w:rsidR="00DE63FD" w:rsidRPr="005C7AB2" w:rsidRDefault="00DE63FD" w:rsidP="00DE63FD">
      <w:pPr>
        <w:spacing w:line="276" w:lineRule="auto"/>
        <w:jc w:val="lowKashida"/>
        <w:rPr>
          <w:rFonts w:ascii="Sakkal Majalla" w:hAnsi="Sakkal Majalla" w:cs="Sakkal Majalla"/>
          <w:sz w:val="28"/>
          <w:szCs w:val="28"/>
          <w:rtl/>
          <w:lang w:bidi="ar-AE"/>
        </w:rPr>
      </w:pPr>
      <w:r w:rsidRPr="005C7AB2">
        <w:rPr>
          <w:rFonts w:ascii="Sakkal Majalla" w:hAnsi="Sakkal Majalla" w:cs="Sakkal Majalla"/>
          <w:sz w:val="28"/>
          <w:szCs w:val="28"/>
          <w:rtl/>
          <w:lang w:bidi="ar-AE"/>
        </w:rPr>
        <w:t xml:space="preserve">يُرقّى سعادة/ </w:t>
      </w:r>
      <w:r>
        <w:rPr>
          <w:rFonts w:ascii="Sakkal Majalla" w:hAnsi="Sakkal Majalla" w:cs="Sakkal Majalla" w:hint="cs"/>
          <w:sz w:val="28"/>
          <w:szCs w:val="28"/>
          <w:rtl/>
          <w:lang w:bidi="ar-AE"/>
        </w:rPr>
        <w:t>أبوبكر محمد صالح أحمد الكندي</w:t>
      </w:r>
      <w:r w:rsidRPr="005C7AB2">
        <w:rPr>
          <w:rFonts w:ascii="Sakkal Majalla" w:hAnsi="Sakkal Majalla" w:cs="Sakkal Majalla"/>
          <w:sz w:val="28"/>
          <w:szCs w:val="28"/>
          <w:rtl/>
          <w:lang w:bidi="ar-AE"/>
        </w:rPr>
        <w:t xml:space="preserve"> – مدير إدارة </w:t>
      </w:r>
      <w:r>
        <w:rPr>
          <w:rFonts w:ascii="Sakkal Majalla" w:hAnsi="Sakkal Majalla" w:cs="Sakkal Majalla" w:hint="cs"/>
          <w:sz w:val="28"/>
          <w:szCs w:val="28"/>
          <w:rtl/>
          <w:lang w:bidi="ar-AE"/>
        </w:rPr>
        <w:t>الشؤون القانونية</w:t>
      </w:r>
      <w:r w:rsidRPr="005C7AB2">
        <w:rPr>
          <w:rFonts w:ascii="Sakkal Majalla" w:hAnsi="Sakkal Majalla" w:cs="Sakkal Majalla"/>
          <w:sz w:val="28"/>
          <w:szCs w:val="28"/>
          <w:rtl/>
          <w:lang w:bidi="ar-AE"/>
        </w:rPr>
        <w:t xml:space="preserve"> </w:t>
      </w:r>
      <w:r>
        <w:rPr>
          <w:rFonts w:ascii="Sakkal Majalla" w:hAnsi="Sakkal Majalla" w:cs="Sakkal Majalla" w:hint="cs"/>
          <w:sz w:val="28"/>
          <w:szCs w:val="28"/>
          <w:rtl/>
          <w:lang w:bidi="ar-AE"/>
        </w:rPr>
        <w:t>بمعهد الشارقة للتراث</w:t>
      </w:r>
      <w:r w:rsidRPr="005C7AB2">
        <w:rPr>
          <w:rFonts w:ascii="Sakkal Majalla" w:hAnsi="Sakkal Majalla" w:cs="Sakkal Majalla"/>
          <w:sz w:val="28"/>
          <w:szCs w:val="28"/>
          <w:rtl/>
          <w:lang w:bidi="ar-AE"/>
        </w:rPr>
        <w:t xml:space="preserve"> إلى درجة "مدير دائرة" على نظام الوظائف الخاصة في حكومة الشارقة، ويُعيّن مديراً </w:t>
      </w:r>
      <w:r>
        <w:rPr>
          <w:rFonts w:ascii="Sakkal Majalla" w:hAnsi="Sakkal Majalla" w:cs="Sakkal Majalla" w:hint="cs"/>
          <w:sz w:val="28"/>
          <w:szCs w:val="28"/>
          <w:rtl/>
          <w:lang w:bidi="ar-AE"/>
        </w:rPr>
        <w:t>للمعهد</w:t>
      </w:r>
      <w:r w:rsidRPr="005C7AB2">
        <w:rPr>
          <w:rFonts w:ascii="Sakkal Majalla" w:hAnsi="Sakkal Majalla" w:cs="Sakkal Majalla"/>
          <w:sz w:val="28"/>
          <w:szCs w:val="28"/>
          <w:rtl/>
          <w:lang w:bidi="ar-AE"/>
        </w:rPr>
        <w:t>.</w:t>
      </w:r>
    </w:p>
    <w:p w14:paraId="0EEF483D" w14:textId="77777777" w:rsidR="00DE63FD" w:rsidRPr="005C7AB2" w:rsidRDefault="00DE63FD" w:rsidP="00DE63FD">
      <w:pPr>
        <w:spacing w:line="276" w:lineRule="auto"/>
        <w:rPr>
          <w:rFonts w:ascii="Sakkal Majalla" w:hAnsi="Sakkal Majalla" w:cs="Sakkal Majalla"/>
          <w:sz w:val="28"/>
          <w:szCs w:val="28"/>
        </w:rPr>
      </w:pPr>
    </w:p>
    <w:p w14:paraId="0CB2F526" w14:textId="77777777" w:rsidR="00DE63FD" w:rsidRPr="005C7AB2" w:rsidRDefault="00DE63FD" w:rsidP="00DE63FD">
      <w:pPr>
        <w:spacing w:line="276" w:lineRule="auto"/>
        <w:jc w:val="center"/>
        <w:rPr>
          <w:rFonts w:ascii="Sakkal Majalla" w:hAnsi="Sakkal Majalla" w:cs="Sakkal Majalla"/>
          <w:b/>
          <w:bCs/>
          <w:sz w:val="28"/>
          <w:szCs w:val="28"/>
          <w:rtl/>
          <w:lang w:bidi="ar-AE"/>
        </w:rPr>
      </w:pPr>
      <w:r w:rsidRPr="005C7AB2">
        <w:rPr>
          <w:rFonts w:ascii="Sakkal Majalla" w:hAnsi="Sakkal Majalla" w:cs="Sakkal Majalla"/>
          <w:b/>
          <w:bCs/>
          <w:sz w:val="28"/>
          <w:szCs w:val="28"/>
          <w:rtl/>
          <w:lang w:bidi="ar-AE"/>
        </w:rPr>
        <w:t>المادة (2)</w:t>
      </w:r>
    </w:p>
    <w:p w14:paraId="487373FE" w14:textId="77777777" w:rsidR="00DE63FD" w:rsidRPr="005C7AB2" w:rsidRDefault="00DE63FD" w:rsidP="00DE63FD">
      <w:pPr>
        <w:spacing w:line="276" w:lineRule="auto"/>
        <w:jc w:val="lowKashida"/>
        <w:rPr>
          <w:rFonts w:ascii="Sakkal Majalla" w:hAnsi="Sakkal Majalla" w:cs="Sakkal Majalla"/>
          <w:sz w:val="28"/>
          <w:szCs w:val="28"/>
          <w:rtl/>
          <w:lang w:bidi="ar-AE"/>
        </w:rPr>
      </w:pPr>
      <w:r w:rsidRPr="005C7AB2">
        <w:rPr>
          <w:rFonts w:ascii="Sakkal Majalla" w:hAnsi="Sakkal Majalla" w:cs="Sakkal Majalla"/>
          <w:sz w:val="28"/>
          <w:szCs w:val="28"/>
          <w:rtl/>
          <w:lang w:bidi="ar-AE"/>
        </w:rPr>
        <w:t>يُعمل بهذا القرار من تاريخ صدوره وعلى الجهات المعنية تنفيذه كلٌّ فيما يخصه ويُنشر في الجريدة الرسمية.</w:t>
      </w:r>
    </w:p>
    <w:p w14:paraId="1035B22A" w14:textId="77777777" w:rsidR="00DE63FD" w:rsidRPr="005C7AB2" w:rsidRDefault="00DE63FD" w:rsidP="00DE63FD">
      <w:pPr>
        <w:spacing w:line="276" w:lineRule="auto"/>
        <w:rPr>
          <w:rFonts w:ascii="Sakkal Majalla" w:hAnsi="Sakkal Majalla" w:cs="Sakkal Majalla"/>
          <w:b/>
          <w:bCs/>
          <w:sz w:val="28"/>
          <w:szCs w:val="28"/>
          <w:rtl/>
          <w:lang w:bidi="ar-AE"/>
        </w:rPr>
      </w:pPr>
    </w:p>
    <w:p w14:paraId="7700B565" w14:textId="77777777" w:rsidR="00DE63FD" w:rsidRPr="005C7AB2" w:rsidRDefault="00DE63FD" w:rsidP="00DE63FD">
      <w:pPr>
        <w:spacing w:line="276" w:lineRule="auto"/>
        <w:rPr>
          <w:rFonts w:ascii="Sakkal Majalla" w:hAnsi="Sakkal Majalla" w:cs="Sakkal Majalla"/>
          <w:sz w:val="28"/>
          <w:szCs w:val="28"/>
          <w:rtl/>
          <w:lang w:bidi="ar-AE"/>
        </w:rPr>
      </w:pPr>
      <w:r w:rsidRPr="005C7AB2">
        <w:rPr>
          <w:rFonts w:ascii="Sakkal Majalla" w:hAnsi="Sakkal Majalla" w:cs="Sakkal Majalla"/>
          <w:b/>
          <w:bCs/>
          <w:sz w:val="28"/>
          <w:szCs w:val="28"/>
          <w:rtl/>
          <w:lang w:bidi="ar-AE"/>
        </w:rPr>
        <w:t xml:space="preserve">صدر عنا بتاريخ: </w:t>
      </w:r>
    </w:p>
    <w:p w14:paraId="713BD01C" w14:textId="77777777" w:rsidR="00DE63FD" w:rsidRPr="005C7AB2" w:rsidRDefault="00DE63FD" w:rsidP="00DE63FD">
      <w:pPr>
        <w:spacing w:line="276" w:lineRule="auto"/>
        <w:rPr>
          <w:rFonts w:ascii="Sakkal Majalla" w:hAnsi="Sakkal Majalla" w:cs="Sakkal Majalla"/>
          <w:b/>
          <w:bCs/>
          <w:sz w:val="28"/>
          <w:szCs w:val="28"/>
          <w:rtl/>
        </w:rPr>
      </w:pPr>
      <w:r w:rsidRPr="005C7AB2">
        <w:rPr>
          <w:rFonts w:ascii="Sakkal Majalla" w:hAnsi="Sakkal Majalla" w:cs="Sakkal Majalla"/>
          <w:b/>
          <w:bCs/>
          <w:sz w:val="28"/>
          <w:szCs w:val="28"/>
          <w:rtl/>
          <w:lang w:bidi="ar-AE"/>
        </w:rPr>
        <w:t>الأربعــــــاء: 29 ذو الحجة 1446ه</w:t>
      </w:r>
    </w:p>
    <w:p w14:paraId="3D5B397C" w14:textId="00EFF8C0" w:rsidR="00DE63FD" w:rsidRPr="005C7AB2" w:rsidRDefault="00DE63FD" w:rsidP="00DE63FD">
      <w:pPr>
        <w:spacing w:line="276" w:lineRule="auto"/>
        <w:rPr>
          <w:rFonts w:ascii="Sakkal Majalla" w:hAnsi="Sakkal Majalla" w:cs="Sakkal Majalla"/>
          <w:b/>
          <w:bCs/>
          <w:sz w:val="28"/>
          <w:szCs w:val="28"/>
          <w:rtl/>
        </w:rPr>
      </w:pPr>
      <w:r w:rsidRPr="005C7AB2">
        <w:rPr>
          <w:rFonts w:ascii="Sakkal Majalla" w:hAnsi="Sakkal Majalla" w:cs="Sakkal Majalla"/>
          <w:b/>
          <w:bCs/>
          <w:sz w:val="28"/>
          <w:szCs w:val="28"/>
          <w:rtl/>
          <w:lang w:bidi="ar-AE"/>
        </w:rPr>
        <w:t>المـــوافق: 25 يونيــــــــــــــــــــو 2025م</w:t>
      </w:r>
    </w:p>
    <w:p w14:paraId="6FB92B4D" w14:textId="77777777" w:rsidR="00DE63FD" w:rsidRPr="005C7AB2" w:rsidRDefault="00DE63FD" w:rsidP="00DE63FD">
      <w:pPr>
        <w:spacing w:line="276" w:lineRule="auto"/>
        <w:rPr>
          <w:rFonts w:ascii="Sakkal Majalla" w:hAnsi="Sakkal Majalla" w:cs="Sakkal Majalla"/>
          <w:b/>
          <w:bCs/>
          <w:sz w:val="28"/>
          <w:szCs w:val="28"/>
        </w:rPr>
      </w:pPr>
    </w:p>
    <w:p w14:paraId="2DBF2056" w14:textId="77777777" w:rsidR="00DE63FD" w:rsidRPr="005C7AB2" w:rsidRDefault="00DE63FD" w:rsidP="00DE63FD">
      <w:pPr>
        <w:spacing w:line="276" w:lineRule="auto"/>
        <w:jc w:val="right"/>
        <w:rPr>
          <w:rFonts w:ascii="Sakkal Majalla" w:hAnsi="Sakkal Majalla" w:cs="Sakkal Majalla"/>
          <w:b/>
          <w:bCs/>
          <w:sz w:val="28"/>
          <w:szCs w:val="28"/>
          <w:rtl/>
          <w:lang w:bidi="ar-AE"/>
        </w:rPr>
      </w:pPr>
      <w:r w:rsidRPr="005C7AB2">
        <w:rPr>
          <w:rFonts w:ascii="Sakkal Majalla" w:hAnsi="Sakkal Majalla" w:cs="Sakkal Majalla"/>
          <w:b/>
          <w:bCs/>
          <w:sz w:val="28"/>
          <w:szCs w:val="28"/>
          <w:rtl/>
          <w:lang w:bidi="ar-AE"/>
        </w:rPr>
        <w:t>سلطان بن محمد بن سلطان القاسمي</w:t>
      </w:r>
    </w:p>
    <w:p w14:paraId="1848445C" w14:textId="77777777" w:rsidR="00DE63FD" w:rsidRPr="005C7AB2" w:rsidRDefault="00DE63FD" w:rsidP="00DE63FD">
      <w:pPr>
        <w:spacing w:line="276" w:lineRule="auto"/>
        <w:jc w:val="right"/>
        <w:rPr>
          <w:rFonts w:ascii="Sakkal Majalla" w:hAnsi="Sakkal Majalla" w:cs="Sakkal Majalla"/>
          <w:b/>
          <w:bCs/>
          <w:sz w:val="28"/>
          <w:szCs w:val="28"/>
          <w:rtl/>
          <w:lang w:bidi="ar-AE"/>
        </w:rPr>
      </w:pPr>
      <w:r w:rsidRPr="005C7AB2">
        <w:rPr>
          <w:rFonts w:ascii="Sakkal Majalla" w:hAnsi="Sakkal Majalla" w:cs="Sakkal Majalla"/>
          <w:b/>
          <w:bCs/>
          <w:sz w:val="28"/>
          <w:szCs w:val="28"/>
          <w:rtl/>
          <w:lang w:bidi="ar-AE"/>
        </w:rPr>
        <w:t>ولي العهــــــد نائب حــــــــــاكم إمــــارة الشارقة</w:t>
      </w:r>
    </w:p>
    <w:p w14:paraId="27732AFB" w14:textId="77777777" w:rsidR="00DE63FD" w:rsidRPr="005C7AB2" w:rsidRDefault="00DE63FD" w:rsidP="00DE63FD">
      <w:pPr>
        <w:spacing w:line="276" w:lineRule="auto"/>
        <w:jc w:val="right"/>
        <w:rPr>
          <w:rFonts w:ascii="Sakkal Majalla" w:hAnsi="Sakkal Majalla" w:cs="Sakkal Majalla"/>
          <w:b/>
          <w:bCs/>
          <w:sz w:val="28"/>
          <w:szCs w:val="28"/>
          <w:lang w:bidi="ar-AE"/>
        </w:rPr>
      </w:pPr>
      <w:r w:rsidRPr="005C7AB2">
        <w:rPr>
          <w:rFonts w:ascii="Sakkal Majalla" w:hAnsi="Sakkal Majalla" w:cs="Sakkal Majalla"/>
          <w:b/>
          <w:bCs/>
          <w:sz w:val="28"/>
          <w:szCs w:val="28"/>
          <w:rtl/>
          <w:lang w:bidi="ar-AE"/>
        </w:rPr>
        <w:t>رئيس المجلس التنفيذي لإمارة الشارقة</w:t>
      </w:r>
    </w:p>
    <w:p w14:paraId="4AF7CE90" w14:textId="0844A372" w:rsidR="00DE63FD" w:rsidRDefault="00DE63FD">
      <w:pPr>
        <w:bidi w:val="0"/>
        <w:spacing w:after="160" w:line="259" w:lineRule="auto"/>
        <w:rPr>
          <w:sz w:val="28"/>
          <w:szCs w:val="28"/>
          <w:lang w:bidi="ar-AE"/>
        </w:rPr>
      </w:pPr>
    </w:p>
    <w:p w14:paraId="545F44E5" w14:textId="77777777" w:rsidR="00190915" w:rsidRDefault="00190915">
      <w:pPr>
        <w:bidi w:val="0"/>
        <w:spacing w:after="160" w:line="259" w:lineRule="auto"/>
        <w:rPr>
          <w:sz w:val="28"/>
          <w:szCs w:val="28"/>
          <w:lang w:bidi="ar-AE"/>
        </w:rPr>
      </w:pPr>
    </w:p>
    <w:p w14:paraId="7EB502D3" w14:textId="77777777" w:rsidR="00190915" w:rsidRDefault="00190915">
      <w:pPr>
        <w:bidi w:val="0"/>
        <w:spacing w:after="160" w:line="259" w:lineRule="auto"/>
        <w:rPr>
          <w:sz w:val="28"/>
          <w:szCs w:val="28"/>
          <w:lang w:bidi="ar-AE"/>
        </w:rPr>
      </w:pPr>
    </w:p>
    <w:p w14:paraId="5B459DD4" w14:textId="77777777" w:rsidR="00190915" w:rsidRDefault="00190915">
      <w:pPr>
        <w:bidi w:val="0"/>
        <w:spacing w:after="160" w:line="259" w:lineRule="auto"/>
        <w:rPr>
          <w:sz w:val="28"/>
          <w:szCs w:val="28"/>
          <w:lang w:bidi="ar-AE"/>
        </w:rPr>
      </w:pPr>
    </w:p>
    <w:p w14:paraId="154295EA" w14:textId="46234F8C" w:rsidR="00190915" w:rsidRDefault="00190915">
      <w:pPr>
        <w:bidi w:val="0"/>
        <w:spacing w:after="160" w:line="259" w:lineRule="auto"/>
        <w:rPr>
          <w:sz w:val="28"/>
          <w:szCs w:val="28"/>
          <w:lang w:bidi="ar-AE"/>
        </w:rPr>
      </w:pPr>
      <w:r w:rsidRPr="00A73869">
        <w:rPr>
          <w:noProof/>
          <w:sz w:val="28"/>
          <w:szCs w:val="28"/>
        </w:rPr>
        <mc:AlternateContent>
          <mc:Choice Requires="wps">
            <w:drawing>
              <wp:anchor distT="0" distB="0" distL="114300" distR="114300" simplePos="0" relativeHeight="252123136" behindDoc="1" locked="0" layoutInCell="1" allowOverlap="1" wp14:anchorId="26F08DEF" wp14:editId="3D5A2931">
                <wp:simplePos x="0" y="0"/>
                <wp:positionH relativeFrom="margin">
                  <wp:posOffset>1185268</wp:posOffset>
                </wp:positionH>
                <wp:positionV relativeFrom="margin">
                  <wp:posOffset>3057387</wp:posOffset>
                </wp:positionV>
                <wp:extent cx="3187700" cy="1205230"/>
                <wp:effectExtent l="19050" t="19050" r="31750" b="33020"/>
                <wp:wrapSquare wrapText="bothSides"/>
                <wp:docPr id="1521205335" name="Rounded 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3187700" cy="1205230"/>
                        </a:xfrm>
                        <a:prstGeom prst="roundRect">
                          <a:avLst>
                            <a:gd name="adj" fmla="val 16667"/>
                          </a:avLst>
                        </a:prstGeom>
                        <a:solidFill>
                          <a:srgbClr val="FFFFFF"/>
                        </a:solidFill>
                        <a:ln w="57150" cmpd="thickThin" algn="ctr">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2EF02CC5" w14:textId="77777777" w:rsidR="00003265" w:rsidRDefault="00003265" w:rsidP="00003265">
                            <w:pPr>
                              <w:spacing w:line="276" w:lineRule="auto"/>
                              <w:jc w:val="center"/>
                              <w:rPr>
                                <w:rFonts w:ascii="Sakkal Majalla" w:hAnsi="Sakkal Majalla" w:cs="Sakkal Majalla"/>
                                <w:b/>
                                <w:bCs/>
                                <w:sz w:val="28"/>
                                <w:szCs w:val="28"/>
                                <w:rtl/>
                              </w:rPr>
                            </w:pPr>
                          </w:p>
                          <w:p w14:paraId="5E041183" w14:textId="233E7A8D" w:rsidR="00003265" w:rsidRPr="00003265" w:rsidRDefault="00003265" w:rsidP="00003265">
                            <w:pPr>
                              <w:spacing w:line="276" w:lineRule="auto"/>
                              <w:jc w:val="center"/>
                              <w:rPr>
                                <w:rFonts w:ascii="Sakkal Majalla" w:hAnsi="Sakkal Majalla" w:cs="Sakkal Majalla"/>
                                <w:b/>
                                <w:bCs/>
                                <w:sz w:val="28"/>
                                <w:szCs w:val="28"/>
                              </w:rPr>
                            </w:pPr>
                            <w:r w:rsidRPr="00003265">
                              <w:rPr>
                                <w:rFonts w:ascii="Sakkal Majalla" w:hAnsi="Sakkal Majalla" w:cs="Sakkal Majalla"/>
                                <w:b/>
                                <w:bCs/>
                                <w:sz w:val="28"/>
                                <w:szCs w:val="28"/>
                                <w:rtl/>
                              </w:rPr>
                              <w:t xml:space="preserve">قرار رئيس </w:t>
                            </w:r>
                            <w:r w:rsidRPr="00003265">
                              <w:rPr>
                                <w:rFonts w:ascii="Sakkal Majalla" w:hAnsi="Sakkal Majalla" w:cs="Sakkal Majalla" w:hint="cs"/>
                                <w:b/>
                                <w:bCs/>
                                <w:sz w:val="28"/>
                                <w:szCs w:val="28"/>
                                <w:rtl/>
                                <w:lang w:bidi="ar-AE"/>
                              </w:rPr>
                              <w:t>مجلس الشارقة للتعليم العالي والبحث العلمي</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6F08DEF" id="_x0000_s1070" style="position:absolute;margin-left:93.35pt;margin-top:240.75pt;width:251pt;height:94.9pt;flip:y;z-index:-25119334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" strokeweight="4.5pt">
                <v:stroke linestyle="thickThin"/>
                <v:textbox>
                  <w:txbxContent>
                    <w:p w14:paraId="2EF02CC5" w14:textId="77777777" w:rsidR="00003265" w:rsidRDefault="00003265" w:rsidP="00003265">
                      <w:pPr>
                        <w:spacing w:line="276" w:lineRule="auto"/>
                        <w:jc w:val="center"/>
                        <w:rPr>
                          <w:rFonts w:ascii="Sakkal Majalla" w:hAnsi="Sakkal Majalla" w:cs="Sakkal Majalla"/>
                          <w:b/>
                          <w:bCs/>
                          <w:sz w:val="28"/>
                          <w:szCs w:val="28"/>
                          <w:rtl/>
                        </w:rPr>
                      </w:pPr>
                    </w:p>
                    <w:p w14:paraId="5E041183" w14:textId="233E7A8D" w:rsidR="00003265" w:rsidRPr="00003265" w:rsidRDefault="00003265" w:rsidP="00003265">
                      <w:pPr>
                        <w:spacing w:line="276" w:lineRule="auto"/>
                        <w:jc w:val="center"/>
                        <w:rPr>
                          <w:rFonts w:ascii="Sakkal Majalla" w:hAnsi="Sakkal Majalla" w:cs="Sakkal Majalla"/>
                          <w:b/>
                          <w:bCs/>
                          <w:sz w:val="28"/>
                          <w:szCs w:val="28"/>
                        </w:rPr>
                      </w:pPr>
                      <w:r w:rsidRPr="00003265">
                        <w:rPr>
                          <w:rFonts w:ascii="Sakkal Majalla" w:hAnsi="Sakkal Majalla" w:cs="Sakkal Majalla"/>
                          <w:b/>
                          <w:bCs/>
                          <w:sz w:val="28"/>
                          <w:szCs w:val="28"/>
                          <w:rtl/>
                        </w:rPr>
                        <w:t xml:space="preserve">قرار رئيس </w:t>
                      </w:r>
                      <w:r w:rsidRPr="00003265">
                        <w:rPr>
                          <w:rFonts w:ascii="Sakkal Majalla" w:hAnsi="Sakkal Majalla" w:cs="Sakkal Majalla" w:hint="cs"/>
                          <w:b/>
                          <w:bCs/>
                          <w:sz w:val="28"/>
                          <w:szCs w:val="28"/>
                          <w:rtl/>
                          <w:lang w:bidi="ar-AE"/>
                        </w:rPr>
                        <w:t>مجلس الشارقة للتعليم العالي والبحث العلمي</w:t>
                      </w:r>
                    </w:p>
                  </w:txbxContent>
                </v:textbox>
                <w10:wrap type="square" anchorx="margin" anchory="margin"/>
              </v:roundrect>
            </w:pict>
          </mc:Fallback>
        </mc:AlternateContent>
      </w:r>
      <w:r>
        <w:rPr>
          <w:sz w:val="28"/>
          <w:szCs w:val="28"/>
          <w:lang w:bidi="ar-AE"/>
        </w:rPr>
        <w:br w:type="page"/>
      </w:r>
    </w:p>
    <w:p w14:paraId="75DD76CF" w14:textId="77777777" w:rsidR="00003265" w:rsidRDefault="00003265">
      <w:pPr>
        <w:bidi w:val="0"/>
        <w:spacing w:after="160" w:line="259" w:lineRule="auto"/>
        <w:rPr>
          <w:sz w:val="28"/>
          <w:szCs w:val="28"/>
          <w:lang w:bidi="ar-AE"/>
        </w:rPr>
      </w:pPr>
    </w:p>
    <w:p w14:paraId="6243EC82" w14:textId="77777777" w:rsidR="00725072" w:rsidRPr="00A73869" w:rsidRDefault="00725072" w:rsidP="00725072">
      <w:pPr>
        <w:tabs>
          <w:tab w:val="left" w:pos="7951"/>
        </w:tabs>
        <w:bidi w:val="0"/>
        <w:rPr>
          <w:sz w:val="28"/>
          <w:szCs w:val="28"/>
          <w:rtl/>
          <w:lang w:bidi="ar-AE"/>
        </w:rPr>
      </w:pPr>
    </w:p>
    <w:p w14:paraId="5F9B6D42" w14:textId="77777777" w:rsidR="00725072" w:rsidRPr="00A73869" w:rsidRDefault="00725072" w:rsidP="00725072">
      <w:pPr>
        <w:tabs>
          <w:tab w:val="left" w:pos="7951"/>
        </w:tabs>
        <w:bidi w:val="0"/>
        <w:rPr>
          <w:sz w:val="28"/>
          <w:szCs w:val="28"/>
          <w:rtl/>
          <w:lang w:bidi="ar-AE"/>
        </w:rPr>
      </w:pPr>
    </w:p>
    <w:p w14:paraId="78D880BF" w14:textId="77777777" w:rsidR="00725072" w:rsidRPr="00A73869" w:rsidRDefault="00725072" w:rsidP="00725072">
      <w:pPr>
        <w:tabs>
          <w:tab w:val="left" w:pos="7951"/>
        </w:tabs>
        <w:bidi w:val="0"/>
        <w:rPr>
          <w:sz w:val="28"/>
          <w:szCs w:val="28"/>
          <w:rtl/>
          <w:lang w:bidi="ar-AE"/>
        </w:rPr>
      </w:pPr>
    </w:p>
    <w:p w14:paraId="5DA3C942" w14:textId="77777777" w:rsidR="00725072" w:rsidRPr="00A73869" w:rsidRDefault="00725072" w:rsidP="00725072">
      <w:pPr>
        <w:tabs>
          <w:tab w:val="left" w:pos="7951"/>
        </w:tabs>
        <w:bidi w:val="0"/>
        <w:rPr>
          <w:sz w:val="28"/>
          <w:szCs w:val="28"/>
          <w:rtl/>
          <w:lang w:bidi="ar-AE"/>
        </w:rPr>
      </w:pPr>
    </w:p>
    <w:p w14:paraId="3D579C9F" w14:textId="77777777" w:rsidR="00725072" w:rsidRPr="00A73869" w:rsidRDefault="00725072" w:rsidP="00725072">
      <w:pPr>
        <w:tabs>
          <w:tab w:val="left" w:pos="7951"/>
        </w:tabs>
        <w:bidi w:val="0"/>
        <w:rPr>
          <w:sz w:val="28"/>
          <w:szCs w:val="28"/>
          <w:rtl/>
          <w:lang w:bidi="ar-AE"/>
        </w:rPr>
      </w:pPr>
    </w:p>
    <w:p w14:paraId="22CA1543" w14:textId="77777777" w:rsidR="00725072" w:rsidRPr="00A73869" w:rsidRDefault="00725072" w:rsidP="00725072">
      <w:pPr>
        <w:tabs>
          <w:tab w:val="left" w:pos="7951"/>
        </w:tabs>
        <w:bidi w:val="0"/>
        <w:rPr>
          <w:sz w:val="28"/>
          <w:szCs w:val="28"/>
          <w:rtl/>
          <w:lang w:bidi="ar-AE"/>
        </w:rPr>
      </w:pPr>
    </w:p>
    <w:p w14:paraId="0054C1D8" w14:textId="77777777" w:rsidR="00725072" w:rsidRPr="00A73869" w:rsidRDefault="00725072" w:rsidP="00725072">
      <w:pPr>
        <w:tabs>
          <w:tab w:val="left" w:pos="7951"/>
        </w:tabs>
        <w:bidi w:val="0"/>
        <w:rPr>
          <w:sz w:val="28"/>
          <w:szCs w:val="28"/>
          <w:rtl/>
          <w:lang w:bidi="ar-AE"/>
        </w:rPr>
      </w:pPr>
    </w:p>
    <w:p w14:paraId="7C7E29D9" w14:textId="77777777" w:rsidR="00725072" w:rsidRPr="00A73869" w:rsidRDefault="00725072" w:rsidP="00725072">
      <w:pPr>
        <w:tabs>
          <w:tab w:val="left" w:pos="7951"/>
        </w:tabs>
        <w:bidi w:val="0"/>
        <w:rPr>
          <w:sz w:val="28"/>
          <w:szCs w:val="28"/>
          <w:rtl/>
          <w:lang w:bidi="ar-AE"/>
        </w:rPr>
      </w:pPr>
    </w:p>
    <w:p w14:paraId="33C8CE20" w14:textId="77777777" w:rsidR="00725072" w:rsidRPr="00A73869" w:rsidRDefault="00725072" w:rsidP="00725072">
      <w:pPr>
        <w:tabs>
          <w:tab w:val="left" w:pos="7951"/>
        </w:tabs>
        <w:bidi w:val="0"/>
        <w:rPr>
          <w:sz w:val="28"/>
          <w:szCs w:val="28"/>
          <w:rtl/>
          <w:lang w:bidi="ar-AE"/>
        </w:rPr>
      </w:pPr>
    </w:p>
    <w:p w14:paraId="27DF8BC3" w14:textId="77777777" w:rsidR="00725072" w:rsidRPr="00A73869" w:rsidRDefault="00725072" w:rsidP="00725072">
      <w:pPr>
        <w:tabs>
          <w:tab w:val="left" w:pos="7951"/>
        </w:tabs>
        <w:bidi w:val="0"/>
        <w:rPr>
          <w:sz w:val="28"/>
          <w:szCs w:val="28"/>
          <w:rtl/>
          <w:lang w:bidi="ar-AE"/>
        </w:rPr>
      </w:pPr>
    </w:p>
    <w:p w14:paraId="4050AAA8" w14:textId="77777777" w:rsidR="00725072" w:rsidRPr="00A73869" w:rsidRDefault="00725072" w:rsidP="00725072">
      <w:pPr>
        <w:tabs>
          <w:tab w:val="left" w:pos="7951"/>
        </w:tabs>
        <w:bidi w:val="0"/>
        <w:rPr>
          <w:sz w:val="28"/>
          <w:szCs w:val="28"/>
          <w:rtl/>
          <w:lang w:bidi="ar-AE"/>
        </w:rPr>
      </w:pPr>
    </w:p>
    <w:p w14:paraId="00917AFD" w14:textId="5000E92A" w:rsidR="00725072" w:rsidRPr="00A73869" w:rsidRDefault="00BC5180" w:rsidP="00725072">
      <w:pPr>
        <w:tabs>
          <w:tab w:val="left" w:pos="7951"/>
        </w:tabs>
        <w:bidi w:val="0"/>
        <w:rPr>
          <w:sz w:val="28"/>
          <w:szCs w:val="28"/>
          <w:rtl/>
          <w:lang w:bidi="ar-AE"/>
        </w:rPr>
      </w:pPr>
      <w:r w:rsidRPr="00A73869">
        <w:rPr>
          <w:noProof/>
          <w:sz w:val="28"/>
          <w:szCs w:val="28"/>
        </w:rPr>
        <mc:AlternateContent>
          <mc:Choice Requires="wps">
            <w:drawing>
              <wp:anchor distT="0" distB="0" distL="114300" distR="114300" simplePos="0" relativeHeight="252108800" behindDoc="1" locked="0" layoutInCell="1" allowOverlap="1" wp14:anchorId="31400390" wp14:editId="04BAD747">
                <wp:simplePos x="0" y="0"/>
                <wp:positionH relativeFrom="margin">
                  <wp:posOffset>1887662</wp:posOffset>
                </wp:positionH>
                <wp:positionV relativeFrom="margin">
                  <wp:posOffset>2730611</wp:posOffset>
                </wp:positionV>
                <wp:extent cx="2541270" cy="1737995"/>
                <wp:effectExtent l="19050" t="19050" r="30480" b="33655"/>
                <wp:wrapSquare wrapText="bothSides"/>
                <wp:docPr id="1501217453" name="Rounded 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2541270" cy="1737995"/>
                        </a:xfrm>
                        <a:prstGeom prst="roundRect">
                          <a:avLst>
                            <a:gd name="adj" fmla="val 16667"/>
                          </a:avLst>
                        </a:prstGeom>
                        <a:solidFill>
                          <a:srgbClr val="FFFFFF"/>
                        </a:solidFill>
                        <a:ln w="57150" cmpd="thickThin" algn="ctr">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70CCC757" w14:textId="77777777" w:rsidR="00725072" w:rsidRPr="007B2A9C" w:rsidRDefault="00725072" w:rsidP="00725072">
                            <w:pPr>
                              <w:spacing w:line="276" w:lineRule="auto"/>
                              <w:jc w:val="center"/>
                              <w:rPr>
                                <w:rFonts w:ascii="Sakkal Majalla" w:hAnsi="Sakkal Majalla" w:cs="Sakkal Majalla"/>
                                <w:b/>
                                <w:bCs/>
                                <w:sz w:val="28"/>
                                <w:szCs w:val="28"/>
                              </w:rPr>
                            </w:pPr>
                            <w:r w:rsidRPr="007B2A9C">
                              <w:rPr>
                                <w:rFonts w:ascii="Sakkal Majalla" w:hAnsi="Sakkal Majalla" w:cs="Sakkal Majalla"/>
                                <w:b/>
                                <w:bCs/>
                                <w:sz w:val="28"/>
                                <w:szCs w:val="28"/>
                                <w:rtl/>
                              </w:rPr>
                              <w:t xml:space="preserve">قرار رئيس </w:t>
                            </w:r>
                            <w:r>
                              <w:rPr>
                                <w:rFonts w:ascii="Sakkal Majalla" w:hAnsi="Sakkal Majalla" w:cs="Sakkal Majalla" w:hint="cs"/>
                                <w:b/>
                                <w:bCs/>
                                <w:sz w:val="28"/>
                                <w:szCs w:val="28"/>
                                <w:rtl/>
                                <w:lang w:bidi="ar-AE"/>
                              </w:rPr>
                              <w:t>مجلس الشارقة للتعليم العالي والبحث العلمي</w:t>
                            </w:r>
                            <w:r w:rsidRPr="007B2A9C">
                              <w:rPr>
                                <w:rFonts w:ascii="Sakkal Majalla" w:hAnsi="Sakkal Majalla" w:cs="Sakkal Majalla"/>
                                <w:b/>
                                <w:bCs/>
                                <w:sz w:val="28"/>
                                <w:szCs w:val="28"/>
                                <w:rtl/>
                              </w:rPr>
                              <w:t xml:space="preserve"> رقم </w:t>
                            </w:r>
                            <w:r>
                              <w:rPr>
                                <w:rFonts w:ascii="Sakkal Majalla" w:hAnsi="Sakkal Majalla" w:cs="Sakkal Majalla" w:hint="cs"/>
                                <w:b/>
                                <w:bCs/>
                                <w:sz w:val="28"/>
                                <w:szCs w:val="28"/>
                                <w:rtl/>
                              </w:rPr>
                              <w:t>(1)</w:t>
                            </w:r>
                            <w:r w:rsidRPr="007B2A9C">
                              <w:rPr>
                                <w:rFonts w:ascii="Sakkal Majalla" w:hAnsi="Sakkal Majalla" w:cs="Sakkal Majalla"/>
                                <w:b/>
                                <w:bCs/>
                                <w:sz w:val="28"/>
                                <w:szCs w:val="28"/>
                                <w:rtl/>
                              </w:rPr>
                              <w:t xml:space="preserve"> لسنة 2025م</w:t>
                            </w:r>
                          </w:p>
                          <w:p w14:paraId="7B084119" w14:textId="77777777" w:rsidR="00725072" w:rsidRPr="007B2A9C" w:rsidRDefault="00725072" w:rsidP="00725072">
                            <w:pPr>
                              <w:spacing w:line="276" w:lineRule="auto"/>
                              <w:jc w:val="center"/>
                              <w:rPr>
                                <w:rFonts w:ascii="Sakkal Majalla" w:hAnsi="Sakkal Majalla" w:cs="Sakkal Majalla"/>
                                <w:b/>
                                <w:bCs/>
                                <w:sz w:val="28"/>
                                <w:szCs w:val="28"/>
                                <w:rtl/>
                              </w:rPr>
                            </w:pPr>
                            <w:r>
                              <w:rPr>
                                <w:rFonts w:ascii="Sakkal Majalla" w:hAnsi="Sakkal Majalla" w:cs="Sakkal Majalla" w:hint="cs"/>
                                <w:b/>
                                <w:bCs/>
                                <w:sz w:val="28"/>
                                <w:szCs w:val="28"/>
                                <w:rtl/>
                              </w:rPr>
                              <w:t>بشأن</w:t>
                            </w:r>
                          </w:p>
                          <w:p w14:paraId="06B65CE3" w14:textId="77777777" w:rsidR="00725072" w:rsidRPr="007B2A9C" w:rsidRDefault="00725072" w:rsidP="00725072">
                            <w:pPr>
                              <w:spacing w:line="276" w:lineRule="auto"/>
                              <w:jc w:val="center"/>
                              <w:rPr>
                                <w:rFonts w:ascii="Sakkal Majalla" w:hAnsi="Sakkal Majalla" w:cs="Sakkal Majalla"/>
                                <w:b/>
                                <w:bCs/>
                                <w:sz w:val="28"/>
                                <w:szCs w:val="28"/>
                                <w:rtl/>
                              </w:rPr>
                            </w:pPr>
                            <w:r>
                              <w:rPr>
                                <w:rFonts w:ascii="Sakkal Majalla" w:hAnsi="Sakkal Majalla" w:cs="Sakkal Majalla" w:hint="cs"/>
                                <w:b/>
                                <w:bCs/>
                                <w:sz w:val="28"/>
                                <w:szCs w:val="28"/>
                                <w:rtl/>
                              </w:rPr>
                              <w:t>تحديد مهام وصلاحيات أمين عام مجلس الشارقة للتعليم العالي والبحث العلمي</w:t>
                            </w:r>
                          </w:p>
                          <w:p w14:paraId="517533BB" w14:textId="77777777" w:rsidR="00725072" w:rsidRPr="00A46B7B" w:rsidRDefault="00725072" w:rsidP="00725072">
                            <w:pPr>
                              <w:spacing w:before="600" w:line="480" w:lineRule="exact"/>
                              <w:jc w:val="center"/>
                              <w:rPr>
                                <w:rFonts w:ascii="Sakkal Majalla" w:hAnsi="Sakkal Majalla" w:cs="Sakkal Majalla"/>
                                <w:b/>
                                <w:bCs/>
                                <w:sz w:val="72"/>
                                <w:szCs w:val="7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1400390" id="_x0000_s1071" style="position:absolute;margin-left:148.65pt;margin-top:215pt;width:200.1pt;height:136.85pt;flip:y;z-index:-251207680;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" strokeweight="4.5pt">
                <v:stroke linestyle="thickThin"/>
                <v:textbox>
                  <w:txbxContent>
                    <w:p w14:paraId="70CCC757" w14:textId="77777777" w:rsidR="00725072" w:rsidRPr="007B2A9C" w:rsidRDefault="00725072" w:rsidP="00725072">
                      <w:pPr>
                        <w:spacing w:line="276" w:lineRule="auto"/>
                        <w:jc w:val="center"/>
                        <w:rPr>
                          <w:rFonts w:ascii="Sakkal Majalla" w:hAnsi="Sakkal Majalla" w:cs="Sakkal Majalla"/>
                          <w:b/>
                          <w:bCs/>
                          <w:sz w:val="28"/>
                          <w:szCs w:val="28"/>
                        </w:rPr>
                      </w:pPr>
                      <w:r w:rsidRPr="007B2A9C">
                        <w:rPr>
                          <w:rFonts w:ascii="Sakkal Majalla" w:hAnsi="Sakkal Majalla" w:cs="Sakkal Majalla"/>
                          <w:b/>
                          <w:bCs/>
                          <w:sz w:val="28"/>
                          <w:szCs w:val="28"/>
                          <w:rtl/>
                        </w:rPr>
                        <w:t xml:space="preserve">قرار رئيس </w:t>
                      </w:r>
                      <w:r>
                        <w:rPr>
                          <w:rFonts w:ascii="Sakkal Majalla" w:hAnsi="Sakkal Majalla" w:cs="Sakkal Majalla" w:hint="cs"/>
                          <w:b/>
                          <w:bCs/>
                          <w:sz w:val="28"/>
                          <w:szCs w:val="28"/>
                          <w:rtl/>
                          <w:lang w:bidi="ar-AE"/>
                        </w:rPr>
                        <w:t>مجلس الشارقة للتعليم العالي والبحث العلمي</w:t>
                      </w:r>
                      <w:r w:rsidRPr="007B2A9C">
                        <w:rPr>
                          <w:rFonts w:ascii="Sakkal Majalla" w:hAnsi="Sakkal Majalla" w:cs="Sakkal Majalla"/>
                          <w:b/>
                          <w:bCs/>
                          <w:sz w:val="28"/>
                          <w:szCs w:val="28"/>
                          <w:rtl/>
                        </w:rPr>
                        <w:t xml:space="preserve"> رقم </w:t>
                      </w:r>
                      <w:r>
                        <w:rPr>
                          <w:rFonts w:ascii="Sakkal Majalla" w:hAnsi="Sakkal Majalla" w:cs="Sakkal Majalla" w:hint="cs"/>
                          <w:b/>
                          <w:bCs/>
                          <w:sz w:val="28"/>
                          <w:szCs w:val="28"/>
                          <w:rtl/>
                        </w:rPr>
                        <w:t>(1)</w:t>
                      </w:r>
                      <w:r w:rsidRPr="007B2A9C">
                        <w:rPr>
                          <w:rFonts w:ascii="Sakkal Majalla" w:hAnsi="Sakkal Majalla" w:cs="Sakkal Majalla"/>
                          <w:b/>
                          <w:bCs/>
                          <w:sz w:val="28"/>
                          <w:szCs w:val="28"/>
                          <w:rtl/>
                        </w:rPr>
                        <w:t xml:space="preserve"> لسنة 2025م</w:t>
                      </w:r>
                    </w:p>
                    <w:p w14:paraId="7B084119" w14:textId="77777777" w:rsidR="00725072" w:rsidRPr="007B2A9C" w:rsidRDefault="00725072" w:rsidP="00725072">
                      <w:pPr>
                        <w:spacing w:line="276" w:lineRule="auto"/>
                        <w:jc w:val="center"/>
                        <w:rPr>
                          <w:rFonts w:ascii="Sakkal Majalla" w:hAnsi="Sakkal Majalla" w:cs="Sakkal Majalla"/>
                          <w:b/>
                          <w:bCs/>
                          <w:sz w:val="28"/>
                          <w:szCs w:val="28"/>
                          <w:rtl/>
                        </w:rPr>
                      </w:pPr>
                      <w:r>
                        <w:rPr>
                          <w:rFonts w:ascii="Sakkal Majalla" w:hAnsi="Sakkal Majalla" w:cs="Sakkal Majalla" w:hint="cs"/>
                          <w:b/>
                          <w:bCs/>
                          <w:sz w:val="28"/>
                          <w:szCs w:val="28"/>
                          <w:rtl/>
                        </w:rPr>
                        <w:t>بشأن</w:t>
                      </w:r>
                    </w:p>
                    <w:p w14:paraId="06B65CE3" w14:textId="77777777" w:rsidR="00725072" w:rsidRPr="007B2A9C" w:rsidRDefault="00725072" w:rsidP="00725072">
                      <w:pPr>
                        <w:spacing w:line="276" w:lineRule="auto"/>
                        <w:jc w:val="center"/>
                        <w:rPr>
                          <w:rFonts w:ascii="Sakkal Majalla" w:hAnsi="Sakkal Majalla" w:cs="Sakkal Majalla"/>
                          <w:b/>
                          <w:bCs/>
                          <w:sz w:val="28"/>
                          <w:szCs w:val="28"/>
                          <w:rtl/>
                        </w:rPr>
                      </w:pPr>
                      <w:r>
                        <w:rPr>
                          <w:rFonts w:ascii="Sakkal Majalla" w:hAnsi="Sakkal Majalla" w:cs="Sakkal Majalla" w:hint="cs"/>
                          <w:b/>
                          <w:bCs/>
                          <w:sz w:val="28"/>
                          <w:szCs w:val="28"/>
                          <w:rtl/>
                        </w:rPr>
                        <w:t>تحديد مهام وصلاحيات أمين عام مجلس الشارقة للتعليم العالي والبحث العلمي</w:t>
                      </w:r>
                    </w:p>
                    <w:p w14:paraId="517533BB" w14:textId="77777777" w:rsidR="00725072" w:rsidRPr="00A46B7B" w:rsidRDefault="00725072" w:rsidP="00725072">
                      <w:pPr>
                        <w:spacing w:before="600" w:line="480" w:lineRule="exact"/>
                        <w:jc w:val="center"/>
                        <w:rPr>
                          <w:rFonts w:ascii="Sakkal Majalla" w:hAnsi="Sakkal Majalla" w:cs="Sakkal Majalla"/>
                          <w:b/>
                          <w:bCs/>
                          <w:sz w:val="72"/>
                          <w:szCs w:val="72"/>
                        </w:rPr>
                      </w:pPr>
                    </w:p>
                  </w:txbxContent>
                </v:textbox>
                <w10:wrap type="square" anchorx="margin" anchory="margin"/>
              </v:roundrect>
            </w:pict>
          </mc:Fallback>
        </mc:AlternateContent>
      </w:r>
    </w:p>
    <w:p w14:paraId="5EB5BF09" w14:textId="27A7A14C" w:rsidR="00725072" w:rsidRPr="00A73869" w:rsidRDefault="00725072" w:rsidP="00725072">
      <w:pPr>
        <w:tabs>
          <w:tab w:val="left" w:pos="7951"/>
        </w:tabs>
        <w:bidi w:val="0"/>
        <w:rPr>
          <w:sz w:val="28"/>
          <w:szCs w:val="28"/>
          <w:lang w:bidi="ar-AE"/>
        </w:rPr>
      </w:pPr>
    </w:p>
    <w:p w14:paraId="0D993522" w14:textId="6D2CE260" w:rsidR="00725072" w:rsidRPr="00A73869" w:rsidRDefault="00725072" w:rsidP="00725072">
      <w:pPr>
        <w:bidi w:val="0"/>
        <w:rPr>
          <w:sz w:val="28"/>
          <w:szCs w:val="28"/>
          <w:rtl/>
          <w:lang w:bidi="ar-AE"/>
        </w:rPr>
      </w:pPr>
    </w:p>
    <w:p w14:paraId="6A6484D9" w14:textId="77777777" w:rsidR="00725072" w:rsidRPr="00A73869" w:rsidRDefault="00725072" w:rsidP="00725072">
      <w:pPr>
        <w:bidi w:val="0"/>
        <w:rPr>
          <w:sz w:val="28"/>
          <w:szCs w:val="28"/>
          <w:rtl/>
          <w:lang w:bidi="ar-AE"/>
        </w:rPr>
      </w:pPr>
    </w:p>
    <w:p w14:paraId="73CCA16F" w14:textId="4875D480" w:rsidR="00725072" w:rsidRPr="00A73869" w:rsidRDefault="00725072" w:rsidP="00725072">
      <w:pPr>
        <w:bidi w:val="0"/>
        <w:rPr>
          <w:sz w:val="28"/>
          <w:szCs w:val="28"/>
          <w:rtl/>
          <w:lang w:bidi="ar-AE"/>
        </w:rPr>
      </w:pPr>
    </w:p>
    <w:p w14:paraId="77617C68" w14:textId="77777777" w:rsidR="00725072" w:rsidRPr="00A73869" w:rsidRDefault="00725072" w:rsidP="00725072">
      <w:pPr>
        <w:bidi w:val="0"/>
        <w:rPr>
          <w:sz w:val="28"/>
          <w:szCs w:val="28"/>
          <w:rtl/>
          <w:lang w:bidi="ar-AE"/>
        </w:rPr>
      </w:pPr>
    </w:p>
    <w:p w14:paraId="6978C17F" w14:textId="5D66F2AC" w:rsidR="00725072" w:rsidRPr="00A73869" w:rsidRDefault="00725072" w:rsidP="00725072">
      <w:pPr>
        <w:bidi w:val="0"/>
        <w:rPr>
          <w:sz w:val="28"/>
          <w:szCs w:val="28"/>
          <w:rtl/>
          <w:lang w:bidi="ar-AE"/>
        </w:rPr>
      </w:pPr>
    </w:p>
    <w:p w14:paraId="2BC65174" w14:textId="34738D4F" w:rsidR="00725072" w:rsidRPr="00A73869" w:rsidRDefault="00725072" w:rsidP="00725072">
      <w:pPr>
        <w:bidi w:val="0"/>
        <w:rPr>
          <w:sz w:val="28"/>
          <w:szCs w:val="28"/>
          <w:rtl/>
          <w:lang w:bidi="ar-AE"/>
        </w:rPr>
      </w:pPr>
    </w:p>
    <w:p w14:paraId="25566631" w14:textId="21A66CF9" w:rsidR="00725072" w:rsidRPr="00A73869" w:rsidRDefault="00725072" w:rsidP="00725072">
      <w:pPr>
        <w:bidi w:val="0"/>
        <w:rPr>
          <w:sz w:val="28"/>
          <w:szCs w:val="28"/>
          <w:rtl/>
          <w:lang w:bidi="ar-AE"/>
        </w:rPr>
      </w:pPr>
    </w:p>
    <w:p w14:paraId="20E5F64B" w14:textId="4751ECA9" w:rsidR="00725072" w:rsidRPr="00A73869" w:rsidRDefault="00725072" w:rsidP="00725072">
      <w:pPr>
        <w:bidi w:val="0"/>
        <w:rPr>
          <w:sz w:val="28"/>
          <w:szCs w:val="28"/>
          <w:rtl/>
          <w:lang w:bidi="ar-AE"/>
        </w:rPr>
      </w:pPr>
    </w:p>
    <w:p w14:paraId="26FFD15D" w14:textId="78263800" w:rsidR="00725072" w:rsidRPr="00A73869" w:rsidRDefault="00725072" w:rsidP="00725072">
      <w:pPr>
        <w:bidi w:val="0"/>
        <w:rPr>
          <w:sz w:val="28"/>
          <w:szCs w:val="28"/>
          <w:rtl/>
          <w:lang w:bidi="ar-AE"/>
        </w:rPr>
      </w:pPr>
    </w:p>
    <w:p w14:paraId="53ADE58B" w14:textId="77777777" w:rsidR="00725072" w:rsidRPr="00A73869" w:rsidRDefault="00725072" w:rsidP="00725072">
      <w:pPr>
        <w:bidi w:val="0"/>
        <w:rPr>
          <w:sz w:val="28"/>
          <w:szCs w:val="28"/>
          <w:rtl/>
          <w:lang w:bidi="ar-AE"/>
        </w:rPr>
      </w:pPr>
    </w:p>
    <w:p w14:paraId="6A500F0B" w14:textId="386C48DC" w:rsidR="00725072" w:rsidRPr="00A73869" w:rsidRDefault="00725072" w:rsidP="00725072">
      <w:pPr>
        <w:bidi w:val="0"/>
        <w:rPr>
          <w:sz w:val="28"/>
          <w:szCs w:val="28"/>
          <w:rtl/>
          <w:lang w:bidi="ar-AE"/>
        </w:rPr>
      </w:pPr>
    </w:p>
    <w:p w14:paraId="6138C85A" w14:textId="77777777" w:rsidR="00725072" w:rsidRPr="00A73869" w:rsidRDefault="00725072" w:rsidP="00725072">
      <w:pPr>
        <w:bidi w:val="0"/>
        <w:rPr>
          <w:sz w:val="28"/>
          <w:szCs w:val="28"/>
          <w:rtl/>
          <w:lang w:bidi="ar-AE"/>
        </w:rPr>
      </w:pPr>
    </w:p>
    <w:p w14:paraId="594B760E" w14:textId="40A3DF7F" w:rsidR="00725072" w:rsidRDefault="00725072" w:rsidP="00725072">
      <w:pPr>
        <w:bidi w:val="0"/>
        <w:rPr>
          <w:sz w:val="28"/>
          <w:szCs w:val="28"/>
          <w:rtl/>
          <w:lang w:bidi="ar-AE"/>
        </w:rPr>
      </w:pPr>
    </w:p>
    <w:p w14:paraId="19433CD4" w14:textId="77777777" w:rsidR="00003265" w:rsidRDefault="00003265" w:rsidP="00003265">
      <w:pPr>
        <w:bidi w:val="0"/>
        <w:rPr>
          <w:sz w:val="28"/>
          <w:szCs w:val="28"/>
          <w:rtl/>
          <w:lang w:bidi="ar-AE"/>
        </w:rPr>
      </w:pPr>
    </w:p>
    <w:p w14:paraId="50D72B53" w14:textId="77777777" w:rsidR="00003265" w:rsidRDefault="00003265" w:rsidP="00003265">
      <w:pPr>
        <w:bidi w:val="0"/>
        <w:rPr>
          <w:sz w:val="28"/>
          <w:szCs w:val="28"/>
          <w:rtl/>
          <w:lang w:bidi="ar-AE"/>
        </w:rPr>
      </w:pPr>
    </w:p>
    <w:p w14:paraId="1E1E9BFB" w14:textId="77777777" w:rsidR="00003265" w:rsidRDefault="00003265" w:rsidP="00003265">
      <w:pPr>
        <w:bidi w:val="0"/>
        <w:rPr>
          <w:sz w:val="28"/>
          <w:szCs w:val="28"/>
          <w:rtl/>
          <w:lang w:bidi="ar-AE"/>
        </w:rPr>
      </w:pPr>
    </w:p>
    <w:p w14:paraId="59FD0E75" w14:textId="3671A936" w:rsidR="00003265" w:rsidRDefault="00003265" w:rsidP="00003265">
      <w:pPr>
        <w:bidi w:val="0"/>
        <w:rPr>
          <w:sz w:val="28"/>
          <w:szCs w:val="28"/>
          <w:rtl/>
          <w:lang w:bidi="ar-AE"/>
        </w:rPr>
      </w:pPr>
    </w:p>
    <w:p w14:paraId="68D76A0C" w14:textId="77777777" w:rsidR="00003265" w:rsidRDefault="00003265" w:rsidP="00003265">
      <w:pPr>
        <w:bidi w:val="0"/>
        <w:rPr>
          <w:sz w:val="28"/>
          <w:szCs w:val="28"/>
          <w:rtl/>
          <w:lang w:bidi="ar-AE"/>
        </w:rPr>
      </w:pPr>
    </w:p>
    <w:p w14:paraId="0F0F9FF1" w14:textId="77777777" w:rsidR="00003265" w:rsidRDefault="00003265" w:rsidP="00003265">
      <w:pPr>
        <w:bidi w:val="0"/>
        <w:rPr>
          <w:sz w:val="28"/>
          <w:szCs w:val="28"/>
          <w:rtl/>
          <w:lang w:bidi="ar-AE"/>
        </w:rPr>
      </w:pPr>
    </w:p>
    <w:p w14:paraId="369C2C0B" w14:textId="378CB038" w:rsidR="00003265" w:rsidRDefault="00003265" w:rsidP="00003265">
      <w:pPr>
        <w:bidi w:val="0"/>
        <w:rPr>
          <w:sz w:val="28"/>
          <w:szCs w:val="28"/>
          <w:rtl/>
          <w:lang w:bidi="ar-AE"/>
        </w:rPr>
      </w:pPr>
    </w:p>
    <w:p w14:paraId="1845C854" w14:textId="705F4FCC" w:rsidR="00003265" w:rsidRDefault="00003265" w:rsidP="00003265">
      <w:pPr>
        <w:bidi w:val="0"/>
        <w:rPr>
          <w:sz w:val="28"/>
          <w:szCs w:val="28"/>
          <w:rtl/>
          <w:lang w:bidi="ar-AE"/>
        </w:rPr>
      </w:pPr>
    </w:p>
    <w:p w14:paraId="032B469A" w14:textId="77777777" w:rsidR="00003265" w:rsidRPr="00A73869" w:rsidRDefault="00003265" w:rsidP="00003265">
      <w:pPr>
        <w:bidi w:val="0"/>
        <w:rPr>
          <w:sz w:val="28"/>
          <w:szCs w:val="28"/>
          <w:rtl/>
          <w:lang w:bidi="ar-AE"/>
        </w:rPr>
      </w:pPr>
    </w:p>
    <w:p w14:paraId="076E7D2A" w14:textId="6391F2C5" w:rsidR="00725072" w:rsidRPr="00A73869" w:rsidRDefault="00725072" w:rsidP="00725072">
      <w:pPr>
        <w:bidi w:val="0"/>
        <w:rPr>
          <w:sz w:val="28"/>
          <w:szCs w:val="28"/>
          <w:rtl/>
          <w:lang w:bidi="ar-AE"/>
        </w:rPr>
      </w:pPr>
    </w:p>
    <w:p w14:paraId="78A265C0" w14:textId="219D7643" w:rsidR="00725072" w:rsidRPr="00A73869" w:rsidRDefault="00725072" w:rsidP="009510DA">
      <w:pPr>
        <w:bidi w:val="0"/>
        <w:rPr>
          <w:sz w:val="28"/>
          <w:szCs w:val="28"/>
          <w:rtl/>
          <w:lang w:bidi="ar-AE"/>
        </w:rPr>
      </w:pPr>
    </w:p>
    <w:p w14:paraId="398E1A3B" w14:textId="63A9EB41" w:rsidR="00725072" w:rsidRPr="00A73869" w:rsidRDefault="00725072" w:rsidP="00725072">
      <w:pPr>
        <w:spacing w:line="276" w:lineRule="auto"/>
        <w:jc w:val="center"/>
        <w:rPr>
          <w:rFonts w:ascii="Sakkal Majalla" w:hAnsi="Sakkal Majalla" w:cs="Sakkal Majalla"/>
          <w:b/>
          <w:bCs/>
          <w:sz w:val="28"/>
          <w:szCs w:val="28"/>
        </w:rPr>
      </w:pPr>
      <w:r w:rsidRPr="00A73869">
        <w:rPr>
          <w:rFonts w:ascii="Sakkal Majalla" w:hAnsi="Sakkal Majalla" w:cs="Sakkal Majalla"/>
          <w:b/>
          <w:bCs/>
          <w:sz w:val="28"/>
          <w:szCs w:val="28"/>
          <w:rtl/>
        </w:rPr>
        <w:t xml:space="preserve">قرار رئيس </w:t>
      </w:r>
      <w:r w:rsidRPr="00A73869">
        <w:rPr>
          <w:rFonts w:ascii="Sakkal Majalla" w:hAnsi="Sakkal Majalla" w:cs="Sakkal Majalla" w:hint="cs"/>
          <w:b/>
          <w:bCs/>
          <w:sz w:val="28"/>
          <w:szCs w:val="28"/>
          <w:rtl/>
          <w:lang w:bidi="ar-AE"/>
        </w:rPr>
        <w:t>مجلس الشارقة للتعليم العالي والبحث العلمي</w:t>
      </w:r>
      <w:r w:rsidRPr="00A73869">
        <w:rPr>
          <w:rFonts w:ascii="Sakkal Majalla" w:hAnsi="Sakkal Majalla" w:cs="Sakkal Majalla"/>
          <w:b/>
          <w:bCs/>
          <w:sz w:val="28"/>
          <w:szCs w:val="28"/>
          <w:rtl/>
        </w:rPr>
        <w:t xml:space="preserve"> رقم </w:t>
      </w:r>
      <w:r w:rsidRPr="00A73869">
        <w:rPr>
          <w:rFonts w:ascii="Sakkal Majalla" w:hAnsi="Sakkal Majalla" w:cs="Sakkal Majalla" w:hint="cs"/>
          <w:b/>
          <w:bCs/>
          <w:sz w:val="28"/>
          <w:szCs w:val="28"/>
          <w:rtl/>
        </w:rPr>
        <w:t>(1)</w:t>
      </w:r>
      <w:r w:rsidRPr="00A73869">
        <w:rPr>
          <w:rFonts w:ascii="Sakkal Majalla" w:hAnsi="Sakkal Majalla" w:cs="Sakkal Majalla"/>
          <w:b/>
          <w:bCs/>
          <w:sz w:val="28"/>
          <w:szCs w:val="28"/>
          <w:rtl/>
        </w:rPr>
        <w:t xml:space="preserve"> لسنة 2025م</w:t>
      </w:r>
    </w:p>
    <w:p w14:paraId="1B91126B" w14:textId="32F9F2BE" w:rsidR="00725072" w:rsidRPr="00A73869" w:rsidRDefault="00725072" w:rsidP="00725072">
      <w:pPr>
        <w:spacing w:line="276" w:lineRule="auto"/>
        <w:jc w:val="center"/>
        <w:rPr>
          <w:rFonts w:ascii="Sakkal Majalla" w:hAnsi="Sakkal Majalla" w:cs="Sakkal Majalla"/>
          <w:b/>
          <w:bCs/>
          <w:sz w:val="28"/>
          <w:szCs w:val="28"/>
          <w:rtl/>
        </w:rPr>
      </w:pPr>
      <w:r w:rsidRPr="00A73869">
        <w:rPr>
          <w:rFonts w:ascii="Sakkal Majalla" w:hAnsi="Sakkal Majalla" w:cs="Sakkal Majalla" w:hint="cs"/>
          <w:b/>
          <w:bCs/>
          <w:sz w:val="28"/>
          <w:szCs w:val="28"/>
          <w:rtl/>
        </w:rPr>
        <w:t>بشأن</w:t>
      </w:r>
    </w:p>
    <w:p w14:paraId="277C4334" w14:textId="29DF8E94" w:rsidR="00725072" w:rsidRPr="00A73869" w:rsidRDefault="00725072" w:rsidP="00725072">
      <w:pPr>
        <w:spacing w:line="276" w:lineRule="auto"/>
        <w:jc w:val="center"/>
        <w:rPr>
          <w:rFonts w:ascii="Sakkal Majalla" w:hAnsi="Sakkal Majalla" w:cs="Sakkal Majalla"/>
          <w:b/>
          <w:bCs/>
          <w:sz w:val="28"/>
          <w:szCs w:val="28"/>
          <w:rtl/>
        </w:rPr>
      </w:pPr>
      <w:r w:rsidRPr="00A73869">
        <w:rPr>
          <w:rFonts w:ascii="Sakkal Majalla" w:hAnsi="Sakkal Majalla" w:cs="Sakkal Majalla" w:hint="cs"/>
          <w:b/>
          <w:bCs/>
          <w:sz w:val="28"/>
          <w:szCs w:val="28"/>
          <w:rtl/>
        </w:rPr>
        <w:t>تحديد مهام وصلاحيات أمين عام مجلس الشارقة للتعليم العالي والبحث العلمي</w:t>
      </w:r>
    </w:p>
    <w:p w14:paraId="652ADB6F" w14:textId="08073D83" w:rsidR="00725072" w:rsidRPr="00A73869" w:rsidRDefault="00725072" w:rsidP="00725072">
      <w:pPr>
        <w:spacing w:line="276" w:lineRule="auto"/>
        <w:rPr>
          <w:rFonts w:ascii="Sakkal Majalla" w:hAnsi="Sakkal Majalla" w:cs="Sakkal Majalla"/>
          <w:b/>
          <w:bCs/>
          <w:sz w:val="28"/>
          <w:szCs w:val="28"/>
          <w:rtl/>
        </w:rPr>
      </w:pPr>
    </w:p>
    <w:p w14:paraId="38311E58" w14:textId="77777777" w:rsidR="00725072" w:rsidRPr="00A73869" w:rsidRDefault="00725072" w:rsidP="00725072">
      <w:pPr>
        <w:spacing w:line="276" w:lineRule="auto"/>
        <w:jc w:val="lowKashida"/>
        <w:rPr>
          <w:rFonts w:ascii="Sakkal Majalla" w:hAnsi="Sakkal Majalla" w:cs="Sakkal Majalla"/>
          <w:sz w:val="28"/>
          <w:szCs w:val="28"/>
          <w:rtl/>
        </w:rPr>
      </w:pPr>
      <w:r w:rsidRPr="00A73869">
        <w:rPr>
          <w:rFonts w:ascii="Sakkal Majalla" w:hAnsi="Sakkal Majalla" w:cs="Sakkal Majalla"/>
          <w:sz w:val="28"/>
          <w:szCs w:val="28"/>
          <w:rtl/>
        </w:rPr>
        <w:t>نحن</w:t>
      </w:r>
      <w:r w:rsidRPr="00A73869">
        <w:rPr>
          <w:rFonts w:ascii="Sakkal Majalla" w:hAnsi="Sakkal Majalla" w:cs="Sakkal Majalla"/>
          <w:sz w:val="28"/>
          <w:szCs w:val="28"/>
        </w:rPr>
        <w:t xml:space="preserve"> </w:t>
      </w:r>
      <w:r w:rsidRPr="00A73869">
        <w:rPr>
          <w:rFonts w:ascii="Sakkal Majalla" w:hAnsi="Sakkal Majalla" w:cs="Sakkal Majalla"/>
          <w:sz w:val="28"/>
          <w:szCs w:val="28"/>
          <w:rtl/>
        </w:rPr>
        <w:t>سلطان</w:t>
      </w:r>
      <w:r w:rsidRPr="00A73869">
        <w:rPr>
          <w:rFonts w:ascii="Sakkal Majalla" w:hAnsi="Sakkal Majalla" w:cs="Sakkal Majalla"/>
          <w:sz w:val="28"/>
          <w:szCs w:val="28"/>
        </w:rPr>
        <w:t xml:space="preserve"> </w:t>
      </w:r>
      <w:r w:rsidRPr="00A73869">
        <w:rPr>
          <w:rFonts w:ascii="Sakkal Majalla" w:hAnsi="Sakkal Majalla" w:cs="Sakkal Majalla"/>
          <w:sz w:val="28"/>
          <w:szCs w:val="28"/>
          <w:rtl/>
        </w:rPr>
        <w:t>بن</w:t>
      </w:r>
      <w:r w:rsidRPr="00A73869">
        <w:rPr>
          <w:rFonts w:ascii="Sakkal Majalla" w:hAnsi="Sakkal Majalla" w:cs="Sakkal Majalla"/>
          <w:sz w:val="28"/>
          <w:szCs w:val="28"/>
        </w:rPr>
        <w:t xml:space="preserve"> </w:t>
      </w:r>
      <w:r w:rsidRPr="00A73869">
        <w:rPr>
          <w:rFonts w:ascii="Sakkal Majalla" w:hAnsi="Sakkal Majalla" w:cs="Sakkal Majalla"/>
          <w:sz w:val="28"/>
          <w:szCs w:val="28"/>
          <w:rtl/>
        </w:rPr>
        <w:t>محمد</w:t>
      </w:r>
      <w:r w:rsidRPr="00A73869">
        <w:rPr>
          <w:rFonts w:ascii="Sakkal Majalla" w:hAnsi="Sakkal Majalla" w:cs="Sakkal Majalla"/>
          <w:sz w:val="28"/>
          <w:szCs w:val="28"/>
        </w:rPr>
        <w:t xml:space="preserve"> </w:t>
      </w:r>
      <w:r w:rsidRPr="00A73869">
        <w:rPr>
          <w:rFonts w:ascii="Sakkal Majalla" w:hAnsi="Sakkal Majalla" w:cs="Sakkal Majalla"/>
          <w:sz w:val="28"/>
          <w:szCs w:val="28"/>
          <w:rtl/>
        </w:rPr>
        <w:t>القاسمي</w:t>
      </w:r>
      <w:r w:rsidRPr="00A73869">
        <w:rPr>
          <w:rFonts w:ascii="Sakkal Majalla" w:hAnsi="Sakkal Majalla" w:cs="Sakkal Majalla"/>
          <w:sz w:val="28"/>
          <w:szCs w:val="28"/>
        </w:rPr>
        <w:t xml:space="preserve"> </w:t>
      </w:r>
      <w:r w:rsidRPr="00A73869">
        <w:rPr>
          <w:rFonts w:ascii="Sakkal Majalla" w:hAnsi="Sakkal Majalla" w:cs="Sakkal Majalla"/>
          <w:sz w:val="28"/>
          <w:szCs w:val="28"/>
          <w:rtl/>
          <w:lang w:bidi="ar-AE"/>
        </w:rPr>
        <w:t xml:space="preserve">حاكم إمارة الشارقة، رئيس </w:t>
      </w:r>
      <w:r w:rsidRPr="00A73869">
        <w:rPr>
          <w:rFonts w:ascii="Sakkal Majalla" w:hAnsi="Sakkal Majalla" w:cs="Sakkal Majalla" w:hint="cs"/>
          <w:sz w:val="28"/>
          <w:szCs w:val="28"/>
          <w:rtl/>
          <w:lang w:bidi="ar-AE"/>
        </w:rPr>
        <w:t>مجلس الشارقة للتعليم العالي والبحث العلمي</w:t>
      </w:r>
      <w:r w:rsidRPr="00A73869">
        <w:rPr>
          <w:rFonts w:ascii="Sakkal Majalla" w:hAnsi="Sakkal Majalla" w:cs="Sakkal Majalla"/>
          <w:sz w:val="28"/>
          <w:szCs w:val="28"/>
          <w:rtl/>
          <w:lang w:bidi="ar-AE"/>
        </w:rPr>
        <w:t>،</w:t>
      </w:r>
    </w:p>
    <w:p w14:paraId="4F65FAD2" w14:textId="28B01732" w:rsidR="00725072" w:rsidRPr="00A73869" w:rsidRDefault="00725072" w:rsidP="00725072">
      <w:pPr>
        <w:spacing w:line="276" w:lineRule="auto"/>
        <w:jc w:val="lowKashida"/>
        <w:rPr>
          <w:rFonts w:ascii="Sakkal Majalla" w:hAnsi="Sakkal Majalla" w:cs="Sakkal Majalla"/>
          <w:sz w:val="28"/>
          <w:szCs w:val="28"/>
          <w:rtl/>
        </w:rPr>
      </w:pPr>
      <w:r w:rsidRPr="00A73869">
        <w:rPr>
          <w:rFonts w:ascii="Sakkal Majalla" w:hAnsi="Sakkal Majalla" w:cs="Sakkal Majalla"/>
          <w:sz w:val="28"/>
          <w:szCs w:val="28"/>
          <w:rtl/>
          <w:lang w:bidi="ar-AE"/>
        </w:rPr>
        <w:t xml:space="preserve">بعد الاطلاع على </w:t>
      </w:r>
      <w:r w:rsidRPr="00A73869">
        <w:rPr>
          <w:rFonts w:ascii="Sakkal Majalla" w:hAnsi="Sakkal Majalla" w:cs="Sakkal Majalla" w:hint="cs"/>
          <w:sz w:val="28"/>
          <w:szCs w:val="28"/>
          <w:rtl/>
        </w:rPr>
        <w:t>المرسوم الأميري</w:t>
      </w:r>
      <w:r w:rsidRPr="00A73869">
        <w:rPr>
          <w:rFonts w:ascii="Sakkal Majalla" w:hAnsi="Sakkal Majalla" w:cs="Sakkal Majalla"/>
          <w:sz w:val="28"/>
          <w:szCs w:val="28"/>
        </w:rPr>
        <w:t xml:space="preserve"> </w:t>
      </w:r>
      <w:r w:rsidRPr="00A73869">
        <w:rPr>
          <w:rFonts w:ascii="Sakkal Majalla" w:hAnsi="Sakkal Majalla" w:cs="Sakkal Majalla"/>
          <w:sz w:val="28"/>
          <w:szCs w:val="28"/>
          <w:rtl/>
        </w:rPr>
        <w:t>رقم</w:t>
      </w:r>
      <w:r w:rsidRPr="00A73869">
        <w:rPr>
          <w:rFonts w:ascii="Sakkal Majalla" w:hAnsi="Sakkal Majalla" w:cs="Sakkal Majalla"/>
          <w:sz w:val="28"/>
          <w:szCs w:val="28"/>
        </w:rPr>
        <w:t xml:space="preserve"> </w:t>
      </w:r>
      <w:r w:rsidRPr="00A73869">
        <w:rPr>
          <w:rFonts w:ascii="Sakkal Majalla" w:hAnsi="Sakkal Majalla" w:cs="Sakkal Majalla"/>
          <w:sz w:val="28"/>
          <w:szCs w:val="28"/>
          <w:rtl/>
        </w:rPr>
        <w:t>(</w:t>
      </w:r>
      <w:r w:rsidRPr="00A73869">
        <w:rPr>
          <w:rFonts w:ascii="Sakkal Majalla" w:hAnsi="Sakkal Majalla" w:cs="Sakkal Majalla" w:hint="cs"/>
          <w:sz w:val="28"/>
          <w:szCs w:val="28"/>
          <w:rtl/>
        </w:rPr>
        <w:t>14</w:t>
      </w:r>
      <w:r w:rsidRPr="00A73869">
        <w:rPr>
          <w:rFonts w:ascii="Sakkal Majalla" w:hAnsi="Sakkal Majalla" w:cs="Sakkal Majalla"/>
          <w:sz w:val="28"/>
          <w:szCs w:val="28"/>
          <w:rtl/>
        </w:rPr>
        <w:t>)</w:t>
      </w:r>
      <w:r w:rsidRPr="00A73869">
        <w:rPr>
          <w:rFonts w:ascii="Sakkal Majalla" w:hAnsi="Sakkal Majalla" w:cs="Sakkal Majalla"/>
          <w:sz w:val="28"/>
          <w:szCs w:val="28"/>
        </w:rPr>
        <w:t xml:space="preserve"> </w:t>
      </w:r>
      <w:r w:rsidRPr="00A73869">
        <w:rPr>
          <w:rFonts w:ascii="Sakkal Majalla" w:hAnsi="Sakkal Majalla" w:cs="Sakkal Majalla"/>
          <w:sz w:val="28"/>
          <w:szCs w:val="28"/>
          <w:rtl/>
        </w:rPr>
        <w:t xml:space="preserve">لسنة </w:t>
      </w:r>
      <w:r w:rsidRPr="00A73869">
        <w:rPr>
          <w:rFonts w:ascii="Sakkal Majalla" w:hAnsi="Sakkal Majalla" w:cs="Sakkal Majalla" w:hint="cs"/>
          <w:sz w:val="28"/>
          <w:szCs w:val="28"/>
          <w:rtl/>
        </w:rPr>
        <w:t>2025م</w:t>
      </w:r>
      <w:r w:rsidRPr="00A73869">
        <w:rPr>
          <w:rFonts w:ascii="Sakkal Majalla" w:hAnsi="Sakkal Majalla" w:cs="Sakkal Majalla"/>
          <w:sz w:val="28"/>
          <w:szCs w:val="28"/>
          <w:rtl/>
        </w:rPr>
        <w:t xml:space="preserve"> بشأن </w:t>
      </w:r>
      <w:r w:rsidRPr="00A73869">
        <w:rPr>
          <w:rFonts w:ascii="Sakkal Majalla" w:hAnsi="Sakkal Majalla" w:cs="Sakkal Majalla" w:hint="cs"/>
          <w:sz w:val="28"/>
          <w:szCs w:val="28"/>
          <w:rtl/>
        </w:rPr>
        <w:t>إنشاء وتنظيم مجلس الشارقة للتعليم العالي والبحث العلمي</w:t>
      </w:r>
      <w:r w:rsidRPr="00A73869">
        <w:rPr>
          <w:rFonts w:ascii="Sakkal Majalla" w:hAnsi="Sakkal Majalla" w:cs="Sakkal Majalla"/>
          <w:sz w:val="28"/>
          <w:szCs w:val="28"/>
          <w:rtl/>
        </w:rPr>
        <w:t>،</w:t>
      </w:r>
    </w:p>
    <w:p w14:paraId="165436DD" w14:textId="6766366E" w:rsidR="00725072" w:rsidRPr="00A73869" w:rsidRDefault="00725072" w:rsidP="00725072">
      <w:pPr>
        <w:spacing w:line="276" w:lineRule="auto"/>
        <w:jc w:val="lowKashida"/>
        <w:rPr>
          <w:rFonts w:ascii="Sakkal Majalla" w:hAnsi="Sakkal Majalla" w:cs="Sakkal Majalla"/>
          <w:sz w:val="28"/>
          <w:szCs w:val="28"/>
          <w:rtl/>
        </w:rPr>
      </w:pPr>
      <w:r w:rsidRPr="00A73869">
        <w:rPr>
          <w:rFonts w:ascii="Sakkal Majalla" w:hAnsi="Sakkal Majalla" w:cs="Sakkal Majalla" w:hint="cs"/>
          <w:sz w:val="28"/>
          <w:szCs w:val="28"/>
          <w:rtl/>
        </w:rPr>
        <w:t>والمرسوم الأميري</w:t>
      </w:r>
      <w:r w:rsidRPr="00A73869">
        <w:rPr>
          <w:rFonts w:ascii="Sakkal Majalla" w:hAnsi="Sakkal Majalla" w:cs="Sakkal Majalla"/>
          <w:sz w:val="28"/>
          <w:szCs w:val="28"/>
          <w:rtl/>
        </w:rPr>
        <w:t xml:space="preserve"> رقم (</w:t>
      </w:r>
      <w:r w:rsidRPr="00A73869">
        <w:rPr>
          <w:rFonts w:ascii="Sakkal Majalla" w:hAnsi="Sakkal Majalla" w:cs="Sakkal Majalla" w:hint="cs"/>
          <w:sz w:val="28"/>
          <w:szCs w:val="28"/>
          <w:rtl/>
        </w:rPr>
        <w:t>29</w:t>
      </w:r>
      <w:r w:rsidRPr="00A73869">
        <w:rPr>
          <w:rFonts w:ascii="Sakkal Majalla" w:hAnsi="Sakkal Majalla" w:cs="Sakkal Majalla"/>
          <w:sz w:val="28"/>
          <w:szCs w:val="28"/>
          <w:rtl/>
        </w:rPr>
        <w:t xml:space="preserve">) لسنة </w:t>
      </w:r>
      <w:r w:rsidRPr="00A73869">
        <w:rPr>
          <w:rFonts w:ascii="Sakkal Majalla" w:hAnsi="Sakkal Majalla" w:cs="Sakkal Majalla" w:hint="cs"/>
          <w:sz w:val="28"/>
          <w:szCs w:val="28"/>
          <w:rtl/>
        </w:rPr>
        <w:t>2025م</w:t>
      </w:r>
      <w:r w:rsidRPr="00A73869">
        <w:rPr>
          <w:rFonts w:ascii="Sakkal Majalla" w:hAnsi="Sakkal Majalla" w:cs="Sakkal Majalla"/>
          <w:sz w:val="28"/>
          <w:szCs w:val="28"/>
          <w:rtl/>
        </w:rPr>
        <w:t xml:space="preserve"> </w:t>
      </w:r>
      <w:r w:rsidRPr="00A73869">
        <w:rPr>
          <w:rFonts w:ascii="Sakkal Majalla" w:hAnsi="Sakkal Majalla" w:cs="Sakkal Majalla" w:hint="cs"/>
          <w:sz w:val="28"/>
          <w:szCs w:val="28"/>
          <w:rtl/>
        </w:rPr>
        <w:t>بشأن نقل وترقية وتعيين أمين عام لمجلس الشارقة للتعليم العالي والبحث العلمي</w:t>
      </w:r>
      <w:r w:rsidRPr="00A73869">
        <w:rPr>
          <w:rFonts w:ascii="Sakkal Majalla" w:hAnsi="Sakkal Majalla" w:cs="Sakkal Majalla"/>
          <w:sz w:val="28"/>
          <w:szCs w:val="28"/>
          <w:rtl/>
        </w:rPr>
        <w:t>،</w:t>
      </w:r>
    </w:p>
    <w:p w14:paraId="37C97754" w14:textId="77777777" w:rsidR="00725072" w:rsidRPr="00A73869" w:rsidRDefault="00725072" w:rsidP="00725072">
      <w:pPr>
        <w:spacing w:line="276" w:lineRule="auto"/>
        <w:jc w:val="lowKashida"/>
        <w:rPr>
          <w:rFonts w:ascii="Sakkal Majalla" w:hAnsi="Sakkal Majalla" w:cs="Sakkal Majalla"/>
          <w:sz w:val="28"/>
          <w:szCs w:val="28"/>
          <w:rtl/>
        </w:rPr>
      </w:pPr>
      <w:r w:rsidRPr="00A73869">
        <w:rPr>
          <w:rFonts w:ascii="Sakkal Majalla" w:hAnsi="Sakkal Majalla" w:cs="Sakkal Majalla" w:hint="cs"/>
          <w:sz w:val="28"/>
          <w:szCs w:val="28"/>
          <w:rtl/>
        </w:rPr>
        <w:t>والقرار الإداري رقم (2) لسنة 2025م بشأن تشكيل اللجنة التنفيذية الدائمة لمجلس الشارقة للتعليم العالي والبحث العلمي،</w:t>
      </w:r>
    </w:p>
    <w:p w14:paraId="46F3B073" w14:textId="77777777" w:rsidR="00725072" w:rsidRPr="00A73869" w:rsidRDefault="00725072" w:rsidP="00725072">
      <w:pPr>
        <w:spacing w:line="276" w:lineRule="auto"/>
        <w:jc w:val="lowKashida"/>
        <w:rPr>
          <w:rFonts w:ascii="Sakkal Majalla" w:hAnsi="Sakkal Majalla" w:cs="Sakkal Majalla"/>
          <w:sz w:val="28"/>
          <w:szCs w:val="28"/>
        </w:rPr>
      </w:pPr>
      <w:r w:rsidRPr="00A73869">
        <w:rPr>
          <w:rFonts w:ascii="Sakkal Majalla" w:hAnsi="Sakkal Majalla" w:cs="Sakkal Majalla" w:hint="cs"/>
          <w:sz w:val="28"/>
          <w:szCs w:val="28"/>
          <w:rtl/>
        </w:rPr>
        <w:t>وبناءً على ما</w:t>
      </w:r>
      <w:r w:rsidRPr="00A73869">
        <w:rPr>
          <w:rFonts w:ascii="Sakkal Majalla" w:hAnsi="Sakkal Majalla" w:cs="Sakkal Majalla"/>
          <w:sz w:val="28"/>
          <w:szCs w:val="28"/>
        </w:rPr>
        <w:t xml:space="preserve"> </w:t>
      </w:r>
      <w:r w:rsidRPr="00A73869">
        <w:rPr>
          <w:rFonts w:ascii="Sakkal Majalla" w:hAnsi="Sakkal Majalla" w:cs="Sakkal Majalla"/>
          <w:sz w:val="28"/>
          <w:szCs w:val="28"/>
          <w:rtl/>
        </w:rPr>
        <w:t>تقتضيه المصلحة العامة،</w:t>
      </w:r>
    </w:p>
    <w:p w14:paraId="0DC50AF1" w14:textId="77777777" w:rsidR="00725072" w:rsidRPr="00A73869" w:rsidRDefault="00725072" w:rsidP="00725072">
      <w:pPr>
        <w:spacing w:before="240" w:line="276" w:lineRule="auto"/>
        <w:rPr>
          <w:rFonts w:ascii="Sakkal Majalla" w:hAnsi="Sakkal Majalla" w:cs="Sakkal Majalla"/>
          <w:b/>
          <w:bCs/>
          <w:sz w:val="28"/>
          <w:szCs w:val="28"/>
          <w:rtl/>
        </w:rPr>
      </w:pPr>
      <w:r w:rsidRPr="00A73869">
        <w:rPr>
          <w:rFonts w:ascii="Sakkal Majalla" w:hAnsi="Sakkal Majalla" w:cs="Sakkal Majalla"/>
          <w:b/>
          <w:bCs/>
          <w:sz w:val="28"/>
          <w:szCs w:val="28"/>
          <w:rtl/>
        </w:rPr>
        <w:t xml:space="preserve">أصدرنا القرار الآتي: </w:t>
      </w:r>
    </w:p>
    <w:p w14:paraId="5B4166E3" w14:textId="77777777" w:rsidR="00725072" w:rsidRPr="00A73869" w:rsidRDefault="00725072" w:rsidP="00725072">
      <w:pPr>
        <w:spacing w:line="276" w:lineRule="auto"/>
        <w:rPr>
          <w:rFonts w:ascii="Sakkal Majalla" w:hAnsi="Sakkal Majalla" w:cs="Sakkal Majalla"/>
          <w:b/>
          <w:bCs/>
          <w:sz w:val="28"/>
          <w:szCs w:val="28"/>
          <w:rtl/>
          <w:lang w:bidi="ar-AE"/>
        </w:rPr>
      </w:pPr>
    </w:p>
    <w:p w14:paraId="7714FA2A" w14:textId="77777777" w:rsidR="00725072" w:rsidRPr="00A73869" w:rsidRDefault="00725072" w:rsidP="00725072">
      <w:pPr>
        <w:spacing w:line="276" w:lineRule="auto"/>
        <w:jc w:val="center"/>
        <w:rPr>
          <w:rFonts w:ascii="Sakkal Majalla" w:hAnsi="Sakkal Majalla" w:cs="Sakkal Majalla"/>
          <w:b/>
          <w:bCs/>
          <w:sz w:val="28"/>
          <w:szCs w:val="28"/>
        </w:rPr>
      </w:pPr>
      <w:r w:rsidRPr="00A73869">
        <w:rPr>
          <w:rFonts w:ascii="Sakkal Majalla" w:hAnsi="Sakkal Majalla" w:cs="Sakkal Majalla" w:hint="cs"/>
          <w:b/>
          <w:bCs/>
          <w:sz w:val="28"/>
          <w:szCs w:val="28"/>
          <w:rtl/>
          <w:lang w:bidi="ar-AE"/>
        </w:rPr>
        <w:t>المادة (1)</w:t>
      </w:r>
    </w:p>
    <w:p w14:paraId="7ACE0614" w14:textId="77777777" w:rsidR="00725072" w:rsidRPr="00A73869" w:rsidRDefault="00725072" w:rsidP="00725072">
      <w:pPr>
        <w:spacing w:line="276" w:lineRule="auto"/>
        <w:rPr>
          <w:rFonts w:ascii="Sakkal Majalla" w:hAnsi="Sakkal Majalla" w:cs="Sakkal Majalla"/>
          <w:sz w:val="28"/>
          <w:szCs w:val="28"/>
          <w:rtl/>
        </w:rPr>
      </w:pPr>
      <w:r w:rsidRPr="00A73869">
        <w:rPr>
          <w:rFonts w:ascii="Sakkal Majalla" w:hAnsi="Sakkal Majalla" w:cs="Sakkal Majalla" w:hint="cs"/>
          <w:sz w:val="28"/>
          <w:szCs w:val="28"/>
          <w:rtl/>
        </w:rPr>
        <w:t>يتولى أمين عام مجلس الشارقة للتعليم العالي والبحث العلمي المهام والصلاحيات الآتية:</w:t>
      </w:r>
    </w:p>
    <w:p w14:paraId="4CCC31F7" w14:textId="77777777" w:rsidR="00725072" w:rsidRPr="00A73869" w:rsidRDefault="00725072">
      <w:pPr>
        <w:pStyle w:val="ListParagraph"/>
        <w:numPr>
          <w:ilvl w:val="0"/>
          <w:numId w:val="303"/>
        </w:numPr>
        <w:spacing w:after="160" w:line="276" w:lineRule="auto"/>
        <w:ind w:left="503"/>
        <w:jc w:val="lowKashida"/>
        <w:rPr>
          <w:rFonts w:ascii="Sakkal Majalla" w:hAnsi="Sakkal Majalla" w:cs="Sakkal Majalla"/>
          <w:sz w:val="28"/>
          <w:szCs w:val="28"/>
        </w:rPr>
      </w:pPr>
      <w:r w:rsidRPr="00A73869">
        <w:rPr>
          <w:rFonts w:ascii="Sakkal Majalla" w:hAnsi="Sakkal Majalla" w:cs="Sakkal Majalla" w:hint="cs"/>
          <w:sz w:val="28"/>
          <w:szCs w:val="28"/>
          <w:rtl/>
        </w:rPr>
        <w:t>الإشراف على حسن الأداء في الأمانة العامة للمجلس ومتابعة أداء الموظفين.</w:t>
      </w:r>
    </w:p>
    <w:p w14:paraId="50A59E95" w14:textId="77777777" w:rsidR="00725072" w:rsidRPr="00A73869" w:rsidRDefault="00725072">
      <w:pPr>
        <w:pStyle w:val="ListParagraph"/>
        <w:numPr>
          <w:ilvl w:val="0"/>
          <w:numId w:val="303"/>
        </w:numPr>
        <w:spacing w:after="160" w:line="276" w:lineRule="auto"/>
        <w:ind w:left="503"/>
        <w:jc w:val="lowKashida"/>
        <w:rPr>
          <w:rFonts w:ascii="Sakkal Majalla" w:hAnsi="Sakkal Majalla" w:cs="Sakkal Majalla"/>
          <w:sz w:val="28"/>
          <w:szCs w:val="28"/>
        </w:rPr>
      </w:pPr>
      <w:r w:rsidRPr="00A73869">
        <w:rPr>
          <w:rFonts w:ascii="Sakkal Majalla" w:hAnsi="Sakkal Majalla" w:cs="Sakkal Majalla" w:hint="cs"/>
          <w:sz w:val="28"/>
          <w:szCs w:val="28"/>
          <w:rtl/>
        </w:rPr>
        <w:t>اقتراح النظم واللوائح والقواعد التي تنظم العمل في الأمانة العامة والإشراف على تنفيذها بعد إقرارها.</w:t>
      </w:r>
    </w:p>
    <w:p w14:paraId="7CC18966" w14:textId="77777777" w:rsidR="00725072" w:rsidRPr="00A73869" w:rsidRDefault="00725072">
      <w:pPr>
        <w:pStyle w:val="ListParagraph"/>
        <w:numPr>
          <w:ilvl w:val="0"/>
          <w:numId w:val="303"/>
        </w:numPr>
        <w:spacing w:after="160" w:line="276" w:lineRule="auto"/>
        <w:ind w:left="503"/>
        <w:jc w:val="lowKashida"/>
        <w:rPr>
          <w:rFonts w:ascii="Sakkal Majalla" w:hAnsi="Sakkal Majalla" w:cs="Sakkal Majalla"/>
          <w:sz w:val="28"/>
          <w:szCs w:val="28"/>
        </w:rPr>
      </w:pPr>
      <w:r w:rsidRPr="00A73869">
        <w:rPr>
          <w:rFonts w:ascii="Sakkal Majalla" w:hAnsi="Sakkal Majalla" w:cs="Sakkal Majalla" w:hint="cs"/>
          <w:sz w:val="28"/>
          <w:szCs w:val="28"/>
          <w:rtl/>
        </w:rPr>
        <w:t>إعداد الدراسات والتقارير الفنية التي تُعرض على المجلس بما يخص الأمانة العامة.</w:t>
      </w:r>
    </w:p>
    <w:p w14:paraId="27C11501" w14:textId="77777777" w:rsidR="00725072" w:rsidRPr="00A73869" w:rsidRDefault="00725072">
      <w:pPr>
        <w:pStyle w:val="ListParagraph"/>
        <w:numPr>
          <w:ilvl w:val="0"/>
          <w:numId w:val="303"/>
        </w:numPr>
        <w:spacing w:after="160" w:line="276" w:lineRule="auto"/>
        <w:ind w:left="503"/>
        <w:jc w:val="lowKashida"/>
        <w:rPr>
          <w:rFonts w:ascii="Sakkal Majalla" w:hAnsi="Sakkal Majalla" w:cs="Sakkal Majalla"/>
          <w:sz w:val="28"/>
          <w:szCs w:val="28"/>
        </w:rPr>
      </w:pPr>
      <w:r w:rsidRPr="00A73869">
        <w:rPr>
          <w:rFonts w:ascii="Sakkal Majalla" w:hAnsi="Sakkal Majalla" w:cs="Sakkal Majalla" w:hint="cs"/>
          <w:sz w:val="28"/>
          <w:szCs w:val="28"/>
          <w:rtl/>
        </w:rPr>
        <w:t>متابعة تطوير نظم ومعايير جودة التعليم العالي والبحث العلمي في الإمارة بالتنسيق مع اللجنة التنفيذية للمجلس والجهات المختصة ورفع تقارير بشأنها إلى المجلس.</w:t>
      </w:r>
    </w:p>
    <w:p w14:paraId="354F8016" w14:textId="77777777" w:rsidR="00725072" w:rsidRPr="00A73869" w:rsidRDefault="00725072">
      <w:pPr>
        <w:pStyle w:val="ListParagraph"/>
        <w:numPr>
          <w:ilvl w:val="0"/>
          <w:numId w:val="303"/>
        </w:numPr>
        <w:spacing w:after="160" w:line="276" w:lineRule="auto"/>
        <w:ind w:left="503"/>
        <w:jc w:val="lowKashida"/>
        <w:rPr>
          <w:rFonts w:ascii="Sakkal Majalla" w:hAnsi="Sakkal Majalla" w:cs="Sakkal Majalla"/>
          <w:sz w:val="28"/>
          <w:szCs w:val="28"/>
          <w:rtl/>
        </w:rPr>
      </w:pPr>
      <w:r w:rsidRPr="00A73869">
        <w:rPr>
          <w:rFonts w:ascii="Sakkal Majalla" w:hAnsi="Sakkal Majalla" w:cs="Sakkal Majalla" w:hint="cs"/>
          <w:sz w:val="28"/>
          <w:szCs w:val="28"/>
          <w:rtl/>
        </w:rPr>
        <w:t xml:space="preserve">متابعة تنفيذ قرارات وتوجيهات المجلس واللجنة التنفيذية والتأكد من التزام الجهات المعنية بتنفيذها. </w:t>
      </w:r>
    </w:p>
    <w:p w14:paraId="45F192B9" w14:textId="77777777" w:rsidR="00725072" w:rsidRPr="00A73869" w:rsidRDefault="00725072">
      <w:pPr>
        <w:pStyle w:val="ListParagraph"/>
        <w:numPr>
          <w:ilvl w:val="0"/>
          <w:numId w:val="303"/>
        </w:numPr>
        <w:spacing w:after="160" w:line="276" w:lineRule="auto"/>
        <w:ind w:left="503"/>
        <w:jc w:val="lowKashida"/>
        <w:rPr>
          <w:rFonts w:ascii="Sakkal Majalla" w:hAnsi="Sakkal Majalla" w:cs="Sakkal Majalla"/>
          <w:sz w:val="28"/>
          <w:szCs w:val="28"/>
        </w:rPr>
      </w:pPr>
      <w:r w:rsidRPr="00A73869">
        <w:rPr>
          <w:rFonts w:ascii="Sakkal Majalla" w:hAnsi="Sakkal Majalla" w:cs="Sakkal Majalla" w:hint="cs"/>
          <w:sz w:val="28"/>
          <w:szCs w:val="28"/>
          <w:rtl/>
        </w:rPr>
        <w:t>الإشراف على شؤون أعضاء المجلس واجتماعاته، ومتابعة أعمال اللجان المؤقتة والدائمة المنبثقة عن المجلس والتنسيق فيما بينها ورفع توصياتها إلى اللجنة التنفيذية للمجلس.</w:t>
      </w:r>
    </w:p>
    <w:p w14:paraId="5F96AF07" w14:textId="77777777" w:rsidR="00725072" w:rsidRPr="00A73869" w:rsidRDefault="00725072">
      <w:pPr>
        <w:pStyle w:val="ListParagraph"/>
        <w:numPr>
          <w:ilvl w:val="0"/>
          <w:numId w:val="303"/>
        </w:numPr>
        <w:spacing w:after="160" w:line="276" w:lineRule="auto"/>
        <w:ind w:left="503"/>
        <w:jc w:val="lowKashida"/>
        <w:rPr>
          <w:rFonts w:ascii="Sakkal Majalla" w:hAnsi="Sakkal Majalla" w:cs="Sakkal Majalla"/>
          <w:sz w:val="28"/>
          <w:szCs w:val="28"/>
        </w:rPr>
      </w:pPr>
      <w:r w:rsidRPr="00A73869">
        <w:rPr>
          <w:rFonts w:ascii="Sakkal Majalla" w:hAnsi="Sakkal Majalla" w:cs="Sakkal Majalla" w:hint="cs"/>
          <w:sz w:val="28"/>
          <w:szCs w:val="28"/>
          <w:rtl/>
        </w:rPr>
        <w:t>اقتراح الموازنة العامة ورفعها للمجلس واللجنة التنفيذية لاعتمادها.</w:t>
      </w:r>
    </w:p>
    <w:p w14:paraId="32C587FE" w14:textId="77777777" w:rsidR="00725072" w:rsidRPr="00A73869" w:rsidRDefault="00725072">
      <w:pPr>
        <w:pStyle w:val="ListParagraph"/>
        <w:numPr>
          <w:ilvl w:val="0"/>
          <w:numId w:val="303"/>
        </w:numPr>
        <w:spacing w:after="160" w:line="276" w:lineRule="auto"/>
        <w:ind w:left="503"/>
        <w:jc w:val="lowKashida"/>
        <w:rPr>
          <w:rFonts w:ascii="Sakkal Majalla" w:hAnsi="Sakkal Majalla" w:cs="Sakkal Majalla"/>
          <w:sz w:val="28"/>
          <w:szCs w:val="28"/>
        </w:rPr>
      </w:pPr>
      <w:r w:rsidRPr="00A73869">
        <w:rPr>
          <w:rFonts w:ascii="Sakkal Majalla" w:hAnsi="Sakkal Majalla" w:cs="Sakkal Majalla" w:hint="cs"/>
          <w:sz w:val="28"/>
          <w:szCs w:val="28"/>
          <w:rtl/>
        </w:rPr>
        <w:t>اعتماد صرف النفقات التشغيلية والإدارية في حدود الصلاحيات المقررة له.</w:t>
      </w:r>
    </w:p>
    <w:p w14:paraId="5EFEFD0E" w14:textId="77777777" w:rsidR="00725072" w:rsidRPr="00A73869" w:rsidRDefault="00725072">
      <w:pPr>
        <w:pStyle w:val="ListParagraph"/>
        <w:numPr>
          <w:ilvl w:val="0"/>
          <w:numId w:val="303"/>
        </w:numPr>
        <w:spacing w:after="160" w:line="276" w:lineRule="auto"/>
        <w:ind w:left="503"/>
        <w:jc w:val="lowKashida"/>
        <w:rPr>
          <w:rFonts w:ascii="Sakkal Majalla" w:hAnsi="Sakkal Majalla" w:cs="Sakkal Majalla"/>
          <w:sz w:val="28"/>
          <w:szCs w:val="28"/>
        </w:rPr>
      </w:pPr>
      <w:r w:rsidRPr="00A73869">
        <w:rPr>
          <w:rFonts w:ascii="Sakkal Majalla" w:hAnsi="Sakkal Majalla" w:cs="Sakkal Majalla" w:hint="cs"/>
          <w:sz w:val="28"/>
          <w:szCs w:val="28"/>
          <w:rtl/>
        </w:rPr>
        <w:lastRenderedPageBreak/>
        <w:t>تمثيل المجلس أمام الجهات الحكومية والخاصة وفي علاقاته مع الآخرين.</w:t>
      </w:r>
    </w:p>
    <w:p w14:paraId="773EDD7F" w14:textId="77777777" w:rsidR="00725072" w:rsidRPr="00A73869" w:rsidRDefault="00725072">
      <w:pPr>
        <w:pStyle w:val="ListParagraph"/>
        <w:numPr>
          <w:ilvl w:val="0"/>
          <w:numId w:val="303"/>
        </w:numPr>
        <w:spacing w:after="160" w:line="276" w:lineRule="auto"/>
        <w:ind w:left="503"/>
        <w:jc w:val="lowKashida"/>
        <w:rPr>
          <w:rFonts w:ascii="Sakkal Majalla" w:hAnsi="Sakkal Majalla" w:cs="Sakkal Majalla"/>
          <w:sz w:val="28"/>
          <w:szCs w:val="28"/>
        </w:rPr>
      </w:pPr>
      <w:r w:rsidRPr="00A73869">
        <w:rPr>
          <w:rFonts w:ascii="Sakkal Majalla" w:hAnsi="Sakkal Majalla" w:cs="Sakkal Majalla" w:hint="cs"/>
          <w:sz w:val="28"/>
          <w:szCs w:val="28"/>
          <w:rtl/>
        </w:rPr>
        <w:t>أي مهام أو صلاحيات أخرى يُكلّف بها من المجلس</w:t>
      </w:r>
      <w:r w:rsidRPr="00A73869">
        <w:rPr>
          <w:rFonts w:ascii="Sakkal Majalla" w:hAnsi="Sakkal Majalla" w:cs="Sakkal Majalla" w:hint="cs"/>
          <w:sz w:val="28"/>
          <w:szCs w:val="28"/>
          <w:rtl/>
          <w:lang w:bidi="ar-AE"/>
        </w:rPr>
        <w:t xml:space="preserve"> أو اللجنة التنفيذية</w:t>
      </w:r>
      <w:r w:rsidRPr="00A73869">
        <w:rPr>
          <w:rFonts w:ascii="Sakkal Majalla" w:hAnsi="Sakkal Majalla" w:cs="Sakkal Majalla" w:hint="cs"/>
          <w:sz w:val="28"/>
          <w:szCs w:val="28"/>
          <w:rtl/>
        </w:rPr>
        <w:t>.</w:t>
      </w:r>
    </w:p>
    <w:p w14:paraId="41C4420E" w14:textId="77777777" w:rsidR="00725072" w:rsidRPr="00A73869" w:rsidRDefault="00725072" w:rsidP="00725072">
      <w:pPr>
        <w:spacing w:line="276" w:lineRule="auto"/>
        <w:jc w:val="center"/>
        <w:rPr>
          <w:rFonts w:ascii="Sakkal Majalla" w:hAnsi="Sakkal Majalla" w:cs="Sakkal Majalla"/>
          <w:b/>
          <w:bCs/>
          <w:sz w:val="28"/>
          <w:szCs w:val="28"/>
          <w:rtl/>
          <w:lang w:bidi="ar-AE"/>
        </w:rPr>
      </w:pPr>
      <w:r w:rsidRPr="00A73869">
        <w:rPr>
          <w:rFonts w:ascii="Sakkal Majalla" w:hAnsi="Sakkal Majalla" w:cs="Sakkal Majalla" w:hint="cs"/>
          <w:b/>
          <w:bCs/>
          <w:sz w:val="28"/>
          <w:szCs w:val="28"/>
          <w:rtl/>
          <w:lang w:bidi="ar-AE"/>
        </w:rPr>
        <w:t>المادة (2)</w:t>
      </w:r>
    </w:p>
    <w:p w14:paraId="2126E2BD" w14:textId="77777777" w:rsidR="00725072" w:rsidRPr="00A73869" w:rsidRDefault="00725072" w:rsidP="00725072">
      <w:pPr>
        <w:spacing w:line="276" w:lineRule="auto"/>
        <w:rPr>
          <w:rFonts w:ascii="Sakkal Majalla" w:hAnsi="Sakkal Majalla" w:cs="Sakkal Majalla"/>
          <w:sz w:val="28"/>
          <w:szCs w:val="28"/>
          <w:rtl/>
        </w:rPr>
      </w:pPr>
      <w:r w:rsidRPr="00A73869">
        <w:rPr>
          <w:rFonts w:ascii="Sakkal Majalla" w:hAnsi="Sakkal Majalla" w:cs="Sakkal Majalla"/>
          <w:sz w:val="28"/>
          <w:szCs w:val="28"/>
          <w:rtl/>
        </w:rPr>
        <w:t xml:space="preserve">يُعمل بهذا </w:t>
      </w:r>
      <w:r w:rsidRPr="00A73869">
        <w:rPr>
          <w:rFonts w:ascii="Sakkal Majalla" w:hAnsi="Sakkal Majalla" w:cs="Sakkal Majalla" w:hint="cs"/>
          <w:sz w:val="28"/>
          <w:szCs w:val="28"/>
          <w:rtl/>
        </w:rPr>
        <w:t>القرار</w:t>
      </w:r>
      <w:r w:rsidRPr="00A73869">
        <w:rPr>
          <w:rFonts w:ascii="Sakkal Majalla" w:hAnsi="Sakkal Majalla" w:cs="Sakkal Majalla"/>
          <w:sz w:val="28"/>
          <w:szCs w:val="28"/>
          <w:rtl/>
        </w:rPr>
        <w:t xml:space="preserve"> من تاريخ صدوره، وعلى الجهات المعنية تنفيذه كل فيما يخصه، ويُنشر في الجريدة الرسمية.</w:t>
      </w:r>
    </w:p>
    <w:p w14:paraId="6BD5235B" w14:textId="77777777" w:rsidR="00725072" w:rsidRPr="00A73869" w:rsidRDefault="00725072" w:rsidP="00725072">
      <w:pPr>
        <w:spacing w:line="276" w:lineRule="auto"/>
        <w:rPr>
          <w:rFonts w:ascii="Sakkal Majalla" w:hAnsi="Sakkal Majalla" w:cs="Sakkal Majalla"/>
          <w:b/>
          <w:bCs/>
          <w:sz w:val="28"/>
          <w:szCs w:val="28"/>
          <w:rtl/>
        </w:rPr>
      </w:pPr>
    </w:p>
    <w:p w14:paraId="6ABA4AD3" w14:textId="77777777" w:rsidR="00725072" w:rsidRPr="00A73869" w:rsidRDefault="00725072" w:rsidP="00725072">
      <w:pPr>
        <w:spacing w:line="276" w:lineRule="auto"/>
        <w:rPr>
          <w:rFonts w:ascii="Sakkal Majalla" w:hAnsi="Sakkal Majalla" w:cs="Sakkal Majalla"/>
          <w:b/>
          <w:bCs/>
          <w:sz w:val="28"/>
          <w:szCs w:val="28"/>
          <w:rtl/>
        </w:rPr>
      </w:pPr>
      <w:r w:rsidRPr="00A73869">
        <w:rPr>
          <w:rFonts w:ascii="Sakkal Majalla" w:hAnsi="Sakkal Majalla" w:cs="Sakkal Majalla"/>
          <w:b/>
          <w:bCs/>
          <w:sz w:val="28"/>
          <w:szCs w:val="28"/>
          <w:rtl/>
        </w:rPr>
        <w:t>صدر عنا بتاريخ:</w:t>
      </w:r>
    </w:p>
    <w:p w14:paraId="07D568BB" w14:textId="77777777" w:rsidR="00725072" w:rsidRPr="00A73869" w:rsidRDefault="00725072" w:rsidP="00725072">
      <w:pPr>
        <w:spacing w:line="276" w:lineRule="auto"/>
        <w:rPr>
          <w:rFonts w:ascii="Sakkal Majalla" w:hAnsi="Sakkal Majalla" w:cs="Sakkal Majalla"/>
          <w:b/>
          <w:bCs/>
          <w:sz w:val="28"/>
          <w:szCs w:val="28"/>
          <w:rtl/>
        </w:rPr>
      </w:pPr>
      <w:r w:rsidRPr="00A73869">
        <w:rPr>
          <w:rFonts w:ascii="Sakkal Majalla" w:hAnsi="Sakkal Majalla" w:cs="Sakkal Majalla" w:hint="cs"/>
          <w:b/>
          <w:bCs/>
          <w:sz w:val="28"/>
          <w:szCs w:val="28"/>
          <w:rtl/>
        </w:rPr>
        <w:t>الاثنين: 27 ذو الحجة 1446ه</w:t>
      </w:r>
    </w:p>
    <w:p w14:paraId="211F8CE0" w14:textId="77777777" w:rsidR="00725072" w:rsidRPr="00A73869" w:rsidRDefault="00725072" w:rsidP="00725072">
      <w:pPr>
        <w:spacing w:line="276" w:lineRule="auto"/>
        <w:rPr>
          <w:rFonts w:ascii="Sakkal Majalla" w:hAnsi="Sakkal Majalla" w:cs="Sakkal Majalla"/>
          <w:b/>
          <w:bCs/>
          <w:sz w:val="28"/>
          <w:szCs w:val="28"/>
          <w:rtl/>
        </w:rPr>
      </w:pPr>
      <w:r w:rsidRPr="00A73869">
        <w:rPr>
          <w:rFonts w:ascii="Sakkal Majalla" w:hAnsi="Sakkal Majalla" w:cs="Sakkal Majalla" w:hint="cs"/>
          <w:b/>
          <w:bCs/>
          <w:sz w:val="28"/>
          <w:szCs w:val="28"/>
          <w:rtl/>
        </w:rPr>
        <w:t>الموافق: 23 يونيـــــــــو 2025م</w:t>
      </w:r>
    </w:p>
    <w:p w14:paraId="526C3707" w14:textId="77777777" w:rsidR="00725072" w:rsidRPr="00A73869" w:rsidRDefault="00725072" w:rsidP="00725072">
      <w:pPr>
        <w:spacing w:line="276" w:lineRule="auto"/>
        <w:rPr>
          <w:rFonts w:ascii="Sakkal Majalla" w:hAnsi="Sakkal Majalla" w:cs="Sakkal Majalla"/>
          <w:b/>
          <w:bCs/>
          <w:sz w:val="28"/>
          <w:szCs w:val="28"/>
          <w:rtl/>
        </w:rPr>
      </w:pPr>
    </w:p>
    <w:p w14:paraId="1C87F697" w14:textId="77777777" w:rsidR="00725072" w:rsidRPr="00A73869" w:rsidRDefault="00725072" w:rsidP="00725072">
      <w:pPr>
        <w:spacing w:line="276" w:lineRule="auto"/>
        <w:rPr>
          <w:rFonts w:ascii="Sakkal Majalla" w:hAnsi="Sakkal Majalla" w:cs="Sakkal Majalla"/>
          <w:b/>
          <w:bCs/>
          <w:sz w:val="28"/>
          <w:szCs w:val="28"/>
          <w:rtl/>
        </w:rPr>
      </w:pPr>
    </w:p>
    <w:p w14:paraId="270BB9AD" w14:textId="77777777" w:rsidR="00725072" w:rsidRPr="00A73869" w:rsidRDefault="00725072" w:rsidP="00725072">
      <w:pPr>
        <w:spacing w:line="276" w:lineRule="auto"/>
        <w:jc w:val="center"/>
        <w:rPr>
          <w:rFonts w:ascii="Sakkal Majalla" w:hAnsi="Sakkal Majalla" w:cs="Sakkal Majalla"/>
          <w:b/>
          <w:bCs/>
          <w:sz w:val="28"/>
          <w:szCs w:val="28"/>
          <w:rtl/>
        </w:rPr>
      </w:pPr>
      <w:r w:rsidRPr="00A73869">
        <w:rPr>
          <w:rFonts w:ascii="Sakkal Majalla" w:hAnsi="Sakkal Majalla" w:cs="Sakkal Majalla" w:hint="cs"/>
          <w:b/>
          <w:bCs/>
          <w:sz w:val="28"/>
          <w:szCs w:val="28"/>
          <w:rtl/>
        </w:rPr>
        <w:t xml:space="preserve">                                                                                                                               سلط</w:t>
      </w:r>
      <w:r w:rsidRPr="00A73869">
        <w:rPr>
          <w:rFonts w:ascii="Sakkal Majalla" w:hAnsi="Sakkal Majalla" w:cs="Sakkal Majalla" w:hint="cs"/>
          <w:b/>
          <w:bCs/>
          <w:sz w:val="28"/>
          <w:szCs w:val="28"/>
          <w:rtl/>
          <w:lang w:bidi="ar-AE"/>
        </w:rPr>
        <w:t>ــــ</w:t>
      </w:r>
      <w:r w:rsidRPr="00A73869">
        <w:rPr>
          <w:rFonts w:ascii="Sakkal Majalla" w:hAnsi="Sakkal Majalla" w:cs="Sakkal Majalla" w:hint="cs"/>
          <w:b/>
          <w:bCs/>
          <w:sz w:val="28"/>
          <w:szCs w:val="28"/>
          <w:rtl/>
        </w:rPr>
        <w:t>ان</w:t>
      </w:r>
      <w:r w:rsidRPr="00A73869">
        <w:rPr>
          <w:rFonts w:ascii="Sakkal Majalla" w:hAnsi="Sakkal Majalla" w:cs="Sakkal Majalla"/>
          <w:b/>
          <w:bCs/>
          <w:sz w:val="28"/>
          <w:szCs w:val="28"/>
          <w:rtl/>
        </w:rPr>
        <w:t xml:space="preserve"> </w:t>
      </w:r>
      <w:r w:rsidRPr="00A73869">
        <w:rPr>
          <w:rFonts w:ascii="Sakkal Majalla" w:hAnsi="Sakkal Majalla" w:cs="Sakkal Majalla" w:hint="cs"/>
          <w:b/>
          <w:bCs/>
          <w:sz w:val="28"/>
          <w:szCs w:val="28"/>
          <w:rtl/>
        </w:rPr>
        <w:t>بن</w:t>
      </w:r>
      <w:r w:rsidRPr="00A73869">
        <w:rPr>
          <w:rFonts w:ascii="Sakkal Majalla" w:hAnsi="Sakkal Majalla" w:cs="Sakkal Majalla"/>
          <w:b/>
          <w:bCs/>
          <w:sz w:val="28"/>
          <w:szCs w:val="28"/>
          <w:rtl/>
        </w:rPr>
        <w:t xml:space="preserve"> </w:t>
      </w:r>
      <w:r w:rsidRPr="00A73869">
        <w:rPr>
          <w:rFonts w:ascii="Sakkal Majalla" w:hAnsi="Sakkal Majalla" w:cs="Sakkal Majalla" w:hint="cs"/>
          <w:b/>
          <w:bCs/>
          <w:sz w:val="28"/>
          <w:szCs w:val="28"/>
          <w:rtl/>
        </w:rPr>
        <w:t>محمد</w:t>
      </w:r>
      <w:r w:rsidRPr="00A73869">
        <w:rPr>
          <w:rFonts w:ascii="Sakkal Majalla" w:hAnsi="Sakkal Majalla" w:cs="Sakkal Majalla"/>
          <w:b/>
          <w:bCs/>
          <w:sz w:val="28"/>
          <w:szCs w:val="28"/>
          <w:rtl/>
        </w:rPr>
        <w:t xml:space="preserve"> </w:t>
      </w:r>
      <w:r w:rsidRPr="00A73869">
        <w:rPr>
          <w:rFonts w:ascii="Sakkal Majalla" w:hAnsi="Sakkal Majalla" w:cs="Sakkal Majalla" w:hint="cs"/>
          <w:b/>
          <w:bCs/>
          <w:sz w:val="28"/>
          <w:szCs w:val="28"/>
          <w:rtl/>
        </w:rPr>
        <w:t xml:space="preserve">القاسمي  </w:t>
      </w:r>
    </w:p>
    <w:p w14:paraId="07DEEBE1" w14:textId="77777777" w:rsidR="00725072" w:rsidRPr="00A73869" w:rsidRDefault="00725072" w:rsidP="00725072">
      <w:pPr>
        <w:spacing w:line="276" w:lineRule="auto"/>
        <w:jc w:val="center"/>
        <w:rPr>
          <w:rFonts w:ascii="Sakkal Majalla" w:hAnsi="Sakkal Majalla" w:cs="Sakkal Majalla"/>
          <w:b/>
          <w:bCs/>
          <w:sz w:val="28"/>
          <w:szCs w:val="28"/>
          <w:rtl/>
        </w:rPr>
      </w:pPr>
      <w:r w:rsidRPr="00A73869">
        <w:rPr>
          <w:rFonts w:ascii="Sakkal Majalla" w:hAnsi="Sakkal Majalla" w:cs="Sakkal Majalla" w:hint="cs"/>
          <w:b/>
          <w:bCs/>
          <w:sz w:val="28"/>
          <w:szCs w:val="28"/>
          <w:rtl/>
        </w:rPr>
        <w:t xml:space="preserve">                                                                                                                              حاكــــــــــــــــــم</w:t>
      </w:r>
      <w:r w:rsidRPr="00A73869">
        <w:rPr>
          <w:rFonts w:ascii="Sakkal Majalla" w:hAnsi="Sakkal Majalla" w:cs="Sakkal Majalla"/>
          <w:b/>
          <w:bCs/>
          <w:sz w:val="28"/>
          <w:szCs w:val="28"/>
          <w:rtl/>
        </w:rPr>
        <w:t xml:space="preserve"> </w:t>
      </w:r>
      <w:r w:rsidRPr="00A73869">
        <w:rPr>
          <w:rFonts w:ascii="Sakkal Majalla" w:hAnsi="Sakkal Majalla" w:cs="Sakkal Majalla" w:hint="cs"/>
          <w:b/>
          <w:bCs/>
          <w:sz w:val="28"/>
          <w:szCs w:val="28"/>
          <w:rtl/>
        </w:rPr>
        <w:t>إمـــــــــــــارة</w:t>
      </w:r>
      <w:r w:rsidRPr="00A73869">
        <w:rPr>
          <w:rFonts w:ascii="Sakkal Majalla" w:hAnsi="Sakkal Majalla" w:cs="Sakkal Majalla"/>
          <w:b/>
          <w:bCs/>
          <w:sz w:val="28"/>
          <w:szCs w:val="28"/>
          <w:rtl/>
        </w:rPr>
        <w:t xml:space="preserve"> </w:t>
      </w:r>
      <w:r w:rsidRPr="00A73869">
        <w:rPr>
          <w:rFonts w:ascii="Sakkal Majalla" w:hAnsi="Sakkal Majalla" w:cs="Sakkal Majalla" w:hint="cs"/>
          <w:b/>
          <w:bCs/>
          <w:sz w:val="28"/>
          <w:szCs w:val="28"/>
          <w:rtl/>
        </w:rPr>
        <w:t>الشارقــــــــــــــــــــــــة</w:t>
      </w:r>
    </w:p>
    <w:p w14:paraId="0E0BDBE7" w14:textId="77777777" w:rsidR="00725072" w:rsidRPr="00A73869" w:rsidRDefault="00725072" w:rsidP="00725072">
      <w:pPr>
        <w:spacing w:line="276" w:lineRule="auto"/>
        <w:jc w:val="right"/>
        <w:rPr>
          <w:rFonts w:ascii="Sakkal Majalla" w:hAnsi="Sakkal Majalla" w:cs="Sakkal Majalla"/>
          <w:b/>
          <w:bCs/>
          <w:sz w:val="28"/>
          <w:szCs w:val="28"/>
        </w:rPr>
      </w:pPr>
      <w:r w:rsidRPr="00A73869">
        <w:rPr>
          <w:rFonts w:ascii="Sakkal Majalla" w:hAnsi="Sakkal Majalla" w:cs="Sakkal Majalla"/>
          <w:b/>
          <w:bCs/>
          <w:sz w:val="28"/>
          <w:szCs w:val="28"/>
          <w:rtl/>
        </w:rPr>
        <w:t xml:space="preserve">رئيس </w:t>
      </w:r>
      <w:r w:rsidRPr="00A73869">
        <w:rPr>
          <w:rFonts w:ascii="Sakkal Majalla" w:hAnsi="Sakkal Majalla" w:cs="Sakkal Majalla" w:hint="cs"/>
          <w:b/>
          <w:bCs/>
          <w:sz w:val="28"/>
          <w:szCs w:val="28"/>
          <w:rtl/>
        </w:rPr>
        <w:t>مجلس الشارقة للتعليم العالي والبحث العلمي</w:t>
      </w:r>
    </w:p>
    <w:p w14:paraId="2488B690" w14:textId="77777777" w:rsidR="00725072" w:rsidRPr="00A73869" w:rsidRDefault="00725072" w:rsidP="00725072">
      <w:pPr>
        <w:tabs>
          <w:tab w:val="left" w:pos="7688"/>
        </w:tabs>
        <w:bidi w:val="0"/>
        <w:rPr>
          <w:sz w:val="28"/>
          <w:szCs w:val="28"/>
          <w:rtl/>
          <w:lang w:bidi="ar-AE"/>
        </w:rPr>
      </w:pPr>
    </w:p>
    <w:p w14:paraId="58F3A3B8" w14:textId="77777777" w:rsidR="00455565" w:rsidRPr="00A73869" w:rsidRDefault="00455565" w:rsidP="00455565">
      <w:pPr>
        <w:tabs>
          <w:tab w:val="left" w:pos="7688"/>
        </w:tabs>
        <w:bidi w:val="0"/>
        <w:rPr>
          <w:sz w:val="28"/>
          <w:szCs w:val="28"/>
          <w:rtl/>
          <w:lang w:bidi="ar-AE"/>
        </w:rPr>
      </w:pPr>
    </w:p>
    <w:p w14:paraId="4EDEC6F5" w14:textId="77777777" w:rsidR="00455565" w:rsidRPr="00A73869" w:rsidRDefault="00455565" w:rsidP="00455565">
      <w:pPr>
        <w:tabs>
          <w:tab w:val="left" w:pos="7688"/>
        </w:tabs>
        <w:bidi w:val="0"/>
        <w:rPr>
          <w:sz w:val="28"/>
          <w:szCs w:val="28"/>
          <w:rtl/>
          <w:lang w:bidi="ar-AE"/>
        </w:rPr>
      </w:pPr>
    </w:p>
    <w:p w14:paraId="788040CC" w14:textId="77777777" w:rsidR="00455565" w:rsidRPr="00A73869" w:rsidRDefault="00455565" w:rsidP="00455565">
      <w:pPr>
        <w:tabs>
          <w:tab w:val="left" w:pos="7688"/>
        </w:tabs>
        <w:bidi w:val="0"/>
        <w:rPr>
          <w:sz w:val="28"/>
          <w:szCs w:val="28"/>
          <w:rtl/>
          <w:lang w:bidi="ar-AE"/>
        </w:rPr>
      </w:pPr>
    </w:p>
    <w:p w14:paraId="7F0F276C" w14:textId="77777777" w:rsidR="00455565" w:rsidRPr="00A73869" w:rsidRDefault="00455565" w:rsidP="00455565">
      <w:pPr>
        <w:tabs>
          <w:tab w:val="left" w:pos="7688"/>
        </w:tabs>
        <w:bidi w:val="0"/>
        <w:rPr>
          <w:sz w:val="28"/>
          <w:szCs w:val="28"/>
          <w:rtl/>
          <w:lang w:bidi="ar-AE"/>
        </w:rPr>
      </w:pPr>
    </w:p>
    <w:p w14:paraId="5487D643" w14:textId="77777777" w:rsidR="00455565" w:rsidRPr="00A73869" w:rsidRDefault="00455565" w:rsidP="00455565">
      <w:pPr>
        <w:tabs>
          <w:tab w:val="left" w:pos="7688"/>
        </w:tabs>
        <w:bidi w:val="0"/>
        <w:rPr>
          <w:sz w:val="28"/>
          <w:szCs w:val="28"/>
          <w:rtl/>
          <w:lang w:bidi="ar-AE"/>
        </w:rPr>
      </w:pPr>
    </w:p>
    <w:p w14:paraId="2BCD1A45" w14:textId="77777777" w:rsidR="00455565" w:rsidRPr="00A73869" w:rsidRDefault="00455565" w:rsidP="00455565">
      <w:pPr>
        <w:tabs>
          <w:tab w:val="left" w:pos="7688"/>
        </w:tabs>
        <w:bidi w:val="0"/>
        <w:rPr>
          <w:sz w:val="28"/>
          <w:szCs w:val="28"/>
          <w:rtl/>
          <w:lang w:bidi="ar-AE"/>
        </w:rPr>
      </w:pPr>
    </w:p>
    <w:p w14:paraId="17C9C90C" w14:textId="77777777" w:rsidR="00455565" w:rsidRPr="00A73869" w:rsidRDefault="00455565" w:rsidP="00455565">
      <w:pPr>
        <w:tabs>
          <w:tab w:val="left" w:pos="7688"/>
        </w:tabs>
        <w:bidi w:val="0"/>
        <w:rPr>
          <w:sz w:val="28"/>
          <w:szCs w:val="28"/>
          <w:rtl/>
          <w:lang w:bidi="ar-AE"/>
        </w:rPr>
      </w:pPr>
    </w:p>
    <w:p w14:paraId="3321E2CC" w14:textId="77777777" w:rsidR="00455565" w:rsidRPr="00A73869" w:rsidRDefault="00455565" w:rsidP="00455565">
      <w:pPr>
        <w:tabs>
          <w:tab w:val="left" w:pos="7688"/>
        </w:tabs>
        <w:bidi w:val="0"/>
        <w:rPr>
          <w:sz w:val="28"/>
          <w:szCs w:val="28"/>
          <w:rtl/>
          <w:lang w:bidi="ar-AE"/>
        </w:rPr>
      </w:pPr>
    </w:p>
    <w:p w14:paraId="301771F0" w14:textId="77777777" w:rsidR="00455565" w:rsidRPr="00A73869" w:rsidRDefault="00455565" w:rsidP="00455565">
      <w:pPr>
        <w:tabs>
          <w:tab w:val="left" w:pos="7688"/>
        </w:tabs>
        <w:bidi w:val="0"/>
        <w:rPr>
          <w:sz w:val="28"/>
          <w:szCs w:val="28"/>
          <w:rtl/>
          <w:lang w:bidi="ar-AE"/>
        </w:rPr>
      </w:pPr>
    </w:p>
    <w:p w14:paraId="18FB175C" w14:textId="77777777" w:rsidR="00455565" w:rsidRPr="00A73869" w:rsidRDefault="00455565" w:rsidP="00455565">
      <w:pPr>
        <w:tabs>
          <w:tab w:val="left" w:pos="7688"/>
        </w:tabs>
        <w:bidi w:val="0"/>
        <w:rPr>
          <w:sz w:val="28"/>
          <w:szCs w:val="28"/>
          <w:rtl/>
          <w:lang w:bidi="ar-AE"/>
        </w:rPr>
      </w:pPr>
    </w:p>
    <w:p w14:paraId="07AFABBB" w14:textId="77777777" w:rsidR="00455565" w:rsidRPr="00A73869" w:rsidRDefault="00455565" w:rsidP="00455565">
      <w:pPr>
        <w:tabs>
          <w:tab w:val="left" w:pos="7688"/>
        </w:tabs>
        <w:bidi w:val="0"/>
        <w:rPr>
          <w:sz w:val="28"/>
          <w:szCs w:val="28"/>
          <w:rtl/>
          <w:lang w:bidi="ar-AE"/>
        </w:rPr>
      </w:pPr>
    </w:p>
    <w:p w14:paraId="54CBF755" w14:textId="77777777" w:rsidR="00455565" w:rsidRPr="00A73869" w:rsidRDefault="00455565" w:rsidP="00455565">
      <w:pPr>
        <w:tabs>
          <w:tab w:val="left" w:pos="7688"/>
        </w:tabs>
        <w:bidi w:val="0"/>
        <w:rPr>
          <w:sz w:val="28"/>
          <w:szCs w:val="28"/>
          <w:rtl/>
          <w:lang w:bidi="ar-AE"/>
        </w:rPr>
      </w:pPr>
    </w:p>
    <w:p w14:paraId="31FE541A" w14:textId="77777777" w:rsidR="00455565" w:rsidRPr="00A73869" w:rsidRDefault="00455565" w:rsidP="00455565">
      <w:pPr>
        <w:tabs>
          <w:tab w:val="left" w:pos="7688"/>
        </w:tabs>
        <w:bidi w:val="0"/>
        <w:rPr>
          <w:sz w:val="28"/>
          <w:szCs w:val="28"/>
          <w:rtl/>
          <w:lang w:bidi="ar-AE"/>
        </w:rPr>
      </w:pPr>
    </w:p>
    <w:p w14:paraId="1E045024" w14:textId="77777777" w:rsidR="00455565" w:rsidRPr="00A73869" w:rsidRDefault="00455565" w:rsidP="00455565">
      <w:pPr>
        <w:tabs>
          <w:tab w:val="left" w:pos="7688"/>
        </w:tabs>
        <w:bidi w:val="0"/>
        <w:rPr>
          <w:sz w:val="28"/>
          <w:szCs w:val="28"/>
          <w:rtl/>
          <w:lang w:bidi="ar-AE"/>
        </w:rPr>
      </w:pPr>
    </w:p>
    <w:p w14:paraId="13698239" w14:textId="77777777" w:rsidR="00455565" w:rsidRPr="00A73869" w:rsidRDefault="00455565" w:rsidP="00455565">
      <w:pPr>
        <w:tabs>
          <w:tab w:val="left" w:pos="7688"/>
        </w:tabs>
        <w:bidi w:val="0"/>
        <w:rPr>
          <w:sz w:val="28"/>
          <w:szCs w:val="28"/>
          <w:rtl/>
          <w:lang w:bidi="ar-AE"/>
        </w:rPr>
      </w:pPr>
    </w:p>
    <w:p w14:paraId="3B01270A" w14:textId="77777777" w:rsidR="00455565" w:rsidRPr="00A73869" w:rsidRDefault="00455565" w:rsidP="00455565">
      <w:pPr>
        <w:tabs>
          <w:tab w:val="left" w:pos="7688"/>
        </w:tabs>
        <w:bidi w:val="0"/>
        <w:rPr>
          <w:sz w:val="28"/>
          <w:szCs w:val="28"/>
          <w:rtl/>
          <w:lang w:bidi="ar-AE"/>
        </w:rPr>
      </w:pPr>
    </w:p>
    <w:p w14:paraId="54F38203" w14:textId="77777777" w:rsidR="00455565" w:rsidRPr="00A73869" w:rsidRDefault="00455565" w:rsidP="00455565">
      <w:pPr>
        <w:tabs>
          <w:tab w:val="left" w:pos="7688"/>
        </w:tabs>
        <w:bidi w:val="0"/>
        <w:rPr>
          <w:sz w:val="28"/>
          <w:szCs w:val="28"/>
          <w:rtl/>
          <w:lang w:bidi="ar-AE"/>
        </w:rPr>
      </w:pPr>
    </w:p>
    <w:p w14:paraId="5FE87099" w14:textId="77777777" w:rsidR="00455565" w:rsidRPr="00A73869" w:rsidRDefault="00455565" w:rsidP="00455565">
      <w:pPr>
        <w:tabs>
          <w:tab w:val="left" w:pos="7688"/>
        </w:tabs>
        <w:bidi w:val="0"/>
        <w:rPr>
          <w:sz w:val="28"/>
          <w:szCs w:val="28"/>
          <w:rtl/>
          <w:lang w:bidi="ar-AE"/>
        </w:rPr>
      </w:pPr>
    </w:p>
    <w:p w14:paraId="40E7241C" w14:textId="77777777" w:rsidR="00455565" w:rsidRPr="00A73869" w:rsidRDefault="00455565" w:rsidP="00455565">
      <w:pPr>
        <w:tabs>
          <w:tab w:val="left" w:pos="7688"/>
        </w:tabs>
        <w:bidi w:val="0"/>
        <w:rPr>
          <w:sz w:val="28"/>
          <w:szCs w:val="28"/>
          <w:rtl/>
          <w:lang w:bidi="ar-AE"/>
        </w:rPr>
      </w:pPr>
    </w:p>
    <w:p w14:paraId="706355C2" w14:textId="77777777" w:rsidR="00455565" w:rsidRPr="00A73869" w:rsidRDefault="00455565" w:rsidP="00455565">
      <w:pPr>
        <w:tabs>
          <w:tab w:val="left" w:pos="7688"/>
        </w:tabs>
        <w:bidi w:val="0"/>
        <w:rPr>
          <w:sz w:val="28"/>
          <w:szCs w:val="28"/>
          <w:rtl/>
          <w:lang w:bidi="ar-AE"/>
        </w:rPr>
      </w:pPr>
    </w:p>
    <w:p w14:paraId="34284AFF" w14:textId="77777777" w:rsidR="00455565" w:rsidRPr="00A73869" w:rsidRDefault="00455565" w:rsidP="00455565">
      <w:pPr>
        <w:tabs>
          <w:tab w:val="left" w:pos="7688"/>
        </w:tabs>
        <w:bidi w:val="0"/>
        <w:rPr>
          <w:sz w:val="28"/>
          <w:szCs w:val="28"/>
          <w:rtl/>
          <w:lang w:bidi="ar-AE"/>
        </w:rPr>
      </w:pPr>
    </w:p>
    <w:p w14:paraId="79082739" w14:textId="77777777" w:rsidR="00455565" w:rsidRPr="00A73869" w:rsidRDefault="00455565" w:rsidP="00455565">
      <w:pPr>
        <w:tabs>
          <w:tab w:val="left" w:pos="7688"/>
        </w:tabs>
        <w:bidi w:val="0"/>
        <w:rPr>
          <w:sz w:val="28"/>
          <w:szCs w:val="28"/>
          <w:rtl/>
          <w:lang w:bidi="ar-AE"/>
        </w:rPr>
      </w:pPr>
    </w:p>
    <w:p w14:paraId="47D072EA" w14:textId="77777777" w:rsidR="00455565" w:rsidRPr="00A73869" w:rsidRDefault="00455565" w:rsidP="00455565">
      <w:pPr>
        <w:tabs>
          <w:tab w:val="left" w:pos="7688"/>
        </w:tabs>
        <w:bidi w:val="0"/>
        <w:rPr>
          <w:sz w:val="28"/>
          <w:szCs w:val="28"/>
          <w:rtl/>
          <w:lang w:bidi="ar-AE"/>
        </w:rPr>
      </w:pPr>
    </w:p>
    <w:p w14:paraId="6CBA7F49" w14:textId="77777777" w:rsidR="00455565" w:rsidRPr="00A73869" w:rsidRDefault="00455565" w:rsidP="00455565">
      <w:pPr>
        <w:tabs>
          <w:tab w:val="left" w:pos="7688"/>
        </w:tabs>
        <w:bidi w:val="0"/>
        <w:rPr>
          <w:sz w:val="28"/>
          <w:szCs w:val="28"/>
          <w:rtl/>
          <w:lang w:bidi="ar-AE"/>
        </w:rPr>
      </w:pPr>
    </w:p>
    <w:p w14:paraId="4F74D456" w14:textId="77777777" w:rsidR="00455565" w:rsidRPr="00A73869" w:rsidRDefault="00455565" w:rsidP="00455565">
      <w:pPr>
        <w:tabs>
          <w:tab w:val="left" w:pos="7688"/>
        </w:tabs>
        <w:bidi w:val="0"/>
        <w:rPr>
          <w:sz w:val="28"/>
          <w:szCs w:val="28"/>
          <w:rtl/>
          <w:lang w:bidi="ar-AE"/>
        </w:rPr>
      </w:pPr>
    </w:p>
    <w:p w14:paraId="4EDAB3B8" w14:textId="77777777" w:rsidR="00455565" w:rsidRPr="00A73869" w:rsidRDefault="00455565" w:rsidP="00455565">
      <w:pPr>
        <w:tabs>
          <w:tab w:val="left" w:pos="7688"/>
        </w:tabs>
        <w:bidi w:val="0"/>
        <w:rPr>
          <w:sz w:val="28"/>
          <w:szCs w:val="28"/>
          <w:rtl/>
          <w:lang w:bidi="ar-AE"/>
        </w:rPr>
      </w:pPr>
    </w:p>
    <w:p w14:paraId="6429645A" w14:textId="77777777" w:rsidR="00455565" w:rsidRPr="00A73869" w:rsidRDefault="00455565" w:rsidP="00455565">
      <w:pPr>
        <w:tabs>
          <w:tab w:val="left" w:pos="7688"/>
        </w:tabs>
        <w:bidi w:val="0"/>
        <w:rPr>
          <w:sz w:val="28"/>
          <w:szCs w:val="28"/>
          <w:rtl/>
          <w:lang w:bidi="ar-AE"/>
        </w:rPr>
      </w:pPr>
    </w:p>
    <w:p w14:paraId="2BF259A2" w14:textId="6B056E7E" w:rsidR="00003265" w:rsidRDefault="00003265" w:rsidP="00455565">
      <w:pPr>
        <w:tabs>
          <w:tab w:val="left" w:pos="7688"/>
        </w:tabs>
        <w:bidi w:val="0"/>
        <w:rPr>
          <w:sz w:val="28"/>
          <w:szCs w:val="28"/>
          <w:lang w:bidi="ar-AE"/>
        </w:rPr>
      </w:pPr>
    </w:p>
    <w:p w14:paraId="4A6CC40B" w14:textId="31A7D97B" w:rsidR="00003265" w:rsidRDefault="00003265">
      <w:pPr>
        <w:bidi w:val="0"/>
        <w:spacing w:after="160" w:line="259" w:lineRule="auto"/>
        <w:rPr>
          <w:sz w:val="28"/>
          <w:szCs w:val="28"/>
          <w:lang w:bidi="ar-AE"/>
        </w:rPr>
      </w:pPr>
      <w:r w:rsidRPr="00A73869">
        <w:rPr>
          <w:noProof/>
          <w:sz w:val="28"/>
          <w:szCs w:val="28"/>
        </w:rPr>
        <mc:AlternateContent>
          <mc:Choice Requires="wps">
            <w:drawing>
              <wp:anchor distT="0" distB="0" distL="114300" distR="114300" simplePos="0" relativeHeight="252125184" behindDoc="1" locked="0" layoutInCell="1" allowOverlap="1" wp14:anchorId="0F4F1D87" wp14:editId="5172759F">
                <wp:simplePos x="0" y="0"/>
                <wp:positionH relativeFrom="margin">
                  <wp:posOffset>1419473</wp:posOffset>
                </wp:positionH>
                <wp:positionV relativeFrom="margin">
                  <wp:posOffset>3128976</wp:posOffset>
                </wp:positionV>
                <wp:extent cx="2541270" cy="1189355"/>
                <wp:effectExtent l="19050" t="19050" r="30480" b="29845"/>
                <wp:wrapSquare wrapText="bothSides"/>
                <wp:docPr id="654514689" name="Rounded 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2541270" cy="1189355"/>
                        </a:xfrm>
                        <a:prstGeom prst="roundRect">
                          <a:avLst>
                            <a:gd name="adj" fmla="val 16667"/>
                          </a:avLst>
                        </a:prstGeom>
                        <a:solidFill>
                          <a:srgbClr val="FFFFFF"/>
                        </a:solidFill>
                        <a:ln w="57150" cmpd="thickThin" algn="ctr">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272E8054" w14:textId="77777777" w:rsidR="00003265" w:rsidRDefault="00003265" w:rsidP="00003265">
                            <w:pPr>
                              <w:tabs>
                                <w:tab w:val="left" w:pos="407"/>
                              </w:tabs>
                              <w:autoSpaceDE w:val="0"/>
                              <w:autoSpaceDN w:val="0"/>
                              <w:adjustRightInd w:val="0"/>
                              <w:jc w:val="center"/>
                              <w:textAlignment w:val="center"/>
                              <w:rPr>
                                <w:rFonts w:ascii="Sakkal Majalla" w:hAnsi="Sakkal Majalla" w:cs="Sakkal Majalla"/>
                                <w:b/>
                                <w:bCs/>
                                <w:color w:val="000000" w:themeColor="text1"/>
                                <w:sz w:val="44"/>
                                <w:szCs w:val="44"/>
                                <w:rtl/>
                              </w:rPr>
                            </w:pPr>
                          </w:p>
                          <w:p w14:paraId="0F11D771" w14:textId="7CECE588" w:rsidR="00003265" w:rsidRPr="00003265" w:rsidRDefault="00003265" w:rsidP="00003265">
                            <w:pPr>
                              <w:tabs>
                                <w:tab w:val="left" w:pos="407"/>
                              </w:tabs>
                              <w:autoSpaceDE w:val="0"/>
                              <w:autoSpaceDN w:val="0"/>
                              <w:adjustRightInd w:val="0"/>
                              <w:jc w:val="center"/>
                              <w:textAlignment w:val="center"/>
                              <w:rPr>
                                <w:rFonts w:ascii="Sakkal Majalla" w:hAnsi="Sakkal Majalla" w:cs="Sakkal Majalla"/>
                                <w:b/>
                                <w:bCs/>
                                <w:sz w:val="28"/>
                                <w:szCs w:val="28"/>
                                <w:rtl/>
                              </w:rPr>
                            </w:pPr>
                            <w:r w:rsidRPr="00003265">
                              <w:rPr>
                                <w:rFonts w:ascii="Sakkal Majalla" w:hAnsi="Sakkal Majalla" w:cs="Sakkal Majalla"/>
                                <w:b/>
                                <w:bCs/>
                                <w:color w:val="000000" w:themeColor="text1"/>
                                <w:sz w:val="28"/>
                                <w:szCs w:val="28"/>
                                <w:rtl/>
                              </w:rPr>
                              <w:t>قرار</w:t>
                            </w:r>
                            <w:r w:rsidRPr="00003265">
                              <w:rPr>
                                <w:rFonts w:ascii="Sakkal Majalla" w:hAnsi="Sakkal Majalla" w:cs="Sakkal Majalla"/>
                                <w:b/>
                                <w:bCs/>
                                <w:color w:val="000000" w:themeColor="text1"/>
                                <w:sz w:val="28"/>
                                <w:szCs w:val="28"/>
                              </w:rPr>
                              <w:t xml:space="preserve"> </w:t>
                            </w:r>
                            <w:r w:rsidRPr="00003265">
                              <w:rPr>
                                <w:rFonts w:ascii="Sakkal Majalla" w:hAnsi="Sakkal Majalla" w:cs="Sakkal Majalla" w:hint="cs"/>
                                <w:b/>
                                <w:bCs/>
                                <w:color w:val="000000" w:themeColor="text1"/>
                                <w:sz w:val="28"/>
                                <w:szCs w:val="28"/>
                                <w:rtl/>
                              </w:rPr>
                              <w:t>رئيس جامعة الشارقة</w:t>
                            </w:r>
                          </w:p>
                          <w:p w14:paraId="3A82BFDA" w14:textId="77777777" w:rsidR="00003265" w:rsidRPr="00A46B7B" w:rsidRDefault="00003265" w:rsidP="00003265">
                            <w:pPr>
                              <w:spacing w:before="600" w:line="480" w:lineRule="exact"/>
                              <w:jc w:val="center"/>
                              <w:rPr>
                                <w:rFonts w:ascii="Sakkal Majalla" w:hAnsi="Sakkal Majalla" w:cs="Sakkal Majalla"/>
                                <w:b/>
                                <w:bCs/>
                                <w:sz w:val="72"/>
                                <w:szCs w:val="7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F4F1D87" id="_x0000_s1072" style="position:absolute;margin-left:111.75pt;margin-top:246.4pt;width:200.1pt;height:93.65pt;flip:y;z-index:-251191296;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" strokeweight="4.5pt">
                <v:stroke linestyle="thickThin"/>
                <v:textbox>
                  <w:txbxContent>
                    <w:p w14:paraId="272E8054" w14:textId="77777777" w:rsidR="00003265" w:rsidRDefault="00003265" w:rsidP="00003265">
                      <w:pPr>
                        <w:tabs>
                          <w:tab w:val="left" w:pos="407"/>
                        </w:tabs>
                        <w:autoSpaceDE w:val="0"/>
                        <w:autoSpaceDN w:val="0"/>
                        <w:adjustRightInd w:val="0"/>
                        <w:jc w:val="center"/>
                        <w:textAlignment w:val="center"/>
                        <w:rPr>
                          <w:rFonts w:ascii="Sakkal Majalla" w:hAnsi="Sakkal Majalla" w:cs="Sakkal Majalla"/>
                          <w:b/>
                          <w:bCs/>
                          <w:color w:val="000000" w:themeColor="text1"/>
                          <w:sz w:val="44"/>
                          <w:szCs w:val="44"/>
                          <w:rtl/>
                        </w:rPr>
                      </w:pPr>
                    </w:p>
                    <w:p w14:paraId="0F11D771" w14:textId="7CECE588" w:rsidR="00003265" w:rsidRPr="00003265" w:rsidRDefault="00003265" w:rsidP="00003265">
                      <w:pPr>
                        <w:tabs>
                          <w:tab w:val="left" w:pos="407"/>
                        </w:tabs>
                        <w:autoSpaceDE w:val="0"/>
                        <w:autoSpaceDN w:val="0"/>
                        <w:adjustRightInd w:val="0"/>
                        <w:jc w:val="center"/>
                        <w:textAlignment w:val="center"/>
                        <w:rPr>
                          <w:rFonts w:ascii="Sakkal Majalla" w:hAnsi="Sakkal Majalla" w:cs="Sakkal Majalla"/>
                          <w:b/>
                          <w:bCs/>
                          <w:sz w:val="28"/>
                          <w:szCs w:val="28"/>
                          <w:rtl/>
                        </w:rPr>
                      </w:pPr>
                      <w:r w:rsidRPr="00003265">
                        <w:rPr>
                          <w:rFonts w:ascii="Sakkal Majalla" w:hAnsi="Sakkal Majalla" w:cs="Sakkal Majalla"/>
                          <w:b/>
                          <w:bCs/>
                          <w:color w:val="000000" w:themeColor="text1"/>
                          <w:sz w:val="28"/>
                          <w:szCs w:val="28"/>
                          <w:rtl/>
                        </w:rPr>
                        <w:t>قرار</w:t>
                      </w:r>
                      <w:r w:rsidRPr="00003265">
                        <w:rPr>
                          <w:rFonts w:ascii="Sakkal Majalla" w:hAnsi="Sakkal Majalla" w:cs="Sakkal Majalla"/>
                          <w:b/>
                          <w:bCs/>
                          <w:color w:val="000000" w:themeColor="text1"/>
                          <w:sz w:val="28"/>
                          <w:szCs w:val="28"/>
                        </w:rPr>
                        <w:t xml:space="preserve"> </w:t>
                      </w:r>
                      <w:r w:rsidRPr="00003265">
                        <w:rPr>
                          <w:rFonts w:ascii="Sakkal Majalla" w:hAnsi="Sakkal Majalla" w:cs="Sakkal Majalla" w:hint="cs"/>
                          <w:b/>
                          <w:bCs/>
                          <w:color w:val="000000" w:themeColor="text1"/>
                          <w:sz w:val="28"/>
                          <w:szCs w:val="28"/>
                          <w:rtl/>
                        </w:rPr>
                        <w:t>رئيس جامعة الشارقة</w:t>
                      </w:r>
                    </w:p>
                    <w:p w14:paraId="3A82BFDA" w14:textId="77777777" w:rsidR="00003265" w:rsidRPr="00A46B7B" w:rsidRDefault="00003265" w:rsidP="00003265">
                      <w:pPr>
                        <w:spacing w:before="600" w:line="480" w:lineRule="exact"/>
                        <w:jc w:val="center"/>
                        <w:rPr>
                          <w:rFonts w:ascii="Sakkal Majalla" w:hAnsi="Sakkal Majalla" w:cs="Sakkal Majalla"/>
                          <w:b/>
                          <w:bCs/>
                          <w:sz w:val="72"/>
                          <w:szCs w:val="72"/>
                        </w:rPr>
                      </w:pPr>
                    </w:p>
                  </w:txbxContent>
                </v:textbox>
                <w10:wrap type="square" anchorx="margin" anchory="margin"/>
              </v:roundrect>
            </w:pict>
          </mc:Fallback>
        </mc:AlternateContent>
      </w:r>
      <w:r>
        <w:rPr>
          <w:sz w:val="28"/>
          <w:szCs w:val="28"/>
          <w:lang w:bidi="ar-AE"/>
        </w:rPr>
        <w:br w:type="page"/>
      </w:r>
    </w:p>
    <w:p w14:paraId="302A8A39" w14:textId="77777777" w:rsidR="00455565" w:rsidRPr="00A73869" w:rsidRDefault="00455565" w:rsidP="00455565">
      <w:pPr>
        <w:tabs>
          <w:tab w:val="left" w:pos="7688"/>
        </w:tabs>
        <w:bidi w:val="0"/>
        <w:rPr>
          <w:sz w:val="28"/>
          <w:szCs w:val="28"/>
          <w:rtl/>
          <w:lang w:bidi="ar-AE"/>
        </w:rPr>
      </w:pPr>
    </w:p>
    <w:p w14:paraId="4B69FB1D" w14:textId="77777777" w:rsidR="00455565" w:rsidRPr="00A73869" w:rsidRDefault="00455565" w:rsidP="00455565">
      <w:pPr>
        <w:tabs>
          <w:tab w:val="left" w:pos="7688"/>
        </w:tabs>
        <w:bidi w:val="0"/>
        <w:rPr>
          <w:sz w:val="28"/>
          <w:szCs w:val="28"/>
          <w:rtl/>
          <w:lang w:bidi="ar-AE"/>
        </w:rPr>
      </w:pPr>
    </w:p>
    <w:p w14:paraId="394B1A87" w14:textId="77777777" w:rsidR="00455565" w:rsidRPr="00A73869" w:rsidRDefault="00455565" w:rsidP="00455565">
      <w:pPr>
        <w:tabs>
          <w:tab w:val="left" w:pos="7688"/>
        </w:tabs>
        <w:bidi w:val="0"/>
        <w:rPr>
          <w:sz w:val="28"/>
          <w:szCs w:val="28"/>
          <w:rtl/>
          <w:lang w:bidi="ar-AE"/>
        </w:rPr>
      </w:pPr>
    </w:p>
    <w:p w14:paraId="3290E692" w14:textId="77777777" w:rsidR="00455565" w:rsidRPr="00A73869" w:rsidRDefault="00455565" w:rsidP="00455565">
      <w:pPr>
        <w:tabs>
          <w:tab w:val="left" w:pos="7688"/>
        </w:tabs>
        <w:bidi w:val="0"/>
        <w:rPr>
          <w:sz w:val="28"/>
          <w:szCs w:val="28"/>
          <w:rtl/>
          <w:lang w:bidi="ar-AE"/>
        </w:rPr>
      </w:pPr>
    </w:p>
    <w:p w14:paraId="61EA2039" w14:textId="080E9695" w:rsidR="00455565" w:rsidRPr="00A73869" w:rsidRDefault="00455565" w:rsidP="00455565">
      <w:pPr>
        <w:tabs>
          <w:tab w:val="left" w:pos="7688"/>
        </w:tabs>
        <w:bidi w:val="0"/>
        <w:rPr>
          <w:sz w:val="28"/>
          <w:szCs w:val="28"/>
          <w:lang w:bidi="ar-AE"/>
        </w:rPr>
      </w:pPr>
    </w:p>
    <w:p w14:paraId="48D95062" w14:textId="77777777" w:rsidR="00455565" w:rsidRPr="00A73869" w:rsidRDefault="00455565" w:rsidP="00455565">
      <w:pPr>
        <w:bidi w:val="0"/>
        <w:rPr>
          <w:sz w:val="28"/>
          <w:szCs w:val="28"/>
          <w:rtl/>
          <w:lang w:bidi="ar-AE"/>
        </w:rPr>
      </w:pPr>
    </w:p>
    <w:p w14:paraId="5EDF01CE" w14:textId="77777777" w:rsidR="00455565" w:rsidRPr="00A73869" w:rsidRDefault="00455565" w:rsidP="00455565">
      <w:pPr>
        <w:bidi w:val="0"/>
        <w:rPr>
          <w:sz w:val="28"/>
          <w:szCs w:val="28"/>
          <w:rtl/>
          <w:lang w:bidi="ar-AE"/>
        </w:rPr>
      </w:pPr>
    </w:p>
    <w:p w14:paraId="59BCC208" w14:textId="6B68BC2C" w:rsidR="00455565" w:rsidRPr="00A73869" w:rsidRDefault="00455565" w:rsidP="00455565">
      <w:pPr>
        <w:bidi w:val="0"/>
        <w:rPr>
          <w:sz w:val="28"/>
          <w:szCs w:val="28"/>
          <w:rtl/>
          <w:lang w:bidi="ar-AE"/>
        </w:rPr>
      </w:pPr>
    </w:p>
    <w:p w14:paraId="16543E36" w14:textId="77777777" w:rsidR="00455565" w:rsidRPr="00A73869" w:rsidRDefault="00455565" w:rsidP="00455565">
      <w:pPr>
        <w:bidi w:val="0"/>
        <w:rPr>
          <w:sz w:val="28"/>
          <w:szCs w:val="28"/>
          <w:rtl/>
          <w:lang w:bidi="ar-AE"/>
        </w:rPr>
      </w:pPr>
    </w:p>
    <w:p w14:paraId="07B5A8D6" w14:textId="7F7183E0" w:rsidR="00455565" w:rsidRPr="00A73869" w:rsidRDefault="00455565" w:rsidP="00455565">
      <w:pPr>
        <w:bidi w:val="0"/>
        <w:rPr>
          <w:sz w:val="28"/>
          <w:szCs w:val="28"/>
          <w:rtl/>
          <w:lang w:bidi="ar-AE"/>
        </w:rPr>
      </w:pPr>
    </w:p>
    <w:p w14:paraId="24115A11" w14:textId="023021AF" w:rsidR="00455565" w:rsidRPr="00A73869" w:rsidRDefault="00455565" w:rsidP="00455565">
      <w:pPr>
        <w:bidi w:val="0"/>
        <w:rPr>
          <w:sz w:val="28"/>
          <w:szCs w:val="28"/>
          <w:rtl/>
          <w:lang w:bidi="ar-AE"/>
        </w:rPr>
      </w:pPr>
    </w:p>
    <w:p w14:paraId="7D79BE8A" w14:textId="0940D02B" w:rsidR="00455565" w:rsidRPr="00A73869" w:rsidRDefault="00455565" w:rsidP="00455565">
      <w:pPr>
        <w:bidi w:val="0"/>
        <w:rPr>
          <w:sz w:val="28"/>
          <w:szCs w:val="28"/>
          <w:rtl/>
          <w:lang w:bidi="ar-AE"/>
        </w:rPr>
      </w:pPr>
    </w:p>
    <w:p w14:paraId="1CA768C5" w14:textId="32B3775F" w:rsidR="00455565" w:rsidRPr="00A73869" w:rsidRDefault="00740EE5" w:rsidP="00455565">
      <w:pPr>
        <w:bidi w:val="0"/>
        <w:rPr>
          <w:sz w:val="28"/>
          <w:szCs w:val="28"/>
          <w:rtl/>
          <w:lang w:bidi="ar-AE"/>
        </w:rPr>
      </w:pPr>
      <w:r w:rsidRPr="00A73869">
        <w:rPr>
          <w:noProof/>
          <w:sz w:val="28"/>
          <w:szCs w:val="28"/>
        </w:rPr>
        <mc:AlternateContent>
          <mc:Choice Requires="wps">
            <w:drawing>
              <wp:anchor distT="0" distB="0" distL="114300" distR="114300" simplePos="0" relativeHeight="252110848" behindDoc="1" locked="0" layoutInCell="1" allowOverlap="1" wp14:anchorId="39010DB9" wp14:editId="1D9555ED">
                <wp:simplePos x="0" y="0"/>
                <wp:positionH relativeFrom="margin">
                  <wp:posOffset>1623849</wp:posOffset>
                </wp:positionH>
                <wp:positionV relativeFrom="margin">
                  <wp:posOffset>2862252</wp:posOffset>
                </wp:positionV>
                <wp:extent cx="2541270" cy="1332230"/>
                <wp:effectExtent l="19050" t="19050" r="30480" b="39370"/>
                <wp:wrapSquare wrapText="bothSides"/>
                <wp:docPr id="798248756" name="Rounded 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2541270" cy="1332230"/>
                        </a:xfrm>
                        <a:prstGeom prst="roundRect">
                          <a:avLst>
                            <a:gd name="adj" fmla="val 16667"/>
                          </a:avLst>
                        </a:prstGeom>
                        <a:solidFill>
                          <a:srgbClr val="FFFFFF"/>
                        </a:solidFill>
                        <a:ln w="57150" cmpd="thickThin" algn="ctr">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7CAEC8A4" w14:textId="77777777" w:rsidR="00455565" w:rsidRPr="00743F8B" w:rsidRDefault="00455565" w:rsidP="00455565">
                            <w:pPr>
                              <w:tabs>
                                <w:tab w:val="left" w:pos="407"/>
                              </w:tabs>
                              <w:autoSpaceDE w:val="0"/>
                              <w:autoSpaceDN w:val="0"/>
                              <w:adjustRightInd w:val="0"/>
                              <w:jc w:val="center"/>
                              <w:textAlignment w:val="center"/>
                              <w:rPr>
                                <w:rFonts w:ascii="Sakkal Majalla" w:hAnsi="Sakkal Majalla" w:cs="Sakkal Majalla"/>
                                <w:b/>
                                <w:bCs/>
                                <w:color w:val="000000" w:themeColor="text1"/>
                                <w:sz w:val="30"/>
                                <w:szCs w:val="30"/>
                                <w:rtl/>
                              </w:rPr>
                            </w:pPr>
                            <w:r w:rsidRPr="00743F8B">
                              <w:rPr>
                                <w:rFonts w:ascii="Sakkal Majalla" w:hAnsi="Sakkal Majalla" w:cs="Sakkal Majalla"/>
                                <w:b/>
                                <w:bCs/>
                                <w:color w:val="000000" w:themeColor="text1"/>
                                <w:sz w:val="30"/>
                                <w:szCs w:val="30"/>
                                <w:rtl/>
                              </w:rPr>
                              <w:t>قرار</w:t>
                            </w:r>
                            <w:r w:rsidRPr="00743F8B">
                              <w:rPr>
                                <w:rFonts w:ascii="Sakkal Majalla" w:hAnsi="Sakkal Majalla" w:cs="Sakkal Majalla"/>
                                <w:b/>
                                <w:bCs/>
                                <w:color w:val="000000" w:themeColor="text1"/>
                                <w:sz w:val="30"/>
                                <w:szCs w:val="30"/>
                              </w:rPr>
                              <w:t xml:space="preserve"> </w:t>
                            </w:r>
                            <w:r>
                              <w:rPr>
                                <w:rFonts w:ascii="Sakkal Majalla" w:hAnsi="Sakkal Majalla" w:cs="Sakkal Majalla" w:hint="cs"/>
                                <w:b/>
                                <w:bCs/>
                                <w:color w:val="000000" w:themeColor="text1"/>
                                <w:sz w:val="30"/>
                                <w:szCs w:val="30"/>
                                <w:rtl/>
                              </w:rPr>
                              <w:t xml:space="preserve">رئيس الجامعة </w:t>
                            </w:r>
                            <w:r w:rsidRPr="00743F8B">
                              <w:rPr>
                                <w:rFonts w:ascii="Sakkal Majalla" w:hAnsi="Sakkal Majalla" w:cs="Sakkal Majalla"/>
                                <w:b/>
                                <w:bCs/>
                                <w:color w:val="000000" w:themeColor="text1"/>
                                <w:sz w:val="30"/>
                                <w:szCs w:val="30"/>
                                <w:rtl/>
                              </w:rPr>
                              <w:t>رقم</w:t>
                            </w:r>
                            <w:r>
                              <w:rPr>
                                <w:rFonts w:ascii="Sakkal Majalla" w:hAnsi="Sakkal Majalla" w:cs="Sakkal Majalla" w:hint="cs"/>
                                <w:b/>
                                <w:bCs/>
                                <w:color w:val="000000" w:themeColor="text1"/>
                                <w:sz w:val="30"/>
                                <w:szCs w:val="30"/>
                                <w:rtl/>
                              </w:rPr>
                              <w:t xml:space="preserve"> (2)</w:t>
                            </w:r>
                            <w:r w:rsidRPr="00743F8B">
                              <w:rPr>
                                <w:rFonts w:ascii="Sakkal Majalla" w:hAnsi="Sakkal Majalla" w:cs="Sakkal Majalla"/>
                                <w:b/>
                                <w:bCs/>
                                <w:color w:val="000000" w:themeColor="text1"/>
                                <w:sz w:val="30"/>
                                <w:szCs w:val="30"/>
                                <w:rtl/>
                              </w:rPr>
                              <w:t xml:space="preserve"> لسنة</w:t>
                            </w:r>
                            <w:r w:rsidRPr="00743F8B">
                              <w:rPr>
                                <w:rFonts w:ascii="Sakkal Majalla" w:hAnsi="Sakkal Majalla" w:cs="Sakkal Majalla"/>
                                <w:b/>
                                <w:bCs/>
                                <w:color w:val="000000" w:themeColor="text1"/>
                                <w:sz w:val="30"/>
                                <w:szCs w:val="30"/>
                              </w:rPr>
                              <w:t xml:space="preserve"> </w:t>
                            </w:r>
                            <w:r w:rsidRPr="00743F8B">
                              <w:rPr>
                                <w:rFonts w:ascii="Sakkal Majalla" w:hAnsi="Sakkal Majalla" w:cs="Sakkal Majalla" w:hint="cs"/>
                                <w:b/>
                                <w:bCs/>
                                <w:color w:val="000000" w:themeColor="text1"/>
                                <w:sz w:val="30"/>
                                <w:szCs w:val="30"/>
                                <w:rtl/>
                              </w:rPr>
                              <w:t>202</w:t>
                            </w:r>
                            <w:r>
                              <w:rPr>
                                <w:rFonts w:ascii="Sakkal Majalla" w:hAnsi="Sakkal Majalla" w:cs="Sakkal Majalla" w:hint="cs"/>
                                <w:b/>
                                <w:bCs/>
                                <w:color w:val="000000" w:themeColor="text1"/>
                                <w:sz w:val="30"/>
                                <w:szCs w:val="30"/>
                                <w:rtl/>
                              </w:rPr>
                              <w:t>5</w:t>
                            </w:r>
                            <w:r w:rsidRPr="00743F8B">
                              <w:rPr>
                                <w:rFonts w:ascii="Sakkal Majalla" w:hAnsi="Sakkal Majalla" w:cs="Sakkal Majalla" w:hint="cs"/>
                                <w:b/>
                                <w:bCs/>
                                <w:color w:val="000000" w:themeColor="text1"/>
                                <w:sz w:val="30"/>
                                <w:szCs w:val="30"/>
                                <w:rtl/>
                              </w:rPr>
                              <w:t>م</w:t>
                            </w:r>
                          </w:p>
                          <w:p w14:paraId="5854455F" w14:textId="77777777" w:rsidR="00455565" w:rsidRPr="00743F8B" w:rsidRDefault="00455565" w:rsidP="00455565">
                            <w:pPr>
                              <w:tabs>
                                <w:tab w:val="left" w:pos="407"/>
                              </w:tabs>
                              <w:autoSpaceDE w:val="0"/>
                              <w:autoSpaceDN w:val="0"/>
                              <w:adjustRightInd w:val="0"/>
                              <w:jc w:val="center"/>
                              <w:textAlignment w:val="center"/>
                              <w:rPr>
                                <w:rFonts w:ascii="Sakkal Majalla" w:hAnsi="Sakkal Majalla" w:cs="Sakkal Majalla"/>
                                <w:b/>
                                <w:bCs/>
                                <w:sz w:val="30"/>
                                <w:szCs w:val="30"/>
                                <w:rtl/>
                              </w:rPr>
                            </w:pPr>
                            <w:r w:rsidRPr="00743F8B">
                              <w:rPr>
                                <w:rFonts w:ascii="Sakkal Majalla" w:hAnsi="Sakkal Majalla" w:cs="Sakkal Majalla" w:hint="cs"/>
                                <w:b/>
                                <w:bCs/>
                                <w:sz w:val="30"/>
                                <w:szCs w:val="30"/>
                                <w:rtl/>
                              </w:rPr>
                              <w:t xml:space="preserve">بشأن </w:t>
                            </w:r>
                          </w:p>
                          <w:p w14:paraId="33F628DA" w14:textId="77777777" w:rsidR="00455565" w:rsidRPr="00743F8B" w:rsidRDefault="00455565" w:rsidP="00455565">
                            <w:pPr>
                              <w:tabs>
                                <w:tab w:val="left" w:pos="407"/>
                              </w:tabs>
                              <w:autoSpaceDE w:val="0"/>
                              <w:autoSpaceDN w:val="0"/>
                              <w:adjustRightInd w:val="0"/>
                              <w:jc w:val="center"/>
                              <w:textAlignment w:val="center"/>
                              <w:rPr>
                                <w:rFonts w:ascii="Sakkal Majalla" w:hAnsi="Sakkal Majalla" w:cs="Sakkal Majalla"/>
                                <w:b/>
                                <w:bCs/>
                                <w:sz w:val="30"/>
                                <w:szCs w:val="30"/>
                                <w:rtl/>
                              </w:rPr>
                            </w:pPr>
                            <w:r w:rsidRPr="00743F8B">
                              <w:rPr>
                                <w:rFonts w:ascii="Sakkal Majalla" w:hAnsi="Sakkal Majalla" w:cs="Sakkal Majalla" w:hint="cs"/>
                                <w:b/>
                                <w:bCs/>
                                <w:sz w:val="30"/>
                                <w:szCs w:val="30"/>
                                <w:rtl/>
                              </w:rPr>
                              <w:t xml:space="preserve">تعيين </w:t>
                            </w:r>
                            <w:r>
                              <w:rPr>
                                <w:rFonts w:ascii="Sakkal Majalla" w:hAnsi="Sakkal Majalla" w:cs="Sakkal Majalla" w:hint="cs"/>
                                <w:b/>
                                <w:bCs/>
                                <w:sz w:val="30"/>
                                <w:szCs w:val="30"/>
                                <w:rtl/>
                              </w:rPr>
                              <w:t>مستشار لرئيس جامعة الشارقة</w:t>
                            </w:r>
                          </w:p>
                          <w:p w14:paraId="6C1FCCEA" w14:textId="77777777" w:rsidR="00455565" w:rsidRPr="00A46B7B" w:rsidRDefault="00455565" w:rsidP="00455565">
                            <w:pPr>
                              <w:spacing w:before="600" w:line="480" w:lineRule="exact"/>
                              <w:jc w:val="center"/>
                              <w:rPr>
                                <w:rFonts w:ascii="Sakkal Majalla" w:hAnsi="Sakkal Majalla" w:cs="Sakkal Majalla"/>
                                <w:b/>
                                <w:bCs/>
                                <w:sz w:val="72"/>
                                <w:szCs w:val="7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9010DB9" id="_x0000_s1073" style="position:absolute;margin-left:127.85pt;margin-top:225.35pt;width:200.1pt;height:104.9pt;flip:y;z-index:-251205632;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" strokeweight="4.5pt">
                <v:stroke linestyle="thickThin"/>
                <v:textbox>
                  <w:txbxContent>
                    <w:p w14:paraId="7CAEC8A4" w14:textId="77777777" w:rsidR="00455565" w:rsidRPr="00743F8B" w:rsidRDefault="00455565" w:rsidP="00455565">
                      <w:pPr>
                        <w:tabs>
                          <w:tab w:val="left" w:pos="407"/>
                        </w:tabs>
                        <w:autoSpaceDE w:val="0"/>
                        <w:autoSpaceDN w:val="0"/>
                        <w:adjustRightInd w:val="0"/>
                        <w:jc w:val="center"/>
                        <w:textAlignment w:val="center"/>
                        <w:rPr>
                          <w:rFonts w:ascii="Sakkal Majalla" w:hAnsi="Sakkal Majalla" w:cs="Sakkal Majalla"/>
                          <w:b/>
                          <w:bCs/>
                          <w:color w:val="000000" w:themeColor="text1"/>
                          <w:sz w:val="30"/>
                          <w:szCs w:val="30"/>
                          <w:rtl/>
                        </w:rPr>
                      </w:pPr>
                      <w:r w:rsidRPr="00743F8B">
                        <w:rPr>
                          <w:rFonts w:ascii="Sakkal Majalla" w:hAnsi="Sakkal Majalla" w:cs="Sakkal Majalla"/>
                          <w:b/>
                          <w:bCs/>
                          <w:color w:val="000000" w:themeColor="text1"/>
                          <w:sz w:val="30"/>
                          <w:szCs w:val="30"/>
                          <w:rtl/>
                        </w:rPr>
                        <w:t>قرار</w:t>
                      </w:r>
                      <w:r w:rsidRPr="00743F8B">
                        <w:rPr>
                          <w:rFonts w:ascii="Sakkal Majalla" w:hAnsi="Sakkal Majalla" w:cs="Sakkal Majalla"/>
                          <w:b/>
                          <w:bCs/>
                          <w:color w:val="000000" w:themeColor="text1"/>
                          <w:sz w:val="30"/>
                          <w:szCs w:val="30"/>
                        </w:rPr>
                        <w:t xml:space="preserve"> </w:t>
                      </w:r>
                      <w:r>
                        <w:rPr>
                          <w:rFonts w:ascii="Sakkal Majalla" w:hAnsi="Sakkal Majalla" w:cs="Sakkal Majalla" w:hint="cs"/>
                          <w:b/>
                          <w:bCs/>
                          <w:color w:val="000000" w:themeColor="text1"/>
                          <w:sz w:val="30"/>
                          <w:szCs w:val="30"/>
                          <w:rtl/>
                        </w:rPr>
                        <w:t xml:space="preserve">رئيس الجامعة </w:t>
                      </w:r>
                      <w:r w:rsidRPr="00743F8B">
                        <w:rPr>
                          <w:rFonts w:ascii="Sakkal Majalla" w:hAnsi="Sakkal Majalla" w:cs="Sakkal Majalla"/>
                          <w:b/>
                          <w:bCs/>
                          <w:color w:val="000000" w:themeColor="text1"/>
                          <w:sz w:val="30"/>
                          <w:szCs w:val="30"/>
                          <w:rtl/>
                        </w:rPr>
                        <w:t>رقم</w:t>
                      </w:r>
                      <w:r>
                        <w:rPr>
                          <w:rFonts w:ascii="Sakkal Majalla" w:hAnsi="Sakkal Majalla" w:cs="Sakkal Majalla" w:hint="cs"/>
                          <w:b/>
                          <w:bCs/>
                          <w:color w:val="000000" w:themeColor="text1"/>
                          <w:sz w:val="30"/>
                          <w:szCs w:val="30"/>
                          <w:rtl/>
                        </w:rPr>
                        <w:t xml:space="preserve"> (2)</w:t>
                      </w:r>
                      <w:r w:rsidRPr="00743F8B">
                        <w:rPr>
                          <w:rFonts w:ascii="Sakkal Majalla" w:hAnsi="Sakkal Majalla" w:cs="Sakkal Majalla"/>
                          <w:b/>
                          <w:bCs/>
                          <w:color w:val="000000" w:themeColor="text1"/>
                          <w:sz w:val="30"/>
                          <w:szCs w:val="30"/>
                          <w:rtl/>
                        </w:rPr>
                        <w:t xml:space="preserve"> لسنة</w:t>
                      </w:r>
                      <w:r w:rsidRPr="00743F8B">
                        <w:rPr>
                          <w:rFonts w:ascii="Sakkal Majalla" w:hAnsi="Sakkal Majalla" w:cs="Sakkal Majalla"/>
                          <w:b/>
                          <w:bCs/>
                          <w:color w:val="000000" w:themeColor="text1"/>
                          <w:sz w:val="30"/>
                          <w:szCs w:val="30"/>
                        </w:rPr>
                        <w:t xml:space="preserve"> </w:t>
                      </w:r>
                      <w:r w:rsidRPr="00743F8B">
                        <w:rPr>
                          <w:rFonts w:ascii="Sakkal Majalla" w:hAnsi="Sakkal Majalla" w:cs="Sakkal Majalla" w:hint="cs"/>
                          <w:b/>
                          <w:bCs/>
                          <w:color w:val="000000" w:themeColor="text1"/>
                          <w:sz w:val="30"/>
                          <w:szCs w:val="30"/>
                          <w:rtl/>
                        </w:rPr>
                        <w:t>202</w:t>
                      </w:r>
                      <w:r>
                        <w:rPr>
                          <w:rFonts w:ascii="Sakkal Majalla" w:hAnsi="Sakkal Majalla" w:cs="Sakkal Majalla" w:hint="cs"/>
                          <w:b/>
                          <w:bCs/>
                          <w:color w:val="000000" w:themeColor="text1"/>
                          <w:sz w:val="30"/>
                          <w:szCs w:val="30"/>
                          <w:rtl/>
                        </w:rPr>
                        <w:t>5</w:t>
                      </w:r>
                      <w:r w:rsidRPr="00743F8B">
                        <w:rPr>
                          <w:rFonts w:ascii="Sakkal Majalla" w:hAnsi="Sakkal Majalla" w:cs="Sakkal Majalla" w:hint="cs"/>
                          <w:b/>
                          <w:bCs/>
                          <w:color w:val="000000" w:themeColor="text1"/>
                          <w:sz w:val="30"/>
                          <w:szCs w:val="30"/>
                          <w:rtl/>
                        </w:rPr>
                        <w:t>م</w:t>
                      </w:r>
                    </w:p>
                    <w:p w14:paraId="5854455F" w14:textId="77777777" w:rsidR="00455565" w:rsidRPr="00743F8B" w:rsidRDefault="00455565" w:rsidP="00455565">
                      <w:pPr>
                        <w:tabs>
                          <w:tab w:val="left" w:pos="407"/>
                        </w:tabs>
                        <w:autoSpaceDE w:val="0"/>
                        <w:autoSpaceDN w:val="0"/>
                        <w:adjustRightInd w:val="0"/>
                        <w:jc w:val="center"/>
                        <w:textAlignment w:val="center"/>
                        <w:rPr>
                          <w:rFonts w:ascii="Sakkal Majalla" w:hAnsi="Sakkal Majalla" w:cs="Sakkal Majalla"/>
                          <w:b/>
                          <w:bCs/>
                          <w:sz w:val="30"/>
                          <w:szCs w:val="30"/>
                          <w:rtl/>
                        </w:rPr>
                      </w:pPr>
                      <w:r w:rsidRPr="00743F8B">
                        <w:rPr>
                          <w:rFonts w:ascii="Sakkal Majalla" w:hAnsi="Sakkal Majalla" w:cs="Sakkal Majalla" w:hint="cs"/>
                          <w:b/>
                          <w:bCs/>
                          <w:sz w:val="30"/>
                          <w:szCs w:val="30"/>
                          <w:rtl/>
                        </w:rPr>
                        <w:t xml:space="preserve">بشأن </w:t>
                      </w:r>
                    </w:p>
                    <w:p w14:paraId="33F628DA" w14:textId="77777777" w:rsidR="00455565" w:rsidRPr="00743F8B" w:rsidRDefault="00455565" w:rsidP="00455565">
                      <w:pPr>
                        <w:tabs>
                          <w:tab w:val="left" w:pos="407"/>
                        </w:tabs>
                        <w:autoSpaceDE w:val="0"/>
                        <w:autoSpaceDN w:val="0"/>
                        <w:adjustRightInd w:val="0"/>
                        <w:jc w:val="center"/>
                        <w:textAlignment w:val="center"/>
                        <w:rPr>
                          <w:rFonts w:ascii="Sakkal Majalla" w:hAnsi="Sakkal Majalla" w:cs="Sakkal Majalla"/>
                          <w:b/>
                          <w:bCs/>
                          <w:sz w:val="30"/>
                          <w:szCs w:val="30"/>
                          <w:rtl/>
                        </w:rPr>
                      </w:pPr>
                      <w:r w:rsidRPr="00743F8B">
                        <w:rPr>
                          <w:rFonts w:ascii="Sakkal Majalla" w:hAnsi="Sakkal Majalla" w:cs="Sakkal Majalla" w:hint="cs"/>
                          <w:b/>
                          <w:bCs/>
                          <w:sz w:val="30"/>
                          <w:szCs w:val="30"/>
                          <w:rtl/>
                        </w:rPr>
                        <w:t xml:space="preserve">تعيين </w:t>
                      </w:r>
                      <w:r>
                        <w:rPr>
                          <w:rFonts w:ascii="Sakkal Majalla" w:hAnsi="Sakkal Majalla" w:cs="Sakkal Majalla" w:hint="cs"/>
                          <w:b/>
                          <w:bCs/>
                          <w:sz w:val="30"/>
                          <w:szCs w:val="30"/>
                          <w:rtl/>
                        </w:rPr>
                        <w:t>مستشار لرئيس جامعة الشارقة</w:t>
                      </w:r>
                    </w:p>
                    <w:p w14:paraId="6C1FCCEA" w14:textId="77777777" w:rsidR="00455565" w:rsidRPr="00A46B7B" w:rsidRDefault="00455565" w:rsidP="00455565">
                      <w:pPr>
                        <w:spacing w:before="600" w:line="480" w:lineRule="exact"/>
                        <w:jc w:val="center"/>
                        <w:rPr>
                          <w:rFonts w:ascii="Sakkal Majalla" w:hAnsi="Sakkal Majalla" w:cs="Sakkal Majalla"/>
                          <w:b/>
                          <w:bCs/>
                          <w:sz w:val="72"/>
                          <w:szCs w:val="72"/>
                        </w:rPr>
                      </w:pPr>
                    </w:p>
                  </w:txbxContent>
                </v:textbox>
                <w10:wrap type="square" anchorx="margin" anchory="margin"/>
              </v:roundrect>
            </w:pict>
          </mc:Fallback>
        </mc:AlternateContent>
      </w:r>
    </w:p>
    <w:p w14:paraId="6EA9226E" w14:textId="77777777" w:rsidR="00455565" w:rsidRPr="00A73869" w:rsidRDefault="00455565" w:rsidP="00455565">
      <w:pPr>
        <w:bidi w:val="0"/>
        <w:rPr>
          <w:sz w:val="28"/>
          <w:szCs w:val="28"/>
          <w:rtl/>
          <w:lang w:bidi="ar-AE"/>
        </w:rPr>
      </w:pPr>
    </w:p>
    <w:p w14:paraId="732E058D" w14:textId="77777777" w:rsidR="00455565" w:rsidRPr="00A73869" w:rsidRDefault="00455565" w:rsidP="00455565">
      <w:pPr>
        <w:bidi w:val="0"/>
        <w:rPr>
          <w:sz w:val="28"/>
          <w:szCs w:val="28"/>
          <w:rtl/>
          <w:lang w:bidi="ar-AE"/>
        </w:rPr>
      </w:pPr>
    </w:p>
    <w:p w14:paraId="2B89ADEE" w14:textId="77777777" w:rsidR="00455565" w:rsidRPr="00A73869" w:rsidRDefault="00455565" w:rsidP="00455565">
      <w:pPr>
        <w:bidi w:val="0"/>
        <w:rPr>
          <w:sz w:val="28"/>
          <w:szCs w:val="28"/>
          <w:rtl/>
          <w:lang w:bidi="ar-AE"/>
        </w:rPr>
      </w:pPr>
    </w:p>
    <w:p w14:paraId="12FA68FD" w14:textId="77777777" w:rsidR="00455565" w:rsidRPr="00A73869" w:rsidRDefault="00455565" w:rsidP="00455565">
      <w:pPr>
        <w:bidi w:val="0"/>
        <w:rPr>
          <w:sz w:val="28"/>
          <w:szCs w:val="28"/>
          <w:rtl/>
          <w:lang w:bidi="ar-AE"/>
        </w:rPr>
      </w:pPr>
    </w:p>
    <w:p w14:paraId="5E302D20" w14:textId="77777777" w:rsidR="00455565" w:rsidRPr="00A73869" w:rsidRDefault="00455565" w:rsidP="00455565">
      <w:pPr>
        <w:bidi w:val="0"/>
        <w:rPr>
          <w:sz w:val="28"/>
          <w:szCs w:val="28"/>
          <w:rtl/>
          <w:lang w:bidi="ar-AE"/>
        </w:rPr>
      </w:pPr>
    </w:p>
    <w:p w14:paraId="29877095" w14:textId="77777777" w:rsidR="00455565" w:rsidRPr="00A73869" w:rsidRDefault="00455565" w:rsidP="00455565">
      <w:pPr>
        <w:bidi w:val="0"/>
        <w:rPr>
          <w:sz w:val="28"/>
          <w:szCs w:val="28"/>
          <w:rtl/>
          <w:lang w:bidi="ar-AE"/>
        </w:rPr>
      </w:pPr>
    </w:p>
    <w:p w14:paraId="559AA833" w14:textId="77777777" w:rsidR="00455565" w:rsidRPr="00A73869" w:rsidRDefault="00455565" w:rsidP="00455565">
      <w:pPr>
        <w:bidi w:val="0"/>
        <w:rPr>
          <w:sz w:val="28"/>
          <w:szCs w:val="28"/>
          <w:rtl/>
          <w:lang w:bidi="ar-AE"/>
        </w:rPr>
      </w:pPr>
    </w:p>
    <w:p w14:paraId="3B2379E3" w14:textId="77777777" w:rsidR="00455565" w:rsidRPr="00A73869" w:rsidRDefault="00455565" w:rsidP="00455565">
      <w:pPr>
        <w:bidi w:val="0"/>
        <w:rPr>
          <w:sz w:val="28"/>
          <w:szCs w:val="28"/>
          <w:rtl/>
          <w:lang w:bidi="ar-AE"/>
        </w:rPr>
      </w:pPr>
    </w:p>
    <w:p w14:paraId="5505F73C" w14:textId="77777777" w:rsidR="00455565" w:rsidRPr="00A73869" w:rsidRDefault="00455565" w:rsidP="00455565">
      <w:pPr>
        <w:bidi w:val="0"/>
        <w:rPr>
          <w:sz w:val="28"/>
          <w:szCs w:val="28"/>
          <w:rtl/>
          <w:lang w:bidi="ar-AE"/>
        </w:rPr>
      </w:pPr>
    </w:p>
    <w:p w14:paraId="20E8D5D2" w14:textId="77777777" w:rsidR="00455565" w:rsidRPr="00A73869" w:rsidRDefault="00455565" w:rsidP="00455565">
      <w:pPr>
        <w:bidi w:val="0"/>
        <w:rPr>
          <w:sz w:val="28"/>
          <w:szCs w:val="28"/>
          <w:rtl/>
          <w:lang w:bidi="ar-AE"/>
        </w:rPr>
      </w:pPr>
    </w:p>
    <w:p w14:paraId="33DB1C82" w14:textId="77777777" w:rsidR="00455565" w:rsidRPr="00A73869" w:rsidRDefault="00455565" w:rsidP="00455565">
      <w:pPr>
        <w:bidi w:val="0"/>
        <w:rPr>
          <w:sz w:val="28"/>
          <w:szCs w:val="28"/>
          <w:rtl/>
          <w:lang w:bidi="ar-AE"/>
        </w:rPr>
      </w:pPr>
    </w:p>
    <w:p w14:paraId="200D4744" w14:textId="77777777" w:rsidR="00455565" w:rsidRPr="00A73869" w:rsidRDefault="00455565" w:rsidP="00455565">
      <w:pPr>
        <w:bidi w:val="0"/>
        <w:rPr>
          <w:sz w:val="28"/>
          <w:szCs w:val="28"/>
          <w:rtl/>
          <w:lang w:bidi="ar-AE"/>
        </w:rPr>
      </w:pPr>
    </w:p>
    <w:p w14:paraId="4AD4B535" w14:textId="77777777" w:rsidR="00455565" w:rsidRPr="00A73869" w:rsidRDefault="00455565" w:rsidP="00455565">
      <w:pPr>
        <w:bidi w:val="0"/>
        <w:rPr>
          <w:sz w:val="28"/>
          <w:szCs w:val="28"/>
          <w:rtl/>
          <w:lang w:bidi="ar-AE"/>
        </w:rPr>
      </w:pPr>
    </w:p>
    <w:p w14:paraId="5EB67721" w14:textId="77777777" w:rsidR="00455565" w:rsidRPr="00A73869" w:rsidRDefault="00455565" w:rsidP="00455565">
      <w:pPr>
        <w:bidi w:val="0"/>
        <w:rPr>
          <w:sz w:val="28"/>
          <w:szCs w:val="28"/>
          <w:rtl/>
          <w:lang w:bidi="ar-AE"/>
        </w:rPr>
      </w:pPr>
    </w:p>
    <w:p w14:paraId="72AFAFFE" w14:textId="77777777" w:rsidR="00455565" w:rsidRPr="00A73869" w:rsidRDefault="00455565" w:rsidP="00455565">
      <w:pPr>
        <w:bidi w:val="0"/>
        <w:rPr>
          <w:sz w:val="28"/>
          <w:szCs w:val="28"/>
          <w:rtl/>
          <w:lang w:bidi="ar-AE"/>
        </w:rPr>
      </w:pPr>
    </w:p>
    <w:p w14:paraId="610A1E42" w14:textId="77777777" w:rsidR="00455565" w:rsidRPr="00A73869" w:rsidRDefault="00455565" w:rsidP="00455565">
      <w:pPr>
        <w:bidi w:val="0"/>
        <w:rPr>
          <w:sz w:val="28"/>
          <w:szCs w:val="28"/>
          <w:rtl/>
          <w:lang w:bidi="ar-AE"/>
        </w:rPr>
      </w:pPr>
    </w:p>
    <w:p w14:paraId="5E4F3231" w14:textId="1F455BDE" w:rsidR="00455565" w:rsidRPr="00A73869" w:rsidRDefault="00455565" w:rsidP="00455565">
      <w:pPr>
        <w:tabs>
          <w:tab w:val="left" w:pos="7814"/>
        </w:tabs>
        <w:bidi w:val="0"/>
        <w:rPr>
          <w:sz w:val="28"/>
          <w:szCs w:val="28"/>
          <w:rtl/>
          <w:lang w:bidi="ar-AE"/>
        </w:rPr>
      </w:pPr>
      <w:r w:rsidRPr="00A73869">
        <w:rPr>
          <w:sz w:val="28"/>
          <w:szCs w:val="28"/>
          <w:lang w:bidi="ar-AE"/>
        </w:rPr>
        <w:tab/>
      </w:r>
    </w:p>
    <w:p w14:paraId="7620D24F" w14:textId="77777777" w:rsidR="00455565" w:rsidRPr="00A73869" w:rsidRDefault="00455565" w:rsidP="00455565">
      <w:pPr>
        <w:tabs>
          <w:tab w:val="left" w:pos="7814"/>
        </w:tabs>
        <w:bidi w:val="0"/>
        <w:rPr>
          <w:sz w:val="28"/>
          <w:szCs w:val="28"/>
          <w:rtl/>
          <w:lang w:bidi="ar-AE"/>
        </w:rPr>
      </w:pPr>
    </w:p>
    <w:p w14:paraId="4A35A1C5" w14:textId="77777777" w:rsidR="00455565" w:rsidRPr="00A73869" w:rsidRDefault="00455565" w:rsidP="00455565">
      <w:pPr>
        <w:tabs>
          <w:tab w:val="left" w:pos="7814"/>
        </w:tabs>
        <w:bidi w:val="0"/>
        <w:rPr>
          <w:sz w:val="28"/>
          <w:szCs w:val="28"/>
          <w:rtl/>
          <w:lang w:bidi="ar-AE"/>
        </w:rPr>
      </w:pPr>
    </w:p>
    <w:p w14:paraId="3FC6E59E" w14:textId="77777777" w:rsidR="00455565" w:rsidRPr="00A73869" w:rsidRDefault="00455565" w:rsidP="00455565">
      <w:pPr>
        <w:tabs>
          <w:tab w:val="left" w:pos="7814"/>
        </w:tabs>
        <w:bidi w:val="0"/>
        <w:rPr>
          <w:sz w:val="28"/>
          <w:szCs w:val="28"/>
          <w:rtl/>
          <w:lang w:bidi="ar-AE"/>
        </w:rPr>
      </w:pPr>
    </w:p>
    <w:p w14:paraId="25B74F54" w14:textId="77777777" w:rsidR="00455565" w:rsidRPr="00A73869" w:rsidRDefault="00455565" w:rsidP="00455565">
      <w:pPr>
        <w:tabs>
          <w:tab w:val="left" w:pos="7814"/>
        </w:tabs>
        <w:bidi w:val="0"/>
        <w:rPr>
          <w:sz w:val="28"/>
          <w:szCs w:val="28"/>
          <w:rtl/>
          <w:lang w:bidi="ar-AE"/>
        </w:rPr>
      </w:pPr>
    </w:p>
    <w:p w14:paraId="1C215847" w14:textId="77777777" w:rsidR="00455565" w:rsidRPr="00A73869" w:rsidRDefault="00455565" w:rsidP="00455565">
      <w:pPr>
        <w:tabs>
          <w:tab w:val="left" w:pos="7814"/>
        </w:tabs>
        <w:bidi w:val="0"/>
        <w:rPr>
          <w:sz w:val="28"/>
          <w:szCs w:val="28"/>
          <w:rtl/>
          <w:lang w:bidi="ar-AE"/>
        </w:rPr>
      </w:pPr>
    </w:p>
    <w:p w14:paraId="47FAA0B5" w14:textId="77777777" w:rsidR="00455565" w:rsidRPr="00A73869" w:rsidRDefault="00455565" w:rsidP="00455565">
      <w:pPr>
        <w:tabs>
          <w:tab w:val="left" w:pos="7814"/>
        </w:tabs>
        <w:bidi w:val="0"/>
        <w:rPr>
          <w:sz w:val="28"/>
          <w:szCs w:val="28"/>
          <w:rtl/>
          <w:lang w:bidi="ar-AE"/>
        </w:rPr>
      </w:pPr>
    </w:p>
    <w:p w14:paraId="2C997633" w14:textId="77777777" w:rsidR="00455565" w:rsidRPr="00A73869" w:rsidRDefault="00455565" w:rsidP="00455565">
      <w:pPr>
        <w:tabs>
          <w:tab w:val="left" w:pos="7814"/>
        </w:tabs>
        <w:bidi w:val="0"/>
        <w:rPr>
          <w:sz w:val="28"/>
          <w:szCs w:val="28"/>
          <w:rtl/>
          <w:lang w:bidi="ar-AE"/>
        </w:rPr>
      </w:pPr>
    </w:p>
    <w:p w14:paraId="541933A2" w14:textId="77777777" w:rsidR="00455565" w:rsidRPr="00A73869" w:rsidRDefault="00455565" w:rsidP="00455565">
      <w:pPr>
        <w:tabs>
          <w:tab w:val="left" w:pos="7814"/>
        </w:tabs>
        <w:bidi w:val="0"/>
        <w:rPr>
          <w:sz w:val="28"/>
          <w:szCs w:val="28"/>
          <w:rtl/>
          <w:lang w:bidi="ar-AE"/>
        </w:rPr>
      </w:pPr>
    </w:p>
    <w:p w14:paraId="776CF999" w14:textId="77777777" w:rsidR="00455565" w:rsidRPr="00A73869" w:rsidRDefault="00455565" w:rsidP="00455565">
      <w:pPr>
        <w:tabs>
          <w:tab w:val="left" w:pos="407"/>
        </w:tabs>
        <w:autoSpaceDE w:val="0"/>
        <w:autoSpaceDN w:val="0"/>
        <w:adjustRightInd w:val="0"/>
        <w:jc w:val="center"/>
        <w:textAlignment w:val="center"/>
        <w:rPr>
          <w:rFonts w:ascii="Sakkal Majalla" w:hAnsi="Sakkal Majalla" w:cs="Sakkal Majalla"/>
          <w:b/>
          <w:bCs/>
          <w:color w:val="000000" w:themeColor="text1"/>
          <w:sz w:val="28"/>
          <w:szCs w:val="28"/>
          <w:rtl/>
        </w:rPr>
      </w:pPr>
      <w:r w:rsidRPr="00A73869">
        <w:rPr>
          <w:rFonts w:ascii="Sakkal Majalla" w:hAnsi="Sakkal Majalla" w:cs="Sakkal Majalla"/>
          <w:b/>
          <w:bCs/>
          <w:color w:val="000000" w:themeColor="text1"/>
          <w:sz w:val="28"/>
          <w:szCs w:val="28"/>
          <w:rtl/>
        </w:rPr>
        <w:lastRenderedPageBreak/>
        <w:t>قرار</w:t>
      </w:r>
      <w:r w:rsidRPr="00A73869">
        <w:rPr>
          <w:rFonts w:ascii="Sakkal Majalla" w:hAnsi="Sakkal Majalla" w:cs="Sakkal Majalla"/>
          <w:b/>
          <w:bCs/>
          <w:color w:val="000000" w:themeColor="text1"/>
          <w:sz w:val="28"/>
          <w:szCs w:val="28"/>
        </w:rPr>
        <w:t xml:space="preserve"> </w:t>
      </w:r>
      <w:r w:rsidRPr="00A73869">
        <w:rPr>
          <w:rFonts w:ascii="Sakkal Majalla" w:hAnsi="Sakkal Majalla" w:cs="Sakkal Majalla" w:hint="cs"/>
          <w:b/>
          <w:bCs/>
          <w:color w:val="000000" w:themeColor="text1"/>
          <w:sz w:val="28"/>
          <w:szCs w:val="28"/>
          <w:rtl/>
        </w:rPr>
        <w:t xml:space="preserve">رئيس الجامعة </w:t>
      </w:r>
      <w:r w:rsidRPr="00A73869">
        <w:rPr>
          <w:rFonts w:ascii="Sakkal Majalla" w:hAnsi="Sakkal Majalla" w:cs="Sakkal Majalla"/>
          <w:b/>
          <w:bCs/>
          <w:color w:val="000000" w:themeColor="text1"/>
          <w:sz w:val="28"/>
          <w:szCs w:val="28"/>
          <w:rtl/>
        </w:rPr>
        <w:t>رقم</w:t>
      </w:r>
      <w:r w:rsidRPr="00A73869">
        <w:rPr>
          <w:rFonts w:ascii="Sakkal Majalla" w:hAnsi="Sakkal Majalla" w:cs="Sakkal Majalla" w:hint="cs"/>
          <w:b/>
          <w:bCs/>
          <w:color w:val="000000" w:themeColor="text1"/>
          <w:sz w:val="28"/>
          <w:szCs w:val="28"/>
          <w:rtl/>
        </w:rPr>
        <w:t xml:space="preserve"> (2)</w:t>
      </w:r>
      <w:r w:rsidRPr="00A73869">
        <w:rPr>
          <w:rFonts w:ascii="Sakkal Majalla" w:hAnsi="Sakkal Majalla" w:cs="Sakkal Majalla"/>
          <w:b/>
          <w:bCs/>
          <w:color w:val="000000" w:themeColor="text1"/>
          <w:sz w:val="28"/>
          <w:szCs w:val="28"/>
          <w:rtl/>
        </w:rPr>
        <w:t xml:space="preserve"> لسنة</w:t>
      </w:r>
      <w:r w:rsidRPr="00A73869">
        <w:rPr>
          <w:rFonts w:ascii="Sakkal Majalla" w:hAnsi="Sakkal Majalla" w:cs="Sakkal Majalla"/>
          <w:b/>
          <w:bCs/>
          <w:color w:val="000000" w:themeColor="text1"/>
          <w:sz w:val="28"/>
          <w:szCs w:val="28"/>
        </w:rPr>
        <w:t xml:space="preserve"> </w:t>
      </w:r>
      <w:r w:rsidRPr="00A73869">
        <w:rPr>
          <w:rFonts w:ascii="Sakkal Majalla" w:hAnsi="Sakkal Majalla" w:cs="Sakkal Majalla" w:hint="cs"/>
          <w:b/>
          <w:bCs/>
          <w:color w:val="000000" w:themeColor="text1"/>
          <w:sz w:val="28"/>
          <w:szCs w:val="28"/>
          <w:rtl/>
        </w:rPr>
        <w:t>2025م</w:t>
      </w:r>
    </w:p>
    <w:p w14:paraId="2AB06CAD" w14:textId="77777777" w:rsidR="00455565" w:rsidRPr="00A73869" w:rsidRDefault="00455565" w:rsidP="00455565">
      <w:pPr>
        <w:tabs>
          <w:tab w:val="left" w:pos="407"/>
        </w:tabs>
        <w:autoSpaceDE w:val="0"/>
        <w:autoSpaceDN w:val="0"/>
        <w:adjustRightInd w:val="0"/>
        <w:jc w:val="center"/>
        <w:textAlignment w:val="center"/>
        <w:rPr>
          <w:rFonts w:ascii="Sakkal Majalla" w:hAnsi="Sakkal Majalla" w:cs="Sakkal Majalla"/>
          <w:b/>
          <w:bCs/>
          <w:sz w:val="28"/>
          <w:szCs w:val="28"/>
          <w:rtl/>
        </w:rPr>
      </w:pPr>
      <w:r w:rsidRPr="00A73869">
        <w:rPr>
          <w:rFonts w:ascii="Sakkal Majalla" w:hAnsi="Sakkal Majalla" w:cs="Sakkal Majalla" w:hint="cs"/>
          <w:b/>
          <w:bCs/>
          <w:sz w:val="28"/>
          <w:szCs w:val="28"/>
          <w:rtl/>
        </w:rPr>
        <w:t xml:space="preserve">بشأن </w:t>
      </w:r>
    </w:p>
    <w:p w14:paraId="4D45F9B2" w14:textId="77777777" w:rsidR="00455565" w:rsidRPr="00A73869" w:rsidRDefault="00455565" w:rsidP="00455565">
      <w:pPr>
        <w:tabs>
          <w:tab w:val="left" w:pos="407"/>
        </w:tabs>
        <w:autoSpaceDE w:val="0"/>
        <w:autoSpaceDN w:val="0"/>
        <w:adjustRightInd w:val="0"/>
        <w:jc w:val="center"/>
        <w:textAlignment w:val="center"/>
        <w:rPr>
          <w:rFonts w:ascii="Sakkal Majalla" w:hAnsi="Sakkal Majalla" w:cs="Sakkal Majalla"/>
          <w:b/>
          <w:bCs/>
          <w:sz w:val="28"/>
          <w:szCs w:val="28"/>
          <w:rtl/>
        </w:rPr>
      </w:pPr>
      <w:r w:rsidRPr="00A73869">
        <w:rPr>
          <w:rFonts w:ascii="Sakkal Majalla" w:hAnsi="Sakkal Majalla" w:cs="Sakkal Majalla" w:hint="cs"/>
          <w:b/>
          <w:bCs/>
          <w:sz w:val="28"/>
          <w:szCs w:val="28"/>
          <w:rtl/>
        </w:rPr>
        <w:t>تعيين مستشار لرئيس جامعة الشارقة</w:t>
      </w:r>
    </w:p>
    <w:p w14:paraId="1088FB22" w14:textId="77777777" w:rsidR="00455565" w:rsidRPr="00A73869" w:rsidRDefault="00455565" w:rsidP="00455565">
      <w:pPr>
        <w:tabs>
          <w:tab w:val="left" w:pos="407"/>
        </w:tabs>
        <w:autoSpaceDE w:val="0"/>
        <w:autoSpaceDN w:val="0"/>
        <w:adjustRightInd w:val="0"/>
        <w:jc w:val="both"/>
        <w:textAlignment w:val="center"/>
        <w:rPr>
          <w:rFonts w:ascii="Sakkal Majalla" w:hAnsi="Sakkal Majalla" w:cs="Sakkal Majalla"/>
          <w:b/>
          <w:bCs/>
          <w:color w:val="000000" w:themeColor="text1"/>
          <w:sz w:val="28"/>
          <w:szCs w:val="28"/>
          <w:rtl/>
          <w:lang w:bidi="ar-AE"/>
        </w:rPr>
      </w:pPr>
    </w:p>
    <w:p w14:paraId="7216F62E" w14:textId="77777777" w:rsidR="00455565" w:rsidRPr="00A73869" w:rsidRDefault="00455565" w:rsidP="00455565">
      <w:pPr>
        <w:tabs>
          <w:tab w:val="left" w:pos="407"/>
        </w:tabs>
        <w:autoSpaceDE w:val="0"/>
        <w:autoSpaceDN w:val="0"/>
        <w:adjustRightInd w:val="0"/>
        <w:jc w:val="both"/>
        <w:textAlignment w:val="center"/>
        <w:rPr>
          <w:rFonts w:ascii="Sakkal Majalla" w:hAnsi="Sakkal Majalla" w:cs="Sakkal Majalla"/>
          <w:color w:val="000000" w:themeColor="text1"/>
          <w:sz w:val="28"/>
          <w:szCs w:val="28"/>
          <w:rtl/>
          <w:lang w:bidi="ar-AE"/>
        </w:rPr>
      </w:pPr>
      <w:r w:rsidRPr="00A73869">
        <w:rPr>
          <w:rFonts w:ascii="Sakkal Majalla" w:hAnsi="Sakkal Majalla" w:cs="Sakkal Majalla"/>
          <w:color w:val="000000" w:themeColor="text1"/>
          <w:sz w:val="28"/>
          <w:szCs w:val="28"/>
          <w:rtl/>
        </w:rPr>
        <w:t>نحن</w:t>
      </w:r>
      <w:r w:rsidRPr="00A73869">
        <w:rPr>
          <w:rFonts w:ascii="Sakkal Majalla" w:hAnsi="Sakkal Majalla" w:cs="Sakkal Majalla"/>
          <w:color w:val="000000" w:themeColor="text1"/>
          <w:sz w:val="28"/>
          <w:szCs w:val="28"/>
        </w:rPr>
        <w:t xml:space="preserve"> </w:t>
      </w:r>
      <w:r w:rsidRPr="00A73869">
        <w:rPr>
          <w:rFonts w:ascii="Sakkal Majalla" w:hAnsi="Sakkal Majalla" w:cs="Sakkal Majalla"/>
          <w:color w:val="000000" w:themeColor="text1"/>
          <w:sz w:val="28"/>
          <w:szCs w:val="28"/>
          <w:rtl/>
        </w:rPr>
        <w:t>سلطان</w:t>
      </w:r>
      <w:r w:rsidRPr="00A73869">
        <w:rPr>
          <w:rFonts w:ascii="Sakkal Majalla" w:hAnsi="Sakkal Majalla" w:cs="Sakkal Majalla"/>
          <w:color w:val="000000" w:themeColor="text1"/>
          <w:sz w:val="28"/>
          <w:szCs w:val="28"/>
        </w:rPr>
        <w:t xml:space="preserve"> </w:t>
      </w:r>
      <w:r w:rsidRPr="00A73869">
        <w:rPr>
          <w:rFonts w:ascii="Sakkal Majalla" w:hAnsi="Sakkal Majalla" w:cs="Sakkal Majalla"/>
          <w:color w:val="000000" w:themeColor="text1"/>
          <w:sz w:val="28"/>
          <w:szCs w:val="28"/>
          <w:rtl/>
        </w:rPr>
        <w:t>بن</w:t>
      </w:r>
      <w:r w:rsidRPr="00A73869">
        <w:rPr>
          <w:rFonts w:ascii="Sakkal Majalla" w:hAnsi="Sakkal Majalla" w:cs="Sakkal Majalla"/>
          <w:color w:val="000000" w:themeColor="text1"/>
          <w:sz w:val="28"/>
          <w:szCs w:val="28"/>
        </w:rPr>
        <w:t xml:space="preserve"> </w:t>
      </w:r>
      <w:r w:rsidRPr="00A73869">
        <w:rPr>
          <w:rFonts w:ascii="Sakkal Majalla" w:hAnsi="Sakkal Majalla" w:cs="Sakkal Majalla" w:hint="cs"/>
          <w:color w:val="000000" w:themeColor="text1"/>
          <w:sz w:val="28"/>
          <w:szCs w:val="28"/>
          <w:rtl/>
        </w:rPr>
        <w:t>أحمد</w:t>
      </w:r>
      <w:r w:rsidRPr="00A73869">
        <w:rPr>
          <w:rFonts w:ascii="Sakkal Majalla" w:hAnsi="Sakkal Majalla" w:cs="Sakkal Majalla"/>
          <w:color w:val="000000" w:themeColor="text1"/>
          <w:sz w:val="28"/>
          <w:szCs w:val="28"/>
        </w:rPr>
        <w:t xml:space="preserve"> </w:t>
      </w:r>
      <w:r w:rsidRPr="00A73869">
        <w:rPr>
          <w:rFonts w:ascii="Sakkal Majalla" w:hAnsi="Sakkal Majalla" w:cs="Sakkal Majalla"/>
          <w:sz w:val="28"/>
          <w:szCs w:val="28"/>
          <w:rtl/>
        </w:rPr>
        <w:t>القاسمي</w:t>
      </w:r>
      <w:r w:rsidRPr="00A73869">
        <w:rPr>
          <w:rFonts w:ascii="Sakkal Majalla" w:hAnsi="Sakkal Majalla" w:cs="Sakkal Majalla" w:hint="cs"/>
          <w:sz w:val="28"/>
          <w:szCs w:val="28"/>
          <w:rtl/>
        </w:rPr>
        <w:t>،نائب حاكم الشارقة، رئيس</w:t>
      </w:r>
      <w:r w:rsidRPr="00A73869">
        <w:rPr>
          <w:rFonts w:ascii="Sakkal Majalla" w:hAnsi="Sakkal Majalla" w:cs="Sakkal Majalla"/>
          <w:sz w:val="28"/>
          <w:szCs w:val="28"/>
          <w:rtl/>
        </w:rPr>
        <w:t xml:space="preserve"> جامعة </w:t>
      </w:r>
      <w:r w:rsidRPr="00A73869">
        <w:rPr>
          <w:rFonts w:ascii="Sakkal Majalla" w:hAnsi="Sakkal Majalla" w:cs="Sakkal Majalla" w:hint="cs"/>
          <w:sz w:val="28"/>
          <w:szCs w:val="28"/>
          <w:rtl/>
        </w:rPr>
        <w:t>الشارقة</w:t>
      </w:r>
      <w:r w:rsidRPr="00A73869">
        <w:rPr>
          <w:rFonts w:ascii="Sakkal Majalla" w:hAnsi="Sakkal Majalla" w:cs="Sakkal Majalla"/>
          <w:sz w:val="28"/>
          <w:szCs w:val="28"/>
          <w:rtl/>
          <w:lang w:bidi="ar-AE"/>
        </w:rPr>
        <w:t>،</w:t>
      </w:r>
    </w:p>
    <w:p w14:paraId="75EF30B4" w14:textId="77777777" w:rsidR="00455565" w:rsidRPr="00A73869" w:rsidRDefault="00455565" w:rsidP="00455565">
      <w:pPr>
        <w:tabs>
          <w:tab w:val="left" w:pos="407"/>
        </w:tabs>
        <w:autoSpaceDE w:val="0"/>
        <w:autoSpaceDN w:val="0"/>
        <w:adjustRightInd w:val="0"/>
        <w:jc w:val="both"/>
        <w:textAlignment w:val="center"/>
        <w:rPr>
          <w:rFonts w:ascii="Sakkal Majalla" w:hAnsi="Sakkal Majalla" w:cs="Sakkal Majalla"/>
          <w:color w:val="000000" w:themeColor="text1"/>
          <w:sz w:val="28"/>
          <w:szCs w:val="28"/>
          <w:rtl/>
        </w:rPr>
      </w:pPr>
      <w:r w:rsidRPr="00A73869">
        <w:rPr>
          <w:rFonts w:ascii="Sakkal Majalla" w:hAnsi="Sakkal Majalla" w:cs="Sakkal Majalla"/>
          <w:color w:val="000000" w:themeColor="text1"/>
          <w:sz w:val="28"/>
          <w:szCs w:val="28"/>
          <w:rtl/>
        </w:rPr>
        <w:t>بعد</w:t>
      </w:r>
      <w:r w:rsidRPr="00A73869">
        <w:rPr>
          <w:rFonts w:ascii="Sakkal Majalla" w:hAnsi="Sakkal Majalla" w:cs="Sakkal Majalla"/>
          <w:color w:val="000000" w:themeColor="text1"/>
          <w:sz w:val="28"/>
          <w:szCs w:val="28"/>
        </w:rPr>
        <w:t xml:space="preserve"> </w:t>
      </w:r>
      <w:r w:rsidRPr="00A73869">
        <w:rPr>
          <w:rFonts w:ascii="Sakkal Majalla" w:hAnsi="Sakkal Majalla" w:cs="Sakkal Majalla"/>
          <w:color w:val="000000" w:themeColor="text1"/>
          <w:sz w:val="28"/>
          <w:szCs w:val="28"/>
          <w:rtl/>
        </w:rPr>
        <w:t>الاطلاع</w:t>
      </w:r>
      <w:r w:rsidRPr="00A73869">
        <w:rPr>
          <w:rFonts w:ascii="Sakkal Majalla" w:hAnsi="Sakkal Majalla" w:cs="Sakkal Majalla" w:hint="cs"/>
          <w:color w:val="000000" w:themeColor="text1"/>
          <w:sz w:val="28"/>
          <w:szCs w:val="28"/>
          <w:rtl/>
        </w:rPr>
        <w:t xml:space="preserve"> على القانون رقم (2) لسنة 2019م بشأن إنشاء وتنظيم أكاديمية الشارقة لعلوم وتكنلوجيا الفضاء والفلك،</w:t>
      </w:r>
    </w:p>
    <w:p w14:paraId="742C5C1A" w14:textId="77777777" w:rsidR="00455565" w:rsidRPr="00A73869" w:rsidRDefault="00455565" w:rsidP="00455565">
      <w:pPr>
        <w:tabs>
          <w:tab w:val="left" w:pos="407"/>
        </w:tabs>
        <w:autoSpaceDE w:val="0"/>
        <w:autoSpaceDN w:val="0"/>
        <w:adjustRightInd w:val="0"/>
        <w:jc w:val="both"/>
        <w:textAlignment w:val="center"/>
        <w:rPr>
          <w:rFonts w:ascii="Sakkal Majalla" w:hAnsi="Sakkal Majalla" w:cs="Sakkal Majalla"/>
          <w:color w:val="000000" w:themeColor="text1"/>
          <w:sz w:val="28"/>
          <w:szCs w:val="28"/>
          <w:rtl/>
        </w:rPr>
      </w:pPr>
      <w:r w:rsidRPr="00A73869">
        <w:rPr>
          <w:rFonts w:ascii="Sakkal Majalla" w:hAnsi="Sakkal Majalla" w:cs="Sakkal Majalla" w:hint="cs"/>
          <w:color w:val="000000" w:themeColor="text1"/>
          <w:sz w:val="28"/>
          <w:szCs w:val="28"/>
          <w:rtl/>
        </w:rPr>
        <w:t>والقانون</w:t>
      </w:r>
      <w:r w:rsidRPr="00A73869">
        <w:rPr>
          <w:rFonts w:ascii="Sakkal Majalla" w:hAnsi="Sakkal Majalla" w:cs="Sakkal Majalla"/>
          <w:color w:val="000000" w:themeColor="text1"/>
          <w:sz w:val="28"/>
          <w:szCs w:val="28"/>
        </w:rPr>
        <w:t xml:space="preserve"> </w:t>
      </w:r>
      <w:r w:rsidRPr="00A73869">
        <w:rPr>
          <w:rFonts w:ascii="Sakkal Majalla" w:hAnsi="Sakkal Majalla" w:cs="Sakkal Majalla"/>
          <w:color w:val="000000" w:themeColor="text1"/>
          <w:sz w:val="28"/>
          <w:szCs w:val="28"/>
          <w:rtl/>
        </w:rPr>
        <w:t>رقم (</w:t>
      </w:r>
      <w:r w:rsidRPr="00A73869">
        <w:rPr>
          <w:rFonts w:ascii="Sakkal Majalla" w:hAnsi="Sakkal Majalla" w:cs="Sakkal Majalla" w:hint="cs"/>
          <w:color w:val="000000" w:themeColor="text1"/>
          <w:sz w:val="28"/>
          <w:szCs w:val="28"/>
          <w:rtl/>
        </w:rPr>
        <w:t>3</w:t>
      </w:r>
      <w:r w:rsidRPr="00A73869">
        <w:rPr>
          <w:rFonts w:ascii="Sakkal Majalla" w:hAnsi="Sakkal Majalla" w:cs="Sakkal Majalla"/>
          <w:color w:val="000000" w:themeColor="text1"/>
          <w:sz w:val="28"/>
          <w:szCs w:val="28"/>
          <w:rtl/>
        </w:rPr>
        <w:t>)</w:t>
      </w:r>
      <w:r w:rsidRPr="00A73869">
        <w:rPr>
          <w:rFonts w:ascii="Sakkal Majalla" w:hAnsi="Sakkal Majalla" w:cs="Sakkal Majalla"/>
          <w:color w:val="000000" w:themeColor="text1"/>
          <w:sz w:val="28"/>
          <w:szCs w:val="28"/>
        </w:rPr>
        <w:t xml:space="preserve"> </w:t>
      </w:r>
      <w:r w:rsidRPr="00A73869">
        <w:rPr>
          <w:rFonts w:ascii="Sakkal Majalla" w:hAnsi="Sakkal Majalla" w:cs="Sakkal Majalla"/>
          <w:color w:val="000000" w:themeColor="text1"/>
          <w:sz w:val="28"/>
          <w:szCs w:val="28"/>
          <w:rtl/>
        </w:rPr>
        <w:t xml:space="preserve">لسنة </w:t>
      </w:r>
      <w:r w:rsidRPr="00A73869">
        <w:rPr>
          <w:rFonts w:ascii="Sakkal Majalla" w:hAnsi="Sakkal Majalla" w:cs="Sakkal Majalla" w:hint="cs"/>
          <w:color w:val="000000" w:themeColor="text1"/>
          <w:sz w:val="28"/>
          <w:szCs w:val="28"/>
          <w:rtl/>
        </w:rPr>
        <w:t>2019م</w:t>
      </w:r>
      <w:r w:rsidRPr="00A73869">
        <w:rPr>
          <w:rFonts w:ascii="Sakkal Majalla" w:hAnsi="Sakkal Majalla" w:cs="Sakkal Majalla"/>
          <w:color w:val="000000" w:themeColor="text1"/>
          <w:sz w:val="28"/>
          <w:szCs w:val="28"/>
        </w:rPr>
        <w:t xml:space="preserve"> </w:t>
      </w:r>
      <w:r w:rsidRPr="00A73869">
        <w:rPr>
          <w:rFonts w:ascii="Sakkal Majalla" w:hAnsi="Sakkal Majalla" w:cs="Sakkal Majalla"/>
          <w:color w:val="000000" w:themeColor="text1"/>
          <w:sz w:val="28"/>
          <w:szCs w:val="28"/>
          <w:rtl/>
        </w:rPr>
        <w:t xml:space="preserve">بشأن </w:t>
      </w:r>
      <w:r w:rsidRPr="00A73869">
        <w:rPr>
          <w:rFonts w:ascii="Sakkal Majalla" w:hAnsi="Sakkal Majalla" w:cs="Sakkal Majalla" w:hint="cs"/>
          <w:color w:val="000000" w:themeColor="text1"/>
          <w:sz w:val="28"/>
          <w:szCs w:val="28"/>
          <w:rtl/>
        </w:rPr>
        <w:t>إعادة تنظيم جامعة الشارقة ولائحته التنفيذية</w:t>
      </w:r>
      <w:r w:rsidRPr="00A73869">
        <w:rPr>
          <w:rFonts w:ascii="Sakkal Majalla" w:hAnsi="Sakkal Majalla" w:cs="Sakkal Majalla"/>
          <w:color w:val="000000" w:themeColor="text1"/>
          <w:sz w:val="28"/>
          <w:szCs w:val="28"/>
          <w:rtl/>
        </w:rPr>
        <w:t>،</w:t>
      </w:r>
    </w:p>
    <w:p w14:paraId="64D6553E" w14:textId="77777777" w:rsidR="00455565" w:rsidRPr="00A73869" w:rsidRDefault="00455565" w:rsidP="00455565">
      <w:pPr>
        <w:tabs>
          <w:tab w:val="left" w:pos="407"/>
        </w:tabs>
        <w:autoSpaceDE w:val="0"/>
        <w:autoSpaceDN w:val="0"/>
        <w:adjustRightInd w:val="0"/>
        <w:jc w:val="both"/>
        <w:textAlignment w:val="center"/>
        <w:rPr>
          <w:rFonts w:ascii="Sakkal Majalla" w:hAnsi="Sakkal Majalla" w:cs="Sakkal Majalla"/>
          <w:color w:val="000000" w:themeColor="text1"/>
          <w:sz w:val="28"/>
          <w:szCs w:val="28"/>
          <w:rtl/>
          <w:lang w:val="en-GB"/>
        </w:rPr>
      </w:pPr>
      <w:r w:rsidRPr="00A73869">
        <w:rPr>
          <w:rFonts w:ascii="Sakkal Majalla" w:hAnsi="Sakkal Majalla" w:cs="Sakkal Majalla" w:hint="cs"/>
          <w:color w:val="000000" w:themeColor="text1"/>
          <w:sz w:val="28"/>
          <w:szCs w:val="28"/>
          <w:rtl/>
        </w:rPr>
        <w:t>وقرار رئيس الجامعة رقم (1) لسنة 2025م بشأن تشكيل اللجنة التنفيذية في مجلس أمناء جامعة الشارقة،</w:t>
      </w:r>
    </w:p>
    <w:p w14:paraId="0D9118D9" w14:textId="77777777" w:rsidR="00455565" w:rsidRPr="00A73869" w:rsidRDefault="00455565" w:rsidP="00455565">
      <w:pPr>
        <w:tabs>
          <w:tab w:val="left" w:pos="407"/>
        </w:tabs>
        <w:autoSpaceDE w:val="0"/>
        <w:autoSpaceDN w:val="0"/>
        <w:adjustRightInd w:val="0"/>
        <w:jc w:val="both"/>
        <w:textAlignment w:val="center"/>
        <w:rPr>
          <w:rFonts w:ascii="Sakkal Majalla" w:hAnsi="Sakkal Majalla" w:cs="Sakkal Majalla"/>
          <w:color w:val="000000" w:themeColor="text1"/>
          <w:sz w:val="28"/>
          <w:szCs w:val="28"/>
          <w:rtl/>
        </w:rPr>
      </w:pPr>
      <w:r w:rsidRPr="00A73869">
        <w:rPr>
          <w:rFonts w:ascii="Sakkal Majalla" w:hAnsi="Sakkal Majalla" w:cs="Sakkal Majalla" w:hint="cs"/>
          <w:color w:val="000000" w:themeColor="text1"/>
          <w:sz w:val="28"/>
          <w:szCs w:val="28"/>
          <w:rtl/>
        </w:rPr>
        <w:t>وبناءً على موافقة اللجنة التنفيذية في مجلس أمناء جامعة الشارقة و</w:t>
      </w:r>
      <w:r w:rsidRPr="00A73869">
        <w:rPr>
          <w:rFonts w:ascii="Sakkal Majalla" w:hAnsi="Sakkal Majalla" w:cs="Sakkal Majalla"/>
          <w:color w:val="000000" w:themeColor="text1"/>
          <w:sz w:val="28"/>
          <w:szCs w:val="28"/>
          <w:rtl/>
        </w:rPr>
        <w:t>لما تقتضيه المصلحة العامة،</w:t>
      </w:r>
    </w:p>
    <w:p w14:paraId="1272F0D6" w14:textId="77777777" w:rsidR="00455565" w:rsidRPr="00A73869" w:rsidRDefault="00455565" w:rsidP="00455565">
      <w:pPr>
        <w:tabs>
          <w:tab w:val="left" w:pos="407"/>
        </w:tabs>
        <w:autoSpaceDE w:val="0"/>
        <w:autoSpaceDN w:val="0"/>
        <w:adjustRightInd w:val="0"/>
        <w:spacing w:before="240"/>
        <w:jc w:val="both"/>
        <w:textAlignment w:val="center"/>
        <w:rPr>
          <w:rFonts w:ascii="Sakkal Majalla" w:hAnsi="Sakkal Majalla" w:cs="Sakkal Majalla"/>
          <w:b/>
          <w:bCs/>
          <w:color w:val="000000" w:themeColor="text1"/>
          <w:sz w:val="28"/>
          <w:szCs w:val="28"/>
          <w:rtl/>
        </w:rPr>
      </w:pPr>
      <w:r w:rsidRPr="00A73869">
        <w:rPr>
          <w:rFonts w:ascii="Sakkal Majalla" w:hAnsi="Sakkal Majalla" w:cs="Sakkal Majalla"/>
          <w:b/>
          <w:bCs/>
          <w:color w:val="000000" w:themeColor="text1"/>
          <w:sz w:val="28"/>
          <w:szCs w:val="28"/>
          <w:rtl/>
        </w:rPr>
        <w:t>أصدرنا</w:t>
      </w:r>
      <w:r w:rsidRPr="00A73869">
        <w:rPr>
          <w:rFonts w:ascii="Sakkal Majalla" w:hAnsi="Sakkal Majalla" w:cs="Sakkal Majalla"/>
          <w:b/>
          <w:bCs/>
          <w:color w:val="000000" w:themeColor="text1"/>
          <w:sz w:val="28"/>
          <w:szCs w:val="28"/>
        </w:rPr>
        <w:t xml:space="preserve"> </w:t>
      </w:r>
      <w:r w:rsidRPr="00A73869">
        <w:rPr>
          <w:rFonts w:ascii="Sakkal Majalla" w:hAnsi="Sakkal Majalla" w:cs="Sakkal Majalla"/>
          <w:b/>
          <w:bCs/>
          <w:color w:val="000000" w:themeColor="text1"/>
          <w:sz w:val="28"/>
          <w:szCs w:val="28"/>
          <w:rtl/>
        </w:rPr>
        <w:t>القرار</w:t>
      </w:r>
      <w:r w:rsidRPr="00A73869">
        <w:rPr>
          <w:rFonts w:ascii="Sakkal Majalla" w:hAnsi="Sakkal Majalla" w:cs="Sakkal Majalla"/>
          <w:b/>
          <w:bCs/>
          <w:color w:val="000000" w:themeColor="text1"/>
          <w:sz w:val="28"/>
          <w:szCs w:val="28"/>
        </w:rPr>
        <w:t xml:space="preserve"> </w:t>
      </w:r>
      <w:r w:rsidRPr="00A73869">
        <w:rPr>
          <w:rFonts w:ascii="Sakkal Majalla" w:hAnsi="Sakkal Majalla" w:cs="Sakkal Majalla"/>
          <w:b/>
          <w:bCs/>
          <w:color w:val="000000" w:themeColor="text1"/>
          <w:sz w:val="28"/>
          <w:szCs w:val="28"/>
          <w:rtl/>
        </w:rPr>
        <w:t>الآتي:</w:t>
      </w:r>
    </w:p>
    <w:p w14:paraId="5E8DF777" w14:textId="77777777" w:rsidR="00455565" w:rsidRPr="00A73869" w:rsidRDefault="00455565" w:rsidP="00455565">
      <w:pPr>
        <w:tabs>
          <w:tab w:val="left" w:pos="407"/>
        </w:tabs>
        <w:autoSpaceDE w:val="0"/>
        <w:autoSpaceDN w:val="0"/>
        <w:adjustRightInd w:val="0"/>
        <w:jc w:val="center"/>
        <w:textAlignment w:val="center"/>
        <w:rPr>
          <w:rFonts w:ascii="Sakkal Majalla" w:hAnsi="Sakkal Majalla" w:cs="Sakkal Majalla"/>
          <w:b/>
          <w:bCs/>
          <w:color w:val="000000" w:themeColor="text1"/>
          <w:sz w:val="28"/>
          <w:szCs w:val="28"/>
          <w:rtl/>
        </w:rPr>
      </w:pPr>
    </w:p>
    <w:p w14:paraId="075B7324" w14:textId="77777777" w:rsidR="00455565" w:rsidRPr="00A73869" w:rsidRDefault="00455565" w:rsidP="00455565">
      <w:pPr>
        <w:tabs>
          <w:tab w:val="left" w:pos="407"/>
        </w:tabs>
        <w:autoSpaceDE w:val="0"/>
        <w:autoSpaceDN w:val="0"/>
        <w:adjustRightInd w:val="0"/>
        <w:jc w:val="center"/>
        <w:textAlignment w:val="center"/>
        <w:rPr>
          <w:rFonts w:ascii="Sakkal Majalla" w:hAnsi="Sakkal Majalla" w:cs="Sakkal Majalla"/>
          <w:b/>
          <w:bCs/>
          <w:color w:val="000000" w:themeColor="text1"/>
          <w:sz w:val="28"/>
          <w:szCs w:val="28"/>
          <w:rtl/>
        </w:rPr>
      </w:pPr>
      <w:r w:rsidRPr="00A73869">
        <w:rPr>
          <w:rFonts w:ascii="Sakkal Majalla" w:hAnsi="Sakkal Majalla" w:cs="Sakkal Majalla" w:hint="cs"/>
          <w:b/>
          <w:bCs/>
          <w:color w:val="000000" w:themeColor="text1"/>
          <w:sz w:val="28"/>
          <w:szCs w:val="28"/>
          <w:rtl/>
        </w:rPr>
        <w:t>المادة (1)</w:t>
      </w:r>
    </w:p>
    <w:p w14:paraId="5A5CD690" w14:textId="77777777" w:rsidR="00455565" w:rsidRPr="00A73869" w:rsidRDefault="00455565" w:rsidP="00455565">
      <w:pPr>
        <w:tabs>
          <w:tab w:val="left" w:pos="407"/>
        </w:tabs>
        <w:autoSpaceDE w:val="0"/>
        <w:autoSpaceDN w:val="0"/>
        <w:adjustRightInd w:val="0"/>
        <w:jc w:val="lowKashida"/>
        <w:textAlignment w:val="center"/>
        <w:rPr>
          <w:rFonts w:ascii="Sakkal Majalla" w:hAnsi="Sakkal Majalla" w:cs="Sakkal Majalla"/>
          <w:color w:val="000000" w:themeColor="text1"/>
          <w:sz w:val="28"/>
          <w:szCs w:val="28"/>
          <w:rtl/>
        </w:rPr>
      </w:pPr>
      <w:r w:rsidRPr="00A73869">
        <w:rPr>
          <w:rFonts w:ascii="Sakkal Majalla" w:hAnsi="Sakkal Majalla" w:cs="Sakkal Majalla" w:hint="cs"/>
          <w:color w:val="000000" w:themeColor="text1"/>
          <w:sz w:val="28"/>
          <w:szCs w:val="28"/>
          <w:rtl/>
        </w:rPr>
        <w:t>يُعيّن الأستاذ الدكتور/ حميد مجول النعيمي مستشاراً لرئيس جامعة الشارقة، وعضواً في مجلس أمناء الجامعة، ومديراً لأكاديمية الشارقة لعلوم وتكنولوجيا الفضاء والفلك.</w:t>
      </w:r>
    </w:p>
    <w:p w14:paraId="36A02BC7" w14:textId="77777777" w:rsidR="00455565" w:rsidRPr="00A73869" w:rsidRDefault="00455565" w:rsidP="00455565">
      <w:pPr>
        <w:tabs>
          <w:tab w:val="left" w:pos="407"/>
        </w:tabs>
        <w:autoSpaceDE w:val="0"/>
        <w:autoSpaceDN w:val="0"/>
        <w:adjustRightInd w:val="0"/>
        <w:jc w:val="lowKashida"/>
        <w:textAlignment w:val="center"/>
        <w:rPr>
          <w:rFonts w:ascii="Sakkal Majalla" w:hAnsi="Sakkal Majalla" w:cs="Sakkal Majalla"/>
          <w:color w:val="000000" w:themeColor="text1"/>
          <w:sz w:val="28"/>
          <w:szCs w:val="28"/>
          <w:rtl/>
        </w:rPr>
      </w:pPr>
    </w:p>
    <w:p w14:paraId="39BC467D" w14:textId="77777777" w:rsidR="00455565" w:rsidRPr="00A73869" w:rsidRDefault="00455565" w:rsidP="00455565">
      <w:pPr>
        <w:tabs>
          <w:tab w:val="left" w:pos="407"/>
        </w:tabs>
        <w:autoSpaceDE w:val="0"/>
        <w:autoSpaceDN w:val="0"/>
        <w:adjustRightInd w:val="0"/>
        <w:jc w:val="center"/>
        <w:textAlignment w:val="center"/>
        <w:rPr>
          <w:rFonts w:ascii="Sakkal Majalla" w:hAnsi="Sakkal Majalla" w:cs="Sakkal Majalla"/>
          <w:b/>
          <w:bCs/>
          <w:color w:val="000000" w:themeColor="text1"/>
          <w:sz w:val="28"/>
          <w:szCs w:val="28"/>
          <w:rtl/>
        </w:rPr>
      </w:pPr>
      <w:r w:rsidRPr="00A73869">
        <w:rPr>
          <w:rFonts w:ascii="Sakkal Majalla" w:hAnsi="Sakkal Majalla" w:cs="Sakkal Majalla" w:hint="cs"/>
          <w:b/>
          <w:bCs/>
          <w:color w:val="000000" w:themeColor="text1"/>
          <w:sz w:val="28"/>
          <w:szCs w:val="28"/>
          <w:rtl/>
        </w:rPr>
        <w:t>المادة (2)</w:t>
      </w:r>
    </w:p>
    <w:p w14:paraId="06E8F10C" w14:textId="77777777" w:rsidR="00455565" w:rsidRPr="00A73869" w:rsidRDefault="00455565" w:rsidP="00455565">
      <w:pPr>
        <w:tabs>
          <w:tab w:val="left" w:pos="407"/>
        </w:tabs>
        <w:autoSpaceDE w:val="0"/>
        <w:autoSpaceDN w:val="0"/>
        <w:adjustRightInd w:val="0"/>
        <w:jc w:val="lowKashida"/>
        <w:textAlignment w:val="center"/>
        <w:rPr>
          <w:rFonts w:ascii="Sakkal Majalla" w:hAnsi="Sakkal Majalla" w:cs="Sakkal Majalla"/>
          <w:color w:val="000000" w:themeColor="text1"/>
          <w:sz w:val="28"/>
          <w:szCs w:val="28"/>
          <w:rtl/>
        </w:rPr>
      </w:pPr>
      <w:r w:rsidRPr="00A73869">
        <w:rPr>
          <w:rFonts w:ascii="Sakkal Majalla" w:hAnsi="Sakkal Majalla" w:cs="Sakkal Majalla" w:hint="cs"/>
          <w:color w:val="000000" w:themeColor="text1"/>
          <w:sz w:val="28"/>
          <w:szCs w:val="28"/>
          <w:rtl/>
        </w:rPr>
        <w:t>يُعمل بهذا القرار من تاريخ صدوره، وعلى الجهات المعنية تنفيذه كلٌّ فيما يخصه، ويُلغى أي قرار يتعارض مع أحكامه، ويُنشر في الجريدة الرسمية.</w:t>
      </w:r>
    </w:p>
    <w:p w14:paraId="3173FF59" w14:textId="77777777" w:rsidR="00455565" w:rsidRPr="00A73869" w:rsidRDefault="00455565" w:rsidP="00455565">
      <w:pPr>
        <w:tabs>
          <w:tab w:val="left" w:pos="407"/>
        </w:tabs>
        <w:autoSpaceDE w:val="0"/>
        <w:autoSpaceDN w:val="0"/>
        <w:adjustRightInd w:val="0"/>
        <w:jc w:val="lowKashida"/>
        <w:textAlignment w:val="center"/>
        <w:rPr>
          <w:rFonts w:ascii="Sakkal Majalla" w:hAnsi="Sakkal Majalla" w:cs="Sakkal Majalla"/>
          <w:color w:val="000000" w:themeColor="text1"/>
          <w:sz w:val="28"/>
          <w:szCs w:val="28"/>
          <w:rtl/>
        </w:rPr>
      </w:pPr>
    </w:p>
    <w:p w14:paraId="4A17D6B1" w14:textId="77777777" w:rsidR="00455565" w:rsidRPr="00A73869" w:rsidRDefault="00455565" w:rsidP="00455565">
      <w:pPr>
        <w:jc w:val="both"/>
        <w:rPr>
          <w:rFonts w:ascii="Sakkal Majalla" w:eastAsia="Calibri" w:hAnsi="Sakkal Majalla" w:cs="Sakkal Majalla"/>
          <w:b/>
          <w:bCs/>
          <w:color w:val="000000" w:themeColor="text1"/>
          <w:sz w:val="28"/>
          <w:szCs w:val="28"/>
          <w:rtl/>
        </w:rPr>
      </w:pPr>
      <w:r w:rsidRPr="00A73869">
        <w:rPr>
          <w:rFonts w:ascii="Sakkal Majalla" w:eastAsia="Calibri" w:hAnsi="Sakkal Majalla" w:cs="Sakkal Majalla"/>
          <w:b/>
          <w:bCs/>
          <w:color w:val="000000" w:themeColor="text1"/>
          <w:sz w:val="28"/>
          <w:szCs w:val="28"/>
          <w:rtl/>
        </w:rPr>
        <w:t>صدر عنا بتاريخ:</w:t>
      </w:r>
    </w:p>
    <w:p w14:paraId="0F942A95" w14:textId="77777777" w:rsidR="00455565" w:rsidRPr="00A73869" w:rsidRDefault="00455565" w:rsidP="00455565">
      <w:pPr>
        <w:rPr>
          <w:rFonts w:ascii="Sakkal Majalla" w:hAnsi="Sakkal Majalla" w:cs="Sakkal Majalla"/>
          <w:b/>
          <w:bCs/>
          <w:sz w:val="28"/>
          <w:szCs w:val="28"/>
          <w:rtl/>
          <w:lang w:bidi="ar-AE"/>
        </w:rPr>
      </w:pPr>
      <w:r w:rsidRPr="00A73869">
        <w:rPr>
          <w:rFonts w:ascii="Sakkal Majalla" w:hAnsi="Sakkal Majalla" w:cs="Sakkal Majalla" w:hint="cs"/>
          <w:b/>
          <w:bCs/>
          <w:sz w:val="28"/>
          <w:szCs w:val="28"/>
          <w:rtl/>
          <w:lang w:bidi="ar-AE"/>
        </w:rPr>
        <w:t>الأثنين: 07 ذو القعدة 1446ه</w:t>
      </w:r>
    </w:p>
    <w:p w14:paraId="42324748" w14:textId="77777777" w:rsidR="00455565" w:rsidRPr="00A73869" w:rsidRDefault="00455565" w:rsidP="00455565">
      <w:pPr>
        <w:rPr>
          <w:rFonts w:ascii="Sakkal Majalla" w:hAnsi="Sakkal Majalla" w:cs="Sakkal Majalla"/>
          <w:b/>
          <w:bCs/>
          <w:sz w:val="28"/>
          <w:szCs w:val="28"/>
          <w:rtl/>
          <w:lang w:bidi="ar-AE"/>
        </w:rPr>
      </w:pPr>
      <w:r w:rsidRPr="00A73869">
        <w:rPr>
          <w:rFonts w:ascii="Sakkal Majalla" w:hAnsi="Sakkal Majalla" w:cs="Sakkal Majalla" w:hint="cs"/>
          <w:b/>
          <w:bCs/>
          <w:sz w:val="28"/>
          <w:szCs w:val="28"/>
          <w:rtl/>
          <w:lang w:bidi="ar-AE"/>
        </w:rPr>
        <w:t>الموافق: 05 مـــــــــــــــايــــــــــــو 2025م</w:t>
      </w:r>
    </w:p>
    <w:p w14:paraId="1DE574FE" w14:textId="77777777" w:rsidR="00455565" w:rsidRPr="00A73869" w:rsidRDefault="00455565" w:rsidP="00455565">
      <w:pPr>
        <w:jc w:val="both"/>
        <w:rPr>
          <w:rFonts w:ascii="Sakkal Majalla" w:eastAsia="Calibri" w:hAnsi="Sakkal Majalla" w:cs="Sakkal Majalla"/>
          <w:b/>
          <w:bCs/>
          <w:color w:val="000000" w:themeColor="text1"/>
          <w:sz w:val="28"/>
          <w:szCs w:val="28"/>
          <w:rtl/>
        </w:rPr>
      </w:pPr>
    </w:p>
    <w:p w14:paraId="06C5F3F7" w14:textId="77777777" w:rsidR="00455565" w:rsidRPr="00A73869" w:rsidRDefault="00455565" w:rsidP="00455565">
      <w:pPr>
        <w:jc w:val="right"/>
        <w:rPr>
          <w:rFonts w:ascii="Sakkal Majalla" w:hAnsi="Sakkal Majalla" w:cs="Sakkal Majalla"/>
          <w:b/>
          <w:bCs/>
          <w:sz w:val="28"/>
          <w:szCs w:val="28"/>
          <w:rtl/>
          <w:lang w:bidi="ar-AE"/>
        </w:rPr>
      </w:pPr>
      <w:r w:rsidRPr="00A73869">
        <w:rPr>
          <w:rFonts w:ascii="Sakkal Majalla" w:hAnsi="Sakkal Majalla" w:cs="Sakkal Majalla"/>
          <w:b/>
          <w:bCs/>
          <w:sz w:val="28"/>
          <w:szCs w:val="28"/>
          <w:rtl/>
          <w:lang w:bidi="ar-AE"/>
        </w:rPr>
        <w:t xml:space="preserve">سلطان بن </w:t>
      </w:r>
      <w:r w:rsidRPr="00A73869">
        <w:rPr>
          <w:rFonts w:ascii="Sakkal Majalla" w:hAnsi="Sakkal Majalla" w:cs="Sakkal Majalla" w:hint="cs"/>
          <w:b/>
          <w:bCs/>
          <w:sz w:val="28"/>
          <w:szCs w:val="28"/>
          <w:rtl/>
          <w:lang w:bidi="ar-AE"/>
        </w:rPr>
        <w:t>أحمد</w:t>
      </w:r>
      <w:r w:rsidRPr="00A73869">
        <w:rPr>
          <w:rFonts w:ascii="Sakkal Majalla" w:hAnsi="Sakkal Majalla" w:cs="Sakkal Majalla"/>
          <w:b/>
          <w:bCs/>
          <w:sz w:val="28"/>
          <w:szCs w:val="28"/>
          <w:rtl/>
          <w:lang w:bidi="ar-AE"/>
        </w:rPr>
        <w:t xml:space="preserve"> القاسمي</w:t>
      </w:r>
    </w:p>
    <w:p w14:paraId="732D0D57" w14:textId="77777777" w:rsidR="00455565" w:rsidRPr="00A73869" w:rsidRDefault="00455565" w:rsidP="00455565">
      <w:pPr>
        <w:jc w:val="right"/>
        <w:rPr>
          <w:rFonts w:ascii="Sakkal Majalla" w:hAnsi="Sakkal Majalla" w:cs="Sakkal Majalla"/>
          <w:b/>
          <w:bCs/>
          <w:sz w:val="28"/>
          <w:szCs w:val="28"/>
          <w:rtl/>
          <w:lang w:bidi="ar-AE"/>
        </w:rPr>
      </w:pPr>
      <w:r w:rsidRPr="00A73869">
        <w:rPr>
          <w:rFonts w:ascii="Sakkal Majalla" w:hAnsi="Sakkal Majalla" w:cs="Sakkal Majalla" w:hint="cs"/>
          <w:b/>
          <w:bCs/>
          <w:sz w:val="28"/>
          <w:szCs w:val="28"/>
          <w:rtl/>
          <w:lang w:bidi="ar-AE"/>
        </w:rPr>
        <w:t xml:space="preserve">نـــــــائـــــــب حـــــــــاكـــــــم الـــــــشـــــــارقـــــة  </w:t>
      </w:r>
    </w:p>
    <w:p w14:paraId="2265AECE" w14:textId="77777777" w:rsidR="00455565" w:rsidRPr="00A73869" w:rsidRDefault="00455565" w:rsidP="00455565">
      <w:pPr>
        <w:ind w:left="5040"/>
        <w:jc w:val="right"/>
        <w:rPr>
          <w:rFonts w:ascii="Sakkal Majalla" w:eastAsia="Calibri" w:hAnsi="Sakkal Majalla" w:cs="Sakkal Majalla"/>
          <w:b/>
          <w:bCs/>
          <w:color w:val="000000" w:themeColor="text1"/>
          <w:sz w:val="28"/>
          <w:szCs w:val="28"/>
        </w:rPr>
      </w:pPr>
      <w:r w:rsidRPr="00A73869">
        <w:rPr>
          <w:rFonts w:ascii="Sakkal Majalla" w:hAnsi="Sakkal Majalla" w:cs="Sakkal Majalla" w:hint="cs"/>
          <w:b/>
          <w:bCs/>
          <w:sz w:val="28"/>
          <w:szCs w:val="28"/>
          <w:rtl/>
          <w:lang w:bidi="ar-AE"/>
        </w:rPr>
        <w:t>رئــــــيـــس</w:t>
      </w:r>
      <w:r w:rsidRPr="00A73869">
        <w:rPr>
          <w:rFonts w:ascii="Sakkal Majalla" w:hAnsi="Sakkal Majalla" w:cs="Sakkal Majalla"/>
          <w:b/>
          <w:bCs/>
          <w:sz w:val="28"/>
          <w:szCs w:val="28"/>
          <w:rtl/>
          <w:lang w:bidi="ar-AE"/>
        </w:rPr>
        <w:t xml:space="preserve"> </w:t>
      </w:r>
      <w:r w:rsidRPr="00A73869">
        <w:rPr>
          <w:rFonts w:ascii="Sakkal Majalla" w:hAnsi="Sakkal Majalla" w:cs="Sakkal Majalla" w:hint="cs"/>
          <w:b/>
          <w:bCs/>
          <w:sz w:val="28"/>
          <w:szCs w:val="28"/>
          <w:rtl/>
          <w:lang w:bidi="ar-AE"/>
        </w:rPr>
        <w:t>جـــــــــــامعــــــــــــــــة الشارقة</w:t>
      </w:r>
    </w:p>
    <w:p w14:paraId="049E350C" w14:textId="77777777" w:rsidR="00455565" w:rsidRPr="00A73869" w:rsidRDefault="00455565" w:rsidP="00455565">
      <w:pPr>
        <w:tabs>
          <w:tab w:val="left" w:pos="7814"/>
        </w:tabs>
        <w:bidi w:val="0"/>
        <w:jc w:val="right"/>
        <w:rPr>
          <w:sz w:val="28"/>
          <w:szCs w:val="28"/>
          <w:rtl/>
          <w:lang w:bidi="ar-AE"/>
        </w:rPr>
      </w:pPr>
    </w:p>
    <w:p w14:paraId="5F04988A" w14:textId="77777777" w:rsidR="00455565" w:rsidRPr="00A73869" w:rsidRDefault="00455565" w:rsidP="00455565">
      <w:pPr>
        <w:tabs>
          <w:tab w:val="left" w:pos="7814"/>
        </w:tabs>
        <w:bidi w:val="0"/>
        <w:jc w:val="right"/>
        <w:rPr>
          <w:sz w:val="28"/>
          <w:szCs w:val="28"/>
          <w:rtl/>
          <w:lang w:bidi="ar-AE"/>
        </w:rPr>
      </w:pPr>
    </w:p>
    <w:p w14:paraId="598ACA9E" w14:textId="77777777" w:rsidR="00455565" w:rsidRPr="00A73869" w:rsidRDefault="00455565" w:rsidP="00455565">
      <w:pPr>
        <w:tabs>
          <w:tab w:val="left" w:pos="7814"/>
        </w:tabs>
        <w:bidi w:val="0"/>
        <w:jc w:val="right"/>
        <w:rPr>
          <w:sz w:val="28"/>
          <w:szCs w:val="28"/>
          <w:rtl/>
          <w:lang w:bidi="ar-AE"/>
        </w:rPr>
      </w:pPr>
    </w:p>
    <w:p w14:paraId="5E4EBD07" w14:textId="2965BDD5" w:rsidR="00455565" w:rsidRPr="00A73869" w:rsidRDefault="00455565" w:rsidP="00455565">
      <w:pPr>
        <w:tabs>
          <w:tab w:val="left" w:pos="7814"/>
        </w:tabs>
        <w:bidi w:val="0"/>
        <w:jc w:val="right"/>
        <w:rPr>
          <w:sz w:val="28"/>
          <w:szCs w:val="28"/>
          <w:lang w:bidi="ar-AE"/>
        </w:rPr>
      </w:pPr>
    </w:p>
    <w:p w14:paraId="05D6E26C" w14:textId="77777777" w:rsidR="00455565" w:rsidRPr="00A73869" w:rsidRDefault="00455565" w:rsidP="00455565">
      <w:pPr>
        <w:bidi w:val="0"/>
        <w:rPr>
          <w:sz w:val="28"/>
          <w:szCs w:val="28"/>
          <w:rtl/>
          <w:lang w:bidi="ar-AE"/>
        </w:rPr>
      </w:pPr>
    </w:p>
    <w:p w14:paraId="169E4579" w14:textId="77777777" w:rsidR="00455565" w:rsidRPr="00A73869" w:rsidRDefault="00455565" w:rsidP="00455565">
      <w:pPr>
        <w:bidi w:val="0"/>
        <w:rPr>
          <w:sz w:val="28"/>
          <w:szCs w:val="28"/>
          <w:rtl/>
          <w:lang w:bidi="ar-AE"/>
        </w:rPr>
      </w:pPr>
    </w:p>
    <w:p w14:paraId="215A4885" w14:textId="77777777" w:rsidR="00455565" w:rsidRPr="00A73869" w:rsidRDefault="00455565" w:rsidP="00455565">
      <w:pPr>
        <w:bidi w:val="0"/>
        <w:rPr>
          <w:sz w:val="28"/>
          <w:szCs w:val="28"/>
          <w:rtl/>
          <w:lang w:bidi="ar-AE"/>
        </w:rPr>
      </w:pPr>
    </w:p>
    <w:p w14:paraId="61B62BB6" w14:textId="77777777" w:rsidR="00455565" w:rsidRPr="00A73869" w:rsidRDefault="00455565" w:rsidP="00455565">
      <w:pPr>
        <w:bidi w:val="0"/>
        <w:rPr>
          <w:sz w:val="28"/>
          <w:szCs w:val="28"/>
          <w:rtl/>
          <w:lang w:bidi="ar-AE"/>
        </w:rPr>
      </w:pPr>
    </w:p>
    <w:p w14:paraId="3B4D4A56" w14:textId="77777777" w:rsidR="00455565" w:rsidRPr="00A73869" w:rsidRDefault="00455565" w:rsidP="00455565">
      <w:pPr>
        <w:bidi w:val="0"/>
        <w:rPr>
          <w:sz w:val="28"/>
          <w:szCs w:val="28"/>
          <w:rtl/>
          <w:lang w:bidi="ar-AE"/>
        </w:rPr>
      </w:pPr>
    </w:p>
    <w:p w14:paraId="19A6675E" w14:textId="77777777" w:rsidR="00455565" w:rsidRPr="00A73869" w:rsidRDefault="00455565" w:rsidP="00455565">
      <w:pPr>
        <w:bidi w:val="0"/>
        <w:rPr>
          <w:sz w:val="28"/>
          <w:szCs w:val="28"/>
          <w:rtl/>
          <w:lang w:bidi="ar-AE"/>
        </w:rPr>
      </w:pPr>
    </w:p>
    <w:p w14:paraId="43791A88" w14:textId="77777777" w:rsidR="00455565" w:rsidRPr="00A73869" w:rsidRDefault="00455565" w:rsidP="00455565">
      <w:pPr>
        <w:bidi w:val="0"/>
        <w:rPr>
          <w:sz w:val="28"/>
          <w:szCs w:val="28"/>
          <w:rtl/>
          <w:lang w:bidi="ar-AE"/>
        </w:rPr>
      </w:pPr>
    </w:p>
    <w:p w14:paraId="2CA541E6" w14:textId="77777777" w:rsidR="00455565" w:rsidRPr="00A73869" w:rsidRDefault="00455565" w:rsidP="00455565">
      <w:pPr>
        <w:bidi w:val="0"/>
        <w:rPr>
          <w:sz w:val="28"/>
          <w:szCs w:val="28"/>
          <w:rtl/>
          <w:lang w:bidi="ar-AE"/>
        </w:rPr>
      </w:pPr>
    </w:p>
    <w:p w14:paraId="0AC27BE6" w14:textId="77777777" w:rsidR="00455565" w:rsidRPr="00A73869" w:rsidRDefault="00455565" w:rsidP="00455565">
      <w:pPr>
        <w:bidi w:val="0"/>
        <w:rPr>
          <w:sz w:val="28"/>
          <w:szCs w:val="28"/>
          <w:rtl/>
          <w:lang w:bidi="ar-AE"/>
        </w:rPr>
      </w:pPr>
    </w:p>
    <w:p w14:paraId="48D4CDEA" w14:textId="77777777" w:rsidR="00455565" w:rsidRPr="00A73869" w:rsidRDefault="00455565" w:rsidP="00455565">
      <w:pPr>
        <w:bidi w:val="0"/>
        <w:rPr>
          <w:sz w:val="28"/>
          <w:szCs w:val="28"/>
          <w:rtl/>
          <w:lang w:bidi="ar-AE"/>
        </w:rPr>
      </w:pPr>
    </w:p>
    <w:p w14:paraId="548BBB57" w14:textId="77777777" w:rsidR="00455565" w:rsidRPr="00A73869" w:rsidRDefault="00455565" w:rsidP="00455565">
      <w:pPr>
        <w:bidi w:val="0"/>
        <w:rPr>
          <w:sz w:val="28"/>
          <w:szCs w:val="28"/>
          <w:rtl/>
          <w:lang w:bidi="ar-AE"/>
        </w:rPr>
      </w:pPr>
    </w:p>
    <w:p w14:paraId="5DC23124" w14:textId="77777777" w:rsidR="00455565" w:rsidRPr="00A73869" w:rsidRDefault="00455565" w:rsidP="00455565">
      <w:pPr>
        <w:bidi w:val="0"/>
        <w:rPr>
          <w:sz w:val="28"/>
          <w:szCs w:val="28"/>
          <w:rtl/>
          <w:lang w:bidi="ar-AE"/>
        </w:rPr>
      </w:pPr>
    </w:p>
    <w:p w14:paraId="3347C9E9" w14:textId="77777777" w:rsidR="00455565" w:rsidRPr="00A73869" w:rsidRDefault="00455565" w:rsidP="00455565">
      <w:pPr>
        <w:bidi w:val="0"/>
        <w:rPr>
          <w:sz w:val="28"/>
          <w:szCs w:val="28"/>
          <w:rtl/>
          <w:lang w:bidi="ar-AE"/>
        </w:rPr>
      </w:pPr>
    </w:p>
    <w:p w14:paraId="4C19EE4E" w14:textId="14D66E04" w:rsidR="00455565" w:rsidRPr="00A73869" w:rsidRDefault="00455565" w:rsidP="00455565">
      <w:pPr>
        <w:bidi w:val="0"/>
        <w:rPr>
          <w:sz w:val="28"/>
          <w:szCs w:val="28"/>
          <w:rtl/>
          <w:lang w:bidi="ar-AE"/>
        </w:rPr>
      </w:pPr>
    </w:p>
    <w:p w14:paraId="0F54C6F8" w14:textId="47316996" w:rsidR="00455565" w:rsidRPr="00A73869" w:rsidRDefault="00455565" w:rsidP="00455565">
      <w:pPr>
        <w:bidi w:val="0"/>
        <w:rPr>
          <w:sz w:val="28"/>
          <w:szCs w:val="28"/>
          <w:rtl/>
          <w:lang w:bidi="ar-AE"/>
        </w:rPr>
      </w:pPr>
    </w:p>
    <w:p w14:paraId="3F7D52AC" w14:textId="47F4AD23" w:rsidR="00455565" w:rsidRPr="00A73869" w:rsidRDefault="00455565" w:rsidP="00455565">
      <w:pPr>
        <w:bidi w:val="0"/>
        <w:rPr>
          <w:sz w:val="28"/>
          <w:szCs w:val="28"/>
          <w:rtl/>
          <w:lang w:bidi="ar-AE"/>
        </w:rPr>
      </w:pPr>
    </w:p>
    <w:p w14:paraId="4201761E" w14:textId="3F3061A1" w:rsidR="00455565" w:rsidRPr="00A73869" w:rsidRDefault="00740EE5" w:rsidP="00455565">
      <w:pPr>
        <w:bidi w:val="0"/>
        <w:rPr>
          <w:sz w:val="28"/>
          <w:szCs w:val="28"/>
          <w:rtl/>
          <w:lang w:bidi="ar-AE"/>
        </w:rPr>
      </w:pPr>
      <w:r w:rsidRPr="00A73869">
        <w:rPr>
          <w:noProof/>
          <w:sz w:val="28"/>
          <w:szCs w:val="28"/>
        </w:rPr>
        <mc:AlternateContent>
          <mc:Choice Requires="wps">
            <w:drawing>
              <wp:anchor distT="0" distB="0" distL="114300" distR="114300" simplePos="0" relativeHeight="252112896" behindDoc="1" locked="0" layoutInCell="1" allowOverlap="1" wp14:anchorId="14516875" wp14:editId="366B4A92">
                <wp:simplePos x="0" y="0"/>
                <wp:positionH relativeFrom="margin">
                  <wp:posOffset>1705610</wp:posOffset>
                </wp:positionH>
                <wp:positionV relativeFrom="margin">
                  <wp:posOffset>3152775</wp:posOffset>
                </wp:positionV>
                <wp:extent cx="2541270" cy="1006475"/>
                <wp:effectExtent l="19050" t="19050" r="30480" b="41275"/>
                <wp:wrapSquare wrapText="bothSides"/>
                <wp:docPr id="2097440354" name="Rounded 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2541270" cy="1006475"/>
                        </a:xfrm>
                        <a:prstGeom prst="roundRect">
                          <a:avLst>
                            <a:gd name="adj" fmla="val 16667"/>
                          </a:avLst>
                        </a:prstGeom>
                        <a:solidFill>
                          <a:srgbClr val="FFFFFF"/>
                        </a:solidFill>
                        <a:ln w="57150" cmpd="thickThin" algn="ctr">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54488E90" w14:textId="77777777" w:rsidR="00455565" w:rsidRPr="00003265" w:rsidRDefault="00455565" w:rsidP="00455565">
                            <w:pPr>
                              <w:tabs>
                                <w:tab w:val="left" w:pos="407"/>
                              </w:tabs>
                              <w:autoSpaceDE w:val="0"/>
                              <w:autoSpaceDN w:val="0"/>
                              <w:adjustRightInd w:val="0"/>
                              <w:jc w:val="center"/>
                              <w:textAlignment w:val="center"/>
                              <w:rPr>
                                <w:rFonts w:ascii="Sakkal Majalla" w:hAnsi="Sakkal Majalla" w:cs="Sakkal Majalla"/>
                                <w:b/>
                                <w:bCs/>
                                <w:color w:val="000000" w:themeColor="text1"/>
                                <w:sz w:val="28"/>
                                <w:szCs w:val="28"/>
                                <w:rtl/>
                              </w:rPr>
                            </w:pPr>
                            <w:r w:rsidRPr="00003265">
                              <w:rPr>
                                <w:rFonts w:ascii="Sakkal Majalla" w:hAnsi="Sakkal Majalla" w:cs="Sakkal Majalla"/>
                                <w:b/>
                                <w:bCs/>
                                <w:color w:val="000000" w:themeColor="text1"/>
                                <w:sz w:val="28"/>
                                <w:szCs w:val="28"/>
                                <w:rtl/>
                              </w:rPr>
                              <w:t>قرار</w:t>
                            </w:r>
                            <w:r w:rsidRPr="00003265">
                              <w:rPr>
                                <w:rFonts w:ascii="Sakkal Majalla" w:hAnsi="Sakkal Majalla" w:cs="Sakkal Majalla"/>
                                <w:b/>
                                <w:bCs/>
                                <w:color w:val="000000" w:themeColor="text1"/>
                                <w:sz w:val="28"/>
                                <w:szCs w:val="28"/>
                              </w:rPr>
                              <w:t xml:space="preserve"> </w:t>
                            </w:r>
                            <w:r w:rsidRPr="00003265">
                              <w:rPr>
                                <w:rFonts w:ascii="Sakkal Majalla" w:hAnsi="Sakkal Majalla" w:cs="Sakkal Majalla" w:hint="cs"/>
                                <w:b/>
                                <w:bCs/>
                                <w:color w:val="000000" w:themeColor="text1"/>
                                <w:sz w:val="28"/>
                                <w:szCs w:val="28"/>
                                <w:rtl/>
                              </w:rPr>
                              <w:t xml:space="preserve">رئيس الجامعة </w:t>
                            </w:r>
                            <w:r w:rsidRPr="00003265">
                              <w:rPr>
                                <w:rFonts w:ascii="Sakkal Majalla" w:hAnsi="Sakkal Majalla" w:cs="Sakkal Majalla"/>
                                <w:b/>
                                <w:bCs/>
                                <w:color w:val="000000" w:themeColor="text1"/>
                                <w:sz w:val="28"/>
                                <w:szCs w:val="28"/>
                                <w:rtl/>
                              </w:rPr>
                              <w:t>رقم</w:t>
                            </w:r>
                            <w:r w:rsidRPr="00003265">
                              <w:rPr>
                                <w:rFonts w:ascii="Sakkal Majalla" w:hAnsi="Sakkal Majalla" w:cs="Sakkal Majalla"/>
                                <w:b/>
                                <w:bCs/>
                                <w:color w:val="000000" w:themeColor="text1"/>
                                <w:sz w:val="28"/>
                                <w:szCs w:val="28"/>
                              </w:rPr>
                              <w:t xml:space="preserve"> </w:t>
                            </w:r>
                            <w:r w:rsidRPr="00003265">
                              <w:rPr>
                                <w:rFonts w:ascii="Sakkal Majalla" w:hAnsi="Sakkal Majalla" w:cs="Sakkal Majalla" w:hint="cs"/>
                                <w:b/>
                                <w:bCs/>
                                <w:color w:val="000000" w:themeColor="text1"/>
                                <w:sz w:val="28"/>
                                <w:szCs w:val="28"/>
                                <w:rtl/>
                                <w:lang w:bidi="ar-AE"/>
                              </w:rPr>
                              <w:t xml:space="preserve">(3) </w:t>
                            </w:r>
                            <w:r w:rsidRPr="00003265">
                              <w:rPr>
                                <w:rFonts w:ascii="Sakkal Majalla" w:hAnsi="Sakkal Majalla" w:cs="Sakkal Majalla"/>
                                <w:b/>
                                <w:bCs/>
                                <w:color w:val="000000" w:themeColor="text1"/>
                                <w:sz w:val="28"/>
                                <w:szCs w:val="28"/>
                                <w:rtl/>
                              </w:rPr>
                              <w:t>لسنة</w:t>
                            </w:r>
                            <w:r w:rsidRPr="00003265">
                              <w:rPr>
                                <w:rFonts w:ascii="Sakkal Majalla" w:hAnsi="Sakkal Majalla" w:cs="Sakkal Majalla"/>
                                <w:b/>
                                <w:bCs/>
                                <w:color w:val="000000" w:themeColor="text1"/>
                                <w:sz w:val="28"/>
                                <w:szCs w:val="28"/>
                              </w:rPr>
                              <w:t xml:space="preserve"> </w:t>
                            </w:r>
                            <w:r w:rsidRPr="00003265">
                              <w:rPr>
                                <w:rFonts w:ascii="Sakkal Majalla" w:hAnsi="Sakkal Majalla" w:cs="Sakkal Majalla" w:hint="cs"/>
                                <w:b/>
                                <w:bCs/>
                                <w:color w:val="000000" w:themeColor="text1"/>
                                <w:sz w:val="28"/>
                                <w:szCs w:val="28"/>
                                <w:rtl/>
                              </w:rPr>
                              <w:t>2025م</w:t>
                            </w:r>
                          </w:p>
                          <w:p w14:paraId="7E920DAA" w14:textId="77777777" w:rsidR="00455565" w:rsidRPr="00003265" w:rsidRDefault="00455565" w:rsidP="00455565">
                            <w:pPr>
                              <w:tabs>
                                <w:tab w:val="left" w:pos="407"/>
                              </w:tabs>
                              <w:autoSpaceDE w:val="0"/>
                              <w:autoSpaceDN w:val="0"/>
                              <w:adjustRightInd w:val="0"/>
                              <w:jc w:val="center"/>
                              <w:textAlignment w:val="center"/>
                              <w:rPr>
                                <w:rFonts w:ascii="Sakkal Majalla" w:hAnsi="Sakkal Majalla" w:cs="Sakkal Majalla"/>
                                <w:b/>
                                <w:bCs/>
                                <w:sz w:val="28"/>
                                <w:szCs w:val="28"/>
                                <w:rtl/>
                              </w:rPr>
                            </w:pPr>
                            <w:r w:rsidRPr="00003265">
                              <w:rPr>
                                <w:rFonts w:ascii="Sakkal Majalla" w:hAnsi="Sakkal Majalla" w:cs="Sakkal Majalla" w:hint="cs"/>
                                <w:b/>
                                <w:bCs/>
                                <w:sz w:val="28"/>
                                <w:szCs w:val="28"/>
                                <w:rtl/>
                              </w:rPr>
                              <w:t xml:space="preserve">بشأن </w:t>
                            </w:r>
                          </w:p>
                          <w:p w14:paraId="44232D6A" w14:textId="77777777" w:rsidR="00455565" w:rsidRPr="00003265" w:rsidRDefault="00455565" w:rsidP="00455565">
                            <w:pPr>
                              <w:tabs>
                                <w:tab w:val="left" w:pos="407"/>
                              </w:tabs>
                              <w:autoSpaceDE w:val="0"/>
                              <w:autoSpaceDN w:val="0"/>
                              <w:adjustRightInd w:val="0"/>
                              <w:jc w:val="center"/>
                              <w:textAlignment w:val="center"/>
                              <w:rPr>
                                <w:rFonts w:ascii="Sakkal Majalla" w:hAnsi="Sakkal Majalla" w:cs="Sakkal Majalla"/>
                                <w:b/>
                                <w:bCs/>
                                <w:sz w:val="28"/>
                                <w:szCs w:val="28"/>
                                <w:rtl/>
                              </w:rPr>
                            </w:pPr>
                            <w:r w:rsidRPr="00003265">
                              <w:rPr>
                                <w:rFonts w:ascii="Sakkal Majalla" w:hAnsi="Sakkal Majalla" w:cs="Sakkal Majalla" w:hint="cs"/>
                                <w:b/>
                                <w:bCs/>
                                <w:sz w:val="28"/>
                                <w:szCs w:val="28"/>
                                <w:rtl/>
                              </w:rPr>
                              <w:t>تعيين مدير لجامعة الشارقة</w:t>
                            </w:r>
                          </w:p>
                          <w:p w14:paraId="741FE20B" w14:textId="77777777" w:rsidR="00455565" w:rsidRPr="00A46B7B" w:rsidRDefault="00455565" w:rsidP="00455565">
                            <w:pPr>
                              <w:spacing w:before="600" w:line="480" w:lineRule="exact"/>
                              <w:jc w:val="center"/>
                              <w:rPr>
                                <w:rFonts w:ascii="Sakkal Majalla" w:hAnsi="Sakkal Majalla" w:cs="Sakkal Majalla"/>
                                <w:b/>
                                <w:bCs/>
                                <w:sz w:val="72"/>
                                <w:szCs w:val="7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4516875" id="_x0000_s1074" style="position:absolute;margin-left:134.3pt;margin-top:248.25pt;width:200.1pt;height:79.25pt;flip:y;z-index:-25120358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" strokeweight="4.5pt">
                <v:stroke linestyle="thickThin"/>
                <v:textbox>
                  <w:txbxContent>
                    <w:p w14:paraId="54488E90" w14:textId="77777777" w:rsidR="00455565" w:rsidRPr="00003265" w:rsidRDefault="00455565" w:rsidP="00455565">
                      <w:pPr>
                        <w:tabs>
                          <w:tab w:val="left" w:pos="407"/>
                        </w:tabs>
                        <w:autoSpaceDE w:val="0"/>
                        <w:autoSpaceDN w:val="0"/>
                        <w:adjustRightInd w:val="0"/>
                        <w:jc w:val="center"/>
                        <w:textAlignment w:val="center"/>
                        <w:rPr>
                          <w:rFonts w:ascii="Sakkal Majalla" w:hAnsi="Sakkal Majalla" w:cs="Sakkal Majalla"/>
                          <w:b/>
                          <w:bCs/>
                          <w:color w:val="000000" w:themeColor="text1"/>
                          <w:sz w:val="28"/>
                          <w:szCs w:val="28"/>
                          <w:rtl/>
                        </w:rPr>
                      </w:pPr>
                      <w:r w:rsidRPr="00003265">
                        <w:rPr>
                          <w:rFonts w:ascii="Sakkal Majalla" w:hAnsi="Sakkal Majalla" w:cs="Sakkal Majalla"/>
                          <w:b/>
                          <w:bCs/>
                          <w:color w:val="000000" w:themeColor="text1"/>
                          <w:sz w:val="28"/>
                          <w:szCs w:val="28"/>
                          <w:rtl/>
                        </w:rPr>
                        <w:t>قرار</w:t>
                      </w:r>
                      <w:r w:rsidRPr="00003265">
                        <w:rPr>
                          <w:rFonts w:ascii="Sakkal Majalla" w:hAnsi="Sakkal Majalla" w:cs="Sakkal Majalla"/>
                          <w:b/>
                          <w:bCs/>
                          <w:color w:val="000000" w:themeColor="text1"/>
                          <w:sz w:val="28"/>
                          <w:szCs w:val="28"/>
                        </w:rPr>
                        <w:t xml:space="preserve"> </w:t>
                      </w:r>
                      <w:r w:rsidRPr="00003265">
                        <w:rPr>
                          <w:rFonts w:ascii="Sakkal Majalla" w:hAnsi="Sakkal Majalla" w:cs="Sakkal Majalla" w:hint="cs"/>
                          <w:b/>
                          <w:bCs/>
                          <w:color w:val="000000" w:themeColor="text1"/>
                          <w:sz w:val="28"/>
                          <w:szCs w:val="28"/>
                          <w:rtl/>
                        </w:rPr>
                        <w:t xml:space="preserve">رئيس الجامعة </w:t>
                      </w:r>
                      <w:r w:rsidRPr="00003265">
                        <w:rPr>
                          <w:rFonts w:ascii="Sakkal Majalla" w:hAnsi="Sakkal Majalla" w:cs="Sakkal Majalla"/>
                          <w:b/>
                          <w:bCs/>
                          <w:color w:val="000000" w:themeColor="text1"/>
                          <w:sz w:val="28"/>
                          <w:szCs w:val="28"/>
                          <w:rtl/>
                        </w:rPr>
                        <w:t>رقم</w:t>
                      </w:r>
                      <w:r w:rsidRPr="00003265">
                        <w:rPr>
                          <w:rFonts w:ascii="Sakkal Majalla" w:hAnsi="Sakkal Majalla" w:cs="Sakkal Majalla"/>
                          <w:b/>
                          <w:bCs/>
                          <w:color w:val="000000" w:themeColor="text1"/>
                          <w:sz w:val="28"/>
                          <w:szCs w:val="28"/>
                        </w:rPr>
                        <w:t xml:space="preserve"> </w:t>
                      </w:r>
                      <w:r w:rsidRPr="00003265">
                        <w:rPr>
                          <w:rFonts w:ascii="Sakkal Majalla" w:hAnsi="Sakkal Majalla" w:cs="Sakkal Majalla" w:hint="cs"/>
                          <w:b/>
                          <w:bCs/>
                          <w:color w:val="000000" w:themeColor="text1"/>
                          <w:sz w:val="28"/>
                          <w:szCs w:val="28"/>
                          <w:rtl/>
                          <w:lang w:bidi="ar-AE"/>
                        </w:rPr>
                        <w:t xml:space="preserve">(3) </w:t>
                      </w:r>
                      <w:r w:rsidRPr="00003265">
                        <w:rPr>
                          <w:rFonts w:ascii="Sakkal Majalla" w:hAnsi="Sakkal Majalla" w:cs="Sakkal Majalla"/>
                          <w:b/>
                          <w:bCs/>
                          <w:color w:val="000000" w:themeColor="text1"/>
                          <w:sz w:val="28"/>
                          <w:szCs w:val="28"/>
                          <w:rtl/>
                        </w:rPr>
                        <w:t>لسنة</w:t>
                      </w:r>
                      <w:r w:rsidRPr="00003265">
                        <w:rPr>
                          <w:rFonts w:ascii="Sakkal Majalla" w:hAnsi="Sakkal Majalla" w:cs="Sakkal Majalla"/>
                          <w:b/>
                          <w:bCs/>
                          <w:color w:val="000000" w:themeColor="text1"/>
                          <w:sz w:val="28"/>
                          <w:szCs w:val="28"/>
                        </w:rPr>
                        <w:t xml:space="preserve"> </w:t>
                      </w:r>
                      <w:r w:rsidRPr="00003265">
                        <w:rPr>
                          <w:rFonts w:ascii="Sakkal Majalla" w:hAnsi="Sakkal Majalla" w:cs="Sakkal Majalla" w:hint="cs"/>
                          <w:b/>
                          <w:bCs/>
                          <w:color w:val="000000" w:themeColor="text1"/>
                          <w:sz w:val="28"/>
                          <w:szCs w:val="28"/>
                          <w:rtl/>
                        </w:rPr>
                        <w:t>2025م</w:t>
                      </w:r>
                    </w:p>
                    <w:p w14:paraId="7E920DAA" w14:textId="77777777" w:rsidR="00455565" w:rsidRPr="00003265" w:rsidRDefault="00455565" w:rsidP="00455565">
                      <w:pPr>
                        <w:tabs>
                          <w:tab w:val="left" w:pos="407"/>
                        </w:tabs>
                        <w:autoSpaceDE w:val="0"/>
                        <w:autoSpaceDN w:val="0"/>
                        <w:adjustRightInd w:val="0"/>
                        <w:jc w:val="center"/>
                        <w:textAlignment w:val="center"/>
                        <w:rPr>
                          <w:rFonts w:ascii="Sakkal Majalla" w:hAnsi="Sakkal Majalla" w:cs="Sakkal Majalla"/>
                          <w:b/>
                          <w:bCs/>
                          <w:sz w:val="28"/>
                          <w:szCs w:val="28"/>
                          <w:rtl/>
                        </w:rPr>
                      </w:pPr>
                      <w:r w:rsidRPr="00003265">
                        <w:rPr>
                          <w:rFonts w:ascii="Sakkal Majalla" w:hAnsi="Sakkal Majalla" w:cs="Sakkal Majalla" w:hint="cs"/>
                          <w:b/>
                          <w:bCs/>
                          <w:sz w:val="28"/>
                          <w:szCs w:val="28"/>
                          <w:rtl/>
                        </w:rPr>
                        <w:t xml:space="preserve">بشأن </w:t>
                      </w:r>
                    </w:p>
                    <w:p w14:paraId="44232D6A" w14:textId="77777777" w:rsidR="00455565" w:rsidRPr="00003265" w:rsidRDefault="00455565" w:rsidP="00455565">
                      <w:pPr>
                        <w:tabs>
                          <w:tab w:val="left" w:pos="407"/>
                        </w:tabs>
                        <w:autoSpaceDE w:val="0"/>
                        <w:autoSpaceDN w:val="0"/>
                        <w:adjustRightInd w:val="0"/>
                        <w:jc w:val="center"/>
                        <w:textAlignment w:val="center"/>
                        <w:rPr>
                          <w:rFonts w:ascii="Sakkal Majalla" w:hAnsi="Sakkal Majalla" w:cs="Sakkal Majalla"/>
                          <w:b/>
                          <w:bCs/>
                          <w:sz w:val="28"/>
                          <w:szCs w:val="28"/>
                          <w:rtl/>
                        </w:rPr>
                      </w:pPr>
                      <w:r w:rsidRPr="00003265">
                        <w:rPr>
                          <w:rFonts w:ascii="Sakkal Majalla" w:hAnsi="Sakkal Majalla" w:cs="Sakkal Majalla" w:hint="cs"/>
                          <w:b/>
                          <w:bCs/>
                          <w:sz w:val="28"/>
                          <w:szCs w:val="28"/>
                          <w:rtl/>
                        </w:rPr>
                        <w:t>تعيين مدير لجامعة الشارقة</w:t>
                      </w:r>
                    </w:p>
                    <w:p w14:paraId="741FE20B" w14:textId="77777777" w:rsidR="00455565" w:rsidRPr="00A46B7B" w:rsidRDefault="00455565" w:rsidP="00455565">
                      <w:pPr>
                        <w:spacing w:before="600" w:line="480" w:lineRule="exact"/>
                        <w:jc w:val="center"/>
                        <w:rPr>
                          <w:rFonts w:ascii="Sakkal Majalla" w:hAnsi="Sakkal Majalla" w:cs="Sakkal Majalla"/>
                          <w:b/>
                          <w:bCs/>
                          <w:sz w:val="72"/>
                          <w:szCs w:val="72"/>
                        </w:rPr>
                      </w:pPr>
                    </w:p>
                  </w:txbxContent>
                </v:textbox>
                <w10:wrap type="square" anchorx="margin" anchory="margin"/>
              </v:roundrect>
            </w:pict>
          </mc:Fallback>
        </mc:AlternateContent>
      </w:r>
    </w:p>
    <w:p w14:paraId="727F5CB6" w14:textId="77777777" w:rsidR="00455565" w:rsidRPr="00A73869" w:rsidRDefault="00455565" w:rsidP="00455565">
      <w:pPr>
        <w:bidi w:val="0"/>
        <w:rPr>
          <w:sz w:val="28"/>
          <w:szCs w:val="28"/>
          <w:rtl/>
          <w:lang w:bidi="ar-AE"/>
        </w:rPr>
      </w:pPr>
    </w:p>
    <w:p w14:paraId="037A0C02" w14:textId="77777777" w:rsidR="00455565" w:rsidRPr="00A73869" w:rsidRDefault="00455565" w:rsidP="00455565">
      <w:pPr>
        <w:bidi w:val="0"/>
        <w:rPr>
          <w:sz w:val="28"/>
          <w:szCs w:val="28"/>
          <w:rtl/>
          <w:lang w:bidi="ar-AE"/>
        </w:rPr>
      </w:pPr>
    </w:p>
    <w:p w14:paraId="23D986F5" w14:textId="77777777" w:rsidR="00455565" w:rsidRPr="00A73869" w:rsidRDefault="00455565" w:rsidP="00455565">
      <w:pPr>
        <w:bidi w:val="0"/>
        <w:rPr>
          <w:sz w:val="28"/>
          <w:szCs w:val="28"/>
          <w:rtl/>
          <w:lang w:bidi="ar-AE"/>
        </w:rPr>
      </w:pPr>
    </w:p>
    <w:p w14:paraId="0ADFE8D7" w14:textId="77777777" w:rsidR="00455565" w:rsidRPr="00A73869" w:rsidRDefault="00455565" w:rsidP="00455565">
      <w:pPr>
        <w:bidi w:val="0"/>
        <w:rPr>
          <w:sz w:val="28"/>
          <w:szCs w:val="28"/>
          <w:rtl/>
          <w:lang w:bidi="ar-AE"/>
        </w:rPr>
      </w:pPr>
    </w:p>
    <w:p w14:paraId="16012614" w14:textId="77777777" w:rsidR="00455565" w:rsidRPr="00A73869" w:rsidRDefault="00455565" w:rsidP="00455565">
      <w:pPr>
        <w:bidi w:val="0"/>
        <w:rPr>
          <w:sz w:val="28"/>
          <w:szCs w:val="28"/>
          <w:rtl/>
          <w:lang w:bidi="ar-AE"/>
        </w:rPr>
      </w:pPr>
    </w:p>
    <w:p w14:paraId="408DF00E" w14:textId="77777777" w:rsidR="00455565" w:rsidRPr="00A73869" w:rsidRDefault="00455565" w:rsidP="00455565">
      <w:pPr>
        <w:bidi w:val="0"/>
        <w:rPr>
          <w:sz w:val="28"/>
          <w:szCs w:val="28"/>
          <w:rtl/>
          <w:lang w:bidi="ar-AE"/>
        </w:rPr>
      </w:pPr>
    </w:p>
    <w:p w14:paraId="305CB915" w14:textId="703529D3" w:rsidR="00455565" w:rsidRPr="00A73869" w:rsidRDefault="00455565" w:rsidP="00455565">
      <w:pPr>
        <w:tabs>
          <w:tab w:val="left" w:pos="7713"/>
        </w:tabs>
        <w:bidi w:val="0"/>
        <w:rPr>
          <w:sz w:val="28"/>
          <w:szCs w:val="28"/>
          <w:rtl/>
          <w:lang w:bidi="ar-AE"/>
        </w:rPr>
      </w:pPr>
      <w:r w:rsidRPr="00A73869">
        <w:rPr>
          <w:sz w:val="28"/>
          <w:szCs w:val="28"/>
          <w:lang w:bidi="ar-AE"/>
        </w:rPr>
        <w:tab/>
      </w:r>
    </w:p>
    <w:p w14:paraId="09D09A9F" w14:textId="77777777" w:rsidR="00455565" w:rsidRPr="00A73869" w:rsidRDefault="00455565" w:rsidP="00455565">
      <w:pPr>
        <w:tabs>
          <w:tab w:val="left" w:pos="7713"/>
        </w:tabs>
        <w:bidi w:val="0"/>
        <w:rPr>
          <w:sz w:val="28"/>
          <w:szCs w:val="28"/>
          <w:rtl/>
          <w:lang w:bidi="ar-AE"/>
        </w:rPr>
      </w:pPr>
    </w:p>
    <w:p w14:paraId="01A8F646" w14:textId="77777777" w:rsidR="00455565" w:rsidRPr="00A73869" w:rsidRDefault="00455565" w:rsidP="00455565">
      <w:pPr>
        <w:tabs>
          <w:tab w:val="left" w:pos="7713"/>
        </w:tabs>
        <w:bidi w:val="0"/>
        <w:rPr>
          <w:sz w:val="28"/>
          <w:szCs w:val="28"/>
          <w:rtl/>
          <w:lang w:bidi="ar-AE"/>
        </w:rPr>
      </w:pPr>
    </w:p>
    <w:p w14:paraId="787C1208" w14:textId="77777777" w:rsidR="00455565" w:rsidRPr="00A73869" w:rsidRDefault="00455565" w:rsidP="00455565">
      <w:pPr>
        <w:tabs>
          <w:tab w:val="left" w:pos="7713"/>
        </w:tabs>
        <w:bidi w:val="0"/>
        <w:rPr>
          <w:sz w:val="28"/>
          <w:szCs w:val="28"/>
          <w:rtl/>
          <w:lang w:bidi="ar-AE"/>
        </w:rPr>
      </w:pPr>
    </w:p>
    <w:p w14:paraId="27AE58E4" w14:textId="77777777" w:rsidR="00455565" w:rsidRPr="00A73869" w:rsidRDefault="00455565" w:rsidP="00455565">
      <w:pPr>
        <w:tabs>
          <w:tab w:val="left" w:pos="7713"/>
        </w:tabs>
        <w:bidi w:val="0"/>
        <w:rPr>
          <w:sz w:val="28"/>
          <w:szCs w:val="28"/>
          <w:rtl/>
          <w:lang w:bidi="ar-AE"/>
        </w:rPr>
      </w:pPr>
    </w:p>
    <w:p w14:paraId="7AEAB218" w14:textId="77777777" w:rsidR="00455565" w:rsidRPr="00A73869" w:rsidRDefault="00455565" w:rsidP="00455565">
      <w:pPr>
        <w:tabs>
          <w:tab w:val="left" w:pos="7713"/>
        </w:tabs>
        <w:bidi w:val="0"/>
        <w:rPr>
          <w:sz w:val="28"/>
          <w:szCs w:val="28"/>
          <w:rtl/>
          <w:lang w:bidi="ar-AE"/>
        </w:rPr>
      </w:pPr>
    </w:p>
    <w:p w14:paraId="7B9F931A" w14:textId="77777777" w:rsidR="00455565" w:rsidRPr="00A73869" w:rsidRDefault="00455565" w:rsidP="00455565">
      <w:pPr>
        <w:tabs>
          <w:tab w:val="left" w:pos="7713"/>
        </w:tabs>
        <w:bidi w:val="0"/>
        <w:rPr>
          <w:sz w:val="28"/>
          <w:szCs w:val="28"/>
          <w:rtl/>
          <w:lang w:bidi="ar-AE"/>
        </w:rPr>
      </w:pPr>
    </w:p>
    <w:p w14:paraId="7F5A6B26" w14:textId="77777777" w:rsidR="00455565" w:rsidRPr="00A73869" w:rsidRDefault="00455565" w:rsidP="00455565">
      <w:pPr>
        <w:tabs>
          <w:tab w:val="left" w:pos="7713"/>
        </w:tabs>
        <w:bidi w:val="0"/>
        <w:rPr>
          <w:sz w:val="28"/>
          <w:szCs w:val="28"/>
          <w:rtl/>
          <w:lang w:bidi="ar-AE"/>
        </w:rPr>
      </w:pPr>
    </w:p>
    <w:p w14:paraId="4A917370" w14:textId="77777777" w:rsidR="00455565" w:rsidRPr="00A73869" w:rsidRDefault="00455565" w:rsidP="00455565">
      <w:pPr>
        <w:tabs>
          <w:tab w:val="left" w:pos="7713"/>
        </w:tabs>
        <w:bidi w:val="0"/>
        <w:rPr>
          <w:sz w:val="28"/>
          <w:szCs w:val="28"/>
          <w:rtl/>
          <w:lang w:bidi="ar-AE"/>
        </w:rPr>
      </w:pPr>
    </w:p>
    <w:p w14:paraId="157E580E" w14:textId="77777777" w:rsidR="00455565" w:rsidRPr="00A73869" w:rsidRDefault="00455565" w:rsidP="00455565">
      <w:pPr>
        <w:tabs>
          <w:tab w:val="left" w:pos="7713"/>
        </w:tabs>
        <w:bidi w:val="0"/>
        <w:rPr>
          <w:sz w:val="28"/>
          <w:szCs w:val="28"/>
          <w:rtl/>
          <w:lang w:bidi="ar-AE"/>
        </w:rPr>
      </w:pPr>
    </w:p>
    <w:p w14:paraId="7268694C" w14:textId="77777777" w:rsidR="00455565" w:rsidRPr="00A73869" w:rsidRDefault="00455565" w:rsidP="00455565">
      <w:pPr>
        <w:tabs>
          <w:tab w:val="left" w:pos="7713"/>
        </w:tabs>
        <w:bidi w:val="0"/>
        <w:rPr>
          <w:sz w:val="28"/>
          <w:szCs w:val="28"/>
          <w:rtl/>
          <w:lang w:bidi="ar-AE"/>
        </w:rPr>
      </w:pPr>
    </w:p>
    <w:p w14:paraId="52F9FCB8" w14:textId="77777777" w:rsidR="00455565" w:rsidRPr="00A73869" w:rsidRDefault="00455565" w:rsidP="00455565">
      <w:pPr>
        <w:tabs>
          <w:tab w:val="left" w:pos="7713"/>
        </w:tabs>
        <w:bidi w:val="0"/>
        <w:rPr>
          <w:sz w:val="28"/>
          <w:szCs w:val="28"/>
          <w:rtl/>
          <w:lang w:bidi="ar-AE"/>
        </w:rPr>
      </w:pPr>
    </w:p>
    <w:p w14:paraId="33143908" w14:textId="77777777" w:rsidR="00455565" w:rsidRPr="00A73869" w:rsidRDefault="00455565" w:rsidP="00455565">
      <w:pPr>
        <w:tabs>
          <w:tab w:val="left" w:pos="7713"/>
        </w:tabs>
        <w:bidi w:val="0"/>
        <w:rPr>
          <w:sz w:val="28"/>
          <w:szCs w:val="28"/>
          <w:rtl/>
          <w:lang w:bidi="ar-AE"/>
        </w:rPr>
      </w:pPr>
    </w:p>
    <w:p w14:paraId="12248F0A" w14:textId="77777777" w:rsidR="00455565" w:rsidRPr="00A73869" w:rsidRDefault="00455565" w:rsidP="00455565">
      <w:pPr>
        <w:tabs>
          <w:tab w:val="left" w:pos="7713"/>
        </w:tabs>
        <w:bidi w:val="0"/>
        <w:rPr>
          <w:sz w:val="28"/>
          <w:szCs w:val="28"/>
          <w:rtl/>
          <w:lang w:bidi="ar-AE"/>
        </w:rPr>
      </w:pPr>
    </w:p>
    <w:p w14:paraId="7A43589F" w14:textId="77777777" w:rsidR="00455565" w:rsidRPr="00A73869" w:rsidRDefault="00455565" w:rsidP="00455565">
      <w:pPr>
        <w:tabs>
          <w:tab w:val="left" w:pos="7713"/>
        </w:tabs>
        <w:bidi w:val="0"/>
        <w:rPr>
          <w:sz w:val="28"/>
          <w:szCs w:val="28"/>
          <w:rtl/>
          <w:lang w:bidi="ar-AE"/>
        </w:rPr>
      </w:pPr>
    </w:p>
    <w:p w14:paraId="099E1EB7" w14:textId="77777777" w:rsidR="00455565" w:rsidRPr="00A73869" w:rsidRDefault="00455565" w:rsidP="00455565">
      <w:pPr>
        <w:tabs>
          <w:tab w:val="left" w:pos="7713"/>
        </w:tabs>
        <w:bidi w:val="0"/>
        <w:rPr>
          <w:sz w:val="28"/>
          <w:szCs w:val="28"/>
          <w:rtl/>
          <w:lang w:bidi="ar-AE"/>
        </w:rPr>
      </w:pPr>
    </w:p>
    <w:p w14:paraId="6D596413" w14:textId="77777777" w:rsidR="00455565" w:rsidRPr="00A73869" w:rsidRDefault="00455565" w:rsidP="00455565">
      <w:pPr>
        <w:tabs>
          <w:tab w:val="left" w:pos="407"/>
        </w:tabs>
        <w:autoSpaceDE w:val="0"/>
        <w:autoSpaceDN w:val="0"/>
        <w:adjustRightInd w:val="0"/>
        <w:jc w:val="center"/>
        <w:textAlignment w:val="center"/>
        <w:rPr>
          <w:rFonts w:ascii="Sakkal Majalla" w:hAnsi="Sakkal Majalla" w:cs="Sakkal Majalla"/>
          <w:b/>
          <w:bCs/>
          <w:color w:val="000000" w:themeColor="text1"/>
          <w:sz w:val="28"/>
          <w:szCs w:val="28"/>
          <w:rtl/>
        </w:rPr>
      </w:pPr>
      <w:r w:rsidRPr="00A73869">
        <w:rPr>
          <w:rFonts w:ascii="Sakkal Majalla" w:hAnsi="Sakkal Majalla" w:cs="Sakkal Majalla"/>
          <w:b/>
          <w:bCs/>
          <w:color w:val="000000" w:themeColor="text1"/>
          <w:sz w:val="28"/>
          <w:szCs w:val="28"/>
          <w:rtl/>
        </w:rPr>
        <w:lastRenderedPageBreak/>
        <w:t>قرار</w:t>
      </w:r>
      <w:r w:rsidRPr="00A73869">
        <w:rPr>
          <w:rFonts w:ascii="Sakkal Majalla" w:hAnsi="Sakkal Majalla" w:cs="Sakkal Majalla"/>
          <w:b/>
          <w:bCs/>
          <w:color w:val="000000" w:themeColor="text1"/>
          <w:sz w:val="28"/>
          <w:szCs w:val="28"/>
        </w:rPr>
        <w:t xml:space="preserve"> </w:t>
      </w:r>
      <w:r w:rsidRPr="00A73869">
        <w:rPr>
          <w:rFonts w:ascii="Sakkal Majalla" w:hAnsi="Sakkal Majalla" w:cs="Sakkal Majalla" w:hint="cs"/>
          <w:b/>
          <w:bCs/>
          <w:color w:val="000000" w:themeColor="text1"/>
          <w:sz w:val="28"/>
          <w:szCs w:val="28"/>
          <w:rtl/>
        </w:rPr>
        <w:t xml:space="preserve">رئيس الجامعة </w:t>
      </w:r>
      <w:r w:rsidRPr="00A73869">
        <w:rPr>
          <w:rFonts w:ascii="Sakkal Majalla" w:hAnsi="Sakkal Majalla" w:cs="Sakkal Majalla"/>
          <w:b/>
          <w:bCs/>
          <w:color w:val="000000" w:themeColor="text1"/>
          <w:sz w:val="28"/>
          <w:szCs w:val="28"/>
          <w:rtl/>
        </w:rPr>
        <w:t>رقم</w:t>
      </w:r>
      <w:r w:rsidRPr="00A73869">
        <w:rPr>
          <w:rFonts w:ascii="Sakkal Majalla" w:hAnsi="Sakkal Majalla" w:cs="Sakkal Majalla"/>
          <w:b/>
          <w:bCs/>
          <w:color w:val="000000" w:themeColor="text1"/>
          <w:sz w:val="28"/>
          <w:szCs w:val="28"/>
        </w:rPr>
        <w:t xml:space="preserve"> </w:t>
      </w:r>
      <w:r w:rsidRPr="00A73869">
        <w:rPr>
          <w:rFonts w:ascii="Sakkal Majalla" w:hAnsi="Sakkal Majalla" w:cs="Sakkal Majalla" w:hint="cs"/>
          <w:b/>
          <w:bCs/>
          <w:color w:val="000000" w:themeColor="text1"/>
          <w:sz w:val="28"/>
          <w:szCs w:val="28"/>
          <w:rtl/>
          <w:lang w:bidi="ar-AE"/>
        </w:rPr>
        <w:t xml:space="preserve">(3) </w:t>
      </w:r>
      <w:r w:rsidRPr="00A73869">
        <w:rPr>
          <w:rFonts w:ascii="Sakkal Majalla" w:hAnsi="Sakkal Majalla" w:cs="Sakkal Majalla"/>
          <w:b/>
          <w:bCs/>
          <w:color w:val="000000" w:themeColor="text1"/>
          <w:sz w:val="28"/>
          <w:szCs w:val="28"/>
          <w:rtl/>
        </w:rPr>
        <w:t>لسنة</w:t>
      </w:r>
      <w:r w:rsidRPr="00A73869">
        <w:rPr>
          <w:rFonts w:ascii="Sakkal Majalla" w:hAnsi="Sakkal Majalla" w:cs="Sakkal Majalla"/>
          <w:b/>
          <w:bCs/>
          <w:color w:val="000000" w:themeColor="text1"/>
          <w:sz w:val="28"/>
          <w:szCs w:val="28"/>
        </w:rPr>
        <w:t xml:space="preserve"> </w:t>
      </w:r>
      <w:r w:rsidRPr="00A73869">
        <w:rPr>
          <w:rFonts w:ascii="Sakkal Majalla" w:hAnsi="Sakkal Majalla" w:cs="Sakkal Majalla" w:hint="cs"/>
          <w:b/>
          <w:bCs/>
          <w:color w:val="000000" w:themeColor="text1"/>
          <w:sz w:val="28"/>
          <w:szCs w:val="28"/>
          <w:rtl/>
        </w:rPr>
        <w:t>2025م</w:t>
      </w:r>
    </w:p>
    <w:p w14:paraId="1961191A" w14:textId="77777777" w:rsidR="00455565" w:rsidRPr="00A73869" w:rsidRDefault="00455565" w:rsidP="00455565">
      <w:pPr>
        <w:tabs>
          <w:tab w:val="left" w:pos="407"/>
        </w:tabs>
        <w:autoSpaceDE w:val="0"/>
        <w:autoSpaceDN w:val="0"/>
        <w:adjustRightInd w:val="0"/>
        <w:jc w:val="center"/>
        <w:textAlignment w:val="center"/>
        <w:rPr>
          <w:rFonts w:ascii="Sakkal Majalla" w:hAnsi="Sakkal Majalla" w:cs="Sakkal Majalla"/>
          <w:b/>
          <w:bCs/>
          <w:sz w:val="28"/>
          <w:szCs w:val="28"/>
          <w:rtl/>
        </w:rPr>
      </w:pPr>
      <w:r w:rsidRPr="00A73869">
        <w:rPr>
          <w:rFonts w:ascii="Sakkal Majalla" w:hAnsi="Sakkal Majalla" w:cs="Sakkal Majalla" w:hint="cs"/>
          <w:b/>
          <w:bCs/>
          <w:sz w:val="28"/>
          <w:szCs w:val="28"/>
          <w:rtl/>
        </w:rPr>
        <w:t xml:space="preserve">بشأن </w:t>
      </w:r>
    </w:p>
    <w:p w14:paraId="3D0CB903" w14:textId="77777777" w:rsidR="00455565" w:rsidRPr="00A73869" w:rsidRDefault="00455565" w:rsidP="00455565">
      <w:pPr>
        <w:tabs>
          <w:tab w:val="left" w:pos="407"/>
        </w:tabs>
        <w:autoSpaceDE w:val="0"/>
        <w:autoSpaceDN w:val="0"/>
        <w:adjustRightInd w:val="0"/>
        <w:jc w:val="center"/>
        <w:textAlignment w:val="center"/>
        <w:rPr>
          <w:rFonts w:ascii="Sakkal Majalla" w:hAnsi="Sakkal Majalla" w:cs="Sakkal Majalla"/>
          <w:b/>
          <w:bCs/>
          <w:sz w:val="28"/>
          <w:szCs w:val="28"/>
          <w:rtl/>
        </w:rPr>
      </w:pPr>
      <w:r w:rsidRPr="00A73869">
        <w:rPr>
          <w:rFonts w:ascii="Sakkal Majalla" w:hAnsi="Sakkal Majalla" w:cs="Sakkal Majalla" w:hint="cs"/>
          <w:b/>
          <w:bCs/>
          <w:sz w:val="28"/>
          <w:szCs w:val="28"/>
          <w:rtl/>
        </w:rPr>
        <w:t>تعيين مدير لجامعة الشارقة</w:t>
      </w:r>
    </w:p>
    <w:p w14:paraId="2C227544" w14:textId="77777777" w:rsidR="00455565" w:rsidRPr="00A73869" w:rsidRDefault="00455565" w:rsidP="00455565">
      <w:pPr>
        <w:tabs>
          <w:tab w:val="left" w:pos="407"/>
        </w:tabs>
        <w:autoSpaceDE w:val="0"/>
        <w:autoSpaceDN w:val="0"/>
        <w:adjustRightInd w:val="0"/>
        <w:jc w:val="both"/>
        <w:textAlignment w:val="center"/>
        <w:rPr>
          <w:rFonts w:ascii="Sakkal Majalla" w:hAnsi="Sakkal Majalla" w:cs="Sakkal Majalla"/>
          <w:b/>
          <w:bCs/>
          <w:color w:val="000000" w:themeColor="text1"/>
          <w:sz w:val="28"/>
          <w:szCs w:val="28"/>
          <w:rtl/>
          <w:lang w:bidi="ar-AE"/>
        </w:rPr>
      </w:pPr>
    </w:p>
    <w:p w14:paraId="40F98EFD" w14:textId="77777777" w:rsidR="00455565" w:rsidRPr="00A73869" w:rsidRDefault="00455565" w:rsidP="00455565">
      <w:pPr>
        <w:tabs>
          <w:tab w:val="left" w:pos="407"/>
        </w:tabs>
        <w:autoSpaceDE w:val="0"/>
        <w:autoSpaceDN w:val="0"/>
        <w:adjustRightInd w:val="0"/>
        <w:jc w:val="both"/>
        <w:textAlignment w:val="center"/>
        <w:rPr>
          <w:rFonts w:ascii="Sakkal Majalla" w:hAnsi="Sakkal Majalla" w:cs="Sakkal Majalla"/>
          <w:color w:val="000000" w:themeColor="text1"/>
          <w:sz w:val="28"/>
          <w:szCs w:val="28"/>
          <w:rtl/>
          <w:lang w:bidi="ar-AE"/>
        </w:rPr>
      </w:pPr>
      <w:r w:rsidRPr="00A73869">
        <w:rPr>
          <w:rFonts w:ascii="Sakkal Majalla" w:hAnsi="Sakkal Majalla" w:cs="Sakkal Majalla"/>
          <w:color w:val="000000" w:themeColor="text1"/>
          <w:sz w:val="28"/>
          <w:szCs w:val="28"/>
          <w:rtl/>
        </w:rPr>
        <w:t>نحن</w:t>
      </w:r>
      <w:r w:rsidRPr="00A73869">
        <w:rPr>
          <w:rFonts w:ascii="Sakkal Majalla" w:hAnsi="Sakkal Majalla" w:cs="Sakkal Majalla"/>
          <w:color w:val="000000" w:themeColor="text1"/>
          <w:sz w:val="28"/>
          <w:szCs w:val="28"/>
        </w:rPr>
        <w:t xml:space="preserve"> </w:t>
      </w:r>
      <w:r w:rsidRPr="00A73869">
        <w:rPr>
          <w:rFonts w:ascii="Sakkal Majalla" w:hAnsi="Sakkal Majalla" w:cs="Sakkal Majalla"/>
          <w:color w:val="000000" w:themeColor="text1"/>
          <w:sz w:val="28"/>
          <w:szCs w:val="28"/>
          <w:rtl/>
        </w:rPr>
        <w:t>سلطان</w:t>
      </w:r>
      <w:r w:rsidRPr="00A73869">
        <w:rPr>
          <w:rFonts w:ascii="Sakkal Majalla" w:hAnsi="Sakkal Majalla" w:cs="Sakkal Majalla"/>
          <w:color w:val="000000" w:themeColor="text1"/>
          <w:sz w:val="28"/>
          <w:szCs w:val="28"/>
        </w:rPr>
        <w:t xml:space="preserve"> </w:t>
      </w:r>
      <w:r w:rsidRPr="00A73869">
        <w:rPr>
          <w:rFonts w:ascii="Sakkal Majalla" w:hAnsi="Sakkal Majalla" w:cs="Sakkal Majalla"/>
          <w:color w:val="000000" w:themeColor="text1"/>
          <w:sz w:val="28"/>
          <w:szCs w:val="28"/>
          <w:rtl/>
        </w:rPr>
        <w:t>بن</w:t>
      </w:r>
      <w:r w:rsidRPr="00A73869">
        <w:rPr>
          <w:rFonts w:ascii="Sakkal Majalla" w:hAnsi="Sakkal Majalla" w:cs="Sakkal Majalla"/>
          <w:color w:val="000000" w:themeColor="text1"/>
          <w:sz w:val="28"/>
          <w:szCs w:val="28"/>
        </w:rPr>
        <w:t xml:space="preserve"> </w:t>
      </w:r>
      <w:r w:rsidRPr="00A73869">
        <w:rPr>
          <w:rFonts w:ascii="Sakkal Majalla" w:hAnsi="Sakkal Majalla" w:cs="Sakkal Majalla" w:hint="cs"/>
          <w:color w:val="000000" w:themeColor="text1"/>
          <w:sz w:val="28"/>
          <w:szCs w:val="28"/>
          <w:rtl/>
        </w:rPr>
        <w:t>أحمد</w:t>
      </w:r>
      <w:r w:rsidRPr="00A73869">
        <w:rPr>
          <w:rFonts w:ascii="Sakkal Majalla" w:hAnsi="Sakkal Majalla" w:cs="Sakkal Majalla"/>
          <w:color w:val="000000" w:themeColor="text1"/>
          <w:sz w:val="28"/>
          <w:szCs w:val="28"/>
        </w:rPr>
        <w:t xml:space="preserve"> </w:t>
      </w:r>
      <w:r w:rsidRPr="00A73869">
        <w:rPr>
          <w:rFonts w:ascii="Sakkal Majalla" w:hAnsi="Sakkal Majalla" w:cs="Sakkal Majalla"/>
          <w:sz w:val="28"/>
          <w:szCs w:val="28"/>
          <w:rtl/>
        </w:rPr>
        <w:t>القاسمي</w:t>
      </w:r>
      <w:r w:rsidRPr="00A73869">
        <w:rPr>
          <w:rFonts w:ascii="Sakkal Majalla" w:hAnsi="Sakkal Majalla" w:cs="Sakkal Majalla" w:hint="cs"/>
          <w:sz w:val="28"/>
          <w:szCs w:val="28"/>
          <w:rtl/>
        </w:rPr>
        <w:t>،نائب حاكم الشارقة، رئيس</w:t>
      </w:r>
      <w:r w:rsidRPr="00A73869">
        <w:rPr>
          <w:rFonts w:ascii="Sakkal Majalla" w:hAnsi="Sakkal Majalla" w:cs="Sakkal Majalla"/>
          <w:sz w:val="28"/>
          <w:szCs w:val="28"/>
          <w:rtl/>
        </w:rPr>
        <w:t xml:space="preserve"> جامعة </w:t>
      </w:r>
      <w:r w:rsidRPr="00A73869">
        <w:rPr>
          <w:rFonts w:ascii="Sakkal Majalla" w:hAnsi="Sakkal Majalla" w:cs="Sakkal Majalla" w:hint="cs"/>
          <w:sz w:val="28"/>
          <w:szCs w:val="28"/>
          <w:rtl/>
        </w:rPr>
        <w:t>الشارقة</w:t>
      </w:r>
      <w:r w:rsidRPr="00A73869">
        <w:rPr>
          <w:rFonts w:ascii="Sakkal Majalla" w:hAnsi="Sakkal Majalla" w:cs="Sakkal Majalla"/>
          <w:sz w:val="28"/>
          <w:szCs w:val="28"/>
          <w:rtl/>
          <w:lang w:bidi="ar-AE"/>
        </w:rPr>
        <w:t>،</w:t>
      </w:r>
    </w:p>
    <w:p w14:paraId="40EF5F38" w14:textId="77777777" w:rsidR="00455565" w:rsidRPr="00A73869" w:rsidRDefault="00455565" w:rsidP="00455565">
      <w:pPr>
        <w:tabs>
          <w:tab w:val="left" w:pos="407"/>
        </w:tabs>
        <w:autoSpaceDE w:val="0"/>
        <w:autoSpaceDN w:val="0"/>
        <w:adjustRightInd w:val="0"/>
        <w:jc w:val="both"/>
        <w:textAlignment w:val="center"/>
        <w:rPr>
          <w:rFonts w:ascii="Sakkal Majalla" w:hAnsi="Sakkal Majalla" w:cs="Sakkal Majalla"/>
          <w:color w:val="000000" w:themeColor="text1"/>
          <w:sz w:val="28"/>
          <w:szCs w:val="28"/>
          <w:rtl/>
        </w:rPr>
      </w:pPr>
      <w:r w:rsidRPr="00A73869">
        <w:rPr>
          <w:rFonts w:ascii="Sakkal Majalla" w:hAnsi="Sakkal Majalla" w:cs="Sakkal Majalla"/>
          <w:color w:val="000000" w:themeColor="text1"/>
          <w:sz w:val="28"/>
          <w:szCs w:val="28"/>
          <w:rtl/>
        </w:rPr>
        <w:t>بعد</w:t>
      </w:r>
      <w:r w:rsidRPr="00A73869">
        <w:rPr>
          <w:rFonts w:ascii="Sakkal Majalla" w:hAnsi="Sakkal Majalla" w:cs="Sakkal Majalla"/>
          <w:color w:val="000000" w:themeColor="text1"/>
          <w:sz w:val="28"/>
          <w:szCs w:val="28"/>
        </w:rPr>
        <w:t xml:space="preserve"> </w:t>
      </w:r>
      <w:r w:rsidRPr="00A73869">
        <w:rPr>
          <w:rFonts w:ascii="Sakkal Majalla" w:hAnsi="Sakkal Majalla" w:cs="Sakkal Majalla"/>
          <w:color w:val="000000" w:themeColor="text1"/>
          <w:sz w:val="28"/>
          <w:szCs w:val="28"/>
          <w:rtl/>
        </w:rPr>
        <w:t>الاطلاع</w:t>
      </w:r>
      <w:r w:rsidRPr="00A73869">
        <w:rPr>
          <w:rFonts w:ascii="Sakkal Majalla" w:hAnsi="Sakkal Majalla" w:cs="Sakkal Majalla" w:hint="cs"/>
          <w:color w:val="000000" w:themeColor="text1"/>
          <w:sz w:val="28"/>
          <w:szCs w:val="28"/>
          <w:rtl/>
        </w:rPr>
        <w:t xml:space="preserve"> على القانون</w:t>
      </w:r>
      <w:r w:rsidRPr="00A73869">
        <w:rPr>
          <w:rFonts w:ascii="Sakkal Majalla" w:hAnsi="Sakkal Majalla" w:cs="Sakkal Majalla"/>
          <w:color w:val="000000" w:themeColor="text1"/>
          <w:sz w:val="28"/>
          <w:szCs w:val="28"/>
        </w:rPr>
        <w:t xml:space="preserve"> </w:t>
      </w:r>
      <w:r w:rsidRPr="00A73869">
        <w:rPr>
          <w:rFonts w:ascii="Sakkal Majalla" w:hAnsi="Sakkal Majalla" w:cs="Sakkal Majalla"/>
          <w:color w:val="000000" w:themeColor="text1"/>
          <w:sz w:val="28"/>
          <w:szCs w:val="28"/>
          <w:rtl/>
        </w:rPr>
        <w:t>رقم (</w:t>
      </w:r>
      <w:r w:rsidRPr="00A73869">
        <w:rPr>
          <w:rFonts w:ascii="Sakkal Majalla" w:hAnsi="Sakkal Majalla" w:cs="Sakkal Majalla" w:hint="cs"/>
          <w:color w:val="000000" w:themeColor="text1"/>
          <w:sz w:val="28"/>
          <w:szCs w:val="28"/>
          <w:rtl/>
        </w:rPr>
        <w:t>3</w:t>
      </w:r>
      <w:r w:rsidRPr="00A73869">
        <w:rPr>
          <w:rFonts w:ascii="Sakkal Majalla" w:hAnsi="Sakkal Majalla" w:cs="Sakkal Majalla"/>
          <w:color w:val="000000" w:themeColor="text1"/>
          <w:sz w:val="28"/>
          <w:szCs w:val="28"/>
          <w:rtl/>
        </w:rPr>
        <w:t>)</w:t>
      </w:r>
      <w:r w:rsidRPr="00A73869">
        <w:rPr>
          <w:rFonts w:ascii="Sakkal Majalla" w:hAnsi="Sakkal Majalla" w:cs="Sakkal Majalla"/>
          <w:color w:val="000000" w:themeColor="text1"/>
          <w:sz w:val="28"/>
          <w:szCs w:val="28"/>
        </w:rPr>
        <w:t xml:space="preserve"> </w:t>
      </w:r>
      <w:r w:rsidRPr="00A73869">
        <w:rPr>
          <w:rFonts w:ascii="Sakkal Majalla" w:hAnsi="Sakkal Majalla" w:cs="Sakkal Majalla"/>
          <w:color w:val="000000" w:themeColor="text1"/>
          <w:sz w:val="28"/>
          <w:szCs w:val="28"/>
          <w:rtl/>
        </w:rPr>
        <w:t xml:space="preserve">لسنة </w:t>
      </w:r>
      <w:r w:rsidRPr="00A73869">
        <w:rPr>
          <w:rFonts w:ascii="Sakkal Majalla" w:hAnsi="Sakkal Majalla" w:cs="Sakkal Majalla" w:hint="cs"/>
          <w:color w:val="000000" w:themeColor="text1"/>
          <w:sz w:val="28"/>
          <w:szCs w:val="28"/>
          <w:rtl/>
        </w:rPr>
        <w:t>2019م</w:t>
      </w:r>
      <w:r w:rsidRPr="00A73869">
        <w:rPr>
          <w:rFonts w:ascii="Sakkal Majalla" w:hAnsi="Sakkal Majalla" w:cs="Sakkal Majalla"/>
          <w:color w:val="000000" w:themeColor="text1"/>
          <w:sz w:val="28"/>
          <w:szCs w:val="28"/>
        </w:rPr>
        <w:t xml:space="preserve"> </w:t>
      </w:r>
      <w:r w:rsidRPr="00A73869">
        <w:rPr>
          <w:rFonts w:ascii="Sakkal Majalla" w:hAnsi="Sakkal Majalla" w:cs="Sakkal Majalla"/>
          <w:color w:val="000000" w:themeColor="text1"/>
          <w:sz w:val="28"/>
          <w:szCs w:val="28"/>
          <w:rtl/>
        </w:rPr>
        <w:t xml:space="preserve">بشأن </w:t>
      </w:r>
      <w:r w:rsidRPr="00A73869">
        <w:rPr>
          <w:rFonts w:ascii="Sakkal Majalla" w:hAnsi="Sakkal Majalla" w:cs="Sakkal Majalla" w:hint="cs"/>
          <w:color w:val="000000" w:themeColor="text1"/>
          <w:sz w:val="28"/>
          <w:szCs w:val="28"/>
          <w:rtl/>
        </w:rPr>
        <w:t>إعادة تنظيم جامعة الشارقة ولائحته التنفيذية</w:t>
      </w:r>
      <w:r w:rsidRPr="00A73869">
        <w:rPr>
          <w:rFonts w:ascii="Sakkal Majalla" w:hAnsi="Sakkal Majalla" w:cs="Sakkal Majalla"/>
          <w:color w:val="000000" w:themeColor="text1"/>
          <w:sz w:val="28"/>
          <w:szCs w:val="28"/>
          <w:rtl/>
        </w:rPr>
        <w:t>،</w:t>
      </w:r>
    </w:p>
    <w:p w14:paraId="3A24C2FB" w14:textId="77777777" w:rsidR="00455565" w:rsidRPr="00A73869" w:rsidRDefault="00455565" w:rsidP="00455565">
      <w:pPr>
        <w:tabs>
          <w:tab w:val="left" w:pos="407"/>
        </w:tabs>
        <w:autoSpaceDE w:val="0"/>
        <w:autoSpaceDN w:val="0"/>
        <w:adjustRightInd w:val="0"/>
        <w:jc w:val="both"/>
        <w:textAlignment w:val="center"/>
        <w:rPr>
          <w:rFonts w:ascii="Sakkal Majalla" w:hAnsi="Sakkal Majalla" w:cs="Sakkal Majalla"/>
          <w:color w:val="000000" w:themeColor="text1"/>
          <w:sz w:val="28"/>
          <w:szCs w:val="28"/>
          <w:rtl/>
          <w:lang w:val="en-GB"/>
        </w:rPr>
      </w:pPr>
      <w:r w:rsidRPr="00A73869">
        <w:rPr>
          <w:rFonts w:ascii="Sakkal Majalla" w:hAnsi="Sakkal Majalla" w:cs="Sakkal Majalla" w:hint="cs"/>
          <w:color w:val="000000" w:themeColor="text1"/>
          <w:sz w:val="28"/>
          <w:szCs w:val="28"/>
          <w:rtl/>
        </w:rPr>
        <w:t>وقرار رئيس الجامعة رقم (1) لسنة 2025م بشأن تشكيل اللجنة التنفيذية في مجلس أمناء جامعة الشارقة،</w:t>
      </w:r>
    </w:p>
    <w:p w14:paraId="2F58F6A5" w14:textId="77777777" w:rsidR="00455565" w:rsidRPr="00A73869" w:rsidRDefault="00455565" w:rsidP="00455565">
      <w:pPr>
        <w:tabs>
          <w:tab w:val="left" w:pos="407"/>
        </w:tabs>
        <w:autoSpaceDE w:val="0"/>
        <w:autoSpaceDN w:val="0"/>
        <w:adjustRightInd w:val="0"/>
        <w:jc w:val="both"/>
        <w:textAlignment w:val="center"/>
        <w:rPr>
          <w:rFonts w:ascii="Sakkal Majalla" w:hAnsi="Sakkal Majalla" w:cs="Sakkal Majalla"/>
          <w:color w:val="000000" w:themeColor="text1"/>
          <w:sz w:val="28"/>
          <w:szCs w:val="28"/>
          <w:rtl/>
        </w:rPr>
      </w:pPr>
      <w:r w:rsidRPr="00A73869">
        <w:rPr>
          <w:rFonts w:ascii="Sakkal Majalla" w:hAnsi="Sakkal Majalla" w:cs="Sakkal Majalla" w:hint="cs"/>
          <w:color w:val="000000" w:themeColor="text1"/>
          <w:sz w:val="28"/>
          <w:szCs w:val="28"/>
          <w:rtl/>
        </w:rPr>
        <w:t>وبناءً على موافقة اللجنة التنفيذية في مجلس أمناء جامعة الشارقة و</w:t>
      </w:r>
      <w:r w:rsidRPr="00A73869">
        <w:rPr>
          <w:rFonts w:ascii="Sakkal Majalla" w:hAnsi="Sakkal Majalla" w:cs="Sakkal Majalla"/>
          <w:color w:val="000000" w:themeColor="text1"/>
          <w:sz w:val="28"/>
          <w:szCs w:val="28"/>
          <w:rtl/>
        </w:rPr>
        <w:t>لما تقتضيه المصلحة العامة،</w:t>
      </w:r>
    </w:p>
    <w:p w14:paraId="02FADB28" w14:textId="77777777" w:rsidR="00455565" w:rsidRPr="00A73869" w:rsidRDefault="00455565" w:rsidP="00455565">
      <w:pPr>
        <w:tabs>
          <w:tab w:val="left" w:pos="407"/>
        </w:tabs>
        <w:autoSpaceDE w:val="0"/>
        <w:autoSpaceDN w:val="0"/>
        <w:adjustRightInd w:val="0"/>
        <w:spacing w:before="240"/>
        <w:jc w:val="both"/>
        <w:textAlignment w:val="center"/>
        <w:rPr>
          <w:rFonts w:ascii="Sakkal Majalla" w:hAnsi="Sakkal Majalla" w:cs="Sakkal Majalla"/>
          <w:b/>
          <w:bCs/>
          <w:color w:val="000000" w:themeColor="text1"/>
          <w:sz w:val="28"/>
          <w:szCs w:val="28"/>
          <w:rtl/>
        </w:rPr>
      </w:pPr>
      <w:r w:rsidRPr="00A73869">
        <w:rPr>
          <w:rFonts w:ascii="Sakkal Majalla" w:hAnsi="Sakkal Majalla" w:cs="Sakkal Majalla"/>
          <w:b/>
          <w:bCs/>
          <w:color w:val="000000" w:themeColor="text1"/>
          <w:sz w:val="28"/>
          <w:szCs w:val="28"/>
          <w:rtl/>
        </w:rPr>
        <w:t>أصدرنا</w:t>
      </w:r>
      <w:r w:rsidRPr="00A73869">
        <w:rPr>
          <w:rFonts w:ascii="Sakkal Majalla" w:hAnsi="Sakkal Majalla" w:cs="Sakkal Majalla"/>
          <w:b/>
          <w:bCs/>
          <w:color w:val="000000" w:themeColor="text1"/>
          <w:sz w:val="28"/>
          <w:szCs w:val="28"/>
        </w:rPr>
        <w:t xml:space="preserve"> </w:t>
      </w:r>
      <w:r w:rsidRPr="00A73869">
        <w:rPr>
          <w:rFonts w:ascii="Sakkal Majalla" w:hAnsi="Sakkal Majalla" w:cs="Sakkal Majalla"/>
          <w:b/>
          <w:bCs/>
          <w:color w:val="000000" w:themeColor="text1"/>
          <w:sz w:val="28"/>
          <w:szCs w:val="28"/>
          <w:rtl/>
        </w:rPr>
        <w:t>القرار</w:t>
      </w:r>
      <w:r w:rsidRPr="00A73869">
        <w:rPr>
          <w:rFonts w:ascii="Sakkal Majalla" w:hAnsi="Sakkal Majalla" w:cs="Sakkal Majalla"/>
          <w:b/>
          <w:bCs/>
          <w:color w:val="000000" w:themeColor="text1"/>
          <w:sz w:val="28"/>
          <w:szCs w:val="28"/>
        </w:rPr>
        <w:t xml:space="preserve"> </w:t>
      </w:r>
      <w:r w:rsidRPr="00A73869">
        <w:rPr>
          <w:rFonts w:ascii="Sakkal Majalla" w:hAnsi="Sakkal Majalla" w:cs="Sakkal Majalla"/>
          <w:b/>
          <w:bCs/>
          <w:color w:val="000000" w:themeColor="text1"/>
          <w:sz w:val="28"/>
          <w:szCs w:val="28"/>
          <w:rtl/>
        </w:rPr>
        <w:t>الآتي:</w:t>
      </w:r>
    </w:p>
    <w:p w14:paraId="6CB63E62" w14:textId="77777777" w:rsidR="00455565" w:rsidRPr="00A73869" w:rsidRDefault="00455565" w:rsidP="00455565">
      <w:pPr>
        <w:tabs>
          <w:tab w:val="left" w:pos="407"/>
        </w:tabs>
        <w:autoSpaceDE w:val="0"/>
        <w:autoSpaceDN w:val="0"/>
        <w:adjustRightInd w:val="0"/>
        <w:jc w:val="center"/>
        <w:textAlignment w:val="center"/>
        <w:rPr>
          <w:rFonts w:ascii="Sakkal Majalla" w:hAnsi="Sakkal Majalla" w:cs="Sakkal Majalla"/>
          <w:b/>
          <w:bCs/>
          <w:color w:val="000000" w:themeColor="text1"/>
          <w:sz w:val="28"/>
          <w:szCs w:val="28"/>
          <w:rtl/>
        </w:rPr>
      </w:pPr>
    </w:p>
    <w:p w14:paraId="26841FEE" w14:textId="77777777" w:rsidR="00455565" w:rsidRPr="00A73869" w:rsidRDefault="00455565" w:rsidP="00455565">
      <w:pPr>
        <w:tabs>
          <w:tab w:val="left" w:pos="407"/>
        </w:tabs>
        <w:autoSpaceDE w:val="0"/>
        <w:autoSpaceDN w:val="0"/>
        <w:adjustRightInd w:val="0"/>
        <w:jc w:val="center"/>
        <w:textAlignment w:val="center"/>
        <w:rPr>
          <w:rFonts w:ascii="Sakkal Majalla" w:hAnsi="Sakkal Majalla" w:cs="Sakkal Majalla"/>
          <w:b/>
          <w:bCs/>
          <w:color w:val="000000" w:themeColor="text1"/>
          <w:sz w:val="28"/>
          <w:szCs w:val="28"/>
          <w:rtl/>
        </w:rPr>
      </w:pPr>
      <w:r w:rsidRPr="00A73869">
        <w:rPr>
          <w:rFonts w:ascii="Sakkal Majalla" w:hAnsi="Sakkal Majalla" w:cs="Sakkal Majalla" w:hint="cs"/>
          <w:b/>
          <w:bCs/>
          <w:color w:val="000000" w:themeColor="text1"/>
          <w:sz w:val="28"/>
          <w:szCs w:val="28"/>
          <w:rtl/>
        </w:rPr>
        <w:t>المادة (1)</w:t>
      </w:r>
    </w:p>
    <w:p w14:paraId="35C9AE46" w14:textId="77777777" w:rsidR="00455565" w:rsidRPr="00A73869" w:rsidRDefault="00455565" w:rsidP="00455565">
      <w:pPr>
        <w:tabs>
          <w:tab w:val="left" w:pos="407"/>
        </w:tabs>
        <w:autoSpaceDE w:val="0"/>
        <w:autoSpaceDN w:val="0"/>
        <w:adjustRightInd w:val="0"/>
        <w:jc w:val="lowKashida"/>
        <w:textAlignment w:val="center"/>
        <w:rPr>
          <w:rFonts w:ascii="Sakkal Majalla" w:hAnsi="Sakkal Majalla" w:cs="Sakkal Majalla"/>
          <w:color w:val="000000" w:themeColor="text1"/>
          <w:sz w:val="28"/>
          <w:szCs w:val="28"/>
          <w:rtl/>
        </w:rPr>
      </w:pPr>
      <w:r w:rsidRPr="00A73869">
        <w:rPr>
          <w:rFonts w:ascii="Sakkal Majalla" w:hAnsi="Sakkal Majalla" w:cs="Sakkal Majalla" w:hint="cs"/>
          <w:color w:val="000000" w:themeColor="text1"/>
          <w:sz w:val="28"/>
          <w:szCs w:val="28"/>
          <w:rtl/>
        </w:rPr>
        <w:t>يُعيّن الأستاذ الدكتور/ عصام الدين إبراهيم عجمي مديراً لجامعة الشارقة، وعضواً في مجلس أمناء الجامعة.</w:t>
      </w:r>
    </w:p>
    <w:p w14:paraId="152F91D8" w14:textId="77777777" w:rsidR="00455565" w:rsidRPr="00A73869" w:rsidRDefault="00455565" w:rsidP="00455565">
      <w:pPr>
        <w:tabs>
          <w:tab w:val="left" w:pos="407"/>
        </w:tabs>
        <w:autoSpaceDE w:val="0"/>
        <w:autoSpaceDN w:val="0"/>
        <w:adjustRightInd w:val="0"/>
        <w:jc w:val="lowKashida"/>
        <w:textAlignment w:val="center"/>
        <w:rPr>
          <w:rFonts w:ascii="Sakkal Majalla" w:hAnsi="Sakkal Majalla" w:cs="Sakkal Majalla"/>
          <w:color w:val="000000" w:themeColor="text1"/>
          <w:sz w:val="28"/>
          <w:szCs w:val="28"/>
          <w:rtl/>
        </w:rPr>
      </w:pPr>
    </w:p>
    <w:p w14:paraId="5CFAB9D9" w14:textId="77777777" w:rsidR="00455565" w:rsidRPr="00A73869" w:rsidRDefault="00455565" w:rsidP="00455565">
      <w:pPr>
        <w:tabs>
          <w:tab w:val="left" w:pos="407"/>
        </w:tabs>
        <w:autoSpaceDE w:val="0"/>
        <w:autoSpaceDN w:val="0"/>
        <w:adjustRightInd w:val="0"/>
        <w:jc w:val="center"/>
        <w:textAlignment w:val="center"/>
        <w:rPr>
          <w:rFonts w:ascii="Sakkal Majalla" w:hAnsi="Sakkal Majalla" w:cs="Sakkal Majalla"/>
          <w:b/>
          <w:bCs/>
          <w:color w:val="000000" w:themeColor="text1"/>
          <w:sz w:val="28"/>
          <w:szCs w:val="28"/>
          <w:rtl/>
        </w:rPr>
      </w:pPr>
      <w:r w:rsidRPr="00A73869">
        <w:rPr>
          <w:rFonts w:ascii="Sakkal Majalla" w:hAnsi="Sakkal Majalla" w:cs="Sakkal Majalla" w:hint="cs"/>
          <w:b/>
          <w:bCs/>
          <w:color w:val="000000" w:themeColor="text1"/>
          <w:sz w:val="28"/>
          <w:szCs w:val="28"/>
          <w:rtl/>
        </w:rPr>
        <w:t>المادة (2)</w:t>
      </w:r>
    </w:p>
    <w:p w14:paraId="19B8A462" w14:textId="77777777" w:rsidR="00455565" w:rsidRPr="00A73869" w:rsidRDefault="00455565" w:rsidP="00455565">
      <w:pPr>
        <w:tabs>
          <w:tab w:val="left" w:pos="407"/>
        </w:tabs>
        <w:autoSpaceDE w:val="0"/>
        <w:autoSpaceDN w:val="0"/>
        <w:adjustRightInd w:val="0"/>
        <w:jc w:val="lowKashida"/>
        <w:textAlignment w:val="center"/>
        <w:rPr>
          <w:rFonts w:ascii="Sakkal Majalla" w:hAnsi="Sakkal Majalla" w:cs="Sakkal Majalla"/>
          <w:color w:val="000000" w:themeColor="text1"/>
          <w:sz w:val="28"/>
          <w:szCs w:val="28"/>
          <w:rtl/>
        </w:rPr>
      </w:pPr>
      <w:r w:rsidRPr="00A73869">
        <w:rPr>
          <w:rFonts w:ascii="Sakkal Majalla" w:hAnsi="Sakkal Majalla" w:cs="Sakkal Majalla" w:hint="cs"/>
          <w:color w:val="000000" w:themeColor="text1"/>
          <w:sz w:val="28"/>
          <w:szCs w:val="28"/>
          <w:rtl/>
        </w:rPr>
        <w:t>يُعمل بهذا القرار من تاريخ صدوره، وعلى الجهات المعنية تنفيذه كلٌّ فيما يخصه، ويُنشر في الجريدة الرسمية.</w:t>
      </w:r>
    </w:p>
    <w:p w14:paraId="5B870251" w14:textId="77777777" w:rsidR="00455565" w:rsidRPr="00A73869" w:rsidRDefault="00455565" w:rsidP="00455565">
      <w:pPr>
        <w:tabs>
          <w:tab w:val="left" w:pos="407"/>
        </w:tabs>
        <w:autoSpaceDE w:val="0"/>
        <w:autoSpaceDN w:val="0"/>
        <w:adjustRightInd w:val="0"/>
        <w:jc w:val="lowKashida"/>
        <w:textAlignment w:val="center"/>
        <w:rPr>
          <w:rFonts w:ascii="Sakkal Majalla" w:hAnsi="Sakkal Majalla" w:cs="Sakkal Majalla"/>
          <w:color w:val="000000" w:themeColor="text1"/>
          <w:sz w:val="28"/>
          <w:szCs w:val="28"/>
          <w:rtl/>
        </w:rPr>
      </w:pPr>
    </w:p>
    <w:p w14:paraId="6570B889" w14:textId="77777777" w:rsidR="00455565" w:rsidRPr="00A73869" w:rsidRDefault="00455565" w:rsidP="00455565">
      <w:pPr>
        <w:tabs>
          <w:tab w:val="left" w:pos="407"/>
        </w:tabs>
        <w:autoSpaceDE w:val="0"/>
        <w:autoSpaceDN w:val="0"/>
        <w:adjustRightInd w:val="0"/>
        <w:jc w:val="lowKashida"/>
        <w:textAlignment w:val="center"/>
        <w:rPr>
          <w:rFonts w:ascii="Sakkal Majalla" w:hAnsi="Sakkal Majalla" w:cs="Sakkal Majalla"/>
          <w:color w:val="000000" w:themeColor="text1"/>
          <w:sz w:val="28"/>
          <w:szCs w:val="28"/>
          <w:rtl/>
        </w:rPr>
      </w:pPr>
    </w:p>
    <w:p w14:paraId="30645B2D" w14:textId="77777777" w:rsidR="00455565" w:rsidRPr="00A73869" w:rsidRDefault="00455565" w:rsidP="00455565">
      <w:pPr>
        <w:jc w:val="both"/>
        <w:rPr>
          <w:rFonts w:ascii="Sakkal Majalla" w:eastAsia="Calibri" w:hAnsi="Sakkal Majalla" w:cs="Sakkal Majalla"/>
          <w:b/>
          <w:bCs/>
          <w:color w:val="000000" w:themeColor="text1"/>
          <w:sz w:val="28"/>
          <w:szCs w:val="28"/>
          <w:rtl/>
        </w:rPr>
      </w:pPr>
      <w:r w:rsidRPr="00A73869">
        <w:rPr>
          <w:rFonts w:ascii="Sakkal Majalla" w:eastAsia="Calibri" w:hAnsi="Sakkal Majalla" w:cs="Sakkal Majalla"/>
          <w:b/>
          <w:bCs/>
          <w:color w:val="000000" w:themeColor="text1"/>
          <w:sz w:val="28"/>
          <w:szCs w:val="28"/>
          <w:rtl/>
        </w:rPr>
        <w:t>صدر عنا بتاريخ:</w:t>
      </w:r>
    </w:p>
    <w:p w14:paraId="150AAD69" w14:textId="77777777" w:rsidR="00455565" w:rsidRPr="00A73869" w:rsidRDefault="00455565" w:rsidP="00455565">
      <w:pPr>
        <w:rPr>
          <w:rFonts w:ascii="Sakkal Majalla" w:hAnsi="Sakkal Majalla" w:cs="Sakkal Majalla"/>
          <w:b/>
          <w:bCs/>
          <w:sz w:val="28"/>
          <w:szCs w:val="28"/>
          <w:rtl/>
          <w:lang w:bidi="ar-AE"/>
        </w:rPr>
      </w:pPr>
      <w:r w:rsidRPr="00A73869">
        <w:rPr>
          <w:rFonts w:ascii="Sakkal Majalla" w:hAnsi="Sakkal Majalla" w:cs="Sakkal Majalla" w:hint="cs"/>
          <w:b/>
          <w:bCs/>
          <w:sz w:val="28"/>
          <w:szCs w:val="28"/>
          <w:rtl/>
          <w:lang w:bidi="ar-AE"/>
        </w:rPr>
        <w:t>الأثنين: 07 ذو القعدة 1446ه</w:t>
      </w:r>
    </w:p>
    <w:p w14:paraId="55AB4360" w14:textId="77777777" w:rsidR="00455565" w:rsidRPr="00A73869" w:rsidRDefault="00455565" w:rsidP="00455565">
      <w:pPr>
        <w:rPr>
          <w:rFonts w:ascii="Sakkal Majalla" w:hAnsi="Sakkal Majalla" w:cs="Sakkal Majalla"/>
          <w:b/>
          <w:bCs/>
          <w:sz w:val="28"/>
          <w:szCs w:val="28"/>
          <w:rtl/>
          <w:lang w:bidi="ar-AE"/>
        </w:rPr>
      </w:pPr>
      <w:r w:rsidRPr="00A73869">
        <w:rPr>
          <w:rFonts w:ascii="Sakkal Majalla" w:hAnsi="Sakkal Majalla" w:cs="Sakkal Majalla" w:hint="cs"/>
          <w:b/>
          <w:bCs/>
          <w:sz w:val="28"/>
          <w:szCs w:val="28"/>
          <w:rtl/>
          <w:lang w:bidi="ar-AE"/>
        </w:rPr>
        <w:t>الموافق: 05 مـــــــــــــــايــــــــــــو 2025م</w:t>
      </w:r>
    </w:p>
    <w:p w14:paraId="2644967D" w14:textId="77777777" w:rsidR="00455565" w:rsidRPr="00A73869" w:rsidRDefault="00455565" w:rsidP="00455565">
      <w:pPr>
        <w:jc w:val="both"/>
        <w:rPr>
          <w:rFonts w:ascii="Sakkal Majalla" w:eastAsia="Calibri" w:hAnsi="Sakkal Majalla" w:cs="Sakkal Majalla"/>
          <w:b/>
          <w:bCs/>
          <w:color w:val="000000" w:themeColor="text1"/>
          <w:sz w:val="28"/>
          <w:szCs w:val="28"/>
          <w:rtl/>
          <w:lang w:bidi="ar-AE"/>
        </w:rPr>
      </w:pPr>
    </w:p>
    <w:p w14:paraId="304E005E" w14:textId="77777777" w:rsidR="00455565" w:rsidRPr="00A73869" w:rsidRDefault="00455565" w:rsidP="00455565">
      <w:pPr>
        <w:jc w:val="right"/>
        <w:rPr>
          <w:rFonts w:ascii="Sakkal Majalla" w:hAnsi="Sakkal Majalla" w:cs="Sakkal Majalla"/>
          <w:b/>
          <w:bCs/>
          <w:sz w:val="28"/>
          <w:szCs w:val="28"/>
          <w:rtl/>
          <w:lang w:bidi="ar-AE"/>
        </w:rPr>
      </w:pPr>
      <w:r w:rsidRPr="00A73869">
        <w:rPr>
          <w:rFonts w:ascii="Sakkal Majalla" w:hAnsi="Sakkal Majalla" w:cs="Sakkal Majalla"/>
          <w:b/>
          <w:bCs/>
          <w:sz w:val="28"/>
          <w:szCs w:val="28"/>
          <w:rtl/>
          <w:lang w:bidi="ar-AE"/>
        </w:rPr>
        <w:t xml:space="preserve">سلطان بن </w:t>
      </w:r>
      <w:r w:rsidRPr="00A73869">
        <w:rPr>
          <w:rFonts w:ascii="Sakkal Majalla" w:hAnsi="Sakkal Majalla" w:cs="Sakkal Majalla" w:hint="cs"/>
          <w:b/>
          <w:bCs/>
          <w:sz w:val="28"/>
          <w:szCs w:val="28"/>
          <w:rtl/>
          <w:lang w:bidi="ar-AE"/>
        </w:rPr>
        <w:t>أحمد</w:t>
      </w:r>
      <w:r w:rsidRPr="00A73869">
        <w:rPr>
          <w:rFonts w:ascii="Sakkal Majalla" w:hAnsi="Sakkal Majalla" w:cs="Sakkal Majalla"/>
          <w:b/>
          <w:bCs/>
          <w:sz w:val="28"/>
          <w:szCs w:val="28"/>
          <w:rtl/>
          <w:lang w:bidi="ar-AE"/>
        </w:rPr>
        <w:t xml:space="preserve"> القاسمي</w:t>
      </w:r>
    </w:p>
    <w:p w14:paraId="3B70F083" w14:textId="77777777" w:rsidR="00455565" w:rsidRPr="00A73869" w:rsidRDefault="00455565" w:rsidP="00455565">
      <w:pPr>
        <w:jc w:val="right"/>
        <w:rPr>
          <w:rFonts w:ascii="Sakkal Majalla" w:hAnsi="Sakkal Majalla" w:cs="Sakkal Majalla"/>
          <w:b/>
          <w:bCs/>
          <w:sz w:val="28"/>
          <w:szCs w:val="28"/>
          <w:rtl/>
          <w:lang w:bidi="ar-AE"/>
        </w:rPr>
      </w:pPr>
      <w:r w:rsidRPr="00A73869">
        <w:rPr>
          <w:rFonts w:ascii="Sakkal Majalla" w:hAnsi="Sakkal Majalla" w:cs="Sakkal Majalla" w:hint="cs"/>
          <w:b/>
          <w:bCs/>
          <w:sz w:val="28"/>
          <w:szCs w:val="28"/>
          <w:rtl/>
          <w:lang w:bidi="ar-AE"/>
        </w:rPr>
        <w:t xml:space="preserve">نـــــــائـــــــب حـــــــــاكـــــــم الـــــــشـــــــارقـــــة  </w:t>
      </w:r>
    </w:p>
    <w:p w14:paraId="76C7ADAC" w14:textId="77777777" w:rsidR="00455565" w:rsidRPr="00A73869" w:rsidRDefault="00455565" w:rsidP="00455565">
      <w:pPr>
        <w:ind w:left="5040"/>
        <w:jc w:val="right"/>
        <w:rPr>
          <w:rFonts w:ascii="Sakkal Majalla" w:eastAsia="Calibri" w:hAnsi="Sakkal Majalla" w:cs="Sakkal Majalla"/>
          <w:b/>
          <w:bCs/>
          <w:color w:val="000000" w:themeColor="text1"/>
          <w:sz w:val="28"/>
          <w:szCs w:val="28"/>
          <w:rtl/>
        </w:rPr>
      </w:pPr>
      <w:r w:rsidRPr="00A73869">
        <w:rPr>
          <w:rFonts w:ascii="Sakkal Majalla" w:hAnsi="Sakkal Majalla" w:cs="Sakkal Majalla" w:hint="cs"/>
          <w:b/>
          <w:bCs/>
          <w:sz w:val="28"/>
          <w:szCs w:val="28"/>
          <w:rtl/>
          <w:lang w:bidi="ar-AE"/>
        </w:rPr>
        <w:t>رئــــــيـــس</w:t>
      </w:r>
      <w:r w:rsidRPr="00A73869">
        <w:rPr>
          <w:rFonts w:ascii="Sakkal Majalla" w:hAnsi="Sakkal Majalla" w:cs="Sakkal Majalla"/>
          <w:b/>
          <w:bCs/>
          <w:sz w:val="28"/>
          <w:szCs w:val="28"/>
          <w:rtl/>
          <w:lang w:bidi="ar-AE"/>
        </w:rPr>
        <w:t xml:space="preserve"> </w:t>
      </w:r>
      <w:r w:rsidRPr="00A73869">
        <w:rPr>
          <w:rFonts w:ascii="Sakkal Majalla" w:hAnsi="Sakkal Majalla" w:cs="Sakkal Majalla" w:hint="cs"/>
          <w:b/>
          <w:bCs/>
          <w:sz w:val="28"/>
          <w:szCs w:val="28"/>
          <w:rtl/>
          <w:lang w:bidi="ar-AE"/>
        </w:rPr>
        <w:t>جـــــــــــامعــــــــــــــــة الشارقة</w:t>
      </w:r>
    </w:p>
    <w:p w14:paraId="655EA8C0" w14:textId="77777777" w:rsidR="00455565" w:rsidRPr="00A73869" w:rsidRDefault="00455565" w:rsidP="00455565">
      <w:pPr>
        <w:rPr>
          <w:sz w:val="28"/>
          <w:szCs w:val="28"/>
        </w:rPr>
      </w:pPr>
    </w:p>
    <w:p w14:paraId="1B031EA6" w14:textId="77777777" w:rsidR="00455565" w:rsidRPr="00A73869" w:rsidRDefault="00455565" w:rsidP="00455565">
      <w:pPr>
        <w:tabs>
          <w:tab w:val="left" w:pos="7713"/>
        </w:tabs>
        <w:bidi w:val="0"/>
        <w:rPr>
          <w:sz w:val="28"/>
          <w:szCs w:val="28"/>
          <w:rtl/>
          <w:lang w:bidi="ar-AE"/>
        </w:rPr>
      </w:pPr>
    </w:p>
    <w:sectPr w:rsidR="00455565" w:rsidRPr="00A73869" w:rsidSect="004F482F">
      <w:headerReference w:type="default" r:id="rId10"/>
      <w:footerReference w:type="default" r:id="rId11"/>
      <w:pgSz w:w="12240" w:h="15840"/>
      <w:pgMar w:top="2127" w:right="1701" w:bottom="1418"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65A5DE" w14:textId="77777777" w:rsidR="00EA1E9B" w:rsidRDefault="00EA1E9B" w:rsidP="00FD5515">
      <w:r>
        <w:separator/>
      </w:r>
    </w:p>
  </w:endnote>
  <w:endnote w:type="continuationSeparator" w:id="0">
    <w:p w14:paraId="74CD7144" w14:textId="77777777" w:rsidR="00EA1E9B" w:rsidRDefault="00EA1E9B" w:rsidP="00FD55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Simplified Arabic">
    <w:panose1 w:val="02020603050405020304"/>
    <w:charset w:val="00"/>
    <w:family w:val="roman"/>
    <w:pitch w:val="variable"/>
    <w:sig w:usb0="00002003" w:usb1="00000000" w:usb2="00000000" w:usb3="00000000" w:csb0="0000004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Helvetica">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MCS SILVER">
    <w:altName w:val="Arial"/>
    <w:charset w:val="B2"/>
    <w:family w:val="auto"/>
    <w:pitch w:val="variable"/>
    <w:sig w:usb0="00002001" w:usb1="00000000" w:usb2="00000000" w:usb3="00000000" w:csb0="00000040" w:csb1="00000000"/>
  </w:font>
  <w:font w:name="Calibri Light">
    <w:panose1 w:val="020F0302020204030204"/>
    <w:charset w:val="00"/>
    <w:family w:val="swiss"/>
    <w:pitch w:val="variable"/>
    <w:sig w:usb0="E4002EFF" w:usb1="C000247B" w:usb2="00000009" w:usb3="00000000" w:csb0="000001FF" w:csb1="00000000"/>
  </w:font>
  <w:font w:name="Batang">
    <w:panose1 w:val="02030600000101010101"/>
    <w:charset w:val="81"/>
    <w:family w:val="roman"/>
    <w:pitch w:val="variable"/>
    <w:sig w:usb0="B00002AF" w:usb1="69D77CFB" w:usb2="00000030" w:usb3="00000000" w:csb0="0008009F" w:csb1="00000000"/>
  </w:font>
  <w:font w:name="Traditional Arabic">
    <w:panose1 w:val="02020603050405020304"/>
    <w:charset w:val="00"/>
    <w:family w:val="roman"/>
    <w:pitch w:val="variable"/>
    <w:sig w:usb0="00002003" w:usb1="80000000" w:usb2="00000008" w:usb3="00000000" w:csb0="00000041" w:csb1="00000000"/>
  </w:font>
  <w:font w:name="Geeza Pro">
    <w:charset w:val="B2"/>
    <w:family w:val="auto"/>
    <w:pitch w:val="variable"/>
    <w:sig w:usb0="80002001" w:usb1="80000000" w:usb2="00000008" w:usb3="00000000" w:csb0="00000041" w:csb1="00000000"/>
  </w:font>
  <w:font w:name="GE SS Text Light">
    <w:altName w:val="Times New Roman"/>
    <w:panose1 w:val="00000000000000000000"/>
    <w:charset w:val="B2"/>
    <w:family w:val="roman"/>
    <w:notTrueType/>
    <w:pitch w:val="variable"/>
    <w:sig w:usb0="80002003" w:usb1="80000100" w:usb2="00000028" w:usb3="00000000" w:csb0="00000040"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AF_Najed">
    <w:altName w:val="Arial"/>
    <w:charset w:val="B2"/>
    <w:family w:val="auto"/>
    <w:pitch w:val="variable"/>
    <w:sig w:usb0="00002000" w:usb1="00000000" w:usb2="00000000" w:usb3="00000000" w:csb0="00000040" w:csb1="00000000"/>
  </w:font>
  <w:font w:name="Monotype Koufi">
    <w:panose1 w:val="00000000000000000000"/>
    <w:charset w:val="B2"/>
    <w:family w:val="auto"/>
    <w:pitch w:val="variable"/>
    <w:sig w:usb0="02942001" w:usb1="03D40006" w:usb2="02620000" w:usb3="00000000" w:csb0="0000004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83433472"/>
      <w:docPartObj>
        <w:docPartGallery w:val="Page Numbers (Bottom of Page)"/>
        <w:docPartUnique/>
      </w:docPartObj>
    </w:sdtPr>
    <w:sdtEndPr>
      <w:rPr>
        <w:noProof/>
      </w:rPr>
    </w:sdtEndPr>
    <w:sdtContent>
      <w:p w14:paraId="72D75118" w14:textId="77777777" w:rsidR="005F7188" w:rsidRDefault="005F7188">
        <w:pPr>
          <w:pStyle w:val="Footer"/>
          <w:jc w:val="center"/>
        </w:pPr>
        <w:r>
          <w:fldChar w:fldCharType="begin"/>
        </w:r>
        <w:r>
          <w:instrText xml:space="preserve"> PAGE   \* MERGEFORMAT </w:instrText>
        </w:r>
        <w:r>
          <w:fldChar w:fldCharType="separate"/>
        </w:r>
        <w:r w:rsidR="009916A3">
          <w:rPr>
            <w:noProof/>
            <w:rtl/>
          </w:rPr>
          <w:t>101</w:t>
        </w:r>
        <w:r>
          <w:rPr>
            <w:noProof/>
          </w:rPr>
          <w:fldChar w:fldCharType="end"/>
        </w:r>
      </w:p>
    </w:sdtContent>
  </w:sdt>
  <w:p w14:paraId="494EE8C6" w14:textId="77777777" w:rsidR="005F7188" w:rsidRDefault="005F718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166356" w14:textId="77777777" w:rsidR="00EA1E9B" w:rsidRDefault="00EA1E9B" w:rsidP="00FD5515">
      <w:r>
        <w:separator/>
      </w:r>
    </w:p>
  </w:footnote>
  <w:footnote w:type="continuationSeparator" w:id="0">
    <w:p w14:paraId="53E8B260" w14:textId="77777777" w:rsidR="00EA1E9B" w:rsidRDefault="00EA1E9B" w:rsidP="00FD551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439F25" w14:textId="77777777" w:rsidR="00130114" w:rsidRDefault="00130114">
    <w:pPr>
      <w:pStyle w:val="Header"/>
    </w:pPr>
  </w:p>
  <w:p w14:paraId="51A25E8F" w14:textId="77777777" w:rsidR="00130114" w:rsidRDefault="00130114">
    <w:pPr>
      <w:pStyle w:val="Header"/>
    </w:pPr>
  </w:p>
  <w:p w14:paraId="267256E9" w14:textId="77777777" w:rsidR="00130114" w:rsidRDefault="00130114">
    <w:pPr>
      <w:pStyle w:val="Header"/>
    </w:pPr>
  </w:p>
  <w:p w14:paraId="540095CC" w14:textId="77777777" w:rsidR="00130114" w:rsidRDefault="0013011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129FA"/>
    <w:multiLevelType w:val="hybridMultilevel"/>
    <w:tmpl w:val="FF285014"/>
    <w:lvl w:ilvl="0" w:tplc="B9AC79E0">
      <w:start w:val="1"/>
      <w:numFmt w:val="arabicAlpha"/>
      <w:lvlText w:val="%1."/>
      <w:lvlJc w:val="left"/>
      <w:pPr>
        <w:ind w:left="720" w:hanging="360"/>
      </w:pPr>
      <w:rPr>
        <w:rFonts w:hint="default"/>
      </w:rPr>
    </w:lvl>
    <w:lvl w:ilvl="1" w:tplc="B9AC79E0">
      <w:start w:val="1"/>
      <w:numFmt w:val="arabicAlpha"/>
      <w:lvlText w:val="%2."/>
      <w:lvlJc w:val="left"/>
      <w:pPr>
        <w:ind w:left="1440" w:hanging="360"/>
      </w:pPr>
      <w:rPr>
        <w:rFonts w:hint="default"/>
      </w:rPr>
    </w:lvl>
    <w:lvl w:ilvl="2" w:tplc="B2E8170C">
      <w:start w:val="1"/>
      <w:numFmt w:val="arabicAbjad"/>
      <w:lvlText w:val="%3."/>
      <w:lvlJc w:val="left"/>
      <w:pPr>
        <w:ind w:left="2340" w:hanging="360"/>
      </w:pPr>
      <w:rPr>
        <w:rFonts w:hint="default"/>
      </w:rPr>
    </w:lvl>
    <w:lvl w:ilvl="3" w:tplc="CD805230">
      <w:start w:val="1"/>
      <w:numFmt w:val="decimal"/>
      <w:lvlText w:val="%4."/>
      <w:lvlJc w:val="left"/>
      <w:pPr>
        <w:ind w:left="2880" w:hanging="360"/>
      </w:pPr>
      <w:rPr>
        <w:rFonts w:hint="default"/>
      </w:rPr>
    </w:lvl>
    <w:lvl w:ilvl="4" w:tplc="9BA46F34">
      <w:start w:val="1"/>
      <w:numFmt w:val="decimal"/>
      <w:lvlText w:val="%5."/>
      <w:lvlJc w:val="left"/>
      <w:pPr>
        <w:ind w:left="3600" w:hanging="360"/>
      </w:pPr>
      <w:rPr>
        <w:rFonts w:ascii="Sakkal Majalla" w:eastAsia="Calibri" w:hAnsi="Sakkal Majalla" w:cs="Sakkal Majalla"/>
        <w:sz w:val="24"/>
        <w:szCs w:val="28"/>
      </w:r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0A72AA9"/>
    <w:multiLevelType w:val="hybridMultilevel"/>
    <w:tmpl w:val="E8C68BBA"/>
    <w:lvl w:ilvl="0" w:tplc="0BC61CBE">
      <w:start w:val="1"/>
      <w:numFmt w:val="decimal"/>
      <w:lvlText w:val="%1."/>
      <w:lvlJc w:val="left"/>
      <w:pPr>
        <w:ind w:left="389" w:hanging="360"/>
      </w:pPr>
      <w:rPr>
        <w:rFonts w:hint="default"/>
      </w:rPr>
    </w:lvl>
    <w:lvl w:ilvl="1" w:tplc="04090019" w:tentative="1">
      <w:start w:val="1"/>
      <w:numFmt w:val="lowerLetter"/>
      <w:lvlText w:val="%2."/>
      <w:lvlJc w:val="left"/>
      <w:pPr>
        <w:ind w:left="1109" w:hanging="360"/>
      </w:pPr>
    </w:lvl>
    <w:lvl w:ilvl="2" w:tplc="0409001B" w:tentative="1">
      <w:start w:val="1"/>
      <w:numFmt w:val="lowerRoman"/>
      <w:lvlText w:val="%3."/>
      <w:lvlJc w:val="right"/>
      <w:pPr>
        <w:ind w:left="1829" w:hanging="180"/>
      </w:pPr>
    </w:lvl>
    <w:lvl w:ilvl="3" w:tplc="0409000F" w:tentative="1">
      <w:start w:val="1"/>
      <w:numFmt w:val="decimal"/>
      <w:lvlText w:val="%4."/>
      <w:lvlJc w:val="left"/>
      <w:pPr>
        <w:ind w:left="2549" w:hanging="360"/>
      </w:pPr>
    </w:lvl>
    <w:lvl w:ilvl="4" w:tplc="04090019" w:tentative="1">
      <w:start w:val="1"/>
      <w:numFmt w:val="lowerLetter"/>
      <w:lvlText w:val="%5."/>
      <w:lvlJc w:val="left"/>
      <w:pPr>
        <w:ind w:left="3269" w:hanging="360"/>
      </w:pPr>
    </w:lvl>
    <w:lvl w:ilvl="5" w:tplc="0409001B" w:tentative="1">
      <w:start w:val="1"/>
      <w:numFmt w:val="lowerRoman"/>
      <w:lvlText w:val="%6."/>
      <w:lvlJc w:val="right"/>
      <w:pPr>
        <w:ind w:left="3989" w:hanging="180"/>
      </w:pPr>
    </w:lvl>
    <w:lvl w:ilvl="6" w:tplc="0409000F" w:tentative="1">
      <w:start w:val="1"/>
      <w:numFmt w:val="decimal"/>
      <w:lvlText w:val="%7."/>
      <w:lvlJc w:val="left"/>
      <w:pPr>
        <w:ind w:left="4709" w:hanging="360"/>
      </w:pPr>
    </w:lvl>
    <w:lvl w:ilvl="7" w:tplc="04090019" w:tentative="1">
      <w:start w:val="1"/>
      <w:numFmt w:val="lowerLetter"/>
      <w:lvlText w:val="%8."/>
      <w:lvlJc w:val="left"/>
      <w:pPr>
        <w:ind w:left="5429" w:hanging="360"/>
      </w:pPr>
    </w:lvl>
    <w:lvl w:ilvl="8" w:tplc="0409001B" w:tentative="1">
      <w:start w:val="1"/>
      <w:numFmt w:val="lowerRoman"/>
      <w:lvlText w:val="%9."/>
      <w:lvlJc w:val="right"/>
      <w:pPr>
        <w:ind w:left="6149" w:hanging="180"/>
      </w:pPr>
    </w:lvl>
  </w:abstractNum>
  <w:abstractNum w:abstractNumId="2" w15:restartNumberingAfterBreak="0">
    <w:nsid w:val="0113731D"/>
    <w:multiLevelType w:val="hybridMultilevel"/>
    <w:tmpl w:val="C5200966"/>
    <w:lvl w:ilvl="0" w:tplc="F07C758C">
      <w:start w:val="1"/>
      <w:numFmt w:val="arabicAbjad"/>
      <w:lvlText w:val="%1."/>
      <w:lvlJc w:val="left"/>
      <w:pPr>
        <w:tabs>
          <w:tab w:val="num" w:pos="720"/>
        </w:tabs>
        <w:ind w:left="720" w:hanging="360"/>
      </w:pPr>
      <w:rPr>
        <w:rFonts w:hint="default"/>
      </w:rPr>
    </w:lvl>
    <w:lvl w:ilvl="1" w:tplc="F614E95A">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019F613A"/>
    <w:multiLevelType w:val="hybridMultilevel"/>
    <w:tmpl w:val="E65876BA"/>
    <w:lvl w:ilvl="0" w:tplc="6240CD60">
      <w:start w:val="1"/>
      <w:numFmt w:val="arabicAbjad"/>
      <w:lvlText w:val="%1."/>
      <w:lvlJc w:val="left"/>
      <w:pPr>
        <w:ind w:left="1080" w:hanging="360"/>
      </w:pPr>
      <w:rPr>
        <w:rFonts w:hint="default"/>
        <w:color w:val="000000" w:themeColor="text1"/>
        <w:sz w:val="24"/>
      </w:rPr>
    </w:lvl>
    <w:lvl w:ilvl="1" w:tplc="FFFFFFFF">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4" w15:restartNumberingAfterBreak="0">
    <w:nsid w:val="03905E92"/>
    <w:multiLevelType w:val="hybridMultilevel"/>
    <w:tmpl w:val="45762712"/>
    <w:lvl w:ilvl="0" w:tplc="3572B0B4">
      <w:start w:val="1"/>
      <w:numFmt w:val="decimal"/>
      <w:lvlText w:val="%1."/>
      <w:lvlJc w:val="left"/>
      <w:pPr>
        <w:ind w:left="720" w:hanging="360"/>
      </w:pPr>
      <w:rPr>
        <w:rFonts w:hint="default"/>
        <w:b w:val="0"/>
        <w:bCs w:val="0"/>
      </w:rPr>
    </w:lvl>
    <w:lvl w:ilvl="1" w:tplc="4C090019" w:tentative="1">
      <w:start w:val="1"/>
      <w:numFmt w:val="lowerLetter"/>
      <w:lvlText w:val="%2."/>
      <w:lvlJc w:val="left"/>
      <w:pPr>
        <w:ind w:left="1440" w:hanging="360"/>
      </w:pPr>
    </w:lvl>
    <w:lvl w:ilvl="2" w:tplc="4C09001B" w:tentative="1">
      <w:start w:val="1"/>
      <w:numFmt w:val="lowerRoman"/>
      <w:lvlText w:val="%3."/>
      <w:lvlJc w:val="right"/>
      <w:pPr>
        <w:ind w:left="2160" w:hanging="180"/>
      </w:pPr>
    </w:lvl>
    <w:lvl w:ilvl="3" w:tplc="4C09000F" w:tentative="1">
      <w:start w:val="1"/>
      <w:numFmt w:val="decimal"/>
      <w:lvlText w:val="%4."/>
      <w:lvlJc w:val="left"/>
      <w:pPr>
        <w:ind w:left="2880" w:hanging="360"/>
      </w:pPr>
    </w:lvl>
    <w:lvl w:ilvl="4" w:tplc="4C090019" w:tentative="1">
      <w:start w:val="1"/>
      <w:numFmt w:val="lowerLetter"/>
      <w:lvlText w:val="%5."/>
      <w:lvlJc w:val="left"/>
      <w:pPr>
        <w:ind w:left="3600" w:hanging="360"/>
      </w:pPr>
    </w:lvl>
    <w:lvl w:ilvl="5" w:tplc="4C09001B" w:tentative="1">
      <w:start w:val="1"/>
      <w:numFmt w:val="lowerRoman"/>
      <w:lvlText w:val="%6."/>
      <w:lvlJc w:val="right"/>
      <w:pPr>
        <w:ind w:left="4320" w:hanging="180"/>
      </w:pPr>
    </w:lvl>
    <w:lvl w:ilvl="6" w:tplc="4C09000F" w:tentative="1">
      <w:start w:val="1"/>
      <w:numFmt w:val="decimal"/>
      <w:lvlText w:val="%7."/>
      <w:lvlJc w:val="left"/>
      <w:pPr>
        <w:ind w:left="5040" w:hanging="360"/>
      </w:pPr>
    </w:lvl>
    <w:lvl w:ilvl="7" w:tplc="4C090019" w:tentative="1">
      <w:start w:val="1"/>
      <w:numFmt w:val="lowerLetter"/>
      <w:lvlText w:val="%8."/>
      <w:lvlJc w:val="left"/>
      <w:pPr>
        <w:ind w:left="5760" w:hanging="360"/>
      </w:pPr>
    </w:lvl>
    <w:lvl w:ilvl="8" w:tplc="4C09001B" w:tentative="1">
      <w:start w:val="1"/>
      <w:numFmt w:val="lowerRoman"/>
      <w:lvlText w:val="%9."/>
      <w:lvlJc w:val="right"/>
      <w:pPr>
        <w:ind w:left="6480" w:hanging="180"/>
      </w:pPr>
    </w:lvl>
  </w:abstractNum>
  <w:abstractNum w:abstractNumId="5" w15:restartNumberingAfterBreak="0">
    <w:nsid w:val="0394055C"/>
    <w:multiLevelType w:val="hybridMultilevel"/>
    <w:tmpl w:val="3A2ACB42"/>
    <w:lvl w:ilvl="0" w:tplc="06E616C8">
      <w:start w:val="1"/>
      <w:numFmt w:val="arabicAlpha"/>
      <w:lvlText w:val="%1."/>
      <w:lvlJc w:val="center"/>
      <w:pPr>
        <w:ind w:left="1440" w:hanging="360"/>
      </w:pPr>
      <w:rPr>
        <w:rFonts w:ascii="Sakkal Majalla" w:hAnsi="Sakkal Majalla" w:cs="Sakkal Majalla" w:hint="default"/>
        <w:szCs w:val="28"/>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03CB4371"/>
    <w:multiLevelType w:val="hybridMultilevel"/>
    <w:tmpl w:val="30382E96"/>
    <w:lvl w:ilvl="0" w:tplc="1FDECB2E">
      <w:start w:val="1"/>
      <w:numFmt w:val="arabicAbjad"/>
      <w:lvlText w:val="%1."/>
      <w:lvlJc w:val="left"/>
      <w:pPr>
        <w:ind w:left="720" w:hanging="360"/>
      </w:pPr>
      <w:rPr>
        <w:rFonts w:hint="default"/>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43E67DD"/>
    <w:multiLevelType w:val="hybridMultilevel"/>
    <w:tmpl w:val="8D4E75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47E068A"/>
    <w:multiLevelType w:val="hybridMultilevel"/>
    <w:tmpl w:val="82706098"/>
    <w:lvl w:ilvl="0" w:tplc="0409000F">
      <w:start w:val="1"/>
      <w:numFmt w:val="decimal"/>
      <w:lvlText w:val="%1."/>
      <w:lvlJc w:val="left"/>
      <w:pPr>
        <w:ind w:left="750" w:hanging="360"/>
      </w:pPr>
    </w:lvl>
    <w:lvl w:ilvl="1" w:tplc="2162F6B0">
      <w:start w:val="1"/>
      <w:numFmt w:val="decimal"/>
      <w:lvlText w:val="%2."/>
      <w:lvlJc w:val="left"/>
      <w:pPr>
        <w:ind w:left="360" w:hanging="360"/>
      </w:pPr>
      <w:rPr>
        <w:b w:val="0"/>
        <w:bCs w:val="0"/>
      </w:rPr>
    </w:lvl>
    <w:lvl w:ilvl="2" w:tplc="64FA46DA">
      <w:start w:val="5"/>
      <w:numFmt w:val="arabicAlpha"/>
      <w:lvlText w:val="%3."/>
      <w:lvlJc w:val="left"/>
      <w:pPr>
        <w:ind w:left="2370" w:hanging="360"/>
      </w:pPr>
      <w:rPr>
        <w:rFonts w:hint="default"/>
      </w:rPr>
    </w:lvl>
    <w:lvl w:ilvl="3" w:tplc="0409000F" w:tentative="1">
      <w:start w:val="1"/>
      <w:numFmt w:val="decimal"/>
      <w:lvlText w:val="%4."/>
      <w:lvlJc w:val="left"/>
      <w:pPr>
        <w:ind w:left="2910" w:hanging="360"/>
      </w:pPr>
    </w:lvl>
    <w:lvl w:ilvl="4" w:tplc="04090019" w:tentative="1">
      <w:start w:val="1"/>
      <w:numFmt w:val="lowerLetter"/>
      <w:lvlText w:val="%5."/>
      <w:lvlJc w:val="left"/>
      <w:pPr>
        <w:ind w:left="3630" w:hanging="360"/>
      </w:pPr>
    </w:lvl>
    <w:lvl w:ilvl="5" w:tplc="0409001B" w:tentative="1">
      <w:start w:val="1"/>
      <w:numFmt w:val="lowerRoman"/>
      <w:lvlText w:val="%6."/>
      <w:lvlJc w:val="right"/>
      <w:pPr>
        <w:ind w:left="4350" w:hanging="180"/>
      </w:pPr>
    </w:lvl>
    <w:lvl w:ilvl="6" w:tplc="0409000F" w:tentative="1">
      <w:start w:val="1"/>
      <w:numFmt w:val="decimal"/>
      <w:lvlText w:val="%7."/>
      <w:lvlJc w:val="left"/>
      <w:pPr>
        <w:ind w:left="5070" w:hanging="360"/>
      </w:pPr>
    </w:lvl>
    <w:lvl w:ilvl="7" w:tplc="04090019" w:tentative="1">
      <w:start w:val="1"/>
      <w:numFmt w:val="lowerLetter"/>
      <w:lvlText w:val="%8."/>
      <w:lvlJc w:val="left"/>
      <w:pPr>
        <w:ind w:left="5790" w:hanging="360"/>
      </w:pPr>
    </w:lvl>
    <w:lvl w:ilvl="8" w:tplc="0409001B" w:tentative="1">
      <w:start w:val="1"/>
      <w:numFmt w:val="lowerRoman"/>
      <w:lvlText w:val="%9."/>
      <w:lvlJc w:val="right"/>
      <w:pPr>
        <w:ind w:left="6510" w:hanging="180"/>
      </w:pPr>
    </w:lvl>
  </w:abstractNum>
  <w:abstractNum w:abstractNumId="9" w15:restartNumberingAfterBreak="0">
    <w:nsid w:val="04D50597"/>
    <w:multiLevelType w:val="hybridMultilevel"/>
    <w:tmpl w:val="308CC3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6230D7F"/>
    <w:multiLevelType w:val="hybridMultilevel"/>
    <w:tmpl w:val="18527430"/>
    <w:lvl w:ilvl="0" w:tplc="F1AABFEE">
      <w:start w:val="1"/>
      <w:numFmt w:val="arabicAbjad"/>
      <w:lvlText w:val="%1."/>
      <w:lvlJc w:val="center"/>
      <w:pPr>
        <w:ind w:left="444" w:hanging="360"/>
      </w:pPr>
      <w:rPr>
        <w:rFonts w:ascii="Sakkal Majalla" w:hAnsi="Sakkal Majalla" w:cs="Sakkal Majalla" w:hint="default"/>
        <w:sz w:val="30"/>
        <w:szCs w:val="30"/>
      </w:rPr>
    </w:lvl>
    <w:lvl w:ilvl="1" w:tplc="04090019" w:tentative="1">
      <w:start w:val="1"/>
      <w:numFmt w:val="lowerLetter"/>
      <w:lvlText w:val="%2."/>
      <w:lvlJc w:val="left"/>
      <w:pPr>
        <w:ind w:left="1164" w:hanging="360"/>
      </w:pPr>
    </w:lvl>
    <w:lvl w:ilvl="2" w:tplc="0409001B" w:tentative="1">
      <w:start w:val="1"/>
      <w:numFmt w:val="lowerRoman"/>
      <w:lvlText w:val="%3."/>
      <w:lvlJc w:val="right"/>
      <w:pPr>
        <w:ind w:left="1884" w:hanging="180"/>
      </w:pPr>
    </w:lvl>
    <w:lvl w:ilvl="3" w:tplc="0409000F" w:tentative="1">
      <w:start w:val="1"/>
      <w:numFmt w:val="decimal"/>
      <w:lvlText w:val="%4."/>
      <w:lvlJc w:val="left"/>
      <w:pPr>
        <w:ind w:left="2604" w:hanging="360"/>
      </w:pPr>
    </w:lvl>
    <w:lvl w:ilvl="4" w:tplc="04090019" w:tentative="1">
      <w:start w:val="1"/>
      <w:numFmt w:val="lowerLetter"/>
      <w:lvlText w:val="%5."/>
      <w:lvlJc w:val="left"/>
      <w:pPr>
        <w:ind w:left="3324" w:hanging="360"/>
      </w:pPr>
    </w:lvl>
    <w:lvl w:ilvl="5" w:tplc="0409001B" w:tentative="1">
      <w:start w:val="1"/>
      <w:numFmt w:val="lowerRoman"/>
      <w:lvlText w:val="%6."/>
      <w:lvlJc w:val="right"/>
      <w:pPr>
        <w:ind w:left="4044" w:hanging="180"/>
      </w:pPr>
    </w:lvl>
    <w:lvl w:ilvl="6" w:tplc="0409000F" w:tentative="1">
      <w:start w:val="1"/>
      <w:numFmt w:val="decimal"/>
      <w:lvlText w:val="%7."/>
      <w:lvlJc w:val="left"/>
      <w:pPr>
        <w:ind w:left="4764" w:hanging="360"/>
      </w:pPr>
    </w:lvl>
    <w:lvl w:ilvl="7" w:tplc="04090019" w:tentative="1">
      <w:start w:val="1"/>
      <w:numFmt w:val="lowerLetter"/>
      <w:lvlText w:val="%8."/>
      <w:lvlJc w:val="left"/>
      <w:pPr>
        <w:ind w:left="5484" w:hanging="360"/>
      </w:pPr>
    </w:lvl>
    <w:lvl w:ilvl="8" w:tplc="0409001B" w:tentative="1">
      <w:start w:val="1"/>
      <w:numFmt w:val="lowerRoman"/>
      <w:lvlText w:val="%9."/>
      <w:lvlJc w:val="right"/>
      <w:pPr>
        <w:ind w:left="6204" w:hanging="180"/>
      </w:pPr>
    </w:lvl>
  </w:abstractNum>
  <w:abstractNum w:abstractNumId="11" w15:restartNumberingAfterBreak="0">
    <w:nsid w:val="067F7163"/>
    <w:multiLevelType w:val="hybridMultilevel"/>
    <w:tmpl w:val="53401C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69F3F57"/>
    <w:multiLevelType w:val="hybridMultilevel"/>
    <w:tmpl w:val="7A2A1544"/>
    <w:lvl w:ilvl="0" w:tplc="FD42622E">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072F482F"/>
    <w:multiLevelType w:val="hybridMultilevel"/>
    <w:tmpl w:val="06321DBC"/>
    <w:lvl w:ilvl="0" w:tplc="07BAD14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4" w15:restartNumberingAfterBreak="0">
    <w:nsid w:val="076B3FC4"/>
    <w:multiLevelType w:val="hybridMultilevel"/>
    <w:tmpl w:val="04D001B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07B00A26"/>
    <w:multiLevelType w:val="hybridMultilevel"/>
    <w:tmpl w:val="6FB056B0"/>
    <w:lvl w:ilvl="0" w:tplc="0E7C1724">
      <w:start w:val="1"/>
      <w:numFmt w:val="arabicAbjad"/>
      <w:lvlText w:val="%1."/>
      <w:lvlJc w:val="left"/>
      <w:pPr>
        <w:ind w:left="720" w:hanging="360"/>
      </w:pPr>
      <w:rPr>
        <w:rFonts w:hint="default"/>
        <w:color w:val="auto"/>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07EA4EB7"/>
    <w:multiLevelType w:val="hybridMultilevel"/>
    <w:tmpl w:val="F48C3858"/>
    <w:lvl w:ilvl="0" w:tplc="F67EE7D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087054A4"/>
    <w:multiLevelType w:val="hybridMultilevel"/>
    <w:tmpl w:val="9D621EA8"/>
    <w:lvl w:ilvl="0" w:tplc="785E3BC8">
      <w:start w:val="1"/>
      <w:numFmt w:val="decimal"/>
      <w:lvlText w:val="%1."/>
      <w:lvlJc w:val="left"/>
      <w:pPr>
        <w:ind w:left="720" w:hanging="360"/>
      </w:pPr>
      <w:rPr>
        <w:rFonts w:hint="default"/>
        <w:color w:val="000000" w:themeColor="text1"/>
      </w:rPr>
    </w:lvl>
    <w:lvl w:ilvl="1" w:tplc="4C090019" w:tentative="1">
      <w:start w:val="1"/>
      <w:numFmt w:val="lowerLetter"/>
      <w:lvlText w:val="%2."/>
      <w:lvlJc w:val="left"/>
      <w:pPr>
        <w:ind w:left="1440" w:hanging="360"/>
      </w:pPr>
    </w:lvl>
    <w:lvl w:ilvl="2" w:tplc="4C09001B" w:tentative="1">
      <w:start w:val="1"/>
      <w:numFmt w:val="lowerRoman"/>
      <w:lvlText w:val="%3."/>
      <w:lvlJc w:val="right"/>
      <w:pPr>
        <w:ind w:left="2160" w:hanging="180"/>
      </w:pPr>
    </w:lvl>
    <w:lvl w:ilvl="3" w:tplc="4C09000F" w:tentative="1">
      <w:start w:val="1"/>
      <w:numFmt w:val="decimal"/>
      <w:lvlText w:val="%4."/>
      <w:lvlJc w:val="left"/>
      <w:pPr>
        <w:ind w:left="2880" w:hanging="360"/>
      </w:pPr>
    </w:lvl>
    <w:lvl w:ilvl="4" w:tplc="4C090019" w:tentative="1">
      <w:start w:val="1"/>
      <w:numFmt w:val="lowerLetter"/>
      <w:lvlText w:val="%5."/>
      <w:lvlJc w:val="left"/>
      <w:pPr>
        <w:ind w:left="3600" w:hanging="360"/>
      </w:pPr>
    </w:lvl>
    <w:lvl w:ilvl="5" w:tplc="4C09001B" w:tentative="1">
      <w:start w:val="1"/>
      <w:numFmt w:val="lowerRoman"/>
      <w:lvlText w:val="%6."/>
      <w:lvlJc w:val="right"/>
      <w:pPr>
        <w:ind w:left="4320" w:hanging="180"/>
      </w:pPr>
    </w:lvl>
    <w:lvl w:ilvl="6" w:tplc="4C09000F" w:tentative="1">
      <w:start w:val="1"/>
      <w:numFmt w:val="decimal"/>
      <w:lvlText w:val="%7."/>
      <w:lvlJc w:val="left"/>
      <w:pPr>
        <w:ind w:left="5040" w:hanging="360"/>
      </w:pPr>
    </w:lvl>
    <w:lvl w:ilvl="7" w:tplc="4C090019" w:tentative="1">
      <w:start w:val="1"/>
      <w:numFmt w:val="lowerLetter"/>
      <w:lvlText w:val="%8."/>
      <w:lvlJc w:val="left"/>
      <w:pPr>
        <w:ind w:left="5760" w:hanging="360"/>
      </w:pPr>
    </w:lvl>
    <w:lvl w:ilvl="8" w:tplc="4C09001B" w:tentative="1">
      <w:start w:val="1"/>
      <w:numFmt w:val="lowerRoman"/>
      <w:lvlText w:val="%9."/>
      <w:lvlJc w:val="right"/>
      <w:pPr>
        <w:ind w:left="6480" w:hanging="180"/>
      </w:pPr>
    </w:lvl>
  </w:abstractNum>
  <w:abstractNum w:abstractNumId="18" w15:restartNumberingAfterBreak="0">
    <w:nsid w:val="08863AB2"/>
    <w:multiLevelType w:val="hybridMultilevel"/>
    <w:tmpl w:val="7C8EF40C"/>
    <w:lvl w:ilvl="0" w:tplc="3A4835BA">
      <w:start w:val="1"/>
      <w:numFmt w:val="decimal"/>
      <w:lvlText w:val="%1."/>
      <w:lvlJc w:val="left"/>
      <w:pPr>
        <w:ind w:left="720" w:hanging="360"/>
      </w:pPr>
      <w:rPr>
        <w:rFonts w:ascii="Sakkal Majalla" w:hAnsi="Sakkal Majalla" w:cs="Sakkal Majalla" w:hint="default"/>
        <w:color w:val="auto"/>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08B41A78"/>
    <w:multiLevelType w:val="hybridMultilevel"/>
    <w:tmpl w:val="05723054"/>
    <w:lvl w:ilvl="0" w:tplc="FD42622E">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092B619E"/>
    <w:multiLevelType w:val="hybridMultilevel"/>
    <w:tmpl w:val="19648472"/>
    <w:lvl w:ilvl="0" w:tplc="B9187404">
      <w:start w:val="1"/>
      <w:numFmt w:val="arabicAbjad"/>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095832E2"/>
    <w:multiLevelType w:val="hybridMultilevel"/>
    <w:tmpl w:val="59F4745A"/>
    <w:lvl w:ilvl="0" w:tplc="167E414E">
      <w:start w:val="1"/>
      <w:numFmt w:val="decimal"/>
      <w:lvlText w:val="%1."/>
      <w:lvlJc w:val="left"/>
      <w:pPr>
        <w:ind w:left="720" w:hanging="36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09C03257"/>
    <w:multiLevelType w:val="hybridMultilevel"/>
    <w:tmpl w:val="1C9618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0A1C76FD"/>
    <w:multiLevelType w:val="hybridMultilevel"/>
    <w:tmpl w:val="C988DB9C"/>
    <w:lvl w:ilvl="0" w:tplc="460CB516">
      <w:start w:val="1"/>
      <w:numFmt w:val="arabicAbjad"/>
      <w:lvlText w:val="%1."/>
      <w:lvlJc w:val="left"/>
      <w:pPr>
        <w:ind w:left="804" w:hanging="360"/>
      </w:pPr>
      <w:rPr>
        <w:rFonts w:hint="default"/>
        <w:b w:val="0"/>
        <w:bCs w:val="0"/>
        <w:color w:val="auto"/>
      </w:rPr>
    </w:lvl>
    <w:lvl w:ilvl="1" w:tplc="04090019" w:tentative="1">
      <w:start w:val="1"/>
      <w:numFmt w:val="lowerLetter"/>
      <w:lvlText w:val="%2."/>
      <w:lvlJc w:val="left"/>
      <w:pPr>
        <w:ind w:left="1524" w:hanging="360"/>
      </w:pPr>
    </w:lvl>
    <w:lvl w:ilvl="2" w:tplc="0409001B" w:tentative="1">
      <w:start w:val="1"/>
      <w:numFmt w:val="lowerRoman"/>
      <w:lvlText w:val="%3."/>
      <w:lvlJc w:val="right"/>
      <w:pPr>
        <w:ind w:left="2244" w:hanging="180"/>
      </w:pPr>
    </w:lvl>
    <w:lvl w:ilvl="3" w:tplc="0409000F" w:tentative="1">
      <w:start w:val="1"/>
      <w:numFmt w:val="decimal"/>
      <w:lvlText w:val="%4."/>
      <w:lvlJc w:val="left"/>
      <w:pPr>
        <w:ind w:left="2964" w:hanging="360"/>
      </w:pPr>
    </w:lvl>
    <w:lvl w:ilvl="4" w:tplc="04090019" w:tentative="1">
      <w:start w:val="1"/>
      <w:numFmt w:val="lowerLetter"/>
      <w:lvlText w:val="%5."/>
      <w:lvlJc w:val="left"/>
      <w:pPr>
        <w:ind w:left="3684" w:hanging="360"/>
      </w:pPr>
    </w:lvl>
    <w:lvl w:ilvl="5" w:tplc="0409001B" w:tentative="1">
      <w:start w:val="1"/>
      <w:numFmt w:val="lowerRoman"/>
      <w:lvlText w:val="%6."/>
      <w:lvlJc w:val="right"/>
      <w:pPr>
        <w:ind w:left="4404" w:hanging="180"/>
      </w:pPr>
    </w:lvl>
    <w:lvl w:ilvl="6" w:tplc="0409000F" w:tentative="1">
      <w:start w:val="1"/>
      <w:numFmt w:val="decimal"/>
      <w:lvlText w:val="%7."/>
      <w:lvlJc w:val="left"/>
      <w:pPr>
        <w:ind w:left="5124" w:hanging="360"/>
      </w:pPr>
    </w:lvl>
    <w:lvl w:ilvl="7" w:tplc="04090019" w:tentative="1">
      <w:start w:val="1"/>
      <w:numFmt w:val="lowerLetter"/>
      <w:lvlText w:val="%8."/>
      <w:lvlJc w:val="left"/>
      <w:pPr>
        <w:ind w:left="5844" w:hanging="360"/>
      </w:pPr>
    </w:lvl>
    <w:lvl w:ilvl="8" w:tplc="0409001B" w:tentative="1">
      <w:start w:val="1"/>
      <w:numFmt w:val="lowerRoman"/>
      <w:lvlText w:val="%9."/>
      <w:lvlJc w:val="right"/>
      <w:pPr>
        <w:ind w:left="6564" w:hanging="180"/>
      </w:pPr>
    </w:lvl>
  </w:abstractNum>
  <w:abstractNum w:abstractNumId="24" w15:restartNumberingAfterBreak="0">
    <w:nsid w:val="0A550769"/>
    <w:multiLevelType w:val="hybridMultilevel"/>
    <w:tmpl w:val="B89A99EE"/>
    <w:lvl w:ilvl="0" w:tplc="B9AC79E0">
      <w:start w:val="1"/>
      <w:numFmt w:val="arabicAlpha"/>
      <w:lvlText w:val="%1."/>
      <w:lvlJc w:val="left"/>
      <w:pPr>
        <w:ind w:left="720" w:hanging="360"/>
      </w:pPr>
      <w:rPr>
        <w:rFonts w:hint="default"/>
      </w:rPr>
    </w:lvl>
    <w:lvl w:ilvl="1" w:tplc="B9AC79E0">
      <w:start w:val="1"/>
      <w:numFmt w:val="arabicAlpha"/>
      <w:lvlText w:val="%2."/>
      <w:lvlJc w:val="left"/>
      <w:pPr>
        <w:ind w:left="1440" w:hanging="360"/>
      </w:pPr>
      <w:rPr>
        <w:rFonts w:hint="default"/>
      </w:rPr>
    </w:lvl>
    <w:lvl w:ilvl="2" w:tplc="637621BC">
      <w:start w:val="1"/>
      <w:numFmt w:val="decimal"/>
      <w:lvlText w:val="%3."/>
      <w:lvlJc w:val="left"/>
      <w:pPr>
        <w:ind w:left="2340" w:hanging="360"/>
      </w:pPr>
      <w:rPr>
        <w:rFonts w:ascii="Sakkal Majalla" w:eastAsia="Calibri" w:hAnsi="Sakkal Majalla" w:cs="Sakkal Majalla"/>
      </w:rPr>
    </w:lvl>
    <w:lvl w:ilvl="3" w:tplc="ADCE25EC">
      <w:start w:val="1"/>
      <w:numFmt w:val="decimal"/>
      <w:lvlText w:val="%4."/>
      <w:lvlJc w:val="left"/>
      <w:pPr>
        <w:ind w:left="2880" w:hanging="360"/>
      </w:pPr>
      <w:rPr>
        <w:rFonts w:hint="default"/>
        <w:b w:val="0"/>
        <w:bCs w:val="0"/>
      </w:r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0B5E4C0B"/>
    <w:multiLevelType w:val="hybridMultilevel"/>
    <w:tmpl w:val="05723054"/>
    <w:lvl w:ilvl="0" w:tplc="FD42622E">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15:restartNumberingAfterBreak="0">
    <w:nsid w:val="0B626BBC"/>
    <w:multiLevelType w:val="hybridMultilevel"/>
    <w:tmpl w:val="3BF81168"/>
    <w:lvl w:ilvl="0" w:tplc="1F1826BA">
      <w:start w:val="8"/>
      <w:numFmt w:val="arabicAlpha"/>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0B917C44"/>
    <w:multiLevelType w:val="hybridMultilevel"/>
    <w:tmpl w:val="29A61116"/>
    <w:lvl w:ilvl="0" w:tplc="788ACECE">
      <w:start w:val="1"/>
      <w:numFmt w:val="arabicAlpha"/>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0C45607A"/>
    <w:multiLevelType w:val="hybridMultilevel"/>
    <w:tmpl w:val="22AEB63C"/>
    <w:lvl w:ilvl="0" w:tplc="04090011">
      <w:start w:val="1"/>
      <w:numFmt w:val="decimal"/>
      <w:lvlText w:val="%1)"/>
      <w:lvlJc w:val="left"/>
      <w:pPr>
        <w:ind w:left="805" w:hanging="360"/>
      </w:pPr>
    </w:lvl>
    <w:lvl w:ilvl="1" w:tplc="B9686482">
      <w:start w:val="1"/>
      <w:numFmt w:val="decimal"/>
      <w:lvlText w:val="%2."/>
      <w:lvlJc w:val="left"/>
      <w:pPr>
        <w:ind w:left="1525" w:hanging="360"/>
      </w:pPr>
      <w:rPr>
        <w:rFonts w:ascii="Sakkal Majalla" w:hAnsi="Sakkal Majalla" w:cs="Sakkal Majalla" w:hint="default"/>
        <w:b w:val="0"/>
        <w:color w:val="auto"/>
        <w:sz w:val="28"/>
        <w:szCs w:val="28"/>
      </w:rPr>
    </w:lvl>
    <w:lvl w:ilvl="2" w:tplc="C80E6C12">
      <w:start w:val="5"/>
      <w:numFmt w:val="arabicAlpha"/>
      <w:lvlText w:val="%3."/>
      <w:lvlJc w:val="left"/>
      <w:pPr>
        <w:ind w:left="2425" w:hanging="360"/>
      </w:pPr>
      <w:rPr>
        <w:rFonts w:hint="default"/>
      </w:rPr>
    </w:lvl>
    <w:lvl w:ilvl="3" w:tplc="04090011">
      <w:start w:val="1"/>
      <w:numFmt w:val="decimal"/>
      <w:lvlText w:val="%4)"/>
      <w:lvlJc w:val="left"/>
      <w:pPr>
        <w:ind w:left="2965" w:hanging="360"/>
      </w:pPr>
    </w:lvl>
    <w:lvl w:ilvl="4" w:tplc="460CB516">
      <w:start w:val="1"/>
      <w:numFmt w:val="arabicAbjad"/>
      <w:lvlText w:val="%5."/>
      <w:lvlJc w:val="left"/>
      <w:pPr>
        <w:ind w:left="3685" w:hanging="360"/>
      </w:pPr>
      <w:rPr>
        <w:rFonts w:hint="default"/>
        <w:b w:val="0"/>
        <w:bCs w:val="0"/>
        <w:color w:val="auto"/>
      </w:rPr>
    </w:lvl>
    <w:lvl w:ilvl="5" w:tplc="0409001B" w:tentative="1">
      <w:start w:val="1"/>
      <w:numFmt w:val="lowerRoman"/>
      <w:lvlText w:val="%6."/>
      <w:lvlJc w:val="right"/>
      <w:pPr>
        <w:ind w:left="4405" w:hanging="180"/>
      </w:pPr>
    </w:lvl>
    <w:lvl w:ilvl="6" w:tplc="0409000F" w:tentative="1">
      <w:start w:val="1"/>
      <w:numFmt w:val="decimal"/>
      <w:lvlText w:val="%7."/>
      <w:lvlJc w:val="left"/>
      <w:pPr>
        <w:ind w:left="5125" w:hanging="360"/>
      </w:pPr>
    </w:lvl>
    <w:lvl w:ilvl="7" w:tplc="04090019" w:tentative="1">
      <w:start w:val="1"/>
      <w:numFmt w:val="lowerLetter"/>
      <w:lvlText w:val="%8."/>
      <w:lvlJc w:val="left"/>
      <w:pPr>
        <w:ind w:left="5845" w:hanging="360"/>
      </w:pPr>
    </w:lvl>
    <w:lvl w:ilvl="8" w:tplc="0409001B" w:tentative="1">
      <w:start w:val="1"/>
      <w:numFmt w:val="lowerRoman"/>
      <w:lvlText w:val="%9."/>
      <w:lvlJc w:val="right"/>
      <w:pPr>
        <w:ind w:left="6565" w:hanging="180"/>
      </w:pPr>
    </w:lvl>
  </w:abstractNum>
  <w:abstractNum w:abstractNumId="29" w15:restartNumberingAfterBreak="0">
    <w:nsid w:val="0C456F97"/>
    <w:multiLevelType w:val="hybridMultilevel"/>
    <w:tmpl w:val="7A8E40AA"/>
    <w:lvl w:ilvl="0" w:tplc="B2E8170C">
      <w:start w:val="1"/>
      <w:numFmt w:val="arabicAbjad"/>
      <w:lvlText w:val="%1."/>
      <w:lvlJc w:val="left"/>
      <w:pPr>
        <w:ind w:left="720" w:hanging="360"/>
      </w:pPr>
      <w:rPr>
        <w:rFonts w:hint="default"/>
        <w:b w:val="0"/>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0CE7227A"/>
    <w:multiLevelType w:val="hybridMultilevel"/>
    <w:tmpl w:val="05723054"/>
    <w:lvl w:ilvl="0" w:tplc="FD42622E">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0D344739"/>
    <w:multiLevelType w:val="hybridMultilevel"/>
    <w:tmpl w:val="49C8ED12"/>
    <w:lvl w:ilvl="0" w:tplc="2EBC564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0D6F121D"/>
    <w:multiLevelType w:val="hybridMultilevel"/>
    <w:tmpl w:val="F7BA65A0"/>
    <w:lvl w:ilvl="0" w:tplc="235E36E6">
      <w:start w:val="1"/>
      <w:numFmt w:val="decimal"/>
      <w:lvlText w:val="%1."/>
      <w:lvlJc w:val="left"/>
      <w:pPr>
        <w:ind w:left="1080" w:hanging="360"/>
      </w:pPr>
      <w:rPr>
        <w:rFonts w:ascii="Sakkal Majalla" w:eastAsia="Calibri" w:hAnsi="Sakkal Majalla" w:cs="Sakkal Majalla"/>
        <w:strike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15:restartNumberingAfterBreak="0">
    <w:nsid w:val="0E0F0E36"/>
    <w:multiLevelType w:val="hybridMultilevel"/>
    <w:tmpl w:val="9C96C16C"/>
    <w:lvl w:ilvl="0" w:tplc="0409000F">
      <w:start w:val="1"/>
      <w:numFmt w:val="decimal"/>
      <w:lvlText w:val="%1."/>
      <w:lvlJc w:val="left"/>
      <w:pPr>
        <w:ind w:left="5605" w:hanging="360"/>
      </w:pPr>
    </w:lvl>
    <w:lvl w:ilvl="1" w:tplc="04090019" w:tentative="1">
      <w:start w:val="1"/>
      <w:numFmt w:val="lowerLetter"/>
      <w:lvlText w:val="%2."/>
      <w:lvlJc w:val="left"/>
      <w:pPr>
        <w:ind w:left="1920" w:hanging="360"/>
      </w:pPr>
    </w:lvl>
    <w:lvl w:ilvl="2" w:tplc="0409001B" w:tentative="1">
      <w:start w:val="1"/>
      <w:numFmt w:val="lowerRoman"/>
      <w:lvlText w:val="%3."/>
      <w:lvlJc w:val="right"/>
      <w:pPr>
        <w:ind w:left="2640" w:hanging="180"/>
      </w:pPr>
    </w:lvl>
    <w:lvl w:ilvl="3" w:tplc="0409000F" w:tentative="1">
      <w:start w:val="1"/>
      <w:numFmt w:val="decimal"/>
      <w:lvlText w:val="%4."/>
      <w:lvlJc w:val="left"/>
      <w:pPr>
        <w:ind w:left="3360" w:hanging="360"/>
      </w:pPr>
    </w:lvl>
    <w:lvl w:ilvl="4" w:tplc="04090019" w:tentative="1">
      <w:start w:val="1"/>
      <w:numFmt w:val="lowerLetter"/>
      <w:lvlText w:val="%5."/>
      <w:lvlJc w:val="left"/>
      <w:pPr>
        <w:ind w:left="4080" w:hanging="360"/>
      </w:pPr>
    </w:lvl>
    <w:lvl w:ilvl="5" w:tplc="0409001B" w:tentative="1">
      <w:start w:val="1"/>
      <w:numFmt w:val="lowerRoman"/>
      <w:lvlText w:val="%6."/>
      <w:lvlJc w:val="right"/>
      <w:pPr>
        <w:ind w:left="4800" w:hanging="180"/>
      </w:pPr>
    </w:lvl>
    <w:lvl w:ilvl="6" w:tplc="0409000F" w:tentative="1">
      <w:start w:val="1"/>
      <w:numFmt w:val="decimal"/>
      <w:lvlText w:val="%7."/>
      <w:lvlJc w:val="left"/>
      <w:pPr>
        <w:ind w:left="5520" w:hanging="360"/>
      </w:pPr>
    </w:lvl>
    <w:lvl w:ilvl="7" w:tplc="04090019" w:tentative="1">
      <w:start w:val="1"/>
      <w:numFmt w:val="lowerLetter"/>
      <w:lvlText w:val="%8."/>
      <w:lvlJc w:val="left"/>
      <w:pPr>
        <w:ind w:left="6240" w:hanging="360"/>
      </w:pPr>
    </w:lvl>
    <w:lvl w:ilvl="8" w:tplc="0409001B" w:tentative="1">
      <w:start w:val="1"/>
      <w:numFmt w:val="lowerRoman"/>
      <w:lvlText w:val="%9."/>
      <w:lvlJc w:val="right"/>
      <w:pPr>
        <w:ind w:left="6960" w:hanging="180"/>
      </w:pPr>
    </w:lvl>
  </w:abstractNum>
  <w:abstractNum w:abstractNumId="34" w15:restartNumberingAfterBreak="0">
    <w:nsid w:val="0E241C70"/>
    <w:multiLevelType w:val="hybridMultilevel"/>
    <w:tmpl w:val="9EA81A3A"/>
    <w:lvl w:ilvl="0" w:tplc="0409000F">
      <w:start w:val="1"/>
      <w:numFmt w:val="decimal"/>
      <w:lvlText w:val="%1."/>
      <w:lvlJc w:val="left"/>
      <w:pPr>
        <w:ind w:left="720" w:hanging="360"/>
      </w:pPr>
      <w:rPr>
        <w:rFonts w:hint="default"/>
        <w:color w:val="auto"/>
        <w:sz w:val="28"/>
      </w:rPr>
    </w:lvl>
    <w:lvl w:ilvl="1" w:tplc="89F64678">
      <w:start w:val="1"/>
      <w:numFmt w:val="arabicAlpha"/>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0E8A7735"/>
    <w:multiLevelType w:val="multilevel"/>
    <w:tmpl w:val="14E4AC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0EAA374C"/>
    <w:multiLevelType w:val="hybridMultilevel"/>
    <w:tmpl w:val="E8886CCC"/>
    <w:lvl w:ilvl="0" w:tplc="5B86B1EC">
      <w:start w:val="1"/>
      <w:numFmt w:val="arabicAbjad"/>
      <w:lvlText w:val="%1."/>
      <w:lvlJc w:val="center"/>
      <w:pPr>
        <w:ind w:left="720" w:hanging="360"/>
      </w:pPr>
      <w:rPr>
        <w:rFonts w:ascii="Sakkal Majalla" w:hAnsi="Sakkal Majalla" w:cs="Sakkal Majalla" w:hint="default"/>
        <w:sz w:val="16"/>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0EFB6496"/>
    <w:multiLevelType w:val="hybridMultilevel"/>
    <w:tmpl w:val="7A2A1544"/>
    <w:lvl w:ilvl="0" w:tplc="FD42622E">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0F00212C"/>
    <w:multiLevelType w:val="hybridMultilevel"/>
    <w:tmpl w:val="A44431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0F57309A"/>
    <w:multiLevelType w:val="hybridMultilevel"/>
    <w:tmpl w:val="52E6A4A2"/>
    <w:lvl w:ilvl="0" w:tplc="9C92321E">
      <w:start w:val="1"/>
      <w:numFmt w:val="arabicAbjad"/>
      <w:lvlText w:val="%1"/>
      <w:lvlJc w:val="left"/>
      <w:pPr>
        <w:ind w:left="720" w:hanging="360"/>
      </w:pPr>
      <w:rPr>
        <w:rFonts w:hint="default"/>
        <w:color w:val="auto"/>
      </w:rPr>
    </w:lvl>
    <w:lvl w:ilvl="1" w:tplc="C2DE6DFE">
      <w:start w:val="1"/>
      <w:numFmt w:val="arabicAlpha"/>
      <w:lvlText w:val="%2."/>
      <w:lvlJc w:val="left"/>
      <w:pPr>
        <w:ind w:left="1440" w:hanging="360"/>
      </w:pPr>
      <w:rPr>
        <w:rFonts w:ascii="Sakkal Majalla" w:eastAsia="Calibri" w:hAnsi="Sakkal Majalla" w:cs="Sakkal Majalla"/>
      </w:rPr>
    </w:lvl>
    <w:lvl w:ilvl="2" w:tplc="0409001B">
      <w:start w:val="1"/>
      <w:numFmt w:val="lowerRoman"/>
      <w:lvlText w:val="%3."/>
      <w:lvlJc w:val="right"/>
      <w:pPr>
        <w:ind w:left="2160" w:hanging="180"/>
      </w:pPr>
    </w:lvl>
    <w:lvl w:ilvl="3" w:tplc="791CBA74">
      <w:start w:val="1"/>
      <w:numFmt w:val="decimal"/>
      <w:lvlText w:val="%4."/>
      <w:lvlJc w:val="left"/>
      <w:pPr>
        <w:ind w:left="436" w:hanging="360"/>
      </w:pPr>
      <w:rPr>
        <w:strike w:val="0"/>
        <w:color w:val="auto"/>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0F8E6BC9"/>
    <w:multiLevelType w:val="hybridMultilevel"/>
    <w:tmpl w:val="0E04F45A"/>
    <w:lvl w:ilvl="0" w:tplc="9C9EBFB4">
      <w:start w:val="1"/>
      <w:numFmt w:val="arabicAlpha"/>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0F933A06"/>
    <w:multiLevelType w:val="hybridMultilevel"/>
    <w:tmpl w:val="05723054"/>
    <w:lvl w:ilvl="0" w:tplc="FD42622E">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2" w15:restartNumberingAfterBreak="0">
    <w:nsid w:val="0FFA22E6"/>
    <w:multiLevelType w:val="hybridMultilevel"/>
    <w:tmpl w:val="BFA21A4E"/>
    <w:lvl w:ilvl="0" w:tplc="951A82AC">
      <w:start w:val="1"/>
      <w:numFmt w:val="arabicAbjad"/>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10A77B6B"/>
    <w:multiLevelType w:val="hybridMultilevel"/>
    <w:tmpl w:val="4EB4C73A"/>
    <w:lvl w:ilvl="0" w:tplc="FBCE950A">
      <w:start w:val="1"/>
      <w:numFmt w:val="arabicAlpha"/>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10BF14A7"/>
    <w:multiLevelType w:val="hybridMultilevel"/>
    <w:tmpl w:val="F592999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10DC7057"/>
    <w:multiLevelType w:val="hybridMultilevel"/>
    <w:tmpl w:val="8A5A1098"/>
    <w:lvl w:ilvl="0" w:tplc="0152EA4E">
      <w:start w:val="1"/>
      <w:numFmt w:val="decimal"/>
      <w:lvlText w:val="%1."/>
      <w:lvlJc w:val="left"/>
      <w:pPr>
        <w:ind w:left="1046" w:hanging="360"/>
      </w:pPr>
      <w:rPr>
        <w:rFonts w:ascii="Sakkal Majalla" w:hAnsi="Sakkal Majalla" w:cs="Sakkal Majalla" w:hint="default"/>
        <w:szCs w:val="24"/>
      </w:rPr>
    </w:lvl>
    <w:lvl w:ilvl="1" w:tplc="04090019" w:tentative="1">
      <w:start w:val="1"/>
      <w:numFmt w:val="lowerLetter"/>
      <w:lvlText w:val="%2."/>
      <w:lvlJc w:val="left"/>
      <w:pPr>
        <w:ind w:left="1766" w:hanging="360"/>
      </w:pPr>
    </w:lvl>
    <w:lvl w:ilvl="2" w:tplc="0409001B" w:tentative="1">
      <w:start w:val="1"/>
      <w:numFmt w:val="lowerRoman"/>
      <w:lvlText w:val="%3."/>
      <w:lvlJc w:val="right"/>
      <w:pPr>
        <w:ind w:left="2486" w:hanging="180"/>
      </w:pPr>
    </w:lvl>
    <w:lvl w:ilvl="3" w:tplc="0409000F" w:tentative="1">
      <w:start w:val="1"/>
      <w:numFmt w:val="decimal"/>
      <w:lvlText w:val="%4."/>
      <w:lvlJc w:val="left"/>
      <w:pPr>
        <w:ind w:left="3206" w:hanging="360"/>
      </w:pPr>
    </w:lvl>
    <w:lvl w:ilvl="4" w:tplc="04090019" w:tentative="1">
      <w:start w:val="1"/>
      <w:numFmt w:val="lowerLetter"/>
      <w:lvlText w:val="%5."/>
      <w:lvlJc w:val="left"/>
      <w:pPr>
        <w:ind w:left="3926" w:hanging="360"/>
      </w:pPr>
    </w:lvl>
    <w:lvl w:ilvl="5" w:tplc="0409001B" w:tentative="1">
      <w:start w:val="1"/>
      <w:numFmt w:val="lowerRoman"/>
      <w:lvlText w:val="%6."/>
      <w:lvlJc w:val="right"/>
      <w:pPr>
        <w:ind w:left="4646" w:hanging="180"/>
      </w:pPr>
    </w:lvl>
    <w:lvl w:ilvl="6" w:tplc="0409000F" w:tentative="1">
      <w:start w:val="1"/>
      <w:numFmt w:val="decimal"/>
      <w:lvlText w:val="%7."/>
      <w:lvlJc w:val="left"/>
      <w:pPr>
        <w:ind w:left="5366" w:hanging="360"/>
      </w:pPr>
    </w:lvl>
    <w:lvl w:ilvl="7" w:tplc="04090019" w:tentative="1">
      <w:start w:val="1"/>
      <w:numFmt w:val="lowerLetter"/>
      <w:lvlText w:val="%8."/>
      <w:lvlJc w:val="left"/>
      <w:pPr>
        <w:ind w:left="6086" w:hanging="360"/>
      </w:pPr>
    </w:lvl>
    <w:lvl w:ilvl="8" w:tplc="0409001B" w:tentative="1">
      <w:start w:val="1"/>
      <w:numFmt w:val="lowerRoman"/>
      <w:lvlText w:val="%9."/>
      <w:lvlJc w:val="right"/>
      <w:pPr>
        <w:ind w:left="6806" w:hanging="180"/>
      </w:pPr>
    </w:lvl>
  </w:abstractNum>
  <w:abstractNum w:abstractNumId="46" w15:restartNumberingAfterBreak="0">
    <w:nsid w:val="11082565"/>
    <w:multiLevelType w:val="hybridMultilevel"/>
    <w:tmpl w:val="0E2C1FD0"/>
    <w:lvl w:ilvl="0" w:tplc="B7503146">
      <w:start w:val="1"/>
      <w:numFmt w:val="arabicAbjad"/>
      <w:lvlText w:val="%1."/>
      <w:lvlJc w:val="center"/>
      <w:pPr>
        <w:ind w:left="360" w:hanging="360"/>
      </w:pPr>
      <w:rPr>
        <w:rFonts w:ascii="Sakkal Majalla" w:hAnsi="Sakkal Majalla" w:cs="Sakkal Majalla" w:hint="default"/>
        <w:sz w:val="28"/>
        <w:szCs w:val="28"/>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47" w15:restartNumberingAfterBreak="0">
    <w:nsid w:val="11260290"/>
    <w:multiLevelType w:val="hybridMultilevel"/>
    <w:tmpl w:val="05723054"/>
    <w:lvl w:ilvl="0" w:tplc="FD42622E">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8" w15:restartNumberingAfterBreak="0">
    <w:nsid w:val="117B54D2"/>
    <w:multiLevelType w:val="hybridMultilevel"/>
    <w:tmpl w:val="8354CB5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9" w15:restartNumberingAfterBreak="0">
    <w:nsid w:val="11D833FB"/>
    <w:multiLevelType w:val="hybridMultilevel"/>
    <w:tmpl w:val="028E4178"/>
    <w:lvl w:ilvl="0" w:tplc="88046F42">
      <w:start w:val="1"/>
      <w:numFmt w:val="decimal"/>
      <w:lvlText w:val="%1."/>
      <w:lvlJc w:val="left"/>
      <w:pPr>
        <w:ind w:left="720" w:hanging="360"/>
      </w:pPr>
      <w:rPr>
        <w:rFonts w:hint="default"/>
        <w:sz w:val="4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12167D49"/>
    <w:multiLevelType w:val="hybridMultilevel"/>
    <w:tmpl w:val="1660C8B8"/>
    <w:lvl w:ilvl="0" w:tplc="EA74F43E">
      <w:start w:val="1"/>
      <w:numFmt w:val="arabicAbjad"/>
      <w:lvlText w:val="%1."/>
      <w:lvlJc w:val="left"/>
      <w:pPr>
        <w:ind w:left="1080" w:hanging="360"/>
      </w:pPr>
      <w:rPr>
        <w:rFonts w:hint="default"/>
        <w:strike w:val="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1" w15:restartNumberingAfterBreak="0">
    <w:nsid w:val="121C77AC"/>
    <w:multiLevelType w:val="hybridMultilevel"/>
    <w:tmpl w:val="D1089E58"/>
    <w:lvl w:ilvl="0" w:tplc="3D06850C">
      <w:start w:val="1"/>
      <w:numFmt w:val="decimal"/>
      <w:lvlText w:val="%1."/>
      <w:lvlJc w:val="left"/>
      <w:pPr>
        <w:ind w:left="720" w:hanging="360"/>
      </w:pPr>
      <w:rPr>
        <w:rFonts w:ascii="Sakkal Majalla" w:eastAsia="Calibri" w:hAnsi="Sakkal Majalla" w:cs="Sakkal Majalla"/>
        <w:color w:val="333333"/>
        <w:sz w:val="4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123702F7"/>
    <w:multiLevelType w:val="hybridMultilevel"/>
    <w:tmpl w:val="78D63A3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12841070"/>
    <w:multiLevelType w:val="hybridMultilevel"/>
    <w:tmpl w:val="787EDE04"/>
    <w:lvl w:ilvl="0" w:tplc="0409000F">
      <w:start w:val="1"/>
      <w:numFmt w:val="decimal"/>
      <w:lvlText w:val="%1."/>
      <w:lvlJc w:val="left"/>
      <w:pPr>
        <w:ind w:left="750" w:hanging="360"/>
      </w:pPr>
    </w:lvl>
    <w:lvl w:ilvl="1" w:tplc="04090019" w:tentative="1">
      <w:start w:val="1"/>
      <w:numFmt w:val="lowerLetter"/>
      <w:lvlText w:val="%2."/>
      <w:lvlJc w:val="left"/>
      <w:pPr>
        <w:ind w:left="1470" w:hanging="360"/>
      </w:pPr>
    </w:lvl>
    <w:lvl w:ilvl="2" w:tplc="0409001B" w:tentative="1">
      <w:start w:val="1"/>
      <w:numFmt w:val="lowerRoman"/>
      <w:lvlText w:val="%3."/>
      <w:lvlJc w:val="right"/>
      <w:pPr>
        <w:ind w:left="2190" w:hanging="180"/>
      </w:pPr>
    </w:lvl>
    <w:lvl w:ilvl="3" w:tplc="0409000F" w:tentative="1">
      <w:start w:val="1"/>
      <w:numFmt w:val="decimal"/>
      <w:lvlText w:val="%4."/>
      <w:lvlJc w:val="left"/>
      <w:pPr>
        <w:ind w:left="2910" w:hanging="360"/>
      </w:pPr>
    </w:lvl>
    <w:lvl w:ilvl="4" w:tplc="04090019" w:tentative="1">
      <w:start w:val="1"/>
      <w:numFmt w:val="lowerLetter"/>
      <w:lvlText w:val="%5."/>
      <w:lvlJc w:val="left"/>
      <w:pPr>
        <w:ind w:left="3630" w:hanging="360"/>
      </w:pPr>
    </w:lvl>
    <w:lvl w:ilvl="5" w:tplc="0409001B" w:tentative="1">
      <w:start w:val="1"/>
      <w:numFmt w:val="lowerRoman"/>
      <w:lvlText w:val="%6."/>
      <w:lvlJc w:val="right"/>
      <w:pPr>
        <w:ind w:left="4350" w:hanging="180"/>
      </w:pPr>
    </w:lvl>
    <w:lvl w:ilvl="6" w:tplc="0409000F" w:tentative="1">
      <w:start w:val="1"/>
      <w:numFmt w:val="decimal"/>
      <w:lvlText w:val="%7."/>
      <w:lvlJc w:val="left"/>
      <w:pPr>
        <w:ind w:left="5070" w:hanging="360"/>
      </w:pPr>
    </w:lvl>
    <w:lvl w:ilvl="7" w:tplc="04090019" w:tentative="1">
      <w:start w:val="1"/>
      <w:numFmt w:val="lowerLetter"/>
      <w:lvlText w:val="%8."/>
      <w:lvlJc w:val="left"/>
      <w:pPr>
        <w:ind w:left="5790" w:hanging="360"/>
      </w:pPr>
    </w:lvl>
    <w:lvl w:ilvl="8" w:tplc="0409001B" w:tentative="1">
      <w:start w:val="1"/>
      <w:numFmt w:val="lowerRoman"/>
      <w:lvlText w:val="%9."/>
      <w:lvlJc w:val="right"/>
      <w:pPr>
        <w:ind w:left="6510" w:hanging="180"/>
      </w:pPr>
    </w:lvl>
  </w:abstractNum>
  <w:abstractNum w:abstractNumId="54" w15:restartNumberingAfterBreak="0">
    <w:nsid w:val="129227F8"/>
    <w:multiLevelType w:val="hybridMultilevel"/>
    <w:tmpl w:val="576C663A"/>
    <w:lvl w:ilvl="0" w:tplc="B9187404">
      <w:start w:val="1"/>
      <w:numFmt w:val="arabicAbjad"/>
      <w:lvlText w:val="%1."/>
      <w:lvlJc w:val="left"/>
      <w:pPr>
        <w:tabs>
          <w:tab w:val="num" w:pos="576"/>
        </w:tabs>
        <w:ind w:left="720" w:hanging="432"/>
      </w:pPr>
      <w:rPr>
        <w:rFonts w:hint="default"/>
        <w:color w:val="auto"/>
        <w:sz w:val="40"/>
        <w:szCs w:val="28"/>
      </w:rPr>
    </w:lvl>
    <w:lvl w:ilvl="1" w:tplc="BB124F24">
      <w:start w:val="1"/>
      <w:numFmt w:val="decimal"/>
      <w:lvlText w:val="%2-"/>
      <w:lvlJc w:val="left"/>
      <w:pPr>
        <w:tabs>
          <w:tab w:val="num" w:pos="-1512"/>
        </w:tabs>
        <w:ind w:left="-1512" w:hanging="360"/>
      </w:pPr>
    </w:lvl>
    <w:lvl w:ilvl="2" w:tplc="04090005">
      <w:start w:val="1"/>
      <w:numFmt w:val="decimal"/>
      <w:lvlText w:val="%3."/>
      <w:lvlJc w:val="left"/>
      <w:pPr>
        <w:tabs>
          <w:tab w:val="num" w:pos="360"/>
        </w:tabs>
        <w:ind w:left="3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55" w15:restartNumberingAfterBreak="0">
    <w:nsid w:val="13155330"/>
    <w:multiLevelType w:val="hybridMultilevel"/>
    <w:tmpl w:val="CA9088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132524DD"/>
    <w:multiLevelType w:val="hybridMultilevel"/>
    <w:tmpl w:val="843204EC"/>
    <w:lvl w:ilvl="0" w:tplc="1FDECB2E">
      <w:start w:val="1"/>
      <w:numFmt w:val="arabicAbjad"/>
      <w:lvlText w:val="%1."/>
      <w:lvlJc w:val="left"/>
      <w:pPr>
        <w:tabs>
          <w:tab w:val="num" w:pos="720"/>
        </w:tabs>
        <w:ind w:left="720" w:hanging="360"/>
      </w:pPr>
      <w:rPr>
        <w:rFonts w:hint="default"/>
        <w:lang w:val="en-US"/>
      </w:rPr>
    </w:lvl>
    <w:lvl w:ilvl="1" w:tplc="FFFFFFFF" w:tentative="1">
      <w:start w:val="1"/>
      <w:numFmt w:val="lowerLetter"/>
      <w:lvlText w:val="%2."/>
      <w:lvlJc w:val="left"/>
      <w:pPr>
        <w:tabs>
          <w:tab w:val="num" w:pos="1440"/>
        </w:tabs>
        <w:ind w:left="1440" w:right="1440" w:hanging="360"/>
      </w:pPr>
    </w:lvl>
    <w:lvl w:ilvl="2" w:tplc="FFFFFFFF" w:tentative="1">
      <w:start w:val="1"/>
      <w:numFmt w:val="lowerRoman"/>
      <w:lvlText w:val="%3."/>
      <w:lvlJc w:val="right"/>
      <w:pPr>
        <w:tabs>
          <w:tab w:val="num" w:pos="2160"/>
        </w:tabs>
        <w:ind w:left="2160" w:right="2160" w:hanging="180"/>
      </w:pPr>
    </w:lvl>
    <w:lvl w:ilvl="3" w:tplc="FFFFFFFF" w:tentative="1">
      <w:start w:val="1"/>
      <w:numFmt w:val="decimal"/>
      <w:lvlText w:val="%4."/>
      <w:lvlJc w:val="left"/>
      <w:pPr>
        <w:tabs>
          <w:tab w:val="num" w:pos="2880"/>
        </w:tabs>
        <w:ind w:left="2880" w:right="2880" w:hanging="360"/>
      </w:pPr>
    </w:lvl>
    <w:lvl w:ilvl="4" w:tplc="FFFFFFFF" w:tentative="1">
      <w:start w:val="1"/>
      <w:numFmt w:val="lowerLetter"/>
      <w:lvlText w:val="%5."/>
      <w:lvlJc w:val="left"/>
      <w:pPr>
        <w:tabs>
          <w:tab w:val="num" w:pos="3600"/>
        </w:tabs>
        <w:ind w:left="3600" w:right="3600" w:hanging="360"/>
      </w:pPr>
    </w:lvl>
    <w:lvl w:ilvl="5" w:tplc="FFFFFFFF" w:tentative="1">
      <w:start w:val="1"/>
      <w:numFmt w:val="lowerRoman"/>
      <w:lvlText w:val="%6."/>
      <w:lvlJc w:val="right"/>
      <w:pPr>
        <w:tabs>
          <w:tab w:val="num" w:pos="4320"/>
        </w:tabs>
        <w:ind w:left="4320" w:right="4320" w:hanging="180"/>
      </w:pPr>
    </w:lvl>
    <w:lvl w:ilvl="6" w:tplc="FFFFFFFF" w:tentative="1">
      <w:start w:val="1"/>
      <w:numFmt w:val="decimal"/>
      <w:lvlText w:val="%7."/>
      <w:lvlJc w:val="left"/>
      <w:pPr>
        <w:tabs>
          <w:tab w:val="num" w:pos="5040"/>
        </w:tabs>
        <w:ind w:left="5040" w:right="5040" w:hanging="360"/>
      </w:pPr>
    </w:lvl>
    <w:lvl w:ilvl="7" w:tplc="FFFFFFFF" w:tentative="1">
      <w:start w:val="1"/>
      <w:numFmt w:val="lowerLetter"/>
      <w:lvlText w:val="%8."/>
      <w:lvlJc w:val="left"/>
      <w:pPr>
        <w:tabs>
          <w:tab w:val="num" w:pos="5760"/>
        </w:tabs>
        <w:ind w:left="5760" w:right="5760" w:hanging="360"/>
      </w:pPr>
    </w:lvl>
    <w:lvl w:ilvl="8" w:tplc="FFFFFFFF" w:tentative="1">
      <w:start w:val="1"/>
      <w:numFmt w:val="lowerRoman"/>
      <w:lvlText w:val="%9."/>
      <w:lvlJc w:val="right"/>
      <w:pPr>
        <w:tabs>
          <w:tab w:val="num" w:pos="6480"/>
        </w:tabs>
        <w:ind w:left="6480" w:right="6480" w:hanging="180"/>
      </w:pPr>
    </w:lvl>
  </w:abstractNum>
  <w:abstractNum w:abstractNumId="57" w15:restartNumberingAfterBreak="0">
    <w:nsid w:val="14095311"/>
    <w:multiLevelType w:val="hybridMultilevel"/>
    <w:tmpl w:val="DA78DCB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14705419"/>
    <w:multiLevelType w:val="hybridMultilevel"/>
    <w:tmpl w:val="29FABC78"/>
    <w:lvl w:ilvl="0" w:tplc="CD36178C">
      <w:start w:val="1"/>
      <w:numFmt w:val="arabicAbjad"/>
      <w:lvlText w:val="%1."/>
      <w:lvlJc w:val="center"/>
      <w:pPr>
        <w:ind w:left="904" w:hanging="360"/>
      </w:pPr>
      <w:rPr>
        <w:rFonts w:ascii="Sakkal Majalla" w:hAnsi="Sakkal Majalla" w:cs="Sakkal Majalla" w:hint="default"/>
        <w:sz w:val="32"/>
        <w:szCs w:val="28"/>
      </w:rPr>
    </w:lvl>
    <w:lvl w:ilvl="1" w:tplc="FFFFFFFF" w:tentative="1">
      <w:start w:val="1"/>
      <w:numFmt w:val="lowerLetter"/>
      <w:lvlText w:val="%2."/>
      <w:lvlJc w:val="left"/>
      <w:pPr>
        <w:ind w:left="1624" w:hanging="360"/>
      </w:pPr>
    </w:lvl>
    <w:lvl w:ilvl="2" w:tplc="FFFFFFFF" w:tentative="1">
      <w:start w:val="1"/>
      <w:numFmt w:val="lowerRoman"/>
      <w:lvlText w:val="%3."/>
      <w:lvlJc w:val="right"/>
      <w:pPr>
        <w:ind w:left="2344" w:hanging="180"/>
      </w:pPr>
    </w:lvl>
    <w:lvl w:ilvl="3" w:tplc="FFFFFFFF" w:tentative="1">
      <w:start w:val="1"/>
      <w:numFmt w:val="decimal"/>
      <w:lvlText w:val="%4."/>
      <w:lvlJc w:val="left"/>
      <w:pPr>
        <w:ind w:left="3064" w:hanging="360"/>
      </w:pPr>
    </w:lvl>
    <w:lvl w:ilvl="4" w:tplc="FFFFFFFF" w:tentative="1">
      <w:start w:val="1"/>
      <w:numFmt w:val="lowerLetter"/>
      <w:lvlText w:val="%5."/>
      <w:lvlJc w:val="left"/>
      <w:pPr>
        <w:ind w:left="3784" w:hanging="360"/>
      </w:pPr>
    </w:lvl>
    <w:lvl w:ilvl="5" w:tplc="FFFFFFFF" w:tentative="1">
      <w:start w:val="1"/>
      <w:numFmt w:val="lowerRoman"/>
      <w:lvlText w:val="%6."/>
      <w:lvlJc w:val="right"/>
      <w:pPr>
        <w:ind w:left="4504" w:hanging="180"/>
      </w:pPr>
    </w:lvl>
    <w:lvl w:ilvl="6" w:tplc="FFFFFFFF" w:tentative="1">
      <w:start w:val="1"/>
      <w:numFmt w:val="decimal"/>
      <w:lvlText w:val="%7."/>
      <w:lvlJc w:val="left"/>
      <w:pPr>
        <w:ind w:left="5224" w:hanging="360"/>
      </w:pPr>
    </w:lvl>
    <w:lvl w:ilvl="7" w:tplc="FFFFFFFF" w:tentative="1">
      <w:start w:val="1"/>
      <w:numFmt w:val="lowerLetter"/>
      <w:lvlText w:val="%8."/>
      <w:lvlJc w:val="left"/>
      <w:pPr>
        <w:ind w:left="5944" w:hanging="360"/>
      </w:pPr>
    </w:lvl>
    <w:lvl w:ilvl="8" w:tplc="FFFFFFFF" w:tentative="1">
      <w:start w:val="1"/>
      <w:numFmt w:val="lowerRoman"/>
      <w:lvlText w:val="%9."/>
      <w:lvlJc w:val="right"/>
      <w:pPr>
        <w:ind w:left="6664" w:hanging="180"/>
      </w:pPr>
    </w:lvl>
  </w:abstractNum>
  <w:abstractNum w:abstractNumId="59" w15:restartNumberingAfterBreak="0">
    <w:nsid w:val="14AC43F8"/>
    <w:multiLevelType w:val="hybridMultilevel"/>
    <w:tmpl w:val="06EA9D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14AE7EB7"/>
    <w:multiLevelType w:val="hybridMultilevel"/>
    <w:tmpl w:val="E4FAD0AE"/>
    <w:lvl w:ilvl="0" w:tplc="437A11EE">
      <w:start w:val="1"/>
      <w:numFmt w:val="decimal"/>
      <w:lvlText w:val="%1."/>
      <w:lvlJc w:val="left"/>
      <w:pPr>
        <w:ind w:left="720" w:hanging="360"/>
      </w:pPr>
      <w:rPr>
        <w:rFonts w:ascii="Sakkal Majalla" w:eastAsia="Calibri" w:hAnsi="Sakkal Majalla" w:cs="Sakkal Majalla"/>
        <w:sz w:val="30"/>
        <w:szCs w:val="3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14E54A1C"/>
    <w:multiLevelType w:val="hybridMultilevel"/>
    <w:tmpl w:val="93DE2480"/>
    <w:lvl w:ilvl="0" w:tplc="B2E8170C">
      <w:start w:val="1"/>
      <w:numFmt w:val="arabicAbjad"/>
      <w:lvlText w:val="%1."/>
      <w:lvlJc w:val="left"/>
      <w:pPr>
        <w:ind w:left="720" w:hanging="360"/>
      </w:pPr>
      <w:rPr>
        <w:rFonts w:hint="default"/>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15076C77"/>
    <w:multiLevelType w:val="hybridMultilevel"/>
    <w:tmpl w:val="B120A726"/>
    <w:lvl w:ilvl="0" w:tplc="D04EC10E">
      <w:start w:val="5"/>
      <w:numFmt w:val="arabicAlpha"/>
      <w:lvlText w:val="%1."/>
      <w:lvlJc w:val="left"/>
      <w:pPr>
        <w:ind w:left="2145" w:hanging="360"/>
      </w:pPr>
      <w:rPr>
        <w:rFonts w:hint="default"/>
      </w:rPr>
    </w:lvl>
    <w:lvl w:ilvl="1" w:tplc="E08C1B24">
      <w:start w:val="1"/>
      <w:numFmt w:val="decimal"/>
      <w:lvlText w:val="%2."/>
      <w:lvlJc w:val="left"/>
      <w:pPr>
        <w:ind w:left="2865" w:hanging="360"/>
      </w:pPr>
      <w:rPr>
        <w:rFonts w:hint="default"/>
      </w:rPr>
    </w:lvl>
    <w:lvl w:ilvl="2" w:tplc="0409001B" w:tentative="1">
      <w:start w:val="1"/>
      <w:numFmt w:val="lowerRoman"/>
      <w:lvlText w:val="%3."/>
      <w:lvlJc w:val="right"/>
      <w:pPr>
        <w:ind w:left="3585" w:hanging="180"/>
      </w:pPr>
    </w:lvl>
    <w:lvl w:ilvl="3" w:tplc="0409000F" w:tentative="1">
      <w:start w:val="1"/>
      <w:numFmt w:val="decimal"/>
      <w:lvlText w:val="%4."/>
      <w:lvlJc w:val="left"/>
      <w:pPr>
        <w:ind w:left="4305" w:hanging="360"/>
      </w:pPr>
    </w:lvl>
    <w:lvl w:ilvl="4" w:tplc="04090019" w:tentative="1">
      <w:start w:val="1"/>
      <w:numFmt w:val="lowerLetter"/>
      <w:lvlText w:val="%5."/>
      <w:lvlJc w:val="left"/>
      <w:pPr>
        <w:ind w:left="5025" w:hanging="360"/>
      </w:pPr>
    </w:lvl>
    <w:lvl w:ilvl="5" w:tplc="0409001B" w:tentative="1">
      <w:start w:val="1"/>
      <w:numFmt w:val="lowerRoman"/>
      <w:lvlText w:val="%6."/>
      <w:lvlJc w:val="right"/>
      <w:pPr>
        <w:ind w:left="5745" w:hanging="180"/>
      </w:pPr>
    </w:lvl>
    <w:lvl w:ilvl="6" w:tplc="0409000F" w:tentative="1">
      <w:start w:val="1"/>
      <w:numFmt w:val="decimal"/>
      <w:lvlText w:val="%7."/>
      <w:lvlJc w:val="left"/>
      <w:pPr>
        <w:ind w:left="6465" w:hanging="360"/>
      </w:pPr>
    </w:lvl>
    <w:lvl w:ilvl="7" w:tplc="04090019" w:tentative="1">
      <w:start w:val="1"/>
      <w:numFmt w:val="lowerLetter"/>
      <w:lvlText w:val="%8."/>
      <w:lvlJc w:val="left"/>
      <w:pPr>
        <w:ind w:left="7185" w:hanging="360"/>
      </w:pPr>
    </w:lvl>
    <w:lvl w:ilvl="8" w:tplc="0409001B" w:tentative="1">
      <w:start w:val="1"/>
      <w:numFmt w:val="lowerRoman"/>
      <w:lvlText w:val="%9."/>
      <w:lvlJc w:val="right"/>
      <w:pPr>
        <w:ind w:left="7905" w:hanging="180"/>
      </w:pPr>
    </w:lvl>
  </w:abstractNum>
  <w:abstractNum w:abstractNumId="63" w15:restartNumberingAfterBreak="0">
    <w:nsid w:val="1510344A"/>
    <w:multiLevelType w:val="hybridMultilevel"/>
    <w:tmpl w:val="5D760C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15796909"/>
    <w:multiLevelType w:val="hybridMultilevel"/>
    <w:tmpl w:val="19C04F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1636429C"/>
    <w:multiLevelType w:val="hybridMultilevel"/>
    <w:tmpl w:val="2ADA5C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163D4516"/>
    <w:multiLevelType w:val="hybridMultilevel"/>
    <w:tmpl w:val="5212FC5E"/>
    <w:lvl w:ilvl="0" w:tplc="6B0658BE">
      <w:start w:val="1"/>
      <w:numFmt w:val="arabicAbjad"/>
      <w:lvlText w:val="%1."/>
      <w:lvlJc w:val="center"/>
      <w:pPr>
        <w:ind w:left="2055" w:hanging="360"/>
      </w:pPr>
      <w:rPr>
        <w:rFonts w:ascii="Sakkal Majalla" w:hAnsi="Sakkal Majalla" w:cs="Sakkal Majalla" w:hint="default"/>
        <w:sz w:val="28"/>
        <w:szCs w:val="28"/>
      </w:rPr>
    </w:lvl>
    <w:lvl w:ilvl="1" w:tplc="04090019" w:tentative="1">
      <w:start w:val="1"/>
      <w:numFmt w:val="lowerLetter"/>
      <w:lvlText w:val="%2."/>
      <w:lvlJc w:val="left"/>
      <w:pPr>
        <w:ind w:left="2775" w:hanging="360"/>
      </w:pPr>
    </w:lvl>
    <w:lvl w:ilvl="2" w:tplc="0409001B" w:tentative="1">
      <w:start w:val="1"/>
      <w:numFmt w:val="lowerRoman"/>
      <w:lvlText w:val="%3."/>
      <w:lvlJc w:val="right"/>
      <w:pPr>
        <w:ind w:left="3495" w:hanging="180"/>
      </w:pPr>
    </w:lvl>
    <w:lvl w:ilvl="3" w:tplc="0409000F" w:tentative="1">
      <w:start w:val="1"/>
      <w:numFmt w:val="decimal"/>
      <w:lvlText w:val="%4."/>
      <w:lvlJc w:val="left"/>
      <w:pPr>
        <w:ind w:left="4215" w:hanging="360"/>
      </w:pPr>
    </w:lvl>
    <w:lvl w:ilvl="4" w:tplc="04090019" w:tentative="1">
      <w:start w:val="1"/>
      <w:numFmt w:val="lowerLetter"/>
      <w:lvlText w:val="%5."/>
      <w:lvlJc w:val="left"/>
      <w:pPr>
        <w:ind w:left="4935" w:hanging="360"/>
      </w:pPr>
    </w:lvl>
    <w:lvl w:ilvl="5" w:tplc="0409001B" w:tentative="1">
      <w:start w:val="1"/>
      <w:numFmt w:val="lowerRoman"/>
      <w:lvlText w:val="%6."/>
      <w:lvlJc w:val="right"/>
      <w:pPr>
        <w:ind w:left="5655" w:hanging="180"/>
      </w:pPr>
    </w:lvl>
    <w:lvl w:ilvl="6" w:tplc="0409000F" w:tentative="1">
      <w:start w:val="1"/>
      <w:numFmt w:val="decimal"/>
      <w:lvlText w:val="%7."/>
      <w:lvlJc w:val="left"/>
      <w:pPr>
        <w:ind w:left="6375" w:hanging="360"/>
      </w:pPr>
    </w:lvl>
    <w:lvl w:ilvl="7" w:tplc="04090019" w:tentative="1">
      <w:start w:val="1"/>
      <w:numFmt w:val="lowerLetter"/>
      <w:lvlText w:val="%8."/>
      <w:lvlJc w:val="left"/>
      <w:pPr>
        <w:ind w:left="7095" w:hanging="360"/>
      </w:pPr>
    </w:lvl>
    <w:lvl w:ilvl="8" w:tplc="0409001B" w:tentative="1">
      <w:start w:val="1"/>
      <w:numFmt w:val="lowerRoman"/>
      <w:lvlText w:val="%9."/>
      <w:lvlJc w:val="right"/>
      <w:pPr>
        <w:ind w:left="7815" w:hanging="180"/>
      </w:pPr>
    </w:lvl>
  </w:abstractNum>
  <w:abstractNum w:abstractNumId="67" w15:restartNumberingAfterBreak="0">
    <w:nsid w:val="16A97372"/>
    <w:multiLevelType w:val="hybridMultilevel"/>
    <w:tmpl w:val="5A1C3E30"/>
    <w:lvl w:ilvl="0" w:tplc="3A74DB9E">
      <w:start w:val="1"/>
      <w:numFmt w:val="decimal"/>
      <w:lvlText w:val="%1."/>
      <w:lvlJc w:val="left"/>
      <w:pPr>
        <w:ind w:left="1080" w:hanging="360"/>
      </w:pPr>
      <w:rPr>
        <w:rFonts w:hint="default"/>
        <w:sz w:val="1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8" w15:restartNumberingAfterBreak="0">
    <w:nsid w:val="171F4148"/>
    <w:multiLevelType w:val="hybridMultilevel"/>
    <w:tmpl w:val="7A2A1544"/>
    <w:lvl w:ilvl="0" w:tplc="FD42622E">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9" w15:restartNumberingAfterBreak="0">
    <w:nsid w:val="17A30D35"/>
    <w:multiLevelType w:val="hybridMultilevel"/>
    <w:tmpl w:val="ED50B230"/>
    <w:lvl w:ilvl="0" w:tplc="9370BF66">
      <w:start w:val="1"/>
      <w:numFmt w:val="decimal"/>
      <w:lvlText w:val="%1."/>
      <w:lvlJc w:val="left"/>
      <w:pPr>
        <w:ind w:left="720" w:hanging="360"/>
      </w:pPr>
      <w:rPr>
        <w:rFonts w:ascii="Sakkal Majalla" w:eastAsia="Calibri" w:hAnsi="Sakkal Majalla" w:cs="Sakkal Majall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18744415"/>
    <w:multiLevelType w:val="hybridMultilevel"/>
    <w:tmpl w:val="F918C84C"/>
    <w:lvl w:ilvl="0" w:tplc="9704E000">
      <w:start w:val="1"/>
      <w:numFmt w:val="decimal"/>
      <w:lvlText w:val="%1."/>
      <w:lvlJc w:val="left"/>
      <w:pPr>
        <w:ind w:left="302" w:hanging="360"/>
      </w:pPr>
      <w:rPr>
        <w:rFonts w:hint="default"/>
      </w:rPr>
    </w:lvl>
    <w:lvl w:ilvl="1" w:tplc="4C090019" w:tentative="1">
      <w:start w:val="1"/>
      <w:numFmt w:val="lowerLetter"/>
      <w:lvlText w:val="%2."/>
      <w:lvlJc w:val="left"/>
      <w:pPr>
        <w:ind w:left="1022" w:hanging="360"/>
      </w:pPr>
    </w:lvl>
    <w:lvl w:ilvl="2" w:tplc="4C09001B" w:tentative="1">
      <w:start w:val="1"/>
      <w:numFmt w:val="lowerRoman"/>
      <w:lvlText w:val="%3."/>
      <w:lvlJc w:val="right"/>
      <w:pPr>
        <w:ind w:left="1742" w:hanging="180"/>
      </w:pPr>
    </w:lvl>
    <w:lvl w:ilvl="3" w:tplc="4C09000F" w:tentative="1">
      <w:start w:val="1"/>
      <w:numFmt w:val="decimal"/>
      <w:lvlText w:val="%4."/>
      <w:lvlJc w:val="left"/>
      <w:pPr>
        <w:ind w:left="2462" w:hanging="360"/>
      </w:pPr>
    </w:lvl>
    <w:lvl w:ilvl="4" w:tplc="4C090019" w:tentative="1">
      <w:start w:val="1"/>
      <w:numFmt w:val="lowerLetter"/>
      <w:lvlText w:val="%5."/>
      <w:lvlJc w:val="left"/>
      <w:pPr>
        <w:ind w:left="3182" w:hanging="360"/>
      </w:pPr>
    </w:lvl>
    <w:lvl w:ilvl="5" w:tplc="4C09001B" w:tentative="1">
      <w:start w:val="1"/>
      <w:numFmt w:val="lowerRoman"/>
      <w:lvlText w:val="%6."/>
      <w:lvlJc w:val="right"/>
      <w:pPr>
        <w:ind w:left="3902" w:hanging="180"/>
      </w:pPr>
    </w:lvl>
    <w:lvl w:ilvl="6" w:tplc="4C09000F" w:tentative="1">
      <w:start w:val="1"/>
      <w:numFmt w:val="decimal"/>
      <w:lvlText w:val="%7."/>
      <w:lvlJc w:val="left"/>
      <w:pPr>
        <w:ind w:left="4622" w:hanging="360"/>
      </w:pPr>
    </w:lvl>
    <w:lvl w:ilvl="7" w:tplc="4C090019" w:tentative="1">
      <w:start w:val="1"/>
      <w:numFmt w:val="lowerLetter"/>
      <w:lvlText w:val="%8."/>
      <w:lvlJc w:val="left"/>
      <w:pPr>
        <w:ind w:left="5342" w:hanging="360"/>
      </w:pPr>
    </w:lvl>
    <w:lvl w:ilvl="8" w:tplc="4C09001B" w:tentative="1">
      <w:start w:val="1"/>
      <w:numFmt w:val="lowerRoman"/>
      <w:lvlText w:val="%9."/>
      <w:lvlJc w:val="right"/>
      <w:pPr>
        <w:ind w:left="6062" w:hanging="180"/>
      </w:pPr>
    </w:lvl>
  </w:abstractNum>
  <w:abstractNum w:abstractNumId="71" w15:restartNumberingAfterBreak="0">
    <w:nsid w:val="191B4EB9"/>
    <w:multiLevelType w:val="hybridMultilevel"/>
    <w:tmpl w:val="A0289DE2"/>
    <w:lvl w:ilvl="0" w:tplc="3D52CE60">
      <w:start w:val="1"/>
      <w:numFmt w:val="decimal"/>
      <w:lvlText w:val="%1."/>
      <w:lvlJc w:val="left"/>
      <w:pPr>
        <w:ind w:left="1080" w:hanging="360"/>
      </w:pPr>
      <w:rPr>
        <w:rFonts w:ascii="Simplified Arabic" w:hAnsi="Simplified Arabic" w:cs="Simplified Arabic" w:hint="default"/>
        <w:sz w:val="24"/>
        <w:szCs w:val="22"/>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2" w15:restartNumberingAfterBreak="0">
    <w:nsid w:val="193365B0"/>
    <w:multiLevelType w:val="hybridMultilevel"/>
    <w:tmpl w:val="7D20CBAC"/>
    <w:lvl w:ilvl="0" w:tplc="0948745E">
      <w:start w:val="1"/>
      <w:numFmt w:val="decimal"/>
      <w:lvlText w:val="%1."/>
      <w:lvlJc w:val="left"/>
      <w:pPr>
        <w:ind w:left="720" w:hanging="360"/>
      </w:pPr>
      <w:rPr>
        <w:rFonts w:hint="default"/>
        <w:b w:val="0"/>
        <w:bCs w:val="0"/>
        <w:color w:val="000000" w:themeColor="text1"/>
      </w:rPr>
    </w:lvl>
    <w:lvl w:ilvl="1" w:tplc="4C090019" w:tentative="1">
      <w:start w:val="1"/>
      <w:numFmt w:val="lowerLetter"/>
      <w:lvlText w:val="%2."/>
      <w:lvlJc w:val="left"/>
      <w:pPr>
        <w:ind w:left="1440" w:hanging="360"/>
      </w:pPr>
    </w:lvl>
    <w:lvl w:ilvl="2" w:tplc="4C09001B" w:tentative="1">
      <w:start w:val="1"/>
      <w:numFmt w:val="lowerRoman"/>
      <w:lvlText w:val="%3."/>
      <w:lvlJc w:val="right"/>
      <w:pPr>
        <w:ind w:left="2160" w:hanging="180"/>
      </w:pPr>
    </w:lvl>
    <w:lvl w:ilvl="3" w:tplc="4C09000F" w:tentative="1">
      <w:start w:val="1"/>
      <w:numFmt w:val="decimal"/>
      <w:lvlText w:val="%4."/>
      <w:lvlJc w:val="left"/>
      <w:pPr>
        <w:ind w:left="2880" w:hanging="360"/>
      </w:pPr>
    </w:lvl>
    <w:lvl w:ilvl="4" w:tplc="4C090019" w:tentative="1">
      <w:start w:val="1"/>
      <w:numFmt w:val="lowerLetter"/>
      <w:lvlText w:val="%5."/>
      <w:lvlJc w:val="left"/>
      <w:pPr>
        <w:ind w:left="3600" w:hanging="360"/>
      </w:pPr>
    </w:lvl>
    <w:lvl w:ilvl="5" w:tplc="4C09001B" w:tentative="1">
      <w:start w:val="1"/>
      <w:numFmt w:val="lowerRoman"/>
      <w:lvlText w:val="%6."/>
      <w:lvlJc w:val="right"/>
      <w:pPr>
        <w:ind w:left="4320" w:hanging="180"/>
      </w:pPr>
    </w:lvl>
    <w:lvl w:ilvl="6" w:tplc="4C09000F" w:tentative="1">
      <w:start w:val="1"/>
      <w:numFmt w:val="decimal"/>
      <w:lvlText w:val="%7."/>
      <w:lvlJc w:val="left"/>
      <w:pPr>
        <w:ind w:left="5040" w:hanging="360"/>
      </w:pPr>
    </w:lvl>
    <w:lvl w:ilvl="7" w:tplc="4C090019" w:tentative="1">
      <w:start w:val="1"/>
      <w:numFmt w:val="lowerLetter"/>
      <w:lvlText w:val="%8."/>
      <w:lvlJc w:val="left"/>
      <w:pPr>
        <w:ind w:left="5760" w:hanging="360"/>
      </w:pPr>
    </w:lvl>
    <w:lvl w:ilvl="8" w:tplc="4C09001B" w:tentative="1">
      <w:start w:val="1"/>
      <w:numFmt w:val="lowerRoman"/>
      <w:lvlText w:val="%9."/>
      <w:lvlJc w:val="right"/>
      <w:pPr>
        <w:ind w:left="6480" w:hanging="180"/>
      </w:pPr>
    </w:lvl>
  </w:abstractNum>
  <w:abstractNum w:abstractNumId="73" w15:restartNumberingAfterBreak="0">
    <w:nsid w:val="19730DF7"/>
    <w:multiLevelType w:val="hybridMultilevel"/>
    <w:tmpl w:val="E524270C"/>
    <w:lvl w:ilvl="0" w:tplc="0409000F">
      <w:start w:val="1"/>
      <w:numFmt w:val="decimal"/>
      <w:lvlText w:val="%1."/>
      <w:lvlJc w:val="left"/>
      <w:pPr>
        <w:ind w:left="750" w:hanging="360"/>
      </w:pPr>
    </w:lvl>
    <w:lvl w:ilvl="1" w:tplc="04090019" w:tentative="1">
      <w:start w:val="1"/>
      <w:numFmt w:val="lowerLetter"/>
      <w:lvlText w:val="%2."/>
      <w:lvlJc w:val="left"/>
      <w:pPr>
        <w:ind w:left="1470" w:hanging="360"/>
      </w:pPr>
    </w:lvl>
    <w:lvl w:ilvl="2" w:tplc="0409001B" w:tentative="1">
      <w:start w:val="1"/>
      <w:numFmt w:val="lowerRoman"/>
      <w:lvlText w:val="%3."/>
      <w:lvlJc w:val="right"/>
      <w:pPr>
        <w:ind w:left="2190" w:hanging="180"/>
      </w:pPr>
    </w:lvl>
    <w:lvl w:ilvl="3" w:tplc="0409000F" w:tentative="1">
      <w:start w:val="1"/>
      <w:numFmt w:val="decimal"/>
      <w:lvlText w:val="%4."/>
      <w:lvlJc w:val="left"/>
      <w:pPr>
        <w:ind w:left="2910" w:hanging="360"/>
      </w:pPr>
    </w:lvl>
    <w:lvl w:ilvl="4" w:tplc="04090019" w:tentative="1">
      <w:start w:val="1"/>
      <w:numFmt w:val="lowerLetter"/>
      <w:lvlText w:val="%5."/>
      <w:lvlJc w:val="left"/>
      <w:pPr>
        <w:ind w:left="3630" w:hanging="360"/>
      </w:pPr>
    </w:lvl>
    <w:lvl w:ilvl="5" w:tplc="0409001B" w:tentative="1">
      <w:start w:val="1"/>
      <w:numFmt w:val="lowerRoman"/>
      <w:lvlText w:val="%6."/>
      <w:lvlJc w:val="right"/>
      <w:pPr>
        <w:ind w:left="4350" w:hanging="180"/>
      </w:pPr>
    </w:lvl>
    <w:lvl w:ilvl="6" w:tplc="0409000F" w:tentative="1">
      <w:start w:val="1"/>
      <w:numFmt w:val="decimal"/>
      <w:lvlText w:val="%7."/>
      <w:lvlJc w:val="left"/>
      <w:pPr>
        <w:ind w:left="5070" w:hanging="360"/>
      </w:pPr>
    </w:lvl>
    <w:lvl w:ilvl="7" w:tplc="04090019" w:tentative="1">
      <w:start w:val="1"/>
      <w:numFmt w:val="lowerLetter"/>
      <w:lvlText w:val="%8."/>
      <w:lvlJc w:val="left"/>
      <w:pPr>
        <w:ind w:left="5790" w:hanging="360"/>
      </w:pPr>
    </w:lvl>
    <w:lvl w:ilvl="8" w:tplc="0409001B" w:tentative="1">
      <w:start w:val="1"/>
      <w:numFmt w:val="lowerRoman"/>
      <w:lvlText w:val="%9."/>
      <w:lvlJc w:val="right"/>
      <w:pPr>
        <w:ind w:left="6510" w:hanging="180"/>
      </w:pPr>
    </w:lvl>
  </w:abstractNum>
  <w:abstractNum w:abstractNumId="74" w15:restartNumberingAfterBreak="0">
    <w:nsid w:val="19ED4EB7"/>
    <w:multiLevelType w:val="hybridMultilevel"/>
    <w:tmpl w:val="7A2A1544"/>
    <w:lvl w:ilvl="0" w:tplc="FD42622E">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5" w15:restartNumberingAfterBreak="0">
    <w:nsid w:val="19F908D1"/>
    <w:multiLevelType w:val="hybridMultilevel"/>
    <w:tmpl w:val="7A2A1544"/>
    <w:lvl w:ilvl="0" w:tplc="FD42622E">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6" w15:restartNumberingAfterBreak="0">
    <w:nsid w:val="1A073062"/>
    <w:multiLevelType w:val="hybridMultilevel"/>
    <w:tmpl w:val="7A2A1544"/>
    <w:lvl w:ilvl="0" w:tplc="FD42622E">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7" w15:restartNumberingAfterBreak="0">
    <w:nsid w:val="1A501388"/>
    <w:multiLevelType w:val="hybridMultilevel"/>
    <w:tmpl w:val="21122516"/>
    <w:lvl w:ilvl="0" w:tplc="02CA7E80">
      <w:start w:val="1"/>
      <w:numFmt w:val="decimal"/>
      <w:lvlText w:val="%1."/>
      <w:lvlJc w:val="left"/>
      <w:pPr>
        <w:ind w:left="749" w:hanging="360"/>
      </w:pPr>
      <w:rPr>
        <w:rFonts w:hint="default"/>
        <w:b w:val="0"/>
        <w:bCs w:val="0"/>
        <w:color w:val="auto"/>
      </w:rPr>
    </w:lvl>
    <w:lvl w:ilvl="1" w:tplc="04090019" w:tentative="1">
      <w:start w:val="1"/>
      <w:numFmt w:val="lowerLetter"/>
      <w:lvlText w:val="%2."/>
      <w:lvlJc w:val="left"/>
      <w:pPr>
        <w:ind w:left="1469" w:hanging="360"/>
      </w:pPr>
    </w:lvl>
    <w:lvl w:ilvl="2" w:tplc="0409001B" w:tentative="1">
      <w:start w:val="1"/>
      <w:numFmt w:val="lowerRoman"/>
      <w:lvlText w:val="%3."/>
      <w:lvlJc w:val="right"/>
      <w:pPr>
        <w:ind w:left="2189" w:hanging="180"/>
      </w:pPr>
    </w:lvl>
    <w:lvl w:ilvl="3" w:tplc="0409000F" w:tentative="1">
      <w:start w:val="1"/>
      <w:numFmt w:val="decimal"/>
      <w:lvlText w:val="%4."/>
      <w:lvlJc w:val="left"/>
      <w:pPr>
        <w:ind w:left="2909" w:hanging="360"/>
      </w:pPr>
    </w:lvl>
    <w:lvl w:ilvl="4" w:tplc="04090019" w:tentative="1">
      <w:start w:val="1"/>
      <w:numFmt w:val="lowerLetter"/>
      <w:lvlText w:val="%5."/>
      <w:lvlJc w:val="left"/>
      <w:pPr>
        <w:ind w:left="3629" w:hanging="360"/>
      </w:pPr>
    </w:lvl>
    <w:lvl w:ilvl="5" w:tplc="0409001B" w:tentative="1">
      <w:start w:val="1"/>
      <w:numFmt w:val="lowerRoman"/>
      <w:lvlText w:val="%6."/>
      <w:lvlJc w:val="right"/>
      <w:pPr>
        <w:ind w:left="4349" w:hanging="180"/>
      </w:pPr>
    </w:lvl>
    <w:lvl w:ilvl="6" w:tplc="0409000F" w:tentative="1">
      <w:start w:val="1"/>
      <w:numFmt w:val="decimal"/>
      <w:lvlText w:val="%7."/>
      <w:lvlJc w:val="left"/>
      <w:pPr>
        <w:ind w:left="5069" w:hanging="360"/>
      </w:pPr>
    </w:lvl>
    <w:lvl w:ilvl="7" w:tplc="04090019" w:tentative="1">
      <w:start w:val="1"/>
      <w:numFmt w:val="lowerLetter"/>
      <w:lvlText w:val="%8."/>
      <w:lvlJc w:val="left"/>
      <w:pPr>
        <w:ind w:left="5789" w:hanging="360"/>
      </w:pPr>
    </w:lvl>
    <w:lvl w:ilvl="8" w:tplc="0409001B" w:tentative="1">
      <w:start w:val="1"/>
      <w:numFmt w:val="lowerRoman"/>
      <w:lvlText w:val="%9."/>
      <w:lvlJc w:val="right"/>
      <w:pPr>
        <w:ind w:left="6509" w:hanging="180"/>
      </w:pPr>
    </w:lvl>
  </w:abstractNum>
  <w:abstractNum w:abstractNumId="78" w15:restartNumberingAfterBreak="0">
    <w:nsid w:val="1B204379"/>
    <w:multiLevelType w:val="hybridMultilevel"/>
    <w:tmpl w:val="66F666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1B6B1285"/>
    <w:multiLevelType w:val="hybridMultilevel"/>
    <w:tmpl w:val="C37CDF26"/>
    <w:lvl w:ilvl="0" w:tplc="3D8C84B8">
      <w:start w:val="1"/>
      <w:numFmt w:val="decimal"/>
      <w:lvlText w:val="%1."/>
      <w:lvlJc w:val="left"/>
      <w:pPr>
        <w:ind w:left="720" w:hanging="360"/>
      </w:pPr>
      <w:rPr>
        <w:rFonts w:hint="default"/>
        <w:strike w:val="0"/>
        <w:color w:val="000000" w:themeColor="text1"/>
      </w:rPr>
    </w:lvl>
    <w:lvl w:ilvl="1" w:tplc="4C090019" w:tentative="1">
      <w:start w:val="1"/>
      <w:numFmt w:val="lowerLetter"/>
      <w:lvlText w:val="%2."/>
      <w:lvlJc w:val="left"/>
      <w:pPr>
        <w:ind w:left="1440" w:hanging="360"/>
      </w:pPr>
    </w:lvl>
    <w:lvl w:ilvl="2" w:tplc="4C09001B" w:tentative="1">
      <w:start w:val="1"/>
      <w:numFmt w:val="lowerRoman"/>
      <w:lvlText w:val="%3."/>
      <w:lvlJc w:val="right"/>
      <w:pPr>
        <w:ind w:left="2160" w:hanging="180"/>
      </w:pPr>
    </w:lvl>
    <w:lvl w:ilvl="3" w:tplc="4C09000F" w:tentative="1">
      <w:start w:val="1"/>
      <w:numFmt w:val="decimal"/>
      <w:lvlText w:val="%4."/>
      <w:lvlJc w:val="left"/>
      <w:pPr>
        <w:ind w:left="2880" w:hanging="360"/>
      </w:pPr>
    </w:lvl>
    <w:lvl w:ilvl="4" w:tplc="4C090019" w:tentative="1">
      <w:start w:val="1"/>
      <w:numFmt w:val="lowerLetter"/>
      <w:lvlText w:val="%5."/>
      <w:lvlJc w:val="left"/>
      <w:pPr>
        <w:ind w:left="3600" w:hanging="360"/>
      </w:pPr>
    </w:lvl>
    <w:lvl w:ilvl="5" w:tplc="4C09001B" w:tentative="1">
      <w:start w:val="1"/>
      <w:numFmt w:val="lowerRoman"/>
      <w:lvlText w:val="%6."/>
      <w:lvlJc w:val="right"/>
      <w:pPr>
        <w:ind w:left="4320" w:hanging="180"/>
      </w:pPr>
    </w:lvl>
    <w:lvl w:ilvl="6" w:tplc="4C09000F" w:tentative="1">
      <w:start w:val="1"/>
      <w:numFmt w:val="decimal"/>
      <w:lvlText w:val="%7."/>
      <w:lvlJc w:val="left"/>
      <w:pPr>
        <w:ind w:left="5040" w:hanging="360"/>
      </w:pPr>
    </w:lvl>
    <w:lvl w:ilvl="7" w:tplc="4C090019" w:tentative="1">
      <w:start w:val="1"/>
      <w:numFmt w:val="lowerLetter"/>
      <w:lvlText w:val="%8."/>
      <w:lvlJc w:val="left"/>
      <w:pPr>
        <w:ind w:left="5760" w:hanging="360"/>
      </w:pPr>
    </w:lvl>
    <w:lvl w:ilvl="8" w:tplc="4C09001B" w:tentative="1">
      <w:start w:val="1"/>
      <w:numFmt w:val="lowerRoman"/>
      <w:lvlText w:val="%9."/>
      <w:lvlJc w:val="right"/>
      <w:pPr>
        <w:ind w:left="6480" w:hanging="180"/>
      </w:pPr>
    </w:lvl>
  </w:abstractNum>
  <w:abstractNum w:abstractNumId="80" w15:restartNumberingAfterBreak="0">
    <w:nsid w:val="1B6C2514"/>
    <w:multiLevelType w:val="hybridMultilevel"/>
    <w:tmpl w:val="66205BAC"/>
    <w:lvl w:ilvl="0" w:tplc="53A8E76C">
      <w:start w:val="1"/>
      <w:numFmt w:val="arabicAlpha"/>
      <w:lvlText w:val="%1."/>
      <w:lvlJc w:val="left"/>
      <w:pPr>
        <w:ind w:left="1800" w:hanging="360"/>
      </w:pPr>
      <w:rPr>
        <w:rFonts w:ascii="Sakkal Majalla" w:eastAsia="Calibri" w:hAnsi="Sakkal Majalla" w:cs="Sakkal Majalla"/>
      </w:rPr>
    </w:lvl>
    <w:lvl w:ilvl="1" w:tplc="FFFFFFFF" w:tentative="1">
      <w:start w:val="1"/>
      <w:numFmt w:val="bullet"/>
      <w:lvlText w:val="o"/>
      <w:lvlJc w:val="left"/>
      <w:pPr>
        <w:ind w:left="2520" w:hanging="360"/>
      </w:pPr>
      <w:rPr>
        <w:rFonts w:ascii="Courier New" w:hAnsi="Courier New" w:cs="Courier New"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81" w15:restartNumberingAfterBreak="0">
    <w:nsid w:val="1BF53019"/>
    <w:multiLevelType w:val="hybridMultilevel"/>
    <w:tmpl w:val="7A2A1544"/>
    <w:lvl w:ilvl="0" w:tplc="FD42622E">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2" w15:restartNumberingAfterBreak="0">
    <w:nsid w:val="1C327358"/>
    <w:multiLevelType w:val="hybridMultilevel"/>
    <w:tmpl w:val="7DE8D0F8"/>
    <w:lvl w:ilvl="0" w:tplc="5CD497A8">
      <w:start w:val="1"/>
      <w:numFmt w:val="arabicAbjad"/>
      <w:lvlText w:val="%1."/>
      <w:lvlJc w:val="center"/>
      <w:pPr>
        <w:ind w:left="893" w:hanging="360"/>
      </w:pPr>
      <w:rPr>
        <w:rFonts w:ascii="Sakkal Majalla" w:hAnsi="Sakkal Majalla" w:cs="Sakkal Majalla" w:hint="default"/>
        <w:sz w:val="28"/>
        <w:szCs w:val="28"/>
      </w:rPr>
    </w:lvl>
    <w:lvl w:ilvl="1" w:tplc="04090019" w:tentative="1">
      <w:start w:val="1"/>
      <w:numFmt w:val="lowerLetter"/>
      <w:lvlText w:val="%2."/>
      <w:lvlJc w:val="left"/>
      <w:pPr>
        <w:ind w:left="1613" w:hanging="360"/>
      </w:pPr>
    </w:lvl>
    <w:lvl w:ilvl="2" w:tplc="0409001B" w:tentative="1">
      <w:start w:val="1"/>
      <w:numFmt w:val="lowerRoman"/>
      <w:lvlText w:val="%3."/>
      <w:lvlJc w:val="right"/>
      <w:pPr>
        <w:ind w:left="2333" w:hanging="180"/>
      </w:pPr>
    </w:lvl>
    <w:lvl w:ilvl="3" w:tplc="0409000F" w:tentative="1">
      <w:start w:val="1"/>
      <w:numFmt w:val="decimal"/>
      <w:lvlText w:val="%4."/>
      <w:lvlJc w:val="left"/>
      <w:pPr>
        <w:ind w:left="3053" w:hanging="360"/>
      </w:pPr>
    </w:lvl>
    <w:lvl w:ilvl="4" w:tplc="04090019" w:tentative="1">
      <w:start w:val="1"/>
      <w:numFmt w:val="lowerLetter"/>
      <w:lvlText w:val="%5."/>
      <w:lvlJc w:val="left"/>
      <w:pPr>
        <w:ind w:left="3773" w:hanging="360"/>
      </w:pPr>
    </w:lvl>
    <w:lvl w:ilvl="5" w:tplc="0409001B" w:tentative="1">
      <w:start w:val="1"/>
      <w:numFmt w:val="lowerRoman"/>
      <w:lvlText w:val="%6."/>
      <w:lvlJc w:val="right"/>
      <w:pPr>
        <w:ind w:left="4493" w:hanging="180"/>
      </w:pPr>
    </w:lvl>
    <w:lvl w:ilvl="6" w:tplc="0409000F" w:tentative="1">
      <w:start w:val="1"/>
      <w:numFmt w:val="decimal"/>
      <w:lvlText w:val="%7."/>
      <w:lvlJc w:val="left"/>
      <w:pPr>
        <w:ind w:left="5213" w:hanging="360"/>
      </w:pPr>
    </w:lvl>
    <w:lvl w:ilvl="7" w:tplc="04090019" w:tentative="1">
      <w:start w:val="1"/>
      <w:numFmt w:val="lowerLetter"/>
      <w:lvlText w:val="%8."/>
      <w:lvlJc w:val="left"/>
      <w:pPr>
        <w:ind w:left="5933" w:hanging="360"/>
      </w:pPr>
    </w:lvl>
    <w:lvl w:ilvl="8" w:tplc="0409001B" w:tentative="1">
      <w:start w:val="1"/>
      <w:numFmt w:val="lowerRoman"/>
      <w:lvlText w:val="%9."/>
      <w:lvlJc w:val="right"/>
      <w:pPr>
        <w:ind w:left="6653" w:hanging="180"/>
      </w:pPr>
    </w:lvl>
  </w:abstractNum>
  <w:abstractNum w:abstractNumId="83" w15:restartNumberingAfterBreak="0">
    <w:nsid w:val="1C440307"/>
    <w:multiLevelType w:val="hybridMultilevel"/>
    <w:tmpl w:val="6792C11E"/>
    <w:lvl w:ilvl="0" w:tplc="1FDECB2E">
      <w:start w:val="1"/>
      <w:numFmt w:val="arabicAbjad"/>
      <w:lvlText w:val="%1."/>
      <w:lvlJc w:val="left"/>
      <w:pPr>
        <w:ind w:left="720" w:hanging="360"/>
      </w:pPr>
      <w:rPr>
        <w:rFonts w:hint="default"/>
        <w:lang w:val="en-U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4" w15:restartNumberingAfterBreak="0">
    <w:nsid w:val="1C7853B3"/>
    <w:multiLevelType w:val="hybridMultilevel"/>
    <w:tmpl w:val="79CE419A"/>
    <w:lvl w:ilvl="0" w:tplc="4C09000F">
      <w:start w:val="1"/>
      <w:numFmt w:val="decimal"/>
      <w:lvlText w:val="%1."/>
      <w:lvlJc w:val="left"/>
      <w:pPr>
        <w:ind w:left="720" w:hanging="360"/>
      </w:pPr>
      <w:rPr>
        <w:rFonts w:hint="default"/>
      </w:rPr>
    </w:lvl>
    <w:lvl w:ilvl="1" w:tplc="4C090019" w:tentative="1">
      <w:start w:val="1"/>
      <w:numFmt w:val="lowerLetter"/>
      <w:lvlText w:val="%2."/>
      <w:lvlJc w:val="left"/>
      <w:pPr>
        <w:ind w:left="1440" w:hanging="360"/>
      </w:pPr>
    </w:lvl>
    <w:lvl w:ilvl="2" w:tplc="4C09001B" w:tentative="1">
      <w:start w:val="1"/>
      <w:numFmt w:val="lowerRoman"/>
      <w:lvlText w:val="%3."/>
      <w:lvlJc w:val="right"/>
      <w:pPr>
        <w:ind w:left="2160" w:hanging="180"/>
      </w:pPr>
    </w:lvl>
    <w:lvl w:ilvl="3" w:tplc="4C09000F" w:tentative="1">
      <w:start w:val="1"/>
      <w:numFmt w:val="decimal"/>
      <w:lvlText w:val="%4."/>
      <w:lvlJc w:val="left"/>
      <w:pPr>
        <w:ind w:left="2880" w:hanging="360"/>
      </w:pPr>
    </w:lvl>
    <w:lvl w:ilvl="4" w:tplc="4C090019" w:tentative="1">
      <w:start w:val="1"/>
      <w:numFmt w:val="lowerLetter"/>
      <w:lvlText w:val="%5."/>
      <w:lvlJc w:val="left"/>
      <w:pPr>
        <w:ind w:left="3600" w:hanging="360"/>
      </w:pPr>
    </w:lvl>
    <w:lvl w:ilvl="5" w:tplc="4C09001B" w:tentative="1">
      <w:start w:val="1"/>
      <w:numFmt w:val="lowerRoman"/>
      <w:lvlText w:val="%6."/>
      <w:lvlJc w:val="right"/>
      <w:pPr>
        <w:ind w:left="4320" w:hanging="180"/>
      </w:pPr>
    </w:lvl>
    <w:lvl w:ilvl="6" w:tplc="4C09000F" w:tentative="1">
      <w:start w:val="1"/>
      <w:numFmt w:val="decimal"/>
      <w:lvlText w:val="%7."/>
      <w:lvlJc w:val="left"/>
      <w:pPr>
        <w:ind w:left="5040" w:hanging="360"/>
      </w:pPr>
    </w:lvl>
    <w:lvl w:ilvl="7" w:tplc="4C090019" w:tentative="1">
      <w:start w:val="1"/>
      <w:numFmt w:val="lowerLetter"/>
      <w:lvlText w:val="%8."/>
      <w:lvlJc w:val="left"/>
      <w:pPr>
        <w:ind w:left="5760" w:hanging="360"/>
      </w:pPr>
    </w:lvl>
    <w:lvl w:ilvl="8" w:tplc="4C09001B" w:tentative="1">
      <w:start w:val="1"/>
      <w:numFmt w:val="lowerRoman"/>
      <w:lvlText w:val="%9."/>
      <w:lvlJc w:val="right"/>
      <w:pPr>
        <w:ind w:left="6480" w:hanging="180"/>
      </w:pPr>
    </w:lvl>
  </w:abstractNum>
  <w:abstractNum w:abstractNumId="85" w15:restartNumberingAfterBreak="0">
    <w:nsid w:val="1CAC246C"/>
    <w:multiLevelType w:val="hybridMultilevel"/>
    <w:tmpl w:val="085AB9D8"/>
    <w:lvl w:ilvl="0" w:tplc="09E84400">
      <w:start w:val="1"/>
      <w:numFmt w:val="decimal"/>
      <w:lvlText w:val="%1."/>
      <w:lvlJc w:val="left"/>
      <w:pPr>
        <w:ind w:left="720" w:hanging="360"/>
      </w:pPr>
      <w:rPr>
        <w:rFonts w:ascii="Sakkal Majalla" w:hAnsi="Sakkal Majalla" w:cs="Sakkal Majalla" w:hint="default"/>
        <w:sz w:val="30"/>
        <w:szCs w:val="3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6" w15:restartNumberingAfterBreak="0">
    <w:nsid w:val="1D0757F4"/>
    <w:multiLevelType w:val="hybridMultilevel"/>
    <w:tmpl w:val="CA665CC6"/>
    <w:lvl w:ilvl="0" w:tplc="460CB516">
      <w:start w:val="1"/>
      <w:numFmt w:val="arabicAbjad"/>
      <w:lvlText w:val="%1."/>
      <w:lvlJc w:val="left"/>
      <w:pPr>
        <w:ind w:left="720" w:hanging="360"/>
      </w:pPr>
      <w:rPr>
        <w:rFonts w:hint="default"/>
        <w:b w:val="0"/>
        <w:bCs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15:restartNumberingAfterBreak="0">
    <w:nsid w:val="1D2D7BA6"/>
    <w:multiLevelType w:val="hybridMultilevel"/>
    <w:tmpl w:val="14CC4CDA"/>
    <w:lvl w:ilvl="0" w:tplc="B4F23276">
      <w:start w:val="1"/>
      <w:numFmt w:val="decimal"/>
      <w:lvlText w:val="%1."/>
      <w:lvlJc w:val="left"/>
      <w:pPr>
        <w:ind w:left="720" w:hanging="360"/>
      </w:pPr>
      <w:rPr>
        <w:rFonts w:ascii="Sakkal Majalla" w:hAnsi="Sakkal Majalla" w:cs="Sakkal Majalla" w:hint="default"/>
        <w:b/>
        <w:bCs/>
        <w:sz w:val="22"/>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15:restartNumberingAfterBreak="0">
    <w:nsid w:val="1D4642A1"/>
    <w:multiLevelType w:val="hybridMultilevel"/>
    <w:tmpl w:val="DD303A4C"/>
    <w:lvl w:ilvl="0" w:tplc="EA74F43E">
      <w:start w:val="1"/>
      <w:numFmt w:val="arabicAbjad"/>
      <w:lvlText w:val="%1."/>
      <w:lvlJc w:val="left"/>
      <w:pPr>
        <w:ind w:left="720" w:hanging="360"/>
      </w:pPr>
      <w:rPr>
        <w:rFonts w:hint="default"/>
        <w:strike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9" w15:restartNumberingAfterBreak="0">
    <w:nsid w:val="1D615B16"/>
    <w:multiLevelType w:val="hybridMultilevel"/>
    <w:tmpl w:val="5F581914"/>
    <w:lvl w:ilvl="0" w:tplc="5726D610">
      <w:start w:val="1"/>
      <w:numFmt w:val="arabicAbjad"/>
      <w:lvlText w:val="%1."/>
      <w:lvlJc w:val="center"/>
      <w:pPr>
        <w:ind w:left="1440" w:hanging="360"/>
      </w:pPr>
      <w:rPr>
        <w:rFonts w:ascii="Sakkal Majalla" w:hAnsi="Sakkal Majalla" w:cs="Sakkal Majalla" w:hint="default"/>
        <w:sz w:val="28"/>
        <w:szCs w:val="28"/>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0" w15:restartNumberingAfterBreak="0">
    <w:nsid w:val="1D6858FC"/>
    <w:multiLevelType w:val="hybridMultilevel"/>
    <w:tmpl w:val="FF109208"/>
    <w:lvl w:ilvl="0" w:tplc="AC081F74">
      <w:start w:val="1"/>
      <w:numFmt w:val="arabicAbjad"/>
      <w:lvlText w:val="%1."/>
      <w:lvlJc w:val="left"/>
      <w:pPr>
        <w:ind w:left="750" w:hanging="360"/>
      </w:pPr>
      <w:rPr>
        <w:rFonts w:ascii="Sakkal Majalla" w:hAnsi="Sakkal Majalla" w:cs="Sakkal Majalla" w:hint="default"/>
        <w:b w:val="0"/>
        <w:bCs w:val="0"/>
        <w:color w:val="auto"/>
      </w:rPr>
    </w:lvl>
    <w:lvl w:ilvl="1" w:tplc="0D4C827C">
      <w:start w:val="1"/>
      <w:numFmt w:val="arabicAlpha"/>
      <w:lvlText w:val="%2."/>
      <w:lvlJc w:val="left"/>
      <w:pPr>
        <w:ind w:left="1470" w:hanging="360"/>
      </w:pPr>
      <w:rPr>
        <w:rFonts w:hint="default"/>
      </w:rPr>
    </w:lvl>
    <w:lvl w:ilvl="2" w:tplc="F52E9F92">
      <w:start w:val="1"/>
      <w:numFmt w:val="decimal"/>
      <w:lvlText w:val="%3."/>
      <w:lvlJc w:val="left"/>
      <w:pPr>
        <w:ind w:left="2370" w:hanging="360"/>
      </w:pPr>
      <w:rPr>
        <w:rFonts w:hint="default"/>
        <w:sz w:val="18"/>
      </w:rPr>
    </w:lvl>
    <w:lvl w:ilvl="3" w:tplc="0409000F" w:tentative="1">
      <w:start w:val="1"/>
      <w:numFmt w:val="decimal"/>
      <w:lvlText w:val="%4."/>
      <w:lvlJc w:val="left"/>
      <w:pPr>
        <w:ind w:left="2910" w:hanging="360"/>
      </w:pPr>
    </w:lvl>
    <w:lvl w:ilvl="4" w:tplc="04090019" w:tentative="1">
      <w:start w:val="1"/>
      <w:numFmt w:val="lowerLetter"/>
      <w:lvlText w:val="%5."/>
      <w:lvlJc w:val="left"/>
      <w:pPr>
        <w:ind w:left="3630" w:hanging="360"/>
      </w:pPr>
    </w:lvl>
    <w:lvl w:ilvl="5" w:tplc="0409001B" w:tentative="1">
      <w:start w:val="1"/>
      <w:numFmt w:val="lowerRoman"/>
      <w:lvlText w:val="%6."/>
      <w:lvlJc w:val="right"/>
      <w:pPr>
        <w:ind w:left="4350" w:hanging="180"/>
      </w:pPr>
    </w:lvl>
    <w:lvl w:ilvl="6" w:tplc="0409000F" w:tentative="1">
      <w:start w:val="1"/>
      <w:numFmt w:val="decimal"/>
      <w:lvlText w:val="%7."/>
      <w:lvlJc w:val="left"/>
      <w:pPr>
        <w:ind w:left="5070" w:hanging="360"/>
      </w:pPr>
    </w:lvl>
    <w:lvl w:ilvl="7" w:tplc="04090019" w:tentative="1">
      <w:start w:val="1"/>
      <w:numFmt w:val="lowerLetter"/>
      <w:lvlText w:val="%8."/>
      <w:lvlJc w:val="left"/>
      <w:pPr>
        <w:ind w:left="5790" w:hanging="360"/>
      </w:pPr>
    </w:lvl>
    <w:lvl w:ilvl="8" w:tplc="0409001B" w:tentative="1">
      <w:start w:val="1"/>
      <w:numFmt w:val="lowerRoman"/>
      <w:lvlText w:val="%9."/>
      <w:lvlJc w:val="right"/>
      <w:pPr>
        <w:ind w:left="6510" w:hanging="180"/>
      </w:pPr>
    </w:lvl>
  </w:abstractNum>
  <w:abstractNum w:abstractNumId="91" w15:restartNumberingAfterBreak="0">
    <w:nsid w:val="1D7C5598"/>
    <w:multiLevelType w:val="hybridMultilevel"/>
    <w:tmpl w:val="33B65898"/>
    <w:lvl w:ilvl="0" w:tplc="1F660E10">
      <w:start w:val="1"/>
      <w:numFmt w:val="decimal"/>
      <w:lvlText w:val="%1."/>
      <w:lvlJc w:val="left"/>
      <w:pPr>
        <w:ind w:left="720" w:hanging="360"/>
      </w:pPr>
      <w:rPr>
        <w:rFonts w:ascii="Sakkal Majalla" w:hAnsi="Sakkal Majalla" w:cs="Sakkal Majalla"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15:restartNumberingAfterBreak="0">
    <w:nsid w:val="1DE62E4F"/>
    <w:multiLevelType w:val="hybridMultilevel"/>
    <w:tmpl w:val="AC443612"/>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3" w15:restartNumberingAfterBreak="0">
    <w:nsid w:val="1EAB2D06"/>
    <w:multiLevelType w:val="hybridMultilevel"/>
    <w:tmpl w:val="95987E0A"/>
    <w:lvl w:ilvl="0" w:tplc="582CEDF4">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4" w15:restartNumberingAfterBreak="0">
    <w:nsid w:val="1F8B47DD"/>
    <w:multiLevelType w:val="hybridMultilevel"/>
    <w:tmpl w:val="A9105576"/>
    <w:lvl w:ilvl="0" w:tplc="0409000F">
      <w:start w:val="1"/>
      <w:numFmt w:val="decimal"/>
      <w:lvlText w:val="%1."/>
      <w:lvlJc w:val="left"/>
      <w:pPr>
        <w:ind w:left="750" w:hanging="360"/>
      </w:pPr>
    </w:lvl>
    <w:lvl w:ilvl="1" w:tplc="0F7C5062">
      <w:start w:val="1"/>
      <w:numFmt w:val="decimal"/>
      <w:lvlText w:val="%2."/>
      <w:lvlJc w:val="left"/>
      <w:pPr>
        <w:ind w:left="1470" w:hanging="360"/>
      </w:pPr>
      <w:rPr>
        <w:b w:val="0"/>
        <w:bCs w:val="0"/>
      </w:rPr>
    </w:lvl>
    <w:lvl w:ilvl="2" w:tplc="0409001B" w:tentative="1">
      <w:start w:val="1"/>
      <w:numFmt w:val="lowerRoman"/>
      <w:lvlText w:val="%3."/>
      <w:lvlJc w:val="right"/>
      <w:pPr>
        <w:ind w:left="2190" w:hanging="180"/>
      </w:pPr>
    </w:lvl>
    <w:lvl w:ilvl="3" w:tplc="0409000F" w:tentative="1">
      <w:start w:val="1"/>
      <w:numFmt w:val="decimal"/>
      <w:lvlText w:val="%4."/>
      <w:lvlJc w:val="left"/>
      <w:pPr>
        <w:ind w:left="2910" w:hanging="360"/>
      </w:pPr>
    </w:lvl>
    <w:lvl w:ilvl="4" w:tplc="04090019" w:tentative="1">
      <w:start w:val="1"/>
      <w:numFmt w:val="lowerLetter"/>
      <w:lvlText w:val="%5."/>
      <w:lvlJc w:val="left"/>
      <w:pPr>
        <w:ind w:left="3630" w:hanging="360"/>
      </w:pPr>
    </w:lvl>
    <w:lvl w:ilvl="5" w:tplc="0409001B" w:tentative="1">
      <w:start w:val="1"/>
      <w:numFmt w:val="lowerRoman"/>
      <w:lvlText w:val="%6."/>
      <w:lvlJc w:val="right"/>
      <w:pPr>
        <w:ind w:left="4350" w:hanging="180"/>
      </w:pPr>
    </w:lvl>
    <w:lvl w:ilvl="6" w:tplc="0409000F" w:tentative="1">
      <w:start w:val="1"/>
      <w:numFmt w:val="decimal"/>
      <w:lvlText w:val="%7."/>
      <w:lvlJc w:val="left"/>
      <w:pPr>
        <w:ind w:left="5070" w:hanging="360"/>
      </w:pPr>
    </w:lvl>
    <w:lvl w:ilvl="7" w:tplc="04090019" w:tentative="1">
      <w:start w:val="1"/>
      <w:numFmt w:val="lowerLetter"/>
      <w:lvlText w:val="%8."/>
      <w:lvlJc w:val="left"/>
      <w:pPr>
        <w:ind w:left="5790" w:hanging="360"/>
      </w:pPr>
    </w:lvl>
    <w:lvl w:ilvl="8" w:tplc="0409001B" w:tentative="1">
      <w:start w:val="1"/>
      <w:numFmt w:val="lowerRoman"/>
      <w:lvlText w:val="%9."/>
      <w:lvlJc w:val="right"/>
      <w:pPr>
        <w:ind w:left="6510" w:hanging="180"/>
      </w:pPr>
    </w:lvl>
  </w:abstractNum>
  <w:abstractNum w:abstractNumId="95" w15:restartNumberingAfterBreak="0">
    <w:nsid w:val="1FD4418A"/>
    <w:multiLevelType w:val="hybridMultilevel"/>
    <w:tmpl w:val="0C42BDE2"/>
    <w:lvl w:ilvl="0" w:tplc="510EDC3E">
      <w:start w:val="1"/>
      <w:numFmt w:val="decimal"/>
      <w:lvlText w:val="%1."/>
      <w:lvlJc w:val="left"/>
      <w:pPr>
        <w:tabs>
          <w:tab w:val="num" w:pos="720"/>
        </w:tabs>
        <w:ind w:left="720" w:hanging="360"/>
      </w:pPr>
      <w:rPr>
        <w:rFonts w:hint="default"/>
        <w:b w:val="0"/>
        <w:bCs w:val="0"/>
        <w:i w:val="0"/>
        <w:iCs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6" w15:restartNumberingAfterBreak="0">
    <w:nsid w:val="1FE707B0"/>
    <w:multiLevelType w:val="hybridMultilevel"/>
    <w:tmpl w:val="386A837E"/>
    <w:lvl w:ilvl="0" w:tplc="2EBC5642">
      <w:start w:val="1"/>
      <w:numFmt w:val="decimal"/>
      <w:lvlText w:val="%1."/>
      <w:lvlJc w:val="left"/>
      <w:pPr>
        <w:ind w:left="720" w:hanging="360"/>
      </w:pPr>
      <w:rPr>
        <w:rFonts w:hint="default"/>
        <w:color w:val="auto"/>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15:restartNumberingAfterBreak="0">
    <w:nsid w:val="204367F8"/>
    <w:multiLevelType w:val="hybridMultilevel"/>
    <w:tmpl w:val="D896B076"/>
    <w:lvl w:ilvl="0" w:tplc="B9187404">
      <w:start w:val="1"/>
      <w:numFmt w:val="arabicAbjad"/>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15:restartNumberingAfterBreak="0">
    <w:nsid w:val="20C84860"/>
    <w:multiLevelType w:val="hybridMultilevel"/>
    <w:tmpl w:val="3E943A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15:restartNumberingAfterBreak="0">
    <w:nsid w:val="2153145B"/>
    <w:multiLevelType w:val="hybridMultilevel"/>
    <w:tmpl w:val="1B304C3C"/>
    <w:lvl w:ilvl="0" w:tplc="FE222CA2">
      <w:start w:val="1"/>
      <w:numFmt w:val="decimal"/>
      <w:lvlText w:val="%1."/>
      <w:lvlJc w:val="left"/>
      <w:pPr>
        <w:ind w:left="750" w:hanging="360"/>
      </w:pPr>
      <w:rPr>
        <w:b w:val="0"/>
        <w:bCs w:val="0"/>
        <w:color w:val="auto"/>
      </w:rPr>
    </w:lvl>
    <w:lvl w:ilvl="1" w:tplc="04090019" w:tentative="1">
      <w:start w:val="1"/>
      <w:numFmt w:val="lowerLetter"/>
      <w:lvlText w:val="%2."/>
      <w:lvlJc w:val="left"/>
      <w:pPr>
        <w:ind w:left="1470" w:hanging="360"/>
      </w:pPr>
    </w:lvl>
    <w:lvl w:ilvl="2" w:tplc="0409001B" w:tentative="1">
      <w:start w:val="1"/>
      <w:numFmt w:val="lowerRoman"/>
      <w:lvlText w:val="%3."/>
      <w:lvlJc w:val="right"/>
      <w:pPr>
        <w:ind w:left="2190" w:hanging="180"/>
      </w:pPr>
    </w:lvl>
    <w:lvl w:ilvl="3" w:tplc="0409000F" w:tentative="1">
      <w:start w:val="1"/>
      <w:numFmt w:val="decimal"/>
      <w:lvlText w:val="%4."/>
      <w:lvlJc w:val="left"/>
      <w:pPr>
        <w:ind w:left="2910" w:hanging="360"/>
      </w:pPr>
    </w:lvl>
    <w:lvl w:ilvl="4" w:tplc="04090019" w:tentative="1">
      <w:start w:val="1"/>
      <w:numFmt w:val="lowerLetter"/>
      <w:lvlText w:val="%5."/>
      <w:lvlJc w:val="left"/>
      <w:pPr>
        <w:ind w:left="3630" w:hanging="360"/>
      </w:pPr>
    </w:lvl>
    <w:lvl w:ilvl="5" w:tplc="0409001B" w:tentative="1">
      <w:start w:val="1"/>
      <w:numFmt w:val="lowerRoman"/>
      <w:lvlText w:val="%6."/>
      <w:lvlJc w:val="right"/>
      <w:pPr>
        <w:ind w:left="4350" w:hanging="180"/>
      </w:pPr>
    </w:lvl>
    <w:lvl w:ilvl="6" w:tplc="0409000F" w:tentative="1">
      <w:start w:val="1"/>
      <w:numFmt w:val="decimal"/>
      <w:lvlText w:val="%7."/>
      <w:lvlJc w:val="left"/>
      <w:pPr>
        <w:ind w:left="5070" w:hanging="360"/>
      </w:pPr>
    </w:lvl>
    <w:lvl w:ilvl="7" w:tplc="04090019" w:tentative="1">
      <w:start w:val="1"/>
      <w:numFmt w:val="lowerLetter"/>
      <w:lvlText w:val="%8."/>
      <w:lvlJc w:val="left"/>
      <w:pPr>
        <w:ind w:left="5790" w:hanging="360"/>
      </w:pPr>
    </w:lvl>
    <w:lvl w:ilvl="8" w:tplc="0409001B" w:tentative="1">
      <w:start w:val="1"/>
      <w:numFmt w:val="lowerRoman"/>
      <w:lvlText w:val="%9."/>
      <w:lvlJc w:val="right"/>
      <w:pPr>
        <w:ind w:left="6510" w:hanging="180"/>
      </w:pPr>
    </w:lvl>
  </w:abstractNum>
  <w:abstractNum w:abstractNumId="100" w15:restartNumberingAfterBreak="0">
    <w:nsid w:val="21880777"/>
    <w:multiLevelType w:val="hybridMultilevel"/>
    <w:tmpl w:val="A59C04DE"/>
    <w:lvl w:ilvl="0" w:tplc="1B724854">
      <w:start w:val="2"/>
      <w:numFmt w:val="decimal"/>
      <w:lvlText w:val="%1."/>
      <w:lvlJc w:val="left"/>
      <w:pPr>
        <w:tabs>
          <w:tab w:val="num" w:pos="926"/>
        </w:tabs>
        <w:ind w:left="926" w:right="926" w:hanging="360"/>
      </w:pPr>
      <w:rPr>
        <w:rFonts w:hint="default"/>
      </w:rPr>
    </w:lvl>
    <w:lvl w:ilvl="1" w:tplc="1B6A0DF6">
      <w:start w:val="1"/>
      <w:numFmt w:val="arabicAbjad"/>
      <w:lvlText w:val="%2)"/>
      <w:lvlJc w:val="left"/>
      <w:pPr>
        <w:tabs>
          <w:tab w:val="num" w:pos="1646"/>
        </w:tabs>
        <w:ind w:left="1646" w:right="1646" w:hanging="360"/>
      </w:pPr>
      <w:rPr>
        <w:rFonts w:hint="default"/>
      </w:rPr>
    </w:lvl>
    <w:lvl w:ilvl="2" w:tplc="B8C85752">
      <w:start w:val="1"/>
      <w:numFmt w:val="arabicAbjad"/>
      <w:lvlText w:val="%3."/>
      <w:lvlJc w:val="left"/>
      <w:pPr>
        <w:tabs>
          <w:tab w:val="num" w:pos="2546"/>
        </w:tabs>
        <w:ind w:left="2546" w:hanging="360"/>
      </w:pPr>
      <w:rPr>
        <w:rFonts w:hint="default"/>
      </w:rPr>
    </w:lvl>
    <w:lvl w:ilvl="3" w:tplc="8D20A0FA">
      <w:start w:val="1"/>
      <w:numFmt w:val="decimal"/>
      <w:lvlText w:val="%4."/>
      <w:lvlJc w:val="left"/>
      <w:pPr>
        <w:tabs>
          <w:tab w:val="num" w:pos="3086"/>
        </w:tabs>
        <w:ind w:left="3086" w:right="3086" w:hanging="360"/>
      </w:pPr>
      <w:rPr>
        <w:rFonts w:hint="default"/>
      </w:rPr>
    </w:lvl>
    <w:lvl w:ilvl="4" w:tplc="04090019" w:tentative="1">
      <w:start w:val="1"/>
      <w:numFmt w:val="lowerLetter"/>
      <w:lvlText w:val="%5."/>
      <w:lvlJc w:val="left"/>
      <w:pPr>
        <w:tabs>
          <w:tab w:val="num" w:pos="3806"/>
        </w:tabs>
        <w:ind w:left="3806" w:right="3806" w:hanging="360"/>
      </w:pPr>
    </w:lvl>
    <w:lvl w:ilvl="5" w:tplc="0409001B" w:tentative="1">
      <w:start w:val="1"/>
      <w:numFmt w:val="lowerRoman"/>
      <w:lvlText w:val="%6."/>
      <w:lvlJc w:val="right"/>
      <w:pPr>
        <w:tabs>
          <w:tab w:val="num" w:pos="4526"/>
        </w:tabs>
        <w:ind w:left="4526" w:right="4526" w:hanging="180"/>
      </w:pPr>
    </w:lvl>
    <w:lvl w:ilvl="6" w:tplc="0409000F" w:tentative="1">
      <w:start w:val="1"/>
      <w:numFmt w:val="decimal"/>
      <w:lvlText w:val="%7."/>
      <w:lvlJc w:val="left"/>
      <w:pPr>
        <w:tabs>
          <w:tab w:val="num" w:pos="5246"/>
        </w:tabs>
        <w:ind w:left="5246" w:right="5246" w:hanging="360"/>
      </w:pPr>
    </w:lvl>
    <w:lvl w:ilvl="7" w:tplc="04090019" w:tentative="1">
      <w:start w:val="1"/>
      <w:numFmt w:val="lowerLetter"/>
      <w:lvlText w:val="%8."/>
      <w:lvlJc w:val="left"/>
      <w:pPr>
        <w:tabs>
          <w:tab w:val="num" w:pos="5966"/>
        </w:tabs>
        <w:ind w:left="5966" w:right="5966" w:hanging="360"/>
      </w:pPr>
    </w:lvl>
    <w:lvl w:ilvl="8" w:tplc="0409001B" w:tentative="1">
      <w:start w:val="1"/>
      <w:numFmt w:val="lowerRoman"/>
      <w:lvlText w:val="%9."/>
      <w:lvlJc w:val="right"/>
      <w:pPr>
        <w:tabs>
          <w:tab w:val="num" w:pos="6686"/>
        </w:tabs>
        <w:ind w:left="6686" w:right="6686" w:hanging="180"/>
      </w:pPr>
    </w:lvl>
  </w:abstractNum>
  <w:abstractNum w:abstractNumId="101" w15:restartNumberingAfterBreak="0">
    <w:nsid w:val="220A21C8"/>
    <w:multiLevelType w:val="hybridMultilevel"/>
    <w:tmpl w:val="05723054"/>
    <w:lvl w:ilvl="0" w:tplc="FD42622E">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2" w15:restartNumberingAfterBreak="0">
    <w:nsid w:val="23326381"/>
    <w:multiLevelType w:val="hybridMultilevel"/>
    <w:tmpl w:val="E9FADFD2"/>
    <w:lvl w:ilvl="0" w:tplc="025E22C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15:restartNumberingAfterBreak="0">
    <w:nsid w:val="23A7090B"/>
    <w:multiLevelType w:val="hybridMultilevel"/>
    <w:tmpl w:val="3F76E45C"/>
    <w:lvl w:ilvl="0" w:tplc="460CB516">
      <w:start w:val="1"/>
      <w:numFmt w:val="arabicAbjad"/>
      <w:lvlText w:val="%1."/>
      <w:lvlJc w:val="left"/>
      <w:pPr>
        <w:ind w:left="1110" w:hanging="360"/>
      </w:pPr>
      <w:rPr>
        <w:rFonts w:hint="default"/>
        <w:b w:val="0"/>
        <w:bCs w:val="0"/>
        <w:color w:val="auto"/>
      </w:rPr>
    </w:lvl>
    <w:lvl w:ilvl="1" w:tplc="04090019" w:tentative="1">
      <w:start w:val="1"/>
      <w:numFmt w:val="lowerLetter"/>
      <w:lvlText w:val="%2."/>
      <w:lvlJc w:val="left"/>
      <w:pPr>
        <w:ind w:left="1830" w:hanging="360"/>
      </w:pPr>
    </w:lvl>
    <w:lvl w:ilvl="2" w:tplc="0409001B" w:tentative="1">
      <w:start w:val="1"/>
      <w:numFmt w:val="lowerRoman"/>
      <w:lvlText w:val="%3."/>
      <w:lvlJc w:val="right"/>
      <w:pPr>
        <w:ind w:left="2550" w:hanging="180"/>
      </w:pPr>
    </w:lvl>
    <w:lvl w:ilvl="3" w:tplc="0409000F" w:tentative="1">
      <w:start w:val="1"/>
      <w:numFmt w:val="decimal"/>
      <w:lvlText w:val="%4."/>
      <w:lvlJc w:val="left"/>
      <w:pPr>
        <w:ind w:left="3270" w:hanging="360"/>
      </w:pPr>
    </w:lvl>
    <w:lvl w:ilvl="4" w:tplc="04090019" w:tentative="1">
      <w:start w:val="1"/>
      <w:numFmt w:val="lowerLetter"/>
      <w:lvlText w:val="%5."/>
      <w:lvlJc w:val="left"/>
      <w:pPr>
        <w:ind w:left="3990" w:hanging="360"/>
      </w:pPr>
    </w:lvl>
    <w:lvl w:ilvl="5" w:tplc="0409001B" w:tentative="1">
      <w:start w:val="1"/>
      <w:numFmt w:val="lowerRoman"/>
      <w:lvlText w:val="%6."/>
      <w:lvlJc w:val="right"/>
      <w:pPr>
        <w:ind w:left="4710" w:hanging="180"/>
      </w:pPr>
    </w:lvl>
    <w:lvl w:ilvl="6" w:tplc="0409000F" w:tentative="1">
      <w:start w:val="1"/>
      <w:numFmt w:val="decimal"/>
      <w:lvlText w:val="%7."/>
      <w:lvlJc w:val="left"/>
      <w:pPr>
        <w:ind w:left="5430" w:hanging="360"/>
      </w:pPr>
    </w:lvl>
    <w:lvl w:ilvl="7" w:tplc="04090019" w:tentative="1">
      <w:start w:val="1"/>
      <w:numFmt w:val="lowerLetter"/>
      <w:lvlText w:val="%8."/>
      <w:lvlJc w:val="left"/>
      <w:pPr>
        <w:ind w:left="6150" w:hanging="360"/>
      </w:pPr>
    </w:lvl>
    <w:lvl w:ilvl="8" w:tplc="0409001B" w:tentative="1">
      <w:start w:val="1"/>
      <w:numFmt w:val="lowerRoman"/>
      <w:lvlText w:val="%9."/>
      <w:lvlJc w:val="right"/>
      <w:pPr>
        <w:ind w:left="6870" w:hanging="180"/>
      </w:pPr>
    </w:lvl>
  </w:abstractNum>
  <w:abstractNum w:abstractNumId="104" w15:restartNumberingAfterBreak="0">
    <w:nsid w:val="23CB4E04"/>
    <w:multiLevelType w:val="hybridMultilevel"/>
    <w:tmpl w:val="7A2A1544"/>
    <w:lvl w:ilvl="0" w:tplc="FD42622E">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5" w15:restartNumberingAfterBreak="0">
    <w:nsid w:val="23EA0C2A"/>
    <w:multiLevelType w:val="hybridMultilevel"/>
    <w:tmpl w:val="9D542F32"/>
    <w:lvl w:ilvl="0" w:tplc="1CF65650">
      <w:start w:val="1"/>
      <w:numFmt w:val="arabicAbjad"/>
      <w:lvlText w:val="%1."/>
      <w:lvlJc w:val="left"/>
      <w:pPr>
        <w:ind w:left="720" w:hanging="360"/>
      </w:pPr>
      <w:rPr>
        <w:rFonts w:hint="default"/>
        <w:color w:val="000000" w:themeColor="text1"/>
        <w:sz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6" w15:restartNumberingAfterBreak="0">
    <w:nsid w:val="23F0706E"/>
    <w:multiLevelType w:val="hybridMultilevel"/>
    <w:tmpl w:val="04C420AC"/>
    <w:lvl w:ilvl="0" w:tplc="0409000F">
      <w:start w:val="1"/>
      <w:numFmt w:val="decimal"/>
      <w:lvlText w:val="%1."/>
      <w:lvlJc w:val="left"/>
      <w:pPr>
        <w:ind w:left="810" w:hanging="360"/>
      </w:pPr>
    </w:lvl>
    <w:lvl w:ilvl="1" w:tplc="B620A184">
      <w:start w:val="1"/>
      <w:numFmt w:val="arabicAbjad"/>
      <w:lvlText w:val="%2-"/>
      <w:lvlJc w:val="left"/>
      <w:pPr>
        <w:ind w:left="1530" w:hanging="360"/>
      </w:pPr>
      <w:rPr>
        <w:rFonts w:hint="default"/>
      </w:r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07" w15:restartNumberingAfterBreak="0">
    <w:nsid w:val="240503BA"/>
    <w:multiLevelType w:val="hybridMultilevel"/>
    <w:tmpl w:val="9C889C7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8" w15:restartNumberingAfterBreak="0">
    <w:nsid w:val="243667FA"/>
    <w:multiLevelType w:val="hybridMultilevel"/>
    <w:tmpl w:val="7A2A1544"/>
    <w:lvl w:ilvl="0" w:tplc="FD42622E">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9" w15:restartNumberingAfterBreak="0">
    <w:nsid w:val="247B485D"/>
    <w:multiLevelType w:val="hybridMultilevel"/>
    <w:tmpl w:val="DA881BC2"/>
    <w:lvl w:ilvl="0" w:tplc="CF987DDC">
      <w:start w:val="1"/>
      <w:numFmt w:val="arabicAbjad"/>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0" w15:restartNumberingAfterBreak="0">
    <w:nsid w:val="24B85A59"/>
    <w:multiLevelType w:val="hybridMultilevel"/>
    <w:tmpl w:val="873EC63A"/>
    <w:lvl w:ilvl="0" w:tplc="396C6A40">
      <w:start w:val="1"/>
      <w:numFmt w:val="decimal"/>
      <w:lvlText w:val="%1."/>
      <w:lvlJc w:val="left"/>
      <w:pPr>
        <w:ind w:left="720" w:hanging="360"/>
      </w:pPr>
      <w:rPr>
        <w:rFonts w:hint="default"/>
        <w:color w:val="000000" w:themeColor="text1"/>
      </w:rPr>
    </w:lvl>
    <w:lvl w:ilvl="1" w:tplc="4C090019" w:tentative="1">
      <w:start w:val="1"/>
      <w:numFmt w:val="lowerLetter"/>
      <w:lvlText w:val="%2."/>
      <w:lvlJc w:val="left"/>
      <w:pPr>
        <w:ind w:left="1440" w:hanging="360"/>
      </w:pPr>
    </w:lvl>
    <w:lvl w:ilvl="2" w:tplc="4C09001B" w:tentative="1">
      <w:start w:val="1"/>
      <w:numFmt w:val="lowerRoman"/>
      <w:lvlText w:val="%3."/>
      <w:lvlJc w:val="right"/>
      <w:pPr>
        <w:ind w:left="2160" w:hanging="180"/>
      </w:pPr>
    </w:lvl>
    <w:lvl w:ilvl="3" w:tplc="4C09000F" w:tentative="1">
      <w:start w:val="1"/>
      <w:numFmt w:val="decimal"/>
      <w:lvlText w:val="%4."/>
      <w:lvlJc w:val="left"/>
      <w:pPr>
        <w:ind w:left="2880" w:hanging="360"/>
      </w:pPr>
    </w:lvl>
    <w:lvl w:ilvl="4" w:tplc="4C090019" w:tentative="1">
      <w:start w:val="1"/>
      <w:numFmt w:val="lowerLetter"/>
      <w:lvlText w:val="%5."/>
      <w:lvlJc w:val="left"/>
      <w:pPr>
        <w:ind w:left="3600" w:hanging="360"/>
      </w:pPr>
    </w:lvl>
    <w:lvl w:ilvl="5" w:tplc="4C09001B" w:tentative="1">
      <w:start w:val="1"/>
      <w:numFmt w:val="lowerRoman"/>
      <w:lvlText w:val="%6."/>
      <w:lvlJc w:val="right"/>
      <w:pPr>
        <w:ind w:left="4320" w:hanging="180"/>
      </w:pPr>
    </w:lvl>
    <w:lvl w:ilvl="6" w:tplc="4C09000F" w:tentative="1">
      <w:start w:val="1"/>
      <w:numFmt w:val="decimal"/>
      <w:lvlText w:val="%7."/>
      <w:lvlJc w:val="left"/>
      <w:pPr>
        <w:ind w:left="5040" w:hanging="360"/>
      </w:pPr>
    </w:lvl>
    <w:lvl w:ilvl="7" w:tplc="4C090019" w:tentative="1">
      <w:start w:val="1"/>
      <w:numFmt w:val="lowerLetter"/>
      <w:lvlText w:val="%8."/>
      <w:lvlJc w:val="left"/>
      <w:pPr>
        <w:ind w:left="5760" w:hanging="360"/>
      </w:pPr>
    </w:lvl>
    <w:lvl w:ilvl="8" w:tplc="4C09001B" w:tentative="1">
      <w:start w:val="1"/>
      <w:numFmt w:val="lowerRoman"/>
      <w:lvlText w:val="%9."/>
      <w:lvlJc w:val="right"/>
      <w:pPr>
        <w:ind w:left="6480" w:hanging="180"/>
      </w:pPr>
    </w:lvl>
  </w:abstractNum>
  <w:abstractNum w:abstractNumId="111" w15:restartNumberingAfterBreak="0">
    <w:nsid w:val="24D07B26"/>
    <w:multiLevelType w:val="hybridMultilevel"/>
    <w:tmpl w:val="7A2A1544"/>
    <w:lvl w:ilvl="0" w:tplc="FD42622E">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2" w15:restartNumberingAfterBreak="0">
    <w:nsid w:val="25740EA4"/>
    <w:multiLevelType w:val="hybridMultilevel"/>
    <w:tmpl w:val="DD6E5B0C"/>
    <w:lvl w:ilvl="0" w:tplc="B9187404">
      <w:start w:val="1"/>
      <w:numFmt w:val="arabicAbjad"/>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3" w15:restartNumberingAfterBreak="0">
    <w:nsid w:val="260E21D4"/>
    <w:multiLevelType w:val="hybridMultilevel"/>
    <w:tmpl w:val="FECC7354"/>
    <w:lvl w:ilvl="0" w:tplc="B9187404">
      <w:start w:val="1"/>
      <w:numFmt w:val="arabicAbjad"/>
      <w:lvlText w:val="%1."/>
      <w:lvlJc w:val="left"/>
      <w:pPr>
        <w:ind w:left="720" w:hanging="360"/>
      </w:pPr>
      <w:rPr>
        <w:rFonts w:hint="default"/>
        <w:color w:val="auto"/>
        <w:sz w:val="16"/>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4" w15:restartNumberingAfterBreak="0">
    <w:nsid w:val="26B7729E"/>
    <w:multiLevelType w:val="hybridMultilevel"/>
    <w:tmpl w:val="CFE2B60E"/>
    <w:lvl w:ilvl="0" w:tplc="394C7590">
      <w:start w:val="1"/>
      <w:numFmt w:val="decimal"/>
      <w:lvlText w:val="%1."/>
      <w:lvlJc w:val="left"/>
      <w:pPr>
        <w:ind w:left="720" w:hanging="360"/>
      </w:pPr>
      <w:rPr>
        <w:rFonts w:ascii="Helvetica" w:hAnsi="Helvetica" w:cs="Helvetica" w:hint="default"/>
        <w:color w:val="333333"/>
        <w:sz w:val="28"/>
        <w:szCs w:val="22"/>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5" w15:restartNumberingAfterBreak="0">
    <w:nsid w:val="272979EA"/>
    <w:multiLevelType w:val="hybridMultilevel"/>
    <w:tmpl w:val="E08051CA"/>
    <w:lvl w:ilvl="0" w:tplc="0409000F">
      <w:start w:val="1"/>
      <w:numFmt w:val="decimal"/>
      <w:lvlText w:val="%1."/>
      <w:lvlJc w:val="left"/>
      <w:pPr>
        <w:ind w:left="720" w:hanging="360"/>
      </w:pPr>
      <w:rPr>
        <w:rFonts w:hint="default"/>
      </w:rPr>
    </w:lvl>
    <w:lvl w:ilvl="1" w:tplc="0809000F">
      <w:start w:val="1"/>
      <w:numFmt w:val="decimal"/>
      <w:lvlText w:val="%2."/>
      <w:lvlJc w:val="left"/>
      <w:pPr>
        <w:ind w:left="1440" w:hanging="360"/>
      </w:pPr>
    </w:lvl>
    <w:lvl w:ilvl="2" w:tplc="2F72AB2C">
      <w:start w:val="5"/>
      <w:numFmt w:val="arabicAlpha"/>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6" w15:restartNumberingAfterBreak="0">
    <w:nsid w:val="27867762"/>
    <w:multiLevelType w:val="hybridMultilevel"/>
    <w:tmpl w:val="638E9672"/>
    <w:lvl w:ilvl="0" w:tplc="8966761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7" w15:restartNumberingAfterBreak="0">
    <w:nsid w:val="28726278"/>
    <w:multiLevelType w:val="hybridMultilevel"/>
    <w:tmpl w:val="D1C0288C"/>
    <w:lvl w:ilvl="0" w:tplc="42144C10">
      <w:start w:val="2"/>
      <w:numFmt w:val="decimal"/>
      <w:lvlText w:val="%1."/>
      <w:lvlJc w:val="left"/>
      <w:pPr>
        <w:ind w:left="147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8" w15:restartNumberingAfterBreak="0">
    <w:nsid w:val="288525A6"/>
    <w:multiLevelType w:val="hybridMultilevel"/>
    <w:tmpl w:val="1CBE11F4"/>
    <w:lvl w:ilvl="0" w:tplc="B9187404">
      <w:start w:val="1"/>
      <w:numFmt w:val="arabicAbjad"/>
      <w:lvlText w:val="%1."/>
      <w:lvlJc w:val="left"/>
      <w:pPr>
        <w:ind w:left="1035" w:hanging="360"/>
      </w:pPr>
      <w:rPr>
        <w:rFonts w:hint="default"/>
        <w:color w:val="auto"/>
      </w:rPr>
    </w:lvl>
    <w:lvl w:ilvl="1" w:tplc="04090019" w:tentative="1">
      <w:start w:val="1"/>
      <w:numFmt w:val="lowerLetter"/>
      <w:lvlText w:val="%2."/>
      <w:lvlJc w:val="left"/>
      <w:pPr>
        <w:ind w:left="1755" w:hanging="360"/>
      </w:pPr>
    </w:lvl>
    <w:lvl w:ilvl="2" w:tplc="0409001B" w:tentative="1">
      <w:start w:val="1"/>
      <w:numFmt w:val="lowerRoman"/>
      <w:lvlText w:val="%3."/>
      <w:lvlJc w:val="right"/>
      <w:pPr>
        <w:ind w:left="2475" w:hanging="180"/>
      </w:pPr>
    </w:lvl>
    <w:lvl w:ilvl="3" w:tplc="0409000F" w:tentative="1">
      <w:start w:val="1"/>
      <w:numFmt w:val="decimal"/>
      <w:lvlText w:val="%4."/>
      <w:lvlJc w:val="left"/>
      <w:pPr>
        <w:ind w:left="3195" w:hanging="360"/>
      </w:pPr>
    </w:lvl>
    <w:lvl w:ilvl="4" w:tplc="04090019" w:tentative="1">
      <w:start w:val="1"/>
      <w:numFmt w:val="lowerLetter"/>
      <w:lvlText w:val="%5."/>
      <w:lvlJc w:val="left"/>
      <w:pPr>
        <w:ind w:left="3915" w:hanging="360"/>
      </w:pPr>
    </w:lvl>
    <w:lvl w:ilvl="5" w:tplc="0409001B" w:tentative="1">
      <w:start w:val="1"/>
      <w:numFmt w:val="lowerRoman"/>
      <w:lvlText w:val="%6."/>
      <w:lvlJc w:val="right"/>
      <w:pPr>
        <w:ind w:left="4635" w:hanging="180"/>
      </w:pPr>
    </w:lvl>
    <w:lvl w:ilvl="6" w:tplc="0409000F" w:tentative="1">
      <w:start w:val="1"/>
      <w:numFmt w:val="decimal"/>
      <w:lvlText w:val="%7."/>
      <w:lvlJc w:val="left"/>
      <w:pPr>
        <w:ind w:left="5355" w:hanging="360"/>
      </w:pPr>
    </w:lvl>
    <w:lvl w:ilvl="7" w:tplc="04090019" w:tentative="1">
      <w:start w:val="1"/>
      <w:numFmt w:val="lowerLetter"/>
      <w:lvlText w:val="%8."/>
      <w:lvlJc w:val="left"/>
      <w:pPr>
        <w:ind w:left="6075" w:hanging="360"/>
      </w:pPr>
    </w:lvl>
    <w:lvl w:ilvl="8" w:tplc="0409001B" w:tentative="1">
      <w:start w:val="1"/>
      <w:numFmt w:val="lowerRoman"/>
      <w:lvlText w:val="%9."/>
      <w:lvlJc w:val="right"/>
      <w:pPr>
        <w:ind w:left="6795" w:hanging="180"/>
      </w:pPr>
    </w:lvl>
  </w:abstractNum>
  <w:abstractNum w:abstractNumId="119" w15:restartNumberingAfterBreak="0">
    <w:nsid w:val="28A753B1"/>
    <w:multiLevelType w:val="hybridMultilevel"/>
    <w:tmpl w:val="5D9476B4"/>
    <w:lvl w:ilvl="0" w:tplc="4AECC090">
      <w:start w:val="1"/>
      <w:numFmt w:val="decimal"/>
      <w:lvlText w:val="%1."/>
      <w:lvlJc w:val="left"/>
      <w:pPr>
        <w:ind w:left="720" w:hanging="360"/>
      </w:pPr>
      <w:rPr>
        <w:rFonts w:ascii="Sakkal Majalla" w:hAnsi="Sakkal Majalla" w:cs="Sakkal Majalla" w:hint="default"/>
        <w:strike w:val="0"/>
        <w:color w:val="333333"/>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0" w15:restartNumberingAfterBreak="0">
    <w:nsid w:val="28F73A26"/>
    <w:multiLevelType w:val="hybridMultilevel"/>
    <w:tmpl w:val="CD6C47F4"/>
    <w:lvl w:ilvl="0" w:tplc="C4E289EC">
      <w:start w:val="1"/>
      <w:numFmt w:val="decimal"/>
      <w:lvlText w:val="%1."/>
      <w:lvlJc w:val="left"/>
      <w:pPr>
        <w:ind w:left="720" w:hanging="36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1" w15:restartNumberingAfterBreak="0">
    <w:nsid w:val="29142F80"/>
    <w:multiLevelType w:val="hybridMultilevel"/>
    <w:tmpl w:val="D3B8C160"/>
    <w:lvl w:ilvl="0" w:tplc="FB128B6C">
      <w:start w:val="1"/>
      <w:numFmt w:val="decimal"/>
      <w:lvlText w:val="%1."/>
      <w:lvlJc w:val="left"/>
      <w:pPr>
        <w:ind w:left="720" w:hanging="360"/>
      </w:pPr>
      <w:rPr>
        <w:rFonts w:hint="default"/>
        <w:color w:val="000000" w:themeColor="text1"/>
      </w:rPr>
    </w:lvl>
    <w:lvl w:ilvl="1" w:tplc="4C090019" w:tentative="1">
      <w:start w:val="1"/>
      <w:numFmt w:val="lowerLetter"/>
      <w:lvlText w:val="%2."/>
      <w:lvlJc w:val="left"/>
      <w:pPr>
        <w:ind w:left="1440" w:hanging="360"/>
      </w:pPr>
    </w:lvl>
    <w:lvl w:ilvl="2" w:tplc="4C09001B" w:tentative="1">
      <w:start w:val="1"/>
      <w:numFmt w:val="lowerRoman"/>
      <w:lvlText w:val="%3."/>
      <w:lvlJc w:val="right"/>
      <w:pPr>
        <w:ind w:left="2160" w:hanging="180"/>
      </w:pPr>
    </w:lvl>
    <w:lvl w:ilvl="3" w:tplc="4C09000F" w:tentative="1">
      <w:start w:val="1"/>
      <w:numFmt w:val="decimal"/>
      <w:lvlText w:val="%4."/>
      <w:lvlJc w:val="left"/>
      <w:pPr>
        <w:ind w:left="2880" w:hanging="360"/>
      </w:pPr>
    </w:lvl>
    <w:lvl w:ilvl="4" w:tplc="4C090019" w:tentative="1">
      <w:start w:val="1"/>
      <w:numFmt w:val="lowerLetter"/>
      <w:lvlText w:val="%5."/>
      <w:lvlJc w:val="left"/>
      <w:pPr>
        <w:ind w:left="3600" w:hanging="360"/>
      </w:pPr>
    </w:lvl>
    <w:lvl w:ilvl="5" w:tplc="4C09001B" w:tentative="1">
      <w:start w:val="1"/>
      <w:numFmt w:val="lowerRoman"/>
      <w:lvlText w:val="%6."/>
      <w:lvlJc w:val="right"/>
      <w:pPr>
        <w:ind w:left="4320" w:hanging="180"/>
      </w:pPr>
    </w:lvl>
    <w:lvl w:ilvl="6" w:tplc="4C09000F" w:tentative="1">
      <w:start w:val="1"/>
      <w:numFmt w:val="decimal"/>
      <w:lvlText w:val="%7."/>
      <w:lvlJc w:val="left"/>
      <w:pPr>
        <w:ind w:left="5040" w:hanging="360"/>
      </w:pPr>
    </w:lvl>
    <w:lvl w:ilvl="7" w:tplc="4C090019" w:tentative="1">
      <w:start w:val="1"/>
      <w:numFmt w:val="lowerLetter"/>
      <w:lvlText w:val="%8."/>
      <w:lvlJc w:val="left"/>
      <w:pPr>
        <w:ind w:left="5760" w:hanging="360"/>
      </w:pPr>
    </w:lvl>
    <w:lvl w:ilvl="8" w:tplc="4C09001B" w:tentative="1">
      <w:start w:val="1"/>
      <w:numFmt w:val="lowerRoman"/>
      <w:lvlText w:val="%9."/>
      <w:lvlJc w:val="right"/>
      <w:pPr>
        <w:ind w:left="6480" w:hanging="180"/>
      </w:pPr>
    </w:lvl>
  </w:abstractNum>
  <w:abstractNum w:abstractNumId="122" w15:restartNumberingAfterBreak="0">
    <w:nsid w:val="291C56F1"/>
    <w:multiLevelType w:val="hybridMultilevel"/>
    <w:tmpl w:val="2850FF9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3" w15:restartNumberingAfterBreak="0">
    <w:nsid w:val="292775BA"/>
    <w:multiLevelType w:val="hybridMultilevel"/>
    <w:tmpl w:val="3B5EE6A8"/>
    <w:lvl w:ilvl="0" w:tplc="1A2207EC">
      <w:start w:val="8"/>
      <w:numFmt w:val="arabicAlpha"/>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4" w15:restartNumberingAfterBreak="0">
    <w:nsid w:val="2A4A0478"/>
    <w:multiLevelType w:val="hybridMultilevel"/>
    <w:tmpl w:val="C686B3FE"/>
    <w:lvl w:ilvl="0" w:tplc="CCC2A3E0">
      <w:start w:val="1"/>
      <w:numFmt w:val="decimal"/>
      <w:lvlText w:val="%1."/>
      <w:lvlJc w:val="left"/>
      <w:pPr>
        <w:ind w:left="762" w:hanging="360"/>
      </w:pPr>
      <w:rPr>
        <w:rFonts w:ascii="Sakkal Majalla" w:hAnsi="Sakkal Majalla" w:cs="Sakkal Majalla" w:hint="default"/>
        <w:sz w:val="28"/>
        <w:szCs w:val="28"/>
      </w:rPr>
    </w:lvl>
    <w:lvl w:ilvl="1" w:tplc="04090019" w:tentative="1">
      <w:start w:val="1"/>
      <w:numFmt w:val="lowerLetter"/>
      <w:lvlText w:val="%2."/>
      <w:lvlJc w:val="left"/>
      <w:pPr>
        <w:ind w:left="1482" w:hanging="360"/>
      </w:pPr>
    </w:lvl>
    <w:lvl w:ilvl="2" w:tplc="0409001B" w:tentative="1">
      <w:start w:val="1"/>
      <w:numFmt w:val="lowerRoman"/>
      <w:lvlText w:val="%3."/>
      <w:lvlJc w:val="right"/>
      <w:pPr>
        <w:ind w:left="2202" w:hanging="180"/>
      </w:pPr>
    </w:lvl>
    <w:lvl w:ilvl="3" w:tplc="0409000F" w:tentative="1">
      <w:start w:val="1"/>
      <w:numFmt w:val="decimal"/>
      <w:lvlText w:val="%4."/>
      <w:lvlJc w:val="left"/>
      <w:pPr>
        <w:ind w:left="2922" w:hanging="360"/>
      </w:pPr>
    </w:lvl>
    <w:lvl w:ilvl="4" w:tplc="04090019" w:tentative="1">
      <w:start w:val="1"/>
      <w:numFmt w:val="lowerLetter"/>
      <w:lvlText w:val="%5."/>
      <w:lvlJc w:val="left"/>
      <w:pPr>
        <w:ind w:left="3642" w:hanging="360"/>
      </w:pPr>
    </w:lvl>
    <w:lvl w:ilvl="5" w:tplc="0409001B" w:tentative="1">
      <w:start w:val="1"/>
      <w:numFmt w:val="lowerRoman"/>
      <w:lvlText w:val="%6."/>
      <w:lvlJc w:val="right"/>
      <w:pPr>
        <w:ind w:left="4362" w:hanging="180"/>
      </w:pPr>
    </w:lvl>
    <w:lvl w:ilvl="6" w:tplc="0409000F" w:tentative="1">
      <w:start w:val="1"/>
      <w:numFmt w:val="decimal"/>
      <w:lvlText w:val="%7."/>
      <w:lvlJc w:val="left"/>
      <w:pPr>
        <w:ind w:left="5082" w:hanging="360"/>
      </w:pPr>
    </w:lvl>
    <w:lvl w:ilvl="7" w:tplc="04090019" w:tentative="1">
      <w:start w:val="1"/>
      <w:numFmt w:val="lowerLetter"/>
      <w:lvlText w:val="%8."/>
      <w:lvlJc w:val="left"/>
      <w:pPr>
        <w:ind w:left="5802" w:hanging="360"/>
      </w:pPr>
    </w:lvl>
    <w:lvl w:ilvl="8" w:tplc="0409001B" w:tentative="1">
      <w:start w:val="1"/>
      <w:numFmt w:val="lowerRoman"/>
      <w:lvlText w:val="%9."/>
      <w:lvlJc w:val="right"/>
      <w:pPr>
        <w:ind w:left="6522" w:hanging="180"/>
      </w:pPr>
    </w:lvl>
  </w:abstractNum>
  <w:abstractNum w:abstractNumId="125" w15:restartNumberingAfterBreak="0">
    <w:nsid w:val="2AAA71F6"/>
    <w:multiLevelType w:val="hybridMultilevel"/>
    <w:tmpl w:val="B67C2F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6" w15:restartNumberingAfterBreak="0">
    <w:nsid w:val="2AB64146"/>
    <w:multiLevelType w:val="hybridMultilevel"/>
    <w:tmpl w:val="C0482F4E"/>
    <w:lvl w:ilvl="0" w:tplc="9B22CDA4">
      <w:start w:val="1"/>
      <w:numFmt w:val="arabicAbjad"/>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7" w15:restartNumberingAfterBreak="0">
    <w:nsid w:val="2AE8313C"/>
    <w:multiLevelType w:val="hybridMultilevel"/>
    <w:tmpl w:val="4A9243B2"/>
    <w:lvl w:ilvl="0" w:tplc="5E380698">
      <w:start w:val="1"/>
      <w:numFmt w:val="arabicAbjad"/>
      <w:lvlText w:val="%1."/>
      <w:lvlJc w:val="center"/>
      <w:pPr>
        <w:ind w:left="720" w:hanging="360"/>
      </w:pPr>
      <w:rPr>
        <w:rFonts w:ascii="Sakkal Majalla" w:hAnsi="Sakkal Majalla" w:cs="Sakkal Majalla" w:hint="default"/>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8" w15:restartNumberingAfterBreak="0">
    <w:nsid w:val="2AFB094A"/>
    <w:multiLevelType w:val="hybridMultilevel"/>
    <w:tmpl w:val="1FCE8B84"/>
    <w:lvl w:ilvl="0" w:tplc="FF700138">
      <w:start w:val="1"/>
      <w:numFmt w:val="decimal"/>
      <w:lvlText w:val="%1."/>
      <w:lvlJc w:val="left"/>
      <w:pPr>
        <w:ind w:left="586" w:hanging="360"/>
      </w:pPr>
      <w:rPr>
        <w:rFonts w:hint="default"/>
      </w:rPr>
    </w:lvl>
    <w:lvl w:ilvl="1" w:tplc="04090019" w:tentative="1">
      <w:start w:val="1"/>
      <w:numFmt w:val="lowerLetter"/>
      <w:lvlText w:val="%2."/>
      <w:lvlJc w:val="left"/>
      <w:pPr>
        <w:ind w:left="1306" w:hanging="360"/>
      </w:pPr>
    </w:lvl>
    <w:lvl w:ilvl="2" w:tplc="0409001B" w:tentative="1">
      <w:start w:val="1"/>
      <w:numFmt w:val="lowerRoman"/>
      <w:lvlText w:val="%3."/>
      <w:lvlJc w:val="right"/>
      <w:pPr>
        <w:ind w:left="2026" w:hanging="180"/>
      </w:pPr>
    </w:lvl>
    <w:lvl w:ilvl="3" w:tplc="0409000F" w:tentative="1">
      <w:start w:val="1"/>
      <w:numFmt w:val="decimal"/>
      <w:lvlText w:val="%4."/>
      <w:lvlJc w:val="left"/>
      <w:pPr>
        <w:ind w:left="2746" w:hanging="360"/>
      </w:pPr>
    </w:lvl>
    <w:lvl w:ilvl="4" w:tplc="04090019" w:tentative="1">
      <w:start w:val="1"/>
      <w:numFmt w:val="lowerLetter"/>
      <w:lvlText w:val="%5."/>
      <w:lvlJc w:val="left"/>
      <w:pPr>
        <w:ind w:left="3466" w:hanging="360"/>
      </w:pPr>
    </w:lvl>
    <w:lvl w:ilvl="5" w:tplc="0409001B" w:tentative="1">
      <w:start w:val="1"/>
      <w:numFmt w:val="lowerRoman"/>
      <w:lvlText w:val="%6."/>
      <w:lvlJc w:val="right"/>
      <w:pPr>
        <w:ind w:left="4186" w:hanging="180"/>
      </w:pPr>
    </w:lvl>
    <w:lvl w:ilvl="6" w:tplc="0409000F" w:tentative="1">
      <w:start w:val="1"/>
      <w:numFmt w:val="decimal"/>
      <w:lvlText w:val="%7."/>
      <w:lvlJc w:val="left"/>
      <w:pPr>
        <w:ind w:left="4906" w:hanging="360"/>
      </w:pPr>
    </w:lvl>
    <w:lvl w:ilvl="7" w:tplc="04090019" w:tentative="1">
      <w:start w:val="1"/>
      <w:numFmt w:val="lowerLetter"/>
      <w:lvlText w:val="%8."/>
      <w:lvlJc w:val="left"/>
      <w:pPr>
        <w:ind w:left="5626" w:hanging="360"/>
      </w:pPr>
    </w:lvl>
    <w:lvl w:ilvl="8" w:tplc="0409001B" w:tentative="1">
      <w:start w:val="1"/>
      <w:numFmt w:val="lowerRoman"/>
      <w:lvlText w:val="%9."/>
      <w:lvlJc w:val="right"/>
      <w:pPr>
        <w:ind w:left="6346" w:hanging="180"/>
      </w:pPr>
    </w:lvl>
  </w:abstractNum>
  <w:abstractNum w:abstractNumId="129" w15:restartNumberingAfterBreak="0">
    <w:nsid w:val="2B267BDF"/>
    <w:multiLevelType w:val="hybridMultilevel"/>
    <w:tmpl w:val="294251F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0" w15:restartNumberingAfterBreak="0">
    <w:nsid w:val="2B4D6EB8"/>
    <w:multiLevelType w:val="hybridMultilevel"/>
    <w:tmpl w:val="470AB620"/>
    <w:lvl w:ilvl="0" w:tplc="7C3EB916">
      <w:start w:val="1"/>
      <w:numFmt w:val="decimal"/>
      <w:lvlText w:val="%1."/>
      <w:lvlJc w:val="left"/>
      <w:pPr>
        <w:ind w:left="720" w:hanging="360"/>
      </w:pPr>
      <w:rPr>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1" w15:restartNumberingAfterBreak="0">
    <w:nsid w:val="2B726768"/>
    <w:multiLevelType w:val="hybridMultilevel"/>
    <w:tmpl w:val="1CD8E5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148818DA">
      <w:start w:val="1"/>
      <w:numFmt w:val="decimal"/>
      <w:lvlText w:val="%3."/>
      <w:lvlJc w:val="right"/>
      <w:pPr>
        <w:ind w:left="2160" w:hanging="180"/>
      </w:pPr>
      <w:rPr>
        <w:rFonts w:ascii="Sakkal Majalla" w:eastAsia="Times New Roman" w:hAnsi="Sakkal Majalla" w:cs="Sakkal Majalla"/>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2" w15:restartNumberingAfterBreak="0">
    <w:nsid w:val="2D5D7BF5"/>
    <w:multiLevelType w:val="hybridMultilevel"/>
    <w:tmpl w:val="E8ACB85A"/>
    <w:lvl w:ilvl="0" w:tplc="F5EE6408">
      <w:start w:val="200"/>
      <w:numFmt w:val="bullet"/>
      <w:lvlText w:val="-"/>
      <w:lvlJc w:val="left"/>
      <w:pPr>
        <w:ind w:left="410" w:hanging="360"/>
      </w:pPr>
      <w:rPr>
        <w:rFonts w:ascii="Sakkal Majalla" w:eastAsia="Calibri" w:hAnsi="Sakkal Majalla" w:cs="Sakkal Majalla" w:hint="default"/>
      </w:rPr>
    </w:lvl>
    <w:lvl w:ilvl="1" w:tplc="04090003" w:tentative="1">
      <w:start w:val="1"/>
      <w:numFmt w:val="bullet"/>
      <w:lvlText w:val="o"/>
      <w:lvlJc w:val="left"/>
      <w:pPr>
        <w:ind w:left="1130" w:hanging="360"/>
      </w:pPr>
      <w:rPr>
        <w:rFonts w:ascii="Courier New" w:hAnsi="Courier New" w:cs="Courier New" w:hint="default"/>
      </w:rPr>
    </w:lvl>
    <w:lvl w:ilvl="2" w:tplc="04090005" w:tentative="1">
      <w:start w:val="1"/>
      <w:numFmt w:val="bullet"/>
      <w:lvlText w:val=""/>
      <w:lvlJc w:val="left"/>
      <w:pPr>
        <w:ind w:left="1850" w:hanging="360"/>
      </w:pPr>
      <w:rPr>
        <w:rFonts w:ascii="Wingdings" w:hAnsi="Wingdings" w:hint="default"/>
      </w:rPr>
    </w:lvl>
    <w:lvl w:ilvl="3" w:tplc="04090001" w:tentative="1">
      <w:start w:val="1"/>
      <w:numFmt w:val="bullet"/>
      <w:lvlText w:val=""/>
      <w:lvlJc w:val="left"/>
      <w:pPr>
        <w:ind w:left="2570" w:hanging="360"/>
      </w:pPr>
      <w:rPr>
        <w:rFonts w:ascii="Symbol" w:hAnsi="Symbol" w:hint="default"/>
      </w:rPr>
    </w:lvl>
    <w:lvl w:ilvl="4" w:tplc="04090003" w:tentative="1">
      <w:start w:val="1"/>
      <w:numFmt w:val="bullet"/>
      <w:lvlText w:val="o"/>
      <w:lvlJc w:val="left"/>
      <w:pPr>
        <w:ind w:left="3290" w:hanging="360"/>
      </w:pPr>
      <w:rPr>
        <w:rFonts w:ascii="Courier New" w:hAnsi="Courier New" w:cs="Courier New" w:hint="default"/>
      </w:rPr>
    </w:lvl>
    <w:lvl w:ilvl="5" w:tplc="04090005" w:tentative="1">
      <w:start w:val="1"/>
      <w:numFmt w:val="bullet"/>
      <w:lvlText w:val=""/>
      <w:lvlJc w:val="left"/>
      <w:pPr>
        <w:ind w:left="4010" w:hanging="360"/>
      </w:pPr>
      <w:rPr>
        <w:rFonts w:ascii="Wingdings" w:hAnsi="Wingdings" w:hint="default"/>
      </w:rPr>
    </w:lvl>
    <w:lvl w:ilvl="6" w:tplc="04090001" w:tentative="1">
      <w:start w:val="1"/>
      <w:numFmt w:val="bullet"/>
      <w:lvlText w:val=""/>
      <w:lvlJc w:val="left"/>
      <w:pPr>
        <w:ind w:left="4730" w:hanging="360"/>
      </w:pPr>
      <w:rPr>
        <w:rFonts w:ascii="Symbol" w:hAnsi="Symbol" w:hint="default"/>
      </w:rPr>
    </w:lvl>
    <w:lvl w:ilvl="7" w:tplc="04090003" w:tentative="1">
      <w:start w:val="1"/>
      <w:numFmt w:val="bullet"/>
      <w:lvlText w:val="o"/>
      <w:lvlJc w:val="left"/>
      <w:pPr>
        <w:ind w:left="5450" w:hanging="360"/>
      </w:pPr>
      <w:rPr>
        <w:rFonts w:ascii="Courier New" w:hAnsi="Courier New" w:cs="Courier New" w:hint="default"/>
      </w:rPr>
    </w:lvl>
    <w:lvl w:ilvl="8" w:tplc="04090005" w:tentative="1">
      <w:start w:val="1"/>
      <w:numFmt w:val="bullet"/>
      <w:lvlText w:val=""/>
      <w:lvlJc w:val="left"/>
      <w:pPr>
        <w:ind w:left="6170" w:hanging="360"/>
      </w:pPr>
      <w:rPr>
        <w:rFonts w:ascii="Wingdings" w:hAnsi="Wingdings" w:hint="default"/>
      </w:rPr>
    </w:lvl>
  </w:abstractNum>
  <w:abstractNum w:abstractNumId="133" w15:restartNumberingAfterBreak="0">
    <w:nsid w:val="2D7635CA"/>
    <w:multiLevelType w:val="hybridMultilevel"/>
    <w:tmpl w:val="4B709244"/>
    <w:lvl w:ilvl="0" w:tplc="A34890A0">
      <w:start w:val="1"/>
      <w:numFmt w:val="arabicAbjad"/>
      <w:lvlText w:val="%1."/>
      <w:lvlJc w:val="left"/>
      <w:pPr>
        <w:ind w:left="1164" w:hanging="360"/>
      </w:pPr>
      <w:rPr>
        <w:rFonts w:hint="default"/>
        <w:b w:val="0"/>
        <w:bCs w:val="0"/>
      </w:rPr>
    </w:lvl>
    <w:lvl w:ilvl="1" w:tplc="04090019" w:tentative="1">
      <w:start w:val="1"/>
      <w:numFmt w:val="lowerLetter"/>
      <w:lvlText w:val="%2."/>
      <w:lvlJc w:val="left"/>
      <w:pPr>
        <w:ind w:left="1884" w:hanging="360"/>
      </w:pPr>
    </w:lvl>
    <w:lvl w:ilvl="2" w:tplc="0409001B" w:tentative="1">
      <w:start w:val="1"/>
      <w:numFmt w:val="lowerRoman"/>
      <w:lvlText w:val="%3."/>
      <w:lvlJc w:val="right"/>
      <w:pPr>
        <w:ind w:left="2604" w:hanging="180"/>
      </w:pPr>
    </w:lvl>
    <w:lvl w:ilvl="3" w:tplc="0409000F" w:tentative="1">
      <w:start w:val="1"/>
      <w:numFmt w:val="decimal"/>
      <w:lvlText w:val="%4."/>
      <w:lvlJc w:val="left"/>
      <w:pPr>
        <w:ind w:left="3324" w:hanging="360"/>
      </w:pPr>
    </w:lvl>
    <w:lvl w:ilvl="4" w:tplc="04090019" w:tentative="1">
      <w:start w:val="1"/>
      <w:numFmt w:val="lowerLetter"/>
      <w:lvlText w:val="%5."/>
      <w:lvlJc w:val="left"/>
      <w:pPr>
        <w:ind w:left="4044" w:hanging="360"/>
      </w:pPr>
    </w:lvl>
    <w:lvl w:ilvl="5" w:tplc="0409001B" w:tentative="1">
      <w:start w:val="1"/>
      <w:numFmt w:val="lowerRoman"/>
      <w:lvlText w:val="%6."/>
      <w:lvlJc w:val="right"/>
      <w:pPr>
        <w:ind w:left="4764" w:hanging="180"/>
      </w:pPr>
    </w:lvl>
    <w:lvl w:ilvl="6" w:tplc="0409000F" w:tentative="1">
      <w:start w:val="1"/>
      <w:numFmt w:val="decimal"/>
      <w:lvlText w:val="%7."/>
      <w:lvlJc w:val="left"/>
      <w:pPr>
        <w:ind w:left="5484" w:hanging="360"/>
      </w:pPr>
    </w:lvl>
    <w:lvl w:ilvl="7" w:tplc="04090019" w:tentative="1">
      <w:start w:val="1"/>
      <w:numFmt w:val="lowerLetter"/>
      <w:lvlText w:val="%8."/>
      <w:lvlJc w:val="left"/>
      <w:pPr>
        <w:ind w:left="6204" w:hanging="360"/>
      </w:pPr>
    </w:lvl>
    <w:lvl w:ilvl="8" w:tplc="0409001B" w:tentative="1">
      <w:start w:val="1"/>
      <w:numFmt w:val="lowerRoman"/>
      <w:lvlText w:val="%9."/>
      <w:lvlJc w:val="right"/>
      <w:pPr>
        <w:ind w:left="6924" w:hanging="180"/>
      </w:pPr>
    </w:lvl>
  </w:abstractNum>
  <w:abstractNum w:abstractNumId="134" w15:restartNumberingAfterBreak="0">
    <w:nsid w:val="2D821972"/>
    <w:multiLevelType w:val="hybridMultilevel"/>
    <w:tmpl w:val="B3C8AEE4"/>
    <w:lvl w:ilvl="0" w:tplc="06182760">
      <w:start w:val="1"/>
      <w:numFmt w:val="arabicAlpha"/>
      <w:lvlText w:val="%1."/>
      <w:lvlJc w:val="center"/>
      <w:pPr>
        <w:ind w:left="720" w:hanging="360"/>
      </w:pPr>
      <w:rPr>
        <w:rFonts w:ascii="Sakkal Majalla" w:eastAsia="Times New Roman" w:hAnsi="Sakkal Majalla" w:cs="Sakkal Majalla"/>
        <w:sz w:val="24"/>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5" w15:restartNumberingAfterBreak="0">
    <w:nsid w:val="2DF6679D"/>
    <w:multiLevelType w:val="hybridMultilevel"/>
    <w:tmpl w:val="A03819BA"/>
    <w:lvl w:ilvl="0" w:tplc="1FDECB2E">
      <w:start w:val="1"/>
      <w:numFmt w:val="arabicAbjad"/>
      <w:lvlText w:val="%1."/>
      <w:lvlJc w:val="left"/>
      <w:pPr>
        <w:ind w:left="720" w:hanging="360"/>
      </w:pPr>
      <w:rPr>
        <w:rFonts w:hint="default"/>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6" w15:restartNumberingAfterBreak="0">
    <w:nsid w:val="2E262C8C"/>
    <w:multiLevelType w:val="hybridMultilevel"/>
    <w:tmpl w:val="F7FE8326"/>
    <w:lvl w:ilvl="0" w:tplc="EEACCFDE">
      <w:start w:val="1"/>
      <w:numFmt w:val="decimal"/>
      <w:lvlText w:val="%1."/>
      <w:lvlJc w:val="left"/>
      <w:pPr>
        <w:ind w:left="893" w:hanging="360"/>
      </w:pPr>
      <w:rPr>
        <w:rFonts w:ascii="Sakkal Majalla" w:hAnsi="Sakkal Majalla" w:cs="Sakkal Majalla" w:hint="default"/>
      </w:rPr>
    </w:lvl>
    <w:lvl w:ilvl="1" w:tplc="04090019" w:tentative="1">
      <w:start w:val="1"/>
      <w:numFmt w:val="lowerLetter"/>
      <w:lvlText w:val="%2."/>
      <w:lvlJc w:val="left"/>
      <w:pPr>
        <w:ind w:left="1613" w:hanging="360"/>
      </w:pPr>
    </w:lvl>
    <w:lvl w:ilvl="2" w:tplc="0409001B" w:tentative="1">
      <w:start w:val="1"/>
      <w:numFmt w:val="lowerRoman"/>
      <w:lvlText w:val="%3."/>
      <w:lvlJc w:val="right"/>
      <w:pPr>
        <w:ind w:left="2333" w:hanging="180"/>
      </w:pPr>
    </w:lvl>
    <w:lvl w:ilvl="3" w:tplc="0409000F" w:tentative="1">
      <w:start w:val="1"/>
      <w:numFmt w:val="decimal"/>
      <w:lvlText w:val="%4."/>
      <w:lvlJc w:val="left"/>
      <w:pPr>
        <w:ind w:left="3053" w:hanging="360"/>
      </w:pPr>
    </w:lvl>
    <w:lvl w:ilvl="4" w:tplc="04090019" w:tentative="1">
      <w:start w:val="1"/>
      <w:numFmt w:val="lowerLetter"/>
      <w:lvlText w:val="%5."/>
      <w:lvlJc w:val="left"/>
      <w:pPr>
        <w:ind w:left="3773" w:hanging="360"/>
      </w:pPr>
    </w:lvl>
    <w:lvl w:ilvl="5" w:tplc="0409001B" w:tentative="1">
      <w:start w:val="1"/>
      <w:numFmt w:val="lowerRoman"/>
      <w:lvlText w:val="%6."/>
      <w:lvlJc w:val="right"/>
      <w:pPr>
        <w:ind w:left="4493" w:hanging="180"/>
      </w:pPr>
    </w:lvl>
    <w:lvl w:ilvl="6" w:tplc="0409000F" w:tentative="1">
      <w:start w:val="1"/>
      <w:numFmt w:val="decimal"/>
      <w:lvlText w:val="%7."/>
      <w:lvlJc w:val="left"/>
      <w:pPr>
        <w:ind w:left="5213" w:hanging="360"/>
      </w:pPr>
    </w:lvl>
    <w:lvl w:ilvl="7" w:tplc="04090019" w:tentative="1">
      <w:start w:val="1"/>
      <w:numFmt w:val="lowerLetter"/>
      <w:lvlText w:val="%8."/>
      <w:lvlJc w:val="left"/>
      <w:pPr>
        <w:ind w:left="5933" w:hanging="360"/>
      </w:pPr>
    </w:lvl>
    <w:lvl w:ilvl="8" w:tplc="0409001B" w:tentative="1">
      <w:start w:val="1"/>
      <w:numFmt w:val="lowerRoman"/>
      <w:lvlText w:val="%9."/>
      <w:lvlJc w:val="right"/>
      <w:pPr>
        <w:ind w:left="6653" w:hanging="180"/>
      </w:pPr>
    </w:lvl>
  </w:abstractNum>
  <w:abstractNum w:abstractNumId="137" w15:restartNumberingAfterBreak="0">
    <w:nsid w:val="2E8673FB"/>
    <w:multiLevelType w:val="hybridMultilevel"/>
    <w:tmpl w:val="D58ACC3E"/>
    <w:lvl w:ilvl="0" w:tplc="DF0C4DDE">
      <w:start w:val="1"/>
      <w:numFmt w:val="arabicAbjad"/>
      <w:lvlText w:val="%1."/>
      <w:lvlJc w:val="left"/>
      <w:pPr>
        <w:ind w:left="750" w:hanging="360"/>
      </w:pPr>
      <w:rPr>
        <w:rFonts w:hint="default"/>
        <w:b w:val="0"/>
        <w:bCs w:val="0"/>
      </w:rPr>
    </w:lvl>
    <w:lvl w:ilvl="1" w:tplc="04090019" w:tentative="1">
      <w:start w:val="1"/>
      <w:numFmt w:val="lowerLetter"/>
      <w:lvlText w:val="%2."/>
      <w:lvlJc w:val="left"/>
      <w:pPr>
        <w:ind w:left="1470" w:hanging="360"/>
      </w:pPr>
    </w:lvl>
    <w:lvl w:ilvl="2" w:tplc="0409001B" w:tentative="1">
      <w:start w:val="1"/>
      <w:numFmt w:val="lowerRoman"/>
      <w:lvlText w:val="%3."/>
      <w:lvlJc w:val="right"/>
      <w:pPr>
        <w:ind w:left="2190" w:hanging="180"/>
      </w:pPr>
    </w:lvl>
    <w:lvl w:ilvl="3" w:tplc="0409000F" w:tentative="1">
      <w:start w:val="1"/>
      <w:numFmt w:val="decimal"/>
      <w:lvlText w:val="%4."/>
      <w:lvlJc w:val="left"/>
      <w:pPr>
        <w:ind w:left="2910" w:hanging="360"/>
      </w:pPr>
    </w:lvl>
    <w:lvl w:ilvl="4" w:tplc="04090019" w:tentative="1">
      <w:start w:val="1"/>
      <w:numFmt w:val="lowerLetter"/>
      <w:lvlText w:val="%5."/>
      <w:lvlJc w:val="left"/>
      <w:pPr>
        <w:ind w:left="3630" w:hanging="360"/>
      </w:pPr>
    </w:lvl>
    <w:lvl w:ilvl="5" w:tplc="0409001B" w:tentative="1">
      <w:start w:val="1"/>
      <w:numFmt w:val="lowerRoman"/>
      <w:lvlText w:val="%6."/>
      <w:lvlJc w:val="right"/>
      <w:pPr>
        <w:ind w:left="4350" w:hanging="180"/>
      </w:pPr>
    </w:lvl>
    <w:lvl w:ilvl="6" w:tplc="0409000F" w:tentative="1">
      <w:start w:val="1"/>
      <w:numFmt w:val="decimal"/>
      <w:lvlText w:val="%7."/>
      <w:lvlJc w:val="left"/>
      <w:pPr>
        <w:ind w:left="5070" w:hanging="360"/>
      </w:pPr>
    </w:lvl>
    <w:lvl w:ilvl="7" w:tplc="04090019" w:tentative="1">
      <w:start w:val="1"/>
      <w:numFmt w:val="lowerLetter"/>
      <w:lvlText w:val="%8."/>
      <w:lvlJc w:val="left"/>
      <w:pPr>
        <w:ind w:left="5790" w:hanging="360"/>
      </w:pPr>
    </w:lvl>
    <w:lvl w:ilvl="8" w:tplc="0409001B" w:tentative="1">
      <w:start w:val="1"/>
      <w:numFmt w:val="lowerRoman"/>
      <w:lvlText w:val="%9."/>
      <w:lvlJc w:val="right"/>
      <w:pPr>
        <w:ind w:left="6510" w:hanging="180"/>
      </w:pPr>
    </w:lvl>
  </w:abstractNum>
  <w:abstractNum w:abstractNumId="138" w15:restartNumberingAfterBreak="0">
    <w:nsid w:val="2F230B05"/>
    <w:multiLevelType w:val="hybridMultilevel"/>
    <w:tmpl w:val="EDDEDE44"/>
    <w:lvl w:ilvl="0" w:tplc="1DDE4D0E">
      <w:start w:val="1"/>
      <w:numFmt w:val="decimal"/>
      <w:lvlText w:val="%1."/>
      <w:lvlJc w:val="left"/>
      <w:pPr>
        <w:ind w:left="720" w:hanging="360"/>
      </w:pPr>
      <w:rPr>
        <w:rFonts w:ascii="Simplified Arabic" w:hAnsi="Simplified Arabic" w:cs="Simplified Arabic" w:hint="default"/>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9" w15:restartNumberingAfterBreak="0">
    <w:nsid w:val="2F4E7A90"/>
    <w:multiLevelType w:val="hybridMultilevel"/>
    <w:tmpl w:val="7A2A1544"/>
    <w:lvl w:ilvl="0" w:tplc="FD42622E">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0" w15:restartNumberingAfterBreak="0">
    <w:nsid w:val="2F824242"/>
    <w:multiLevelType w:val="hybridMultilevel"/>
    <w:tmpl w:val="3676D0D6"/>
    <w:lvl w:ilvl="0" w:tplc="96D85496">
      <w:start w:val="1"/>
      <w:numFmt w:val="arabicAbjad"/>
      <w:lvlText w:val="%1."/>
      <w:lvlJc w:val="left"/>
      <w:pPr>
        <w:ind w:left="1176" w:hanging="360"/>
      </w:pPr>
      <w:rPr>
        <w:rFonts w:hint="default"/>
      </w:rPr>
    </w:lvl>
    <w:lvl w:ilvl="1" w:tplc="04090019" w:tentative="1">
      <w:start w:val="1"/>
      <w:numFmt w:val="lowerLetter"/>
      <w:lvlText w:val="%2."/>
      <w:lvlJc w:val="left"/>
      <w:pPr>
        <w:ind w:left="1896" w:hanging="360"/>
      </w:pPr>
    </w:lvl>
    <w:lvl w:ilvl="2" w:tplc="0409001B" w:tentative="1">
      <w:start w:val="1"/>
      <w:numFmt w:val="lowerRoman"/>
      <w:lvlText w:val="%3."/>
      <w:lvlJc w:val="right"/>
      <w:pPr>
        <w:ind w:left="2616" w:hanging="180"/>
      </w:pPr>
    </w:lvl>
    <w:lvl w:ilvl="3" w:tplc="0409000F" w:tentative="1">
      <w:start w:val="1"/>
      <w:numFmt w:val="decimal"/>
      <w:lvlText w:val="%4."/>
      <w:lvlJc w:val="left"/>
      <w:pPr>
        <w:ind w:left="3336" w:hanging="360"/>
      </w:pPr>
    </w:lvl>
    <w:lvl w:ilvl="4" w:tplc="04090019" w:tentative="1">
      <w:start w:val="1"/>
      <w:numFmt w:val="lowerLetter"/>
      <w:lvlText w:val="%5."/>
      <w:lvlJc w:val="left"/>
      <w:pPr>
        <w:ind w:left="4056" w:hanging="360"/>
      </w:pPr>
    </w:lvl>
    <w:lvl w:ilvl="5" w:tplc="0409001B" w:tentative="1">
      <w:start w:val="1"/>
      <w:numFmt w:val="lowerRoman"/>
      <w:lvlText w:val="%6."/>
      <w:lvlJc w:val="right"/>
      <w:pPr>
        <w:ind w:left="4776" w:hanging="180"/>
      </w:pPr>
    </w:lvl>
    <w:lvl w:ilvl="6" w:tplc="0409000F" w:tentative="1">
      <w:start w:val="1"/>
      <w:numFmt w:val="decimal"/>
      <w:lvlText w:val="%7."/>
      <w:lvlJc w:val="left"/>
      <w:pPr>
        <w:ind w:left="5496" w:hanging="360"/>
      </w:pPr>
    </w:lvl>
    <w:lvl w:ilvl="7" w:tplc="04090019" w:tentative="1">
      <w:start w:val="1"/>
      <w:numFmt w:val="lowerLetter"/>
      <w:lvlText w:val="%8."/>
      <w:lvlJc w:val="left"/>
      <w:pPr>
        <w:ind w:left="6216" w:hanging="360"/>
      </w:pPr>
    </w:lvl>
    <w:lvl w:ilvl="8" w:tplc="0409001B" w:tentative="1">
      <w:start w:val="1"/>
      <w:numFmt w:val="lowerRoman"/>
      <w:lvlText w:val="%9."/>
      <w:lvlJc w:val="right"/>
      <w:pPr>
        <w:ind w:left="6936" w:hanging="180"/>
      </w:pPr>
    </w:lvl>
  </w:abstractNum>
  <w:abstractNum w:abstractNumId="141" w15:restartNumberingAfterBreak="0">
    <w:nsid w:val="2F8B28F9"/>
    <w:multiLevelType w:val="hybridMultilevel"/>
    <w:tmpl w:val="40520BAE"/>
    <w:lvl w:ilvl="0" w:tplc="0AE8E86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2" w15:restartNumberingAfterBreak="0">
    <w:nsid w:val="2FDF42A1"/>
    <w:multiLevelType w:val="hybridMultilevel"/>
    <w:tmpl w:val="6130E8C4"/>
    <w:lvl w:ilvl="0" w:tplc="2C181F14">
      <w:start w:val="1"/>
      <w:numFmt w:val="decimal"/>
      <w:lvlText w:val="%1."/>
      <w:lvlJc w:val="left"/>
      <w:pPr>
        <w:ind w:left="720" w:hanging="360"/>
      </w:pPr>
      <w:rPr>
        <w:rFonts w:hint="default"/>
        <w:b w:val="0"/>
        <w:color w:val="000000" w:themeColor="text1"/>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3" w15:restartNumberingAfterBreak="0">
    <w:nsid w:val="302701E3"/>
    <w:multiLevelType w:val="hybridMultilevel"/>
    <w:tmpl w:val="26F6FBBE"/>
    <w:lvl w:ilvl="0" w:tplc="001CA610">
      <w:start w:val="1"/>
      <w:numFmt w:val="arabicAlpha"/>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4" w15:restartNumberingAfterBreak="0">
    <w:nsid w:val="30CE191E"/>
    <w:multiLevelType w:val="hybridMultilevel"/>
    <w:tmpl w:val="90DCF0EE"/>
    <w:lvl w:ilvl="0" w:tplc="582CEDF4">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5" w15:restartNumberingAfterBreak="0">
    <w:nsid w:val="31652D44"/>
    <w:multiLevelType w:val="hybridMultilevel"/>
    <w:tmpl w:val="E9527526"/>
    <w:lvl w:ilvl="0" w:tplc="330A6610">
      <w:start w:val="1"/>
      <w:numFmt w:val="arabicAlpha"/>
      <w:lvlText w:val="%1."/>
      <w:lvlJc w:val="left"/>
      <w:pPr>
        <w:ind w:left="765" w:hanging="360"/>
      </w:pPr>
      <w:rPr>
        <w:rFonts w:hint="default"/>
      </w:rPr>
    </w:lvl>
    <w:lvl w:ilvl="1" w:tplc="4C090019">
      <w:start w:val="1"/>
      <w:numFmt w:val="lowerLetter"/>
      <w:lvlText w:val="%2."/>
      <w:lvlJc w:val="left"/>
      <w:pPr>
        <w:ind w:left="1485" w:hanging="360"/>
      </w:pPr>
    </w:lvl>
    <w:lvl w:ilvl="2" w:tplc="4C09001B" w:tentative="1">
      <w:start w:val="1"/>
      <w:numFmt w:val="lowerRoman"/>
      <w:lvlText w:val="%3."/>
      <w:lvlJc w:val="right"/>
      <w:pPr>
        <w:ind w:left="2205" w:hanging="180"/>
      </w:pPr>
    </w:lvl>
    <w:lvl w:ilvl="3" w:tplc="4C09000F" w:tentative="1">
      <w:start w:val="1"/>
      <w:numFmt w:val="decimal"/>
      <w:lvlText w:val="%4."/>
      <w:lvlJc w:val="left"/>
      <w:pPr>
        <w:ind w:left="2925" w:hanging="360"/>
      </w:pPr>
    </w:lvl>
    <w:lvl w:ilvl="4" w:tplc="4C090019" w:tentative="1">
      <w:start w:val="1"/>
      <w:numFmt w:val="lowerLetter"/>
      <w:lvlText w:val="%5."/>
      <w:lvlJc w:val="left"/>
      <w:pPr>
        <w:ind w:left="3645" w:hanging="360"/>
      </w:pPr>
    </w:lvl>
    <w:lvl w:ilvl="5" w:tplc="4C09001B" w:tentative="1">
      <w:start w:val="1"/>
      <w:numFmt w:val="lowerRoman"/>
      <w:lvlText w:val="%6."/>
      <w:lvlJc w:val="right"/>
      <w:pPr>
        <w:ind w:left="4365" w:hanging="180"/>
      </w:pPr>
    </w:lvl>
    <w:lvl w:ilvl="6" w:tplc="4C09000F" w:tentative="1">
      <w:start w:val="1"/>
      <w:numFmt w:val="decimal"/>
      <w:lvlText w:val="%7."/>
      <w:lvlJc w:val="left"/>
      <w:pPr>
        <w:ind w:left="5085" w:hanging="360"/>
      </w:pPr>
    </w:lvl>
    <w:lvl w:ilvl="7" w:tplc="4C090019" w:tentative="1">
      <w:start w:val="1"/>
      <w:numFmt w:val="lowerLetter"/>
      <w:lvlText w:val="%8."/>
      <w:lvlJc w:val="left"/>
      <w:pPr>
        <w:ind w:left="5805" w:hanging="360"/>
      </w:pPr>
    </w:lvl>
    <w:lvl w:ilvl="8" w:tplc="4C09001B" w:tentative="1">
      <w:start w:val="1"/>
      <w:numFmt w:val="lowerRoman"/>
      <w:lvlText w:val="%9."/>
      <w:lvlJc w:val="right"/>
      <w:pPr>
        <w:ind w:left="6525" w:hanging="180"/>
      </w:pPr>
    </w:lvl>
  </w:abstractNum>
  <w:abstractNum w:abstractNumId="146" w15:restartNumberingAfterBreak="0">
    <w:nsid w:val="31C92902"/>
    <w:multiLevelType w:val="hybridMultilevel"/>
    <w:tmpl w:val="D87CC962"/>
    <w:lvl w:ilvl="0" w:tplc="0409000F">
      <w:start w:val="1"/>
      <w:numFmt w:val="decimal"/>
      <w:lvlText w:val="%1."/>
      <w:lvlJc w:val="left"/>
      <w:pPr>
        <w:ind w:left="792" w:hanging="360"/>
      </w:p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147" w15:restartNumberingAfterBreak="0">
    <w:nsid w:val="31D57578"/>
    <w:multiLevelType w:val="hybridMultilevel"/>
    <w:tmpl w:val="7A2A1544"/>
    <w:lvl w:ilvl="0" w:tplc="FD42622E">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8" w15:restartNumberingAfterBreak="0">
    <w:nsid w:val="31DC7074"/>
    <w:multiLevelType w:val="hybridMultilevel"/>
    <w:tmpl w:val="984876FC"/>
    <w:lvl w:ilvl="0" w:tplc="4106DDCA">
      <w:start w:val="1"/>
      <w:numFmt w:val="decimal"/>
      <w:lvlText w:val="%1."/>
      <w:lvlJc w:val="left"/>
      <w:pPr>
        <w:ind w:left="720" w:hanging="360"/>
      </w:pPr>
      <w:rPr>
        <w:rFonts w:ascii="Sakkal Majalla" w:eastAsiaTheme="minorHAnsi" w:hAnsi="Sakkal Majalla" w:cs="Sakkal Majalla"/>
        <w:color w:val="000000" w:themeColor="text1"/>
      </w:rPr>
    </w:lvl>
    <w:lvl w:ilvl="1" w:tplc="4C090019" w:tentative="1">
      <w:start w:val="1"/>
      <w:numFmt w:val="lowerLetter"/>
      <w:lvlText w:val="%2."/>
      <w:lvlJc w:val="left"/>
      <w:pPr>
        <w:ind w:left="1440" w:hanging="360"/>
      </w:pPr>
    </w:lvl>
    <w:lvl w:ilvl="2" w:tplc="4C09001B" w:tentative="1">
      <w:start w:val="1"/>
      <w:numFmt w:val="lowerRoman"/>
      <w:lvlText w:val="%3."/>
      <w:lvlJc w:val="right"/>
      <w:pPr>
        <w:ind w:left="2160" w:hanging="180"/>
      </w:pPr>
    </w:lvl>
    <w:lvl w:ilvl="3" w:tplc="4C09000F" w:tentative="1">
      <w:start w:val="1"/>
      <w:numFmt w:val="decimal"/>
      <w:lvlText w:val="%4."/>
      <w:lvlJc w:val="left"/>
      <w:pPr>
        <w:ind w:left="2880" w:hanging="360"/>
      </w:pPr>
    </w:lvl>
    <w:lvl w:ilvl="4" w:tplc="4C090019" w:tentative="1">
      <w:start w:val="1"/>
      <w:numFmt w:val="lowerLetter"/>
      <w:lvlText w:val="%5."/>
      <w:lvlJc w:val="left"/>
      <w:pPr>
        <w:ind w:left="3600" w:hanging="360"/>
      </w:pPr>
    </w:lvl>
    <w:lvl w:ilvl="5" w:tplc="4C09001B" w:tentative="1">
      <w:start w:val="1"/>
      <w:numFmt w:val="lowerRoman"/>
      <w:lvlText w:val="%6."/>
      <w:lvlJc w:val="right"/>
      <w:pPr>
        <w:ind w:left="4320" w:hanging="180"/>
      </w:pPr>
    </w:lvl>
    <w:lvl w:ilvl="6" w:tplc="4C09000F" w:tentative="1">
      <w:start w:val="1"/>
      <w:numFmt w:val="decimal"/>
      <w:lvlText w:val="%7."/>
      <w:lvlJc w:val="left"/>
      <w:pPr>
        <w:ind w:left="5040" w:hanging="360"/>
      </w:pPr>
    </w:lvl>
    <w:lvl w:ilvl="7" w:tplc="4C090019" w:tentative="1">
      <w:start w:val="1"/>
      <w:numFmt w:val="lowerLetter"/>
      <w:lvlText w:val="%8."/>
      <w:lvlJc w:val="left"/>
      <w:pPr>
        <w:ind w:left="5760" w:hanging="360"/>
      </w:pPr>
    </w:lvl>
    <w:lvl w:ilvl="8" w:tplc="4C09001B" w:tentative="1">
      <w:start w:val="1"/>
      <w:numFmt w:val="lowerRoman"/>
      <w:lvlText w:val="%9."/>
      <w:lvlJc w:val="right"/>
      <w:pPr>
        <w:ind w:left="6480" w:hanging="180"/>
      </w:pPr>
    </w:lvl>
  </w:abstractNum>
  <w:abstractNum w:abstractNumId="149" w15:restartNumberingAfterBreak="0">
    <w:nsid w:val="320E069E"/>
    <w:multiLevelType w:val="hybridMultilevel"/>
    <w:tmpl w:val="F1D2B75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0" w15:restartNumberingAfterBreak="0">
    <w:nsid w:val="321A55A9"/>
    <w:multiLevelType w:val="hybridMultilevel"/>
    <w:tmpl w:val="70DAEED6"/>
    <w:lvl w:ilvl="0" w:tplc="582CEDF4">
      <w:numFmt w:val="bullet"/>
      <w:lvlText w:val="-"/>
      <w:lvlJc w:val="left"/>
      <w:pPr>
        <w:ind w:left="-690" w:hanging="360"/>
      </w:pPr>
      <w:rPr>
        <w:rFonts w:ascii="Simplified Arabic" w:eastAsiaTheme="minorHAnsi" w:hAnsi="Simplified Arabic" w:cs="Simplified Arabic" w:hint="default"/>
      </w:rPr>
    </w:lvl>
    <w:lvl w:ilvl="1" w:tplc="04090003" w:tentative="1">
      <w:start w:val="1"/>
      <w:numFmt w:val="bullet"/>
      <w:lvlText w:val="o"/>
      <w:lvlJc w:val="left"/>
      <w:pPr>
        <w:ind w:left="30" w:hanging="360"/>
      </w:pPr>
      <w:rPr>
        <w:rFonts w:ascii="Courier New" w:hAnsi="Courier New" w:cs="Courier New" w:hint="default"/>
      </w:rPr>
    </w:lvl>
    <w:lvl w:ilvl="2" w:tplc="04090005" w:tentative="1">
      <w:start w:val="1"/>
      <w:numFmt w:val="bullet"/>
      <w:lvlText w:val=""/>
      <w:lvlJc w:val="left"/>
      <w:pPr>
        <w:ind w:left="750" w:hanging="360"/>
      </w:pPr>
      <w:rPr>
        <w:rFonts w:ascii="Wingdings" w:hAnsi="Wingdings" w:hint="default"/>
      </w:rPr>
    </w:lvl>
    <w:lvl w:ilvl="3" w:tplc="04090001" w:tentative="1">
      <w:start w:val="1"/>
      <w:numFmt w:val="bullet"/>
      <w:lvlText w:val=""/>
      <w:lvlJc w:val="left"/>
      <w:pPr>
        <w:ind w:left="1470" w:hanging="360"/>
      </w:pPr>
      <w:rPr>
        <w:rFonts w:ascii="Symbol" w:hAnsi="Symbol" w:hint="default"/>
      </w:rPr>
    </w:lvl>
    <w:lvl w:ilvl="4" w:tplc="04090003" w:tentative="1">
      <w:start w:val="1"/>
      <w:numFmt w:val="bullet"/>
      <w:lvlText w:val="o"/>
      <w:lvlJc w:val="left"/>
      <w:pPr>
        <w:ind w:left="2190" w:hanging="360"/>
      </w:pPr>
      <w:rPr>
        <w:rFonts w:ascii="Courier New" w:hAnsi="Courier New" w:cs="Courier New" w:hint="default"/>
      </w:rPr>
    </w:lvl>
    <w:lvl w:ilvl="5" w:tplc="04090005" w:tentative="1">
      <w:start w:val="1"/>
      <w:numFmt w:val="bullet"/>
      <w:lvlText w:val=""/>
      <w:lvlJc w:val="left"/>
      <w:pPr>
        <w:ind w:left="2910" w:hanging="360"/>
      </w:pPr>
      <w:rPr>
        <w:rFonts w:ascii="Wingdings" w:hAnsi="Wingdings" w:hint="default"/>
      </w:rPr>
    </w:lvl>
    <w:lvl w:ilvl="6" w:tplc="04090001" w:tentative="1">
      <w:start w:val="1"/>
      <w:numFmt w:val="bullet"/>
      <w:lvlText w:val=""/>
      <w:lvlJc w:val="left"/>
      <w:pPr>
        <w:ind w:left="3630" w:hanging="360"/>
      </w:pPr>
      <w:rPr>
        <w:rFonts w:ascii="Symbol" w:hAnsi="Symbol" w:hint="default"/>
      </w:rPr>
    </w:lvl>
    <w:lvl w:ilvl="7" w:tplc="04090003" w:tentative="1">
      <w:start w:val="1"/>
      <w:numFmt w:val="bullet"/>
      <w:lvlText w:val="o"/>
      <w:lvlJc w:val="left"/>
      <w:pPr>
        <w:ind w:left="4350" w:hanging="360"/>
      </w:pPr>
      <w:rPr>
        <w:rFonts w:ascii="Courier New" w:hAnsi="Courier New" w:cs="Courier New" w:hint="default"/>
      </w:rPr>
    </w:lvl>
    <w:lvl w:ilvl="8" w:tplc="04090005" w:tentative="1">
      <w:start w:val="1"/>
      <w:numFmt w:val="bullet"/>
      <w:lvlText w:val=""/>
      <w:lvlJc w:val="left"/>
      <w:pPr>
        <w:ind w:left="5070" w:hanging="360"/>
      </w:pPr>
      <w:rPr>
        <w:rFonts w:ascii="Wingdings" w:hAnsi="Wingdings" w:hint="default"/>
      </w:rPr>
    </w:lvl>
  </w:abstractNum>
  <w:abstractNum w:abstractNumId="151" w15:restartNumberingAfterBreak="0">
    <w:nsid w:val="328A13E3"/>
    <w:multiLevelType w:val="hybridMultilevel"/>
    <w:tmpl w:val="B34CFEE8"/>
    <w:lvl w:ilvl="0" w:tplc="0809000F">
      <w:start w:val="1"/>
      <w:numFmt w:val="decimal"/>
      <w:lvlText w:val="%1."/>
      <w:lvlJc w:val="left"/>
      <w:pPr>
        <w:ind w:left="749" w:hanging="360"/>
      </w:pPr>
    </w:lvl>
    <w:lvl w:ilvl="1" w:tplc="08090019" w:tentative="1">
      <w:start w:val="1"/>
      <w:numFmt w:val="lowerLetter"/>
      <w:lvlText w:val="%2."/>
      <w:lvlJc w:val="left"/>
      <w:pPr>
        <w:ind w:left="1469" w:hanging="360"/>
      </w:pPr>
    </w:lvl>
    <w:lvl w:ilvl="2" w:tplc="0809001B" w:tentative="1">
      <w:start w:val="1"/>
      <w:numFmt w:val="lowerRoman"/>
      <w:lvlText w:val="%3."/>
      <w:lvlJc w:val="right"/>
      <w:pPr>
        <w:ind w:left="2189" w:hanging="180"/>
      </w:pPr>
    </w:lvl>
    <w:lvl w:ilvl="3" w:tplc="0809000F" w:tentative="1">
      <w:start w:val="1"/>
      <w:numFmt w:val="decimal"/>
      <w:lvlText w:val="%4."/>
      <w:lvlJc w:val="left"/>
      <w:pPr>
        <w:ind w:left="2909" w:hanging="360"/>
      </w:pPr>
    </w:lvl>
    <w:lvl w:ilvl="4" w:tplc="08090019" w:tentative="1">
      <w:start w:val="1"/>
      <w:numFmt w:val="lowerLetter"/>
      <w:lvlText w:val="%5."/>
      <w:lvlJc w:val="left"/>
      <w:pPr>
        <w:ind w:left="3629" w:hanging="360"/>
      </w:pPr>
    </w:lvl>
    <w:lvl w:ilvl="5" w:tplc="0809001B" w:tentative="1">
      <w:start w:val="1"/>
      <w:numFmt w:val="lowerRoman"/>
      <w:lvlText w:val="%6."/>
      <w:lvlJc w:val="right"/>
      <w:pPr>
        <w:ind w:left="4349" w:hanging="180"/>
      </w:pPr>
    </w:lvl>
    <w:lvl w:ilvl="6" w:tplc="0809000F" w:tentative="1">
      <w:start w:val="1"/>
      <w:numFmt w:val="decimal"/>
      <w:lvlText w:val="%7."/>
      <w:lvlJc w:val="left"/>
      <w:pPr>
        <w:ind w:left="5069" w:hanging="360"/>
      </w:pPr>
    </w:lvl>
    <w:lvl w:ilvl="7" w:tplc="08090019" w:tentative="1">
      <w:start w:val="1"/>
      <w:numFmt w:val="lowerLetter"/>
      <w:lvlText w:val="%8."/>
      <w:lvlJc w:val="left"/>
      <w:pPr>
        <w:ind w:left="5789" w:hanging="360"/>
      </w:pPr>
    </w:lvl>
    <w:lvl w:ilvl="8" w:tplc="0809001B" w:tentative="1">
      <w:start w:val="1"/>
      <w:numFmt w:val="lowerRoman"/>
      <w:lvlText w:val="%9."/>
      <w:lvlJc w:val="right"/>
      <w:pPr>
        <w:ind w:left="6509" w:hanging="180"/>
      </w:pPr>
    </w:lvl>
  </w:abstractNum>
  <w:abstractNum w:abstractNumId="152" w15:restartNumberingAfterBreak="0">
    <w:nsid w:val="32A767D7"/>
    <w:multiLevelType w:val="hybridMultilevel"/>
    <w:tmpl w:val="BF8293BE"/>
    <w:lvl w:ilvl="0" w:tplc="B9187404">
      <w:start w:val="1"/>
      <w:numFmt w:val="arabicAbjad"/>
      <w:lvlText w:val="%1."/>
      <w:lvlJc w:val="left"/>
      <w:pPr>
        <w:ind w:left="360" w:hanging="360"/>
      </w:pPr>
      <w:rPr>
        <w:rFonts w:hint="default"/>
        <w:color w:val="auto"/>
      </w:rPr>
    </w:lvl>
    <w:lvl w:ilvl="1" w:tplc="04090019" w:tentative="1">
      <w:start w:val="1"/>
      <w:numFmt w:val="lowerLetter"/>
      <w:lvlText w:val="%2."/>
      <w:lvlJc w:val="left"/>
      <w:pPr>
        <w:ind w:left="1470" w:hanging="360"/>
      </w:pPr>
    </w:lvl>
    <w:lvl w:ilvl="2" w:tplc="0409001B" w:tentative="1">
      <w:start w:val="1"/>
      <w:numFmt w:val="lowerRoman"/>
      <w:lvlText w:val="%3."/>
      <w:lvlJc w:val="right"/>
      <w:pPr>
        <w:ind w:left="2190" w:hanging="180"/>
      </w:pPr>
    </w:lvl>
    <w:lvl w:ilvl="3" w:tplc="0409000F" w:tentative="1">
      <w:start w:val="1"/>
      <w:numFmt w:val="decimal"/>
      <w:lvlText w:val="%4."/>
      <w:lvlJc w:val="left"/>
      <w:pPr>
        <w:ind w:left="2910" w:hanging="360"/>
      </w:pPr>
    </w:lvl>
    <w:lvl w:ilvl="4" w:tplc="04090019" w:tentative="1">
      <w:start w:val="1"/>
      <w:numFmt w:val="lowerLetter"/>
      <w:lvlText w:val="%5."/>
      <w:lvlJc w:val="left"/>
      <w:pPr>
        <w:ind w:left="3630" w:hanging="360"/>
      </w:pPr>
    </w:lvl>
    <w:lvl w:ilvl="5" w:tplc="0409001B" w:tentative="1">
      <w:start w:val="1"/>
      <w:numFmt w:val="lowerRoman"/>
      <w:lvlText w:val="%6."/>
      <w:lvlJc w:val="right"/>
      <w:pPr>
        <w:ind w:left="4350" w:hanging="180"/>
      </w:pPr>
    </w:lvl>
    <w:lvl w:ilvl="6" w:tplc="0409000F" w:tentative="1">
      <w:start w:val="1"/>
      <w:numFmt w:val="decimal"/>
      <w:lvlText w:val="%7."/>
      <w:lvlJc w:val="left"/>
      <w:pPr>
        <w:ind w:left="5070" w:hanging="360"/>
      </w:pPr>
    </w:lvl>
    <w:lvl w:ilvl="7" w:tplc="04090019" w:tentative="1">
      <w:start w:val="1"/>
      <w:numFmt w:val="lowerLetter"/>
      <w:lvlText w:val="%8."/>
      <w:lvlJc w:val="left"/>
      <w:pPr>
        <w:ind w:left="5790" w:hanging="360"/>
      </w:pPr>
    </w:lvl>
    <w:lvl w:ilvl="8" w:tplc="0409001B" w:tentative="1">
      <w:start w:val="1"/>
      <w:numFmt w:val="lowerRoman"/>
      <w:lvlText w:val="%9."/>
      <w:lvlJc w:val="right"/>
      <w:pPr>
        <w:ind w:left="6510" w:hanging="180"/>
      </w:pPr>
    </w:lvl>
  </w:abstractNum>
  <w:abstractNum w:abstractNumId="153" w15:restartNumberingAfterBreak="0">
    <w:nsid w:val="32C14894"/>
    <w:multiLevelType w:val="hybridMultilevel"/>
    <w:tmpl w:val="A66C0224"/>
    <w:lvl w:ilvl="0" w:tplc="9B22CDA4">
      <w:start w:val="1"/>
      <w:numFmt w:val="arabicAbjad"/>
      <w:lvlText w:val="%1."/>
      <w:lvlJc w:val="left"/>
      <w:pPr>
        <w:ind w:left="810" w:hanging="72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54" w15:restartNumberingAfterBreak="0">
    <w:nsid w:val="337C5DB1"/>
    <w:multiLevelType w:val="hybridMultilevel"/>
    <w:tmpl w:val="47B2CDFA"/>
    <w:lvl w:ilvl="0" w:tplc="67BE81F4">
      <w:start w:val="1"/>
      <w:numFmt w:val="arabicAbjad"/>
      <w:lvlText w:val="%1."/>
      <w:lvlJc w:val="center"/>
      <w:pPr>
        <w:ind w:left="720" w:hanging="360"/>
      </w:pPr>
      <w:rPr>
        <w:rFonts w:ascii="Sakkal Majalla" w:hAnsi="Sakkal Majalla" w:cs="Sakkal Majalla" w:hint="default"/>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5" w15:restartNumberingAfterBreak="0">
    <w:nsid w:val="33B73C1C"/>
    <w:multiLevelType w:val="hybridMultilevel"/>
    <w:tmpl w:val="DFCADADA"/>
    <w:lvl w:ilvl="0" w:tplc="B3F8BA84">
      <w:start w:val="5"/>
      <w:numFmt w:val="arabicAlpha"/>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6" w15:restartNumberingAfterBreak="0">
    <w:nsid w:val="346D6D83"/>
    <w:multiLevelType w:val="hybridMultilevel"/>
    <w:tmpl w:val="AA24B268"/>
    <w:lvl w:ilvl="0" w:tplc="AC081F74">
      <w:start w:val="1"/>
      <w:numFmt w:val="arabicAbjad"/>
      <w:lvlText w:val="%1."/>
      <w:lvlJc w:val="left"/>
      <w:pPr>
        <w:ind w:left="750" w:hanging="360"/>
      </w:pPr>
      <w:rPr>
        <w:rFonts w:ascii="Sakkal Majalla" w:hAnsi="Sakkal Majalla" w:cs="Sakkal Majalla" w:hint="default"/>
        <w:b w:val="0"/>
        <w:bCs w:val="0"/>
        <w:color w:val="auto"/>
      </w:rPr>
    </w:lvl>
    <w:lvl w:ilvl="1" w:tplc="0D4C827C">
      <w:start w:val="1"/>
      <w:numFmt w:val="arabicAlpha"/>
      <w:lvlText w:val="%2."/>
      <w:lvlJc w:val="left"/>
      <w:pPr>
        <w:ind w:left="1470" w:hanging="360"/>
      </w:pPr>
      <w:rPr>
        <w:rFonts w:hint="default"/>
      </w:rPr>
    </w:lvl>
    <w:lvl w:ilvl="2" w:tplc="EC701048">
      <w:start w:val="1"/>
      <w:numFmt w:val="decimal"/>
      <w:lvlText w:val="%3."/>
      <w:lvlJc w:val="left"/>
      <w:pPr>
        <w:ind w:left="2370" w:hanging="360"/>
      </w:pPr>
      <w:rPr>
        <w:rFonts w:hint="default"/>
      </w:rPr>
    </w:lvl>
    <w:lvl w:ilvl="3" w:tplc="0409000F" w:tentative="1">
      <w:start w:val="1"/>
      <w:numFmt w:val="decimal"/>
      <w:lvlText w:val="%4."/>
      <w:lvlJc w:val="left"/>
      <w:pPr>
        <w:ind w:left="2910" w:hanging="360"/>
      </w:pPr>
    </w:lvl>
    <w:lvl w:ilvl="4" w:tplc="04090019" w:tentative="1">
      <w:start w:val="1"/>
      <w:numFmt w:val="lowerLetter"/>
      <w:lvlText w:val="%5."/>
      <w:lvlJc w:val="left"/>
      <w:pPr>
        <w:ind w:left="3630" w:hanging="360"/>
      </w:pPr>
    </w:lvl>
    <w:lvl w:ilvl="5" w:tplc="0409001B" w:tentative="1">
      <w:start w:val="1"/>
      <w:numFmt w:val="lowerRoman"/>
      <w:lvlText w:val="%6."/>
      <w:lvlJc w:val="right"/>
      <w:pPr>
        <w:ind w:left="4350" w:hanging="180"/>
      </w:pPr>
    </w:lvl>
    <w:lvl w:ilvl="6" w:tplc="0409000F" w:tentative="1">
      <w:start w:val="1"/>
      <w:numFmt w:val="decimal"/>
      <w:lvlText w:val="%7."/>
      <w:lvlJc w:val="left"/>
      <w:pPr>
        <w:ind w:left="5070" w:hanging="360"/>
      </w:pPr>
    </w:lvl>
    <w:lvl w:ilvl="7" w:tplc="04090019" w:tentative="1">
      <w:start w:val="1"/>
      <w:numFmt w:val="lowerLetter"/>
      <w:lvlText w:val="%8."/>
      <w:lvlJc w:val="left"/>
      <w:pPr>
        <w:ind w:left="5790" w:hanging="360"/>
      </w:pPr>
    </w:lvl>
    <w:lvl w:ilvl="8" w:tplc="0409001B" w:tentative="1">
      <w:start w:val="1"/>
      <w:numFmt w:val="lowerRoman"/>
      <w:lvlText w:val="%9."/>
      <w:lvlJc w:val="right"/>
      <w:pPr>
        <w:ind w:left="6510" w:hanging="180"/>
      </w:pPr>
    </w:lvl>
  </w:abstractNum>
  <w:abstractNum w:abstractNumId="157" w15:restartNumberingAfterBreak="0">
    <w:nsid w:val="347D4F0F"/>
    <w:multiLevelType w:val="hybridMultilevel"/>
    <w:tmpl w:val="89F899AE"/>
    <w:lvl w:ilvl="0" w:tplc="38023182">
      <w:start w:val="1"/>
      <w:numFmt w:val="arabicAbjad"/>
      <w:lvlText w:val="%1."/>
      <w:lvlJc w:val="left"/>
      <w:pPr>
        <w:ind w:left="720" w:hanging="360"/>
      </w:pPr>
      <w:rPr>
        <w:rFonts w:hint="default"/>
        <w:color w:val="auto"/>
        <w:sz w:val="40"/>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8" w15:restartNumberingAfterBreak="0">
    <w:nsid w:val="34C9400C"/>
    <w:multiLevelType w:val="hybridMultilevel"/>
    <w:tmpl w:val="EA4041FA"/>
    <w:lvl w:ilvl="0" w:tplc="04090005">
      <w:start w:val="1"/>
      <w:numFmt w:val="decimal"/>
      <w:lvlText w:val="%1."/>
      <w:lvlJc w:val="left"/>
      <w:pPr>
        <w:tabs>
          <w:tab w:val="num" w:pos="2160"/>
        </w:tabs>
        <w:ind w:left="21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9" w15:restartNumberingAfterBreak="0">
    <w:nsid w:val="34F43E5A"/>
    <w:multiLevelType w:val="hybridMultilevel"/>
    <w:tmpl w:val="12A22E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0" w15:restartNumberingAfterBreak="0">
    <w:nsid w:val="34FE2C20"/>
    <w:multiLevelType w:val="hybridMultilevel"/>
    <w:tmpl w:val="8F74C136"/>
    <w:lvl w:ilvl="0" w:tplc="B2E8170C">
      <w:start w:val="1"/>
      <w:numFmt w:val="arabicAbjad"/>
      <w:lvlText w:val="%1."/>
      <w:lvlJc w:val="left"/>
      <w:pPr>
        <w:ind w:left="720" w:hanging="360"/>
      </w:pPr>
      <w:rPr>
        <w:rFonts w:hint="default"/>
      </w:rPr>
    </w:lvl>
    <w:lvl w:ilvl="1" w:tplc="135E6578">
      <w:start w:val="1"/>
      <w:numFmt w:val="arabicAlpha"/>
      <w:lvlText w:val="%2."/>
      <w:lvlJc w:val="left"/>
      <w:pPr>
        <w:ind w:left="1440" w:hanging="360"/>
      </w:pPr>
      <w:rPr>
        <w:rFonts w:ascii="Sakkal Majalla" w:eastAsia="Calibri" w:hAnsi="Sakkal Majalla" w:cs="Sakkal Majalla"/>
      </w:rPr>
    </w:lvl>
    <w:lvl w:ilvl="2" w:tplc="99B2B6CA">
      <w:start w:val="1"/>
      <w:numFmt w:val="decimal"/>
      <w:lvlText w:val="%3."/>
      <w:lvlJc w:val="left"/>
      <w:pPr>
        <w:ind w:left="2340" w:hanging="360"/>
      </w:pPr>
      <w:rPr>
        <w:rFonts w:hint="default"/>
      </w:rPr>
    </w:lvl>
    <w:lvl w:ilvl="3" w:tplc="CDC20194">
      <w:start w:val="6"/>
      <w:numFmt w:val="lowerLetter"/>
      <w:lvlText w:val="%4&gt;"/>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1" w15:restartNumberingAfterBreak="0">
    <w:nsid w:val="35C62079"/>
    <w:multiLevelType w:val="hybridMultilevel"/>
    <w:tmpl w:val="AA3A15A4"/>
    <w:lvl w:ilvl="0" w:tplc="42622A50">
      <w:start w:val="1"/>
      <w:numFmt w:val="arabicAlpha"/>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2" w15:restartNumberingAfterBreak="0">
    <w:nsid w:val="3623259F"/>
    <w:multiLevelType w:val="hybridMultilevel"/>
    <w:tmpl w:val="F670B69A"/>
    <w:lvl w:ilvl="0" w:tplc="CF987DDC">
      <w:start w:val="1"/>
      <w:numFmt w:val="arabicAbjad"/>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3" w15:restartNumberingAfterBreak="0">
    <w:nsid w:val="36447A45"/>
    <w:multiLevelType w:val="hybridMultilevel"/>
    <w:tmpl w:val="05723054"/>
    <w:lvl w:ilvl="0" w:tplc="FD42622E">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4" w15:restartNumberingAfterBreak="0">
    <w:nsid w:val="369C427F"/>
    <w:multiLevelType w:val="hybridMultilevel"/>
    <w:tmpl w:val="37DE933A"/>
    <w:lvl w:ilvl="0" w:tplc="BF0CA066">
      <w:start w:val="1"/>
      <w:numFmt w:val="arabicAbjad"/>
      <w:lvlText w:val="%1."/>
      <w:lvlJc w:val="left"/>
      <w:pPr>
        <w:ind w:left="360" w:hanging="360"/>
      </w:pPr>
      <w:rPr>
        <w:rFonts w:hint="default"/>
        <w:b w:val="0"/>
        <w:bCs w:val="0"/>
        <w:strike w:val="0"/>
        <w:color w:val="auto"/>
        <w:sz w:val="24"/>
        <w:szCs w:val="28"/>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5" w15:restartNumberingAfterBreak="0">
    <w:nsid w:val="36AC2E32"/>
    <w:multiLevelType w:val="hybridMultilevel"/>
    <w:tmpl w:val="7A2A1544"/>
    <w:lvl w:ilvl="0" w:tplc="FD42622E">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6" w15:restartNumberingAfterBreak="0">
    <w:nsid w:val="36DB1BE0"/>
    <w:multiLevelType w:val="hybridMultilevel"/>
    <w:tmpl w:val="5B342CEC"/>
    <w:lvl w:ilvl="0" w:tplc="C99E6B18">
      <w:start w:val="1"/>
      <w:numFmt w:val="arabicAbjad"/>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7" w15:restartNumberingAfterBreak="0">
    <w:nsid w:val="37EF1D8A"/>
    <w:multiLevelType w:val="hybridMultilevel"/>
    <w:tmpl w:val="C6183B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8" w15:restartNumberingAfterBreak="0">
    <w:nsid w:val="384C76E4"/>
    <w:multiLevelType w:val="hybridMultilevel"/>
    <w:tmpl w:val="F5AA18A2"/>
    <w:lvl w:ilvl="0" w:tplc="FFFFFFFF">
      <w:start w:val="1"/>
      <w:numFmt w:val="bullet"/>
      <w:lvlText w:val="-"/>
      <w:lvlJc w:val="left"/>
      <w:pPr>
        <w:tabs>
          <w:tab w:val="num" w:pos="576"/>
        </w:tabs>
        <w:ind w:left="720" w:hanging="432"/>
      </w:pPr>
      <w:rPr>
        <w:rFonts w:ascii="Simplified Arabic" w:eastAsia="Times New Roman" w:hAnsi="Simplified Arabic" w:cs="Simplified Arabic" w:hint="default"/>
        <w:sz w:val="22"/>
        <w:szCs w:val="24"/>
      </w:rPr>
    </w:lvl>
    <w:lvl w:ilvl="1" w:tplc="FFFFFFFF">
      <w:start w:val="1"/>
      <w:numFmt w:val="decimal"/>
      <w:lvlText w:val="%2-"/>
      <w:lvlJc w:val="left"/>
      <w:pPr>
        <w:tabs>
          <w:tab w:val="num" w:pos="-1512"/>
        </w:tabs>
        <w:ind w:left="-1512" w:hanging="360"/>
      </w:pPr>
    </w:lvl>
    <w:lvl w:ilvl="2" w:tplc="701A22C0">
      <w:start w:val="1"/>
      <w:numFmt w:val="decimal"/>
      <w:lvlText w:val="%3."/>
      <w:lvlJc w:val="left"/>
      <w:pPr>
        <w:tabs>
          <w:tab w:val="num" w:pos="2160"/>
        </w:tabs>
        <w:ind w:left="2160" w:hanging="360"/>
      </w:pPr>
      <w:rPr>
        <w:rFonts w:ascii="Sakkal Majalla" w:eastAsia="Calibri" w:hAnsi="Sakkal Majalla" w:cs="Sakkal Majalla"/>
        <w:sz w:val="30"/>
        <w:szCs w:val="30"/>
      </w:rPr>
    </w:lvl>
    <w:lvl w:ilvl="3" w:tplc="A90CDD1E">
      <w:start w:val="1"/>
      <w:numFmt w:val="arabicAbjad"/>
      <w:lvlText w:val="%4."/>
      <w:lvlJc w:val="left"/>
      <w:pPr>
        <w:ind w:left="990" w:hanging="360"/>
      </w:pPr>
      <w:rPr>
        <w:rFonts w:hint="default"/>
        <w:color w:val="auto"/>
      </w:r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69" w15:restartNumberingAfterBreak="0">
    <w:nsid w:val="38710B76"/>
    <w:multiLevelType w:val="hybridMultilevel"/>
    <w:tmpl w:val="5DAAAAE6"/>
    <w:lvl w:ilvl="0" w:tplc="B70024C8">
      <w:start w:val="1"/>
      <w:numFmt w:val="decimal"/>
      <w:lvlText w:val="%1."/>
      <w:lvlJc w:val="left"/>
      <w:pPr>
        <w:ind w:left="360" w:hanging="360"/>
      </w:pPr>
      <w:rPr>
        <w:rFonts w:ascii="Sakkal Majalla" w:hAnsi="Sakkal Majalla" w:cs="Sakkal Majalla" w:hint="default"/>
        <w:b w:val="0"/>
        <w:bCs w:val="0"/>
        <w:color w:val="auto"/>
        <w:sz w:val="30"/>
        <w:szCs w:val="3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0" w15:restartNumberingAfterBreak="0">
    <w:nsid w:val="39203631"/>
    <w:multiLevelType w:val="hybridMultilevel"/>
    <w:tmpl w:val="6DC49586"/>
    <w:lvl w:ilvl="0" w:tplc="0409000F">
      <w:start w:val="1"/>
      <w:numFmt w:val="decimal"/>
      <w:lvlText w:val="%1."/>
      <w:lvlJc w:val="left"/>
      <w:pPr>
        <w:ind w:left="576" w:hanging="360"/>
      </w:pPr>
      <w:rPr>
        <w:rFonts w:hint="default"/>
      </w:rPr>
    </w:lvl>
    <w:lvl w:ilvl="1" w:tplc="04090019" w:tentative="1">
      <w:start w:val="1"/>
      <w:numFmt w:val="lowerLetter"/>
      <w:lvlText w:val="%2."/>
      <w:lvlJc w:val="left"/>
      <w:pPr>
        <w:ind w:left="1296" w:hanging="360"/>
      </w:pPr>
    </w:lvl>
    <w:lvl w:ilvl="2" w:tplc="0409001B" w:tentative="1">
      <w:start w:val="1"/>
      <w:numFmt w:val="lowerRoman"/>
      <w:lvlText w:val="%3."/>
      <w:lvlJc w:val="right"/>
      <w:pPr>
        <w:ind w:left="2016" w:hanging="180"/>
      </w:pPr>
    </w:lvl>
    <w:lvl w:ilvl="3" w:tplc="0409000F" w:tentative="1">
      <w:start w:val="1"/>
      <w:numFmt w:val="decimal"/>
      <w:lvlText w:val="%4."/>
      <w:lvlJc w:val="left"/>
      <w:pPr>
        <w:ind w:left="2736" w:hanging="360"/>
      </w:pPr>
    </w:lvl>
    <w:lvl w:ilvl="4" w:tplc="04090019" w:tentative="1">
      <w:start w:val="1"/>
      <w:numFmt w:val="lowerLetter"/>
      <w:lvlText w:val="%5."/>
      <w:lvlJc w:val="left"/>
      <w:pPr>
        <w:ind w:left="3456" w:hanging="360"/>
      </w:pPr>
    </w:lvl>
    <w:lvl w:ilvl="5" w:tplc="0409001B" w:tentative="1">
      <w:start w:val="1"/>
      <w:numFmt w:val="lowerRoman"/>
      <w:lvlText w:val="%6."/>
      <w:lvlJc w:val="right"/>
      <w:pPr>
        <w:ind w:left="4176" w:hanging="180"/>
      </w:pPr>
    </w:lvl>
    <w:lvl w:ilvl="6" w:tplc="0409000F" w:tentative="1">
      <w:start w:val="1"/>
      <w:numFmt w:val="decimal"/>
      <w:lvlText w:val="%7."/>
      <w:lvlJc w:val="left"/>
      <w:pPr>
        <w:ind w:left="4896" w:hanging="360"/>
      </w:pPr>
    </w:lvl>
    <w:lvl w:ilvl="7" w:tplc="04090019" w:tentative="1">
      <w:start w:val="1"/>
      <w:numFmt w:val="lowerLetter"/>
      <w:lvlText w:val="%8."/>
      <w:lvlJc w:val="left"/>
      <w:pPr>
        <w:ind w:left="5616" w:hanging="360"/>
      </w:pPr>
    </w:lvl>
    <w:lvl w:ilvl="8" w:tplc="0409001B" w:tentative="1">
      <w:start w:val="1"/>
      <w:numFmt w:val="lowerRoman"/>
      <w:lvlText w:val="%9."/>
      <w:lvlJc w:val="right"/>
      <w:pPr>
        <w:ind w:left="6336" w:hanging="180"/>
      </w:pPr>
    </w:lvl>
  </w:abstractNum>
  <w:abstractNum w:abstractNumId="171" w15:restartNumberingAfterBreak="0">
    <w:nsid w:val="39291B5D"/>
    <w:multiLevelType w:val="hybridMultilevel"/>
    <w:tmpl w:val="F1D2B7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2" w15:restartNumberingAfterBreak="0">
    <w:nsid w:val="39D44C9A"/>
    <w:multiLevelType w:val="hybridMultilevel"/>
    <w:tmpl w:val="3ACE6EF6"/>
    <w:lvl w:ilvl="0" w:tplc="72ACC05E">
      <w:start w:val="1"/>
      <w:numFmt w:val="decimal"/>
      <w:lvlText w:val="%1."/>
      <w:lvlJc w:val="left"/>
      <w:pPr>
        <w:ind w:left="840" w:hanging="360"/>
      </w:pPr>
      <w:rPr>
        <w:rFonts w:ascii="Sakkal Majalla" w:hAnsi="Sakkal Majalla" w:cs="Sakkal Majalla" w:hint="default"/>
        <w:sz w:val="32"/>
        <w:szCs w:val="32"/>
      </w:rPr>
    </w:lvl>
    <w:lvl w:ilvl="1" w:tplc="04090019" w:tentative="1">
      <w:start w:val="1"/>
      <w:numFmt w:val="lowerLetter"/>
      <w:lvlText w:val="%2."/>
      <w:lvlJc w:val="left"/>
      <w:pPr>
        <w:ind w:left="1560" w:hanging="360"/>
      </w:pPr>
    </w:lvl>
    <w:lvl w:ilvl="2" w:tplc="0409001B" w:tentative="1">
      <w:start w:val="1"/>
      <w:numFmt w:val="lowerRoman"/>
      <w:lvlText w:val="%3."/>
      <w:lvlJc w:val="right"/>
      <w:pPr>
        <w:ind w:left="2280" w:hanging="180"/>
      </w:pPr>
    </w:lvl>
    <w:lvl w:ilvl="3" w:tplc="0409000F" w:tentative="1">
      <w:start w:val="1"/>
      <w:numFmt w:val="decimal"/>
      <w:lvlText w:val="%4."/>
      <w:lvlJc w:val="left"/>
      <w:pPr>
        <w:ind w:left="3000" w:hanging="360"/>
      </w:pPr>
    </w:lvl>
    <w:lvl w:ilvl="4" w:tplc="04090019" w:tentative="1">
      <w:start w:val="1"/>
      <w:numFmt w:val="lowerLetter"/>
      <w:lvlText w:val="%5."/>
      <w:lvlJc w:val="left"/>
      <w:pPr>
        <w:ind w:left="3720" w:hanging="360"/>
      </w:pPr>
    </w:lvl>
    <w:lvl w:ilvl="5" w:tplc="0409001B" w:tentative="1">
      <w:start w:val="1"/>
      <w:numFmt w:val="lowerRoman"/>
      <w:lvlText w:val="%6."/>
      <w:lvlJc w:val="right"/>
      <w:pPr>
        <w:ind w:left="4440" w:hanging="180"/>
      </w:pPr>
    </w:lvl>
    <w:lvl w:ilvl="6" w:tplc="0409000F" w:tentative="1">
      <w:start w:val="1"/>
      <w:numFmt w:val="decimal"/>
      <w:lvlText w:val="%7."/>
      <w:lvlJc w:val="left"/>
      <w:pPr>
        <w:ind w:left="5160" w:hanging="360"/>
      </w:pPr>
    </w:lvl>
    <w:lvl w:ilvl="7" w:tplc="04090019" w:tentative="1">
      <w:start w:val="1"/>
      <w:numFmt w:val="lowerLetter"/>
      <w:lvlText w:val="%8."/>
      <w:lvlJc w:val="left"/>
      <w:pPr>
        <w:ind w:left="5880" w:hanging="360"/>
      </w:pPr>
    </w:lvl>
    <w:lvl w:ilvl="8" w:tplc="0409001B" w:tentative="1">
      <w:start w:val="1"/>
      <w:numFmt w:val="lowerRoman"/>
      <w:lvlText w:val="%9."/>
      <w:lvlJc w:val="right"/>
      <w:pPr>
        <w:ind w:left="6600" w:hanging="180"/>
      </w:pPr>
    </w:lvl>
  </w:abstractNum>
  <w:abstractNum w:abstractNumId="173" w15:restartNumberingAfterBreak="0">
    <w:nsid w:val="39DE2817"/>
    <w:multiLevelType w:val="hybridMultilevel"/>
    <w:tmpl w:val="4AA4E43C"/>
    <w:lvl w:ilvl="0" w:tplc="0401000F">
      <w:start w:val="1"/>
      <w:numFmt w:val="decimal"/>
      <w:lvlText w:val="%1."/>
      <w:lvlJc w:val="left"/>
      <w:pPr>
        <w:tabs>
          <w:tab w:val="num" w:pos="360"/>
        </w:tabs>
        <w:ind w:left="360" w:right="749" w:hanging="360"/>
      </w:pPr>
    </w:lvl>
    <w:lvl w:ilvl="1" w:tplc="04010019" w:tentative="1">
      <w:start w:val="1"/>
      <w:numFmt w:val="lowerLetter"/>
      <w:lvlText w:val="%2."/>
      <w:lvlJc w:val="left"/>
      <w:pPr>
        <w:tabs>
          <w:tab w:val="num" w:pos="1469"/>
        </w:tabs>
        <w:ind w:left="1469" w:right="1469" w:hanging="360"/>
      </w:pPr>
    </w:lvl>
    <w:lvl w:ilvl="2" w:tplc="0401001B" w:tentative="1">
      <w:start w:val="1"/>
      <w:numFmt w:val="lowerRoman"/>
      <w:lvlText w:val="%3."/>
      <w:lvlJc w:val="right"/>
      <w:pPr>
        <w:tabs>
          <w:tab w:val="num" w:pos="2189"/>
        </w:tabs>
        <w:ind w:left="2189" w:right="2189" w:hanging="180"/>
      </w:pPr>
    </w:lvl>
    <w:lvl w:ilvl="3" w:tplc="0401000F" w:tentative="1">
      <w:start w:val="1"/>
      <w:numFmt w:val="decimal"/>
      <w:lvlText w:val="%4."/>
      <w:lvlJc w:val="left"/>
      <w:pPr>
        <w:tabs>
          <w:tab w:val="num" w:pos="2909"/>
        </w:tabs>
        <w:ind w:left="2909" w:right="2909" w:hanging="360"/>
      </w:pPr>
    </w:lvl>
    <w:lvl w:ilvl="4" w:tplc="04010019" w:tentative="1">
      <w:start w:val="1"/>
      <w:numFmt w:val="lowerLetter"/>
      <w:lvlText w:val="%5."/>
      <w:lvlJc w:val="left"/>
      <w:pPr>
        <w:tabs>
          <w:tab w:val="num" w:pos="3629"/>
        </w:tabs>
        <w:ind w:left="3629" w:right="3629" w:hanging="360"/>
      </w:pPr>
    </w:lvl>
    <w:lvl w:ilvl="5" w:tplc="0401001B" w:tentative="1">
      <w:start w:val="1"/>
      <w:numFmt w:val="lowerRoman"/>
      <w:lvlText w:val="%6."/>
      <w:lvlJc w:val="right"/>
      <w:pPr>
        <w:tabs>
          <w:tab w:val="num" w:pos="4349"/>
        </w:tabs>
        <w:ind w:left="4349" w:right="4349" w:hanging="180"/>
      </w:pPr>
    </w:lvl>
    <w:lvl w:ilvl="6" w:tplc="0401000F" w:tentative="1">
      <w:start w:val="1"/>
      <w:numFmt w:val="decimal"/>
      <w:lvlText w:val="%7."/>
      <w:lvlJc w:val="left"/>
      <w:pPr>
        <w:tabs>
          <w:tab w:val="num" w:pos="5069"/>
        </w:tabs>
        <w:ind w:left="5069" w:right="5069" w:hanging="360"/>
      </w:pPr>
    </w:lvl>
    <w:lvl w:ilvl="7" w:tplc="04010019" w:tentative="1">
      <w:start w:val="1"/>
      <w:numFmt w:val="lowerLetter"/>
      <w:lvlText w:val="%8."/>
      <w:lvlJc w:val="left"/>
      <w:pPr>
        <w:tabs>
          <w:tab w:val="num" w:pos="5789"/>
        </w:tabs>
        <w:ind w:left="5789" w:right="5789" w:hanging="360"/>
      </w:pPr>
    </w:lvl>
    <w:lvl w:ilvl="8" w:tplc="0401001B" w:tentative="1">
      <w:start w:val="1"/>
      <w:numFmt w:val="lowerRoman"/>
      <w:lvlText w:val="%9."/>
      <w:lvlJc w:val="right"/>
      <w:pPr>
        <w:tabs>
          <w:tab w:val="num" w:pos="6509"/>
        </w:tabs>
        <w:ind w:left="6509" w:right="6509" w:hanging="180"/>
      </w:pPr>
    </w:lvl>
  </w:abstractNum>
  <w:abstractNum w:abstractNumId="174" w15:restartNumberingAfterBreak="0">
    <w:nsid w:val="3B4503A1"/>
    <w:multiLevelType w:val="hybridMultilevel"/>
    <w:tmpl w:val="0FC457DA"/>
    <w:lvl w:ilvl="0" w:tplc="C35C4DCE">
      <w:start w:val="1"/>
      <w:numFmt w:val="decimal"/>
      <w:lvlText w:val="%1."/>
      <w:lvlJc w:val="left"/>
      <w:pPr>
        <w:ind w:left="1053" w:hanging="360"/>
      </w:pPr>
      <w:rPr>
        <w:rFonts w:ascii="Sakkal Majalla" w:hAnsi="Sakkal Majalla" w:cs="Sakkal Majalla" w:hint="default"/>
        <w:color w:val="333333"/>
        <w:sz w:val="28"/>
        <w:szCs w:val="28"/>
      </w:rPr>
    </w:lvl>
    <w:lvl w:ilvl="1" w:tplc="04090019" w:tentative="1">
      <w:start w:val="1"/>
      <w:numFmt w:val="lowerLetter"/>
      <w:lvlText w:val="%2."/>
      <w:lvlJc w:val="left"/>
      <w:pPr>
        <w:ind w:left="1773" w:hanging="360"/>
      </w:pPr>
    </w:lvl>
    <w:lvl w:ilvl="2" w:tplc="0409001B" w:tentative="1">
      <w:start w:val="1"/>
      <w:numFmt w:val="lowerRoman"/>
      <w:lvlText w:val="%3."/>
      <w:lvlJc w:val="right"/>
      <w:pPr>
        <w:ind w:left="2493" w:hanging="180"/>
      </w:pPr>
    </w:lvl>
    <w:lvl w:ilvl="3" w:tplc="0409000F" w:tentative="1">
      <w:start w:val="1"/>
      <w:numFmt w:val="decimal"/>
      <w:lvlText w:val="%4."/>
      <w:lvlJc w:val="left"/>
      <w:pPr>
        <w:ind w:left="3213" w:hanging="360"/>
      </w:pPr>
    </w:lvl>
    <w:lvl w:ilvl="4" w:tplc="04090019" w:tentative="1">
      <w:start w:val="1"/>
      <w:numFmt w:val="lowerLetter"/>
      <w:lvlText w:val="%5."/>
      <w:lvlJc w:val="left"/>
      <w:pPr>
        <w:ind w:left="3933" w:hanging="360"/>
      </w:pPr>
    </w:lvl>
    <w:lvl w:ilvl="5" w:tplc="0409001B" w:tentative="1">
      <w:start w:val="1"/>
      <w:numFmt w:val="lowerRoman"/>
      <w:lvlText w:val="%6."/>
      <w:lvlJc w:val="right"/>
      <w:pPr>
        <w:ind w:left="4653" w:hanging="180"/>
      </w:pPr>
    </w:lvl>
    <w:lvl w:ilvl="6" w:tplc="0409000F" w:tentative="1">
      <w:start w:val="1"/>
      <w:numFmt w:val="decimal"/>
      <w:lvlText w:val="%7."/>
      <w:lvlJc w:val="left"/>
      <w:pPr>
        <w:ind w:left="5373" w:hanging="360"/>
      </w:pPr>
    </w:lvl>
    <w:lvl w:ilvl="7" w:tplc="04090019" w:tentative="1">
      <w:start w:val="1"/>
      <w:numFmt w:val="lowerLetter"/>
      <w:lvlText w:val="%8."/>
      <w:lvlJc w:val="left"/>
      <w:pPr>
        <w:ind w:left="6093" w:hanging="360"/>
      </w:pPr>
    </w:lvl>
    <w:lvl w:ilvl="8" w:tplc="0409001B" w:tentative="1">
      <w:start w:val="1"/>
      <w:numFmt w:val="lowerRoman"/>
      <w:lvlText w:val="%9."/>
      <w:lvlJc w:val="right"/>
      <w:pPr>
        <w:ind w:left="6813" w:hanging="180"/>
      </w:pPr>
    </w:lvl>
  </w:abstractNum>
  <w:abstractNum w:abstractNumId="175" w15:restartNumberingAfterBreak="0">
    <w:nsid w:val="3BC36E07"/>
    <w:multiLevelType w:val="hybridMultilevel"/>
    <w:tmpl w:val="3A16CF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6" w15:restartNumberingAfterBreak="0">
    <w:nsid w:val="3BC64CB7"/>
    <w:multiLevelType w:val="hybridMultilevel"/>
    <w:tmpl w:val="9EB29D0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7" w15:restartNumberingAfterBreak="0">
    <w:nsid w:val="3C55475E"/>
    <w:multiLevelType w:val="hybridMultilevel"/>
    <w:tmpl w:val="3030F450"/>
    <w:lvl w:ilvl="0" w:tplc="656AFF14">
      <w:start w:val="1"/>
      <w:numFmt w:val="decimal"/>
      <w:lvlText w:val="%1."/>
      <w:lvlJc w:val="center"/>
      <w:pPr>
        <w:ind w:left="720" w:hanging="360"/>
      </w:pPr>
      <w:rPr>
        <w:rFonts w:ascii="Sakkal Majalla" w:eastAsia="Calibri" w:hAnsi="Sakkal Majalla" w:cs="Sakkal Majalla"/>
        <w:sz w:val="30"/>
        <w:szCs w:val="3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8" w15:restartNumberingAfterBreak="0">
    <w:nsid w:val="3C607C08"/>
    <w:multiLevelType w:val="hybridMultilevel"/>
    <w:tmpl w:val="3306CA52"/>
    <w:lvl w:ilvl="0" w:tplc="2DCEAFA4">
      <w:start w:val="1"/>
      <w:numFmt w:val="decimal"/>
      <w:lvlText w:val="%1."/>
      <w:lvlJc w:val="left"/>
      <w:pPr>
        <w:ind w:left="540" w:hanging="360"/>
      </w:pPr>
      <w:rPr>
        <w:rFonts w:hint="default"/>
        <w:b w:val="0"/>
        <w:bCs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9" w15:restartNumberingAfterBreak="0">
    <w:nsid w:val="3CD15BA3"/>
    <w:multiLevelType w:val="hybridMultilevel"/>
    <w:tmpl w:val="43DA915E"/>
    <w:lvl w:ilvl="0" w:tplc="403A677A">
      <w:start w:val="1"/>
      <w:numFmt w:val="arabicAlpha"/>
      <w:lvlText w:val="%1."/>
      <w:lvlJc w:val="left"/>
      <w:pPr>
        <w:ind w:left="1122" w:hanging="360"/>
      </w:pPr>
      <w:rPr>
        <w:rFonts w:hint="default"/>
      </w:rPr>
    </w:lvl>
    <w:lvl w:ilvl="1" w:tplc="04090019" w:tentative="1">
      <w:start w:val="1"/>
      <w:numFmt w:val="lowerLetter"/>
      <w:lvlText w:val="%2."/>
      <w:lvlJc w:val="left"/>
      <w:pPr>
        <w:ind w:left="1842" w:hanging="360"/>
      </w:pPr>
    </w:lvl>
    <w:lvl w:ilvl="2" w:tplc="0409001B" w:tentative="1">
      <w:start w:val="1"/>
      <w:numFmt w:val="lowerRoman"/>
      <w:lvlText w:val="%3."/>
      <w:lvlJc w:val="right"/>
      <w:pPr>
        <w:ind w:left="2562" w:hanging="180"/>
      </w:pPr>
    </w:lvl>
    <w:lvl w:ilvl="3" w:tplc="0409000F" w:tentative="1">
      <w:start w:val="1"/>
      <w:numFmt w:val="decimal"/>
      <w:lvlText w:val="%4."/>
      <w:lvlJc w:val="left"/>
      <w:pPr>
        <w:ind w:left="3282" w:hanging="360"/>
      </w:pPr>
    </w:lvl>
    <w:lvl w:ilvl="4" w:tplc="04090019" w:tentative="1">
      <w:start w:val="1"/>
      <w:numFmt w:val="lowerLetter"/>
      <w:lvlText w:val="%5."/>
      <w:lvlJc w:val="left"/>
      <w:pPr>
        <w:ind w:left="4002" w:hanging="360"/>
      </w:pPr>
    </w:lvl>
    <w:lvl w:ilvl="5" w:tplc="0409001B" w:tentative="1">
      <w:start w:val="1"/>
      <w:numFmt w:val="lowerRoman"/>
      <w:lvlText w:val="%6."/>
      <w:lvlJc w:val="right"/>
      <w:pPr>
        <w:ind w:left="4722" w:hanging="180"/>
      </w:pPr>
    </w:lvl>
    <w:lvl w:ilvl="6" w:tplc="0409000F" w:tentative="1">
      <w:start w:val="1"/>
      <w:numFmt w:val="decimal"/>
      <w:lvlText w:val="%7."/>
      <w:lvlJc w:val="left"/>
      <w:pPr>
        <w:ind w:left="5442" w:hanging="360"/>
      </w:pPr>
    </w:lvl>
    <w:lvl w:ilvl="7" w:tplc="04090019" w:tentative="1">
      <w:start w:val="1"/>
      <w:numFmt w:val="lowerLetter"/>
      <w:lvlText w:val="%8."/>
      <w:lvlJc w:val="left"/>
      <w:pPr>
        <w:ind w:left="6162" w:hanging="360"/>
      </w:pPr>
    </w:lvl>
    <w:lvl w:ilvl="8" w:tplc="0409001B" w:tentative="1">
      <w:start w:val="1"/>
      <w:numFmt w:val="lowerRoman"/>
      <w:lvlText w:val="%9."/>
      <w:lvlJc w:val="right"/>
      <w:pPr>
        <w:ind w:left="6882" w:hanging="180"/>
      </w:pPr>
    </w:lvl>
  </w:abstractNum>
  <w:abstractNum w:abstractNumId="180" w15:restartNumberingAfterBreak="0">
    <w:nsid w:val="3D220C40"/>
    <w:multiLevelType w:val="hybridMultilevel"/>
    <w:tmpl w:val="B4E6924E"/>
    <w:lvl w:ilvl="0" w:tplc="2F2056EA">
      <w:start w:val="1"/>
      <w:numFmt w:val="arabicAbjad"/>
      <w:lvlText w:val="%1."/>
      <w:lvlJc w:val="center"/>
      <w:pPr>
        <w:ind w:left="502" w:hanging="360"/>
      </w:pPr>
      <w:rPr>
        <w:rFonts w:ascii="Sakkal Majalla" w:hAnsi="Sakkal Majalla" w:cs="Sakkal Majalla" w:hint="default"/>
        <w:sz w:val="28"/>
        <w:szCs w:val="28"/>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81" w15:restartNumberingAfterBreak="0">
    <w:nsid w:val="3D2E5636"/>
    <w:multiLevelType w:val="hybridMultilevel"/>
    <w:tmpl w:val="1DA6CFC2"/>
    <w:lvl w:ilvl="0" w:tplc="E5F233F4">
      <w:start w:val="1"/>
      <w:numFmt w:val="arabicAbjad"/>
      <w:lvlText w:val="%1."/>
      <w:lvlJc w:val="left"/>
      <w:pPr>
        <w:ind w:left="720" w:hanging="360"/>
      </w:pPr>
      <w:rPr>
        <w:rFonts w:ascii="Sakkal Majalla" w:hAnsi="Sakkal Majalla" w:cs="Sakkal Majalla"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2" w15:restartNumberingAfterBreak="0">
    <w:nsid w:val="3D540DA5"/>
    <w:multiLevelType w:val="hybridMultilevel"/>
    <w:tmpl w:val="05723054"/>
    <w:lvl w:ilvl="0" w:tplc="FD42622E">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3" w15:restartNumberingAfterBreak="0">
    <w:nsid w:val="3D6A491D"/>
    <w:multiLevelType w:val="hybridMultilevel"/>
    <w:tmpl w:val="918E70DE"/>
    <w:lvl w:ilvl="0" w:tplc="895E7A3A">
      <w:start w:val="1"/>
      <w:numFmt w:val="decimal"/>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4" w15:restartNumberingAfterBreak="0">
    <w:nsid w:val="3DBA37E9"/>
    <w:multiLevelType w:val="hybridMultilevel"/>
    <w:tmpl w:val="FD52D6D4"/>
    <w:lvl w:ilvl="0" w:tplc="83D0340C">
      <w:start w:val="1"/>
      <w:numFmt w:val="decimal"/>
      <w:lvlText w:val="%1."/>
      <w:lvlJc w:val="left"/>
      <w:pPr>
        <w:ind w:left="816" w:hanging="360"/>
      </w:pPr>
      <w:rPr>
        <w:rFonts w:hint="default"/>
      </w:rPr>
    </w:lvl>
    <w:lvl w:ilvl="1" w:tplc="04090019" w:tentative="1">
      <w:start w:val="1"/>
      <w:numFmt w:val="lowerLetter"/>
      <w:lvlText w:val="%2."/>
      <w:lvlJc w:val="left"/>
      <w:pPr>
        <w:ind w:left="1536" w:hanging="360"/>
      </w:pPr>
    </w:lvl>
    <w:lvl w:ilvl="2" w:tplc="0409001B" w:tentative="1">
      <w:start w:val="1"/>
      <w:numFmt w:val="lowerRoman"/>
      <w:lvlText w:val="%3."/>
      <w:lvlJc w:val="right"/>
      <w:pPr>
        <w:ind w:left="2256" w:hanging="180"/>
      </w:pPr>
    </w:lvl>
    <w:lvl w:ilvl="3" w:tplc="0409000F" w:tentative="1">
      <w:start w:val="1"/>
      <w:numFmt w:val="decimal"/>
      <w:lvlText w:val="%4."/>
      <w:lvlJc w:val="left"/>
      <w:pPr>
        <w:ind w:left="2976" w:hanging="360"/>
      </w:pPr>
    </w:lvl>
    <w:lvl w:ilvl="4" w:tplc="04090019" w:tentative="1">
      <w:start w:val="1"/>
      <w:numFmt w:val="lowerLetter"/>
      <w:lvlText w:val="%5."/>
      <w:lvlJc w:val="left"/>
      <w:pPr>
        <w:ind w:left="3696" w:hanging="360"/>
      </w:pPr>
    </w:lvl>
    <w:lvl w:ilvl="5" w:tplc="0409001B" w:tentative="1">
      <w:start w:val="1"/>
      <w:numFmt w:val="lowerRoman"/>
      <w:lvlText w:val="%6."/>
      <w:lvlJc w:val="right"/>
      <w:pPr>
        <w:ind w:left="4416" w:hanging="180"/>
      </w:pPr>
    </w:lvl>
    <w:lvl w:ilvl="6" w:tplc="0409000F" w:tentative="1">
      <w:start w:val="1"/>
      <w:numFmt w:val="decimal"/>
      <w:lvlText w:val="%7."/>
      <w:lvlJc w:val="left"/>
      <w:pPr>
        <w:ind w:left="5136" w:hanging="360"/>
      </w:pPr>
    </w:lvl>
    <w:lvl w:ilvl="7" w:tplc="04090019" w:tentative="1">
      <w:start w:val="1"/>
      <w:numFmt w:val="lowerLetter"/>
      <w:lvlText w:val="%8."/>
      <w:lvlJc w:val="left"/>
      <w:pPr>
        <w:ind w:left="5856" w:hanging="360"/>
      </w:pPr>
    </w:lvl>
    <w:lvl w:ilvl="8" w:tplc="0409001B" w:tentative="1">
      <w:start w:val="1"/>
      <w:numFmt w:val="lowerRoman"/>
      <w:lvlText w:val="%9."/>
      <w:lvlJc w:val="right"/>
      <w:pPr>
        <w:ind w:left="6576" w:hanging="180"/>
      </w:pPr>
    </w:lvl>
  </w:abstractNum>
  <w:abstractNum w:abstractNumId="185" w15:restartNumberingAfterBreak="0">
    <w:nsid w:val="3DBF7C3C"/>
    <w:multiLevelType w:val="hybridMultilevel"/>
    <w:tmpl w:val="7A2A1544"/>
    <w:lvl w:ilvl="0" w:tplc="FD42622E">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6" w15:restartNumberingAfterBreak="0">
    <w:nsid w:val="3DD67306"/>
    <w:multiLevelType w:val="hybridMultilevel"/>
    <w:tmpl w:val="7A2A1544"/>
    <w:lvl w:ilvl="0" w:tplc="FD42622E">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7" w15:restartNumberingAfterBreak="0">
    <w:nsid w:val="3E410C12"/>
    <w:multiLevelType w:val="hybridMultilevel"/>
    <w:tmpl w:val="7A2A1544"/>
    <w:lvl w:ilvl="0" w:tplc="FD42622E">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8" w15:restartNumberingAfterBreak="0">
    <w:nsid w:val="3E754D7B"/>
    <w:multiLevelType w:val="hybridMultilevel"/>
    <w:tmpl w:val="5DE20EAE"/>
    <w:lvl w:ilvl="0" w:tplc="B9AC79E0">
      <w:start w:val="1"/>
      <w:numFmt w:val="arabicAlpha"/>
      <w:lvlText w:val="%1."/>
      <w:lvlJc w:val="left"/>
      <w:pPr>
        <w:ind w:left="720" w:hanging="360"/>
      </w:pPr>
      <w:rPr>
        <w:rFonts w:hint="default"/>
      </w:rPr>
    </w:lvl>
    <w:lvl w:ilvl="1" w:tplc="B9AC79E0">
      <w:start w:val="1"/>
      <w:numFmt w:val="arabicAlpha"/>
      <w:lvlText w:val="%2."/>
      <w:lvlJc w:val="left"/>
      <w:pPr>
        <w:ind w:left="1440" w:hanging="360"/>
      </w:pPr>
      <w:rPr>
        <w:rFonts w:hint="default"/>
      </w:rPr>
    </w:lvl>
    <w:lvl w:ilvl="2" w:tplc="B9187404">
      <w:start w:val="1"/>
      <w:numFmt w:val="arabicAbjad"/>
      <w:lvlText w:val="%3."/>
      <w:lvlJc w:val="left"/>
      <w:pPr>
        <w:ind w:left="2340" w:hanging="360"/>
      </w:pPr>
      <w:rPr>
        <w:rFonts w:hint="default"/>
        <w:color w:val="auto"/>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9" w15:restartNumberingAfterBreak="0">
    <w:nsid w:val="3EEA617C"/>
    <w:multiLevelType w:val="hybridMultilevel"/>
    <w:tmpl w:val="79924682"/>
    <w:lvl w:ilvl="0" w:tplc="76AAECC2">
      <w:start w:val="1"/>
      <w:numFmt w:val="decimal"/>
      <w:lvlText w:val="%1."/>
      <w:lvlJc w:val="left"/>
      <w:pPr>
        <w:ind w:left="720" w:hanging="360"/>
      </w:pPr>
      <w:rPr>
        <w:rFonts w:hint="default"/>
        <w:color w:val="000000" w:themeColor="text1"/>
      </w:rPr>
    </w:lvl>
    <w:lvl w:ilvl="1" w:tplc="4C090019" w:tentative="1">
      <w:start w:val="1"/>
      <w:numFmt w:val="lowerLetter"/>
      <w:lvlText w:val="%2."/>
      <w:lvlJc w:val="left"/>
      <w:pPr>
        <w:ind w:left="1440" w:hanging="360"/>
      </w:pPr>
    </w:lvl>
    <w:lvl w:ilvl="2" w:tplc="4C09001B" w:tentative="1">
      <w:start w:val="1"/>
      <w:numFmt w:val="lowerRoman"/>
      <w:lvlText w:val="%3."/>
      <w:lvlJc w:val="right"/>
      <w:pPr>
        <w:ind w:left="2160" w:hanging="180"/>
      </w:pPr>
    </w:lvl>
    <w:lvl w:ilvl="3" w:tplc="4C09000F" w:tentative="1">
      <w:start w:val="1"/>
      <w:numFmt w:val="decimal"/>
      <w:lvlText w:val="%4."/>
      <w:lvlJc w:val="left"/>
      <w:pPr>
        <w:ind w:left="2880" w:hanging="360"/>
      </w:pPr>
    </w:lvl>
    <w:lvl w:ilvl="4" w:tplc="4C090019" w:tentative="1">
      <w:start w:val="1"/>
      <w:numFmt w:val="lowerLetter"/>
      <w:lvlText w:val="%5."/>
      <w:lvlJc w:val="left"/>
      <w:pPr>
        <w:ind w:left="3600" w:hanging="360"/>
      </w:pPr>
    </w:lvl>
    <w:lvl w:ilvl="5" w:tplc="4C09001B" w:tentative="1">
      <w:start w:val="1"/>
      <w:numFmt w:val="lowerRoman"/>
      <w:lvlText w:val="%6."/>
      <w:lvlJc w:val="right"/>
      <w:pPr>
        <w:ind w:left="4320" w:hanging="180"/>
      </w:pPr>
    </w:lvl>
    <w:lvl w:ilvl="6" w:tplc="4C09000F" w:tentative="1">
      <w:start w:val="1"/>
      <w:numFmt w:val="decimal"/>
      <w:lvlText w:val="%7."/>
      <w:lvlJc w:val="left"/>
      <w:pPr>
        <w:ind w:left="5040" w:hanging="360"/>
      </w:pPr>
    </w:lvl>
    <w:lvl w:ilvl="7" w:tplc="4C090019" w:tentative="1">
      <w:start w:val="1"/>
      <w:numFmt w:val="lowerLetter"/>
      <w:lvlText w:val="%8."/>
      <w:lvlJc w:val="left"/>
      <w:pPr>
        <w:ind w:left="5760" w:hanging="360"/>
      </w:pPr>
    </w:lvl>
    <w:lvl w:ilvl="8" w:tplc="4C09001B" w:tentative="1">
      <w:start w:val="1"/>
      <w:numFmt w:val="lowerRoman"/>
      <w:lvlText w:val="%9."/>
      <w:lvlJc w:val="right"/>
      <w:pPr>
        <w:ind w:left="6480" w:hanging="180"/>
      </w:pPr>
    </w:lvl>
  </w:abstractNum>
  <w:abstractNum w:abstractNumId="190" w15:restartNumberingAfterBreak="0">
    <w:nsid w:val="3EF02B51"/>
    <w:multiLevelType w:val="hybridMultilevel"/>
    <w:tmpl w:val="7A2A1544"/>
    <w:lvl w:ilvl="0" w:tplc="FD42622E">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1" w15:restartNumberingAfterBreak="0">
    <w:nsid w:val="3F3054FE"/>
    <w:multiLevelType w:val="hybridMultilevel"/>
    <w:tmpl w:val="27D6BA44"/>
    <w:lvl w:ilvl="0" w:tplc="0F80FED2">
      <w:start w:val="1"/>
      <w:numFmt w:val="decimal"/>
      <w:lvlText w:val="%1."/>
      <w:lvlJc w:val="left"/>
      <w:pPr>
        <w:ind w:left="720" w:hanging="360"/>
      </w:pPr>
      <w:rPr>
        <w:rFonts w:ascii="Helvetica" w:hAnsi="Helvetica" w:cs="Helvetica" w:hint="default"/>
        <w:color w:val="333333"/>
        <w:sz w:val="52"/>
      </w:rPr>
    </w:lvl>
    <w:lvl w:ilvl="1" w:tplc="56AC96CC">
      <w:start w:val="1"/>
      <w:numFmt w:val="decimal"/>
      <w:lvlText w:val="%2."/>
      <w:lvlJc w:val="left"/>
      <w:pPr>
        <w:ind w:left="1440" w:hanging="360"/>
      </w:pPr>
      <w:rPr>
        <w:rFonts w:ascii="Sakkal Majalla" w:hAnsi="Sakkal Majalla" w:cs="Sakkal Majalla" w:hint="default"/>
        <w:sz w:val="24"/>
        <w:szCs w:val="28"/>
      </w:rPr>
    </w:lvl>
    <w:lvl w:ilvl="2" w:tplc="7A20A092">
      <w:start w:val="1"/>
      <w:numFmt w:val="arabicAlpha"/>
      <w:lvlText w:val="%3."/>
      <w:lvlJc w:val="left"/>
      <w:pPr>
        <w:ind w:left="2340" w:hanging="360"/>
      </w:pPr>
      <w:rPr>
        <w:rFonts w:ascii="Sakkal Majalla" w:eastAsia="Calibri" w:hAnsi="Sakkal Majalla" w:cs="Sakkal Majalla" w:hint="default"/>
        <w:color w:val="000000" w:themeColor="text1"/>
        <w:sz w:val="30"/>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2" w15:restartNumberingAfterBreak="0">
    <w:nsid w:val="3FEB4F68"/>
    <w:multiLevelType w:val="hybridMultilevel"/>
    <w:tmpl w:val="865041AA"/>
    <w:lvl w:ilvl="0" w:tplc="097C4CC8">
      <w:start w:val="1"/>
      <w:numFmt w:val="arabicAbjad"/>
      <w:lvlText w:val="%1."/>
      <w:lvlJc w:val="left"/>
      <w:pPr>
        <w:tabs>
          <w:tab w:val="num" w:pos="576"/>
        </w:tabs>
        <w:ind w:left="720" w:hanging="432"/>
      </w:pPr>
      <w:rPr>
        <w:rFonts w:hint="default"/>
        <w:color w:val="auto"/>
        <w:sz w:val="32"/>
        <w:szCs w:val="24"/>
      </w:rPr>
    </w:lvl>
    <w:lvl w:ilvl="1" w:tplc="BB124F24">
      <w:start w:val="1"/>
      <w:numFmt w:val="decimal"/>
      <w:lvlText w:val="%2-"/>
      <w:lvlJc w:val="left"/>
      <w:pPr>
        <w:tabs>
          <w:tab w:val="num" w:pos="-1512"/>
        </w:tabs>
        <w:ind w:left="-1512" w:hanging="360"/>
      </w:pPr>
    </w:lvl>
    <w:lvl w:ilvl="2" w:tplc="04090005">
      <w:start w:val="1"/>
      <w:numFmt w:val="decimal"/>
      <w:lvlText w:val="%3."/>
      <w:lvlJc w:val="left"/>
      <w:pPr>
        <w:tabs>
          <w:tab w:val="num" w:pos="360"/>
        </w:tabs>
        <w:ind w:left="3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6EA887CE">
      <w:start w:val="1"/>
      <w:numFmt w:val="decimal"/>
      <w:lvlText w:val="%8."/>
      <w:lvlJc w:val="left"/>
      <w:pPr>
        <w:tabs>
          <w:tab w:val="num" w:pos="5760"/>
        </w:tabs>
        <w:ind w:left="5760" w:hanging="360"/>
      </w:pPr>
      <w:rPr>
        <w:rFonts w:ascii="Sakkal Majalla" w:hAnsi="Sakkal Majalla" w:cs="Sakkal Majalla" w:hint="default"/>
      </w:rPr>
    </w:lvl>
    <w:lvl w:ilvl="8" w:tplc="04090005">
      <w:start w:val="1"/>
      <w:numFmt w:val="decimal"/>
      <w:lvlText w:val="%9."/>
      <w:lvlJc w:val="left"/>
      <w:pPr>
        <w:tabs>
          <w:tab w:val="num" w:pos="6480"/>
        </w:tabs>
        <w:ind w:left="6480" w:hanging="360"/>
      </w:pPr>
    </w:lvl>
  </w:abstractNum>
  <w:abstractNum w:abstractNumId="193" w15:restartNumberingAfterBreak="0">
    <w:nsid w:val="40886D02"/>
    <w:multiLevelType w:val="hybridMultilevel"/>
    <w:tmpl w:val="7FF2CECA"/>
    <w:lvl w:ilvl="0" w:tplc="D9A8AE8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4" w15:restartNumberingAfterBreak="0">
    <w:nsid w:val="40D30EEF"/>
    <w:multiLevelType w:val="hybridMultilevel"/>
    <w:tmpl w:val="2F040760"/>
    <w:lvl w:ilvl="0" w:tplc="B9187404">
      <w:start w:val="1"/>
      <w:numFmt w:val="arabicAbjad"/>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5" w15:restartNumberingAfterBreak="0">
    <w:nsid w:val="4121526D"/>
    <w:multiLevelType w:val="hybridMultilevel"/>
    <w:tmpl w:val="FFD6778C"/>
    <w:lvl w:ilvl="0" w:tplc="B9187404">
      <w:start w:val="1"/>
      <w:numFmt w:val="arabicAbjad"/>
      <w:lvlText w:val="%1."/>
      <w:lvlJc w:val="left"/>
      <w:pPr>
        <w:ind w:left="1035" w:hanging="360"/>
      </w:pPr>
      <w:rPr>
        <w:rFonts w:hint="default"/>
        <w:color w:val="auto"/>
      </w:rPr>
    </w:lvl>
    <w:lvl w:ilvl="1" w:tplc="04090019">
      <w:start w:val="1"/>
      <w:numFmt w:val="lowerLetter"/>
      <w:lvlText w:val="%2."/>
      <w:lvlJc w:val="left"/>
      <w:pPr>
        <w:ind w:left="1755" w:hanging="360"/>
      </w:pPr>
    </w:lvl>
    <w:lvl w:ilvl="2" w:tplc="0409001B" w:tentative="1">
      <w:start w:val="1"/>
      <w:numFmt w:val="lowerRoman"/>
      <w:lvlText w:val="%3."/>
      <w:lvlJc w:val="right"/>
      <w:pPr>
        <w:ind w:left="2475" w:hanging="180"/>
      </w:pPr>
    </w:lvl>
    <w:lvl w:ilvl="3" w:tplc="0409000F" w:tentative="1">
      <w:start w:val="1"/>
      <w:numFmt w:val="decimal"/>
      <w:lvlText w:val="%4."/>
      <w:lvlJc w:val="left"/>
      <w:pPr>
        <w:ind w:left="3195" w:hanging="360"/>
      </w:pPr>
    </w:lvl>
    <w:lvl w:ilvl="4" w:tplc="04090019" w:tentative="1">
      <w:start w:val="1"/>
      <w:numFmt w:val="lowerLetter"/>
      <w:lvlText w:val="%5."/>
      <w:lvlJc w:val="left"/>
      <w:pPr>
        <w:ind w:left="3915" w:hanging="360"/>
      </w:pPr>
    </w:lvl>
    <w:lvl w:ilvl="5" w:tplc="0409001B" w:tentative="1">
      <w:start w:val="1"/>
      <w:numFmt w:val="lowerRoman"/>
      <w:lvlText w:val="%6."/>
      <w:lvlJc w:val="right"/>
      <w:pPr>
        <w:ind w:left="4635" w:hanging="180"/>
      </w:pPr>
    </w:lvl>
    <w:lvl w:ilvl="6" w:tplc="0409000F" w:tentative="1">
      <w:start w:val="1"/>
      <w:numFmt w:val="decimal"/>
      <w:lvlText w:val="%7."/>
      <w:lvlJc w:val="left"/>
      <w:pPr>
        <w:ind w:left="5355" w:hanging="360"/>
      </w:pPr>
    </w:lvl>
    <w:lvl w:ilvl="7" w:tplc="04090019" w:tentative="1">
      <w:start w:val="1"/>
      <w:numFmt w:val="lowerLetter"/>
      <w:lvlText w:val="%8."/>
      <w:lvlJc w:val="left"/>
      <w:pPr>
        <w:ind w:left="6075" w:hanging="360"/>
      </w:pPr>
    </w:lvl>
    <w:lvl w:ilvl="8" w:tplc="0409001B" w:tentative="1">
      <w:start w:val="1"/>
      <w:numFmt w:val="lowerRoman"/>
      <w:lvlText w:val="%9."/>
      <w:lvlJc w:val="right"/>
      <w:pPr>
        <w:ind w:left="6795" w:hanging="180"/>
      </w:pPr>
    </w:lvl>
  </w:abstractNum>
  <w:abstractNum w:abstractNumId="196" w15:restartNumberingAfterBreak="0">
    <w:nsid w:val="41FD56D2"/>
    <w:multiLevelType w:val="hybridMultilevel"/>
    <w:tmpl w:val="8466D7DA"/>
    <w:lvl w:ilvl="0" w:tplc="4C8E79D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7" w15:restartNumberingAfterBreak="0">
    <w:nsid w:val="42A918A5"/>
    <w:multiLevelType w:val="hybridMultilevel"/>
    <w:tmpl w:val="22EC3F16"/>
    <w:lvl w:ilvl="0" w:tplc="B9AC79E0">
      <w:start w:val="1"/>
      <w:numFmt w:val="arabicAlpha"/>
      <w:lvlText w:val="%1."/>
      <w:lvlJc w:val="left"/>
      <w:pPr>
        <w:ind w:left="1425" w:hanging="360"/>
      </w:pPr>
      <w:rPr>
        <w:rFonts w:hint="default"/>
      </w:rPr>
    </w:lvl>
    <w:lvl w:ilvl="1" w:tplc="B9AC79E0">
      <w:start w:val="1"/>
      <w:numFmt w:val="arabicAlpha"/>
      <w:lvlText w:val="%2."/>
      <w:lvlJc w:val="left"/>
      <w:pPr>
        <w:ind w:left="2145" w:hanging="360"/>
      </w:pPr>
      <w:rPr>
        <w:rFonts w:hint="default"/>
      </w:rPr>
    </w:lvl>
    <w:lvl w:ilvl="2" w:tplc="8D1AC694">
      <w:start w:val="1"/>
      <w:numFmt w:val="decimal"/>
      <w:lvlText w:val="%3."/>
      <w:lvlJc w:val="left"/>
      <w:pPr>
        <w:ind w:left="3045" w:hanging="360"/>
      </w:pPr>
      <w:rPr>
        <w:rFonts w:hint="default"/>
        <w:lang w:bidi="ar-AE"/>
      </w:rPr>
    </w:lvl>
    <w:lvl w:ilvl="3" w:tplc="0409000F" w:tentative="1">
      <w:start w:val="1"/>
      <w:numFmt w:val="decimal"/>
      <w:lvlText w:val="%4."/>
      <w:lvlJc w:val="left"/>
      <w:pPr>
        <w:ind w:left="3585" w:hanging="360"/>
      </w:pPr>
    </w:lvl>
    <w:lvl w:ilvl="4" w:tplc="04090019" w:tentative="1">
      <w:start w:val="1"/>
      <w:numFmt w:val="lowerLetter"/>
      <w:lvlText w:val="%5."/>
      <w:lvlJc w:val="left"/>
      <w:pPr>
        <w:ind w:left="4305" w:hanging="360"/>
      </w:pPr>
    </w:lvl>
    <w:lvl w:ilvl="5" w:tplc="0409001B" w:tentative="1">
      <w:start w:val="1"/>
      <w:numFmt w:val="lowerRoman"/>
      <w:lvlText w:val="%6."/>
      <w:lvlJc w:val="right"/>
      <w:pPr>
        <w:ind w:left="5025" w:hanging="180"/>
      </w:pPr>
    </w:lvl>
    <w:lvl w:ilvl="6" w:tplc="0409000F" w:tentative="1">
      <w:start w:val="1"/>
      <w:numFmt w:val="decimal"/>
      <w:lvlText w:val="%7."/>
      <w:lvlJc w:val="left"/>
      <w:pPr>
        <w:ind w:left="5745" w:hanging="360"/>
      </w:pPr>
    </w:lvl>
    <w:lvl w:ilvl="7" w:tplc="04090019" w:tentative="1">
      <w:start w:val="1"/>
      <w:numFmt w:val="lowerLetter"/>
      <w:lvlText w:val="%8."/>
      <w:lvlJc w:val="left"/>
      <w:pPr>
        <w:ind w:left="6465" w:hanging="360"/>
      </w:pPr>
    </w:lvl>
    <w:lvl w:ilvl="8" w:tplc="0409001B" w:tentative="1">
      <w:start w:val="1"/>
      <w:numFmt w:val="lowerRoman"/>
      <w:lvlText w:val="%9."/>
      <w:lvlJc w:val="right"/>
      <w:pPr>
        <w:ind w:left="7185" w:hanging="180"/>
      </w:pPr>
    </w:lvl>
  </w:abstractNum>
  <w:abstractNum w:abstractNumId="198" w15:restartNumberingAfterBreak="0">
    <w:nsid w:val="431C4B74"/>
    <w:multiLevelType w:val="hybridMultilevel"/>
    <w:tmpl w:val="DD3CEA12"/>
    <w:lvl w:ilvl="0" w:tplc="BA861860">
      <w:start w:val="1"/>
      <w:numFmt w:val="decimal"/>
      <w:lvlText w:val="%1."/>
      <w:lvlJc w:val="left"/>
      <w:pPr>
        <w:ind w:left="720" w:hanging="360"/>
      </w:pPr>
      <w:rPr>
        <w:rFonts w:hint="default"/>
        <w:sz w:val="4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9" w15:restartNumberingAfterBreak="0">
    <w:nsid w:val="431E1AA3"/>
    <w:multiLevelType w:val="hybridMultilevel"/>
    <w:tmpl w:val="0BC4DC6A"/>
    <w:lvl w:ilvl="0" w:tplc="6A22FF26">
      <w:start w:val="1"/>
      <w:numFmt w:val="decimal"/>
      <w:lvlText w:val="%1-"/>
      <w:lvlJc w:val="left"/>
      <w:pPr>
        <w:ind w:left="720" w:hanging="360"/>
      </w:pPr>
      <w:rPr>
        <w:rFonts w:hint="default"/>
      </w:rPr>
    </w:lvl>
    <w:lvl w:ilvl="1" w:tplc="4C090019" w:tentative="1">
      <w:start w:val="1"/>
      <w:numFmt w:val="lowerLetter"/>
      <w:lvlText w:val="%2."/>
      <w:lvlJc w:val="left"/>
      <w:pPr>
        <w:ind w:left="1440" w:hanging="360"/>
      </w:pPr>
    </w:lvl>
    <w:lvl w:ilvl="2" w:tplc="4C09001B" w:tentative="1">
      <w:start w:val="1"/>
      <w:numFmt w:val="lowerRoman"/>
      <w:lvlText w:val="%3."/>
      <w:lvlJc w:val="right"/>
      <w:pPr>
        <w:ind w:left="2160" w:hanging="180"/>
      </w:pPr>
    </w:lvl>
    <w:lvl w:ilvl="3" w:tplc="4C09000F" w:tentative="1">
      <w:start w:val="1"/>
      <w:numFmt w:val="decimal"/>
      <w:lvlText w:val="%4."/>
      <w:lvlJc w:val="left"/>
      <w:pPr>
        <w:ind w:left="2880" w:hanging="360"/>
      </w:pPr>
    </w:lvl>
    <w:lvl w:ilvl="4" w:tplc="4C090019" w:tentative="1">
      <w:start w:val="1"/>
      <w:numFmt w:val="lowerLetter"/>
      <w:lvlText w:val="%5."/>
      <w:lvlJc w:val="left"/>
      <w:pPr>
        <w:ind w:left="3600" w:hanging="360"/>
      </w:pPr>
    </w:lvl>
    <w:lvl w:ilvl="5" w:tplc="4C09001B" w:tentative="1">
      <w:start w:val="1"/>
      <w:numFmt w:val="lowerRoman"/>
      <w:lvlText w:val="%6."/>
      <w:lvlJc w:val="right"/>
      <w:pPr>
        <w:ind w:left="4320" w:hanging="180"/>
      </w:pPr>
    </w:lvl>
    <w:lvl w:ilvl="6" w:tplc="4C09000F" w:tentative="1">
      <w:start w:val="1"/>
      <w:numFmt w:val="decimal"/>
      <w:lvlText w:val="%7."/>
      <w:lvlJc w:val="left"/>
      <w:pPr>
        <w:ind w:left="5040" w:hanging="360"/>
      </w:pPr>
    </w:lvl>
    <w:lvl w:ilvl="7" w:tplc="4C090019" w:tentative="1">
      <w:start w:val="1"/>
      <w:numFmt w:val="lowerLetter"/>
      <w:lvlText w:val="%8."/>
      <w:lvlJc w:val="left"/>
      <w:pPr>
        <w:ind w:left="5760" w:hanging="360"/>
      </w:pPr>
    </w:lvl>
    <w:lvl w:ilvl="8" w:tplc="4C09001B" w:tentative="1">
      <w:start w:val="1"/>
      <w:numFmt w:val="lowerRoman"/>
      <w:lvlText w:val="%9."/>
      <w:lvlJc w:val="right"/>
      <w:pPr>
        <w:ind w:left="6480" w:hanging="180"/>
      </w:pPr>
    </w:lvl>
  </w:abstractNum>
  <w:abstractNum w:abstractNumId="200" w15:restartNumberingAfterBreak="0">
    <w:nsid w:val="435C5081"/>
    <w:multiLevelType w:val="hybridMultilevel"/>
    <w:tmpl w:val="BED2194A"/>
    <w:lvl w:ilvl="0" w:tplc="89FABD60">
      <w:start w:val="1"/>
      <w:numFmt w:val="decimal"/>
      <w:lvlText w:val="%1."/>
      <w:lvlJc w:val="left"/>
      <w:pPr>
        <w:ind w:left="720" w:hanging="360"/>
      </w:pPr>
      <w:rPr>
        <w:rFonts w:ascii="Sakkal Majalla" w:hAnsi="Sakkal Majalla" w:cs="Sakkal Majalla" w:hint="default"/>
        <w:sz w:val="30"/>
        <w:szCs w:val="3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1" w15:restartNumberingAfterBreak="0">
    <w:nsid w:val="43AD0E7C"/>
    <w:multiLevelType w:val="hybridMultilevel"/>
    <w:tmpl w:val="C7AEF058"/>
    <w:lvl w:ilvl="0" w:tplc="CF987DDC">
      <w:start w:val="1"/>
      <w:numFmt w:val="arabicAbjad"/>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02" w15:restartNumberingAfterBreak="0">
    <w:nsid w:val="44442BDD"/>
    <w:multiLevelType w:val="hybridMultilevel"/>
    <w:tmpl w:val="A178FA38"/>
    <w:lvl w:ilvl="0" w:tplc="4C09000F">
      <w:start w:val="1"/>
      <w:numFmt w:val="decimal"/>
      <w:lvlText w:val="%1."/>
      <w:lvlJc w:val="left"/>
      <w:pPr>
        <w:ind w:left="360" w:hanging="360"/>
      </w:pPr>
      <w:rPr>
        <w:rFonts w:hint="default"/>
        <w:color w:val="auto"/>
        <w:sz w:val="24"/>
      </w:rPr>
    </w:lvl>
    <w:lvl w:ilvl="1" w:tplc="BBFC2254">
      <w:start w:val="1"/>
      <w:numFmt w:val="decimal"/>
      <w:lvlText w:val="%2."/>
      <w:lvlJc w:val="left"/>
      <w:pPr>
        <w:ind w:left="1080" w:hanging="360"/>
      </w:pPr>
      <w:rPr>
        <w:rFonts w:hint="default"/>
        <w:color w:val="000000" w:themeColor="text1"/>
      </w:rPr>
    </w:lvl>
    <w:lvl w:ilvl="2" w:tplc="B058C8D2">
      <w:start w:val="1"/>
      <w:numFmt w:val="decimal"/>
      <w:lvlText w:val="%3-"/>
      <w:lvlJc w:val="left"/>
      <w:pPr>
        <w:ind w:left="1980" w:hanging="360"/>
      </w:pPr>
      <w:rPr>
        <w:rFonts w:hint="default"/>
      </w:r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3" w15:restartNumberingAfterBreak="0">
    <w:nsid w:val="44E541A9"/>
    <w:multiLevelType w:val="hybridMultilevel"/>
    <w:tmpl w:val="34C25A02"/>
    <w:lvl w:ilvl="0" w:tplc="55224A2C">
      <w:start w:val="1"/>
      <w:numFmt w:val="arabicAbjad"/>
      <w:lvlText w:val="%1."/>
      <w:lvlJc w:val="center"/>
      <w:pPr>
        <w:ind w:left="751" w:hanging="360"/>
      </w:pPr>
      <w:rPr>
        <w:rFonts w:ascii="Sakkal Majalla" w:hAnsi="Sakkal Majalla" w:cs="Sakkal Majalla" w:hint="default"/>
        <w:sz w:val="30"/>
        <w:szCs w:val="30"/>
        <w:lang w:val="en-US"/>
      </w:rPr>
    </w:lvl>
    <w:lvl w:ilvl="1" w:tplc="04090019" w:tentative="1">
      <w:start w:val="1"/>
      <w:numFmt w:val="lowerLetter"/>
      <w:lvlText w:val="%2."/>
      <w:lvlJc w:val="left"/>
      <w:pPr>
        <w:ind w:left="1471" w:hanging="360"/>
      </w:pPr>
    </w:lvl>
    <w:lvl w:ilvl="2" w:tplc="0409001B" w:tentative="1">
      <w:start w:val="1"/>
      <w:numFmt w:val="lowerRoman"/>
      <w:lvlText w:val="%3."/>
      <w:lvlJc w:val="right"/>
      <w:pPr>
        <w:ind w:left="2191" w:hanging="180"/>
      </w:pPr>
    </w:lvl>
    <w:lvl w:ilvl="3" w:tplc="0409000F" w:tentative="1">
      <w:start w:val="1"/>
      <w:numFmt w:val="decimal"/>
      <w:lvlText w:val="%4."/>
      <w:lvlJc w:val="left"/>
      <w:pPr>
        <w:ind w:left="2911" w:hanging="360"/>
      </w:pPr>
    </w:lvl>
    <w:lvl w:ilvl="4" w:tplc="04090019" w:tentative="1">
      <w:start w:val="1"/>
      <w:numFmt w:val="lowerLetter"/>
      <w:lvlText w:val="%5."/>
      <w:lvlJc w:val="left"/>
      <w:pPr>
        <w:ind w:left="3631" w:hanging="360"/>
      </w:pPr>
    </w:lvl>
    <w:lvl w:ilvl="5" w:tplc="0409001B" w:tentative="1">
      <w:start w:val="1"/>
      <w:numFmt w:val="lowerRoman"/>
      <w:lvlText w:val="%6."/>
      <w:lvlJc w:val="right"/>
      <w:pPr>
        <w:ind w:left="4351" w:hanging="180"/>
      </w:pPr>
    </w:lvl>
    <w:lvl w:ilvl="6" w:tplc="0409000F" w:tentative="1">
      <w:start w:val="1"/>
      <w:numFmt w:val="decimal"/>
      <w:lvlText w:val="%7."/>
      <w:lvlJc w:val="left"/>
      <w:pPr>
        <w:ind w:left="5071" w:hanging="360"/>
      </w:pPr>
    </w:lvl>
    <w:lvl w:ilvl="7" w:tplc="04090019" w:tentative="1">
      <w:start w:val="1"/>
      <w:numFmt w:val="lowerLetter"/>
      <w:lvlText w:val="%8."/>
      <w:lvlJc w:val="left"/>
      <w:pPr>
        <w:ind w:left="5791" w:hanging="360"/>
      </w:pPr>
    </w:lvl>
    <w:lvl w:ilvl="8" w:tplc="0409001B" w:tentative="1">
      <w:start w:val="1"/>
      <w:numFmt w:val="lowerRoman"/>
      <w:lvlText w:val="%9."/>
      <w:lvlJc w:val="right"/>
      <w:pPr>
        <w:ind w:left="6511" w:hanging="180"/>
      </w:pPr>
    </w:lvl>
  </w:abstractNum>
  <w:abstractNum w:abstractNumId="204" w15:restartNumberingAfterBreak="0">
    <w:nsid w:val="44FB03B3"/>
    <w:multiLevelType w:val="hybridMultilevel"/>
    <w:tmpl w:val="2CF884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5" w15:restartNumberingAfterBreak="0">
    <w:nsid w:val="45FD3C83"/>
    <w:multiLevelType w:val="hybridMultilevel"/>
    <w:tmpl w:val="4744658A"/>
    <w:lvl w:ilvl="0" w:tplc="DCBA8EB6">
      <w:start w:val="1"/>
      <w:numFmt w:val="decimal"/>
      <w:lvlText w:val="%1."/>
      <w:lvlJc w:val="left"/>
      <w:pPr>
        <w:ind w:left="720" w:hanging="360"/>
      </w:pPr>
      <w:rPr>
        <w:rFonts w:ascii="Sakkal Majalla" w:eastAsiaTheme="minorHAnsi" w:hAnsi="Sakkal Majalla" w:cs="Sakkal Majall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6" w15:restartNumberingAfterBreak="0">
    <w:nsid w:val="462A7EBC"/>
    <w:multiLevelType w:val="hybridMultilevel"/>
    <w:tmpl w:val="854ADAEC"/>
    <w:lvl w:ilvl="0" w:tplc="39B643D6">
      <w:start w:val="1"/>
      <w:numFmt w:val="arabicAbjad"/>
      <w:lvlText w:val="%1."/>
      <w:lvlJc w:val="left"/>
      <w:pPr>
        <w:ind w:left="720" w:hanging="360"/>
      </w:pPr>
      <w:rPr>
        <w:rFonts w:hint="default"/>
        <w:strike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7" w15:restartNumberingAfterBreak="0">
    <w:nsid w:val="4630721D"/>
    <w:multiLevelType w:val="hybridMultilevel"/>
    <w:tmpl w:val="353EDEEC"/>
    <w:lvl w:ilvl="0" w:tplc="BDA2928A">
      <w:start w:val="1"/>
      <w:numFmt w:val="arabicAlpha"/>
      <w:lvlText w:val="%1."/>
      <w:lvlJc w:val="left"/>
      <w:pPr>
        <w:ind w:left="720" w:hanging="360"/>
      </w:pPr>
      <w:rPr>
        <w:rFonts w:ascii="Sakkal Majalla" w:eastAsia="Calibri" w:hAnsi="Sakkal Majalla" w:cs="Sakkal Majall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8" w15:restartNumberingAfterBreak="0">
    <w:nsid w:val="467F2A32"/>
    <w:multiLevelType w:val="hybridMultilevel"/>
    <w:tmpl w:val="4E2EA692"/>
    <w:lvl w:ilvl="0" w:tplc="A72CC052">
      <w:start w:val="1"/>
      <w:numFmt w:val="decimal"/>
      <w:lvlText w:val="%1."/>
      <w:lvlJc w:val="left"/>
      <w:pPr>
        <w:ind w:left="720" w:hanging="360"/>
      </w:pPr>
      <w:rPr>
        <w:rFonts w:ascii="Sakkal Majalla" w:hAnsi="Sakkal Majalla" w:cs="Sakkal Majalla" w:hint="default"/>
        <w:strike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9" w15:restartNumberingAfterBreak="0">
    <w:nsid w:val="467F3460"/>
    <w:multiLevelType w:val="hybridMultilevel"/>
    <w:tmpl w:val="09CC3484"/>
    <w:lvl w:ilvl="0" w:tplc="27F2BCA6">
      <w:start w:val="1"/>
      <w:numFmt w:val="decimal"/>
      <w:lvlText w:val="%1."/>
      <w:lvlJc w:val="left"/>
      <w:pPr>
        <w:ind w:left="360" w:hanging="360"/>
      </w:pPr>
      <w:rPr>
        <w:rFonts w:hint="default"/>
        <w:b/>
        <w:bCs w:val="0"/>
        <w:sz w:val="30"/>
        <w:szCs w:val="3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0" w15:restartNumberingAfterBreak="0">
    <w:nsid w:val="46811454"/>
    <w:multiLevelType w:val="hybridMultilevel"/>
    <w:tmpl w:val="7A2A1544"/>
    <w:lvl w:ilvl="0" w:tplc="FD42622E">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1" w15:restartNumberingAfterBreak="0">
    <w:nsid w:val="46ED4254"/>
    <w:multiLevelType w:val="hybridMultilevel"/>
    <w:tmpl w:val="05723054"/>
    <w:lvl w:ilvl="0" w:tplc="FD42622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2" w15:restartNumberingAfterBreak="0">
    <w:nsid w:val="470F475C"/>
    <w:multiLevelType w:val="hybridMultilevel"/>
    <w:tmpl w:val="1EFAD298"/>
    <w:lvl w:ilvl="0" w:tplc="FFFFFFFF">
      <w:start w:val="1"/>
      <w:numFmt w:val="decimal"/>
      <w:lvlText w:val="%1)"/>
      <w:lvlJc w:val="left"/>
      <w:pPr>
        <w:ind w:left="805" w:hanging="360"/>
      </w:pPr>
    </w:lvl>
    <w:lvl w:ilvl="1" w:tplc="FFFFFFFF">
      <w:start w:val="1"/>
      <w:numFmt w:val="decimal"/>
      <w:lvlText w:val="%2."/>
      <w:lvlJc w:val="left"/>
      <w:pPr>
        <w:ind w:left="1525" w:hanging="360"/>
      </w:pPr>
      <w:rPr>
        <w:rFonts w:hint="default"/>
        <w:b w:val="0"/>
        <w:sz w:val="28"/>
      </w:rPr>
    </w:lvl>
    <w:lvl w:ilvl="2" w:tplc="FFFFFFFF">
      <w:start w:val="5"/>
      <w:numFmt w:val="arabicAlpha"/>
      <w:lvlText w:val="%3."/>
      <w:lvlJc w:val="left"/>
      <w:pPr>
        <w:ind w:left="2425" w:hanging="360"/>
      </w:pPr>
      <w:rPr>
        <w:rFonts w:hint="default"/>
      </w:rPr>
    </w:lvl>
    <w:lvl w:ilvl="3" w:tplc="4C090011">
      <w:start w:val="1"/>
      <w:numFmt w:val="decimal"/>
      <w:lvlText w:val="%4)"/>
      <w:lvlJc w:val="left"/>
      <w:pPr>
        <w:ind w:left="720" w:hanging="360"/>
      </w:pPr>
    </w:lvl>
    <w:lvl w:ilvl="4" w:tplc="FFFFFFFF" w:tentative="1">
      <w:start w:val="1"/>
      <w:numFmt w:val="lowerLetter"/>
      <w:lvlText w:val="%5."/>
      <w:lvlJc w:val="left"/>
      <w:pPr>
        <w:ind w:left="3685" w:hanging="360"/>
      </w:pPr>
    </w:lvl>
    <w:lvl w:ilvl="5" w:tplc="FFFFFFFF" w:tentative="1">
      <w:start w:val="1"/>
      <w:numFmt w:val="lowerRoman"/>
      <w:lvlText w:val="%6."/>
      <w:lvlJc w:val="right"/>
      <w:pPr>
        <w:ind w:left="4405" w:hanging="180"/>
      </w:pPr>
    </w:lvl>
    <w:lvl w:ilvl="6" w:tplc="FFFFFFFF" w:tentative="1">
      <w:start w:val="1"/>
      <w:numFmt w:val="decimal"/>
      <w:lvlText w:val="%7."/>
      <w:lvlJc w:val="left"/>
      <w:pPr>
        <w:ind w:left="5125" w:hanging="360"/>
      </w:pPr>
    </w:lvl>
    <w:lvl w:ilvl="7" w:tplc="FFFFFFFF" w:tentative="1">
      <w:start w:val="1"/>
      <w:numFmt w:val="lowerLetter"/>
      <w:lvlText w:val="%8."/>
      <w:lvlJc w:val="left"/>
      <w:pPr>
        <w:ind w:left="5845" w:hanging="360"/>
      </w:pPr>
    </w:lvl>
    <w:lvl w:ilvl="8" w:tplc="FFFFFFFF" w:tentative="1">
      <w:start w:val="1"/>
      <w:numFmt w:val="lowerRoman"/>
      <w:lvlText w:val="%9."/>
      <w:lvlJc w:val="right"/>
      <w:pPr>
        <w:ind w:left="6565" w:hanging="180"/>
      </w:pPr>
    </w:lvl>
  </w:abstractNum>
  <w:abstractNum w:abstractNumId="213" w15:restartNumberingAfterBreak="0">
    <w:nsid w:val="473A4A29"/>
    <w:multiLevelType w:val="hybridMultilevel"/>
    <w:tmpl w:val="7F2E9228"/>
    <w:lvl w:ilvl="0" w:tplc="9BE63000">
      <w:start w:val="3"/>
      <w:numFmt w:val="decimal"/>
      <w:lvlText w:val="%1."/>
      <w:lvlJc w:val="left"/>
      <w:pPr>
        <w:ind w:left="540" w:hanging="360"/>
      </w:pPr>
      <w:rPr>
        <w:rFonts w:hint="default"/>
        <w:sz w:val="30"/>
        <w:szCs w:val="3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4" w15:restartNumberingAfterBreak="0">
    <w:nsid w:val="47D908FA"/>
    <w:multiLevelType w:val="hybridMultilevel"/>
    <w:tmpl w:val="C2968DF6"/>
    <w:lvl w:ilvl="0" w:tplc="98600714">
      <w:start w:val="1"/>
      <w:numFmt w:val="decimal"/>
      <w:suff w:val="space"/>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5" w15:restartNumberingAfterBreak="0">
    <w:nsid w:val="480108A7"/>
    <w:multiLevelType w:val="hybridMultilevel"/>
    <w:tmpl w:val="2EC8F51A"/>
    <w:lvl w:ilvl="0" w:tplc="460CB516">
      <w:start w:val="1"/>
      <w:numFmt w:val="arabicAbjad"/>
      <w:lvlText w:val="%1."/>
      <w:lvlJc w:val="left"/>
      <w:pPr>
        <w:ind w:left="720" w:hanging="360"/>
      </w:pPr>
      <w:rPr>
        <w:rFonts w:hint="default"/>
        <w:b w:val="0"/>
        <w:bCs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6" w15:restartNumberingAfterBreak="0">
    <w:nsid w:val="4861706E"/>
    <w:multiLevelType w:val="hybridMultilevel"/>
    <w:tmpl w:val="CC4E4FCE"/>
    <w:lvl w:ilvl="0" w:tplc="5D46DBDA">
      <w:start w:val="1"/>
      <w:numFmt w:val="decimal"/>
      <w:lvlText w:val="%1."/>
      <w:lvlJc w:val="left"/>
      <w:pPr>
        <w:ind w:left="720" w:hanging="360"/>
      </w:pPr>
      <w:rPr>
        <w:rFonts w:hint="default"/>
        <w:b/>
        <w:bCs w:val="0"/>
        <w:sz w:val="28"/>
        <w:szCs w:val="28"/>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7" w15:restartNumberingAfterBreak="0">
    <w:nsid w:val="486635C1"/>
    <w:multiLevelType w:val="hybridMultilevel"/>
    <w:tmpl w:val="6D54CDA2"/>
    <w:lvl w:ilvl="0" w:tplc="5A3C0FB8">
      <w:start w:val="1"/>
      <w:numFmt w:val="decimal"/>
      <w:lvlText w:val="%1."/>
      <w:lvlJc w:val="left"/>
      <w:pPr>
        <w:ind w:left="720" w:hanging="360"/>
      </w:pPr>
      <w:rPr>
        <w:rFonts w:ascii="Sakkal Majalla" w:eastAsia="Calibri" w:hAnsi="Sakkal Majalla" w:cs="Sakkal Majall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8" w15:restartNumberingAfterBreak="0">
    <w:nsid w:val="490E6F5D"/>
    <w:multiLevelType w:val="hybridMultilevel"/>
    <w:tmpl w:val="47A03ACA"/>
    <w:lvl w:ilvl="0" w:tplc="F01E6634">
      <w:start w:val="1"/>
      <w:numFmt w:val="arabicAlpha"/>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9" w15:restartNumberingAfterBreak="0">
    <w:nsid w:val="49266F64"/>
    <w:multiLevelType w:val="multilevel"/>
    <w:tmpl w:val="530A04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0" w15:restartNumberingAfterBreak="0">
    <w:nsid w:val="4963141C"/>
    <w:multiLevelType w:val="hybridMultilevel"/>
    <w:tmpl w:val="05723054"/>
    <w:lvl w:ilvl="0" w:tplc="FD42622E">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1" w15:restartNumberingAfterBreak="0">
    <w:nsid w:val="4A0D20D2"/>
    <w:multiLevelType w:val="hybridMultilevel"/>
    <w:tmpl w:val="FB6E2C9C"/>
    <w:lvl w:ilvl="0" w:tplc="14B48000">
      <w:start w:val="1"/>
      <w:numFmt w:val="arabicAlpha"/>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2" w15:restartNumberingAfterBreak="0">
    <w:nsid w:val="4A6F54F5"/>
    <w:multiLevelType w:val="hybridMultilevel"/>
    <w:tmpl w:val="7A2A1544"/>
    <w:lvl w:ilvl="0" w:tplc="FD42622E">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3" w15:restartNumberingAfterBreak="0">
    <w:nsid w:val="4AD76BA5"/>
    <w:multiLevelType w:val="hybridMultilevel"/>
    <w:tmpl w:val="E8AA4922"/>
    <w:lvl w:ilvl="0" w:tplc="460CB516">
      <w:start w:val="1"/>
      <w:numFmt w:val="arabicAbjad"/>
      <w:lvlText w:val="%1."/>
      <w:lvlJc w:val="left"/>
      <w:pPr>
        <w:ind w:left="720" w:hanging="360"/>
      </w:pPr>
      <w:rPr>
        <w:rFonts w:hint="default"/>
        <w:b w:val="0"/>
        <w:bCs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4" w15:restartNumberingAfterBreak="0">
    <w:nsid w:val="4AE450B5"/>
    <w:multiLevelType w:val="hybridMultilevel"/>
    <w:tmpl w:val="F9D64EF6"/>
    <w:lvl w:ilvl="0" w:tplc="4C09000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25" w15:restartNumberingAfterBreak="0">
    <w:nsid w:val="4AFC5BAB"/>
    <w:multiLevelType w:val="multilevel"/>
    <w:tmpl w:val="CB786B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6" w15:restartNumberingAfterBreak="0">
    <w:nsid w:val="4B1A5DA8"/>
    <w:multiLevelType w:val="hybridMultilevel"/>
    <w:tmpl w:val="7450A25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7" w15:restartNumberingAfterBreak="0">
    <w:nsid w:val="4C6C7E00"/>
    <w:multiLevelType w:val="hybridMultilevel"/>
    <w:tmpl w:val="05723054"/>
    <w:lvl w:ilvl="0" w:tplc="FD42622E">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8" w15:restartNumberingAfterBreak="0">
    <w:nsid w:val="4C853D38"/>
    <w:multiLevelType w:val="hybridMultilevel"/>
    <w:tmpl w:val="3506B1BC"/>
    <w:lvl w:ilvl="0" w:tplc="8096926E">
      <w:start w:val="1"/>
      <w:numFmt w:val="bullet"/>
      <w:lvlText w:val="-"/>
      <w:lvlJc w:val="left"/>
      <w:pPr>
        <w:tabs>
          <w:tab w:val="num" w:pos="576"/>
        </w:tabs>
        <w:ind w:left="720" w:hanging="432"/>
      </w:pPr>
      <w:rPr>
        <w:rFonts w:ascii="Simplified Arabic" w:eastAsia="Times New Roman" w:hAnsi="Simplified Arabic" w:cs="Simplified Arabic" w:hint="default"/>
        <w:sz w:val="22"/>
        <w:szCs w:val="24"/>
      </w:rPr>
    </w:lvl>
    <w:lvl w:ilvl="1" w:tplc="BB124F24">
      <w:start w:val="1"/>
      <w:numFmt w:val="decimal"/>
      <w:lvlText w:val="%2-"/>
      <w:lvlJc w:val="left"/>
      <w:pPr>
        <w:tabs>
          <w:tab w:val="num" w:pos="-1512"/>
        </w:tabs>
        <w:ind w:left="-1512" w:hanging="360"/>
      </w:pPr>
    </w:lvl>
    <w:lvl w:ilvl="2" w:tplc="530427BE">
      <w:start w:val="1"/>
      <w:numFmt w:val="decimal"/>
      <w:lvlText w:val="%3."/>
      <w:lvlJc w:val="left"/>
      <w:pPr>
        <w:tabs>
          <w:tab w:val="num" w:pos="2160"/>
        </w:tabs>
        <w:ind w:left="2160" w:hanging="360"/>
      </w:pPr>
      <w:rPr>
        <w:rFonts w:ascii="Simplified Arabic" w:hAnsi="Simplified Arabic" w:cs="Simplified Arabic" w:hint="default"/>
        <w:sz w:val="20"/>
        <w:szCs w:val="22"/>
      </w:rPr>
    </w:lvl>
    <w:lvl w:ilvl="3" w:tplc="CF987DDC">
      <w:start w:val="1"/>
      <w:numFmt w:val="arabicAbjad"/>
      <w:lvlText w:val="%4."/>
      <w:lvlJc w:val="left"/>
      <w:pPr>
        <w:tabs>
          <w:tab w:val="num" w:pos="2880"/>
        </w:tabs>
        <w:ind w:left="2880" w:hanging="360"/>
      </w:pPr>
      <w:rPr>
        <w:rFonts w:hint="default"/>
      </w:rPr>
    </w:lvl>
    <w:lvl w:ilvl="4" w:tplc="069E25F0">
      <w:start w:val="1"/>
      <w:numFmt w:val="decimal"/>
      <w:lvlText w:val="%5."/>
      <w:lvlJc w:val="left"/>
      <w:pPr>
        <w:tabs>
          <w:tab w:val="num" w:pos="3600"/>
        </w:tabs>
        <w:ind w:left="3600" w:hanging="360"/>
      </w:pPr>
      <w:rPr>
        <w:rFonts w:ascii="Sakkal Majalla" w:eastAsia="Calibri" w:hAnsi="Sakkal Majalla" w:cs="Sakkal Majalla"/>
        <w:b w:val="0"/>
        <w:sz w:val="28"/>
      </w:r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29" w15:restartNumberingAfterBreak="0">
    <w:nsid w:val="4C9B236A"/>
    <w:multiLevelType w:val="hybridMultilevel"/>
    <w:tmpl w:val="99F85D84"/>
    <w:lvl w:ilvl="0" w:tplc="38DEE538">
      <w:start w:val="1"/>
      <w:numFmt w:val="arabicAbjad"/>
      <w:lvlText w:val="%1-"/>
      <w:lvlJc w:val="center"/>
      <w:pPr>
        <w:ind w:left="751" w:hanging="360"/>
      </w:pPr>
      <w:rPr>
        <w:rFonts w:hint="default"/>
      </w:rPr>
    </w:lvl>
    <w:lvl w:ilvl="1" w:tplc="04090019" w:tentative="1">
      <w:start w:val="1"/>
      <w:numFmt w:val="lowerLetter"/>
      <w:lvlText w:val="%2."/>
      <w:lvlJc w:val="left"/>
      <w:pPr>
        <w:ind w:left="1471" w:hanging="360"/>
      </w:pPr>
    </w:lvl>
    <w:lvl w:ilvl="2" w:tplc="0409001B" w:tentative="1">
      <w:start w:val="1"/>
      <w:numFmt w:val="lowerRoman"/>
      <w:lvlText w:val="%3."/>
      <w:lvlJc w:val="right"/>
      <w:pPr>
        <w:ind w:left="2191" w:hanging="180"/>
      </w:pPr>
    </w:lvl>
    <w:lvl w:ilvl="3" w:tplc="0409000F">
      <w:start w:val="1"/>
      <w:numFmt w:val="decimal"/>
      <w:lvlText w:val="%4."/>
      <w:lvlJc w:val="left"/>
      <w:pPr>
        <w:ind w:left="2911" w:hanging="360"/>
      </w:pPr>
    </w:lvl>
    <w:lvl w:ilvl="4" w:tplc="04090019" w:tentative="1">
      <w:start w:val="1"/>
      <w:numFmt w:val="lowerLetter"/>
      <w:lvlText w:val="%5."/>
      <w:lvlJc w:val="left"/>
      <w:pPr>
        <w:ind w:left="3631" w:hanging="360"/>
      </w:pPr>
    </w:lvl>
    <w:lvl w:ilvl="5" w:tplc="0409001B" w:tentative="1">
      <w:start w:val="1"/>
      <w:numFmt w:val="lowerRoman"/>
      <w:lvlText w:val="%6."/>
      <w:lvlJc w:val="right"/>
      <w:pPr>
        <w:ind w:left="4351" w:hanging="180"/>
      </w:pPr>
    </w:lvl>
    <w:lvl w:ilvl="6" w:tplc="0409000F" w:tentative="1">
      <w:start w:val="1"/>
      <w:numFmt w:val="decimal"/>
      <w:lvlText w:val="%7."/>
      <w:lvlJc w:val="left"/>
      <w:pPr>
        <w:ind w:left="5071" w:hanging="360"/>
      </w:pPr>
    </w:lvl>
    <w:lvl w:ilvl="7" w:tplc="04090019" w:tentative="1">
      <w:start w:val="1"/>
      <w:numFmt w:val="lowerLetter"/>
      <w:lvlText w:val="%8."/>
      <w:lvlJc w:val="left"/>
      <w:pPr>
        <w:ind w:left="5791" w:hanging="360"/>
      </w:pPr>
    </w:lvl>
    <w:lvl w:ilvl="8" w:tplc="0409001B" w:tentative="1">
      <w:start w:val="1"/>
      <w:numFmt w:val="lowerRoman"/>
      <w:lvlText w:val="%9."/>
      <w:lvlJc w:val="right"/>
      <w:pPr>
        <w:ind w:left="6511" w:hanging="180"/>
      </w:pPr>
    </w:lvl>
  </w:abstractNum>
  <w:abstractNum w:abstractNumId="230" w15:restartNumberingAfterBreak="0">
    <w:nsid w:val="4CB61E28"/>
    <w:multiLevelType w:val="hybridMultilevel"/>
    <w:tmpl w:val="8ED2B55C"/>
    <w:lvl w:ilvl="0" w:tplc="35546176">
      <w:start w:val="1"/>
      <w:numFmt w:val="decimal"/>
      <w:lvlText w:val="%1."/>
      <w:lvlJc w:val="left"/>
      <w:pPr>
        <w:ind w:left="720" w:hanging="360"/>
      </w:pPr>
      <w:rPr>
        <w:rFonts w:hint="default"/>
        <w:color w:val="000000" w:themeColor="text1"/>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1" w15:restartNumberingAfterBreak="0">
    <w:nsid w:val="4E2D5345"/>
    <w:multiLevelType w:val="hybridMultilevel"/>
    <w:tmpl w:val="7A2A1544"/>
    <w:lvl w:ilvl="0" w:tplc="FD42622E">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2" w15:restartNumberingAfterBreak="0">
    <w:nsid w:val="4EE15D37"/>
    <w:multiLevelType w:val="hybridMultilevel"/>
    <w:tmpl w:val="05723054"/>
    <w:lvl w:ilvl="0" w:tplc="FD42622E">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3" w15:restartNumberingAfterBreak="0">
    <w:nsid w:val="4F3E3130"/>
    <w:multiLevelType w:val="hybridMultilevel"/>
    <w:tmpl w:val="B2002264"/>
    <w:lvl w:ilvl="0" w:tplc="AACCF27E">
      <w:start w:val="1"/>
      <w:numFmt w:val="decimal"/>
      <w:lvlText w:val="%1."/>
      <w:lvlJc w:val="left"/>
      <w:pPr>
        <w:ind w:left="720" w:hanging="360"/>
      </w:pPr>
      <w:rPr>
        <w:rFonts w:ascii="Sakkal Majalla" w:hAnsi="Sakkal Majalla" w:cs="Sakkal Majalla" w:hint="default"/>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4" w15:restartNumberingAfterBreak="0">
    <w:nsid w:val="4F622A6B"/>
    <w:multiLevelType w:val="hybridMultilevel"/>
    <w:tmpl w:val="63425586"/>
    <w:lvl w:ilvl="0" w:tplc="CE04F4DC">
      <w:start w:val="1"/>
      <w:numFmt w:val="decimal"/>
      <w:lvlText w:val="%1."/>
      <w:lvlJc w:val="left"/>
      <w:pPr>
        <w:ind w:left="642" w:hanging="360"/>
      </w:pPr>
      <w:rPr>
        <w:rFonts w:hint="default"/>
      </w:rPr>
    </w:lvl>
    <w:lvl w:ilvl="1" w:tplc="04090019" w:tentative="1">
      <w:start w:val="1"/>
      <w:numFmt w:val="lowerLetter"/>
      <w:lvlText w:val="%2."/>
      <w:lvlJc w:val="left"/>
      <w:pPr>
        <w:ind w:left="1362" w:hanging="360"/>
      </w:pPr>
    </w:lvl>
    <w:lvl w:ilvl="2" w:tplc="0409001B" w:tentative="1">
      <w:start w:val="1"/>
      <w:numFmt w:val="lowerRoman"/>
      <w:lvlText w:val="%3."/>
      <w:lvlJc w:val="right"/>
      <w:pPr>
        <w:ind w:left="2082" w:hanging="180"/>
      </w:pPr>
    </w:lvl>
    <w:lvl w:ilvl="3" w:tplc="0409000F" w:tentative="1">
      <w:start w:val="1"/>
      <w:numFmt w:val="decimal"/>
      <w:lvlText w:val="%4."/>
      <w:lvlJc w:val="left"/>
      <w:pPr>
        <w:ind w:left="2802" w:hanging="360"/>
      </w:pPr>
    </w:lvl>
    <w:lvl w:ilvl="4" w:tplc="04090019" w:tentative="1">
      <w:start w:val="1"/>
      <w:numFmt w:val="lowerLetter"/>
      <w:lvlText w:val="%5."/>
      <w:lvlJc w:val="left"/>
      <w:pPr>
        <w:ind w:left="3522" w:hanging="360"/>
      </w:pPr>
    </w:lvl>
    <w:lvl w:ilvl="5" w:tplc="0409001B" w:tentative="1">
      <w:start w:val="1"/>
      <w:numFmt w:val="lowerRoman"/>
      <w:lvlText w:val="%6."/>
      <w:lvlJc w:val="right"/>
      <w:pPr>
        <w:ind w:left="4242" w:hanging="180"/>
      </w:pPr>
    </w:lvl>
    <w:lvl w:ilvl="6" w:tplc="0409000F" w:tentative="1">
      <w:start w:val="1"/>
      <w:numFmt w:val="decimal"/>
      <w:lvlText w:val="%7."/>
      <w:lvlJc w:val="left"/>
      <w:pPr>
        <w:ind w:left="4962" w:hanging="360"/>
      </w:pPr>
    </w:lvl>
    <w:lvl w:ilvl="7" w:tplc="04090019" w:tentative="1">
      <w:start w:val="1"/>
      <w:numFmt w:val="lowerLetter"/>
      <w:lvlText w:val="%8."/>
      <w:lvlJc w:val="left"/>
      <w:pPr>
        <w:ind w:left="5682" w:hanging="360"/>
      </w:pPr>
    </w:lvl>
    <w:lvl w:ilvl="8" w:tplc="0409001B" w:tentative="1">
      <w:start w:val="1"/>
      <w:numFmt w:val="lowerRoman"/>
      <w:lvlText w:val="%9."/>
      <w:lvlJc w:val="right"/>
      <w:pPr>
        <w:ind w:left="6402" w:hanging="180"/>
      </w:pPr>
    </w:lvl>
  </w:abstractNum>
  <w:abstractNum w:abstractNumId="235" w15:restartNumberingAfterBreak="0">
    <w:nsid w:val="4FB63805"/>
    <w:multiLevelType w:val="hybridMultilevel"/>
    <w:tmpl w:val="5D54B852"/>
    <w:lvl w:ilvl="0" w:tplc="D268617E">
      <w:start w:val="1"/>
      <w:numFmt w:val="decimal"/>
      <w:lvlText w:val="%1."/>
      <w:lvlJc w:val="left"/>
      <w:pPr>
        <w:ind w:left="720" w:hanging="360"/>
      </w:pPr>
      <w:rPr>
        <w:rFonts w:hint="default"/>
        <w:sz w:val="30"/>
        <w:szCs w:val="3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6" w15:restartNumberingAfterBreak="0">
    <w:nsid w:val="4FBE6D66"/>
    <w:multiLevelType w:val="hybridMultilevel"/>
    <w:tmpl w:val="1E609102"/>
    <w:lvl w:ilvl="0" w:tplc="B9187404">
      <w:start w:val="1"/>
      <w:numFmt w:val="arabicAbjad"/>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7" w15:restartNumberingAfterBreak="0">
    <w:nsid w:val="505B6DE8"/>
    <w:multiLevelType w:val="hybridMultilevel"/>
    <w:tmpl w:val="A442ECAE"/>
    <w:lvl w:ilvl="0" w:tplc="82BAB0CC">
      <w:start w:val="1"/>
      <w:numFmt w:val="decimal"/>
      <w:lvlText w:val="%1."/>
      <w:lvlJc w:val="center"/>
      <w:pPr>
        <w:ind w:left="720" w:hanging="360"/>
      </w:pPr>
      <w:rPr>
        <w:rFonts w:ascii="Sakkal Majalla" w:eastAsia="Calibri" w:hAnsi="Sakkal Majalla" w:cs="Sakkal Majall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8" w15:restartNumberingAfterBreak="0">
    <w:nsid w:val="50A63146"/>
    <w:multiLevelType w:val="hybridMultilevel"/>
    <w:tmpl w:val="F468E83C"/>
    <w:lvl w:ilvl="0" w:tplc="0809000F">
      <w:start w:val="1"/>
      <w:numFmt w:val="decimal"/>
      <w:lvlText w:val="%1."/>
      <w:lvlJc w:val="left"/>
      <w:pPr>
        <w:ind w:left="690" w:hanging="69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9" w15:restartNumberingAfterBreak="0">
    <w:nsid w:val="50FC0DB8"/>
    <w:multiLevelType w:val="hybridMultilevel"/>
    <w:tmpl w:val="1D745FD8"/>
    <w:lvl w:ilvl="0" w:tplc="E240542C">
      <w:start w:val="1"/>
      <w:numFmt w:val="decimal"/>
      <w:lvlText w:val="%1."/>
      <w:lvlJc w:val="left"/>
      <w:pPr>
        <w:ind w:left="1080" w:hanging="360"/>
      </w:pPr>
      <w:rPr>
        <w:rFonts w:hint="default"/>
        <w:b w:val="0"/>
        <w:bCs w:val="0"/>
        <w:szCs w:val="28"/>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0" w15:restartNumberingAfterBreak="0">
    <w:nsid w:val="511C71DA"/>
    <w:multiLevelType w:val="hybridMultilevel"/>
    <w:tmpl w:val="05723054"/>
    <w:lvl w:ilvl="0" w:tplc="FD42622E">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1" w15:restartNumberingAfterBreak="0">
    <w:nsid w:val="52294560"/>
    <w:multiLevelType w:val="hybridMultilevel"/>
    <w:tmpl w:val="8C201026"/>
    <w:lvl w:ilvl="0" w:tplc="1FDECB2E">
      <w:start w:val="1"/>
      <w:numFmt w:val="arabicAbjad"/>
      <w:lvlText w:val="%1."/>
      <w:lvlJc w:val="left"/>
      <w:pPr>
        <w:ind w:left="1140" w:hanging="360"/>
      </w:pPr>
      <w:rPr>
        <w:rFonts w:hint="default"/>
        <w:lang w:val="en-US"/>
      </w:r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242" w15:restartNumberingAfterBreak="0">
    <w:nsid w:val="52403319"/>
    <w:multiLevelType w:val="hybridMultilevel"/>
    <w:tmpl w:val="9D846E04"/>
    <w:lvl w:ilvl="0" w:tplc="FAFC368E">
      <w:start w:val="1"/>
      <w:numFmt w:val="decimal"/>
      <w:lvlText w:val="%1."/>
      <w:lvlJc w:val="left"/>
      <w:pPr>
        <w:ind w:left="720" w:hanging="360"/>
      </w:pPr>
      <w:rPr>
        <w:rFonts w:hint="default"/>
        <w:strike w:val="0"/>
        <w:color w:val="000000" w:themeColor="text1"/>
      </w:rPr>
    </w:lvl>
    <w:lvl w:ilvl="1" w:tplc="4C090019" w:tentative="1">
      <w:start w:val="1"/>
      <w:numFmt w:val="lowerLetter"/>
      <w:lvlText w:val="%2."/>
      <w:lvlJc w:val="left"/>
      <w:pPr>
        <w:ind w:left="1440" w:hanging="360"/>
      </w:pPr>
    </w:lvl>
    <w:lvl w:ilvl="2" w:tplc="4C09001B" w:tentative="1">
      <w:start w:val="1"/>
      <w:numFmt w:val="lowerRoman"/>
      <w:lvlText w:val="%3."/>
      <w:lvlJc w:val="right"/>
      <w:pPr>
        <w:ind w:left="2160" w:hanging="180"/>
      </w:pPr>
    </w:lvl>
    <w:lvl w:ilvl="3" w:tplc="4C09000F" w:tentative="1">
      <w:start w:val="1"/>
      <w:numFmt w:val="decimal"/>
      <w:lvlText w:val="%4."/>
      <w:lvlJc w:val="left"/>
      <w:pPr>
        <w:ind w:left="2880" w:hanging="360"/>
      </w:pPr>
    </w:lvl>
    <w:lvl w:ilvl="4" w:tplc="4C090019" w:tentative="1">
      <w:start w:val="1"/>
      <w:numFmt w:val="lowerLetter"/>
      <w:lvlText w:val="%5."/>
      <w:lvlJc w:val="left"/>
      <w:pPr>
        <w:ind w:left="3600" w:hanging="360"/>
      </w:pPr>
    </w:lvl>
    <w:lvl w:ilvl="5" w:tplc="4C09001B" w:tentative="1">
      <w:start w:val="1"/>
      <w:numFmt w:val="lowerRoman"/>
      <w:lvlText w:val="%6."/>
      <w:lvlJc w:val="right"/>
      <w:pPr>
        <w:ind w:left="4320" w:hanging="180"/>
      </w:pPr>
    </w:lvl>
    <w:lvl w:ilvl="6" w:tplc="4C09000F" w:tentative="1">
      <w:start w:val="1"/>
      <w:numFmt w:val="decimal"/>
      <w:lvlText w:val="%7."/>
      <w:lvlJc w:val="left"/>
      <w:pPr>
        <w:ind w:left="5040" w:hanging="360"/>
      </w:pPr>
    </w:lvl>
    <w:lvl w:ilvl="7" w:tplc="4C090019" w:tentative="1">
      <w:start w:val="1"/>
      <w:numFmt w:val="lowerLetter"/>
      <w:lvlText w:val="%8."/>
      <w:lvlJc w:val="left"/>
      <w:pPr>
        <w:ind w:left="5760" w:hanging="360"/>
      </w:pPr>
    </w:lvl>
    <w:lvl w:ilvl="8" w:tplc="4C09001B" w:tentative="1">
      <w:start w:val="1"/>
      <w:numFmt w:val="lowerRoman"/>
      <w:lvlText w:val="%9."/>
      <w:lvlJc w:val="right"/>
      <w:pPr>
        <w:ind w:left="6480" w:hanging="180"/>
      </w:pPr>
    </w:lvl>
  </w:abstractNum>
  <w:abstractNum w:abstractNumId="243" w15:restartNumberingAfterBreak="0">
    <w:nsid w:val="52C81888"/>
    <w:multiLevelType w:val="hybridMultilevel"/>
    <w:tmpl w:val="4B462920"/>
    <w:lvl w:ilvl="0" w:tplc="2B84DB32">
      <w:start w:val="1"/>
      <w:numFmt w:val="decimal"/>
      <w:lvlText w:val="%1-"/>
      <w:lvlJc w:val="left"/>
      <w:pPr>
        <w:ind w:left="720" w:hanging="360"/>
      </w:pPr>
      <w:rPr>
        <w:rFonts w:ascii="Sakkal Majalla" w:eastAsia="Aptos" w:hAnsi="Sakkal Majalla" w:cs="Sakkal Majalla"/>
        <w:b w:val="0"/>
        <w:bCs w:val="0"/>
      </w:rPr>
    </w:lvl>
    <w:lvl w:ilvl="1" w:tplc="4C090019" w:tentative="1">
      <w:start w:val="1"/>
      <w:numFmt w:val="lowerLetter"/>
      <w:lvlText w:val="%2."/>
      <w:lvlJc w:val="left"/>
      <w:pPr>
        <w:ind w:left="1440" w:hanging="360"/>
      </w:pPr>
    </w:lvl>
    <w:lvl w:ilvl="2" w:tplc="4C09001B" w:tentative="1">
      <w:start w:val="1"/>
      <w:numFmt w:val="lowerRoman"/>
      <w:lvlText w:val="%3."/>
      <w:lvlJc w:val="right"/>
      <w:pPr>
        <w:ind w:left="2160" w:hanging="180"/>
      </w:pPr>
    </w:lvl>
    <w:lvl w:ilvl="3" w:tplc="4C09000F" w:tentative="1">
      <w:start w:val="1"/>
      <w:numFmt w:val="decimal"/>
      <w:lvlText w:val="%4."/>
      <w:lvlJc w:val="left"/>
      <w:pPr>
        <w:ind w:left="2880" w:hanging="360"/>
      </w:pPr>
    </w:lvl>
    <w:lvl w:ilvl="4" w:tplc="4C090019" w:tentative="1">
      <w:start w:val="1"/>
      <w:numFmt w:val="lowerLetter"/>
      <w:lvlText w:val="%5."/>
      <w:lvlJc w:val="left"/>
      <w:pPr>
        <w:ind w:left="3600" w:hanging="360"/>
      </w:pPr>
    </w:lvl>
    <w:lvl w:ilvl="5" w:tplc="4C09001B" w:tentative="1">
      <w:start w:val="1"/>
      <w:numFmt w:val="lowerRoman"/>
      <w:lvlText w:val="%6."/>
      <w:lvlJc w:val="right"/>
      <w:pPr>
        <w:ind w:left="4320" w:hanging="180"/>
      </w:pPr>
    </w:lvl>
    <w:lvl w:ilvl="6" w:tplc="4C09000F" w:tentative="1">
      <w:start w:val="1"/>
      <w:numFmt w:val="decimal"/>
      <w:lvlText w:val="%7."/>
      <w:lvlJc w:val="left"/>
      <w:pPr>
        <w:ind w:left="5040" w:hanging="360"/>
      </w:pPr>
    </w:lvl>
    <w:lvl w:ilvl="7" w:tplc="4C090019" w:tentative="1">
      <w:start w:val="1"/>
      <w:numFmt w:val="lowerLetter"/>
      <w:lvlText w:val="%8."/>
      <w:lvlJc w:val="left"/>
      <w:pPr>
        <w:ind w:left="5760" w:hanging="360"/>
      </w:pPr>
    </w:lvl>
    <w:lvl w:ilvl="8" w:tplc="4C09001B" w:tentative="1">
      <w:start w:val="1"/>
      <w:numFmt w:val="lowerRoman"/>
      <w:lvlText w:val="%9."/>
      <w:lvlJc w:val="right"/>
      <w:pPr>
        <w:ind w:left="6480" w:hanging="180"/>
      </w:pPr>
    </w:lvl>
  </w:abstractNum>
  <w:abstractNum w:abstractNumId="244" w15:restartNumberingAfterBreak="0">
    <w:nsid w:val="52E9027C"/>
    <w:multiLevelType w:val="hybridMultilevel"/>
    <w:tmpl w:val="17AC8D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5" w15:restartNumberingAfterBreak="0">
    <w:nsid w:val="533D02FC"/>
    <w:multiLevelType w:val="hybridMultilevel"/>
    <w:tmpl w:val="3334AA64"/>
    <w:lvl w:ilvl="0" w:tplc="2EBC5642">
      <w:start w:val="1"/>
      <w:numFmt w:val="decimal"/>
      <w:lvlText w:val="%1."/>
      <w:lvlJc w:val="left"/>
      <w:pPr>
        <w:ind w:left="720" w:hanging="360"/>
      </w:pPr>
      <w:rPr>
        <w:rFonts w:hint="default"/>
      </w:rPr>
    </w:lvl>
    <w:lvl w:ilvl="1" w:tplc="4C090019" w:tentative="1">
      <w:start w:val="1"/>
      <w:numFmt w:val="lowerLetter"/>
      <w:lvlText w:val="%2."/>
      <w:lvlJc w:val="left"/>
      <w:pPr>
        <w:ind w:left="1440" w:hanging="360"/>
      </w:pPr>
    </w:lvl>
    <w:lvl w:ilvl="2" w:tplc="4C09001B" w:tentative="1">
      <w:start w:val="1"/>
      <w:numFmt w:val="lowerRoman"/>
      <w:lvlText w:val="%3."/>
      <w:lvlJc w:val="right"/>
      <w:pPr>
        <w:ind w:left="2160" w:hanging="180"/>
      </w:pPr>
    </w:lvl>
    <w:lvl w:ilvl="3" w:tplc="4C09000F" w:tentative="1">
      <w:start w:val="1"/>
      <w:numFmt w:val="decimal"/>
      <w:lvlText w:val="%4."/>
      <w:lvlJc w:val="left"/>
      <w:pPr>
        <w:ind w:left="2880" w:hanging="360"/>
      </w:pPr>
    </w:lvl>
    <w:lvl w:ilvl="4" w:tplc="4C090019" w:tentative="1">
      <w:start w:val="1"/>
      <w:numFmt w:val="lowerLetter"/>
      <w:lvlText w:val="%5."/>
      <w:lvlJc w:val="left"/>
      <w:pPr>
        <w:ind w:left="3600" w:hanging="360"/>
      </w:pPr>
    </w:lvl>
    <w:lvl w:ilvl="5" w:tplc="4C09001B" w:tentative="1">
      <w:start w:val="1"/>
      <w:numFmt w:val="lowerRoman"/>
      <w:lvlText w:val="%6."/>
      <w:lvlJc w:val="right"/>
      <w:pPr>
        <w:ind w:left="4320" w:hanging="180"/>
      </w:pPr>
    </w:lvl>
    <w:lvl w:ilvl="6" w:tplc="4C09000F" w:tentative="1">
      <w:start w:val="1"/>
      <w:numFmt w:val="decimal"/>
      <w:lvlText w:val="%7."/>
      <w:lvlJc w:val="left"/>
      <w:pPr>
        <w:ind w:left="5040" w:hanging="360"/>
      </w:pPr>
    </w:lvl>
    <w:lvl w:ilvl="7" w:tplc="4C090019" w:tentative="1">
      <w:start w:val="1"/>
      <w:numFmt w:val="lowerLetter"/>
      <w:lvlText w:val="%8."/>
      <w:lvlJc w:val="left"/>
      <w:pPr>
        <w:ind w:left="5760" w:hanging="360"/>
      </w:pPr>
    </w:lvl>
    <w:lvl w:ilvl="8" w:tplc="4C09001B" w:tentative="1">
      <w:start w:val="1"/>
      <w:numFmt w:val="lowerRoman"/>
      <w:lvlText w:val="%9."/>
      <w:lvlJc w:val="right"/>
      <w:pPr>
        <w:ind w:left="6480" w:hanging="180"/>
      </w:pPr>
    </w:lvl>
  </w:abstractNum>
  <w:abstractNum w:abstractNumId="246" w15:restartNumberingAfterBreak="0">
    <w:nsid w:val="53622818"/>
    <w:multiLevelType w:val="hybridMultilevel"/>
    <w:tmpl w:val="CE6EE4FE"/>
    <w:lvl w:ilvl="0" w:tplc="460CB516">
      <w:start w:val="1"/>
      <w:numFmt w:val="arabicAbjad"/>
      <w:lvlText w:val="%1."/>
      <w:lvlJc w:val="left"/>
      <w:pPr>
        <w:ind w:left="720" w:hanging="360"/>
      </w:pPr>
      <w:rPr>
        <w:rFonts w:hint="default"/>
        <w:b w:val="0"/>
        <w:bCs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7" w15:restartNumberingAfterBreak="0">
    <w:nsid w:val="5371617E"/>
    <w:multiLevelType w:val="hybridMultilevel"/>
    <w:tmpl w:val="45EE22E6"/>
    <w:lvl w:ilvl="0" w:tplc="876A4C7C">
      <w:start w:val="8"/>
      <w:numFmt w:val="arabicAlpha"/>
      <w:lvlText w:val="%1."/>
      <w:lvlJc w:val="left"/>
      <w:pPr>
        <w:ind w:left="2145" w:hanging="360"/>
      </w:pPr>
      <w:rPr>
        <w:rFonts w:hint="default"/>
      </w:rPr>
    </w:lvl>
    <w:lvl w:ilvl="1" w:tplc="32B0132A">
      <w:start w:val="1"/>
      <w:numFmt w:val="decimal"/>
      <w:lvlText w:val="%2."/>
      <w:lvlJc w:val="left"/>
      <w:pPr>
        <w:ind w:left="2865" w:hanging="360"/>
      </w:pPr>
      <w:rPr>
        <w:rFonts w:hint="default"/>
      </w:rPr>
    </w:lvl>
    <w:lvl w:ilvl="2" w:tplc="0409001B">
      <w:start w:val="1"/>
      <w:numFmt w:val="lowerRoman"/>
      <w:lvlText w:val="%3."/>
      <w:lvlJc w:val="right"/>
      <w:pPr>
        <w:ind w:left="3585" w:hanging="180"/>
      </w:pPr>
    </w:lvl>
    <w:lvl w:ilvl="3" w:tplc="0409000F" w:tentative="1">
      <w:start w:val="1"/>
      <w:numFmt w:val="decimal"/>
      <w:lvlText w:val="%4."/>
      <w:lvlJc w:val="left"/>
      <w:pPr>
        <w:ind w:left="4305" w:hanging="360"/>
      </w:pPr>
    </w:lvl>
    <w:lvl w:ilvl="4" w:tplc="04090019" w:tentative="1">
      <w:start w:val="1"/>
      <w:numFmt w:val="lowerLetter"/>
      <w:lvlText w:val="%5."/>
      <w:lvlJc w:val="left"/>
      <w:pPr>
        <w:ind w:left="5025" w:hanging="360"/>
      </w:pPr>
    </w:lvl>
    <w:lvl w:ilvl="5" w:tplc="0409001B" w:tentative="1">
      <w:start w:val="1"/>
      <w:numFmt w:val="lowerRoman"/>
      <w:lvlText w:val="%6."/>
      <w:lvlJc w:val="right"/>
      <w:pPr>
        <w:ind w:left="5745" w:hanging="180"/>
      </w:pPr>
    </w:lvl>
    <w:lvl w:ilvl="6" w:tplc="0409000F" w:tentative="1">
      <w:start w:val="1"/>
      <w:numFmt w:val="decimal"/>
      <w:lvlText w:val="%7."/>
      <w:lvlJc w:val="left"/>
      <w:pPr>
        <w:ind w:left="6465" w:hanging="360"/>
      </w:pPr>
    </w:lvl>
    <w:lvl w:ilvl="7" w:tplc="04090019" w:tentative="1">
      <w:start w:val="1"/>
      <w:numFmt w:val="lowerLetter"/>
      <w:lvlText w:val="%8."/>
      <w:lvlJc w:val="left"/>
      <w:pPr>
        <w:ind w:left="7185" w:hanging="360"/>
      </w:pPr>
    </w:lvl>
    <w:lvl w:ilvl="8" w:tplc="0409001B" w:tentative="1">
      <w:start w:val="1"/>
      <w:numFmt w:val="lowerRoman"/>
      <w:lvlText w:val="%9."/>
      <w:lvlJc w:val="right"/>
      <w:pPr>
        <w:ind w:left="7905" w:hanging="180"/>
      </w:pPr>
    </w:lvl>
  </w:abstractNum>
  <w:abstractNum w:abstractNumId="248" w15:restartNumberingAfterBreak="0">
    <w:nsid w:val="53CD2793"/>
    <w:multiLevelType w:val="hybridMultilevel"/>
    <w:tmpl w:val="B7CEF47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9" w15:restartNumberingAfterBreak="0">
    <w:nsid w:val="53DF4D26"/>
    <w:multiLevelType w:val="hybridMultilevel"/>
    <w:tmpl w:val="9B8A879A"/>
    <w:lvl w:ilvl="0" w:tplc="CF3E1B0A">
      <w:start w:val="1"/>
      <w:numFmt w:val="arabicAlpha"/>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0" w15:restartNumberingAfterBreak="0">
    <w:nsid w:val="54562C62"/>
    <w:multiLevelType w:val="hybridMultilevel"/>
    <w:tmpl w:val="0E7AD1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1" w15:restartNumberingAfterBreak="0">
    <w:nsid w:val="545D3D52"/>
    <w:multiLevelType w:val="hybridMultilevel"/>
    <w:tmpl w:val="E3A011F2"/>
    <w:lvl w:ilvl="0" w:tplc="EAD23602">
      <w:start w:val="1"/>
      <w:numFmt w:val="arabicAbjad"/>
      <w:lvlText w:val="%1."/>
      <w:lvlJc w:val="center"/>
      <w:pPr>
        <w:ind w:left="662" w:hanging="360"/>
      </w:pPr>
      <w:rPr>
        <w:rFonts w:ascii="Sakkal Majalla" w:hAnsi="Sakkal Majalla" w:cs="Sakkal Majalla" w:hint="default"/>
        <w:szCs w:val="24"/>
      </w:rPr>
    </w:lvl>
    <w:lvl w:ilvl="1" w:tplc="04090019" w:tentative="1">
      <w:start w:val="1"/>
      <w:numFmt w:val="lowerLetter"/>
      <w:lvlText w:val="%2."/>
      <w:lvlJc w:val="left"/>
      <w:pPr>
        <w:ind w:left="1382" w:hanging="360"/>
      </w:pPr>
    </w:lvl>
    <w:lvl w:ilvl="2" w:tplc="0409001B" w:tentative="1">
      <w:start w:val="1"/>
      <w:numFmt w:val="lowerRoman"/>
      <w:lvlText w:val="%3."/>
      <w:lvlJc w:val="right"/>
      <w:pPr>
        <w:ind w:left="2102" w:hanging="180"/>
      </w:pPr>
    </w:lvl>
    <w:lvl w:ilvl="3" w:tplc="0409000F" w:tentative="1">
      <w:start w:val="1"/>
      <w:numFmt w:val="decimal"/>
      <w:lvlText w:val="%4."/>
      <w:lvlJc w:val="left"/>
      <w:pPr>
        <w:ind w:left="2822" w:hanging="360"/>
      </w:pPr>
    </w:lvl>
    <w:lvl w:ilvl="4" w:tplc="04090019" w:tentative="1">
      <w:start w:val="1"/>
      <w:numFmt w:val="lowerLetter"/>
      <w:lvlText w:val="%5."/>
      <w:lvlJc w:val="left"/>
      <w:pPr>
        <w:ind w:left="3542" w:hanging="360"/>
      </w:pPr>
    </w:lvl>
    <w:lvl w:ilvl="5" w:tplc="0409001B" w:tentative="1">
      <w:start w:val="1"/>
      <w:numFmt w:val="lowerRoman"/>
      <w:lvlText w:val="%6."/>
      <w:lvlJc w:val="right"/>
      <w:pPr>
        <w:ind w:left="4262" w:hanging="180"/>
      </w:pPr>
    </w:lvl>
    <w:lvl w:ilvl="6" w:tplc="0409000F" w:tentative="1">
      <w:start w:val="1"/>
      <w:numFmt w:val="decimal"/>
      <w:lvlText w:val="%7."/>
      <w:lvlJc w:val="left"/>
      <w:pPr>
        <w:ind w:left="4982" w:hanging="360"/>
      </w:pPr>
    </w:lvl>
    <w:lvl w:ilvl="7" w:tplc="04090019" w:tentative="1">
      <w:start w:val="1"/>
      <w:numFmt w:val="lowerLetter"/>
      <w:lvlText w:val="%8."/>
      <w:lvlJc w:val="left"/>
      <w:pPr>
        <w:ind w:left="5702" w:hanging="360"/>
      </w:pPr>
    </w:lvl>
    <w:lvl w:ilvl="8" w:tplc="0409001B" w:tentative="1">
      <w:start w:val="1"/>
      <w:numFmt w:val="lowerRoman"/>
      <w:lvlText w:val="%9."/>
      <w:lvlJc w:val="right"/>
      <w:pPr>
        <w:ind w:left="6422" w:hanging="180"/>
      </w:pPr>
    </w:lvl>
  </w:abstractNum>
  <w:abstractNum w:abstractNumId="252" w15:restartNumberingAfterBreak="0">
    <w:nsid w:val="54836BBE"/>
    <w:multiLevelType w:val="hybridMultilevel"/>
    <w:tmpl w:val="5A2006E0"/>
    <w:lvl w:ilvl="0" w:tplc="27CE503E">
      <w:start w:val="1"/>
      <w:numFmt w:val="arabicAbjad"/>
      <w:lvlText w:val="%1."/>
      <w:lvlJc w:val="left"/>
      <w:pPr>
        <w:ind w:left="720" w:hanging="360"/>
      </w:pPr>
      <w:rPr>
        <w:rFonts w:hint="default"/>
        <w:b w:val="0"/>
        <w:bCs w:val="0"/>
        <w:color w:val="000000" w:themeColor="text1"/>
        <w:sz w:val="24"/>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3" w15:restartNumberingAfterBreak="0">
    <w:nsid w:val="55090A5C"/>
    <w:multiLevelType w:val="hybridMultilevel"/>
    <w:tmpl w:val="1C1A7DD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4" w15:restartNumberingAfterBreak="0">
    <w:nsid w:val="551D7171"/>
    <w:multiLevelType w:val="hybridMultilevel"/>
    <w:tmpl w:val="C5721944"/>
    <w:lvl w:ilvl="0" w:tplc="B5E6D58E">
      <w:start w:val="1"/>
      <w:numFmt w:val="decimal"/>
      <w:lvlText w:val="%1."/>
      <w:lvlJc w:val="left"/>
      <w:pPr>
        <w:ind w:left="720" w:hanging="360"/>
      </w:pPr>
      <w:rPr>
        <w:rFonts w:ascii="Sakkal Majalla" w:hAnsi="Sakkal Majalla" w:cs="Sakkal Majalla" w:hint="default"/>
      </w:rPr>
    </w:lvl>
    <w:lvl w:ilvl="1" w:tplc="064842B4">
      <w:start w:val="1"/>
      <w:numFmt w:val="decimal"/>
      <w:lvlText w:val="%2."/>
      <w:lvlJc w:val="left"/>
      <w:pPr>
        <w:ind w:left="1800" w:hanging="720"/>
      </w:pPr>
      <w:rPr>
        <w:rFonts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5" w15:restartNumberingAfterBreak="0">
    <w:nsid w:val="557B106F"/>
    <w:multiLevelType w:val="hybridMultilevel"/>
    <w:tmpl w:val="7A2A1544"/>
    <w:lvl w:ilvl="0" w:tplc="FD42622E">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6" w15:restartNumberingAfterBreak="0">
    <w:nsid w:val="55833944"/>
    <w:multiLevelType w:val="hybridMultilevel"/>
    <w:tmpl w:val="35F2EC22"/>
    <w:lvl w:ilvl="0" w:tplc="549C368E">
      <w:start w:val="8"/>
      <w:numFmt w:val="decimal"/>
      <w:lvlText w:val="%1."/>
      <w:lvlJc w:val="left"/>
      <w:pPr>
        <w:ind w:left="1440" w:hanging="360"/>
      </w:pPr>
      <w:rPr>
        <w:rFonts w:ascii="Sakkal Majalla" w:hAnsi="Sakkal Majalla" w:cs="Sakkal Majalla" w:hint="default"/>
        <w:sz w:val="24"/>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7" w15:restartNumberingAfterBreak="0">
    <w:nsid w:val="565C502E"/>
    <w:multiLevelType w:val="hybridMultilevel"/>
    <w:tmpl w:val="9F46C346"/>
    <w:lvl w:ilvl="0" w:tplc="54A80BCE">
      <w:start w:val="1"/>
      <w:numFmt w:val="decimal"/>
      <w:lvlText w:val="%1."/>
      <w:lvlJc w:val="left"/>
      <w:pPr>
        <w:ind w:left="1176" w:hanging="360"/>
      </w:pPr>
      <w:rPr>
        <w:rFonts w:ascii="Sakkal Majalla" w:hAnsi="Sakkal Majalla" w:cs="Simplified Arabic" w:hint="default"/>
      </w:rPr>
    </w:lvl>
    <w:lvl w:ilvl="1" w:tplc="04090019" w:tentative="1">
      <w:start w:val="1"/>
      <w:numFmt w:val="lowerLetter"/>
      <w:lvlText w:val="%2."/>
      <w:lvlJc w:val="left"/>
      <w:pPr>
        <w:ind w:left="1896" w:hanging="360"/>
      </w:pPr>
    </w:lvl>
    <w:lvl w:ilvl="2" w:tplc="0409001B" w:tentative="1">
      <w:start w:val="1"/>
      <w:numFmt w:val="lowerRoman"/>
      <w:lvlText w:val="%3."/>
      <w:lvlJc w:val="right"/>
      <w:pPr>
        <w:ind w:left="2616" w:hanging="180"/>
      </w:pPr>
    </w:lvl>
    <w:lvl w:ilvl="3" w:tplc="B9187404">
      <w:start w:val="1"/>
      <w:numFmt w:val="arabicAbjad"/>
      <w:lvlText w:val="%4."/>
      <w:lvlJc w:val="left"/>
      <w:pPr>
        <w:ind w:left="3336" w:hanging="360"/>
      </w:pPr>
      <w:rPr>
        <w:rFonts w:hint="default"/>
        <w:color w:val="auto"/>
      </w:rPr>
    </w:lvl>
    <w:lvl w:ilvl="4" w:tplc="04090019" w:tentative="1">
      <w:start w:val="1"/>
      <w:numFmt w:val="lowerLetter"/>
      <w:lvlText w:val="%5."/>
      <w:lvlJc w:val="left"/>
      <w:pPr>
        <w:ind w:left="4056" w:hanging="360"/>
      </w:pPr>
    </w:lvl>
    <w:lvl w:ilvl="5" w:tplc="0409001B" w:tentative="1">
      <w:start w:val="1"/>
      <w:numFmt w:val="lowerRoman"/>
      <w:lvlText w:val="%6."/>
      <w:lvlJc w:val="right"/>
      <w:pPr>
        <w:ind w:left="4776" w:hanging="180"/>
      </w:pPr>
    </w:lvl>
    <w:lvl w:ilvl="6" w:tplc="0409000F" w:tentative="1">
      <w:start w:val="1"/>
      <w:numFmt w:val="decimal"/>
      <w:lvlText w:val="%7."/>
      <w:lvlJc w:val="left"/>
      <w:pPr>
        <w:ind w:left="5496" w:hanging="360"/>
      </w:pPr>
    </w:lvl>
    <w:lvl w:ilvl="7" w:tplc="04090019" w:tentative="1">
      <w:start w:val="1"/>
      <w:numFmt w:val="lowerLetter"/>
      <w:lvlText w:val="%8."/>
      <w:lvlJc w:val="left"/>
      <w:pPr>
        <w:ind w:left="6216" w:hanging="360"/>
      </w:pPr>
    </w:lvl>
    <w:lvl w:ilvl="8" w:tplc="0409001B" w:tentative="1">
      <w:start w:val="1"/>
      <w:numFmt w:val="lowerRoman"/>
      <w:lvlText w:val="%9."/>
      <w:lvlJc w:val="right"/>
      <w:pPr>
        <w:ind w:left="6936" w:hanging="180"/>
      </w:pPr>
    </w:lvl>
  </w:abstractNum>
  <w:abstractNum w:abstractNumId="258" w15:restartNumberingAfterBreak="0">
    <w:nsid w:val="56913E9B"/>
    <w:multiLevelType w:val="hybridMultilevel"/>
    <w:tmpl w:val="A79A51DE"/>
    <w:lvl w:ilvl="0" w:tplc="1FDECB2E">
      <w:start w:val="1"/>
      <w:numFmt w:val="arabicAbjad"/>
      <w:lvlText w:val="%1."/>
      <w:lvlJc w:val="left"/>
      <w:pPr>
        <w:ind w:left="360" w:hanging="360"/>
      </w:pPr>
      <w:rPr>
        <w:rFonts w:hint="default"/>
        <w:lang w:val="en-US"/>
      </w:rPr>
    </w:lvl>
    <w:lvl w:ilvl="1" w:tplc="0809000F">
      <w:start w:val="1"/>
      <w:numFmt w:val="decimal"/>
      <w:lvlText w:val="%2."/>
      <w:lvlJc w:val="left"/>
      <w:pPr>
        <w:ind w:left="690" w:hanging="690"/>
      </w:pPr>
      <w:rPr>
        <w:rFonts w:hint="default"/>
        <w:color w:val="auto"/>
      </w:rPr>
    </w:lvl>
    <w:lvl w:ilvl="2" w:tplc="58AE8872">
      <w:start w:val="5"/>
      <w:numFmt w:val="arabicAlpha"/>
      <w:lvlText w:val="%3."/>
      <w:lvlJc w:val="left"/>
      <w:pPr>
        <w:ind w:left="2370" w:hanging="360"/>
      </w:pPr>
      <w:rPr>
        <w:rFonts w:hint="default"/>
      </w:rPr>
    </w:lvl>
    <w:lvl w:ilvl="3" w:tplc="0409000F" w:tentative="1">
      <w:start w:val="1"/>
      <w:numFmt w:val="decimal"/>
      <w:lvlText w:val="%4."/>
      <w:lvlJc w:val="left"/>
      <w:pPr>
        <w:ind w:left="2910" w:hanging="360"/>
      </w:pPr>
    </w:lvl>
    <w:lvl w:ilvl="4" w:tplc="04090019" w:tentative="1">
      <w:start w:val="1"/>
      <w:numFmt w:val="lowerLetter"/>
      <w:lvlText w:val="%5."/>
      <w:lvlJc w:val="left"/>
      <w:pPr>
        <w:ind w:left="3630" w:hanging="360"/>
      </w:pPr>
    </w:lvl>
    <w:lvl w:ilvl="5" w:tplc="0409001B" w:tentative="1">
      <w:start w:val="1"/>
      <w:numFmt w:val="lowerRoman"/>
      <w:lvlText w:val="%6."/>
      <w:lvlJc w:val="right"/>
      <w:pPr>
        <w:ind w:left="4350" w:hanging="180"/>
      </w:pPr>
    </w:lvl>
    <w:lvl w:ilvl="6" w:tplc="0409000F" w:tentative="1">
      <w:start w:val="1"/>
      <w:numFmt w:val="decimal"/>
      <w:lvlText w:val="%7."/>
      <w:lvlJc w:val="left"/>
      <w:pPr>
        <w:ind w:left="5070" w:hanging="360"/>
      </w:pPr>
    </w:lvl>
    <w:lvl w:ilvl="7" w:tplc="04090019" w:tentative="1">
      <w:start w:val="1"/>
      <w:numFmt w:val="lowerLetter"/>
      <w:lvlText w:val="%8."/>
      <w:lvlJc w:val="left"/>
      <w:pPr>
        <w:ind w:left="5790" w:hanging="360"/>
      </w:pPr>
    </w:lvl>
    <w:lvl w:ilvl="8" w:tplc="0409001B" w:tentative="1">
      <w:start w:val="1"/>
      <w:numFmt w:val="lowerRoman"/>
      <w:lvlText w:val="%9."/>
      <w:lvlJc w:val="right"/>
      <w:pPr>
        <w:ind w:left="6510" w:hanging="180"/>
      </w:pPr>
    </w:lvl>
  </w:abstractNum>
  <w:abstractNum w:abstractNumId="259" w15:restartNumberingAfterBreak="0">
    <w:nsid w:val="570806BA"/>
    <w:multiLevelType w:val="hybridMultilevel"/>
    <w:tmpl w:val="4482C0B8"/>
    <w:lvl w:ilvl="0" w:tplc="AD6C99CA">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260" w15:restartNumberingAfterBreak="0">
    <w:nsid w:val="58144FA9"/>
    <w:multiLevelType w:val="hybridMultilevel"/>
    <w:tmpl w:val="05723054"/>
    <w:lvl w:ilvl="0" w:tplc="FD42622E">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1" w15:restartNumberingAfterBreak="0">
    <w:nsid w:val="58951DA2"/>
    <w:multiLevelType w:val="hybridMultilevel"/>
    <w:tmpl w:val="316442C2"/>
    <w:lvl w:ilvl="0" w:tplc="4C09000F">
      <w:start w:val="7"/>
      <w:numFmt w:val="decimal"/>
      <w:lvlText w:val="%1."/>
      <w:lvlJc w:val="left"/>
      <w:pPr>
        <w:ind w:left="720" w:hanging="360"/>
      </w:pPr>
      <w:rPr>
        <w:rFonts w:hint="default"/>
      </w:rPr>
    </w:lvl>
    <w:lvl w:ilvl="1" w:tplc="4C090019" w:tentative="1">
      <w:start w:val="1"/>
      <w:numFmt w:val="lowerLetter"/>
      <w:lvlText w:val="%2."/>
      <w:lvlJc w:val="left"/>
      <w:pPr>
        <w:ind w:left="1440" w:hanging="360"/>
      </w:pPr>
    </w:lvl>
    <w:lvl w:ilvl="2" w:tplc="4C09001B" w:tentative="1">
      <w:start w:val="1"/>
      <w:numFmt w:val="lowerRoman"/>
      <w:lvlText w:val="%3."/>
      <w:lvlJc w:val="right"/>
      <w:pPr>
        <w:ind w:left="2160" w:hanging="180"/>
      </w:pPr>
    </w:lvl>
    <w:lvl w:ilvl="3" w:tplc="4C09000F" w:tentative="1">
      <w:start w:val="1"/>
      <w:numFmt w:val="decimal"/>
      <w:lvlText w:val="%4."/>
      <w:lvlJc w:val="left"/>
      <w:pPr>
        <w:ind w:left="2880" w:hanging="360"/>
      </w:pPr>
    </w:lvl>
    <w:lvl w:ilvl="4" w:tplc="4C090019" w:tentative="1">
      <w:start w:val="1"/>
      <w:numFmt w:val="lowerLetter"/>
      <w:lvlText w:val="%5."/>
      <w:lvlJc w:val="left"/>
      <w:pPr>
        <w:ind w:left="3600" w:hanging="360"/>
      </w:pPr>
    </w:lvl>
    <w:lvl w:ilvl="5" w:tplc="4C09001B" w:tentative="1">
      <w:start w:val="1"/>
      <w:numFmt w:val="lowerRoman"/>
      <w:lvlText w:val="%6."/>
      <w:lvlJc w:val="right"/>
      <w:pPr>
        <w:ind w:left="4320" w:hanging="180"/>
      </w:pPr>
    </w:lvl>
    <w:lvl w:ilvl="6" w:tplc="4C09000F" w:tentative="1">
      <w:start w:val="1"/>
      <w:numFmt w:val="decimal"/>
      <w:lvlText w:val="%7."/>
      <w:lvlJc w:val="left"/>
      <w:pPr>
        <w:ind w:left="5040" w:hanging="360"/>
      </w:pPr>
    </w:lvl>
    <w:lvl w:ilvl="7" w:tplc="4C090019" w:tentative="1">
      <w:start w:val="1"/>
      <w:numFmt w:val="lowerLetter"/>
      <w:lvlText w:val="%8."/>
      <w:lvlJc w:val="left"/>
      <w:pPr>
        <w:ind w:left="5760" w:hanging="360"/>
      </w:pPr>
    </w:lvl>
    <w:lvl w:ilvl="8" w:tplc="4C09001B" w:tentative="1">
      <w:start w:val="1"/>
      <w:numFmt w:val="lowerRoman"/>
      <w:lvlText w:val="%9."/>
      <w:lvlJc w:val="right"/>
      <w:pPr>
        <w:ind w:left="6480" w:hanging="180"/>
      </w:pPr>
    </w:lvl>
  </w:abstractNum>
  <w:abstractNum w:abstractNumId="262" w15:restartNumberingAfterBreak="0">
    <w:nsid w:val="5930437E"/>
    <w:multiLevelType w:val="hybridMultilevel"/>
    <w:tmpl w:val="A1165DA8"/>
    <w:lvl w:ilvl="0" w:tplc="2280EB60">
      <w:start w:val="1"/>
      <w:numFmt w:val="decimal"/>
      <w:lvlText w:val="%1."/>
      <w:lvlJc w:val="left"/>
      <w:pPr>
        <w:ind w:left="360" w:hanging="360"/>
      </w:pPr>
      <w:rPr>
        <w:rFonts w:hint="default"/>
      </w:rPr>
    </w:lvl>
    <w:lvl w:ilvl="1" w:tplc="04090019" w:tentative="1">
      <w:start w:val="1"/>
      <w:numFmt w:val="lowerLetter"/>
      <w:lvlText w:val="%2."/>
      <w:lvlJc w:val="left"/>
      <w:pPr>
        <w:ind w:left="0" w:hanging="360"/>
      </w:pPr>
    </w:lvl>
    <w:lvl w:ilvl="2" w:tplc="0409001B" w:tentative="1">
      <w:start w:val="1"/>
      <w:numFmt w:val="lowerRoman"/>
      <w:lvlText w:val="%3."/>
      <w:lvlJc w:val="right"/>
      <w:pPr>
        <w:ind w:left="720" w:hanging="180"/>
      </w:pPr>
    </w:lvl>
    <w:lvl w:ilvl="3" w:tplc="0409000F" w:tentative="1">
      <w:start w:val="1"/>
      <w:numFmt w:val="decimal"/>
      <w:lvlText w:val="%4."/>
      <w:lvlJc w:val="left"/>
      <w:pPr>
        <w:ind w:left="1440" w:hanging="360"/>
      </w:pPr>
    </w:lvl>
    <w:lvl w:ilvl="4" w:tplc="04090019" w:tentative="1">
      <w:start w:val="1"/>
      <w:numFmt w:val="lowerLetter"/>
      <w:lvlText w:val="%5."/>
      <w:lvlJc w:val="left"/>
      <w:pPr>
        <w:ind w:left="2160" w:hanging="360"/>
      </w:pPr>
    </w:lvl>
    <w:lvl w:ilvl="5" w:tplc="0409001B" w:tentative="1">
      <w:start w:val="1"/>
      <w:numFmt w:val="lowerRoman"/>
      <w:lvlText w:val="%6."/>
      <w:lvlJc w:val="right"/>
      <w:pPr>
        <w:ind w:left="2880" w:hanging="180"/>
      </w:pPr>
    </w:lvl>
    <w:lvl w:ilvl="6" w:tplc="0409000F" w:tentative="1">
      <w:start w:val="1"/>
      <w:numFmt w:val="decimal"/>
      <w:lvlText w:val="%7."/>
      <w:lvlJc w:val="left"/>
      <w:pPr>
        <w:ind w:left="3600" w:hanging="360"/>
      </w:pPr>
    </w:lvl>
    <w:lvl w:ilvl="7" w:tplc="04090019" w:tentative="1">
      <w:start w:val="1"/>
      <w:numFmt w:val="lowerLetter"/>
      <w:lvlText w:val="%8."/>
      <w:lvlJc w:val="left"/>
      <w:pPr>
        <w:ind w:left="4320" w:hanging="360"/>
      </w:pPr>
    </w:lvl>
    <w:lvl w:ilvl="8" w:tplc="0409001B" w:tentative="1">
      <w:start w:val="1"/>
      <w:numFmt w:val="lowerRoman"/>
      <w:lvlText w:val="%9."/>
      <w:lvlJc w:val="right"/>
      <w:pPr>
        <w:ind w:left="5040" w:hanging="180"/>
      </w:pPr>
    </w:lvl>
  </w:abstractNum>
  <w:abstractNum w:abstractNumId="263" w15:restartNumberingAfterBreak="0">
    <w:nsid w:val="594E4F21"/>
    <w:multiLevelType w:val="hybridMultilevel"/>
    <w:tmpl w:val="05723054"/>
    <w:lvl w:ilvl="0" w:tplc="FD42622E">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4" w15:restartNumberingAfterBreak="0">
    <w:nsid w:val="59FF64F9"/>
    <w:multiLevelType w:val="hybridMultilevel"/>
    <w:tmpl w:val="004CDEFA"/>
    <w:lvl w:ilvl="0" w:tplc="B9AC79E0">
      <w:start w:val="1"/>
      <w:numFmt w:val="arabicAlpha"/>
      <w:lvlText w:val="%1."/>
      <w:lvlJc w:val="left"/>
      <w:pPr>
        <w:ind w:left="1425" w:hanging="360"/>
      </w:pPr>
      <w:rPr>
        <w:rFonts w:hint="default"/>
      </w:rPr>
    </w:lvl>
    <w:lvl w:ilvl="1" w:tplc="B9AC79E0">
      <w:start w:val="1"/>
      <w:numFmt w:val="arabicAlpha"/>
      <w:lvlText w:val="%2."/>
      <w:lvlJc w:val="left"/>
      <w:pPr>
        <w:ind w:left="2145" w:hanging="360"/>
      </w:pPr>
      <w:rPr>
        <w:rFonts w:hint="default"/>
      </w:rPr>
    </w:lvl>
    <w:lvl w:ilvl="2" w:tplc="A79A2790">
      <w:start w:val="1"/>
      <w:numFmt w:val="decimal"/>
      <w:lvlText w:val="%3."/>
      <w:lvlJc w:val="left"/>
      <w:pPr>
        <w:ind w:left="3045" w:hanging="360"/>
      </w:pPr>
      <w:rPr>
        <w:rFonts w:ascii="Sakkal Majalla" w:hAnsi="Sakkal Majalla" w:cs="Sakkal Majalla" w:hint="default"/>
        <w:sz w:val="30"/>
        <w:szCs w:val="30"/>
      </w:rPr>
    </w:lvl>
    <w:lvl w:ilvl="3" w:tplc="0409000F" w:tentative="1">
      <w:start w:val="1"/>
      <w:numFmt w:val="decimal"/>
      <w:lvlText w:val="%4."/>
      <w:lvlJc w:val="left"/>
      <w:pPr>
        <w:ind w:left="3585" w:hanging="360"/>
      </w:pPr>
    </w:lvl>
    <w:lvl w:ilvl="4" w:tplc="04090019" w:tentative="1">
      <w:start w:val="1"/>
      <w:numFmt w:val="lowerLetter"/>
      <w:lvlText w:val="%5."/>
      <w:lvlJc w:val="left"/>
      <w:pPr>
        <w:ind w:left="4305" w:hanging="360"/>
      </w:pPr>
    </w:lvl>
    <w:lvl w:ilvl="5" w:tplc="0409001B" w:tentative="1">
      <w:start w:val="1"/>
      <w:numFmt w:val="lowerRoman"/>
      <w:lvlText w:val="%6."/>
      <w:lvlJc w:val="right"/>
      <w:pPr>
        <w:ind w:left="5025" w:hanging="180"/>
      </w:pPr>
    </w:lvl>
    <w:lvl w:ilvl="6" w:tplc="0409000F" w:tentative="1">
      <w:start w:val="1"/>
      <w:numFmt w:val="decimal"/>
      <w:lvlText w:val="%7."/>
      <w:lvlJc w:val="left"/>
      <w:pPr>
        <w:ind w:left="5745" w:hanging="360"/>
      </w:pPr>
    </w:lvl>
    <w:lvl w:ilvl="7" w:tplc="04090019" w:tentative="1">
      <w:start w:val="1"/>
      <w:numFmt w:val="lowerLetter"/>
      <w:lvlText w:val="%8."/>
      <w:lvlJc w:val="left"/>
      <w:pPr>
        <w:ind w:left="6465" w:hanging="360"/>
      </w:pPr>
    </w:lvl>
    <w:lvl w:ilvl="8" w:tplc="0409001B" w:tentative="1">
      <w:start w:val="1"/>
      <w:numFmt w:val="lowerRoman"/>
      <w:lvlText w:val="%9."/>
      <w:lvlJc w:val="right"/>
      <w:pPr>
        <w:ind w:left="7185" w:hanging="180"/>
      </w:pPr>
    </w:lvl>
  </w:abstractNum>
  <w:abstractNum w:abstractNumId="265" w15:restartNumberingAfterBreak="0">
    <w:nsid w:val="5A134F83"/>
    <w:multiLevelType w:val="hybridMultilevel"/>
    <w:tmpl w:val="EF38B9C6"/>
    <w:lvl w:ilvl="0" w:tplc="619AAB94">
      <w:start w:val="5"/>
      <w:numFmt w:val="arabicAlpha"/>
      <w:lvlText w:val="%1."/>
      <w:lvlJc w:val="left"/>
      <w:pPr>
        <w:ind w:left="1065" w:hanging="360"/>
      </w:pPr>
      <w:rPr>
        <w:rFonts w:hint="default"/>
      </w:rPr>
    </w:lvl>
    <w:lvl w:ilvl="1" w:tplc="80F6CD74">
      <w:start w:val="1"/>
      <w:numFmt w:val="decimal"/>
      <w:lvlText w:val="%2."/>
      <w:lvlJc w:val="left"/>
      <w:pPr>
        <w:ind w:left="1785" w:hanging="360"/>
      </w:pPr>
      <w:rPr>
        <w:rFonts w:hint="default"/>
        <w:b w:val="0"/>
        <w:bCs w:val="0"/>
      </w:rPr>
    </w:lvl>
    <w:lvl w:ilvl="2" w:tplc="0409001B" w:tentative="1">
      <w:start w:val="1"/>
      <w:numFmt w:val="lowerRoman"/>
      <w:lvlText w:val="%3."/>
      <w:lvlJc w:val="right"/>
      <w:pPr>
        <w:ind w:left="2505" w:hanging="180"/>
      </w:pPr>
    </w:lvl>
    <w:lvl w:ilvl="3" w:tplc="0409000F" w:tentative="1">
      <w:start w:val="1"/>
      <w:numFmt w:val="decimal"/>
      <w:lvlText w:val="%4."/>
      <w:lvlJc w:val="left"/>
      <w:pPr>
        <w:ind w:left="3225" w:hanging="360"/>
      </w:pPr>
    </w:lvl>
    <w:lvl w:ilvl="4" w:tplc="04090019" w:tentative="1">
      <w:start w:val="1"/>
      <w:numFmt w:val="lowerLetter"/>
      <w:lvlText w:val="%5."/>
      <w:lvlJc w:val="left"/>
      <w:pPr>
        <w:ind w:left="3945" w:hanging="360"/>
      </w:pPr>
    </w:lvl>
    <w:lvl w:ilvl="5" w:tplc="0409001B" w:tentative="1">
      <w:start w:val="1"/>
      <w:numFmt w:val="lowerRoman"/>
      <w:lvlText w:val="%6."/>
      <w:lvlJc w:val="right"/>
      <w:pPr>
        <w:ind w:left="4665" w:hanging="180"/>
      </w:pPr>
    </w:lvl>
    <w:lvl w:ilvl="6" w:tplc="0409000F" w:tentative="1">
      <w:start w:val="1"/>
      <w:numFmt w:val="decimal"/>
      <w:lvlText w:val="%7."/>
      <w:lvlJc w:val="left"/>
      <w:pPr>
        <w:ind w:left="5385" w:hanging="360"/>
      </w:pPr>
    </w:lvl>
    <w:lvl w:ilvl="7" w:tplc="04090019" w:tentative="1">
      <w:start w:val="1"/>
      <w:numFmt w:val="lowerLetter"/>
      <w:lvlText w:val="%8."/>
      <w:lvlJc w:val="left"/>
      <w:pPr>
        <w:ind w:left="6105" w:hanging="360"/>
      </w:pPr>
    </w:lvl>
    <w:lvl w:ilvl="8" w:tplc="0409001B" w:tentative="1">
      <w:start w:val="1"/>
      <w:numFmt w:val="lowerRoman"/>
      <w:lvlText w:val="%9."/>
      <w:lvlJc w:val="right"/>
      <w:pPr>
        <w:ind w:left="6825" w:hanging="180"/>
      </w:pPr>
    </w:lvl>
  </w:abstractNum>
  <w:abstractNum w:abstractNumId="266" w15:restartNumberingAfterBreak="0">
    <w:nsid w:val="5A761C6F"/>
    <w:multiLevelType w:val="hybridMultilevel"/>
    <w:tmpl w:val="B4E6783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7" w15:restartNumberingAfterBreak="0">
    <w:nsid w:val="5ACC0D2F"/>
    <w:multiLevelType w:val="hybridMultilevel"/>
    <w:tmpl w:val="7CD45E9C"/>
    <w:lvl w:ilvl="0" w:tplc="2EBC564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8" w15:restartNumberingAfterBreak="0">
    <w:nsid w:val="5AD90466"/>
    <w:multiLevelType w:val="hybridMultilevel"/>
    <w:tmpl w:val="CFF22140"/>
    <w:lvl w:ilvl="0" w:tplc="0409000F">
      <w:start w:val="1"/>
      <w:numFmt w:val="decimal"/>
      <w:lvlText w:val="%1."/>
      <w:lvlJc w:val="left"/>
      <w:pPr>
        <w:ind w:left="750" w:hanging="360"/>
      </w:pPr>
    </w:lvl>
    <w:lvl w:ilvl="1" w:tplc="C508376C">
      <w:start w:val="1"/>
      <w:numFmt w:val="decimal"/>
      <w:lvlText w:val="%2."/>
      <w:lvlJc w:val="left"/>
      <w:pPr>
        <w:ind w:left="360" w:hanging="360"/>
      </w:pPr>
      <w:rPr>
        <w:color w:val="auto"/>
      </w:rPr>
    </w:lvl>
    <w:lvl w:ilvl="2" w:tplc="0409001B" w:tentative="1">
      <w:start w:val="1"/>
      <w:numFmt w:val="lowerRoman"/>
      <w:lvlText w:val="%3."/>
      <w:lvlJc w:val="right"/>
      <w:pPr>
        <w:ind w:left="2190" w:hanging="180"/>
      </w:pPr>
    </w:lvl>
    <w:lvl w:ilvl="3" w:tplc="0409000F" w:tentative="1">
      <w:start w:val="1"/>
      <w:numFmt w:val="decimal"/>
      <w:lvlText w:val="%4."/>
      <w:lvlJc w:val="left"/>
      <w:pPr>
        <w:ind w:left="2910" w:hanging="360"/>
      </w:pPr>
    </w:lvl>
    <w:lvl w:ilvl="4" w:tplc="04090019" w:tentative="1">
      <w:start w:val="1"/>
      <w:numFmt w:val="lowerLetter"/>
      <w:lvlText w:val="%5."/>
      <w:lvlJc w:val="left"/>
      <w:pPr>
        <w:ind w:left="3630" w:hanging="360"/>
      </w:pPr>
    </w:lvl>
    <w:lvl w:ilvl="5" w:tplc="0409001B" w:tentative="1">
      <w:start w:val="1"/>
      <w:numFmt w:val="lowerRoman"/>
      <w:lvlText w:val="%6."/>
      <w:lvlJc w:val="right"/>
      <w:pPr>
        <w:ind w:left="4350" w:hanging="180"/>
      </w:pPr>
    </w:lvl>
    <w:lvl w:ilvl="6" w:tplc="0409000F" w:tentative="1">
      <w:start w:val="1"/>
      <w:numFmt w:val="decimal"/>
      <w:lvlText w:val="%7."/>
      <w:lvlJc w:val="left"/>
      <w:pPr>
        <w:ind w:left="5070" w:hanging="360"/>
      </w:pPr>
    </w:lvl>
    <w:lvl w:ilvl="7" w:tplc="04090019" w:tentative="1">
      <w:start w:val="1"/>
      <w:numFmt w:val="lowerLetter"/>
      <w:lvlText w:val="%8."/>
      <w:lvlJc w:val="left"/>
      <w:pPr>
        <w:ind w:left="5790" w:hanging="360"/>
      </w:pPr>
    </w:lvl>
    <w:lvl w:ilvl="8" w:tplc="0409001B" w:tentative="1">
      <w:start w:val="1"/>
      <w:numFmt w:val="lowerRoman"/>
      <w:lvlText w:val="%9."/>
      <w:lvlJc w:val="right"/>
      <w:pPr>
        <w:ind w:left="6510" w:hanging="180"/>
      </w:pPr>
    </w:lvl>
  </w:abstractNum>
  <w:abstractNum w:abstractNumId="269" w15:restartNumberingAfterBreak="0">
    <w:nsid w:val="5AE42909"/>
    <w:multiLevelType w:val="hybridMultilevel"/>
    <w:tmpl w:val="D312E48E"/>
    <w:lvl w:ilvl="0" w:tplc="B60C9474">
      <w:start w:val="1"/>
      <w:numFmt w:val="decimal"/>
      <w:lvlText w:val="%1."/>
      <w:lvlJc w:val="left"/>
      <w:pPr>
        <w:ind w:left="1109" w:hanging="360"/>
      </w:pPr>
      <w:rPr>
        <w:rFonts w:ascii="Sakkal Majalla" w:hAnsi="Sakkal Majalla" w:cs="Sakkal Majalla" w:hint="default"/>
        <w:b w:val="0"/>
        <w:bCs w:val="0"/>
      </w:rPr>
    </w:lvl>
    <w:lvl w:ilvl="1" w:tplc="04090019" w:tentative="1">
      <w:start w:val="1"/>
      <w:numFmt w:val="lowerLetter"/>
      <w:lvlText w:val="%2."/>
      <w:lvlJc w:val="left"/>
      <w:pPr>
        <w:ind w:left="1829" w:hanging="360"/>
      </w:pPr>
    </w:lvl>
    <w:lvl w:ilvl="2" w:tplc="0409001B" w:tentative="1">
      <w:start w:val="1"/>
      <w:numFmt w:val="lowerRoman"/>
      <w:lvlText w:val="%3."/>
      <w:lvlJc w:val="right"/>
      <w:pPr>
        <w:ind w:left="2549" w:hanging="180"/>
      </w:pPr>
    </w:lvl>
    <w:lvl w:ilvl="3" w:tplc="0409000F" w:tentative="1">
      <w:start w:val="1"/>
      <w:numFmt w:val="decimal"/>
      <w:lvlText w:val="%4."/>
      <w:lvlJc w:val="left"/>
      <w:pPr>
        <w:ind w:left="3269" w:hanging="360"/>
      </w:pPr>
    </w:lvl>
    <w:lvl w:ilvl="4" w:tplc="04090019" w:tentative="1">
      <w:start w:val="1"/>
      <w:numFmt w:val="lowerLetter"/>
      <w:lvlText w:val="%5."/>
      <w:lvlJc w:val="left"/>
      <w:pPr>
        <w:ind w:left="3989" w:hanging="360"/>
      </w:pPr>
    </w:lvl>
    <w:lvl w:ilvl="5" w:tplc="0409001B" w:tentative="1">
      <w:start w:val="1"/>
      <w:numFmt w:val="lowerRoman"/>
      <w:lvlText w:val="%6."/>
      <w:lvlJc w:val="right"/>
      <w:pPr>
        <w:ind w:left="4709" w:hanging="180"/>
      </w:pPr>
    </w:lvl>
    <w:lvl w:ilvl="6" w:tplc="0409000F" w:tentative="1">
      <w:start w:val="1"/>
      <w:numFmt w:val="decimal"/>
      <w:lvlText w:val="%7."/>
      <w:lvlJc w:val="left"/>
      <w:pPr>
        <w:ind w:left="5429" w:hanging="360"/>
      </w:pPr>
    </w:lvl>
    <w:lvl w:ilvl="7" w:tplc="04090019" w:tentative="1">
      <w:start w:val="1"/>
      <w:numFmt w:val="lowerLetter"/>
      <w:lvlText w:val="%8."/>
      <w:lvlJc w:val="left"/>
      <w:pPr>
        <w:ind w:left="6149" w:hanging="360"/>
      </w:pPr>
    </w:lvl>
    <w:lvl w:ilvl="8" w:tplc="0409001B" w:tentative="1">
      <w:start w:val="1"/>
      <w:numFmt w:val="lowerRoman"/>
      <w:lvlText w:val="%9."/>
      <w:lvlJc w:val="right"/>
      <w:pPr>
        <w:ind w:left="6869" w:hanging="180"/>
      </w:pPr>
    </w:lvl>
  </w:abstractNum>
  <w:abstractNum w:abstractNumId="270" w15:restartNumberingAfterBreak="0">
    <w:nsid w:val="5AFB2A8C"/>
    <w:multiLevelType w:val="hybridMultilevel"/>
    <w:tmpl w:val="0E82E988"/>
    <w:lvl w:ilvl="0" w:tplc="460CB516">
      <w:start w:val="1"/>
      <w:numFmt w:val="arabicAbjad"/>
      <w:lvlText w:val="%1."/>
      <w:lvlJc w:val="left"/>
      <w:pPr>
        <w:ind w:left="720" w:hanging="360"/>
      </w:pPr>
      <w:rPr>
        <w:rFonts w:hint="default"/>
        <w:b w:val="0"/>
        <w:bCs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1" w15:restartNumberingAfterBreak="0">
    <w:nsid w:val="5B727EA8"/>
    <w:multiLevelType w:val="hybridMultilevel"/>
    <w:tmpl w:val="5DCCCCBE"/>
    <w:lvl w:ilvl="0" w:tplc="A75E4C4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2" w15:restartNumberingAfterBreak="0">
    <w:nsid w:val="5B7E43BC"/>
    <w:multiLevelType w:val="hybridMultilevel"/>
    <w:tmpl w:val="8CE6F41A"/>
    <w:lvl w:ilvl="0" w:tplc="637621BC">
      <w:start w:val="1"/>
      <w:numFmt w:val="decimal"/>
      <w:lvlText w:val="%1."/>
      <w:lvlJc w:val="left"/>
      <w:pPr>
        <w:ind w:left="2340" w:hanging="360"/>
      </w:pPr>
      <w:rPr>
        <w:rFonts w:ascii="Sakkal Majalla" w:eastAsia="Calibri" w:hAnsi="Sakkal Majalla" w:cs="Sakkal Majall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3" w15:restartNumberingAfterBreak="0">
    <w:nsid w:val="5BCB38BB"/>
    <w:multiLevelType w:val="hybridMultilevel"/>
    <w:tmpl w:val="F202008E"/>
    <w:lvl w:ilvl="0" w:tplc="815C0778">
      <w:start w:val="1"/>
      <w:numFmt w:val="decimal"/>
      <w:lvlText w:val="%1."/>
      <w:lvlJc w:val="left"/>
      <w:pPr>
        <w:ind w:left="762" w:hanging="360"/>
      </w:pPr>
      <w:rPr>
        <w:rFonts w:ascii="Sakkal Majalla" w:hAnsi="Sakkal Majalla" w:cs="Sakkal Majalla" w:hint="default"/>
        <w:sz w:val="28"/>
        <w:szCs w:val="28"/>
      </w:rPr>
    </w:lvl>
    <w:lvl w:ilvl="1" w:tplc="04090019" w:tentative="1">
      <w:start w:val="1"/>
      <w:numFmt w:val="lowerLetter"/>
      <w:lvlText w:val="%2."/>
      <w:lvlJc w:val="left"/>
      <w:pPr>
        <w:ind w:left="1482" w:hanging="360"/>
      </w:pPr>
    </w:lvl>
    <w:lvl w:ilvl="2" w:tplc="0409001B" w:tentative="1">
      <w:start w:val="1"/>
      <w:numFmt w:val="lowerRoman"/>
      <w:lvlText w:val="%3."/>
      <w:lvlJc w:val="right"/>
      <w:pPr>
        <w:ind w:left="2202" w:hanging="180"/>
      </w:pPr>
    </w:lvl>
    <w:lvl w:ilvl="3" w:tplc="0409000F" w:tentative="1">
      <w:start w:val="1"/>
      <w:numFmt w:val="decimal"/>
      <w:lvlText w:val="%4."/>
      <w:lvlJc w:val="left"/>
      <w:pPr>
        <w:ind w:left="2922" w:hanging="360"/>
      </w:pPr>
    </w:lvl>
    <w:lvl w:ilvl="4" w:tplc="04090019" w:tentative="1">
      <w:start w:val="1"/>
      <w:numFmt w:val="lowerLetter"/>
      <w:lvlText w:val="%5."/>
      <w:lvlJc w:val="left"/>
      <w:pPr>
        <w:ind w:left="3642" w:hanging="360"/>
      </w:pPr>
    </w:lvl>
    <w:lvl w:ilvl="5" w:tplc="0409001B" w:tentative="1">
      <w:start w:val="1"/>
      <w:numFmt w:val="lowerRoman"/>
      <w:lvlText w:val="%6."/>
      <w:lvlJc w:val="right"/>
      <w:pPr>
        <w:ind w:left="4362" w:hanging="180"/>
      </w:pPr>
    </w:lvl>
    <w:lvl w:ilvl="6" w:tplc="0409000F" w:tentative="1">
      <w:start w:val="1"/>
      <w:numFmt w:val="decimal"/>
      <w:lvlText w:val="%7."/>
      <w:lvlJc w:val="left"/>
      <w:pPr>
        <w:ind w:left="5082" w:hanging="360"/>
      </w:pPr>
    </w:lvl>
    <w:lvl w:ilvl="7" w:tplc="04090019" w:tentative="1">
      <w:start w:val="1"/>
      <w:numFmt w:val="lowerLetter"/>
      <w:lvlText w:val="%8."/>
      <w:lvlJc w:val="left"/>
      <w:pPr>
        <w:ind w:left="5802" w:hanging="360"/>
      </w:pPr>
    </w:lvl>
    <w:lvl w:ilvl="8" w:tplc="0409001B" w:tentative="1">
      <w:start w:val="1"/>
      <w:numFmt w:val="lowerRoman"/>
      <w:lvlText w:val="%9."/>
      <w:lvlJc w:val="right"/>
      <w:pPr>
        <w:ind w:left="6522" w:hanging="180"/>
      </w:pPr>
    </w:lvl>
  </w:abstractNum>
  <w:abstractNum w:abstractNumId="274" w15:restartNumberingAfterBreak="0">
    <w:nsid w:val="5C3D649A"/>
    <w:multiLevelType w:val="hybridMultilevel"/>
    <w:tmpl w:val="253CDD0E"/>
    <w:lvl w:ilvl="0" w:tplc="E93AE92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5" w15:restartNumberingAfterBreak="0">
    <w:nsid w:val="5DA83CBA"/>
    <w:multiLevelType w:val="hybridMultilevel"/>
    <w:tmpl w:val="0C0CA716"/>
    <w:lvl w:ilvl="0" w:tplc="91889AE2">
      <w:start w:val="1"/>
      <w:numFmt w:val="decimal"/>
      <w:lvlText w:val="%1."/>
      <w:lvlJc w:val="left"/>
      <w:pPr>
        <w:ind w:left="840" w:hanging="360"/>
      </w:pPr>
      <w:rPr>
        <w:rFonts w:ascii="Sakkal Majalla" w:hAnsi="Sakkal Majalla" w:cs="Sakkal Majalla" w:hint="default"/>
        <w:b w:val="0"/>
        <w:bCs w:val="0"/>
        <w:lang w:bidi="ar-AE"/>
      </w:rPr>
    </w:lvl>
    <w:lvl w:ilvl="1" w:tplc="04090019" w:tentative="1">
      <w:start w:val="1"/>
      <w:numFmt w:val="lowerLetter"/>
      <w:lvlText w:val="%2."/>
      <w:lvlJc w:val="left"/>
      <w:pPr>
        <w:ind w:left="1560" w:hanging="360"/>
      </w:pPr>
    </w:lvl>
    <w:lvl w:ilvl="2" w:tplc="0409001B" w:tentative="1">
      <w:start w:val="1"/>
      <w:numFmt w:val="lowerRoman"/>
      <w:lvlText w:val="%3."/>
      <w:lvlJc w:val="right"/>
      <w:pPr>
        <w:ind w:left="2280" w:hanging="180"/>
      </w:pPr>
    </w:lvl>
    <w:lvl w:ilvl="3" w:tplc="0409000F" w:tentative="1">
      <w:start w:val="1"/>
      <w:numFmt w:val="decimal"/>
      <w:lvlText w:val="%4."/>
      <w:lvlJc w:val="left"/>
      <w:pPr>
        <w:ind w:left="3000" w:hanging="360"/>
      </w:pPr>
    </w:lvl>
    <w:lvl w:ilvl="4" w:tplc="04090019" w:tentative="1">
      <w:start w:val="1"/>
      <w:numFmt w:val="lowerLetter"/>
      <w:lvlText w:val="%5."/>
      <w:lvlJc w:val="left"/>
      <w:pPr>
        <w:ind w:left="3720" w:hanging="360"/>
      </w:pPr>
    </w:lvl>
    <w:lvl w:ilvl="5" w:tplc="0409001B" w:tentative="1">
      <w:start w:val="1"/>
      <w:numFmt w:val="lowerRoman"/>
      <w:lvlText w:val="%6."/>
      <w:lvlJc w:val="right"/>
      <w:pPr>
        <w:ind w:left="4440" w:hanging="180"/>
      </w:pPr>
    </w:lvl>
    <w:lvl w:ilvl="6" w:tplc="0409000F" w:tentative="1">
      <w:start w:val="1"/>
      <w:numFmt w:val="decimal"/>
      <w:lvlText w:val="%7."/>
      <w:lvlJc w:val="left"/>
      <w:pPr>
        <w:ind w:left="5160" w:hanging="360"/>
      </w:pPr>
    </w:lvl>
    <w:lvl w:ilvl="7" w:tplc="04090019" w:tentative="1">
      <w:start w:val="1"/>
      <w:numFmt w:val="lowerLetter"/>
      <w:lvlText w:val="%8."/>
      <w:lvlJc w:val="left"/>
      <w:pPr>
        <w:ind w:left="5880" w:hanging="360"/>
      </w:pPr>
    </w:lvl>
    <w:lvl w:ilvl="8" w:tplc="0409001B" w:tentative="1">
      <w:start w:val="1"/>
      <w:numFmt w:val="lowerRoman"/>
      <w:lvlText w:val="%9."/>
      <w:lvlJc w:val="right"/>
      <w:pPr>
        <w:ind w:left="6600" w:hanging="180"/>
      </w:pPr>
    </w:lvl>
  </w:abstractNum>
  <w:abstractNum w:abstractNumId="276" w15:restartNumberingAfterBreak="0">
    <w:nsid w:val="5DB11AB7"/>
    <w:multiLevelType w:val="hybridMultilevel"/>
    <w:tmpl w:val="05723054"/>
    <w:lvl w:ilvl="0" w:tplc="FD42622E">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7" w15:restartNumberingAfterBreak="0">
    <w:nsid w:val="5E3327DF"/>
    <w:multiLevelType w:val="hybridMultilevel"/>
    <w:tmpl w:val="B2DAEF6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8" w15:restartNumberingAfterBreak="0">
    <w:nsid w:val="5E594F35"/>
    <w:multiLevelType w:val="hybridMultilevel"/>
    <w:tmpl w:val="7A2A1544"/>
    <w:lvl w:ilvl="0" w:tplc="FD42622E">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9" w15:restartNumberingAfterBreak="0">
    <w:nsid w:val="5ED721CB"/>
    <w:multiLevelType w:val="hybridMultilevel"/>
    <w:tmpl w:val="535C86B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0" w15:restartNumberingAfterBreak="0">
    <w:nsid w:val="5EF51C1D"/>
    <w:multiLevelType w:val="hybridMultilevel"/>
    <w:tmpl w:val="4C26D0CE"/>
    <w:lvl w:ilvl="0" w:tplc="E70C75EA">
      <w:start w:val="1"/>
      <w:numFmt w:val="arabicAbjad"/>
      <w:lvlText w:val="%1."/>
      <w:lvlJc w:val="left"/>
      <w:pPr>
        <w:ind w:left="720" w:hanging="360"/>
      </w:pPr>
      <w:rPr>
        <w:rFonts w:hint="default"/>
        <w:color w:val="000000" w:themeColor="text1"/>
        <w:sz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1" w15:restartNumberingAfterBreak="0">
    <w:nsid w:val="5F4D4C93"/>
    <w:multiLevelType w:val="hybridMultilevel"/>
    <w:tmpl w:val="91A29326"/>
    <w:lvl w:ilvl="0" w:tplc="24505956">
      <w:start w:val="1"/>
      <w:numFmt w:val="arabicAbjad"/>
      <w:lvlText w:val="%1."/>
      <w:lvlJc w:val="left"/>
      <w:pPr>
        <w:ind w:left="1080" w:hanging="360"/>
      </w:pPr>
      <w:rPr>
        <w:rFonts w:hint="default"/>
      </w:rPr>
    </w:lvl>
    <w:lvl w:ilvl="1" w:tplc="95D2FE9C">
      <w:start w:val="1"/>
      <w:numFmt w:val="decimal"/>
      <w:lvlText w:val="%2."/>
      <w:lvlJc w:val="left"/>
      <w:pPr>
        <w:ind w:left="1800" w:hanging="360"/>
      </w:pPr>
      <w:rPr>
        <w:rFonts w:hint="default"/>
        <w:color w:val="000000" w:themeColor="text1"/>
      </w:rPr>
    </w:lvl>
    <w:lvl w:ilvl="2" w:tplc="89CCFE3A">
      <w:start w:val="2"/>
      <w:numFmt w:val="bullet"/>
      <w:lvlText w:val="-"/>
      <w:lvlJc w:val="left"/>
      <w:pPr>
        <w:ind w:left="2700" w:hanging="360"/>
      </w:pPr>
      <w:rPr>
        <w:rFonts w:ascii="Sakkal Majalla" w:eastAsiaTheme="minorHAnsi" w:hAnsi="Sakkal Majalla" w:cs="Sakkal Majalla" w:hint="default"/>
      </w:rPr>
    </w:lvl>
    <w:lvl w:ilvl="3" w:tplc="24505956">
      <w:start w:val="1"/>
      <w:numFmt w:val="arabicAbjad"/>
      <w:lvlText w:val="%4."/>
      <w:lvlJc w:val="left"/>
      <w:pPr>
        <w:ind w:left="3240" w:hanging="360"/>
      </w:pPr>
      <w:rPr>
        <w:rFonts w:hint="default"/>
      </w:r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2" w15:restartNumberingAfterBreak="0">
    <w:nsid w:val="5F4F351F"/>
    <w:multiLevelType w:val="hybridMultilevel"/>
    <w:tmpl w:val="3A2AEE62"/>
    <w:lvl w:ilvl="0" w:tplc="512424AC">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3" w15:restartNumberingAfterBreak="0">
    <w:nsid w:val="5F714B43"/>
    <w:multiLevelType w:val="hybridMultilevel"/>
    <w:tmpl w:val="AADE978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4" w15:restartNumberingAfterBreak="0">
    <w:nsid w:val="5F917FDC"/>
    <w:multiLevelType w:val="hybridMultilevel"/>
    <w:tmpl w:val="EC82E620"/>
    <w:lvl w:ilvl="0" w:tplc="B9187404">
      <w:start w:val="1"/>
      <w:numFmt w:val="arabicAbjad"/>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5" w15:restartNumberingAfterBreak="0">
    <w:nsid w:val="607A7702"/>
    <w:multiLevelType w:val="hybridMultilevel"/>
    <w:tmpl w:val="05723054"/>
    <w:lvl w:ilvl="0" w:tplc="FD42622E">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86" w15:restartNumberingAfterBreak="0">
    <w:nsid w:val="608C3467"/>
    <w:multiLevelType w:val="hybridMultilevel"/>
    <w:tmpl w:val="FD68210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7" w15:restartNumberingAfterBreak="0">
    <w:nsid w:val="60CD5CEE"/>
    <w:multiLevelType w:val="hybridMultilevel"/>
    <w:tmpl w:val="05723054"/>
    <w:lvl w:ilvl="0" w:tplc="FD42622E">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88" w15:restartNumberingAfterBreak="0">
    <w:nsid w:val="60DC1093"/>
    <w:multiLevelType w:val="hybridMultilevel"/>
    <w:tmpl w:val="6308A336"/>
    <w:lvl w:ilvl="0" w:tplc="DA64DB3E">
      <w:start w:val="1"/>
      <w:numFmt w:val="decimal"/>
      <w:lvlText w:val="%1."/>
      <w:lvlJc w:val="left"/>
      <w:pPr>
        <w:ind w:left="720" w:hanging="360"/>
      </w:pPr>
      <w:rPr>
        <w:rFonts w:ascii="Sakkal Majalla" w:hAnsi="Sakkal Majalla" w:cs="Sakkal Majalla" w:hint="default"/>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9" w15:restartNumberingAfterBreak="0">
    <w:nsid w:val="60FF751A"/>
    <w:multiLevelType w:val="hybridMultilevel"/>
    <w:tmpl w:val="8E968E10"/>
    <w:lvl w:ilvl="0" w:tplc="4C09000F">
      <w:start w:val="1"/>
      <w:numFmt w:val="decimal"/>
      <w:lvlText w:val="%1."/>
      <w:lvlJc w:val="left"/>
      <w:pPr>
        <w:ind w:left="360" w:hanging="360"/>
      </w:pPr>
      <w:rPr>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0" w15:restartNumberingAfterBreak="0">
    <w:nsid w:val="610130BB"/>
    <w:multiLevelType w:val="hybridMultilevel"/>
    <w:tmpl w:val="7A2A1544"/>
    <w:lvl w:ilvl="0" w:tplc="FD42622E">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91" w15:restartNumberingAfterBreak="0">
    <w:nsid w:val="61647930"/>
    <w:multiLevelType w:val="hybridMultilevel"/>
    <w:tmpl w:val="2CC02872"/>
    <w:lvl w:ilvl="0" w:tplc="0409000F">
      <w:start w:val="1"/>
      <w:numFmt w:val="decimal"/>
      <w:lvlText w:val="%1."/>
      <w:lvlJc w:val="left"/>
      <w:pPr>
        <w:ind w:left="810" w:hanging="360"/>
      </w:pPr>
    </w:lvl>
    <w:lvl w:ilvl="1" w:tplc="08C4BE70">
      <w:start w:val="1"/>
      <w:numFmt w:val="decimal"/>
      <w:lvlText w:val="%2."/>
      <w:lvlJc w:val="left"/>
      <w:pPr>
        <w:ind w:left="1530" w:hanging="360"/>
      </w:pPr>
      <w:rPr>
        <w:rFonts w:ascii="Sakkal Majalla" w:eastAsia="Calibri" w:hAnsi="Sakkal Majalla" w:cs="Sakkal Majalla"/>
        <w:color w:val="auto"/>
        <w:sz w:val="40"/>
      </w:r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92" w15:restartNumberingAfterBreak="0">
    <w:nsid w:val="61BE07E8"/>
    <w:multiLevelType w:val="hybridMultilevel"/>
    <w:tmpl w:val="07D037DE"/>
    <w:lvl w:ilvl="0" w:tplc="4C09000F">
      <w:start w:val="1"/>
      <w:numFmt w:val="decimal"/>
      <w:lvlText w:val="%1."/>
      <w:lvlJc w:val="left"/>
      <w:pPr>
        <w:ind w:left="720" w:hanging="360"/>
      </w:pPr>
      <w:rPr>
        <w:rFonts w:hint="default"/>
      </w:rPr>
    </w:lvl>
    <w:lvl w:ilvl="1" w:tplc="4C090019" w:tentative="1">
      <w:start w:val="1"/>
      <w:numFmt w:val="lowerLetter"/>
      <w:lvlText w:val="%2."/>
      <w:lvlJc w:val="left"/>
      <w:pPr>
        <w:ind w:left="1440" w:hanging="360"/>
      </w:pPr>
    </w:lvl>
    <w:lvl w:ilvl="2" w:tplc="4C09001B" w:tentative="1">
      <w:start w:val="1"/>
      <w:numFmt w:val="lowerRoman"/>
      <w:lvlText w:val="%3."/>
      <w:lvlJc w:val="right"/>
      <w:pPr>
        <w:ind w:left="2160" w:hanging="180"/>
      </w:pPr>
    </w:lvl>
    <w:lvl w:ilvl="3" w:tplc="4C09000F" w:tentative="1">
      <w:start w:val="1"/>
      <w:numFmt w:val="decimal"/>
      <w:lvlText w:val="%4."/>
      <w:lvlJc w:val="left"/>
      <w:pPr>
        <w:ind w:left="2880" w:hanging="360"/>
      </w:pPr>
    </w:lvl>
    <w:lvl w:ilvl="4" w:tplc="4C090019" w:tentative="1">
      <w:start w:val="1"/>
      <w:numFmt w:val="lowerLetter"/>
      <w:lvlText w:val="%5."/>
      <w:lvlJc w:val="left"/>
      <w:pPr>
        <w:ind w:left="3600" w:hanging="360"/>
      </w:pPr>
    </w:lvl>
    <w:lvl w:ilvl="5" w:tplc="4C09001B" w:tentative="1">
      <w:start w:val="1"/>
      <w:numFmt w:val="lowerRoman"/>
      <w:lvlText w:val="%6."/>
      <w:lvlJc w:val="right"/>
      <w:pPr>
        <w:ind w:left="4320" w:hanging="180"/>
      </w:pPr>
    </w:lvl>
    <w:lvl w:ilvl="6" w:tplc="4C09000F" w:tentative="1">
      <w:start w:val="1"/>
      <w:numFmt w:val="decimal"/>
      <w:lvlText w:val="%7."/>
      <w:lvlJc w:val="left"/>
      <w:pPr>
        <w:ind w:left="5040" w:hanging="360"/>
      </w:pPr>
    </w:lvl>
    <w:lvl w:ilvl="7" w:tplc="4C090019" w:tentative="1">
      <w:start w:val="1"/>
      <w:numFmt w:val="lowerLetter"/>
      <w:lvlText w:val="%8."/>
      <w:lvlJc w:val="left"/>
      <w:pPr>
        <w:ind w:left="5760" w:hanging="360"/>
      </w:pPr>
    </w:lvl>
    <w:lvl w:ilvl="8" w:tplc="4C09001B" w:tentative="1">
      <w:start w:val="1"/>
      <w:numFmt w:val="lowerRoman"/>
      <w:lvlText w:val="%9."/>
      <w:lvlJc w:val="right"/>
      <w:pPr>
        <w:ind w:left="6480" w:hanging="180"/>
      </w:pPr>
    </w:lvl>
  </w:abstractNum>
  <w:abstractNum w:abstractNumId="293" w15:restartNumberingAfterBreak="0">
    <w:nsid w:val="61F82A85"/>
    <w:multiLevelType w:val="hybridMultilevel"/>
    <w:tmpl w:val="7A2A1544"/>
    <w:lvl w:ilvl="0" w:tplc="FD42622E">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94" w15:restartNumberingAfterBreak="0">
    <w:nsid w:val="6238393D"/>
    <w:multiLevelType w:val="hybridMultilevel"/>
    <w:tmpl w:val="3E98E218"/>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5" w15:restartNumberingAfterBreak="0">
    <w:nsid w:val="628559E5"/>
    <w:multiLevelType w:val="hybridMultilevel"/>
    <w:tmpl w:val="7A2A1544"/>
    <w:lvl w:ilvl="0" w:tplc="FD42622E">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96" w15:restartNumberingAfterBreak="0">
    <w:nsid w:val="62B32721"/>
    <w:multiLevelType w:val="hybridMultilevel"/>
    <w:tmpl w:val="E44024E8"/>
    <w:lvl w:ilvl="0" w:tplc="4D86720E">
      <w:start w:val="1"/>
      <w:numFmt w:val="decimal"/>
      <w:lvlText w:val="%1."/>
      <w:lvlJc w:val="left"/>
      <w:pPr>
        <w:ind w:left="975" w:hanging="360"/>
      </w:pPr>
      <w:rPr>
        <w:rFonts w:hint="default"/>
      </w:rPr>
    </w:lvl>
    <w:lvl w:ilvl="1" w:tplc="4AD890DA">
      <w:start w:val="1"/>
      <w:numFmt w:val="arabicAlpha"/>
      <w:lvlText w:val="%2."/>
      <w:lvlJc w:val="left"/>
      <w:pPr>
        <w:ind w:left="1695" w:hanging="360"/>
      </w:pPr>
      <w:rPr>
        <w:rFonts w:hint="default"/>
      </w:rPr>
    </w:lvl>
    <w:lvl w:ilvl="2" w:tplc="0409001B" w:tentative="1">
      <w:start w:val="1"/>
      <w:numFmt w:val="lowerRoman"/>
      <w:lvlText w:val="%3."/>
      <w:lvlJc w:val="right"/>
      <w:pPr>
        <w:ind w:left="2415" w:hanging="180"/>
      </w:pPr>
    </w:lvl>
    <w:lvl w:ilvl="3" w:tplc="0409000F" w:tentative="1">
      <w:start w:val="1"/>
      <w:numFmt w:val="decimal"/>
      <w:lvlText w:val="%4."/>
      <w:lvlJc w:val="left"/>
      <w:pPr>
        <w:ind w:left="3135" w:hanging="360"/>
      </w:pPr>
    </w:lvl>
    <w:lvl w:ilvl="4" w:tplc="04090019" w:tentative="1">
      <w:start w:val="1"/>
      <w:numFmt w:val="lowerLetter"/>
      <w:lvlText w:val="%5."/>
      <w:lvlJc w:val="left"/>
      <w:pPr>
        <w:ind w:left="3855" w:hanging="360"/>
      </w:pPr>
    </w:lvl>
    <w:lvl w:ilvl="5" w:tplc="0409001B" w:tentative="1">
      <w:start w:val="1"/>
      <w:numFmt w:val="lowerRoman"/>
      <w:lvlText w:val="%6."/>
      <w:lvlJc w:val="right"/>
      <w:pPr>
        <w:ind w:left="4575" w:hanging="180"/>
      </w:pPr>
    </w:lvl>
    <w:lvl w:ilvl="6" w:tplc="0409000F" w:tentative="1">
      <w:start w:val="1"/>
      <w:numFmt w:val="decimal"/>
      <w:lvlText w:val="%7."/>
      <w:lvlJc w:val="left"/>
      <w:pPr>
        <w:ind w:left="5295" w:hanging="360"/>
      </w:pPr>
    </w:lvl>
    <w:lvl w:ilvl="7" w:tplc="04090019" w:tentative="1">
      <w:start w:val="1"/>
      <w:numFmt w:val="lowerLetter"/>
      <w:lvlText w:val="%8."/>
      <w:lvlJc w:val="left"/>
      <w:pPr>
        <w:ind w:left="6015" w:hanging="360"/>
      </w:pPr>
    </w:lvl>
    <w:lvl w:ilvl="8" w:tplc="0409001B" w:tentative="1">
      <w:start w:val="1"/>
      <w:numFmt w:val="lowerRoman"/>
      <w:lvlText w:val="%9."/>
      <w:lvlJc w:val="right"/>
      <w:pPr>
        <w:ind w:left="6735" w:hanging="180"/>
      </w:pPr>
    </w:lvl>
  </w:abstractNum>
  <w:abstractNum w:abstractNumId="297" w15:restartNumberingAfterBreak="0">
    <w:nsid w:val="63C07D0E"/>
    <w:multiLevelType w:val="hybridMultilevel"/>
    <w:tmpl w:val="ABD47976"/>
    <w:lvl w:ilvl="0" w:tplc="47945354">
      <w:start w:val="1"/>
      <w:numFmt w:val="arabicAlpha"/>
      <w:lvlText w:val="%1."/>
      <w:lvlJc w:val="center"/>
      <w:pPr>
        <w:ind w:left="2880" w:hanging="360"/>
      </w:pPr>
      <w:rPr>
        <w:rFonts w:ascii="Sakkal Majalla" w:eastAsia="Times New Roman" w:hAnsi="Sakkal Majalla" w:cs="Sakkal Majalla"/>
        <w:sz w:val="24"/>
        <w:szCs w:val="28"/>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298" w15:restartNumberingAfterBreak="0">
    <w:nsid w:val="63C25D07"/>
    <w:multiLevelType w:val="hybridMultilevel"/>
    <w:tmpl w:val="06F67622"/>
    <w:lvl w:ilvl="0" w:tplc="9AFE9D62">
      <w:start w:val="1"/>
      <w:numFmt w:val="arabicAbjad"/>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9" w15:restartNumberingAfterBreak="0">
    <w:nsid w:val="63C66CF4"/>
    <w:multiLevelType w:val="hybridMultilevel"/>
    <w:tmpl w:val="13B44514"/>
    <w:lvl w:ilvl="0" w:tplc="9B22CDA4">
      <w:start w:val="1"/>
      <w:numFmt w:val="arabicAbjad"/>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0" w15:restartNumberingAfterBreak="0">
    <w:nsid w:val="64E57798"/>
    <w:multiLevelType w:val="hybridMultilevel"/>
    <w:tmpl w:val="F0801B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1" w15:restartNumberingAfterBreak="0">
    <w:nsid w:val="656F138B"/>
    <w:multiLevelType w:val="hybridMultilevel"/>
    <w:tmpl w:val="B4E6783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2" w15:restartNumberingAfterBreak="0">
    <w:nsid w:val="66005C4C"/>
    <w:multiLevelType w:val="hybridMultilevel"/>
    <w:tmpl w:val="F8848ECA"/>
    <w:lvl w:ilvl="0" w:tplc="08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3" w15:restartNumberingAfterBreak="0">
    <w:nsid w:val="661915F1"/>
    <w:multiLevelType w:val="hybridMultilevel"/>
    <w:tmpl w:val="AA946DDA"/>
    <w:lvl w:ilvl="0" w:tplc="A00A3140">
      <w:start w:val="1"/>
      <w:numFmt w:val="decimal"/>
      <w:lvlText w:val="%1."/>
      <w:lvlJc w:val="left"/>
      <w:pPr>
        <w:ind w:left="762" w:hanging="360"/>
      </w:pPr>
      <w:rPr>
        <w:rFonts w:ascii="Sakkal Majalla" w:hAnsi="Sakkal Majalla" w:cs="Sakkal Majalla" w:hint="default"/>
        <w:szCs w:val="24"/>
      </w:rPr>
    </w:lvl>
    <w:lvl w:ilvl="1" w:tplc="04090019" w:tentative="1">
      <w:start w:val="1"/>
      <w:numFmt w:val="lowerLetter"/>
      <w:lvlText w:val="%2."/>
      <w:lvlJc w:val="left"/>
      <w:pPr>
        <w:ind w:left="1482" w:hanging="360"/>
      </w:pPr>
    </w:lvl>
    <w:lvl w:ilvl="2" w:tplc="0409001B" w:tentative="1">
      <w:start w:val="1"/>
      <w:numFmt w:val="lowerRoman"/>
      <w:lvlText w:val="%3."/>
      <w:lvlJc w:val="right"/>
      <w:pPr>
        <w:ind w:left="2202" w:hanging="180"/>
      </w:pPr>
    </w:lvl>
    <w:lvl w:ilvl="3" w:tplc="0409000F" w:tentative="1">
      <w:start w:val="1"/>
      <w:numFmt w:val="decimal"/>
      <w:lvlText w:val="%4."/>
      <w:lvlJc w:val="left"/>
      <w:pPr>
        <w:ind w:left="2922" w:hanging="360"/>
      </w:pPr>
    </w:lvl>
    <w:lvl w:ilvl="4" w:tplc="04090019" w:tentative="1">
      <w:start w:val="1"/>
      <w:numFmt w:val="lowerLetter"/>
      <w:lvlText w:val="%5."/>
      <w:lvlJc w:val="left"/>
      <w:pPr>
        <w:ind w:left="3642" w:hanging="360"/>
      </w:pPr>
    </w:lvl>
    <w:lvl w:ilvl="5" w:tplc="0409001B" w:tentative="1">
      <w:start w:val="1"/>
      <w:numFmt w:val="lowerRoman"/>
      <w:lvlText w:val="%6."/>
      <w:lvlJc w:val="right"/>
      <w:pPr>
        <w:ind w:left="4362" w:hanging="180"/>
      </w:pPr>
    </w:lvl>
    <w:lvl w:ilvl="6" w:tplc="0409000F" w:tentative="1">
      <w:start w:val="1"/>
      <w:numFmt w:val="decimal"/>
      <w:lvlText w:val="%7."/>
      <w:lvlJc w:val="left"/>
      <w:pPr>
        <w:ind w:left="5082" w:hanging="360"/>
      </w:pPr>
    </w:lvl>
    <w:lvl w:ilvl="7" w:tplc="04090019" w:tentative="1">
      <w:start w:val="1"/>
      <w:numFmt w:val="lowerLetter"/>
      <w:lvlText w:val="%8."/>
      <w:lvlJc w:val="left"/>
      <w:pPr>
        <w:ind w:left="5802" w:hanging="360"/>
      </w:pPr>
    </w:lvl>
    <w:lvl w:ilvl="8" w:tplc="0409001B" w:tentative="1">
      <w:start w:val="1"/>
      <w:numFmt w:val="lowerRoman"/>
      <w:lvlText w:val="%9."/>
      <w:lvlJc w:val="right"/>
      <w:pPr>
        <w:ind w:left="6522" w:hanging="180"/>
      </w:pPr>
    </w:lvl>
  </w:abstractNum>
  <w:abstractNum w:abstractNumId="304" w15:restartNumberingAfterBreak="0">
    <w:nsid w:val="66552ACA"/>
    <w:multiLevelType w:val="hybridMultilevel"/>
    <w:tmpl w:val="F2C40468"/>
    <w:lvl w:ilvl="0" w:tplc="E240542C">
      <w:start w:val="1"/>
      <w:numFmt w:val="decimal"/>
      <w:lvlText w:val="%1."/>
      <w:lvlJc w:val="left"/>
      <w:pPr>
        <w:ind w:left="615" w:hanging="360"/>
      </w:pPr>
      <w:rPr>
        <w:rFonts w:hint="default"/>
        <w:b w:val="0"/>
        <w:bCs w:val="0"/>
        <w:szCs w:val="28"/>
      </w:rPr>
    </w:lvl>
    <w:lvl w:ilvl="1" w:tplc="147404D8">
      <w:start w:val="1"/>
      <w:numFmt w:val="arabicAlpha"/>
      <w:lvlText w:val="%2."/>
      <w:lvlJc w:val="left"/>
      <w:pPr>
        <w:ind w:left="1335" w:hanging="360"/>
      </w:pPr>
      <w:rPr>
        <w:rFonts w:hint="default"/>
      </w:rPr>
    </w:lvl>
    <w:lvl w:ilvl="2" w:tplc="F90CCEF4">
      <w:start w:val="1"/>
      <w:numFmt w:val="decimal"/>
      <w:lvlText w:val="%3."/>
      <w:lvlJc w:val="left"/>
      <w:pPr>
        <w:ind w:left="2235" w:hanging="360"/>
      </w:pPr>
      <w:rPr>
        <w:rFonts w:hint="default"/>
      </w:rPr>
    </w:lvl>
    <w:lvl w:ilvl="3" w:tplc="0409000F" w:tentative="1">
      <w:start w:val="1"/>
      <w:numFmt w:val="decimal"/>
      <w:lvlText w:val="%4."/>
      <w:lvlJc w:val="left"/>
      <w:pPr>
        <w:ind w:left="2775" w:hanging="360"/>
      </w:pPr>
    </w:lvl>
    <w:lvl w:ilvl="4" w:tplc="04090019">
      <w:start w:val="1"/>
      <w:numFmt w:val="lowerLetter"/>
      <w:lvlText w:val="%5."/>
      <w:lvlJc w:val="left"/>
      <w:pPr>
        <w:ind w:left="3495" w:hanging="360"/>
      </w:pPr>
    </w:lvl>
    <w:lvl w:ilvl="5" w:tplc="0409001B" w:tentative="1">
      <w:start w:val="1"/>
      <w:numFmt w:val="lowerRoman"/>
      <w:lvlText w:val="%6."/>
      <w:lvlJc w:val="right"/>
      <w:pPr>
        <w:ind w:left="4215" w:hanging="180"/>
      </w:pPr>
    </w:lvl>
    <w:lvl w:ilvl="6" w:tplc="0409000F" w:tentative="1">
      <w:start w:val="1"/>
      <w:numFmt w:val="decimal"/>
      <w:lvlText w:val="%7."/>
      <w:lvlJc w:val="left"/>
      <w:pPr>
        <w:ind w:left="4935" w:hanging="360"/>
      </w:pPr>
    </w:lvl>
    <w:lvl w:ilvl="7" w:tplc="04090019" w:tentative="1">
      <w:start w:val="1"/>
      <w:numFmt w:val="lowerLetter"/>
      <w:lvlText w:val="%8."/>
      <w:lvlJc w:val="left"/>
      <w:pPr>
        <w:ind w:left="5655" w:hanging="360"/>
      </w:pPr>
    </w:lvl>
    <w:lvl w:ilvl="8" w:tplc="0409001B" w:tentative="1">
      <w:start w:val="1"/>
      <w:numFmt w:val="lowerRoman"/>
      <w:lvlText w:val="%9."/>
      <w:lvlJc w:val="right"/>
      <w:pPr>
        <w:ind w:left="6375" w:hanging="180"/>
      </w:pPr>
    </w:lvl>
  </w:abstractNum>
  <w:abstractNum w:abstractNumId="305" w15:restartNumberingAfterBreak="0">
    <w:nsid w:val="667555C7"/>
    <w:multiLevelType w:val="hybridMultilevel"/>
    <w:tmpl w:val="7A2A1544"/>
    <w:lvl w:ilvl="0" w:tplc="FD42622E">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6" w15:restartNumberingAfterBreak="0">
    <w:nsid w:val="66F04A4B"/>
    <w:multiLevelType w:val="hybridMultilevel"/>
    <w:tmpl w:val="C8C6C940"/>
    <w:lvl w:ilvl="0" w:tplc="30D6F9AE">
      <w:start w:val="1"/>
      <w:numFmt w:val="arabicAbjad"/>
      <w:lvlText w:val="%1."/>
      <w:lvlJc w:val="left"/>
      <w:pPr>
        <w:ind w:left="750" w:hanging="360"/>
      </w:pPr>
      <w:rPr>
        <w:rFonts w:hint="default"/>
        <w:b w:val="0"/>
        <w:bCs w:val="0"/>
        <w:color w:val="000000" w:themeColor="text1"/>
      </w:rPr>
    </w:lvl>
    <w:lvl w:ilvl="1" w:tplc="04090019" w:tentative="1">
      <w:start w:val="1"/>
      <w:numFmt w:val="lowerLetter"/>
      <w:lvlText w:val="%2."/>
      <w:lvlJc w:val="left"/>
      <w:pPr>
        <w:ind w:left="1470" w:hanging="360"/>
      </w:pPr>
    </w:lvl>
    <w:lvl w:ilvl="2" w:tplc="0409001B" w:tentative="1">
      <w:start w:val="1"/>
      <w:numFmt w:val="lowerRoman"/>
      <w:lvlText w:val="%3."/>
      <w:lvlJc w:val="right"/>
      <w:pPr>
        <w:ind w:left="2190" w:hanging="180"/>
      </w:pPr>
    </w:lvl>
    <w:lvl w:ilvl="3" w:tplc="0409000F" w:tentative="1">
      <w:start w:val="1"/>
      <w:numFmt w:val="decimal"/>
      <w:lvlText w:val="%4."/>
      <w:lvlJc w:val="left"/>
      <w:pPr>
        <w:ind w:left="2910" w:hanging="360"/>
      </w:pPr>
    </w:lvl>
    <w:lvl w:ilvl="4" w:tplc="04090019" w:tentative="1">
      <w:start w:val="1"/>
      <w:numFmt w:val="lowerLetter"/>
      <w:lvlText w:val="%5."/>
      <w:lvlJc w:val="left"/>
      <w:pPr>
        <w:ind w:left="3630" w:hanging="360"/>
      </w:pPr>
    </w:lvl>
    <w:lvl w:ilvl="5" w:tplc="0409001B" w:tentative="1">
      <w:start w:val="1"/>
      <w:numFmt w:val="lowerRoman"/>
      <w:lvlText w:val="%6."/>
      <w:lvlJc w:val="right"/>
      <w:pPr>
        <w:ind w:left="4350" w:hanging="180"/>
      </w:pPr>
    </w:lvl>
    <w:lvl w:ilvl="6" w:tplc="0409000F" w:tentative="1">
      <w:start w:val="1"/>
      <w:numFmt w:val="decimal"/>
      <w:lvlText w:val="%7."/>
      <w:lvlJc w:val="left"/>
      <w:pPr>
        <w:ind w:left="5070" w:hanging="360"/>
      </w:pPr>
    </w:lvl>
    <w:lvl w:ilvl="7" w:tplc="04090019" w:tentative="1">
      <w:start w:val="1"/>
      <w:numFmt w:val="lowerLetter"/>
      <w:lvlText w:val="%8."/>
      <w:lvlJc w:val="left"/>
      <w:pPr>
        <w:ind w:left="5790" w:hanging="360"/>
      </w:pPr>
    </w:lvl>
    <w:lvl w:ilvl="8" w:tplc="0409001B" w:tentative="1">
      <w:start w:val="1"/>
      <w:numFmt w:val="lowerRoman"/>
      <w:lvlText w:val="%9."/>
      <w:lvlJc w:val="right"/>
      <w:pPr>
        <w:ind w:left="6510" w:hanging="180"/>
      </w:pPr>
    </w:lvl>
  </w:abstractNum>
  <w:abstractNum w:abstractNumId="307" w15:restartNumberingAfterBreak="0">
    <w:nsid w:val="675864D8"/>
    <w:multiLevelType w:val="hybridMultilevel"/>
    <w:tmpl w:val="8880F824"/>
    <w:lvl w:ilvl="0" w:tplc="394C7590">
      <w:start w:val="1"/>
      <w:numFmt w:val="decimal"/>
      <w:lvlText w:val="%1."/>
      <w:lvlJc w:val="left"/>
      <w:pPr>
        <w:ind w:left="720" w:hanging="360"/>
      </w:pPr>
      <w:rPr>
        <w:rFonts w:ascii="Helvetica" w:hAnsi="Helvetica" w:cs="Helvetica" w:hint="default"/>
        <w:color w:val="333333"/>
        <w:sz w:val="28"/>
        <w:szCs w:val="22"/>
      </w:rPr>
    </w:lvl>
    <w:lvl w:ilvl="1" w:tplc="530427BE">
      <w:start w:val="1"/>
      <w:numFmt w:val="decimal"/>
      <w:lvlText w:val="%2."/>
      <w:lvlJc w:val="left"/>
      <w:pPr>
        <w:ind w:left="1440" w:hanging="360"/>
      </w:pPr>
      <w:rPr>
        <w:rFonts w:ascii="Simplified Arabic" w:hAnsi="Simplified Arabic" w:cs="Simplified Arabic" w:hint="default"/>
        <w:sz w:val="20"/>
        <w:szCs w:val="22"/>
      </w:rPr>
    </w:lvl>
    <w:lvl w:ilvl="2" w:tplc="B9187404">
      <w:start w:val="1"/>
      <w:numFmt w:val="arabicAbjad"/>
      <w:lvlText w:val="%3."/>
      <w:lvlJc w:val="left"/>
      <w:pPr>
        <w:ind w:left="2340" w:hanging="360"/>
      </w:pPr>
      <w:rPr>
        <w:rFonts w:hint="default"/>
        <w:color w:val="auto"/>
        <w:sz w:val="40"/>
      </w:rPr>
    </w:lvl>
    <w:lvl w:ilvl="3" w:tplc="3E62A5F6">
      <w:start w:val="1"/>
      <w:numFmt w:val="arabicAlpha"/>
      <w:lvlText w:val="%4."/>
      <w:lvlJc w:val="left"/>
      <w:pPr>
        <w:ind w:left="2880" w:hanging="360"/>
      </w:pPr>
      <w:rPr>
        <w:rFonts w:hint="default"/>
      </w:r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8" w15:restartNumberingAfterBreak="0">
    <w:nsid w:val="677255A8"/>
    <w:multiLevelType w:val="hybridMultilevel"/>
    <w:tmpl w:val="ED70A516"/>
    <w:lvl w:ilvl="0" w:tplc="A4C8F42A">
      <w:start w:val="1"/>
      <w:numFmt w:val="arabicAbjad"/>
      <w:lvlText w:val="%1."/>
      <w:lvlJc w:val="left"/>
      <w:pPr>
        <w:ind w:left="930" w:hanging="360"/>
      </w:pPr>
      <w:rPr>
        <w:rFonts w:hint="default"/>
        <w:strike w:val="0"/>
      </w:rPr>
    </w:lvl>
    <w:lvl w:ilvl="1" w:tplc="04090019" w:tentative="1">
      <w:start w:val="1"/>
      <w:numFmt w:val="lowerLetter"/>
      <w:lvlText w:val="%2."/>
      <w:lvlJc w:val="left"/>
      <w:pPr>
        <w:ind w:left="1650" w:hanging="360"/>
      </w:pPr>
    </w:lvl>
    <w:lvl w:ilvl="2" w:tplc="0409001B" w:tentative="1">
      <w:start w:val="1"/>
      <w:numFmt w:val="lowerRoman"/>
      <w:lvlText w:val="%3."/>
      <w:lvlJc w:val="right"/>
      <w:pPr>
        <w:ind w:left="2370" w:hanging="180"/>
      </w:pPr>
    </w:lvl>
    <w:lvl w:ilvl="3" w:tplc="0409000F" w:tentative="1">
      <w:start w:val="1"/>
      <w:numFmt w:val="decimal"/>
      <w:lvlText w:val="%4."/>
      <w:lvlJc w:val="left"/>
      <w:pPr>
        <w:ind w:left="3090" w:hanging="360"/>
      </w:pPr>
    </w:lvl>
    <w:lvl w:ilvl="4" w:tplc="04090019" w:tentative="1">
      <w:start w:val="1"/>
      <w:numFmt w:val="lowerLetter"/>
      <w:lvlText w:val="%5."/>
      <w:lvlJc w:val="left"/>
      <w:pPr>
        <w:ind w:left="3810" w:hanging="360"/>
      </w:pPr>
    </w:lvl>
    <w:lvl w:ilvl="5" w:tplc="0409001B" w:tentative="1">
      <w:start w:val="1"/>
      <w:numFmt w:val="lowerRoman"/>
      <w:lvlText w:val="%6."/>
      <w:lvlJc w:val="right"/>
      <w:pPr>
        <w:ind w:left="4530" w:hanging="180"/>
      </w:pPr>
    </w:lvl>
    <w:lvl w:ilvl="6" w:tplc="0409000F" w:tentative="1">
      <w:start w:val="1"/>
      <w:numFmt w:val="decimal"/>
      <w:lvlText w:val="%7."/>
      <w:lvlJc w:val="left"/>
      <w:pPr>
        <w:ind w:left="5250" w:hanging="360"/>
      </w:pPr>
    </w:lvl>
    <w:lvl w:ilvl="7" w:tplc="04090019" w:tentative="1">
      <w:start w:val="1"/>
      <w:numFmt w:val="lowerLetter"/>
      <w:lvlText w:val="%8."/>
      <w:lvlJc w:val="left"/>
      <w:pPr>
        <w:ind w:left="5970" w:hanging="360"/>
      </w:pPr>
    </w:lvl>
    <w:lvl w:ilvl="8" w:tplc="0409001B" w:tentative="1">
      <w:start w:val="1"/>
      <w:numFmt w:val="lowerRoman"/>
      <w:lvlText w:val="%9."/>
      <w:lvlJc w:val="right"/>
      <w:pPr>
        <w:ind w:left="6690" w:hanging="180"/>
      </w:pPr>
    </w:lvl>
  </w:abstractNum>
  <w:abstractNum w:abstractNumId="309" w15:restartNumberingAfterBreak="0">
    <w:nsid w:val="67B254F3"/>
    <w:multiLevelType w:val="hybridMultilevel"/>
    <w:tmpl w:val="51CEB732"/>
    <w:lvl w:ilvl="0" w:tplc="1AE634EA">
      <w:numFmt w:val="bullet"/>
      <w:lvlText w:val="-"/>
      <w:lvlJc w:val="left"/>
      <w:pPr>
        <w:ind w:left="720" w:hanging="360"/>
      </w:pPr>
      <w:rPr>
        <w:rFonts w:ascii="Sakkal Majalla" w:eastAsia="Times New Roman"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0" w15:restartNumberingAfterBreak="0">
    <w:nsid w:val="67BF44FF"/>
    <w:multiLevelType w:val="hybridMultilevel"/>
    <w:tmpl w:val="610CA4D8"/>
    <w:lvl w:ilvl="0" w:tplc="A538E6EE">
      <w:start w:val="1"/>
      <w:numFmt w:val="arabicAbjad"/>
      <w:lvlText w:val="%1."/>
      <w:lvlJc w:val="left"/>
      <w:pPr>
        <w:ind w:left="720" w:hanging="360"/>
      </w:pPr>
      <w:rPr>
        <w:rFonts w:hint="default"/>
        <w:color w:val="000000" w:themeColor="text1"/>
        <w:sz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1" w15:restartNumberingAfterBreak="0">
    <w:nsid w:val="68E31A06"/>
    <w:multiLevelType w:val="hybridMultilevel"/>
    <w:tmpl w:val="0FA206D0"/>
    <w:lvl w:ilvl="0" w:tplc="04090011">
      <w:start w:val="1"/>
      <w:numFmt w:val="decimal"/>
      <w:lvlText w:val="%1)"/>
      <w:lvlJc w:val="left"/>
      <w:pPr>
        <w:ind w:left="720" w:hanging="360"/>
      </w:pPr>
      <w:rPr>
        <w:rFonts w:hint="default"/>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2" w15:restartNumberingAfterBreak="0">
    <w:nsid w:val="691177BE"/>
    <w:multiLevelType w:val="hybridMultilevel"/>
    <w:tmpl w:val="9C4C9F0C"/>
    <w:lvl w:ilvl="0" w:tplc="2FF66692">
      <w:start w:val="1"/>
      <w:numFmt w:val="decimal"/>
      <w:lvlText w:val="%1."/>
      <w:lvlJc w:val="left"/>
      <w:pPr>
        <w:ind w:left="720" w:hanging="36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3" w15:restartNumberingAfterBreak="0">
    <w:nsid w:val="692F7800"/>
    <w:multiLevelType w:val="hybridMultilevel"/>
    <w:tmpl w:val="683A07F6"/>
    <w:lvl w:ilvl="0" w:tplc="4CCCC022">
      <w:start w:val="1"/>
      <w:numFmt w:val="decimal"/>
      <w:lvlText w:val="%1."/>
      <w:lvlJc w:val="left"/>
      <w:pPr>
        <w:ind w:left="642" w:hanging="360"/>
      </w:pPr>
      <w:rPr>
        <w:rFonts w:hint="default"/>
      </w:rPr>
    </w:lvl>
    <w:lvl w:ilvl="1" w:tplc="04090019" w:tentative="1">
      <w:start w:val="1"/>
      <w:numFmt w:val="lowerLetter"/>
      <w:lvlText w:val="%2."/>
      <w:lvlJc w:val="left"/>
      <w:pPr>
        <w:ind w:left="1362" w:hanging="360"/>
      </w:pPr>
    </w:lvl>
    <w:lvl w:ilvl="2" w:tplc="0409001B" w:tentative="1">
      <w:start w:val="1"/>
      <w:numFmt w:val="lowerRoman"/>
      <w:lvlText w:val="%3."/>
      <w:lvlJc w:val="right"/>
      <w:pPr>
        <w:ind w:left="2082" w:hanging="180"/>
      </w:pPr>
    </w:lvl>
    <w:lvl w:ilvl="3" w:tplc="0409000F" w:tentative="1">
      <w:start w:val="1"/>
      <w:numFmt w:val="decimal"/>
      <w:lvlText w:val="%4."/>
      <w:lvlJc w:val="left"/>
      <w:pPr>
        <w:ind w:left="2802" w:hanging="360"/>
      </w:pPr>
    </w:lvl>
    <w:lvl w:ilvl="4" w:tplc="04090019" w:tentative="1">
      <w:start w:val="1"/>
      <w:numFmt w:val="lowerLetter"/>
      <w:lvlText w:val="%5."/>
      <w:lvlJc w:val="left"/>
      <w:pPr>
        <w:ind w:left="3522" w:hanging="360"/>
      </w:pPr>
    </w:lvl>
    <w:lvl w:ilvl="5" w:tplc="0409001B" w:tentative="1">
      <w:start w:val="1"/>
      <w:numFmt w:val="lowerRoman"/>
      <w:lvlText w:val="%6."/>
      <w:lvlJc w:val="right"/>
      <w:pPr>
        <w:ind w:left="4242" w:hanging="180"/>
      </w:pPr>
    </w:lvl>
    <w:lvl w:ilvl="6" w:tplc="0409000F" w:tentative="1">
      <w:start w:val="1"/>
      <w:numFmt w:val="decimal"/>
      <w:lvlText w:val="%7."/>
      <w:lvlJc w:val="left"/>
      <w:pPr>
        <w:ind w:left="4962" w:hanging="360"/>
      </w:pPr>
    </w:lvl>
    <w:lvl w:ilvl="7" w:tplc="04090019" w:tentative="1">
      <w:start w:val="1"/>
      <w:numFmt w:val="lowerLetter"/>
      <w:lvlText w:val="%8."/>
      <w:lvlJc w:val="left"/>
      <w:pPr>
        <w:ind w:left="5682" w:hanging="360"/>
      </w:pPr>
    </w:lvl>
    <w:lvl w:ilvl="8" w:tplc="0409001B" w:tentative="1">
      <w:start w:val="1"/>
      <w:numFmt w:val="lowerRoman"/>
      <w:lvlText w:val="%9."/>
      <w:lvlJc w:val="right"/>
      <w:pPr>
        <w:ind w:left="6402" w:hanging="180"/>
      </w:pPr>
    </w:lvl>
  </w:abstractNum>
  <w:abstractNum w:abstractNumId="314" w15:restartNumberingAfterBreak="0">
    <w:nsid w:val="69357166"/>
    <w:multiLevelType w:val="hybridMultilevel"/>
    <w:tmpl w:val="EB7C761E"/>
    <w:lvl w:ilvl="0" w:tplc="0409000F">
      <w:start w:val="1"/>
      <w:numFmt w:val="decimal"/>
      <w:lvlText w:val="%1."/>
      <w:lvlJc w:val="left"/>
      <w:pPr>
        <w:ind w:left="750" w:hanging="360"/>
      </w:pPr>
    </w:lvl>
    <w:lvl w:ilvl="1" w:tplc="F8F6B47C">
      <w:start w:val="1"/>
      <w:numFmt w:val="decimal"/>
      <w:lvlText w:val="%2."/>
      <w:lvlJc w:val="left"/>
      <w:pPr>
        <w:ind w:left="1470" w:hanging="360"/>
      </w:pPr>
      <w:rPr>
        <w:b w:val="0"/>
        <w:bCs w:val="0"/>
        <w:color w:val="000000" w:themeColor="text1"/>
      </w:rPr>
    </w:lvl>
    <w:lvl w:ilvl="2" w:tplc="0409001B" w:tentative="1">
      <w:start w:val="1"/>
      <w:numFmt w:val="lowerRoman"/>
      <w:lvlText w:val="%3."/>
      <w:lvlJc w:val="right"/>
      <w:pPr>
        <w:ind w:left="2190" w:hanging="180"/>
      </w:pPr>
    </w:lvl>
    <w:lvl w:ilvl="3" w:tplc="0409000F" w:tentative="1">
      <w:start w:val="1"/>
      <w:numFmt w:val="decimal"/>
      <w:lvlText w:val="%4."/>
      <w:lvlJc w:val="left"/>
      <w:pPr>
        <w:ind w:left="2910" w:hanging="360"/>
      </w:pPr>
    </w:lvl>
    <w:lvl w:ilvl="4" w:tplc="04090019" w:tentative="1">
      <w:start w:val="1"/>
      <w:numFmt w:val="lowerLetter"/>
      <w:lvlText w:val="%5."/>
      <w:lvlJc w:val="left"/>
      <w:pPr>
        <w:ind w:left="3630" w:hanging="360"/>
      </w:pPr>
    </w:lvl>
    <w:lvl w:ilvl="5" w:tplc="0409001B" w:tentative="1">
      <w:start w:val="1"/>
      <w:numFmt w:val="lowerRoman"/>
      <w:lvlText w:val="%6."/>
      <w:lvlJc w:val="right"/>
      <w:pPr>
        <w:ind w:left="4350" w:hanging="180"/>
      </w:pPr>
    </w:lvl>
    <w:lvl w:ilvl="6" w:tplc="0409000F" w:tentative="1">
      <w:start w:val="1"/>
      <w:numFmt w:val="decimal"/>
      <w:lvlText w:val="%7."/>
      <w:lvlJc w:val="left"/>
      <w:pPr>
        <w:ind w:left="5070" w:hanging="360"/>
      </w:pPr>
    </w:lvl>
    <w:lvl w:ilvl="7" w:tplc="04090019" w:tentative="1">
      <w:start w:val="1"/>
      <w:numFmt w:val="lowerLetter"/>
      <w:lvlText w:val="%8."/>
      <w:lvlJc w:val="left"/>
      <w:pPr>
        <w:ind w:left="5790" w:hanging="360"/>
      </w:pPr>
    </w:lvl>
    <w:lvl w:ilvl="8" w:tplc="0409001B" w:tentative="1">
      <w:start w:val="1"/>
      <w:numFmt w:val="lowerRoman"/>
      <w:lvlText w:val="%9."/>
      <w:lvlJc w:val="right"/>
      <w:pPr>
        <w:ind w:left="6510" w:hanging="180"/>
      </w:pPr>
    </w:lvl>
  </w:abstractNum>
  <w:abstractNum w:abstractNumId="315" w15:restartNumberingAfterBreak="0">
    <w:nsid w:val="699A749A"/>
    <w:multiLevelType w:val="hybridMultilevel"/>
    <w:tmpl w:val="7A2A1544"/>
    <w:lvl w:ilvl="0" w:tplc="FD42622E">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6" w15:restartNumberingAfterBreak="0">
    <w:nsid w:val="6A2C6940"/>
    <w:multiLevelType w:val="hybridMultilevel"/>
    <w:tmpl w:val="345894DA"/>
    <w:lvl w:ilvl="0" w:tplc="ADBC848A">
      <w:start w:val="1"/>
      <w:numFmt w:val="decimal"/>
      <w:lvlText w:val="%1."/>
      <w:lvlJc w:val="left"/>
      <w:pPr>
        <w:tabs>
          <w:tab w:val="num" w:pos="749"/>
        </w:tabs>
        <w:ind w:left="749" w:right="749" w:hanging="360"/>
      </w:pPr>
      <w:rPr>
        <w:rFonts w:hint="default"/>
      </w:r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317" w15:restartNumberingAfterBreak="0">
    <w:nsid w:val="6B2A66BB"/>
    <w:multiLevelType w:val="hybridMultilevel"/>
    <w:tmpl w:val="DD78F7A8"/>
    <w:lvl w:ilvl="0" w:tplc="0409000F">
      <w:start w:val="1"/>
      <w:numFmt w:val="decimal"/>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318" w15:restartNumberingAfterBreak="0">
    <w:nsid w:val="6B920578"/>
    <w:multiLevelType w:val="hybridMultilevel"/>
    <w:tmpl w:val="EF0C1E5C"/>
    <w:lvl w:ilvl="0" w:tplc="DAC658B4">
      <w:start w:val="1"/>
      <w:numFmt w:val="decimal"/>
      <w:lvlText w:val="%1."/>
      <w:lvlJc w:val="left"/>
      <w:pPr>
        <w:ind w:left="720" w:hanging="360"/>
      </w:pPr>
      <w:rPr>
        <w:rFonts w:hint="default"/>
        <w:sz w:val="40"/>
        <w:szCs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9" w15:restartNumberingAfterBreak="0">
    <w:nsid w:val="6C3C7AAB"/>
    <w:multiLevelType w:val="hybridMultilevel"/>
    <w:tmpl w:val="7A2A1544"/>
    <w:lvl w:ilvl="0" w:tplc="FD42622E">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0" w15:restartNumberingAfterBreak="0">
    <w:nsid w:val="6C717533"/>
    <w:multiLevelType w:val="hybridMultilevel"/>
    <w:tmpl w:val="B7D055CE"/>
    <w:lvl w:ilvl="0" w:tplc="EE862F22">
      <w:start w:val="5"/>
      <w:numFmt w:val="arabicAlpha"/>
      <w:lvlText w:val="%1."/>
      <w:lvlJc w:val="left"/>
      <w:pPr>
        <w:ind w:left="1440" w:hanging="360"/>
      </w:pPr>
      <w:rPr>
        <w:rFonts w:hint="default"/>
      </w:rPr>
    </w:lvl>
    <w:lvl w:ilvl="1" w:tplc="ECC01AE8">
      <w:start w:val="1"/>
      <w:numFmt w:val="decimal"/>
      <w:lvlText w:val="%2."/>
      <w:lvlJc w:val="left"/>
      <w:pPr>
        <w:ind w:left="2160" w:hanging="360"/>
      </w:pPr>
      <w:rPr>
        <w:rFonts w:hint="default"/>
      </w:rPr>
    </w:lvl>
    <w:lvl w:ilvl="2" w:tplc="B936DBB0">
      <w:start w:val="1"/>
      <w:numFmt w:val="decimal"/>
      <w:lvlText w:val="%3-"/>
      <w:lvlJc w:val="left"/>
      <w:pPr>
        <w:ind w:left="3066" w:hanging="372"/>
      </w:pPr>
      <w:rPr>
        <w:rFonts w:hint="default"/>
      </w:rPr>
    </w:lvl>
    <w:lvl w:ilvl="3" w:tplc="3A4289F4">
      <w:start w:val="600"/>
      <w:numFmt w:val="decimal"/>
      <w:lvlText w:val="%4"/>
      <w:lvlJc w:val="left"/>
      <w:pPr>
        <w:ind w:left="3600" w:hanging="360"/>
      </w:pPr>
      <w:rPr>
        <w:rFonts w:hint="default"/>
      </w:r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1" w15:restartNumberingAfterBreak="0">
    <w:nsid w:val="6CB47EF9"/>
    <w:multiLevelType w:val="hybridMultilevel"/>
    <w:tmpl w:val="DF2E6B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2" w15:restartNumberingAfterBreak="0">
    <w:nsid w:val="6CD57637"/>
    <w:multiLevelType w:val="hybridMultilevel"/>
    <w:tmpl w:val="6734CC24"/>
    <w:lvl w:ilvl="0" w:tplc="22242F48">
      <w:start w:val="1"/>
      <w:numFmt w:val="arabicAbjad"/>
      <w:lvlText w:val="%1."/>
      <w:lvlJc w:val="center"/>
      <w:pPr>
        <w:ind w:left="1035" w:hanging="360"/>
      </w:pPr>
      <w:rPr>
        <w:rFonts w:ascii="Sakkal Majalla" w:hAnsi="Sakkal Majalla" w:cs="Sakkal Majalla" w:hint="default"/>
        <w:sz w:val="28"/>
        <w:szCs w:val="28"/>
      </w:rPr>
    </w:lvl>
    <w:lvl w:ilvl="1" w:tplc="04090019" w:tentative="1">
      <w:start w:val="1"/>
      <w:numFmt w:val="lowerLetter"/>
      <w:lvlText w:val="%2."/>
      <w:lvlJc w:val="left"/>
      <w:pPr>
        <w:ind w:left="1755" w:hanging="360"/>
      </w:pPr>
    </w:lvl>
    <w:lvl w:ilvl="2" w:tplc="0409001B" w:tentative="1">
      <w:start w:val="1"/>
      <w:numFmt w:val="lowerRoman"/>
      <w:lvlText w:val="%3."/>
      <w:lvlJc w:val="right"/>
      <w:pPr>
        <w:ind w:left="2475" w:hanging="180"/>
      </w:pPr>
    </w:lvl>
    <w:lvl w:ilvl="3" w:tplc="0409000F" w:tentative="1">
      <w:start w:val="1"/>
      <w:numFmt w:val="decimal"/>
      <w:lvlText w:val="%4."/>
      <w:lvlJc w:val="left"/>
      <w:pPr>
        <w:ind w:left="3195" w:hanging="360"/>
      </w:pPr>
    </w:lvl>
    <w:lvl w:ilvl="4" w:tplc="04090019" w:tentative="1">
      <w:start w:val="1"/>
      <w:numFmt w:val="lowerLetter"/>
      <w:lvlText w:val="%5."/>
      <w:lvlJc w:val="left"/>
      <w:pPr>
        <w:ind w:left="3915" w:hanging="360"/>
      </w:pPr>
    </w:lvl>
    <w:lvl w:ilvl="5" w:tplc="0409001B" w:tentative="1">
      <w:start w:val="1"/>
      <w:numFmt w:val="lowerRoman"/>
      <w:lvlText w:val="%6."/>
      <w:lvlJc w:val="right"/>
      <w:pPr>
        <w:ind w:left="4635" w:hanging="180"/>
      </w:pPr>
    </w:lvl>
    <w:lvl w:ilvl="6" w:tplc="0409000F" w:tentative="1">
      <w:start w:val="1"/>
      <w:numFmt w:val="decimal"/>
      <w:lvlText w:val="%7."/>
      <w:lvlJc w:val="left"/>
      <w:pPr>
        <w:ind w:left="5355" w:hanging="360"/>
      </w:pPr>
    </w:lvl>
    <w:lvl w:ilvl="7" w:tplc="04090019" w:tentative="1">
      <w:start w:val="1"/>
      <w:numFmt w:val="lowerLetter"/>
      <w:lvlText w:val="%8."/>
      <w:lvlJc w:val="left"/>
      <w:pPr>
        <w:ind w:left="6075" w:hanging="360"/>
      </w:pPr>
    </w:lvl>
    <w:lvl w:ilvl="8" w:tplc="0409001B" w:tentative="1">
      <w:start w:val="1"/>
      <w:numFmt w:val="lowerRoman"/>
      <w:lvlText w:val="%9."/>
      <w:lvlJc w:val="right"/>
      <w:pPr>
        <w:ind w:left="6795" w:hanging="180"/>
      </w:pPr>
    </w:lvl>
  </w:abstractNum>
  <w:abstractNum w:abstractNumId="323" w15:restartNumberingAfterBreak="0">
    <w:nsid w:val="6CFB1591"/>
    <w:multiLevelType w:val="hybridMultilevel"/>
    <w:tmpl w:val="C91CF5AA"/>
    <w:lvl w:ilvl="0" w:tplc="D7DA873E">
      <w:start w:val="1"/>
      <w:numFmt w:val="arabicAlpha"/>
      <w:lvlText w:val="%1-"/>
      <w:lvlJc w:val="left"/>
      <w:pPr>
        <w:ind w:left="1350" w:hanging="360"/>
      </w:pPr>
      <w:rPr>
        <w:rFonts w:hint="default"/>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324" w15:restartNumberingAfterBreak="0">
    <w:nsid w:val="6D78565A"/>
    <w:multiLevelType w:val="hybridMultilevel"/>
    <w:tmpl w:val="A8D8DE3E"/>
    <w:lvl w:ilvl="0" w:tplc="A5AE9D1E">
      <w:start w:val="1"/>
      <w:numFmt w:val="decimal"/>
      <w:lvlText w:val="%1."/>
      <w:lvlJc w:val="left"/>
      <w:pPr>
        <w:ind w:left="615" w:hanging="360"/>
      </w:pPr>
      <w:rPr>
        <w:rFonts w:ascii="Sakkal Majalla" w:hAnsi="Sakkal Majalla" w:cs="Sakkal Majalla" w:hint="default"/>
        <w:color w:val="auto"/>
        <w:sz w:val="30"/>
        <w:szCs w:val="30"/>
      </w:rPr>
    </w:lvl>
    <w:lvl w:ilvl="1" w:tplc="F552015C">
      <w:start w:val="1"/>
      <w:numFmt w:val="arabicAlpha"/>
      <w:lvlText w:val="%2."/>
      <w:lvlJc w:val="left"/>
      <w:pPr>
        <w:ind w:left="1335" w:hanging="360"/>
      </w:pPr>
      <w:rPr>
        <w:rFonts w:hint="default"/>
      </w:rPr>
    </w:lvl>
    <w:lvl w:ilvl="2" w:tplc="0409001B" w:tentative="1">
      <w:start w:val="1"/>
      <w:numFmt w:val="lowerRoman"/>
      <w:lvlText w:val="%3."/>
      <w:lvlJc w:val="right"/>
      <w:pPr>
        <w:ind w:left="2055" w:hanging="180"/>
      </w:pPr>
    </w:lvl>
    <w:lvl w:ilvl="3" w:tplc="0409000F" w:tentative="1">
      <w:start w:val="1"/>
      <w:numFmt w:val="decimal"/>
      <w:lvlText w:val="%4."/>
      <w:lvlJc w:val="left"/>
      <w:pPr>
        <w:ind w:left="2775" w:hanging="360"/>
      </w:pPr>
    </w:lvl>
    <w:lvl w:ilvl="4" w:tplc="04090019" w:tentative="1">
      <w:start w:val="1"/>
      <w:numFmt w:val="lowerLetter"/>
      <w:lvlText w:val="%5."/>
      <w:lvlJc w:val="left"/>
      <w:pPr>
        <w:ind w:left="3495" w:hanging="360"/>
      </w:pPr>
    </w:lvl>
    <w:lvl w:ilvl="5" w:tplc="0409001B" w:tentative="1">
      <w:start w:val="1"/>
      <w:numFmt w:val="lowerRoman"/>
      <w:lvlText w:val="%6."/>
      <w:lvlJc w:val="right"/>
      <w:pPr>
        <w:ind w:left="4215" w:hanging="180"/>
      </w:pPr>
    </w:lvl>
    <w:lvl w:ilvl="6" w:tplc="0409000F" w:tentative="1">
      <w:start w:val="1"/>
      <w:numFmt w:val="decimal"/>
      <w:lvlText w:val="%7."/>
      <w:lvlJc w:val="left"/>
      <w:pPr>
        <w:ind w:left="4935" w:hanging="360"/>
      </w:pPr>
    </w:lvl>
    <w:lvl w:ilvl="7" w:tplc="04090019" w:tentative="1">
      <w:start w:val="1"/>
      <w:numFmt w:val="lowerLetter"/>
      <w:lvlText w:val="%8."/>
      <w:lvlJc w:val="left"/>
      <w:pPr>
        <w:ind w:left="5655" w:hanging="360"/>
      </w:pPr>
    </w:lvl>
    <w:lvl w:ilvl="8" w:tplc="0409001B" w:tentative="1">
      <w:start w:val="1"/>
      <w:numFmt w:val="lowerRoman"/>
      <w:lvlText w:val="%9."/>
      <w:lvlJc w:val="right"/>
      <w:pPr>
        <w:ind w:left="6375" w:hanging="180"/>
      </w:pPr>
    </w:lvl>
  </w:abstractNum>
  <w:abstractNum w:abstractNumId="325" w15:restartNumberingAfterBreak="0">
    <w:nsid w:val="6DB04FB7"/>
    <w:multiLevelType w:val="hybridMultilevel"/>
    <w:tmpl w:val="E6B8BF62"/>
    <w:lvl w:ilvl="0" w:tplc="38DEE538">
      <w:start w:val="1"/>
      <w:numFmt w:val="arabicAbjad"/>
      <w:lvlText w:val="%1-"/>
      <w:lvlJc w:val="center"/>
      <w:pPr>
        <w:ind w:left="1080" w:hanging="360"/>
      </w:pPr>
      <w:rPr>
        <w:rFonts w:hint="default"/>
      </w:rPr>
    </w:lvl>
    <w:lvl w:ilvl="1" w:tplc="B9187404">
      <w:start w:val="1"/>
      <w:numFmt w:val="arabicAbjad"/>
      <w:lvlText w:val="%2."/>
      <w:lvlJc w:val="left"/>
      <w:pPr>
        <w:ind w:left="1800" w:hanging="360"/>
      </w:pPr>
      <w:rPr>
        <w:rFonts w:hint="default"/>
        <w:color w:val="auto"/>
      </w:rPr>
    </w:lvl>
    <w:lvl w:ilvl="2" w:tplc="CC7ADB32">
      <w:start w:val="1"/>
      <w:numFmt w:val="arabicAlpha"/>
      <w:lvlText w:val="%3."/>
      <w:lvlJc w:val="left"/>
      <w:pPr>
        <w:ind w:left="2700" w:hanging="360"/>
      </w:pPr>
      <w:rPr>
        <w:rFonts w:hint="default"/>
      </w:r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6" w15:restartNumberingAfterBreak="0">
    <w:nsid w:val="6E102A1C"/>
    <w:multiLevelType w:val="hybridMultilevel"/>
    <w:tmpl w:val="627809EA"/>
    <w:lvl w:ilvl="0" w:tplc="B9187404">
      <w:start w:val="1"/>
      <w:numFmt w:val="arabicAbjad"/>
      <w:lvlText w:val="%1."/>
      <w:lvlJc w:val="left"/>
      <w:pPr>
        <w:ind w:left="750" w:hanging="360"/>
      </w:pPr>
      <w:rPr>
        <w:rFonts w:hint="default"/>
        <w:color w:val="auto"/>
      </w:rPr>
    </w:lvl>
    <w:lvl w:ilvl="1" w:tplc="0409000F">
      <w:start w:val="1"/>
      <w:numFmt w:val="decimal"/>
      <w:lvlText w:val="%2."/>
      <w:lvlJc w:val="left"/>
      <w:pPr>
        <w:ind w:left="690" w:hanging="690"/>
      </w:pPr>
      <w:rPr>
        <w:rFonts w:hint="default"/>
      </w:rPr>
    </w:lvl>
    <w:lvl w:ilvl="2" w:tplc="0409001B" w:tentative="1">
      <w:start w:val="1"/>
      <w:numFmt w:val="lowerRoman"/>
      <w:lvlText w:val="%3."/>
      <w:lvlJc w:val="right"/>
      <w:pPr>
        <w:ind w:left="2190" w:hanging="180"/>
      </w:pPr>
    </w:lvl>
    <w:lvl w:ilvl="3" w:tplc="0409000F" w:tentative="1">
      <w:start w:val="1"/>
      <w:numFmt w:val="decimal"/>
      <w:lvlText w:val="%4."/>
      <w:lvlJc w:val="left"/>
      <w:pPr>
        <w:ind w:left="2910" w:hanging="360"/>
      </w:pPr>
    </w:lvl>
    <w:lvl w:ilvl="4" w:tplc="04090019" w:tentative="1">
      <w:start w:val="1"/>
      <w:numFmt w:val="lowerLetter"/>
      <w:lvlText w:val="%5."/>
      <w:lvlJc w:val="left"/>
      <w:pPr>
        <w:ind w:left="3630" w:hanging="360"/>
      </w:pPr>
    </w:lvl>
    <w:lvl w:ilvl="5" w:tplc="0409001B" w:tentative="1">
      <w:start w:val="1"/>
      <w:numFmt w:val="lowerRoman"/>
      <w:lvlText w:val="%6."/>
      <w:lvlJc w:val="right"/>
      <w:pPr>
        <w:ind w:left="4350" w:hanging="180"/>
      </w:pPr>
    </w:lvl>
    <w:lvl w:ilvl="6" w:tplc="0409000F" w:tentative="1">
      <w:start w:val="1"/>
      <w:numFmt w:val="decimal"/>
      <w:lvlText w:val="%7."/>
      <w:lvlJc w:val="left"/>
      <w:pPr>
        <w:ind w:left="5070" w:hanging="360"/>
      </w:pPr>
    </w:lvl>
    <w:lvl w:ilvl="7" w:tplc="04090019" w:tentative="1">
      <w:start w:val="1"/>
      <w:numFmt w:val="lowerLetter"/>
      <w:lvlText w:val="%8."/>
      <w:lvlJc w:val="left"/>
      <w:pPr>
        <w:ind w:left="5790" w:hanging="360"/>
      </w:pPr>
    </w:lvl>
    <w:lvl w:ilvl="8" w:tplc="0409001B" w:tentative="1">
      <w:start w:val="1"/>
      <w:numFmt w:val="lowerRoman"/>
      <w:lvlText w:val="%9."/>
      <w:lvlJc w:val="right"/>
      <w:pPr>
        <w:ind w:left="6510" w:hanging="180"/>
      </w:pPr>
    </w:lvl>
  </w:abstractNum>
  <w:abstractNum w:abstractNumId="327" w15:restartNumberingAfterBreak="0">
    <w:nsid w:val="6E464E6B"/>
    <w:multiLevelType w:val="hybridMultilevel"/>
    <w:tmpl w:val="B03C72CC"/>
    <w:lvl w:ilvl="0" w:tplc="621405C8">
      <w:start w:val="1"/>
      <w:numFmt w:val="decimal"/>
      <w:lvlText w:val="%1."/>
      <w:lvlJc w:val="left"/>
      <w:pPr>
        <w:ind w:left="720" w:hanging="360"/>
      </w:pPr>
      <w:rPr>
        <w:rFonts w:ascii="Sakkal Majalla" w:hAnsi="Sakkal Majalla" w:cs="Sakkal Majalla" w:hint="default"/>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8" w15:restartNumberingAfterBreak="0">
    <w:nsid w:val="6EDA7DF4"/>
    <w:multiLevelType w:val="hybridMultilevel"/>
    <w:tmpl w:val="B0FADDCA"/>
    <w:lvl w:ilvl="0" w:tplc="B9187404">
      <w:start w:val="1"/>
      <w:numFmt w:val="arabicAbjad"/>
      <w:lvlText w:val="%1."/>
      <w:lvlJc w:val="left"/>
      <w:pPr>
        <w:ind w:left="720" w:hanging="360"/>
      </w:pPr>
      <w:rPr>
        <w:rFonts w:hint="default"/>
        <w:color w:val="auto"/>
        <w:sz w:val="4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9" w15:restartNumberingAfterBreak="0">
    <w:nsid w:val="6F310B38"/>
    <w:multiLevelType w:val="hybridMultilevel"/>
    <w:tmpl w:val="0C6287AE"/>
    <w:lvl w:ilvl="0" w:tplc="460CB516">
      <w:start w:val="1"/>
      <w:numFmt w:val="arabicAbjad"/>
      <w:lvlText w:val="%1."/>
      <w:lvlJc w:val="left"/>
      <w:pPr>
        <w:ind w:left="720" w:hanging="360"/>
      </w:pPr>
      <w:rPr>
        <w:rFonts w:hint="default"/>
        <w:b w:val="0"/>
        <w:bCs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0" w15:restartNumberingAfterBreak="0">
    <w:nsid w:val="6FCB10C4"/>
    <w:multiLevelType w:val="hybridMultilevel"/>
    <w:tmpl w:val="6248F4FE"/>
    <w:lvl w:ilvl="0" w:tplc="B620A184">
      <w:start w:val="1"/>
      <w:numFmt w:val="arabicAbjad"/>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1" w15:restartNumberingAfterBreak="0">
    <w:nsid w:val="70442B24"/>
    <w:multiLevelType w:val="hybridMultilevel"/>
    <w:tmpl w:val="B06A4A5A"/>
    <w:lvl w:ilvl="0" w:tplc="D27EC962">
      <w:start w:val="1"/>
      <w:numFmt w:val="decimal"/>
      <w:lvlText w:val="%1."/>
      <w:lvlJc w:val="left"/>
      <w:pPr>
        <w:tabs>
          <w:tab w:val="num" w:pos="1826"/>
        </w:tabs>
        <w:ind w:left="1826" w:right="1826" w:hanging="360"/>
      </w:pPr>
      <w:rPr>
        <w:rFonts w:hint="default"/>
        <w:lang w:bidi="ar-AE"/>
      </w:rPr>
    </w:lvl>
    <w:lvl w:ilvl="1" w:tplc="04090019" w:tentative="1">
      <w:start w:val="1"/>
      <w:numFmt w:val="lowerLetter"/>
      <w:lvlText w:val="%2."/>
      <w:lvlJc w:val="left"/>
      <w:pPr>
        <w:tabs>
          <w:tab w:val="num" w:pos="1466"/>
        </w:tabs>
        <w:ind w:left="1466" w:right="1466" w:hanging="360"/>
      </w:pPr>
    </w:lvl>
    <w:lvl w:ilvl="2" w:tplc="0409001B">
      <w:start w:val="1"/>
      <w:numFmt w:val="lowerRoman"/>
      <w:lvlText w:val="%3."/>
      <w:lvlJc w:val="right"/>
      <w:pPr>
        <w:tabs>
          <w:tab w:val="num" w:pos="2186"/>
        </w:tabs>
        <w:ind w:left="2186" w:right="2186" w:hanging="180"/>
      </w:pPr>
    </w:lvl>
    <w:lvl w:ilvl="3" w:tplc="0409000F" w:tentative="1">
      <w:start w:val="1"/>
      <w:numFmt w:val="decimal"/>
      <w:lvlText w:val="%4."/>
      <w:lvlJc w:val="left"/>
      <w:pPr>
        <w:tabs>
          <w:tab w:val="num" w:pos="2906"/>
        </w:tabs>
        <w:ind w:left="2906" w:right="2906" w:hanging="360"/>
      </w:pPr>
    </w:lvl>
    <w:lvl w:ilvl="4" w:tplc="04090019" w:tentative="1">
      <w:start w:val="1"/>
      <w:numFmt w:val="lowerLetter"/>
      <w:lvlText w:val="%5."/>
      <w:lvlJc w:val="left"/>
      <w:pPr>
        <w:tabs>
          <w:tab w:val="num" w:pos="3626"/>
        </w:tabs>
        <w:ind w:left="3626" w:right="3626" w:hanging="360"/>
      </w:pPr>
    </w:lvl>
    <w:lvl w:ilvl="5" w:tplc="0409001B" w:tentative="1">
      <w:start w:val="1"/>
      <w:numFmt w:val="lowerRoman"/>
      <w:lvlText w:val="%6."/>
      <w:lvlJc w:val="right"/>
      <w:pPr>
        <w:tabs>
          <w:tab w:val="num" w:pos="4346"/>
        </w:tabs>
        <w:ind w:left="4346" w:right="4346" w:hanging="180"/>
      </w:pPr>
    </w:lvl>
    <w:lvl w:ilvl="6" w:tplc="0409000F" w:tentative="1">
      <w:start w:val="1"/>
      <w:numFmt w:val="decimal"/>
      <w:lvlText w:val="%7."/>
      <w:lvlJc w:val="left"/>
      <w:pPr>
        <w:tabs>
          <w:tab w:val="num" w:pos="5066"/>
        </w:tabs>
        <w:ind w:left="5066" w:right="5066" w:hanging="360"/>
      </w:pPr>
    </w:lvl>
    <w:lvl w:ilvl="7" w:tplc="04090019" w:tentative="1">
      <w:start w:val="1"/>
      <w:numFmt w:val="lowerLetter"/>
      <w:lvlText w:val="%8."/>
      <w:lvlJc w:val="left"/>
      <w:pPr>
        <w:tabs>
          <w:tab w:val="num" w:pos="5786"/>
        </w:tabs>
        <w:ind w:left="5786" w:right="5786" w:hanging="360"/>
      </w:pPr>
    </w:lvl>
    <w:lvl w:ilvl="8" w:tplc="0409001B" w:tentative="1">
      <w:start w:val="1"/>
      <w:numFmt w:val="lowerRoman"/>
      <w:lvlText w:val="%9."/>
      <w:lvlJc w:val="right"/>
      <w:pPr>
        <w:tabs>
          <w:tab w:val="num" w:pos="6506"/>
        </w:tabs>
        <w:ind w:left="6506" w:right="6506" w:hanging="180"/>
      </w:pPr>
    </w:lvl>
  </w:abstractNum>
  <w:abstractNum w:abstractNumId="332" w15:restartNumberingAfterBreak="0">
    <w:nsid w:val="71407C54"/>
    <w:multiLevelType w:val="hybridMultilevel"/>
    <w:tmpl w:val="6DFCCA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3" w15:restartNumberingAfterBreak="0">
    <w:nsid w:val="714544E6"/>
    <w:multiLevelType w:val="hybridMultilevel"/>
    <w:tmpl w:val="F4D88376"/>
    <w:lvl w:ilvl="0" w:tplc="ADCE25EC">
      <w:start w:val="1"/>
      <w:numFmt w:val="decimal"/>
      <w:lvlText w:val="%1."/>
      <w:lvlJc w:val="left"/>
      <w:pPr>
        <w:ind w:left="288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4" w15:restartNumberingAfterBreak="0">
    <w:nsid w:val="71604459"/>
    <w:multiLevelType w:val="hybridMultilevel"/>
    <w:tmpl w:val="221296B6"/>
    <w:lvl w:ilvl="0" w:tplc="5F023874">
      <w:start w:val="1"/>
      <w:numFmt w:val="decimal"/>
      <w:lvlText w:val="%1."/>
      <w:lvlJc w:val="left"/>
      <w:pPr>
        <w:ind w:left="720" w:hanging="360"/>
      </w:pPr>
      <w:rPr>
        <w:rFonts w:hint="default"/>
        <w:color w:val="000000" w:themeColor="text1"/>
      </w:rPr>
    </w:lvl>
    <w:lvl w:ilvl="1" w:tplc="4C090019" w:tentative="1">
      <w:start w:val="1"/>
      <w:numFmt w:val="lowerLetter"/>
      <w:lvlText w:val="%2."/>
      <w:lvlJc w:val="left"/>
      <w:pPr>
        <w:ind w:left="1440" w:hanging="360"/>
      </w:pPr>
    </w:lvl>
    <w:lvl w:ilvl="2" w:tplc="4C09001B" w:tentative="1">
      <w:start w:val="1"/>
      <w:numFmt w:val="lowerRoman"/>
      <w:lvlText w:val="%3."/>
      <w:lvlJc w:val="right"/>
      <w:pPr>
        <w:ind w:left="2160" w:hanging="180"/>
      </w:pPr>
    </w:lvl>
    <w:lvl w:ilvl="3" w:tplc="4C09000F" w:tentative="1">
      <w:start w:val="1"/>
      <w:numFmt w:val="decimal"/>
      <w:lvlText w:val="%4."/>
      <w:lvlJc w:val="left"/>
      <w:pPr>
        <w:ind w:left="2880" w:hanging="360"/>
      </w:pPr>
    </w:lvl>
    <w:lvl w:ilvl="4" w:tplc="4C090019" w:tentative="1">
      <w:start w:val="1"/>
      <w:numFmt w:val="lowerLetter"/>
      <w:lvlText w:val="%5."/>
      <w:lvlJc w:val="left"/>
      <w:pPr>
        <w:ind w:left="3600" w:hanging="360"/>
      </w:pPr>
    </w:lvl>
    <w:lvl w:ilvl="5" w:tplc="4C09001B" w:tentative="1">
      <w:start w:val="1"/>
      <w:numFmt w:val="lowerRoman"/>
      <w:lvlText w:val="%6."/>
      <w:lvlJc w:val="right"/>
      <w:pPr>
        <w:ind w:left="4320" w:hanging="180"/>
      </w:pPr>
    </w:lvl>
    <w:lvl w:ilvl="6" w:tplc="4C09000F" w:tentative="1">
      <w:start w:val="1"/>
      <w:numFmt w:val="decimal"/>
      <w:lvlText w:val="%7."/>
      <w:lvlJc w:val="left"/>
      <w:pPr>
        <w:ind w:left="5040" w:hanging="360"/>
      </w:pPr>
    </w:lvl>
    <w:lvl w:ilvl="7" w:tplc="4C090019" w:tentative="1">
      <w:start w:val="1"/>
      <w:numFmt w:val="lowerLetter"/>
      <w:lvlText w:val="%8."/>
      <w:lvlJc w:val="left"/>
      <w:pPr>
        <w:ind w:left="5760" w:hanging="360"/>
      </w:pPr>
    </w:lvl>
    <w:lvl w:ilvl="8" w:tplc="4C09001B" w:tentative="1">
      <w:start w:val="1"/>
      <w:numFmt w:val="lowerRoman"/>
      <w:lvlText w:val="%9."/>
      <w:lvlJc w:val="right"/>
      <w:pPr>
        <w:ind w:left="6480" w:hanging="180"/>
      </w:pPr>
    </w:lvl>
  </w:abstractNum>
  <w:abstractNum w:abstractNumId="335" w15:restartNumberingAfterBreak="0">
    <w:nsid w:val="716210BA"/>
    <w:multiLevelType w:val="hybridMultilevel"/>
    <w:tmpl w:val="E76013AE"/>
    <w:lvl w:ilvl="0" w:tplc="CF987DDC">
      <w:start w:val="1"/>
      <w:numFmt w:val="arabicAbjad"/>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36" w15:restartNumberingAfterBreak="0">
    <w:nsid w:val="71A92E79"/>
    <w:multiLevelType w:val="hybridMultilevel"/>
    <w:tmpl w:val="7A2A1544"/>
    <w:lvl w:ilvl="0" w:tplc="FD42622E">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7" w15:restartNumberingAfterBreak="0">
    <w:nsid w:val="72090384"/>
    <w:multiLevelType w:val="hybridMultilevel"/>
    <w:tmpl w:val="01EE6D5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8" w15:restartNumberingAfterBreak="0">
    <w:nsid w:val="7248089D"/>
    <w:multiLevelType w:val="hybridMultilevel"/>
    <w:tmpl w:val="553092EA"/>
    <w:lvl w:ilvl="0" w:tplc="B21A0EDA">
      <w:start w:val="1"/>
      <w:numFmt w:val="arabicAbjad"/>
      <w:lvlText w:val="%1."/>
      <w:lvlJc w:val="center"/>
      <w:pPr>
        <w:ind w:left="1003" w:hanging="360"/>
      </w:pPr>
      <w:rPr>
        <w:rFonts w:ascii="Sakkal Majalla" w:hAnsi="Sakkal Majalla" w:cs="Sakkal Majalla" w:hint="default"/>
        <w:sz w:val="24"/>
        <w:szCs w:val="24"/>
      </w:rPr>
    </w:lvl>
    <w:lvl w:ilvl="1" w:tplc="04090019" w:tentative="1">
      <w:start w:val="1"/>
      <w:numFmt w:val="lowerLetter"/>
      <w:lvlText w:val="%2."/>
      <w:lvlJc w:val="left"/>
      <w:pPr>
        <w:ind w:left="1723" w:hanging="360"/>
      </w:pPr>
    </w:lvl>
    <w:lvl w:ilvl="2" w:tplc="0409001B" w:tentative="1">
      <w:start w:val="1"/>
      <w:numFmt w:val="lowerRoman"/>
      <w:lvlText w:val="%3."/>
      <w:lvlJc w:val="right"/>
      <w:pPr>
        <w:ind w:left="2443" w:hanging="180"/>
      </w:pPr>
    </w:lvl>
    <w:lvl w:ilvl="3" w:tplc="0409000F" w:tentative="1">
      <w:start w:val="1"/>
      <w:numFmt w:val="decimal"/>
      <w:lvlText w:val="%4."/>
      <w:lvlJc w:val="left"/>
      <w:pPr>
        <w:ind w:left="3163" w:hanging="360"/>
      </w:pPr>
    </w:lvl>
    <w:lvl w:ilvl="4" w:tplc="04090019" w:tentative="1">
      <w:start w:val="1"/>
      <w:numFmt w:val="lowerLetter"/>
      <w:lvlText w:val="%5."/>
      <w:lvlJc w:val="left"/>
      <w:pPr>
        <w:ind w:left="3883" w:hanging="360"/>
      </w:pPr>
    </w:lvl>
    <w:lvl w:ilvl="5" w:tplc="0409001B" w:tentative="1">
      <w:start w:val="1"/>
      <w:numFmt w:val="lowerRoman"/>
      <w:lvlText w:val="%6."/>
      <w:lvlJc w:val="right"/>
      <w:pPr>
        <w:ind w:left="4603" w:hanging="180"/>
      </w:pPr>
    </w:lvl>
    <w:lvl w:ilvl="6" w:tplc="0409000F" w:tentative="1">
      <w:start w:val="1"/>
      <w:numFmt w:val="decimal"/>
      <w:lvlText w:val="%7."/>
      <w:lvlJc w:val="left"/>
      <w:pPr>
        <w:ind w:left="5323" w:hanging="360"/>
      </w:pPr>
    </w:lvl>
    <w:lvl w:ilvl="7" w:tplc="04090019" w:tentative="1">
      <w:start w:val="1"/>
      <w:numFmt w:val="lowerLetter"/>
      <w:lvlText w:val="%8."/>
      <w:lvlJc w:val="left"/>
      <w:pPr>
        <w:ind w:left="6043" w:hanging="360"/>
      </w:pPr>
    </w:lvl>
    <w:lvl w:ilvl="8" w:tplc="0409001B" w:tentative="1">
      <w:start w:val="1"/>
      <w:numFmt w:val="lowerRoman"/>
      <w:lvlText w:val="%9."/>
      <w:lvlJc w:val="right"/>
      <w:pPr>
        <w:ind w:left="6763" w:hanging="180"/>
      </w:pPr>
    </w:lvl>
  </w:abstractNum>
  <w:abstractNum w:abstractNumId="339" w15:restartNumberingAfterBreak="0">
    <w:nsid w:val="727252A6"/>
    <w:multiLevelType w:val="hybridMultilevel"/>
    <w:tmpl w:val="E1AAF10C"/>
    <w:lvl w:ilvl="0" w:tplc="C0F04462">
      <w:start w:val="5"/>
      <w:numFmt w:val="arabicAlpha"/>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0" w15:restartNumberingAfterBreak="0">
    <w:nsid w:val="72D17BCB"/>
    <w:multiLevelType w:val="hybridMultilevel"/>
    <w:tmpl w:val="00B6B5F8"/>
    <w:lvl w:ilvl="0" w:tplc="B9187404">
      <w:start w:val="1"/>
      <w:numFmt w:val="arabicAbjad"/>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1" w15:restartNumberingAfterBreak="0">
    <w:nsid w:val="730D0E6D"/>
    <w:multiLevelType w:val="hybridMultilevel"/>
    <w:tmpl w:val="AAC836DA"/>
    <w:lvl w:ilvl="0" w:tplc="98600714">
      <w:start w:val="1"/>
      <w:numFmt w:val="decimal"/>
      <w:suff w:val="space"/>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2" w15:restartNumberingAfterBreak="0">
    <w:nsid w:val="739E4AE7"/>
    <w:multiLevelType w:val="hybridMultilevel"/>
    <w:tmpl w:val="3498118E"/>
    <w:lvl w:ilvl="0" w:tplc="DA4ADEA2">
      <w:start w:val="1"/>
      <w:numFmt w:val="decimal"/>
      <w:lvlText w:val="%1."/>
      <w:lvlJc w:val="left"/>
      <w:pPr>
        <w:ind w:left="360" w:hanging="360"/>
      </w:pPr>
      <w:rPr>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3" w15:restartNumberingAfterBreak="0">
    <w:nsid w:val="7406669D"/>
    <w:multiLevelType w:val="hybridMultilevel"/>
    <w:tmpl w:val="C21E9410"/>
    <w:lvl w:ilvl="0" w:tplc="CE50880A">
      <w:start w:val="1"/>
      <w:numFmt w:val="arabicAbjad"/>
      <w:lvlText w:val="%1."/>
      <w:lvlJc w:val="center"/>
      <w:pPr>
        <w:ind w:left="720" w:hanging="360"/>
      </w:pPr>
      <w:rPr>
        <w:rFonts w:ascii="Sakkal Majalla" w:hAnsi="Sakkal Majalla" w:cs="Sakkal Majalla" w:hint="default"/>
        <w:sz w:val="30"/>
        <w:szCs w:val="3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4" w15:restartNumberingAfterBreak="0">
    <w:nsid w:val="74540BEE"/>
    <w:multiLevelType w:val="hybridMultilevel"/>
    <w:tmpl w:val="943099A2"/>
    <w:lvl w:ilvl="0" w:tplc="4C09000F">
      <w:start w:val="1"/>
      <w:numFmt w:val="decimal"/>
      <w:lvlText w:val="%1."/>
      <w:lvlJc w:val="left"/>
      <w:pPr>
        <w:ind w:left="436" w:hanging="360"/>
      </w:pPr>
    </w:lvl>
    <w:lvl w:ilvl="1" w:tplc="4C090019" w:tentative="1">
      <w:start w:val="1"/>
      <w:numFmt w:val="lowerLetter"/>
      <w:lvlText w:val="%2."/>
      <w:lvlJc w:val="left"/>
      <w:pPr>
        <w:ind w:left="1156" w:hanging="360"/>
      </w:pPr>
    </w:lvl>
    <w:lvl w:ilvl="2" w:tplc="4C09001B" w:tentative="1">
      <w:start w:val="1"/>
      <w:numFmt w:val="lowerRoman"/>
      <w:lvlText w:val="%3."/>
      <w:lvlJc w:val="right"/>
      <w:pPr>
        <w:ind w:left="1876" w:hanging="180"/>
      </w:pPr>
    </w:lvl>
    <w:lvl w:ilvl="3" w:tplc="4C09000F" w:tentative="1">
      <w:start w:val="1"/>
      <w:numFmt w:val="decimal"/>
      <w:lvlText w:val="%4."/>
      <w:lvlJc w:val="left"/>
      <w:pPr>
        <w:ind w:left="2596" w:hanging="360"/>
      </w:pPr>
    </w:lvl>
    <w:lvl w:ilvl="4" w:tplc="4C090019" w:tentative="1">
      <w:start w:val="1"/>
      <w:numFmt w:val="lowerLetter"/>
      <w:lvlText w:val="%5."/>
      <w:lvlJc w:val="left"/>
      <w:pPr>
        <w:ind w:left="3316" w:hanging="360"/>
      </w:pPr>
    </w:lvl>
    <w:lvl w:ilvl="5" w:tplc="4C09001B" w:tentative="1">
      <w:start w:val="1"/>
      <w:numFmt w:val="lowerRoman"/>
      <w:lvlText w:val="%6."/>
      <w:lvlJc w:val="right"/>
      <w:pPr>
        <w:ind w:left="4036" w:hanging="180"/>
      </w:pPr>
    </w:lvl>
    <w:lvl w:ilvl="6" w:tplc="4C09000F" w:tentative="1">
      <w:start w:val="1"/>
      <w:numFmt w:val="decimal"/>
      <w:lvlText w:val="%7."/>
      <w:lvlJc w:val="left"/>
      <w:pPr>
        <w:ind w:left="4756" w:hanging="360"/>
      </w:pPr>
    </w:lvl>
    <w:lvl w:ilvl="7" w:tplc="4C090019" w:tentative="1">
      <w:start w:val="1"/>
      <w:numFmt w:val="lowerLetter"/>
      <w:lvlText w:val="%8."/>
      <w:lvlJc w:val="left"/>
      <w:pPr>
        <w:ind w:left="5476" w:hanging="360"/>
      </w:pPr>
    </w:lvl>
    <w:lvl w:ilvl="8" w:tplc="4C09001B" w:tentative="1">
      <w:start w:val="1"/>
      <w:numFmt w:val="lowerRoman"/>
      <w:lvlText w:val="%9."/>
      <w:lvlJc w:val="right"/>
      <w:pPr>
        <w:ind w:left="6196" w:hanging="180"/>
      </w:pPr>
    </w:lvl>
  </w:abstractNum>
  <w:abstractNum w:abstractNumId="345" w15:restartNumberingAfterBreak="0">
    <w:nsid w:val="74676519"/>
    <w:multiLevelType w:val="hybridMultilevel"/>
    <w:tmpl w:val="7A2A1544"/>
    <w:lvl w:ilvl="0" w:tplc="FD42622E">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6" w15:restartNumberingAfterBreak="0">
    <w:nsid w:val="747B5FE8"/>
    <w:multiLevelType w:val="hybridMultilevel"/>
    <w:tmpl w:val="05723054"/>
    <w:lvl w:ilvl="0" w:tplc="FD42622E">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7" w15:restartNumberingAfterBreak="0">
    <w:nsid w:val="74E42691"/>
    <w:multiLevelType w:val="hybridMultilevel"/>
    <w:tmpl w:val="A9362D86"/>
    <w:lvl w:ilvl="0" w:tplc="3A74DB9E">
      <w:start w:val="1"/>
      <w:numFmt w:val="decimal"/>
      <w:lvlText w:val="%1."/>
      <w:lvlJc w:val="left"/>
      <w:pPr>
        <w:ind w:left="1080" w:hanging="360"/>
      </w:pPr>
      <w:rPr>
        <w:rFonts w:hint="default"/>
        <w:sz w:val="1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8" w15:restartNumberingAfterBreak="0">
    <w:nsid w:val="750171D5"/>
    <w:multiLevelType w:val="hybridMultilevel"/>
    <w:tmpl w:val="E47C03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9" w15:restartNumberingAfterBreak="0">
    <w:nsid w:val="751F6BE4"/>
    <w:multiLevelType w:val="hybridMultilevel"/>
    <w:tmpl w:val="B4C0DB26"/>
    <w:lvl w:ilvl="0" w:tplc="2BE0A7B8">
      <w:start w:val="1"/>
      <w:numFmt w:val="decimal"/>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0" w15:restartNumberingAfterBreak="0">
    <w:nsid w:val="752E43BA"/>
    <w:multiLevelType w:val="hybridMultilevel"/>
    <w:tmpl w:val="7A2A1544"/>
    <w:lvl w:ilvl="0" w:tplc="FD42622E">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51" w15:restartNumberingAfterBreak="0">
    <w:nsid w:val="75370CCD"/>
    <w:multiLevelType w:val="hybridMultilevel"/>
    <w:tmpl w:val="7C52E770"/>
    <w:lvl w:ilvl="0" w:tplc="88046F42">
      <w:start w:val="1"/>
      <w:numFmt w:val="decimal"/>
      <w:lvlText w:val="%1."/>
      <w:lvlJc w:val="left"/>
      <w:pPr>
        <w:tabs>
          <w:tab w:val="num" w:pos="360"/>
        </w:tabs>
        <w:ind w:left="360" w:right="749" w:hanging="360"/>
      </w:pPr>
      <w:rPr>
        <w:rFonts w:hint="default"/>
        <w:sz w:val="40"/>
      </w:rPr>
    </w:lvl>
    <w:lvl w:ilvl="1" w:tplc="04010019" w:tentative="1">
      <w:start w:val="1"/>
      <w:numFmt w:val="lowerLetter"/>
      <w:lvlText w:val="%2."/>
      <w:lvlJc w:val="left"/>
      <w:pPr>
        <w:tabs>
          <w:tab w:val="num" w:pos="1469"/>
        </w:tabs>
        <w:ind w:left="1469" w:right="1469" w:hanging="360"/>
      </w:pPr>
    </w:lvl>
    <w:lvl w:ilvl="2" w:tplc="0401001B" w:tentative="1">
      <w:start w:val="1"/>
      <w:numFmt w:val="lowerRoman"/>
      <w:lvlText w:val="%3."/>
      <w:lvlJc w:val="right"/>
      <w:pPr>
        <w:tabs>
          <w:tab w:val="num" w:pos="2189"/>
        </w:tabs>
        <w:ind w:left="2189" w:right="2189" w:hanging="180"/>
      </w:pPr>
    </w:lvl>
    <w:lvl w:ilvl="3" w:tplc="0401000F" w:tentative="1">
      <w:start w:val="1"/>
      <w:numFmt w:val="decimal"/>
      <w:lvlText w:val="%4."/>
      <w:lvlJc w:val="left"/>
      <w:pPr>
        <w:tabs>
          <w:tab w:val="num" w:pos="2909"/>
        </w:tabs>
        <w:ind w:left="2909" w:right="2909" w:hanging="360"/>
      </w:pPr>
    </w:lvl>
    <w:lvl w:ilvl="4" w:tplc="04010019" w:tentative="1">
      <w:start w:val="1"/>
      <w:numFmt w:val="lowerLetter"/>
      <w:lvlText w:val="%5."/>
      <w:lvlJc w:val="left"/>
      <w:pPr>
        <w:tabs>
          <w:tab w:val="num" w:pos="3629"/>
        </w:tabs>
        <w:ind w:left="3629" w:right="3629" w:hanging="360"/>
      </w:pPr>
    </w:lvl>
    <w:lvl w:ilvl="5" w:tplc="0401001B" w:tentative="1">
      <w:start w:val="1"/>
      <w:numFmt w:val="lowerRoman"/>
      <w:lvlText w:val="%6."/>
      <w:lvlJc w:val="right"/>
      <w:pPr>
        <w:tabs>
          <w:tab w:val="num" w:pos="4349"/>
        </w:tabs>
        <w:ind w:left="4349" w:right="4349" w:hanging="180"/>
      </w:pPr>
    </w:lvl>
    <w:lvl w:ilvl="6" w:tplc="0401000F" w:tentative="1">
      <w:start w:val="1"/>
      <w:numFmt w:val="decimal"/>
      <w:lvlText w:val="%7."/>
      <w:lvlJc w:val="left"/>
      <w:pPr>
        <w:tabs>
          <w:tab w:val="num" w:pos="5069"/>
        </w:tabs>
        <w:ind w:left="5069" w:right="5069" w:hanging="360"/>
      </w:pPr>
    </w:lvl>
    <w:lvl w:ilvl="7" w:tplc="04010019" w:tentative="1">
      <w:start w:val="1"/>
      <w:numFmt w:val="lowerLetter"/>
      <w:lvlText w:val="%8."/>
      <w:lvlJc w:val="left"/>
      <w:pPr>
        <w:tabs>
          <w:tab w:val="num" w:pos="5789"/>
        </w:tabs>
        <w:ind w:left="5789" w:right="5789" w:hanging="360"/>
      </w:pPr>
    </w:lvl>
    <w:lvl w:ilvl="8" w:tplc="0401001B" w:tentative="1">
      <w:start w:val="1"/>
      <w:numFmt w:val="lowerRoman"/>
      <w:lvlText w:val="%9."/>
      <w:lvlJc w:val="right"/>
      <w:pPr>
        <w:tabs>
          <w:tab w:val="num" w:pos="6509"/>
        </w:tabs>
        <w:ind w:left="6509" w:right="6509" w:hanging="180"/>
      </w:pPr>
    </w:lvl>
  </w:abstractNum>
  <w:abstractNum w:abstractNumId="352" w15:restartNumberingAfterBreak="0">
    <w:nsid w:val="757F6B9F"/>
    <w:multiLevelType w:val="hybridMultilevel"/>
    <w:tmpl w:val="7A2A1544"/>
    <w:lvl w:ilvl="0" w:tplc="FD42622E">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53" w15:restartNumberingAfterBreak="0">
    <w:nsid w:val="75994F57"/>
    <w:multiLevelType w:val="hybridMultilevel"/>
    <w:tmpl w:val="673E1A42"/>
    <w:lvl w:ilvl="0" w:tplc="99C47350">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354" w15:restartNumberingAfterBreak="0">
    <w:nsid w:val="76223999"/>
    <w:multiLevelType w:val="hybridMultilevel"/>
    <w:tmpl w:val="E4A06D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5" w15:restartNumberingAfterBreak="0">
    <w:nsid w:val="768173B0"/>
    <w:multiLevelType w:val="hybridMultilevel"/>
    <w:tmpl w:val="05B68C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6" w15:restartNumberingAfterBreak="0">
    <w:nsid w:val="77275C7A"/>
    <w:multiLevelType w:val="multilevel"/>
    <w:tmpl w:val="211C87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7" w15:restartNumberingAfterBreak="0">
    <w:nsid w:val="77676E29"/>
    <w:multiLevelType w:val="hybridMultilevel"/>
    <w:tmpl w:val="A3F0B006"/>
    <w:lvl w:ilvl="0" w:tplc="7C9A9C0C">
      <w:start w:val="1"/>
      <w:numFmt w:val="arabicAlpha"/>
      <w:lvlText w:val="%1."/>
      <w:lvlJc w:val="center"/>
      <w:pPr>
        <w:ind w:left="783" w:hanging="360"/>
      </w:pPr>
      <w:rPr>
        <w:rFonts w:ascii="Sakkal Majalla" w:eastAsia="Calibri" w:hAnsi="Sakkal Majalla" w:cs="Sakkal Majalla"/>
        <w:sz w:val="20"/>
        <w:szCs w:val="28"/>
      </w:rPr>
    </w:lvl>
    <w:lvl w:ilvl="1" w:tplc="04090019" w:tentative="1">
      <w:start w:val="1"/>
      <w:numFmt w:val="lowerLetter"/>
      <w:lvlText w:val="%2."/>
      <w:lvlJc w:val="left"/>
      <w:pPr>
        <w:ind w:left="1503" w:hanging="360"/>
      </w:pPr>
    </w:lvl>
    <w:lvl w:ilvl="2" w:tplc="0409001B" w:tentative="1">
      <w:start w:val="1"/>
      <w:numFmt w:val="lowerRoman"/>
      <w:lvlText w:val="%3."/>
      <w:lvlJc w:val="right"/>
      <w:pPr>
        <w:ind w:left="2223" w:hanging="180"/>
      </w:pPr>
    </w:lvl>
    <w:lvl w:ilvl="3" w:tplc="0409000F" w:tentative="1">
      <w:start w:val="1"/>
      <w:numFmt w:val="decimal"/>
      <w:lvlText w:val="%4."/>
      <w:lvlJc w:val="left"/>
      <w:pPr>
        <w:ind w:left="2943" w:hanging="360"/>
      </w:pPr>
    </w:lvl>
    <w:lvl w:ilvl="4" w:tplc="04090019" w:tentative="1">
      <w:start w:val="1"/>
      <w:numFmt w:val="lowerLetter"/>
      <w:lvlText w:val="%5."/>
      <w:lvlJc w:val="left"/>
      <w:pPr>
        <w:ind w:left="3663" w:hanging="360"/>
      </w:pPr>
    </w:lvl>
    <w:lvl w:ilvl="5" w:tplc="0409001B" w:tentative="1">
      <w:start w:val="1"/>
      <w:numFmt w:val="lowerRoman"/>
      <w:lvlText w:val="%6."/>
      <w:lvlJc w:val="right"/>
      <w:pPr>
        <w:ind w:left="4383" w:hanging="180"/>
      </w:pPr>
    </w:lvl>
    <w:lvl w:ilvl="6" w:tplc="0409000F" w:tentative="1">
      <w:start w:val="1"/>
      <w:numFmt w:val="decimal"/>
      <w:lvlText w:val="%7."/>
      <w:lvlJc w:val="left"/>
      <w:pPr>
        <w:ind w:left="5103" w:hanging="360"/>
      </w:pPr>
    </w:lvl>
    <w:lvl w:ilvl="7" w:tplc="04090019" w:tentative="1">
      <w:start w:val="1"/>
      <w:numFmt w:val="lowerLetter"/>
      <w:lvlText w:val="%8."/>
      <w:lvlJc w:val="left"/>
      <w:pPr>
        <w:ind w:left="5823" w:hanging="360"/>
      </w:pPr>
    </w:lvl>
    <w:lvl w:ilvl="8" w:tplc="0409001B" w:tentative="1">
      <w:start w:val="1"/>
      <w:numFmt w:val="lowerRoman"/>
      <w:lvlText w:val="%9."/>
      <w:lvlJc w:val="right"/>
      <w:pPr>
        <w:ind w:left="6543" w:hanging="180"/>
      </w:pPr>
    </w:lvl>
  </w:abstractNum>
  <w:abstractNum w:abstractNumId="358" w15:restartNumberingAfterBreak="0">
    <w:nsid w:val="77793B08"/>
    <w:multiLevelType w:val="hybridMultilevel"/>
    <w:tmpl w:val="A6CC5314"/>
    <w:lvl w:ilvl="0" w:tplc="9B3490CC">
      <w:start w:val="1"/>
      <w:numFmt w:val="decimal"/>
      <w:lvlText w:val="%1."/>
      <w:lvlJc w:val="left"/>
      <w:pPr>
        <w:ind w:left="720" w:hanging="360"/>
      </w:pPr>
      <w:rPr>
        <w:rFonts w:ascii="Sakkal Majalla" w:eastAsia="Calibri" w:hAnsi="Sakkal Majalla" w:cs="Sakkal Majalla"/>
        <w:b w:val="0"/>
        <w:bCs w:val="0"/>
        <w:strike w:val="0"/>
        <w:color w:val="auto"/>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9" w15:restartNumberingAfterBreak="0">
    <w:nsid w:val="782E47B6"/>
    <w:multiLevelType w:val="hybridMultilevel"/>
    <w:tmpl w:val="C534FAA4"/>
    <w:lvl w:ilvl="0" w:tplc="11764BF8">
      <w:start w:val="1"/>
      <w:numFmt w:val="decimal"/>
      <w:lvlText w:val="%1."/>
      <w:lvlJc w:val="left"/>
      <w:pPr>
        <w:ind w:left="720" w:hanging="36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0" w15:restartNumberingAfterBreak="0">
    <w:nsid w:val="78A94B91"/>
    <w:multiLevelType w:val="hybridMultilevel"/>
    <w:tmpl w:val="D934329C"/>
    <w:lvl w:ilvl="0" w:tplc="9B22CDA4">
      <w:start w:val="1"/>
      <w:numFmt w:val="arabicAbjad"/>
      <w:lvlText w:val="%1."/>
      <w:lvlJc w:val="left"/>
      <w:pPr>
        <w:ind w:left="750" w:hanging="360"/>
      </w:pPr>
      <w:rPr>
        <w:rFonts w:hint="default"/>
      </w:rPr>
    </w:lvl>
    <w:lvl w:ilvl="1" w:tplc="0409000F">
      <w:start w:val="1"/>
      <w:numFmt w:val="decimal"/>
      <w:lvlText w:val="%2."/>
      <w:lvlJc w:val="left"/>
      <w:pPr>
        <w:ind w:left="690" w:hanging="690"/>
      </w:pPr>
      <w:rPr>
        <w:rFonts w:hint="default"/>
      </w:rPr>
    </w:lvl>
    <w:lvl w:ilvl="2" w:tplc="0C5A2118">
      <w:start w:val="5"/>
      <w:numFmt w:val="arabicAlpha"/>
      <w:lvlText w:val="%3."/>
      <w:lvlJc w:val="left"/>
      <w:pPr>
        <w:ind w:left="2370" w:hanging="360"/>
      </w:pPr>
      <w:rPr>
        <w:rFonts w:hint="default"/>
      </w:rPr>
    </w:lvl>
    <w:lvl w:ilvl="3" w:tplc="0409000F" w:tentative="1">
      <w:start w:val="1"/>
      <w:numFmt w:val="decimal"/>
      <w:lvlText w:val="%4."/>
      <w:lvlJc w:val="left"/>
      <w:pPr>
        <w:ind w:left="2910" w:hanging="360"/>
      </w:pPr>
    </w:lvl>
    <w:lvl w:ilvl="4" w:tplc="04090019" w:tentative="1">
      <w:start w:val="1"/>
      <w:numFmt w:val="lowerLetter"/>
      <w:lvlText w:val="%5."/>
      <w:lvlJc w:val="left"/>
      <w:pPr>
        <w:ind w:left="3630" w:hanging="360"/>
      </w:pPr>
    </w:lvl>
    <w:lvl w:ilvl="5" w:tplc="0409001B" w:tentative="1">
      <w:start w:val="1"/>
      <w:numFmt w:val="lowerRoman"/>
      <w:lvlText w:val="%6."/>
      <w:lvlJc w:val="right"/>
      <w:pPr>
        <w:ind w:left="4350" w:hanging="180"/>
      </w:pPr>
    </w:lvl>
    <w:lvl w:ilvl="6" w:tplc="0409000F" w:tentative="1">
      <w:start w:val="1"/>
      <w:numFmt w:val="decimal"/>
      <w:lvlText w:val="%7."/>
      <w:lvlJc w:val="left"/>
      <w:pPr>
        <w:ind w:left="5070" w:hanging="360"/>
      </w:pPr>
    </w:lvl>
    <w:lvl w:ilvl="7" w:tplc="04090019" w:tentative="1">
      <w:start w:val="1"/>
      <w:numFmt w:val="lowerLetter"/>
      <w:lvlText w:val="%8."/>
      <w:lvlJc w:val="left"/>
      <w:pPr>
        <w:ind w:left="5790" w:hanging="360"/>
      </w:pPr>
    </w:lvl>
    <w:lvl w:ilvl="8" w:tplc="0409001B" w:tentative="1">
      <w:start w:val="1"/>
      <w:numFmt w:val="lowerRoman"/>
      <w:lvlText w:val="%9."/>
      <w:lvlJc w:val="right"/>
      <w:pPr>
        <w:ind w:left="6510" w:hanging="180"/>
      </w:pPr>
    </w:lvl>
  </w:abstractNum>
  <w:abstractNum w:abstractNumId="361" w15:restartNumberingAfterBreak="0">
    <w:nsid w:val="78CA1FC8"/>
    <w:multiLevelType w:val="hybridMultilevel"/>
    <w:tmpl w:val="C476913C"/>
    <w:lvl w:ilvl="0" w:tplc="9B22CDA4">
      <w:start w:val="1"/>
      <w:numFmt w:val="arabicAbjad"/>
      <w:lvlText w:val="%1."/>
      <w:lvlJc w:val="left"/>
      <w:pPr>
        <w:ind w:left="750" w:hanging="360"/>
      </w:pPr>
      <w:rPr>
        <w:rFonts w:hint="default"/>
      </w:rPr>
    </w:lvl>
    <w:lvl w:ilvl="1" w:tplc="04090019" w:tentative="1">
      <w:start w:val="1"/>
      <w:numFmt w:val="lowerLetter"/>
      <w:lvlText w:val="%2."/>
      <w:lvlJc w:val="left"/>
      <w:pPr>
        <w:ind w:left="1470" w:hanging="360"/>
      </w:pPr>
    </w:lvl>
    <w:lvl w:ilvl="2" w:tplc="0409001B" w:tentative="1">
      <w:start w:val="1"/>
      <w:numFmt w:val="lowerRoman"/>
      <w:lvlText w:val="%3."/>
      <w:lvlJc w:val="right"/>
      <w:pPr>
        <w:ind w:left="2190" w:hanging="180"/>
      </w:pPr>
    </w:lvl>
    <w:lvl w:ilvl="3" w:tplc="0409000F" w:tentative="1">
      <w:start w:val="1"/>
      <w:numFmt w:val="decimal"/>
      <w:lvlText w:val="%4."/>
      <w:lvlJc w:val="left"/>
      <w:pPr>
        <w:ind w:left="2910" w:hanging="360"/>
      </w:pPr>
    </w:lvl>
    <w:lvl w:ilvl="4" w:tplc="04090019" w:tentative="1">
      <w:start w:val="1"/>
      <w:numFmt w:val="lowerLetter"/>
      <w:lvlText w:val="%5."/>
      <w:lvlJc w:val="left"/>
      <w:pPr>
        <w:ind w:left="3630" w:hanging="360"/>
      </w:pPr>
    </w:lvl>
    <w:lvl w:ilvl="5" w:tplc="0409001B" w:tentative="1">
      <w:start w:val="1"/>
      <w:numFmt w:val="lowerRoman"/>
      <w:lvlText w:val="%6."/>
      <w:lvlJc w:val="right"/>
      <w:pPr>
        <w:ind w:left="4350" w:hanging="180"/>
      </w:pPr>
    </w:lvl>
    <w:lvl w:ilvl="6" w:tplc="0409000F" w:tentative="1">
      <w:start w:val="1"/>
      <w:numFmt w:val="decimal"/>
      <w:lvlText w:val="%7."/>
      <w:lvlJc w:val="left"/>
      <w:pPr>
        <w:ind w:left="5070" w:hanging="360"/>
      </w:pPr>
    </w:lvl>
    <w:lvl w:ilvl="7" w:tplc="04090019" w:tentative="1">
      <w:start w:val="1"/>
      <w:numFmt w:val="lowerLetter"/>
      <w:lvlText w:val="%8."/>
      <w:lvlJc w:val="left"/>
      <w:pPr>
        <w:ind w:left="5790" w:hanging="360"/>
      </w:pPr>
    </w:lvl>
    <w:lvl w:ilvl="8" w:tplc="0409001B" w:tentative="1">
      <w:start w:val="1"/>
      <w:numFmt w:val="lowerRoman"/>
      <w:lvlText w:val="%9."/>
      <w:lvlJc w:val="right"/>
      <w:pPr>
        <w:ind w:left="6510" w:hanging="180"/>
      </w:pPr>
    </w:lvl>
  </w:abstractNum>
  <w:abstractNum w:abstractNumId="362" w15:restartNumberingAfterBreak="0">
    <w:nsid w:val="79074F4B"/>
    <w:multiLevelType w:val="hybridMultilevel"/>
    <w:tmpl w:val="46881FB6"/>
    <w:lvl w:ilvl="0" w:tplc="B2E8170C">
      <w:start w:val="1"/>
      <w:numFmt w:val="arabicAbjad"/>
      <w:lvlText w:val="%1."/>
      <w:lvlJc w:val="left"/>
      <w:pPr>
        <w:ind w:left="904" w:hanging="360"/>
      </w:pPr>
      <w:rPr>
        <w:rFonts w:hint="default"/>
      </w:rPr>
    </w:lvl>
    <w:lvl w:ilvl="1" w:tplc="04090019" w:tentative="1">
      <w:start w:val="1"/>
      <w:numFmt w:val="lowerLetter"/>
      <w:lvlText w:val="%2."/>
      <w:lvlJc w:val="left"/>
      <w:pPr>
        <w:ind w:left="1624" w:hanging="360"/>
      </w:pPr>
    </w:lvl>
    <w:lvl w:ilvl="2" w:tplc="0409001B" w:tentative="1">
      <w:start w:val="1"/>
      <w:numFmt w:val="lowerRoman"/>
      <w:lvlText w:val="%3."/>
      <w:lvlJc w:val="right"/>
      <w:pPr>
        <w:ind w:left="2344" w:hanging="180"/>
      </w:pPr>
    </w:lvl>
    <w:lvl w:ilvl="3" w:tplc="0409000F" w:tentative="1">
      <w:start w:val="1"/>
      <w:numFmt w:val="decimal"/>
      <w:lvlText w:val="%4."/>
      <w:lvlJc w:val="left"/>
      <w:pPr>
        <w:ind w:left="3064" w:hanging="360"/>
      </w:pPr>
    </w:lvl>
    <w:lvl w:ilvl="4" w:tplc="04090019" w:tentative="1">
      <w:start w:val="1"/>
      <w:numFmt w:val="lowerLetter"/>
      <w:lvlText w:val="%5."/>
      <w:lvlJc w:val="left"/>
      <w:pPr>
        <w:ind w:left="3784" w:hanging="360"/>
      </w:pPr>
    </w:lvl>
    <w:lvl w:ilvl="5" w:tplc="0409001B" w:tentative="1">
      <w:start w:val="1"/>
      <w:numFmt w:val="lowerRoman"/>
      <w:lvlText w:val="%6."/>
      <w:lvlJc w:val="right"/>
      <w:pPr>
        <w:ind w:left="4504" w:hanging="180"/>
      </w:pPr>
    </w:lvl>
    <w:lvl w:ilvl="6" w:tplc="0409000F" w:tentative="1">
      <w:start w:val="1"/>
      <w:numFmt w:val="decimal"/>
      <w:lvlText w:val="%7."/>
      <w:lvlJc w:val="left"/>
      <w:pPr>
        <w:ind w:left="5224" w:hanging="360"/>
      </w:pPr>
    </w:lvl>
    <w:lvl w:ilvl="7" w:tplc="04090019" w:tentative="1">
      <w:start w:val="1"/>
      <w:numFmt w:val="lowerLetter"/>
      <w:lvlText w:val="%8."/>
      <w:lvlJc w:val="left"/>
      <w:pPr>
        <w:ind w:left="5944" w:hanging="360"/>
      </w:pPr>
    </w:lvl>
    <w:lvl w:ilvl="8" w:tplc="0409001B" w:tentative="1">
      <w:start w:val="1"/>
      <w:numFmt w:val="lowerRoman"/>
      <w:lvlText w:val="%9."/>
      <w:lvlJc w:val="right"/>
      <w:pPr>
        <w:ind w:left="6664" w:hanging="180"/>
      </w:pPr>
    </w:lvl>
  </w:abstractNum>
  <w:abstractNum w:abstractNumId="363" w15:restartNumberingAfterBreak="0">
    <w:nsid w:val="79101DA5"/>
    <w:multiLevelType w:val="hybridMultilevel"/>
    <w:tmpl w:val="026A1C44"/>
    <w:lvl w:ilvl="0" w:tplc="FD42622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4" w15:restartNumberingAfterBreak="0">
    <w:nsid w:val="795209C5"/>
    <w:multiLevelType w:val="hybridMultilevel"/>
    <w:tmpl w:val="F068852A"/>
    <w:lvl w:ilvl="0" w:tplc="15A0DD84">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5" w15:restartNumberingAfterBreak="0">
    <w:nsid w:val="7A4D393F"/>
    <w:multiLevelType w:val="hybridMultilevel"/>
    <w:tmpl w:val="48FC58E0"/>
    <w:lvl w:ilvl="0" w:tplc="8E5005F4">
      <w:start w:val="1"/>
      <w:numFmt w:val="decimal"/>
      <w:lvlText w:val="%1."/>
      <w:lvlJc w:val="left"/>
      <w:pPr>
        <w:ind w:left="360" w:hanging="360"/>
      </w:pPr>
      <w:rPr>
        <w:color w:val="000000" w:themeColor="text1"/>
      </w:rPr>
    </w:lvl>
    <w:lvl w:ilvl="1" w:tplc="04090019" w:tentative="1">
      <w:start w:val="1"/>
      <w:numFmt w:val="lowerLetter"/>
      <w:lvlText w:val="%2."/>
      <w:lvlJc w:val="left"/>
      <w:pPr>
        <w:ind w:left="1470" w:hanging="360"/>
      </w:pPr>
    </w:lvl>
    <w:lvl w:ilvl="2" w:tplc="0409001B" w:tentative="1">
      <w:start w:val="1"/>
      <w:numFmt w:val="lowerRoman"/>
      <w:lvlText w:val="%3."/>
      <w:lvlJc w:val="right"/>
      <w:pPr>
        <w:ind w:left="2190" w:hanging="180"/>
      </w:pPr>
    </w:lvl>
    <w:lvl w:ilvl="3" w:tplc="0409000F" w:tentative="1">
      <w:start w:val="1"/>
      <w:numFmt w:val="decimal"/>
      <w:lvlText w:val="%4."/>
      <w:lvlJc w:val="left"/>
      <w:pPr>
        <w:ind w:left="2910" w:hanging="360"/>
      </w:pPr>
    </w:lvl>
    <w:lvl w:ilvl="4" w:tplc="04090019" w:tentative="1">
      <w:start w:val="1"/>
      <w:numFmt w:val="lowerLetter"/>
      <w:lvlText w:val="%5."/>
      <w:lvlJc w:val="left"/>
      <w:pPr>
        <w:ind w:left="3630" w:hanging="360"/>
      </w:pPr>
    </w:lvl>
    <w:lvl w:ilvl="5" w:tplc="0409001B" w:tentative="1">
      <w:start w:val="1"/>
      <w:numFmt w:val="lowerRoman"/>
      <w:lvlText w:val="%6."/>
      <w:lvlJc w:val="right"/>
      <w:pPr>
        <w:ind w:left="4350" w:hanging="180"/>
      </w:pPr>
    </w:lvl>
    <w:lvl w:ilvl="6" w:tplc="0409000F" w:tentative="1">
      <w:start w:val="1"/>
      <w:numFmt w:val="decimal"/>
      <w:lvlText w:val="%7."/>
      <w:lvlJc w:val="left"/>
      <w:pPr>
        <w:ind w:left="5070" w:hanging="360"/>
      </w:pPr>
    </w:lvl>
    <w:lvl w:ilvl="7" w:tplc="04090019" w:tentative="1">
      <w:start w:val="1"/>
      <w:numFmt w:val="lowerLetter"/>
      <w:lvlText w:val="%8."/>
      <w:lvlJc w:val="left"/>
      <w:pPr>
        <w:ind w:left="5790" w:hanging="360"/>
      </w:pPr>
    </w:lvl>
    <w:lvl w:ilvl="8" w:tplc="0409001B" w:tentative="1">
      <w:start w:val="1"/>
      <w:numFmt w:val="lowerRoman"/>
      <w:lvlText w:val="%9."/>
      <w:lvlJc w:val="right"/>
      <w:pPr>
        <w:ind w:left="6510" w:hanging="180"/>
      </w:pPr>
    </w:lvl>
  </w:abstractNum>
  <w:abstractNum w:abstractNumId="366" w15:restartNumberingAfterBreak="0">
    <w:nsid w:val="7A7777BC"/>
    <w:multiLevelType w:val="hybridMultilevel"/>
    <w:tmpl w:val="398050A4"/>
    <w:lvl w:ilvl="0" w:tplc="0F80FED2">
      <w:start w:val="1"/>
      <w:numFmt w:val="decimal"/>
      <w:lvlText w:val="%1."/>
      <w:lvlJc w:val="left"/>
      <w:pPr>
        <w:ind w:left="720" w:hanging="360"/>
      </w:pPr>
      <w:rPr>
        <w:rFonts w:ascii="Helvetica" w:hAnsi="Helvetica" w:cs="Helvetica" w:hint="default"/>
        <w:color w:val="333333"/>
        <w:sz w:val="52"/>
      </w:rPr>
    </w:lvl>
    <w:lvl w:ilvl="1" w:tplc="530427BE">
      <w:start w:val="1"/>
      <w:numFmt w:val="decimal"/>
      <w:lvlText w:val="%2."/>
      <w:lvlJc w:val="left"/>
      <w:pPr>
        <w:ind w:left="1440" w:hanging="360"/>
      </w:pPr>
      <w:rPr>
        <w:rFonts w:ascii="Simplified Arabic" w:hAnsi="Simplified Arabic" w:cs="Simplified Arabic" w:hint="default"/>
        <w:sz w:val="20"/>
        <w:szCs w:val="22"/>
      </w:rPr>
    </w:lvl>
    <w:lvl w:ilvl="2" w:tplc="B9187404">
      <w:start w:val="1"/>
      <w:numFmt w:val="arabicAbjad"/>
      <w:lvlText w:val="%3."/>
      <w:lvlJc w:val="left"/>
      <w:pPr>
        <w:ind w:left="2340" w:hanging="360"/>
      </w:pPr>
      <w:rPr>
        <w:rFonts w:hint="default"/>
        <w:color w:val="auto"/>
        <w:sz w:val="40"/>
      </w:rPr>
    </w:lvl>
    <w:lvl w:ilvl="3" w:tplc="098E113C">
      <w:start w:val="1"/>
      <w:numFmt w:val="arabicAlpha"/>
      <w:lvlText w:val="%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7" w15:restartNumberingAfterBreak="0">
    <w:nsid w:val="7AFA1AAB"/>
    <w:multiLevelType w:val="hybridMultilevel"/>
    <w:tmpl w:val="F7CE4994"/>
    <w:lvl w:ilvl="0" w:tplc="30D82AB0">
      <w:start w:val="1"/>
      <w:numFmt w:val="arabicAbjad"/>
      <w:lvlText w:val="%1."/>
      <w:lvlJc w:val="center"/>
      <w:pPr>
        <w:ind w:left="720" w:hanging="360"/>
      </w:pPr>
      <w:rPr>
        <w:rFonts w:ascii="Sakkal Majalla" w:hAnsi="Sakkal Majalla" w:cs="Sakkal Majalla" w:hint="default"/>
        <w:sz w:val="32"/>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8" w15:restartNumberingAfterBreak="0">
    <w:nsid w:val="7AFF656F"/>
    <w:multiLevelType w:val="hybridMultilevel"/>
    <w:tmpl w:val="B518CF28"/>
    <w:lvl w:ilvl="0" w:tplc="E166A412">
      <w:start w:val="1"/>
      <w:numFmt w:val="decimal"/>
      <w:lvlText w:val="%1."/>
      <w:lvlJc w:val="left"/>
      <w:pPr>
        <w:ind w:left="720" w:hanging="36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9" w15:restartNumberingAfterBreak="0">
    <w:nsid w:val="7C133BE7"/>
    <w:multiLevelType w:val="hybridMultilevel"/>
    <w:tmpl w:val="7A2A1544"/>
    <w:lvl w:ilvl="0" w:tplc="FD42622E">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0" w15:restartNumberingAfterBreak="0">
    <w:nsid w:val="7C1B62E4"/>
    <w:multiLevelType w:val="hybridMultilevel"/>
    <w:tmpl w:val="4AE80142"/>
    <w:lvl w:ilvl="0" w:tplc="9B22CDA4">
      <w:start w:val="1"/>
      <w:numFmt w:val="arabicAbjad"/>
      <w:lvlText w:val="%1."/>
      <w:lvlJc w:val="left"/>
      <w:pPr>
        <w:ind w:left="750" w:hanging="360"/>
      </w:pPr>
      <w:rPr>
        <w:rFonts w:hint="default"/>
      </w:rPr>
    </w:lvl>
    <w:lvl w:ilvl="1" w:tplc="B4829484">
      <w:start w:val="1"/>
      <w:numFmt w:val="decimal"/>
      <w:lvlText w:val="%2."/>
      <w:lvlJc w:val="left"/>
      <w:pPr>
        <w:ind w:left="690" w:hanging="690"/>
      </w:pPr>
      <w:rPr>
        <w:rFonts w:hint="default"/>
        <w:color w:val="000000" w:themeColor="text1"/>
      </w:rPr>
    </w:lvl>
    <w:lvl w:ilvl="2" w:tplc="0409001B" w:tentative="1">
      <w:start w:val="1"/>
      <w:numFmt w:val="lowerRoman"/>
      <w:lvlText w:val="%3."/>
      <w:lvlJc w:val="right"/>
      <w:pPr>
        <w:ind w:left="2190" w:hanging="180"/>
      </w:pPr>
    </w:lvl>
    <w:lvl w:ilvl="3" w:tplc="0409000F" w:tentative="1">
      <w:start w:val="1"/>
      <w:numFmt w:val="decimal"/>
      <w:lvlText w:val="%4."/>
      <w:lvlJc w:val="left"/>
      <w:pPr>
        <w:ind w:left="2910" w:hanging="360"/>
      </w:pPr>
    </w:lvl>
    <w:lvl w:ilvl="4" w:tplc="04090019" w:tentative="1">
      <w:start w:val="1"/>
      <w:numFmt w:val="lowerLetter"/>
      <w:lvlText w:val="%5."/>
      <w:lvlJc w:val="left"/>
      <w:pPr>
        <w:ind w:left="3630" w:hanging="360"/>
      </w:pPr>
    </w:lvl>
    <w:lvl w:ilvl="5" w:tplc="0409001B" w:tentative="1">
      <w:start w:val="1"/>
      <w:numFmt w:val="lowerRoman"/>
      <w:lvlText w:val="%6."/>
      <w:lvlJc w:val="right"/>
      <w:pPr>
        <w:ind w:left="4350" w:hanging="180"/>
      </w:pPr>
    </w:lvl>
    <w:lvl w:ilvl="6" w:tplc="0409000F" w:tentative="1">
      <w:start w:val="1"/>
      <w:numFmt w:val="decimal"/>
      <w:lvlText w:val="%7."/>
      <w:lvlJc w:val="left"/>
      <w:pPr>
        <w:ind w:left="5070" w:hanging="360"/>
      </w:pPr>
    </w:lvl>
    <w:lvl w:ilvl="7" w:tplc="04090019" w:tentative="1">
      <w:start w:val="1"/>
      <w:numFmt w:val="lowerLetter"/>
      <w:lvlText w:val="%8."/>
      <w:lvlJc w:val="left"/>
      <w:pPr>
        <w:ind w:left="5790" w:hanging="360"/>
      </w:pPr>
    </w:lvl>
    <w:lvl w:ilvl="8" w:tplc="0409001B" w:tentative="1">
      <w:start w:val="1"/>
      <w:numFmt w:val="lowerRoman"/>
      <w:lvlText w:val="%9."/>
      <w:lvlJc w:val="right"/>
      <w:pPr>
        <w:ind w:left="6510" w:hanging="180"/>
      </w:pPr>
    </w:lvl>
  </w:abstractNum>
  <w:abstractNum w:abstractNumId="371" w15:restartNumberingAfterBreak="0">
    <w:nsid w:val="7C4B1744"/>
    <w:multiLevelType w:val="hybridMultilevel"/>
    <w:tmpl w:val="01FEED5E"/>
    <w:lvl w:ilvl="0" w:tplc="C7E4F80A">
      <w:start w:val="1"/>
      <w:numFmt w:val="arabicAlpha"/>
      <w:lvlText w:val="%1."/>
      <w:lvlJc w:val="left"/>
      <w:pPr>
        <w:ind w:left="1065" w:hanging="360"/>
      </w:pPr>
      <w:rPr>
        <w:rFonts w:hint="default"/>
        <w:strike w:val="0"/>
        <w:color w:val="auto"/>
      </w:rPr>
    </w:lvl>
    <w:lvl w:ilvl="1" w:tplc="04090019" w:tentative="1">
      <w:start w:val="1"/>
      <w:numFmt w:val="lowerLetter"/>
      <w:lvlText w:val="%2."/>
      <w:lvlJc w:val="left"/>
      <w:pPr>
        <w:ind w:left="1785" w:hanging="360"/>
      </w:pPr>
    </w:lvl>
    <w:lvl w:ilvl="2" w:tplc="0409001B" w:tentative="1">
      <w:start w:val="1"/>
      <w:numFmt w:val="lowerRoman"/>
      <w:lvlText w:val="%3."/>
      <w:lvlJc w:val="right"/>
      <w:pPr>
        <w:ind w:left="2505" w:hanging="180"/>
      </w:pPr>
    </w:lvl>
    <w:lvl w:ilvl="3" w:tplc="0409000F" w:tentative="1">
      <w:start w:val="1"/>
      <w:numFmt w:val="decimal"/>
      <w:lvlText w:val="%4."/>
      <w:lvlJc w:val="left"/>
      <w:pPr>
        <w:ind w:left="3225" w:hanging="360"/>
      </w:pPr>
    </w:lvl>
    <w:lvl w:ilvl="4" w:tplc="04090019" w:tentative="1">
      <w:start w:val="1"/>
      <w:numFmt w:val="lowerLetter"/>
      <w:lvlText w:val="%5."/>
      <w:lvlJc w:val="left"/>
      <w:pPr>
        <w:ind w:left="3945" w:hanging="360"/>
      </w:pPr>
    </w:lvl>
    <w:lvl w:ilvl="5" w:tplc="0409001B" w:tentative="1">
      <w:start w:val="1"/>
      <w:numFmt w:val="lowerRoman"/>
      <w:lvlText w:val="%6."/>
      <w:lvlJc w:val="right"/>
      <w:pPr>
        <w:ind w:left="4665" w:hanging="180"/>
      </w:pPr>
    </w:lvl>
    <w:lvl w:ilvl="6" w:tplc="0409000F" w:tentative="1">
      <w:start w:val="1"/>
      <w:numFmt w:val="decimal"/>
      <w:lvlText w:val="%7."/>
      <w:lvlJc w:val="left"/>
      <w:pPr>
        <w:ind w:left="5385" w:hanging="360"/>
      </w:pPr>
    </w:lvl>
    <w:lvl w:ilvl="7" w:tplc="04090019" w:tentative="1">
      <w:start w:val="1"/>
      <w:numFmt w:val="lowerLetter"/>
      <w:lvlText w:val="%8."/>
      <w:lvlJc w:val="left"/>
      <w:pPr>
        <w:ind w:left="6105" w:hanging="360"/>
      </w:pPr>
    </w:lvl>
    <w:lvl w:ilvl="8" w:tplc="0409001B" w:tentative="1">
      <w:start w:val="1"/>
      <w:numFmt w:val="lowerRoman"/>
      <w:lvlText w:val="%9."/>
      <w:lvlJc w:val="right"/>
      <w:pPr>
        <w:ind w:left="6825" w:hanging="180"/>
      </w:pPr>
    </w:lvl>
  </w:abstractNum>
  <w:abstractNum w:abstractNumId="372" w15:restartNumberingAfterBreak="0">
    <w:nsid w:val="7CC97E73"/>
    <w:multiLevelType w:val="hybridMultilevel"/>
    <w:tmpl w:val="7A2A1544"/>
    <w:lvl w:ilvl="0" w:tplc="FD42622E">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3" w15:restartNumberingAfterBreak="0">
    <w:nsid w:val="7D4041D6"/>
    <w:multiLevelType w:val="hybridMultilevel"/>
    <w:tmpl w:val="7A2A1544"/>
    <w:lvl w:ilvl="0" w:tplc="FD42622E">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4" w15:restartNumberingAfterBreak="0">
    <w:nsid w:val="7E572CA8"/>
    <w:multiLevelType w:val="hybridMultilevel"/>
    <w:tmpl w:val="05723054"/>
    <w:lvl w:ilvl="0" w:tplc="FD42622E">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5" w15:restartNumberingAfterBreak="0">
    <w:nsid w:val="7FBF09DF"/>
    <w:multiLevelType w:val="hybridMultilevel"/>
    <w:tmpl w:val="4A2620EC"/>
    <w:lvl w:ilvl="0" w:tplc="6A106196">
      <w:start w:val="1"/>
      <w:numFmt w:val="decimal"/>
      <w:lvlText w:val="%1."/>
      <w:lvlJc w:val="left"/>
      <w:pPr>
        <w:ind w:left="904" w:hanging="360"/>
      </w:pPr>
      <w:rPr>
        <w:rFonts w:ascii="Sakkal Majalla" w:hAnsi="Sakkal Majalla" w:cs="Sakkal Majalla" w:hint="default"/>
        <w:szCs w:val="24"/>
      </w:rPr>
    </w:lvl>
    <w:lvl w:ilvl="1" w:tplc="04090019" w:tentative="1">
      <w:start w:val="1"/>
      <w:numFmt w:val="lowerLetter"/>
      <w:lvlText w:val="%2."/>
      <w:lvlJc w:val="left"/>
      <w:pPr>
        <w:ind w:left="1624" w:hanging="360"/>
      </w:pPr>
    </w:lvl>
    <w:lvl w:ilvl="2" w:tplc="0409001B" w:tentative="1">
      <w:start w:val="1"/>
      <w:numFmt w:val="lowerRoman"/>
      <w:lvlText w:val="%3."/>
      <w:lvlJc w:val="right"/>
      <w:pPr>
        <w:ind w:left="2344" w:hanging="180"/>
      </w:pPr>
    </w:lvl>
    <w:lvl w:ilvl="3" w:tplc="0409000F" w:tentative="1">
      <w:start w:val="1"/>
      <w:numFmt w:val="decimal"/>
      <w:lvlText w:val="%4."/>
      <w:lvlJc w:val="left"/>
      <w:pPr>
        <w:ind w:left="3064" w:hanging="360"/>
      </w:pPr>
    </w:lvl>
    <w:lvl w:ilvl="4" w:tplc="04090019" w:tentative="1">
      <w:start w:val="1"/>
      <w:numFmt w:val="lowerLetter"/>
      <w:lvlText w:val="%5."/>
      <w:lvlJc w:val="left"/>
      <w:pPr>
        <w:ind w:left="3784" w:hanging="360"/>
      </w:pPr>
    </w:lvl>
    <w:lvl w:ilvl="5" w:tplc="0409001B" w:tentative="1">
      <w:start w:val="1"/>
      <w:numFmt w:val="lowerRoman"/>
      <w:lvlText w:val="%6."/>
      <w:lvlJc w:val="right"/>
      <w:pPr>
        <w:ind w:left="4504" w:hanging="180"/>
      </w:pPr>
    </w:lvl>
    <w:lvl w:ilvl="6" w:tplc="0409000F" w:tentative="1">
      <w:start w:val="1"/>
      <w:numFmt w:val="decimal"/>
      <w:lvlText w:val="%7."/>
      <w:lvlJc w:val="left"/>
      <w:pPr>
        <w:ind w:left="5224" w:hanging="360"/>
      </w:pPr>
    </w:lvl>
    <w:lvl w:ilvl="7" w:tplc="04090019" w:tentative="1">
      <w:start w:val="1"/>
      <w:numFmt w:val="lowerLetter"/>
      <w:lvlText w:val="%8."/>
      <w:lvlJc w:val="left"/>
      <w:pPr>
        <w:ind w:left="5944" w:hanging="360"/>
      </w:pPr>
    </w:lvl>
    <w:lvl w:ilvl="8" w:tplc="0409001B" w:tentative="1">
      <w:start w:val="1"/>
      <w:numFmt w:val="lowerRoman"/>
      <w:lvlText w:val="%9."/>
      <w:lvlJc w:val="right"/>
      <w:pPr>
        <w:ind w:left="6664" w:hanging="180"/>
      </w:pPr>
    </w:lvl>
  </w:abstractNum>
  <w:num w:numId="1" w16cid:durableId="2033459131">
    <w:abstractNumId w:val="35"/>
  </w:num>
  <w:num w:numId="2" w16cid:durableId="519973801">
    <w:abstractNumId w:val="219"/>
  </w:num>
  <w:num w:numId="3" w16cid:durableId="1778716764">
    <w:abstractNumId w:val="171"/>
  </w:num>
  <w:num w:numId="4" w16cid:durableId="163981542">
    <w:abstractNumId w:val="149"/>
  </w:num>
  <w:num w:numId="5" w16cid:durableId="1469007655">
    <w:abstractNumId w:val="225"/>
  </w:num>
  <w:num w:numId="6" w16cid:durableId="1875648941">
    <w:abstractNumId w:val="9"/>
  </w:num>
  <w:num w:numId="7" w16cid:durableId="914818852">
    <w:abstractNumId w:val="167"/>
  </w:num>
  <w:num w:numId="8" w16cid:durableId="885750568">
    <w:abstractNumId w:val="64"/>
  </w:num>
  <w:num w:numId="9" w16cid:durableId="613289434">
    <w:abstractNumId w:val="261"/>
  </w:num>
  <w:num w:numId="10" w16cid:durableId="2142839237">
    <w:abstractNumId w:val="110"/>
  </w:num>
  <w:num w:numId="11" w16cid:durableId="1632444813">
    <w:abstractNumId w:val="310"/>
  </w:num>
  <w:num w:numId="12" w16cid:durableId="1752777456">
    <w:abstractNumId w:val="70"/>
  </w:num>
  <w:num w:numId="13" w16cid:durableId="935212820">
    <w:abstractNumId w:val="245"/>
  </w:num>
  <w:num w:numId="14" w16cid:durableId="92089926">
    <w:abstractNumId w:val="281"/>
  </w:num>
  <w:num w:numId="15" w16cid:durableId="313294310">
    <w:abstractNumId w:val="189"/>
  </w:num>
  <w:num w:numId="16" w16cid:durableId="1999113496">
    <w:abstractNumId w:val="280"/>
  </w:num>
  <w:num w:numId="17" w16cid:durableId="569464470">
    <w:abstractNumId w:val="230"/>
  </w:num>
  <w:num w:numId="18" w16cid:durableId="1393235346">
    <w:abstractNumId w:val="79"/>
  </w:num>
  <w:num w:numId="19" w16cid:durableId="700014769">
    <w:abstractNumId w:val="242"/>
  </w:num>
  <w:num w:numId="20" w16cid:durableId="188300031">
    <w:abstractNumId w:val="121"/>
  </w:num>
  <w:num w:numId="21" w16cid:durableId="515535882">
    <w:abstractNumId w:val="3"/>
  </w:num>
  <w:num w:numId="22" w16cid:durableId="182087611">
    <w:abstractNumId w:val="202"/>
  </w:num>
  <w:num w:numId="23" w16cid:durableId="1423719506">
    <w:abstractNumId w:val="334"/>
  </w:num>
  <w:num w:numId="24" w16cid:durableId="1930121327">
    <w:abstractNumId w:val="72"/>
  </w:num>
  <w:num w:numId="25" w16cid:durableId="72436469">
    <w:abstractNumId w:val="252"/>
  </w:num>
  <w:num w:numId="26" w16cid:durableId="317422449">
    <w:abstractNumId w:val="148"/>
  </w:num>
  <w:num w:numId="27" w16cid:durableId="1441493210">
    <w:abstractNumId w:val="105"/>
  </w:num>
  <w:num w:numId="28" w16cid:durableId="2119057899">
    <w:abstractNumId w:val="267"/>
  </w:num>
  <w:num w:numId="29" w16cid:durableId="1819573898">
    <w:abstractNumId w:val="31"/>
  </w:num>
  <w:num w:numId="30" w16cid:durableId="1608662389">
    <w:abstractNumId w:val="96"/>
  </w:num>
  <w:num w:numId="31" w16cid:durableId="1331907744">
    <w:abstractNumId w:val="302"/>
  </w:num>
  <w:num w:numId="32" w16cid:durableId="320281234">
    <w:abstractNumId w:val="17"/>
  </w:num>
  <w:num w:numId="33" w16cid:durableId="311181918">
    <w:abstractNumId w:val="20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2080515455">
    <w:abstractNumId w:val="84"/>
  </w:num>
  <w:num w:numId="35" w16cid:durableId="1928733813">
    <w:abstractNumId w:val="52"/>
  </w:num>
  <w:num w:numId="36" w16cid:durableId="1658728053">
    <w:abstractNumId w:val="178"/>
  </w:num>
  <w:num w:numId="37" w16cid:durableId="1762867341">
    <w:abstractNumId w:val="103"/>
  </w:num>
  <w:num w:numId="38" w16cid:durableId="1497646914">
    <w:abstractNumId w:val="106"/>
  </w:num>
  <w:num w:numId="39" w16cid:durableId="1366904067">
    <w:abstractNumId w:val="200"/>
  </w:num>
  <w:num w:numId="40" w16cid:durableId="383405736">
    <w:abstractNumId w:val="343"/>
  </w:num>
  <w:num w:numId="41" w16cid:durableId="322128528">
    <w:abstractNumId w:val="365"/>
  </w:num>
  <w:num w:numId="42" w16cid:durableId="801772119">
    <w:abstractNumId w:val="275"/>
  </w:num>
  <w:num w:numId="43" w16cid:durableId="1297029318">
    <w:abstractNumId w:val="172"/>
  </w:num>
  <w:num w:numId="44" w16cid:durableId="2018381556">
    <w:abstractNumId w:val="99"/>
  </w:num>
  <w:num w:numId="45" w16cid:durableId="1918979136">
    <w:abstractNumId w:val="258"/>
  </w:num>
  <w:num w:numId="46" w16cid:durableId="960645347">
    <w:abstractNumId w:val="268"/>
  </w:num>
  <w:num w:numId="47" w16cid:durableId="220406159">
    <w:abstractNumId w:val="314"/>
  </w:num>
  <w:num w:numId="48" w16cid:durableId="527716893">
    <w:abstractNumId w:val="370"/>
  </w:num>
  <w:num w:numId="49" w16cid:durableId="521749868">
    <w:abstractNumId w:val="8"/>
  </w:num>
  <w:num w:numId="50" w16cid:durableId="893010237">
    <w:abstractNumId w:val="94"/>
  </w:num>
  <w:num w:numId="51" w16cid:durableId="1862009077">
    <w:abstractNumId w:val="361"/>
  </w:num>
  <w:num w:numId="52" w16cid:durableId="1152405913">
    <w:abstractNumId w:val="308"/>
  </w:num>
  <w:num w:numId="53" w16cid:durableId="1325935903">
    <w:abstractNumId w:val="306"/>
  </w:num>
  <w:num w:numId="54" w16cid:durableId="2059083995">
    <w:abstractNumId w:val="169"/>
  </w:num>
  <w:num w:numId="55" w16cid:durableId="276758573">
    <w:abstractNumId w:val="73"/>
  </w:num>
  <w:num w:numId="56" w16cid:durableId="589629176">
    <w:abstractNumId w:val="120"/>
  </w:num>
  <w:num w:numId="57" w16cid:durableId="431097255">
    <w:abstractNumId w:val="176"/>
  </w:num>
  <w:num w:numId="58" w16cid:durableId="2093892628">
    <w:abstractNumId w:val="48"/>
  </w:num>
  <w:num w:numId="59" w16cid:durableId="574243514">
    <w:abstractNumId w:val="116"/>
  </w:num>
  <w:num w:numId="60" w16cid:durableId="1260023718">
    <w:abstractNumId w:val="300"/>
  </w:num>
  <w:num w:numId="61" w16cid:durableId="2010476444">
    <w:abstractNumId w:val="367"/>
  </w:num>
  <w:num w:numId="62" w16cid:durableId="642777247">
    <w:abstractNumId w:val="109"/>
  </w:num>
  <w:num w:numId="63" w16cid:durableId="2042318290">
    <w:abstractNumId w:val="162"/>
  </w:num>
  <w:num w:numId="64" w16cid:durableId="1801723496">
    <w:abstractNumId w:val="15"/>
  </w:num>
  <w:num w:numId="65" w16cid:durableId="340400167">
    <w:abstractNumId w:val="192"/>
  </w:num>
  <w:num w:numId="66" w16cid:durableId="1558930816">
    <w:abstractNumId w:val="77"/>
  </w:num>
  <w:num w:numId="67" w16cid:durableId="1437093788">
    <w:abstractNumId w:val="153"/>
  </w:num>
  <w:num w:numId="68" w16cid:durableId="493960585">
    <w:abstractNumId w:val="98"/>
  </w:num>
  <w:num w:numId="69" w16cid:durableId="1014458077">
    <w:abstractNumId w:val="213"/>
  </w:num>
  <w:num w:numId="70" w16cid:durableId="1800950877">
    <w:abstractNumId w:val="296"/>
  </w:num>
  <w:num w:numId="71" w16cid:durableId="1099064189">
    <w:abstractNumId w:val="353"/>
  </w:num>
  <w:num w:numId="72" w16cid:durableId="763577311">
    <w:abstractNumId w:val="304"/>
  </w:num>
  <w:num w:numId="73" w16cid:durableId="1745445963">
    <w:abstractNumId w:val="371"/>
  </w:num>
  <w:num w:numId="74" w16cid:durableId="2128966809">
    <w:abstractNumId w:val="265"/>
  </w:num>
  <w:num w:numId="75" w16cid:durableId="1307782627">
    <w:abstractNumId w:val="324"/>
  </w:num>
  <w:num w:numId="76" w16cid:durableId="924413479">
    <w:abstractNumId w:val="197"/>
  </w:num>
  <w:num w:numId="77" w16cid:durableId="1330057705">
    <w:abstractNumId w:val="62"/>
  </w:num>
  <w:num w:numId="78" w16cid:durableId="1734505398">
    <w:abstractNumId w:val="247"/>
  </w:num>
  <w:num w:numId="79" w16cid:durableId="1872451993">
    <w:abstractNumId w:val="24"/>
  </w:num>
  <w:num w:numId="80" w16cid:durableId="505556775">
    <w:abstractNumId w:val="320"/>
  </w:num>
  <w:num w:numId="81" w16cid:durableId="2109040436">
    <w:abstractNumId w:val="53"/>
  </w:num>
  <w:num w:numId="82" w16cid:durableId="817040429">
    <w:abstractNumId w:val="59"/>
  </w:num>
  <w:num w:numId="83" w16cid:durableId="1240553932">
    <w:abstractNumId w:val="358"/>
  </w:num>
  <w:num w:numId="84" w16cid:durableId="1620330435">
    <w:abstractNumId w:val="279"/>
  </w:num>
  <w:num w:numId="85" w16cid:durableId="1969389095">
    <w:abstractNumId w:val="183"/>
  </w:num>
  <w:num w:numId="86" w16cid:durableId="836723408">
    <w:abstractNumId w:val="299"/>
  </w:num>
  <w:num w:numId="87" w16cid:durableId="1461846816">
    <w:abstractNumId w:val="126"/>
  </w:num>
  <w:num w:numId="88" w16cid:durableId="493765670">
    <w:abstractNumId w:val="335"/>
  </w:num>
  <w:num w:numId="89" w16cid:durableId="827793060">
    <w:abstractNumId w:val="102"/>
  </w:num>
  <w:num w:numId="90" w16cid:durableId="1317107985">
    <w:abstractNumId w:val="16"/>
  </w:num>
  <w:num w:numId="91" w16cid:durableId="1648245945">
    <w:abstractNumId w:val="193"/>
  </w:num>
  <w:num w:numId="92" w16cid:durableId="1752193445">
    <w:abstractNumId w:val="294"/>
  </w:num>
  <w:num w:numId="93" w16cid:durableId="1948544239">
    <w:abstractNumId w:val="129"/>
  </w:num>
  <w:num w:numId="94" w16cid:durableId="1500538617">
    <w:abstractNumId w:val="274"/>
  </w:num>
  <w:num w:numId="95" w16cid:durableId="1626043794">
    <w:abstractNumId w:val="146"/>
  </w:num>
  <w:num w:numId="96" w16cid:durableId="112135966">
    <w:abstractNumId w:val="128"/>
  </w:num>
  <w:num w:numId="97" w16cid:durableId="330644534">
    <w:abstractNumId w:val="7"/>
  </w:num>
  <w:num w:numId="98" w16cid:durableId="649481559">
    <w:abstractNumId w:val="298"/>
  </w:num>
  <w:num w:numId="99" w16cid:durableId="160437212">
    <w:abstractNumId w:val="355"/>
  </w:num>
  <w:num w:numId="100" w16cid:durableId="1050111695">
    <w:abstractNumId w:val="317"/>
  </w:num>
  <w:num w:numId="101" w16cid:durableId="1702776850">
    <w:abstractNumId w:val="241"/>
  </w:num>
  <w:num w:numId="102" w16cid:durableId="226451979">
    <w:abstractNumId w:val="38"/>
  </w:num>
  <w:num w:numId="103" w16cid:durableId="2091190028">
    <w:abstractNumId w:val="254"/>
  </w:num>
  <w:num w:numId="104" w16cid:durableId="72512746">
    <w:abstractNumId w:val="67"/>
  </w:num>
  <w:num w:numId="105" w16cid:durableId="786781730">
    <w:abstractNumId w:val="347"/>
  </w:num>
  <w:num w:numId="106" w16cid:durableId="1640381593">
    <w:abstractNumId w:val="354"/>
  </w:num>
  <w:num w:numId="107" w16cid:durableId="1717706149">
    <w:abstractNumId w:val="14"/>
  </w:num>
  <w:num w:numId="108" w16cid:durableId="448550765">
    <w:abstractNumId w:val="286"/>
  </w:num>
  <w:num w:numId="109" w16cid:durableId="189615515">
    <w:abstractNumId w:val="235"/>
  </w:num>
  <w:num w:numId="110" w16cid:durableId="1429160116">
    <w:abstractNumId w:val="141"/>
  </w:num>
  <w:num w:numId="111" w16cid:durableId="1162820026">
    <w:abstractNumId w:val="107"/>
  </w:num>
  <w:num w:numId="112" w16cid:durableId="1619603340">
    <w:abstractNumId w:val="23"/>
  </w:num>
  <w:num w:numId="113" w16cid:durableId="879437260">
    <w:abstractNumId w:val="180"/>
  </w:num>
  <w:num w:numId="114" w16cid:durableId="436488851">
    <w:abstractNumId w:val="55"/>
  </w:num>
  <w:num w:numId="115" w16cid:durableId="1145053466">
    <w:abstractNumId w:val="250"/>
  </w:num>
  <w:num w:numId="116" w16cid:durableId="13653585">
    <w:abstractNumId w:val="133"/>
  </w:num>
  <w:num w:numId="117" w16cid:durableId="1313607959">
    <w:abstractNumId w:val="33"/>
  </w:num>
  <w:num w:numId="118" w16cid:durableId="261686028">
    <w:abstractNumId w:val="137"/>
  </w:num>
  <w:num w:numId="119" w16cid:durableId="577517972">
    <w:abstractNumId w:val="42"/>
  </w:num>
  <w:num w:numId="120" w16cid:durableId="831599012">
    <w:abstractNumId w:val="151"/>
  </w:num>
  <w:num w:numId="121" w16cid:durableId="464541027">
    <w:abstractNumId w:val="201"/>
  </w:num>
  <w:num w:numId="122" w16cid:durableId="1906143479">
    <w:abstractNumId w:val="85"/>
  </w:num>
  <w:num w:numId="123" w16cid:durableId="1949308100">
    <w:abstractNumId w:val="266"/>
  </w:num>
  <w:num w:numId="124" w16cid:durableId="585842481">
    <w:abstractNumId w:val="248"/>
  </w:num>
  <w:num w:numId="125" w16cid:durableId="316421833">
    <w:abstractNumId w:val="301"/>
  </w:num>
  <w:num w:numId="126" w16cid:durableId="1464732749">
    <w:abstractNumId w:val="229"/>
  </w:num>
  <w:num w:numId="127" w16cid:durableId="112946048">
    <w:abstractNumId w:val="360"/>
  </w:num>
  <w:num w:numId="128" w16cid:durableId="1148403488">
    <w:abstractNumId w:val="257"/>
  </w:num>
  <w:num w:numId="129" w16cid:durableId="846360214">
    <w:abstractNumId w:val="325"/>
  </w:num>
  <w:num w:numId="130" w16cid:durableId="1698391287">
    <w:abstractNumId w:val="208"/>
  </w:num>
  <w:num w:numId="131" w16cid:durableId="556286761">
    <w:abstractNumId w:val="236"/>
  </w:num>
  <w:num w:numId="132" w16cid:durableId="408772372">
    <w:abstractNumId w:val="195"/>
  </w:num>
  <w:num w:numId="133" w16cid:durableId="771362509">
    <w:abstractNumId w:val="326"/>
  </w:num>
  <w:num w:numId="134" w16cid:durableId="923075966">
    <w:abstractNumId w:val="34"/>
  </w:num>
  <w:num w:numId="135" w16cid:durableId="142355108">
    <w:abstractNumId w:val="20"/>
  </w:num>
  <w:num w:numId="136" w16cid:durableId="543294820">
    <w:abstractNumId w:val="115"/>
  </w:num>
  <w:num w:numId="137" w16cid:durableId="243956813">
    <w:abstractNumId w:val="32"/>
  </w:num>
  <w:num w:numId="138" w16cid:durableId="954143207">
    <w:abstractNumId w:val="269"/>
  </w:num>
  <w:num w:numId="139" w16cid:durableId="505170630">
    <w:abstractNumId w:val="91"/>
  </w:num>
  <w:num w:numId="140" w16cid:durableId="135031692">
    <w:abstractNumId w:val="136"/>
  </w:num>
  <w:num w:numId="141" w16cid:durableId="1594708664">
    <w:abstractNumId w:val="237"/>
  </w:num>
  <w:num w:numId="142" w16cid:durableId="989792316">
    <w:abstractNumId w:val="264"/>
  </w:num>
  <w:num w:numId="143" w16cid:durableId="969212379">
    <w:abstractNumId w:val="5"/>
  </w:num>
  <w:num w:numId="144" w16cid:durableId="84309257">
    <w:abstractNumId w:val="80"/>
  </w:num>
  <w:num w:numId="145" w16cid:durableId="1429231093">
    <w:abstractNumId w:val="251"/>
  </w:num>
  <w:num w:numId="146" w16cid:durableId="1814790111">
    <w:abstractNumId w:val="92"/>
  </w:num>
  <w:num w:numId="147" w16cid:durableId="798185202">
    <w:abstractNumId w:val="209"/>
  </w:num>
  <w:num w:numId="148" w16cid:durableId="851725837">
    <w:abstractNumId w:val="160"/>
  </w:num>
  <w:num w:numId="149" w16cid:durableId="72094954">
    <w:abstractNumId w:val="142"/>
  </w:num>
  <w:num w:numId="150" w16cid:durableId="14159011">
    <w:abstractNumId w:val="29"/>
  </w:num>
  <w:num w:numId="151" w16cid:durableId="704213097">
    <w:abstractNumId w:val="69"/>
  </w:num>
  <w:num w:numId="152" w16cid:durableId="694116998">
    <w:abstractNumId w:val="217"/>
  </w:num>
  <w:num w:numId="153" w16cid:durableId="252207545">
    <w:abstractNumId w:val="177"/>
  </w:num>
  <w:num w:numId="154" w16cid:durableId="218975215">
    <w:abstractNumId w:val="303"/>
  </w:num>
  <w:num w:numId="155" w16cid:durableId="1555462657">
    <w:abstractNumId w:val="228"/>
  </w:num>
  <w:num w:numId="156" w16cid:durableId="1235354485">
    <w:abstractNumId w:val="28"/>
  </w:num>
  <w:num w:numId="157" w16cid:durableId="1262252195">
    <w:abstractNumId w:val="332"/>
  </w:num>
  <w:num w:numId="158" w16cid:durableId="1888373948">
    <w:abstractNumId w:val="364"/>
  </w:num>
  <w:num w:numId="159" w16cid:durableId="106390452">
    <w:abstractNumId w:val="156"/>
  </w:num>
  <w:num w:numId="160" w16cid:durableId="1969124395">
    <w:abstractNumId w:val="158"/>
  </w:num>
  <w:num w:numId="161" w16cid:durableId="1282952722">
    <w:abstractNumId w:val="0"/>
  </w:num>
  <w:num w:numId="162" w16cid:durableId="1226841124">
    <w:abstractNumId w:val="61"/>
  </w:num>
  <w:num w:numId="163" w16cid:durableId="858277088">
    <w:abstractNumId w:val="362"/>
  </w:num>
  <w:num w:numId="164" w16cid:durableId="158817001">
    <w:abstractNumId w:val="288"/>
  </w:num>
  <w:num w:numId="165" w16cid:durableId="1694458698">
    <w:abstractNumId w:val="233"/>
  </w:num>
  <w:num w:numId="166" w16cid:durableId="858549129">
    <w:abstractNumId w:val="375"/>
  </w:num>
  <w:num w:numId="167" w16cid:durableId="544875293">
    <w:abstractNumId w:val="138"/>
  </w:num>
  <w:num w:numId="168" w16cid:durableId="529878769">
    <w:abstractNumId w:val="18"/>
  </w:num>
  <w:num w:numId="169" w16cid:durableId="546527235">
    <w:abstractNumId w:val="327"/>
  </w:num>
  <w:num w:numId="170" w16cid:durableId="1993945052">
    <w:abstractNumId w:val="45"/>
  </w:num>
  <w:num w:numId="171" w16cid:durableId="305666077">
    <w:abstractNumId w:val="179"/>
  </w:num>
  <w:num w:numId="172" w16cid:durableId="2080590040">
    <w:abstractNumId w:val="273"/>
  </w:num>
  <w:num w:numId="173" w16cid:durableId="1507941228">
    <w:abstractNumId w:val="71"/>
  </w:num>
  <w:num w:numId="174" w16cid:durableId="1684091280">
    <w:abstractNumId w:val="49"/>
  </w:num>
  <w:num w:numId="175" w16cid:durableId="863133124">
    <w:abstractNumId w:val="127"/>
  </w:num>
  <w:num w:numId="176" w16cid:durableId="269514355">
    <w:abstractNumId w:val="10"/>
  </w:num>
  <w:num w:numId="177" w16cid:durableId="53043237">
    <w:abstractNumId w:val="203"/>
  </w:num>
  <w:num w:numId="178" w16cid:durableId="216548597">
    <w:abstractNumId w:val="66"/>
  </w:num>
  <w:num w:numId="179" w16cid:durableId="1188983199">
    <w:abstractNumId w:val="249"/>
  </w:num>
  <w:num w:numId="180" w16cid:durableId="1013653812">
    <w:abstractNumId w:val="262"/>
  </w:num>
  <w:num w:numId="181" w16cid:durableId="1145320826">
    <w:abstractNumId w:val="150"/>
  </w:num>
  <w:num w:numId="182" w16cid:durableId="901984219">
    <w:abstractNumId w:val="144"/>
  </w:num>
  <w:num w:numId="183" w16cid:durableId="600334716">
    <w:abstractNumId w:val="93"/>
  </w:num>
  <w:num w:numId="184" w16cid:durableId="1123812798">
    <w:abstractNumId w:val="357"/>
  </w:num>
  <w:num w:numId="185" w16cid:durableId="358241156">
    <w:abstractNumId w:val="100"/>
  </w:num>
  <w:num w:numId="186" w16cid:durableId="1274634847">
    <w:abstractNumId w:val="331"/>
  </w:num>
  <w:num w:numId="187" w16cid:durableId="1888373434">
    <w:abstractNumId w:val="316"/>
  </w:num>
  <w:num w:numId="188" w16cid:durableId="1797094765">
    <w:abstractNumId w:val="173"/>
  </w:num>
  <w:num w:numId="189" w16cid:durableId="753434421">
    <w:abstractNumId w:val="2"/>
  </w:num>
  <w:num w:numId="190" w16cid:durableId="138151358">
    <w:abstractNumId w:val="283"/>
  </w:num>
  <w:num w:numId="191" w16cid:durableId="1873761651">
    <w:abstractNumId w:val="95"/>
  </w:num>
  <w:num w:numId="192" w16cid:durableId="1348289866">
    <w:abstractNumId w:val="175"/>
  </w:num>
  <w:num w:numId="193" w16cid:durableId="1214807410">
    <w:abstractNumId w:val="323"/>
  </w:num>
  <w:num w:numId="194" w16cid:durableId="901908130">
    <w:abstractNumId w:val="207"/>
  </w:num>
  <w:num w:numId="195" w16cid:durableId="645477839">
    <w:abstractNumId w:val="309"/>
  </w:num>
  <w:num w:numId="196" w16cid:durableId="1054348502">
    <w:abstractNumId w:val="152"/>
  </w:num>
  <w:num w:numId="197" w16cid:durableId="962615786">
    <w:abstractNumId w:val="328"/>
  </w:num>
  <w:num w:numId="198" w16cid:durableId="351229392">
    <w:abstractNumId w:val="113"/>
  </w:num>
  <w:num w:numId="199" w16cid:durableId="2109735551">
    <w:abstractNumId w:val="318"/>
  </w:num>
  <w:num w:numId="200" w16cid:durableId="671690010">
    <w:abstractNumId w:val="216"/>
  </w:num>
  <w:num w:numId="201" w16cid:durableId="1816487710">
    <w:abstractNumId w:val="134"/>
  </w:num>
  <w:num w:numId="202" w16cid:durableId="568418527">
    <w:abstractNumId w:val="297"/>
  </w:num>
  <w:num w:numId="203" w16cid:durableId="483206838">
    <w:abstractNumId w:val="198"/>
  </w:num>
  <w:num w:numId="204" w16cid:durableId="1404328996">
    <w:abstractNumId w:val="351"/>
  </w:num>
  <w:num w:numId="205" w16cid:durableId="138155117">
    <w:abstractNumId w:val="282"/>
  </w:num>
  <w:num w:numId="206" w16cid:durableId="1418818368">
    <w:abstractNumId w:val="39"/>
  </w:num>
  <w:num w:numId="207" w16cid:durableId="1081683188">
    <w:abstractNumId w:val="168"/>
  </w:num>
  <w:num w:numId="208" w16cid:durableId="274213339">
    <w:abstractNumId w:val="159"/>
  </w:num>
  <w:num w:numId="209" w16cid:durableId="737551920">
    <w:abstractNumId w:val="277"/>
  </w:num>
  <w:num w:numId="210" w16cid:durableId="1103771177">
    <w:abstractNumId w:val="284"/>
  </w:num>
  <w:num w:numId="211" w16cid:durableId="1378504892">
    <w:abstractNumId w:val="244"/>
  </w:num>
  <w:num w:numId="212" w16cid:durableId="903370638">
    <w:abstractNumId w:val="130"/>
  </w:num>
  <w:num w:numId="213" w16cid:durableId="1519588571">
    <w:abstractNumId w:val="118"/>
  </w:num>
  <w:num w:numId="214" w16cid:durableId="324206828">
    <w:abstractNumId w:val="194"/>
  </w:num>
  <w:num w:numId="215" w16cid:durableId="370761517">
    <w:abstractNumId w:val="188"/>
  </w:num>
  <w:num w:numId="216" w16cid:durableId="86274054">
    <w:abstractNumId w:val="112"/>
  </w:num>
  <w:num w:numId="217" w16cid:durableId="1450590683">
    <w:abstractNumId w:val="340"/>
  </w:num>
  <w:num w:numId="218" w16cid:durableId="642807607">
    <w:abstractNumId w:val="97"/>
  </w:num>
  <w:num w:numId="219" w16cid:durableId="784890023">
    <w:abstractNumId w:val="181"/>
  </w:num>
  <w:num w:numId="220" w16cid:durableId="1940143322">
    <w:abstractNumId w:val="368"/>
  </w:num>
  <w:num w:numId="221" w16cid:durableId="1100032018">
    <w:abstractNumId w:val="117"/>
  </w:num>
  <w:num w:numId="222" w16cid:durableId="1525242751">
    <w:abstractNumId w:val="206"/>
  </w:num>
  <w:num w:numId="223" w16cid:durableId="789471608">
    <w:abstractNumId w:val="272"/>
  </w:num>
  <w:num w:numId="224" w16cid:durableId="1251699814">
    <w:abstractNumId w:val="333"/>
  </w:num>
  <w:num w:numId="225" w16cid:durableId="1005550301">
    <w:abstractNumId w:val="342"/>
  </w:num>
  <w:num w:numId="226" w16cid:durableId="1718582129">
    <w:abstractNumId w:val="122"/>
  </w:num>
  <w:num w:numId="227" w16cid:durableId="1303928359">
    <w:abstractNumId w:val="21"/>
  </w:num>
  <w:num w:numId="228" w16cid:durableId="1519998797">
    <w:abstractNumId w:val="11"/>
  </w:num>
  <w:num w:numId="229" w16cid:durableId="623002625">
    <w:abstractNumId w:val="22"/>
  </w:num>
  <w:num w:numId="230" w16cid:durableId="534007316">
    <w:abstractNumId w:val="204"/>
  </w:num>
  <w:num w:numId="231" w16cid:durableId="1396122430">
    <w:abstractNumId w:val="63"/>
  </w:num>
  <w:num w:numId="232" w16cid:durableId="546576130">
    <w:abstractNumId w:val="6"/>
  </w:num>
  <w:num w:numId="233" w16cid:durableId="243422333">
    <w:abstractNumId w:val="135"/>
  </w:num>
  <w:num w:numId="234" w16cid:durableId="2144342488">
    <w:abstractNumId w:val="321"/>
  </w:num>
  <w:num w:numId="235" w16cid:durableId="1862550475">
    <w:abstractNumId w:val="78"/>
  </w:num>
  <w:num w:numId="236" w16cid:durableId="1773353378">
    <w:abstractNumId w:val="311"/>
  </w:num>
  <w:num w:numId="237" w16cid:durableId="311983897">
    <w:abstractNumId w:val="337"/>
  </w:num>
  <w:num w:numId="238" w16cid:durableId="385840897">
    <w:abstractNumId w:val="270"/>
  </w:num>
  <w:num w:numId="239" w16cid:durableId="206066090">
    <w:abstractNumId w:val="359"/>
  </w:num>
  <w:num w:numId="240" w16cid:durableId="2070299160">
    <w:abstractNumId w:val="215"/>
  </w:num>
  <w:num w:numId="241" w16cid:durableId="519126710">
    <w:abstractNumId w:val="329"/>
  </w:num>
  <w:num w:numId="242" w16cid:durableId="1823035749">
    <w:abstractNumId w:val="44"/>
  </w:num>
  <w:num w:numId="243" w16cid:durableId="966089619">
    <w:abstractNumId w:val="246"/>
  </w:num>
  <w:num w:numId="244" w16cid:durableId="638077122">
    <w:abstractNumId w:val="312"/>
  </w:num>
  <w:num w:numId="245" w16cid:durableId="494418781">
    <w:abstractNumId w:val="57"/>
  </w:num>
  <w:num w:numId="246" w16cid:durableId="1454860978">
    <w:abstractNumId w:val="226"/>
  </w:num>
  <w:num w:numId="247" w16cid:durableId="371267482">
    <w:abstractNumId w:val="86"/>
  </w:num>
  <w:num w:numId="248" w16cid:durableId="211767989">
    <w:abstractNumId w:val="223"/>
  </w:num>
  <w:num w:numId="249" w16cid:durableId="702705150">
    <w:abstractNumId w:val="170"/>
  </w:num>
  <w:num w:numId="250" w16cid:durableId="1680153149">
    <w:abstractNumId w:val="253"/>
  </w:num>
  <w:num w:numId="251" w16cid:durableId="243607704">
    <w:abstractNumId w:val="349"/>
  </w:num>
  <w:num w:numId="252" w16cid:durableId="762454756">
    <w:abstractNumId w:val="82"/>
  </w:num>
  <w:num w:numId="253" w16cid:durableId="907693176">
    <w:abstractNumId w:val="36"/>
  </w:num>
  <w:num w:numId="254" w16cid:durableId="592058729">
    <w:abstractNumId w:val="90"/>
  </w:num>
  <w:num w:numId="255" w16cid:durableId="1348410660">
    <w:abstractNumId w:val="60"/>
  </w:num>
  <w:num w:numId="256" w16cid:durableId="146019936">
    <w:abstractNumId w:val="124"/>
  </w:num>
  <w:num w:numId="257" w16cid:durableId="1287810368">
    <w:abstractNumId w:val="89"/>
  </w:num>
  <w:num w:numId="258" w16cid:durableId="41171145">
    <w:abstractNumId w:val="322"/>
  </w:num>
  <w:num w:numId="259" w16cid:durableId="1376464742">
    <w:abstractNumId w:val="166"/>
  </w:num>
  <w:num w:numId="260" w16cid:durableId="1420786415">
    <w:abstractNumId w:val="191"/>
  </w:num>
  <w:num w:numId="261" w16cid:durableId="51345356">
    <w:abstractNumId w:val="256"/>
  </w:num>
  <w:num w:numId="262" w16cid:durableId="1416050718">
    <w:abstractNumId w:val="154"/>
  </w:num>
  <w:num w:numId="263" w16cid:durableId="1286228114">
    <w:abstractNumId w:val="338"/>
  </w:num>
  <w:num w:numId="264" w16cid:durableId="2100325529">
    <w:abstractNumId w:val="307"/>
  </w:num>
  <w:num w:numId="265" w16cid:durableId="466969318">
    <w:abstractNumId w:val="51"/>
  </w:num>
  <w:num w:numId="266" w16cid:durableId="567109568">
    <w:abstractNumId w:val="366"/>
  </w:num>
  <w:num w:numId="267" w16cid:durableId="1640070912">
    <w:abstractNumId w:val="291"/>
  </w:num>
  <w:num w:numId="268" w16cid:durableId="654915924">
    <w:abstractNumId w:val="157"/>
  </w:num>
  <w:num w:numId="269" w16cid:durableId="1706368801">
    <w:abstractNumId w:val="125"/>
  </w:num>
  <w:num w:numId="270" w16cid:durableId="1025903131">
    <w:abstractNumId w:val="131"/>
  </w:num>
  <w:num w:numId="271" w16cid:durableId="1493721460">
    <w:abstractNumId w:val="114"/>
  </w:num>
  <w:num w:numId="272" w16cid:durableId="1510750200">
    <w:abstractNumId w:val="119"/>
  </w:num>
  <w:num w:numId="273" w16cid:durableId="873809966">
    <w:abstractNumId w:val="174"/>
  </w:num>
  <w:num w:numId="274" w16cid:durableId="2136018597">
    <w:abstractNumId w:val="196"/>
  </w:num>
  <w:num w:numId="275" w16cid:durableId="1961716122">
    <w:abstractNumId w:val="259"/>
  </w:num>
  <w:num w:numId="276" w16cid:durableId="1103837961">
    <w:abstractNumId w:val="1"/>
  </w:num>
  <w:num w:numId="277" w16cid:durableId="1221133898">
    <w:abstractNumId w:val="132"/>
  </w:num>
  <w:num w:numId="278" w16cid:durableId="1160539299">
    <w:abstractNumId w:val="239"/>
  </w:num>
  <w:num w:numId="279" w16cid:durableId="449859875">
    <w:abstractNumId w:val="13"/>
  </w:num>
  <w:num w:numId="280" w16cid:durableId="2093040934">
    <w:abstractNumId w:val="184"/>
  </w:num>
  <w:num w:numId="281" w16cid:durableId="182786696">
    <w:abstractNumId w:val="54"/>
  </w:num>
  <w:num w:numId="282" w16cid:durableId="934172415">
    <w:abstractNumId w:val="140"/>
  </w:num>
  <w:num w:numId="283" w16cid:durableId="1456172356">
    <w:abstractNumId w:val="214"/>
  </w:num>
  <w:num w:numId="284" w16cid:durableId="1562788166">
    <w:abstractNumId w:val="234"/>
  </w:num>
  <w:num w:numId="285" w16cid:durableId="541671044">
    <w:abstractNumId w:val="313"/>
  </w:num>
  <w:num w:numId="286" w16cid:durableId="1218861177">
    <w:abstractNumId w:val="341"/>
  </w:num>
  <w:num w:numId="287" w16cid:durableId="997421909">
    <w:abstractNumId w:val="164"/>
  </w:num>
  <w:num w:numId="288" w16cid:durableId="558130474">
    <w:abstractNumId w:val="344"/>
  </w:num>
  <w:num w:numId="289" w16cid:durableId="1603340899">
    <w:abstractNumId w:val="145"/>
  </w:num>
  <w:num w:numId="290" w16cid:durableId="1006594485">
    <w:abstractNumId w:val="83"/>
  </w:num>
  <w:num w:numId="291" w16cid:durableId="1709453001">
    <w:abstractNumId w:val="58"/>
  </w:num>
  <w:num w:numId="292" w16cid:durableId="550962460">
    <w:abstractNumId w:val="46"/>
  </w:num>
  <w:num w:numId="293" w16cid:durableId="904225438">
    <w:abstractNumId w:val="348"/>
  </w:num>
  <w:num w:numId="294" w16cid:durableId="1314220043">
    <w:abstractNumId w:val="212"/>
  </w:num>
  <w:num w:numId="295" w16cid:durableId="1069613790">
    <w:abstractNumId w:val="224"/>
  </w:num>
  <w:num w:numId="296" w16cid:durableId="1575895380">
    <w:abstractNumId w:val="289"/>
  </w:num>
  <w:num w:numId="297" w16cid:durableId="2015573132">
    <w:abstractNumId w:val="56"/>
  </w:num>
  <w:num w:numId="298" w16cid:durableId="988903080">
    <w:abstractNumId w:val="87"/>
  </w:num>
  <w:num w:numId="299" w16cid:durableId="1924341381">
    <w:abstractNumId w:val="292"/>
  </w:num>
  <w:num w:numId="300" w16cid:durableId="1861967642">
    <w:abstractNumId w:val="4"/>
  </w:num>
  <w:num w:numId="301" w16cid:durableId="1815946060">
    <w:abstractNumId w:val="238"/>
  </w:num>
  <w:num w:numId="302" w16cid:durableId="253171769">
    <w:abstractNumId w:val="356"/>
  </w:num>
  <w:num w:numId="303" w16cid:durableId="1629121473">
    <w:abstractNumId w:val="65"/>
  </w:num>
  <w:num w:numId="304" w16cid:durableId="545920983">
    <w:abstractNumId w:val="271"/>
  </w:num>
  <w:num w:numId="305" w16cid:durableId="672269249">
    <w:abstractNumId w:val="211"/>
  </w:num>
  <w:num w:numId="306" w16cid:durableId="969896311">
    <w:abstractNumId w:val="50"/>
  </w:num>
  <w:num w:numId="307" w16cid:durableId="307635993">
    <w:abstractNumId w:val="346"/>
  </w:num>
  <w:num w:numId="308" w16cid:durableId="1846439042">
    <w:abstractNumId w:val="182"/>
  </w:num>
  <w:num w:numId="309" w16cid:durableId="556165296">
    <w:abstractNumId w:val="221"/>
  </w:num>
  <w:num w:numId="310" w16cid:durableId="469252518">
    <w:abstractNumId w:val="155"/>
  </w:num>
  <w:num w:numId="311" w16cid:durableId="1333723898">
    <w:abstractNumId w:val="26"/>
  </w:num>
  <w:num w:numId="312" w16cid:durableId="1179807252">
    <w:abstractNumId w:val="101"/>
  </w:num>
  <w:num w:numId="313" w16cid:durableId="267346895">
    <w:abstractNumId w:val="263"/>
  </w:num>
  <w:num w:numId="314" w16cid:durableId="997878371">
    <w:abstractNumId w:val="276"/>
  </w:num>
  <w:num w:numId="315" w16cid:durableId="157886641">
    <w:abstractNumId w:val="163"/>
  </w:num>
  <w:num w:numId="316" w16cid:durableId="1598903932">
    <w:abstractNumId w:val="88"/>
  </w:num>
  <w:num w:numId="317" w16cid:durableId="1454591382">
    <w:abstractNumId w:val="374"/>
  </w:num>
  <w:num w:numId="318" w16cid:durableId="1619021400">
    <w:abstractNumId w:val="30"/>
  </w:num>
  <w:num w:numId="319" w16cid:durableId="2113863929">
    <w:abstractNumId w:val="232"/>
  </w:num>
  <w:num w:numId="320" w16cid:durableId="1402824157">
    <w:abstractNumId w:val="240"/>
  </w:num>
  <w:num w:numId="321" w16cid:durableId="2113091937">
    <w:abstractNumId w:val="260"/>
  </w:num>
  <w:num w:numId="322" w16cid:durableId="598416410">
    <w:abstractNumId w:val="220"/>
  </w:num>
  <w:num w:numId="323" w16cid:durableId="794830977">
    <w:abstractNumId w:val="330"/>
  </w:num>
  <w:num w:numId="324" w16cid:durableId="300306051">
    <w:abstractNumId w:val="287"/>
  </w:num>
  <w:num w:numId="325" w16cid:durableId="1364164431">
    <w:abstractNumId w:val="25"/>
  </w:num>
  <w:num w:numId="326" w16cid:durableId="1509323075">
    <w:abstractNumId w:val="47"/>
  </w:num>
  <w:num w:numId="327" w16cid:durableId="2096583804">
    <w:abstractNumId w:val="19"/>
  </w:num>
  <w:num w:numId="328" w16cid:durableId="893547339">
    <w:abstractNumId w:val="285"/>
  </w:num>
  <w:num w:numId="329" w16cid:durableId="301546723">
    <w:abstractNumId w:val="41"/>
  </w:num>
  <w:num w:numId="330" w16cid:durableId="443040354">
    <w:abstractNumId w:val="185"/>
  </w:num>
  <w:num w:numId="331" w16cid:durableId="1373841307">
    <w:abstractNumId w:val="218"/>
  </w:num>
  <w:num w:numId="332" w16cid:durableId="403383960">
    <w:abstractNumId w:val="339"/>
  </w:num>
  <w:num w:numId="333" w16cid:durableId="311443671">
    <w:abstractNumId w:val="123"/>
  </w:num>
  <w:num w:numId="334" w16cid:durableId="88964310">
    <w:abstractNumId w:val="352"/>
  </w:num>
  <w:num w:numId="335" w16cid:durableId="1686439988">
    <w:abstractNumId w:val="255"/>
  </w:num>
  <w:num w:numId="336" w16cid:durableId="666320523">
    <w:abstractNumId w:val="336"/>
  </w:num>
  <w:num w:numId="337" w16cid:durableId="1237321405">
    <w:abstractNumId w:val="290"/>
  </w:num>
  <w:num w:numId="338" w16cid:durableId="44333869">
    <w:abstractNumId w:val="373"/>
  </w:num>
  <w:num w:numId="339" w16cid:durableId="90246495">
    <w:abstractNumId w:val="210"/>
  </w:num>
  <w:num w:numId="340" w16cid:durableId="1239707860">
    <w:abstractNumId w:val="231"/>
  </w:num>
  <w:num w:numId="341" w16cid:durableId="1870533737">
    <w:abstractNumId w:val="165"/>
  </w:num>
  <w:num w:numId="342" w16cid:durableId="1967932460">
    <w:abstractNumId w:val="143"/>
  </w:num>
  <w:num w:numId="343" w16cid:durableId="2143840323">
    <w:abstractNumId w:val="350"/>
  </w:num>
  <w:num w:numId="344" w16cid:durableId="324742515">
    <w:abstractNumId w:val="27"/>
  </w:num>
  <w:num w:numId="345" w16cid:durableId="515538180">
    <w:abstractNumId w:val="68"/>
  </w:num>
  <w:num w:numId="346" w16cid:durableId="1231696754">
    <w:abstractNumId w:val="187"/>
  </w:num>
  <w:num w:numId="347" w16cid:durableId="1026446409">
    <w:abstractNumId w:val="111"/>
  </w:num>
  <w:num w:numId="348" w16cid:durableId="100690162">
    <w:abstractNumId w:val="43"/>
  </w:num>
  <w:num w:numId="349" w16cid:durableId="2062750499">
    <w:abstractNumId w:val="139"/>
  </w:num>
  <w:num w:numId="350" w16cid:durableId="1133984695">
    <w:abstractNumId w:val="190"/>
  </w:num>
  <w:num w:numId="351" w16cid:durableId="261767190">
    <w:abstractNumId w:val="305"/>
  </w:num>
  <w:num w:numId="352" w16cid:durableId="251091451">
    <w:abstractNumId w:val="81"/>
  </w:num>
  <w:num w:numId="353" w16cid:durableId="2084840094">
    <w:abstractNumId w:val="147"/>
  </w:num>
  <w:num w:numId="354" w16cid:durableId="225727681">
    <w:abstractNumId w:val="369"/>
  </w:num>
  <w:num w:numId="355" w16cid:durableId="1795557362">
    <w:abstractNumId w:val="12"/>
  </w:num>
  <w:num w:numId="356" w16cid:durableId="755056668">
    <w:abstractNumId w:val="37"/>
  </w:num>
  <w:num w:numId="357" w16cid:durableId="1333993933">
    <w:abstractNumId w:val="40"/>
  </w:num>
  <w:num w:numId="358" w16cid:durableId="1072194777">
    <w:abstractNumId w:val="161"/>
  </w:num>
  <w:num w:numId="359" w16cid:durableId="1342392136">
    <w:abstractNumId w:val="315"/>
  </w:num>
  <w:num w:numId="360" w16cid:durableId="1152064530">
    <w:abstractNumId w:val="75"/>
  </w:num>
  <w:num w:numId="361" w16cid:durableId="748966602">
    <w:abstractNumId w:val="76"/>
  </w:num>
  <w:num w:numId="362" w16cid:durableId="1425295668">
    <w:abstractNumId w:val="319"/>
  </w:num>
  <w:num w:numId="363" w16cid:durableId="199903916">
    <w:abstractNumId w:val="186"/>
  </w:num>
  <w:num w:numId="364" w16cid:durableId="910505710">
    <w:abstractNumId w:val="74"/>
  </w:num>
  <w:num w:numId="365" w16cid:durableId="637489474">
    <w:abstractNumId w:val="345"/>
  </w:num>
  <w:num w:numId="366" w16cid:durableId="1214730994">
    <w:abstractNumId w:val="295"/>
  </w:num>
  <w:num w:numId="367" w16cid:durableId="1096755022">
    <w:abstractNumId w:val="278"/>
  </w:num>
  <w:num w:numId="368" w16cid:durableId="60249429">
    <w:abstractNumId w:val="108"/>
  </w:num>
  <w:num w:numId="369" w16cid:durableId="164899481">
    <w:abstractNumId w:val="372"/>
  </w:num>
  <w:num w:numId="370" w16cid:durableId="595483808">
    <w:abstractNumId w:val="104"/>
  </w:num>
  <w:num w:numId="371" w16cid:durableId="1856383409">
    <w:abstractNumId w:val="293"/>
  </w:num>
  <w:num w:numId="372" w16cid:durableId="1264262133">
    <w:abstractNumId w:val="363"/>
  </w:num>
  <w:num w:numId="373" w16cid:durableId="689602482">
    <w:abstractNumId w:val="222"/>
  </w:num>
  <w:num w:numId="374" w16cid:durableId="2061321486">
    <w:abstractNumId w:val="227"/>
  </w:num>
  <w:num w:numId="375" w16cid:durableId="1197540540">
    <w:abstractNumId w:val="243"/>
  </w:num>
  <w:num w:numId="376" w16cid:durableId="130560334">
    <w:abstractNumId w:val="199"/>
  </w:num>
  <w:numIdMacAtCleanup w:val="37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0BAA"/>
    <w:rsid w:val="00000D12"/>
    <w:rsid w:val="000010CB"/>
    <w:rsid w:val="00002D54"/>
    <w:rsid w:val="00003265"/>
    <w:rsid w:val="0000550E"/>
    <w:rsid w:val="00006CD8"/>
    <w:rsid w:val="000134DF"/>
    <w:rsid w:val="00027407"/>
    <w:rsid w:val="0003152D"/>
    <w:rsid w:val="00032E94"/>
    <w:rsid w:val="000346D0"/>
    <w:rsid w:val="00034FCF"/>
    <w:rsid w:val="00042D6D"/>
    <w:rsid w:val="0004395B"/>
    <w:rsid w:val="00051EF2"/>
    <w:rsid w:val="000620AA"/>
    <w:rsid w:val="0006236E"/>
    <w:rsid w:val="00066E52"/>
    <w:rsid w:val="00081123"/>
    <w:rsid w:val="000816E5"/>
    <w:rsid w:val="00082FF6"/>
    <w:rsid w:val="000830A3"/>
    <w:rsid w:val="00083283"/>
    <w:rsid w:val="00083A9B"/>
    <w:rsid w:val="000850D4"/>
    <w:rsid w:val="00091CC2"/>
    <w:rsid w:val="00094F59"/>
    <w:rsid w:val="0009521B"/>
    <w:rsid w:val="000A0E4A"/>
    <w:rsid w:val="000A1300"/>
    <w:rsid w:val="000A43F3"/>
    <w:rsid w:val="000A531B"/>
    <w:rsid w:val="000B1E57"/>
    <w:rsid w:val="000B431C"/>
    <w:rsid w:val="000C0331"/>
    <w:rsid w:val="000C2491"/>
    <w:rsid w:val="000C34E6"/>
    <w:rsid w:val="000E02F7"/>
    <w:rsid w:val="000E1805"/>
    <w:rsid w:val="000E1AEE"/>
    <w:rsid w:val="000E68E3"/>
    <w:rsid w:val="000F104B"/>
    <w:rsid w:val="000F1D53"/>
    <w:rsid w:val="000F1E86"/>
    <w:rsid w:val="000F1F6F"/>
    <w:rsid w:val="000F3FAD"/>
    <w:rsid w:val="00101E5B"/>
    <w:rsid w:val="00102EEE"/>
    <w:rsid w:val="00112BCE"/>
    <w:rsid w:val="00112F7F"/>
    <w:rsid w:val="0011703A"/>
    <w:rsid w:val="00123B8C"/>
    <w:rsid w:val="001258F2"/>
    <w:rsid w:val="00125B64"/>
    <w:rsid w:val="00125C2D"/>
    <w:rsid w:val="00130114"/>
    <w:rsid w:val="001305A2"/>
    <w:rsid w:val="00131A76"/>
    <w:rsid w:val="00133FC4"/>
    <w:rsid w:val="0013489E"/>
    <w:rsid w:val="00135314"/>
    <w:rsid w:val="00136067"/>
    <w:rsid w:val="0013663E"/>
    <w:rsid w:val="00137A55"/>
    <w:rsid w:val="00140624"/>
    <w:rsid w:val="00143CFF"/>
    <w:rsid w:val="00147190"/>
    <w:rsid w:val="00150985"/>
    <w:rsid w:val="001529F7"/>
    <w:rsid w:val="0015792E"/>
    <w:rsid w:val="00164264"/>
    <w:rsid w:val="00164714"/>
    <w:rsid w:val="001663D0"/>
    <w:rsid w:val="00167D4E"/>
    <w:rsid w:val="00170BAA"/>
    <w:rsid w:val="00171637"/>
    <w:rsid w:val="00171BC8"/>
    <w:rsid w:val="0017208A"/>
    <w:rsid w:val="00173A97"/>
    <w:rsid w:val="001768C5"/>
    <w:rsid w:val="00184619"/>
    <w:rsid w:val="00185284"/>
    <w:rsid w:val="00185594"/>
    <w:rsid w:val="001867E8"/>
    <w:rsid w:val="00186E9D"/>
    <w:rsid w:val="0018742E"/>
    <w:rsid w:val="0018761A"/>
    <w:rsid w:val="00190915"/>
    <w:rsid w:val="00190BA2"/>
    <w:rsid w:val="001928ED"/>
    <w:rsid w:val="00193A32"/>
    <w:rsid w:val="00193A94"/>
    <w:rsid w:val="00196033"/>
    <w:rsid w:val="001A2062"/>
    <w:rsid w:val="001B2B10"/>
    <w:rsid w:val="001B300D"/>
    <w:rsid w:val="001B6946"/>
    <w:rsid w:val="001B7070"/>
    <w:rsid w:val="001C79FB"/>
    <w:rsid w:val="001D11F7"/>
    <w:rsid w:val="001D5A5D"/>
    <w:rsid w:val="001E0633"/>
    <w:rsid w:val="001E27EA"/>
    <w:rsid w:val="001E4B7F"/>
    <w:rsid w:val="001F0B37"/>
    <w:rsid w:val="0020179F"/>
    <w:rsid w:val="00202ADB"/>
    <w:rsid w:val="00202F93"/>
    <w:rsid w:val="00203B3E"/>
    <w:rsid w:val="00210009"/>
    <w:rsid w:val="00210839"/>
    <w:rsid w:val="0021085A"/>
    <w:rsid w:val="00214BFE"/>
    <w:rsid w:val="00220DC1"/>
    <w:rsid w:val="00225391"/>
    <w:rsid w:val="002256D9"/>
    <w:rsid w:val="002262F3"/>
    <w:rsid w:val="00230FF5"/>
    <w:rsid w:val="00232697"/>
    <w:rsid w:val="00233152"/>
    <w:rsid w:val="002415C2"/>
    <w:rsid w:val="00243403"/>
    <w:rsid w:val="00246C18"/>
    <w:rsid w:val="00250795"/>
    <w:rsid w:val="00250C57"/>
    <w:rsid w:val="0025143F"/>
    <w:rsid w:val="00257ABC"/>
    <w:rsid w:val="00262D88"/>
    <w:rsid w:val="00265475"/>
    <w:rsid w:val="00266A84"/>
    <w:rsid w:val="00270729"/>
    <w:rsid w:val="00272CAD"/>
    <w:rsid w:val="0027457B"/>
    <w:rsid w:val="00275F6E"/>
    <w:rsid w:val="002813D4"/>
    <w:rsid w:val="00283AFB"/>
    <w:rsid w:val="00285EF4"/>
    <w:rsid w:val="002867EA"/>
    <w:rsid w:val="00290455"/>
    <w:rsid w:val="00292395"/>
    <w:rsid w:val="002925DD"/>
    <w:rsid w:val="002938B7"/>
    <w:rsid w:val="0029510D"/>
    <w:rsid w:val="00295C66"/>
    <w:rsid w:val="00295D00"/>
    <w:rsid w:val="00297904"/>
    <w:rsid w:val="00297EAF"/>
    <w:rsid w:val="002A06FE"/>
    <w:rsid w:val="002A1942"/>
    <w:rsid w:val="002A339B"/>
    <w:rsid w:val="002A7C6E"/>
    <w:rsid w:val="002B1BAB"/>
    <w:rsid w:val="002B5BE9"/>
    <w:rsid w:val="002B61A2"/>
    <w:rsid w:val="002B6F2D"/>
    <w:rsid w:val="002B701C"/>
    <w:rsid w:val="002C356C"/>
    <w:rsid w:val="002D00B4"/>
    <w:rsid w:val="002D223B"/>
    <w:rsid w:val="002D45DD"/>
    <w:rsid w:val="002D4F37"/>
    <w:rsid w:val="002D5BCE"/>
    <w:rsid w:val="002E1BC3"/>
    <w:rsid w:val="002E2997"/>
    <w:rsid w:val="002E397A"/>
    <w:rsid w:val="002E4F7B"/>
    <w:rsid w:val="002E5A26"/>
    <w:rsid w:val="002E662F"/>
    <w:rsid w:val="002E6CC4"/>
    <w:rsid w:val="002F2F09"/>
    <w:rsid w:val="002F35FD"/>
    <w:rsid w:val="002F3966"/>
    <w:rsid w:val="002F4512"/>
    <w:rsid w:val="002F583D"/>
    <w:rsid w:val="003034F7"/>
    <w:rsid w:val="00307FB3"/>
    <w:rsid w:val="00316D37"/>
    <w:rsid w:val="00324A99"/>
    <w:rsid w:val="00324FAF"/>
    <w:rsid w:val="0032543E"/>
    <w:rsid w:val="00327EE2"/>
    <w:rsid w:val="00327F22"/>
    <w:rsid w:val="003324C4"/>
    <w:rsid w:val="003350C5"/>
    <w:rsid w:val="00335119"/>
    <w:rsid w:val="00337F41"/>
    <w:rsid w:val="00342F97"/>
    <w:rsid w:val="003439BF"/>
    <w:rsid w:val="003478AC"/>
    <w:rsid w:val="0035351F"/>
    <w:rsid w:val="003537A3"/>
    <w:rsid w:val="003638C3"/>
    <w:rsid w:val="003712D2"/>
    <w:rsid w:val="0037269F"/>
    <w:rsid w:val="0037623A"/>
    <w:rsid w:val="00377E76"/>
    <w:rsid w:val="003818F1"/>
    <w:rsid w:val="0038663F"/>
    <w:rsid w:val="00393061"/>
    <w:rsid w:val="00393538"/>
    <w:rsid w:val="003942F8"/>
    <w:rsid w:val="0039479F"/>
    <w:rsid w:val="003A05CB"/>
    <w:rsid w:val="003A19ED"/>
    <w:rsid w:val="003A27AC"/>
    <w:rsid w:val="003A38D1"/>
    <w:rsid w:val="003A6ACB"/>
    <w:rsid w:val="003B5296"/>
    <w:rsid w:val="003C7EF7"/>
    <w:rsid w:val="003D0334"/>
    <w:rsid w:val="003D09F0"/>
    <w:rsid w:val="003D18D6"/>
    <w:rsid w:val="003D45FE"/>
    <w:rsid w:val="003D4C52"/>
    <w:rsid w:val="003D4DF1"/>
    <w:rsid w:val="003D51F7"/>
    <w:rsid w:val="003D5534"/>
    <w:rsid w:val="003E1E75"/>
    <w:rsid w:val="003E4C2E"/>
    <w:rsid w:val="003E5E08"/>
    <w:rsid w:val="003E7B2C"/>
    <w:rsid w:val="003E7C65"/>
    <w:rsid w:val="003F131F"/>
    <w:rsid w:val="003F2B96"/>
    <w:rsid w:val="003F7437"/>
    <w:rsid w:val="003F7AB4"/>
    <w:rsid w:val="00401A75"/>
    <w:rsid w:val="004051DE"/>
    <w:rsid w:val="00407498"/>
    <w:rsid w:val="00411485"/>
    <w:rsid w:val="00412B74"/>
    <w:rsid w:val="00413E2A"/>
    <w:rsid w:val="00415815"/>
    <w:rsid w:val="004159CC"/>
    <w:rsid w:val="00424D0C"/>
    <w:rsid w:val="00425622"/>
    <w:rsid w:val="00426D37"/>
    <w:rsid w:val="00427F11"/>
    <w:rsid w:val="0043374B"/>
    <w:rsid w:val="00437FA2"/>
    <w:rsid w:val="00440FDE"/>
    <w:rsid w:val="004413E2"/>
    <w:rsid w:val="00446830"/>
    <w:rsid w:val="00450072"/>
    <w:rsid w:val="00450AE8"/>
    <w:rsid w:val="004529B7"/>
    <w:rsid w:val="0045385D"/>
    <w:rsid w:val="00453990"/>
    <w:rsid w:val="00455565"/>
    <w:rsid w:val="00466D1B"/>
    <w:rsid w:val="0047019E"/>
    <w:rsid w:val="00470D67"/>
    <w:rsid w:val="00472CA2"/>
    <w:rsid w:val="00474B28"/>
    <w:rsid w:val="004764A5"/>
    <w:rsid w:val="004771C6"/>
    <w:rsid w:val="004933AC"/>
    <w:rsid w:val="004951B8"/>
    <w:rsid w:val="00497E83"/>
    <w:rsid w:val="004B04AF"/>
    <w:rsid w:val="004B0CE3"/>
    <w:rsid w:val="004B2CB1"/>
    <w:rsid w:val="004B62B9"/>
    <w:rsid w:val="004C0CCD"/>
    <w:rsid w:val="004C3E90"/>
    <w:rsid w:val="004C587B"/>
    <w:rsid w:val="004D2E7E"/>
    <w:rsid w:val="004D6306"/>
    <w:rsid w:val="004D63AE"/>
    <w:rsid w:val="004F482F"/>
    <w:rsid w:val="004F4E8D"/>
    <w:rsid w:val="004F591D"/>
    <w:rsid w:val="004F5A5F"/>
    <w:rsid w:val="004F68D1"/>
    <w:rsid w:val="00504D63"/>
    <w:rsid w:val="00513DC7"/>
    <w:rsid w:val="00516E9A"/>
    <w:rsid w:val="00520616"/>
    <w:rsid w:val="00520BCA"/>
    <w:rsid w:val="005300EC"/>
    <w:rsid w:val="00530136"/>
    <w:rsid w:val="00535C26"/>
    <w:rsid w:val="00540893"/>
    <w:rsid w:val="005428DC"/>
    <w:rsid w:val="00551DBF"/>
    <w:rsid w:val="00553D59"/>
    <w:rsid w:val="005545C5"/>
    <w:rsid w:val="00555BF1"/>
    <w:rsid w:val="00556724"/>
    <w:rsid w:val="00556F60"/>
    <w:rsid w:val="00564DC0"/>
    <w:rsid w:val="0057253C"/>
    <w:rsid w:val="00575D6F"/>
    <w:rsid w:val="005806AC"/>
    <w:rsid w:val="0058221E"/>
    <w:rsid w:val="00584E3F"/>
    <w:rsid w:val="005858F7"/>
    <w:rsid w:val="00593468"/>
    <w:rsid w:val="0059687F"/>
    <w:rsid w:val="005976E5"/>
    <w:rsid w:val="005A0151"/>
    <w:rsid w:val="005A1E88"/>
    <w:rsid w:val="005A3351"/>
    <w:rsid w:val="005B06BE"/>
    <w:rsid w:val="005B0BA4"/>
    <w:rsid w:val="005C09D3"/>
    <w:rsid w:val="005C27E3"/>
    <w:rsid w:val="005C4449"/>
    <w:rsid w:val="005D090D"/>
    <w:rsid w:val="005E48BE"/>
    <w:rsid w:val="005E7FF0"/>
    <w:rsid w:val="005F1240"/>
    <w:rsid w:val="005F2615"/>
    <w:rsid w:val="005F7188"/>
    <w:rsid w:val="006002F9"/>
    <w:rsid w:val="006032A7"/>
    <w:rsid w:val="006037B6"/>
    <w:rsid w:val="00606D4C"/>
    <w:rsid w:val="00611844"/>
    <w:rsid w:val="00614FEE"/>
    <w:rsid w:val="00620470"/>
    <w:rsid w:val="00621C0E"/>
    <w:rsid w:val="00621FB8"/>
    <w:rsid w:val="00625852"/>
    <w:rsid w:val="00627A09"/>
    <w:rsid w:val="00631335"/>
    <w:rsid w:val="0063296A"/>
    <w:rsid w:val="0063568D"/>
    <w:rsid w:val="006370FE"/>
    <w:rsid w:val="0064024E"/>
    <w:rsid w:val="006455D9"/>
    <w:rsid w:val="00647C8D"/>
    <w:rsid w:val="006521C6"/>
    <w:rsid w:val="00654082"/>
    <w:rsid w:val="00661D6A"/>
    <w:rsid w:val="006704DB"/>
    <w:rsid w:val="00671B95"/>
    <w:rsid w:val="0067220E"/>
    <w:rsid w:val="0067525F"/>
    <w:rsid w:val="00676084"/>
    <w:rsid w:val="00677105"/>
    <w:rsid w:val="0067755C"/>
    <w:rsid w:val="00685EE7"/>
    <w:rsid w:val="00692EF4"/>
    <w:rsid w:val="00694927"/>
    <w:rsid w:val="006A7552"/>
    <w:rsid w:val="006B238F"/>
    <w:rsid w:val="006B31C2"/>
    <w:rsid w:val="006B3DD6"/>
    <w:rsid w:val="006B76F2"/>
    <w:rsid w:val="006C2717"/>
    <w:rsid w:val="006C589A"/>
    <w:rsid w:val="006C6B05"/>
    <w:rsid w:val="006D0062"/>
    <w:rsid w:val="006D2510"/>
    <w:rsid w:val="006D25AE"/>
    <w:rsid w:val="006D3F55"/>
    <w:rsid w:val="006D4075"/>
    <w:rsid w:val="006D6141"/>
    <w:rsid w:val="006F046D"/>
    <w:rsid w:val="006F06D7"/>
    <w:rsid w:val="006F2E40"/>
    <w:rsid w:val="006F3D02"/>
    <w:rsid w:val="006F4867"/>
    <w:rsid w:val="006F6B45"/>
    <w:rsid w:val="007008A5"/>
    <w:rsid w:val="00703978"/>
    <w:rsid w:val="00706745"/>
    <w:rsid w:val="0071285D"/>
    <w:rsid w:val="00712E02"/>
    <w:rsid w:val="0072160F"/>
    <w:rsid w:val="007222A8"/>
    <w:rsid w:val="00722F42"/>
    <w:rsid w:val="00723986"/>
    <w:rsid w:val="00724B7B"/>
    <w:rsid w:val="00725072"/>
    <w:rsid w:val="00725B3C"/>
    <w:rsid w:val="007265AE"/>
    <w:rsid w:val="00726F74"/>
    <w:rsid w:val="0073037F"/>
    <w:rsid w:val="00732892"/>
    <w:rsid w:val="0073426D"/>
    <w:rsid w:val="00734569"/>
    <w:rsid w:val="00734E53"/>
    <w:rsid w:val="00740EE5"/>
    <w:rsid w:val="007421AF"/>
    <w:rsid w:val="00742527"/>
    <w:rsid w:val="007428A0"/>
    <w:rsid w:val="0074385A"/>
    <w:rsid w:val="007470A9"/>
    <w:rsid w:val="007503F9"/>
    <w:rsid w:val="00750583"/>
    <w:rsid w:val="00755065"/>
    <w:rsid w:val="007578F4"/>
    <w:rsid w:val="00764A8F"/>
    <w:rsid w:val="00765425"/>
    <w:rsid w:val="007703BD"/>
    <w:rsid w:val="00774D6C"/>
    <w:rsid w:val="007750ED"/>
    <w:rsid w:val="00776529"/>
    <w:rsid w:val="00780297"/>
    <w:rsid w:val="00781A1F"/>
    <w:rsid w:val="00787E09"/>
    <w:rsid w:val="00791218"/>
    <w:rsid w:val="007922DE"/>
    <w:rsid w:val="007924D6"/>
    <w:rsid w:val="0079330C"/>
    <w:rsid w:val="00793957"/>
    <w:rsid w:val="0079530A"/>
    <w:rsid w:val="0079653A"/>
    <w:rsid w:val="007A583B"/>
    <w:rsid w:val="007C1B90"/>
    <w:rsid w:val="007C3B39"/>
    <w:rsid w:val="007C5644"/>
    <w:rsid w:val="007C64CF"/>
    <w:rsid w:val="007C711E"/>
    <w:rsid w:val="007C73E3"/>
    <w:rsid w:val="007D53DE"/>
    <w:rsid w:val="007D5BA4"/>
    <w:rsid w:val="007D7840"/>
    <w:rsid w:val="007E0922"/>
    <w:rsid w:val="007E3AC5"/>
    <w:rsid w:val="007F0CD1"/>
    <w:rsid w:val="007F3D83"/>
    <w:rsid w:val="007F4851"/>
    <w:rsid w:val="00804F65"/>
    <w:rsid w:val="00805914"/>
    <w:rsid w:val="008060E2"/>
    <w:rsid w:val="00814639"/>
    <w:rsid w:val="00814D88"/>
    <w:rsid w:val="00820303"/>
    <w:rsid w:val="008222BC"/>
    <w:rsid w:val="0083047B"/>
    <w:rsid w:val="00837053"/>
    <w:rsid w:val="00844CD6"/>
    <w:rsid w:val="008475B1"/>
    <w:rsid w:val="00850901"/>
    <w:rsid w:val="008516AA"/>
    <w:rsid w:val="008533A6"/>
    <w:rsid w:val="0086571E"/>
    <w:rsid w:val="00866CD3"/>
    <w:rsid w:val="00871BCE"/>
    <w:rsid w:val="00871C86"/>
    <w:rsid w:val="008737F5"/>
    <w:rsid w:val="00875C08"/>
    <w:rsid w:val="00875C60"/>
    <w:rsid w:val="008775F0"/>
    <w:rsid w:val="00883070"/>
    <w:rsid w:val="008830F5"/>
    <w:rsid w:val="008844B9"/>
    <w:rsid w:val="00890042"/>
    <w:rsid w:val="00891882"/>
    <w:rsid w:val="008921EC"/>
    <w:rsid w:val="008942E3"/>
    <w:rsid w:val="00897D53"/>
    <w:rsid w:val="008A265B"/>
    <w:rsid w:val="008A5FCE"/>
    <w:rsid w:val="008A6967"/>
    <w:rsid w:val="008A69CB"/>
    <w:rsid w:val="008B2532"/>
    <w:rsid w:val="008C071F"/>
    <w:rsid w:val="008C3D82"/>
    <w:rsid w:val="008C5751"/>
    <w:rsid w:val="008D3548"/>
    <w:rsid w:val="008D48B1"/>
    <w:rsid w:val="008D5EC3"/>
    <w:rsid w:val="008E004F"/>
    <w:rsid w:val="008E076B"/>
    <w:rsid w:val="008E4429"/>
    <w:rsid w:val="008E7676"/>
    <w:rsid w:val="008E78AE"/>
    <w:rsid w:val="008E7E4E"/>
    <w:rsid w:val="008E7F99"/>
    <w:rsid w:val="008F4E8D"/>
    <w:rsid w:val="00907187"/>
    <w:rsid w:val="00915863"/>
    <w:rsid w:val="00915DE5"/>
    <w:rsid w:val="00920EDD"/>
    <w:rsid w:val="00920F58"/>
    <w:rsid w:val="00922737"/>
    <w:rsid w:val="00924761"/>
    <w:rsid w:val="009271EA"/>
    <w:rsid w:val="00935108"/>
    <w:rsid w:val="00936400"/>
    <w:rsid w:val="00937CB9"/>
    <w:rsid w:val="009405C1"/>
    <w:rsid w:val="00940CC8"/>
    <w:rsid w:val="00943BB7"/>
    <w:rsid w:val="00944BCB"/>
    <w:rsid w:val="00947162"/>
    <w:rsid w:val="00950C67"/>
    <w:rsid w:val="009510DA"/>
    <w:rsid w:val="009513DF"/>
    <w:rsid w:val="0095639A"/>
    <w:rsid w:val="00957985"/>
    <w:rsid w:val="00961FCB"/>
    <w:rsid w:val="009647D5"/>
    <w:rsid w:val="009705C2"/>
    <w:rsid w:val="00970A6C"/>
    <w:rsid w:val="00970C58"/>
    <w:rsid w:val="009729FD"/>
    <w:rsid w:val="00973BEE"/>
    <w:rsid w:val="00974489"/>
    <w:rsid w:val="00980442"/>
    <w:rsid w:val="00982F77"/>
    <w:rsid w:val="009916A3"/>
    <w:rsid w:val="00992381"/>
    <w:rsid w:val="0099284A"/>
    <w:rsid w:val="00994DC2"/>
    <w:rsid w:val="009A199B"/>
    <w:rsid w:val="009A1DBB"/>
    <w:rsid w:val="009A4812"/>
    <w:rsid w:val="009A4C51"/>
    <w:rsid w:val="009B504C"/>
    <w:rsid w:val="009B7AC7"/>
    <w:rsid w:val="009C021A"/>
    <w:rsid w:val="009C08F8"/>
    <w:rsid w:val="009C278A"/>
    <w:rsid w:val="009C2B6C"/>
    <w:rsid w:val="009C3466"/>
    <w:rsid w:val="009C34D9"/>
    <w:rsid w:val="009C6215"/>
    <w:rsid w:val="009C67EC"/>
    <w:rsid w:val="009D13BA"/>
    <w:rsid w:val="009D227A"/>
    <w:rsid w:val="009D307A"/>
    <w:rsid w:val="009D7B4F"/>
    <w:rsid w:val="009E41A2"/>
    <w:rsid w:val="009E434F"/>
    <w:rsid w:val="009F547E"/>
    <w:rsid w:val="00A02407"/>
    <w:rsid w:val="00A07481"/>
    <w:rsid w:val="00A175DA"/>
    <w:rsid w:val="00A21BE5"/>
    <w:rsid w:val="00A25A4A"/>
    <w:rsid w:val="00A265BE"/>
    <w:rsid w:val="00A34305"/>
    <w:rsid w:val="00A36658"/>
    <w:rsid w:val="00A36872"/>
    <w:rsid w:val="00A42F34"/>
    <w:rsid w:val="00A438B3"/>
    <w:rsid w:val="00A43925"/>
    <w:rsid w:val="00A457C7"/>
    <w:rsid w:val="00A46B7B"/>
    <w:rsid w:val="00A4769F"/>
    <w:rsid w:val="00A500FE"/>
    <w:rsid w:val="00A54620"/>
    <w:rsid w:val="00A64AF1"/>
    <w:rsid w:val="00A65367"/>
    <w:rsid w:val="00A65E92"/>
    <w:rsid w:val="00A71C34"/>
    <w:rsid w:val="00A73869"/>
    <w:rsid w:val="00A764D4"/>
    <w:rsid w:val="00A77707"/>
    <w:rsid w:val="00A778DE"/>
    <w:rsid w:val="00A82BF5"/>
    <w:rsid w:val="00A90726"/>
    <w:rsid w:val="00A94496"/>
    <w:rsid w:val="00AA04E9"/>
    <w:rsid w:val="00AA27EF"/>
    <w:rsid w:val="00AA308B"/>
    <w:rsid w:val="00AA334F"/>
    <w:rsid w:val="00AA3BE0"/>
    <w:rsid w:val="00AA4527"/>
    <w:rsid w:val="00AA7C9D"/>
    <w:rsid w:val="00AB180A"/>
    <w:rsid w:val="00AB1A95"/>
    <w:rsid w:val="00AB1C9B"/>
    <w:rsid w:val="00AB3009"/>
    <w:rsid w:val="00AB3821"/>
    <w:rsid w:val="00AB386D"/>
    <w:rsid w:val="00AB48E5"/>
    <w:rsid w:val="00AB4EF7"/>
    <w:rsid w:val="00AB59D4"/>
    <w:rsid w:val="00AB614E"/>
    <w:rsid w:val="00AB6291"/>
    <w:rsid w:val="00AC73BC"/>
    <w:rsid w:val="00AD004E"/>
    <w:rsid w:val="00AD37D1"/>
    <w:rsid w:val="00AD41E3"/>
    <w:rsid w:val="00AD5C7F"/>
    <w:rsid w:val="00AD5F07"/>
    <w:rsid w:val="00AE3BCF"/>
    <w:rsid w:val="00AE7876"/>
    <w:rsid w:val="00AF4B20"/>
    <w:rsid w:val="00AF54C9"/>
    <w:rsid w:val="00AF58B8"/>
    <w:rsid w:val="00AF6CE5"/>
    <w:rsid w:val="00B04ACE"/>
    <w:rsid w:val="00B1403B"/>
    <w:rsid w:val="00B14D87"/>
    <w:rsid w:val="00B179BF"/>
    <w:rsid w:val="00B20BC9"/>
    <w:rsid w:val="00B20FDE"/>
    <w:rsid w:val="00B236CE"/>
    <w:rsid w:val="00B23725"/>
    <w:rsid w:val="00B23DBC"/>
    <w:rsid w:val="00B27ED5"/>
    <w:rsid w:val="00B3019F"/>
    <w:rsid w:val="00B31740"/>
    <w:rsid w:val="00B31DA1"/>
    <w:rsid w:val="00B35165"/>
    <w:rsid w:val="00B37AD8"/>
    <w:rsid w:val="00B40462"/>
    <w:rsid w:val="00B40B46"/>
    <w:rsid w:val="00B41D65"/>
    <w:rsid w:val="00B465B0"/>
    <w:rsid w:val="00B46B14"/>
    <w:rsid w:val="00B50E3A"/>
    <w:rsid w:val="00B525EB"/>
    <w:rsid w:val="00B55A46"/>
    <w:rsid w:val="00B564CC"/>
    <w:rsid w:val="00B56B25"/>
    <w:rsid w:val="00B56FE6"/>
    <w:rsid w:val="00B57326"/>
    <w:rsid w:val="00B62DA5"/>
    <w:rsid w:val="00B642E7"/>
    <w:rsid w:val="00B67633"/>
    <w:rsid w:val="00B70295"/>
    <w:rsid w:val="00B70DE3"/>
    <w:rsid w:val="00B72558"/>
    <w:rsid w:val="00B73372"/>
    <w:rsid w:val="00B742AC"/>
    <w:rsid w:val="00B755B9"/>
    <w:rsid w:val="00B82E8C"/>
    <w:rsid w:val="00B858E4"/>
    <w:rsid w:val="00B93263"/>
    <w:rsid w:val="00B93904"/>
    <w:rsid w:val="00B9648D"/>
    <w:rsid w:val="00B978F2"/>
    <w:rsid w:val="00BA0C58"/>
    <w:rsid w:val="00BA246B"/>
    <w:rsid w:val="00BA38B9"/>
    <w:rsid w:val="00BA4059"/>
    <w:rsid w:val="00BA78C4"/>
    <w:rsid w:val="00BB1D58"/>
    <w:rsid w:val="00BB4819"/>
    <w:rsid w:val="00BB703E"/>
    <w:rsid w:val="00BC00B7"/>
    <w:rsid w:val="00BC0CAC"/>
    <w:rsid w:val="00BC1864"/>
    <w:rsid w:val="00BC4B11"/>
    <w:rsid w:val="00BC4C2E"/>
    <w:rsid w:val="00BC5180"/>
    <w:rsid w:val="00BC6360"/>
    <w:rsid w:val="00BD32BB"/>
    <w:rsid w:val="00BD3BCE"/>
    <w:rsid w:val="00BD4D90"/>
    <w:rsid w:val="00BD60CF"/>
    <w:rsid w:val="00BD7B00"/>
    <w:rsid w:val="00BE17B6"/>
    <w:rsid w:val="00BE2D6E"/>
    <w:rsid w:val="00BE4BA9"/>
    <w:rsid w:val="00BE51E8"/>
    <w:rsid w:val="00BF2572"/>
    <w:rsid w:val="00BF3108"/>
    <w:rsid w:val="00BF7FFA"/>
    <w:rsid w:val="00C00A6E"/>
    <w:rsid w:val="00C06831"/>
    <w:rsid w:val="00C07443"/>
    <w:rsid w:val="00C153F9"/>
    <w:rsid w:val="00C215FF"/>
    <w:rsid w:val="00C22DB7"/>
    <w:rsid w:val="00C232E0"/>
    <w:rsid w:val="00C254A4"/>
    <w:rsid w:val="00C32ED6"/>
    <w:rsid w:val="00C35423"/>
    <w:rsid w:val="00C36BD3"/>
    <w:rsid w:val="00C461E5"/>
    <w:rsid w:val="00C472C0"/>
    <w:rsid w:val="00C51F15"/>
    <w:rsid w:val="00C52CD4"/>
    <w:rsid w:val="00C535DD"/>
    <w:rsid w:val="00C613A3"/>
    <w:rsid w:val="00C639A7"/>
    <w:rsid w:val="00C67CEA"/>
    <w:rsid w:val="00C710E0"/>
    <w:rsid w:val="00C71133"/>
    <w:rsid w:val="00C71CC6"/>
    <w:rsid w:val="00C72411"/>
    <w:rsid w:val="00C73CAD"/>
    <w:rsid w:val="00C8044C"/>
    <w:rsid w:val="00C8193D"/>
    <w:rsid w:val="00C81ED0"/>
    <w:rsid w:val="00C8235B"/>
    <w:rsid w:val="00C84E7C"/>
    <w:rsid w:val="00C865CC"/>
    <w:rsid w:val="00C9139B"/>
    <w:rsid w:val="00C926AA"/>
    <w:rsid w:val="00C92DE2"/>
    <w:rsid w:val="00C9479C"/>
    <w:rsid w:val="00C97923"/>
    <w:rsid w:val="00CA6556"/>
    <w:rsid w:val="00CA79E2"/>
    <w:rsid w:val="00CB3EDC"/>
    <w:rsid w:val="00CB4028"/>
    <w:rsid w:val="00CB539F"/>
    <w:rsid w:val="00CC0C28"/>
    <w:rsid w:val="00CC322A"/>
    <w:rsid w:val="00CD164F"/>
    <w:rsid w:val="00CD1C48"/>
    <w:rsid w:val="00CD22B3"/>
    <w:rsid w:val="00CD2987"/>
    <w:rsid w:val="00CD3310"/>
    <w:rsid w:val="00CD3DDF"/>
    <w:rsid w:val="00CD51A5"/>
    <w:rsid w:val="00CE34B3"/>
    <w:rsid w:val="00CE471B"/>
    <w:rsid w:val="00CE7053"/>
    <w:rsid w:val="00CF3322"/>
    <w:rsid w:val="00CF5E57"/>
    <w:rsid w:val="00CF6677"/>
    <w:rsid w:val="00CF7785"/>
    <w:rsid w:val="00D0391F"/>
    <w:rsid w:val="00D15661"/>
    <w:rsid w:val="00D157C0"/>
    <w:rsid w:val="00D20AA1"/>
    <w:rsid w:val="00D20ED3"/>
    <w:rsid w:val="00D27437"/>
    <w:rsid w:val="00D30900"/>
    <w:rsid w:val="00D33550"/>
    <w:rsid w:val="00D348D3"/>
    <w:rsid w:val="00D351ED"/>
    <w:rsid w:val="00D41FD2"/>
    <w:rsid w:val="00D42B61"/>
    <w:rsid w:val="00D46795"/>
    <w:rsid w:val="00D519EA"/>
    <w:rsid w:val="00D5307F"/>
    <w:rsid w:val="00D53D35"/>
    <w:rsid w:val="00D540FC"/>
    <w:rsid w:val="00D551D5"/>
    <w:rsid w:val="00D558B3"/>
    <w:rsid w:val="00D638DC"/>
    <w:rsid w:val="00D63C82"/>
    <w:rsid w:val="00D65A6E"/>
    <w:rsid w:val="00D661F0"/>
    <w:rsid w:val="00D674D5"/>
    <w:rsid w:val="00D70C6C"/>
    <w:rsid w:val="00D70EC3"/>
    <w:rsid w:val="00D75AE5"/>
    <w:rsid w:val="00D855A5"/>
    <w:rsid w:val="00D85B83"/>
    <w:rsid w:val="00D87252"/>
    <w:rsid w:val="00D90A69"/>
    <w:rsid w:val="00D95056"/>
    <w:rsid w:val="00DA19C6"/>
    <w:rsid w:val="00DA3A01"/>
    <w:rsid w:val="00DA508C"/>
    <w:rsid w:val="00DA6001"/>
    <w:rsid w:val="00DA73E3"/>
    <w:rsid w:val="00DA7D0E"/>
    <w:rsid w:val="00DB0880"/>
    <w:rsid w:val="00DB1C16"/>
    <w:rsid w:val="00DB270A"/>
    <w:rsid w:val="00DB2C99"/>
    <w:rsid w:val="00DB4785"/>
    <w:rsid w:val="00DB57F5"/>
    <w:rsid w:val="00DB5D67"/>
    <w:rsid w:val="00DB6D81"/>
    <w:rsid w:val="00DC3100"/>
    <w:rsid w:val="00DC50CE"/>
    <w:rsid w:val="00DC5395"/>
    <w:rsid w:val="00DD1CE0"/>
    <w:rsid w:val="00DD3B31"/>
    <w:rsid w:val="00DD78DE"/>
    <w:rsid w:val="00DE026C"/>
    <w:rsid w:val="00DE4C99"/>
    <w:rsid w:val="00DE5ACC"/>
    <w:rsid w:val="00DE5DCF"/>
    <w:rsid w:val="00DE63FD"/>
    <w:rsid w:val="00DF11EC"/>
    <w:rsid w:val="00DF2D28"/>
    <w:rsid w:val="00DF6D16"/>
    <w:rsid w:val="00DF748F"/>
    <w:rsid w:val="00E00EE0"/>
    <w:rsid w:val="00E06573"/>
    <w:rsid w:val="00E14DFB"/>
    <w:rsid w:val="00E2428F"/>
    <w:rsid w:val="00E30BFA"/>
    <w:rsid w:val="00E30FF5"/>
    <w:rsid w:val="00E34517"/>
    <w:rsid w:val="00E35D8E"/>
    <w:rsid w:val="00E36B6B"/>
    <w:rsid w:val="00E3799F"/>
    <w:rsid w:val="00E438B6"/>
    <w:rsid w:val="00E44BE3"/>
    <w:rsid w:val="00E51E3A"/>
    <w:rsid w:val="00E573E6"/>
    <w:rsid w:val="00E60EA6"/>
    <w:rsid w:val="00E628ED"/>
    <w:rsid w:val="00E62C1D"/>
    <w:rsid w:val="00E6393B"/>
    <w:rsid w:val="00E72C7C"/>
    <w:rsid w:val="00E7614F"/>
    <w:rsid w:val="00E77318"/>
    <w:rsid w:val="00E82ED3"/>
    <w:rsid w:val="00E8532E"/>
    <w:rsid w:val="00E858E0"/>
    <w:rsid w:val="00E86885"/>
    <w:rsid w:val="00E90407"/>
    <w:rsid w:val="00E92883"/>
    <w:rsid w:val="00E954E7"/>
    <w:rsid w:val="00E956C0"/>
    <w:rsid w:val="00E96A29"/>
    <w:rsid w:val="00EA1E9B"/>
    <w:rsid w:val="00EA291C"/>
    <w:rsid w:val="00EB0B18"/>
    <w:rsid w:val="00EB1547"/>
    <w:rsid w:val="00EB353D"/>
    <w:rsid w:val="00EB5759"/>
    <w:rsid w:val="00EB5BB6"/>
    <w:rsid w:val="00EB6AB7"/>
    <w:rsid w:val="00EC28CB"/>
    <w:rsid w:val="00EC6674"/>
    <w:rsid w:val="00ED1499"/>
    <w:rsid w:val="00ED2D9F"/>
    <w:rsid w:val="00ED3302"/>
    <w:rsid w:val="00ED3F89"/>
    <w:rsid w:val="00ED5ECF"/>
    <w:rsid w:val="00EE22A8"/>
    <w:rsid w:val="00EE332D"/>
    <w:rsid w:val="00EE6365"/>
    <w:rsid w:val="00EF6F23"/>
    <w:rsid w:val="00EF763E"/>
    <w:rsid w:val="00F01047"/>
    <w:rsid w:val="00F01336"/>
    <w:rsid w:val="00F01473"/>
    <w:rsid w:val="00F104FC"/>
    <w:rsid w:val="00F12175"/>
    <w:rsid w:val="00F32B93"/>
    <w:rsid w:val="00F34A02"/>
    <w:rsid w:val="00F3525B"/>
    <w:rsid w:val="00F35D7A"/>
    <w:rsid w:val="00F361B0"/>
    <w:rsid w:val="00F3787E"/>
    <w:rsid w:val="00F46CCB"/>
    <w:rsid w:val="00F508C4"/>
    <w:rsid w:val="00F52BED"/>
    <w:rsid w:val="00F53659"/>
    <w:rsid w:val="00F54631"/>
    <w:rsid w:val="00F547DF"/>
    <w:rsid w:val="00F54ACD"/>
    <w:rsid w:val="00F60DAC"/>
    <w:rsid w:val="00F6587A"/>
    <w:rsid w:val="00F67372"/>
    <w:rsid w:val="00F67ABF"/>
    <w:rsid w:val="00F749DC"/>
    <w:rsid w:val="00F74D32"/>
    <w:rsid w:val="00F77409"/>
    <w:rsid w:val="00F91813"/>
    <w:rsid w:val="00FA4719"/>
    <w:rsid w:val="00FA4870"/>
    <w:rsid w:val="00FB18B8"/>
    <w:rsid w:val="00FB1EC5"/>
    <w:rsid w:val="00FB236A"/>
    <w:rsid w:val="00FB4C3D"/>
    <w:rsid w:val="00FB6D4A"/>
    <w:rsid w:val="00FB7F81"/>
    <w:rsid w:val="00FC0DB8"/>
    <w:rsid w:val="00FC1890"/>
    <w:rsid w:val="00FC227C"/>
    <w:rsid w:val="00FC6274"/>
    <w:rsid w:val="00FC70E4"/>
    <w:rsid w:val="00FD3078"/>
    <w:rsid w:val="00FD3ECF"/>
    <w:rsid w:val="00FD5515"/>
    <w:rsid w:val="00FD78F9"/>
    <w:rsid w:val="00FD7F2D"/>
    <w:rsid w:val="00FE0DEF"/>
    <w:rsid w:val="00FE1966"/>
    <w:rsid w:val="00FE2CAA"/>
    <w:rsid w:val="00FE6755"/>
    <w:rsid w:val="00FF195F"/>
    <w:rsid w:val="00FF310B"/>
    <w:rsid w:val="00FF46E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F74F82"/>
  <w15:chartTrackingRefBased/>
  <w15:docId w15:val="{EEC0E1EE-005D-4CA5-94E1-A60AB2116F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42F97"/>
    <w:pPr>
      <w:bidi/>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8E7E4E"/>
    <w:pPr>
      <w:keepNext/>
      <w:spacing w:line="360" w:lineRule="auto"/>
      <w:jc w:val="lowKashida"/>
      <w:outlineLvl w:val="0"/>
    </w:pPr>
    <w:rPr>
      <w:rFonts w:cs="MCS SILVER"/>
      <w:sz w:val="40"/>
      <w:szCs w:val="40"/>
    </w:rPr>
  </w:style>
  <w:style w:type="paragraph" w:styleId="Heading2">
    <w:name w:val="heading 2"/>
    <w:basedOn w:val="Normal"/>
    <w:next w:val="Normal"/>
    <w:link w:val="Heading2Char"/>
    <w:uiPriority w:val="9"/>
    <w:unhideWhenUsed/>
    <w:qFormat/>
    <w:rsid w:val="00875C08"/>
    <w:pPr>
      <w:keepNext/>
      <w:keepLines/>
      <w:bidi w:val="0"/>
      <w:spacing w:before="160" w:after="80" w:line="259" w:lineRule="auto"/>
      <w:outlineLvl w:val="1"/>
    </w:pPr>
    <w:rPr>
      <w:rFonts w:asciiTheme="majorHAnsi" w:eastAsiaTheme="majorEastAsia" w:hAnsiTheme="majorHAnsi" w:cstheme="majorBidi"/>
      <w:color w:val="2E74B5" w:themeColor="accent1" w:themeShade="BF"/>
      <w:kern w:val="2"/>
      <w:sz w:val="32"/>
      <w:szCs w:val="32"/>
      <w14:ligatures w14:val="standardContextual"/>
    </w:rPr>
  </w:style>
  <w:style w:type="paragraph" w:styleId="Heading3">
    <w:name w:val="heading 3"/>
    <w:basedOn w:val="Normal"/>
    <w:next w:val="Normal"/>
    <w:link w:val="Heading3Char"/>
    <w:uiPriority w:val="9"/>
    <w:unhideWhenUsed/>
    <w:qFormat/>
    <w:rsid w:val="00875C08"/>
    <w:pPr>
      <w:keepNext/>
      <w:keepLines/>
      <w:bidi w:val="0"/>
      <w:spacing w:before="160" w:after="80" w:line="259" w:lineRule="auto"/>
      <w:outlineLvl w:val="2"/>
    </w:pPr>
    <w:rPr>
      <w:rFonts w:asciiTheme="minorHAnsi" w:eastAsiaTheme="majorEastAsia" w:hAnsiTheme="minorHAnsi" w:cstheme="majorBidi"/>
      <w:color w:val="2E74B5" w:themeColor="accent1" w:themeShade="BF"/>
      <w:kern w:val="2"/>
      <w:sz w:val="28"/>
      <w:szCs w:val="28"/>
      <w14:ligatures w14:val="standardContextual"/>
    </w:rPr>
  </w:style>
  <w:style w:type="paragraph" w:styleId="Heading4">
    <w:name w:val="heading 4"/>
    <w:basedOn w:val="Normal"/>
    <w:next w:val="Normal"/>
    <w:link w:val="Heading4Char"/>
    <w:unhideWhenUsed/>
    <w:qFormat/>
    <w:rsid w:val="00875C08"/>
    <w:pPr>
      <w:keepNext/>
      <w:keepLines/>
      <w:bidi w:val="0"/>
      <w:spacing w:before="80" w:after="40" w:line="259" w:lineRule="auto"/>
      <w:outlineLvl w:val="3"/>
    </w:pPr>
    <w:rPr>
      <w:rFonts w:asciiTheme="minorHAnsi" w:eastAsiaTheme="majorEastAsia" w:hAnsiTheme="minorHAnsi" w:cstheme="majorBidi"/>
      <w:i/>
      <w:iCs/>
      <w:color w:val="2E74B5" w:themeColor="accent1" w:themeShade="BF"/>
      <w:kern w:val="2"/>
      <w:sz w:val="22"/>
      <w:szCs w:val="22"/>
      <w14:ligatures w14:val="standardContextual"/>
    </w:rPr>
  </w:style>
  <w:style w:type="paragraph" w:styleId="Heading5">
    <w:name w:val="heading 5"/>
    <w:basedOn w:val="Normal"/>
    <w:next w:val="Normal"/>
    <w:link w:val="Heading5Char"/>
    <w:uiPriority w:val="9"/>
    <w:qFormat/>
    <w:rsid w:val="00F53659"/>
    <w:pPr>
      <w:keepNext/>
      <w:jc w:val="lowKashida"/>
      <w:outlineLvl w:val="4"/>
    </w:pPr>
    <w:rPr>
      <w:rFonts w:eastAsia="Batang"/>
      <w:sz w:val="28"/>
      <w:szCs w:val="28"/>
      <w:lang w:eastAsia="ko-KR" w:bidi="ar-AE"/>
    </w:rPr>
  </w:style>
  <w:style w:type="paragraph" w:styleId="Heading6">
    <w:name w:val="heading 6"/>
    <w:basedOn w:val="Normal"/>
    <w:next w:val="Normal"/>
    <w:link w:val="Heading6Char"/>
    <w:unhideWhenUsed/>
    <w:qFormat/>
    <w:rsid w:val="00875C08"/>
    <w:pPr>
      <w:keepNext/>
      <w:keepLines/>
      <w:bidi w:val="0"/>
      <w:spacing w:before="40" w:line="259" w:lineRule="auto"/>
      <w:outlineLvl w:val="5"/>
    </w:pPr>
    <w:rPr>
      <w:rFonts w:asciiTheme="minorHAnsi" w:eastAsiaTheme="majorEastAsia" w:hAnsiTheme="minorHAnsi" w:cstheme="majorBidi"/>
      <w:i/>
      <w:iCs/>
      <w:color w:val="595959" w:themeColor="text1" w:themeTint="A6"/>
      <w:kern w:val="2"/>
      <w:sz w:val="22"/>
      <w:szCs w:val="22"/>
      <w14:ligatures w14:val="standardContextual"/>
    </w:rPr>
  </w:style>
  <w:style w:type="paragraph" w:styleId="Heading7">
    <w:name w:val="heading 7"/>
    <w:basedOn w:val="Normal"/>
    <w:next w:val="Normal"/>
    <w:link w:val="Heading7Char"/>
    <w:uiPriority w:val="9"/>
    <w:semiHidden/>
    <w:unhideWhenUsed/>
    <w:qFormat/>
    <w:rsid w:val="00875C08"/>
    <w:pPr>
      <w:keepNext/>
      <w:keepLines/>
      <w:bidi w:val="0"/>
      <w:spacing w:before="40" w:line="259" w:lineRule="auto"/>
      <w:outlineLvl w:val="6"/>
    </w:pPr>
    <w:rPr>
      <w:rFonts w:asciiTheme="minorHAnsi" w:eastAsiaTheme="majorEastAsia" w:hAnsiTheme="minorHAnsi" w:cstheme="majorBidi"/>
      <w:color w:val="595959" w:themeColor="text1" w:themeTint="A6"/>
      <w:kern w:val="2"/>
      <w:sz w:val="22"/>
      <w:szCs w:val="22"/>
      <w14:ligatures w14:val="standardContextual"/>
    </w:rPr>
  </w:style>
  <w:style w:type="paragraph" w:styleId="Heading8">
    <w:name w:val="heading 8"/>
    <w:basedOn w:val="Normal"/>
    <w:next w:val="Normal"/>
    <w:link w:val="Heading8Char"/>
    <w:uiPriority w:val="9"/>
    <w:semiHidden/>
    <w:unhideWhenUsed/>
    <w:qFormat/>
    <w:rsid w:val="00875C08"/>
    <w:pPr>
      <w:keepNext/>
      <w:keepLines/>
      <w:bidi w:val="0"/>
      <w:spacing w:line="259" w:lineRule="auto"/>
      <w:outlineLvl w:val="7"/>
    </w:pPr>
    <w:rPr>
      <w:rFonts w:asciiTheme="minorHAnsi" w:eastAsiaTheme="majorEastAsia" w:hAnsiTheme="minorHAnsi" w:cstheme="majorBidi"/>
      <w:i/>
      <w:iCs/>
      <w:color w:val="272727" w:themeColor="text1" w:themeTint="D8"/>
      <w:kern w:val="2"/>
      <w:sz w:val="22"/>
      <w:szCs w:val="22"/>
      <w14:ligatures w14:val="standardContextual"/>
    </w:rPr>
  </w:style>
  <w:style w:type="paragraph" w:styleId="Heading9">
    <w:name w:val="heading 9"/>
    <w:basedOn w:val="Normal"/>
    <w:next w:val="Normal"/>
    <w:link w:val="Heading9Char"/>
    <w:uiPriority w:val="9"/>
    <w:semiHidden/>
    <w:unhideWhenUsed/>
    <w:qFormat/>
    <w:rsid w:val="009271EA"/>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E7E4E"/>
    <w:rPr>
      <w:rFonts w:ascii="Times New Roman" w:eastAsia="Times New Roman" w:hAnsi="Times New Roman" w:cs="MCS SILVER"/>
      <w:sz w:val="40"/>
      <w:szCs w:val="40"/>
    </w:rPr>
  </w:style>
  <w:style w:type="paragraph" w:styleId="ListParagraph">
    <w:name w:val="List Paragraph"/>
    <w:aliases w:val="Normal bullet 2,Bullet List,List Paragraph (numbered (a)),Use Case List Paragraph,Bullets,Medium Grid 1 - Accent 21,References,NUMBERED PARAGRAPH,List Paragraph 1,ReferencesCxSpLast,lp1,Primus H 3,Bullet,Akapit z listą BS,Numbered Paragra"/>
    <w:basedOn w:val="Normal"/>
    <w:link w:val="ListParagraphChar"/>
    <w:uiPriority w:val="34"/>
    <w:qFormat/>
    <w:rsid w:val="00FD5515"/>
    <w:pPr>
      <w:ind w:left="720"/>
      <w:contextualSpacing/>
    </w:pPr>
  </w:style>
  <w:style w:type="character" w:customStyle="1" w:styleId="ListParagraphChar">
    <w:name w:val="List Paragraph Char"/>
    <w:aliases w:val="Normal bullet 2 Char,Bullet List Char,List Paragraph (numbered (a)) Char,Use Case List Paragraph Char,Bullets Char,Medium Grid 1 - Accent 21 Char,References Char,NUMBERED PARAGRAPH Char,List Paragraph 1 Char,ReferencesCxSpLast Char"/>
    <w:link w:val="ListParagraph"/>
    <w:uiPriority w:val="34"/>
    <w:qFormat/>
    <w:locked/>
    <w:rsid w:val="00FD5515"/>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FD5515"/>
    <w:pPr>
      <w:tabs>
        <w:tab w:val="center" w:pos="4680"/>
        <w:tab w:val="right" w:pos="9360"/>
      </w:tabs>
    </w:pPr>
  </w:style>
  <w:style w:type="character" w:customStyle="1" w:styleId="HeaderChar">
    <w:name w:val="Header Char"/>
    <w:basedOn w:val="DefaultParagraphFont"/>
    <w:link w:val="Header"/>
    <w:uiPriority w:val="99"/>
    <w:rsid w:val="00FD5515"/>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FD5515"/>
    <w:pPr>
      <w:tabs>
        <w:tab w:val="center" w:pos="4680"/>
        <w:tab w:val="right" w:pos="9360"/>
      </w:tabs>
    </w:pPr>
  </w:style>
  <w:style w:type="character" w:customStyle="1" w:styleId="FooterChar">
    <w:name w:val="Footer Char"/>
    <w:basedOn w:val="DefaultParagraphFont"/>
    <w:link w:val="Footer"/>
    <w:uiPriority w:val="99"/>
    <w:rsid w:val="00FD5515"/>
    <w:rPr>
      <w:rFonts w:ascii="Times New Roman" w:eastAsia="Times New Roman" w:hAnsi="Times New Roman" w:cs="Times New Roman"/>
      <w:sz w:val="24"/>
      <w:szCs w:val="24"/>
    </w:rPr>
  </w:style>
  <w:style w:type="table" w:customStyle="1" w:styleId="TableGrid1">
    <w:name w:val="Table Grid1"/>
    <w:basedOn w:val="TableNormal"/>
    <w:next w:val="TableGrid"/>
    <w:uiPriority w:val="59"/>
    <w:rsid w:val="00C232E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C232E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msonormal">
    <w:name w:val="x_msonormal"/>
    <w:basedOn w:val="Normal"/>
    <w:uiPriority w:val="99"/>
    <w:rsid w:val="00C81ED0"/>
    <w:rPr>
      <w:rFonts w:ascii="Calibri" w:eastAsiaTheme="minorHAnsi" w:hAnsi="Calibri" w:cs="Calibri"/>
      <w:sz w:val="22"/>
      <w:szCs w:val="22"/>
    </w:rPr>
  </w:style>
  <w:style w:type="paragraph" w:styleId="BodyText">
    <w:name w:val="Body Text"/>
    <w:basedOn w:val="Normal"/>
    <w:link w:val="BodyTextChar"/>
    <w:unhideWhenUsed/>
    <w:rsid w:val="00742527"/>
    <w:rPr>
      <w:rFonts w:cs="Traditional Arabic"/>
      <w:sz w:val="20"/>
      <w:szCs w:val="20"/>
      <w:lang w:eastAsia="ar-SA"/>
    </w:rPr>
  </w:style>
  <w:style w:type="character" w:customStyle="1" w:styleId="BodyTextChar">
    <w:name w:val="Body Text Char"/>
    <w:basedOn w:val="DefaultParagraphFont"/>
    <w:link w:val="BodyText"/>
    <w:rsid w:val="00742527"/>
    <w:rPr>
      <w:rFonts w:ascii="Times New Roman" w:eastAsia="Times New Roman" w:hAnsi="Times New Roman" w:cs="Traditional Arabic"/>
      <w:sz w:val="20"/>
      <w:szCs w:val="20"/>
      <w:lang w:eastAsia="ar-SA"/>
    </w:rPr>
  </w:style>
  <w:style w:type="table" w:styleId="PlainTable4">
    <w:name w:val="Plain Table 4"/>
    <w:basedOn w:val="TableNormal"/>
    <w:uiPriority w:val="44"/>
    <w:rsid w:val="00742527"/>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Strong">
    <w:name w:val="Strong"/>
    <w:basedOn w:val="DefaultParagraphFont"/>
    <w:uiPriority w:val="22"/>
    <w:qFormat/>
    <w:rsid w:val="00B70295"/>
    <w:rPr>
      <w:b/>
      <w:bCs/>
    </w:rPr>
  </w:style>
  <w:style w:type="numbering" w:customStyle="1" w:styleId="NoList1">
    <w:name w:val="No List1"/>
    <w:next w:val="NoList"/>
    <w:uiPriority w:val="99"/>
    <w:semiHidden/>
    <w:unhideWhenUsed/>
    <w:rsid w:val="002813D4"/>
  </w:style>
  <w:style w:type="paragraph" w:customStyle="1" w:styleId="NoParagraphStyle">
    <w:name w:val="[No Paragraph Style]"/>
    <w:rsid w:val="002813D4"/>
    <w:pPr>
      <w:autoSpaceDE w:val="0"/>
      <w:autoSpaceDN w:val="0"/>
      <w:bidi/>
      <w:adjustRightInd w:val="0"/>
      <w:spacing w:after="0" w:line="288" w:lineRule="auto"/>
      <w:textAlignment w:val="center"/>
    </w:pPr>
    <w:rPr>
      <w:rFonts w:ascii="Geeza Pro" w:cs="Geeza Pro"/>
      <w:color w:val="000000"/>
      <w:sz w:val="24"/>
      <w:szCs w:val="24"/>
    </w:rPr>
  </w:style>
  <w:style w:type="paragraph" w:customStyle="1" w:styleId="BasicParagraph">
    <w:name w:val="[Basic Paragraph]"/>
    <w:basedOn w:val="NoParagraphStyle"/>
    <w:uiPriority w:val="99"/>
    <w:rsid w:val="002813D4"/>
  </w:style>
  <w:style w:type="paragraph" w:customStyle="1" w:styleId="ParagraphStyle1">
    <w:name w:val="Paragraph Style 1"/>
    <w:basedOn w:val="Normal"/>
    <w:uiPriority w:val="99"/>
    <w:rsid w:val="002813D4"/>
    <w:pPr>
      <w:tabs>
        <w:tab w:val="left" w:pos="407"/>
      </w:tabs>
      <w:autoSpaceDE w:val="0"/>
      <w:autoSpaceDN w:val="0"/>
      <w:adjustRightInd w:val="0"/>
      <w:spacing w:after="113" w:line="380" w:lineRule="atLeast"/>
      <w:jc w:val="both"/>
      <w:textAlignment w:val="center"/>
    </w:pPr>
    <w:rPr>
      <w:rFonts w:ascii="Arial" w:eastAsia="Calibri" w:hAnsi="Arial" w:cs="Arial"/>
      <w:color w:val="000000"/>
      <w:sz w:val="28"/>
      <w:szCs w:val="28"/>
    </w:rPr>
  </w:style>
  <w:style w:type="paragraph" w:customStyle="1" w:styleId="a">
    <w:name w:val="الباب الفهرس"/>
    <w:basedOn w:val="Normal"/>
    <w:uiPriority w:val="99"/>
    <w:rsid w:val="002813D4"/>
    <w:pPr>
      <w:tabs>
        <w:tab w:val="left" w:pos="407"/>
      </w:tabs>
      <w:autoSpaceDE w:val="0"/>
      <w:autoSpaceDN w:val="0"/>
      <w:adjustRightInd w:val="0"/>
      <w:spacing w:before="283" w:line="440" w:lineRule="atLeast"/>
      <w:jc w:val="center"/>
      <w:textAlignment w:val="center"/>
    </w:pPr>
    <w:rPr>
      <w:rFonts w:ascii="Arial" w:eastAsia="Calibri" w:hAnsi="Arial" w:cs="Arial"/>
      <w:b/>
      <w:bCs/>
      <w:color w:val="000000"/>
      <w:sz w:val="36"/>
      <w:szCs w:val="36"/>
    </w:rPr>
  </w:style>
  <w:style w:type="character" w:customStyle="1" w:styleId="BodyTextChar1">
    <w:name w:val="Body Text Char1"/>
    <w:basedOn w:val="DefaultParagraphFont"/>
    <w:uiPriority w:val="99"/>
    <w:semiHidden/>
    <w:rsid w:val="002813D4"/>
    <w:rPr>
      <w:sz w:val="22"/>
      <w:szCs w:val="22"/>
    </w:rPr>
  </w:style>
  <w:style w:type="paragraph" w:customStyle="1" w:styleId="a0">
    <w:name w:val="المقــــدمة"/>
    <w:basedOn w:val="ParagraphStyle1"/>
    <w:uiPriority w:val="99"/>
    <w:rsid w:val="002813D4"/>
    <w:pPr>
      <w:spacing w:after="227"/>
      <w:jc w:val="center"/>
    </w:pPr>
    <w:rPr>
      <w:b/>
      <w:bCs/>
      <w:sz w:val="32"/>
      <w:szCs w:val="32"/>
    </w:rPr>
  </w:style>
  <w:style w:type="paragraph" w:customStyle="1" w:styleId="a1">
    <w:name w:val="دكتــــور"/>
    <w:basedOn w:val="ParagraphStyle1"/>
    <w:uiPriority w:val="99"/>
    <w:rsid w:val="002813D4"/>
    <w:pPr>
      <w:spacing w:before="170" w:line="440" w:lineRule="atLeast"/>
      <w:jc w:val="center"/>
    </w:pPr>
    <w:rPr>
      <w:b/>
      <w:bCs/>
    </w:rPr>
  </w:style>
  <w:style w:type="paragraph" w:customStyle="1" w:styleId="a2">
    <w:name w:val="المـــــادة"/>
    <w:basedOn w:val="ParagraphStyle1"/>
    <w:uiPriority w:val="99"/>
    <w:rsid w:val="002813D4"/>
    <w:pPr>
      <w:spacing w:before="227"/>
    </w:pPr>
    <w:rPr>
      <w:b/>
      <w:bCs/>
      <w:sz w:val="32"/>
      <w:szCs w:val="32"/>
      <w:u w:val="thick"/>
    </w:rPr>
  </w:style>
  <w:style w:type="paragraph" w:customStyle="1" w:styleId="Tixt">
    <w:name w:val="Tixt"/>
    <w:basedOn w:val="NoParagraphStyle"/>
    <w:uiPriority w:val="99"/>
    <w:rsid w:val="002813D4"/>
    <w:pPr>
      <w:tabs>
        <w:tab w:val="left" w:pos="1200"/>
      </w:tabs>
      <w:bidi w:val="0"/>
      <w:spacing w:after="113" w:line="220" w:lineRule="atLeast"/>
      <w:jc w:val="both"/>
    </w:pPr>
    <w:rPr>
      <w:rFonts w:ascii="Arial" w:hAnsi="Arial" w:cs="Arial"/>
      <w:sz w:val="16"/>
      <w:szCs w:val="16"/>
    </w:rPr>
  </w:style>
  <w:style w:type="paragraph" w:customStyle="1" w:styleId="titel">
    <w:name w:val="titel"/>
    <w:basedOn w:val="Tixt"/>
    <w:uiPriority w:val="99"/>
    <w:rsid w:val="002813D4"/>
    <w:pPr>
      <w:spacing w:before="113" w:after="57"/>
    </w:pPr>
    <w:rPr>
      <w:b/>
      <w:bCs/>
      <w:color w:val="DA2028"/>
    </w:rPr>
  </w:style>
  <w:style w:type="paragraph" w:customStyle="1" w:styleId="a3">
    <w:name w:val="الفاصل"/>
    <w:basedOn w:val="a0"/>
    <w:uiPriority w:val="99"/>
    <w:rsid w:val="002813D4"/>
    <w:pPr>
      <w:spacing w:line="860" w:lineRule="atLeast"/>
    </w:pPr>
    <w:rPr>
      <w:rFonts w:ascii="GE SS Text Light" w:hAnsi="Calibri" w:cs="GE SS Text Light"/>
      <w:color w:val="DA2028"/>
      <w:sz w:val="60"/>
      <w:szCs w:val="60"/>
    </w:rPr>
  </w:style>
  <w:style w:type="paragraph" w:customStyle="1" w:styleId="a4">
    <w:name w:val="مقدمة الفصل"/>
    <w:basedOn w:val="a0"/>
    <w:uiPriority w:val="99"/>
    <w:rsid w:val="002813D4"/>
    <w:pPr>
      <w:spacing w:line="460" w:lineRule="atLeast"/>
    </w:pPr>
  </w:style>
  <w:style w:type="paragraph" w:customStyle="1" w:styleId="a5">
    <w:name w:val="عنوان سنتر"/>
    <w:basedOn w:val="a4"/>
    <w:uiPriority w:val="99"/>
    <w:rsid w:val="002813D4"/>
    <w:pPr>
      <w:spacing w:before="283" w:after="113"/>
    </w:pPr>
    <w:rPr>
      <w:sz w:val="36"/>
      <w:szCs w:val="36"/>
    </w:rPr>
  </w:style>
  <w:style w:type="paragraph" w:customStyle="1" w:styleId="a6">
    <w:name w:val="النــــــــــــــــــص"/>
    <w:basedOn w:val="Normal"/>
    <w:uiPriority w:val="99"/>
    <w:rsid w:val="002813D4"/>
    <w:pPr>
      <w:tabs>
        <w:tab w:val="left" w:pos="407"/>
      </w:tabs>
      <w:autoSpaceDE w:val="0"/>
      <w:autoSpaceDN w:val="0"/>
      <w:adjustRightInd w:val="0"/>
      <w:spacing w:after="113" w:line="380" w:lineRule="atLeast"/>
      <w:jc w:val="both"/>
      <w:textAlignment w:val="center"/>
    </w:pPr>
    <w:rPr>
      <w:rFonts w:ascii="Arial" w:eastAsia="Calibri" w:hAnsi="Arial" w:cs="Arial"/>
      <w:color w:val="000000"/>
      <w:sz w:val="28"/>
      <w:szCs w:val="28"/>
    </w:rPr>
  </w:style>
  <w:style w:type="paragraph" w:customStyle="1" w:styleId="123">
    <w:name w:val="1.2.3"/>
    <w:basedOn w:val="a6"/>
    <w:uiPriority w:val="99"/>
    <w:rsid w:val="002813D4"/>
    <w:pPr>
      <w:spacing w:after="57"/>
      <w:ind w:left="454"/>
    </w:pPr>
  </w:style>
  <w:style w:type="paragraph" w:customStyle="1" w:styleId="a7">
    <w:name w:val="أ. ب. ج"/>
    <w:basedOn w:val="a6"/>
    <w:uiPriority w:val="99"/>
    <w:rsid w:val="002813D4"/>
    <w:pPr>
      <w:ind w:left="227"/>
    </w:pPr>
  </w:style>
  <w:style w:type="paragraph" w:styleId="BalloonText">
    <w:name w:val="Balloon Text"/>
    <w:basedOn w:val="Normal"/>
    <w:link w:val="BalloonTextChar"/>
    <w:unhideWhenUsed/>
    <w:rsid w:val="002813D4"/>
    <w:pPr>
      <w:bidi w:val="0"/>
    </w:pPr>
    <w:rPr>
      <w:rFonts w:ascii="Tahoma" w:eastAsia="Calibri" w:hAnsi="Tahoma" w:cs="Tahoma"/>
      <w:sz w:val="16"/>
      <w:szCs w:val="16"/>
    </w:rPr>
  </w:style>
  <w:style w:type="character" w:customStyle="1" w:styleId="BalloonTextChar">
    <w:name w:val="Balloon Text Char"/>
    <w:basedOn w:val="DefaultParagraphFont"/>
    <w:link w:val="BalloonText"/>
    <w:rsid w:val="002813D4"/>
    <w:rPr>
      <w:rFonts w:ascii="Tahoma" w:eastAsia="Calibri" w:hAnsi="Tahoma" w:cs="Tahoma"/>
      <w:sz w:val="16"/>
      <w:szCs w:val="16"/>
    </w:rPr>
  </w:style>
  <w:style w:type="character" w:styleId="CommentReference">
    <w:name w:val="annotation reference"/>
    <w:basedOn w:val="DefaultParagraphFont"/>
    <w:uiPriority w:val="99"/>
    <w:semiHidden/>
    <w:unhideWhenUsed/>
    <w:rsid w:val="002813D4"/>
    <w:rPr>
      <w:sz w:val="16"/>
      <w:szCs w:val="16"/>
    </w:rPr>
  </w:style>
  <w:style w:type="paragraph" w:styleId="CommentText">
    <w:name w:val="annotation text"/>
    <w:basedOn w:val="Normal"/>
    <w:link w:val="CommentTextChar"/>
    <w:uiPriority w:val="99"/>
    <w:unhideWhenUsed/>
    <w:rsid w:val="002813D4"/>
    <w:pPr>
      <w:bidi w:val="0"/>
      <w:spacing w:after="200"/>
    </w:pPr>
    <w:rPr>
      <w:rFonts w:ascii="Calibri" w:eastAsia="Calibri" w:hAnsi="Calibri" w:cs="Arial"/>
      <w:sz w:val="20"/>
      <w:szCs w:val="20"/>
    </w:rPr>
  </w:style>
  <w:style w:type="character" w:customStyle="1" w:styleId="CommentTextChar">
    <w:name w:val="Comment Text Char"/>
    <w:basedOn w:val="DefaultParagraphFont"/>
    <w:link w:val="CommentText"/>
    <w:uiPriority w:val="99"/>
    <w:rsid w:val="002813D4"/>
    <w:rPr>
      <w:rFonts w:ascii="Calibri" w:eastAsia="Calibri" w:hAnsi="Calibri" w:cs="Arial"/>
      <w:sz w:val="20"/>
      <w:szCs w:val="20"/>
    </w:rPr>
  </w:style>
  <w:style w:type="paragraph" w:styleId="CommentSubject">
    <w:name w:val="annotation subject"/>
    <w:basedOn w:val="CommentText"/>
    <w:next w:val="CommentText"/>
    <w:link w:val="CommentSubjectChar"/>
    <w:uiPriority w:val="99"/>
    <w:semiHidden/>
    <w:unhideWhenUsed/>
    <w:rsid w:val="002813D4"/>
    <w:rPr>
      <w:b/>
      <w:bCs/>
    </w:rPr>
  </w:style>
  <w:style w:type="character" w:customStyle="1" w:styleId="CommentSubjectChar">
    <w:name w:val="Comment Subject Char"/>
    <w:basedOn w:val="CommentTextChar"/>
    <w:link w:val="CommentSubject"/>
    <w:uiPriority w:val="99"/>
    <w:semiHidden/>
    <w:rsid w:val="002813D4"/>
    <w:rPr>
      <w:rFonts w:ascii="Calibri" w:eastAsia="Calibri" w:hAnsi="Calibri" w:cs="Arial"/>
      <w:b/>
      <w:bCs/>
      <w:sz w:val="20"/>
      <w:szCs w:val="20"/>
    </w:rPr>
  </w:style>
  <w:style w:type="paragraph" w:styleId="NormalWeb">
    <w:name w:val="Normal (Web)"/>
    <w:basedOn w:val="Normal"/>
    <w:uiPriority w:val="99"/>
    <w:unhideWhenUsed/>
    <w:rsid w:val="002813D4"/>
    <w:pPr>
      <w:bidi w:val="0"/>
      <w:spacing w:before="100" w:beforeAutospacing="1" w:after="100" w:afterAutospacing="1"/>
    </w:pPr>
    <w:rPr>
      <w:rFonts w:eastAsia="Calibri"/>
    </w:rPr>
  </w:style>
  <w:style w:type="character" w:styleId="PageNumber">
    <w:name w:val="page number"/>
    <w:basedOn w:val="DefaultParagraphFont"/>
    <w:unhideWhenUsed/>
    <w:rsid w:val="002813D4"/>
  </w:style>
  <w:style w:type="table" w:customStyle="1" w:styleId="TableGrid2">
    <w:name w:val="Table Grid2"/>
    <w:basedOn w:val="TableNormal"/>
    <w:next w:val="TableGrid"/>
    <w:uiPriority w:val="39"/>
    <w:rsid w:val="002813D4"/>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5Char">
    <w:name w:val="Heading 5 Char"/>
    <w:basedOn w:val="DefaultParagraphFont"/>
    <w:link w:val="Heading5"/>
    <w:uiPriority w:val="9"/>
    <w:rsid w:val="00F53659"/>
    <w:rPr>
      <w:rFonts w:ascii="Times New Roman" w:eastAsia="Batang" w:hAnsi="Times New Roman" w:cs="Times New Roman"/>
      <w:sz w:val="28"/>
      <w:szCs w:val="28"/>
      <w:lang w:eastAsia="ko-KR" w:bidi="ar-AE"/>
    </w:rPr>
  </w:style>
  <w:style w:type="numbering" w:customStyle="1" w:styleId="NoList2">
    <w:name w:val="No List2"/>
    <w:next w:val="NoList"/>
    <w:uiPriority w:val="99"/>
    <w:semiHidden/>
    <w:unhideWhenUsed/>
    <w:rsid w:val="00F53659"/>
  </w:style>
  <w:style w:type="paragraph" w:styleId="BodyTextIndent2">
    <w:name w:val="Body Text Indent 2"/>
    <w:basedOn w:val="Normal"/>
    <w:link w:val="BodyTextIndent2Char"/>
    <w:uiPriority w:val="99"/>
    <w:semiHidden/>
    <w:unhideWhenUsed/>
    <w:rsid w:val="00F53659"/>
    <w:pPr>
      <w:bidi w:val="0"/>
      <w:spacing w:after="120" w:line="480" w:lineRule="auto"/>
      <w:ind w:left="360"/>
    </w:pPr>
    <w:rPr>
      <w:rFonts w:ascii="Calibri" w:eastAsia="Calibri" w:hAnsi="Calibri" w:cs="Arial"/>
      <w:sz w:val="22"/>
      <w:szCs w:val="22"/>
    </w:rPr>
  </w:style>
  <w:style w:type="character" w:customStyle="1" w:styleId="BodyTextIndent2Char">
    <w:name w:val="Body Text Indent 2 Char"/>
    <w:basedOn w:val="DefaultParagraphFont"/>
    <w:link w:val="BodyTextIndent2"/>
    <w:uiPriority w:val="99"/>
    <w:semiHidden/>
    <w:rsid w:val="00F53659"/>
    <w:rPr>
      <w:rFonts w:ascii="Calibri" w:eastAsia="Calibri" w:hAnsi="Calibri" w:cs="Arial"/>
    </w:rPr>
  </w:style>
  <w:style w:type="paragraph" w:styleId="BodyTextIndent3">
    <w:name w:val="Body Text Indent 3"/>
    <w:basedOn w:val="Normal"/>
    <w:link w:val="BodyTextIndent3Char"/>
    <w:uiPriority w:val="99"/>
    <w:semiHidden/>
    <w:unhideWhenUsed/>
    <w:rsid w:val="00F53659"/>
    <w:pPr>
      <w:bidi w:val="0"/>
      <w:spacing w:after="120" w:line="276" w:lineRule="auto"/>
      <w:ind w:left="360"/>
    </w:pPr>
    <w:rPr>
      <w:rFonts w:ascii="Calibri" w:eastAsia="Calibri" w:hAnsi="Calibri" w:cs="Arial"/>
      <w:sz w:val="16"/>
      <w:szCs w:val="16"/>
    </w:rPr>
  </w:style>
  <w:style w:type="character" w:customStyle="1" w:styleId="BodyTextIndent3Char">
    <w:name w:val="Body Text Indent 3 Char"/>
    <w:basedOn w:val="DefaultParagraphFont"/>
    <w:link w:val="BodyTextIndent3"/>
    <w:uiPriority w:val="99"/>
    <w:semiHidden/>
    <w:rsid w:val="00F53659"/>
    <w:rPr>
      <w:rFonts w:ascii="Calibri" w:eastAsia="Calibri" w:hAnsi="Calibri" w:cs="Arial"/>
      <w:sz w:val="16"/>
      <w:szCs w:val="16"/>
    </w:rPr>
  </w:style>
  <w:style w:type="table" w:customStyle="1" w:styleId="TableGrid3">
    <w:name w:val="Table Grid3"/>
    <w:basedOn w:val="TableNormal"/>
    <w:next w:val="TableGrid"/>
    <w:uiPriority w:val="59"/>
    <w:rsid w:val="00F53659"/>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F53659"/>
    <w:pPr>
      <w:bidi w:val="0"/>
    </w:pPr>
    <w:rPr>
      <w:rFonts w:ascii="Calibri" w:eastAsia="Calibri" w:hAnsi="Calibri" w:cs="Arial"/>
      <w:sz w:val="20"/>
      <w:szCs w:val="20"/>
    </w:rPr>
  </w:style>
  <w:style w:type="character" w:customStyle="1" w:styleId="FootnoteTextChar">
    <w:name w:val="Footnote Text Char"/>
    <w:basedOn w:val="DefaultParagraphFont"/>
    <w:link w:val="FootnoteText"/>
    <w:uiPriority w:val="99"/>
    <w:semiHidden/>
    <w:rsid w:val="00F53659"/>
    <w:rPr>
      <w:rFonts w:ascii="Calibri" w:eastAsia="Calibri" w:hAnsi="Calibri" w:cs="Arial"/>
      <w:sz w:val="20"/>
      <w:szCs w:val="20"/>
    </w:rPr>
  </w:style>
  <w:style w:type="character" w:styleId="FootnoteReference">
    <w:name w:val="footnote reference"/>
    <w:basedOn w:val="DefaultParagraphFont"/>
    <w:uiPriority w:val="99"/>
    <w:semiHidden/>
    <w:unhideWhenUsed/>
    <w:rsid w:val="00F53659"/>
    <w:rPr>
      <w:vertAlign w:val="superscript"/>
    </w:rPr>
  </w:style>
  <w:style w:type="paragraph" w:styleId="EndnoteText">
    <w:name w:val="endnote text"/>
    <w:basedOn w:val="Normal"/>
    <w:link w:val="EndnoteTextChar"/>
    <w:uiPriority w:val="99"/>
    <w:semiHidden/>
    <w:unhideWhenUsed/>
    <w:rsid w:val="00F53659"/>
    <w:pPr>
      <w:bidi w:val="0"/>
    </w:pPr>
    <w:rPr>
      <w:rFonts w:ascii="Calibri" w:eastAsia="Calibri" w:hAnsi="Calibri" w:cs="Arial"/>
      <w:sz w:val="20"/>
      <w:szCs w:val="20"/>
    </w:rPr>
  </w:style>
  <w:style w:type="character" w:customStyle="1" w:styleId="EndnoteTextChar">
    <w:name w:val="Endnote Text Char"/>
    <w:basedOn w:val="DefaultParagraphFont"/>
    <w:link w:val="EndnoteText"/>
    <w:uiPriority w:val="99"/>
    <w:semiHidden/>
    <w:rsid w:val="00F53659"/>
    <w:rPr>
      <w:rFonts w:ascii="Calibri" w:eastAsia="Calibri" w:hAnsi="Calibri" w:cs="Arial"/>
      <w:sz w:val="20"/>
      <w:szCs w:val="20"/>
    </w:rPr>
  </w:style>
  <w:style w:type="character" w:styleId="EndnoteReference">
    <w:name w:val="endnote reference"/>
    <w:basedOn w:val="DefaultParagraphFont"/>
    <w:uiPriority w:val="99"/>
    <w:semiHidden/>
    <w:unhideWhenUsed/>
    <w:rsid w:val="00F53659"/>
    <w:rPr>
      <w:vertAlign w:val="superscript"/>
    </w:rPr>
  </w:style>
  <w:style w:type="numbering" w:customStyle="1" w:styleId="NoList3">
    <w:name w:val="No List3"/>
    <w:next w:val="NoList"/>
    <w:uiPriority w:val="99"/>
    <w:semiHidden/>
    <w:unhideWhenUsed/>
    <w:rsid w:val="00671B95"/>
  </w:style>
  <w:style w:type="table" w:customStyle="1" w:styleId="TableGrid4">
    <w:name w:val="Table Grid4"/>
    <w:basedOn w:val="TableNormal"/>
    <w:next w:val="TableGrid"/>
    <w:uiPriority w:val="59"/>
    <w:rsid w:val="00671B95"/>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4">
    <w:name w:val="No List4"/>
    <w:next w:val="NoList"/>
    <w:uiPriority w:val="99"/>
    <w:semiHidden/>
    <w:unhideWhenUsed/>
    <w:rsid w:val="00671B95"/>
  </w:style>
  <w:style w:type="table" w:customStyle="1" w:styleId="TableGrid5">
    <w:name w:val="Table Grid5"/>
    <w:basedOn w:val="TableNormal"/>
    <w:next w:val="TableGrid"/>
    <w:uiPriority w:val="59"/>
    <w:rsid w:val="00671B95"/>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671B95"/>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5">
    <w:name w:val="No List5"/>
    <w:next w:val="NoList"/>
    <w:uiPriority w:val="99"/>
    <w:semiHidden/>
    <w:unhideWhenUsed/>
    <w:rsid w:val="00671B95"/>
  </w:style>
  <w:style w:type="table" w:customStyle="1" w:styleId="TableGrid7">
    <w:name w:val="Table Grid7"/>
    <w:basedOn w:val="TableNormal"/>
    <w:next w:val="TableGrid"/>
    <w:uiPriority w:val="59"/>
    <w:rsid w:val="00671B95"/>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6">
    <w:name w:val="No List6"/>
    <w:next w:val="NoList"/>
    <w:uiPriority w:val="99"/>
    <w:semiHidden/>
    <w:unhideWhenUsed/>
    <w:rsid w:val="00671B95"/>
  </w:style>
  <w:style w:type="table" w:customStyle="1" w:styleId="TableGrid8">
    <w:name w:val="Table Grid8"/>
    <w:basedOn w:val="TableNormal"/>
    <w:next w:val="TableGrid"/>
    <w:uiPriority w:val="39"/>
    <w:rsid w:val="00671B95"/>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59"/>
    <w:rsid w:val="00820303"/>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7">
    <w:name w:val="No List7"/>
    <w:next w:val="NoList"/>
    <w:uiPriority w:val="99"/>
    <w:semiHidden/>
    <w:unhideWhenUsed/>
    <w:rsid w:val="00AD004E"/>
  </w:style>
  <w:style w:type="table" w:customStyle="1" w:styleId="TableGrid10">
    <w:name w:val="Table Grid10"/>
    <w:basedOn w:val="TableNormal"/>
    <w:next w:val="TableGrid"/>
    <w:uiPriority w:val="39"/>
    <w:rsid w:val="00AD004E"/>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8">
    <w:name w:val="No List8"/>
    <w:next w:val="NoList"/>
    <w:uiPriority w:val="99"/>
    <w:semiHidden/>
    <w:unhideWhenUsed/>
    <w:rsid w:val="00042D6D"/>
  </w:style>
  <w:style w:type="table" w:customStyle="1" w:styleId="TableGrid11">
    <w:name w:val="Table Grid11"/>
    <w:basedOn w:val="TableNormal"/>
    <w:next w:val="TableGrid"/>
    <w:uiPriority w:val="59"/>
    <w:rsid w:val="00042D6D"/>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9">
    <w:name w:val="No List9"/>
    <w:next w:val="NoList"/>
    <w:uiPriority w:val="99"/>
    <w:semiHidden/>
    <w:unhideWhenUsed/>
    <w:rsid w:val="00C97923"/>
  </w:style>
  <w:style w:type="table" w:customStyle="1" w:styleId="TableGrid12">
    <w:name w:val="Table Grid12"/>
    <w:basedOn w:val="TableNormal"/>
    <w:next w:val="TableGrid"/>
    <w:uiPriority w:val="59"/>
    <w:rsid w:val="00C97923"/>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basedOn w:val="TableNormal"/>
    <w:next w:val="TableGrid"/>
    <w:uiPriority w:val="59"/>
    <w:rsid w:val="00844CD6"/>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
    <w:name w:val="Table Grid14"/>
    <w:basedOn w:val="TableNormal"/>
    <w:next w:val="TableGrid"/>
    <w:uiPriority w:val="59"/>
    <w:rsid w:val="000E68E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PlainTable41">
    <w:name w:val="Plain Table 41"/>
    <w:basedOn w:val="TableNormal"/>
    <w:next w:val="PlainTable4"/>
    <w:uiPriority w:val="44"/>
    <w:rsid w:val="003E5E08"/>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eGrid15">
    <w:name w:val="Table Grid15"/>
    <w:basedOn w:val="TableNormal"/>
    <w:next w:val="TableGrid"/>
    <w:uiPriority w:val="59"/>
    <w:rsid w:val="00AD41E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9Char">
    <w:name w:val="Heading 9 Char"/>
    <w:basedOn w:val="DefaultParagraphFont"/>
    <w:link w:val="Heading9"/>
    <w:uiPriority w:val="9"/>
    <w:semiHidden/>
    <w:rsid w:val="009271EA"/>
    <w:rPr>
      <w:rFonts w:asciiTheme="majorHAnsi" w:eastAsiaTheme="majorEastAsia" w:hAnsiTheme="majorHAnsi" w:cstheme="majorBidi"/>
      <w:i/>
      <w:iCs/>
      <w:color w:val="272727" w:themeColor="text1" w:themeTint="D8"/>
      <w:sz w:val="21"/>
      <w:szCs w:val="21"/>
    </w:rPr>
  </w:style>
  <w:style w:type="paragraph" w:styleId="BodyText3">
    <w:name w:val="Body Text 3"/>
    <w:basedOn w:val="Normal"/>
    <w:link w:val="BodyText3Char"/>
    <w:uiPriority w:val="99"/>
    <w:semiHidden/>
    <w:unhideWhenUsed/>
    <w:rsid w:val="009271EA"/>
    <w:pPr>
      <w:spacing w:after="120"/>
    </w:pPr>
    <w:rPr>
      <w:sz w:val="16"/>
      <w:szCs w:val="16"/>
    </w:rPr>
  </w:style>
  <w:style w:type="character" w:customStyle="1" w:styleId="BodyText3Char">
    <w:name w:val="Body Text 3 Char"/>
    <w:basedOn w:val="DefaultParagraphFont"/>
    <w:link w:val="BodyText3"/>
    <w:uiPriority w:val="99"/>
    <w:semiHidden/>
    <w:rsid w:val="009271EA"/>
    <w:rPr>
      <w:rFonts w:ascii="Times New Roman" w:eastAsia="Times New Roman" w:hAnsi="Times New Roman" w:cs="Times New Roman"/>
      <w:sz w:val="16"/>
      <w:szCs w:val="16"/>
    </w:rPr>
  </w:style>
  <w:style w:type="character" w:customStyle="1" w:styleId="Heading2Char">
    <w:name w:val="Heading 2 Char"/>
    <w:basedOn w:val="DefaultParagraphFont"/>
    <w:link w:val="Heading2"/>
    <w:uiPriority w:val="9"/>
    <w:rsid w:val="00875C08"/>
    <w:rPr>
      <w:rFonts w:asciiTheme="majorHAnsi" w:eastAsiaTheme="majorEastAsia" w:hAnsiTheme="majorHAnsi" w:cstheme="majorBidi"/>
      <w:color w:val="2E74B5" w:themeColor="accent1" w:themeShade="BF"/>
      <w:kern w:val="2"/>
      <w:sz w:val="32"/>
      <w:szCs w:val="32"/>
      <w14:ligatures w14:val="standardContextual"/>
    </w:rPr>
  </w:style>
  <w:style w:type="character" w:customStyle="1" w:styleId="Heading3Char">
    <w:name w:val="Heading 3 Char"/>
    <w:basedOn w:val="DefaultParagraphFont"/>
    <w:link w:val="Heading3"/>
    <w:uiPriority w:val="9"/>
    <w:rsid w:val="00875C08"/>
    <w:rPr>
      <w:rFonts w:eastAsiaTheme="majorEastAsia" w:cstheme="majorBidi"/>
      <w:color w:val="2E74B5" w:themeColor="accent1" w:themeShade="BF"/>
      <w:kern w:val="2"/>
      <w:sz w:val="28"/>
      <w:szCs w:val="28"/>
      <w14:ligatures w14:val="standardContextual"/>
    </w:rPr>
  </w:style>
  <w:style w:type="character" w:customStyle="1" w:styleId="Heading4Char">
    <w:name w:val="Heading 4 Char"/>
    <w:basedOn w:val="DefaultParagraphFont"/>
    <w:link w:val="Heading4"/>
    <w:rsid w:val="00875C08"/>
    <w:rPr>
      <w:rFonts w:eastAsiaTheme="majorEastAsia" w:cstheme="majorBidi"/>
      <w:i/>
      <w:iCs/>
      <w:color w:val="2E74B5" w:themeColor="accent1" w:themeShade="BF"/>
      <w:kern w:val="2"/>
      <w14:ligatures w14:val="standardContextual"/>
    </w:rPr>
  </w:style>
  <w:style w:type="character" w:customStyle="1" w:styleId="Heading6Char">
    <w:name w:val="Heading 6 Char"/>
    <w:basedOn w:val="DefaultParagraphFont"/>
    <w:link w:val="Heading6"/>
    <w:rsid w:val="00875C08"/>
    <w:rPr>
      <w:rFonts w:eastAsiaTheme="majorEastAsia" w:cstheme="majorBidi"/>
      <w:i/>
      <w:iCs/>
      <w:color w:val="595959" w:themeColor="text1" w:themeTint="A6"/>
      <w:kern w:val="2"/>
      <w14:ligatures w14:val="standardContextual"/>
    </w:rPr>
  </w:style>
  <w:style w:type="character" w:customStyle="1" w:styleId="Heading7Char">
    <w:name w:val="Heading 7 Char"/>
    <w:basedOn w:val="DefaultParagraphFont"/>
    <w:link w:val="Heading7"/>
    <w:uiPriority w:val="9"/>
    <w:semiHidden/>
    <w:rsid w:val="00875C08"/>
    <w:rPr>
      <w:rFonts w:eastAsiaTheme="majorEastAsia" w:cstheme="majorBidi"/>
      <w:color w:val="595959" w:themeColor="text1" w:themeTint="A6"/>
      <w:kern w:val="2"/>
      <w14:ligatures w14:val="standardContextual"/>
    </w:rPr>
  </w:style>
  <w:style w:type="character" w:customStyle="1" w:styleId="Heading8Char">
    <w:name w:val="Heading 8 Char"/>
    <w:basedOn w:val="DefaultParagraphFont"/>
    <w:link w:val="Heading8"/>
    <w:uiPriority w:val="9"/>
    <w:semiHidden/>
    <w:rsid w:val="00875C08"/>
    <w:rPr>
      <w:rFonts w:eastAsiaTheme="majorEastAsia" w:cstheme="majorBidi"/>
      <w:i/>
      <w:iCs/>
      <w:color w:val="272727" w:themeColor="text1" w:themeTint="D8"/>
      <w:kern w:val="2"/>
      <w14:ligatures w14:val="standardContextual"/>
    </w:rPr>
  </w:style>
  <w:style w:type="paragraph" w:styleId="Title">
    <w:name w:val="Title"/>
    <w:basedOn w:val="Normal"/>
    <w:next w:val="Normal"/>
    <w:link w:val="TitleChar"/>
    <w:uiPriority w:val="10"/>
    <w:qFormat/>
    <w:rsid w:val="00875C08"/>
    <w:pPr>
      <w:bidi w:val="0"/>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875C08"/>
    <w:rPr>
      <w:rFonts w:asciiTheme="majorHAnsi" w:eastAsiaTheme="majorEastAsia" w:hAnsiTheme="majorHAnsi" w:cstheme="majorBidi"/>
      <w:spacing w:val="-10"/>
      <w:kern w:val="28"/>
      <w:sz w:val="56"/>
      <w:szCs w:val="56"/>
      <w14:ligatures w14:val="standardContextual"/>
    </w:rPr>
  </w:style>
  <w:style w:type="paragraph" w:styleId="Subtitle">
    <w:name w:val="Subtitle"/>
    <w:basedOn w:val="Normal"/>
    <w:next w:val="Normal"/>
    <w:link w:val="SubtitleChar"/>
    <w:uiPriority w:val="11"/>
    <w:qFormat/>
    <w:rsid w:val="00875C08"/>
    <w:pPr>
      <w:numPr>
        <w:ilvl w:val="1"/>
      </w:numPr>
      <w:bidi w:val="0"/>
      <w:spacing w:after="160" w:line="259"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875C08"/>
    <w:rPr>
      <w:rFonts w:eastAsiaTheme="majorEastAsia" w:cstheme="majorBidi"/>
      <w:color w:val="595959" w:themeColor="text1" w:themeTint="A6"/>
      <w:spacing w:val="15"/>
      <w:kern w:val="2"/>
      <w:sz w:val="28"/>
      <w:szCs w:val="28"/>
      <w14:ligatures w14:val="standardContextual"/>
    </w:rPr>
  </w:style>
  <w:style w:type="paragraph" w:styleId="Quote">
    <w:name w:val="Quote"/>
    <w:basedOn w:val="Normal"/>
    <w:next w:val="Normal"/>
    <w:link w:val="QuoteChar"/>
    <w:uiPriority w:val="29"/>
    <w:qFormat/>
    <w:rsid w:val="00875C08"/>
    <w:pPr>
      <w:bidi w:val="0"/>
      <w:spacing w:before="160" w:after="160" w:line="259" w:lineRule="auto"/>
      <w:jc w:val="center"/>
    </w:pPr>
    <w:rPr>
      <w:rFonts w:asciiTheme="minorHAnsi" w:eastAsiaTheme="minorHAnsi" w:hAnsiTheme="minorHAnsi" w:cstheme="minorBidi"/>
      <w:i/>
      <w:iCs/>
      <w:color w:val="404040" w:themeColor="text1" w:themeTint="BF"/>
      <w:kern w:val="2"/>
      <w:sz w:val="22"/>
      <w:szCs w:val="22"/>
      <w14:ligatures w14:val="standardContextual"/>
    </w:rPr>
  </w:style>
  <w:style w:type="character" w:customStyle="1" w:styleId="QuoteChar">
    <w:name w:val="Quote Char"/>
    <w:basedOn w:val="DefaultParagraphFont"/>
    <w:link w:val="Quote"/>
    <w:uiPriority w:val="29"/>
    <w:rsid w:val="00875C08"/>
    <w:rPr>
      <w:i/>
      <w:iCs/>
      <w:color w:val="404040" w:themeColor="text1" w:themeTint="BF"/>
      <w:kern w:val="2"/>
      <w14:ligatures w14:val="standardContextual"/>
    </w:rPr>
  </w:style>
  <w:style w:type="character" w:styleId="IntenseEmphasis">
    <w:name w:val="Intense Emphasis"/>
    <w:basedOn w:val="DefaultParagraphFont"/>
    <w:uiPriority w:val="21"/>
    <w:qFormat/>
    <w:rsid w:val="00875C08"/>
    <w:rPr>
      <w:i/>
      <w:iCs/>
      <w:color w:val="2E74B5" w:themeColor="accent1" w:themeShade="BF"/>
    </w:rPr>
  </w:style>
  <w:style w:type="paragraph" w:styleId="IntenseQuote">
    <w:name w:val="Intense Quote"/>
    <w:basedOn w:val="Normal"/>
    <w:next w:val="Normal"/>
    <w:link w:val="IntenseQuoteChar"/>
    <w:uiPriority w:val="30"/>
    <w:qFormat/>
    <w:rsid w:val="00875C08"/>
    <w:pPr>
      <w:pBdr>
        <w:top w:val="single" w:sz="4" w:space="10" w:color="2E74B5" w:themeColor="accent1" w:themeShade="BF"/>
        <w:bottom w:val="single" w:sz="4" w:space="10" w:color="2E74B5" w:themeColor="accent1" w:themeShade="BF"/>
      </w:pBdr>
      <w:bidi w:val="0"/>
      <w:spacing w:before="360" w:after="360" w:line="259" w:lineRule="auto"/>
      <w:ind w:left="864" w:right="864"/>
      <w:jc w:val="center"/>
    </w:pPr>
    <w:rPr>
      <w:rFonts w:asciiTheme="minorHAnsi" w:eastAsiaTheme="minorHAnsi" w:hAnsiTheme="minorHAnsi" w:cstheme="minorBidi"/>
      <w:i/>
      <w:iCs/>
      <w:color w:val="2E74B5" w:themeColor="accent1" w:themeShade="BF"/>
      <w:kern w:val="2"/>
      <w:sz w:val="22"/>
      <w:szCs w:val="22"/>
      <w14:ligatures w14:val="standardContextual"/>
    </w:rPr>
  </w:style>
  <w:style w:type="character" w:customStyle="1" w:styleId="IntenseQuoteChar">
    <w:name w:val="Intense Quote Char"/>
    <w:basedOn w:val="DefaultParagraphFont"/>
    <w:link w:val="IntenseQuote"/>
    <w:uiPriority w:val="30"/>
    <w:rsid w:val="00875C08"/>
    <w:rPr>
      <w:i/>
      <w:iCs/>
      <w:color w:val="2E74B5" w:themeColor="accent1" w:themeShade="BF"/>
      <w:kern w:val="2"/>
      <w14:ligatures w14:val="standardContextual"/>
    </w:rPr>
  </w:style>
  <w:style w:type="character" w:styleId="IntenseReference">
    <w:name w:val="Intense Reference"/>
    <w:basedOn w:val="DefaultParagraphFont"/>
    <w:uiPriority w:val="32"/>
    <w:qFormat/>
    <w:rsid w:val="00875C08"/>
    <w:rPr>
      <w:b/>
      <w:bCs/>
      <w:smallCaps/>
      <w:color w:val="2E74B5" w:themeColor="accent1" w:themeShade="BF"/>
      <w:spacing w:val="5"/>
    </w:rPr>
  </w:style>
  <w:style w:type="character" w:styleId="Hyperlink">
    <w:name w:val="Hyperlink"/>
    <w:basedOn w:val="DefaultParagraphFont"/>
    <w:uiPriority w:val="99"/>
    <w:unhideWhenUsed/>
    <w:rsid w:val="00190BA2"/>
    <w:rPr>
      <w:color w:val="0563C1" w:themeColor="hyperlink"/>
      <w:u w:val="single"/>
    </w:rPr>
  </w:style>
  <w:style w:type="paragraph" w:styleId="PlainText">
    <w:name w:val="Plain Text"/>
    <w:basedOn w:val="Normal"/>
    <w:link w:val="PlainTextChar"/>
    <w:uiPriority w:val="99"/>
    <w:unhideWhenUsed/>
    <w:rsid w:val="00101E5B"/>
    <w:pPr>
      <w:bidi w:val="0"/>
    </w:pPr>
    <w:rPr>
      <w:rFonts w:ascii="Calibri" w:eastAsia="Calibri" w:hAnsi="Calibri"/>
      <w:sz w:val="20"/>
      <w:szCs w:val="21"/>
      <w:lang w:val="x-none" w:eastAsia="x-none"/>
    </w:rPr>
  </w:style>
  <w:style w:type="character" w:customStyle="1" w:styleId="PlainTextChar">
    <w:name w:val="Plain Text Char"/>
    <w:basedOn w:val="DefaultParagraphFont"/>
    <w:link w:val="PlainText"/>
    <w:uiPriority w:val="99"/>
    <w:rsid w:val="00101E5B"/>
    <w:rPr>
      <w:rFonts w:ascii="Calibri" w:eastAsia="Calibri" w:hAnsi="Calibri" w:cs="Times New Roman"/>
      <w:sz w:val="20"/>
      <w:szCs w:val="21"/>
      <w:lang w:val="x-none" w:eastAsia="x-none"/>
    </w:rPr>
  </w:style>
  <w:style w:type="character" w:customStyle="1" w:styleId="normaltextrun">
    <w:name w:val="normaltextrun"/>
    <w:basedOn w:val="DefaultParagraphFont"/>
    <w:rsid w:val="00101E5B"/>
  </w:style>
  <w:style w:type="paragraph" w:styleId="NoSpacing">
    <w:name w:val="No Spacing"/>
    <w:uiPriority w:val="1"/>
    <w:qFormat/>
    <w:rsid w:val="004159CC"/>
    <w:pPr>
      <w:spacing w:after="0" w:line="240" w:lineRule="auto"/>
    </w:pPr>
    <w:rPr>
      <w:lang w:val="en-GB"/>
    </w:rPr>
  </w:style>
  <w:style w:type="character" w:customStyle="1" w:styleId="title7wkm2">
    <w:name w:val="title7wkm2"/>
    <w:basedOn w:val="DefaultParagraphFont"/>
    <w:rsid w:val="001D11F7"/>
  </w:style>
  <w:style w:type="table" w:customStyle="1" w:styleId="1">
    <w:name w:val="شبكة جدول1"/>
    <w:basedOn w:val="TableNormal"/>
    <w:next w:val="TableGrid"/>
    <w:uiPriority w:val="59"/>
    <w:rsid w:val="00804F65"/>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6">
    <w:name w:val="Table Grid16"/>
    <w:basedOn w:val="TableNormal"/>
    <w:next w:val="TableGrid"/>
    <w:uiPriority w:val="59"/>
    <w:rsid w:val="00804F6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7">
    <w:name w:val="Table Grid17"/>
    <w:basedOn w:val="TableNormal"/>
    <w:next w:val="TableGrid"/>
    <w:uiPriority w:val="39"/>
    <w:rsid w:val="00804F6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8">
    <w:name w:val="Table Grid18"/>
    <w:basedOn w:val="TableNormal"/>
    <w:next w:val="TableGrid"/>
    <w:uiPriority w:val="39"/>
    <w:rsid w:val="00804F6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9">
    <w:name w:val="Table Grid19"/>
    <w:basedOn w:val="TableNormal"/>
    <w:next w:val="TableGrid"/>
    <w:uiPriority w:val="39"/>
    <w:rsid w:val="00804F6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0">
    <w:name w:val="Table Grid20"/>
    <w:basedOn w:val="TableNormal"/>
    <w:next w:val="TableGrid"/>
    <w:uiPriority w:val="59"/>
    <w:rsid w:val="00804F6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next w:val="TableGrid"/>
    <w:uiPriority w:val="39"/>
    <w:rsid w:val="00804F65"/>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 Grid22"/>
    <w:basedOn w:val="TableNormal"/>
    <w:next w:val="TableGrid"/>
    <w:uiPriority w:val="39"/>
    <w:rsid w:val="00804F6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3">
    <w:name w:val="Table Grid23"/>
    <w:basedOn w:val="TableNormal"/>
    <w:next w:val="TableGrid"/>
    <w:uiPriority w:val="59"/>
    <w:rsid w:val="00804F6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4">
    <w:name w:val="Table Grid24"/>
    <w:basedOn w:val="TableNormal"/>
    <w:next w:val="TableGrid"/>
    <w:uiPriority w:val="39"/>
    <w:rsid w:val="00804F6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5">
    <w:name w:val="Table Grid25"/>
    <w:basedOn w:val="TableNormal"/>
    <w:next w:val="TableGrid"/>
    <w:uiPriority w:val="39"/>
    <w:rsid w:val="00804F6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6">
    <w:name w:val="Table Grid26"/>
    <w:basedOn w:val="TableNormal"/>
    <w:next w:val="TableGrid"/>
    <w:uiPriority w:val="59"/>
    <w:rsid w:val="00804F6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0">
    <w:name w:val="Table Grid110"/>
    <w:basedOn w:val="TableNormal"/>
    <w:next w:val="TableGrid"/>
    <w:uiPriority w:val="39"/>
    <w:rsid w:val="00804F6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804F6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3216185">
      <w:bodyDiv w:val="1"/>
      <w:marLeft w:val="0"/>
      <w:marRight w:val="0"/>
      <w:marTop w:val="0"/>
      <w:marBottom w:val="0"/>
      <w:divBdr>
        <w:top w:val="none" w:sz="0" w:space="0" w:color="auto"/>
        <w:left w:val="none" w:sz="0" w:space="0" w:color="auto"/>
        <w:bottom w:val="none" w:sz="0" w:space="0" w:color="auto"/>
        <w:right w:val="none" w:sz="0" w:space="0" w:color="auto"/>
      </w:divBdr>
    </w:div>
    <w:div w:id="4738394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uaelegislation.gov.ae/ar/legislations/160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34C732-C614-42AC-9E27-356776B984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439</TotalTime>
  <Pages>332</Pages>
  <Words>54185</Words>
  <Characters>308855</Characters>
  <Application>Microsoft Office Word</Application>
  <DocSecurity>0</DocSecurity>
  <Lines>2573</Lines>
  <Paragraphs>724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362316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Alketbi</dc:creator>
  <cp:keywords/>
  <dc:description/>
  <cp:lastModifiedBy>Shamsa Aljarwan (SGLD)</cp:lastModifiedBy>
  <cp:revision>75</cp:revision>
  <cp:lastPrinted>2024-08-29T06:37:00Z</cp:lastPrinted>
  <dcterms:created xsi:type="dcterms:W3CDTF">2025-05-01T07:27:00Z</dcterms:created>
  <dcterms:modified xsi:type="dcterms:W3CDTF">2026-05-21T06:08:00Z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2024-10-30T05:22:18Z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420f9aaa-43f0-402f-9e92-2975c34bb9e0</vt:lpwstr>
  </property>
  <property fmtid="{D5CDD505-2E9C-101B-9397-08002B2CF9AE}" pid="7" name="MSIP_Label_defa4170-0d19-0005-0004-bc88714345d2_ActionId">
    <vt:lpwstr>238df25c-ab40-4d17-a2ac-15cb04437113</vt:lpwstr>
  </property>
  <property fmtid="{D5CDD505-2E9C-101B-9397-08002B2CF9AE}" pid="8" name="MSIP_Label_defa4170-0d19-0005-0004-bc88714345d2_ContentBits">
    <vt:lpwstr>0</vt:lpwstr>
  </property>
</Properties>
</file>